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E68AF" w14:textId="77777777" w:rsidR="00893D69" w:rsidRDefault="00893D69" w:rsidP="00837477">
      <w:pPr>
        <w:jc w:val="both"/>
        <w:rPr>
          <w:rFonts w:ascii="Times New Roman" w:hAnsi="Times New Roman" w:cs="Times New Roman"/>
          <w:b/>
          <w:bCs/>
          <w:sz w:val="24"/>
          <w:szCs w:val="24"/>
        </w:rPr>
      </w:pPr>
      <w:bookmarkStart w:id="0" w:name="_Hlk155707819"/>
      <w:bookmarkStart w:id="1" w:name="_Hlk84498061"/>
      <w:r w:rsidRPr="00294285">
        <w:rPr>
          <w:rFonts w:ascii="Times New Roman" w:hAnsi="Times New Roman" w:cs="Times New Roman"/>
          <w:b/>
          <w:bCs/>
          <w:sz w:val="24"/>
          <w:szCs w:val="24"/>
        </w:rPr>
        <w:t>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bookmarkEnd w:id="0"/>
    <w:p w14:paraId="1B79D3F8" w14:textId="77777777" w:rsidR="00830603" w:rsidRDefault="00830603" w:rsidP="00837477">
      <w:pPr>
        <w:jc w:val="both"/>
        <w:rPr>
          <w:rFonts w:ascii="Times New Roman" w:hAnsi="Times New Roman" w:cs="Times New Roman"/>
          <w:b/>
          <w:bCs/>
          <w:sz w:val="24"/>
          <w:szCs w:val="24"/>
        </w:rPr>
      </w:pPr>
    </w:p>
    <w:sdt>
      <w:sdtPr>
        <w:rPr>
          <w:rFonts w:ascii="Times New Roman" w:eastAsiaTheme="minorHAnsi" w:hAnsi="Times New Roman" w:cs="Times New Roman"/>
          <w:color w:val="auto"/>
          <w:kern w:val="2"/>
          <w:sz w:val="22"/>
          <w:szCs w:val="22"/>
          <w:lang w:val="lv-LV"/>
          <w14:ligatures w14:val="standardContextual"/>
        </w:rPr>
        <w:id w:val="1984505841"/>
        <w:docPartObj>
          <w:docPartGallery w:val="Table of Contents"/>
          <w:docPartUnique/>
        </w:docPartObj>
      </w:sdtPr>
      <w:sdtEndPr>
        <w:rPr>
          <w:rFonts w:asciiTheme="minorHAnsi" w:hAnsiTheme="minorHAnsi" w:cstheme="minorBidi"/>
        </w:rPr>
      </w:sdtEndPr>
      <w:sdtContent>
        <w:p w14:paraId="15DEF95A" w14:textId="421A9C47" w:rsidR="004B6C01" w:rsidRPr="004079A5" w:rsidRDefault="31309E16">
          <w:pPr>
            <w:pStyle w:val="TOCHeading"/>
            <w:rPr>
              <w:rFonts w:ascii="Times New Roman" w:hAnsi="Times New Roman" w:cs="Times New Roman"/>
              <w:color w:val="auto"/>
            </w:rPr>
          </w:pPr>
          <w:r w:rsidRPr="004079A5">
            <w:rPr>
              <w:rFonts w:ascii="Times New Roman" w:hAnsi="Times New Roman" w:cs="Times New Roman"/>
              <w:color w:val="auto"/>
            </w:rPr>
            <w:t>Saturs</w:t>
          </w:r>
        </w:p>
        <w:p w14:paraId="681B8A55" w14:textId="7853F2BF" w:rsidR="00F77371" w:rsidRDefault="00E511D0">
          <w:pPr>
            <w:pStyle w:val="TOC1"/>
            <w:tabs>
              <w:tab w:val="right" w:leader="dot" w:pos="8296"/>
            </w:tabs>
            <w:rPr>
              <w:rFonts w:eastAsiaTheme="minorEastAsia"/>
              <w:noProof/>
              <w:sz w:val="24"/>
              <w:szCs w:val="24"/>
              <w:lang w:eastAsia="lv-LV"/>
            </w:rPr>
          </w:pPr>
          <w:r>
            <w:fldChar w:fldCharType="begin"/>
          </w:r>
          <w:r w:rsidR="004B6C01">
            <w:instrText>TOC \o "1-3" \h \z \u</w:instrText>
          </w:r>
          <w:r>
            <w:fldChar w:fldCharType="separate"/>
          </w:r>
          <w:hyperlink w:anchor="_Toc155865971" w:history="1">
            <w:r w:rsidR="00F77371" w:rsidRPr="003831A3">
              <w:rPr>
                <w:rStyle w:val="Hyperlink"/>
                <w:rFonts w:ascii="Times New Roman" w:hAnsi="Times New Roman" w:cs="Times New Roman"/>
                <w:b/>
                <w:bCs/>
                <w:noProof/>
              </w:rPr>
              <w:t>Ievads</w:t>
            </w:r>
            <w:r w:rsidR="00F77371">
              <w:rPr>
                <w:noProof/>
                <w:webHidden/>
              </w:rPr>
              <w:tab/>
            </w:r>
            <w:r w:rsidR="00F77371">
              <w:rPr>
                <w:noProof/>
                <w:webHidden/>
              </w:rPr>
              <w:fldChar w:fldCharType="begin"/>
            </w:r>
            <w:r w:rsidR="00F77371">
              <w:rPr>
                <w:noProof/>
                <w:webHidden/>
              </w:rPr>
              <w:instrText xml:space="preserve"> PAGEREF _Toc155865971 \h </w:instrText>
            </w:r>
            <w:r w:rsidR="00F77371">
              <w:rPr>
                <w:noProof/>
                <w:webHidden/>
              </w:rPr>
            </w:r>
            <w:r w:rsidR="00F77371">
              <w:rPr>
                <w:noProof/>
                <w:webHidden/>
              </w:rPr>
              <w:fldChar w:fldCharType="separate"/>
            </w:r>
            <w:r w:rsidR="00F77371">
              <w:rPr>
                <w:noProof/>
                <w:webHidden/>
              </w:rPr>
              <w:t>2</w:t>
            </w:r>
            <w:r w:rsidR="00F77371">
              <w:rPr>
                <w:noProof/>
                <w:webHidden/>
              </w:rPr>
              <w:fldChar w:fldCharType="end"/>
            </w:r>
          </w:hyperlink>
        </w:p>
        <w:p w14:paraId="0396D5DE" w14:textId="5BA39D27" w:rsidR="00F77371" w:rsidRDefault="00000000">
          <w:pPr>
            <w:pStyle w:val="TOC1"/>
            <w:tabs>
              <w:tab w:val="right" w:leader="dot" w:pos="8296"/>
            </w:tabs>
            <w:rPr>
              <w:rFonts w:eastAsiaTheme="minorEastAsia"/>
              <w:noProof/>
              <w:sz w:val="24"/>
              <w:szCs w:val="24"/>
              <w:lang w:eastAsia="lv-LV"/>
            </w:rPr>
          </w:pPr>
          <w:hyperlink w:anchor="_Toc155865972" w:history="1">
            <w:r w:rsidR="00F77371" w:rsidRPr="003831A3">
              <w:rPr>
                <w:rStyle w:val="Hyperlink"/>
                <w:rFonts w:ascii="Times New Roman" w:hAnsi="Times New Roman" w:cs="Times New Roman"/>
                <w:b/>
                <w:bCs/>
                <w:noProof/>
              </w:rPr>
              <w:t>Aizsargājamo biotopu izplatības kopsavilkums</w:t>
            </w:r>
            <w:r w:rsidR="00F77371">
              <w:rPr>
                <w:noProof/>
                <w:webHidden/>
              </w:rPr>
              <w:tab/>
            </w:r>
            <w:r w:rsidR="00F77371">
              <w:rPr>
                <w:noProof/>
                <w:webHidden/>
              </w:rPr>
              <w:fldChar w:fldCharType="begin"/>
            </w:r>
            <w:r w:rsidR="00F77371">
              <w:rPr>
                <w:noProof/>
                <w:webHidden/>
              </w:rPr>
              <w:instrText xml:space="preserve"> PAGEREF _Toc155865972 \h </w:instrText>
            </w:r>
            <w:r w:rsidR="00F77371">
              <w:rPr>
                <w:noProof/>
                <w:webHidden/>
              </w:rPr>
            </w:r>
            <w:r w:rsidR="00F77371">
              <w:rPr>
                <w:noProof/>
                <w:webHidden/>
              </w:rPr>
              <w:fldChar w:fldCharType="separate"/>
            </w:r>
            <w:r w:rsidR="00F77371">
              <w:rPr>
                <w:noProof/>
                <w:webHidden/>
              </w:rPr>
              <w:t>5</w:t>
            </w:r>
            <w:r w:rsidR="00F77371">
              <w:rPr>
                <w:noProof/>
                <w:webHidden/>
              </w:rPr>
              <w:fldChar w:fldCharType="end"/>
            </w:r>
          </w:hyperlink>
        </w:p>
        <w:p w14:paraId="4C976A35" w14:textId="7AA4D45D" w:rsidR="00F77371" w:rsidRDefault="00000000">
          <w:pPr>
            <w:pStyle w:val="TOC1"/>
            <w:tabs>
              <w:tab w:val="right" w:leader="dot" w:pos="8296"/>
            </w:tabs>
            <w:rPr>
              <w:rFonts w:eastAsiaTheme="minorEastAsia"/>
              <w:noProof/>
              <w:sz w:val="24"/>
              <w:szCs w:val="24"/>
              <w:lang w:eastAsia="lv-LV"/>
            </w:rPr>
          </w:pPr>
          <w:hyperlink w:anchor="_Toc155865973" w:history="1">
            <w:r w:rsidR="00F77371" w:rsidRPr="003831A3">
              <w:rPr>
                <w:rStyle w:val="Hyperlink"/>
                <w:rFonts w:ascii="Times New Roman" w:hAnsi="Times New Roman" w:cs="Times New Roman"/>
                <w:b/>
                <w:bCs/>
                <w:noProof/>
              </w:rPr>
              <w:t>Aizsargājamo biotopu kvalitātes kopsavilkums</w:t>
            </w:r>
            <w:r w:rsidR="00F77371">
              <w:rPr>
                <w:noProof/>
                <w:webHidden/>
              </w:rPr>
              <w:tab/>
            </w:r>
            <w:r w:rsidR="00F77371">
              <w:rPr>
                <w:noProof/>
                <w:webHidden/>
              </w:rPr>
              <w:fldChar w:fldCharType="begin"/>
            </w:r>
            <w:r w:rsidR="00F77371">
              <w:rPr>
                <w:noProof/>
                <w:webHidden/>
              </w:rPr>
              <w:instrText xml:space="preserve"> PAGEREF _Toc155865973 \h </w:instrText>
            </w:r>
            <w:r w:rsidR="00F77371">
              <w:rPr>
                <w:noProof/>
                <w:webHidden/>
              </w:rPr>
            </w:r>
            <w:r w:rsidR="00F77371">
              <w:rPr>
                <w:noProof/>
                <w:webHidden/>
              </w:rPr>
              <w:fldChar w:fldCharType="separate"/>
            </w:r>
            <w:r w:rsidR="00F77371">
              <w:rPr>
                <w:noProof/>
                <w:webHidden/>
              </w:rPr>
              <w:t>7</w:t>
            </w:r>
            <w:r w:rsidR="00F77371">
              <w:rPr>
                <w:noProof/>
                <w:webHidden/>
              </w:rPr>
              <w:fldChar w:fldCharType="end"/>
            </w:r>
          </w:hyperlink>
        </w:p>
        <w:p w14:paraId="67D254CF" w14:textId="08B346BD" w:rsidR="00F77371" w:rsidRDefault="00000000">
          <w:pPr>
            <w:pStyle w:val="TOC1"/>
            <w:tabs>
              <w:tab w:val="right" w:leader="dot" w:pos="8296"/>
            </w:tabs>
            <w:rPr>
              <w:rFonts w:eastAsiaTheme="minorEastAsia"/>
              <w:noProof/>
              <w:sz w:val="24"/>
              <w:szCs w:val="24"/>
              <w:lang w:eastAsia="lv-LV"/>
            </w:rPr>
          </w:pPr>
          <w:hyperlink w:anchor="_Toc155865974" w:history="1">
            <w:r w:rsidR="00F77371" w:rsidRPr="003831A3">
              <w:rPr>
                <w:rStyle w:val="Hyperlink"/>
                <w:rFonts w:ascii="Times New Roman" w:hAnsi="Times New Roman" w:cs="Times New Roman"/>
                <w:b/>
                <w:bCs/>
                <w:noProof/>
              </w:rPr>
              <w:t>Pašreizējās likumdošanas prasības ES nozīmes biotopu saglabāšanā</w:t>
            </w:r>
            <w:r w:rsidR="00F77371">
              <w:rPr>
                <w:noProof/>
                <w:webHidden/>
              </w:rPr>
              <w:tab/>
            </w:r>
            <w:r w:rsidR="00F77371">
              <w:rPr>
                <w:noProof/>
                <w:webHidden/>
              </w:rPr>
              <w:fldChar w:fldCharType="begin"/>
            </w:r>
            <w:r w:rsidR="00F77371">
              <w:rPr>
                <w:noProof/>
                <w:webHidden/>
              </w:rPr>
              <w:instrText xml:space="preserve"> PAGEREF _Toc155865974 \h </w:instrText>
            </w:r>
            <w:r w:rsidR="00F77371">
              <w:rPr>
                <w:noProof/>
                <w:webHidden/>
              </w:rPr>
            </w:r>
            <w:r w:rsidR="00F77371">
              <w:rPr>
                <w:noProof/>
                <w:webHidden/>
              </w:rPr>
              <w:fldChar w:fldCharType="separate"/>
            </w:r>
            <w:r w:rsidR="00F77371">
              <w:rPr>
                <w:noProof/>
                <w:webHidden/>
              </w:rPr>
              <w:t>8</w:t>
            </w:r>
            <w:r w:rsidR="00F77371">
              <w:rPr>
                <w:noProof/>
                <w:webHidden/>
              </w:rPr>
              <w:fldChar w:fldCharType="end"/>
            </w:r>
          </w:hyperlink>
        </w:p>
        <w:p w14:paraId="0B0C7613" w14:textId="4B076BC4" w:rsidR="00F77371" w:rsidRDefault="00000000">
          <w:pPr>
            <w:pStyle w:val="TOC1"/>
            <w:tabs>
              <w:tab w:val="right" w:leader="dot" w:pos="8296"/>
            </w:tabs>
            <w:rPr>
              <w:rFonts w:eastAsiaTheme="minorEastAsia"/>
              <w:noProof/>
              <w:sz w:val="24"/>
              <w:szCs w:val="24"/>
              <w:lang w:eastAsia="lv-LV"/>
            </w:rPr>
          </w:pPr>
          <w:hyperlink w:anchor="_Toc155865975" w:history="1">
            <w:r w:rsidR="00F77371" w:rsidRPr="003831A3">
              <w:rPr>
                <w:rStyle w:val="Hyperlink"/>
                <w:rFonts w:ascii="Times New Roman" w:hAnsi="Times New Roman" w:cs="Times New Roman"/>
                <w:b/>
                <w:bCs/>
                <w:noProof/>
              </w:rPr>
              <w:t>Natura 2000 teritoriju tīkla pilnveidošana</w:t>
            </w:r>
            <w:r w:rsidR="00F77371">
              <w:rPr>
                <w:noProof/>
                <w:webHidden/>
              </w:rPr>
              <w:tab/>
            </w:r>
            <w:r w:rsidR="00F77371">
              <w:rPr>
                <w:noProof/>
                <w:webHidden/>
              </w:rPr>
              <w:fldChar w:fldCharType="begin"/>
            </w:r>
            <w:r w:rsidR="00F77371">
              <w:rPr>
                <w:noProof/>
                <w:webHidden/>
              </w:rPr>
              <w:instrText xml:space="preserve"> PAGEREF _Toc155865975 \h </w:instrText>
            </w:r>
            <w:r w:rsidR="00F77371">
              <w:rPr>
                <w:noProof/>
                <w:webHidden/>
              </w:rPr>
            </w:r>
            <w:r w:rsidR="00F77371">
              <w:rPr>
                <w:noProof/>
                <w:webHidden/>
              </w:rPr>
              <w:fldChar w:fldCharType="separate"/>
            </w:r>
            <w:r w:rsidR="00F77371">
              <w:rPr>
                <w:noProof/>
                <w:webHidden/>
              </w:rPr>
              <w:t>9</w:t>
            </w:r>
            <w:r w:rsidR="00F77371">
              <w:rPr>
                <w:noProof/>
                <w:webHidden/>
              </w:rPr>
              <w:fldChar w:fldCharType="end"/>
            </w:r>
          </w:hyperlink>
        </w:p>
        <w:p w14:paraId="781A6774" w14:textId="7AA24B87" w:rsidR="00F77371" w:rsidRDefault="00000000">
          <w:pPr>
            <w:pStyle w:val="TOC1"/>
            <w:tabs>
              <w:tab w:val="right" w:leader="dot" w:pos="8296"/>
            </w:tabs>
            <w:rPr>
              <w:rFonts w:eastAsiaTheme="minorEastAsia"/>
              <w:noProof/>
              <w:sz w:val="24"/>
              <w:szCs w:val="24"/>
              <w:lang w:eastAsia="lv-LV"/>
            </w:rPr>
          </w:pPr>
          <w:hyperlink w:anchor="_Toc155865976" w:history="1">
            <w:r w:rsidR="00F77371" w:rsidRPr="003831A3">
              <w:rPr>
                <w:rStyle w:val="Hyperlink"/>
                <w:rFonts w:ascii="Times New Roman" w:hAnsi="Times New Roman" w:cs="Times New Roman"/>
                <w:b/>
                <w:bCs/>
                <w:noProof/>
              </w:rPr>
              <w:t>Tālākās darbības scenāriji un izvērtējums par scenāriju ietekmi uz labvēlīga aizsardzības stāvokļa nodrošināšanu, tautsaimniecību un SEG emisiju piesaisti</w:t>
            </w:r>
            <w:r w:rsidR="00F77371">
              <w:rPr>
                <w:noProof/>
                <w:webHidden/>
              </w:rPr>
              <w:tab/>
            </w:r>
            <w:r w:rsidR="00F77371">
              <w:rPr>
                <w:noProof/>
                <w:webHidden/>
              </w:rPr>
              <w:fldChar w:fldCharType="begin"/>
            </w:r>
            <w:r w:rsidR="00F77371">
              <w:rPr>
                <w:noProof/>
                <w:webHidden/>
              </w:rPr>
              <w:instrText xml:space="preserve"> PAGEREF _Toc155865976 \h </w:instrText>
            </w:r>
            <w:r w:rsidR="00F77371">
              <w:rPr>
                <w:noProof/>
                <w:webHidden/>
              </w:rPr>
            </w:r>
            <w:r w:rsidR="00F77371">
              <w:rPr>
                <w:noProof/>
                <w:webHidden/>
              </w:rPr>
              <w:fldChar w:fldCharType="separate"/>
            </w:r>
            <w:r w:rsidR="00F77371">
              <w:rPr>
                <w:noProof/>
                <w:webHidden/>
              </w:rPr>
              <w:t>11</w:t>
            </w:r>
            <w:r w:rsidR="00F77371">
              <w:rPr>
                <w:noProof/>
                <w:webHidden/>
              </w:rPr>
              <w:fldChar w:fldCharType="end"/>
            </w:r>
          </w:hyperlink>
        </w:p>
        <w:p w14:paraId="27FFC1F5" w14:textId="0608AA15" w:rsidR="00F77371" w:rsidRDefault="00000000">
          <w:pPr>
            <w:pStyle w:val="TOC1"/>
            <w:tabs>
              <w:tab w:val="right" w:leader="dot" w:pos="8296"/>
            </w:tabs>
            <w:rPr>
              <w:rFonts w:eastAsiaTheme="minorEastAsia"/>
              <w:noProof/>
              <w:sz w:val="24"/>
              <w:szCs w:val="24"/>
              <w:lang w:eastAsia="lv-LV"/>
            </w:rPr>
          </w:pPr>
          <w:hyperlink w:anchor="_Toc155865977" w:history="1">
            <w:r w:rsidR="00F77371" w:rsidRPr="003831A3">
              <w:rPr>
                <w:rStyle w:val="Hyperlink"/>
                <w:rFonts w:ascii="Times New Roman" w:hAnsi="Times New Roman" w:cs="Times New Roman"/>
                <w:b/>
                <w:bCs/>
                <w:noProof/>
              </w:rPr>
              <w:t>Pasākumi labvēlīgas aizsardzības nodrošināšanai</w:t>
            </w:r>
            <w:r w:rsidR="00F77371">
              <w:rPr>
                <w:noProof/>
                <w:webHidden/>
              </w:rPr>
              <w:tab/>
            </w:r>
            <w:r w:rsidR="00F77371">
              <w:rPr>
                <w:noProof/>
                <w:webHidden/>
              </w:rPr>
              <w:fldChar w:fldCharType="begin"/>
            </w:r>
            <w:r w:rsidR="00F77371">
              <w:rPr>
                <w:noProof/>
                <w:webHidden/>
              </w:rPr>
              <w:instrText xml:space="preserve"> PAGEREF _Toc155865977 \h </w:instrText>
            </w:r>
            <w:r w:rsidR="00F77371">
              <w:rPr>
                <w:noProof/>
                <w:webHidden/>
              </w:rPr>
            </w:r>
            <w:r w:rsidR="00F77371">
              <w:rPr>
                <w:noProof/>
                <w:webHidden/>
              </w:rPr>
              <w:fldChar w:fldCharType="separate"/>
            </w:r>
            <w:r w:rsidR="00F77371">
              <w:rPr>
                <w:noProof/>
                <w:webHidden/>
              </w:rPr>
              <w:t>14</w:t>
            </w:r>
            <w:r w:rsidR="00F77371">
              <w:rPr>
                <w:noProof/>
                <w:webHidden/>
              </w:rPr>
              <w:fldChar w:fldCharType="end"/>
            </w:r>
          </w:hyperlink>
        </w:p>
        <w:p w14:paraId="19C08E60" w14:textId="61178534" w:rsidR="00F77371" w:rsidRDefault="00000000">
          <w:pPr>
            <w:pStyle w:val="TOC2"/>
            <w:tabs>
              <w:tab w:val="right" w:leader="dot" w:pos="8296"/>
            </w:tabs>
            <w:rPr>
              <w:rFonts w:eastAsiaTheme="minorEastAsia"/>
              <w:noProof/>
              <w:sz w:val="24"/>
              <w:szCs w:val="24"/>
              <w:lang w:eastAsia="lv-LV"/>
            </w:rPr>
          </w:pPr>
          <w:hyperlink w:anchor="_Toc155865978" w:history="1">
            <w:r w:rsidR="00F77371" w:rsidRPr="003831A3">
              <w:rPr>
                <w:rStyle w:val="Hyperlink"/>
                <w:rFonts w:ascii="Times New Roman" w:eastAsia="Times New Roman" w:hAnsi="Times New Roman" w:cs="Times New Roman"/>
                <w:b/>
                <w:bCs/>
                <w:noProof/>
              </w:rPr>
              <w:t xml:space="preserve">Valsts līmeņa un </w:t>
            </w:r>
            <w:r w:rsidR="00F77371" w:rsidRPr="003831A3">
              <w:rPr>
                <w:rStyle w:val="Hyperlink"/>
                <w:rFonts w:ascii="Times New Roman" w:eastAsia="Times New Roman" w:hAnsi="Times New Roman" w:cs="Times New Roman"/>
                <w:b/>
                <w:bCs/>
                <w:i/>
                <w:iCs/>
                <w:noProof/>
              </w:rPr>
              <w:t>Natura 2000</w:t>
            </w:r>
            <w:r w:rsidR="00F77371" w:rsidRPr="003831A3">
              <w:rPr>
                <w:rStyle w:val="Hyperlink"/>
                <w:rFonts w:ascii="Times New Roman" w:eastAsia="Times New Roman" w:hAnsi="Times New Roman" w:cs="Times New Roman"/>
                <w:b/>
                <w:bCs/>
                <w:noProof/>
              </w:rPr>
              <w:t xml:space="preserve"> teritoriju līmeņa biotopu un sugu aizsardzības mērķu noteikšana</w:t>
            </w:r>
            <w:r w:rsidR="00F77371">
              <w:rPr>
                <w:noProof/>
                <w:webHidden/>
              </w:rPr>
              <w:tab/>
            </w:r>
            <w:r w:rsidR="00F77371">
              <w:rPr>
                <w:noProof/>
                <w:webHidden/>
              </w:rPr>
              <w:fldChar w:fldCharType="begin"/>
            </w:r>
            <w:r w:rsidR="00F77371">
              <w:rPr>
                <w:noProof/>
                <w:webHidden/>
              </w:rPr>
              <w:instrText xml:space="preserve"> PAGEREF _Toc155865978 \h </w:instrText>
            </w:r>
            <w:r w:rsidR="00F77371">
              <w:rPr>
                <w:noProof/>
                <w:webHidden/>
              </w:rPr>
            </w:r>
            <w:r w:rsidR="00F77371">
              <w:rPr>
                <w:noProof/>
                <w:webHidden/>
              </w:rPr>
              <w:fldChar w:fldCharType="separate"/>
            </w:r>
            <w:r w:rsidR="00F77371">
              <w:rPr>
                <w:noProof/>
                <w:webHidden/>
              </w:rPr>
              <w:t>14</w:t>
            </w:r>
            <w:r w:rsidR="00F77371">
              <w:rPr>
                <w:noProof/>
                <w:webHidden/>
              </w:rPr>
              <w:fldChar w:fldCharType="end"/>
            </w:r>
          </w:hyperlink>
        </w:p>
        <w:p w14:paraId="0B22BF76" w14:textId="631DEC46" w:rsidR="00F77371" w:rsidRDefault="00000000">
          <w:pPr>
            <w:pStyle w:val="TOC2"/>
            <w:tabs>
              <w:tab w:val="right" w:leader="dot" w:pos="8296"/>
            </w:tabs>
            <w:rPr>
              <w:rFonts w:eastAsiaTheme="minorEastAsia"/>
              <w:noProof/>
              <w:sz w:val="24"/>
              <w:szCs w:val="24"/>
              <w:lang w:eastAsia="lv-LV"/>
            </w:rPr>
          </w:pPr>
          <w:hyperlink w:anchor="_Toc155865979" w:history="1">
            <w:r w:rsidR="00F77371" w:rsidRPr="003831A3">
              <w:rPr>
                <w:rStyle w:val="Hyperlink"/>
                <w:rFonts w:ascii="Times New Roman" w:eastAsia="Times New Roman" w:hAnsi="Times New Roman" w:cs="Times New Roman"/>
                <w:b/>
                <w:bCs/>
                <w:noProof/>
              </w:rPr>
              <w:t>Pasākumi ES nozīmes biotopu aizsardzības stāvokļa uzlabošanai</w:t>
            </w:r>
            <w:r w:rsidR="00F77371">
              <w:rPr>
                <w:noProof/>
                <w:webHidden/>
              </w:rPr>
              <w:tab/>
            </w:r>
            <w:r w:rsidR="00F77371">
              <w:rPr>
                <w:noProof/>
                <w:webHidden/>
              </w:rPr>
              <w:fldChar w:fldCharType="begin"/>
            </w:r>
            <w:r w:rsidR="00F77371">
              <w:rPr>
                <w:noProof/>
                <w:webHidden/>
              </w:rPr>
              <w:instrText xml:space="preserve"> PAGEREF _Toc155865979 \h </w:instrText>
            </w:r>
            <w:r w:rsidR="00F77371">
              <w:rPr>
                <w:noProof/>
                <w:webHidden/>
              </w:rPr>
            </w:r>
            <w:r w:rsidR="00F77371">
              <w:rPr>
                <w:noProof/>
                <w:webHidden/>
              </w:rPr>
              <w:fldChar w:fldCharType="separate"/>
            </w:r>
            <w:r w:rsidR="00F77371">
              <w:rPr>
                <w:noProof/>
                <w:webHidden/>
              </w:rPr>
              <w:t>16</w:t>
            </w:r>
            <w:r w:rsidR="00F77371">
              <w:rPr>
                <w:noProof/>
                <w:webHidden/>
              </w:rPr>
              <w:fldChar w:fldCharType="end"/>
            </w:r>
          </w:hyperlink>
        </w:p>
        <w:p w14:paraId="4F17C963" w14:textId="68192CE8" w:rsidR="00F77371" w:rsidRDefault="00000000">
          <w:pPr>
            <w:pStyle w:val="TOC2"/>
            <w:tabs>
              <w:tab w:val="right" w:leader="dot" w:pos="8296"/>
            </w:tabs>
            <w:rPr>
              <w:rFonts w:eastAsiaTheme="minorEastAsia"/>
              <w:noProof/>
              <w:sz w:val="24"/>
              <w:szCs w:val="24"/>
              <w:lang w:eastAsia="lv-LV"/>
            </w:rPr>
          </w:pPr>
          <w:hyperlink w:anchor="_Toc155865980" w:history="1">
            <w:r w:rsidR="00F77371" w:rsidRPr="003831A3">
              <w:rPr>
                <w:rStyle w:val="Hyperlink"/>
                <w:rFonts w:ascii="Times New Roman" w:hAnsi="Times New Roman" w:cs="Times New Roman"/>
                <w:b/>
                <w:bCs/>
                <w:noProof/>
              </w:rPr>
              <w:t>Kompensāciju sistēmas pilnveidošana</w:t>
            </w:r>
            <w:r w:rsidR="00F77371">
              <w:rPr>
                <w:noProof/>
                <w:webHidden/>
              </w:rPr>
              <w:tab/>
            </w:r>
            <w:r w:rsidR="00F77371">
              <w:rPr>
                <w:noProof/>
                <w:webHidden/>
              </w:rPr>
              <w:fldChar w:fldCharType="begin"/>
            </w:r>
            <w:r w:rsidR="00F77371">
              <w:rPr>
                <w:noProof/>
                <w:webHidden/>
              </w:rPr>
              <w:instrText xml:space="preserve"> PAGEREF _Toc155865980 \h </w:instrText>
            </w:r>
            <w:r w:rsidR="00F77371">
              <w:rPr>
                <w:noProof/>
                <w:webHidden/>
              </w:rPr>
            </w:r>
            <w:r w:rsidR="00F77371">
              <w:rPr>
                <w:noProof/>
                <w:webHidden/>
              </w:rPr>
              <w:fldChar w:fldCharType="separate"/>
            </w:r>
            <w:r w:rsidR="00F77371">
              <w:rPr>
                <w:noProof/>
                <w:webHidden/>
              </w:rPr>
              <w:t>17</w:t>
            </w:r>
            <w:r w:rsidR="00F77371">
              <w:rPr>
                <w:noProof/>
                <w:webHidden/>
              </w:rPr>
              <w:fldChar w:fldCharType="end"/>
            </w:r>
          </w:hyperlink>
        </w:p>
        <w:p w14:paraId="5E95CBA8" w14:textId="4C792C4B" w:rsidR="00F77371" w:rsidRDefault="00000000">
          <w:pPr>
            <w:pStyle w:val="TOC2"/>
            <w:tabs>
              <w:tab w:val="right" w:leader="dot" w:pos="8296"/>
            </w:tabs>
            <w:rPr>
              <w:rFonts w:eastAsiaTheme="minorEastAsia"/>
              <w:noProof/>
              <w:sz w:val="24"/>
              <w:szCs w:val="24"/>
              <w:lang w:eastAsia="lv-LV"/>
            </w:rPr>
          </w:pPr>
          <w:hyperlink w:anchor="_Toc155865981" w:history="1">
            <w:r w:rsidR="00F77371" w:rsidRPr="003831A3">
              <w:rPr>
                <w:rStyle w:val="Hyperlink"/>
                <w:rFonts w:ascii="Times New Roman" w:hAnsi="Times New Roman" w:cs="Times New Roman"/>
                <w:b/>
                <w:bCs/>
                <w:noProof/>
              </w:rPr>
              <w:t>ES Bioloģiskās daudzveidības stratēģija 2030. gadam un kopējā ES aizsargāto teritoriju tīkla veidošana</w:t>
            </w:r>
            <w:r w:rsidR="00F77371">
              <w:rPr>
                <w:noProof/>
                <w:webHidden/>
              </w:rPr>
              <w:tab/>
            </w:r>
            <w:r w:rsidR="00F77371">
              <w:rPr>
                <w:noProof/>
                <w:webHidden/>
              </w:rPr>
              <w:fldChar w:fldCharType="begin"/>
            </w:r>
            <w:r w:rsidR="00F77371">
              <w:rPr>
                <w:noProof/>
                <w:webHidden/>
              </w:rPr>
              <w:instrText xml:space="preserve"> PAGEREF _Toc155865981 \h </w:instrText>
            </w:r>
            <w:r w:rsidR="00F77371">
              <w:rPr>
                <w:noProof/>
                <w:webHidden/>
              </w:rPr>
            </w:r>
            <w:r w:rsidR="00F77371">
              <w:rPr>
                <w:noProof/>
                <w:webHidden/>
              </w:rPr>
              <w:fldChar w:fldCharType="separate"/>
            </w:r>
            <w:r w:rsidR="00F77371">
              <w:rPr>
                <w:noProof/>
                <w:webHidden/>
              </w:rPr>
              <w:t>18</w:t>
            </w:r>
            <w:r w:rsidR="00F77371">
              <w:rPr>
                <w:noProof/>
                <w:webHidden/>
              </w:rPr>
              <w:fldChar w:fldCharType="end"/>
            </w:r>
          </w:hyperlink>
        </w:p>
        <w:p w14:paraId="33B2CD11" w14:textId="1A9D2C69" w:rsidR="00F77371" w:rsidRDefault="00000000">
          <w:pPr>
            <w:pStyle w:val="TOC1"/>
            <w:tabs>
              <w:tab w:val="right" w:leader="dot" w:pos="8296"/>
            </w:tabs>
            <w:rPr>
              <w:rFonts w:eastAsiaTheme="minorEastAsia"/>
              <w:noProof/>
              <w:sz w:val="24"/>
              <w:szCs w:val="24"/>
              <w:lang w:eastAsia="lv-LV"/>
            </w:rPr>
          </w:pPr>
          <w:hyperlink w:anchor="_Toc155865982" w:history="1">
            <w:r w:rsidR="00F77371" w:rsidRPr="003831A3">
              <w:rPr>
                <w:rStyle w:val="Hyperlink"/>
                <w:rFonts w:ascii="Times New Roman" w:hAnsi="Times New Roman" w:cs="Times New Roman"/>
                <w:b/>
                <w:bCs/>
                <w:noProof/>
              </w:rPr>
              <w:t>Turpmākā rīcība labvēlīga aizsardzības stāvokļa nodrošināšanai ES nozīmes biotopiem</w:t>
            </w:r>
            <w:r w:rsidR="00F77371">
              <w:rPr>
                <w:noProof/>
                <w:webHidden/>
              </w:rPr>
              <w:tab/>
            </w:r>
            <w:r w:rsidR="00F77371">
              <w:rPr>
                <w:noProof/>
                <w:webHidden/>
              </w:rPr>
              <w:fldChar w:fldCharType="begin"/>
            </w:r>
            <w:r w:rsidR="00F77371">
              <w:rPr>
                <w:noProof/>
                <w:webHidden/>
              </w:rPr>
              <w:instrText xml:space="preserve"> PAGEREF _Toc155865982 \h </w:instrText>
            </w:r>
            <w:r w:rsidR="00F77371">
              <w:rPr>
                <w:noProof/>
                <w:webHidden/>
              </w:rPr>
            </w:r>
            <w:r w:rsidR="00F77371">
              <w:rPr>
                <w:noProof/>
                <w:webHidden/>
              </w:rPr>
              <w:fldChar w:fldCharType="separate"/>
            </w:r>
            <w:r w:rsidR="00F77371">
              <w:rPr>
                <w:noProof/>
                <w:webHidden/>
              </w:rPr>
              <w:t>20</w:t>
            </w:r>
            <w:r w:rsidR="00F77371">
              <w:rPr>
                <w:noProof/>
                <w:webHidden/>
              </w:rPr>
              <w:fldChar w:fldCharType="end"/>
            </w:r>
          </w:hyperlink>
        </w:p>
        <w:p w14:paraId="25463F25" w14:textId="6D71C144" w:rsidR="004B6C01" w:rsidRDefault="00E511D0" w:rsidP="001D6E01">
          <w:pPr>
            <w:pStyle w:val="TOC1"/>
            <w:tabs>
              <w:tab w:val="right" w:leader="dot" w:pos="8295"/>
            </w:tabs>
            <w:rPr>
              <w:rStyle w:val="Hyperlink"/>
              <w:noProof/>
              <w:lang w:eastAsia="lv-LV"/>
            </w:rPr>
          </w:pPr>
          <w:r>
            <w:fldChar w:fldCharType="end"/>
          </w:r>
        </w:p>
      </w:sdtContent>
    </w:sdt>
    <w:p w14:paraId="2610B0A3" w14:textId="12F12272" w:rsidR="004B6C01" w:rsidRDefault="004B6C01"/>
    <w:p w14:paraId="1ED18A2D" w14:textId="050D9397" w:rsidR="000A620B" w:rsidRDefault="000A620B">
      <w:pPr>
        <w:rPr>
          <w:rFonts w:ascii="Times New Roman" w:hAnsi="Times New Roman" w:cs="Times New Roman"/>
          <w:b/>
          <w:bCs/>
          <w:sz w:val="24"/>
          <w:szCs w:val="24"/>
        </w:rPr>
      </w:pPr>
      <w:r>
        <w:rPr>
          <w:rFonts w:ascii="Times New Roman" w:hAnsi="Times New Roman" w:cs="Times New Roman"/>
          <w:b/>
          <w:bCs/>
          <w:sz w:val="24"/>
          <w:szCs w:val="24"/>
        </w:rPr>
        <w:br w:type="page"/>
      </w:r>
    </w:p>
    <w:p w14:paraId="66B79A36" w14:textId="77777777" w:rsidR="006C5B78" w:rsidRPr="001D6E01" w:rsidRDefault="1AC1B476" w:rsidP="00776EAD">
      <w:pPr>
        <w:pStyle w:val="Heading1"/>
        <w:rPr>
          <w:rFonts w:ascii="Times New Roman" w:hAnsi="Times New Roman" w:cs="Times New Roman"/>
          <w:b/>
          <w:bCs/>
          <w:color w:val="auto"/>
          <w:sz w:val="28"/>
          <w:szCs w:val="28"/>
        </w:rPr>
      </w:pPr>
      <w:bookmarkStart w:id="2" w:name="_Toc147334985"/>
      <w:bookmarkStart w:id="3" w:name="_Toc147340577"/>
      <w:bookmarkStart w:id="4" w:name="_Toc147340604"/>
      <w:bookmarkStart w:id="5" w:name="_Toc155865971"/>
      <w:bookmarkEnd w:id="1"/>
      <w:r w:rsidRPr="001D6E01">
        <w:rPr>
          <w:rFonts w:ascii="Times New Roman" w:hAnsi="Times New Roman" w:cs="Times New Roman"/>
          <w:b/>
          <w:bCs/>
          <w:color w:val="auto"/>
          <w:sz w:val="28"/>
          <w:szCs w:val="28"/>
        </w:rPr>
        <w:lastRenderedPageBreak/>
        <w:t>Ievads</w:t>
      </w:r>
      <w:bookmarkEnd w:id="2"/>
      <w:bookmarkEnd w:id="3"/>
      <w:bookmarkEnd w:id="4"/>
      <w:bookmarkEnd w:id="5"/>
    </w:p>
    <w:p w14:paraId="2CA3FF08" w14:textId="79111380" w:rsidR="006C5B78" w:rsidRPr="00294285" w:rsidRDefault="006C5B78" w:rsidP="00837477">
      <w:pPr>
        <w:jc w:val="both"/>
        <w:rPr>
          <w:rFonts w:ascii="Times New Roman" w:hAnsi="Times New Roman" w:cs="Times New Roman"/>
          <w:sz w:val="24"/>
          <w:szCs w:val="24"/>
        </w:rPr>
      </w:pPr>
      <w:r w:rsidRPr="00294285">
        <w:rPr>
          <w:rFonts w:ascii="Times New Roman" w:hAnsi="Times New Roman" w:cs="Times New Roman"/>
          <w:sz w:val="24"/>
          <w:szCs w:val="24"/>
        </w:rPr>
        <w:t>Atbilstoši M</w:t>
      </w:r>
      <w:r w:rsidR="006B4270">
        <w:rPr>
          <w:rFonts w:ascii="Times New Roman" w:hAnsi="Times New Roman" w:cs="Times New Roman"/>
          <w:sz w:val="24"/>
          <w:szCs w:val="24"/>
        </w:rPr>
        <w:t>inistru kabineta</w:t>
      </w:r>
      <w:r w:rsidRPr="00294285">
        <w:rPr>
          <w:rFonts w:ascii="Times New Roman" w:hAnsi="Times New Roman" w:cs="Times New Roman"/>
          <w:sz w:val="24"/>
          <w:szCs w:val="24"/>
        </w:rPr>
        <w:t xml:space="preserve"> </w:t>
      </w:r>
      <w:r w:rsidR="00141C3F">
        <w:rPr>
          <w:rFonts w:ascii="Times New Roman" w:hAnsi="Times New Roman" w:cs="Times New Roman"/>
          <w:sz w:val="24"/>
          <w:szCs w:val="24"/>
        </w:rPr>
        <w:t>(turpmāk</w:t>
      </w:r>
      <w:r w:rsidR="00D60776">
        <w:rPr>
          <w:rFonts w:ascii="Times New Roman" w:hAnsi="Times New Roman" w:cs="Times New Roman"/>
          <w:sz w:val="24"/>
          <w:szCs w:val="24"/>
        </w:rPr>
        <w:t> – </w:t>
      </w:r>
      <w:r w:rsidR="00141C3F">
        <w:rPr>
          <w:rFonts w:ascii="Times New Roman" w:hAnsi="Times New Roman" w:cs="Times New Roman"/>
          <w:sz w:val="24"/>
          <w:szCs w:val="24"/>
        </w:rPr>
        <w:t xml:space="preserve">MK) </w:t>
      </w:r>
      <w:r w:rsidRPr="00294285">
        <w:rPr>
          <w:rFonts w:ascii="Times New Roman" w:hAnsi="Times New Roman" w:cs="Times New Roman"/>
          <w:sz w:val="24"/>
          <w:szCs w:val="24"/>
        </w:rPr>
        <w:t xml:space="preserve">2015. gada 3. novembra sēdes </w:t>
      </w:r>
      <w:r w:rsidRPr="00926FD7">
        <w:rPr>
          <w:rFonts w:ascii="Times New Roman" w:hAnsi="Times New Roman" w:cs="Times New Roman"/>
          <w:sz w:val="24"/>
          <w:szCs w:val="24"/>
        </w:rPr>
        <w:t>protokollēmuma Nr.57</w:t>
      </w:r>
      <w:r w:rsidR="009671DC" w:rsidRPr="00926FD7">
        <w:rPr>
          <w:rFonts w:ascii="Times New Roman" w:hAnsi="Times New Roman" w:cs="Times New Roman"/>
          <w:sz w:val="24"/>
          <w:szCs w:val="24"/>
        </w:rPr>
        <w:t> </w:t>
      </w:r>
      <w:r w:rsidRPr="00926FD7">
        <w:rPr>
          <w:rFonts w:ascii="Times New Roman" w:hAnsi="Times New Roman" w:cs="Times New Roman"/>
          <w:sz w:val="24"/>
          <w:szCs w:val="24"/>
        </w:rPr>
        <w:t xml:space="preserve">59.§. (turpmāk – </w:t>
      </w:r>
      <w:r w:rsidR="00141C3F" w:rsidRPr="00926FD7">
        <w:rPr>
          <w:rFonts w:ascii="Times New Roman" w:hAnsi="Times New Roman" w:cs="Times New Roman"/>
          <w:sz w:val="24"/>
          <w:szCs w:val="24"/>
        </w:rPr>
        <w:t xml:space="preserve">MK </w:t>
      </w:r>
      <w:r w:rsidRPr="00926FD7">
        <w:rPr>
          <w:rFonts w:ascii="Times New Roman" w:hAnsi="Times New Roman" w:cs="Times New Roman"/>
          <w:sz w:val="24"/>
          <w:szCs w:val="24"/>
        </w:rPr>
        <w:t>protokollēmums</w:t>
      </w:r>
      <w:r w:rsidR="00D66DD7" w:rsidRPr="00926FD7">
        <w:rPr>
          <w:rFonts w:ascii="Times New Roman" w:hAnsi="Times New Roman" w:cs="Times New Roman"/>
          <w:sz w:val="24"/>
          <w:szCs w:val="24"/>
        </w:rPr>
        <w:t xml:space="preserve"> </w:t>
      </w:r>
      <w:bookmarkStart w:id="6" w:name="_Hlk148002865"/>
      <w:r w:rsidR="00D66DD7" w:rsidRPr="00926FD7">
        <w:rPr>
          <w:rFonts w:ascii="Times New Roman" w:hAnsi="Times New Roman" w:cs="Times New Roman"/>
          <w:sz w:val="24"/>
          <w:szCs w:val="24"/>
        </w:rPr>
        <w:t>Nr.57</w:t>
      </w:r>
      <w:r w:rsidR="009671DC" w:rsidRPr="00926FD7">
        <w:rPr>
          <w:rFonts w:ascii="Times New Roman" w:hAnsi="Times New Roman" w:cs="Times New Roman"/>
          <w:sz w:val="24"/>
          <w:szCs w:val="24"/>
        </w:rPr>
        <w:t> </w:t>
      </w:r>
      <w:r w:rsidR="00D66DD7" w:rsidRPr="00926FD7">
        <w:rPr>
          <w:rFonts w:ascii="Times New Roman" w:hAnsi="Times New Roman" w:cs="Times New Roman"/>
          <w:sz w:val="24"/>
          <w:szCs w:val="24"/>
        </w:rPr>
        <w:t>59.§.</w:t>
      </w:r>
      <w:bookmarkEnd w:id="6"/>
      <w:r w:rsidRPr="00926FD7">
        <w:rPr>
          <w:rFonts w:ascii="Times New Roman" w:hAnsi="Times New Roman" w:cs="Times New Roman"/>
          <w:sz w:val="24"/>
          <w:szCs w:val="24"/>
        </w:rPr>
        <w:t>)</w:t>
      </w:r>
      <w:r w:rsidR="009A7F23">
        <w:rPr>
          <w:rFonts w:ascii="Times New Roman" w:hAnsi="Times New Roman" w:cs="Times New Roman"/>
          <w:sz w:val="24"/>
          <w:szCs w:val="24"/>
        </w:rPr>
        <w:t xml:space="preserve"> 5. punktam</w:t>
      </w:r>
      <w:r w:rsidRPr="00926FD7">
        <w:rPr>
          <w:rFonts w:ascii="Times New Roman" w:hAnsi="Times New Roman" w:cs="Times New Roman"/>
          <w:sz w:val="24"/>
          <w:szCs w:val="24"/>
        </w:rPr>
        <w:t xml:space="preserve"> </w:t>
      </w:r>
      <w:r w:rsidR="006B4270" w:rsidRPr="00926FD7">
        <w:rPr>
          <w:rFonts w:ascii="Times New Roman" w:hAnsi="Times New Roman" w:cs="Times New Roman"/>
          <w:sz w:val="24"/>
          <w:szCs w:val="24"/>
        </w:rPr>
        <w:t xml:space="preserve">Vides aizsardzības un reģionālās attīstības ministrija (turpmāk – </w:t>
      </w:r>
      <w:r w:rsidRPr="00926FD7">
        <w:rPr>
          <w:rFonts w:ascii="Times New Roman" w:hAnsi="Times New Roman" w:cs="Times New Roman"/>
          <w:sz w:val="24"/>
          <w:szCs w:val="24"/>
        </w:rPr>
        <w:t>VARAM</w:t>
      </w:r>
      <w:r w:rsidR="006B4270" w:rsidRPr="00926FD7">
        <w:rPr>
          <w:rFonts w:ascii="Times New Roman" w:hAnsi="Times New Roman" w:cs="Times New Roman"/>
          <w:sz w:val="24"/>
          <w:szCs w:val="24"/>
        </w:rPr>
        <w:t>)</w:t>
      </w:r>
      <w:r w:rsidRPr="00926FD7">
        <w:rPr>
          <w:rFonts w:ascii="Times New Roman" w:hAnsi="Times New Roman" w:cs="Times New Roman"/>
          <w:sz w:val="24"/>
          <w:szCs w:val="24"/>
        </w:rPr>
        <w:t xml:space="preserve"> iesniedz </w:t>
      </w:r>
      <w:r w:rsidR="004912C1">
        <w:rPr>
          <w:rFonts w:ascii="Times New Roman" w:hAnsi="Times New Roman" w:cs="Times New Roman"/>
          <w:sz w:val="24"/>
          <w:szCs w:val="24"/>
        </w:rPr>
        <w:t>MK</w:t>
      </w:r>
      <w:r w:rsidR="00C90F20" w:rsidRPr="00926FD7">
        <w:rPr>
          <w:rFonts w:ascii="Times New Roman" w:hAnsi="Times New Roman" w:cs="Times New Roman"/>
          <w:sz w:val="24"/>
          <w:szCs w:val="24"/>
        </w:rPr>
        <w:t xml:space="preserve"> </w:t>
      </w:r>
      <w:r w:rsidR="00802202" w:rsidRPr="00926FD7">
        <w:rPr>
          <w:rFonts w:ascii="Times New Roman" w:hAnsi="Times New Roman" w:cs="Times New Roman"/>
          <w:sz w:val="24"/>
          <w:szCs w:val="24"/>
          <w:shd w:val="clear" w:color="auto" w:fill="FFFFFF"/>
        </w:rPr>
        <w:t>informatīvo ziņojumu, kurā iekļauta informācija par aizsargājamo biotopu izplatības un kvalitātes apzināšanas rezultātiem, kā arī sniegts detalizēts analītisks izklāsts par biotopu kartēšanas rezultātu ietekmi uz tautsaimniecību un nepieciešamajām izmaiņām normatīvajos aktos biotopu aizsardzības un labvēlīga aizsardzības stāvokļa nodrošināšanai nepieciešamo apsaimniekošanas pasākumu veikšanas un tautsaimniecības nozaru attīstības interešu sabalansēšanai</w:t>
      </w:r>
      <w:r w:rsidRPr="00926FD7">
        <w:rPr>
          <w:rFonts w:ascii="Times New Roman" w:hAnsi="Times New Roman" w:cs="Times New Roman"/>
          <w:sz w:val="24"/>
          <w:szCs w:val="24"/>
        </w:rPr>
        <w:t xml:space="preserve"> (turpmāk – informatīvais ziņojums). Informatīvais ziņojums sagatavots sadarbībā ar uzraudzības grupu, kurā pārstāvētas tautsaimniecības nozaru, sociālo partneru un vides nevalstiskās </w:t>
      </w:r>
      <w:r w:rsidRPr="00294285">
        <w:rPr>
          <w:rFonts w:ascii="Times New Roman" w:hAnsi="Times New Roman" w:cs="Times New Roman"/>
          <w:sz w:val="24"/>
          <w:szCs w:val="24"/>
        </w:rPr>
        <w:t>organizācijas</w:t>
      </w:r>
      <w:r w:rsidR="00CA7DDE">
        <w:rPr>
          <w:rFonts w:ascii="Times New Roman" w:hAnsi="Times New Roman" w:cs="Times New Roman"/>
          <w:sz w:val="24"/>
          <w:szCs w:val="24"/>
        </w:rPr>
        <w:t xml:space="preserve"> (</w:t>
      </w:r>
      <w:r w:rsidR="0033288F">
        <w:rPr>
          <w:rFonts w:ascii="Times New Roman" w:hAnsi="Times New Roman" w:cs="Times New Roman"/>
          <w:sz w:val="24"/>
          <w:szCs w:val="24"/>
        </w:rPr>
        <w:t xml:space="preserve">VARAM, </w:t>
      </w:r>
      <w:r w:rsidR="00CA7DDE">
        <w:rPr>
          <w:rFonts w:ascii="Times New Roman" w:hAnsi="Times New Roman" w:cs="Times New Roman"/>
          <w:sz w:val="24"/>
          <w:szCs w:val="24"/>
        </w:rPr>
        <w:t>Zemkopības ministrija</w:t>
      </w:r>
      <w:r w:rsidR="00F5672A">
        <w:rPr>
          <w:rFonts w:ascii="Times New Roman" w:hAnsi="Times New Roman" w:cs="Times New Roman"/>
          <w:sz w:val="24"/>
          <w:szCs w:val="24"/>
        </w:rPr>
        <w:t>, Satiksmes ministrija, AS “Latvijas valsts meži”</w:t>
      </w:r>
      <w:r w:rsidR="00C55A85">
        <w:rPr>
          <w:rFonts w:ascii="Times New Roman" w:hAnsi="Times New Roman" w:cs="Times New Roman"/>
          <w:sz w:val="24"/>
          <w:szCs w:val="24"/>
        </w:rPr>
        <w:t xml:space="preserve">, Latvijas </w:t>
      </w:r>
      <w:r w:rsidR="00876ABD">
        <w:rPr>
          <w:rFonts w:ascii="Times New Roman" w:hAnsi="Times New Roman" w:cs="Times New Roman"/>
          <w:sz w:val="24"/>
          <w:szCs w:val="24"/>
        </w:rPr>
        <w:t>M</w:t>
      </w:r>
      <w:r w:rsidR="00C55A85">
        <w:rPr>
          <w:rFonts w:ascii="Times New Roman" w:hAnsi="Times New Roman" w:cs="Times New Roman"/>
          <w:sz w:val="24"/>
          <w:szCs w:val="24"/>
        </w:rPr>
        <w:t xml:space="preserve">eža īpašnieku biedrība, </w:t>
      </w:r>
      <w:r w:rsidR="00876ABD">
        <w:rPr>
          <w:rFonts w:ascii="Times New Roman" w:hAnsi="Times New Roman" w:cs="Times New Roman"/>
          <w:sz w:val="24"/>
          <w:szCs w:val="24"/>
        </w:rPr>
        <w:t>Lauksaimnieku organizācijas sadarbības padome, Latvijas Kūdras asociācija,</w:t>
      </w:r>
      <w:r w:rsidR="00885738">
        <w:rPr>
          <w:rFonts w:ascii="Times New Roman" w:hAnsi="Times New Roman" w:cs="Times New Roman"/>
          <w:sz w:val="24"/>
          <w:szCs w:val="24"/>
        </w:rPr>
        <w:t xml:space="preserve"> Latvijas Darba devēju konfederācija, Latvijas Tirdzniecības un rūpniecības kamera</w:t>
      </w:r>
      <w:r w:rsidR="00C1484D">
        <w:rPr>
          <w:rFonts w:ascii="Times New Roman" w:hAnsi="Times New Roman" w:cs="Times New Roman"/>
          <w:sz w:val="24"/>
          <w:szCs w:val="24"/>
        </w:rPr>
        <w:t>, Biedrība “Zemnieku saeima”, Latvijas Pašvaldību savienība</w:t>
      </w:r>
      <w:r w:rsidR="00786894">
        <w:rPr>
          <w:rFonts w:ascii="Times New Roman" w:hAnsi="Times New Roman" w:cs="Times New Roman"/>
          <w:sz w:val="24"/>
          <w:szCs w:val="24"/>
        </w:rPr>
        <w:t xml:space="preserve"> un Vides </w:t>
      </w:r>
      <w:r w:rsidR="00D6134C">
        <w:rPr>
          <w:rFonts w:ascii="Times New Roman" w:hAnsi="Times New Roman" w:cs="Times New Roman"/>
          <w:sz w:val="24"/>
          <w:szCs w:val="24"/>
        </w:rPr>
        <w:t>konsultatīvā padome</w:t>
      </w:r>
      <w:r w:rsidR="00D05417">
        <w:rPr>
          <w:rFonts w:ascii="Times New Roman" w:hAnsi="Times New Roman" w:cs="Times New Roman"/>
          <w:sz w:val="24"/>
          <w:szCs w:val="24"/>
        </w:rPr>
        <w:t>, ar pārstāvjiem no Latvijas Makšķernieku asociācijas, Ķemeru nacionālā parka fonda</w:t>
      </w:r>
      <w:r w:rsidR="008255B1">
        <w:rPr>
          <w:rFonts w:ascii="Times New Roman" w:hAnsi="Times New Roman" w:cs="Times New Roman"/>
          <w:sz w:val="24"/>
          <w:szCs w:val="24"/>
        </w:rPr>
        <w:t>, Vides izglītības fonda</w:t>
      </w:r>
      <w:r w:rsidR="0003796A">
        <w:rPr>
          <w:rFonts w:ascii="Times New Roman" w:hAnsi="Times New Roman" w:cs="Times New Roman"/>
          <w:sz w:val="24"/>
          <w:szCs w:val="24"/>
        </w:rPr>
        <w:t>, Vides aizsardzības kluba, Pasaules Dabas fonda</w:t>
      </w:r>
      <w:r w:rsidR="00B00D73">
        <w:rPr>
          <w:rFonts w:ascii="Times New Roman" w:hAnsi="Times New Roman" w:cs="Times New Roman"/>
          <w:sz w:val="24"/>
          <w:szCs w:val="24"/>
        </w:rPr>
        <w:t xml:space="preserve"> un Baltijas </w:t>
      </w:r>
      <w:r w:rsidR="005D15D7">
        <w:rPr>
          <w:rFonts w:ascii="Times New Roman" w:hAnsi="Times New Roman" w:cs="Times New Roman"/>
          <w:sz w:val="24"/>
          <w:szCs w:val="24"/>
        </w:rPr>
        <w:t>vides foruma)</w:t>
      </w:r>
      <w:r w:rsidRPr="00294285">
        <w:rPr>
          <w:rFonts w:ascii="Times New Roman" w:hAnsi="Times New Roman" w:cs="Times New Roman"/>
          <w:sz w:val="24"/>
          <w:szCs w:val="24"/>
        </w:rPr>
        <w:t xml:space="preserve">. </w:t>
      </w:r>
    </w:p>
    <w:p w14:paraId="2A7BA196" w14:textId="6F93BC23" w:rsidR="006C5B78" w:rsidRPr="00294285" w:rsidRDefault="006B4270" w:rsidP="00837477">
      <w:pPr>
        <w:jc w:val="both"/>
        <w:rPr>
          <w:rFonts w:ascii="Times New Roman" w:hAnsi="Times New Roman" w:cs="Times New Roman"/>
          <w:sz w:val="24"/>
          <w:szCs w:val="24"/>
        </w:rPr>
      </w:pPr>
      <w:bookmarkStart w:id="7" w:name="_Hlk149818300"/>
      <w:r>
        <w:rPr>
          <w:rFonts w:ascii="Times New Roman" w:hAnsi="Times New Roman" w:cs="Times New Roman"/>
          <w:sz w:val="24"/>
          <w:szCs w:val="24"/>
        </w:rPr>
        <w:t xml:space="preserve">Eiropas Savienības (turpmāk – </w:t>
      </w:r>
      <w:r w:rsidR="006C5B78" w:rsidRPr="00294285">
        <w:rPr>
          <w:rFonts w:ascii="Times New Roman" w:hAnsi="Times New Roman" w:cs="Times New Roman"/>
          <w:sz w:val="24"/>
          <w:szCs w:val="24"/>
        </w:rPr>
        <w:t>ES</w:t>
      </w:r>
      <w:r>
        <w:rPr>
          <w:rFonts w:ascii="Times New Roman" w:hAnsi="Times New Roman" w:cs="Times New Roman"/>
          <w:sz w:val="24"/>
          <w:szCs w:val="24"/>
        </w:rPr>
        <w:t>)</w:t>
      </w:r>
      <w:r w:rsidR="006C5B78" w:rsidRPr="00294285">
        <w:rPr>
          <w:rFonts w:ascii="Times New Roman" w:hAnsi="Times New Roman" w:cs="Times New Roman"/>
          <w:sz w:val="24"/>
          <w:szCs w:val="24"/>
        </w:rPr>
        <w:t xml:space="preserve"> nozīmes biotopu izplatības un kvalitātes apzināšana (turpmāk – biotopu kartēšana) veikta,</w:t>
      </w:r>
      <w:bookmarkEnd w:id="7"/>
      <w:r w:rsidR="006C5B78" w:rsidRPr="00294285">
        <w:rPr>
          <w:rFonts w:ascii="Times New Roman" w:hAnsi="Times New Roman" w:cs="Times New Roman"/>
          <w:sz w:val="24"/>
          <w:szCs w:val="24"/>
        </w:rPr>
        <w:t xml:space="preserve"> izmantojot 2014.–2020. gada plānošanas perioda darbības programmas “Izaugsme un nodarbinātība”</w:t>
      </w:r>
      <w:r w:rsidR="006C5B78" w:rsidRPr="00294285">
        <w:rPr>
          <w:rStyle w:val="FootnoteReference"/>
          <w:rFonts w:ascii="Times New Roman" w:hAnsi="Times New Roman" w:cs="Times New Roman"/>
          <w:sz w:val="24"/>
          <w:szCs w:val="24"/>
        </w:rPr>
        <w:footnoteReference w:id="2"/>
      </w:r>
      <w:r w:rsidR="006C5B78" w:rsidRPr="00294285">
        <w:rPr>
          <w:rFonts w:ascii="Times New Roman" w:hAnsi="Times New Roman" w:cs="Times New Roman"/>
          <w:sz w:val="24"/>
          <w:szCs w:val="24"/>
        </w:rPr>
        <w:t xml:space="preserve"> ietvaros atbalstīto projektu “Priekšnosacījumu izveide labākai bioloģiskās daudzveidības saglabāšanai un ekosistēmu aizsardzībai Latvijā”  (turpmāk – projekts). Biotopu kartēšana veikta Latvijā sastopamajiem Biotopu direktīva</w:t>
      </w:r>
      <w:r>
        <w:rPr>
          <w:rFonts w:ascii="Times New Roman" w:hAnsi="Times New Roman" w:cs="Times New Roman"/>
          <w:sz w:val="24"/>
          <w:szCs w:val="24"/>
        </w:rPr>
        <w:t>s</w:t>
      </w:r>
      <w:r>
        <w:rPr>
          <w:rStyle w:val="FootnoteReference"/>
          <w:rFonts w:ascii="Times New Roman" w:hAnsi="Times New Roman" w:cs="Times New Roman"/>
          <w:sz w:val="24"/>
          <w:szCs w:val="24"/>
        </w:rPr>
        <w:footnoteReference w:id="3"/>
      </w:r>
      <w:r w:rsidR="006C5B78" w:rsidRPr="00294285">
        <w:rPr>
          <w:rFonts w:ascii="Times New Roman" w:hAnsi="Times New Roman" w:cs="Times New Roman"/>
          <w:sz w:val="24"/>
          <w:szCs w:val="24"/>
        </w:rPr>
        <w:t xml:space="preserve"> </w:t>
      </w:r>
      <w:r w:rsidR="35954889" w:rsidRPr="00294285">
        <w:rPr>
          <w:rFonts w:ascii="Times New Roman" w:hAnsi="Times New Roman" w:cs="Times New Roman"/>
          <w:sz w:val="24"/>
          <w:szCs w:val="24"/>
        </w:rPr>
        <w:t xml:space="preserve">I pielikumā uzskaitītajiem </w:t>
      </w:r>
      <w:r w:rsidR="006C5B78" w:rsidRPr="00294285">
        <w:rPr>
          <w:rFonts w:ascii="Times New Roman" w:hAnsi="Times New Roman" w:cs="Times New Roman"/>
          <w:sz w:val="24"/>
          <w:szCs w:val="24"/>
        </w:rPr>
        <w:t>ES nozīmes biotopiem. Biotopu kartēšanas nepieciešamība, plānotie sociālekonomiskie ieguvumi, biotopu kartēšanas veikšanas pamatprincipi, kā arī citi nosacījumi aprakstīti informatīvajā ziņojumā “Par pasākumiem aizsargājamo biotopu izplatības un kvalitātes apzināšanai”, kas izskatīts MK 2015.</w:t>
      </w:r>
      <w:r w:rsidR="00141C3F">
        <w:rPr>
          <w:rFonts w:ascii="Times New Roman" w:hAnsi="Times New Roman" w:cs="Times New Roman"/>
          <w:sz w:val="24"/>
          <w:szCs w:val="24"/>
        </w:rPr>
        <w:t> </w:t>
      </w:r>
      <w:r w:rsidR="006C5B78" w:rsidRPr="00294285">
        <w:rPr>
          <w:rFonts w:ascii="Times New Roman" w:hAnsi="Times New Roman" w:cs="Times New Roman"/>
          <w:sz w:val="24"/>
          <w:szCs w:val="24"/>
        </w:rPr>
        <w:t>gada 3.</w:t>
      </w:r>
      <w:r w:rsidR="00141C3F">
        <w:rPr>
          <w:rFonts w:ascii="Times New Roman" w:hAnsi="Times New Roman" w:cs="Times New Roman"/>
          <w:sz w:val="24"/>
          <w:szCs w:val="24"/>
        </w:rPr>
        <w:t> </w:t>
      </w:r>
      <w:r w:rsidR="006C5B78" w:rsidRPr="00294285">
        <w:rPr>
          <w:rFonts w:ascii="Times New Roman" w:hAnsi="Times New Roman" w:cs="Times New Roman"/>
          <w:sz w:val="24"/>
          <w:szCs w:val="24"/>
        </w:rPr>
        <w:t xml:space="preserve">novembrī. Kartējamo </w:t>
      </w:r>
      <w:r w:rsidRPr="00294285">
        <w:rPr>
          <w:rFonts w:ascii="Times New Roman" w:hAnsi="Times New Roman" w:cs="Times New Roman"/>
          <w:sz w:val="24"/>
          <w:szCs w:val="24"/>
        </w:rPr>
        <w:t xml:space="preserve">ES nozīmes </w:t>
      </w:r>
      <w:r w:rsidR="006C5B78" w:rsidRPr="00294285">
        <w:rPr>
          <w:rFonts w:ascii="Times New Roman" w:hAnsi="Times New Roman" w:cs="Times New Roman"/>
          <w:sz w:val="24"/>
          <w:szCs w:val="24"/>
        </w:rPr>
        <w:t xml:space="preserve">biotopu saraksts, kā arī </w:t>
      </w:r>
      <w:r>
        <w:rPr>
          <w:rFonts w:ascii="Times New Roman" w:hAnsi="Times New Roman" w:cs="Times New Roman"/>
          <w:sz w:val="24"/>
          <w:szCs w:val="24"/>
        </w:rPr>
        <w:t xml:space="preserve">to </w:t>
      </w:r>
      <w:r w:rsidR="006C5B78" w:rsidRPr="00294285">
        <w:rPr>
          <w:rFonts w:ascii="Times New Roman" w:hAnsi="Times New Roman" w:cs="Times New Roman"/>
          <w:sz w:val="24"/>
          <w:szCs w:val="24"/>
        </w:rPr>
        <w:t xml:space="preserve">izplatības un kvalitātes apzināšanas un darbu organizācijas metodika apstiprināta ar vides aizsardzības un reģionālās attīstības ministra </w:t>
      </w:r>
      <w:r w:rsidR="00486218">
        <w:rPr>
          <w:rFonts w:ascii="Times New Roman" w:hAnsi="Times New Roman" w:cs="Times New Roman"/>
          <w:sz w:val="24"/>
          <w:szCs w:val="24"/>
        </w:rPr>
        <w:t xml:space="preserve">2016.gada 22.jūlija </w:t>
      </w:r>
      <w:r w:rsidR="00486218" w:rsidRPr="00294285">
        <w:rPr>
          <w:rFonts w:ascii="Times New Roman" w:hAnsi="Times New Roman" w:cs="Times New Roman"/>
          <w:sz w:val="24"/>
          <w:szCs w:val="24"/>
        </w:rPr>
        <w:t xml:space="preserve">rīkojumu </w:t>
      </w:r>
      <w:r w:rsidR="006C5B78" w:rsidRPr="00294285">
        <w:rPr>
          <w:rFonts w:ascii="Times New Roman" w:hAnsi="Times New Roman" w:cs="Times New Roman"/>
          <w:sz w:val="24"/>
          <w:szCs w:val="24"/>
        </w:rPr>
        <w:t xml:space="preserve">Nr.188 </w:t>
      </w:r>
      <w:r w:rsidR="002C2474">
        <w:rPr>
          <w:rFonts w:ascii="Times New Roman" w:hAnsi="Times New Roman" w:cs="Times New Roman"/>
          <w:sz w:val="24"/>
          <w:szCs w:val="24"/>
        </w:rPr>
        <w:t>“</w:t>
      </w:r>
      <w:r w:rsidR="002C2474" w:rsidRPr="002C2474">
        <w:rPr>
          <w:rFonts w:ascii="Times New Roman" w:hAnsi="Times New Roman" w:cs="Times New Roman"/>
          <w:sz w:val="24"/>
          <w:szCs w:val="24"/>
        </w:rPr>
        <w:t>Par Eiropas Savienības nozīmes biotopu izplatības un kvalitātes apzināšanas un darbu organizācijas metodikas apstiprināšanu</w:t>
      </w:r>
      <w:r w:rsidR="002C2474">
        <w:rPr>
          <w:rFonts w:ascii="Times New Roman" w:hAnsi="Times New Roman" w:cs="Times New Roman"/>
          <w:sz w:val="24"/>
          <w:szCs w:val="24"/>
        </w:rPr>
        <w:t>”</w:t>
      </w:r>
      <w:r w:rsidR="006C5B78" w:rsidRPr="00294285">
        <w:rPr>
          <w:rFonts w:ascii="Times New Roman" w:hAnsi="Times New Roman" w:cs="Times New Roman"/>
          <w:sz w:val="24"/>
          <w:szCs w:val="24"/>
        </w:rPr>
        <w:t>(turpmāk – Metodika).</w:t>
      </w:r>
    </w:p>
    <w:p w14:paraId="0EB487D3" w14:textId="2DE5FDEA" w:rsidR="00F34000" w:rsidRDefault="00486218" w:rsidP="00837477">
      <w:pPr>
        <w:jc w:val="both"/>
        <w:rPr>
          <w:rFonts w:ascii="Times New Roman" w:hAnsi="Times New Roman" w:cs="Times New Roman"/>
          <w:sz w:val="24"/>
          <w:szCs w:val="24"/>
        </w:rPr>
      </w:pPr>
      <w:r>
        <w:rPr>
          <w:rFonts w:ascii="Times New Roman" w:hAnsi="Times New Roman" w:cs="Times New Roman"/>
          <w:sz w:val="24"/>
          <w:szCs w:val="24"/>
        </w:rPr>
        <w:t>MK</w:t>
      </w:r>
      <w:r w:rsidR="00F34000" w:rsidRPr="00294285">
        <w:rPr>
          <w:rFonts w:ascii="Times New Roman" w:hAnsi="Times New Roman" w:cs="Times New Roman"/>
          <w:sz w:val="24"/>
          <w:szCs w:val="24"/>
        </w:rPr>
        <w:t xml:space="preserve"> protokollēmuma</w:t>
      </w:r>
      <w:r w:rsidR="00901EF3">
        <w:rPr>
          <w:rFonts w:ascii="Times New Roman" w:hAnsi="Times New Roman" w:cs="Times New Roman"/>
          <w:sz w:val="24"/>
          <w:szCs w:val="24"/>
        </w:rPr>
        <w:t xml:space="preserve"> </w:t>
      </w:r>
      <w:r w:rsidR="00901EF3" w:rsidRPr="00294285">
        <w:rPr>
          <w:rFonts w:ascii="Times New Roman" w:hAnsi="Times New Roman" w:cs="Times New Roman"/>
          <w:sz w:val="24"/>
          <w:szCs w:val="24"/>
        </w:rPr>
        <w:t>Nr.</w:t>
      </w:r>
      <w:r w:rsidR="0000047A" w:rsidRPr="00294285">
        <w:rPr>
          <w:rFonts w:ascii="Times New Roman" w:hAnsi="Times New Roman" w:cs="Times New Roman"/>
          <w:sz w:val="24"/>
          <w:szCs w:val="24"/>
        </w:rPr>
        <w:t>57</w:t>
      </w:r>
      <w:r w:rsidR="0000047A">
        <w:rPr>
          <w:rFonts w:ascii="Times New Roman" w:hAnsi="Times New Roman" w:cs="Times New Roman"/>
          <w:sz w:val="24"/>
          <w:szCs w:val="24"/>
        </w:rPr>
        <w:t> </w:t>
      </w:r>
      <w:r w:rsidR="00901EF3" w:rsidRPr="00294285">
        <w:rPr>
          <w:rFonts w:ascii="Times New Roman" w:hAnsi="Times New Roman" w:cs="Times New Roman"/>
          <w:sz w:val="24"/>
          <w:szCs w:val="24"/>
        </w:rPr>
        <w:t>59.§.</w:t>
      </w:r>
      <w:r w:rsidR="00F34000" w:rsidRPr="00294285">
        <w:rPr>
          <w:rFonts w:ascii="Times New Roman" w:hAnsi="Times New Roman" w:cs="Times New Roman"/>
          <w:sz w:val="24"/>
          <w:szCs w:val="24"/>
        </w:rPr>
        <w:t xml:space="preserve"> 2. punkts nosaka šādus ES nozīmes biotopu</w:t>
      </w:r>
      <w:r w:rsidR="00F34000" w:rsidRPr="00294285" w:rsidDel="00524445">
        <w:rPr>
          <w:rFonts w:ascii="Times New Roman" w:hAnsi="Times New Roman" w:cs="Times New Roman"/>
          <w:sz w:val="24"/>
          <w:szCs w:val="24"/>
        </w:rPr>
        <w:t xml:space="preserve"> </w:t>
      </w:r>
      <w:r w:rsidR="00F34000" w:rsidRPr="00294285">
        <w:rPr>
          <w:rFonts w:ascii="Times New Roman" w:hAnsi="Times New Roman" w:cs="Times New Roman"/>
          <w:sz w:val="24"/>
          <w:szCs w:val="24"/>
        </w:rPr>
        <w:t>izplatības un kvalitātes apzināšanas principus</w:t>
      </w:r>
      <w:r w:rsidR="00F34000" w:rsidRPr="00294285">
        <w:rPr>
          <w:rStyle w:val="FootnoteReference"/>
          <w:rFonts w:ascii="Times New Roman" w:hAnsi="Times New Roman" w:cs="Times New Roman"/>
          <w:sz w:val="24"/>
          <w:szCs w:val="24"/>
        </w:rPr>
        <w:footnoteReference w:id="4"/>
      </w:r>
      <w:r w:rsidR="00F34000" w:rsidRPr="00294285">
        <w:rPr>
          <w:rFonts w:ascii="Times New Roman" w:hAnsi="Times New Roman" w:cs="Times New Roman"/>
          <w:sz w:val="24"/>
          <w:szCs w:val="24"/>
        </w:rPr>
        <w:t xml:space="preserve">: </w:t>
      </w:r>
    </w:p>
    <w:p w14:paraId="77D7C019" w14:textId="4DD844F0" w:rsidR="00912DC0" w:rsidRPr="00180151" w:rsidRDefault="00912DC0" w:rsidP="00BF25FD">
      <w:pPr>
        <w:spacing w:after="0" w:line="240" w:lineRule="auto"/>
        <w:jc w:val="both"/>
        <w:rPr>
          <w:rFonts w:ascii="Times New Roman" w:hAnsi="Times New Roman" w:cs="Times New Roman"/>
          <w:i/>
          <w:iCs/>
          <w:sz w:val="24"/>
          <w:szCs w:val="24"/>
        </w:rPr>
      </w:pPr>
      <w:r w:rsidRPr="00180151">
        <w:rPr>
          <w:rFonts w:ascii="Times New Roman" w:hAnsi="Times New Roman" w:cs="Times New Roman"/>
          <w:i/>
          <w:iCs/>
          <w:sz w:val="24"/>
          <w:szCs w:val="24"/>
        </w:rPr>
        <w:lastRenderedPageBreak/>
        <w:t>2.1. lai nodrošinātu objektīvas informācijas iegūšanu, aizsargājamo biotopu izplatības un kvalitātes apzināšana tiek veikta visā valsts teritorijā līdz 2019.gada</w:t>
      </w:r>
      <w:r w:rsidR="00930E22">
        <w:rPr>
          <w:rFonts w:ascii="Times New Roman" w:hAnsi="Times New Roman" w:cs="Times New Roman"/>
          <w:i/>
          <w:iCs/>
          <w:sz w:val="24"/>
          <w:szCs w:val="24"/>
        </w:rPr>
        <w:t>m</w:t>
      </w:r>
      <w:r w:rsidRPr="00180151">
        <w:rPr>
          <w:rFonts w:ascii="Times New Roman" w:hAnsi="Times New Roman" w:cs="Times New Roman"/>
          <w:i/>
          <w:iCs/>
          <w:sz w:val="24"/>
          <w:szCs w:val="24"/>
        </w:rPr>
        <w:t>;</w:t>
      </w:r>
    </w:p>
    <w:p w14:paraId="7FEBEF54" w14:textId="3D1F9656" w:rsidR="00912DC0" w:rsidRPr="00294285" w:rsidRDefault="00987ED2" w:rsidP="00BF25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VARAM informē, ka l</w:t>
      </w:r>
      <w:r w:rsidR="00912DC0" w:rsidRPr="7DCCF71D">
        <w:rPr>
          <w:rFonts w:ascii="Times New Roman" w:hAnsi="Times New Roman" w:cs="Times New Roman"/>
          <w:sz w:val="24"/>
          <w:szCs w:val="24"/>
        </w:rPr>
        <w:t>ielā darba apjoma dēļ, kā arī nelabvēlīgu laika apstākļu dēļ biotopu kartēšana</w:t>
      </w:r>
      <w:r w:rsidR="00105DEB">
        <w:rPr>
          <w:rFonts w:ascii="Times New Roman" w:hAnsi="Times New Roman" w:cs="Times New Roman"/>
          <w:sz w:val="24"/>
          <w:szCs w:val="24"/>
        </w:rPr>
        <w:t xml:space="preserve"> (gan </w:t>
      </w:r>
      <w:r w:rsidR="00C3284A">
        <w:rPr>
          <w:rFonts w:ascii="Times New Roman" w:hAnsi="Times New Roman" w:cs="Times New Roman"/>
          <w:sz w:val="24"/>
          <w:szCs w:val="24"/>
        </w:rPr>
        <w:t xml:space="preserve">teritorijas apsekošana dabā, gan </w:t>
      </w:r>
      <w:proofErr w:type="spellStart"/>
      <w:r w:rsidR="00C3284A">
        <w:rPr>
          <w:rFonts w:ascii="Times New Roman" w:hAnsi="Times New Roman" w:cs="Times New Roman"/>
          <w:sz w:val="24"/>
          <w:szCs w:val="24"/>
        </w:rPr>
        <w:t>kamerālie</w:t>
      </w:r>
      <w:proofErr w:type="spellEnd"/>
      <w:r w:rsidR="00C3284A">
        <w:rPr>
          <w:rFonts w:ascii="Times New Roman" w:hAnsi="Times New Roman" w:cs="Times New Roman"/>
          <w:sz w:val="24"/>
          <w:szCs w:val="24"/>
        </w:rPr>
        <w:t xml:space="preserve"> darbi)</w:t>
      </w:r>
      <w:r w:rsidR="00912DC0" w:rsidRPr="7DCCF71D">
        <w:rPr>
          <w:rFonts w:ascii="Times New Roman" w:hAnsi="Times New Roman" w:cs="Times New Roman"/>
          <w:sz w:val="24"/>
          <w:szCs w:val="24"/>
        </w:rPr>
        <w:t xml:space="preserve"> tika veikta līdz </w:t>
      </w:r>
      <w:r w:rsidR="00820C34" w:rsidRPr="7DCCF71D">
        <w:rPr>
          <w:rFonts w:ascii="Times New Roman" w:hAnsi="Times New Roman" w:cs="Times New Roman"/>
          <w:sz w:val="24"/>
          <w:szCs w:val="24"/>
        </w:rPr>
        <w:t>202</w:t>
      </w:r>
      <w:r w:rsidR="00820C34">
        <w:rPr>
          <w:rFonts w:ascii="Times New Roman" w:hAnsi="Times New Roman" w:cs="Times New Roman"/>
          <w:sz w:val="24"/>
          <w:szCs w:val="24"/>
        </w:rPr>
        <w:t>3</w:t>
      </w:r>
      <w:r w:rsidR="00BF4E16" w:rsidRPr="7DCCF71D">
        <w:rPr>
          <w:rFonts w:ascii="Times New Roman" w:hAnsi="Times New Roman" w:cs="Times New Roman"/>
          <w:sz w:val="24"/>
          <w:szCs w:val="24"/>
        </w:rPr>
        <w:t>.</w:t>
      </w:r>
      <w:r w:rsidR="008C315C">
        <w:rPr>
          <w:rFonts w:ascii="Times New Roman" w:hAnsi="Times New Roman" w:cs="Times New Roman"/>
          <w:sz w:val="24"/>
          <w:szCs w:val="24"/>
        </w:rPr>
        <w:t> </w:t>
      </w:r>
      <w:r w:rsidR="00BF4E16" w:rsidRPr="7DCCF71D">
        <w:rPr>
          <w:rFonts w:ascii="Times New Roman" w:hAnsi="Times New Roman" w:cs="Times New Roman"/>
          <w:sz w:val="24"/>
          <w:szCs w:val="24"/>
        </w:rPr>
        <w:t>gada 31.</w:t>
      </w:r>
      <w:r w:rsidR="008C315C">
        <w:rPr>
          <w:rFonts w:ascii="Times New Roman" w:hAnsi="Times New Roman" w:cs="Times New Roman"/>
          <w:sz w:val="24"/>
          <w:szCs w:val="24"/>
        </w:rPr>
        <w:t> </w:t>
      </w:r>
      <w:r w:rsidR="00BF4E16" w:rsidRPr="7DCCF71D">
        <w:rPr>
          <w:rFonts w:ascii="Times New Roman" w:hAnsi="Times New Roman" w:cs="Times New Roman"/>
          <w:sz w:val="24"/>
          <w:szCs w:val="24"/>
        </w:rPr>
        <w:t>decembrim</w:t>
      </w:r>
      <w:r w:rsidR="00CD2833" w:rsidRPr="7DCCF71D">
        <w:rPr>
          <w:rFonts w:ascii="Times New Roman" w:hAnsi="Times New Roman" w:cs="Times New Roman"/>
          <w:sz w:val="24"/>
          <w:szCs w:val="24"/>
        </w:rPr>
        <w:t xml:space="preserve"> (</w:t>
      </w:r>
      <w:r w:rsidR="00B13A86" w:rsidRPr="00B13A86">
        <w:rPr>
          <w:rFonts w:ascii="Times New Roman" w:hAnsi="Times New Roman" w:cs="Times New Roman"/>
          <w:sz w:val="24"/>
          <w:szCs w:val="24"/>
        </w:rPr>
        <w:t>Ministru kabineta 2019.gada 17.decembra (prot. Nr. 59 41§) noteikumi Nr.688 "Grozījumi Ministru kabineta 2016. gada 8. marta noteikumos Nr. 150 "Darbības programmas "Izaugsme un nodarbinātība" 5.4.2. specifiskā atbalsta mērķa "Nodrošināt vides monitoringa un kontroles sistēmas attīstību un savlaicīgu vides risku novēršanu, kā arī sabiedrības līdzdalību vides pārvaldībā" 5.4.2.1. pasākuma "Bioloģiskās daudzveidības saglabāšanas un ekosistēmu aizsardzības priekšnoteikumi" īstenošanas noteikumi""</w:t>
      </w:r>
      <w:r w:rsidR="45DFEC7F" w:rsidRPr="1504DE13">
        <w:rPr>
          <w:rFonts w:ascii="Times New Roman" w:hAnsi="Times New Roman" w:cs="Times New Roman"/>
          <w:sz w:val="24"/>
          <w:szCs w:val="24"/>
        </w:rPr>
        <w:t>)</w:t>
      </w:r>
      <w:r w:rsidR="002D449E" w:rsidRPr="1504DE13">
        <w:rPr>
          <w:rFonts w:ascii="Times New Roman" w:hAnsi="Times New Roman" w:cs="Times New Roman"/>
          <w:sz w:val="24"/>
          <w:szCs w:val="24"/>
        </w:rPr>
        <w:t>.</w:t>
      </w:r>
      <w:r w:rsidR="002D449E" w:rsidRPr="7DCCF71D">
        <w:rPr>
          <w:rFonts w:ascii="Times New Roman" w:hAnsi="Times New Roman" w:cs="Times New Roman"/>
          <w:sz w:val="24"/>
          <w:szCs w:val="24"/>
        </w:rPr>
        <w:t xml:space="preserve"> </w:t>
      </w:r>
    </w:p>
    <w:p w14:paraId="7AAC9154" w14:textId="77777777" w:rsidR="00912DC0" w:rsidRDefault="00912DC0" w:rsidP="001E35D1">
      <w:pPr>
        <w:spacing w:after="0" w:line="240" w:lineRule="auto"/>
        <w:ind w:firstLine="720"/>
        <w:jc w:val="both"/>
        <w:rPr>
          <w:rFonts w:ascii="Times New Roman" w:hAnsi="Times New Roman" w:cs="Times New Roman"/>
          <w:sz w:val="24"/>
          <w:szCs w:val="24"/>
        </w:rPr>
      </w:pPr>
    </w:p>
    <w:p w14:paraId="2551242C" w14:textId="77777777" w:rsidR="00912DC0" w:rsidRPr="002E7011" w:rsidRDefault="00912DC0" w:rsidP="00BF25FD">
      <w:pPr>
        <w:spacing w:after="0" w:line="240" w:lineRule="auto"/>
        <w:jc w:val="both"/>
        <w:rPr>
          <w:rFonts w:ascii="Times New Roman" w:hAnsi="Times New Roman" w:cs="Times New Roman"/>
          <w:sz w:val="24"/>
          <w:szCs w:val="24"/>
        </w:rPr>
      </w:pPr>
      <w:r w:rsidRPr="00BF25FD">
        <w:rPr>
          <w:rFonts w:ascii="Times New Roman" w:hAnsi="Times New Roman" w:cs="Times New Roman"/>
          <w:i/>
          <w:iCs/>
          <w:sz w:val="24"/>
          <w:szCs w:val="24"/>
        </w:rPr>
        <w:t>2.2. aizsargājamo biotopu izplatības un kvalitātes apzināšana tiek veikta pēc zinātniski pamatotiem kritērijiem;</w:t>
      </w:r>
    </w:p>
    <w:p w14:paraId="179DA813" w14:textId="4B87F33F" w:rsidR="00912DC0" w:rsidRDefault="00912DC0" w:rsidP="00BF25FD">
      <w:pPr>
        <w:spacing w:after="0" w:line="240" w:lineRule="auto"/>
        <w:jc w:val="both"/>
        <w:rPr>
          <w:rFonts w:ascii="Times New Roman" w:hAnsi="Times New Roman" w:cs="Times New Roman"/>
          <w:sz w:val="24"/>
          <w:szCs w:val="24"/>
        </w:rPr>
      </w:pPr>
      <w:r w:rsidRPr="66464F57">
        <w:rPr>
          <w:rFonts w:ascii="Times New Roman" w:hAnsi="Times New Roman" w:cs="Times New Roman"/>
          <w:sz w:val="24"/>
          <w:szCs w:val="24"/>
        </w:rPr>
        <w:t>Biotopu kartēšanas metodika</w:t>
      </w:r>
      <w:r w:rsidR="2FB2E447" w:rsidRPr="66464F57">
        <w:rPr>
          <w:rFonts w:ascii="Times New Roman" w:hAnsi="Times New Roman" w:cs="Times New Roman"/>
          <w:sz w:val="24"/>
          <w:szCs w:val="24"/>
        </w:rPr>
        <w:t xml:space="preserve">, kā arī ES nozīmes biotopu apraksti </w:t>
      </w:r>
      <w:r w:rsidRPr="66464F57">
        <w:rPr>
          <w:rFonts w:ascii="Times New Roman" w:hAnsi="Times New Roman" w:cs="Times New Roman"/>
          <w:sz w:val="24"/>
          <w:szCs w:val="24"/>
        </w:rPr>
        <w:t xml:space="preserve"> atrodam</w:t>
      </w:r>
      <w:r w:rsidR="3021ACF1" w:rsidRPr="66464F57">
        <w:rPr>
          <w:rFonts w:ascii="Times New Roman" w:hAnsi="Times New Roman" w:cs="Times New Roman"/>
          <w:sz w:val="24"/>
          <w:szCs w:val="24"/>
        </w:rPr>
        <w:t>i</w:t>
      </w:r>
      <w:r w:rsidRPr="66464F57">
        <w:rPr>
          <w:rFonts w:ascii="Times New Roman" w:hAnsi="Times New Roman" w:cs="Times New Roman"/>
          <w:sz w:val="24"/>
          <w:szCs w:val="24"/>
        </w:rPr>
        <w:t xml:space="preserve"> šeit:</w:t>
      </w:r>
      <w:r w:rsidR="001E35D1" w:rsidRPr="66464F57">
        <w:rPr>
          <w:rFonts w:ascii="Times New Roman" w:hAnsi="Times New Roman" w:cs="Times New Roman"/>
          <w:sz w:val="24"/>
          <w:szCs w:val="24"/>
        </w:rPr>
        <w:t xml:space="preserve"> </w:t>
      </w:r>
      <w:hyperlink r:id="rId8">
        <w:r w:rsidRPr="66464F57">
          <w:rPr>
            <w:rStyle w:val="Hyperlink"/>
            <w:rFonts w:ascii="Times New Roman" w:hAnsi="Times New Roman" w:cs="Times New Roman"/>
            <w:sz w:val="24"/>
            <w:szCs w:val="24"/>
          </w:rPr>
          <w:t>https://www.daba.gov.lv/lv/biotopu-kartesanas-metodikas-0</w:t>
        </w:r>
      </w:hyperlink>
    </w:p>
    <w:p w14:paraId="51FB90FC" w14:textId="77777777" w:rsidR="00912DC0" w:rsidRDefault="00912DC0" w:rsidP="001E35D1">
      <w:pPr>
        <w:spacing w:after="0" w:line="240" w:lineRule="auto"/>
        <w:ind w:firstLine="720"/>
        <w:jc w:val="both"/>
        <w:rPr>
          <w:rFonts w:ascii="Times New Roman" w:hAnsi="Times New Roman" w:cs="Times New Roman"/>
          <w:sz w:val="24"/>
          <w:szCs w:val="24"/>
        </w:rPr>
      </w:pPr>
    </w:p>
    <w:p w14:paraId="49D1F9B1" w14:textId="77777777" w:rsidR="00912DC0" w:rsidRPr="00BF25FD" w:rsidRDefault="00912DC0" w:rsidP="00BF25FD">
      <w:pPr>
        <w:spacing w:after="0" w:line="240" w:lineRule="auto"/>
        <w:jc w:val="both"/>
        <w:rPr>
          <w:rFonts w:ascii="Times New Roman" w:hAnsi="Times New Roman" w:cs="Times New Roman"/>
          <w:i/>
          <w:iCs/>
          <w:sz w:val="24"/>
          <w:szCs w:val="24"/>
        </w:rPr>
      </w:pPr>
      <w:r w:rsidRPr="00BF25FD">
        <w:rPr>
          <w:rFonts w:ascii="Times New Roman" w:hAnsi="Times New Roman" w:cs="Times New Roman"/>
          <w:i/>
          <w:iCs/>
          <w:sz w:val="24"/>
          <w:szCs w:val="24"/>
        </w:rPr>
        <w:t>2.3. VARAM nodrošina katra zemes īpašnieka (tiesiskā valdītāja) informēšanu par aizsargājamo biotopu izplatības un kvalitātes apzināšanas uzsākšanu un iegūtajiem rezultātiem;</w:t>
      </w:r>
    </w:p>
    <w:p w14:paraId="6078A4F8" w14:textId="519D8436" w:rsidR="00912DC0" w:rsidRPr="00294285" w:rsidRDefault="00912DC0" w:rsidP="7DCCF71D">
      <w:pPr>
        <w:spacing w:after="0" w:line="240" w:lineRule="auto"/>
        <w:jc w:val="both"/>
        <w:rPr>
          <w:rFonts w:ascii="Times New Roman" w:eastAsia="Times New Roman" w:hAnsi="Times New Roman" w:cs="Times New Roman"/>
          <w:color w:val="000000" w:themeColor="text1"/>
          <w:sz w:val="24"/>
          <w:szCs w:val="24"/>
        </w:rPr>
      </w:pPr>
      <w:r w:rsidRPr="66464F57">
        <w:rPr>
          <w:rFonts w:ascii="Times New Roman" w:eastAsia="Times New Roman" w:hAnsi="Times New Roman" w:cs="Times New Roman"/>
          <w:color w:val="000000" w:themeColor="text1"/>
          <w:sz w:val="24"/>
          <w:szCs w:val="24"/>
        </w:rPr>
        <w:t>Laika posmā no 2017.</w:t>
      </w:r>
      <w:r w:rsidR="00A22451">
        <w:rPr>
          <w:rFonts w:ascii="Times New Roman" w:eastAsia="Times New Roman" w:hAnsi="Times New Roman" w:cs="Times New Roman"/>
          <w:color w:val="000000" w:themeColor="text1"/>
          <w:sz w:val="24"/>
          <w:szCs w:val="24"/>
        </w:rPr>
        <w:t> </w:t>
      </w:r>
      <w:r w:rsidRPr="66464F57">
        <w:rPr>
          <w:rFonts w:ascii="Times New Roman" w:eastAsia="Times New Roman" w:hAnsi="Times New Roman" w:cs="Times New Roman"/>
          <w:color w:val="000000" w:themeColor="text1"/>
          <w:sz w:val="24"/>
          <w:szCs w:val="24"/>
        </w:rPr>
        <w:t>-</w:t>
      </w:r>
      <w:r w:rsidR="00A22451">
        <w:rPr>
          <w:rFonts w:ascii="Times New Roman" w:eastAsia="Times New Roman" w:hAnsi="Times New Roman" w:cs="Times New Roman"/>
          <w:color w:val="000000" w:themeColor="text1"/>
          <w:sz w:val="24"/>
          <w:szCs w:val="24"/>
        </w:rPr>
        <w:t> </w:t>
      </w:r>
      <w:r w:rsidRPr="66464F57">
        <w:rPr>
          <w:rFonts w:ascii="Times New Roman" w:eastAsia="Times New Roman" w:hAnsi="Times New Roman" w:cs="Times New Roman"/>
          <w:color w:val="000000" w:themeColor="text1"/>
          <w:sz w:val="24"/>
          <w:szCs w:val="24"/>
        </w:rPr>
        <w:t xml:space="preserve">2021.gada aprīlim </w:t>
      </w:r>
      <w:r w:rsidRPr="001D6E01">
        <w:rPr>
          <w:rFonts w:ascii="Times New Roman" w:eastAsia="Times New Roman" w:hAnsi="Times New Roman" w:cs="Times New Roman"/>
          <w:color w:val="000000" w:themeColor="text1"/>
          <w:sz w:val="24"/>
          <w:szCs w:val="24"/>
        </w:rPr>
        <w:t xml:space="preserve">Projekta ietvaros izsūtītas </w:t>
      </w:r>
      <w:r w:rsidR="00D8595C" w:rsidRPr="001D6E01">
        <w:rPr>
          <w:rFonts w:ascii="Times New Roman" w:eastAsia="Times New Roman" w:hAnsi="Times New Roman" w:cs="Times New Roman"/>
          <w:color w:val="000000" w:themeColor="text1"/>
          <w:sz w:val="24"/>
          <w:szCs w:val="24"/>
        </w:rPr>
        <w:t>300119</w:t>
      </w:r>
      <w:r w:rsidR="7BC7D63A" w:rsidRPr="001D6E01">
        <w:rPr>
          <w:rFonts w:ascii="Times New Roman" w:eastAsia="Times New Roman" w:hAnsi="Times New Roman" w:cs="Times New Roman"/>
          <w:color w:val="000000" w:themeColor="text1"/>
          <w:sz w:val="24"/>
          <w:szCs w:val="24"/>
        </w:rPr>
        <w:t xml:space="preserve"> informatīvas vēstules</w:t>
      </w:r>
      <w:r w:rsidRPr="001D6E01">
        <w:rPr>
          <w:rFonts w:ascii="Times New Roman" w:eastAsia="Times New Roman" w:hAnsi="Times New Roman" w:cs="Times New Roman"/>
          <w:color w:val="000000" w:themeColor="text1"/>
          <w:sz w:val="24"/>
          <w:szCs w:val="24"/>
        </w:rPr>
        <w:t>,</w:t>
      </w:r>
      <w:r w:rsidRPr="001D6E01">
        <w:rPr>
          <w:rFonts w:ascii="Times New Roman" w:eastAsia="Times New Roman" w:hAnsi="Times New Roman" w:cs="Times New Roman"/>
          <w:color w:val="FF0000"/>
          <w:sz w:val="24"/>
          <w:szCs w:val="24"/>
        </w:rPr>
        <w:t xml:space="preserve"> </w:t>
      </w:r>
      <w:r w:rsidRPr="001D6E01">
        <w:rPr>
          <w:rFonts w:ascii="Times New Roman" w:eastAsia="Times New Roman" w:hAnsi="Times New Roman" w:cs="Times New Roman"/>
          <w:color w:val="000000" w:themeColor="text1"/>
          <w:sz w:val="24"/>
          <w:szCs w:val="24"/>
        </w:rPr>
        <w:t>t.sk. 181 948 informatīvās vēstules par ES nozīmes biotopu apzināšanu</w:t>
      </w:r>
      <w:r w:rsidR="50A11799" w:rsidRPr="001D6E01">
        <w:rPr>
          <w:rFonts w:ascii="Times New Roman" w:eastAsia="Times New Roman" w:hAnsi="Times New Roman" w:cs="Times New Roman"/>
          <w:color w:val="000000" w:themeColor="text1"/>
          <w:sz w:val="24"/>
          <w:szCs w:val="24"/>
        </w:rPr>
        <w:t xml:space="preserve"> kārtējā gadā</w:t>
      </w:r>
      <w:r w:rsidRPr="001D6E01">
        <w:rPr>
          <w:rFonts w:ascii="Times New Roman" w:eastAsia="Times New Roman" w:hAnsi="Times New Roman" w:cs="Times New Roman"/>
          <w:color w:val="000000" w:themeColor="text1"/>
          <w:sz w:val="24"/>
          <w:szCs w:val="24"/>
        </w:rPr>
        <w:t xml:space="preserve"> un </w:t>
      </w:r>
      <w:r w:rsidR="0092402D" w:rsidRPr="001D6E01">
        <w:rPr>
          <w:rFonts w:ascii="Times New Roman" w:eastAsia="Times New Roman" w:hAnsi="Times New Roman" w:cs="Times New Roman"/>
          <w:color w:val="000000" w:themeColor="text1"/>
          <w:sz w:val="24"/>
          <w:szCs w:val="24"/>
        </w:rPr>
        <w:t>118171</w:t>
      </w:r>
      <w:r w:rsidRPr="001D6E01">
        <w:rPr>
          <w:rFonts w:ascii="Times New Roman" w:eastAsia="Times New Roman" w:hAnsi="Times New Roman" w:cs="Times New Roman"/>
          <w:color w:val="000000" w:themeColor="text1"/>
          <w:sz w:val="24"/>
          <w:szCs w:val="24"/>
        </w:rPr>
        <w:t xml:space="preserve"> informatīvās</w:t>
      </w:r>
      <w:r w:rsidRPr="008C7CBD">
        <w:rPr>
          <w:rFonts w:ascii="Times New Roman" w:eastAsia="Times New Roman" w:hAnsi="Times New Roman" w:cs="Times New Roman"/>
          <w:color w:val="000000" w:themeColor="text1"/>
          <w:sz w:val="24"/>
          <w:szCs w:val="24"/>
        </w:rPr>
        <w:t xml:space="preserve"> v</w:t>
      </w:r>
      <w:r w:rsidRPr="66464F57">
        <w:rPr>
          <w:rFonts w:ascii="Times New Roman" w:eastAsia="Times New Roman" w:hAnsi="Times New Roman" w:cs="Times New Roman"/>
          <w:color w:val="000000" w:themeColor="text1"/>
          <w:sz w:val="24"/>
          <w:szCs w:val="24"/>
        </w:rPr>
        <w:t xml:space="preserve">ēstules, ar kurām zemju īpašnieki informēti par konstatētajiem ES nozīmes biotopiem.  </w:t>
      </w:r>
      <w:r w:rsidR="002A3AB3" w:rsidRPr="66464F57">
        <w:rPr>
          <w:rFonts w:ascii="Times New Roman" w:eastAsia="Times New Roman" w:hAnsi="Times New Roman" w:cs="Times New Roman"/>
          <w:color w:val="000000" w:themeColor="text1"/>
          <w:sz w:val="24"/>
          <w:szCs w:val="24"/>
        </w:rPr>
        <w:t>I</w:t>
      </w:r>
      <w:r w:rsidRPr="66464F57">
        <w:rPr>
          <w:rFonts w:ascii="Times New Roman" w:eastAsia="Times New Roman" w:hAnsi="Times New Roman" w:cs="Times New Roman"/>
          <w:color w:val="000000" w:themeColor="text1"/>
          <w:sz w:val="24"/>
          <w:szCs w:val="24"/>
        </w:rPr>
        <w:t>nformatīvās vēstules par konstatētajiem ES nozīmes zālāju</w:t>
      </w:r>
      <w:r w:rsidRPr="66464F57">
        <w:rPr>
          <w:rFonts w:ascii="Times New Roman" w:eastAsia="Times New Roman" w:hAnsi="Times New Roman" w:cs="Times New Roman"/>
          <w:sz w:val="24"/>
          <w:szCs w:val="24"/>
        </w:rPr>
        <w:t xml:space="preserve"> biotopiem katru gadu izsūtītas arī caur Lauku atbalsta dienesta (turpmāk – LAD) elektronisko pieteikšanās sistēmu. Uz zemju īpašnieku iesniegumiem un vēstulēm s</w:t>
      </w:r>
      <w:r w:rsidRPr="66464F57">
        <w:rPr>
          <w:rFonts w:ascii="Times New Roman" w:eastAsia="Times New Roman" w:hAnsi="Times New Roman" w:cs="Times New Roman"/>
          <w:color w:val="000000" w:themeColor="text1"/>
          <w:sz w:val="24"/>
          <w:szCs w:val="24"/>
        </w:rPr>
        <w:t xml:space="preserve">niegtas </w:t>
      </w:r>
      <w:r w:rsidR="0092402D" w:rsidRPr="66464F57">
        <w:rPr>
          <w:rFonts w:ascii="Times New Roman" w:eastAsia="Times New Roman" w:hAnsi="Times New Roman" w:cs="Times New Roman"/>
          <w:color w:val="000000" w:themeColor="text1"/>
          <w:sz w:val="24"/>
          <w:szCs w:val="24"/>
        </w:rPr>
        <w:t>2128</w:t>
      </w:r>
      <w:r w:rsidRPr="66464F57">
        <w:rPr>
          <w:rFonts w:ascii="Times New Roman" w:eastAsia="Times New Roman" w:hAnsi="Times New Roman" w:cs="Times New Roman"/>
          <w:color w:val="000000" w:themeColor="text1"/>
          <w:sz w:val="24"/>
          <w:szCs w:val="24"/>
        </w:rPr>
        <w:t xml:space="preserve"> </w:t>
      </w:r>
      <w:r w:rsidR="546BFB5F" w:rsidRPr="66464F57">
        <w:rPr>
          <w:rFonts w:ascii="Times New Roman" w:eastAsia="Times New Roman" w:hAnsi="Times New Roman" w:cs="Times New Roman"/>
          <w:color w:val="000000" w:themeColor="text1"/>
          <w:sz w:val="24"/>
          <w:szCs w:val="24"/>
        </w:rPr>
        <w:t xml:space="preserve"> rakstiskas atbildes</w:t>
      </w:r>
      <w:r w:rsidRPr="66464F57">
        <w:rPr>
          <w:rFonts w:ascii="Times New Roman" w:eastAsia="Times New Roman" w:hAnsi="Times New Roman" w:cs="Times New Roman"/>
          <w:color w:val="000000" w:themeColor="text1"/>
          <w:sz w:val="24"/>
          <w:szCs w:val="24"/>
        </w:rPr>
        <w:t xml:space="preserve">, kā arī informatīvie tālruņi atbildējuši uz </w:t>
      </w:r>
      <w:r w:rsidR="006B4933" w:rsidRPr="66464F57">
        <w:rPr>
          <w:rFonts w:ascii="Times New Roman" w:eastAsia="Times New Roman" w:hAnsi="Times New Roman" w:cs="Times New Roman"/>
          <w:color w:val="000000" w:themeColor="text1"/>
          <w:sz w:val="24"/>
          <w:szCs w:val="24"/>
        </w:rPr>
        <w:t>10484</w:t>
      </w:r>
      <w:r w:rsidRPr="66464F57">
        <w:rPr>
          <w:rFonts w:ascii="Times New Roman" w:eastAsia="Times New Roman" w:hAnsi="Times New Roman" w:cs="Times New Roman"/>
          <w:color w:val="000000" w:themeColor="text1"/>
          <w:sz w:val="24"/>
          <w:szCs w:val="24"/>
        </w:rPr>
        <w:t xml:space="preserve"> telefona zvaniem.</w:t>
      </w:r>
      <w:r w:rsidR="7CB77363" w:rsidRPr="66464F57">
        <w:rPr>
          <w:rFonts w:ascii="Times New Roman" w:eastAsia="Times New Roman" w:hAnsi="Times New Roman" w:cs="Times New Roman"/>
          <w:color w:val="000000" w:themeColor="text1"/>
          <w:sz w:val="24"/>
          <w:szCs w:val="24"/>
        </w:rPr>
        <w:t xml:space="preserve"> </w:t>
      </w:r>
      <w:r w:rsidRPr="66464F57">
        <w:rPr>
          <w:rFonts w:ascii="Times New Roman" w:eastAsia="Times New Roman" w:hAnsi="Times New Roman" w:cs="Times New Roman"/>
          <w:color w:val="000000" w:themeColor="text1"/>
          <w:sz w:val="24"/>
          <w:szCs w:val="24"/>
        </w:rPr>
        <w:t>Projekta gaitā nepilns 1% vēstuļu adresātus nesasniedza, jo zemes īpašnieki savās deklarētajās adresēs nebija sasniedzami.</w:t>
      </w:r>
    </w:p>
    <w:p w14:paraId="7B1A475F" w14:textId="77777777" w:rsidR="00912DC0" w:rsidRPr="00294285" w:rsidRDefault="00912DC0" w:rsidP="001E35D1">
      <w:pPr>
        <w:spacing w:after="0" w:line="240" w:lineRule="auto"/>
        <w:ind w:left="273" w:firstLine="720"/>
        <w:jc w:val="both"/>
        <w:rPr>
          <w:rFonts w:ascii="Times New Roman" w:hAnsi="Times New Roman" w:cs="Times New Roman"/>
          <w:sz w:val="24"/>
          <w:szCs w:val="24"/>
        </w:rPr>
      </w:pPr>
    </w:p>
    <w:p w14:paraId="45BEC185" w14:textId="77777777" w:rsidR="00912DC0" w:rsidRPr="00AC5EED" w:rsidRDefault="00912DC0" w:rsidP="00AC5EED">
      <w:pPr>
        <w:spacing w:after="0" w:line="240" w:lineRule="auto"/>
        <w:jc w:val="both"/>
        <w:rPr>
          <w:rFonts w:ascii="Times New Roman" w:hAnsi="Times New Roman" w:cs="Times New Roman"/>
          <w:i/>
          <w:iCs/>
          <w:sz w:val="24"/>
          <w:szCs w:val="24"/>
        </w:rPr>
      </w:pPr>
      <w:r w:rsidRPr="7DCCF71D">
        <w:rPr>
          <w:rFonts w:ascii="Times New Roman" w:hAnsi="Times New Roman" w:cs="Times New Roman"/>
          <w:i/>
          <w:iCs/>
          <w:sz w:val="24"/>
          <w:szCs w:val="24"/>
        </w:rPr>
        <w:t>2.4. aizsargājamo biotopu izplatības un kvalitātes apzināšanas darbu organizēšanai tiek izmantota visa valsts institūcijās un uzņēmumos uzkrātā informācija par zemes izmantošanas veidiem, kas pieejama ģeotelpisku datu veidā;</w:t>
      </w:r>
    </w:p>
    <w:p w14:paraId="4F3827F3" w14:textId="588DFB77" w:rsidR="00BF4E38" w:rsidRPr="00294285" w:rsidRDefault="00255DA6" w:rsidP="00AC5EED">
      <w:pPr>
        <w:spacing w:after="0" w:line="240" w:lineRule="auto"/>
        <w:jc w:val="both"/>
        <w:rPr>
          <w:rFonts w:ascii="Times New Roman" w:hAnsi="Times New Roman" w:cs="Times New Roman"/>
          <w:sz w:val="24"/>
          <w:szCs w:val="24"/>
        </w:rPr>
      </w:pPr>
      <w:r w:rsidRPr="66464F57">
        <w:rPr>
          <w:rFonts w:ascii="Times New Roman" w:hAnsi="Times New Roman" w:cs="Times New Roman"/>
          <w:sz w:val="24"/>
          <w:szCs w:val="24"/>
        </w:rPr>
        <w:t xml:space="preserve">Projekta </w:t>
      </w:r>
      <w:r w:rsidR="00484854" w:rsidRPr="66464F57">
        <w:rPr>
          <w:rFonts w:ascii="Times New Roman" w:hAnsi="Times New Roman" w:cs="Times New Roman"/>
          <w:sz w:val="24"/>
          <w:szCs w:val="24"/>
        </w:rPr>
        <w:t>laikā</w:t>
      </w:r>
      <w:r w:rsidRPr="66464F57">
        <w:rPr>
          <w:rFonts w:ascii="Times New Roman" w:hAnsi="Times New Roman" w:cs="Times New Roman"/>
          <w:sz w:val="24"/>
          <w:szCs w:val="24"/>
        </w:rPr>
        <w:t xml:space="preserve"> tika</w:t>
      </w:r>
      <w:r w:rsidR="00BF4E38" w:rsidRPr="66464F57">
        <w:rPr>
          <w:rFonts w:ascii="Times New Roman" w:hAnsi="Times New Roman" w:cs="Times New Roman"/>
          <w:sz w:val="24"/>
          <w:szCs w:val="24"/>
        </w:rPr>
        <w:t xml:space="preserve"> konstatētas šādas nepilnības:</w:t>
      </w:r>
    </w:p>
    <w:p w14:paraId="1452E01C" w14:textId="262F7678" w:rsidR="7DCCF71D" w:rsidRDefault="7DCCF71D" w:rsidP="7DCCF71D">
      <w:pPr>
        <w:spacing w:after="0" w:line="240" w:lineRule="auto"/>
        <w:jc w:val="both"/>
        <w:rPr>
          <w:rFonts w:ascii="Times New Roman" w:hAnsi="Times New Roman" w:cs="Times New Roman"/>
          <w:sz w:val="24"/>
          <w:szCs w:val="24"/>
        </w:rPr>
      </w:pPr>
    </w:p>
    <w:p w14:paraId="38616F91" w14:textId="77777777" w:rsidR="00BF4E38" w:rsidRPr="00294285" w:rsidRDefault="00BF4E38" w:rsidP="00AC5EED">
      <w:pPr>
        <w:spacing w:after="0" w:line="240" w:lineRule="auto"/>
        <w:jc w:val="both"/>
        <w:rPr>
          <w:rFonts w:ascii="Times New Roman" w:eastAsia="Times New Roman" w:hAnsi="Times New Roman" w:cs="Times New Roman"/>
          <w:color w:val="000000" w:themeColor="text1"/>
          <w:sz w:val="24"/>
          <w:szCs w:val="24"/>
        </w:rPr>
      </w:pPr>
      <w:r w:rsidRPr="00294285">
        <w:rPr>
          <w:rFonts w:ascii="Times New Roman" w:eastAsia="Times New Roman" w:hAnsi="Times New Roman" w:cs="Times New Roman"/>
          <w:b/>
          <w:bCs/>
          <w:color w:val="000000" w:themeColor="text1"/>
          <w:sz w:val="24"/>
          <w:szCs w:val="24"/>
        </w:rPr>
        <w:t>Administratīvo datu nesakritības</w:t>
      </w:r>
    </w:p>
    <w:p w14:paraId="0D01E2CC" w14:textId="435C33D7" w:rsidR="00BF4E38" w:rsidRPr="00294285" w:rsidRDefault="6BFCBCC5" w:rsidP="00AC5EED">
      <w:pPr>
        <w:spacing w:after="0" w:line="240" w:lineRule="auto"/>
        <w:jc w:val="both"/>
        <w:rPr>
          <w:rFonts w:ascii="Times New Roman" w:eastAsia="Times New Roman" w:hAnsi="Times New Roman" w:cs="Times New Roman"/>
          <w:color w:val="000000" w:themeColor="text1"/>
          <w:sz w:val="24"/>
          <w:szCs w:val="24"/>
        </w:rPr>
      </w:pPr>
      <w:r w:rsidRPr="66464F57">
        <w:rPr>
          <w:rFonts w:ascii="Times New Roman" w:eastAsia="Times New Roman" w:hAnsi="Times New Roman" w:cs="Times New Roman"/>
          <w:color w:val="000000" w:themeColor="text1"/>
          <w:sz w:val="24"/>
          <w:szCs w:val="24"/>
        </w:rPr>
        <w:t>Ne visa valsts informācijas sistēmās uzkrātā informācija pieejama ģeotelpisko datu veidā</w:t>
      </w:r>
      <w:r w:rsidR="00BF4E38" w:rsidRPr="66464F57">
        <w:rPr>
          <w:rFonts w:ascii="Times New Roman" w:eastAsia="Times New Roman" w:hAnsi="Times New Roman" w:cs="Times New Roman"/>
          <w:color w:val="000000" w:themeColor="text1"/>
          <w:sz w:val="24"/>
          <w:szCs w:val="24"/>
        </w:rPr>
        <w:t>, bieži informācija nav aktualizēta par visu datu kopu, kā arī pastāv neatbilstība starp dažādu valsts institūciju datu bāzēs iekļauto informāciju. Līdz ar to daļai Latvijas teritorijas, saskaņā ar Metodiku, nebija iespējams veikt pilnīgu datu atlasi vai iegūtā ģeotelpisko datu atlase bija kļūdaina.</w:t>
      </w:r>
    </w:p>
    <w:p w14:paraId="521282DE" w14:textId="0E4330DC" w:rsidR="7DCCF71D"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1C666CC6" w14:textId="2D34A864" w:rsidR="00BF4E38" w:rsidRPr="00294285" w:rsidRDefault="00BF4E38" w:rsidP="66464F57">
      <w:pPr>
        <w:spacing w:after="0" w:line="240" w:lineRule="auto"/>
        <w:jc w:val="both"/>
        <w:rPr>
          <w:rFonts w:ascii="Times New Roman" w:eastAsia="Times New Roman" w:hAnsi="Times New Roman" w:cs="Times New Roman"/>
          <w:color w:val="000000" w:themeColor="text1"/>
          <w:sz w:val="24"/>
          <w:szCs w:val="24"/>
        </w:rPr>
      </w:pPr>
      <w:r w:rsidRPr="66464F57">
        <w:rPr>
          <w:rFonts w:ascii="Times New Roman" w:eastAsia="Times New Roman" w:hAnsi="Times New Roman" w:cs="Times New Roman"/>
          <w:b/>
          <w:bCs/>
          <w:color w:val="000000" w:themeColor="text1"/>
          <w:sz w:val="24"/>
          <w:szCs w:val="24"/>
        </w:rPr>
        <w:t>Novadu robežas</w:t>
      </w:r>
      <w:r w:rsidRPr="66464F57">
        <w:rPr>
          <w:rFonts w:ascii="Times New Roman" w:eastAsia="Times New Roman" w:hAnsi="Times New Roman" w:cs="Times New Roman"/>
          <w:color w:val="000000" w:themeColor="text1"/>
          <w:sz w:val="24"/>
          <w:szCs w:val="24"/>
        </w:rPr>
        <w:t xml:space="preserve">. Latvijas ģeoportālā Valsts zemes dienesta publicētais administratīvā iedalījuma slānis ir stipri ģeneralizēts – robežas neatbilst situācijai dabā, jo ir vienkāršotas, attiecīgi iegūstot taisnākas robežlīnijas. Gatavojot novadu informatīvās kartes, </w:t>
      </w:r>
      <w:r w:rsidR="26961846" w:rsidRPr="66464F57">
        <w:rPr>
          <w:rFonts w:ascii="Times New Roman" w:eastAsia="Times New Roman" w:hAnsi="Times New Roman" w:cs="Times New Roman"/>
          <w:color w:val="000000" w:themeColor="text1"/>
          <w:sz w:val="24"/>
          <w:szCs w:val="24"/>
        </w:rPr>
        <w:t xml:space="preserve">kas paredzētas iedzīvotāju un pašvaldību informēšanai, </w:t>
      </w:r>
      <w:r w:rsidR="6B1D61B9" w:rsidRPr="66464F57">
        <w:rPr>
          <w:rFonts w:ascii="Times New Roman" w:eastAsia="Times New Roman" w:hAnsi="Times New Roman" w:cs="Times New Roman"/>
          <w:color w:val="000000" w:themeColor="text1"/>
          <w:sz w:val="24"/>
          <w:szCs w:val="24"/>
        </w:rPr>
        <w:t xml:space="preserve">lai </w:t>
      </w:r>
      <w:r w:rsidRPr="66464F57">
        <w:rPr>
          <w:rFonts w:ascii="Times New Roman" w:eastAsia="Times New Roman" w:hAnsi="Times New Roman" w:cs="Times New Roman"/>
          <w:color w:val="000000" w:themeColor="text1"/>
          <w:sz w:val="24"/>
          <w:szCs w:val="24"/>
        </w:rPr>
        <w:t>norādīt</w:t>
      </w:r>
      <w:r w:rsidR="3DEC1250" w:rsidRPr="66464F57">
        <w:rPr>
          <w:rFonts w:ascii="Times New Roman" w:eastAsia="Times New Roman" w:hAnsi="Times New Roman" w:cs="Times New Roman"/>
          <w:color w:val="000000" w:themeColor="text1"/>
          <w:sz w:val="24"/>
          <w:szCs w:val="24"/>
        </w:rPr>
        <w:t>u</w:t>
      </w:r>
      <w:r w:rsidRPr="66464F57">
        <w:rPr>
          <w:rFonts w:ascii="Times New Roman" w:eastAsia="Times New Roman" w:hAnsi="Times New Roman" w:cs="Times New Roman"/>
          <w:color w:val="000000" w:themeColor="text1"/>
          <w:sz w:val="24"/>
          <w:szCs w:val="24"/>
        </w:rPr>
        <w:t xml:space="preserve"> kartējamās teritorijas,  tika izmantotas SIA </w:t>
      </w:r>
      <w:r w:rsidR="00540B39">
        <w:rPr>
          <w:rFonts w:ascii="Times New Roman" w:eastAsia="Times New Roman" w:hAnsi="Times New Roman" w:cs="Times New Roman"/>
          <w:color w:val="000000" w:themeColor="text1"/>
          <w:sz w:val="24"/>
          <w:szCs w:val="24"/>
        </w:rPr>
        <w:t>“</w:t>
      </w:r>
      <w:proofErr w:type="spellStart"/>
      <w:r w:rsidRPr="66464F57">
        <w:rPr>
          <w:rFonts w:ascii="Times New Roman" w:eastAsia="Times New Roman" w:hAnsi="Times New Roman" w:cs="Times New Roman"/>
          <w:color w:val="000000" w:themeColor="text1"/>
          <w:sz w:val="24"/>
          <w:szCs w:val="24"/>
        </w:rPr>
        <w:t>Envirotech</w:t>
      </w:r>
      <w:proofErr w:type="spellEnd"/>
      <w:r w:rsidR="00540B39">
        <w:rPr>
          <w:rFonts w:ascii="Times New Roman" w:eastAsia="Times New Roman" w:hAnsi="Times New Roman" w:cs="Times New Roman"/>
          <w:color w:val="000000" w:themeColor="text1"/>
          <w:sz w:val="24"/>
          <w:szCs w:val="24"/>
        </w:rPr>
        <w:t>”</w:t>
      </w:r>
      <w:r w:rsidRPr="66464F57">
        <w:rPr>
          <w:rFonts w:ascii="Times New Roman" w:eastAsia="Times New Roman" w:hAnsi="Times New Roman" w:cs="Times New Roman"/>
          <w:color w:val="000000" w:themeColor="text1"/>
          <w:sz w:val="24"/>
          <w:szCs w:val="24"/>
        </w:rPr>
        <w:t xml:space="preserve"> brīvpieejas  </w:t>
      </w:r>
      <w:proofErr w:type="spellStart"/>
      <w:r w:rsidRPr="66464F57">
        <w:rPr>
          <w:rFonts w:ascii="Times New Roman" w:eastAsia="Times New Roman" w:hAnsi="Times New Roman" w:cs="Times New Roman"/>
          <w:color w:val="000000" w:themeColor="text1"/>
          <w:sz w:val="24"/>
          <w:szCs w:val="24"/>
        </w:rPr>
        <w:t>ģeodatu</w:t>
      </w:r>
      <w:proofErr w:type="spellEnd"/>
      <w:r w:rsidRPr="66464F57">
        <w:rPr>
          <w:rFonts w:ascii="Times New Roman" w:eastAsia="Times New Roman" w:hAnsi="Times New Roman" w:cs="Times New Roman"/>
          <w:color w:val="000000" w:themeColor="text1"/>
          <w:sz w:val="24"/>
          <w:szCs w:val="24"/>
        </w:rPr>
        <w:t xml:space="preserve"> produktā “GIS Latvija 10.2” iekļautie novadu robežu slāņi, jo tie satur mazāku ģeneraliācijas pakāpi, t.i. ar lielāku faktisko atbilstību situācijai dabā.</w:t>
      </w:r>
    </w:p>
    <w:p w14:paraId="4F0D35E9" w14:textId="0B73657A" w:rsidR="7DCCF71D"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2067B868" w14:textId="77777777" w:rsidR="00BF4E38" w:rsidRPr="00294285" w:rsidRDefault="00BF4E38" w:rsidP="00AC5EED">
      <w:pPr>
        <w:spacing w:after="0" w:line="240" w:lineRule="auto"/>
        <w:jc w:val="both"/>
        <w:rPr>
          <w:rFonts w:ascii="Times New Roman" w:eastAsia="Times New Roman" w:hAnsi="Times New Roman" w:cs="Times New Roman"/>
          <w:color w:val="000000" w:themeColor="text1"/>
          <w:sz w:val="24"/>
          <w:szCs w:val="24"/>
        </w:rPr>
      </w:pPr>
      <w:r w:rsidRPr="00294285">
        <w:rPr>
          <w:rFonts w:ascii="Times New Roman" w:eastAsia="Times New Roman" w:hAnsi="Times New Roman" w:cs="Times New Roman"/>
          <w:b/>
          <w:bCs/>
          <w:color w:val="000000" w:themeColor="text1"/>
          <w:sz w:val="24"/>
          <w:szCs w:val="24"/>
        </w:rPr>
        <w:lastRenderedPageBreak/>
        <w:t>Meža biotopu poligoni</w:t>
      </w:r>
    </w:p>
    <w:p w14:paraId="461A2467" w14:textId="6BE8CC47" w:rsidR="00BF4E38" w:rsidRPr="002B1D15" w:rsidRDefault="388702B5" w:rsidP="6A4150DA">
      <w:pPr>
        <w:spacing w:after="0" w:line="240" w:lineRule="auto"/>
        <w:jc w:val="both"/>
        <w:rPr>
          <w:rFonts w:ascii="Times New Roman" w:eastAsia="Times New Roman" w:hAnsi="Times New Roman" w:cs="Times New Roman"/>
          <w:sz w:val="24"/>
          <w:szCs w:val="24"/>
        </w:rPr>
      </w:pPr>
      <w:r w:rsidRPr="6A4150DA">
        <w:rPr>
          <w:rFonts w:ascii="Times New Roman" w:eastAsia="Times New Roman" w:hAnsi="Times New Roman" w:cs="Times New Roman"/>
          <w:color w:val="000000" w:themeColor="text1"/>
          <w:sz w:val="24"/>
          <w:szCs w:val="24"/>
        </w:rPr>
        <w:t>Apsekojamo meža biotopu poligonu platību atlasei, kā arī konstatēto ES nozīmes biotopu poligonu zīmēšanai tika izmantoti Valsts meža dienesta (turpmāk - VMD) nogabalu dati, kas tika izsniegti failu ģeodatubāzē. Aktuālie dati tiek atjaunoti katru gadu, tomēr ņemot vērā, ka lauku sezonas darbiem nogabalu dati tika atlasīti gada sākumā, bet apzinātie ES nozīmes biotopi dabas datu pārvaldības sistēmā Ozols (turpmāk</w:t>
      </w:r>
      <w:r w:rsidR="000E7610">
        <w:rPr>
          <w:rFonts w:ascii="Times New Roman" w:eastAsia="Times New Roman" w:hAnsi="Times New Roman" w:cs="Times New Roman"/>
          <w:color w:val="000000" w:themeColor="text1"/>
          <w:sz w:val="24"/>
          <w:szCs w:val="24"/>
        </w:rPr>
        <w:t xml:space="preserve"> – </w:t>
      </w:r>
      <w:r w:rsidRPr="6A4150DA">
        <w:rPr>
          <w:rFonts w:ascii="Times New Roman" w:eastAsia="Times New Roman" w:hAnsi="Times New Roman" w:cs="Times New Roman"/>
          <w:color w:val="000000" w:themeColor="text1"/>
          <w:sz w:val="24"/>
          <w:szCs w:val="24"/>
        </w:rPr>
        <w:t>DDPS “Ozols”) tika publicēti tikai nākošajā gadā, nogabalu situācija atsevišķos gadījumos bija mainījusies un radīja nesakritības</w:t>
      </w:r>
      <w:r w:rsidR="37CDED5E" w:rsidRPr="6A4150DA">
        <w:rPr>
          <w:rFonts w:ascii="Times New Roman" w:eastAsia="Times New Roman" w:hAnsi="Times New Roman" w:cs="Times New Roman"/>
          <w:color w:val="000000" w:themeColor="text1"/>
          <w:sz w:val="24"/>
          <w:szCs w:val="24"/>
        </w:rPr>
        <w:t>.</w:t>
      </w:r>
      <w:r w:rsidRPr="6A4150DA">
        <w:rPr>
          <w:rFonts w:ascii="Times New Roman" w:eastAsia="Times New Roman" w:hAnsi="Times New Roman" w:cs="Times New Roman"/>
          <w:color w:val="000000" w:themeColor="text1"/>
          <w:sz w:val="24"/>
          <w:szCs w:val="24"/>
        </w:rPr>
        <w:t xml:space="preserve"> </w:t>
      </w:r>
      <w:r w:rsidR="2D9B2AD6" w:rsidRPr="002B1D15">
        <w:rPr>
          <w:rFonts w:ascii="Times New Roman" w:eastAsia="Times New Roman" w:hAnsi="Times New Roman" w:cs="Times New Roman"/>
          <w:sz w:val="24"/>
          <w:szCs w:val="24"/>
        </w:rPr>
        <w:t xml:space="preserve">Tāpat jāņem vērā, ka meža īpašumiem zemes kadastrālās uzmērīšanas rezultātā precizējas arī īpašumu ārējo meža nogabalu robežas, attiecīgi uz iepriekšējo meža nogabalu slāņu bāzes veiktās ES nozīmes biotopu apzināšana digitalizācijas laikā tiek iezīmēta arī blakus kadastra vienībā. </w:t>
      </w:r>
      <w:r w:rsidRPr="002B1D15">
        <w:rPr>
          <w:rFonts w:ascii="Times New Roman" w:eastAsia="Times New Roman" w:hAnsi="Times New Roman" w:cs="Times New Roman"/>
          <w:sz w:val="24"/>
          <w:szCs w:val="24"/>
        </w:rPr>
        <w:t xml:space="preserve"> </w:t>
      </w:r>
    </w:p>
    <w:p w14:paraId="7E84B8A7" w14:textId="7357DC51" w:rsidR="7DCCF71D"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73F36D37" w14:textId="00AB7269" w:rsidR="00BF4E38" w:rsidRDefault="00BF4E38" w:rsidP="00FB7E30">
      <w:pPr>
        <w:spacing w:after="0" w:line="240" w:lineRule="auto"/>
        <w:jc w:val="both"/>
        <w:rPr>
          <w:rFonts w:ascii="Times New Roman" w:eastAsia="Times New Roman" w:hAnsi="Times New Roman" w:cs="Times New Roman"/>
          <w:color w:val="000000" w:themeColor="text1"/>
          <w:sz w:val="24"/>
          <w:szCs w:val="24"/>
        </w:rPr>
      </w:pPr>
      <w:r w:rsidRPr="66464F57">
        <w:rPr>
          <w:rFonts w:ascii="Times New Roman" w:eastAsia="Times New Roman" w:hAnsi="Times New Roman" w:cs="Times New Roman"/>
          <w:b/>
          <w:bCs/>
          <w:color w:val="000000" w:themeColor="text1"/>
          <w:sz w:val="24"/>
          <w:szCs w:val="24"/>
        </w:rPr>
        <w:t>Ūdensteču neprecīzais slānis</w:t>
      </w:r>
      <w:r w:rsidRPr="66464F57">
        <w:rPr>
          <w:rFonts w:ascii="Times New Roman" w:eastAsia="Times New Roman" w:hAnsi="Times New Roman" w:cs="Times New Roman"/>
          <w:color w:val="000000" w:themeColor="text1"/>
          <w:sz w:val="24"/>
          <w:szCs w:val="24"/>
        </w:rPr>
        <w:t xml:space="preserve"> - 2017. gada upju un ezeru apsekojumu slānis tika sagatavots, izmantojot </w:t>
      </w:r>
      <w:r w:rsidR="00427DAF">
        <w:rPr>
          <w:rFonts w:ascii="Times New Roman" w:eastAsia="Times New Roman" w:hAnsi="Times New Roman" w:cs="Times New Roman"/>
          <w:color w:val="000000" w:themeColor="text1"/>
          <w:sz w:val="24"/>
          <w:szCs w:val="24"/>
        </w:rPr>
        <w:t>valsts sabiedrības ar ierobežotu atbildību “</w:t>
      </w:r>
      <w:r w:rsidRPr="66464F57">
        <w:rPr>
          <w:rFonts w:ascii="Times New Roman" w:eastAsia="Times New Roman" w:hAnsi="Times New Roman" w:cs="Times New Roman"/>
          <w:color w:val="000000" w:themeColor="text1"/>
          <w:sz w:val="24"/>
          <w:szCs w:val="24"/>
        </w:rPr>
        <w:t>Latvijas Vides ģeoloģijas un meteoroloģijas centra</w:t>
      </w:r>
      <w:r w:rsidR="00427DAF">
        <w:rPr>
          <w:rFonts w:ascii="Times New Roman" w:eastAsia="Times New Roman" w:hAnsi="Times New Roman" w:cs="Times New Roman"/>
          <w:color w:val="000000" w:themeColor="text1"/>
          <w:sz w:val="24"/>
          <w:szCs w:val="24"/>
        </w:rPr>
        <w:t>”</w:t>
      </w:r>
      <w:r w:rsidRPr="66464F57">
        <w:rPr>
          <w:rFonts w:ascii="Times New Roman" w:eastAsia="Times New Roman" w:hAnsi="Times New Roman" w:cs="Times New Roman"/>
          <w:color w:val="000000" w:themeColor="text1"/>
          <w:sz w:val="24"/>
          <w:szCs w:val="24"/>
        </w:rPr>
        <w:t xml:space="preserve"> uzturēto ūdensobjektu slāni. Ņemot vērā to, ka minētais datu slānis bija ļoti neprecīzs un nesakrita ar reālo situāciju dabā, 2018.-2020.gada saldūdeņu apsekojumiem tika izmantots Latvijas Ģeoloģiskās informācijas aģentūras uzturētais topogrāfisko karšu datu slānis, kura sagatavošana atbilstoši kartēšanas vajadzībām prasīja papildus laiku.</w:t>
      </w:r>
    </w:p>
    <w:p w14:paraId="51AAB5C6" w14:textId="2B929D75" w:rsidR="7DCCF71D"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2A969A7B" w14:textId="507B70F0" w:rsidR="00BF4E38" w:rsidRPr="001D6E01" w:rsidRDefault="66E4CA31" w:rsidP="66464F57">
      <w:pPr>
        <w:spacing w:after="0" w:line="240" w:lineRule="auto"/>
        <w:jc w:val="both"/>
        <w:rPr>
          <w:rFonts w:ascii="Times New Roman" w:eastAsia="Times New Roman" w:hAnsi="Times New Roman" w:cs="Times New Roman"/>
          <w:color w:val="000000" w:themeColor="text1"/>
          <w:sz w:val="24"/>
          <w:szCs w:val="24"/>
        </w:rPr>
      </w:pPr>
      <w:r w:rsidRPr="6A4150DA">
        <w:rPr>
          <w:rFonts w:ascii="Times New Roman" w:eastAsia="Times New Roman" w:hAnsi="Times New Roman" w:cs="Times New Roman"/>
          <w:b/>
          <w:bCs/>
          <w:color w:val="000000" w:themeColor="text1"/>
          <w:sz w:val="24"/>
          <w:szCs w:val="24"/>
        </w:rPr>
        <w:t>Plānošanas dokumentu un būvniecības ieceru</w:t>
      </w:r>
      <w:r w:rsidR="388702B5" w:rsidRPr="6A4150DA">
        <w:rPr>
          <w:rFonts w:ascii="Times New Roman" w:eastAsia="Times New Roman" w:hAnsi="Times New Roman" w:cs="Times New Roman"/>
          <w:b/>
          <w:bCs/>
          <w:color w:val="000000" w:themeColor="text1"/>
          <w:sz w:val="24"/>
          <w:szCs w:val="24"/>
        </w:rPr>
        <w:t xml:space="preserve"> ģeotelpiskās informācijas </w:t>
      </w:r>
      <w:r w:rsidR="522B3346" w:rsidRPr="6A4150DA">
        <w:rPr>
          <w:rFonts w:ascii="Times New Roman" w:eastAsia="Times New Roman" w:hAnsi="Times New Roman" w:cs="Times New Roman"/>
          <w:b/>
          <w:bCs/>
          <w:color w:val="000000" w:themeColor="text1"/>
          <w:sz w:val="24"/>
          <w:szCs w:val="24"/>
        </w:rPr>
        <w:t>ne</w:t>
      </w:r>
      <w:r w:rsidR="7B80BEEF" w:rsidRPr="6A4150DA">
        <w:rPr>
          <w:rFonts w:ascii="Times New Roman" w:eastAsia="Times New Roman" w:hAnsi="Times New Roman" w:cs="Times New Roman"/>
          <w:b/>
          <w:bCs/>
          <w:color w:val="000000" w:themeColor="text1"/>
          <w:sz w:val="24"/>
          <w:szCs w:val="24"/>
        </w:rPr>
        <w:t>pieejamība</w:t>
      </w:r>
      <w:r w:rsidR="388702B5" w:rsidRPr="6A4150DA">
        <w:rPr>
          <w:rFonts w:ascii="Times New Roman" w:eastAsia="Times New Roman" w:hAnsi="Times New Roman" w:cs="Times New Roman"/>
          <w:b/>
          <w:bCs/>
          <w:color w:val="000000" w:themeColor="text1"/>
          <w:sz w:val="24"/>
          <w:szCs w:val="24"/>
        </w:rPr>
        <w:t>.</w:t>
      </w:r>
      <w:r w:rsidR="388702B5" w:rsidRPr="6A4150DA">
        <w:rPr>
          <w:rFonts w:ascii="Times New Roman" w:eastAsia="Times New Roman" w:hAnsi="Times New Roman" w:cs="Times New Roman"/>
          <w:color w:val="000000" w:themeColor="text1"/>
          <w:sz w:val="24"/>
          <w:szCs w:val="24"/>
        </w:rPr>
        <w:t xml:space="preserve"> </w:t>
      </w:r>
      <w:r w:rsidR="02919546" w:rsidRPr="6A4150DA">
        <w:rPr>
          <w:rFonts w:ascii="Times New Roman" w:eastAsia="Times New Roman" w:hAnsi="Times New Roman" w:cs="Times New Roman"/>
          <w:color w:val="000000" w:themeColor="text1"/>
          <w:sz w:val="24"/>
          <w:szCs w:val="24"/>
        </w:rPr>
        <w:t>Darba karšu sagatavošanas laikā</w:t>
      </w:r>
      <w:r w:rsidR="37719FCA" w:rsidRPr="6A4150DA">
        <w:rPr>
          <w:rFonts w:ascii="Times New Roman" w:eastAsia="Times New Roman" w:hAnsi="Times New Roman" w:cs="Times New Roman"/>
          <w:color w:val="000000" w:themeColor="text1"/>
          <w:sz w:val="24"/>
          <w:szCs w:val="24"/>
        </w:rPr>
        <w:t xml:space="preserve"> (2017-2020</w:t>
      </w:r>
      <w:r w:rsidR="00D74D61">
        <w:rPr>
          <w:rFonts w:ascii="Times New Roman" w:eastAsia="Times New Roman" w:hAnsi="Times New Roman" w:cs="Times New Roman"/>
          <w:color w:val="000000" w:themeColor="text1"/>
          <w:sz w:val="24"/>
          <w:szCs w:val="24"/>
        </w:rPr>
        <w:t>. gadam</w:t>
      </w:r>
      <w:r w:rsidR="37719FCA" w:rsidRPr="6A4150DA">
        <w:rPr>
          <w:rFonts w:ascii="Times New Roman" w:eastAsia="Times New Roman" w:hAnsi="Times New Roman" w:cs="Times New Roman"/>
          <w:color w:val="000000" w:themeColor="text1"/>
          <w:sz w:val="24"/>
          <w:szCs w:val="24"/>
        </w:rPr>
        <w:t xml:space="preserve">) </w:t>
      </w:r>
      <w:r w:rsidR="02919546" w:rsidRPr="6A4150DA">
        <w:rPr>
          <w:rFonts w:ascii="Times New Roman" w:eastAsia="Times New Roman" w:hAnsi="Times New Roman" w:cs="Times New Roman"/>
          <w:color w:val="000000" w:themeColor="text1"/>
          <w:sz w:val="24"/>
          <w:szCs w:val="24"/>
        </w:rPr>
        <w:t>bija apgrūtināta apsekojamo un neapsekojamo teritoriju slāņa sa</w:t>
      </w:r>
      <w:r w:rsidR="677AB8E8" w:rsidRPr="6A4150DA">
        <w:rPr>
          <w:rFonts w:ascii="Times New Roman" w:eastAsia="Times New Roman" w:hAnsi="Times New Roman" w:cs="Times New Roman"/>
          <w:color w:val="000000" w:themeColor="text1"/>
          <w:sz w:val="24"/>
          <w:szCs w:val="24"/>
        </w:rPr>
        <w:t>gatavošana, jo</w:t>
      </w:r>
      <w:r w:rsidR="02919546" w:rsidRPr="6A4150DA">
        <w:rPr>
          <w:rFonts w:ascii="Times New Roman" w:eastAsia="Times New Roman" w:hAnsi="Times New Roman" w:cs="Times New Roman"/>
          <w:color w:val="000000" w:themeColor="text1"/>
          <w:sz w:val="24"/>
          <w:szCs w:val="24"/>
        </w:rPr>
        <w:t xml:space="preserve"> </w:t>
      </w:r>
      <w:r w:rsidR="008C7CBD">
        <w:rPr>
          <w:rFonts w:ascii="Times New Roman" w:eastAsia="Times New Roman" w:hAnsi="Times New Roman" w:cs="Times New Roman"/>
          <w:color w:val="000000" w:themeColor="text1"/>
          <w:sz w:val="24"/>
          <w:szCs w:val="24"/>
        </w:rPr>
        <w:t>i</w:t>
      </w:r>
      <w:r w:rsidR="7692EF0B" w:rsidRPr="6A4150DA">
        <w:rPr>
          <w:rFonts w:ascii="Times New Roman" w:eastAsia="Times New Roman" w:hAnsi="Times New Roman" w:cs="Times New Roman"/>
          <w:color w:val="000000" w:themeColor="text1"/>
          <w:sz w:val="24"/>
          <w:szCs w:val="24"/>
        </w:rPr>
        <w:t>nformācijas</w:t>
      </w:r>
      <w:r w:rsidR="388702B5" w:rsidRPr="6A4150DA">
        <w:rPr>
          <w:rFonts w:ascii="Times New Roman" w:eastAsia="Times New Roman" w:hAnsi="Times New Roman" w:cs="Times New Roman"/>
          <w:color w:val="000000" w:themeColor="text1"/>
          <w:sz w:val="24"/>
          <w:szCs w:val="24"/>
        </w:rPr>
        <w:t xml:space="preserve"> sistēmā</w:t>
      </w:r>
      <w:r w:rsidR="64841826" w:rsidRPr="6A4150DA">
        <w:rPr>
          <w:rFonts w:ascii="Times New Roman" w:eastAsia="Times New Roman" w:hAnsi="Times New Roman" w:cs="Times New Roman"/>
          <w:color w:val="000000" w:themeColor="text1"/>
          <w:sz w:val="24"/>
          <w:szCs w:val="24"/>
        </w:rPr>
        <w:t>s</w:t>
      </w:r>
      <w:r w:rsidR="388702B5" w:rsidRPr="6A4150DA">
        <w:rPr>
          <w:rFonts w:ascii="Times New Roman" w:eastAsia="Times New Roman" w:hAnsi="Times New Roman" w:cs="Times New Roman"/>
          <w:color w:val="000000" w:themeColor="text1"/>
          <w:sz w:val="24"/>
          <w:szCs w:val="24"/>
        </w:rPr>
        <w:t xml:space="preserve"> neti</w:t>
      </w:r>
      <w:r w:rsidR="72268154" w:rsidRPr="6A4150DA">
        <w:rPr>
          <w:rFonts w:ascii="Times New Roman" w:eastAsia="Times New Roman" w:hAnsi="Times New Roman" w:cs="Times New Roman"/>
          <w:color w:val="000000" w:themeColor="text1"/>
          <w:sz w:val="24"/>
          <w:szCs w:val="24"/>
        </w:rPr>
        <w:t>ka</w:t>
      </w:r>
      <w:r w:rsidR="388702B5" w:rsidRPr="6A4150DA">
        <w:rPr>
          <w:rFonts w:ascii="Times New Roman" w:eastAsia="Times New Roman" w:hAnsi="Times New Roman" w:cs="Times New Roman"/>
          <w:color w:val="000000" w:themeColor="text1"/>
          <w:sz w:val="24"/>
          <w:szCs w:val="24"/>
        </w:rPr>
        <w:t xml:space="preserve"> uzturēti</w:t>
      </w:r>
      <w:r w:rsidR="6A7AFA86" w:rsidRPr="6A4150DA">
        <w:rPr>
          <w:rFonts w:ascii="Times New Roman" w:eastAsia="Times New Roman" w:hAnsi="Times New Roman" w:cs="Times New Roman"/>
          <w:color w:val="000000" w:themeColor="text1"/>
          <w:sz w:val="24"/>
          <w:szCs w:val="24"/>
        </w:rPr>
        <w:t xml:space="preserve"> vienoti</w:t>
      </w:r>
      <w:r w:rsidR="388702B5" w:rsidRPr="6A4150DA">
        <w:rPr>
          <w:rFonts w:ascii="Times New Roman" w:eastAsia="Times New Roman" w:hAnsi="Times New Roman" w:cs="Times New Roman"/>
          <w:color w:val="000000" w:themeColor="text1"/>
          <w:sz w:val="24"/>
          <w:szCs w:val="24"/>
        </w:rPr>
        <w:t xml:space="preserve"> ģeotelpiskie dati par teritorijām, kurās tiek izstrādāti detālplānojumi un notiek būvniecības procesu saskaņošana, lai konkrētās teritorijas varētu izslēgt no dabā apsekojam</w:t>
      </w:r>
      <w:r w:rsidR="63C296A4" w:rsidRPr="6A4150DA">
        <w:rPr>
          <w:rFonts w:ascii="Times New Roman" w:eastAsia="Times New Roman" w:hAnsi="Times New Roman" w:cs="Times New Roman"/>
          <w:color w:val="000000" w:themeColor="text1"/>
          <w:sz w:val="24"/>
          <w:szCs w:val="24"/>
        </w:rPr>
        <w:t xml:space="preserve">o teritoriju </w:t>
      </w:r>
      <w:r w:rsidR="388702B5" w:rsidRPr="6A4150DA">
        <w:rPr>
          <w:rFonts w:ascii="Times New Roman" w:eastAsia="Times New Roman" w:hAnsi="Times New Roman" w:cs="Times New Roman"/>
          <w:color w:val="000000" w:themeColor="text1"/>
          <w:sz w:val="24"/>
          <w:szCs w:val="24"/>
        </w:rPr>
        <w:t xml:space="preserve"> </w:t>
      </w:r>
      <w:r w:rsidR="4EBC8CAB" w:rsidRPr="6A4150DA">
        <w:rPr>
          <w:rFonts w:ascii="Times New Roman" w:eastAsia="Times New Roman" w:hAnsi="Times New Roman" w:cs="Times New Roman"/>
          <w:color w:val="000000" w:themeColor="text1"/>
          <w:sz w:val="24"/>
          <w:szCs w:val="24"/>
        </w:rPr>
        <w:t xml:space="preserve">kartogrāfiskā </w:t>
      </w:r>
      <w:r w:rsidR="388702B5" w:rsidRPr="6A4150DA">
        <w:rPr>
          <w:rFonts w:ascii="Times New Roman" w:eastAsia="Times New Roman" w:hAnsi="Times New Roman" w:cs="Times New Roman"/>
          <w:color w:val="000000" w:themeColor="text1"/>
          <w:sz w:val="24"/>
          <w:szCs w:val="24"/>
        </w:rPr>
        <w:t>slāņ</w:t>
      </w:r>
      <w:r w:rsidR="13D34F52" w:rsidRPr="6A4150DA">
        <w:rPr>
          <w:rFonts w:ascii="Times New Roman" w:eastAsia="Times New Roman" w:hAnsi="Times New Roman" w:cs="Times New Roman"/>
          <w:color w:val="000000" w:themeColor="text1"/>
          <w:sz w:val="24"/>
          <w:szCs w:val="24"/>
        </w:rPr>
        <w:t>a</w:t>
      </w:r>
      <w:r w:rsidR="388702B5" w:rsidRPr="6A4150DA">
        <w:rPr>
          <w:rFonts w:ascii="Times New Roman" w:eastAsia="Times New Roman" w:hAnsi="Times New Roman" w:cs="Times New Roman"/>
          <w:color w:val="000000" w:themeColor="text1"/>
          <w:sz w:val="24"/>
          <w:szCs w:val="24"/>
        </w:rPr>
        <w:t xml:space="preserve">. </w:t>
      </w:r>
      <w:r w:rsidR="388702B5" w:rsidRPr="001D6E01">
        <w:rPr>
          <w:rFonts w:ascii="Times New Roman" w:eastAsia="Times New Roman" w:hAnsi="Times New Roman" w:cs="Times New Roman"/>
          <w:color w:val="000000" w:themeColor="text1"/>
          <w:sz w:val="24"/>
          <w:szCs w:val="24"/>
        </w:rPr>
        <w:t>Līdzīg</w:t>
      </w:r>
      <w:r w:rsidR="37988E81" w:rsidRPr="6A4150DA">
        <w:rPr>
          <w:rFonts w:ascii="Times New Roman" w:eastAsia="Times New Roman" w:hAnsi="Times New Roman" w:cs="Times New Roman"/>
          <w:color w:val="000000" w:themeColor="text1"/>
          <w:sz w:val="24"/>
          <w:szCs w:val="24"/>
        </w:rPr>
        <w:t>a s</w:t>
      </w:r>
      <w:r w:rsidR="1F202ED7" w:rsidRPr="6A4150DA">
        <w:rPr>
          <w:rFonts w:ascii="Times New Roman" w:eastAsia="Times New Roman" w:hAnsi="Times New Roman" w:cs="Times New Roman"/>
          <w:color w:val="000000" w:themeColor="text1"/>
          <w:sz w:val="24"/>
          <w:szCs w:val="24"/>
        </w:rPr>
        <w:t>i</w:t>
      </w:r>
      <w:r w:rsidR="37988E81" w:rsidRPr="6A4150DA">
        <w:rPr>
          <w:rFonts w:ascii="Times New Roman" w:eastAsia="Times New Roman" w:hAnsi="Times New Roman" w:cs="Times New Roman"/>
          <w:color w:val="000000" w:themeColor="text1"/>
          <w:sz w:val="24"/>
          <w:szCs w:val="24"/>
        </w:rPr>
        <w:t>tuācija ir ar</w:t>
      </w:r>
      <w:r w:rsidR="008C7CBD">
        <w:rPr>
          <w:rFonts w:ascii="Times New Roman" w:eastAsia="Times New Roman" w:hAnsi="Times New Roman" w:cs="Times New Roman"/>
          <w:color w:val="000000" w:themeColor="text1"/>
          <w:sz w:val="24"/>
          <w:szCs w:val="24"/>
        </w:rPr>
        <w:t xml:space="preserve"> </w:t>
      </w:r>
      <w:r w:rsidR="1BDCB163" w:rsidRPr="001D6E01">
        <w:rPr>
          <w:rFonts w:ascii="Times New Roman" w:eastAsia="Times New Roman" w:hAnsi="Times New Roman" w:cs="Times New Roman"/>
          <w:color w:val="000000" w:themeColor="text1"/>
          <w:sz w:val="24"/>
          <w:szCs w:val="24"/>
        </w:rPr>
        <w:t>Valsts vides dienesta</w:t>
      </w:r>
      <w:r w:rsidR="388702B5" w:rsidRPr="6A4150DA">
        <w:rPr>
          <w:rFonts w:ascii="Times New Roman" w:eastAsia="Times New Roman" w:hAnsi="Times New Roman" w:cs="Times New Roman"/>
          <w:color w:val="000000" w:themeColor="text1"/>
          <w:sz w:val="24"/>
          <w:szCs w:val="24"/>
        </w:rPr>
        <w:t xml:space="preserve"> </w:t>
      </w:r>
      <w:r w:rsidR="72099B46" w:rsidRPr="6A4150DA">
        <w:rPr>
          <w:rFonts w:ascii="Times New Roman" w:eastAsia="Times New Roman" w:hAnsi="Times New Roman" w:cs="Times New Roman"/>
          <w:color w:val="000000" w:themeColor="text1"/>
          <w:sz w:val="24"/>
          <w:szCs w:val="24"/>
        </w:rPr>
        <w:t>uzturēto</w:t>
      </w:r>
      <w:r w:rsidR="1BDCB163" w:rsidRPr="001D6E01">
        <w:rPr>
          <w:rFonts w:ascii="Times New Roman" w:eastAsia="Times New Roman" w:hAnsi="Times New Roman" w:cs="Times New Roman"/>
          <w:color w:val="000000" w:themeColor="text1"/>
          <w:sz w:val="24"/>
          <w:szCs w:val="24"/>
        </w:rPr>
        <w:t xml:space="preserve"> informācijas</w:t>
      </w:r>
      <w:r w:rsidR="388702B5" w:rsidRPr="001D6E01">
        <w:rPr>
          <w:rFonts w:ascii="Times New Roman" w:eastAsia="Times New Roman" w:hAnsi="Times New Roman" w:cs="Times New Roman"/>
          <w:color w:val="000000" w:themeColor="text1"/>
          <w:sz w:val="24"/>
          <w:szCs w:val="24"/>
        </w:rPr>
        <w:t xml:space="preserve"> sistēm</w:t>
      </w:r>
      <w:r w:rsidR="04CF69AD" w:rsidRPr="6A4150DA">
        <w:rPr>
          <w:rFonts w:ascii="Times New Roman" w:eastAsia="Times New Roman" w:hAnsi="Times New Roman" w:cs="Times New Roman"/>
          <w:color w:val="000000" w:themeColor="text1"/>
          <w:sz w:val="24"/>
          <w:szCs w:val="24"/>
        </w:rPr>
        <w:t>u, kurā</w:t>
      </w:r>
      <w:r w:rsidR="388702B5" w:rsidRPr="001D6E01">
        <w:rPr>
          <w:rFonts w:ascii="Times New Roman" w:eastAsia="Times New Roman" w:hAnsi="Times New Roman" w:cs="Times New Roman"/>
          <w:color w:val="000000" w:themeColor="text1"/>
          <w:sz w:val="24"/>
          <w:szCs w:val="24"/>
        </w:rPr>
        <w:t xml:space="preserve"> netiek uzturēti ģeotelpiskie dati par īpašumiem, kuriem tiek izsniegti tehniskie noteikumi dažādu darbību īstenošanai.</w:t>
      </w:r>
    </w:p>
    <w:p w14:paraId="6558E548" w14:textId="74964307" w:rsidR="7DCCF71D" w:rsidRDefault="7DCCF71D" w:rsidP="7DCCF71D">
      <w:pPr>
        <w:spacing w:after="0" w:line="240" w:lineRule="auto"/>
        <w:jc w:val="both"/>
        <w:rPr>
          <w:rFonts w:ascii="Times New Roman" w:eastAsia="Times New Roman" w:hAnsi="Times New Roman" w:cs="Times New Roman"/>
          <w:b/>
          <w:bCs/>
          <w:color w:val="000000" w:themeColor="text1"/>
          <w:sz w:val="24"/>
          <w:szCs w:val="24"/>
        </w:rPr>
      </w:pPr>
    </w:p>
    <w:p w14:paraId="6EB138F2" w14:textId="77777777" w:rsidR="00BF4E38" w:rsidRPr="00294285" w:rsidRDefault="00BF4E38" w:rsidP="00FB7E30">
      <w:pPr>
        <w:spacing w:after="0" w:line="240" w:lineRule="auto"/>
        <w:jc w:val="both"/>
        <w:rPr>
          <w:rFonts w:ascii="Times New Roman" w:eastAsia="Times New Roman" w:hAnsi="Times New Roman" w:cs="Times New Roman"/>
          <w:color w:val="000000" w:themeColor="text1"/>
          <w:sz w:val="24"/>
          <w:szCs w:val="24"/>
        </w:rPr>
      </w:pPr>
      <w:r w:rsidRPr="00294285">
        <w:rPr>
          <w:rFonts w:ascii="Times New Roman" w:eastAsia="Times New Roman" w:hAnsi="Times New Roman" w:cs="Times New Roman"/>
          <w:b/>
          <w:bCs/>
          <w:color w:val="000000" w:themeColor="text1"/>
          <w:sz w:val="24"/>
          <w:szCs w:val="24"/>
        </w:rPr>
        <w:t>Apsekojamā zālāju slāņa atlase</w:t>
      </w:r>
    </w:p>
    <w:p w14:paraId="1FE29B12" w14:textId="7A656CBB" w:rsidR="00BF4E38" w:rsidRPr="00294285" w:rsidRDefault="00BF4E38" w:rsidP="00FB7E30">
      <w:pPr>
        <w:spacing w:after="0" w:line="240" w:lineRule="auto"/>
        <w:jc w:val="both"/>
        <w:rPr>
          <w:rFonts w:ascii="Times New Roman" w:eastAsia="Times New Roman" w:hAnsi="Times New Roman" w:cs="Times New Roman"/>
          <w:color w:val="000000" w:themeColor="text1"/>
          <w:sz w:val="24"/>
          <w:szCs w:val="24"/>
        </w:rPr>
      </w:pPr>
      <w:r w:rsidRPr="66464F57">
        <w:rPr>
          <w:rFonts w:ascii="Times New Roman" w:eastAsia="Times New Roman" w:hAnsi="Times New Roman" w:cs="Times New Roman"/>
          <w:color w:val="000000" w:themeColor="text1"/>
          <w:sz w:val="24"/>
          <w:szCs w:val="24"/>
        </w:rPr>
        <w:t xml:space="preserve">Konkrētā gada apsekojamo zālāju biotopu poligonu platību atlase tika balstīta uz LAD datiem, precīzāk, lauksaimniecības zemēm, kas atbilst kultūraugu un zemes lietošanas veida kodam ar 710 </w:t>
      </w:r>
      <w:r w:rsidR="7521C891" w:rsidRPr="66464F57">
        <w:rPr>
          <w:rFonts w:ascii="Times New Roman" w:eastAsia="Times New Roman" w:hAnsi="Times New Roman" w:cs="Times New Roman"/>
          <w:color w:val="000000" w:themeColor="text1"/>
          <w:sz w:val="24"/>
          <w:szCs w:val="24"/>
        </w:rPr>
        <w:t>“I</w:t>
      </w:r>
      <w:r w:rsidRPr="66464F57">
        <w:rPr>
          <w:rFonts w:ascii="Times New Roman" w:eastAsia="Times New Roman" w:hAnsi="Times New Roman" w:cs="Times New Roman"/>
          <w:color w:val="000000" w:themeColor="text1"/>
          <w:sz w:val="24"/>
          <w:szCs w:val="24"/>
        </w:rPr>
        <w:t>lggadīgs zālājs</w:t>
      </w:r>
      <w:r w:rsidR="558AFBB8" w:rsidRPr="66464F57">
        <w:rPr>
          <w:rFonts w:ascii="Times New Roman" w:eastAsia="Times New Roman" w:hAnsi="Times New Roman" w:cs="Times New Roman"/>
          <w:color w:val="000000" w:themeColor="text1"/>
          <w:sz w:val="24"/>
          <w:szCs w:val="24"/>
        </w:rPr>
        <w:t>”</w:t>
      </w:r>
      <w:r w:rsidRPr="66464F57">
        <w:rPr>
          <w:rFonts w:ascii="Times New Roman" w:eastAsia="Times New Roman" w:hAnsi="Times New Roman" w:cs="Times New Roman"/>
          <w:color w:val="000000" w:themeColor="text1"/>
          <w:sz w:val="24"/>
          <w:szCs w:val="24"/>
        </w:rPr>
        <w:t>, kā arī Dabas aizsardzības pārvalde (turpmāk – DAP) un Latvijas Dabas fonda rīcībā esošo informāciju par vēsturiskajiem zālājiem jeb bioloģiski vērtīgajiem zālājiem (turpmāk - BVZ) līdz 2012. gadam. Ņemot vērā faktu, ka nebija pieejami ģeotelpiskie dati par zālāju platībām, kas zināmas pirms 2012. gada, tad pastāv iespēja, ka daļa vēsturiski zināmo BVZ platību dati apsekojamo objektu slānī netika iekļauti.</w:t>
      </w:r>
    </w:p>
    <w:p w14:paraId="4AF21851" w14:textId="77777777" w:rsidR="00912DC0" w:rsidRDefault="00912DC0" w:rsidP="001E35D1">
      <w:pPr>
        <w:spacing w:after="0" w:line="240" w:lineRule="auto"/>
        <w:ind w:firstLine="720"/>
        <w:jc w:val="both"/>
        <w:rPr>
          <w:rFonts w:ascii="Times New Roman" w:hAnsi="Times New Roman" w:cs="Times New Roman"/>
          <w:sz w:val="24"/>
          <w:szCs w:val="24"/>
        </w:rPr>
      </w:pPr>
    </w:p>
    <w:p w14:paraId="654FFBCE" w14:textId="77777777" w:rsidR="00BF4E38" w:rsidRPr="00484854" w:rsidRDefault="00BF4E38" w:rsidP="00484854">
      <w:pPr>
        <w:spacing w:after="0" w:line="240" w:lineRule="auto"/>
        <w:jc w:val="both"/>
        <w:rPr>
          <w:rFonts w:ascii="Times New Roman" w:hAnsi="Times New Roman" w:cs="Times New Roman"/>
          <w:i/>
          <w:iCs/>
          <w:sz w:val="24"/>
          <w:szCs w:val="24"/>
        </w:rPr>
      </w:pPr>
      <w:r w:rsidRPr="00484854">
        <w:rPr>
          <w:rFonts w:ascii="Times New Roman" w:hAnsi="Times New Roman" w:cs="Times New Roman"/>
          <w:i/>
          <w:iCs/>
          <w:sz w:val="24"/>
          <w:szCs w:val="24"/>
        </w:rPr>
        <w:t>2.5. aizsargājamo biotopu izplatības un kvalitātes apzināšanā obligāti jāapseko Metodikas IV nodaļā uzskaitītās teritorijas;</w:t>
      </w:r>
    </w:p>
    <w:p w14:paraId="31EFD332" w14:textId="77777777" w:rsidR="00BF4E38" w:rsidRPr="00294285" w:rsidRDefault="00BF4E38" w:rsidP="00484854">
      <w:pPr>
        <w:spacing w:after="0" w:line="240" w:lineRule="auto"/>
        <w:jc w:val="both"/>
        <w:rPr>
          <w:rFonts w:ascii="Times New Roman" w:eastAsia="Times New Roman" w:hAnsi="Times New Roman" w:cs="Times New Roman"/>
          <w:sz w:val="24"/>
          <w:szCs w:val="24"/>
        </w:rPr>
      </w:pPr>
      <w:r w:rsidRPr="00294285">
        <w:rPr>
          <w:rFonts w:ascii="Times New Roman" w:eastAsia="Times New Roman" w:hAnsi="Times New Roman" w:cs="Times New Roman"/>
          <w:sz w:val="24"/>
          <w:szCs w:val="24"/>
        </w:rPr>
        <w:t xml:space="preserve">No 2017. līdz 2020. gadam dabā apsekoti 1 244 757 ha, kas atbilst Metodikas IV nodaļā uzskaitītajām teritorijām.  </w:t>
      </w:r>
    </w:p>
    <w:p w14:paraId="5675F829" w14:textId="77777777" w:rsidR="00BF4E38" w:rsidRDefault="00BF4E38" w:rsidP="001E35D1">
      <w:pPr>
        <w:spacing w:after="0" w:line="240" w:lineRule="auto"/>
        <w:ind w:firstLine="720"/>
        <w:jc w:val="both"/>
        <w:rPr>
          <w:rFonts w:ascii="Times New Roman" w:hAnsi="Times New Roman" w:cs="Times New Roman"/>
          <w:sz w:val="24"/>
          <w:szCs w:val="24"/>
        </w:rPr>
      </w:pPr>
    </w:p>
    <w:p w14:paraId="3E0CD934" w14:textId="77777777" w:rsidR="00BF4E38" w:rsidRPr="00484854" w:rsidRDefault="00BF4E38" w:rsidP="00484854">
      <w:pPr>
        <w:spacing w:after="0" w:line="240" w:lineRule="auto"/>
        <w:jc w:val="both"/>
        <w:rPr>
          <w:rFonts w:ascii="Times New Roman" w:hAnsi="Times New Roman" w:cs="Times New Roman"/>
          <w:i/>
          <w:iCs/>
          <w:sz w:val="24"/>
          <w:szCs w:val="24"/>
        </w:rPr>
      </w:pPr>
      <w:r w:rsidRPr="00484854">
        <w:rPr>
          <w:rFonts w:ascii="Times New Roman" w:hAnsi="Times New Roman" w:cs="Times New Roman"/>
          <w:i/>
          <w:iCs/>
          <w:sz w:val="24"/>
          <w:szCs w:val="24"/>
        </w:rPr>
        <w:t>2.6. aizsargājamo biotopu izplatības un kvalitātes apzināšana netiek veikta Metodikas IV nodaļā uzskaitītās teritorijās;</w:t>
      </w:r>
    </w:p>
    <w:p w14:paraId="1076D48E" w14:textId="662B63E1" w:rsidR="00BF4E38" w:rsidRDefault="00BF4E38" w:rsidP="00484854">
      <w:pPr>
        <w:spacing w:after="0" w:line="240" w:lineRule="auto"/>
        <w:jc w:val="both"/>
        <w:rPr>
          <w:rFonts w:ascii="Times New Roman" w:hAnsi="Times New Roman" w:cs="Times New Roman"/>
          <w:sz w:val="24"/>
          <w:szCs w:val="24"/>
        </w:rPr>
      </w:pPr>
      <w:r w:rsidRPr="00294285">
        <w:rPr>
          <w:rFonts w:ascii="Times New Roman" w:eastAsia="Times New Roman" w:hAnsi="Times New Roman" w:cs="Times New Roman"/>
          <w:sz w:val="24"/>
          <w:szCs w:val="24"/>
        </w:rPr>
        <w:t xml:space="preserve">No 2017. līdz 2020. gadam dabā apsekoti 1 244 757 ha, kas atbilst Metodikas IV nodaļā uzskaitītajām teritorijām.  </w:t>
      </w:r>
    </w:p>
    <w:p w14:paraId="2855BDEC" w14:textId="77777777" w:rsidR="00912DC0" w:rsidRDefault="00912DC0" w:rsidP="001E35D1">
      <w:pPr>
        <w:spacing w:after="0" w:line="240" w:lineRule="auto"/>
        <w:ind w:firstLine="720"/>
        <w:jc w:val="both"/>
        <w:rPr>
          <w:rFonts w:ascii="Times New Roman" w:hAnsi="Times New Roman" w:cs="Times New Roman"/>
          <w:sz w:val="24"/>
          <w:szCs w:val="24"/>
        </w:rPr>
      </w:pPr>
    </w:p>
    <w:p w14:paraId="1CBD2792" w14:textId="77777777" w:rsidR="00BF4E38" w:rsidRPr="00484854" w:rsidRDefault="00BF4E38" w:rsidP="00484854">
      <w:pPr>
        <w:spacing w:after="0" w:line="240" w:lineRule="auto"/>
        <w:jc w:val="both"/>
        <w:rPr>
          <w:rFonts w:ascii="Times New Roman" w:hAnsi="Times New Roman" w:cs="Times New Roman"/>
          <w:i/>
          <w:iCs/>
          <w:sz w:val="24"/>
          <w:szCs w:val="24"/>
        </w:rPr>
      </w:pPr>
      <w:r w:rsidRPr="00484854">
        <w:rPr>
          <w:rFonts w:ascii="Times New Roman" w:hAnsi="Times New Roman" w:cs="Times New Roman"/>
          <w:i/>
          <w:iCs/>
          <w:sz w:val="24"/>
          <w:szCs w:val="24"/>
        </w:rPr>
        <w:t>2.7. labvēlīgas aizsardzības nodrošināšanai nepieciešamā platība tiek noteikta atbilstoši Eiropas Komisijas 1997.gada 18.novembra vadlīnijās Hab.97/2, rev.4 minētajiem principiem. Saimnieciskās darbības ierobežojumi tiek noteikti tikai saskaņā ar normatīvajiem aktiem par īpaši aizsargājamo dabas teritoriju vai mikroliegumu izveidošanu atbilstoši biotopu aizsardzības mērķiem un to ekoloģiskām prasībām;</w:t>
      </w:r>
    </w:p>
    <w:p w14:paraId="6A460B30" w14:textId="559467EB" w:rsidR="00BF4E38" w:rsidRPr="00294285" w:rsidRDefault="00BF4E38" w:rsidP="00484854">
      <w:pPr>
        <w:spacing w:after="0" w:line="240" w:lineRule="auto"/>
        <w:jc w:val="both"/>
        <w:rPr>
          <w:rFonts w:ascii="Times New Roman" w:hAnsi="Times New Roman" w:cs="Times New Roman"/>
          <w:sz w:val="24"/>
          <w:szCs w:val="24"/>
        </w:rPr>
      </w:pPr>
      <w:r w:rsidRPr="7DCCF71D">
        <w:rPr>
          <w:rFonts w:ascii="Times New Roman" w:hAnsi="Times New Roman" w:cs="Times New Roman"/>
          <w:sz w:val="24"/>
          <w:szCs w:val="24"/>
        </w:rPr>
        <w:t>Saskaņā ar MK protokollēmumuma Nr.57 59.§. 2.7.punktu labvēlīgas aizsardzības nodrošināšanai nepieciešamā platība tiek noteikta atbilstoši Eiropas Komisijas 1997.gada 18. novembra vadlīnijās Hab.97/2,</w:t>
      </w:r>
      <w:r w:rsidR="00A22451">
        <w:rPr>
          <w:rFonts w:ascii="Times New Roman" w:hAnsi="Times New Roman" w:cs="Times New Roman"/>
          <w:sz w:val="24"/>
          <w:szCs w:val="24"/>
        </w:rPr>
        <w:t> </w:t>
      </w:r>
      <w:r w:rsidRPr="7DCCF71D">
        <w:rPr>
          <w:rFonts w:ascii="Times New Roman" w:hAnsi="Times New Roman" w:cs="Times New Roman"/>
          <w:sz w:val="24"/>
          <w:szCs w:val="24"/>
        </w:rPr>
        <w:t>rev.4 (turpmāk – Hab.97/2,</w:t>
      </w:r>
      <w:r w:rsidR="00A22451">
        <w:rPr>
          <w:rFonts w:ascii="Times New Roman" w:hAnsi="Times New Roman" w:cs="Times New Roman"/>
          <w:sz w:val="24"/>
          <w:szCs w:val="24"/>
        </w:rPr>
        <w:t> </w:t>
      </w:r>
      <w:r w:rsidRPr="7DCCF71D">
        <w:rPr>
          <w:rFonts w:ascii="Times New Roman" w:hAnsi="Times New Roman" w:cs="Times New Roman"/>
          <w:sz w:val="24"/>
          <w:szCs w:val="24"/>
        </w:rPr>
        <w:t>rev.4)</w:t>
      </w:r>
      <w:r w:rsidRPr="00725DA1">
        <w:rPr>
          <w:rFonts w:ascii="Times New Roman" w:hAnsi="Times New Roman" w:cs="Times New Roman"/>
          <w:sz w:val="24"/>
          <w:szCs w:val="24"/>
          <w:vertAlign w:val="superscript"/>
        </w:rPr>
        <w:footnoteReference w:id="5"/>
      </w:r>
      <w:r w:rsidRPr="7DCCF71D">
        <w:rPr>
          <w:rFonts w:ascii="Times New Roman" w:hAnsi="Times New Roman" w:cs="Times New Roman"/>
          <w:sz w:val="24"/>
          <w:szCs w:val="24"/>
        </w:rPr>
        <w:t xml:space="preserve"> minētajiem principiem, kas paredz, ka ar </w:t>
      </w:r>
      <w:r w:rsidRPr="7DCCF71D">
        <w:rPr>
          <w:rFonts w:ascii="Times New Roman" w:hAnsi="Times New Roman" w:cs="Times New Roman"/>
          <w:i/>
          <w:iCs/>
          <w:sz w:val="24"/>
          <w:szCs w:val="24"/>
        </w:rPr>
        <w:t>Natura 2000</w:t>
      </w:r>
      <w:r w:rsidRPr="7DCCF71D">
        <w:rPr>
          <w:rFonts w:ascii="Times New Roman" w:hAnsi="Times New Roman" w:cs="Times New Roman"/>
          <w:sz w:val="24"/>
          <w:szCs w:val="24"/>
        </w:rPr>
        <w:t xml:space="preserve"> teritorijām jāaizsargā (tajā jāiekļauj) vismaz </w:t>
      </w:r>
      <w:r w:rsidRPr="7DCCF71D">
        <w:rPr>
          <w:rFonts w:ascii="Times New Roman" w:hAnsi="Times New Roman" w:cs="Times New Roman"/>
          <w:sz w:val="24"/>
          <w:szCs w:val="24"/>
          <w:u w:val="single"/>
        </w:rPr>
        <w:t>20% no katra biotopa kopējās platības, ja biotops ir plaši izplatīts, nav apdraudēts vai arī atrodas uz areāla robežas, un vismaz 60% katra biotopa aizņemtā platības, ja biotops ir prioritārs, rets, ļoti apdraudēts vai nepieciešami īpaši apsaimniekošanas pasākumi.</w:t>
      </w:r>
    </w:p>
    <w:p w14:paraId="37CF4962" w14:textId="5A573987" w:rsidR="00BF4E38" w:rsidRDefault="388702B5" w:rsidP="002656A8">
      <w:pPr>
        <w:spacing w:after="0" w:line="240" w:lineRule="auto"/>
        <w:jc w:val="both"/>
        <w:rPr>
          <w:rFonts w:ascii="Times New Roman" w:hAnsi="Times New Roman" w:cs="Times New Roman"/>
          <w:sz w:val="24"/>
          <w:szCs w:val="24"/>
        </w:rPr>
      </w:pPr>
      <w:r w:rsidRPr="6A4150DA">
        <w:rPr>
          <w:rFonts w:ascii="Times New Roman" w:hAnsi="Times New Roman" w:cs="Times New Roman"/>
          <w:sz w:val="24"/>
          <w:szCs w:val="24"/>
        </w:rPr>
        <w:t xml:space="preserve">Analizējot biotopu kartēšanas rezultātus, konstatēts, ka no 58 apzinātajiem sauszemes biotopiem 14 biotopiem (t.sk. 11 prioritārajiem biotopiem) </w:t>
      </w:r>
      <w:r w:rsidRPr="6A4150DA">
        <w:rPr>
          <w:rFonts w:ascii="Times New Roman" w:hAnsi="Times New Roman" w:cs="Times New Roman"/>
          <w:i/>
          <w:iCs/>
          <w:sz w:val="24"/>
          <w:szCs w:val="24"/>
        </w:rPr>
        <w:t>Natura 2000</w:t>
      </w:r>
      <w:r w:rsidRPr="6A4150DA">
        <w:rPr>
          <w:rFonts w:ascii="Times New Roman" w:hAnsi="Times New Roman" w:cs="Times New Roman"/>
          <w:sz w:val="24"/>
          <w:szCs w:val="24"/>
        </w:rPr>
        <w:t xml:space="preserve"> teritorijās iekļautā platība ir mazāka par Hab.97/2,</w:t>
      </w:r>
      <w:r w:rsidR="003664F2">
        <w:rPr>
          <w:rFonts w:ascii="Times New Roman" w:hAnsi="Times New Roman" w:cs="Times New Roman"/>
          <w:sz w:val="24"/>
          <w:szCs w:val="24"/>
        </w:rPr>
        <w:t> </w:t>
      </w:r>
      <w:r w:rsidRPr="6A4150DA">
        <w:rPr>
          <w:rFonts w:ascii="Times New Roman" w:hAnsi="Times New Roman" w:cs="Times New Roman"/>
          <w:sz w:val="24"/>
          <w:szCs w:val="24"/>
        </w:rPr>
        <w:t xml:space="preserve">rev.4 noteikto proporciju (20% vai 60%). </w:t>
      </w:r>
    </w:p>
    <w:p w14:paraId="4F59625E" w14:textId="77777777" w:rsidR="004079A5" w:rsidRDefault="004079A5" w:rsidP="001E35D1">
      <w:pPr>
        <w:spacing w:after="0" w:line="240" w:lineRule="auto"/>
        <w:ind w:firstLine="720"/>
        <w:jc w:val="both"/>
        <w:rPr>
          <w:rFonts w:ascii="Times New Roman" w:hAnsi="Times New Roman" w:cs="Times New Roman"/>
          <w:sz w:val="24"/>
          <w:szCs w:val="24"/>
        </w:rPr>
      </w:pPr>
    </w:p>
    <w:p w14:paraId="46B86027" w14:textId="77777777" w:rsidR="00BF4E38" w:rsidRPr="00484854" w:rsidRDefault="388702B5" w:rsidP="6A4150DA">
      <w:pPr>
        <w:pStyle w:val="ListParagraph"/>
        <w:spacing w:after="0" w:line="240" w:lineRule="auto"/>
        <w:ind w:left="0"/>
        <w:jc w:val="both"/>
        <w:rPr>
          <w:rFonts w:ascii="Times New Roman" w:hAnsi="Times New Roman" w:cs="Times New Roman"/>
          <w:i/>
          <w:iCs/>
          <w:sz w:val="24"/>
          <w:szCs w:val="24"/>
        </w:rPr>
      </w:pPr>
      <w:r w:rsidRPr="6A4150DA">
        <w:rPr>
          <w:rFonts w:ascii="Times New Roman" w:hAnsi="Times New Roman" w:cs="Times New Roman"/>
          <w:i/>
          <w:iCs/>
          <w:sz w:val="24"/>
          <w:szCs w:val="24"/>
        </w:rPr>
        <w:t>2.8. meža un ar mežu saistīto sugu un biotopu aizsardzībai izveidoto teritoriju platība un saimnieciskās darbības ierobežojumi tiek noteikti tādā apjomā, kas nesamazina meža audzēšanai un koksnes ieguvei pieejamās platības;</w:t>
      </w:r>
    </w:p>
    <w:p w14:paraId="04750FB4" w14:textId="529B0397" w:rsidR="00BF4E38" w:rsidRDefault="388702B5" w:rsidP="00484854">
      <w:pPr>
        <w:spacing w:after="0" w:line="240" w:lineRule="auto"/>
        <w:jc w:val="both"/>
        <w:rPr>
          <w:rFonts w:ascii="Times New Roman" w:hAnsi="Times New Roman" w:cs="Times New Roman"/>
          <w:sz w:val="24"/>
          <w:szCs w:val="24"/>
        </w:rPr>
      </w:pPr>
      <w:r w:rsidRPr="6A4150DA">
        <w:rPr>
          <w:rFonts w:ascii="Times New Roman" w:hAnsi="Times New Roman" w:cs="Times New Roman"/>
          <w:sz w:val="24"/>
          <w:szCs w:val="24"/>
        </w:rPr>
        <w:t xml:space="preserve">Tā kā </w:t>
      </w:r>
      <w:r w:rsidR="55D625C1" w:rsidRPr="6A4150DA">
        <w:rPr>
          <w:rFonts w:ascii="Times New Roman" w:hAnsi="Times New Roman" w:cs="Times New Roman"/>
          <w:sz w:val="24"/>
          <w:szCs w:val="24"/>
        </w:rPr>
        <w:t xml:space="preserve">biotopu kartēšanas laikā </w:t>
      </w:r>
      <w:r w:rsidR="00E87555" w:rsidRPr="6A4150DA">
        <w:rPr>
          <w:rFonts w:ascii="Times New Roman" w:hAnsi="Times New Roman" w:cs="Times New Roman"/>
          <w:sz w:val="24"/>
          <w:szCs w:val="24"/>
        </w:rPr>
        <w:t xml:space="preserve">pret Latviju </w:t>
      </w:r>
      <w:r w:rsidR="55D625C1" w:rsidRPr="6A4150DA">
        <w:rPr>
          <w:rFonts w:ascii="Times New Roman" w:hAnsi="Times New Roman" w:cs="Times New Roman"/>
          <w:sz w:val="24"/>
          <w:szCs w:val="24"/>
        </w:rPr>
        <w:t xml:space="preserve">tika uzsākta </w:t>
      </w:r>
      <w:r w:rsidRPr="6A4150DA">
        <w:rPr>
          <w:rFonts w:ascii="Times New Roman" w:hAnsi="Times New Roman" w:cs="Times New Roman"/>
          <w:sz w:val="24"/>
          <w:szCs w:val="24"/>
        </w:rPr>
        <w:t>pārkāpumu procedūr</w:t>
      </w:r>
      <w:r w:rsidR="59F7DF4B" w:rsidRPr="6A4150DA">
        <w:rPr>
          <w:rFonts w:ascii="Times New Roman" w:hAnsi="Times New Roman" w:cs="Times New Roman"/>
          <w:sz w:val="24"/>
          <w:szCs w:val="24"/>
        </w:rPr>
        <w:t>a</w:t>
      </w:r>
      <w:r w:rsidR="00E87555">
        <w:rPr>
          <w:rFonts w:ascii="Times New Roman" w:hAnsi="Times New Roman" w:cs="Times New Roman"/>
          <w:sz w:val="24"/>
          <w:szCs w:val="24"/>
        </w:rPr>
        <w:t>s</w:t>
      </w:r>
      <w:r w:rsidR="59F7DF4B" w:rsidRPr="6A4150DA">
        <w:rPr>
          <w:rFonts w:ascii="Times New Roman" w:hAnsi="Times New Roman" w:cs="Times New Roman"/>
          <w:sz w:val="24"/>
          <w:szCs w:val="24"/>
        </w:rPr>
        <w:t xml:space="preserve"> </w:t>
      </w:r>
      <w:r w:rsidR="00E87555">
        <w:rPr>
          <w:rFonts w:ascii="Times New Roman" w:hAnsi="Times New Roman" w:cs="Times New Roman"/>
          <w:sz w:val="24"/>
          <w:szCs w:val="24"/>
        </w:rPr>
        <w:t>lieta Nr. </w:t>
      </w:r>
      <w:r w:rsidRPr="6A4150DA">
        <w:rPr>
          <w:rFonts w:ascii="Times New Roman" w:hAnsi="Times New Roman" w:cs="Times New Roman"/>
          <w:sz w:val="24"/>
          <w:szCs w:val="24"/>
        </w:rPr>
        <w:t>2019/2304</w:t>
      </w:r>
      <w:r w:rsidR="3E3BC692" w:rsidRPr="6A4150DA">
        <w:rPr>
          <w:rFonts w:ascii="Times New Roman" w:hAnsi="Times New Roman" w:cs="Times New Roman"/>
          <w:sz w:val="24"/>
          <w:szCs w:val="24"/>
        </w:rPr>
        <w:t xml:space="preserve">, </w:t>
      </w:r>
      <w:r w:rsidR="002D2695">
        <w:rPr>
          <w:rFonts w:ascii="Times New Roman" w:hAnsi="Times New Roman" w:cs="Times New Roman"/>
          <w:sz w:val="24"/>
          <w:szCs w:val="24"/>
        </w:rPr>
        <w:t>kurā</w:t>
      </w:r>
      <w:r w:rsidRPr="6A4150DA">
        <w:rPr>
          <w:rFonts w:ascii="Times New Roman" w:hAnsi="Times New Roman" w:cs="Times New Roman"/>
          <w:sz w:val="24"/>
          <w:szCs w:val="24"/>
        </w:rPr>
        <w:t xml:space="preserve"> norādīts, ka </w:t>
      </w:r>
      <w:r w:rsidRPr="6A4150DA">
        <w:rPr>
          <w:rFonts w:ascii="Times New Roman" w:hAnsi="Times New Roman" w:cs="Times New Roman"/>
          <w:i/>
          <w:iCs/>
          <w:sz w:val="24"/>
          <w:szCs w:val="24"/>
        </w:rPr>
        <w:t>Natura 2000</w:t>
      </w:r>
      <w:r w:rsidRPr="6A4150DA">
        <w:rPr>
          <w:rFonts w:ascii="Times New Roman" w:hAnsi="Times New Roman" w:cs="Times New Roman"/>
          <w:sz w:val="24"/>
          <w:szCs w:val="24"/>
        </w:rPr>
        <w:t xml:space="preserve"> teritorijas nepietiekami </w:t>
      </w:r>
      <w:r w:rsidR="00D63B69">
        <w:rPr>
          <w:rFonts w:ascii="Times New Roman" w:hAnsi="Times New Roman" w:cs="Times New Roman"/>
          <w:sz w:val="24"/>
          <w:szCs w:val="24"/>
        </w:rPr>
        <w:t xml:space="preserve">izveidotas 5 ES nozīmes biotopu un 3 sugu </w:t>
      </w:r>
      <w:r w:rsidR="005333A2">
        <w:rPr>
          <w:rFonts w:ascii="Times New Roman" w:hAnsi="Times New Roman" w:cs="Times New Roman"/>
          <w:sz w:val="24"/>
          <w:szCs w:val="24"/>
        </w:rPr>
        <w:t>a</w:t>
      </w:r>
      <w:r w:rsidRPr="6A4150DA">
        <w:rPr>
          <w:rFonts w:ascii="Times New Roman" w:hAnsi="Times New Roman" w:cs="Times New Roman"/>
          <w:sz w:val="24"/>
          <w:szCs w:val="24"/>
        </w:rPr>
        <w:t>izsardzībai, tad pārkāpumu procedūras novēršanai šī MK protokollēmumā Nr.57 59.§. noteiktā principa ievērošana nav iespējama</w:t>
      </w:r>
      <w:r w:rsidR="00046DB8">
        <w:rPr>
          <w:rFonts w:ascii="Times New Roman" w:hAnsi="Times New Roman" w:cs="Times New Roman"/>
          <w:sz w:val="24"/>
          <w:szCs w:val="24"/>
        </w:rPr>
        <w:t xml:space="preserve">, proti, </w:t>
      </w:r>
      <w:r w:rsidR="00646D0A">
        <w:rPr>
          <w:rFonts w:ascii="Times New Roman" w:hAnsi="Times New Roman" w:cs="Times New Roman"/>
          <w:sz w:val="24"/>
          <w:szCs w:val="24"/>
        </w:rPr>
        <w:t xml:space="preserve">meža audzēšanai un koksnes ieguvei pieejamās platības </w:t>
      </w:r>
      <w:r w:rsidR="007617D9">
        <w:rPr>
          <w:rFonts w:ascii="Times New Roman" w:hAnsi="Times New Roman" w:cs="Times New Roman"/>
          <w:sz w:val="24"/>
          <w:szCs w:val="24"/>
        </w:rPr>
        <w:t xml:space="preserve">var </w:t>
      </w:r>
      <w:r w:rsidR="00646D0A">
        <w:rPr>
          <w:rFonts w:ascii="Times New Roman" w:hAnsi="Times New Roman" w:cs="Times New Roman"/>
          <w:sz w:val="24"/>
          <w:szCs w:val="24"/>
        </w:rPr>
        <w:t>samazinā</w:t>
      </w:r>
      <w:r w:rsidR="007617D9">
        <w:rPr>
          <w:rFonts w:ascii="Times New Roman" w:hAnsi="Times New Roman" w:cs="Times New Roman"/>
          <w:sz w:val="24"/>
          <w:szCs w:val="24"/>
        </w:rPr>
        <w:t>t</w:t>
      </w:r>
      <w:r w:rsidR="00646D0A">
        <w:rPr>
          <w:rFonts w:ascii="Times New Roman" w:hAnsi="Times New Roman" w:cs="Times New Roman"/>
          <w:sz w:val="24"/>
          <w:szCs w:val="24"/>
        </w:rPr>
        <w:t>ies</w:t>
      </w:r>
      <w:r w:rsidR="00506C13">
        <w:rPr>
          <w:rFonts w:ascii="Times New Roman" w:hAnsi="Times New Roman" w:cs="Times New Roman"/>
          <w:sz w:val="24"/>
          <w:szCs w:val="24"/>
        </w:rPr>
        <w:t xml:space="preserve">. </w:t>
      </w:r>
      <w:r w:rsidRPr="6A4150DA">
        <w:rPr>
          <w:rFonts w:ascii="Times New Roman" w:hAnsi="Times New Roman" w:cs="Times New Roman"/>
          <w:sz w:val="24"/>
          <w:szCs w:val="24"/>
        </w:rPr>
        <w:t xml:space="preserve"> </w:t>
      </w:r>
    </w:p>
    <w:p w14:paraId="7FAAB219" w14:textId="219CCBC5" w:rsidR="00BF4E38" w:rsidRDefault="007617D9" w:rsidP="00982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Tai pašā laikā vēršam uzmanību, </w:t>
      </w:r>
      <w:r w:rsidR="388702B5">
        <w:rPr>
          <w:rFonts w:ascii="Times New Roman" w:hAnsi="Times New Roman" w:cs="Times New Roman"/>
          <w:sz w:val="24"/>
          <w:szCs w:val="24"/>
        </w:rPr>
        <w:t xml:space="preserve">ka </w:t>
      </w:r>
      <w:r w:rsidR="388702B5" w:rsidRPr="006803A9">
        <w:rPr>
          <w:rFonts w:ascii="Times New Roman" w:hAnsi="Times New Roman" w:cs="Times New Roman"/>
          <w:sz w:val="24"/>
          <w:szCs w:val="24"/>
        </w:rPr>
        <w:t>Latvijas Valsts mežzinātnes institūt</w:t>
      </w:r>
      <w:r w:rsidR="388702B5">
        <w:rPr>
          <w:rFonts w:ascii="Times New Roman" w:hAnsi="Times New Roman" w:cs="Times New Roman"/>
          <w:sz w:val="24"/>
          <w:szCs w:val="24"/>
        </w:rPr>
        <w:t>a “Silava” veiktajā pētījumā “</w:t>
      </w:r>
      <w:r w:rsidR="388702B5" w:rsidRPr="004107E3">
        <w:rPr>
          <w:rFonts w:ascii="Times New Roman" w:hAnsi="Times New Roman" w:cs="Times New Roman"/>
          <w:sz w:val="24"/>
          <w:szCs w:val="24"/>
        </w:rPr>
        <w:t>Klimata scenāriju sociālekonomiskās ietekmes aprēķini</w:t>
      </w:r>
      <w:r w:rsidR="388702B5" w:rsidRPr="6A4150DA">
        <w:rPr>
          <w:rFonts w:ascii="Times New Roman" w:hAnsi="Times New Roman" w:cs="Times New Roman"/>
          <w:sz w:val="24"/>
          <w:szCs w:val="24"/>
        </w:rPr>
        <w:t>”</w:t>
      </w:r>
      <w:r w:rsidR="582233D3" w:rsidRPr="6A4150DA">
        <w:rPr>
          <w:rStyle w:val="FootnoteReference"/>
          <w:rFonts w:ascii="Times New Roman" w:hAnsi="Times New Roman" w:cs="Times New Roman"/>
          <w:sz w:val="24"/>
          <w:szCs w:val="24"/>
        </w:rPr>
        <w:t xml:space="preserve"> </w:t>
      </w:r>
      <w:r w:rsidR="00E06C0C" w:rsidRPr="6A4150DA">
        <w:rPr>
          <w:rStyle w:val="FootnoteReference"/>
          <w:rFonts w:ascii="Times New Roman" w:hAnsi="Times New Roman" w:cs="Times New Roman"/>
          <w:sz w:val="24"/>
          <w:szCs w:val="24"/>
        </w:rPr>
        <w:footnoteReference w:id="6"/>
      </w:r>
      <w:r w:rsidR="388702B5" w:rsidRPr="6A4150DA">
        <w:rPr>
          <w:rFonts w:ascii="Times New Roman" w:hAnsi="Times New Roman" w:cs="Times New Roman"/>
          <w:sz w:val="24"/>
          <w:szCs w:val="24"/>
        </w:rPr>
        <w:t xml:space="preserve"> ir secināts, ka, pat 30% kopējās meža platības iekļaušana vienotā ES aizsargāto teritoriju tīklā </w:t>
      </w:r>
      <w:r w:rsidR="388702B5" w:rsidRPr="6A4150DA">
        <w:rPr>
          <w:rFonts w:ascii="Times New Roman" w:hAnsi="Times New Roman" w:cs="Times New Roman"/>
          <w:i/>
          <w:iCs/>
          <w:sz w:val="24"/>
          <w:szCs w:val="24"/>
        </w:rPr>
        <w:t>(Natura 2000)</w:t>
      </w:r>
      <w:r w:rsidR="388702B5" w:rsidRPr="6A4150DA">
        <w:rPr>
          <w:rFonts w:ascii="Times New Roman" w:hAnsi="Times New Roman" w:cs="Times New Roman"/>
          <w:sz w:val="24"/>
          <w:szCs w:val="24"/>
        </w:rPr>
        <w:t xml:space="preserve"> </w:t>
      </w:r>
      <w:r w:rsidR="388702B5" w:rsidRPr="001F346E">
        <w:rPr>
          <w:rFonts w:ascii="Times New Roman" w:hAnsi="Times New Roman" w:cs="Times New Roman"/>
          <w:sz w:val="24"/>
          <w:szCs w:val="24"/>
          <w:u w:val="single"/>
        </w:rPr>
        <w:t>būtiski</w:t>
      </w:r>
      <w:r w:rsidR="388702B5" w:rsidRPr="6A4150DA">
        <w:rPr>
          <w:rFonts w:ascii="Times New Roman" w:hAnsi="Times New Roman" w:cs="Times New Roman"/>
          <w:sz w:val="24"/>
          <w:szCs w:val="24"/>
        </w:rPr>
        <w:t xml:space="preserve"> neietekmē</w:t>
      </w:r>
      <w:r w:rsidR="001F346E">
        <w:rPr>
          <w:rFonts w:ascii="Times New Roman" w:hAnsi="Times New Roman" w:cs="Times New Roman"/>
          <w:sz w:val="24"/>
          <w:szCs w:val="24"/>
        </w:rPr>
        <w:t>s</w:t>
      </w:r>
      <w:r w:rsidR="388702B5" w:rsidRPr="6A4150DA">
        <w:rPr>
          <w:rFonts w:ascii="Times New Roman" w:hAnsi="Times New Roman" w:cs="Times New Roman"/>
          <w:sz w:val="24"/>
          <w:szCs w:val="24"/>
        </w:rPr>
        <w:t xml:space="preserve"> koksnes ieguvei pieejamās platības un nocirsto likvīdo koksnes krāju.</w:t>
      </w:r>
    </w:p>
    <w:p w14:paraId="7C2230D5" w14:textId="77777777" w:rsidR="00BF4E38" w:rsidRDefault="00BF4E38" w:rsidP="001E35D1">
      <w:pPr>
        <w:spacing w:after="0" w:line="240" w:lineRule="auto"/>
        <w:ind w:firstLine="720"/>
        <w:jc w:val="both"/>
        <w:rPr>
          <w:rFonts w:ascii="Times New Roman" w:hAnsi="Times New Roman" w:cs="Times New Roman"/>
          <w:sz w:val="24"/>
          <w:szCs w:val="24"/>
        </w:rPr>
      </w:pPr>
    </w:p>
    <w:p w14:paraId="272220F6" w14:textId="77777777" w:rsidR="00BF4E38" w:rsidRPr="00982877" w:rsidRDefault="00BF4E38" w:rsidP="00982877">
      <w:pPr>
        <w:pStyle w:val="ListParagraph"/>
        <w:spacing w:after="0" w:line="240" w:lineRule="auto"/>
        <w:ind w:left="0"/>
        <w:jc w:val="both"/>
        <w:rPr>
          <w:rFonts w:ascii="Times New Roman" w:hAnsi="Times New Roman" w:cs="Times New Roman"/>
          <w:i/>
          <w:iCs/>
          <w:sz w:val="24"/>
          <w:szCs w:val="24"/>
        </w:rPr>
      </w:pPr>
      <w:r w:rsidRPr="00982877">
        <w:rPr>
          <w:rFonts w:ascii="Times New Roman" w:hAnsi="Times New Roman" w:cs="Times New Roman"/>
          <w:i/>
          <w:iCs/>
          <w:sz w:val="24"/>
          <w:szCs w:val="24"/>
        </w:rPr>
        <w:t>2.9. informācija par aizsargājamiem biotopiem tiek ievietota dabas datu pārvaldības sistēmā un ir pieejama zemes īpašniekiem (tiesiskajiem valdītājiem) un citu valsts informācijas sistēmu lietotājiem saskaņā ar normatīvajiem aktiem par valsts informācijas sistēmu izveidošanu un datu apmaiņu starp tām.</w:t>
      </w:r>
    </w:p>
    <w:p w14:paraId="3E0869CC" w14:textId="623E83B7" w:rsidR="00BF4E38" w:rsidRDefault="00BF4E38" w:rsidP="00982877">
      <w:pPr>
        <w:spacing w:after="0" w:line="240" w:lineRule="auto"/>
        <w:jc w:val="both"/>
        <w:rPr>
          <w:rFonts w:ascii="Times New Roman" w:hAnsi="Times New Roman" w:cs="Times New Roman"/>
          <w:sz w:val="24"/>
          <w:szCs w:val="24"/>
        </w:rPr>
      </w:pPr>
      <w:r w:rsidRPr="00294285">
        <w:rPr>
          <w:rFonts w:ascii="Times New Roman" w:hAnsi="Times New Roman" w:cs="Times New Roman"/>
          <w:sz w:val="24"/>
          <w:szCs w:val="24"/>
        </w:rPr>
        <w:t xml:space="preserve">Informācija par konstatētajiem biotopiem ir ievietota dabas </w:t>
      </w:r>
      <w:r>
        <w:rPr>
          <w:rFonts w:ascii="Times New Roman" w:hAnsi="Times New Roman" w:cs="Times New Roman"/>
          <w:sz w:val="24"/>
          <w:szCs w:val="24"/>
        </w:rPr>
        <w:t>DDPS</w:t>
      </w:r>
      <w:r w:rsidRPr="00294285">
        <w:rPr>
          <w:rFonts w:ascii="Times New Roman" w:hAnsi="Times New Roman" w:cs="Times New Roman"/>
          <w:sz w:val="24"/>
          <w:szCs w:val="24"/>
        </w:rPr>
        <w:t xml:space="preserve"> “Ozols” </w:t>
      </w:r>
      <w:hyperlink r:id="rId9" w:history="1">
        <w:r w:rsidRPr="00294285">
          <w:rPr>
            <w:rStyle w:val="Hyperlink"/>
            <w:rFonts w:ascii="Times New Roman" w:hAnsi="Times New Roman" w:cs="Times New Roman"/>
            <w:sz w:val="24"/>
            <w:szCs w:val="24"/>
          </w:rPr>
          <w:t>https://www.daba.gov.lv/lv/dabas-datu-sistema-ozols</w:t>
        </w:r>
      </w:hyperlink>
    </w:p>
    <w:p w14:paraId="2B4C3F38" w14:textId="77777777" w:rsidR="00BF4E38" w:rsidRDefault="00BF4E38" w:rsidP="00837477">
      <w:pPr>
        <w:jc w:val="both"/>
        <w:rPr>
          <w:rFonts w:ascii="Times New Roman" w:hAnsi="Times New Roman" w:cs="Times New Roman"/>
          <w:sz w:val="24"/>
          <w:szCs w:val="24"/>
        </w:rPr>
      </w:pPr>
    </w:p>
    <w:p w14:paraId="49D706FE" w14:textId="38CFA4C3" w:rsidR="006F121E" w:rsidRPr="001D6E01" w:rsidRDefault="3E6412FC" w:rsidP="00776EAD">
      <w:pPr>
        <w:pStyle w:val="Heading1"/>
        <w:rPr>
          <w:rFonts w:ascii="Times New Roman" w:hAnsi="Times New Roman" w:cs="Times New Roman"/>
          <w:b/>
          <w:bCs/>
          <w:color w:val="auto"/>
          <w:sz w:val="28"/>
          <w:szCs w:val="28"/>
        </w:rPr>
      </w:pPr>
      <w:bookmarkStart w:id="8" w:name="_Toc147334986"/>
      <w:bookmarkStart w:id="9" w:name="_Toc147340578"/>
      <w:bookmarkStart w:id="10" w:name="_Toc147340605"/>
      <w:bookmarkStart w:id="11" w:name="_Toc155865972"/>
      <w:r w:rsidRPr="001D6E01">
        <w:rPr>
          <w:rFonts w:ascii="Times New Roman" w:hAnsi="Times New Roman" w:cs="Times New Roman"/>
          <w:b/>
          <w:bCs/>
          <w:color w:val="auto"/>
          <w:sz w:val="28"/>
          <w:szCs w:val="28"/>
        </w:rPr>
        <w:t>Aizsargājamo biotopu izplatības</w:t>
      </w:r>
      <w:r w:rsidR="5B5BEA11" w:rsidRPr="001D6E01">
        <w:rPr>
          <w:rFonts w:ascii="Times New Roman" w:hAnsi="Times New Roman" w:cs="Times New Roman"/>
          <w:b/>
          <w:bCs/>
          <w:color w:val="auto"/>
          <w:sz w:val="28"/>
          <w:szCs w:val="28"/>
        </w:rPr>
        <w:t xml:space="preserve"> kopsavilkums</w:t>
      </w:r>
      <w:bookmarkEnd w:id="8"/>
      <w:bookmarkEnd w:id="9"/>
      <w:bookmarkEnd w:id="10"/>
      <w:bookmarkEnd w:id="11"/>
    </w:p>
    <w:p w14:paraId="13D7BBD9" w14:textId="408B5AB5" w:rsidR="0019529D" w:rsidRDefault="4EA63229" w:rsidP="00837477">
      <w:pPr>
        <w:jc w:val="both"/>
        <w:rPr>
          <w:rFonts w:ascii="Times New Roman" w:hAnsi="Times New Roman" w:cs="Times New Roman"/>
          <w:sz w:val="24"/>
          <w:szCs w:val="24"/>
        </w:rPr>
      </w:pPr>
      <w:r w:rsidRPr="6A4150DA">
        <w:rPr>
          <w:rFonts w:ascii="Times New Roman" w:hAnsi="Times New Roman" w:cs="Times New Roman"/>
          <w:sz w:val="24"/>
          <w:szCs w:val="24"/>
        </w:rPr>
        <w:t xml:space="preserve">Latvijā sastopami 60 ES nozīmes biotopi, no kuriem 58 sauszemes biotopi tika apzināti Projekta ietvaros. Visi sauszemes biotopi sadalīti ekoloģiski radnieciskās/saistītās grupās un biotopu kartēšanas rezultāti ir analizēti katras biotopu grupas ietvaros. Jūras piekrastes, smiltāju un virsāju biotopu grupā iekļauti 15 ES nozīmes biotopi, saldūdeņu </w:t>
      </w:r>
      <w:r w:rsidRPr="6A4150DA">
        <w:rPr>
          <w:rFonts w:ascii="Times New Roman" w:hAnsi="Times New Roman" w:cs="Times New Roman"/>
          <w:sz w:val="24"/>
          <w:szCs w:val="24"/>
        </w:rPr>
        <w:lastRenderedPageBreak/>
        <w:t>grupā 7 ES nozīmes biotopi.  Zālāju grupā iekļauti 12 ES nozīmes biotopi, purvu biotopu grupā 8 ES nozīmes biotopi,  mežu grupā 13 ES nozīmes biotopi. Vismazākā grupa ir alu un atsegumu biotopu grupa, kurā ietilpst 3 ES nozīmes biotopi.</w:t>
      </w:r>
      <w:r w:rsidR="58D7768E" w:rsidRPr="6A4150DA">
        <w:rPr>
          <w:rFonts w:ascii="Times New Roman" w:hAnsi="Times New Roman" w:cs="Times New Roman"/>
          <w:sz w:val="24"/>
          <w:szCs w:val="24"/>
        </w:rPr>
        <w:t xml:space="preserve"> No 2017. līdz 2020. gadam dabā apsekoti 1 244 757 ha.</w:t>
      </w:r>
      <w:r w:rsidR="76211C76" w:rsidRPr="6A4150DA">
        <w:rPr>
          <w:rFonts w:ascii="Times New Roman" w:hAnsi="Times New Roman" w:cs="Times New Roman"/>
          <w:sz w:val="24"/>
          <w:szCs w:val="24"/>
        </w:rPr>
        <w:t xml:space="preserve"> </w:t>
      </w:r>
      <w:bookmarkStart w:id="12" w:name="_Hlk149818219"/>
      <w:r w:rsidR="76211C76" w:rsidRPr="006A3F49">
        <w:rPr>
          <w:rFonts w:ascii="Times New Roman" w:hAnsi="Times New Roman" w:cs="Times New Roman"/>
          <w:sz w:val="24"/>
          <w:szCs w:val="24"/>
        </w:rPr>
        <w:t xml:space="preserve">Detalizēta informācija par konstatētajiem ES nozīmes biotopiem </w:t>
      </w:r>
      <w:bookmarkEnd w:id="12"/>
      <w:r w:rsidR="76211C76" w:rsidRPr="006A3F49">
        <w:rPr>
          <w:rFonts w:ascii="Times New Roman" w:hAnsi="Times New Roman" w:cs="Times New Roman"/>
          <w:sz w:val="24"/>
          <w:szCs w:val="24"/>
        </w:rPr>
        <w:t xml:space="preserve">skatāma šī informatīvā </w:t>
      </w:r>
      <w:r w:rsidR="76211C76" w:rsidRPr="0082755A">
        <w:rPr>
          <w:rFonts w:ascii="Times New Roman" w:hAnsi="Times New Roman" w:cs="Times New Roman"/>
          <w:sz w:val="24"/>
          <w:szCs w:val="24"/>
        </w:rPr>
        <w:t xml:space="preserve">ziņojuma </w:t>
      </w:r>
      <w:r w:rsidR="008B56F3" w:rsidRPr="0082755A">
        <w:rPr>
          <w:rFonts w:ascii="Times New Roman" w:hAnsi="Times New Roman" w:cs="Times New Roman"/>
          <w:sz w:val="24"/>
          <w:szCs w:val="24"/>
        </w:rPr>
        <w:t>1</w:t>
      </w:r>
      <w:r w:rsidR="00E113C4" w:rsidRPr="0082755A">
        <w:rPr>
          <w:rFonts w:ascii="Times New Roman" w:hAnsi="Times New Roman" w:cs="Times New Roman"/>
          <w:sz w:val="24"/>
          <w:szCs w:val="24"/>
        </w:rPr>
        <w:t>.</w:t>
      </w:r>
      <w:r w:rsidR="76211C76" w:rsidRPr="0082755A">
        <w:rPr>
          <w:rFonts w:ascii="Times New Roman" w:hAnsi="Times New Roman" w:cs="Times New Roman"/>
          <w:sz w:val="24"/>
          <w:szCs w:val="24"/>
        </w:rPr>
        <w:t>pielikumā</w:t>
      </w:r>
      <w:r w:rsidR="621BB0D9" w:rsidRPr="0082755A">
        <w:rPr>
          <w:rFonts w:ascii="Times New Roman" w:hAnsi="Times New Roman" w:cs="Times New Roman"/>
          <w:sz w:val="24"/>
          <w:szCs w:val="24"/>
        </w:rPr>
        <w:t>.</w:t>
      </w:r>
      <w:r w:rsidR="76211C76" w:rsidRPr="006A3F49">
        <w:rPr>
          <w:rFonts w:ascii="Times New Roman" w:hAnsi="Times New Roman" w:cs="Times New Roman"/>
          <w:sz w:val="24"/>
          <w:szCs w:val="24"/>
        </w:rPr>
        <w:t xml:space="preserve"> </w:t>
      </w:r>
    </w:p>
    <w:p w14:paraId="422777E7" w14:textId="11D1517C" w:rsidR="006976E7" w:rsidRDefault="006976E7" w:rsidP="00837477">
      <w:pPr>
        <w:jc w:val="both"/>
        <w:rPr>
          <w:rFonts w:ascii="Times New Roman" w:hAnsi="Times New Roman" w:cs="Times New Roman"/>
          <w:sz w:val="24"/>
          <w:szCs w:val="24"/>
        </w:rPr>
      </w:pPr>
      <w:r>
        <w:rPr>
          <w:noProof/>
        </w:rPr>
        <w:drawing>
          <wp:inline distT="0" distB="0" distL="0" distR="0" wp14:anchorId="262FBF0B" wp14:editId="3A16A8AA">
            <wp:extent cx="6235063" cy="3507129"/>
            <wp:effectExtent l="0" t="0" r="0" b="0"/>
            <wp:docPr id="10343162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1627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237166" cy="3508312"/>
                    </a:xfrm>
                    <a:prstGeom prst="rect">
                      <a:avLst/>
                    </a:prstGeom>
                  </pic:spPr>
                </pic:pic>
              </a:graphicData>
            </a:graphic>
          </wp:inline>
        </w:drawing>
      </w:r>
    </w:p>
    <w:p w14:paraId="00FA0553" w14:textId="77777777" w:rsidR="00432B97" w:rsidRPr="00294285" w:rsidRDefault="00432B97" w:rsidP="00837477">
      <w:pPr>
        <w:jc w:val="both"/>
        <w:rPr>
          <w:rFonts w:ascii="Times New Roman" w:hAnsi="Times New Roman" w:cs="Times New Roman"/>
          <w:sz w:val="24"/>
          <w:szCs w:val="24"/>
        </w:rPr>
      </w:pPr>
    </w:p>
    <w:p w14:paraId="1EE28C5C" w14:textId="113D8656" w:rsidR="00BA1DAA" w:rsidRPr="00294285" w:rsidRDefault="00726680" w:rsidP="00837477">
      <w:pPr>
        <w:jc w:val="both"/>
        <w:rPr>
          <w:rFonts w:ascii="Times New Roman" w:hAnsi="Times New Roman" w:cs="Times New Roman"/>
          <w:sz w:val="24"/>
          <w:szCs w:val="24"/>
        </w:rPr>
      </w:pPr>
      <w:r w:rsidRPr="00726680">
        <w:rPr>
          <w:rFonts w:ascii="Times New Roman" w:hAnsi="Times New Roman" w:cs="Times New Roman"/>
          <w:sz w:val="24"/>
          <w:szCs w:val="24"/>
        </w:rPr>
        <w:t>1</w:t>
      </w:r>
      <w:r w:rsidR="5C8E1A61" w:rsidRPr="00726680">
        <w:rPr>
          <w:rFonts w:ascii="Times New Roman" w:hAnsi="Times New Roman" w:cs="Times New Roman"/>
          <w:sz w:val="24"/>
          <w:szCs w:val="24"/>
        </w:rPr>
        <w:t xml:space="preserve">. attēls. Kopsavilkums par </w:t>
      </w:r>
      <w:r w:rsidR="45D96C7C" w:rsidRPr="00726680">
        <w:rPr>
          <w:rFonts w:ascii="Times New Roman" w:hAnsi="Times New Roman" w:cs="Times New Roman"/>
          <w:sz w:val="24"/>
          <w:szCs w:val="24"/>
        </w:rPr>
        <w:t>konstatētajām ES nozīmes biotopu platībām</w:t>
      </w:r>
      <w:r w:rsidR="00C37AD9">
        <w:rPr>
          <w:rFonts w:ascii="Times New Roman" w:hAnsi="Times New Roman" w:cs="Times New Roman"/>
          <w:sz w:val="24"/>
          <w:szCs w:val="24"/>
        </w:rPr>
        <w:t xml:space="preserve"> (</w:t>
      </w:r>
      <w:r w:rsidR="003B18B8">
        <w:rPr>
          <w:rFonts w:ascii="Times New Roman" w:hAnsi="Times New Roman" w:cs="Times New Roman"/>
          <w:sz w:val="24"/>
          <w:szCs w:val="24"/>
        </w:rPr>
        <w:t>2023</w:t>
      </w:r>
      <w:r w:rsidR="00C37AD9">
        <w:rPr>
          <w:rFonts w:ascii="Times New Roman" w:hAnsi="Times New Roman" w:cs="Times New Roman"/>
          <w:sz w:val="24"/>
          <w:szCs w:val="24"/>
        </w:rPr>
        <w:t>. gada dati)</w:t>
      </w:r>
      <w:r w:rsidR="45D96C7C" w:rsidRPr="00726680">
        <w:rPr>
          <w:rFonts w:ascii="Times New Roman" w:hAnsi="Times New Roman" w:cs="Times New Roman"/>
          <w:sz w:val="24"/>
          <w:szCs w:val="24"/>
        </w:rPr>
        <w:t>.</w:t>
      </w:r>
      <w:r w:rsidR="45D96C7C" w:rsidRPr="4D6A2CA0">
        <w:rPr>
          <w:rFonts w:ascii="Times New Roman" w:hAnsi="Times New Roman" w:cs="Times New Roman"/>
          <w:sz w:val="24"/>
          <w:szCs w:val="24"/>
        </w:rPr>
        <w:t xml:space="preserve"> </w:t>
      </w:r>
    </w:p>
    <w:p w14:paraId="4497AF1F" w14:textId="0EB7986E" w:rsidR="007369FE" w:rsidRDefault="007369FE" w:rsidP="00634D89">
      <w:pPr>
        <w:spacing w:after="0" w:line="240" w:lineRule="auto"/>
        <w:jc w:val="both"/>
        <w:rPr>
          <w:rFonts w:ascii="Times New Roman" w:hAnsi="Times New Roman" w:cs="Times New Roman"/>
          <w:sz w:val="24"/>
          <w:szCs w:val="24"/>
        </w:rPr>
      </w:pPr>
    </w:p>
    <w:p w14:paraId="0B433E34" w14:textId="00D5B913" w:rsidR="00E7635A" w:rsidRDefault="2416980E" w:rsidP="00726680">
      <w:pPr>
        <w:spacing w:after="0" w:line="240" w:lineRule="auto"/>
        <w:ind w:firstLine="720"/>
        <w:jc w:val="both"/>
        <w:rPr>
          <w:rFonts w:ascii="Times New Roman" w:hAnsi="Times New Roman" w:cs="Times New Roman"/>
          <w:sz w:val="24"/>
          <w:szCs w:val="24"/>
        </w:rPr>
      </w:pPr>
      <w:r w:rsidRPr="001D6E01">
        <w:rPr>
          <w:rFonts w:ascii="Times New Roman" w:hAnsi="Times New Roman" w:cs="Times New Roman"/>
          <w:sz w:val="24"/>
          <w:szCs w:val="24"/>
        </w:rPr>
        <w:t xml:space="preserve">Kopumā ES nozīmes biotopi konstatēti </w:t>
      </w:r>
      <w:r w:rsidR="00C635BD">
        <w:rPr>
          <w:rFonts w:ascii="Times New Roman" w:hAnsi="Times New Roman" w:cs="Times New Roman"/>
          <w:sz w:val="24"/>
          <w:szCs w:val="24"/>
        </w:rPr>
        <w:t>670 481</w:t>
      </w:r>
      <w:r w:rsidRPr="001D6E01">
        <w:rPr>
          <w:rFonts w:ascii="Times New Roman" w:hAnsi="Times New Roman" w:cs="Times New Roman"/>
          <w:sz w:val="24"/>
          <w:szCs w:val="24"/>
        </w:rPr>
        <w:t>ha platībā, t.</w:t>
      </w:r>
      <w:r w:rsidR="1ECF8000" w:rsidRPr="001D6E01">
        <w:rPr>
          <w:rFonts w:ascii="Times New Roman" w:hAnsi="Times New Roman" w:cs="Times New Roman"/>
          <w:sz w:val="24"/>
          <w:szCs w:val="24"/>
        </w:rPr>
        <w:t>i</w:t>
      </w:r>
      <w:r w:rsidRPr="001D6E01">
        <w:rPr>
          <w:rFonts w:ascii="Times New Roman" w:hAnsi="Times New Roman" w:cs="Times New Roman"/>
          <w:sz w:val="24"/>
          <w:szCs w:val="24"/>
        </w:rPr>
        <w:t>. 10.</w:t>
      </w:r>
      <w:r w:rsidR="4F06BFB3" w:rsidRPr="001D6E01">
        <w:rPr>
          <w:rFonts w:ascii="Times New Roman" w:hAnsi="Times New Roman" w:cs="Times New Roman"/>
          <w:sz w:val="24"/>
          <w:szCs w:val="24"/>
        </w:rPr>
        <w:t>3</w:t>
      </w:r>
      <w:r w:rsidRPr="001D6E01">
        <w:rPr>
          <w:rFonts w:ascii="Times New Roman" w:hAnsi="Times New Roman" w:cs="Times New Roman"/>
          <w:sz w:val="24"/>
          <w:szCs w:val="24"/>
        </w:rPr>
        <w:t xml:space="preserve">% valsts teritorijas. </w:t>
      </w:r>
      <w:r w:rsidR="002D2695">
        <w:rPr>
          <w:rFonts w:ascii="Times New Roman" w:hAnsi="Times New Roman" w:cs="Times New Roman"/>
          <w:sz w:val="24"/>
          <w:szCs w:val="24"/>
        </w:rPr>
        <w:t>Taču n</w:t>
      </w:r>
      <w:r w:rsidR="0664FD9F" w:rsidRPr="6A4150DA">
        <w:rPr>
          <w:rFonts w:ascii="Times New Roman" w:hAnsi="Times New Roman" w:cs="Times New Roman"/>
          <w:sz w:val="24"/>
          <w:szCs w:val="24"/>
        </w:rPr>
        <w:t xml:space="preserve">o kopējās biotopu platības mazāk par pusi atrodas </w:t>
      </w:r>
      <w:r w:rsidR="0BCA601D" w:rsidRPr="6A4150DA">
        <w:rPr>
          <w:rFonts w:ascii="Times New Roman" w:hAnsi="Times New Roman" w:cs="Times New Roman"/>
          <w:sz w:val="24"/>
          <w:szCs w:val="24"/>
        </w:rPr>
        <w:t xml:space="preserve">mikroliegumos vai </w:t>
      </w:r>
      <w:r w:rsidR="0664FD9F" w:rsidRPr="6A4150DA">
        <w:rPr>
          <w:rFonts w:ascii="Times New Roman" w:hAnsi="Times New Roman" w:cs="Times New Roman"/>
          <w:sz w:val="24"/>
          <w:szCs w:val="24"/>
        </w:rPr>
        <w:t>īpaši aiz</w:t>
      </w:r>
      <w:r w:rsidR="6C1E069B" w:rsidRPr="6A4150DA">
        <w:rPr>
          <w:rFonts w:ascii="Times New Roman" w:hAnsi="Times New Roman" w:cs="Times New Roman"/>
          <w:sz w:val="24"/>
          <w:szCs w:val="24"/>
        </w:rPr>
        <w:t>sargājamas dabas teritorijās (turpmāk - ĪADT), kur</w:t>
      </w:r>
      <w:r w:rsidR="1E79F127" w:rsidRPr="6A4150DA">
        <w:rPr>
          <w:rFonts w:ascii="Times New Roman" w:hAnsi="Times New Roman" w:cs="Times New Roman"/>
          <w:sz w:val="24"/>
          <w:szCs w:val="24"/>
        </w:rPr>
        <w:t>as veidotas gan biotopu, gan aizsargājamo sugu un citu dabas vērtību aizsardzībai</w:t>
      </w:r>
      <w:r w:rsidR="5C0FA4F5" w:rsidRPr="6A4150DA">
        <w:rPr>
          <w:rFonts w:ascii="Times New Roman" w:hAnsi="Times New Roman" w:cs="Times New Roman"/>
          <w:sz w:val="24"/>
          <w:szCs w:val="24"/>
        </w:rPr>
        <w:t xml:space="preserve">, </w:t>
      </w:r>
      <w:r w:rsidR="002D2695">
        <w:rPr>
          <w:rFonts w:ascii="Times New Roman" w:hAnsi="Times New Roman" w:cs="Times New Roman"/>
          <w:sz w:val="24"/>
          <w:szCs w:val="24"/>
        </w:rPr>
        <w:t>vai</w:t>
      </w:r>
      <w:r w:rsidR="002D2695" w:rsidRPr="6A4150DA">
        <w:rPr>
          <w:rFonts w:ascii="Times New Roman" w:hAnsi="Times New Roman" w:cs="Times New Roman"/>
          <w:sz w:val="24"/>
          <w:szCs w:val="24"/>
        </w:rPr>
        <w:t xml:space="preserve"> </w:t>
      </w:r>
      <w:r w:rsidR="5C0FA4F5" w:rsidRPr="6A4150DA">
        <w:rPr>
          <w:rFonts w:ascii="Times New Roman" w:hAnsi="Times New Roman" w:cs="Times New Roman"/>
          <w:sz w:val="24"/>
          <w:szCs w:val="24"/>
        </w:rPr>
        <w:t>arī ekosistēmu konektivitātei</w:t>
      </w:r>
      <w:r w:rsidR="1E79F127" w:rsidRPr="6A4150DA">
        <w:rPr>
          <w:rFonts w:ascii="Times New Roman" w:hAnsi="Times New Roman" w:cs="Times New Roman"/>
          <w:sz w:val="24"/>
          <w:szCs w:val="24"/>
        </w:rPr>
        <w:t xml:space="preserve">. </w:t>
      </w:r>
      <w:r w:rsidR="6C1E069B" w:rsidRPr="6A4150DA">
        <w:rPr>
          <w:rFonts w:ascii="Times New Roman" w:hAnsi="Times New Roman" w:cs="Times New Roman"/>
          <w:sz w:val="24"/>
          <w:szCs w:val="24"/>
        </w:rPr>
        <w:t xml:space="preserve"> </w:t>
      </w:r>
    </w:p>
    <w:p w14:paraId="6E4C7B7D" w14:textId="77777777" w:rsidR="00726680" w:rsidRDefault="00726680" w:rsidP="00726680">
      <w:pPr>
        <w:spacing w:after="0" w:line="240" w:lineRule="auto"/>
        <w:ind w:firstLine="720"/>
        <w:jc w:val="both"/>
        <w:rPr>
          <w:rFonts w:ascii="Times New Roman" w:hAnsi="Times New Roman" w:cs="Times New Roman"/>
          <w:sz w:val="24"/>
          <w:szCs w:val="24"/>
        </w:rPr>
      </w:pPr>
    </w:p>
    <w:p w14:paraId="327FA849" w14:textId="77777777" w:rsidR="00726680" w:rsidRPr="00294285" w:rsidRDefault="00726680" w:rsidP="001D6E01">
      <w:pPr>
        <w:spacing w:after="0" w:line="240" w:lineRule="auto"/>
        <w:ind w:firstLine="720"/>
        <w:jc w:val="both"/>
        <w:rPr>
          <w:rFonts w:ascii="Times New Roman" w:hAnsi="Times New Roman" w:cs="Times New Roman"/>
          <w:sz w:val="24"/>
          <w:szCs w:val="24"/>
        </w:rPr>
      </w:pPr>
    </w:p>
    <w:p w14:paraId="1EAA0129" w14:textId="7C2D91DE" w:rsidR="00E7635A" w:rsidRDefault="00E7635A" w:rsidP="001D6E01">
      <w:pPr>
        <w:jc w:val="both"/>
      </w:pPr>
    </w:p>
    <w:p w14:paraId="3DE627CE" w14:textId="18B5F23D" w:rsidR="00995025" w:rsidRPr="00294285" w:rsidRDefault="00882B91" w:rsidP="001D6E01">
      <w:pPr>
        <w:jc w:val="both"/>
      </w:pPr>
      <w:r>
        <w:rPr>
          <w:noProof/>
        </w:rPr>
        <w:lastRenderedPageBreak/>
        <w:drawing>
          <wp:inline distT="0" distB="0" distL="0" distR="0" wp14:anchorId="171AD63E" wp14:editId="73DFAC98">
            <wp:extent cx="5274310" cy="2966720"/>
            <wp:effectExtent l="0" t="0" r="2540" b="5080"/>
            <wp:docPr id="11823565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56549"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274310" cy="2966720"/>
                    </a:xfrm>
                    <a:prstGeom prst="rect">
                      <a:avLst/>
                    </a:prstGeom>
                  </pic:spPr>
                </pic:pic>
              </a:graphicData>
            </a:graphic>
          </wp:inline>
        </w:drawing>
      </w:r>
    </w:p>
    <w:p w14:paraId="21C47179" w14:textId="3F7B7C47" w:rsidR="00BA1DAA" w:rsidRPr="00726680" w:rsidRDefault="00726680" w:rsidP="00837477">
      <w:pPr>
        <w:jc w:val="both"/>
        <w:rPr>
          <w:rFonts w:ascii="Times New Roman" w:hAnsi="Times New Roman" w:cs="Times New Roman"/>
          <w:sz w:val="24"/>
          <w:szCs w:val="24"/>
        </w:rPr>
      </w:pPr>
      <w:r w:rsidRPr="001D6E01">
        <w:rPr>
          <w:rFonts w:ascii="Times New Roman" w:hAnsi="Times New Roman" w:cs="Times New Roman"/>
          <w:sz w:val="24"/>
          <w:szCs w:val="24"/>
        </w:rPr>
        <w:t>2</w:t>
      </w:r>
      <w:r w:rsidR="00092107" w:rsidRPr="001D6E01">
        <w:rPr>
          <w:rFonts w:ascii="Times New Roman" w:hAnsi="Times New Roman" w:cs="Times New Roman"/>
          <w:sz w:val="24"/>
          <w:szCs w:val="24"/>
        </w:rPr>
        <w:t xml:space="preserve">.attēls. Dažādu ES nozīmes </w:t>
      </w:r>
      <w:r w:rsidR="001834F0" w:rsidRPr="001D6E01">
        <w:rPr>
          <w:rFonts w:ascii="Times New Roman" w:hAnsi="Times New Roman" w:cs="Times New Roman"/>
          <w:sz w:val="24"/>
          <w:szCs w:val="24"/>
        </w:rPr>
        <w:t xml:space="preserve">biotopu </w:t>
      </w:r>
      <w:r w:rsidR="00092107" w:rsidRPr="001D6E01">
        <w:rPr>
          <w:rFonts w:ascii="Times New Roman" w:hAnsi="Times New Roman" w:cs="Times New Roman"/>
          <w:sz w:val="24"/>
          <w:szCs w:val="24"/>
        </w:rPr>
        <w:t>grupu sastopamība valstī, tai skaitā īpaši aizsargājamo dabas teritoriju</w:t>
      </w:r>
      <w:r w:rsidR="00B8466C" w:rsidRPr="001D6E01">
        <w:rPr>
          <w:rFonts w:ascii="Times New Roman" w:hAnsi="Times New Roman" w:cs="Times New Roman"/>
          <w:sz w:val="24"/>
          <w:szCs w:val="24"/>
        </w:rPr>
        <w:t xml:space="preserve"> dažādās zonās</w:t>
      </w:r>
      <w:r w:rsidR="00D87CB0">
        <w:rPr>
          <w:rFonts w:ascii="Times New Roman" w:hAnsi="Times New Roman" w:cs="Times New Roman"/>
          <w:sz w:val="24"/>
          <w:szCs w:val="24"/>
        </w:rPr>
        <w:t xml:space="preserve"> (</w:t>
      </w:r>
      <w:r w:rsidR="003B18B8">
        <w:rPr>
          <w:rFonts w:ascii="Times New Roman" w:hAnsi="Times New Roman" w:cs="Times New Roman"/>
          <w:sz w:val="24"/>
          <w:szCs w:val="24"/>
        </w:rPr>
        <w:t>2023</w:t>
      </w:r>
      <w:r w:rsidR="002807D9">
        <w:rPr>
          <w:rFonts w:ascii="Times New Roman" w:hAnsi="Times New Roman" w:cs="Times New Roman"/>
          <w:sz w:val="24"/>
          <w:szCs w:val="24"/>
        </w:rPr>
        <w:t>. gada dati)</w:t>
      </w:r>
      <w:r w:rsidR="00B8466C" w:rsidRPr="001D6E01">
        <w:rPr>
          <w:rFonts w:ascii="Times New Roman" w:hAnsi="Times New Roman" w:cs="Times New Roman"/>
          <w:sz w:val="24"/>
          <w:szCs w:val="24"/>
        </w:rPr>
        <w:t>.</w:t>
      </w:r>
      <w:r w:rsidR="00B8466C" w:rsidRPr="00726680">
        <w:rPr>
          <w:rFonts w:ascii="Times New Roman" w:hAnsi="Times New Roman" w:cs="Times New Roman"/>
          <w:sz w:val="24"/>
          <w:szCs w:val="24"/>
        </w:rPr>
        <w:t xml:space="preserve"> </w:t>
      </w:r>
    </w:p>
    <w:p w14:paraId="642DDBC2" w14:textId="3DD8B1B5" w:rsidR="00BA1DAA" w:rsidRPr="00294285" w:rsidRDefault="788B2006" w:rsidP="00837477">
      <w:pPr>
        <w:jc w:val="both"/>
        <w:rPr>
          <w:rFonts w:ascii="Times New Roman" w:hAnsi="Times New Roman" w:cs="Times New Roman"/>
          <w:sz w:val="24"/>
          <w:szCs w:val="24"/>
        </w:rPr>
      </w:pPr>
      <w:r w:rsidRPr="00726680">
        <w:rPr>
          <w:rFonts w:ascii="Times New Roman" w:hAnsi="Times New Roman" w:cs="Times New Roman"/>
          <w:sz w:val="24"/>
          <w:szCs w:val="24"/>
        </w:rPr>
        <w:t xml:space="preserve">Kā redzams </w:t>
      </w:r>
      <w:r w:rsidR="00726680" w:rsidRPr="001D6E01">
        <w:rPr>
          <w:rFonts w:ascii="Times New Roman" w:hAnsi="Times New Roman" w:cs="Times New Roman"/>
          <w:sz w:val="24"/>
          <w:szCs w:val="24"/>
        </w:rPr>
        <w:t>2</w:t>
      </w:r>
      <w:r w:rsidRPr="001D6E01">
        <w:rPr>
          <w:rFonts w:ascii="Times New Roman" w:hAnsi="Times New Roman" w:cs="Times New Roman"/>
          <w:sz w:val="24"/>
          <w:szCs w:val="24"/>
        </w:rPr>
        <w:t>.</w:t>
      </w:r>
      <w:r w:rsidR="00726680" w:rsidRPr="001D6E01">
        <w:rPr>
          <w:rFonts w:ascii="Times New Roman" w:hAnsi="Times New Roman" w:cs="Times New Roman"/>
          <w:sz w:val="24"/>
          <w:szCs w:val="24"/>
        </w:rPr>
        <w:t>a</w:t>
      </w:r>
      <w:r w:rsidRPr="001D6E01">
        <w:rPr>
          <w:rFonts w:ascii="Times New Roman" w:hAnsi="Times New Roman" w:cs="Times New Roman"/>
          <w:sz w:val="24"/>
          <w:szCs w:val="24"/>
        </w:rPr>
        <w:t>ttēlā</w:t>
      </w:r>
      <w:r w:rsidRPr="00726680">
        <w:rPr>
          <w:rFonts w:ascii="Times New Roman" w:hAnsi="Times New Roman" w:cs="Times New Roman"/>
          <w:sz w:val="24"/>
          <w:szCs w:val="24"/>
        </w:rPr>
        <w:t xml:space="preserve">, </w:t>
      </w:r>
      <w:r w:rsidR="7FCA6071" w:rsidRPr="00726680">
        <w:rPr>
          <w:rFonts w:ascii="Times New Roman" w:hAnsi="Times New Roman" w:cs="Times New Roman"/>
          <w:sz w:val="24"/>
          <w:szCs w:val="24"/>
        </w:rPr>
        <w:t xml:space="preserve">biotopu pārstāvība īpaši aizsargājamās dabas teritorijās </w:t>
      </w:r>
      <w:r w:rsidR="037FD160" w:rsidRPr="00726680">
        <w:rPr>
          <w:rFonts w:ascii="Times New Roman" w:hAnsi="Times New Roman" w:cs="Times New Roman"/>
          <w:sz w:val="24"/>
          <w:szCs w:val="24"/>
        </w:rPr>
        <w:t xml:space="preserve"> </w:t>
      </w:r>
      <w:r w:rsidR="7FCA6071" w:rsidRPr="00726680">
        <w:rPr>
          <w:rFonts w:ascii="Times New Roman" w:hAnsi="Times New Roman" w:cs="Times New Roman"/>
          <w:sz w:val="24"/>
          <w:szCs w:val="24"/>
        </w:rPr>
        <w:t>un</w:t>
      </w:r>
      <w:r w:rsidR="7FCA6071" w:rsidRPr="6A4150DA">
        <w:rPr>
          <w:rFonts w:ascii="Times New Roman" w:hAnsi="Times New Roman" w:cs="Times New Roman"/>
          <w:sz w:val="24"/>
          <w:szCs w:val="24"/>
        </w:rPr>
        <w:t xml:space="preserve"> mikroliegumos </w:t>
      </w:r>
      <w:r w:rsidR="037FD160" w:rsidRPr="6A4150DA">
        <w:rPr>
          <w:rFonts w:ascii="Times New Roman" w:hAnsi="Times New Roman" w:cs="Times New Roman"/>
          <w:sz w:val="24"/>
          <w:szCs w:val="24"/>
        </w:rPr>
        <w:t xml:space="preserve">(turpmāk – ML) </w:t>
      </w:r>
      <w:r w:rsidR="7FCA6071" w:rsidRPr="6A4150DA">
        <w:rPr>
          <w:rFonts w:ascii="Times New Roman" w:hAnsi="Times New Roman" w:cs="Times New Roman"/>
          <w:sz w:val="24"/>
          <w:szCs w:val="24"/>
        </w:rPr>
        <w:t>ir atšķirīga pa biotopu grupām</w:t>
      </w:r>
      <w:r w:rsidR="579E6FBC" w:rsidRPr="6A4150DA">
        <w:rPr>
          <w:rFonts w:ascii="Times New Roman" w:hAnsi="Times New Roman" w:cs="Times New Roman"/>
          <w:sz w:val="24"/>
          <w:szCs w:val="24"/>
        </w:rPr>
        <w:t xml:space="preserve">. </w:t>
      </w:r>
      <w:r w:rsidR="3C07A64B" w:rsidRPr="6A4150DA">
        <w:rPr>
          <w:rFonts w:ascii="Times New Roman" w:hAnsi="Times New Roman" w:cs="Times New Roman"/>
          <w:sz w:val="24"/>
          <w:szCs w:val="24"/>
        </w:rPr>
        <w:t>Atsevišķiem</w:t>
      </w:r>
      <w:r w:rsidR="579E6FBC" w:rsidRPr="6A4150DA">
        <w:rPr>
          <w:rFonts w:ascii="Times New Roman" w:hAnsi="Times New Roman" w:cs="Times New Roman"/>
          <w:sz w:val="24"/>
          <w:szCs w:val="24"/>
        </w:rPr>
        <w:t xml:space="preserve"> biotopiem</w:t>
      </w:r>
      <w:r w:rsidR="108F120E" w:rsidRPr="6A4150DA">
        <w:rPr>
          <w:rFonts w:ascii="Times New Roman" w:hAnsi="Times New Roman" w:cs="Times New Roman"/>
          <w:sz w:val="24"/>
          <w:szCs w:val="24"/>
        </w:rPr>
        <w:t xml:space="preserve"> (kā piem.</w:t>
      </w:r>
      <w:r w:rsidR="30399909" w:rsidRPr="6A4150DA">
        <w:rPr>
          <w:rFonts w:ascii="Times New Roman" w:hAnsi="Times New Roman" w:cs="Times New Roman"/>
          <w:sz w:val="24"/>
          <w:szCs w:val="24"/>
        </w:rPr>
        <w:t>, zā</w:t>
      </w:r>
      <w:r w:rsidR="27ABE187" w:rsidRPr="6A4150DA">
        <w:rPr>
          <w:rFonts w:ascii="Times New Roman" w:hAnsi="Times New Roman" w:cs="Times New Roman"/>
          <w:sz w:val="24"/>
          <w:szCs w:val="24"/>
        </w:rPr>
        <w:t>l</w:t>
      </w:r>
      <w:r w:rsidR="30399909" w:rsidRPr="6A4150DA">
        <w:rPr>
          <w:rFonts w:ascii="Times New Roman" w:hAnsi="Times New Roman" w:cs="Times New Roman"/>
          <w:sz w:val="24"/>
          <w:szCs w:val="24"/>
        </w:rPr>
        <w:t>ājiem un mežiem</w:t>
      </w:r>
      <w:r w:rsidR="108F120E" w:rsidRPr="6A4150DA">
        <w:rPr>
          <w:rFonts w:ascii="Times New Roman" w:hAnsi="Times New Roman" w:cs="Times New Roman"/>
          <w:sz w:val="24"/>
          <w:szCs w:val="24"/>
        </w:rPr>
        <w:t>)</w:t>
      </w:r>
      <w:r w:rsidR="579E6FBC" w:rsidRPr="6A4150DA">
        <w:rPr>
          <w:rFonts w:ascii="Times New Roman" w:hAnsi="Times New Roman" w:cs="Times New Roman"/>
          <w:sz w:val="24"/>
          <w:szCs w:val="24"/>
        </w:rPr>
        <w:t xml:space="preserve"> lielākā daļa konstatēto biotopu platības atrodas ārpus ĪADT un ML, kas nozīmē, ka šīs platības pakļautas </w:t>
      </w:r>
      <w:r w:rsidR="6951CAA3" w:rsidRPr="6A4150DA">
        <w:rPr>
          <w:rFonts w:ascii="Times New Roman" w:hAnsi="Times New Roman" w:cs="Times New Roman"/>
          <w:sz w:val="24"/>
          <w:szCs w:val="24"/>
        </w:rPr>
        <w:t xml:space="preserve">lielākam iznīcināšanas riskam. Jāatzīmē, ka biotopu aizsardzības stāvokļa vērtējums, kas </w:t>
      </w:r>
      <w:r w:rsidR="62FCAF7D" w:rsidRPr="6A4150DA">
        <w:rPr>
          <w:rFonts w:ascii="Times New Roman" w:hAnsi="Times New Roman" w:cs="Times New Roman"/>
          <w:sz w:val="24"/>
          <w:szCs w:val="24"/>
        </w:rPr>
        <w:t>atbilstoši Biotopu direktīvas 1</w:t>
      </w:r>
      <w:r w:rsidR="3F0325D4" w:rsidRPr="6A4150DA">
        <w:rPr>
          <w:rFonts w:ascii="Times New Roman" w:hAnsi="Times New Roman" w:cs="Times New Roman"/>
          <w:sz w:val="24"/>
          <w:szCs w:val="24"/>
        </w:rPr>
        <w:t>7</w:t>
      </w:r>
      <w:r w:rsidR="62FCAF7D" w:rsidRPr="6A4150DA">
        <w:rPr>
          <w:rFonts w:ascii="Times New Roman" w:hAnsi="Times New Roman" w:cs="Times New Roman"/>
          <w:sz w:val="24"/>
          <w:szCs w:val="24"/>
        </w:rPr>
        <w:t xml:space="preserve">. pantam </w:t>
      </w:r>
      <w:r w:rsidR="30031F6D" w:rsidRPr="6A4150DA">
        <w:rPr>
          <w:rFonts w:ascii="Times New Roman" w:hAnsi="Times New Roman" w:cs="Times New Roman"/>
          <w:sz w:val="24"/>
          <w:szCs w:val="24"/>
        </w:rPr>
        <w:t>jāgatavo</w:t>
      </w:r>
      <w:r w:rsidR="6951CAA3" w:rsidRPr="6A4150DA">
        <w:rPr>
          <w:rFonts w:ascii="Times New Roman" w:hAnsi="Times New Roman" w:cs="Times New Roman"/>
          <w:sz w:val="24"/>
          <w:szCs w:val="24"/>
        </w:rPr>
        <w:t xml:space="preserve"> reizi 6 gados, tiek</w:t>
      </w:r>
      <w:r w:rsidR="30031F6D" w:rsidRPr="6A4150DA">
        <w:rPr>
          <w:rFonts w:ascii="Times New Roman" w:hAnsi="Times New Roman" w:cs="Times New Roman"/>
          <w:sz w:val="24"/>
          <w:szCs w:val="24"/>
        </w:rPr>
        <w:t xml:space="preserve"> veikts visai valsts teritorijai, ne tikai tām platībām, kas iekļautas ĪADT un ML. </w:t>
      </w:r>
    </w:p>
    <w:p w14:paraId="57617F7B" w14:textId="77777777" w:rsidR="00894900" w:rsidRDefault="000F5C61" w:rsidP="00837477">
      <w:pPr>
        <w:jc w:val="both"/>
        <w:rPr>
          <w:rFonts w:ascii="Times New Roman" w:hAnsi="Times New Roman" w:cs="Times New Roman"/>
          <w:sz w:val="24"/>
          <w:szCs w:val="24"/>
        </w:rPr>
      </w:pPr>
      <w:r>
        <w:rPr>
          <w:rFonts w:ascii="Times New Roman" w:hAnsi="Times New Roman" w:cs="Times New Roman"/>
          <w:sz w:val="24"/>
          <w:szCs w:val="24"/>
        </w:rPr>
        <w:t>B</w:t>
      </w:r>
      <w:r w:rsidR="008F5E5C" w:rsidRPr="00294285">
        <w:rPr>
          <w:rFonts w:ascii="Times New Roman" w:hAnsi="Times New Roman" w:cs="Times New Roman"/>
          <w:sz w:val="24"/>
          <w:szCs w:val="24"/>
        </w:rPr>
        <w:t xml:space="preserve">iotopu kartēšanas rezultāti liecina, ka ES nozīmes biotopu platības, īpaši meži un zālāji ir stipri fragmentēti, t. i., tie tikai nedaudzos apvidos veido lielākas vienlaidus platības vai koncentrācijas vietas. </w:t>
      </w:r>
      <w:r>
        <w:rPr>
          <w:rFonts w:ascii="Times New Roman" w:hAnsi="Times New Roman" w:cs="Times New Roman"/>
          <w:sz w:val="24"/>
          <w:szCs w:val="24"/>
        </w:rPr>
        <w:t>Biotopu f</w:t>
      </w:r>
      <w:r w:rsidR="008F5E5C" w:rsidRPr="00294285">
        <w:rPr>
          <w:rFonts w:ascii="Times New Roman" w:hAnsi="Times New Roman" w:cs="Times New Roman"/>
          <w:sz w:val="24"/>
          <w:szCs w:val="24"/>
        </w:rPr>
        <w:t xml:space="preserve">ragmentācija apdraud ne tikai biotopu un tiem raksturīgo, t. sk. apdraudēto, sugu pastāvēšanu un izplatīšanās iespējas ilgtermiņā, bet apgrūtina arī jaunu kompaktu </w:t>
      </w:r>
      <w:r>
        <w:rPr>
          <w:rFonts w:ascii="Times New Roman" w:hAnsi="Times New Roman" w:cs="Times New Roman"/>
          <w:sz w:val="24"/>
          <w:szCs w:val="24"/>
        </w:rPr>
        <w:t>ĪADT</w:t>
      </w:r>
      <w:r w:rsidR="008F5E5C" w:rsidRPr="00294285">
        <w:rPr>
          <w:rFonts w:ascii="Times New Roman" w:hAnsi="Times New Roman" w:cs="Times New Roman"/>
          <w:sz w:val="24"/>
          <w:szCs w:val="24"/>
        </w:rPr>
        <w:t xml:space="preserve"> (</w:t>
      </w:r>
      <w:r w:rsidR="008F5E5C" w:rsidRPr="00294285">
        <w:rPr>
          <w:rFonts w:ascii="Times New Roman" w:hAnsi="Times New Roman" w:cs="Times New Roman"/>
          <w:i/>
          <w:iCs/>
          <w:sz w:val="24"/>
          <w:szCs w:val="24"/>
        </w:rPr>
        <w:t>Natura 2000</w:t>
      </w:r>
      <w:r w:rsidR="008F5E5C" w:rsidRPr="00294285">
        <w:rPr>
          <w:rFonts w:ascii="Times New Roman" w:hAnsi="Times New Roman" w:cs="Times New Roman"/>
          <w:sz w:val="24"/>
          <w:szCs w:val="24"/>
        </w:rPr>
        <w:t>) izveidi, apsaimniekošanu un uzraudzību.</w:t>
      </w:r>
    </w:p>
    <w:p w14:paraId="1C4786B8" w14:textId="04566C44" w:rsidR="008F5E5C" w:rsidRPr="00294285" w:rsidRDefault="00894900" w:rsidP="00837477">
      <w:pPr>
        <w:jc w:val="both"/>
        <w:rPr>
          <w:rFonts w:ascii="Times New Roman" w:hAnsi="Times New Roman" w:cs="Times New Roman"/>
          <w:sz w:val="24"/>
          <w:szCs w:val="24"/>
        </w:rPr>
      </w:pPr>
      <w:r>
        <w:rPr>
          <w:rFonts w:ascii="Times New Roman" w:hAnsi="Times New Roman" w:cs="Times New Roman"/>
          <w:sz w:val="24"/>
          <w:szCs w:val="24"/>
        </w:rPr>
        <w:t>Tajā pašā laikā jāņem vērā, ka saskaņā ar Dabas atjaunošanas regulas projektu</w:t>
      </w:r>
      <w:r w:rsidR="00B77FA2">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A93549">
        <w:rPr>
          <w:rFonts w:ascii="Times New Roman" w:hAnsi="Times New Roman" w:cs="Times New Roman"/>
          <w:sz w:val="24"/>
          <w:szCs w:val="24"/>
        </w:rPr>
        <w:t xml:space="preserve">dalībvalstīm ir jānodrošina biotopu aizsardzība un to stāvokļa nepasliktināšanās arī ārpus ĪADT. </w:t>
      </w:r>
      <w:r w:rsidR="008F5E5C" w:rsidRPr="00294285">
        <w:rPr>
          <w:rFonts w:ascii="Times New Roman" w:hAnsi="Times New Roman" w:cs="Times New Roman"/>
          <w:sz w:val="24"/>
          <w:szCs w:val="24"/>
        </w:rPr>
        <w:t xml:space="preserve"> </w:t>
      </w:r>
    </w:p>
    <w:p w14:paraId="04E41A5C" w14:textId="77777777" w:rsidR="001F6FF2" w:rsidRPr="00306684" w:rsidRDefault="001F6FF2" w:rsidP="00776EAD">
      <w:pPr>
        <w:pStyle w:val="Heading1"/>
        <w:rPr>
          <w:sz w:val="16"/>
          <w:szCs w:val="16"/>
        </w:rPr>
      </w:pPr>
    </w:p>
    <w:p w14:paraId="7CCA9CD4" w14:textId="14A17768" w:rsidR="00E67902" w:rsidRPr="001D6E01" w:rsidRDefault="0047E0F6" w:rsidP="00776EAD">
      <w:pPr>
        <w:pStyle w:val="Heading1"/>
        <w:rPr>
          <w:rFonts w:ascii="Times New Roman" w:hAnsi="Times New Roman" w:cs="Times New Roman"/>
          <w:b/>
          <w:bCs/>
          <w:color w:val="auto"/>
          <w:sz w:val="28"/>
          <w:szCs w:val="28"/>
        </w:rPr>
      </w:pPr>
      <w:bookmarkStart w:id="13" w:name="_Toc147334987"/>
      <w:bookmarkStart w:id="14" w:name="_Toc147340579"/>
      <w:bookmarkStart w:id="15" w:name="_Toc147340606"/>
      <w:bookmarkStart w:id="16" w:name="_Toc155865973"/>
      <w:r w:rsidRPr="001D6E01">
        <w:rPr>
          <w:rFonts w:ascii="Times New Roman" w:hAnsi="Times New Roman" w:cs="Times New Roman"/>
          <w:b/>
          <w:bCs/>
          <w:color w:val="auto"/>
          <w:sz w:val="28"/>
          <w:szCs w:val="28"/>
        </w:rPr>
        <w:t>Aizsargājamo biotopu kvalitātes kopsavilkums</w:t>
      </w:r>
      <w:bookmarkEnd w:id="13"/>
      <w:bookmarkEnd w:id="14"/>
      <w:bookmarkEnd w:id="15"/>
      <w:bookmarkEnd w:id="16"/>
    </w:p>
    <w:p w14:paraId="5D1F62E3" w14:textId="49772377" w:rsidR="00334CCE" w:rsidRDefault="00E42601" w:rsidP="7DCCF71D">
      <w:pPr>
        <w:jc w:val="both"/>
        <w:rPr>
          <w:rFonts w:ascii="Times New Roman" w:hAnsi="Times New Roman" w:cs="Times New Roman"/>
          <w:sz w:val="24"/>
          <w:szCs w:val="24"/>
        </w:rPr>
      </w:pPr>
      <w:r w:rsidRPr="66464F57">
        <w:rPr>
          <w:rFonts w:ascii="Times New Roman" w:hAnsi="Times New Roman" w:cs="Times New Roman"/>
          <w:sz w:val="24"/>
          <w:szCs w:val="24"/>
        </w:rPr>
        <w:t xml:space="preserve">Atbilstoši Metodikai, </w:t>
      </w:r>
      <w:r w:rsidR="0065514E" w:rsidRPr="66464F57">
        <w:rPr>
          <w:rFonts w:ascii="Times New Roman" w:hAnsi="Times New Roman" w:cs="Times New Roman"/>
          <w:sz w:val="24"/>
          <w:szCs w:val="24"/>
        </w:rPr>
        <w:t xml:space="preserve">biotopu </w:t>
      </w:r>
      <w:r w:rsidRPr="66464F57">
        <w:rPr>
          <w:rFonts w:ascii="Times New Roman" w:hAnsi="Times New Roman" w:cs="Times New Roman"/>
          <w:sz w:val="24"/>
          <w:szCs w:val="24"/>
        </w:rPr>
        <w:t>kvalitātes vērtējumā iekļaut</w:t>
      </w:r>
      <w:r w:rsidR="00260B23" w:rsidRPr="66464F57">
        <w:rPr>
          <w:rFonts w:ascii="Times New Roman" w:hAnsi="Times New Roman" w:cs="Times New Roman"/>
          <w:sz w:val="24"/>
          <w:szCs w:val="24"/>
        </w:rPr>
        <w:t>i</w:t>
      </w:r>
      <w:r w:rsidRPr="66464F57">
        <w:rPr>
          <w:rFonts w:ascii="Times New Roman" w:hAnsi="Times New Roman" w:cs="Times New Roman"/>
          <w:sz w:val="24"/>
          <w:szCs w:val="24"/>
        </w:rPr>
        <w:t xml:space="preserve"> galvenokārt </w:t>
      </w:r>
      <w:r w:rsidR="00260B23" w:rsidRPr="66464F57">
        <w:rPr>
          <w:rFonts w:ascii="Times New Roman" w:hAnsi="Times New Roman" w:cs="Times New Roman"/>
          <w:sz w:val="24"/>
          <w:szCs w:val="24"/>
        </w:rPr>
        <w:t xml:space="preserve">biotopu struktūru un funkcijas raksturojoši parametri. </w:t>
      </w:r>
      <w:r w:rsidR="006350C3" w:rsidRPr="66464F57">
        <w:rPr>
          <w:rFonts w:ascii="Times New Roman" w:hAnsi="Times New Roman" w:cs="Times New Roman"/>
          <w:sz w:val="24"/>
          <w:szCs w:val="24"/>
        </w:rPr>
        <w:t>Kvalitātes vērtējums atšķir</w:t>
      </w:r>
      <w:r w:rsidR="004D63DC" w:rsidRPr="66464F57">
        <w:rPr>
          <w:rFonts w:ascii="Times New Roman" w:hAnsi="Times New Roman" w:cs="Times New Roman"/>
          <w:sz w:val="24"/>
          <w:szCs w:val="24"/>
        </w:rPr>
        <w:t>as</w:t>
      </w:r>
      <w:r w:rsidR="006350C3" w:rsidRPr="66464F57">
        <w:rPr>
          <w:rFonts w:ascii="Times New Roman" w:hAnsi="Times New Roman" w:cs="Times New Roman"/>
          <w:sz w:val="24"/>
          <w:szCs w:val="24"/>
        </w:rPr>
        <w:t xml:space="preserve"> pa biotopu grupām. Tā, piemēram, </w:t>
      </w:r>
      <w:r w:rsidR="00097E6F" w:rsidRPr="66464F57">
        <w:rPr>
          <w:rFonts w:ascii="Times New Roman" w:hAnsi="Times New Roman" w:cs="Times New Roman"/>
          <w:sz w:val="24"/>
          <w:szCs w:val="24"/>
        </w:rPr>
        <w:t xml:space="preserve">purvu biotopu grupā izcilas kvalitātes ES nozīmes purvu biotopi konstatēti 12 % no visas purvu biotopu platības. Nedaudz vairāk nekā puse no </w:t>
      </w:r>
      <w:r w:rsidR="00097E6F" w:rsidRPr="66464F57">
        <w:rPr>
          <w:rFonts w:ascii="Times New Roman" w:hAnsi="Times New Roman" w:cs="Times New Roman"/>
          <w:sz w:val="24"/>
          <w:szCs w:val="24"/>
        </w:rPr>
        <w:lastRenderedPageBreak/>
        <w:t>platībām ir labas kvalitātes biotopi – 55 %, vidējas kvalitātes biotopi aizņem 29 % platību, bet zemas kvalitātes biotopi – 4 %.</w:t>
      </w:r>
      <w:r w:rsidR="0045617E" w:rsidRPr="66464F57">
        <w:rPr>
          <w:rFonts w:ascii="Times New Roman" w:hAnsi="Times New Roman" w:cs="Times New Roman"/>
          <w:sz w:val="24"/>
          <w:szCs w:val="24"/>
        </w:rPr>
        <w:t xml:space="preserve"> Savukārt zālāju biotopu grupā </w:t>
      </w:r>
      <w:r w:rsidR="006D286E" w:rsidRPr="66464F57">
        <w:rPr>
          <w:rFonts w:ascii="Times New Roman" w:hAnsi="Times New Roman" w:cs="Times New Roman"/>
          <w:sz w:val="24"/>
          <w:szCs w:val="24"/>
        </w:rPr>
        <w:t xml:space="preserve">90% biotopu platību ir zemas un vidējas kvalitātes. Mežu biotopu grupā </w:t>
      </w:r>
      <w:r w:rsidR="002F1D61" w:rsidRPr="66464F57">
        <w:rPr>
          <w:rFonts w:ascii="Times New Roman" w:hAnsi="Times New Roman" w:cs="Times New Roman"/>
          <w:sz w:val="24"/>
          <w:szCs w:val="24"/>
        </w:rPr>
        <w:t xml:space="preserve">88 % ES nozīmes meža biotopu </w:t>
      </w:r>
      <w:r w:rsidR="0065514E" w:rsidRPr="66464F57">
        <w:rPr>
          <w:rFonts w:ascii="Times New Roman" w:hAnsi="Times New Roman" w:cs="Times New Roman"/>
          <w:sz w:val="24"/>
          <w:szCs w:val="24"/>
        </w:rPr>
        <w:t xml:space="preserve">platības </w:t>
      </w:r>
      <w:r w:rsidR="002F1D61" w:rsidRPr="66464F57">
        <w:rPr>
          <w:rFonts w:ascii="Times New Roman" w:hAnsi="Times New Roman" w:cs="Times New Roman"/>
          <w:sz w:val="24"/>
          <w:szCs w:val="24"/>
        </w:rPr>
        <w:t xml:space="preserve">kvalitāte </w:t>
      </w:r>
      <w:r w:rsidR="008B17B5" w:rsidRPr="66464F57">
        <w:rPr>
          <w:rFonts w:ascii="Times New Roman" w:hAnsi="Times New Roman" w:cs="Times New Roman"/>
          <w:sz w:val="24"/>
          <w:szCs w:val="24"/>
        </w:rPr>
        <w:t>no</w:t>
      </w:r>
      <w:r w:rsidR="002F1D61" w:rsidRPr="66464F57">
        <w:rPr>
          <w:rFonts w:ascii="Times New Roman" w:hAnsi="Times New Roman" w:cs="Times New Roman"/>
          <w:sz w:val="24"/>
          <w:szCs w:val="24"/>
        </w:rPr>
        <w:t>vērtē</w:t>
      </w:r>
      <w:r w:rsidR="008B17B5" w:rsidRPr="66464F57">
        <w:rPr>
          <w:rFonts w:ascii="Times New Roman" w:hAnsi="Times New Roman" w:cs="Times New Roman"/>
          <w:sz w:val="24"/>
          <w:szCs w:val="24"/>
        </w:rPr>
        <w:t>ta</w:t>
      </w:r>
      <w:r w:rsidR="002F1D61" w:rsidRPr="66464F57">
        <w:rPr>
          <w:rFonts w:ascii="Times New Roman" w:hAnsi="Times New Roman" w:cs="Times New Roman"/>
          <w:sz w:val="24"/>
          <w:szCs w:val="24"/>
        </w:rPr>
        <w:t xml:space="preserve"> </w:t>
      </w:r>
      <w:r w:rsidR="008B17B5" w:rsidRPr="66464F57">
        <w:rPr>
          <w:rFonts w:ascii="Times New Roman" w:hAnsi="Times New Roman" w:cs="Times New Roman"/>
          <w:sz w:val="24"/>
          <w:szCs w:val="24"/>
        </w:rPr>
        <w:t>kā</w:t>
      </w:r>
      <w:r w:rsidR="002F1D61" w:rsidRPr="66464F57">
        <w:rPr>
          <w:rFonts w:ascii="Times New Roman" w:hAnsi="Times New Roman" w:cs="Times New Roman"/>
          <w:sz w:val="24"/>
          <w:szCs w:val="24"/>
        </w:rPr>
        <w:t xml:space="preserve"> lab</w:t>
      </w:r>
      <w:r w:rsidR="008B17B5" w:rsidRPr="66464F57">
        <w:rPr>
          <w:rFonts w:ascii="Times New Roman" w:hAnsi="Times New Roman" w:cs="Times New Roman"/>
          <w:sz w:val="24"/>
          <w:szCs w:val="24"/>
        </w:rPr>
        <w:t>a</w:t>
      </w:r>
      <w:r w:rsidR="002F1D61" w:rsidRPr="66464F57">
        <w:rPr>
          <w:rFonts w:ascii="Times New Roman" w:hAnsi="Times New Roman" w:cs="Times New Roman"/>
          <w:sz w:val="24"/>
          <w:szCs w:val="24"/>
        </w:rPr>
        <w:t xml:space="preserve"> vai vidēj</w:t>
      </w:r>
      <w:r w:rsidR="008B17B5" w:rsidRPr="66464F57">
        <w:rPr>
          <w:rFonts w:ascii="Times New Roman" w:hAnsi="Times New Roman" w:cs="Times New Roman"/>
          <w:sz w:val="24"/>
          <w:szCs w:val="24"/>
        </w:rPr>
        <w:t>a</w:t>
      </w:r>
      <w:r w:rsidR="002F1D61" w:rsidRPr="66464F57">
        <w:rPr>
          <w:rFonts w:ascii="Times New Roman" w:hAnsi="Times New Roman" w:cs="Times New Roman"/>
          <w:sz w:val="24"/>
          <w:szCs w:val="24"/>
        </w:rPr>
        <w:t>. 6</w:t>
      </w:r>
      <w:r w:rsidR="0065514E" w:rsidRPr="66464F57">
        <w:rPr>
          <w:rFonts w:ascii="Times New Roman" w:hAnsi="Times New Roman" w:cs="Times New Roman"/>
          <w:sz w:val="24"/>
          <w:szCs w:val="24"/>
        </w:rPr>
        <w:t> </w:t>
      </w:r>
      <w:r w:rsidR="002F1D61" w:rsidRPr="66464F57">
        <w:rPr>
          <w:rFonts w:ascii="Times New Roman" w:hAnsi="Times New Roman" w:cs="Times New Roman"/>
          <w:sz w:val="24"/>
          <w:szCs w:val="24"/>
        </w:rPr>
        <w:t xml:space="preserve">% gadījumu meža biotopu kvalitāte vērtēta kā izcila, un 6 % gadījumu biotopu kvalitāte vērtēta kā zema. </w:t>
      </w:r>
      <w:r w:rsidR="6D9C0C15" w:rsidRPr="66464F57">
        <w:rPr>
          <w:rFonts w:ascii="Times New Roman" w:hAnsi="Times New Roman" w:cs="Times New Roman"/>
          <w:sz w:val="24"/>
          <w:szCs w:val="24"/>
        </w:rPr>
        <w:t xml:space="preserve">Nevienā </w:t>
      </w:r>
      <w:r w:rsidR="002F1D61" w:rsidRPr="66464F57">
        <w:rPr>
          <w:rFonts w:ascii="Times New Roman" w:hAnsi="Times New Roman" w:cs="Times New Roman"/>
          <w:sz w:val="24"/>
          <w:szCs w:val="24"/>
        </w:rPr>
        <w:t xml:space="preserve">biotopu grupā nav konstatēta tieša korelācija starp </w:t>
      </w:r>
      <w:r w:rsidR="00A20DE5" w:rsidRPr="66464F57">
        <w:rPr>
          <w:rFonts w:ascii="Times New Roman" w:hAnsi="Times New Roman" w:cs="Times New Roman"/>
          <w:sz w:val="24"/>
          <w:szCs w:val="24"/>
        </w:rPr>
        <w:t xml:space="preserve">īpašumtiesībām un biotopu kvalitāti. </w:t>
      </w:r>
    </w:p>
    <w:p w14:paraId="67789973" w14:textId="420851B5" w:rsidR="00053382" w:rsidRPr="00294285" w:rsidRDefault="4B180A55" w:rsidP="00837477">
      <w:pPr>
        <w:jc w:val="both"/>
        <w:rPr>
          <w:rFonts w:ascii="Times New Roman" w:hAnsi="Times New Roman" w:cs="Times New Roman"/>
          <w:sz w:val="24"/>
          <w:szCs w:val="24"/>
        </w:rPr>
      </w:pPr>
      <w:r w:rsidRPr="6A4150DA">
        <w:rPr>
          <w:rFonts w:ascii="Times New Roman" w:hAnsi="Times New Roman" w:cs="Times New Roman"/>
          <w:sz w:val="24"/>
          <w:szCs w:val="24"/>
        </w:rPr>
        <w:t>Tomēr jāatzīmē, ka biotopu kartēšanā iegūtie biotopu kvalitātes vērtējumi</w:t>
      </w:r>
      <w:r w:rsidR="3A20B615" w:rsidRPr="6A4150DA">
        <w:rPr>
          <w:rFonts w:ascii="Times New Roman" w:hAnsi="Times New Roman" w:cs="Times New Roman"/>
          <w:sz w:val="24"/>
          <w:szCs w:val="24"/>
        </w:rPr>
        <w:t xml:space="preserve"> ir tikai viens no parametriem, kas tiek vērtēts </w:t>
      </w:r>
      <w:r w:rsidR="54A4DBA2" w:rsidRPr="6A4150DA">
        <w:rPr>
          <w:rFonts w:ascii="Times New Roman" w:hAnsi="Times New Roman" w:cs="Times New Roman"/>
          <w:sz w:val="24"/>
          <w:szCs w:val="24"/>
        </w:rPr>
        <w:t>ziņojumā atbilstoši Biotopu direktīvas 17. pantam</w:t>
      </w:r>
      <w:r w:rsidR="7C8E8ED0" w:rsidRPr="6A4150DA">
        <w:rPr>
          <w:rFonts w:ascii="Times New Roman" w:hAnsi="Times New Roman" w:cs="Times New Roman"/>
          <w:sz w:val="24"/>
          <w:szCs w:val="24"/>
        </w:rPr>
        <w:t xml:space="preserve"> </w:t>
      </w:r>
      <w:r w:rsidR="54A4DBA2" w:rsidRPr="6A4150DA">
        <w:rPr>
          <w:rFonts w:ascii="Times New Roman" w:hAnsi="Times New Roman" w:cs="Times New Roman"/>
          <w:sz w:val="24"/>
          <w:szCs w:val="24"/>
        </w:rPr>
        <w:t xml:space="preserve"> un kopējā aizsardzības stāvokļa vērtējumā </w:t>
      </w:r>
      <w:r w:rsidR="027ACC4B" w:rsidRPr="6A4150DA">
        <w:rPr>
          <w:rFonts w:ascii="Times New Roman" w:hAnsi="Times New Roman" w:cs="Times New Roman"/>
          <w:sz w:val="24"/>
          <w:szCs w:val="24"/>
        </w:rPr>
        <w:t xml:space="preserve">liela nozīme ir biotopu izplatības areāla un aizņemto platību stabilitātei. </w:t>
      </w:r>
      <w:r w:rsidR="1B076A10" w:rsidRPr="6A4150DA">
        <w:rPr>
          <w:rFonts w:ascii="Times New Roman" w:hAnsi="Times New Roman" w:cs="Times New Roman"/>
          <w:sz w:val="24"/>
          <w:szCs w:val="24"/>
        </w:rPr>
        <w:t>Tādēļ no biotopu kartēšanā iegūtajiem datiem par biotopu kvalitāti nevar izdarīt secinājumus par kopējo aizsardzības stāvokli</w:t>
      </w:r>
      <w:r w:rsidR="7C8E8ED0" w:rsidRPr="6A4150DA">
        <w:rPr>
          <w:rFonts w:ascii="Times New Roman" w:hAnsi="Times New Roman" w:cs="Times New Roman"/>
          <w:sz w:val="24"/>
          <w:szCs w:val="24"/>
        </w:rPr>
        <w:t xml:space="preserve"> valstī.</w:t>
      </w:r>
      <w:r w:rsidR="1B076A10" w:rsidRPr="6A4150DA">
        <w:rPr>
          <w:rFonts w:ascii="Times New Roman" w:hAnsi="Times New Roman" w:cs="Times New Roman"/>
          <w:sz w:val="24"/>
          <w:szCs w:val="24"/>
        </w:rPr>
        <w:t xml:space="preserve"> </w:t>
      </w:r>
    </w:p>
    <w:p w14:paraId="0F225D6F" w14:textId="77777777" w:rsidR="00991CCE" w:rsidRPr="00294285" w:rsidRDefault="00991CCE" w:rsidP="00776EAD">
      <w:pPr>
        <w:pStyle w:val="Heading1"/>
      </w:pPr>
    </w:p>
    <w:p w14:paraId="306CD01B" w14:textId="77777777" w:rsidR="000201F4" w:rsidRPr="001D6E01" w:rsidRDefault="0E6B8F81" w:rsidP="00776EAD">
      <w:pPr>
        <w:pStyle w:val="Heading1"/>
        <w:rPr>
          <w:rFonts w:ascii="Times New Roman" w:hAnsi="Times New Roman" w:cs="Times New Roman"/>
          <w:b/>
          <w:bCs/>
          <w:color w:val="auto"/>
          <w:sz w:val="28"/>
          <w:szCs w:val="28"/>
        </w:rPr>
      </w:pPr>
      <w:bookmarkStart w:id="17" w:name="_Toc147334988"/>
      <w:bookmarkStart w:id="18" w:name="_Toc147340580"/>
      <w:bookmarkStart w:id="19" w:name="_Toc147340607"/>
      <w:bookmarkStart w:id="20" w:name="_Toc155865974"/>
      <w:r w:rsidRPr="001D6E01">
        <w:rPr>
          <w:rFonts w:ascii="Times New Roman" w:hAnsi="Times New Roman" w:cs="Times New Roman"/>
          <w:b/>
          <w:bCs/>
          <w:color w:val="auto"/>
          <w:sz w:val="28"/>
          <w:szCs w:val="28"/>
        </w:rPr>
        <w:t>Pašreizējās likumdošanas prasības ES nozīmes biotopu saglabāšanā</w:t>
      </w:r>
      <w:bookmarkEnd w:id="17"/>
      <w:bookmarkEnd w:id="18"/>
      <w:bookmarkEnd w:id="19"/>
      <w:bookmarkEnd w:id="20"/>
    </w:p>
    <w:p w14:paraId="59786C48" w14:textId="06AEE64E" w:rsidR="000201F4" w:rsidRPr="00294285" w:rsidRDefault="000201F4" w:rsidP="00837477">
      <w:pPr>
        <w:jc w:val="both"/>
        <w:rPr>
          <w:rFonts w:ascii="Times New Roman" w:hAnsi="Times New Roman" w:cs="Times New Roman"/>
          <w:sz w:val="24"/>
          <w:szCs w:val="24"/>
        </w:rPr>
      </w:pPr>
      <w:r w:rsidRPr="00294285">
        <w:rPr>
          <w:rFonts w:ascii="Times New Roman" w:hAnsi="Times New Roman" w:cs="Times New Roman"/>
          <w:sz w:val="24"/>
          <w:szCs w:val="24"/>
        </w:rPr>
        <w:t>ES nozīmes biotopu izplatības un kvalitātes apzināšana bija nepieciešama, lai varētu sekmīgi nodrošināt biotopu aizsardzību</w:t>
      </w:r>
      <w:r w:rsidR="00E2429D">
        <w:rPr>
          <w:rFonts w:ascii="Times New Roman" w:hAnsi="Times New Roman" w:cs="Times New Roman"/>
          <w:sz w:val="24"/>
          <w:szCs w:val="24"/>
        </w:rPr>
        <w:t xml:space="preserve"> un</w:t>
      </w:r>
      <w:r w:rsidR="00E2429D" w:rsidRPr="00294285">
        <w:rPr>
          <w:rFonts w:ascii="Times New Roman" w:hAnsi="Times New Roman" w:cs="Times New Roman"/>
          <w:sz w:val="24"/>
          <w:szCs w:val="24"/>
        </w:rPr>
        <w:t xml:space="preserve"> </w:t>
      </w:r>
      <w:r w:rsidR="00E2429D">
        <w:rPr>
          <w:rFonts w:ascii="Times New Roman" w:hAnsi="Times New Roman" w:cs="Times New Roman"/>
          <w:sz w:val="24"/>
          <w:szCs w:val="24"/>
        </w:rPr>
        <w:t xml:space="preserve">pilnveidot </w:t>
      </w:r>
      <w:r w:rsidR="00E2429D" w:rsidRPr="00294285">
        <w:rPr>
          <w:rFonts w:ascii="Times New Roman" w:hAnsi="Times New Roman" w:cs="Times New Roman"/>
          <w:sz w:val="24"/>
          <w:szCs w:val="24"/>
        </w:rPr>
        <w:t>ES</w:t>
      </w:r>
      <w:r w:rsidRPr="00294285">
        <w:rPr>
          <w:rFonts w:ascii="Times New Roman" w:hAnsi="Times New Roman" w:cs="Times New Roman"/>
          <w:sz w:val="24"/>
          <w:szCs w:val="24"/>
        </w:rPr>
        <w:t xml:space="preserve"> </w:t>
      </w:r>
      <w:r w:rsidR="00E2429D" w:rsidRPr="00294285">
        <w:rPr>
          <w:rFonts w:ascii="Times New Roman" w:hAnsi="Times New Roman" w:cs="Times New Roman"/>
          <w:sz w:val="24"/>
          <w:szCs w:val="24"/>
        </w:rPr>
        <w:t xml:space="preserve">nozīmes aizsargājamo teritoriju </w:t>
      </w:r>
      <w:r w:rsidR="00E2429D" w:rsidRPr="00294285">
        <w:rPr>
          <w:rFonts w:ascii="Times New Roman" w:hAnsi="Times New Roman" w:cs="Times New Roman"/>
          <w:i/>
          <w:iCs/>
          <w:sz w:val="24"/>
          <w:szCs w:val="24"/>
        </w:rPr>
        <w:t>Natura</w:t>
      </w:r>
      <w:r w:rsidR="00637499">
        <w:rPr>
          <w:rFonts w:ascii="Times New Roman" w:hAnsi="Times New Roman" w:cs="Times New Roman"/>
          <w:i/>
          <w:iCs/>
          <w:sz w:val="24"/>
          <w:szCs w:val="24"/>
        </w:rPr>
        <w:t> </w:t>
      </w:r>
      <w:r w:rsidR="00E2429D" w:rsidRPr="00294285">
        <w:rPr>
          <w:rFonts w:ascii="Times New Roman" w:hAnsi="Times New Roman" w:cs="Times New Roman"/>
          <w:i/>
          <w:iCs/>
          <w:sz w:val="24"/>
          <w:szCs w:val="24"/>
        </w:rPr>
        <w:t>2000</w:t>
      </w:r>
      <w:r w:rsidR="00E2429D" w:rsidRPr="00294285">
        <w:rPr>
          <w:rFonts w:ascii="Times New Roman" w:hAnsi="Times New Roman" w:cs="Times New Roman"/>
          <w:sz w:val="24"/>
          <w:szCs w:val="24"/>
        </w:rPr>
        <w:t xml:space="preserve"> tīkl</w:t>
      </w:r>
      <w:r w:rsidR="00E2429D">
        <w:rPr>
          <w:rFonts w:ascii="Times New Roman" w:hAnsi="Times New Roman" w:cs="Times New Roman"/>
          <w:sz w:val="24"/>
          <w:szCs w:val="24"/>
        </w:rPr>
        <w:t>u,</w:t>
      </w:r>
      <w:r w:rsidR="00E2429D" w:rsidRPr="00294285" w:rsidDel="0065514E">
        <w:rPr>
          <w:rFonts w:ascii="Times New Roman" w:hAnsi="Times New Roman" w:cs="Times New Roman"/>
          <w:sz w:val="24"/>
          <w:szCs w:val="24"/>
        </w:rPr>
        <w:t xml:space="preserve"> </w:t>
      </w:r>
      <w:r w:rsidR="0065514E">
        <w:rPr>
          <w:rFonts w:ascii="Times New Roman" w:hAnsi="Times New Roman" w:cs="Times New Roman"/>
          <w:sz w:val="24"/>
          <w:szCs w:val="24"/>
        </w:rPr>
        <w:t>atbilstoši</w:t>
      </w:r>
      <w:r w:rsidRPr="00294285">
        <w:rPr>
          <w:rFonts w:ascii="Times New Roman" w:hAnsi="Times New Roman" w:cs="Times New Roman"/>
          <w:sz w:val="24"/>
          <w:szCs w:val="24"/>
        </w:rPr>
        <w:t xml:space="preserve"> </w:t>
      </w:r>
      <w:r w:rsidR="00E2429D" w:rsidRPr="00294285">
        <w:rPr>
          <w:rFonts w:ascii="Times New Roman" w:hAnsi="Times New Roman" w:cs="Times New Roman"/>
          <w:sz w:val="24"/>
          <w:szCs w:val="24"/>
        </w:rPr>
        <w:t>likum</w:t>
      </w:r>
      <w:r w:rsidR="00E2429D">
        <w:rPr>
          <w:rFonts w:ascii="Times New Roman" w:hAnsi="Times New Roman" w:cs="Times New Roman"/>
          <w:sz w:val="24"/>
          <w:szCs w:val="24"/>
        </w:rPr>
        <w:t>a</w:t>
      </w:r>
      <w:r w:rsidR="00E2429D" w:rsidRPr="00294285">
        <w:rPr>
          <w:rFonts w:ascii="Times New Roman" w:hAnsi="Times New Roman" w:cs="Times New Roman"/>
          <w:sz w:val="24"/>
          <w:szCs w:val="24"/>
        </w:rPr>
        <w:t xml:space="preserve"> “Par īpaši aizsargājamām dabas teritorijām”</w:t>
      </w:r>
      <w:r w:rsidR="00E2429D">
        <w:rPr>
          <w:rFonts w:ascii="Times New Roman" w:hAnsi="Times New Roman" w:cs="Times New Roman"/>
          <w:sz w:val="24"/>
          <w:szCs w:val="24"/>
        </w:rPr>
        <w:t xml:space="preserve"> un </w:t>
      </w:r>
      <w:r w:rsidRPr="00294285">
        <w:rPr>
          <w:rFonts w:ascii="Times New Roman" w:hAnsi="Times New Roman" w:cs="Times New Roman"/>
          <w:sz w:val="24"/>
          <w:szCs w:val="24"/>
        </w:rPr>
        <w:t>Sugu un biotopu aizsardzības likum</w:t>
      </w:r>
      <w:r w:rsidR="0065514E">
        <w:rPr>
          <w:rFonts w:ascii="Times New Roman" w:hAnsi="Times New Roman" w:cs="Times New Roman"/>
          <w:sz w:val="24"/>
          <w:szCs w:val="24"/>
        </w:rPr>
        <w:t xml:space="preserve">a (turpmāk - SBAL) </w:t>
      </w:r>
      <w:r w:rsidR="00E2429D">
        <w:rPr>
          <w:rFonts w:ascii="Times New Roman" w:hAnsi="Times New Roman" w:cs="Times New Roman"/>
          <w:sz w:val="24"/>
          <w:szCs w:val="24"/>
        </w:rPr>
        <w:t>prasībām.</w:t>
      </w:r>
      <w:r w:rsidRPr="00294285">
        <w:rPr>
          <w:rFonts w:ascii="Times New Roman" w:hAnsi="Times New Roman" w:cs="Times New Roman"/>
          <w:sz w:val="24"/>
          <w:szCs w:val="24"/>
        </w:rPr>
        <w:t xml:space="preserve"> </w:t>
      </w:r>
    </w:p>
    <w:p w14:paraId="55000E7F" w14:textId="57812DFD" w:rsidR="000201F4" w:rsidRPr="00294285" w:rsidRDefault="00A067B5" w:rsidP="00837477">
      <w:pPr>
        <w:jc w:val="both"/>
        <w:rPr>
          <w:rFonts w:ascii="Times New Roman" w:hAnsi="Times New Roman" w:cs="Times New Roman"/>
          <w:sz w:val="24"/>
          <w:szCs w:val="24"/>
        </w:rPr>
      </w:pPr>
      <w:r w:rsidRPr="66464F57">
        <w:rPr>
          <w:rFonts w:ascii="Times New Roman" w:hAnsi="Times New Roman" w:cs="Times New Roman"/>
          <w:sz w:val="24"/>
          <w:szCs w:val="24"/>
        </w:rPr>
        <w:t>SB</w:t>
      </w:r>
      <w:r w:rsidR="001A02A3" w:rsidRPr="66464F57">
        <w:rPr>
          <w:rFonts w:ascii="Times New Roman" w:hAnsi="Times New Roman" w:cs="Times New Roman"/>
          <w:sz w:val="24"/>
          <w:szCs w:val="24"/>
        </w:rPr>
        <w:t>AL</w:t>
      </w:r>
      <w:r w:rsidR="000201F4" w:rsidRPr="66464F57">
        <w:rPr>
          <w:rFonts w:ascii="Times New Roman" w:hAnsi="Times New Roman" w:cs="Times New Roman"/>
          <w:sz w:val="24"/>
          <w:szCs w:val="24"/>
        </w:rPr>
        <w:t xml:space="preserve"> mērķi, cita starpā, ir regulēt sugu un biotopu aizsardzību, apsaimniekošanu un uzraudzību, kā arī veicināt populāciju un biotopu saglabāšanu atbilstoši ekonomiskajiem un sociālajiem priekšnoteikumiem, kā arī kultūrvēsturiskajām tradīcijām. Tāpat </w:t>
      </w:r>
      <w:r w:rsidR="001A02A3" w:rsidRPr="66464F57">
        <w:rPr>
          <w:rFonts w:ascii="Times New Roman" w:hAnsi="Times New Roman" w:cs="Times New Roman"/>
          <w:sz w:val="24"/>
          <w:szCs w:val="24"/>
        </w:rPr>
        <w:t>SBAL</w:t>
      </w:r>
      <w:r w:rsidR="000201F4" w:rsidRPr="66464F57">
        <w:rPr>
          <w:rFonts w:ascii="Times New Roman" w:hAnsi="Times New Roman" w:cs="Times New Roman"/>
          <w:sz w:val="24"/>
          <w:szCs w:val="24"/>
        </w:rPr>
        <w:t xml:space="preserve"> definē biotopu aizsardzības uzdevumu</w:t>
      </w:r>
      <w:r w:rsidR="650D8D76" w:rsidRPr="66464F57">
        <w:rPr>
          <w:rFonts w:ascii="Times New Roman" w:hAnsi="Times New Roman" w:cs="Times New Roman"/>
          <w:sz w:val="24"/>
          <w:szCs w:val="24"/>
        </w:rPr>
        <w:t>-</w:t>
      </w:r>
      <w:r w:rsidR="004C77E1" w:rsidRPr="66464F57">
        <w:rPr>
          <w:rFonts w:ascii="Times New Roman" w:hAnsi="Times New Roman" w:cs="Times New Roman"/>
          <w:sz w:val="24"/>
          <w:szCs w:val="24"/>
        </w:rPr>
        <w:t xml:space="preserve"> nodrošināt labvēlīgu aizsardzību, kā arī sniedz kritērijus, kā tiek novērtēts aizsardzības stāvoklis. </w:t>
      </w:r>
      <w:r w:rsidR="008B52B0" w:rsidRPr="66464F57">
        <w:rPr>
          <w:rFonts w:ascii="Times New Roman" w:hAnsi="Times New Roman" w:cs="Times New Roman"/>
          <w:sz w:val="24"/>
          <w:szCs w:val="24"/>
        </w:rPr>
        <w:t xml:space="preserve">Cita starpā </w:t>
      </w:r>
      <w:r w:rsidR="00E2429D" w:rsidRPr="66464F57">
        <w:rPr>
          <w:rFonts w:ascii="Times New Roman" w:hAnsi="Times New Roman" w:cs="Times New Roman"/>
          <w:sz w:val="24"/>
          <w:szCs w:val="24"/>
        </w:rPr>
        <w:t>SBAL nosaka pienākumu nodrošināt</w:t>
      </w:r>
      <w:r w:rsidR="008B52B0" w:rsidRPr="66464F57">
        <w:rPr>
          <w:rFonts w:ascii="Times New Roman" w:hAnsi="Times New Roman" w:cs="Times New Roman"/>
          <w:sz w:val="24"/>
          <w:szCs w:val="24"/>
        </w:rPr>
        <w:t xml:space="preserve">, ka </w:t>
      </w:r>
      <w:r w:rsidR="000201F4" w:rsidRPr="66464F57">
        <w:rPr>
          <w:rFonts w:ascii="Times New Roman" w:hAnsi="Times New Roman" w:cs="Times New Roman"/>
          <w:sz w:val="24"/>
          <w:szCs w:val="24"/>
        </w:rPr>
        <w:t>biotopa</w:t>
      </w:r>
      <w:r w:rsidR="008B52B0" w:rsidRPr="66464F57">
        <w:rPr>
          <w:rFonts w:ascii="Times New Roman" w:hAnsi="Times New Roman" w:cs="Times New Roman"/>
          <w:sz w:val="24"/>
          <w:szCs w:val="24"/>
        </w:rPr>
        <w:t xml:space="preserve"> </w:t>
      </w:r>
      <w:r w:rsidR="000201F4" w:rsidRPr="66464F57">
        <w:rPr>
          <w:rFonts w:ascii="Times New Roman" w:hAnsi="Times New Roman" w:cs="Times New Roman"/>
          <w:sz w:val="24"/>
          <w:szCs w:val="24"/>
        </w:rPr>
        <w:t>dabiskais izplatības areāls un platības, kur tas atrodams, ir stabilas vai paplašinās</w:t>
      </w:r>
      <w:r w:rsidR="008B52B0" w:rsidRPr="66464F57">
        <w:rPr>
          <w:rFonts w:ascii="Times New Roman" w:hAnsi="Times New Roman" w:cs="Times New Roman"/>
          <w:sz w:val="24"/>
          <w:szCs w:val="24"/>
        </w:rPr>
        <w:t xml:space="preserve">, kā arī </w:t>
      </w:r>
      <w:r w:rsidRPr="66464F57">
        <w:rPr>
          <w:rFonts w:ascii="Times New Roman" w:hAnsi="Times New Roman" w:cs="Times New Roman"/>
          <w:sz w:val="24"/>
          <w:szCs w:val="24"/>
        </w:rPr>
        <w:t xml:space="preserve">biotopam </w:t>
      </w:r>
      <w:r w:rsidR="000201F4" w:rsidRPr="66464F57">
        <w:rPr>
          <w:rFonts w:ascii="Times New Roman" w:hAnsi="Times New Roman" w:cs="Times New Roman"/>
          <w:sz w:val="24"/>
          <w:szCs w:val="24"/>
        </w:rPr>
        <w:t>ir raksturīgā struktūra un funkcijas, kas nepieciešamas biotopa ilgstošai eksistencei</w:t>
      </w:r>
      <w:r w:rsidRPr="66464F57">
        <w:rPr>
          <w:rFonts w:ascii="Times New Roman" w:hAnsi="Times New Roman" w:cs="Times New Roman"/>
          <w:sz w:val="24"/>
          <w:szCs w:val="24"/>
        </w:rPr>
        <w:t xml:space="preserve">. </w:t>
      </w:r>
    </w:p>
    <w:p w14:paraId="6B2C1C60" w14:textId="60CF2EA0" w:rsidR="000201F4" w:rsidRPr="00294285" w:rsidRDefault="764597D6" w:rsidP="6A4150DA">
      <w:pPr>
        <w:jc w:val="both"/>
        <w:rPr>
          <w:rFonts w:ascii="Times New Roman" w:hAnsi="Times New Roman" w:cs="Times New Roman"/>
          <w:sz w:val="24"/>
          <w:szCs w:val="24"/>
        </w:rPr>
      </w:pPr>
      <w:r w:rsidRPr="6A4150DA">
        <w:rPr>
          <w:rFonts w:ascii="Times New Roman" w:hAnsi="Times New Roman" w:cs="Times New Roman"/>
          <w:sz w:val="24"/>
          <w:szCs w:val="24"/>
        </w:rPr>
        <w:t xml:space="preserve">Tomēr SBAL nav noteikti pasākumi labvēlīga aizsardzības stāvokļa sasniegšanai. </w:t>
      </w:r>
      <w:r w:rsidR="5C4EDB3D" w:rsidRPr="6A4150DA">
        <w:rPr>
          <w:rFonts w:ascii="Times New Roman" w:eastAsia="Times New Roman" w:hAnsi="Times New Roman" w:cs="Times New Roman"/>
          <w:sz w:val="24"/>
          <w:szCs w:val="24"/>
        </w:rPr>
        <w:t>Tāpat SBAL nav</w:t>
      </w:r>
      <w:r w:rsidR="0E6B8F81" w:rsidRPr="6A4150DA">
        <w:rPr>
          <w:rFonts w:ascii="Times New Roman" w:eastAsia="Times New Roman" w:hAnsi="Times New Roman" w:cs="Times New Roman"/>
          <w:sz w:val="24"/>
          <w:szCs w:val="24"/>
        </w:rPr>
        <w:t xml:space="preserve"> definētas aizliegtās darbības ar īpaši aizsargājamiem biotopiem, kā tas ir saistībā ar īpaši aizsargājamo sugu augiem, sēnēm, ķērpjiem un dzīvniekiem, ieskaitot putnus</w:t>
      </w:r>
      <w:r w:rsidR="78EA48FF" w:rsidRPr="6A4150DA">
        <w:rPr>
          <w:rFonts w:ascii="Times New Roman" w:eastAsia="Times New Roman" w:hAnsi="Times New Roman" w:cs="Times New Roman"/>
          <w:sz w:val="24"/>
          <w:szCs w:val="24"/>
        </w:rPr>
        <w:t xml:space="preserve">. Tā, piem. </w:t>
      </w:r>
      <w:r w:rsidR="78EA48FF" w:rsidRPr="001D6E01">
        <w:rPr>
          <w:rFonts w:ascii="Times New Roman" w:hAnsi="Times New Roman" w:cs="Times New Roman"/>
          <w:sz w:val="24"/>
          <w:szCs w:val="24"/>
        </w:rPr>
        <w:t>četros gados</w:t>
      </w:r>
      <w:r w:rsidR="78EA48FF" w:rsidRPr="6A4150DA">
        <w:rPr>
          <w:rFonts w:ascii="Times New Roman" w:hAnsi="Times New Roman" w:cs="Times New Roman"/>
          <w:sz w:val="24"/>
          <w:szCs w:val="24"/>
        </w:rPr>
        <w:t xml:space="preserve"> (2020-2023</w:t>
      </w:r>
      <w:r w:rsidR="00E025EF">
        <w:rPr>
          <w:rFonts w:ascii="Times New Roman" w:hAnsi="Times New Roman" w:cs="Times New Roman"/>
          <w:sz w:val="24"/>
          <w:szCs w:val="24"/>
        </w:rPr>
        <w:t>.</w:t>
      </w:r>
      <w:r w:rsidR="00C16E18">
        <w:rPr>
          <w:rFonts w:ascii="Times New Roman" w:hAnsi="Times New Roman" w:cs="Times New Roman"/>
          <w:sz w:val="24"/>
          <w:szCs w:val="24"/>
        </w:rPr>
        <w:t> </w:t>
      </w:r>
      <w:r w:rsidR="00E025EF">
        <w:rPr>
          <w:rFonts w:ascii="Times New Roman" w:hAnsi="Times New Roman" w:cs="Times New Roman"/>
          <w:sz w:val="24"/>
          <w:szCs w:val="24"/>
        </w:rPr>
        <w:t>gadam</w:t>
      </w:r>
      <w:r w:rsidR="78EA48FF" w:rsidRPr="6A4150DA">
        <w:rPr>
          <w:rFonts w:ascii="Times New Roman" w:hAnsi="Times New Roman" w:cs="Times New Roman"/>
          <w:sz w:val="24"/>
          <w:szCs w:val="24"/>
        </w:rPr>
        <w:t xml:space="preserve">) ir iznīcināti </w:t>
      </w:r>
      <w:r w:rsidR="78EA48FF" w:rsidRPr="001D6E01">
        <w:rPr>
          <w:rFonts w:ascii="Times New Roman" w:hAnsi="Times New Roman" w:cs="Times New Roman"/>
          <w:sz w:val="24"/>
          <w:szCs w:val="24"/>
        </w:rPr>
        <w:t>9100,8 ha</w:t>
      </w:r>
      <w:r w:rsidR="78EA48FF" w:rsidRPr="002D2695">
        <w:rPr>
          <w:rFonts w:ascii="Times New Roman" w:hAnsi="Times New Roman" w:cs="Times New Roman"/>
          <w:sz w:val="24"/>
          <w:szCs w:val="24"/>
        </w:rPr>
        <w:t xml:space="preserve"> biotopu</w:t>
      </w:r>
      <w:r w:rsidR="78EA48FF" w:rsidRPr="6A4150DA">
        <w:rPr>
          <w:rFonts w:ascii="Times New Roman" w:hAnsi="Times New Roman" w:cs="Times New Roman"/>
          <w:sz w:val="24"/>
          <w:szCs w:val="24"/>
        </w:rPr>
        <w:t xml:space="preserve"> kartēšanā konstatēto un DB Ozols reģistrēto meža biotopu.</w:t>
      </w:r>
      <w:r w:rsidR="0E6B8F81" w:rsidRPr="6A4150DA">
        <w:rPr>
          <w:rFonts w:ascii="Times New Roman" w:eastAsia="Times New Roman" w:hAnsi="Times New Roman" w:cs="Times New Roman"/>
          <w:sz w:val="24"/>
          <w:szCs w:val="24"/>
        </w:rPr>
        <w:t xml:space="preserve"> </w:t>
      </w:r>
      <w:r w:rsidR="55980A6F" w:rsidRPr="6A4150DA">
        <w:rPr>
          <w:rFonts w:ascii="Times New Roman" w:eastAsia="Times New Roman" w:hAnsi="Times New Roman" w:cs="Times New Roman"/>
          <w:sz w:val="24"/>
          <w:szCs w:val="24"/>
        </w:rPr>
        <w:t>Ā</w:t>
      </w:r>
      <w:r w:rsidR="0E6B8F81" w:rsidRPr="6A4150DA">
        <w:rPr>
          <w:rFonts w:ascii="Times New Roman" w:eastAsia="Times New Roman" w:hAnsi="Times New Roman" w:cs="Times New Roman"/>
          <w:sz w:val="24"/>
          <w:szCs w:val="24"/>
        </w:rPr>
        <w:t xml:space="preserve">rpus </w:t>
      </w:r>
      <w:r w:rsidR="6D3968D4" w:rsidRPr="6A4150DA">
        <w:rPr>
          <w:rFonts w:ascii="Times New Roman" w:eastAsia="Times New Roman" w:hAnsi="Times New Roman" w:cs="Times New Roman"/>
          <w:sz w:val="24"/>
          <w:szCs w:val="24"/>
        </w:rPr>
        <w:t>ĪADT</w:t>
      </w:r>
      <w:r w:rsidR="0E6B8F81" w:rsidRPr="6A4150DA">
        <w:rPr>
          <w:rFonts w:ascii="Times New Roman" w:eastAsia="Times New Roman" w:hAnsi="Times New Roman" w:cs="Times New Roman"/>
          <w:sz w:val="24"/>
          <w:szCs w:val="24"/>
        </w:rPr>
        <w:t xml:space="preserve"> un </w:t>
      </w:r>
      <w:r w:rsidR="6D3968D4" w:rsidRPr="6A4150DA">
        <w:rPr>
          <w:rFonts w:ascii="Times New Roman" w:eastAsia="Times New Roman" w:hAnsi="Times New Roman" w:cs="Times New Roman"/>
          <w:sz w:val="24"/>
          <w:szCs w:val="24"/>
        </w:rPr>
        <w:t xml:space="preserve">ML </w:t>
      </w:r>
      <w:r w:rsidR="0E6B8F81" w:rsidRPr="6A4150DA">
        <w:rPr>
          <w:rFonts w:ascii="Times New Roman" w:eastAsia="Times New Roman" w:hAnsi="Times New Roman" w:cs="Times New Roman"/>
          <w:sz w:val="24"/>
          <w:szCs w:val="24"/>
        </w:rPr>
        <w:t xml:space="preserve">ir praktiski neiespējami aizsargāt </w:t>
      </w:r>
      <w:r w:rsidR="5D55E59C" w:rsidRPr="6A4150DA">
        <w:rPr>
          <w:rFonts w:ascii="Times New Roman" w:eastAsia="Times New Roman" w:hAnsi="Times New Roman" w:cs="Times New Roman"/>
          <w:sz w:val="24"/>
          <w:szCs w:val="24"/>
        </w:rPr>
        <w:t xml:space="preserve">ES nozīmes </w:t>
      </w:r>
      <w:r w:rsidR="0E6B8F81" w:rsidRPr="6A4150DA">
        <w:rPr>
          <w:rFonts w:ascii="Times New Roman" w:eastAsia="Times New Roman" w:hAnsi="Times New Roman" w:cs="Times New Roman"/>
          <w:sz w:val="24"/>
          <w:szCs w:val="24"/>
        </w:rPr>
        <w:t>biotopus un šīs platības ir pakļautas lielākam riskam tikt iznīcinātām.</w:t>
      </w:r>
      <w:r w:rsidR="5ECDBAAE" w:rsidRPr="6A4150DA">
        <w:rPr>
          <w:rFonts w:ascii="Times New Roman" w:eastAsia="Times New Roman" w:hAnsi="Times New Roman" w:cs="Times New Roman"/>
          <w:sz w:val="24"/>
          <w:szCs w:val="24"/>
        </w:rPr>
        <w:t xml:space="preserve"> </w:t>
      </w:r>
    </w:p>
    <w:p w14:paraId="370F746C" w14:textId="6AF2FE00" w:rsidR="001F2EAE" w:rsidRDefault="0E6B8F81" w:rsidP="00837477">
      <w:pPr>
        <w:jc w:val="both"/>
        <w:rPr>
          <w:rFonts w:ascii="Times New Roman" w:hAnsi="Times New Roman" w:cs="Times New Roman"/>
          <w:sz w:val="24"/>
          <w:szCs w:val="24"/>
        </w:rPr>
      </w:pPr>
      <w:r w:rsidRPr="6A4150DA">
        <w:rPr>
          <w:rFonts w:ascii="Times New Roman" w:eastAsia="Times New Roman" w:hAnsi="Times New Roman" w:cs="Times New Roman"/>
          <w:sz w:val="24"/>
          <w:szCs w:val="24"/>
        </w:rPr>
        <w:t>ES nozīmes biotopa konstatācija pati par sevi nerada saimnieciskās darbības ierobežojumus, jo šādi ierobežojumi tiek noteikti ar normatīvajiem aktiem, piemēram, izveidojot ĪADT,</w:t>
      </w:r>
      <w:r w:rsidR="6D3968D4" w:rsidRPr="6A4150DA">
        <w:rPr>
          <w:rFonts w:ascii="Times New Roman" w:eastAsia="Times New Roman" w:hAnsi="Times New Roman" w:cs="Times New Roman"/>
          <w:sz w:val="24"/>
          <w:szCs w:val="24"/>
        </w:rPr>
        <w:t xml:space="preserve"> (</w:t>
      </w:r>
      <w:r w:rsidRPr="6A4150DA">
        <w:rPr>
          <w:rFonts w:ascii="Times New Roman" w:eastAsia="Times New Roman" w:hAnsi="Times New Roman" w:cs="Times New Roman"/>
          <w:sz w:val="24"/>
          <w:szCs w:val="24"/>
        </w:rPr>
        <w:t>kuras aizsardzības un izmantošanas noteikumos iekļautas prasības ES nozīmes biotopu saglabāšanai</w:t>
      </w:r>
      <w:r w:rsidR="6D3968D4" w:rsidRPr="6A4150DA">
        <w:rPr>
          <w:rFonts w:ascii="Times New Roman" w:eastAsia="Times New Roman" w:hAnsi="Times New Roman" w:cs="Times New Roman"/>
          <w:sz w:val="24"/>
          <w:szCs w:val="24"/>
        </w:rPr>
        <w:t>)</w:t>
      </w:r>
      <w:r w:rsidR="0B27E218" w:rsidRPr="6A4150DA">
        <w:rPr>
          <w:rFonts w:ascii="Times New Roman" w:eastAsia="Times New Roman" w:hAnsi="Times New Roman" w:cs="Times New Roman"/>
          <w:sz w:val="24"/>
          <w:szCs w:val="24"/>
        </w:rPr>
        <w:t xml:space="preserve"> vai</w:t>
      </w:r>
      <w:r w:rsidR="6D3968D4" w:rsidRPr="6A4150DA">
        <w:rPr>
          <w:rFonts w:ascii="Times New Roman" w:eastAsia="Times New Roman" w:hAnsi="Times New Roman" w:cs="Times New Roman"/>
          <w:sz w:val="24"/>
          <w:szCs w:val="24"/>
        </w:rPr>
        <w:t xml:space="preserve"> </w:t>
      </w:r>
      <w:r w:rsidR="3138E1AB" w:rsidRPr="6A4150DA">
        <w:rPr>
          <w:rFonts w:ascii="Times New Roman" w:eastAsia="Times New Roman" w:hAnsi="Times New Roman" w:cs="Times New Roman"/>
          <w:sz w:val="24"/>
          <w:szCs w:val="24"/>
        </w:rPr>
        <w:t>mikroliegumiem</w:t>
      </w:r>
      <w:r w:rsidR="79982995" w:rsidRPr="6A4150DA">
        <w:rPr>
          <w:rFonts w:ascii="Times New Roman" w:eastAsia="Times New Roman" w:hAnsi="Times New Roman" w:cs="Times New Roman"/>
          <w:sz w:val="24"/>
          <w:szCs w:val="24"/>
        </w:rPr>
        <w:t>.</w:t>
      </w:r>
      <w:r w:rsidR="002D2695">
        <w:rPr>
          <w:rFonts w:ascii="Times New Roman" w:eastAsia="Times New Roman" w:hAnsi="Times New Roman" w:cs="Times New Roman"/>
          <w:sz w:val="24"/>
          <w:szCs w:val="24"/>
        </w:rPr>
        <w:t xml:space="preserve"> </w:t>
      </w:r>
      <w:r w:rsidR="79982995" w:rsidRPr="6A4150DA">
        <w:rPr>
          <w:rFonts w:ascii="Times New Roman" w:eastAsia="Times New Roman" w:hAnsi="Times New Roman" w:cs="Times New Roman"/>
          <w:sz w:val="24"/>
          <w:szCs w:val="24"/>
        </w:rPr>
        <w:t xml:space="preserve">Pastarpināti </w:t>
      </w:r>
      <w:r w:rsidR="59596F58" w:rsidRPr="6A4150DA">
        <w:rPr>
          <w:rFonts w:ascii="Times New Roman" w:eastAsia="Times New Roman" w:hAnsi="Times New Roman" w:cs="Times New Roman"/>
          <w:sz w:val="24"/>
          <w:szCs w:val="24"/>
        </w:rPr>
        <w:t xml:space="preserve">ES nozīmes </w:t>
      </w:r>
      <w:r w:rsidR="79982995" w:rsidRPr="6A4150DA">
        <w:rPr>
          <w:rFonts w:ascii="Times New Roman" w:eastAsia="Times New Roman" w:hAnsi="Times New Roman" w:cs="Times New Roman"/>
          <w:sz w:val="24"/>
          <w:szCs w:val="24"/>
        </w:rPr>
        <w:t>biotopu aizsardzību nodrošina</w:t>
      </w:r>
      <w:r w:rsidRPr="6A4150DA">
        <w:rPr>
          <w:rFonts w:ascii="Times New Roman" w:eastAsia="Times New Roman" w:hAnsi="Times New Roman" w:cs="Times New Roman"/>
          <w:sz w:val="24"/>
          <w:szCs w:val="24"/>
        </w:rPr>
        <w:t xml:space="preserve"> Aizsargjoslu likum</w:t>
      </w:r>
      <w:r w:rsidR="47D4C280" w:rsidRPr="6A4150DA">
        <w:rPr>
          <w:rFonts w:ascii="Times New Roman" w:eastAsia="Times New Roman" w:hAnsi="Times New Roman" w:cs="Times New Roman"/>
          <w:sz w:val="24"/>
          <w:szCs w:val="24"/>
        </w:rPr>
        <w:t>a</w:t>
      </w:r>
      <w:r w:rsidRPr="6A4150DA">
        <w:rPr>
          <w:rFonts w:ascii="Times New Roman" w:eastAsia="Times New Roman" w:hAnsi="Times New Roman" w:cs="Times New Roman"/>
          <w:sz w:val="24"/>
          <w:szCs w:val="24"/>
        </w:rPr>
        <w:t xml:space="preserve"> </w:t>
      </w:r>
      <w:r w:rsidR="7A06FCBF" w:rsidRPr="6A4150DA">
        <w:rPr>
          <w:rFonts w:ascii="Times New Roman" w:eastAsia="Times New Roman" w:hAnsi="Times New Roman" w:cs="Times New Roman"/>
          <w:sz w:val="24"/>
          <w:szCs w:val="24"/>
        </w:rPr>
        <w:t xml:space="preserve">un </w:t>
      </w:r>
      <w:r w:rsidRPr="6A4150DA">
        <w:rPr>
          <w:rFonts w:ascii="Times New Roman" w:eastAsia="Times New Roman" w:hAnsi="Times New Roman" w:cs="Times New Roman"/>
          <w:sz w:val="24"/>
          <w:szCs w:val="24"/>
        </w:rPr>
        <w:t xml:space="preserve">pašvaldības teritorijas plānojumā noteiktie ierobežojumi. </w:t>
      </w:r>
      <w:r w:rsidR="0551E189" w:rsidRPr="6A4150DA">
        <w:rPr>
          <w:rFonts w:ascii="Times New Roman" w:eastAsia="Times New Roman" w:hAnsi="Times New Roman" w:cs="Times New Roman"/>
          <w:sz w:val="24"/>
          <w:szCs w:val="24"/>
        </w:rPr>
        <w:t xml:space="preserve">Arī </w:t>
      </w:r>
      <w:r w:rsidRPr="6A4150DA">
        <w:rPr>
          <w:rFonts w:ascii="Times New Roman" w:eastAsia="Times New Roman" w:hAnsi="Times New Roman" w:cs="Times New Roman"/>
          <w:sz w:val="24"/>
          <w:szCs w:val="24"/>
        </w:rPr>
        <w:t>likums “Par i</w:t>
      </w:r>
      <w:r w:rsidRPr="6A4150DA">
        <w:rPr>
          <w:rFonts w:ascii="Times New Roman" w:hAnsi="Times New Roman" w:cs="Times New Roman"/>
          <w:sz w:val="24"/>
          <w:szCs w:val="24"/>
        </w:rPr>
        <w:t>etekmes uz vidi novērtējumu” nosaka, ka paredzētās darbības ietekme uz ES nozīmes biotopiem ir viens no parametriem, kas izvērtējams ietekmes uz vidi novērtējuma procesā. (likuma “Par ietekmes uz vidi novērtējumu” 1.</w:t>
      </w:r>
      <w:r w:rsidR="00C16E18">
        <w:rPr>
          <w:rFonts w:ascii="Times New Roman" w:hAnsi="Times New Roman" w:cs="Times New Roman"/>
          <w:sz w:val="24"/>
          <w:szCs w:val="24"/>
        </w:rPr>
        <w:t> </w:t>
      </w:r>
      <w:r w:rsidRPr="6A4150DA">
        <w:rPr>
          <w:rFonts w:ascii="Times New Roman" w:hAnsi="Times New Roman" w:cs="Times New Roman"/>
          <w:sz w:val="24"/>
          <w:szCs w:val="24"/>
        </w:rPr>
        <w:t>panta</w:t>
      </w:r>
      <w:r w:rsidR="11B4DF9F" w:rsidRPr="6A4150DA">
        <w:rPr>
          <w:rFonts w:ascii="Times New Roman" w:hAnsi="Times New Roman" w:cs="Times New Roman"/>
          <w:sz w:val="24"/>
          <w:szCs w:val="24"/>
        </w:rPr>
        <w:t xml:space="preserve"> pirmā</w:t>
      </w:r>
      <w:r w:rsidRPr="6A4150DA">
        <w:rPr>
          <w:rFonts w:ascii="Times New Roman" w:hAnsi="Times New Roman" w:cs="Times New Roman"/>
          <w:sz w:val="24"/>
          <w:szCs w:val="24"/>
        </w:rPr>
        <w:t xml:space="preserve"> daļa).</w:t>
      </w:r>
      <w:r w:rsidR="00ACC44B" w:rsidRPr="6A4150DA">
        <w:rPr>
          <w:rFonts w:ascii="Times New Roman" w:hAnsi="Times New Roman" w:cs="Times New Roman"/>
          <w:sz w:val="24"/>
          <w:szCs w:val="24"/>
        </w:rPr>
        <w:t xml:space="preserve"> </w:t>
      </w:r>
    </w:p>
    <w:p w14:paraId="13AC3967" w14:textId="2751D7B8" w:rsidR="000201F4" w:rsidRPr="00294285" w:rsidRDefault="7A2BF47F" w:rsidP="001D6E01">
      <w:pPr>
        <w:jc w:val="both"/>
        <w:rPr>
          <w:rFonts w:ascii="Times New Roman" w:eastAsia="Times New Roman" w:hAnsi="Times New Roman" w:cs="Times New Roman"/>
          <w:sz w:val="24"/>
          <w:szCs w:val="24"/>
        </w:rPr>
      </w:pPr>
      <w:r w:rsidRPr="00294285">
        <w:rPr>
          <w:rFonts w:ascii="Times New Roman" w:eastAsia="Times New Roman" w:hAnsi="Times New Roman" w:cs="Times New Roman"/>
          <w:sz w:val="24"/>
          <w:szCs w:val="24"/>
        </w:rPr>
        <w:lastRenderedPageBreak/>
        <w:t>S</w:t>
      </w:r>
      <w:r w:rsidR="000201F4" w:rsidRPr="00294285">
        <w:rPr>
          <w:rFonts w:ascii="Times New Roman" w:eastAsia="Times New Roman" w:hAnsi="Times New Roman" w:cs="Times New Roman"/>
          <w:sz w:val="24"/>
          <w:szCs w:val="24"/>
        </w:rPr>
        <w:t>aimnieciskās darbības veikšanu</w:t>
      </w:r>
      <w:r w:rsidR="3BD1DEBA" w:rsidRPr="00294285">
        <w:rPr>
          <w:rFonts w:ascii="Times New Roman" w:eastAsia="Times New Roman" w:hAnsi="Times New Roman" w:cs="Times New Roman"/>
          <w:sz w:val="24"/>
          <w:szCs w:val="24"/>
        </w:rPr>
        <w:t xml:space="preserve"> ĪADT</w:t>
      </w:r>
      <w:r w:rsidR="000201F4" w:rsidRPr="00294285">
        <w:rPr>
          <w:rFonts w:ascii="Times New Roman" w:eastAsia="Times New Roman" w:hAnsi="Times New Roman" w:cs="Times New Roman"/>
          <w:sz w:val="24"/>
          <w:szCs w:val="24"/>
        </w:rPr>
        <w:t xml:space="preserve"> </w:t>
      </w:r>
      <w:r w:rsidR="006A21A7">
        <w:rPr>
          <w:rFonts w:ascii="Times New Roman" w:eastAsia="Times New Roman" w:hAnsi="Times New Roman" w:cs="Times New Roman"/>
          <w:sz w:val="24"/>
          <w:szCs w:val="24"/>
        </w:rPr>
        <w:t xml:space="preserve">pamatā </w:t>
      </w:r>
      <w:r w:rsidR="000201F4" w:rsidRPr="00294285">
        <w:rPr>
          <w:rFonts w:ascii="Times New Roman" w:eastAsia="Times New Roman" w:hAnsi="Times New Roman" w:cs="Times New Roman"/>
          <w:sz w:val="24"/>
          <w:szCs w:val="24"/>
        </w:rPr>
        <w:t xml:space="preserve">regulē </w:t>
      </w:r>
      <w:r w:rsidR="00482E52">
        <w:rPr>
          <w:rFonts w:ascii="Times New Roman" w:eastAsia="Times New Roman" w:hAnsi="Times New Roman" w:cs="Times New Roman"/>
          <w:sz w:val="24"/>
          <w:szCs w:val="24"/>
        </w:rPr>
        <w:t>MK</w:t>
      </w:r>
      <w:r w:rsidR="000201F4" w:rsidRPr="00294285">
        <w:rPr>
          <w:rFonts w:ascii="Times New Roman" w:eastAsia="Times New Roman" w:hAnsi="Times New Roman" w:cs="Times New Roman"/>
          <w:sz w:val="24"/>
          <w:szCs w:val="24"/>
        </w:rPr>
        <w:t xml:space="preserve"> 2010.</w:t>
      </w:r>
      <w:r w:rsidR="00C16E18">
        <w:rPr>
          <w:rFonts w:ascii="Times New Roman" w:eastAsia="Times New Roman" w:hAnsi="Times New Roman" w:cs="Times New Roman"/>
          <w:sz w:val="24"/>
          <w:szCs w:val="24"/>
        </w:rPr>
        <w:t> </w:t>
      </w:r>
      <w:r w:rsidR="000201F4" w:rsidRPr="00294285">
        <w:rPr>
          <w:rFonts w:ascii="Times New Roman" w:eastAsia="Times New Roman" w:hAnsi="Times New Roman" w:cs="Times New Roman"/>
          <w:sz w:val="24"/>
          <w:szCs w:val="24"/>
        </w:rPr>
        <w:t>gada 16.</w:t>
      </w:r>
      <w:r w:rsidR="00C16E18">
        <w:rPr>
          <w:rFonts w:ascii="Times New Roman" w:eastAsia="Times New Roman" w:hAnsi="Times New Roman" w:cs="Times New Roman"/>
          <w:sz w:val="24"/>
          <w:szCs w:val="24"/>
        </w:rPr>
        <w:t> </w:t>
      </w:r>
      <w:r w:rsidR="000201F4" w:rsidRPr="00294285">
        <w:rPr>
          <w:rFonts w:ascii="Times New Roman" w:eastAsia="Times New Roman" w:hAnsi="Times New Roman" w:cs="Times New Roman"/>
          <w:sz w:val="24"/>
          <w:szCs w:val="24"/>
        </w:rPr>
        <w:t>marta noteikumi Nr.</w:t>
      </w:r>
      <w:r w:rsidR="00C16E18">
        <w:rPr>
          <w:rFonts w:ascii="Times New Roman" w:eastAsia="Times New Roman" w:hAnsi="Times New Roman" w:cs="Times New Roman"/>
          <w:sz w:val="24"/>
          <w:szCs w:val="24"/>
        </w:rPr>
        <w:t> </w:t>
      </w:r>
      <w:r w:rsidR="000201F4" w:rsidRPr="00294285">
        <w:rPr>
          <w:rFonts w:ascii="Times New Roman" w:eastAsia="Times New Roman" w:hAnsi="Times New Roman" w:cs="Times New Roman"/>
          <w:sz w:val="24"/>
          <w:szCs w:val="24"/>
        </w:rPr>
        <w:t>264 „Īpaši aizsargājamo dabas teritoriju vispārējie aizsardzības un izmantošanas noteikumi” (turpmāk – Noteikumi Nr.</w:t>
      </w:r>
      <w:r w:rsidR="00C16E18">
        <w:rPr>
          <w:rFonts w:ascii="Times New Roman" w:eastAsia="Times New Roman" w:hAnsi="Times New Roman" w:cs="Times New Roman"/>
          <w:sz w:val="24"/>
          <w:szCs w:val="24"/>
        </w:rPr>
        <w:t> </w:t>
      </w:r>
      <w:r w:rsidR="000201F4" w:rsidRPr="00294285">
        <w:rPr>
          <w:rFonts w:ascii="Times New Roman" w:eastAsia="Times New Roman" w:hAnsi="Times New Roman" w:cs="Times New Roman"/>
          <w:sz w:val="24"/>
          <w:szCs w:val="24"/>
        </w:rPr>
        <w:t>264) vai individuālie konkrētās ĪADT aizsardzības un izmantošanas noteikumi</w:t>
      </w:r>
      <w:r w:rsidR="00E5017E">
        <w:rPr>
          <w:rStyle w:val="FootnoteReference"/>
          <w:rFonts w:ascii="Times New Roman" w:eastAsia="Times New Roman" w:hAnsi="Times New Roman" w:cs="Times New Roman"/>
          <w:sz w:val="24"/>
          <w:szCs w:val="24"/>
        </w:rPr>
        <w:footnoteReference w:id="8"/>
      </w:r>
      <w:r w:rsidR="000201F4" w:rsidRPr="00294285">
        <w:rPr>
          <w:rFonts w:ascii="Times New Roman" w:eastAsia="Times New Roman" w:hAnsi="Times New Roman" w:cs="Times New Roman"/>
          <w:sz w:val="24"/>
          <w:szCs w:val="24"/>
        </w:rPr>
        <w:t xml:space="preserve">. </w:t>
      </w:r>
      <w:r w:rsidR="00482E52" w:rsidRPr="00482E52">
        <w:rPr>
          <w:rFonts w:ascii="Times New Roman" w:eastAsia="Times New Roman" w:hAnsi="Times New Roman" w:cs="Times New Roman"/>
          <w:sz w:val="24"/>
          <w:szCs w:val="24"/>
        </w:rPr>
        <w:t>ĪADT individuālie aizsardzības un izmantošanas noteikumi tiek sagatavoti balstoties uz dabas aizsardzības plānu</w:t>
      </w:r>
      <w:r w:rsidR="00482E52">
        <w:rPr>
          <w:rFonts w:ascii="Times New Roman" w:eastAsia="Times New Roman" w:hAnsi="Times New Roman" w:cs="Times New Roman"/>
          <w:sz w:val="24"/>
          <w:szCs w:val="24"/>
        </w:rPr>
        <w:t>, kura izstrādes ietvaros</w:t>
      </w:r>
      <w:r w:rsidR="0090721D">
        <w:rPr>
          <w:rFonts w:ascii="Times New Roman" w:eastAsia="Times New Roman" w:hAnsi="Times New Roman" w:cs="Times New Roman"/>
          <w:sz w:val="24"/>
          <w:szCs w:val="24"/>
        </w:rPr>
        <w:t xml:space="preserve"> tiek sagatavoti priekšlikumi</w:t>
      </w:r>
      <w:r w:rsidR="008B7A3D" w:rsidRPr="00294285">
        <w:rPr>
          <w:rFonts w:ascii="Times New Roman" w:eastAsia="Times New Roman" w:hAnsi="Times New Roman" w:cs="Times New Roman"/>
          <w:sz w:val="24"/>
          <w:szCs w:val="24"/>
        </w:rPr>
        <w:t xml:space="preserve"> </w:t>
      </w:r>
      <w:r w:rsidR="00482E52" w:rsidRPr="00294285">
        <w:rPr>
          <w:rFonts w:ascii="Times New Roman" w:eastAsia="Times New Roman" w:hAnsi="Times New Roman" w:cs="Times New Roman"/>
          <w:sz w:val="24"/>
          <w:szCs w:val="24"/>
        </w:rPr>
        <w:t>zonējum</w:t>
      </w:r>
      <w:r w:rsidR="0090721D">
        <w:rPr>
          <w:rFonts w:ascii="Times New Roman" w:eastAsia="Times New Roman" w:hAnsi="Times New Roman" w:cs="Times New Roman"/>
          <w:sz w:val="24"/>
          <w:szCs w:val="24"/>
        </w:rPr>
        <w:t xml:space="preserve">am un </w:t>
      </w:r>
      <w:r w:rsidR="008B7A3D" w:rsidRPr="00294285">
        <w:rPr>
          <w:rFonts w:ascii="Times New Roman" w:eastAsia="Times New Roman" w:hAnsi="Times New Roman" w:cs="Times New Roman"/>
          <w:sz w:val="24"/>
          <w:szCs w:val="24"/>
        </w:rPr>
        <w:t>apsaimniekošanas prasīb</w:t>
      </w:r>
      <w:r w:rsidR="0090721D">
        <w:rPr>
          <w:rFonts w:ascii="Times New Roman" w:eastAsia="Times New Roman" w:hAnsi="Times New Roman" w:cs="Times New Roman"/>
          <w:sz w:val="24"/>
          <w:szCs w:val="24"/>
        </w:rPr>
        <w:t>ām</w:t>
      </w:r>
      <w:r w:rsidR="00482E52">
        <w:rPr>
          <w:rFonts w:ascii="Times New Roman" w:eastAsia="Times New Roman" w:hAnsi="Times New Roman" w:cs="Times New Roman"/>
          <w:sz w:val="24"/>
          <w:szCs w:val="24"/>
        </w:rPr>
        <w:t>.</w:t>
      </w:r>
      <w:r w:rsidR="00DF5DFB">
        <w:rPr>
          <w:rFonts w:ascii="Times New Roman" w:eastAsia="Times New Roman" w:hAnsi="Times New Roman" w:cs="Times New Roman"/>
          <w:sz w:val="24"/>
          <w:szCs w:val="24"/>
        </w:rPr>
        <w:t xml:space="preserve"> I</w:t>
      </w:r>
      <w:r w:rsidR="00482E52">
        <w:rPr>
          <w:rFonts w:ascii="Times New Roman" w:eastAsia="Times New Roman" w:hAnsi="Times New Roman" w:cs="Times New Roman"/>
          <w:sz w:val="24"/>
          <w:szCs w:val="24"/>
        </w:rPr>
        <w:t xml:space="preserve">ndividuālo aizsardzības un izmantošanas noteikumu </w:t>
      </w:r>
      <w:r w:rsidR="008B7A3D" w:rsidRPr="00294285">
        <w:rPr>
          <w:rFonts w:ascii="Times New Roman" w:eastAsia="Times New Roman" w:hAnsi="Times New Roman" w:cs="Times New Roman"/>
          <w:sz w:val="24"/>
          <w:szCs w:val="24"/>
        </w:rPr>
        <w:t>zonējum</w:t>
      </w:r>
      <w:r w:rsidR="00987BD0" w:rsidRPr="00294285">
        <w:rPr>
          <w:rFonts w:ascii="Times New Roman" w:eastAsia="Times New Roman" w:hAnsi="Times New Roman" w:cs="Times New Roman"/>
          <w:sz w:val="24"/>
          <w:szCs w:val="24"/>
        </w:rPr>
        <w:t xml:space="preserve">a </w:t>
      </w:r>
      <w:r w:rsidR="00482E52">
        <w:rPr>
          <w:rFonts w:ascii="Times New Roman" w:eastAsia="Times New Roman" w:hAnsi="Times New Roman" w:cs="Times New Roman"/>
          <w:sz w:val="24"/>
          <w:szCs w:val="24"/>
        </w:rPr>
        <w:t xml:space="preserve">un </w:t>
      </w:r>
      <w:r w:rsidR="0090721D">
        <w:rPr>
          <w:rFonts w:ascii="Times New Roman" w:eastAsia="Times New Roman" w:hAnsi="Times New Roman" w:cs="Times New Roman"/>
          <w:sz w:val="24"/>
          <w:szCs w:val="24"/>
        </w:rPr>
        <w:t>apsaimniekošanas prasību</w:t>
      </w:r>
      <w:r w:rsidR="00482E52">
        <w:rPr>
          <w:rFonts w:ascii="Times New Roman" w:eastAsia="Times New Roman" w:hAnsi="Times New Roman" w:cs="Times New Roman"/>
          <w:sz w:val="24"/>
          <w:szCs w:val="24"/>
        </w:rPr>
        <w:t xml:space="preserve"> </w:t>
      </w:r>
      <w:r w:rsidR="00DE0F3B" w:rsidRPr="00294285">
        <w:rPr>
          <w:rFonts w:ascii="Times New Roman" w:eastAsia="Times New Roman" w:hAnsi="Times New Roman" w:cs="Times New Roman"/>
          <w:sz w:val="24"/>
          <w:szCs w:val="24"/>
        </w:rPr>
        <w:t>gala versija nereti ir vairāk atkarīga no ĪADT esošo pašvaldību un zemes īpašnieku saimnieciskajām interesē</w:t>
      </w:r>
      <w:r w:rsidR="004D3305" w:rsidRPr="00294285">
        <w:rPr>
          <w:rFonts w:ascii="Times New Roman" w:eastAsia="Times New Roman" w:hAnsi="Times New Roman" w:cs="Times New Roman"/>
          <w:sz w:val="24"/>
          <w:szCs w:val="24"/>
        </w:rPr>
        <w:t>m un dabas aizsardzības intereses, tai skaitā ES nozīmes biotopu saglabāšana</w:t>
      </w:r>
      <w:r w:rsidR="00485622" w:rsidRPr="00294285">
        <w:rPr>
          <w:rFonts w:ascii="Times New Roman" w:eastAsia="Times New Roman" w:hAnsi="Times New Roman" w:cs="Times New Roman"/>
          <w:sz w:val="24"/>
          <w:szCs w:val="24"/>
        </w:rPr>
        <w:t>,</w:t>
      </w:r>
      <w:r w:rsidR="00104225">
        <w:rPr>
          <w:rFonts w:ascii="Times New Roman" w:eastAsia="Times New Roman" w:hAnsi="Times New Roman" w:cs="Times New Roman"/>
          <w:sz w:val="24"/>
          <w:szCs w:val="24"/>
        </w:rPr>
        <w:t xml:space="preserve"> pilnībā</w:t>
      </w:r>
      <w:r w:rsidR="004D3305" w:rsidRPr="00294285">
        <w:rPr>
          <w:rFonts w:ascii="Times New Roman" w:eastAsia="Times New Roman" w:hAnsi="Times New Roman" w:cs="Times New Roman"/>
          <w:sz w:val="24"/>
          <w:szCs w:val="24"/>
        </w:rPr>
        <w:t xml:space="preserve"> </w:t>
      </w:r>
      <w:r w:rsidR="00B52782" w:rsidRPr="00294285">
        <w:rPr>
          <w:rFonts w:ascii="Times New Roman" w:eastAsia="Times New Roman" w:hAnsi="Times New Roman" w:cs="Times New Roman"/>
          <w:sz w:val="24"/>
          <w:szCs w:val="24"/>
        </w:rPr>
        <w:t xml:space="preserve">netiek nodrošināta. </w:t>
      </w:r>
    </w:p>
    <w:p w14:paraId="5122CFBA" w14:textId="633FDCE9" w:rsidR="000201F4" w:rsidRPr="00294285" w:rsidRDefault="000201F4" w:rsidP="00837477">
      <w:pPr>
        <w:jc w:val="both"/>
        <w:rPr>
          <w:rFonts w:ascii="Times New Roman" w:eastAsia="Times New Roman" w:hAnsi="Times New Roman" w:cs="Times New Roman"/>
          <w:sz w:val="24"/>
          <w:szCs w:val="24"/>
        </w:rPr>
      </w:pPr>
      <w:r w:rsidRPr="00294285">
        <w:rPr>
          <w:rFonts w:ascii="Times New Roman" w:eastAsia="Times New Roman" w:hAnsi="Times New Roman" w:cs="Times New Roman"/>
          <w:sz w:val="24"/>
          <w:szCs w:val="24"/>
        </w:rPr>
        <w:t xml:space="preserve">Ja īpašumā konstatētas īpaši aizsargājamas dabas vērtības (suga vai biotops), tad noteiktos gadījumos to aizsardzībai pastāv iespēja veidot </w:t>
      </w:r>
      <w:r w:rsidR="0090721D">
        <w:rPr>
          <w:rFonts w:ascii="Times New Roman" w:eastAsia="Times New Roman" w:hAnsi="Times New Roman" w:cs="Times New Roman"/>
          <w:sz w:val="24"/>
          <w:szCs w:val="24"/>
        </w:rPr>
        <w:t>ML</w:t>
      </w:r>
      <w:r w:rsidR="0090721D" w:rsidRPr="00294285">
        <w:rPr>
          <w:rFonts w:ascii="Times New Roman" w:eastAsia="Times New Roman" w:hAnsi="Times New Roman" w:cs="Times New Roman"/>
          <w:sz w:val="24"/>
          <w:szCs w:val="24"/>
        </w:rPr>
        <w:t xml:space="preserve"> </w:t>
      </w:r>
      <w:r w:rsidRPr="00294285">
        <w:rPr>
          <w:rFonts w:ascii="Times New Roman" w:eastAsia="Times New Roman" w:hAnsi="Times New Roman" w:cs="Times New Roman"/>
          <w:sz w:val="24"/>
          <w:szCs w:val="24"/>
        </w:rPr>
        <w:t xml:space="preserve">saskaņā ar </w:t>
      </w:r>
      <w:r w:rsidR="0090721D">
        <w:rPr>
          <w:rFonts w:ascii="Times New Roman" w:eastAsia="Times New Roman" w:hAnsi="Times New Roman" w:cs="Times New Roman"/>
          <w:sz w:val="24"/>
          <w:szCs w:val="24"/>
        </w:rPr>
        <w:t>MK</w:t>
      </w:r>
      <w:r w:rsidRPr="00294285">
        <w:rPr>
          <w:rFonts w:ascii="Times New Roman" w:eastAsia="Times New Roman" w:hAnsi="Times New Roman" w:cs="Times New Roman"/>
          <w:sz w:val="24"/>
          <w:szCs w:val="24"/>
        </w:rPr>
        <w:t xml:space="preserve"> 2012.</w:t>
      </w:r>
      <w:r w:rsidR="00D62E02">
        <w:rPr>
          <w:rFonts w:ascii="Times New Roman" w:eastAsia="Times New Roman" w:hAnsi="Times New Roman" w:cs="Times New Roman"/>
          <w:sz w:val="24"/>
          <w:szCs w:val="24"/>
        </w:rPr>
        <w:t> </w:t>
      </w:r>
      <w:r w:rsidRPr="00294285">
        <w:rPr>
          <w:rFonts w:ascii="Times New Roman" w:eastAsia="Times New Roman" w:hAnsi="Times New Roman" w:cs="Times New Roman"/>
          <w:sz w:val="24"/>
          <w:szCs w:val="24"/>
        </w:rPr>
        <w:t>gada 18.</w:t>
      </w:r>
      <w:r w:rsidR="00D62E02">
        <w:rPr>
          <w:rFonts w:ascii="Times New Roman" w:eastAsia="Times New Roman" w:hAnsi="Times New Roman" w:cs="Times New Roman"/>
          <w:sz w:val="24"/>
          <w:szCs w:val="24"/>
        </w:rPr>
        <w:t> </w:t>
      </w:r>
      <w:r w:rsidRPr="00294285">
        <w:rPr>
          <w:rFonts w:ascii="Times New Roman" w:eastAsia="Times New Roman" w:hAnsi="Times New Roman" w:cs="Times New Roman"/>
          <w:sz w:val="24"/>
          <w:szCs w:val="24"/>
        </w:rPr>
        <w:t>decembra noteikumiem Nr.</w:t>
      </w:r>
      <w:r w:rsidR="00D62E02">
        <w:rPr>
          <w:rFonts w:ascii="Times New Roman" w:eastAsia="Times New Roman" w:hAnsi="Times New Roman" w:cs="Times New Roman"/>
          <w:sz w:val="24"/>
          <w:szCs w:val="24"/>
        </w:rPr>
        <w:t> </w:t>
      </w:r>
      <w:r w:rsidRPr="00294285">
        <w:rPr>
          <w:rFonts w:ascii="Times New Roman" w:eastAsia="Times New Roman" w:hAnsi="Times New Roman" w:cs="Times New Roman"/>
          <w:sz w:val="24"/>
          <w:szCs w:val="24"/>
        </w:rPr>
        <w:t xml:space="preserve">940 „Noteikumi par mikroliegumu izveidošanas un apsaimniekošanas kārtību, to aizsardzību, kā arī mikroliegumu un to buferzonu noteikšanu". Noteikumu </w:t>
      </w:r>
      <w:r w:rsidR="0090721D">
        <w:rPr>
          <w:rFonts w:ascii="Times New Roman" w:eastAsia="Times New Roman" w:hAnsi="Times New Roman" w:cs="Times New Roman"/>
          <w:sz w:val="24"/>
          <w:szCs w:val="24"/>
        </w:rPr>
        <w:t>Nr.</w:t>
      </w:r>
      <w:r w:rsidR="00A911DA">
        <w:rPr>
          <w:rFonts w:ascii="Times New Roman" w:eastAsia="Times New Roman" w:hAnsi="Times New Roman" w:cs="Times New Roman"/>
          <w:sz w:val="24"/>
          <w:szCs w:val="24"/>
        </w:rPr>
        <w:t> </w:t>
      </w:r>
      <w:r w:rsidR="0090721D">
        <w:rPr>
          <w:rFonts w:ascii="Times New Roman" w:eastAsia="Times New Roman" w:hAnsi="Times New Roman" w:cs="Times New Roman"/>
          <w:sz w:val="24"/>
          <w:szCs w:val="24"/>
        </w:rPr>
        <w:t xml:space="preserve">940 </w:t>
      </w:r>
      <w:r w:rsidRPr="00294285">
        <w:rPr>
          <w:rFonts w:ascii="Times New Roman" w:eastAsia="Times New Roman" w:hAnsi="Times New Roman" w:cs="Times New Roman"/>
          <w:sz w:val="24"/>
          <w:szCs w:val="24"/>
        </w:rPr>
        <w:t>12.</w:t>
      </w:r>
      <w:r w:rsidR="00D62E02">
        <w:rPr>
          <w:rFonts w:ascii="Times New Roman" w:eastAsia="Times New Roman" w:hAnsi="Times New Roman" w:cs="Times New Roman"/>
          <w:sz w:val="24"/>
          <w:szCs w:val="24"/>
        </w:rPr>
        <w:t> </w:t>
      </w:r>
      <w:r w:rsidRPr="00294285">
        <w:rPr>
          <w:rFonts w:ascii="Times New Roman" w:eastAsia="Times New Roman" w:hAnsi="Times New Roman" w:cs="Times New Roman"/>
          <w:sz w:val="24"/>
          <w:szCs w:val="24"/>
        </w:rPr>
        <w:t>punkts nosaka, ka priekšlikumu par mikrolieguma izveidošanu atbildīgajai institūcijai var iesniegt rakstiski jebkura persona (arī zemes īpašnieks).</w:t>
      </w:r>
    </w:p>
    <w:p w14:paraId="42C87E5A" w14:textId="4CA2C721" w:rsidR="009E7FE5" w:rsidRPr="00A93549" w:rsidRDefault="009E7FE5" w:rsidP="009E7FE5">
      <w:pPr>
        <w:jc w:val="both"/>
        <w:rPr>
          <w:rFonts w:ascii="Times New Roman" w:hAnsi="Times New Roman" w:cs="Times New Roman"/>
          <w:sz w:val="24"/>
          <w:szCs w:val="24"/>
        </w:rPr>
      </w:pPr>
      <w:r w:rsidRPr="00A93549">
        <w:rPr>
          <w:rFonts w:ascii="Times New Roman" w:hAnsi="Times New Roman" w:cs="Times New Roman"/>
          <w:sz w:val="24"/>
          <w:szCs w:val="24"/>
        </w:rPr>
        <w:t xml:space="preserve">Informācija par ES nozīmes biotopiem tiek ņemta vērā dažādu maksājumu administrēšanai, kas tiek piešķirti Kopējās lauksaimniecības politikas (turpmāk - KLP) ietvaros no  </w:t>
      </w:r>
      <w:r w:rsidRPr="00A93549">
        <w:rPr>
          <w:rFonts w:ascii="Times New Roman" w:hAnsi="Times New Roman" w:cs="Times New Roman"/>
          <w:sz w:val="24"/>
          <w:szCs w:val="24"/>
          <w:shd w:val="clear" w:color="auto" w:fill="FFFFFF"/>
        </w:rPr>
        <w:t xml:space="preserve">Eiropas Lauksaimniecības garantiju </w:t>
      </w:r>
      <w:r w:rsidRPr="00265B52">
        <w:rPr>
          <w:rFonts w:ascii="Times New Roman" w:hAnsi="Times New Roman" w:cs="Times New Roman"/>
          <w:sz w:val="24"/>
          <w:szCs w:val="24"/>
          <w:shd w:val="clear" w:color="auto" w:fill="FFFFFF"/>
        </w:rPr>
        <w:t xml:space="preserve">fonda </w:t>
      </w:r>
      <w:r w:rsidRPr="00A93549">
        <w:rPr>
          <w:rFonts w:ascii="Times New Roman" w:hAnsi="Times New Roman" w:cs="Times New Roman"/>
          <w:sz w:val="24"/>
          <w:szCs w:val="24"/>
          <w:shd w:val="clear" w:color="auto" w:fill="FFFFFF"/>
        </w:rPr>
        <w:t xml:space="preserve"> un </w:t>
      </w:r>
      <w:r w:rsidRPr="00A93549">
        <w:rPr>
          <w:rFonts w:ascii="Times New Roman" w:hAnsi="Times New Roman" w:cs="Times New Roman"/>
          <w:sz w:val="24"/>
          <w:szCs w:val="24"/>
        </w:rPr>
        <w:t xml:space="preserve">Eiropas Lauksaimniecības Fonda lauku attīstībai </w:t>
      </w:r>
    </w:p>
    <w:p w14:paraId="20A41C3D" w14:textId="2F8AF677" w:rsidR="009E7FE5" w:rsidRPr="00A93549" w:rsidRDefault="009E7FE5" w:rsidP="009E7FE5">
      <w:pPr>
        <w:spacing w:after="120"/>
        <w:jc w:val="both"/>
        <w:rPr>
          <w:rFonts w:ascii="Times New Roman" w:hAnsi="Times New Roman" w:cs="Times New Roman"/>
          <w:sz w:val="24"/>
          <w:szCs w:val="24"/>
        </w:rPr>
      </w:pPr>
      <w:r w:rsidRPr="00A93549">
        <w:rPr>
          <w:rFonts w:ascii="Times New Roman" w:hAnsi="Times New Roman" w:cs="Times New Roman"/>
          <w:sz w:val="24"/>
          <w:szCs w:val="24"/>
        </w:rPr>
        <w:t>Zālāju biotopu kontekstā viens no galvenajiem mehānismiem, lai saglabātu un veicinātu šo zālāju apsaimniekošanu, ir KLP, saskaņā ar ko ir izstrādāti vairāki normatīvie akti, piemēram, MK 2023. gada 18. aprīļa noteikumos Nr.</w:t>
      </w:r>
      <w:r w:rsidR="00076816">
        <w:rPr>
          <w:rFonts w:ascii="Times New Roman" w:hAnsi="Times New Roman" w:cs="Times New Roman"/>
          <w:sz w:val="24"/>
          <w:szCs w:val="24"/>
        </w:rPr>
        <w:t> </w:t>
      </w:r>
      <w:r w:rsidRPr="00A93549">
        <w:rPr>
          <w:rFonts w:ascii="Times New Roman" w:hAnsi="Times New Roman" w:cs="Times New Roman"/>
          <w:sz w:val="24"/>
          <w:szCs w:val="24"/>
        </w:rPr>
        <w:t>198 “Tiešo maksājumu piešķiršanas kārtība  lauksaimniekiem” (turpmāk</w:t>
      </w:r>
      <w:r w:rsidR="00671DB7">
        <w:rPr>
          <w:rFonts w:ascii="Times New Roman" w:hAnsi="Times New Roman" w:cs="Times New Roman"/>
          <w:sz w:val="24"/>
          <w:szCs w:val="24"/>
        </w:rPr>
        <w:t xml:space="preserve"> – </w:t>
      </w:r>
      <w:r w:rsidRPr="00A93549">
        <w:rPr>
          <w:rFonts w:ascii="Times New Roman" w:hAnsi="Times New Roman" w:cs="Times New Roman"/>
          <w:sz w:val="24"/>
          <w:szCs w:val="24"/>
        </w:rPr>
        <w:t>Noteikumi Nr.</w:t>
      </w:r>
      <w:r w:rsidR="00076816">
        <w:rPr>
          <w:rFonts w:ascii="Times New Roman" w:hAnsi="Times New Roman" w:cs="Times New Roman"/>
          <w:sz w:val="24"/>
          <w:szCs w:val="24"/>
        </w:rPr>
        <w:t> </w:t>
      </w:r>
      <w:r w:rsidRPr="00A93549">
        <w:rPr>
          <w:rFonts w:ascii="Times New Roman" w:hAnsi="Times New Roman" w:cs="Times New Roman"/>
          <w:sz w:val="24"/>
          <w:szCs w:val="24"/>
        </w:rPr>
        <w:t>198) noteiktie ierobežojumi lauksaimniekiem un kā arī brīvprātīga daudzgadu saistību uzņemšanās “Agrovides un klimata” pasākuma ietvaros, saskaņā ar  MK 2023.</w:t>
      </w:r>
      <w:r w:rsidR="00076816">
        <w:rPr>
          <w:rFonts w:ascii="Times New Roman" w:hAnsi="Times New Roman" w:cs="Times New Roman"/>
          <w:sz w:val="24"/>
          <w:szCs w:val="24"/>
        </w:rPr>
        <w:t> </w:t>
      </w:r>
      <w:r w:rsidRPr="00A93549">
        <w:rPr>
          <w:rFonts w:ascii="Times New Roman" w:hAnsi="Times New Roman" w:cs="Times New Roman"/>
          <w:sz w:val="24"/>
          <w:szCs w:val="24"/>
        </w:rPr>
        <w:t>gada 18.</w:t>
      </w:r>
      <w:r w:rsidR="00076816">
        <w:rPr>
          <w:rFonts w:ascii="Times New Roman" w:hAnsi="Times New Roman" w:cs="Times New Roman"/>
          <w:sz w:val="24"/>
          <w:szCs w:val="24"/>
        </w:rPr>
        <w:t> </w:t>
      </w:r>
      <w:r w:rsidRPr="00A93549">
        <w:rPr>
          <w:rFonts w:ascii="Times New Roman" w:hAnsi="Times New Roman" w:cs="Times New Roman"/>
          <w:sz w:val="24"/>
          <w:szCs w:val="24"/>
        </w:rPr>
        <w:t>aprīļa noteikumos Nr.</w:t>
      </w:r>
      <w:r w:rsidR="00076816">
        <w:rPr>
          <w:rFonts w:ascii="Times New Roman" w:hAnsi="Times New Roman" w:cs="Times New Roman"/>
          <w:sz w:val="24"/>
          <w:szCs w:val="24"/>
        </w:rPr>
        <w:t> </w:t>
      </w:r>
      <w:r w:rsidRPr="00A93549">
        <w:rPr>
          <w:rFonts w:ascii="Times New Roman" w:hAnsi="Times New Roman" w:cs="Times New Roman"/>
          <w:sz w:val="24"/>
          <w:szCs w:val="24"/>
        </w:rPr>
        <w:t xml:space="preserve">197 “Atbalsta piešķiršanas kārtība Eiropas Lauksaimniecības fonda lauku attīstībai platībatkarīgo un dzīvniekatkarīgo saistību īstenošanai” (turpmāk - Noteikumi Nr.197) noteikto, kā arī neienesīgo investīciju ietvaros atbalsts “Bioloģiski vērtīgo zālāju atjaunošana”. </w:t>
      </w:r>
    </w:p>
    <w:p w14:paraId="1A564DD1" w14:textId="77777777" w:rsidR="00654A56" w:rsidRPr="00294285" w:rsidRDefault="00654A56" w:rsidP="00FA2336">
      <w:pPr>
        <w:jc w:val="both"/>
        <w:rPr>
          <w:rFonts w:ascii="Times New Roman" w:hAnsi="Times New Roman" w:cs="Times New Roman"/>
          <w:sz w:val="24"/>
          <w:szCs w:val="24"/>
        </w:rPr>
      </w:pPr>
    </w:p>
    <w:p w14:paraId="5ECBF50A" w14:textId="41B5FDBF" w:rsidR="00654A56" w:rsidRPr="001D6E01" w:rsidRDefault="3BE5A56B" w:rsidP="00776EAD">
      <w:pPr>
        <w:pStyle w:val="Heading1"/>
        <w:rPr>
          <w:rFonts w:ascii="Times New Roman" w:hAnsi="Times New Roman" w:cs="Times New Roman"/>
          <w:b/>
          <w:bCs/>
          <w:color w:val="auto"/>
          <w:sz w:val="28"/>
          <w:szCs w:val="28"/>
        </w:rPr>
      </w:pPr>
      <w:bookmarkStart w:id="21" w:name="_Toc147334989"/>
      <w:bookmarkStart w:id="22" w:name="_Toc147340581"/>
      <w:bookmarkStart w:id="23" w:name="_Toc147340608"/>
      <w:bookmarkStart w:id="24" w:name="_Toc155865975"/>
      <w:r w:rsidRPr="001D6E01">
        <w:rPr>
          <w:rFonts w:ascii="Times New Roman" w:hAnsi="Times New Roman" w:cs="Times New Roman"/>
          <w:b/>
          <w:bCs/>
          <w:color w:val="auto"/>
          <w:sz w:val="28"/>
          <w:szCs w:val="28"/>
        </w:rPr>
        <w:t>Natura 2000 teritoriju tīkla pilnveidošana</w:t>
      </w:r>
      <w:bookmarkEnd w:id="21"/>
      <w:bookmarkEnd w:id="22"/>
      <w:bookmarkEnd w:id="23"/>
      <w:bookmarkEnd w:id="24"/>
    </w:p>
    <w:p w14:paraId="15BBD75D" w14:textId="59AF896D" w:rsidR="00FA2336" w:rsidRPr="00294285" w:rsidRDefault="00CC3F40" w:rsidP="00FA2336">
      <w:pPr>
        <w:jc w:val="both"/>
        <w:rPr>
          <w:rFonts w:ascii="Times New Roman" w:hAnsi="Times New Roman" w:cs="Times New Roman"/>
          <w:sz w:val="24"/>
          <w:szCs w:val="24"/>
        </w:rPr>
      </w:pPr>
      <w:r w:rsidRPr="00294285">
        <w:rPr>
          <w:rFonts w:ascii="Times New Roman" w:hAnsi="Times New Roman" w:cs="Times New Roman"/>
          <w:sz w:val="24"/>
          <w:szCs w:val="24"/>
        </w:rPr>
        <w:t xml:space="preserve">ES nozīmes biotopu </w:t>
      </w:r>
      <w:r w:rsidR="00FA2336" w:rsidRPr="00294285">
        <w:rPr>
          <w:rFonts w:ascii="Times New Roman" w:hAnsi="Times New Roman" w:cs="Times New Roman"/>
          <w:sz w:val="24"/>
          <w:szCs w:val="24"/>
        </w:rPr>
        <w:t>labvēlīgas aizsardzības nodrošināšanai nepieciešamā platība tiek noteikta atbilstoši Hab.97/2,</w:t>
      </w:r>
      <w:r w:rsidR="002A2FDC">
        <w:rPr>
          <w:rFonts w:ascii="Times New Roman" w:hAnsi="Times New Roman" w:cs="Times New Roman"/>
          <w:sz w:val="24"/>
          <w:szCs w:val="24"/>
        </w:rPr>
        <w:t> </w:t>
      </w:r>
      <w:r w:rsidR="00FA2336" w:rsidRPr="00294285">
        <w:rPr>
          <w:rFonts w:ascii="Times New Roman" w:hAnsi="Times New Roman" w:cs="Times New Roman"/>
          <w:sz w:val="24"/>
          <w:szCs w:val="24"/>
        </w:rPr>
        <w:t xml:space="preserve">rev.4  minētajiem principiem, kas paredz, ka ar </w:t>
      </w:r>
      <w:r w:rsidR="00FA2336" w:rsidRPr="00706B2F">
        <w:rPr>
          <w:rFonts w:ascii="Times New Roman" w:hAnsi="Times New Roman" w:cs="Times New Roman"/>
          <w:i/>
          <w:iCs/>
          <w:sz w:val="24"/>
          <w:szCs w:val="24"/>
        </w:rPr>
        <w:t>Natura 2000</w:t>
      </w:r>
      <w:r w:rsidR="00FA2336" w:rsidRPr="00294285">
        <w:rPr>
          <w:rFonts w:ascii="Times New Roman" w:hAnsi="Times New Roman" w:cs="Times New Roman"/>
          <w:sz w:val="24"/>
          <w:szCs w:val="24"/>
        </w:rPr>
        <w:t xml:space="preserve"> teritorijām jāaizsargā (tajā jāiekļauj) vismaz 20% no katra biotopa kopējās platības, ja biotops ir plaši izplatīts, nav apdraudēts vai arī atrodas uz areāla robežas, un vismaz 60% katra biotopa aizņemtā platības, ja biotops ir prioritārs, rets, ļoti apdraudēts vai nepieciešami īpaši apsaimniekošanas pasākumi.</w:t>
      </w:r>
    </w:p>
    <w:p w14:paraId="17945425" w14:textId="4EED9B74" w:rsidR="000201F4" w:rsidRPr="00294285" w:rsidRDefault="00AD31C8" w:rsidP="00837477">
      <w:pPr>
        <w:jc w:val="both"/>
        <w:rPr>
          <w:rFonts w:ascii="Times New Roman" w:hAnsi="Times New Roman" w:cs="Times New Roman"/>
          <w:sz w:val="24"/>
          <w:szCs w:val="24"/>
        </w:rPr>
      </w:pPr>
      <w:r w:rsidRPr="00294285">
        <w:rPr>
          <w:rFonts w:ascii="Times New Roman" w:hAnsi="Times New Roman" w:cs="Times New Roman"/>
          <w:sz w:val="24"/>
          <w:szCs w:val="24"/>
        </w:rPr>
        <w:t>2019. gadā E</w:t>
      </w:r>
      <w:r w:rsidR="00AC2809">
        <w:rPr>
          <w:rFonts w:ascii="Times New Roman" w:hAnsi="Times New Roman" w:cs="Times New Roman"/>
          <w:sz w:val="24"/>
          <w:szCs w:val="24"/>
        </w:rPr>
        <w:t>iropas komisija</w:t>
      </w:r>
      <w:r w:rsidRPr="00294285">
        <w:rPr>
          <w:rFonts w:ascii="Times New Roman" w:hAnsi="Times New Roman" w:cs="Times New Roman"/>
          <w:sz w:val="24"/>
          <w:szCs w:val="24"/>
        </w:rPr>
        <w:t xml:space="preserve"> ierosināja pārkāpumu procedūr</w:t>
      </w:r>
      <w:r w:rsidR="00076816">
        <w:rPr>
          <w:rFonts w:ascii="Times New Roman" w:hAnsi="Times New Roman" w:cs="Times New Roman"/>
          <w:sz w:val="24"/>
          <w:szCs w:val="24"/>
        </w:rPr>
        <w:t>as lietu</w:t>
      </w:r>
      <w:r w:rsidRPr="00294285">
        <w:rPr>
          <w:rFonts w:ascii="Times New Roman" w:hAnsi="Times New Roman" w:cs="Times New Roman"/>
          <w:sz w:val="24"/>
          <w:szCs w:val="24"/>
        </w:rPr>
        <w:t xml:space="preserve"> </w:t>
      </w:r>
      <w:r w:rsidR="00076816">
        <w:rPr>
          <w:rFonts w:ascii="Times New Roman" w:hAnsi="Times New Roman" w:cs="Times New Roman"/>
          <w:sz w:val="24"/>
          <w:szCs w:val="24"/>
        </w:rPr>
        <w:t>Nr. </w:t>
      </w:r>
      <w:r w:rsidRPr="00294285">
        <w:rPr>
          <w:rFonts w:ascii="Times New Roman" w:hAnsi="Times New Roman" w:cs="Times New Roman"/>
          <w:sz w:val="24"/>
          <w:szCs w:val="24"/>
        </w:rPr>
        <w:t>2019/2304 pret Latviju, norādot, ka 5 sauszemes biotopu veidiem (</w:t>
      </w:r>
      <w:r w:rsidRPr="001D6E01">
        <w:rPr>
          <w:rFonts w:ascii="Times New Roman" w:hAnsi="Times New Roman" w:cs="Times New Roman"/>
          <w:sz w:val="24"/>
          <w:szCs w:val="24"/>
        </w:rPr>
        <w:t xml:space="preserve">skat. </w:t>
      </w:r>
      <w:r w:rsidR="00726680" w:rsidRPr="001D6E01">
        <w:rPr>
          <w:rFonts w:ascii="Times New Roman" w:hAnsi="Times New Roman" w:cs="Times New Roman"/>
          <w:sz w:val="24"/>
          <w:szCs w:val="24"/>
        </w:rPr>
        <w:t>1.</w:t>
      </w:r>
      <w:r w:rsidR="00444C8F">
        <w:rPr>
          <w:rFonts w:ascii="Times New Roman" w:hAnsi="Times New Roman" w:cs="Times New Roman"/>
          <w:sz w:val="24"/>
          <w:szCs w:val="24"/>
        </w:rPr>
        <w:t> </w:t>
      </w:r>
      <w:r w:rsidRPr="001D6E01">
        <w:rPr>
          <w:rFonts w:ascii="Times New Roman" w:hAnsi="Times New Roman" w:cs="Times New Roman"/>
          <w:sz w:val="24"/>
          <w:szCs w:val="24"/>
        </w:rPr>
        <w:t>tabulu)</w:t>
      </w:r>
      <w:r w:rsidRPr="00294285">
        <w:rPr>
          <w:rFonts w:ascii="Times New Roman" w:hAnsi="Times New Roman" w:cs="Times New Roman"/>
          <w:sz w:val="24"/>
          <w:szCs w:val="24"/>
        </w:rPr>
        <w:t xml:space="preserve"> joprojām nav </w:t>
      </w:r>
      <w:r w:rsidRPr="00294285">
        <w:rPr>
          <w:rFonts w:ascii="Times New Roman" w:hAnsi="Times New Roman" w:cs="Times New Roman"/>
          <w:sz w:val="24"/>
          <w:szCs w:val="24"/>
        </w:rPr>
        <w:lastRenderedPageBreak/>
        <w:t>nodrošināta pietiekama aizsardzība. Teritorijas var veidot tikai šo biotopu aizsardzībai vai arī apvienot ar citu ES nozīmes biotopu vai sugu aizsardzībai veidotām aizsargājamām teritorijām.</w:t>
      </w:r>
    </w:p>
    <w:tbl>
      <w:tblPr>
        <w:tblStyle w:val="TableGrid"/>
        <w:tblW w:w="0" w:type="auto"/>
        <w:jc w:val="center"/>
        <w:tblLayout w:type="fixed"/>
        <w:tblLook w:val="04A0" w:firstRow="1" w:lastRow="0" w:firstColumn="1" w:lastColumn="0" w:noHBand="0" w:noVBand="1"/>
      </w:tblPr>
      <w:tblGrid>
        <w:gridCol w:w="846"/>
        <w:gridCol w:w="1580"/>
        <w:gridCol w:w="1255"/>
        <w:gridCol w:w="1163"/>
        <w:gridCol w:w="1053"/>
        <w:gridCol w:w="1133"/>
        <w:gridCol w:w="1266"/>
      </w:tblGrid>
      <w:tr w:rsidR="0033651F" w:rsidRPr="00294285" w14:paraId="09EF7B04" w14:textId="77777777" w:rsidTr="00B35021">
        <w:trPr>
          <w:trHeight w:val="300"/>
          <w:jc w:val="center"/>
        </w:trPr>
        <w:tc>
          <w:tcPr>
            <w:tcW w:w="846" w:type="dxa"/>
            <w:vAlign w:val="center"/>
          </w:tcPr>
          <w:p w14:paraId="1D0223E0" w14:textId="77777777" w:rsidR="0033651F" w:rsidRPr="008B38DA" w:rsidRDefault="0033651F" w:rsidP="001D6E01">
            <w:pPr>
              <w:jc w:val="center"/>
              <w:rPr>
                <w:rFonts w:ascii="Times New Roman" w:hAnsi="Times New Roman" w:cs="Times New Roman"/>
                <w:sz w:val="18"/>
                <w:szCs w:val="18"/>
              </w:rPr>
            </w:pPr>
            <w:r w:rsidRPr="008B38DA">
              <w:rPr>
                <w:rFonts w:ascii="Times New Roman" w:hAnsi="Times New Roman" w:cs="Times New Roman"/>
                <w:sz w:val="18"/>
                <w:szCs w:val="18"/>
              </w:rPr>
              <w:t>Biotopa kods</w:t>
            </w:r>
          </w:p>
        </w:tc>
        <w:tc>
          <w:tcPr>
            <w:tcW w:w="1580" w:type="dxa"/>
            <w:vAlign w:val="center"/>
          </w:tcPr>
          <w:p w14:paraId="7627018B" w14:textId="77777777" w:rsidR="0033651F" w:rsidRPr="005D472A" w:rsidRDefault="0033651F" w:rsidP="001D6E01">
            <w:pPr>
              <w:jc w:val="center"/>
              <w:rPr>
                <w:rFonts w:ascii="Times New Roman" w:hAnsi="Times New Roman" w:cs="Times New Roman"/>
                <w:sz w:val="20"/>
                <w:szCs w:val="20"/>
              </w:rPr>
            </w:pPr>
            <w:r w:rsidRPr="005D472A">
              <w:rPr>
                <w:rFonts w:ascii="Times New Roman" w:hAnsi="Times New Roman" w:cs="Times New Roman"/>
                <w:sz w:val="20"/>
                <w:szCs w:val="20"/>
              </w:rPr>
              <w:t>Biotopa nosaukums</w:t>
            </w:r>
          </w:p>
        </w:tc>
        <w:tc>
          <w:tcPr>
            <w:tcW w:w="1255" w:type="dxa"/>
            <w:vAlign w:val="center"/>
          </w:tcPr>
          <w:p w14:paraId="5173220A" w14:textId="77777777" w:rsidR="0033651F" w:rsidRPr="005D472A" w:rsidRDefault="0033651F" w:rsidP="001D6E01">
            <w:pPr>
              <w:jc w:val="center"/>
              <w:rPr>
                <w:rFonts w:ascii="Times New Roman" w:hAnsi="Times New Roman" w:cs="Times New Roman"/>
                <w:sz w:val="20"/>
                <w:szCs w:val="20"/>
              </w:rPr>
            </w:pPr>
            <w:r w:rsidRPr="005D472A">
              <w:rPr>
                <w:rFonts w:ascii="Times New Roman" w:hAnsi="Times New Roman" w:cs="Times New Roman"/>
                <w:i/>
                <w:iCs/>
                <w:sz w:val="20"/>
                <w:szCs w:val="20"/>
              </w:rPr>
              <w:t>Natura 2000</w:t>
            </w:r>
            <w:r w:rsidRPr="005D472A">
              <w:rPr>
                <w:rFonts w:ascii="Times New Roman" w:hAnsi="Times New Roman" w:cs="Times New Roman"/>
                <w:sz w:val="20"/>
                <w:szCs w:val="20"/>
              </w:rPr>
              <w:t xml:space="preserve"> teritoriju tīklā iekļaujamais minimālais īpatsvars, %</w:t>
            </w:r>
          </w:p>
        </w:tc>
        <w:tc>
          <w:tcPr>
            <w:tcW w:w="1163" w:type="dxa"/>
            <w:vAlign w:val="center"/>
          </w:tcPr>
          <w:p w14:paraId="48EDACE1" w14:textId="77777777" w:rsidR="0033651F" w:rsidRPr="005D472A" w:rsidRDefault="0033651F" w:rsidP="001D6E01">
            <w:pPr>
              <w:jc w:val="center"/>
              <w:rPr>
                <w:rFonts w:ascii="Times New Roman" w:hAnsi="Times New Roman" w:cs="Times New Roman"/>
                <w:sz w:val="20"/>
                <w:szCs w:val="20"/>
              </w:rPr>
            </w:pPr>
            <w:r w:rsidRPr="005D472A">
              <w:rPr>
                <w:rFonts w:ascii="Times New Roman" w:hAnsi="Times New Roman" w:cs="Times New Roman"/>
                <w:sz w:val="20"/>
                <w:szCs w:val="20"/>
              </w:rPr>
              <w:t>Kopējā biotopa platība valstī, ha</w:t>
            </w:r>
          </w:p>
        </w:tc>
        <w:tc>
          <w:tcPr>
            <w:tcW w:w="1053" w:type="dxa"/>
            <w:vAlign w:val="center"/>
          </w:tcPr>
          <w:p w14:paraId="610E0602" w14:textId="77777777" w:rsidR="0033651F" w:rsidRPr="005D472A" w:rsidRDefault="0033651F" w:rsidP="001D6E01">
            <w:pPr>
              <w:jc w:val="center"/>
              <w:rPr>
                <w:rFonts w:ascii="Times New Roman" w:hAnsi="Times New Roman" w:cs="Times New Roman"/>
                <w:sz w:val="20"/>
                <w:szCs w:val="20"/>
              </w:rPr>
            </w:pPr>
            <w:r w:rsidRPr="005D472A">
              <w:rPr>
                <w:rFonts w:ascii="Times New Roman" w:hAnsi="Times New Roman" w:cs="Times New Roman"/>
                <w:i/>
                <w:iCs/>
                <w:sz w:val="20"/>
                <w:szCs w:val="20"/>
              </w:rPr>
              <w:t>Natura 2000</w:t>
            </w:r>
            <w:r w:rsidRPr="005D472A">
              <w:rPr>
                <w:rFonts w:ascii="Times New Roman" w:hAnsi="Times New Roman" w:cs="Times New Roman"/>
                <w:sz w:val="20"/>
                <w:szCs w:val="20"/>
              </w:rPr>
              <w:t xml:space="preserve"> teritoriju tīklā iekļautā biotopa platība, ha</w:t>
            </w:r>
          </w:p>
        </w:tc>
        <w:tc>
          <w:tcPr>
            <w:tcW w:w="1133" w:type="dxa"/>
            <w:vAlign w:val="center"/>
          </w:tcPr>
          <w:p w14:paraId="7209657F" w14:textId="77777777" w:rsidR="0033651F" w:rsidRPr="005D472A" w:rsidRDefault="0033651F" w:rsidP="001D6E01">
            <w:pPr>
              <w:jc w:val="center"/>
              <w:rPr>
                <w:rFonts w:ascii="Times New Roman" w:hAnsi="Times New Roman" w:cs="Times New Roman"/>
                <w:sz w:val="20"/>
                <w:szCs w:val="20"/>
              </w:rPr>
            </w:pPr>
            <w:r w:rsidRPr="005D472A">
              <w:rPr>
                <w:rFonts w:ascii="Times New Roman" w:hAnsi="Times New Roman" w:cs="Times New Roman"/>
                <w:i/>
                <w:iCs/>
                <w:sz w:val="20"/>
                <w:szCs w:val="20"/>
              </w:rPr>
              <w:t>Natura 2000</w:t>
            </w:r>
            <w:r w:rsidRPr="005D472A">
              <w:rPr>
                <w:rFonts w:ascii="Times New Roman" w:hAnsi="Times New Roman" w:cs="Times New Roman"/>
                <w:sz w:val="20"/>
                <w:szCs w:val="20"/>
              </w:rPr>
              <w:t xml:space="preserve"> teritoriju tīklā iekļautais īpatsvars, %</w:t>
            </w:r>
          </w:p>
        </w:tc>
        <w:tc>
          <w:tcPr>
            <w:tcW w:w="1266" w:type="dxa"/>
            <w:vAlign w:val="center"/>
          </w:tcPr>
          <w:p w14:paraId="6D87B31E" w14:textId="77777777" w:rsidR="0033651F" w:rsidRPr="005D472A" w:rsidRDefault="0033651F" w:rsidP="001D6E01">
            <w:pPr>
              <w:jc w:val="center"/>
              <w:rPr>
                <w:rFonts w:ascii="Times New Roman" w:hAnsi="Times New Roman" w:cs="Times New Roman"/>
                <w:sz w:val="20"/>
                <w:szCs w:val="20"/>
              </w:rPr>
            </w:pPr>
            <w:r w:rsidRPr="005D472A">
              <w:rPr>
                <w:rFonts w:ascii="Times New Roman" w:hAnsi="Times New Roman" w:cs="Times New Roman"/>
                <w:i/>
                <w:iCs/>
                <w:sz w:val="20"/>
                <w:szCs w:val="20"/>
              </w:rPr>
              <w:t>Natura 2000</w:t>
            </w:r>
            <w:r w:rsidRPr="005D472A">
              <w:rPr>
                <w:rFonts w:ascii="Times New Roman" w:hAnsi="Times New Roman" w:cs="Times New Roman"/>
                <w:sz w:val="20"/>
                <w:szCs w:val="20"/>
              </w:rPr>
              <w:t xml:space="preserve"> teritoriju tīklā papildus iekļaujamā biotopa platība, ha</w:t>
            </w:r>
          </w:p>
        </w:tc>
      </w:tr>
      <w:tr w:rsidR="0033651F" w:rsidRPr="00294285" w14:paraId="3D9AEECF" w14:textId="77777777" w:rsidTr="00B35021">
        <w:trPr>
          <w:trHeight w:val="300"/>
          <w:jc w:val="center"/>
        </w:trPr>
        <w:tc>
          <w:tcPr>
            <w:tcW w:w="846" w:type="dxa"/>
            <w:vAlign w:val="center"/>
          </w:tcPr>
          <w:p w14:paraId="434EF855" w14:textId="197242AA" w:rsidR="0033651F" w:rsidRPr="00D040D4" w:rsidRDefault="0033651F" w:rsidP="008B38DA">
            <w:pPr>
              <w:jc w:val="center"/>
              <w:rPr>
                <w:rFonts w:ascii="Times New Roman" w:hAnsi="Times New Roman" w:cs="Times New Roman"/>
                <w:sz w:val="20"/>
                <w:szCs w:val="20"/>
              </w:rPr>
            </w:pPr>
            <w:r w:rsidRPr="00D040D4">
              <w:rPr>
                <w:rFonts w:ascii="Times New Roman" w:hAnsi="Times New Roman" w:cs="Times New Roman"/>
                <w:sz w:val="20"/>
                <w:szCs w:val="20"/>
              </w:rPr>
              <w:t>6270*</w:t>
            </w:r>
            <w:r w:rsidR="00EB6183">
              <w:rPr>
                <w:rStyle w:val="FootnoteReference"/>
                <w:rFonts w:ascii="Times New Roman" w:hAnsi="Times New Roman" w:cs="Times New Roman"/>
                <w:sz w:val="20"/>
                <w:szCs w:val="20"/>
              </w:rPr>
              <w:footnoteReference w:id="9"/>
            </w:r>
          </w:p>
        </w:tc>
        <w:tc>
          <w:tcPr>
            <w:tcW w:w="1580" w:type="dxa"/>
            <w:vAlign w:val="center"/>
          </w:tcPr>
          <w:p w14:paraId="4799B157" w14:textId="77777777" w:rsidR="0033651F" w:rsidRPr="00D040D4" w:rsidRDefault="0033651F" w:rsidP="0023395B">
            <w:pPr>
              <w:pStyle w:val="Default"/>
              <w:jc w:val="both"/>
              <w:rPr>
                <w:color w:val="auto"/>
                <w:sz w:val="20"/>
                <w:szCs w:val="20"/>
              </w:rPr>
            </w:pPr>
            <w:r w:rsidRPr="00D040D4">
              <w:rPr>
                <w:color w:val="auto"/>
                <w:sz w:val="20"/>
                <w:szCs w:val="20"/>
              </w:rPr>
              <w:t>Sugām bagātas ganības un ganītas pļavas</w:t>
            </w:r>
          </w:p>
          <w:p w14:paraId="6E3535FD" w14:textId="77777777" w:rsidR="0033651F" w:rsidRPr="00D040D4" w:rsidRDefault="0033651F" w:rsidP="0023395B">
            <w:pPr>
              <w:jc w:val="both"/>
              <w:rPr>
                <w:rFonts w:ascii="Times New Roman" w:hAnsi="Times New Roman" w:cs="Times New Roman"/>
                <w:sz w:val="20"/>
                <w:szCs w:val="20"/>
              </w:rPr>
            </w:pPr>
          </w:p>
        </w:tc>
        <w:tc>
          <w:tcPr>
            <w:tcW w:w="1255" w:type="dxa"/>
            <w:vAlign w:val="center"/>
          </w:tcPr>
          <w:p w14:paraId="0A650D85" w14:textId="77777777" w:rsidR="0033651F" w:rsidRPr="00D040D4" w:rsidRDefault="0033651F" w:rsidP="008B38DA">
            <w:pPr>
              <w:jc w:val="center"/>
              <w:rPr>
                <w:rFonts w:ascii="Times New Roman" w:hAnsi="Times New Roman" w:cs="Times New Roman"/>
                <w:sz w:val="20"/>
                <w:szCs w:val="20"/>
              </w:rPr>
            </w:pPr>
            <w:r w:rsidRPr="00D040D4">
              <w:rPr>
                <w:rFonts w:ascii="Times New Roman" w:hAnsi="Times New Roman" w:cs="Times New Roman"/>
                <w:sz w:val="20"/>
                <w:szCs w:val="20"/>
              </w:rPr>
              <w:t>60</w:t>
            </w:r>
          </w:p>
        </w:tc>
        <w:tc>
          <w:tcPr>
            <w:tcW w:w="1163" w:type="dxa"/>
            <w:vAlign w:val="center"/>
          </w:tcPr>
          <w:p w14:paraId="61C45C4A" w14:textId="74F3971C" w:rsidR="0033651F" w:rsidRPr="00D040D4" w:rsidRDefault="00DE3520" w:rsidP="008B38DA">
            <w:pPr>
              <w:jc w:val="center"/>
              <w:rPr>
                <w:rFonts w:ascii="Times New Roman" w:hAnsi="Times New Roman" w:cs="Times New Roman"/>
                <w:sz w:val="20"/>
                <w:szCs w:val="20"/>
              </w:rPr>
            </w:pPr>
            <w:r>
              <w:rPr>
                <w:rFonts w:ascii="Times New Roman" w:hAnsi="Times New Roman" w:cs="Times New Roman"/>
                <w:sz w:val="20"/>
                <w:szCs w:val="20"/>
              </w:rPr>
              <w:t>24716,19</w:t>
            </w:r>
          </w:p>
        </w:tc>
        <w:tc>
          <w:tcPr>
            <w:tcW w:w="1053" w:type="dxa"/>
            <w:vAlign w:val="center"/>
          </w:tcPr>
          <w:p w14:paraId="45156CD5" w14:textId="618804CD" w:rsidR="0033651F" w:rsidRPr="00D040D4" w:rsidRDefault="00DE3520" w:rsidP="008B38DA">
            <w:pPr>
              <w:jc w:val="center"/>
              <w:rPr>
                <w:rFonts w:ascii="Times New Roman" w:hAnsi="Times New Roman" w:cs="Times New Roman"/>
                <w:sz w:val="20"/>
                <w:szCs w:val="20"/>
              </w:rPr>
            </w:pPr>
            <w:r>
              <w:rPr>
                <w:rFonts w:ascii="Times New Roman" w:hAnsi="Times New Roman" w:cs="Times New Roman"/>
                <w:sz w:val="20"/>
                <w:szCs w:val="20"/>
              </w:rPr>
              <w:t>4928,14</w:t>
            </w:r>
          </w:p>
        </w:tc>
        <w:tc>
          <w:tcPr>
            <w:tcW w:w="1133" w:type="dxa"/>
            <w:vAlign w:val="center"/>
          </w:tcPr>
          <w:p w14:paraId="61FCFB12" w14:textId="3D9CC4A0" w:rsidR="0033651F" w:rsidRPr="00D040D4" w:rsidRDefault="00DE3520" w:rsidP="008B38DA">
            <w:pPr>
              <w:jc w:val="center"/>
              <w:rPr>
                <w:rFonts w:ascii="Times New Roman" w:hAnsi="Times New Roman" w:cs="Times New Roman"/>
                <w:sz w:val="20"/>
                <w:szCs w:val="20"/>
              </w:rPr>
            </w:pPr>
            <w:r>
              <w:rPr>
                <w:rFonts w:ascii="Times New Roman" w:hAnsi="Times New Roman" w:cs="Times New Roman"/>
                <w:sz w:val="20"/>
                <w:szCs w:val="20"/>
              </w:rPr>
              <w:t>20</w:t>
            </w:r>
          </w:p>
        </w:tc>
        <w:tc>
          <w:tcPr>
            <w:tcW w:w="1266" w:type="dxa"/>
            <w:vAlign w:val="center"/>
          </w:tcPr>
          <w:p w14:paraId="4138DD9F" w14:textId="045C44D0" w:rsidR="0033651F" w:rsidRPr="00D040D4" w:rsidRDefault="00DE3520" w:rsidP="008B38DA">
            <w:pPr>
              <w:jc w:val="center"/>
              <w:rPr>
                <w:rFonts w:ascii="Times New Roman" w:hAnsi="Times New Roman" w:cs="Times New Roman"/>
                <w:sz w:val="20"/>
                <w:szCs w:val="20"/>
              </w:rPr>
            </w:pPr>
            <w:r>
              <w:rPr>
                <w:rFonts w:ascii="Times New Roman" w:hAnsi="Times New Roman" w:cs="Times New Roman"/>
                <w:sz w:val="20"/>
                <w:szCs w:val="20"/>
              </w:rPr>
              <w:t>9901,57</w:t>
            </w:r>
          </w:p>
        </w:tc>
      </w:tr>
      <w:tr w:rsidR="00DE3520" w:rsidRPr="00294285" w14:paraId="30CA7307" w14:textId="77777777" w:rsidTr="00B35021">
        <w:trPr>
          <w:trHeight w:val="300"/>
          <w:jc w:val="center"/>
        </w:trPr>
        <w:tc>
          <w:tcPr>
            <w:tcW w:w="846" w:type="dxa"/>
            <w:vAlign w:val="center"/>
          </w:tcPr>
          <w:p w14:paraId="7BC85110"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9080*</w:t>
            </w:r>
          </w:p>
        </w:tc>
        <w:tc>
          <w:tcPr>
            <w:tcW w:w="1580" w:type="dxa"/>
          </w:tcPr>
          <w:p w14:paraId="4EDAD929" w14:textId="77777777" w:rsidR="00DE3520" w:rsidRPr="00D040D4" w:rsidRDefault="00DE3520" w:rsidP="00DE3520">
            <w:pPr>
              <w:jc w:val="both"/>
              <w:rPr>
                <w:rFonts w:ascii="Times New Roman" w:hAnsi="Times New Roman" w:cs="Times New Roman"/>
                <w:sz w:val="20"/>
                <w:szCs w:val="20"/>
              </w:rPr>
            </w:pPr>
            <w:r w:rsidRPr="00D040D4">
              <w:rPr>
                <w:rFonts w:ascii="Times New Roman" w:hAnsi="Times New Roman" w:cs="Times New Roman"/>
                <w:sz w:val="20"/>
                <w:szCs w:val="20"/>
              </w:rPr>
              <w:t>Staignāju meži</w:t>
            </w:r>
          </w:p>
        </w:tc>
        <w:tc>
          <w:tcPr>
            <w:tcW w:w="1255" w:type="dxa"/>
            <w:vAlign w:val="center"/>
          </w:tcPr>
          <w:p w14:paraId="3CC9C798"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60</w:t>
            </w:r>
          </w:p>
        </w:tc>
        <w:tc>
          <w:tcPr>
            <w:tcW w:w="1163" w:type="dxa"/>
            <w:vAlign w:val="center"/>
          </w:tcPr>
          <w:p w14:paraId="23FAF9EC" w14:textId="0587643F"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28917,65</w:t>
            </w:r>
          </w:p>
        </w:tc>
        <w:tc>
          <w:tcPr>
            <w:tcW w:w="1053" w:type="dxa"/>
            <w:vAlign w:val="center"/>
          </w:tcPr>
          <w:p w14:paraId="6E529531" w14:textId="2AA97EF1"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10843,95</w:t>
            </w:r>
          </w:p>
        </w:tc>
        <w:tc>
          <w:tcPr>
            <w:tcW w:w="1133" w:type="dxa"/>
            <w:vAlign w:val="center"/>
          </w:tcPr>
          <w:p w14:paraId="71327D6C" w14:textId="7CAB2A8E"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37</w:t>
            </w:r>
          </w:p>
        </w:tc>
        <w:tc>
          <w:tcPr>
            <w:tcW w:w="1266" w:type="dxa"/>
            <w:vAlign w:val="center"/>
          </w:tcPr>
          <w:p w14:paraId="3902858E" w14:textId="13A12976"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6506,64</w:t>
            </w:r>
          </w:p>
        </w:tc>
      </w:tr>
      <w:tr w:rsidR="00DE3520" w:rsidRPr="00294285" w14:paraId="2F06F14E" w14:textId="77777777" w:rsidTr="00B35021">
        <w:trPr>
          <w:trHeight w:val="300"/>
          <w:jc w:val="center"/>
        </w:trPr>
        <w:tc>
          <w:tcPr>
            <w:tcW w:w="846" w:type="dxa"/>
            <w:vAlign w:val="center"/>
          </w:tcPr>
          <w:p w14:paraId="61AB903C" w14:textId="77777777" w:rsidR="00DE3520" w:rsidRPr="00D040D4" w:rsidRDefault="00DE3520" w:rsidP="00DE3520">
            <w:pPr>
              <w:jc w:val="center"/>
              <w:rPr>
                <w:rFonts w:ascii="Times New Roman" w:hAnsi="Times New Roman" w:cs="Times New Roman"/>
                <w:sz w:val="20"/>
                <w:szCs w:val="20"/>
              </w:rPr>
            </w:pPr>
            <w:r w:rsidRPr="7DCCF71D">
              <w:rPr>
                <w:rFonts w:ascii="Times New Roman" w:hAnsi="Times New Roman" w:cs="Times New Roman"/>
                <w:sz w:val="20"/>
                <w:szCs w:val="20"/>
              </w:rPr>
              <w:t>9050</w:t>
            </w:r>
          </w:p>
        </w:tc>
        <w:tc>
          <w:tcPr>
            <w:tcW w:w="1580" w:type="dxa"/>
          </w:tcPr>
          <w:p w14:paraId="0DC92C96" w14:textId="77777777" w:rsidR="00DE3520" w:rsidRPr="00D040D4" w:rsidRDefault="00DE3520" w:rsidP="00DE3520">
            <w:pPr>
              <w:jc w:val="both"/>
              <w:rPr>
                <w:rFonts w:ascii="Times New Roman" w:hAnsi="Times New Roman" w:cs="Times New Roman"/>
                <w:sz w:val="20"/>
                <w:szCs w:val="20"/>
              </w:rPr>
            </w:pPr>
            <w:r w:rsidRPr="00D040D4">
              <w:rPr>
                <w:rFonts w:ascii="Times New Roman" w:hAnsi="Times New Roman" w:cs="Times New Roman"/>
                <w:sz w:val="20"/>
                <w:szCs w:val="20"/>
              </w:rPr>
              <w:t>Lakstaugiem bagāti egļu meži</w:t>
            </w:r>
          </w:p>
        </w:tc>
        <w:tc>
          <w:tcPr>
            <w:tcW w:w="1255" w:type="dxa"/>
            <w:vAlign w:val="center"/>
          </w:tcPr>
          <w:p w14:paraId="79C02159"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20</w:t>
            </w:r>
          </w:p>
        </w:tc>
        <w:tc>
          <w:tcPr>
            <w:tcW w:w="1163" w:type="dxa"/>
            <w:vAlign w:val="center"/>
          </w:tcPr>
          <w:p w14:paraId="5ACC4FA3" w14:textId="631D7F51"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23 431,90</w:t>
            </w:r>
          </w:p>
        </w:tc>
        <w:tc>
          <w:tcPr>
            <w:tcW w:w="1053" w:type="dxa"/>
            <w:vAlign w:val="center"/>
          </w:tcPr>
          <w:p w14:paraId="6B18073D" w14:textId="52C3C07D"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7645,96</w:t>
            </w:r>
          </w:p>
        </w:tc>
        <w:tc>
          <w:tcPr>
            <w:tcW w:w="1133" w:type="dxa"/>
            <w:vAlign w:val="center"/>
          </w:tcPr>
          <w:p w14:paraId="13DAA600" w14:textId="76C7D898"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33</w:t>
            </w:r>
          </w:p>
        </w:tc>
        <w:tc>
          <w:tcPr>
            <w:tcW w:w="1266" w:type="dxa"/>
            <w:vAlign w:val="center"/>
          </w:tcPr>
          <w:p w14:paraId="461F04C6"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0</w:t>
            </w:r>
          </w:p>
        </w:tc>
      </w:tr>
      <w:tr w:rsidR="00DE3520" w:rsidRPr="00294285" w14:paraId="36D54D51" w14:textId="77777777" w:rsidTr="00B35021">
        <w:trPr>
          <w:trHeight w:val="300"/>
          <w:jc w:val="center"/>
        </w:trPr>
        <w:tc>
          <w:tcPr>
            <w:tcW w:w="846" w:type="dxa"/>
            <w:vAlign w:val="center"/>
          </w:tcPr>
          <w:p w14:paraId="3863FADA"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91T0</w:t>
            </w:r>
          </w:p>
        </w:tc>
        <w:tc>
          <w:tcPr>
            <w:tcW w:w="1580" w:type="dxa"/>
          </w:tcPr>
          <w:p w14:paraId="6E9B5BE7" w14:textId="77777777" w:rsidR="00DE3520" w:rsidRPr="00D040D4" w:rsidRDefault="00DE3520" w:rsidP="00DE3520">
            <w:pPr>
              <w:jc w:val="both"/>
              <w:rPr>
                <w:rFonts w:ascii="Times New Roman" w:hAnsi="Times New Roman" w:cs="Times New Roman"/>
                <w:sz w:val="20"/>
                <w:szCs w:val="20"/>
              </w:rPr>
            </w:pPr>
            <w:r w:rsidRPr="00D040D4">
              <w:rPr>
                <w:rFonts w:ascii="Times New Roman" w:hAnsi="Times New Roman" w:cs="Times New Roman"/>
                <w:sz w:val="20"/>
                <w:szCs w:val="20"/>
              </w:rPr>
              <w:t>Ķērpjiem bagāti priežu meži</w:t>
            </w:r>
          </w:p>
        </w:tc>
        <w:tc>
          <w:tcPr>
            <w:tcW w:w="1255" w:type="dxa"/>
            <w:vAlign w:val="center"/>
          </w:tcPr>
          <w:p w14:paraId="59219D89"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20</w:t>
            </w:r>
          </w:p>
        </w:tc>
        <w:tc>
          <w:tcPr>
            <w:tcW w:w="1163" w:type="dxa"/>
            <w:vAlign w:val="center"/>
          </w:tcPr>
          <w:p w14:paraId="79A56AE8" w14:textId="5CDDF33F"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7344,38</w:t>
            </w:r>
          </w:p>
        </w:tc>
        <w:tc>
          <w:tcPr>
            <w:tcW w:w="1053" w:type="dxa"/>
            <w:vAlign w:val="center"/>
          </w:tcPr>
          <w:p w14:paraId="5A0333D3" w14:textId="7B084D90"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2669,55</w:t>
            </w:r>
          </w:p>
        </w:tc>
        <w:tc>
          <w:tcPr>
            <w:tcW w:w="1133" w:type="dxa"/>
            <w:vAlign w:val="center"/>
          </w:tcPr>
          <w:p w14:paraId="47E81512" w14:textId="2587D391"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36</w:t>
            </w:r>
          </w:p>
        </w:tc>
        <w:tc>
          <w:tcPr>
            <w:tcW w:w="1266" w:type="dxa"/>
            <w:vAlign w:val="center"/>
          </w:tcPr>
          <w:p w14:paraId="2D7D3133"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0</w:t>
            </w:r>
          </w:p>
        </w:tc>
      </w:tr>
      <w:tr w:rsidR="00DE3520" w:rsidRPr="00294285" w14:paraId="70E3D148" w14:textId="77777777" w:rsidTr="00B35021">
        <w:trPr>
          <w:trHeight w:val="300"/>
          <w:jc w:val="center"/>
        </w:trPr>
        <w:tc>
          <w:tcPr>
            <w:tcW w:w="846" w:type="dxa"/>
            <w:vAlign w:val="center"/>
          </w:tcPr>
          <w:p w14:paraId="3003E376"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9070</w:t>
            </w:r>
          </w:p>
        </w:tc>
        <w:tc>
          <w:tcPr>
            <w:tcW w:w="1580" w:type="dxa"/>
          </w:tcPr>
          <w:p w14:paraId="2039E0D7" w14:textId="77777777" w:rsidR="00DE3520" w:rsidRPr="00D040D4" w:rsidRDefault="00DE3520" w:rsidP="00DE3520">
            <w:pPr>
              <w:jc w:val="both"/>
              <w:rPr>
                <w:rFonts w:ascii="Times New Roman" w:hAnsi="Times New Roman" w:cs="Times New Roman"/>
                <w:sz w:val="20"/>
                <w:szCs w:val="20"/>
              </w:rPr>
            </w:pPr>
            <w:r w:rsidRPr="00D040D4">
              <w:rPr>
                <w:rFonts w:ascii="Times New Roman" w:hAnsi="Times New Roman" w:cs="Times New Roman"/>
                <w:sz w:val="20"/>
                <w:szCs w:val="20"/>
              </w:rPr>
              <w:t>Meža ganības</w:t>
            </w:r>
          </w:p>
        </w:tc>
        <w:tc>
          <w:tcPr>
            <w:tcW w:w="1255" w:type="dxa"/>
            <w:vAlign w:val="center"/>
          </w:tcPr>
          <w:p w14:paraId="677349B5" w14:textId="77777777" w:rsidR="00DE3520" w:rsidRPr="00D040D4" w:rsidRDefault="00DE3520" w:rsidP="00DE3520">
            <w:pPr>
              <w:jc w:val="center"/>
              <w:rPr>
                <w:rFonts w:ascii="Times New Roman" w:hAnsi="Times New Roman" w:cs="Times New Roman"/>
                <w:sz w:val="20"/>
                <w:szCs w:val="20"/>
              </w:rPr>
            </w:pPr>
            <w:r w:rsidRPr="00D040D4">
              <w:rPr>
                <w:rFonts w:ascii="Times New Roman" w:hAnsi="Times New Roman" w:cs="Times New Roman"/>
                <w:sz w:val="20"/>
                <w:szCs w:val="20"/>
              </w:rPr>
              <w:t>20</w:t>
            </w:r>
          </w:p>
        </w:tc>
        <w:tc>
          <w:tcPr>
            <w:tcW w:w="1163" w:type="dxa"/>
            <w:vAlign w:val="center"/>
          </w:tcPr>
          <w:p w14:paraId="4CDF8809" w14:textId="1E09027A"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171,57</w:t>
            </w:r>
          </w:p>
        </w:tc>
        <w:tc>
          <w:tcPr>
            <w:tcW w:w="1053" w:type="dxa"/>
            <w:vAlign w:val="center"/>
          </w:tcPr>
          <w:p w14:paraId="36728E99" w14:textId="2C8E749C"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79,23</w:t>
            </w:r>
          </w:p>
        </w:tc>
        <w:tc>
          <w:tcPr>
            <w:tcW w:w="1133" w:type="dxa"/>
            <w:vAlign w:val="center"/>
          </w:tcPr>
          <w:p w14:paraId="63D54870" w14:textId="71CB859C" w:rsidR="00DE3520" w:rsidRPr="00D040D4" w:rsidRDefault="00DE3520" w:rsidP="00DE3520">
            <w:pPr>
              <w:jc w:val="center"/>
              <w:rPr>
                <w:rFonts w:ascii="Times New Roman" w:hAnsi="Times New Roman" w:cs="Times New Roman"/>
                <w:sz w:val="20"/>
                <w:szCs w:val="20"/>
              </w:rPr>
            </w:pPr>
            <w:r>
              <w:rPr>
                <w:rFonts w:ascii="Times New Roman" w:hAnsi="Times New Roman" w:cs="Times New Roman"/>
                <w:sz w:val="20"/>
                <w:szCs w:val="20"/>
              </w:rPr>
              <w:t>46</w:t>
            </w:r>
          </w:p>
        </w:tc>
        <w:tc>
          <w:tcPr>
            <w:tcW w:w="1266" w:type="dxa"/>
            <w:vAlign w:val="center"/>
          </w:tcPr>
          <w:p w14:paraId="0848EE1F" w14:textId="77777777" w:rsidR="00DE3520" w:rsidRPr="00D040D4" w:rsidRDefault="00DE3520" w:rsidP="00DE3520">
            <w:pPr>
              <w:jc w:val="center"/>
              <w:rPr>
                <w:rFonts w:ascii="Times New Roman" w:hAnsi="Times New Roman" w:cs="Times New Roman"/>
                <w:sz w:val="20"/>
                <w:szCs w:val="20"/>
              </w:rPr>
            </w:pPr>
            <w:r w:rsidRPr="7DCCF71D">
              <w:rPr>
                <w:rFonts w:ascii="Times New Roman" w:hAnsi="Times New Roman" w:cs="Times New Roman"/>
                <w:sz w:val="20"/>
                <w:szCs w:val="20"/>
              </w:rPr>
              <w:t>0</w:t>
            </w:r>
          </w:p>
        </w:tc>
      </w:tr>
    </w:tbl>
    <w:p w14:paraId="20F4EFDF" w14:textId="6759FBEA" w:rsidR="008A043A" w:rsidRPr="00294285" w:rsidRDefault="00726680" w:rsidP="00AA0725">
      <w:pPr>
        <w:spacing w:before="120" w:after="120"/>
        <w:jc w:val="both"/>
        <w:rPr>
          <w:rFonts w:ascii="Times New Roman" w:eastAsia="PMingLiU" w:hAnsi="Times New Roman" w:cs="Times New Roman"/>
          <w:sz w:val="24"/>
          <w:szCs w:val="24"/>
        </w:rPr>
      </w:pPr>
      <w:r w:rsidRPr="001D6E01">
        <w:rPr>
          <w:rFonts w:ascii="Times New Roman" w:hAnsi="Times New Roman" w:cs="Times New Roman"/>
          <w:sz w:val="24"/>
          <w:szCs w:val="24"/>
        </w:rPr>
        <w:t>1.</w:t>
      </w:r>
      <w:r w:rsidR="6F2C0771" w:rsidRPr="001D6E01">
        <w:rPr>
          <w:rFonts w:ascii="Times New Roman" w:hAnsi="Times New Roman" w:cs="Times New Roman"/>
          <w:sz w:val="24"/>
          <w:szCs w:val="24"/>
        </w:rPr>
        <w:t>tabula</w:t>
      </w:r>
      <w:r w:rsidR="6F2C0771" w:rsidRPr="6A4150DA">
        <w:rPr>
          <w:rFonts w:ascii="Times New Roman" w:hAnsi="Times New Roman" w:cs="Times New Roman"/>
          <w:sz w:val="24"/>
          <w:szCs w:val="24"/>
        </w:rPr>
        <w:t xml:space="preserve"> </w:t>
      </w:r>
      <w:r w:rsidR="6F2C0771" w:rsidRPr="6A4150DA">
        <w:rPr>
          <w:rFonts w:ascii="Times New Roman" w:eastAsia="PMingLiU" w:hAnsi="Times New Roman" w:cs="Times New Roman"/>
          <w:sz w:val="24"/>
          <w:szCs w:val="24"/>
        </w:rPr>
        <w:t xml:space="preserve">Biotopu veidi, kuri iekļauti pārkāpumu procedūras 2019/2304 tvērumā. </w:t>
      </w:r>
    </w:p>
    <w:p w14:paraId="5530AA8F" w14:textId="16B78632" w:rsidR="008A043A" w:rsidRPr="00294285" w:rsidRDefault="001A6F3F" w:rsidP="6A4150D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MK</w:t>
      </w:r>
      <w:r w:rsidR="23813233" w:rsidRPr="6A4150DA">
        <w:rPr>
          <w:rFonts w:ascii="Times New Roman" w:eastAsia="Times New Roman" w:hAnsi="Times New Roman" w:cs="Times New Roman"/>
          <w:sz w:val="24"/>
          <w:szCs w:val="24"/>
        </w:rPr>
        <w:t xml:space="preserve"> 2020. gada 21. janvārī (prot. Nr.3 45.§) </w:t>
      </w:r>
      <w:r w:rsidR="23813233" w:rsidRPr="6A4150DA">
        <w:rPr>
          <w:rFonts w:ascii="Times New Roman" w:eastAsia="Times New Roman" w:hAnsi="Times New Roman" w:cs="Times New Roman"/>
          <w:sz w:val="24"/>
          <w:szCs w:val="24"/>
          <w:u w:val="single"/>
        </w:rPr>
        <w:t>apstiprināja Latvijas nostāju</w:t>
      </w:r>
      <w:r w:rsidR="23813233" w:rsidRPr="6A4150DA">
        <w:rPr>
          <w:rFonts w:ascii="Times New Roman" w:eastAsia="Times New Roman" w:hAnsi="Times New Roman" w:cs="Times New Roman"/>
          <w:sz w:val="24"/>
          <w:szCs w:val="24"/>
        </w:rPr>
        <w:t xml:space="preserve">, ar kuru </w:t>
      </w:r>
      <w:r w:rsidR="23813233" w:rsidRPr="00674BF2">
        <w:rPr>
          <w:rFonts w:ascii="Times New Roman" w:eastAsia="Times New Roman" w:hAnsi="Times New Roman" w:cs="Times New Roman"/>
          <w:sz w:val="24"/>
          <w:szCs w:val="24"/>
          <w:u w:val="single"/>
        </w:rPr>
        <w:t>Latvija apņēmās noteikt jaunas īpaši aizsargājamas dabas  teritorijas</w:t>
      </w:r>
      <w:r w:rsidR="23813233" w:rsidRPr="6A4150DA">
        <w:rPr>
          <w:rFonts w:ascii="Times New Roman" w:eastAsia="Times New Roman" w:hAnsi="Times New Roman" w:cs="Times New Roman"/>
          <w:sz w:val="24"/>
          <w:szCs w:val="24"/>
        </w:rPr>
        <w:t xml:space="preserve"> (</w:t>
      </w:r>
      <w:r w:rsidR="23813233" w:rsidRPr="6A4150DA">
        <w:rPr>
          <w:rFonts w:ascii="Times New Roman" w:eastAsia="Times New Roman" w:hAnsi="Times New Roman" w:cs="Times New Roman"/>
          <w:i/>
          <w:iCs/>
          <w:sz w:val="24"/>
          <w:szCs w:val="24"/>
        </w:rPr>
        <w:t>Natura 2000</w:t>
      </w:r>
      <w:r w:rsidR="23813233" w:rsidRPr="6A4150DA">
        <w:rPr>
          <w:rFonts w:ascii="Times New Roman" w:eastAsia="Times New Roman" w:hAnsi="Times New Roman" w:cs="Times New Roman"/>
          <w:sz w:val="24"/>
          <w:szCs w:val="24"/>
        </w:rPr>
        <w:t>). Protokollēmuma 4.</w:t>
      </w:r>
      <w:r w:rsidR="00444C8F">
        <w:rPr>
          <w:rFonts w:ascii="Times New Roman" w:eastAsia="Times New Roman" w:hAnsi="Times New Roman" w:cs="Times New Roman"/>
          <w:sz w:val="24"/>
          <w:szCs w:val="24"/>
        </w:rPr>
        <w:t> </w:t>
      </w:r>
      <w:r w:rsidR="23813233" w:rsidRPr="6A4150DA">
        <w:rPr>
          <w:rFonts w:ascii="Times New Roman" w:eastAsia="Times New Roman" w:hAnsi="Times New Roman" w:cs="Times New Roman"/>
          <w:sz w:val="24"/>
          <w:szCs w:val="24"/>
        </w:rPr>
        <w:t xml:space="preserve">punktā uzdots </w:t>
      </w:r>
      <w:r w:rsidR="00444C8F">
        <w:rPr>
          <w:rFonts w:ascii="Times New Roman" w:eastAsia="Times New Roman" w:hAnsi="Times New Roman" w:cs="Times New Roman"/>
          <w:sz w:val="24"/>
          <w:szCs w:val="24"/>
        </w:rPr>
        <w:t>VARAM</w:t>
      </w:r>
      <w:r w:rsidR="23813233" w:rsidRPr="6A4150DA">
        <w:rPr>
          <w:rFonts w:ascii="Times New Roman" w:eastAsia="Times New Roman" w:hAnsi="Times New Roman" w:cs="Times New Roman"/>
          <w:sz w:val="24"/>
          <w:szCs w:val="24"/>
        </w:rPr>
        <w:t xml:space="preserve"> līdz 2021.</w:t>
      </w:r>
      <w:r w:rsidR="00444C8F">
        <w:rPr>
          <w:rFonts w:ascii="Times New Roman" w:eastAsia="Times New Roman" w:hAnsi="Times New Roman" w:cs="Times New Roman"/>
          <w:sz w:val="24"/>
          <w:szCs w:val="24"/>
        </w:rPr>
        <w:t> </w:t>
      </w:r>
      <w:r w:rsidR="23813233" w:rsidRPr="6A4150DA">
        <w:rPr>
          <w:rFonts w:ascii="Times New Roman" w:eastAsia="Times New Roman" w:hAnsi="Times New Roman" w:cs="Times New Roman"/>
          <w:sz w:val="24"/>
          <w:szCs w:val="24"/>
        </w:rPr>
        <w:t>gada 1.</w:t>
      </w:r>
      <w:r w:rsidR="00444C8F">
        <w:rPr>
          <w:rFonts w:ascii="Times New Roman" w:eastAsia="Times New Roman" w:hAnsi="Times New Roman" w:cs="Times New Roman"/>
          <w:sz w:val="24"/>
          <w:szCs w:val="24"/>
        </w:rPr>
        <w:t> </w:t>
      </w:r>
      <w:r w:rsidR="23813233" w:rsidRPr="6A4150DA">
        <w:rPr>
          <w:rFonts w:ascii="Times New Roman" w:eastAsia="Times New Roman" w:hAnsi="Times New Roman" w:cs="Times New Roman"/>
          <w:sz w:val="24"/>
          <w:szCs w:val="24"/>
        </w:rPr>
        <w:t xml:space="preserve">martam izstrādāt un iesniegt izskatīšanai </w:t>
      </w:r>
      <w:r>
        <w:rPr>
          <w:rFonts w:ascii="Times New Roman" w:eastAsia="Times New Roman" w:hAnsi="Times New Roman" w:cs="Times New Roman"/>
          <w:sz w:val="24"/>
          <w:szCs w:val="24"/>
        </w:rPr>
        <w:t>MK</w:t>
      </w:r>
      <w:r w:rsidR="23813233" w:rsidRPr="6A4150DA">
        <w:rPr>
          <w:rFonts w:ascii="Times New Roman" w:eastAsia="Times New Roman" w:hAnsi="Times New Roman" w:cs="Times New Roman"/>
          <w:sz w:val="24"/>
          <w:szCs w:val="24"/>
        </w:rPr>
        <w:t xml:space="preserve"> noteikumu projektus, ar kuriem izveido īpaši aizsargājamās dabas teritorijas iekļaušanai </w:t>
      </w:r>
      <w:r w:rsidR="23813233" w:rsidRPr="6A4150DA">
        <w:rPr>
          <w:rFonts w:ascii="Times New Roman" w:eastAsia="Times New Roman" w:hAnsi="Times New Roman" w:cs="Times New Roman"/>
          <w:i/>
          <w:iCs/>
          <w:sz w:val="24"/>
          <w:szCs w:val="24"/>
        </w:rPr>
        <w:t>Natura 2000</w:t>
      </w:r>
      <w:r w:rsidR="23813233" w:rsidRPr="6A4150DA">
        <w:rPr>
          <w:rFonts w:ascii="Times New Roman" w:eastAsia="Times New Roman" w:hAnsi="Times New Roman" w:cs="Times New Roman"/>
          <w:sz w:val="24"/>
          <w:szCs w:val="24"/>
        </w:rPr>
        <w:t xml:space="preserve"> teritoriju tīklā.</w:t>
      </w:r>
    </w:p>
    <w:p w14:paraId="429D30DE" w14:textId="149A0B6C" w:rsidR="008A043A" w:rsidRPr="00294285" w:rsidRDefault="008A043A" w:rsidP="6A4150DA">
      <w:pPr>
        <w:spacing w:after="0" w:line="240" w:lineRule="auto"/>
        <w:jc w:val="both"/>
        <w:rPr>
          <w:rFonts w:ascii="Times New Roman" w:eastAsia="Times New Roman" w:hAnsi="Times New Roman" w:cs="Times New Roman"/>
          <w:sz w:val="24"/>
          <w:szCs w:val="24"/>
        </w:rPr>
      </w:pPr>
    </w:p>
    <w:p w14:paraId="7C89FFFB" w14:textId="1F4B00B8" w:rsidR="00FA1B67" w:rsidRDefault="5EDF5168" w:rsidP="6A4150DA">
      <w:pPr>
        <w:spacing w:after="0" w:line="240" w:lineRule="auto"/>
        <w:jc w:val="both"/>
        <w:rPr>
          <w:rFonts w:ascii="Times New Roman" w:hAnsi="Times New Roman" w:cs="Times New Roman"/>
          <w:sz w:val="24"/>
          <w:szCs w:val="24"/>
        </w:rPr>
      </w:pPr>
      <w:r w:rsidRPr="00546872">
        <w:rPr>
          <w:rFonts w:ascii="Times New Roman" w:hAnsi="Times New Roman" w:cs="Times New Roman"/>
          <w:sz w:val="24"/>
          <w:szCs w:val="24"/>
        </w:rPr>
        <w:t>Lai novērstu pārkāpumu procedūr</w:t>
      </w:r>
      <w:r w:rsidR="00B06B4B">
        <w:rPr>
          <w:rFonts w:ascii="Times New Roman" w:hAnsi="Times New Roman" w:cs="Times New Roman"/>
          <w:sz w:val="24"/>
          <w:szCs w:val="24"/>
        </w:rPr>
        <w:t>as lietā Nr. </w:t>
      </w:r>
      <w:r w:rsidRPr="00546872">
        <w:rPr>
          <w:rFonts w:ascii="Times New Roman" w:hAnsi="Times New Roman" w:cs="Times New Roman"/>
          <w:sz w:val="24"/>
          <w:szCs w:val="24"/>
        </w:rPr>
        <w:t xml:space="preserve">2019/2304 norādītos pārkāpumus, </w:t>
      </w:r>
      <w:r w:rsidR="00A93549" w:rsidRPr="00546872">
        <w:rPr>
          <w:rFonts w:ascii="Times New Roman" w:hAnsi="Times New Roman" w:cs="Times New Roman"/>
          <w:sz w:val="24"/>
          <w:szCs w:val="24"/>
        </w:rPr>
        <w:t xml:space="preserve">ir </w:t>
      </w:r>
      <w:r w:rsidR="000568C7" w:rsidRPr="00546872">
        <w:rPr>
          <w:rFonts w:ascii="Times New Roman" w:hAnsi="Times New Roman" w:cs="Times New Roman"/>
          <w:sz w:val="24"/>
          <w:szCs w:val="24"/>
        </w:rPr>
        <w:t>izstrādāti</w:t>
      </w:r>
      <w:r w:rsidR="000349CD" w:rsidRPr="00546872">
        <w:rPr>
          <w:rFonts w:ascii="Times New Roman" w:hAnsi="Times New Roman" w:cs="Times New Roman"/>
          <w:sz w:val="24"/>
          <w:szCs w:val="24"/>
        </w:rPr>
        <w:t xml:space="preserve"> un 2023.</w:t>
      </w:r>
      <w:r w:rsidR="00B06B4B">
        <w:rPr>
          <w:rFonts w:ascii="Times New Roman" w:hAnsi="Times New Roman" w:cs="Times New Roman"/>
          <w:sz w:val="24"/>
          <w:szCs w:val="24"/>
        </w:rPr>
        <w:t> </w:t>
      </w:r>
      <w:r w:rsidR="000349CD" w:rsidRPr="00546872">
        <w:rPr>
          <w:rFonts w:ascii="Times New Roman" w:hAnsi="Times New Roman" w:cs="Times New Roman"/>
          <w:sz w:val="24"/>
          <w:szCs w:val="24"/>
        </w:rPr>
        <w:t xml:space="preserve">gada </w:t>
      </w:r>
      <w:r w:rsidR="00727668" w:rsidRPr="00546872">
        <w:rPr>
          <w:rFonts w:ascii="Times New Roman" w:hAnsi="Times New Roman" w:cs="Times New Roman"/>
          <w:sz w:val="24"/>
          <w:szCs w:val="24"/>
        </w:rPr>
        <w:t>21.</w:t>
      </w:r>
      <w:r w:rsidR="00B06B4B">
        <w:rPr>
          <w:rFonts w:ascii="Times New Roman" w:hAnsi="Times New Roman" w:cs="Times New Roman"/>
          <w:sz w:val="24"/>
          <w:szCs w:val="24"/>
        </w:rPr>
        <w:t> </w:t>
      </w:r>
      <w:r w:rsidR="00727668" w:rsidRPr="00546872">
        <w:rPr>
          <w:rFonts w:ascii="Times New Roman" w:hAnsi="Times New Roman" w:cs="Times New Roman"/>
          <w:sz w:val="24"/>
          <w:szCs w:val="24"/>
        </w:rPr>
        <w:t>novembrī stājušies spēkā</w:t>
      </w:r>
      <w:r w:rsidR="000568C7" w:rsidRPr="00546872">
        <w:rPr>
          <w:rFonts w:ascii="Times New Roman" w:hAnsi="Times New Roman" w:cs="Times New Roman"/>
          <w:sz w:val="24"/>
          <w:szCs w:val="24"/>
        </w:rPr>
        <w:t xml:space="preserve"> MK noteikumi</w:t>
      </w:r>
      <w:r w:rsidR="000349CD" w:rsidRPr="00546872">
        <w:rPr>
          <w:rFonts w:ascii="Times New Roman" w:hAnsi="Times New Roman" w:cs="Times New Roman"/>
          <w:sz w:val="24"/>
          <w:szCs w:val="24"/>
        </w:rPr>
        <w:t xml:space="preserve"> Nr.</w:t>
      </w:r>
      <w:r w:rsidR="00B06B4B">
        <w:rPr>
          <w:rFonts w:ascii="Times New Roman" w:hAnsi="Times New Roman" w:cs="Times New Roman"/>
          <w:sz w:val="24"/>
          <w:szCs w:val="24"/>
        </w:rPr>
        <w:t> </w:t>
      </w:r>
      <w:r w:rsidR="000349CD" w:rsidRPr="00546872">
        <w:rPr>
          <w:rFonts w:ascii="Times New Roman" w:hAnsi="Times New Roman" w:cs="Times New Roman"/>
          <w:sz w:val="24"/>
          <w:szCs w:val="24"/>
        </w:rPr>
        <w:t>674 “Noteikumi par dabas liegumiem”</w:t>
      </w:r>
      <w:r w:rsidRPr="00546872">
        <w:rPr>
          <w:rFonts w:ascii="Times New Roman" w:hAnsi="Times New Roman" w:cs="Times New Roman"/>
          <w:sz w:val="24"/>
          <w:szCs w:val="24"/>
        </w:rPr>
        <w:t xml:space="preserve">, </w:t>
      </w:r>
      <w:r w:rsidR="008F671E" w:rsidRPr="00546872">
        <w:rPr>
          <w:rFonts w:ascii="Times New Roman" w:hAnsi="Times New Roman" w:cs="Times New Roman"/>
          <w:sz w:val="24"/>
          <w:szCs w:val="24"/>
        </w:rPr>
        <w:t xml:space="preserve">kas </w:t>
      </w:r>
      <w:r w:rsidRPr="00546872">
        <w:rPr>
          <w:rFonts w:ascii="Times New Roman" w:hAnsi="Times New Roman" w:cs="Times New Roman"/>
          <w:sz w:val="24"/>
          <w:szCs w:val="24"/>
        </w:rPr>
        <w:t>paredz 74 jaunu dabas liegumu</w:t>
      </w:r>
      <w:r w:rsidR="00546872" w:rsidRPr="00546872">
        <w:rPr>
          <w:rFonts w:ascii="Times New Roman" w:hAnsi="Times New Roman" w:cs="Times New Roman"/>
          <w:sz w:val="24"/>
          <w:szCs w:val="24"/>
        </w:rPr>
        <w:t xml:space="preserve"> izveidi</w:t>
      </w:r>
      <w:r w:rsidRPr="00546872">
        <w:rPr>
          <w:rFonts w:ascii="Times New Roman" w:hAnsi="Times New Roman" w:cs="Times New Roman"/>
          <w:sz w:val="24"/>
          <w:szCs w:val="24"/>
        </w:rPr>
        <w:t xml:space="preserve"> un 6 dabas liegumu paplašināšanu  prioritārajam ES nozīmes biotopam 9080* Staignāju meži. Tomēr arī šo </w:t>
      </w:r>
      <w:r w:rsidRPr="6A4150DA">
        <w:rPr>
          <w:rFonts w:ascii="Times New Roman" w:hAnsi="Times New Roman" w:cs="Times New Roman"/>
          <w:sz w:val="24"/>
          <w:szCs w:val="24"/>
        </w:rPr>
        <w:t xml:space="preserve">teritoriju izveidošana palielinās </w:t>
      </w:r>
      <w:r w:rsidRPr="6A4150DA">
        <w:rPr>
          <w:rFonts w:ascii="Times New Roman" w:hAnsi="Times New Roman" w:cs="Times New Roman"/>
          <w:i/>
          <w:iCs/>
          <w:sz w:val="24"/>
          <w:szCs w:val="24"/>
        </w:rPr>
        <w:t>Natura 2000</w:t>
      </w:r>
      <w:r w:rsidRPr="6A4150DA">
        <w:rPr>
          <w:rFonts w:ascii="Times New Roman" w:hAnsi="Times New Roman" w:cs="Times New Roman"/>
          <w:sz w:val="24"/>
          <w:szCs w:val="24"/>
        </w:rPr>
        <w:t xml:space="preserve"> teritorijās iekļauto 9080* Staignāju meži pārstāvību </w:t>
      </w:r>
      <w:r w:rsidR="00E82EF4">
        <w:rPr>
          <w:rFonts w:ascii="Times New Roman" w:hAnsi="Times New Roman" w:cs="Times New Roman"/>
          <w:sz w:val="24"/>
          <w:szCs w:val="24"/>
        </w:rPr>
        <w:t xml:space="preserve">vien </w:t>
      </w:r>
      <w:r w:rsidRPr="6A4150DA">
        <w:rPr>
          <w:rFonts w:ascii="Times New Roman" w:hAnsi="Times New Roman" w:cs="Times New Roman"/>
          <w:sz w:val="24"/>
          <w:szCs w:val="24"/>
        </w:rPr>
        <w:t>no 32% līdz 39%, kas ir mazāk par nepieciešamajiem 60%.</w:t>
      </w:r>
      <w:r w:rsidR="00A93549">
        <w:rPr>
          <w:rFonts w:ascii="Times New Roman" w:hAnsi="Times New Roman" w:cs="Times New Roman"/>
          <w:sz w:val="24"/>
          <w:szCs w:val="24"/>
        </w:rPr>
        <w:t xml:space="preserve"> </w:t>
      </w:r>
    </w:p>
    <w:p w14:paraId="1DD9F7A8" w14:textId="13FDB2C3" w:rsidR="008A043A" w:rsidRPr="00294285" w:rsidRDefault="00FA1B67" w:rsidP="6A4150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w:t>
      </w:r>
      <w:r w:rsidR="00A93549">
        <w:rPr>
          <w:rFonts w:ascii="Times New Roman" w:hAnsi="Times New Roman" w:cs="Times New Roman"/>
          <w:sz w:val="24"/>
          <w:szCs w:val="24"/>
        </w:rPr>
        <w:t>2024.</w:t>
      </w:r>
      <w:r w:rsidR="00B06B4B">
        <w:rPr>
          <w:rFonts w:ascii="Times New Roman" w:hAnsi="Times New Roman" w:cs="Times New Roman"/>
          <w:sz w:val="24"/>
          <w:szCs w:val="24"/>
        </w:rPr>
        <w:t> </w:t>
      </w:r>
      <w:r w:rsidR="00A93549">
        <w:rPr>
          <w:rFonts w:ascii="Times New Roman" w:hAnsi="Times New Roman" w:cs="Times New Roman"/>
          <w:sz w:val="24"/>
          <w:szCs w:val="24"/>
        </w:rPr>
        <w:t>gadā tiks turpināt</w:t>
      </w:r>
      <w:r>
        <w:rPr>
          <w:rFonts w:ascii="Times New Roman" w:hAnsi="Times New Roman" w:cs="Times New Roman"/>
          <w:sz w:val="24"/>
          <w:szCs w:val="24"/>
        </w:rPr>
        <w:t>s darbs pie priekšlikumu izveides, lai nodrošinātu pietiekamu aizsardzību ES nozīmes biotopam 6270* Sugām bagātas ganības un ganītas pļavas.</w:t>
      </w:r>
      <w:r w:rsidR="00A93549">
        <w:rPr>
          <w:rFonts w:ascii="Times New Roman" w:hAnsi="Times New Roman" w:cs="Times New Roman"/>
          <w:sz w:val="24"/>
          <w:szCs w:val="24"/>
        </w:rPr>
        <w:t xml:space="preserve"> </w:t>
      </w:r>
    </w:p>
    <w:p w14:paraId="6FA2FB00" w14:textId="0685765D" w:rsidR="008A043A" w:rsidRPr="00294285" w:rsidRDefault="008A043A" w:rsidP="6A4150DA">
      <w:pPr>
        <w:jc w:val="both"/>
        <w:rPr>
          <w:rFonts w:ascii="Times New Roman" w:hAnsi="Times New Roman" w:cs="Times New Roman"/>
          <w:sz w:val="24"/>
          <w:szCs w:val="24"/>
        </w:rPr>
      </w:pPr>
    </w:p>
    <w:p w14:paraId="5A8429A8" w14:textId="4D566B04" w:rsidR="008A043A" w:rsidRPr="00294285" w:rsidRDefault="008A043A" w:rsidP="008A043A">
      <w:pPr>
        <w:jc w:val="both"/>
        <w:rPr>
          <w:rFonts w:ascii="Times New Roman" w:hAnsi="Times New Roman" w:cs="Times New Roman"/>
          <w:sz w:val="24"/>
          <w:szCs w:val="24"/>
        </w:rPr>
      </w:pPr>
      <w:r w:rsidRPr="00294285">
        <w:rPr>
          <w:rFonts w:ascii="Times New Roman" w:hAnsi="Times New Roman" w:cs="Times New Roman"/>
          <w:sz w:val="24"/>
          <w:szCs w:val="24"/>
        </w:rPr>
        <w:t>Pārkāpumu procedūr</w:t>
      </w:r>
      <w:r w:rsidR="00D346FB">
        <w:rPr>
          <w:rFonts w:ascii="Times New Roman" w:hAnsi="Times New Roman" w:cs="Times New Roman"/>
          <w:sz w:val="24"/>
          <w:szCs w:val="24"/>
        </w:rPr>
        <w:t>as</w:t>
      </w:r>
      <w:r w:rsidRPr="00294285">
        <w:rPr>
          <w:rFonts w:ascii="Times New Roman" w:hAnsi="Times New Roman" w:cs="Times New Roman"/>
          <w:sz w:val="24"/>
          <w:szCs w:val="24"/>
        </w:rPr>
        <w:t xml:space="preserve"> </w:t>
      </w:r>
      <w:r w:rsidR="00E566FB">
        <w:rPr>
          <w:rFonts w:ascii="Times New Roman" w:hAnsi="Times New Roman" w:cs="Times New Roman"/>
          <w:sz w:val="24"/>
          <w:szCs w:val="24"/>
        </w:rPr>
        <w:t>Nr. </w:t>
      </w:r>
      <w:r w:rsidRPr="00294285">
        <w:rPr>
          <w:rFonts w:ascii="Times New Roman" w:hAnsi="Times New Roman" w:cs="Times New Roman"/>
          <w:sz w:val="24"/>
          <w:szCs w:val="24"/>
        </w:rPr>
        <w:t xml:space="preserve">2019/2304  iekļauta informācija arī par ES nozīmes sugām, kurām nav nodrošināta pietiekama aizsardzība – biezai perlamutrenei </w:t>
      </w:r>
      <w:r w:rsidRPr="00294285">
        <w:rPr>
          <w:rFonts w:ascii="Times New Roman" w:hAnsi="Times New Roman" w:cs="Times New Roman"/>
          <w:i/>
          <w:iCs/>
          <w:sz w:val="24"/>
          <w:szCs w:val="24"/>
        </w:rPr>
        <w:t>Unio crassus</w:t>
      </w:r>
      <w:r w:rsidRPr="00294285">
        <w:rPr>
          <w:rFonts w:ascii="Times New Roman" w:hAnsi="Times New Roman" w:cs="Times New Roman"/>
          <w:sz w:val="24"/>
          <w:szCs w:val="24"/>
        </w:rPr>
        <w:t xml:space="preserve">, lapkoku praulgrauzim </w:t>
      </w:r>
      <w:r w:rsidRPr="00294285">
        <w:rPr>
          <w:rFonts w:ascii="Times New Roman" w:hAnsi="Times New Roman" w:cs="Times New Roman"/>
          <w:i/>
          <w:iCs/>
          <w:sz w:val="24"/>
          <w:szCs w:val="24"/>
        </w:rPr>
        <w:t>Osmoderma barnabita</w:t>
      </w:r>
      <w:r w:rsidRPr="00294285">
        <w:rPr>
          <w:rFonts w:ascii="Times New Roman" w:hAnsi="Times New Roman" w:cs="Times New Roman"/>
          <w:sz w:val="24"/>
          <w:szCs w:val="24"/>
        </w:rPr>
        <w:t xml:space="preserve"> un  Eiropas platausim </w:t>
      </w:r>
      <w:r w:rsidRPr="00294285">
        <w:rPr>
          <w:rFonts w:ascii="Times New Roman" w:hAnsi="Times New Roman" w:cs="Times New Roman"/>
          <w:i/>
          <w:iCs/>
          <w:sz w:val="24"/>
          <w:szCs w:val="24"/>
        </w:rPr>
        <w:t>Barbastella barbastellus</w:t>
      </w:r>
      <w:r w:rsidRPr="00294285">
        <w:rPr>
          <w:rFonts w:ascii="Times New Roman" w:hAnsi="Times New Roman" w:cs="Times New Roman"/>
          <w:sz w:val="24"/>
          <w:szCs w:val="24"/>
        </w:rPr>
        <w:t xml:space="preserve">. Tā kā viena </w:t>
      </w:r>
      <w:r w:rsidRPr="00294285">
        <w:rPr>
          <w:rFonts w:ascii="Times New Roman" w:hAnsi="Times New Roman" w:cs="Times New Roman"/>
          <w:i/>
          <w:iCs/>
          <w:sz w:val="24"/>
          <w:szCs w:val="24"/>
        </w:rPr>
        <w:t>Natura</w:t>
      </w:r>
      <w:r w:rsidR="00D820C4">
        <w:rPr>
          <w:rFonts w:ascii="Times New Roman" w:hAnsi="Times New Roman" w:cs="Times New Roman"/>
          <w:i/>
          <w:iCs/>
          <w:sz w:val="24"/>
          <w:szCs w:val="24"/>
        </w:rPr>
        <w:t> </w:t>
      </w:r>
      <w:r w:rsidRPr="00294285">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teritorija var nodrošināt vairāku Biotopu direktīvas pielikumos iekļauto dabas vērtību saglabāšanos, tad, vērtējot augstākminēto biotopu aizsardzībai veidojamās papildus </w:t>
      </w:r>
      <w:r w:rsidRPr="00294285">
        <w:rPr>
          <w:rFonts w:ascii="Times New Roman" w:hAnsi="Times New Roman" w:cs="Times New Roman"/>
          <w:i/>
          <w:iCs/>
          <w:sz w:val="24"/>
          <w:szCs w:val="24"/>
        </w:rPr>
        <w:t>Natura 2000</w:t>
      </w:r>
      <w:r w:rsidRPr="00294285">
        <w:rPr>
          <w:rFonts w:ascii="Times New Roman" w:hAnsi="Times New Roman" w:cs="Times New Roman"/>
          <w:sz w:val="24"/>
          <w:szCs w:val="24"/>
        </w:rPr>
        <w:t xml:space="preserve"> teritorijas, ir lietderīgi ņemt vērā arī tās atbilstošo biotopu platības, kas sastopamas pārkāpumu procedūrā iekļauto sugu aizsardzībai veidotajās </w:t>
      </w:r>
      <w:r w:rsidRPr="00294285">
        <w:rPr>
          <w:rFonts w:ascii="Times New Roman" w:hAnsi="Times New Roman" w:cs="Times New Roman"/>
          <w:i/>
          <w:iCs/>
          <w:sz w:val="24"/>
          <w:szCs w:val="24"/>
        </w:rPr>
        <w:t>Natura 2000</w:t>
      </w:r>
      <w:r w:rsidRPr="00294285">
        <w:rPr>
          <w:rFonts w:ascii="Times New Roman" w:hAnsi="Times New Roman" w:cs="Times New Roman"/>
          <w:sz w:val="24"/>
          <w:szCs w:val="24"/>
        </w:rPr>
        <w:t xml:space="preserve"> teritorijās un otrādi – cik lielā mērā palielinās ES </w:t>
      </w:r>
      <w:r w:rsidRPr="00294285">
        <w:rPr>
          <w:rFonts w:ascii="Times New Roman" w:hAnsi="Times New Roman" w:cs="Times New Roman"/>
          <w:sz w:val="24"/>
          <w:szCs w:val="24"/>
        </w:rPr>
        <w:lastRenderedPageBreak/>
        <w:t xml:space="preserve">nozīmes sugu aizsardzība teritorijās, kuras tiks veidotas ES nozīmes biotopu aizsardzībai. </w:t>
      </w:r>
    </w:p>
    <w:p w14:paraId="662C8018" w14:textId="676AB003" w:rsidR="005E5838" w:rsidRPr="00294285" w:rsidRDefault="008A043A" w:rsidP="005E5838">
      <w:pPr>
        <w:jc w:val="both"/>
        <w:rPr>
          <w:rFonts w:ascii="Times New Roman" w:hAnsi="Times New Roman" w:cs="Times New Roman"/>
          <w:sz w:val="24"/>
          <w:szCs w:val="24"/>
        </w:rPr>
      </w:pPr>
      <w:r w:rsidRPr="00294285">
        <w:rPr>
          <w:rFonts w:ascii="Times New Roman" w:hAnsi="Times New Roman" w:cs="Times New Roman"/>
          <w:sz w:val="24"/>
          <w:szCs w:val="24"/>
        </w:rPr>
        <w:t xml:space="preserve">Eiropas platauša aizsardzības pasākumu pamatošanai ir izstrādāts sugas aizsardzības </w:t>
      </w:r>
      <w:r w:rsidRPr="00F06B99">
        <w:rPr>
          <w:rFonts w:ascii="Times New Roman" w:hAnsi="Times New Roman" w:cs="Times New Roman"/>
          <w:sz w:val="24"/>
          <w:szCs w:val="24"/>
        </w:rPr>
        <w:t>plāns</w:t>
      </w:r>
      <w:r w:rsidR="0079142F" w:rsidRPr="00F06B99">
        <w:rPr>
          <w:rStyle w:val="FootnoteReference"/>
          <w:rFonts w:ascii="Times New Roman" w:hAnsi="Times New Roman" w:cs="Times New Roman"/>
          <w:sz w:val="24"/>
          <w:szCs w:val="24"/>
        </w:rPr>
        <w:footnoteReference w:id="10"/>
      </w:r>
      <w:r w:rsidRPr="00F06B99">
        <w:rPr>
          <w:rFonts w:ascii="Times New Roman" w:hAnsi="Times New Roman" w:cs="Times New Roman"/>
          <w:sz w:val="24"/>
          <w:szCs w:val="24"/>
        </w:rPr>
        <w:t xml:space="preserve">, kurā paredzēta </w:t>
      </w:r>
      <w:r w:rsidRPr="00F06B99">
        <w:rPr>
          <w:rFonts w:ascii="Times New Roman" w:hAnsi="Times New Roman" w:cs="Times New Roman"/>
          <w:i/>
          <w:iCs/>
          <w:sz w:val="24"/>
          <w:szCs w:val="24"/>
        </w:rPr>
        <w:t>Natura 2000</w:t>
      </w:r>
      <w:r w:rsidRPr="00F06B99">
        <w:rPr>
          <w:rFonts w:ascii="Times New Roman" w:hAnsi="Times New Roman" w:cs="Times New Roman"/>
          <w:sz w:val="24"/>
          <w:szCs w:val="24"/>
        </w:rPr>
        <w:t xml:space="preserve"> teritorijas izveide </w:t>
      </w:r>
      <w:r w:rsidRPr="00F06B99">
        <w:rPr>
          <w:rFonts w:ascii="Times New Roman" w:eastAsia="Times New Roman" w:hAnsi="Times New Roman" w:cs="Times New Roman"/>
          <w:sz w:val="24"/>
          <w:szCs w:val="24"/>
        </w:rPr>
        <w:t xml:space="preserve">Odzienas apkārtnē </w:t>
      </w:r>
      <w:r w:rsidR="00254E3C" w:rsidRPr="00F06B99">
        <w:rPr>
          <w:rFonts w:ascii="Times New Roman" w:eastAsia="Times New Roman" w:hAnsi="Times New Roman" w:cs="Times New Roman"/>
          <w:sz w:val="24"/>
          <w:szCs w:val="24"/>
        </w:rPr>
        <w:t>Aizkraukles</w:t>
      </w:r>
      <w:r w:rsidRPr="00F06B99">
        <w:rPr>
          <w:rFonts w:ascii="Times New Roman" w:eastAsia="Times New Roman" w:hAnsi="Times New Roman" w:cs="Times New Roman"/>
          <w:sz w:val="24"/>
          <w:szCs w:val="24"/>
        </w:rPr>
        <w:t xml:space="preserve"> </w:t>
      </w:r>
      <w:r w:rsidR="00254E3C" w:rsidRPr="00F06B99">
        <w:rPr>
          <w:rFonts w:ascii="Times New Roman" w:eastAsia="Times New Roman" w:hAnsi="Times New Roman" w:cs="Times New Roman"/>
          <w:sz w:val="24"/>
          <w:szCs w:val="24"/>
        </w:rPr>
        <w:t>novadā</w:t>
      </w:r>
      <w:r w:rsidR="005603AA" w:rsidRPr="00F06B99">
        <w:rPr>
          <w:rFonts w:ascii="Times New Roman" w:eastAsia="Times New Roman" w:hAnsi="Times New Roman" w:cs="Times New Roman"/>
          <w:sz w:val="24"/>
          <w:szCs w:val="24"/>
        </w:rPr>
        <w:t xml:space="preserve"> (</w:t>
      </w:r>
      <w:r w:rsidR="008B5FDF" w:rsidRPr="00F06B99">
        <w:rPr>
          <w:rFonts w:ascii="Times New Roman" w:eastAsia="Times New Roman" w:hAnsi="Times New Roman" w:cs="Times New Roman"/>
          <w:sz w:val="24"/>
          <w:szCs w:val="24"/>
        </w:rPr>
        <w:t>18 600</w:t>
      </w:r>
      <w:r w:rsidR="005603AA" w:rsidRPr="00F06B99">
        <w:rPr>
          <w:rFonts w:ascii="Times New Roman" w:eastAsia="Times New Roman" w:hAnsi="Times New Roman" w:cs="Times New Roman"/>
          <w:sz w:val="24"/>
          <w:szCs w:val="24"/>
        </w:rPr>
        <w:t>ha)</w:t>
      </w:r>
      <w:r w:rsidRPr="00F06B99">
        <w:rPr>
          <w:rFonts w:ascii="Times New Roman" w:hAnsi="Times New Roman" w:cs="Times New Roman"/>
          <w:sz w:val="24"/>
          <w:szCs w:val="24"/>
        </w:rPr>
        <w:t xml:space="preserve">. </w:t>
      </w:r>
      <w:r w:rsidR="005E5838" w:rsidRPr="00F06B99">
        <w:rPr>
          <w:rFonts w:ascii="Times New Roman" w:hAnsi="Times New Roman" w:cs="Times New Roman"/>
          <w:sz w:val="24"/>
          <w:szCs w:val="24"/>
        </w:rPr>
        <w:t>Šobrīd</w:t>
      </w:r>
      <w:r w:rsidR="0022283A">
        <w:rPr>
          <w:rFonts w:ascii="Times New Roman" w:hAnsi="Times New Roman" w:cs="Times New Roman"/>
          <w:sz w:val="24"/>
          <w:szCs w:val="24"/>
        </w:rPr>
        <w:t>,</w:t>
      </w:r>
      <w:r w:rsidR="005E5838">
        <w:rPr>
          <w:rFonts w:ascii="Times New Roman" w:hAnsi="Times New Roman" w:cs="Times New Roman"/>
          <w:sz w:val="24"/>
          <w:szCs w:val="24"/>
        </w:rPr>
        <w:t xml:space="preserve"> atbilstoši sugas aizsardzības plānam</w:t>
      </w:r>
      <w:r w:rsidR="0022283A">
        <w:rPr>
          <w:rFonts w:ascii="Times New Roman" w:hAnsi="Times New Roman" w:cs="Times New Roman"/>
          <w:sz w:val="24"/>
          <w:szCs w:val="24"/>
        </w:rPr>
        <w:t>,</w:t>
      </w:r>
      <w:r w:rsidR="005E5838">
        <w:rPr>
          <w:rFonts w:ascii="Times New Roman" w:hAnsi="Times New Roman" w:cs="Times New Roman"/>
          <w:sz w:val="24"/>
          <w:szCs w:val="24"/>
        </w:rPr>
        <w:t xml:space="preserve"> tiek virzīti </w:t>
      </w:r>
      <w:r w:rsidR="001A6F3F">
        <w:rPr>
          <w:rFonts w:ascii="Times New Roman" w:hAnsi="Times New Roman" w:cs="Times New Roman"/>
          <w:sz w:val="24"/>
          <w:szCs w:val="24"/>
        </w:rPr>
        <w:t>MK</w:t>
      </w:r>
      <w:r w:rsidR="005E5838">
        <w:rPr>
          <w:rFonts w:ascii="Times New Roman" w:hAnsi="Times New Roman" w:cs="Times New Roman"/>
          <w:sz w:val="24"/>
          <w:szCs w:val="24"/>
        </w:rPr>
        <w:t xml:space="preserve"> noteikumu projekti “Noteikumi par aizsargājamiem ainavu apvidiem” (</w:t>
      </w:r>
      <w:r w:rsidR="005E5838" w:rsidRPr="00532823">
        <w:rPr>
          <w:rFonts w:ascii="Times New Roman" w:hAnsi="Times New Roman" w:cs="Times New Roman"/>
          <w:sz w:val="24"/>
          <w:szCs w:val="24"/>
        </w:rPr>
        <w:t>tiesību aktu portāla lietas Nr.</w:t>
      </w:r>
      <w:r w:rsidR="005E5838">
        <w:rPr>
          <w:rFonts w:ascii="Times New Roman" w:hAnsi="Times New Roman" w:cs="Times New Roman"/>
          <w:sz w:val="24"/>
          <w:szCs w:val="24"/>
        </w:rPr>
        <w:t> </w:t>
      </w:r>
      <w:r w:rsidR="005E5838" w:rsidRPr="00532823">
        <w:rPr>
          <w:rFonts w:ascii="Times New Roman" w:hAnsi="Times New Roman" w:cs="Times New Roman"/>
          <w:sz w:val="24"/>
          <w:szCs w:val="24"/>
        </w:rPr>
        <w:t>22-TA-3783</w:t>
      </w:r>
      <w:r w:rsidR="005E5838">
        <w:rPr>
          <w:rFonts w:ascii="Times New Roman" w:hAnsi="Times New Roman" w:cs="Times New Roman"/>
          <w:sz w:val="24"/>
          <w:szCs w:val="24"/>
        </w:rPr>
        <w:t>), paredzot jaunas aizsargājamo ainavu apvidus veidošanu un vienlaikus “</w:t>
      </w:r>
      <w:r w:rsidR="005E5838">
        <w:rPr>
          <w:rFonts w:ascii="Times New Roman" w:hAnsi="Times New Roman"/>
          <w:sz w:val="24"/>
          <w:szCs w:val="24"/>
        </w:rPr>
        <w:t>A</w:t>
      </w:r>
      <w:r w:rsidR="005E5838" w:rsidRPr="00487EB1">
        <w:rPr>
          <w:rFonts w:ascii="Times New Roman" w:hAnsi="Times New Roman"/>
          <w:sz w:val="24"/>
          <w:szCs w:val="24"/>
        </w:rPr>
        <w:t>izsargājamo ainavu apvidus “Koknese-Odziena” individuāl</w:t>
      </w:r>
      <w:r w:rsidR="005E5838">
        <w:rPr>
          <w:rFonts w:ascii="Times New Roman" w:hAnsi="Times New Roman"/>
          <w:sz w:val="24"/>
          <w:szCs w:val="24"/>
        </w:rPr>
        <w:t>ie</w:t>
      </w:r>
      <w:r w:rsidR="005E5838" w:rsidRPr="00487EB1">
        <w:rPr>
          <w:rFonts w:ascii="Times New Roman" w:hAnsi="Times New Roman"/>
          <w:sz w:val="24"/>
          <w:szCs w:val="24"/>
        </w:rPr>
        <w:t xml:space="preserve"> aizsardzības un izmantošanas noteikum</w:t>
      </w:r>
      <w:r w:rsidR="005E5838">
        <w:rPr>
          <w:rFonts w:ascii="Times New Roman" w:hAnsi="Times New Roman"/>
          <w:sz w:val="24"/>
          <w:szCs w:val="24"/>
        </w:rPr>
        <w:t>i” (</w:t>
      </w:r>
      <w:r w:rsidR="005E5838" w:rsidRPr="00532823">
        <w:rPr>
          <w:rFonts w:ascii="Times New Roman" w:hAnsi="Times New Roman" w:cs="Times New Roman"/>
          <w:sz w:val="24"/>
          <w:szCs w:val="24"/>
        </w:rPr>
        <w:t>tiesību aktu portāla lietas Nr.</w:t>
      </w:r>
      <w:r w:rsidR="005E5838">
        <w:rPr>
          <w:rFonts w:ascii="Times New Roman" w:hAnsi="Times New Roman" w:cs="Times New Roman"/>
          <w:sz w:val="24"/>
          <w:szCs w:val="24"/>
        </w:rPr>
        <w:t> </w:t>
      </w:r>
      <w:r w:rsidR="005E5838" w:rsidRPr="00532823">
        <w:rPr>
          <w:rFonts w:ascii="Times New Roman" w:hAnsi="Times New Roman" w:cs="Times New Roman"/>
          <w:sz w:val="24"/>
          <w:szCs w:val="24"/>
        </w:rPr>
        <w:t>22-TA-3788</w:t>
      </w:r>
      <w:r w:rsidR="005E5838">
        <w:rPr>
          <w:rFonts w:ascii="Times New Roman" w:hAnsi="Times New Roman" w:cs="Times New Roman"/>
          <w:sz w:val="24"/>
          <w:szCs w:val="24"/>
        </w:rPr>
        <w:t>).</w:t>
      </w:r>
    </w:p>
    <w:p w14:paraId="2E8AD30D" w14:textId="113C0F79" w:rsidR="008A043A" w:rsidRPr="00294285" w:rsidRDefault="008A043A" w:rsidP="008A043A">
      <w:pPr>
        <w:jc w:val="both"/>
        <w:rPr>
          <w:rFonts w:ascii="Times New Roman" w:hAnsi="Times New Roman" w:cs="Times New Roman"/>
          <w:sz w:val="24"/>
          <w:szCs w:val="24"/>
        </w:rPr>
      </w:pPr>
      <w:r w:rsidRPr="00294285">
        <w:rPr>
          <w:rFonts w:ascii="Times New Roman" w:hAnsi="Times New Roman" w:cs="Times New Roman"/>
          <w:sz w:val="24"/>
          <w:szCs w:val="24"/>
        </w:rPr>
        <w:t xml:space="preserve">Ņemot vērā ES nozīmes biotopu fragmentāciju, veidojot ĪADT vietās, kur ir saglabājusies relatīvi augsta ES nozīmes biotopu koncentrācija, tomēr nebūs iespējams izvairīties no ES nozīmes biotopiem neatbilstošu platību ietveršanas, lai saglabātu teritoriju integritāti. Katras potenciālās </w:t>
      </w:r>
      <w:r w:rsidRPr="00294285">
        <w:rPr>
          <w:rFonts w:ascii="Times New Roman" w:hAnsi="Times New Roman" w:cs="Times New Roman"/>
          <w:i/>
          <w:iCs/>
          <w:sz w:val="24"/>
          <w:szCs w:val="24"/>
        </w:rPr>
        <w:t>Natura</w:t>
      </w:r>
      <w:r w:rsidR="00042B34">
        <w:rPr>
          <w:rFonts w:ascii="Times New Roman" w:hAnsi="Times New Roman" w:cs="Times New Roman"/>
          <w:i/>
          <w:iCs/>
          <w:sz w:val="24"/>
          <w:szCs w:val="24"/>
        </w:rPr>
        <w:t> </w:t>
      </w:r>
      <w:r w:rsidRPr="00294285">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teritorijas gadījumā jāvērtē šīs teritorijas </w:t>
      </w:r>
      <w:proofErr w:type="spellStart"/>
      <w:r w:rsidRPr="00294285">
        <w:rPr>
          <w:rFonts w:ascii="Times New Roman" w:hAnsi="Times New Roman" w:cs="Times New Roman"/>
          <w:sz w:val="24"/>
          <w:szCs w:val="24"/>
        </w:rPr>
        <w:t>savienotība</w:t>
      </w:r>
      <w:proofErr w:type="spellEnd"/>
      <w:r w:rsidRPr="00294285">
        <w:rPr>
          <w:rFonts w:ascii="Times New Roman" w:hAnsi="Times New Roman" w:cs="Times New Roman"/>
          <w:sz w:val="24"/>
          <w:szCs w:val="24"/>
        </w:rPr>
        <w:t xml:space="preserve"> (</w:t>
      </w:r>
      <w:proofErr w:type="spellStart"/>
      <w:r w:rsidRPr="00294285">
        <w:rPr>
          <w:rFonts w:ascii="Times New Roman" w:hAnsi="Times New Roman" w:cs="Times New Roman"/>
          <w:sz w:val="24"/>
          <w:szCs w:val="24"/>
        </w:rPr>
        <w:t>konektivitāte</w:t>
      </w:r>
      <w:proofErr w:type="spellEnd"/>
      <w:r w:rsidRPr="00294285">
        <w:rPr>
          <w:rFonts w:ascii="Times New Roman" w:hAnsi="Times New Roman" w:cs="Times New Roman"/>
          <w:sz w:val="24"/>
          <w:szCs w:val="24"/>
        </w:rPr>
        <w:t xml:space="preserve">) ar pašreizējo </w:t>
      </w:r>
      <w:r w:rsidRPr="00294285">
        <w:rPr>
          <w:rFonts w:ascii="Times New Roman" w:hAnsi="Times New Roman" w:cs="Times New Roman"/>
          <w:i/>
          <w:iCs/>
          <w:sz w:val="24"/>
          <w:szCs w:val="24"/>
        </w:rPr>
        <w:t>Natura</w:t>
      </w:r>
      <w:r w:rsidR="00042B34">
        <w:rPr>
          <w:rFonts w:ascii="Times New Roman" w:hAnsi="Times New Roman" w:cs="Times New Roman"/>
          <w:i/>
          <w:iCs/>
          <w:sz w:val="24"/>
          <w:szCs w:val="24"/>
        </w:rPr>
        <w:t> </w:t>
      </w:r>
      <w:r w:rsidRPr="00294285">
        <w:rPr>
          <w:rFonts w:ascii="Times New Roman" w:hAnsi="Times New Roman" w:cs="Times New Roman"/>
          <w:i/>
          <w:iCs/>
          <w:sz w:val="24"/>
          <w:szCs w:val="24"/>
        </w:rPr>
        <w:t>2000</w:t>
      </w:r>
      <w:r w:rsidRPr="00294285">
        <w:rPr>
          <w:rFonts w:ascii="Times New Roman" w:hAnsi="Times New Roman" w:cs="Times New Roman"/>
          <w:sz w:val="24"/>
          <w:szCs w:val="24"/>
        </w:rPr>
        <w:t xml:space="preserve"> tīklu un mikroliegumiem, kā arī citām potenciālajām </w:t>
      </w:r>
      <w:r w:rsidRPr="00294285">
        <w:rPr>
          <w:rFonts w:ascii="Times New Roman" w:hAnsi="Times New Roman" w:cs="Times New Roman"/>
          <w:i/>
          <w:iCs/>
          <w:sz w:val="24"/>
          <w:szCs w:val="24"/>
        </w:rPr>
        <w:t>Natura</w:t>
      </w:r>
      <w:r w:rsidR="00042B34">
        <w:rPr>
          <w:rFonts w:ascii="Times New Roman" w:hAnsi="Times New Roman" w:cs="Times New Roman"/>
          <w:i/>
          <w:iCs/>
          <w:sz w:val="24"/>
          <w:szCs w:val="24"/>
        </w:rPr>
        <w:t> </w:t>
      </w:r>
      <w:r w:rsidRPr="00294285">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teritorijām. Papildus jāvērtē nozīmīgu sugu klātbūtne un citi apstākļi. Platībā mazāku, bet biotopu un sugu aizsardzībai nozīmīgu teritoriju (fragmentu) saglabāšanu un savienotību tīklā var veidot </w:t>
      </w:r>
      <w:r w:rsidR="00E15A30">
        <w:rPr>
          <w:rFonts w:ascii="Times New Roman" w:hAnsi="Times New Roman" w:cs="Times New Roman"/>
          <w:sz w:val="24"/>
          <w:szCs w:val="24"/>
        </w:rPr>
        <w:t xml:space="preserve">arī </w:t>
      </w:r>
      <w:r w:rsidRPr="00294285">
        <w:rPr>
          <w:rFonts w:ascii="Times New Roman" w:hAnsi="Times New Roman" w:cs="Times New Roman"/>
          <w:sz w:val="24"/>
          <w:szCs w:val="24"/>
        </w:rPr>
        <w:t>ar mikroliegumiem.</w:t>
      </w:r>
    </w:p>
    <w:p w14:paraId="13809BCE" w14:textId="754D3D42" w:rsidR="008A043A" w:rsidRPr="00294285" w:rsidRDefault="008A043A" w:rsidP="008A043A">
      <w:pPr>
        <w:jc w:val="both"/>
        <w:rPr>
          <w:rFonts w:ascii="Times New Roman" w:hAnsi="Times New Roman" w:cs="Times New Roman"/>
          <w:sz w:val="24"/>
          <w:szCs w:val="24"/>
        </w:rPr>
      </w:pPr>
      <w:r w:rsidRPr="00294285">
        <w:rPr>
          <w:rFonts w:ascii="Times New Roman" w:hAnsi="Times New Roman" w:cs="Times New Roman"/>
          <w:sz w:val="24"/>
          <w:szCs w:val="24"/>
        </w:rPr>
        <w:t xml:space="preserve">Gatavojot </w:t>
      </w:r>
      <w:r w:rsidRPr="00E100CD">
        <w:rPr>
          <w:rFonts w:ascii="Times New Roman" w:hAnsi="Times New Roman" w:cs="Times New Roman"/>
          <w:i/>
          <w:iCs/>
          <w:sz w:val="24"/>
          <w:szCs w:val="24"/>
        </w:rPr>
        <w:t>Natura</w:t>
      </w:r>
      <w:r w:rsidR="007635A7">
        <w:rPr>
          <w:rFonts w:ascii="Times New Roman" w:hAnsi="Times New Roman" w:cs="Times New Roman"/>
          <w:i/>
          <w:iCs/>
          <w:sz w:val="24"/>
          <w:szCs w:val="24"/>
        </w:rPr>
        <w:t> </w:t>
      </w:r>
      <w:r w:rsidRPr="00E100CD">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teritoriju priekšlikumus pārkāpumu procedūrā minēto biotopu aizsardzībai</w:t>
      </w:r>
      <w:r w:rsidR="00E15A30">
        <w:rPr>
          <w:rFonts w:ascii="Times New Roman" w:hAnsi="Times New Roman" w:cs="Times New Roman"/>
          <w:sz w:val="24"/>
          <w:szCs w:val="24"/>
        </w:rPr>
        <w:t>, kā arī</w:t>
      </w:r>
      <w:r w:rsidRPr="00294285">
        <w:rPr>
          <w:rFonts w:ascii="Times New Roman" w:hAnsi="Times New Roman" w:cs="Times New Roman"/>
          <w:sz w:val="24"/>
          <w:szCs w:val="24"/>
        </w:rPr>
        <w:t xml:space="preserve"> ņemot vērā šo biotopu fragmentāciju un nelielās vienlaidus platības, primāri tiek izvēlētas teritorijas, kuras ir vismaz 100</w:t>
      </w:r>
      <w:r w:rsidR="007635A7">
        <w:rPr>
          <w:rFonts w:ascii="Times New Roman" w:hAnsi="Times New Roman" w:cs="Times New Roman"/>
          <w:sz w:val="24"/>
          <w:szCs w:val="24"/>
        </w:rPr>
        <w:t> </w:t>
      </w:r>
      <w:r w:rsidRPr="00294285">
        <w:rPr>
          <w:rFonts w:ascii="Times New Roman" w:hAnsi="Times New Roman" w:cs="Times New Roman"/>
          <w:sz w:val="24"/>
          <w:szCs w:val="24"/>
        </w:rPr>
        <w:t>ha lielas</w:t>
      </w:r>
      <w:r w:rsidR="00E15A30">
        <w:rPr>
          <w:rFonts w:ascii="Times New Roman" w:hAnsi="Times New Roman" w:cs="Times New Roman"/>
          <w:sz w:val="24"/>
          <w:szCs w:val="24"/>
        </w:rPr>
        <w:t>,</w:t>
      </w:r>
      <w:r w:rsidRPr="00294285">
        <w:rPr>
          <w:rFonts w:ascii="Times New Roman" w:hAnsi="Times New Roman" w:cs="Times New Roman"/>
          <w:sz w:val="24"/>
          <w:szCs w:val="24"/>
        </w:rPr>
        <w:t xml:space="preserve"> un kur ES nozīmes biotopu pārstāvība ir vismaz 10% no kopējās jaunās teritorijas platības, tāpat vērtējot  iespējamo piekļaušanos jau esošām  </w:t>
      </w:r>
      <w:r w:rsidRPr="00E100CD">
        <w:rPr>
          <w:rFonts w:ascii="Times New Roman" w:hAnsi="Times New Roman" w:cs="Times New Roman"/>
          <w:i/>
          <w:iCs/>
          <w:sz w:val="24"/>
          <w:szCs w:val="24"/>
        </w:rPr>
        <w:t>Natura</w:t>
      </w:r>
      <w:r w:rsidR="007635A7">
        <w:rPr>
          <w:rFonts w:ascii="Times New Roman" w:hAnsi="Times New Roman" w:cs="Times New Roman"/>
          <w:i/>
          <w:iCs/>
          <w:sz w:val="24"/>
          <w:szCs w:val="24"/>
        </w:rPr>
        <w:t> </w:t>
      </w:r>
      <w:r w:rsidRPr="00E100CD">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teritorijām. Izvērtējot ES nozīmes biotopiem neatbilstošu platību iekļaušanu </w:t>
      </w:r>
      <w:r w:rsidRPr="00E100CD">
        <w:rPr>
          <w:rFonts w:ascii="Times New Roman" w:hAnsi="Times New Roman" w:cs="Times New Roman"/>
          <w:i/>
          <w:iCs/>
          <w:sz w:val="24"/>
          <w:szCs w:val="24"/>
        </w:rPr>
        <w:t>Natura</w:t>
      </w:r>
      <w:r w:rsidR="007635A7">
        <w:rPr>
          <w:rFonts w:ascii="Times New Roman" w:hAnsi="Times New Roman" w:cs="Times New Roman"/>
          <w:i/>
          <w:iCs/>
          <w:sz w:val="24"/>
          <w:szCs w:val="24"/>
        </w:rPr>
        <w:t> </w:t>
      </w:r>
      <w:r w:rsidRPr="00E100CD">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teritoriju priekšlikumos, tiek izvērtēta šo platību piemērotība citu dabas vērtību saglabāšanai. </w:t>
      </w:r>
    </w:p>
    <w:p w14:paraId="47E5DC84" w14:textId="653140A4" w:rsidR="008A043A" w:rsidRPr="00294285" w:rsidRDefault="008A043A" w:rsidP="008A043A">
      <w:pPr>
        <w:jc w:val="both"/>
        <w:rPr>
          <w:rFonts w:ascii="Times New Roman" w:hAnsi="Times New Roman" w:cs="Times New Roman"/>
          <w:sz w:val="24"/>
          <w:szCs w:val="24"/>
        </w:rPr>
      </w:pPr>
      <w:r w:rsidRPr="00294285">
        <w:rPr>
          <w:rFonts w:ascii="Times New Roman" w:hAnsi="Times New Roman" w:cs="Times New Roman"/>
          <w:sz w:val="24"/>
          <w:szCs w:val="24"/>
        </w:rPr>
        <w:t xml:space="preserve">Jāņem vērā, ka, veidojot </w:t>
      </w:r>
      <w:r w:rsidRPr="00E100CD">
        <w:rPr>
          <w:rFonts w:ascii="Times New Roman" w:hAnsi="Times New Roman" w:cs="Times New Roman"/>
          <w:i/>
          <w:iCs/>
          <w:sz w:val="24"/>
          <w:szCs w:val="24"/>
        </w:rPr>
        <w:t>Natura</w:t>
      </w:r>
      <w:r w:rsidR="007635A7">
        <w:rPr>
          <w:rFonts w:ascii="Times New Roman" w:hAnsi="Times New Roman" w:cs="Times New Roman"/>
          <w:i/>
          <w:iCs/>
          <w:sz w:val="24"/>
          <w:szCs w:val="24"/>
        </w:rPr>
        <w:t> </w:t>
      </w:r>
      <w:r w:rsidRPr="00E100CD">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teritorijas pārkāpumu procedūrā minēto ES nozīmes biotopu aizsardzībai, lai nodrošinātu teritorijas integritāti, iekļautās papildus platības var atbilst citiem ES nozīmes biotopiem, tādējādi palielinot arī citu ES nozīmes biotopu pārstāvību </w:t>
      </w:r>
      <w:r w:rsidRPr="007635A7">
        <w:rPr>
          <w:rFonts w:ascii="Times New Roman" w:hAnsi="Times New Roman" w:cs="Times New Roman"/>
          <w:i/>
          <w:iCs/>
          <w:sz w:val="24"/>
          <w:szCs w:val="24"/>
        </w:rPr>
        <w:t>Natura</w:t>
      </w:r>
      <w:r w:rsidR="007635A7">
        <w:rPr>
          <w:rFonts w:ascii="Times New Roman" w:hAnsi="Times New Roman" w:cs="Times New Roman"/>
          <w:i/>
          <w:iCs/>
          <w:sz w:val="24"/>
          <w:szCs w:val="24"/>
        </w:rPr>
        <w:t> </w:t>
      </w:r>
      <w:r w:rsidRPr="007635A7">
        <w:rPr>
          <w:rFonts w:ascii="Times New Roman" w:hAnsi="Times New Roman" w:cs="Times New Roman"/>
          <w:i/>
          <w:iCs/>
          <w:sz w:val="24"/>
          <w:szCs w:val="24"/>
        </w:rPr>
        <w:t>2000</w:t>
      </w:r>
      <w:r w:rsidRPr="00294285">
        <w:rPr>
          <w:rFonts w:ascii="Times New Roman" w:hAnsi="Times New Roman" w:cs="Times New Roman"/>
          <w:sz w:val="24"/>
          <w:szCs w:val="24"/>
        </w:rPr>
        <w:t xml:space="preserve"> teritorijās. </w:t>
      </w:r>
    </w:p>
    <w:p w14:paraId="5EDD60AE" w14:textId="0ED2D319" w:rsidR="00137E3E" w:rsidRDefault="00B54054" w:rsidP="00137E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Izvērtējot </w:t>
      </w:r>
      <w:r w:rsidR="0023340F" w:rsidRPr="007635A7">
        <w:rPr>
          <w:rFonts w:ascii="Times New Roman" w:hAnsi="Times New Roman" w:cs="Times New Roman"/>
          <w:i/>
          <w:iCs/>
          <w:sz w:val="24"/>
          <w:szCs w:val="24"/>
        </w:rPr>
        <w:t>Natura</w:t>
      </w:r>
      <w:r w:rsidR="007635A7">
        <w:rPr>
          <w:rFonts w:ascii="Times New Roman" w:hAnsi="Times New Roman" w:cs="Times New Roman"/>
          <w:i/>
          <w:iCs/>
          <w:sz w:val="24"/>
          <w:szCs w:val="24"/>
        </w:rPr>
        <w:t> </w:t>
      </w:r>
      <w:r w:rsidR="0023340F" w:rsidRPr="007635A7">
        <w:rPr>
          <w:rFonts w:ascii="Times New Roman" w:hAnsi="Times New Roman" w:cs="Times New Roman"/>
          <w:i/>
          <w:iCs/>
          <w:sz w:val="24"/>
          <w:szCs w:val="24"/>
        </w:rPr>
        <w:t>2000</w:t>
      </w:r>
      <w:r w:rsidR="0023340F">
        <w:rPr>
          <w:rFonts w:ascii="Times New Roman" w:hAnsi="Times New Roman" w:cs="Times New Roman"/>
          <w:sz w:val="24"/>
          <w:szCs w:val="24"/>
        </w:rPr>
        <w:t xml:space="preserve"> teritoriju tīklā iekļauto ES nozīmes biotopu īpatsvaru un tā atbilstību </w:t>
      </w:r>
      <w:r w:rsidR="00137E3E" w:rsidRPr="6A4150DA">
        <w:rPr>
          <w:rFonts w:ascii="Times New Roman" w:hAnsi="Times New Roman" w:cs="Times New Roman"/>
          <w:sz w:val="24"/>
          <w:szCs w:val="24"/>
        </w:rPr>
        <w:t>Hab.97/2,</w:t>
      </w:r>
      <w:r w:rsidR="007635A7">
        <w:rPr>
          <w:rFonts w:ascii="Times New Roman" w:hAnsi="Times New Roman" w:cs="Times New Roman"/>
          <w:sz w:val="24"/>
          <w:szCs w:val="24"/>
        </w:rPr>
        <w:t> </w:t>
      </w:r>
      <w:r w:rsidR="00137E3E" w:rsidRPr="6A4150DA">
        <w:rPr>
          <w:rFonts w:ascii="Times New Roman" w:hAnsi="Times New Roman" w:cs="Times New Roman"/>
          <w:sz w:val="24"/>
          <w:szCs w:val="24"/>
        </w:rPr>
        <w:t xml:space="preserve">rev.4 </w:t>
      </w:r>
      <w:r w:rsidR="00137E3E">
        <w:rPr>
          <w:rFonts w:ascii="Times New Roman" w:hAnsi="Times New Roman" w:cs="Times New Roman"/>
          <w:sz w:val="24"/>
          <w:szCs w:val="24"/>
        </w:rPr>
        <w:t>ieteiktajai</w:t>
      </w:r>
      <w:r w:rsidR="00137E3E" w:rsidRPr="6A4150DA">
        <w:rPr>
          <w:rFonts w:ascii="Times New Roman" w:hAnsi="Times New Roman" w:cs="Times New Roman"/>
          <w:sz w:val="24"/>
          <w:szCs w:val="24"/>
        </w:rPr>
        <w:t xml:space="preserve"> proporcij</w:t>
      </w:r>
      <w:r w:rsidR="00137E3E">
        <w:rPr>
          <w:rFonts w:ascii="Times New Roman" w:hAnsi="Times New Roman" w:cs="Times New Roman"/>
          <w:sz w:val="24"/>
          <w:szCs w:val="24"/>
        </w:rPr>
        <w:t>ai</w:t>
      </w:r>
      <w:r w:rsidR="00137E3E" w:rsidRPr="6A4150DA">
        <w:rPr>
          <w:rFonts w:ascii="Times New Roman" w:hAnsi="Times New Roman" w:cs="Times New Roman"/>
          <w:sz w:val="24"/>
          <w:szCs w:val="24"/>
        </w:rPr>
        <w:t xml:space="preserve"> (20% vai 60%)</w:t>
      </w:r>
      <w:r w:rsidR="00137E3E">
        <w:rPr>
          <w:rFonts w:ascii="Times New Roman" w:hAnsi="Times New Roman" w:cs="Times New Roman"/>
          <w:sz w:val="24"/>
          <w:szCs w:val="24"/>
        </w:rPr>
        <w:t xml:space="preserve">, konstatēts, ka </w:t>
      </w:r>
      <w:r w:rsidR="00137E3E" w:rsidRPr="00B77FA2">
        <w:rPr>
          <w:rFonts w:ascii="Times New Roman" w:hAnsi="Times New Roman" w:cs="Times New Roman"/>
          <w:sz w:val="24"/>
          <w:szCs w:val="24"/>
        </w:rPr>
        <w:t xml:space="preserve">14 biotopiem (t.sk. 11 prioritārajiem biotopiem) </w:t>
      </w:r>
      <w:r w:rsidR="00137E3E" w:rsidRPr="00B77FA2">
        <w:rPr>
          <w:rFonts w:ascii="Times New Roman" w:hAnsi="Times New Roman" w:cs="Times New Roman"/>
          <w:i/>
          <w:iCs/>
          <w:sz w:val="24"/>
          <w:szCs w:val="24"/>
        </w:rPr>
        <w:t>Natura 2000</w:t>
      </w:r>
      <w:r w:rsidR="00137E3E" w:rsidRPr="00B77FA2">
        <w:rPr>
          <w:rFonts w:ascii="Times New Roman" w:hAnsi="Times New Roman" w:cs="Times New Roman"/>
          <w:sz w:val="24"/>
          <w:szCs w:val="24"/>
        </w:rPr>
        <w:t xml:space="preserve"> teritorijās iekļautā platība</w:t>
      </w:r>
      <w:r w:rsidR="00137E3E" w:rsidRPr="6A4150DA">
        <w:rPr>
          <w:rFonts w:ascii="Times New Roman" w:hAnsi="Times New Roman" w:cs="Times New Roman"/>
          <w:sz w:val="24"/>
          <w:szCs w:val="24"/>
        </w:rPr>
        <w:t xml:space="preserve"> ir mazāka </w:t>
      </w:r>
      <w:r w:rsidR="007C33D9">
        <w:rPr>
          <w:rFonts w:ascii="Times New Roman" w:hAnsi="Times New Roman" w:cs="Times New Roman"/>
          <w:sz w:val="24"/>
          <w:szCs w:val="24"/>
        </w:rPr>
        <w:t xml:space="preserve">par ieteikto, atsevišķiem prioritārajiem biotopiem pat būtiski mazāka. Lai mazinātu </w:t>
      </w:r>
      <w:r w:rsidR="002D79B4">
        <w:rPr>
          <w:rFonts w:ascii="Times New Roman" w:hAnsi="Times New Roman" w:cs="Times New Roman"/>
          <w:sz w:val="24"/>
          <w:szCs w:val="24"/>
        </w:rPr>
        <w:t>pārkāpumu procedūru risku nākotnē</w:t>
      </w:r>
      <w:r w:rsidR="00A35430">
        <w:rPr>
          <w:rFonts w:ascii="Times New Roman" w:hAnsi="Times New Roman" w:cs="Times New Roman"/>
          <w:sz w:val="24"/>
          <w:szCs w:val="24"/>
        </w:rPr>
        <w:t xml:space="preserve"> par nepietiekamu </w:t>
      </w:r>
      <w:r w:rsidR="00A35430" w:rsidRPr="002C25F2">
        <w:rPr>
          <w:rFonts w:ascii="Times New Roman" w:hAnsi="Times New Roman" w:cs="Times New Roman"/>
          <w:i/>
          <w:iCs/>
          <w:sz w:val="24"/>
          <w:szCs w:val="24"/>
        </w:rPr>
        <w:t>Natura 2000</w:t>
      </w:r>
      <w:r w:rsidR="00A35430">
        <w:rPr>
          <w:rFonts w:ascii="Times New Roman" w:hAnsi="Times New Roman" w:cs="Times New Roman"/>
          <w:sz w:val="24"/>
          <w:szCs w:val="24"/>
        </w:rPr>
        <w:t xml:space="preserve"> teritoriju noteikšanu</w:t>
      </w:r>
      <w:r w:rsidR="002D79B4">
        <w:rPr>
          <w:rFonts w:ascii="Times New Roman" w:hAnsi="Times New Roman" w:cs="Times New Roman"/>
          <w:sz w:val="24"/>
          <w:szCs w:val="24"/>
        </w:rPr>
        <w:t xml:space="preserve">, būtu jāpārskata </w:t>
      </w:r>
      <w:r w:rsidR="002D79B4" w:rsidRPr="002C25F2">
        <w:rPr>
          <w:rFonts w:ascii="Times New Roman" w:hAnsi="Times New Roman" w:cs="Times New Roman"/>
          <w:i/>
          <w:iCs/>
          <w:sz w:val="24"/>
          <w:szCs w:val="24"/>
        </w:rPr>
        <w:t>Natura 2000</w:t>
      </w:r>
      <w:r w:rsidR="002D79B4">
        <w:rPr>
          <w:rFonts w:ascii="Times New Roman" w:hAnsi="Times New Roman" w:cs="Times New Roman"/>
          <w:sz w:val="24"/>
          <w:szCs w:val="24"/>
        </w:rPr>
        <w:t xml:space="preserve"> teritoriju tīkls kopumā un </w:t>
      </w:r>
      <w:r w:rsidR="00694212">
        <w:rPr>
          <w:rFonts w:ascii="Times New Roman" w:hAnsi="Times New Roman" w:cs="Times New Roman"/>
          <w:sz w:val="24"/>
          <w:szCs w:val="24"/>
        </w:rPr>
        <w:t>tas jāpilnveido</w:t>
      </w:r>
      <w:r w:rsidR="00A35430">
        <w:rPr>
          <w:rFonts w:ascii="Times New Roman" w:hAnsi="Times New Roman" w:cs="Times New Roman"/>
          <w:sz w:val="24"/>
          <w:szCs w:val="24"/>
        </w:rPr>
        <w:t xml:space="preserve">. </w:t>
      </w:r>
      <w:r w:rsidR="003F52DB">
        <w:rPr>
          <w:rFonts w:ascii="Times New Roman" w:hAnsi="Times New Roman" w:cs="Times New Roman"/>
          <w:sz w:val="24"/>
          <w:szCs w:val="24"/>
        </w:rPr>
        <w:t xml:space="preserve">Pēc </w:t>
      </w:r>
      <w:r w:rsidR="00A4295A">
        <w:rPr>
          <w:rFonts w:ascii="Times New Roman" w:hAnsi="Times New Roman" w:cs="Times New Roman"/>
          <w:sz w:val="24"/>
          <w:szCs w:val="24"/>
        </w:rPr>
        <w:t xml:space="preserve">biotopu kartēšanas </w:t>
      </w:r>
      <w:r w:rsidR="004379B3">
        <w:rPr>
          <w:rFonts w:ascii="Times New Roman" w:hAnsi="Times New Roman" w:cs="Times New Roman"/>
          <w:sz w:val="24"/>
          <w:szCs w:val="24"/>
        </w:rPr>
        <w:t xml:space="preserve">datiem var noteikt </w:t>
      </w:r>
      <w:r w:rsidR="004379B3" w:rsidRPr="002C25F2">
        <w:rPr>
          <w:rFonts w:ascii="Times New Roman" w:hAnsi="Times New Roman" w:cs="Times New Roman"/>
          <w:i/>
          <w:iCs/>
          <w:sz w:val="24"/>
          <w:szCs w:val="24"/>
        </w:rPr>
        <w:t>Natura 2000</w:t>
      </w:r>
      <w:r w:rsidR="004379B3">
        <w:rPr>
          <w:rFonts w:ascii="Times New Roman" w:hAnsi="Times New Roman" w:cs="Times New Roman"/>
          <w:sz w:val="24"/>
          <w:szCs w:val="24"/>
        </w:rPr>
        <w:t xml:space="preserve"> teritoriju tīklā iekļaujamo ES nozīmes biotopu platību, t</w:t>
      </w:r>
      <w:r w:rsidR="00E160D2">
        <w:rPr>
          <w:rFonts w:ascii="Times New Roman" w:hAnsi="Times New Roman" w:cs="Times New Roman"/>
          <w:sz w:val="24"/>
          <w:szCs w:val="24"/>
        </w:rPr>
        <w:t xml:space="preserve">aču ne kopējo </w:t>
      </w:r>
      <w:r w:rsidR="00E160D2" w:rsidRPr="002C25F2">
        <w:rPr>
          <w:rFonts w:ascii="Times New Roman" w:hAnsi="Times New Roman" w:cs="Times New Roman"/>
          <w:i/>
          <w:iCs/>
          <w:sz w:val="24"/>
          <w:szCs w:val="24"/>
        </w:rPr>
        <w:t>Natura 2000</w:t>
      </w:r>
      <w:r w:rsidR="00E160D2">
        <w:rPr>
          <w:rFonts w:ascii="Times New Roman" w:hAnsi="Times New Roman" w:cs="Times New Roman"/>
          <w:sz w:val="24"/>
          <w:szCs w:val="24"/>
        </w:rPr>
        <w:t xml:space="preserve"> teritoriju platību</w:t>
      </w:r>
      <w:r w:rsidR="00D021D6">
        <w:rPr>
          <w:rStyle w:val="FootnoteReference"/>
          <w:rFonts w:ascii="Times New Roman" w:hAnsi="Times New Roman" w:cs="Times New Roman"/>
          <w:sz w:val="24"/>
          <w:szCs w:val="24"/>
        </w:rPr>
        <w:footnoteReference w:id="11"/>
      </w:r>
      <w:r w:rsidR="00E160D2">
        <w:rPr>
          <w:rFonts w:ascii="Times New Roman" w:hAnsi="Times New Roman" w:cs="Times New Roman"/>
          <w:sz w:val="24"/>
          <w:szCs w:val="24"/>
        </w:rPr>
        <w:t xml:space="preserve">. </w:t>
      </w:r>
    </w:p>
    <w:p w14:paraId="64E23776" w14:textId="6DD2DA16" w:rsidR="00266A4E" w:rsidRPr="00294285" w:rsidRDefault="00266A4E" w:rsidP="00837477">
      <w:pPr>
        <w:jc w:val="both"/>
        <w:rPr>
          <w:rFonts w:ascii="Times New Roman" w:hAnsi="Times New Roman" w:cs="Times New Roman"/>
          <w:sz w:val="24"/>
          <w:szCs w:val="24"/>
        </w:rPr>
      </w:pPr>
    </w:p>
    <w:p w14:paraId="409BB1EC" w14:textId="4AC40983" w:rsidR="00266A4E" w:rsidRPr="001D6E01" w:rsidRDefault="180344B6" w:rsidP="00776EAD">
      <w:pPr>
        <w:pStyle w:val="Heading1"/>
        <w:rPr>
          <w:rFonts w:ascii="Times New Roman" w:hAnsi="Times New Roman" w:cs="Times New Roman"/>
          <w:b/>
          <w:bCs/>
          <w:color w:val="auto"/>
          <w:sz w:val="28"/>
          <w:szCs w:val="28"/>
        </w:rPr>
      </w:pPr>
      <w:bookmarkStart w:id="25" w:name="_Toc147334990"/>
      <w:bookmarkStart w:id="26" w:name="_Toc147340582"/>
      <w:bookmarkStart w:id="27" w:name="_Toc147340609"/>
      <w:bookmarkStart w:id="28" w:name="_Toc155865976"/>
      <w:r w:rsidRPr="001D6E01">
        <w:rPr>
          <w:rFonts w:ascii="Times New Roman" w:hAnsi="Times New Roman" w:cs="Times New Roman"/>
          <w:b/>
          <w:bCs/>
          <w:color w:val="auto"/>
          <w:sz w:val="28"/>
          <w:szCs w:val="28"/>
        </w:rPr>
        <w:t xml:space="preserve">Tālākās darbības scenāriji un </w:t>
      </w:r>
      <w:r w:rsidR="4348B19C" w:rsidRPr="001D6E01">
        <w:rPr>
          <w:rFonts w:ascii="Times New Roman" w:hAnsi="Times New Roman" w:cs="Times New Roman"/>
          <w:b/>
          <w:bCs/>
          <w:color w:val="auto"/>
          <w:sz w:val="28"/>
          <w:szCs w:val="28"/>
        </w:rPr>
        <w:t>izvērtējums par scenāriju</w:t>
      </w:r>
      <w:r w:rsidRPr="001D6E01">
        <w:rPr>
          <w:rFonts w:ascii="Times New Roman" w:hAnsi="Times New Roman" w:cs="Times New Roman"/>
          <w:b/>
          <w:bCs/>
          <w:color w:val="auto"/>
          <w:sz w:val="28"/>
          <w:szCs w:val="28"/>
        </w:rPr>
        <w:t xml:space="preserve"> ietekm</w:t>
      </w:r>
      <w:r w:rsidR="4348B19C" w:rsidRPr="001D6E01">
        <w:rPr>
          <w:rFonts w:ascii="Times New Roman" w:hAnsi="Times New Roman" w:cs="Times New Roman"/>
          <w:b/>
          <w:bCs/>
          <w:color w:val="auto"/>
          <w:sz w:val="28"/>
          <w:szCs w:val="28"/>
        </w:rPr>
        <w:t>i</w:t>
      </w:r>
      <w:r w:rsidRPr="001D6E01">
        <w:rPr>
          <w:rFonts w:ascii="Times New Roman" w:hAnsi="Times New Roman" w:cs="Times New Roman"/>
          <w:b/>
          <w:bCs/>
          <w:color w:val="auto"/>
          <w:sz w:val="28"/>
          <w:szCs w:val="28"/>
        </w:rPr>
        <w:t xml:space="preserve"> </w:t>
      </w:r>
      <w:r w:rsidR="4348B19C" w:rsidRPr="001D6E01">
        <w:rPr>
          <w:rFonts w:ascii="Times New Roman" w:hAnsi="Times New Roman" w:cs="Times New Roman"/>
          <w:b/>
          <w:bCs/>
          <w:color w:val="auto"/>
          <w:sz w:val="28"/>
          <w:szCs w:val="28"/>
        </w:rPr>
        <w:t>uz labvēlīga aizsardzības stāvokļa nodrošināšanu</w:t>
      </w:r>
      <w:r w:rsidR="02FF4D00" w:rsidRPr="001D6E01">
        <w:rPr>
          <w:rFonts w:ascii="Times New Roman" w:hAnsi="Times New Roman" w:cs="Times New Roman"/>
          <w:b/>
          <w:bCs/>
          <w:color w:val="auto"/>
          <w:sz w:val="28"/>
          <w:szCs w:val="28"/>
        </w:rPr>
        <w:t>, tautsaimniecību un SEG emisiju piesaisti</w:t>
      </w:r>
      <w:bookmarkEnd w:id="25"/>
      <w:bookmarkEnd w:id="26"/>
      <w:bookmarkEnd w:id="27"/>
      <w:bookmarkEnd w:id="28"/>
    </w:p>
    <w:p w14:paraId="1C800537" w14:textId="4393C51A" w:rsidR="009B2C4A" w:rsidRPr="00294285" w:rsidRDefault="5E06EDF3" w:rsidP="6A4150DA">
      <w:pPr>
        <w:jc w:val="both"/>
        <w:rPr>
          <w:rFonts w:ascii="Times New Roman" w:hAnsi="Times New Roman" w:cs="Times New Roman"/>
          <w:sz w:val="24"/>
          <w:szCs w:val="24"/>
        </w:rPr>
      </w:pPr>
      <w:r w:rsidRPr="003C214C">
        <w:rPr>
          <w:rFonts w:ascii="Times New Roman" w:hAnsi="Times New Roman" w:cs="Times New Roman"/>
          <w:sz w:val="24"/>
          <w:szCs w:val="24"/>
        </w:rPr>
        <w:t>Analizējot biotopu kartēšanas rezultātus, tika izstrādāti vairāki scenāriji</w:t>
      </w:r>
      <w:r w:rsidR="00D570EB" w:rsidRPr="003C214C">
        <w:rPr>
          <w:rFonts w:ascii="Times New Roman" w:hAnsi="Times New Roman" w:cs="Times New Roman"/>
          <w:sz w:val="24"/>
          <w:szCs w:val="24"/>
        </w:rPr>
        <w:t xml:space="preserve"> </w:t>
      </w:r>
      <w:r w:rsidR="00D570EB" w:rsidRPr="00DF5E61">
        <w:rPr>
          <w:rFonts w:ascii="Times New Roman" w:hAnsi="Times New Roman" w:cs="Times New Roman"/>
          <w:sz w:val="24"/>
          <w:szCs w:val="24"/>
        </w:rPr>
        <w:t>(skat.</w:t>
      </w:r>
      <w:r w:rsidR="00D2421D" w:rsidRPr="00DF5E61">
        <w:rPr>
          <w:rFonts w:ascii="Times New Roman" w:hAnsi="Times New Roman" w:cs="Times New Roman"/>
          <w:sz w:val="24"/>
          <w:szCs w:val="24"/>
        </w:rPr>
        <w:t> </w:t>
      </w:r>
      <w:r w:rsidR="004E6451" w:rsidRPr="00DF5E61">
        <w:rPr>
          <w:rFonts w:ascii="Times New Roman" w:hAnsi="Times New Roman" w:cs="Times New Roman"/>
          <w:sz w:val="24"/>
          <w:szCs w:val="24"/>
        </w:rPr>
        <w:t>2</w:t>
      </w:r>
      <w:r w:rsidR="00D570EB" w:rsidRPr="00DF5E61">
        <w:rPr>
          <w:rFonts w:ascii="Times New Roman" w:hAnsi="Times New Roman" w:cs="Times New Roman"/>
          <w:sz w:val="24"/>
          <w:szCs w:val="24"/>
        </w:rPr>
        <w:t>.</w:t>
      </w:r>
      <w:r w:rsidR="00D2421D" w:rsidRPr="00DF5E61">
        <w:rPr>
          <w:rFonts w:ascii="Times New Roman" w:hAnsi="Times New Roman" w:cs="Times New Roman"/>
          <w:sz w:val="24"/>
          <w:szCs w:val="24"/>
        </w:rPr>
        <w:t> </w:t>
      </w:r>
      <w:r w:rsidR="00D570EB" w:rsidRPr="00DF5E61">
        <w:rPr>
          <w:rFonts w:ascii="Times New Roman" w:hAnsi="Times New Roman" w:cs="Times New Roman"/>
          <w:sz w:val="24"/>
          <w:szCs w:val="24"/>
        </w:rPr>
        <w:t>pielikumu)</w:t>
      </w:r>
      <w:r w:rsidRPr="003C214C">
        <w:rPr>
          <w:rFonts w:ascii="Times New Roman" w:hAnsi="Times New Roman" w:cs="Times New Roman"/>
          <w:sz w:val="24"/>
          <w:szCs w:val="24"/>
        </w:rPr>
        <w:t xml:space="preserve"> </w:t>
      </w:r>
      <w:r w:rsidR="10D3A3EF" w:rsidRPr="6A4150DA">
        <w:rPr>
          <w:rFonts w:ascii="Times New Roman" w:hAnsi="Times New Roman" w:cs="Times New Roman"/>
          <w:i/>
          <w:iCs/>
          <w:sz w:val="24"/>
          <w:szCs w:val="24"/>
        </w:rPr>
        <w:t>Natura 2000</w:t>
      </w:r>
      <w:r w:rsidR="10D3A3EF" w:rsidRPr="6A4150DA">
        <w:rPr>
          <w:rFonts w:ascii="Times New Roman" w:hAnsi="Times New Roman" w:cs="Times New Roman"/>
          <w:sz w:val="24"/>
          <w:szCs w:val="24"/>
        </w:rPr>
        <w:t xml:space="preserve"> teritoriju tīkla pilnveidošanai un biotopu </w:t>
      </w:r>
      <w:r w:rsidR="7BBD0EBF" w:rsidRPr="6A4150DA">
        <w:rPr>
          <w:rFonts w:ascii="Times New Roman" w:hAnsi="Times New Roman" w:cs="Times New Roman"/>
          <w:sz w:val="24"/>
          <w:szCs w:val="24"/>
        </w:rPr>
        <w:t xml:space="preserve">labvēlīga aizsardzības stāvokļa </w:t>
      </w:r>
      <w:r w:rsidR="370DB871" w:rsidRPr="6A4150DA">
        <w:rPr>
          <w:rFonts w:ascii="Times New Roman" w:hAnsi="Times New Roman" w:cs="Times New Roman"/>
          <w:sz w:val="24"/>
          <w:szCs w:val="24"/>
        </w:rPr>
        <w:t>nodrošināšanai</w:t>
      </w:r>
      <w:r w:rsidR="7BBD0EBF" w:rsidRPr="6A4150DA">
        <w:rPr>
          <w:rFonts w:ascii="Times New Roman" w:hAnsi="Times New Roman" w:cs="Times New Roman"/>
          <w:sz w:val="24"/>
          <w:szCs w:val="24"/>
        </w:rPr>
        <w:t>. Scenārijos tika ņemt</w:t>
      </w:r>
      <w:r w:rsidR="0193A540" w:rsidRPr="6A4150DA">
        <w:rPr>
          <w:rFonts w:ascii="Times New Roman" w:hAnsi="Times New Roman" w:cs="Times New Roman"/>
          <w:sz w:val="24"/>
          <w:szCs w:val="24"/>
        </w:rPr>
        <w:t>i</w:t>
      </w:r>
      <w:r w:rsidR="7BBD0EBF" w:rsidRPr="6A4150DA">
        <w:rPr>
          <w:rFonts w:ascii="Times New Roman" w:hAnsi="Times New Roman" w:cs="Times New Roman"/>
          <w:sz w:val="24"/>
          <w:szCs w:val="24"/>
        </w:rPr>
        <w:t xml:space="preserve"> vērā </w:t>
      </w:r>
      <w:r w:rsidR="0193A540" w:rsidRPr="6A4150DA">
        <w:rPr>
          <w:rFonts w:ascii="Times New Roman" w:hAnsi="Times New Roman" w:cs="Times New Roman"/>
          <w:sz w:val="24"/>
          <w:szCs w:val="24"/>
        </w:rPr>
        <w:t>Hab.97/2,</w:t>
      </w:r>
      <w:r w:rsidR="001B5B85">
        <w:rPr>
          <w:rFonts w:ascii="Times New Roman" w:hAnsi="Times New Roman" w:cs="Times New Roman"/>
          <w:sz w:val="24"/>
          <w:szCs w:val="24"/>
        </w:rPr>
        <w:t> </w:t>
      </w:r>
      <w:r w:rsidR="0193A540" w:rsidRPr="6A4150DA">
        <w:rPr>
          <w:rFonts w:ascii="Times New Roman" w:hAnsi="Times New Roman" w:cs="Times New Roman"/>
          <w:sz w:val="24"/>
          <w:szCs w:val="24"/>
        </w:rPr>
        <w:t>rev.4 noteiktie principi, kā arī pret Latviju uzsāktās pārkāpumu procedūras</w:t>
      </w:r>
      <w:r w:rsidR="0A6CF5ED" w:rsidRPr="6A4150DA">
        <w:rPr>
          <w:rFonts w:ascii="Times New Roman" w:hAnsi="Times New Roman" w:cs="Times New Roman"/>
          <w:sz w:val="24"/>
          <w:szCs w:val="24"/>
        </w:rPr>
        <w:t xml:space="preserve"> dabas aizsardzības jomā.</w:t>
      </w:r>
      <w:r w:rsidR="68994B77" w:rsidRPr="6A4150DA">
        <w:rPr>
          <w:rFonts w:ascii="Times New Roman" w:hAnsi="Times New Roman" w:cs="Times New Roman"/>
          <w:sz w:val="24"/>
          <w:szCs w:val="24"/>
        </w:rPr>
        <w:t xml:space="preserve"> </w:t>
      </w:r>
      <w:r w:rsidR="067EDE95" w:rsidRPr="6A4150DA">
        <w:rPr>
          <w:rFonts w:ascii="Times New Roman" w:hAnsi="Times New Roman" w:cs="Times New Roman"/>
          <w:sz w:val="24"/>
          <w:szCs w:val="24"/>
        </w:rPr>
        <w:t xml:space="preserve"> </w:t>
      </w:r>
      <w:r w:rsidR="32E150BF" w:rsidRPr="6A4150DA">
        <w:rPr>
          <w:rFonts w:ascii="Times New Roman" w:hAnsi="Times New Roman" w:cs="Times New Roman"/>
          <w:sz w:val="24"/>
          <w:szCs w:val="24"/>
        </w:rPr>
        <w:t xml:space="preserve"> </w:t>
      </w:r>
      <w:r w:rsidR="62955509" w:rsidRPr="6A4150DA">
        <w:rPr>
          <w:rFonts w:ascii="Times New Roman" w:hAnsi="Times New Roman" w:cs="Times New Roman"/>
          <w:sz w:val="24"/>
          <w:szCs w:val="24"/>
        </w:rPr>
        <w:t xml:space="preserve">Kopumā analizēti </w:t>
      </w:r>
      <w:r w:rsidR="20686B9D" w:rsidRPr="6A4150DA">
        <w:rPr>
          <w:rFonts w:ascii="Times New Roman" w:hAnsi="Times New Roman" w:cs="Times New Roman"/>
          <w:sz w:val="24"/>
          <w:szCs w:val="24"/>
        </w:rPr>
        <w:t>7</w:t>
      </w:r>
      <w:r w:rsidR="231D8B2A" w:rsidRPr="6A4150DA">
        <w:rPr>
          <w:rFonts w:ascii="Times New Roman" w:hAnsi="Times New Roman" w:cs="Times New Roman"/>
          <w:sz w:val="24"/>
          <w:szCs w:val="24"/>
        </w:rPr>
        <w:t xml:space="preserve"> scenāriji</w:t>
      </w:r>
      <w:r w:rsidR="00B77751">
        <w:rPr>
          <w:rStyle w:val="FootnoteReference"/>
          <w:rFonts w:ascii="Times New Roman" w:hAnsi="Times New Roman" w:cs="Times New Roman"/>
          <w:sz w:val="24"/>
          <w:szCs w:val="24"/>
        </w:rPr>
        <w:footnoteReference w:id="12"/>
      </w:r>
      <w:r w:rsidR="231D8B2A" w:rsidRPr="6A4150DA">
        <w:rPr>
          <w:rFonts w:ascii="Times New Roman" w:hAnsi="Times New Roman" w:cs="Times New Roman"/>
          <w:sz w:val="24"/>
          <w:szCs w:val="24"/>
        </w:rPr>
        <w:t xml:space="preserve">. </w:t>
      </w:r>
      <w:r w:rsidR="4A940809" w:rsidRPr="6A4150DA">
        <w:rPr>
          <w:rFonts w:ascii="Times New Roman" w:hAnsi="Times New Roman" w:cs="Times New Roman"/>
          <w:sz w:val="24"/>
          <w:szCs w:val="24"/>
        </w:rPr>
        <w:t xml:space="preserve"> </w:t>
      </w:r>
    </w:p>
    <w:p w14:paraId="54759258" w14:textId="57044061" w:rsidR="00A33BC4" w:rsidRDefault="00A949AA" w:rsidP="00837477">
      <w:pPr>
        <w:jc w:val="both"/>
        <w:rPr>
          <w:rFonts w:ascii="Times New Roman" w:hAnsi="Times New Roman" w:cs="Times New Roman"/>
          <w:sz w:val="24"/>
          <w:szCs w:val="24"/>
        </w:rPr>
      </w:pPr>
      <w:r>
        <w:rPr>
          <w:rFonts w:ascii="Times New Roman" w:hAnsi="Times New Roman" w:cs="Times New Roman"/>
          <w:sz w:val="24"/>
          <w:szCs w:val="24"/>
        </w:rPr>
        <w:t>2021.</w:t>
      </w:r>
      <w:r w:rsidR="001B5B85">
        <w:rPr>
          <w:rFonts w:ascii="Times New Roman" w:hAnsi="Times New Roman" w:cs="Times New Roman"/>
          <w:sz w:val="24"/>
          <w:szCs w:val="24"/>
        </w:rPr>
        <w:t xml:space="preserve"> – </w:t>
      </w:r>
      <w:r>
        <w:rPr>
          <w:rFonts w:ascii="Times New Roman" w:hAnsi="Times New Roman" w:cs="Times New Roman"/>
          <w:sz w:val="24"/>
          <w:szCs w:val="24"/>
        </w:rPr>
        <w:t xml:space="preserve">2022. gadā </w:t>
      </w:r>
      <w:r w:rsidR="00AD364F">
        <w:rPr>
          <w:rFonts w:ascii="Times New Roman" w:hAnsi="Times New Roman" w:cs="Times New Roman"/>
          <w:sz w:val="24"/>
          <w:szCs w:val="24"/>
        </w:rPr>
        <w:t>veikt</w:t>
      </w:r>
      <w:r w:rsidR="000C14B7">
        <w:rPr>
          <w:rFonts w:ascii="Times New Roman" w:hAnsi="Times New Roman" w:cs="Times New Roman"/>
          <w:sz w:val="24"/>
          <w:szCs w:val="24"/>
        </w:rPr>
        <w:t>s</w:t>
      </w:r>
      <w:r w:rsidR="28D85F3C">
        <w:rPr>
          <w:rFonts w:ascii="Times New Roman" w:hAnsi="Times New Roman" w:cs="Times New Roman"/>
          <w:sz w:val="24"/>
          <w:szCs w:val="24"/>
        </w:rPr>
        <w:t xml:space="preserve"> šo scenāriju</w:t>
      </w:r>
      <w:r w:rsidR="00651AA8">
        <w:rPr>
          <w:rFonts w:ascii="Times New Roman" w:hAnsi="Times New Roman" w:cs="Times New Roman"/>
          <w:sz w:val="24"/>
          <w:szCs w:val="24"/>
        </w:rPr>
        <w:t xml:space="preserve"> </w:t>
      </w:r>
      <w:r w:rsidR="4E507B08">
        <w:rPr>
          <w:rFonts w:ascii="Times New Roman" w:hAnsi="Times New Roman" w:cs="Times New Roman"/>
          <w:sz w:val="24"/>
          <w:szCs w:val="24"/>
        </w:rPr>
        <w:t>izvērtējums</w:t>
      </w:r>
      <w:r w:rsidR="000C14B7">
        <w:rPr>
          <w:rFonts w:ascii="Times New Roman" w:hAnsi="Times New Roman" w:cs="Times New Roman"/>
          <w:sz w:val="24"/>
          <w:szCs w:val="24"/>
        </w:rPr>
        <w:t xml:space="preserve"> </w:t>
      </w:r>
      <w:r w:rsidR="00A33BC4">
        <w:rPr>
          <w:rFonts w:ascii="Times New Roman" w:hAnsi="Times New Roman" w:cs="Times New Roman"/>
          <w:sz w:val="24"/>
          <w:szCs w:val="24"/>
        </w:rPr>
        <w:t xml:space="preserve">par </w:t>
      </w:r>
      <w:r w:rsidR="336E8AC1">
        <w:rPr>
          <w:rFonts w:ascii="Times New Roman" w:hAnsi="Times New Roman" w:cs="Times New Roman"/>
          <w:sz w:val="24"/>
          <w:szCs w:val="24"/>
        </w:rPr>
        <w:t>to</w:t>
      </w:r>
      <w:r w:rsidR="002E033A">
        <w:rPr>
          <w:rFonts w:ascii="Times New Roman" w:hAnsi="Times New Roman" w:cs="Times New Roman"/>
          <w:sz w:val="24"/>
          <w:szCs w:val="24"/>
        </w:rPr>
        <w:t xml:space="preserve"> </w:t>
      </w:r>
      <w:r w:rsidR="00573F52">
        <w:rPr>
          <w:rFonts w:ascii="Times New Roman" w:hAnsi="Times New Roman" w:cs="Times New Roman"/>
          <w:sz w:val="24"/>
          <w:szCs w:val="24"/>
        </w:rPr>
        <w:t xml:space="preserve">ietekmi uz tautsaimniecību, </w:t>
      </w:r>
      <w:r w:rsidR="00671DA8">
        <w:rPr>
          <w:rFonts w:ascii="Times New Roman" w:hAnsi="Times New Roman" w:cs="Times New Roman"/>
          <w:sz w:val="24"/>
          <w:szCs w:val="24"/>
        </w:rPr>
        <w:t xml:space="preserve">biotopu aizsardzības un </w:t>
      </w:r>
      <w:r w:rsidR="00E66E8F">
        <w:rPr>
          <w:rFonts w:ascii="Times New Roman" w:hAnsi="Times New Roman" w:cs="Times New Roman"/>
          <w:sz w:val="24"/>
          <w:szCs w:val="24"/>
        </w:rPr>
        <w:t>labvēlīga aizsardzības stāvokļa</w:t>
      </w:r>
      <w:r w:rsidR="00E07578">
        <w:rPr>
          <w:rFonts w:ascii="Times New Roman" w:hAnsi="Times New Roman" w:cs="Times New Roman"/>
          <w:sz w:val="24"/>
          <w:szCs w:val="24"/>
        </w:rPr>
        <w:t xml:space="preserve"> nodrošināšanai </w:t>
      </w:r>
      <w:r w:rsidR="00FB6ACB">
        <w:rPr>
          <w:rFonts w:ascii="Times New Roman" w:hAnsi="Times New Roman" w:cs="Times New Roman"/>
          <w:sz w:val="24"/>
          <w:szCs w:val="24"/>
        </w:rPr>
        <w:t>nepieciešamo apsaimniekošanas pasākumu</w:t>
      </w:r>
      <w:r w:rsidR="00220E25">
        <w:rPr>
          <w:rFonts w:ascii="Times New Roman" w:hAnsi="Times New Roman" w:cs="Times New Roman"/>
          <w:sz w:val="24"/>
          <w:szCs w:val="24"/>
        </w:rPr>
        <w:t xml:space="preserve"> veikšan</w:t>
      </w:r>
      <w:r w:rsidR="6D5FA8AF">
        <w:rPr>
          <w:rFonts w:ascii="Times New Roman" w:hAnsi="Times New Roman" w:cs="Times New Roman"/>
          <w:sz w:val="24"/>
          <w:szCs w:val="24"/>
        </w:rPr>
        <w:t>u</w:t>
      </w:r>
      <w:r w:rsidR="00966923">
        <w:rPr>
          <w:rFonts w:ascii="Times New Roman" w:hAnsi="Times New Roman" w:cs="Times New Roman"/>
          <w:sz w:val="24"/>
          <w:szCs w:val="24"/>
        </w:rPr>
        <w:t xml:space="preserve"> un tautsaimniecības </w:t>
      </w:r>
      <w:r w:rsidR="00630B65">
        <w:rPr>
          <w:rFonts w:ascii="Times New Roman" w:hAnsi="Times New Roman" w:cs="Times New Roman"/>
          <w:sz w:val="24"/>
          <w:szCs w:val="24"/>
        </w:rPr>
        <w:t xml:space="preserve">nozaru </w:t>
      </w:r>
      <w:r w:rsidR="00966923">
        <w:rPr>
          <w:rFonts w:ascii="Times New Roman" w:hAnsi="Times New Roman" w:cs="Times New Roman"/>
          <w:sz w:val="24"/>
          <w:szCs w:val="24"/>
        </w:rPr>
        <w:t xml:space="preserve">attīstības </w:t>
      </w:r>
      <w:r w:rsidR="00630B65">
        <w:rPr>
          <w:rFonts w:ascii="Times New Roman" w:hAnsi="Times New Roman" w:cs="Times New Roman"/>
          <w:sz w:val="24"/>
          <w:szCs w:val="24"/>
        </w:rPr>
        <w:t>interešu</w:t>
      </w:r>
      <w:r w:rsidR="001865E4">
        <w:rPr>
          <w:rFonts w:ascii="Times New Roman" w:hAnsi="Times New Roman" w:cs="Times New Roman"/>
          <w:sz w:val="24"/>
          <w:szCs w:val="24"/>
        </w:rPr>
        <w:t xml:space="preserve"> sabalansēšan</w:t>
      </w:r>
      <w:r w:rsidR="7DEFF7B7">
        <w:rPr>
          <w:rFonts w:ascii="Times New Roman" w:hAnsi="Times New Roman" w:cs="Times New Roman"/>
          <w:sz w:val="24"/>
          <w:szCs w:val="24"/>
        </w:rPr>
        <w:t>u</w:t>
      </w:r>
      <w:r w:rsidR="001865E4">
        <w:rPr>
          <w:rFonts w:ascii="Times New Roman" w:hAnsi="Times New Roman" w:cs="Times New Roman"/>
          <w:sz w:val="24"/>
          <w:szCs w:val="24"/>
        </w:rPr>
        <w:t xml:space="preserve"> īstermiņā (</w:t>
      </w:r>
      <w:r w:rsidR="004F3483">
        <w:rPr>
          <w:rFonts w:ascii="Times New Roman" w:hAnsi="Times New Roman" w:cs="Times New Roman"/>
          <w:sz w:val="24"/>
          <w:szCs w:val="24"/>
        </w:rPr>
        <w:t>10</w:t>
      </w:r>
      <w:r w:rsidR="001B5B85">
        <w:rPr>
          <w:rFonts w:ascii="Times New Roman" w:hAnsi="Times New Roman" w:cs="Times New Roman"/>
          <w:sz w:val="24"/>
          <w:szCs w:val="24"/>
        </w:rPr>
        <w:t> </w:t>
      </w:r>
      <w:r w:rsidR="004F3483">
        <w:rPr>
          <w:rFonts w:ascii="Times New Roman" w:hAnsi="Times New Roman" w:cs="Times New Roman"/>
          <w:sz w:val="24"/>
          <w:szCs w:val="24"/>
        </w:rPr>
        <w:t xml:space="preserve">gadi) un ilgtermiņā </w:t>
      </w:r>
      <w:r w:rsidR="00124432">
        <w:rPr>
          <w:rFonts w:ascii="Times New Roman" w:hAnsi="Times New Roman" w:cs="Times New Roman"/>
          <w:sz w:val="24"/>
          <w:szCs w:val="24"/>
        </w:rPr>
        <w:t>(30</w:t>
      </w:r>
      <w:r w:rsidR="001B5B85">
        <w:rPr>
          <w:rFonts w:ascii="Times New Roman" w:hAnsi="Times New Roman" w:cs="Times New Roman"/>
          <w:sz w:val="24"/>
          <w:szCs w:val="24"/>
        </w:rPr>
        <w:t> </w:t>
      </w:r>
      <w:r w:rsidR="00124432">
        <w:rPr>
          <w:rFonts w:ascii="Times New Roman" w:hAnsi="Times New Roman" w:cs="Times New Roman"/>
          <w:sz w:val="24"/>
          <w:szCs w:val="24"/>
        </w:rPr>
        <w:t>gadi)</w:t>
      </w:r>
      <w:r w:rsidR="00C1290A">
        <w:rPr>
          <w:rFonts w:ascii="Times New Roman" w:hAnsi="Times New Roman" w:cs="Times New Roman"/>
          <w:sz w:val="24"/>
          <w:szCs w:val="24"/>
        </w:rPr>
        <w:t xml:space="preserve">. Šī izvērtējuma laikā </w:t>
      </w:r>
      <w:r w:rsidR="00334DFB">
        <w:rPr>
          <w:rFonts w:ascii="Times New Roman" w:hAnsi="Times New Roman" w:cs="Times New Roman"/>
          <w:sz w:val="24"/>
          <w:szCs w:val="24"/>
        </w:rPr>
        <w:t>novērtēta</w:t>
      </w:r>
      <w:r w:rsidR="00252643">
        <w:rPr>
          <w:rFonts w:ascii="Times New Roman" w:hAnsi="Times New Roman" w:cs="Times New Roman"/>
          <w:sz w:val="24"/>
          <w:szCs w:val="24"/>
        </w:rPr>
        <w:t>s koksnes resursu pieejamības izmaiņas</w:t>
      </w:r>
      <w:r w:rsidR="009D75B9">
        <w:rPr>
          <w:rFonts w:ascii="Times New Roman" w:hAnsi="Times New Roman" w:cs="Times New Roman"/>
          <w:sz w:val="24"/>
          <w:szCs w:val="24"/>
        </w:rPr>
        <w:t xml:space="preserve"> un tās </w:t>
      </w:r>
      <w:r w:rsidR="00EF4570">
        <w:rPr>
          <w:rFonts w:ascii="Times New Roman" w:hAnsi="Times New Roman" w:cs="Times New Roman"/>
          <w:sz w:val="24"/>
          <w:szCs w:val="24"/>
        </w:rPr>
        <w:t xml:space="preserve">ietekme </w:t>
      </w:r>
      <w:r w:rsidR="007D3391">
        <w:rPr>
          <w:rFonts w:ascii="Times New Roman" w:hAnsi="Times New Roman" w:cs="Times New Roman"/>
          <w:sz w:val="24"/>
          <w:szCs w:val="24"/>
        </w:rPr>
        <w:t>u</w:t>
      </w:r>
      <w:r w:rsidR="134F1F62">
        <w:rPr>
          <w:rFonts w:ascii="Times New Roman" w:hAnsi="Times New Roman" w:cs="Times New Roman"/>
          <w:sz w:val="24"/>
          <w:szCs w:val="24"/>
        </w:rPr>
        <w:t>z</w:t>
      </w:r>
      <w:r w:rsidR="007D3391">
        <w:rPr>
          <w:rFonts w:ascii="Times New Roman" w:hAnsi="Times New Roman" w:cs="Times New Roman"/>
          <w:sz w:val="24"/>
          <w:szCs w:val="24"/>
        </w:rPr>
        <w:t xml:space="preserve"> iespējamo darbavietu zudumu </w:t>
      </w:r>
      <w:r w:rsidR="000F529B">
        <w:rPr>
          <w:rFonts w:ascii="Times New Roman" w:hAnsi="Times New Roman" w:cs="Times New Roman"/>
          <w:sz w:val="24"/>
          <w:szCs w:val="24"/>
        </w:rPr>
        <w:t>meža nozarē. Tāpat vērtēt</w:t>
      </w:r>
      <w:r w:rsidR="00E15A30">
        <w:rPr>
          <w:rFonts w:ascii="Times New Roman" w:hAnsi="Times New Roman" w:cs="Times New Roman"/>
          <w:sz w:val="24"/>
          <w:szCs w:val="24"/>
        </w:rPr>
        <w:t>i</w:t>
      </w:r>
      <w:r w:rsidR="00EC1240">
        <w:rPr>
          <w:rFonts w:ascii="Times New Roman" w:hAnsi="Times New Roman" w:cs="Times New Roman"/>
          <w:sz w:val="24"/>
          <w:szCs w:val="24"/>
        </w:rPr>
        <w:t xml:space="preserve"> alternatīvi koksnes resursu piegādes avot</w:t>
      </w:r>
      <w:r w:rsidR="006417F7">
        <w:rPr>
          <w:rFonts w:ascii="Times New Roman" w:hAnsi="Times New Roman" w:cs="Times New Roman"/>
          <w:sz w:val="24"/>
          <w:szCs w:val="24"/>
        </w:rPr>
        <w:t xml:space="preserve">i, meža tīrās tagadnes vērtības izmaiņas, kā arī </w:t>
      </w:r>
      <w:r w:rsidR="00DE7A74">
        <w:rPr>
          <w:rFonts w:ascii="Times New Roman" w:hAnsi="Times New Roman" w:cs="Times New Roman"/>
          <w:sz w:val="24"/>
          <w:szCs w:val="24"/>
        </w:rPr>
        <w:t xml:space="preserve">veiktas aplēses par </w:t>
      </w:r>
      <w:r w:rsidR="00B23C97">
        <w:rPr>
          <w:rFonts w:ascii="Times New Roman" w:hAnsi="Times New Roman" w:cs="Times New Roman"/>
          <w:sz w:val="24"/>
          <w:szCs w:val="24"/>
        </w:rPr>
        <w:t>nepieciešamo kompensāciju apjomu</w:t>
      </w:r>
      <w:r w:rsidR="006B23D0">
        <w:rPr>
          <w:rFonts w:ascii="Times New Roman" w:hAnsi="Times New Roman" w:cs="Times New Roman"/>
          <w:sz w:val="24"/>
          <w:szCs w:val="24"/>
        </w:rPr>
        <w:t xml:space="preserve"> par papildus saimnieciskās </w:t>
      </w:r>
      <w:r w:rsidR="001059AE">
        <w:rPr>
          <w:rFonts w:ascii="Times New Roman" w:hAnsi="Times New Roman" w:cs="Times New Roman"/>
          <w:sz w:val="24"/>
          <w:szCs w:val="24"/>
        </w:rPr>
        <w:t>darbības ierobežoju</w:t>
      </w:r>
      <w:r w:rsidR="00ED071E">
        <w:rPr>
          <w:rFonts w:ascii="Times New Roman" w:hAnsi="Times New Roman" w:cs="Times New Roman"/>
          <w:sz w:val="24"/>
          <w:szCs w:val="24"/>
        </w:rPr>
        <w:t>m</w:t>
      </w:r>
      <w:r w:rsidR="001059AE">
        <w:rPr>
          <w:rFonts w:ascii="Times New Roman" w:hAnsi="Times New Roman" w:cs="Times New Roman"/>
          <w:sz w:val="24"/>
          <w:szCs w:val="24"/>
        </w:rPr>
        <w:t xml:space="preserve">iem </w:t>
      </w:r>
      <w:r w:rsidR="00F925E3">
        <w:rPr>
          <w:rFonts w:ascii="Times New Roman" w:hAnsi="Times New Roman" w:cs="Times New Roman"/>
          <w:sz w:val="24"/>
          <w:szCs w:val="24"/>
        </w:rPr>
        <w:t xml:space="preserve"> atbilstoši </w:t>
      </w:r>
      <w:r w:rsidR="00ED071E">
        <w:rPr>
          <w:rFonts w:ascii="Times New Roman" w:hAnsi="Times New Roman" w:cs="Times New Roman"/>
          <w:sz w:val="24"/>
          <w:szCs w:val="24"/>
        </w:rPr>
        <w:t>esošajam normatīvajam regulējumam</w:t>
      </w:r>
      <w:r w:rsidR="00651D8D">
        <w:rPr>
          <w:rStyle w:val="FootnoteReference"/>
          <w:rFonts w:ascii="Times New Roman" w:hAnsi="Times New Roman" w:cs="Times New Roman"/>
          <w:sz w:val="24"/>
          <w:szCs w:val="24"/>
        </w:rPr>
        <w:footnoteReference w:id="13"/>
      </w:r>
      <w:r w:rsidR="00ED071E">
        <w:rPr>
          <w:rFonts w:ascii="Times New Roman" w:hAnsi="Times New Roman" w:cs="Times New Roman"/>
          <w:sz w:val="24"/>
          <w:szCs w:val="24"/>
        </w:rPr>
        <w:t xml:space="preserve">. </w:t>
      </w:r>
    </w:p>
    <w:p w14:paraId="3D450EF2" w14:textId="7EBD20F8" w:rsidR="00C41F21" w:rsidRDefault="00C41F21" w:rsidP="00837477">
      <w:pPr>
        <w:jc w:val="both"/>
        <w:rPr>
          <w:rFonts w:ascii="Times New Roman" w:hAnsi="Times New Roman" w:cs="Times New Roman"/>
          <w:sz w:val="24"/>
          <w:szCs w:val="24"/>
        </w:rPr>
      </w:pPr>
      <w:r>
        <w:rPr>
          <w:rFonts w:ascii="Times New Roman" w:hAnsi="Times New Roman" w:cs="Times New Roman"/>
          <w:sz w:val="24"/>
          <w:szCs w:val="24"/>
        </w:rPr>
        <w:t xml:space="preserve">Papildus vērtēta </w:t>
      </w:r>
      <w:r w:rsidR="00316AD2">
        <w:rPr>
          <w:rFonts w:ascii="Times New Roman" w:hAnsi="Times New Roman" w:cs="Times New Roman"/>
          <w:sz w:val="24"/>
          <w:szCs w:val="24"/>
        </w:rPr>
        <w:t xml:space="preserve">eventuālo aizsargājamo teritoriju platību pieauguma ietekme uz </w:t>
      </w:r>
      <w:r w:rsidR="00772517">
        <w:rPr>
          <w:rFonts w:ascii="Times New Roman" w:hAnsi="Times New Roman" w:cs="Times New Roman"/>
          <w:sz w:val="24"/>
          <w:szCs w:val="24"/>
        </w:rPr>
        <w:t>s</w:t>
      </w:r>
      <w:r w:rsidR="00335223">
        <w:rPr>
          <w:rFonts w:ascii="Times New Roman" w:hAnsi="Times New Roman" w:cs="Times New Roman"/>
          <w:sz w:val="24"/>
          <w:szCs w:val="24"/>
        </w:rPr>
        <w:t xml:space="preserve">iltumnīcas efekta gāzu </w:t>
      </w:r>
      <w:r w:rsidR="00563326">
        <w:rPr>
          <w:rFonts w:ascii="Times New Roman" w:hAnsi="Times New Roman" w:cs="Times New Roman"/>
          <w:sz w:val="24"/>
          <w:szCs w:val="24"/>
        </w:rPr>
        <w:t>emisiju piesaist</w:t>
      </w:r>
      <w:r w:rsidR="00041C88">
        <w:rPr>
          <w:rFonts w:ascii="Times New Roman" w:hAnsi="Times New Roman" w:cs="Times New Roman"/>
          <w:sz w:val="24"/>
          <w:szCs w:val="24"/>
        </w:rPr>
        <w:t xml:space="preserve">es mērķu izpildi. </w:t>
      </w:r>
      <w:r w:rsidR="00316AD2">
        <w:rPr>
          <w:rFonts w:ascii="Times New Roman" w:hAnsi="Times New Roman" w:cs="Times New Roman"/>
          <w:sz w:val="24"/>
          <w:szCs w:val="24"/>
        </w:rPr>
        <w:t xml:space="preserve"> </w:t>
      </w:r>
    </w:p>
    <w:p w14:paraId="573779C0" w14:textId="13FFB5DB" w:rsidR="00C35DA0" w:rsidRDefault="00DA759B" w:rsidP="00837477">
      <w:pPr>
        <w:jc w:val="both"/>
        <w:rPr>
          <w:rFonts w:ascii="Times New Roman" w:hAnsi="Times New Roman" w:cs="Times New Roman"/>
          <w:sz w:val="24"/>
          <w:szCs w:val="24"/>
        </w:rPr>
      </w:pPr>
      <w:r>
        <w:rPr>
          <w:rFonts w:ascii="Times New Roman" w:hAnsi="Times New Roman" w:cs="Times New Roman"/>
          <w:sz w:val="24"/>
          <w:szCs w:val="24"/>
        </w:rPr>
        <w:t>Kopsavilkums</w:t>
      </w:r>
      <w:r w:rsidR="007E214B">
        <w:rPr>
          <w:rFonts w:ascii="Times New Roman" w:hAnsi="Times New Roman" w:cs="Times New Roman"/>
          <w:sz w:val="24"/>
          <w:szCs w:val="24"/>
        </w:rPr>
        <w:t>:</w:t>
      </w:r>
    </w:p>
    <w:p w14:paraId="05E73599" w14:textId="7E8F3C6A" w:rsidR="002758DD" w:rsidRPr="002758DD" w:rsidRDefault="0D602A4A" w:rsidP="002758DD">
      <w:pPr>
        <w:pStyle w:val="ListParagraph"/>
        <w:numPr>
          <w:ilvl w:val="0"/>
          <w:numId w:val="4"/>
        </w:numPr>
        <w:jc w:val="both"/>
        <w:rPr>
          <w:rFonts w:ascii="Times New Roman" w:hAnsi="Times New Roman" w:cs="Times New Roman"/>
          <w:sz w:val="24"/>
          <w:szCs w:val="24"/>
        </w:rPr>
      </w:pPr>
      <w:r w:rsidRPr="6A4150DA">
        <w:rPr>
          <w:rFonts w:ascii="Times New Roman" w:hAnsi="Times New Roman" w:cs="Times New Roman"/>
          <w:sz w:val="24"/>
          <w:szCs w:val="24"/>
        </w:rPr>
        <w:t xml:space="preserve">Koksnes resursu pieejamības izmaiņas </w:t>
      </w:r>
      <w:r w:rsidR="00B1288F">
        <w:rPr>
          <w:rFonts w:ascii="Times New Roman" w:hAnsi="Times New Roman" w:cs="Times New Roman"/>
          <w:sz w:val="24"/>
          <w:szCs w:val="24"/>
        </w:rPr>
        <w:t>–</w:t>
      </w:r>
      <w:r w:rsidRPr="6A4150DA">
        <w:rPr>
          <w:rFonts w:ascii="Times New Roman" w:hAnsi="Times New Roman" w:cs="Times New Roman"/>
          <w:sz w:val="24"/>
          <w:szCs w:val="24"/>
        </w:rPr>
        <w:t xml:space="preserve"> </w:t>
      </w:r>
      <w:r w:rsidR="150ED963" w:rsidRPr="6A4150DA">
        <w:rPr>
          <w:rFonts w:ascii="Times New Roman" w:hAnsi="Times New Roman" w:cs="Times New Roman"/>
          <w:sz w:val="24"/>
          <w:szCs w:val="24"/>
        </w:rPr>
        <w:t>p</w:t>
      </w:r>
      <w:r w:rsidRPr="6A4150DA">
        <w:rPr>
          <w:rFonts w:ascii="Times New Roman" w:hAnsi="Times New Roman" w:cs="Times New Roman"/>
          <w:sz w:val="24"/>
          <w:szCs w:val="24"/>
        </w:rPr>
        <w:t>rognozētais likvīdais koksnes apjoms jeb no meža izvesto apaļo sortimentu apjoms pirmajos  desmit  gados potenciāli  ietekmētajā  mežu  platībā  Latvijā salīdzinājumā  ar  bāzes scenāriju atkarībā no scenārija samazināsies no 0,73</w:t>
      </w:r>
      <w:r w:rsidR="00EC1F89">
        <w:rPr>
          <w:rFonts w:ascii="Times New Roman" w:hAnsi="Times New Roman" w:cs="Times New Roman"/>
          <w:sz w:val="24"/>
          <w:szCs w:val="24"/>
        </w:rPr>
        <w:t> </w:t>
      </w:r>
      <w:r w:rsidRPr="6A4150DA">
        <w:rPr>
          <w:rFonts w:ascii="Times New Roman" w:hAnsi="Times New Roman" w:cs="Times New Roman"/>
          <w:sz w:val="24"/>
          <w:szCs w:val="24"/>
        </w:rPr>
        <w:t>milj.m</w:t>
      </w:r>
      <w:r w:rsidRPr="001D6E01">
        <w:rPr>
          <w:rFonts w:ascii="Times New Roman" w:hAnsi="Times New Roman" w:cs="Times New Roman"/>
          <w:sz w:val="24"/>
          <w:szCs w:val="24"/>
          <w:vertAlign w:val="superscript"/>
        </w:rPr>
        <w:t>3</w:t>
      </w:r>
      <w:r w:rsidRPr="6A4150DA">
        <w:rPr>
          <w:rFonts w:ascii="Times New Roman" w:hAnsi="Times New Roman" w:cs="Times New Roman"/>
          <w:sz w:val="24"/>
          <w:szCs w:val="24"/>
        </w:rPr>
        <w:t>gadā līdz</w:t>
      </w:r>
      <w:r w:rsidR="0804A94C" w:rsidRPr="6A4150DA">
        <w:rPr>
          <w:rFonts w:ascii="Times New Roman" w:hAnsi="Times New Roman" w:cs="Times New Roman"/>
          <w:sz w:val="24"/>
          <w:szCs w:val="24"/>
        </w:rPr>
        <w:t xml:space="preserve"> </w:t>
      </w:r>
      <w:r w:rsidRPr="6A4150DA">
        <w:rPr>
          <w:rFonts w:ascii="Times New Roman" w:hAnsi="Times New Roman" w:cs="Times New Roman"/>
          <w:sz w:val="24"/>
          <w:szCs w:val="24"/>
        </w:rPr>
        <w:t>2,44</w:t>
      </w:r>
      <w:r w:rsidR="0DE5C086" w:rsidRPr="6A4150DA">
        <w:rPr>
          <w:rFonts w:ascii="Times New Roman" w:hAnsi="Times New Roman" w:cs="Times New Roman"/>
          <w:sz w:val="24"/>
          <w:szCs w:val="24"/>
        </w:rPr>
        <w:t xml:space="preserve"> </w:t>
      </w:r>
      <w:r w:rsidRPr="6A4150DA">
        <w:rPr>
          <w:rFonts w:ascii="Times New Roman" w:hAnsi="Times New Roman" w:cs="Times New Roman"/>
          <w:sz w:val="24"/>
          <w:szCs w:val="24"/>
        </w:rPr>
        <w:t>milj.m</w:t>
      </w:r>
      <w:r w:rsidRPr="001D6E01">
        <w:rPr>
          <w:rFonts w:ascii="Times New Roman" w:hAnsi="Times New Roman" w:cs="Times New Roman"/>
          <w:sz w:val="24"/>
          <w:szCs w:val="24"/>
          <w:vertAlign w:val="superscript"/>
        </w:rPr>
        <w:t>3</w:t>
      </w:r>
      <w:r w:rsidRPr="6A4150DA">
        <w:rPr>
          <w:rFonts w:ascii="Times New Roman" w:hAnsi="Times New Roman" w:cs="Times New Roman"/>
          <w:sz w:val="24"/>
          <w:szCs w:val="24"/>
        </w:rPr>
        <w:t>gadā (par 5.6% - 19%, salīdzinot ar 2021. gadu)</w:t>
      </w:r>
      <w:r w:rsidR="14EF9C64" w:rsidRPr="6A4150DA">
        <w:rPr>
          <w:rFonts w:ascii="Times New Roman" w:hAnsi="Times New Roman" w:cs="Times New Roman"/>
          <w:sz w:val="24"/>
          <w:szCs w:val="24"/>
        </w:rPr>
        <w:t>.</w:t>
      </w:r>
    </w:p>
    <w:p w14:paraId="4E26FBC4" w14:textId="7027704E" w:rsidR="002758DD" w:rsidRPr="002758DD" w:rsidRDefault="0D602A4A">
      <w:pPr>
        <w:pStyle w:val="ListParagraph"/>
        <w:numPr>
          <w:ilvl w:val="0"/>
          <w:numId w:val="4"/>
        </w:numPr>
        <w:jc w:val="both"/>
        <w:rPr>
          <w:rFonts w:ascii="Times New Roman" w:hAnsi="Times New Roman" w:cs="Times New Roman"/>
          <w:sz w:val="24"/>
          <w:szCs w:val="24"/>
        </w:rPr>
      </w:pPr>
      <w:r w:rsidRPr="6A4150DA">
        <w:rPr>
          <w:rFonts w:ascii="Times New Roman" w:hAnsi="Times New Roman" w:cs="Times New Roman"/>
          <w:sz w:val="24"/>
          <w:szCs w:val="24"/>
        </w:rPr>
        <w:t>Iespējamais darba vietu zudums – atkarībā no scenārija</w:t>
      </w:r>
      <w:r w:rsidR="6B2CC02D" w:rsidRPr="6A4150DA">
        <w:rPr>
          <w:rFonts w:ascii="Times New Roman" w:hAnsi="Times New Roman" w:cs="Times New Roman"/>
          <w:sz w:val="24"/>
          <w:szCs w:val="24"/>
        </w:rPr>
        <w:t>-</w:t>
      </w:r>
      <w:r w:rsidRPr="6A4150DA">
        <w:rPr>
          <w:rFonts w:ascii="Times New Roman" w:hAnsi="Times New Roman" w:cs="Times New Roman"/>
          <w:sz w:val="24"/>
          <w:szCs w:val="24"/>
        </w:rPr>
        <w:t xml:space="preserve"> samazinājums</w:t>
      </w:r>
      <w:r w:rsidR="36FD05FC" w:rsidRPr="6A4150DA">
        <w:rPr>
          <w:rFonts w:ascii="Times New Roman" w:hAnsi="Times New Roman" w:cs="Times New Roman"/>
          <w:sz w:val="24"/>
          <w:szCs w:val="24"/>
        </w:rPr>
        <w:t xml:space="preserve"> tiek prognozēts</w:t>
      </w:r>
      <w:r w:rsidRPr="6A4150DA">
        <w:rPr>
          <w:rFonts w:ascii="Times New Roman" w:hAnsi="Times New Roman" w:cs="Times New Roman"/>
          <w:sz w:val="24"/>
          <w:szCs w:val="24"/>
        </w:rPr>
        <w:t xml:space="preserve"> 2000</w:t>
      </w:r>
      <w:r w:rsidR="001E404D">
        <w:rPr>
          <w:rFonts w:ascii="Times New Roman" w:hAnsi="Times New Roman" w:cs="Times New Roman"/>
          <w:sz w:val="24"/>
          <w:szCs w:val="24"/>
        </w:rPr>
        <w:t> </w:t>
      </w:r>
      <w:r w:rsidRPr="6A4150DA">
        <w:rPr>
          <w:rFonts w:ascii="Times New Roman" w:hAnsi="Times New Roman" w:cs="Times New Roman"/>
          <w:sz w:val="24"/>
          <w:szCs w:val="24"/>
        </w:rPr>
        <w:t>–</w:t>
      </w:r>
      <w:r w:rsidR="001E404D">
        <w:rPr>
          <w:rFonts w:ascii="Times New Roman" w:hAnsi="Times New Roman" w:cs="Times New Roman"/>
          <w:sz w:val="24"/>
          <w:szCs w:val="24"/>
        </w:rPr>
        <w:t> </w:t>
      </w:r>
      <w:r w:rsidRPr="6A4150DA">
        <w:rPr>
          <w:rFonts w:ascii="Times New Roman" w:hAnsi="Times New Roman" w:cs="Times New Roman"/>
          <w:sz w:val="24"/>
          <w:szCs w:val="24"/>
        </w:rPr>
        <w:t xml:space="preserve">7500 darba vietas, </w:t>
      </w:r>
      <w:r w:rsidR="1B006967" w:rsidRPr="6A4150DA">
        <w:rPr>
          <w:rFonts w:ascii="Times New Roman" w:hAnsi="Times New Roman" w:cs="Times New Roman"/>
          <w:sz w:val="24"/>
          <w:szCs w:val="24"/>
        </w:rPr>
        <w:t>pie nosacījuma</w:t>
      </w:r>
      <w:r w:rsidR="06544DFE" w:rsidRPr="6A4150DA">
        <w:rPr>
          <w:rFonts w:ascii="Times New Roman" w:hAnsi="Times New Roman" w:cs="Times New Roman"/>
          <w:sz w:val="24"/>
          <w:szCs w:val="24"/>
        </w:rPr>
        <w:t>,</w:t>
      </w:r>
      <w:r w:rsidR="1B006967" w:rsidRPr="6A4150DA">
        <w:rPr>
          <w:rFonts w:ascii="Times New Roman" w:hAnsi="Times New Roman" w:cs="Times New Roman"/>
          <w:sz w:val="24"/>
          <w:szCs w:val="24"/>
        </w:rPr>
        <w:t xml:space="preserve"> </w:t>
      </w:r>
      <w:r w:rsidRPr="6A4150DA">
        <w:rPr>
          <w:rFonts w:ascii="Times New Roman" w:hAnsi="Times New Roman" w:cs="Times New Roman"/>
          <w:sz w:val="24"/>
          <w:szCs w:val="24"/>
        </w:rPr>
        <w:t>ja koksnes resursu pieejamība</w:t>
      </w:r>
      <w:r w:rsidR="1B006967" w:rsidRPr="6A4150DA">
        <w:rPr>
          <w:rFonts w:ascii="Times New Roman" w:hAnsi="Times New Roman" w:cs="Times New Roman"/>
          <w:sz w:val="24"/>
          <w:szCs w:val="24"/>
        </w:rPr>
        <w:t>s samazinājums</w:t>
      </w:r>
      <w:r w:rsidRPr="6A4150DA">
        <w:rPr>
          <w:rFonts w:ascii="Times New Roman" w:hAnsi="Times New Roman" w:cs="Times New Roman"/>
          <w:sz w:val="24"/>
          <w:szCs w:val="24"/>
        </w:rPr>
        <w:t xml:space="preserve"> netiek kompensēt</w:t>
      </w:r>
      <w:r w:rsidR="1B006967" w:rsidRPr="6A4150DA">
        <w:rPr>
          <w:rFonts w:ascii="Times New Roman" w:hAnsi="Times New Roman" w:cs="Times New Roman"/>
          <w:sz w:val="24"/>
          <w:szCs w:val="24"/>
        </w:rPr>
        <w:t>s</w:t>
      </w:r>
      <w:r w:rsidR="7F876E90" w:rsidRPr="6A4150DA">
        <w:rPr>
          <w:rFonts w:ascii="Times New Roman" w:hAnsi="Times New Roman" w:cs="Times New Roman"/>
          <w:sz w:val="24"/>
          <w:szCs w:val="24"/>
        </w:rPr>
        <w:t>.</w:t>
      </w:r>
    </w:p>
    <w:p w14:paraId="42CD03AD" w14:textId="50381AA6" w:rsidR="007E214B" w:rsidRPr="005E6F81" w:rsidRDefault="00F23A17">
      <w:pPr>
        <w:pStyle w:val="ListParagraph"/>
        <w:numPr>
          <w:ilvl w:val="0"/>
          <w:numId w:val="4"/>
        </w:numPr>
        <w:jc w:val="both"/>
        <w:rPr>
          <w:rFonts w:ascii="Times New Roman" w:hAnsi="Times New Roman" w:cs="Times New Roman"/>
          <w:sz w:val="24"/>
          <w:szCs w:val="24"/>
        </w:rPr>
      </w:pPr>
      <w:r w:rsidRPr="66464F57">
        <w:rPr>
          <w:rFonts w:ascii="Times New Roman" w:hAnsi="Times New Roman" w:cs="Times New Roman"/>
          <w:sz w:val="24"/>
          <w:szCs w:val="24"/>
        </w:rPr>
        <w:t xml:space="preserve">Iespējamā koksnes resursu  pieejamības kompensācija </w:t>
      </w:r>
      <w:r w:rsidR="00B1288F">
        <w:rPr>
          <w:rFonts w:ascii="Times New Roman" w:hAnsi="Times New Roman" w:cs="Times New Roman"/>
          <w:sz w:val="24"/>
          <w:szCs w:val="24"/>
        </w:rPr>
        <w:t>–</w:t>
      </w:r>
      <w:r w:rsidRPr="66464F57">
        <w:rPr>
          <w:rFonts w:ascii="Times New Roman" w:hAnsi="Times New Roman" w:cs="Times New Roman"/>
          <w:sz w:val="24"/>
          <w:szCs w:val="24"/>
        </w:rPr>
        <w:t xml:space="preserve"> </w:t>
      </w:r>
      <w:r w:rsidR="00502893" w:rsidRPr="66464F57">
        <w:rPr>
          <w:rFonts w:ascii="Times New Roman" w:hAnsi="Times New Roman" w:cs="Times New Roman"/>
          <w:sz w:val="24"/>
          <w:szCs w:val="24"/>
        </w:rPr>
        <w:t xml:space="preserve">sākotnējais pieņēmums –par koksnes ievešanu no Krievijas, Baltkrievijas, ģeopolitisku apsvērumu dēļ nav izmantojams. </w:t>
      </w:r>
    </w:p>
    <w:p w14:paraId="7074763F" w14:textId="5BE428F9" w:rsidR="002339BC" w:rsidRDefault="00EA0F97">
      <w:pPr>
        <w:pStyle w:val="ListParagraph"/>
        <w:numPr>
          <w:ilvl w:val="0"/>
          <w:numId w:val="4"/>
        </w:numPr>
        <w:jc w:val="both"/>
        <w:rPr>
          <w:rFonts w:ascii="Times New Roman" w:hAnsi="Times New Roman" w:cs="Times New Roman"/>
          <w:sz w:val="24"/>
          <w:szCs w:val="24"/>
        </w:rPr>
      </w:pPr>
      <w:r w:rsidRPr="66464F57">
        <w:rPr>
          <w:rFonts w:ascii="Times New Roman" w:hAnsi="Times New Roman" w:cs="Times New Roman"/>
          <w:sz w:val="24"/>
          <w:szCs w:val="24"/>
        </w:rPr>
        <w:t xml:space="preserve">Izveidojot </w:t>
      </w:r>
      <w:r w:rsidRPr="66464F57">
        <w:rPr>
          <w:rFonts w:ascii="Times New Roman" w:hAnsi="Times New Roman" w:cs="Times New Roman"/>
          <w:i/>
          <w:iCs/>
          <w:sz w:val="24"/>
          <w:szCs w:val="24"/>
        </w:rPr>
        <w:t>Natura 2000</w:t>
      </w:r>
      <w:r w:rsidRPr="66464F57">
        <w:rPr>
          <w:rFonts w:ascii="Times New Roman" w:hAnsi="Times New Roman" w:cs="Times New Roman"/>
          <w:sz w:val="24"/>
          <w:szCs w:val="24"/>
        </w:rPr>
        <w:t xml:space="preserve"> teritorijas tikai pārkāpumu procedūrā 2019/2304 minētajiem meža biotopiem, </w:t>
      </w:r>
      <w:r w:rsidR="00D85741" w:rsidRPr="66464F57">
        <w:rPr>
          <w:rFonts w:ascii="Times New Roman" w:hAnsi="Times New Roman" w:cs="Times New Roman"/>
          <w:sz w:val="24"/>
          <w:szCs w:val="24"/>
        </w:rPr>
        <w:t xml:space="preserve">tīrā tagadnes vērtība tiek lēsta 1,84 miljardi eiro apmērā. </w:t>
      </w:r>
      <w:r w:rsidR="002339BC" w:rsidRPr="66464F57">
        <w:rPr>
          <w:rFonts w:ascii="Times New Roman" w:hAnsi="Times New Roman" w:cs="Times New Roman"/>
          <w:sz w:val="24"/>
          <w:szCs w:val="24"/>
        </w:rPr>
        <w:t xml:space="preserve">Meža tīrās tagadnes vērtība atkarībā no vērtētā scenārija </w:t>
      </w:r>
      <w:r w:rsidR="00D8434C" w:rsidRPr="66464F57">
        <w:rPr>
          <w:rFonts w:ascii="Times New Roman" w:hAnsi="Times New Roman" w:cs="Times New Roman"/>
          <w:sz w:val="24"/>
          <w:szCs w:val="24"/>
        </w:rPr>
        <w:t>samazinās</w:t>
      </w:r>
      <w:r w:rsidR="00345E57" w:rsidRPr="66464F57">
        <w:rPr>
          <w:rFonts w:ascii="Times New Roman" w:hAnsi="Times New Roman" w:cs="Times New Roman"/>
          <w:sz w:val="24"/>
          <w:szCs w:val="24"/>
        </w:rPr>
        <w:t xml:space="preserve"> </w:t>
      </w:r>
      <w:r w:rsidR="00D8434C" w:rsidRPr="66464F57">
        <w:rPr>
          <w:rFonts w:ascii="Times New Roman" w:hAnsi="Times New Roman" w:cs="Times New Roman"/>
          <w:sz w:val="24"/>
          <w:szCs w:val="24"/>
        </w:rPr>
        <w:t>līdz 0.3 – 1.4 miljardiem eiro</w:t>
      </w:r>
      <w:r w:rsidR="00345E57" w:rsidRPr="66464F57">
        <w:rPr>
          <w:rFonts w:ascii="Times New Roman" w:hAnsi="Times New Roman" w:cs="Times New Roman"/>
          <w:sz w:val="24"/>
          <w:szCs w:val="24"/>
        </w:rPr>
        <w:t>, pie diskonta likmes 4.58%, salīdzinot ar bāzes vērtību</w:t>
      </w:r>
      <w:r w:rsidR="46CFB706" w:rsidRPr="66464F57">
        <w:rPr>
          <w:rFonts w:ascii="Times New Roman" w:hAnsi="Times New Roman" w:cs="Times New Roman"/>
          <w:sz w:val="24"/>
          <w:szCs w:val="24"/>
        </w:rPr>
        <w:t>.</w:t>
      </w:r>
      <w:r w:rsidR="008923DC" w:rsidRPr="66464F57">
        <w:rPr>
          <w:rFonts w:ascii="Times New Roman" w:hAnsi="Times New Roman" w:cs="Times New Roman"/>
          <w:sz w:val="24"/>
          <w:szCs w:val="24"/>
        </w:rPr>
        <w:t xml:space="preserve"> </w:t>
      </w:r>
      <w:r w:rsidR="00FB65D0" w:rsidRPr="66464F57">
        <w:rPr>
          <w:rFonts w:ascii="Times New Roman" w:hAnsi="Times New Roman" w:cs="Times New Roman"/>
          <w:sz w:val="24"/>
          <w:szCs w:val="24"/>
        </w:rPr>
        <w:t>J</w:t>
      </w:r>
      <w:r w:rsidR="008923DC" w:rsidRPr="66464F57">
        <w:rPr>
          <w:rFonts w:ascii="Times New Roman" w:hAnsi="Times New Roman" w:cs="Times New Roman"/>
          <w:sz w:val="24"/>
          <w:szCs w:val="24"/>
        </w:rPr>
        <w:t xml:space="preserve">āņem vērā, ka tīrā tagadnes vērtība rēķināta tikai koksnes resursiem. </w:t>
      </w:r>
    </w:p>
    <w:p w14:paraId="7CF2B359" w14:textId="3218C8AC" w:rsidR="00E51562" w:rsidRDefault="2AF75C9E">
      <w:pPr>
        <w:pStyle w:val="ListParagraph"/>
        <w:numPr>
          <w:ilvl w:val="0"/>
          <w:numId w:val="4"/>
        </w:numPr>
        <w:jc w:val="both"/>
        <w:rPr>
          <w:rFonts w:ascii="Times New Roman" w:hAnsi="Times New Roman" w:cs="Times New Roman"/>
          <w:sz w:val="24"/>
          <w:szCs w:val="24"/>
        </w:rPr>
      </w:pPr>
      <w:r w:rsidRPr="6A4150DA">
        <w:rPr>
          <w:rFonts w:ascii="Times New Roman" w:hAnsi="Times New Roman" w:cs="Times New Roman"/>
          <w:sz w:val="24"/>
          <w:szCs w:val="24"/>
        </w:rPr>
        <w:t>Ja</w:t>
      </w:r>
      <w:r w:rsidR="1118D252" w:rsidRPr="6A4150DA">
        <w:rPr>
          <w:rFonts w:ascii="Times New Roman" w:hAnsi="Times New Roman" w:cs="Times New Roman"/>
          <w:sz w:val="24"/>
          <w:szCs w:val="24"/>
        </w:rPr>
        <w:t xml:space="preserve"> </w:t>
      </w:r>
      <w:r w:rsidR="45BB1A63" w:rsidRPr="6A4150DA">
        <w:rPr>
          <w:rFonts w:ascii="Times New Roman" w:hAnsi="Times New Roman" w:cs="Times New Roman"/>
          <w:i/>
          <w:iCs/>
          <w:sz w:val="24"/>
          <w:szCs w:val="24"/>
        </w:rPr>
        <w:t>Natura 2000</w:t>
      </w:r>
      <w:r w:rsidR="45BB1A63" w:rsidRPr="6A4150DA">
        <w:rPr>
          <w:rFonts w:ascii="Times New Roman" w:hAnsi="Times New Roman" w:cs="Times New Roman"/>
          <w:sz w:val="24"/>
          <w:szCs w:val="24"/>
        </w:rPr>
        <w:t xml:space="preserve"> teritorijas pārkāpumu procedūrā 2019/2304 minētajiem meža biotopiem</w:t>
      </w:r>
      <w:r w:rsidR="46055526" w:rsidRPr="6A4150DA">
        <w:rPr>
          <w:rFonts w:ascii="Times New Roman" w:hAnsi="Times New Roman" w:cs="Times New Roman"/>
          <w:sz w:val="24"/>
          <w:szCs w:val="24"/>
        </w:rPr>
        <w:t xml:space="preserve"> veidotu tikai uz privātā īpašumā esošām zemēm</w:t>
      </w:r>
      <w:r w:rsidR="45BB1A63" w:rsidRPr="6A4150DA">
        <w:rPr>
          <w:rFonts w:ascii="Times New Roman" w:hAnsi="Times New Roman" w:cs="Times New Roman"/>
          <w:sz w:val="24"/>
          <w:szCs w:val="24"/>
        </w:rPr>
        <w:t xml:space="preserve">, pie esošā normatīvā </w:t>
      </w:r>
      <w:r w:rsidR="45BB1A63" w:rsidRPr="6A4150DA">
        <w:rPr>
          <w:rFonts w:ascii="Times New Roman" w:hAnsi="Times New Roman" w:cs="Times New Roman"/>
          <w:sz w:val="24"/>
          <w:szCs w:val="24"/>
        </w:rPr>
        <w:lastRenderedPageBreak/>
        <w:t xml:space="preserve">regulējuma </w:t>
      </w:r>
      <w:r w:rsidR="022D817B" w:rsidRPr="6A4150DA">
        <w:rPr>
          <w:rFonts w:ascii="Times New Roman" w:hAnsi="Times New Roman" w:cs="Times New Roman"/>
          <w:sz w:val="24"/>
          <w:szCs w:val="24"/>
        </w:rPr>
        <w:t xml:space="preserve">kompensācijām par saimnieciskās darbības ierobežojumiem </w:t>
      </w:r>
      <w:r w:rsidR="022D817B" w:rsidRPr="6A4150DA">
        <w:rPr>
          <w:rFonts w:ascii="Times New Roman" w:hAnsi="Times New Roman" w:cs="Times New Roman"/>
          <w:i/>
          <w:iCs/>
          <w:sz w:val="24"/>
          <w:szCs w:val="24"/>
        </w:rPr>
        <w:t>N</w:t>
      </w:r>
      <w:r w:rsidR="77063D98" w:rsidRPr="6A4150DA">
        <w:rPr>
          <w:rFonts w:ascii="Times New Roman" w:hAnsi="Times New Roman" w:cs="Times New Roman"/>
          <w:i/>
          <w:iCs/>
          <w:sz w:val="24"/>
          <w:szCs w:val="24"/>
        </w:rPr>
        <w:t>at</w:t>
      </w:r>
      <w:r w:rsidR="022D817B" w:rsidRPr="6A4150DA">
        <w:rPr>
          <w:rFonts w:ascii="Times New Roman" w:hAnsi="Times New Roman" w:cs="Times New Roman"/>
          <w:i/>
          <w:iCs/>
          <w:sz w:val="24"/>
          <w:szCs w:val="24"/>
        </w:rPr>
        <w:t>ura 2000</w:t>
      </w:r>
      <w:r w:rsidR="022D817B" w:rsidRPr="6A4150DA">
        <w:rPr>
          <w:rFonts w:ascii="Times New Roman" w:hAnsi="Times New Roman" w:cs="Times New Roman"/>
          <w:sz w:val="24"/>
          <w:szCs w:val="24"/>
        </w:rPr>
        <w:t xml:space="preserve"> teritorijās </w:t>
      </w:r>
      <w:r w:rsidR="77063D98" w:rsidRPr="6A4150DA">
        <w:rPr>
          <w:rFonts w:ascii="Times New Roman" w:hAnsi="Times New Roman" w:cs="Times New Roman"/>
          <w:sz w:val="24"/>
          <w:szCs w:val="24"/>
        </w:rPr>
        <w:t xml:space="preserve">papildus esošajam apjomam </w:t>
      </w:r>
      <w:r w:rsidR="433AE823" w:rsidRPr="6A4150DA">
        <w:rPr>
          <w:rFonts w:ascii="Times New Roman" w:hAnsi="Times New Roman" w:cs="Times New Roman"/>
          <w:sz w:val="24"/>
          <w:szCs w:val="24"/>
        </w:rPr>
        <w:t xml:space="preserve">nepieciešami </w:t>
      </w:r>
      <w:r w:rsidR="77063D98" w:rsidRPr="6A4150DA">
        <w:rPr>
          <w:rFonts w:ascii="Times New Roman" w:hAnsi="Times New Roman" w:cs="Times New Roman"/>
          <w:sz w:val="24"/>
          <w:szCs w:val="24"/>
        </w:rPr>
        <w:t>vēl 3.6 miljoni eiro / gadā, sasniedzot aptuveni 8</w:t>
      </w:r>
      <w:r w:rsidR="00EC1F89">
        <w:rPr>
          <w:rFonts w:ascii="Times New Roman" w:hAnsi="Times New Roman" w:cs="Times New Roman"/>
          <w:sz w:val="24"/>
          <w:szCs w:val="24"/>
        </w:rPr>
        <w:t> </w:t>
      </w:r>
      <w:r w:rsidR="77063D98" w:rsidRPr="6A4150DA">
        <w:rPr>
          <w:rFonts w:ascii="Times New Roman" w:hAnsi="Times New Roman" w:cs="Times New Roman"/>
          <w:sz w:val="24"/>
          <w:szCs w:val="24"/>
        </w:rPr>
        <w:t>milj.</w:t>
      </w:r>
      <w:r w:rsidR="001E404D">
        <w:rPr>
          <w:rFonts w:ascii="Times New Roman" w:hAnsi="Times New Roman" w:cs="Times New Roman"/>
          <w:sz w:val="24"/>
          <w:szCs w:val="24"/>
        </w:rPr>
        <w:t> </w:t>
      </w:r>
      <w:r w:rsidR="77063D98" w:rsidRPr="6A4150DA">
        <w:rPr>
          <w:rFonts w:ascii="Times New Roman" w:hAnsi="Times New Roman" w:cs="Times New Roman"/>
          <w:sz w:val="24"/>
          <w:szCs w:val="24"/>
        </w:rPr>
        <w:t xml:space="preserve">eiro/gadā. </w:t>
      </w:r>
      <w:r w:rsidR="0BC2FE81" w:rsidRPr="6A4150DA">
        <w:rPr>
          <w:rFonts w:ascii="Times New Roman" w:hAnsi="Times New Roman" w:cs="Times New Roman"/>
          <w:sz w:val="24"/>
          <w:szCs w:val="24"/>
        </w:rPr>
        <w:t>Atkarībā no scenārija kompensācijām nepieciešamais finansējums palielinās vēl par 10.98 milj. – 27 milj.</w:t>
      </w:r>
      <w:r w:rsidR="00D131E7">
        <w:rPr>
          <w:rFonts w:ascii="Times New Roman" w:hAnsi="Times New Roman" w:cs="Times New Roman"/>
          <w:sz w:val="24"/>
          <w:szCs w:val="24"/>
        </w:rPr>
        <w:t> </w:t>
      </w:r>
      <w:r w:rsidR="0BC2FE81" w:rsidRPr="6A4150DA">
        <w:rPr>
          <w:rFonts w:ascii="Times New Roman" w:hAnsi="Times New Roman" w:cs="Times New Roman"/>
          <w:sz w:val="24"/>
          <w:szCs w:val="24"/>
        </w:rPr>
        <w:t>eiro/gadā. Pie esošajām likmēm nevienā no scenārijiem kompensāciju likmes nenosedz zaudēto tīro tagadnes vērtību</w:t>
      </w:r>
      <w:r w:rsidR="791EA9FE" w:rsidRPr="6A4150DA">
        <w:rPr>
          <w:rFonts w:ascii="Times New Roman" w:hAnsi="Times New Roman" w:cs="Times New Roman"/>
          <w:sz w:val="24"/>
          <w:szCs w:val="24"/>
        </w:rPr>
        <w:t>.</w:t>
      </w:r>
    </w:p>
    <w:p w14:paraId="2135D189" w14:textId="27D5E9E7" w:rsidR="00BA27C1" w:rsidRDefault="00BA27C1" w:rsidP="00837477">
      <w:pPr>
        <w:jc w:val="both"/>
        <w:rPr>
          <w:rFonts w:ascii="Times New Roman" w:hAnsi="Times New Roman" w:cs="Times New Roman"/>
          <w:sz w:val="24"/>
          <w:szCs w:val="24"/>
        </w:rPr>
      </w:pPr>
      <w:r>
        <w:rPr>
          <w:rFonts w:ascii="Times New Roman" w:hAnsi="Times New Roman" w:cs="Times New Roman"/>
          <w:sz w:val="24"/>
          <w:szCs w:val="24"/>
        </w:rPr>
        <w:t xml:space="preserve">Veiktais izvērtējums modelēja tikai koksnes ieguvei pieejamās platības un to izmaiņas, bet neņēma vērā </w:t>
      </w:r>
      <w:r w:rsidR="00BA547D">
        <w:rPr>
          <w:rFonts w:ascii="Times New Roman" w:hAnsi="Times New Roman" w:cs="Times New Roman"/>
          <w:sz w:val="24"/>
          <w:szCs w:val="24"/>
        </w:rPr>
        <w:t>citus mežsaimniecības attīstības virzienus, piem., augstvērtīgāku mežaudžu audzēšanu, intensīvāku mežkopību, u.t.t</w:t>
      </w:r>
      <w:r w:rsidR="00266022">
        <w:rPr>
          <w:rFonts w:ascii="Times New Roman" w:hAnsi="Times New Roman" w:cs="Times New Roman"/>
          <w:sz w:val="24"/>
          <w:szCs w:val="24"/>
        </w:rPr>
        <w:t xml:space="preserve">., kas neatkarīgi no biotopu aizsardzībai veidoto ĪADT </w:t>
      </w:r>
      <w:r w:rsidR="000046FB">
        <w:rPr>
          <w:rFonts w:ascii="Times New Roman" w:hAnsi="Times New Roman" w:cs="Times New Roman"/>
          <w:sz w:val="24"/>
          <w:szCs w:val="24"/>
        </w:rPr>
        <w:t xml:space="preserve">platības pieauguma </w:t>
      </w:r>
      <w:r w:rsidR="00266022">
        <w:rPr>
          <w:rFonts w:ascii="Times New Roman" w:hAnsi="Times New Roman" w:cs="Times New Roman"/>
          <w:sz w:val="24"/>
          <w:szCs w:val="24"/>
        </w:rPr>
        <w:t xml:space="preserve">ietekmē mežsaimniecību, nodarbinātību un meža tīro tagadnes vērtību. </w:t>
      </w:r>
    </w:p>
    <w:p w14:paraId="6FBE5087" w14:textId="717A4973" w:rsidR="00BC12AA" w:rsidRDefault="507E02D3" w:rsidP="00837477">
      <w:pPr>
        <w:jc w:val="both"/>
        <w:rPr>
          <w:rFonts w:ascii="Times New Roman" w:hAnsi="Times New Roman" w:cs="Times New Roman"/>
          <w:sz w:val="24"/>
          <w:szCs w:val="24"/>
        </w:rPr>
      </w:pPr>
      <w:r w:rsidRPr="6A4150DA">
        <w:rPr>
          <w:rFonts w:ascii="Times New Roman" w:hAnsi="Times New Roman" w:cs="Times New Roman"/>
          <w:sz w:val="24"/>
          <w:szCs w:val="24"/>
        </w:rPr>
        <w:t xml:space="preserve">Jāatzīmē, ka </w:t>
      </w:r>
      <w:r w:rsidR="0DE2C27D" w:rsidRPr="6A4150DA">
        <w:rPr>
          <w:rFonts w:ascii="Times New Roman" w:hAnsi="Times New Roman" w:cs="Times New Roman"/>
          <w:sz w:val="24"/>
          <w:szCs w:val="24"/>
        </w:rPr>
        <w:t xml:space="preserve">veiktais izvērtējums par jaunu </w:t>
      </w:r>
      <w:r w:rsidR="791EA9FE" w:rsidRPr="6A4150DA">
        <w:rPr>
          <w:rFonts w:ascii="Times New Roman" w:hAnsi="Times New Roman" w:cs="Times New Roman"/>
          <w:sz w:val="24"/>
          <w:szCs w:val="24"/>
        </w:rPr>
        <w:t>ĪADT</w:t>
      </w:r>
      <w:r w:rsidR="0DE2C27D" w:rsidRPr="6A4150DA">
        <w:rPr>
          <w:rFonts w:ascii="Times New Roman" w:hAnsi="Times New Roman" w:cs="Times New Roman"/>
          <w:sz w:val="24"/>
          <w:szCs w:val="24"/>
        </w:rPr>
        <w:t xml:space="preserve"> veidošanas sociāli-ekonomisko ietekmi </w:t>
      </w:r>
      <w:r w:rsidR="3456C48F" w:rsidRPr="6A4150DA">
        <w:rPr>
          <w:rFonts w:ascii="Times New Roman" w:hAnsi="Times New Roman" w:cs="Times New Roman"/>
          <w:sz w:val="24"/>
          <w:szCs w:val="24"/>
        </w:rPr>
        <w:t xml:space="preserve">nesniedz pilnīgu priekšstatu par </w:t>
      </w:r>
      <w:r w:rsidR="6F45B148" w:rsidRPr="6A4150DA">
        <w:rPr>
          <w:rFonts w:ascii="Times New Roman" w:hAnsi="Times New Roman" w:cs="Times New Roman"/>
          <w:sz w:val="24"/>
          <w:szCs w:val="24"/>
        </w:rPr>
        <w:t xml:space="preserve">koksnes resursu pieejamību, tā kā </w:t>
      </w:r>
      <w:r w:rsidR="3B869FF5" w:rsidRPr="6A4150DA">
        <w:rPr>
          <w:rFonts w:ascii="Times New Roman" w:hAnsi="Times New Roman" w:cs="Times New Roman"/>
          <w:sz w:val="24"/>
          <w:szCs w:val="24"/>
        </w:rPr>
        <w:t xml:space="preserve">2022.gada 21. jūnijā pieņemti  grozījumi </w:t>
      </w:r>
      <w:r w:rsidR="001A6F3F">
        <w:rPr>
          <w:rFonts w:ascii="Times New Roman" w:hAnsi="Times New Roman" w:cs="Times New Roman"/>
          <w:sz w:val="24"/>
          <w:szCs w:val="24"/>
        </w:rPr>
        <w:t>MK</w:t>
      </w:r>
      <w:r w:rsidR="3B869FF5" w:rsidRPr="6A4150DA">
        <w:rPr>
          <w:rFonts w:ascii="Times New Roman" w:hAnsi="Times New Roman" w:cs="Times New Roman"/>
          <w:sz w:val="24"/>
          <w:szCs w:val="24"/>
        </w:rPr>
        <w:t xml:space="preserve"> </w:t>
      </w:r>
      <w:r w:rsidR="000E6D4B">
        <w:rPr>
          <w:rFonts w:ascii="Times New Roman" w:hAnsi="Times New Roman" w:cs="Times New Roman"/>
          <w:sz w:val="24"/>
          <w:szCs w:val="24"/>
        </w:rPr>
        <w:t xml:space="preserve">2012. gada </w:t>
      </w:r>
      <w:r w:rsidR="0087495B">
        <w:rPr>
          <w:rFonts w:ascii="Times New Roman" w:hAnsi="Times New Roman" w:cs="Times New Roman"/>
          <w:sz w:val="24"/>
          <w:szCs w:val="24"/>
        </w:rPr>
        <w:t xml:space="preserve">18. decembra </w:t>
      </w:r>
      <w:r w:rsidR="3B869FF5" w:rsidRPr="6A4150DA">
        <w:rPr>
          <w:rFonts w:ascii="Times New Roman" w:hAnsi="Times New Roman" w:cs="Times New Roman"/>
          <w:sz w:val="24"/>
          <w:szCs w:val="24"/>
        </w:rPr>
        <w:t>noteikumos Nr.</w:t>
      </w:r>
      <w:r w:rsidR="0087495B">
        <w:rPr>
          <w:rFonts w:ascii="Times New Roman" w:hAnsi="Times New Roman" w:cs="Times New Roman"/>
          <w:sz w:val="24"/>
          <w:szCs w:val="24"/>
        </w:rPr>
        <w:t> </w:t>
      </w:r>
      <w:r w:rsidR="13DE29AB" w:rsidRPr="6A4150DA">
        <w:rPr>
          <w:rFonts w:ascii="Times New Roman" w:hAnsi="Times New Roman" w:cs="Times New Roman"/>
          <w:sz w:val="24"/>
          <w:szCs w:val="24"/>
        </w:rPr>
        <w:t xml:space="preserve">935 </w:t>
      </w:r>
      <w:r w:rsidR="131687FC" w:rsidRPr="6A4150DA">
        <w:rPr>
          <w:rFonts w:ascii="Times New Roman" w:hAnsi="Times New Roman" w:cs="Times New Roman"/>
          <w:sz w:val="24"/>
          <w:szCs w:val="24"/>
        </w:rPr>
        <w:t>“</w:t>
      </w:r>
      <w:r w:rsidR="3E346F16" w:rsidRPr="6A4150DA">
        <w:rPr>
          <w:rFonts w:ascii="Times New Roman" w:hAnsi="Times New Roman" w:cs="Times New Roman"/>
          <w:sz w:val="24"/>
          <w:szCs w:val="24"/>
        </w:rPr>
        <w:t xml:space="preserve">Noteikumi </w:t>
      </w:r>
      <w:r w:rsidR="43871EB0" w:rsidRPr="6A4150DA">
        <w:rPr>
          <w:rFonts w:ascii="Times New Roman" w:hAnsi="Times New Roman" w:cs="Times New Roman"/>
          <w:sz w:val="24"/>
          <w:szCs w:val="24"/>
        </w:rPr>
        <w:t>p</w:t>
      </w:r>
      <w:r w:rsidR="3B869FF5" w:rsidRPr="6A4150DA">
        <w:rPr>
          <w:rFonts w:ascii="Times New Roman" w:hAnsi="Times New Roman" w:cs="Times New Roman"/>
          <w:sz w:val="24"/>
          <w:szCs w:val="24"/>
        </w:rPr>
        <w:t>ar koku ciršanu</w:t>
      </w:r>
      <w:r w:rsidR="131687FC" w:rsidRPr="6A4150DA">
        <w:rPr>
          <w:rFonts w:ascii="Times New Roman" w:hAnsi="Times New Roman" w:cs="Times New Roman"/>
          <w:sz w:val="24"/>
          <w:szCs w:val="24"/>
        </w:rPr>
        <w:t xml:space="preserve"> mežā”</w:t>
      </w:r>
      <w:r w:rsidR="6F97D69E" w:rsidRPr="6A4150DA">
        <w:rPr>
          <w:rFonts w:ascii="Times New Roman" w:hAnsi="Times New Roman" w:cs="Times New Roman"/>
          <w:sz w:val="24"/>
          <w:szCs w:val="24"/>
        </w:rPr>
        <w:t xml:space="preserve"> (turpmāk </w:t>
      </w:r>
      <w:r w:rsidR="00B1288F">
        <w:rPr>
          <w:rFonts w:ascii="Times New Roman" w:hAnsi="Times New Roman" w:cs="Times New Roman"/>
          <w:sz w:val="24"/>
          <w:szCs w:val="24"/>
        </w:rPr>
        <w:t>– </w:t>
      </w:r>
      <w:r w:rsidR="6F97D69E" w:rsidRPr="6A4150DA">
        <w:rPr>
          <w:rFonts w:ascii="Times New Roman" w:hAnsi="Times New Roman" w:cs="Times New Roman"/>
          <w:sz w:val="24"/>
          <w:szCs w:val="24"/>
        </w:rPr>
        <w:t>MK noteikumi Nr.</w:t>
      </w:r>
      <w:r w:rsidR="0087495B">
        <w:rPr>
          <w:rFonts w:ascii="Times New Roman" w:hAnsi="Times New Roman" w:cs="Times New Roman"/>
          <w:sz w:val="24"/>
          <w:szCs w:val="24"/>
        </w:rPr>
        <w:t> </w:t>
      </w:r>
      <w:r w:rsidR="6F97D69E" w:rsidRPr="6A4150DA">
        <w:rPr>
          <w:rFonts w:ascii="Times New Roman" w:hAnsi="Times New Roman" w:cs="Times New Roman"/>
          <w:sz w:val="24"/>
          <w:szCs w:val="24"/>
        </w:rPr>
        <w:t xml:space="preserve">935) </w:t>
      </w:r>
      <w:r w:rsidR="3B869FF5" w:rsidRPr="6A4150DA">
        <w:rPr>
          <w:rFonts w:ascii="Times New Roman" w:hAnsi="Times New Roman" w:cs="Times New Roman"/>
          <w:sz w:val="24"/>
          <w:szCs w:val="24"/>
        </w:rPr>
        <w:t xml:space="preserve">, </w:t>
      </w:r>
      <w:r w:rsidR="6473F032" w:rsidRPr="6A4150DA">
        <w:rPr>
          <w:rFonts w:ascii="Times New Roman" w:hAnsi="Times New Roman" w:cs="Times New Roman"/>
          <w:sz w:val="24"/>
          <w:szCs w:val="24"/>
        </w:rPr>
        <w:t xml:space="preserve">kas </w:t>
      </w:r>
      <w:r w:rsidR="3B869FF5" w:rsidRPr="6A4150DA">
        <w:rPr>
          <w:rFonts w:ascii="Times New Roman" w:hAnsi="Times New Roman" w:cs="Times New Roman"/>
          <w:sz w:val="24"/>
          <w:szCs w:val="24"/>
        </w:rPr>
        <w:t xml:space="preserve">samazina </w:t>
      </w:r>
      <w:r w:rsidR="6473F032" w:rsidRPr="6A4150DA">
        <w:rPr>
          <w:rFonts w:ascii="Times New Roman" w:hAnsi="Times New Roman" w:cs="Times New Roman"/>
          <w:sz w:val="24"/>
          <w:szCs w:val="24"/>
        </w:rPr>
        <w:t xml:space="preserve">ciršanas </w:t>
      </w:r>
      <w:r w:rsidR="3B869FF5" w:rsidRPr="6A4150DA">
        <w:rPr>
          <w:rFonts w:ascii="Times New Roman" w:hAnsi="Times New Roman" w:cs="Times New Roman"/>
          <w:sz w:val="24"/>
          <w:szCs w:val="24"/>
        </w:rPr>
        <w:t>caurmēru 4 koku sugām</w:t>
      </w:r>
      <w:r w:rsidR="0C256B74" w:rsidRPr="6A4150DA">
        <w:rPr>
          <w:rFonts w:ascii="Times New Roman" w:hAnsi="Times New Roman" w:cs="Times New Roman"/>
          <w:sz w:val="24"/>
          <w:szCs w:val="24"/>
        </w:rPr>
        <w:t xml:space="preserve">, </w:t>
      </w:r>
      <w:r w:rsidR="131687FC" w:rsidRPr="6A4150DA">
        <w:rPr>
          <w:rFonts w:ascii="Times New Roman" w:hAnsi="Times New Roman" w:cs="Times New Roman"/>
          <w:sz w:val="24"/>
          <w:szCs w:val="24"/>
        </w:rPr>
        <w:t xml:space="preserve">. </w:t>
      </w:r>
      <w:r w:rsidR="0C256B74" w:rsidRPr="6A4150DA">
        <w:rPr>
          <w:rFonts w:ascii="Times New Roman" w:hAnsi="Times New Roman" w:cs="Times New Roman"/>
          <w:sz w:val="24"/>
          <w:szCs w:val="24"/>
        </w:rPr>
        <w:t xml:space="preserve">Grozījumu anotācijā norādīts, ka kopējais ikgadējais ciršanas apjoma kāpums prognozējams aptuveni 0,5 milj. m3 gadā vai 1670 ha/gadā. </w:t>
      </w:r>
      <w:r w:rsidR="5E77C8C0" w:rsidRPr="6A4150DA">
        <w:rPr>
          <w:rFonts w:ascii="Times New Roman" w:hAnsi="Times New Roman" w:cs="Times New Roman"/>
          <w:sz w:val="24"/>
          <w:szCs w:val="24"/>
        </w:rPr>
        <w:t>Tāpat tiek lēsts, ka galvenās cirtes platība (priedes, egles, bērza 1.–3. bonitātes audzes) palielinātos nebūtiski – par 0,05 procentiem vai līdz 2,06 procentiem no kopējās privātajām un juridiskajām personām piederošās mežu platības</w:t>
      </w:r>
      <w:r w:rsidR="7C15A713" w:rsidRPr="6A4150DA">
        <w:rPr>
          <w:rFonts w:ascii="Times New Roman" w:hAnsi="Times New Roman" w:cs="Times New Roman"/>
          <w:sz w:val="24"/>
          <w:szCs w:val="24"/>
        </w:rPr>
        <w:t xml:space="preserve">. </w:t>
      </w:r>
      <w:r w:rsidR="52478F3D" w:rsidRPr="6A4150DA">
        <w:rPr>
          <w:rFonts w:ascii="Times New Roman" w:hAnsi="Times New Roman" w:cs="Times New Roman"/>
          <w:sz w:val="24"/>
          <w:szCs w:val="24"/>
        </w:rPr>
        <w:t xml:space="preserve">Veiktie grozījumi MK noteikumos </w:t>
      </w:r>
      <w:r w:rsidR="69E5766B" w:rsidRPr="6A4150DA">
        <w:rPr>
          <w:rFonts w:ascii="Times New Roman" w:hAnsi="Times New Roman" w:cs="Times New Roman"/>
          <w:sz w:val="24"/>
          <w:szCs w:val="24"/>
        </w:rPr>
        <w:t>Nr.</w:t>
      </w:r>
      <w:r w:rsidR="0087495B">
        <w:rPr>
          <w:rFonts w:ascii="Times New Roman" w:hAnsi="Times New Roman" w:cs="Times New Roman"/>
          <w:sz w:val="24"/>
          <w:szCs w:val="24"/>
        </w:rPr>
        <w:t> </w:t>
      </w:r>
      <w:r w:rsidR="69E5766B" w:rsidRPr="6A4150DA">
        <w:rPr>
          <w:rFonts w:ascii="Times New Roman" w:hAnsi="Times New Roman" w:cs="Times New Roman"/>
          <w:sz w:val="24"/>
          <w:szCs w:val="24"/>
        </w:rPr>
        <w:t xml:space="preserve">935 </w:t>
      </w:r>
      <w:r w:rsidR="52478F3D" w:rsidRPr="6A4150DA">
        <w:rPr>
          <w:rFonts w:ascii="Times New Roman" w:hAnsi="Times New Roman" w:cs="Times New Roman"/>
          <w:sz w:val="24"/>
          <w:szCs w:val="24"/>
        </w:rPr>
        <w:t>mainīja izejas datus attiecībā par koksnes resursu pieejamību</w:t>
      </w:r>
      <w:r w:rsidR="39DA39BF" w:rsidRPr="6A4150DA">
        <w:rPr>
          <w:rFonts w:ascii="Times New Roman" w:hAnsi="Times New Roman" w:cs="Times New Roman"/>
          <w:sz w:val="24"/>
          <w:szCs w:val="24"/>
        </w:rPr>
        <w:t xml:space="preserve">, kā arī meža tīro tagadnes vērtību. </w:t>
      </w:r>
      <w:r w:rsidR="00231851" w:rsidRPr="66464F57">
        <w:rPr>
          <w:rFonts w:ascii="Times New Roman" w:hAnsi="Times New Roman" w:cs="Times New Roman"/>
          <w:sz w:val="24"/>
          <w:szCs w:val="24"/>
        </w:rPr>
        <w:t xml:space="preserve">Tāpat jāņem vērā, ka koksnes resursu pieejamību būtiski ietekmē </w:t>
      </w:r>
      <w:r w:rsidR="00D914C8" w:rsidRPr="66464F57">
        <w:rPr>
          <w:rFonts w:ascii="Times New Roman" w:hAnsi="Times New Roman" w:cs="Times New Roman"/>
          <w:sz w:val="24"/>
          <w:szCs w:val="24"/>
        </w:rPr>
        <w:t xml:space="preserve">arī </w:t>
      </w:r>
      <w:r w:rsidR="00231851" w:rsidRPr="66464F57">
        <w:rPr>
          <w:rFonts w:ascii="Times New Roman" w:hAnsi="Times New Roman" w:cs="Times New Roman"/>
          <w:sz w:val="24"/>
          <w:szCs w:val="24"/>
        </w:rPr>
        <w:t xml:space="preserve">ar biotopu saglabāšanu nesaistīti apstākļi (piem., mizgrauzis – ārkārtas situācijas risks, energokrīze, </w:t>
      </w:r>
      <w:r w:rsidR="3DEDDA4C" w:rsidRPr="66464F57">
        <w:rPr>
          <w:rFonts w:ascii="Times New Roman" w:hAnsi="Times New Roman" w:cs="Times New Roman"/>
          <w:sz w:val="24"/>
          <w:szCs w:val="24"/>
        </w:rPr>
        <w:t xml:space="preserve">nepieciešamie pasākumi </w:t>
      </w:r>
      <w:r w:rsidR="00231851" w:rsidRPr="66464F57">
        <w:rPr>
          <w:rFonts w:ascii="Times New Roman" w:hAnsi="Times New Roman" w:cs="Times New Roman"/>
          <w:sz w:val="24"/>
          <w:szCs w:val="24"/>
        </w:rPr>
        <w:t>klimata mērķ</w:t>
      </w:r>
      <w:r w:rsidR="4BDCE64D" w:rsidRPr="66464F57">
        <w:rPr>
          <w:rFonts w:ascii="Times New Roman" w:hAnsi="Times New Roman" w:cs="Times New Roman"/>
          <w:sz w:val="24"/>
          <w:szCs w:val="24"/>
        </w:rPr>
        <w:t>u sasniegšanai</w:t>
      </w:r>
      <w:r w:rsidR="00231851" w:rsidRPr="66464F57">
        <w:rPr>
          <w:rFonts w:ascii="Times New Roman" w:hAnsi="Times New Roman" w:cs="Times New Roman"/>
          <w:sz w:val="24"/>
          <w:szCs w:val="24"/>
        </w:rPr>
        <w:t>, ilgtspējas kritēriji meža biomasai u.tml.)</w:t>
      </w:r>
      <w:r w:rsidR="007B02DE" w:rsidRPr="66464F57">
        <w:rPr>
          <w:rFonts w:ascii="Times New Roman" w:hAnsi="Times New Roman" w:cs="Times New Roman"/>
          <w:sz w:val="24"/>
          <w:szCs w:val="24"/>
        </w:rPr>
        <w:t xml:space="preserve">. </w:t>
      </w:r>
    </w:p>
    <w:p w14:paraId="13B1CC66" w14:textId="7212D470" w:rsidR="00C27DF8" w:rsidRDefault="47325EF3" w:rsidP="00837477">
      <w:pPr>
        <w:jc w:val="both"/>
        <w:rPr>
          <w:rFonts w:ascii="Times New Roman" w:hAnsi="Times New Roman" w:cs="Times New Roman"/>
          <w:sz w:val="24"/>
          <w:szCs w:val="24"/>
        </w:rPr>
      </w:pPr>
      <w:r w:rsidRPr="6A4150DA">
        <w:rPr>
          <w:rFonts w:ascii="Times New Roman" w:hAnsi="Times New Roman" w:cs="Times New Roman"/>
          <w:sz w:val="24"/>
          <w:szCs w:val="24"/>
        </w:rPr>
        <w:t>Paralēli iepriekšminētaj</w:t>
      </w:r>
      <w:r w:rsidR="4EFC0AEE" w:rsidRPr="6A4150DA">
        <w:rPr>
          <w:rFonts w:ascii="Times New Roman" w:hAnsi="Times New Roman" w:cs="Times New Roman"/>
          <w:sz w:val="24"/>
          <w:szCs w:val="24"/>
        </w:rPr>
        <w:t>am izvērtējumam</w:t>
      </w:r>
      <w:r w:rsidR="75D5D8A0" w:rsidRPr="6A4150DA">
        <w:rPr>
          <w:rFonts w:ascii="Times New Roman" w:hAnsi="Times New Roman" w:cs="Times New Roman"/>
          <w:sz w:val="24"/>
          <w:szCs w:val="24"/>
        </w:rPr>
        <w:t xml:space="preserve">, Silava </w:t>
      </w:r>
      <w:r w:rsidR="374552D5" w:rsidRPr="6A4150DA">
        <w:rPr>
          <w:rFonts w:ascii="Times New Roman" w:hAnsi="Times New Roman" w:cs="Times New Roman"/>
          <w:sz w:val="24"/>
          <w:szCs w:val="24"/>
        </w:rPr>
        <w:t>2020</w:t>
      </w:r>
      <w:r w:rsidR="7EAA4E7D" w:rsidRPr="6A4150DA">
        <w:rPr>
          <w:rFonts w:ascii="Times New Roman" w:hAnsi="Times New Roman" w:cs="Times New Roman"/>
          <w:sz w:val="24"/>
          <w:szCs w:val="24"/>
        </w:rPr>
        <w:t>.</w:t>
      </w:r>
      <w:r w:rsidR="374552D5" w:rsidRPr="6A4150DA">
        <w:rPr>
          <w:rFonts w:ascii="Times New Roman" w:hAnsi="Times New Roman" w:cs="Times New Roman"/>
          <w:sz w:val="24"/>
          <w:szCs w:val="24"/>
        </w:rPr>
        <w:t>-2022</w:t>
      </w:r>
      <w:r w:rsidR="427BE7E6" w:rsidRPr="6A4150DA">
        <w:rPr>
          <w:rFonts w:ascii="Times New Roman" w:hAnsi="Times New Roman" w:cs="Times New Roman"/>
          <w:sz w:val="24"/>
          <w:szCs w:val="24"/>
        </w:rPr>
        <w:t>.</w:t>
      </w:r>
      <w:r w:rsidR="374552D5" w:rsidRPr="6A4150DA">
        <w:rPr>
          <w:rFonts w:ascii="Times New Roman" w:hAnsi="Times New Roman" w:cs="Times New Roman"/>
          <w:sz w:val="24"/>
          <w:szCs w:val="24"/>
        </w:rPr>
        <w:t xml:space="preserve"> gadā ir </w:t>
      </w:r>
      <w:r w:rsidR="2F4C547A" w:rsidRPr="6A4150DA">
        <w:rPr>
          <w:rFonts w:ascii="Times New Roman" w:hAnsi="Times New Roman" w:cs="Times New Roman"/>
          <w:sz w:val="24"/>
          <w:szCs w:val="24"/>
        </w:rPr>
        <w:t>veikusi</w:t>
      </w:r>
      <w:r w:rsidR="374552D5" w:rsidRPr="6A4150DA">
        <w:rPr>
          <w:rFonts w:ascii="Times New Roman" w:hAnsi="Times New Roman" w:cs="Times New Roman"/>
          <w:sz w:val="24"/>
          <w:szCs w:val="24"/>
        </w:rPr>
        <w:t xml:space="preserve"> </w:t>
      </w:r>
      <w:r w:rsidR="701F85F1" w:rsidRPr="6A4150DA">
        <w:rPr>
          <w:rFonts w:ascii="Times New Roman" w:hAnsi="Times New Roman" w:cs="Times New Roman"/>
          <w:sz w:val="24"/>
          <w:szCs w:val="24"/>
        </w:rPr>
        <w:t xml:space="preserve">arī </w:t>
      </w:r>
      <w:r w:rsidR="2A948ADC" w:rsidRPr="6A4150DA">
        <w:rPr>
          <w:rFonts w:ascii="Times New Roman" w:hAnsi="Times New Roman" w:cs="Times New Roman"/>
          <w:sz w:val="24"/>
          <w:szCs w:val="24"/>
        </w:rPr>
        <w:t>citus</w:t>
      </w:r>
      <w:r w:rsidR="27DF0324" w:rsidRPr="6A4150DA">
        <w:rPr>
          <w:rFonts w:ascii="Times New Roman" w:hAnsi="Times New Roman" w:cs="Times New Roman"/>
          <w:sz w:val="24"/>
          <w:szCs w:val="24"/>
        </w:rPr>
        <w:t xml:space="preserve"> </w:t>
      </w:r>
      <w:r w:rsidR="77267401" w:rsidRPr="6A4150DA">
        <w:rPr>
          <w:rFonts w:ascii="Times New Roman" w:hAnsi="Times New Roman" w:cs="Times New Roman"/>
          <w:sz w:val="24"/>
          <w:szCs w:val="24"/>
        </w:rPr>
        <w:t xml:space="preserve">Meža attīstības fonda </w:t>
      </w:r>
      <w:r w:rsidR="573455FD" w:rsidRPr="6A4150DA">
        <w:rPr>
          <w:rFonts w:ascii="Times New Roman" w:hAnsi="Times New Roman" w:cs="Times New Roman"/>
          <w:sz w:val="24"/>
          <w:szCs w:val="24"/>
        </w:rPr>
        <w:t>finansētus</w:t>
      </w:r>
      <w:r w:rsidR="532C810B" w:rsidRPr="6A4150DA">
        <w:rPr>
          <w:rFonts w:ascii="Times New Roman" w:hAnsi="Times New Roman" w:cs="Times New Roman"/>
          <w:sz w:val="24"/>
          <w:szCs w:val="24"/>
        </w:rPr>
        <w:t xml:space="preserve"> </w:t>
      </w:r>
      <w:r w:rsidR="27DF0324" w:rsidRPr="6A4150DA">
        <w:rPr>
          <w:rFonts w:ascii="Times New Roman" w:hAnsi="Times New Roman" w:cs="Times New Roman"/>
          <w:sz w:val="24"/>
          <w:szCs w:val="24"/>
        </w:rPr>
        <w:t xml:space="preserve">pētījumus </w:t>
      </w:r>
      <w:r w:rsidR="4B34DC6A" w:rsidRPr="6A4150DA">
        <w:rPr>
          <w:rFonts w:ascii="Times New Roman" w:hAnsi="Times New Roman" w:cs="Times New Roman"/>
          <w:sz w:val="24"/>
          <w:szCs w:val="24"/>
        </w:rPr>
        <w:t xml:space="preserve">ar līdzīgiem </w:t>
      </w:r>
      <w:r w:rsidR="225B7C8C" w:rsidRPr="6A4150DA">
        <w:rPr>
          <w:rFonts w:ascii="Times New Roman" w:hAnsi="Times New Roman" w:cs="Times New Roman"/>
          <w:sz w:val="24"/>
          <w:szCs w:val="24"/>
        </w:rPr>
        <w:t>scenārijiem un izejas param</w:t>
      </w:r>
      <w:r w:rsidR="63053CBF" w:rsidRPr="6A4150DA">
        <w:rPr>
          <w:rFonts w:ascii="Times New Roman" w:hAnsi="Times New Roman" w:cs="Times New Roman"/>
          <w:sz w:val="24"/>
          <w:szCs w:val="24"/>
        </w:rPr>
        <w:t>e</w:t>
      </w:r>
      <w:r w:rsidR="225B7C8C" w:rsidRPr="6A4150DA">
        <w:rPr>
          <w:rFonts w:ascii="Times New Roman" w:hAnsi="Times New Roman" w:cs="Times New Roman"/>
          <w:sz w:val="24"/>
          <w:szCs w:val="24"/>
        </w:rPr>
        <w:t>triem</w:t>
      </w:r>
      <w:r w:rsidR="5993CC57" w:rsidRPr="6A4150DA">
        <w:rPr>
          <w:rFonts w:ascii="Times New Roman" w:hAnsi="Times New Roman" w:cs="Times New Roman"/>
          <w:sz w:val="24"/>
          <w:szCs w:val="24"/>
        </w:rPr>
        <w:t>, piemēram</w:t>
      </w:r>
      <w:r w:rsidR="532C810B" w:rsidRPr="6A4150DA">
        <w:rPr>
          <w:rFonts w:ascii="Times New Roman" w:hAnsi="Times New Roman" w:cs="Times New Roman"/>
          <w:sz w:val="24"/>
          <w:szCs w:val="24"/>
        </w:rPr>
        <w:t>:</w:t>
      </w:r>
      <w:r w:rsidR="244DD2AA" w:rsidRPr="6A4150DA">
        <w:rPr>
          <w:rFonts w:ascii="Times New Roman" w:hAnsi="Times New Roman" w:cs="Times New Roman"/>
          <w:sz w:val="24"/>
          <w:szCs w:val="24"/>
        </w:rPr>
        <w:t xml:space="preserve"> </w:t>
      </w:r>
      <w:r w:rsidR="2A948ADC" w:rsidRPr="6A4150DA">
        <w:rPr>
          <w:rFonts w:ascii="Times New Roman" w:hAnsi="Times New Roman" w:cs="Times New Roman"/>
          <w:sz w:val="24"/>
          <w:szCs w:val="24"/>
        </w:rPr>
        <w:t xml:space="preserve"> </w:t>
      </w:r>
      <w:r w:rsidR="73C702F0" w:rsidRPr="6A4150DA">
        <w:rPr>
          <w:rFonts w:ascii="Times New Roman" w:hAnsi="Times New Roman" w:cs="Times New Roman"/>
          <w:sz w:val="24"/>
          <w:szCs w:val="24"/>
        </w:rPr>
        <w:t xml:space="preserve"> </w:t>
      </w:r>
    </w:p>
    <w:p w14:paraId="7BB77EE7" w14:textId="510067CB" w:rsidR="00C27DF8" w:rsidRDefault="00C27DF8" w:rsidP="00837477">
      <w:pPr>
        <w:jc w:val="both"/>
        <w:rPr>
          <w:rFonts w:ascii="Times New Roman" w:hAnsi="Times New Roman" w:cs="Times New Roman"/>
          <w:sz w:val="24"/>
          <w:szCs w:val="24"/>
        </w:rPr>
      </w:pPr>
      <w:r w:rsidRPr="66464F57">
        <w:rPr>
          <w:rFonts w:ascii="Times New Roman" w:hAnsi="Times New Roman" w:cs="Times New Roman"/>
          <w:sz w:val="24"/>
          <w:szCs w:val="24"/>
        </w:rPr>
        <w:t>1)</w:t>
      </w:r>
      <w:r w:rsidR="005178AA">
        <w:rPr>
          <w:rFonts w:ascii="Times New Roman" w:hAnsi="Times New Roman" w:cs="Times New Roman"/>
          <w:sz w:val="24"/>
          <w:szCs w:val="24"/>
        </w:rPr>
        <w:t>“Klimata scenāriju sociālekonomiskās ietekmes aprēķini” (2022.gads, Silava)</w:t>
      </w:r>
      <w:r w:rsidR="005321B4">
        <w:rPr>
          <w:rStyle w:val="FootnoteReference"/>
          <w:rFonts w:ascii="Times New Roman" w:hAnsi="Times New Roman" w:cs="Times New Roman"/>
          <w:sz w:val="24"/>
          <w:szCs w:val="24"/>
        </w:rPr>
        <w:footnoteReference w:id="14"/>
      </w:r>
      <w:r w:rsidR="005321B4">
        <w:rPr>
          <w:rFonts w:ascii="Times New Roman" w:hAnsi="Times New Roman" w:cs="Times New Roman"/>
          <w:sz w:val="24"/>
          <w:szCs w:val="24"/>
        </w:rPr>
        <w:t xml:space="preserve"> </w:t>
      </w:r>
      <w:r w:rsidR="005321B4" w:rsidDel="005321B4">
        <w:rPr>
          <w:rStyle w:val="FootnoteReference"/>
          <w:rFonts w:ascii="Times New Roman" w:hAnsi="Times New Roman" w:cs="Times New Roman"/>
          <w:sz w:val="24"/>
          <w:szCs w:val="24"/>
        </w:rPr>
        <w:t xml:space="preserve"> </w:t>
      </w:r>
      <w:r w:rsidR="008354A3" w:rsidRPr="7DCCF71D">
        <w:rPr>
          <w:rFonts w:ascii="Times New Roman" w:hAnsi="Times New Roman" w:cs="Times New Roman"/>
          <w:sz w:val="24"/>
          <w:szCs w:val="24"/>
        </w:rPr>
        <w:t>(</w:t>
      </w:r>
      <w:r w:rsidR="00273BF7" w:rsidRPr="7DCCF71D">
        <w:rPr>
          <w:rFonts w:ascii="Times New Roman" w:hAnsi="Times New Roman" w:cs="Times New Roman"/>
          <w:sz w:val="24"/>
          <w:szCs w:val="24"/>
        </w:rPr>
        <w:t xml:space="preserve">salīdzināti </w:t>
      </w:r>
      <w:r w:rsidR="00E0781A" w:rsidRPr="7DCCF71D">
        <w:rPr>
          <w:rFonts w:ascii="Times New Roman" w:hAnsi="Times New Roman" w:cs="Times New Roman"/>
          <w:sz w:val="24"/>
          <w:szCs w:val="24"/>
        </w:rPr>
        <w:t>kopā 7</w:t>
      </w:r>
      <w:r w:rsidR="00273BF7" w:rsidRPr="7DCCF71D">
        <w:rPr>
          <w:rFonts w:ascii="Times New Roman" w:hAnsi="Times New Roman" w:cs="Times New Roman"/>
          <w:sz w:val="24"/>
          <w:szCs w:val="24"/>
        </w:rPr>
        <w:t xml:space="preserve"> </w:t>
      </w:r>
      <w:r w:rsidR="008354A3" w:rsidRPr="7DCCF71D">
        <w:rPr>
          <w:rFonts w:ascii="Times New Roman" w:hAnsi="Times New Roman" w:cs="Times New Roman"/>
          <w:sz w:val="24"/>
          <w:szCs w:val="24"/>
        </w:rPr>
        <w:t xml:space="preserve">scenāriji, </w:t>
      </w:r>
      <w:r w:rsidR="00E0781A" w:rsidRPr="7DCCF71D">
        <w:rPr>
          <w:rFonts w:ascii="Times New Roman" w:hAnsi="Times New Roman" w:cs="Times New Roman"/>
          <w:sz w:val="24"/>
          <w:szCs w:val="24"/>
        </w:rPr>
        <w:t>tai skaitā ikdienišķais scenārijs</w:t>
      </w:r>
      <w:r w:rsidR="008354A3" w:rsidRPr="7DCCF71D">
        <w:rPr>
          <w:rFonts w:ascii="Times New Roman" w:hAnsi="Times New Roman" w:cs="Times New Roman"/>
          <w:sz w:val="24"/>
          <w:szCs w:val="24"/>
        </w:rPr>
        <w:t>)</w:t>
      </w:r>
      <w:r w:rsidR="00235C04" w:rsidRPr="7DCCF71D">
        <w:rPr>
          <w:rFonts w:ascii="Times New Roman" w:hAnsi="Times New Roman" w:cs="Times New Roman"/>
          <w:sz w:val="24"/>
          <w:szCs w:val="24"/>
        </w:rPr>
        <w:t xml:space="preserve">; </w:t>
      </w:r>
    </w:p>
    <w:p w14:paraId="74358373" w14:textId="6A25AD57" w:rsidR="00C27DF8" w:rsidRDefault="00C27DF8" w:rsidP="00837477">
      <w:pPr>
        <w:jc w:val="both"/>
        <w:rPr>
          <w:rFonts w:ascii="Times New Roman" w:hAnsi="Times New Roman" w:cs="Times New Roman"/>
          <w:sz w:val="24"/>
          <w:szCs w:val="24"/>
        </w:rPr>
      </w:pPr>
      <w:r w:rsidRPr="7DCCF71D">
        <w:rPr>
          <w:rFonts w:ascii="Times New Roman" w:hAnsi="Times New Roman" w:cs="Times New Roman"/>
          <w:sz w:val="24"/>
          <w:szCs w:val="24"/>
        </w:rPr>
        <w:t>2)</w:t>
      </w:r>
      <w:r w:rsidR="00B22075" w:rsidRPr="7DCCF71D">
        <w:rPr>
          <w:rFonts w:ascii="Times New Roman" w:hAnsi="Times New Roman" w:cs="Times New Roman"/>
          <w:sz w:val="24"/>
          <w:szCs w:val="24"/>
        </w:rPr>
        <w:t>”</w:t>
      </w:r>
      <w:r w:rsidR="00235C04" w:rsidRPr="7DCCF71D">
        <w:rPr>
          <w:rFonts w:ascii="Times New Roman" w:hAnsi="Times New Roman" w:cs="Times New Roman"/>
          <w:sz w:val="24"/>
          <w:szCs w:val="24"/>
        </w:rPr>
        <w:t>Priekšlikumi Latvijas meža resursu vērtības un apsaimniekošanas efektivitātes paaugstināšanai ilgtermiņā un atbalsts mežsaimniecības stratēģiskās ietekmes uz vidi novērtējumam</w:t>
      </w:r>
      <w:r w:rsidR="00B22075" w:rsidRPr="7DCCF71D">
        <w:rPr>
          <w:rFonts w:ascii="Times New Roman" w:hAnsi="Times New Roman" w:cs="Times New Roman"/>
          <w:sz w:val="24"/>
          <w:szCs w:val="24"/>
        </w:rPr>
        <w:t>”</w:t>
      </w:r>
      <w:r w:rsidR="00235C04" w:rsidRPr="7DCCF71D">
        <w:rPr>
          <w:rFonts w:ascii="Times New Roman" w:hAnsi="Times New Roman" w:cs="Times New Roman"/>
          <w:sz w:val="24"/>
          <w:szCs w:val="24"/>
        </w:rPr>
        <w:t xml:space="preserve"> (</w:t>
      </w:r>
      <w:r w:rsidR="00B72C52" w:rsidRPr="7DCCF71D">
        <w:rPr>
          <w:rFonts w:ascii="Times New Roman" w:hAnsi="Times New Roman" w:cs="Times New Roman"/>
          <w:sz w:val="24"/>
          <w:szCs w:val="24"/>
        </w:rPr>
        <w:t>2020.gads Silava)</w:t>
      </w:r>
      <w:r w:rsidR="00462795">
        <w:rPr>
          <w:rStyle w:val="FootnoteReference"/>
          <w:rFonts w:ascii="Times New Roman" w:hAnsi="Times New Roman" w:cs="Times New Roman"/>
          <w:sz w:val="24"/>
          <w:szCs w:val="24"/>
        </w:rPr>
        <w:footnoteReference w:id="15"/>
      </w:r>
      <w:r w:rsidR="00273BF7" w:rsidRPr="7DCCF71D">
        <w:rPr>
          <w:rFonts w:ascii="Times New Roman" w:hAnsi="Times New Roman" w:cs="Times New Roman"/>
          <w:sz w:val="24"/>
          <w:szCs w:val="24"/>
        </w:rPr>
        <w:t xml:space="preserve"> (salīdzināti </w:t>
      </w:r>
      <w:r w:rsidR="000C7CD3" w:rsidRPr="7DCCF71D">
        <w:rPr>
          <w:rFonts w:ascii="Times New Roman" w:hAnsi="Times New Roman" w:cs="Times New Roman"/>
          <w:sz w:val="24"/>
          <w:szCs w:val="24"/>
        </w:rPr>
        <w:t>3 scenāriji, tai skaitā ikdienišķais)</w:t>
      </w:r>
      <w:r w:rsidR="001F2016" w:rsidRPr="7DCCF71D">
        <w:rPr>
          <w:rFonts w:ascii="Times New Roman" w:hAnsi="Times New Roman" w:cs="Times New Roman"/>
          <w:sz w:val="24"/>
          <w:szCs w:val="24"/>
        </w:rPr>
        <w:t xml:space="preserve">; </w:t>
      </w:r>
    </w:p>
    <w:p w14:paraId="3547BC99" w14:textId="01E1509A" w:rsidR="00A14704" w:rsidRPr="00FC1020" w:rsidRDefault="00C27DF8" w:rsidP="00837477">
      <w:pPr>
        <w:jc w:val="both"/>
        <w:rPr>
          <w:rFonts w:ascii="Times New Roman" w:hAnsi="Times New Roman" w:cs="Times New Roman"/>
          <w:sz w:val="24"/>
          <w:szCs w:val="24"/>
        </w:rPr>
      </w:pPr>
      <w:r w:rsidRPr="7DCCF71D">
        <w:rPr>
          <w:rFonts w:ascii="Times New Roman" w:hAnsi="Times New Roman" w:cs="Times New Roman"/>
          <w:sz w:val="24"/>
          <w:szCs w:val="24"/>
        </w:rPr>
        <w:t>3)</w:t>
      </w:r>
      <w:r w:rsidR="00E713DC" w:rsidRPr="7DCCF71D">
        <w:rPr>
          <w:rFonts w:ascii="Times New Roman" w:hAnsi="Times New Roman" w:cs="Times New Roman"/>
        </w:rPr>
        <w:t>”</w:t>
      </w:r>
      <w:r w:rsidR="00035479" w:rsidRPr="7DCCF71D">
        <w:rPr>
          <w:rFonts w:ascii="Times New Roman" w:hAnsi="Times New Roman" w:cs="Times New Roman"/>
          <w:sz w:val="24"/>
          <w:szCs w:val="24"/>
        </w:rPr>
        <w:t xml:space="preserve">Latvijai piemērotākā mežsaimniecības attīstības scenārija izvērtēšana iespējamā </w:t>
      </w:r>
      <w:r w:rsidR="00575B0C" w:rsidRPr="7DCCF71D">
        <w:rPr>
          <w:rFonts w:ascii="Times New Roman" w:hAnsi="Times New Roman" w:cs="Times New Roman"/>
          <w:sz w:val="24"/>
          <w:szCs w:val="24"/>
        </w:rPr>
        <w:t>E</w:t>
      </w:r>
      <w:r w:rsidR="00035479" w:rsidRPr="7DCCF71D">
        <w:rPr>
          <w:rFonts w:ascii="Times New Roman" w:hAnsi="Times New Roman" w:cs="Times New Roman"/>
          <w:sz w:val="24"/>
          <w:szCs w:val="24"/>
        </w:rPr>
        <w:t xml:space="preserve">iropas līmeņa zemes izmantošanas, zemes </w:t>
      </w:r>
      <w:r w:rsidR="001D2405" w:rsidRPr="7DCCF71D">
        <w:rPr>
          <w:rFonts w:ascii="Times New Roman" w:hAnsi="Times New Roman" w:cs="Times New Roman"/>
          <w:sz w:val="24"/>
          <w:szCs w:val="24"/>
        </w:rPr>
        <w:t>izmantošanas maiņas un mežsaimniecības sektora siltumn</w:t>
      </w:r>
      <w:r w:rsidR="003D5431" w:rsidRPr="7DCCF71D">
        <w:rPr>
          <w:rFonts w:ascii="Times New Roman" w:hAnsi="Times New Roman" w:cs="Times New Roman"/>
          <w:sz w:val="24"/>
          <w:szCs w:val="24"/>
        </w:rPr>
        <w:t>īcefekta gāzu emisiju un piesaistes uzskaites regulējuma pārskatīšana</w:t>
      </w:r>
      <w:r w:rsidR="00E713DC" w:rsidRPr="7DCCF71D">
        <w:rPr>
          <w:rFonts w:ascii="Times New Roman" w:hAnsi="Times New Roman" w:cs="Times New Roman"/>
          <w:sz w:val="24"/>
          <w:szCs w:val="24"/>
        </w:rPr>
        <w:t>”</w:t>
      </w:r>
      <w:r w:rsidR="004648FF" w:rsidRPr="7DCCF71D">
        <w:rPr>
          <w:rFonts w:ascii="Times New Roman" w:hAnsi="Times New Roman" w:cs="Times New Roman"/>
          <w:sz w:val="24"/>
          <w:szCs w:val="24"/>
        </w:rPr>
        <w:t xml:space="preserve"> (2022.gads </w:t>
      </w:r>
      <w:r w:rsidR="00575B0C" w:rsidRPr="7DCCF71D">
        <w:rPr>
          <w:rFonts w:ascii="Times New Roman" w:hAnsi="Times New Roman" w:cs="Times New Roman"/>
          <w:sz w:val="24"/>
          <w:szCs w:val="24"/>
        </w:rPr>
        <w:t>S</w:t>
      </w:r>
      <w:r w:rsidR="004648FF" w:rsidRPr="7DCCF71D">
        <w:rPr>
          <w:rFonts w:ascii="Times New Roman" w:hAnsi="Times New Roman" w:cs="Times New Roman"/>
          <w:sz w:val="24"/>
          <w:szCs w:val="24"/>
        </w:rPr>
        <w:t>ilava)</w:t>
      </w:r>
      <w:r w:rsidR="00FF7645" w:rsidRPr="00FC1020">
        <w:rPr>
          <w:rStyle w:val="FootnoteReference"/>
          <w:rFonts w:ascii="Times New Roman" w:hAnsi="Times New Roman" w:cs="Times New Roman"/>
          <w:sz w:val="24"/>
          <w:szCs w:val="24"/>
        </w:rPr>
        <w:footnoteReference w:id="16"/>
      </w:r>
      <w:r w:rsidR="00F95A76" w:rsidRPr="66464F57">
        <w:rPr>
          <w:rFonts w:ascii="Times New Roman" w:hAnsi="Times New Roman" w:cs="Times New Roman"/>
          <w:sz w:val="24"/>
          <w:szCs w:val="24"/>
        </w:rPr>
        <w:t xml:space="preserve"> (salīdzināti 2 scenāriji un 5 apakšscenāriji</w:t>
      </w:r>
      <w:r w:rsidR="00F95A76" w:rsidRPr="7DCCF71D">
        <w:rPr>
          <w:rFonts w:ascii="Times New Roman" w:hAnsi="Times New Roman" w:cs="Times New Roman"/>
          <w:sz w:val="24"/>
          <w:szCs w:val="24"/>
        </w:rPr>
        <w:t>, tai skaitā</w:t>
      </w:r>
      <w:r w:rsidR="00157603" w:rsidRPr="7DCCF71D">
        <w:rPr>
          <w:rFonts w:ascii="Times New Roman" w:hAnsi="Times New Roman" w:cs="Times New Roman"/>
          <w:sz w:val="24"/>
          <w:szCs w:val="24"/>
        </w:rPr>
        <w:t xml:space="preserve"> </w:t>
      </w:r>
      <w:r w:rsidR="00A14704" w:rsidRPr="7DCCF71D">
        <w:rPr>
          <w:rFonts w:ascii="Times New Roman" w:hAnsi="Times New Roman" w:cs="Times New Roman"/>
          <w:sz w:val="24"/>
          <w:szCs w:val="24"/>
        </w:rPr>
        <w:t>ikdienišķais);</w:t>
      </w:r>
    </w:p>
    <w:p w14:paraId="174AEF9E" w14:textId="1F51379A" w:rsidR="00AE1687" w:rsidRDefault="00D70BFC" w:rsidP="00837477">
      <w:pPr>
        <w:jc w:val="both"/>
        <w:rPr>
          <w:rFonts w:ascii="Times New Roman" w:hAnsi="Times New Roman" w:cs="Times New Roman"/>
          <w:sz w:val="24"/>
          <w:szCs w:val="24"/>
        </w:rPr>
      </w:pPr>
      <w:r w:rsidRPr="7DCCF71D">
        <w:rPr>
          <w:rFonts w:ascii="Times New Roman" w:hAnsi="Times New Roman" w:cs="Times New Roman"/>
          <w:sz w:val="24"/>
          <w:szCs w:val="24"/>
        </w:rPr>
        <w:lastRenderedPageBreak/>
        <w:t>4)</w:t>
      </w:r>
      <w:r w:rsidR="00026911" w:rsidRPr="7DCCF71D">
        <w:rPr>
          <w:rFonts w:ascii="Times New Roman" w:hAnsi="Times New Roman" w:cs="Times New Roman"/>
          <w:sz w:val="24"/>
          <w:szCs w:val="24"/>
        </w:rPr>
        <w:t>”</w:t>
      </w:r>
      <w:r w:rsidR="00153284" w:rsidRPr="7DCCF71D">
        <w:rPr>
          <w:rFonts w:ascii="Times New Roman" w:hAnsi="Times New Roman" w:cs="Times New Roman"/>
          <w:sz w:val="24"/>
          <w:szCs w:val="24"/>
        </w:rPr>
        <w:t>Latvijas mežu resursu ilgtermiņa izmaiņas Eiropas zaļās vienošanās kursa ietekmē</w:t>
      </w:r>
      <w:r w:rsidR="00026911" w:rsidRPr="7DCCF71D">
        <w:rPr>
          <w:rFonts w:ascii="Times New Roman" w:hAnsi="Times New Roman" w:cs="Times New Roman"/>
          <w:sz w:val="24"/>
          <w:szCs w:val="24"/>
        </w:rPr>
        <w:t>”</w:t>
      </w:r>
      <w:r w:rsidR="00153284" w:rsidRPr="7DCCF71D">
        <w:rPr>
          <w:rFonts w:ascii="Times New Roman" w:hAnsi="Times New Roman" w:cs="Times New Roman"/>
          <w:sz w:val="24"/>
          <w:szCs w:val="24"/>
        </w:rPr>
        <w:t xml:space="preserve"> (2020.gads Silava)</w:t>
      </w:r>
      <w:r w:rsidR="00CC5BAF" w:rsidRPr="00FC1020">
        <w:rPr>
          <w:rStyle w:val="FootnoteReference"/>
          <w:rFonts w:ascii="Times New Roman" w:hAnsi="Times New Roman" w:cs="Times New Roman"/>
          <w:sz w:val="24"/>
          <w:szCs w:val="24"/>
        </w:rPr>
        <w:footnoteReference w:id="17"/>
      </w:r>
      <w:r w:rsidR="00F72E2C" w:rsidRPr="7DCCF71D">
        <w:rPr>
          <w:rFonts w:ascii="Times New Roman" w:hAnsi="Times New Roman" w:cs="Times New Roman"/>
          <w:sz w:val="24"/>
          <w:szCs w:val="24"/>
        </w:rPr>
        <w:t xml:space="preserve"> (salīdzināti 4</w:t>
      </w:r>
      <w:r w:rsidR="00026911" w:rsidRPr="7DCCF71D">
        <w:rPr>
          <w:rFonts w:ascii="Times New Roman" w:hAnsi="Times New Roman" w:cs="Times New Roman"/>
          <w:sz w:val="24"/>
          <w:szCs w:val="24"/>
        </w:rPr>
        <w:t xml:space="preserve"> </w:t>
      </w:r>
      <w:r w:rsidR="00F72E2C" w:rsidRPr="7DCCF71D">
        <w:rPr>
          <w:rFonts w:ascii="Times New Roman" w:hAnsi="Times New Roman" w:cs="Times New Roman"/>
          <w:sz w:val="24"/>
          <w:szCs w:val="24"/>
        </w:rPr>
        <w:t>scenāriji</w:t>
      </w:r>
      <w:r w:rsidR="009B16A9" w:rsidRPr="7DCCF71D">
        <w:rPr>
          <w:rFonts w:ascii="Times New Roman" w:hAnsi="Times New Roman" w:cs="Times New Roman"/>
          <w:sz w:val="24"/>
          <w:szCs w:val="24"/>
        </w:rPr>
        <w:t>, tai skaitā ikdienišķais)</w:t>
      </w:r>
      <w:r w:rsidR="005178AA" w:rsidRPr="00FC1020">
        <w:rPr>
          <w:rFonts w:ascii="Times New Roman" w:hAnsi="Times New Roman" w:cs="Times New Roman"/>
          <w:sz w:val="24"/>
          <w:szCs w:val="24"/>
        </w:rPr>
        <w:t>.</w:t>
      </w:r>
      <w:r w:rsidR="005178AA">
        <w:rPr>
          <w:rFonts w:ascii="Times New Roman" w:hAnsi="Times New Roman" w:cs="Times New Roman"/>
          <w:sz w:val="24"/>
          <w:szCs w:val="24"/>
        </w:rPr>
        <w:t xml:space="preserve"> </w:t>
      </w:r>
    </w:p>
    <w:p w14:paraId="1C8C80FB" w14:textId="234C90D1" w:rsidR="00D70F8F" w:rsidRDefault="002C50EF" w:rsidP="00837477">
      <w:pPr>
        <w:jc w:val="both"/>
        <w:rPr>
          <w:rFonts w:ascii="Times New Roman" w:hAnsi="Times New Roman" w:cs="Times New Roman"/>
          <w:sz w:val="24"/>
          <w:szCs w:val="24"/>
        </w:rPr>
      </w:pPr>
      <w:r>
        <w:rPr>
          <w:rFonts w:ascii="Times New Roman" w:hAnsi="Times New Roman" w:cs="Times New Roman"/>
          <w:sz w:val="24"/>
          <w:szCs w:val="24"/>
        </w:rPr>
        <w:t>Šajos pētījumos s</w:t>
      </w:r>
      <w:r w:rsidR="002934C3" w:rsidRPr="66464F57">
        <w:rPr>
          <w:rFonts w:ascii="Times New Roman" w:hAnsi="Times New Roman" w:cs="Times New Roman"/>
          <w:sz w:val="24"/>
          <w:szCs w:val="24"/>
        </w:rPr>
        <w:t xml:space="preserve">alīdzināti </w:t>
      </w:r>
      <w:r w:rsidR="002B5104" w:rsidRPr="66464F57">
        <w:rPr>
          <w:rFonts w:ascii="Times New Roman" w:hAnsi="Times New Roman" w:cs="Times New Roman"/>
          <w:sz w:val="24"/>
          <w:szCs w:val="24"/>
        </w:rPr>
        <w:t xml:space="preserve">7 </w:t>
      </w:r>
      <w:r w:rsidR="002934C3" w:rsidRPr="66464F57">
        <w:rPr>
          <w:rFonts w:ascii="Times New Roman" w:hAnsi="Times New Roman" w:cs="Times New Roman"/>
          <w:sz w:val="24"/>
          <w:szCs w:val="24"/>
        </w:rPr>
        <w:t>dažādi scenāriji</w:t>
      </w:r>
      <w:r w:rsidR="00793FF3" w:rsidRPr="66464F57">
        <w:rPr>
          <w:rFonts w:ascii="Times New Roman" w:hAnsi="Times New Roman" w:cs="Times New Roman"/>
          <w:sz w:val="24"/>
          <w:szCs w:val="24"/>
        </w:rPr>
        <w:t xml:space="preserve">, tai skaitā </w:t>
      </w:r>
      <w:r w:rsidR="00793FF3" w:rsidRPr="66464F57">
        <w:rPr>
          <w:rFonts w:ascii="Times New Roman" w:hAnsi="Times New Roman" w:cs="Times New Roman"/>
          <w:sz w:val="24"/>
          <w:szCs w:val="24"/>
          <w:u w:val="single"/>
        </w:rPr>
        <w:t>ikdienišķais</w:t>
      </w:r>
      <w:r w:rsidR="00793FF3" w:rsidRPr="66464F57">
        <w:rPr>
          <w:rFonts w:ascii="Times New Roman" w:hAnsi="Times New Roman" w:cs="Times New Roman"/>
          <w:sz w:val="24"/>
          <w:szCs w:val="24"/>
        </w:rPr>
        <w:t xml:space="preserve"> (</w:t>
      </w:r>
      <w:r w:rsidR="00590367" w:rsidRPr="66464F57">
        <w:rPr>
          <w:rFonts w:ascii="Times New Roman" w:hAnsi="Times New Roman" w:cs="Times New Roman"/>
          <w:sz w:val="24"/>
          <w:szCs w:val="24"/>
        </w:rPr>
        <w:t xml:space="preserve">meža resursu modelēšana veikta atbilstoši </w:t>
      </w:r>
      <w:r w:rsidR="00DD7627" w:rsidRPr="66464F57">
        <w:rPr>
          <w:rFonts w:ascii="Times New Roman" w:hAnsi="Times New Roman" w:cs="Times New Roman"/>
          <w:sz w:val="24"/>
          <w:szCs w:val="24"/>
        </w:rPr>
        <w:t>2021.</w:t>
      </w:r>
      <w:r w:rsidR="00387408">
        <w:rPr>
          <w:rFonts w:ascii="Times New Roman" w:hAnsi="Times New Roman" w:cs="Times New Roman"/>
          <w:sz w:val="24"/>
          <w:szCs w:val="24"/>
        </w:rPr>
        <w:t> </w:t>
      </w:r>
      <w:r w:rsidR="00DD7627" w:rsidRPr="66464F57">
        <w:rPr>
          <w:rFonts w:ascii="Times New Roman" w:hAnsi="Times New Roman" w:cs="Times New Roman"/>
          <w:sz w:val="24"/>
          <w:szCs w:val="24"/>
        </w:rPr>
        <w:t>gadā piekoptai</w:t>
      </w:r>
      <w:r w:rsidR="00590367" w:rsidRPr="66464F57">
        <w:rPr>
          <w:rFonts w:ascii="Times New Roman" w:hAnsi="Times New Roman" w:cs="Times New Roman"/>
          <w:sz w:val="24"/>
          <w:szCs w:val="24"/>
        </w:rPr>
        <w:t xml:space="preserve"> mežsaimniecības praksei</w:t>
      </w:r>
      <w:r w:rsidR="00DD7627" w:rsidRPr="66464F57">
        <w:rPr>
          <w:rFonts w:ascii="Times New Roman" w:hAnsi="Times New Roman" w:cs="Times New Roman"/>
          <w:sz w:val="24"/>
          <w:szCs w:val="24"/>
        </w:rPr>
        <w:t>,</w:t>
      </w:r>
      <w:r w:rsidR="00590367" w:rsidRPr="66464F57">
        <w:rPr>
          <w:rFonts w:ascii="Times New Roman" w:hAnsi="Times New Roman" w:cs="Times New Roman"/>
          <w:sz w:val="24"/>
          <w:szCs w:val="24"/>
        </w:rPr>
        <w:t xml:space="preserve"> meža īpašnieku uzvedībai </w:t>
      </w:r>
      <w:r w:rsidR="00DD7627" w:rsidRPr="66464F57">
        <w:rPr>
          <w:rFonts w:ascii="Times New Roman" w:hAnsi="Times New Roman" w:cs="Times New Roman"/>
          <w:sz w:val="24"/>
          <w:szCs w:val="24"/>
        </w:rPr>
        <w:t>un</w:t>
      </w:r>
      <w:r w:rsidR="00590367" w:rsidRPr="66464F57">
        <w:rPr>
          <w:rFonts w:ascii="Times New Roman" w:hAnsi="Times New Roman" w:cs="Times New Roman"/>
          <w:sz w:val="24"/>
          <w:szCs w:val="24"/>
        </w:rPr>
        <w:t xml:space="preserve"> normatīv</w:t>
      </w:r>
      <w:r w:rsidR="00F01D37" w:rsidRPr="66464F57">
        <w:rPr>
          <w:rFonts w:ascii="Times New Roman" w:hAnsi="Times New Roman" w:cs="Times New Roman"/>
          <w:sz w:val="24"/>
          <w:szCs w:val="24"/>
        </w:rPr>
        <w:t>ajam</w:t>
      </w:r>
      <w:r w:rsidR="00590367" w:rsidRPr="66464F57">
        <w:rPr>
          <w:rFonts w:ascii="Times New Roman" w:hAnsi="Times New Roman" w:cs="Times New Roman"/>
          <w:sz w:val="24"/>
          <w:szCs w:val="24"/>
        </w:rPr>
        <w:t xml:space="preserve"> regulējuma</w:t>
      </w:r>
      <w:r w:rsidR="00F01D37" w:rsidRPr="66464F57">
        <w:rPr>
          <w:rFonts w:ascii="Times New Roman" w:hAnsi="Times New Roman" w:cs="Times New Roman"/>
          <w:sz w:val="24"/>
          <w:szCs w:val="24"/>
        </w:rPr>
        <w:t>m</w:t>
      </w:r>
      <w:r w:rsidR="00590367" w:rsidRPr="66464F57">
        <w:rPr>
          <w:rFonts w:ascii="Times New Roman" w:hAnsi="Times New Roman" w:cs="Times New Roman"/>
          <w:sz w:val="24"/>
          <w:szCs w:val="24"/>
        </w:rPr>
        <w:t>. Šajā scenārijā netiek modelēta saimnieciskās darbības ierobežojumu maiņa un meža platību palielināšanās vai samazināšanās</w:t>
      </w:r>
      <w:r w:rsidR="00DD7627" w:rsidRPr="66464F57">
        <w:rPr>
          <w:rFonts w:ascii="Times New Roman" w:hAnsi="Times New Roman" w:cs="Times New Roman"/>
          <w:sz w:val="24"/>
          <w:szCs w:val="24"/>
        </w:rPr>
        <w:t>)</w:t>
      </w:r>
      <w:r w:rsidR="007F38EF" w:rsidRPr="66464F57">
        <w:rPr>
          <w:rFonts w:ascii="Times New Roman" w:hAnsi="Times New Roman" w:cs="Times New Roman"/>
          <w:sz w:val="24"/>
          <w:szCs w:val="24"/>
        </w:rPr>
        <w:t xml:space="preserve"> un </w:t>
      </w:r>
      <w:r w:rsidR="00D6016B" w:rsidRPr="66464F57">
        <w:rPr>
          <w:rFonts w:ascii="Times New Roman" w:hAnsi="Times New Roman" w:cs="Times New Roman"/>
          <w:sz w:val="24"/>
          <w:szCs w:val="24"/>
          <w:u w:val="single"/>
        </w:rPr>
        <w:t>Z</w:t>
      </w:r>
      <w:r w:rsidR="00621E2E" w:rsidRPr="66464F57">
        <w:rPr>
          <w:rFonts w:ascii="Times New Roman" w:hAnsi="Times New Roman" w:cs="Times New Roman"/>
          <w:sz w:val="24"/>
          <w:szCs w:val="24"/>
          <w:u w:val="single"/>
        </w:rPr>
        <w:t>D</w:t>
      </w:r>
      <w:r w:rsidR="00D6016B" w:rsidRPr="66464F57">
        <w:rPr>
          <w:rFonts w:ascii="Times New Roman" w:hAnsi="Times New Roman" w:cs="Times New Roman"/>
          <w:sz w:val="24"/>
          <w:szCs w:val="24"/>
          <w:u w:val="single"/>
        </w:rPr>
        <w:t xml:space="preserve">30 </w:t>
      </w:r>
      <w:r w:rsidR="007F38EF" w:rsidRPr="66464F57">
        <w:rPr>
          <w:rFonts w:ascii="Times New Roman" w:hAnsi="Times New Roman" w:cs="Times New Roman"/>
          <w:sz w:val="24"/>
          <w:szCs w:val="24"/>
          <w:u w:val="single"/>
        </w:rPr>
        <w:t>scenārijs</w:t>
      </w:r>
      <w:r w:rsidR="007F38EF" w:rsidRPr="66464F57">
        <w:rPr>
          <w:rFonts w:ascii="Times New Roman" w:hAnsi="Times New Roman" w:cs="Times New Roman"/>
          <w:sz w:val="24"/>
          <w:szCs w:val="24"/>
        </w:rPr>
        <w:t xml:space="preserve"> </w:t>
      </w:r>
      <w:r w:rsidR="006A0F81" w:rsidRPr="66464F57">
        <w:rPr>
          <w:rFonts w:ascii="Times New Roman" w:hAnsi="Times New Roman" w:cs="Times New Roman"/>
          <w:sz w:val="24"/>
          <w:szCs w:val="24"/>
        </w:rPr>
        <w:t>(</w:t>
      </w:r>
      <w:r w:rsidR="007F38EF" w:rsidRPr="66464F57">
        <w:rPr>
          <w:rFonts w:ascii="Times New Roman" w:hAnsi="Times New Roman" w:cs="Times New Roman"/>
          <w:sz w:val="24"/>
          <w:szCs w:val="24"/>
        </w:rPr>
        <w:t>atbilstoši ES Bioloģiskās daudzveidības stratēģijas 2030.</w:t>
      </w:r>
      <w:r w:rsidR="008302B1">
        <w:rPr>
          <w:rFonts w:ascii="Times New Roman" w:hAnsi="Times New Roman" w:cs="Times New Roman"/>
          <w:sz w:val="24"/>
          <w:szCs w:val="24"/>
        </w:rPr>
        <w:t> </w:t>
      </w:r>
      <w:r w:rsidR="007F38EF" w:rsidRPr="66464F57">
        <w:rPr>
          <w:rFonts w:ascii="Times New Roman" w:hAnsi="Times New Roman" w:cs="Times New Roman"/>
          <w:sz w:val="24"/>
          <w:szCs w:val="24"/>
        </w:rPr>
        <w:t>gadam</w:t>
      </w:r>
      <w:r w:rsidR="00FB65D0" w:rsidRPr="66464F57">
        <w:rPr>
          <w:rFonts w:ascii="Times New Roman" w:hAnsi="Times New Roman" w:cs="Times New Roman"/>
          <w:sz w:val="24"/>
          <w:szCs w:val="24"/>
        </w:rPr>
        <w:t xml:space="preserve"> (turpmāk - BDS)</w:t>
      </w:r>
      <w:r w:rsidR="007F38EF" w:rsidRPr="66464F57">
        <w:rPr>
          <w:rFonts w:ascii="Times New Roman" w:hAnsi="Times New Roman" w:cs="Times New Roman"/>
          <w:sz w:val="24"/>
          <w:szCs w:val="24"/>
        </w:rPr>
        <w:t xml:space="preserve"> mērķim par aizsargāto platību palielināšu līdz 30% kopējās ES teritorijas</w:t>
      </w:r>
      <w:r w:rsidR="00F61A32" w:rsidRPr="66464F57">
        <w:rPr>
          <w:rFonts w:ascii="Times New Roman" w:hAnsi="Times New Roman" w:cs="Times New Roman"/>
          <w:sz w:val="24"/>
          <w:szCs w:val="24"/>
        </w:rPr>
        <w:t xml:space="preserve">). </w:t>
      </w:r>
      <w:r w:rsidR="00B56640" w:rsidRPr="66464F57">
        <w:rPr>
          <w:rFonts w:ascii="Times New Roman" w:hAnsi="Times New Roman" w:cs="Times New Roman"/>
          <w:sz w:val="24"/>
          <w:szCs w:val="24"/>
        </w:rPr>
        <w:t>Pētījum</w:t>
      </w:r>
      <w:r w:rsidR="00B56640">
        <w:rPr>
          <w:rFonts w:ascii="Times New Roman" w:hAnsi="Times New Roman" w:cs="Times New Roman"/>
          <w:sz w:val="24"/>
          <w:szCs w:val="24"/>
        </w:rPr>
        <w:t>u</w:t>
      </w:r>
      <w:r w:rsidR="00B56640" w:rsidRPr="66464F57">
        <w:rPr>
          <w:rFonts w:ascii="Times New Roman" w:hAnsi="Times New Roman" w:cs="Times New Roman"/>
          <w:sz w:val="24"/>
          <w:szCs w:val="24"/>
        </w:rPr>
        <w:t xml:space="preserve"> </w:t>
      </w:r>
      <w:r w:rsidR="00F61A32" w:rsidRPr="66464F57">
        <w:rPr>
          <w:rFonts w:ascii="Times New Roman" w:hAnsi="Times New Roman" w:cs="Times New Roman"/>
          <w:sz w:val="24"/>
          <w:szCs w:val="24"/>
        </w:rPr>
        <w:t>ietvaros</w:t>
      </w:r>
      <w:r w:rsidR="007F38EF" w:rsidRPr="66464F57">
        <w:rPr>
          <w:rFonts w:ascii="Times New Roman" w:hAnsi="Times New Roman" w:cs="Times New Roman"/>
          <w:sz w:val="24"/>
          <w:szCs w:val="24"/>
        </w:rPr>
        <w:t xml:space="preserve"> š</w:t>
      </w:r>
      <w:r w:rsidR="00F61A32" w:rsidRPr="66464F57">
        <w:rPr>
          <w:rFonts w:ascii="Times New Roman" w:hAnsi="Times New Roman" w:cs="Times New Roman"/>
          <w:sz w:val="24"/>
          <w:szCs w:val="24"/>
        </w:rPr>
        <w:t>ī</w:t>
      </w:r>
      <w:r w:rsidR="007F38EF" w:rsidRPr="66464F57">
        <w:rPr>
          <w:rFonts w:ascii="Times New Roman" w:hAnsi="Times New Roman" w:cs="Times New Roman"/>
          <w:sz w:val="24"/>
          <w:szCs w:val="24"/>
        </w:rPr>
        <w:t xml:space="preserve"> </w:t>
      </w:r>
      <w:r w:rsidR="00F61A32" w:rsidRPr="66464F57">
        <w:rPr>
          <w:rFonts w:ascii="Times New Roman" w:hAnsi="Times New Roman" w:cs="Times New Roman"/>
          <w:sz w:val="24"/>
          <w:szCs w:val="24"/>
        </w:rPr>
        <w:t xml:space="preserve">ES BDS </w:t>
      </w:r>
      <w:r w:rsidR="3963A2CC" w:rsidRPr="66464F57">
        <w:rPr>
          <w:rFonts w:ascii="Times New Roman" w:hAnsi="Times New Roman" w:cs="Times New Roman"/>
          <w:sz w:val="24"/>
          <w:szCs w:val="24"/>
        </w:rPr>
        <w:t xml:space="preserve">aizsargāto platību palielināšanas </w:t>
      </w:r>
      <w:r w:rsidR="007F38EF" w:rsidRPr="66464F57">
        <w:rPr>
          <w:rFonts w:ascii="Times New Roman" w:hAnsi="Times New Roman" w:cs="Times New Roman"/>
          <w:sz w:val="24"/>
          <w:szCs w:val="24"/>
        </w:rPr>
        <w:t>mērķ</w:t>
      </w:r>
      <w:r w:rsidR="00F61A32" w:rsidRPr="66464F57">
        <w:rPr>
          <w:rFonts w:ascii="Times New Roman" w:hAnsi="Times New Roman" w:cs="Times New Roman"/>
          <w:sz w:val="24"/>
          <w:szCs w:val="24"/>
        </w:rPr>
        <w:t xml:space="preserve">a sasniegšana modelēta </w:t>
      </w:r>
      <w:r w:rsidR="007F38EF" w:rsidRPr="66464F57">
        <w:rPr>
          <w:rFonts w:ascii="Times New Roman" w:hAnsi="Times New Roman" w:cs="Times New Roman"/>
          <w:sz w:val="24"/>
          <w:szCs w:val="24"/>
        </w:rPr>
        <w:t>tikai un vienīgi uz meža zemēm</w:t>
      </w:r>
      <w:r w:rsidR="00DD5805" w:rsidRPr="66464F57">
        <w:rPr>
          <w:rFonts w:ascii="Times New Roman" w:hAnsi="Times New Roman" w:cs="Times New Roman"/>
          <w:sz w:val="24"/>
          <w:szCs w:val="24"/>
        </w:rPr>
        <w:t>, neņemot vērā citas zemes un sauszemes ūdeņu platības, kuru aizsardzība arī sniedz ieguldījumu ES BDS mērķa sasniegšanā</w:t>
      </w:r>
      <w:r w:rsidR="007F38EF" w:rsidRPr="66464F57">
        <w:rPr>
          <w:rFonts w:ascii="Times New Roman" w:hAnsi="Times New Roman" w:cs="Times New Roman"/>
          <w:sz w:val="24"/>
          <w:szCs w:val="24"/>
        </w:rPr>
        <w:t>.</w:t>
      </w:r>
      <w:r w:rsidR="000A5420" w:rsidRPr="66464F57">
        <w:rPr>
          <w:rFonts w:ascii="Times New Roman" w:hAnsi="Times New Roman" w:cs="Times New Roman"/>
          <w:sz w:val="24"/>
          <w:szCs w:val="24"/>
        </w:rPr>
        <w:t xml:space="preserve"> Kā secināts </w:t>
      </w:r>
      <w:r w:rsidR="00F97781" w:rsidRPr="66464F57">
        <w:rPr>
          <w:rFonts w:ascii="Times New Roman" w:hAnsi="Times New Roman" w:cs="Times New Roman"/>
          <w:sz w:val="24"/>
          <w:szCs w:val="24"/>
        </w:rPr>
        <w:t>pētījum</w:t>
      </w:r>
      <w:r w:rsidR="00F97781">
        <w:rPr>
          <w:rFonts w:ascii="Times New Roman" w:hAnsi="Times New Roman" w:cs="Times New Roman"/>
          <w:sz w:val="24"/>
          <w:szCs w:val="24"/>
        </w:rPr>
        <w:t>os</w:t>
      </w:r>
      <w:r w:rsidR="000A5420" w:rsidRPr="66464F57">
        <w:rPr>
          <w:rFonts w:ascii="Times New Roman" w:hAnsi="Times New Roman" w:cs="Times New Roman"/>
          <w:sz w:val="24"/>
          <w:szCs w:val="24"/>
        </w:rPr>
        <w:t xml:space="preserve">, </w:t>
      </w:r>
      <w:r w:rsidR="0077056A" w:rsidRPr="66464F57">
        <w:rPr>
          <w:rFonts w:ascii="Times New Roman" w:hAnsi="Times New Roman" w:cs="Times New Roman"/>
          <w:sz w:val="24"/>
          <w:szCs w:val="24"/>
        </w:rPr>
        <w:t xml:space="preserve">nevienā no izvērtētajiem parametriem (koksnes resursu ieguvei pieejamās platības, nocirstais likvīdais apjoms, nodarbinātība </w:t>
      </w:r>
      <w:r w:rsidR="00DA79EB" w:rsidRPr="66464F57">
        <w:rPr>
          <w:rFonts w:ascii="Times New Roman" w:hAnsi="Times New Roman" w:cs="Times New Roman"/>
          <w:sz w:val="24"/>
          <w:szCs w:val="24"/>
        </w:rPr>
        <w:t>mežsaimniecībā</w:t>
      </w:r>
      <w:r w:rsidR="00893A7C" w:rsidRPr="66464F57">
        <w:rPr>
          <w:rFonts w:ascii="Times New Roman" w:hAnsi="Times New Roman" w:cs="Times New Roman"/>
          <w:sz w:val="24"/>
          <w:szCs w:val="24"/>
        </w:rPr>
        <w:t>)</w:t>
      </w:r>
      <w:r w:rsidR="00BA0A5D" w:rsidRPr="66464F57">
        <w:rPr>
          <w:rFonts w:ascii="Times New Roman" w:hAnsi="Times New Roman" w:cs="Times New Roman"/>
          <w:sz w:val="24"/>
          <w:szCs w:val="24"/>
        </w:rPr>
        <w:t xml:space="preserve"> Z</w:t>
      </w:r>
      <w:r w:rsidR="10FB0384" w:rsidRPr="66464F57">
        <w:rPr>
          <w:rFonts w:ascii="Times New Roman" w:hAnsi="Times New Roman" w:cs="Times New Roman"/>
          <w:sz w:val="24"/>
          <w:szCs w:val="24"/>
        </w:rPr>
        <w:t>D</w:t>
      </w:r>
      <w:r w:rsidR="00BA0A5D" w:rsidRPr="66464F57">
        <w:rPr>
          <w:rFonts w:ascii="Times New Roman" w:hAnsi="Times New Roman" w:cs="Times New Roman"/>
          <w:sz w:val="24"/>
          <w:szCs w:val="24"/>
        </w:rPr>
        <w:t xml:space="preserve">30 scenārijs neuzrāda būtisku šo parametru samazinājumu. </w:t>
      </w:r>
      <w:r w:rsidR="002B2954" w:rsidRPr="002932B1">
        <w:rPr>
          <w:rFonts w:ascii="Times New Roman" w:hAnsi="Times New Roman" w:cs="Times New Roman"/>
          <w:sz w:val="24"/>
          <w:szCs w:val="24"/>
        </w:rPr>
        <w:t xml:space="preserve">Kā </w:t>
      </w:r>
      <w:r w:rsidR="00CA04B8" w:rsidRPr="002932B1">
        <w:rPr>
          <w:rFonts w:ascii="Times New Roman" w:hAnsi="Times New Roman" w:cs="Times New Roman"/>
          <w:sz w:val="24"/>
          <w:szCs w:val="24"/>
        </w:rPr>
        <w:t>arī vien</w:t>
      </w:r>
      <w:r w:rsidR="00A42200">
        <w:rPr>
          <w:rFonts w:ascii="Times New Roman" w:hAnsi="Times New Roman" w:cs="Times New Roman"/>
          <w:sz w:val="24"/>
          <w:szCs w:val="24"/>
        </w:rPr>
        <w:t>s</w:t>
      </w:r>
      <w:r w:rsidR="00CA04B8" w:rsidRPr="002932B1">
        <w:rPr>
          <w:rFonts w:ascii="Times New Roman" w:hAnsi="Times New Roman" w:cs="Times New Roman"/>
          <w:sz w:val="24"/>
          <w:szCs w:val="24"/>
        </w:rPr>
        <w:t xml:space="preserve"> no </w:t>
      </w:r>
      <w:r w:rsidR="00A42200">
        <w:rPr>
          <w:rFonts w:ascii="Times New Roman" w:hAnsi="Times New Roman" w:cs="Times New Roman"/>
          <w:sz w:val="24"/>
          <w:szCs w:val="24"/>
        </w:rPr>
        <w:t>būtiskākajiem secinājumiem ir</w:t>
      </w:r>
      <w:r w:rsidR="00CA04B8" w:rsidRPr="002932B1">
        <w:rPr>
          <w:rFonts w:ascii="Times New Roman" w:hAnsi="Times New Roman" w:cs="Times New Roman"/>
          <w:sz w:val="24"/>
          <w:szCs w:val="24"/>
        </w:rPr>
        <w:t xml:space="preserve">, ka </w:t>
      </w:r>
      <w:r w:rsidR="00801CA8" w:rsidRPr="00863390">
        <w:rPr>
          <w:rStyle w:val="cf01"/>
          <w:rFonts w:ascii="Times New Roman" w:hAnsi="Times New Roman" w:cs="Times New Roman"/>
          <w:sz w:val="24"/>
          <w:szCs w:val="24"/>
        </w:rPr>
        <w:t xml:space="preserve">palielinot platības, kurās ir aizliegta vai ierobežota mežsaimnieciskā darbība, visticamāk, palielināsies bioloģiskā daudzveidība, bet oglekļa piesaiste tiks palielināta tikai īstermiņā. Taču, lai ilgtermiņā palielinātu oglekļa piesaisti mežā, ir jāpalielina saimniecisko mežu produktivitāte (meža ieaudzēšana ar augstvērtīgu stādāmo materiālu, meliorējot pārmitros mežus un saimniekojot mežos atbilstoši mežzinātnieku rekomendācijām, proti, veiktas savlaicīgākas un intensīvākas kopšanas cirtes jaunākās audzēs un īsāks aprites periods, saglabājot līdzšinējo praksi, ka Latvijā cilvēki mežā </w:t>
      </w:r>
      <w:r w:rsidR="00801CA8" w:rsidRPr="00863390">
        <w:rPr>
          <w:rStyle w:val="cf11"/>
          <w:rFonts w:ascii="Times New Roman" w:hAnsi="Times New Roman" w:cs="Times New Roman"/>
          <w:b w:val="0"/>
          <w:bCs w:val="0"/>
          <w:sz w:val="24"/>
          <w:szCs w:val="24"/>
        </w:rPr>
        <w:t>audzē baļķus, nevis tehnoloģisko</w:t>
      </w:r>
      <w:r w:rsidR="00801CA8" w:rsidRPr="00863390">
        <w:rPr>
          <w:rStyle w:val="cf01"/>
          <w:rFonts w:ascii="Times New Roman" w:hAnsi="Times New Roman" w:cs="Times New Roman"/>
          <w:sz w:val="24"/>
          <w:szCs w:val="24"/>
        </w:rPr>
        <w:t xml:space="preserve"> koksni</w:t>
      </w:r>
      <w:r w:rsidR="00EB291C">
        <w:rPr>
          <w:rStyle w:val="cf01"/>
          <w:rFonts w:ascii="Times New Roman" w:hAnsi="Times New Roman" w:cs="Times New Roman"/>
          <w:sz w:val="24"/>
          <w:szCs w:val="24"/>
        </w:rPr>
        <w:t>)</w:t>
      </w:r>
      <w:r w:rsidR="00A42200">
        <w:rPr>
          <w:rStyle w:val="cf01"/>
          <w:rFonts w:ascii="Times New Roman" w:hAnsi="Times New Roman" w:cs="Times New Roman"/>
          <w:sz w:val="24"/>
          <w:szCs w:val="24"/>
        </w:rPr>
        <w:t xml:space="preserve">. </w:t>
      </w:r>
      <w:r w:rsidR="00801CA8" w:rsidRPr="00863390">
        <w:rPr>
          <w:rStyle w:val="cf01"/>
          <w:rFonts w:ascii="Times New Roman" w:hAnsi="Times New Roman" w:cs="Times New Roman"/>
          <w:sz w:val="24"/>
          <w:szCs w:val="24"/>
        </w:rPr>
        <w:t xml:space="preserve"> </w:t>
      </w:r>
    </w:p>
    <w:p w14:paraId="1149FBDC" w14:textId="1D32A7B0" w:rsidR="00BC12AA" w:rsidRDefault="00BC12AA" w:rsidP="00BC12AA">
      <w:pPr>
        <w:jc w:val="both"/>
        <w:rPr>
          <w:rFonts w:ascii="Times New Roman" w:hAnsi="Times New Roman" w:cs="Times New Roman"/>
          <w:sz w:val="24"/>
          <w:szCs w:val="24"/>
        </w:rPr>
      </w:pPr>
      <w:r>
        <w:rPr>
          <w:rFonts w:ascii="Times New Roman" w:hAnsi="Times New Roman" w:cs="Times New Roman"/>
          <w:sz w:val="24"/>
          <w:szCs w:val="24"/>
        </w:rPr>
        <w:t xml:space="preserve">Izvērtējot ietekmi uz SEG emisijām, </w:t>
      </w:r>
      <w:r w:rsidRPr="00591156">
        <w:rPr>
          <w:rFonts w:ascii="Times New Roman" w:hAnsi="Times New Roman" w:cs="Times New Roman"/>
          <w:sz w:val="24"/>
          <w:szCs w:val="24"/>
        </w:rPr>
        <w:t>Pētījumā secināts, ka ietekmes uz SEG emisijām novērtējums jāveic visai valsts</w:t>
      </w:r>
      <w:r>
        <w:rPr>
          <w:rFonts w:ascii="Times New Roman" w:hAnsi="Times New Roman" w:cs="Times New Roman"/>
          <w:sz w:val="24"/>
          <w:szCs w:val="24"/>
        </w:rPr>
        <w:t xml:space="preserve"> </w:t>
      </w:r>
      <w:r w:rsidRPr="00591156">
        <w:rPr>
          <w:rFonts w:ascii="Times New Roman" w:hAnsi="Times New Roman" w:cs="Times New Roman"/>
          <w:sz w:val="24"/>
          <w:szCs w:val="24"/>
        </w:rPr>
        <w:t>teritorijai, jo tikai saimnieciskās darbības ierobežojumu ietekmētās platības iekļaušana</w:t>
      </w:r>
      <w:r>
        <w:rPr>
          <w:rFonts w:ascii="Times New Roman" w:hAnsi="Times New Roman" w:cs="Times New Roman"/>
          <w:sz w:val="24"/>
          <w:szCs w:val="24"/>
        </w:rPr>
        <w:t xml:space="preserve"> </w:t>
      </w:r>
      <w:r w:rsidRPr="00591156">
        <w:rPr>
          <w:rFonts w:ascii="Times New Roman" w:hAnsi="Times New Roman" w:cs="Times New Roman"/>
          <w:sz w:val="24"/>
          <w:szCs w:val="24"/>
        </w:rPr>
        <w:t>aprēķinā neatspoguļo emisiju pārnesi un rada maldīgu priekšstatu par SEG emisiju</w:t>
      </w:r>
      <w:r>
        <w:rPr>
          <w:rFonts w:ascii="Times New Roman" w:hAnsi="Times New Roman" w:cs="Times New Roman"/>
          <w:sz w:val="24"/>
          <w:szCs w:val="24"/>
        </w:rPr>
        <w:t xml:space="preserve"> </w:t>
      </w:r>
      <w:r w:rsidRPr="00591156">
        <w:rPr>
          <w:rFonts w:ascii="Times New Roman" w:hAnsi="Times New Roman" w:cs="Times New Roman"/>
          <w:sz w:val="24"/>
          <w:szCs w:val="24"/>
        </w:rPr>
        <w:t>samazinājumu. Ražošanas pārneses ietekme uz SEG emisijām atkarīga no tā, cik lielas</w:t>
      </w:r>
      <w:r>
        <w:rPr>
          <w:rFonts w:ascii="Times New Roman" w:hAnsi="Times New Roman" w:cs="Times New Roman"/>
          <w:sz w:val="24"/>
          <w:szCs w:val="24"/>
        </w:rPr>
        <w:t xml:space="preserve"> </w:t>
      </w:r>
      <w:r w:rsidRPr="00591156">
        <w:rPr>
          <w:rFonts w:ascii="Times New Roman" w:hAnsi="Times New Roman" w:cs="Times New Roman"/>
          <w:sz w:val="24"/>
          <w:szCs w:val="24"/>
        </w:rPr>
        <w:t>papildus emisijas rada, piemēram, kūdras augšņu īpatsvars un atmežojamā platība</w:t>
      </w:r>
      <w:r>
        <w:rPr>
          <w:rFonts w:ascii="Times New Roman" w:hAnsi="Times New Roman" w:cs="Times New Roman"/>
          <w:sz w:val="24"/>
          <w:szCs w:val="24"/>
        </w:rPr>
        <w:t xml:space="preserve"> </w:t>
      </w:r>
      <w:r w:rsidRPr="00591156">
        <w:rPr>
          <w:rFonts w:ascii="Times New Roman" w:hAnsi="Times New Roman" w:cs="Times New Roman"/>
          <w:sz w:val="24"/>
          <w:szCs w:val="24"/>
        </w:rPr>
        <w:t>pārnesot ražošanu. Mežizstrādes pārneses gadījumā emisiju izmaiņas atkarīgas no tā, vai</w:t>
      </w:r>
      <w:r>
        <w:rPr>
          <w:rFonts w:ascii="Times New Roman" w:hAnsi="Times New Roman" w:cs="Times New Roman"/>
          <w:sz w:val="24"/>
          <w:szCs w:val="24"/>
        </w:rPr>
        <w:t xml:space="preserve"> </w:t>
      </w:r>
      <w:r w:rsidRPr="00591156">
        <w:rPr>
          <w:rFonts w:ascii="Times New Roman" w:hAnsi="Times New Roman" w:cs="Times New Roman"/>
          <w:sz w:val="24"/>
          <w:szCs w:val="24"/>
        </w:rPr>
        <w:t>saimnieciskajai darbībai pieejamajos mežos īsteno kompensējošus pasākumus –</w:t>
      </w:r>
      <w:r>
        <w:rPr>
          <w:rFonts w:ascii="Times New Roman" w:hAnsi="Times New Roman" w:cs="Times New Roman"/>
          <w:sz w:val="24"/>
          <w:szCs w:val="24"/>
        </w:rPr>
        <w:t xml:space="preserve"> </w:t>
      </w:r>
      <w:r w:rsidRPr="00591156">
        <w:rPr>
          <w:rFonts w:ascii="Times New Roman" w:hAnsi="Times New Roman" w:cs="Times New Roman"/>
          <w:sz w:val="24"/>
          <w:szCs w:val="24"/>
        </w:rPr>
        <w:t>zinātniski pamatotas ilgtspējīgas mežsaimniecības principus.</w:t>
      </w:r>
      <w:r>
        <w:rPr>
          <w:rFonts w:ascii="Times New Roman" w:hAnsi="Times New Roman" w:cs="Times New Roman"/>
          <w:sz w:val="24"/>
          <w:szCs w:val="24"/>
        </w:rPr>
        <w:t xml:space="preserve"> </w:t>
      </w:r>
      <w:r w:rsidRPr="00EE29B1">
        <w:rPr>
          <w:rFonts w:ascii="Times New Roman" w:hAnsi="Times New Roman" w:cs="Times New Roman"/>
          <w:sz w:val="24"/>
          <w:szCs w:val="24"/>
        </w:rPr>
        <w:t>Saimnieciskās darbības ierobežojumi rada īslaicīgu SEG emisiju samazinājumu ārpus meža zemēm, transformējot aramzemes par zālājiem, kā arī ilglaicīgu, vidēji līdz 2050.gadam, SEG emisiju samazinājumu meža zemēs</w:t>
      </w:r>
      <w:r>
        <w:rPr>
          <w:rFonts w:ascii="Times New Roman" w:hAnsi="Times New Roman" w:cs="Times New Roman"/>
          <w:sz w:val="24"/>
          <w:szCs w:val="24"/>
        </w:rPr>
        <w:t xml:space="preserve">. </w:t>
      </w:r>
      <w:r w:rsidRPr="00EE29B1">
        <w:rPr>
          <w:rFonts w:ascii="Times New Roman" w:hAnsi="Times New Roman" w:cs="Times New Roman"/>
          <w:sz w:val="24"/>
          <w:szCs w:val="24"/>
        </w:rPr>
        <w:t>Taču šis samazinājums ir šķietams, jo to kompensē ražošanas pārneses radītās emisijas.</w:t>
      </w:r>
    </w:p>
    <w:p w14:paraId="5E4FF359" w14:textId="56480EB1" w:rsidR="00BC12AA" w:rsidRPr="003E4111" w:rsidRDefault="00BC12AA" w:rsidP="00BC12AA">
      <w:pPr>
        <w:jc w:val="both"/>
        <w:rPr>
          <w:rFonts w:ascii="Times New Roman" w:hAnsi="Times New Roman" w:cs="Times New Roman"/>
          <w:sz w:val="24"/>
          <w:szCs w:val="24"/>
        </w:rPr>
      </w:pPr>
      <w:r w:rsidRPr="00763626">
        <w:rPr>
          <w:rFonts w:ascii="Times New Roman" w:hAnsi="Times New Roman" w:cs="Times New Roman"/>
          <w:sz w:val="24"/>
          <w:szCs w:val="24"/>
        </w:rPr>
        <w:t>Ilgtermiņā, pēc</w:t>
      </w:r>
      <w:r>
        <w:rPr>
          <w:rFonts w:ascii="Times New Roman" w:hAnsi="Times New Roman" w:cs="Times New Roman"/>
          <w:sz w:val="24"/>
          <w:szCs w:val="24"/>
        </w:rPr>
        <w:t xml:space="preserve"> </w:t>
      </w:r>
      <w:r w:rsidRPr="00763626">
        <w:rPr>
          <w:rFonts w:ascii="Times New Roman" w:hAnsi="Times New Roman" w:cs="Times New Roman"/>
          <w:sz w:val="24"/>
          <w:szCs w:val="24"/>
        </w:rPr>
        <w:t>2050.gada, SEG emisijas meža zemēs pieaug, pārsniedzot SEG emisijas bāzes</w:t>
      </w:r>
      <w:r>
        <w:rPr>
          <w:rFonts w:ascii="Times New Roman" w:hAnsi="Times New Roman" w:cs="Times New Roman"/>
          <w:sz w:val="24"/>
          <w:szCs w:val="24"/>
        </w:rPr>
        <w:t xml:space="preserve"> </w:t>
      </w:r>
      <w:r w:rsidRPr="00763626">
        <w:rPr>
          <w:rFonts w:ascii="Times New Roman" w:hAnsi="Times New Roman" w:cs="Times New Roman"/>
          <w:sz w:val="24"/>
          <w:szCs w:val="24"/>
        </w:rPr>
        <w:t>scenārijā, tomēr arī šo palielinājumu var kompensēt ar ražošanas pārnesi, ja mežā īsteno</w:t>
      </w:r>
      <w:r>
        <w:rPr>
          <w:rFonts w:ascii="Times New Roman" w:hAnsi="Times New Roman" w:cs="Times New Roman"/>
          <w:sz w:val="24"/>
          <w:szCs w:val="24"/>
        </w:rPr>
        <w:t xml:space="preserve"> </w:t>
      </w:r>
      <w:r w:rsidRPr="00763626">
        <w:rPr>
          <w:rFonts w:ascii="Times New Roman" w:hAnsi="Times New Roman" w:cs="Times New Roman"/>
          <w:sz w:val="24"/>
          <w:szCs w:val="24"/>
        </w:rPr>
        <w:t>ilgtspējīgas mežsaimniecības praksi. Plānoto darbību ietekme uz 2050.gada klimata</w:t>
      </w:r>
      <w:r>
        <w:rPr>
          <w:rFonts w:ascii="Times New Roman" w:hAnsi="Times New Roman" w:cs="Times New Roman"/>
          <w:sz w:val="24"/>
          <w:szCs w:val="24"/>
        </w:rPr>
        <w:t xml:space="preserve"> </w:t>
      </w:r>
      <w:r w:rsidRPr="00763626">
        <w:rPr>
          <w:rFonts w:ascii="Times New Roman" w:hAnsi="Times New Roman" w:cs="Times New Roman"/>
          <w:sz w:val="24"/>
          <w:szCs w:val="24"/>
        </w:rPr>
        <w:t>mērķu īstenošanu kopumā ir negatīva, jo samazinās tādu mežu īpatsvars, kuros ar</w:t>
      </w:r>
      <w:r>
        <w:rPr>
          <w:rFonts w:ascii="Times New Roman" w:hAnsi="Times New Roman" w:cs="Times New Roman"/>
          <w:sz w:val="24"/>
          <w:szCs w:val="24"/>
        </w:rPr>
        <w:t xml:space="preserve"> </w:t>
      </w:r>
      <w:r w:rsidRPr="00763626">
        <w:rPr>
          <w:rFonts w:ascii="Times New Roman" w:hAnsi="Times New Roman" w:cs="Times New Roman"/>
          <w:sz w:val="24"/>
          <w:szCs w:val="24"/>
        </w:rPr>
        <w:t>mežsaimnieciskām darbībām var palielināt CO2 piesaisti, tomēr faktisko ietekmi var</w:t>
      </w:r>
      <w:r>
        <w:rPr>
          <w:rFonts w:ascii="Times New Roman" w:hAnsi="Times New Roman" w:cs="Times New Roman"/>
          <w:sz w:val="24"/>
          <w:szCs w:val="24"/>
        </w:rPr>
        <w:t xml:space="preserve"> </w:t>
      </w:r>
      <w:r w:rsidRPr="00763626">
        <w:rPr>
          <w:rFonts w:ascii="Times New Roman" w:hAnsi="Times New Roman" w:cs="Times New Roman"/>
          <w:sz w:val="24"/>
          <w:szCs w:val="24"/>
        </w:rPr>
        <w:t>prognozēt, tikai veicot ietekmes novērtējumu visas valsts mērogā.</w:t>
      </w:r>
    </w:p>
    <w:p w14:paraId="4F59A4CF" w14:textId="77777777" w:rsidR="00BC12AA" w:rsidRDefault="00BC12AA" w:rsidP="00837477">
      <w:pPr>
        <w:jc w:val="both"/>
        <w:rPr>
          <w:rFonts w:ascii="Times New Roman" w:hAnsi="Times New Roman" w:cs="Times New Roman"/>
          <w:sz w:val="24"/>
          <w:szCs w:val="24"/>
        </w:rPr>
      </w:pPr>
    </w:p>
    <w:p w14:paraId="2C7FD461" w14:textId="1B2D6B03" w:rsidR="0034110A" w:rsidRPr="001D6E01" w:rsidRDefault="22F260C3" w:rsidP="005003C7">
      <w:pPr>
        <w:pStyle w:val="Heading1"/>
        <w:rPr>
          <w:rFonts w:ascii="Times New Roman" w:hAnsi="Times New Roman" w:cs="Times New Roman"/>
          <w:b/>
          <w:bCs/>
          <w:color w:val="auto"/>
          <w:sz w:val="28"/>
          <w:szCs w:val="28"/>
        </w:rPr>
      </w:pPr>
      <w:bookmarkStart w:id="29" w:name="_Toc147340583"/>
      <w:bookmarkStart w:id="30" w:name="_Toc147340610"/>
      <w:bookmarkStart w:id="31" w:name="_Toc155865977"/>
      <w:r w:rsidRPr="001D6E01">
        <w:rPr>
          <w:rFonts w:ascii="Times New Roman" w:hAnsi="Times New Roman" w:cs="Times New Roman"/>
          <w:b/>
          <w:bCs/>
          <w:color w:val="auto"/>
          <w:sz w:val="28"/>
          <w:szCs w:val="28"/>
        </w:rPr>
        <w:t>Pasākumi labvēlīgas aizsardzības nodrošināšanai</w:t>
      </w:r>
      <w:bookmarkEnd w:id="29"/>
      <w:bookmarkEnd w:id="30"/>
      <w:bookmarkEnd w:id="31"/>
    </w:p>
    <w:p w14:paraId="3E7D5C27" w14:textId="77777777" w:rsidR="00A435C4" w:rsidRPr="001D6E01" w:rsidRDefault="048E42E8" w:rsidP="6A4150DA">
      <w:pPr>
        <w:pStyle w:val="Heading2"/>
        <w:rPr>
          <w:rFonts w:ascii="Times New Roman" w:eastAsia="Times New Roman" w:hAnsi="Times New Roman" w:cs="Times New Roman"/>
          <w:b/>
          <w:bCs/>
          <w:color w:val="auto"/>
          <w:sz w:val="24"/>
          <w:szCs w:val="24"/>
        </w:rPr>
      </w:pPr>
      <w:bookmarkStart w:id="32" w:name="_Toc147340584"/>
      <w:bookmarkStart w:id="33" w:name="_Toc147340611"/>
      <w:bookmarkStart w:id="34" w:name="_Toc155865978"/>
      <w:bookmarkStart w:id="35" w:name="_Toc147334991"/>
      <w:r w:rsidRPr="001D6E01">
        <w:rPr>
          <w:rFonts w:ascii="Times New Roman" w:eastAsia="Times New Roman" w:hAnsi="Times New Roman" w:cs="Times New Roman"/>
          <w:b/>
          <w:bCs/>
          <w:color w:val="auto"/>
          <w:sz w:val="24"/>
          <w:szCs w:val="24"/>
        </w:rPr>
        <w:t xml:space="preserve">Valsts līmeņa un </w:t>
      </w:r>
      <w:r w:rsidRPr="001D6E01">
        <w:rPr>
          <w:rFonts w:ascii="Times New Roman" w:eastAsia="Times New Roman" w:hAnsi="Times New Roman" w:cs="Times New Roman"/>
          <w:b/>
          <w:bCs/>
          <w:i/>
          <w:iCs/>
          <w:color w:val="auto"/>
          <w:sz w:val="24"/>
          <w:szCs w:val="24"/>
        </w:rPr>
        <w:t>Natura 2000</w:t>
      </w:r>
      <w:r w:rsidRPr="001D6E01">
        <w:rPr>
          <w:rFonts w:ascii="Times New Roman" w:eastAsia="Times New Roman" w:hAnsi="Times New Roman" w:cs="Times New Roman"/>
          <w:b/>
          <w:bCs/>
          <w:color w:val="auto"/>
          <w:sz w:val="24"/>
          <w:szCs w:val="24"/>
        </w:rPr>
        <w:t xml:space="preserve"> teritoriju līmeņa biotopu un sugu aizsardzības mērķu noteikšana</w:t>
      </w:r>
      <w:bookmarkEnd w:id="32"/>
      <w:bookmarkEnd w:id="33"/>
      <w:bookmarkEnd w:id="34"/>
    </w:p>
    <w:p w14:paraId="6A451B02" w14:textId="61B291EF" w:rsidR="00A435C4" w:rsidRPr="00674CE6" w:rsidRDefault="00A435C4" w:rsidP="00A435C4">
      <w:pPr>
        <w:jc w:val="both"/>
        <w:rPr>
          <w:rFonts w:ascii="Times New Roman" w:eastAsia="Times New Roman" w:hAnsi="Times New Roman" w:cs="Times New Roman"/>
          <w:sz w:val="24"/>
          <w:szCs w:val="24"/>
        </w:rPr>
      </w:pPr>
      <w:r w:rsidRPr="00674CE6">
        <w:rPr>
          <w:rFonts w:ascii="Times New Roman" w:eastAsia="Times New Roman" w:hAnsi="Times New Roman" w:cs="Times New Roman"/>
          <w:sz w:val="24"/>
          <w:szCs w:val="24"/>
        </w:rPr>
        <w:t xml:space="preserve">Valsts līmeņa (angliski – </w:t>
      </w:r>
      <w:r w:rsidRPr="00674CE6">
        <w:rPr>
          <w:rFonts w:ascii="Times New Roman" w:eastAsia="Times New Roman" w:hAnsi="Times New Roman" w:cs="Times New Roman"/>
          <w:i/>
          <w:iCs/>
          <w:sz w:val="24"/>
          <w:szCs w:val="24"/>
        </w:rPr>
        <w:t>favourable reference values</w:t>
      </w:r>
      <w:r w:rsidRPr="00674CE6">
        <w:rPr>
          <w:rFonts w:ascii="Times New Roman" w:eastAsia="Times New Roman" w:hAnsi="Times New Roman" w:cs="Times New Roman"/>
          <w:sz w:val="24"/>
          <w:szCs w:val="24"/>
        </w:rPr>
        <w:t xml:space="preserve"> jeb </w:t>
      </w:r>
      <w:r w:rsidRPr="00674CE6">
        <w:rPr>
          <w:rFonts w:ascii="Times New Roman" w:eastAsia="Times New Roman" w:hAnsi="Times New Roman" w:cs="Times New Roman"/>
          <w:i/>
          <w:iCs/>
          <w:sz w:val="24"/>
          <w:szCs w:val="24"/>
        </w:rPr>
        <w:t>FRV</w:t>
      </w:r>
      <w:r w:rsidRPr="00674CE6">
        <w:rPr>
          <w:rFonts w:ascii="Times New Roman" w:eastAsia="Times New Roman" w:hAnsi="Times New Roman" w:cs="Times New Roman"/>
          <w:sz w:val="24"/>
          <w:szCs w:val="24"/>
        </w:rPr>
        <w:t xml:space="preserve">) un </w:t>
      </w:r>
      <w:r w:rsidRPr="0046674F">
        <w:rPr>
          <w:rFonts w:ascii="Times New Roman" w:eastAsia="Times New Roman" w:hAnsi="Times New Roman" w:cs="Times New Roman"/>
          <w:i/>
          <w:iCs/>
          <w:sz w:val="24"/>
          <w:szCs w:val="24"/>
        </w:rPr>
        <w:t>Natura 2000</w:t>
      </w:r>
      <w:r w:rsidRPr="00674CE6">
        <w:rPr>
          <w:rFonts w:ascii="Times New Roman" w:eastAsia="Times New Roman" w:hAnsi="Times New Roman" w:cs="Times New Roman"/>
          <w:sz w:val="24"/>
          <w:szCs w:val="24"/>
        </w:rPr>
        <w:t xml:space="preserve"> teritoriju līmeņa biotopu un sugu aizsardzības mērķi (angliski – </w:t>
      </w:r>
      <w:r w:rsidRPr="00674CE6">
        <w:rPr>
          <w:rFonts w:ascii="Times New Roman" w:eastAsia="Times New Roman" w:hAnsi="Times New Roman" w:cs="Times New Roman"/>
          <w:i/>
          <w:iCs/>
          <w:sz w:val="24"/>
          <w:szCs w:val="24"/>
        </w:rPr>
        <w:t>site-specific conservation objectives</w:t>
      </w:r>
      <w:r w:rsidRPr="00674CE6">
        <w:rPr>
          <w:rFonts w:ascii="Times New Roman" w:eastAsia="Times New Roman" w:hAnsi="Times New Roman" w:cs="Times New Roman"/>
          <w:sz w:val="24"/>
          <w:szCs w:val="24"/>
        </w:rPr>
        <w:t xml:space="preserve"> jeb </w:t>
      </w:r>
      <w:r w:rsidRPr="00674CE6">
        <w:rPr>
          <w:rFonts w:ascii="Times New Roman" w:eastAsia="Times New Roman" w:hAnsi="Times New Roman" w:cs="Times New Roman"/>
          <w:i/>
          <w:iCs/>
          <w:sz w:val="24"/>
          <w:szCs w:val="24"/>
        </w:rPr>
        <w:t>CO</w:t>
      </w:r>
      <w:r w:rsidRPr="00674CE6">
        <w:rPr>
          <w:rFonts w:ascii="Times New Roman" w:eastAsia="Times New Roman" w:hAnsi="Times New Roman" w:cs="Times New Roman"/>
          <w:sz w:val="24"/>
          <w:szCs w:val="24"/>
        </w:rPr>
        <w:t xml:space="preserve">) ir izmērāmi, kvantitatīvi lielumi jeb noteiktas atskaites (references) vienības. Aizsardzības mērķus izmanto, lai definētu, kāds ir vēlamais sasniedzamais biotopu un sugu aizsardzības stāvoklis skaitliskās vienībās. Šie kvantitatīvie mērķi parāda, kāda ir atšķirība starp vēlamo un pašreizējo aizsardzības stāvokli. ES nozīmes biotopu un sugu aizsardzības mērķu noteikšana ir obligāts </w:t>
      </w:r>
      <w:r w:rsidR="00FD14E8">
        <w:rPr>
          <w:rFonts w:ascii="Times New Roman" w:eastAsia="Times New Roman" w:hAnsi="Times New Roman" w:cs="Times New Roman"/>
          <w:sz w:val="24"/>
          <w:szCs w:val="24"/>
        </w:rPr>
        <w:t xml:space="preserve">ES dalībvalstu </w:t>
      </w:r>
      <w:r w:rsidRPr="00674CE6">
        <w:rPr>
          <w:rFonts w:ascii="Times New Roman" w:eastAsia="Times New Roman" w:hAnsi="Times New Roman" w:cs="Times New Roman"/>
          <w:sz w:val="24"/>
          <w:szCs w:val="24"/>
        </w:rPr>
        <w:t>pienākums, kas izriet no Biotopu direktīvas. Par šī pienākuma nepildīšanu pret Latviju ir ierosināta pārkāpumu procedūra</w:t>
      </w:r>
      <w:r w:rsidR="003460EA">
        <w:rPr>
          <w:rFonts w:ascii="Times New Roman" w:eastAsia="Times New Roman" w:hAnsi="Times New Roman" w:cs="Times New Roman"/>
          <w:sz w:val="24"/>
          <w:szCs w:val="24"/>
        </w:rPr>
        <w:t>s lieta</w:t>
      </w:r>
      <w:r w:rsidRPr="00674CE6">
        <w:rPr>
          <w:rFonts w:ascii="Times New Roman" w:eastAsia="Times New Roman" w:hAnsi="Times New Roman" w:cs="Times New Roman"/>
          <w:sz w:val="24"/>
          <w:szCs w:val="24"/>
        </w:rPr>
        <w:t xml:space="preserve"> </w:t>
      </w:r>
      <w:r w:rsidR="003460EA">
        <w:rPr>
          <w:rFonts w:ascii="Times New Roman" w:eastAsia="Times New Roman" w:hAnsi="Times New Roman" w:cs="Times New Roman"/>
          <w:sz w:val="24"/>
          <w:szCs w:val="24"/>
        </w:rPr>
        <w:t>Nr. </w:t>
      </w:r>
      <w:r w:rsidRPr="00674CE6">
        <w:rPr>
          <w:rFonts w:ascii="Times New Roman" w:eastAsia="Times New Roman" w:hAnsi="Times New Roman" w:cs="Times New Roman"/>
          <w:sz w:val="24"/>
          <w:szCs w:val="24"/>
        </w:rPr>
        <w:t>2020/2209</w:t>
      </w:r>
      <w:r>
        <w:rPr>
          <w:rFonts w:ascii="Times New Roman" w:eastAsia="Times New Roman" w:hAnsi="Times New Roman" w:cs="Times New Roman"/>
          <w:sz w:val="24"/>
          <w:szCs w:val="24"/>
        </w:rPr>
        <w:t xml:space="preserve">, kas </w:t>
      </w:r>
      <w:r w:rsidRPr="003D7E43">
        <w:rPr>
          <w:rFonts w:ascii="Times New Roman" w:eastAsia="Times New Roman" w:hAnsi="Times New Roman" w:cs="Times New Roman"/>
          <w:sz w:val="24"/>
          <w:szCs w:val="24"/>
        </w:rPr>
        <w:t>2021. gada jūnijā tiek turpināta argumentētā atzinuma stadijā.</w:t>
      </w:r>
      <w:r w:rsidRPr="00674CE6">
        <w:rPr>
          <w:rFonts w:ascii="Times New Roman" w:eastAsia="Times New Roman" w:hAnsi="Times New Roman" w:cs="Times New Roman"/>
          <w:sz w:val="24"/>
          <w:szCs w:val="24"/>
        </w:rPr>
        <w:t xml:space="preserve"> </w:t>
      </w:r>
    </w:p>
    <w:p w14:paraId="782A0991" w14:textId="77777777" w:rsidR="00A435C4" w:rsidRPr="00674CE6" w:rsidRDefault="00A435C4" w:rsidP="00A435C4">
      <w:pPr>
        <w:jc w:val="both"/>
        <w:rPr>
          <w:rFonts w:ascii="Times New Roman" w:hAnsi="Times New Roman" w:cs="Times New Roman"/>
          <w:sz w:val="24"/>
          <w:szCs w:val="24"/>
        </w:rPr>
      </w:pPr>
      <w:r w:rsidRPr="00674CE6">
        <w:rPr>
          <w:rFonts w:ascii="Times New Roman" w:eastAsia="Times New Roman" w:hAnsi="Times New Roman" w:cs="Times New Roman"/>
          <w:sz w:val="24"/>
          <w:szCs w:val="24"/>
        </w:rPr>
        <w:t>Katrai sugai un biotopam noteiktie valsts līmeņa aizsardzības mērķi tiek izmantoti aizsardzības stāvokļa vērtējumos</w:t>
      </w:r>
      <w:r>
        <w:rPr>
          <w:rFonts w:ascii="Times New Roman" w:eastAsia="Times New Roman" w:hAnsi="Times New Roman" w:cs="Times New Roman"/>
          <w:sz w:val="24"/>
          <w:szCs w:val="24"/>
        </w:rPr>
        <w:t>, kas ziņojuma veidā reizi sešos gados tiek iesniegti EK</w:t>
      </w:r>
      <w:r w:rsidRPr="00674CE6">
        <w:rPr>
          <w:rFonts w:ascii="Times New Roman" w:eastAsia="Times New Roman" w:hAnsi="Times New Roman" w:cs="Times New Roman"/>
          <w:sz w:val="24"/>
          <w:szCs w:val="24"/>
        </w:rPr>
        <w:t xml:space="preserve">. Savukārt, vietu līmeņa mērķi tiek izmantoti, lai noteiktu nepieciešamos aizsardzības un apsaimniekošanas pasākumus un to veikšanas prioritātes, kā arī lai izvērtētu paredzētās darbības ietekmes uz </w:t>
      </w:r>
      <w:r w:rsidRPr="0046674F">
        <w:rPr>
          <w:rFonts w:ascii="Times New Roman" w:eastAsia="Times New Roman" w:hAnsi="Times New Roman" w:cs="Times New Roman"/>
          <w:i/>
          <w:iCs/>
          <w:sz w:val="24"/>
          <w:szCs w:val="24"/>
        </w:rPr>
        <w:t>Natura 2000</w:t>
      </w:r>
      <w:r w:rsidRPr="00674CE6">
        <w:rPr>
          <w:rFonts w:ascii="Times New Roman" w:eastAsia="Times New Roman" w:hAnsi="Times New Roman" w:cs="Times New Roman"/>
          <w:sz w:val="24"/>
          <w:szCs w:val="24"/>
        </w:rPr>
        <w:t xml:space="preserve"> teritoriju būtiskumu</w:t>
      </w:r>
      <w:r>
        <w:rPr>
          <w:rFonts w:ascii="Times New Roman" w:eastAsia="Times New Roman" w:hAnsi="Times New Roman" w:cs="Times New Roman"/>
          <w:sz w:val="24"/>
          <w:szCs w:val="24"/>
        </w:rPr>
        <w:t xml:space="preserve"> ietekmes uz vidi novērtējuma procesā</w:t>
      </w:r>
      <w:r w:rsidRPr="00674CE6">
        <w:rPr>
          <w:rFonts w:ascii="Times New Roman" w:eastAsia="Times New Roman" w:hAnsi="Times New Roman" w:cs="Times New Roman"/>
          <w:sz w:val="24"/>
          <w:szCs w:val="24"/>
        </w:rPr>
        <w:t xml:space="preserve">. </w:t>
      </w:r>
    </w:p>
    <w:p w14:paraId="7FBE0AD0" w14:textId="77777777" w:rsidR="00A435C4" w:rsidRPr="00674CE6" w:rsidRDefault="00A435C4" w:rsidP="00A435C4">
      <w:pPr>
        <w:jc w:val="both"/>
        <w:rPr>
          <w:rFonts w:ascii="Times New Roman" w:hAnsi="Times New Roman" w:cs="Times New Roman"/>
          <w:sz w:val="24"/>
          <w:szCs w:val="24"/>
        </w:rPr>
      </w:pPr>
      <w:r w:rsidRPr="00674CE6">
        <w:rPr>
          <w:rFonts w:ascii="Times New Roman" w:eastAsia="Times New Roman" w:hAnsi="Times New Roman" w:cs="Times New Roman"/>
          <w:sz w:val="24"/>
          <w:szCs w:val="24"/>
        </w:rPr>
        <w:t xml:space="preserve">Atkarībā no tā, cik būtiski atšķiras vēlamais no pašreizējā aizsardzības stāvokļa, kā nākamais solis pēc mērķu definēšanas nosakāms un ieviešams noteiktu rīcību kopums. Aizsardzības mērķu sasniegšanai var būt nepieciešami plaši mērķtiecīgi aktīvi pasākumi, piemēram, </w:t>
      </w:r>
      <w:r>
        <w:rPr>
          <w:rFonts w:ascii="Times New Roman" w:eastAsia="Times New Roman" w:hAnsi="Times New Roman" w:cs="Times New Roman"/>
          <w:sz w:val="24"/>
          <w:szCs w:val="24"/>
        </w:rPr>
        <w:t>ES nozīmes</w:t>
      </w:r>
      <w:r w:rsidRPr="00674CE6">
        <w:rPr>
          <w:rFonts w:ascii="Times New Roman" w:eastAsia="Times New Roman" w:hAnsi="Times New Roman" w:cs="Times New Roman"/>
          <w:sz w:val="24"/>
          <w:szCs w:val="24"/>
        </w:rPr>
        <w:t xml:space="preserve"> biotopu atjaunošana vietās, kur to kvalitāte ir slikta, un jaunveidošana vietās, kur tie jau ir iznīcināti vai izzuduši. Savukārt, ja pašreizējais biotopu vai sugu aizsardzības stāvoklis atbilst mērķa vērtībai vai ir tuvu tai, var būt nepieciešami tikai pasīvi vai uzturoši pasākumi (piemēram, nodrošinot neiejaukšanos dabiskos procesos) vai neliela mēroga pasākumi labvēlīgu apstākļu veicināšanai. Aizsardzības mērķu sasniegšanai nepieciešamās rīcības atšķiras pa biotopu veidiem un sugām, kā arī to īstenošanā jāvadās pēc ekoloģiskajām prasībām, tehnisko risinājumu iespējām noteiktos apstākļos, konkrētā teritorijā utt., izmantojot labākās pieejamās metodes un zināšanas.</w:t>
      </w:r>
    </w:p>
    <w:p w14:paraId="38B1D99B" w14:textId="154B5707" w:rsidR="00A435C4" w:rsidRPr="00674CE6" w:rsidRDefault="00A435C4" w:rsidP="00A435C4">
      <w:pPr>
        <w:jc w:val="both"/>
        <w:rPr>
          <w:rFonts w:ascii="Times New Roman" w:hAnsi="Times New Roman" w:cs="Times New Roman"/>
          <w:sz w:val="24"/>
          <w:szCs w:val="24"/>
        </w:rPr>
      </w:pPr>
      <w:r w:rsidRPr="00674CE6">
        <w:rPr>
          <w:rFonts w:ascii="Times New Roman" w:eastAsia="Times New Roman" w:hAnsi="Times New Roman" w:cs="Times New Roman"/>
          <w:sz w:val="24"/>
          <w:szCs w:val="24"/>
        </w:rPr>
        <w:t xml:space="preserve">Līdz šim biotopu un sugu aizsardzības mērķi Latvijā noteikti un lietoti gandrīz tikai Biotopu direktīvas ziņojuma izstrādē. Atsevišķos gadījumos, taču līdz šim ne sistemātiskā veidā biotopu un sugu aizsardzības mērķi </w:t>
      </w:r>
      <w:r w:rsidRPr="0046674F">
        <w:rPr>
          <w:rFonts w:ascii="Times New Roman" w:eastAsia="Times New Roman" w:hAnsi="Times New Roman" w:cs="Times New Roman"/>
          <w:i/>
          <w:iCs/>
          <w:sz w:val="24"/>
          <w:szCs w:val="24"/>
        </w:rPr>
        <w:t>Natura 2000</w:t>
      </w:r>
      <w:r w:rsidRPr="00674CE6">
        <w:rPr>
          <w:rFonts w:ascii="Times New Roman" w:eastAsia="Times New Roman" w:hAnsi="Times New Roman" w:cs="Times New Roman"/>
          <w:sz w:val="24"/>
          <w:szCs w:val="24"/>
        </w:rPr>
        <w:t xml:space="preserve"> teritoriju līmenī noteikti dabas aizsardzības </w:t>
      </w:r>
      <w:r>
        <w:rPr>
          <w:rFonts w:ascii="Times New Roman" w:eastAsia="Times New Roman" w:hAnsi="Times New Roman" w:cs="Times New Roman"/>
          <w:sz w:val="24"/>
          <w:szCs w:val="24"/>
        </w:rPr>
        <w:t xml:space="preserve">plānos, kā arī </w:t>
      </w:r>
      <w:r w:rsidRPr="00674CE6">
        <w:rPr>
          <w:rFonts w:ascii="Times New Roman" w:eastAsia="Times New Roman" w:hAnsi="Times New Roman" w:cs="Times New Roman"/>
          <w:sz w:val="24"/>
          <w:szCs w:val="24"/>
        </w:rPr>
        <w:t>sugu aizsardzības plānos.</w:t>
      </w:r>
    </w:p>
    <w:p w14:paraId="19F5D585" w14:textId="4F73BFE5" w:rsidR="00A435C4" w:rsidRPr="00674CE6" w:rsidRDefault="00A435C4" w:rsidP="00A435C4">
      <w:pPr>
        <w:jc w:val="both"/>
        <w:rPr>
          <w:rFonts w:ascii="Times New Roman" w:hAnsi="Times New Roman" w:cs="Times New Roman"/>
          <w:sz w:val="24"/>
          <w:szCs w:val="24"/>
        </w:rPr>
      </w:pPr>
      <w:r w:rsidRPr="00674CE6">
        <w:rPr>
          <w:rFonts w:ascii="Times New Roman" w:eastAsia="Times New Roman" w:hAnsi="Times New Roman" w:cs="Times New Roman"/>
          <w:sz w:val="24"/>
          <w:szCs w:val="24"/>
        </w:rPr>
        <w:t xml:space="preserve">Vadoties no </w:t>
      </w:r>
      <w:r>
        <w:rPr>
          <w:rFonts w:ascii="Times New Roman" w:eastAsia="Times New Roman" w:hAnsi="Times New Roman" w:cs="Times New Roman"/>
          <w:sz w:val="24"/>
          <w:szCs w:val="24"/>
        </w:rPr>
        <w:t>EK</w:t>
      </w:r>
      <w:r w:rsidRPr="00674CE6">
        <w:rPr>
          <w:rFonts w:ascii="Times New Roman" w:eastAsia="Times New Roman" w:hAnsi="Times New Roman" w:cs="Times New Roman"/>
          <w:sz w:val="24"/>
          <w:szCs w:val="24"/>
        </w:rPr>
        <w:t xml:space="preserve"> izstrādātām vadlīnijām, 2019. gadā izstrādāta Latvijā izmantojamas valsts līmeņa un </w:t>
      </w:r>
      <w:r w:rsidRPr="7DCCF71D">
        <w:rPr>
          <w:rFonts w:ascii="Times New Roman" w:eastAsia="Times New Roman" w:hAnsi="Times New Roman" w:cs="Times New Roman"/>
          <w:i/>
          <w:iCs/>
          <w:sz w:val="24"/>
          <w:szCs w:val="24"/>
        </w:rPr>
        <w:t>Natura</w:t>
      </w:r>
      <w:r w:rsidR="003C0FAD">
        <w:rPr>
          <w:rFonts w:ascii="Times New Roman" w:eastAsia="Times New Roman" w:hAnsi="Times New Roman" w:cs="Times New Roman"/>
          <w:i/>
          <w:iCs/>
          <w:sz w:val="24"/>
          <w:szCs w:val="24"/>
        </w:rPr>
        <w:t> </w:t>
      </w:r>
      <w:r w:rsidRPr="7DCCF71D">
        <w:rPr>
          <w:rFonts w:ascii="Times New Roman" w:eastAsia="Times New Roman" w:hAnsi="Times New Roman" w:cs="Times New Roman"/>
          <w:i/>
          <w:iCs/>
          <w:sz w:val="24"/>
          <w:szCs w:val="24"/>
        </w:rPr>
        <w:t>2000</w:t>
      </w:r>
      <w:r w:rsidRPr="00674CE6">
        <w:rPr>
          <w:rFonts w:ascii="Times New Roman" w:eastAsia="Times New Roman" w:hAnsi="Times New Roman" w:cs="Times New Roman"/>
          <w:sz w:val="24"/>
          <w:szCs w:val="24"/>
        </w:rPr>
        <w:t xml:space="preserve"> teritoriju līmeņa biotopu un sugu aizsardzības mērķu noteikšanas metodika</w:t>
      </w:r>
      <w:r>
        <w:rPr>
          <w:rStyle w:val="FootnoteReference"/>
          <w:rFonts w:ascii="Times New Roman" w:eastAsia="Times New Roman" w:hAnsi="Times New Roman" w:cs="Times New Roman"/>
          <w:sz w:val="24"/>
          <w:szCs w:val="24"/>
          <w:u w:val="single"/>
        </w:rPr>
        <w:footnoteReference w:id="18"/>
      </w:r>
      <w:r w:rsidRPr="00674CE6">
        <w:rPr>
          <w:rFonts w:ascii="Times New Roman" w:eastAsia="Times New Roman" w:hAnsi="Times New Roman" w:cs="Times New Roman"/>
          <w:sz w:val="24"/>
          <w:szCs w:val="24"/>
        </w:rPr>
        <w:t xml:space="preserve">. Valsts līmeņa un </w:t>
      </w:r>
      <w:r w:rsidRPr="7DCCF71D">
        <w:rPr>
          <w:rFonts w:ascii="Times New Roman" w:eastAsia="Times New Roman" w:hAnsi="Times New Roman" w:cs="Times New Roman"/>
          <w:i/>
          <w:iCs/>
          <w:sz w:val="24"/>
          <w:szCs w:val="24"/>
        </w:rPr>
        <w:t>Natura</w:t>
      </w:r>
      <w:r w:rsidR="003C0FAD">
        <w:rPr>
          <w:rFonts w:ascii="Times New Roman" w:eastAsia="Times New Roman" w:hAnsi="Times New Roman" w:cs="Times New Roman"/>
          <w:i/>
          <w:iCs/>
          <w:sz w:val="24"/>
          <w:szCs w:val="24"/>
        </w:rPr>
        <w:t> </w:t>
      </w:r>
      <w:r w:rsidRPr="7DCCF71D">
        <w:rPr>
          <w:rFonts w:ascii="Times New Roman" w:eastAsia="Times New Roman" w:hAnsi="Times New Roman" w:cs="Times New Roman"/>
          <w:i/>
          <w:iCs/>
          <w:sz w:val="24"/>
          <w:szCs w:val="24"/>
        </w:rPr>
        <w:t>2000</w:t>
      </w:r>
      <w:r w:rsidRPr="00674CE6">
        <w:rPr>
          <w:rFonts w:ascii="Times New Roman" w:eastAsia="Times New Roman" w:hAnsi="Times New Roman" w:cs="Times New Roman"/>
          <w:sz w:val="24"/>
          <w:szCs w:val="24"/>
        </w:rPr>
        <w:t xml:space="preserve"> teritoriju līmeņa dabas aizsardzības mērķu noteikšanas principi ir ļoti līdzīgi, bet abu veidu mērķus atšķir </w:t>
      </w:r>
      <w:r w:rsidRPr="00674CE6">
        <w:rPr>
          <w:rFonts w:ascii="Times New Roman" w:eastAsia="Times New Roman" w:hAnsi="Times New Roman" w:cs="Times New Roman"/>
          <w:sz w:val="24"/>
          <w:szCs w:val="24"/>
        </w:rPr>
        <w:lastRenderedPageBreak/>
        <w:t xml:space="preserve">galvenokārt </w:t>
      </w:r>
      <w:r w:rsidR="00ED6203">
        <w:rPr>
          <w:rFonts w:ascii="Times New Roman" w:eastAsia="Times New Roman" w:hAnsi="Times New Roman" w:cs="Times New Roman"/>
          <w:sz w:val="24"/>
          <w:szCs w:val="24"/>
        </w:rPr>
        <w:t>dažādi</w:t>
      </w:r>
      <w:r w:rsidR="00ED6203" w:rsidRPr="00674CE6">
        <w:rPr>
          <w:rFonts w:ascii="Times New Roman" w:eastAsia="Times New Roman" w:hAnsi="Times New Roman" w:cs="Times New Roman"/>
          <w:sz w:val="24"/>
          <w:szCs w:val="24"/>
        </w:rPr>
        <w:t xml:space="preserve"> </w:t>
      </w:r>
      <w:r w:rsidRPr="00674CE6">
        <w:rPr>
          <w:rFonts w:ascii="Times New Roman" w:eastAsia="Times New Roman" w:hAnsi="Times New Roman" w:cs="Times New Roman"/>
          <w:sz w:val="24"/>
          <w:szCs w:val="24"/>
        </w:rPr>
        <w:t xml:space="preserve">telpiskie mērogi. Valsts un </w:t>
      </w:r>
      <w:r w:rsidRPr="7DCCF71D">
        <w:rPr>
          <w:rFonts w:ascii="Times New Roman" w:eastAsia="Times New Roman" w:hAnsi="Times New Roman" w:cs="Times New Roman"/>
          <w:i/>
          <w:iCs/>
          <w:sz w:val="24"/>
          <w:szCs w:val="24"/>
        </w:rPr>
        <w:t>Natura</w:t>
      </w:r>
      <w:r w:rsidR="003C0FAD">
        <w:rPr>
          <w:rFonts w:ascii="Times New Roman" w:eastAsia="Times New Roman" w:hAnsi="Times New Roman" w:cs="Times New Roman"/>
          <w:i/>
          <w:iCs/>
          <w:sz w:val="24"/>
          <w:szCs w:val="24"/>
        </w:rPr>
        <w:t> </w:t>
      </w:r>
      <w:r w:rsidRPr="7DCCF71D">
        <w:rPr>
          <w:rFonts w:ascii="Times New Roman" w:eastAsia="Times New Roman" w:hAnsi="Times New Roman" w:cs="Times New Roman"/>
          <w:i/>
          <w:iCs/>
          <w:sz w:val="24"/>
          <w:szCs w:val="24"/>
        </w:rPr>
        <w:t>2000</w:t>
      </w:r>
      <w:r w:rsidRPr="00674CE6">
        <w:rPr>
          <w:rFonts w:ascii="Times New Roman" w:eastAsia="Times New Roman" w:hAnsi="Times New Roman" w:cs="Times New Roman"/>
          <w:sz w:val="24"/>
          <w:szCs w:val="24"/>
        </w:rPr>
        <w:t xml:space="preserve"> teritoriju līmeņu aizsardzības mērķiem ir cieša saistība – atsevišķo vietu mērķu kopsummai par katru no aizsardzības objektiem (aizsargājamām sugām un biotopiem), kopā ar katra aizsardzības objekta resursiem ārpus </w:t>
      </w:r>
      <w:r w:rsidR="00ED6203">
        <w:rPr>
          <w:rFonts w:ascii="Times New Roman" w:eastAsia="Times New Roman" w:hAnsi="Times New Roman" w:cs="Times New Roman"/>
          <w:sz w:val="24"/>
          <w:szCs w:val="24"/>
        </w:rPr>
        <w:t>ĪADT</w:t>
      </w:r>
      <w:r w:rsidRPr="00674CE6">
        <w:rPr>
          <w:rFonts w:ascii="Times New Roman" w:eastAsia="Times New Roman" w:hAnsi="Times New Roman" w:cs="Times New Roman"/>
          <w:sz w:val="24"/>
          <w:szCs w:val="24"/>
        </w:rPr>
        <w:t xml:space="preserve"> sistēmas, jāatbilst valsts līmeņa mērķu vērtībām. Tas nozīmē, ka, pasliktinoties biotopa vai sugas kvalitātei, samazinoties platībai kādā no to dzīvotnēm vai izzūdot, izmaiņas lokālā līmenī ietekmē arī aizsardzības stāvokli valstī kopumā. Attiecīgi, arī uzlabojoties biotopa vai populācijas stāvoklim kādā no atradnēm, vērtējot kopainu valsts mērogā, tas var uzlabot aizsardzības stāvokļa vērtējumu valstī kopumā, īpaši reti sastopamu biotopu vai sugu gadījumā.</w:t>
      </w:r>
    </w:p>
    <w:p w14:paraId="070D0A5D" w14:textId="771CF5FE" w:rsidR="00A435C4" w:rsidRPr="00674CE6" w:rsidRDefault="00A435C4" w:rsidP="00A435C4">
      <w:pPr>
        <w:jc w:val="both"/>
        <w:rPr>
          <w:rFonts w:ascii="Times New Roman" w:hAnsi="Times New Roman" w:cs="Times New Roman"/>
          <w:sz w:val="24"/>
          <w:szCs w:val="24"/>
        </w:rPr>
      </w:pPr>
      <w:r w:rsidRPr="66464F57">
        <w:rPr>
          <w:rFonts w:ascii="Times New Roman" w:eastAsia="Times New Roman" w:hAnsi="Times New Roman" w:cs="Times New Roman"/>
          <w:sz w:val="24"/>
          <w:szCs w:val="24"/>
        </w:rPr>
        <w:t xml:space="preserve">Latvijas Universitātes izstrādātā metodika ietver “soli pa solim” pieeju, kurā tiek apkopoti </w:t>
      </w:r>
      <w:r w:rsidR="71D55321" w:rsidRPr="66464F57">
        <w:rPr>
          <w:rFonts w:ascii="Times New Roman" w:eastAsia="Times New Roman" w:hAnsi="Times New Roman" w:cs="Times New Roman"/>
          <w:sz w:val="24"/>
          <w:szCs w:val="24"/>
        </w:rPr>
        <w:t xml:space="preserve">labākie </w:t>
      </w:r>
      <w:r w:rsidRPr="66464F57">
        <w:rPr>
          <w:rFonts w:ascii="Times New Roman" w:eastAsia="Times New Roman" w:hAnsi="Times New Roman" w:cs="Times New Roman"/>
          <w:sz w:val="24"/>
          <w:szCs w:val="24"/>
        </w:rPr>
        <w:t xml:space="preserve">pieejamie, ticamie dati, izvērtētas ilgtermiņa un īstermiņa tendences, ietekmējošie faktori, rezultātā pēc noteikta algoritma nonākot līdz skaitliskām vērtībām. </w:t>
      </w:r>
    </w:p>
    <w:p w14:paraId="3C48A7BF" w14:textId="26B30C0F" w:rsidR="00A435C4" w:rsidRPr="00674CE6" w:rsidRDefault="00A435C4" w:rsidP="66464F57">
      <w:pPr>
        <w:jc w:val="both"/>
        <w:rPr>
          <w:rFonts w:ascii="Times New Roman" w:eastAsia="Times New Roman" w:hAnsi="Times New Roman" w:cs="Times New Roman"/>
          <w:sz w:val="24"/>
          <w:szCs w:val="24"/>
        </w:rPr>
      </w:pPr>
      <w:r w:rsidRPr="66464F57">
        <w:rPr>
          <w:rFonts w:ascii="Times New Roman" w:eastAsia="Times New Roman" w:hAnsi="Times New Roman" w:cs="Times New Roman"/>
          <w:sz w:val="24"/>
          <w:szCs w:val="24"/>
        </w:rPr>
        <w:t>Biotopu gadījumā mērķa vērtības valsts līmenī tiek izteiktas kā platība (</w:t>
      </w:r>
      <w:r w:rsidRPr="66464F57">
        <w:rPr>
          <w:rFonts w:ascii="Times New Roman" w:eastAsia="Times New Roman" w:hAnsi="Times New Roman" w:cs="Times New Roman"/>
          <w:i/>
          <w:iCs/>
          <w:sz w:val="24"/>
          <w:szCs w:val="24"/>
        </w:rPr>
        <w:t>favourable reference area</w:t>
      </w:r>
      <w:r w:rsidRPr="66464F57">
        <w:rPr>
          <w:rFonts w:ascii="Times New Roman" w:eastAsia="Times New Roman" w:hAnsi="Times New Roman" w:cs="Times New Roman"/>
          <w:sz w:val="24"/>
          <w:szCs w:val="24"/>
        </w:rPr>
        <w:t>) un izplatības areāls valstī (</w:t>
      </w:r>
      <w:r w:rsidRPr="66464F57">
        <w:rPr>
          <w:rFonts w:ascii="Times New Roman" w:eastAsia="Times New Roman" w:hAnsi="Times New Roman" w:cs="Times New Roman"/>
          <w:i/>
          <w:iCs/>
          <w:sz w:val="24"/>
          <w:szCs w:val="24"/>
        </w:rPr>
        <w:t>favourable reference range</w:t>
      </w:r>
      <w:r w:rsidRPr="66464F57">
        <w:rPr>
          <w:rFonts w:ascii="Times New Roman" w:eastAsia="Times New Roman" w:hAnsi="Times New Roman" w:cs="Times New Roman"/>
          <w:sz w:val="24"/>
          <w:szCs w:val="24"/>
        </w:rPr>
        <w:t xml:space="preserve">), kas nodrošina ES nozīmes biotopu ilgtspējīgu saglabāšanos. </w:t>
      </w:r>
      <w:r w:rsidRPr="66464F57">
        <w:rPr>
          <w:rFonts w:ascii="Times New Roman" w:eastAsia="Times New Roman" w:hAnsi="Times New Roman" w:cs="Times New Roman"/>
          <w:i/>
          <w:iCs/>
          <w:sz w:val="24"/>
          <w:szCs w:val="24"/>
        </w:rPr>
        <w:t>Natura 2000</w:t>
      </w:r>
      <w:r w:rsidRPr="66464F57">
        <w:rPr>
          <w:rFonts w:ascii="Times New Roman" w:eastAsia="Times New Roman" w:hAnsi="Times New Roman" w:cs="Times New Roman"/>
          <w:sz w:val="24"/>
          <w:szCs w:val="24"/>
        </w:rPr>
        <w:t xml:space="preserve"> teritoriju līmenī ES nozīmes biotopu mērķa vērtības izsaka kā mērķa platību hektāros. </w:t>
      </w:r>
    </w:p>
    <w:p w14:paraId="08586439" w14:textId="5C1D6FAC" w:rsidR="00A435C4" w:rsidRPr="00674CE6" w:rsidRDefault="00A435C4" w:rsidP="00A435C4">
      <w:pPr>
        <w:jc w:val="both"/>
        <w:rPr>
          <w:rFonts w:ascii="Times New Roman" w:eastAsia="Times New Roman" w:hAnsi="Times New Roman" w:cs="Times New Roman"/>
          <w:sz w:val="24"/>
          <w:szCs w:val="24"/>
        </w:rPr>
      </w:pPr>
      <w:r w:rsidRPr="66464F57">
        <w:rPr>
          <w:rFonts w:ascii="Times New Roman" w:eastAsia="Times New Roman" w:hAnsi="Times New Roman" w:cs="Times New Roman"/>
          <w:sz w:val="24"/>
          <w:szCs w:val="24"/>
        </w:rPr>
        <w:t>Lai Latvijā ieviestu sistemātisku pieeju izmērāmu mērķu noteikšanā un plānotu un ieviestu konkrētas rīcības to sasniegšanai prioritārā secībā, 2021. gadā uzsākts darbs pie mērķu noteikšanas. To īsteno DAP un partneru īstenotais LIFE programmas integrētais projekts dabas jomā “</w:t>
      </w:r>
      <w:r w:rsidRPr="66464F57">
        <w:rPr>
          <w:rFonts w:ascii="Times New Roman" w:eastAsia="Times New Roman" w:hAnsi="Times New Roman" w:cs="Times New Roman"/>
          <w:i/>
          <w:iCs/>
          <w:sz w:val="24"/>
          <w:szCs w:val="24"/>
        </w:rPr>
        <w:t>Natura</w:t>
      </w:r>
      <w:r w:rsidR="003C0FAD">
        <w:rPr>
          <w:rFonts w:ascii="Times New Roman" w:eastAsia="Times New Roman" w:hAnsi="Times New Roman" w:cs="Times New Roman"/>
          <w:i/>
          <w:iCs/>
          <w:sz w:val="24"/>
          <w:szCs w:val="24"/>
        </w:rPr>
        <w:t> </w:t>
      </w:r>
      <w:r w:rsidRPr="66464F57">
        <w:rPr>
          <w:rFonts w:ascii="Times New Roman" w:eastAsia="Times New Roman" w:hAnsi="Times New Roman" w:cs="Times New Roman"/>
          <w:i/>
          <w:iCs/>
          <w:sz w:val="24"/>
          <w:szCs w:val="24"/>
        </w:rPr>
        <w:t>2000</w:t>
      </w:r>
      <w:r w:rsidRPr="66464F57">
        <w:rPr>
          <w:rFonts w:ascii="Times New Roman" w:eastAsia="Times New Roman" w:hAnsi="Times New Roman" w:cs="Times New Roman"/>
          <w:sz w:val="24"/>
          <w:szCs w:val="24"/>
        </w:rPr>
        <w:t xml:space="preserve"> aizsargājamo teritoriju pārvaldības un apsaimniekošanas optimizācija” (LIFE19IPE/LV/000010, LIFE-IP LatViaNature</w:t>
      </w:r>
      <w:r w:rsidR="00D16BDA" w:rsidRPr="66464F57">
        <w:rPr>
          <w:rFonts w:ascii="Times New Roman" w:eastAsia="Times New Roman" w:hAnsi="Times New Roman" w:cs="Times New Roman"/>
          <w:sz w:val="24"/>
          <w:szCs w:val="24"/>
        </w:rPr>
        <w:t xml:space="preserve">, turpmāk </w:t>
      </w:r>
      <w:r w:rsidR="00ED6CF4" w:rsidRPr="66464F57">
        <w:rPr>
          <w:rFonts w:ascii="Times New Roman" w:eastAsia="Times New Roman" w:hAnsi="Times New Roman" w:cs="Times New Roman"/>
          <w:sz w:val="24"/>
          <w:szCs w:val="24"/>
        </w:rPr>
        <w:t>–</w:t>
      </w:r>
      <w:r w:rsidR="00D16BDA" w:rsidRPr="66464F57">
        <w:rPr>
          <w:rFonts w:ascii="Times New Roman" w:eastAsia="Times New Roman" w:hAnsi="Times New Roman" w:cs="Times New Roman"/>
          <w:sz w:val="24"/>
          <w:szCs w:val="24"/>
        </w:rPr>
        <w:t xml:space="preserve"> </w:t>
      </w:r>
      <w:r w:rsidR="00ED6CF4" w:rsidRPr="66464F57">
        <w:rPr>
          <w:rFonts w:ascii="Times New Roman" w:eastAsia="Times New Roman" w:hAnsi="Times New Roman" w:cs="Times New Roman"/>
          <w:sz w:val="24"/>
          <w:szCs w:val="24"/>
        </w:rPr>
        <w:t>Integrētais projekts</w:t>
      </w:r>
      <w:r w:rsidRPr="66464F57">
        <w:rPr>
          <w:rFonts w:ascii="Times New Roman" w:eastAsia="Times New Roman" w:hAnsi="Times New Roman" w:cs="Times New Roman"/>
          <w:sz w:val="24"/>
          <w:szCs w:val="24"/>
        </w:rPr>
        <w:t xml:space="preserve">). Tas ietver ne tikai mērķu noteikšanu, bet to integrāciju dabas aizsardzības sistēmā, ekspertu un citu iesaistīto pušu apmācību un informēšanu, kā arī pieejas iedzīvināšanu dabas aizsardzībā. Tālākie soļi ietver Latvijas </w:t>
      </w:r>
      <w:r w:rsidRPr="66464F57">
        <w:rPr>
          <w:rFonts w:ascii="Times New Roman" w:eastAsia="Times New Roman" w:hAnsi="Times New Roman" w:cs="Times New Roman"/>
          <w:i/>
          <w:iCs/>
          <w:sz w:val="24"/>
          <w:szCs w:val="24"/>
        </w:rPr>
        <w:t>Natura</w:t>
      </w:r>
      <w:r w:rsidR="00C22651">
        <w:rPr>
          <w:rFonts w:ascii="Times New Roman" w:eastAsia="Times New Roman" w:hAnsi="Times New Roman" w:cs="Times New Roman"/>
          <w:i/>
          <w:iCs/>
          <w:sz w:val="24"/>
          <w:szCs w:val="24"/>
        </w:rPr>
        <w:t> </w:t>
      </w:r>
      <w:r w:rsidRPr="66464F57">
        <w:rPr>
          <w:rFonts w:ascii="Times New Roman" w:eastAsia="Times New Roman" w:hAnsi="Times New Roman" w:cs="Times New Roman"/>
          <w:i/>
          <w:iCs/>
          <w:sz w:val="24"/>
          <w:szCs w:val="24"/>
        </w:rPr>
        <w:t>2000</w:t>
      </w:r>
      <w:r w:rsidRPr="66464F57">
        <w:rPr>
          <w:rFonts w:ascii="Times New Roman" w:eastAsia="Times New Roman" w:hAnsi="Times New Roman" w:cs="Times New Roman"/>
          <w:sz w:val="24"/>
          <w:szCs w:val="24"/>
        </w:rPr>
        <w:t xml:space="preserve"> tīkla izvērtēšanu attiecībā uz </w:t>
      </w:r>
      <w:r w:rsidRPr="66464F57">
        <w:rPr>
          <w:rFonts w:ascii="Times New Roman" w:eastAsia="Times New Roman" w:hAnsi="Times New Roman" w:cs="Times New Roman"/>
          <w:i/>
          <w:iCs/>
          <w:sz w:val="24"/>
          <w:szCs w:val="24"/>
        </w:rPr>
        <w:t>Natura</w:t>
      </w:r>
      <w:r w:rsidR="00C22651">
        <w:rPr>
          <w:rFonts w:ascii="Times New Roman" w:eastAsia="Times New Roman" w:hAnsi="Times New Roman" w:cs="Times New Roman"/>
          <w:i/>
          <w:iCs/>
          <w:sz w:val="24"/>
          <w:szCs w:val="24"/>
        </w:rPr>
        <w:t> </w:t>
      </w:r>
      <w:r w:rsidRPr="66464F57">
        <w:rPr>
          <w:rFonts w:ascii="Times New Roman" w:eastAsia="Times New Roman" w:hAnsi="Times New Roman" w:cs="Times New Roman"/>
          <w:i/>
          <w:iCs/>
          <w:sz w:val="24"/>
          <w:szCs w:val="24"/>
        </w:rPr>
        <w:t>2000</w:t>
      </w:r>
      <w:r w:rsidRPr="66464F57">
        <w:rPr>
          <w:rFonts w:ascii="Times New Roman" w:eastAsia="Times New Roman" w:hAnsi="Times New Roman" w:cs="Times New Roman"/>
          <w:sz w:val="24"/>
          <w:szCs w:val="24"/>
        </w:rPr>
        <w:t xml:space="preserve"> teritoriju devumu valsts līmeņa ES nozīmes biotopu mērķu sasniegšanā,  kā arī iespējamo </w:t>
      </w:r>
      <w:r w:rsidRPr="66464F57">
        <w:rPr>
          <w:rFonts w:ascii="Times New Roman" w:eastAsia="Times New Roman" w:hAnsi="Times New Roman" w:cs="Times New Roman"/>
          <w:i/>
          <w:iCs/>
          <w:sz w:val="24"/>
          <w:szCs w:val="24"/>
        </w:rPr>
        <w:t>Natura</w:t>
      </w:r>
      <w:r w:rsidR="00C22651">
        <w:rPr>
          <w:rFonts w:ascii="Times New Roman" w:eastAsia="Times New Roman" w:hAnsi="Times New Roman" w:cs="Times New Roman"/>
          <w:i/>
          <w:iCs/>
          <w:sz w:val="24"/>
          <w:szCs w:val="24"/>
        </w:rPr>
        <w:t> </w:t>
      </w:r>
      <w:r w:rsidRPr="66464F57">
        <w:rPr>
          <w:rFonts w:ascii="Times New Roman" w:eastAsia="Times New Roman" w:hAnsi="Times New Roman" w:cs="Times New Roman"/>
          <w:i/>
          <w:iCs/>
          <w:sz w:val="24"/>
          <w:szCs w:val="24"/>
        </w:rPr>
        <w:t>2000</w:t>
      </w:r>
      <w:r w:rsidRPr="66464F57">
        <w:rPr>
          <w:rFonts w:ascii="Times New Roman" w:eastAsia="Times New Roman" w:hAnsi="Times New Roman" w:cs="Times New Roman"/>
          <w:sz w:val="24"/>
          <w:szCs w:val="24"/>
        </w:rPr>
        <w:t xml:space="preserve"> teritoriju tīkla pilnveidi, kā arī aizsardzības mērķu sistemātiskas pieejas integrāciju dabas aizsardzības plānošanā, tostarp dabas aizsardzības plānos. </w:t>
      </w:r>
      <w:r w:rsidRPr="00B77FA2">
        <w:rPr>
          <w:rFonts w:ascii="Times New Roman" w:eastAsia="Times New Roman" w:hAnsi="Times New Roman" w:cs="Times New Roman"/>
          <w:sz w:val="24"/>
          <w:szCs w:val="24"/>
        </w:rPr>
        <w:t xml:space="preserve">Atbilstoši </w:t>
      </w:r>
      <w:r w:rsidR="005B084D" w:rsidRPr="00B77FA2">
        <w:rPr>
          <w:rFonts w:ascii="Times New Roman" w:eastAsia="Times New Roman" w:hAnsi="Times New Roman" w:cs="Times New Roman"/>
          <w:sz w:val="24"/>
          <w:szCs w:val="24"/>
        </w:rPr>
        <w:t>I</w:t>
      </w:r>
      <w:r w:rsidRPr="00B77FA2">
        <w:rPr>
          <w:rFonts w:ascii="Times New Roman" w:eastAsia="Times New Roman" w:hAnsi="Times New Roman" w:cs="Times New Roman"/>
          <w:sz w:val="24"/>
          <w:szCs w:val="24"/>
        </w:rPr>
        <w:t xml:space="preserve">ntegrētā projekta laika grafikam, valsts līmeņa ES nozīmes  biotopu aizsardzības mērķi </w:t>
      </w:r>
      <w:r w:rsidR="002945BB" w:rsidRPr="00B77FA2">
        <w:rPr>
          <w:rFonts w:ascii="Times New Roman" w:eastAsia="Times New Roman" w:hAnsi="Times New Roman" w:cs="Times New Roman"/>
          <w:sz w:val="24"/>
          <w:szCs w:val="24"/>
        </w:rPr>
        <w:t xml:space="preserve">tika </w:t>
      </w:r>
      <w:r w:rsidRPr="00B77FA2">
        <w:rPr>
          <w:rFonts w:ascii="Times New Roman" w:eastAsia="Times New Roman" w:hAnsi="Times New Roman" w:cs="Times New Roman"/>
          <w:sz w:val="24"/>
          <w:szCs w:val="24"/>
        </w:rPr>
        <w:t xml:space="preserve">noteikti līdz 2023. gada beigām. Savukārt,  </w:t>
      </w:r>
      <w:r w:rsidRPr="00B77FA2">
        <w:rPr>
          <w:rFonts w:ascii="Times New Roman" w:eastAsia="Times New Roman" w:hAnsi="Times New Roman" w:cs="Times New Roman"/>
          <w:i/>
          <w:iCs/>
          <w:sz w:val="24"/>
          <w:szCs w:val="24"/>
        </w:rPr>
        <w:t>Natura</w:t>
      </w:r>
      <w:r w:rsidR="00C22651">
        <w:rPr>
          <w:rFonts w:ascii="Times New Roman" w:eastAsia="Times New Roman" w:hAnsi="Times New Roman" w:cs="Times New Roman"/>
          <w:i/>
          <w:iCs/>
          <w:sz w:val="24"/>
          <w:szCs w:val="24"/>
        </w:rPr>
        <w:t> </w:t>
      </w:r>
      <w:r w:rsidRPr="00B77FA2">
        <w:rPr>
          <w:rFonts w:ascii="Times New Roman" w:eastAsia="Times New Roman" w:hAnsi="Times New Roman" w:cs="Times New Roman"/>
          <w:i/>
          <w:iCs/>
          <w:sz w:val="24"/>
          <w:szCs w:val="24"/>
        </w:rPr>
        <w:t>2000</w:t>
      </w:r>
      <w:r w:rsidRPr="00B77FA2">
        <w:rPr>
          <w:rFonts w:ascii="Times New Roman" w:eastAsia="Times New Roman" w:hAnsi="Times New Roman" w:cs="Times New Roman"/>
          <w:sz w:val="24"/>
          <w:szCs w:val="24"/>
        </w:rPr>
        <w:t xml:space="preserve"> teritoriju līmeņa biotopu un sugu aizsardzības mērķi visām </w:t>
      </w:r>
      <w:r w:rsidRPr="00B77FA2">
        <w:rPr>
          <w:rFonts w:ascii="Times New Roman" w:eastAsia="Times New Roman" w:hAnsi="Times New Roman" w:cs="Times New Roman"/>
          <w:i/>
          <w:iCs/>
          <w:sz w:val="24"/>
          <w:szCs w:val="24"/>
        </w:rPr>
        <w:t>Natura</w:t>
      </w:r>
      <w:r w:rsidR="00C22651">
        <w:rPr>
          <w:rFonts w:ascii="Times New Roman" w:eastAsia="Times New Roman" w:hAnsi="Times New Roman" w:cs="Times New Roman"/>
          <w:i/>
          <w:iCs/>
          <w:sz w:val="24"/>
          <w:szCs w:val="24"/>
        </w:rPr>
        <w:t> </w:t>
      </w:r>
      <w:r w:rsidRPr="00B77FA2">
        <w:rPr>
          <w:rFonts w:ascii="Times New Roman" w:eastAsia="Times New Roman" w:hAnsi="Times New Roman" w:cs="Times New Roman"/>
          <w:i/>
          <w:iCs/>
          <w:sz w:val="24"/>
          <w:szCs w:val="24"/>
        </w:rPr>
        <w:t>2000</w:t>
      </w:r>
      <w:r w:rsidRPr="00B77FA2">
        <w:rPr>
          <w:rFonts w:ascii="Times New Roman" w:eastAsia="Times New Roman" w:hAnsi="Times New Roman" w:cs="Times New Roman"/>
          <w:sz w:val="24"/>
          <w:szCs w:val="24"/>
        </w:rPr>
        <w:t xml:space="preserve"> teritorijām tiks noteikti līdz 2024. gada </w:t>
      </w:r>
      <w:r w:rsidR="002945BB" w:rsidRPr="00B77FA2">
        <w:rPr>
          <w:rFonts w:ascii="Times New Roman" w:eastAsia="Times New Roman" w:hAnsi="Times New Roman" w:cs="Times New Roman"/>
          <w:sz w:val="24"/>
          <w:szCs w:val="24"/>
        </w:rPr>
        <w:t>vidum</w:t>
      </w:r>
      <w:r w:rsidRPr="00B77FA2">
        <w:rPr>
          <w:rFonts w:ascii="Times New Roman" w:eastAsia="Times New Roman" w:hAnsi="Times New Roman" w:cs="Times New Roman"/>
          <w:sz w:val="24"/>
          <w:szCs w:val="24"/>
        </w:rPr>
        <w:t>.</w:t>
      </w:r>
      <w:r w:rsidRPr="66464F57">
        <w:rPr>
          <w:rFonts w:ascii="Times New Roman" w:eastAsia="Times New Roman" w:hAnsi="Times New Roman" w:cs="Times New Roman"/>
          <w:sz w:val="24"/>
          <w:szCs w:val="24"/>
        </w:rPr>
        <w:t xml:space="preserve"> </w:t>
      </w:r>
    </w:p>
    <w:p w14:paraId="4209860B" w14:textId="77777777" w:rsidR="00A435C4" w:rsidRPr="00674CE6" w:rsidRDefault="00A435C4" w:rsidP="00A435C4">
      <w:pPr>
        <w:ind w:firstLine="426"/>
        <w:jc w:val="both"/>
        <w:rPr>
          <w:rFonts w:ascii="Times New Roman" w:hAnsi="Times New Roman" w:cs="Times New Roman"/>
          <w:sz w:val="24"/>
          <w:szCs w:val="24"/>
        </w:rPr>
      </w:pPr>
    </w:p>
    <w:p w14:paraId="02683BB3" w14:textId="77777777" w:rsidR="00A435C4" w:rsidRPr="00476CC8" w:rsidRDefault="048E42E8" w:rsidP="005003C7">
      <w:pPr>
        <w:pStyle w:val="Heading2"/>
        <w:rPr>
          <w:rFonts w:ascii="Times New Roman" w:eastAsia="Times New Roman" w:hAnsi="Times New Roman" w:cs="Times New Roman"/>
          <w:b/>
          <w:bCs/>
          <w:color w:val="auto"/>
          <w:sz w:val="24"/>
          <w:szCs w:val="24"/>
        </w:rPr>
      </w:pPr>
      <w:bookmarkStart w:id="36" w:name="_Toc147340585"/>
      <w:bookmarkStart w:id="37" w:name="_Toc147340612"/>
      <w:bookmarkStart w:id="38" w:name="_Toc155865979"/>
      <w:bookmarkStart w:id="39" w:name="_Hlk96678615"/>
      <w:r w:rsidRPr="00476CC8">
        <w:rPr>
          <w:rFonts w:ascii="Times New Roman" w:eastAsia="Times New Roman" w:hAnsi="Times New Roman" w:cs="Times New Roman"/>
          <w:b/>
          <w:bCs/>
          <w:color w:val="auto"/>
          <w:sz w:val="24"/>
          <w:szCs w:val="24"/>
        </w:rPr>
        <w:t>Pasākumi ES nozīmes biotopu aizsardzības stāvokļa uzlabošanai</w:t>
      </w:r>
      <w:bookmarkEnd w:id="36"/>
      <w:bookmarkEnd w:id="37"/>
      <w:bookmarkEnd w:id="38"/>
    </w:p>
    <w:p w14:paraId="08BBB629" w14:textId="77777777" w:rsidR="003D7E43" w:rsidRDefault="003D7E43" w:rsidP="00A435C4">
      <w:pPr>
        <w:jc w:val="both"/>
        <w:rPr>
          <w:rFonts w:ascii="Times New Roman" w:hAnsi="Times New Roman" w:cs="Times New Roman"/>
          <w:sz w:val="24"/>
          <w:szCs w:val="24"/>
        </w:rPr>
      </w:pPr>
    </w:p>
    <w:p w14:paraId="73C7047C" w14:textId="17547643" w:rsidR="00A435C4" w:rsidRDefault="00A435C4" w:rsidP="00A435C4">
      <w:pPr>
        <w:jc w:val="both"/>
        <w:rPr>
          <w:rFonts w:ascii="Times New Roman" w:hAnsi="Times New Roman" w:cs="Times New Roman"/>
          <w:sz w:val="24"/>
          <w:szCs w:val="24"/>
        </w:rPr>
      </w:pPr>
      <w:r w:rsidRPr="66464F57">
        <w:rPr>
          <w:rFonts w:ascii="Times New Roman" w:hAnsi="Times New Roman" w:cs="Times New Roman"/>
          <w:sz w:val="24"/>
          <w:szCs w:val="24"/>
        </w:rPr>
        <w:t xml:space="preserve">Gan ziņojums par Biotopu direktīvas ieviešanu 2013.-2018. gadā, gan ES nozīmes biotopu kartēšanas rezultāti parāda, ka lielai </w:t>
      </w:r>
      <w:r w:rsidR="3C164570" w:rsidRPr="66464F57">
        <w:rPr>
          <w:rFonts w:ascii="Times New Roman" w:hAnsi="Times New Roman" w:cs="Times New Roman"/>
          <w:sz w:val="24"/>
          <w:szCs w:val="24"/>
        </w:rPr>
        <w:t xml:space="preserve">daļai </w:t>
      </w:r>
      <w:r w:rsidRPr="66464F57">
        <w:rPr>
          <w:rFonts w:ascii="Times New Roman" w:hAnsi="Times New Roman" w:cs="Times New Roman"/>
          <w:sz w:val="24"/>
          <w:szCs w:val="24"/>
        </w:rPr>
        <w:t xml:space="preserve">ES nozīmes biotopu kvalitāte ir nepietiekama, lai biotopu aizsardzības stāvokli novērtētu kā labvēlīgu. Tādēļ jāveic ES nozīmes biotopu apsaimniekošanas un kvalitātes uzlabošanas pasākumi gan </w:t>
      </w:r>
      <w:r w:rsidRPr="66464F57">
        <w:rPr>
          <w:rFonts w:ascii="Times New Roman" w:hAnsi="Times New Roman" w:cs="Times New Roman"/>
          <w:i/>
          <w:iCs/>
          <w:sz w:val="24"/>
          <w:szCs w:val="24"/>
        </w:rPr>
        <w:t>Natura</w:t>
      </w:r>
      <w:r w:rsidR="00C22651">
        <w:rPr>
          <w:rFonts w:ascii="Times New Roman" w:hAnsi="Times New Roman" w:cs="Times New Roman"/>
          <w:i/>
          <w:iCs/>
          <w:sz w:val="24"/>
          <w:szCs w:val="24"/>
        </w:rPr>
        <w:t> </w:t>
      </w:r>
      <w:r w:rsidRPr="66464F57">
        <w:rPr>
          <w:rFonts w:ascii="Times New Roman" w:hAnsi="Times New Roman" w:cs="Times New Roman"/>
          <w:i/>
          <w:iCs/>
          <w:sz w:val="24"/>
          <w:szCs w:val="24"/>
        </w:rPr>
        <w:t>2000</w:t>
      </w:r>
      <w:r w:rsidRPr="66464F57">
        <w:rPr>
          <w:rFonts w:ascii="Times New Roman" w:hAnsi="Times New Roman" w:cs="Times New Roman"/>
          <w:sz w:val="24"/>
          <w:szCs w:val="24"/>
        </w:rPr>
        <w:t xml:space="preserve"> teritorijās, gan ārpus tām. </w:t>
      </w:r>
    </w:p>
    <w:p w14:paraId="35040DAC" w14:textId="08DA3361" w:rsidR="00A435C4" w:rsidRDefault="00A435C4" w:rsidP="00A435C4">
      <w:pPr>
        <w:jc w:val="both"/>
        <w:rPr>
          <w:rFonts w:ascii="Times New Roman" w:hAnsi="Times New Roman" w:cs="Times New Roman"/>
          <w:sz w:val="24"/>
          <w:szCs w:val="24"/>
        </w:rPr>
      </w:pPr>
      <w:r>
        <w:rPr>
          <w:rFonts w:ascii="Times New Roman" w:hAnsi="Times New Roman" w:cs="Times New Roman"/>
          <w:sz w:val="24"/>
          <w:szCs w:val="24"/>
        </w:rPr>
        <w:t xml:space="preserve">Apsaimniekošanas pasākumu ieviešanai būtu nepieciešama gan normatīvo aktu pilnveidošana, gan prioritāšu noteikšana, gan mērķtiecīgu atbalsta maksājumu un </w:t>
      </w:r>
      <w:r>
        <w:rPr>
          <w:rFonts w:ascii="Times New Roman" w:hAnsi="Times New Roman" w:cs="Times New Roman"/>
          <w:sz w:val="24"/>
          <w:szCs w:val="24"/>
        </w:rPr>
        <w:lastRenderedPageBreak/>
        <w:t xml:space="preserve">pasākumu plānošana, gan finansējuma piesaiste. Liela daļa no šiem pasākumiem ietverta Prioritāro rīcību programmā </w:t>
      </w:r>
      <w:r w:rsidRPr="7DCCF71D">
        <w:rPr>
          <w:rFonts w:ascii="Times New Roman" w:hAnsi="Times New Roman" w:cs="Times New Roman"/>
          <w:i/>
          <w:iCs/>
          <w:sz w:val="24"/>
          <w:szCs w:val="24"/>
        </w:rPr>
        <w:t>Natura</w:t>
      </w:r>
      <w:r w:rsidR="00C22651">
        <w:rPr>
          <w:rFonts w:ascii="Times New Roman" w:hAnsi="Times New Roman" w:cs="Times New Roman"/>
          <w:i/>
          <w:iCs/>
          <w:sz w:val="24"/>
          <w:szCs w:val="24"/>
        </w:rPr>
        <w:t> </w:t>
      </w:r>
      <w:r w:rsidRPr="7DCCF71D">
        <w:rPr>
          <w:rFonts w:ascii="Times New Roman" w:hAnsi="Times New Roman" w:cs="Times New Roman"/>
          <w:i/>
          <w:iCs/>
          <w:sz w:val="24"/>
          <w:szCs w:val="24"/>
        </w:rPr>
        <w:t>2000</w:t>
      </w:r>
      <w:r>
        <w:rPr>
          <w:rFonts w:ascii="Times New Roman" w:hAnsi="Times New Roman" w:cs="Times New Roman"/>
          <w:sz w:val="24"/>
          <w:szCs w:val="24"/>
        </w:rPr>
        <w:t xml:space="preserve"> tīklam Latvijā 2021.-2027. gadam</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(turpmāk – PAF), kas iesniegta EK un ir noteikta par obligātajiem nosacījumiem, lai varētu plānot un izmantot ES fondu finansējumu 2021.-2027. gadam. </w:t>
      </w:r>
    </w:p>
    <w:p w14:paraId="778D5D5E" w14:textId="77777777" w:rsidR="00A435C4" w:rsidRDefault="00A435C4" w:rsidP="00A435C4">
      <w:pPr>
        <w:jc w:val="both"/>
        <w:rPr>
          <w:rFonts w:ascii="Times New Roman" w:hAnsi="Times New Roman" w:cs="Times New Roman"/>
          <w:sz w:val="24"/>
          <w:szCs w:val="24"/>
        </w:rPr>
      </w:pPr>
      <w:r>
        <w:rPr>
          <w:rFonts w:ascii="Times New Roman" w:hAnsi="Times New Roman" w:cs="Times New Roman"/>
          <w:sz w:val="24"/>
          <w:szCs w:val="24"/>
        </w:rPr>
        <w:t>Prioritāri veicamie apsaimniekošanas pasākumi:</w:t>
      </w:r>
    </w:p>
    <w:p w14:paraId="0543CFD8" w14:textId="14D1AD78" w:rsidR="00A435C4" w:rsidRDefault="00A435C4" w:rsidP="00A435C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Zālāji – normatīvajos aktos jānosaka zālāju biotopu iznīcināšanas</w:t>
      </w:r>
      <w:r w:rsidRPr="00066A43">
        <w:rPr>
          <w:rFonts w:ascii="Times New Roman" w:hAnsi="Times New Roman" w:cs="Times New Roman"/>
          <w:sz w:val="24"/>
          <w:szCs w:val="24"/>
        </w:rPr>
        <w:t xml:space="preserve"> </w:t>
      </w:r>
      <w:r>
        <w:rPr>
          <w:rFonts w:ascii="Times New Roman" w:hAnsi="Times New Roman" w:cs="Times New Roman"/>
          <w:sz w:val="24"/>
          <w:szCs w:val="24"/>
        </w:rPr>
        <w:t xml:space="preserve">aizliegums (piem., aizliegts uzart, apmežot), jāveic zālāju biotopu atjaunošana PAF noteiktajās prioritārajās </w:t>
      </w:r>
      <w:r w:rsidRPr="00C22651">
        <w:rPr>
          <w:rFonts w:ascii="Times New Roman" w:hAnsi="Times New Roman" w:cs="Times New Roman"/>
          <w:i/>
          <w:iCs/>
          <w:sz w:val="24"/>
          <w:szCs w:val="24"/>
        </w:rPr>
        <w:t>Natura</w:t>
      </w:r>
      <w:r w:rsidR="00C22651">
        <w:rPr>
          <w:rFonts w:ascii="Times New Roman" w:hAnsi="Times New Roman" w:cs="Times New Roman"/>
          <w:i/>
          <w:iCs/>
          <w:sz w:val="24"/>
          <w:szCs w:val="24"/>
        </w:rPr>
        <w:t> </w:t>
      </w:r>
      <w:r w:rsidRPr="00C22651">
        <w:rPr>
          <w:rFonts w:ascii="Times New Roman" w:hAnsi="Times New Roman" w:cs="Times New Roman"/>
          <w:i/>
          <w:iCs/>
          <w:sz w:val="24"/>
          <w:szCs w:val="24"/>
        </w:rPr>
        <w:t>2000</w:t>
      </w:r>
      <w:r>
        <w:rPr>
          <w:rFonts w:ascii="Times New Roman" w:hAnsi="Times New Roman" w:cs="Times New Roman"/>
          <w:sz w:val="24"/>
          <w:szCs w:val="24"/>
        </w:rPr>
        <w:t xml:space="preserve"> teritorijās, jāveicina ES nozīmes zālāju biotopu apsaimniekošana, vienlaikus izstrādājot priekšlikumus zāles biomasas izmantošanai. </w:t>
      </w:r>
    </w:p>
    <w:p w14:paraId="15894C24" w14:textId="77777777" w:rsidR="00A435C4" w:rsidRDefault="00A435C4" w:rsidP="00A435C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Purvi – jāveic hidroloģiskā režīma atjaunošana, krūmu un koku apauguma mazināšana, jāveicina </w:t>
      </w:r>
      <w:r w:rsidRPr="00066A43">
        <w:rPr>
          <w:rFonts w:ascii="Times New Roman" w:hAnsi="Times New Roman" w:cs="Times New Roman"/>
          <w:sz w:val="24"/>
          <w:szCs w:val="24"/>
        </w:rPr>
        <w:t xml:space="preserve">biotopa </w:t>
      </w:r>
      <w:r w:rsidRPr="0054462F">
        <w:rPr>
          <w:rFonts w:ascii="Times New Roman" w:hAnsi="Times New Roman" w:cs="Times New Roman"/>
          <w:i/>
          <w:iCs/>
          <w:sz w:val="24"/>
          <w:szCs w:val="24"/>
        </w:rPr>
        <w:t>7230 Kalķaini zāļu purvi</w:t>
      </w:r>
      <w:r>
        <w:rPr>
          <w:rFonts w:ascii="Times New Roman" w:hAnsi="Times New Roman" w:cs="Times New Roman"/>
          <w:sz w:val="24"/>
          <w:szCs w:val="24"/>
        </w:rPr>
        <w:t xml:space="preserve"> apsaimniekošana.  </w:t>
      </w:r>
    </w:p>
    <w:p w14:paraId="4F3ABD2C" w14:textId="77777777" w:rsidR="00A435C4" w:rsidRDefault="00A435C4" w:rsidP="00A435C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Meži – kvalitātes uzlabošanas pasākumi; invazīvo sugu izskaušana;  kompensāciju par saimnieciskās darbības ierobežojumiem sistēmas pilnveidošana. </w:t>
      </w:r>
    </w:p>
    <w:p w14:paraId="1B780E63" w14:textId="77777777" w:rsidR="00A435C4" w:rsidRDefault="00A435C4" w:rsidP="00A435C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Piekrastes, virsāju biotopi – invazīvo sugu izskaušana, atbilstoša apsaimniekošana, antropogēnās slodzes mazināšana</w:t>
      </w:r>
    </w:p>
    <w:p w14:paraId="67CCB7CA" w14:textId="77777777" w:rsidR="00A435C4" w:rsidRPr="00066A43" w:rsidRDefault="00A435C4" w:rsidP="00A435C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Saldūdeņi - </w:t>
      </w:r>
      <w:r w:rsidRPr="00AB4F87">
        <w:rPr>
          <w:rFonts w:ascii="Times New Roman" w:hAnsi="Times New Roman" w:cs="Times New Roman"/>
          <w:sz w:val="24"/>
          <w:szCs w:val="24"/>
        </w:rPr>
        <w:t>bebru darbības ierobežošana, koku sagāzumu likvidēšana, aizauguma ar ūdensaugiem samazināšana, kā arī noēnojuma regulēšana</w:t>
      </w:r>
      <w:r>
        <w:rPr>
          <w:rFonts w:ascii="Times New Roman" w:hAnsi="Times New Roman" w:cs="Times New Roman"/>
          <w:sz w:val="24"/>
          <w:szCs w:val="24"/>
        </w:rPr>
        <w:t>.</w:t>
      </w:r>
    </w:p>
    <w:p w14:paraId="33B3B9B1" w14:textId="77777777" w:rsidR="00A435C4" w:rsidRDefault="00A435C4" w:rsidP="00A435C4">
      <w:pPr>
        <w:jc w:val="both"/>
        <w:rPr>
          <w:rFonts w:ascii="Times New Roman" w:hAnsi="Times New Roman" w:cs="Times New Roman"/>
          <w:sz w:val="24"/>
          <w:szCs w:val="24"/>
        </w:rPr>
      </w:pPr>
      <w:r>
        <w:rPr>
          <w:rFonts w:ascii="Times New Roman" w:hAnsi="Times New Roman" w:cs="Times New Roman"/>
          <w:sz w:val="24"/>
          <w:szCs w:val="24"/>
        </w:rPr>
        <w:t xml:space="preserve">Pasākumi veicami atbilstoši apstiprinātajiem dabas aizsardzības plāniem, kā arī DAP noteiktajām apsaimniekošanas prioritātēm. </w:t>
      </w:r>
    </w:p>
    <w:p w14:paraId="10E79811" w14:textId="318939F1" w:rsidR="00A435C4" w:rsidRDefault="048E42E8" w:rsidP="00A435C4">
      <w:pPr>
        <w:jc w:val="both"/>
        <w:rPr>
          <w:rFonts w:ascii="Times New Roman" w:hAnsi="Times New Roman" w:cs="Times New Roman"/>
          <w:sz w:val="24"/>
          <w:szCs w:val="24"/>
        </w:rPr>
      </w:pPr>
      <w:r w:rsidRPr="6A4150DA">
        <w:rPr>
          <w:rFonts w:ascii="Times New Roman" w:hAnsi="Times New Roman" w:cs="Times New Roman"/>
          <w:sz w:val="24"/>
          <w:szCs w:val="24"/>
        </w:rPr>
        <w:t xml:space="preserve">Veicot apsaimniekošanas pasākumus </w:t>
      </w:r>
      <w:r w:rsidRPr="6A4150DA">
        <w:rPr>
          <w:rFonts w:ascii="Times New Roman" w:hAnsi="Times New Roman" w:cs="Times New Roman"/>
          <w:i/>
          <w:iCs/>
          <w:sz w:val="24"/>
          <w:szCs w:val="24"/>
        </w:rPr>
        <w:t>Natura</w:t>
      </w:r>
      <w:r w:rsidR="00FA7A9E">
        <w:rPr>
          <w:rFonts w:ascii="Times New Roman" w:hAnsi="Times New Roman" w:cs="Times New Roman"/>
          <w:i/>
          <w:iCs/>
          <w:sz w:val="24"/>
          <w:szCs w:val="24"/>
        </w:rPr>
        <w:t> </w:t>
      </w:r>
      <w:r w:rsidRPr="6A4150DA">
        <w:rPr>
          <w:rFonts w:ascii="Times New Roman" w:hAnsi="Times New Roman" w:cs="Times New Roman"/>
          <w:i/>
          <w:iCs/>
          <w:sz w:val="24"/>
          <w:szCs w:val="24"/>
        </w:rPr>
        <w:t>2000</w:t>
      </w:r>
      <w:r w:rsidRPr="6A4150DA">
        <w:rPr>
          <w:rFonts w:ascii="Times New Roman" w:hAnsi="Times New Roman" w:cs="Times New Roman"/>
          <w:sz w:val="24"/>
          <w:szCs w:val="24"/>
        </w:rPr>
        <w:t xml:space="preserve"> teritorijās un mikroliegumos, jānodrošina konstatēto ES nozīmes biotopu saglabāšanās un kvalitātes uzlabošanās. Indikatīvā ES nozīmes biotopu platība, kas konstatēta </w:t>
      </w:r>
      <w:r w:rsidRPr="00FA7A9E">
        <w:rPr>
          <w:rFonts w:ascii="Times New Roman" w:hAnsi="Times New Roman" w:cs="Times New Roman"/>
          <w:i/>
          <w:iCs/>
          <w:sz w:val="24"/>
          <w:szCs w:val="24"/>
        </w:rPr>
        <w:t>Natura</w:t>
      </w:r>
      <w:r w:rsidR="00FA7A9E">
        <w:rPr>
          <w:rFonts w:ascii="Times New Roman" w:hAnsi="Times New Roman" w:cs="Times New Roman"/>
          <w:i/>
          <w:iCs/>
          <w:sz w:val="24"/>
          <w:szCs w:val="24"/>
        </w:rPr>
        <w:t> </w:t>
      </w:r>
      <w:r w:rsidRPr="00FA7A9E">
        <w:rPr>
          <w:rFonts w:ascii="Times New Roman" w:hAnsi="Times New Roman" w:cs="Times New Roman"/>
          <w:i/>
          <w:iCs/>
          <w:sz w:val="24"/>
          <w:szCs w:val="24"/>
        </w:rPr>
        <w:t>2000</w:t>
      </w:r>
      <w:r w:rsidRPr="6A4150DA">
        <w:rPr>
          <w:rFonts w:ascii="Times New Roman" w:hAnsi="Times New Roman" w:cs="Times New Roman"/>
          <w:sz w:val="24"/>
          <w:szCs w:val="24"/>
        </w:rPr>
        <w:t xml:space="preserve"> teritorijās un mikroliegumos – </w:t>
      </w:r>
      <w:r w:rsidR="40FF5941" w:rsidRPr="00486F1F">
        <w:rPr>
          <w:rFonts w:ascii="Times New Roman" w:hAnsi="Times New Roman" w:cs="Times New Roman"/>
          <w:sz w:val="24"/>
          <w:szCs w:val="24"/>
        </w:rPr>
        <w:t xml:space="preserve">344409 </w:t>
      </w:r>
      <w:r w:rsidRPr="00486F1F">
        <w:rPr>
          <w:rFonts w:ascii="Times New Roman" w:hAnsi="Times New Roman" w:cs="Times New Roman"/>
          <w:sz w:val="24"/>
          <w:szCs w:val="24"/>
        </w:rPr>
        <w:t>ha</w:t>
      </w:r>
      <w:r w:rsidRPr="6A4150DA">
        <w:rPr>
          <w:rFonts w:ascii="Times New Roman" w:hAnsi="Times New Roman" w:cs="Times New Roman"/>
          <w:sz w:val="24"/>
          <w:szCs w:val="24"/>
        </w:rPr>
        <w:t>. Īpaša vērība jāpievērš ES nozīmes biotopiem, kuri atrodas aizsargājamo ainavu apvidos</w:t>
      </w:r>
      <w:r w:rsidR="4B91F596" w:rsidRPr="6A4150DA">
        <w:rPr>
          <w:rFonts w:ascii="Times New Roman" w:hAnsi="Times New Roman" w:cs="Times New Roman"/>
          <w:sz w:val="24"/>
          <w:szCs w:val="24"/>
        </w:rPr>
        <w:t xml:space="preserve"> bez funkcionāla zonējuma</w:t>
      </w:r>
      <w:r w:rsidRPr="6A4150DA">
        <w:rPr>
          <w:rFonts w:ascii="Times New Roman" w:hAnsi="Times New Roman" w:cs="Times New Roman"/>
          <w:sz w:val="24"/>
          <w:szCs w:val="24"/>
        </w:rPr>
        <w:t xml:space="preserve">, kā arī citu ĪADT zonās ar vājāku aizsardzības režīmu (ainavu </w:t>
      </w:r>
      <w:r w:rsidR="24984A07" w:rsidRPr="6A4150DA">
        <w:rPr>
          <w:rFonts w:ascii="Times New Roman" w:hAnsi="Times New Roman" w:cs="Times New Roman"/>
          <w:sz w:val="24"/>
          <w:szCs w:val="24"/>
        </w:rPr>
        <w:t xml:space="preserve">aizsardzības </w:t>
      </w:r>
      <w:r w:rsidRPr="6A4150DA">
        <w:rPr>
          <w:rFonts w:ascii="Times New Roman" w:hAnsi="Times New Roman" w:cs="Times New Roman"/>
          <w:sz w:val="24"/>
          <w:szCs w:val="24"/>
        </w:rPr>
        <w:t xml:space="preserve">zonas, kultūrvēsturiskās zonas un neitrālā zonas). Šajās teritorijās un zonās konstatēti </w:t>
      </w:r>
      <w:r w:rsidR="00096369">
        <w:rPr>
          <w:rFonts w:ascii="Times New Roman" w:hAnsi="Times New Roman" w:cs="Times New Roman"/>
          <w:sz w:val="24"/>
          <w:szCs w:val="24"/>
        </w:rPr>
        <w:t>41128</w:t>
      </w:r>
      <w:r w:rsidR="40FF5941" w:rsidRPr="00486F1F">
        <w:rPr>
          <w:rFonts w:ascii="Times New Roman" w:hAnsi="Times New Roman" w:cs="Times New Roman"/>
          <w:sz w:val="24"/>
          <w:szCs w:val="24"/>
        </w:rPr>
        <w:t xml:space="preserve"> </w:t>
      </w:r>
      <w:r w:rsidRPr="00486F1F">
        <w:rPr>
          <w:rFonts w:ascii="Times New Roman" w:hAnsi="Times New Roman" w:cs="Times New Roman"/>
          <w:sz w:val="24"/>
          <w:szCs w:val="24"/>
        </w:rPr>
        <w:t>ha</w:t>
      </w:r>
      <w:r w:rsidRPr="6A4150DA">
        <w:rPr>
          <w:rFonts w:ascii="Times New Roman" w:hAnsi="Times New Roman" w:cs="Times New Roman"/>
          <w:sz w:val="24"/>
          <w:szCs w:val="24"/>
        </w:rPr>
        <w:t xml:space="preserve"> ES nozīmes biotopu. Lai mazinātu ES nozīmes biotopu aizsardzības un apsaimniekošanas prasību ietekmi uz tautsaimniecību, būtu jānodrošina biotopu aizsardzības prasību pastiprināšana </w:t>
      </w:r>
      <w:r w:rsidRPr="6A4150DA">
        <w:rPr>
          <w:rFonts w:ascii="Times New Roman" w:hAnsi="Times New Roman" w:cs="Times New Roman"/>
          <w:i/>
          <w:iCs/>
          <w:sz w:val="24"/>
          <w:szCs w:val="24"/>
        </w:rPr>
        <w:t>Natura 2000</w:t>
      </w:r>
      <w:r w:rsidRPr="6A4150DA">
        <w:rPr>
          <w:rFonts w:ascii="Times New Roman" w:hAnsi="Times New Roman" w:cs="Times New Roman"/>
          <w:sz w:val="24"/>
          <w:szCs w:val="24"/>
        </w:rPr>
        <w:t xml:space="preserve"> teritorijās, pakāpeniski mazinot prasības ārpus </w:t>
      </w:r>
      <w:r w:rsidR="61A997C7" w:rsidRPr="6A4150DA">
        <w:rPr>
          <w:rFonts w:ascii="Times New Roman" w:hAnsi="Times New Roman" w:cs="Times New Roman"/>
          <w:sz w:val="24"/>
          <w:szCs w:val="24"/>
        </w:rPr>
        <w:t>ĪADT</w:t>
      </w:r>
      <w:r w:rsidRPr="6A4150DA">
        <w:rPr>
          <w:rFonts w:ascii="Times New Roman" w:hAnsi="Times New Roman" w:cs="Times New Roman"/>
          <w:sz w:val="24"/>
          <w:szCs w:val="24"/>
        </w:rPr>
        <w:t>, ciktāl tas nekavē labvēlīga aizsardzības stāvokļa sasniegšanu. Tādēļ nepieciešami normatīvo aktu grozījumi, kas aizliegtu ES nozīmes biotopu iznīcināšanu ĪADT</w:t>
      </w:r>
      <w:r w:rsidR="63992F77" w:rsidRPr="6A4150DA">
        <w:rPr>
          <w:rFonts w:ascii="Times New Roman" w:hAnsi="Times New Roman" w:cs="Times New Roman"/>
          <w:sz w:val="24"/>
          <w:szCs w:val="24"/>
        </w:rPr>
        <w:t>,</w:t>
      </w:r>
      <w:r w:rsidRPr="6A4150DA">
        <w:rPr>
          <w:rFonts w:ascii="Times New Roman" w:hAnsi="Times New Roman" w:cs="Times New Roman"/>
          <w:sz w:val="24"/>
          <w:szCs w:val="24"/>
        </w:rPr>
        <w:t xml:space="preserve"> neatkarīgi no ĪADT zonējuma.  </w:t>
      </w:r>
    </w:p>
    <w:p w14:paraId="6DA2D663" w14:textId="77777777" w:rsidR="00AE5866" w:rsidRDefault="00AE5866" w:rsidP="00A435C4">
      <w:pPr>
        <w:jc w:val="both"/>
        <w:rPr>
          <w:rFonts w:ascii="Times New Roman" w:hAnsi="Times New Roman" w:cs="Times New Roman"/>
          <w:sz w:val="24"/>
          <w:szCs w:val="24"/>
        </w:rPr>
      </w:pPr>
    </w:p>
    <w:p w14:paraId="2B2BBA7B" w14:textId="77777777" w:rsidR="00A44C58" w:rsidRPr="00476CC8" w:rsidRDefault="40F77F4F" w:rsidP="00A44C58">
      <w:pPr>
        <w:pStyle w:val="Heading2"/>
        <w:rPr>
          <w:rFonts w:ascii="Times New Roman" w:hAnsi="Times New Roman" w:cs="Times New Roman"/>
          <w:b/>
          <w:bCs/>
          <w:color w:val="auto"/>
          <w:sz w:val="24"/>
          <w:szCs w:val="24"/>
        </w:rPr>
      </w:pPr>
      <w:bookmarkStart w:id="40" w:name="_Toc147340586"/>
      <w:bookmarkStart w:id="41" w:name="_Toc147340613"/>
      <w:bookmarkStart w:id="42" w:name="_Toc155865980"/>
      <w:r w:rsidRPr="00476CC8">
        <w:rPr>
          <w:rFonts w:ascii="Times New Roman" w:hAnsi="Times New Roman" w:cs="Times New Roman"/>
          <w:b/>
          <w:bCs/>
          <w:color w:val="auto"/>
          <w:sz w:val="24"/>
          <w:szCs w:val="24"/>
        </w:rPr>
        <w:t>Kompensāciju sistēmas pilnveidošana</w:t>
      </w:r>
      <w:bookmarkEnd w:id="40"/>
      <w:bookmarkEnd w:id="41"/>
      <w:bookmarkEnd w:id="42"/>
    </w:p>
    <w:p w14:paraId="479DBB81" w14:textId="77777777" w:rsidR="00A44C58" w:rsidRDefault="00A44C58" w:rsidP="00A44C58">
      <w:pPr>
        <w:jc w:val="both"/>
        <w:rPr>
          <w:rFonts w:ascii="Times New Roman" w:hAnsi="Times New Roman" w:cs="Times New Roman"/>
          <w:sz w:val="24"/>
          <w:szCs w:val="24"/>
        </w:rPr>
      </w:pPr>
    </w:p>
    <w:p w14:paraId="092F0DE5" w14:textId="3AE4FF5E" w:rsidR="00A44C58" w:rsidRPr="000E4711" w:rsidRDefault="00A44C58" w:rsidP="7DCCF71D">
      <w:pPr>
        <w:jc w:val="both"/>
        <w:rPr>
          <w:rFonts w:ascii="Times New Roman" w:eastAsia="Times New Roman" w:hAnsi="Times New Roman" w:cs="Times New Roman"/>
          <w:sz w:val="24"/>
          <w:szCs w:val="24"/>
        </w:rPr>
      </w:pPr>
      <w:r w:rsidRPr="00BC3697">
        <w:rPr>
          <w:rFonts w:ascii="Times New Roman" w:hAnsi="Times New Roman" w:cs="Times New Roman"/>
          <w:sz w:val="24"/>
          <w:szCs w:val="24"/>
        </w:rPr>
        <w:t>ES</w:t>
      </w:r>
      <w:r>
        <w:rPr>
          <w:rFonts w:ascii="Times New Roman" w:hAnsi="Times New Roman" w:cs="Times New Roman"/>
          <w:sz w:val="24"/>
          <w:szCs w:val="24"/>
        </w:rPr>
        <w:t xml:space="preserve"> nozīmes biotopu kvalitātes un aizsardzības uzlabošanai nepieciešamie pasākumi var ietvert gan saimnieciskās darbības ierobežojumus, gan nepieciešamību pēc mērķtiecīgiem apsaimniekošanas pasākumiem. Kaut arī būtu nodrošināma vispārējā virzība uz jaunu </w:t>
      </w:r>
      <w:r w:rsidR="00AE5866">
        <w:rPr>
          <w:rFonts w:ascii="Times New Roman" w:hAnsi="Times New Roman" w:cs="Times New Roman"/>
          <w:sz w:val="24"/>
          <w:szCs w:val="24"/>
        </w:rPr>
        <w:t>ĪADT</w:t>
      </w:r>
      <w:r>
        <w:rPr>
          <w:rFonts w:ascii="Times New Roman" w:hAnsi="Times New Roman" w:cs="Times New Roman"/>
          <w:sz w:val="24"/>
          <w:szCs w:val="24"/>
        </w:rPr>
        <w:t xml:space="preserve"> veidošanu uz publiskā īpašumā esošām zemēm, ciktāl tas nav pretrunā ar zinātnisko pamatojumu teritoriju veidošanai vai ES nozīmes biotopu </w:t>
      </w:r>
      <w:r>
        <w:rPr>
          <w:rFonts w:ascii="Times New Roman" w:hAnsi="Times New Roman" w:cs="Times New Roman"/>
          <w:sz w:val="24"/>
          <w:szCs w:val="24"/>
        </w:rPr>
        <w:lastRenderedPageBreak/>
        <w:t xml:space="preserve">ekoloģiskajām prasībām, tomēr pilnībā tas nebūs iespējams un iespējami saimnieciskās darbības ierobežojumi arī privātās zemēs. </w:t>
      </w:r>
      <w:r w:rsidRPr="000E4711">
        <w:rPr>
          <w:rFonts w:ascii="Times New Roman" w:hAnsi="Times New Roman" w:cs="Times New Roman"/>
          <w:sz w:val="24"/>
          <w:szCs w:val="24"/>
        </w:rPr>
        <w:t>Atbilstoši Lauku attīstības programmas 2014.-2020.</w:t>
      </w:r>
      <w:r w:rsidR="005321B4">
        <w:rPr>
          <w:rFonts w:ascii="Times New Roman" w:hAnsi="Times New Roman" w:cs="Times New Roman"/>
          <w:sz w:val="24"/>
          <w:szCs w:val="24"/>
        </w:rPr>
        <w:t> </w:t>
      </w:r>
      <w:r w:rsidRPr="000E4711">
        <w:rPr>
          <w:rFonts w:ascii="Times New Roman" w:hAnsi="Times New Roman" w:cs="Times New Roman"/>
          <w:sz w:val="24"/>
          <w:szCs w:val="24"/>
        </w:rPr>
        <w:t xml:space="preserve">gadam </w:t>
      </w:r>
      <w:r w:rsidR="00437E01">
        <w:rPr>
          <w:rFonts w:ascii="Times New Roman" w:hAnsi="Times New Roman" w:cs="Times New Roman"/>
          <w:sz w:val="24"/>
          <w:szCs w:val="24"/>
        </w:rPr>
        <w:t xml:space="preserve">(turpmāk – LAP) </w:t>
      </w:r>
      <w:r w:rsidRPr="000E4711">
        <w:rPr>
          <w:rFonts w:ascii="Times New Roman" w:hAnsi="Times New Roman" w:cs="Times New Roman"/>
          <w:sz w:val="24"/>
          <w:szCs w:val="24"/>
        </w:rPr>
        <w:t xml:space="preserve">ieviešanas ziņojumam par 2020. gadu, 2020. gadā kompensāciju maksājumam no </w:t>
      </w:r>
      <w:r w:rsidR="00BD5151">
        <w:rPr>
          <w:rFonts w:ascii="Times New Roman" w:hAnsi="Times New Roman" w:cs="Times New Roman"/>
          <w:sz w:val="24"/>
          <w:szCs w:val="24"/>
        </w:rPr>
        <w:t>LAP</w:t>
      </w:r>
      <w:r w:rsidRPr="000E4711">
        <w:rPr>
          <w:rFonts w:ascii="Times New Roman" w:hAnsi="Times New Roman" w:cs="Times New Roman"/>
          <w:sz w:val="24"/>
          <w:szCs w:val="24"/>
        </w:rPr>
        <w:t xml:space="preserve"> atbalsta </w:t>
      </w:r>
      <w:proofErr w:type="spellStart"/>
      <w:r w:rsidRPr="000E4711">
        <w:rPr>
          <w:rFonts w:ascii="Times New Roman" w:hAnsi="Times New Roman" w:cs="Times New Roman"/>
          <w:sz w:val="24"/>
          <w:szCs w:val="24"/>
        </w:rPr>
        <w:t>apakšpasākuma</w:t>
      </w:r>
      <w:proofErr w:type="spellEnd"/>
      <w:r w:rsidRPr="000E4711">
        <w:rPr>
          <w:rFonts w:ascii="Times New Roman" w:hAnsi="Times New Roman" w:cs="Times New Roman"/>
          <w:sz w:val="24"/>
          <w:szCs w:val="24"/>
        </w:rPr>
        <w:t xml:space="preserve"> “Kompensācijas maksājums par </w:t>
      </w:r>
      <w:r w:rsidRPr="00FA7A9E">
        <w:rPr>
          <w:rFonts w:ascii="Times New Roman" w:hAnsi="Times New Roman" w:cs="Times New Roman"/>
          <w:i/>
          <w:iCs/>
          <w:sz w:val="24"/>
          <w:szCs w:val="24"/>
        </w:rPr>
        <w:t>Natura 2000</w:t>
      </w:r>
      <w:r w:rsidRPr="000E4711">
        <w:rPr>
          <w:rFonts w:ascii="Times New Roman" w:hAnsi="Times New Roman" w:cs="Times New Roman"/>
          <w:sz w:val="24"/>
          <w:szCs w:val="24"/>
        </w:rPr>
        <w:t xml:space="preserve">  meža teritorijām” pieteicās 3180 pretendenti, deklarējot 48302 ha. Tomēr saskaņā ar VMD datiem, uz 2020. gadu šim maksājumam potenciāli </w:t>
      </w:r>
      <w:proofErr w:type="spellStart"/>
      <w:r w:rsidRPr="000E4711">
        <w:rPr>
          <w:rFonts w:ascii="Times New Roman" w:hAnsi="Times New Roman" w:cs="Times New Roman"/>
          <w:sz w:val="24"/>
          <w:szCs w:val="24"/>
        </w:rPr>
        <w:t>atbalsttiesīgā</w:t>
      </w:r>
      <w:proofErr w:type="spellEnd"/>
      <w:r w:rsidRPr="000E4711">
        <w:rPr>
          <w:rFonts w:ascii="Times New Roman" w:hAnsi="Times New Roman" w:cs="Times New Roman"/>
          <w:sz w:val="24"/>
          <w:szCs w:val="24"/>
        </w:rPr>
        <w:t xml:space="preserve"> platība</w:t>
      </w:r>
      <w:r w:rsidRPr="000E4711">
        <w:rPr>
          <w:rStyle w:val="FootnoteReference"/>
          <w:rFonts w:ascii="Times New Roman" w:hAnsi="Times New Roman" w:cs="Times New Roman"/>
          <w:sz w:val="24"/>
          <w:szCs w:val="24"/>
        </w:rPr>
        <w:footnoteReference w:id="20"/>
      </w:r>
      <w:r w:rsidRPr="000E4711">
        <w:rPr>
          <w:rFonts w:ascii="Times New Roman" w:hAnsi="Times New Roman" w:cs="Times New Roman"/>
          <w:sz w:val="24"/>
          <w:szCs w:val="24"/>
        </w:rPr>
        <w:t xml:space="preserve"> bija 63590ha. Veidojot jaunās </w:t>
      </w:r>
      <w:r w:rsidR="004915C8" w:rsidRPr="000E4711">
        <w:rPr>
          <w:rFonts w:ascii="Times New Roman" w:hAnsi="Times New Roman" w:cs="Times New Roman"/>
          <w:sz w:val="24"/>
          <w:szCs w:val="24"/>
        </w:rPr>
        <w:t xml:space="preserve">aizsargājamās </w:t>
      </w:r>
      <w:r w:rsidRPr="000E4711">
        <w:rPr>
          <w:rFonts w:ascii="Times New Roman" w:hAnsi="Times New Roman" w:cs="Times New Roman"/>
          <w:sz w:val="24"/>
          <w:szCs w:val="24"/>
        </w:rPr>
        <w:t xml:space="preserve">teritorijas, potenciālā atbalsttiesīgā platība palielināsies. Tas nozīmē, ka kompensāciju maksājumiem atbilstoši likumam </w:t>
      </w:r>
      <w:r w:rsidRPr="000E4711">
        <w:rPr>
          <w:rFonts w:ascii="Times New Roman" w:eastAsia="Times New Roman" w:hAnsi="Times New Roman" w:cs="Times New Roman"/>
          <w:sz w:val="24"/>
          <w:szCs w:val="24"/>
        </w:rPr>
        <w:t xml:space="preserve">“Par kompensāciju par saimnieciskās darbības ierobežojumiem aizsargājamās teritorijās” būs jāparedz lielāks finansējums. </w:t>
      </w:r>
    </w:p>
    <w:p w14:paraId="76EFF4B2" w14:textId="1F1A0BC5" w:rsidR="003C5139" w:rsidRDefault="003C5139" w:rsidP="003C5139">
      <w:pPr>
        <w:jc w:val="both"/>
        <w:rPr>
          <w:rFonts w:ascii="Times New Roman" w:eastAsia="Times New Roman" w:hAnsi="Times New Roman" w:cs="Times New Roman"/>
          <w:sz w:val="24"/>
          <w:szCs w:val="24"/>
        </w:rPr>
      </w:pPr>
      <w:r w:rsidRPr="000E4711">
        <w:rPr>
          <w:rFonts w:ascii="Times New Roman" w:eastAsia="Times New Roman" w:hAnsi="Times New Roman" w:cs="Times New Roman"/>
          <w:sz w:val="24"/>
          <w:szCs w:val="24"/>
        </w:rPr>
        <w:t>Saskaņā ar Kopējās lauksaimniecības politikas Stratēģisko plānu 2023.-2027.</w:t>
      </w:r>
      <w:r>
        <w:rPr>
          <w:rFonts w:ascii="Times New Roman" w:eastAsia="Times New Roman" w:hAnsi="Times New Roman" w:cs="Times New Roman"/>
          <w:sz w:val="24"/>
          <w:szCs w:val="24"/>
        </w:rPr>
        <w:t> </w:t>
      </w:r>
      <w:r w:rsidRPr="000E4711">
        <w:rPr>
          <w:rFonts w:ascii="Times New Roman" w:eastAsia="Times New Roman" w:hAnsi="Times New Roman" w:cs="Times New Roman"/>
          <w:sz w:val="24"/>
          <w:szCs w:val="24"/>
        </w:rPr>
        <w:t>gadam</w:t>
      </w:r>
      <w:r>
        <w:rPr>
          <w:rStyle w:val="FootnoteReference"/>
          <w:rFonts w:ascii="Times New Roman" w:eastAsia="Times New Roman" w:hAnsi="Times New Roman" w:cs="Times New Roman"/>
          <w:sz w:val="24"/>
          <w:szCs w:val="24"/>
        </w:rPr>
        <w:footnoteReference w:id="21"/>
      </w:r>
      <w:r w:rsidRPr="6A4150DA">
        <w:rPr>
          <w:rFonts w:ascii="Times New Roman" w:eastAsia="Times New Roman" w:hAnsi="Times New Roman" w:cs="Times New Roman"/>
          <w:sz w:val="24"/>
          <w:szCs w:val="24"/>
        </w:rPr>
        <w:t xml:space="preserve"> (turpmāk – KLP), ir paredzēts arī turpmāk nodrošināt kompensāciju izmaksu </w:t>
      </w:r>
      <w:r>
        <w:rPr>
          <w:rFonts w:ascii="Times New Roman" w:eastAsia="Times New Roman" w:hAnsi="Times New Roman" w:cs="Times New Roman"/>
          <w:sz w:val="24"/>
          <w:szCs w:val="24"/>
        </w:rPr>
        <w:t xml:space="preserve">no valsts un </w:t>
      </w:r>
      <w:r w:rsidRPr="00D97542">
        <w:rPr>
          <w:rFonts w:ascii="Times New Roman" w:eastAsia="Times New Roman" w:hAnsi="Times New Roman" w:cs="Times New Roman"/>
          <w:sz w:val="24"/>
          <w:szCs w:val="24"/>
        </w:rPr>
        <w:t>Eiropas Lauksaimniecības Fonda lauku attīstībai (ELFLA) </w:t>
      </w:r>
      <w:r w:rsidRPr="6A4150DA">
        <w:rPr>
          <w:rFonts w:ascii="Times New Roman" w:eastAsia="Times New Roman" w:hAnsi="Times New Roman" w:cs="Times New Roman"/>
          <w:sz w:val="24"/>
          <w:szCs w:val="24"/>
        </w:rPr>
        <w:t xml:space="preserve">par saimnieciskās darbības ierobežojumiem </w:t>
      </w:r>
      <w:r w:rsidRPr="001263DD">
        <w:rPr>
          <w:rFonts w:ascii="Times New Roman" w:eastAsia="Times New Roman" w:hAnsi="Times New Roman" w:cs="Times New Roman"/>
          <w:i/>
          <w:iCs/>
          <w:sz w:val="24"/>
          <w:szCs w:val="24"/>
        </w:rPr>
        <w:t>Natura</w:t>
      </w:r>
      <w:r w:rsidR="00FA7A9E">
        <w:rPr>
          <w:rFonts w:ascii="Times New Roman" w:eastAsia="Times New Roman" w:hAnsi="Times New Roman" w:cs="Times New Roman"/>
          <w:i/>
          <w:iCs/>
          <w:sz w:val="24"/>
          <w:szCs w:val="24"/>
        </w:rPr>
        <w:t> </w:t>
      </w:r>
      <w:r w:rsidRPr="001263DD">
        <w:rPr>
          <w:rFonts w:ascii="Times New Roman" w:eastAsia="Times New Roman" w:hAnsi="Times New Roman" w:cs="Times New Roman"/>
          <w:i/>
          <w:iCs/>
          <w:sz w:val="24"/>
          <w:szCs w:val="24"/>
        </w:rPr>
        <w:t>2000</w:t>
      </w:r>
      <w:r w:rsidRPr="6A4150DA">
        <w:rPr>
          <w:rFonts w:ascii="Times New Roman" w:eastAsia="Times New Roman" w:hAnsi="Times New Roman" w:cs="Times New Roman"/>
          <w:sz w:val="24"/>
          <w:szCs w:val="24"/>
        </w:rPr>
        <w:t xml:space="preserve"> meža teritorijās</w:t>
      </w:r>
      <w:r>
        <w:rPr>
          <w:rFonts w:ascii="Times New Roman" w:eastAsia="Times New Roman" w:hAnsi="Times New Roman" w:cs="Times New Roman"/>
          <w:sz w:val="24"/>
          <w:szCs w:val="24"/>
        </w:rPr>
        <w:t xml:space="preserve">. KLP ietvaros līdz 2025.gada 31.decembrim šo atbalstu turpinās </w:t>
      </w:r>
      <w:r w:rsidRPr="00C21E2C">
        <w:rPr>
          <w:rFonts w:ascii="Times New Roman" w:eastAsia="Times New Roman" w:hAnsi="Times New Roman" w:cs="Times New Roman"/>
          <w:sz w:val="24"/>
          <w:szCs w:val="24"/>
        </w:rPr>
        <w:t> īsteno atbilstoši daudzgadu finanšu shēmai 2014.–2020. gadam līdz brīdim, kamēr tajā ir pieejams finansējums</w:t>
      </w:r>
      <w:r>
        <w:rPr>
          <w:rFonts w:ascii="Times New Roman" w:eastAsia="Times New Roman" w:hAnsi="Times New Roman" w:cs="Times New Roman"/>
          <w:sz w:val="24"/>
          <w:szCs w:val="24"/>
        </w:rPr>
        <w:t xml:space="preserve"> no LAP</w:t>
      </w:r>
      <w:r w:rsidRPr="00C21E2C">
        <w:rPr>
          <w:rFonts w:ascii="Times New Roman" w:eastAsia="Times New Roman" w:hAnsi="Times New Roman" w:cs="Times New Roman"/>
          <w:sz w:val="24"/>
          <w:szCs w:val="24"/>
        </w:rPr>
        <w:t>, bet ne ilgāk kā līdz 2025.gada 31.decembrim</w:t>
      </w:r>
      <w:r>
        <w:rPr>
          <w:rFonts w:ascii="Times New Roman" w:eastAsia="Times New Roman" w:hAnsi="Times New Roman" w:cs="Times New Roman"/>
          <w:sz w:val="24"/>
          <w:szCs w:val="24"/>
        </w:rPr>
        <w:t>, un</w:t>
      </w:r>
      <w:r w:rsidRPr="0045084D">
        <w:rPr>
          <w:rFonts w:ascii="Times New Roman" w:eastAsia="Times New Roman" w:hAnsi="Times New Roman" w:cs="Times New Roman"/>
          <w:sz w:val="24"/>
          <w:szCs w:val="24"/>
        </w:rPr>
        <w:t xml:space="preserve"> pēcāk </w:t>
      </w:r>
      <w:r w:rsidRPr="00C21E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21E2C">
        <w:rPr>
          <w:rFonts w:ascii="Times New Roman" w:eastAsia="Times New Roman" w:hAnsi="Times New Roman" w:cs="Times New Roman"/>
          <w:sz w:val="24"/>
          <w:szCs w:val="24"/>
        </w:rPr>
        <w:t>atbilstoši daudzgadu finanšu shēmai 20</w:t>
      </w:r>
      <w:r>
        <w:rPr>
          <w:rFonts w:ascii="Times New Roman" w:eastAsia="Times New Roman" w:hAnsi="Times New Roman" w:cs="Times New Roman"/>
          <w:sz w:val="24"/>
          <w:szCs w:val="24"/>
        </w:rPr>
        <w:t>23</w:t>
      </w:r>
      <w:r w:rsidRPr="00C21E2C">
        <w:rPr>
          <w:rFonts w:ascii="Times New Roman" w:eastAsia="Times New Roman" w:hAnsi="Times New Roman" w:cs="Times New Roman"/>
          <w:sz w:val="24"/>
          <w:szCs w:val="24"/>
        </w:rPr>
        <w:t>.–202</w:t>
      </w:r>
      <w:r>
        <w:rPr>
          <w:rFonts w:ascii="Times New Roman" w:eastAsia="Times New Roman" w:hAnsi="Times New Roman" w:cs="Times New Roman"/>
          <w:sz w:val="24"/>
          <w:szCs w:val="24"/>
        </w:rPr>
        <w:t>7</w:t>
      </w:r>
      <w:r w:rsidRPr="00C21E2C">
        <w:rPr>
          <w:rFonts w:ascii="Times New Roman" w:eastAsia="Times New Roman" w:hAnsi="Times New Roman" w:cs="Times New Roman"/>
          <w:sz w:val="24"/>
          <w:szCs w:val="24"/>
        </w:rPr>
        <w:t>. gadam</w:t>
      </w:r>
      <w:r>
        <w:rPr>
          <w:rFonts w:ascii="Arial" w:hAnsi="Arial" w:cs="Arial"/>
          <w:color w:val="414142"/>
          <w:sz w:val="20"/>
          <w:szCs w:val="20"/>
          <w:shd w:val="clear" w:color="auto" w:fill="FFFFFF"/>
        </w:rPr>
        <w:t xml:space="preserve"> </w:t>
      </w:r>
      <w:r w:rsidRPr="6A4150DA">
        <w:rPr>
          <w:rFonts w:ascii="Times New Roman" w:eastAsia="Times New Roman" w:hAnsi="Times New Roman" w:cs="Times New Roman"/>
          <w:sz w:val="24"/>
          <w:szCs w:val="24"/>
        </w:rPr>
        <w:t xml:space="preserve">. </w:t>
      </w:r>
    </w:p>
    <w:p w14:paraId="05188C0A" w14:textId="6EEF797E" w:rsidR="04F7CB99" w:rsidRPr="00476CC8" w:rsidRDefault="04F7CB99" w:rsidP="6A4150DA">
      <w:pPr>
        <w:jc w:val="both"/>
        <w:rPr>
          <w:rFonts w:ascii="Times New Roman" w:eastAsia="Calibri" w:hAnsi="Times New Roman" w:cs="Times New Roman"/>
          <w:sz w:val="24"/>
          <w:szCs w:val="24"/>
        </w:rPr>
      </w:pPr>
      <w:r w:rsidRPr="00E82EF4">
        <w:rPr>
          <w:rFonts w:ascii="Times New Roman" w:eastAsia="Calibri" w:hAnsi="Times New Roman" w:cs="Times New Roman"/>
          <w:sz w:val="24"/>
          <w:szCs w:val="24"/>
        </w:rPr>
        <w:t xml:space="preserve">Atbilstoši </w:t>
      </w:r>
      <w:r w:rsidR="001A6F3F">
        <w:rPr>
          <w:rFonts w:ascii="Times New Roman" w:eastAsia="Calibri" w:hAnsi="Times New Roman" w:cs="Times New Roman"/>
          <w:sz w:val="24"/>
          <w:szCs w:val="24"/>
        </w:rPr>
        <w:t>MK</w:t>
      </w:r>
      <w:r w:rsidR="00664472" w:rsidRPr="00E82EF4">
        <w:rPr>
          <w:rFonts w:ascii="Times New Roman" w:eastAsia="Calibri" w:hAnsi="Times New Roman" w:cs="Times New Roman"/>
          <w:sz w:val="24"/>
          <w:szCs w:val="24"/>
        </w:rPr>
        <w:t xml:space="preserve"> 2023.gada</w:t>
      </w:r>
      <w:r w:rsidR="00664472">
        <w:rPr>
          <w:rFonts w:ascii="Times New Roman" w:eastAsia="Calibri" w:hAnsi="Times New Roman" w:cs="Times New Roman"/>
          <w:sz w:val="24"/>
          <w:szCs w:val="24"/>
        </w:rPr>
        <w:t xml:space="preserve"> 21.novembra sēdes protokola Nr.58</w:t>
      </w:r>
      <w:r w:rsidR="00664472">
        <w:rPr>
          <w:rStyle w:val="FootnoteReference"/>
          <w:rFonts w:ascii="Times New Roman" w:eastAsia="Calibri" w:hAnsi="Times New Roman" w:cs="Times New Roman"/>
          <w:sz w:val="24"/>
          <w:szCs w:val="24"/>
        </w:rPr>
        <w:footnoteReference w:id="22"/>
      </w:r>
      <w:r w:rsidR="00906F11">
        <w:rPr>
          <w:rFonts w:ascii="Times New Roman" w:eastAsia="Calibri" w:hAnsi="Times New Roman" w:cs="Times New Roman"/>
          <w:sz w:val="24"/>
          <w:szCs w:val="24"/>
        </w:rPr>
        <w:t> </w:t>
      </w:r>
      <w:r w:rsidR="00664472" w:rsidRPr="00ED1756">
        <w:rPr>
          <w:rFonts w:ascii="Times New Roman" w:eastAsia="Calibri" w:hAnsi="Times New Roman" w:cs="Times New Roman"/>
          <w:sz w:val="24"/>
          <w:szCs w:val="24"/>
        </w:rPr>
        <w:t>63.</w:t>
      </w:r>
      <w:r w:rsidR="005321B4">
        <w:rPr>
          <w:rFonts w:ascii="Times New Roman" w:eastAsia="Calibri" w:hAnsi="Times New Roman" w:cs="Times New Roman"/>
          <w:sz w:val="24"/>
          <w:szCs w:val="24"/>
        </w:rPr>
        <w:t> </w:t>
      </w:r>
      <w:r w:rsidR="00664472" w:rsidRPr="00ED1756">
        <w:rPr>
          <w:rFonts w:ascii="Times New Roman" w:eastAsia="Calibri" w:hAnsi="Times New Roman" w:cs="Times New Roman"/>
          <w:sz w:val="24"/>
          <w:szCs w:val="24"/>
        </w:rPr>
        <w:t>§</w:t>
      </w:r>
      <w:r w:rsidR="00664472">
        <w:rPr>
          <w:rFonts w:ascii="Times New Roman" w:eastAsia="Calibri" w:hAnsi="Times New Roman" w:cs="Times New Roman"/>
          <w:sz w:val="24"/>
          <w:szCs w:val="24"/>
        </w:rPr>
        <w:t xml:space="preserve"> 3.</w:t>
      </w:r>
      <w:r w:rsidR="005321B4">
        <w:rPr>
          <w:rFonts w:ascii="Times New Roman" w:eastAsia="Calibri" w:hAnsi="Times New Roman" w:cs="Times New Roman"/>
          <w:sz w:val="24"/>
          <w:szCs w:val="24"/>
        </w:rPr>
        <w:t> </w:t>
      </w:r>
      <w:r w:rsidR="00664472">
        <w:rPr>
          <w:rFonts w:ascii="Times New Roman" w:eastAsia="Calibri" w:hAnsi="Times New Roman" w:cs="Times New Roman"/>
          <w:sz w:val="24"/>
          <w:szCs w:val="24"/>
        </w:rPr>
        <w:t xml:space="preserve">punktam, </w:t>
      </w:r>
      <w:r w:rsidRPr="00E82EF4">
        <w:rPr>
          <w:rFonts w:ascii="Times New Roman" w:eastAsia="Calibri" w:hAnsi="Times New Roman" w:cs="Times New Roman"/>
          <w:sz w:val="24"/>
          <w:szCs w:val="24"/>
        </w:rPr>
        <w:t xml:space="preserve">VARAM sadarbībā ar Zemkopības ministriju un Klimata un enerģētikas ministriju līdz 2024.gada 31.maijam ir uzdevums iesniegt izskatīšanai MK priekšlikumus par efektīvāko piedāvājumu kompensāciju nodrošināšanai par saimnieciskās darbības ierobežojumiem īpaši aizsargājamās dabas teritorijās, vienlaikus nosakot, ka papildu valsts budžeta finansējuma nepieciešamības gadījumā jautājumu izskatīt </w:t>
      </w:r>
      <w:r w:rsidR="001A6F3F">
        <w:rPr>
          <w:rFonts w:ascii="Times New Roman" w:eastAsia="Calibri" w:hAnsi="Times New Roman" w:cs="Times New Roman"/>
          <w:sz w:val="24"/>
          <w:szCs w:val="24"/>
        </w:rPr>
        <w:t>MK</w:t>
      </w:r>
      <w:r w:rsidRPr="00476CC8">
        <w:rPr>
          <w:rFonts w:ascii="Times New Roman" w:eastAsia="Calibri" w:hAnsi="Times New Roman" w:cs="Times New Roman"/>
          <w:sz w:val="24"/>
          <w:szCs w:val="24"/>
        </w:rPr>
        <w:t xml:space="preserve"> likumprojekta “Par valsts budžetu 2025. gadam un budžeta ietvaru 2025., 2026. un 2027.</w:t>
      </w:r>
      <w:r w:rsidR="005321B4">
        <w:rPr>
          <w:rFonts w:ascii="Times New Roman" w:eastAsia="Calibri" w:hAnsi="Times New Roman" w:cs="Times New Roman"/>
          <w:sz w:val="24"/>
          <w:szCs w:val="24"/>
        </w:rPr>
        <w:t> </w:t>
      </w:r>
      <w:r w:rsidRPr="00476CC8">
        <w:rPr>
          <w:rFonts w:ascii="Times New Roman" w:eastAsia="Calibri" w:hAnsi="Times New Roman" w:cs="Times New Roman"/>
          <w:sz w:val="24"/>
          <w:szCs w:val="24"/>
        </w:rPr>
        <w:t>gadam” sagatavošanas procesā kopā ar visu ministriju un citu centrālo valsts iestāžu prioritāro pasākumu pieteikumiem atbilstoši valsts budžeta finansiālajām iespējām.</w:t>
      </w:r>
    </w:p>
    <w:p w14:paraId="1E037C46" w14:textId="300ADFFA" w:rsidR="00A44C58" w:rsidRDefault="40F77F4F" w:rsidP="00A44C58">
      <w:pPr>
        <w:jc w:val="both"/>
        <w:rPr>
          <w:rFonts w:ascii="Times New Roman" w:eastAsia="Times New Roman" w:hAnsi="Times New Roman" w:cs="Times New Roman"/>
          <w:sz w:val="24"/>
          <w:szCs w:val="24"/>
        </w:rPr>
      </w:pPr>
      <w:r w:rsidRPr="6A4150DA">
        <w:rPr>
          <w:rFonts w:ascii="Times New Roman" w:eastAsia="Times New Roman" w:hAnsi="Times New Roman" w:cs="Times New Roman"/>
          <w:sz w:val="24"/>
          <w:szCs w:val="24"/>
        </w:rPr>
        <w:t xml:space="preserve">DAP un partneru </w:t>
      </w:r>
      <w:r w:rsidR="5DD773B3" w:rsidRPr="6A4150DA">
        <w:rPr>
          <w:rFonts w:ascii="Times New Roman" w:eastAsia="Times New Roman" w:hAnsi="Times New Roman" w:cs="Times New Roman"/>
          <w:sz w:val="24"/>
          <w:szCs w:val="24"/>
        </w:rPr>
        <w:t xml:space="preserve">īstenotā Integrētā </w:t>
      </w:r>
      <w:r w:rsidRPr="6A4150DA">
        <w:rPr>
          <w:rFonts w:ascii="Times New Roman" w:eastAsia="Times New Roman" w:hAnsi="Times New Roman" w:cs="Times New Roman"/>
          <w:sz w:val="24"/>
          <w:szCs w:val="24"/>
        </w:rPr>
        <w:t xml:space="preserve">projekta  ietvaros paredzēts izstrādāt priekšlikumus kompensāciju sistēmas </w:t>
      </w:r>
      <w:r w:rsidR="057EC8C3" w:rsidRPr="6A4150DA">
        <w:rPr>
          <w:rFonts w:ascii="Times New Roman" w:eastAsia="Times New Roman" w:hAnsi="Times New Roman" w:cs="Times New Roman"/>
          <w:sz w:val="24"/>
          <w:szCs w:val="24"/>
        </w:rPr>
        <w:t>papildināšanai</w:t>
      </w:r>
      <w:r w:rsidRPr="6A4150DA">
        <w:rPr>
          <w:rFonts w:ascii="Times New Roman" w:eastAsia="Times New Roman" w:hAnsi="Times New Roman" w:cs="Times New Roman"/>
          <w:sz w:val="24"/>
          <w:szCs w:val="24"/>
        </w:rPr>
        <w:t>, tai skaitā testējot brīvprātīgos aizsardzības pasākumus</w:t>
      </w:r>
      <w:r w:rsidR="588840B5" w:rsidRPr="6A4150DA">
        <w:rPr>
          <w:rFonts w:ascii="Times New Roman" w:eastAsia="Times New Roman" w:hAnsi="Times New Roman" w:cs="Times New Roman"/>
          <w:sz w:val="24"/>
          <w:szCs w:val="24"/>
        </w:rPr>
        <w:t xml:space="preserve"> ES nozīmes biotopu aizsardzībai un apsaimniekošanai ārpus </w:t>
      </w:r>
      <w:r w:rsidR="588840B5" w:rsidRPr="00906F11">
        <w:rPr>
          <w:rFonts w:ascii="Times New Roman" w:eastAsia="Times New Roman" w:hAnsi="Times New Roman" w:cs="Times New Roman"/>
          <w:i/>
          <w:iCs/>
          <w:sz w:val="24"/>
          <w:szCs w:val="24"/>
        </w:rPr>
        <w:t>Natura 2000</w:t>
      </w:r>
      <w:r w:rsidR="588840B5" w:rsidRPr="6A4150DA">
        <w:rPr>
          <w:rFonts w:ascii="Times New Roman" w:eastAsia="Times New Roman" w:hAnsi="Times New Roman" w:cs="Times New Roman"/>
          <w:sz w:val="24"/>
          <w:szCs w:val="24"/>
        </w:rPr>
        <w:t xml:space="preserve"> teritorijām</w:t>
      </w:r>
      <w:r w:rsidRPr="6A4150DA">
        <w:rPr>
          <w:rFonts w:ascii="Times New Roman" w:eastAsia="Times New Roman" w:hAnsi="Times New Roman" w:cs="Times New Roman"/>
          <w:sz w:val="24"/>
          <w:szCs w:val="24"/>
        </w:rPr>
        <w:t xml:space="preserve">, kā arī </w:t>
      </w:r>
      <w:r w:rsidR="4E474516" w:rsidRPr="6A4150DA">
        <w:rPr>
          <w:rFonts w:ascii="Times New Roman" w:eastAsia="Times New Roman" w:hAnsi="Times New Roman" w:cs="Times New Roman"/>
          <w:sz w:val="24"/>
          <w:szCs w:val="24"/>
        </w:rPr>
        <w:t xml:space="preserve">līdz 2027. gadam </w:t>
      </w:r>
      <w:r w:rsidRPr="6A4150DA">
        <w:rPr>
          <w:rFonts w:ascii="Times New Roman" w:eastAsia="Times New Roman" w:hAnsi="Times New Roman" w:cs="Times New Roman"/>
          <w:sz w:val="24"/>
          <w:szCs w:val="24"/>
        </w:rPr>
        <w:t xml:space="preserve">izstrādājot priekšlikumus kompensācijas un atbalsta maksājumu saistīšanai ar veiktajiem pasākumiem ES nozīmes biotopu kvalitātes un aizsardzības stāvokļa uzlabošanai. </w:t>
      </w:r>
    </w:p>
    <w:bookmarkEnd w:id="39"/>
    <w:p w14:paraId="2F178440" w14:textId="77777777" w:rsidR="009A5943" w:rsidRDefault="009A5943" w:rsidP="00402441">
      <w:pPr>
        <w:pStyle w:val="Heading2"/>
        <w:jc w:val="both"/>
        <w:rPr>
          <w:rFonts w:ascii="Times New Roman" w:eastAsiaTheme="minorHAnsi" w:hAnsi="Times New Roman" w:cs="Times New Roman"/>
          <w:color w:val="auto"/>
          <w:sz w:val="24"/>
          <w:szCs w:val="24"/>
        </w:rPr>
      </w:pPr>
    </w:p>
    <w:p w14:paraId="5BA70D40" w14:textId="15B07F7C" w:rsidR="00402441" w:rsidRPr="003C214C" w:rsidRDefault="00402441" w:rsidP="00402441">
      <w:pPr>
        <w:pStyle w:val="Heading2"/>
        <w:jc w:val="both"/>
        <w:rPr>
          <w:rFonts w:ascii="Times New Roman" w:hAnsi="Times New Roman" w:cs="Times New Roman"/>
          <w:b/>
          <w:bCs/>
          <w:color w:val="auto"/>
          <w:sz w:val="28"/>
          <w:szCs w:val="28"/>
        </w:rPr>
      </w:pPr>
      <w:bookmarkStart w:id="43" w:name="_Toc155865981"/>
      <w:r w:rsidRPr="003C214C">
        <w:rPr>
          <w:rFonts w:ascii="Times New Roman" w:hAnsi="Times New Roman" w:cs="Times New Roman"/>
          <w:b/>
          <w:bCs/>
          <w:color w:val="auto"/>
          <w:sz w:val="28"/>
          <w:szCs w:val="28"/>
        </w:rPr>
        <w:t>ES Bioloģiskās daudzveidības stratēģija 2030. gadam un kopējā ES aizsargāto teritoriju tīkla veidošana</w:t>
      </w:r>
      <w:bookmarkEnd w:id="43"/>
    </w:p>
    <w:p w14:paraId="4845EDD8" w14:textId="77777777" w:rsidR="009A5943" w:rsidRPr="003C214C" w:rsidRDefault="009A5943" w:rsidP="009A5943"/>
    <w:p w14:paraId="40BD1BB2" w14:textId="77777777" w:rsidR="00402441" w:rsidRPr="003C214C" w:rsidRDefault="00402441" w:rsidP="00402441">
      <w:pPr>
        <w:jc w:val="both"/>
        <w:rPr>
          <w:rFonts w:ascii="Times New Roman" w:hAnsi="Times New Roman" w:cs="Times New Roman"/>
          <w:sz w:val="24"/>
          <w:szCs w:val="24"/>
        </w:rPr>
      </w:pPr>
      <w:r w:rsidRPr="003C214C">
        <w:rPr>
          <w:rFonts w:ascii="Times New Roman" w:hAnsi="Times New Roman" w:cs="Times New Roman"/>
          <w:sz w:val="24"/>
          <w:szCs w:val="24"/>
        </w:rPr>
        <w:t>2020. gada 25. maijā EK publicēja ES Bioloģiskās daudzveidības stratēģiju 2030. gadam (turpmāk – Stratēģija). Tā paredz dažādas rīcības vairākās nozarēs, lai līdz 2030. gadam bioloģiskās daudzveidības samazināšanos ne tikai apturētu, bet dabai būtu nodrošināti pietiekami apstākļi atjaunoties.</w:t>
      </w:r>
    </w:p>
    <w:p w14:paraId="31DC416C" w14:textId="77777777" w:rsidR="00402441" w:rsidRPr="003C214C" w:rsidRDefault="00402441" w:rsidP="00402441">
      <w:pPr>
        <w:jc w:val="both"/>
        <w:rPr>
          <w:rFonts w:ascii="Times New Roman" w:hAnsi="Times New Roman" w:cs="Times New Roman"/>
          <w:sz w:val="24"/>
          <w:szCs w:val="24"/>
        </w:rPr>
      </w:pPr>
      <w:r w:rsidRPr="003C214C">
        <w:rPr>
          <w:rFonts w:ascii="Times New Roman" w:hAnsi="Times New Roman" w:cs="Times New Roman"/>
          <w:sz w:val="24"/>
          <w:szCs w:val="24"/>
        </w:rPr>
        <w:t xml:space="preserve">Stratēģija paredz, ka ES dalībvalstīm jānodrošina, lai: </w:t>
      </w:r>
    </w:p>
    <w:p w14:paraId="69C6AA31" w14:textId="526C1C7F" w:rsidR="00402441" w:rsidRPr="003C214C" w:rsidRDefault="00402441" w:rsidP="00402441">
      <w:pPr>
        <w:jc w:val="both"/>
        <w:rPr>
          <w:rFonts w:ascii="Times New Roman" w:hAnsi="Times New Roman" w:cs="Times New Roman"/>
          <w:sz w:val="24"/>
          <w:szCs w:val="24"/>
        </w:rPr>
      </w:pPr>
      <w:r w:rsidRPr="003C214C">
        <w:rPr>
          <w:rFonts w:ascii="Times New Roman" w:hAnsi="Times New Roman" w:cs="Times New Roman"/>
          <w:sz w:val="24"/>
          <w:szCs w:val="24"/>
        </w:rPr>
        <w:t>1)2030. gadā visu Biotopu un Putnu   direktīvās aizsargāto sugu un biotopu aizsardzības stāvoklis nav pasliktinājies un tendences neliecina par  pasliktināšanos un</w:t>
      </w:r>
    </w:p>
    <w:p w14:paraId="0E758D4B" w14:textId="0A1F6462" w:rsidR="00402441" w:rsidRPr="003C214C" w:rsidRDefault="00402441" w:rsidP="00402441">
      <w:pPr>
        <w:jc w:val="both"/>
        <w:rPr>
          <w:rFonts w:ascii="Times New Roman" w:hAnsi="Times New Roman" w:cs="Times New Roman"/>
          <w:sz w:val="24"/>
          <w:szCs w:val="24"/>
        </w:rPr>
      </w:pPr>
      <w:r w:rsidRPr="003C214C">
        <w:rPr>
          <w:rFonts w:ascii="Times New Roman" w:hAnsi="Times New Roman" w:cs="Times New Roman"/>
          <w:sz w:val="24"/>
          <w:szCs w:val="24"/>
        </w:rPr>
        <w:t>2)labvēlīgs aizsardzības stāvoklis vai izteikti pozitīva tendence ir nodrošināta vismaz 30 % sugu un biotopu, kas šobrīd tādā neatrodas</w:t>
      </w:r>
    </w:p>
    <w:p w14:paraId="0846D5A2" w14:textId="070ADA78" w:rsidR="00402441" w:rsidRPr="003C214C" w:rsidRDefault="00402441" w:rsidP="00402441">
      <w:pPr>
        <w:spacing w:after="120"/>
        <w:jc w:val="both"/>
        <w:rPr>
          <w:rFonts w:ascii="Times New Roman" w:hAnsi="Times New Roman" w:cs="Times New Roman"/>
          <w:sz w:val="24"/>
          <w:szCs w:val="24"/>
        </w:rPr>
      </w:pPr>
      <w:r w:rsidRPr="003C214C">
        <w:rPr>
          <w:rFonts w:ascii="Times New Roman" w:hAnsi="Times New Roman" w:cs="Times New Roman"/>
          <w:sz w:val="24"/>
          <w:szCs w:val="24"/>
        </w:rPr>
        <w:t xml:space="preserve">Stratēģija iekļauj nepieciešamību palielināt ES aizsargāto teritoriju tvērumu, nosakot, ka vismaz 30 % no ES zemes un 30 % no ES jūras platības </w:t>
      </w:r>
      <w:r w:rsidRPr="003C214C">
        <w:rPr>
          <w:rFonts w:ascii="Times New Roman" w:hAnsi="Times New Roman" w:cs="Times New Roman"/>
          <w:b/>
          <w:bCs/>
          <w:sz w:val="24"/>
          <w:szCs w:val="24"/>
        </w:rPr>
        <w:t>jābūt aizsargātām</w:t>
      </w:r>
      <w:r w:rsidRPr="003C214C">
        <w:rPr>
          <w:rFonts w:ascii="Times New Roman" w:hAnsi="Times New Roman" w:cs="Times New Roman"/>
          <w:sz w:val="24"/>
          <w:szCs w:val="24"/>
        </w:rPr>
        <w:t xml:space="preserve">. savukārt vismaz 10 % no ES zemes un 10 % no ES jūras platības </w:t>
      </w:r>
      <w:r w:rsidRPr="003C214C">
        <w:rPr>
          <w:rFonts w:ascii="Times New Roman" w:hAnsi="Times New Roman" w:cs="Times New Roman"/>
          <w:b/>
          <w:bCs/>
          <w:sz w:val="24"/>
          <w:szCs w:val="24"/>
        </w:rPr>
        <w:t>jābūt stingri aizsargātai</w:t>
      </w:r>
      <w:r w:rsidRPr="003C214C">
        <w:rPr>
          <w:rFonts w:ascii="Times New Roman" w:hAnsi="Times New Roman" w:cs="Times New Roman"/>
          <w:sz w:val="24"/>
          <w:szCs w:val="24"/>
        </w:rPr>
        <w:t xml:space="preserve">, tajā skaitā visiem pirmatnējiem un veciem mežiem. </w:t>
      </w:r>
    </w:p>
    <w:p w14:paraId="207E5197" w14:textId="77777777" w:rsidR="00402441" w:rsidRPr="003C214C" w:rsidRDefault="00402441" w:rsidP="00402441">
      <w:pPr>
        <w:spacing w:after="120"/>
        <w:jc w:val="both"/>
        <w:rPr>
          <w:rFonts w:ascii="Times New Roman" w:hAnsi="Times New Roman" w:cs="Times New Roman"/>
          <w:sz w:val="24"/>
          <w:szCs w:val="24"/>
        </w:rPr>
      </w:pPr>
      <w:r w:rsidRPr="003C214C">
        <w:rPr>
          <w:rFonts w:ascii="Times New Roman" w:hAnsi="Times New Roman" w:cs="Times New Roman"/>
          <w:sz w:val="24"/>
          <w:szCs w:val="24"/>
        </w:rPr>
        <w:t xml:space="preserve">Par Latvijas priekšlikumiem teritoriju iekļaušanai kopējā ES aizsargāto teritoriju tīklā tiks gatavots atsevišķs informatīvais ziņojums. </w:t>
      </w:r>
    </w:p>
    <w:p w14:paraId="769B99F4" w14:textId="77777777" w:rsidR="00402441" w:rsidRDefault="00402441">
      <w:pPr>
        <w:rPr>
          <w:rFonts w:ascii="Times New Roman" w:hAnsi="Times New Roman" w:cs="Times New Roman"/>
          <w:sz w:val="24"/>
          <w:szCs w:val="24"/>
        </w:rPr>
      </w:pPr>
    </w:p>
    <w:p w14:paraId="3C55EF61" w14:textId="64F2EBE3" w:rsidR="00D7564E" w:rsidRDefault="00D7564E">
      <w:pPr>
        <w:rPr>
          <w:rFonts w:ascii="Times New Roman" w:hAnsi="Times New Roman" w:cs="Times New Roman"/>
          <w:sz w:val="24"/>
          <w:szCs w:val="24"/>
        </w:rPr>
      </w:pPr>
      <w:r>
        <w:rPr>
          <w:rFonts w:ascii="Times New Roman" w:hAnsi="Times New Roman" w:cs="Times New Roman"/>
          <w:sz w:val="24"/>
          <w:szCs w:val="24"/>
        </w:rPr>
        <w:br w:type="page"/>
      </w:r>
    </w:p>
    <w:p w14:paraId="0C36B055" w14:textId="0A6EB540" w:rsidR="002F5B6B" w:rsidRDefault="23FD65D4" w:rsidP="00776EAD">
      <w:pPr>
        <w:pStyle w:val="Heading1"/>
        <w:rPr>
          <w:rFonts w:ascii="Times New Roman" w:hAnsi="Times New Roman" w:cs="Times New Roman"/>
          <w:b/>
          <w:bCs/>
          <w:color w:val="auto"/>
          <w:sz w:val="28"/>
          <w:szCs w:val="28"/>
        </w:rPr>
      </w:pPr>
      <w:bookmarkStart w:id="44" w:name="_Toc147340589"/>
      <w:bookmarkStart w:id="45" w:name="_Toc147340616"/>
      <w:bookmarkStart w:id="46" w:name="_Toc155865982"/>
      <w:r w:rsidRPr="00DF795F">
        <w:rPr>
          <w:rFonts w:ascii="Times New Roman" w:hAnsi="Times New Roman" w:cs="Times New Roman"/>
          <w:b/>
          <w:bCs/>
          <w:color w:val="auto"/>
          <w:sz w:val="28"/>
          <w:szCs w:val="28"/>
        </w:rPr>
        <w:lastRenderedPageBreak/>
        <w:t>Turpmākā</w:t>
      </w:r>
      <w:r w:rsidRPr="00476CC8">
        <w:rPr>
          <w:rFonts w:ascii="Times New Roman" w:hAnsi="Times New Roman" w:cs="Times New Roman"/>
          <w:b/>
          <w:bCs/>
          <w:color w:val="auto"/>
          <w:sz w:val="28"/>
          <w:szCs w:val="28"/>
        </w:rPr>
        <w:t xml:space="preserve"> rīcība </w:t>
      </w:r>
      <w:r w:rsidR="3973C82D" w:rsidRPr="00476CC8">
        <w:rPr>
          <w:rFonts w:ascii="Times New Roman" w:hAnsi="Times New Roman" w:cs="Times New Roman"/>
          <w:b/>
          <w:bCs/>
          <w:color w:val="auto"/>
          <w:sz w:val="28"/>
          <w:szCs w:val="28"/>
        </w:rPr>
        <w:t>labvēlīga aizsardzības stāvokļa nodrošināšanai ES nozīmes biotopiem</w:t>
      </w:r>
      <w:bookmarkEnd w:id="35"/>
      <w:bookmarkEnd w:id="44"/>
      <w:bookmarkEnd w:id="45"/>
      <w:bookmarkEnd w:id="46"/>
    </w:p>
    <w:p w14:paraId="38D06FFC" w14:textId="77777777" w:rsidR="0053119C" w:rsidRPr="0053119C" w:rsidRDefault="0053119C" w:rsidP="0053119C"/>
    <w:p w14:paraId="4A26E31E" w14:textId="53C129DF" w:rsidR="002F5B6B" w:rsidRPr="00294285" w:rsidRDefault="002F5B6B" w:rsidP="00837477">
      <w:pPr>
        <w:pStyle w:val="ListParagraph"/>
        <w:numPr>
          <w:ilvl w:val="0"/>
          <w:numId w:val="1"/>
        </w:numPr>
        <w:jc w:val="both"/>
        <w:rPr>
          <w:rFonts w:ascii="Times New Roman" w:hAnsi="Times New Roman" w:cs="Times New Roman"/>
          <w:sz w:val="24"/>
          <w:szCs w:val="24"/>
        </w:rPr>
      </w:pPr>
      <w:bookmarkStart w:id="47" w:name="_Hlk155707944"/>
      <w:r w:rsidRPr="00D649E6">
        <w:rPr>
          <w:rFonts w:ascii="Times New Roman" w:hAnsi="Times New Roman" w:cs="Times New Roman"/>
          <w:i/>
          <w:iCs/>
          <w:sz w:val="24"/>
          <w:szCs w:val="24"/>
        </w:rPr>
        <w:t>N</w:t>
      </w:r>
      <w:r w:rsidR="009C6304" w:rsidRPr="00D649E6">
        <w:rPr>
          <w:rFonts w:ascii="Times New Roman" w:hAnsi="Times New Roman" w:cs="Times New Roman"/>
          <w:i/>
          <w:iCs/>
          <w:sz w:val="24"/>
          <w:szCs w:val="24"/>
        </w:rPr>
        <w:t xml:space="preserve">atura </w:t>
      </w:r>
      <w:r w:rsidRPr="00D649E6">
        <w:rPr>
          <w:rFonts w:ascii="Times New Roman" w:hAnsi="Times New Roman" w:cs="Times New Roman"/>
          <w:i/>
          <w:iCs/>
          <w:sz w:val="24"/>
          <w:szCs w:val="24"/>
        </w:rPr>
        <w:t>2000</w:t>
      </w:r>
      <w:r w:rsidRPr="00294285">
        <w:rPr>
          <w:rFonts w:ascii="Times New Roman" w:hAnsi="Times New Roman" w:cs="Times New Roman"/>
          <w:sz w:val="24"/>
          <w:szCs w:val="24"/>
        </w:rPr>
        <w:t xml:space="preserve"> </w:t>
      </w:r>
      <w:r w:rsidR="00FF6A39" w:rsidRPr="00294285">
        <w:rPr>
          <w:rFonts w:ascii="Times New Roman" w:hAnsi="Times New Roman" w:cs="Times New Roman"/>
          <w:sz w:val="24"/>
          <w:szCs w:val="24"/>
        </w:rPr>
        <w:t xml:space="preserve">teritoriju tīkla </w:t>
      </w:r>
      <w:r w:rsidRPr="00294285">
        <w:rPr>
          <w:rFonts w:ascii="Times New Roman" w:hAnsi="Times New Roman" w:cs="Times New Roman"/>
          <w:sz w:val="24"/>
          <w:szCs w:val="24"/>
        </w:rPr>
        <w:t xml:space="preserve">pabeigšana pārkāpumu procedūras </w:t>
      </w:r>
      <w:r w:rsidR="009C6304">
        <w:rPr>
          <w:rFonts w:ascii="Times New Roman" w:hAnsi="Times New Roman" w:cs="Times New Roman"/>
          <w:sz w:val="24"/>
          <w:szCs w:val="24"/>
        </w:rPr>
        <w:t xml:space="preserve">2019/2304 </w:t>
      </w:r>
      <w:r w:rsidRPr="00294285">
        <w:rPr>
          <w:rFonts w:ascii="Times New Roman" w:hAnsi="Times New Roman" w:cs="Times New Roman"/>
          <w:sz w:val="24"/>
          <w:szCs w:val="24"/>
        </w:rPr>
        <w:t>subjektiem</w:t>
      </w:r>
      <w:r w:rsidR="009C6304">
        <w:rPr>
          <w:rFonts w:ascii="Times New Roman" w:hAnsi="Times New Roman" w:cs="Times New Roman"/>
          <w:sz w:val="24"/>
          <w:szCs w:val="24"/>
        </w:rPr>
        <w:t>.</w:t>
      </w:r>
    </w:p>
    <w:p w14:paraId="434B3D52" w14:textId="46701B4D" w:rsidR="002F5B6B" w:rsidRPr="00294285" w:rsidRDefault="002F5B6B" w:rsidP="00837477">
      <w:pPr>
        <w:pStyle w:val="ListParagraph"/>
        <w:numPr>
          <w:ilvl w:val="0"/>
          <w:numId w:val="1"/>
        </w:numPr>
        <w:jc w:val="both"/>
        <w:rPr>
          <w:rFonts w:ascii="Times New Roman" w:hAnsi="Times New Roman" w:cs="Times New Roman"/>
          <w:sz w:val="24"/>
          <w:szCs w:val="24"/>
        </w:rPr>
      </w:pPr>
      <w:r w:rsidRPr="00D649E6">
        <w:rPr>
          <w:rFonts w:ascii="Times New Roman" w:hAnsi="Times New Roman" w:cs="Times New Roman"/>
          <w:i/>
          <w:iCs/>
          <w:sz w:val="24"/>
          <w:szCs w:val="24"/>
        </w:rPr>
        <w:t>N</w:t>
      </w:r>
      <w:r w:rsidR="009C6304" w:rsidRPr="00D649E6">
        <w:rPr>
          <w:rFonts w:ascii="Times New Roman" w:hAnsi="Times New Roman" w:cs="Times New Roman"/>
          <w:i/>
          <w:iCs/>
          <w:sz w:val="24"/>
          <w:szCs w:val="24"/>
        </w:rPr>
        <w:t xml:space="preserve">atura </w:t>
      </w:r>
      <w:r w:rsidRPr="00D649E6">
        <w:rPr>
          <w:rFonts w:ascii="Times New Roman" w:hAnsi="Times New Roman" w:cs="Times New Roman"/>
          <w:i/>
          <w:iCs/>
          <w:sz w:val="24"/>
          <w:szCs w:val="24"/>
        </w:rPr>
        <w:t>2000</w:t>
      </w:r>
      <w:r w:rsidRPr="00294285">
        <w:rPr>
          <w:rFonts w:ascii="Times New Roman" w:hAnsi="Times New Roman" w:cs="Times New Roman"/>
          <w:sz w:val="24"/>
          <w:szCs w:val="24"/>
        </w:rPr>
        <w:t xml:space="preserve"> </w:t>
      </w:r>
      <w:r w:rsidR="00FF6A39" w:rsidRPr="00294285">
        <w:rPr>
          <w:rFonts w:ascii="Times New Roman" w:hAnsi="Times New Roman" w:cs="Times New Roman"/>
          <w:sz w:val="24"/>
          <w:szCs w:val="24"/>
        </w:rPr>
        <w:t xml:space="preserve">teritoriju tīkla </w:t>
      </w:r>
      <w:r w:rsidRPr="00294285">
        <w:rPr>
          <w:rFonts w:ascii="Times New Roman" w:hAnsi="Times New Roman" w:cs="Times New Roman"/>
          <w:sz w:val="24"/>
          <w:szCs w:val="24"/>
        </w:rPr>
        <w:t>pārskatīšana</w:t>
      </w:r>
      <w:r w:rsidR="009C6304">
        <w:rPr>
          <w:rFonts w:ascii="Times New Roman" w:hAnsi="Times New Roman" w:cs="Times New Roman"/>
          <w:sz w:val="24"/>
          <w:szCs w:val="24"/>
        </w:rPr>
        <w:t>, lai</w:t>
      </w:r>
      <w:r w:rsidR="00CE4F54" w:rsidRPr="00294285">
        <w:rPr>
          <w:rFonts w:ascii="Times New Roman" w:hAnsi="Times New Roman" w:cs="Times New Roman"/>
          <w:sz w:val="24"/>
          <w:szCs w:val="24"/>
        </w:rPr>
        <w:t xml:space="preserve"> biotopiem</w:t>
      </w:r>
      <w:r w:rsidR="00CE4F54">
        <w:rPr>
          <w:rFonts w:ascii="Times New Roman" w:hAnsi="Times New Roman" w:cs="Times New Roman"/>
          <w:sz w:val="24"/>
          <w:szCs w:val="24"/>
        </w:rPr>
        <w:t xml:space="preserve"> </w:t>
      </w:r>
      <w:r w:rsidR="009C6304">
        <w:rPr>
          <w:rFonts w:ascii="Times New Roman" w:hAnsi="Times New Roman" w:cs="Times New Roman"/>
          <w:sz w:val="24"/>
          <w:szCs w:val="24"/>
        </w:rPr>
        <w:t xml:space="preserve">nodrošinātu </w:t>
      </w:r>
      <w:r w:rsidR="00187D6A">
        <w:rPr>
          <w:rFonts w:ascii="Times New Roman" w:hAnsi="Times New Roman" w:cs="Times New Roman"/>
          <w:sz w:val="24"/>
          <w:szCs w:val="24"/>
        </w:rPr>
        <w:t>atbilstību</w:t>
      </w:r>
      <w:r w:rsidRPr="00294285">
        <w:rPr>
          <w:rFonts w:ascii="Times New Roman" w:hAnsi="Times New Roman" w:cs="Times New Roman"/>
          <w:sz w:val="24"/>
          <w:szCs w:val="24"/>
        </w:rPr>
        <w:t xml:space="preserve"> </w:t>
      </w:r>
      <w:r w:rsidR="00187D6A" w:rsidRPr="00187D6A">
        <w:rPr>
          <w:rFonts w:ascii="Times New Roman" w:hAnsi="Times New Roman" w:cs="Times New Roman"/>
          <w:sz w:val="24"/>
          <w:szCs w:val="24"/>
        </w:rPr>
        <w:t>Hab.97/2,</w:t>
      </w:r>
      <w:r w:rsidR="00D649E6">
        <w:rPr>
          <w:rFonts w:ascii="Times New Roman" w:hAnsi="Times New Roman" w:cs="Times New Roman"/>
          <w:sz w:val="24"/>
          <w:szCs w:val="24"/>
        </w:rPr>
        <w:t> </w:t>
      </w:r>
      <w:r w:rsidR="00187D6A" w:rsidRPr="00187D6A">
        <w:rPr>
          <w:rFonts w:ascii="Times New Roman" w:hAnsi="Times New Roman" w:cs="Times New Roman"/>
          <w:sz w:val="24"/>
          <w:szCs w:val="24"/>
        </w:rPr>
        <w:t xml:space="preserve">rev.4 </w:t>
      </w:r>
      <w:r w:rsidR="00CE4F54">
        <w:rPr>
          <w:rFonts w:ascii="Times New Roman" w:hAnsi="Times New Roman" w:cs="Times New Roman"/>
          <w:sz w:val="24"/>
          <w:szCs w:val="24"/>
        </w:rPr>
        <w:t>nosacījumiem</w:t>
      </w:r>
      <w:r w:rsidR="00FF6A39" w:rsidRPr="00294285">
        <w:rPr>
          <w:rFonts w:ascii="Times New Roman" w:hAnsi="Times New Roman" w:cs="Times New Roman"/>
          <w:sz w:val="24"/>
          <w:szCs w:val="24"/>
        </w:rPr>
        <w:t xml:space="preserve">. </w:t>
      </w:r>
    </w:p>
    <w:p w14:paraId="47FB805C" w14:textId="1716DCF1" w:rsidR="00575B07" w:rsidRPr="00267EA0" w:rsidRDefault="00575B07" w:rsidP="00267EA0">
      <w:pPr>
        <w:pStyle w:val="ListParagraph"/>
        <w:numPr>
          <w:ilvl w:val="0"/>
          <w:numId w:val="1"/>
        </w:numPr>
        <w:rPr>
          <w:rFonts w:ascii="Times New Roman" w:hAnsi="Times New Roman" w:cs="Times New Roman"/>
          <w:sz w:val="24"/>
          <w:szCs w:val="24"/>
        </w:rPr>
      </w:pPr>
      <w:r w:rsidRPr="00575B07">
        <w:rPr>
          <w:rFonts w:ascii="Times New Roman" w:hAnsi="Times New Roman" w:cs="Times New Roman"/>
          <w:sz w:val="24"/>
          <w:szCs w:val="24"/>
        </w:rPr>
        <w:t xml:space="preserve">Lai samazinātu saimnieciskās darbības ierobežojumu slogu uz privātajiem zemes īpašniekiem, kā arī mazinātu kompensāciju izmaksai nepieciešamos līdzekļus no valsts budžeta un ES fondu maksājumiem, 1.un </w:t>
      </w:r>
      <w:r>
        <w:rPr>
          <w:rFonts w:ascii="Times New Roman" w:hAnsi="Times New Roman" w:cs="Times New Roman"/>
          <w:sz w:val="24"/>
          <w:szCs w:val="24"/>
        </w:rPr>
        <w:t>2</w:t>
      </w:r>
      <w:r w:rsidRPr="00575B07">
        <w:rPr>
          <w:rFonts w:ascii="Times New Roman" w:hAnsi="Times New Roman" w:cs="Times New Roman"/>
          <w:sz w:val="24"/>
          <w:szCs w:val="24"/>
        </w:rPr>
        <w:t xml:space="preserve">. punktā minētās teritorijas veidot galvenokārt valsts </w:t>
      </w:r>
      <w:r w:rsidR="009A5EFC">
        <w:rPr>
          <w:rFonts w:ascii="Times New Roman" w:hAnsi="Times New Roman" w:cs="Times New Roman"/>
          <w:sz w:val="24"/>
          <w:szCs w:val="24"/>
        </w:rPr>
        <w:t>un pašvaldību/</w:t>
      </w:r>
      <w:r w:rsidR="00E24519">
        <w:rPr>
          <w:rFonts w:ascii="Times New Roman" w:hAnsi="Times New Roman" w:cs="Times New Roman"/>
          <w:sz w:val="24"/>
          <w:szCs w:val="24"/>
        </w:rPr>
        <w:t>publiskā</w:t>
      </w:r>
      <w:r w:rsidR="009A5EFC">
        <w:rPr>
          <w:rFonts w:ascii="Times New Roman" w:hAnsi="Times New Roman" w:cs="Times New Roman"/>
          <w:sz w:val="24"/>
          <w:szCs w:val="24"/>
        </w:rPr>
        <w:t xml:space="preserve"> īpašuma </w:t>
      </w:r>
      <w:r w:rsidRPr="00575B07">
        <w:rPr>
          <w:rFonts w:ascii="Times New Roman" w:hAnsi="Times New Roman" w:cs="Times New Roman"/>
          <w:sz w:val="24"/>
          <w:szCs w:val="24"/>
        </w:rPr>
        <w:t xml:space="preserve">zemēs, </w:t>
      </w:r>
      <w:r>
        <w:rPr>
          <w:rFonts w:ascii="Times New Roman" w:hAnsi="Times New Roman" w:cs="Times New Roman"/>
          <w:sz w:val="24"/>
          <w:szCs w:val="24"/>
        </w:rPr>
        <w:t xml:space="preserve">ciktāl tas ir </w:t>
      </w:r>
      <w:r w:rsidR="00BE3D6C">
        <w:rPr>
          <w:rFonts w:ascii="Times New Roman" w:hAnsi="Times New Roman" w:cs="Times New Roman"/>
          <w:sz w:val="24"/>
          <w:szCs w:val="24"/>
        </w:rPr>
        <w:t xml:space="preserve">ekoloģiski iespējams. </w:t>
      </w:r>
      <w:r w:rsidRPr="00575B07">
        <w:rPr>
          <w:rFonts w:ascii="Times New Roman" w:hAnsi="Times New Roman" w:cs="Times New Roman"/>
          <w:sz w:val="24"/>
          <w:szCs w:val="24"/>
        </w:rPr>
        <w:t xml:space="preserve"> </w:t>
      </w:r>
    </w:p>
    <w:p w14:paraId="37E5A8FB" w14:textId="4A44DA6A" w:rsidR="002F5B6B" w:rsidRDefault="33A7E255" w:rsidP="00837477">
      <w:pPr>
        <w:pStyle w:val="ListParagraph"/>
        <w:numPr>
          <w:ilvl w:val="0"/>
          <w:numId w:val="1"/>
        </w:numPr>
        <w:jc w:val="both"/>
        <w:rPr>
          <w:rFonts w:ascii="Times New Roman" w:hAnsi="Times New Roman" w:cs="Times New Roman"/>
          <w:sz w:val="24"/>
          <w:szCs w:val="24"/>
        </w:rPr>
      </w:pPr>
      <w:r w:rsidRPr="6A4150DA">
        <w:rPr>
          <w:rFonts w:ascii="Times New Roman" w:hAnsi="Times New Roman" w:cs="Times New Roman"/>
          <w:sz w:val="24"/>
          <w:szCs w:val="24"/>
        </w:rPr>
        <w:t xml:space="preserve">Lai nodrošinātu biotopu saglabāšanu primāri </w:t>
      </w:r>
      <w:r w:rsidRPr="6A4150DA">
        <w:rPr>
          <w:rFonts w:ascii="Times New Roman" w:hAnsi="Times New Roman" w:cs="Times New Roman"/>
          <w:i/>
          <w:iCs/>
          <w:sz w:val="24"/>
          <w:szCs w:val="24"/>
        </w:rPr>
        <w:t>N</w:t>
      </w:r>
      <w:r w:rsidR="37A93D5F" w:rsidRPr="6A4150DA">
        <w:rPr>
          <w:rFonts w:ascii="Times New Roman" w:hAnsi="Times New Roman" w:cs="Times New Roman"/>
          <w:i/>
          <w:iCs/>
          <w:sz w:val="24"/>
          <w:szCs w:val="24"/>
        </w:rPr>
        <w:t>a</w:t>
      </w:r>
      <w:r w:rsidRPr="6A4150DA">
        <w:rPr>
          <w:rFonts w:ascii="Times New Roman" w:hAnsi="Times New Roman" w:cs="Times New Roman"/>
          <w:i/>
          <w:iCs/>
          <w:sz w:val="24"/>
          <w:szCs w:val="24"/>
        </w:rPr>
        <w:t>tura 2000</w:t>
      </w:r>
      <w:r w:rsidRPr="6A4150DA">
        <w:rPr>
          <w:rFonts w:ascii="Times New Roman" w:hAnsi="Times New Roman" w:cs="Times New Roman"/>
          <w:sz w:val="24"/>
          <w:szCs w:val="24"/>
        </w:rPr>
        <w:t xml:space="preserve"> teritorijās, veikt grozījumus</w:t>
      </w:r>
      <w:r w:rsidR="02ACB967" w:rsidRPr="6A4150DA">
        <w:rPr>
          <w:rFonts w:ascii="Times New Roman" w:hAnsi="Times New Roman" w:cs="Times New Roman"/>
          <w:sz w:val="24"/>
          <w:szCs w:val="24"/>
        </w:rPr>
        <w:t xml:space="preserve"> likumā</w:t>
      </w:r>
      <w:r w:rsidR="0F0A76B3" w:rsidRPr="6A4150DA">
        <w:rPr>
          <w:rFonts w:ascii="Times New Roman" w:hAnsi="Times New Roman" w:cs="Times New Roman"/>
          <w:sz w:val="24"/>
          <w:szCs w:val="24"/>
        </w:rPr>
        <w:t xml:space="preserve">  “Par īpaši aizsargājamām dabas teritorijām”</w:t>
      </w:r>
      <w:r w:rsidR="02ACB967" w:rsidRPr="6A4150DA">
        <w:rPr>
          <w:rFonts w:ascii="Times New Roman" w:hAnsi="Times New Roman" w:cs="Times New Roman"/>
          <w:sz w:val="24"/>
          <w:szCs w:val="24"/>
        </w:rPr>
        <w:t>,</w:t>
      </w:r>
      <w:r w:rsidR="0E5750A2" w:rsidRPr="6A4150DA">
        <w:rPr>
          <w:rFonts w:ascii="Times New Roman" w:hAnsi="Times New Roman" w:cs="Times New Roman"/>
          <w:sz w:val="24"/>
          <w:szCs w:val="24"/>
        </w:rPr>
        <w:t xml:space="preserve"> nosakot vispārēju </w:t>
      </w:r>
      <w:r w:rsidR="1076F85A" w:rsidRPr="6A4150DA">
        <w:rPr>
          <w:rFonts w:ascii="Times New Roman" w:hAnsi="Times New Roman" w:cs="Times New Roman"/>
          <w:sz w:val="24"/>
          <w:szCs w:val="24"/>
        </w:rPr>
        <w:t xml:space="preserve">nosacījumu, ka </w:t>
      </w:r>
      <w:r w:rsidR="1FDD8AC5" w:rsidRPr="00E82EF4">
        <w:rPr>
          <w:rFonts w:ascii="Times New Roman" w:hAnsi="Times New Roman" w:cs="Times New Roman"/>
          <w:i/>
          <w:iCs/>
          <w:sz w:val="24"/>
          <w:szCs w:val="24"/>
        </w:rPr>
        <w:t>N</w:t>
      </w:r>
      <w:r w:rsidR="469158A5" w:rsidRPr="00E82EF4">
        <w:rPr>
          <w:rFonts w:ascii="Times New Roman" w:hAnsi="Times New Roman" w:cs="Times New Roman"/>
          <w:i/>
          <w:iCs/>
          <w:sz w:val="24"/>
          <w:szCs w:val="24"/>
        </w:rPr>
        <w:t>a</w:t>
      </w:r>
      <w:r w:rsidR="1FDD8AC5" w:rsidRPr="00E82EF4">
        <w:rPr>
          <w:rFonts w:ascii="Times New Roman" w:hAnsi="Times New Roman" w:cs="Times New Roman"/>
          <w:i/>
          <w:iCs/>
          <w:sz w:val="24"/>
          <w:szCs w:val="24"/>
        </w:rPr>
        <w:t>tura 2000</w:t>
      </w:r>
      <w:r w:rsidR="1FDD8AC5" w:rsidRPr="6A4150DA">
        <w:rPr>
          <w:rFonts w:ascii="Times New Roman" w:hAnsi="Times New Roman" w:cs="Times New Roman"/>
          <w:sz w:val="24"/>
          <w:szCs w:val="24"/>
        </w:rPr>
        <w:t xml:space="preserve"> teritorijās </w:t>
      </w:r>
      <w:r w:rsidR="56D69432" w:rsidRPr="6A4150DA">
        <w:rPr>
          <w:rFonts w:ascii="Times New Roman" w:hAnsi="Times New Roman" w:cs="Times New Roman"/>
          <w:sz w:val="24"/>
          <w:szCs w:val="24"/>
        </w:rPr>
        <w:t>pieļaujama tikai tāda saimnieciska darbība, kas nodrošina vai ir savietojama ar teritorijai noteikt</w:t>
      </w:r>
      <w:r w:rsidR="37A93D5F" w:rsidRPr="6A4150DA">
        <w:rPr>
          <w:rFonts w:ascii="Times New Roman" w:hAnsi="Times New Roman" w:cs="Times New Roman"/>
          <w:sz w:val="24"/>
          <w:szCs w:val="24"/>
        </w:rPr>
        <w:t>o</w:t>
      </w:r>
      <w:r w:rsidR="56D69432" w:rsidRPr="6A4150DA">
        <w:rPr>
          <w:rFonts w:ascii="Times New Roman" w:hAnsi="Times New Roman" w:cs="Times New Roman"/>
          <w:sz w:val="24"/>
          <w:szCs w:val="24"/>
        </w:rPr>
        <w:t xml:space="preserve"> aizsardzības mērķ</w:t>
      </w:r>
      <w:r w:rsidR="37A93D5F" w:rsidRPr="6A4150DA">
        <w:rPr>
          <w:rFonts w:ascii="Times New Roman" w:hAnsi="Times New Roman" w:cs="Times New Roman"/>
          <w:sz w:val="24"/>
          <w:szCs w:val="24"/>
        </w:rPr>
        <w:t xml:space="preserve">i. </w:t>
      </w:r>
    </w:p>
    <w:p w14:paraId="06FF56B0" w14:textId="16AAC1D2" w:rsidR="0022383A" w:rsidRPr="00294285" w:rsidRDefault="3F177C33" w:rsidP="00837477">
      <w:pPr>
        <w:pStyle w:val="ListParagraph"/>
        <w:numPr>
          <w:ilvl w:val="0"/>
          <w:numId w:val="1"/>
        </w:numPr>
        <w:jc w:val="both"/>
        <w:rPr>
          <w:rFonts w:ascii="Times New Roman" w:hAnsi="Times New Roman" w:cs="Times New Roman"/>
          <w:sz w:val="24"/>
          <w:szCs w:val="24"/>
        </w:rPr>
      </w:pPr>
      <w:r w:rsidRPr="6A4150DA">
        <w:rPr>
          <w:rFonts w:ascii="Times New Roman" w:hAnsi="Times New Roman" w:cs="Times New Roman"/>
          <w:sz w:val="24"/>
          <w:szCs w:val="24"/>
        </w:rPr>
        <w:t xml:space="preserve">Lai nodrošinātu </w:t>
      </w:r>
      <w:r w:rsidR="7F986EA2" w:rsidRPr="6A4150DA">
        <w:rPr>
          <w:rFonts w:ascii="Times New Roman" w:hAnsi="Times New Roman" w:cs="Times New Roman"/>
          <w:sz w:val="24"/>
          <w:szCs w:val="24"/>
        </w:rPr>
        <w:t xml:space="preserve">atbilstošu </w:t>
      </w:r>
      <w:r w:rsidR="7F986EA2" w:rsidRPr="6A4150DA">
        <w:rPr>
          <w:rFonts w:ascii="Times New Roman" w:hAnsi="Times New Roman" w:cs="Times New Roman"/>
          <w:i/>
          <w:iCs/>
          <w:sz w:val="24"/>
          <w:szCs w:val="24"/>
        </w:rPr>
        <w:t>Natura 2000</w:t>
      </w:r>
      <w:r w:rsidR="7F986EA2" w:rsidRPr="6A4150DA">
        <w:rPr>
          <w:rFonts w:ascii="Times New Roman" w:hAnsi="Times New Roman" w:cs="Times New Roman"/>
          <w:sz w:val="24"/>
          <w:szCs w:val="24"/>
        </w:rPr>
        <w:t xml:space="preserve"> teritoriju apsaimniekošanu, </w:t>
      </w:r>
      <w:r w:rsidR="2F0012EB" w:rsidRPr="6A4150DA">
        <w:rPr>
          <w:rFonts w:ascii="Times New Roman" w:hAnsi="Times New Roman" w:cs="Times New Roman"/>
          <w:sz w:val="24"/>
          <w:szCs w:val="24"/>
        </w:rPr>
        <w:t xml:space="preserve">līdz </w:t>
      </w:r>
      <w:r w:rsidR="016591CE" w:rsidRPr="6A4150DA">
        <w:rPr>
          <w:rFonts w:ascii="Times New Roman" w:hAnsi="Times New Roman" w:cs="Times New Roman"/>
          <w:sz w:val="24"/>
          <w:szCs w:val="24"/>
        </w:rPr>
        <w:t>31.12.2024.</w:t>
      </w:r>
      <w:r w:rsidR="2F0012EB" w:rsidRPr="6A4150DA">
        <w:rPr>
          <w:rFonts w:ascii="Times New Roman" w:hAnsi="Times New Roman" w:cs="Times New Roman"/>
          <w:sz w:val="24"/>
          <w:szCs w:val="24"/>
        </w:rPr>
        <w:t xml:space="preserve"> apstiprināt aizsardzības mērķus katrai </w:t>
      </w:r>
      <w:r w:rsidR="2F0012EB" w:rsidRPr="6A4150DA">
        <w:rPr>
          <w:rFonts w:ascii="Times New Roman" w:hAnsi="Times New Roman" w:cs="Times New Roman"/>
          <w:i/>
          <w:iCs/>
          <w:sz w:val="24"/>
          <w:szCs w:val="24"/>
        </w:rPr>
        <w:t>Natura 2000</w:t>
      </w:r>
      <w:r w:rsidR="2F0012EB" w:rsidRPr="6A4150DA">
        <w:rPr>
          <w:rFonts w:ascii="Times New Roman" w:hAnsi="Times New Roman" w:cs="Times New Roman"/>
          <w:sz w:val="24"/>
          <w:szCs w:val="24"/>
        </w:rPr>
        <w:t xml:space="preserve"> teritorijai</w:t>
      </w:r>
      <w:r w:rsidR="53C12143" w:rsidRPr="6A4150DA">
        <w:rPr>
          <w:rFonts w:ascii="Times New Roman" w:hAnsi="Times New Roman" w:cs="Times New Roman"/>
          <w:sz w:val="24"/>
          <w:szCs w:val="24"/>
        </w:rPr>
        <w:t xml:space="preserve">  atbilstoši normatīvajos aktos noteiktam deleģējumam</w:t>
      </w:r>
      <w:r w:rsidR="2F0012EB" w:rsidRPr="6A4150DA">
        <w:rPr>
          <w:rFonts w:ascii="Times New Roman" w:hAnsi="Times New Roman" w:cs="Times New Roman"/>
          <w:sz w:val="24"/>
          <w:szCs w:val="24"/>
        </w:rPr>
        <w:t xml:space="preserve">. </w:t>
      </w:r>
    </w:p>
    <w:p w14:paraId="440952BD" w14:textId="60647229" w:rsidR="00FC73A7" w:rsidRPr="00B77FA2" w:rsidRDefault="3D158DAB" w:rsidP="00837477">
      <w:pPr>
        <w:pStyle w:val="ListParagraph"/>
        <w:numPr>
          <w:ilvl w:val="0"/>
          <w:numId w:val="1"/>
        </w:numPr>
        <w:jc w:val="both"/>
        <w:rPr>
          <w:rFonts w:ascii="Times New Roman" w:hAnsi="Times New Roman" w:cs="Times New Roman"/>
          <w:sz w:val="24"/>
          <w:szCs w:val="24"/>
        </w:rPr>
      </w:pPr>
      <w:r w:rsidRPr="00B77FA2">
        <w:rPr>
          <w:rFonts w:ascii="Times New Roman" w:hAnsi="Times New Roman" w:cs="Times New Roman"/>
          <w:sz w:val="24"/>
          <w:szCs w:val="24"/>
        </w:rPr>
        <w:t xml:space="preserve">Lai nodrošinātu </w:t>
      </w:r>
      <w:r w:rsidR="32209910" w:rsidRPr="00B77FA2">
        <w:rPr>
          <w:rFonts w:ascii="Times New Roman" w:hAnsi="Times New Roman" w:cs="Times New Roman"/>
          <w:sz w:val="24"/>
          <w:szCs w:val="24"/>
        </w:rPr>
        <w:t xml:space="preserve">nepieciešamos pasākumus biotopu labvēlīga aizsardzības stāvokļa sasniegšanai un saglabāšanai, veikt grozījumus </w:t>
      </w:r>
      <w:r w:rsidR="02ACB967" w:rsidRPr="00B77FA2">
        <w:rPr>
          <w:rFonts w:ascii="Times New Roman" w:hAnsi="Times New Roman" w:cs="Times New Roman"/>
          <w:sz w:val="24"/>
          <w:szCs w:val="24"/>
        </w:rPr>
        <w:t>SBAL</w:t>
      </w:r>
      <w:r w:rsidR="32209910" w:rsidRPr="00B77FA2">
        <w:rPr>
          <w:rFonts w:ascii="Times New Roman" w:hAnsi="Times New Roman" w:cs="Times New Roman"/>
          <w:sz w:val="24"/>
          <w:szCs w:val="24"/>
        </w:rPr>
        <w:t xml:space="preserve">, </w:t>
      </w:r>
      <w:r w:rsidR="7B146587" w:rsidRPr="00B77FA2">
        <w:rPr>
          <w:rFonts w:ascii="Times New Roman" w:hAnsi="Times New Roman" w:cs="Times New Roman"/>
          <w:sz w:val="24"/>
          <w:szCs w:val="24"/>
        </w:rPr>
        <w:t>nosak</w:t>
      </w:r>
      <w:r w:rsidR="4F9F54BE" w:rsidRPr="00B77FA2">
        <w:rPr>
          <w:rFonts w:ascii="Times New Roman" w:hAnsi="Times New Roman" w:cs="Times New Roman"/>
          <w:sz w:val="24"/>
          <w:szCs w:val="24"/>
        </w:rPr>
        <w:t>ot</w:t>
      </w:r>
      <w:r w:rsidR="7B146587" w:rsidRPr="00B77FA2">
        <w:rPr>
          <w:rFonts w:ascii="Times New Roman" w:hAnsi="Times New Roman" w:cs="Times New Roman"/>
          <w:sz w:val="24"/>
          <w:szCs w:val="24"/>
        </w:rPr>
        <w:t xml:space="preserve"> prasības biotopiem</w:t>
      </w:r>
      <w:r w:rsidR="1E80C0CA" w:rsidRPr="00B77FA2">
        <w:rPr>
          <w:rFonts w:ascii="Times New Roman" w:hAnsi="Times New Roman" w:cs="Times New Roman"/>
          <w:sz w:val="24"/>
          <w:szCs w:val="24"/>
        </w:rPr>
        <w:t xml:space="preserve">, kas  </w:t>
      </w:r>
      <w:r w:rsidR="7B146587" w:rsidRPr="00B77FA2">
        <w:rPr>
          <w:rFonts w:ascii="Times New Roman" w:hAnsi="Times New Roman" w:cs="Times New Roman"/>
          <w:sz w:val="24"/>
          <w:szCs w:val="24"/>
        </w:rPr>
        <w:t>attiecinām</w:t>
      </w:r>
      <w:r w:rsidR="1E80C0CA" w:rsidRPr="00B77FA2">
        <w:rPr>
          <w:rFonts w:ascii="Times New Roman" w:hAnsi="Times New Roman" w:cs="Times New Roman"/>
          <w:sz w:val="24"/>
          <w:szCs w:val="24"/>
        </w:rPr>
        <w:t>as</w:t>
      </w:r>
      <w:r w:rsidR="7B146587" w:rsidRPr="00B77FA2">
        <w:rPr>
          <w:rFonts w:ascii="Times New Roman" w:hAnsi="Times New Roman" w:cs="Times New Roman"/>
          <w:sz w:val="24"/>
          <w:szCs w:val="24"/>
        </w:rPr>
        <w:t xml:space="preserve"> uz </w:t>
      </w:r>
      <w:r w:rsidR="1E80C0CA" w:rsidRPr="00B77FA2">
        <w:rPr>
          <w:rFonts w:ascii="Times New Roman" w:hAnsi="Times New Roman" w:cs="Times New Roman"/>
          <w:sz w:val="24"/>
          <w:szCs w:val="24"/>
        </w:rPr>
        <w:t xml:space="preserve">biotopiem </w:t>
      </w:r>
      <w:r w:rsidR="7B146587" w:rsidRPr="00B77FA2">
        <w:rPr>
          <w:rFonts w:ascii="Times New Roman" w:hAnsi="Times New Roman" w:cs="Times New Roman"/>
          <w:sz w:val="24"/>
          <w:szCs w:val="24"/>
        </w:rPr>
        <w:t>ārpus ĪADT</w:t>
      </w:r>
      <w:r w:rsidR="4CE40ECA" w:rsidRPr="00B77FA2">
        <w:rPr>
          <w:rFonts w:ascii="Times New Roman" w:hAnsi="Times New Roman" w:cs="Times New Roman"/>
          <w:sz w:val="24"/>
          <w:szCs w:val="24"/>
        </w:rPr>
        <w:t>.</w:t>
      </w:r>
      <w:r w:rsidR="3A202F9A" w:rsidRPr="00B77FA2">
        <w:rPr>
          <w:rFonts w:ascii="Times New Roman" w:hAnsi="Times New Roman" w:cs="Times New Roman"/>
          <w:sz w:val="24"/>
          <w:szCs w:val="24"/>
        </w:rPr>
        <w:t xml:space="preserve"> </w:t>
      </w:r>
      <w:r w:rsidR="4CE40ECA" w:rsidRPr="00B77FA2">
        <w:rPr>
          <w:rFonts w:ascii="Times New Roman" w:hAnsi="Times New Roman" w:cs="Times New Roman"/>
          <w:sz w:val="24"/>
          <w:szCs w:val="24"/>
        </w:rPr>
        <w:t>(</w:t>
      </w:r>
      <w:r w:rsidR="3A202F9A" w:rsidRPr="00B77FA2">
        <w:rPr>
          <w:rFonts w:ascii="Times New Roman" w:hAnsi="Times New Roman" w:cs="Times New Roman"/>
          <w:sz w:val="24"/>
          <w:szCs w:val="24"/>
        </w:rPr>
        <w:t xml:space="preserve">atbilstoši </w:t>
      </w:r>
      <w:r w:rsidR="731C62CC" w:rsidRPr="00B77FA2">
        <w:rPr>
          <w:rFonts w:ascii="Times New Roman" w:hAnsi="Times New Roman" w:cs="Times New Roman"/>
          <w:sz w:val="24"/>
          <w:szCs w:val="24"/>
        </w:rPr>
        <w:t>valsts līmeņa biotopu aizsardzības mērķiem</w:t>
      </w:r>
      <w:r w:rsidR="3A202F9A" w:rsidRPr="00B77FA2">
        <w:rPr>
          <w:rFonts w:ascii="Times New Roman" w:hAnsi="Times New Roman" w:cs="Times New Roman"/>
          <w:sz w:val="24"/>
          <w:szCs w:val="24"/>
        </w:rPr>
        <w:t xml:space="preserve"> un biotopu apsaimniekošanas vadlīnijām</w:t>
      </w:r>
      <w:r w:rsidR="4CE40ECA" w:rsidRPr="00B77FA2">
        <w:rPr>
          <w:rFonts w:ascii="Times New Roman" w:hAnsi="Times New Roman" w:cs="Times New Roman"/>
          <w:sz w:val="24"/>
          <w:szCs w:val="24"/>
        </w:rPr>
        <w:t>)</w:t>
      </w:r>
    </w:p>
    <w:p w14:paraId="72484919" w14:textId="52F3600F" w:rsidR="00B53AAC" w:rsidRPr="00294285" w:rsidRDefault="5FC5099A" w:rsidP="00837477">
      <w:pPr>
        <w:pStyle w:val="ListParagraph"/>
        <w:numPr>
          <w:ilvl w:val="0"/>
          <w:numId w:val="1"/>
        </w:numPr>
        <w:jc w:val="both"/>
        <w:rPr>
          <w:rFonts w:ascii="Times New Roman" w:hAnsi="Times New Roman" w:cs="Times New Roman"/>
          <w:sz w:val="24"/>
          <w:szCs w:val="24"/>
        </w:rPr>
      </w:pPr>
      <w:r w:rsidRPr="6A4150DA">
        <w:rPr>
          <w:rFonts w:ascii="Times New Roman" w:hAnsi="Times New Roman" w:cs="Times New Roman"/>
          <w:sz w:val="24"/>
          <w:szCs w:val="24"/>
        </w:rPr>
        <w:t>ES nozīmes biotopus valsts</w:t>
      </w:r>
      <w:r w:rsidR="00B97817">
        <w:rPr>
          <w:rFonts w:ascii="Times New Roman" w:hAnsi="Times New Roman" w:cs="Times New Roman"/>
          <w:sz w:val="24"/>
          <w:szCs w:val="24"/>
        </w:rPr>
        <w:t xml:space="preserve"> un pašvaldībās/publiskā īpašuma</w:t>
      </w:r>
      <w:r w:rsidRPr="6A4150DA">
        <w:rPr>
          <w:rFonts w:ascii="Times New Roman" w:hAnsi="Times New Roman" w:cs="Times New Roman"/>
          <w:sz w:val="24"/>
          <w:szCs w:val="24"/>
        </w:rPr>
        <w:t xml:space="preserve"> zemēs saglabā</w:t>
      </w:r>
      <w:r w:rsidR="3D158DAB" w:rsidRPr="6A4150DA">
        <w:rPr>
          <w:rFonts w:ascii="Times New Roman" w:hAnsi="Times New Roman" w:cs="Times New Roman"/>
          <w:sz w:val="24"/>
          <w:szCs w:val="24"/>
        </w:rPr>
        <w:t xml:space="preserve"> tādā</w:t>
      </w:r>
      <w:r w:rsidRPr="6A4150DA">
        <w:rPr>
          <w:rFonts w:ascii="Times New Roman" w:hAnsi="Times New Roman" w:cs="Times New Roman"/>
          <w:sz w:val="24"/>
          <w:szCs w:val="24"/>
        </w:rPr>
        <w:t xml:space="preserve"> platībā un </w:t>
      </w:r>
      <w:r w:rsidR="533218D1" w:rsidRPr="6A4150DA">
        <w:rPr>
          <w:rFonts w:ascii="Times New Roman" w:hAnsi="Times New Roman" w:cs="Times New Roman"/>
          <w:sz w:val="24"/>
          <w:szCs w:val="24"/>
        </w:rPr>
        <w:t xml:space="preserve">vismaz </w:t>
      </w:r>
      <w:r w:rsidRPr="6A4150DA">
        <w:rPr>
          <w:rFonts w:ascii="Times New Roman" w:hAnsi="Times New Roman" w:cs="Times New Roman"/>
          <w:sz w:val="24"/>
          <w:szCs w:val="24"/>
        </w:rPr>
        <w:t xml:space="preserve">tādā ekoloģiskā stāvoklī / kvalitātē, kā fiksēts </w:t>
      </w:r>
      <w:r w:rsidR="02ACB967" w:rsidRPr="6A4150DA">
        <w:rPr>
          <w:rFonts w:ascii="Times New Roman" w:hAnsi="Times New Roman" w:cs="Times New Roman"/>
          <w:sz w:val="24"/>
          <w:szCs w:val="24"/>
        </w:rPr>
        <w:t>DDPS “</w:t>
      </w:r>
      <w:r w:rsidRPr="6A4150DA">
        <w:rPr>
          <w:rFonts w:ascii="Times New Roman" w:hAnsi="Times New Roman" w:cs="Times New Roman"/>
          <w:sz w:val="24"/>
          <w:szCs w:val="24"/>
        </w:rPr>
        <w:t>Ozols</w:t>
      </w:r>
      <w:r w:rsidR="02ACB967" w:rsidRPr="6A4150DA">
        <w:rPr>
          <w:rFonts w:ascii="Times New Roman" w:hAnsi="Times New Roman" w:cs="Times New Roman"/>
          <w:sz w:val="24"/>
          <w:szCs w:val="24"/>
        </w:rPr>
        <w:t>”</w:t>
      </w:r>
      <w:r w:rsidR="59B0DDD1" w:rsidRPr="6A4150DA">
        <w:rPr>
          <w:rFonts w:ascii="Times New Roman" w:hAnsi="Times New Roman" w:cs="Times New Roman"/>
          <w:sz w:val="24"/>
          <w:szCs w:val="24"/>
        </w:rPr>
        <w:t xml:space="preserve">. </w:t>
      </w:r>
    </w:p>
    <w:bookmarkEnd w:id="47"/>
    <w:p w14:paraId="55282166" w14:textId="77777777" w:rsidR="002D18D0" w:rsidRDefault="002D18D0" w:rsidP="00837477">
      <w:pPr>
        <w:jc w:val="both"/>
        <w:rPr>
          <w:rFonts w:ascii="Times New Roman" w:hAnsi="Times New Roman" w:cs="Times New Roman"/>
          <w:sz w:val="24"/>
          <w:szCs w:val="24"/>
        </w:rPr>
      </w:pPr>
    </w:p>
    <w:p w14:paraId="7B2E820B" w14:textId="77777777" w:rsidR="00C77BE8" w:rsidRPr="00C77BE8" w:rsidRDefault="00C77BE8" w:rsidP="00C77BE8">
      <w:pPr>
        <w:spacing w:after="0" w:line="240" w:lineRule="auto"/>
        <w:jc w:val="both"/>
        <w:rPr>
          <w:rFonts w:ascii="Times New Roman" w:eastAsia="Calibri" w:hAnsi="Times New Roman" w:cs="Times New Roman"/>
          <w:kern w:val="0"/>
          <w:sz w:val="24"/>
          <w:szCs w:val="24"/>
          <w14:ligatures w14:val="none"/>
        </w:rPr>
      </w:pPr>
      <w:r w:rsidRPr="00C77BE8">
        <w:rPr>
          <w:rFonts w:ascii="Times New Roman" w:eastAsia="Calibri" w:hAnsi="Times New Roman" w:cs="Times New Roman"/>
          <w:kern w:val="0"/>
          <w:sz w:val="24"/>
          <w:szCs w:val="24"/>
          <w14:ligatures w14:val="none"/>
        </w:rPr>
        <w:t>Iesniedzējs:</w:t>
      </w:r>
    </w:p>
    <w:p w14:paraId="423FCC45" w14:textId="687F1102" w:rsidR="00C77BE8" w:rsidRPr="00C77BE8" w:rsidRDefault="00AF5DAC" w:rsidP="00C77BE8">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V</w:t>
      </w:r>
      <w:r w:rsidR="00C77BE8" w:rsidRPr="00C77BE8">
        <w:rPr>
          <w:rFonts w:ascii="Times New Roman" w:eastAsia="Calibri" w:hAnsi="Times New Roman" w:cs="Times New Roman"/>
          <w:kern w:val="0"/>
          <w:sz w:val="24"/>
          <w:szCs w:val="24"/>
          <w14:ligatures w14:val="none"/>
        </w:rPr>
        <w:t>ides aizsardzības un reģionālās attīstības ministre</w:t>
      </w:r>
      <w:r w:rsidR="00C77BE8" w:rsidRPr="00C77BE8">
        <w:rPr>
          <w:rFonts w:ascii="Times New Roman" w:eastAsia="Calibri" w:hAnsi="Times New Roman" w:cs="Times New Roman"/>
          <w:kern w:val="0"/>
          <w:sz w:val="24"/>
          <w:szCs w:val="24"/>
          <w14:ligatures w14:val="none"/>
        </w:rPr>
        <w:tab/>
      </w:r>
      <w:r w:rsidR="00C77BE8" w:rsidRPr="00C77BE8">
        <w:rPr>
          <w:rFonts w:ascii="Times New Roman" w:eastAsia="Calibri" w:hAnsi="Times New Roman" w:cs="Times New Roman"/>
          <w:kern w:val="0"/>
          <w:sz w:val="24"/>
          <w:szCs w:val="24"/>
          <w14:ligatures w14:val="none"/>
        </w:rPr>
        <w:tab/>
      </w:r>
      <w:r w:rsidR="00C77BE8" w:rsidRPr="00C77BE8">
        <w:rPr>
          <w:rFonts w:ascii="Times New Roman" w:eastAsia="Calibri" w:hAnsi="Times New Roman" w:cs="Times New Roman"/>
          <w:kern w:val="0"/>
          <w:sz w:val="24"/>
          <w:szCs w:val="24"/>
          <w14:ligatures w14:val="none"/>
        </w:rPr>
        <w:tab/>
      </w:r>
      <w:r w:rsidR="00C77BE8" w:rsidRPr="00C77BE8">
        <w:rPr>
          <w:rFonts w:ascii="Times New Roman" w:eastAsia="Calibri" w:hAnsi="Times New Roman" w:cs="Times New Roman"/>
          <w:kern w:val="0"/>
          <w:sz w:val="24"/>
          <w:szCs w:val="24"/>
          <w14:ligatures w14:val="none"/>
        </w:rPr>
        <w:tab/>
        <w:t xml:space="preserve">I. Bērziņa </w:t>
      </w:r>
    </w:p>
    <w:p w14:paraId="248C4F9B" w14:textId="77777777" w:rsidR="00C77BE8" w:rsidRPr="00C77BE8" w:rsidRDefault="00C77BE8" w:rsidP="00C77BE8">
      <w:pPr>
        <w:spacing w:after="0" w:line="240" w:lineRule="auto"/>
        <w:jc w:val="both"/>
        <w:rPr>
          <w:rFonts w:ascii="Times New Roman" w:eastAsia="Calibri" w:hAnsi="Times New Roman" w:cs="Times New Roman"/>
          <w:kern w:val="0"/>
          <w:sz w:val="24"/>
          <w:szCs w:val="24"/>
          <w14:ligatures w14:val="none"/>
        </w:rPr>
      </w:pPr>
    </w:p>
    <w:p w14:paraId="35D6AD4C" w14:textId="77777777" w:rsidR="00C77BE8" w:rsidRPr="00C77BE8" w:rsidRDefault="00C77BE8" w:rsidP="00C77BE8">
      <w:pPr>
        <w:spacing w:after="0" w:line="240" w:lineRule="auto"/>
        <w:jc w:val="both"/>
        <w:rPr>
          <w:rFonts w:ascii="Times New Roman" w:eastAsia="Calibri" w:hAnsi="Times New Roman" w:cs="Times New Roman"/>
          <w:kern w:val="0"/>
          <w:sz w:val="24"/>
          <w:szCs w:val="24"/>
          <w14:ligatures w14:val="none"/>
        </w:rPr>
      </w:pPr>
    </w:p>
    <w:p w14:paraId="07C31B19" w14:textId="77777777" w:rsidR="00C77BE8" w:rsidRPr="00C77BE8" w:rsidRDefault="00C77BE8" w:rsidP="00C77BE8">
      <w:pPr>
        <w:spacing w:after="0" w:line="240" w:lineRule="auto"/>
        <w:jc w:val="both"/>
        <w:rPr>
          <w:rFonts w:ascii="Times New Roman" w:eastAsia="Calibri" w:hAnsi="Times New Roman" w:cs="Times New Roman"/>
          <w:kern w:val="0"/>
          <w:sz w:val="24"/>
          <w:szCs w:val="24"/>
          <w14:ligatures w14:val="none"/>
        </w:rPr>
      </w:pPr>
      <w:r w:rsidRPr="00C77BE8">
        <w:rPr>
          <w:rFonts w:ascii="Times New Roman" w:eastAsia="Calibri" w:hAnsi="Times New Roman" w:cs="Times New Roman"/>
          <w:kern w:val="0"/>
          <w:sz w:val="24"/>
          <w:szCs w:val="24"/>
          <w14:ligatures w14:val="none"/>
        </w:rPr>
        <w:t>Vīza:</w:t>
      </w:r>
    </w:p>
    <w:p w14:paraId="62F3436E" w14:textId="77777777" w:rsidR="00C77BE8" w:rsidRPr="00C77BE8" w:rsidRDefault="00C77BE8" w:rsidP="00C77BE8">
      <w:pPr>
        <w:spacing w:after="0" w:line="240" w:lineRule="auto"/>
        <w:jc w:val="both"/>
        <w:rPr>
          <w:rFonts w:ascii="Times New Roman" w:eastAsia="Calibri" w:hAnsi="Times New Roman" w:cs="Times New Roman"/>
          <w:kern w:val="0"/>
          <w:sz w:val="24"/>
          <w:szCs w:val="24"/>
          <w14:ligatures w14:val="none"/>
        </w:rPr>
      </w:pPr>
      <w:r w:rsidRPr="00C77BE8">
        <w:rPr>
          <w:rFonts w:ascii="Times New Roman" w:eastAsia="Calibri" w:hAnsi="Times New Roman" w:cs="Times New Roman"/>
          <w:kern w:val="0"/>
          <w:sz w:val="24"/>
          <w:szCs w:val="24"/>
          <w14:ligatures w14:val="none"/>
        </w:rPr>
        <w:t>Vides aizsardzības un reģionālās attīstības ministrijas</w:t>
      </w:r>
    </w:p>
    <w:p w14:paraId="296EB964" w14:textId="3B9E8840" w:rsidR="00C77BE8" w:rsidRPr="00C77BE8" w:rsidRDefault="00C77BE8" w:rsidP="00C77BE8">
      <w:pPr>
        <w:spacing w:after="0" w:line="240" w:lineRule="auto"/>
        <w:jc w:val="both"/>
        <w:rPr>
          <w:rFonts w:ascii="Times New Roman" w:eastAsia="Calibri" w:hAnsi="Times New Roman" w:cs="Times New Roman"/>
          <w:kern w:val="0"/>
          <w:sz w:val="24"/>
          <w:szCs w:val="24"/>
          <w14:ligatures w14:val="none"/>
        </w:rPr>
      </w:pPr>
      <w:r w:rsidRPr="00C77BE8">
        <w:rPr>
          <w:rFonts w:ascii="Times New Roman" w:eastAsia="Calibri" w:hAnsi="Times New Roman" w:cs="Times New Roman"/>
          <w:kern w:val="0"/>
          <w:sz w:val="24"/>
          <w:szCs w:val="24"/>
          <w14:ligatures w14:val="none"/>
        </w:rPr>
        <w:t>valsts sekretārs</w:t>
      </w:r>
      <w:r w:rsidRPr="00C77BE8">
        <w:rPr>
          <w:rFonts w:ascii="Times New Roman" w:eastAsia="Calibri" w:hAnsi="Times New Roman" w:cs="Times New Roman"/>
          <w:kern w:val="0"/>
          <w:sz w:val="24"/>
          <w:szCs w:val="24"/>
          <w14:ligatures w14:val="none"/>
        </w:rPr>
        <w:tab/>
      </w:r>
      <w:r w:rsidRPr="00C77BE8">
        <w:rPr>
          <w:rFonts w:ascii="Times New Roman" w:eastAsia="Calibri" w:hAnsi="Times New Roman" w:cs="Times New Roman"/>
          <w:kern w:val="0"/>
          <w:sz w:val="24"/>
          <w:szCs w:val="24"/>
          <w14:ligatures w14:val="none"/>
        </w:rPr>
        <w:tab/>
      </w:r>
      <w:r w:rsidRPr="00C77BE8">
        <w:rPr>
          <w:rFonts w:ascii="Times New Roman" w:eastAsia="Calibri" w:hAnsi="Times New Roman" w:cs="Times New Roman"/>
          <w:kern w:val="0"/>
          <w:sz w:val="24"/>
          <w:szCs w:val="24"/>
          <w14:ligatures w14:val="none"/>
        </w:rPr>
        <w:tab/>
      </w:r>
      <w:r w:rsidRPr="00C77BE8">
        <w:rPr>
          <w:rFonts w:ascii="Times New Roman" w:eastAsia="Calibri" w:hAnsi="Times New Roman" w:cs="Times New Roman"/>
          <w:kern w:val="0"/>
          <w:sz w:val="24"/>
          <w:szCs w:val="24"/>
          <w14:ligatures w14:val="none"/>
        </w:rPr>
        <w:tab/>
      </w:r>
      <w:r w:rsidRPr="00C77BE8">
        <w:rPr>
          <w:rFonts w:ascii="Times New Roman" w:eastAsia="Calibri" w:hAnsi="Times New Roman" w:cs="Times New Roman"/>
          <w:kern w:val="0"/>
          <w:sz w:val="24"/>
          <w:szCs w:val="24"/>
          <w14:ligatures w14:val="none"/>
        </w:rPr>
        <w:tab/>
      </w:r>
      <w:r w:rsidRPr="00C77BE8">
        <w:rPr>
          <w:rFonts w:ascii="Times New Roman" w:eastAsia="Calibri" w:hAnsi="Times New Roman" w:cs="Times New Roman"/>
          <w:kern w:val="0"/>
          <w:sz w:val="24"/>
          <w:szCs w:val="24"/>
          <w14:ligatures w14:val="none"/>
        </w:rPr>
        <w:tab/>
      </w:r>
      <w:r w:rsidRPr="00C77BE8">
        <w:rPr>
          <w:rFonts w:ascii="Times New Roman" w:eastAsia="Calibri" w:hAnsi="Times New Roman" w:cs="Times New Roman"/>
          <w:kern w:val="0"/>
          <w:sz w:val="24"/>
          <w:szCs w:val="24"/>
          <w14:ligatures w14:val="none"/>
        </w:rPr>
        <w:tab/>
        <w:t>E. </w:t>
      </w:r>
      <w:proofErr w:type="spellStart"/>
      <w:r w:rsidRPr="00C77BE8">
        <w:rPr>
          <w:rFonts w:ascii="Times New Roman" w:eastAsia="Calibri" w:hAnsi="Times New Roman" w:cs="Times New Roman"/>
          <w:kern w:val="0"/>
          <w:sz w:val="24"/>
          <w:szCs w:val="24"/>
          <w14:ligatures w14:val="none"/>
        </w:rPr>
        <w:t>Balševics</w:t>
      </w:r>
      <w:proofErr w:type="spellEnd"/>
      <w:r w:rsidRPr="00C77BE8">
        <w:rPr>
          <w:rFonts w:ascii="Times New Roman" w:eastAsia="Calibri" w:hAnsi="Times New Roman" w:cs="Times New Roman"/>
          <w:kern w:val="0"/>
          <w:sz w:val="24"/>
          <w:szCs w:val="24"/>
          <w14:ligatures w14:val="none"/>
        </w:rPr>
        <w:t xml:space="preserve"> </w:t>
      </w:r>
    </w:p>
    <w:p w14:paraId="37D7A3AC" w14:textId="77777777" w:rsidR="00C77BE8" w:rsidRDefault="00C77BE8" w:rsidP="00837477">
      <w:pPr>
        <w:jc w:val="both"/>
        <w:rPr>
          <w:rFonts w:ascii="Times New Roman" w:hAnsi="Times New Roman" w:cs="Times New Roman"/>
          <w:sz w:val="24"/>
          <w:szCs w:val="24"/>
        </w:rPr>
      </w:pPr>
    </w:p>
    <w:p w14:paraId="2D4C2856" w14:textId="77777777" w:rsidR="00C333BF" w:rsidRDefault="00C333BF" w:rsidP="00837477">
      <w:pPr>
        <w:jc w:val="both"/>
        <w:rPr>
          <w:rFonts w:ascii="Times New Roman" w:hAnsi="Times New Roman" w:cs="Times New Roman"/>
          <w:sz w:val="24"/>
          <w:szCs w:val="24"/>
        </w:rPr>
      </w:pPr>
    </w:p>
    <w:p w14:paraId="6683570B" w14:textId="4F06AE6C" w:rsidR="00C333BF" w:rsidRPr="00537CEE" w:rsidRDefault="00C333BF" w:rsidP="00537CEE">
      <w:pPr>
        <w:spacing w:after="0" w:line="240" w:lineRule="auto"/>
        <w:jc w:val="both"/>
        <w:rPr>
          <w:rFonts w:ascii="Times New Roman" w:hAnsi="Times New Roman" w:cs="Times New Roman"/>
          <w:sz w:val="20"/>
          <w:szCs w:val="20"/>
        </w:rPr>
      </w:pPr>
      <w:r w:rsidRPr="00537CEE">
        <w:rPr>
          <w:rFonts w:ascii="Times New Roman" w:hAnsi="Times New Roman" w:cs="Times New Roman"/>
          <w:sz w:val="20"/>
          <w:szCs w:val="20"/>
        </w:rPr>
        <w:t>Mendziņa</w:t>
      </w:r>
      <w:r w:rsidR="00403791" w:rsidRPr="00537CEE">
        <w:rPr>
          <w:rFonts w:ascii="Times New Roman" w:hAnsi="Times New Roman" w:cs="Times New Roman"/>
          <w:sz w:val="20"/>
          <w:szCs w:val="20"/>
        </w:rPr>
        <w:t>, 67026</w:t>
      </w:r>
      <w:r w:rsidR="006F5163">
        <w:rPr>
          <w:rFonts w:ascii="Times New Roman" w:hAnsi="Times New Roman" w:cs="Times New Roman"/>
          <w:sz w:val="20"/>
          <w:szCs w:val="20"/>
        </w:rPr>
        <w:t>432</w:t>
      </w:r>
    </w:p>
    <w:p w14:paraId="11224E1F" w14:textId="02EECD38" w:rsidR="00403791" w:rsidRPr="00537CEE" w:rsidRDefault="00000000" w:rsidP="00537CEE">
      <w:pPr>
        <w:spacing w:after="0" w:line="240" w:lineRule="auto"/>
        <w:jc w:val="both"/>
        <w:rPr>
          <w:rFonts w:ascii="Times New Roman" w:hAnsi="Times New Roman" w:cs="Times New Roman"/>
          <w:sz w:val="20"/>
          <w:szCs w:val="20"/>
        </w:rPr>
      </w:pPr>
      <w:hyperlink r:id="rId14" w:history="1">
        <w:r w:rsidR="00537CEE" w:rsidRPr="00537CEE">
          <w:rPr>
            <w:rStyle w:val="Hyperlink"/>
            <w:rFonts w:ascii="Times New Roman" w:hAnsi="Times New Roman" w:cs="Times New Roman"/>
            <w:sz w:val="20"/>
            <w:szCs w:val="20"/>
          </w:rPr>
          <w:t>ilona.mendzina@varam.gov.lv</w:t>
        </w:r>
      </w:hyperlink>
    </w:p>
    <w:p w14:paraId="5C9D685F" w14:textId="091F9B71" w:rsidR="00403791" w:rsidRPr="00537CEE" w:rsidRDefault="00403791" w:rsidP="00537CEE">
      <w:pPr>
        <w:spacing w:after="0" w:line="240" w:lineRule="auto"/>
        <w:jc w:val="both"/>
        <w:rPr>
          <w:rFonts w:ascii="Times New Roman" w:hAnsi="Times New Roman" w:cs="Times New Roman"/>
          <w:sz w:val="20"/>
          <w:szCs w:val="20"/>
        </w:rPr>
      </w:pPr>
      <w:r w:rsidRPr="00537CEE">
        <w:rPr>
          <w:rFonts w:ascii="Times New Roman" w:hAnsi="Times New Roman" w:cs="Times New Roman"/>
          <w:sz w:val="20"/>
          <w:szCs w:val="20"/>
        </w:rPr>
        <w:t>Brice, 6702</w:t>
      </w:r>
      <w:r w:rsidR="00776D33">
        <w:rPr>
          <w:rFonts w:ascii="Times New Roman" w:hAnsi="Times New Roman" w:cs="Times New Roman"/>
          <w:sz w:val="20"/>
          <w:szCs w:val="20"/>
        </w:rPr>
        <w:t>6923</w:t>
      </w:r>
    </w:p>
    <w:p w14:paraId="039A98AB" w14:textId="5E9B6AFD" w:rsidR="00537CEE" w:rsidRPr="00537CEE" w:rsidRDefault="00000000" w:rsidP="00537CEE">
      <w:pPr>
        <w:spacing w:after="0" w:line="240" w:lineRule="auto"/>
        <w:jc w:val="both"/>
        <w:rPr>
          <w:rFonts w:ascii="Times New Roman" w:hAnsi="Times New Roman" w:cs="Times New Roman"/>
          <w:sz w:val="20"/>
          <w:szCs w:val="20"/>
        </w:rPr>
      </w:pPr>
      <w:hyperlink r:id="rId15" w:history="1">
        <w:r w:rsidR="00537CEE" w:rsidRPr="00537CEE">
          <w:rPr>
            <w:rStyle w:val="Hyperlink"/>
            <w:rFonts w:ascii="Times New Roman" w:hAnsi="Times New Roman" w:cs="Times New Roman"/>
            <w:sz w:val="20"/>
            <w:szCs w:val="20"/>
          </w:rPr>
          <w:t>zane.brice@varam.gov.lv</w:t>
        </w:r>
      </w:hyperlink>
    </w:p>
    <w:p w14:paraId="0BB78A31" w14:textId="1B3091DE" w:rsidR="00C333BF" w:rsidRDefault="00C333BF" w:rsidP="00837477">
      <w:pPr>
        <w:jc w:val="both"/>
        <w:rPr>
          <w:rFonts w:ascii="Times New Roman" w:hAnsi="Times New Roman" w:cs="Times New Roman"/>
          <w:sz w:val="24"/>
          <w:szCs w:val="24"/>
        </w:rPr>
      </w:pPr>
    </w:p>
    <w:sectPr w:rsidR="00C333BF">
      <w:headerReference w:type="default"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1E2C1" w14:textId="77777777" w:rsidR="006820C8" w:rsidRDefault="006820C8" w:rsidP="00F34000">
      <w:pPr>
        <w:spacing w:after="0" w:line="240" w:lineRule="auto"/>
      </w:pPr>
      <w:r>
        <w:separator/>
      </w:r>
    </w:p>
  </w:endnote>
  <w:endnote w:type="continuationSeparator" w:id="0">
    <w:p w14:paraId="3AB21CAA" w14:textId="77777777" w:rsidR="006820C8" w:rsidRDefault="006820C8" w:rsidP="00F34000">
      <w:pPr>
        <w:spacing w:after="0" w:line="240" w:lineRule="auto"/>
      </w:pPr>
      <w:r>
        <w:continuationSeparator/>
      </w:r>
    </w:p>
  </w:endnote>
  <w:endnote w:type="continuationNotice" w:id="1">
    <w:p w14:paraId="20B22495" w14:textId="77777777" w:rsidR="006820C8" w:rsidRDefault="00682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700737"/>
      <w:docPartObj>
        <w:docPartGallery w:val="Page Numbers (Bottom of Page)"/>
        <w:docPartUnique/>
      </w:docPartObj>
    </w:sdtPr>
    <w:sdtEndPr>
      <w:rPr>
        <w:noProof/>
      </w:rPr>
    </w:sdtEndPr>
    <w:sdtContent>
      <w:p w14:paraId="438E1AB2" w14:textId="1E9E3B83" w:rsidR="00965342" w:rsidRDefault="009653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4C2C0C" w14:textId="77777777" w:rsidR="00965342" w:rsidRDefault="00965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F96E" w14:textId="77777777" w:rsidR="006820C8" w:rsidRDefault="006820C8" w:rsidP="00F34000">
      <w:pPr>
        <w:spacing w:after="0" w:line="240" w:lineRule="auto"/>
      </w:pPr>
      <w:r>
        <w:separator/>
      </w:r>
    </w:p>
  </w:footnote>
  <w:footnote w:type="continuationSeparator" w:id="0">
    <w:p w14:paraId="2DED242F" w14:textId="77777777" w:rsidR="006820C8" w:rsidRDefault="006820C8" w:rsidP="00F34000">
      <w:pPr>
        <w:spacing w:after="0" w:line="240" w:lineRule="auto"/>
      </w:pPr>
      <w:r>
        <w:continuationSeparator/>
      </w:r>
    </w:p>
  </w:footnote>
  <w:footnote w:type="continuationNotice" w:id="1">
    <w:p w14:paraId="62D92842" w14:textId="77777777" w:rsidR="006820C8" w:rsidRDefault="006820C8">
      <w:pPr>
        <w:spacing w:after="0" w:line="240" w:lineRule="auto"/>
      </w:pPr>
    </w:p>
  </w:footnote>
  <w:footnote w:id="2">
    <w:p w14:paraId="2AFAAC02" w14:textId="77777777" w:rsidR="006C5B78" w:rsidRDefault="006C5B78" w:rsidP="00C93CBA">
      <w:pPr>
        <w:pStyle w:val="FootnoteText"/>
        <w:ind w:left="0"/>
      </w:pPr>
      <w:r>
        <w:rPr>
          <w:rStyle w:val="FootnoteReference"/>
        </w:rPr>
        <w:footnoteRef/>
      </w:r>
      <w:r>
        <w:t xml:space="preserve"> </w:t>
      </w:r>
      <w:r w:rsidRPr="00FC3719">
        <w:t>darbības programmas “Izaugsme un nodarbinātība” 5.4.2. specifiskā atbalsta mērķa “Nodrošināt vides monitoringa un kontroles sistēmas attīstību un savlaicīgu vides risku novēršanu, kā arī sabiedrības līdzdalību vides pārvaldībā” 5.4.2.1 pasākums “Bioloģiskās daudzveidības saglabāšanas un ekosistēmu aizsardzības priekšnoteikumi”</w:t>
      </w:r>
    </w:p>
  </w:footnote>
  <w:footnote w:id="3">
    <w:p w14:paraId="1E3739E5" w14:textId="611DE7F4" w:rsidR="006B4270" w:rsidRDefault="006B4270" w:rsidP="00C93CBA">
      <w:pPr>
        <w:pStyle w:val="FootnoteText"/>
        <w:ind w:left="0"/>
      </w:pPr>
      <w:r>
        <w:rPr>
          <w:rStyle w:val="FootnoteReference"/>
        </w:rPr>
        <w:footnoteRef/>
      </w:r>
      <w:r>
        <w:t xml:space="preserve"> </w:t>
      </w:r>
      <w:r w:rsidRPr="006B4270">
        <w:t>Padomes Direktīva 92/43/EEK (1992. gada 21. maijs) par dabisko dzīvotņu, savvaļas faunas un floras aizsardzību</w:t>
      </w:r>
    </w:p>
  </w:footnote>
  <w:footnote w:id="4">
    <w:p w14:paraId="3ECB5ABB" w14:textId="56E6683D" w:rsidR="00F34000" w:rsidRPr="00C70E3D" w:rsidRDefault="00F34000" w:rsidP="00F34000">
      <w:pPr>
        <w:pStyle w:val="Footer"/>
        <w:jc w:val="both"/>
        <w:rPr>
          <w:rFonts w:ascii="Times New Roman" w:hAnsi="Times New Roman" w:cs="Times New Roman"/>
          <w:sz w:val="20"/>
          <w:szCs w:val="20"/>
        </w:rPr>
      </w:pPr>
      <w:r>
        <w:rPr>
          <w:rStyle w:val="FootnoteReference"/>
        </w:rPr>
        <w:footnoteRef/>
      </w:r>
      <w:r>
        <w:t xml:space="preserve"> </w:t>
      </w:r>
      <w:r w:rsidRPr="00C70E3D">
        <w:rPr>
          <w:rFonts w:ascii="Times New Roman" w:hAnsi="Times New Roman" w:cs="Times New Roman"/>
          <w:sz w:val="20"/>
          <w:szCs w:val="20"/>
        </w:rPr>
        <w:t>Ministru kabineta 2015.gada 3.novembra sēdes protokola izraksts Nr.57</w:t>
      </w:r>
      <w:r>
        <w:rPr>
          <w:rFonts w:ascii="Times New Roman" w:hAnsi="Times New Roman" w:cs="Times New Roman"/>
          <w:sz w:val="20"/>
          <w:szCs w:val="20"/>
        </w:rPr>
        <w:t xml:space="preserve">, </w:t>
      </w:r>
      <w:r w:rsidRPr="00C70E3D">
        <w:rPr>
          <w:rFonts w:ascii="Times New Roman" w:hAnsi="Times New Roman" w:cs="Times New Roman"/>
          <w:sz w:val="20"/>
          <w:szCs w:val="20"/>
        </w:rPr>
        <w:t>59.§ Informatīvais ziņojums "Par pasākumiem aizsargājamo biotopu izplatības un kvalitātes apzināšanai"</w:t>
      </w:r>
      <w:r w:rsidR="00582454">
        <w:rPr>
          <w:rFonts w:ascii="Times New Roman" w:hAnsi="Times New Roman" w:cs="Times New Roman"/>
          <w:sz w:val="20"/>
          <w:szCs w:val="20"/>
        </w:rPr>
        <w:t xml:space="preserve"> </w:t>
      </w:r>
      <w:r w:rsidR="00E81ABA">
        <w:rPr>
          <w:rFonts w:ascii="Times New Roman" w:hAnsi="Times New Roman" w:cs="Times New Roman"/>
          <w:sz w:val="20"/>
          <w:szCs w:val="20"/>
        </w:rPr>
        <w:t>(</w:t>
      </w:r>
      <w:r w:rsidR="00E81ABA" w:rsidRPr="00E81ABA">
        <w:rPr>
          <w:rFonts w:ascii="Times New Roman" w:hAnsi="Times New Roman" w:cs="Times New Roman"/>
          <w:sz w:val="20"/>
          <w:szCs w:val="20"/>
        </w:rPr>
        <w:t>https://likumi.lv/ta/id/277659-ministru-kabineta-sedes-protokols</w:t>
      </w:r>
      <w:r w:rsidR="00E81ABA">
        <w:rPr>
          <w:rFonts w:ascii="Times New Roman" w:hAnsi="Times New Roman" w:cs="Times New Roman"/>
          <w:sz w:val="20"/>
          <w:szCs w:val="20"/>
        </w:rPr>
        <w:t>)</w:t>
      </w:r>
    </w:p>
    <w:p w14:paraId="1A6490CD" w14:textId="77777777" w:rsidR="00F34000" w:rsidRDefault="00F34000" w:rsidP="00C93CBA">
      <w:pPr>
        <w:pStyle w:val="FootnoteText"/>
        <w:ind w:right="-483"/>
      </w:pPr>
    </w:p>
  </w:footnote>
  <w:footnote w:id="5">
    <w:p w14:paraId="13435DA9" w14:textId="6156BF3E" w:rsidR="7DCCF71D" w:rsidRDefault="7DCCF71D">
      <w:r w:rsidRPr="002D2695">
        <w:rPr>
          <w:sz w:val="18"/>
          <w:szCs w:val="18"/>
        </w:rPr>
        <w:footnoteRef/>
      </w:r>
      <w:r w:rsidRPr="002D2695">
        <w:rPr>
          <w:sz w:val="18"/>
          <w:szCs w:val="18"/>
        </w:rPr>
        <w:t xml:space="preserve"> </w:t>
      </w:r>
      <w:r w:rsidRPr="00725DA1">
        <w:rPr>
          <w:sz w:val="18"/>
          <w:szCs w:val="18"/>
        </w:rPr>
        <w:t>https://www.eionet.europa.eu/etcs/etc-be/activities/hab_97_2_criter_en.pdf</w:t>
      </w:r>
    </w:p>
  </w:footnote>
  <w:footnote w:id="6">
    <w:p w14:paraId="1D4E8A27" w14:textId="77777777" w:rsidR="00E06C0C" w:rsidRDefault="00E06C0C" w:rsidP="00E06C0C">
      <w:pPr>
        <w:pStyle w:val="FootnoteText"/>
      </w:pPr>
      <w:r>
        <w:rPr>
          <w:rStyle w:val="FootnoteReference"/>
        </w:rPr>
        <w:footnoteRef/>
      </w:r>
      <w:r>
        <w:t xml:space="preserve"> </w:t>
      </w:r>
      <w:hyperlink r:id="rId1" w:history="1">
        <w:r w:rsidRPr="00DA519F">
          <w:rPr>
            <w:rStyle w:val="Hyperlink"/>
          </w:rPr>
          <w:t>https://www.silava.lv/petnieciba/petijumu-arhivs/klimata-scenariju-socialekonomiskas-ietekmes-aprekini</w:t>
        </w:r>
      </w:hyperlink>
      <w:r>
        <w:t xml:space="preserve"> </w:t>
      </w:r>
    </w:p>
  </w:footnote>
  <w:footnote w:id="7">
    <w:p w14:paraId="028418B1" w14:textId="6A874720" w:rsidR="00B77FA2" w:rsidRDefault="00B77FA2">
      <w:pPr>
        <w:pStyle w:val="FootnoteText"/>
      </w:pPr>
      <w:r>
        <w:rPr>
          <w:rStyle w:val="FootnoteReference"/>
        </w:rPr>
        <w:footnoteRef/>
      </w:r>
      <w:r w:rsidRPr="00B77FA2">
        <w:t>https://www.europarl.europa.eu/news/en/press-room/20231127IPR15440/nature-restoration-law-parliament-council-deal-backed-by-environment-meps</w:t>
      </w:r>
    </w:p>
  </w:footnote>
  <w:footnote w:id="8">
    <w:p w14:paraId="4C073773" w14:textId="7F77F297" w:rsidR="00E5017E" w:rsidRDefault="00E5017E">
      <w:pPr>
        <w:pStyle w:val="FootnoteText"/>
      </w:pPr>
      <w:r>
        <w:rPr>
          <w:rStyle w:val="FootnoteReference"/>
        </w:rPr>
        <w:footnoteRef/>
      </w:r>
      <w:r>
        <w:t xml:space="preserve"> Dabas rezervātos un nacionālajos parkos regulējums ir noteikts ar atsevišķiem likumiem </w:t>
      </w:r>
    </w:p>
  </w:footnote>
  <w:footnote w:id="9">
    <w:p w14:paraId="4F743C10" w14:textId="739A0410" w:rsidR="00EB6183" w:rsidRDefault="00EB6183">
      <w:pPr>
        <w:pStyle w:val="FootnoteText"/>
      </w:pPr>
      <w:r>
        <w:rPr>
          <w:rStyle w:val="FootnoteReference"/>
        </w:rPr>
        <w:footnoteRef/>
      </w:r>
      <w:r>
        <w:t xml:space="preserve"> </w:t>
      </w:r>
      <w:r w:rsidR="00DA070A">
        <w:t xml:space="preserve">Atbilstoši Biotopu direktīvas I pielikumam ar </w:t>
      </w:r>
      <w:r w:rsidR="00A54E4B">
        <w:t>zvaigznīti (*) pie koda atzīmēti prioritāri aizsargājami biotopi.</w:t>
      </w:r>
    </w:p>
  </w:footnote>
  <w:footnote w:id="10">
    <w:p w14:paraId="118A9253" w14:textId="4604F2AA" w:rsidR="0079142F" w:rsidRDefault="0079142F" w:rsidP="00FA1B67">
      <w:pPr>
        <w:pStyle w:val="FootnoteText"/>
        <w:ind w:left="0"/>
      </w:pPr>
      <w:r>
        <w:rPr>
          <w:rStyle w:val="FootnoteReference"/>
        </w:rPr>
        <w:footnoteRef/>
      </w:r>
      <w:r>
        <w:t xml:space="preserve"> </w:t>
      </w:r>
      <w:r w:rsidR="00B36F15" w:rsidRPr="00532823">
        <w:t xml:space="preserve">Eiropas </w:t>
      </w:r>
      <w:proofErr w:type="spellStart"/>
      <w:r w:rsidR="00B36F15" w:rsidRPr="00532823">
        <w:t>platauša</w:t>
      </w:r>
      <w:proofErr w:type="spellEnd"/>
      <w:r w:rsidR="00B36F15" w:rsidRPr="00532823">
        <w:t xml:space="preserve"> </w:t>
      </w:r>
      <w:proofErr w:type="spellStart"/>
      <w:r w:rsidR="00B36F15" w:rsidRPr="00532823">
        <w:rPr>
          <w:i/>
          <w:iCs/>
        </w:rPr>
        <w:t>Barbastella</w:t>
      </w:r>
      <w:proofErr w:type="spellEnd"/>
      <w:r w:rsidR="00B36F15" w:rsidRPr="00532823">
        <w:rPr>
          <w:i/>
          <w:iCs/>
        </w:rPr>
        <w:t xml:space="preserve"> </w:t>
      </w:r>
      <w:proofErr w:type="spellStart"/>
      <w:r w:rsidR="00B36F15" w:rsidRPr="00532823">
        <w:rPr>
          <w:i/>
          <w:iCs/>
        </w:rPr>
        <w:t>barbastellus</w:t>
      </w:r>
      <w:proofErr w:type="spellEnd"/>
      <w:r w:rsidR="00B36F15" w:rsidRPr="00532823">
        <w:t xml:space="preserve"> (</w:t>
      </w:r>
      <w:proofErr w:type="spellStart"/>
      <w:r w:rsidR="00B36F15" w:rsidRPr="00532823">
        <w:t>Schreber</w:t>
      </w:r>
      <w:proofErr w:type="spellEnd"/>
      <w:r w:rsidR="00B36F15" w:rsidRPr="00532823">
        <w:t xml:space="preserve">, 1774) aizsardzības plāns </w:t>
      </w:r>
      <w:r w:rsidR="00B36F15">
        <w:t xml:space="preserve">laikposmam no 2021. gada līdz 2031. gadam (apstiprināts ar vides aizsardzības un reģionālās attīstības ministra 2021. gada 11. maija rīkojumu </w:t>
      </w:r>
      <w:r w:rsidR="00B36F15">
        <w:rPr>
          <w:rStyle w:val="scayt-misspell-word"/>
        </w:rPr>
        <w:t>Nr</w:t>
      </w:r>
      <w:r w:rsidR="00B36F15">
        <w:t>. 1-2/73)</w:t>
      </w:r>
    </w:p>
  </w:footnote>
  <w:footnote w:id="11">
    <w:p w14:paraId="26C551F7" w14:textId="53A05C57" w:rsidR="00D021D6" w:rsidRDefault="00D021D6">
      <w:pPr>
        <w:pStyle w:val="FootnoteText"/>
      </w:pPr>
      <w:r>
        <w:rPr>
          <w:rStyle w:val="FootnoteReference"/>
        </w:rPr>
        <w:footnoteRef/>
      </w:r>
      <w:r>
        <w:t xml:space="preserve"> Kopējo platību šobrīd nav iespējams precīzi aprēķināt, taču, ņemot vērā līdzšinējo praksi, lai nodrošinātu biotopa aizsardzību un izvairītos no pārlieku lielas ĪADT sadrumstalotības, papildus tiek ieļautas teritorijas mežiem attiecībā 1:3, bet pļavām 1:27.</w:t>
      </w:r>
    </w:p>
  </w:footnote>
  <w:footnote w:id="12">
    <w:p w14:paraId="09ED5589" w14:textId="7C305342" w:rsidR="00B77751" w:rsidRDefault="00B77751">
      <w:pPr>
        <w:pStyle w:val="FootnoteText"/>
      </w:pPr>
      <w:r>
        <w:rPr>
          <w:rStyle w:val="FootnoteReference"/>
        </w:rPr>
        <w:footnoteRef/>
      </w:r>
      <w:r>
        <w:t xml:space="preserve"> </w:t>
      </w:r>
      <w:r w:rsidRPr="00B77751">
        <w:t>https://www.varam.gov.lv/lv/petijumi-vides-un-dabas-joma</w:t>
      </w:r>
    </w:p>
  </w:footnote>
  <w:footnote w:id="13">
    <w:p w14:paraId="016CD866" w14:textId="1070262B" w:rsidR="00651D8D" w:rsidRDefault="00651D8D">
      <w:pPr>
        <w:pStyle w:val="FootnoteText"/>
      </w:pPr>
      <w:r>
        <w:rPr>
          <w:rStyle w:val="FootnoteReference"/>
        </w:rPr>
        <w:footnoteRef/>
      </w:r>
      <w:r>
        <w:t xml:space="preserve"> </w:t>
      </w:r>
      <w:r w:rsidR="00FB6ABF">
        <w:t>Likums “</w:t>
      </w:r>
      <w:r w:rsidR="00FB6ABF" w:rsidRPr="00FB6ABF">
        <w:t>Par kompensāciju par saimnieciskās darbības ierobežojumiem aizsargājamās teritorijās</w:t>
      </w:r>
      <w:r w:rsidR="00FB6ABF">
        <w:t>”</w:t>
      </w:r>
    </w:p>
  </w:footnote>
  <w:footnote w:id="14">
    <w:p w14:paraId="070E06B6" w14:textId="0AC4A836" w:rsidR="005321B4" w:rsidRDefault="005321B4">
      <w:pPr>
        <w:pStyle w:val="FootnoteText"/>
      </w:pPr>
      <w:r>
        <w:rPr>
          <w:rStyle w:val="FootnoteReference"/>
        </w:rPr>
        <w:footnoteRef/>
      </w:r>
      <w:r w:rsidRPr="005321B4">
        <w:t>https://www.silava.lv/petnieciba/petijumu-arhivs/klimata-scenariju-socialekonomiskas-ietekmes-aprekini</w:t>
      </w:r>
      <w:r>
        <w:t xml:space="preserve">  </w:t>
      </w:r>
    </w:p>
  </w:footnote>
  <w:footnote w:id="15">
    <w:p w14:paraId="7850015F" w14:textId="2264989F" w:rsidR="00462795" w:rsidRDefault="00273BF7">
      <w:pPr>
        <w:pStyle w:val="FootnoteText"/>
      </w:pPr>
      <w:r>
        <w:t xml:space="preserve"> </w:t>
      </w:r>
      <w:r w:rsidR="00462795">
        <w:rPr>
          <w:rStyle w:val="FootnoteReference"/>
        </w:rPr>
        <w:footnoteRef/>
      </w:r>
      <w:r w:rsidR="00AE3F70" w:rsidRPr="00AE3F70">
        <w:t>https://www.lbtu.lv/sites/default/files/files/projects/MAF_20-00S0MF10-000064_G_%C5%A0%C5%86epsts.pdf</w:t>
      </w:r>
    </w:p>
  </w:footnote>
  <w:footnote w:id="16">
    <w:p w14:paraId="4AE9A87C" w14:textId="1269BBE6" w:rsidR="00FF7645" w:rsidRDefault="00FF7645">
      <w:pPr>
        <w:pStyle w:val="FootnoteText"/>
      </w:pPr>
      <w:r>
        <w:rPr>
          <w:rStyle w:val="FootnoteReference"/>
        </w:rPr>
        <w:footnoteRef/>
      </w:r>
      <w:r>
        <w:t xml:space="preserve"> </w:t>
      </w:r>
      <w:r w:rsidRPr="00FF7645">
        <w:t>https://www.lbtu.lv/sites/default/files/files/projects/2022-MAF-ZIZIMM.pdf</w:t>
      </w:r>
    </w:p>
  </w:footnote>
  <w:footnote w:id="17">
    <w:p w14:paraId="4822CC69" w14:textId="5718EDB7" w:rsidR="00CC5BAF" w:rsidRDefault="00CC5BAF">
      <w:pPr>
        <w:pStyle w:val="FootnoteText"/>
      </w:pPr>
      <w:r>
        <w:rPr>
          <w:rStyle w:val="FootnoteReference"/>
        </w:rPr>
        <w:footnoteRef/>
      </w:r>
      <w:r>
        <w:t>h</w:t>
      </w:r>
      <w:r w:rsidRPr="00CC5BAF">
        <w:t>ttps://www.lbtu.lv/sites/default/files/files/projects/2021_Snepsts_MAF_Zala_vienosanas.pdf</w:t>
      </w:r>
    </w:p>
  </w:footnote>
  <w:footnote w:id="18">
    <w:p w14:paraId="3796F4DF" w14:textId="5B039582" w:rsidR="00A435C4" w:rsidRDefault="00A435C4" w:rsidP="003D7E43">
      <w:pPr>
        <w:pStyle w:val="FootnoteText"/>
        <w:ind w:left="0"/>
      </w:pPr>
      <w:r>
        <w:rPr>
          <w:rStyle w:val="FootnoteReference"/>
        </w:rPr>
        <w:footnoteRef/>
      </w:r>
      <w:r w:rsidR="003D7E43">
        <w:t xml:space="preserve"> </w:t>
      </w:r>
      <w:r w:rsidRPr="004079A5">
        <w:rPr>
          <w:sz w:val="18"/>
          <w:szCs w:val="18"/>
        </w:rPr>
        <w:t>Auniņš A., Opermanis O. 2019. Vadlīnijas sistemātiskai sugu un biotopu aizsardzības mērķu noteikšanai. Latvijas Universitāte.</w:t>
      </w:r>
    </w:p>
  </w:footnote>
  <w:footnote w:id="19">
    <w:p w14:paraId="353CD60B" w14:textId="77777777" w:rsidR="00A435C4" w:rsidRDefault="00A435C4" w:rsidP="00A435C4">
      <w:pPr>
        <w:pStyle w:val="FootnoteText"/>
      </w:pPr>
      <w:r>
        <w:rPr>
          <w:rStyle w:val="FootnoteReference"/>
        </w:rPr>
        <w:footnoteRef/>
      </w:r>
      <w:r>
        <w:t xml:space="preserve"> </w:t>
      </w:r>
      <w:r w:rsidRPr="00F724DA">
        <w:t>https://www.varam.gov.lv/lv/finansejums-dabas-aizsardzibai</w:t>
      </w:r>
    </w:p>
  </w:footnote>
  <w:footnote w:id="20">
    <w:p w14:paraId="4C916EA3" w14:textId="060C3CF8" w:rsidR="00A44C58" w:rsidRDefault="00A44C58" w:rsidP="005321B4">
      <w:pPr>
        <w:pStyle w:val="FootnoteText"/>
        <w:ind w:left="0"/>
      </w:pPr>
      <w:r>
        <w:rPr>
          <w:rStyle w:val="FootnoteReference"/>
        </w:rPr>
        <w:footnoteRef/>
      </w:r>
      <w:r>
        <w:t xml:space="preserve"> Saskaņā ar likumu  </w:t>
      </w:r>
      <w:r w:rsidRPr="00C477D2">
        <w:t>“Par kompensāciju par saimnieciskās darbības ierobežojumiem aizsargājamās teritorijās”</w:t>
      </w:r>
      <w:r>
        <w:t xml:space="preserve">, kompensāciju maksājumu piešķir par šādiem saimnieciskās darbības ierobežojumiem: pilnībā aizliegta mežsaimnieciskā darbība, aizliegta </w:t>
      </w:r>
      <w:r w:rsidR="000D3962">
        <w:t>koku ciršana galvenajā cirtē, kopšanas cirtē</w:t>
      </w:r>
      <w:r w:rsidR="0074281A">
        <w:t xml:space="preserve">, </w:t>
      </w:r>
      <w:r>
        <w:t xml:space="preserve">aizliegta kailcirte. </w:t>
      </w:r>
    </w:p>
  </w:footnote>
  <w:footnote w:id="21">
    <w:p w14:paraId="6E8B4660" w14:textId="77777777" w:rsidR="003C5139" w:rsidRPr="00D90C47" w:rsidRDefault="003C5139" w:rsidP="003C5139">
      <w:pPr>
        <w:pStyle w:val="NoSpacing"/>
        <w:jc w:val="both"/>
        <w:rPr>
          <w:rFonts w:ascii="Times New Roman" w:hAnsi="Times New Roman" w:cs="Times New Roman"/>
          <w:sz w:val="20"/>
          <w:szCs w:val="20"/>
        </w:rPr>
      </w:pPr>
      <w:r w:rsidRPr="00EE2DD5">
        <w:rPr>
          <w:rFonts w:ascii="Times New Roman" w:hAnsi="Times New Roman" w:cs="Times New Roman"/>
          <w:sz w:val="20"/>
          <w:szCs w:val="20"/>
          <w:vertAlign w:val="superscript"/>
        </w:rPr>
        <w:footnoteRef/>
      </w:r>
      <w:r w:rsidRPr="00D90C47">
        <w:rPr>
          <w:rFonts w:ascii="Times New Roman" w:hAnsi="Times New Roman" w:cs="Times New Roman"/>
          <w:sz w:val="20"/>
          <w:szCs w:val="20"/>
        </w:rPr>
        <w:t xml:space="preserve"> Latvijas Kopējās lauksaimniecības politikas stratēģiskais plāns 2023.-2027.gadam</w:t>
      </w:r>
    </w:p>
    <w:p w14:paraId="7017B880" w14:textId="77777777" w:rsidR="003C5139" w:rsidRDefault="00000000" w:rsidP="003C5139">
      <w:pPr>
        <w:pStyle w:val="NoSpacing"/>
        <w:jc w:val="both"/>
      </w:pPr>
      <w:hyperlink r:id="rId2" w:history="1">
        <w:r w:rsidR="003C5139" w:rsidRPr="00D90C47">
          <w:rPr>
            <w:rFonts w:ascii="Times New Roman" w:hAnsi="Times New Roman" w:cs="Times New Roman"/>
            <w:sz w:val="20"/>
            <w:szCs w:val="20"/>
          </w:rPr>
          <w:t>https://www.zm.gov.lv/lv/latvijas-kopejas-lauksaimniecibas-politikas-strategiskais-plans-2023-2027gadam-0</w:t>
        </w:r>
      </w:hyperlink>
      <w:r w:rsidR="003C5139" w:rsidRPr="00D90C47">
        <w:rPr>
          <w:sz w:val="20"/>
          <w:szCs w:val="20"/>
        </w:rPr>
        <w:t xml:space="preserve"> </w:t>
      </w:r>
    </w:p>
  </w:footnote>
  <w:footnote w:id="22">
    <w:p w14:paraId="35967CF2" w14:textId="77777777" w:rsidR="00664472" w:rsidRDefault="00664472" w:rsidP="00664472">
      <w:pPr>
        <w:pStyle w:val="FootnoteText"/>
        <w:ind w:left="0"/>
      </w:pPr>
      <w:r>
        <w:rPr>
          <w:rStyle w:val="FootnoteReference"/>
        </w:rPr>
        <w:footnoteRef/>
      </w:r>
      <w:hyperlink r:id="rId3" w:history="1">
        <w:r w:rsidRPr="00EE2DD5">
          <w:t>https://tapportals.mk.gov.lv/meetings/protocols/06ce91ed-8185-46e6-a5a7-0fd71cba6ad1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66464F57" w14:paraId="4B0BCEB2" w14:textId="77777777" w:rsidTr="001D6E01">
      <w:trPr>
        <w:trHeight w:val="300"/>
      </w:trPr>
      <w:tc>
        <w:tcPr>
          <w:tcW w:w="2765" w:type="dxa"/>
        </w:tcPr>
        <w:p w14:paraId="5F5DED9D" w14:textId="4552C4A2" w:rsidR="66464F57" w:rsidRDefault="66464F57" w:rsidP="001D6E01">
          <w:pPr>
            <w:pStyle w:val="Header"/>
            <w:ind w:left="-115"/>
          </w:pPr>
        </w:p>
      </w:tc>
      <w:tc>
        <w:tcPr>
          <w:tcW w:w="2765" w:type="dxa"/>
        </w:tcPr>
        <w:p w14:paraId="568AE167" w14:textId="6C4A9635" w:rsidR="66464F57" w:rsidRDefault="66464F57" w:rsidP="001D6E01">
          <w:pPr>
            <w:pStyle w:val="Header"/>
            <w:jc w:val="center"/>
          </w:pPr>
        </w:p>
      </w:tc>
      <w:tc>
        <w:tcPr>
          <w:tcW w:w="2765" w:type="dxa"/>
        </w:tcPr>
        <w:p w14:paraId="742CC589" w14:textId="79B143A2" w:rsidR="66464F57" w:rsidRDefault="66464F57" w:rsidP="001D6E01">
          <w:pPr>
            <w:pStyle w:val="Header"/>
            <w:ind w:right="-115"/>
            <w:jc w:val="right"/>
          </w:pPr>
        </w:p>
      </w:tc>
    </w:tr>
  </w:tbl>
  <w:p w14:paraId="4897DC8F" w14:textId="5F9E2DC2" w:rsidR="66464F57" w:rsidRDefault="66464F57" w:rsidP="001D6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8F8"/>
    <w:multiLevelType w:val="hybridMultilevel"/>
    <w:tmpl w:val="9A7C05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4587"/>
    <w:multiLevelType w:val="hybridMultilevel"/>
    <w:tmpl w:val="1B2831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7D3"/>
    <w:multiLevelType w:val="hybridMultilevel"/>
    <w:tmpl w:val="26027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CC269F"/>
    <w:multiLevelType w:val="hybridMultilevel"/>
    <w:tmpl w:val="97040206"/>
    <w:lvl w:ilvl="0" w:tplc="0274823C">
      <w:start w:val="1"/>
      <w:numFmt w:val="bullet"/>
      <w:lvlText w:val="•"/>
      <w:lvlJc w:val="left"/>
      <w:pPr>
        <w:tabs>
          <w:tab w:val="num" w:pos="720"/>
        </w:tabs>
        <w:ind w:left="720" w:hanging="360"/>
      </w:pPr>
      <w:rPr>
        <w:rFonts w:ascii="Arial" w:hAnsi="Arial" w:hint="default"/>
      </w:rPr>
    </w:lvl>
    <w:lvl w:ilvl="1" w:tplc="9E48A21A" w:tentative="1">
      <w:start w:val="1"/>
      <w:numFmt w:val="bullet"/>
      <w:lvlText w:val="•"/>
      <w:lvlJc w:val="left"/>
      <w:pPr>
        <w:tabs>
          <w:tab w:val="num" w:pos="1440"/>
        </w:tabs>
        <w:ind w:left="1440" w:hanging="360"/>
      </w:pPr>
      <w:rPr>
        <w:rFonts w:ascii="Arial" w:hAnsi="Arial" w:hint="default"/>
      </w:rPr>
    </w:lvl>
    <w:lvl w:ilvl="2" w:tplc="44361C1E" w:tentative="1">
      <w:start w:val="1"/>
      <w:numFmt w:val="bullet"/>
      <w:lvlText w:val="•"/>
      <w:lvlJc w:val="left"/>
      <w:pPr>
        <w:tabs>
          <w:tab w:val="num" w:pos="2160"/>
        </w:tabs>
        <w:ind w:left="2160" w:hanging="360"/>
      </w:pPr>
      <w:rPr>
        <w:rFonts w:ascii="Arial" w:hAnsi="Arial" w:hint="default"/>
      </w:rPr>
    </w:lvl>
    <w:lvl w:ilvl="3" w:tplc="18666572" w:tentative="1">
      <w:start w:val="1"/>
      <w:numFmt w:val="bullet"/>
      <w:lvlText w:val="•"/>
      <w:lvlJc w:val="left"/>
      <w:pPr>
        <w:tabs>
          <w:tab w:val="num" w:pos="2880"/>
        </w:tabs>
        <w:ind w:left="2880" w:hanging="360"/>
      </w:pPr>
      <w:rPr>
        <w:rFonts w:ascii="Arial" w:hAnsi="Arial" w:hint="default"/>
      </w:rPr>
    </w:lvl>
    <w:lvl w:ilvl="4" w:tplc="4C34BD70" w:tentative="1">
      <w:start w:val="1"/>
      <w:numFmt w:val="bullet"/>
      <w:lvlText w:val="•"/>
      <w:lvlJc w:val="left"/>
      <w:pPr>
        <w:tabs>
          <w:tab w:val="num" w:pos="3600"/>
        </w:tabs>
        <w:ind w:left="3600" w:hanging="360"/>
      </w:pPr>
      <w:rPr>
        <w:rFonts w:ascii="Arial" w:hAnsi="Arial" w:hint="default"/>
      </w:rPr>
    </w:lvl>
    <w:lvl w:ilvl="5" w:tplc="F3049BCE" w:tentative="1">
      <w:start w:val="1"/>
      <w:numFmt w:val="bullet"/>
      <w:lvlText w:val="•"/>
      <w:lvlJc w:val="left"/>
      <w:pPr>
        <w:tabs>
          <w:tab w:val="num" w:pos="4320"/>
        </w:tabs>
        <w:ind w:left="4320" w:hanging="360"/>
      </w:pPr>
      <w:rPr>
        <w:rFonts w:ascii="Arial" w:hAnsi="Arial" w:hint="default"/>
      </w:rPr>
    </w:lvl>
    <w:lvl w:ilvl="6" w:tplc="B1242F30" w:tentative="1">
      <w:start w:val="1"/>
      <w:numFmt w:val="bullet"/>
      <w:lvlText w:val="•"/>
      <w:lvlJc w:val="left"/>
      <w:pPr>
        <w:tabs>
          <w:tab w:val="num" w:pos="5040"/>
        </w:tabs>
        <w:ind w:left="5040" w:hanging="360"/>
      </w:pPr>
      <w:rPr>
        <w:rFonts w:ascii="Arial" w:hAnsi="Arial" w:hint="default"/>
      </w:rPr>
    </w:lvl>
    <w:lvl w:ilvl="7" w:tplc="8C2A986C" w:tentative="1">
      <w:start w:val="1"/>
      <w:numFmt w:val="bullet"/>
      <w:lvlText w:val="•"/>
      <w:lvlJc w:val="left"/>
      <w:pPr>
        <w:tabs>
          <w:tab w:val="num" w:pos="5760"/>
        </w:tabs>
        <w:ind w:left="5760" w:hanging="360"/>
      </w:pPr>
      <w:rPr>
        <w:rFonts w:ascii="Arial" w:hAnsi="Arial" w:hint="default"/>
      </w:rPr>
    </w:lvl>
    <w:lvl w:ilvl="8" w:tplc="D22A53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1C1FE5"/>
    <w:multiLevelType w:val="hybridMultilevel"/>
    <w:tmpl w:val="0EB6D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E1196A"/>
    <w:multiLevelType w:val="multilevel"/>
    <w:tmpl w:val="52E6D622"/>
    <w:lvl w:ilvl="0">
      <w:start w:val="4"/>
      <w:numFmt w:val="decimal"/>
      <w:lvlText w:val="%1."/>
      <w:lvlJc w:val="left"/>
      <w:pPr>
        <w:ind w:left="360" w:hanging="360"/>
      </w:pPr>
      <w:rPr>
        <w:rFonts w:hint="default"/>
      </w:rPr>
    </w:lvl>
    <w:lvl w:ilvl="1">
      <w:start w:val="5"/>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3B4B69C6"/>
    <w:multiLevelType w:val="hybridMultilevel"/>
    <w:tmpl w:val="51C21492"/>
    <w:lvl w:ilvl="0" w:tplc="9B1C2DEE">
      <w:start w:val="1"/>
      <w:numFmt w:val="bullet"/>
      <w:lvlText w:val="•"/>
      <w:lvlJc w:val="left"/>
      <w:pPr>
        <w:tabs>
          <w:tab w:val="num" w:pos="720"/>
        </w:tabs>
        <w:ind w:left="720" w:hanging="360"/>
      </w:pPr>
      <w:rPr>
        <w:rFonts w:ascii="Arial" w:hAnsi="Arial" w:hint="default"/>
      </w:rPr>
    </w:lvl>
    <w:lvl w:ilvl="1" w:tplc="7C38023C" w:tentative="1">
      <w:start w:val="1"/>
      <w:numFmt w:val="bullet"/>
      <w:lvlText w:val="•"/>
      <w:lvlJc w:val="left"/>
      <w:pPr>
        <w:tabs>
          <w:tab w:val="num" w:pos="1440"/>
        </w:tabs>
        <w:ind w:left="1440" w:hanging="360"/>
      </w:pPr>
      <w:rPr>
        <w:rFonts w:ascii="Arial" w:hAnsi="Arial" w:hint="default"/>
      </w:rPr>
    </w:lvl>
    <w:lvl w:ilvl="2" w:tplc="12CC6A48" w:tentative="1">
      <w:start w:val="1"/>
      <w:numFmt w:val="bullet"/>
      <w:lvlText w:val="•"/>
      <w:lvlJc w:val="left"/>
      <w:pPr>
        <w:tabs>
          <w:tab w:val="num" w:pos="2160"/>
        </w:tabs>
        <w:ind w:left="2160" w:hanging="360"/>
      </w:pPr>
      <w:rPr>
        <w:rFonts w:ascii="Arial" w:hAnsi="Arial" w:hint="default"/>
      </w:rPr>
    </w:lvl>
    <w:lvl w:ilvl="3" w:tplc="D460EB22" w:tentative="1">
      <w:start w:val="1"/>
      <w:numFmt w:val="bullet"/>
      <w:lvlText w:val="•"/>
      <w:lvlJc w:val="left"/>
      <w:pPr>
        <w:tabs>
          <w:tab w:val="num" w:pos="2880"/>
        </w:tabs>
        <w:ind w:left="2880" w:hanging="360"/>
      </w:pPr>
      <w:rPr>
        <w:rFonts w:ascii="Arial" w:hAnsi="Arial" w:hint="default"/>
      </w:rPr>
    </w:lvl>
    <w:lvl w:ilvl="4" w:tplc="3BCA0698" w:tentative="1">
      <w:start w:val="1"/>
      <w:numFmt w:val="bullet"/>
      <w:lvlText w:val="•"/>
      <w:lvlJc w:val="left"/>
      <w:pPr>
        <w:tabs>
          <w:tab w:val="num" w:pos="3600"/>
        </w:tabs>
        <w:ind w:left="3600" w:hanging="360"/>
      </w:pPr>
      <w:rPr>
        <w:rFonts w:ascii="Arial" w:hAnsi="Arial" w:hint="default"/>
      </w:rPr>
    </w:lvl>
    <w:lvl w:ilvl="5" w:tplc="60D2CA14" w:tentative="1">
      <w:start w:val="1"/>
      <w:numFmt w:val="bullet"/>
      <w:lvlText w:val="•"/>
      <w:lvlJc w:val="left"/>
      <w:pPr>
        <w:tabs>
          <w:tab w:val="num" w:pos="4320"/>
        </w:tabs>
        <w:ind w:left="4320" w:hanging="360"/>
      </w:pPr>
      <w:rPr>
        <w:rFonts w:ascii="Arial" w:hAnsi="Arial" w:hint="default"/>
      </w:rPr>
    </w:lvl>
    <w:lvl w:ilvl="6" w:tplc="1FDC865A" w:tentative="1">
      <w:start w:val="1"/>
      <w:numFmt w:val="bullet"/>
      <w:lvlText w:val="•"/>
      <w:lvlJc w:val="left"/>
      <w:pPr>
        <w:tabs>
          <w:tab w:val="num" w:pos="5040"/>
        </w:tabs>
        <w:ind w:left="5040" w:hanging="360"/>
      </w:pPr>
      <w:rPr>
        <w:rFonts w:ascii="Arial" w:hAnsi="Arial" w:hint="default"/>
      </w:rPr>
    </w:lvl>
    <w:lvl w:ilvl="7" w:tplc="9BC69FCC" w:tentative="1">
      <w:start w:val="1"/>
      <w:numFmt w:val="bullet"/>
      <w:lvlText w:val="•"/>
      <w:lvlJc w:val="left"/>
      <w:pPr>
        <w:tabs>
          <w:tab w:val="num" w:pos="5760"/>
        </w:tabs>
        <w:ind w:left="5760" w:hanging="360"/>
      </w:pPr>
      <w:rPr>
        <w:rFonts w:ascii="Arial" w:hAnsi="Arial" w:hint="default"/>
      </w:rPr>
    </w:lvl>
    <w:lvl w:ilvl="8" w:tplc="CB12EB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05083C"/>
    <w:multiLevelType w:val="hybridMultilevel"/>
    <w:tmpl w:val="4AA4C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3A6670"/>
    <w:multiLevelType w:val="hybridMultilevel"/>
    <w:tmpl w:val="DBBAFA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6057DC"/>
    <w:multiLevelType w:val="hybridMultilevel"/>
    <w:tmpl w:val="A8B47C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610779"/>
    <w:multiLevelType w:val="hybridMultilevel"/>
    <w:tmpl w:val="AAB6BC2E"/>
    <w:lvl w:ilvl="0" w:tplc="7D2696AC">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ED0C68"/>
    <w:multiLevelType w:val="multilevel"/>
    <w:tmpl w:val="E126FDF4"/>
    <w:lvl w:ilvl="0">
      <w:start w:val="3"/>
      <w:numFmt w:val="decimal"/>
      <w:lvlText w:val="%1."/>
      <w:lvlJc w:val="left"/>
      <w:pPr>
        <w:ind w:left="720" w:hanging="360"/>
      </w:pPr>
      <w:rPr>
        <w:rFonts w:hint="default"/>
      </w:rPr>
    </w:lvl>
    <w:lvl w:ilvl="1">
      <w:start w:val="2"/>
      <w:numFmt w:val="decimal"/>
      <w:isLgl/>
      <w:lvlText w:val="%1.%2."/>
      <w:lvlJc w:val="left"/>
      <w:pPr>
        <w:ind w:left="121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2" w15:restartNumberingAfterBreak="0">
    <w:nsid w:val="528173B3"/>
    <w:multiLevelType w:val="hybridMultilevel"/>
    <w:tmpl w:val="DE28209E"/>
    <w:lvl w:ilvl="0" w:tplc="9556AD18">
      <w:start w:val="1"/>
      <w:numFmt w:val="decimal"/>
      <w:lvlText w:val="%1)"/>
      <w:lvlJc w:val="left"/>
      <w:pPr>
        <w:ind w:left="720" w:hanging="360"/>
      </w:pPr>
      <w:rPr>
        <w:rFonts w:ascii="Times New Roman" w:hAnsi="Times New Roman" w:cs="Times New Roman" w:hint="default"/>
        <w:b/>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983D82"/>
    <w:multiLevelType w:val="hybridMultilevel"/>
    <w:tmpl w:val="1E04ED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7136CC4"/>
    <w:multiLevelType w:val="hybridMultilevel"/>
    <w:tmpl w:val="858A9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72175C2"/>
    <w:multiLevelType w:val="hybridMultilevel"/>
    <w:tmpl w:val="B7EAF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1903109">
    <w:abstractNumId w:val="4"/>
  </w:num>
  <w:num w:numId="2" w16cid:durableId="446192741">
    <w:abstractNumId w:val="0"/>
  </w:num>
  <w:num w:numId="3" w16cid:durableId="1122965959">
    <w:abstractNumId w:val="11"/>
  </w:num>
  <w:num w:numId="4" w16cid:durableId="2097097016">
    <w:abstractNumId w:val="13"/>
  </w:num>
  <w:num w:numId="5" w16cid:durableId="1595940670">
    <w:abstractNumId w:val="3"/>
  </w:num>
  <w:num w:numId="6" w16cid:durableId="1121806184">
    <w:abstractNumId w:val="6"/>
  </w:num>
  <w:num w:numId="7" w16cid:durableId="920600337">
    <w:abstractNumId w:val="12"/>
  </w:num>
  <w:num w:numId="8" w16cid:durableId="936670016">
    <w:abstractNumId w:val="9"/>
  </w:num>
  <w:num w:numId="9" w16cid:durableId="695540022">
    <w:abstractNumId w:val="1"/>
  </w:num>
  <w:num w:numId="10" w16cid:durableId="1552112070">
    <w:abstractNumId w:val="8"/>
  </w:num>
  <w:num w:numId="11" w16cid:durableId="1348672339">
    <w:abstractNumId w:val="5"/>
  </w:num>
  <w:num w:numId="12" w16cid:durableId="469135522">
    <w:abstractNumId w:val="7"/>
  </w:num>
  <w:num w:numId="13" w16cid:durableId="1710302812">
    <w:abstractNumId w:val="14"/>
  </w:num>
  <w:num w:numId="14" w16cid:durableId="131366396">
    <w:abstractNumId w:val="2"/>
  </w:num>
  <w:num w:numId="15" w16cid:durableId="1581869953">
    <w:abstractNumId w:val="15"/>
  </w:num>
  <w:num w:numId="16" w16cid:durableId="1696150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6B"/>
    <w:rsid w:val="0000047A"/>
    <w:rsid w:val="00003AE7"/>
    <w:rsid w:val="000046FB"/>
    <w:rsid w:val="00015988"/>
    <w:rsid w:val="00016FD8"/>
    <w:rsid w:val="00017B82"/>
    <w:rsid w:val="000201F4"/>
    <w:rsid w:val="000227C9"/>
    <w:rsid w:val="00023326"/>
    <w:rsid w:val="00026911"/>
    <w:rsid w:val="00027337"/>
    <w:rsid w:val="000319CD"/>
    <w:rsid w:val="000349CD"/>
    <w:rsid w:val="00035479"/>
    <w:rsid w:val="0003730A"/>
    <w:rsid w:val="000375C4"/>
    <w:rsid w:val="0003796A"/>
    <w:rsid w:val="00041C88"/>
    <w:rsid w:val="00042B34"/>
    <w:rsid w:val="00046DB8"/>
    <w:rsid w:val="000507A2"/>
    <w:rsid w:val="00050F01"/>
    <w:rsid w:val="00053382"/>
    <w:rsid w:val="000551D1"/>
    <w:rsid w:val="00055C40"/>
    <w:rsid w:val="000568C7"/>
    <w:rsid w:val="0006097A"/>
    <w:rsid w:val="00061014"/>
    <w:rsid w:val="00064166"/>
    <w:rsid w:val="00064548"/>
    <w:rsid w:val="00076816"/>
    <w:rsid w:val="00076B68"/>
    <w:rsid w:val="00080661"/>
    <w:rsid w:val="00082817"/>
    <w:rsid w:val="00092107"/>
    <w:rsid w:val="00092AAB"/>
    <w:rsid w:val="00095C0B"/>
    <w:rsid w:val="00096369"/>
    <w:rsid w:val="00097D97"/>
    <w:rsid w:val="00097E6F"/>
    <w:rsid w:val="000A5420"/>
    <w:rsid w:val="000A620B"/>
    <w:rsid w:val="000A736F"/>
    <w:rsid w:val="000B16DB"/>
    <w:rsid w:val="000B21EC"/>
    <w:rsid w:val="000B328D"/>
    <w:rsid w:val="000B68E4"/>
    <w:rsid w:val="000B7A8E"/>
    <w:rsid w:val="000C14B7"/>
    <w:rsid w:val="000C2C41"/>
    <w:rsid w:val="000C3926"/>
    <w:rsid w:val="000C4202"/>
    <w:rsid w:val="000C549E"/>
    <w:rsid w:val="000C7CD3"/>
    <w:rsid w:val="000D237D"/>
    <w:rsid w:val="000D2E87"/>
    <w:rsid w:val="000D345D"/>
    <w:rsid w:val="000D3962"/>
    <w:rsid w:val="000D7701"/>
    <w:rsid w:val="000E319D"/>
    <w:rsid w:val="000E4711"/>
    <w:rsid w:val="000E6D4B"/>
    <w:rsid w:val="000E6EC8"/>
    <w:rsid w:val="000E7610"/>
    <w:rsid w:val="000F117E"/>
    <w:rsid w:val="000F529B"/>
    <w:rsid w:val="000F5A7A"/>
    <w:rsid w:val="000F5C61"/>
    <w:rsid w:val="00101E3C"/>
    <w:rsid w:val="00104225"/>
    <w:rsid w:val="001059AE"/>
    <w:rsid w:val="00105DEB"/>
    <w:rsid w:val="00105FCF"/>
    <w:rsid w:val="001065CF"/>
    <w:rsid w:val="00110120"/>
    <w:rsid w:val="00114DF7"/>
    <w:rsid w:val="00115971"/>
    <w:rsid w:val="00122313"/>
    <w:rsid w:val="00124432"/>
    <w:rsid w:val="001277B9"/>
    <w:rsid w:val="001277C6"/>
    <w:rsid w:val="00137E3E"/>
    <w:rsid w:val="00141C3F"/>
    <w:rsid w:val="00142A61"/>
    <w:rsid w:val="00142B7F"/>
    <w:rsid w:val="0015005B"/>
    <w:rsid w:val="001501A9"/>
    <w:rsid w:val="00153018"/>
    <w:rsid w:val="00153284"/>
    <w:rsid w:val="00157603"/>
    <w:rsid w:val="0016521D"/>
    <w:rsid w:val="00165777"/>
    <w:rsid w:val="0017107D"/>
    <w:rsid w:val="00175F32"/>
    <w:rsid w:val="00180151"/>
    <w:rsid w:val="001834F0"/>
    <w:rsid w:val="001849A8"/>
    <w:rsid w:val="001865E4"/>
    <w:rsid w:val="00187D6A"/>
    <w:rsid w:val="00187F13"/>
    <w:rsid w:val="0019112B"/>
    <w:rsid w:val="00193FD4"/>
    <w:rsid w:val="001941EF"/>
    <w:rsid w:val="0019529D"/>
    <w:rsid w:val="001A02A3"/>
    <w:rsid w:val="001A1C28"/>
    <w:rsid w:val="001A213E"/>
    <w:rsid w:val="001A6F3F"/>
    <w:rsid w:val="001B11D9"/>
    <w:rsid w:val="001B4E6D"/>
    <w:rsid w:val="001B5023"/>
    <w:rsid w:val="001B5671"/>
    <w:rsid w:val="001B5B85"/>
    <w:rsid w:val="001B7807"/>
    <w:rsid w:val="001C26D5"/>
    <w:rsid w:val="001C3F52"/>
    <w:rsid w:val="001C467E"/>
    <w:rsid w:val="001C7918"/>
    <w:rsid w:val="001D2405"/>
    <w:rsid w:val="001D3A02"/>
    <w:rsid w:val="001D577F"/>
    <w:rsid w:val="001D6E01"/>
    <w:rsid w:val="001E0D6E"/>
    <w:rsid w:val="001E26F2"/>
    <w:rsid w:val="001E35D1"/>
    <w:rsid w:val="001E404D"/>
    <w:rsid w:val="001E6CA7"/>
    <w:rsid w:val="001E76B4"/>
    <w:rsid w:val="001F19EB"/>
    <w:rsid w:val="001F1F57"/>
    <w:rsid w:val="001F2016"/>
    <w:rsid w:val="001F2652"/>
    <w:rsid w:val="001F2EAE"/>
    <w:rsid w:val="001F346E"/>
    <w:rsid w:val="001F3BCB"/>
    <w:rsid w:val="001F6FF2"/>
    <w:rsid w:val="00201047"/>
    <w:rsid w:val="0020212F"/>
    <w:rsid w:val="002028AB"/>
    <w:rsid w:val="0021425B"/>
    <w:rsid w:val="00216890"/>
    <w:rsid w:val="00220E25"/>
    <w:rsid w:val="0022283A"/>
    <w:rsid w:val="00222BDC"/>
    <w:rsid w:val="0022383A"/>
    <w:rsid w:val="00230BB4"/>
    <w:rsid w:val="00231851"/>
    <w:rsid w:val="002326D4"/>
    <w:rsid w:val="0023340F"/>
    <w:rsid w:val="0023395B"/>
    <w:rsid w:val="002339BC"/>
    <w:rsid w:val="00235C04"/>
    <w:rsid w:val="00235FE7"/>
    <w:rsid w:val="00237B95"/>
    <w:rsid w:val="00240EBF"/>
    <w:rsid w:val="002434F2"/>
    <w:rsid w:val="002435FB"/>
    <w:rsid w:val="002516AD"/>
    <w:rsid w:val="00252643"/>
    <w:rsid w:val="00254E3C"/>
    <w:rsid w:val="00255DA6"/>
    <w:rsid w:val="00256027"/>
    <w:rsid w:val="00260B23"/>
    <w:rsid w:val="002625AC"/>
    <w:rsid w:val="002637BF"/>
    <w:rsid w:val="002656A8"/>
    <w:rsid w:val="00265B52"/>
    <w:rsid w:val="00265E2F"/>
    <w:rsid w:val="00266022"/>
    <w:rsid w:val="00266A4E"/>
    <w:rsid w:val="00266FDE"/>
    <w:rsid w:val="00267259"/>
    <w:rsid w:val="002673ED"/>
    <w:rsid w:val="00267EA0"/>
    <w:rsid w:val="00273BF7"/>
    <w:rsid w:val="002758DD"/>
    <w:rsid w:val="002807D9"/>
    <w:rsid w:val="00282DC0"/>
    <w:rsid w:val="002856D2"/>
    <w:rsid w:val="00286306"/>
    <w:rsid w:val="00286F89"/>
    <w:rsid w:val="00290986"/>
    <w:rsid w:val="002910B8"/>
    <w:rsid w:val="002932B1"/>
    <w:rsid w:val="002934C3"/>
    <w:rsid w:val="00294285"/>
    <w:rsid w:val="002944A9"/>
    <w:rsid w:val="002945BB"/>
    <w:rsid w:val="002A1927"/>
    <w:rsid w:val="002A2FDC"/>
    <w:rsid w:val="002A3AB3"/>
    <w:rsid w:val="002A525C"/>
    <w:rsid w:val="002A604E"/>
    <w:rsid w:val="002A6A0A"/>
    <w:rsid w:val="002A7DEB"/>
    <w:rsid w:val="002B18D9"/>
    <w:rsid w:val="002B1D15"/>
    <w:rsid w:val="002B28E6"/>
    <w:rsid w:val="002B2954"/>
    <w:rsid w:val="002B5104"/>
    <w:rsid w:val="002B77BA"/>
    <w:rsid w:val="002C2474"/>
    <w:rsid w:val="002C25F2"/>
    <w:rsid w:val="002C3565"/>
    <w:rsid w:val="002C4F2E"/>
    <w:rsid w:val="002C50EF"/>
    <w:rsid w:val="002C50F4"/>
    <w:rsid w:val="002C6AE3"/>
    <w:rsid w:val="002D08CE"/>
    <w:rsid w:val="002D18D0"/>
    <w:rsid w:val="002D2695"/>
    <w:rsid w:val="002D3B21"/>
    <w:rsid w:val="002D439D"/>
    <w:rsid w:val="002D449E"/>
    <w:rsid w:val="002D79B4"/>
    <w:rsid w:val="002E033A"/>
    <w:rsid w:val="002E520F"/>
    <w:rsid w:val="002E7011"/>
    <w:rsid w:val="002F1489"/>
    <w:rsid w:val="002F1D61"/>
    <w:rsid w:val="002F2532"/>
    <w:rsid w:val="002F2CDB"/>
    <w:rsid w:val="002F5B6B"/>
    <w:rsid w:val="002F66CE"/>
    <w:rsid w:val="002F6AFD"/>
    <w:rsid w:val="002F7367"/>
    <w:rsid w:val="00300A3D"/>
    <w:rsid w:val="00302791"/>
    <w:rsid w:val="003027F9"/>
    <w:rsid w:val="0030377A"/>
    <w:rsid w:val="00303C83"/>
    <w:rsid w:val="00304BF7"/>
    <w:rsid w:val="00306684"/>
    <w:rsid w:val="00307018"/>
    <w:rsid w:val="003131B6"/>
    <w:rsid w:val="00316AD2"/>
    <w:rsid w:val="00317034"/>
    <w:rsid w:val="003251D9"/>
    <w:rsid w:val="00331151"/>
    <w:rsid w:val="00332280"/>
    <w:rsid w:val="0033288F"/>
    <w:rsid w:val="00334CCE"/>
    <w:rsid w:val="00334D34"/>
    <w:rsid w:val="00334DFB"/>
    <w:rsid w:val="00335223"/>
    <w:rsid w:val="0033651F"/>
    <w:rsid w:val="0034110A"/>
    <w:rsid w:val="00345381"/>
    <w:rsid w:val="00345E57"/>
    <w:rsid w:val="003460EA"/>
    <w:rsid w:val="00351EE4"/>
    <w:rsid w:val="003562C4"/>
    <w:rsid w:val="0036106E"/>
    <w:rsid w:val="00363D62"/>
    <w:rsid w:val="00365F62"/>
    <w:rsid w:val="0036602A"/>
    <w:rsid w:val="003664F2"/>
    <w:rsid w:val="00371F5B"/>
    <w:rsid w:val="003721E2"/>
    <w:rsid w:val="00374CAB"/>
    <w:rsid w:val="00387408"/>
    <w:rsid w:val="003955BA"/>
    <w:rsid w:val="003A1D32"/>
    <w:rsid w:val="003A617C"/>
    <w:rsid w:val="003B0512"/>
    <w:rsid w:val="003B18B8"/>
    <w:rsid w:val="003C0FAD"/>
    <w:rsid w:val="003C1701"/>
    <w:rsid w:val="003C214C"/>
    <w:rsid w:val="003C463F"/>
    <w:rsid w:val="003C5139"/>
    <w:rsid w:val="003C7930"/>
    <w:rsid w:val="003D5431"/>
    <w:rsid w:val="003D56B3"/>
    <w:rsid w:val="003D7271"/>
    <w:rsid w:val="003D7E43"/>
    <w:rsid w:val="003E0C40"/>
    <w:rsid w:val="003E4111"/>
    <w:rsid w:val="003F3479"/>
    <w:rsid w:val="003F52DB"/>
    <w:rsid w:val="003F6F95"/>
    <w:rsid w:val="00402441"/>
    <w:rsid w:val="0040350C"/>
    <w:rsid w:val="00403791"/>
    <w:rsid w:val="00405C34"/>
    <w:rsid w:val="004079A5"/>
    <w:rsid w:val="004107E3"/>
    <w:rsid w:val="00417D2D"/>
    <w:rsid w:val="00425DBE"/>
    <w:rsid w:val="004261CA"/>
    <w:rsid w:val="00427DAF"/>
    <w:rsid w:val="00432B97"/>
    <w:rsid w:val="004379B3"/>
    <w:rsid w:val="00437E01"/>
    <w:rsid w:val="00440420"/>
    <w:rsid w:val="00442EF9"/>
    <w:rsid w:val="00444C8F"/>
    <w:rsid w:val="00444FFE"/>
    <w:rsid w:val="00445313"/>
    <w:rsid w:val="00447B71"/>
    <w:rsid w:val="00451503"/>
    <w:rsid w:val="00452C40"/>
    <w:rsid w:val="0045617E"/>
    <w:rsid w:val="00456817"/>
    <w:rsid w:val="0046142A"/>
    <w:rsid w:val="00462795"/>
    <w:rsid w:val="00464564"/>
    <w:rsid w:val="004648FF"/>
    <w:rsid w:val="00464DC0"/>
    <w:rsid w:val="00467523"/>
    <w:rsid w:val="00472E77"/>
    <w:rsid w:val="004767C3"/>
    <w:rsid w:val="00476CC8"/>
    <w:rsid w:val="0047E0F6"/>
    <w:rsid w:val="00482E52"/>
    <w:rsid w:val="00484854"/>
    <w:rsid w:val="00485622"/>
    <w:rsid w:val="00486218"/>
    <w:rsid w:val="00486F1F"/>
    <w:rsid w:val="004912C1"/>
    <w:rsid w:val="004913A8"/>
    <w:rsid w:val="004915C8"/>
    <w:rsid w:val="00491F19"/>
    <w:rsid w:val="00494640"/>
    <w:rsid w:val="004A126F"/>
    <w:rsid w:val="004A27C7"/>
    <w:rsid w:val="004A5A86"/>
    <w:rsid w:val="004A7871"/>
    <w:rsid w:val="004B6C01"/>
    <w:rsid w:val="004C4C84"/>
    <w:rsid w:val="004C77E1"/>
    <w:rsid w:val="004D3305"/>
    <w:rsid w:val="004D5634"/>
    <w:rsid w:val="004D60CA"/>
    <w:rsid w:val="004D63DC"/>
    <w:rsid w:val="004E499E"/>
    <w:rsid w:val="004E6451"/>
    <w:rsid w:val="004E6624"/>
    <w:rsid w:val="004F0183"/>
    <w:rsid w:val="004F3483"/>
    <w:rsid w:val="005003C7"/>
    <w:rsid w:val="00501A91"/>
    <w:rsid w:val="00502893"/>
    <w:rsid w:val="00503F61"/>
    <w:rsid w:val="00506C13"/>
    <w:rsid w:val="0051156E"/>
    <w:rsid w:val="0051188D"/>
    <w:rsid w:val="005164A1"/>
    <w:rsid w:val="005178AA"/>
    <w:rsid w:val="00521D4C"/>
    <w:rsid w:val="00524EC2"/>
    <w:rsid w:val="00527A02"/>
    <w:rsid w:val="00527D00"/>
    <w:rsid w:val="0053119C"/>
    <w:rsid w:val="005321B4"/>
    <w:rsid w:val="00532C9B"/>
    <w:rsid w:val="005333A2"/>
    <w:rsid w:val="00536639"/>
    <w:rsid w:val="00537CEE"/>
    <w:rsid w:val="00540B39"/>
    <w:rsid w:val="00542E83"/>
    <w:rsid w:val="00543B61"/>
    <w:rsid w:val="0054462F"/>
    <w:rsid w:val="00546872"/>
    <w:rsid w:val="005563B3"/>
    <w:rsid w:val="005603AA"/>
    <w:rsid w:val="005611A2"/>
    <w:rsid w:val="00563326"/>
    <w:rsid w:val="00566A71"/>
    <w:rsid w:val="00573F52"/>
    <w:rsid w:val="005746A6"/>
    <w:rsid w:val="00574BB5"/>
    <w:rsid w:val="00575B07"/>
    <w:rsid w:val="00575B0C"/>
    <w:rsid w:val="00577248"/>
    <w:rsid w:val="00582454"/>
    <w:rsid w:val="005832D5"/>
    <w:rsid w:val="00584D51"/>
    <w:rsid w:val="00590367"/>
    <w:rsid w:val="00591156"/>
    <w:rsid w:val="005954DA"/>
    <w:rsid w:val="005A3325"/>
    <w:rsid w:val="005A439A"/>
    <w:rsid w:val="005A4D44"/>
    <w:rsid w:val="005A74A2"/>
    <w:rsid w:val="005B084D"/>
    <w:rsid w:val="005B1DBD"/>
    <w:rsid w:val="005B5222"/>
    <w:rsid w:val="005B59D1"/>
    <w:rsid w:val="005B5FC6"/>
    <w:rsid w:val="005B6C58"/>
    <w:rsid w:val="005B7C2A"/>
    <w:rsid w:val="005C0903"/>
    <w:rsid w:val="005C1611"/>
    <w:rsid w:val="005C2CA9"/>
    <w:rsid w:val="005C3877"/>
    <w:rsid w:val="005C41A9"/>
    <w:rsid w:val="005C5DA3"/>
    <w:rsid w:val="005D15D7"/>
    <w:rsid w:val="005D1B7A"/>
    <w:rsid w:val="005D3135"/>
    <w:rsid w:val="005D472A"/>
    <w:rsid w:val="005D7369"/>
    <w:rsid w:val="005D7CD7"/>
    <w:rsid w:val="005D7D47"/>
    <w:rsid w:val="005E047F"/>
    <w:rsid w:val="005E42C5"/>
    <w:rsid w:val="005E5838"/>
    <w:rsid w:val="005E6F81"/>
    <w:rsid w:val="005E7E53"/>
    <w:rsid w:val="005F356B"/>
    <w:rsid w:val="006036E1"/>
    <w:rsid w:val="00604812"/>
    <w:rsid w:val="00604F94"/>
    <w:rsid w:val="00607083"/>
    <w:rsid w:val="00611161"/>
    <w:rsid w:val="006117BB"/>
    <w:rsid w:val="006166E3"/>
    <w:rsid w:val="00620F5C"/>
    <w:rsid w:val="00621E2E"/>
    <w:rsid w:val="00630B65"/>
    <w:rsid w:val="00632834"/>
    <w:rsid w:val="0063340F"/>
    <w:rsid w:val="00634629"/>
    <w:rsid w:val="00634D89"/>
    <w:rsid w:val="006350C3"/>
    <w:rsid w:val="0063547E"/>
    <w:rsid w:val="00636A4A"/>
    <w:rsid w:val="00637499"/>
    <w:rsid w:val="006417F7"/>
    <w:rsid w:val="00646D0A"/>
    <w:rsid w:val="006472D7"/>
    <w:rsid w:val="00651AA8"/>
    <w:rsid w:val="00651D8D"/>
    <w:rsid w:val="00653B13"/>
    <w:rsid w:val="00654A56"/>
    <w:rsid w:val="0065514E"/>
    <w:rsid w:val="006635D1"/>
    <w:rsid w:val="00664472"/>
    <w:rsid w:val="00667674"/>
    <w:rsid w:val="00667E73"/>
    <w:rsid w:val="00667E78"/>
    <w:rsid w:val="00671DA8"/>
    <w:rsid w:val="00671DB7"/>
    <w:rsid w:val="00672109"/>
    <w:rsid w:val="00674BF2"/>
    <w:rsid w:val="006803A9"/>
    <w:rsid w:val="006820C8"/>
    <w:rsid w:val="0068616B"/>
    <w:rsid w:val="006901AA"/>
    <w:rsid w:val="006911FD"/>
    <w:rsid w:val="00694212"/>
    <w:rsid w:val="006972E5"/>
    <w:rsid w:val="006976E7"/>
    <w:rsid w:val="006A0F81"/>
    <w:rsid w:val="006A21A7"/>
    <w:rsid w:val="006A3C4B"/>
    <w:rsid w:val="006A3F49"/>
    <w:rsid w:val="006A46A8"/>
    <w:rsid w:val="006A508A"/>
    <w:rsid w:val="006B23D0"/>
    <w:rsid w:val="006B4270"/>
    <w:rsid w:val="006B4933"/>
    <w:rsid w:val="006B4C94"/>
    <w:rsid w:val="006C4C15"/>
    <w:rsid w:val="006C5B78"/>
    <w:rsid w:val="006C7958"/>
    <w:rsid w:val="006D286E"/>
    <w:rsid w:val="006D31D0"/>
    <w:rsid w:val="006D674E"/>
    <w:rsid w:val="006E5FB5"/>
    <w:rsid w:val="006E7080"/>
    <w:rsid w:val="006F121E"/>
    <w:rsid w:val="006F5163"/>
    <w:rsid w:val="006F64E7"/>
    <w:rsid w:val="00706B2F"/>
    <w:rsid w:val="00710B48"/>
    <w:rsid w:val="007126D8"/>
    <w:rsid w:val="00713D92"/>
    <w:rsid w:val="00720DC5"/>
    <w:rsid w:val="00720E7E"/>
    <w:rsid w:val="00725444"/>
    <w:rsid w:val="00725DA1"/>
    <w:rsid w:val="0072625A"/>
    <w:rsid w:val="00726680"/>
    <w:rsid w:val="00727668"/>
    <w:rsid w:val="007277FB"/>
    <w:rsid w:val="007323F5"/>
    <w:rsid w:val="00733473"/>
    <w:rsid w:val="007341E7"/>
    <w:rsid w:val="007369FE"/>
    <w:rsid w:val="0074281A"/>
    <w:rsid w:val="00743381"/>
    <w:rsid w:val="00755D8A"/>
    <w:rsid w:val="00760B20"/>
    <w:rsid w:val="007617CC"/>
    <w:rsid w:val="007617D9"/>
    <w:rsid w:val="007635A7"/>
    <w:rsid w:val="00763626"/>
    <w:rsid w:val="00767CD5"/>
    <w:rsid w:val="0077056A"/>
    <w:rsid w:val="00772517"/>
    <w:rsid w:val="00773D4C"/>
    <w:rsid w:val="00776D33"/>
    <w:rsid w:val="00776EAD"/>
    <w:rsid w:val="00786894"/>
    <w:rsid w:val="0079142F"/>
    <w:rsid w:val="00792D4B"/>
    <w:rsid w:val="00793FF3"/>
    <w:rsid w:val="00797289"/>
    <w:rsid w:val="007974EE"/>
    <w:rsid w:val="00797980"/>
    <w:rsid w:val="007A1495"/>
    <w:rsid w:val="007A198E"/>
    <w:rsid w:val="007A2572"/>
    <w:rsid w:val="007A40E7"/>
    <w:rsid w:val="007A68FC"/>
    <w:rsid w:val="007A6A72"/>
    <w:rsid w:val="007A6B42"/>
    <w:rsid w:val="007A7C22"/>
    <w:rsid w:val="007B02DE"/>
    <w:rsid w:val="007B4F42"/>
    <w:rsid w:val="007B5047"/>
    <w:rsid w:val="007C113A"/>
    <w:rsid w:val="007C33D9"/>
    <w:rsid w:val="007C380B"/>
    <w:rsid w:val="007C66D1"/>
    <w:rsid w:val="007D204A"/>
    <w:rsid w:val="007D3391"/>
    <w:rsid w:val="007D36F0"/>
    <w:rsid w:val="007D7601"/>
    <w:rsid w:val="007D7B82"/>
    <w:rsid w:val="007E214B"/>
    <w:rsid w:val="007E5DCD"/>
    <w:rsid w:val="007E6AA0"/>
    <w:rsid w:val="007F2C53"/>
    <w:rsid w:val="007F38EF"/>
    <w:rsid w:val="007F3CF8"/>
    <w:rsid w:val="007F67F9"/>
    <w:rsid w:val="007F6FB3"/>
    <w:rsid w:val="00801CA8"/>
    <w:rsid w:val="00802202"/>
    <w:rsid w:val="00802F70"/>
    <w:rsid w:val="00803EE7"/>
    <w:rsid w:val="00804F49"/>
    <w:rsid w:val="008161D5"/>
    <w:rsid w:val="00817791"/>
    <w:rsid w:val="00820C34"/>
    <w:rsid w:val="0082365F"/>
    <w:rsid w:val="00824BCE"/>
    <w:rsid w:val="008255B1"/>
    <w:rsid w:val="0082755A"/>
    <w:rsid w:val="00827BA4"/>
    <w:rsid w:val="008302B1"/>
    <w:rsid w:val="00830603"/>
    <w:rsid w:val="008334D0"/>
    <w:rsid w:val="00833C56"/>
    <w:rsid w:val="008354A3"/>
    <w:rsid w:val="00837477"/>
    <w:rsid w:val="00846B50"/>
    <w:rsid w:val="00847ADF"/>
    <w:rsid w:val="00852DC8"/>
    <w:rsid w:val="00853E22"/>
    <w:rsid w:val="00863390"/>
    <w:rsid w:val="00865593"/>
    <w:rsid w:val="00867A49"/>
    <w:rsid w:val="00870549"/>
    <w:rsid w:val="00871F06"/>
    <w:rsid w:val="00872A78"/>
    <w:rsid w:val="0087495B"/>
    <w:rsid w:val="00876ABD"/>
    <w:rsid w:val="00876B0A"/>
    <w:rsid w:val="00880E9F"/>
    <w:rsid w:val="00882B91"/>
    <w:rsid w:val="00885738"/>
    <w:rsid w:val="008923DC"/>
    <w:rsid w:val="00892D8F"/>
    <w:rsid w:val="00893A7C"/>
    <w:rsid w:val="00893D69"/>
    <w:rsid w:val="00894900"/>
    <w:rsid w:val="008964E7"/>
    <w:rsid w:val="008A043A"/>
    <w:rsid w:val="008A51B0"/>
    <w:rsid w:val="008B1765"/>
    <w:rsid w:val="008B17B5"/>
    <w:rsid w:val="008B38DA"/>
    <w:rsid w:val="008B52B0"/>
    <w:rsid w:val="008B52B4"/>
    <w:rsid w:val="008B56F3"/>
    <w:rsid w:val="008B5FDF"/>
    <w:rsid w:val="008B7A3D"/>
    <w:rsid w:val="008C315C"/>
    <w:rsid w:val="008C7CBD"/>
    <w:rsid w:val="008E3C39"/>
    <w:rsid w:val="008E586B"/>
    <w:rsid w:val="008E7D99"/>
    <w:rsid w:val="008F12E6"/>
    <w:rsid w:val="008F4563"/>
    <w:rsid w:val="008F5E5C"/>
    <w:rsid w:val="008F671E"/>
    <w:rsid w:val="00901EF3"/>
    <w:rsid w:val="009061A0"/>
    <w:rsid w:val="00906F11"/>
    <w:rsid w:val="0090721D"/>
    <w:rsid w:val="00912DAB"/>
    <w:rsid w:val="00912DC0"/>
    <w:rsid w:val="0091584D"/>
    <w:rsid w:val="00915B3B"/>
    <w:rsid w:val="00917187"/>
    <w:rsid w:val="00923053"/>
    <w:rsid w:val="009238E8"/>
    <w:rsid w:val="0092402D"/>
    <w:rsid w:val="00926FD7"/>
    <w:rsid w:val="00930E22"/>
    <w:rsid w:val="00931212"/>
    <w:rsid w:val="009416BA"/>
    <w:rsid w:val="009525BC"/>
    <w:rsid w:val="00952BEA"/>
    <w:rsid w:val="009536E0"/>
    <w:rsid w:val="00956006"/>
    <w:rsid w:val="0096441F"/>
    <w:rsid w:val="00965342"/>
    <w:rsid w:val="00966923"/>
    <w:rsid w:val="009671DC"/>
    <w:rsid w:val="00967DA9"/>
    <w:rsid w:val="00970328"/>
    <w:rsid w:val="00972500"/>
    <w:rsid w:val="00982877"/>
    <w:rsid w:val="009829E4"/>
    <w:rsid w:val="0098325F"/>
    <w:rsid w:val="00984153"/>
    <w:rsid w:val="00987BD0"/>
    <w:rsid w:val="00987ED2"/>
    <w:rsid w:val="009910CE"/>
    <w:rsid w:val="00991CCE"/>
    <w:rsid w:val="00993BFA"/>
    <w:rsid w:val="00995025"/>
    <w:rsid w:val="00997ADA"/>
    <w:rsid w:val="009A09D7"/>
    <w:rsid w:val="009A0B7D"/>
    <w:rsid w:val="009A512C"/>
    <w:rsid w:val="009A58A1"/>
    <w:rsid w:val="009A5943"/>
    <w:rsid w:val="009A5EFC"/>
    <w:rsid w:val="009A7F23"/>
    <w:rsid w:val="009B16A9"/>
    <w:rsid w:val="009B2C4A"/>
    <w:rsid w:val="009B4F38"/>
    <w:rsid w:val="009B6833"/>
    <w:rsid w:val="009C0B38"/>
    <w:rsid w:val="009C1D9B"/>
    <w:rsid w:val="009C2AD7"/>
    <w:rsid w:val="009C2F44"/>
    <w:rsid w:val="009C6304"/>
    <w:rsid w:val="009D3B8F"/>
    <w:rsid w:val="009D3C5F"/>
    <w:rsid w:val="009D584B"/>
    <w:rsid w:val="009D75B9"/>
    <w:rsid w:val="009E25F4"/>
    <w:rsid w:val="009E2E99"/>
    <w:rsid w:val="009E32FD"/>
    <w:rsid w:val="009E3FA3"/>
    <w:rsid w:val="009E7FE5"/>
    <w:rsid w:val="009F1C88"/>
    <w:rsid w:val="00A067B5"/>
    <w:rsid w:val="00A067C5"/>
    <w:rsid w:val="00A14704"/>
    <w:rsid w:val="00A20DE5"/>
    <w:rsid w:val="00A22451"/>
    <w:rsid w:val="00A23A66"/>
    <w:rsid w:val="00A31CF5"/>
    <w:rsid w:val="00A33BC4"/>
    <w:rsid w:val="00A35430"/>
    <w:rsid w:val="00A355CC"/>
    <w:rsid w:val="00A370B0"/>
    <w:rsid w:val="00A37CBF"/>
    <w:rsid w:val="00A42200"/>
    <w:rsid w:val="00A4295A"/>
    <w:rsid w:val="00A42A2C"/>
    <w:rsid w:val="00A435C4"/>
    <w:rsid w:val="00A43AA8"/>
    <w:rsid w:val="00A44109"/>
    <w:rsid w:val="00A44AB7"/>
    <w:rsid w:val="00A44C58"/>
    <w:rsid w:val="00A45764"/>
    <w:rsid w:val="00A46444"/>
    <w:rsid w:val="00A54E4B"/>
    <w:rsid w:val="00A614C0"/>
    <w:rsid w:val="00A62A64"/>
    <w:rsid w:val="00A65138"/>
    <w:rsid w:val="00A81958"/>
    <w:rsid w:val="00A85977"/>
    <w:rsid w:val="00A86ED5"/>
    <w:rsid w:val="00A911DA"/>
    <w:rsid w:val="00A93549"/>
    <w:rsid w:val="00A949AA"/>
    <w:rsid w:val="00A956FA"/>
    <w:rsid w:val="00A95E86"/>
    <w:rsid w:val="00A96929"/>
    <w:rsid w:val="00AA0473"/>
    <w:rsid w:val="00AA0725"/>
    <w:rsid w:val="00AA7F33"/>
    <w:rsid w:val="00AB07C7"/>
    <w:rsid w:val="00AB4A46"/>
    <w:rsid w:val="00AB7009"/>
    <w:rsid w:val="00AC1177"/>
    <w:rsid w:val="00AC2809"/>
    <w:rsid w:val="00AC393D"/>
    <w:rsid w:val="00AC43C7"/>
    <w:rsid w:val="00AC5EED"/>
    <w:rsid w:val="00AC7B7C"/>
    <w:rsid w:val="00AC7BB8"/>
    <w:rsid w:val="00ACC44B"/>
    <w:rsid w:val="00AD310B"/>
    <w:rsid w:val="00AD31C8"/>
    <w:rsid w:val="00AD364F"/>
    <w:rsid w:val="00AD3EBA"/>
    <w:rsid w:val="00AD4AC2"/>
    <w:rsid w:val="00AE0615"/>
    <w:rsid w:val="00AE0AA9"/>
    <w:rsid w:val="00AE1687"/>
    <w:rsid w:val="00AE19E8"/>
    <w:rsid w:val="00AE25AA"/>
    <w:rsid w:val="00AE3F70"/>
    <w:rsid w:val="00AE5866"/>
    <w:rsid w:val="00AF0073"/>
    <w:rsid w:val="00AF2A4B"/>
    <w:rsid w:val="00AF5DAC"/>
    <w:rsid w:val="00B00D73"/>
    <w:rsid w:val="00B03ED4"/>
    <w:rsid w:val="00B03F4E"/>
    <w:rsid w:val="00B05DAF"/>
    <w:rsid w:val="00B06B4B"/>
    <w:rsid w:val="00B1288F"/>
    <w:rsid w:val="00B13A86"/>
    <w:rsid w:val="00B14084"/>
    <w:rsid w:val="00B15DCA"/>
    <w:rsid w:val="00B175DD"/>
    <w:rsid w:val="00B22075"/>
    <w:rsid w:val="00B23C97"/>
    <w:rsid w:val="00B24AE0"/>
    <w:rsid w:val="00B269A8"/>
    <w:rsid w:val="00B333A4"/>
    <w:rsid w:val="00B35021"/>
    <w:rsid w:val="00B36F15"/>
    <w:rsid w:val="00B40DE4"/>
    <w:rsid w:val="00B468A3"/>
    <w:rsid w:val="00B50D09"/>
    <w:rsid w:val="00B51A1F"/>
    <w:rsid w:val="00B52782"/>
    <w:rsid w:val="00B52F76"/>
    <w:rsid w:val="00B53AAC"/>
    <w:rsid w:val="00B54054"/>
    <w:rsid w:val="00B553D9"/>
    <w:rsid w:val="00B56640"/>
    <w:rsid w:val="00B625A3"/>
    <w:rsid w:val="00B63EC7"/>
    <w:rsid w:val="00B64396"/>
    <w:rsid w:val="00B64CF2"/>
    <w:rsid w:val="00B72C52"/>
    <w:rsid w:val="00B768D5"/>
    <w:rsid w:val="00B77751"/>
    <w:rsid w:val="00B77FA2"/>
    <w:rsid w:val="00B80B37"/>
    <w:rsid w:val="00B82D52"/>
    <w:rsid w:val="00B840E5"/>
    <w:rsid w:val="00B8466C"/>
    <w:rsid w:val="00B85E0D"/>
    <w:rsid w:val="00B9140D"/>
    <w:rsid w:val="00B93755"/>
    <w:rsid w:val="00B97817"/>
    <w:rsid w:val="00BA0A5D"/>
    <w:rsid w:val="00BA1BAD"/>
    <w:rsid w:val="00BA1DAA"/>
    <w:rsid w:val="00BA27C1"/>
    <w:rsid w:val="00BA3AA5"/>
    <w:rsid w:val="00BA547D"/>
    <w:rsid w:val="00BB415E"/>
    <w:rsid w:val="00BB5131"/>
    <w:rsid w:val="00BC12AA"/>
    <w:rsid w:val="00BC320B"/>
    <w:rsid w:val="00BC4AB1"/>
    <w:rsid w:val="00BC4E91"/>
    <w:rsid w:val="00BC4F54"/>
    <w:rsid w:val="00BC5937"/>
    <w:rsid w:val="00BD1525"/>
    <w:rsid w:val="00BD5151"/>
    <w:rsid w:val="00BD719F"/>
    <w:rsid w:val="00BE0EC4"/>
    <w:rsid w:val="00BE1D76"/>
    <w:rsid w:val="00BE3D6C"/>
    <w:rsid w:val="00BE3E12"/>
    <w:rsid w:val="00BF21C3"/>
    <w:rsid w:val="00BF25FD"/>
    <w:rsid w:val="00BF2D4A"/>
    <w:rsid w:val="00BF4492"/>
    <w:rsid w:val="00BF4E16"/>
    <w:rsid w:val="00BF4E38"/>
    <w:rsid w:val="00C03E7B"/>
    <w:rsid w:val="00C04888"/>
    <w:rsid w:val="00C113F9"/>
    <w:rsid w:val="00C1290A"/>
    <w:rsid w:val="00C1484D"/>
    <w:rsid w:val="00C16601"/>
    <w:rsid w:val="00C16E18"/>
    <w:rsid w:val="00C20E34"/>
    <w:rsid w:val="00C22651"/>
    <w:rsid w:val="00C2274D"/>
    <w:rsid w:val="00C234F1"/>
    <w:rsid w:val="00C25858"/>
    <w:rsid w:val="00C25A82"/>
    <w:rsid w:val="00C27DF8"/>
    <w:rsid w:val="00C30211"/>
    <w:rsid w:val="00C3284A"/>
    <w:rsid w:val="00C333BF"/>
    <w:rsid w:val="00C35DA0"/>
    <w:rsid w:val="00C37AD9"/>
    <w:rsid w:val="00C41662"/>
    <w:rsid w:val="00C41F21"/>
    <w:rsid w:val="00C46074"/>
    <w:rsid w:val="00C46FDF"/>
    <w:rsid w:val="00C471D7"/>
    <w:rsid w:val="00C558DE"/>
    <w:rsid w:val="00C55A85"/>
    <w:rsid w:val="00C55AA3"/>
    <w:rsid w:val="00C57327"/>
    <w:rsid w:val="00C635BD"/>
    <w:rsid w:val="00C77BE8"/>
    <w:rsid w:val="00C80B74"/>
    <w:rsid w:val="00C830F3"/>
    <w:rsid w:val="00C9045D"/>
    <w:rsid w:val="00C90F20"/>
    <w:rsid w:val="00C917CD"/>
    <w:rsid w:val="00C91BE9"/>
    <w:rsid w:val="00C93CBA"/>
    <w:rsid w:val="00C93EC4"/>
    <w:rsid w:val="00C97573"/>
    <w:rsid w:val="00CA04B8"/>
    <w:rsid w:val="00CA7DDE"/>
    <w:rsid w:val="00CB756D"/>
    <w:rsid w:val="00CC2EEE"/>
    <w:rsid w:val="00CC3F40"/>
    <w:rsid w:val="00CC5BAF"/>
    <w:rsid w:val="00CD07CE"/>
    <w:rsid w:val="00CD1110"/>
    <w:rsid w:val="00CD2833"/>
    <w:rsid w:val="00CE1776"/>
    <w:rsid w:val="00CE4F54"/>
    <w:rsid w:val="00CE7352"/>
    <w:rsid w:val="00D021D6"/>
    <w:rsid w:val="00D02620"/>
    <w:rsid w:val="00D0329A"/>
    <w:rsid w:val="00D03AF3"/>
    <w:rsid w:val="00D040D4"/>
    <w:rsid w:val="00D05417"/>
    <w:rsid w:val="00D05CAF"/>
    <w:rsid w:val="00D06404"/>
    <w:rsid w:val="00D0701D"/>
    <w:rsid w:val="00D07848"/>
    <w:rsid w:val="00D131E7"/>
    <w:rsid w:val="00D1539B"/>
    <w:rsid w:val="00D16BDA"/>
    <w:rsid w:val="00D2421D"/>
    <w:rsid w:val="00D3147E"/>
    <w:rsid w:val="00D346FB"/>
    <w:rsid w:val="00D35EC5"/>
    <w:rsid w:val="00D37AFA"/>
    <w:rsid w:val="00D37E55"/>
    <w:rsid w:val="00D42736"/>
    <w:rsid w:val="00D47AA5"/>
    <w:rsid w:val="00D5158C"/>
    <w:rsid w:val="00D54498"/>
    <w:rsid w:val="00D5506E"/>
    <w:rsid w:val="00D570EB"/>
    <w:rsid w:val="00D6016B"/>
    <w:rsid w:val="00D60776"/>
    <w:rsid w:val="00D60E14"/>
    <w:rsid w:val="00D6134C"/>
    <w:rsid w:val="00D623FA"/>
    <w:rsid w:val="00D62E02"/>
    <w:rsid w:val="00D63B69"/>
    <w:rsid w:val="00D649E6"/>
    <w:rsid w:val="00D66DD7"/>
    <w:rsid w:val="00D70BFC"/>
    <w:rsid w:val="00D70F8F"/>
    <w:rsid w:val="00D72285"/>
    <w:rsid w:val="00D74D61"/>
    <w:rsid w:val="00D7564E"/>
    <w:rsid w:val="00D75D43"/>
    <w:rsid w:val="00D77723"/>
    <w:rsid w:val="00D802B0"/>
    <w:rsid w:val="00D807B5"/>
    <w:rsid w:val="00D80A0B"/>
    <w:rsid w:val="00D80D59"/>
    <w:rsid w:val="00D820C4"/>
    <w:rsid w:val="00D8434C"/>
    <w:rsid w:val="00D85741"/>
    <w:rsid w:val="00D8595C"/>
    <w:rsid w:val="00D86433"/>
    <w:rsid w:val="00D87CB0"/>
    <w:rsid w:val="00D914C8"/>
    <w:rsid w:val="00D93897"/>
    <w:rsid w:val="00D976E0"/>
    <w:rsid w:val="00DA070A"/>
    <w:rsid w:val="00DA2294"/>
    <w:rsid w:val="00DA2849"/>
    <w:rsid w:val="00DA3652"/>
    <w:rsid w:val="00DA4C1F"/>
    <w:rsid w:val="00DA712D"/>
    <w:rsid w:val="00DA759B"/>
    <w:rsid w:val="00DA79EB"/>
    <w:rsid w:val="00DB347B"/>
    <w:rsid w:val="00DB4313"/>
    <w:rsid w:val="00DB5FBA"/>
    <w:rsid w:val="00DB772D"/>
    <w:rsid w:val="00DC2163"/>
    <w:rsid w:val="00DC2459"/>
    <w:rsid w:val="00DC2AF4"/>
    <w:rsid w:val="00DC321F"/>
    <w:rsid w:val="00DD051E"/>
    <w:rsid w:val="00DD2778"/>
    <w:rsid w:val="00DD50DD"/>
    <w:rsid w:val="00DD5805"/>
    <w:rsid w:val="00DD6C2C"/>
    <w:rsid w:val="00DD7627"/>
    <w:rsid w:val="00DE0F3B"/>
    <w:rsid w:val="00DE2940"/>
    <w:rsid w:val="00DE3520"/>
    <w:rsid w:val="00DE4CCF"/>
    <w:rsid w:val="00DE7A74"/>
    <w:rsid w:val="00DF04B7"/>
    <w:rsid w:val="00DF111F"/>
    <w:rsid w:val="00DF5469"/>
    <w:rsid w:val="00DF5DFB"/>
    <w:rsid w:val="00DF5E61"/>
    <w:rsid w:val="00DF795F"/>
    <w:rsid w:val="00DF7FB7"/>
    <w:rsid w:val="00E025EF"/>
    <w:rsid w:val="00E0519D"/>
    <w:rsid w:val="00E06C0C"/>
    <w:rsid w:val="00E07578"/>
    <w:rsid w:val="00E0781A"/>
    <w:rsid w:val="00E100CD"/>
    <w:rsid w:val="00E113C4"/>
    <w:rsid w:val="00E135A9"/>
    <w:rsid w:val="00E14091"/>
    <w:rsid w:val="00E14320"/>
    <w:rsid w:val="00E15A30"/>
    <w:rsid w:val="00E160D2"/>
    <w:rsid w:val="00E16983"/>
    <w:rsid w:val="00E2429D"/>
    <w:rsid w:val="00E24519"/>
    <w:rsid w:val="00E41B7F"/>
    <w:rsid w:val="00E42601"/>
    <w:rsid w:val="00E448A5"/>
    <w:rsid w:val="00E5017E"/>
    <w:rsid w:val="00E50C16"/>
    <w:rsid w:val="00E511D0"/>
    <w:rsid w:val="00E51562"/>
    <w:rsid w:val="00E566FB"/>
    <w:rsid w:val="00E57FB0"/>
    <w:rsid w:val="00E61379"/>
    <w:rsid w:val="00E63E94"/>
    <w:rsid w:val="00E66E8F"/>
    <w:rsid w:val="00E67902"/>
    <w:rsid w:val="00E70127"/>
    <w:rsid w:val="00E713DC"/>
    <w:rsid w:val="00E718CF"/>
    <w:rsid w:val="00E74E17"/>
    <w:rsid w:val="00E74F47"/>
    <w:rsid w:val="00E75058"/>
    <w:rsid w:val="00E7635A"/>
    <w:rsid w:val="00E77362"/>
    <w:rsid w:val="00E77E98"/>
    <w:rsid w:val="00E81ABA"/>
    <w:rsid w:val="00E82EF4"/>
    <w:rsid w:val="00E8418A"/>
    <w:rsid w:val="00E861BF"/>
    <w:rsid w:val="00E87555"/>
    <w:rsid w:val="00E957EB"/>
    <w:rsid w:val="00EA0A17"/>
    <w:rsid w:val="00EA0F97"/>
    <w:rsid w:val="00EA4260"/>
    <w:rsid w:val="00EA583F"/>
    <w:rsid w:val="00EB24A8"/>
    <w:rsid w:val="00EB291C"/>
    <w:rsid w:val="00EB6183"/>
    <w:rsid w:val="00EC0333"/>
    <w:rsid w:val="00EC1240"/>
    <w:rsid w:val="00EC1F89"/>
    <w:rsid w:val="00EC2F3F"/>
    <w:rsid w:val="00EC4589"/>
    <w:rsid w:val="00EC5F09"/>
    <w:rsid w:val="00ED071E"/>
    <w:rsid w:val="00ED19C9"/>
    <w:rsid w:val="00ED6203"/>
    <w:rsid w:val="00ED6CF4"/>
    <w:rsid w:val="00EE29B1"/>
    <w:rsid w:val="00EE3FAF"/>
    <w:rsid w:val="00EE4BA2"/>
    <w:rsid w:val="00EE4CD1"/>
    <w:rsid w:val="00EF3220"/>
    <w:rsid w:val="00EF4570"/>
    <w:rsid w:val="00EF7D24"/>
    <w:rsid w:val="00F008CB"/>
    <w:rsid w:val="00F01C1A"/>
    <w:rsid w:val="00F01D37"/>
    <w:rsid w:val="00F03AE5"/>
    <w:rsid w:val="00F06B99"/>
    <w:rsid w:val="00F20504"/>
    <w:rsid w:val="00F21B7D"/>
    <w:rsid w:val="00F23A17"/>
    <w:rsid w:val="00F25685"/>
    <w:rsid w:val="00F328D2"/>
    <w:rsid w:val="00F34000"/>
    <w:rsid w:val="00F351EE"/>
    <w:rsid w:val="00F40A99"/>
    <w:rsid w:val="00F50595"/>
    <w:rsid w:val="00F55D77"/>
    <w:rsid w:val="00F5672A"/>
    <w:rsid w:val="00F609FF"/>
    <w:rsid w:val="00F61A32"/>
    <w:rsid w:val="00F6234C"/>
    <w:rsid w:val="00F67B16"/>
    <w:rsid w:val="00F707B6"/>
    <w:rsid w:val="00F70DA9"/>
    <w:rsid w:val="00F72E2C"/>
    <w:rsid w:val="00F73A45"/>
    <w:rsid w:val="00F77371"/>
    <w:rsid w:val="00F81523"/>
    <w:rsid w:val="00F8401E"/>
    <w:rsid w:val="00F84B54"/>
    <w:rsid w:val="00F84EAF"/>
    <w:rsid w:val="00F925E3"/>
    <w:rsid w:val="00F92B0C"/>
    <w:rsid w:val="00F9378B"/>
    <w:rsid w:val="00F95A76"/>
    <w:rsid w:val="00F97781"/>
    <w:rsid w:val="00FA0CE9"/>
    <w:rsid w:val="00FA1B67"/>
    <w:rsid w:val="00FA2336"/>
    <w:rsid w:val="00FA7A9E"/>
    <w:rsid w:val="00FA7FE0"/>
    <w:rsid w:val="00FB65D0"/>
    <w:rsid w:val="00FB6ABF"/>
    <w:rsid w:val="00FB6ACB"/>
    <w:rsid w:val="00FB7E30"/>
    <w:rsid w:val="00FC0F9D"/>
    <w:rsid w:val="00FC1020"/>
    <w:rsid w:val="00FC15A5"/>
    <w:rsid w:val="00FC2A77"/>
    <w:rsid w:val="00FC73A7"/>
    <w:rsid w:val="00FD0667"/>
    <w:rsid w:val="00FD110F"/>
    <w:rsid w:val="00FD14E8"/>
    <w:rsid w:val="00FD2098"/>
    <w:rsid w:val="00FD2420"/>
    <w:rsid w:val="00FD50AC"/>
    <w:rsid w:val="00FE059C"/>
    <w:rsid w:val="00FE5B8C"/>
    <w:rsid w:val="00FF6A39"/>
    <w:rsid w:val="00FF7645"/>
    <w:rsid w:val="016591CE"/>
    <w:rsid w:val="0193A540"/>
    <w:rsid w:val="01B50A52"/>
    <w:rsid w:val="01CB9CF4"/>
    <w:rsid w:val="01CC1D13"/>
    <w:rsid w:val="0222AAB5"/>
    <w:rsid w:val="022D817B"/>
    <w:rsid w:val="027ACC4B"/>
    <w:rsid w:val="02919546"/>
    <w:rsid w:val="02ACB967"/>
    <w:rsid w:val="02FF4D00"/>
    <w:rsid w:val="037FD160"/>
    <w:rsid w:val="048E42E8"/>
    <w:rsid w:val="04AE5799"/>
    <w:rsid w:val="04CF69AD"/>
    <w:rsid w:val="04CFCFE7"/>
    <w:rsid w:val="04F7CB99"/>
    <w:rsid w:val="0551E189"/>
    <w:rsid w:val="05781026"/>
    <w:rsid w:val="057EC8C3"/>
    <w:rsid w:val="06544DFE"/>
    <w:rsid w:val="0664FD9F"/>
    <w:rsid w:val="067EDE95"/>
    <w:rsid w:val="078A6E9E"/>
    <w:rsid w:val="07F222FD"/>
    <w:rsid w:val="0804A94C"/>
    <w:rsid w:val="0915A638"/>
    <w:rsid w:val="0A6CF5ED"/>
    <w:rsid w:val="0AA7BB80"/>
    <w:rsid w:val="0B27E218"/>
    <w:rsid w:val="0B32D84E"/>
    <w:rsid w:val="0B7136A1"/>
    <w:rsid w:val="0BC2FE81"/>
    <w:rsid w:val="0BCA601D"/>
    <w:rsid w:val="0BEA61F1"/>
    <w:rsid w:val="0C256B74"/>
    <w:rsid w:val="0CEF601B"/>
    <w:rsid w:val="0D09F3EF"/>
    <w:rsid w:val="0D4E48B5"/>
    <w:rsid w:val="0D602A4A"/>
    <w:rsid w:val="0D76F057"/>
    <w:rsid w:val="0DE2C27D"/>
    <w:rsid w:val="0DE5C086"/>
    <w:rsid w:val="0E5750A2"/>
    <w:rsid w:val="0E6B8F81"/>
    <w:rsid w:val="0EF55886"/>
    <w:rsid w:val="0F0A76B3"/>
    <w:rsid w:val="105D4787"/>
    <w:rsid w:val="1076F85A"/>
    <w:rsid w:val="108F120E"/>
    <w:rsid w:val="10C68F83"/>
    <w:rsid w:val="10D3A3EF"/>
    <w:rsid w:val="10F8FAE3"/>
    <w:rsid w:val="10FB0384"/>
    <w:rsid w:val="1118D252"/>
    <w:rsid w:val="118FFC77"/>
    <w:rsid w:val="11B4DF9F"/>
    <w:rsid w:val="12E889E1"/>
    <w:rsid w:val="13110A20"/>
    <w:rsid w:val="131687FC"/>
    <w:rsid w:val="1326AD0A"/>
    <w:rsid w:val="134F1F62"/>
    <w:rsid w:val="138480A9"/>
    <w:rsid w:val="13D34F52"/>
    <w:rsid w:val="13DE29AB"/>
    <w:rsid w:val="1430857A"/>
    <w:rsid w:val="14DDCE5F"/>
    <w:rsid w:val="14EF9C64"/>
    <w:rsid w:val="1504DE13"/>
    <w:rsid w:val="150ED963"/>
    <w:rsid w:val="153F2B86"/>
    <w:rsid w:val="15E84B3E"/>
    <w:rsid w:val="160AB9C1"/>
    <w:rsid w:val="16F0D39C"/>
    <w:rsid w:val="171BAFB7"/>
    <w:rsid w:val="180344B6"/>
    <w:rsid w:val="187DC3C9"/>
    <w:rsid w:val="18BECDD8"/>
    <w:rsid w:val="18EDEAD6"/>
    <w:rsid w:val="195010A8"/>
    <w:rsid w:val="1961EDB0"/>
    <w:rsid w:val="198FEC1E"/>
    <w:rsid w:val="19E0E7CF"/>
    <w:rsid w:val="19F6508B"/>
    <w:rsid w:val="1A11AB22"/>
    <w:rsid w:val="1A4B4A17"/>
    <w:rsid w:val="1A5A9E39"/>
    <w:rsid w:val="1ABBBC61"/>
    <w:rsid w:val="1AC1B476"/>
    <w:rsid w:val="1B006967"/>
    <w:rsid w:val="1B076A10"/>
    <w:rsid w:val="1B189692"/>
    <w:rsid w:val="1B5963B9"/>
    <w:rsid w:val="1B618276"/>
    <w:rsid w:val="1B7CB830"/>
    <w:rsid w:val="1BDCB163"/>
    <w:rsid w:val="1C2DAC92"/>
    <w:rsid w:val="1C4CAAF8"/>
    <w:rsid w:val="1CB466F3"/>
    <w:rsid w:val="1CE951FB"/>
    <w:rsid w:val="1D5BAB13"/>
    <w:rsid w:val="1E23446A"/>
    <w:rsid w:val="1E682285"/>
    <w:rsid w:val="1E79F127"/>
    <w:rsid w:val="1E80C0CA"/>
    <w:rsid w:val="1ECF8000"/>
    <w:rsid w:val="1ED9D5BB"/>
    <w:rsid w:val="1EE429AB"/>
    <w:rsid w:val="1EEBFEE6"/>
    <w:rsid w:val="1F202ED7"/>
    <w:rsid w:val="1FDD8AC5"/>
    <w:rsid w:val="2001869C"/>
    <w:rsid w:val="20686B9D"/>
    <w:rsid w:val="22223020"/>
    <w:rsid w:val="225B7C8C"/>
    <w:rsid w:val="22F260C3"/>
    <w:rsid w:val="231D8B2A"/>
    <w:rsid w:val="23813233"/>
    <w:rsid w:val="23872F30"/>
    <w:rsid w:val="23AD46DE"/>
    <w:rsid w:val="23CAEC97"/>
    <w:rsid w:val="23E23815"/>
    <w:rsid w:val="23FD65D4"/>
    <w:rsid w:val="2416980E"/>
    <w:rsid w:val="244DD2AA"/>
    <w:rsid w:val="24984A07"/>
    <w:rsid w:val="24AA466B"/>
    <w:rsid w:val="24C082FC"/>
    <w:rsid w:val="24D6B5C1"/>
    <w:rsid w:val="2549173F"/>
    <w:rsid w:val="2559B006"/>
    <w:rsid w:val="256F7E64"/>
    <w:rsid w:val="259D98E1"/>
    <w:rsid w:val="25A082A6"/>
    <w:rsid w:val="25A55900"/>
    <w:rsid w:val="25A62C1E"/>
    <w:rsid w:val="25AAF2B5"/>
    <w:rsid w:val="25CA78F4"/>
    <w:rsid w:val="26961846"/>
    <w:rsid w:val="26BD2A66"/>
    <w:rsid w:val="26E41E52"/>
    <w:rsid w:val="26F58067"/>
    <w:rsid w:val="27079701"/>
    <w:rsid w:val="277E7CD7"/>
    <w:rsid w:val="27801055"/>
    <w:rsid w:val="27A22CEF"/>
    <w:rsid w:val="27ABE187"/>
    <w:rsid w:val="27DF0324"/>
    <w:rsid w:val="2858FAC7"/>
    <w:rsid w:val="2874D9FF"/>
    <w:rsid w:val="28D85F3C"/>
    <w:rsid w:val="293AB8DD"/>
    <w:rsid w:val="29473C7A"/>
    <w:rsid w:val="29991BB1"/>
    <w:rsid w:val="2A10AA60"/>
    <w:rsid w:val="2A80D882"/>
    <w:rsid w:val="2A8C6224"/>
    <w:rsid w:val="2A948ADC"/>
    <w:rsid w:val="2AF75C9E"/>
    <w:rsid w:val="2B0F336A"/>
    <w:rsid w:val="2B26C674"/>
    <w:rsid w:val="2B3E4942"/>
    <w:rsid w:val="2BAD9CCA"/>
    <w:rsid w:val="2BDC8327"/>
    <w:rsid w:val="2BE9CD82"/>
    <w:rsid w:val="2D2C6BEA"/>
    <w:rsid w:val="2D9B2AD6"/>
    <w:rsid w:val="2DC7FC65"/>
    <w:rsid w:val="2E78B101"/>
    <w:rsid w:val="2EA63D39"/>
    <w:rsid w:val="2EBE24F4"/>
    <w:rsid w:val="2EC83C4B"/>
    <w:rsid w:val="2F0012EB"/>
    <w:rsid w:val="2F4C547A"/>
    <w:rsid w:val="2FB2E447"/>
    <w:rsid w:val="30031F6D"/>
    <w:rsid w:val="30044499"/>
    <w:rsid w:val="3021ACF1"/>
    <w:rsid w:val="30399909"/>
    <w:rsid w:val="30532C27"/>
    <w:rsid w:val="305CA16E"/>
    <w:rsid w:val="3109C778"/>
    <w:rsid w:val="31170E0B"/>
    <w:rsid w:val="312D40F7"/>
    <w:rsid w:val="31309E16"/>
    <w:rsid w:val="3138E1AB"/>
    <w:rsid w:val="31490F35"/>
    <w:rsid w:val="314F2E2D"/>
    <w:rsid w:val="321BBC45"/>
    <w:rsid w:val="32209910"/>
    <w:rsid w:val="326FDFA2"/>
    <w:rsid w:val="32B2DE6C"/>
    <w:rsid w:val="32E150BF"/>
    <w:rsid w:val="32EAFE8E"/>
    <w:rsid w:val="336E8AC1"/>
    <w:rsid w:val="33858B7C"/>
    <w:rsid w:val="33A7E255"/>
    <w:rsid w:val="33E3F2C9"/>
    <w:rsid w:val="34286C9A"/>
    <w:rsid w:val="343D2EF1"/>
    <w:rsid w:val="3456C48F"/>
    <w:rsid w:val="3480AFF7"/>
    <w:rsid w:val="34AEBEE1"/>
    <w:rsid w:val="34F3A8C1"/>
    <w:rsid w:val="35301291"/>
    <w:rsid w:val="3567288F"/>
    <w:rsid w:val="35938673"/>
    <w:rsid w:val="35954889"/>
    <w:rsid w:val="35B6DF99"/>
    <w:rsid w:val="35BD6D33"/>
    <w:rsid w:val="364FB7AD"/>
    <w:rsid w:val="3670AE4D"/>
    <w:rsid w:val="36FD05FC"/>
    <w:rsid w:val="36FEA84D"/>
    <w:rsid w:val="370DB871"/>
    <w:rsid w:val="374552D5"/>
    <w:rsid w:val="37719FCA"/>
    <w:rsid w:val="3780F2A1"/>
    <w:rsid w:val="378C2168"/>
    <w:rsid w:val="37988E81"/>
    <w:rsid w:val="37A93D5F"/>
    <w:rsid w:val="37CDED5E"/>
    <w:rsid w:val="381E49E3"/>
    <w:rsid w:val="388702B5"/>
    <w:rsid w:val="3963A2CC"/>
    <w:rsid w:val="3964E448"/>
    <w:rsid w:val="3973C82D"/>
    <w:rsid w:val="39823004"/>
    <w:rsid w:val="39DA39BF"/>
    <w:rsid w:val="3A0E78B9"/>
    <w:rsid w:val="3A202F9A"/>
    <w:rsid w:val="3A20B615"/>
    <w:rsid w:val="3A39100C"/>
    <w:rsid w:val="3B1A911D"/>
    <w:rsid w:val="3B273142"/>
    <w:rsid w:val="3B2AEC7B"/>
    <w:rsid w:val="3B6A0EEF"/>
    <w:rsid w:val="3B869FF5"/>
    <w:rsid w:val="3BD1DEBA"/>
    <w:rsid w:val="3BE5A56B"/>
    <w:rsid w:val="3C07A64B"/>
    <w:rsid w:val="3C164570"/>
    <w:rsid w:val="3C6D5DA8"/>
    <w:rsid w:val="3CB059BA"/>
    <w:rsid w:val="3D00828A"/>
    <w:rsid w:val="3D158DAB"/>
    <w:rsid w:val="3D5DCCDC"/>
    <w:rsid w:val="3DACEF38"/>
    <w:rsid w:val="3DEC1250"/>
    <w:rsid w:val="3DEDDA4C"/>
    <w:rsid w:val="3E1D2A4A"/>
    <w:rsid w:val="3E346F16"/>
    <w:rsid w:val="3E3BC692"/>
    <w:rsid w:val="3E6412FC"/>
    <w:rsid w:val="3ED5D2F3"/>
    <w:rsid w:val="3F0325D4"/>
    <w:rsid w:val="3F177C33"/>
    <w:rsid w:val="3F2CBBF2"/>
    <w:rsid w:val="4072D8AF"/>
    <w:rsid w:val="40F77F4F"/>
    <w:rsid w:val="40FF5941"/>
    <w:rsid w:val="420CC391"/>
    <w:rsid w:val="427BE7E6"/>
    <w:rsid w:val="42949C64"/>
    <w:rsid w:val="433AE823"/>
    <w:rsid w:val="4348B19C"/>
    <w:rsid w:val="43871EB0"/>
    <w:rsid w:val="43D842F5"/>
    <w:rsid w:val="45741B54"/>
    <w:rsid w:val="45BB1A63"/>
    <w:rsid w:val="45D96C7C"/>
    <w:rsid w:val="45DFEC7F"/>
    <w:rsid w:val="45E70FBC"/>
    <w:rsid w:val="45F03CE9"/>
    <w:rsid w:val="46055526"/>
    <w:rsid w:val="46113AF2"/>
    <w:rsid w:val="46447671"/>
    <w:rsid w:val="469158A5"/>
    <w:rsid w:val="46CFB706"/>
    <w:rsid w:val="47325EF3"/>
    <w:rsid w:val="473C6255"/>
    <w:rsid w:val="475052F5"/>
    <w:rsid w:val="477DE7EF"/>
    <w:rsid w:val="47B52468"/>
    <w:rsid w:val="47CDC7B6"/>
    <w:rsid w:val="47D4C280"/>
    <w:rsid w:val="48C7125F"/>
    <w:rsid w:val="4A940809"/>
    <w:rsid w:val="4AFBAD52"/>
    <w:rsid w:val="4B180A55"/>
    <w:rsid w:val="4B34DC6A"/>
    <w:rsid w:val="4B8A7282"/>
    <w:rsid w:val="4B91F596"/>
    <w:rsid w:val="4BAADC02"/>
    <w:rsid w:val="4BC004D3"/>
    <w:rsid w:val="4BDCE64D"/>
    <w:rsid w:val="4BE0AFDB"/>
    <w:rsid w:val="4C3860D3"/>
    <w:rsid w:val="4C977DB3"/>
    <w:rsid w:val="4CB21B48"/>
    <w:rsid w:val="4CE40ECA"/>
    <w:rsid w:val="4D6A2CA0"/>
    <w:rsid w:val="4D829F34"/>
    <w:rsid w:val="4E474516"/>
    <w:rsid w:val="4E507B08"/>
    <w:rsid w:val="4E81E4EA"/>
    <w:rsid w:val="4EA63229"/>
    <w:rsid w:val="4EBC8CAB"/>
    <w:rsid w:val="4EFC0AEE"/>
    <w:rsid w:val="4F06BFB3"/>
    <w:rsid w:val="4F4837E4"/>
    <w:rsid w:val="4F599E72"/>
    <w:rsid w:val="4F9F54BE"/>
    <w:rsid w:val="5039DA79"/>
    <w:rsid w:val="504DD7BE"/>
    <w:rsid w:val="507E02D3"/>
    <w:rsid w:val="508AC0F9"/>
    <w:rsid w:val="50A11799"/>
    <w:rsid w:val="50A8FAB5"/>
    <w:rsid w:val="51468DEE"/>
    <w:rsid w:val="522B3346"/>
    <w:rsid w:val="523D54C7"/>
    <w:rsid w:val="523DA43E"/>
    <w:rsid w:val="52478F3D"/>
    <w:rsid w:val="526EA867"/>
    <w:rsid w:val="532C810B"/>
    <w:rsid w:val="533218D1"/>
    <w:rsid w:val="53C12143"/>
    <w:rsid w:val="53CC9DEB"/>
    <w:rsid w:val="53D8B85B"/>
    <w:rsid w:val="53D9749F"/>
    <w:rsid w:val="546BFB5F"/>
    <w:rsid w:val="54A4DBA2"/>
    <w:rsid w:val="54C65C56"/>
    <w:rsid w:val="54C77802"/>
    <w:rsid w:val="550D4B9C"/>
    <w:rsid w:val="558AFBB8"/>
    <w:rsid w:val="55980A6F"/>
    <w:rsid w:val="55D32212"/>
    <w:rsid w:val="55D625C1"/>
    <w:rsid w:val="563B1B5C"/>
    <w:rsid w:val="56D69432"/>
    <w:rsid w:val="57043EAD"/>
    <w:rsid w:val="573455FD"/>
    <w:rsid w:val="579E6FBC"/>
    <w:rsid w:val="580AE1EA"/>
    <w:rsid w:val="582233D3"/>
    <w:rsid w:val="588840B5"/>
    <w:rsid w:val="58D7768E"/>
    <w:rsid w:val="593E1B46"/>
    <w:rsid w:val="59596F58"/>
    <w:rsid w:val="5972BC1E"/>
    <w:rsid w:val="5987530B"/>
    <w:rsid w:val="5993CC57"/>
    <w:rsid w:val="59B0DDD1"/>
    <w:rsid w:val="59F7DF4B"/>
    <w:rsid w:val="5A254EEE"/>
    <w:rsid w:val="5AD291C3"/>
    <w:rsid w:val="5B38EC46"/>
    <w:rsid w:val="5B5BEA11"/>
    <w:rsid w:val="5C08A5F4"/>
    <w:rsid w:val="5C0FA4F5"/>
    <w:rsid w:val="5C3B8F9D"/>
    <w:rsid w:val="5C4EDB3D"/>
    <w:rsid w:val="5C8E1A61"/>
    <w:rsid w:val="5CD4BCA7"/>
    <w:rsid w:val="5D55E59C"/>
    <w:rsid w:val="5DA47655"/>
    <w:rsid w:val="5DD773B3"/>
    <w:rsid w:val="5DE834C5"/>
    <w:rsid w:val="5E06EDF3"/>
    <w:rsid w:val="5E6D3E9C"/>
    <w:rsid w:val="5E77C8C0"/>
    <w:rsid w:val="5ECDBAAE"/>
    <w:rsid w:val="5EDF5168"/>
    <w:rsid w:val="5FC5099A"/>
    <w:rsid w:val="5FEAD942"/>
    <w:rsid w:val="5FFE2D33"/>
    <w:rsid w:val="60DC1717"/>
    <w:rsid w:val="61094030"/>
    <w:rsid w:val="610D0475"/>
    <w:rsid w:val="611E0F8C"/>
    <w:rsid w:val="61A997C7"/>
    <w:rsid w:val="61FE7BE9"/>
    <w:rsid w:val="621BB0D9"/>
    <w:rsid w:val="624C2D2C"/>
    <w:rsid w:val="62955509"/>
    <w:rsid w:val="62A51A61"/>
    <w:rsid w:val="62C4BAFF"/>
    <w:rsid w:val="62CCF4FF"/>
    <w:rsid w:val="62FCAF7D"/>
    <w:rsid w:val="63053CBF"/>
    <w:rsid w:val="63206FD9"/>
    <w:rsid w:val="63992F77"/>
    <w:rsid w:val="63C296A4"/>
    <w:rsid w:val="63DC82F2"/>
    <w:rsid w:val="6473F032"/>
    <w:rsid w:val="64841826"/>
    <w:rsid w:val="650D8D76"/>
    <w:rsid w:val="653385E5"/>
    <w:rsid w:val="658BE2BA"/>
    <w:rsid w:val="65A7738F"/>
    <w:rsid w:val="65C45A79"/>
    <w:rsid w:val="65E6FDC3"/>
    <w:rsid w:val="65ED1602"/>
    <w:rsid w:val="66464F57"/>
    <w:rsid w:val="6668D1FB"/>
    <w:rsid w:val="66970789"/>
    <w:rsid w:val="66A837C8"/>
    <w:rsid w:val="66B6FFCE"/>
    <w:rsid w:val="66E4CA31"/>
    <w:rsid w:val="66E7CAC8"/>
    <w:rsid w:val="6712B99E"/>
    <w:rsid w:val="677AB8E8"/>
    <w:rsid w:val="682D9DB8"/>
    <w:rsid w:val="6832D7EA"/>
    <w:rsid w:val="68994B77"/>
    <w:rsid w:val="6951CAA3"/>
    <w:rsid w:val="695A6AF2"/>
    <w:rsid w:val="69E5766B"/>
    <w:rsid w:val="6A4150DA"/>
    <w:rsid w:val="6A7AFA86"/>
    <w:rsid w:val="6AA7237E"/>
    <w:rsid w:val="6B1D61B9"/>
    <w:rsid w:val="6B2CC02D"/>
    <w:rsid w:val="6BD43FB4"/>
    <w:rsid w:val="6BE45009"/>
    <w:rsid w:val="6BFCBCC5"/>
    <w:rsid w:val="6C1E069B"/>
    <w:rsid w:val="6D3968D4"/>
    <w:rsid w:val="6D5FA8AF"/>
    <w:rsid w:val="6D9C0C15"/>
    <w:rsid w:val="6DEE2EFE"/>
    <w:rsid w:val="6F1D197B"/>
    <w:rsid w:val="6F2C0771"/>
    <w:rsid w:val="6F45B148"/>
    <w:rsid w:val="6F616C44"/>
    <w:rsid w:val="6F97D69E"/>
    <w:rsid w:val="701F85F1"/>
    <w:rsid w:val="70442679"/>
    <w:rsid w:val="710A28BB"/>
    <w:rsid w:val="71176BFC"/>
    <w:rsid w:val="71656E53"/>
    <w:rsid w:val="71D55321"/>
    <w:rsid w:val="72099B46"/>
    <w:rsid w:val="72268154"/>
    <w:rsid w:val="7245036D"/>
    <w:rsid w:val="7266CA1F"/>
    <w:rsid w:val="731C62CC"/>
    <w:rsid w:val="733F5084"/>
    <w:rsid w:val="73C702F0"/>
    <w:rsid w:val="7494A78B"/>
    <w:rsid w:val="7521C891"/>
    <w:rsid w:val="75273FD7"/>
    <w:rsid w:val="75D5D8A0"/>
    <w:rsid w:val="75EE48D0"/>
    <w:rsid w:val="76211C76"/>
    <w:rsid w:val="762960B0"/>
    <w:rsid w:val="764597D6"/>
    <w:rsid w:val="764C2029"/>
    <w:rsid w:val="7658C933"/>
    <w:rsid w:val="7692EF0B"/>
    <w:rsid w:val="77063D98"/>
    <w:rsid w:val="77267401"/>
    <w:rsid w:val="774D2FA9"/>
    <w:rsid w:val="778B7D64"/>
    <w:rsid w:val="788B2006"/>
    <w:rsid w:val="78E194CC"/>
    <w:rsid w:val="78EA48FF"/>
    <w:rsid w:val="791EA9FE"/>
    <w:rsid w:val="7983ADD4"/>
    <w:rsid w:val="79982995"/>
    <w:rsid w:val="7A06FCBF"/>
    <w:rsid w:val="7A2BF47F"/>
    <w:rsid w:val="7A41941F"/>
    <w:rsid w:val="7B0846C7"/>
    <w:rsid w:val="7B146587"/>
    <w:rsid w:val="7B65068F"/>
    <w:rsid w:val="7B80BEEF"/>
    <w:rsid w:val="7BBD0EBF"/>
    <w:rsid w:val="7BC7D63A"/>
    <w:rsid w:val="7C15A713"/>
    <w:rsid w:val="7C46552E"/>
    <w:rsid w:val="7C5C8E53"/>
    <w:rsid w:val="7C8E8ED0"/>
    <w:rsid w:val="7CA720D9"/>
    <w:rsid w:val="7CB77363"/>
    <w:rsid w:val="7CCC4F21"/>
    <w:rsid w:val="7CDF8AC5"/>
    <w:rsid w:val="7DA348D0"/>
    <w:rsid w:val="7DCCF71D"/>
    <w:rsid w:val="7DE24F45"/>
    <w:rsid w:val="7DEFF7B7"/>
    <w:rsid w:val="7E97B1E5"/>
    <w:rsid w:val="7EAA4E7D"/>
    <w:rsid w:val="7ECA4D09"/>
    <w:rsid w:val="7ED15AFD"/>
    <w:rsid w:val="7F876E90"/>
    <w:rsid w:val="7F986EA2"/>
    <w:rsid w:val="7FCA60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E4DE"/>
  <w15:chartTrackingRefBased/>
  <w15:docId w15:val="{F6EE0B02-A051-44D1-B638-FC42A792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E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3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2F5B6B"/>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201F4"/>
  </w:style>
  <w:style w:type="character" w:styleId="CommentReference">
    <w:name w:val="annotation reference"/>
    <w:basedOn w:val="DefaultParagraphFont"/>
    <w:uiPriority w:val="99"/>
    <w:semiHidden/>
    <w:unhideWhenUsed/>
    <w:rsid w:val="00AC7BB8"/>
    <w:rPr>
      <w:sz w:val="16"/>
      <w:szCs w:val="16"/>
    </w:rPr>
  </w:style>
  <w:style w:type="paragraph" w:styleId="CommentText">
    <w:name w:val="annotation text"/>
    <w:basedOn w:val="Normal"/>
    <w:link w:val="CommentTextChar"/>
    <w:uiPriority w:val="99"/>
    <w:unhideWhenUsed/>
    <w:rsid w:val="00AC7BB8"/>
    <w:pPr>
      <w:spacing w:line="240" w:lineRule="auto"/>
    </w:pPr>
    <w:rPr>
      <w:sz w:val="20"/>
      <w:szCs w:val="20"/>
    </w:rPr>
  </w:style>
  <w:style w:type="character" w:customStyle="1" w:styleId="CommentTextChar">
    <w:name w:val="Comment Text Char"/>
    <w:basedOn w:val="DefaultParagraphFont"/>
    <w:link w:val="CommentText"/>
    <w:uiPriority w:val="99"/>
    <w:rsid w:val="00AC7BB8"/>
    <w:rPr>
      <w:sz w:val="20"/>
      <w:szCs w:val="20"/>
    </w:rPr>
  </w:style>
  <w:style w:type="paragraph" w:styleId="CommentSubject">
    <w:name w:val="annotation subject"/>
    <w:basedOn w:val="CommentText"/>
    <w:next w:val="CommentText"/>
    <w:link w:val="CommentSubjectChar"/>
    <w:uiPriority w:val="99"/>
    <w:semiHidden/>
    <w:unhideWhenUsed/>
    <w:rsid w:val="00AC7BB8"/>
    <w:rPr>
      <w:b/>
      <w:bCs/>
    </w:rPr>
  </w:style>
  <w:style w:type="character" w:customStyle="1" w:styleId="CommentSubjectChar">
    <w:name w:val="Comment Subject Char"/>
    <w:basedOn w:val="CommentTextChar"/>
    <w:link w:val="CommentSubject"/>
    <w:uiPriority w:val="99"/>
    <w:semiHidden/>
    <w:rsid w:val="00AC7BB8"/>
    <w:rPr>
      <w:b/>
      <w:bCs/>
      <w:sz w:val="20"/>
      <w:szCs w:val="20"/>
    </w:rPr>
  </w:style>
  <w:style w:type="character" w:customStyle="1" w:styleId="FootnoteTextChar">
    <w:name w:val="Footnote Text Char"/>
    <w:aliases w:val="Footnote Char,Fußnote Char"/>
    <w:basedOn w:val="DefaultParagraphFont"/>
    <w:link w:val="FootnoteText"/>
    <w:uiPriority w:val="99"/>
    <w:semiHidden/>
    <w:locked/>
    <w:rsid w:val="00F34000"/>
    <w:rPr>
      <w:rFonts w:ascii="Times New Roman" w:eastAsia="Times New Roman" w:hAnsi="Times New Roman" w:cs="Times New Roman"/>
      <w:sz w:val="20"/>
      <w:szCs w:val="20"/>
    </w:rPr>
  </w:style>
  <w:style w:type="paragraph" w:styleId="FootnoteText">
    <w:name w:val="footnote text"/>
    <w:aliases w:val="Footnote,Fußnote"/>
    <w:basedOn w:val="Normal"/>
    <w:link w:val="FootnoteTextChar"/>
    <w:uiPriority w:val="99"/>
    <w:semiHidden/>
    <w:unhideWhenUsed/>
    <w:rsid w:val="00F34000"/>
    <w:pPr>
      <w:spacing w:after="120" w:line="240" w:lineRule="auto"/>
      <w:ind w:left="624" w:right="567"/>
      <w:jc w:val="both"/>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F34000"/>
    <w:rPr>
      <w:sz w:val="20"/>
      <w:szCs w:val="20"/>
    </w:rPr>
  </w:style>
  <w:style w:type="paragraph" w:styleId="Footer">
    <w:name w:val="footer"/>
    <w:basedOn w:val="Normal"/>
    <w:link w:val="FooterChar"/>
    <w:uiPriority w:val="99"/>
    <w:unhideWhenUsed/>
    <w:rsid w:val="00F34000"/>
    <w:pPr>
      <w:tabs>
        <w:tab w:val="center" w:pos="4153"/>
        <w:tab w:val="right" w:pos="8306"/>
      </w:tabs>
      <w:spacing w:after="0" w:line="240" w:lineRule="auto"/>
    </w:pPr>
    <w:rPr>
      <w:kern w:val="0"/>
      <w14:ligatures w14:val="none"/>
    </w:rPr>
  </w:style>
  <w:style w:type="character" w:customStyle="1" w:styleId="FooterChar">
    <w:name w:val="Footer Char"/>
    <w:basedOn w:val="DefaultParagraphFont"/>
    <w:link w:val="Footer"/>
    <w:uiPriority w:val="99"/>
    <w:rsid w:val="00F34000"/>
    <w:rPr>
      <w:kern w:val="0"/>
      <w14:ligatures w14:val="none"/>
    </w:rPr>
  </w:style>
  <w:style w:type="character" w:styleId="FootnoteReference">
    <w:name w:val="footnote reference"/>
    <w:aliases w:val="Footnote symbol"/>
    <w:uiPriority w:val="99"/>
    <w:semiHidden/>
    <w:unhideWhenUsed/>
    <w:rsid w:val="00F34000"/>
    <w:rPr>
      <w:vertAlign w:val="superscript"/>
    </w:rPr>
  </w:style>
  <w:style w:type="table" w:styleId="TableGrid">
    <w:name w:val="Table Grid"/>
    <w:basedOn w:val="TableNormal"/>
    <w:uiPriority w:val="39"/>
    <w:rsid w:val="00876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B0A"/>
    <w:rPr>
      <w:color w:val="0563C1" w:themeColor="hyperlink"/>
      <w:u w:val="single"/>
    </w:rPr>
  </w:style>
  <w:style w:type="paragraph" w:customStyle="1" w:styleId="Default">
    <w:name w:val="Default"/>
    <w:rsid w:val="0033651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1Char">
    <w:name w:val="Heading 1 Char"/>
    <w:basedOn w:val="DefaultParagraphFont"/>
    <w:link w:val="Heading1"/>
    <w:uiPriority w:val="9"/>
    <w:rsid w:val="00776EA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30603"/>
    <w:pPr>
      <w:outlineLvl w:val="9"/>
    </w:pPr>
    <w:rPr>
      <w:kern w:val="0"/>
      <w:lang w:val="en-US"/>
      <w14:ligatures w14:val="none"/>
    </w:rPr>
  </w:style>
  <w:style w:type="paragraph" w:styleId="TOC1">
    <w:name w:val="toc 1"/>
    <w:basedOn w:val="Normal"/>
    <w:next w:val="Normal"/>
    <w:autoRedefine/>
    <w:uiPriority w:val="39"/>
    <w:unhideWhenUsed/>
    <w:rsid w:val="00830603"/>
    <w:pPr>
      <w:spacing w:after="100"/>
    </w:pPr>
  </w:style>
  <w:style w:type="character" w:customStyle="1" w:styleId="Heading2Char">
    <w:name w:val="Heading 2 Char"/>
    <w:basedOn w:val="DefaultParagraphFont"/>
    <w:link w:val="Heading2"/>
    <w:uiPriority w:val="9"/>
    <w:rsid w:val="005003C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5593"/>
    <w:pPr>
      <w:spacing w:after="100"/>
      <w:ind w:left="220"/>
    </w:pPr>
  </w:style>
  <w:style w:type="character" w:styleId="UnresolvedMention">
    <w:name w:val="Unresolved Mention"/>
    <w:basedOn w:val="DefaultParagraphFont"/>
    <w:uiPriority w:val="99"/>
    <w:semiHidden/>
    <w:unhideWhenUsed/>
    <w:rsid w:val="00E0519D"/>
    <w:rPr>
      <w:color w:val="605E5C"/>
      <w:shd w:val="clear" w:color="auto" w:fill="E1DFDD"/>
    </w:rPr>
  </w:style>
  <w:style w:type="paragraph" w:styleId="Revision">
    <w:name w:val="Revision"/>
    <w:hidden/>
    <w:uiPriority w:val="99"/>
    <w:semiHidden/>
    <w:rsid w:val="006B4270"/>
    <w:pPr>
      <w:spacing w:after="0" w:line="240" w:lineRule="auto"/>
    </w:pPr>
  </w:style>
  <w:style w:type="paragraph" w:styleId="Header">
    <w:name w:val="header"/>
    <w:basedOn w:val="Normal"/>
    <w:link w:val="HeaderChar"/>
    <w:uiPriority w:val="99"/>
    <w:unhideWhenUsed/>
    <w:rsid w:val="009653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5342"/>
  </w:style>
  <w:style w:type="character" w:styleId="FollowedHyperlink">
    <w:name w:val="FollowedHyperlink"/>
    <w:basedOn w:val="DefaultParagraphFont"/>
    <w:uiPriority w:val="99"/>
    <w:semiHidden/>
    <w:unhideWhenUsed/>
    <w:rsid w:val="00F707B6"/>
    <w:rPr>
      <w:color w:val="954F72" w:themeColor="followedHyperlink"/>
      <w:u w:val="single"/>
    </w:rPr>
  </w:style>
  <w:style w:type="character" w:customStyle="1" w:styleId="scayt-misspell-word">
    <w:name w:val="scayt-misspell-word"/>
    <w:basedOn w:val="DefaultParagraphFont"/>
    <w:rsid w:val="00B36F15"/>
  </w:style>
  <w:style w:type="character" w:customStyle="1" w:styleId="cf01">
    <w:name w:val="cf01"/>
    <w:basedOn w:val="DefaultParagraphFont"/>
    <w:rsid w:val="00801CA8"/>
    <w:rPr>
      <w:rFonts w:ascii="Segoe UI" w:hAnsi="Segoe UI" w:cs="Segoe UI" w:hint="default"/>
      <w:sz w:val="18"/>
      <w:szCs w:val="18"/>
    </w:rPr>
  </w:style>
  <w:style w:type="character" w:customStyle="1" w:styleId="cf11">
    <w:name w:val="cf11"/>
    <w:basedOn w:val="DefaultParagraphFont"/>
    <w:rsid w:val="00801CA8"/>
    <w:rPr>
      <w:rFonts w:ascii="Segoe UI" w:hAnsi="Segoe UI" w:cs="Segoe UI" w:hint="default"/>
      <w:b/>
      <w:bCs/>
      <w:sz w:val="18"/>
      <w:szCs w:val="18"/>
    </w:rPr>
  </w:style>
  <w:style w:type="character" w:customStyle="1" w:styleId="cf21">
    <w:name w:val="cf21"/>
    <w:basedOn w:val="DefaultParagraphFont"/>
    <w:rsid w:val="00801CA8"/>
    <w:rPr>
      <w:rFonts w:ascii="Segoe UI" w:hAnsi="Segoe UI" w:cs="Segoe UI" w:hint="default"/>
      <w:i/>
      <w:iCs/>
      <w:sz w:val="18"/>
      <w:szCs w:val="18"/>
    </w:rPr>
  </w:style>
  <w:style w:type="character" w:styleId="Emphasis">
    <w:name w:val="Emphasis"/>
    <w:basedOn w:val="DefaultParagraphFont"/>
    <w:uiPriority w:val="20"/>
    <w:qFormat/>
    <w:rsid w:val="009E7FE5"/>
    <w:rPr>
      <w:i/>
      <w:iCs/>
    </w:rPr>
  </w:style>
  <w:style w:type="paragraph" w:styleId="NoSpacing">
    <w:name w:val="No Spacing"/>
    <w:uiPriority w:val="1"/>
    <w:qFormat/>
    <w:rsid w:val="003C51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94910">
      <w:bodyDiv w:val="1"/>
      <w:marLeft w:val="0"/>
      <w:marRight w:val="0"/>
      <w:marTop w:val="0"/>
      <w:marBottom w:val="0"/>
      <w:divBdr>
        <w:top w:val="none" w:sz="0" w:space="0" w:color="auto"/>
        <w:left w:val="none" w:sz="0" w:space="0" w:color="auto"/>
        <w:bottom w:val="none" w:sz="0" w:space="0" w:color="auto"/>
        <w:right w:val="none" w:sz="0" w:space="0" w:color="auto"/>
      </w:divBdr>
      <w:divsChild>
        <w:div w:id="429620203">
          <w:marLeft w:val="360"/>
          <w:marRight w:val="0"/>
          <w:marTop w:val="200"/>
          <w:marBottom w:val="0"/>
          <w:divBdr>
            <w:top w:val="none" w:sz="0" w:space="0" w:color="auto"/>
            <w:left w:val="none" w:sz="0" w:space="0" w:color="auto"/>
            <w:bottom w:val="none" w:sz="0" w:space="0" w:color="auto"/>
            <w:right w:val="none" w:sz="0" w:space="0" w:color="auto"/>
          </w:divBdr>
        </w:div>
      </w:divsChild>
    </w:div>
    <w:div w:id="709232967">
      <w:bodyDiv w:val="1"/>
      <w:marLeft w:val="0"/>
      <w:marRight w:val="0"/>
      <w:marTop w:val="0"/>
      <w:marBottom w:val="0"/>
      <w:divBdr>
        <w:top w:val="none" w:sz="0" w:space="0" w:color="auto"/>
        <w:left w:val="none" w:sz="0" w:space="0" w:color="auto"/>
        <w:bottom w:val="none" w:sz="0" w:space="0" w:color="auto"/>
        <w:right w:val="none" w:sz="0" w:space="0" w:color="auto"/>
      </w:divBdr>
    </w:div>
    <w:div w:id="1205867707">
      <w:bodyDiv w:val="1"/>
      <w:marLeft w:val="0"/>
      <w:marRight w:val="0"/>
      <w:marTop w:val="0"/>
      <w:marBottom w:val="0"/>
      <w:divBdr>
        <w:top w:val="none" w:sz="0" w:space="0" w:color="auto"/>
        <w:left w:val="none" w:sz="0" w:space="0" w:color="auto"/>
        <w:bottom w:val="none" w:sz="0" w:space="0" w:color="auto"/>
        <w:right w:val="none" w:sz="0" w:space="0" w:color="auto"/>
      </w:divBdr>
      <w:divsChild>
        <w:div w:id="1141506954">
          <w:marLeft w:val="360"/>
          <w:marRight w:val="0"/>
          <w:marTop w:val="200"/>
          <w:marBottom w:val="0"/>
          <w:divBdr>
            <w:top w:val="none" w:sz="0" w:space="0" w:color="auto"/>
            <w:left w:val="none" w:sz="0" w:space="0" w:color="auto"/>
            <w:bottom w:val="none" w:sz="0" w:space="0" w:color="auto"/>
            <w:right w:val="none" w:sz="0" w:space="0" w:color="auto"/>
          </w:divBdr>
        </w:div>
        <w:div w:id="133118114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biotopu-kartesanas-metodikas-0" TargetMode="External"/><Relationship Id="rId13" Type="http://schemas.openxmlformats.org/officeDocument/2006/relationships/image" Target="media/image4.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hyperlink" Target="mailto:zane.brice@varam.gov.l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aba.gov.lv/lv/dabas-datu-sistema-ozols" TargetMode="External"/><Relationship Id="rId14" Type="http://schemas.openxmlformats.org/officeDocument/2006/relationships/hyperlink" Target="mailto:ilona.mendzin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meetings/protocols/06ce91ed-8185-46e6-a5a7-0fd71cba6ad1" TargetMode="External"/><Relationship Id="rId2" Type="http://schemas.openxmlformats.org/officeDocument/2006/relationships/hyperlink" Target="https://www.zm.gov.lv/lv/latvijas-kopejas-lauksaimniecibas-politikas-strategiskais-plans-2023-2027gadam-0" TargetMode="External"/><Relationship Id="rId1" Type="http://schemas.openxmlformats.org/officeDocument/2006/relationships/hyperlink" Target="https://www.silava.lv/petnieciba/petijumu-arhivs/klimata-scenariju-socialekonomiskas-ietekmes-aprek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C7472-A3B6-4C03-B3D7-CC1B086B5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20</Pages>
  <Words>33045</Words>
  <Characters>18837</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Mendziņa</dc:creator>
  <cp:keywords/>
  <dc:description/>
  <cp:lastModifiedBy>Zane Brice</cp:lastModifiedBy>
  <cp:revision>24</cp:revision>
  <dcterms:created xsi:type="dcterms:W3CDTF">2024-01-29T10:19:00Z</dcterms:created>
  <dcterms:modified xsi:type="dcterms:W3CDTF">2024-02-02T06:37:00Z</dcterms:modified>
</cp:coreProperties>
</file>