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6B9AA" w14:textId="77777777" w:rsidR="00D33E19" w:rsidRDefault="00D33E19" w:rsidP="003E1EDF">
      <w:pPr>
        <w:jc w:val="center"/>
      </w:pPr>
    </w:p>
    <w:p w14:paraId="6D61E9C8" w14:textId="77777777" w:rsidR="003E1EDF" w:rsidRDefault="003E1EDF" w:rsidP="003E1EDF">
      <w:pPr>
        <w:jc w:val="center"/>
      </w:pPr>
    </w:p>
    <w:p w14:paraId="5903BAC2" w14:textId="77777777" w:rsidR="003E1EDF" w:rsidRDefault="003E1EDF" w:rsidP="003E1EDF">
      <w:pPr>
        <w:jc w:val="center"/>
      </w:pPr>
    </w:p>
    <w:p w14:paraId="1F4F7BEF" w14:textId="77777777" w:rsidR="003E1EDF" w:rsidRDefault="003E1EDF" w:rsidP="003E1EDF">
      <w:pPr>
        <w:jc w:val="center"/>
      </w:pPr>
    </w:p>
    <w:p w14:paraId="381C5BEC" w14:textId="77777777" w:rsidR="003E1EDF" w:rsidRDefault="003E1EDF" w:rsidP="003E1EDF">
      <w:pPr>
        <w:jc w:val="center"/>
      </w:pPr>
    </w:p>
    <w:p w14:paraId="02D3AEA7" w14:textId="77777777" w:rsidR="003E1EDF" w:rsidRDefault="003E1EDF" w:rsidP="003E1EDF">
      <w:pPr>
        <w:jc w:val="center"/>
      </w:pPr>
    </w:p>
    <w:p w14:paraId="623D966D" w14:textId="77777777" w:rsidR="003E1EDF" w:rsidRDefault="003E1EDF" w:rsidP="003E1EDF">
      <w:pPr>
        <w:jc w:val="center"/>
      </w:pPr>
    </w:p>
    <w:p w14:paraId="4FA4BE05" w14:textId="77777777" w:rsidR="003E1EDF" w:rsidRDefault="003E1EDF" w:rsidP="003E1EDF">
      <w:pPr>
        <w:jc w:val="center"/>
      </w:pPr>
    </w:p>
    <w:p w14:paraId="5FF2B01D" w14:textId="77777777" w:rsidR="003E1EDF" w:rsidRDefault="003E1EDF" w:rsidP="003E1EDF">
      <w:pPr>
        <w:jc w:val="center"/>
      </w:pPr>
    </w:p>
    <w:p w14:paraId="5175F533" w14:textId="77777777" w:rsidR="003E1EDF" w:rsidRDefault="003E1EDF" w:rsidP="003E1EDF">
      <w:pPr>
        <w:jc w:val="center"/>
      </w:pPr>
    </w:p>
    <w:p w14:paraId="52630EF5" w14:textId="77777777" w:rsidR="003E1EDF" w:rsidRDefault="003E1EDF" w:rsidP="003E1EDF">
      <w:pPr>
        <w:jc w:val="center"/>
      </w:pPr>
    </w:p>
    <w:p w14:paraId="1D1D21F3" w14:textId="77777777" w:rsidR="003E1EDF" w:rsidRDefault="003E1EDF" w:rsidP="003E1EDF">
      <w:pPr>
        <w:jc w:val="center"/>
      </w:pPr>
    </w:p>
    <w:p w14:paraId="45D28A06" w14:textId="77777777" w:rsidR="003E1EDF" w:rsidRDefault="003E1EDF" w:rsidP="003E1EDF">
      <w:pPr>
        <w:jc w:val="center"/>
      </w:pPr>
    </w:p>
    <w:p w14:paraId="2F8F1B95" w14:textId="77777777" w:rsidR="003E1EDF" w:rsidRDefault="003E1EDF" w:rsidP="003E1EDF">
      <w:pPr>
        <w:jc w:val="center"/>
      </w:pPr>
    </w:p>
    <w:p w14:paraId="5099C2CB" w14:textId="77C7EDC7" w:rsidR="003E1EDF" w:rsidRPr="00AE60CC" w:rsidRDefault="003E1EDF" w:rsidP="00D16DFD">
      <w:pPr>
        <w:spacing w:line="360" w:lineRule="auto"/>
        <w:jc w:val="center"/>
        <w:rPr>
          <w:b/>
          <w:bCs/>
          <w:sz w:val="32"/>
          <w:szCs w:val="28"/>
        </w:rPr>
      </w:pPr>
      <w:r w:rsidRPr="00AE60CC">
        <w:rPr>
          <w:b/>
          <w:bCs/>
          <w:sz w:val="32"/>
          <w:szCs w:val="28"/>
        </w:rPr>
        <w:t>Progresa ziņojums</w:t>
      </w:r>
    </w:p>
    <w:p w14:paraId="49F2452B" w14:textId="73D4E552" w:rsidR="00D16DFD" w:rsidRPr="00AE60CC" w:rsidRDefault="0056377F" w:rsidP="00D16DFD">
      <w:pPr>
        <w:spacing w:line="360" w:lineRule="auto"/>
        <w:jc w:val="center"/>
        <w:rPr>
          <w:sz w:val="32"/>
          <w:szCs w:val="32"/>
        </w:rPr>
      </w:pPr>
      <w:r w:rsidRPr="1F42CD94">
        <w:rPr>
          <w:sz w:val="32"/>
          <w:szCs w:val="32"/>
        </w:rPr>
        <w:t xml:space="preserve">Pilotprojekts </w:t>
      </w:r>
      <w:r w:rsidR="00631DF5">
        <w:rPr>
          <w:sz w:val="32"/>
          <w:szCs w:val="32"/>
        </w:rPr>
        <w:t>“</w:t>
      </w:r>
      <w:r w:rsidR="0089439C" w:rsidRPr="1F42CD94">
        <w:rPr>
          <w:sz w:val="32"/>
          <w:szCs w:val="32"/>
        </w:rPr>
        <w:t>Vecmātes mājas vizīte”</w:t>
      </w:r>
    </w:p>
    <w:p w14:paraId="34BF4299" w14:textId="77777777" w:rsidR="00D16DFD" w:rsidRDefault="00D16DFD" w:rsidP="00D16DFD">
      <w:pPr>
        <w:spacing w:before="40" w:line="360" w:lineRule="auto"/>
        <w:rPr>
          <w:sz w:val="36"/>
          <w:szCs w:val="32"/>
        </w:rPr>
      </w:pPr>
      <w:r>
        <w:rPr>
          <w:sz w:val="36"/>
          <w:szCs w:val="32"/>
        </w:rPr>
        <w:br w:type="page"/>
      </w:r>
    </w:p>
    <w:p w14:paraId="49BE5A3A" w14:textId="390A8B4F" w:rsidR="00D16DFD" w:rsidRDefault="00D16DFD" w:rsidP="006D008B">
      <w:pPr>
        <w:spacing w:line="360" w:lineRule="auto"/>
        <w:jc w:val="center"/>
        <w:rPr>
          <w:sz w:val="28"/>
          <w:szCs w:val="24"/>
        </w:rPr>
      </w:pPr>
      <w:r w:rsidRPr="00D16DFD">
        <w:rPr>
          <w:sz w:val="28"/>
          <w:szCs w:val="24"/>
        </w:rPr>
        <w:lastRenderedPageBreak/>
        <w:t>Pamatojums</w:t>
      </w:r>
    </w:p>
    <w:p w14:paraId="6028C5C3" w14:textId="3A4DF559" w:rsidR="004B1F95" w:rsidRDefault="0089439C" w:rsidP="008806FF">
      <w:pPr>
        <w:spacing w:line="360" w:lineRule="auto"/>
      </w:pPr>
      <w:r>
        <w:t xml:space="preserve">Latvijas Republikas </w:t>
      </w:r>
      <w:r w:rsidR="00D16DFD">
        <w:t xml:space="preserve">Saeima </w:t>
      </w:r>
      <w:r>
        <w:t>202</w:t>
      </w:r>
      <w:r w:rsidR="1F5BFA7D">
        <w:t>4</w:t>
      </w:r>
      <w:r>
        <w:t xml:space="preserve">. </w:t>
      </w:r>
      <w:r w:rsidR="00D16DFD">
        <w:t xml:space="preserve">gada 27. marta sēdē </w:t>
      </w:r>
      <w:r w:rsidR="00E67DEE">
        <w:t xml:space="preserve">izskatīja un </w:t>
      </w:r>
      <w:r w:rsidR="00D16DFD">
        <w:t>nod</w:t>
      </w:r>
      <w:r w:rsidR="00E67DEE">
        <w:t>eva</w:t>
      </w:r>
      <w:r w:rsidR="00D16DFD">
        <w:t xml:space="preserve"> 10 297 Latvijas pilsoņu kolektīvo iesniegumu </w:t>
      </w:r>
      <w:r w:rsidR="006D008B">
        <w:t>“</w:t>
      </w:r>
      <w:r w:rsidR="00D16DFD">
        <w:t>Emocionāls un praktisks atbalsts grūtniecībā, dzemdībās un pēcdzemdību posmā</w:t>
      </w:r>
      <w:r w:rsidR="006D008B">
        <w:t xml:space="preserve">” </w:t>
      </w:r>
      <w:r w:rsidR="00D16DFD">
        <w:t>Saeimas Sociālo un darba lietu komisijai turpmākai izvērtēšanai, kā arī uzd</w:t>
      </w:r>
      <w:r w:rsidR="00E67DEE">
        <w:t>eva</w:t>
      </w:r>
      <w:r w:rsidR="00D16DFD">
        <w:t xml:space="preserve"> Ministru kabinetam izstrādāt un iesniegt Saeimai rīcības plānu emocionālā un praktiskā atbalsta paplašināšanai topošajiem un jaunajiem vecākiem (grūtniecības laikā, dzemdībās un pēcdzemdību posmā).</w:t>
      </w:r>
    </w:p>
    <w:p w14:paraId="3726A22F" w14:textId="10ECEA2E" w:rsidR="00D16DFD" w:rsidRDefault="00D16DFD" w:rsidP="008806FF">
      <w:pPr>
        <w:spacing w:line="360" w:lineRule="auto"/>
      </w:pPr>
      <w:r>
        <w:t xml:space="preserve"> </w:t>
      </w:r>
      <w:r w:rsidR="004B1F95">
        <w:t xml:space="preserve">Ņemot vērā Ministru kabinetam doto uzdevumu, Veselības ministrija sadarbībā ar Labklājības ministriju ir sagatavojusi progresa ziņojumu </w:t>
      </w:r>
      <w:r w:rsidR="0089439C">
        <w:t>”Vecmātes mājas vizīte”, lai uzlabotu grūtniecības un pēcdzemdību pieredzi</w:t>
      </w:r>
      <w:r w:rsidR="004B1F95">
        <w:t>.</w:t>
      </w:r>
    </w:p>
    <w:p w14:paraId="37C30CAE" w14:textId="77777777" w:rsidR="00D16DFD" w:rsidRDefault="00D16DFD" w:rsidP="003F3CE5">
      <w:pPr>
        <w:spacing w:line="360" w:lineRule="auto"/>
        <w:ind w:firstLine="0"/>
      </w:pPr>
    </w:p>
    <w:p w14:paraId="1CA74D4B" w14:textId="2A190F31" w:rsidR="008806FF" w:rsidRDefault="00D16DFD" w:rsidP="008806FF">
      <w:pPr>
        <w:spacing w:line="360" w:lineRule="auto"/>
        <w:jc w:val="center"/>
        <w:rPr>
          <w:sz w:val="28"/>
          <w:szCs w:val="24"/>
        </w:rPr>
      </w:pPr>
      <w:r w:rsidRPr="00D16DFD">
        <w:rPr>
          <w:sz w:val="28"/>
          <w:szCs w:val="24"/>
        </w:rPr>
        <w:t>Pašreizējā situācija</w:t>
      </w:r>
    </w:p>
    <w:p w14:paraId="2C33DF46" w14:textId="77777777" w:rsidR="008806FF" w:rsidRDefault="008806FF" w:rsidP="008806FF">
      <w:pPr>
        <w:spacing w:line="360" w:lineRule="auto"/>
        <w:jc w:val="center"/>
        <w:rPr>
          <w:sz w:val="28"/>
          <w:szCs w:val="24"/>
        </w:rPr>
      </w:pPr>
    </w:p>
    <w:p w14:paraId="738311AC" w14:textId="56B0F886" w:rsidR="00F616D7" w:rsidRDefault="00B01E5F" w:rsidP="008806FF">
      <w:pPr>
        <w:spacing w:line="360" w:lineRule="auto"/>
      </w:pPr>
      <w:r>
        <w:t>Veselības aprūpes kvalitāti raksturo ne tikai kvalitatīvs aprūpes process</w:t>
      </w:r>
      <w:r w:rsidR="00F616D7">
        <w:t xml:space="preserve"> un </w:t>
      </w:r>
      <w:r w:rsidR="007326CB">
        <w:t>tā iznākums</w:t>
      </w:r>
      <w:r>
        <w:t>, bet arī pacienta pieredze, kura veidojas</w:t>
      </w:r>
      <w:r w:rsidR="007326CB">
        <w:t>, pamatojoties uz efektīvu komunikāciju, cieņpilnu attieksmi un saņemto emocionālo atbalstu. Ņemot vērā minēto, lai sasniegtu pēc iespējas kvalitatī</w:t>
      </w:r>
      <w:r w:rsidR="00C30AF4">
        <w:t>vāku</w:t>
      </w:r>
      <w:r w:rsidR="007326CB">
        <w:t>, uz pacientu centrētu iznākumu attiecībā uz grūtniecību un tās atrisināšanu, īpaša uzmanību būtu jāvelta sievietes</w:t>
      </w:r>
      <w:r w:rsidR="00F616D7">
        <w:t xml:space="preserve"> emocionālā</w:t>
      </w:r>
      <w:r w:rsidR="007326CB">
        <w:t>s</w:t>
      </w:r>
      <w:r w:rsidR="00F616D7">
        <w:t xml:space="preserve"> un fiziskā</w:t>
      </w:r>
      <w:r w:rsidR="007326CB">
        <w:t>s</w:t>
      </w:r>
      <w:r w:rsidR="00F616D7">
        <w:t xml:space="preserve"> labbūtība</w:t>
      </w:r>
      <w:r w:rsidR="007326CB">
        <w:t>s nodrošināšanai</w:t>
      </w:r>
      <w:r w:rsidR="00F616D7">
        <w:t xml:space="preserve"> grūtniecības laikā, </w:t>
      </w:r>
      <w:r w:rsidR="007326CB">
        <w:t>un</w:t>
      </w:r>
      <w:r w:rsidR="00F616D7">
        <w:t xml:space="preserve"> jo īpaši pēc dzemdībām. Pēdējā laikā </w:t>
      </w:r>
      <w:r w:rsidR="007326CB">
        <w:t xml:space="preserve">sabiedrībā </w:t>
      </w:r>
      <w:r w:rsidR="00F616D7">
        <w:t xml:space="preserve">aizvien biežāk raisās diskusijas, </w:t>
      </w:r>
      <w:r w:rsidR="007326CB">
        <w:t>kur</w:t>
      </w:r>
      <w:r w:rsidR="005879B2">
        <w:t>u</w:t>
      </w:r>
      <w:r w:rsidR="007326CB">
        <w:t xml:space="preserve"> pamatā ir</w:t>
      </w:r>
      <w:r w:rsidR="00F616D7">
        <w:t xml:space="preserve"> </w:t>
      </w:r>
      <w:r w:rsidR="007326CB">
        <w:t>veikto pētījumu rezultāti</w:t>
      </w:r>
      <w:r w:rsidR="005901B6">
        <w:t>, mediju aktualizēti negatīvi grūtnieču vai jauno vecāku pieredzes stāsti</w:t>
      </w:r>
      <w:r w:rsidR="00F616D7">
        <w:t xml:space="preserve"> vai nelaimes </w:t>
      </w:r>
      <w:r w:rsidR="005879B2">
        <w:t xml:space="preserve">gadījumu </w:t>
      </w:r>
      <w:r w:rsidR="00F616D7">
        <w:t>publicēšana</w:t>
      </w:r>
      <w:r w:rsidR="005901B6">
        <w:t>,</w:t>
      </w:r>
      <w:r w:rsidR="00F616D7">
        <w:t xml:space="preserve"> </w:t>
      </w:r>
      <w:r w:rsidR="005901B6">
        <w:t xml:space="preserve">kas </w:t>
      </w:r>
      <w:r w:rsidR="00F616D7">
        <w:t xml:space="preserve">atklāj pieredzētu </w:t>
      </w:r>
      <w:r w:rsidR="005901B6">
        <w:t xml:space="preserve">vardarbību dzemdībās </w:t>
      </w:r>
      <w:r w:rsidR="00F616D7">
        <w:t xml:space="preserve">vai </w:t>
      </w:r>
      <w:r w:rsidR="005901B6">
        <w:t>pēcdzemdību komplikācijas</w:t>
      </w:r>
      <w:r w:rsidR="00F616D7">
        <w:t>, kam nav sekojusi polit</w:t>
      </w:r>
      <w:r w:rsidR="00007549">
        <w:t xml:space="preserve">ikas veidotāju </w:t>
      </w:r>
      <w:r w:rsidR="00F616D7">
        <w:t xml:space="preserve">rīcība, lai objektīvi izvērtētu to, vai sieviešu aprūpe šajā posmā ir </w:t>
      </w:r>
      <w:r w:rsidR="005901B6">
        <w:t xml:space="preserve">bijusi </w:t>
      </w:r>
      <w:r w:rsidR="00F616D7">
        <w:t>cieņpilna un aktuālākajiem standartiem</w:t>
      </w:r>
      <w:r w:rsidR="005901B6">
        <w:t xml:space="preserve"> atbilstoša</w:t>
      </w:r>
      <w:r w:rsidR="00F616D7">
        <w:t xml:space="preserve">. </w:t>
      </w:r>
    </w:p>
    <w:p w14:paraId="1C172853" w14:textId="7834CE30" w:rsidR="00F616D7" w:rsidRDefault="00F616D7" w:rsidP="008806FF">
      <w:pPr>
        <w:spacing w:line="360" w:lineRule="auto"/>
      </w:pPr>
      <w:r>
        <w:t>Apkopotie dati no 2023.</w:t>
      </w:r>
      <w:r w:rsidR="00EE08F3">
        <w:t xml:space="preserve"> </w:t>
      </w:r>
      <w:r>
        <w:t xml:space="preserve">gadā veiktās pilotaptaujas liecina, ka pagājušajā gadā gandrīz katra astotā </w:t>
      </w:r>
      <w:r w:rsidR="00C30AF4">
        <w:t>dzemdētāja</w:t>
      </w:r>
      <w:r>
        <w:t xml:space="preserve"> (13,2%) dzemdībās ir cietusi no fiziskas, verbālas vai emocionālas vardarbības. </w:t>
      </w:r>
      <w:r w:rsidR="00AE60CC">
        <w:t>Kā arī</w:t>
      </w:r>
      <w:r w:rsidR="0037017A">
        <w:t>,</w:t>
      </w:r>
      <w:r w:rsidR="00AE60CC">
        <w:t xml:space="preserve"> </w:t>
      </w:r>
      <w:r w:rsidR="00EE08F3">
        <w:t>kā būtiskākās</w:t>
      </w:r>
      <w:r w:rsidR="00AE60CC">
        <w:t xml:space="preserve"> problēmas tiek </w:t>
      </w:r>
      <w:r w:rsidR="00EE08F3">
        <w:t>norādīt</w:t>
      </w:r>
      <w:r w:rsidR="0037017A">
        <w:t>a</w:t>
      </w:r>
      <w:r w:rsidR="00EE08F3">
        <w:t xml:space="preserve">s </w:t>
      </w:r>
      <w:r w:rsidR="00AE60CC">
        <w:t xml:space="preserve">vienotas, saprotamas informācijas trūkums, </w:t>
      </w:r>
      <w:r w:rsidR="00EE08F3">
        <w:t>personāla neiepazīstināšana</w:t>
      </w:r>
      <w:r w:rsidR="00AE60CC">
        <w:t xml:space="preserve"> ar sevi, </w:t>
      </w:r>
      <w:r w:rsidR="00EE08F3">
        <w:t>skaidrojuma nesniegšana</w:t>
      </w:r>
      <w:r w:rsidR="00AE60CC">
        <w:t xml:space="preserve"> par plānotajām darbībām, izmeklējumiem, kas mazinātu </w:t>
      </w:r>
      <w:r w:rsidR="00EE08F3">
        <w:t xml:space="preserve">sievietei </w:t>
      </w:r>
      <w:r w:rsidR="00AE60CC">
        <w:t xml:space="preserve">stresu un vairotu pozitīvu pieredzi. </w:t>
      </w:r>
      <w:r>
        <w:t>Lai arī kopumā pilotaptaujas dati uzrāda po</w:t>
      </w:r>
      <w:r w:rsidR="00E67DEE">
        <w:t>z</w:t>
      </w:r>
      <w:r>
        <w:t xml:space="preserve">itīvas tendences, salīdzinot ar gadu iepriekš ievāktajiem </w:t>
      </w:r>
      <w:r>
        <w:lastRenderedPageBreak/>
        <w:t>datiem, Latvija</w:t>
      </w:r>
      <w:r w:rsidR="004C7B03">
        <w:t xml:space="preserve"> </w:t>
      </w:r>
      <w:r>
        <w:t xml:space="preserve">pēc sniegtās aprūpes kvalitātes mātes un jaundzimušā aprūpē </w:t>
      </w:r>
      <w:r w:rsidR="00EE08F3">
        <w:t xml:space="preserve">tomēr </w:t>
      </w:r>
      <w:r>
        <w:t xml:space="preserve">ir 13.vietā no 22 pilotaptaujā </w:t>
      </w:r>
      <w:r w:rsidR="003A12C5">
        <w:t>iekļautām</w:t>
      </w:r>
      <w:r>
        <w:t xml:space="preserve"> valstīm</w:t>
      </w:r>
      <w:r w:rsidR="00EE08F3">
        <w:t>, kuras piedalījās pilotaptaujā</w:t>
      </w:r>
      <w:r w:rsidR="00AE60CC">
        <w:rPr>
          <w:rStyle w:val="FootnoteReference"/>
        </w:rPr>
        <w:footnoteReference w:id="2"/>
      </w:r>
      <w:r w:rsidR="004C7B03">
        <w:t>.</w:t>
      </w:r>
    </w:p>
    <w:p w14:paraId="1DEEC39C" w14:textId="695A05CA" w:rsidR="008806FF" w:rsidRDefault="00F616D7" w:rsidP="003F3CE5">
      <w:pPr>
        <w:spacing w:line="360" w:lineRule="auto"/>
      </w:pPr>
      <w:r>
        <w:t xml:space="preserve">Savukārt, attiecībā uz </w:t>
      </w:r>
      <w:r w:rsidR="00AE60CC">
        <w:t>pēcdzemdību aprūpi</w:t>
      </w:r>
      <w:r>
        <w:t xml:space="preserve"> sievietēm, ģimenes ārsts šobrīd ir vienīgais speciālists, kurš nodrošina jauno ģimeņu uzraudzību pēc bērna piedzimšanas. Neskatoties uz </w:t>
      </w:r>
      <w:r w:rsidR="00A85A26">
        <w:t xml:space="preserve">normatīvajos aktos paredzēto </w:t>
      </w:r>
      <w:r>
        <w:t xml:space="preserve">pēcdzemdību skrīninga </w:t>
      </w:r>
      <w:r w:rsidR="00A85A26">
        <w:t>veikšanu</w:t>
      </w:r>
      <w:r>
        <w:t xml:space="preserve">, </w:t>
      </w:r>
      <w:r w:rsidR="00A85A26">
        <w:t xml:space="preserve">šobrīd šī </w:t>
      </w:r>
      <w:r>
        <w:t>monitoringa</w:t>
      </w:r>
      <w:r w:rsidR="00A85A26">
        <w:t xml:space="preserve"> veikšanai</w:t>
      </w:r>
      <w:r>
        <w:t xml:space="preserve"> </w:t>
      </w:r>
      <w:r w:rsidR="00A85A26">
        <w:t>pietrūkst</w:t>
      </w:r>
      <w:r>
        <w:t xml:space="preserve"> resursu - sievietei sešas nedēļas pēc dzemdībām ir paredzēta viena vizīte pie ginekologa, kurā ir jāaptver daudzi jautājumi īsā laika periodā. Šobrīd veselības aprūpē vispār netiek paredzēts, k</w:t>
      </w:r>
      <w:r w:rsidR="00AE60CC">
        <w:t>ā</w:t>
      </w:r>
      <w:r>
        <w:t xml:space="preserve"> tiek apzināta jauno māmiņu pašsajūt</w:t>
      </w:r>
      <w:r w:rsidR="00AE60CC">
        <w:t>a</w:t>
      </w:r>
      <w:r>
        <w:t>,</w:t>
      </w:r>
      <w:r w:rsidR="00AE60CC">
        <w:t xml:space="preserve"> proti,</w:t>
      </w:r>
      <w:r>
        <w:t xml:space="preserve"> psihoemocionālais stāvoklis, zīdīšanas prasmes utt.</w:t>
      </w:r>
      <w:r w:rsidR="00AE60CC">
        <w:t>,</w:t>
      </w:r>
      <w:r>
        <w:t xml:space="preserve"> </w:t>
      </w:r>
      <w:r w:rsidR="00AE60CC">
        <w:t xml:space="preserve">kā arī </w:t>
      </w:r>
      <w:r>
        <w:t>vajadzība pēc palīdzības pēcdzemdību periodā.</w:t>
      </w:r>
    </w:p>
    <w:p w14:paraId="68CAF2AC" w14:textId="77777777" w:rsidR="00F616D7" w:rsidRDefault="00F616D7" w:rsidP="008806FF">
      <w:pPr>
        <w:spacing w:line="360" w:lineRule="auto"/>
        <w:ind w:firstLine="0"/>
      </w:pPr>
    </w:p>
    <w:p w14:paraId="7A8C8886" w14:textId="77B719BB" w:rsidR="00F616D7" w:rsidRDefault="00AE60CC" w:rsidP="008806FF">
      <w:pPr>
        <w:spacing w:line="360" w:lineRule="auto"/>
        <w:jc w:val="center"/>
        <w:rPr>
          <w:sz w:val="28"/>
          <w:szCs w:val="24"/>
        </w:rPr>
      </w:pPr>
      <w:r>
        <w:rPr>
          <w:sz w:val="28"/>
          <w:szCs w:val="24"/>
        </w:rPr>
        <w:t xml:space="preserve">Šobrīd </w:t>
      </w:r>
      <w:r w:rsidR="00F616D7" w:rsidRPr="00AE60CC">
        <w:rPr>
          <w:sz w:val="28"/>
          <w:szCs w:val="24"/>
        </w:rPr>
        <w:t>piedāvātā valsts apmaksāta palīdzība un atbalsts jaunajām ģimenēm</w:t>
      </w:r>
      <w:r w:rsidR="000375EA">
        <w:rPr>
          <w:rStyle w:val="FootnoteReference"/>
          <w:sz w:val="28"/>
          <w:szCs w:val="24"/>
        </w:rPr>
        <w:footnoteReference w:id="3"/>
      </w:r>
    </w:p>
    <w:p w14:paraId="04865078" w14:textId="77777777" w:rsidR="004C7B03" w:rsidRDefault="004C7B03" w:rsidP="008806FF">
      <w:pPr>
        <w:spacing w:line="360" w:lineRule="auto"/>
        <w:jc w:val="center"/>
        <w:rPr>
          <w:sz w:val="28"/>
          <w:szCs w:val="24"/>
        </w:rPr>
      </w:pPr>
    </w:p>
    <w:p w14:paraId="7276F137" w14:textId="4FC0BB6E" w:rsidR="00AE60CC" w:rsidRPr="004C7B03" w:rsidRDefault="00A85A26" w:rsidP="00CF2D4F">
      <w:pPr>
        <w:spacing w:line="360" w:lineRule="auto"/>
      </w:pPr>
      <w:r w:rsidRPr="59E222A4">
        <w:t xml:space="preserve">Valsts apmaksātie veselības aprūpes pakalpojumi grūtniecēm un sievietēm, kā arī sievietēm pēcdzemdību periodā un jaundzimušajiem ir noteikti Ministru kabineta </w:t>
      </w:r>
      <w:r w:rsidRPr="00046FE7">
        <w:rPr>
          <w:rFonts w:cs="Times New Roman"/>
          <w:shd w:val="clear" w:color="auto" w:fill="FFFFFF"/>
        </w:rPr>
        <w:t>2006. gada 25. jūlija noteikumos Nr. 611 “Dzemdību palīdzības nodrošināšanas kārtība”.</w:t>
      </w:r>
      <w:r w:rsidRPr="59E222A4">
        <w:rPr>
          <w:rFonts w:cs="Times New Roman"/>
        </w:rPr>
        <w:t xml:space="preserve"> </w:t>
      </w:r>
    </w:p>
    <w:p w14:paraId="70266978" w14:textId="77777777" w:rsidR="00A85A26" w:rsidRDefault="00A85A26" w:rsidP="008806FF">
      <w:pPr>
        <w:spacing w:line="360" w:lineRule="auto"/>
        <w:rPr>
          <w:b/>
          <w:bCs/>
        </w:rPr>
      </w:pPr>
    </w:p>
    <w:p w14:paraId="511D4E16" w14:textId="67C47B32" w:rsidR="00F616D7" w:rsidRPr="00AE60CC" w:rsidRDefault="00F616D7" w:rsidP="008806FF">
      <w:pPr>
        <w:spacing w:line="360" w:lineRule="auto"/>
        <w:rPr>
          <w:b/>
          <w:bCs/>
        </w:rPr>
      </w:pPr>
      <w:r w:rsidRPr="00AE60CC">
        <w:rPr>
          <w:b/>
          <w:bCs/>
        </w:rPr>
        <w:t xml:space="preserve">Grūtniecības </w:t>
      </w:r>
      <w:r w:rsidR="000375EA">
        <w:rPr>
          <w:b/>
          <w:bCs/>
        </w:rPr>
        <w:t>periodā</w:t>
      </w:r>
      <w:r w:rsidRPr="00AE60CC">
        <w:rPr>
          <w:b/>
          <w:bCs/>
        </w:rPr>
        <w:t>:</w:t>
      </w:r>
    </w:p>
    <w:p w14:paraId="6C49766F" w14:textId="766FA4E3" w:rsidR="00F616D7" w:rsidRDefault="00F616D7" w:rsidP="008806FF">
      <w:pPr>
        <w:spacing w:line="360" w:lineRule="auto"/>
      </w:pPr>
      <w:r>
        <w:t>Pirmajā apmeklējuma reizē (līdz 12.</w:t>
      </w:r>
      <w:r w:rsidR="00A85A26">
        <w:t xml:space="preserve"> </w:t>
      </w:r>
      <w:r>
        <w:t>grūtniecības nedēļai), ti</w:t>
      </w:r>
      <w:r w:rsidR="00AE60CC">
        <w:t>ek</w:t>
      </w:r>
      <w:r>
        <w:t xml:space="preserve"> veikts kopējais veselības stāvokļa novērtējums. Pirmajā reizē tiek aprēķināts ķermeņa masas indekss, savukārt turpmākajās reizēs ārsts fiksē ķermeņa svara pieaugumu. Regulāri atbilstoši ārsta vai vecmātes norādījumiem </w:t>
      </w:r>
      <w:r w:rsidR="00AE60CC">
        <w:t>ir</w:t>
      </w:r>
      <w:r>
        <w:t xml:space="preserve"> jānodod asins, urīna analīzes, jāveic asinsspiediena mērījums. Pirmajā analīžu nodošanas reizē ir jānosaka asinsgrupa un rēzus faktors, jāpārbauda, vai nav kādas infekcijas slimības, tiek veikta maksts </w:t>
      </w:r>
      <w:r w:rsidR="00AE60CC">
        <w:t>i</w:t>
      </w:r>
      <w:r>
        <w:t>ztriepe un dzemdes kakla citoloģiskā izmeklēšana. Visi šie izmeklējumi ļauj savlaicīgi noteikt novirzes no normas un nodrošināt normālu grūtniecības norisi.</w:t>
      </w:r>
    </w:p>
    <w:p w14:paraId="25104023" w14:textId="6D65428A" w:rsidR="00F616D7" w:rsidRDefault="00F616D7" w:rsidP="008806FF">
      <w:pPr>
        <w:spacing w:line="360" w:lineRule="auto"/>
      </w:pPr>
      <w:r>
        <w:t xml:space="preserve">11.-13. grūtniecības nedēļas laikā tiek veikts I trimestra ģenētiskais skrīnings, kas sevī ietver speciālu ultrasonogrāfijas izmeklēšanu, lai </w:t>
      </w:r>
      <w:r w:rsidR="00A85A26">
        <w:t>konstatētu</w:t>
      </w:r>
      <w:r>
        <w:t xml:space="preserve"> ģenētiskās patoloģijas, kā arī īpašu asins analīzi. Izvērtējot šo abu izmeklējumu rezultātus kontekstā ar </w:t>
      </w:r>
      <w:r w:rsidR="00AE60CC">
        <w:t xml:space="preserve">jaunās </w:t>
      </w:r>
      <w:r>
        <w:t>māmiņas vecumu, tiek noteikts ģenētiskā riska līmenis konkrētajai grūtniecībai, pēc kā tālāk tiek lemts, vai nepieciešami kādi papildu padziļināti izmeklējumi.</w:t>
      </w:r>
    </w:p>
    <w:p w14:paraId="75955BCE" w14:textId="0F80196D" w:rsidR="00F616D7" w:rsidRDefault="00F616D7" w:rsidP="008806FF">
      <w:pPr>
        <w:spacing w:line="360" w:lineRule="auto"/>
      </w:pPr>
      <w:r>
        <w:lastRenderedPageBreak/>
        <w:t>Sākot ar 16. grūtniecības nedēļu, ārsts katrā vizītē no</w:t>
      </w:r>
      <w:r w:rsidR="00AE60CC">
        <w:t>saka</w:t>
      </w:r>
      <w:r>
        <w:t xml:space="preserve"> dzemdes augstumu un vei</w:t>
      </w:r>
      <w:r w:rsidR="00AE60CC">
        <w:t>c</w:t>
      </w:r>
      <w:r>
        <w:t xml:space="preserve"> augļa sirdsdarbības izmeklējumu. Grūtniecības laikā jāveic vismaz divi ultrasonogrāfijas izmeklējumi – viens, kā jau minēts iepriekš, ap 12.</w:t>
      </w:r>
      <w:r w:rsidR="00A85A26">
        <w:t xml:space="preserve"> </w:t>
      </w:r>
      <w:r>
        <w:t>grūtniecības nedēļu un otrs pēc 20. grūtniecības nedēļas. Nepieciešamības gadījumā var tikt izsniegts nosūtījums uz vēl vienu ultrasonogrāfiju 34.-36. grūtniecības nedēļā.</w:t>
      </w:r>
    </w:p>
    <w:p w14:paraId="74B4B39B" w14:textId="77777777" w:rsidR="00F616D7" w:rsidRDefault="00F616D7" w:rsidP="008806FF">
      <w:pPr>
        <w:spacing w:line="360" w:lineRule="auto"/>
      </w:pPr>
      <w:r>
        <w:t>25.-26.</w:t>
      </w:r>
      <w:r w:rsidR="00A85A26">
        <w:t xml:space="preserve"> </w:t>
      </w:r>
      <w:r>
        <w:t>grūtniecības nedēļā paaugstināta riska gadījumā (piemēram, ja grūtniecei ir hronisks cukura diabēts vai grūtniecības laikā lietoti specifiski medikamenti) grūtniecēm papildus tiek veikts arī glikozes slodzes tests, lai savlaicīgi atklātu grūtniecības diabētu.</w:t>
      </w:r>
    </w:p>
    <w:p w14:paraId="5AF54496" w14:textId="77777777" w:rsidR="00AE60CC" w:rsidRDefault="00F616D7" w:rsidP="008806FF">
      <w:pPr>
        <w:spacing w:line="360" w:lineRule="auto"/>
      </w:pPr>
      <w:r>
        <w:t>Ārstniecības persona, kura veic grūtniecības aprūpi (ginekologs, vecmāte vai ģimenes ārsts), ja nepieciešams, var sniegt nosūtījumu pie citiem veselības aprūpes speciālistiem papildus pārbaužu veikšanai. Ja grūtniecības uzraudzību veic ģimenes ārsts vai vecmāte, tad grūtniecības 16.-18. nedēļā jādodas uz konsultāciju pie ginekologa - dzemdību speciālista.</w:t>
      </w:r>
    </w:p>
    <w:p w14:paraId="576DBB7C" w14:textId="60B68C3C" w:rsidR="00AE60CC" w:rsidRDefault="00F616D7" w:rsidP="008806FF">
      <w:pPr>
        <w:spacing w:line="360" w:lineRule="auto"/>
      </w:pPr>
      <w:r>
        <w:t>35.-37.grūtniecības nedēļā visām grūtniecēm tiek veikts uzsējums no dzemdes kakla, lai noteiktu B grupas hemolītiskā streptokoka klātbūtni dzemdību ceļos. Ja analīzēs tiek konstatēts šis mikroorganisms, tas noteikti ir jāieraksta Mātes pasē, lai, sākoties dzemdībām, par šo faktu būtu informēts dzemdību nodaļas personāls, grūtniece saņemtu atbilstošu aprūpi, un tiktu novērsts iespējamais mazuļa inficēšanās risks.</w:t>
      </w:r>
    </w:p>
    <w:p w14:paraId="0CB199EB" w14:textId="27BE7890" w:rsidR="00F616D7" w:rsidRPr="00AE60CC" w:rsidRDefault="00F616D7" w:rsidP="008806FF">
      <w:pPr>
        <w:spacing w:line="360" w:lineRule="auto"/>
        <w:rPr>
          <w:b/>
          <w:bCs/>
        </w:rPr>
      </w:pPr>
      <w:r w:rsidRPr="00AE60CC">
        <w:rPr>
          <w:b/>
          <w:bCs/>
        </w:rPr>
        <w:t>Dzemdībās:</w:t>
      </w:r>
    </w:p>
    <w:p w14:paraId="1C4F539B" w14:textId="3550E343" w:rsidR="00F616D7" w:rsidRDefault="00F616D7" w:rsidP="008806FF">
      <w:pPr>
        <w:spacing w:line="360" w:lineRule="auto"/>
      </w:pPr>
      <w:r>
        <w:t>No valsts budžeta tiek apmaksāta dzemdību palīdzības sniegšana</w:t>
      </w:r>
      <w:r w:rsidR="000375EA">
        <w:t xml:space="preserve"> un epidurālā anestēzija</w:t>
      </w:r>
      <w:r>
        <w:t xml:space="preserve">. No valsts budžeta līdzekļiem tiek apmaksātas arī ģimenes dzemdības – proti, grūtnieces vīrs vai kāds radinieks var bez maksas piedalīties dzemdībās. </w:t>
      </w:r>
      <w:r w:rsidR="00DC183F">
        <w:t>48.-72. dzīves stundā (var būt izņēmuma gadījumi</w:t>
      </w:r>
      <w:r w:rsidR="0061361F">
        <w:t xml:space="preserve">) tiek veikts valsts apmaksāts asins piliena skrīnings </w:t>
      </w:r>
      <w:r w:rsidR="7A802127">
        <w:t>23</w:t>
      </w:r>
      <w:r w:rsidR="0061361F">
        <w:t xml:space="preserve"> slimībām.</w:t>
      </w:r>
    </w:p>
    <w:p w14:paraId="0559A4A9" w14:textId="79002F02" w:rsidR="00F616D7" w:rsidRPr="00AE60CC" w:rsidRDefault="00F616D7" w:rsidP="008806FF">
      <w:pPr>
        <w:spacing w:line="360" w:lineRule="auto"/>
        <w:rPr>
          <w:b/>
          <w:bCs/>
        </w:rPr>
      </w:pPr>
      <w:r w:rsidRPr="00AE60CC">
        <w:rPr>
          <w:b/>
          <w:bCs/>
        </w:rPr>
        <w:t>Pēcdzemdīb</w:t>
      </w:r>
      <w:r w:rsidR="000375EA">
        <w:rPr>
          <w:b/>
          <w:bCs/>
        </w:rPr>
        <w:t>u periodā</w:t>
      </w:r>
      <w:r w:rsidR="00F952A3">
        <w:rPr>
          <w:b/>
          <w:bCs/>
        </w:rPr>
        <w:t xml:space="preserve"> ar veselības aprūpi saistīti jautājumi</w:t>
      </w:r>
      <w:r w:rsidRPr="00AE60CC">
        <w:rPr>
          <w:b/>
          <w:bCs/>
        </w:rPr>
        <w:t>:</w:t>
      </w:r>
    </w:p>
    <w:p w14:paraId="5B0E8E22" w14:textId="581B3808" w:rsidR="00F616D7" w:rsidRDefault="006D008B" w:rsidP="008806FF">
      <w:pPr>
        <w:pStyle w:val="ListParagraph"/>
        <w:numPr>
          <w:ilvl w:val="0"/>
          <w:numId w:val="1"/>
        </w:numPr>
        <w:spacing w:line="360" w:lineRule="auto"/>
      </w:pPr>
      <w:r>
        <w:t>ģ</w:t>
      </w:r>
      <w:r w:rsidR="00F616D7">
        <w:t>imenes ārsta apskate dažādos jaundzimušā vecuma posmos līdz pat bērna viena gada vecumam</w:t>
      </w:r>
      <w:r>
        <w:t>;</w:t>
      </w:r>
      <w:r w:rsidR="00F616D7">
        <w:t xml:space="preserve"> </w:t>
      </w:r>
    </w:p>
    <w:p w14:paraId="586F84AB" w14:textId="138EDBE1" w:rsidR="00F616D7" w:rsidRDefault="006D008B" w:rsidP="008806FF">
      <w:pPr>
        <w:pStyle w:val="ListParagraph"/>
        <w:numPr>
          <w:ilvl w:val="0"/>
          <w:numId w:val="1"/>
        </w:numPr>
        <w:spacing w:line="360" w:lineRule="auto"/>
      </w:pPr>
      <w:r>
        <w:t>j</w:t>
      </w:r>
      <w:r w:rsidR="00F616D7">
        <w:t>aundzimušā vakcinācija</w:t>
      </w:r>
      <w:r>
        <w:t>;</w:t>
      </w:r>
    </w:p>
    <w:p w14:paraId="220D6DE5" w14:textId="18C0A9BB" w:rsidR="00A0711B" w:rsidRDefault="006D008B" w:rsidP="008806FF">
      <w:pPr>
        <w:pStyle w:val="ListParagraph"/>
        <w:numPr>
          <w:ilvl w:val="0"/>
          <w:numId w:val="1"/>
        </w:numPr>
        <w:spacing w:line="360" w:lineRule="auto"/>
      </w:pPr>
      <w:r>
        <w:t>s</w:t>
      </w:r>
      <w:r w:rsidR="00A0711B">
        <w:t xml:space="preserve">ievietei sešas nedēļas pēc dzemdībām ir </w:t>
      </w:r>
      <w:r w:rsidR="00F5243B">
        <w:t xml:space="preserve">paredzēta </w:t>
      </w:r>
      <w:r w:rsidR="00A0711B">
        <w:t>viena vizīte pie ginekologa, kurā ir jāaptver daudzi jautājumi īsā laika periodā</w:t>
      </w:r>
      <w:r>
        <w:t>;</w:t>
      </w:r>
      <w:r w:rsidR="00A0711B">
        <w:t xml:space="preserve"> </w:t>
      </w:r>
    </w:p>
    <w:p w14:paraId="14E7D9DB" w14:textId="45BB0EE5" w:rsidR="00A55F3F" w:rsidRDefault="008651E8" w:rsidP="00A55F3F">
      <w:pPr>
        <w:pStyle w:val="ListParagraph"/>
        <w:numPr>
          <w:ilvl w:val="0"/>
          <w:numId w:val="1"/>
        </w:numPr>
        <w:spacing w:line="360" w:lineRule="auto"/>
      </w:pPr>
      <w:r>
        <w:t>i</w:t>
      </w:r>
      <w:r w:rsidR="00CA2B59">
        <w:t xml:space="preserve">nterneta vidē ir atrodami dažādi </w:t>
      </w:r>
      <w:r w:rsidR="003145D9">
        <w:t xml:space="preserve">padomi un informatīvie materiāli jaunajiem vecākiem par pēcdzemdību periodu, kā piemēram, Slimību profilakses un kontroles centra mājaslapā, </w:t>
      </w:r>
      <w:r w:rsidR="00B20298">
        <w:t>Bērnu klīniskās universitātes slimnīcas mājaslapā, Dzemdību nama mājaslapā</w:t>
      </w:r>
      <w:r w:rsidR="315E3CCF">
        <w:t xml:space="preserve"> </w:t>
      </w:r>
      <w:r w:rsidR="00F55897">
        <w:t>un citur</w:t>
      </w:r>
      <w:r w:rsidR="00A55F3F">
        <w:t>;</w:t>
      </w:r>
    </w:p>
    <w:p w14:paraId="0827FF9F" w14:textId="7A9F3D35" w:rsidR="00A55F3F" w:rsidRDefault="387EAF54" w:rsidP="00A55F3F">
      <w:pPr>
        <w:pStyle w:val="ListParagraph"/>
        <w:numPr>
          <w:ilvl w:val="0"/>
          <w:numId w:val="1"/>
        </w:numPr>
        <w:spacing w:line="360" w:lineRule="auto"/>
      </w:pPr>
      <w:r>
        <w:lastRenderedPageBreak/>
        <w:t>i</w:t>
      </w:r>
      <w:r w:rsidR="3A2EFBEB">
        <w:t xml:space="preserve">r pieejama vietne ESparveselibu.lv, kurā tiek atspoguļota Veselības ministrijas Eiropas sociālā fonda projektu ietvaros radīti pasākumu un materiāli. </w:t>
      </w:r>
      <w:r w:rsidR="3CE7F1E5">
        <w:t>Tajā pieejama informācija par veselības veicināšanas un slimību profilakses pasākumiem dažādās jomās, tostarp, jaunajiem vecākiem noderīgās jomās.</w:t>
      </w:r>
    </w:p>
    <w:p w14:paraId="1F78D1A0" w14:textId="30AE8923" w:rsidR="00A73C01" w:rsidRDefault="680188A3" w:rsidP="003F3CE5">
      <w:pPr>
        <w:pStyle w:val="ListParagraph"/>
        <w:numPr>
          <w:ilvl w:val="0"/>
          <w:numId w:val="1"/>
        </w:numPr>
        <w:spacing w:line="360" w:lineRule="auto"/>
      </w:pPr>
      <w:r>
        <w:t>t</w:t>
      </w:r>
      <w:r w:rsidR="00A55F3F">
        <w:t xml:space="preserve">āpat šobrīd ir izstrādātas dažādas </w:t>
      </w:r>
      <w:r w:rsidR="0010680C">
        <w:t>vecāku prasmju veicināšanas programmas ar kurām var iepazīties vietnē esparveselibu.lv.</w:t>
      </w:r>
    </w:p>
    <w:p w14:paraId="6BAFBF8A" w14:textId="77777777" w:rsidR="003F3CE5" w:rsidRDefault="003F3CE5" w:rsidP="003F3CE5">
      <w:pPr>
        <w:pStyle w:val="ListParagraph"/>
        <w:spacing w:line="360" w:lineRule="auto"/>
        <w:ind w:firstLine="0"/>
      </w:pPr>
    </w:p>
    <w:p w14:paraId="66532992" w14:textId="323C22D5" w:rsidR="00E20E0A" w:rsidRDefault="000375EA" w:rsidP="006D008B">
      <w:pPr>
        <w:spacing w:line="360" w:lineRule="auto"/>
        <w:jc w:val="center"/>
        <w:rPr>
          <w:sz w:val="28"/>
          <w:szCs w:val="24"/>
        </w:rPr>
      </w:pPr>
      <w:r w:rsidRPr="000375EA">
        <w:rPr>
          <w:sz w:val="28"/>
          <w:szCs w:val="24"/>
        </w:rPr>
        <w:t>Piedāvātais risinājums</w:t>
      </w:r>
    </w:p>
    <w:p w14:paraId="30F84EF8" w14:textId="1E7699D3" w:rsidR="00AE00CF" w:rsidRDefault="00AE00CF" w:rsidP="008806FF">
      <w:pPr>
        <w:spacing w:line="360" w:lineRule="auto"/>
      </w:pPr>
      <w:r w:rsidRPr="00AE00CF">
        <w:t xml:space="preserve">Lai jaunā ģimene saņemtu pēc iespējas kvalitatīvāku un aptverošāku atbalstu un palīdzību, nepieciešams </w:t>
      </w:r>
      <w:r w:rsidR="00B367B4">
        <w:t xml:space="preserve">veicināt </w:t>
      </w:r>
      <w:r w:rsidR="00007549">
        <w:t>Latvijas Ginekologu un dzemdību speciālistu asociācijas izstrādātā k</w:t>
      </w:r>
      <w:r w:rsidR="00A73C01">
        <w:t>līniskā a</w:t>
      </w:r>
      <w:r w:rsidRPr="00AE00CF">
        <w:t>lgoritm</w:t>
      </w:r>
      <w:r w:rsidR="00B367B4">
        <w:t>a</w:t>
      </w:r>
      <w:r w:rsidR="00A73C01">
        <w:t xml:space="preserve"> “Grūtniecības risku izvērtēšana antenatālās aprūpes </w:t>
      </w:r>
      <w:r w:rsidR="00007549">
        <w:t>laikā”</w:t>
      </w:r>
      <w:r w:rsidR="00F5243B">
        <w:rPr>
          <w:rStyle w:val="FootnoteReference"/>
        </w:rPr>
        <w:footnoteReference w:id="4"/>
      </w:r>
      <w:r w:rsidR="00B367B4">
        <w:t xml:space="preserve"> iekļaušanu un attīstīšanu veselības aprūpē.</w:t>
      </w:r>
    </w:p>
    <w:p w14:paraId="1B9DF938" w14:textId="39C0D352" w:rsidR="008468EF" w:rsidRPr="0089439C" w:rsidRDefault="006B7A1C" w:rsidP="008806FF">
      <w:pPr>
        <w:spacing w:line="360" w:lineRule="auto"/>
      </w:pPr>
      <w:r>
        <w:t>Nodrošināt</w:t>
      </w:r>
      <w:r w:rsidR="000375EA">
        <w:t xml:space="preserve"> pieejamu veselības un sociālo aprūpi, to saistot ar kvalitatīvu dzemdību iznākumu, kā arī paplašinot valsts sniegto atbalstu jaunajiem vecākiem. </w:t>
      </w:r>
      <w:r>
        <w:t>T</w:t>
      </w:r>
      <w:r w:rsidR="000375EA">
        <w:t>as ietver</w:t>
      </w:r>
      <w:r>
        <w:t>tu</w:t>
      </w:r>
      <w:r w:rsidR="000375EA">
        <w:t xml:space="preserve"> </w:t>
      </w:r>
      <w:r w:rsidR="00C27191">
        <w:t xml:space="preserve">gan fiziskās, gan </w:t>
      </w:r>
      <w:r w:rsidR="002A7625">
        <w:t xml:space="preserve">psihoemocionālās </w:t>
      </w:r>
      <w:r w:rsidR="00C27191">
        <w:t xml:space="preserve">un sociālās </w:t>
      </w:r>
      <w:r w:rsidR="000375EA">
        <w:t xml:space="preserve">veselības veicināšanas programmu, kas </w:t>
      </w:r>
      <w:r>
        <w:t xml:space="preserve">sākotnēji </w:t>
      </w:r>
      <w:r w:rsidR="000375EA">
        <w:t>aptver</w:t>
      </w:r>
      <w:r>
        <w:t>tu</w:t>
      </w:r>
      <w:r w:rsidR="00702BB2">
        <w:t xml:space="preserve"> grūtnieces,</w:t>
      </w:r>
      <w:r w:rsidR="000375EA">
        <w:t xml:space="preserve"> </w:t>
      </w:r>
      <w:r w:rsidR="008F0E09">
        <w:t>māmiņas</w:t>
      </w:r>
      <w:r w:rsidR="0089439C">
        <w:t xml:space="preserve"> un</w:t>
      </w:r>
      <w:r w:rsidR="000375EA">
        <w:t xml:space="preserve"> jaundzimušos, </w:t>
      </w:r>
      <w:r w:rsidR="008468EF">
        <w:t xml:space="preserve">tādējādi </w:t>
      </w:r>
      <w:r w:rsidR="000375EA">
        <w:t>veicinot pozitīvu jauno ģimeņu pieredzi.</w:t>
      </w:r>
      <w:r w:rsidR="00C27191">
        <w:t xml:space="preserve"> </w:t>
      </w:r>
    </w:p>
    <w:p w14:paraId="7FFDA5EF" w14:textId="77777777" w:rsidR="005135C2" w:rsidRPr="0089439C" w:rsidRDefault="00F5243B" w:rsidP="00CF2D4F">
      <w:pPr>
        <w:spacing w:line="360" w:lineRule="auto"/>
      </w:pPr>
      <w:r w:rsidRPr="0089439C">
        <w:t>Ir būtiski</w:t>
      </w:r>
      <w:r w:rsidR="007332A6" w:rsidRPr="0089439C">
        <w:t xml:space="preserve"> saprast jauno vecāku vajadzības un</w:t>
      </w:r>
      <w:r w:rsidRPr="0089439C">
        <w:t>,</w:t>
      </w:r>
      <w:r w:rsidR="007332A6" w:rsidRPr="0089439C">
        <w:t xml:space="preserve"> ņemot tās vērā</w:t>
      </w:r>
      <w:r w:rsidRPr="0089439C">
        <w:t>,</w:t>
      </w:r>
      <w:r w:rsidR="00056464" w:rsidRPr="0089439C">
        <w:t xml:space="preserve"> </w:t>
      </w:r>
      <w:r w:rsidR="007332A6" w:rsidRPr="0089439C">
        <w:t>sniegt rekomendācijas</w:t>
      </w:r>
      <w:r w:rsidR="00056464" w:rsidRPr="0089439C">
        <w:t xml:space="preserve"> par cita atbalsta personāla iespējamo piesaistīšanu jaunajai ģimenei</w:t>
      </w:r>
      <w:r w:rsidR="00C27191" w:rsidRPr="0089439C">
        <w:t xml:space="preserve">, </w:t>
      </w:r>
      <w:r w:rsidR="00056464" w:rsidRPr="0089439C">
        <w:t xml:space="preserve">tādējādi </w:t>
      </w:r>
      <w:r w:rsidR="00C27191" w:rsidRPr="0089439C">
        <w:t>paplašinot aprūpes un atbalsta spektru</w:t>
      </w:r>
      <w:r w:rsidR="008904B0" w:rsidRPr="0089439C">
        <w:t>, piemēram, emoc</w:t>
      </w:r>
      <w:r w:rsidR="0053553C" w:rsidRPr="0089439C">
        <w:t>ionā</w:t>
      </w:r>
      <w:r w:rsidR="008904B0" w:rsidRPr="0089439C">
        <w:t>lo</w:t>
      </w:r>
      <w:r w:rsidR="00C27191" w:rsidRPr="0089439C">
        <w:t xml:space="preserve"> atbalstu, zīdīšanas konsultācijas un citus pakalpojumus </w:t>
      </w:r>
      <w:r w:rsidR="00B601F3" w:rsidRPr="0089439C">
        <w:t xml:space="preserve">pirmsdzemdību un </w:t>
      </w:r>
      <w:r w:rsidR="00C27191" w:rsidRPr="0089439C">
        <w:t>pēcdzemdību periodā</w:t>
      </w:r>
      <w:r w:rsidR="00AB6CA1" w:rsidRPr="0089439C">
        <w:t xml:space="preserve">. </w:t>
      </w:r>
      <w:r w:rsidR="00C27191" w:rsidRPr="0089439C">
        <w:t>Šāda pieeja ļau</w:t>
      </w:r>
      <w:r w:rsidR="00F94643" w:rsidRPr="0089439C">
        <w:t>tu</w:t>
      </w:r>
      <w:r w:rsidR="00C27191" w:rsidRPr="0089439C">
        <w:t xml:space="preserve"> individualizēti risināt</w:t>
      </w:r>
      <w:r w:rsidR="00F94643" w:rsidRPr="0089439C">
        <w:t xml:space="preserve"> sievietes un jaundzimušā </w:t>
      </w:r>
      <w:r w:rsidR="00C27191" w:rsidRPr="0089439C">
        <w:t>vajadzības un sniegt kompleksu atbalstu jaunajām ģimenēm.</w:t>
      </w:r>
    </w:p>
    <w:p w14:paraId="20487533" w14:textId="66E93511" w:rsidR="005135C2" w:rsidRDefault="00414749" w:rsidP="005135C2">
      <w:pPr>
        <w:spacing w:line="360" w:lineRule="auto"/>
      </w:pPr>
      <w:r>
        <w:t xml:space="preserve"> </w:t>
      </w:r>
      <w:r w:rsidR="005135C2">
        <w:t xml:space="preserve">Pilotprojekta ietvaros vecmātei būs svarīga loma psihoemocionālo </w:t>
      </w:r>
      <w:r w:rsidR="00620DE2">
        <w:t xml:space="preserve">un sociālo </w:t>
      </w:r>
      <w:r w:rsidR="005135C2">
        <w:t>risku agrīnā identificēšanā. Ja vizītes laikā tiks konstatēti riski, tostarp aizdomas par vardarbību vai sociālu atbalsta trūkumu, vecmāte informēs attiecīgo pašvaldības sociālo dienestu vai citu kompetento iestādi, ievērojot normatīvajos aktos noteikto kārtību. Ja nepieciešams, informācija tiks nodota arī ģimenes ārstam, lai nodrošinātu starpdisciplināru sadarbību un turpmāku palīdzības sniegšanu.</w:t>
      </w:r>
    </w:p>
    <w:p w14:paraId="16C4EEF6" w14:textId="77777777" w:rsidR="005135C2" w:rsidRDefault="005135C2" w:rsidP="005135C2">
      <w:pPr>
        <w:spacing w:line="360" w:lineRule="auto"/>
      </w:pPr>
    </w:p>
    <w:p w14:paraId="52B400FE" w14:textId="50540712" w:rsidR="00E20E0A" w:rsidRDefault="005135C2" w:rsidP="003F3CE5">
      <w:pPr>
        <w:spacing w:line="360" w:lineRule="auto"/>
      </w:pPr>
      <w:r>
        <w:t xml:space="preserve">Citu atbalsta speciālistu (piemēram, psihologs, zīdīšanas konsultants) piesaiste notiks tikai ar pacienta piekrišanu un galvenokārt izmantojot esošos pakalpojumu sniedzējus. Plānots, </w:t>
      </w:r>
      <w:r>
        <w:lastRenderedPageBreak/>
        <w:t>ka konsultācijas un nepieciešamie atbalsta pakalpojumi tiks nodrošināti esošo finanšu līdzekļu ietvaros.</w:t>
      </w:r>
    </w:p>
    <w:p w14:paraId="1536DFFA" w14:textId="42A013C8" w:rsidR="000078B7" w:rsidRDefault="00B601F3" w:rsidP="003F3CE5">
      <w:pPr>
        <w:spacing w:line="360" w:lineRule="auto"/>
        <w:jc w:val="center"/>
        <w:rPr>
          <w:sz w:val="28"/>
          <w:szCs w:val="24"/>
        </w:rPr>
      </w:pPr>
      <w:r>
        <w:rPr>
          <w:sz w:val="28"/>
          <w:szCs w:val="24"/>
        </w:rPr>
        <w:t>Pilotprojekta</w:t>
      </w:r>
      <w:r w:rsidR="00C27191" w:rsidRPr="00C27191">
        <w:rPr>
          <w:sz w:val="28"/>
          <w:szCs w:val="24"/>
        </w:rPr>
        <w:t xml:space="preserve"> vīzija</w:t>
      </w:r>
    </w:p>
    <w:p w14:paraId="39189AB8" w14:textId="097BAB34" w:rsidR="003733DA" w:rsidRDefault="59E222A4" w:rsidP="008806FF">
      <w:pPr>
        <w:spacing w:line="360" w:lineRule="auto"/>
      </w:pPr>
      <w:r>
        <w:t xml:space="preserve">Lai vienlaicīgi nodrošinātu ne tikai laikus saņemtu veselības aprūpi, bet arī pārliecinātos par drošu mājas vidi un nodrošinot, ka sieviete un jaundzimušais neatrodas sociāli nelabvēlīgu risku apstākļos – plānots, ka vecmāte veiks </w:t>
      </w:r>
      <w:r w:rsidR="00FB5698">
        <w:t xml:space="preserve">vienu vizīti </w:t>
      </w:r>
      <w:r w:rsidR="006175D6">
        <w:t xml:space="preserve">pirmsdzemdību periodā un </w:t>
      </w:r>
      <w:r>
        <w:t>divas vizītes</w:t>
      </w:r>
      <w:r w:rsidR="006175D6">
        <w:t xml:space="preserve"> </w:t>
      </w:r>
      <w:r>
        <w:t>pie jaunās māmiņas</w:t>
      </w:r>
      <w:r w:rsidR="006175D6">
        <w:t xml:space="preserve"> un jaundzimušā mājās pēcdzemdību periodā</w:t>
      </w:r>
      <w:r>
        <w:t>. Vizītes mājās ir ārkārtīgi svarīgas, jo tā ir vieta, kur vecmāte var novērot jaunās ģimenes faktiskos dzīves apstākļus, kas nodrošina visaptverošu izpratni par stresa faktoriem un iespējamām problēmām, ar kurām ģimene var saskarties. Tāpat savā dzīvesvietā cilvēki mēdz uzvesties dabiskāk un jūtas ērtāk, daloties savās patiesajās sajūtās un pieredzē. Mājas vizītes sniedz pilnīgāku, reāllaika priekšstatu par ģimenes sociālām, emocionālām un fiziskām problēmām, ļaujot vecmātei identificēt potenciālos riskus, tai skaitā intīmā partnera vardarbību, un piedāvāt atbalstu daudz ātrāk, nekā tas būtu iespējams ārpus dzīvesvietas, proti, ārsta kabinetā.</w:t>
      </w:r>
    </w:p>
    <w:p w14:paraId="0CAF1628" w14:textId="75C8F757" w:rsidR="00015137" w:rsidRDefault="0064675F" w:rsidP="006D008B">
      <w:pPr>
        <w:spacing w:line="360" w:lineRule="auto"/>
      </w:pPr>
      <w:r>
        <w:t>Pilotprojekta</w:t>
      </w:r>
      <w:r w:rsidR="009A6E0C">
        <w:t xml:space="preserve"> </w:t>
      </w:r>
      <w:r w:rsidR="006D008B">
        <w:t>būtība</w:t>
      </w:r>
      <w:r w:rsidR="009A6E0C">
        <w:t xml:space="preserve"> ir </w:t>
      </w:r>
      <w:r w:rsidR="006D008B">
        <w:t xml:space="preserve">laikus </w:t>
      </w:r>
      <w:r w:rsidR="009A6E0C" w:rsidRPr="00620DE2">
        <w:t>saskatīt psihoemocionālos un sociālos riskus</w:t>
      </w:r>
      <w:r w:rsidR="00601E37" w:rsidRPr="00620DE2">
        <w:t xml:space="preserve"> un</w:t>
      </w:r>
      <w:r w:rsidR="00601E37">
        <w:t xml:space="preserve"> pēc iespējas </w:t>
      </w:r>
      <w:r w:rsidR="006D008B">
        <w:t>ātrāk rast atbilstošāko risinājumu</w:t>
      </w:r>
      <w:r w:rsidR="00601E37">
        <w:t xml:space="preserve">, </w:t>
      </w:r>
      <w:r w:rsidR="00167681">
        <w:t xml:space="preserve">ņemot vērā, ka </w:t>
      </w:r>
      <w:r w:rsidR="00B63B3A">
        <w:t>emocionālais atbalsts ir tikpat kritiski nepieciešams</w:t>
      </w:r>
      <w:r w:rsidR="004B59D8">
        <w:t>,</w:t>
      </w:r>
      <w:r w:rsidR="00B63B3A">
        <w:t xml:space="preserve"> cik jebkura </w:t>
      </w:r>
      <w:r w:rsidR="00BA7777">
        <w:t>medicīniska intervence.</w:t>
      </w:r>
      <w:r w:rsidR="006D008B">
        <w:t xml:space="preserve"> Tāpat </w:t>
      </w:r>
      <w:r w:rsidR="00015137">
        <w:t xml:space="preserve">vecmātes kompetencē </w:t>
      </w:r>
      <w:r w:rsidR="004B6744">
        <w:t>būs</w:t>
      </w:r>
      <w:r w:rsidR="00873228">
        <w:t xml:space="preserve"> arī apskatīt</w:t>
      </w:r>
      <w:r>
        <w:t xml:space="preserve"> grūtnieces,</w:t>
      </w:r>
      <w:r w:rsidR="00873228">
        <w:t xml:space="preserve"> jaunās māmiņas un jaundzimušā veselības stāvokli, </w:t>
      </w:r>
      <w:r w:rsidR="006D008B">
        <w:t xml:space="preserve">kā </w:t>
      </w:r>
      <w:r w:rsidR="00873228">
        <w:t xml:space="preserve">arī uzklausīt sūdzības. </w:t>
      </w:r>
    </w:p>
    <w:p w14:paraId="2BB40C2F" w14:textId="7A7A2921" w:rsidR="00C27191" w:rsidRDefault="00501FD4" w:rsidP="008806FF">
      <w:pPr>
        <w:spacing w:line="360" w:lineRule="auto"/>
      </w:pPr>
      <w:r>
        <w:t>Pirm</w:t>
      </w:r>
      <w:r w:rsidR="003733DA">
        <w:t>ā</w:t>
      </w:r>
      <w:r>
        <w:t xml:space="preserve"> </w:t>
      </w:r>
      <w:r w:rsidR="003733DA">
        <w:t xml:space="preserve">vecmātes </w:t>
      </w:r>
      <w:r>
        <w:t xml:space="preserve">vizīte </w:t>
      </w:r>
      <w:r w:rsidR="003733DA">
        <w:t>mājās plānota</w:t>
      </w:r>
      <w:r w:rsidR="0010046E">
        <w:t xml:space="preserve"> </w:t>
      </w:r>
      <w:r w:rsidR="002F027B">
        <w:t>grūtniecības 3. trimestra ietvaros līdz dzemdībām</w:t>
      </w:r>
      <w:r w:rsidR="0010046E">
        <w:t>, tad</w:t>
      </w:r>
      <w:r w:rsidR="003733DA">
        <w:t xml:space="preserve"> </w:t>
      </w:r>
      <w:r w:rsidR="0010046E">
        <w:t xml:space="preserve">otrā vizīte paredzēta </w:t>
      </w:r>
      <w:r w:rsidR="002F027B">
        <w:t>pēcdzemdību periodā, sākot no 10. dienas pēc izrakstīšanās no s</w:t>
      </w:r>
      <w:r w:rsidR="00571AAD">
        <w:t>ta</w:t>
      </w:r>
      <w:r w:rsidR="002F027B">
        <w:t>cionāra</w:t>
      </w:r>
      <w:r>
        <w:t xml:space="preserve">, savukārt, </w:t>
      </w:r>
      <w:r w:rsidR="0010046E">
        <w:t>trešā</w:t>
      </w:r>
      <w:r>
        <w:t xml:space="preserve"> vizīte </w:t>
      </w:r>
      <w:r w:rsidR="007C3D91">
        <w:t>plānota, ņemot vērā</w:t>
      </w:r>
      <w:r w:rsidR="00571AAD">
        <w:t xml:space="preserve">otrās </w:t>
      </w:r>
      <w:r w:rsidR="007C3D91">
        <w:t>vizītes rezultātus</w:t>
      </w:r>
      <w:r w:rsidR="00C057F1">
        <w:t xml:space="preserve">, tomēr, jebkurā gadījumā tai jānotiek ne vēlāk par </w:t>
      </w:r>
      <w:r w:rsidR="00571AAD">
        <w:t>6. nedēļu pēc dzemdībām</w:t>
      </w:r>
      <w:r w:rsidR="0010046E">
        <w:t>.</w:t>
      </w:r>
      <w:r w:rsidR="003349F3">
        <w:t xml:space="preserve"> </w:t>
      </w:r>
      <w:r w:rsidR="00662F7E">
        <w:t xml:space="preserve">Plānots, ka </w:t>
      </w:r>
      <w:r w:rsidR="0014116D">
        <w:t>pirmsdzemdību</w:t>
      </w:r>
      <w:r w:rsidR="003349F3">
        <w:t xml:space="preserve"> vizīt</w:t>
      </w:r>
      <w:r w:rsidR="0014116D">
        <w:t xml:space="preserve">e </w:t>
      </w:r>
      <w:r w:rsidR="00662F7E">
        <w:t>ilg</w:t>
      </w:r>
      <w:r w:rsidR="0014116D">
        <w:t>s</w:t>
      </w:r>
      <w:r w:rsidR="005733C2">
        <w:t xml:space="preserve"> </w:t>
      </w:r>
      <w:r w:rsidR="003349F3">
        <w:t>60 minūtes</w:t>
      </w:r>
      <w:r w:rsidR="0014116D">
        <w:t xml:space="preserve"> un pēcdzemdību vizītes katra 90 minūtes</w:t>
      </w:r>
      <w:r w:rsidR="00662F7E">
        <w:t xml:space="preserve">. </w:t>
      </w:r>
      <w:r w:rsidR="0006245F">
        <w:t>Pakalpojuma saņemšanai nebūs nepieciešams pacienta līdzmaksājums.</w:t>
      </w:r>
      <w:r w:rsidR="00506383">
        <w:t xml:space="preserve"> Vizītes laikā vecmāte izvērtēs dažādus riska faktorus ģimenes dzīvesvietā, novērtēs grūtnieces, māmiņas un jaundzimušā veselības stāvokli un uzklausīs jaunās ģimenes sūdzības, pēc kā aizpildīs vizītes protokolu. Ja tiks identificēti psihoemocionāli, sociāli vai vardarbības riski, vecmāte veiks atbilstošus rīcības soļus atbilstoši normatīvajiem aktiem, tai skaitā nepieciešamības gadījumā informēs </w:t>
      </w:r>
      <w:r w:rsidR="0089439C">
        <w:t xml:space="preserve">pašvaldības </w:t>
      </w:r>
      <w:r w:rsidR="00506383">
        <w:t>sociālo dienestu</w:t>
      </w:r>
      <w:r w:rsidR="0089439C">
        <w:t xml:space="preserve"> un</w:t>
      </w:r>
      <w:r w:rsidR="00506383">
        <w:t xml:space="preserve"> bāriņtiesu vai Valsts policiju. Tāpat vecmāte sniegs rekomendācijas par iespēju piesaistīt citus atbalsta speciālistus.</w:t>
      </w:r>
      <w:r w:rsidR="004410FC">
        <w:t xml:space="preserve"> Svarīgi pieminēt, ka </w:t>
      </w:r>
      <w:r w:rsidR="0010046E">
        <w:t>pilotprojekts</w:t>
      </w:r>
      <w:r w:rsidR="004410FC">
        <w:t xml:space="preserve"> stiprinātu vecmātes lomu </w:t>
      </w:r>
      <w:r w:rsidR="0010046E">
        <w:t>grūtnieču, māmiņu</w:t>
      </w:r>
      <w:r w:rsidR="004410FC">
        <w:t xml:space="preserve"> </w:t>
      </w:r>
      <w:r w:rsidR="00A90B1A">
        <w:t xml:space="preserve">un jaundzimušā </w:t>
      </w:r>
      <w:r w:rsidR="004410FC">
        <w:t>aprūpē.</w:t>
      </w:r>
      <w:r w:rsidR="004B69D0">
        <w:t xml:space="preserve"> Vecmāšu atlasi veiks Nacionālais veselības dienests saskaņā ar noteiktiem vērtēšanas kritērijiem, kas ietver </w:t>
      </w:r>
      <w:r w:rsidR="0089439C">
        <w:t xml:space="preserve">ārstniecības personas </w:t>
      </w:r>
      <w:r w:rsidR="004B69D0">
        <w:t xml:space="preserve">izglītību, sertifikāciju, </w:t>
      </w:r>
      <w:r w:rsidR="0089439C">
        <w:t xml:space="preserve">un apgūtās </w:t>
      </w:r>
      <w:r w:rsidR="004B69D0">
        <w:t>apmācību programm</w:t>
      </w:r>
      <w:r w:rsidR="0089439C">
        <w:t>as</w:t>
      </w:r>
      <w:r w:rsidR="004B69D0">
        <w:t xml:space="preserve">, kā arī praktisko gatavību veikt mājas vizītes. </w:t>
      </w:r>
      <w:r w:rsidR="004B69D0">
        <w:lastRenderedPageBreak/>
        <w:t>Pakalpojuma sniedzējiem būs jānodrošina arī kontaktinformācija pierakstam un jāspēj reaģēt uz individuālām pacientu vajadzībām. Informācija par pakalpojumu tiks sniegta pacientēm, un vizītes tiks saskaņotas savstarpēji vienojoties</w:t>
      </w:r>
      <w:r w:rsidR="0089439C">
        <w:t>.</w:t>
      </w:r>
    </w:p>
    <w:p w14:paraId="4AEE32BD" w14:textId="77777777" w:rsidR="00797FB0" w:rsidRDefault="00797FB0" w:rsidP="008806FF">
      <w:pPr>
        <w:spacing w:line="360" w:lineRule="auto"/>
      </w:pPr>
    </w:p>
    <w:p w14:paraId="363DC9F9" w14:textId="7425639E" w:rsidR="00797FB0" w:rsidRDefault="009B11F0" w:rsidP="008806FF">
      <w:pPr>
        <w:spacing w:line="360" w:lineRule="auto"/>
      </w:pPr>
      <w:r w:rsidRPr="1F42CD94">
        <w:rPr>
          <w:b/>
          <w:bCs/>
        </w:rPr>
        <w:t>Pilotprojekta</w:t>
      </w:r>
      <w:r w:rsidR="00797FB0" w:rsidRPr="1F42CD94">
        <w:rPr>
          <w:b/>
          <w:bCs/>
        </w:rPr>
        <w:t xml:space="preserve"> darbības ilgums:</w:t>
      </w:r>
      <w:r w:rsidR="00797FB0">
        <w:t xml:space="preserve"> </w:t>
      </w:r>
      <w:r w:rsidR="003B6BD1">
        <w:t>2026. gada 1. janvāris – 2026. gada 31. decembris</w:t>
      </w:r>
      <w:r w:rsidR="00980EFA">
        <w:t>.</w:t>
      </w:r>
    </w:p>
    <w:p w14:paraId="761B4F55" w14:textId="25E6C291" w:rsidR="00797FB0" w:rsidRDefault="00797FB0" w:rsidP="008806FF">
      <w:pPr>
        <w:spacing w:line="360" w:lineRule="auto"/>
      </w:pPr>
      <w:r w:rsidRPr="1F42CD94">
        <w:rPr>
          <w:b/>
          <w:bCs/>
        </w:rPr>
        <w:t>Mērķa grupa:</w:t>
      </w:r>
      <w:r w:rsidR="00286553">
        <w:t xml:space="preserve"> </w:t>
      </w:r>
      <w:r w:rsidR="002415AF">
        <w:t>grūtnieces</w:t>
      </w:r>
      <w:r w:rsidR="003B6BD1">
        <w:t xml:space="preserve"> (pirmsdzemdību periods)</w:t>
      </w:r>
      <w:r w:rsidR="002415AF">
        <w:t xml:space="preserve">, </w:t>
      </w:r>
      <w:r w:rsidR="00620DE2">
        <w:t>nedēļnieces</w:t>
      </w:r>
      <w:r w:rsidR="003B6BD1">
        <w:t xml:space="preserve"> (līdz 6. nedēļai pēc dzemdībām)</w:t>
      </w:r>
      <w:r w:rsidR="00571AAD">
        <w:t xml:space="preserve"> un </w:t>
      </w:r>
      <w:r w:rsidR="002129A0">
        <w:t>jaundzimušie</w:t>
      </w:r>
      <w:r>
        <w:t>, tai skaitā, jaundzimušie ar sejas šķeltnēm (dažādas citas anatomiskas problēmas, kas traucē krūts zīdīšanai)</w:t>
      </w:r>
      <w:r w:rsidR="00980EFA">
        <w:t>.</w:t>
      </w:r>
    </w:p>
    <w:p w14:paraId="262945D0" w14:textId="1A92622D" w:rsidR="00797FB0" w:rsidRDefault="009B11F0" w:rsidP="008806FF">
      <w:pPr>
        <w:spacing w:line="360" w:lineRule="auto"/>
        <w:rPr>
          <w:i/>
          <w:iCs/>
        </w:rPr>
      </w:pPr>
      <w:r>
        <w:rPr>
          <w:b/>
          <w:bCs/>
        </w:rPr>
        <w:t>Pilotprojekta</w:t>
      </w:r>
      <w:r w:rsidR="00582155">
        <w:rPr>
          <w:b/>
          <w:bCs/>
        </w:rPr>
        <w:t xml:space="preserve"> plānotās </w:t>
      </w:r>
      <w:r w:rsidR="00797FB0" w:rsidRPr="00797FB0">
        <w:rPr>
          <w:b/>
          <w:bCs/>
        </w:rPr>
        <w:t>realizācijas vietas:</w:t>
      </w:r>
      <w:r w:rsidR="00797FB0">
        <w:t xml:space="preserve"> Rīga</w:t>
      </w:r>
      <w:r w:rsidR="002415AF">
        <w:t xml:space="preserve"> un reģioni</w:t>
      </w:r>
      <w:r w:rsidR="003163B4">
        <w:t>;</w:t>
      </w:r>
    </w:p>
    <w:p w14:paraId="29CA74CC" w14:textId="338D04E4" w:rsidR="002129A0" w:rsidRDefault="002129A0" w:rsidP="008806FF">
      <w:pPr>
        <w:spacing w:line="360" w:lineRule="auto"/>
      </w:pPr>
      <w:r w:rsidRPr="1F42CD94">
        <w:rPr>
          <w:b/>
          <w:bCs/>
        </w:rPr>
        <w:t xml:space="preserve">Plānotais </w:t>
      </w:r>
      <w:r w:rsidR="003163B4" w:rsidRPr="1F42CD94">
        <w:rPr>
          <w:b/>
          <w:bCs/>
        </w:rPr>
        <w:t>māmiņu skaits:</w:t>
      </w:r>
      <w:r w:rsidR="003163B4">
        <w:t xml:space="preserve"> </w:t>
      </w:r>
      <w:r w:rsidR="00571AAD">
        <w:t>729</w:t>
      </w:r>
      <w:r w:rsidR="00980EFA">
        <w:t>.</w:t>
      </w:r>
    </w:p>
    <w:p w14:paraId="06EE70C9" w14:textId="16DBDCE1" w:rsidR="00A20090" w:rsidRDefault="00D2306A" w:rsidP="008806FF">
      <w:pPr>
        <w:spacing w:line="360" w:lineRule="auto"/>
      </w:pPr>
      <w:r w:rsidRPr="1F42CD94">
        <w:rPr>
          <w:b/>
          <w:bCs/>
        </w:rPr>
        <w:t>Galvenais uzdevums</w:t>
      </w:r>
      <w:r w:rsidR="0088347E" w:rsidRPr="1F42CD94">
        <w:rPr>
          <w:b/>
          <w:bCs/>
        </w:rPr>
        <w:t>:</w:t>
      </w:r>
      <w:r w:rsidR="0088347E">
        <w:t xml:space="preserve"> Aprobēt klīniskā algoritma “</w:t>
      </w:r>
      <w:r w:rsidR="009D1231">
        <w:t>Grūtniecības risku izvērtēšana antenatālās aprūpes laikā</w:t>
      </w:r>
      <w:r w:rsidR="0088347E">
        <w:t>”</w:t>
      </w:r>
      <w:r w:rsidR="009D1231">
        <w:t xml:space="preserve"> 13.nodaļu “Mātes un jaundzimušā aprūpe pēcdzemdību periodā divās </w:t>
      </w:r>
      <w:r w:rsidR="00CD227A">
        <w:t>aprūpes epizodēs”</w:t>
      </w:r>
      <w:r w:rsidR="00CF23B2">
        <w:t xml:space="preserve"> un pēc nepieciešamības to papildināt</w:t>
      </w:r>
      <w:r w:rsidR="00CD227A">
        <w:t>.</w:t>
      </w:r>
    </w:p>
    <w:p w14:paraId="4AD39B5D" w14:textId="5A5CC2F7" w:rsidR="00CF5E9E" w:rsidRDefault="003B6BD1" w:rsidP="00CF5E9E">
      <w:pPr>
        <w:spacing w:line="360" w:lineRule="auto"/>
      </w:pPr>
      <w:r w:rsidRPr="1F42CD94">
        <w:rPr>
          <w:b/>
          <w:bCs/>
        </w:rPr>
        <w:t>Finansējums:</w:t>
      </w:r>
      <w:r>
        <w:t xml:space="preserve"> </w:t>
      </w:r>
    </w:p>
    <w:p w14:paraId="3ECD8A9E" w14:textId="1223BC1F" w:rsidR="00CF5E9E" w:rsidRDefault="00CF5E9E" w:rsidP="00CF5E9E">
      <w:pPr>
        <w:spacing w:line="360" w:lineRule="auto"/>
      </w:pPr>
      <w:r>
        <w:t>Vienas vecmātes vizītes pirmsdzemdību apmeklējuma izmeklējums izmaksā 39,02</w:t>
      </w:r>
      <w:r w:rsidR="006E523A">
        <w:t xml:space="preserve"> </w:t>
      </w:r>
      <w:r>
        <w:t>euro, savukārt divas vecmātes pēcdzemdību vizītes apmeklējuma izmaksas sastāda 49,10* 2 = 98,20 euro. Pavisam kopā vecmātes vizītes apmeklējumi pirms un pēcdzemdību periodā uz vienu pacienti sastāda 137,22 euro. Lai ieviestu un īstenotu pilotprojektā minētos pasākumus 2026. gadam kopā nepieciešami 100 000 euro (729 pacientes * 137,22 euro = 100 000 euro).</w:t>
      </w:r>
    </w:p>
    <w:p w14:paraId="5CBCDB2E" w14:textId="05754455" w:rsidR="00CF5E9E" w:rsidRDefault="006E523A" w:rsidP="006E523A">
      <w:pPr>
        <w:spacing w:line="360" w:lineRule="auto"/>
      </w:pPr>
      <w:r>
        <w:t>P</w:t>
      </w:r>
      <w:r w:rsidR="00CF5E9E">
        <w:t>ilotprojektā minēto</w:t>
      </w:r>
      <w:r w:rsidR="00C47983">
        <w:t xml:space="preserve"> 2026. gadā</w:t>
      </w:r>
      <w:r w:rsidR="00CF5E9E">
        <w:t xml:space="preserve"> NVD </w:t>
      </w:r>
      <w:r w:rsidR="00B96758">
        <w:t>īstenos</w:t>
      </w:r>
      <w:r w:rsidR="00CF5E9E">
        <w:t xml:space="preserve"> esošā bud</w:t>
      </w:r>
      <w:r>
        <w:t>že</w:t>
      </w:r>
      <w:r w:rsidR="00CF5E9E">
        <w:t>ta ietvaros</w:t>
      </w:r>
      <w:r w:rsidR="00C47983">
        <w:t>, no prognozētās līguma neizpildes nekvotētās ambulatorās pakalpojumu programmas AP-207 Grūtnieču aprūpe atbilstoši grūtniecības aprūpes standartiem</w:t>
      </w:r>
      <w:r>
        <w:t>.</w:t>
      </w:r>
    </w:p>
    <w:p w14:paraId="7D0AF14D" w14:textId="77777777" w:rsidR="003B6BD1" w:rsidRDefault="003B6BD1" w:rsidP="008806FF">
      <w:pPr>
        <w:spacing w:line="360" w:lineRule="auto"/>
      </w:pPr>
    </w:p>
    <w:p w14:paraId="617D7440" w14:textId="5CAD0F62" w:rsidR="00A20090" w:rsidRDefault="00A20090" w:rsidP="008806FF">
      <w:pPr>
        <w:spacing w:line="360" w:lineRule="auto"/>
        <w:rPr>
          <w:b/>
          <w:bCs/>
        </w:rPr>
      </w:pPr>
      <w:r w:rsidRPr="0089439C">
        <w:rPr>
          <w:b/>
          <w:bCs/>
        </w:rPr>
        <w:t>Rezultatīvie rādītāji</w:t>
      </w:r>
      <w:r w:rsidR="00980EFA" w:rsidRPr="0089439C">
        <w:rPr>
          <w:b/>
          <w:bCs/>
        </w:rPr>
        <w:t>:</w:t>
      </w:r>
    </w:p>
    <w:p w14:paraId="0D59F965" w14:textId="3FD9910B" w:rsidR="008748C7" w:rsidRDefault="008748C7" w:rsidP="008806FF">
      <w:pPr>
        <w:pStyle w:val="ListParagraph"/>
        <w:numPr>
          <w:ilvl w:val="0"/>
          <w:numId w:val="5"/>
        </w:numPr>
        <w:spacing w:line="360" w:lineRule="auto"/>
      </w:pPr>
      <w:r>
        <w:t>Pakalpojuma izmantošanas rādītājs:</w:t>
      </w:r>
    </w:p>
    <w:p w14:paraId="2E5C1CAD" w14:textId="1E21A5F1" w:rsidR="008748C7" w:rsidRDefault="00710DDE" w:rsidP="008806FF">
      <w:pPr>
        <w:pStyle w:val="ListParagraph"/>
        <w:numPr>
          <w:ilvl w:val="1"/>
          <w:numId w:val="5"/>
        </w:numPr>
        <w:spacing w:line="360" w:lineRule="auto"/>
      </w:pPr>
      <w:r>
        <w:t>katrai pakalpojuma saņēmējai tiek sniegtas trīs mājas vizītes atbilstoši pilotprojektā noteiktajai kārtībai;</w:t>
      </w:r>
    </w:p>
    <w:p w14:paraId="76DE6329" w14:textId="57EAD7F0" w:rsidR="00710DDE" w:rsidRDefault="00710DDE" w:rsidP="008806FF">
      <w:pPr>
        <w:pStyle w:val="ListParagraph"/>
        <w:numPr>
          <w:ilvl w:val="1"/>
          <w:numId w:val="5"/>
        </w:numPr>
        <w:spacing w:line="360" w:lineRule="auto"/>
      </w:pPr>
      <w:r>
        <w:t>katrai pakalpojuma saņēmējai tiek veikts psihoemocionālā stāvokļa novērtēšanas tests “Pacienta veselības aptauja – depresijas tests (PHQ-9)” un tiek norādīts testa rezultāts.</w:t>
      </w:r>
    </w:p>
    <w:p w14:paraId="321A68D8" w14:textId="4E9E9352" w:rsidR="00D67586" w:rsidRDefault="00D67586" w:rsidP="001A2B37">
      <w:pPr>
        <w:pStyle w:val="ListParagraph"/>
        <w:numPr>
          <w:ilvl w:val="0"/>
          <w:numId w:val="5"/>
        </w:numPr>
        <w:spacing w:line="360" w:lineRule="auto"/>
      </w:pPr>
      <w:r>
        <w:t>Dalībnieku apmierinātība:</w:t>
      </w:r>
    </w:p>
    <w:p w14:paraId="6E708382" w14:textId="75686FF4" w:rsidR="00D67586" w:rsidRDefault="007859F5" w:rsidP="008806FF">
      <w:pPr>
        <w:pStyle w:val="ListParagraph"/>
        <w:numPr>
          <w:ilvl w:val="1"/>
          <w:numId w:val="5"/>
        </w:numPr>
        <w:spacing w:line="360" w:lineRule="auto"/>
      </w:pPr>
      <w:r>
        <w:t>m</w:t>
      </w:r>
      <w:r w:rsidR="00D67586">
        <w:t>āšu apmierinātība ar saņemto pakalpojumu – monitorings aptauju veidā;</w:t>
      </w:r>
    </w:p>
    <w:p w14:paraId="6B143AE1" w14:textId="71A01DED" w:rsidR="0035627C" w:rsidRDefault="007859F5" w:rsidP="001A2B37">
      <w:pPr>
        <w:pStyle w:val="ListParagraph"/>
        <w:numPr>
          <w:ilvl w:val="1"/>
          <w:numId w:val="5"/>
        </w:numPr>
        <w:spacing w:line="360" w:lineRule="auto"/>
      </w:pPr>
      <w:r>
        <w:t>c</w:t>
      </w:r>
      <w:r w:rsidR="00D67586">
        <w:t>itu iesaistīto ģimenes locekļu atsauksmes</w:t>
      </w:r>
      <w:r w:rsidR="001A2B37">
        <w:t>.</w:t>
      </w:r>
    </w:p>
    <w:p w14:paraId="390F5EA1" w14:textId="77777777" w:rsidR="005135C2" w:rsidRDefault="005135C2" w:rsidP="005135C2">
      <w:pPr>
        <w:spacing w:line="360" w:lineRule="auto"/>
      </w:pPr>
    </w:p>
    <w:p w14:paraId="1DD1DB9F" w14:textId="0DF79B38" w:rsidR="005135C2" w:rsidRDefault="005135C2" w:rsidP="1F42CD94">
      <w:pPr>
        <w:spacing w:line="360" w:lineRule="auto"/>
      </w:pPr>
    </w:p>
    <w:p w14:paraId="3AF57195" w14:textId="77777777" w:rsidR="0035627C" w:rsidRDefault="0035627C" w:rsidP="008806FF">
      <w:pPr>
        <w:spacing w:line="360" w:lineRule="auto"/>
      </w:pPr>
    </w:p>
    <w:p w14:paraId="4C7C1216" w14:textId="5214A148" w:rsidR="0035627C" w:rsidRPr="0035627C" w:rsidRDefault="0035627C" w:rsidP="008806FF">
      <w:pPr>
        <w:spacing w:line="360" w:lineRule="auto"/>
        <w:rPr>
          <w:b/>
          <w:bCs/>
        </w:rPr>
      </w:pPr>
      <w:r w:rsidRPr="0035627C">
        <w:rPr>
          <w:b/>
          <w:bCs/>
        </w:rPr>
        <w:t xml:space="preserve">Vizuāla </w:t>
      </w:r>
      <w:r w:rsidR="001A2B37">
        <w:rPr>
          <w:b/>
          <w:bCs/>
        </w:rPr>
        <w:t>pilotprojekta</w:t>
      </w:r>
      <w:r w:rsidRPr="0035627C">
        <w:rPr>
          <w:b/>
          <w:bCs/>
        </w:rPr>
        <w:t xml:space="preserve"> procesa shēma:</w:t>
      </w:r>
    </w:p>
    <w:p w14:paraId="6898F7A4" w14:textId="77777777" w:rsidR="00797FB0" w:rsidRDefault="00797FB0" w:rsidP="008806FF">
      <w:pPr>
        <w:spacing w:line="360" w:lineRule="auto"/>
      </w:pPr>
    </w:p>
    <w:p w14:paraId="047849C0" w14:textId="3B9C6C71" w:rsidR="003349F3" w:rsidRDefault="1F42CD94" w:rsidP="008806FF">
      <w:pPr>
        <w:spacing w:line="360" w:lineRule="auto"/>
      </w:pPr>
      <w:r>
        <w:rPr>
          <w:noProof/>
        </w:rPr>
        <w:drawing>
          <wp:anchor distT="0" distB="0" distL="114300" distR="114300" simplePos="0" relativeHeight="251658240" behindDoc="0" locked="0" layoutInCell="1" allowOverlap="1" wp14:anchorId="2E55CC1F" wp14:editId="41E749BB">
            <wp:simplePos x="0" y="0"/>
            <wp:positionH relativeFrom="column">
              <wp:align>left</wp:align>
            </wp:positionH>
            <wp:positionV relativeFrom="paragraph">
              <wp:posOffset>0</wp:posOffset>
            </wp:positionV>
            <wp:extent cx="6076546" cy="2762250"/>
            <wp:effectExtent l="0" t="0" r="635" b="0"/>
            <wp:wrapSquare wrapText="bothSides"/>
            <wp:docPr id="262611904" name="Picture 3"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11904" name="Picture 3" descr="A diagram of a flowchar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80548" cy="2764069"/>
                    </a:xfrm>
                    <a:prstGeom prst="rect">
                      <a:avLst/>
                    </a:prstGeom>
                  </pic:spPr>
                </pic:pic>
              </a:graphicData>
            </a:graphic>
            <wp14:sizeRelH relativeFrom="page">
              <wp14:pctWidth>0</wp14:pctWidth>
            </wp14:sizeRelH>
            <wp14:sizeRelV relativeFrom="page">
              <wp14:pctHeight>0</wp14:pctHeight>
            </wp14:sizeRelV>
          </wp:anchor>
        </w:drawing>
      </w:r>
    </w:p>
    <w:p w14:paraId="61ED2DC7" w14:textId="77777777" w:rsidR="00797FB0" w:rsidRDefault="00797FB0" w:rsidP="008806FF">
      <w:pPr>
        <w:spacing w:line="360" w:lineRule="auto"/>
      </w:pPr>
    </w:p>
    <w:p w14:paraId="204E1F60" w14:textId="10E2474D" w:rsidR="00501FD4" w:rsidRDefault="00D31253" w:rsidP="008806FF">
      <w:pPr>
        <w:spacing w:line="360" w:lineRule="auto"/>
      </w:pPr>
      <w:r w:rsidRPr="1F42CD94">
        <w:rPr>
          <w:b/>
          <w:bCs/>
        </w:rPr>
        <w:t>Vecmātes v</w:t>
      </w:r>
      <w:r w:rsidR="00501FD4" w:rsidRPr="1F42CD94">
        <w:rPr>
          <w:b/>
          <w:bCs/>
        </w:rPr>
        <w:t>izītes mājās apraksts</w:t>
      </w:r>
      <w:r w:rsidR="004410FC">
        <w:t xml:space="preserve"> (</w:t>
      </w:r>
      <w:r w:rsidR="00220CE0">
        <w:t xml:space="preserve">provizoriskie tarifi </w:t>
      </w:r>
      <w:r w:rsidR="001B5043">
        <w:t>atbilstoši</w:t>
      </w:r>
      <w:r w:rsidR="004410FC">
        <w:t xml:space="preserve"> Nacionālā veselības dienesta aprēķiniem – </w:t>
      </w:r>
      <w:r w:rsidR="00571AAD">
        <w:t xml:space="preserve">pirmsdzemdību periodā 39,02 </w:t>
      </w:r>
      <w:r w:rsidR="00710DDE">
        <w:t xml:space="preserve">(trīsdesmit deviņi </w:t>
      </w:r>
      <w:r w:rsidR="00710DDE" w:rsidRPr="1F42CD94">
        <w:rPr>
          <w:i/>
          <w:iCs/>
        </w:rPr>
        <w:t>euro</w:t>
      </w:r>
      <w:r w:rsidR="00710DDE">
        <w:t xml:space="preserve"> un 02 centi) </w:t>
      </w:r>
      <w:r w:rsidR="00571AAD" w:rsidRPr="1F42CD94">
        <w:rPr>
          <w:i/>
          <w:iCs/>
          <w:u w:val="single"/>
        </w:rPr>
        <w:t>euro</w:t>
      </w:r>
      <w:r w:rsidR="00710DDE">
        <w:t xml:space="preserve"> un</w:t>
      </w:r>
      <w:r w:rsidR="00571AAD">
        <w:t xml:space="preserve"> pēcdzemdību periodā </w:t>
      </w:r>
      <w:r w:rsidR="004410FC">
        <w:t>49,</w:t>
      </w:r>
      <w:r w:rsidR="00571AAD">
        <w:t xml:space="preserve">10 </w:t>
      </w:r>
      <w:r w:rsidR="00710DDE">
        <w:t xml:space="preserve">(četrdesmit deviņi </w:t>
      </w:r>
      <w:r w:rsidR="00710DDE" w:rsidRPr="1F42CD94">
        <w:rPr>
          <w:i/>
          <w:iCs/>
        </w:rPr>
        <w:t>euro</w:t>
      </w:r>
      <w:r w:rsidR="00710DDE">
        <w:t xml:space="preserve"> un 10 centi) </w:t>
      </w:r>
      <w:r w:rsidR="004410FC" w:rsidRPr="1F42CD94">
        <w:rPr>
          <w:i/>
          <w:iCs/>
        </w:rPr>
        <w:t>euro</w:t>
      </w:r>
      <w:r w:rsidR="004410FC">
        <w:t>)</w:t>
      </w:r>
      <w:r w:rsidR="001F6373">
        <w:t>.</w:t>
      </w:r>
    </w:p>
    <w:p w14:paraId="7B674FCC" w14:textId="77777777" w:rsidR="00710DDE" w:rsidRDefault="00710DDE" w:rsidP="008806FF">
      <w:pPr>
        <w:spacing w:line="360" w:lineRule="auto"/>
      </w:pPr>
    </w:p>
    <w:p w14:paraId="363B7D4E" w14:textId="6FC74959" w:rsidR="001F6373" w:rsidRDefault="001F6373" w:rsidP="008806FF">
      <w:pPr>
        <w:spacing w:line="360" w:lineRule="auto"/>
      </w:pPr>
      <w:r>
        <w:t>Vizītes ietver:</w:t>
      </w:r>
    </w:p>
    <w:p w14:paraId="063DA57B" w14:textId="55C355FE" w:rsidR="00501FD4" w:rsidRDefault="001B5043" w:rsidP="008806FF">
      <w:pPr>
        <w:pStyle w:val="ListParagraph"/>
        <w:numPr>
          <w:ilvl w:val="0"/>
          <w:numId w:val="2"/>
        </w:numPr>
        <w:spacing w:line="360" w:lineRule="auto"/>
      </w:pPr>
      <w:r>
        <w:t>u</w:t>
      </w:r>
      <w:r w:rsidR="00501FD4">
        <w:t>zklausa un izvērtē pacientes sūdzības, kompetences ietvaros sniedz situācijai atbilstošas, pierādījumos balstītas rekomendācijas; atbalsta pacienti, lai sekmētu viņas veiksmīgu pielāgošanos jaunajai sociālajai lomai un pārvarētu ar to saistītās grūtības, respektējot pacientes un viņas ģimenes vērtības; skaidro, kādas ir normālas sajūtas pēcdzemdību periodā;</w:t>
      </w:r>
    </w:p>
    <w:p w14:paraId="060226B8" w14:textId="41C6DCA5" w:rsidR="00501FD4" w:rsidRDefault="001B5043" w:rsidP="008806FF">
      <w:pPr>
        <w:pStyle w:val="ListParagraph"/>
        <w:numPr>
          <w:ilvl w:val="0"/>
          <w:numId w:val="2"/>
        </w:numPr>
        <w:spacing w:line="360" w:lineRule="auto"/>
      </w:pPr>
      <w:r>
        <w:t>n</w:t>
      </w:r>
      <w:r w:rsidR="00501FD4">
        <w:t xml:space="preserve">ovērtē pacientes psihoemocionālo stāvokli, sarunā ietverot jautājumus par viņas izjūtām, garastāvokli, attieksmi pret bērnu un apkārtējo pasauli. Izmanto depresijas un trauksmes skrīninga jautājumus no PHQ-2 un GAD-2, nepieciešamības gadījumā izmanto PHQ-9 un GAD-7 anketas, ja punktu skaits sasniedz 10 un vairāk, tad sievieti nosūta pie </w:t>
      </w:r>
      <w:r w:rsidR="00C057F1">
        <w:t>mentālās veselības speciālista (psihologs, psihiatrs, psihoterapeits)</w:t>
      </w:r>
      <w:r w:rsidR="00501FD4">
        <w:t xml:space="preserve"> izvērtē suicidālos riskus, informē ģimenes locekļus par pazīmēm, kuru gadījumos vērsties pēc palīdzības;</w:t>
      </w:r>
    </w:p>
    <w:p w14:paraId="1B941BD1" w14:textId="7B3F4572" w:rsidR="00501FD4" w:rsidRDefault="001B5043" w:rsidP="008806FF">
      <w:pPr>
        <w:pStyle w:val="ListParagraph"/>
        <w:numPr>
          <w:ilvl w:val="0"/>
          <w:numId w:val="2"/>
        </w:numPr>
        <w:spacing w:line="360" w:lineRule="auto"/>
      </w:pPr>
      <w:r>
        <w:lastRenderedPageBreak/>
        <w:t>n</w:t>
      </w:r>
      <w:r w:rsidR="00501FD4">
        <w:t xml:space="preserve">ovērtē un izmeklē </w:t>
      </w:r>
      <w:r w:rsidR="00662F7E">
        <w:t>mātes veselību</w:t>
      </w:r>
      <w:r w:rsidR="00501FD4">
        <w:t>: sievietes pašsajūtu; vitālos rādītājus; dzemdes blīvumu un augstumu; lohiju raksturu; krūtis, krūtsgalus, laktāciju; Ķeizargrieziena rētu; kāju tūskas (īpašu uzmanību pievēršot asimetriskai tūskai); izjautā par uzturu, miegu;); iegurņa pamatnes disfunkcijas simptomus (starpenes veselība un šuvju dzīšana; vēdera izeja un urinācija; urīna, gāzu un fekāliju nesaturēšana); grūtniecības un dzemdību laikā lietotajiem medikamentiem</w:t>
      </w:r>
      <w:r w:rsidR="00A05D9C">
        <w:t>, uztura bagātinātājiem</w:t>
      </w:r>
      <w:r w:rsidR="00501FD4">
        <w:t xml:space="preserve"> un vitamīniem (D </w:t>
      </w:r>
      <w:r w:rsidR="00A05D9C">
        <w:t xml:space="preserve">un K </w:t>
      </w:r>
      <w:r w:rsidR="00501FD4">
        <w:t>vitamīns, jods, MMH, antianēmiska terapija, īpaši, ja</w:t>
      </w:r>
      <w:r w:rsidR="008F75AA">
        <w:t xml:space="preserve"> </w:t>
      </w:r>
      <w:r w:rsidR="00501FD4">
        <w:t>dzemdībās bijis liels asins zudums);</w:t>
      </w:r>
    </w:p>
    <w:p w14:paraId="1BFBD288" w14:textId="26DE3A0F" w:rsidR="00501FD4" w:rsidRDefault="001B5043" w:rsidP="008806FF">
      <w:pPr>
        <w:pStyle w:val="ListParagraph"/>
        <w:numPr>
          <w:ilvl w:val="0"/>
          <w:numId w:val="2"/>
        </w:numPr>
        <w:spacing w:line="360" w:lineRule="auto"/>
      </w:pPr>
      <w:r>
        <w:t>p</w:t>
      </w:r>
      <w:r w:rsidR="00501FD4">
        <w:t>ievērš uzmanību grūtniecības laikā bijušajām veselības problēmām un to iespējamām sekām (paaugstināts asinsspiediens, gestācijas diabēts, vēnu veselība, u.c.);</w:t>
      </w:r>
    </w:p>
    <w:p w14:paraId="26C86853" w14:textId="36662A9D" w:rsidR="00501FD4" w:rsidRDefault="001B5043" w:rsidP="008806FF">
      <w:pPr>
        <w:pStyle w:val="ListParagraph"/>
        <w:numPr>
          <w:ilvl w:val="0"/>
          <w:numId w:val="2"/>
        </w:numPr>
        <w:spacing w:line="360" w:lineRule="auto"/>
      </w:pPr>
      <w:r>
        <w:t>i</w:t>
      </w:r>
      <w:r w:rsidR="00501FD4">
        <w:t>dentificē un, kompetences ietvaros, piedāvā risinājumus pēcdzemdību komplikācijām;</w:t>
      </w:r>
    </w:p>
    <w:p w14:paraId="7157057A" w14:textId="087DA8B9" w:rsidR="00501FD4" w:rsidRDefault="001B5043" w:rsidP="008806FF">
      <w:pPr>
        <w:pStyle w:val="ListParagraph"/>
        <w:numPr>
          <w:ilvl w:val="0"/>
          <w:numId w:val="2"/>
        </w:numPr>
        <w:spacing w:line="360" w:lineRule="auto"/>
      </w:pPr>
      <w:r>
        <w:t>p</w:t>
      </w:r>
      <w:r w:rsidR="00501FD4">
        <w:t>ārrunā dzemdību gaitu, sniedz emocionāli informatīvu atbalstu pēc traumatiskām dzemdībām;</w:t>
      </w:r>
    </w:p>
    <w:p w14:paraId="327A048B" w14:textId="57BE72F5" w:rsidR="00501FD4" w:rsidRDefault="001B5043" w:rsidP="008806FF">
      <w:pPr>
        <w:pStyle w:val="ListParagraph"/>
        <w:numPr>
          <w:ilvl w:val="0"/>
          <w:numId w:val="2"/>
        </w:numPr>
        <w:spacing w:line="360" w:lineRule="auto"/>
      </w:pPr>
      <w:r>
        <w:t>n</w:t>
      </w:r>
      <w:r w:rsidR="00501FD4">
        <w:t>ovērtē jaundzimušo (ja vecākiem ir sūdzības vai, ja primārās veselības aprūpes komandas speciālistu vizīte vēl nav notikusi): aktivitāti; ādas stāvokli un krāsu; acis; muti; nabas brūci; urināciju; vēdera izeju; ja iespējams, nosaka jaundzimušā svaru;</w:t>
      </w:r>
    </w:p>
    <w:p w14:paraId="0E0D1FA4" w14:textId="404D1239" w:rsidR="00501FD4" w:rsidRDefault="001B5043" w:rsidP="008806FF">
      <w:pPr>
        <w:pStyle w:val="ListParagraph"/>
        <w:numPr>
          <w:ilvl w:val="0"/>
          <w:numId w:val="2"/>
        </w:numPr>
        <w:spacing w:line="360" w:lineRule="auto"/>
      </w:pPr>
      <w:r>
        <w:t>n</w:t>
      </w:r>
      <w:r w:rsidR="00501FD4">
        <w:t>ovērtē zīdīšanas efektivitāti, sniedz praktisku atbalstu.</w:t>
      </w:r>
    </w:p>
    <w:p w14:paraId="28839392" w14:textId="67C0D9CA" w:rsidR="00501FD4" w:rsidRDefault="001B5043" w:rsidP="008806FF">
      <w:pPr>
        <w:pStyle w:val="ListParagraph"/>
        <w:numPr>
          <w:ilvl w:val="0"/>
          <w:numId w:val="2"/>
        </w:numPr>
        <w:spacing w:line="360" w:lineRule="auto"/>
      </w:pPr>
      <w:r>
        <w:t>n</w:t>
      </w:r>
      <w:r w:rsidR="00501FD4">
        <w:t>ovērtē jaundzimušā ēdināšanu, atbilstoši ārsta rekomendācijām, gadījumos, ja zīdīšana ir kontrindicēta (HIV pozitīvām mātēm, u.c.);</w:t>
      </w:r>
    </w:p>
    <w:p w14:paraId="5AC11C55" w14:textId="6C70065A" w:rsidR="00501FD4" w:rsidRDefault="001B5043" w:rsidP="008806FF">
      <w:pPr>
        <w:pStyle w:val="ListParagraph"/>
        <w:numPr>
          <w:ilvl w:val="0"/>
          <w:numId w:val="2"/>
        </w:numPr>
        <w:spacing w:line="360" w:lineRule="auto"/>
      </w:pPr>
      <w:r>
        <w:t>n</w:t>
      </w:r>
      <w:r w:rsidR="00501FD4">
        <w:t>ovērtē un sniedz rekomendācijas par jaundzimušā celšanu, pozicionēšanu, hendlinga pamatprincipiem;</w:t>
      </w:r>
    </w:p>
    <w:p w14:paraId="3D68CFFB" w14:textId="20B0A116" w:rsidR="00501FD4" w:rsidRDefault="001B5043" w:rsidP="008806FF">
      <w:pPr>
        <w:pStyle w:val="ListParagraph"/>
        <w:numPr>
          <w:ilvl w:val="0"/>
          <w:numId w:val="2"/>
        </w:numPr>
        <w:spacing w:line="360" w:lineRule="auto"/>
      </w:pPr>
      <w:r>
        <w:t>n</w:t>
      </w:r>
      <w:r w:rsidR="00501FD4">
        <w:t>ovērtē un sniedz rekomendācijas par emocionālās piesaistes veidošanu un stiprināšanu ar jaundzimušo;</w:t>
      </w:r>
    </w:p>
    <w:p w14:paraId="78FFA79F" w14:textId="3FB64ADC" w:rsidR="00501FD4" w:rsidRDefault="001B5043" w:rsidP="008806FF">
      <w:pPr>
        <w:pStyle w:val="ListParagraph"/>
        <w:numPr>
          <w:ilvl w:val="0"/>
          <w:numId w:val="2"/>
        </w:numPr>
        <w:spacing w:line="360" w:lineRule="auto"/>
      </w:pPr>
      <w:r>
        <w:t>i</w:t>
      </w:r>
      <w:r w:rsidR="00501FD4">
        <w:t>nformē un izglīto pacienti par aktivitātēm un atpūtu pēcdzemdību periodā; personīgo higiēnu; uzturu; piemērotu fizisko aktivitāti, iegurņa pamatni nostiprinošiem vingrinājumiem; dzimumdzīvi pēc dzemdībām, kontracepcijas iespējām; zīdīšanu, jaundzimušā ēdināšanu; jaundzimušā aprūpi un higiēnu; bērnam drošu vidi un drošības pasākumiem, kas jāievēro, lai netiktu apdraudēta jaundzimušā veselība un dzīvība; neatliekamām situācijām, kad nepieciešams vērsties pie ģimenes ārsta, speciālistiem vai neatliekamās medicīniskās palīdzības;</w:t>
      </w:r>
    </w:p>
    <w:p w14:paraId="02CE7DFE" w14:textId="459FA95A" w:rsidR="00501FD4" w:rsidRDefault="001B5043" w:rsidP="008806FF">
      <w:pPr>
        <w:pStyle w:val="ListParagraph"/>
        <w:numPr>
          <w:ilvl w:val="0"/>
          <w:numId w:val="2"/>
        </w:numPr>
        <w:spacing w:line="360" w:lineRule="auto"/>
      </w:pPr>
      <w:r>
        <w:t>k</w:t>
      </w:r>
      <w:r w:rsidR="00501FD4">
        <w:t>onsultējas ar ārstu speciālistu vai ģimenes ārstu, ja nepieciešams papildus viedoklis, paredzot iespēju konsultēties attālināti</w:t>
      </w:r>
      <w:r w:rsidR="001A6BC7">
        <w:t>;</w:t>
      </w:r>
    </w:p>
    <w:p w14:paraId="46C43D3C" w14:textId="72A93787" w:rsidR="00501FD4" w:rsidRDefault="001B5043" w:rsidP="008806FF">
      <w:pPr>
        <w:pStyle w:val="ListParagraph"/>
        <w:numPr>
          <w:ilvl w:val="0"/>
          <w:numId w:val="2"/>
        </w:numPr>
        <w:spacing w:line="360" w:lineRule="auto"/>
      </w:pPr>
      <w:r>
        <w:lastRenderedPageBreak/>
        <w:t>p</w:t>
      </w:r>
      <w:r w:rsidR="00501FD4">
        <w:t>irmajā pēcdzemdību vizītē novērtē mātes un jaundzimušā dzīvesvietas apstākļus (t.sk. apzina pārējos mājsaimniecībā dzīvojošos, novērtē potenciālos riskus saistībā ar mājdzīvniekiem, novērtē drošību dzīvesvietā (vai ir dūmu detektori, oglekļa monoksīda detektori)) un dzīvesveidu, apzinot un identificējot vardarbības un sociālos riskus;</w:t>
      </w:r>
    </w:p>
    <w:p w14:paraId="7A826338" w14:textId="60C42922" w:rsidR="00501FD4" w:rsidRDefault="001B5043" w:rsidP="008806FF">
      <w:pPr>
        <w:pStyle w:val="ListParagraph"/>
        <w:numPr>
          <w:ilvl w:val="0"/>
          <w:numId w:val="2"/>
        </w:numPr>
        <w:spacing w:line="360" w:lineRule="auto"/>
      </w:pPr>
      <w:r>
        <w:t>a</w:t>
      </w:r>
      <w:r w:rsidR="00501FD4">
        <w:t>izpilda Pēcdzemdību vizītes protokolu.</w:t>
      </w:r>
    </w:p>
    <w:p w14:paraId="18E73A62" w14:textId="77777777" w:rsidR="004410FC" w:rsidRDefault="004410FC" w:rsidP="008806FF">
      <w:pPr>
        <w:spacing w:line="360" w:lineRule="auto"/>
        <w:ind w:firstLine="0"/>
      </w:pPr>
    </w:p>
    <w:p w14:paraId="4D1649A5" w14:textId="3B97D6EA" w:rsidR="008806FF" w:rsidRDefault="00EB4798" w:rsidP="00241E76">
      <w:pPr>
        <w:spacing w:line="360" w:lineRule="auto"/>
        <w:jc w:val="center"/>
        <w:rPr>
          <w:sz w:val="28"/>
          <w:szCs w:val="24"/>
        </w:rPr>
      </w:pPr>
      <w:r>
        <w:rPr>
          <w:sz w:val="28"/>
          <w:szCs w:val="24"/>
        </w:rPr>
        <w:t xml:space="preserve">Aktuālā </w:t>
      </w:r>
      <w:r w:rsidR="0063424F">
        <w:rPr>
          <w:sz w:val="28"/>
          <w:szCs w:val="24"/>
        </w:rPr>
        <w:t>situācija pilotprojekta realizācijā</w:t>
      </w:r>
    </w:p>
    <w:p w14:paraId="16E1E842" w14:textId="6D23EF5C" w:rsidR="006C7F9B" w:rsidRDefault="008625B6" w:rsidP="006C7F9B">
      <w:pPr>
        <w:spacing w:line="360" w:lineRule="auto"/>
      </w:pPr>
      <w:r>
        <w:t xml:space="preserve">Līdz šim pārrunājot un iezīmējot </w:t>
      </w:r>
      <w:r w:rsidR="009B11F0">
        <w:t>pilotprojekta</w:t>
      </w:r>
      <w:r>
        <w:t xml:space="preserve"> sākotnējo vīziju, </w:t>
      </w:r>
      <w:r w:rsidR="001A147B">
        <w:t>Veselība</w:t>
      </w:r>
      <w:r>
        <w:t>s</w:t>
      </w:r>
      <w:r w:rsidR="001A147B">
        <w:t xml:space="preserve"> ministrija</w:t>
      </w:r>
      <w:r>
        <w:t xml:space="preserve"> ir </w:t>
      </w:r>
      <w:r w:rsidR="001A147B">
        <w:t xml:space="preserve"> </w:t>
      </w:r>
      <w:r>
        <w:t>sadarbojusies</w:t>
      </w:r>
      <w:r w:rsidR="001A147B">
        <w:t xml:space="preserve"> </w:t>
      </w:r>
      <w:r>
        <w:t xml:space="preserve">ar </w:t>
      </w:r>
      <w:r w:rsidR="001A147B">
        <w:t>Latvijas vecmāšu asociācij</w:t>
      </w:r>
      <w:r>
        <w:t xml:space="preserve">u, Veselības ministrijas galveno speciālisti ginekoloģijā un Nacionālo veselības dienestu. </w:t>
      </w:r>
      <w:r w:rsidR="001A147B">
        <w:t>Atsevišķ</w:t>
      </w:r>
      <w:r>
        <w:t xml:space="preserve">ās tikšanās jautājums prezentēts un pārrunāts </w:t>
      </w:r>
      <w:r w:rsidR="004B1F95">
        <w:t xml:space="preserve">ar Rīgas domes Labklājības departamentu, kā arī ar </w:t>
      </w:r>
      <w:r>
        <w:t>nevalstisk</w:t>
      </w:r>
      <w:r w:rsidR="004B1F95">
        <w:t>o</w:t>
      </w:r>
      <w:r>
        <w:t xml:space="preserve"> sektor</w:t>
      </w:r>
      <w:r w:rsidR="004B1F95">
        <w:t>u</w:t>
      </w:r>
      <w:r>
        <w:t xml:space="preserve"> - </w:t>
      </w:r>
      <w:r w:rsidR="00270BA1">
        <w:t>fond</w:t>
      </w:r>
      <w:r w:rsidR="004B1F95">
        <w:t>u</w:t>
      </w:r>
      <w:r w:rsidR="00270BA1">
        <w:t xml:space="preserve"> “MAMMAMAMMAI</w:t>
      </w:r>
      <w:r w:rsidR="00CF2D4F">
        <w:t>.EU</w:t>
      </w:r>
      <w:r w:rsidR="00270BA1">
        <w:t>”</w:t>
      </w:r>
      <w:r w:rsidR="004B1F95">
        <w:t>.</w:t>
      </w:r>
      <w:r w:rsidR="00270BA1">
        <w:t xml:space="preserve"> </w:t>
      </w:r>
      <w:r w:rsidR="00241E76">
        <w:t>Vienlaikus</w:t>
      </w:r>
      <w:r>
        <w:t xml:space="preserve"> </w:t>
      </w:r>
      <w:r w:rsidR="00AC4220">
        <w:t>pilotprojekta</w:t>
      </w:r>
      <w:r w:rsidR="004B1F95">
        <w:t xml:space="preserve"> vīzija pārrunāta </w:t>
      </w:r>
      <w:r>
        <w:t>ar Saeimas Sociālo un darba lietu komisijas priekšsēdētāj</w:t>
      </w:r>
      <w:r w:rsidR="00372394">
        <w:t>a biedr</w:t>
      </w:r>
      <w:r w:rsidR="00710DDE">
        <w:t>i</w:t>
      </w:r>
      <w:r w:rsidR="00405F2C">
        <w:t xml:space="preserve"> </w:t>
      </w:r>
      <w:r w:rsidR="00915177">
        <w:t xml:space="preserve">dr. </w:t>
      </w:r>
      <w:r w:rsidR="00270BA1">
        <w:t>Ingrīd</w:t>
      </w:r>
      <w:r w:rsidR="004B1F95">
        <w:t>u</w:t>
      </w:r>
      <w:r w:rsidR="00270BA1">
        <w:t xml:space="preserve"> Circen</w:t>
      </w:r>
      <w:r w:rsidR="004B1F95">
        <w:t>i.</w:t>
      </w:r>
      <w:r w:rsidR="00241E76">
        <w:t xml:space="preserve"> </w:t>
      </w:r>
      <w:r w:rsidR="00710DDE">
        <w:t xml:space="preserve">2025. </w:t>
      </w:r>
      <w:r w:rsidR="00EB4798">
        <w:t>gada 26.maijā noslēgts līgums ar Rīgas Stradiņa universitāti par vecmāšu apmācību.</w:t>
      </w:r>
      <w:r w:rsidR="002C5E45">
        <w:t xml:space="preserve"> </w:t>
      </w:r>
      <w:r w:rsidR="00571131">
        <w:t>Plānots, ka pilotprojekt</w:t>
      </w:r>
      <w:r w:rsidR="00710DDE">
        <w:t>u</w:t>
      </w:r>
      <w:r w:rsidR="00571131">
        <w:t xml:space="preserve"> varētu uzsākt </w:t>
      </w:r>
      <w:r w:rsidR="00710DDE">
        <w:t>2026. gada</w:t>
      </w:r>
      <w:r w:rsidR="00241E76">
        <w:t xml:space="preserve"> </w:t>
      </w:r>
      <w:r w:rsidR="00710DDE">
        <w:t>janvārī</w:t>
      </w:r>
      <w:r w:rsidR="00571131">
        <w:t>.</w:t>
      </w:r>
      <w:r w:rsidR="006C7F9B">
        <w:t xml:space="preserve"> </w:t>
      </w:r>
    </w:p>
    <w:p w14:paraId="29A5B20E" w14:textId="0A3DE347" w:rsidR="00155D49" w:rsidRPr="004410FC" w:rsidRDefault="006C7F9B" w:rsidP="006C7F9B">
      <w:pPr>
        <w:spacing w:line="360" w:lineRule="auto"/>
      </w:pPr>
      <w:r>
        <w:t>Pēc pilotprojekta īstenošanas</w:t>
      </w:r>
      <w:r w:rsidR="001762DE">
        <w:t xml:space="preserve"> </w:t>
      </w:r>
      <w:r>
        <w:t>tiks izvērtēti tā darbības rezultāti un sniegti priekšlikumi turpmākai pilotprojekta īstenošanai, kā arī iezīmēts finansēšanas avots.</w:t>
      </w:r>
    </w:p>
    <w:sectPr w:rsidR="00155D49" w:rsidRPr="004410FC" w:rsidSect="00A73C01">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B0A4" w14:textId="77777777" w:rsidR="00C868B2" w:rsidRDefault="00C868B2" w:rsidP="003F620F">
      <w:r>
        <w:separator/>
      </w:r>
    </w:p>
  </w:endnote>
  <w:endnote w:type="continuationSeparator" w:id="0">
    <w:p w14:paraId="55A8A6C2" w14:textId="77777777" w:rsidR="00C868B2" w:rsidRDefault="00C868B2" w:rsidP="003F620F">
      <w:r>
        <w:continuationSeparator/>
      </w:r>
    </w:p>
  </w:endnote>
  <w:endnote w:type="continuationNotice" w:id="1">
    <w:p w14:paraId="5333E5FD" w14:textId="77777777" w:rsidR="00C868B2" w:rsidRDefault="00C868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6B88" w14:textId="77777777" w:rsidR="004C7B03" w:rsidRDefault="004C7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4000" w14:textId="77777777" w:rsidR="00C868B2" w:rsidRDefault="00C868B2" w:rsidP="003F620F">
      <w:r>
        <w:separator/>
      </w:r>
    </w:p>
  </w:footnote>
  <w:footnote w:type="continuationSeparator" w:id="0">
    <w:p w14:paraId="0ABE3CD7" w14:textId="77777777" w:rsidR="00C868B2" w:rsidRDefault="00C868B2" w:rsidP="003F620F">
      <w:r>
        <w:continuationSeparator/>
      </w:r>
    </w:p>
  </w:footnote>
  <w:footnote w:type="continuationNotice" w:id="1">
    <w:p w14:paraId="4D2A67D7" w14:textId="77777777" w:rsidR="00C868B2" w:rsidRDefault="00C868B2"/>
  </w:footnote>
  <w:footnote w:id="2">
    <w:p w14:paraId="1AF4DE9F" w14:textId="60FE6B35" w:rsidR="00AE60CC" w:rsidRDefault="00AE60CC">
      <w:pPr>
        <w:pStyle w:val="FootnoteText"/>
      </w:pPr>
      <w:r>
        <w:rPr>
          <w:rStyle w:val="FootnoteReference"/>
        </w:rPr>
        <w:footnoteRef/>
      </w:r>
      <w:r>
        <w:t xml:space="preserve"> </w:t>
      </w:r>
      <w:r w:rsidRPr="00AE60CC">
        <w:t>https://www.spkc.gov.lv/lv/media/21492/download?attachment</w:t>
      </w:r>
    </w:p>
  </w:footnote>
  <w:footnote w:id="3">
    <w:p w14:paraId="466322B4" w14:textId="62909744" w:rsidR="000375EA" w:rsidRDefault="000375EA">
      <w:pPr>
        <w:pStyle w:val="FootnoteText"/>
      </w:pPr>
      <w:r>
        <w:rPr>
          <w:rStyle w:val="FootnoteReference"/>
        </w:rPr>
        <w:footnoteRef/>
      </w:r>
      <w:r>
        <w:t xml:space="preserve"> </w:t>
      </w:r>
      <w:r w:rsidRPr="000375EA">
        <w:t>https://www.spkc.gov.lv/lv/grutnieciba</w:t>
      </w:r>
    </w:p>
  </w:footnote>
  <w:footnote w:id="4">
    <w:p w14:paraId="120EE17E" w14:textId="47152619" w:rsidR="00F5243B" w:rsidRDefault="00F5243B">
      <w:pPr>
        <w:pStyle w:val="FootnoteText"/>
      </w:pPr>
      <w:r>
        <w:rPr>
          <w:rStyle w:val="FootnoteReference"/>
        </w:rPr>
        <w:footnoteRef/>
      </w:r>
      <w:r>
        <w:t xml:space="preserve"> </w:t>
      </w:r>
      <w:r w:rsidRPr="00F5243B">
        <w:t>https://www.spkc.gov.lv/lv/media/21150/download?attachment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718107"/>
      <w:docPartObj>
        <w:docPartGallery w:val="Page Numbers (Top of Page)"/>
        <w:docPartUnique/>
      </w:docPartObj>
    </w:sdtPr>
    <w:sdtEndPr>
      <w:rPr>
        <w:noProof/>
      </w:rPr>
    </w:sdtEndPr>
    <w:sdtContent>
      <w:p w14:paraId="0960E8EB" w14:textId="75645223" w:rsidR="00E67DEE" w:rsidRDefault="00E67DE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9C30DC6" w14:textId="77777777" w:rsidR="00E67DEE" w:rsidRDefault="00E67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9115D"/>
    <w:multiLevelType w:val="hybridMultilevel"/>
    <w:tmpl w:val="3A90F7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1451DC3"/>
    <w:multiLevelType w:val="hybridMultilevel"/>
    <w:tmpl w:val="B008AB3A"/>
    <w:lvl w:ilvl="0" w:tplc="0426000F">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 w15:restartNumberingAfterBreak="0">
    <w:nsid w:val="41617626"/>
    <w:multiLevelType w:val="hybridMultilevel"/>
    <w:tmpl w:val="3F6EE7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86803AA"/>
    <w:multiLevelType w:val="hybridMultilevel"/>
    <w:tmpl w:val="510CAB14"/>
    <w:lvl w:ilvl="0" w:tplc="E4FE6850">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79A21094"/>
    <w:multiLevelType w:val="hybridMultilevel"/>
    <w:tmpl w:val="54883784"/>
    <w:lvl w:ilvl="0" w:tplc="DC5A098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289776642">
    <w:abstractNumId w:val="0"/>
  </w:num>
  <w:num w:numId="2" w16cid:durableId="1591965862">
    <w:abstractNumId w:val="2"/>
  </w:num>
  <w:num w:numId="3" w16cid:durableId="663977101">
    <w:abstractNumId w:val="1"/>
  </w:num>
  <w:num w:numId="4" w16cid:durableId="477763996">
    <w:abstractNumId w:val="4"/>
  </w:num>
  <w:num w:numId="5" w16cid:durableId="1718701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EDF"/>
    <w:rsid w:val="00007549"/>
    <w:rsid w:val="000078B7"/>
    <w:rsid w:val="00015137"/>
    <w:rsid w:val="000375EA"/>
    <w:rsid w:val="00046FE7"/>
    <w:rsid w:val="00052CA0"/>
    <w:rsid w:val="00056464"/>
    <w:rsid w:val="0006245F"/>
    <w:rsid w:val="00085CC5"/>
    <w:rsid w:val="000879D1"/>
    <w:rsid w:val="00087CD2"/>
    <w:rsid w:val="000974CC"/>
    <w:rsid w:val="000C20B0"/>
    <w:rsid w:val="000D4BAD"/>
    <w:rsid w:val="000D5ED4"/>
    <w:rsid w:val="000D6401"/>
    <w:rsid w:val="000F1984"/>
    <w:rsid w:val="000F5538"/>
    <w:rsid w:val="0010046E"/>
    <w:rsid w:val="0010680C"/>
    <w:rsid w:val="0014116D"/>
    <w:rsid w:val="0015574F"/>
    <w:rsid w:val="00155D49"/>
    <w:rsid w:val="001644B0"/>
    <w:rsid w:val="00167681"/>
    <w:rsid w:val="001762DE"/>
    <w:rsid w:val="00182274"/>
    <w:rsid w:val="001834B2"/>
    <w:rsid w:val="001A147B"/>
    <w:rsid w:val="001A2B37"/>
    <w:rsid w:val="001A39DE"/>
    <w:rsid w:val="001A6BC7"/>
    <w:rsid w:val="001B5043"/>
    <w:rsid w:val="001D10F8"/>
    <w:rsid w:val="001D741D"/>
    <w:rsid w:val="001F2013"/>
    <w:rsid w:val="001F2EA1"/>
    <w:rsid w:val="001F323C"/>
    <w:rsid w:val="001F6373"/>
    <w:rsid w:val="00203554"/>
    <w:rsid w:val="002076C0"/>
    <w:rsid w:val="0021257E"/>
    <w:rsid w:val="002129A0"/>
    <w:rsid w:val="00216742"/>
    <w:rsid w:val="00217674"/>
    <w:rsid w:val="00220CE0"/>
    <w:rsid w:val="002415AF"/>
    <w:rsid w:val="00241E76"/>
    <w:rsid w:val="002508FF"/>
    <w:rsid w:val="00270BA1"/>
    <w:rsid w:val="00271DA4"/>
    <w:rsid w:val="00285146"/>
    <w:rsid w:val="00286553"/>
    <w:rsid w:val="0028738D"/>
    <w:rsid w:val="002A7625"/>
    <w:rsid w:val="002B0C34"/>
    <w:rsid w:val="002C5E45"/>
    <w:rsid w:val="002C709E"/>
    <w:rsid w:val="002D5068"/>
    <w:rsid w:val="002E0CAE"/>
    <w:rsid w:val="002E17ED"/>
    <w:rsid w:val="002F027B"/>
    <w:rsid w:val="002F03F6"/>
    <w:rsid w:val="002F1EE1"/>
    <w:rsid w:val="002F6113"/>
    <w:rsid w:val="003145D9"/>
    <w:rsid w:val="003163B4"/>
    <w:rsid w:val="00330B4A"/>
    <w:rsid w:val="003349F3"/>
    <w:rsid w:val="0034306A"/>
    <w:rsid w:val="0035467D"/>
    <w:rsid w:val="0035627C"/>
    <w:rsid w:val="003623D4"/>
    <w:rsid w:val="0037017A"/>
    <w:rsid w:val="00372394"/>
    <w:rsid w:val="003733DA"/>
    <w:rsid w:val="003915FB"/>
    <w:rsid w:val="003A12C5"/>
    <w:rsid w:val="003A7F92"/>
    <w:rsid w:val="003B6BD1"/>
    <w:rsid w:val="003E1EB9"/>
    <w:rsid w:val="003E1EDF"/>
    <w:rsid w:val="003E71EB"/>
    <w:rsid w:val="003F00A1"/>
    <w:rsid w:val="003F14D2"/>
    <w:rsid w:val="003F2340"/>
    <w:rsid w:val="003F3CE5"/>
    <w:rsid w:val="003F620F"/>
    <w:rsid w:val="00405F2C"/>
    <w:rsid w:val="00414749"/>
    <w:rsid w:val="0042018B"/>
    <w:rsid w:val="004410FC"/>
    <w:rsid w:val="00461180"/>
    <w:rsid w:val="00474EE6"/>
    <w:rsid w:val="00492D6A"/>
    <w:rsid w:val="004948D4"/>
    <w:rsid w:val="004A46FD"/>
    <w:rsid w:val="004A71D5"/>
    <w:rsid w:val="004B0850"/>
    <w:rsid w:val="004B1F95"/>
    <w:rsid w:val="004B59D8"/>
    <w:rsid w:val="004B6744"/>
    <w:rsid w:val="004B69D0"/>
    <w:rsid w:val="004B76DA"/>
    <w:rsid w:val="004C16D6"/>
    <w:rsid w:val="004C7B03"/>
    <w:rsid w:val="00501FD4"/>
    <w:rsid w:val="00506383"/>
    <w:rsid w:val="005135C2"/>
    <w:rsid w:val="005210F3"/>
    <w:rsid w:val="0053553C"/>
    <w:rsid w:val="00556D79"/>
    <w:rsid w:val="0056377F"/>
    <w:rsid w:val="00566C55"/>
    <w:rsid w:val="00571131"/>
    <w:rsid w:val="00571700"/>
    <w:rsid w:val="00571AAD"/>
    <w:rsid w:val="005733C2"/>
    <w:rsid w:val="00582155"/>
    <w:rsid w:val="005879B2"/>
    <w:rsid w:val="005901B6"/>
    <w:rsid w:val="005A179C"/>
    <w:rsid w:val="005B50DB"/>
    <w:rsid w:val="005C370B"/>
    <w:rsid w:val="005C5BE9"/>
    <w:rsid w:val="005C6D01"/>
    <w:rsid w:val="005E5C88"/>
    <w:rsid w:val="00600F50"/>
    <w:rsid w:val="00601E37"/>
    <w:rsid w:val="0061003B"/>
    <w:rsid w:val="0061361F"/>
    <w:rsid w:val="006175D6"/>
    <w:rsid w:val="00620DE2"/>
    <w:rsid w:val="0062602A"/>
    <w:rsid w:val="00631DF5"/>
    <w:rsid w:val="006323B3"/>
    <w:rsid w:val="0063424F"/>
    <w:rsid w:val="0064675F"/>
    <w:rsid w:val="00662F7E"/>
    <w:rsid w:val="00680E49"/>
    <w:rsid w:val="0068792A"/>
    <w:rsid w:val="006965CC"/>
    <w:rsid w:val="00697326"/>
    <w:rsid w:val="006A7124"/>
    <w:rsid w:val="006B7A1C"/>
    <w:rsid w:val="006B7BD0"/>
    <w:rsid w:val="006C7F9B"/>
    <w:rsid w:val="006D008B"/>
    <w:rsid w:val="006D4ECA"/>
    <w:rsid w:val="006E523A"/>
    <w:rsid w:val="00702BB2"/>
    <w:rsid w:val="00710DDE"/>
    <w:rsid w:val="007270CF"/>
    <w:rsid w:val="007326CB"/>
    <w:rsid w:val="007332A6"/>
    <w:rsid w:val="00740094"/>
    <w:rsid w:val="0075409E"/>
    <w:rsid w:val="0075470B"/>
    <w:rsid w:val="007640F8"/>
    <w:rsid w:val="00766E81"/>
    <w:rsid w:val="00771F47"/>
    <w:rsid w:val="0077401C"/>
    <w:rsid w:val="0077652C"/>
    <w:rsid w:val="00781CFC"/>
    <w:rsid w:val="007859F5"/>
    <w:rsid w:val="00797FB0"/>
    <w:rsid w:val="007A0712"/>
    <w:rsid w:val="007A1FE9"/>
    <w:rsid w:val="007B79DD"/>
    <w:rsid w:val="007C07BF"/>
    <w:rsid w:val="007C3D91"/>
    <w:rsid w:val="007C7B64"/>
    <w:rsid w:val="007D0692"/>
    <w:rsid w:val="007D2357"/>
    <w:rsid w:val="007F0809"/>
    <w:rsid w:val="007F1DDB"/>
    <w:rsid w:val="00822E83"/>
    <w:rsid w:val="0082583F"/>
    <w:rsid w:val="00832CD6"/>
    <w:rsid w:val="008468EF"/>
    <w:rsid w:val="00847636"/>
    <w:rsid w:val="008509AC"/>
    <w:rsid w:val="00855598"/>
    <w:rsid w:val="0085755F"/>
    <w:rsid w:val="00860570"/>
    <w:rsid w:val="008625B6"/>
    <w:rsid w:val="008651E8"/>
    <w:rsid w:val="00873228"/>
    <w:rsid w:val="008748C7"/>
    <w:rsid w:val="008806FF"/>
    <w:rsid w:val="0088347E"/>
    <w:rsid w:val="008904B0"/>
    <w:rsid w:val="0089252B"/>
    <w:rsid w:val="0089439C"/>
    <w:rsid w:val="008B0F68"/>
    <w:rsid w:val="008B2D59"/>
    <w:rsid w:val="008B76D9"/>
    <w:rsid w:val="008C1EEA"/>
    <w:rsid w:val="008C58E9"/>
    <w:rsid w:val="008E20AF"/>
    <w:rsid w:val="008F0E09"/>
    <w:rsid w:val="008F217A"/>
    <w:rsid w:val="008F2C86"/>
    <w:rsid w:val="008F55C5"/>
    <w:rsid w:val="008F75AA"/>
    <w:rsid w:val="00915177"/>
    <w:rsid w:val="00915AC1"/>
    <w:rsid w:val="009249E2"/>
    <w:rsid w:val="0093172F"/>
    <w:rsid w:val="00932230"/>
    <w:rsid w:val="0093646D"/>
    <w:rsid w:val="009460E8"/>
    <w:rsid w:val="00951C99"/>
    <w:rsid w:val="009624FA"/>
    <w:rsid w:val="0096406C"/>
    <w:rsid w:val="00966AD4"/>
    <w:rsid w:val="00966C4D"/>
    <w:rsid w:val="0098099F"/>
    <w:rsid w:val="00980EFA"/>
    <w:rsid w:val="00981E07"/>
    <w:rsid w:val="00994605"/>
    <w:rsid w:val="009A6E0C"/>
    <w:rsid w:val="009B11F0"/>
    <w:rsid w:val="009C4B16"/>
    <w:rsid w:val="009D0FCE"/>
    <w:rsid w:val="009D1231"/>
    <w:rsid w:val="009E28CE"/>
    <w:rsid w:val="009F3920"/>
    <w:rsid w:val="00A05D9C"/>
    <w:rsid w:val="00A070FD"/>
    <w:rsid w:val="00A0711B"/>
    <w:rsid w:val="00A144CB"/>
    <w:rsid w:val="00A20090"/>
    <w:rsid w:val="00A4530A"/>
    <w:rsid w:val="00A55EB0"/>
    <w:rsid w:val="00A55F3F"/>
    <w:rsid w:val="00A564FC"/>
    <w:rsid w:val="00A6138C"/>
    <w:rsid w:val="00A73C01"/>
    <w:rsid w:val="00A80A4B"/>
    <w:rsid w:val="00A81DA7"/>
    <w:rsid w:val="00A84421"/>
    <w:rsid w:val="00A85A26"/>
    <w:rsid w:val="00A90B1A"/>
    <w:rsid w:val="00AA071C"/>
    <w:rsid w:val="00AA285A"/>
    <w:rsid w:val="00AB6CA1"/>
    <w:rsid w:val="00AC4220"/>
    <w:rsid w:val="00AE00CF"/>
    <w:rsid w:val="00AE60CC"/>
    <w:rsid w:val="00AF6B38"/>
    <w:rsid w:val="00B01E5F"/>
    <w:rsid w:val="00B04BD6"/>
    <w:rsid w:val="00B134E6"/>
    <w:rsid w:val="00B20298"/>
    <w:rsid w:val="00B367B4"/>
    <w:rsid w:val="00B4054D"/>
    <w:rsid w:val="00B601F3"/>
    <w:rsid w:val="00B617F7"/>
    <w:rsid w:val="00B63B3A"/>
    <w:rsid w:val="00B77899"/>
    <w:rsid w:val="00B810DC"/>
    <w:rsid w:val="00B81840"/>
    <w:rsid w:val="00B87B59"/>
    <w:rsid w:val="00B96758"/>
    <w:rsid w:val="00BA03DB"/>
    <w:rsid w:val="00BA7777"/>
    <w:rsid w:val="00BB4B32"/>
    <w:rsid w:val="00BB7E09"/>
    <w:rsid w:val="00BC1C91"/>
    <w:rsid w:val="00BD5DFF"/>
    <w:rsid w:val="00BE6C4E"/>
    <w:rsid w:val="00BF21F6"/>
    <w:rsid w:val="00BF7023"/>
    <w:rsid w:val="00BF71A8"/>
    <w:rsid w:val="00C03A9F"/>
    <w:rsid w:val="00C057F1"/>
    <w:rsid w:val="00C10CC6"/>
    <w:rsid w:val="00C11D65"/>
    <w:rsid w:val="00C24A50"/>
    <w:rsid w:val="00C27191"/>
    <w:rsid w:val="00C30AF4"/>
    <w:rsid w:val="00C34557"/>
    <w:rsid w:val="00C47983"/>
    <w:rsid w:val="00C67641"/>
    <w:rsid w:val="00C816FB"/>
    <w:rsid w:val="00C83099"/>
    <w:rsid w:val="00C868B2"/>
    <w:rsid w:val="00C90556"/>
    <w:rsid w:val="00C97A2F"/>
    <w:rsid w:val="00C97FBB"/>
    <w:rsid w:val="00CA2B59"/>
    <w:rsid w:val="00CB3077"/>
    <w:rsid w:val="00CC6F55"/>
    <w:rsid w:val="00CD227A"/>
    <w:rsid w:val="00CE14BD"/>
    <w:rsid w:val="00CE631F"/>
    <w:rsid w:val="00CF23B2"/>
    <w:rsid w:val="00CF2D4F"/>
    <w:rsid w:val="00CF5E9E"/>
    <w:rsid w:val="00D03D53"/>
    <w:rsid w:val="00D1617C"/>
    <w:rsid w:val="00D16298"/>
    <w:rsid w:val="00D1651C"/>
    <w:rsid w:val="00D16DFD"/>
    <w:rsid w:val="00D170EE"/>
    <w:rsid w:val="00D21C38"/>
    <w:rsid w:val="00D2306A"/>
    <w:rsid w:val="00D31253"/>
    <w:rsid w:val="00D33E19"/>
    <w:rsid w:val="00D4000B"/>
    <w:rsid w:val="00D47BC0"/>
    <w:rsid w:val="00D67586"/>
    <w:rsid w:val="00D70B1F"/>
    <w:rsid w:val="00D75183"/>
    <w:rsid w:val="00D75DB1"/>
    <w:rsid w:val="00D84837"/>
    <w:rsid w:val="00D93B4C"/>
    <w:rsid w:val="00DA4532"/>
    <w:rsid w:val="00DA5A4B"/>
    <w:rsid w:val="00DB7AAD"/>
    <w:rsid w:val="00DC183F"/>
    <w:rsid w:val="00DE0860"/>
    <w:rsid w:val="00DF5F26"/>
    <w:rsid w:val="00E0683B"/>
    <w:rsid w:val="00E20E0A"/>
    <w:rsid w:val="00E24A84"/>
    <w:rsid w:val="00E2519E"/>
    <w:rsid w:val="00E30745"/>
    <w:rsid w:val="00E53BF5"/>
    <w:rsid w:val="00E55D2D"/>
    <w:rsid w:val="00E67DEE"/>
    <w:rsid w:val="00E76CFF"/>
    <w:rsid w:val="00E77812"/>
    <w:rsid w:val="00EA0AEE"/>
    <w:rsid w:val="00EB4798"/>
    <w:rsid w:val="00EC4399"/>
    <w:rsid w:val="00ED1D43"/>
    <w:rsid w:val="00EE08F3"/>
    <w:rsid w:val="00EE3501"/>
    <w:rsid w:val="00EE56D1"/>
    <w:rsid w:val="00EF0EB8"/>
    <w:rsid w:val="00EF3C81"/>
    <w:rsid w:val="00EF6CC6"/>
    <w:rsid w:val="00F1702A"/>
    <w:rsid w:val="00F230C0"/>
    <w:rsid w:val="00F368EF"/>
    <w:rsid w:val="00F455A0"/>
    <w:rsid w:val="00F501D1"/>
    <w:rsid w:val="00F5243B"/>
    <w:rsid w:val="00F55897"/>
    <w:rsid w:val="00F5756F"/>
    <w:rsid w:val="00F616D7"/>
    <w:rsid w:val="00F65140"/>
    <w:rsid w:val="00F676F0"/>
    <w:rsid w:val="00F84F13"/>
    <w:rsid w:val="00F94643"/>
    <w:rsid w:val="00F952A3"/>
    <w:rsid w:val="00FB54E8"/>
    <w:rsid w:val="00FB5698"/>
    <w:rsid w:val="00FC434E"/>
    <w:rsid w:val="03FFC9CD"/>
    <w:rsid w:val="0639CD49"/>
    <w:rsid w:val="0DD6574F"/>
    <w:rsid w:val="1157683D"/>
    <w:rsid w:val="13370937"/>
    <w:rsid w:val="149B09FF"/>
    <w:rsid w:val="15B445BC"/>
    <w:rsid w:val="1A0476B4"/>
    <w:rsid w:val="1F42CD94"/>
    <w:rsid w:val="1F5BFA7D"/>
    <w:rsid w:val="210AA7D2"/>
    <w:rsid w:val="2C86EC59"/>
    <w:rsid w:val="315E3CCF"/>
    <w:rsid w:val="34780F80"/>
    <w:rsid w:val="365AA915"/>
    <w:rsid w:val="387EAF54"/>
    <w:rsid w:val="393E8CCC"/>
    <w:rsid w:val="39BD96F7"/>
    <w:rsid w:val="3A1A5F04"/>
    <w:rsid w:val="3A2EFBEB"/>
    <w:rsid w:val="3C41DE86"/>
    <w:rsid w:val="3CE7F1E5"/>
    <w:rsid w:val="45B13DA7"/>
    <w:rsid w:val="58E41B37"/>
    <w:rsid w:val="59E222A4"/>
    <w:rsid w:val="61F965F5"/>
    <w:rsid w:val="63A4AD26"/>
    <w:rsid w:val="66A9E011"/>
    <w:rsid w:val="680188A3"/>
    <w:rsid w:val="7144F697"/>
    <w:rsid w:val="7582D286"/>
    <w:rsid w:val="763073F6"/>
    <w:rsid w:val="7889F7C9"/>
    <w:rsid w:val="79B15172"/>
    <w:rsid w:val="7A80212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2E8F7"/>
  <w15:chartTrackingRefBased/>
  <w15:docId w15:val="{04D9E2E3-8F00-4524-9EE3-EB38A312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3E1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1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1ED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1ED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1ED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E1ED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1ED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1ED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1ED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3E1E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1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1E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1EDF"/>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3E1EDF"/>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3E1ED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3E1ED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3E1ED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3E1EDF"/>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3E1E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EDF"/>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E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1EDF"/>
    <w:rPr>
      <w:rFonts w:ascii="Times New Roman" w:hAnsi="Times New Roman"/>
      <w:i/>
      <w:iCs/>
      <w:color w:val="404040" w:themeColor="text1" w:themeTint="BF"/>
      <w:sz w:val="24"/>
    </w:rPr>
  </w:style>
  <w:style w:type="paragraph" w:styleId="ListParagraph">
    <w:name w:val="List Paragraph"/>
    <w:basedOn w:val="Normal"/>
    <w:uiPriority w:val="34"/>
    <w:qFormat/>
    <w:rsid w:val="003E1EDF"/>
    <w:pPr>
      <w:ind w:left="720"/>
      <w:contextualSpacing/>
    </w:pPr>
  </w:style>
  <w:style w:type="character" w:styleId="IntenseEmphasis">
    <w:name w:val="Intense Emphasis"/>
    <w:basedOn w:val="DefaultParagraphFont"/>
    <w:uiPriority w:val="21"/>
    <w:qFormat/>
    <w:rsid w:val="003E1EDF"/>
    <w:rPr>
      <w:i/>
      <w:iCs/>
      <w:color w:val="2F5496" w:themeColor="accent1" w:themeShade="BF"/>
    </w:rPr>
  </w:style>
  <w:style w:type="paragraph" w:styleId="IntenseQuote">
    <w:name w:val="Intense Quote"/>
    <w:basedOn w:val="Normal"/>
    <w:next w:val="Normal"/>
    <w:link w:val="IntenseQuoteChar"/>
    <w:uiPriority w:val="30"/>
    <w:qFormat/>
    <w:rsid w:val="003E1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1EDF"/>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3E1EDF"/>
    <w:rPr>
      <w:b/>
      <w:bCs/>
      <w:smallCaps/>
      <w:color w:val="2F5496" w:themeColor="accent1" w:themeShade="BF"/>
      <w:spacing w:val="5"/>
    </w:rPr>
  </w:style>
  <w:style w:type="paragraph" w:styleId="FootnoteText">
    <w:name w:val="footnote text"/>
    <w:basedOn w:val="Normal"/>
    <w:link w:val="FootnoteTextChar"/>
    <w:uiPriority w:val="99"/>
    <w:semiHidden/>
    <w:unhideWhenUsed/>
    <w:rsid w:val="00AE60CC"/>
    <w:rPr>
      <w:sz w:val="20"/>
      <w:szCs w:val="20"/>
    </w:rPr>
  </w:style>
  <w:style w:type="character" w:customStyle="1" w:styleId="FootnoteTextChar">
    <w:name w:val="Footnote Text Char"/>
    <w:basedOn w:val="DefaultParagraphFont"/>
    <w:link w:val="FootnoteText"/>
    <w:uiPriority w:val="99"/>
    <w:semiHidden/>
    <w:rsid w:val="00AE60CC"/>
    <w:rPr>
      <w:rFonts w:ascii="Times New Roman" w:hAnsi="Times New Roman"/>
      <w:sz w:val="20"/>
      <w:szCs w:val="20"/>
    </w:rPr>
  </w:style>
  <w:style w:type="character" w:styleId="FootnoteReference">
    <w:name w:val="footnote reference"/>
    <w:basedOn w:val="DefaultParagraphFont"/>
    <w:uiPriority w:val="99"/>
    <w:semiHidden/>
    <w:unhideWhenUsed/>
    <w:rsid w:val="00AE60CC"/>
    <w:rPr>
      <w:vertAlign w:val="superscript"/>
    </w:rPr>
  </w:style>
  <w:style w:type="paragraph" w:styleId="Revision">
    <w:name w:val="Revision"/>
    <w:hidden/>
    <w:uiPriority w:val="99"/>
    <w:semiHidden/>
    <w:rsid w:val="00E67DEE"/>
    <w:pPr>
      <w:spacing w:before="0"/>
      <w:ind w:firstLine="0"/>
      <w:jc w:val="left"/>
    </w:pPr>
    <w:rPr>
      <w:rFonts w:ascii="Times New Roman" w:hAnsi="Times New Roman"/>
      <w:sz w:val="24"/>
    </w:rPr>
  </w:style>
  <w:style w:type="character" w:styleId="CommentReference">
    <w:name w:val="annotation reference"/>
    <w:basedOn w:val="DefaultParagraphFont"/>
    <w:uiPriority w:val="99"/>
    <w:semiHidden/>
    <w:unhideWhenUsed/>
    <w:rsid w:val="007332A6"/>
    <w:rPr>
      <w:sz w:val="16"/>
      <w:szCs w:val="16"/>
    </w:rPr>
  </w:style>
  <w:style w:type="paragraph" w:styleId="CommentText">
    <w:name w:val="annotation text"/>
    <w:basedOn w:val="Normal"/>
    <w:link w:val="CommentTextChar"/>
    <w:uiPriority w:val="99"/>
    <w:unhideWhenUsed/>
    <w:rsid w:val="007332A6"/>
    <w:rPr>
      <w:sz w:val="20"/>
      <w:szCs w:val="20"/>
    </w:rPr>
  </w:style>
  <w:style w:type="character" w:customStyle="1" w:styleId="CommentTextChar">
    <w:name w:val="Comment Text Char"/>
    <w:basedOn w:val="DefaultParagraphFont"/>
    <w:link w:val="CommentText"/>
    <w:uiPriority w:val="99"/>
    <w:rsid w:val="007332A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332A6"/>
    <w:rPr>
      <w:b/>
      <w:bCs/>
    </w:rPr>
  </w:style>
  <w:style w:type="character" w:customStyle="1" w:styleId="CommentSubjectChar">
    <w:name w:val="Comment Subject Char"/>
    <w:basedOn w:val="CommentTextChar"/>
    <w:link w:val="CommentSubject"/>
    <w:uiPriority w:val="99"/>
    <w:semiHidden/>
    <w:rsid w:val="007332A6"/>
    <w:rPr>
      <w:rFonts w:ascii="Times New Roman" w:hAnsi="Times New Roman"/>
      <w:b/>
      <w:bCs/>
      <w:sz w:val="20"/>
      <w:szCs w:val="20"/>
    </w:rPr>
  </w:style>
  <w:style w:type="character" w:styleId="Hyperlink">
    <w:name w:val="Hyperlink"/>
    <w:basedOn w:val="DefaultParagraphFont"/>
    <w:uiPriority w:val="99"/>
    <w:unhideWhenUsed/>
    <w:rsid w:val="000879D1"/>
    <w:rPr>
      <w:color w:val="0563C1" w:themeColor="hyperlink"/>
      <w:u w:val="single"/>
    </w:rPr>
  </w:style>
  <w:style w:type="character" w:styleId="UnresolvedMention">
    <w:name w:val="Unresolved Mention"/>
    <w:basedOn w:val="DefaultParagraphFont"/>
    <w:uiPriority w:val="99"/>
    <w:semiHidden/>
    <w:unhideWhenUsed/>
    <w:rsid w:val="00087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0DDE9-D80B-4D0A-9A97-2F1B1B60189C}">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10</Pages>
  <Words>2281</Words>
  <Characters>16334</Characters>
  <Application>Microsoft Office Word</Application>
  <DocSecurity>0</DocSecurity>
  <Lines>286</Lines>
  <Paragraphs>82</Paragraphs>
  <ScaleCrop>false</ScaleCrop>
  <Company/>
  <LinksUpToDate>false</LinksUpToDate>
  <CharactersWithSpaces>18533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Emīlija Roskoša</dc:creator>
  <cp:keywords/>
  <dc:description/>
  <cp:lastModifiedBy>Lolita Meļķe-Prižavoite</cp:lastModifiedBy>
  <cp:revision>5</cp:revision>
  <cp:lastPrinted>2024-10-09T11:49:00Z</cp:lastPrinted>
  <dcterms:created xsi:type="dcterms:W3CDTF">2025-11-05T12:37:00Z</dcterms:created>
  <dcterms:modified xsi:type="dcterms:W3CDTF">2025-11-21T11:56:00Z</dcterms:modified>
</cp:coreProperties>
</file>