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757E7" w:rsidR="00A10B38" w:rsidP="00A10B38" w:rsidRDefault="00A10B38" w14:paraId="59F3A415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lang w:val="lv-LV"/>
        </w:rPr>
      </w:pPr>
      <w:r w:rsidRPr="00E757E7">
        <w:rPr>
          <w:i/>
          <w:sz w:val="28"/>
          <w:lang w:val="lv-LV"/>
        </w:rPr>
        <w:t>Projekts</w:t>
      </w:r>
    </w:p>
    <w:p w:rsidRPr="00E757E7" w:rsidR="00A10B38" w:rsidP="00A10B38" w:rsidRDefault="00A10B38" w14:paraId="72EAA3E0" w14:textId="77777777">
      <w:pPr>
        <w:pStyle w:val="Header"/>
        <w:tabs>
          <w:tab w:val="clear" w:pos="4320"/>
          <w:tab w:val="clear" w:pos="8640"/>
        </w:tabs>
        <w:jc w:val="right"/>
        <w:rPr>
          <w:sz w:val="28"/>
          <w:lang w:val="lv-LV"/>
        </w:rPr>
      </w:pPr>
    </w:p>
    <w:p w:rsidRPr="00E757E7" w:rsidR="00A10B38" w:rsidP="00A10B38" w:rsidRDefault="00A10B38" w14:paraId="2E9DB7F2" w14:textId="77777777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E757E7">
        <w:rPr>
          <w:sz w:val="28"/>
          <w:lang w:val="lv-LV"/>
        </w:rPr>
        <w:t xml:space="preserve">Rīgā                                                        Nr.   </w:t>
      </w:r>
      <w:r w:rsidRPr="00E757E7">
        <w:rPr>
          <w:sz w:val="28"/>
          <w:lang w:val="lv-LV"/>
        </w:rPr>
        <w:tab/>
      </w:r>
      <w:r w:rsidRPr="00E757E7">
        <w:rPr>
          <w:sz w:val="28"/>
          <w:lang w:val="lv-LV"/>
        </w:rPr>
        <w:tab/>
        <w:t xml:space="preserve">               20</w:t>
      </w:r>
      <w:r>
        <w:rPr>
          <w:sz w:val="28"/>
          <w:lang w:val="lv-LV"/>
        </w:rPr>
        <w:t>2</w:t>
      </w:r>
      <w:r w:rsidR="00D16507">
        <w:rPr>
          <w:sz w:val="28"/>
          <w:lang w:val="lv-LV"/>
        </w:rPr>
        <w:t>3</w:t>
      </w:r>
      <w:r w:rsidRPr="00E757E7">
        <w:rPr>
          <w:sz w:val="28"/>
          <w:lang w:val="lv-LV"/>
        </w:rPr>
        <w:t xml:space="preserve">. gada      </w:t>
      </w:r>
    </w:p>
    <w:p w:rsidRPr="00E757E7" w:rsidR="00A10B38" w:rsidP="00A10B38" w:rsidRDefault="00A10B38" w14:paraId="73A68438" w14:textId="77777777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</w:p>
    <w:p w:rsidRPr="00E757E7" w:rsidR="00A10B38" w:rsidP="00A10B38" w:rsidRDefault="00A10B38" w14:paraId="562B5938" w14:textId="77777777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b/>
          <w:sz w:val="28"/>
          <w:lang w:val="lv-LV"/>
        </w:rPr>
      </w:pPr>
      <w:r w:rsidRPr="00E757E7">
        <w:rPr>
          <w:sz w:val="28"/>
          <w:lang w:val="lv-LV"/>
        </w:rPr>
        <w:t xml:space="preserve">. </w:t>
      </w:r>
      <w:r w:rsidRPr="00E757E7">
        <w:rPr>
          <w:b/>
          <w:sz w:val="28"/>
          <w:lang w:val="lv-LV"/>
        </w:rPr>
        <w:t>§</w:t>
      </w:r>
    </w:p>
    <w:p w:rsidRPr="00E757E7" w:rsidR="00A10B38" w:rsidP="00A10B38" w:rsidRDefault="00A10B38" w14:paraId="580AA35E" w14:textId="77777777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sz w:val="28"/>
          <w:lang w:val="lv-LV"/>
        </w:rPr>
      </w:pPr>
    </w:p>
    <w:p w:rsidRPr="00B1733B" w:rsidR="00A10B38" w:rsidP="00A10B38" w:rsidRDefault="00B76950" w14:paraId="2B2A27D0" w14:textId="01BBCEBC">
      <w:pPr>
        <w:spacing w:before="120" w:after="120"/>
        <w:jc w:val="center"/>
        <w:rPr>
          <w:b/>
          <w:iCs/>
          <w:sz w:val="28"/>
        </w:rPr>
      </w:pPr>
      <w:bookmarkStart w:name="_Hlk141695368" w:id="0"/>
      <w:r>
        <w:rPr>
          <w:b/>
          <w:sz w:val="28"/>
        </w:rPr>
        <w:t xml:space="preserve">Latvijas Republikas nacionālā pozīcija Nr. 1 </w:t>
      </w:r>
      <w:bookmarkEnd w:id="0"/>
      <w:r w:rsidRPr="00820342" w:rsidR="00A10B38">
        <w:rPr>
          <w:b/>
          <w:sz w:val="28"/>
        </w:rPr>
        <w:t>“</w:t>
      </w:r>
      <w:r w:rsidRPr="00D16507" w:rsidR="00D16507">
        <w:rPr>
          <w:b/>
          <w:sz w:val="28"/>
        </w:rPr>
        <w:t>Par Eiropas Komisijas paziņojumu par Sadarbības un pārbaudes mehānisma Bulgārijai un Rumānijai slēgšanu</w:t>
      </w:r>
      <w:r w:rsidRPr="00B1733B" w:rsidR="00A10B38">
        <w:rPr>
          <w:b/>
          <w:sz w:val="28"/>
        </w:rPr>
        <w:t>”</w:t>
      </w:r>
      <w:r w:rsidR="008432D1">
        <w:rPr>
          <w:b/>
          <w:sz w:val="28"/>
        </w:rPr>
        <w:t>.</w:t>
      </w:r>
    </w:p>
    <w:p w:rsidRPr="00B1733B" w:rsidR="00A10B38" w:rsidP="00A10B38" w:rsidRDefault="00A10B38" w14:paraId="0B46282A" w14:textId="77777777">
      <w:pPr>
        <w:spacing w:before="120" w:after="120"/>
        <w:jc w:val="center"/>
        <w:rPr>
          <w:b/>
          <w:bCs/>
          <w:kern w:val="2"/>
          <w:sz w:val="28"/>
        </w:rPr>
      </w:pPr>
    </w:p>
    <w:p w:rsidRPr="00B1733B" w:rsidR="00A10B38" w:rsidP="00A10B38" w:rsidRDefault="00A10B38" w14:paraId="1D7F7F51" w14:textId="77777777">
      <w:pPr>
        <w:pStyle w:val="NormalWeb"/>
        <w:spacing w:before="120" w:beforeAutospacing="false" w:after="0" w:afterAutospacing="false"/>
        <w:jc w:val="both"/>
        <w:rPr>
          <w:rFonts w:ascii="Times New Roman" w:hAnsi="Times New Roman"/>
          <w:b/>
          <w:bCs/>
          <w:sz w:val="28"/>
          <w:szCs w:val="24"/>
        </w:rPr>
      </w:pPr>
      <w:r w:rsidRPr="00B1733B">
        <w:rPr>
          <w:rFonts w:ascii="Times New Roman" w:hAnsi="Times New Roman"/>
          <w:b/>
          <w:bCs/>
          <w:sz w:val="28"/>
          <w:szCs w:val="24"/>
        </w:rPr>
        <w:t>TA- ___________________________________________________________</w:t>
      </w:r>
    </w:p>
    <w:p w:rsidRPr="00B1733B" w:rsidR="00A10B38" w:rsidP="00A10B38" w:rsidRDefault="00A10B38" w14:paraId="3F4418C6" w14:textId="77777777">
      <w:pPr>
        <w:pStyle w:val="NormalWeb"/>
        <w:spacing w:before="120" w:beforeAutospacing="false" w:after="0" w:afterAutospacing="false"/>
        <w:jc w:val="both"/>
        <w:rPr>
          <w:rFonts w:ascii="Times New Roman" w:hAnsi="Times New Roman"/>
          <w:b/>
          <w:bCs/>
          <w:sz w:val="28"/>
          <w:szCs w:val="24"/>
        </w:rPr>
      </w:pPr>
    </w:p>
    <w:p w:rsidR="00783D78" w:rsidP="00783D78" w:rsidRDefault="00A10B38" w14:paraId="32772F4F" w14:textId="77777777">
      <w:pPr>
        <w:pStyle w:val="BodyText"/>
        <w:numPr>
          <w:ilvl w:val="0"/>
          <w:numId w:val="1"/>
        </w:numPr>
        <w:spacing w:after="120"/>
        <w:ind w:left="425" w:hanging="357"/>
        <w:jc w:val="both"/>
        <w:rPr>
          <w:b w:val="false"/>
          <w:bCs/>
          <w:sz w:val="28"/>
          <w:szCs w:val="24"/>
        </w:rPr>
      </w:pPr>
      <w:r w:rsidRPr="00B1733B">
        <w:rPr>
          <w:b w:val="false"/>
          <w:bCs/>
          <w:sz w:val="28"/>
          <w:szCs w:val="24"/>
        </w:rPr>
        <w:t xml:space="preserve">Pieņemt zināšanai iesniegto informatīvo ziņojumu. </w:t>
      </w:r>
    </w:p>
    <w:p w:rsidRPr="00783D78" w:rsidR="005E7AC5" w:rsidP="00A43DBA" w:rsidRDefault="005E7AC5" w14:paraId="215EB933" w14:textId="6212EA28">
      <w:pPr>
        <w:pStyle w:val="BodyText"/>
        <w:numPr>
          <w:ilvl w:val="0"/>
          <w:numId w:val="1"/>
        </w:numPr>
        <w:spacing w:after="120"/>
        <w:ind w:left="426"/>
        <w:jc w:val="both"/>
        <w:rPr>
          <w:b w:val="false"/>
          <w:bCs/>
          <w:sz w:val="28"/>
          <w:szCs w:val="24"/>
        </w:rPr>
      </w:pPr>
      <w:r w:rsidRPr="00783D78">
        <w:rPr>
          <w:b w:val="false"/>
          <w:bCs/>
          <w:sz w:val="28"/>
          <w:szCs w:val="24"/>
        </w:rPr>
        <w:t xml:space="preserve">Apstiprināt </w:t>
      </w:r>
      <w:r w:rsidR="00A4602F">
        <w:rPr>
          <w:b w:val="false"/>
          <w:bCs/>
          <w:sz w:val="28"/>
          <w:szCs w:val="24"/>
        </w:rPr>
        <w:t xml:space="preserve">Latvijas Republikas </w:t>
      </w:r>
      <w:r w:rsidRPr="00783D78">
        <w:rPr>
          <w:b w:val="false"/>
          <w:bCs/>
          <w:sz w:val="28"/>
          <w:szCs w:val="24"/>
        </w:rPr>
        <w:t xml:space="preserve">nacionālo pozīciju Nr. 1 </w:t>
      </w:r>
      <w:r w:rsidRPr="00783D78" w:rsidR="00E73923">
        <w:rPr>
          <w:b w:val="false"/>
          <w:bCs/>
          <w:sz w:val="28"/>
          <w:szCs w:val="24"/>
        </w:rPr>
        <w:t>“</w:t>
      </w:r>
      <w:r w:rsidRPr="00D16507" w:rsidR="00D16507">
        <w:rPr>
          <w:b w:val="false"/>
          <w:bCs/>
          <w:sz w:val="28"/>
          <w:szCs w:val="24"/>
        </w:rPr>
        <w:t>Par Eiropas Komisijas paziņojumu par Sadarbības un pārbaudes mehānisma Bulgārijai un Rumānijai slēgšanu</w:t>
      </w:r>
      <w:r w:rsidRPr="00783D78" w:rsidR="00E73923">
        <w:rPr>
          <w:b w:val="false"/>
          <w:bCs/>
          <w:sz w:val="28"/>
          <w:szCs w:val="24"/>
        </w:rPr>
        <w:t>”.</w:t>
      </w:r>
    </w:p>
    <w:p w:rsidRPr="003D1D65" w:rsidR="00A10B38" w:rsidP="00A10B38" w:rsidRDefault="00A10B38" w14:paraId="49F3A8A7" w14:textId="77777777">
      <w:pPr>
        <w:pStyle w:val="ListParagraph"/>
        <w:ind w:left="0"/>
        <w:rPr>
          <w:sz w:val="28"/>
          <w:highlight w:val="yellow"/>
        </w:rPr>
      </w:pPr>
    </w:p>
    <w:p w:rsidRPr="00820342" w:rsidR="00A10B38" w:rsidP="00A10B38" w:rsidRDefault="00A10B38" w14:paraId="2399E151" w14:textId="77777777">
      <w:pPr>
        <w:pStyle w:val="BodyText"/>
        <w:jc w:val="both"/>
        <w:rPr>
          <w:b w:val="false"/>
          <w:sz w:val="28"/>
          <w:szCs w:val="24"/>
        </w:rPr>
      </w:pPr>
    </w:p>
    <w:p w:rsidRPr="00820342" w:rsidR="00A10B38" w:rsidP="00A10B38" w:rsidRDefault="00A10B38" w14:paraId="6165A150" w14:textId="77777777">
      <w:pPr>
        <w:pStyle w:val="BodyText"/>
        <w:tabs>
          <w:tab w:val="right" w:pos="9072"/>
        </w:tabs>
        <w:jc w:val="left"/>
        <w:rPr>
          <w:b w:val="false"/>
          <w:sz w:val="28"/>
          <w:szCs w:val="24"/>
        </w:rPr>
      </w:pPr>
      <w:r w:rsidRPr="00820342">
        <w:rPr>
          <w:b w:val="false"/>
          <w:sz w:val="28"/>
          <w:szCs w:val="24"/>
        </w:rPr>
        <w:t>Ministru prezidents</w:t>
      </w:r>
      <w:r w:rsidRPr="00820342">
        <w:rPr>
          <w:b w:val="false"/>
          <w:sz w:val="28"/>
          <w:szCs w:val="24"/>
        </w:rPr>
        <w:tab/>
        <w:t>A. K. Kariņš</w:t>
      </w:r>
    </w:p>
    <w:p w:rsidRPr="00820342" w:rsidR="00A10B38" w:rsidP="00A10B38" w:rsidRDefault="00A10B38" w14:paraId="12EA5F72" w14:textId="77777777">
      <w:pPr>
        <w:tabs>
          <w:tab w:val="right" w:pos="9072"/>
        </w:tabs>
        <w:rPr>
          <w:sz w:val="28"/>
        </w:rPr>
      </w:pPr>
    </w:p>
    <w:p w:rsidRPr="00820342" w:rsidR="00A10B38" w:rsidP="00A10B38" w:rsidRDefault="00A10B38" w14:paraId="445C42AC" w14:textId="77777777">
      <w:pPr>
        <w:tabs>
          <w:tab w:val="right" w:pos="9072"/>
        </w:tabs>
        <w:rPr>
          <w:sz w:val="28"/>
        </w:rPr>
      </w:pPr>
    </w:p>
    <w:p w:rsidRPr="00820342" w:rsidR="00A10B38" w:rsidP="00A10B38" w:rsidRDefault="00A10B38" w14:paraId="2276AB69" w14:textId="77777777">
      <w:pPr>
        <w:tabs>
          <w:tab w:val="right" w:pos="9072"/>
        </w:tabs>
        <w:rPr>
          <w:sz w:val="28"/>
        </w:rPr>
      </w:pPr>
      <w:r w:rsidRPr="00820342">
        <w:rPr>
          <w:sz w:val="28"/>
        </w:rPr>
        <w:t>Valsts kancelejas direktors</w:t>
      </w:r>
      <w:r w:rsidRPr="00820342">
        <w:rPr>
          <w:sz w:val="28"/>
        </w:rPr>
        <w:tab/>
        <w:t xml:space="preserve">J. </w:t>
      </w:r>
      <w:proofErr w:type="spellStart"/>
      <w:r w:rsidRPr="00820342">
        <w:rPr>
          <w:sz w:val="28"/>
        </w:rPr>
        <w:t>Citskovskis</w:t>
      </w:r>
      <w:proofErr w:type="spellEnd"/>
    </w:p>
    <w:p w:rsidRPr="00820342" w:rsidR="00A10B38" w:rsidP="00A10B38" w:rsidRDefault="00A10B38" w14:paraId="3D9A9657" w14:textId="77777777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</w:p>
    <w:p w:rsidRPr="00C1729F" w:rsidR="00C1729F" w:rsidP="00C1729F" w:rsidRDefault="00C1729F" w14:paraId="65FFCC3A" w14:textId="3AC65FE0">
      <w:pPr>
        <w:jc w:val="both"/>
        <w:rPr>
          <w:sz w:val="28"/>
          <w:szCs w:val="28"/>
        </w:rPr>
      </w:pPr>
      <w:bookmarkStart w:name="_Hlk144386578" w:id="1"/>
    </w:p>
    <w:bookmarkEnd w:id="1"/>
    <w:p w:rsidRPr="00C1729F" w:rsidR="00A10B38" w:rsidP="00C1729F" w:rsidRDefault="008D60E4" w14:paraId="316F8574" w14:textId="37441C55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>
        <w:rPr>
          <w:sz w:val="28"/>
          <w:szCs w:val="28"/>
          <w:lang w:val="lv-LV"/>
        </w:rPr>
        <w:t xml:space="preserve">Iesniedzējs: </w:t>
      </w:r>
      <w:r w:rsidRPr="00C1729F" w:rsidR="00C1729F">
        <w:rPr>
          <w:sz w:val="28"/>
          <w:szCs w:val="28"/>
          <w:lang w:val="lv-LV"/>
        </w:rPr>
        <w:t xml:space="preserve">ārlietu ministra </w:t>
      </w:r>
      <w:proofErr w:type="spellStart"/>
      <w:r w:rsidRPr="00C1729F" w:rsidR="00C1729F">
        <w:rPr>
          <w:sz w:val="28"/>
          <w:szCs w:val="28"/>
          <w:lang w:val="lv-LV"/>
        </w:rPr>
        <w:t>p</w:t>
      </w:r>
      <w:r>
        <w:rPr>
          <w:sz w:val="28"/>
          <w:szCs w:val="28"/>
          <w:lang w:val="lv-LV"/>
        </w:rPr>
        <w:t>.i</w:t>
      </w:r>
      <w:proofErr w:type="spellEnd"/>
      <w:r>
        <w:rPr>
          <w:sz w:val="28"/>
          <w:szCs w:val="28"/>
          <w:lang w:val="lv-LV"/>
        </w:rPr>
        <w:t>.</w:t>
      </w:r>
      <w:r w:rsidRPr="00F87C53" w:rsidR="00C1729F">
        <w:rPr>
          <w:lang w:val="lv-LV"/>
        </w:rPr>
        <w:t>                                                     </w:t>
      </w:r>
      <w:r w:rsidRPr="00820342" w:rsidR="00A10B38">
        <w:rPr>
          <w:bCs/>
          <w:sz w:val="28"/>
          <w:lang w:val="lv-LV"/>
        </w:rPr>
        <w:tab/>
      </w:r>
      <w:r w:rsidRPr="00514CB6" w:rsidR="00514CB6">
        <w:rPr>
          <w:sz w:val="28"/>
          <w:lang w:val="lv-LV"/>
        </w:rPr>
        <w:t>A</w:t>
      </w:r>
      <w:r w:rsidR="00514CB6">
        <w:rPr>
          <w:sz w:val="28"/>
          <w:lang w:val="lv-LV"/>
        </w:rPr>
        <w:t>.</w:t>
      </w:r>
      <w:bookmarkStart w:name="_GoBack" w:id="2"/>
      <w:bookmarkEnd w:id="2"/>
      <w:r w:rsidRPr="00514CB6" w:rsidR="00514CB6">
        <w:rPr>
          <w:sz w:val="28"/>
          <w:lang w:val="lv-LV"/>
        </w:rPr>
        <w:t xml:space="preserve"> </w:t>
      </w:r>
      <w:proofErr w:type="spellStart"/>
      <w:r w:rsidRPr="00514CB6" w:rsidR="00514CB6">
        <w:rPr>
          <w:sz w:val="28"/>
          <w:lang w:val="lv-LV"/>
        </w:rPr>
        <w:t>Ašeradens</w:t>
      </w:r>
      <w:proofErr w:type="spellEnd"/>
    </w:p>
    <w:p w:rsidRPr="00820342" w:rsidR="00A10B38" w:rsidP="00A10B38" w:rsidRDefault="00A10B38" w14:paraId="1E5F8198" w14:textId="77777777">
      <w:pPr>
        <w:tabs>
          <w:tab w:val="left" w:pos="7513"/>
        </w:tabs>
        <w:rPr>
          <w:sz w:val="28"/>
        </w:rPr>
      </w:pPr>
    </w:p>
    <w:p w:rsidRPr="00820342" w:rsidR="00A10B38" w:rsidP="00A10B38" w:rsidRDefault="00A10B38" w14:paraId="50FB5E83" w14:textId="77777777">
      <w:pPr>
        <w:tabs>
          <w:tab w:val="left" w:pos="7513"/>
        </w:tabs>
        <w:rPr>
          <w:sz w:val="28"/>
        </w:rPr>
      </w:pPr>
    </w:p>
    <w:p w:rsidRPr="00820342" w:rsidR="00A10B38" w:rsidP="00A10B38" w:rsidRDefault="00A10B38" w14:paraId="5665AD91" w14:textId="77777777">
      <w:pPr>
        <w:tabs>
          <w:tab w:val="right" w:pos="9071"/>
        </w:tabs>
        <w:spacing w:before="80"/>
        <w:rPr>
          <w:sz w:val="28"/>
          <w:szCs w:val="28"/>
        </w:rPr>
      </w:pPr>
      <w:r w:rsidRPr="00820342">
        <w:rPr>
          <w:sz w:val="28"/>
        </w:rPr>
        <w:t xml:space="preserve">Vīza: </w:t>
      </w:r>
      <w:r w:rsidRPr="00820342">
        <w:rPr>
          <w:sz w:val="28"/>
          <w:szCs w:val="28"/>
        </w:rPr>
        <w:t>valsts sekretār</w:t>
      </w:r>
      <w:r w:rsidR="000C5C68">
        <w:rPr>
          <w:sz w:val="28"/>
          <w:szCs w:val="28"/>
        </w:rPr>
        <w:t>s</w:t>
      </w:r>
      <w:r w:rsidRPr="00820342">
        <w:rPr>
          <w:sz w:val="28"/>
          <w:szCs w:val="28"/>
        </w:rPr>
        <w:tab/>
        <w:t xml:space="preserve">A. </w:t>
      </w:r>
      <w:r w:rsidR="000C5C68">
        <w:rPr>
          <w:sz w:val="28"/>
          <w:szCs w:val="28"/>
        </w:rPr>
        <w:t>Pelšs</w:t>
      </w:r>
    </w:p>
    <w:p w:rsidRPr="00820342" w:rsidR="00A10B38" w:rsidP="00A10B38" w:rsidRDefault="00A10B38" w14:paraId="15C075AF" w14:textId="77777777">
      <w:pPr>
        <w:tabs>
          <w:tab w:val="right" w:pos="9072"/>
        </w:tabs>
        <w:rPr>
          <w:bCs/>
        </w:rPr>
      </w:pPr>
    </w:p>
    <w:p w:rsidRPr="00820342" w:rsidR="00A10B38" w:rsidP="00A10B38" w:rsidRDefault="00A10B38" w14:paraId="136F8488" w14:textId="77777777">
      <w:pPr>
        <w:tabs>
          <w:tab w:val="left" w:pos="180"/>
        </w:tabs>
        <w:rPr>
          <w:bCs/>
        </w:rPr>
      </w:pPr>
    </w:p>
    <w:p w:rsidRPr="00820342" w:rsidR="00A10B38" w:rsidP="00A10B38" w:rsidRDefault="00A10B38" w14:paraId="383C1399" w14:textId="77777777">
      <w:pPr>
        <w:tabs>
          <w:tab w:val="left" w:pos="180"/>
        </w:tabs>
        <w:rPr>
          <w:bCs/>
        </w:rPr>
      </w:pPr>
    </w:p>
    <w:p w:rsidRPr="00820342" w:rsidR="00A10B38" w:rsidP="00A10B38" w:rsidRDefault="00A10B38" w14:paraId="73C8A547" w14:textId="77777777">
      <w:pPr>
        <w:tabs>
          <w:tab w:val="left" w:pos="180"/>
        </w:tabs>
        <w:rPr>
          <w:bCs/>
          <w:sz w:val="20"/>
          <w:szCs w:val="20"/>
        </w:rPr>
      </w:pPr>
    </w:p>
    <w:p w:rsidRPr="00820342" w:rsidR="00A10B38" w:rsidP="00A10B38" w:rsidRDefault="00A10B38" w14:paraId="737986AE" w14:textId="77777777">
      <w:pPr>
        <w:tabs>
          <w:tab w:val="left" w:pos="180"/>
        </w:tabs>
        <w:rPr>
          <w:bCs/>
          <w:sz w:val="20"/>
          <w:szCs w:val="20"/>
        </w:rPr>
      </w:pPr>
    </w:p>
    <w:p w:rsidRPr="00820342" w:rsidR="00A10B38" w:rsidP="00A10B38" w:rsidRDefault="00A10B38" w14:paraId="1830C503" w14:textId="77777777">
      <w:pPr>
        <w:tabs>
          <w:tab w:val="left" w:pos="180"/>
        </w:tabs>
        <w:rPr>
          <w:bCs/>
          <w:sz w:val="20"/>
          <w:szCs w:val="20"/>
        </w:rPr>
      </w:pPr>
    </w:p>
    <w:p w:rsidRPr="00B02582" w:rsidR="00D16507" w:rsidP="00D16507" w:rsidRDefault="00D16507" w14:paraId="2202CB0D" w14:textId="77777777">
      <w:pPr>
        <w:spacing w:line="276" w:lineRule="auto"/>
        <w:ind w:right="-720"/>
        <w:rPr>
          <w:sz w:val="20"/>
          <w:szCs w:val="20"/>
        </w:rPr>
      </w:pPr>
      <w:proofErr w:type="spellStart"/>
      <w:r>
        <w:rPr>
          <w:sz w:val="20"/>
          <w:szCs w:val="20"/>
        </w:rPr>
        <w:t>Ļ.Kočergina</w:t>
      </w:r>
      <w:proofErr w:type="spellEnd"/>
      <w:r>
        <w:rPr>
          <w:sz w:val="20"/>
          <w:szCs w:val="20"/>
        </w:rPr>
        <w:t xml:space="preserve"> 67016238</w:t>
      </w:r>
    </w:p>
    <w:p w:rsidRPr="00135260" w:rsidR="00D16507" w:rsidP="00D16507" w:rsidRDefault="00D16507" w14:paraId="603465B9" w14:textId="77777777">
      <w:pPr>
        <w:rPr>
          <w:sz w:val="18"/>
          <w:szCs w:val="18"/>
        </w:rPr>
      </w:pPr>
      <w:r w:rsidRPr="00135260">
        <w:rPr>
          <w:sz w:val="18"/>
          <w:szCs w:val="18"/>
        </w:rPr>
        <w:t>Lubova.Kocergina@mfa.gov.lv</w:t>
      </w:r>
    </w:p>
    <w:p w:rsidR="005F1E31" w:rsidRDefault="005F1E31" w14:paraId="552F464B" w14:textId="77777777"/>
    <w:sectPr w:rsidR="005F1E31" w:rsidSect="003F0311">
      <w:headerReference w:type="even" r:id="rId7"/>
      <w:headerReference w:type="default" r:id="rId8"/>
      <w:footerReference w:type="default" r:id="rId9"/>
      <w:footerReference w:type="first" r:id="rId10"/>
      <w:pgSz w:w="11909" w:h="16834" w:code="9"/>
      <w:pgMar w:top="1418" w:right="1134" w:bottom="1134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A9B62" w14:textId="77777777" w:rsidR="00AE19C9" w:rsidRDefault="00D40309">
      <w:r>
        <w:separator/>
      </w:r>
    </w:p>
  </w:endnote>
  <w:endnote w:type="continuationSeparator" w:id="0">
    <w:p w14:paraId="18ED23FA" w14:textId="77777777" w:rsidR="00AE19C9" w:rsidRDefault="00D4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E9E7D" w14:textId="77777777" w:rsidR="00DC57B4" w:rsidRDefault="00A10B38" w:rsidP="00CE3CA1">
    <w:pPr>
      <w:pStyle w:val="Footer"/>
    </w:pPr>
    <w:r>
      <w:rPr>
        <w:sz w:val="18"/>
      </w:rPr>
      <w:t xml:space="preserve">AMprot_30102018; </w:t>
    </w:r>
    <w:r>
      <w:rPr>
        <w:sz w:val="20"/>
        <w:szCs w:val="20"/>
      </w:rPr>
      <w:t>Informatīvais ziņojums</w:t>
    </w:r>
    <w:r w:rsidRPr="00940FF9">
      <w:rPr>
        <w:sz w:val="20"/>
        <w:szCs w:val="20"/>
      </w:rPr>
      <w:t xml:space="preserve"> </w:t>
    </w:r>
    <w:r>
      <w:rPr>
        <w:sz w:val="20"/>
        <w:szCs w:val="20"/>
      </w:rPr>
      <w:t>“</w:t>
    </w:r>
    <w:r w:rsidRPr="00940FF9">
      <w:rPr>
        <w:sz w:val="20"/>
        <w:szCs w:val="20"/>
      </w:rPr>
      <w:t>P</w:t>
    </w:r>
    <w:r w:rsidRPr="00940FF9">
      <w:rPr>
        <w:iCs/>
        <w:sz w:val="20"/>
        <w:szCs w:val="20"/>
      </w:rPr>
      <w:t>ar Eiropas Savienības Ārlietu padomes Kopējās tirdzniecības politikas ja</w:t>
    </w:r>
    <w:r>
      <w:rPr>
        <w:iCs/>
        <w:sz w:val="20"/>
        <w:szCs w:val="20"/>
      </w:rPr>
      <w:t>utājumos sanāksmi 2018</w:t>
    </w:r>
    <w:r w:rsidRPr="00940FF9">
      <w:rPr>
        <w:iCs/>
        <w:sz w:val="20"/>
        <w:szCs w:val="20"/>
      </w:rPr>
      <w:t xml:space="preserve">. gada </w:t>
    </w:r>
    <w:r>
      <w:rPr>
        <w:iCs/>
        <w:sz w:val="20"/>
        <w:szCs w:val="20"/>
      </w:rPr>
      <w:t>9. novembrī</w:t>
    </w:r>
    <w:r w:rsidRPr="00940FF9">
      <w:rPr>
        <w:iCs/>
        <w:sz w:val="20"/>
        <w:szCs w:val="20"/>
      </w:rPr>
      <w:t>”</w:t>
    </w:r>
  </w:p>
  <w:p w14:paraId="445314A6" w14:textId="77777777" w:rsidR="00DC57B4" w:rsidRPr="001D5F54" w:rsidRDefault="00514CB6" w:rsidP="001D5F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E0ACC" w14:textId="5033F178" w:rsidR="00DC57B4" w:rsidRPr="00AD4369" w:rsidRDefault="00A10B38" w:rsidP="00AF6584">
    <w:pPr>
      <w:pStyle w:val="Footer"/>
      <w:jc w:val="both"/>
      <w:rPr>
        <w:sz w:val="20"/>
        <w:szCs w:val="20"/>
      </w:rPr>
    </w:pPr>
    <w:r w:rsidRPr="00AD4369">
      <w:rPr>
        <w:sz w:val="20"/>
        <w:szCs w:val="20"/>
      </w:rPr>
      <w:t>AMprot</w:t>
    </w:r>
    <w:r w:rsidR="00E212AD">
      <w:rPr>
        <w:sz w:val="20"/>
        <w:szCs w:val="20"/>
      </w:rPr>
      <w:t>_</w:t>
    </w:r>
    <w:r w:rsidR="00EC4089">
      <w:rPr>
        <w:sz w:val="20"/>
        <w:szCs w:val="20"/>
      </w:rPr>
      <w:t>0</w:t>
    </w:r>
    <w:r w:rsidR="00233A38" w:rsidRPr="00E878BA">
      <w:rPr>
        <w:sz w:val="20"/>
        <w:szCs w:val="20"/>
      </w:rPr>
      <w:t>1</w:t>
    </w:r>
    <w:r w:rsidR="00E212AD" w:rsidRPr="00E878BA">
      <w:rPr>
        <w:sz w:val="20"/>
        <w:szCs w:val="20"/>
      </w:rPr>
      <w:t>0</w:t>
    </w:r>
    <w:r w:rsidR="00EC4089">
      <w:rPr>
        <w:sz w:val="20"/>
        <w:szCs w:val="20"/>
      </w:rPr>
      <w:t>9</w:t>
    </w:r>
    <w:r w:rsidRPr="00E878BA">
      <w:rPr>
        <w:sz w:val="20"/>
        <w:szCs w:val="20"/>
      </w:rPr>
      <w:t>202</w:t>
    </w:r>
    <w:r w:rsidR="00D16507" w:rsidRPr="00E878BA">
      <w:rPr>
        <w:sz w:val="20"/>
        <w:szCs w:val="20"/>
      </w:rPr>
      <w:t>3</w:t>
    </w:r>
    <w:r w:rsidR="00EE64ED">
      <w:rPr>
        <w:sz w:val="20"/>
        <w:szCs w:val="20"/>
      </w:rPr>
      <w:t>;</w:t>
    </w:r>
    <w:r w:rsidRPr="00AD4369">
      <w:rPr>
        <w:sz w:val="20"/>
        <w:szCs w:val="20"/>
      </w:rPr>
      <w:t xml:space="preserve"> </w:t>
    </w:r>
    <w:r w:rsidR="004337DA" w:rsidRPr="004337DA">
      <w:rPr>
        <w:sz w:val="20"/>
        <w:szCs w:val="20"/>
      </w:rPr>
      <w:t>Latvijas Republikas nacionālā pozīcija Nr. 1</w:t>
    </w:r>
    <w:r w:rsidR="004337DA" w:rsidRPr="004337DA">
      <w:rPr>
        <w:b/>
        <w:sz w:val="20"/>
        <w:szCs w:val="20"/>
      </w:rPr>
      <w:t xml:space="preserve"> </w:t>
    </w:r>
    <w:r w:rsidRPr="00AD4369">
      <w:rPr>
        <w:sz w:val="20"/>
        <w:szCs w:val="20"/>
      </w:rPr>
      <w:t>“</w:t>
    </w:r>
    <w:r w:rsidR="00D16507" w:rsidRPr="00D16507">
      <w:rPr>
        <w:sz w:val="20"/>
        <w:szCs w:val="20"/>
      </w:rPr>
      <w:t>Par Eiropas Komisijas paziņojumu par Sadarbības un pārbaudes mehānisma Bulgārijai un Rumānijai slēgšanu</w:t>
    </w:r>
    <w:r w:rsidRPr="00AD4369">
      <w:rPr>
        <w:sz w:val="20"/>
        <w:szCs w:val="20"/>
      </w:rPr>
      <w:t>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A88E28" w14:textId="77777777" w:rsidR="00AE19C9" w:rsidRDefault="00D40309">
      <w:r>
        <w:separator/>
      </w:r>
    </w:p>
  </w:footnote>
  <w:footnote w:type="continuationSeparator" w:id="0">
    <w:p w14:paraId="761855EA" w14:textId="77777777" w:rsidR="00AE19C9" w:rsidRDefault="00D40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807C2B" w14:textId="77777777" w:rsidR="00DC57B4" w:rsidRDefault="00A10B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2848DA" w14:textId="77777777" w:rsidR="00DC57B4" w:rsidRDefault="00514CB6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ADD9" w14:textId="77777777" w:rsidR="00DC57B4" w:rsidRDefault="00A10B3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46C095E" w14:textId="77777777" w:rsidR="00DC57B4" w:rsidRDefault="00514CB6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27CB"/>
    <w:multiLevelType w:val="multilevel"/>
    <w:tmpl w:val="BA0A870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B38"/>
    <w:rsid w:val="000C5C68"/>
    <w:rsid w:val="00192428"/>
    <w:rsid w:val="001F61EF"/>
    <w:rsid w:val="00233A38"/>
    <w:rsid w:val="004337DA"/>
    <w:rsid w:val="00434841"/>
    <w:rsid w:val="00514CB6"/>
    <w:rsid w:val="005E7AC5"/>
    <w:rsid w:val="005F1E31"/>
    <w:rsid w:val="006A2DAC"/>
    <w:rsid w:val="00741971"/>
    <w:rsid w:val="00783D78"/>
    <w:rsid w:val="008178AA"/>
    <w:rsid w:val="008432D1"/>
    <w:rsid w:val="008D60E4"/>
    <w:rsid w:val="00A10B38"/>
    <w:rsid w:val="00A43DBA"/>
    <w:rsid w:val="00A4602F"/>
    <w:rsid w:val="00AE19C9"/>
    <w:rsid w:val="00AE20FB"/>
    <w:rsid w:val="00B42DDD"/>
    <w:rsid w:val="00B605BE"/>
    <w:rsid w:val="00B76950"/>
    <w:rsid w:val="00BB422D"/>
    <w:rsid w:val="00C1729F"/>
    <w:rsid w:val="00D16507"/>
    <w:rsid w:val="00D40309"/>
    <w:rsid w:val="00E212AD"/>
    <w:rsid w:val="00E73923"/>
    <w:rsid w:val="00E878BA"/>
    <w:rsid w:val="00E938EA"/>
    <w:rsid w:val="00EC4089"/>
    <w:rsid w:val="00EE64ED"/>
    <w:rsid w:val="00F8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10B38"/>
    <w:pPr>
      <w:widowControl w:val="0"/>
      <w:jc w:val="center"/>
    </w:pPr>
    <w:rPr>
      <w:b/>
      <w:szCs w:val="20"/>
    </w:rPr>
  </w:style>
  <w:style w:type="character" w:customStyle="1" w:styleId="BodyTextChar">
    <w:name w:val="Body Text Char"/>
    <w:basedOn w:val="DefaultParagraphFont"/>
    <w:link w:val="BodyText"/>
    <w:rsid w:val="00A10B38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rsid w:val="00A10B38"/>
    <w:pPr>
      <w:tabs>
        <w:tab w:val="center" w:pos="4320"/>
        <w:tab w:val="right" w:pos="8640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rsid w:val="00A10B3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rsid w:val="00A10B3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A10B3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A10B38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character" w:styleId="PageNumber">
    <w:name w:val="page number"/>
    <w:basedOn w:val="DefaultParagraphFont"/>
    <w:rsid w:val="00A10B38"/>
  </w:style>
  <w:style w:type="paragraph" w:styleId="ListParagraph">
    <w:name w:val="List Paragraph"/>
    <w:basedOn w:val="Normal"/>
    <w:uiPriority w:val="34"/>
    <w:qFormat/>
    <w:rsid w:val="00A10B38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A460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602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602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60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602F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theme/theme1.xml" Type="http://schemas.openxmlformats.org/officeDocument/2006/relationships/theme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ntTable.xml" Type="http://schemas.openxmlformats.org/officeDocument/2006/relationships/fontTable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523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ĀM</dc:creator>
  <cp:keywords/>
  <dc:description/>
  <cp:lastModifiedBy>Lubova Kocergina</cp:lastModifiedBy>
  <cp:revision>11</cp:revision>
  <cp:lastPrinted>2023-07-31T08:14:00Z</cp:lastPrinted>
  <dcterms:created xsi:type="dcterms:W3CDTF">2023-08-01T07:49:00Z</dcterms:created>
  <dcterms:modified xsi:type="dcterms:W3CDTF">2023-09-08T07:43:00Z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AdditionalMakers">
    <vt:lpwstr>Trešais sekretārs Ļubova Kočergina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L416765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https://lim.esvis.gov.lv/cs/idcplg?ClientControlled=DocMan&amp;coreContentOnly=1&amp;WebdavRequest=1&amp;IdcService=DOC_INFO&amp;dID=498851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Latvijas Republikas nacionālā pozīcija Nr. 1 “Par Eiropas Komisijas paziņojumu par Sadarbības un pārbaudes mehānisma Bulgārijai un Rumānijai slēgšanu”.</vt:lpwstr>
  </property>
  <property fmtid="{D5CDD505-2E9C-101B-9397-08002B2CF9AE}" pid="9" name="DISCesvisMinistryOfMinister">
    <vt:lpwstr>wwTemplateNP_MinistryOfMinister(Ārlietu,)</vt:lpwstr>
  </property>
  <property fmtid="{D5CDD505-2E9C-101B-9397-08002B2CF9AE}" pid="10" name="DISCesvisAuthor">
    <vt:lpwstr>Ārlietu ministrija</vt:lpwstr>
  </property>
  <property fmtid="{D5CDD505-2E9C-101B-9397-08002B2CF9AE}" pid="11" name="DISCesvisMainMaker">
    <vt:lpwstr>Trešais sekretārs Ļubova Kočergina</vt:lpwstr>
  </property>
  <property fmtid="{D5CDD505-2E9C-101B-9397-08002B2CF9AE}" pid="12" name="DISidcName">
    <vt:lpwstr>1020404016200</vt:lpwstr>
  </property>
  <property fmtid="{D5CDD505-2E9C-101B-9397-08002B2CF9AE}" pid="13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4" name="DISCesvisAdditionalMakersMail">
    <vt:lpwstr>lubova.kocergina@mfa.gov.lv</vt:lpwstr>
  </property>
  <property fmtid="{D5CDD505-2E9C-101B-9397-08002B2CF9AE}" pid="15" name="DISdUser">
    <vt:lpwstr>weblogic</vt:lpwstr>
  </property>
  <property fmtid="{D5CDD505-2E9C-101B-9397-08002B2CF9AE}" pid="16" name="DISdID">
    <vt:lpwstr>498851</vt:lpwstr>
  </property>
  <property fmtid="{D5CDD505-2E9C-101B-9397-08002B2CF9AE}" pid="17" name="DISCesvisMainMakerOrgUnitTitle">
    <vt:lpwstr>Centrālā un Dienvideiropas valstu nodaļa</vt:lpwstr>
  </property>
  <property fmtid="{D5CDD505-2E9C-101B-9397-08002B2CF9AE}" pid="18" name="DISCesvisAdditionalMakersPhone">
    <vt:lpwstr>+37167016238</vt:lpwstr>
  </property>
  <property fmtid="{D5CDD505-2E9C-101B-9397-08002B2CF9AE}" pid="19" name="DISCesvisDocRegDate">
    <vt:lpwstr>2023-09-08</vt:lpwstr>
  </property>
  <property fmtid="{D5CDD505-2E9C-101B-9397-08002B2CF9AE}" pid="20" name="DISCesvisRegDate">
    <vt:lpwstr>2023-09-08</vt:lpwstr>
  </property>
</Properties>
</file>