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59B13" w14:textId="139AACF8" w:rsidR="000B1B38" w:rsidRPr="002120D6" w:rsidRDefault="002E5701" w:rsidP="000B1B38">
      <w:pPr>
        <w:pStyle w:val="ListParagraph"/>
        <w:jc w:val="center"/>
        <w:rPr>
          <w:rFonts w:eastAsia="+mn-ea"/>
          <w:b/>
          <w:sz w:val="28"/>
          <w:szCs w:val="28"/>
        </w:rPr>
      </w:pPr>
      <w:r w:rsidRPr="002120D6">
        <w:rPr>
          <w:rFonts w:eastAsia="+mn-ea"/>
          <w:b/>
          <w:sz w:val="28"/>
          <w:szCs w:val="28"/>
        </w:rPr>
        <w:t xml:space="preserve">Informatīvais ziņojums “Par </w:t>
      </w:r>
      <w:r w:rsidR="000B1B38" w:rsidRPr="002120D6">
        <w:rPr>
          <w:b/>
          <w:sz w:val="28"/>
          <w:szCs w:val="28"/>
        </w:rPr>
        <w:t xml:space="preserve">pagaidu </w:t>
      </w:r>
      <w:r w:rsidR="00D55422" w:rsidRPr="002120D6">
        <w:rPr>
          <w:b/>
          <w:sz w:val="28"/>
          <w:szCs w:val="28"/>
        </w:rPr>
        <w:t xml:space="preserve">dzeloņstiepļu </w:t>
      </w:r>
      <w:r w:rsidR="000B1B38" w:rsidRPr="002120D6">
        <w:rPr>
          <w:b/>
          <w:sz w:val="28"/>
          <w:szCs w:val="28"/>
        </w:rPr>
        <w:t>žoga izbūvi uz valsts sauszemes robežas gar Latvijas Republikas – Baltkrievijas Republikas valsts robežu,</w:t>
      </w:r>
      <w:r w:rsidR="000B1B38" w:rsidRPr="002120D6">
        <w:rPr>
          <w:sz w:val="28"/>
          <w:szCs w:val="28"/>
        </w:rPr>
        <w:t xml:space="preserve"> </w:t>
      </w:r>
      <w:r w:rsidR="000B1B38" w:rsidRPr="002120D6">
        <w:rPr>
          <w:b/>
          <w:sz w:val="28"/>
          <w:szCs w:val="28"/>
        </w:rPr>
        <w:t>Latvijas Republikas – Krievijas Federācijas valsts robežas infrastruktūras izbūves ekspertīzi</w:t>
      </w:r>
      <w:r w:rsidR="00B737CE" w:rsidRPr="002120D6">
        <w:rPr>
          <w:b/>
          <w:sz w:val="28"/>
          <w:szCs w:val="28"/>
        </w:rPr>
        <w:t>,</w:t>
      </w:r>
      <w:r w:rsidR="000B1B38" w:rsidRPr="002120D6">
        <w:rPr>
          <w:b/>
          <w:sz w:val="28"/>
          <w:szCs w:val="28"/>
        </w:rPr>
        <w:t xml:space="preserve"> </w:t>
      </w:r>
      <w:r w:rsidR="000B1B38" w:rsidRPr="002120D6">
        <w:rPr>
          <w:rFonts w:eastAsia="+mn-ea"/>
          <w:b/>
          <w:sz w:val="28"/>
          <w:szCs w:val="28"/>
        </w:rPr>
        <w:t>īpašuma tiesību sakārtošan</w:t>
      </w:r>
      <w:r w:rsidR="00B737CE" w:rsidRPr="002120D6">
        <w:rPr>
          <w:rFonts w:eastAsia="+mn-ea"/>
          <w:b/>
          <w:sz w:val="28"/>
          <w:szCs w:val="28"/>
        </w:rPr>
        <w:t>u un tam nepieciešamo finansējumu</w:t>
      </w:r>
      <w:r w:rsidR="000B1B38" w:rsidRPr="002120D6">
        <w:rPr>
          <w:rFonts w:eastAsia="+mn-ea"/>
          <w:b/>
          <w:sz w:val="28"/>
          <w:szCs w:val="28"/>
        </w:rPr>
        <w:t>”</w:t>
      </w:r>
    </w:p>
    <w:p w14:paraId="1D6ACF3E" w14:textId="77777777" w:rsidR="0012665B" w:rsidRPr="002120D6" w:rsidRDefault="0012665B" w:rsidP="000B1B38">
      <w:pPr>
        <w:pStyle w:val="ListParagraph"/>
        <w:jc w:val="center"/>
        <w:rPr>
          <w:rFonts w:eastAsia="+mn-ea"/>
          <w:b/>
          <w:sz w:val="28"/>
          <w:szCs w:val="28"/>
        </w:rPr>
      </w:pPr>
    </w:p>
    <w:p w14:paraId="259D3EDD" w14:textId="77777777" w:rsidR="0012665B" w:rsidRPr="002120D6" w:rsidRDefault="0012665B" w:rsidP="000B1B38">
      <w:pPr>
        <w:pStyle w:val="ListParagraph"/>
        <w:jc w:val="center"/>
        <w:rPr>
          <w:rFonts w:eastAsia="+mn-ea"/>
          <w:b/>
          <w:sz w:val="28"/>
          <w:szCs w:val="28"/>
        </w:rPr>
      </w:pPr>
      <w:r w:rsidRPr="002120D6">
        <w:rPr>
          <w:rFonts w:eastAsia="+mn-ea"/>
          <w:b/>
          <w:sz w:val="28"/>
          <w:szCs w:val="28"/>
        </w:rPr>
        <w:t>Ievads</w:t>
      </w:r>
    </w:p>
    <w:p w14:paraId="1C8166C0" w14:textId="77777777" w:rsidR="002E5701" w:rsidRPr="002120D6" w:rsidRDefault="002E5701" w:rsidP="006C6CAE">
      <w:pPr>
        <w:pStyle w:val="ListParagraph"/>
        <w:jc w:val="center"/>
        <w:rPr>
          <w:rFonts w:eastAsia="+mn-ea"/>
          <w:b/>
          <w:sz w:val="28"/>
          <w:szCs w:val="28"/>
        </w:rPr>
      </w:pPr>
    </w:p>
    <w:p w14:paraId="2B4F8BA6" w14:textId="5E64C01B" w:rsidR="0012665B" w:rsidRPr="002120D6" w:rsidRDefault="005B192E" w:rsidP="00B153A6">
      <w:pPr>
        <w:pStyle w:val="tv213"/>
        <w:shd w:val="clear" w:color="auto" w:fill="FFFFFF"/>
        <w:spacing w:before="0" w:beforeAutospacing="0" w:after="0" w:afterAutospacing="0" w:line="293" w:lineRule="atLeast"/>
        <w:ind w:firstLine="709"/>
        <w:jc w:val="both"/>
        <w:rPr>
          <w:rFonts w:eastAsia="Calibri"/>
          <w:sz w:val="28"/>
          <w:szCs w:val="28"/>
        </w:rPr>
      </w:pPr>
      <w:r w:rsidRPr="002120D6">
        <w:rPr>
          <w:rFonts w:eastAsia="Calibri"/>
          <w:sz w:val="28"/>
          <w:szCs w:val="28"/>
        </w:rPr>
        <w:t xml:space="preserve">Informatīvais ziņojums </w:t>
      </w:r>
      <w:r w:rsidR="000B1B38" w:rsidRPr="002120D6">
        <w:rPr>
          <w:rFonts w:eastAsia="Calibri"/>
          <w:sz w:val="28"/>
          <w:szCs w:val="28"/>
        </w:rPr>
        <w:t>“Par pagaidu žoga izbūvi uz valsts sauszemes robežas gar Latvijas Republikas – Baltkrievijas Republikas valsts robežu, Latvijas Republikas – Krievijas Federācijas valsts robežas infrastruktūras izbūves ekspertīzi</w:t>
      </w:r>
      <w:r w:rsidR="00B737CE" w:rsidRPr="002120D6">
        <w:rPr>
          <w:rFonts w:eastAsia="Calibri"/>
          <w:sz w:val="28"/>
          <w:szCs w:val="28"/>
        </w:rPr>
        <w:t>,</w:t>
      </w:r>
      <w:r w:rsidR="000B1B38" w:rsidRPr="002120D6">
        <w:rPr>
          <w:rFonts w:eastAsia="Calibri"/>
          <w:sz w:val="28"/>
          <w:szCs w:val="28"/>
        </w:rPr>
        <w:t xml:space="preserve"> īpašuma tiesību sakārtošan</w:t>
      </w:r>
      <w:r w:rsidR="00B737CE" w:rsidRPr="002120D6">
        <w:rPr>
          <w:rFonts w:eastAsia="Calibri"/>
          <w:sz w:val="28"/>
          <w:szCs w:val="28"/>
        </w:rPr>
        <w:t>u un tam nepieciešamo finansējumu</w:t>
      </w:r>
      <w:r w:rsidR="000B1B38" w:rsidRPr="002120D6">
        <w:rPr>
          <w:rFonts w:eastAsia="Calibri"/>
          <w:sz w:val="28"/>
          <w:szCs w:val="28"/>
        </w:rPr>
        <w:t xml:space="preserve">” </w:t>
      </w:r>
      <w:r w:rsidRPr="002120D6">
        <w:rPr>
          <w:rFonts w:eastAsia="Calibri"/>
          <w:sz w:val="28"/>
          <w:szCs w:val="28"/>
        </w:rPr>
        <w:t xml:space="preserve">(turpmāk – informatīvais ziņojums) izstrādāts, </w:t>
      </w:r>
      <w:r w:rsidR="00720E2C" w:rsidRPr="002120D6">
        <w:rPr>
          <w:rFonts w:eastAsia="Calibri"/>
          <w:sz w:val="28"/>
          <w:szCs w:val="28"/>
        </w:rPr>
        <w:t xml:space="preserve">ievērojot </w:t>
      </w:r>
      <w:r w:rsidR="00B153A6" w:rsidRPr="002120D6">
        <w:rPr>
          <w:rFonts w:eastAsia="Calibri"/>
          <w:sz w:val="28"/>
          <w:szCs w:val="28"/>
        </w:rPr>
        <w:t>Ministru kabineta 2021.</w:t>
      </w:r>
      <w:r w:rsidR="00902C8C" w:rsidRPr="002120D6">
        <w:rPr>
          <w:rFonts w:eastAsia="Calibri"/>
          <w:sz w:val="28"/>
          <w:szCs w:val="28"/>
        </w:rPr>
        <w:t> </w:t>
      </w:r>
      <w:r w:rsidR="00B153A6" w:rsidRPr="002120D6">
        <w:rPr>
          <w:rFonts w:eastAsia="Calibri"/>
          <w:sz w:val="28"/>
          <w:szCs w:val="28"/>
        </w:rPr>
        <w:t>gada 10.</w:t>
      </w:r>
      <w:r w:rsidR="00902C8C" w:rsidRPr="002120D6">
        <w:rPr>
          <w:rFonts w:eastAsia="Calibri"/>
          <w:sz w:val="28"/>
          <w:szCs w:val="28"/>
        </w:rPr>
        <w:t> </w:t>
      </w:r>
      <w:r w:rsidR="00B153A6" w:rsidRPr="002120D6">
        <w:rPr>
          <w:rFonts w:eastAsia="Calibri"/>
          <w:sz w:val="28"/>
          <w:szCs w:val="28"/>
        </w:rPr>
        <w:t>augusta sēdē (prot. Nr.55 2. § “Informatīvais ziņojums "Par aktuālo situāciju saistībā ar nelegālās imigrācijas draudiem uz Latvijas Republikas – Baltkrievijas Republikas valsts robežas un infrastruktūras izbūvi uz valsts sauszemes robežas gar Latvijas Republikas – Baltkrievijas Republikas un Latvijas Republikas – Krievijas Federācijas valsts robežu””</w:t>
      </w:r>
      <w:r w:rsidR="009F4A84" w:rsidRPr="002120D6">
        <w:rPr>
          <w:rFonts w:eastAsia="Calibri"/>
          <w:sz w:val="28"/>
          <w:szCs w:val="28"/>
        </w:rPr>
        <w:t xml:space="preserve"> 2.punkts un 4.punkts</w:t>
      </w:r>
      <w:r w:rsidR="00B153A6" w:rsidRPr="002120D6">
        <w:rPr>
          <w:rFonts w:eastAsia="Calibri"/>
          <w:sz w:val="28"/>
          <w:szCs w:val="28"/>
        </w:rPr>
        <w:t>)</w:t>
      </w:r>
      <w:r w:rsidR="009F4A84" w:rsidRPr="002120D6">
        <w:rPr>
          <w:rFonts w:eastAsia="Calibri"/>
          <w:sz w:val="28"/>
          <w:szCs w:val="28"/>
        </w:rPr>
        <w:t xml:space="preserve"> </w:t>
      </w:r>
      <w:r w:rsidR="00720E2C" w:rsidRPr="002120D6">
        <w:rPr>
          <w:rFonts w:eastAsia="Calibri"/>
          <w:sz w:val="28"/>
          <w:szCs w:val="28"/>
        </w:rPr>
        <w:t xml:space="preserve">pieņemtos lēmumus, kā arī </w:t>
      </w:r>
      <w:r w:rsidR="00716858" w:rsidRPr="002120D6">
        <w:rPr>
          <w:rFonts w:eastAsia="Calibri"/>
          <w:sz w:val="28"/>
          <w:szCs w:val="28"/>
        </w:rPr>
        <w:t>Ministru kabineta 2021.</w:t>
      </w:r>
      <w:r w:rsidR="00902C8C" w:rsidRPr="002120D6">
        <w:rPr>
          <w:rFonts w:eastAsia="Calibri"/>
          <w:sz w:val="28"/>
          <w:szCs w:val="28"/>
        </w:rPr>
        <w:t> </w:t>
      </w:r>
      <w:r w:rsidR="00716858" w:rsidRPr="002120D6">
        <w:rPr>
          <w:rFonts w:eastAsia="Calibri"/>
          <w:sz w:val="28"/>
          <w:szCs w:val="28"/>
        </w:rPr>
        <w:t>gada 30.</w:t>
      </w:r>
      <w:r w:rsidR="00902C8C" w:rsidRPr="002120D6">
        <w:rPr>
          <w:rFonts w:eastAsia="Calibri"/>
          <w:sz w:val="28"/>
          <w:szCs w:val="28"/>
        </w:rPr>
        <w:t> </w:t>
      </w:r>
      <w:r w:rsidR="00716858" w:rsidRPr="002120D6">
        <w:rPr>
          <w:rFonts w:eastAsia="Calibri"/>
          <w:sz w:val="28"/>
          <w:szCs w:val="28"/>
        </w:rPr>
        <w:t xml:space="preserve">novembra </w:t>
      </w:r>
      <w:r w:rsidR="00212A1D" w:rsidRPr="002120D6">
        <w:rPr>
          <w:rFonts w:eastAsia="Calibri"/>
          <w:sz w:val="28"/>
          <w:szCs w:val="28"/>
        </w:rPr>
        <w:t xml:space="preserve">sēdē nolemto </w:t>
      </w:r>
      <w:r w:rsidR="00716858" w:rsidRPr="002120D6">
        <w:rPr>
          <w:rFonts w:eastAsia="Calibri"/>
          <w:sz w:val="28"/>
          <w:szCs w:val="28"/>
        </w:rPr>
        <w:t>(prot.</w:t>
      </w:r>
      <w:r w:rsidR="00212A1D" w:rsidRPr="002120D6">
        <w:rPr>
          <w:rFonts w:eastAsia="Calibri"/>
          <w:sz w:val="28"/>
          <w:szCs w:val="28"/>
        </w:rPr>
        <w:t xml:space="preserve"> </w:t>
      </w:r>
      <w:r w:rsidR="00716858" w:rsidRPr="002120D6">
        <w:rPr>
          <w:rFonts w:eastAsia="Calibri"/>
          <w:sz w:val="28"/>
          <w:szCs w:val="28"/>
        </w:rPr>
        <w:t>Nr.78 81.§</w:t>
      </w:r>
      <w:r w:rsidR="00212A1D" w:rsidRPr="002120D6">
        <w:rPr>
          <w:rFonts w:eastAsia="Calibri"/>
          <w:sz w:val="28"/>
          <w:szCs w:val="28"/>
        </w:rPr>
        <w:t xml:space="preserve"> “Informatīvais ziņojums “Par pagaidu dzeloņstiepļu žoga izbūvi uz valsts sauszemes ārējās robežas ar Baltkrievijas Republiku””</w:t>
      </w:r>
      <w:r w:rsidR="004D7422" w:rsidRPr="002120D6">
        <w:rPr>
          <w:rFonts w:eastAsia="Calibri"/>
          <w:sz w:val="28"/>
          <w:szCs w:val="28"/>
        </w:rPr>
        <w:t xml:space="preserve"> </w:t>
      </w:r>
      <w:r w:rsidR="00212A1D" w:rsidRPr="002120D6">
        <w:rPr>
          <w:rFonts w:eastAsia="Calibri"/>
          <w:sz w:val="28"/>
          <w:szCs w:val="28"/>
        </w:rPr>
        <w:t>2.</w:t>
      </w:r>
      <w:r w:rsidR="0012665B" w:rsidRPr="002120D6">
        <w:rPr>
          <w:rFonts w:eastAsia="Calibri"/>
          <w:sz w:val="28"/>
          <w:szCs w:val="28"/>
        </w:rPr>
        <w:t xml:space="preserve">, 3. un </w:t>
      </w:r>
      <w:r w:rsidR="00EB6837" w:rsidRPr="002120D6">
        <w:rPr>
          <w:rFonts w:eastAsia="Calibri"/>
          <w:sz w:val="28"/>
          <w:szCs w:val="28"/>
        </w:rPr>
        <w:t>4.punkts</w:t>
      </w:r>
      <w:r w:rsidR="00B737CE" w:rsidRPr="002120D6">
        <w:rPr>
          <w:rFonts w:eastAsia="Calibri"/>
          <w:sz w:val="28"/>
          <w:szCs w:val="28"/>
        </w:rPr>
        <w:t>)</w:t>
      </w:r>
      <w:r w:rsidR="0012665B" w:rsidRPr="002120D6">
        <w:rPr>
          <w:rFonts w:eastAsia="Calibri"/>
          <w:sz w:val="28"/>
          <w:szCs w:val="28"/>
        </w:rPr>
        <w:t>, kas paredz pieņemt zināšanai Iekšlietu ministrijas priekšlikumu par nepieciešamību 2022. gadā no valsts budžeta programmas 02.00.00 “Līdzekļi neparedzētiem gadījumiem” ar dzeloņstiepļu iegādi, dzeloņstiepļu žoga ierīkošanu un tehnisko uzraudzību saistītajiem izdevumiem piešķirt finansējumu ne vairāk kā 2 329 271 </w:t>
      </w:r>
      <w:r w:rsidR="0012665B" w:rsidRPr="002120D6">
        <w:rPr>
          <w:rFonts w:eastAsia="Calibri"/>
          <w:i/>
          <w:sz w:val="28"/>
          <w:szCs w:val="28"/>
        </w:rPr>
        <w:t>euro </w:t>
      </w:r>
      <w:r w:rsidR="0012665B" w:rsidRPr="002120D6">
        <w:rPr>
          <w:rFonts w:eastAsia="Calibri"/>
          <w:sz w:val="28"/>
          <w:szCs w:val="28"/>
        </w:rPr>
        <w:t>apmērā un uzdod Iekšlietu ministrijai sagatavot un iekšlietu ministram normatīvajos aktos noteiktā kārtībā iesniegt izskatīšanai Ministru kabinetā rīkojuma projektu par līdzekļu piešķiršanu no valsts budžeta programmas 02.00.00 "Līdzekļi neparedzētiem gadījumiem" atbilstoši faktiski nepieciešamajam apmēram.</w:t>
      </w:r>
    </w:p>
    <w:p w14:paraId="25AD261D" w14:textId="0C823F65" w:rsidR="00B153A6" w:rsidRPr="002120D6" w:rsidRDefault="0012665B" w:rsidP="00B153A6">
      <w:pPr>
        <w:pStyle w:val="tv213"/>
        <w:shd w:val="clear" w:color="auto" w:fill="FFFFFF"/>
        <w:spacing w:before="0" w:beforeAutospacing="0" w:after="0" w:afterAutospacing="0" w:line="293" w:lineRule="atLeast"/>
        <w:ind w:firstLine="709"/>
        <w:jc w:val="both"/>
        <w:rPr>
          <w:rFonts w:eastAsia="Calibri"/>
          <w:sz w:val="28"/>
          <w:szCs w:val="28"/>
        </w:rPr>
      </w:pPr>
      <w:r w:rsidRPr="002120D6">
        <w:rPr>
          <w:rFonts w:eastAsia="Calibri"/>
          <w:sz w:val="28"/>
          <w:szCs w:val="28"/>
        </w:rPr>
        <w:t>Informatīvajā ziņojumā atspoguļota pašreizējā situācija</w:t>
      </w:r>
      <w:r w:rsidR="00716858" w:rsidRPr="002120D6">
        <w:rPr>
          <w:rFonts w:eastAsia="Calibri"/>
          <w:sz w:val="28"/>
          <w:szCs w:val="28"/>
        </w:rPr>
        <w:t xml:space="preserve"> </w:t>
      </w:r>
      <w:r w:rsidRPr="002120D6">
        <w:rPr>
          <w:rFonts w:eastAsia="Calibri"/>
          <w:sz w:val="28"/>
          <w:szCs w:val="28"/>
        </w:rPr>
        <w:t>pagaidu dzeloņstiepļu žoga izbūves uz valsts sauszemes robežas gar Latvijas Republikas – Baltkrievijas Republikas valsts robežu, Latvijas Republikas – Krievijas Federācijas valsts robežas infrastruktūras izbūves ekspertīzes un īpašuma tiesību sakārtošanas jomā un sniegti priekšlikumi papildu finansējuma nodrošināšanai.</w:t>
      </w:r>
    </w:p>
    <w:p w14:paraId="7E9BF2F5" w14:textId="77777777" w:rsidR="0012665B" w:rsidRPr="002120D6" w:rsidRDefault="00822A2C" w:rsidP="002533A2">
      <w:pPr>
        <w:pStyle w:val="tv213"/>
        <w:shd w:val="clear" w:color="auto" w:fill="FFFFFF"/>
        <w:spacing w:before="0" w:beforeAutospacing="0" w:after="0" w:afterAutospacing="0" w:line="293" w:lineRule="atLeast"/>
        <w:ind w:firstLine="709"/>
        <w:jc w:val="both"/>
        <w:rPr>
          <w:rFonts w:eastAsia="Calibri"/>
          <w:sz w:val="28"/>
          <w:szCs w:val="28"/>
        </w:rPr>
      </w:pPr>
      <w:r w:rsidRPr="002120D6">
        <w:rPr>
          <w:rFonts w:eastAsia="Calibri"/>
          <w:sz w:val="28"/>
          <w:szCs w:val="28"/>
        </w:rPr>
        <w:t>Informatīvā ziņojuma pielikumā</w:t>
      </w:r>
      <w:r w:rsidR="00810467" w:rsidRPr="002120D6">
        <w:rPr>
          <w:rFonts w:eastAsia="Calibri"/>
          <w:sz w:val="28"/>
          <w:szCs w:val="28"/>
        </w:rPr>
        <w:t xml:space="preserve"> </w:t>
      </w:r>
      <w:r w:rsidR="0012665B" w:rsidRPr="002120D6">
        <w:rPr>
          <w:rFonts w:eastAsia="Calibri"/>
          <w:sz w:val="28"/>
          <w:szCs w:val="28"/>
        </w:rPr>
        <w:t>pievienots detalizēts Pārskats par izdevumiem, kas saistīti ar valsts robežas infrastruktūras izbūvi un īpašumtiesību sakārtošanu 2021. – 2024. gadam</w:t>
      </w:r>
      <w:r w:rsidR="00B737CE" w:rsidRPr="002120D6">
        <w:rPr>
          <w:rFonts w:eastAsia="Calibri"/>
          <w:sz w:val="28"/>
          <w:szCs w:val="28"/>
        </w:rPr>
        <w:t>, un to finansēšanas avotiem</w:t>
      </w:r>
      <w:r w:rsidR="0012665B" w:rsidRPr="002120D6">
        <w:rPr>
          <w:rFonts w:eastAsia="Calibri"/>
          <w:sz w:val="28"/>
          <w:szCs w:val="28"/>
        </w:rPr>
        <w:t xml:space="preserve">. </w:t>
      </w:r>
    </w:p>
    <w:p w14:paraId="3FC4ABB2" w14:textId="77777777" w:rsidR="0038403B" w:rsidRPr="002120D6" w:rsidRDefault="0038403B" w:rsidP="00B153A6">
      <w:pPr>
        <w:pStyle w:val="tv213"/>
        <w:shd w:val="clear" w:color="auto" w:fill="FFFFFF"/>
        <w:spacing w:before="0" w:beforeAutospacing="0" w:after="0" w:afterAutospacing="0" w:line="293" w:lineRule="atLeast"/>
        <w:ind w:firstLine="709"/>
        <w:jc w:val="both"/>
        <w:rPr>
          <w:rFonts w:eastAsia="Calibri"/>
          <w:sz w:val="28"/>
          <w:szCs w:val="28"/>
        </w:rPr>
      </w:pPr>
    </w:p>
    <w:p w14:paraId="76FBADE4" w14:textId="77777777" w:rsidR="00973E4A" w:rsidRPr="002120D6" w:rsidRDefault="00973E4A" w:rsidP="00B153A6">
      <w:pPr>
        <w:pStyle w:val="tv213"/>
        <w:shd w:val="clear" w:color="auto" w:fill="FFFFFF"/>
        <w:spacing w:before="0" w:beforeAutospacing="0" w:after="0" w:afterAutospacing="0" w:line="293" w:lineRule="atLeast"/>
        <w:ind w:firstLine="709"/>
        <w:jc w:val="both"/>
        <w:rPr>
          <w:rFonts w:eastAsia="Calibri"/>
          <w:sz w:val="28"/>
          <w:szCs w:val="28"/>
        </w:rPr>
      </w:pPr>
    </w:p>
    <w:p w14:paraId="304B090D" w14:textId="70A003C1" w:rsidR="00973E4A" w:rsidRPr="002120D6" w:rsidRDefault="00973E4A" w:rsidP="00B153A6">
      <w:pPr>
        <w:pStyle w:val="tv213"/>
        <w:shd w:val="clear" w:color="auto" w:fill="FFFFFF"/>
        <w:spacing w:before="0" w:beforeAutospacing="0" w:after="0" w:afterAutospacing="0" w:line="293" w:lineRule="atLeast"/>
        <w:ind w:firstLine="709"/>
        <w:jc w:val="both"/>
        <w:rPr>
          <w:rFonts w:eastAsia="Calibri"/>
          <w:sz w:val="28"/>
          <w:szCs w:val="28"/>
        </w:rPr>
      </w:pPr>
    </w:p>
    <w:p w14:paraId="45BCE7E4" w14:textId="77777777" w:rsidR="008108D7" w:rsidRPr="002120D6" w:rsidRDefault="008108D7" w:rsidP="00B153A6">
      <w:pPr>
        <w:pStyle w:val="tv213"/>
        <w:shd w:val="clear" w:color="auto" w:fill="FFFFFF"/>
        <w:spacing w:before="0" w:beforeAutospacing="0" w:after="0" w:afterAutospacing="0" w:line="293" w:lineRule="atLeast"/>
        <w:ind w:firstLine="709"/>
        <w:jc w:val="both"/>
        <w:rPr>
          <w:rFonts w:eastAsia="Calibri"/>
          <w:sz w:val="28"/>
          <w:szCs w:val="28"/>
        </w:rPr>
      </w:pPr>
    </w:p>
    <w:p w14:paraId="49A71010" w14:textId="77777777" w:rsidR="00973E4A" w:rsidRPr="002120D6" w:rsidRDefault="00973E4A" w:rsidP="00B153A6">
      <w:pPr>
        <w:pStyle w:val="tv213"/>
        <w:shd w:val="clear" w:color="auto" w:fill="FFFFFF"/>
        <w:spacing w:before="0" w:beforeAutospacing="0" w:after="0" w:afterAutospacing="0" w:line="293" w:lineRule="atLeast"/>
        <w:ind w:firstLine="709"/>
        <w:jc w:val="both"/>
        <w:rPr>
          <w:rFonts w:eastAsia="Calibri"/>
          <w:sz w:val="28"/>
          <w:szCs w:val="28"/>
        </w:rPr>
      </w:pPr>
    </w:p>
    <w:p w14:paraId="29201593" w14:textId="3437A299" w:rsidR="00E71732" w:rsidRPr="002120D6" w:rsidRDefault="00E71732" w:rsidP="008108D7">
      <w:pPr>
        <w:pStyle w:val="ListParagraph"/>
        <w:numPr>
          <w:ilvl w:val="0"/>
          <w:numId w:val="8"/>
        </w:numPr>
        <w:spacing w:before="120"/>
        <w:jc w:val="center"/>
        <w:rPr>
          <w:b/>
          <w:sz w:val="28"/>
          <w:szCs w:val="28"/>
        </w:rPr>
      </w:pPr>
      <w:r w:rsidRPr="002120D6">
        <w:rPr>
          <w:b/>
          <w:sz w:val="28"/>
          <w:szCs w:val="28"/>
        </w:rPr>
        <w:lastRenderedPageBreak/>
        <w:t>Valstij piekritīgo zemes vienību kadastrālā uzmērīšana, robežpunktu identificēšana un robežstigu atjaunošana valsts robežas joslā gar Baltkrievijas Republik</w:t>
      </w:r>
      <w:r w:rsidR="00F81AFC" w:rsidRPr="002120D6">
        <w:rPr>
          <w:b/>
          <w:sz w:val="28"/>
          <w:szCs w:val="28"/>
        </w:rPr>
        <w:t>as</w:t>
      </w:r>
      <w:r w:rsidRPr="002120D6">
        <w:rPr>
          <w:b/>
          <w:sz w:val="28"/>
          <w:szCs w:val="28"/>
        </w:rPr>
        <w:t xml:space="preserve"> un Krievijas Federācij</w:t>
      </w:r>
      <w:r w:rsidR="00F81AFC" w:rsidRPr="002120D6">
        <w:rPr>
          <w:b/>
          <w:sz w:val="28"/>
          <w:szCs w:val="28"/>
        </w:rPr>
        <w:t>as valsts robežu</w:t>
      </w:r>
    </w:p>
    <w:p w14:paraId="5565A11F" w14:textId="77777777" w:rsidR="008108D7" w:rsidRPr="002120D6" w:rsidRDefault="008108D7" w:rsidP="008108D7">
      <w:pPr>
        <w:pStyle w:val="ListParagraph"/>
        <w:spacing w:before="120"/>
        <w:rPr>
          <w:b/>
          <w:sz w:val="28"/>
          <w:szCs w:val="28"/>
        </w:rPr>
      </w:pPr>
    </w:p>
    <w:p w14:paraId="43E2CF5B" w14:textId="7ADCDAF5" w:rsidR="009F4A84" w:rsidRPr="002120D6" w:rsidRDefault="005072F5" w:rsidP="008108D7">
      <w:pPr>
        <w:spacing w:after="0" w:line="240" w:lineRule="auto"/>
        <w:ind w:firstLine="709"/>
        <w:jc w:val="both"/>
        <w:rPr>
          <w:rFonts w:ascii="Times New Roman" w:eastAsia="Times New Roman" w:hAnsi="Times New Roman" w:cs="Times New Roman"/>
          <w:sz w:val="28"/>
          <w:szCs w:val="28"/>
          <w:lang w:eastAsia="lv-LV"/>
        </w:rPr>
      </w:pPr>
      <w:r w:rsidRPr="002120D6">
        <w:rPr>
          <w:rFonts w:ascii="Times New Roman" w:eastAsia="Calibri" w:hAnsi="Times New Roman" w:cs="Times New Roman"/>
          <w:sz w:val="28"/>
          <w:szCs w:val="28"/>
        </w:rPr>
        <w:t xml:space="preserve">Lai nodrošinātu </w:t>
      </w:r>
      <w:r w:rsidR="00DC47B2" w:rsidRPr="002120D6">
        <w:rPr>
          <w:rFonts w:ascii="Times New Roman" w:eastAsia="Calibri" w:hAnsi="Times New Roman" w:cs="Times New Roman"/>
          <w:sz w:val="28"/>
          <w:szCs w:val="28"/>
        </w:rPr>
        <w:t xml:space="preserve">valsts ārējās sauszemes robežas apsardzībai nepieciešamās infrastruktūras izbūvi gar valsts ārējo sauszemes robežu, </w:t>
      </w:r>
      <w:r w:rsidR="00F81AFC" w:rsidRPr="002120D6">
        <w:rPr>
          <w:rFonts w:ascii="Times New Roman" w:eastAsia="Calibri" w:hAnsi="Times New Roman" w:cs="Times New Roman"/>
          <w:sz w:val="28"/>
          <w:szCs w:val="28"/>
        </w:rPr>
        <w:t xml:space="preserve">Nodrošinājuma valsts aģentūra (turpmāk – NVA) turpina </w:t>
      </w:r>
      <w:r w:rsidRPr="002120D6">
        <w:rPr>
          <w:rFonts w:ascii="Times New Roman" w:eastAsia="Calibri" w:hAnsi="Times New Roman" w:cs="Times New Roman"/>
          <w:sz w:val="28"/>
          <w:szCs w:val="28"/>
        </w:rPr>
        <w:t xml:space="preserve">zemes vienību kadastrālo uzmērīšanu, </w:t>
      </w:r>
      <w:r w:rsidR="00F273C8" w:rsidRPr="002120D6">
        <w:rPr>
          <w:rFonts w:ascii="Times New Roman" w:eastAsia="Calibri" w:hAnsi="Times New Roman" w:cs="Times New Roman"/>
          <w:sz w:val="28"/>
          <w:szCs w:val="28"/>
        </w:rPr>
        <w:t>robežpunktu identificēšanu</w:t>
      </w:r>
      <w:r w:rsidRPr="002120D6">
        <w:rPr>
          <w:rFonts w:ascii="Times New Roman" w:eastAsia="Calibri" w:hAnsi="Times New Roman" w:cs="Times New Roman"/>
          <w:sz w:val="28"/>
          <w:szCs w:val="28"/>
        </w:rPr>
        <w:t xml:space="preserve"> un </w:t>
      </w:r>
      <w:r w:rsidR="00F273C8" w:rsidRPr="002120D6">
        <w:rPr>
          <w:rFonts w:ascii="Times New Roman" w:eastAsia="Calibri" w:hAnsi="Times New Roman" w:cs="Times New Roman"/>
          <w:sz w:val="28"/>
          <w:szCs w:val="28"/>
        </w:rPr>
        <w:t>robežstigu atjaunošanu</w:t>
      </w:r>
      <w:r w:rsidR="00191804" w:rsidRPr="002120D6">
        <w:rPr>
          <w:rFonts w:ascii="Times New Roman" w:hAnsi="Times New Roman" w:cs="Times New Roman"/>
          <w:sz w:val="28"/>
          <w:szCs w:val="28"/>
        </w:rPr>
        <w:t xml:space="preserve"> </w:t>
      </w:r>
      <w:r w:rsidR="00191804" w:rsidRPr="002120D6">
        <w:rPr>
          <w:rFonts w:ascii="Times New Roman" w:eastAsia="Calibri" w:hAnsi="Times New Roman" w:cs="Times New Roman"/>
          <w:sz w:val="28"/>
          <w:szCs w:val="28"/>
        </w:rPr>
        <w:t xml:space="preserve">valsts robežas </w:t>
      </w:r>
      <w:r w:rsidR="00F273C8" w:rsidRPr="002120D6">
        <w:rPr>
          <w:rFonts w:ascii="Times New Roman" w:eastAsia="Calibri" w:hAnsi="Times New Roman" w:cs="Times New Roman"/>
          <w:sz w:val="28"/>
          <w:szCs w:val="28"/>
        </w:rPr>
        <w:t>joslā</w:t>
      </w:r>
      <w:r w:rsidR="00191804" w:rsidRPr="002120D6">
        <w:rPr>
          <w:rFonts w:ascii="Times New Roman" w:eastAsia="Calibri" w:hAnsi="Times New Roman" w:cs="Times New Roman"/>
          <w:sz w:val="28"/>
          <w:szCs w:val="28"/>
        </w:rPr>
        <w:t xml:space="preserve"> gar Baltkrievijas Republikas un Krievijas Federācijas valsts robežu</w:t>
      </w:r>
      <w:r w:rsidR="00F81AFC" w:rsidRPr="002120D6">
        <w:rPr>
          <w:rFonts w:ascii="Times New Roman" w:eastAsia="Calibri" w:hAnsi="Times New Roman" w:cs="Times New Roman"/>
          <w:sz w:val="28"/>
          <w:szCs w:val="28"/>
        </w:rPr>
        <w:t>.</w:t>
      </w:r>
      <w:r w:rsidRPr="002120D6">
        <w:rPr>
          <w:rFonts w:ascii="Times New Roman" w:eastAsia="Calibri" w:hAnsi="Times New Roman" w:cs="Times New Roman"/>
          <w:sz w:val="28"/>
          <w:szCs w:val="28"/>
        </w:rPr>
        <w:t xml:space="preserve"> </w:t>
      </w:r>
      <w:r w:rsidR="00B67050" w:rsidRPr="002120D6">
        <w:rPr>
          <w:rFonts w:ascii="Times New Roman" w:eastAsia="Calibri" w:hAnsi="Times New Roman" w:cs="Times New Roman"/>
          <w:sz w:val="28"/>
          <w:szCs w:val="28"/>
        </w:rPr>
        <w:t>2021.-2022. gadā</w:t>
      </w:r>
      <w:r w:rsidR="00CC7BF5" w:rsidRPr="002120D6">
        <w:rPr>
          <w:rFonts w:ascii="Times New Roman" w:eastAsia="Calibri" w:hAnsi="Times New Roman" w:cs="Times New Roman"/>
          <w:sz w:val="28"/>
          <w:szCs w:val="28"/>
        </w:rPr>
        <w:t xml:space="preserve"> </w:t>
      </w:r>
      <w:r w:rsidR="00B67050" w:rsidRPr="002120D6">
        <w:rPr>
          <w:rFonts w:ascii="Times New Roman" w:eastAsia="Calibri" w:hAnsi="Times New Roman" w:cs="Times New Roman"/>
          <w:sz w:val="28"/>
          <w:szCs w:val="28"/>
        </w:rPr>
        <w:t xml:space="preserve">organizēto </w:t>
      </w:r>
      <w:r w:rsidR="0008229D" w:rsidRPr="002120D6">
        <w:rPr>
          <w:rFonts w:ascii="Times New Roman" w:eastAsia="Calibri" w:hAnsi="Times New Roman" w:cs="Times New Roman"/>
          <w:sz w:val="28"/>
          <w:szCs w:val="28"/>
        </w:rPr>
        <w:t>iepirkuma procedūru</w:t>
      </w:r>
      <w:r w:rsidR="00B67050" w:rsidRPr="002120D6">
        <w:rPr>
          <w:rFonts w:ascii="Times New Roman" w:eastAsia="Calibri" w:hAnsi="Times New Roman" w:cs="Times New Roman"/>
          <w:sz w:val="28"/>
          <w:szCs w:val="28"/>
        </w:rPr>
        <w:t xml:space="preserve"> rezultātā </w:t>
      </w:r>
      <w:r w:rsidR="00571A8C" w:rsidRPr="002120D6">
        <w:rPr>
          <w:rFonts w:ascii="Times New Roman" w:eastAsia="Calibri" w:hAnsi="Times New Roman" w:cs="Times New Roman"/>
          <w:sz w:val="28"/>
          <w:szCs w:val="28"/>
        </w:rPr>
        <w:t>līdz</w:t>
      </w:r>
      <w:r w:rsidR="00B67050" w:rsidRPr="002120D6">
        <w:rPr>
          <w:rFonts w:ascii="Times New Roman" w:eastAsia="Calibri" w:hAnsi="Times New Roman" w:cs="Times New Roman"/>
          <w:sz w:val="28"/>
          <w:szCs w:val="28"/>
        </w:rPr>
        <w:t xml:space="preserve"> 2022. gada </w:t>
      </w:r>
      <w:r w:rsidR="00916EDE" w:rsidRPr="002120D6">
        <w:rPr>
          <w:rFonts w:ascii="Times New Roman" w:eastAsia="Calibri" w:hAnsi="Times New Roman" w:cs="Times New Roman"/>
          <w:sz w:val="28"/>
          <w:szCs w:val="28"/>
        </w:rPr>
        <w:t>1</w:t>
      </w:r>
      <w:r w:rsidR="00B67050" w:rsidRPr="002120D6">
        <w:rPr>
          <w:rFonts w:ascii="Times New Roman" w:eastAsia="Calibri" w:hAnsi="Times New Roman" w:cs="Times New Roman"/>
          <w:sz w:val="28"/>
          <w:szCs w:val="28"/>
        </w:rPr>
        <w:t>2. maij</w:t>
      </w:r>
      <w:r w:rsidR="00571A8C" w:rsidRPr="002120D6">
        <w:rPr>
          <w:rFonts w:ascii="Times New Roman" w:eastAsia="Calibri" w:hAnsi="Times New Roman" w:cs="Times New Roman"/>
          <w:sz w:val="28"/>
          <w:szCs w:val="28"/>
        </w:rPr>
        <w:t>am</w:t>
      </w:r>
      <w:r w:rsidR="00B67050" w:rsidRPr="002120D6">
        <w:rPr>
          <w:rFonts w:ascii="Times New Roman" w:eastAsia="Calibri" w:hAnsi="Times New Roman" w:cs="Times New Roman"/>
          <w:sz w:val="28"/>
          <w:szCs w:val="28"/>
        </w:rPr>
        <w:t xml:space="preserve"> </w:t>
      </w:r>
      <w:r w:rsidR="00F81AFC" w:rsidRPr="002120D6">
        <w:rPr>
          <w:rFonts w:ascii="Times New Roman" w:eastAsia="Calibri" w:hAnsi="Times New Roman" w:cs="Times New Roman"/>
          <w:sz w:val="28"/>
          <w:szCs w:val="28"/>
        </w:rPr>
        <w:t xml:space="preserve">NVA </w:t>
      </w:r>
      <w:r w:rsidR="00B67050" w:rsidRPr="002120D6">
        <w:rPr>
          <w:rFonts w:ascii="Times New Roman" w:eastAsia="Calibri" w:hAnsi="Times New Roman" w:cs="Times New Roman"/>
          <w:sz w:val="28"/>
          <w:szCs w:val="28"/>
        </w:rPr>
        <w:t>ir</w:t>
      </w:r>
      <w:r w:rsidR="00CC7BF5" w:rsidRPr="002120D6">
        <w:rPr>
          <w:rFonts w:ascii="Times New Roman" w:eastAsia="Times New Roman" w:hAnsi="Times New Roman" w:cs="Times New Roman"/>
          <w:sz w:val="28"/>
          <w:szCs w:val="28"/>
          <w:lang w:eastAsia="lv-LV"/>
        </w:rPr>
        <w:t xml:space="preserve"> </w:t>
      </w:r>
      <w:r w:rsidR="00002007" w:rsidRPr="002120D6">
        <w:rPr>
          <w:rFonts w:ascii="Times New Roman" w:eastAsia="Times New Roman" w:hAnsi="Times New Roman" w:cs="Times New Roman"/>
          <w:sz w:val="28"/>
          <w:szCs w:val="28"/>
          <w:lang w:eastAsia="lv-LV"/>
        </w:rPr>
        <w:t>noslēg</w:t>
      </w:r>
      <w:r w:rsidR="00B67050" w:rsidRPr="002120D6">
        <w:rPr>
          <w:rFonts w:ascii="Times New Roman" w:eastAsia="Times New Roman" w:hAnsi="Times New Roman" w:cs="Times New Roman"/>
          <w:sz w:val="28"/>
          <w:szCs w:val="28"/>
          <w:lang w:eastAsia="lv-LV"/>
        </w:rPr>
        <w:t>usi</w:t>
      </w:r>
      <w:r w:rsidR="00CC7BF5" w:rsidRPr="002120D6">
        <w:rPr>
          <w:rFonts w:ascii="Times New Roman" w:eastAsia="Times New Roman" w:hAnsi="Times New Roman" w:cs="Times New Roman"/>
          <w:sz w:val="28"/>
          <w:szCs w:val="28"/>
          <w:lang w:eastAsia="lv-LV"/>
        </w:rPr>
        <w:t xml:space="preserve"> </w:t>
      </w:r>
      <w:r w:rsidR="00B67050" w:rsidRPr="002120D6">
        <w:rPr>
          <w:rFonts w:ascii="Times New Roman" w:eastAsia="Times New Roman" w:hAnsi="Times New Roman" w:cs="Times New Roman"/>
          <w:sz w:val="28"/>
          <w:szCs w:val="28"/>
          <w:lang w:eastAsia="lv-LV"/>
        </w:rPr>
        <w:t>ar komersantiem astoņus</w:t>
      </w:r>
      <w:r w:rsidR="00CC7BF5" w:rsidRPr="002120D6">
        <w:rPr>
          <w:rFonts w:ascii="Times New Roman" w:eastAsia="Times New Roman" w:hAnsi="Times New Roman" w:cs="Times New Roman"/>
          <w:sz w:val="28"/>
          <w:szCs w:val="28"/>
          <w:lang w:eastAsia="lv-LV"/>
        </w:rPr>
        <w:t xml:space="preserve"> līgum</w:t>
      </w:r>
      <w:r w:rsidR="00B67050" w:rsidRPr="002120D6">
        <w:rPr>
          <w:rFonts w:ascii="Times New Roman" w:eastAsia="Times New Roman" w:hAnsi="Times New Roman" w:cs="Times New Roman"/>
          <w:sz w:val="28"/>
          <w:szCs w:val="28"/>
          <w:lang w:eastAsia="lv-LV"/>
        </w:rPr>
        <w:t>us</w:t>
      </w:r>
      <w:r w:rsidR="00CC7BF5" w:rsidRPr="002120D6">
        <w:rPr>
          <w:rFonts w:ascii="Times New Roman" w:eastAsia="Times New Roman" w:hAnsi="Times New Roman" w:cs="Times New Roman"/>
          <w:sz w:val="28"/>
          <w:szCs w:val="28"/>
          <w:lang w:eastAsia="lv-LV"/>
        </w:rPr>
        <w:t xml:space="preserve"> par valstij piekritīgo zemes vienību kadastrālo uzmērīšanu valsts robežas joslā gar Baltkrievijas Republiku un Krievijas Federāciju</w:t>
      </w:r>
      <w:r w:rsidR="00B67050" w:rsidRPr="002120D6">
        <w:rPr>
          <w:rFonts w:ascii="Times New Roman" w:eastAsia="Times New Roman" w:hAnsi="Times New Roman" w:cs="Times New Roman"/>
          <w:sz w:val="28"/>
          <w:szCs w:val="28"/>
          <w:lang w:eastAsia="lv-LV"/>
        </w:rPr>
        <w:t xml:space="preserve"> </w:t>
      </w:r>
      <w:r w:rsidR="00CC7BF5" w:rsidRPr="002120D6">
        <w:rPr>
          <w:rFonts w:ascii="Times New Roman" w:eastAsia="Times New Roman" w:hAnsi="Times New Roman" w:cs="Times New Roman"/>
          <w:sz w:val="28"/>
          <w:szCs w:val="28"/>
          <w:lang w:eastAsia="lv-LV"/>
        </w:rPr>
        <w:t>un trīs līgum</w:t>
      </w:r>
      <w:r w:rsidR="00B67050" w:rsidRPr="002120D6">
        <w:rPr>
          <w:rFonts w:ascii="Times New Roman" w:eastAsia="Times New Roman" w:hAnsi="Times New Roman" w:cs="Times New Roman"/>
          <w:sz w:val="28"/>
          <w:szCs w:val="28"/>
          <w:lang w:eastAsia="lv-LV"/>
        </w:rPr>
        <w:t>us</w:t>
      </w:r>
      <w:r w:rsidR="00CC7BF5" w:rsidRPr="002120D6">
        <w:rPr>
          <w:rFonts w:ascii="Times New Roman" w:eastAsia="Times New Roman" w:hAnsi="Times New Roman" w:cs="Times New Roman"/>
          <w:sz w:val="28"/>
          <w:szCs w:val="28"/>
          <w:lang w:eastAsia="lv-LV"/>
        </w:rPr>
        <w:t xml:space="preserve"> par </w:t>
      </w:r>
      <w:r w:rsidR="00DF4FEF" w:rsidRPr="002120D6">
        <w:rPr>
          <w:rFonts w:ascii="Times New Roman" w:eastAsia="Times New Roman" w:hAnsi="Times New Roman" w:cs="Times New Roman"/>
          <w:sz w:val="28"/>
          <w:szCs w:val="28"/>
          <w:lang w:eastAsia="lv-LV"/>
        </w:rPr>
        <w:t xml:space="preserve">atsavināto zemes vienību </w:t>
      </w:r>
      <w:r w:rsidR="00CC7BF5" w:rsidRPr="002120D6">
        <w:rPr>
          <w:rFonts w:ascii="Times New Roman" w:eastAsia="Times New Roman" w:hAnsi="Times New Roman" w:cs="Times New Roman"/>
          <w:sz w:val="28"/>
          <w:szCs w:val="28"/>
          <w:lang w:eastAsia="lv-LV"/>
        </w:rPr>
        <w:t>robežpunktu identificēšanu un robežstigu atjaunošanu valsts robežas joslā gar Baltkrievijas Republiku un Krievijas Federāciju</w:t>
      </w:r>
      <w:r w:rsidR="007B5840" w:rsidRPr="002120D6">
        <w:rPr>
          <w:rFonts w:ascii="Times New Roman" w:eastAsia="Times New Roman" w:hAnsi="Times New Roman" w:cs="Times New Roman"/>
          <w:sz w:val="28"/>
          <w:szCs w:val="28"/>
          <w:lang w:eastAsia="lv-LV"/>
        </w:rPr>
        <w:t xml:space="preserve">. </w:t>
      </w:r>
      <w:r w:rsidR="00B1229B" w:rsidRPr="002120D6">
        <w:rPr>
          <w:rFonts w:ascii="Times New Roman" w:eastAsia="Times New Roman" w:hAnsi="Times New Roman" w:cs="Times New Roman"/>
          <w:sz w:val="28"/>
          <w:szCs w:val="28"/>
          <w:lang w:eastAsia="lv-LV"/>
        </w:rPr>
        <w:t xml:space="preserve"> </w:t>
      </w:r>
    </w:p>
    <w:p w14:paraId="6F39C1E1" w14:textId="77777777" w:rsidR="00B1229B" w:rsidRPr="002120D6" w:rsidRDefault="00B1229B" w:rsidP="002645C7">
      <w:pPr>
        <w:spacing w:after="0" w:line="240" w:lineRule="auto"/>
        <w:ind w:firstLine="709"/>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1.tabula</w:t>
      </w:r>
    </w:p>
    <w:p w14:paraId="15CFBD31" w14:textId="77777777" w:rsidR="002645C7" w:rsidRPr="002120D6" w:rsidRDefault="002645C7" w:rsidP="002533A2">
      <w:pPr>
        <w:spacing w:after="0" w:line="240" w:lineRule="auto"/>
        <w:ind w:firstLine="709"/>
        <w:jc w:val="center"/>
        <w:rPr>
          <w:rFonts w:ascii="Times New Roman" w:eastAsia="Times New Roman" w:hAnsi="Times New Roman" w:cs="Times New Roman"/>
          <w:i/>
          <w:sz w:val="20"/>
          <w:szCs w:val="20"/>
          <w:lang w:eastAsia="lv-LV"/>
        </w:rPr>
      </w:pPr>
      <w:r w:rsidRPr="002120D6">
        <w:rPr>
          <w:rFonts w:ascii="Times New Roman" w:eastAsia="Times New Roman" w:hAnsi="Times New Roman" w:cs="Times New Roman"/>
          <w:bCs/>
          <w:i/>
          <w:sz w:val="28"/>
          <w:szCs w:val="28"/>
          <w:lang w:eastAsia="lv-LV"/>
        </w:rPr>
        <w:t>Izdevumi saskaņā ar noslēgtajiem līgumiem</w:t>
      </w:r>
    </w:p>
    <w:p w14:paraId="5D99BC5E" w14:textId="77777777" w:rsidR="002645C7" w:rsidRPr="002120D6" w:rsidRDefault="002645C7" w:rsidP="006C6CAE">
      <w:pPr>
        <w:spacing w:after="0" w:line="240" w:lineRule="auto"/>
        <w:ind w:firstLine="709"/>
        <w:jc w:val="right"/>
        <w:rPr>
          <w:rFonts w:ascii="Times New Roman" w:eastAsia="Times New Roman" w:hAnsi="Times New Roman" w:cs="Times New Roman"/>
          <w:sz w:val="20"/>
          <w:szCs w:val="20"/>
          <w:lang w:eastAsia="lv-LV"/>
        </w:rPr>
      </w:pPr>
    </w:p>
    <w:tbl>
      <w:tblPr>
        <w:tblStyle w:val="TableGrid"/>
        <w:tblW w:w="9858" w:type="dxa"/>
        <w:tblInd w:w="-431" w:type="dxa"/>
        <w:tblLook w:val="04A0" w:firstRow="1" w:lastRow="0" w:firstColumn="1" w:lastColumn="0" w:noHBand="0" w:noVBand="1"/>
      </w:tblPr>
      <w:tblGrid>
        <w:gridCol w:w="2411"/>
        <w:gridCol w:w="1799"/>
        <w:gridCol w:w="1950"/>
        <w:gridCol w:w="1116"/>
        <w:gridCol w:w="1471"/>
        <w:gridCol w:w="1471"/>
      </w:tblGrid>
      <w:tr w:rsidR="009F4A84" w:rsidRPr="002120D6" w14:paraId="548C9A51" w14:textId="77777777" w:rsidTr="009F4A84">
        <w:trPr>
          <w:trHeight w:val="260"/>
        </w:trPr>
        <w:tc>
          <w:tcPr>
            <w:tcW w:w="2411" w:type="dxa"/>
            <w:noWrap/>
            <w:vAlign w:val="center"/>
            <w:hideMark/>
          </w:tcPr>
          <w:p w14:paraId="6DDC4B7F" w14:textId="77777777" w:rsidR="00241023" w:rsidRPr="002120D6" w:rsidRDefault="00241023" w:rsidP="006C6CAE">
            <w:pPr>
              <w:tabs>
                <w:tab w:val="left" w:pos="8222"/>
              </w:tabs>
              <w:jc w:val="cente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Līguma priekšmets</w:t>
            </w:r>
          </w:p>
        </w:tc>
        <w:tc>
          <w:tcPr>
            <w:tcW w:w="1572" w:type="dxa"/>
            <w:vAlign w:val="center"/>
            <w:hideMark/>
          </w:tcPr>
          <w:p w14:paraId="37492FD0" w14:textId="77777777" w:rsidR="00241023" w:rsidRPr="002120D6" w:rsidRDefault="00241023" w:rsidP="006C6CAE">
            <w:pPr>
              <w:tabs>
                <w:tab w:val="left" w:pos="8222"/>
              </w:tabs>
              <w:jc w:val="cente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Pakalpojuma sniedzējs</w:t>
            </w:r>
          </w:p>
        </w:tc>
        <w:tc>
          <w:tcPr>
            <w:tcW w:w="1817" w:type="dxa"/>
            <w:noWrap/>
            <w:vAlign w:val="center"/>
            <w:hideMark/>
          </w:tcPr>
          <w:p w14:paraId="0DBC0EF7" w14:textId="77777777" w:rsidR="00241023" w:rsidRPr="002120D6" w:rsidRDefault="00241023" w:rsidP="006C6CAE">
            <w:pPr>
              <w:tabs>
                <w:tab w:val="left" w:pos="8222"/>
              </w:tabs>
              <w:jc w:val="cente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Līguma numurs</w:t>
            </w:r>
          </w:p>
        </w:tc>
        <w:tc>
          <w:tcPr>
            <w:tcW w:w="1116" w:type="dxa"/>
            <w:noWrap/>
            <w:vAlign w:val="center"/>
            <w:hideMark/>
          </w:tcPr>
          <w:p w14:paraId="0296C964" w14:textId="77777777" w:rsidR="00241023" w:rsidRPr="002120D6" w:rsidRDefault="00941FA4" w:rsidP="00F14EAE">
            <w:pPr>
              <w:tabs>
                <w:tab w:val="left" w:pos="8222"/>
              </w:tabs>
              <w:jc w:val="cente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Līguma s</w:t>
            </w:r>
            <w:r w:rsidR="00241023" w:rsidRPr="002120D6">
              <w:rPr>
                <w:rFonts w:ascii="Times New Roman" w:eastAsia="Times New Roman" w:hAnsi="Times New Roman" w:cs="Times New Roman"/>
                <w:sz w:val="20"/>
                <w:szCs w:val="20"/>
                <w:lang w:eastAsia="lv-LV"/>
              </w:rPr>
              <w:t>umma ar PVN</w:t>
            </w:r>
            <w:r w:rsidR="00354FAA" w:rsidRPr="002120D6">
              <w:rPr>
                <w:rFonts w:ascii="Times New Roman" w:eastAsia="Times New Roman" w:hAnsi="Times New Roman" w:cs="Times New Roman"/>
                <w:sz w:val="20"/>
                <w:szCs w:val="20"/>
                <w:lang w:eastAsia="lv-LV"/>
              </w:rPr>
              <w:t xml:space="preserve">, </w:t>
            </w:r>
            <w:r w:rsidR="00354FAA" w:rsidRPr="002120D6">
              <w:rPr>
                <w:rFonts w:ascii="Times New Roman" w:eastAsia="Times New Roman" w:hAnsi="Times New Roman" w:cs="Times New Roman"/>
                <w:i/>
                <w:sz w:val="20"/>
                <w:szCs w:val="20"/>
                <w:lang w:eastAsia="lv-LV"/>
              </w:rPr>
              <w:t>euro</w:t>
            </w:r>
          </w:p>
        </w:tc>
        <w:tc>
          <w:tcPr>
            <w:tcW w:w="1471" w:type="dxa"/>
            <w:vAlign w:val="center"/>
            <w:hideMark/>
          </w:tcPr>
          <w:p w14:paraId="6DB8A285" w14:textId="77777777" w:rsidR="00941FA4" w:rsidRPr="002120D6" w:rsidRDefault="00941FA4" w:rsidP="006C6CAE">
            <w:pPr>
              <w:tabs>
                <w:tab w:val="left" w:pos="8222"/>
              </w:tabs>
              <w:jc w:val="cente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Nepieciešamais finansējums</w:t>
            </w:r>
          </w:p>
          <w:p w14:paraId="5F3FB410" w14:textId="77777777" w:rsidR="00241023" w:rsidRPr="002120D6" w:rsidRDefault="00241023" w:rsidP="00F14EAE">
            <w:pPr>
              <w:tabs>
                <w:tab w:val="left" w:pos="8222"/>
              </w:tabs>
              <w:jc w:val="cente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2022.gad</w:t>
            </w:r>
            <w:r w:rsidR="00941FA4" w:rsidRPr="002120D6">
              <w:rPr>
                <w:rFonts w:ascii="Times New Roman" w:eastAsia="Times New Roman" w:hAnsi="Times New Roman" w:cs="Times New Roman"/>
                <w:sz w:val="20"/>
                <w:szCs w:val="20"/>
                <w:lang w:eastAsia="lv-LV"/>
              </w:rPr>
              <w:t xml:space="preserve">ā, </w:t>
            </w:r>
            <w:r w:rsidR="00941FA4" w:rsidRPr="002120D6">
              <w:rPr>
                <w:rFonts w:ascii="Times New Roman" w:eastAsia="Times New Roman" w:hAnsi="Times New Roman" w:cs="Times New Roman"/>
                <w:i/>
                <w:sz w:val="20"/>
                <w:szCs w:val="20"/>
                <w:lang w:eastAsia="lv-LV"/>
              </w:rPr>
              <w:t>euro</w:t>
            </w:r>
          </w:p>
        </w:tc>
        <w:tc>
          <w:tcPr>
            <w:tcW w:w="1471" w:type="dxa"/>
            <w:vAlign w:val="center"/>
            <w:hideMark/>
          </w:tcPr>
          <w:p w14:paraId="29EBC260" w14:textId="77777777" w:rsidR="00241023" w:rsidRPr="002120D6" w:rsidRDefault="00941FA4">
            <w:pPr>
              <w:tabs>
                <w:tab w:val="left" w:pos="8222"/>
              </w:tabs>
              <w:jc w:val="cente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Nepieciešamais finansējums </w:t>
            </w:r>
            <w:r w:rsidR="00241023" w:rsidRPr="002120D6">
              <w:rPr>
                <w:rFonts w:ascii="Times New Roman" w:eastAsia="Times New Roman" w:hAnsi="Times New Roman" w:cs="Times New Roman"/>
                <w:sz w:val="20"/>
                <w:szCs w:val="20"/>
                <w:lang w:eastAsia="lv-LV"/>
              </w:rPr>
              <w:t>2023.gad</w:t>
            </w:r>
            <w:r w:rsidRPr="002120D6">
              <w:rPr>
                <w:rFonts w:ascii="Times New Roman" w:eastAsia="Times New Roman" w:hAnsi="Times New Roman" w:cs="Times New Roman"/>
                <w:sz w:val="20"/>
                <w:szCs w:val="20"/>
                <w:lang w:eastAsia="lv-LV"/>
              </w:rPr>
              <w:t xml:space="preserve">ā, </w:t>
            </w:r>
            <w:r w:rsidRPr="002120D6">
              <w:rPr>
                <w:rFonts w:ascii="Times New Roman" w:eastAsia="Times New Roman" w:hAnsi="Times New Roman" w:cs="Times New Roman"/>
                <w:i/>
                <w:sz w:val="20"/>
                <w:szCs w:val="20"/>
                <w:lang w:eastAsia="lv-LV"/>
              </w:rPr>
              <w:t>euro</w:t>
            </w:r>
          </w:p>
        </w:tc>
      </w:tr>
      <w:tr w:rsidR="009F4A84" w:rsidRPr="002120D6" w14:paraId="4028A1B6" w14:textId="77777777" w:rsidTr="009F4A84">
        <w:trPr>
          <w:trHeight w:val="780"/>
        </w:trPr>
        <w:tc>
          <w:tcPr>
            <w:tcW w:w="2411" w:type="dxa"/>
            <w:hideMark/>
          </w:tcPr>
          <w:p w14:paraId="3108ED2B" w14:textId="77777777" w:rsidR="00241023" w:rsidRPr="002120D6" w:rsidRDefault="00241023" w:rsidP="006C6CAE">
            <w:pPr>
              <w:tabs>
                <w:tab w:val="left" w:pos="8222"/>
              </w:tabs>
              <w:jc w:val="both"/>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Valstij piekritīgo zemes vienību  kadastrālās uzmērīšanas pakalpojumi valsts robežas joslā Ludzas novadā</w:t>
            </w:r>
          </w:p>
        </w:tc>
        <w:tc>
          <w:tcPr>
            <w:tcW w:w="1572" w:type="dxa"/>
            <w:vAlign w:val="center"/>
            <w:hideMark/>
          </w:tcPr>
          <w:p w14:paraId="3E7F58FF" w14:textId="77777777" w:rsidR="00241023" w:rsidRPr="002120D6" w:rsidRDefault="00241023" w:rsidP="006C6CAE">
            <w:pPr>
              <w:tabs>
                <w:tab w:val="left" w:pos="8222"/>
              </w:tabs>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Metrum SIA </w:t>
            </w:r>
          </w:p>
        </w:tc>
        <w:tc>
          <w:tcPr>
            <w:tcW w:w="1817" w:type="dxa"/>
            <w:noWrap/>
            <w:vAlign w:val="center"/>
            <w:hideMark/>
          </w:tcPr>
          <w:p w14:paraId="36860854" w14:textId="77777777" w:rsidR="00241023" w:rsidRPr="002120D6" w:rsidRDefault="00241023" w:rsidP="006C6CAE">
            <w:pPr>
              <w:tabs>
                <w:tab w:val="left" w:pos="8222"/>
              </w:tabs>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2021/173-Pak </w:t>
            </w:r>
          </w:p>
        </w:tc>
        <w:tc>
          <w:tcPr>
            <w:tcW w:w="1116" w:type="dxa"/>
            <w:noWrap/>
            <w:vAlign w:val="center"/>
            <w:hideMark/>
          </w:tcPr>
          <w:p w14:paraId="4EFA4240"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47 736,92</w:t>
            </w:r>
          </w:p>
        </w:tc>
        <w:tc>
          <w:tcPr>
            <w:tcW w:w="1471" w:type="dxa"/>
            <w:noWrap/>
            <w:vAlign w:val="center"/>
            <w:hideMark/>
          </w:tcPr>
          <w:p w14:paraId="71CC72E1"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47 736,92</w:t>
            </w:r>
          </w:p>
        </w:tc>
        <w:tc>
          <w:tcPr>
            <w:tcW w:w="1471" w:type="dxa"/>
            <w:noWrap/>
            <w:vAlign w:val="center"/>
            <w:hideMark/>
          </w:tcPr>
          <w:p w14:paraId="4B601594"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w:t>
            </w:r>
          </w:p>
        </w:tc>
      </w:tr>
      <w:tr w:rsidR="009F4A84" w:rsidRPr="002120D6" w14:paraId="5A18D9D7" w14:textId="77777777" w:rsidTr="009F4A84">
        <w:trPr>
          <w:trHeight w:val="1040"/>
        </w:trPr>
        <w:tc>
          <w:tcPr>
            <w:tcW w:w="2411" w:type="dxa"/>
            <w:hideMark/>
          </w:tcPr>
          <w:p w14:paraId="71D09FE0" w14:textId="77777777" w:rsidR="00241023" w:rsidRPr="002120D6" w:rsidRDefault="00241023" w:rsidP="006C6CAE">
            <w:pPr>
              <w:tabs>
                <w:tab w:val="left" w:pos="8222"/>
              </w:tabs>
              <w:jc w:val="both"/>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Valstij piekritīgo zemes vienību  kadastrālās uzmērīšanas pakalpojumi valsts robežas joslā Augšdaugavas, Krāslavas un Ludzas novadā</w:t>
            </w:r>
          </w:p>
        </w:tc>
        <w:tc>
          <w:tcPr>
            <w:tcW w:w="1572" w:type="dxa"/>
            <w:vAlign w:val="center"/>
            <w:hideMark/>
          </w:tcPr>
          <w:p w14:paraId="6B924FA1" w14:textId="77777777" w:rsidR="00241023" w:rsidRPr="002120D6" w:rsidRDefault="00241023" w:rsidP="006C6CAE">
            <w:pPr>
              <w:tabs>
                <w:tab w:val="left" w:pos="8222"/>
              </w:tabs>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Metrum SIA </w:t>
            </w:r>
          </w:p>
        </w:tc>
        <w:tc>
          <w:tcPr>
            <w:tcW w:w="1817" w:type="dxa"/>
            <w:noWrap/>
            <w:vAlign w:val="center"/>
            <w:hideMark/>
          </w:tcPr>
          <w:p w14:paraId="6705CC0C" w14:textId="77777777" w:rsidR="00241023" w:rsidRPr="002120D6" w:rsidRDefault="00241023" w:rsidP="000F4E85">
            <w:pPr>
              <w:tabs>
                <w:tab w:val="left" w:pos="8222"/>
              </w:tabs>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IeM NVA 2021/17</w:t>
            </w:r>
            <w:r w:rsidR="000F4E85" w:rsidRPr="002120D6">
              <w:rPr>
                <w:rFonts w:ascii="Times New Roman" w:eastAsia="Times New Roman" w:hAnsi="Times New Roman" w:cs="Times New Roman"/>
                <w:sz w:val="20"/>
                <w:szCs w:val="20"/>
                <w:lang w:eastAsia="lv-LV"/>
              </w:rPr>
              <w:t>2</w:t>
            </w:r>
            <w:r w:rsidRPr="002120D6">
              <w:rPr>
                <w:rFonts w:ascii="Times New Roman" w:eastAsia="Times New Roman" w:hAnsi="Times New Roman" w:cs="Times New Roman"/>
                <w:sz w:val="20"/>
                <w:szCs w:val="20"/>
                <w:lang w:eastAsia="lv-LV"/>
              </w:rPr>
              <w:t xml:space="preserve">-Pak </w:t>
            </w:r>
          </w:p>
        </w:tc>
        <w:tc>
          <w:tcPr>
            <w:tcW w:w="1116" w:type="dxa"/>
            <w:noWrap/>
            <w:vAlign w:val="center"/>
            <w:hideMark/>
          </w:tcPr>
          <w:p w14:paraId="6471CC3D"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62 748,18</w:t>
            </w:r>
          </w:p>
        </w:tc>
        <w:tc>
          <w:tcPr>
            <w:tcW w:w="1471" w:type="dxa"/>
            <w:noWrap/>
            <w:vAlign w:val="center"/>
            <w:hideMark/>
          </w:tcPr>
          <w:p w14:paraId="7CB51EDE"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62 748,18</w:t>
            </w:r>
          </w:p>
        </w:tc>
        <w:tc>
          <w:tcPr>
            <w:tcW w:w="1471" w:type="dxa"/>
            <w:noWrap/>
            <w:vAlign w:val="center"/>
            <w:hideMark/>
          </w:tcPr>
          <w:p w14:paraId="4B6E1B44"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w:t>
            </w:r>
          </w:p>
        </w:tc>
      </w:tr>
      <w:tr w:rsidR="009F4A84" w:rsidRPr="002120D6" w14:paraId="1DDA9E81" w14:textId="77777777" w:rsidTr="009F4A84">
        <w:trPr>
          <w:trHeight w:val="1040"/>
        </w:trPr>
        <w:tc>
          <w:tcPr>
            <w:tcW w:w="2411" w:type="dxa"/>
            <w:hideMark/>
          </w:tcPr>
          <w:p w14:paraId="0669FAA8" w14:textId="77777777" w:rsidR="00241023" w:rsidRPr="002120D6" w:rsidRDefault="00241023" w:rsidP="006C6CAE">
            <w:pPr>
              <w:tabs>
                <w:tab w:val="left" w:pos="8222"/>
              </w:tabs>
              <w:jc w:val="both"/>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Zemes vienību kadastrālās uzmērīšanas pakalpojumiem valsts ārējās sauszemes robežas apsardzībai nepieciešamās infrastruktūras izbūvei plānotajā teritorijā</w:t>
            </w:r>
          </w:p>
        </w:tc>
        <w:tc>
          <w:tcPr>
            <w:tcW w:w="1572" w:type="dxa"/>
            <w:vAlign w:val="center"/>
            <w:hideMark/>
          </w:tcPr>
          <w:p w14:paraId="2AC1A193" w14:textId="77777777" w:rsidR="00241023" w:rsidRPr="002120D6" w:rsidRDefault="00241023" w:rsidP="006C6CAE">
            <w:pPr>
              <w:tabs>
                <w:tab w:val="left" w:pos="8222"/>
              </w:tabs>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Terra Topo SIA </w:t>
            </w:r>
          </w:p>
        </w:tc>
        <w:tc>
          <w:tcPr>
            <w:tcW w:w="1817" w:type="dxa"/>
            <w:noWrap/>
            <w:vAlign w:val="center"/>
            <w:hideMark/>
          </w:tcPr>
          <w:p w14:paraId="61605420" w14:textId="77777777" w:rsidR="00241023" w:rsidRPr="002120D6" w:rsidRDefault="00241023" w:rsidP="006C6CAE">
            <w:pPr>
              <w:tabs>
                <w:tab w:val="left" w:pos="8222"/>
              </w:tabs>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2022/50-Pak </w:t>
            </w:r>
          </w:p>
        </w:tc>
        <w:tc>
          <w:tcPr>
            <w:tcW w:w="1116" w:type="dxa"/>
            <w:noWrap/>
            <w:vAlign w:val="center"/>
            <w:hideMark/>
          </w:tcPr>
          <w:p w14:paraId="478833A7"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54 371,35</w:t>
            </w:r>
          </w:p>
        </w:tc>
        <w:tc>
          <w:tcPr>
            <w:tcW w:w="1471" w:type="dxa"/>
            <w:noWrap/>
            <w:vAlign w:val="center"/>
            <w:hideMark/>
          </w:tcPr>
          <w:p w14:paraId="4F327A50"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48 286,02</w:t>
            </w:r>
          </w:p>
        </w:tc>
        <w:tc>
          <w:tcPr>
            <w:tcW w:w="1471" w:type="dxa"/>
            <w:noWrap/>
            <w:vAlign w:val="center"/>
            <w:hideMark/>
          </w:tcPr>
          <w:p w14:paraId="5E8B3770" w14:textId="77777777" w:rsidR="00241023" w:rsidRPr="002120D6" w:rsidRDefault="00241023" w:rsidP="006C6CAE">
            <w:pPr>
              <w:tabs>
                <w:tab w:val="left" w:pos="8222"/>
              </w:tabs>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6 085,33</w:t>
            </w:r>
          </w:p>
        </w:tc>
      </w:tr>
      <w:tr w:rsidR="009F4A84" w:rsidRPr="002120D6" w14:paraId="7913DAAE" w14:textId="77777777" w:rsidTr="009F4A84">
        <w:trPr>
          <w:trHeight w:val="1040"/>
        </w:trPr>
        <w:tc>
          <w:tcPr>
            <w:tcW w:w="2411" w:type="dxa"/>
            <w:vAlign w:val="center"/>
            <w:hideMark/>
          </w:tcPr>
          <w:p w14:paraId="66FF7408" w14:textId="77777777" w:rsidR="006C6CAE" w:rsidRPr="002120D6" w:rsidRDefault="006C6CAE" w:rsidP="0099661D">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Zemes vienību kadastrālās uzmērīšanas pakalpojumiem valsts ārējās sauszemes robežas apsardzībai nepieciešamās infrastruktūras izbūvei plānotajā teritorijā</w:t>
            </w:r>
          </w:p>
        </w:tc>
        <w:tc>
          <w:tcPr>
            <w:tcW w:w="1572" w:type="dxa"/>
            <w:vAlign w:val="center"/>
            <w:hideMark/>
          </w:tcPr>
          <w:p w14:paraId="71134772" w14:textId="019D8DDC" w:rsidR="006C6CAE" w:rsidRPr="002120D6" w:rsidRDefault="006C6CAE" w:rsidP="00FB262C">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AMETRS SIA</w:t>
            </w:r>
          </w:p>
        </w:tc>
        <w:tc>
          <w:tcPr>
            <w:tcW w:w="1817" w:type="dxa"/>
            <w:noWrap/>
            <w:vAlign w:val="center"/>
            <w:hideMark/>
          </w:tcPr>
          <w:p w14:paraId="0BA8D9E0" w14:textId="77777777" w:rsidR="006C6CAE" w:rsidRPr="002120D6" w:rsidRDefault="006C6CAE" w:rsidP="0099661D">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2022/57-Pak </w:t>
            </w:r>
          </w:p>
        </w:tc>
        <w:tc>
          <w:tcPr>
            <w:tcW w:w="1116" w:type="dxa"/>
            <w:noWrap/>
            <w:vAlign w:val="center"/>
            <w:hideMark/>
          </w:tcPr>
          <w:p w14:paraId="67BB2AC8" w14:textId="77777777" w:rsidR="006C6CAE" w:rsidRPr="002120D6" w:rsidRDefault="006C6CAE" w:rsidP="0099661D">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94 134,37</w:t>
            </w:r>
          </w:p>
        </w:tc>
        <w:tc>
          <w:tcPr>
            <w:tcW w:w="1471" w:type="dxa"/>
            <w:noWrap/>
            <w:vAlign w:val="center"/>
            <w:hideMark/>
          </w:tcPr>
          <w:p w14:paraId="126534A5" w14:textId="77777777" w:rsidR="006C6CAE" w:rsidRPr="002120D6" w:rsidRDefault="006C6CAE" w:rsidP="0099661D">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79 840,16</w:t>
            </w:r>
          </w:p>
        </w:tc>
        <w:tc>
          <w:tcPr>
            <w:tcW w:w="1471" w:type="dxa"/>
            <w:noWrap/>
            <w:vAlign w:val="center"/>
            <w:hideMark/>
          </w:tcPr>
          <w:p w14:paraId="4FA14654" w14:textId="77777777" w:rsidR="006C6CAE" w:rsidRPr="002120D6" w:rsidRDefault="006C6CAE" w:rsidP="0099661D">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14 294,21</w:t>
            </w:r>
          </w:p>
        </w:tc>
      </w:tr>
      <w:tr w:rsidR="009F4A84" w:rsidRPr="002120D6" w14:paraId="1515A99F" w14:textId="77777777" w:rsidTr="009F4A84">
        <w:trPr>
          <w:trHeight w:val="1040"/>
        </w:trPr>
        <w:tc>
          <w:tcPr>
            <w:tcW w:w="2411" w:type="dxa"/>
            <w:vAlign w:val="center"/>
          </w:tcPr>
          <w:p w14:paraId="09B94112"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Zemes vienību kadastrālās uzmērīšanas pakalpojumiem valsts ārējās sauszemes robežas apsardzībai nepieciešamās infrastruktūras izbūvei plānotajā teritorijā</w:t>
            </w:r>
          </w:p>
        </w:tc>
        <w:tc>
          <w:tcPr>
            <w:tcW w:w="1572" w:type="dxa"/>
            <w:vAlign w:val="center"/>
          </w:tcPr>
          <w:p w14:paraId="23020CC2"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LATĪPAŠUMS-MĒRNIECĪBAS BIROJS SIA </w:t>
            </w:r>
          </w:p>
        </w:tc>
        <w:tc>
          <w:tcPr>
            <w:tcW w:w="1817" w:type="dxa"/>
            <w:noWrap/>
            <w:vAlign w:val="center"/>
          </w:tcPr>
          <w:p w14:paraId="20B03151"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2022/53-Pak </w:t>
            </w:r>
          </w:p>
        </w:tc>
        <w:tc>
          <w:tcPr>
            <w:tcW w:w="1116" w:type="dxa"/>
            <w:noWrap/>
            <w:vAlign w:val="center"/>
          </w:tcPr>
          <w:p w14:paraId="2260A4CE"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161 149,01</w:t>
            </w:r>
          </w:p>
        </w:tc>
        <w:tc>
          <w:tcPr>
            <w:tcW w:w="1471" w:type="dxa"/>
            <w:noWrap/>
            <w:vAlign w:val="center"/>
          </w:tcPr>
          <w:p w14:paraId="709F2509"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134 693,81</w:t>
            </w:r>
          </w:p>
        </w:tc>
        <w:tc>
          <w:tcPr>
            <w:tcW w:w="1471" w:type="dxa"/>
            <w:noWrap/>
            <w:vAlign w:val="center"/>
          </w:tcPr>
          <w:p w14:paraId="245CBEEF"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26 455,20</w:t>
            </w:r>
          </w:p>
        </w:tc>
      </w:tr>
      <w:tr w:rsidR="009F4A84" w:rsidRPr="002120D6" w14:paraId="4C1E59D2" w14:textId="77777777" w:rsidTr="009F4A84">
        <w:trPr>
          <w:trHeight w:val="1040"/>
        </w:trPr>
        <w:tc>
          <w:tcPr>
            <w:tcW w:w="2411" w:type="dxa"/>
            <w:vAlign w:val="center"/>
            <w:hideMark/>
          </w:tcPr>
          <w:p w14:paraId="7B190795"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lastRenderedPageBreak/>
              <w:t>Zemes vienību kadastrālās uzmērīšanas pakalpojumiem valsts ārējās sauszemes robežas apsardzībai nepieciešamās infrastruktūras izbūvei plānotajā teritorijā</w:t>
            </w:r>
          </w:p>
        </w:tc>
        <w:tc>
          <w:tcPr>
            <w:tcW w:w="1572" w:type="dxa"/>
            <w:vAlign w:val="center"/>
            <w:hideMark/>
          </w:tcPr>
          <w:p w14:paraId="0A44E2A2"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LATĪPAŠUMS-MĒRNIECĪBAS BIROJS SIA </w:t>
            </w:r>
          </w:p>
        </w:tc>
        <w:tc>
          <w:tcPr>
            <w:tcW w:w="1817" w:type="dxa"/>
            <w:noWrap/>
            <w:vAlign w:val="center"/>
            <w:hideMark/>
          </w:tcPr>
          <w:p w14:paraId="0FB70BF0"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2022/55-Pak </w:t>
            </w:r>
          </w:p>
        </w:tc>
        <w:tc>
          <w:tcPr>
            <w:tcW w:w="1116" w:type="dxa"/>
            <w:noWrap/>
            <w:vAlign w:val="center"/>
            <w:hideMark/>
          </w:tcPr>
          <w:p w14:paraId="7C51BAAB"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95 989,16</w:t>
            </w:r>
          </w:p>
        </w:tc>
        <w:tc>
          <w:tcPr>
            <w:tcW w:w="1471" w:type="dxa"/>
            <w:noWrap/>
            <w:vAlign w:val="center"/>
            <w:hideMark/>
          </w:tcPr>
          <w:p w14:paraId="66733312"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80 058,20</w:t>
            </w:r>
          </w:p>
        </w:tc>
        <w:tc>
          <w:tcPr>
            <w:tcW w:w="1471" w:type="dxa"/>
            <w:noWrap/>
            <w:vAlign w:val="center"/>
            <w:hideMark/>
          </w:tcPr>
          <w:p w14:paraId="6C7B2A9A"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15 930,96</w:t>
            </w:r>
          </w:p>
        </w:tc>
      </w:tr>
      <w:tr w:rsidR="009F4A84" w:rsidRPr="002120D6" w14:paraId="7C0311C0" w14:textId="77777777" w:rsidTr="009F4A84">
        <w:trPr>
          <w:trHeight w:val="1040"/>
        </w:trPr>
        <w:tc>
          <w:tcPr>
            <w:tcW w:w="2411" w:type="dxa"/>
            <w:noWrap/>
            <w:vAlign w:val="center"/>
            <w:hideMark/>
          </w:tcPr>
          <w:p w14:paraId="43689B24"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Zemes vienību kadastrālās uzmērīšanas pakalpojumiem valsts ārējās sauszemes robežas apsardzībai nepieciešamās infrastruktūras izbūvei plānotajā teritorijā</w:t>
            </w:r>
          </w:p>
        </w:tc>
        <w:tc>
          <w:tcPr>
            <w:tcW w:w="1572" w:type="dxa"/>
            <w:vAlign w:val="center"/>
            <w:hideMark/>
          </w:tcPr>
          <w:p w14:paraId="1F14835B"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Preime SIA</w:t>
            </w:r>
          </w:p>
        </w:tc>
        <w:tc>
          <w:tcPr>
            <w:tcW w:w="1817" w:type="dxa"/>
            <w:noWrap/>
            <w:vAlign w:val="center"/>
            <w:hideMark/>
          </w:tcPr>
          <w:p w14:paraId="70FFF446"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2022/52-Pak </w:t>
            </w:r>
          </w:p>
        </w:tc>
        <w:tc>
          <w:tcPr>
            <w:tcW w:w="1116" w:type="dxa"/>
            <w:noWrap/>
            <w:vAlign w:val="center"/>
            <w:hideMark/>
          </w:tcPr>
          <w:p w14:paraId="264B26CE"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61 395,88</w:t>
            </w:r>
          </w:p>
        </w:tc>
        <w:tc>
          <w:tcPr>
            <w:tcW w:w="1471" w:type="dxa"/>
            <w:noWrap/>
            <w:vAlign w:val="center"/>
            <w:hideMark/>
          </w:tcPr>
          <w:p w14:paraId="2C1C6C9A"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53 651,39</w:t>
            </w:r>
          </w:p>
        </w:tc>
        <w:tc>
          <w:tcPr>
            <w:tcW w:w="1471" w:type="dxa"/>
            <w:noWrap/>
            <w:vAlign w:val="center"/>
            <w:hideMark/>
          </w:tcPr>
          <w:p w14:paraId="597F1986"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7 744,49</w:t>
            </w:r>
          </w:p>
        </w:tc>
      </w:tr>
      <w:tr w:rsidR="009F4A84" w:rsidRPr="002120D6" w14:paraId="40007A1D" w14:textId="77777777" w:rsidTr="009F4A84">
        <w:trPr>
          <w:trHeight w:val="1040"/>
        </w:trPr>
        <w:tc>
          <w:tcPr>
            <w:tcW w:w="2411" w:type="dxa"/>
            <w:vAlign w:val="center"/>
            <w:hideMark/>
          </w:tcPr>
          <w:p w14:paraId="1CCCFE6B"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Zemes vienību kadastrālās uzmērīšanas pakalpojumiem valsts ārējās sauszemes robežas apsardzībai nepieciešamās infrastruktūras izbūvei plānotajā teritorijā</w:t>
            </w:r>
          </w:p>
        </w:tc>
        <w:tc>
          <w:tcPr>
            <w:tcW w:w="1572" w:type="dxa"/>
            <w:vAlign w:val="center"/>
            <w:hideMark/>
          </w:tcPr>
          <w:p w14:paraId="7F491886"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AMETRS SIA </w:t>
            </w:r>
          </w:p>
        </w:tc>
        <w:tc>
          <w:tcPr>
            <w:tcW w:w="1817" w:type="dxa"/>
            <w:noWrap/>
            <w:vAlign w:val="center"/>
            <w:hideMark/>
          </w:tcPr>
          <w:p w14:paraId="323EBBB9"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2022/54-Pak </w:t>
            </w:r>
          </w:p>
        </w:tc>
        <w:tc>
          <w:tcPr>
            <w:tcW w:w="1116" w:type="dxa"/>
            <w:noWrap/>
            <w:vAlign w:val="center"/>
            <w:hideMark/>
          </w:tcPr>
          <w:p w14:paraId="2BB4898A" w14:textId="77777777" w:rsidR="009560BA" w:rsidRPr="002120D6" w:rsidRDefault="00F40DA9"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23 595,00</w:t>
            </w:r>
          </w:p>
        </w:tc>
        <w:tc>
          <w:tcPr>
            <w:tcW w:w="1471" w:type="dxa"/>
            <w:noWrap/>
            <w:vAlign w:val="center"/>
            <w:hideMark/>
          </w:tcPr>
          <w:p w14:paraId="480D4B19" w14:textId="77777777" w:rsidR="009560BA" w:rsidRPr="002120D6" w:rsidRDefault="00F40DA9"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14 302,20</w:t>
            </w:r>
          </w:p>
        </w:tc>
        <w:tc>
          <w:tcPr>
            <w:tcW w:w="1471" w:type="dxa"/>
            <w:noWrap/>
            <w:vAlign w:val="center"/>
            <w:hideMark/>
          </w:tcPr>
          <w:p w14:paraId="4106E15D"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9 292,80</w:t>
            </w:r>
          </w:p>
        </w:tc>
      </w:tr>
      <w:tr w:rsidR="009F4A84" w:rsidRPr="002120D6" w14:paraId="498E791C" w14:textId="77777777" w:rsidTr="009F4A84">
        <w:trPr>
          <w:trHeight w:val="1040"/>
        </w:trPr>
        <w:tc>
          <w:tcPr>
            <w:tcW w:w="2411" w:type="dxa"/>
            <w:vAlign w:val="center"/>
            <w:hideMark/>
          </w:tcPr>
          <w:p w14:paraId="6D596F64"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Kadastrāli uzmērītu zemes vienību robežpunktu identificēšanu dabā </w:t>
            </w:r>
            <w:r w:rsidRPr="002120D6">
              <w:rPr>
                <w:rFonts w:ascii="Times New Roman" w:eastAsia="Times New Roman" w:hAnsi="Times New Roman" w:cs="Times New Roman"/>
                <w:sz w:val="20"/>
                <w:szCs w:val="20"/>
                <w:lang w:eastAsia="lv-LV"/>
              </w:rPr>
              <w:br/>
              <w:t>un robežstigu atjaunošanu</w:t>
            </w:r>
          </w:p>
        </w:tc>
        <w:tc>
          <w:tcPr>
            <w:tcW w:w="1572" w:type="dxa"/>
            <w:vAlign w:val="center"/>
            <w:hideMark/>
          </w:tcPr>
          <w:p w14:paraId="1B134CC3"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Preime SIA</w:t>
            </w:r>
          </w:p>
        </w:tc>
        <w:tc>
          <w:tcPr>
            <w:tcW w:w="1817" w:type="dxa"/>
            <w:noWrap/>
            <w:vAlign w:val="center"/>
            <w:hideMark/>
          </w:tcPr>
          <w:p w14:paraId="4E748B03"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2022/51-Pak </w:t>
            </w:r>
          </w:p>
        </w:tc>
        <w:tc>
          <w:tcPr>
            <w:tcW w:w="1116" w:type="dxa"/>
            <w:noWrap/>
            <w:vAlign w:val="center"/>
            <w:hideMark/>
          </w:tcPr>
          <w:p w14:paraId="6805D871"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17 542,70</w:t>
            </w:r>
          </w:p>
        </w:tc>
        <w:tc>
          <w:tcPr>
            <w:tcW w:w="1471" w:type="dxa"/>
            <w:noWrap/>
            <w:vAlign w:val="center"/>
            <w:hideMark/>
          </w:tcPr>
          <w:p w14:paraId="434D4589"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17 542,70</w:t>
            </w:r>
          </w:p>
        </w:tc>
        <w:tc>
          <w:tcPr>
            <w:tcW w:w="1471" w:type="dxa"/>
            <w:noWrap/>
            <w:vAlign w:val="center"/>
            <w:hideMark/>
          </w:tcPr>
          <w:p w14:paraId="0671747C" w14:textId="77777777" w:rsidR="009560BA" w:rsidRPr="002120D6" w:rsidRDefault="009560BA" w:rsidP="009560BA">
            <w:pPr>
              <w:ind w:firstLine="709"/>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w:t>
            </w:r>
          </w:p>
        </w:tc>
      </w:tr>
      <w:tr w:rsidR="009F4A84" w:rsidRPr="002120D6" w14:paraId="5806C0D9" w14:textId="77777777" w:rsidTr="009F4A84">
        <w:trPr>
          <w:trHeight w:val="1040"/>
        </w:trPr>
        <w:tc>
          <w:tcPr>
            <w:tcW w:w="2411" w:type="dxa"/>
            <w:vAlign w:val="center"/>
            <w:hideMark/>
          </w:tcPr>
          <w:p w14:paraId="79C90C9F"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Kadastrāli uzmērītu zemes vienību robežpunktu identificēšanu dabā </w:t>
            </w:r>
            <w:r w:rsidRPr="002120D6">
              <w:rPr>
                <w:rFonts w:ascii="Times New Roman" w:eastAsia="Times New Roman" w:hAnsi="Times New Roman" w:cs="Times New Roman"/>
                <w:sz w:val="20"/>
                <w:szCs w:val="20"/>
                <w:lang w:eastAsia="lv-LV"/>
              </w:rPr>
              <w:br/>
              <w:t>un robežstigu atjaunošanu</w:t>
            </w:r>
          </w:p>
        </w:tc>
        <w:tc>
          <w:tcPr>
            <w:tcW w:w="1572" w:type="dxa"/>
            <w:vAlign w:val="center"/>
            <w:hideMark/>
          </w:tcPr>
          <w:p w14:paraId="30F62DB8"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AMETRS SIA </w:t>
            </w:r>
          </w:p>
        </w:tc>
        <w:tc>
          <w:tcPr>
            <w:tcW w:w="1817" w:type="dxa"/>
            <w:noWrap/>
            <w:vAlign w:val="center"/>
            <w:hideMark/>
          </w:tcPr>
          <w:p w14:paraId="6F44AC5B"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2022/46-Pak </w:t>
            </w:r>
          </w:p>
        </w:tc>
        <w:tc>
          <w:tcPr>
            <w:tcW w:w="1116" w:type="dxa"/>
            <w:noWrap/>
            <w:vAlign w:val="center"/>
            <w:hideMark/>
          </w:tcPr>
          <w:p w14:paraId="389507F5"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12 706,21</w:t>
            </w:r>
          </w:p>
        </w:tc>
        <w:tc>
          <w:tcPr>
            <w:tcW w:w="1471" w:type="dxa"/>
            <w:noWrap/>
            <w:vAlign w:val="center"/>
            <w:hideMark/>
          </w:tcPr>
          <w:p w14:paraId="485F273B" w14:textId="77777777" w:rsidR="009560BA" w:rsidRPr="002120D6" w:rsidRDefault="009560BA" w:rsidP="009560B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12 706,21</w:t>
            </w:r>
          </w:p>
        </w:tc>
        <w:tc>
          <w:tcPr>
            <w:tcW w:w="1471" w:type="dxa"/>
            <w:noWrap/>
            <w:vAlign w:val="center"/>
            <w:hideMark/>
          </w:tcPr>
          <w:p w14:paraId="0570EB7D" w14:textId="77777777" w:rsidR="009560BA" w:rsidRPr="002120D6" w:rsidRDefault="009560BA" w:rsidP="009560BA">
            <w:pPr>
              <w:ind w:firstLine="709"/>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w:t>
            </w:r>
          </w:p>
        </w:tc>
      </w:tr>
      <w:tr w:rsidR="009F4A84" w:rsidRPr="002120D6" w14:paraId="6226FF4C" w14:textId="77777777" w:rsidTr="009F4A84">
        <w:trPr>
          <w:trHeight w:val="1040"/>
        </w:trPr>
        <w:tc>
          <w:tcPr>
            <w:tcW w:w="2411" w:type="dxa"/>
            <w:vAlign w:val="center"/>
            <w:hideMark/>
          </w:tcPr>
          <w:p w14:paraId="162125A4"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Kadastrāli uzmērītu zemes vienību robežpunktu identificēšanu dabā </w:t>
            </w:r>
            <w:r w:rsidRPr="002120D6">
              <w:rPr>
                <w:rFonts w:ascii="Times New Roman" w:eastAsia="Times New Roman" w:hAnsi="Times New Roman" w:cs="Times New Roman"/>
                <w:sz w:val="20"/>
                <w:szCs w:val="20"/>
                <w:lang w:eastAsia="lv-LV"/>
              </w:rPr>
              <w:br/>
              <w:t>un robežstigu atjaunošanu</w:t>
            </w:r>
          </w:p>
        </w:tc>
        <w:tc>
          <w:tcPr>
            <w:tcW w:w="1572" w:type="dxa"/>
            <w:vAlign w:val="center"/>
            <w:hideMark/>
          </w:tcPr>
          <w:p w14:paraId="10ADD222"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LATĪPAŠUMS-MĒRNIECĪBAS BIROJS SIA </w:t>
            </w:r>
          </w:p>
        </w:tc>
        <w:tc>
          <w:tcPr>
            <w:tcW w:w="1817" w:type="dxa"/>
            <w:noWrap/>
            <w:vAlign w:val="center"/>
            <w:hideMark/>
          </w:tcPr>
          <w:p w14:paraId="776315C0" w14:textId="77777777" w:rsidR="009560BA" w:rsidRPr="002120D6" w:rsidRDefault="009560BA"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xml:space="preserve">IeM NVA 2022/58-Pak </w:t>
            </w:r>
          </w:p>
        </w:tc>
        <w:tc>
          <w:tcPr>
            <w:tcW w:w="1116" w:type="dxa"/>
            <w:noWrap/>
            <w:vAlign w:val="center"/>
            <w:hideMark/>
          </w:tcPr>
          <w:p w14:paraId="2F4657D1" w14:textId="77777777" w:rsidR="009560BA" w:rsidRPr="002120D6" w:rsidRDefault="009560BA" w:rsidP="00636E6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48 921,6</w:t>
            </w:r>
            <w:r w:rsidR="00636E6A" w:rsidRPr="002120D6">
              <w:rPr>
                <w:rFonts w:ascii="Times New Roman" w:eastAsia="Times New Roman" w:hAnsi="Times New Roman" w:cs="Times New Roman"/>
                <w:sz w:val="20"/>
                <w:szCs w:val="20"/>
                <w:lang w:eastAsia="lv-LV"/>
              </w:rPr>
              <w:t>3</w:t>
            </w:r>
          </w:p>
        </w:tc>
        <w:tc>
          <w:tcPr>
            <w:tcW w:w="1471" w:type="dxa"/>
            <w:noWrap/>
            <w:vAlign w:val="center"/>
            <w:hideMark/>
          </w:tcPr>
          <w:p w14:paraId="38A3CA83" w14:textId="77777777" w:rsidR="009560BA" w:rsidRPr="002120D6" w:rsidRDefault="009560BA" w:rsidP="00636E6A">
            <w:pPr>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48 921,6</w:t>
            </w:r>
            <w:r w:rsidR="00636E6A" w:rsidRPr="002120D6">
              <w:rPr>
                <w:rFonts w:ascii="Times New Roman" w:eastAsia="Times New Roman" w:hAnsi="Times New Roman" w:cs="Times New Roman"/>
                <w:sz w:val="20"/>
                <w:szCs w:val="20"/>
                <w:lang w:eastAsia="lv-LV"/>
              </w:rPr>
              <w:t>3</w:t>
            </w:r>
          </w:p>
        </w:tc>
        <w:tc>
          <w:tcPr>
            <w:tcW w:w="1471" w:type="dxa"/>
            <w:noWrap/>
            <w:vAlign w:val="center"/>
            <w:hideMark/>
          </w:tcPr>
          <w:p w14:paraId="7E9CD868" w14:textId="77777777" w:rsidR="009560BA" w:rsidRPr="002120D6" w:rsidRDefault="009560BA" w:rsidP="009560BA">
            <w:pPr>
              <w:ind w:firstLine="709"/>
              <w:jc w:val="right"/>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 </w:t>
            </w:r>
          </w:p>
        </w:tc>
      </w:tr>
      <w:tr w:rsidR="00240D3D" w:rsidRPr="002120D6" w14:paraId="54FBEAAD" w14:textId="77777777" w:rsidTr="009F4A84">
        <w:trPr>
          <w:trHeight w:val="1040"/>
        </w:trPr>
        <w:tc>
          <w:tcPr>
            <w:tcW w:w="2411" w:type="dxa"/>
            <w:vAlign w:val="center"/>
          </w:tcPr>
          <w:p w14:paraId="0D1CE7A5" w14:textId="77777777" w:rsidR="00240D3D" w:rsidRPr="002120D6" w:rsidRDefault="00240D3D"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Zemes ierīcības plānu izstrāde un realizācija (vispārīgā vienošanās)</w:t>
            </w:r>
          </w:p>
        </w:tc>
        <w:tc>
          <w:tcPr>
            <w:tcW w:w="1572" w:type="dxa"/>
            <w:vAlign w:val="center"/>
          </w:tcPr>
          <w:p w14:paraId="64880A1B" w14:textId="4B32734E" w:rsidR="00240D3D" w:rsidRPr="002120D6" w:rsidRDefault="00123AEE" w:rsidP="009560BA">
            <w:pPr>
              <w:rPr>
                <w:rFonts w:ascii="Times New Roman" w:hAnsi="Times New Roman" w:cs="Times New Roman"/>
                <w:b/>
                <w:iCs/>
                <w:sz w:val="20"/>
                <w:szCs w:val="20"/>
              </w:rPr>
            </w:pPr>
            <w:r w:rsidRPr="002120D6">
              <w:rPr>
                <w:rFonts w:ascii="Times New Roman" w:eastAsia="Times New Roman" w:hAnsi="Times New Roman" w:cs="Times New Roman"/>
                <w:sz w:val="20"/>
                <w:szCs w:val="20"/>
                <w:lang w:eastAsia="lv-LV"/>
              </w:rPr>
              <w:t>LATĪPAŠUMS-MĒRNIECĪBAS BIROJS SIA</w:t>
            </w:r>
          </w:p>
          <w:p w14:paraId="60C0E756" w14:textId="2D8E3493" w:rsidR="006C5F3D" w:rsidRPr="002120D6" w:rsidRDefault="006C5F3D" w:rsidP="009560BA">
            <w:pPr>
              <w:rPr>
                <w:rFonts w:ascii="Times New Roman" w:hAnsi="Times New Roman" w:cs="Times New Roman"/>
                <w:sz w:val="20"/>
                <w:szCs w:val="20"/>
              </w:rPr>
            </w:pPr>
            <w:r w:rsidRPr="002120D6">
              <w:rPr>
                <w:rFonts w:ascii="Times New Roman" w:hAnsi="Times New Roman" w:cs="Times New Roman"/>
                <w:sz w:val="20"/>
                <w:szCs w:val="20"/>
              </w:rPr>
              <w:t>Latvijasmernieks.lv SIA</w:t>
            </w:r>
          </w:p>
          <w:p w14:paraId="28EF6109" w14:textId="0BAB28B7" w:rsidR="006C5F3D" w:rsidRPr="002120D6" w:rsidRDefault="003F6602" w:rsidP="009560BA">
            <w:pPr>
              <w:rPr>
                <w:rFonts w:ascii="Times New Roman" w:eastAsia="Times New Roman" w:hAnsi="Times New Roman" w:cs="Times New Roman"/>
                <w:sz w:val="20"/>
                <w:szCs w:val="20"/>
                <w:lang w:eastAsia="lv-LV"/>
              </w:rPr>
            </w:pPr>
            <w:r w:rsidRPr="002120D6">
              <w:rPr>
                <w:rFonts w:ascii="Times New Roman" w:hAnsi="Times New Roman" w:cs="Times New Roman"/>
                <w:sz w:val="20"/>
                <w:szCs w:val="20"/>
              </w:rPr>
              <w:t>Preime</w:t>
            </w:r>
            <w:r w:rsidR="006C5F3D" w:rsidRPr="002120D6">
              <w:rPr>
                <w:rFonts w:ascii="Times New Roman" w:hAnsi="Times New Roman" w:cs="Times New Roman"/>
                <w:sz w:val="20"/>
                <w:szCs w:val="20"/>
              </w:rPr>
              <w:t xml:space="preserve"> SIA</w:t>
            </w:r>
          </w:p>
        </w:tc>
        <w:tc>
          <w:tcPr>
            <w:tcW w:w="1817" w:type="dxa"/>
            <w:noWrap/>
            <w:vAlign w:val="center"/>
          </w:tcPr>
          <w:p w14:paraId="026A63AD" w14:textId="36AE56E2" w:rsidR="00240D3D" w:rsidRPr="002120D6" w:rsidRDefault="006C5F3D"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IeM_NVA_2022_69-Pak_</w:t>
            </w:r>
          </w:p>
        </w:tc>
        <w:tc>
          <w:tcPr>
            <w:tcW w:w="1116" w:type="dxa"/>
            <w:noWrap/>
            <w:vAlign w:val="center"/>
          </w:tcPr>
          <w:p w14:paraId="467E8950" w14:textId="77777777" w:rsidR="00240D3D" w:rsidRPr="002120D6" w:rsidRDefault="00240D3D" w:rsidP="00636E6A">
            <w:pPr>
              <w:jc w:val="right"/>
              <w:rPr>
                <w:rFonts w:ascii="Times New Roman" w:eastAsia="Times New Roman" w:hAnsi="Times New Roman" w:cs="Times New Roman"/>
                <w:sz w:val="20"/>
                <w:szCs w:val="20"/>
                <w:lang w:eastAsia="lv-LV"/>
              </w:rPr>
            </w:pPr>
          </w:p>
        </w:tc>
        <w:tc>
          <w:tcPr>
            <w:tcW w:w="1471" w:type="dxa"/>
            <w:noWrap/>
            <w:vAlign w:val="center"/>
          </w:tcPr>
          <w:p w14:paraId="7F669502" w14:textId="77777777" w:rsidR="00240D3D" w:rsidRPr="002120D6" w:rsidRDefault="00240D3D" w:rsidP="00636E6A">
            <w:pPr>
              <w:jc w:val="right"/>
              <w:rPr>
                <w:rFonts w:ascii="Times New Roman" w:eastAsia="Times New Roman" w:hAnsi="Times New Roman" w:cs="Times New Roman"/>
                <w:sz w:val="20"/>
                <w:szCs w:val="20"/>
                <w:lang w:eastAsia="lv-LV"/>
              </w:rPr>
            </w:pPr>
            <w:r w:rsidRPr="002120D6">
              <w:rPr>
                <w:rFonts w:ascii="Times New Roman" w:hAnsi="Times New Roman" w:cs="Times New Roman"/>
                <w:sz w:val="20"/>
              </w:rPr>
              <w:t>193 726</w:t>
            </w:r>
            <w:r w:rsidRPr="002120D6">
              <w:rPr>
                <w:rStyle w:val="FootnoteReference"/>
                <w:rFonts w:ascii="Times New Roman" w:hAnsi="Times New Roman" w:cs="Times New Roman"/>
                <w:sz w:val="20"/>
              </w:rPr>
              <w:footnoteReference w:id="1"/>
            </w:r>
          </w:p>
        </w:tc>
        <w:tc>
          <w:tcPr>
            <w:tcW w:w="1471" w:type="dxa"/>
            <w:noWrap/>
            <w:vAlign w:val="center"/>
          </w:tcPr>
          <w:p w14:paraId="1D6F617E" w14:textId="77777777" w:rsidR="00240D3D" w:rsidRPr="002120D6" w:rsidRDefault="00240D3D" w:rsidP="009560BA">
            <w:pPr>
              <w:ind w:firstLine="709"/>
              <w:jc w:val="right"/>
              <w:rPr>
                <w:rFonts w:ascii="Times New Roman" w:eastAsia="Times New Roman" w:hAnsi="Times New Roman" w:cs="Times New Roman"/>
                <w:sz w:val="20"/>
                <w:szCs w:val="20"/>
                <w:lang w:eastAsia="lv-LV"/>
              </w:rPr>
            </w:pPr>
          </w:p>
        </w:tc>
      </w:tr>
      <w:tr w:rsidR="00240D3D" w:rsidRPr="002120D6" w14:paraId="7E706196" w14:textId="77777777" w:rsidTr="009F4A84">
        <w:trPr>
          <w:trHeight w:val="1040"/>
        </w:trPr>
        <w:tc>
          <w:tcPr>
            <w:tcW w:w="2411" w:type="dxa"/>
            <w:vAlign w:val="center"/>
          </w:tcPr>
          <w:p w14:paraId="5F66C8C3" w14:textId="77777777" w:rsidR="00240D3D" w:rsidRPr="002120D6" w:rsidRDefault="00240D3D"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Zemes īpašuma vērtības noteikšana (vispārīgā vienošanās)</w:t>
            </w:r>
          </w:p>
        </w:tc>
        <w:tc>
          <w:tcPr>
            <w:tcW w:w="1572" w:type="dxa"/>
            <w:vAlign w:val="center"/>
          </w:tcPr>
          <w:p w14:paraId="0530B97C" w14:textId="77777777" w:rsidR="00240D3D" w:rsidRPr="002120D6" w:rsidRDefault="00794678" w:rsidP="009560BA">
            <w:pPr>
              <w:rPr>
                <w:rFonts w:ascii="Times New Roman" w:eastAsia="Times New Roman" w:hAnsi="Times New Roman" w:cs="Times New Roman"/>
                <w:sz w:val="20"/>
                <w:szCs w:val="20"/>
                <w:lang w:eastAsia="lv-LV"/>
              </w:rPr>
            </w:pPr>
            <w:r w:rsidRPr="002120D6">
              <w:rPr>
                <w:rFonts w:ascii="Times New Roman" w:hAnsi="Times New Roman" w:cs="Times New Roman"/>
                <w:b/>
                <w:sz w:val="20"/>
                <w:szCs w:val="20"/>
              </w:rPr>
              <w:t>VNF AĢENTŪRA SIA</w:t>
            </w:r>
          </w:p>
        </w:tc>
        <w:tc>
          <w:tcPr>
            <w:tcW w:w="1817" w:type="dxa"/>
            <w:noWrap/>
            <w:vAlign w:val="center"/>
          </w:tcPr>
          <w:p w14:paraId="394878F4" w14:textId="77777777" w:rsidR="00240D3D" w:rsidRPr="002120D6" w:rsidRDefault="00794678" w:rsidP="009560BA">
            <w:pPr>
              <w:rPr>
                <w:rFonts w:ascii="Times New Roman" w:eastAsia="Times New Roman" w:hAnsi="Times New Roman" w:cs="Times New Roman"/>
                <w:sz w:val="20"/>
                <w:szCs w:val="20"/>
                <w:lang w:eastAsia="lv-LV"/>
              </w:rPr>
            </w:pPr>
            <w:r w:rsidRPr="002120D6">
              <w:rPr>
                <w:rFonts w:ascii="Times New Roman" w:eastAsia="Times New Roman" w:hAnsi="Times New Roman" w:cs="Times New Roman"/>
                <w:sz w:val="20"/>
                <w:szCs w:val="20"/>
                <w:lang w:eastAsia="lv-LV"/>
              </w:rPr>
              <w:t>IeM_NVA_2022_63-Pak</w:t>
            </w:r>
          </w:p>
        </w:tc>
        <w:tc>
          <w:tcPr>
            <w:tcW w:w="1116" w:type="dxa"/>
            <w:noWrap/>
            <w:vAlign w:val="center"/>
          </w:tcPr>
          <w:p w14:paraId="2C54F73E" w14:textId="77777777" w:rsidR="00240D3D" w:rsidRPr="002120D6" w:rsidRDefault="00240D3D" w:rsidP="00636E6A">
            <w:pPr>
              <w:jc w:val="right"/>
              <w:rPr>
                <w:rFonts w:ascii="Times New Roman" w:eastAsia="Times New Roman" w:hAnsi="Times New Roman" w:cs="Times New Roman"/>
                <w:sz w:val="20"/>
                <w:szCs w:val="20"/>
                <w:lang w:eastAsia="lv-LV"/>
              </w:rPr>
            </w:pPr>
          </w:p>
        </w:tc>
        <w:tc>
          <w:tcPr>
            <w:tcW w:w="1471" w:type="dxa"/>
            <w:noWrap/>
            <w:vAlign w:val="center"/>
          </w:tcPr>
          <w:p w14:paraId="529DCDC1" w14:textId="234B7FB4" w:rsidR="00240D3D" w:rsidRPr="002120D6" w:rsidRDefault="00240D3D" w:rsidP="00636E6A">
            <w:pPr>
              <w:jc w:val="right"/>
              <w:rPr>
                <w:rFonts w:ascii="Times New Roman" w:hAnsi="Times New Roman" w:cs="Times New Roman"/>
                <w:sz w:val="20"/>
              </w:rPr>
            </w:pPr>
            <w:r w:rsidRPr="002120D6">
              <w:rPr>
                <w:rFonts w:ascii="Times New Roman" w:hAnsi="Times New Roman" w:cs="Times New Roman"/>
                <w:sz w:val="20"/>
              </w:rPr>
              <w:t>13 008</w:t>
            </w:r>
            <w:r w:rsidR="00BD6B25" w:rsidRPr="002120D6">
              <w:rPr>
                <w:rStyle w:val="FootnoteReference"/>
                <w:rFonts w:ascii="Times New Roman" w:hAnsi="Times New Roman" w:cs="Times New Roman"/>
                <w:sz w:val="20"/>
              </w:rPr>
              <w:footnoteReference w:id="2"/>
            </w:r>
          </w:p>
        </w:tc>
        <w:tc>
          <w:tcPr>
            <w:tcW w:w="1471" w:type="dxa"/>
            <w:noWrap/>
            <w:vAlign w:val="center"/>
          </w:tcPr>
          <w:p w14:paraId="0AEB42DA" w14:textId="77777777" w:rsidR="00240D3D" w:rsidRPr="002120D6" w:rsidRDefault="00240D3D" w:rsidP="009560BA">
            <w:pPr>
              <w:ind w:firstLine="709"/>
              <w:jc w:val="right"/>
              <w:rPr>
                <w:rFonts w:ascii="Times New Roman" w:eastAsia="Times New Roman" w:hAnsi="Times New Roman" w:cs="Times New Roman"/>
                <w:sz w:val="20"/>
                <w:szCs w:val="20"/>
                <w:lang w:eastAsia="lv-LV"/>
              </w:rPr>
            </w:pPr>
          </w:p>
        </w:tc>
      </w:tr>
      <w:tr w:rsidR="009F4A84" w:rsidRPr="002120D6" w14:paraId="2B799ACB" w14:textId="77777777" w:rsidTr="009F4A84">
        <w:trPr>
          <w:trHeight w:val="260"/>
        </w:trPr>
        <w:tc>
          <w:tcPr>
            <w:tcW w:w="5800" w:type="dxa"/>
            <w:gridSpan w:val="3"/>
            <w:vAlign w:val="center"/>
            <w:hideMark/>
          </w:tcPr>
          <w:p w14:paraId="385CA0C4" w14:textId="77777777" w:rsidR="009560BA" w:rsidRPr="002120D6" w:rsidRDefault="009560BA" w:rsidP="009560BA">
            <w:pPr>
              <w:ind w:firstLine="709"/>
              <w:jc w:val="right"/>
              <w:rPr>
                <w:rFonts w:ascii="Times New Roman" w:eastAsia="Times New Roman" w:hAnsi="Times New Roman" w:cs="Times New Roman"/>
                <w:b/>
                <w:bCs/>
                <w:sz w:val="20"/>
                <w:szCs w:val="20"/>
                <w:lang w:eastAsia="lv-LV"/>
              </w:rPr>
            </w:pPr>
            <w:r w:rsidRPr="002120D6">
              <w:rPr>
                <w:rFonts w:ascii="Times New Roman" w:eastAsia="Times New Roman" w:hAnsi="Times New Roman" w:cs="Times New Roman"/>
                <w:b/>
                <w:bCs/>
                <w:sz w:val="20"/>
                <w:szCs w:val="20"/>
                <w:lang w:eastAsia="lv-LV"/>
              </w:rPr>
              <w:lastRenderedPageBreak/>
              <w:t>KOPĀ:</w:t>
            </w:r>
          </w:p>
        </w:tc>
        <w:tc>
          <w:tcPr>
            <w:tcW w:w="1116" w:type="dxa"/>
            <w:vAlign w:val="center"/>
            <w:hideMark/>
          </w:tcPr>
          <w:p w14:paraId="549060FC" w14:textId="77777777" w:rsidR="009560BA" w:rsidRPr="002120D6" w:rsidRDefault="000F4E85" w:rsidP="002645C7">
            <w:pPr>
              <w:jc w:val="right"/>
              <w:rPr>
                <w:rFonts w:ascii="Times New Roman" w:eastAsia="Times New Roman" w:hAnsi="Times New Roman" w:cs="Times New Roman"/>
                <w:b/>
                <w:bCs/>
                <w:sz w:val="20"/>
                <w:szCs w:val="20"/>
                <w:lang w:eastAsia="lv-LV"/>
              </w:rPr>
            </w:pPr>
            <w:r w:rsidRPr="002120D6">
              <w:rPr>
                <w:rFonts w:ascii="Times New Roman" w:eastAsia="Times New Roman" w:hAnsi="Times New Roman" w:cs="Times New Roman"/>
                <w:b/>
                <w:bCs/>
                <w:sz w:val="20"/>
                <w:szCs w:val="20"/>
                <w:lang w:eastAsia="lv-LV"/>
              </w:rPr>
              <w:t>6</w:t>
            </w:r>
            <w:r w:rsidR="00062DC6" w:rsidRPr="002120D6">
              <w:rPr>
                <w:rFonts w:ascii="Times New Roman" w:eastAsia="Times New Roman" w:hAnsi="Times New Roman" w:cs="Times New Roman"/>
                <w:b/>
                <w:bCs/>
                <w:sz w:val="20"/>
                <w:szCs w:val="20"/>
                <w:lang w:eastAsia="lv-LV"/>
              </w:rPr>
              <w:t>80 29</w:t>
            </w:r>
            <w:r w:rsidRPr="002120D6">
              <w:rPr>
                <w:rFonts w:ascii="Times New Roman" w:eastAsia="Times New Roman" w:hAnsi="Times New Roman" w:cs="Times New Roman"/>
                <w:b/>
                <w:bCs/>
                <w:sz w:val="20"/>
                <w:szCs w:val="20"/>
                <w:lang w:eastAsia="lv-LV"/>
              </w:rPr>
              <w:t>1</w:t>
            </w:r>
          </w:p>
        </w:tc>
        <w:tc>
          <w:tcPr>
            <w:tcW w:w="1471" w:type="dxa"/>
            <w:vAlign w:val="center"/>
            <w:hideMark/>
          </w:tcPr>
          <w:p w14:paraId="1C446DEC" w14:textId="77777777" w:rsidR="009560BA" w:rsidRPr="002120D6" w:rsidRDefault="00B44483" w:rsidP="002645C7">
            <w:pPr>
              <w:jc w:val="right"/>
              <w:rPr>
                <w:rFonts w:ascii="Times New Roman" w:eastAsia="Times New Roman" w:hAnsi="Times New Roman" w:cs="Times New Roman"/>
                <w:b/>
                <w:bCs/>
                <w:sz w:val="20"/>
                <w:szCs w:val="20"/>
                <w:lang w:eastAsia="lv-LV"/>
              </w:rPr>
            </w:pPr>
            <w:r w:rsidRPr="002120D6">
              <w:rPr>
                <w:rFonts w:ascii="Times New Roman" w:eastAsia="Times New Roman" w:hAnsi="Times New Roman" w:cs="Times New Roman"/>
                <w:b/>
                <w:bCs/>
                <w:sz w:val="20"/>
                <w:szCs w:val="20"/>
                <w:lang w:eastAsia="lv-LV"/>
              </w:rPr>
              <w:t>807 222</w:t>
            </w:r>
          </w:p>
        </w:tc>
        <w:tc>
          <w:tcPr>
            <w:tcW w:w="1471" w:type="dxa"/>
            <w:vAlign w:val="center"/>
            <w:hideMark/>
          </w:tcPr>
          <w:p w14:paraId="0839C650" w14:textId="77777777" w:rsidR="009560BA" w:rsidRPr="002120D6" w:rsidRDefault="009560BA" w:rsidP="002645C7">
            <w:pPr>
              <w:jc w:val="right"/>
              <w:rPr>
                <w:rFonts w:ascii="Times New Roman" w:eastAsia="Times New Roman" w:hAnsi="Times New Roman" w:cs="Times New Roman"/>
                <w:b/>
                <w:bCs/>
                <w:sz w:val="20"/>
                <w:szCs w:val="20"/>
                <w:lang w:eastAsia="lv-LV"/>
              </w:rPr>
            </w:pPr>
            <w:r w:rsidRPr="002120D6">
              <w:rPr>
                <w:rFonts w:ascii="Times New Roman" w:eastAsia="Times New Roman" w:hAnsi="Times New Roman" w:cs="Times New Roman"/>
                <w:b/>
                <w:bCs/>
                <w:sz w:val="20"/>
                <w:szCs w:val="20"/>
                <w:lang w:eastAsia="lv-LV"/>
              </w:rPr>
              <w:t>79 80</w:t>
            </w:r>
            <w:r w:rsidR="002645C7" w:rsidRPr="002120D6">
              <w:rPr>
                <w:rFonts w:ascii="Times New Roman" w:eastAsia="Times New Roman" w:hAnsi="Times New Roman" w:cs="Times New Roman"/>
                <w:b/>
                <w:bCs/>
                <w:sz w:val="20"/>
                <w:szCs w:val="20"/>
                <w:lang w:eastAsia="lv-LV"/>
              </w:rPr>
              <w:t>3</w:t>
            </w:r>
          </w:p>
        </w:tc>
      </w:tr>
    </w:tbl>
    <w:p w14:paraId="73342C45" w14:textId="2D01FC84" w:rsidR="00C726FC" w:rsidRPr="002120D6" w:rsidRDefault="00152169" w:rsidP="00C726FC">
      <w:pPr>
        <w:spacing w:before="120" w:after="0" w:line="240" w:lineRule="auto"/>
        <w:ind w:firstLine="709"/>
        <w:jc w:val="both"/>
        <w:rPr>
          <w:rFonts w:ascii="Times New Roman" w:eastAsia="Calibri" w:hAnsi="Times New Roman" w:cs="Times New Roman"/>
          <w:sz w:val="28"/>
          <w:szCs w:val="28"/>
        </w:rPr>
      </w:pPr>
      <w:r w:rsidRPr="002120D6">
        <w:rPr>
          <w:rFonts w:ascii="Times New Roman" w:eastAsia="Calibri" w:hAnsi="Times New Roman" w:cs="Times New Roman"/>
          <w:sz w:val="28"/>
          <w:szCs w:val="28"/>
        </w:rPr>
        <w:t xml:space="preserve">Papildus iepriekš minētajam, saskaņošanas un parakstīšanas </w:t>
      </w:r>
      <w:r w:rsidR="00B67050" w:rsidRPr="002120D6">
        <w:rPr>
          <w:rFonts w:ascii="Times New Roman" w:eastAsia="Calibri" w:hAnsi="Times New Roman" w:cs="Times New Roman"/>
          <w:sz w:val="28"/>
          <w:szCs w:val="28"/>
        </w:rPr>
        <w:t xml:space="preserve">procesā </w:t>
      </w:r>
      <w:r w:rsidR="00C726FC" w:rsidRPr="002120D6">
        <w:rPr>
          <w:rFonts w:ascii="Times New Roman" w:eastAsia="Calibri" w:hAnsi="Times New Roman" w:cs="Times New Roman"/>
          <w:sz w:val="28"/>
          <w:szCs w:val="28"/>
        </w:rPr>
        <w:t xml:space="preserve">ir divi līgumi ar SIA “Delta Kompānija” par </w:t>
      </w:r>
      <w:r w:rsidR="00B67050" w:rsidRPr="002120D6">
        <w:rPr>
          <w:rFonts w:ascii="Times New Roman" w:eastAsia="Calibri" w:hAnsi="Times New Roman" w:cs="Times New Roman"/>
          <w:sz w:val="28"/>
          <w:szCs w:val="28"/>
        </w:rPr>
        <w:t>trīs</w:t>
      </w:r>
      <w:r w:rsidR="00C726FC" w:rsidRPr="002120D6">
        <w:rPr>
          <w:rFonts w:ascii="Times New Roman" w:eastAsia="Calibri" w:hAnsi="Times New Roman" w:cs="Times New Roman"/>
          <w:sz w:val="28"/>
          <w:szCs w:val="28"/>
        </w:rPr>
        <w:t xml:space="preserve"> valstij piekritīgo zemes vienību kadastrālo uzmērīšanu par kopējo summu </w:t>
      </w:r>
      <w:r w:rsidR="00C726FC" w:rsidRPr="002120D6">
        <w:rPr>
          <w:rFonts w:ascii="Times New Roman" w:eastAsia="Calibri" w:hAnsi="Times New Roman" w:cs="Times New Roman"/>
          <w:b/>
          <w:sz w:val="28"/>
          <w:szCs w:val="28"/>
        </w:rPr>
        <w:t xml:space="preserve">58 827,82 </w:t>
      </w:r>
      <w:r w:rsidR="00C726FC" w:rsidRPr="002120D6">
        <w:rPr>
          <w:rFonts w:ascii="Times New Roman" w:eastAsia="Calibri" w:hAnsi="Times New Roman" w:cs="Times New Roman"/>
          <w:b/>
          <w:i/>
          <w:sz w:val="28"/>
          <w:szCs w:val="28"/>
        </w:rPr>
        <w:t>euro</w:t>
      </w:r>
      <w:r w:rsidR="00C726FC" w:rsidRPr="002120D6">
        <w:rPr>
          <w:rFonts w:ascii="Times New Roman" w:eastAsia="Calibri" w:hAnsi="Times New Roman" w:cs="Times New Roman"/>
          <w:sz w:val="28"/>
          <w:szCs w:val="28"/>
        </w:rPr>
        <w:t xml:space="preserve"> </w:t>
      </w:r>
      <w:r w:rsidRPr="002120D6">
        <w:rPr>
          <w:rFonts w:ascii="Times New Roman" w:eastAsia="Calibri" w:hAnsi="Times New Roman" w:cs="Times New Roman"/>
          <w:sz w:val="28"/>
          <w:szCs w:val="28"/>
        </w:rPr>
        <w:t>(ar PVN)</w:t>
      </w:r>
      <w:r w:rsidR="00114590" w:rsidRPr="002120D6">
        <w:rPr>
          <w:rFonts w:ascii="Times New Roman" w:eastAsia="Calibri" w:hAnsi="Times New Roman" w:cs="Times New Roman"/>
          <w:sz w:val="28"/>
          <w:szCs w:val="28"/>
        </w:rPr>
        <w:t>, kuru izpildei nepieciešami papildu līdzekļi 2022.</w:t>
      </w:r>
      <w:r w:rsidR="006148DE" w:rsidRPr="002120D6">
        <w:rPr>
          <w:rFonts w:ascii="Times New Roman" w:eastAsia="Calibri" w:hAnsi="Times New Roman" w:cs="Times New Roman"/>
          <w:sz w:val="28"/>
          <w:szCs w:val="28"/>
        </w:rPr>
        <w:t xml:space="preserve"> </w:t>
      </w:r>
      <w:r w:rsidR="00114590" w:rsidRPr="002120D6">
        <w:rPr>
          <w:rFonts w:ascii="Times New Roman" w:eastAsia="Calibri" w:hAnsi="Times New Roman" w:cs="Times New Roman"/>
          <w:sz w:val="28"/>
          <w:szCs w:val="28"/>
        </w:rPr>
        <w:t>gadā.</w:t>
      </w:r>
      <w:r w:rsidR="00D55422" w:rsidRPr="002120D6">
        <w:rPr>
          <w:rFonts w:ascii="Times New Roman" w:eastAsia="Calibri" w:hAnsi="Times New Roman" w:cs="Times New Roman"/>
          <w:sz w:val="28"/>
          <w:szCs w:val="28"/>
        </w:rPr>
        <w:t xml:space="preserve"> Tādejādi kopā NVA </w:t>
      </w:r>
      <w:r w:rsidR="004E6CF4" w:rsidRPr="002120D6">
        <w:rPr>
          <w:rFonts w:ascii="Times New Roman" w:eastAsia="Calibri" w:hAnsi="Times New Roman" w:cs="Times New Roman"/>
          <w:sz w:val="28"/>
          <w:szCs w:val="28"/>
        </w:rPr>
        <w:t xml:space="preserve">2022. gadā </w:t>
      </w:r>
      <w:r w:rsidR="00D55422" w:rsidRPr="002120D6">
        <w:rPr>
          <w:rFonts w:ascii="Times New Roman" w:eastAsia="Calibri" w:hAnsi="Times New Roman" w:cs="Times New Roman"/>
          <w:sz w:val="28"/>
          <w:szCs w:val="28"/>
        </w:rPr>
        <w:t xml:space="preserve">nepieciešams finansējums </w:t>
      </w:r>
      <w:r w:rsidR="00FB262C" w:rsidRPr="002120D6">
        <w:rPr>
          <w:rFonts w:ascii="Times New Roman" w:eastAsia="Calibri" w:hAnsi="Times New Roman" w:cs="Times New Roman"/>
          <w:b/>
          <w:sz w:val="28"/>
          <w:szCs w:val="28"/>
        </w:rPr>
        <w:t xml:space="preserve"> 866 050 </w:t>
      </w:r>
      <w:r w:rsidR="004E6CF4" w:rsidRPr="002120D6">
        <w:rPr>
          <w:rFonts w:ascii="Times New Roman" w:eastAsia="Calibri" w:hAnsi="Times New Roman" w:cs="Times New Roman"/>
          <w:b/>
          <w:i/>
          <w:sz w:val="28"/>
          <w:szCs w:val="28"/>
        </w:rPr>
        <w:t>euro</w:t>
      </w:r>
      <w:r w:rsidR="004E6CF4" w:rsidRPr="002120D6">
        <w:rPr>
          <w:rFonts w:ascii="Times New Roman" w:eastAsia="Calibri" w:hAnsi="Times New Roman" w:cs="Times New Roman"/>
          <w:i/>
          <w:sz w:val="28"/>
          <w:szCs w:val="28"/>
        </w:rPr>
        <w:t>.</w:t>
      </w:r>
    </w:p>
    <w:p w14:paraId="323F7A3C" w14:textId="77777777" w:rsidR="00D55422" w:rsidRPr="002120D6" w:rsidRDefault="00D55422" w:rsidP="009F4A84">
      <w:pPr>
        <w:spacing w:before="120" w:after="0" w:line="240" w:lineRule="auto"/>
        <w:ind w:firstLine="709"/>
        <w:jc w:val="right"/>
        <w:rPr>
          <w:rFonts w:ascii="Times New Roman" w:eastAsia="Calibri" w:hAnsi="Times New Roman" w:cs="Times New Roman"/>
          <w:sz w:val="20"/>
          <w:szCs w:val="20"/>
        </w:rPr>
      </w:pPr>
      <w:r w:rsidRPr="002120D6">
        <w:rPr>
          <w:rFonts w:ascii="Times New Roman" w:eastAsia="Calibri" w:hAnsi="Times New Roman" w:cs="Times New Roman"/>
          <w:sz w:val="20"/>
          <w:szCs w:val="20"/>
        </w:rPr>
        <w:t>2. tabula</w:t>
      </w:r>
    </w:p>
    <w:p w14:paraId="484112C8" w14:textId="36A80705" w:rsidR="004E6CF4" w:rsidRPr="002120D6" w:rsidRDefault="00D55422" w:rsidP="002533A2">
      <w:pPr>
        <w:spacing w:after="0" w:line="240" w:lineRule="auto"/>
        <w:ind w:firstLine="709"/>
        <w:jc w:val="center"/>
        <w:rPr>
          <w:rFonts w:ascii="Times New Roman" w:eastAsia="Times New Roman" w:hAnsi="Times New Roman" w:cs="Times New Roman"/>
          <w:bCs/>
          <w:i/>
          <w:sz w:val="24"/>
          <w:szCs w:val="24"/>
          <w:lang w:eastAsia="lv-LV"/>
        </w:rPr>
      </w:pPr>
      <w:r w:rsidRPr="002120D6">
        <w:rPr>
          <w:rFonts w:ascii="Times New Roman" w:eastAsia="Times New Roman" w:hAnsi="Times New Roman" w:cs="Times New Roman"/>
          <w:bCs/>
          <w:i/>
          <w:sz w:val="24"/>
          <w:szCs w:val="24"/>
          <w:lang w:eastAsia="lv-LV"/>
        </w:rPr>
        <w:t>N</w:t>
      </w:r>
      <w:r w:rsidR="004E6CF4" w:rsidRPr="002120D6">
        <w:rPr>
          <w:rFonts w:ascii="Times New Roman" w:eastAsia="Times New Roman" w:hAnsi="Times New Roman" w:cs="Times New Roman"/>
          <w:bCs/>
          <w:i/>
          <w:sz w:val="24"/>
          <w:szCs w:val="24"/>
          <w:lang w:eastAsia="lv-LV"/>
        </w:rPr>
        <w:t>epieciešamais finansējums, lai nodrošinātu valstij piekritīgo zemes vienību kadastrāl</w:t>
      </w:r>
      <w:r w:rsidR="002645C7" w:rsidRPr="002120D6">
        <w:rPr>
          <w:rFonts w:ascii="Times New Roman" w:eastAsia="Times New Roman" w:hAnsi="Times New Roman" w:cs="Times New Roman"/>
          <w:bCs/>
          <w:i/>
          <w:sz w:val="24"/>
          <w:szCs w:val="24"/>
          <w:lang w:eastAsia="lv-LV"/>
        </w:rPr>
        <w:t>o</w:t>
      </w:r>
      <w:r w:rsidR="004E6CF4" w:rsidRPr="002120D6">
        <w:rPr>
          <w:rFonts w:ascii="Times New Roman" w:eastAsia="Times New Roman" w:hAnsi="Times New Roman" w:cs="Times New Roman"/>
          <w:bCs/>
          <w:i/>
          <w:sz w:val="24"/>
          <w:szCs w:val="24"/>
          <w:lang w:eastAsia="lv-LV"/>
        </w:rPr>
        <w:t xml:space="preserve"> uzmērīšanu, robežpunktu identificēšanu un robežstigu atjaunošanu valsts robežas joslā gar Baltkrievijas Republikas un Krievijas Federācijas valsts robežu</w:t>
      </w:r>
      <w:r w:rsidR="00FB262C" w:rsidRPr="002120D6">
        <w:rPr>
          <w:rFonts w:ascii="Times New Roman" w:eastAsia="Times New Roman" w:hAnsi="Times New Roman" w:cs="Times New Roman"/>
          <w:bCs/>
          <w:i/>
          <w:sz w:val="24"/>
          <w:szCs w:val="24"/>
          <w:lang w:eastAsia="lv-LV"/>
        </w:rPr>
        <w:t>, kā arī lai izstrādātu un realizētu zemes ierīcības plānus  un noteiktu zemes īpašuma vērtības</w:t>
      </w:r>
    </w:p>
    <w:tbl>
      <w:tblPr>
        <w:tblStyle w:val="TableGrid"/>
        <w:tblW w:w="9067" w:type="dxa"/>
        <w:tblLook w:val="04A0" w:firstRow="1" w:lastRow="0" w:firstColumn="1" w:lastColumn="0" w:noHBand="0" w:noVBand="1"/>
      </w:tblPr>
      <w:tblGrid>
        <w:gridCol w:w="5382"/>
        <w:gridCol w:w="1701"/>
        <w:gridCol w:w="1984"/>
      </w:tblGrid>
      <w:tr w:rsidR="009F4A84" w:rsidRPr="002120D6" w14:paraId="3D874A3B" w14:textId="77777777" w:rsidTr="00641E16">
        <w:tc>
          <w:tcPr>
            <w:tcW w:w="5382" w:type="dxa"/>
          </w:tcPr>
          <w:p w14:paraId="037A6B56" w14:textId="77777777" w:rsidR="00D55422" w:rsidRPr="002120D6" w:rsidRDefault="004E6CF4" w:rsidP="002533A2">
            <w:pPr>
              <w:jc w:val="both"/>
              <w:rPr>
                <w:rFonts w:ascii="Times New Roman" w:hAnsi="Times New Roman" w:cs="Times New Roman"/>
                <w:b/>
                <w:sz w:val="20"/>
                <w:szCs w:val="20"/>
              </w:rPr>
            </w:pPr>
            <w:r w:rsidRPr="002120D6">
              <w:rPr>
                <w:rFonts w:ascii="Times New Roman" w:hAnsi="Times New Roman" w:cs="Times New Roman"/>
                <w:b/>
                <w:sz w:val="20"/>
                <w:szCs w:val="20"/>
              </w:rPr>
              <w:t>R</w:t>
            </w:r>
            <w:r w:rsidR="002645C7" w:rsidRPr="002120D6">
              <w:rPr>
                <w:rFonts w:ascii="Times New Roman" w:hAnsi="Times New Roman" w:cs="Times New Roman"/>
                <w:b/>
                <w:sz w:val="20"/>
                <w:szCs w:val="20"/>
              </w:rPr>
              <w:t>ā</w:t>
            </w:r>
            <w:r w:rsidRPr="002120D6">
              <w:rPr>
                <w:rFonts w:ascii="Times New Roman" w:hAnsi="Times New Roman" w:cs="Times New Roman"/>
                <w:b/>
                <w:sz w:val="20"/>
                <w:szCs w:val="20"/>
              </w:rPr>
              <w:t>dītājs</w:t>
            </w:r>
          </w:p>
        </w:tc>
        <w:tc>
          <w:tcPr>
            <w:tcW w:w="1701" w:type="dxa"/>
          </w:tcPr>
          <w:p w14:paraId="0A746C35" w14:textId="77777777" w:rsidR="00D55422" w:rsidRPr="002120D6" w:rsidRDefault="00D55422" w:rsidP="00D97DA0">
            <w:pPr>
              <w:jc w:val="center"/>
              <w:rPr>
                <w:rFonts w:ascii="Times New Roman" w:hAnsi="Times New Roman" w:cs="Times New Roman"/>
                <w:b/>
                <w:sz w:val="20"/>
                <w:szCs w:val="20"/>
              </w:rPr>
            </w:pPr>
            <w:r w:rsidRPr="002120D6">
              <w:rPr>
                <w:rFonts w:ascii="Times New Roman" w:hAnsi="Times New Roman" w:cs="Times New Roman"/>
                <w:b/>
                <w:sz w:val="20"/>
                <w:szCs w:val="20"/>
              </w:rPr>
              <w:t>2022.</w:t>
            </w:r>
            <w:r w:rsidR="00703B98" w:rsidRPr="002120D6">
              <w:rPr>
                <w:rFonts w:ascii="Times New Roman" w:hAnsi="Times New Roman" w:cs="Times New Roman"/>
                <w:b/>
                <w:sz w:val="20"/>
                <w:szCs w:val="20"/>
              </w:rPr>
              <w:t>gads</w:t>
            </w:r>
          </w:p>
        </w:tc>
        <w:tc>
          <w:tcPr>
            <w:tcW w:w="1984" w:type="dxa"/>
          </w:tcPr>
          <w:p w14:paraId="2F67D5F1" w14:textId="77777777" w:rsidR="00D55422" w:rsidRPr="002120D6" w:rsidRDefault="00D55422" w:rsidP="00D97DA0">
            <w:pPr>
              <w:jc w:val="center"/>
              <w:rPr>
                <w:rFonts w:ascii="Times New Roman" w:hAnsi="Times New Roman" w:cs="Times New Roman"/>
                <w:b/>
                <w:sz w:val="20"/>
                <w:szCs w:val="20"/>
              </w:rPr>
            </w:pPr>
            <w:r w:rsidRPr="002120D6">
              <w:rPr>
                <w:rFonts w:ascii="Times New Roman" w:hAnsi="Times New Roman" w:cs="Times New Roman"/>
                <w:b/>
                <w:sz w:val="20"/>
                <w:szCs w:val="20"/>
              </w:rPr>
              <w:t>2023.</w:t>
            </w:r>
            <w:r w:rsidR="00703B98" w:rsidRPr="002120D6">
              <w:rPr>
                <w:rFonts w:ascii="Times New Roman" w:hAnsi="Times New Roman" w:cs="Times New Roman"/>
                <w:b/>
                <w:sz w:val="20"/>
                <w:szCs w:val="20"/>
              </w:rPr>
              <w:t>gads</w:t>
            </w:r>
          </w:p>
        </w:tc>
      </w:tr>
      <w:tr w:rsidR="009F4A84" w:rsidRPr="002120D6" w14:paraId="0A24B39A" w14:textId="77777777" w:rsidTr="00641E16">
        <w:tc>
          <w:tcPr>
            <w:tcW w:w="5382" w:type="dxa"/>
          </w:tcPr>
          <w:p w14:paraId="0A377E72" w14:textId="77777777" w:rsidR="00D55422" w:rsidRPr="002120D6" w:rsidRDefault="00D55422" w:rsidP="002533A2">
            <w:pPr>
              <w:jc w:val="both"/>
              <w:rPr>
                <w:rFonts w:ascii="Times New Roman" w:hAnsi="Times New Roman" w:cs="Times New Roman"/>
                <w:b/>
                <w:sz w:val="20"/>
                <w:szCs w:val="20"/>
              </w:rPr>
            </w:pPr>
            <w:r w:rsidRPr="002120D6">
              <w:rPr>
                <w:rFonts w:ascii="Times New Roman" w:hAnsi="Times New Roman" w:cs="Times New Roman"/>
                <w:b/>
                <w:sz w:val="20"/>
                <w:szCs w:val="20"/>
              </w:rPr>
              <w:t>Kopā nepieciešams</w:t>
            </w:r>
            <w:r w:rsidR="004E6CF4" w:rsidRPr="002120D6">
              <w:rPr>
                <w:rFonts w:ascii="Times New Roman" w:hAnsi="Times New Roman" w:cs="Times New Roman"/>
                <w:b/>
                <w:sz w:val="20"/>
                <w:szCs w:val="20"/>
              </w:rPr>
              <w:t xml:space="preserve">, </w:t>
            </w:r>
            <w:r w:rsidR="004E6CF4" w:rsidRPr="002120D6">
              <w:rPr>
                <w:rFonts w:ascii="Times New Roman" w:hAnsi="Times New Roman" w:cs="Times New Roman"/>
                <w:b/>
                <w:i/>
                <w:sz w:val="20"/>
                <w:szCs w:val="20"/>
              </w:rPr>
              <w:t>euro</w:t>
            </w:r>
          </w:p>
        </w:tc>
        <w:tc>
          <w:tcPr>
            <w:tcW w:w="1701" w:type="dxa"/>
          </w:tcPr>
          <w:p w14:paraId="0DFA9A0F" w14:textId="0F02EC1E" w:rsidR="00D55422" w:rsidRPr="002120D6" w:rsidRDefault="00FB262C" w:rsidP="00D97DA0">
            <w:pPr>
              <w:jc w:val="center"/>
              <w:rPr>
                <w:rFonts w:ascii="Times New Roman" w:hAnsi="Times New Roman" w:cs="Times New Roman"/>
                <w:b/>
                <w:sz w:val="20"/>
                <w:szCs w:val="20"/>
              </w:rPr>
            </w:pPr>
            <w:r w:rsidRPr="002120D6">
              <w:rPr>
                <w:rFonts w:ascii="Times New Roman" w:hAnsi="Times New Roman" w:cs="Times New Roman"/>
                <w:b/>
                <w:sz w:val="20"/>
                <w:szCs w:val="20"/>
              </w:rPr>
              <w:t>866 050</w:t>
            </w:r>
          </w:p>
        </w:tc>
        <w:tc>
          <w:tcPr>
            <w:tcW w:w="1984" w:type="dxa"/>
          </w:tcPr>
          <w:p w14:paraId="61F4DF3B" w14:textId="77777777" w:rsidR="00D55422" w:rsidRPr="002120D6" w:rsidRDefault="004E6CF4" w:rsidP="00D97DA0">
            <w:pPr>
              <w:jc w:val="center"/>
              <w:rPr>
                <w:rFonts w:ascii="Times New Roman" w:hAnsi="Times New Roman" w:cs="Times New Roman"/>
                <w:b/>
                <w:sz w:val="20"/>
                <w:szCs w:val="20"/>
              </w:rPr>
            </w:pPr>
            <w:r w:rsidRPr="002120D6">
              <w:rPr>
                <w:rFonts w:ascii="Times New Roman" w:hAnsi="Times New Roman" w:cs="Times New Roman"/>
                <w:b/>
                <w:sz w:val="20"/>
                <w:szCs w:val="20"/>
              </w:rPr>
              <w:t>79 803</w:t>
            </w:r>
          </w:p>
        </w:tc>
      </w:tr>
      <w:tr w:rsidR="009F4A84" w:rsidRPr="002120D6" w14:paraId="2CEC1387" w14:textId="77777777" w:rsidTr="00641E16">
        <w:tc>
          <w:tcPr>
            <w:tcW w:w="5382" w:type="dxa"/>
          </w:tcPr>
          <w:p w14:paraId="3D0AD444" w14:textId="77777777" w:rsidR="00D55422" w:rsidRPr="002120D6" w:rsidRDefault="0054165F" w:rsidP="002533A2">
            <w:pPr>
              <w:jc w:val="both"/>
              <w:rPr>
                <w:rFonts w:ascii="Times New Roman" w:hAnsi="Times New Roman" w:cs="Times New Roman"/>
                <w:sz w:val="20"/>
                <w:szCs w:val="20"/>
              </w:rPr>
            </w:pPr>
            <w:r w:rsidRPr="002120D6">
              <w:rPr>
                <w:rFonts w:ascii="Times New Roman" w:hAnsi="Times New Roman" w:cs="Times New Roman"/>
                <w:sz w:val="20"/>
                <w:szCs w:val="20"/>
              </w:rPr>
              <w:t>n</w:t>
            </w:r>
            <w:r w:rsidR="00D55422" w:rsidRPr="002120D6">
              <w:rPr>
                <w:rFonts w:ascii="Times New Roman" w:hAnsi="Times New Roman" w:cs="Times New Roman"/>
                <w:sz w:val="20"/>
                <w:szCs w:val="20"/>
              </w:rPr>
              <w:t xml:space="preserve">o tā </w:t>
            </w:r>
            <w:r w:rsidR="00C5266E" w:rsidRPr="002120D6">
              <w:rPr>
                <w:rFonts w:ascii="Times New Roman" w:hAnsi="Times New Roman" w:cs="Times New Roman"/>
                <w:sz w:val="20"/>
                <w:szCs w:val="20"/>
              </w:rPr>
              <w:t xml:space="preserve">sadalījumā </w:t>
            </w:r>
            <w:r w:rsidR="004E6CF4" w:rsidRPr="002120D6">
              <w:rPr>
                <w:rFonts w:ascii="Times New Roman" w:hAnsi="Times New Roman" w:cs="Times New Roman"/>
                <w:sz w:val="20"/>
                <w:szCs w:val="20"/>
              </w:rPr>
              <w:t xml:space="preserve">pa finansēšanas avotiem: </w:t>
            </w:r>
          </w:p>
        </w:tc>
        <w:tc>
          <w:tcPr>
            <w:tcW w:w="1701" w:type="dxa"/>
          </w:tcPr>
          <w:p w14:paraId="637E0CD1" w14:textId="77777777" w:rsidR="00D55422" w:rsidRPr="002120D6" w:rsidRDefault="00D55422" w:rsidP="00D97DA0">
            <w:pPr>
              <w:jc w:val="center"/>
              <w:rPr>
                <w:rFonts w:ascii="Times New Roman" w:hAnsi="Times New Roman" w:cs="Times New Roman"/>
                <w:b/>
                <w:sz w:val="20"/>
                <w:szCs w:val="20"/>
              </w:rPr>
            </w:pPr>
          </w:p>
        </w:tc>
        <w:tc>
          <w:tcPr>
            <w:tcW w:w="1984" w:type="dxa"/>
          </w:tcPr>
          <w:p w14:paraId="75BE9F24" w14:textId="77777777" w:rsidR="00D55422" w:rsidRPr="002120D6" w:rsidRDefault="00D55422" w:rsidP="00D97DA0">
            <w:pPr>
              <w:jc w:val="center"/>
              <w:rPr>
                <w:rFonts w:ascii="Times New Roman" w:hAnsi="Times New Roman" w:cs="Times New Roman"/>
                <w:b/>
                <w:sz w:val="20"/>
                <w:szCs w:val="20"/>
              </w:rPr>
            </w:pPr>
          </w:p>
        </w:tc>
      </w:tr>
      <w:tr w:rsidR="009F4A84" w:rsidRPr="002120D6" w14:paraId="18EB806B" w14:textId="77777777" w:rsidTr="00641E16">
        <w:tc>
          <w:tcPr>
            <w:tcW w:w="5382" w:type="dxa"/>
          </w:tcPr>
          <w:p w14:paraId="77B5E7CC" w14:textId="77777777" w:rsidR="00D55422" w:rsidRPr="002120D6" w:rsidRDefault="004E6CF4" w:rsidP="002533A2">
            <w:pPr>
              <w:jc w:val="both"/>
              <w:rPr>
                <w:rFonts w:ascii="Times New Roman" w:hAnsi="Times New Roman" w:cs="Times New Roman"/>
                <w:sz w:val="20"/>
                <w:szCs w:val="20"/>
              </w:rPr>
            </w:pPr>
            <w:r w:rsidRPr="002120D6">
              <w:rPr>
                <w:rFonts w:ascii="Times New Roman" w:hAnsi="Times New Roman" w:cs="Times New Roman"/>
                <w:sz w:val="20"/>
                <w:szCs w:val="20"/>
              </w:rPr>
              <w:t>budžeta apakšprogrammā 40.02.00 “Nekustamais īpašums un centralizētais iepirkums” plānotais finansējums*</w:t>
            </w:r>
          </w:p>
        </w:tc>
        <w:tc>
          <w:tcPr>
            <w:tcW w:w="1701" w:type="dxa"/>
          </w:tcPr>
          <w:p w14:paraId="188A816F" w14:textId="77777777" w:rsidR="00D55422" w:rsidRPr="002120D6" w:rsidRDefault="00C70BAD" w:rsidP="00D97DA0">
            <w:pPr>
              <w:jc w:val="center"/>
              <w:rPr>
                <w:rFonts w:ascii="Times New Roman" w:hAnsi="Times New Roman" w:cs="Times New Roman"/>
                <w:b/>
                <w:sz w:val="20"/>
                <w:szCs w:val="20"/>
              </w:rPr>
            </w:pPr>
            <w:r w:rsidRPr="002120D6">
              <w:rPr>
                <w:rFonts w:ascii="Times New Roman" w:eastAsia="Calibri" w:hAnsi="Times New Roman" w:cs="Times New Roman"/>
                <w:sz w:val="20"/>
                <w:szCs w:val="20"/>
              </w:rPr>
              <w:t>329 922</w:t>
            </w:r>
          </w:p>
        </w:tc>
        <w:tc>
          <w:tcPr>
            <w:tcW w:w="1984" w:type="dxa"/>
          </w:tcPr>
          <w:p w14:paraId="149450C6" w14:textId="77777777" w:rsidR="00D55422" w:rsidRPr="002120D6" w:rsidRDefault="00C70BAD" w:rsidP="00D97DA0">
            <w:pPr>
              <w:jc w:val="center"/>
              <w:rPr>
                <w:rFonts w:ascii="Times New Roman" w:hAnsi="Times New Roman" w:cs="Times New Roman"/>
                <w:b/>
                <w:sz w:val="20"/>
                <w:szCs w:val="20"/>
              </w:rPr>
            </w:pPr>
            <w:r w:rsidRPr="002120D6">
              <w:rPr>
                <w:rFonts w:ascii="Times New Roman" w:eastAsia="Calibri" w:hAnsi="Times New Roman" w:cs="Times New Roman"/>
                <w:sz w:val="20"/>
                <w:szCs w:val="20"/>
              </w:rPr>
              <w:t>423 630</w:t>
            </w:r>
            <w:r w:rsidR="00606B8D" w:rsidRPr="002120D6">
              <w:rPr>
                <w:rFonts w:ascii="Times New Roman" w:eastAsia="Calibri" w:hAnsi="Times New Roman" w:cs="Times New Roman"/>
                <w:sz w:val="20"/>
                <w:szCs w:val="20"/>
              </w:rPr>
              <w:t>**</w:t>
            </w:r>
          </w:p>
        </w:tc>
      </w:tr>
      <w:tr w:rsidR="009F4A84" w:rsidRPr="002120D6" w14:paraId="287FCC0D" w14:textId="77777777" w:rsidTr="00641E16">
        <w:tc>
          <w:tcPr>
            <w:tcW w:w="5382" w:type="dxa"/>
            <w:shd w:val="clear" w:color="auto" w:fill="E7E6E6" w:themeFill="background2"/>
            <w:vAlign w:val="center"/>
          </w:tcPr>
          <w:p w14:paraId="1DAA3D19" w14:textId="77777777" w:rsidR="004E6CF4" w:rsidRPr="002120D6" w:rsidRDefault="00D12095" w:rsidP="002533A2">
            <w:pPr>
              <w:pStyle w:val="ListParagraph"/>
              <w:jc w:val="both"/>
              <w:rPr>
                <w:b/>
                <w:sz w:val="20"/>
                <w:szCs w:val="20"/>
              </w:rPr>
            </w:pPr>
            <w:r w:rsidRPr="002120D6">
              <w:rPr>
                <w:b/>
                <w:sz w:val="20"/>
                <w:szCs w:val="20"/>
              </w:rPr>
              <w:t xml:space="preserve">papildu </w:t>
            </w:r>
            <w:r w:rsidR="00941138" w:rsidRPr="002120D6">
              <w:rPr>
                <w:b/>
                <w:sz w:val="20"/>
                <w:szCs w:val="20"/>
              </w:rPr>
              <w:t>nepieciešams</w:t>
            </w:r>
          </w:p>
          <w:p w14:paraId="26F6B2B6" w14:textId="77777777" w:rsidR="008A1D0E" w:rsidRPr="002120D6" w:rsidRDefault="008A1D0E" w:rsidP="002533A2">
            <w:pPr>
              <w:pStyle w:val="ListParagraph"/>
              <w:jc w:val="both"/>
              <w:rPr>
                <w:b/>
                <w:sz w:val="20"/>
                <w:szCs w:val="20"/>
              </w:rPr>
            </w:pPr>
            <w:r w:rsidRPr="002120D6">
              <w:rPr>
                <w:b/>
                <w:sz w:val="20"/>
                <w:szCs w:val="20"/>
              </w:rPr>
              <w:t xml:space="preserve">(EKK </w:t>
            </w:r>
            <w:r w:rsidR="00641E16" w:rsidRPr="002120D6">
              <w:rPr>
                <w:b/>
                <w:sz w:val="20"/>
                <w:szCs w:val="20"/>
              </w:rPr>
              <w:t>5240)</w:t>
            </w:r>
          </w:p>
        </w:tc>
        <w:tc>
          <w:tcPr>
            <w:tcW w:w="1701" w:type="dxa"/>
            <w:shd w:val="clear" w:color="auto" w:fill="E7E6E6" w:themeFill="background2"/>
          </w:tcPr>
          <w:p w14:paraId="6132C6A8" w14:textId="35B521B0" w:rsidR="004E6CF4" w:rsidRPr="002120D6" w:rsidRDefault="00FB262C" w:rsidP="00D97DA0">
            <w:pPr>
              <w:jc w:val="center"/>
              <w:rPr>
                <w:rFonts w:ascii="Times New Roman" w:hAnsi="Times New Roman" w:cs="Times New Roman"/>
                <w:b/>
                <w:sz w:val="20"/>
                <w:szCs w:val="20"/>
              </w:rPr>
            </w:pPr>
            <w:r w:rsidRPr="002120D6">
              <w:rPr>
                <w:rFonts w:ascii="Times New Roman" w:hAnsi="Times New Roman" w:cs="Times New Roman"/>
                <w:b/>
                <w:sz w:val="20"/>
                <w:szCs w:val="20"/>
              </w:rPr>
              <w:t>  536 128</w:t>
            </w:r>
          </w:p>
        </w:tc>
        <w:tc>
          <w:tcPr>
            <w:tcW w:w="1984" w:type="dxa"/>
            <w:shd w:val="clear" w:color="auto" w:fill="E7E6E6" w:themeFill="background2"/>
          </w:tcPr>
          <w:p w14:paraId="73FC135D" w14:textId="77777777" w:rsidR="004E6CF4" w:rsidRPr="002120D6" w:rsidRDefault="00C70BAD" w:rsidP="00D97DA0">
            <w:pPr>
              <w:jc w:val="center"/>
              <w:rPr>
                <w:rFonts w:ascii="Times New Roman" w:hAnsi="Times New Roman" w:cs="Times New Roman"/>
                <w:b/>
                <w:sz w:val="20"/>
                <w:szCs w:val="20"/>
              </w:rPr>
            </w:pPr>
            <w:r w:rsidRPr="002120D6">
              <w:rPr>
                <w:rFonts w:ascii="Times New Roman" w:hAnsi="Times New Roman" w:cs="Times New Roman"/>
                <w:b/>
                <w:sz w:val="20"/>
                <w:szCs w:val="20"/>
              </w:rPr>
              <w:t>x</w:t>
            </w:r>
          </w:p>
        </w:tc>
      </w:tr>
    </w:tbl>
    <w:p w14:paraId="49C3CC8A" w14:textId="65E14A2E" w:rsidR="001E7682" w:rsidRPr="002120D6" w:rsidRDefault="004E6CF4" w:rsidP="009F4A84">
      <w:pPr>
        <w:spacing w:before="120" w:after="0" w:line="240" w:lineRule="auto"/>
        <w:jc w:val="both"/>
        <w:rPr>
          <w:rFonts w:ascii="Times New Roman" w:eastAsia="Calibri" w:hAnsi="Times New Roman" w:cs="Times New Roman"/>
          <w:sz w:val="20"/>
          <w:szCs w:val="20"/>
        </w:rPr>
      </w:pPr>
      <w:r w:rsidRPr="002120D6">
        <w:rPr>
          <w:rFonts w:ascii="Times New Roman" w:hAnsi="Times New Roman" w:cs="Times New Roman"/>
          <w:b/>
          <w:sz w:val="20"/>
          <w:szCs w:val="20"/>
        </w:rPr>
        <w:t>*</w:t>
      </w:r>
      <w:r w:rsidR="001E7682" w:rsidRPr="002120D6">
        <w:rPr>
          <w:rFonts w:ascii="Times New Roman" w:eastAsia="Calibri" w:hAnsi="Times New Roman" w:cs="Times New Roman"/>
          <w:sz w:val="20"/>
          <w:szCs w:val="20"/>
        </w:rPr>
        <w:t xml:space="preserve"> Saskaņā ar Ministru kabineta 2021. gada 24. </w:t>
      </w:r>
      <w:r w:rsidR="009C7A1A" w:rsidRPr="002120D6">
        <w:rPr>
          <w:rFonts w:ascii="Times New Roman" w:eastAsia="Calibri" w:hAnsi="Times New Roman" w:cs="Times New Roman"/>
          <w:sz w:val="20"/>
          <w:szCs w:val="20"/>
        </w:rPr>
        <w:t xml:space="preserve">augustā </w:t>
      </w:r>
      <w:r w:rsidR="001E7682" w:rsidRPr="002120D6">
        <w:rPr>
          <w:rFonts w:ascii="Times New Roman" w:eastAsia="Calibri" w:hAnsi="Times New Roman" w:cs="Times New Roman"/>
          <w:sz w:val="20"/>
          <w:szCs w:val="20"/>
        </w:rPr>
        <w:t>(prot.Nr.57 52.§ 26.punkts) nolemto atbalstīt</w:t>
      </w:r>
      <w:r w:rsidR="003A0917" w:rsidRPr="002120D6">
        <w:rPr>
          <w:rFonts w:ascii="Times New Roman" w:eastAsia="Calibri" w:hAnsi="Times New Roman" w:cs="Times New Roman"/>
          <w:sz w:val="20"/>
          <w:szCs w:val="20"/>
        </w:rPr>
        <w:t>s</w:t>
      </w:r>
      <w:r w:rsidR="001E7682" w:rsidRPr="002120D6">
        <w:rPr>
          <w:rFonts w:ascii="Times New Roman" w:eastAsia="Calibri" w:hAnsi="Times New Roman" w:cs="Times New Roman"/>
          <w:sz w:val="20"/>
          <w:szCs w:val="20"/>
        </w:rPr>
        <w:t xml:space="preserve"> Ie</w:t>
      </w:r>
      <w:r w:rsidR="00C70BAD" w:rsidRPr="002120D6">
        <w:rPr>
          <w:rFonts w:ascii="Times New Roman" w:eastAsia="Calibri" w:hAnsi="Times New Roman" w:cs="Times New Roman"/>
          <w:sz w:val="20"/>
          <w:szCs w:val="20"/>
        </w:rPr>
        <w:t>kšlietu ministrijas priekšlikums</w:t>
      </w:r>
      <w:r w:rsidR="001E7682" w:rsidRPr="002120D6">
        <w:rPr>
          <w:rFonts w:ascii="Times New Roman" w:eastAsia="Calibri" w:hAnsi="Times New Roman" w:cs="Times New Roman"/>
          <w:sz w:val="20"/>
          <w:szCs w:val="20"/>
        </w:rPr>
        <w:t xml:space="preserve"> budžeta programmā 10.00.00 "Valsts robežsardzes darbība" samazināt finansējumu 2018.–2020. gada prioritārajam pasākumam "Latvijas Republikas valsts robežas uzturēšana" 2022. </w:t>
      </w:r>
      <w:r w:rsidR="00C70BAD" w:rsidRPr="002120D6">
        <w:rPr>
          <w:rFonts w:ascii="Times New Roman" w:eastAsia="Calibri" w:hAnsi="Times New Roman" w:cs="Times New Roman"/>
          <w:sz w:val="20"/>
          <w:szCs w:val="20"/>
        </w:rPr>
        <w:t xml:space="preserve">gadā 329 922 </w:t>
      </w:r>
      <w:r w:rsidR="00C70BAD" w:rsidRPr="002120D6">
        <w:rPr>
          <w:rFonts w:ascii="Times New Roman" w:eastAsia="Calibri" w:hAnsi="Times New Roman" w:cs="Times New Roman"/>
          <w:i/>
          <w:sz w:val="20"/>
          <w:szCs w:val="20"/>
        </w:rPr>
        <w:t>euro</w:t>
      </w:r>
      <w:r w:rsidR="001E7682" w:rsidRPr="002120D6">
        <w:rPr>
          <w:rFonts w:ascii="Times New Roman" w:eastAsia="Calibri" w:hAnsi="Times New Roman" w:cs="Times New Roman"/>
          <w:sz w:val="20"/>
          <w:szCs w:val="20"/>
        </w:rPr>
        <w:t xml:space="preserve"> apmērā (izdevumi precēm un pakalpo</w:t>
      </w:r>
      <w:r w:rsidR="00C70BAD" w:rsidRPr="002120D6">
        <w:rPr>
          <w:rFonts w:ascii="Times New Roman" w:eastAsia="Calibri" w:hAnsi="Times New Roman" w:cs="Times New Roman"/>
          <w:sz w:val="20"/>
          <w:szCs w:val="20"/>
        </w:rPr>
        <w:t xml:space="preserve">jumiem) un 2023.gadā 423 630 </w:t>
      </w:r>
      <w:r w:rsidR="00C70BAD" w:rsidRPr="002120D6">
        <w:rPr>
          <w:rFonts w:ascii="Times New Roman" w:eastAsia="Calibri" w:hAnsi="Times New Roman" w:cs="Times New Roman"/>
          <w:i/>
          <w:sz w:val="20"/>
          <w:szCs w:val="20"/>
        </w:rPr>
        <w:t>euro</w:t>
      </w:r>
      <w:r w:rsidR="001E7682" w:rsidRPr="002120D6">
        <w:rPr>
          <w:rFonts w:ascii="Times New Roman" w:eastAsia="Calibri" w:hAnsi="Times New Roman" w:cs="Times New Roman"/>
          <w:sz w:val="20"/>
          <w:szCs w:val="20"/>
        </w:rPr>
        <w:t xml:space="preserve"> apmērā (izdevumi precēm un pakalpojumiem) un attiecīgi palielināt budžeta apakšprogrammā 40.02.00 "Nekustamais īpašums un centralizētais </w:t>
      </w:r>
      <w:r w:rsidR="00C70BAD" w:rsidRPr="002120D6">
        <w:rPr>
          <w:rFonts w:ascii="Times New Roman" w:eastAsia="Calibri" w:hAnsi="Times New Roman" w:cs="Times New Roman"/>
          <w:sz w:val="20"/>
          <w:szCs w:val="20"/>
        </w:rPr>
        <w:t xml:space="preserve">iepirkums" 2022.gadā 329 922 </w:t>
      </w:r>
      <w:r w:rsidR="00C70BAD" w:rsidRPr="002120D6">
        <w:rPr>
          <w:rFonts w:ascii="Times New Roman" w:eastAsia="Calibri" w:hAnsi="Times New Roman" w:cs="Times New Roman"/>
          <w:i/>
          <w:sz w:val="20"/>
          <w:szCs w:val="20"/>
        </w:rPr>
        <w:t>euro</w:t>
      </w:r>
      <w:r w:rsidR="001E7682" w:rsidRPr="002120D6">
        <w:rPr>
          <w:rFonts w:ascii="Times New Roman" w:eastAsia="Calibri" w:hAnsi="Times New Roman" w:cs="Times New Roman"/>
          <w:sz w:val="20"/>
          <w:szCs w:val="20"/>
        </w:rPr>
        <w:t xml:space="preserve"> apmērā (izdevumi pamatkapitāla veid</w:t>
      </w:r>
      <w:r w:rsidR="00C70BAD" w:rsidRPr="002120D6">
        <w:rPr>
          <w:rFonts w:ascii="Times New Roman" w:eastAsia="Calibri" w:hAnsi="Times New Roman" w:cs="Times New Roman"/>
          <w:sz w:val="20"/>
          <w:szCs w:val="20"/>
        </w:rPr>
        <w:t xml:space="preserve">ošanai) un 2023.gadā 423 630 </w:t>
      </w:r>
      <w:r w:rsidR="00C70BAD" w:rsidRPr="002120D6">
        <w:rPr>
          <w:rFonts w:ascii="Times New Roman" w:eastAsia="Calibri" w:hAnsi="Times New Roman" w:cs="Times New Roman"/>
          <w:i/>
          <w:sz w:val="20"/>
          <w:szCs w:val="20"/>
        </w:rPr>
        <w:t>euro</w:t>
      </w:r>
      <w:r w:rsidR="001E7682" w:rsidRPr="002120D6">
        <w:rPr>
          <w:rFonts w:ascii="Times New Roman" w:eastAsia="Calibri" w:hAnsi="Times New Roman" w:cs="Times New Roman"/>
          <w:sz w:val="20"/>
          <w:szCs w:val="20"/>
        </w:rPr>
        <w:t xml:space="preserve"> apmērā (izdevumi pamatkapitāla veidošanai), lai nodrošinātu valstij piekritīgo un sabiedrības vajadzībām atsavināmo zemes vienību, kuras atrodas Latvijas Republikas valsts robežas joslā gar Krievijas Federāciju un Baltkrievijas Republiku, īpašuma tiesību sakārtošanu, kā arī uz tām esošo mežaudžu novērtēšanu uzņemšanai grāmatvedības uzskaitē.</w:t>
      </w:r>
      <w:r w:rsidR="006148DE" w:rsidRPr="002120D6">
        <w:rPr>
          <w:rFonts w:ascii="Times New Roman" w:eastAsia="Calibri" w:hAnsi="Times New Roman" w:cs="Times New Roman"/>
          <w:sz w:val="20"/>
          <w:szCs w:val="20"/>
        </w:rPr>
        <w:t xml:space="preserve"> Tas paredzēts likumā “Par valsts budžetu 2022. gadam” un likumā “Par vidēja termiņa budžeta ietvaru 2022., 2023. un 2024. gadam”. </w:t>
      </w:r>
    </w:p>
    <w:p w14:paraId="778A9E59" w14:textId="77777777" w:rsidR="006148DE" w:rsidRPr="002120D6" w:rsidRDefault="006148DE" w:rsidP="009F4A84">
      <w:pPr>
        <w:spacing w:before="120" w:after="0" w:line="240" w:lineRule="auto"/>
        <w:jc w:val="both"/>
        <w:rPr>
          <w:rFonts w:ascii="Times New Roman" w:eastAsia="Calibri" w:hAnsi="Times New Roman" w:cs="Times New Roman"/>
          <w:sz w:val="20"/>
          <w:szCs w:val="20"/>
        </w:rPr>
      </w:pPr>
      <w:r w:rsidRPr="002120D6">
        <w:rPr>
          <w:rFonts w:ascii="Times New Roman" w:eastAsia="Calibri" w:hAnsi="Times New Roman" w:cs="Times New Roman"/>
          <w:sz w:val="20"/>
          <w:szCs w:val="20"/>
        </w:rPr>
        <w:t xml:space="preserve">Šim mērķim 2021. gadā piešķirtais finansējums 175 675 </w:t>
      </w:r>
      <w:r w:rsidRPr="002120D6">
        <w:rPr>
          <w:rFonts w:ascii="Times New Roman" w:eastAsia="Calibri" w:hAnsi="Times New Roman" w:cs="Times New Roman"/>
          <w:i/>
          <w:sz w:val="20"/>
          <w:szCs w:val="20"/>
        </w:rPr>
        <w:t>euro</w:t>
      </w:r>
      <w:r w:rsidRPr="002120D6">
        <w:rPr>
          <w:rFonts w:ascii="Times New Roman" w:eastAsia="Calibri" w:hAnsi="Times New Roman" w:cs="Times New Roman"/>
          <w:sz w:val="20"/>
          <w:szCs w:val="20"/>
        </w:rPr>
        <w:t xml:space="preserve"> apmērā netika apgūts (skatīt skaidrojumu pielikumā).</w:t>
      </w:r>
    </w:p>
    <w:p w14:paraId="1BE9C2D5" w14:textId="77777777" w:rsidR="00606B8D" w:rsidRPr="002120D6" w:rsidRDefault="00606B8D" w:rsidP="009F4A84">
      <w:pPr>
        <w:spacing w:before="120" w:after="0" w:line="240" w:lineRule="auto"/>
        <w:jc w:val="both"/>
        <w:rPr>
          <w:rFonts w:ascii="Times New Roman" w:eastAsia="Calibri" w:hAnsi="Times New Roman" w:cs="Times New Roman"/>
          <w:sz w:val="20"/>
          <w:szCs w:val="20"/>
        </w:rPr>
      </w:pPr>
      <w:r w:rsidRPr="002120D6">
        <w:rPr>
          <w:rFonts w:ascii="Times New Roman" w:eastAsia="Calibri" w:hAnsi="Times New Roman" w:cs="Times New Roman"/>
          <w:sz w:val="20"/>
          <w:szCs w:val="20"/>
        </w:rPr>
        <w:t>** Pamatojoties uz izstrādāto būvprojekta risinājumu, vietās, kur valsts robežapsardzībai nepieciešamās inženiertehniskās būves izies ārpus valsts robežas joslas, neiekļausies valstij piekritīgajās zemes vienību robežās vai tiks ierīkotas patrulēšanas un robežzīmju uzraudzības joslas, atsavināmo zemes vienību uzmērīšanas, zemes ierīcības projektu izstrāde, robežstigu ierīkošana un zemes īpašumu vērtības noteikšana būs jāveic papildus un kopējais nepieciešamais finansējuma apjoms šobrīd līdz projekta risinājuma izstrādes pabeigšanai nav zināms. Šobrīd valsts budžetā jau ieplānoto finansējumu plānots apgūt pilnā apjomā.</w:t>
      </w:r>
    </w:p>
    <w:p w14:paraId="71E41AA6" w14:textId="77777777" w:rsidR="004E6CF4" w:rsidRPr="002120D6" w:rsidRDefault="004E6CF4" w:rsidP="009F4A84">
      <w:pPr>
        <w:spacing w:after="0" w:line="240" w:lineRule="auto"/>
        <w:jc w:val="both"/>
        <w:rPr>
          <w:rFonts w:ascii="Times New Roman" w:hAnsi="Times New Roman" w:cs="Times New Roman"/>
          <w:b/>
          <w:sz w:val="24"/>
          <w:szCs w:val="24"/>
        </w:rPr>
      </w:pPr>
    </w:p>
    <w:p w14:paraId="56DF5820" w14:textId="77777777" w:rsidR="00BF6393" w:rsidRPr="002120D6" w:rsidRDefault="001647F0" w:rsidP="002533A2">
      <w:pPr>
        <w:pStyle w:val="ListParagraph"/>
        <w:spacing w:before="120"/>
        <w:ind w:left="0"/>
        <w:jc w:val="center"/>
        <w:rPr>
          <w:b/>
          <w:sz w:val="28"/>
          <w:szCs w:val="28"/>
        </w:rPr>
      </w:pPr>
      <w:r w:rsidRPr="002120D6">
        <w:rPr>
          <w:b/>
          <w:sz w:val="28"/>
          <w:szCs w:val="28"/>
        </w:rPr>
        <w:t xml:space="preserve">2. </w:t>
      </w:r>
      <w:r w:rsidR="00BF6393" w:rsidRPr="002120D6">
        <w:rPr>
          <w:b/>
          <w:sz w:val="28"/>
          <w:szCs w:val="28"/>
        </w:rPr>
        <w:t>Infrastruktūras izbūve</w:t>
      </w:r>
      <w:r w:rsidRPr="002120D6">
        <w:rPr>
          <w:b/>
          <w:sz w:val="28"/>
          <w:szCs w:val="28"/>
        </w:rPr>
        <w:t>s</w:t>
      </w:r>
      <w:r w:rsidR="00BF6393" w:rsidRPr="002120D6">
        <w:rPr>
          <w:b/>
          <w:sz w:val="28"/>
          <w:szCs w:val="28"/>
        </w:rPr>
        <w:t xml:space="preserve"> uz valsts ārējās sauszemes robežas gar Latvijas Republikas – Krievijas Federācijas valsts robežu </w:t>
      </w:r>
      <w:r w:rsidRPr="002120D6">
        <w:rPr>
          <w:b/>
          <w:sz w:val="28"/>
          <w:szCs w:val="28"/>
        </w:rPr>
        <w:t>ekspertīze</w:t>
      </w:r>
    </w:p>
    <w:p w14:paraId="5144AD59" w14:textId="77777777" w:rsidR="00BF6393" w:rsidRPr="002120D6" w:rsidRDefault="00BF6393" w:rsidP="009F4A84">
      <w:pPr>
        <w:pStyle w:val="ListParagraph"/>
        <w:ind w:left="1440"/>
        <w:rPr>
          <w:b/>
          <w:sz w:val="28"/>
          <w:szCs w:val="28"/>
        </w:rPr>
      </w:pPr>
    </w:p>
    <w:p w14:paraId="52BB147C" w14:textId="6102B518" w:rsidR="00BF6393" w:rsidRPr="002120D6" w:rsidRDefault="00BF6393" w:rsidP="004F1CC8">
      <w:pPr>
        <w:spacing w:after="0" w:line="240" w:lineRule="auto"/>
        <w:ind w:firstLine="709"/>
        <w:jc w:val="both"/>
        <w:rPr>
          <w:rFonts w:ascii="Times New Roman" w:hAnsi="Times New Roman" w:cs="Times New Roman"/>
          <w:sz w:val="28"/>
          <w:szCs w:val="28"/>
        </w:rPr>
      </w:pPr>
      <w:r w:rsidRPr="002120D6">
        <w:rPr>
          <w:rFonts w:ascii="Times New Roman" w:hAnsi="Times New Roman" w:cs="Times New Roman"/>
          <w:sz w:val="28"/>
          <w:szCs w:val="28"/>
        </w:rPr>
        <w:t>Lai nodrošinātu Latvijas Republikas – Krievijas Federācijas valsts robežas infrastruktūras izbūves pabeigšanu un nodo</w:t>
      </w:r>
      <w:r w:rsidR="001647F0" w:rsidRPr="002120D6">
        <w:rPr>
          <w:rFonts w:ascii="Times New Roman" w:hAnsi="Times New Roman" w:cs="Times New Roman"/>
          <w:sz w:val="28"/>
          <w:szCs w:val="28"/>
        </w:rPr>
        <w:t>šanu</w:t>
      </w:r>
      <w:r w:rsidRPr="002120D6">
        <w:rPr>
          <w:rFonts w:ascii="Times New Roman" w:hAnsi="Times New Roman" w:cs="Times New Roman"/>
          <w:sz w:val="28"/>
          <w:szCs w:val="28"/>
        </w:rPr>
        <w:t xml:space="preserve"> ekspluatācijā, NVA 2022.</w:t>
      </w:r>
      <w:r w:rsidR="00EA3C08" w:rsidRPr="002120D6">
        <w:rPr>
          <w:rFonts w:ascii="Times New Roman" w:hAnsi="Times New Roman" w:cs="Times New Roman"/>
          <w:sz w:val="28"/>
          <w:szCs w:val="28"/>
        </w:rPr>
        <w:t> </w:t>
      </w:r>
      <w:r w:rsidRPr="002120D6">
        <w:rPr>
          <w:rFonts w:ascii="Times New Roman" w:hAnsi="Times New Roman" w:cs="Times New Roman"/>
          <w:sz w:val="28"/>
          <w:szCs w:val="28"/>
        </w:rPr>
        <w:t>gadā ir noslēgusi līgumu “Par valsts robežjoslas gar Latvijas Republikas un Krievijas Federācijas robežas izbūves ekspertīzi” ar SIA “CMB” par summu 50</w:t>
      </w:r>
      <w:r w:rsidR="00EA3C08" w:rsidRPr="002120D6">
        <w:rPr>
          <w:rFonts w:ascii="Times New Roman" w:hAnsi="Times New Roman" w:cs="Times New Roman"/>
          <w:sz w:val="28"/>
          <w:szCs w:val="28"/>
        </w:rPr>
        <w:t> </w:t>
      </w:r>
      <w:r w:rsidRPr="002120D6">
        <w:rPr>
          <w:rFonts w:ascii="Times New Roman" w:hAnsi="Times New Roman" w:cs="Times New Roman"/>
          <w:sz w:val="28"/>
          <w:szCs w:val="28"/>
        </w:rPr>
        <w:t xml:space="preserve">578 </w:t>
      </w:r>
      <w:r w:rsidRPr="002120D6">
        <w:rPr>
          <w:rFonts w:ascii="Times New Roman" w:hAnsi="Times New Roman" w:cs="Times New Roman"/>
          <w:i/>
          <w:sz w:val="28"/>
          <w:szCs w:val="28"/>
        </w:rPr>
        <w:t>euro</w:t>
      </w:r>
      <w:r w:rsidRPr="002120D6">
        <w:rPr>
          <w:rFonts w:ascii="Times New Roman" w:hAnsi="Times New Roman" w:cs="Times New Roman"/>
          <w:sz w:val="28"/>
          <w:szCs w:val="28"/>
        </w:rPr>
        <w:t xml:space="preserve"> </w:t>
      </w:r>
      <w:r w:rsidRPr="002120D6">
        <w:rPr>
          <w:rFonts w:ascii="Times New Roman" w:hAnsi="Times New Roman" w:cs="Times New Roman"/>
          <w:sz w:val="28"/>
          <w:szCs w:val="28"/>
        </w:rPr>
        <w:lastRenderedPageBreak/>
        <w:t>(ar PVN).</w:t>
      </w:r>
      <w:r w:rsidR="00152169" w:rsidRPr="002120D6">
        <w:rPr>
          <w:rFonts w:ascii="Times New Roman" w:hAnsi="Times New Roman" w:cs="Times New Roman"/>
          <w:sz w:val="28"/>
          <w:szCs w:val="28"/>
        </w:rPr>
        <w:t xml:space="preserve"> Līgumsaistību izpildes nodrošināšanai finansējums ir nepieciešams 2022. gadā.</w:t>
      </w:r>
    </w:p>
    <w:p w14:paraId="6E0DBB20" w14:textId="77777777" w:rsidR="004F1CC8" w:rsidRPr="002120D6" w:rsidRDefault="004F1CC8" w:rsidP="009F4A84">
      <w:pPr>
        <w:spacing w:before="120" w:after="0" w:line="240" w:lineRule="auto"/>
        <w:ind w:firstLine="709"/>
        <w:jc w:val="right"/>
        <w:rPr>
          <w:rFonts w:ascii="Times New Roman" w:eastAsia="Calibri" w:hAnsi="Times New Roman" w:cs="Times New Roman"/>
          <w:sz w:val="20"/>
          <w:szCs w:val="20"/>
        </w:rPr>
      </w:pPr>
      <w:r w:rsidRPr="002120D6">
        <w:rPr>
          <w:rFonts w:ascii="Times New Roman" w:eastAsia="Calibri" w:hAnsi="Times New Roman" w:cs="Times New Roman"/>
          <w:sz w:val="20"/>
          <w:szCs w:val="20"/>
        </w:rPr>
        <w:t>3. tabula</w:t>
      </w:r>
    </w:p>
    <w:p w14:paraId="1FD0B1EA" w14:textId="77777777" w:rsidR="004F1CC8" w:rsidRPr="002120D6" w:rsidRDefault="004F1CC8" w:rsidP="002533A2">
      <w:pPr>
        <w:spacing w:after="0" w:line="240" w:lineRule="auto"/>
        <w:ind w:firstLine="709"/>
        <w:jc w:val="center"/>
        <w:rPr>
          <w:rFonts w:ascii="Times New Roman" w:hAnsi="Times New Roman" w:cs="Times New Roman"/>
          <w:bCs/>
          <w:i/>
          <w:sz w:val="24"/>
          <w:szCs w:val="24"/>
        </w:rPr>
      </w:pPr>
      <w:r w:rsidRPr="002120D6">
        <w:rPr>
          <w:rFonts w:ascii="Times New Roman" w:eastAsia="Times New Roman" w:hAnsi="Times New Roman" w:cs="Times New Roman"/>
          <w:bCs/>
          <w:i/>
          <w:sz w:val="24"/>
          <w:szCs w:val="24"/>
          <w:lang w:eastAsia="lv-LV"/>
        </w:rPr>
        <w:t xml:space="preserve">Nepieciešamais finansējums, lai </w:t>
      </w:r>
      <w:r w:rsidR="005E25B6" w:rsidRPr="002120D6">
        <w:rPr>
          <w:rFonts w:ascii="Times New Roman" w:eastAsia="Times New Roman" w:hAnsi="Times New Roman" w:cs="Times New Roman"/>
          <w:bCs/>
          <w:i/>
          <w:sz w:val="24"/>
          <w:szCs w:val="24"/>
          <w:lang w:eastAsia="lv-LV"/>
        </w:rPr>
        <w:t>nodrošinātu valsts robežjoslas gar Latvijas Republikas un Krievijas Federācijas robež</w:t>
      </w:r>
      <w:r w:rsidR="001647F0" w:rsidRPr="002120D6">
        <w:rPr>
          <w:rFonts w:ascii="Times New Roman" w:eastAsia="Times New Roman" w:hAnsi="Times New Roman" w:cs="Times New Roman"/>
          <w:bCs/>
          <w:i/>
          <w:sz w:val="24"/>
          <w:szCs w:val="24"/>
          <w:lang w:eastAsia="lv-LV"/>
        </w:rPr>
        <w:t>u</w:t>
      </w:r>
      <w:r w:rsidR="005E25B6" w:rsidRPr="002120D6">
        <w:rPr>
          <w:rFonts w:ascii="Times New Roman" w:eastAsia="Times New Roman" w:hAnsi="Times New Roman" w:cs="Times New Roman"/>
          <w:bCs/>
          <w:i/>
          <w:sz w:val="24"/>
          <w:szCs w:val="24"/>
          <w:lang w:eastAsia="lv-LV"/>
        </w:rPr>
        <w:t xml:space="preserve"> izbūves ekspertīzi</w:t>
      </w:r>
    </w:p>
    <w:tbl>
      <w:tblPr>
        <w:tblStyle w:val="TableGrid"/>
        <w:tblW w:w="9210" w:type="dxa"/>
        <w:tblLook w:val="04A0" w:firstRow="1" w:lastRow="0" w:firstColumn="1" w:lastColumn="0" w:noHBand="0" w:noVBand="1"/>
      </w:tblPr>
      <w:tblGrid>
        <w:gridCol w:w="7083"/>
        <w:gridCol w:w="2127"/>
      </w:tblGrid>
      <w:tr w:rsidR="009F4A84" w:rsidRPr="002120D6" w14:paraId="6B79399C" w14:textId="77777777" w:rsidTr="00D42256">
        <w:tc>
          <w:tcPr>
            <w:tcW w:w="7083" w:type="dxa"/>
          </w:tcPr>
          <w:p w14:paraId="24461814" w14:textId="77777777" w:rsidR="005E25B6" w:rsidRPr="002120D6" w:rsidRDefault="005E25B6" w:rsidP="002533A2">
            <w:pPr>
              <w:jc w:val="both"/>
              <w:rPr>
                <w:rFonts w:ascii="Times New Roman" w:hAnsi="Times New Roman" w:cs="Times New Roman"/>
                <w:b/>
                <w:sz w:val="20"/>
                <w:szCs w:val="20"/>
              </w:rPr>
            </w:pPr>
            <w:r w:rsidRPr="002120D6">
              <w:rPr>
                <w:rFonts w:ascii="Times New Roman" w:hAnsi="Times New Roman" w:cs="Times New Roman"/>
                <w:b/>
                <w:sz w:val="20"/>
                <w:szCs w:val="20"/>
              </w:rPr>
              <w:t>R</w:t>
            </w:r>
            <w:r w:rsidR="008622B5" w:rsidRPr="002120D6">
              <w:rPr>
                <w:rFonts w:ascii="Times New Roman" w:hAnsi="Times New Roman" w:cs="Times New Roman"/>
                <w:b/>
                <w:sz w:val="20"/>
                <w:szCs w:val="20"/>
              </w:rPr>
              <w:t>ā</w:t>
            </w:r>
            <w:r w:rsidRPr="002120D6">
              <w:rPr>
                <w:rFonts w:ascii="Times New Roman" w:hAnsi="Times New Roman" w:cs="Times New Roman"/>
                <w:b/>
                <w:sz w:val="20"/>
                <w:szCs w:val="20"/>
              </w:rPr>
              <w:t>dītājs</w:t>
            </w:r>
          </w:p>
        </w:tc>
        <w:tc>
          <w:tcPr>
            <w:tcW w:w="2127" w:type="dxa"/>
          </w:tcPr>
          <w:p w14:paraId="30168857" w14:textId="77777777" w:rsidR="005E25B6" w:rsidRPr="002120D6" w:rsidRDefault="005E25B6" w:rsidP="0099661D">
            <w:pPr>
              <w:jc w:val="center"/>
              <w:rPr>
                <w:rFonts w:ascii="Times New Roman" w:hAnsi="Times New Roman" w:cs="Times New Roman"/>
                <w:b/>
                <w:sz w:val="20"/>
                <w:szCs w:val="20"/>
              </w:rPr>
            </w:pPr>
            <w:r w:rsidRPr="002120D6">
              <w:rPr>
                <w:rFonts w:ascii="Times New Roman" w:hAnsi="Times New Roman" w:cs="Times New Roman"/>
                <w:b/>
                <w:sz w:val="20"/>
                <w:szCs w:val="20"/>
              </w:rPr>
              <w:t>2022.</w:t>
            </w:r>
            <w:r w:rsidR="00703B98" w:rsidRPr="002120D6">
              <w:rPr>
                <w:rFonts w:ascii="Times New Roman" w:hAnsi="Times New Roman" w:cs="Times New Roman"/>
                <w:b/>
                <w:sz w:val="20"/>
                <w:szCs w:val="20"/>
              </w:rPr>
              <w:t>gads</w:t>
            </w:r>
          </w:p>
        </w:tc>
      </w:tr>
      <w:tr w:rsidR="009F4A84" w:rsidRPr="002120D6" w14:paraId="28803492" w14:textId="77777777" w:rsidTr="00D42256">
        <w:tc>
          <w:tcPr>
            <w:tcW w:w="7083" w:type="dxa"/>
          </w:tcPr>
          <w:p w14:paraId="24A404DE" w14:textId="77777777" w:rsidR="005E25B6" w:rsidRPr="002120D6" w:rsidRDefault="005E25B6" w:rsidP="002533A2">
            <w:pPr>
              <w:jc w:val="both"/>
              <w:rPr>
                <w:rFonts w:ascii="Times New Roman" w:hAnsi="Times New Roman" w:cs="Times New Roman"/>
                <w:b/>
                <w:sz w:val="20"/>
                <w:szCs w:val="20"/>
              </w:rPr>
            </w:pPr>
            <w:r w:rsidRPr="002120D6">
              <w:rPr>
                <w:rFonts w:ascii="Times New Roman" w:hAnsi="Times New Roman" w:cs="Times New Roman"/>
                <w:b/>
                <w:sz w:val="20"/>
                <w:szCs w:val="20"/>
              </w:rPr>
              <w:t xml:space="preserve">Kopā nepieciešams, </w:t>
            </w:r>
            <w:r w:rsidRPr="002120D6">
              <w:rPr>
                <w:rFonts w:ascii="Times New Roman" w:hAnsi="Times New Roman" w:cs="Times New Roman"/>
                <w:b/>
                <w:i/>
                <w:sz w:val="20"/>
                <w:szCs w:val="20"/>
              </w:rPr>
              <w:t>euro</w:t>
            </w:r>
          </w:p>
        </w:tc>
        <w:tc>
          <w:tcPr>
            <w:tcW w:w="2127" w:type="dxa"/>
          </w:tcPr>
          <w:p w14:paraId="435B8167" w14:textId="77777777" w:rsidR="005E25B6" w:rsidRPr="002120D6" w:rsidRDefault="005E25B6" w:rsidP="0099661D">
            <w:pPr>
              <w:jc w:val="center"/>
              <w:rPr>
                <w:rFonts w:ascii="Times New Roman" w:hAnsi="Times New Roman" w:cs="Times New Roman"/>
                <w:b/>
                <w:sz w:val="20"/>
                <w:szCs w:val="20"/>
              </w:rPr>
            </w:pPr>
            <w:r w:rsidRPr="002120D6">
              <w:rPr>
                <w:rFonts w:ascii="Times New Roman" w:hAnsi="Times New Roman" w:cs="Times New Roman"/>
                <w:b/>
                <w:sz w:val="20"/>
                <w:szCs w:val="20"/>
              </w:rPr>
              <w:t>50 578</w:t>
            </w:r>
          </w:p>
        </w:tc>
      </w:tr>
      <w:tr w:rsidR="009F4A84" w:rsidRPr="002120D6" w14:paraId="54E7619E" w14:textId="77777777" w:rsidTr="00D42256">
        <w:tc>
          <w:tcPr>
            <w:tcW w:w="7083" w:type="dxa"/>
          </w:tcPr>
          <w:p w14:paraId="596D8AF2" w14:textId="77777777" w:rsidR="005E25B6" w:rsidRPr="002120D6" w:rsidRDefault="005E25B6" w:rsidP="002533A2">
            <w:pPr>
              <w:jc w:val="both"/>
              <w:rPr>
                <w:rFonts w:ascii="Times New Roman" w:hAnsi="Times New Roman" w:cs="Times New Roman"/>
                <w:sz w:val="20"/>
                <w:szCs w:val="20"/>
              </w:rPr>
            </w:pPr>
            <w:r w:rsidRPr="002120D6">
              <w:rPr>
                <w:rFonts w:ascii="Times New Roman" w:hAnsi="Times New Roman" w:cs="Times New Roman"/>
                <w:sz w:val="20"/>
                <w:szCs w:val="20"/>
              </w:rPr>
              <w:t xml:space="preserve">no tā sadalījumā pa finansēšanas avotiem: </w:t>
            </w:r>
          </w:p>
        </w:tc>
        <w:tc>
          <w:tcPr>
            <w:tcW w:w="2127" w:type="dxa"/>
          </w:tcPr>
          <w:p w14:paraId="5A7851CF" w14:textId="77777777" w:rsidR="005E25B6" w:rsidRPr="002120D6" w:rsidRDefault="005E25B6" w:rsidP="0099661D">
            <w:pPr>
              <w:jc w:val="center"/>
              <w:rPr>
                <w:rFonts w:ascii="Times New Roman" w:hAnsi="Times New Roman" w:cs="Times New Roman"/>
                <w:b/>
                <w:sz w:val="20"/>
                <w:szCs w:val="20"/>
              </w:rPr>
            </w:pPr>
          </w:p>
        </w:tc>
      </w:tr>
      <w:tr w:rsidR="009F4A84" w:rsidRPr="002120D6" w14:paraId="6BF3B321" w14:textId="77777777" w:rsidTr="00D42256">
        <w:tc>
          <w:tcPr>
            <w:tcW w:w="7083" w:type="dxa"/>
            <w:shd w:val="clear" w:color="auto" w:fill="E7E6E6" w:themeFill="background2"/>
            <w:vAlign w:val="center"/>
          </w:tcPr>
          <w:p w14:paraId="3F3FC33D" w14:textId="06F2C1B8" w:rsidR="008A1D0E" w:rsidRPr="002120D6" w:rsidRDefault="005E25B6" w:rsidP="00D42256">
            <w:pPr>
              <w:jc w:val="both"/>
              <w:rPr>
                <w:rFonts w:ascii="Times New Roman" w:hAnsi="Times New Roman" w:cs="Times New Roman"/>
                <w:b/>
                <w:sz w:val="20"/>
                <w:szCs w:val="20"/>
              </w:rPr>
            </w:pPr>
            <w:r w:rsidRPr="002120D6">
              <w:rPr>
                <w:rFonts w:ascii="Times New Roman" w:hAnsi="Times New Roman" w:cs="Times New Roman"/>
                <w:b/>
                <w:sz w:val="20"/>
                <w:szCs w:val="20"/>
              </w:rPr>
              <w:t>papildu nepieciešams</w:t>
            </w:r>
            <w:r w:rsidR="00D42256" w:rsidRPr="002120D6">
              <w:rPr>
                <w:rFonts w:ascii="Times New Roman" w:hAnsi="Times New Roman" w:cs="Times New Roman"/>
                <w:b/>
                <w:sz w:val="20"/>
                <w:szCs w:val="20"/>
              </w:rPr>
              <w:t xml:space="preserve"> </w:t>
            </w:r>
            <w:r w:rsidR="00641E16" w:rsidRPr="002120D6">
              <w:rPr>
                <w:rFonts w:ascii="Times New Roman" w:hAnsi="Times New Roman" w:cs="Times New Roman"/>
                <w:b/>
                <w:sz w:val="20"/>
                <w:szCs w:val="20"/>
              </w:rPr>
              <w:t>(EKK 5240)</w:t>
            </w:r>
          </w:p>
        </w:tc>
        <w:tc>
          <w:tcPr>
            <w:tcW w:w="2127" w:type="dxa"/>
            <w:shd w:val="clear" w:color="auto" w:fill="E7E6E6" w:themeFill="background2"/>
          </w:tcPr>
          <w:p w14:paraId="0C31C232" w14:textId="4E550AC4" w:rsidR="005E25B6" w:rsidRPr="002120D6" w:rsidRDefault="00D42256" w:rsidP="00D42256">
            <w:pPr>
              <w:jc w:val="center"/>
              <w:rPr>
                <w:rFonts w:ascii="Times New Roman" w:hAnsi="Times New Roman" w:cs="Times New Roman"/>
                <w:b/>
                <w:sz w:val="20"/>
                <w:szCs w:val="20"/>
              </w:rPr>
            </w:pPr>
            <w:r w:rsidRPr="002120D6">
              <w:rPr>
                <w:rFonts w:ascii="Times New Roman" w:hAnsi="Times New Roman" w:cs="Times New Roman"/>
                <w:b/>
                <w:sz w:val="20"/>
                <w:szCs w:val="20"/>
              </w:rPr>
              <w:t>50 578</w:t>
            </w:r>
          </w:p>
        </w:tc>
      </w:tr>
    </w:tbl>
    <w:p w14:paraId="7F2BF750" w14:textId="77777777" w:rsidR="004F1CC8" w:rsidRPr="002120D6" w:rsidRDefault="004F1CC8" w:rsidP="009F4A84">
      <w:pPr>
        <w:pStyle w:val="ListParagraph"/>
        <w:ind w:left="0"/>
        <w:rPr>
          <w:b/>
        </w:rPr>
      </w:pPr>
    </w:p>
    <w:p w14:paraId="54BBC1DB" w14:textId="77777777" w:rsidR="00973E4A" w:rsidRPr="002120D6" w:rsidRDefault="00973E4A" w:rsidP="002533A2">
      <w:pPr>
        <w:pStyle w:val="ListParagraph"/>
        <w:spacing w:before="120"/>
        <w:ind w:left="0"/>
        <w:jc w:val="center"/>
        <w:rPr>
          <w:b/>
          <w:sz w:val="28"/>
          <w:szCs w:val="28"/>
        </w:rPr>
      </w:pPr>
    </w:p>
    <w:p w14:paraId="4208C9E5" w14:textId="77777777" w:rsidR="00596C6E" w:rsidRPr="002120D6" w:rsidRDefault="001647F0" w:rsidP="002533A2">
      <w:pPr>
        <w:pStyle w:val="ListParagraph"/>
        <w:spacing w:before="120"/>
        <w:ind w:left="0"/>
        <w:jc w:val="center"/>
        <w:rPr>
          <w:b/>
          <w:sz w:val="28"/>
          <w:szCs w:val="28"/>
        </w:rPr>
      </w:pPr>
      <w:r w:rsidRPr="002120D6">
        <w:rPr>
          <w:b/>
          <w:sz w:val="28"/>
          <w:szCs w:val="28"/>
        </w:rPr>
        <w:t xml:space="preserve">3. </w:t>
      </w:r>
      <w:r w:rsidR="00596C6E" w:rsidRPr="002120D6">
        <w:rPr>
          <w:b/>
          <w:sz w:val="28"/>
          <w:szCs w:val="28"/>
        </w:rPr>
        <w:t xml:space="preserve">Pagaidu dzeloņstiepļu žoga izbūve uz valsts ārējās </w:t>
      </w:r>
      <w:r w:rsidR="00571A8C" w:rsidRPr="002120D6">
        <w:rPr>
          <w:b/>
          <w:sz w:val="28"/>
          <w:szCs w:val="28"/>
        </w:rPr>
        <w:t xml:space="preserve">sauszemes </w:t>
      </w:r>
      <w:r w:rsidR="00596C6E" w:rsidRPr="002120D6">
        <w:rPr>
          <w:b/>
          <w:sz w:val="28"/>
          <w:szCs w:val="28"/>
        </w:rPr>
        <w:t>robežas ar Baltkrievijas Republiku un tehniskās uzraudzības pakalpojumi pagaidu dzeloņstiepļu žoga izbūvei Latvijas Republikas-Baltkrievijas Republikas valsts robežas joslā</w:t>
      </w:r>
    </w:p>
    <w:p w14:paraId="66364023" w14:textId="77777777" w:rsidR="004A1256" w:rsidRPr="002120D6" w:rsidRDefault="004A1256" w:rsidP="004A1256">
      <w:pPr>
        <w:pStyle w:val="ListParagraph"/>
        <w:ind w:left="1440"/>
        <w:rPr>
          <w:b/>
          <w:sz w:val="28"/>
          <w:szCs w:val="28"/>
        </w:rPr>
      </w:pPr>
    </w:p>
    <w:p w14:paraId="4A4778C6" w14:textId="163F11AF" w:rsidR="00E71732" w:rsidRPr="002120D6" w:rsidRDefault="00E71732" w:rsidP="00E71732">
      <w:pPr>
        <w:spacing w:after="0" w:line="240" w:lineRule="auto"/>
        <w:ind w:firstLine="709"/>
        <w:jc w:val="both"/>
        <w:rPr>
          <w:rFonts w:ascii="Times New Roman" w:hAnsi="Times New Roman" w:cs="Times New Roman"/>
          <w:bCs/>
          <w:sz w:val="28"/>
          <w:szCs w:val="28"/>
        </w:rPr>
      </w:pPr>
      <w:r w:rsidRPr="002120D6">
        <w:rPr>
          <w:rFonts w:ascii="Times New Roman" w:hAnsi="Times New Roman" w:cs="Times New Roman"/>
          <w:sz w:val="28"/>
          <w:szCs w:val="28"/>
        </w:rPr>
        <w:t>Lai nodrošinātu Ministru kabineta 2021.</w:t>
      </w:r>
      <w:r w:rsidR="001647F0" w:rsidRPr="002120D6">
        <w:rPr>
          <w:rFonts w:ascii="Times New Roman" w:hAnsi="Times New Roman" w:cs="Times New Roman"/>
          <w:sz w:val="28"/>
          <w:szCs w:val="28"/>
        </w:rPr>
        <w:t xml:space="preserve"> </w:t>
      </w:r>
      <w:r w:rsidRPr="002120D6">
        <w:rPr>
          <w:rFonts w:ascii="Times New Roman" w:hAnsi="Times New Roman" w:cs="Times New Roman"/>
          <w:sz w:val="28"/>
          <w:szCs w:val="28"/>
        </w:rPr>
        <w:t>gada 30.</w:t>
      </w:r>
      <w:r w:rsidR="006148DE" w:rsidRPr="002120D6">
        <w:rPr>
          <w:rFonts w:ascii="Times New Roman" w:hAnsi="Times New Roman" w:cs="Times New Roman"/>
          <w:sz w:val="28"/>
          <w:szCs w:val="28"/>
        </w:rPr>
        <w:t xml:space="preserve"> </w:t>
      </w:r>
      <w:r w:rsidRPr="002120D6">
        <w:rPr>
          <w:rFonts w:ascii="Times New Roman" w:hAnsi="Times New Roman" w:cs="Times New Roman"/>
          <w:sz w:val="28"/>
          <w:szCs w:val="28"/>
        </w:rPr>
        <w:t xml:space="preserve">novembra protokollēmuma “Par pagaidu dzeloņstiepļu žoga izbūvi uz valsts ārējās </w:t>
      </w:r>
      <w:r w:rsidR="00571A8C" w:rsidRPr="002120D6">
        <w:rPr>
          <w:rFonts w:ascii="Times New Roman" w:hAnsi="Times New Roman" w:cs="Times New Roman"/>
          <w:sz w:val="28"/>
          <w:szCs w:val="28"/>
        </w:rPr>
        <w:t xml:space="preserve">sauszemes </w:t>
      </w:r>
      <w:r w:rsidRPr="002120D6">
        <w:rPr>
          <w:rFonts w:ascii="Times New Roman" w:hAnsi="Times New Roman" w:cs="Times New Roman"/>
          <w:sz w:val="28"/>
          <w:szCs w:val="28"/>
        </w:rPr>
        <w:t>robežas ar Baltkrievijas Republiku” (prot.Nr.78 81.§) 2. punkta izpildi, ievērojot 3.punktā noteikto</w:t>
      </w:r>
      <w:r w:rsidR="00571A8C" w:rsidRPr="002120D6">
        <w:rPr>
          <w:rFonts w:ascii="Times New Roman" w:hAnsi="Times New Roman" w:cs="Times New Roman"/>
          <w:sz w:val="28"/>
          <w:szCs w:val="28"/>
        </w:rPr>
        <w:t>,</w:t>
      </w:r>
      <w:r w:rsidRPr="002120D6">
        <w:rPr>
          <w:rFonts w:ascii="Times New Roman" w:hAnsi="Times New Roman" w:cs="Times New Roman"/>
          <w:sz w:val="28"/>
          <w:szCs w:val="28"/>
        </w:rPr>
        <w:t xml:space="preserve"> NVA 2021.</w:t>
      </w:r>
      <w:r w:rsidR="00571A8C" w:rsidRPr="002120D6">
        <w:rPr>
          <w:rFonts w:ascii="Times New Roman" w:hAnsi="Times New Roman" w:cs="Times New Roman"/>
          <w:sz w:val="28"/>
          <w:szCs w:val="28"/>
        </w:rPr>
        <w:t>-2022.</w:t>
      </w:r>
      <w:r w:rsidR="006148DE" w:rsidRPr="002120D6">
        <w:rPr>
          <w:rFonts w:ascii="Times New Roman" w:hAnsi="Times New Roman" w:cs="Times New Roman"/>
          <w:sz w:val="28"/>
          <w:szCs w:val="28"/>
        </w:rPr>
        <w:t xml:space="preserve"> </w:t>
      </w:r>
      <w:r w:rsidRPr="002120D6">
        <w:rPr>
          <w:rFonts w:ascii="Times New Roman" w:hAnsi="Times New Roman" w:cs="Times New Roman"/>
          <w:sz w:val="28"/>
          <w:szCs w:val="28"/>
        </w:rPr>
        <w:t xml:space="preserve">gadā </w:t>
      </w:r>
      <w:r w:rsidR="00571A8C" w:rsidRPr="002120D6">
        <w:rPr>
          <w:rFonts w:ascii="Times New Roman" w:hAnsi="Times New Roman" w:cs="Times New Roman"/>
          <w:sz w:val="28"/>
          <w:szCs w:val="28"/>
        </w:rPr>
        <w:t xml:space="preserve">organizēto cenu aptauju rezultātā ir </w:t>
      </w:r>
      <w:r w:rsidRPr="002120D6">
        <w:rPr>
          <w:rFonts w:ascii="Times New Roman" w:hAnsi="Times New Roman" w:cs="Times New Roman"/>
          <w:sz w:val="28"/>
          <w:szCs w:val="28"/>
        </w:rPr>
        <w:t>noslē</w:t>
      </w:r>
      <w:r w:rsidR="00571A8C" w:rsidRPr="002120D6">
        <w:rPr>
          <w:rFonts w:ascii="Times New Roman" w:hAnsi="Times New Roman" w:cs="Times New Roman"/>
          <w:sz w:val="28"/>
          <w:szCs w:val="28"/>
        </w:rPr>
        <w:t>gusi</w:t>
      </w:r>
      <w:r w:rsidRPr="002120D6">
        <w:rPr>
          <w:rFonts w:ascii="Times New Roman" w:hAnsi="Times New Roman" w:cs="Times New Roman"/>
          <w:sz w:val="28"/>
          <w:szCs w:val="28"/>
        </w:rPr>
        <w:t xml:space="preserve"> </w:t>
      </w:r>
      <w:r w:rsidR="00100AB5" w:rsidRPr="002120D6">
        <w:rPr>
          <w:rFonts w:ascii="Times New Roman" w:hAnsi="Times New Roman" w:cs="Times New Roman"/>
          <w:sz w:val="28"/>
          <w:szCs w:val="28"/>
        </w:rPr>
        <w:t xml:space="preserve">ar komersantiem </w:t>
      </w:r>
      <w:r w:rsidRPr="002120D6">
        <w:rPr>
          <w:rFonts w:ascii="Times New Roman" w:hAnsi="Times New Roman" w:cs="Times New Roman"/>
          <w:sz w:val="28"/>
          <w:szCs w:val="28"/>
        </w:rPr>
        <w:t xml:space="preserve">līgumu par </w:t>
      </w:r>
      <w:r w:rsidRPr="002120D6">
        <w:rPr>
          <w:rFonts w:ascii="Times New Roman" w:hAnsi="Times New Roman" w:cs="Times New Roman"/>
          <w:sz w:val="28"/>
          <w:szCs w:val="28"/>
          <w:shd w:val="clear" w:color="auto" w:fill="FFFFFF"/>
        </w:rPr>
        <w:t>36,94</w:t>
      </w:r>
      <w:r w:rsidRPr="002120D6">
        <w:rPr>
          <w:rFonts w:ascii="Times New Roman" w:hAnsi="Times New Roman" w:cs="Times New Roman"/>
          <w:sz w:val="28"/>
          <w:szCs w:val="28"/>
        </w:rPr>
        <w:t xml:space="preserve"> km </w:t>
      </w:r>
      <w:r w:rsidR="00E300CF" w:rsidRPr="002120D6">
        <w:rPr>
          <w:rFonts w:ascii="Times New Roman" w:hAnsi="Times New Roman" w:cs="Times New Roman"/>
          <w:sz w:val="28"/>
          <w:szCs w:val="28"/>
        </w:rPr>
        <w:t xml:space="preserve">pagaidu </w:t>
      </w:r>
      <w:r w:rsidRPr="002120D6">
        <w:rPr>
          <w:rFonts w:ascii="Times New Roman" w:hAnsi="Times New Roman" w:cs="Times New Roman"/>
          <w:sz w:val="28"/>
          <w:szCs w:val="28"/>
          <w:shd w:val="clear" w:color="auto" w:fill="FFFFFF"/>
        </w:rPr>
        <w:t>dzeloņstiepļu žoga izbūvi</w:t>
      </w:r>
      <w:r w:rsidRPr="002120D6">
        <w:rPr>
          <w:rFonts w:ascii="Times New Roman" w:hAnsi="Times New Roman" w:cs="Times New Roman"/>
          <w:sz w:val="28"/>
          <w:szCs w:val="28"/>
        </w:rPr>
        <w:t xml:space="preserve"> </w:t>
      </w:r>
      <w:r w:rsidR="00E300CF" w:rsidRPr="002120D6">
        <w:rPr>
          <w:rFonts w:ascii="Times New Roman" w:hAnsi="Times New Roman" w:cs="Times New Roman"/>
          <w:sz w:val="28"/>
          <w:szCs w:val="28"/>
        </w:rPr>
        <w:t xml:space="preserve">un līgumu par </w:t>
      </w:r>
      <w:r w:rsidR="00100AB5" w:rsidRPr="002120D6">
        <w:rPr>
          <w:rFonts w:ascii="Times New Roman" w:hAnsi="Times New Roman" w:cs="Times New Roman"/>
          <w:sz w:val="28"/>
          <w:szCs w:val="28"/>
        </w:rPr>
        <w:t xml:space="preserve">papildu </w:t>
      </w:r>
      <w:r w:rsidR="00E300CF" w:rsidRPr="002120D6">
        <w:rPr>
          <w:rFonts w:ascii="Times New Roman" w:hAnsi="Times New Roman" w:cs="Times New Roman"/>
          <w:sz w:val="28"/>
          <w:szCs w:val="28"/>
        </w:rPr>
        <w:t xml:space="preserve">22,80 km pagaidu dzeloņstiepļu žoga izbūvi </w:t>
      </w:r>
      <w:r w:rsidR="00571A8C" w:rsidRPr="002120D6">
        <w:rPr>
          <w:rFonts w:ascii="Times New Roman" w:hAnsi="Times New Roman" w:cs="Times New Roman"/>
          <w:sz w:val="28"/>
          <w:szCs w:val="28"/>
        </w:rPr>
        <w:t xml:space="preserve">uz valsts ārējās </w:t>
      </w:r>
      <w:r w:rsidR="00E300CF" w:rsidRPr="002120D6">
        <w:rPr>
          <w:rFonts w:ascii="Times New Roman" w:hAnsi="Times New Roman" w:cs="Times New Roman"/>
          <w:sz w:val="28"/>
          <w:szCs w:val="28"/>
        </w:rPr>
        <w:t xml:space="preserve">sauszemes </w:t>
      </w:r>
      <w:r w:rsidR="00571A8C" w:rsidRPr="002120D6">
        <w:rPr>
          <w:rFonts w:ascii="Times New Roman" w:hAnsi="Times New Roman" w:cs="Times New Roman"/>
          <w:sz w:val="28"/>
          <w:szCs w:val="28"/>
        </w:rPr>
        <w:t xml:space="preserve">robežas </w:t>
      </w:r>
      <w:r w:rsidRPr="002120D6">
        <w:rPr>
          <w:rFonts w:ascii="Times New Roman" w:hAnsi="Times New Roman" w:cs="Times New Roman"/>
          <w:sz w:val="28"/>
          <w:szCs w:val="28"/>
        </w:rPr>
        <w:t>ar Baltkrievijas Republiku</w:t>
      </w:r>
      <w:r w:rsidR="00E300CF" w:rsidRPr="002120D6">
        <w:rPr>
          <w:rFonts w:ascii="Times New Roman" w:hAnsi="Times New Roman" w:cs="Times New Roman"/>
          <w:sz w:val="28"/>
          <w:szCs w:val="28"/>
        </w:rPr>
        <w:t>,</w:t>
      </w:r>
      <w:r w:rsidRPr="002120D6">
        <w:rPr>
          <w:rFonts w:ascii="Times New Roman" w:hAnsi="Times New Roman" w:cs="Times New Roman"/>
          <w:sz w:val="28"/>
          <w:szCs w:val="28"/>
        </w:rPr>
        <w:t xml:space="preserve"> kā arī </w:t>
      </w:r>
      <w:r w:rsidR="00100AB5" w:rsidRPr="002120D6">
        <w:rPr>
          <w:rFonts w:ascii="Times New Roman" w:hAnsi="Times New Roman" w:cs="Times New Roman"/>
          <w:sz w:val="28"/>
          <w:szCs w:val="28"/>
        </w:rPr>
        <w:t xml:space="preserve">divus </w:t>
      </w:r>
      <w:r w:rsidRPr="002120D6">
        <w:rPr>
          <w:rFonts w:ascii="Times New Roman" w:hAnsi="Times New Roman" w:cs="Times New Roman"/>
          <w:sz w:val="28"/>
          <w:szCs w:val="28"/>
        </w:rPr>
        <w:t>līgum</w:t>
      </w:r>
      <w:r w:rsidR="00100AB5" w:rsidRPr="002120D6">
        <w:rPr>
          <w:rFonts w:ascii="Times New Roman" w:hAnsi="Times New Roman" w:cs="Times New Roman"/>
          <w:sz w:val="28"/>
          <w:szCs w:val="28"/>
        </w:rPr>
        <w:t>us</w:t>
      </w:r>
      <w:r w:rsidRPr="002120D6">
        <w:rPr>
          <w:rFonts w:ascii="Times New Roman" w:hAnsi="Times New Roman" w:cs="Times New Roman"/>
          <w:sz w:val="28"/>
          <w:szCs w:val="28"/>
        </w:rPr>
        <w:t xml:space="preserve"> par tehniskās uzraudzības pakalpojumiem pagaidu dzeloņstiepļu žoga izbūvei un </w:t>
      </w:r>
      <w:r w:rsidR="00100AB5" w:rsidRPr="002120D6">
        <w:rPr>
          <w:rFonts w:ascii="Times New Roman" w:hAnsi="Times New Roman" w:cs="Times New Roman"/>
          <w:sz w:val="28"/>
          <w:szCs w:val="28"/>
        </w:rPr>
        <w:t>trīs</w:t>
      </w:r>
      <w:r w:rsidRPr="002120D6">
        <w:rPr>
          <w:rFonts w:ascii="Times New Roman" w:hAnsi="Times New Roman" w:cs="Times New Roman"/>
          <w:sz w:val="28"/>
          <w:szCs w:val="28"/>
        </w:rPr>
        <w:t xml:space="preserve"> līgum</w:t>
      </w:r>
      <w:r w:rsidR="00100AB5" w:rsidRPr="002120D6">
        <w:rPr>
          <w:rFonts w:ascii="Times New Roman" w:hAnsi="Times New Roman" w:cs="Times New Roman"/>
          <w:sz w:val="28"/>
          <w:szCs w:val="28"/>
        </w:rPr>
        <w:t>us</w:t>
      </w:r>
      <w:r w:rsidRPr="002120D6">
        <w:rPr>
          <w:rFonts w:ascii="Times New Roman" w:hAnsi="Times New Roman" w:cs="Times New Roman"/>
          <w:sz w:val="28"/>
          <w:szCs w:val="28"/>
        </w:rPr>
        <w:t xml:space="preserve"> </w:t>
      </w:r>
      <w:r w:rsidR="005B50BF" w:rsidRPr="002120D6">
        <w:rPr>
          <w:rFonts w:ascii="Times New Roman" w:hAnsi="Times New Roman" w:cs="Times New Roman"/>
          <w:sz w:val="28"/>
          <w:szCs w:val="28"/>
        </w:rPr>
        <w:t>p</w:t>
      </w:r>
      <w:r w:rsidRPr="002120D6">
        <w:rPr>
          <w:rFonts w:ascii="Times New Roman" w:hAnsi="Times New Roman" w:cs="Times New Roman"/>
          <w:sz w:val="28"/>
          <w:szCs w:val="28"/>
        </w:rPr>
        <w:t xml:space="preserve">ar dzeloņstiepļu iegādi </w:t>
      </w:r>
      <w:r w:rsidR="005B50BF" w:rsidRPr="002120D6">
        <w:rPr>
          <w:rFonts w:ascii="Times New Roman" w:hAnsi="Times New Roman" w:cs="Times New Roman"/>
          <w:sz w:val="28"/>
          <w:szCs w:val="28"/>
        </w:rPr>
        <w:t>68</w:t>
      </w:r>
      <w:r w:rsidR="00152169" w:rsidRPr="002120D6">
        <w:rPr>
          <w:rFonts w:ascii="Times New Roman" w:hAnsi="Times New Roman" w:cs="Times New Roman"/>
          <w:sz w:val="28"/>
          <w:szCs w:val="28"/>
        </w:rPr>
        <w:t> </w:t>
      </w:r>
      <w:r w:rsidR="005B50BF" w:rsidRPr="002120D6">
        <w:rPr>
          <w:rFonts w:ascii="Times New Roman" w:hAnsi="Times New Roman" w:cs="Times New Roman"/>
          <w:sz w:val="28"/>
          <w:szCs w:val="28"/>
        </w:rPr>
        <w:t>400</w:t>
      </w:r>
      <w:r w:rsidR="00152169" w:rsidRPr="002120D6">
        <w:rPr>
          <w:rFonts w:ascii="Times New Roman" w:hAnsi="Times New Roman" w:cs="Times New Roman"/>
          <w:sz w:val="28"/>
          <w:szCs w:val="28"/>
        </w:rPr>
        <w:t xml:space="preserve"> </w:t>
      </w:r>
      <w:r w:rsidRPr="002120D6">
        <w:rPr>
          <w:rFonts w:ascii="Times New Roman" w:hAnsi="Times New Roman" w:cs="Times New Roman"/>
          <w:sz w:val="28"/>
          <w:szCs w:val="28"/>
        </w:rPr>
        <w:t>m apjomā. Lai nodrošinātu</w:t>
      </w:r>
      <w:r w:rsidR="00152169" w:rsidRPr="002120D6">
        <w:rPr>
          <w:rFonts w:ascii="Times New Roman" w:hAnsi="Times New Roman" w:cs="Times New Roman"/>
          <w:sz w:val="28"/>
          <w:szCs w:val="28"/>
        </w:rPr>
        <w:t xml:space="preserve"> līgumsaistību izpildi attiecībā uz</w:t>
      </w:r>
      <w:r w:rsidRPr="002120D6">
        <w:rPr>
          <w:rFonts w:ascii="Times New Roman" w:hAnsi="Times New Roman" w:cs="Times New Roman"/>
          <w:sz w:val="28"/>
          <w:szCs w:val="28"/>
        </w:rPr>
        <w:t xml:space="preserve"> 2021.</w:t>
      </w:r>
      <w:r w:rsidR="006148DE" w:rsidRPr="002120D6">
        <w:rPr>
          <w:rFonts w:ascii="Times New Roman" w:hAnsi="Times New Roman" w:cs="Times New Roman"/>
          <w:sz w:val="28"/>
          <w:szCs w:val="28"/>
        </w:rPr>
        <w:t xml:space="preserve"> </w:t>
      </w:r>
      <w:r w:rsidRPr="002120D6">
        <w:rPr>
          <w:rFonts w:ascii="Times New Roman" w:hAnsi="Times New Roman" w:cs="Times New Roman"/>
          <w:sz w:val="28"/>
          <w:szCs w:val="28"/>
        </w:rPr>
        <w:t>gad</w:t>
      </w:r>
      <w:r w:rsidR="00100AB5" w:rsidRPr="002120D6">
        <w:rPr>
          <w:rFonts w:ascii="Times New Roman" w:hAnsi="Times New Roman" w:cs="Times New Roman"/>
          <w:sz w:val="28"/>
          <w:szCs w:val="28"/>
        </w:rPr>
        <w:t>ā</w:t>
      </w:r>
      <w:r w:rsidRPr="002120D6">
        <w:rPr>
          <w:rFonts w:ascii="Times New Roman" w:hAnsi="Times New Roman" w:cs="Times New Roman"/>
          <w:sz w:val="28"/>
          <w:szCs w:val="28"/>
        </w:rPr>
        <w:t xml:space="preserve"> noslēgt</w:t>
      </w:r>
      <w:r w:rsidR="00152169" w:rsidRPr="002120D6">
        <w:rPr>
          <w:rFonts w:ascii="Times New Roman" w:hAnsi="Times New Roman" w:cs="Times New Roman"/>
          <w:sz w:val="28"/>
          <w:szCs w:val="28"/>
        </w:rPr>
        <w:t xml:space="preserve">ajiem līgumiem, kā arī </w:t>
      </w:r>
      <w:r w:rsidRPr="002120D6">
        <w:rPr>
          <w:rFonts w:ascii="Times New Roman" w:hAnsi="Times New Roman" w:cs="Times New Roman"/>
          <w:sz w:val="28"/>
          <w:szCs w:val="28"/>
        </w:rPr>
        <w:t>2022.</w:t>
      </w:r>
      <w:r w:rsidR="006148DE" w:rsidRPr="002120D6">
        <w:rPr>
          <w:rFonts w:ascii="Times New Roman" w:hAnsi="Times New Roman" w:cs="Times New Roman"/>
          <w:sz w:val="28"/>
          <w:szCs w:val="28"/>
        </w:rPr>
        <w:t xml:space="preserve"> </w:t>
      </w:r>
      <w:r w:rsidRPr="002120D6">
        <w:rPr>
          <w:rFonts w:ascii="Times New Roman" w:hAnsi="Times New Roman" w:cs="Times New Roman"/>
          <w:sz w:val="28"/>
          <w:szCs w:val="28"/>
        </w:rPr>
        <w:t>gadā noslēgto līgumu izpildi 2022.</w:t>
      </w:r>
      <w:r w:rsidR="006148DE" w:rsidRPr="002120D6">
        <w:rPr>
          <w:rFonts w:ascii="Times New Roman" w:hAnsi="Times New Roman" w:cs="Times New Roman"/>
          <w:sz w:val="28"/>
          <w:szCs w:val="28"/>
        </w:rPr>
        <w:t xml:space="preserve"> </w:t>
      </w:r>
      <w:r w:rsidRPr="002120D6">
        <w:rPr>
          <w:rFonts w:ascii="Times New Roman" w:hAnsi="Times New Roman" w:cs="Times New Roman"/>
          <w:sz w:val="28"/>
          <w:szCs w:val="28"/>
        </w:rPr>
        <w:t>gadā</w:t>
      </w:r>
      <w:r w:rsidR="001647F0" w:rsidRPr="002120D6">
        <w:rPr>
          <w:rFonts w:ascii="Times New Roman" w:hAnsi="Times New Roman" w:cs="Times New Roman"/>
          <w:sz w:val="28"/>
          <w:szCs w:val="28"/>
        </w:rPr>
        <w:t>,</w:t>
      </w:r>
      <w:r w:rsidRPr="002120D6">
        <w:rPr>
          <w:rFonts w:ascii="Times New Roman" w:hAnsi="Times New Roman" w:cs="Times New Roman"/>
          <w:sz w:val="28"/>
          <w:szCs w:val="28"/>
        </w:rPr>
        <w:t xml:space="preserve"> nepieciešams finansējums </w:t>
      </w:r>
      <w:r w:rsidR="00A02B16" w:rsidRPr="002120D6">
        <w:rPr>
          <w:rFonts w:ascii="Times New Roman" w:hAnsi="Times New Roman" w:cs="Times New Roman"/>
          <w:b/>
          <w:bCs/>
          <w:sz w:val="28"/>
          <w:szCs w:val="28"/>
        </w:rPr>
        <w:t xml:space="preserve">2 176 976 </w:t>
      </w:r>
      <w:r w:rsidRPr="002120D6">
        <w:rPr>
          <w:rFonts w:ascii="Times New Roman" w:hAnsi="Times New Roman" w:cs="Times New Roman"/>
          <w:b/>
          <w:bCs/>
          <w:i/>
          <w:sz w:val="28"/>
          <w:szCs w:val="28"/>
        </w:rPr>
        <w:t>euro</w:t>
      </w:r>
      <w:r w:rsidRPr="002120D6">
        <w:rPr>
          <w:rFonts w:ascii="Times New Roman" w:hAnsi="Times New Roman" w:cs="Times New Roman"/>
          <w:bCs/>
          <w:sz w:val="28"/>
          <w:szCs w:val="28"/>
        </w:rPr>
        <w:t xml:space="preserve"> apmērā.</w:t>
      </w:r>
      <w:r w:rsidRPr="002120D6">
        <w:rPr>
          <w:rFonts w:ascii="Times New Roman" w:hAnsi="Times New Roman" w:cs="Times New Roman"/>
          <w:sz w:val="28"/>
          <w:szCs w:val="28"/>
        </w:rPr>
        <w:t xml:space="preserve"> </w:t>
      </w:r>
    </w:p>
    <w:p w14:paraId="32F119A6" w14:textId="77777777" w:rsidR="009F4A84" w:rsidRPr="002120D6" w:rsidRDefault="009F4A84" w:rsidP="00D97DA0">
      <w:pPr>
        <w:spacing w:after="0" w:line="240" w:lineRule="auto"/>
        <w:ind w:firstLine="709"/>
        <w:jc w:val="right"/>
        <w:rPr>
          <w:rFonts w:ascii="Times New Roman" w:hAnsi="Times New Roman" w:cs="Times New Roman"/>
          <w:sz w:val="24"/>
          <w:szCs w:val="24"/>
        </w:rPr>
      </w:pPr>
    </w:p>
    <w:p w14:paraId="6671C759" w14:textId="77777777" w:rsidR="00596C6E" w:rsidRPr="002120D6" w:rsidRDefault="00D316BC" w:rsidP="00C160FE">
      <w:pPr>
        <w:spacing w:after="0" w:line="240" w:lineRule="auto"/>
        <w:ind w:right="424" w:firstLine="709"/>
        <w:jc w:val="right"/>
        <w:rPr>
          <w:rFonts w:ascii="Times New Roman" w:hAnsi="Times New Roman" w:cs="Times New Roman"/>
          <w:sz w:val="20"/>
          <w:szCs w:val="20"/>
        </w:rPr>
      </w:pPr>
      <w:r w:rsidRPr="002120D6">
        <w:rPr>
          <w:rFonts w:ascii="Times New Roman" w:hAnsi="Times New Roman" w:cs="Times New Roman"/>
          <w:sz w:val="20"/>
          <w:szCs w:val="20"/>
        </w:rPr>
        <w:t>4</w:t>
      </w:r>
      <w:r w:rsidR="00596C6E" w:rsidRPr="002120D6">
        <w:rPr>
          <w:rFonts w:ascii="Times New Roman" w:hAnsi="Times New Roman" w:cs="Times New Roman"/>
          <w:sz w:val="20"/>
          <w:szCs w:val="20"/>
        </w:rPr>
        <w:t>.tabula</w:t>
      </w:r>
    </w:p>
    <w:p w14:paraId="35F99D90" w14:textId="77777777" w:rsidR="008622B5" w:rsidRPr="002120D6" w:rsidRDefault="008622B5" w:rsidP="008622B5">
      <w:pPr>
        <w:spacing w:after="0" w:line="240" w:lineRule="auto"/>
        <w:ind w:firstLine="709"/>
        <w:jc w:val="center"/>
        <w:rPr>
          <w:rFonts w:ascii="Times New Roman" w:eastAsia="Times New Roman" w:hAnsi="Times New Roman" w:cs="Times New Roman"/>
          <w:i/>
          <w:sz w:val="24"/>
          <w:szCs w:val="24"/>
          <w:lang w:eastAsia="lv-LV"/>
        </w:rPr>
      </w:pPr>
      <w:r w:rsidRPr="002120D6">
        <w:rPr>
          <w:rFonts w:ascii="Times New Roman" w:eastAsia="Times New Roman" w:hAnsi="Times New Roman" w:cs="Times New Roman"/>
          <w:bCs/>
          <w:i/>
          <w:sz w:val="24"/>
          <w:szCs w:val="24"/>
          <w:lang w:eastAsia="lv-LV"/>
        </w:rPr>
        <w:t>Izdevumi saskaņā ar noslēgtajiem līgumiem</w:t>
      </w:r>
    </w:p>
    <w:tbl>
      <w:tblPr>
        <w:tblStyle w:val="TableGrid"/>
        <w:tblW w:w="10632" w:type="dxa"/>
        <w:tblInd w:w="-856" w:type="dxa"/>
        <w:tblLayout w:type="fixed"/>
        <w:tblLook w:val="04A0" w:firstRow="1" w:lastRow="0" w:firstColumn="1" w:lastColumn="0" w:noHBand="0" w:noVBand="1"/>
      </w:tblPr>
      <w:tblGrid>
        <w:gridCol w:w="2269"/>
        <w:gridCol w:w="1276"/>
        <w:gridCol w:w="1984"/>
        <w:gridCol w:w="1560"/>
        <w:gridCol w:w="1133"/>
        <w:gridCol w:w="6"/>
        <w:gridCol w:w="1270"/>
        <w:gridCol w:w="1134"/>
      </w:tblGrid>
      <w:tr w:rsidR="005112E1" w:rsidRPr="002120D6" w14:paraId="34BA604D" w14:textId="77777777" w:rsidTr="00DD511F">
        <w:trPr>
          <w:trHeight w:val="520"/>
        </w:trPr>
        <w:tc>
          <w:tcPr>
            <w:tcW w:w="2269" w:type="dxa"/>
            <w:noWrap/>
            <w:vAlign w:val="center"/>
            <w:hideMark/>
          </w:tcPr>
          <w:p w14:paraId="441E7D4C" w14:textId="77777777" w:rsidR="005112E1" w:rsidRPr="002120D6" w:rsidRDefault="005112E1" w:rsidP="00EE2917">
            <w:pPr>
              <w:jc w:val="center"/>
              <w:rPr>
                <w:rFonts w:ascii="Times New Roman" w:hAnsi="Times New Roman" w:cs="Times New Roman"/>
                <w:sz w:val="18"/>
                <w:szCs w:val="18"/>
              </w:rPr>
            </w:pPr>
          </w:p>
        </w:tc>
        <w:tc>
          <w:tcPr>
            <w:tcW w:w="1276" w:type="dxa"/>
            <w:vAlign w:val="center"/>
          </w:tcPr>
          <w:p w14:paraId="60B99A3C" w14:textId="77777777" w:rsidR="005112E1" w:rsidRPr="002120D6" w:rsidRDefault="005112E1" w:rsidP="00EE2917">
            <w:pPr>
              <w:jc w:val="center"/>
              <w:rPr>
                <w:rFonts w:ascii="Times New Roman" w:hAnsi="Times New Roman" w:cs="Times New Roman"/>
                <w:sz w:val="18"/>
                <w:szCs w:val="18"/>
              </w:rPr>
            </w:pPr>
            <w:r w:rsidRPr="002120D6">
              <w:rPr>
                <w:rFonts w:ascii="Times New Roman" w:hAnsi="Times New Roman" w:cs="Times New Roman"/>
                <w:sz w:val="18"/>
                <w:szCs w:val="18"/>
              </w:rPr>
              <w:t>Piešķirts un izlietots 2021.gadā</w:t>
            </w:r>
            <w:r w:rsidR="00443E5F" w:rsidRPr="002120D6">
              <w:rPr>
                <w:rFonts w:ascii="Times New Roman" w:hAnsi="Times New Roman" w:cs="Times New Roman"/>
                <w:sz w:val="18"/>
                <w:szCs w:val="18"/>
              </w:rPr>
              <w:t xml:space="preserve">, </w:t>
            </w:r>
            <w:r w:rsidR="00443E5F" w:rsidRPr="002120D6">
              <w:rPr>
                <w:rFonts w:ascii="Times New Roman" w:hAnsi="Times New Roman" w:cs="Times New Roman"/>
                <w:i/>
                <w:sz w:val="18"/>
                <w:szCs w:val="18"/>
              </w:rPr>
              <w:t>euro</w:t>
            </w:r>
          </w:p>
        </w:tc>
        <w:tc>
          <w:tcPr>
            <w:tcW w:w="1984" w:type="dxa"/>
            <w:vAlign w:val="center"/>
          </w:tcPr>
          <w:p w14:paraId="4B5ED087" w14:textId="77777777" w:rsidR="005112E1" w:rsidRPr="002120D6" w:rsidRDefault="005112E1" w:rsidP="00EE2917">
            <w:pPr>
              <w:jc w:val="center"/>
              <w:rPr>
                <w:rFonts w:ascii="Times New Roman" w:hAnsi="Times New Roman" w:cs="Times New Roman"/>
                <w:sz w:val="18"/>
                <w:szCs w:val="18"/>
              </w:rPr>
            </w:pPr>
            <w:r w:rsidRPr="002120D6">
              <w:rPr>
                <w:rFonts w:ascii="Times New Roman" w:hAnsi="Times New Roman" w:cs="Times New Roman"/>
                <w:sz w:val="18"/>
                <w:szCs w:val="18"/>
              </w:rPr>
              <w:t>Līguma priekšmets</w:t>
            </w:r>
          </w:p>
        </w:tc>
        <w:tc>
          <w:tcPr>
            <w:tcW w:w="1560" w:type="dxa"/>
            <w:vAlign w:val="center"/>
            <w:hideMark/>
          </w:tcPr>
          <w:p w14:paraId="0F72B7FE" w14:textId="77777777" w:rsidR="005112E1" w:rsidRPr="002120D6" w:rsidRDefault="005112E1" w:rsidP="00EE2917">
            <w:pPr>
              <w:jc w:val="center"/>
              <w:rPr>
                <w:rFonts w:ascii="Times New Roman" w:hAnsi="Times New Roman" w:cs="Times New Roman"/>
                <w:sz w:val="18"/>
                <w:szCs w:val="18"/>
              </w:rPr>
            </w:pPr>
            <w:r w:rsidRPr="002120D6">
              <w:rPr>
                <w:rFonts w:ascii="Times New Roman" w:hAnsi="Times New Roman" w:cs="Times New Roman"/>
                <w:sz w:val="18"/>
                <w:szCs w:val="18"/>
              </w:rPr>
              <w:t>Pakalpojuma sniedzējs</w:t>
            </w:r>
          </w:p>
        </w:tc>
        <w:tc>
          <w:tcPr>
            <w:tcW w:w="1133" w:type="dxa"/>
            <w:noWrap/>
            <w:vAlign w:val="center"/>
            <w:hideMark/>
          </w:tcPr>
          <w:p w14:paraId="3F0942CC" w14:textId="77777777" w:rsidR="005112E1" w:rsidRPr="002120D6" w:rsidRDefault="005112E1" w:rsidP="00EE2917">
            <w:pPr>
              <w:jc w:val="center"/>
              <w:rPr>
                <w:rFonts w:ascii="Times New Roman" w:hAnsi="Times New Roman" w:cs="Times New Roman"/>
                <w:sz w:val="18"/>
                <w:szCs w:val="18"/>
              </w:rPr>
            </w:pPr>
            <w:r w:rsidRPr="002120D6">
              <w:rPr>
                <w:rFonts w:ascii="Times New Roman" w:hAnsi="Times New Roman" w:cs="Times New Roman"/>
                <w:sz w:val="18"/>
                <w:szCs w:val="18"/>
              </w:rPr>
              <w:t>Līguma numurs</w:t>
            </w:r>
          </w:p>
        </w:tc>
        <w:tc>
          <w:tcPr>
            <w:tcW w:w="1276" w:type="dxa"/>
            <w:gridSpan w:val="2"/>
            <w:vAlign w:val="center"/>
          </w:tcPr>
          <w:p w14:paraId="61545670" w14:textId="77777777" w:rsidR="005112E1" w:rsidRPr="002120D6" w:rsidRDefault="005112E1" w:rsidP="00EE2917">
            <w:pPr>
              <w:jc w:val="center"/>
              <w:rPr>
                <w:rFonts w:ascii="Times New Roman" w:hAnsi="Times New Roman" w:cs="Times New Roman"/>
                <w:sz w:val="18"/>
                <w:szCs w:val="18"/>
              </w:rPr>
            </w:pPr>
            <w:r w:rsidRPr="002120D6">
              <w:rPr>
                <w:rFonts w:ascii="Times New Roman" w:hAnsi="Times New Roman" w:cs="Times New Roman"/>
                <w:sz w:val="18"/>
                <w:szCs w:val="18"/>
              </w:rPr>
              <w:t xml:space="preserve">Līguma summa ar PVN, </w:t>
            </w:r>
            <w:r w:rsidRPr="002120D6">
              <w:rPr>
                <w:rFonts w:ascii="Times New Roman" w:hAnsi="Times New Roman" w:cs="Times New Roman"/>
                <w:i/>
                <w:sz w:val="18"/>
                <w:szCs w:val="18"/>
              </w:rPr>
              <w:t>euro</w:t>
            </w:r>
          </w:p>
        </w:tc>
        <w:tc>
          <w:tcPr>
            <w:tcW w:w="1134" w:type="dxa"/>
            <w:vAlign w:val="center"/>
            <w:hideMark/>
          </w:tcPr>
          <w:p w14:paraId="7B84E7B7" w14:textId="77777777" w:rsidR="005112E1" w:rsidRPr="002120D6" w:rsidRDefault="005112E1" w:rsidP="00EE2917">
            <w:pPr>
              <w:jc w:val="center"/>
              <w:rPr>
                <w:rFonts w:ascii="Times New Roman" w:hAnsi="Times New Roman" w:cs="Times New Roman"/>
                <w:sz w:val="18"/>
                <w:szCs w:val="18"/>
              </w:rPr>
            </w:pPr>
            <w:r w:rsidRPr="002120D6">
              <w:rPr>
                <w:rFonts w:ascii="Times New Roman" w:hAnsi="Times New Roman" w:cs="Times New Roman"/>
                <w:sz w:val="18"/>
                <w:szCs w:val="18"/>
              </w:rPr>
              <w:t xml:space="preserve">Nepieciešamais finansējums 2022.gadā, </w:t>
            </w:r>
            <w:r w:rsidRPr="002120D6">
              <w:rPr>
                <w:rFonts w:ascii="Times New Roman" w:hAnsi="Times New Roman" w:cs="Times New Roman"/>
                <w:i/>
                <w:sz w:val="18"/>
                <w:szCs w:val="18"/>
              </w:rPr>
              <w:t>euro</w:t>
            </w:r>
          </w:p>
        </w:tc>
      </w:tr>
      <w:tr w:rsidR="005112E1" w:rsidRPr="002120D6" w14:paraId="16B5ABE5" w14:textId="77777777" w:rsidTr="00DD511F">
        <w:trPr>
          <w:trHeight w:val="780"/>
        </w:trPr>
        <w:tc>
          <w:tcPr>
            <w:tcW w:w="2269" w:type="dxa"/>
          </w:tcPr>
          <w:p w14:paraId="6D0D3785" w14:textId="7E6B6E66" w:rsidR="005112E1" w:rsidRPr="002120D6" w:rsidRDefault="005112E1" w:rsidP="00B978DD">
            <w:pPr>
              <w:rPr>
                <w:rFonts w:ascii="Times New Roman" w:hAnsi="Times New Roman" w:cs="Times New Roman"/>
                <w:sz w:val="18"/>
                <w:szCs w:val="18"/>
              </w:rPr>
            </w:pPr>
            <w:r w:rsidRPr="002120D6">
              <w:rPr>
                <w:rFonts w:ascii="Times New Roman" w:eastAsia="Times New Roman" w:hAnsi="Times New Roman" w:cs="Times New Roman"/>
                <w:color w:val="000000"/>
                <w:kern w:val="24"/>
                <w:sz w:val="18"/>
                <w:szCs w:val="18"/>
                <w:lang w:eastAsia="lv-LV"/>
              </w:rPr>
              <w:t>Dzeloņstiepļu iegāde</w:t>
            </w:r>
            <w:r w:rsidRPr="002120D6">
              <w:rPr>
                <w:rFonts w:ascii="Times New Roman" w:eastAsia="Calibri" w:hAnsi="Times New Roman" w:cs="Times New Roman"/>
                <w:sz w:val="18"/>
                <w:szCs w:val="18"/>
              </w:rPr>
              <w:t xml:space="preserve"> (99.00.00 “Līdzekļu neparedzētiem gadījumiem izlietojums” 1 294 704 </w:t>
            </w:r>
            <w:r w:rsidRPr="002120D6">
              <w:rPr>
                <w:rFonts w:ascii="Times New Roman" w:eastAsia="Calibri" w:hAnsi="Times New Roman" w:cs="Times New Roman"/>
                <w:i/>
                <w:sz w:val="18"/>
                <w:szCs w:val="18"/>
              </w:rPr>
              <w:t>euro</w:t>
            </w:r>
            <w:r w:rsidR="00EE2917" w:rsidRPr="002120D6">
              <w:rPr>
                <w:rFonts w:ascii="Times New Roman" w:eastAsia="Calibri" w:hAnsi="Times New Roman" w:cs="Times New Roman"/>
                <w:sz w:val="18"/>
                <w:szCs w:val="18"/>
              </w:rPr>
              <w:t xml:space="preserve"> </w:t>
            </w:r>
            <w:r w:rsidRPr="002120D6">
              <w:rPr>
                <w:rFonts w:ascii="Times New Roman" w:eastAsia="Calibri" w:hAnsi="Times New Roman" w:cs="Times New Roman"/>
                <w:sz w:val="18"/>
                <w:szCs w:val="18"/>
              </w:rPr>
              <w:t xml:space="preserve"> – </w:t>
            </w:r>
            <w:r w:rsidRPr="002120D6">
              <w:rPr>
                <w:rFonts w:ascii="Times New Roman" w:eastAsia="Calibri" w:hAnsi="Times New Roman" w:cs="Times New Roman"/>
                <w:b/>
                <w:sz w:val="18"/>
                <w:szCs w:val="18"/>
              </w:rPr>
              <w:t>36,9 km pagaidu žoga ierīkošanai piešķirts</w:t>
            </w:r>
          </w:p>
        </w:tc>
        <w:tc>
          <w:tcPr>
            <w:tcW w:w="1276" w:type="dxa"/>
          </w:tcPr>
          <w:p w14:paraId="2F17E972" w14:textId="77777777" w:rsidR="005112E1" w:rsidRPr="002120D6" w:rsidRDefault="005112E1" w:rsidP="00B978DD">
            <w:pPr>
              <w:rPr>
                <w:rFonts w:ascii="Times New Roman" w:eastAsia="Times New Roman" w:hAnsi="Times New Roman" w:cs="Times New Roman"/>
                <w:color w:val="000000"/>
                <w:kern w:val="24"/>
                <w:sz w:val="18"/>
                <w:szCs w:val="18"/>
                <w:lang w:eastAsia="lv-LV"/>
              </w:rPr>
            </w:pPr>
            <w:r w:rsidRPr="002120D6">
              <w:rPr>
                <w:rFonts w:ascii="Times New Roman" w:eastAsia="Times New Roman" w:hAnsi="Times New Roman" w:cs="Times New Roman"/>
                <w:color w:val="000000"/>
                <w:kern w:val="24"/>
                <w:sz w:val="18"/>
                <w:szCs w:val="18"/>
                <w:lang w:eastAsia="lv-LV"/>
              </w:rPr>
              <w:t>1 294 704</w:t>
            </w:r>
            <w:r w:rsidRPr="002120D6">
              <w:rPr>
                <w:rStyle w:val="FootnoteReference"/>
                <w:rFonts w:ascii="Times New Roman" w:eastAsia="Times New Roman" w:hAnsi="Times New Roman" w:cs="Times New Roman"/>
                <w:color w:val="000000"/>
                <w:kern w:val="24"/>
                <w:sz w:val="18"/>
                <w:szCs w:val="18"/>
                <w:lang w:eastAsia="lv-LV"/>
              </w:rPr>
              <w:footnoteReference w:id="3"/>
            </w:r>
          </w:p>
        </w:tc>
        <w:tc>
          <w:tcPr>
            <w:tcW w:w="1984" w:type="dxa"/>
          </w:tcPr>
          <w:p w14:paraId="43638544" w14:textId="77777777" w:rsidR="005112E1" w:rsidRPr="002120D6" w:rsidRDefault="005112E1" w:rsidP="00B978DD">
            <w:pPr>
              <w:rPr>
                <w:rFonts w:ascii="Times New Roman" w:hAnsi="Times New Roman" w:cs="Times New Roman"/>
                <w:sz w:val="18"/>
                <w:szCs w:val="18"/>
              </w:rPr>
            </w:pPr>
          </w:p>
        </w:tc>
        <w:tc>
          <w:tcPr>
            <w:tcW w:w="1560" w:type="dxa"/>
          </w:tcPr>
          <w:p w14:paraId="5BFC6D26" w14:textId="77777777" w:rsidR="005112E1" w:rsidRPr="002120D6" w:rsidRDefault="005112E1" w:rsidP="00B978DD">
            <w:pPr>
              <w:rPr>
                <w:rFonts w:ascii="Times New Roman" w:hAnsi="Times New Roman" w:cs="Times New Roman"/>
                <w:sz w:val="18"/>
                <w:szCs w:val="18"/>
              </w:rPr>
            </w:pPr>
          </w:p>
        </w:tc>
        <w:tc>
          <w:tcPr>
            <w:tcW w:w="1133" w:type="dxa"/>
            <w:noWrap/>
            <w:vAlign w:val="center"/>
          </w:tcPr>
          <w:p w14:paraId="7DF436C6" w14:textId="77777777" w:rsidR="005112E1" w:rsidRPr="002120D6" w:rsidRDefault="005112E1" w:rsidP="00B978DD">
            <w:pPr>
              <w:rPr>
                <w:rFonts w:ascii="Times New Roman" w:hAnsi="Times New Roman" w:cs="Times New Roman"/>
                <w:sz w:val="18"/>
                <w:szCs w:val="18"/>
              </w:rPr>
            </w:pPr>
          </w:p>
        </w:tc>
        <w:tc>
          <w:tcPr>
            <w:tcW w:w="1276" w:type="dxa"/>
            <w:gridSpan w:val="2"/>
            <w:vAlign w:val="center"/>
          </w:tcPr>
          <w:p w14:paraId="1CE64052" w14:textId="77777777" w:rsidR="005112E1" w:rsidRPr="002120D6" w:rsidRDefault="005112E1" w:rsidP="00B978DD">
            <w:pPr>
              <w:jc w:val="right"/>
              <w:rPr>
                <w:rFonts w:ascii="Times New Roman" w:hAnsi="Times New Roman" w:cs="Times New Roman"/>
                <w:sz w:val="18"/>
                <w:szCs w:val="18"/>
              </w:rPr>
            </w:pPr>
          </w:p>
        </w:tc>
        <w:tc>
          <w:tcPr>
            <w:tcW w:w="1134" w:type="dxa"/>
            <w:noWrap/>
            <w:vAlign w:val="center"/>
          </w:tcPr>
          <w:p w14:paraId="483E3CF7" w14:textId="77777777" w:rsidR="005112E1" w:rsidRPr="002120D6" w:rsidRDefault="005112E1" w:rsidP="00B978DD">
            <w:pPr>
              <w:jc w:val="right"/>
              <w:rPr>
                <w:rFonts w:ascii="Times New Roman" w:hAnsi="Times New Roman" w:cs="Times New Roman"/>
                <w:sz w:val="18"/>
                <w:szCs w:val="18"/>
              </w:rPr>
            </w:pPr>
          </w:p>
        </w:tc>
      </w:tr>
      <w:tr w:rsidR="005112E1" w:rsidRPr="002120D6" w14:paraId="68054B3B" w14:textId="77777777" w:rsidTr="00DD511F">
        <w:trPr>
          <w:trHeight w:val="780"/>
        </w:trPr>
        <w:tc>
          <w:tcPr>
            <w:tcW w:w="2269" w:type="dxa"/>
            <w:vAlign w:val="center"/>
          </w:tcPr>
          <w:p w14:paraId="529033B3" w14:textId="77777777" w:rsidR="005112E1" w:rsidRPr="002120D6" w:rsidRDefault="005112E1" w:rsidP="00B978DD">
            <w:pPr>
              <w:jc w:val="both"/>
              <w:rPr>
                <w:rFonts w:ascii="Times New Roman" w:eastAsia="Calibri" w:hAnsi="Times New Roman" w:cs="Times New Roman"/>
                <w:sz w:val="18"/>
                <w:szCs w:val="18"/>
              </w:rPr>
            </w:pPr>
            <w:r w:rsidRPr="002120D6">
              <w:rPr>
                <w:rFonts w:ascii="Times New Roman" w:eastAsia="Calibri" w:hAnsi="Times New Roman" w:cs="Times New Roman"/>
                <w:sz w:val="18"/>
                <w:szCs w:val="18"/>
              </w:rPr>
              <w:t>Dzeloņstiepļu žoga ierīkošana</w:t>
            </w:r>
          </w:p>
          <w:p w14:paraId="011C4D1F" w14:textId="77777777" w:rsidR="005112E1" w:rsidRPr="002120D6" w:rsidRDefault="005112E1" w:rsidP="00B978DD">
            <w:pPr>
              <w:rPr>
                <w:rFonts w:ascii="Times New Roman" w:hAnsi="Times New Roman" w:cs="Times New Roman"/>
                <w:sz w:val="18"/>
                <w:szCs w:val="18"/>
              </w:rPr>
            </w:pPr>
            <w:r w:rsidRPr="002120D6">
              <w:rPr>
                <w:rFonts w:ascii="Times New Roman" w:eastAsia="Calibri" w:hAnsi="Times New Roman" w:cs="Times New Roman"/>
                <w:sz w:val="18"/>
                <w:szCs w:val="18"/>
              </w:rPr>
              <w:lastRenderedPageBreak/>
              <w:t>(40.02.00 “Nekustamais īpašums un centralizētais iepirkums”</w:t>
            </w:r>
            <w:r w:rsidRPr="002120D6">
              <w:rPr>
                <w:rFonts w:ascii="Times New Roman" w:hAnsi="Times New Roman" w:cs="Times New Roman"/>
                <w:sz w:val="18"/>
                <w:szCs w:val="18"/>
              </w:rPr>
              <w:t xml:space="preserve"> </w:t>
            </w:r>
            <w:r w:rsidRPr="002120D6">
              <w:rPr>
                <w:rFonts w:ascii="Times New Roman" w:eastAsia="Calibri" w:hAnsi="Times New Roman" w:cs="Times New Roman"/>
                <w:sz w:val="18"/>
                <w:szCs w:val="18"/>
              </w:rPr>
              <w:t>391 767 </w:t>
            </w:r>
            <w:r w:rsidRPr="002120D6">
              <w:rPr>
                <w:rFonts w:ascii="Times New Roman" w:eastAsia="Calibri" w:hAnsi="Times New Roman" w:cs="Times New Roman"/>
                <w:i/>
                <w:sz w:val="18"/>
                <w:szCs w:val="18"/>
              </w:rPr>
              <w:t>euro</w:t>
            </w:r>
            <w:r w:rsidRPr="002120D6">
              <w:rPr>
                <w:rFonts w:ascii="Times New Roman" w:eastAsia="Calibri" w:hAnsi="Times New Roman" w:cs="Times New Roman"/>
                <w:sz w:val="18"/>
                <w:szCs w:val="18"/>
              </w:rPr>
              <w:t>; 10.00.00 “Valsts robežsardzes darbība 965 609 </w:t>
            </w:r>
            <w:r w:rsidRPr="002120D6">
              <w:rPr>
                <w:rFonts w:ascii="Times New Roman" w:eastAsia="Calibri" w:hAnsi="Times New Roman" w:cs="Times New Roman"/>
                <w:i/>
                <w:sz w:val="18"/>
                <w:szCs w:val="18"/>
              </w:rPr>
              <w:t>euro</w:t>
            </w:r>
            <w:r w:rsidRPr="002120D6">
              <w:rPr>
                <w:rFonts w:ascii="Times New Roman" w:eastAsia="Calibri" w:hAnsi="Times New Roman" w:cs="Times New Roman"/>
                <w:sz w:val="18"/>
                <w:szCs w:val="18"/>
              </w:rPr>
              <w:t>; 99.00.00 “Līdzekļu neparedzētiem gadījumiem izlietojums” 1 105 451 </w:t>
            </w:r>
            <w:r w:rsidRPr="002120D6">
              <w:rPr>
                <w:rFonts w:ascii="Times New Roman" w:eastAsia="Calibri" w:hAnsi="Times New Roman" w:cs="Times New Roman"/>
                <w:i/>
                <w:sz w:val="18"/>
                <w:szCs w:val="18"/>
              </w:rPr>
              <w:t>euro</w:t>
            </w:r>
            <w:r w:rsidRPr="002120D6">
              <w:rPr>
                <w:rFonts w:ascii="Times New Roman" w:eastAsia="Calibri" w:hAnsi="Times New Roman" w:cs="Times New Roman"/>
                <w:sz w:val="18"/>
                <w:szCs w:val="18"/>
              </w:rPr>
              <w:t xml:space="preserve">) – </w:t>
            </w:r>
            <w:r w:rsidRPr="002120D6">
              <w:rPr>
                <w:rFonts w:ascii="Times New Roman" w:eastAsia="Calibri" w:hAnsi="Times New Roman" w:cs="Times New Roman"/>
                <w:b/>
                <w:sz w:val="18"/>
                <w:szCs w:val="18"/>
              </w:rPr>
              <w:t>36,9 km pagaidu žoga ierīkošanai piešķirts</w:t>
            </w:r>
          </w:p>
        </w:tc>
        <w:tc>
          <w:tcPr>
            <w:tcW w:w="1276" w:type="dxa"/>
          </w:tcPr>
          <w:p w14:paraId="35C751BD" w14:textId="77777777" w:rsidR="005112E1" w:rsidRPr="002120D6" w:rsidRDefault="005112E1" w:rsidP="00B978DD">
            <w:pPr>
              <w:rPr>
                <w:rFonts w:ascii="Times New Roman" w:hAnsi="Times New Roman" w:cs="Times New Roman"/>
                <w:sz w:val="18"/>
                <w:szCs w:val="18"/>
              </w:rPr>
            </w:pPr>
            <w:r w:rsidRPr="002120D6">
              <w:rPr>
                <w:rFonts w:ascii="Times New Roman" w:eastAsia="Times New Roman" w:hAnsi="Times New Roman" w:cs="Times New Roman"/>
                <w:color w:val="000000"/>
                <w:kern w:val="24"/>
                <w:sz w:val="18"/>
                <w:szCs w:val="18"/>
                <w:lang w:eastAsia="lv-LV"/>
              </w:rPr>
              <w:lastRenderedPageBreak/>
              <w:t>2 462 827</w:t>
            </w:r>
            <w:r w:rsidRPr="002120D6">
              <w:rPr>
                <w:rStyle w:val="FootnoteReference"/>
                <w:rFonts w:ascii="Times New Roman" w:eastAsia="Times New Roman" w:hAnsi="Times New Roman" w:cs="Times New Roman"/>
                <w:color w:val="000000"/>
                <w:kern w:val="24"/>
                <w:sz w:val="18"/>
                <w:szCs w:val="18"/>
                <w:lang w:eastAsia="lv-LV"/>
              </w:rPr>
              <w:footnoteReference w:id="4"/>
            </w:r>
          </w:p>
        </w:tc>
        <w:tc>
          <w:tcPr>
            <w:tcW w:w="1984" w:type="dxa"/>
          </w:tcPr>
          <w:p w14:paraId="3A979155" w14:textId="77777777" w:rsidR="005112E1" w:rsidRPr="002120D6" w:rsidRDefault="005112E1" w:rsidP="00B978DD">
            <w:pPr>
              <w:rPr>
                <w:rFonts w:ascii="Times New Roman" w:hAnsi="Times New Roman" w:cs="Times New Roman"/>
                <w:sz w:val="18"/>
                <w:szCs w:val="18"/>
              </w:rPr>
            </w:pPr>
          </w:p>
        </w:tc>
        <w:tc>
          <w:tcPr>
            <w:tcW w:w="1560" w:type="dxa"/>
            <w:vAlign w:val="center"/>
          </w:tcPr>
          <w:p w14:paraId="63AF4EBB" w14:textId="77777777" w:rsidR="005112E1" w:rsidRPr="002120D6" w:rsidRDefault="005112E1" w:rsidP="00B978DD">
            <w:pPr>
              <w:rPr>
                <w:rFonts w:ascii="Times New Roman" w:hAnsi="Times New Roman" w:cs="Times New Roman"/>
                <w:sz w:val="18"/>
                <w:szCs w:val="18"/>
              </w:rPr>
            </w:pPr>
          </w:p>
        </w:tc>
        <w:tc>
          <w:tcPr>
            <w:tcW w:w="1133" w:type="dxa"/>
            <w:noWrap/>
            <w:vAlign w:val="center"/>
          </w:tcPr>
          <w:p w14:paraId="576C4881" w14:textId="77777777" w:rsidR="005112E1" w:rsidRPr="002120D6" w:rsidRDefault="005112E1" w:rsidP="00B978DD">
            <w:pPr>
              <w:rPr>
                <w:rFonts w:ascii="Times New Roman" w:hAnsi="Times New Roman" w:cs="Times New Roman"/>
                <w:sz w:val="18"/>
                <w:szCs w:val="18"/>
              </w:rPr>
            </w:pPr>
          </w:p>
        </w:tc>
        <w:tc>
          <w:tcPr>
            <w:tcW w:w="1276" w:type="dxa"/>
            <w:gridSpan w:val="2"/>
            <w:vAlign w:val="center"/>
          </w:tcPr>
          <w:p w14:paraId="70265E44" w14:textId="77777777" w:rsidR="005112E1" w:rsidRPr="002120D6" w:rsidRDefault="005112E1" w:rsidP="00B978DD">
            <w:pPr>
              <w:jc w:val="right"/>
              <w:rPr>
                <w:rFonts w:ascii="Times New Roman" w:hAnsi="Times New Roman" w:cs="Times New Roman"/>
                <w:sz w:val="18"/>
                <w:szCs w:val="18"/>
              </w:rPr>
            </w:pPr>
          </w:p>
        </w:tc>
        <w:tc>
          <w:tcPr>
            <w:tcW w:w="1134" w:type="dxa"/>
            <w:noWrap/>
            <w:vAlign w:val="center"/>
          </w:tcPr>
          <w:p w14:paraId="0AFB5C01" w14:textId="77777777" w:rsidR="005112E1" w:rsidRPr="002120D6" w:rsidRDefault="005112E1" w:rsidP="00B978DD">
            <w:pPr>
              <w:jc w:val="right"/>
              <w:rPr>
                <w:rFonts w:ascii="Times New Roman" w:hAnsi="Times New Roman" w:cs="Times New Roman"/>
                <w:sz w:val="18"/>
                <w:szCs w:val="18"/>
              </w:rPr>
            </w:pPr>
          </w:p>
        </w:tc>
      </w:tr>
      <w:tr w:rsidR="005112E1" w:rsidRPr="002120D6" w14:paraId="772B99F3" w14:textId="77777777" w:rsidTr="00DD511F">
        <w:trPr>
          <w:trHeight w:val="780"/>
        </w:trPr>
        <w:tc>
          <w:tcPr>
            <w:tcW w:w="2269" w:type="dxa"/>
            <w:vAlign w:val="center"/>
          </w:tcPr>
          <w:p w14:paraId="2E241178" w14:textId="77777777" w:rsidR="005112E1" w:rsidRPr="002120D6" w:rsidRDefault="005112E1" w:rsidP="005112E1">
            <w:pPr>
              <w:rPr>
                <w:rFonts w:ascii="Times New Roman" w:hAnsi="Times New Roman" w:cs="Times New Roman"/>
                <w:sz w:val="18"/>
                <w:szCs w:val="18"/>
              </w:rPr>
            </w:pPr>
          </w:p>
        </w:tc>
        <w:tc>
          <w:tcPr>
            <w:tcW w:w="1276" w:type="dxa"/>
          </w:tcPr>
          <w:p w14:paraId="38BEE5D0" w14:textId="77777777" w:rsidR="005112E1" w:rsidRPr="002120D6" w:rsidRDefault="005112E1" w:rsidP="005112E1">
            <w:pPr>
              <w:rPr>
                <w:rFonts w:ascii="Times New Roman" w:hAnsi="Times New Roman" w:cs="Times New Roman"/>
                <w:sz w:val="18"/>
                <w:szCs w:val="18"/>
              </w:rPr>
            </w:pPr>
          </w:p>
        </w:tc>
        <w:tc>
          <w:tcPr>
            <w:tcW w:w="1984" w:type="dxa"/>
            <w:vAlign w:val="center"/>
          </w:tcPr>
          <w:p w14:paraId="0E831F67"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 xml:space="preserve">Par pagaidu dzeloņstiepļu žoga izbūvi Latvijas Republikas-Baltkrievijas Republikas valsts robežas joslā </w:t>
            </w:r>
            <w:r w:rsidRPr="002120D6">
              <w:rPr>
                <w:rFonts w:ascii="Times New Roman" w:hAnsi="Times New Roman" w:cs="Times New Roman"/>
                <w:b/>
                <w:sz w:val="18"/>
                <w:szCs w:val="18"/>
              </w:rPr>
              <w:t>36,9 km pagaidu žoga ierīkošanai</w:t>
            </w:r>
          </w:p>
        </w:tc>
        <w:tc>
          <w:tcPr>
            <w:tcW w:w="1560" w:type="dxa"/>
            <w:vAlign w:val="center"/>
            <w:hideMark/>
          </w:tcPr>
          <w:p w14:paraId="575866CB"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 xml:space="preserve">AIMASA SIA </w:t>
            </w:r>
          </w:p>
        </w:tc>
        <w:tc>
          <w:tcPr>
            <w:tcW w:w="1133" w:type="dxa"/>
            <w:noWrap/>
            <w:vAlign w:val="center"/>
            <w:hideMark/>
          </w:tcPr>
          <w:p w14:paraId="756C524F"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 xml:space="preserve">IeM NVA 2021/133-Būv </w:t>
            </w:r>
          </w:p>
        </w:tc>
        <w:tc>
          <w:tcPr>
            <w:tcW w:w="1276" w:type="dxa"/>
            <w:gridSpan w:val="2"/>
            <w:vAlign w:val="center"/>
          </w:tcPr>
          <w:p w14:paraId="579E955D" w14:textId="77777777" w:rsidR="005112E1" w:rsidRPr="002120D6" w:rsidRDefault="005112E1" w:rsidP="00DD2980">
            <w:pPr>
              <w:jc w:val="right"/>
              <w:rPr>
                <w:rFonts w:ascii="Times New Roman" w:hAnsi="Times New Roman" w:cs="Times New Roman"/>
                <w:sz w:val="18"/>
                <w:szCs w:val="18"/>
              </w:rPr>
            </w:pPr>
            <w:r w:rsidRPr="002120D6">
              <w:rPr>
                <w:rFonts w:ascii="Times New Roman" w:hAnsi="Times New Roman" w:cs="Times New Roman"/>
                <w:sz w:val="18"/>
                <w:szCs w:val="18"/>
              </w:rPr>
              <w:t>2 462 826,74</w:t>
            </w:r>
          </w:p>
        </w:tc>
        <w:tc>
          <w:tcPr>
            <w:tcW w:w="1134" w:type="dxa"/>
            <w:noWrap/>
            <w:vAlign w:val="center"/>
            <w:hideMark/>
          </w:tcPr>
          <w:p w14:paraId="79D4E394" w14:textId="195B3403" w:rsidR="005112E1" w:rsidRPr="002120D6" w:rsidRDefault="00A02B16" w:rsidP="00443E5F">
            <w:pPr>
              <w:rPr>
                <w:rFonts w:ascii="Times New Roman" w:hAnsi="Times New Roman" w:cs="Times New Roman"/>
                <w:sz w:val="18"/>
                <w:szCs w:val="18"/>
              </w:rPr>
            </w:pPr>
            <w:r w:rsidRPr="002120D6">
              <w:rPr>
                <w:rFonts w:ascii="Times New Roman" w:hAnsi="Times New Roman" w:cs="Times New Roman"/>
                <w:sz w:val="18"/>
                <w:szCs w:val="18"/>
              </w:rPr>
              <w:t>378 304,59</w:t>
            </w:r>
            <w:r w:rsidR="00DD2980" w:rsidRPr="002120D6">
              <w:rPr>
                <w:rStyle w:val="FootnoteReference"/>
                <w:rFonts w:ascii="Times New Roman" w:hAnsi="Times New Roman" w:cs="Times New Roman"/>
                <w:sz w:val="18"/>
                <w:szCs w:val="18"/>
              </w:rPr>
              <w:footnoteReference w:id="5"/>
            </w:r>
          </w:p>
        </w:tc>
      </w:tr>
      <w:tr w:rsidR="00DD511F" w:rsidRPr="002120D6" w14:paraId="27F667BF" w14:textId="77777777" w:rsidTr="00DD511F">
        <w:trPr>
          <w:trHeight w:val="520"/>
        </w:trPr>
        <w:tc>
          <w:tcPr>
            <w:tcW w:w="2269" w:type="dxa"/>
          </w:tcPr>
          <w:p w14:paraId="683E4877" w14:textId="77777777" w:rsidR="00DD511F" w:rsidRPr="002120D6" w:rsidRDefault="00DD511F" w:rsidP="00AA3ED3">
            <w:pPr>
              <w:rPr>
                <w:rFonts w:ascii="Times New Roman" w:hAnsi="Times New Roman" w:cs="Times New Roman"/>
                <w:sz w:val="18"/>
                <w:szCs w:val="18"/>
              </w:rPr>
            </w:pPr>
          </w:p>
        </w:tc>
        <w:tc>
          <w:tcPr>
            <w:tcW w:w="1276" w:type="dxa"/>
          </w:tcPr>
          <w:p w14:paraId="386EE130" w14:textId="77777777" w:rsidR="00DD511F" w:rsidRPr="002120D6" w:rsidRDefault="00DD511F" w:rsidP="00AA3ED3">
            <w:pPr>
              <w:rPr>
                <w:rFonts w:ascii="Times New Roman" w:hAnsi="Times New Roman" w:cs="Times New Roman"/>
                <w:sz w:val="18"/>
                <w:szCs w:val="18"/>
              </w:rPr>
            </w:pPr>
          </w:p>
        </w:tc>
        <w:tc>
          <w:tcPr>
            <w:tcW w:w="1984" w:type="dxa"/>
          </w:tcPr>
          <w:p w14:paraId="10C1ADC1" w14:textId="77777777" w:rsidR="00DD511F" w:rsidRPr="002120D6" w:rsidRDefault="00DD511F" w:rsidP="00AA3ED3">
            <w:pPr>
              <w:rPr>
                <w:rFonts w:ascii="Times New Roman" w:hAnsi="Times New Roman" w:cs="Times New Roman"/>
                <w:sz w:val="18"/>
                <w:szCs w:val="18"/>
              </w:rPr>
            </w:pPr>
            <w:r w:rsidRPr="002120D6">
              <w:rPr>
                <w:rFonts w:ascii="Times New Roman" w:hAnsi="Times New Roman" w:cs="Times New Roman"/>
                <w:sz w:val="18"/>
                <w:szCs w:val="18"/>
              </w:rPr>
              <w:t>Tehniskās uzraudzības pakalpojumu pagaidu dzeloņstiepļu žoga izbūvei Latvijas Republikas-Baltkrievijas Republikas valsts robežas joslā 36,9 km</w:t>
            </w:r>
          </w:p>
        </w:tc>
        <w:tc>
          <w:tcPr>
            <w:tcW w:w="1560" w:type="dxa"/>
            <w:noWrap/>
          </w:tcPr>
          <w:p w14:paraId="71338B3E" w14:textId="77777777" w:rsidR="00DD511F" w:rsidRPr="002120D6" w:rsidRDefault="00DD511F" w:rsidP="00AA3ED3">
            <w:pPr>
              <w:rPr>
                <w:rFonts w:ascii="Times New Roman" w:hAnsi="Times New Roman" w:cs="Times New Roman"/>
                <w:sz w:val="18"/>
                <w:szCs w:val="18"/>
              </w:rPr>
            </w:pPr>
            <w:r w:rsidRPr="002120D6">
              <w:rPr>
                <w:rFonts w:ascii="Times New Roman" w:hAnsi="Times New Roman" w:cs="Times New Roman"/>
                <w:sz w:val="18"/>
                <w:szCs w:val="18"/>
              </w:rPr>
              <w:t>JURĒVIČS UN PARTNERI SIA</w:t>
            </w:r>
          </w:p>
        </w:tc>
        <w:tc>
          <w:tcPr>
            <w:tcW w:w="1133" w:type="dxa"/>
            <w:noWrap/>
          </w:tcPr>
          <w:p w14:paraId="6171CA53" w14:textId="77777777" w:rsidR="00DD511F" w:rsidRPr="002120D6" w:rsidRDefault="00DD511F" w:rsidP="00AA3ED3">
            <w:pPr>
              <w:rPr>
                <w:rFonts w:ascii="Times New Roman" w:hAnsi="Times New Roman" w:cs="Times New Roman"/>
                <w:sz w:val="18"/>
                <w:szCs w:val="18"/>
              </w:rPr>
            </w:pPr>
            <w:r w:rsidRPr="002120D6">
              <w:rPr>
                <w:rFonts w:ascii="Times New Roman" w:hAnsi="Times New Roman" w:cs="Times New Roman"/>
                <w:sz w:val="18"/>
                <w:szCs w:val="18"/>
              </w:rPr>
              <w:t xml:space="preserve">IeM NVA 2021/122-Pak </w:t>
            </w:r>
          </w:p>
        </w:tc>
        <w:tc>
          <w:tcPr>
            <w:tcW w:w="1276" w:type="dxa"/>
            <w:gridSpan w:val="2"/>
          </w:tcPr>
          <w:p w14:paraId="656BB548" w14:textId="486B4867" w:rsidR="00DD511F" w:rsidRPr="002120D6" w:rsidRDefault="00DD511F" w:rsidP="00D35983">
            <w:pPr>
              <w:jc w:val="center"/>
              <w:rPr>
                <w:rFonts w:ascii="Times New Roman" w:hAnsi="Times New Roman" w:cs="Times New Roman"/>
                <w:sz w:val="18"/>
                <w:szCs w:val="18"/>
              </w:rPr>
            </w:pPr>
            <w:r w:rsidRPr="002120D6">
              <w:rPr>
                <w:rFonts w:ascii="Times New Roman" w:hAnsi="Times New Roman" w:cs="Times New Roman"/>
                <w:sz w:val="18"/>
                <w:szCs w:val="18"/>
              </w:rPr>
              <w:t>11 337,70</w:t>
            </w:r>
          </w:p>
        </w:tc>
        <w:tc>
          <w:tcPr>
            <w:tcW w:w="1134" w:type="dxa"/>
            <w:noWrap/>
          </w:tcPr>
          <w:p w14:paraId="701670E8" w14:textId="77777777" w:rsidR="00DD511F" w:rsidRPr="002120D6" w:rsidRDefault="00DD511F" w:rsidP="00D35983">
            <w:pPr>
              <w:jc w:val="center"/>
              <w:rPr>
                <w:rFonts w:ascii="Times New Roman" w:hAnsi="Times New Roman" w:cs="Times New Roman"/>
                <w:sz w:val="18"/>
                <w:szCs w:val="18"/>
              </w:rPr>
            </w:pPr>
            <w:r w:rsidRPr="002120D6">
              <w:rPr>
                <w:rFonts w:ascii="Times New Roman" w:hAnsi="Times New Roman" w:cs="Times New Roman"/>
                <w:sz w:val="18"/>
                <w:szCs w:val="18"/>
              </w:rPr>
              <w:t>2 136,01</w:t>
            </w:r>
          </w:p>
        </w:tc>
      </w:tr>
      <w:tr w:rsidR="005112E1" w:rsidRPr="002120D6" w14:paraId="05364A5D" w14:textId="77777777" w:rsidTr="00DD511F">
        <w:trPr>
          <w:trHeight w:val="260"/>
        </w:trPr>
        <w:tc>
          <w:tcPr>
            <w:tcW w:w="2269" w:type="dxa"/>
            <w:noWrap/>
            <w:vAlign w:val="center"/>
          </w:tcPr>
          <w:p w14:paraId="5EBE02C6" w14:textId="77777777" w:rsidR="005112E1" w:rsidRPr="002120D6" w:rsidRDefault="005112E1" w:rsidP="005112E1">
            <w:pPr>
              <w:rPr>
                <w:rFonts w:ascii="Times New Roman" w:hAnsi="Times New Roman" w:cs="Times New Roman"/>
                <w:sz w:val="18"/>
                <w:szCs w:val="18"/>
              </w:rPr>
            </w:pPr>
          </w:p>
        </w:tc>
        <w:tc>
          <w:tcPr>
            <w:tcW w:w="1276" w:type="dxa"/>
          </w:tcPr>
          <w:p w14:paraId="3A7D5DBE" w14:textId="77777777" w:rsidR="005112E1" w:rsidRPr="002120D6" w:rsidRDefault="005112E1" w:rsidP="005112E1">
            <w:pPr>
              <w:ind w:firstLine="37"/>
              <w:rPr>
                <w:rFonts w:ascii="Times New Roman" w:hAnsi="Times New Roman" w:cs="Times New Roman"/>
                <w:sz w:val="18"/>
                <w:szCs w:val="18"/>
              </w:rPr>
            </w:pPr>
          </w:p>
        </w:tc>
        <w:tc>
          <w:tcPr>
            <w:tcW w:w="1984" w:type="dxa"/>
            <w:vAlign w:val="center"/>
          </w:tcPr>
          <w:p w14:paraId="76820681"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BTO 22 tipa dzeloņstiepļu piegāde 25 km apjomā</w:t>
            </w:r>
          </w:p>
        </w:tc>
        <w:tc>
          <w:tcPr>
            <w:tcW w:w="1560" w:type="dxa"/>
            <w:vAlign w:val="center"/>
          </w:tcPr>
          <w:p w14:paraId="754083D0"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DN Sistēmas SIA</w:t>
            </w:r>
          </w:p>
        </w:tc>
        <w:tc>
          <w:tcPr>
            <w:tcW w:w="1133" w:type="dxa"/>
            <w:noWrap/>
            <w:vAlign w:val="center"/>
          </w:tcPr>
          <w:p w14:paraId="470DB3A1" w14:textId="77777777" w:rsidR="005112E1" w:rsidRPr="002120D6" w:rsidRDefault="004A1407" w:rsidP="005112E1">
            <w:pPr>
              <w:rPr>
                <w:rFonts w:ascii="Times New Roman" w:hAnsi="Times New Roman" w:cs="Times New Roman"/>
                <w:sz w:val="18"/>
                <w:szCs w:val="18"/>
              </w:rPr>
            </w:pPr>
            <w:r w:rsidRPr="002120D6">
              <w:rPr>
                <w:rFonts w:ascii="Times New Roman" w:hAnsi="Times New Roman" w:cs="Times New Roman"/>
                <w:sz w:val="18"/>
                <w:szCs w:val="18"/>
              </w:rPr>
              <w:t>IeM NVA 2021/109-Pieg</w:t>
            </w:r>
          </w:p>
        </w:tc>
        <w:tc>
          <w:tcPr>
            <w:tcW w:w="1276" w:type="dxa"/>
            <w:gridSpan w:val="2"/>
            <w:vAlign w:val="center"/>
          </w:tcPr>
          <w:p w14:paraId="73B10512"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373602,99</w:t>
            </w:r>
          </w:p>
        </w:tc>
        <w:tc>
          <w:tcPr>
            <w:tcW w:w="1134" w:type="dxa"/>
            <w:noWrap/>
            <w:vAlign w:val="center"/>
          </w:tcPr>
          <w:p w14:paraId="691C7EB8" w14:textId="77777777" w:rsidR="005112E1" w:rsidRPr="002120D6" w:rsidRDefault="005112E1" w:rsidP="005112E1">
            <w:pPr>
              <w:jc w:val="right"/>
              <w:rPr>
                <w:rFonts w:ascii="Times New Roman" w:hAnsi="Times New Roman" w:cs="Times New Roman"/>
                <w:sz w:val="18"/>
                <w:szCs w:val="18"/>
              </w:rPr>
            </w:pPr>
          </w:p>
        </w:tc>
      </w:tr>
      <w:tr w:rsidR="005112E1" w:rsidRPr="002120D6" w14:paraId="2EF3C887" w14:textId="77777777" w:rsidTr="00DD511F">
        <w:trPr>
          <w:trHeight w:val="260"/>
        </w:trPr>
        <w:tc>
          <w:tcPr>
            <w:tcW w:w="2269" w:type="dxa"/>
            <w:noWrap/>
            <w:vAlign w:val="center"/>
          </w:tcPr>
          <w:p w14:paraId="0ECF8C62" w14:textId="77777777" w:rsidR="005112E1" w:rsidRPr="002120D6" w:rsidRDefault="005112E1" w:rsidP="005112E1">
            <w:pPr>
              <w:rPr>
                <w:rFonts w:ascii="Times New Roman" w:hAnsi="Times New Roman" w:cs="Times New Roman"/>
                <w:sz w:val="18"/>
                <w:szCs w:val="18"/>
              </w:rPr>
            </w:pPr>
          </w:p>
        </w:tc>
        <w:tc>
          <w:tcPr>
            <w:tcW w:w="1276" w:type="dxa"/>
          </w:tcPr>
          <w:p w14:paraId="4B4940BA" w14:textId="77777777" w:rsidR="005112E1" w:rsidRPr="002120D6" w:rsidRDefault="005112E1" w:rsidP="005112E1">
            <w:pPr>
              <w:ind w:firstLine="37"/>
              <w:rPr>
                <w:rFonts w:ascii="Times New Roman" w:hAnsi="Times New Roman" w:cs="Times New Roman"/>
                <w:sz w:val="18"/>
                <w:szCs w:val="18"/>
              </w:rPr>
            </w:pPr>
          </w:p>
        </w:tc>
        <w:tc>
          <w:tcPr>
            <w:tcW w:w="1984" w:type="dxa"/>
            <w:vAlign w:val="center"/>
          </w:tcPr>
          <w:p w14:paraId="5444F117"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BTO 22 tipa dzeloņstiepļu piegāde 49 km apjomā</w:t>
            </w:r>
          </w:p>
        </w:tc>
        <w:tc>
          <w:tcPr>
            <w:tcW w:w="1560" w:type="dxa"/>
            <w:vAlign w:val="center"/>
          </w:tcPr>
          <w:p w14:paraId="73E1F12B"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AIMASA SIA</w:t>
            </w:r>
          </w:p>
        </w:tc>
        <w:tc>
          <w:tcPr>
            <w:tcW w:w="1133" w:type="dxa"/>
            <w:noWrap/>
            <w:vAlign w:val="center"/>
          </w:tcPr>
          <w:p w14:paraId="3DEDFB74" w14:textId="77777777" w:rsidR="005112E1" w:rsidRPr="002120D6" w:rsidRDefault="004A1407" w:rsidP="005112E1">
            <w:pPr>
              <w:rPr>
                <w:rFonts w:ascii="Times New Roman" w:hAnsi="Times New Roman" w:cs="Times New Roman"/>
                <w:sz w:val="18"/>
                <w:szCs w:val="18"/>
              </w:rPr>
            </w:pPr>
            <w:r w:rsidRPr="002120D6">
              <w:rPr>
                <w:rFonts w:ascii="Times New Roman" w:hAnsi="Times New Roman" w:cs="Times New Roman"/>
                <w:sz w:val="18"/>
                <w:szCs w:val="18"/>
              </w:rPr>
              <w:t>IeM NVA 2021/108-Pieg</w:t>
            </w:r>
          </w:p>
        </w:tc>
        <w:tc>
          <w:tcPr>
            <w:tcW w:w="1276" w:type="dxa"/>
            <w:gridSpan w:val="2"/>
            <w:vAlign w:val="center"/>
          </w:tcPr>
          <w:p w14:paraId="6DD45C4B"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587563,90</w:t>
            </w:r>
          </w:p>
        </w:tc>
        <w:tc>
          <w:tcPr>
            <w:tcW w:w="1134" w:type="dxa"/>
            <w:noWrap/>
            <w:vAlign w:val="center"/>
          </w:tcPr>
          <w:p w14:paraId="06E58A35" w14:textId="77777777" w:rsidR="005112E1" w:rsidRPr="002120D6" w:rsidRDefault="005112E1" w:rsidP="005112E1">
            <w:pPr>
              <w:jc w:val="right"/>
              <w:rPr>
                <w:rFonts w:ascii="Times New Roman" w:hAnsi="Times New Roman" w:cs="Times New Roman"/>
                <w:sz w:val="18"/>
                <w:szCs w:val="18"/>
              </w:rPr>
            </w:pPr>
          </w:p>
        </w:tc>
      </w:tr>
      <w:tr w:rsidR="005112E1" w:rsidRPr="002120D6" w14:paraId="29C1132E" w14:textId="77777777" w:rsidTr="00DD511F">
        <w:trPr>
          <w:trHeight w:val="260"/>
        </w:trPr>
        <w:tc>
          <w:tcPr>
            <w:tcW w:w="2269" w:type="dxa"/>
            <w:noWrap/>
            <w:vAlign w:val="center"/>
          </w:tcPr>
          <w:p w14:paraId="5960C280" w14:textId="77777777" w:rsidR="005112E1" w:rsidRPr="002120D6" w:rsidRDefault="005112E1" w:rsidP="005112E1">
            <w:pPr>
              <w:rPr>
                <w:rFonts w:ascii="Times New Roman" w:hAnsi="Times New Roman" w:cs="Times New Roman"/>
                <w:sz w:val="18"/>
                <w:szCs w:val="18"/>
              </w:rPr>
            </w:pPr>
          </w:p>
        </w:tc>
        <w:tc>
          <w:tcPr>
            <w:tcW w:w="1276" w:type="dxa"/>
          </w:tcPr>
          <w:p w14:paraId="70129212" w14:textId="77777777" w:rsidR="005112E1" w:rsidRPr="002120D6" w:rsidRDefault="005112E1" w:rsidP="005112E1">
            <w:pPr>
              <w:ind w:firstLine="37"/>
              <w:rPr>
                <w:rFonts w:ascii="Times New Roman" w:hAnsi="Times New Roman" w:cs="Times New Roman"/>
                <w:sz w:val="18"/>
                <w:szCs w:val="18"/>
              </w:rPr>
            </w:pPr>
          </w:p>
        </w:tc>
        <w:tc>
          <w:tcPr>
            <w:tcW w:w="1984" w:type="dxa"/>
            <w:vAlign w:val="center"/>
          </w:tcPr>
          <w:p w14:paraId="137ABA1F"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CBT 60 tipa dzeloņstiepļu piegāde 37 km apjomā</w:t>
            </w:r>
          </w:p>
        </w:tc>
        <w:tc>
          <w:tcPr>
            <w:tcW w:w="1560" w:type="dxa"/>
            <w:vAlign w:val="center"/>
          </w:tcPr>
          <w:p w14:paraId="6642FB38"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 xml:space="preserve">AIMASA SIA </w:t>
            </w:r>
          </w:p>
        </w:tc>
        <w:tc>
          <w:tcPr>
            <w:tcW w:w="1133" w:type="dxa"/>
            <w:noWrap/>
            <w:vAlign w:val="center"/>
          </w:tcPr>
          <w:p w14:paraId="32AC89E2" w14:textId="77777777" w:rsidR="005112E1" w:rsidRPr="002120D6" w:rsidRDefault="004A1407" w:rsidP="005112E1">
            <w:pPr>
              <w:rPr>
                <w:rFonts w:ascii="Times New Roman" w:hAnsi="Times New Roman" w:cs="Times New Roman"/>
                <w:sz w:val="18"/>
                <w:szCs w:val="18"/>
              </w:rPr>
            </w:pPr>
            <w:r w:rsidRPr="002120D6">
              <w:rPr>
                <w:rFonts w:ascii="Times New Roman" w:hAnsi="Times New Roman" w:cs="Times New Roman"/>
                <w:sz w:val="18"/>
                <w:szCs w:val="18"/>
              </w:rPr>
              <w:t>IeM NVA 2021/95-Pieg</w:t>
            </w:r>
          </w:p>
        </w:tc>
        <w:tc>
          <w:tcPr>
            <w:tcW w:w="1276" w:type="dxa"/>
            <w:gridSpan w:val="2"/>
            <w:vAlign w:val="center"/>
          </w:tcPr>
          <w:p w14:paraId="20326437"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333536,50</w:t>
            </w:r>
          </w:p>
        </w:tc>
        <w:tc>
          <w:tcPr>
            <w:tcW w:w="1134" w:type="dxa"/>
            <w:noWrap/>
            <w:vAlign w:val="center"/>
          </w:tcPr>
          <w:p w14:paraId="483B65E6" w14:textId="77777777" w:rsidR="005112E1" w:rsidRPr="002120D6" w:rsidRDefault="005112E1" w:rsidP="005112E1">
            <w:pPr>
              <w:jc w:val="right"/>
              <w:rPr>
                <w:rFonts w:ascii="Times New Roman" w:hAnsi="Times New Roman" w:cs="Times New Roman"/>
                <w:sz w:val="18"/>
                <w:szCs w:val="18"/>
              </w:rPr>
            </w:pPr>
          </w:p>
        </w:tc>
      </w:tr>
      <w:tr w:rsidR="005112E1" w:rsidRPr="002120D6" w14:paraId="343ED391" w14:textId="77777777" w:rsidTr="00DD511F">
        <w:trPr>
          <w:trHeight w:val="260"/>
        </w:trPr>
        <w:tc>
          <w:tcPr>
            <w:tcW w:w="2269" w:type="dxa"/>
            <w:noWrap/>
            <w:vAlign w:val="center"/>
          </w:tcPr>
          <w:p w14:paraId="6F099164" w14:textId="77777777" w:rsidR="005112E1" w:rsidRPr="002120D6" w:rsidRDefault="005112E1" w:rsidP="005112E1">
            <w:pPr>
              <w:jc w:val="right"/>
              <w:rPr>
                <w:rFonts w:ascii="Times New Roman" w:hAnsi="Times New Roman" w:cs="Times New Roman"/>
                <w:b/>
                <w:sz w:val="18"/>
                <w:szCs w:val="18"/>
              </w:rPr>
            </w:pPr>
            <w:r w:rsidRPr="002120D6">
              <w:rPr>
                <w:rFonts w:ascii="Times New Roman" w:hAnsi="Times New Roman" w:cs="Times New Roman"/>
                <w:b/>
                <w:sz w:val="18"/>
                <w:szCs w:val="18"/>
              </w:rPr>
              <w:t>IZLIETOTS KOPĀ 36,9 km pagaidu žoga ierīkošanai</w:t>
            </w:r>
          </w:p>
        </w:tc>
        <w:tc>
          <w:tcPr>
            <w:tcW w:w="1276" w:type="dxa"/>
          </w:tcPr>
          <w:p w14:paraId="5D1BA6AF" w14:textId="279846B8" w:rsidR="005112E1" w:rsidRPr="002120D6" w:rsidRDefault="005112E1" w:rsidP="00DD511F">
            <w:pPr>
              <w:ind w:firstLine="37"/>
              <w:rPr>
                <w:rFonts w:ascii="Times New Roman" w:hAnsi="Times New Roman" w:cs="Times New Roman"/>
                <w:sz w:val="18"/>
                <w:szCs w:val="18"/>
              </w:rPr>
            </w:pPr>
            <w:r w:rsidRPr="002120D6">
              <w:rPr>
                <w:rFonts w:ascii="Times New Roman" w:hAnsi="Times New Roman" w:cs="Times New Roman"/>
                <w:sz w:val="18"/>
                <w:szCs w:val="18"/>
              </w:rPr>
              <w:t>3</w:t>
            </w:r>
            <w:r w:rsidR="00DD511F">
              <w:rPr>
                <w:rFonts w:ascii="Times New Roman" w:hAnsi="Times New Roman" w:cs="Times New Roman"/>
                <w:sz w:val="18"/>
                <w:szCs w:val="18"/>
              </w:rPr>
              <w:t> 768 867,83</w:t>
            </w:r>
          </w:p>
        </w:tc>
        <w:tc>
          <w:tcPr>
            <w:tcW w:w="1984" w:type="dxa"/>
          </w:tcPr>
          <w:p w14:paraId="08D65D12" w14:textId="77777777" w:rsidR="005112E1" w:rsidRPr="002120D6" w:rsidRDefault="005112E1" w:rsidP="00B978DD">
            <w:pPr>
              <w:ind w:firstLine="37"/>
              <w:rPr>
                <w:rFonts w:ascii="Times New Roman" w:hAnsi="Times New Roman" w:cs="Times New Roman"/>
                <w:sz w:val="18"/>
                <w:szCs w:val="18"/>
              </w:rPr>
            </w:pPr>
          </w:p>
        </w:tc>
        <w:tc>
          <w:tcPr>
            <w:tcW w:w="1560" w:type="dxa"/>
            <w:vAlign w:val="center"/>
          </w:tcPr>
          <w:p w14:paraId="22BD38AF" w14:textId="77777777" w:rsidR="005112E1" w:rsidRPr="002120D6" w:rsidRDefault="005112E1" w:rsidP="00B978DD">
            <w:pPr>
              <w:ind w:firstLine="37"/>
              <w:rPr>
                <w:rFonts w:ascii="Times New Roman" w:hAnsi="Times New Roman" w:cs="Times New Roman"/>
                <w:sz w:val="18"/>
                <w:szCs w:val="18"/>
              </w:rPr>
            </w:pPr>
          </w:p>
        </w:tc>
        <w:tc>
          <w:tcPr>
            <w:tcW w:w="1133" w:type="dxa"/>
            <w:noWrap/>
            <w:vAlign w:val="center"/>
          </w:tcPr>
          <w:p w14:paraId="50344D71" w14:textId="77777777" w:rsidR="005112E1" w:rsidRPr="002120D6" w:rsidRDefault="005112E1" w:rsidP="00B978DD">
            <w:pPr>
              <w:rPr>
                <w:rFonts w:ascii="Times New Roman" w:hAnsi="Times New Roman" w:cs="Times New Roman"/>
                <w:sz w:val="18"/>
                <w:szCs w:val="18"/>
              </w:rPr>
            </w:pPr>
          </w:p>
        </w:tc>
        <w:tc>
          <w:tcPr>
            <w:tcW w:w="1276" w:type="dxa"/>
            <w:gridSpan w:val="2"/>
            <w:vAlign w:val="center"/>
          </w:tcPr>
          <w:p w14:paraId="018BC6EA" w14:textId="77777777" w:rsidR="005112E1" w:rsidRPr="002120D6" w:rsidRDefault="005112E1" w:rsidP="00B978DD">
            <w:pPr>
              <w:jc w:val="right"/>
              <w:rPr>
                <w:rFonts w:ascii="Times New Roman" w:hAnsi="Times New Roman" w:cs="Times New Roman"/>
                <w:sz w:val="18"/>
                <w:szCs w:val="18"/>
              </w:rPr>
            </w:pPr>
          </w:p>
        </w:tc>
        <w:tc>
          <w:tcPr>
            <w:tcW w:w="1134" w:type="dxa"/>
            <w:noWrap/>
            <w:vAlign w:val="center"/>
          </w:tcPr>
          <w:p w14:paraId="6A5AB0D5" w14:textId="77777777" w:rsidR="005112E1" w:rsidRPr="002120D6" w:rsidRDefault="005112E1" w:rsidP="00B978DD">
            <w:pPr>
              <w:jc w:val="right"/>
              <w:rPr>
                <w:rFonts w:ascii="Times New Roman" w:hAnsi="Times New Roman" w:cs="Times New Roman"/>
                <w:sz w:val="18"/>
                <w:szCs w:val="18"/>
              </w:rPr>
            </w:pPr>
          </w:p>
        </w:tc>
      </w:tr>
      <w:tr w:rsidR="005112E1" w:rsidRPr="002120D6" w14:paraId="53C29C17" w14:textId="77777777" w:rsidTr="00DD511F">
        <w:trPr>
          <w:trHeight w:val="260"/>
        </w:trPr>
        <w:tc>
          <w:tcPr>
            <w:tcW w:w="2269" w:type="dxa"/>
            <w:noWrap/>
            <w:vAlign w:val="center"/>
          </w:tcPr>
          <w:p w14:paraId="69472E1A" w14:textId="77777777" w:rsidR="005112E1" w:rsidRPr="002120D6" w:rsidRDefault="005112E1" w:rsidP="005112E1">
            <w:pPr>
              <w:rPr>
                <w:rFonts w:ascii="Times New Roman" w:hAnsi="Times New Roman" w:cs="Times New Roman"/>
                <w:sz w:val="18"/>
                <w:szCs w:val="18"/>
              </w:rPr>
            </w:pPr>
          </w:p>
        </w:tc>
        <w:tc>
          <w:tcPr>
            <w:tcW w:w="1276" w:type="dxa"/>
          </w:tcPr>
          <w:p w14:paraId="6AC07FC6" w14:textId="77777777" w:rsidR="005112E1" w:rsidRPr="002120D6" w:rsidRDefault="005112E1" w:rsidP="005112E1">
            <w:pPr>
              <w:ind w:firstLine="37"/>
              <w:rPr>
                <w:rFonts w:ascii="Times New Roman" w:hAnsi="Times New Roman" w:cs="Times New Roman"/>
                <w:sz w:val="18"/>
                <w:szCs w:val="18"/>
              </w:rPr>
            </w:pPr>
          </w:p>
        </w:tc>
        <w:tc>
          <w:tcPr>
            <w:tcW w:w="1984" w:type="dxa"/>
            <w:vAlign w:val="center"/>
          </w:tcPr>
          <w:p w14:paraId="75F2B115" w14:textId="77777777" w:rsidR="005112E1" w:rsidRPr="002120D6" w:rsidRDefault="005112E1" w:rsidP="0099661D">
            <w:pPr>
              <w:rPr>
                <w:rFonts w:ascii="Times New Roman" w:hAnsi="Times New Roman" w:cs="Times New Roman"/>
                <w:sz w:val="18"/>
                <w:szCs w:val="18"/>
              </w:rPr>
            </w:pPr>
            <w:r w:rsidRPr="002120D6">
              <w:rPr>
                <w:rFonts w:ascii="Times New Roman" w:hAnsi="Times New Roman" w:cs="Times New Roman"/>
                <w:sz w:val="18"/>
                <w:szCs w:val="18"/>
              </w:rPr>
              <w:t xml:space="preserve">Par </w:t>
            </w:r>
            <w:r w:rsidR="0099661D" w:rsidRPr="002120D6">
              <w:rPr>
                <w:rFonts w:ascii="Times New Roman" w:hAnsi="Times New Roman" w:cs="Times New Roman"/>
                <w:sz w:val="18"/>
                <w:szCs w:val="18"/>
              </w:rPr>
              <w:t xml:space="preserve">papildus </w:t>
            </w:r>
            <w:r w:rsidRPr="002120D6">
              <w:rPr>
                <w:rFonts w:ascii="Times New Roman" w:hAnsi="Times New Roman" w:cs="Times New Roman"/>
                <w:sz w:val="18"/>
                <w:szCs w:val="18"/>
              </w:rPr>
              <w:t xml:space="preserve">pagaidu dzeloņstiepļu žoga izbūvi uz valsts sauszemes ārējās robežas ar Baltkrievijas Republiku </w:t>
            </w:r>
            <w:r w:rsidRPr="002120D6">
              <w:rPr>
                <w:rFonts w:ascii="Times New Roman" w:hAnsi="Times New Roman" w:cs="Times New Roman"/>
                <w:b/>
                <w:sz w:val="18"/>
                <w:szCs w:val="18"/>
              </w:rPr>
              <w:t>22,8 km</w:t>
            </w:r>
            <w:r w:rsidR="0099661D" w:rsidRPr="002120D6">
              <w:rPr>
                <w:rFonts w:ascii="Times New Roman" w:hAnsi="Times New Roman" w:cs="Times New Roman"/>
                <w:b/>
                <w:sz w:val="18"/>
                <w:szCs w:val="18"/>
              </w:rPr>
              <w:t xml:space="preserve"> apjomā</w:t>
            </w:r>
          </w:p>
        </w:tc>
        <w:tc>
          <w:tcPr>
            <w:tcW w:w="1560" w:type="dxa"/>
            <w:vAlign w:val="center"/>
            <w:hideMark/>
          </w:tcPr>
          <w:p w14:paraId="7A8070E1"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 xml:space="preserve">AIMASA SIA </w:t>
            </w:r>
          </w:p>
        </w:tc>
        <w:tc>
          <w:tcPr>
            <w:tcW w:w="1133" w:type="dxa"/>
            <w:noWrap/>
            <w:vAlign w:val="center"/>
            <w:hideMark/>
          </w:tcPr>
          <w:p w14:paraId="2C776A7D"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IeM NVA 2022/17-Buv</w:t>
            </w:r>
          </w:p>
        </w:tc>
        <w:tc>
          <w:tcPr>
            <w:tcW w:w="1276" w:type="dxa"/>
            <w:gridSpan w:val="2"/>
            <w:vAlign w:val="center"/>
          </w:tcPr>
          <w:p w14:paraId="7C3D15E6"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1 351 812,00</w:t>
            </w:r>
          </w:p>
        </w:tc>
        <w:tc>
          <w:tcPr>
            <w:tcW w:w="1134" w:type="dxa"/>
            <w:noWrap/>
            <w:vAlign w:val="center"/>
            <w:hideMark/>
          </w:tcPr>
          <w:p w14:paraId="4E7E0640" w14:textId="77777777" w:rsidR="005112E1" w:rsidRPr="002120D6" w:rsidRDefault="005112E1" w:rsidP="00EE2917">
            <w:pPr>
              <w:ind w:hanging="110"/>
              <w:jc w:val="right"/>
              <w:rPr>
                <w:rFonts w:ascii="Times New Roman" w:hAnsi="Times New Roman" w:cs="Times New Roman"/>
                <w:sz w:val="18"/>
                <w:szCs w:val="18"/>
              </w:rPr>
            </w:pPr>
            <w:r w:rsidRPr="002120D6">
              <w:rPr>
                <w:rFonts w:ascii="Times New Roman" w:hAnsi="Times New Roman" w:cs="Times New Roman"/>
                <w:sz w:val="18"/>
                <w:szCs w:val="18"/>
              </w:rPr>
              <w:t>1 351 812,00</w:t>
            </w:r>
          </w:p>
        </w:tc>
      </w:tr>
      <w:tr w:rsidR="005112E1" w:rsidRPr="002120D6" w14:paraId="6393549F" w14:textId="77777777" w:rsidTr="00DD511F">
        <w:trPr>
          <w:trHeight w:val="1040"/>
        </w:trPr>
        <w:tc>
          <w:tcPr>
            <w:tcW w:w="2269" w:type="dxa"/>
            <w:vAlign w:val="center"/>
          </w:tcPr>
          <w:p w14:paraId="6BEB0C33" w14:textId="77777777" w:rsidR="005112E1" w:rsidRPr="002120D6" w:rsidRDefault="005112E1" w:rsidP="005112E1">
            <w:pPr>
              <w:rPr>
                <w:rFonts w:ascii="Times New Roman" w:hAnsi="Times New Roman" w:cs="Times New Roman"/>
                <w:sz w:val="18"/>
                <w:szCs w:val="18"/>
              </w:rPr>
            </w:pPr>
          </w:p>
        </w:tc>
        <w:tc>
          <w:tcPr>
            <w:tcW w:w="1276" w:type="dxa"/>
          </w:tcPr>
          <w:p w14:paraId="333FE54F" w14:textId="77777777" w:rsidR="005112E1" w:rsidRPr="002120D6" w:rsidRDefault="005112E1" w:rsidP="005112E1">
            <w:pPr>
              <w:rPr>
                <w:rFonts w:ascii="Times New Roman" w:hAnsi="Times New Roman" w:cs="Times New Roman"/>
                <w:sz w:val="18"/>
                <w:szCs w:val="18"/>
              </w:rPr>
            </w:pPr>
          </w:p>
        </w:tc>
        <w:tc>
          <w:tcPr>
            <w:tcW w:w="1984" w:type="dxa"/>
            <w:vAlign w:val="center"/>
          </w:tcPr>
          <w:p w14:paraId="354CC704"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 xml:space="preserve">Tehniskās uzraudzības pakalpojumu </w:t>
            </w:r>
            <w:r w:rsidR="0099661D" w:rsidRPr="002120D6">
              <w:rPr>
                <w:rFonts w:ascii="Times New Roman" w:hAnsi="Times New Roman" w:cs="Times New Roman"/>
                <w:sz w:val="18"/>
                <w:szCs w:val="18"/>
              </w:rPr>
              <w:t xml:space="preserve">papildus </w:t>
            </w:r>
            <w:r w:rsidRPr="002120D6">
              <w:rPr>
                <w:rFonts w:ascii="Times New Roman" w:hAnsi="Times New Roman" w:cs="Times New Roman"/>
                <w:sz w:val="18"/>
                <w:szCs w:val="18"/>
              </w:rPr>
              <w:t xml:space="preserve">pagaidu dzeloņstiepļu žoga izbūvei Latvijas Republikas-Baltkrievijas Republikas valsts robežas joslā </w:t>
            </w:r>
            <w:r w:rsidRPr="002120D6">
              <w:rPr>
                <w:rFonts w:ascii="Times New Roman" w:hAnsi="Times New Roman" w:cs="Times New Roman"/>
                <w:b/>
                <w:sz w:val="18"/>
                <w:szCs w:val="18"/>
              </w:rPr>
              <w:t>22,8 km</w:t>
            </w:r>
          </w:p>
        </w:tc>
        <w:tc>
          <w:tcPr>
            <w:tcW w:w="1560" w:type="dxa"/>
            <w:vAlign w:val="center"/>
            <w:hideMark/>
          </w:tcPr>
          <w:p w14:paraId="5D7BAA96"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JURĒVIČS UN PARTNERI SIA</w:t>
            </w:r>
          </w:p>
        </w:tc>
        <w:tc>
          <w:tcPr>
            <w:tcW w:w="1133" w:type="dxa"/>
            <w:noWrap/>
            <w:vAlign w:val="center"/>
            <w:hideMark/>
          </w:tcPr>
          <w:p w14:paraId="6C4C16EE"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 xml:space="preserve">IeM NVA 2022/78-Pak </w:t>
            </w:r>
          </w:p>
        </w:tc>
        <w:tc>
          <w:tcPr>
            <w:tcW w:w="1276" w:type="dxa"/>
            <w:gridSpan w:val="2"/>
            <w:vAlign w:val="center"/>
          </w:tcPr>
          <w:p w14:paraId="3E188B84" w14:textId="77777777" w:rsidR="005112E1" w:rsidRPr="002120D6" w:rsidRDefault="005112E1" w:rsidP="0057511C">
            <w:pPr>
              <w:rPr>
                <w:rFonts w:ascii="Times New Roman" w:hAnsi="Times New Roman" w:cs="Times New Roman"/>
                <w:sz w:val="18"/>
                <w:szCs w:val="18"/>
              </w:rPr>
            </w:pPr>
            <w:r w:rsidRPr="002120D6">
              <w:rPr>
                <w:rFonts w:ascii="Times New Roman" w:hAnsi="Times New Roman" w:cs="Times New Roman"/>
                <w:sz w:val="18"/>
                <w:szCs w:val="18"/>
              </w:rPr>
              <w:t>11 737,00</w:t>
            </w:r>
          </w:p>
        </w:tc>
        <w:tc>
          <w:tcPr>
            <w:tcW w:w="1134" w:type="dxa"/>
            <w:noWrap/>
            <w:vAlign w:val="center"/>
            <w:hideMark/>
          </w:tcPr>
          <w:p w14:paraId="4EAD25E3" w14:textId="77777777" w:rsidR="005112E1" w:rsidRPr="002120D6" w:rsidRDefault="005112E1" w:rsidP="0057511C">
            <w:pPr>
              <w:rPr>
                <w:rFonts w:ascii="Times New Roman" w:hAnsi="Times New Roman" w:cs="Times New Roman"/>
                <w:sz w:val="18"/>
                <w:szCs w:val="18"/>
              </w:rPr>
            </w:pPr>
            <w:r w:rsidRPr="002120D6">
              <w:rPr>
                <w:rFonts w:ascii="Times New Roman" w:hAnsi="Times New Roman" w:cs="Times New Roman"/>
                <w:sz w:val="18"/>
                <w:szCs w:val="18"/>
              </w:rPr>
              <w:t>11 737,00</w:t>
            </w:r>
          </w:p>
        </w:tc>
      </w:tr>
      <w:tr w:rsidR="005112E1" w:rsidRPr="002120D6" w14:paraId="1E7B3021" w14:textId="77777777" w:rsidTr="00DD511F">
        <w:trPr>
          <w:trHeight w:val="520"/>
        </w:trPr>
        <w:tc>
          <w:tcPr>
            <w:tcW w:w="2269" w:type="dxa"/>
            <w:vAlign w:val="center"/>
          </w:tcPr>
          <w:p w14:paraId="26224BD4" w14:textId="77777777" w:rsidR="005112E1" w:rsidRPr="002120D6" w:rsidRDefault="005112E1" w:rsidP="005112E1">
            <w:pPr>
              <w:rPr>
                <w:rFonts w:ascii="Times New Roman" w:hAnsi="Times New Roman" w:cs="Times New Roman"/>
                <w:sz w:val="18"/>
                <w:szCs w:val="18"/>
              </w:rPr>
            </w:pPr>
          </w:p>
        </w:tc>
        <w:tc>
          <w:tcPr>
            <w:tcW w:w="1276" w:type="dxa"/>
          </w:tcPr>
          <w:p w14:paraId="0CC3C55B" w14:textId="77777777" w:rsidR="005112E1" w:rsidRPr="002120D6" w:rsidRDefault="005112E1" w:rsidP="005112E1">
            <w:pPr>
              <w:rPr>
                <w:rFonts w:ascii="Times New Roman" w:hAnsi="Times New Roman" w:cs="Times New Roman"/>
                <w:sz w:val="18"/>
                <w:szCs w:val="18"/>
              </w:rPr>
            </w:pPr>
          </w:p>
        </w:tc>
        <w:tc>
          <w:tcPr>
            <w:tcW w:w="1984" w:type="dxa"/>
            <w:vAlign w:val="center"/>
          </w:tcPr>
          <w:p w14:paraId="4D76F685"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 xml:space="preserve">Paaugstinātas drošības dzeloņstieples CONCENTRINA, </w:t>
            </w:r>
            <w:r w:rsidRPr="002120D6">
              <w:rPr>
                <w:rFonts w:ascii="Times New Roman" w:hAnsi="Times New Roman" w:cs="Times New Roman"/>
                <w:sz w:val="18"/>
                <w:szCs w:val="18"/>
              </w:rPr>
              <w:lastRenderedPageBreak/>
              <w:t>CBT-60 iegāde</w:t>
            </w:r>
            <w:r w:rsidR="0099661D" w:rsidRPr="002120D6">
              <w:rPr>
                <w:rFonts w:ascii="Times New Roman" w:hAnsi="Times New Roman" w:cs="Times New Roman"/>
                <w:sz w:val="18"/>
                <w:szCs w:val="18"/>
              </w:rPr>
              <w:t xml:space="preserve"> </w:t>
            </w:r>
            <w:r w:rsidR="0099661D" w:rsidRPr="002120D6">
              <w:rPr>
                <w:rFonts w:ascii="Times New Roman" w:hAnsi="Times New Roman" w:cs="Times New Roman"/>
                <w:b/>
                <w:sz w:val="18"/>
                <w:szCs w:val="18"/>
              </w:rPr>
              <w:t>papildus 22,8 km pagaidu žoga ierīkošanai</w:t>
            </w:r>
          </w:p>
        </w:tc>
        <w:tc>
          <w:tcPr>
            <w:tcW w:w="1560" w:type="dxa"/>
            <w:noWrap/>
            <w:vAlign w:val="center"/>
            <w:hideMark/>
          </w:tcPr>
          <w:p w14:paraId="67DC2A93"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lastRenderedPageBreak/>
              <w:t>Žogu fabrika SIA</w:t>
            </w:r>
          </w:p>
        </w:tc>
        <w:tc>
          <w:tcPr>
            <w:tcW w:w="1133" w:type="dxa"/>
            <w:noWrap/>
            <w:vAlign w:val="center"/>
            <w:hideMark/>
          </w:tcPr>
          <w:p w14:paraId="045A3694"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IeM_NVA_2022/22-Pieg</w:t>
            </w:r>
          </w:p>
        </w:tc>
        <w:tc>
          <w:tcPr>
            <w:tcW w:w="1276" w:type="dxa"/>
            <w:gridSpan w:val="2"/>
            <w:vAlign w:val="center"/>
          </w:tcPr>
          <w:p w14:paraId="13EC71D5"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243 936,00</w:t>
            </w:r>
          </w:p>
        </w:tc>
        <w:tc>
          <w:tcPr>
            <w:tcW w:w="1134" w:type="dxa"/>
            <w:noWrap/>
            <w:vAlign w:val="center"/>
            <w:hideMark/>
          </w:tcPr>
          <w:p w14:paraId="70D7B658" w14:textId="6879826E" w:rsidR="003576C2" w:rsidRPr="002120D6" w:rsidRDefault="003576C2" w:rsidP="002828E8">
            <w:pPr>
              <w:jc w:val="right"/>
              <w:rPr>
                <w:rFonts w:ascii="Times New Roman" w:hAnsi="Times New Roman" w:cs="Times New Roman"/>
                <w:sz w:val="18"/>
                <w:szCs w:val="18"/>
              </w:rPr>
            </w:pPr>
            <w:r w:rsidRPr="002120D6">
              <w:rPr>
                <w:rFonts w:ascii="Times New Roman" w:hAnsi="Times New Roman" w:cs="Times New Roman"/>
                <w:sz w:val="18"/>
                <w:szCs w:val="18"/>
              </w:rPr>
              <w:t>243 </w:t>
            </w:r>
            <w:r w:rsidR="002828E8" w:rsidRPr="002120D6">
              <w:rPr>
                <w:rFonts w:ascii="Times New Roman" w:hAnsi="Times New Roman" w:cs="Times New Roman"/>
                <w:sz w:val="18"/>
                <w:szCs w:val="18"/>
              </w:rPr>
              <w:t>210</w:t>
            </w:r>
            <w:r w:rsidRPr="002120D6">
              <w:rPr>
                <w:rFonts w:ascii="Times New Roman" w:hAnsi="Times New Roman" w:cs="Times New Roman"/>
                <w:sz w:val="18"/>
                <w:szCs w:val="18"/>
              </w:rPr>
              <w:t>,00</w:t>
            </w:r>
            <w:r w:rsidR="002120D6">
              <w:rPr>
                <w:rStyle w:val="FootnoteReference"/>
                <w:rFonts w:ascii="Times New Roman" w:hAnsi="Times New Roman" w:cs="Times New Roman"/>
                <w:sz w:val="18"/>
                <w:szCs w:val="18"/>
              </w:rPr>
              <w:footnoteReference w:id="6"/>
            </w:r>
          </w:p>
        </w:tc>
      </w:tr>
      <w:tr w:rsidR="005112E1" w:rsidRPr="002120D6" w14:paraId="28DE58F9" w14:textId="77777777" w:rsidTr="00DD511F">
        <w:trPr>
          <w:trHeight w:val="520"/>
        </w:trPr>
        <w:tc>
          <w:tcPr>
            <w:tcW w:w="2269" w:type="dxa"/>
            <w:vAlign w:val="center"/>
          </w:tcPr>
          <w:p w14:paraId="76F213AA" w14:textId="77777777" w:rsidR="005112E1" w:rsidRPr="002120D6" w:rsidRDefault="005112E1" w:rsidP="005112E1">
            <w:pPr>
              <w:rPr>
                <w:rFonts w:ascii="Times New Roman" w:hAnsi="Times New Roman" w:cs="Times New Roman"/>
                <w:sz w:val="18"/>
                <w:szCs w:val="18"/>
              </w:rPr>
            </w:pPr>
          </w:p>
        </w:tc>
        <w:tc>
          <w:tcPr>
            <w:tcW w:w="1276" w:type="dxa"/>
          </w:tcPr>
          <w:p w14:paraId="3FE94B02" w14:textId="77777777" w:rsidR="005112E1" w:rsidRPr="002120D6" w:rsidRDefault="005112E1" w:rsidP="005112E1">
            <w:pPr>
              <w:rPr>
                <w:rFonts w:ascii="Times New Roman" w:hAnsi="Times New Roman" w:cs="Times New Roman"/>
                <w:sz w:val="18"/>
                <w:szCs w:val="18"/>
              </w:rPr>
            </w:pPr>
          </w:p>
        </w:tc>
        <w:tc>
          <w:tcPr>
            <w:tcW w:w="1984" w:type="dxa"/>
            <w:vAlign w:val="center"/>
          </w:tcPr>
          <w:p w14:paraId="73EF5514"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 xml:space="preserve">“Concertina” </w:t>
            </w:r>
            <w:r w:rsidR="0099661D" w:rsidRPr="002120D6">
              <w:rPr>
                <w:rFonts w:ascii="Times New Roman" w:hAnsi="Times New Roman" w:cs="Times New Roman"/>
                <w:sz w:val="18"/>
                <w:szCs w:val="18"/>
              </w:rPr>
              <w:t xml:space="preserve">BTO 22 </w:t>
            </w:r>
            <w:r w:rsidRPr="002120D6">
              <w:rPr>
                <w:rFonts w:ascii="Times New Roman" w:hAnsi="Times New Roman" w:cs="Times New Roman"/>
                <w:sz w:val="18"/>
                <w:szCs w:val="18"/>
              </w:rPr>
              <w:t>tipa dzeloņstieples piegāde</w:t>
            </w:r>
            <w:r w:rsidR="0099661D" w:rsidRPr="002120D6">
              <w:rPr>
                <w:rFonts w:ascii="Times New Roman" w:hAnsi="Times New Roman" w:cs="Times New Roman"/>
                <w:sz w:val="18"/>
                <w:szCs w:val="18"/>
              </w:rPr>
              <w:t xml:space="preserve"> </w:t>
            </w:r>
            <w:r w:rsidR="0099661D" w:rsidRPr="002120D6">
              <w:rPr>
                <w:rFonts w:ascii="Times New Roman" w:hAnsi="Times New Roman" w:cs="Times New Roman"/>
                <w:b/>
                <w:sz w:val="18"/>
                <w:szCs w:val="18"/>
              </w:rPr>
              <w:t>papildus 22,8 km pagaidu žoga ierīkošanai</w:t>
            </w:r>
          </w:p>
        </w:tc>
        <w:tc>
          <w:tcPr>
            <w:tcW w:w="1560" w:type="dxa"/>
            <w:noWrap/>
            <w:vAlign w:val="center"/>
          </w:tcPr>
          <w:p w14:paraId="3F9FD9CD"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Žogu fabrika SIA</w:t>
            </w:r>
          </w:p>
        </w:tc>
        <w:tc>
          <w:tcPr>
            <w:tcW w:w="1133" w:type="dxa"/>
            <w:noWrap/>
            <w:vAlign w:val="center"/>
          </w:tcPr>
          <w:p w14:paraId="727358EC"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IeM_NVA_2022/21-Pieg</w:t>
            </w:r>
          </w:p>
        </w:tc>
        <w:tc>
          <w:tcPr>
            <w:tcW w:w="1276" w:type="dxa"/>
            <w:gridSpan w:val="2"/>
            <w:vAlign w:val="center"/>
          </w:tcPr>
          <w:p w14:paraId="4E275290"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91 040,40</w:t>
            </w:r>
          </w:p>
        </w:tc>
        <w:tc>
          <w:tcPr>
            <w:tcW w:w="1134" w:type="dxa"/>
            <w:noWrap/>
            <w:vAlign w:val="center"/>
          </w:tcPr>
          <w:p w14:paraId="55974FD4"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91 040,40</w:t>
            </w:r>
          </w:p>
        </w:tc>
      </w:tr>
      <w:tr w:rsidR="005112E1" w:rsidRPr="002120D6" w14:paraId="3B894DF3" w14:textId="77777777" w:rsidTr="00DD511F">
        <w:trPr>
          <w:trHeight w:val="520"/>
        </w:trPr>
        <w:tc>
          <w:tcPr>
            <w:tcW w:w="2269" w:type="dxa"/>
            <w:vAlign w:val="center"/>
          </w:tcPr>
          <w:p w14:paraId="750823F1" w14:textId="77777777" w:rsidR="005112E1" w:rsidRPr="002120D6" w:rsidRDefault="005112E1" w:rsidP="005112E1">
            <w:pPr>
              <w:rPr>
                <w:rFonts w:ascii="Times New Roman" w:hAnsi="Times New Roman" w:cs="Times New Roman"/>
                <w:sz w:val="18"/>
                <w:szCs w:val="18"/>
              </w:rPr>
            </w:pPr>
          </w:p>
        </w:tc>
        <w:tc>
          <w:tcPr>
            <w:tcW w:w="1276" w:type="dxa"/>
          </w:tcPr>
          <w:p w14:paraId="5457CC6F" w14:textId="77777777" w:rsidR="005112E1" w:rsidRPr="002120D6" w:rsidRDefault="005112E1" w:rsidP="005112E1">
            <w:pPr>
              <w:ind w:firstLine="37"/>
              <w:rPr>
                <w:rFonts w:ascii="Times New Roman" w:hAnsi="Times New Roman" w:cs="Times New Roman"/>
                <w:sz w:val="18"/>
                <w:szCs w:val="18"/>
              </w:rPr>
            </w:pPr>
          </w:p>
        </w:tc>
        <w:tc>
          <w:tcPr>
            <w:tcW w:w="1984" w:type="dxa"/>
            <w:vAlign w:val="center"/>
          </w:tcPr>
          <w:p w14:paraId="474AB024"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 xml:space="preserve">CONCENTRINA </w:t>
            </w:r>
            <w:r w:rsidR="0099661D" w:rsidRPr="002120D6">
              <w:rPr>
                <w:rFonts w:ascii="Times New Roman" w:hAnsi="Times New Roman" w:cs="Times New Roman"/>
                <w:sz w:val="18"/>
                <w:szCs w:val="18"/>
              </w:rPr>
              <w:t xml:space="preserve">CBT-60 </w:t>
            </w:r>
            <w:r w:rsidRPr="002120D6">
              <w:rPr>
                <w:rFonts w:ascii="Times New Roman" w:hAnsi="Times New Roman" w:cs="Times New Roman"/>
                <w:sz w:val="18"/>
                <w:szCs w:val="18"/>
              </w:rPr>
              <w:t xml:space="preserve"> tipa dzeloņstieples piegāde</w:t>
            </w:r>
            <w:r w:rsidR="0099661D" w:rsidRPr="002120D6">
              <w:rPr>
                <w:rFonts w:ascii="Times New Roman" w:hAnsi="Times New Roman" w:cs="Times New Roman"/>
                <w:sz w:val="18"/>
                <w:szCs w:val="18"/>
              </w:rPr>
              <w:t xml:space="preserve"> </w:t>
            </w:r>
            <w:r w:rsidR="0099661D" w:rsidRPr="002120D6">
              <w:rPr>
                <w:rFonts w:ascii="Times New Roman" w:hAnsi="Times New Roman" w:cs="Times New Roman"/>
                <w:b/>
                <w:sz w:val="18"/>
                <w:szCs w:val="18"/>
              </w:rPr>
              <w:t>papildus 22,8 km pagaidu žoga ierīkošanai</w:t>
            </w:r>
          </w:p>
        </w:tc>
        <w:tc>
          <w:tcPr>
            <w:tcW w:w="1560" w:type="dxa"/>
            <w:noWrap/>
            <w:vAlign w:val="center"/>
          </w:tcPr>
          <w:p w14:paraId="17542B8C" w14:textId="77777777" w:rsidR="005112E1" w:rsidRPr="002120D6" w:rsidRDefault="005112E1" w:rsidP="005112E1">
            <w:pPr>
              <w:ind w:firstLine="37"/>
              <w:rPr>
                <w:rFonts w:ascii="Times New Roman" w:hAnsi="Times New Roman" w:cs="Times New Roman"/>
                <w:sz w:val="18"/>
                <w:szCs w:val="18"/>
              </w:rPr>
            </w:pPr>
            <w:r w:rsidRPr="002120D6">
              <w:rPr>
                <w:rFonts w:ascii="Times New Roman" w:hAnsi="Times New Roman" w:cs="Times New Roman"/>
                <w:sz w:val="18"/>
                <w:szCs w:val="18"/>
              </w:rPr>
              <w:t xml:space="preserve">AIMASA SIA </w:t>
            </w:r>
          </w:p>
        </w:tc>
        <w:tc>
          <w:tcPr>
            <w:tcW w:w="1133" w:type="dxa"/>
            <w:noWrap/>
            <w:vAlign w:val="center"/>
          </w:tcPr>
          <w:p w14:paraId="131764DE" w14:textId="77777777" w:rsidR="005112E1" w:rsidRPr="002120D6" w:rsidRDefault="005112E1" w:rsidP="005112E1">
            <w:pPr>
              <w:rPr>
                <w:rFonts w:ascii="Times New Roman" w:hAnsi="Times New Roman" w:cs="Times New Roman"/>
                <w:sz w:val="18"/>
                <w:szCs w:val="18"/>
              </w:rPr>
            </w:pPr>
            <w:r w:rsidRPr="002120D6">
              <w:rPr>
                <w:rFonts w:ascii="Times New Roman" w:hAnsi="Times New Roman" w:cs="Times New Roman"/>
                <w:sz w:val="18"/>
                <w:szCs w:val="18"/>
              </w:rPr>
              <w:t>IeM NVA 2022/31-Pieg</w:t>
            </w:r>
          </w:p>
        </w:tc>
        <w:tc>
          <w:tcPr>
            <w:tcW w:w="1276" w:type="dxa"/>
            <w:gridSpan w:val="2"/>
            <w:vAlign w:val="center"/>
          </w:tcPr>
          <w:p w14:paraId="0385454F"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98 736,00</w:t>
            </w:r>
          </w:p>
        </w:tc>
        <w:tc>
          <w:tcPr>
            <w:tcW w:w="1134" w:type="dxa"/>
            <w:noWrap/>
            <w:vAlign w:val="center"/>
          </w:tcPr>
          <w:p w14:paraId="2AC0A511" w14:textId="77777777" w:rsidR="005112E1" w:rsidRPr="002120D6" w:rsidRDefault="005112E1" w:rsidP="005112E1">
            <w:pPr>
              <w:jc w:val="right"/>
              <w:rPr>
                <w:rFonts w:ascii="Times New Roman" w:hAnsi="Times New Roman" w:cs="Times New Roman"/>
                <w:sz w:val="18"/>
                <w:szCs w:val="18"/>
              </w:rPr>
            </w:pPr>
            <w:r w:rsidRPr="002120D6">
              <w:rPr>
                <w:rFonts w:ascii="Times New Roman" w:hAnsi="Times New Roman" w:cs="Times New Roman"/>
                <w:sz w:val="18"/>
                <w:szCs w:val="18"/>
              </w:rPr>
              <w:t>98 736,00</w:t>
            </w:r>
          </w:p>
        </w:tc>
      </w:tr>
      <w:tr w:rsidR="0099661D" w:rsidRPr="002120D6" w14:paraId="79514066" w14:textId="77777777" w:rsidTr="00DD511F">
        <w:trPr>
          <w:trHeight w:val="520"/>
        </w:trPr>
        <w:tc>
          <w:tcPr>
            <w:tcW w:w="2269" w:type="dxa"/>
            <w:vAlign w:val="center"/>
          </w:tcPr>
          <w:p w14:paraId="1D8035C7" w14:textId="77777777" w:rsidR="0099661D" w:rsidRPr="002120D6" w:rsidRDefault="0099661D" w:rsidP="005112E1">
            <w:pPr>
              <w:rPr>
                <w:rFonts w:ascii="Times New Roman" w:hAnsi="Times New Roman" w:cs="Times New Roman"/>
                <w:sz w:val="18"/>
                <w:szCs w:val="18"/>
              </w:rPr>
            </w:pPr>
            <w:r w:rsidRPr="002120D6">
              <w:rPr>
                <w:rFonts w:ascii="Times New Roman" w:hAnsi="Times New Roman" w:cs="Times New Roman"/>
                <w:sz w:val="18"/>
                <w:szCs w:val="18"/>
              </w:rPr>
              <w:t>Noslēgto līgumu kopsumma papildus 22,8 km pagaidu dzeloņstiepļu žoga ierīkošanai</w:t>
            </w:r>
          </w:p>
        </w:tc>
        <w:tc>
          <w:tcPr>
            <w:tcW w:w="1276" w:type="dxa"/>
          </w:tcPr>
          <w:p w14:paraId="5A9BC63E" w14:textId="77777777" w:rsidR="0099661D" w:rsidRPr="002120D6" w:rsidRDefault="0099661D" w:rsidP="005112E1">
            <w:pPr>
              <w:ind w:firstLine="37"/>
              <w:rPr>
                <w:rFonts w:ascii="Times New Roman" w:hAnsi="Times New Roman" w:cs="Times New Roman"/>
                <w:sz w:val="18"/>
                <w:szCs w:val="18"/>
              </w:rPr>
            </w:pPr>
          </w:p>
        </w:tc>
        <w:tc>
          <w:tcPr>
            <w:tcW w:w="1984" w:type="dxa"/>
            <w:vAlign w:val="center"/>
          </w:tcPr>
          <w:p w14:paraId="25112625" w14:textId="77777777" w:rsidR="0099661D" w:rsidRPr="002120D6" w:rsidRDefault="0099661D" w:rsidP="005112E1">
            <w:pPr>
              <w:ind w:firstLine="37"/>
              <w:rPr>
                <w:rFonts w:ascii="Times New Roman" w:hAnsi="Times New Roman" w:cs="Times New Roman"/>
                <w:sz w:val="18"/>
                <w:szCs w:val="18"/>
              </w:rPr>
            </w:pPr>
          </w:p>
        </w:tc>
        <w:tc>
          <w:tcPr>
            <w:tcW w:w="1560" w:type="dxa"/>
            <w:noWrap/>
            <w:vAlign w:val="center"/>
          </w:tcPr>
          <w:p w14:paraId="1DF12951" w14:textId="77777777" w:rsidR="0099661D" w:rsidRPr="002120D6" w:rsidRDefault="0099661D" w:rsidP="005112E1">
            <w:pPr>
              <w:ind w:firstLine="37"/>
              <w:rPr>
                <w:rFonts w:ascii="Times New Roman" w:hAnsi="Times New Roman" w:cs="Times New Roman"/>
                <w:sz w:val="18"/>
                <w:szCs w:val="18"/>
              </w:rPr>
            </w:pPr>
          </w:p>
        </w:tc>
        <w:tc>
          <w:tcPr>
            <w:tcW w:w="1133" w:type="dxa"/>
            <w:noWrap/>
            <w:vAlign w:val="center"/>
          </w:tcPr>
          <w:p w14:paraId="47CAD407" w14:textId="77777777" w:rsidR="0099661D" w:rsidRPr="002120D6" w:rsidRDefault="0099661D" w:rsidP="005112E1">
            <w:pPr>
              <w:rPr>
                <w:rFonts w:ascii="Times New Roman" w:hAnsi="Times New Roman" w:cs="Times New Roman"/>
                <w:sz w:val="18"/>
                <w:szCs w:val="18"/>
              </w:rPr>
            </w:pPr>
          </w:p>
        </w:tc>
        <w:tc>
          <w:tcPr>
            <w:tcW w:w="1276" w:type="dxa"/>
            <w:gridSpan w:val="2"/>
            <w:vAlign w:val="center"/>
          </w:tcPr>
          <w:p w14:paraId="4B34F4F2" w14:textId="77777777" w:rsidR="0099661D" w:rsidRPr="002120D6" w:rsidRDefault="0099661D" w:rsidP="005112E1">
            <w:pPr>
              <w:jc w:val="right"/>
              <w:rPr>
                <w:rFonts w:ascii="Times New Roman" w:hAnsi="Times New Roman" w:cs="Times New Roman"/>
                <w:b/>
                <w:sz w:val="18"/>
                <w:szCs w:val="18"/>
              </w:rPr>
            </w:pPr>
            <w:r w:rsidRPr="002120D6">
              <w:rPr>
                <w:rFonts w:ascii="Times New Roman" w:hAnsi="Times New Roman" w:cs="Times New Roman"/>
                <w:b/>
                <w:sz w:val="18"/>
                <w:szCs w:val="18"/>
              </w:rPr>
              <w:t>1 797 261,4</w:t>
            </w:r>
          </w:p>
        </w:tc>
        <w:tc>
          <w:tcPr>
            <w:tcW w:w="1134" w:type="dxa"/>
            <w:noWrap/>
            <w:vAlign w:val="center"/>
          </w:tcPr>
          <w:p w14:paraId="49A5D10A" w14:textId="77777777" w:rsidR="0099661D" w:rsidRPr="002120D6" w:rsidRDefault="0099661D" w:rsidP="005112E1">
            <w:pPr>
              <w:jc w:val="right"/>
              <w:rPr>
                <w:rFonts w:ascii="Times New Roman" w:hAnsi="Times New Roman" w:cs="Times New Roman"/>
                <w:sz w:val="18"/>
                <w:szCs w:val="18"/>
              </w:rPr>
            </w:pPr>
          </w:p>
        </w:tc>
      </w:tr>
      <w:tr w:rsidR="005112E1" w:rsidRPr="002120D6" w14:paraId="2BF244EC" w14:textId="77777777" w:rsidTr="00DD511F">
        <w:trPr>
          <w:trHeight w:val="260"/>
        </w:trPr>
        <w:tc>
          <w:tcPr>
            <w:tcW w:w="2269" w:type="dxa"/>
          </w:tcPr>
          <w:p w14:paraId="3D208C1B" w14:textId="77777777" w:rsidR="005112E1" w:rsidRPr="002120D6" w:rsidRDefault="005112E1" w:rsidP="005112E1">
            <w:pPr>
              <w:jc w:val="right"/>
              <w:rPr>
                <w:rFonts w:ascii="Times New Roman" w:hAnsi="Times New Roman" w:cs="Times New Roman"/>
                <w:b/>
                <w:bCs/>
                <w:sz w:val="18"/>
                <w:szCs w:val="18"/>
              </w:rPr>
            </w:pPr>
          </w:p>
        </w:tc>
        <w:tc>
          <w:tcPr>
            <w:tcW w:w="1276" w:type="dxa"/>
          </w:tcPr>
          <w:p w14:paraId="24ABB5D0" w14:textId="77777777" w:rsidR="005112E1" w:rsidRPr="002120D6" w:rsidRDefault="005112E1" w:rsidP="005112E1">
            <w:pPr>
              <w:jc w:val="right"/>
              <w:rPr>
                <w:rFonts w:ascii="Times New Roman" w:hAnsi="Times New Roman" w:cs="Times New Roman"/>
                <w:b/>
                <w:bCs/>
                <w:sz w:val="18"/>
                <w:szCs w:val="18"/>
              </w:rPr>
            </w:pPr>
          </w:p>
        </w:tc>
        <w:tc>
          <w:tcPr>
            <w:tcW w:w="4683" w:type="dxa"/>
            <w:gridSpan w:val="4"/>
            <w:noWrap/>
            <w:vAlign w:val="center"/>
            <w:hideMark/>
          </w:tcPr>
          <w:p w14:paraId="6A6AA368" w14:textId="77777777" w:rsidR="005112E1" w:rsidRPr="002120D6" w:rsidRDefault="005112E1" w:rsidP="005112E1">
            <w:pPr>
              <w:jc w:val="right"/>
              <w:rPr>
                <w:rFonts w:ascii="Times New Roman" w:hAnsi="Times New Roman" w:cs="Times New Roman"/>
                <w:b/>
                <w:bCs/>
                <w:sz w:val="18"/>
                <w:szCs w:val="18"/>
              </w:rPr>
            </w:pPr>
            <w:r w:rsidRPr="002120D6">
              <w:rPr>
                <w:rFonts w:ascii="Times New Roman" w:hAnsi="Times New Roman" w:cs="Times New Roman"/>
                <w:b/>
                <w:bCs/>
                <w:sz w:val="18"/>
                <w:szCs w:val="18"/>
              </w:rPr>
              <w:t>KOPĀ:</w:t>
            </w:r>
          </w:p>
        </w:tc>
        <w:tc>
          <w:tcPr>
            <w:tcW w:w="1270" w:type="dxa"/>
            <w:shd w:val="clear" w:color="auto" w:fill="FFFFFF" w:themeFill="background1"/>
            <w:vAlign w:val="center"/>
          </w:tcPr>
          <w:p w14:paraId="180BCB7D" w14:textId="6BAA1890" w:rsidR="005112E1" w:rsidRPr="0057511C" w:rsidRDefault="00A02B16" w:rsidP="005112E1">
            <w:pPr>
              <w:jc w:val="right"/>
              <w:rPr>
                <w:rFonts w:ascii="Times New Roman" w:hAnsi="Times New Roman" w:cs="Times New Roman"/>
                <w:b/>
                <w:bCs/>
                <w:sz w:val="18"/>
                <w:szCs w:val="18"/>
              </w:rPr>
            </w:pPr>
            <w:r w:rsidRPr="0057511C">
              <w:rPr>
                <w:rFonts w:ascii="Times New Roman" w:hAnsi="Times New Roman" w:cs="Times New Roman"/>
                <w:b/>
                <w:bCs/>
                <w:sz w:val="20"/>
                <w:szCs w:val="20"/>
              </w:rPr>
              <w:t>5 566 130,1</w:t>
            </w:r>
          </w:p>
        </w:tc>
        <w:tc>
          <w:tcPr>
            <w:tcW w:w="1134" w:type="dxa"/>
            <w:shd w:val="clear" w:color="auto" w:fill="FFFFFF" w:themeFill="background1"/>
            <w:noWrap/>
            <w:vAlign w:val="center"/>
            <w:hideMark/>
          </w:tcPr>
          <w:p w14:paraId="178A33CF" w14:textId="777D385B" w:rsidR="005112E1" w:rsidRPr="0057511C" w:rsidRDefault="00A02B16" w:rsidP="005112E1">
            <w:pPr>
              <w:jc w:val="right"/>
              <w:rPr>
                <w:rFonts w:ascii="Times New Roman" w:hAnsi="Times New Roman" w:cs="Times New Roman"/>
                <w:b/>
                <w:bCs/>
                <w:sz w:val="18"/>
                <w:szCs w:val="18"/>
              </w:rPr>
            </w:pPr>
            <w:r w:rsidRPr="0057511C">
              <w:rPr>
                <w:rFonts w:ascii="Times New Roman" w:hAnsi="Times New Roman" w:cs="Times New Roman"/>
                <w:b/>
                <w:bCs/>
                <w:sz w:val="20"/>
                <w:szCs w:val="20"/>
              </w:rPr>
              <w:t>2 176 976</w:t>
            </w:r>
          </w:p>
        </w:tc>
      </w:tr>
    </w:tbl>
    <w:p w14:paraId="084AD878" w14:textId="77777777" w:rsidR="00D959BD" w:rsidRPr="002120D6" w:rsidRDefault="00D959BD" w:rsidP="00D959BD">
      <w:pPr>
        <w:pStyle w:val="ListParagraph"/>
        <w:ind w:left="420"/>
        <w:rPr>
          <w:b/>
          <w:sz w:val="28"/>
          <w:szCs w:val="28"/>
        </w:rPr>
      </w:pPr>
    </w:p>
    <w:p w14:paraId="3A5F390E" w14:textId="77777777" w:rsidR="00E148F0" w:rsidRPr="002120D6" w:rsidRDefault="00E148F0" w:rsidP="00C160FE">
      <w:pPr>
        <w:pStyle w:val="ListParagraph"/>
        <w:ind w:left="420" w:right="282"/>
        <w:jc w:val="right"/>
        <w:rPr>
          <w:sz w:val="20"/>
          <w:szCs w:val="20"/>
        </w:rPr>
      </w:pPr>
      <w:r w:rsidRPr="002120D6">
        <w:rPr>
          <w:sz w:val="20"/>
          <w:szCs w:val="20"/>
        </w:rPr>
        <w:t>5.tabula</w:t>
      </w:r>
    </w:p>
    <w:p w14:paraId="721C902C" w14:textId="77777777" w:rsidR="00E148F0" w:rsidRPr="002120D6" w:rsidRDefault="00E148F0" w:rsidP="00C160FE">
      <w:pPr>
        <w:pStyle w:val="ListParagraph"/>
        <w:ind w:left="420" w:right="282"/>
        <w:jc w:val="center"/>
        <w:rPr>
          <w:i/>
        </w:rPr>
      </w:pPr>
      <w:r w:rsidRPr="002120D6">
        <w:rPr>
          <w:i/>
        </w:rPr>
        <w:t xml:space="preserve">Nepieciešamais finansējums, lai nodrošinātu </w:t>
      </w:r>
      <w:r w:rsidR="0047147B" w:rsidRPr="002120D6">
        <w:rPr>
          <w:i/>
        </w:rPr>
        <w:t>dzeloņstiepļu iegādi</w:t>
      </w:r>
      <w:r w:rsidR="008622B5" w:rsidRPr="002120D6">
        <w:rPr>
          <w:i/>
        </w:rPr>
        <w:t>,</w:t>
      </w:r>
      <w:r w:rsidR="0047147B" w:rsidRPr="002120D6">
        <w:rPr>
          <w:i/>
        </w:rPr>
        <w:t xml:space="preserve"> </w:t>
      </w:r>
      <w:r w:rsidRPr="002120D6">
        <w:rPr>
          <w:i/>
        </w:rPr>
        <w:t>dzeloņstiepļu žoga izbūvi uz valsts ārējās sauszemes rob</w:t>
      </w:r>
      <w:r w:rsidR="0047147B" w:rsidRPr="002120D6">
        <w:rPr>
          <w:i/>
        </w:rPr>
        <w:t>ežas ar Baltkrievijas Republiku</w:t>
      </w:r>
      <w:r w:rsidR="008622B5" w:rsidRPr="002120D6">
        <w:rPr>
          <w:i/>
        </w:rPr>
        <w:t xml:space="preserve"> un tehniskās uzraudzības pakalpojumus</w:t>
      </w:r>
    </w:p>
    <w:tbl>
      <w:tblPr>
        <w:tblStyle w:val="TableGrid"/>
        <w:tblW w:w="9214" w:type="dxa"/>
        <w:tblInd w:w="-147" w:type="dxa"/>
        <w:tblLook w:val="04A0" w:firstRow="1" w:lastRow="0" w:firstColumn="1" w:lastColumn="0" w:noHBand="0" w:noVBand="1"/>
      </w:tblPr>
      <w:tblGrid>
        <w:gridCol w:w="5812"/>
        <w:gridCol w:w="3402"/>
      </w:tblGrid>
      <w:tr w:rsidR="009F4A84" w:rsidRPr="002120D6" w14:paraId="62C83AD2" w14:textId="77777777" w:rsidTr="003576C2">
        <w:tc>
          <w:tcPr>
            <w:tcW w:w="5812" w:type="dxa"/>
          </w:tcPr>
          <w:p w14:paraId="4CD3C9C4" w14:textId="77777777" w:rsidR="0093445E" w:rsidRPr="002120D6" w:rsidRDefault="0093445E" w:rsidP="0099661D">
            <w:pPr>
              <w:jc w:val="both"/>
              <w:rPr>
                <w:rFonts w:ascii="Times New Roman" w:hAnsi="Times New Roman" w:cs="Times New Roman"/>
                <w:b/>
                <w:sz w:val="20"/>
                <w:szCs w:val="20"/>
              </w:rPr>
            </w:pPr>
            <w:r w:rsidRPr="002120D6">
              <w:rPr>
                <w:rFonts w:ascii="Times New Roman" w:hAnsi="Times New Roman" w:cs="Times New Roman"/>
                <w:b/>
                <w:sz w:val="20"/>
                <w:szCs w:val="20"/>
              </w:rPr>
              <w:t>R</w:t>
            </w:r>
            <w:r w:rsidR="008622B5" w:rsidRPr="002120D6">
              <w:rPr>
                <w:rFonts w:ascii="Times New Roman" w:hAnsi="Times New Roman" w:cs="Times New Roman"/>
                <w:b/>
                <w:sz w:val="20"/>
                <w:szCs w:val="20"/>
              </w:rPr>
              <w:t>ā</w:t>
            </w:r>
            <w:r w:rsidRPr="002120D6">
              <w:rPr>
                <w:rFonts w:ascii="Times New Roman" w:hAnsi="Times New Roman" w:cs="Times New Roman"/>
                <w:b/>
                <w:sz w:val="20"/>
                <w:szCs w:val="20"/>
              </w:rPr>
              <w:t>dītājs</w:t>
            </w:r>
          </w:p>
        </w:tc>
        <w:tc>
          <w:tcPr>
            <w:tcW w:w="3402" w:type="dxa"/>
          </w:tcPr>
          <w:p w14:paraId="73F03FB0" w14:textId="77777777" w:rsidR="0093445E" w:rsidRPr="002120D6" w:rsidRDefault="0093445E" w:rsidP="0099661D">
            <w:pPr>
              <w:jc w:val="center"/>
              <w:rPr>
                <w:rFonts w:ascii="Times New Roman" w:hAnsi="Times New Roman" w:cs="Times New Roman"/>
                <w:b/>
                <w:sz w:val="20"/>
                <w:szCs w:val="20"/>
              </w:rPr>
            </w:pPr>
            <w:r w:rsidRPr="002120D6">
              <w:rPr>
                <w:rFonts w:ascii="Times New Roman" w:hAnsi="Times New Roman" w:cs="Times New Roman"/>
                <w:b/>
                <w:sz w:val="20"/>
                <w:szCs w:val="20"/>
              </w:rPr>
              <w:t>2022.</w:t>
            </w:r>
            <w:r w:rsidR="00703B98" w:rsidRPr="002120D6">
              <w:rPr>
                <w:rFonts w:ascii="Times New Roman" w:hAnsi="Times New Roman" w:cs="Times New Roman"/>
                <w:b/>
                <w:sz w:val="20"/>
                <w:szCs w:val="20"/>
              </w:rPr>
              <w:t>gads</w:t>
            </w:r>
          </w:p>
        </w:tc>
      </w:tr>
      <w:tr w:rsidR="009F4A84" w:rsidRPr="002120D6" w14:paraId="511FE4CC" w14:textId="77777777" w:rsidTr="003576C2">
        <w:tc>
          <w:tcPr>
            <w:tcW w:w="5812" w:type="dxa"/>
          </w:tcPr>
          <w:p w14:paraId="36857C1B" w14:textId="77777777" w:rsidR="0093445E" w:rsidRPr="002120D6" w:rsidRDefault="0093445E" w:rsidP="0099661D">
            <w:pPr>
              <w:jc w:val="both"/>
              <w:rPr>
                <w:rFonts w:ascii="Times New Roman" w:hAnsi="Times New Roman" w:cs="Times New Roman"/>
                <w:b/>
                <w:sz w:val="20"/>
                <w:szCs w:val="20"/>
              </w:rPr>
            </w:pPr>
            <w:r w:rsidRPr="002120D6">
              <w:rPr>
                <w:rFonts w:ascii="Times New Roman" w:hAnsi="Times New Roman" w:cs="Times New Roman"/>
                <w:b/>
                <w:sz w:val="20"/>
                <w:szCs w:val="20"/>
              </w:rPr>
              <w:t xml:space="preserve">Kopā nepieciešams, </w:t>
            </w:r>
            <w:r w:rsidRPr="002120D6">
              <w:rPr>
                <w:rFonts w:ascii="Times New Roman" w:hAnsi="Times New Roman" w:cs="Times New Roman"/>
                <w:b/>
                <w:i/>
                <w:sz w:val="20"/>
                <w:szCs w:val="20"/>
              </w:rPr>
              <w:t>euro</w:t>
            </w:r>
          </w:p>
        </w:tc>
        <w:tc>
          <w:tcPr>
            <w:tcW w:w="3402" w:type="dxa"/>
          </w:tcPr>
          <w:p w14:paraId="39F6EE47" w14:textId="73378FBD" w:rsidR="0093445E" w:rsidRPr="002120D6" w:rsidRDefault="00A02B16" w:rsidP="002E7D2C">
            <w:pPr>
              <w:jc w:val="center"/>
              <w:rPr>
                <w:rFonts w:ascii="Times New Roman" w:hAnsi="Times New Roman" w:cs="Times New Roman"/>
                <w:b/>
                <w:sz w:val="20"/>
                <w:szCs w:val="20"/>
              </w:rPr>
            </w:pPr>
            <w:r w:rsidRPr="002120D6">
              <w:rPr>
                <w:rFonts w:ascii="Times New Roman" w:hAnsi="Times New Roman" w:cs="Times New Roman"/>
                <w:b/>
                <w:sz w:val="20"/>
                <w:szCs w:val="20"/>
              </w:rPr>
              <w:t xml:space="preserve">2 176 976 </w:t>
            </w:r>
          </w:p>
        </w:tc>
      </w:tr>
      <w:tr w:rsidR="009F4A84" w:rsidRPr="002120D6" w14:paraId="3BA3859E" w14:textId="77777777" w:rsidTr="003576C2">
        <w:tc>
          <w:tcPr>
            <w:tcW w:w="5812" w:type="dxa"/>
          </w:tcPr>
          <w:p w14:paraId="4F993921" w14:textId="77777777" w:rsidR="0093445E" w:rsidRPr="002120D6" w:rsidRDefault="0093445E" w:rsidP="0099661D">
            <w:pPr>
              <w:jc w:val="both"/>
              <w:rPr>
                <w:rFonts w:ascii="Times New Roman" w:hAnsi="Times New Roman" w:cs="Times New Roman"/>
                <w:sz w:val="20"/>
                <w:szCs w:val="20"/>
              </w:rPr>
            </w:pPr>
            <w:r w:rsidRPr="002120D6">
              <w:rPr>
                <w:rFonts w:ascii="Times New Roman" w:hAnsi="Times New Roman" w:cs="Times New Roman"/>
                <w:sz w:val="20"/>
                <w:szCs w:val="20"/>
              </w:rPr>
              <w:t xml:space="preserve">no tā sadalījumā pa finansēšanas avotiem: </w:t>
            </w:r>
          </w:p>
        </w:tc>
        <w:tc>
          <w:tcPr>
            <w:tcW w:w="3402" w:type="dxa"/>
          </w:tcPr>
          <w:p w14:paraId="44318AB8" w14:textId="77777777" w:rsidR="0093445E" w:rsidRPr="002120D6" w:rsidRDefault="0093445E" w:rsidP="0099661D">
            <w:pPr>
              <w:jc w:val="center"/>
              <w:rPr>
                <w:rFonts w:ascii="Times New Roman" w:hAnsi="Times New Roman" w:cs="Times New Roman"/>
                <w:b/>
                <w:sz w:val="20"/>
                <w:szCs w:val="20"/>
              </w:rPr>
            </w:pPr>
          </w:p>
        </w:tc>
      </w:tr>
      <w:tr w:rsidR="009F4A84" w:rsidRPr="002120D6" w14:paraId="0702D47D" w14:textId="77777777" w:rsidTr="003576C2">
        <w:tc>
          <w:tcPr>
            <w:tcW w:w="5812" w:type="dxa"/>
          </w:tcPr>
          <w:p w14:paraId="0B49D0E6" w14:textId="77777777" w:rsidR="0068132A" w:rsidRPr="002120D6" w:rsidRDefault="0068132A" w:rsidP="0099661D">
            <w:pPr>
              <w:jc w:val="both"/>
              <w:rPr>
                <w:rFonts w:ascii="Times New Roman" w:hAnsi="Times New Roman" w:cs="Times New Roman"/>
                <w:b/>
                <w:sz w:val="20"/>
                <w:szCs w:val="20"/>
              </w:rPr>
            </w:pPr>
            <w:r w:rsidRPr="002120D6">
              <w:rPr>
                <w:rFonts w:ascii="Times New Roman" w:hAnsi="Times New Roman" w:cs="Times New Roman"/>
                <w:b/>
                <w:sz w:val="20"/>
                <w:szCs w:val="20"/>
              </w:rPr>
              <w:t xml:space="preserve">1. budžeta apakšprogrammā 40.02.00 “Nekustamais īpašums un centralizētais iepirkums” plānotais finansējums, tajā skaitā: </w:t>
            </w:r>
          </w:p>
        </w:tc>
        <w:tc>
          <w:tcPr>
            <w:tcW w:w="3402" w:type="dxa"/>
          </w:tcPr>
          <w:p w14:paraId="29DFBA82" w14:textId="77777777" w:rsidR="0068132A" w:rsidRPr="002120D6" w:rsidRDefault="0068132A" w:rsidP="0068132A">
            <w:pPr>
              <w:jc w:val="center"/>
              <w:rPr>
                <w:rFonts w:ascii="Times New Roman" w:hAnsi="Times New Roman" w:cs="Times New Roman"/>
                <w:b/>
                <w:sz w:val="20"/>
                <w:szCs w:val="20"/>
              </w:rPr>
            </w:pPr>
            <w:r w:rsidRPr="002120D6">
              <w:rPr>
                <w:rFonts w:ascii="Times New Roman" w:hAnsi="Times New Roman" w:cs="Times New Roman"/>
                <w:b/>
                <w:sz w:val="20"/>
                <w:szCs w:val="20"/>
              </w:rPr>
              <w:t>1 078 658</w:t>
            </w:r>
          </w:p>
        </w:tc>
      </w:tr>
      <w:tr w:rsidR="009F4A84" w:rsidRPr="002120D6" w14:paraId="4AD654A5" w14:textId="77777777" w:rsidTr="003576C2">
        <w:tc>
          <w:tcPr>
            <w:tcW w:w="5812" w:type="dxa"/>
          </w:tcPr>
          <w:p w14:paraId="129E68EC" w14:textId="77777777" w:rsidR="0068132A" w:rsidRPr="002120D6" w:rsidRDefault="0068132A" w:rsidP="0099661D">
            <w:pPr>
              <w:jc w:val="both"/>
              <w:rPr>
                <w:rFonts w:ascii="Times New Roman" w:hAnsi="Times New Roman" w:cs="Times New Roman"/>
                <w:sz w:val="20"/>
                <w:szCs w:val="20"/>
              </w:rPr>
            </w:pPr>
            <w:r w:rsidRPr="002120D6">
              <w:rPr>
                <w:rFonts w:ascii="Times New Roman" w:hAnsi="Times New Roman" w:cs="Times New Roman"/>
                <w:sz w:val="20"/>
                <w:szCs w:val="20"/>
              </w:rPr>
              <w:t>apropriācijas pārdale no budžeta resora "74. Gadskārtējā valsts budžeta izpildes procesā pārdalāmais finansējums" budžeta programmas 01.00.00 "Apropriācijas rezerve" saskaņā ar Finanšu ministrijas 2022.</w:t>
            </w:r>
            <w:r w:rsidR="00310D1E" w:rsidRPr="002120D6">
              <w:rPr>
                <w:rFonts w:ascii="Times New Roman" w:hAnsi="Times New Roman" w:cs="Times New Roman"/>
                <w:sz w:val="20"/>
                <w:szCs w:val="20"/>
              </w:rPr>
              <w:t xml:space="preserve"> </w:t>
            </w:r>
            <w:r w:rsidRPr="002120D6">
              <w:rPr>
                <w:rFonts w:ascii="Times New Roman" w:hAnsi="Times New Roman" w:cs="Times New Roman"/>
                <w:sz w:val="20"/>
                <w:szCs w:val="20"/>
              </w:rPr>
              <w:t>gada 25.</w:t>
            </w:r>
            <w:r w:rsidR="00310D1E" w:rsidRPr="002120D6">
              <w:rPr>
                <w:rFonts w:ascii="Times New Roman" w:hAnsi="Times New Roman" w:cs="Times New Roman"/>
                <w:sz w:val="20"/>
                <w:szCs w:val="20"/>
              </w:rPr>
              <w:t xml:space="preserve"> </w:t>
            </w:r>
            <w:r w:rsidRPr="002120D6">
              <w:rPr>
                <w:rFonts w:ascii="Times New Roman" w:hAnsi="Times New Roman" w:cs="Times New Roman"/>
                <w:sz w:val="20"/>
                <w:szCs w:val="20"/>
              </w:rPr>
              <w:t xml:space="preserve">aprīļa rīkojumu Nr.249 "Par apropriācijas pārdali" </w:t>
            </w:r>
          </w:p>
        </w:tc>
        <w:tc>
          <w:tcPr>
            <w:tcW w:w="3402" w:type="dxa"/>
          </w:tcPr>
          <w:p w14:paraId="622BF156" w14:textId="77777777" w:rsidR="0068132A" w:rsidRPr="002120D6" w:rsidRDefault="0068132A" w:rsidP="0068132A">
            <w:pPr>
              <w:jc w:val="center"/>
              <w:rPr>
                <w:rFonts w:ascii="Times New Roman" w:hAnsi="Times New Roman" w:cs="Times New Roman"/>
                <w:b/>
                <w:sz w:val="20"/>
                <w:szCs w:val="20"/>
              </w:rPr>
            </w:pPr>
            <w:r w:rsidRPr="002120D6">
              <w:rPr>
                <w:rFonts w:ascii="Times New Roman" w:hAnsi="Times New Roman" w:cs="Times New Roman"/>
                <w:sz w:val="20"/>
                <w:szCs w:val="20"/>
              </w:rPr>
              <w:t xml:space="preserve">645 671 </w:t>
            </w:r>
          </w:p>
        </w:tc>
      </w:tr>
      <w:tr w:rsidR="009F4A84" w:rsidRPr="002120D6" w14:paraId="1294429A" w14:textId="77777777" w:rsidTr="003576C2">
        <w:tc>
          <w:tcPr>
            <w:tcW w:w="5812" w:type="dxa"/>
          </w:tcPr>
          <w:p w14:paraId="1B7A2711" w14:textId="3FDBD7D5" w:rsidR="0068132A" w:rsidRPr="002120D6" w:rsidRDefault="008622B5" w:rsidP="00310D1E">
            <w:pPr>
              <w:jc w:val="both"/>
              <w:rPr>
                <w:rFonts w:ascii="Times New Roman" w:hAnsi="Times New Roman" w:cs="Times New Roman"/>
                <w:sz w:val="20"/>
                <w:szCs w:val="20"/>
              </w:rPr>
            </w:pPr>
            <w:r w:rsidRPr="002120D6">
              <w:rPr>
                <w:rFonts w:ascii="Times New Roman" w:hAnsi="Times New Roman" w:cs="Times New Roman"/>
                <w:sz w:val="20"/>
                <w:szCs w:val="20"/>
              </w:rPr>
              <w:t xml:space="preserve">apropriācijas pārdale no budžeta resora "74. Gadskārtējā valsts budžeta izpildes procesā pārdalāmais finansējums" budžeta programmas 14.00.00 "Valsts robežas infrastruktūras izveide" uz Iekšlietu ministrijas budžeta apakšprogrammu 40.02.00 "Nekustamais īpašums un centralizētais iepirkums" </w:t>
            </w:r>
            <w:r w:rsidR="0068132A" w:rsidRPr="002120D6">
              <w:rPr>
                <w:rFonts w:ascii="Times New Roman" w:hAnsi="Times New Roman" w:cs="Times New Roman"/>
                <w:sz w:val="20"/>
                <w:szCs w:val="20"/>
              </w:rPr>
              <w:t>Ministru kabineta 2022. gada 2</w:t>
            </w:r>
            <w:r w:rsidR="00330BAA" w:rsidRPr="002120D6">
              <w:rPr>
                <w:rFonts w:ascii="Times New Roman" w:hAnsi="Times New Roman" w:cs="Times New Roman"/>
                <w:sz w:val="20"/>
                <w:szCs w:val="20"/>
              </w:rPr>
              <w:t>4.</w:t>
            </w:r>
            <w:r w:rsidR="0068132A" w:rsidRPr="002120D6">
              <w:rPr>
                <w:rFonts w:ascii="Times New Roman" w:hAnsi="Times New Roman" w:cs="Times New Roman"/>
                <w:sz w:val="20"/>
                <w:szCs w:val="20"/>
              </w:rPr>
              <w:t> februāra rīkojum</w:t>
            </w:r>
            <w:r w:rsidRPr="002120D6">
              <w:rPr>
                <w:rFonts w:ascii="Times New Roman" w:hAnsi="Times New Roman" w:cs="Times New Roman"/>
                <w:sz w:val="20"/>
                <w:szCs w:val="20"/>
              </w:rPr>
              <w:t>a</w:t>
            </w:r>
            <w:r w:rsidR="0068132A" w:rsidRPr="002120D6">
              <w:rPr>
                <w:rFonts w:ascii="Times New Roman" w:hAnsi="Times New Roman" w:cs="Times New Roman"/>
                <w:sz w:val="20"/>
                <w:szCs w:val="20"/>
              </w:rPr>
              <w:t xml:space="preserve"> Nr.130 “Par apropriācijas pārdali”</w:t>
            </w:r>
            <w:r w:rsidRPr="002120D6">
              <w:rPr>
                <w:rFonts w:ascii="Times New Roman" w:hAnsi="Times New Roman" w:cs="Times New Roman"/>
                <w:sz w:val="20"/>
                <w:szCs w:val="20"/>
              </w:rPr>
              <w:t xml:space="preserve"> ietvaros</w:t>
            </w:r>
            <w:r w:rsidR="0068132A" w:rsidRPr="002120D6">
              <w:rPr>
                <w:rFonts w:ascii="Times New Roman" w:hAnsi="Times New Roman" w:cs="Times New Roman"/>
                <w:sz w:val="20"/>
                <w:szCs w:val="20"/>
              </w:rPr>
              <w:t xml:space="preserve"> </w:t>
            </w:r>
          </w:p>
        </w:tc>
        <w:tc>
          <w:tcPr>
            <w:tcW w:w="3402" w:type="dxa"/>
          </w:tcPr>
          <w:p w14:paraId="38398AF2" w14:textId="77777777" w:rsidR="0068132A" w:rsidRPr="002120D6" w:rsidRDefault="0068132A" w:rsidP="0068132A">
            <w:pPr>
              <w:jc w:val="center"/>
              <w:rPr>
                <w:rFonts w:ascii="Times New Roman" w:hAnsi="Times New Roman" w:cs="Times New Roman"/>
                <w:sz w:val="20"/>
                <w:szCs w:val="20"/>
              </w:rPr>
            </w:pPr>
            <w:r w:rsidRPr="002120D6">
              <w:rPr>
                <w:rFonts w:ascii="Times New Roman" w:hAnsi="Times New Roman" w:cs="Times New Roman"/>
                <w:sz w:val="20"/>
                <w:szCs w:val="20"/>
              </w:rPr>
              <w:t>432 987</w:t>
            </w:r>
          </w:p>
        </w:tc>
      </w:tr>
      <w:tr w:rsidR="009F4A84" w:rsidRPr="002120D6" w14:paraId="5D82FA49" w14:textId="77777777" w:rsidTr="003576C2">
        <w:tc>
          <w:tcPr>
            <w:tcW w:w="5812" w:type="dxa"/>
            <w:shd w:val="clear" w:color="auto" w:fill="E7E6E6" w:themeFill="background2"/>
            <w:vAlign w:val="bottom"/>
          </w:tcPr>
          <w:p w14:paraId="13BED042" w14:textId="011F2A6E" w:rsidR="0068132A" w:rsidRPr="002120D6" w:rsidRDefault="0068132A" w:rsidP="003576C2">
            <w:pPr>
              <w:jc w:val="both"/>
              <w:rPr>
                <w:rFonts w:ascii="Times New Roman" w:hAnsi="Times New Roman" w:cs="Times New Roman"/>
                <w:b/>
                <w:sz w:val="20"/>
                <w:szCs w:val="20"/>
              </w:rPr>
            </w:pPr>
            <w:r w:rsidRPr="002120D6">
              <w:rPr>
                <w:rFonts w:ascii="Times New Roman" w:hAnsi="Times New Roman" w:cs="Times New Roman"/>
                <w:b/>
                <w:sz w:val="20"/>
                <w:szCs w:val="20"/>
              </w:rPr>
              <w:t>2. papildu nepieciešams</w:t>
            </w:r>
            <w:r w:rsidR="003576C2" w:rsidRPr="002120D6">
              <w:rPr>
                <w:rFonts w:ascii="Times New Roman" w:hAnsi="Times New Roman" w:cs="Times New Roman"/>
                <w:b/>
                <w:sz w:val="20"/>
                <w:szCs w:val="20"/>
              </w:rPr>
              <w:t xml:space="preserve"> </w:t>
            </w:r>
            <w:r w:rsidR="00641E16" w:rsidRPr="002120D6">
              <w:rPr>
                <w:rFonts w:ascii="Times New Roman" w:hAnsi="Times New Roman" w:cs="Times New Roman"/>
                <w:b/>
                <w:sz w:val="20"/>
                <w:szCs w:val="20"/>
              </w:rPr>
              <w:t>(EKK 5240)</w:t>
            </w:r>
          </w:p>
        </w:tc>
        <w:tc>
          <w:tcPr>
            <w:tcW w:w="3402" w:type="dxa"/>
            <w:shd w:val="clear" w:color="auto" w:fill="E7E6E6" w:themeFill="background2"/>
          </w:tcPr>
          <w:p w14:paraId="1A482A14" w14:textId="387E851E" w:rsidR="0068132A" w:rsidRPr="002120D6" w:rsidRDefault="0057511C" w:rsidP="003576C2">
            <w:pPr>
              <w:pStyle w:val="ListParagraph"/>
              <w:rPr>
                <w:b/>
                <w:sz w:val="20"/>
                <w:szCs w:val="20"/>
              </w:rPr>
            </w:pPr>
            <w:r>
              <w:rPr>
                <w:b/>
                <w:sz w:val="20"/>
                <w:szCs w:val="20"/>
              </w:rPr>
              <w:t xml:space="preserve">         </w:t>
            </w:r>
            <w:r w:rsidR="00A02B16" w:rsidRPr="002120D6">
              <w:rPr>
                <w:b/>
                <w:sz w:val="20"/>
                <w:szCs w:val="20"/>
              </w:rPr>
              <w:t xml:space="preserve">1 098 318 </w:t>
            </w:r>
          </w:p>
        </w:tc>
      </w:tr>
    </w:tbl>
    <w:p w14:paraId="04C8A521" w14:textId="77777777" w:rsidR="0047147B" w:rsidRPr="002120D6" w:rsidRDefault="0047147B" w:rsidP="0047147B">
      <w:pPr>
        <w:pStyle w:val="ListParagraph"/>
        <w:ind w:left="420"/>
        <w:jc w:val="center"/>
        <w:rPr>
          <w:b/>
          <w:sz w:val="28"/>
          <w:szCs w:val="28"/>
        </w:rPr>
      </w:pPr>
    </w:p>
    <w:p w14:paraId="207397F7" w14:textId="77777777" w:rsidR="00D959BD" w:rsidRPr="002120D6" w:rsidRDefault="008622B5" w:rsidP="0099661D">
      <w:pPr>
        <w:pStyle w:val="ListParagraph"/>
        <w:spacing w:before="120"/>
        <w:ind w:left="0"/>
        <w:jc w:val="center"/>
        <w:rPr>
          <w:b/>
          <w:sz w:val="28"/>
          <w:szCs w:val="28"/>
        </w:rPr>
      </w:pPr>
      <w:r w:rsidRPr="002120D6">
        <w:rPr>
          <w:b/>
          <w:sz w:val="28"/>
          <w:szCs w:val="28"/>
        </w:rPr>
        <w:t xml:space="preserve">4. </w:t>
      </w:r>
      <w:r w:rsidR="00D959BD" w:rsidRPr="002120D6">
        <w:rPr>
          <w:b/>
          <w:sz w:val="28"/>
          <w:szCs w:val="28"/>
        </w:rPr>
        <w:t xml:space="preserve">KOPSAVILKUMS </w:t>
      </w:r>
      <w:r w:rsidR="00AE01AD" w:rsidRPr="002120D6">
        <w:rPr>
          <w:b/>
          <w:sz w:val="28"/>
          <w:szCs w:val="28"/>
        </w:rPr>
        <w:t xml:space="preserve">PAR </w:t>
      </w:r>
      <w:r w:rsidR="00F0724F" w:rsidRPr="002120D6">
        <w:rPr>
          <w:b/>
          <w:sz w:val="28"/>
          <w:szCs w:val="28"/>
        </w:rPr>
        <w:t xml:space="preserve">LĪGUMSAISTĪBU IZPILDEI NEPIECIEŠAMO FINANSĒJUMU </w:t>
      </w:r>
      <w:r w:rsidR="00D959BD" w:rsidRPr="002120D6">
        <w:rPr>
          <w:b/>
          <w:sz w:val="28"/>
          <w:szCs w:val="28"/>
        </w:rPr>
        <w:t xml:space="preserve">(situācija uz </w:t>
      </w:r>
      <w:r w:rsidR="00922657" w:rsidRPr="002120D6">
        <w:rPr>
          <w:b/>
          <w:sz w:val="28"/>
          <w:szCs w:val="28"/>
        </w:rPr>
        <w:t xml:space="preserve">2022. gada </w:t>
      </w:r>
      <w:r w:rsidR="009747CC" w:rsidRPr="002120D6">
        <w:rPr>
          <w:b/>
          <w:sz w:val="28"/>
          <w:szCs w:val="28"/>
        </w:rPr>
        <w:t>2</w:t>
      </w:r>
      <w:r w:rsidR="00922657" w:rsidRPr="002120D6">
        <w:rPr>
          <w:b/>
          <w:sz w:val="28"/>
          <w:szCs w:val="28"/>
        </w:rPr>
        <w:t>. </w:t>
      </w:r>
      <w:r w:rsidR="009747CC" w:rsidRPr="002120D6">
        <w:rPr>
          <w:b/>
          <w:sz w:val="28"/>
          <w:szCs w:val="28"/>
        </w:rPr>
        <w:t>maiju</w:t>
      </w:r>
      <w:r w:rsidR="00D959BD" w:rsidRPr="002120D6">
        <w:rPr>
          <w:b/>
          <w:sz w:val="28"/>
          <w:szCs w:val="28"/>
        </w:rPr>
        <w:t>)</w:t>
      </w:r>
    </w:p>
    <w:p w14:paraId="0D99A252" w14:textId="77777777" w:rsidR="005B192E" w:rsidRPr="002120D6" w:rsidRDefault="005B192E" w:rsidP="007E44E9">
      <w:pPr>
        <w:pStyle w:val="ListParagraph"/>
        <w:rPr>
          <w:sz w:val="28"/>
          <w:szCs w:val="28"/>
        </w:rPr>
      </w:pPr>
    </w:p>
    <w:p w14:paraId="59F4D11F" w14:textId="34FB088D" w:rsidR="00DF0CD7" w:rsidRPr="002120D6" w:rsidRDefault="00227CAD" w:rsidP="000961EE">
      <w:pPr>
        <w:spacing w:after="0" w:line="240" w:lineRule="auto"/>
        <w:ind w:firstLine="709"/>
        <w:jc w:val="both"/>
        <w:rPr>
          <w:rFonts w:ascii="Times New Roman" w:hAnsi="Times New Roman" w:cs="Times New Roman"/>
          <w:sz w:val="28"/>
          <w:szCs w:val="28"/>
        </w:rPr>
      </w:pPr>
      <w:r w:rsidRPr="002120D6">
        <w:rPr>
          <w:rFonts w:ascii="Times New Roman" w:hAnsi="Times New Roman" w:cs="Times New Roman"/>
          <w:sz w:val="28"/>
          <w:szCs w:val="28"/>
        </w:rPr>
        <w:t>P</w:t>
      </w:r>
      <w:r w:rsidR="00D959BD" w:rsidRPr="002120D6">
        <w:rPr>
          <w:rFonts w:ascii="Times New Roman" w:hAnsi="Times New Roman" w:cs="Times New Roman"/>
          <w:sz w:val="28"/>
          <w:szCs w:val="28"/>
        </w:rPr>
        <w:t xml:space="preserve">agaidu </w:t>
      </w:r>
      <w:r w:rsidR="007D6A83" w:rsidRPr="002120D6">
        <w:rPr>
          <w:rFonts w:ascii="Times New Roman" w:hAnsi="Times New Roman" w:cs="Times New Roman"/>
          <w:sz w:val="28"/>
          <w:szCs w:val="28"/>
        </w:rPr>
        <w:t xml:space="preserve">dzeloņstiepļu </w:t>
      </w:r>
      <w:r w:rsidR="00D959BD" w:rsidRPr="002120D6">
        <w:rPr>
          <w:rFonts w:ascii="Times New Roman" w:hAnsi="Times New Roman" w:cs="Times New Roman"/>
          <w:sz w:val="28"/>
          <w:szCs w:val="28"/>
        </w:rPr>
        <w:t>žoga izbūv</w:t>
      </w:r>
      <w:r w:rsidRPr="002120D6">
        <w:rPr>
          <w:rFonts w:ascii="Times New Roman" w:hAnsi="Times New Roman" w:cs="Times New Roman"/>
          <w:sz w:val="28"/>
          <w:szCs w:val="28"/>
        </w:rPr>
        <w:t>e</w:t>
      </w:r>
      <w:r w:rsidR="00D959BD" w:rsidRPr="002120D6">
        <w:rPr>
          <w:rFonts w:ascii="Times New Roman" w:hAnsi="Times New Roman" w:cs="Times New Roman"/>
          <w:sz w:val="28"/>
          <w:szCs w:val="28"/>
        </w:rPr>
        <w:t xml:space="preserve">i uz valsts </w:t>
      </w:r>
      <w:r w:rsidR="007D6A83" w:rsidRPr="002120D6">
        <w:rPr>
          <w:rFonts w:ascii="Times New Roman" w:hAnsi="Times New Roman" w:cs="Times New Roman"/>
          <w:sz w:val="28"/>
          <w:szCs w:val="28"/>
        </w:rPr>
        <w:t xml:space="preserve">ārējās </w:t>
      </w:r>
      <w:r w:rsidR="00D959BD" w:rsidRPr="002120D6">
        <w:rPr>
          <w:rFonts w:ascii="Times New Roman" w:hAnsi="Times New Roman" w:cs="Times New Roman"/>
          <w:sz w:val="28"/>
          <w:szCs w:val="28"/>
        </w:rPr>
        <w:t>sauszemes robežas gar Latvijas Republikas – Baltkrievijas Republikas valsts robež</w:t>
      </w:r>
      <w:r w:rsidR="007D6A83" w:rsidRPr="002120D6">
        <w:rPr>
          <w:rFonts w:ascii="Times New Roman" w:hAnsi="Times New Roman" w:cs="Times New Roman"/>
          <w:sz w:val="28"/>
          <w:szCs w:val="28"/>
        </w:rPr>
        <w:t>u</w:t>
      </w:r>
      <w:r w:rsidRPr="002120D6">
        <w:rPr>
          <w:rFonts w:ascii="Times New Roman" w:hAnsi="Times New Roman" w:cs="Times New Roman"/>
          <w:sz w:val="28"/>
          <w:szCs w:val="28"/>
        </w:rPr>
        <w:t>,</w:t>
      </w:r>
      <w:r w:rsidR="00D959BD" w:rsidRPr="002120D6">
        <w:rPr>
          <w:rFonts w:ascii="Times New Roman" w:hAnsi="Times New Roman" w:cs="Times New Roman"/>
          <w:sz w:val="28"/>
          <w:szCs w:val="28"/>
        </w:rPr>
        <w:t xml:space="preserve"> </w:t>
      </w:r>
      <w:r w:rsidRPr="002120D6">
        <w:rPr>
          <w:rFonts w:ascii="Times New Roman" w:hAnsi="Times New Roman" w:cs="Times New Roman"/>
          <w:sz w:val="28"/>
          <w:szCs w:val="28"/>
        </w:rPr>
        <w:t>valstij piekritīgo zemes vienību kadastrāl</w:t>
      </w:r>
      <w:r w:rsidR="00BB27BD" w:rsidRPr="002120D6">
        <w:rPr>
          <w:rFonts w:ascii="Times New Roman" w:hAnsi="Times New Roman" w:cs="Times New Roman"/>
          <w:sz w:val="28"/>
          <w:szCs w:val="28"/>
        </w:rPr>
        <w:t>ajai</w:t>
      </w:r>
      <w:r w:rsidRPr="002120D6">
        <w:rPr>
          <w:rFonts w:ascii="Times New Roman" w:hAnsi="Times New Roman" w:cs="Times New Roman"/>
          <w:sz w:val="28"/>
          <w:szCs w:val="28"/>
        </w:rPr>
        <w:t xml:space="preserve"> uzmērīšana</w:t>
      </w:r>
      <w:r w:rsidR="00BB27BD" w:rsidRPr="002120D6">
        <w:rPr>
          <w:rFonts w:ascii="Times New Roman" w:hAnsi="Times New Roman" w:cs="Times New Roman"/>
          <w:sz w:val="28"/>
          <w:szCs w:val="28"/>
        </w:rPr>
        <w:t>i</w:t>
      </w:r>
      <w:r w:rsidRPr="002120D6">
        <w:rPr>
          <w:rFonts w:ascii="Times New Roman" w:hAnsi="Times New Roman" w:cs="Times New Roman"/>
          <w:sz w:val="28"/>
          <w:szCs w:val="28"/>
        </w:rPr>
        <w:t xml:space="preserve"> </w:t>
      </w:r>
      <w:r w:rsidR="007D6A83" w:rsidRPr="002120D6">
        <w:rPr>
          <w:rFonts w:ascii="Times New Roman" w:hAnsi="Times New Roman" w:cs="Times New Roman"/>
          <w:sz w:val="28"/>
          <w:szCs w:val="28"/>
        </w:rPr>
        <w:t xml:space="preserve">un </w:t>
      </w:r>
      <w:r w:rsidR="00D959BD" w:rsidRPr="002120D6">
        <w:rPr>
          <w:rFonts w:ascii="Times New Roman" w:hAnsi="Times New Roman" w:cs="Times New Roman"/>
          <w:sz w:val="28"/>
          <w:szCs w:val="28"/>
        </w:rPr>
        <w:t>īpašuma tiesību sakārtošana</w:t>
      </w:r>
      <w:r w:rsidRPr="002120D6">
        <w:rPr>
          <w:rFonts w:ascii="Times New Roman" w:hAnsi="Times New Roman" w:cs="Times New Roman"/>
          <w:sz w:val="28"/>
          <w:szCs w:val="28"/>
        </w:rPr>
        <w:t>i,</w:t>
      </w:r>
      <w:r w:rsidR="004700B6" w:rsidRPr="002120D6">
        <w:rPr>
          <w:rFonts w:ascii="Times New Roman" w:hAnsi="Times New Roman" w:cs="Times New Roman"/>
          <w:sz w:val="28"/>
          <w:szCs w:val="28"/>
        </w:rPr>
        <w:t xml:space="preserve"> </w:t>
      </w:r>
      <w:r w:rsidR="004700B6" w:rsidRPr="002120D6">
        <w:rPr>
          <w:rFonts w:ascii="Times New Roman" w:eastAsia="Times New Roman" w:hAnsi="Times New Roman" w:cs="Times New Roman"/>
          <w:sz w:val="28"/>
          <w:szCs w:val="28"/>
          <w:lang w:eastAsia="lv-LV"/>
        </w:rPr>
        <w:t>zemes ierīcības plānu izstrādei un realizācijai, zemes īpašuma vērtības noteikšanai</w:t>
      </w:r>
      <w:r w:rsidR="00BC05C7" w:rsidRPr="002120D6">
        <w:rPr>
          <w:rFonts w:ascii="Times New Roman" w:eastAsia="Times New Roman" w:hAnsi="Times New Roman" w:cs="Times New Roman"/>
          <w:sz w:val="28"/>
          <w:szCs w:val="28"/>
          <w:lang w:eastAsia="lv-LV"/>
        </w:rPr>
        <w:t>,</w:t>
      </w:r>
      <w:r w:rsidR="00D959BD" w:rsidRPr="002120D6">
        <w:rPr>
          <w:rFonts w:ascii="Times New Roman" w:hAnsi="Times New Roman" w:cs="Times New Roman"/>
          <w:sz w:val="28"/>
          <w:szCs w:val="28"/>
        </w:rPr>
        <w:t xml:space="preserve"> </w:t>
      </w:r>
      <w:r w:rsidRPr="002120D6">
        <w:rPr>
          <w:rFonts w:ascii="Times New Roman" w:hAnsi="Times New Roman" w:cs="Times New Roman"/>
          <w:sz w:val="28"/>
          <w:szCs w:val="28"/>
        </w:rPr>
        <w:t xml:space="preserve">robežpunktu identificēšanai un robežstigu atjaunošanai valsts robežas joslā gar Baltkrievijas Republiku un Krievijas Federāciju, kā arī valsts </w:t>
      </w:r>
      <w:r w:rsidR="007D6A83" w:rsidRPr="002120D6">
        <w:rPr>
          <w:rFonts w:ascii="Times New Roman" w:hAnsi="Times New Roman" w:cs="Times New Roman"/>
          <w:sz w:val="28"/>
          <w:szCs w:val="28"/>
        </w:rPr>
        <w:t xml:space="preserve">ārējās sauszemes </w:t>
      </w:r>
      <w:r w:rsidRPr="002120D6">
        <w:rPr>
          <w:rFonts w:ascii="Times New Roman" w:hAnsi="Times New Roman" w:cs="Times New Roman"/>
          <w:sz w:val="28"/>
          <w:szCs w:val="28"/>
        </w:rPr>
        <w:t xml:space="preserve">robežas </w:t>
      </w:r>
      <w:r w:rsidR="007D6A83" w:rsidRPr="002120D6">
        <w:rPr>
          <w:rFonts w:ascii="Times New Roman" w:hAnsi="Times New Roman" w:cs="Times New Roman"/>
          <w:sz w:val="28"/>
          <w:szCs w:val="28"/>
        </w:rPr>
        <w:t xml:space="preserve">apsardzībai nepieciešamās </w:t>
      </w:r>
      <w:r w:rsidRPr="002120D6">
        <w:rPr>
          <w:rFonts w:ascii="Times New Roman" w:hAnsi="Times New Roman" w:cs="Times New Roman"/>
          <w:sz w:val="28"/>
          <w:szCs w:val="28"/>
        </w:rPr>
        <w:t xml:space="preserve">infrastruktūras izbūves pabeigšanai </w:t>
      </w:r>
      <w:r w:rsidR="007D6A83" w:rsidRPr="002120D6">
        <w:rPr>
          <w:rFonts w:ascii="Times New Roman" w:hAnsi="Times New Roman" w:cs="Times New Roman"/>
          <w:sz w:val="28"/>
          <w:szCs w:val="28"/>
        </w:rPr>
        <w:t>gar Latvijas Republikas – Krievijas Federācijas valsts robežu</w:t>
      </w:r>
      <w:r w:rsidR="00F0724F" w:rsidRPr="002120D6">
        <w:rPr>
          <w:rFonts w:ascii="Times New Roman" w:hAnsi="Times New Roman" w:cs="Times New Roman"/>
          <w:sz w:val="28"/>
          <w:szCs w:val="28"/>
        </w:rPr>
        <w:t xml:space="preserve"> NVA</w:t>
      </w:r>
      <w:r w:rsidR="007D6A83" w:rsidRPr="002120D6">
        <w:rPr>
          <w:rFonts w:ascii="Times New Roman" w:hAnsi="Times New Roman" w:cs="Times New Roman"/>
          <w:sz w:val="28"/>
          <w:szCs w:val="28"/>
        </w:rPr>
        <w:t xml:space="preserve"> </w:t>
      </w:r>
      <w:r w:rsidR="00BB27BD" w:rsidRPr="002120D6">
        <w:rPr>
          <w:rFonts w:ascii="Times New Roman" w:hAnsi="Times New Roman" w:cs="Times New Roman"/>
          <w:sz w:val="28"/>
          <w:szCs w:val="28"/>
        </w:rPr>
        <w:t xml:space="preserve">saskaņā ar </w:t>
      </w:r>
      <w:r w:rsidR="00BB27BD" w:rsidRPr="002120D6">
        <w:rPr>
          <w:rFonts w:ascii="Times New Roman" w:hAnsi="Times New Roman" w:cs="Times New Roman"/>
          <w:sz w:val="28"/>
          <w:szCs w:val="28"/>
        </w:rPr>
        <w:lastRenderedPageBreak/>
        <w:t>noslēgtajiem un noslēgšanas stadijā esošajiem līgumiem</w:t>
      </w:r>
      <w:r w:rsidR="00BB27BD" w:rsidRPr="002120D6">
        <w:rPr>
          <w:rFonts w:ascii="Times New Roman" w:hAnsi="Times New Roman" w:cs="Times New Roman"/>
          <w:b/>
          <w:sz w:val="28"/>
          <w:szCs w:val="28"/>
        </w:rPr>
        <w:t xml:space="preserve"> </w:t>
      </w:r>
      <w:r w:rsidR="00941FA4" w:rsidRPr="002120D6">
        <w:rPr>
          <w:rFonts w:ascii="Times New Roman" w:hAnsi="Times New Roman" w:cs="Times New Roman"/>
          <w:b/>
          <w:sz w:val="28"/>
          <w:szCs w:val="28"/>
        </w:rPr>
        <w:t>2022. gadā</w:t>
      </w:r>
      <w:r w:rsidR="00941FA4" w:rsidRPr="002120D6">
        <w:rPr>
          <w:rFonts w:ascii="Times New Roman" w:hAnsi="Times New Roman" w:cs="Times New Roman"/>
          <w:sz w:val="28"/>
          <w:szCs w:val="28"/>
        </w:rPr>
        <w:t xml:space="preserve"> </w:t>
      </w:r>
      <w:r w:rsidRPr="002120D6">
        <w:rPr>
          <w:rFonts w:ascii="Times New Roman" w:hAnsi="Times New Roman" w:cs="Times New Roman"/>
          <w:sz w:val="28"/>
          <w:szCs w:val="28"/>
        </w:rPr>
        <w:t>nepieciešams finansējum</w:t>
      </w:r>
      <w:r w:rsidR="00941FA4" w:rsidRPr="002120D6">
        <w:rPr>
          <w:rFonts w:ascii="Times New Roman" w:hAnsi="Times New Roman" w:cs="Times New Roman"/>
          <w:sz w:val="28"/>
          <w:szCs w:val="28"/>
        </w:rPr>
        <w:t>s</w:t>
      </w:r>
      <w:r w:rsidRPr="002120D6">
        <w:rPr>
          <w:rFonts w:ascii="Times New Roman" w:hAnsi="Times New Roman" w:cs="Times New Roman"/>
          <w:sz w:val="28"/>
          <w:szCs w:val="28"/>
        </w:rPr>
        <w:t xml:space="preserve"> </w:t>
      </w:r>
      <w:r w:rsidR="004A283B" w:rsidRPr="002120D6">
        <w:rPr>
          <w:rFonts w:ascii="Times New Roman" w:hAnsi="Times New Roman" w:cs="Times New Roman"/>
          <w:b/>
          <w:sz w:val="28"/>
          <w:szCs w:val="28"/>
        </w:rPr>
        <w:t xml:space="preserve">  </w:t>
      </w:r>
      <w:r w:rsidR="002828E8" w:rsidRPr="002120D6">
        <w:rPr>
          <w:rFonts w:ascii="Times New Roman" w:hAnsi="Times New Roman" w:cs="Times New Roman"/>
          <w:b/>
          <w:sz w:val="28"/>
          <w:szCs w:val="28"/>
        </w:rPr>
        <w:t xml:space="preserve">3 093 604 </w:t>
      </w:r>
      <w:r w:rsidR="00F15F34" w:rsidRPr="002120D6">
        <w:rPr>
          <w:rFonts w:ascii="Times New Roman" w:hAnsi="Times New Roman" w:cs="Times New Roman"/>
          <w:b/>
          <w:i/>
          <w:sz w:val="28"/>
          <w:szCs w:val="28"/>
        </w:rPr>
        <w:t>euro</w:t>
      </w:r>
      <w:r w:rsidR="00F15F34" w:rsidRPr="002120D6">
        <w:rPr>
          <w:rFonts w:ascii="Times New Roman" w:hAnsi="Times New Roman" w:cs="Times New Roman"/>
          <w:b/>
          <w:sz w:val="28"/>
          <w:szCs w:val="28"/>
        </w:rPr>
        <w:t xml:space="preserve"> </w:t>
      </w:r>
      <w:r w:rsidR="00F15F34" w:rsidRPr="002120D6">
        <w:rPr>
          <w:rFonts w:ascii="Times New Roman" w:hAnsi="Times New Roman" w:cs="Times New Roman"/>
          <w:sz w:val="28"/>
          <w:szCs w:val="28"/>
        </w:rPr>
        <w:t>apmērā</w:t>
      </w:r>
      <w:r w:rsidR="007E44E9" w:rsidRPr="002120D6">
        <w:rPr>
          <w:rFonts w:ascii="Times New Roman" w:hAnsi="Times New Roman" w:cs="Times New Roman"/>
          <w:sz w:val="28"/>
          <w:szCs w:val="28"/>
        </w:rPr>
        <w:t xml:space="preserve">, </w:t>
      </w:r>
      <w:r w:rsidR="007E44E9" w:rsidRPr="002120D6">
        <w:rPr>
          <w:rFonts w:ascii="Times New Roman" w:hAnsi="Times New Roman" w:cs="Times New Roman"/>
          <w:b/>
          <w:sz w:val="28"/>
          <w:szCs w:val="28"/>
        </w:rPr>
        <w:t xml:space="preserve">2023.gadā – 79 803 </w:t>
      </w:r>
      <w:r w:rsidR="00F15F34" w:rsidRPr="002120D6">
        <w:rPr>
          <w:rFonts w:ascii="Times New Roman" w:hAnsi="Times New Roman" w:cs="Times New Roman"/>
          <w:b/>
          <w:i/>
          <w:sz w:val="28"/>
          <w:szCs w:val="28"/>
        </w:rPr>
        <w:t>euro</w:t>
      </w:r>
      <w:r w:rsidR="00F15F34" w:rsidRPr="002120D6">
        <w:rPr>
          <w:rFonts w:ascii="Times New Roman" w:hAnsi="Times New Roman" w:cs="Times New Roman"/>
          <w:b/>
          <w:sz w:val="28"/>
          <w:szCs w:val="28"/>
        </w:rPr>
        <w:t xml:space="preserve"> </w:t>
      </w:r>
      <w:r w:rsidR="00F15F34" w:rsidRPr="002120D6">
        <w:rPr>
          <w:rFonts w:ascii="Times New Roman" w:hAnsi="Times New Roman" w:cs="Times New Roman"/>
          <w:sz w:val="28"/>
          <w:szCs w:val="28"/>
        </w:rPr>
        <w:t>apmērā</w:t>
      </w:r>
      <w:r w:rsidR="007E44E9" w:rsidRPr="002120D6">
        <w:rPr>
          <w:rFonts w:ascii="Times New Roman" w:hAnsi="Times New Roman" w:cs="Times New Roman"/>
          <w:sz w:val="28"/>
          <w:szCs w:val="28"/>
        </w:rPr>
        <w:t>.</w:t>
      </w:r>
    </w:p>
    <w:p w14:paraId="200767FB" w14:textId="77777777" w:rsidR="0046756D" w:rsidRPr="002120D6" w:rsidRDefault="0046756D" w:rsidP="0046756D">
      <w:pPr>
        <w:pStyle w:val="ListParagraph"/>
        <w:ind w:left="420"/>
        <w:jc w:val="right"/>
        <w:rPr>
          <w:sz w:val="20"/>
          <w:szCs w:val="20"/>
        </w:rPr>
      </w:pPr>
      <w:r w:rsidRPr="002120D6">
        <w:rPr>
          <w:sz w:val="20"/>
          <w:szCs w:val="20"/>
        </w:rPr>
        <w:t>6.tabula</w:t>
      </w:r>
    </w:p>
    <w:p w14:paraId="572CDA3B" w14:textId="77777777" w:rsidR="0046756D" w:rsidRPr="002120D6" w:rsidRDefault="0046756D" w:rsidP="000961EE">
      <w:pPr>
        <w:spacing w:after="0" w:line="240" w:lineRule="auto"/>
        <w:ind w:firstLine="709"/>
        <w:jc w:val="both"/>
        <w:rPr>
          <w:rFonts w:ascii="Times New Roman" w:hAnsi="Times New Roman" w:cs="Times New Roman"/>
          <w:sz w:val="28"/>
          <w:szCs w:val="28"/>
        </w:rPr>
      </w:pPr>
    </w:p>
    <w:p w14:paraId="6EBCDF4D" w14:textId="6A9E61B6" w:rsidR="0046756D" w:rsidRPr="002120D6" w:rsidRDefault="0046756D" w:rsidP="002533A2">
      <w:pPr>
        <w:pStyle w:val="ListParagraph"/>
        <w:ind w:left="420" w:right="282"/>
        <w:jc w:val="center"/>
        <w:rPr>
          <w:i/>
          <w:sz w:val="28"/>
          <w:szCs w:val="28"/>
        </w:rPr>
      </w:pPr>
      <w:r w:rsidRPr="002120D6">
        <w:rPr>
          <w:i/>
          <w:sz w:val="28"/>
          <w:szCs w:val="28"/>
        </w:rPr>
        <w:t>KOPSAVILKUMS par NVA 2022. gadā nepieciešamo finansējumu</w:t>
      </w:r>
    </w:p>
    <w:p w14:paraId="59177801" w14:textId="30DB18A3" w:rsidR="004A283B" w:rsidRPr="002120D6" w:rsidRDefault="004A283B" w:rsidP="002533A2">
      <w:pPr>
        <w:pStyle w:val="ListParagraph"/>
        <w:ind w:left="420" w:right="282"/>
        <w:jc w:val="center"/>
        <w:rPr>
          <w:i/>
          <w:sz w:val="28"/>
          <w:szCs w:val="28"/>
        </w:rPr>
      </w:pPr>
    </w:p>
    <w:tbl>
      <w:tblPr>
        <w:tblW w:w="9183" w:type="dxa"/>
        <w:tblLook w:val="04A0" w:firstRow="1" w:lastRow="0" w:firstColumn="1" w:lastColumn="0" w:noHBand="0" w:noVBand="1"/>
      </w:tblPr>
      <w:tblGrid>
        <w:gridCol w:w="960"/>
        <w:gridCol w:w="3997"/>
        <w:gridCol w:w="2866"/>
        <w:gridCol w:w="1360"/>
      </w:tblGrid>
      <w:tr w:rsidR="004A283B" w:rsidRPr="002120D6" w14:paraId="5E763807" w14:textId="77777777" w:rsidTr="005A07C6">
        <w:trPr>
          <w:trHeight w:val="280"/>
        </w:trPr>
        <w:tc>
          <w:tcPr>
            <w:tcW w:w="960" w:type="dxa"/>
            <w:tcBorders>
              <w:top w:val="single" w:sz="4" w:space="0" w:color="A6A6A6"/>
              <w:left w:val="single" w:sz="4" w:space="0" w:color="A6A6A6"/>
              <w:bottom w:val="single" w:sz="4" w:space="0" w:color="A6A6A6"/>
              <w:right w:val="single" w:sz="4" w:space="0" w:color="A6A6A6"/>
            </w:tcBorders>
            <w:shd w:val="clear" w:color="auto" w:fill="auto"/>
            <w:vAlign w:val="bottom"/>
            <w:hideMark/>
          </w:tcPr>
          <w:p w14:paraId="2EE631F8" w14:textId="77777777" w:rsidR="004A283B" w:rsidRPr="002120D6" w:rsidRDefault="004A283B" w:rsidP="004A283B">
            <w:pPr>
              <w:spacing w:after="0" w:line="240" w:lineRule="auto"/>
              <w:jc w:val="center"/>
              <w:rPr>
                <w:rFonts w:ascii="Times New Roman" w:eastAsia="Times New Roman" w:hAnsi="Times New Roman" w:cs="Times New Roman"/>
                <w:color w:val="000000"/>
                <w:lang w:eastAsia="lv-LV"/>
              </w:rPr>
            </w:pPr>
            <w:r w:rsidRPr="002120D6">
              <w:rPr>
                <w:rFonts w:ascii="Times New Roman" w:eastAsia="Times New Roman" w:hAnsi="Times New Roman" w:cs="Times New Roman"/>
                <w:color w:val="000000"/>
                <w:lang w:eastAsia="lv-LV"/>
              </w:rPr>
              <w:t>Nr.p.k.</w:t>
            </w:r>
          </w:p>
        </w:tc>
        <w:tc>
          <w:tcPr>
            <w:tcW w:w="3997" w:type="dxa"/>
            <w:tcBorders>
              <w:top w:val="single" w:sz="4" w:space="0" w:color="A6A6A6"/>
              <w:left w:val="nil"/>
              <w:bottom w:val="single" w:sz="4" w:space="0" w:color="A6A6A6"/>
              <w:right w:val="single" w:sz="4" w:space="0" w:color="A6A6A6"/>
            </w:tcBorders>
            <w:shd w:val="clear" w:color="auto" w:fill="auto"/>
            <w:vAlign w:val="bottom"/>
            <w:hideMark/>
          </w:tcPr>
          <w:p w14:paraId="5017C505" w14:textId="77777777" w:rsidR="004A283B" w:rsidRPr="002120D6" w:rsidRDefault="004A283B" w:rsidP="004A283B">
            <w:pPr>
              <w:spacing w:after="0" w:line="240" w:lineRule="auto"/>
              <w:jc w:val="center"/>
              <w:rPr>
                <w:rFonts w:ascii="Times New Roman" w:eastAsia="Times New Roman" w:hAnsi="Times New Roman" w:cs="Times New Roman"/>
                <w:color w:val="000000"/>
                <w:lang w:eastAsia="lv-LV"/>
              </w:rPr>
            </w:pPr>
            <w:r w:rsidRPr="002120D6">
              <w:rPr>
                <w:rFonts w:ascii="Times New Roman" w:eastAsia="Times New Roman" w:hAnsi="Times New Roman" w:cs="Times New Roman"/>
                <w:color w:val="000000"/>
                <w:lang w:eastAsia="lv-LV"/>
              </w:rPr>
              <w:t>Pasākums</w:t>
            </w:r>
          </w:p>
        </w:tc>
        <w:tc>
          <w:tcPr>
            <w:tcW w:w="2866" w:type="dxa"/>
            <w:tcBorders>
              <w:top w:val="single" w:sz="4" w:space="0" w:color="A6A6A6"/>
              <w:left w:val="nil"/>
              <w:bottom w:val="single" w:sz="4" w:space="0" w:color="A6A6A6"/>
              <w:right w:val="single" w:sz="4" w:space="0" w:color="A6A6A6"/>
            </w:tcBorders>
            <w:shd w:val="clear" w:color="auto" w:fill="auto"/>
            <w:vAlign w:val="bottom"/>
            <w:hideMark/>
          </w:tcPr>
          <w:p w14:paraId="3AEE270F" w14:textId="77777777" w:rsidR="004A283B" w:rsidRPr="002120D6" w:rsidRDefault="004A283B" w:rsidP="004A283B">
            <w:pPr>
              <w:spacing w:after="0" w:line="240" w:lineRule="auto"/>
              <w:jc w:val="center"/>
              <w:rPr>
                <w:rFonts w:ascii="Times New Roman" w:eastAsia="Times New Roman" w:hAnsi="Times New Roman" w:cs="Times New Roman"/>
                <w:color w:val="000000"/>
                <w:lang w:eastAsia="lv-LV"/>
              </w:rPr>
            </w:pPr>
            <w:r w:rsidRPr="002120D6">
              <w:rPr>
                <w:rFonts w:ascii="Times New Roman" w:eastAsia="Times New Roman" w:hAnsi="Times New Roman" w:cs="Times New Roman"/>
                <w:color w:val="000000"/>
                <w:lang w:eastAsia="lv-LV"/>
              </w:rPr>
              <w:t>Rādītājs</w:t>
            </w:r>
          </w:p>
        </w:tc>
        <w:tc>
          <w:tcPr>
            <w:tcW w:w="1360" w:type="dxa"/>
            <w:tcBorders>
              <w:top w:val="single" w:sz="4" w:space="0" w:color="A6A6A6"/>
              <w:left w:val="nil"/>
              <w:bottom w:val="single" w:sz="4" w:space="0" w:color="A6A6A6"/>
              <w:right w:val="single" w:sz="4" w:space="0" w:color="A6A6A6"/>
            </w:tcBorders>
            <w:shd w:val="clear" w:color="auto" w:fill="auto"/>
            <w:vAlign w:val="bottom"/>
            <w:hideMark/>
          </w:tcPr>
          <w:p w14:paraId="5D5D46E9" w14:textId="77777777" w:rsidR="004A283B" w:rsidRPr="002120D6" w:rsidRDefault="004A283B" w:rsidP="004A283B">
            <w:pPr>
              <w:spacing w:after="0" w:line="240" w:lineRule="auto"/>
              <w:jc w:val="center"/>
              <w:rPr>
                <w:rFonts w:ascii="Times New Roman" w:eastAsia="Times New Roman" w:hAnsi="Times New Roman" w:cs="Times New Roman"/>
                <w:color w:val="000000"/>
                <w:lang w:eastAsia="lv-LV"/>
              </w:rPr>
            </w:pPr>
            <w:r w:rsidRPr="002120D6">
              <w:rPr>
                <w:rFonts w:ascii="Times New Roman" w:eastAsia="Times New Roman" w:hAnsi="Times New Roman" w:cs="Times New Roman"/>
                <w:color w:val="000000"/>
                <w:lang w:eastAsia="lv-LV"/>
              </w:rPr>
              <w:t>2022.gads</w:t>
            </w:r>
          </w:p>
        </w:tc>
      </w:tr>
      <w:tr w:rsidR="004A283B" w:rsidRPr="002120D6" w14:paraId="45F982C5" w14:textId="77777777" w:rsidTr="005A07C6">
        <w:trPr>
          <w:trHeight w:val="400"/>
        </w:trPr>
        <w:tc>
          <w:tcPr>
            <w:tcW w:w="960"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78504725"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1.</w:t>
            </w:r>
          </w:p>
        </w:tc>
        <w:tc>
          <w:tcPr>
            <w:tcW w:w="3997"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3AC65825"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Valstij piekritīgo zemes vienību kadastrālā uzmērīšana, zemes ierīcības plānu izstrādei un realizācijai, zemes īpašuma vērtības noteikšanai, robežpunktu identificēšana un robežstigu atjaunošana valsts robežas joslā gar Baltkrievijas Republikas un Krievijas Federācijas valsts robežu</w:t>
            </w:r>
          </w:p>
        </w:tc>
        <w:tc>
          <w:tcPr>
            <w:tcW w:w="2866" w:type="dxa"/>
            <w:tcBorders>
              <w:top w:val="nil"/>
              <w:left w:val="nil"/>
              <w:bottom w:val="single" w:sz="4" w:space="0" w:color="A6A6A6"/>
              <w:right w:val="single" w:sz="4" w:space="0" w:color="A6A6A6"/>
            </w:tcBorders>
            <w:shd w:val="clear" w:color="auto" w:fill="auto"/>
            <w:vAlign w:val="center"/>
            <w:hideMark/>
          </w:tcPr>
          <w:p w14:paraId="6630471A"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Kopā nepieciešams</w:t>
            </w:r>
          </w:p>
        </w:tc>
        <w:tc>
          <w:tcPr>
            <w:tcW w:w="1360" w:type="dxa"/>
            <w:tcBorders>
              <w:top w:val="nil"/>
              <w:left w:val="nil"/>
              <w:bottom w:val="single" w:sz="4" w:space="0" w:color="A6A6A6"/>
              <w:right w:val="single" w:sz="4" w:space="0" w:color="A6A6A6"/>
            </w:tcBorders>
            <w:shd w:val="clear" w:color="auto" w:fill="auto"/>
            <w:vAlign w:val="center"/>
            <w:hideMark/>
          </w:tcPr>
          <w:p w14:paraId="65248B1B"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866 050</w:t>
            </w:r>
          </w:p>
        </w:tc>
      </w:tr>
      <w:tr w:rsidR="004A283B" w:rsidRPr="002120D6" w14:paraId="0A911B27" w14:textId="77777777" w:rsidTr="005A07C6">
        <w:trPr>
          <w:trHeight w:val="330"/>
        </w:trPr>
        <w:tc>
          <w:tcPr>
            <w:tcW w:w="960" w:type="dxa"/>
            <w:vMerge/>
            <w:tcBorders>
              <w:top w:val="nil"/>
              <w:left w:val="single" w:sz="4" w:space="0" w:color="A6A6A6"/>
              <w:bottom w:val="single" w:sz="4" w:space="0" w:color="A6A6A6"/>
              <w:right w:val="single" w:sz="4" w:space="0" w:color="A6A6A6"/>
            </w:tcBorders>
            <w:vAlign w:val="center"/>
            <w:hideMark/>
          </w:tcPr>
          <w:p w14:paraId="101A91FE"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665F6941"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auto" w:fill="auto"/>
            <w:vAlign w:val="center"/>
            <w:hideMark/>
          </w:tcPr>
          <w:p w14:paraId="7555D45A"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Esošā finansējuma ietvaros</w:t>
            </w:r>
          </w:p>
        </w:tc>
        <w:tc>
          <w:tcPr>
            <w:tcW w:w="1360" w:type="dxa"/>
            <w:tcBorders>
              <w:top w:val="nil"/>
              <w:left w:val="nil"/>
              <w:bottom w:val="single" w:sz="4" w:space="0" w:color="A6A6A6"/>
              <w:right w:val="single" w:sz="4" w:space="0" w:color="A6A6A6"/>
            </w:tcBorders>
            <w:shd w:val="clear" w:color="auto" w:fill="auto"/>
            <w:vAlign w:val="center"/>
            <w:hideMark/>
          </w:tcPr>
          <w:p w14:paraId="78C0768E"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329 922</w:t>
            </w:r>
          </w:p>
        </w:tc>
      </w:tr>
      <w:tr w:rsidR="004A283B" w:rsidRPr="002120D6" w14:paraId="14B003AB" w14:textId="77777777" w:rsidTr="005A07C6">
        <w:trPr>
          <w:trHeight w:val="577"/>
        </w:trPr>
        <w:tc>
          <w:tcPr>
            <w:tcW w:w="960" w:type="dxa"/>
            <w:vMerge/>
            <w:tcBorders>
              <w:top w:val="nil"/>
              <w:left w:val="single" w:sz="4" w:space="0" w:color="A6A6A6"/>
              <w:bottom w:val="single" w:sz="4" w:space="0" w:color="A6A6A6"/>
              <w:right w:val="single" w:sz="4" w:space="0" w:color="A6A6A6"/>
            </w:tcBorders>
            <w:vAlign w:val="center"/>
            <w:hideMark/>
          </w:tcPr>
          <w:p w14:paraId="7BCB5A7E"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435B7DDF"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auto" w:fill="auto"/>
            <w:vAlign w:val="center"/>
            <w:hideMark/>
          </w:tcPr>
          <w:p w14:paraId="27F8B5A5" w14:textId="77777777" w:rsidR="004A283B" w:rsidRPr="002120D6" w:rsidRDefault="004A283B"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Papildu nepieciešams</w:t>
            </w:r>
          </w:p>
        </w:tc>
        <w:tc>
          <w:tcPr>
            <w:tcW w:w="1360" w:type="dxa"/>
            <w:tcBorders>
              <w:top w:val="nil"/>
              <w:left w:val="nil"/>
              <w:bottom w:val="single" w:sz="4" w:space="0" w:color="A6A6A6"/>
              <w:right w:val="single" w:sz="4" w:space="0" w:color="A6A6A6"/>
            </w:tcBorders>
            <w:shd w:val="clear" w:color="auto" w:fill="auto"/>
            <w:vAlign w:val="center"/>
            <w:hideMark/>
          </w:tcPr>
          <w:p w14:paraId="0B5D486C" w14:textId="77777777" w:rsidR="004A283B" w:rsidRPr="002120D6" w:rsidRDefault="004A283B"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536 128</w:t>
            </w:r>
          </w:p>
        </w:tc>
      </w:tr>
      <w:tr w:rsidR="004A283B" w:rsidRPr="002120D6" w14:paraId="345AF65E" w14:textId="77777777" w:rsidTr="005A07C6">
        <w:trPr>
          <w:trHeight w:val="280"/>
        </w:trPr>
        <w:tc>
          <w:tcPr>
            <w:tcW w:w="960"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3F8985F2"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2.</w:t>
            </w:r>
          </w:p>
        </w:tc>
        <w:tc>
          <w:tcPr>
            <w:tcW w:w="3997"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19E4720D"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Valsts robežjoslas gar Latvijas Republikas un Krievijas Federācijas robežas izbūves ekspertīzi</w:t>
            </w:r>
          </w:p>
        </w:tc>
        <w:tc>
          <w:tcPr>
            <w:tcW w:w="2866" w:type="dxa"/>
            <w:tcBorders>
              <w:top w:val="nil"/>
              <w:left w:val="nil"/>
              <w:bottom w:val="single" w:sz="4" w:space="0" w:color="A6A6A6"/>
              <w:right w:val="single" w:sz="4" w:space="0" w:color="A6A6A6"/>
            </w:tcBorders>
            <w:shd w:val="clear" w:color="auto" w:fill="auto"/>
            <w:vAlign w:val="center"/>
            <w:hideMark/>
          </w:tcPr>
          <w:p w14:paraId="6BF82E18"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Kopā nepieciešams</w:t>
            </w:r>
          </w:p>
        </w:tc>
        <w:tc>
          <w:tcPr>
            <w:tcW w:w="1360" w:type="dxa"/>
            <w:tcBorders>
              <w:top w:val="nil"/>
              <w:left w:val="nil"/>
              <w:bottom w:val="single" w:sz="4" w:space="0" w:color="A6A6A6"/>
              <w:right w:val="single" w:sz="4" w:space="0" w:color="A6A6A6"/>
            </w:tcBorders>
            <w:shd w:val="clear" w:color="auto" w:fill="auto"/>
            <w:vAlign w:val="center"/>
            <w:hideMark/>
          </w:tcPr>
          <w:p w14:paraId="2B0D329A"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50 578</w:t>
            </w:r>
          </w:p>
        </w:tc>
      </w:tr>
      <w:tr w:rsidR="004A283B" w:rsidRPr="002120D6" w14:paraId="4C9E05D0" w14:textId="77777777" w:rsidTr="005A07C6">
        <w:trPr>
          <w:trHeight w:val="280"/>
        </w:trPr>
        <w:tc>
          <w:tcPr>
            <w:tcW w:w="960" w:type="dxa"/>
            <w:vMerge/>
            <w:tcBorders>
              <w:top w:val="nil"/>
              <w:left w:val="single" w:sz="4" w:space="0" w:color="A6A6A6"/>
              <w:bottom w:val="single" w:sz="4" w:space="0" w:color="A6A6A6"/>
              <w:right w:val="single" w:sz="4" w:space="0" w:color="A6A6A6"/>
            </w:tcBorders>
            <w:vAlign w:val="center"/>
            <w:hideMark/>
          </w:tcPr>
          <w:p w14:paraId="20AA455F"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3F342374"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auto" w:fill="auto"/>
            <w:vAlign w:val="center"/>
            <w:hideMark/>
          </w:tcPr>
          <w:p w14:paraId="4E410017"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Esošā finansējuma ietvaros</w:t>
            </w:r>
          </w:p>
        </w:tc>
        <w:tc>
          <w:tcPr>
            <w:tcW w:w="1360" w:type="dxa"/>
            <w:tcBorders>
              <w:top w:val="nil"/>
              <w:left w:val="nil"/>
              <w:bottom w:val="single" w:sz="4" w:space="0" w:color="A6A6A6"/>
              <w:right w:val="single" w:sz="4" w:space="0" w:color="A6A6A6"/>
            </w:tcBorders>
            <w:shd w:val="clear" w:color="auto" w:fill="auto"/>
            <w:vAlign w:val="center"/>
            <w:hideMark/>
          </w:tcPr>
          <w:p w14:paraId="2EAD623A"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 </w:t>
            </w:r>
          </w:p>
        </w:tc>
      </w:tr>
      <w:tr w:rsidR="004A283B" w:rsidRPr="002120D6" w14:paraId="5076C68A" w14:textId="77777777" w:rsidTr="005A07C6">
        <w:trPr>
          <w:trHeight w:val="280"/>
        </w:trPr>
        <w:tc>
          <w:tcPr>
            <w:tcW w:w="960" w:type="dxa"/>
            <w:vMerge/>
            <w:tcBorders>
              <w:top w:val="nil"/>
              <w:left w:val="single" w:sz="4" w:space="0" w:color="A6A6A6"/>
              <w:bottom w:val="single" w:sz="4" w:space="0" w:color="A6A6A6"/>
              <w:right w:val="single" w:sz="4" w:space="0" w:color="A6A6A6"/>
            </w:tcBorders>
            <w:vAlign w:val="center"/>
            <w:hideMark/>
          </w:tcPr>
          <w:p w14:paraId="6551E5FC"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11F0E431"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auto" w:fill="auto"/>
            <w:vAlign w:val="center"/>
            <w:hideMark/>
          </w:tcPr>
          <w:p w14:paraId="616EF800" w14:textId="77777777" w:rsidR="004A283B" w:rsidRPr="002120D6" w:rsidRDefault="004A283B"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Papildu nepieciešams</w:t>
            </w:r>
          </w:p>
        </w:tc>
        <w:tc>
          <w:tcPr>
            <w:tcW w:w="1360" w:type="dxa"/>
            <w:tcBorders>
              <w:top w:val="nil"/>
              <w:left w:val="nil"/>
              <w:bottom w:val="single" w:sz="4" w:space="0" w:color="A6A6A6"/>
              <w:right w:val="single" w:sz="4" w:space="0" w:color="A6A6A6"/>
            </w:tcBorders>
            <w:shd w:val="clear" w:color="auto" w:fill="auto"/>
            <w:vAlign w:val="center"/>
            <w:hideMark/>
          </w:tcPr>
          <w:p w14:paraId="792D0DC9" w14:textId="77777777" w:rsidR="004A283B" w:rsidRPr="002120D6" w:rsidRDefault="004A283B"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50 578</w:t>
            </w:r>
          </w:p>
        </w:tc>
      </w:tr>
      <w:tr w:rsidR="004A283B" w:rsidRPr="002120D6" w14:paraId="36D1FB01" w14:textId="77777777" w:rsidTr="005A07C6">
        <w:trPr>
          <w:trHeight w:val="280"/>
        </w:trPr>
        <w:tc>
          <w:tcPr>
            <w:tcW w:w="960" w:type="dxa"/>
            <w:vMerge w:val="restart"/>
            <w:tcBorders>
              <w:top w:val="nil"/>
              <w:left w:val="single" w:sz="4" w:space="0" w:color="A6A6A6"/>
              <w:bottom w:val="single" w:sz="4" w:space="0" w:color="A6A6A6"/>
              <w:right w:val="single" w:sz="4" w:space="0" w:color="A6A6A6"/>
            </w:tcBorders>
            <w:shd w:val="clear" w:color="auto" w:fill="auto"/>
            <w:noWrap/>
            <w:vAlign w:val="center"/>
            <w:hideMark/>
          </w:tcPr>
          <w:p w14:paraId="77AB72F9"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 xml:space="preserve">3. </w:t>
            </w:r>
          </w:p>
        </w:tc>
        <w:tc>
          <w:tcPr>
            <w:tcW w:w="3997" w:type="dxa"/>
            <w:vMerge w:val="restart"/>
            <w:tcBorders>
              <w:top w:val="nil"/>
              <w:left w:val="single" w:sz="4" w:space="0" w:color="A6A6A6"/>
              <w:bottom w:val="single" w:sz="4" w:space="0" w:color="A6A6A6"/>
              <w:right w:val="single" w:sz="4" w:space="0" w:color="A6A6A6"/>
            </w:tcBorders>
            <w:shd w:val="clear" w:color="auto" w:fill="auto"/>
            <w:vAlign w:val="center"/>
            <w:hideMark/>
          </w:tcPr>
          <w:p w14:paraId="0766A84E"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Dzeloņstiepļu iegāde un dzeloņstiepļu žoga izbūve uz valsts ārējās sauszemes robežas ar Baltkrievijas Republiku</w:t>
            </w:r>
          </w:p>
        </w:tc>
        <w:tc>
          <w:tcPr>
            <w:tcW w:w="2866" w:type="dxa"/>
            <w:tcBorders>
              <w:top w:val="nil"/>
              <w:left w:val="nil"/>
              <w:bottom w:val="single" w:sz="4" w:space="0" w:color="A6A6A6"/>
              <w:right w:val="single" w:sz="4" w:space="0" w:color="A6A6A6"/>
            </w:tcBorders>
            <w:shd w:val="clear" w:color="auto" w:fill="auto"/>
            <w:vAlign w:val="center"/>
            <w:hideMark/>
          </w:tcPr>
          <w:p w14:paraId="085376E8"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Kopā nepieciešams</w:t>
            </w:r>
          </w:p>
        </w:tc>
        <w:tc>
          <w:tcPr>
            <w:tcW w:w="1360" w:type="dxa"/>
            <w:tcBorders>
              <w:top w:val="nil"/>
              <w:left w:val="nil"/>
              <w:bottom w:val="single" w:sz="4" w:space="0" w:color="A6A6A6"/>
              <w:right w:val="single" w:sz="4" w:space="0" w:color="A6A6A6"/>
            </w:tcBorders>
            <w:shd w:val="clear" w:color="auto" w:fill="auto"/>
            <w:vAlign w:val="center"/>
            <w:hideMark/>
          </w:tcPr>
          <w:p w14:paraId="05054919" w14:textId="1D83DF8B" w:rsidR="004A283B" w:rsidRPr="002120D6" w:rsidRDefault="002828E8"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 xml:space="preserve">2 176 976 </w:t>
            </w:r>
          </w:p>
        </w:tc>
      </w:tr>
      <w:tr w:rsidR="004A283B" w:rsidRPr="002120D6" w14:paraId="641D2E16" w14:textId="77777777" w:rsidTr="005A07C6">
        <w:trPr>
          <w:trHeight w:val="280"/>
        </w:trPr>
        <w:tc>
          <w:tcPr>
            <w:tcW w:w="960" w:type="dxa"/>
            <w:vMerge/>
            <w:tcBorders>
              <w:top w:val="nil"/>
              <w:left w:val="single" w:sz="4" w:space="0" w:color="A6A6A6"/>
              <w:bottom w:val="single" w:sz="4" w:space="0" w:color="A6A6A6"/>
              <w:right w:val="single" w:sz="4" w:space="0" w:color="A6A6A6"/>
            </w:tcBorders>
            <w:vAlign w:val="center"/>
            <w:hideMark/>
          </w:tcPr>
          <w:p w14:paraId="309734AC"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33CC861F"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auto" w:fill="auto"/>
            <w:vAlign w:val="center"/>
            <w:hideMark/>
          </w:tcPr>
          <w:p w14:paraId="484232B8"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Esošā finansējuma ietvaros</w:t>
            </w:r>
          </w:p>
        </w:tc>
        <w:tc>
          <w:tcPr>
            <w:tcW w:w="1360" w:type="dxa"/>
            <w:tcBorders>
              <w:top w:val="nil"/>
              <w:left w:val="nil"/>
              <w:bottom w:val="single" w:sz="4" w:space="0" w:color="A6A6A6"/>
              <w:right w:val="single" w:sz="4" w:space="0" w:color="A6A6A6"/>
            </w:tcBorders>
            <w:shd w:val="clear" w:color="auto" w:fill="auto"/>
            <w:vAlign w:val="center"/>
            <w:hideMark/>
          </w:tcPr>
          <w:p w14:paraId="2EA0A66B"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1 078 658</w:t>
            </w:r>
          </w:p>
        </w:tc>
      </w:tr>
      <w:tr w:rsidR="004A283B" w:rsidRPr="002120D6" w14:paraId="67E08FC5" w14:textId="77777777" w:rsidTr="005A07C6">
        <w:trPr>
          <w:trHeight w:val="280"/>
        </w:trPr>
        <w:tc>
          <w:tcPr>
            <w:tcW w:w="960" w:type="dxa"/>
            <w:vMerge/>
            <w:tcBorders>
              <w:top w:val="nil"/>
              <w:left w:val="single" w:sz="4" w:space="0" w:color="A6A6A6"/>
              <w:bottom w:val="single" w:sz="4" w:space="0" w:color="A6A6A6"/>
              <w:right w:val="single" w:sz="4" w:space="0" w:color="A6A6A6"/>
            </w:tcBorders>
            <w:vAlign w:val="center"/>
            <w:hideMark/>
          </w:tcPr>
          <w:p w14:paraId="4E7DEC51"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4FDFAF99"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auto" w:fill="auto"/>
            <w:vAlign w:val="center"/>
            <w:hideMark/>
          </w:tcPr>
          <w:p w14:paraId="5360680F" w14:textId="77777777" w:rsidR="004A283B" w:rsidRPr="002120D6" w:rsidRDefault="004A283B"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Papildu nepieciešams</w:t>
            </w:r>
          </w:p>
        </w:tc>
        <w:tc>
          <w:tcPr>
            <w:tcW w:w="1360" w:type="dxa"/>
            <w:tcBorders>
              <w:top w:val="nil"/>
              <w:left w:val="nil"/>
              <w:bottom w:val="single" w:sz="4" w:space="0" w:color="A6A6A6"/>
              <w:right w:val="single" w:sz="4" w:space="0" w:color="A6A6A6"/>
            </w:tcBorders>
            <w:shd w:val="clear" w:color="auto" w:fill="auto"/>
            <w:vAlign w:val="center"/>
            <w:hideMark/>
          </w:tcPr>
          <w:p w14:paraId="3484DB5F" w14:textId="67239490" w:rsidR="004A283B" w:rsidRPr="002120D6" w:rsidRDefault="002828E8"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1 098 318</w:t>
            </w:r>
          </w:p>
        </w:tc>
      </w:tr>
      <w:tr w:rsidR="004A283B" w:rsidRPr="002120D6" w14:paraId="4BE3DC45" w14:textId="77777777" w:rsidTr="004A283B">
        <w:trPr>
          <w:trHeight w:val="280"/>
        </w:trPr>
        <w:tc>
          <w:tcPr>
            <w:tcW w:w="960" w:type="dxa"/>
            <w:vMerge w:val="restart"/>
            <w:tcBorders>
              <w:top w:val="nil"/>
              <w:left w:val="single" w:sz="4" w:space="0" w:color="A6A6A6"/>
              <w:bottom w:val="single" w:sz="4" w:space="0" w:color="A6A6A6"/>
              <w:right w:val="single" w:sz="4" w:space="0" w:color="A6A6A6"/>
            </w:tcBorders>
            <w:shd w:val="clear" w:color="000000" w:fill="D9D9D9"/>
            <w:noWrap/>
            <w:vAlign w:val="center"/>
            <w:hideMark/>
          </w:tcPr>
          <w:p w14:paraId="2CF8649D"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1.+2.+3.</w:t>
            </w:r>
          </w:p>
        </w:tc>
        <w:tc>
          <w:tcPr>
            <w:tcW w:w="3997" w:type="dxa"/>
            <w:vMerge w:val="restart"/>
            <w:tcBorders>
              <w:top w:val="nil"/>
              <w:left w:val="single" w:sz="4" w:space="0" w:color="A6A6A6"/>
              <w:bottom w:val="single" w:sz="4" w:space="0" w:color="A6A6A6"/>
              <w:right w:val="single" w:sz="4" w:space="0" w:color="A6A6A6"/>
            </w:tcBorders>
            <w:shd w:val="clear" w:color="000000" w:fill="D9D9D9"/>
            <w:noWrap/>
            <w:vAlign w:val="center"/>
            <w:hideMark/>
          </w:tcPr>
          <w:p w14:paraId="5038B207"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KOPĀ</w:t>
            </w:r>
          </w:p>
        </w:tc>
        <w:tc>
          <w:tcPr>
            <w:tcW w:w="2866" w:type="dxa"/>
            <w:tcBorders>
              <w:top w:val="nil"/>
              <w:left w:val="nil"/>
              <w:bottom w:val="single" w:sz="4" w:space="0" w:color="A6A6A6"/>
              <w:right w:val="single" w:sz="4" w:space="0" w:color="A6A6A6"/>
            </w:tcBorders>
            <w:shd w:val="clear" w:color="000000" w:fill="D9D9D9"/>
            <w:vAlign w:val="center"/>
            <w:hideMark/>
          </w:tcPr>
          <w:p w14:paraId="2A128BF6"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Kopā nepieciešams</w:t>
            </w:r>
          </w:p>
        </w:tc>
        <w:tc>
          <w:tcPr>
            <w:tcW w:w="1360" w:type="dxa"/>
            <w:tcBorders>
              <w:top w:val="nil"/>
              <w:left w:val="nil"/>
              <w:bottom w:val="single" w:sz="4" w:space="0" w:color="A6A6A6"/>
              <w:right w:val="single" w:sz="4" w:space="0" w:color="A6A6A6"/>
            </w:tcBorders>
            <w:shd w:val="clear" w:color="000000" w:fill="D9D9D9"/>
            <w:noWrap/>
            <w:vAlign w:val="bottom"/>
            <w:hideMark/>
          </w:tcPr>
          <w:p w14:paraId="249038E8" w14:textId="5B073393" w:rsidR="004A283B" w:rsidRPr="002120D6" w:rsidRDefault="002828E8"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sz w:val="20"/>
                <w:szCs w:val="20"/>
                <w:lang w:eastAsia="lv-LV"/>
              </w:rPr>
              <w:t>3 093 604</w:t>
            </w:r>
          </w:p>
        </w:tc>
      </w:tr>
      <w:tr w:rsidR="004A283B" w:rsidRPr="002120D6" w14:paraId="1E6768FC" w14:textId="77777777" w:rsidTr="005A07C6">
        <w:trPr>
          <w:trHeight w:val="280"/>
        </w:trPr>
        <w:tc>
          <w:tcPr>
            <w:tcW w:w="960" w:type="dxa"/>
            <w:vMerge/>
            <w:tcBorders>
              <w:top w:val="nil"/>
              <w:left w:val="single" w:sz="4" w:space="0" w:color="A6A6A6"/>
              <w:bottom w:val="single" w:sz="4" w:space="0" w:color="A6A6A6"/>
              <w:right w:val="single" w:sz="4" w:space="0" w:color="A6A6A6"/>
            </w:tcBorders>
            <w:vAlign w:val="center"/>
            <w:hideMark/>
          </w:tcPr>
          <w:p w14:paraId="7F86218C"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57C1F9EF"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000000" w:fill="D9D9D9"/>
            <w:vAlign w:val="center"/>
            <w:hideMark/>
          </w:tcPr>
          <w:p w14:paraId="479E2C40"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Esošā finansējuma ietvaros</w:t>
            </w:r>
          </w:p>
        </w:tc>
        <w:tc>
          <w:tcPr>
            <w:tcW w:w="1360" w:type="dxa"/>
            <w:tcBorders>
              <w:top w:val="nil"/>
              <w:left w:val="nil"/>
              <w:bottom w:val="single" w:sz="4" w:space="0" w:color="A6A6A6"/>
              <w:right w:val="single" w:sz="4" w:space="0" w:color="A6A6A6"/>
            </w:tcBorders>
            <w:shd w:val="clear" w:color="000000" w:fill="D9D9D9"/>
            <w:noWrap/>
            <w:vAlign w:val="bottom"/>
            <w:hideMark/>
          </w:tcPr>
          <w:p w14:paraId="1A1478B5" w14:textId="77777777" w:rsidR="004A283B" w:rsidRPr="002120D6" w:rsidRDefault="004A283B" w:rsidP="004A283B">
            <w:pPr>
              <w:spacing w:after="0" w:line="240" w:lineRule="auto"/>
              <w:jc w:val="center"/>
              <w:rPr>
                <w:rFonts w:ascii="Times New Roman" w:eastAsia="Times New Roman" w:hAnsi="Times New Roman" w:cs="Times New Roman"/>
                <w:color w:val="000000"/>
                <w:sz w:val="18"/>
                <w:szCs w:val="18"/>
                <w:lang w:eastAsia="lv-LV"/>
              </w:rPr>
            </w:pPr>
            <w:r w:rsidRPr="002120D6">
              <w:rPr>
                <w:rFonts w:ascii="Times New Roman" w:eastAsia="Times New Roman" w:hAnsi="Times New Roman" w:cs="Times New Roman"/>
                <w:color w:val="000000"/>
                <w:sz w:val="18"/>
                <w:szCs w:val="18"/>
                <w:lang w:eastAsia="lv-LV"/>
              </w:rPr>
              <w:t>1 408 580</w:t>
            </w:r>
          </w:p>
        </w:tc>
      </w:tr>
      <w:tr w:rsidR="004A283B" w:rsidRPr="002120D6" w14:paraId="591F9EAD" w14:textId="77777777" w:rsidTr="005A07C6">
        <w:trPr>
          <w:trHeight w:val="280"/>
        </w:trPr>
        <w:tc>
          <w:tcPr>
            <w:tcW w:w="960" w:type="dxa"/>
            <w:vMerge/>
            <w:tcBorders>
              <w:top w:val="nil"/>
              <w:left w:val="single" w:sz="4" w:space="0" w:color="A6A6A6"/>
              <w:bottom w:val="single" w:sz="4" w:space="0" w:color="A6A6A6"/>
              <w:right w:val="single" w:sz="4" w:space="0" w:color="A6A6A6"/>
            </w:tcBorders>
            <w:vAlign w:val="center"/>
            <w:hideMark/>
          </w:tcPr>
          <w:p w14:paraId="00334BFD"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3997" w:type="dxa"/>
            <w:vMerge/>
            <w:tcBorders>
              <w:top w:val="nil"/>
              <w:left w:val="single" w:sz="4" w:space="0" w:color="A6A6A6"/>
              <w:bottom w:val="single" w:sz="4" w:space="0" w:color="A6A6A6"/>
              <w:right w:val="single" w:sz="4" w:space="0" w:color="A6A6A6"/>
            </w:tcBorders>
            <w:vAlign w:val="center"/>
            <w:hideMark/>
          </w:tcPr>
          <w:p w14:paraId="4AF6E47A" w14:textId="77777777" w:rsidR="004A283B" w:rsidRPr="002120D6" w:rsidRDefault="004A283B" w:rsidP="004A283B">
            <w:pPr>
              <w:spacing w:after="0" w:line="240" w:lineRule="auto"/>
              <w:rPr>
                <w:rFonts w:ascii="Times New Roman" w:eastAsia="Times New Roman" w:hAnsi="Times New Roman" w:cs="Times New Roman"/>
                <w:color w:val="000000"/>
                <w:sz w:val="18"/>
                <w:szCs w:val="18"/>
                <w:lang w:eastAsia="lv-LV"/>
              </w:rPr>
            </w:pPr>
          </w:p>
        </w:tc>
        <w:tc>
          <w:tcPr>
            <w:tcW w:w="2866" w:type="dxa"/>
            <w:tcBorders>
              <w:top w:val="nil"/>
              <w:left w:val="nil"/>
              <w:bottom w:val="single" w:sz="4" w:space="0" w:color="A6A6A6"/>
              <w:right w:val="single" w:sz="4" w:space="0" w:color="A6A6A6"/>
            </w:tcBorders>
            <w:shd w:val="clear" w:color="000000" w:fill="D9D9D9"/>
            <w:vAlign w:val="center"/>
            <w:hideMark/>
          </w:tcPr>
          <w:p w14:paraId="7CA805AB" w14:textId="77777777" w:rsidR="004A283B" w:rsidRPr="002120D6" w:rsidRDefault="004A283B"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Papildu nepieciešams</w:t>
            </w:r>
          </w:p>
        </w:tc>
        <w:tc>
          <w:tcPr>
            <w:tcW w:w="1360" w:type="dxa"/>
            <w:tcBorders>
              <w:top w:val="nil"/>
              <w:left w:val="nil"/>
              <w:bottom w:val="single" w:sz="4" w:space="0" w:color="A6A6A6"/>
              <w:right w:val="single" w:sz="4" w:space="0" w:color="A6A6A6"/>
            </w:tcBorders>
            <w:shd w:val="clear" w:color="000000" w:fill="D9D9D9"/>
            <w:noWrap/>
            <w:vAlign w:val="bottom"/>
            <w:hideMark/>
          </w:tcPr>
          <w:p w14:paraId="54EE682E" w14:textId="3E527162" w:rsidR="004A283B" w:rsidRPr="002120D6" w:rsidRDefault="002828E8" w:rsidP="004A283B">
            <w:pPr>
              <w:spacing w:after="0" w:line="240" w:lineRule="auto"/>
              <w:jc w:val="center"/>
              <w:rPr>
                <w:rFonts w:ascii="Times New Roman" w:eastAsia="Times New Roman" w:hAnsi="Times New Roman" w:cs="Times New Roman"/>
                <w:b/>
                <w:bCs/>
                <w:color w:val="000000"/>
                <w:sz w:val="18"/>
                <w:szCs w:val="18"/>
                <w:lang w:eastAsia="lv-LV"/>
              </w:rPr>
            </w:pPr>
            <w:r w:rsidRPr="002120D6">
              <w:rPr>
                <w:rFonts w:ascii="Times New Roman" w:eastAsia="Times New Roman" w:hAnsi="Times New Roman" w:cs="Times New Roman"/>
                <w:b/>
                <w:bCs/>
                <w:color w:val="000000"/>
                <w:sz w:val="18"/>
                <w:szCs w:val="18"/>
                <w:lang w:eastAsia="lv-LV"/>
              </w:rPr>
              <w:t xml:space="preserve">1 685 024 </w:t>
            </w:r>
          </w:p>
        </w:tc>
      </w:tr>
    </w:tbl>
    <w:p w14:paraId="604CFC48" w14:textId="1341F4B8" w:rsidR="004A283B" w:rsidRPr="002120D6" w:rsidRDefault="004A283B" w:rsidP="002533A2">
      <w:pPr>
        <w:pStyle w:val="ListParagraph"/>
        <w:ind w:left="420" w:right="282"/>
        <w:jc w:val="center"/>
        <w:rPr>
          <w:i/>
          <w:sz w:val="28"/>
          <w:szCs w:val="28"/>
        </w:rPr>
      </w:pPr>
    </w:p>
    <w:p w14:paraId="6455E107" w14:textId="77777777" w:rsidR="004A283B" w:rsidRPr="002120D6" w:rsidRDefault="004A283B" w:rsidP="002533A2">
      <w:pPr>
        <w:pStyle w:val="ListParagraph"/>
        <w:ind w:left="420" w:right="282"/>
        <w:jc w:val="center"/>
        <w:rPr>
          <w:i/>
          <w:sz w:val="28"/>
          <w:szCs w:val="28"/>
        </w:rPr>
      </w:pPr>
    </w:p>
    <w:p w14:paraId="4E813380" w14:textId="77777777" w:rsidR="000961EE" w:rsidRPr="002120D6" w:rsidRDefault="00F15F34" w:rsidP="007E44E9">
      <w:pPr>
        <w:spacing w:after="0" w:line="240" w:lineRule="auto"/>
        <w:ind w:firstLine="709"/>
        <w:jc w:val="both"/>
        <w:rPr>
          <w:rFonts w:ascii="Times New Roman" w:hAnsi="Times New Roman" w:cs="Times New Roman"/>
          <w:sz w:val="28"/>
          <w:szCs w:val="28"/>
        </w:rPr>
      </w:pPr>
      <w:r w:rsidRPr="002120D6">
        <w:rPr>
          <w:rFonts w:ascii="Times New Roman" w:hAnsi="Times New Roman" w:cs="Times New Roman"/>
          <w:sz w:val="28"/>
          <w:szCs w:val="28"/>
        </w:rPr>
        <w:t>2022.</w:t>
      </w:r>
      <w:r w:rsidR="00310D1E" w:rsidRPr="002120D6">
        <w:rPr>
          <w:rFonts w:ascii="Times New Roman" w:hAnsi="Times New Roman" w:cs="Times New Roman"/>
          <w:sz w:val="28"/>
          <w:szCs w:val="28"/>
        </w:rPr>
        <w:t xml:space="preserve"> </w:t>
      </w:r>
      <w:r w:rsidRPr="002120D6">
        <w:rPr>
          <w:rFonts w:ascii="Times New Roman" w:hAnsi="Times New Roman" w:cs="Times New Roman"/>
          <w:sz w:val="28"/>
          <w:szCs w:val="28"/>
        </w:rPr>
        <w:t xml:space="preserve">gadā </w:t>
      </w:r>
      <w:r w:rsidR="000961EE" w:rsidRPr="002120D6">
        <w:rPr>
          <w:rFonts w:ascii="Times New Roman" w:hAnsi="Times New Roman" w:cs="Times New Roman"/>
          <w:sz w:val="28"/>
          <w:szCs w:val="28"/>
        </w:rPr>
        <w:t>Iekšlietu ministrija</w:t>
      </w:r>
      <w:r w:rsidR="00F0724F" w:rsidRPr="002120D6">
        <w:rPr>
          <w:rFonts w:ascii="Times New Roman" w:hAnsi="Times New Roman" w:cs="Times New Roman"/>
          <w:sz w:val="28"/>
          <w:szCs w:val="28"/>
        </w:rPr>
        <w:t xml:space="preserve"> (NVA)</w:t>
      </w:r>
      <w:r w:rsidR="000961EE" w:rsidRPr="002120D6">
        <w:rPr>
          <w:rFonts w:ascii="Times New Roman" w:hAnsi="Times New Roman" w:cs="Times New Roman"/>
          <w:sz w:val="28"/>
          <w:szCs w:val="28"/>
        </w:rPr>
        <w:t xml:space="preserve"> </w:t>
      </w:r>
      <w:r w:rsidR="00F0724F" w:rsidRPr="002120D6">
        <w:rPr>
          <w:rFonts w:ascii="Times New Roman" w:hAnsi="Times New Roman" w:cs="Times New Roman"/>
          <w:sz w:val="28"/>
          <w:szCs w:val="28"/>
        </w:rPr>
        <w:t>līgumsaistību izpildi</w:t>
      </w:r>
      <w:r w:rsidRPr="002120D6">
        <w:rPr>
          <w:rFonts w:ascii="Times New Roman" w:hAnsi="Times New Roman" w:cs="Times New Roman"/>
          <w:sz w:val="28"/>
          <w:szCs w:val="28"/>
        </w:rPr>
        <w:t xml:space="preserve"> </w:t>
      </w:r>
      <w:r w:rsidR="000B4D18" w:rsidRPr="002120D6">
        <w:rPr>
          <w:rFonts w:ascii="Times New Roman" w:hAnsi="Times New Roman" w:cs="Times New Roman"/>
          <w:b/>
          <w:sz w:val="28"/>
          <w:szCs w:val="28"/>
        </w:rPr>
        <w:t>1 408 580</w:t>
      </w:r>
      <w:r w:rsidR="000B4D18" w:rsidRPr="002120D6">
        <w:rPr>
          <w:rFonts w:ascii="Times New Roman" w:hAnsi="Times New Roman" w:cs="Times New Roman"/>
          <w:sz w:val="28"/>
          <w:szCs w:val="28"/>
        </w:rPr>
        <w:t xml:space="preserve"> </w:t>
      </w:r>
      <w:r w:rsidR="000B4D18" w:rsidRPr="002120D6">
        <w:rPr>
          <w:rFonts w:ascii="Times New Roman" w:hAnsi="Times New Roman" w:cs="Times New Roman"/>
          <w:b/>
          <w:i/>
          <w:sz w:val="28"/>
          <w:szCs w:val="28"/>
        </w:rPr>
        <w:t>euro</w:t>
      </w:r>
      <w:r w:rsidR="000B4D18" w:rsidRPr="002120D6">
        <w:rPr>
          <w:rFonts w:ascii="Times New Roman" w:hAnsi="Times New Roman" w:cs="Times New Roman"/>
          <w:sz w:val="28"/>
          <w:szCs w:val="28"/>
        </w:rPr>
        <w:t xml:space="preserve"> apmērā </w:t>
      </w:r>
      <w:r w:rsidR="00F0724F" w:rsidRPr="002120D6">
        <w:rPr>
          <w:rFonts w:ascii="Times New Roman" w:hAnsi="Times New Roman" w:cs="Times New Roman"/>
          <w:sz w:val="28"/>
          <w:szCs w:val="28"/>
        </w:rPr>
        <w:t>nodrošin</w:t>
      </w:r>
      <w:r w:rsidR="00703B98" w:rsidRPr="002120D6">
        <w:rPr>
          <w:rFonts w:ascii="Times New Roman" w:hAnsi="Times New Roman" w:cs="Times New Roman"/>
          <w:sz w:val="28"/>
          <w:szCs w:val="28"/>
        </w:rPr>
        <w:t>a</w:t>
      </w:r>
      <w:r w:rsidR="00F0724F" w:rsidRPr="002120D6">
        <w:rPr>
          <w:rFonts w:ascii="Times New Roman" w:hAnsi="Times New Roman" w:cs="Times New Roman"/>
          <w:sz w:val="28"/>
          <w:szCs w:val="28"/>
        </w:rPr>
        <w:t xml:space="preserve"> </w:t>
      </w:r>
      <w:r w:rsidR="000B4D18" w:rsidRPr="002120D6">
        <w:rPr>
          <w:rFonts w:ascii="Times New Roman" w:hAnsi="Times New Roman" w:cs="Times New Roman"/>
          <w:sz w:val="28"/>
          <w:szCs w:val="28"/>
        </w:rPr>
        <w:t xml:space="preserve">no </w:t>
      </w:r>
      <w:r w:rsidR="000961EE" w:rsidRPr="002120D6">
        <w:rPr>
          <w:rFonts w:ascii="Times New Roman" w:hAnsi="Times New Roman" w:cs="Times New Roman"/>
          <w:sz w:val="28"/>
          <w:szCs w:val="28"/>
        </w:rPr>
        <w:t>šād</w:t>
      </w:r>
      <w:r w:rsidR="000B4D18" w:rsidRPr="002120D6">
        <w:rPr>
          <w:rFonts w:ascii="Times New Roman" w:hAnsi="Times New Roman" w:cs="Times New Roman"/>
          <w:sz w:val="28"/>
          <w:szCs w:val="28"/>
        </w:rPr>
        <w:t>iem</w:t>
      </w:r>
      <w:r w:rsidR="000961EE" w:rsidRPr="002120D6">
        <w:rPr>
          <w:rFonts w:ascii="Times New Roman" w:hAnsi="Times New Roman" w:cs="Times New Roman"/>
          <w:sz w:val="28"/>
          <w:szCs w:val="28"/>
        </w:rPr>
        <w:t xml:space="preserve"> finanšu resursu avot</w:t>
      </w:r>
      <w:r w:rsidR="000B4D18" w:rsidRPr="002120D6">
        <w:rPr>
          <w:rFonts w:ascii="Times New Roman" w:hAnsi="Times New Roman" w:cs="Times New Roman"/>
          <w:sz w:val="28"/>
          <w:szCs w:val="28"/>
        </w:rPr>
        <w:t>iem</w:t>
      </w:r>
      <w:r w:rsidR="000961EE" w:rsidRPr="002120D6">
        <w:rPr>
          <w:rFonts w:ascii="Times New Roman" w:hAnsi="Times New Roman" w:cs="Times New Roman"/>
          <w:sz w:val="28"/>
          <w:szCs w:val="28"/>
        </w:rPr>
        <w:t>:</w:t>
      </w:r>
    </w:p>
    <w:p w14:paraId="4DA196E8" w14:textId="1D856CE8" w:rsidR="00AE01AD" w:rsidRPr="002120D6" w:rsidRDefault="00AE01AD" w:rsidP="000961EE">
      <w:pPr>
        <w:pStyle w:val="ListParagraph"/>
        <w:numPr>
          <w:ilvl w:val="0"/>
          <w:numId w:val="3"/>
        </w:numPr>
        <w:tabs>
          <w:tab w:val="left" w:pos="993"/>
        </w:tabs>
        <w:ind w:left="0" w:firstLine="720"/>
        <w:jc w:val="both"/>
        <w:rPr>
          <w:sz w:val="28"/>
          <w:szCs w:val="28"/>
        </w:rPr>
      </w:pPr>
      <w:r w:rsidRPr="002120D6">
        <w:rPr>
          <w:b/>
          <w:sz w:val="28"/>
          <w:szCs w:val="28"/>
        </w:rPr>
        <w:t>329</w:t>
      </w:r>
      <w:r w:rsidR="00941FA4" w:rsidRPr="002120D6">
        <w:rPr>
          <w:b/>
          <w:sz w:val="28"/>
          <w:szCs w:val="28"/>
        </w:rPr>
        <w:t> </w:t>
      </w:r>
      <w:r w:rsidRPr="002120D6">
        <w:rPr>
          <w:b/>
          <w:sz w:val="28"/>
          <w:szCs w:val="28"/>
        </w:rPr>
        <w:t xml:space="preserve">922 </w:t>
      </w:r>
      <w:r w:rsidR="00F15F34" w:rsidRPr="002120D6">
        <w:rPr>
          <w:b/>
          <w:i/>
          <w:sz w:val="28"/>
          <w:szCs w:val="28"/>
        </w:rPr>
        <w:t>euro</w:t>
      </w:r>
      <w:r w:rsidRPr="002120D6">
        <w:rPr>
          <w:b/>
          <w:sz w:val="28"/>
          <w:szCs w:val="28"/>
        </w:rPr>
        <w:t xml:space="preserve"> </w:t>
      </w:r>
      <w:r w:rsidR="00F0724F" w:rsidRPr="002120D6">
        <w:rPr>
          <w:sz w:val="28"/>
          <w:szCs w:val="28"/>
        </w:rPr>
        <w:t>apmērā</w:t>
      </w:r>
      <w:r w:rsidR="00F0724F" w:rsidRPr="002120D6">
        <w:rPr>
          <w:b/>
          <w:sz w:val="28"/>
          <w:szCs w:val="28"/>
        </w:rPr>
        <w:t xml:space="preserve"> </w:t>
      </w:r>
      <w:r w:rsidR="00310D1E" w:rsidRPr="002120D6">
        <w:rPr>
          <w:b/>
          <w:sz w:val="28"/>
          <w:szCs w:val="28"/>
        </w:rPr>
        <w:t>–</w:t>
      </w:r>
      <w:r w:rsidR="00F0724F" w:rsidRPr="002120D6">
        <w:rPr>
          <w:b/>
          <w:sz w:val="28"/>
          <w:szCs w:val="28"/>
        </w:rPr>
        <w:t xml:space="preserve"> </w:t>
      </w:r>
      <w:r w:rsidR="00310D1E" w:rsidRPr="002120D6">
        <w:rPr>
          <w:sz w:val="28"/>
          <w:szCs w:val="28"/>
        </w:rPr>
        <w:t>saskaņā ar likumu</w:t>
      </w:r>
      <w:r w:rsidR="00310D1E" w:rsidRPr="002120D6">
        <w:rPr>
          <w:b/>
          <w:sz w:val="28"/>
          <w:szCs w:val="28"/>
        </w:rPr>
        <w:t xml:space="preserve"> </w:t>
      </w:r>
      <w:r w:rsidR="00310D1E" w:rsidRPr="002120D6">
        <w:rPr>
          <w:sz w:val="28"/>
          <w:szCs w:val="28"/>
        </w:rPr>
        <w:t xml:space="preserve">”Par valsts budžetu 2022. gadam“ un likumu ”Par vidēja termiņa budžeta ietvaru 2022., 2023. un 2024. gadam“ </w:t>
      </w:r>
      <w:r w:rsidRPr="002120D6">
        <w:rPr>
          <w:sz w:val="28"/>
          <w:szCs w:val="28"/>
        </w:rPr>
        <w:t xml:space="preserve">budžeta </w:t>
      </w:r>
      <w:r w:rsidR="00F0724F" w:rsidRPr="002120D6">
        <w:rPr>
          <w:sz w:val="28"/>
          <w:szCs w:val="28"/>
        </w:rPr>
        <w:t>apakšprogramm</w:t>
      </w:r>
      <w:r w:rsidR="00310D1E" w:rsidRPr="002120D6">
        <w:rPr>
          <w:sz w:val="28"/>
          <w:szCs w:val="28"/>
        </w:rPr>
        <w:t>ā</w:t>
      </w:r>
      <w:r w:rsidR="00F0724F" w:rsidRPr="002120D6">
        <w:rPr>
          <w:sz w:val="28"/>
          <w:szCs w:val="28"/>
        </w:rPr>
        <w:t xml:space="preserve"> </w:t>
      </w:r>
      <w:r w:rsidRPr="002120D6">
        <w:rPr>
          <w:sz w:val="28"/>
          <w:szCs w:val="28"/>
        </w:rPr>
        <w:t>40.02.00 "Nekustamais īpašums un centralizētais iepirkums"</w:t>
      </w:r>
      <w:r w:rsidR="00310D1E" w:rsidRPr="002120D6">
        <w:rPr>
          <w:sz w:val="28"/>
          <w:szCs w:val="28"/>
        </w:rPr>
        <w:t xml:space="preserve"> plānotais finansējums</w:t>
      </w:r>
      <w:r w:rsidR="00310D1E" w:rsidRPr="002120D6">
        <w:rPr>
          <w:sz w:val="20"/>
          <w:szCs w:val="20"/>
        </w:rPr>
        <w:t xml:space="preserve"> </w:t>
      </w:r>
      <w:r w:rsidR="00310D1E" w:rsidRPr="002120D6">
        <w:rPr>
          <w:sz w:val="28"/>
          <w:szCs w:val="28"/>
        </w:rPr>
        <w:t>valstij piekritīgo un sabiedrības vajadzībām atsavināmo zemes vienību, kuras atrodas Latvijas Republikas valsts robežas joslā gar Krievijas Federāciju un Baltkrievijas Republiku, īpašuma tiesību sakārtošanu, kā arī uz tām esošo mežaudžu novērtēšanu uzņemšanai grāmatvedības uzskaitē</w:t>
      </w:r>
      <w:r w:rsidR="00656C86" w:rsidRPr="002120D6">
        <w:rPr>
          <w:sz w:val="28"/>
          <w:szCs w:val="28"/>
        </w:rPr>
        <w:t xml:space="preserve"> (turpmāk – īpašumtiesību sakārtošana)</w:t>
      </w:r>
      <w:r w:rsidR="000961EE" w:rsidRPr="002120D6">
        <w:rPr>
          <w:sz w:val="28"/>
          <w:szCs w:val="28"/>
        </w:rPr>
        <w:t>;</w:t>
      </w:r>
    </w:p>
    <w:p w14:paraId="4B272137" w14:textId="22AFCEBC" w:rsidR="00AE01AD" w:rsidRPr="002120D6" w:rsidRDefault="0008424F" w:rsidP="000961EE">
      <w:pPr>
        <w:pStyle w:val="ListParagraph"/>
        <w:numPr>
          <w:ilvl w:val="0"/>
          <w:numId w:val="3"/>
        </w:numPr>
        <w:tabs>
          <w:tab w:val="left" w:pos="993"/>
        </w:tabs>
        <w:ind w:left="0" w:firstLine="720"/>
        <w:jc w:val="both"/>
        <w:rPr>
          <w:sz w:val="28"/>
          <w:szCs w:val="28"/>
        </w:rPr>
      </w:pPr>
      <w:r w:rsidRPr="002120D6">
        <w:rPr>
          <w:b/>
          <w:sz w:val="28"/>
          <w:szCs w:val="28"/>
        </w:rPr>
        <w:t xml:space="preserve">645 671 </w:t>
      </w:r>
      <w:r w:rsidR="00F15F34" w:rsidRPr="002120D6">
        <w:rPr>
          <w:b/>
          <w:i/>
          <w:sz w:val="28"/>
          <w:szCs w:val="28"/>
        </w:rPr>
        <w:t>euro</w:t>
      </w:r>
      <w:r w:rsidR="00F15F34" w:rsidRPr="002120D6">
        <w:rPr>
          <w:b/>
          <w:sz w:val="28"/>
          <w:szCs w:val="28"/>
        </w:rPr>
        <w:t xml:space="preserve"> </w:t>
      </w:r>
      <w:r w:rsidR="00F0724F" w:rsidRPr="002120D6">
        <w:rPr>
          <w:sz w:val="28"/>
          <w:szCs w:val="28"/>
        </w:rPr>
        <w:t xml:space="preserve">apmērā </w:t>
      </w:r>
      <w:r w:rsidR="00310D1E" w:rsidRPr="002120D6">
        <w:rPr>
          <w:sz w:val="28"/>
          <w:szCs w:val="28"/>
        </w:rPr>
        <w:t>–</w:t>
      </w:r>
      <w:r w:rsidR="00F0724F" w:rsidRPr="002120D6">
        <w:rPr>
          <w:sz w:val="28"/>
          <w:szCs w:val="28"/>
        </w:rPr>
        <w:t xml:space="preserve"> </w:t>
      </w:r>
      <w:r w:rsidRPr="002120D6">
        <w:rPr>
          <w:sz w:val="28"/>
          <w:szCs w:val="28"/>
        </w:rPr>
        <w:t xml:space="preserve">apropriācijas pārdale </w:t>
      </w:r>
      <w:r w:rsidR="00703B98" w:rsidRPr="002120D6">
        <w:rPr>
          <w:sz w:val="28"/>
          <w:szCs w:val="28"/>
        </w:rPr>
        <w:t xml:space="preserve">budžeta apakšprogrammai 40.02.00 "Nekustamais īpašums un centralizētais iepirkums" </w:t>
      </w:r>
      <w:r w:rsidRPr="002120D6">
        <w:rPr>
          <w:sz w:val="28"/>
          <w:szCs w:val="28"/>
        </w:rPr>
        <w:t xml:space="preserve">no budžeta resora </w:t>
      </w:r>
      <w:r w:rsidR="00F0724F" w:rsidRPr="002120D6">
        <w:rPr>
          <w:sz w:val="28"/>
          <w:szCs w:val="28"/>
        </w:rPr>
        <w:t>”</w:t>
      </w:r>
      <w:r w:rsidRPr="002120D6">
        <w:rPr>
          <w:sz w:val="28"/>
          <w:szCs w:val="28"/>
        </w:rPr>
        <w:t>74. Gadskārtējā valsts budžeta izpildes procesā pārdalāmais finansējums</w:t>
      </w:r>
      <w:r w:rsidR="00F0724F" w:rsidRPr="002120D6">
        <w:rPr>
          <w:sz w:val="28"/>
          <w:szCs w:val="28"/>
        </w:rPr>
        <w:t xml:space="preserve">“ </w:t>
      </w:r>
      <w:r w:rsidRPr="002120D6">
        <w:rPr>
          <w:sz w:val="28"/>
          <w:szCs w:val="28"/>
        </w:rPr>
        <w:t xml:space="preserve">budžeta programmas 01.00.00 </w:t>
      </w:r>
      <w:r w:rsidR="00F0724F" w:rsidRPr="002120D6">
        <w:rPr>
          <w:sz w:val="28"/>
          <w:szCs w:val="28"/>
        </w:rPr>
        <w:t>”</w:t>
      </w:r>
      <w:r w:rsidRPr="002120D6">
        <w:rPr>
          <w:sz w:val="28"/>
          <w:szCs w:val="28"/>
        </w:rPr>
        <w:t>Apropriācijas rezerve</w:t>
      </w:r>
      <w:r w:rsidR="00F0724F" w:rsidRPr="002120D6">
        <w:rPr>
          <w:sz w:val="28"/>
          <w:szCs w:val="28"/>
        </w:rPr>
        <w:t>”</w:t>
      </w:r>
      <w:r w:rsidR="0068132A" w:rsidRPr="002120D6">
        <w:rPr>
          <w:sz w:val="28"/>
          <w:szCs w:val="28"/>
        </w:rPr>
        <w:t xml:space="preserve"> (Finanšu ministrijas 2022.</w:t>
      </w:r>
      <w:r w:rsidR="00656C86" w:rsidRPr="002120D6">
        <w:rPr>
          <w:sz w:val="28"/>
          <w:szCs w:val="28"/>
        </w:rPr>
        <w:t xml:space="preserve"> </w:t>
      </w:r>
      <w:r w:rsidR="0068132A" w:rsidRPr="002120D6">
        <w:rPr>
          <w:sz w:val="28"/>
          <w:szCs w:val="28"/>
        </w:rPr>
        <w:t>gada 25.</w:t>
      </w:r>
      <w:r w:rsidR="00656C86" w:rsidRPr="002120D6">
        <w:rPr>
          <w:sz w:val="28"/>
          <w:szCs w:val="28"/>
        </w:rPr>
        <w:t xml:space="preserve"> </w:t>
      </w:r>
      <w:r w:rsidR="0068132A" w:rsidRPr="002120D6">
        <w:rPr>
          <w:sz w:val="28"/>
          <w:szCs w:val="28"/>
        </w:rPr>
        <w:t>aprīļa rīkojums Nr.249 "Par apropriācijas pārdali")</w:t>
      </w:r>
      <w:r w:rsidR="00F0724F" w:rsidRPr="002120D6">
        <w:rPr>
          <w:sz w:val="28"/>
          <w:szCs w:val="28"/>
        </w:rPr>
        <w:t>;</w:t>
      </w:r>
    </w:p>
    <w:p w14:paraId="37321A24" w14:textId="4D9ABC97" w:rsidR="000B4D18" w:rsidRPr="002120D6" w:rsidRDefault="000B4D18" w:rsidP="000961EE">
      <w:pPr>
        <w:pStyle w:val="ListParagraph"/>
        <w:numPr>
          <w:ilvl w:val="0"/>
          <w:numId w:val="3"/>
        </w:numPr>
        <w:tabs>
          <w:tab w:val="left" w:pos="993"/>
        </w:tabs>
        <w:ind w:left="0" w:firstLine="720"/>
        <w:jc w:val="both"/>
        <w:rPr>
          <w:sz w:val="28"/>
          <w:szCs w:val="28"/>
        </w:rPr>
      </w:pPr>
      <w:r w:rsidRPr="002120D6">
        <w:rPr>
          <w:b/>
          <w:sz w:val="28"/>
          <w:szCs w:val="28"/>
        </w:rPr>
        <w:t xml:space="preserve">432 987 </w:t>
      </w:r>
      <w:r w:rsidRPr="002120D6">
        <w:rPr>
          <w:b/>
          <w:i/>
          <w:sz w:val="28"/>
          <w:szCs w:val="28"/>
        </w:rPr>
        <w:t>euro</w:t>
      </w:r>
      <w:r w:rsidRPr="002120D6">
        <w:rPr>
          <w:b/>
          <w:sz w:val="28"/>
          <w:szCs w:val="28"/>
        </w:rPr>
        <w:t xml:space="preserve"> </w:t>
      </w:r>
      <w:r w:rsidR="00F0724F" w:rsidRPr="002120D6">
        <w:rPr>
          <w:sz w:val="28"/>
          <w:szCs w:val="28"/>
        </w:rPr>
        <w:t xml:space="preserve">apmērā </w:t>
      </w:r>
      <w:r w:rsidR="00310D1E" w:rsidRPr="002120D6">
        <w:rPr>
          <w:sz w:val="28"/>
          <w:szCs w:val="28"/>
        </w:rPr>
        <w:t>–</w:t>
      </w:r>
      <w:r w:rsidR="00F0724F" w:rsidRPr="002120D6">
        <w:rPr>
          <w:b/>
          <w:sz w:val="28"/>
          <w:szCs w:val="28"/>
        </w:rPr>
        <w:t xml:space="preserve"> </w:t>
      </w:r>
      <w:r w:rsidR="00703B98" w:rsidRPr="002120D6">
        <w:rPr>
          <w:sz w:val="28"/>
          <w:szCs w:val="28"/>
        </w:rPr>
        <w:t xml:space="preserve">budžeta apakšprogrammai 40.02.00 "Nekustamais īpašums un centralizētais iepirkums" </w:t>
      </w:r>
      <w:r w:rsidRPr="002120D6">
        <w:rPr>
          <w:sz w:val="28"/>
          <w:szCs w:val="28"/>
        </w:rPr>
        <w:t xml:space="preserve">piešķirtais finansējums saskaņā ar </w:t>
      </w:r>
      <w:r w:rsidR="00941FA4" w:rsidRPr="002120D6">
        <w:rPr>
          <w:sz w:val="28"/>
          <w:szCs w:val="28"/>
        </w:rPr>
        <w:t xml:space="preserve">Ministru kabineta </w:t>
      </w:r>
      <w:r w:rsidRPr="002120D6">
        <w:rPr>
          <w:sz w:val="28"/>
          <w:szCs w:val="28"/>
        </w:rPr>
        <w:t>2022.</w:t>
      </w:r>
      <w:r w:rsidR="00941FA4" w:rsidRPr="002120D6">
        <w:rPr>
          <w:sz w:val="28"/>
          <w:szCs w:val="28"/>
        </w:rPr>
        <w:t> </w:t>
      </w:r>
      <w:r w:rsidRPr="002120D6">
        <w:rPr>
          <w:sz w:val="28"/>
          <w:szCs w:val="28"/>
        </w:rPr>
        <w:t xml:space="preserve">gada </w:t>
      </w:r>
      <w:r w:rsidR="00330BAA" w:rsidRPr="002120D6">
        <w:rPr>
          <w:sz w:val="28"/>
          <w:szCs w:val="28"/>
        </w:rPr>
        <w:t>24. februāra</w:t>
      </w:r>
      <w:r w:rsidRPr="002120D6">
        <w:rPr>
          <w:sz w:val="28"/>
          <w:szCs w:val="28"/>
        </w:rPr>
        <w:t xml:space="preserve"> rīkojumu Nr.130 “Par apropriācijas pārdali”.</w:t>
      </w:r>
    </w:p>
    <w:p w14:paraId="1821A4C8" w14:textId="77777777" w:rsidR="00F15F34" w:rsidRPr="002120D6" w:rsidRDefault="00F15F34" w:rsidP="0084466B">
      <w:pPr>
        <w:spacing w:after="0"/>
        <w:ind w:firstLine="709"/>
        <w:jc w:val="both"/>
        <w:rPr>
          <w:rFonts w:ascii="Times New Roman" w:hAnsi="Times New Roman" w:cs="Times New Roman"/>
          <w:sz w:val="28"/>
          <w:szCs w:val="28"/>
        </w:rPr>
      </w:pPr>
    </w:p>
    <w:p w14:paraId="75ABF218" w14:textId="2634D5C4" w:rsidR="00C90421" w:rsidRPr="002120D6" w:rsidRDefault="00F0724F" w:rsidP="0084466B">
      <w:pPr>
        <w:spacing w:after="0" w:line="240" w:lineRule="auto"/>
        <w:ind w:firstLine="709"/>
        <w:jc w:val="both"/>
        <w:rPr>
          <w:rFonts w:ascii="Times New Roman" w:hAnsi="Times New Roman" w:cs="Times New Roman"/>
          <w:sz w:val="28"/>
          <w:szCs w:val="28"/>
        </w:rPr>
      </w:pPr>
      <w:r w:rsidRPr="002120D6">
        <w:rPr>
          <w:rFonts w:ascii="Times New Roman" w:hAnsi="Times New Roman" w:cs="Times New Roman"/>
          <w:sz w:val="28"/>
          <w:szCs w:val="28"/>
        </w:rPr>
        <w:t xml:space="preserve">Līgumsaistību izpildei </w:t>
      </w:r>
      <w:r w:rsidRPr="002120D6">
        <w:rPr>
          <w:rFonts w:ascii="Times New Roman" w:hAnsi="Times New Roman" w:cs="Times New Roman"/>
          <w:b/>
          <w:sz w:val="28"/>
          <w:szCs w:val="28"/>
        </w:rPr>
        <w:t>2022. gadā</w:t>
      </w:r>
      <w:r w:rsidRPr="002120D6">
        <w:rPr>
          <w:rFonts w:ascii="Times New Roman" w:hAnsi="Times New Roman" w:cs="Times New Roman"/>
          <w:sz w:val="28"/>
          <w:szCs w:val="28"/>
        </w:rPr>
        <w:t xml:space="preserve"> p</w:t>
      </w:r>
      <w:r w:rsidR="000B4D18" w:rsidRPr="002120D6">
        <w:rPr>
          <w:rFonts w:ascii="Times New Roman" w:hAnsi="Times New Roman" w:cs="Times New Roman"/>
          <w:sz w:val="28"/>
          <w:szCs w:val="28"/>
        </w:rPr>
        <w:t xml:space="preserve">apildu </w:t>
      </w:r>
      <w:r w:rsidR="00F15F34" w:rsidRPr="002120D6">
        <w:rPr>
          <w:rFonts w:ascii="Times New Roman" w:hAnsi="Times New Roman" w:cs="Times New Roman"/>
          <w:sz w:val="28"/>
          <w:szCs w:val="28"/>
        </w:rPr>
        <w:t>nepieciešamo</w:t>
      </w:r>
      <w:r w:rsidRPr="002120D6">
        <w:rPr>
          <w:rFonts w:ascii="Times New Roman" w:hAnsi="Times New Roman" w:cs="Times New Roman"/>
          <w:sz w:val="28"/>
          <w:szCs w:val="28"/>
        </w:rPr>
        <w:t xml:space="preserve"> finansējumu</w:t>
      </w:r>
      <w:r w:rsidR="002120D6">
        <w:rPr>
          <w:rFonts w:ascii="Times New Roman" w:hAnsi="Times New Roman" w:cs="Times New Roman"/>
          <w:sz w:val="28"/>
          <w:szCs w:val="28"/>
        </w:rPr>
        <w:t xml:space="preserve"> </w:t>
      </w:r>
      <w:r w:rsidR="002828E8" w:rsidRPr="002120D6">
        <w:rPr>
          <w:rFonts w:ascii="Times New Roman" w:hAnsi="Times New Roman" w:cs="Times New Roman"/>
          <w:b/>
          <w:sz w:val="28"/>
          <w:szCs w:val="28"/>
        </w:rPr>
        <w:t xml:space="preserve">1 685 024 </w:t>
      </w:r>
      <w:r w:rsidR="000B4D18" w:rsidRPr="002120D6">
        <w:rPr>
          <w:rFonts w:ascii="Times New Roman" w:hAnsi="Times New Roman" w:cs="Times New Roman"/>
          <w:b/>
          <w:i/>
          <w:sz w:val="28"/>
          <w:szCs w:val="28"/>
        </w:rPr>
        <w:t>euro</w:t>
      </w:r>
      <w:r w:rsidR="000B4D18" w:rsidRPr="002120D6">
        <w:rPr>
          <w:rFonts w:ascii="Times New Roman" w:hAnsi="Times New Roman" w:cs="Times New Roman"/>
          <w:sz w:val="28"/>
          <w:szCs w:val="28"/>
        </w:rPr>
        <w:t xml:space="preserve"> apmērā </w:t>
      </w:r>
      <w:r w:rsidR="00BB27BD" w:rsidRPr="002120D6">
        <w:rPr>
          <w:rFonts w:ascii="Times New Roman" w:hAnsi="Times New Roman" w:cs="Times New Roman"/>
          <w:sz w:val="28"/>
          <w:szCs w:val="28"/>
        </w:rPr>
        <w:t xml:space="preserve">Iekšlietu ministrija </w:t>
      </w:r>
      <w:r w:rsidR="000B4D18" w:rsidRPr="002120D6">
        <w:rPr>
          <w:rFonts w:ascii="Times New Roman" w:hAnsi="Times New Roman" w:cs="Times New Roman"/>
          <w:sz w:val="28"/>
          <w:szCs w:val="28"/>
        </w:rPr>
        <w:t>ierosin</w:t>
      </w:r>
      <w:r w:rsidR="00642606" w:rsidRPr="002120D6">
        <w:rPr>
          <w:rFonts w:ascii="Times New Roman" w:hAnsi="Times New Roman" w:cs="Times New Roman"/>
          <w:sz w:val="28"/>
          <w:szCs w:val="28"/>
        </w:rPr>
        <w:t>a</w:t>
      </w:r>
      <w:r w:rsidR="000B4D18" w:rsidRPr="002120D6">
        <w:rPr>
          <w:rFonts w:ascii="Times New Roman" w:hAnsi="Times New Roman" w:cs="Times New Roman"/>
          <w:sz w:val="28"/>
          <w:szCs w:val="28"/>
        </w:rPr>
        <w:t xml:space="preserve"> </w:t>
      </w:r>
      <w:r w:rsidRPr="002120D6">
        <w:rPr>
          <w:rFonts w:ascii="Times New Roman" w:hAnsi="Times New Roman" w:cs="Times New Roman"/>
          <w:sz w:val="28"/>
          <w:szCs w:val="28"/>
        </w:rPr>
        <w:t xml:space="preserve">segt </w:t>
      </w:r>
      <w:r w:rsidR="000B4D18" w:rsidRPr="002120D6">
        <w:rPr>
          <w:rFonts w:ascii="Times New Roman" w:hAnsi="Times New Roman" w:cs="Times New Roman"/>
          <w:sz w:val="28"/>
          <w:szCs w:val="28"/>
        </w:rPr>
        <w:t xml:space="preserve">no budžeta resora </w:t>
      </w:r>
      <w:r w:rsidRPr="002120D6">
        <w:rPr>
          <w:rFonts w:ascii="Times New Roman" w:hAnsi="Times New Roman" w:cs="Times New Roman"/>
          <w:sz w:val="28"/>
          <w:szCs w:val="28"/>
        </w:rPr>
        <w:t>”</w:t>
      </w:r>
      <w:r w:rsidR="000B4D18" w:rsidRPr="002120D6">
        <w:rPr>
          <w:rFonts w:ascii="Times New Roman" w:hAnsi="Times New Roman" w:cs="Times New Roman"/>
          <w:sz w:val="28"/>
          <w:szCs w:val="28"/>
        </w:rPr>
        <w:t xml:space="preserve">74. </w:t>
      </w:r>
      <w:r w:rsidR="000B4D18" w:rsidRPr="002120D6">
        <w:rPr>
          <w:rFonts w:ascii="Times New Roman" w:hAnsi="Times New Roman" w:cs="Times New Roman"/>
          <w:sz w:val="28"/>
          <w:szCs w:val="28"/>
        </w:rPr>
        <w:lastRenderedPageBreak/>
        <w:t>Gadskārtējā valsts budžeta izpildes procesā pārdalāmais finansējums</w:t>
      </w:r>
      <w:r w:rsidRPr="002120D6">
        <w:rPr>
          <w:rFonts w:ascii="Times New Roman" w:hAnsi="Times New Roman" w:cs="Times New Roman"/>
          <w:sz w:val="28"/>
          <w:szCs w:val="28"/>
        </w:rPr>
        <w:t>”</w:t>
      </w:r>
      <w:r w:rsidR="000B4D18" w:rsidRPr="002120D6">
        <w:rPr>
          <w:rFonts w:ascii="Times New Roman" w:hAnsi="Times New Roman" w:cs="Times New Roman"/>
          <w:sz w:val="28"/>
          <w:szCs w:val="28"/>
        </w:rPr>
        <w:t xml:space="preserve"> programmas 02.00.00 </w:t>
      </w:r>
      <w:r w:rsidRPr="002120D6">
        <w:rPr>
          <w:rFonts w:ascii="Times New Roman" w:hAnsi="Times New Roman" w:cs="Times New Roman"/>
          <w:sz w:val="28"/>
          <w:szCs w:val="28"/>
        </w:rPr>
        <w:t>”</w:t>
      </w:r>
      <w:r w:rsidR="000B4D18" w:rsidRPr="002120D6">
        <w:rPr>
          <w:rFonts w:ascii="Times New Roman" w:hAnsi="Times New Roman" w:cs="Times New Roman"/>
          <w:sz w:val="28"/>
          <w:szCs w:val="28"/>
        </w:rPr>
        <w:t>Līdzekļi neparedzētiem gadījumiem</w:t>
      </w:r>
      <w:r w:rsidRPr="002120D6">
        <w:rPr>
          <w:rFonts w:ascii="Times New Roman" w:hAnsi="Times New Roman" w:cs="Times New Roman"/>
          <w:sz w:val="28"/>
          <w:szCs w:val="28"/>
        </w:rPr>
        <w:t>“</w:t>
      </w:r>
      <w:r w:rsidR="00310D1E" w:rsidRPr="002120D6">
        <w:rPr>
          <w:rFonts w:ascii="Times New Roman" w:hAnsi="Times New Roman" w:cs="Times New Roman"/>
          <w:sz w:val="28"/>
          <w:szCs w:val="28"/>
        </w:rPr>
        <w:t xml:space="preserve">. Saskaņā ar Ministru kabineta 2021. gada 30. novembra sēdē nolemto (prot. Nr.78 81.§ “Informatīvais ziņojums “Par pagaidu dzeloņstiepļu žoga izbūvi uz valsts sauszemes ārējās robežas ar Baltkrievijas Republiku”” 4.punkts), </w:t>
      </w:r>
      <w:r w:rsidR="00656C86" w:rsidRPr="002120D6">
        <w:rPr>
          <w:rFonts w:ascii="Times New Roman" w:hAnsi="Times New Roman" w:cs="Times New Roman"/>
          <w:i/>
          <w:sz w:val="28"/>
          <w:szCs w:val="28"/>
        </w:rPr>
        <w:t xml:space="preserve">Iekšlietu ministrija </w:t>
      </w:r>
      <w:r w:rsidR="00310D1E" w:rsidRPr="002120D6">
        <w:rPr>
          <w:rFonts w:ascii="Times New Roman" w:hAnsi="Times New Roman" w:cs="Times New Roman"/>
          <w:i/>
          <w:sz w:val="28"/>
          <w:szCs w:val="28"/>
        </w:rPr>
        <w:t>2022. gadā no valsts budžeta programmas 02.00.00 “Līdzekļi neparedzētiem gadījumiem”</w:t>
      </w:r>
      <w:r w:rsidR="00656C86" w:rsidRPr="002120D6">
        <w:rPr>
          <w:rFonts w:ascii="Times New Roman" w:hAnsi="Times New Roman" w:cs="Times New Roman"/>
          <w:i/>
          <w:sz w:val="28"/>
          <w:szCs w:val="28"/>
        </w:rPr>
        <w:t xml:space="preserve"> var pieprasīt finansējumu ne vairāk kā 2 329 271 euro apmērā</w:t>
      </w:r>
      <w:r w:rsidR="00310D1E" w:rsidRPr="002120D6">
        <w:rPr>
          <w:rFonts w:ascii="Times New Roman" w:hAnsi="Times New Roman" w:cs="Times New Roman"/>
          <w:i/>
          <w:sz w:val="28"/>
          <w:szCs w:val="28"/>
        </w:rPr>
        <w:t xml:space="preserve"> ar dzeloņstiepļu iegādi, dzeloņstiepļu žoga ierīkošanu un tehnisko uzraudzību saistītajiem izdevumiem</w:t>
      </w:r>
      <w:r w:rsidR="00656C86" w:rsidRPr="002120D6">
        <w:rPr>
          <w:rFonts w:ascii="Times New Roman" w:hAnsi="Times New Roman" w:cs="Times New Roman"/>
          <w:sz w:val="28"/>
          <w:szCs w:val="28"/>
        </w:rPr>
        <w:t>.</w:t>
      </w:r>
      <w:r w:rsidR="00310D1E" w:rsidRPr="002120D6">
        <w:rPr>
          <w:rFonts w:ascii="Times New Roman" w:hAnsi="Times New Roman" w:cs="Times New Roman"/>
          <w:sz w:val="28"/>
          <w:szCs w:val="28"/>
        </w:rPr>
        <w:t xml:space="preserve"> </w:t>
      </w:r>
      <w:r w:rsidR="00656C86" w:rsidRPr="002120D6">
        <w:rPr>
          <w:rFonts w:ascii="Times New Roman" w:hAnsi="Times New Roman" w:cs="Times New Roman"/>
          <w:sz w:val="28"/>
          <w:szCs w:val="28"/>
        </w:rPr>
        <w:t xml:space="preserve">Tomēr, ievērojot iepriekš minēto, papildu finansējums nepieciešams arī īpašumtiesību sakārtošanai, bez kā nav uzsākami būvdarbi, un </w:t>
      </w:r>
      <w:r w:rsidR="00C90421" w:rsidRPr="002120D6">
        <w:rPr>
          <w:rFonts w:ascii="Times New Roman" w:hAnsi="Times New Roman" w:cs="Times New Roman"/>
          <w:sz w:val="28"/>
          <w:szCs w:val="28"/>
        </w:rPr>
        <w:t>valsts robežjoslas gar Latvijas Republikas un Krievijas Federācijas robežas izbūves ekspertīzei, bez kā nav turpināma šīs robežas infrastruktūras tālāka izbūve</w:t>
      </w:r>
      <w:r w:rsidR="00656C86" w:rsidRPr="002120D6">
        <w:rPr>
          <w:rFonts w:ascii="Times New Roman" w:hAnsi="Times New Roman" w:cs="Times New Roman"/>
          <w:sz w:val="28"/>
          <w:szCs w:val="28"/>
        </w:rPr>
        <w:t>.</w:t>
      </w:r>
    </w:p>
    <w:p w14:paraId="60738757" w14:textId="77777777" w:rsidR="00310D1E" w:rsidRPr="002120D6" w:rsidRDefault="00C90421" w:rsidP="0084466B">
      <w:pPr>
        <w:spacing w:after="0" w:line="240" w:lineRule="auto"/>
        <w:ind w:firstLine="709"/>
        <w:jc w:val="both"/>
        <w:rPr>
          <w:rFonts w:ascii="Times New Roman" w:hAnsi="Times New Roman" w:cs="Times New Roman"/>
          <w:sz w:val="28"/>
          <w:szCs w:val="28"/>
        </w:rPr>
      </w:pPr>
      <w:r w:rsidRPr="002120D6">
        <w:rPr>
          <w:rFonts w:ascii="Times New Roman" w:hAnsi="Times New Roman" w:cs="Times New Roman"/>
          <w:sz w:val="28"/>
          <w:szCs w:val="28"/>
        </w:rPr>
        <w:t xml:space="preserve">Būtiski norādīt, ka </w:t>
      </w:r>
      <w:r w:rsidR="00537E19" w:rsidRPr="002120D6">
        <w:rPr>
          <w:rFonts w:ascii="Times New Roman" w:hAnsi="Times New Roman" w:cs="Times New Roman"/>
          <w:sz w:val="28"/>
          <w:szCs w:val="28"/>
        </w:rPr>
        <w:t xml:space="preserve">budžeta resora “74. Gadskārtējā valsts budžeta izpildes procesā pārdalāmais finansējums” budžeta programmā 14.00.00 “Valsts robežas infrastruktūras izveide” plānotais finansējums (14 450 325 </w:t>
      </w:r>
      <w:r w:rsidR="00537E19" w:rsidRPr="002120D6">
        <w:rPr>
          <w:rFonts w:ascii="Times New Roman" w:hAnsi="Times New Roman" w:cs="Times New Roman"/>
          <w:i/>
          <w:sz w:val="28"/>
          <w:szCs w:val="28"/>
        </w:rPr>
        <w:t>euro</w:t>
      </w:r>
      <w:r w:rsidR="00537E19" w:rsidRPr="002120D6">
        <w:rPr>
          <w:rFonts w:ascii="Times New Roman" w:hAnsi="Times New Roman" w:cs="Times New Roman"/>
          <w:sz w:val="28"/>
          <w:szCs w:val="28"/>
        </w:rPr>
        <w:t>) jau pilnā apjomā pārdalīts uz Iekšlietu ministrijas budžeta apakšprogrammu 40.02.00 “Nekustamais īpašums un centralizētais iepirkums”.</w:t>
      </w:r>
      <w:r w:rsidR="00656C86" w:rsidRPr="002120D6">
        <w:rPr>
          <w:rFonts w:ascii="Times New Roman" w:hAnsi="Times New Roman" w:cs="Times New Roman"/>
          <w:sz w:val="28"/>
          <w:szCs w:val="28"/>
        </w:rPr>
        <w:t xml:space="preserve"> Ievērojot minēto, Iekšlietu ministrija </w:t>
      </w:r>
      <w:r w:rsidR="00537E19" w:rsidRPr="002120D6">
        <w:rPr>
          <w:rFonts w:ascii="Times New Roman" w:hAnsi="Times New Roman" w:cs="Times New Roman"/>
          <w:sz w:val="28"/>
          <w:szCs w:val="28"/>
        </w:rPr>
        <w:t xml:space="preserve">lūdz atbalstīt </w:t>
      </w:r>
      <w:r w:rsidR="00656C86" w:rsidRPr="002120D6">
        <w:rPr>
          <w:rFonts w:ascii="Times New Roman" w:hAnsi="Times New Roman" w:cs="Times New Roman"/>
          <w:sz w:val="28"/>
          <w:szCs w:val="28"/>
        </w:rPr>
        <w:t xml:space="preserve">priekšlikumu </w:t>
      </w:r>
      <w:r w:rsidR="00537E19" w:rsidRPr="002120D6">
        <w:rPr>
          <w:rFonts w:ascii="Times New Roman" w:hAnsi="Times New Roman" w:cs="Times New Roman"/>
          <w:sz w:val="28"/>
          <w:szCs w:val="28"/>
        </w:rPr>
        <w:t>par papildu nepieciešamā finansējuma pārdali no valsts budžeta programmas 02.00.00 “Līdzekļi neparedzētiem gadījumiem” arī</w:t>
      </w:r>
      <w:r w:rsidR="00537E19" w:rsidRPr="002120D6">
        <w:rPr>
          <w:rFonts w:ascii="Times New Roman" w:hAnsi="Times New Roman" w:cs="Times New Roman"/>
          <w:i/>
          <w:sz w:val="28"/>
          <w:szCs w:val="28"/>
        </w:rPr>
        <w:t xml:space="preserve"> </w:t>
      </w:r>
      <w:r w:rsidR="00537E19" w:rsidRPr="002120D6">
        <w:rPr>
          <w:rFonts w:ascii="Times New Roman" w:hAnsi="Times New Roman" w:cs="Times New Roman"/>
          <w:sz w:val="28"/>
          <w:szCs w:val="28"/>
        </w:rPr>
        <w:t xml:space="preserve">īpašumtiesību sakārtošanai un valsts robežjoslas gar Latvijas Republikas un Krievijas Federācijas robežas izbūves ekspertīzei. </w:t>
      </w:r>
    </w:p>
    <w:p w14:paraId="0C82BB77" w14:textId="77777777" w:rsidR="0008424F" w:rsidRPr="002120D6" w:rsidRDefault="0008424F" w:rsidP="0084466B">
      <w:pPr>
        <w:spacing w:after="0"/>
        <w:ind w:firstLine="709"/>
        <w:jc w:val="both"/>
        <w:rPr>
          <w:rFonts w:ascii="Times New Roman" w:hAnsi="Times New Roman" w:cs="Times New Roman"/>
          <w:sz w:val="28"/>
          <w:szCs w:val="28"/>
        </w:rPr>
      </w:pPr>
    </w:p>
    <w:p w14:paraId="0E5E79F5" w14:textId="77777777" w:rsidR="00810467" w:rsidRPr="002120D6" w:rsidRDefault="00BB27BD" w:rsidP="002533A2">
      <w:pPr>
        <w:pStyle w:val="ListParagraph"/>
        <w:spacing w:before="120"/>
        <w:ind w:left="0"/>
        <w:jc w:val="center"/>
        <w:rPr>
          <w:b/>
          <w:sz w:val="28"/>
          <w:szCs w:val="28"/>
        </w:rPr>
      </w:pPr>
      <w:r w:rsidRPr="002120D6">
        <w:rPr>
          <w:b/>
          <w:sz w:val="28"/>
          <w:szCs w:val="28"/>
        </w:rPr>
        <w:t xml:space="preserve">5. </w:t>
      </w:r>
      <w:r w:rsidR="00810467" w:rsidRPr="002120D6">
        <w:rPr>
          <w:b/>
          <w:sz w:val="28"/>
          <w:szCs w:val="28"/>
        </w:rPr>
        <w:t xml:space="preserve">Turpmākā </w:t>
      </w:r>
      <w:r w:rsidRPr="002120D6">
        <w:rPr>
          <w:b/>
          <w:sz w:val="28"/>
          <w:szCs w:val="28"/>
        </w:rPr>
        <w:t>rīcība</w:t>
      </w:r>
    </w:p>
    <w:p w14:paraId="5979688B" w14:textId="77777777" w:rsidR="00810467" w:rsidRPr="002120D6" w:rsidRDefault="00810467" w:rsidP="00810467">
      <w:pPr>
        <w:pStyle w:val="ListParagraph"/>
        <w:ind w:left="420"/>
        <w:rPr>
          <w:b/>
          <w:sz w:val="28"/>
          <w:szCs w:val="28"/>
        </w:rPr>
      </w:pPr>
    </w:p>
    <w:p w14:paraId="74AB6037" w14:textId="04A6E057" w:rsidR="00FB139B" w:rsidRPr="002120D6" w:rsidRDefault="009B2D3A" w:rsidP="00973E4A">
      <w:pPr>
        <w:spacing w:after="0" w:line="240" w:lineRule="auto"/>
        <w:ind w:firstLine="709"/>
        <w:jc w:val="both"/>
        <w:rPr>
          <w:rFonts w:ascii="Times New Roman" w:hAnsi="Times New Roman" w:cs="Times New Roman"/>
          <w:sz w:val="28"/>
          <w:szCs w:val="28"/>
        </w:rPr>
      </w:pPr>
      <w:r w:rsidRPr="002120D6">
        <w:rPr>
          <w:rFonts w:ascii="Times New Roman" w:hAnsi="Times New Roman" w:cs="Times New Roman"/>
          <w:sz w:val="28"/>
          <w:szCs w:val="28"/>
        </w:rPr>
        <w:t>Ar šajā informatīvajā ziņojumā minēto līgumu izpildi pilnībā tiks pabeigts uzdevums par papildus pagaidu dzeloņstiepļu žoga izbūvi 22,8 km apjomā uz Latvijas Republikas – Baltkrievijas Republikas valsts robežas, dzeloņstiepļu iegādi un tehniskās uzraudzības pakalpojumu izbūves darbu nodrošināšanai, kā arī pilnā apmērā tiks izpildīts uzdevums par Latvijas Republikas – Krievijas Federācijas robežas izbūves ekspertīzes veikšanu</w:t>
      </w:r>
      <w:r w:rsidR="005A07C6" w:rsidRPr="002120D6">
        <w:rPr>
          <w:rFonts w:ascii="Times New Roman" w:hAnsi="Times New Roman" w:cs="Times New Roman"/>
          <w:sz w:val="28"/>
          <w:szCs w:val="28"/>
        </w:rPr>
        <w:t>.</w:t>
      </w:r>
      <w:r w:rsidR="005F2F0B" w:rsidRPr="002120D6">
        <w:rPr>
          <w:rFonts w:ascii="Times New Roman" w:hAnsi="Times New Roman" w:cs="Times New Roman"/>
          <w:sz w:val="28"/>
          <w:szCs w:val="28"/>
        </w:rPr>
        <w:t xml:space="preserve"> </w:t>
      </w:r>
      <w:r w:rsidRPr="002120D6">
        <w:rPr>
          <w:rFonts w:ascii="Times New Roman" w:hAnsi="Times New Roman" w:cs="Times New Roman"/>
          <w:sz w:val="28"/>
          <w:szCs w:val="28"/>
        </w:rPr>
        <w:t xml:space="preserve">Joprojām aktuāls un </w:t>
      </w:r>
      <w:r w:rsidR="008627CE" w:rsidRPr="002120D6">
        <w:rPr>
          <w:rFonts w:ascii="Times New Roman" w:hAnsi="Times New Roman" w:cs="Times New Roman"/>
          <w:sz w:val="28"/>
          <w:szCs w:val="28"/>
        </w:rPr>
        <w:t xml:space="preserve">tiek </w:t>
      </w:r>
      <w:r w:rsidRPr="002120D6">
        <w:rPr>
          <w:rFonts w:ascii="Times New Roman" w:hAnsi="Times New Roman" w:cs="Times New Roman"/>
          <w:sz w:val="28"/>
          <w:szCs w:val="28"/>
        </w:rPr>
        <w:t>turpinā</w:t>
      </w:r>
      <w:r w:rsidR="008627CE" w:rsidRPr="002120D6">
        <w:rPr>
          <w:rFonts w:ascii="Times New Roman" w:hAnsi="Times New Roman" w:cs="Times New Roman"/>
          <w:sz w:val="28"/>
          <w:szCs w:val="28"/>
        </w:rPr>
        <w:t>ts</w:t>
      </w:r>
      <w:r w:rsidRPr="002120D6">
        <w:rPr>
          <w:rFonts w:ascii="Times New Roman" w:hAnsi="Times New Roman" w:cs="Times New Roman"/>
          <w:sz w:val="28"/>
          <w:szCs w:val="28"/>
        </w:rPr>
        <w:t xml:space="preserve"> darbs, </w:t>
      </w:r>
      <w:r w:rsidR="008627CE" w:rsidRPr="002120D6">
        <w:rPr>
          <w:rFonts w:ascii="Times New Roman" w:hAnsi="Times New Roman" w:cs="Times New Roman"/>
          <w:sz w:val="28"/>
          <w:szCs w:val="28"/>
        </w:rPr>
        <w:t xml:space="preserve">kura izpildei </w:t>
      </w:r>
      <w:r w:rsidRPr="002120D6">
        <w:rPr>
          <w:rFonts w:ascii="Times New Roman" w:hAnsi="Times New Roman" w:cs="Times New Roman"/>
          <w:sz w:val="28"/>
          <w:szCs w:val="28"/>
        </w:rPr>
        <w:t>gan 2022.</w:t>
      </w:r>
      <w:r w:rsidR="008627CE" w:rsidRPr="002120D6">
        <w:rPr>
          <w:rFonts w:ascii="Times New Roman" w:hAnsi="Times New Roman" w:cs="Times New Roman"/>
          <w:sz w:val="28"/>
          <w:szCs w:val="28"/>
        </w:rPr>
        <w:t xml:space="preserve"> </w:t>
      </w:r>
      <w:r w:rsidRPr="002120D6">
        <w:rPr>
          <w:rFonts w:ascii="Times New Roman" w:hAnsi="Times New Roman" w:cs="Times New Roman"/>
          <w:sz w:val="28"/>
          <w:szCs w:val="28"/>
        </w:rPr>
        <w:t>gadā, gan 2023.</w:t>
      </w:r>
      <w:r w:rsidR="008627CE" w:rsidRPr="002120D6">
        <w:rPr>
          <w:rFonts w:ascii="Times New Roman" w:hAnsi="Times New Roman" w:cs="Times New Roman"/>
          <w:sz w:val="28"/>
          <w:szCs w:val="28"/>
        </w:rPr>
        <w:t xml:space="preserve"> </w:t>
      </w:r>
      <w:r w:rsidRPr="002120D6">
        <w:rPr>
          <w:rFonts w:ascii="Times New Roman" w:hAnsi="Times New Roman" w:cs="Times New Roman"/>
          <w:sz w:val="28"/>
          <w:szCs w:val="28"/>
        </w:rPr>
        <w:t>gadā būs nepieciešams finansējums</w:t>
      </w:r>
      <w:r w:rsidR="008627CE" w:rsidRPr="002120D6">
        <w:rPr>
          <w:rFonts w:ascii="Times New Roman" w:hAnsi="Times New Roman" w:cs="Times New Roman"/>
          <w:sz w:val="28"/>
          <w:szCs w:val="28"/>
        </w:rPr>
        <w:t xml:space="preserve">, saistīts ar </w:t>
      </w:r>
      <w:r w:rsidRPr="002120D6">
        <w:rPr>
          <w:rFonts w:ascii="Times New Roman" w:hAnsi="Times New Roman" w:cs="Times New Roman"/>
          <w:sz w:val="28"/>
          <w:szCs w:val="28"/>
        </w:rPr>
        <w:t>zemes vienību kadastrālās uzmērīšanas, robežstigu ierīkošanas</w:t>
      </w:r>
      <w:r w:rsidR="00810467" w:rsidRPr="002120D6">
        <w:rPr>
          <w:rFonts w:ascii="Times New Roman" w:hAnsi="Times New Roman" w:cs="Times New Roman"/>
          <w:sz w:val="28"/>
          <w:szCs w:val="28"/>
        </w:rPr>
        <w:t xml:space="preserve"> un zemes ierīcības projektu izstrādes darbu nodrošināšan</w:t>
      </w:r>
      <w:r w:rsidR="008627CE" w:rsidRPr="002120D6">
        <w:rPr>
          <w:rFonts w:ascii="Times New Roman" w:hAnsi="Times New Roman" w:cs="Times New Roman"/>
          <w:sz w:val="28"/>
          <w:szCs w:val="28"/>
        </w:rPr>
        <w:t>u</w:t>
      </w:r>
      <w:r w:rsidR="00810467" w:rsidRPr="002120D6">
        <w:rPr>
          <w:rFonts w:ascii="Times New Roman" w:hAnsi="Times New Roman" w:cs="Times New Roman"/>
          <w:sz w:val="28"/>
          <w:szCs w:val="28"/>
        </w:rPr>
        <w:t xml:space="preserve"> uz valsts ārējās robežas, kā arī atsavināšanas atlīdzību izmaks</w:t>
      </w:r>
      <w:r w:rsidR="008627CE" w:rsidRPr="002120D6">
        <w:rPr>
          <w:rFonts w:ascii="Times New Roman" w:hAnsi="Times New Roman" w:cs="Times New Roman"/>
          <w:sz w:val="28"/>
          <w:szCs w:val="28"/>
        </w:rPr>
        <w:t>u</w:t>
      </w:r>
      <w:r w:rsidR="00810467" w:rsidRPr="002120D6">
        <w:rPr>
          <w:rFonts w:ascii="Times New Roman" w:hAnsi="Times New Roman" w:cs="Times New Roman"/>
          <w:sz w:val="28"/>
          <w:szCs w:val="28"/>
        </w:rPr>
        <w:t>.</w:t>
      </w:r>
    </w:p>
    <w:p w14:paraId="6D971989" w14:textId="56ECED06" w:rsidR="009B2D3A" w:rsidRPr="002120D6" w:rsidRDefault="00FB139B" w:rsidP="00973E4A">
      <w:pPr>
        <w:spacing w:after="0" w:line="240" w:lineRule="auto"/>
        <w:ind w:firstLine="709"/>
        <w:jc w:val="both"/>
        <w:rPr>
          <w:rFonts w:ascii="Times New Roman" w:eastAsia="Calibri" w:hAnsi="Times New Roman" w:cs="Times New Roman"/>
          <w:sz w:val="28"/>
          <w:szCs w:val="28"/>
        </w:rPr>
      </w:pPr>
      <w:r w:rsidRPr="002120D6">
        <w:rPr>
          <w:rFonts w:ascii="Times New Roman" w:eastAsia="Calibri" w:hAnsi="Times New Roman" w:cs="Times New Roman"/>
          <w:sz w:val="28"/>
          <w:szCs w:val="28"/>
        </w:rPr>
        <w:t>Komersantus pašlaik nav izdevies piesaistīt 26 valstij piekritīgo</w:t>
      </w:r>
      <w:r w:rsidRPr="002120D6">
        <w:rPr>
          <w:rFonts w:ascii="Times New Roman" w:eastAsia="Calibri" w:hAnsi="Times New Roman" w:cs="Times New Roman"/>
          <w:b/>
          <w:sz w:val="28"/>
          <w:szCs w:val="28"/>
        </w:rPr>
        <w:t xml:space="preserve"> </w:t>
      </w:r>
      <w:r w:rsidRPr="002120D6">
        <w:rPr>
          <w:rFonts w:ascii="Times New Roman" w:eastAsia="Calibri" w:hAnsi="Times New Roman" w:cs="Times New Roman"/>
          <w:sz w:val="28"/>
          <w:szCs w:val="28"/>
        </w:rPr>
        <w:t>zemes</w:t>
      </w:r>
      <w:r w:rsidRPr="002120D6">
        <w:rPr>
          <w:rFonts w:ascii="Times New Roman" w:eastAsia="Calibri" w:hAnsi="Times New Roman" w:cs="Times New Roman"/>
          <w:b/>
          <w:sz w:val="28"/>
          <w:szCs w:val="28"/>
        </w:rPr>
        <w:t xml:space="preserve"> </w:t>
      </w:r>
      <w:r w:rsidRPr="002120D6">
        <w:rPr>
          <w:rFonts w:ascii="Times New Roman" w:eastAsia="Calibri" w:hAnsi="Times New Roman" w:cs="Times New Roman"/>
          <w:sz w:val="28"/>
          <w:szCs w:val="28"/>
        </w:rPr>
        <w:t>vienību kadastrālai uzmērīšanai, t.sk. 9 zemes vienībām gar Baltkrievijas Republikas valsts robežu un 49 atsavināto zemes vienību robežpunktu identificēšanai un robežstigu atjaunošanai, t.sk. 33 zemes vienībām gar Baltkrievijas Republikas valsts robežu.</w:t>
      </w:r>
      <w:r w:rsidR="008C23C7" w:rsidRPr="002120D6">
        <w:rPr>
          <w:rFonts w:ascii="Times New Roman" w:eastAsia="Calibri" w:hAnsi="Times New Roman" w:cs="Times New Roman"/>
          <w:sz w:val="28"/>
          <w:szCs w:val="28"/>
        </w:rPr>
        <w:t xml:space="preserve"> Papildus </w:t>
      </w:r>
      <w:r w:rsidR="008627CE" w:rsidRPr="002120D6">
        <w:rPr>
          <w:rFonts w:ascii="Times New Roman" w:eastAsia="Calibri" w:hAnsi="Times New Roman" w:cs="Times New Roman"/>
          <w:sz w:val="28"/>
          <w:szCs w:val="28"/>
        </w:rPr>
        <w:t>m</w:t>
      </w:r>
      <w:r w:rsidRPr="002120D6">
        <w:rPr>
          <w:rFonts w:ascii="Times New Roman" w:eastAsia="Calibri" w:hAnsi="Times New Roman" w:cs="Times New Roman"/>
          <w:sz w:val="28"/>
          <w:szCs w:val="28"/>
        </w:rPr>
        <w:t xml:space="preserve">inētajiem darbiem </w:t>
      </w:r>
      <w:r w:rsidR="00810467" w:rsidRPr="002120D6">
        <w:rPr>
          <w:rFonts w:ascii="Times New Roman" w:eastAsia="Calibri" w:hAnsi="Times New Roman" w:cs="Times New Roman"/>
          <w:sz w:val="28"/>
          <w:szCs w:val="28"/>
        </w:rPr>
        <w:t xml:space="preserve">valstij piekritīgajās zemes vienībās </w:t>
      </w:r>
      <w:r w:rsidRPr="002120D6">
        <w:rPr>
          <w:rFonts w:ascii="Times New Roman" w:eastAsia="Calibri" w:hAnsi="Times New Roman" w:cs="Times New Roman"/>
          <w:sz w:val="28"/>
          <w:szCs w:val="28"/>
        </w:rPr>
        <w:t>2022.</w:t>
      </w:r>
      <w:r w:rsidR="008627CE" w:rsidRPr="002120D6">
        <w:rPr>
          <w:rFonts w:ascii="Times New Roman" w:eastAsia="Calibri" w:hAnsi="Times New Roman" w:cs="Times New Roman"/>
          <w:sz w:val="28"/>
          <w:szCs w:val="28"/>
        </w:rPr>
        <w:t xml:space="preserve"> </w:t>
      </w:r>
      <w:r w:rsidRPr="002120D6">
        <w:rPr>
          <w:rFonts w:ascii="Times New Roman" w:eastAsia="Calibri" w:hAnsi="Times New Roman" w:cs="Times New Roman"/>
          <w:sz w:val="28"/>
          <w:szCs w:val="28"/>
        </w:rPr>
        <w:t>gadā būs nepieciešams papildus finansējums</w:t>
      </w:r>
      <w:r w:rsidR="008627CE" w:rsidRPr="002120D6">
        <w:rPr>
          <w:rFonts w:ascii="Times New Roman" w:eastAsia="Calibri" w:hAnsi="Times New Roman" w:cs="Times New Roman"/>
          <w:sz w:val="28"/>
          <w:szCs w:val="28"/>
        </w:rPr>
        <w:t xml:space="preserve"> indikatīvi </w:t>
      </w:r>
      <w:r w:rsidR="008C23C7" w:rsidRPr="002120D6">
        <w:rPr>
          <w:rFonts w:ascii="Times New Roman" w:eastAsia="Calibri" w:hAnsi="Times New Roman" w:cs="Times New Roman"/>
          <w:sz w:val="28"/>
          <w:szCs w:val="28"/>
        </w:rPr>
        <w:t xml:space="preserve"> 84 000 </w:t>
      </w:r>
      <w:r w:rsidR="008627CE" w:rsidRPr="002120D6">
        <w:rPr>
          <w:rFonts w:ascii="Times New Roman" w:eastAsia="Calibri" w:hAnsi="Times New Roman" w:cs="Times New Roman"/>
          <w:i/>
          <w:sz w:val="28"/>
          <w:szCs w:val="28"/>
        </w:rPr>
        <w:t>euro</w:t>
      </w:r>
      <w:r w:rsidR="008627CE" w:rsidRPr="002120D6">
        <w:rPr>
          <w:rFonts w:ascii="Times New Roman" w:eastAsia="Calibri" w:hAnsi="Times New Roman" w:cs="Times New Roman"/>
          <w:sz w:val="28"/>
          <w:szCs w:val="28"/>
        </w:rPr>
        <w:t xml:space="preserve"> </w:t>
      </w:r>
      <w:r w:rsidR="008C23C7" w:rsidRPr="002120D6">
        <w:rPr>
          <w:rFonts w:ascii="Times New Roman" w:eastAsia="Calibri" w:hAnsi="Times New Roman" w:cs="Times New Roman"/>
          <w:sz w:val="28"/>
          <w:szCs w:val="28"/>
        </w:rPr>
        <w:t>apmērā.</w:t>
      </w:r>
      <w:r w:rsidRPr="002120D6">
        <w:rPr>
          <w:rFonts w:ascii="Times New Roman" w:eastAsia="Calibri" w:hAnsi="Times New Roman" w:cs="Times New Roman"/>
          <w:sz w:val="28"/>
          <w:szCs w:val="28"/>
        </w:rPr>
        <w:t xml:space="preserve"> </w:t>
      </w:r>
      <w:r w:rsidR="008C23C7" w:rsidRPr="002120D6">
        <w:rPr>
          <w:rFonts w:ascii="Times New Roman" w:eastAsia="Calibri" w:hAnsi="Times New Roman" w:cs="Times New Roman"/>
          <w:sz w:val="28"/>
          <w:szCs w:val="28"/>
        </w:rPr>
        <w:t>Precīzs finansējuma apmērs</w:t>
      </w:r>
      <w:r w:rsidRPr="002120D6">
        <w:rPr>
          <w:rFonts w:ascii="Times New Roman" w:eastAsia="Calibri" w:hAnsi="Times New Roman" w:cs="Times New Roman"/>
          <w:sz w:val="28"/>
          <w:szCs w:val="28"/>
        </w:rPr>
        <w:t xml:space="preserve"> atkarīgs no saņemto piedāvājumu izcenojum</w:t>
      </w:r>
      <w:r w:rsidR="00810467" w:rsidRPr="002120D6">
        <w:rPr>
          <w:rFonts w:ascii="Times New Roman" w:eastAsia="Calibri" w:hAnsi="Times New Roman" w:cs="Times New Roman"/>
          <w:sz w:val="28"/>
          <w:szCs w:val="28"/>
        </w:rPr>
        <w:t>a</w:t>
      </w:r>
      <w:r w:rsidRPr="002120D6">
        <w:rPr>
          <w:rFonts w:ascii="Times New Roman" w:eastAsia="Calibri" w:hAnsi="Times New Roman" w:cs="Times New Roman"/>
          <w:sz w:val="28"/>
          <w:szCs w:val="28"/>
        </w:rPr>
        <w:t xml:space="preserve">, kurš šobrīd ir mainīgs nestabilo degvielas un cilvēkresursu izmaksu dēļ. </w:t>
      </w:r>
      <w:r w:rsidR="008C23C7" w:rsidRPr="002120D6">
        <w:rPr>
          <w:rFonts w:ascii="Times New Roman" w:eastAsia="Calibri" w:hAnsi="Times New Roman" w:cs="Times New Roman"/>
          <w:sz w:val="28"/>
          <w:szCs w:val="28"/>
        </w:rPr>
        <w:t xml:space="preserve"> Ņemot vēr</w:t>
      </w:r>
      <w:r w:rsidR="00287673" w:rsidRPr="002120D6">
        <w:rPr>
          <w:rFonts w:ascii="Times New Roman" w:eastAsia="Calibri" w:hAnsi="Times New Roman" w:cs="Times New Roman"/>
          <w:sz w:val="28"/>
          <w:szCs w:val="28"/>
        </w:rPr>
        <w:t>ā</w:t>
      </w:r>
      <w:r w:rsidR="008C23C7" w:rsidRPr="002120D6">
        <w:rPr>
          <w:rFonts w:ascii="Times New Roman" w:eastAsia="Calibri" w:hAnsi="Times New Roman" w:cs="Times New Roman"/>
          <w:sz w:val="28"/>
          <w:szCs w:val="28"/>
        </w:rPr>
        <w:t>, ka prioritāri visi darbi organizēti un 2022.</w:t>
      </w:r>
      <w:r w:rsidR="008627CE" w:rsidRPr="002120D6">
        <w:rPr>
          <w:rFonts w:ascii="Times New Roman" w:eastAsia="Calibri" w:hAnsi="Times New Roman" w:cs="Times New Roman"/>
          <w:sz w:val="28"/>
          <w:szCs w:val="28"/>
        </w:rPr>
        <w:t xml:space="preserve"> </w:t>
      </w:r>
      <w:r w:rsidR="008C23C7" w:rsidRPr="002120D6">
        <w:rPr>
          <w:rFonts w:ascii="Times New Roman" w:eastAsia="Calibri" w:hAnsi="Times New Roman" w:cs="Times New Roman"/>
          <w:sz w:val="28"/>
          <w:szCs w:val="28"/>
        </w:rPr>
        <w:t>gadā īstenojami Baltkrievijas Republikas robež</w:t>
      </w:r>
      <w:r w:rsidR="00287673" w:rsidRPr="002120D6">
        <w:rPr>
          <w:rFonts w:ascii="Times New Roman" w:eastAsia="Calibri" w:hAnsi="Times New Roman" w:cs="Times New Roman"/>
          <w:sz w:val="28"/>
          <w:szCs w:val="28"/>
        </w:rPr>
        <w:t xml:space="preserve">as valstij piekritīgajās zemes </w:t>
      </w:r>
      <w:r w:rsidR="00287673" w:rsidRPr="002120D6">
        <w:rPr>
          <w:rFonts w:ascii="Times New Roman" w:eastAsia="Calibri" w:hAnsi="Times New Roman" w:cs="Times New Roman"/>
          <w:sz w:val="28"/>
          <w:szCs w:val="28"/>
        </w:rPr>
        <w:lastRenderedPageBreak/>
        <w:t>vienībās</w:t>
      </w:r>
      <w:r w:rsidR="008C23C7" w:rsidRPr="002120D6">
        <w:rPr>
          <w:rFonts w:ascii="Times New Roman" w:eastAsia="Calibri" w:hAnsi="Times New Roman" w:cs="Times New Roman"/>
          <w:sz w:val="28"/>
          <w:szCs w:val="28"/>
        </w:rPr>
        <w:t>, 2023.</w:t>
      </w:r>
      <w:r w:rsidR="008627CE" w:rsidRPr="002120D6">
        <w:rPr>
          <w:rFonts w:ascii="Times New Roman" w:eastAsia="Calibri" w:hAnsi="Times New Roman" w:cs="Times New Roman"/>
          <w:sz w:val="28"/>
          <w:szCs w:val="28"/>
        </w:rPr>
        <w:t xml:space="preserve"> </w:t>
      </w:r>
      <w:r w:rsidR="008C23C7" w:rsidRPr="002120D6">
        <w:rPr>
          <w:rFonts w:ascii="Times New Roman" w:eastAsia="Calibri" w:hAnsi="Times New Roman" w:cs="Times New Roman"/>
          <w:sz w:val="28"/>
          <w:szCs w:val="28"/>
        </w:rPr>
        <w:t xml:space="preserve">gadā papildu būs nepieciešami </w:t>
      </w:r>
      <w:r w:rsidR="008627CE" w:rsidRPr="002120D6">
        <w:rPr>
          <w:rFonts w:ascii="Times New Roman" w:eastAsia="Calibri" w:hAnsi="Times New Roman" w:cs="Times New Roman"/>
          <w:sz w:val="28"/>
          <w:szCs w:val="28"/>
        </w:rPr>
        <w:t xml:space="preserve">indikatīvi </w:t>
      </w:r>
      <w:r w:rsidR="008C23C7" w:rsidRPr="002120D6">
        <w:rPr>
          <w:rFonts w:ascii="Times New Roman" w:eastAsia="Calibri" w:hAnsi="Times New Roman" w:cs="Times New Roman"/>
          <w:sz w:val="28"/>
          <w:szCs w:val="28"/>
        </w:rPr>
        <w:t xml:space="preserve">287 000 </w:t>
      </w:r>
      <w:r w:rsidR="008627CE" w:rsidRPr="002120D6">
        <w:rPr>
          <w:rFonts w:ascii="Times New Roman" w:eastAsia="Calibri" w:hAnsi="Times New Roman" w:cs="Times New Roman"/>
          <w:i/>
          <w:sz w:val="28"/>
          <w:szCs w:val="28"/>
        </w:rPr>
        <w:t>euro</w:t>
      </w:r>
      <w:r w:rsidR="008627CE" w:rsidRPr="002120D6">
        <w:rPr>
          <w:rFonts w:ascii="Times New Roman" w:eastAsia="Calibri" w:hAnsi="Times New Roman" w:cs="Times New Roman"/>
          <w:sz w:val="28"/>
          <w:szCs w:val="28"/>
        </w:rPr>
        <w:t xml:space="preserve"> </w:t>
      </w:r>
      <w:r w:rsidR="008C23C7" w:rsidRPr="002120D6">
        <w:rPr>
          <w:rFonts w:ascii="Times New Roman" w:eastAsia="Calibri" w:hAnsi="Times New Roman" w:cs="Times New Roman"/>
          <w:b/>
          <w:sz w:val="28"/>
          <w:szCs w:val="28"/>
        </w:rPr>
        <w:t>valstij piekritīgo</w:t>
      </w:r>
      <w:r w:rsidR="008C23C7" w:rsidRPr="002120D6">
        <w:rPr>
          <w:rFonts w:ascii="Times New Roman" w:eastAsia="Calibri" w:hAnsi="Times New Roman" w:cs="Times New Roman"/>
          <w:sz w:val="28"/>
          <w:szCs w:val="28"/>
        </w:rPr>
        <w:t xml:space="preserve"> zemes vienību kadastrālai uzmērīšanai</w:t>
      </w:r>
      <w:r w:rsidR="001E0A5E" w:rsidRPr="001E0A5E">
        <w:rPr>
          <w:rFonts w:ascii="Times New Roman" w:eastAsia="Calibri" w:hAnsi="Times New Roman" w:cs="Times New Roman"/>
          <w:sz w:val="28"/>
          <w:szCs w:val="28"/>
        </w:rPr>
        <w:t xml:space="preserve"> </w:t>
      </w:r>
      <w:r w:rsidR="001E0A5E">
        <w:rPr>
          <w:rFonts w:ascii="Times New Roman" w:eastAsia="Calibri" w:hAnsi="Times New Roman" w:cs="Times New Roman"/>
          <w:sz w:val="28"/>
          <w:szCs w:val="28"/>
        </w:rPr>
        <w:t xml:space="preserve">un </w:t>
      </w:r>
      <w:r w:rsidR="001E0A5E" w:rsidRPr="002120D6">
        <w:rPr>
          <w:rFonts w:ascii="Times New Roman" w:eastAsia="Calibri" w:hAnsi="Times New Roman" w:cs="Times New Roman"/>
          <w:sz w:val="28"/>
          <w:szCs w:val="28"/>
        </w:rPr>
        <w:t>atsavināšanai</w:t>
      </w:r>
      <w:r w:rsidR="008C23C7" w:rsidRPr="002120D6">
        <w:rPr>
          <w:rFonts w:ascii="Times New Roman" w:eastAsia="Calibri" w:hAnsi="Times New Roman" w:cs="Times New Roman"/>
          <w:sz w:val="28"/>
          <w:szCs w:val="28"/>
        </w:rPr>
        <w:t>, robežpunktu identificēšanai un robežstigu ierīkošanai Krievijas Federācijas un Latvijas Republikas valsts robežas joslā.</w:t>
      </w:r>
      <w:r w:rsidR="001E0A5E">
        <w:rPr>
          <w:rFonts w:ascii="Times New Roman" w:eastAsia="Calibri" w:hAnsi="Times New Roman" w:cs="Times New Roman"/>
          <w:sz w:val="28"/>
          <w:szCs w:val="28"/>
        </w:rPr>
        <w:t xml:space="preserve"> Jautājums par Iekšlietu ministrijai papildu nepieciešamo finansējumu 2023. gadā izskatāms Ministru kabinetā likumrojekta “Par valsts budžetu 2023. gadam” un likumprojekta “Par valsts budžetu 2023., 2024. un 2025. gadam” sagatavošanas procesā kopā ar visu ministriju un centrālo valsts iestāžu prioritāro pasākumu pieteikumiem atbilstoši valsts budžeta finansiālajām iespējām.</w:t>
      </w:r>
    </w:p>
    <w:p w14:paraId="58BB8AD7" w14:textId="77777777" w:rsidR="00641E16" w:rsidRPr="002120D6" w:rsidRDefault="00810467" w:rsidP="00973E4A">
      <w:pPr>
        <w:spacing w:after="0" w:line="240" w:lineRule="auto"/>
        <w:ind w:firstLine="709"/>
        <w:jc w:val="both"/>
        <w:rPr>
          <w:rFonts w:ascii="Times New Roman" w:eastAsia="Calibri" w:hAnsi="Times New Roman" w:cs="Times New Roman"/>
          <w:sz w:val="28"/>
          <w:szCs w:val="28"/>
        </w:rPr>
      </w:pPr>
      <w:r w:rsidRPr="002120D6">
        <w:rPr>
          <w:rFonts w:ascii="Times New Roman" w:eastAsia="Calibri" w:hAnsi="Times New Roman" w:cs="Times New Roman"/>
          <w:sz w:val="28"/>
          <w:szCs w:val="28"/>
        </w:rPr>
        <w:t>P</w:t>
      </w:r>
      <w:r w:rsidR="00B86E8A" w:rsidRPr="002120D6">
        <w:rPr>
          <w:rFonts w:ascii="Times New Roman" w:eastAsia="Calibri" w:hAnsi="Times New Roman" w:cs="Times New Roman"/>
          <w:sz w:val="28"/>
          <w:szCs w:val="28"/>
        </w:rPr>
        <w:t>ēc būvprojekta izstrādes p</w:t>
      </w:r>
      <w:r w:rsidRPr="002120D6">
        <w:rPr>
          <w:rFonts w:ascii="Times New Roman" w:eastAsia="Calibri" w:hAnsi="Times New Roman" w:cs="Times New Roman"/>
          <w:sz w:val="28"/>
          <w:szCs w:val="28"/>
        </w:rPr>
        <w:t xml:space="preserve">apildus finansējums būs nepieciešams </w:t>
      </w:r>
      <w:r w:rsidR="00B86E8A" w:rsidRPr="002120D6">
        <w:rPr>
          <w:rFonts w:ascii="Times New Roman" w:eastAsia="Calibri" w:hAnsi="Times New Roman" w:cs="Times New Roman"/>
          <w:sz w:val="28"/>
          <w:szCs w:val="28"/>
        </w:rPr>
        <w:t>zemes vienību īpašumtiesību sakārtošanai</w:t>
      </w:r>
      <w:r w:rsidR="00642606" w:rsidRPr="002120D6">
        <w:rPr>
          <w:rFonts w:ascii="Times New Roman" w:eastAsia="Calibri" w:hAnsi="Times New Roman" w:cs="Times New Roman"/>
          <w:sz w:val="28"/>
          <w:szCs w:val="28"/>
        </w:rPr>
        <w:t xml:space="preserve"> tajās zemes vienībās</w:t>
      </w:r>
      <w:r w:rsidR="00B86E8A" w:rsidRPr="002120D6">
        <w:rPr>
          <w:rFonts w:ascii="Times New Roman" w:eastAsia="Calibri" w:hAnsi="Times New Roman" w:cs="Times New Roman"/>
          <w:sz w:val="28"/>
          <w:szCs w:val="28"/>
        </w:rPr>
        <w:t>,</w:t>
      </w:r>
      <w:r w:rsidR="009B2D3A" w:rsidRPr="002120D6">
        <w:rPr>
          <w:rFonts w:ascii="Times New Roman" w:eastAsia="Calibri" w:hAnsi="Times New Roman" w:cs="Times New Roman"/>
          <w:sz w:val="28"/>
          <w:szCs w:val="28"/>
        </w:rPr>
        <w:t xml:space="preserve"> kurās būvprojekta risinājums </w:t>
      </w:r>
      <w:r w:rsidRPr="002120D6">
        <w:rPr>
          <w:rFonts w:ascii="Times New Roman" w:eastAsia="Calibri" w:hAnsi="Times New Roman" w:cs="Times New Roman"/>
          <w:sz w:val="28"/>
          <w:szCs w:val="28"/>
        </w:rPr>
        <w:t>pārsniegs šobrīd valstij piekritīgo zemes vienību robežas un būs nepieciešams uzsākt papildus atsavināšanas, kā arī zemes vienībās, kurās būvprojekta risinājums pārsniegs valsts robežas joslas 12 m atzīmi un būs nepieciešams ar mērniecības pakalpojuma palīdzību nospraust robežas apsardzības infrastruktūrai nepieciešamās faktiskās robežas. Kopumā būvprojekta izstrādātāju uzdevums iekļauties valsts robežas joslas 12 metros, tomēr atsevišķos, pamatotos gadījumos, atbilstoši būvprojektā vienīgajam iespējamam risinājumam, būs nepieciešamas papildus darbības zemju jautājumu sakārtošanai.</w:t>
      </w:r>
      <w:r w:rsidR="00EE6AA6" w:rsidRPr="002120D6">
        <w:rPr>
          <w:rFonts w:ascii="Times New Roman" w:eastAsia="Calibri" w:hAnsi="Times New Roman" w:cs="Times New Roman"/>
          <w:sz w:val="28"/>
          <w:szCs w:val="28"/>
        </w:rPr>
        <w:t xml:space="preserve"> </w:t>
      </w:r>
    </w:p>
    <w:p w14:paraId="2DCA2D81" w14:textId="19A96E80" w:rsidR="0060197D" w:rsidRPr="002120D6" w:rsidRDefault="0060197D" w:rsidP="00973E4A">
      <w:pPr>
        <w:spacing w:after="0" w:line="240" w:lineRule="auto"/>
        <w:ind w:firstLine="709"/>
        <w:jc w:val="both"/>
        <w:rPr>
          <w:rFonts w:ascii="Times New Roman" w:eastAsia="Calibri" w:hAnsi="Times New Roman" w:cs="Times New Roman"/>
          <w:sz w:val="28"/>
          <w:szCs w:val="28"/>
        </w:rPr>
      </w:pPr>
      <w:r w:rsidRPr="002120D6">
        <w:rPr>
          <w:rFonts w:ascii="Times New Roman" w:eastAsia="Calibri" w:hAnsi="Times New Roman" w:cs="Times New Roman"/>
          <w:sz w:val="28"/>
          <w:szCs w:val="28"/>
        </w:rPr>
        <w:t>Papildu finansējuma pieprasījumiem tiks sagatavoti atsevišķi informatīvie ziņojumi Ministru kabinetam pēc atbilstošu iepirkumu procedūru noslēgšanas.</w:t>
      </w:r>
    </w:p>
    <w:p w14:paraId="404067B5" w14:textId="77777777" w:rsidR="00810467" w:rsidRPr="002120D6" w:rsidRDefault="00810467" w:rsidP="0084466B">
      <w:pPr>
        <w:spacing w:after="0"/>
        <w:ind w:firstLine="709"/>
        <w:jc w:val="both"/>
        <w:rPr>
          <w:rFonts w:ascii="Times New Roman" w:hAnsi="Times New Roman" w:cs="Times New Roman"/>
          <w:sz w:val="28"/>
          <w:szCs w:val="28"/>
        </w:rPr>
      </w:pPr>
    </w:p>
    <w:p w14:paraId="01D76D4A" w14:textId="77777777" w:rsidR="00BC1978" w:rsidRPr="002120D6" w:rsidRDefault="00BC1978" w:rsidP="0084466B">
      <w:pPr>
        <w:spacing w:after="0"/>
        <w:ind w:firstLine="709"/>
        <w:jc w:val="both"/>
        <w:rPr>
          <w:rFonts w:ascii="Times New Roman" w:hAnsi="Times New Roman" w:cs="Times New Roman"/>
          <w:sz w:val="28"/>
          <w:szCs w:val="28"/>
        </w:rPr>
      </w:pPr>
      <w:r w:rsidRPr="002120D6">
        <w:rPr>
          <w:rFonts w:ascii="Times New Roman" w:hAnsi="Times New Roman" w:cs="Times New Roman"/>
          <w:sz w:val="28"/>
          <w:szCs w:val="28"/>
        </w:rPr>
        <w:t>Pievienotais Ministru kabineta sēdes protokollēmuma projekts paredz:</w:t>
      </w:r>
    </w:p>
    <w:p w14:paraId="40885DE4" w14:textId="77777777" w:rsidR="00BC1978" w:rsidRPr="002120D6" w:rsidRDefault="00184CCC" w:rsidP="0084466B">
      <w:pPr>
        <w:spacing w:after="0"/>
        <w:ind w:firstLine="709"/>
        <w:jc w:val="both"/>
        <w:rPr>
          <w:rFonts w:ascii="Times New Roman" w:hAnsi="Times New Roman" w:cs="Times New Roman"/>
          <w:sz w:val="28"/>
          <w:szCs w:val="28"/>
        </w:rPr>
      </w:pPr>
      <w:r w:rsidRPr="002120D6">
        <w:rPr>
          <w:rFonts w:ascii="Times New Roman" w:hAnsi="Times New Roman" w:cs="Times New Roman"/>
          <w:sz w:val="28"/>
          <w:szCs w:val="28"/>
        </w:rPr>
        <w:br/>
        <w:t>1. Pieņemt zināšanai iesniegto informatīvo ziņojumu.</w:t>
      </w:r>
    </w:p>
    <w:p w14:paraId="4A86BB89" w14:textId="5A4DEBE6" w:rsidR="008627CE" w:rsidRPr="002E6918" w:rsidRDefault="008627CE" w:rsidP="002E6918">
      <w:pPr>
        <w:pStyle w:val="ListParagraph"/>
        <w:numPr>
          <w:ilvl w:val="0"/>
          <w:numId w:val="8"/>
        </w:numPr>
        <w:jc w:val="both"/>
        <w:rPr>
          <w:sz w:val="28"/>
          <w:szCs w:val="28"/>
        </w:rPr>
      </w:pPr>
      <w:r w:rsidRPr="002E6918">
        <w:rPr>
          <w:sz w:val="28"/>
          <w:szCs w:val="28"/>
        </w:rPr>
        <w:t>Atbalstīt Iekšlietu ministrijas priekšlikumu par izdevumu, kas saistīti ar īpašumtiesību sakārtošanu un valsts robežjoslas gar Latvijas Republikas un Krievijas Federācijas robežas izbūves ekspertīzi, segšanu no valsts budžeta programmā 02.00.00 ”Līdzekļi neparedzētiem gadījumiem” plānotajiem līdzekļiem (</w:t>
      </w:r>
      <w:r w:rsidR="00C510A6" w:rsidRPr="002E6918">
        <w:rPr>
          <w:sz w:val="28"/>
          <w:szCs w:val="28"/>
        </w:rPr>
        <w:t>Ministru kabineta 2021. gada 30. novembra sēdes protokola Nr.78 81.§ “Informatīvais ziņojums “Par pagaidu dzeloņstiepļu žoga izbūvi uz valsts sauszemes ārējās robežas ar Baltkrievijas Republiku”” 4.punkts)</w:t>
      </w:r>
      <w:r w:rsidRPr="002E6918">
        <w:rPr>
          <w:sz w:val="28"/>
          <w:szCs w:val="28"/>
        </w:rPr>
        <w:t>.</w:t>
      </w:r>
    </w:p>
    <w:p w14:paraId="3DF4611B" w14:textId="69ADF123" w:rsidR="001E0A5E" w:rsidRPr="001E0A5E" w:rsidRDefault="001E0A5E" w:rsidP="001E0A5E">
      <w:pPr>
        <w:pStyle w:val="ListParagraph"/>
        <w:numPr>
          <w:ilvl w:val="0"/>
          <w:numId w:val="8"/>
        </w:numPr>
        <w:jc w:val="both"/>
        <w:rPr>
          <w:rFonts w:eastAsia="Calibri"/>
          <w:sz w:val="28"/>
          <w:szCs w:val="28"/>
        </w:rPr>
      </w:pPr>
      <w:r w:rsidRPr="001E0A5E">
        <w:rPr>
          <w:rFonts w:eastAsia="Calibri"/>
          <w:sz w:val="28"/>
          <w:szCs w:val="28"/>
        </w:rPr>
        <w:t>Jautājum</w:t>
      </w:r>
      <w:r>
        <w:rPr>
          <w:rFonts w:eastAsia="Calibri"/>
          <w:sz w:val="28"/>
          <w:szCs w:val="28"/>
        </w:rPr>
        <w:t>u</w:t>
      </w:r>
      <w:r w:rsidRPr="001E0A5E">
        <w:rPr>
          <w:rFonts w:eastAsia="Calibri"/>
          <w:sz w:val="28"/>
          <w:szCs w:val="28"/>
        </w:rPr>
        <w:t xml:space="preserve"> par Iekšlietu ministrijai papildu nepieciešamo finansējumu 2023. gadā </w:t>
      </w:r>
      <w:r w:rsidRPr="002E6918">
        <w:rPr>
          <w:rFonts w:eastAsia="Calibri"/>
          <w:sz w:val="28"/>
          <w:szCs w:val="28"/>
        </w:rPr>
        <w:t>valstij piekritīgo</w:t>
      </w:r>
      <w:r w:rsidRPr="002120D6">
        <w:rPr>
          <w:rFonts w:eastAsia="Calibri"/>
          <w:sz w:val="28"/>
          <w:szCs w:val="28"/>
        </w:rPr>
        <w:t xml:space="preserve"> zemes vienību kadastrālai uzmērīšanai</w:t>
      </w:r>
      <w:r w:rsidRPr="001E0A5E">
        <w:rPr>
          <w:rFonts w:eastAsia="Calibri"/>
          <w:sz w:val="28"/>
          <w:szCs w:val="28"/>
        </w:rPr>
        <w:t xml:space="preserve"> </w:t>
      </w:r>
      <w:r>
        <w:rPr>
          <w:rFonts w:eastAsia="Calibri"/>
          <w:sz w:val="28"/>
          <w:szCs w:val="28"/>
        </w:rPr>
        <w:t xml:space="preserve">un </w:t>
      </w:r>
      <w:r w:rsidRPr="002120D6">
        <w:rPr>
          <w:rFonts w:eastAsia="Calibri"/>
          <w:sz w:val="28"/>
          <w:szCs w:val="28"/>
        </w:rPr>
        <w:t>atsavināšanai, robežpunktu identificēšanai un robežstigu ierīkošanai Krievijas Federācijas un Latvijas Republikas valsts robežas joslā</w:t>
      </w:r>
      <w:r>
        <w:rPr>
          <w:rFonts w:eastAsia="Calibri"/>
          <w:sz w:val="28"/>
          <w:szCs w:val="28"/>
        </w:rPr>
        <w:t xml:space="preserve"> </w:t>
      </w:r>
      <w:r w:rsidRPr="001E0A5E">
        <w:rPr>
          <w:rFonts w:eastAsia="Calibri"/>
          <w:sz w:val="28"/>
          <w:szCs w:val="28"/>
        </w:rPr>
        <w:t>izskat</w:t>
      </w:r>
      <w:r>
        <w:rPr>
          <w:rFonts w:eastAsia="Calibri"/>
          <w:sz w:val="28"/>
          <w:szCs w:val="28"/>
        </w:rPr>
        <w:t>īt</w:t>
      </w:r>
      <w:r w:rsidRPr="001E0A5E">
        <w:rPr>
          <w:rFonts w:eastAsia="Calibri"/>
          <w:sz w:val="28"/>
          <w:szCs w:val="28"/>
        </w:rPr>
        <w:t xml:space="preserve"> Ministru kabinetā likum</w:t>
      </w:r>
      <w:r>
        <w:rPr>
          <w:rFonts w:eastAsia="Calibri"/>
          <w:sz w:val="28"/>
          <w:szCs w:val="28"/>
        </w:rPr>
        <w:t>p</w:t>
      </w:r>
      <w:r w:rsidRPr="001E0A5E">
        <w:rPr>
          <w:rFonts w:eastAsia="Calibri"/>
          <w:sz w:val="28"/>
          <w:szCs w:val="28"/>
        </w:rPr>
        <w:t>rojekta “Par valsts budžetu 2023. gadam” un likumprojekta “Par valsts budžetu 2023., 2024. un 2025. gadam” sagatavošanas procesā kopā ar visu ministriju un centrālo valsts iestāžu prioritāro pasākumu pieteikumiem atbilstoši valsts budžeta finansiālajām iespējām.</w:t>
      </w:r>
    </w:p>
    <w:p w14:paraId="352DD92B" w14:textId="77777777" w:rsidR="001E0A5E" w:rsidRPr="002E6918" w:rsidRDefault="001E0A5E" w:rsidP="002E6918">
      <w:pPr>
        <w:ind w:left="360"/>
        <w:jc w:val="both"/>
        <w:rPr>
          <w:sz w:val="28"/>
          <w:szCs w:val="28"/>
        </w:rPr>
      </w:pPr>
    </w:p>
    <w:p w14:paraId="2DD56118" w14:textId="77777777" w:rsidR="00C21C52" w:rsidRPr="002120D6" w:rsidRDefault="00C21C52" w:rsidP="009F4A84">
      <w:pPr>
        <w:spacing w:after="0"/>
        <w:jc w:val="both"/>
        <w:rPr>
          <w:rFonts w:ascii="Times New Roman" w:hAnsi="Times New Roman" w:cs="Times New Roman"/>
          <w:sz w:val="28"/>
          <w:szCs w:val="28"/>
        </w:rPr>
      </w:pPr>
    </w:p>
    <w:p w14:paraId="6DFAA5E4" w14:textId="77777777" w:rsidR="00D571E1" w:rsidRPr="002120D6" w:rsidRDefault="00D571E1" w:rsidP="00973E4A">
      <w:pPr>
        <w:rPr>
          <w:rFonts w:ascii="Times New Roman" w:hAnsi="Times New Roman" w:cs="Times New Roman"/>
        </w:rPr>
      </w:pPr>
    </w:p>
    <w:sectPr w:rsidR="00D571E1" w:rsidRPr="002120D6" w:rsidSect="0047147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6ECC5" w14:textId="77777777" w:rsidR="00C31148" w:rsidRDefault="00C31148" w:rsidP="009F4A84">
      <w:pPr>
        <w:spacing w:after="0" w:line="240" w:lineRule="auto"/>
      </w:pPr>
      <w:r>
        <w:separator/>
      </w:r>
    </w:p>
  </w:endnote>
  <w:endnote w:type="continuationSeparator" w:id="0">
    <w:p w14:paraId="4E533760" w14:textId="77777777" w:rsidR="00C31148" w:rsidRDefault="00C31148" w:rsidP="009F4A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3802167"/>
      <w:docPartObj>
        <w:docPartGallery w:val="Page Numbers (Bottom of Page)"/>
        <w:docPartUnique/>
      </w:docPartObj>
    </w:sdtPr>
    <w:sdtEndPr>
      <w:rPr>
        <w:noProof/>
      </w:rPr>
    </w:sdtEndPr>
    <w:sdtContent>
      <w:p w14:paraId="060CA678" w14:textId="48774A43" w:rsidR="00A50422" w:rsidRDefault="00A50422">
        <w:pPr>
          <w:pStyle w:val="Footer"/>
          <w:jc w:val="center"/>
        </w:pPr>
        <w:r>
          <w:fldChar w:fldCharType="begin"/>
        </w:r>
        <w:r>
          <w:instrText xml:space="preserve"> PAGE   \* MERGEFORMAT </w:instrText>
        </w:r>
        <w:r>
          <w:fldChar w:fldCharType="separate"/>
        </w:r>
        <w:r w:rsidR="002E6918">
          <w:rPr>
            <w:noProof/>
          </w:rPr>
          <w:t>10</w:t>
        </w:r>
        <w:r>
          <w:rPr>
            <w:noProof/>
          </w:rPr>
          <w:fldChar w:fldCharType="end"/>
        </w:r>
      </w:p>
    </w:sdtContent>
  </w:sdt>
  <w:p w14:paraId="2E5AFA86" w14:textId="77777777" w:rsidR="00A50422" w:rsidRDefault="00A504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965AD" w14:textId="77777777" w:rsidR="00C31148" w:rsidRDefault="00C31148" w:rsidP="009F4A84">
      <w:pPr>
        <w:spacing w:after="0" w:line="240" w:lineRule="auto"/>
      </w:pPr>
      <w:r>
        <w:separator/>
      </w:r>
    </w:p>
  </w:footnote>
  <w:footnote w:type="continuationSeparator" w:id="0">
    <w:p w14:paraId="1F37AFF9" w14:textId="77777777" w:rsidR="00C31148" w:rsidRDefault="00C31148" w:rsidP="009F4A84">
      <w:pPr>
        <w:spacing w:after="0" w:line="240" w:lineRule="auto"/>
      </w:pPr>
      <w:r>
        <w:continuationSeparator/>
      </w:r>
    </w:p>
  </w:footnote>
  <w:footnote w:id="1">
    <w:p w14:paraId="515D9622" w14:textId="27150023" w:rsidR="00A50422" w:rsidRPr="008108D7" w:rsidRDefault="00A50422" w:rsidP="008108D7">
      <w:pPr>
        <w:jc w:val="both"/>
        <w:rPr>
          <w:rFonts w:ascii="Times New Roman" w:hAnsi="Times New Roman"/>
          <w:sz w:val="24"/>
        </w:rPr>
      </w:pPr>
      <w:bookmarkStart w:id="0" w:name="_GoBack"/>
      <w:r w:rsidRPr="008108D7">
        <w:rPr>
          <w:rStyle w:val="FootnoteReference"/>
          <w:rFonts w:ascii="Times New Roman" w:hAnsi="Times New Roman"/>
        </w:rPr>
        <w:footnoteRef/>
      </w:r>
      <w:r w:rsidRPr="008108D7">
        <w:rPr>
          <w:rFonts w:ascii="Times New Roman" w:hAnsi="Times New Roman"/>
          <w:sz w:val="20"/>
          <w:szCs w:val="20"/>
        </w:rPr>
        <w:t xml:space="preserve"> </w:t>
      </w:r>
      <w:r w:rsidRPr="004D7422">
        <w:rPr>
          <w:rFonts w:ascii="Times New Roman" w:hAnsi="Times New Roman"/>
          <w:sz w:val="20"/>
          <w:szCs w:val="20"/>
        </w:rPr>
        <w:t>Pēc valstij piekritīgo zemju pirmreizējās uzmērīšanas identificētās papildus z</w:t>
      </w:r>
      <w:r w:rsidRPr="004D7422">
        <w:rPr>
          <w:rFonts w:ascii="Times New Roman" w:hAnsi="Times New Roman" w:cs="Times New Roman"/>
          <w:sz w:val="20"/>
          <w:szCs w:val="20"/>
        </w:rPr>
        <w:t xml:space="preserve">emes vienības, kuras pēc šī brīža pieejamās informācijas atrodas valsts robežas joslā 12 metros, </w:t>
      </w:r>
      <w:r w:rsidRPr="004D7422">
        <w:rPr>
          <w:rFonts w:ascii="Times New Roman" w:hAnsi="Times New Roman"/>
          <w:sz w:val="20"/>
          <w:szCs w:val="20"/>
        </w:rPr>
        <w:t xml:space="preserve">nepieder valstij, bet </w:t>
      </w:r>
      <w:r w:rsidRPr="004D7422">
        <w:rPr>
          <w:rFonts w:ascii="Times New Roman" w:hAnsi="Times New Roman" w:cs="Times New Roman"/>
          <w:sz w:val="20"/>
          <w:szCs w:val="20"/>
        </w:rPr>
        <w:t>pieder fiziskām un juridiskām personām</w:t>
      </w:r>
      <w:r w:rsidRPr="004D7422">
        <w:rPr>
          <w:rFonts w:ascii="Times New Roman" w:hAnsi="Times New Roman"/>
          <w:sz w:val="20"/>
          <w:szCs w:val="20"/>
        </w:rPr>
        <w:t xml:space="preserve"> un ir papildus atsavināmas</w:t>
      </w:r>
      <w:r w:rsidRPr="008108D7">
        <w:rPr>
          <w:rFonts w:ascii="Times New Roman" w:hAnsi="Times New Roman"/>
          <w:sz w:val="20"/>
          <w:szCs w:val="20"/>
        </w:rPr>
        <w:t>. Atbilstoši vispārīgai vienošanās par zemes ierīcības projekta (turpmāk – ZIP)  izstrādi un īstenošanu komersanti iesnieguši sekojošus finanšu piedāvājumus:</w:t>
      </w:r>
      <w:r>
        <w:rPr>
          <w:rFonts w:ascii="Times New Roman" w:hAnsi="Times New Roman"/>
          <w:sz w:val="20"/>
          <w:szCs w:val="20"/>
        </w:rPr>
        <w:t xml:space="preserve"> </w:t>
      </w:r>
      <w:r w:rsidRPr="008108D7">
        <w:rPr>
          <w:rFonts w:ascii="Times New Roman" w:hAnsi="Times New Roman"/>
          <w:sz w:val="20"/>
          <w:szCs w:val="20"/>
        </w:rPr>
        <w:t xml:space="preserve">1. </w:t>
      </w:r>
      <w:r w:rsidRPr="008108D7">
        <w:rPr>
          <w:rFonts w:ascii="Times New Roman" w:eastAsia="Times New Roman" w:hAnsi="Times New Roman" w:cs="Times New Roman"/>
          <w:sz w:val="20"/>
          <w:szCs w:val="20"/>
          <w:lang w:eastAsia="lv-LV"/>
        </w:rPr>
        <w:t xml:space="preserve">LATĪPAŠUMS-MĒRNIECĪBAS BIROJS SIA </w:t>
      </w:r>
      <w:r w:rsidRPr="008108D7">
        <w:rPr>
          <w:rFonts w:ascii="Times New Roman" w:eastAsia="Times New Roman" w:hAnsi="Times New Roman"/>
          <w:sz w:val="20"/>
          <w:szCs w:val="20"/>
          <w:lang w:eastAsia="lv-LV"/>
        </w:rPr>
        <w:t xml:space="preserve">par ZIP izstrādi un īstenošanu zemes vienībai līdz 10,00 ha 6500,00 </w:t>
      </w:r>
      <w:r w:rsidRPr="008108D7">
        <w:rPr>
          <w:rFonts w:ascii="Times New Roman" w:eastAsia="Times New Roman" w:hAnsi="Times New Roman"/>
          <w:i/>
          <w:sz w:val="20"/>
          <w:szCs w:val="20"/>
          <w:lang w:eastAsia="lv-LV"/>
        </w:rPr>
        <w:t>euro</w:t>
      </w:r>
      <w:r w:rsidRPr="008108D7">
        <w:rPr>
          <w:rFonts w:ascii="Times New Roman" w:eastAsia="Times New Roman" w:hAnsi="Times New Roman"/>
          <w:sz w:val="20"/>
          <w:szCs w:val="20"/>
          <w:lang w:eastAsia="lv-LV"/>
        </w:rPr>
        <w:t xml:space="preserve"> bez PVN un zemes vienībai no 10,01 līdz 50,00 ha 11500,00 </w:t>
      </w:r>
      <w:r w:rsidRPr="008108D7">
        <w:rPr>
          <w:rFonts w:ascii="Times New Roman" w:eastAsia="Times New Roman" w:hAnsi="Times New Roman"/>
          <w:i/>
          <w:sz w:val="20"/>
          <w:szCs w:val="20"/>
          <w:lang w:eastAsia="lv-LV"/>
        </w:rPr>
        <w:t>euro</w:t>
      </w:r>
      <w:r w:rsidRPr="008108D7">
        <w:rPr>
          <w:rFonts w:ascii="Times New Roman" w:eastAsia="Times New Roman" w:hAnsi="Times New Roman"/>
          <w:sz w:val="20"/>
          <w:szCs w:val="20"/>
          <w:lang w:eastAsia="lv-LV"/>
        </w:rPr>
        <w:t xml:space="preserve"> bez PVN; 2. </w:t>
      </w:r>
      <w:r w:rsidRPr="008108D7">
        <w:rPr>
          <w:rFonts w:ascii="Times New Roman" w:hAnsi="Times New Roman" w:cs="Times New Roman"/>
          <w:sz w:val="20"/>
          <w:szCs w:val="20"/>
        </w:rPr>
        <w:t xml:space="preserve">Latvijasmernieks.lv SIA </w:t>
      </w:r>
      <w:r w:rsidRPr="008108D7">
        <w:rPr>
          <w:rFonts w:ascii="Times New Roman" w:eastAsia="Times New Roman" w:hAnsi="Times New Roman"/>
          <w:sz w:val="20"/>
          <w:szCs w:val="20"/>
          <w:lang w:eastAsia="lv-LV"/>
        </w:rPr>
        <w:t xml:space="preserve">par ZIP izstrādi un īstenošanu zemes vienībai līdz 10,00 ha 3300,00 </w:t>
      </w:r>
      <w:r w:rsidRPr="008108D7">
        <w:rPr>
          <w:rFonts w:ascii="Times New Roman" w:eastAsia="Times New Roman" w:hAnsi="Times New Roman"/>
          <w:i/>
          <w:sz w:val="20"/>
          <w:szCs w:val="20"/>
          <w:lang w:eastAsia="lv-LV"/>
        </w:rPr>
        <w:t>euro</w:t>
      </w:r>
      <w:r w:rsidRPr="008108D7">
        <w:rPr>
          <w:rFonts w:ascii="Times New Roman" w:eastAsia="Times New Roman" w:hAnsi="Times New Roman"/>
          <w:sz w:val="20"/>
          <w:szCs w:val="20"/>
          <w:lang w:eastAsia="lv-LV"/>
        </w:rPr>
        <w:t xml:space="preserve"> bez PVN un zemes vienībai no 10,01 līdz 50,00 ha 6700,00 </w:t>
      </w:r>
      <w:r w:rsidRPr="008108D7">
        <w:rPr>
          <w:rFonts w:ascii="Times New Roman" w:eastAsia="Times New Roman" w:hAnsi="Times New Roman"/>
          <w:i/>
          <w:sz w:val="20"/>
          <w:szCs w:val="20"/>
          <w:lang w:eastAsia="lv-LV"/>
        </w:rPr>
        <w:t>euro</w:t>
      </w:r>
      <w:r w:rsidRPr="008108D7">
        <w:rPr>
          <w:rFonts w:ascii="Times New Roman" w:eastAsia="Times New Roman" w:hAnsi="Times New Roman"/>
          <w:sz w:val="20"/>
          <w:szCs w:val="20"/>
          <w:lang w:eastAsia="lv-LV"/>
        </w:rPr>
        <w:t xml:space="preserve"> bez PVN; 3. </w:t>
      </w:r>
      <w:r w:rsidRPr="008108D7">
        <w:rPr>
          <w:rFonts w:ascii="Times New Roman" w:hAnsi="Times New Roman" w:cs="Times New Roman"/>
          <w:sz w:val="20"/>
          <w:szCs w:val="20"/>
        </w:rPr>
        <w:t xml:space="preserve">Preime SIA </w:t>
      </w:r>
      <w:r w:rsidRPr="008108D7">
        <w:rPr>
          <w:rFonts w:ascii="Times New Roman" w:eastAsia="Times New Roman" w:hAnsi="Times New Roman"/>
          <w:sz w:val="20"/>
          <w:szCs w:val="20"/>
          <w:lang w:eastAsia="lv-LV"/>
        </w:rPr>
        <w:t xml:space="preserve">par ZIP izstrādi un īstenošanu zemes vienībai līdz 10,00 ha 15 400,00 </w:t>
      </w:r>
      <w:r w:rsidRPr="008108D7">
        <w:rPr>
          <w:rFonts w:ascii="Times New Roman" w:eastAsia="Times New Roman" w:hAnsi="Times New Roman"/>
          <w:i/>
          <w:sz w:val="20"/>
          <w:szCs w:val="20"/>
          <w:lang w:eastAsia="lv-LV"/>
        </w:rPr>
        <w:t>euro</w:t>
      </w:r>
      <w:r w:rsidRPr="008108D7">
        <w:rPr>
          <w:rFonts w:ascii="Times New Roman" w:eastAsia="Times New Roman" w:hAnsi="Times New Roman"/>
          <w:sz w:val="20"/>
          <w:szCs w:val="20"/>
          <w:lang w:eastAsia="lv-LV"/>
        </w:rPr>
        <w:t xml:space="preserve"> bez PVN un zemes vienībai no 10,01 līdz 50,00 ha 10</w:t>
      </w:r>
      <w:r w:rsidR="002E6918">
        <w:rPr>
          <w:rFonts w:ascii="Times New Roman" w:eastAsia="Times New Roman" w:hAnsi="Times New Roman"/>
          <w:sz w:val="20"/>
          <w:szCs w:val="20"/>
          <w:lang w:eastAsia="lv-LV"/>
        </w:rPr>
        <w:t xml:space="preserve"> </w:t>
      </w:r>
      <w:r w:rsidRPr="008108D7">
        <w:rPr>
          <w:rFonts w:ascii="Times New Roman" w:eastAsia="Times New Roman" w:hAnsi="Times New Roman"/>
          <w:sz w:val="20"/>
          <w:szCs w:val="20"/>
          <w:lang w:eastAsia="lv-LV"/>
        </w:rPr>
        <w:t xml:space="preserve">650,00 </w:t>
      </w:r>
      <w:r w:rsidRPr="008108D7">
        <w:rPr>
          <w:rFonts w:ascii="Times New Roman" w:eastAsia="Times New Roman" w:hAnsi="Times New Roman"/>
          <w:i/>
          <w:sz w:val="20"/>
          <w:szCs w:val="20"/>
          <w:lang w:eastAsia="lv-LV"/>
        </w:rPr>
        <w:t>euro</w:t>
      </w:r>
      <w:r w:rsidRPr="008108D7">
        <w:rPr>
          <w:rFonts w:ascii="Times New Roman" w:eastAsia="Times New Roman" w:hAnsi="Times New Roman"/>
          <w:sz w:val="20"/>
          <w:szCs w:val="20"/>
          <w:lang w:eastAsia="lv-LV"/>
        </w:rPr>
        <w:t xml:space="preserve"> bez PVN. Pēc cenu aptaujas izsludināšanas starp vienošanās noslēgtiem komersantiem zemāko cenu par 10 ZIP izstrādi un īstenošanu piedāvāja divi komersanti  - </w:t>
      </w:r>
      <w:r w:rsidRPr="008108D7">
        <w:rPr>
          <w:rFonts w:ascii="Times New Roman" w:hAnsi="Times New Roman" w:cs="Times New Roman"/>
          <w:sz w:val="20"/>
          <w:szCs w:val="20"/>
        </w:rPr>
        <w:t xml:space="preserve">Latvijasmernieks.lv SIA   un Preime SIA, par kopējo summu 48 526,00 </w:t>
      </w:r>
      <w:r w:rsidRPr="008108D7">
        <w:rPr>
          <w:rFonts w:ascii="Times New Roman" w:hAnsi="Times New Roman" w:cs="Times New Roman"/>
          <w:i/>
          <w:sz w:val="20"/>
          <w:szCs w:val="20"/>
        </w:rPr>
        <w:t xml:space="preserve">euro </w:t>
      </w:r>
      <w:r w:rsidRPr="008108D7">
        <w:rPr>
          <w:rFonts w:ascii="Times New Roman" w:hAnsi="Times New Roman" w:cs="Times New Roman"/>
          <w:sz w:val="20"/>
          <w:szCs w:val="20"/>
        </w:rPr>
        <w:t xml:space="preserve">(ar PVN). Uz doto brīdi identificējamas vēl 20 zemes vienības, kurām izstrādājams un realizējams ZIP.  Saskaņā ar veikto cenu aptauju indikatīvi 20 ZIP izstrāde un īstenošana izmaksātu 145 200,00 </w:t>
      </w:r>
      <w:r w:rsidRPr="008108D7">
        <w:rPr>
          <w:rFonts w:ascii="Times New Roman" w:hAnsi="Times New Roman" w:cs="Times New Roman"/>
          <w:i/>
          <w:sz w:val="20"/>
          <w:szCs w:val="20"/>
        </w:rPr>
        <w:t>euro</w:t>
      </w:r>
      <w:r>
        <w:rPr>
          <w:rFonts w:ascii="Times New Roman" w:hAnsi="Times New Roman" w:cs="Times New Roman"/>
          <w:sz w:val="20"/>
          <w:szCs w:val="20"/>
        </w:rPr>
        <w:t xml:space="preserve"> (ar PVN)</w:t>
      </w:r>
      <w:r w:rsidRPr="008108D7">
        <w:rPr>
          <w:rFonts w:ascii="Times New Roman" w:hAnsi="Times New Roman" w:cs="Times New Roman"/>
          <w:sz w:val="20"/>
          <w:szCs w:val="20"/>
        </w:rPr>
        <w:t xml:space="preserve">. </w:t>
      </w:r>
      <w:r w:rsidRPr="008108D7">
        <w:rPr>
          <w:rFonts w:ascii="Times New Roman" w:hAnsi="Times New Roman"/>
          <w:sz w:val="20"/>
          <w:szCs w:val="20"/>
        </w:rPr>
        <w:t xml:space="preserve"> </w:t>
      </w:r>
    </w:p>
  </w:footnote>
  <w:footnote w:id="2">
    <w:p w14:paraId="226EE23A" w14:textId="5613DCF5" w:rsidR="00A50422" w:rsidRPr="008108D7" w:rsidRDefault="00A50422">
      <w:pPr>
        <w:pStyle w:val="FootnoteText"/>
        <w:rPr>
          <w:rFonts w:ascii="Times New Roman" w:hAnsi="Times New Roman"/>
        </w:rPr>
      </w:pPr>
      <w:r w:rsidRPr="008108D7">
        <w:rPr>
          <w:rStyle w:val="FootnoteReference"/>
          <w:rFonts w:ascii="Times New Roman" w:hAnsi="Times New Roman"/>
        </w:rPr>
        <w:footnoteRef/>
      </w:r>
      <w:r>
        <w:rPr>
          <w:rFonts w:ascii="Times New Roman" w:hAnsi="Times New Roman"/>
        </w:rPr>
        <w:t xml:space="preserve"> Pēc valstij piekritīgo zemju pirmreizējās uzmērīšanas identificētās papildus z</w:t>
      </w:r>
      <w:r w:rsidRPr="008108D7">
        <w:rPr>
          <w:rFonts w:ascii="Times New Roman" w:hAnsi="Times New Roman"/>
        </w:rPr>
        <w:t xml:space="preserve">emes vienības, kuras pēc šī brīža pieejamās informācijas atrodas valsts robežas joslā 12 metros, </w:t>
      </w:r>
      <w:r>
        <w:rPr>
          <w:rFonts w:ascii="Times New Roman" w:hAnsi="Times New Roman"/>
        </w:rPr>
        <w:t xml:space="preserve">nepieder valstij, bet </w:t>
      </w:r>
      <w:r w:rsidRPr="008108D7">
        <w:rPr>
          <w:rFonts w:ascii="Times New Roman" w:hAnsi="Times New Roman"/>
        </w:rPr>
        <w:t>pieder fiziskām un juridiskām personām</w:t>
      </w:r>
      <w:r>
        <w:rPr>
          <w:rFonts w:ascii="Times New Roman" w:hAnsi="Times New Roman"/>
        </w:rPr>
        <w:t xml:space="preserve"> un ir papildus atsavināmas</w:t>
      </w:r>
      <w:r w:rsidRPr="008108D7">
        <w:rPr>
          <w:rFonts w:ascii="Times New Roman" w:hAnsi="Times New Roman"/>
        </w:rPr>
        <w:t xml:space="preserve">. Komersants, atbilstoši iesniegtam finanšu piedāvājumam, par vienu zemes vienību līdz 10 000m²  tirgus vērtību </w:t>
      </w:r>
      <w:r w:rsidRPr="008108D7">
        <w:rPr>
          <w:rFonts w:ascii="Times New Roman" w:hAnsi="Times New Roman"/>
          <w:shd w:val="clear" w:color="auto" w:fill="FFFFFF"/>
        </w:rPr>
        <w:t>atsavināšanai sabiedrības vajadzībām</w:t>
      </w:r>
      <w:r w:rsidRPr="008108D7">
        <w:rPr>
          <w:rFonts w:ascii="Times New Roman" w:hAnsi="Times New Roman"/>
        </w:rPr>
        <w:t xml:space="preserve"> un atsavināšanas rezultātā nekustamā īpašuma īpašniekam radīto zaudējumu apmēru noteiks  par  </w:t>
      </w:r>
      <w:r w:rsidR="005A07C6">
        <w:rPr>
          <w:rFonts w:ascii="Times New Roman" w:hAnsi="Times New Roman"/>
        </w:rPr>
        <w:t>302,5</w:t>
      </w:r>
      <w:r w:rsidR="005A07C6" w:rsidRPr="008108D7">
        <w:rPr>
          <w:rFonts w:ascii="Times New Roman" w:hAnsi="Times New Roman"/>
        </w:rPr>
        <w:t xml:space="preserve"> </w:t>
      </w:r>
      <w:r w:rsidRPr="008108D7">
        <w:rPr>
          <w:rFonts w:ascii="Times New Roman" w:hAnsi="Times New Roman"/>
          <w:i/>
        </w:rPr>
        <w:t>euro</w:t>
      </w:r>
      <w:r>
        <w:rPr>
          <w:rFonts w:ascii="Times New Roman" w:hAnsi="Times New Roman"/>
          <w:i/>
        </w:rPr>
        <w:t xml:space="preserve"> ar PVN par vienu zemes vienību</w:t>
      </w:r>
      <w:r w:rsidRPr="008108D7">
        <w:rPr>
          <w:rFonts w:ascii="Times New Roman" w:hAnsi="Times New Roman"/>
        </w:rPr>
        <w:t xml:space="preserve">. </w:t>
      </w:r>
    </w:p>
  </w:footnote>
  <w:footnote w:id="3">
    <w:p w14:paraId="0E556DCC" w14:textId="77777777" w:rsidR="00A50422" w:rsidRPr="00454008" w:rsidRDefault="00A50422" w:rsidP="0099661D">
      <w:pPr>
        <w:pStyle w:val="FootnoteText"/>
        <w:spacing w:after="0" w:line="240" w:lineRule="auto"/>
        <w:jc w:val="both"/>
        <w:rPr>
          <w:rFonts w:ascii="Times New Roman" w:hAnsi="Times New Roman"/>
        </w:rPr>
      </w:pPr>
      <w:r w:rsidRPr="00454008">
        <w:rPr>
          <w:rStyle w:val="FootnoteReference"/>
          <w:rFonts w:ascii="Times New Roman" w:hAnsi="Times New Roman"/>
        </w:rPr>
        <w:footnoteRef/>
      </w:r>
      <w:r w:rsidRPr="00454008">
        <w:rPr>
          <w:rFonts w:ascii="Times New Roman" w:hAnsi="Times New Roman"/>
        </w:rPr>
        <w:t xml:space="preserve"> M</w:t>
      </w:r>
      <w:r>
        <w:rPr>
          <w:rFonts w:ascii="Times New Roman" w:hAnsi="Times New Roman"/>
        </w:rPr>
        <w:t>inistru kabineta 2021. gada 13. </w:t>
      </w:r>
      <w:r w:rsidRPr="00454008">
        <w:rPr>
          <w:rFonts w:ascii="Times New Roman" w:hAnsi="Times New Roman"/>
        </w:rPr>
        <w:t>oktobra rīkojums Nr. 734 “Par finanšu līdzekļu piešķiršanu no valsts budžeta programmas “Līdzekļi</w:t>
      </w:r>
      <w:r>
        <w:rPr>
          <w:rFonts w:ascii="Times New Roman" w:hAnsi="Times New Roman"/>
        </w:rPr>
        <w:t xml:space="preserve"> neparedzētiem gadījumiem”” 1 294 704 </w:t>
      </w:r>
      <w:r w:rsidRPr="009B6CFA">
        <w:rPr>
          <w:rFonts w:ascii="Times New Roman" w:hAnsi="Times New Roman"/>
          <w:i/>
        </w:rPr>
        <w:t>euro</w:t>
      </w:r>
      <w:r w:rsidRPr="00454008">
        <w:rPr>
          <w:rFonts w:ascii="Times New Roman" w:hAnsi="Times New Roman"/>
        </w:rPr>
        <w:t>.</w:t>
      </w:r>
    </w:p>
  </w:footnote>
  <w:footnote w:id="4">
    <w:p w14:paraId="7E61DD9C" w14:textId="77777777" w:rsidR="00A50422" w:rsidRPr="00454008" w:rsidRDefault="00A50422" w:rsidP="00B978DD">
      <w:pPr>
        <w:pStyle w:val="FootnoteText"/>
        <w:spacing w:after="0" w:line="240" w:lineRule="auto"/>
        <w:jc w:val="both"/>
        <w:rPr>
          <w:rFonts w:ascii="Times New Roman" w:hAnsi="Times New Roman"/>
        </w:rPr>
      </w:pPr>
      <w:r w:rsidRPr="00454008">
        <w:rPr>
          <w:rStyle w:val="FootnoteReference"/>
          <w:rFonts w:ascii="Times New Roman" w:hAnsi="Times New Roman"/>
        </w:rPr>
        <w:footnoteRef/>
      </w:r>
      <w:r w:rsidRPr="00454008">
        <w:rPr>
          <w:rFonts w:ascii="Times New Roman" w:hAnsi="Times New Roman"/>
        </w:rPr>
        <w:t xml:space="preserve"> </w:t>
      </w:r>
      <w:r>
        <w:rPr>
          <w:rFonts w:ascii="Times New Roman" w:hAnsi="Times New Roman"/>
        </w:rPr>
        <w:t>Ministru kabineta 2021. gada 23. </w:t>
      </w:r>
      <w:r w:rsidRPr="00454008">
        <w:rPr>
          <w:rFonts w:ascii="Times New Roman" w:hAnsi="Times New Roman"/>
        </w:rPr>
        <w:t>septembra rīkojums Nr. 675 “Par finanšu līdzekļu piešķiršanu no valsts budžeta programmas “Līdzekļi</w:t>
      </w:r>
      <w:r>
        <w:rPr>
          <w:rFonts w:ascii="Times New Roman" w:hAnsi="Times New Roman"/>
        </w:rPr>
        <w:t xml:space="preserve"> neparedzētiem gadījumiem”” – 1 105 451 </w:t>
      </w:r>
      <w:r w:rsidRPr="009B6CFA">
        <w:rPr>
          <w:rFonts w:ascii="Times New Roman" w:hAnsi="Times New Roman"/>
          <w:i/>
        </w:rPr>
        <w:t>euro</w:t>
      </w:r>
      <w:r>
        <w:rPr>
          <w:rFonts w:ascii="Times New Roman" w:hAnsi="Times New Roman"/>
        </w:rPr>
        <w:t>; Ministru kabineta 2021. </w:t>
      </w:r>
      <w:r w:rsidRPr="00454008">
        <w:rPr>
          <w:rFonts w:ascii="Times New Roman" w:hAnsi="Times New Roman"/>
        </w:rPr>
        <w:t>gada 21.</w:t>
      </w:r>
      <w:r>
        <w:rPr>
          <w:rFonts w:ascii="Times New Roman" w:hAnsi="Times New Roman"/>
        </w:rPr>
        <w:t> </w:t>
      </w:r>
      <w:r w:rsidRPr="00454008">
        <w:rPr>
          <w:rFonts w:ascii="Times New Roman" w:hAnsi="Times New Roman"/>
        </w:rPr>
        <w:t>septembra sēdē nolemtais (prot. Nr.</w:t>
      </w:r>
      <w:r>
        <w:rPr>
          <w:rFonts w:ascii="Times New Roman" w:hAnsi="Times New Roman"/>
        </w:rPr>
        <w:t>62 1.§) – finansējuma pārdale 1 357 376 </w:t>
      </w:r>
      <w:r w:rsidRPr="009B6CFA">
        <w:rPr>
          <w:rFonts w:ascii="Times New Roman" w:hAnsi="Times New Roman"/>
          <w:i/>
        </w:rPr>
        <w:t>euro</w:t>
      </w:r>
      <w:r>
        <w:rPr>
          <w:rFonts w:ascii="Times New Roman" w:hAnsi="Times New Roman"/>
        </w:rPr>
        <w:t>, tai</w:t>
      </w:r>
      <w:r w:rsidRPr="00454008">
        <w:rPr>
          <w:rFonts w:ascii="Times New Roman" w:hAnsi="Times New Roman"/>
        </w:rPr>
        <w:t xml:space="preserve"> skaitā no Iekšlietu ministrijas budžeta programmas 10.00.00 “Valsts robežsardzes darbība” 2018.-2020. gada prioritārā pasākuma “Latvijas Republikas valsts robežas uzturēšana” uz Iekšlietu ministrijas budžeta apakšprogrammu 40.02.00 “Nekustamais īpašums u</w:t>
      </w:r>
      <w:r>
        <w:rPr>
          <w:rFonts w:ascii="Times New Roman" w:hAnsi="Times New Roman"/>
        </w:rPr>
        <w:t>n centralizētais iepirkums” 391 767 </w:t>
      </w:r>
      <w:r w:rsidRPr="009B6CFA">
        <w:rPr>
          <w:rFonts w:ascii="Times New Roman" w:hAnsi="Times New Roman"/>
          <w:i/>
        </w:rPr>
        <w:t>euro</w:t>
      </w:r>
      <w:r w:rsidRPr="00454008">
        <w:rPr>
          <w:rFonts w:ascii="Times New Roman" w:hAnsi="Times New Roman"/>
        </w:rPr>
        <w:t xml:space="preserve"> apmērā un no Iekšlietu ministrijas budžeta programmas 10.00.00 “Valsts robežsardzes darbība” ilgtermiņa saistību pasākuma “Valsts robežas joslas infrastruktūras izbūve gar Latvijas Republikas un Kr</w:t>
      </w:r>
      <w:r>
        <w:rPr>
          <w:rFonts w:ascii="Times New Roman" w:hAnsi="Times New Roman"/>
        </w:rPr>
        <w:t>ievijas Federācijas robežu” 965 609 </w:t>
      </w:r>
      <w:r w:rsidRPr="009B6CFA">
        <w:rPr>
          <w:rFonts w:ascii="Times New Roman" w:hAnsi="Times New Roman"/>
          <w:i/>
        </w:rPr>
        <w:t>euro</w:t>
      </w:r>
      <w:r w:rsidRPr="00454008">
        <w:rPr>
          <w:rFonts w:ascii="Times New Roman" w:hAnsi="Times New Roman"/>
        </w:rPr>
        <w:t xml:space="preserve"> apmērā.</w:t>
      </w:r>
    </w:p>
  </w:footnote>
  <w:footnote w:id="5">
    <w:p w14:paraId="0B7F93D9" w14:textId="6BC623FD" w:rsidR="00A50422" w:rsidRPr="0099661D" w:rsidRDefault="00A50422" w:rsidP="00DD2980">
      <w:pPr>
        <w:pStyle w:val="FootnoteText"/>
        <w:rPr>
          <w:rFonts w:ascii="Times New Roman" w:hAnsi="Times New Roman"/>
        </w:rPr>
      </w:pPr>
      <w:r>
        <w:rPr>
          <w:rStyle w:val="FootnoteReference"/>
        </w:rPr>
        <w:footnoteRef/>
      </w:r>
      <w:r>
        <w:t xml:space="preserve"> </w:t>
      </w:r>
      <w:r w:rsidRPr="0099661D">
        <w:rPr>
          <w:rFonts w:ascii="Times New Roman" w:hAnsi="Times New Roman"/>
        </w:rPr>
        <w:t>Pamatojoties uz tehniskā uzrauga</w:t>
      </w:r>
      <w:r>
        <w:rPr>
          <w:rFonts w:ascii="Times New Roman" w:hAnsi="Times New Roman"/>
        </w:rPr>
        <w:t xml:space="preserve"> (</w:t>
      </w:r>
      <w:r w:rsidRPr="009F4A84">
        <w:rPr>
          <w:rFonts w:ascii="Times New Roman" w:hAnsi="Times New Roman"/>
        </w:rPr>
        <w:t>IeM NVA 2021/122-Pak</w:t>
      </w:r>
      <w:r>
        <w:rPr>
          <w:rFonts w:ascii="Times New Roman" w:hAnsi="Times New Roman"/>
        </w:rPr>
        <w:t>)</w:t>
      </w:r>
      <w:r w:rsidRPr="0099661D">
        <w:rPr>
          <w:rFonts w:ascii="Times New Roman" w:hAnsi="Times New Roman"/>
        </w:rPr>
        <w:t xml:space="preserve"> negatīvo atzinumu, daļa izbūvētā pagaidu žoga bija jāpārceļ un izbūves darbi </w:t>
      </w:r>
      <w:r>
        <w:rPr>
          <w:rFonts w:ascii="Times New Roman" w:hAnsi="Times New Roman"/>
        </w:rPr>
        <w:t>jālabo;</w:t>
      </w:r>
      <w:r w:rsidRPr="0099661D">
        <w:rPr>
          <w:rFonts w:ascii="Times New Roman" w:hAnsi="Times New Roman"/>
        </w:rPr>
        <w:t xml:space="preserve"> pieņemti ekspluatācijā 2022.gadā. 2021.gadā </w:t>
      </w:r>
      <w:r>
        <w:rPr>
          <w:rFonts w:ascii="Times New Roman" w:hAnsi="Times New Roman"/>
        </w:rPr>
        <w:t xml:space="preserve"> veikta samaksa </w:t>
      </w:r>
      <w:r w:rsidRPr="0099661D">
        <w:rPr>
          <w:rFonts w:ascii="Times New Roman" w:hAnsi="Times New Roman"/>
        </w:rPr>
        <w:t>tikai par paveikto atbilstoši pieņemšanas un nodošanas aktiem.</w:t>
      </w:r>
    </w:p>
  </w:footnote>
  <w:footnote w:id="6">
    <w:p w14:paraId="188D9400" w14:textId="62D37DAA" w:rsidR="002120D6" w:rsidRPr="00E57822" w:rsidRDefault="002120D6">
      <w:pPr>
        <w:pStyle w:val="FootnoteText"/>
        <w:rPr>
          <w:rFonts w:ascii="Times New Roman" w:hAnsi="Times New Roman"/>
        </w:rPr>
      </w:pPr>
      <w:r w:rsidRPr="00E57822">
        <w:rPr>
          <w:rStyle w:val="FootnoteReference"/>
          <w:rFonts w:ascii="Times New Roman" w:hAnsi="Times New Roman"/>
        </w:rPr>
        <w:footnoteRef/>
      </w:r>
      <w:r w:rsidRPr="00E57822">
        <w:rPr>
          <w:rFonts w:ascii="Times New Roman" w:hAnsi="Times New Roman"/>
        </w:rPr>
        <w:t xml:space="preserve"> Finansējums</w:t>
      </w:r>
      <w:r w:rsidR="00E57822" w:rsidRPr="00E57822">
        <w:rPr>
          <w:rFonts w:ascii="Times New Roman" w:hAnsi="Times New Roman"/>
        </w:rPr>
        <w:t xml:space="preserve"> noteiktā apjomā balstoties uz iepirkuma procedūrā saņemto piedāvājumu</w:t>
      </w:r>
      <w:r w:rsidRPr="00E57822">
        <w:rPr>
          <w:rFonts w:ascii="Times New Roman" w:hAnsi="Times New Roman"/>
        </w:rPr>
        <w:t xml:space="preserve"> līgumam</w:t>
      </w:r>
      <w:r w:rsidR="0057511C" w:rsidRPr="00E57822">
        <w:rPr>
          <w:rFonts w:ascii="Times New Roman" w:hAnsi="Times New Roman"/>
        </w:rPr>
        <w:t xml:space="preserve"> IeM_NVA_2022/22-Pieg piešķirts</w:t>
      </w:r>
      <w:r w:rsidR="00B05CBE" w:rsidRPr="00E57822">
        <w:rPr>
          <w:rFonts w:ascii="Times New Roman" w:hAnsi="Times New Roman"/>
        </w:rPr>
        <w:t xml:space="preserve"> </w:t>
      </w:r>
      <w:r w:rsidR="00E57822" w:rsidRPr="00E57822">
        <w:rPr>
          <w:rFonts w:ascii="Times New Roman" w:hAnsi="Times New Roman"/>
        </w:rPr>
        <w:t xml:space="preserve">saskaņā ar </w:t>
      </w:r>
      <w:r w:rsidR="00B05CBE" w:rsidRPr="00E57822">
        <w:rPr>
          <w:rFonts w:ascii="Times New Roman" w:hAnsi="Times New Roman"/>
          <w:bCs/>
        </w:rPr>
        <w:t>22.02.2022. Ministru kabineta rīkojums Nr.130</w:t>
      </w:r>
      <w:r w:rsidR="00E57822" w:rsidRPr="00E57822">
        <w:rPr>
          <w:rFonts w:ascii="Times New Roman" w:hAnsi="Times New Roman"/>
          <w:bCs/>
        </w:rPr>
        <w:t>. Līguma slēgšanas procesā precizēta pārrakstīšanās kļūda 726 euro apmērā, kas tiks segti no NVA pamatbudžeta.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6E74"/>
    <w:multiLevelType w:val="hybridMultilevel"/>
    <w:tmpl w:val="BBE8481E"/>
    <w:lvl w:ilvl="0" w:tplc="82F8EF8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421FEB"/>
    <w:multiLevelType w:val="hybridMultilevel"/>
    <w:tmpl w:val="BE9C11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6D17F2D"/>
    <w:multiLevelType w:val="hybridMultilevel"/>
    <w:tmpl w:val="66C4FAEC"/>
    <w:lvl w:ilvl="0" w:tplc="EE8ABA22">
      <w:start w:val="1"/>
      <w:numFmt w:val="bullet"/>
      <w:lvlText w:val="•"/>
      <w:lvlJc w:val="left"/>
      <w:pPr>
        <w:tabs>
          <w:tab w:val="num" w:pos="720"/>
        </w:tabs>
        <w:ind w:left="720" w:hanging="360"/>
      </w:pPr>
      <w:rPr>
        <w:rFonts w:ascii="Times New Roman" w:hAnsi="Times New Roman" w:hint="default"/>
      </w:rPr>
    </w:lvl>
    <w:lvl w:ilvl="1" w:tplc="4920E02A" w:tentative="1">
      <w:start w:val="1"/>
      <w:numFmt w:val="bullet"/>
      <w:lvlText w:val="•"/>
      <w:lvlJc w:val="left"/>
      <w:pPr>
        <w:tabs>
          <w:tab w:val="num" w:pos="1440"/>
        </w:tabs>
        <w:ind w:left="1440" w:hanging="360"/>
      </w:pPr>
      <w:rPr>
        <w:rFonts w:ascii="Times New Roman" w:hAnsi="Times New Roman" w:hint="default"/>
      </w:rPr>
    </w:lvl>
    <w:lvl w:ilvl="2" w:tplc="64F80744" w:tentative="1">
      <w:start w:val="1"/>
      <w:numFmt w:val="bullet"/>
      <w:lvlText w:val="•"/>
      <w:lvlJc w:val="left"/>
      <w:pPr>
        <w:tabs>
          <w:tab w:val="num" w:pos="2160"/>
        </w:tabs>
        <w:ind w:left="2160" w:hanging="360"/>
      </w:pPr>
      <w:rPr>
        <w:rFonts w:ascii="Times New Roman" w:hAnsi="Times New Roman" w:hint="default"/>
      </w:rPr>
    </w:lvl>
    <w:lvl w:ilvl="3" w:tplc="0EC047D2" w:tentative="1">
      <w:start w:val="1"/>
      <w:numFmt w:val="bullet"/>
      <w:lvlText w:val="•"/>
      <w:lvlJc w:val="left"/>
      <w:pPr>
        <w:tabs>
          <w:tab w:val="num" w:pos="2880"/>
        </w:tabs>
        <w:ind w:left="2880" w:hanging="360"/>
      </w:pPr>
      <w:rPr>
        <w:rFonts w:ascii="Times New Roman" w:hAnsi="Times New Roman" w:hint="default"/>
      </w:rPr>
    </w:lvl>
    <w:lvl w:ilvl="4" w:tplc="9CC47282" w:tentative="1">
      <w:start w:val="1"/>
      <w:numFmt w:val="bullet"/>
      <w:lvlText w:val="•"/>
      <w:lvlJc w:val="left"/>
      <w:pPr>
        <w:tabs>
          <w:tab w:val="num" w:pos="3600"/>
        </w:tabs>
        <w:ind w:left="3600" w:hanging="360"/>
      </w:pPr>
      <w:rPr>
        <w:rFonts w:ascii="Times New Roman" w:hAnsi="Times New Roman" w:hint="default"/>
      </w:rPr>
    </w:lvl>
    <w:lvl w:ilvl="5" w:tplc="5A8E5F68" w:tentative="1">
      <w:start w:val="1"/>
      <w:numFmt w:val="bullet"/>
      <w:lvlText w:val="•"/>
      <w:lvlJc w:val="left"/>
      <w:pPr>
        <w:tabs>
          <w:tab w:val="num" w:pos="4320"/>
        </w:tabs>
        <w:ind w:left="4320" w:hanging="360"/>
      </w:pPr>
      <w:rPr>
        <w:rFonts w:ascii="Times New Roman" w:hAnsi="Times New Roman" w:hint="default"/>
      </w:rPr>
    </w:lvl>
    <w:lvl w:ilvl="6" w:tplc="7032AFC0" w:tentative="1">
      <w:start w:val="1"/>
      <w:numFmt w:val="bullet"/>
      <w:lvlText w:val="•"/>
      <w:lvlJc w:val="left"/>
      <w:pPr>
        <w:tabs>
          <w:tab w:val="num" w:pos="5040"/>
        </w:tabs>
        <w:ind w:left="5040" w:hanging="360"/>
      </w:pPr>
      <w:rPr>
        <w:rFonts w:ascii="Times New Roman" w:hAnsi="Times New Roman" w:hint="default"/>
      </w:rPr>
    </w:lvl>
    <w:lvl w:ilvl="7" w:tplc="F9EA4CEA" w:tentative="1">
      <w:start w:val="1"/>
      <w:numFmt w:val="bullet"/>
      <w:lvlText w:val="•"/>
      <w:lvlJc w:val="left"/>
      <w:pPr>
        <w:tabs>
          <w:tab w:val="num" w:pos="5760"/>
        </w:tabs>
        <w:ind w:left="5760" w:hanging="360"/>
      </w:pPr>
      <w:rPr>
        <w:rFonts w:ascii="Times New Roman" w:hAnsi="Times New Roman" w:hint="default"/>
      </w:rPr>
    </w:lvl>
    <w:lvl w:ilvl="8" w:tplc="3E70E39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B354F8B"/>
    <w:multiLevelType w:val="hybridMultilevel"/>
    <w:tmpl w:val="CBA068DE"/>
    <w:lvl w:ilvl="0" w:tplc="9932BF6A">
      <w:start w:val="5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0D5B7F"/>
    <w:multiLevelType w:val="hybridMultilevel"/>
    <w:tmpl w:val="B1E2D22C"/>
    <w:lvl w:ilvl="0" w:tplc="CCFEB9A0">
      <w:start w:val="3"/>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3ECC626C"/>
    <w:multiLevelType w:val="multilevel"/>
    <w:tmpl w:val="09EAD506"/>
    <w:lvl w:ilvl="0">
      <w:start w:val="1"/>
      <w:numFmt w:val="decimal"/>
      <w:lvlText w:val="%1."/>
      <w:lvlJc w:val="left"/>
      <w:pPr>
        <w:ind w:left="2121" w:hanging="420"/>
      </w:pPr>
      <w:rPr>
        <w:rFonts w:hint="default"/>
      </w:rPr>
    </w:lvl>
    <w:lvl w:ilvl="1">
      <w:start w:val="2"/>
      <w:numFmt w:val="decimal"/>
      <w:lvlText w:val="%1.%2."/>
      <w:lvlJc w:val="left"/>
      <w:pPr>
        <w:ind w:left="3130" w:hanging="720"/>
      </w:pPr>
      <w:rPr>
        <w:rFonts w:hint="default"/>
      </w:rPr>
    </w:lvl>
    <w:lvl w:ilvl="2">
      <w:start w:val="1"/>
      <w:numFmt w:val="decimal"/>
      <w:lvlText w:val="%1.%2.%3."/>
      <w:lvlJc w:val="left"/>
      <w:pPr>
        <w:ind w:left="3861"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5661" w:hanging="1080"/>
      </w:pPr>
      <w:rPr>
        <w:rFonts w:hint="default"/>
      </w:rPr>
    </w:lvl>
    <w:lvl w:ilvl="5">
      <w:start w:val="1"/>
      <w:numFmt w:val="decimal"/>
      <w:lvlText w:val="%1.%2.%3.%4.%5.%6."/>
      <w:lvlJc w:val="left"/>
      <w:pPr>
        <w:ind w:left="6741" w:hanging="1440"/>
      </w:pPr>
      <w:rPr>
        <w:rFonts w:hint="default"/>
      </w:rPr>
    </w:lvl>
    <w:lvl w:ilvl="6">
      <w:start w:val="1"/>
      <w:numFmt w:val="decimal"/>
      <w:lvlText w:val="%1.%2.%3.%4.%5.%6.%7."/>
      <w:lvlJc w:val="left"/>
      <w:pPr>
        <w:ind w:left="7821" w:hanging="1800"/>
      </w:pPr>
      <w:rPr>
        <w:rFonts w:hint="default"/>
      </w:rPr>
    </w:lvl>
    <w:lvl w:ilvl="7">
      <w:start w:val="1"/>
      <w:numFmt w:val="decimal"/>
      <w:lvlText w:val="%1.%2.%3.%4.%5.%6.%7.%8."/>
      <w:lvlJc w:val="left"/>
      <w:pPr>
        <w:ind w:left="8541" w:hanging="1800"/>
      </w:pPr>
      <w:rPr>
        <w:rFonts w:hint="default"/>
      </w:rPr>
    </w:lvl>
    <w:lvl w:ilvl="8">
      <w:start w:val="1"/>
      <w:numFmt w:val="decimal"/>
      <w:lvlText w:val="%1.%2.%3.%4.%5.%6.%7.%8.%9."/>
      <w:lvlJc w:val="left"/>
      <w:pPr>
        <w:ind w:left="9621" w:hanging="2160"/>
      </w:pPr>
      <w:rPr>
        <w:rFonts w:hint="default"/>
      </w:rPr>
    </w:lvl>
  </w:abstractNum>
  <w:abstractNum w:abstractNumId="6" w15:restartNumberingAfterBreak="0">
    <w:nsid w:val="7659066D"/>
    <w:multiLevelType w:val="hybridMultilevel"/>
    <w:tmpl w:val="3FCA8BA6"/>
    <w:lvl w:ilvl="0" w:tplc="39EEB494">
      <w:start w:val="79"/>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948132C"/>
    <w:multiLevelType w:val="hybridMultilevel"/>
    <w:tmpl w:val="9738AC6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6"/>
  </w:num>
  <w:num w:numId="5">
    <w:abstractNumId w:val="7"/>
  </w:num>
  <w:num w:numId="6">
    <w:abstractNumId w:val="3"/>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92E"/>
    <w:rsid w:val="00002007"/>
    <w:rsid w:val="00021109"/>
    <w:rsid w:val="00031764"/>
    <w:rsid w:val="000339C6"/>
    <w:rsid w:val="00053D66"/>
    <w:rsid w:val="00055C42"/>
    <w:rsid w:val="00061D36"/>
    <w:rsid w:val="00062DC6"/>
    <w:rsid w:val="00072DD4"/>
    <w:rsid w:val="0008229D"/>
    <w:rsid w:val="0008424F"/>
    <w:rsid w:val="00091F9D"/>
    <w:rsid w:val="000961EE"/>
    <w:rsid w:val="000A5095"/>
    <w:rsid w:val="000B1B38"/>
    <w:rsid w:val="000B4D18"/>
    <w:rsid w:val="000F4E85"/>
    <w:rsid w:val="00100AB5"/>
    <w:rsid w:val="00110DB8"/>
    <w:rsid w:val="00114590"/>
    <w:rsid w:val="00123AEE"/>
    <w:rsid w:val="0012665B"/>
    <w:rsid w:val="0014794B"/>
    <w:rsid w:val="00152169"/>
    <w:rsid w:val="001647F0"/>
    <w:rsid w:val="00175BEE"/>
    <w:rsid w:val="00180643"/>
    <w:rsid w:val="00184CCC"/>
    <w:rsid w:val="00191804"/>
    <w:rsid w:val="001D7094"/>
    <w:rsid w:val="001E0A5E"/>
    <w:rsid w:val="001E7682"/>
    <w:rsid w:val="00207D11"/>
    <w:rsid w:val="002120D6"/>
    <w:rsid w:val="00212A1D"/>
    <w:rsid w:val="00226CBC"/>
    <w:rsid w:val="00227CAD"/>
    <w:rsid w:val="0023026D"/>
    <w:rsid w:val="00230DE4"/>
    <w:rsid w:val="00240D3D"/>
    <w:rsid w:val="00241023"/>
    <w:rsid w:val="00244D64"/>
    <w:rsid w:val="002533A2"/>
    <w:rsid w:val="002645C7"/>
    <w:rsid w:val="002828E8"/>
    <w:rsid w:val="00287673"/>
    <w:rsid w:val="00292811"/>
    <w:rsid w:val="002A2498"/>
    <w:rsid w:val="002B7D83"/>
    <w:rsid w:val="002C45A6"/>
    <w:rsid w:val="002E5701"/>
    <w:rsid w:val="002E6918"/>
    <w:rsid w:val="002E7D2C"/>
    <w:rsid w:val="00304ABC"/>
    <w:rsid w:val="00306488"/>
    <w:rsid w:val="00310D1E"/>
    <w:rsid w:val="00314625"/>
    <w:rsid w:val="003275F5"/>
    <w:rsid w:val="00327F56"/>
    <w:rsid w:val="00330BAA"/>
    <w:rsid w:val="003316AA"/>
    <w:rsid w:val="003528CC"/>
    <w:rsid w:val="003537EC"/>
    <w:rsid w:val="00354FAA"/>
    <w:rsid w:val="003576C2"/>
    <w:rsid w:val="00362B1F"/>
    <w:rsid w:val="00366291"/>
    <w:rsid w:val="00382FDC"/>
    <w:rsid w:val="0038403B"/>
    <w:rsid w:val="003A0917"/>
    <w:rsid w:val="003A5192"/>
    <w:rsid w:val="003C3477"/>
    <w:rsid w:val="003C6DA4"/>
    <w:rsid w:val="003E229E"/>
    <w:rsid w:val="003F6602"/>
    <w:rsid w:val="004017DF"/>
    <w:rsid w:val="00420E19"/>
    <w:rsid w:val="004302DE"/>
    <w:rsid w:val="00443435"/>
    <w:rsid w:val="00443A64"/>
    <w:rsid w:val="00443E5F"/>
    <w:rsid w:val="0046281E"/>
    <w:rsid w:val="0046756D"/>
    <w:rsid w:val="004700B6"/>
    <w:rsid w:val="0047147B"/>
    <w:rsid w:val="00485F49"/>
    <w:rsid w:val="004A1256"/>
    <w:rsid w:val="004A1407"/>
    <w:rsid w:val="004A283B"/>
    <w:rsid w:val="004C1B0C"/>
    <w:rsid w:val="004D3E1B"/>
    <w:rsid w:val="004D7422"/>
    <w:rsid w:val="004E6CF4"/>
    <w:rsid w:val="004F1CC8"/>
    <w:rsid w:val="005072F5"/>
    <w:rsid w:val="005112E1"/>
    <w:rsid w:val="00532586"/>
    <w:rsid w:val="00534A17"/>
    <w:rsid w:val="00537E19"/>
    <w:rsid w:val="0054165F"/>
    <w:rsid w:val="00544637"/>
    <w:rsid w:val="005455CE"/>
    <w:rsid w:val="00550A22"/>
    <w:rsid w:val="0056237E"/>
    <w:rsid w:val="00565713"/>
    <w:rsid w:val="00571A8C"/>
    <w:rsid w:val="0057511C"/>
    <w:rsid w:val="00587BFC"/>
    <w:rsid w:val="00596C6E"/>
    <w:rsid w:val="005A07C6"/>
    <w:rsid w:val="005B192E"/>
    <w:rsid w:val="005B50BF"/>
    <w:rsid w:val="005B77D2"/>
    <w:rsid w:val="005E25B6"/>
    <w:rsid w:val="005F2F0B"/>
    <w:rsid w:val="0060197D"/>
    <w:rsid w:val="00606B8D"/>
    <w:rsid w:val="0061387B"/>
    <w:rsid w:val="006148DE"/>
    <w:rsid w:val="006354C8"/>
    <w:rsid w:val="00636E6A"/>
    <w:rsid w:val="00641E16"/>
    <w:rsid w:val="00642606"/>
    <w:rsid w:val="006529D0"/>
    <w:rsid w:val="00656C86"/>
    <w:rsid w:val="00657CB2"/>
    <w:rsid w:val="006806B3"/>
    <w:rsid w:val="0068132A"/>
    <w:rsid w:val="0069253F"/>
    <w:rsid w:val="006A42CC"/>
    <w:rsid w:val="006B10DC"/>
    <w:rsid w:val="006B6273"/>
    <w:rsid w:val="006C1090"/>
    <w:rsid w:val="006C19A5"/>
    <w:rsid w:val="006C1BBB"/>
    <w:rsid w:val="006C5F3D"/>
    <w:rsid w:val="006C6CAE"/>
    <w:rsid w:val="007038B0"/>
    <w:rsid w:val="00703B98"/>
    <w:rsid w:val="00711435"/>
    <w:rsid w:val="00716858"/>
    <w:rsid w:val="00720E2C"/>
    <w:rsid w:val="0074496C"/>
    <w:rsid w:val="007709C5"/>
    <w:rsid w:val="00794678"/>
    <w:rsid w:val="007B5840"/>
    <w:rsid w:val="007D5C1E"/>
    <w:rsid w:val="007D6A83"/>
    <w:rsid w:val="007E0D5E"/>
    <w:rsid w:val="007E44E9"/>
    <w:rsid w:val="00810467"/>
    <w:rsid w:val="008108D7"/>
    <w:rsid w:val="00822A2C"/>
    <w:rsid w:val="00830AA7"/>
    <w:rsid w:val="00834712"/>
    <w:rsid w:val="0084466B"/>
    <w:rsid w:val="008622B5"/>
    <w:rsid w:val="008627CE"/>
    <w:rsid w:val="00891372"/>
    <w:rsid w:val="008979BD"/>
    <w:rsid w:val="008A1D0E"/>
    <w:rsid w:val="008C11AA"/>
    <w:rsid w:val="008C23C7"/>
    <w:rsid w:val="008D69BB"/>
    <w:rsid w:val="008E2970"/>
    <w:rsid w:val="00902C8C"/>
    <w:rsid w:val="00907F2C"/>
    <w:rsid w:val="009102E3"/>
    <w:rsid w:val="00914611"/>
    <w:rsid w:val="00916EDE"/>
    <w:rsid w:val="009221FF"/>
    <w:rsid w:val="00922657"/>
    <w:rsid w:val="009274F7"/>
    <w:rsid w:val="0093445E"/>
    <w:rsid w:val="009351ED"/>
    <w:rsid w:val="00941138"/>
    <w:rsid w:val="00941FA4"/>
    <w:rsid w:val="0094676B"/>
    <w:rsid w:val="009560BA"/>
    <w:rsid w:val="00973E4A"/>
    <w:rsid w:val="009747CC"/>
    <w:rsid w:val="0099661D"/>
    <w:rsid w:val="009B2D3A"/>
    <w:rsid w:val="009C33E6"/>
    <w:rsid w:val="009C7A1A"/>
    <w:rsid w:val="009D1953"/>
    <w:rsid w:val="009E76DB"/>
    <w:rsid w:val="009F4A84"/>
    <w:rsid w:val="00A02B16"/>
    <w:rsid w:val="00A1072B"/>
    <w:rsid w:val="00A211B2"/>
    <w:rsid w:val="00A22C4A"/>
    <w:rsid w:val="00A360A9"/>
    <w:rsid w:val="00A50422"/>
    <w:rsid w:val="00A87C4C"/>
    <w:rsid w:val="00AE01AD"/>
    <w:rsid w:val="00AF4410"/>
    <w:rsid w:val="00B05CBE"/>
    <w:rsid w:val="00B1229B"/>
    <w:rsid w:val="00B153A6"/>
    <w:rsid w:val="00B15459"/>
    <w:rsid w:val="00B44483"/>
    <w:rsid w:val="00B67050"/>
    <w:rsid w:val="00B7211B"/>
    <w:rsid w:val="00B737CE"/>
    <w:rsid w:val="00B815A4"/>
    <w:rsid w:val="00B834B6"/>
    <w:rsid w:val="00B86E8A"/>
    <w:rsid w:val="00B978DD"/>
    <w:rsid w:val="00BB27BD"/>
    <w:rsid w:val="00BC05C7"/>
    <w:rsid w:val="00BC1978"/>
    <w:rsid w:val="00BD0176"/>
    <w:rsid w:val="00BD5AA4"/>
    <w:rsid w:val="00BD6B25"/>
    <w:rsid w:val="00BE744A"/>
    <w:rsid w:val="00BF6393"/>
    <w:rsid w:val="00C02D21"/>
    <w:rsid w:val="00C160FE"/>
    <w:rsid w:val="00C21C52"/>
    <w:rsid w:val="00C31148"/>
    <w:rsid w:val="00C510A6"/>
    <w:rsid w:val="00C5266E"/>
    <w:rsid w:val="00C70BAD"/>
    <w:rsid w:val="00C726FC"/>
    <w:rsid w:val="00C839DF"/>
    <w:rsid w:val="00C84A5A"/>
    <w:rsid w:val="00C90421"/>
    <w:rsid w:val="00CC7BF5"/>
    <w:rsid w:val="00CE17CE"/>
    <w:rsid w:val="00D12095"/>
    <w:rsid w:val="00D316BC"/>
    <w:rsid w:val="00D35983"/>
    <w:rsid w:val="00D42256"/>
    <w:rsid w:val="00D46828"/>
    <w:rsid w:val="00D55422"/>
    <w:rsid w:val="00D571E1"/>
    <w:rsid w:val="00D717AF"/>
    <w:rsid w:val="00D71E1C"/>
    <w:rsid w:val="00D77AE7"/>
    <w:rsid w:val="00D947D1"/>
    <w:rsid w:val="00D952D9"/>
    <w:rsid w:val="00D959BD"/>
    <w:rsid w:val="00D97DA0"/>
    <w:rsid w:val="00DA022F"/>
    <w:rsid w:val="00DB5DA9"/>
    <w:rsid w:val="00DC47B2"/>
    <w:rsid w:val="00DD2980"/>
    <w:rsid w:val="00DD2AD5"/>
    <w:rsid w:val="00DD511F"/>
    <w:rsid w:val="00DE3E52"/>
    <w:rsid w:val="00DE6B40"/>
    <w:rsid w:val="00DF0CD7"/>
    <w:rsid w:val="00DF39A6"/>
    <w:rsid w:val="00DF4FEF"/>
    <w:rsid w:val="00E07C7D"/>
    <w:rsid w:val="00E148F0"/>
    <w:rsid w:val="00E20655"/>
    <w:rsid w:val="00E2442E"/>
    <w:rsid w:val="00E300CF"/>
    <w:rsid w:val="00E513FF"/>
    <w:rsid w:val="00E57822"/>
    <w:rsid w:val="00E60C6C"/>
    <w:rsid w:val="00E71732"/>
    <w:rsid w:val="00E765B1"/>
    <w:rsid w:val="00E817CC"/>
    <w:rsid w:val="00EA3C08"/>
    <w:rsid w:val="00EB6837"/>
    <w:rsid w:val="00ED079A"/>
    <w:rsid w:val="00ED089F"/>
    <w:rsid w:val="00ED528F"/>
    <w:rsid w:val="00EE2917"/>
    <w:rsid w:val="00EE6AA6"/>
    <w:rsid w:val="00F0724F"/>
    <w:rsid w:val="00F14EAE"/>
    <w:rsid w:val="00F15F34"/>
    <w:rsid w:val="00F220CE"/>
    <w:rsid w:val="00F273C8"/>
    <w:rsid w:val="00F35836"/>
    <w:rsid w:val="00F40DA9"/>
    <w:rsid w:val="00F539FE"/>
    <w:rsid w:val="00F81AFC"/>
    <w:rsid w:val="00F93628"/>
    <w:rsid w:val="00FA035F"/>
    <w:rsid w:val="00FA1061"/>
    <w:rsid w:val="00FB139B"/>
    <w:rsid w:val="00FB1DFE"/>
    <w:rsid w:val="00FB262C"/>
    <w:rsid w:val="00FB7994"/>
    <w:rsid w:val="00FB7DB6"/>
    <w:rsid w:val="00FF0D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29A5"/>
  <w15:chartTrackingRefBased/>
  <w15:docId w15:val="{EF4148EF-A4B0-4924-A05E-904DB1105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92E"/>
    <w:pPr>
      <w:spacing w:after="0" w:line="240" w:lineRule="auto"/>
      <w:ind w:left="720"/>
      <w:contextualSpacing/>
    </w:pPr>
    <w:rPr>
      <w:rFonts w:ascii="Times New Roman" w:eastAsia="Times New Roman" w:hAnsi="Times New Roman" w:cs="Times New Roman"/>
      <w:sz w:val="24"/>
      <w:szCs w:val="24"/>
      <w:lang w:eastAsia="lv-LV"/>
    </w:rPr>
  </w:style>
  <w:style w:type="table" w:styleId="TableGrid">
    <w:name w:val="Table Grid"/>
    <w:basedOn w:val="TableNormal"/>
    <w:uiPriority w:val="39"/>
    <w:rsid w:val="00241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17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1732"/>
    <w:rPr>
      <w:rFonts w:ascii="Segoe UI" w:hAnsi="Segoe UI" w:cs="Segoe UI"/>
      <w:sz w:val="18"/>
      <w:szCs w:val="18"/>
    </w:rPr>
  </w:style>
  <w:style w:type="character" w:styleId="CommentReference">
    <w:name w:val="annotation reference"/>
    <w:basedOn w:val="DefaultParagraphFont"/>
    <w:uiPriority w:val="99"/>
    <w:semiHidden/>
    <w:unhideWhenUsed/>
    <w:rsid w:val="005B50BF"/>
    <w:rPr>
      <w:sz w:val="16"/>
      <w:szCs w:val="16"/>
    </w:rPr>
  </w:style>
  <w:style w:type="paragraph" w:styleId="CommentText">
    <w:name w:val="annotation text"/>
    <w:basedOn w:val="Normal"/>
    <w:link w:val="CommentTextChar"/>
    <w:uiPriority w:val="99"/>
    <w:semiHidden/>
    <w:unhideWhenUsed/>
    <w:rsid w:val="005B50BF"/>
    <w:pPr>
      <w:spacing w:line="240" w:lineRule="auto"/>
    </w:pPr>
    <w:rPr>
      <w:sz w:val="20"/>
      <w:szCs w:val="20"/>
    </w:rPr>
  </w:style>
  <w:style w:type="character" w:customStyle="1" w:styleId="CommentTextChar">
    <w:name w:val="Comment Text Char"/>
    <w:basedOn w:val="DefaultParagraphFont"/>
    <w:link w:val="CommentText"/>
    <w:uiPriority w:val="99"/>
    <w:semiHidden/>
    <w:rsid w:val="005B50BF"/>
    <w:rPr>
      <w:sz w:val="20"/>
      <w:szCs w:val="20"/>
    </w:rPr>
  </w:style>
  <w:style w:type="paragraph" w:styleId="CommentSubject">
    <w:name w:val="annotation subject"/>
    <w:basedOn w:val="CommentText"/>
    <w:next w:val="CommentText"/>
    <w:link w:val="CommentSubjectChar"/>
    <w:uiPriority w:val="99"/>
    <w:semiHidden/>
    <w:unhideWhenUsed/>
    <w:rsid w:val="005B50BF"/>
    <w:rPr>
      <w:b/>
      <w:bCs/>
    </w:rPr>
  </w:style>
  <w:style w:type="character" w:customStyle="1" w:styleId="CommentSubjectChar">
    <w:name w:val="Comment Subject Char"/>
    <w:basedOn w:val="CommentTextChar"/>
    <w:link w:val="CommentSubject"/>
    <w:uiPriority w:val="99"/>
    <w:semiHidden/>
    <w:rsid w:val="005B50BF"/>
    <w:rPr>
      <w:b/>
      <w:bCs/>
      <w:sz w:val="20"/>
      <w:szCs w:val="20"/>
    </w:rPr>
  </w:style>
  <w:style w:type="paragraph" w:customStyle="1" w:styleId="tv213">
    <w:name w:val="tv213"/>
    <w:basedOn w:val="Normal"/>
    <w:rsid w:val="00B153A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Revision">
    <w:name w:val="Revision"/>
    <w:hidden/>
    <w:uiPriority w:val="99"/>
    <w:semiHidden/>
    <w:rsid w:val="0008229D"/>
    <w:pPr>
      <w:spacing w:after="0" w:line="240" w:lineRule="auto"/>
    </w:pPr>
  </w:style>
  <w:style w:type="paragraph" w:styleId="Header">
    <w:name w:val="header"/>
    <w:basedOn w:val="Normal"/>
    <w:link w:val="HeaderChar"/>
    <w:uiPriority w:val="99"/>
    <w:unhideWhenUsed/>
    <w:rsid w:val="009F4A8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4A84"/>
  </w:style>
  <w:style w:type="paragraph" w:styleId="Footer">
    <w:name w:val="footer"/>
    <w:basedOn w:val="Normal"/>
    <w:link w:val="FooterChar"/>
    <w:uiPriority w:val="99"/>
    <w:unhideWhenUsed/>
    <w:rsid w:val="009F4A8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4A84"/>
  </w:style>
  <w:style w:type="character" w:styleId="Emphasis">
    <w:name w:val="Emphasis"/>
    <w:basedOn w:val="DefaultParagraphFont"/>
    <w:uiPriority w:val="20"/>
    <w:qFormat/>
    <w:rsid w:val="0012665B"/>
    <w:rPr>
      <w:i/>
      <w:iCs/>
    </w:rPr>
  </w:style>
  <w:style w:type="paragraph" w:styleId="FootnoteText">
    <w:name w:val="footnote text"/>
    <w:basedOn w:val="Normal"/>
    <w:link w:val="FootnoteTextChar"/>
    <w:uiPriority w:val="99"/>
    <w:semiHidden/>
    <w:unhideWhenUsed/>
    <w:rsid w:val="00B978DD"/>
    <w:pPr>
      <w:widowControl w:val="0"/>
      <w:spacing w:after="200" w:line="276"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978DD"/>
    <w:rPr>
      <w:rFonts w:ascii="Calibri" w:eastAsia="Calibri" w:hAnsi="Calibri" w:cs="Times New Roman"/>
      <w:sz w:val="20"/>
      <w:szCs w:val="20"/>
    </w:rPr>
  </w:style>
  <w:style w:type="character" w:styleId="FootnoteReference">
    <w:name w:val="footnote reference"/>
    <w:uiPriority w:val="99"/>
    <w:semiHidden/>
    <w:unhideWhenUsed/>
    <w:rsid w:val="00B978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2077">
      <w:bodyDiv w:val="1"/>
      <w:marLeft w:val="0"/>
      <w:marRight w:val="0"/>
      <w:marTop w:val="0"/>
      <w:marBottom w:val="0"/>
      <w:divBdr>
        <w:top w:val="none" w:sz="0" w:space="0" w:color="auto"/>
        <w:left w:val="none" w:sz="0" w:space="0" w:color="auto"/>
        <w:bottom w:val="none" w:sz="0" w:space="0" w:color="auto"/>
        <w:right w:val="none" w:sz="0" w:space="0" w:color="auto"/>
      </w:divBdr>
    </w:div>
    <w:div w:id="132452389">
      <w:bodyDiv w:val="1"/>
      <w:marLeft w:val="0"/>
      <w:marRight w:val="0"/>
      <w:marTop w:val="0"/>
      <w:marBottom w:val="0"/>
      <w:divBdr>
        <w:top w:val="none" w:sz="0" w:space="0" w:color="auto"/>
        <w:left w:val="none" w:sz="0" w:space="0" w:color="auto"/>
        <w:bottom w:val="none" w:sz="0" w:space="0" w:color="auto"/>
        <w:right w:val="none" w:sz="0" w:space="0" w:color="auto"/>
      </w:divBdr>
    </w:div>
    <w:div w:id="501433212">
      <w:bodyDiv w:val="1"/>
      <w:marLeft w:val="0"/>
      <w:marRight w:val="0"/>
      <w:marTop w:val="0"/>
      <w:marBottom w:val="0"/>
      <w:divBdr>
        <w:top w:val="none" w:sz="0" w:space="0" w:color="auto"/>
        <w:left w:val="none" w:sz="0" w:space="0" w:color="auto"/>
        <w:bottom w:val="none" w:sz="0" w:space="0" w:color="auto"/>
        <w:right w:val="none" w:sz="0" w:space="0" w:color="auto"/>
      </w:divBdr>
    </w:div>
    <w:div w:id="592738213">
      <w:bodyDiv w:val="1"/>
      <w:marLeft w:val="0"/>
      <w:marRight w:val="0"/>
      <w:marTop w:val="0"/>
      <w:marBottom w:val="0"/>
      <w:divBdr>
        <w:top w:val="none" w:sz="0" w:space="0" w:color="auto"/>
        <w:left w:val="none" w:sz="0" w:space="0" w:color="auto"/>
        <w:bottom w:val="none" w:sz="0" w:space="0" w:color="auto"/>
        <w:right w:val="none" w:sz="0" w:space="0" w:color="auto"/>
      </w:divBdr>
    </w:div>
    <w:div w:id="652608908">
      <w:bodyDiv w:val="1"/>
      <w:marLeft w:val="0"/>
      <w:marRight w:val="0"/>
      <w:marTop w:val="0"/>
      <w:marBottom w:val="0"/>
      <w:divBdr>
        <w:top w:val="none" w:sz="0" w:space="0" w:color="auto"/>
        <w:left w:val="none" w:sz="0" w:space="0" w:color="auto"/>
        <w:bottom w:val="none" w:sz="0" w:space="0" w:color="auto"/>
        <w:right w:val="none" w:sz="0" w:space="0" w:color="auto"/>
      </w:divBdr>
    </w:div>
    <w:div w:id="741414147">
      <w:bodyDiv w:val="1"/>
      <w:marLeft w:val="0"/>
      <w:marRight w:val="0"/>
      <w:marTop w:val="0"/>
      <w:marBottom w:val="0"/>
      <w:divBdr>
        <w:top w:val="none" w:sz="0" w:space="0" w:color="auto"/>
        <w:left w:val="none" w:sz="0" w:space="0" w:color="auto"/>
        <w:bottom w:val="none" w:sz="0" w:space="0" w:color="auto"/>
        <w:right w:val="none" w:sz="0" w:space="0" w:color="auto"/>
      </w:divBdr>
    </w:div>
    <w:div w:id="948505881">
      <w:bodyDiv w:val="1"/>
      <w:marLeft w:val="0"/>
      <w:marRight w:val="0"/>
      <w:marTop w:val="0"/>
      <w:marBottom w:val="0"/>
      <w:divBdr>
        <w:top w:val="none" w:sz="0" w:space="0" w:color="auto"/>
        <w:left w:val="none" w:sz="0" w:space="0" w:color="auto"/>
        <w:bottom w:val="none" w:sz="0" w:space="0" w:color="auto"/>
        <w:right w:val="none" w:sz="0" w:space="0" w:color="auto"/>
      </w:divBdr>
    </w:div>
    <w:div w:id="963579965">
      <w:bodyDiv w:val="1"/>
      <w:marLeft w:val="0"/>
      <w:marRight w:val="0"/>
      <w:marTop w:val="0"/>
      <w:marBottom w:val="0"/>
      <w:divBdr>
        <w:top w:val="none" w:sz="0" w:space="0" w:color="auto"/>
        <w:left w:val="none" w:sz="0" w:space="0" w:color="auto"/>
        <w:bottom w:val="none" w:sz="0" w:space="0" w:color="auto"/>
        <w:right w:val="none" w:sz="0" w:space="0" w:color="auto"/>
      </w:divBdr>
    </w:div>
    <w:div w:id="1085104193">
      <w:bodyDiv w:val="1"/>
      <w:marLeft w:val="0"/>
      <w:marRight w:val="0"/>
      <w:marTop w:val="0"/>
      <w:marBottom w:val="0"/>
      <w:divBdr>
        <w:top w:val="none" w:sz="0" w:space="0" w:color="auto"/>
        <w:left w:val="none" w:sz="0" w:space="0" w:color="auto"/>
        <w:bottom w:val="none" w:sz="0" w:space="0" w:color="auto"/>
        <w:right w:val="none" w:sz="0" w:space="0" w:color="auto"/>
      </w:divBdr>
    </w:div>
    <w:div w:id="1191996225">
      <w:bodyDiv w:val="1"/>
      <w:marLeft w:val="0"/>
      <w:marRight w:val="0"/>
      <w:marTop w:val="0"/>
      <w:marBottom w:val="0"/>
      <w:divBdr>
        <w:top w:val="none" w:sz="0" w:space="0" w:color="auto"/>
        <w:left w:val="none" w:sz="0" w:space="0" w:color="auto"/>
        <w:bottom w:val="none" w:sz="0" w:space="0" w:color="auto"/>
        <w:right w:val="none" w:sz="0" w:space="0" w:color="auto"/>
      </w:divBdr>
      <w:divsChild>
        <w:div w:id="413012511">
          <w:marLeft w:val="547"/>
          <w:marRight w:val="0"/>
          <w:marTop w:val="0"/>
          <w:marBottom w:val="0"/>
          <w:divBdr>
            <w:top w:val="none" w:sz="0" w:space="0" w:color="auto"/>
            <w:left w:val="none" w:sz="0" w:space="0" w:color="auto"/>
            <w:bottom w:val="none" w:sz="0" w:space="0" w:color="auto"/>
            <w:right w:val="none" w:sz="0" w:space="0" w:color="auto"/>
          </w:divBdr>
        </w:div>
      </w:divsChild>
    </w:div>
    <w:div w:id="1566725561">
      <w:bodyDiv w:val="1"/>
      <w:marLeft w:val="0"/>
      <w:marRight w:val="0"/>
      <w:marTop w:val="0"/>
      <w:marBottom w:val="0"/>
      <w:divBdr>
        <w:top w:val="none" w:sz="0" w:space="0" w:color="auto"/>
        <w:left w:val="none" w:sz="0" w:space="0" w:color="auto"/>
        <w:bottom w:val="none" w:sz="0" w:space="0" w:color="auto"/>
        <w:right w:val="none" w:sz="0" w:space="0" w:color="auto"/>
      </w:divBdr>
    </w:div>
    <w:div w:id="1615013325">
      <w:bodyDiv w:val="1"/>
      <w:marLeft w:val="0"/>
      <w:marRight w:val="0"/>
      <w:marTop w:val="0"/>
      <w:marBottom w:val="0"/>
      <w:divBdr>
        <w:top w:val="none" w:sz="0" w:space="0" w:color="auto"/>
        <w:left w:val="none" w:sz="0" w:space="0" w:color="auto"/>
        <w:bottom w:val="none" w:sz="0" w:space="0" w:color="auto"/>
        <w:right w:val="none" w:sz="0" w:space="0" w:color="auto"/>
      </w:divBdr>
    </w:div>
    <w:div w:id="2009476108">
      <w:bodyDiv w:val="1"/>
      <w:marLeft w:val="0"/>
      <w:marRight w:val="0"/>
      <w:marTop w:val="0"/>
      <w:marBottom w:val="0"/>
      <w:divBdr>
        <w:top w:val="none" w:sz="0" w:space="0" w:color="auto"/>
        <w:left w:val="none" w:sz="0" w:space="0" w:color="auto"/>
        <w:bottom w:val="none" w:sz="0" w:space="0" w:color="auto"/>
        <w:right w:val="none" w:sz="0" w:space="0" w:color="auto"/>
      </w:divBdr>
    </w:div>
    <w:div w:id="2108456910">
      <w:bodyDiv w:val="1"/>
      <w:marLeft w:val="0"/>
      <w:marRight w:val="0"/>
      <w:marTop w:val="0"/>
      <w:marBottom w:val="0"/>
      <w:divBdr>
        <w:top w:val="none" w:sz="0" w:space="0" w:color="auto"/>
        <w:left w:val="none" w:sz="0" w:space="0" w:color="auto"/>
        <w:bottom w:val="none" w:sz="0" w:space="0" w:color="auto"/>
        <w:right w:val="none" w:sz="0" w:space="0" w:color="auto"/>
      </w:divBdr>
    </w:div>
    <w:div w:id="211963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34545-3809-4AFD-9C1D-52B00BB5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15129</Words>
  <Characters>8625</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LR IEM IC Zemgale</Company>
  <LinksUpToDate>false</LinksUpToDate>
  <CharactersWithSpaces>23707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Šteinberga</dc:creator>
  <cp:keywords/>
  <dc:description/>
  <cp:lastModifiedBy>Ramona Innusa</cp:lastModifiedBy>
  <cp:revision>2</cp:revision>
  <cp:lastPrinted>2022-05-16T13:26:00Z</cp:lastPrinted>
  <dcterms:created xsi:type="dcterms:W3CDTF">2022-05-16T13:36:00Z</dcterms:created>
  <dcterms:modified xsi:type="dcterms:W3CDTF">2022-05-16T13:36:00Z</dcterms:modified>
</cp:coreProperties>
</file>