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EEB549" w14:textId="12EA6FDE" w:rsidR="002B72E3" w:rsidRPr="00FE1A96" w:rsidRDefault="006F61E5" w:rsidP="006F61E5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  <w:lang w:val="en-GB"/>
        </w:rPr>
      </w:pPr>
      <w:r w:rsidRPr="00FE1A9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  <w:lang w:val="en-GB"/>
        </w:rPr>
        <w:t>ANNEX</w:t>
      </w:r>
    </w:p>
    <w:p w14:paraId="46D25ED5" w14:textId="52F94C6D" w:rsidR="006F61E5" w:rsidRPr="00FE1A96" w:rsidRDefault="006F61E5" w:rsidP="006F61E5">
      <w:pPr>
        <w:jc w:val="center"/>
        <w:rPr>
          <w:rFonts w:ascii="Times New Roman" w:hAnsi="Times New Roman" w:cs="Times New Roman"/>
          <w:b/>
          <w:bCs/>
          <w:caps/>
          <w:color w:val="000000" w:themeColor="text1"/>
          <w:sz w:val="24"/>
          <w:szCs w:val="24"/>
          <w:u w:val="single"/>
          <w:lang w:val="en-GB"/>
        </w:rPr>
      </w:pPr>
      <w:r w:rsidRPr="00FE1A96">
        <w:rPr>
          <w:rFonts w:ascii="Times New Roman" w:hAnsi="Times New Roman" w:cs="Times New Roman"/>
          <w:b/>
          <w:bCs/>
          <w:caps/>
          <w:color w:val="000000" w:themeColor="text1"/>
          <w:sz w:val="24"/>
          <w:szCs w:val="24"/>
          <w:u w:val="single"/>
          <w:lang w:val="en-GB"/>
        </w:rPr>
        <w:t>Technical proposals.</w:t>
      </w:r>
    </w:p>
    <w:p w14:paraId="7399A1EA" w14:textId="77777777" w:rsidR="005271F1" w:rsidRDefault="005271F1" w:rsidP="006F61E5">
      <w:pPr>
        <w:jc w:val="center"/>
        <w:rPr>
          <w:rFonts w:ascii="Times New Roman" w:hAnsi="Times New Roman" w:cs="Times New Roman"/>
          <w:caps/>
          <w:color w:val="000000" w:themeColor="text1"/>
          <w:sz w:val="24"/>
          <w:szCs w:val="24"/>
          <w:lang w:val="en-GB"/>
        </w:rPr>
      </w:pPr>
    </w:p>
    <w:p w14:paraId="36879DE0" w14:textId="5652854F" w:rsidR="00E51443" w:rsidRPr="00BB7D22" w:rsidRDefault="00E51443" w:rsidP="00FE1A96">
      <w:pPr>
        <w:jc w:val="both"/>
        <w:rPr>
          <w:rFonts w:ascii="Times New Roman" w:hAnsi="Times New Roman" w:cs="Times New Roman"/>
          <w:caps/>
          <w:color w:val="000000" w:themeColor="text1"/>
          <w:sz w:val="24"/>
          <w:szCs w:val="24"/>
          <w:lang w:val="en-GB"/>
        </w:rPr>
      </w:pPr>
      <w:r w:rsidRPr="00FE1A96">
        <w:rPr>
          <w:rFonts w:ascii="Times New Roman" w:hAnsi="Times New Roman" w:cs="Times New Roman"/>
          <w:sz w:val="24"/>
          <w:szCs w:val="24"/>
          <w:lang w:val="en-GB"/>
        </w:rPr>
        <w:t>This Annex contains a series of technical proposals that include new controls, and in no case seeks to eliminate controls already agreed upon in the Wassenaar Arrangement. Therefore, they should be interpreted as a complement to what has already been implemented in Regulation (EU) 2021/821, without amending or deleting current control text in Annex I.</w:t>
      </w:r>
    </w:p>
    <w:p w14:paraId="6AEA4E79" w14:textId="77777777" w:rsidR="00E51443" w:rsidRDefault="00E51443" w:rsidP="006F61E5">
      <w:pPr>
        <w:jc w:val="center"/>
        <w:rPr>
          <w:rFonts w:ascii="Times New Roman" w:hAnsi="Times New Roman" w:cs="Times New Roman"/>
          <w:caps/>
          <w:color w:val="000000" w:themeColor="text1"/>
          <w:sz w:val="24"/>
          <w:szCs w:val="24"/>
          <w:lang w:val="en-GB"/>
        </w:rPr>
      </w:pPr>
    </w:p>
    <w:p w14:paraId="49A37410" w14:textId="77777777" w:rsidR="005271F1" w:rsidRPr="00C962E2" w:rsidRDefault="005271F1" w:rsidP="005271F1">
      <w:pPr>
        <w:tabs>
          <w:tab w:val="left" w:pos="340"/>
          <w:tab w:val="left" w:pos="720"/>
          <w:tab w:val="left" w:pos="1200"/>
          <w:tab w:val="left" w:pos="1582"/>
          <w:tab w:val="left" w:pos="2060"/>
        </w:tabs>
        <w:jc w:val="center"/>
        <w:rPr>
          <w:rFonts w:ascii="Times New Roman" w:hAnsi="Times New Roman" w:cs="Times New Roman"/>
          <w:b/>
          <w:bCs/>
          <w:caps/>
          <w:color w:val="000000" w:themeColor="text1"/>
          <w:sz w:val="24"/>
          <w:szCs w:val="24"/>
          <w:u w:val="single"/>
        </w:rPr>
      </w:pPr>
      <w:r w:rsidRPr="00C962E2">
        <w:rPr>
          <w:rFonts w:ascii="Times New Roman" w:hAnsi="Times New Roman" w:cs="Times New Roman"/>
          <w:b/>
          <w:bCs/>
          <w:caps/>
          <w:color w:val="000000" w:themeColor="text1"/>
          <w:sz w:val="24"/>
          <w:szCs w:val="24"/>
          <w:u w:val="single"/>
        </w:rPr>
        <w:t>General Note for this Annex</w:t>
      </w:r>
    </w:p>
    <w:p w14:paraId="1EA86B12" w14:textId="77777777" w:rsidR="005271F1" w:rsidRDefault="005271F1" w:rsidP="005271F1">
      <w:pPr>
        <w:rPr>
          <w:color w:val="000000"/>
          <w:sz w:val="22"/>
          <w:szCs w:val="22"/>
          <w:highlight w:val="yellow"/>
        </w:rPr>
      </w:pPr>
    </w:p>
    <w:p w14:paraId="3E206289" w14:textId="181951D0" w:rsidR="005271F1" w:rsidRPr="00FE1A96" w:rsidRDefault="005271F1" w:rsidP="00C962E2">
      <w:pPr>
        <w:jc w:val="both"/>
        <w:rPr>
          <w:color w:val="000000"/>
          <w:sz w:val="24"/>
          <w:szCs w:val="24"/>
        </w:rPr>
      </w:pPr>
      <w:r w:rsidRPr="00FE1A96">
        <w:rPr>
          <w:color w:val="000000"/>
          <w:sz w:val="24"/>
          <w:szCs w:val="24"/>
        </w:rPr>
        <w:t xml:space="preserve">According to the basic principle </w:t>
      </w:r>
      <w:r w:rsidR="00E51443" w:rsidRPr="00FE1A96">
        <w:rPr>
          <w:color w:val="000000"/>
          <w:sz w:val="24"/>
          <w:szCs w:val="24"/>
        </w:rPr>
        <w:t>“</w:t>
      </w:r>
      <w:r w:rsidRPr="00FE1A96">
        <w:rPr>
          <w:color w:val="000000"/>
          <w:sz w:val="24"/>
          <w:szCs w:val="24"/>
        </w:rPr>
        <w:t>software</w:t>
      </w:r>
      <w:r w:rsidR="00E51443" w:rsidRPr="00FE1A96">
        <w:rPr>
          <w:color w:val="000000"/>
          <w:sz w:val="24"/>
          <w:szCs w:val="24"/>
        </w:rPr>
        <w:t>”</w:t>
      </w:r>
      <w:r w:rsidRPr="00FE1A96">
        <w:rPr>
          <w:color w:val="000000"/>
          <w:sz w:val="24"/>
          <w:szCs w:val="24"/>
        </w:rPr>
        <w:t xml:space="preserve"> and </w:t>
      </w:r>
      <w:r w:rsidR="00E51443" w:rsidRPr="00FE1A96">
        <w:rPr>
          <w:color w:val="000000"/>
          <w:sz w:val="24"/>
          <w:szCs w:val="24"/>
        </w:rPr>
        <w:t>“</w:t>
      </w:r>
      <w:r w:rsidRPr="00FE1A96">
        <w:rPr>
          <w:color w:val="000000"/>
          <w:sz w:val="24"/>
          <w:szCs w:val="24"/>
        </w:rPr>
        <w:t>technology</w:t>
      </w:r>
      <w:r w:rsidR="00E51443" w:rsidRPr="00FE1A96">
        <w:rPr>
          <w:color w:val="000000"/>
          <w:sz w:val="24"/>
          <w:szCs w:val="24"/>
        </w:rPr>
        <w:t>”</w:t>
      </w:r>
      <w:r w:rsidRPr="00FE1A96">
        <w:rPr>
          <w:color w:val="000000"/>
          <w:sz w:val="24"/>
          <w:szCs w:val="24"/>
        </w:rPr>
        <w:t xml:space="preserve"> for the </w:t>
      </w:r>
      <w:r w:rsidR="00BB7D22">
        <w:rPr>
          <w:color w:val="000000"/>
          <w:sz w:val="24"/>
          <w:szCs w:val="24"/>
        </w:rPr>
        <w:t>“</w:t>
      </w:r>
      <w:r w:rsidRPr="00FE1A96">
        <w:rPr>
          <w:color w:val="000000"/>
          <w:sz w:val="24"/>
          <w:szCs w:val="24"/>
        </w:rPr>
        <w:t>development</w:t>
      </w:r>
      <w:r w:rsidR="00BB7D22">
        <w:rPr>
          <w:color w:val="000000"/>
          <w:sz w:val="24"/>
          <w:szCs w:val="24"/>
        </w:rPr>
        <w:t>”</w:t>
      </w:r>
      <w:r w:rsidRPr="00FE1A96">
        <w:rPr>
          <w:color w:val="000000"/>
          <w:sz w:val="24"/>
          <w:szCs w:val="24"/>
        </w:rPr>
        <w:t xml:space="preserve"> or </w:t>
      </w:r>
      <w:r w:rsidR="00BB7D22">
        <w:rPr>
          <w:color w:val="000000"/>
          <w:sz w:val="24"/>
          <w:szCs w:val="24"/>
        </w:rPr>
        <w:t>“</w:t>
      </w:r>
      <w:r w:rsidRPr="00FE1A96">
        <w:rPr>
          <w:color w:val="000000"/>
          <w:sz w:val="24"/>
          <w:szCs w:val="24"/>
        </w:rPr>
        <w:t>production</w:t>
      </w:r>
      <w:r w:rsidR="00BB7D22">
        <w:rPr>
          <w:color w:val="000000"/>
          <w:sz w:val="24"/>
          <w:szCs w:val="24"/>
        </w:rPr>
        <w:t>”</w:t>
      </w:r>
      <w:r w:rsidRPr="00FE1A96">
        <w:rPr>
          <w:color w:val="000000"/>
          <w:sz w:val="24"/>
          <w:szCs w:val="24"/>
        </w:rPr>
        <w:t xml:space="preserve"> for goods, specified in sections A (Systems, Equipment and Components), B (Test, Inspection and Production Equipment) or C (Materials) of each category, are broadly covered in section D (Software) respectively E (Technology) of the WA Control List for Dual-use items and thus also in Annex I of the Dual-Use Regulation.</w:t>
      </w:r>
    </w:p>
    <w:p w14:paraId="7B71092B" w14:textId="358BFBB0" w:rsidR="005271F1" w:rsidRPr="00FE1A96" w:rsidRDefault="005271F1" w:rsidP="00C962E2">
      <w:pPr>
        <w:jc w:val="both"/>
        <w:rPr>
          <w:color w:val="000000"/>
          <w:sz w:val="24"/>
          <w:szCs w:val="24"/>
        </w:rPr>
      </w:pPr>
      <w:r w:rsidRPr="00FE1A96">
        <w:rPr>
          <w:color w:val="000000"/>
          <w:sz w:val="24"/>
          <w:szCs w:val="24"/>
        </w:rPr>
        <w:t xml:space="preserve">In line with the controls for items in Annex I of the Dual-use Regulation and in line with the systematic in the WA, the controls for each item of this Annex shall therefore be supplemented to the corresponding </w:t>
      </w:r>
      <w:r w:rsidR="001D4241">
        <w:rPr>
          <w:color w:val="000000"/>
          <w:sz w:val="24"/>
          <w:szCs w:val="24"/>
        </w:rPr>
        <w:t>“</w:t>
      </w:r>
      <w:r w:rsidRPr="00FE1A96">
        <w:rPr>
          <w:color w:val="000000"/>
          <w:sz w:val="24"/>
          <w:szCs w:val="24"/>
        </w:rPr>
        <w:t>software</w:t>
      </w:r>
      <w:r w:rsidR="001D4241">
        <w:rPr>
          <w:color w:val="000000"/>
          <w:sz w:val="24"/>
          <w:szCs w:val="24"/>
        </w:rPr>
        <w:t>”</w:t>
      </w:r>
      <w:r w:rsidRPr="00FE1A96">
        <w:rPr>
          <w:color w:val="000000"/>
          <w:sz w:val="24"/>
          <w:szCs w:val="24"/>
        </w:rPr>
        <w:t xml:space="preserve"> and </w:t>
      </w:r>
      <w:r w:rsidR="001D4241">
        <w:rPr>
          <w:color w:val="000000"/>
          <w:sz w:val="24"/>
          <w:szCs w:val="24"/>
        </w:rPr>
        <w:t>“</w:t>
      </w:r>
      <w:r w:rsidRPr="00FE1A96">
        <w:rPr>
          <w:color w:val="000000"/>
          <w:sz w:val="24"/>
          <w:szCs w:val="24"/>
        </w:rPr>
        <w:t>technology</w:t>
      </w:r>
      <w:r w:rsidR="001D4241">
        <w:rPr>
          <w:color w:val="000000"/>
          <w:sz w:val="24"/>
          <w:szCs w:val="24"/>
        </w:rPr>
        <w:t>”</w:t>
      </w:r>
      <w:r w:rsidRPr="00FE1A96">
        <w:rPr>
          <w:color w:val="000000"/>
          <w:sz w:val="24"/>
          <w:szCs w:val="24"/>
        </w:rPr>
        <w:t xml:space="preserve"> controls. </w:t>
      </w:r>
    </w:p>
    <w:p w14:paraId="49D217B1" w14:textId="77777777" w:rsidR="005271F1" w:rsidRPr="00C962E2" w:rsidRDefault="005271F1" w:rsidP="00C962E2">
      <w:pPr>
        <w:jc w:val="both"/>
        <w:rPr>
          <w:rFonts w:ascii="Times New Roman" w:hAnsi="Times New Roman" w:cs="Times New Roman"/>
          <w:caps/>
          <w:color w:val="1F497D"/>
          <w:sz w:val="24"/>
          <w:szCs w:val="24"/>
        </w:rPr>
      </w:pPr>
    </w:p>
    <w:p w14:paraId="40F5E357" w14:textId="341F501B" w:rsidR="006F61E5" w:rsidRDefault="006F61E5" w:rsidP="006F61E5">
      <w:pPr>
        <w:jc w:val="center"/>
        <w:rPr>
          <w:rFonts w:ascii="Times New Roman" w:hAnsi="Times New Roman" w:cs="Times New Roman"/>
          <w:color w:val="1F497D"/>
          <w:sz w:val="24"/>
          <w:szCs w:val="24"/>
          <w:lang w:val="en-GB"/>
        </w:rPr>
      </w:pPr>
    </w:p>
    <w:p w14:paraId="603EA3C9" w14:textId="2AC45BB6" w:rsidR="006F61E5" w:rsidRPr="00531810" w:rsidRDefault="002751AC" w:rsidP="006F61E5">
      <w:pPr>
        <w:tabs>
          <w:tab w:val="left" w:pos="340"/>
          <w:tab w:val="left" w:pos="720"/>
          <w:tab w:val="left" w:pos="1200"/>
          <w:tab w:val="left" w:pos="1582"/>
          <w:tab w:val="left" w:pos="2060"/>
        </w:tabs>
        <w:jc w:val="center"/>
        <w:rPr>
          <w:rFonts w:ascii="Times New Roman" w:hAnsi="Times New Roman" w:cs="Times New Roman"/>
          <w:b/>
          <w:bCs/>
          <w:caps/>
          <w:sz w:val="24"/>
          <w:szCs w:val="24"/>
          <w:u w:val="single"/>
        </w:rPr>
      </w:pPr>
      <w:r w:rsidRPr="00531810">
        <w:rPr>
          <w:rFonts w:ascii="Times New Roman" w:hAnsi="Times New Roman" w:cs="Times New Roman"/>
          <w:b/>
          <w:bCs/>
          <w:caps/>
          <w:color w:val="000000" w:themeColor="text1"/>
          <w:sz w:val="24"/>
          <w:szCs w:val="24"/>
          <w:u w:val="single"/>
        </w:rPr>
        <w:t>ACRONYMS AND ABBREVIATIONS</w:t>
      </w:r>
    </w:p>
    <w:p w14:paraId="701191BE" w14:textId="77777777" w:rsidR="006F61E5" w:rsidRDefault="006F61E5" w:rsidP="006F61E5">
      <w:pPr>
        <w:tabs>
          <w:tab w:val="left" w:pos="340"/>
          <w:tab w:val="left" w:pos="720"/>
          <w:tab w:val="left" w:pos="1200"/>
          <w:tab w:val="left" w:pos="1582"/>
          <w:tab w:val="left" w:pos="2060"/>
        </w:tabs>
        <w:rPr>
          <w:bCs/>
          <w:strike/>
          <w:color w:val="000000" w:themeColor="text1"/>
          <w:sz w:val="23"/>
          <w:szCs w:val="23"/>
        </w:rPr>
      </w:pPr>
    </w:p>
    <w:p w14:paraId="5E1E3314" w14:textId="554FC3A6" w:rsidR="006F61E5" w:rsidRPr="006F61E5" w:rsidRDefault="006F61E5" w:rsidP="006F61E5">
      <w:pPr>
        <w:tabs>
          <w:tab w:val="left" w:pos="340"/>
          <w:tab w:val="left" w:pos="720"/>
          <w:tab w:val="left" w:pos="1200"/>
          <w:tab w:val="left" w:pos="1582"/>
          <w:tab w:val="left" w:pos="2060"/>
        </w:tabs>
        <w:rPr>
          <w:bCs/>
          <w:strike/>
          <w:color w:val="000000" w:themeColor="text1"/>
          <w:sz w:val="23"/>
          <w:szCs w:val="23"/>
        </w:rPr>
      </w:pPr>
      <w:r w:rsidRPr="006F61E5">
        <w:rPr>
          <w:bCs/>
          <w:strike/>
          <w:color w:val="000000" w:themeColor="text1"/>
          <w:sz w:val="23"/>
          <w:szCs w:val="23"/>
        </w:rPr>
        <w:t>FPGA SOC</w:t>
      </w:r>
      <w:r w:rsidRPr="006F61E5">
        <w:rPr>
          <w:bCs/>
          <w:strike/>
          <w:color w:val="000000" w:themeColor="text1"/>
          <w:sz w:val="23"/>
          <w:szCs w:val="23"/>
        </w:rPr>
        <w:tab/>
        <w:t xml:space="preserve"> </w:t>
      </w:r>
      <w:r w:rsidRPr="006F61E5">
        <w:rPr>
          <w:strike/>
          <w:color w:val="000000" w:themeColor="text1"/>
          <w:sz w:val="23"/>
          <w:szCs w:val="23"/>
        </w:rPr>
        <w:t>Field Programmable Gate Array System on a Chip</w:t>
      </w:r>
    </w:p>
    <w:p w14:paraId="479A7708" w14:textId="5D95F9BF" w:rsidR="006F61E5" w:rsidRPr="006F61E5" w:rsidRDefault="006F61E5" w:rsidP="006F61E5">
      <w:pPr>
        <w:tabs>
          <w:tab w:val="left" w:pos="340"/>
          <w:tab w:val="left" w:pos="720"/>
          <w:tab w:val="left" w:pos="1200"/>
          <w:tab w:val="left" w:pos="1582"/>
          <w:tab w:val="left" w:pos="2060"/>
        </w:tabs>
        <w:rPr>
          <w:bCs/>
          <w:color w:val="000000" w:themeColor="text1"/>
          <w:sz w:val="23"/>
          <w:szCs w:val="23"/>
        </w:rPr>
      </w:pPr>
    </w:p>
    <w:p w14:paraId="0BD555E9" w14:textId="77777777" w:rsidR="006F61E5" w:rsidRPr="006F61E5" w:rsidRDefault="006F61E5" w:rsidP="006F61E5">
      <w:pPr>
        <w:tabs>
          <w:tab w:val="left" w:pos="340"/>
          <w:tab w:val="left" w:pos="720"/>
          <w:tab w:val="left" w:pos="1200"/>
          <w:tab w:val="left" w:pos="1582"/>
          <w:tab w:val="left" w:pos="2060"/>
        </w:tabs>
        <w:rPr>
          <w:bCs/>
          <w:color w:val="000000" w:themeColor="text1"/>
          <w:sz w:val="23"/>
          <w:szCs w:val="23"/>
        </w:rPr>
      </w:pPr>
      <w:r w:rsidRPr="006F61E5">
        <w:rPr>
          <w:bCs/>
          <w:color w:val="000000" w:themeColor="text1"/>
          <w:sz w:val="23"/>
          <w:szCs w:val="23"/>
        </w:rPr>
        <w:t>FPLD</w:t>
      </w:r>
      <w:r w:rsidRPr="006F61E5">
        <w:rPr>
          <w:bCs/>
          <w:color w:val="000000" w:themeColor="text1"/>
          <w:sz w:val="23"/>
          <w:szCs w:val="23"/>
        </w:rPr>
        <w:tab/>
        <w:t>Field Programmable Logic Device</w:t>
      </w:r>
    </w:p>
    <w:p w14:paraId="124D839E" w14:textId="1FD988E5" w:rsidR="006F61E5" w:rsidRPr="006F61E5" w:rsidRDefault="006F61E5" w:rsidP="006F61E5">
      <w:pPr>
        <w:tabs>
          <w:tab w:val="left" w:pos="340"/>
          <w:tab w:val="left" w:pos="720"/>
          <w:tab w:val="left" w:pos="1200"/>
          <w:tab w:val="left" w:pos="1582"/>
          <w:tab w:val="left" w:pos="2060"/>
        </w:tabs>
        <w:rPr>
          <w:bCs/>
          <w:color w:val="000000" w:themeColor="text1"/>
          <w:sz w:val="23"/>
          <w:szCs w:val="23"/>
        </w:rPr>
      </w:pPr>
    </w:p>
    <w:p w14:paraId="42BF122D" w14:textId="77777777" w:rsidR="006F61E5" w:rsidRPr="006F61E5" w:rsidRDefault="006F61E5" w:rsidP="006F61E5">
      <w:pPr>
        <w:tabs>
          <w:tab w:val="left" w:pos="340"/>
          <w:tab w:val="left" w:pos="720"/>
          <w:tab w:val="left" w:pos="1200"/>
          <w:tab w:val="left" w:pos="1582"/>
          <w:tab w:val="left" w:pos="2060"/>
        </w:tabs>
        <w:spacing w:after="48"/>
        <w:rPr>
          <w:bCs/>
          <w:color w:val="000000" w:themeColor="text1"/>
          <w:sz w:val="23"/>
          <w:szCs w:val="23"/>
        </w:rPr>
      </w:pPr>
      <w:r w:rsidRPr="006F61E5">
        <w:rPr>
          <w:bCs/>
          <w:color w:val="000000" w:themeColor="text1"/>
          <w:sz w:val="23"/>
          <w:szCs w:val="23"/>
        </w:rPr>
        <w:t>LUT</w:t>
      </w:r>
      <w:r w:rsidRPr="006F61E5">
        <w:rPr>
          <w:bCs/>
          <w:color w:val="000000" w:themeColor="text1"/>
          <w:sz w:val="23"/>
          <w:szCs w:val="23"/>
        </w:rPr>
        <w:tab/>
        <w:t xml:space="preserve">Lookup table </w:t>
      </w:r>
    </w:p>
    <w:p w14:paraId="372910A8" w14:textId="0A6B1DC3" w:rsidR="006F61E5" w:rsidRPr="006F61E5" w:rsidRDefault="006F61E5" w:rsidP="006F61E5">
      <w:pPr>
        <w:tabs>
          <w:tab w:val="left" w:pos="340"/>
          <w:tab w:val="left" w:pos="720"/>
          <w:tab w:val="left" w:pos="1200"/>
          <w:tab w:val="left" w:pos="1582"/>
          <w:tab w:val="left" w:pos="2060"/>
        </w:tabs>
        <w:rPr>
          <w:bCs/>
          <w:color w:val="000000" w:themeColor="text1"/>
          <w:sz w:val="23"/>
          <w:szCs w:val="23"/>
        </w:rPr>
      </w:pPr>
    </w:p>
    <w:p w14:paraId="3D70BB5F" w14:textId="77777777" w:rsidR="006F61E5" w:rsidRPr="006F61E5" w:rsidRDefault="006F61E5" w:rsidP="006F61E5">
      <w:pPr>
        <w:tabs>
          <w:tab w:val="left" w:pos="340"/>
          <w:tab w:val="left" w:pos="720"/>
          <w:tab w:val="left" w:pos="1200"/>
          <w:tab w:val="left" w:pos="1582"/>
          <w:tab w:val="left" w:pos="2060"/>
        </w:tabs>
        <w:rPr>
          <w:bCs/>
          <w:strike/>
          <w:color w:val="000000" w:themeColor="text1"/>
          <w:sz w:val="23"/>
          <w:szCs w:val="23"/>
        </w:rPr>
      </w:pPr>
      <w:r w:rsidRPr="006F61E5">
        <w:rPr>
          <w:bCs/>
          <w:strike/>
          <w:color w:val="000000" w:themeColor="text1"/>
          <w:sz w:val="23"/>
          <w:szCs w:val="23"/>
        </w:rPr>
        <w:t>SOC</w:t>
      </w:r>
      <w:r w:rsidRPr="006F61E5">
        <w:rPr>
          <w:bCs/>
          <w:strike/>
          <w:color w:val="000000" w:themeColor="text1"/>
          <w:sz w:val="23"/>
          <w:szCs w:val="23"/>
        </w:rPr>
        <w:tab/>
        <w:t>System on a Chip</w:t>
      </w:r>
    </w:p>
    <w:p w14:paraId="3050EAEF" w14:textId="77777777" w:rsidR="006F61E5" w:rsidRPr="006F61E5" w:rsidRDefault="006F61E5" w:rsidP="006F61E5">
      <w:pPr>
        <w:jc w:val="center"/>
        <w:rPr>
          <w:rFonts w:ascii="Times New Roman" w:hAnsi="Times New Roman" w:cs="Times New Roman"/>
          <w:color w:val="1F497D"/>
          <w:sz w:val="24"/>
          <w:szCs w:val="24"/>
        </w:rPr>
      </w:pPr>
    </w:p>
    <w:p w14:paraId="08AD9FBE" w14:textId="77777777" w:rsidR="005E7EAC" w:rsidRPr="005E7EAC" w:rsidRDefault="005E7EAC" w:rsidP="005E7EAC">
      <w:pPr>
        <w:jc w:val="center"/>
        <w:rPr>
          <w:color w:val="1F497D"/>
          <w:sz w:val="22"/>
          <w:szCs w:val="22"/>
          <w:lang w:val="en-GB"/>
        </w:rPr>
      </w:pPr>
    </w:p>
    <w:p w14:paraId="1EADA8C5" w14:textId="69927993" w:rsidR="003E0815" w:rsidRDefault="003E0815" w:rsidP="00427F52">
      <w:pPr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u w:val="single"/>
        </w:rPr>
      </w:pPr>
      <w:r w:rsidRPr="00531810">
        <w:rPr>
          <w:rFonts w:ascii="Times New Roman" w:eastAsia="Times New Roman" w:hAnsi="Times New Roman" w:cs="Times New Roman"/>
          <w:b/>
          <w:bCs/>
          <w:caps/>
          <w:sz w:val="24"/>
          <w:szCs w:val="24"/>
          <w:u w:val="single"/>
        </w:rPr>
        <w:t>Definitions</w:t>
      </w:r>
      <w:r w:rsidR="00531810">
        <w:rPr>
          <w:rFonts w:ascii="Times New Roman" w:eastAsia="Times New Roman" w:hAnsi="Times New Roman" w:cs="Times New Roman"/>
          <w:b/>
          <w:bCs/>
          <w:caps/>
          <w:sz w:val="24"/>
          <w:szCs w:val="24"/>
          <w:u w:val="single"/>
        </w:rPr>
        <w:t xml:space="preserve"> of terms used in the lists</w:t>
      </w:r>
    </w:p>
    <w:p w14:paraId="34323EC9" w14:textId="77777777" w:rsidR="00531810" w:rsidRPr="00531810" w:rsidRDefault="00531810" w:rsidP="00427F52">
      <w:pPr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u w:val="single"/>
        </w:rPr>
      </w:pPr>
    </w:p>
    <w:p w14:paraId="17674036" w14:textId="7E37D5F7" w:rsidR="003E0815" w:rsidRPr="006F61E5" w:rsidRDefault="003E0815" w:rsidP="003E0815">
      <w:pPr>
        <w:tabs>
          <w:tab w:val="left" w:pos="784"/>
        </w:tabs>
        <w:autoSpaceDE w:val="0"/>
        <w:autoSpaceDN w:val="0"/>
        <w:adjustRightInd w:val="0"/>
        <w:spacing w:before="60"/>
        <w:ind w:left="1276" w:right="-710" w:hanging="1276"/>
        <w:rPr>
          <w:rFonts w:ascii="Times New Roman" w:eastAsia="Times New Roman" w:hAnsi="Times New Roman" w:cs="Times New Roman"/>
          <w:i/>
          <w:sz w:val="24"/>
          <w:szCs w:val="24"/>
          <w:lang w:eastAsia="en-GB"/>
        </w:rPr>
      </w:pPr>
      <w:r w:rsidRPr="006F61E5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Item 1. Title:</w:t>
      </w:r>
      <w:r w:rsidRPr="006F61E5">
        <w:rPr>
          <w:rFonts w:ascii="Times New Roman" w:eastAsia="Times New Roman" w:hAnsi="Times New Roman" w:cs="Times New Roman"/>
          <w:i/>
          <w:sz w:val="24"/>
          <w:szCs w:val="24"/>
          <w:lang w:eastAsia="en-GB"/>
        </w:rPr>
        <w:t xml:space="preserve"> </w:t>
      </w:r>
      <w:r w:rsidRPr="006F61E5">
        <w:rPr>
          <w:rFonts w:ascii="Times New Roman" w:hAnsi="Times New Roman" w:cs="Times New Roman"/>
          <w:sz w:val="24"/>
          <w:szCs w:val="24"/>
        </w:rPr>
        <w:t>Inoculants for Powder Used in Additive Manufacturing.</w:t>
      </w:r>
    </w:p>
    <w:p w14:paraId="03AA7B92" w14:textId="5AD88BFF" w:rsidR="003E0815" w:rsidRPr="006F61E5" w:rsidRDefault="003E0815" w:rsidP="00616C94">
      <w:pPr>
        <w:tabs>
          <w:tab w:val="left" w:pos="784"/>
        </w:tabs>
        <w:autoSpaceDE w:val="0"/>
        <w:autoSpaceDN w:val="0"/>
        <w:adjustRightInd w:val="0"/>
        <w:spacing w:before="60"/>
        <w:ind w:left="1276" w:firstLine="142"/>
        <w:rPr>
          <w:rFonts w:ascii="Times New Roman" w:eastAsia="Times New Roman" w:hAnsi="Times New Roman" w:cs="Times New Roman"/>
          <w:i/>
          <w:sz w:val="24"/>
          <w:szCs w:val="24"/>
          <w:lang w:eastAsia="en-GB"/>
        </w:rPr>
      </w:pPr>
      <w:r w:rsidRPr="006F61E5">
        <w:rPr>
          <w:rFonts w:ascii="Times New Roman" w:eastAsia="Times New Roman" w:hAnsi="Times New Roman" w:cs="Times New Roman"/>
          <w:i/>
          <w:sz w:val="24"/>
          <w:szCs w:val="24"/>
          <w:lang w:eastAsia="en-GB"/>
        </w:rPr>
        <w:t>Cat 1, 2:</w:t>
      </w:r>
      <w:r w:rsidR="00E51443">
        <w:rPr>
          <w:rFonts w:ascii="Times New Roman" w:eastAsia="Times New Roman" w:hAnsi="Times New Roman" w:cs="Times New Roman"/>
          <w:i/>
          <w:sz w:val="24"/>
          <w:szCs w:val="24"/>
          <w:lang w:eastAsia="en-GB"/>
        </w:rPr>
        <w:t xml:space="preserve"> </w:t>
      </w:r>
      <w:r w:rsidRPr="006F61E5">
        <w:rPr>
          <w:rFonts w:ascii="Times New Roman" w:eastAsia="Times New Roman" w:hAnsi="Times New Roman" w:cs="Times New Roman"/>
          <w:i/>
          <w:sz w:val="24"/>
          <w:szCs w:val="24"/>
          <w:lang w:eastAsia="en-GB"/>
        </w:rPr>
        <w:t>“Refractory metals and alloys”</w:t>
      </w:r>
    </w:p>
    <w:p w14:paraId="3E533667" w14:textId="40669B4C" w:rsidR="003E0815" w:rsidRPr="006F61E5" w:rsidRDefault="003E0815" w:rsidP="00616C94">
      <w:pPr>
        <w:ind w:left="1418" w:right="-852"/>
        <w:rPr>
          <w:rFonts w:ascii="Times New Roman" w:hAnsi="Times New Roman" w:cs="Times New Roman"/>
          <w:sz w:val="24"/>
          <w:szCs w:val="24"/>
        </w:rPr>
      </w:pPr>
      <w:r w:rsidRPr="006F61E5">
        <w:rPr>
          <w:rFonts w:ascii="Times New Roman" w:eastAsia="Times New Roman" w:hAnsi="Times New Roman" w:cs="Times New Roman"/>
          <w:i/>
          <w:sz w:val="24"/>
          <w:szCs w:val="24"/>
          <w:lang w:eastAsia="en-GB"/>
        </w:rPr>
        <w:t xml:space="preserve">Metals and alloys of niobium </w:t>
      </w:r>
      <w:r w:rsidRPr="006F61E5">
        <w:rPr>
          <w:rFonts w:ascii="Times New Roman" w:eastAsia="Times New Roman" w:hAnsi="Times New Roman" w:cs="Times New Roman"/>
          <w:i/>
          <w:strike/>
          <w:sz w:val="24"/>
          <w:szCs w:val="24"/>
          <w:lang w:eastAsia="en-GB"/>
        </w:rPr>
        <w:t>(columbium),</w:t>
      </w:r>
      <w:r w:rsidRPr="006F61E5">
        <w:rPr>
          <w:rFonts w:ascii="Times New Roman" w:eastAsia="Times New Roman" w:hAnsi="Times New Roman" w:cs="Times New Roman"/>
          <w:i/>
          <w:sz w:val="24"/>
          <w:szCs w:val="24"/>
          <w:lang w:eastAsia="en-GB"/>
        </w:rPr>
        <w:t xml:space="preserve"> molybdenum, tungsten and tantalum.</w:t>
      </w:r>
    </w:p>
    <w:p w14:paraId="5175E0E9" w14:textId="212B56D6" w:rsidR="003E0815" w:rsidRPr="006F61E5" w:rsidRDefault="003E0815" w:rsidP="00427F52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6AF24B7" w14:textId="58203335" w:rsidR="006F61E5" w:rsidRPr="006F61E5" w:rsidRDefault="006F61E5" w:rsidP="00427F52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C714E8C" w14:textId="3F185293" w:rsidR="006F61E5" w:rsidRPr="006F61E5" w:rsidRDefault="006F61E5" w:rsidP="006F61E5">
      <w:pPr>
        <w:tabs>
          <w:tab w:val="left" w:pos="629"/>
        </w:tabs>
        <w:kinsoku w:val="0"/>
        <w:overflowPunct w:val="0"/>
        <w:autoSpaceDE w:val="0"/>
        <w:autoSpaceDN w:val="0"/>
        <w:adjustRightInd w:val="0"/>
        <w:ind w:left="1418" w:right="101" w:hanging="141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en-GB"/>
        </w:rPr>
      </w:pPr>
      <w:r w:rsidRPr="006F61E5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Item 2. Title:</w:t>
      </w:r>
      <w:r w:rsidRPr="006F61E5">
        <w:rPr>
          <w:rFonts w:ascii="Times New Roman" w:eastAsia="Times New Roman" w:hAnsi="Times New Roman" w:cs="Times New Roman"/>
          <w:b/>
          <w:i/>
          <w:sz w:val="24"/>
          <w:szCs w:val="24"/>
          <w:lang w:eastAsia="en-GB"/>
        </w:rPr>
        <w:t xml:space="preserve"> </w:t>
      </w:r>
      <w:r w:rsidRPr="006F61E5">
        <w:rPr>
          <w:rFonts w:ascii="Times New Roman" w:hAnsi="Times New Roman" w:cs="Times New Roman"/>
          <w:sz w:val="24"/>
          <w:szCs w:val="24"/>
        </w:rPr>
        <w:t>Field Programmable Logic Devices and Systems on a chip.</w:t>
      </w:r>
    </w:p>
    <w:p w14:paraId="07A0AF44" w14:textId="08841E8A" w:rsidR="006F61E5" w:rsidRPr="006F61E5" w:rsidRDefault="006F61E5" w:rsidP="006F61E5">
      <w:pPr>
        <w:tabs>
          <w:tab w:val="left" w:pos="629"/>
        </w:tabs>
        <w:kinsoku w:val="0"/>
        <w:overflowPunct w:val="0"/>
        <w:autoSpaceDE w:val="0"/>
        <w:autoSpaceDN w:val="0"/>
        <w:adjustRightInd w:val="0"/>
        <w:ind w:left="1418" w:right="101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6F61E5">
        <w:rPr>
          <w:rFonts w:ascii="Times New Roman" w:hAnsi="Times New Roman" w:cs="Times New Roman"/>
          <w:strike/>
          <w:sz w:val="24"/>
          <w:szCs w:val="24"/>
        </w:rPr>
        <w:t>CAT 3: "Field Programmable Gate Array System on a Chip" ("</w:t>
      </w:r>
      <w:r w:rsidRPr="006F61E5">
        <w:rPr>
          <w:rFonts w:ascii="Times New Roman" w:hAnsi="Times New Roman" w:cs="Times New Roman"/>
          <w:bCs/>
          <w:iCs/>
          <w:strike/>
          <w:sz w:val="24"/>
          <w:szCs w:val="24"/>
        </w:rPr>
        <w:t>FPGA SOC</w:t>
      </w:r>
      <w:r w:rsidRPr="006F61E5">
        <w:rPr>
          <w:rFonts w:ascii="Times New Roman" w:hAnsi="Times New Roman" w:cs="Times New Roman"/>
          <w:strike/>
          <w:sz w:val="24"/>
          <w:szCs w:val="24"/>
        </w:rPr>
        <w:t xml:space="preserve">") </w:t>
      </w:r>
      <w:r w:rsidRPr="006F61E5">
        <w:rPr>
          <w:rFonts w:ascii="Times New Roman" w:hAnsi="Times New Roman" w:cs="Times New Roman"/>
          <w:bCs/>
          <w:iCs/>
          <w:strike/>
          <w:sz w:val="24"/>
          <w:szCs w:val="24"/>
        </w:rPr>
        <w:t xml:space="preserve"> </w:t>
      </w:r>
    </w:p>
    <w:p w14:paraId="665950F8" w14:textId="5C409F19" w:rsidR="006F61E5" w:rsidRDefault="006F61E5" w:rsidP="006F61E5">
      <w:pPr>
        <w:ind w:left="1418"/>
        <w:jc w:val="both"/>
        <w:rPr>
          <w:rFonts w:ascii="Times New Roman" w:hAnsi="Times New Roman" w:cs="Times New Roman"/>
          <w:bCs/>
          <w:iCs/>
          <w:strike/>
          <w:sz w:val="24"/>
          <w:szCs w:val="24"/>
        </w:rPr>
      </w:pPr>
      <w:r w:rsidRPr="006F61E5">
        <w:rPr>
          <w:rFonts w:ascii="Times New Roman" w:hAnsi="Times New Roman" w:cs="Times New Roman"/>
          <w:bCs/>
          <w:iCs/>
          <w:strike/>
          <w:sz w:val="24"/>
          <w:szCs w:val="24"/>
        </w:rPr>
        <w:t>An integrated circuit containing both a FPGA and a "microprocessor microcircuit" or "microcomputer microcircuit".</w:t>
      </w:r>
    </w:p>
    <w:p w14:paraId="3624685C" w14:textId="2DC468F1" w:rsidR="00616C94" w:rsidRDefault="00616C94" w:rsidP="006F61E5">
      <w:pPr>
        <w:ind w:left="1418"/>
        <w:jc w:val="both"/>
        <w:rPr>
          <w:rFonts w:ascii="Times New Roman" w:hAnsi="Times New Roman" w:cs="Times New Roman"/>
          <w:bCs/>
          <w:iCs/>
          <w:strike/>
          <w:sz w:val="24"/>
          <w:szCs w:val="24"/>
        </w:rPr>
      </w:pPr>
    </w:p>
    <w:p w14:paraId="2EF3EB2F" w14:textId="2324B655" w:rsidR="00616C94" w:rsidRDefault="00616C94" w:rsidP="00616C94">
      <w:pPr>
        <w:ind w:left="1418" w:hanging="141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Item 3</w:t>
      </w:r>
      <w:r w:rsidRPr="006F61E5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. Title: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 </w:t>
      </w:r>
      <w:r w:rsidRPr="00616C94">
        <w:rPr>
          <w:rFonts w:ascii="Times New Roman" w:eastAsia="Times New Roman" w:hAnsi="Times New Roman" w:cs="Times New Roman"/>
          <w:sz w:val="24"/>
          <w:szCs w:val="24"/>
          <w:lang w:eastAsia="en-GB"/>
        </w:rPr>
        <w:t>Equipment for imaging of semiconductors or integrated circuits.</w:t>
      </w:r>
    </w:p>
    <w:p w14:paraId="62FA9F05" w14:textId="5643513F" w:rsidR="00616C94" w:rsidRPr="006F61E5" w:rsidRDefault="00616C94" w:rsidP="00616C94">
      <w:pPr>
        <w:ind w:left="1418"/>
        <w:jc w:val="both"/>
        <w:rPr>
          <w:rFonts w:ascii="Times New Roman" w:hAnsi="Times New Roman" w:cs="Times New Roman"/>
          <w:b/>
          <w:bCs/>
          <w:iCs/>
          <w:strike/>
          <w:sz w:val="24"/>
          <w:szCs w:val="24"/>
        </w:rPr>
      </w:pPr>
      <w:r w:rsidRPr="004541A6">
        <w:rPr>
          <w:rFonts w:ascii="Times" w:hAnsi="Times"/>
          <w:sz w:val="24"/>
          <w:szCs w:val="24"/>
          <w:lang w:val="en-GB"/>
        </w:rPr>
        <w:t xml:space="preserve">Cat </w:t>
      </w:r>
      <w:proofErr w:type="gramStart"/>
      <w:r w:rsidRPr="004541A6">
        <w:rPr>
          <w:rFonts w:ascii="Times" w:hAnsi="Times"/>
          <w:sz w:val="24"/>
          <w:szCs w:val="24"/>
          <w:lang w:val="en-GB"/>
        </w:rPr>
        <w:t>3  “</w:t>
      </w:r>
      <w:proofErr w:type="gramEnd"/>
      <w:r w:rsidRPr="004541A6">
        <w:rPr>
          <w:rFonts w:ascii="Times" w:hAnsi="Times"/>
          <w:sz w:val="24"/>
          <w:szCs w:val="24"/>
          <w:lang w:val="en-GB"/>
        </w:rPr>
        <w:t>GDSII” (“Graphic Design System II”) is a database file format for data exchange of integrated circuit artwork or integrated circuit layout artwork.</w:t>
      </w:r>
    </w:p>
    <w:p w14:paraId="67ADAC0B" w14:textId="77777777" w:rsidR="006F61E5" w:rsidRPr="006F61E5" w:rsidRDefault="006F61E5" w:rsidP="006F61E5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3A49529" w14:textId="7131AE13" w:rsidR="00427F52" w:rsidRPr="00531810" w:rsidRDefault="00427F52" w:rsidP="00427F52">
      <w:pPr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u w:val="single"/>
        </w:rPr>
      </w:pPr>
      <w:r w:rsidRPr="00531810">
        <w:rPr>
          <w:rFonts w:ascii="Times New Roman" w:eastAsia="Times New Roman" w:hAnsi="Times New Roman" w:cs="Times New Roman"/>
          <w:b/>
          <w:bCs/>
          <w:caps/>
          <w:sz w:val="24"/>
          <w:szCs w:val="24"/>
          <w:u w:val="single"/>
        </w:rPr>
        <w:t xml:space="preserve">Category 1. </w:t>
      </w:r>
      <w:r w:rsidR="00531810" w:rsidRPr="00531810">
        <w:rPr>
          <w:rFonts w:ascii="Times New Roman" w:eastAsia="Times New Roman" w:hAnsi="Times New Roman" w:cs="Times New Roman"/>
          <w:b/>
          <w:bCs/>
          <w:caps/>
          <w:sz w:val="24"/>
          <w:szCs w:val="24"/>
          <w:u w:val="single"/>
        </w:rPr>
        <w:t>Special Materials and Related Equipment</w:t>
      </w:r>
    </w:p>
    <w:p w14:paraId="51D51CB7" w14:textId="4A8A121C" w:rsidR="00427F52" w:rsidRPr="006F61E5" w:rsidRDefault="00427F52" w:rsidP="00427F52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DE5A05A" w14:textId="5273A80E" w:rsidR="00427F52" w:rsidRPr="006F61E5" w:rsidRDefault="00427F52" w:rsidP="00467437">
      <w:pPr>
        <w:ind w:right="-852"/>
        <w:rPr>
          <w:rFonts w:ascii="Times New Roman" w:hAnsi="Times New Roman" w:cs="Times New Roman"/>
          <w:sz w:val="24"/>
          <w:szCs w:val="24"/>
        </w:rPr>
      </w:pPr>
      <w:r w:rsidRPr="006F61E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Item 1. Title: </w:t>
      </w:r>
      <w:r w:rsidRPr="006F61E5">
        <w:rPr>
          <w:rFonts w:ascii="Times New Roman" w:hAnsi="Times New Roman" w:cs="Times New Roman"/>
          <w:sz w:val="24"/>
          <w:szCs w:val="24"/>
        </w:rPr>
        <w:t>Inoculants for Powder Used in Additive Manufacturing.</w:t>
      </w:r>
    </w:p>
    <w:p w14:paraId="7D6F6C3B" w14:textId="7429E256" w:rsidR="00467437" w:rsidRPr="006F61E5" w:rsidRDefault="00467437" w:rsidP="00467437">
      <w:pPr>
        <w:ind w:right="-852"/>
        <w:rPr>
          <w:rFonts w:ascii="Times New Roman" w:hAnsi="Times New Roman" w:cs="Times New Roman"/>
          <w:sz w:val="24"/>
          <w:szCs w:val="24"/>
        </w:rPr>
      </w:pPr>
    </w:p>
    <w:p w14:paraId="0A31A888" w14:textId="77777777" w:rsidR="00467437" w:rsidRPr="006F61E5" w:rsidRDefault="00467437" w:rsidP="003E0815">
      <w:pPr>
        <w:spacing w:before="60" w:after="60"/>
        <w:ind w:left="1134" w:hanging="1134"/>
        <w:contextualSpacing/>
        <w:rPr>
          <w:rFonts w:ascii="Times New Roman" w:eastAsia="Times New Roman" w:hAnsi="Times New Roman" w:cs="Times New Roman"/>
          <w:sz w:val="24"/>
          <w:szCs w:val="24"/>
          <w:lang w:val="da-DK" w:eastAsia="en-GB"/>
        </w:rPr>
      </w:pPr>
      <w:r w:rsidRPr="006F61E5">
        <w:rPr>
          <w:rFonts w:ascii="Times New Roman" w:eastAsia="Times New Roman" w:hAnsi="Times New Roman" w:cs="Times New Roman"/>
          <w:sz w:val="24"/>
          <w:szCs w:val="24"/>
          <w:lang w:val="da-DK" w:eastAsia="en-GB"/>
        </w:rPr>
        <w:t>1.C.13.</w:t>
      </w:r>
      <w:r w:rsidRPr="006F61E5">
        <w:rPr>
          <w:rFonts w:ascii="Times New Roman" w:eastAsia="Times New Roman" w:hAnsi="Times New Roman" w:cs="Times New Roman"/>
          <w:sz w:val="24"/>
          <w:szCs w:val="24"/>
          <w:lang w:val="da-DK" w:eastAsia="en-GB"/>
        </w:rPr>
        <w:tab/>
        <w:t xml:space="preserve">‘High-entropy alloy’ or </w:t>
      </w:r>
      <w:r w:rsidRPr="006F61E5">
        <w:rPr>
          <w:rFonts w:ascii="Times New Roman" w:eastAsia="Times New Roman" w:hAnsi="Times New Roman" w:cs="Times New Roman"/>
          <w:sz w:val="24"/>
          <w:szCs w:val="24"/>
          <w:lang w:eastAsia="en-GB"/>
        </w:rPr>
        <w:t>“</w:t>
      </w:r>
      <w:r w:rsidRPr="006F61E5">
        <w:rPr>
          <w:rFonts w:ascii="Times New Roman" w:eastAsia="Times New Roman" w:hAnsi="Times New Roman" w:cs="Times New Roman"/>
          <w:sz w:val="24"/>
          <w:szCs w:val="24"/>
          <w:lang w:val="da-DK" w:eastAsia="en-GB"/>
        </w:rPr>
        <w:t>refractory metal and alloy” powders, not specified in 1.C.2., having a surface modified with ‘inoculants’.</w:t>
      </w:r>
    </w:p>
    <w:p w14:paraId="2E1B1EFB" w14:textId="77777777" w:rsidR="00467437" w:rsidRPr="006F61E5" w:rsidRDefault="00467437" w:rsidP="00467437">
      <w:pPr>
        <w:autoSpaceDE w:val="0"/>
        <w:autoSpaceDN w:val="0"/>
        <w:adjustRightInd w:val="0"/>
        <w:spacing w:before="60"/>
        <w:ind w:left="1701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14:paraId="61805827" w14:textId="77777777" w:rsidR="00467437" w:rsidRPr="006F61E5" w:rsidRDefault="00467437" w:rsidP="003E0815">
      <w:pPr>
        <w:spacing w:before="60" w:after="60"/>
        <w:ind w:left="1134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val="da-DK" w:eastAsia="en-GB"/>
        </w:rPr>
      </w:pPr>
      <w:r w:rsidRPr="006F61E5">
        <w:rPr>
          <w:rFonts w:ascii="Times New Roman" w:eastAsia="Times New Roman" w:hAnsi="Times New Roman" w:cs="Times New Roman"/>
          <w:i/>
          <w:sz w:val="24"/>
          <w:szCs w:val="24"/>
          <w:u w:val="single"/>
          <w:lang w:val="da-DK" w:eastAsia="en-GB"/>
        </w:rPr>
        <w:t>Technical Notes</w:t>
      </w:r>
    </w:p>
    <w:p w14:paraId="13C2A943" w14:textId="77777777" w:rsidR="00467437" w:rsidRPr="006F61E5" w:rsidRDefault="00467437" w:rsidP="003E0815">
      <w:pPr>
        <w:spacing w:before="60" w:after="60"/>
        <w:ind w:left="1134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val="da-DK" w:eastAsia="en-GB"/>
        </w:rPr>
      </w:pPr>
      <w:r w:rsidRPr="006F61E5">
        <w:rPr>
          <w:rFonts w:ascii="Times New Roman" w:eastAsia="Times New Roman" w:hAnsi="Times New Roman" w:cs="Times New Roman"/>
          <w:i/>
          <w:sz w:val="24"/>
          <w:szCs w:val="24"/>
          <w:lang w:val="da-DK" w:eastAsia="en-GB"/>
        </w:rPr>
        <w:t>For the purposes of 1.C.13.:</w:t>
      </w:r>
    </w:p>
    <w:p w14:paraId="2DE421B1" w14:textId="77777777" w:rsidR="00467437" w:rsidRPr="006F61E5" w:rsidRDefault="00467437" w:rsidP="00050ECC">
      <w:pPr>
        <w:numPr>
          <w:ilvl w:val="0"/>
          <w:numId w:val="5"/>
        </w:numPr>
        <w:spacing w:before="60" w:after="60"/>
        <w:ind w:left="156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val="da-DK" w:eastAsia="en-GB"/>
        </w:rPr>
      </w:pPr>
      <w:r w:rsidRPr="006F61E5">
        <w:rPr>
          <w:rFonts w:ascii="Times New Roman" w:eastAsia="Times New Roman" w:hAnsi="Times New Roman" w:cs="Times New Roman"/>
          <w:i/>
          <w:sz w:val="24"/>
          <w:szCs w:val="24"/>
          <w:lang w:eastAsia="en-GB"/>
        </w:rPr>
        <w:t xml:space="preserve">‘High-entropy </w:t>
      </w:r>
      <w:proofErr w:type="gramStart"/>
      <w:r w:rsidRPr="006F61E5">
        <w:rPr>
          <w:rFonts w:ascii="Times New Roman" w:eastAsia="Times New Roman" w:hAnsi="Times New Roman" w:cs="Times New Roman"/>
          <w:i/>
          <w:sz w:val="24"/>
          <w:szCs w:val="24"/>
          <w:lang w:eastAsia="en-GB"/>
        </w:rPr>
        <w:t>alloys’</w:t>
      </w:r>
      <w:proofErr w:type="gramEnd"/>
      <w:r w:rsidRPr="006F61E5">
        <w:rPr>
          <w:rFonts w:ascii="Times New Roman" w:eastAsia="Times New Roman" w:hAnsi="Times New Roman" w:cs="Times New Roman"/>
          <w:i/>
          <w:sz w:val="24"/>
          <w:szCs w:val="24"/>
          <w:lang w:eastAsia="en-GB"/>
        </w:rPr>
        <w:t xml:space="preserve"> are alloys having at least 5 principal metallic elements, each having concentration within the range of 5 to 35 atomic percent, from the following list: Al, Ti, V, Cr, Mn, Fe, Co, Ni, Cu, Zr, Nb </w:t>
      </w:r>
      <w:r w:rsidRPr="006F61E5">
        <w:rPr>
          <w:rFonts w:ascii="Times New Roman" w:eastAsia="Times New Roman" w:hAnsi="Times New Roman" w:cs="Times New Roman"/>
          <w:i/>
          <w:strike/>
          <w:sz w:val="24"/>
          <w:szCs w:val="24"/>
          <w:lang w:eastAsia="en-GB"/>
        </w:rPr>
        <w:t>(</w:t>
      </w:r>
      <w:proofErr w:type="spellStart"/>
      <w:r w:rsidRPr="006F61E5">
        <w:rPr>
          <w:rFonts w:ascii="Times New Roman" w:eastAsia="Times New Roman" w:hAnsi="Times New Roman" w:cs="Times New Roman"/>
          <w:i/>
          <w:strike/>
          <w:sz w:val="24"/>
          <w:szCs w:val="24"/>
          <w:lang w:eastAsia="en-GB"/>
        </w:rPr>
        <w:t>Cb</w:t>
      </w:r>
      <w:proofErr w:type="spellEnd"/>
      <w:r w:rsidRPr="006F61E5">
        <w:rPr>
          <w:rFonts w:ascii="Times New Roman" w:eastAsia="Times New Roman" w:hAnsi="Times New Roman" w:cs="Times New Roman"/>
          <w:i/>
          <w:strike/>
          <w:sz w:val="24"/>
          <w:szCs w:val="24"/>
          <w:lang w:eastAsia="en-GB"/>
        </w:rPr>
        <w:t>)</w:t>
      </w:r>
      <w:r w:rsidRPr="006F61E5">
        <w:rPr>
          <w:rFonts w:ascii="Times New Roman" w:eastAsia="Times New Roman" w:hAnsi="Times New Roman" w:cs="Times New Roman"/>
          <w:i/>
          <w:sz w:val="24"/>
          <w:szCs w:val="24"/>
          <w:lang w:eastAsia="en-GB"/>
        </w:rPr>
        <w:t xml:space="preserve">, Mo, Hf, Ta or W. </w:t>
      </w:r>
    </w:p>
    <w:p w14:paraId="23ED5F8A" w14:textId="77777777" w:rsidR="00467437" w:rsidRPr="006F61E5" w:rsidRDefault="00467437" w:rsidP="00FE1A96">
      <w:pPr>
        <w:numPr>
          <w:ilvl w:val="0"/>
          <w:numId w:val="5"/>
        </w:numPr>
        <w:autoSpaceDE w:val="0"/>
        <w:autoSpaceDN w:val="0"/>
        <w:adjustRightInd w:val="0"/>
        <w:spacing w:before="60"/>
        <w:ind w:left="1560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en-GB"/>
        </w:rPr>
      </w:pPr>
      <w:r w:rsidRPr="006F61E5">
        <w:rPr>
          <w:rFonts w:ascii="Times New Roman" w:eastAsia="Times New Roman" w:hAnsi="Times New Roman" w:cs="Times New Roman"/>
          <w:i/>
          <w:sz w:val="24"/>
          <w:szCs w:val="24"/>
          <w:lang w:eastAsia="en-GB"/>
        </w:rPr>
        <w:t>‘I</w:t>
      </w:r>
      <w:r w:rsidRPr="006F61E5">
        <w:rPr>
          <w:rFonts w:ascii="Times New Roman" w:eastAsia="Times New Roman" w:hAnsi="Times New Roman" w:cs="Times New Roman"/>
          <w:i/>
          <w:sz w:val="24"/>
          <w:szCs w:val="24"/>
          <w:lang w:val="da-DK" w:eastAsia="en-GB"/>
        </w:rPr>
        <w:t xml:space="preserve">noculants’ are additives that promote grain nucleation and increase the total area of grain boundaries to inhibit solidification defects. </w:t>
      </w:r>
    </w:p>
    <w:p w14:paraId="6476FB9C" w14:textId="1FE561D3" w:rsidR="00467437" w:rsidRDefault="00467437" w:rsidP="00467437">
      <w:pPr>
        <w:ind w:left="1701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en-GB"/>
        </w:rPr>
      </w:pPr>
    </w:p>
    <w:p w14:paraId="3DE690ED" w14:textId="77777777" w:rsidR="00BC6309" w:rsidRPr="00467437" w:rsidRDefault="00BC6309" w:rsidP="00467437">
      <w:pPr>
        <w:ind w:left="1701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en-GB"/>
        </w:rPr>
      </w:pPr>
    </w:p>
    <w:p w14:paraId="35A52399" w14:textId="77777777" w:rsidR="00427F52" w:rsidRDefault="00427F52" w:rsidP="00427F52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7D5F6EC" w14:textId="190444E7" w:rsidR="00167CF9" w:rsidRPr="00531810" w:rsidRDefault="00427F52" w:rsidP="00427F52">
      <w:pPr>
        <w:jc w:val="center"/>
        <w:rPr>
          <w:rFonts w:ascii="Times New Roman" w:hAnsi="Times New Roman" w:cs="Times New Roman"/>
          <w:b/>
          <w:caps/>
          <w:sz w:val="24"/>
          <w:szCs w:val="24"/>
          <w:u w:val="single"/>
        </w:rPr>
      </w:pPr>
      <w:r w:rsidRPr="00531810">
        <w:rPr>
          <w:rFonts w:ascii="Times New Roman" w:eastAsia="Times New Roman" w:hAnsi="Times New Roman" w:cs="Times New Roman"/>
          <w:b/>
          <w:bCs/>
          <w:caps/>
          <w:sz w:val="24"/>
          <w:szCs w:val="24"/>
          <w:u w:val="single"/>
        </w:rPr>
        <w:t xml:space="preserve">Category 2. </w:t>
      </w:r>
      <w:r w:rsidRPr="00531810">
        <w:rPr>
          <w:rFonts w:ascii="Times New Roman" w:hAnsi="Times New Roman" w:cs="Times New Roman"/>
          <w:b/>
          <w:caps/>
          <w:sz w:val="24"/>
          <w:szCs w:val="24"/>
          <w:u w:val="single"/>
        </w:rPr>
        <w:t>Materials processing.</w:t>
      </w:r>
    </w:p>
    <w:p w14:paraId="53D41953" w14:textId="0ADC62F7" w:rsidR="00E60FDA" w:rsidRDefault="00E60FDA" w:rsidP="00427F52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43CD6117" w14:textId="77777777" w:rsidR="00E60FDA" w:rsidRPr="00E60FDA" w:rsidRDefault="00E60FDA" w:rsidP="00427F52">
      <w:pPr>
        <w:jc w:val="center"/>
        <w:rPr>
          <w:b/>
          <w:caps/>
        </w:rPr>
      </w:pPr>
    </w:p>
    <w:p w14:paraId="706F5415" w14:textId="3A02FE5F" w:rsidR="00E60FDA" w:rsidRDefault="00E60FDA" w:rsidP="00E60FDA">
      <w:pPr>
        <w:ind w:left="1418" w:hanging="1418"/>
        <w:rPr>
          <w:rFonts w:ascii="Times New Roman" w:hAnsi="Times New Roman" w:cs="Times New Roman"/>
          <w:sz w:val="24"/>
          <w:szCs w:val="24"/>
          <w:lang w:eastAsia="ja-JP"/>
        </w:rPr>
      </w:pPr>
      <w:r w:rsidRPr="006F61E5">
        <w:rPr>
          <w:rFonts w:ascii="Times New Roman" w:eastAsia="Times New Roman" w:hAnsi="Times New Roman" w:cs="Times New Roman"/>
          <w:b/>
          <w:bCs/>
          <w:sz w:val="24"/>
          <w:szCs w:val="24"/>
        </w:rPr>
        <w:t>Item 1. Title:</w:t>
      </w:r>
      <w:r w:rsidRPr="004764DC">
        <w:rPr>
          <w:rFonts w:ascii="Times New Roman" w:hAnsi="Times New Roman" w:cs="Times New Roman"/>
          <w:sz w:val="24"/>
          <w:szCs w:val="24"/>
          <w:lang w:eastAsia="ja-JP"/>
        </w:rPr>
        <w:t xml:space="preserve"> High Temperature Coatings</w:t>
      </w:r>
      <w:r w:rsidR="002751AC">
        <w:rPr>
          <w:rFonts w:ascii="Times New Roman" w:hAnsi="Times New Roman" w:cs="Times New Roman"/>
          <w:sz w:val="24"/>
          <w:szCs w:val="24"/>
          <w:lang w:eastAsia="ja-JP"/>
        </w:rPr>
        <w:t>.</w:t>
      </w:r>
    </w:p>
    <w:p w14:paraId="31715804" w14:textId="644A612D" w:rsidR="00E60FDA" w:rsidRDefault="00E60FDA" w:rsidP="00E60FDA">
      <w:pPr>
        <w:ind w:left="1418" w:hanging="1418"/>
        <w:rPr>
          <w:rFonts w:ascii="Times New Roman" w:hAnsi="Times New Roman" w:cs="Times New Roman"/>
          <w:sz w:val="24"/>
          <w:szCs w:val="24"/>
          <w:lang w:eastAsia="ja-JP"/>
        </w:rPr>
      </w:pPr>
    </w:p>
    <w:p w14:paraId="74724C29" w14:textId="77777777" w:rsidR="00E60FDA" w:rsidRPr="00E60FDA" w:rsidRDefault="00E60FDA" w:rsidP="002751AC">
      <w:pPr>
        <w:pStyle w:val="1A1a1"/>
        <w:ind w:left="1166" w:right="-22" w:hanging="1166"/>
        <w:jc w:val="both"/>
        <w:rPr>
          <w:szCs w:val="24"/>
        </w:rPr>
      </w:pPr>
      <w:r w:rsidRPr="00E60FDA">
        <w:rPr>
          <w:szCs w:val="24"/>
        </w:rPr>
        <w:t>2.E.3.g.</w:t>
      </w:r>
      <w:r w:rsidRPr="00E60FDA">
        <w:rPr>
          <w:szCs w:val="24"/>
        </w:rPr>
        <w:tab/>
      </w:r>
      <w:r w:rsidRPr="00E60FDA">
        <w:rPr>
          <w:szCs w:val="24"/>
        </w:rPr>
        <w:tab/>
        <w:t xml:space="preserve">"Technology", not specified elsewhere, for the "development" or "production" of ‘coating systems’ having </w:t>
      </w:r>
      <w:proofErr w:type="gramStart"/>
      <w:r w:rsidRPr="00E60FDA">
        <w:rPr>
          <w:szCs w:val="24"/>
        </w:rPr>
        <w:t>all of</w:t>
      </w:r>
      <w:proofErr w:type="gramEnd"/>
      <w:r w:rsidRPr="00E60FDA">
        <w:rPr>
          <w:szCs w:val="24"/>
        </w:rPr>
        <w:t xml:space="preserve"> the following: </w:t>
      </w:r>
    </w:p>
    <w:p w14:paraId="5FE0C4B1" w14:textId="77777777" w:rsidR="00E60FDA" w:rsidRPr="00E60FDA" w:rsidRDefault="00E60FDA" w:rsidP="002751AC">
      <w:pPr>
        <w:pStyle w:val="1A1a1"/>
        <w:tabs>
          <w:tab w:val="left" w:pos="1531"/>
        </w:tabs>
        <w:ind w:left="1531" w:right="-22" w:hanging="1531"/>
        <w:jc w:val="both"/>
        <w:rPr>
          <w:szCs w:val="24"/>
        </w:rPr>
      </w:pPr>
      <w:r w:rsidRPr="00E60FDA">
        <w:rPr>
          <w:szCs w:val="24"/>
        </w:rPr>
        <w:tab/>
      </w:r>
      <w:r w:rsidRPr="00E60FDA">
        <w:rPr>
          <w:szCs w:val="24"/>
        </w:rPr>
        <w:tab/>
      </w:r>
      <w:r w:rsidRPr="00E60FDA">
        <w:rPr>
          <w:szCs w:val="24"/>
        </w:rPr>
        <w:tab/>
        <w:t>1.</w:t>
      </w:r>
      <w:r w:rsidRPr="00E60FDA">
        <w:rPr>
          <w:szCs w:val="24"/>
        </w:rPr>
        <w:tab/>
        <w:t xml:space="preserve">Designed to protect ceramic "matrix" "composite" materials specified by 1.C.7. from corrosion; </w:t>
      </w:r>
      <w:r w:rsidRPr="00E60FDA">
        <w:rPr>
          <w:szCs w:val="24"/>
          <w:u w:val="single"/>
        </w:rPr>
        <w:t>and</w:t>
      </w:r>
    </w:p>
    <w:p w14:paraId="4CE6A79F" w14:textId="64BC81A7" w:rsidR="00E60FDA" w:rsidRDefault="00E60FDA" w:rsidP="002751AC">
      <w:pPr>
        <w:pStyle w:val="1A1a1"/>
        <w:tabs>
          <w:tab w:val="left" w:pos="1531"/>
        </w:tabs>
        <w:ind w:left="1531" w:right="-22" w:hanging="1531"/>
        <w:jc w:val="both"/>
        <w:rPr>
          <w:szCs w:val="24"/>
        </w:rPr>
      </w:pPr>
      <w:r w:rsidRPr="00E60FDA">
        <w:rPr>
          <w:szCs w:val="24"/>
        </w:rPr>
        <w:tab/>
      </w:r>
      <w:r w:rsidRPr="00E60FDA">
        <w:rPr>
          <w:szCs w:val="24"/>
        </w:rPr>
        <w:tab/>
      </w:r>
      <w:r w:rsidRPr="00E60FDA">
        <w:rPr>
          <w:szCs w:val="24"/>
        </w:rPr>
        <w:tab/>
        <w:t>2.</w:t>
      </w:r>
      <w:r w:rsidRPr="00E60FDA">
        <w:rPr>
          <w:szCs w:val="24"/>
        </w:rPr>
        <w:tab/>
        <w:t>Designed to operate at temperatures exceeding 1,373.15 K (1,100℃).</w:t>
      </w:r>
    </w:p>
    <w:p w14:paraId="2EC6CD18" w14:textId="77777777" w:rsidR="00E60FDA" w:rsidRPr="00E60FDA" w:rsidRDefault="00E60FDA" w:rsidP="002751AC">
      <w:pPr>
        <w:pStyle w:val="1A1a1"/>
        <w:tabs>
          <w:tab w:val="left" w:pos="1531"/>
        </w:tabs>
        <w:ind w:left="1531" w:right="-22" w:hanging="1531"/>
        <w:jc w:val="both"/>
        <w:rPr>
          <w:szCs w:val="24"/>
        </w:rPr>
      </w:pPr>
    </w:p>
    <w:p w14:paraId="47B95920" w14:textId="77777777" w:rsidR="00E60FDA" w:rsidRPr="00E60FDA" w:rsidRDefault="00E60FDA" w:rsidP="002751AC">
      <w:pPr>
        <w:pStyle w:val="1A1a1"/>
        <w:tabs>
          <w:tab w:val="left" w:pos="1531"/>
        </w:tabs>
        <w:ind w:left="1531" w:right="-22" w:hanging="1531"/>
        <w:jc w:val="both"/>
        <w:rPr>
          <w:i/>
          <w:szCs w:val="24"/>
          <w:u w:val="single"/>
        </w:rPr>
      </w:pPr>
      <w:r w:rsidRPr="00E60FDA">
        <w:rPr>
          <w:szCs w:val="24"/>
        </w:rPr>
        <w:tab/>
      </w:r>
      <w:r w:rsidRPr="00E60FDA">
        <w:rPr>
          <w:szCs w:val="24"/>
        </w:rPr>
        <w:tab/>
      </w:r>
      <w:r w:rsidRPr="00E60FDA">
        <w:rPr>
          <w:szCs w:val="24"/>
        </w:rPr>
        <w:tab/>
      </w:r>
      <w:r w:rsidRPr="00E60FDA">
        <w:rPr>
          <w:i/>
          <w:szCs w:val="24"/>
          <w:u w:val="single"/>
        </w:rPr>
        <w:t>Technical Note</w:t>
      </w:r>
    </w:p>
    <w:p w14:paraId="147EDF61" w14:textId="02BBC0F8" w:rsidR="00E60FDA" w:rsidRPr="00E60FDA" w:rsidRDefault="00E60FDA" w:rsidP="002751AC">
      <w:pPr>
        <w:ind w:left="1134" w:hanging="284"/>
        <w:jc w:val="both"/>
        <w:rPr>
          <w:rFonts w:ascii="Times New Roman" w:hAnsi="Times New Roman" w:cs="Times New Roman"/>
          <w:sz w:val="24"/>
          <w:szCs w:val="24"/>
          <w:lang w:eastAsia="ja-JP"/>
        </w:rPr>
      </w:pPr>
      <w:r w:rsidRPr="00E60FDA">
        <w:rPr>
          <w:rFonts w:ascii="Times New Roman" w:hAnsi="Times New Roman" w:cs="Times New Roman"/>
          <w:sz w:val="24"/>
          <w:szCs w:val="24"/>
        </w:rPr>
        <w:tab/>
      </w:r>
      <w:r w:rsidRPr="00E60FDA">
        <w:rPr>
          <w:rFonts w:ascii="Times New Roman" w:hAnsi="Times New Roman" w:cs="Times New Roman"/>
          <w:i/>
          <w:sz w:val="24"/>
          <w:szCs w:val="24"/>
        </w:rPr>
        <w:t>For the purposes of 2.E.3.g</w:t>
      </w:r>
      <w:proofErr w:type="gramStart"/>
      <w:r w:rsidRPr="00E60FDA">
        <w:rPr>
          <w:rFonts w:ascii="Times New Roman" w:hAnsi="Times New Roman" w:cs="Times New Roman"/>
          <w:i/>
          <w:sz w:val="24"/>
          <w:szCs w:val="24"/>
        </w:rPr>
        <w:t>., ‘</w:t>
      </w:r>
      <w:proofErr w:type="gramEnd"/>
      <w:r w:rsidRPr="00E60FDA">
        <w:rPr>
          <w:rFonts w:ascii="Times New Roman" w:hAnsi="Times New Roman" w:cs="Times New Roman"/>
          <w:sz w:val="24"/>
          <w:szCs w:val="24"/>
        </w:rPr>
        <w:t xml:space="preserve">coating </w:t>
      </w:r>
      <w:proofErr w:type="gramStart"/>
      <w:r w:rsidRPr="00E60FDA">
        <w:rPr>
          <w:rFonts w:ascii="Times New Roman" w:hAnsi="Times New Roman" w:cs="Times New Roman"/>
          <w:sz w:val="24"/>
          <w:szCs w:val="24"/>
        </w:rPr>
        <w:t>systems’</w:t>
      </w:r>
      <w:proofErr w:type="gramEnd"/>
      <w:r w:rsidRPr="00E60FDA">
        <w:rPr>
          <w:rFonts w:ascii="Times New Roman" w:hAnsi="Times New Roman" w:cs="Times New Roman"/>
          <w:i/>
          <w:sz w:val="24"/>
          <w:szCs w:val="24"/>
        </w:rPr>
        <w:t xml:space="preserve"> consist of one or more layers (e.g., bond, interlayer, </w:t>
      </w:r>
      <w:proofErr w:type="gramStart"/>
      <w:r w:rsidRPr="00E60FDA">
        <w:rPr>
          <w:rFonts w:ascii="Times New Roman" w:hAnsi="Times New Roman" w:cs="Times New Roman"/>
          <w:i/>
          <w:sz w:val="24"/>
          <w:szCs w:val="24"/>
        </w:rPr>
        <w:t>top coat</w:t>
      </w:r>
      <w:proofErr w:type="gramEnd"/>
      <w:r w:rsidRPr="00E60FDA">
        <w:rPr>
          <w:rFonts w:ascii="Times New Roman" w:hAnsi="Times New Roman" w:cs="Times New Roman"/>
          <w:i/>
          <w:sz w:val="24"/>
          <w:szCs w:val="24"/>
        </w:rPr>
        <w:t>) of material deposited on the substrate.</w:t>
      </w:r>
    </w:p>
    <w:p w14:paraId="7AAA0288" w14:textId="77777777" w:rsidR="00E60FDA" w:rsidRPr="004764DC" w:rsidRDefault="00E60FDA" w:rsidP="00E60FDA">
      <w:pPr>
        <w:rPr>
          <w:rFonts w:ascii="Times New Roman" w:hAnsi="Times New Roman" w:cs="Times New Roman"/>
          <w:sz w:val="24"/>
          <w:szCs w:val="24"/>
          <w:lang w:eastAsia="ja-JP"/>
        </w:rPr>
      </w:pPr>
    </w:p>
    <w:p w14:paraId="79F9A7E1" w14:textId="77777777" w:rsidR="00E60FDA" w:rsidRPr="004764DC" w:rsidRDefault="00E60FDA" w:rsidP="00E60FDA">
      <w:pPr>
        <w:rPr>
          <w:rFonts w:ascii="Times New Roman" w:hAnsi="Times New Roman" w:cs="Times New Roman"/>
          <w:sz w:val="24"/>
          <w:szCs w:val="24"/>
          <w:lang w:eastAsia="ja-JP"/>
        </w:rPr>
      </w:pPr>
    </w:p>
    <w:p w14:paraId="1BA3F424" w14:textId="5152B38E" w:rsidR="00E60FDA" w:rsidRDefault="00E60FDA" w:rsidP="00E60FDA">
      <w:pPr>
        <w:jc w:val="both"/>
        <w:rPr>
          <w:rFonts w:ascii="Times New Roman" w:hAnsi="Times New Roman" w:cs="Times New Roman"/>
          <w:sz w:val="24"/>
          <w:szCs w:val="24"/>
          <w:lang w:eastAsia="ja-JP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Item 2</w:t>
      </w:r>
      <w:r w:rsidRPr="006F61E5">
        <w:rPr>
          <w:rFonts w:ascii="Times New Roman" w:eastAsia="Times New Roman" w:hAnsi="Times New Roman" w:cs="Times New Roman"/>
          <w:b/>
          <w:bCs/>
          <w:sz w:val="24"/>
          <w:szCs w:val="24"/>
        </w:rPr>
        <w:t>. Title:</w:t>
      </w:r>
      <w:r w:rsidRPr="00A85838">
        <w:rPr>
          <w:rFonts w:ascii="Times New Roman" w:hAnsi="Times New Roman" w:cs="Times New Roman"/>
          <w:sz w:val="24"/>
          <w:szCs w:val="24"/>
          <w:lang w:eastAsia="ja-JP"/>
        </w:rPr>
        <w:t xml:space="preserve"> Metal Additive Manufacturing Machines</w:t>
      </w:r>
      <w:r w:rsidR="002751AC">
        <w:rPr>
          <w:rFonts w:ascii="Times New Roman" w:hAnsi="Times New Roman" w:cs="Times New Roman"/>
          <w:sz w:val="24"/>
          <w:szCs w:val="24"/>
          <w:lang w:eastAsia="ja-JP"/>
        </w:rPr>
        <w:t>.</w:t>
      </w:r>
    </w:p>
    <w:p w14:paraId="6B4F39F2" w14:textId="596EF212" w:rsidR="00E60FDA" w:rsidRDefault="00E60FDA" w:rsidP="00E60FDA">
      <w:pPr>
        <w:jc w:val="both"/>
        <w:rPr>
          <w:rFonts w:ascii="Times New Roman" w:hAnsi="Times New Roman" w:cs="Times New Roman"/>
          <w:sz w:val="24"/>
          <w:szCs w:val="24"/>
          <w:lang w:eastAsia="ja-JP"/>
        </w:rPr>
      </w:pPr>
    </w:p>
    <w:p w14:paraId="5288E665" w14:textId="77777777" w:rsidR="002751AC" w:rsidRPr="002751AC" w:rsidRDefault="002751AC" w:rsidP="002751AC">
      <w:pPr>
        <w:pStyle w:val="1A1"/>
        <w:jc w:val="both"/>
        <w:rPr>
          <w:color w:val="auto"/>
          <w:szCs w:val="24"/>
        </w:rPr>
      </w:pPr>
      <w:r w:rsidRPr="002751AC">
        <w:rPr>
          <w:color w:val="auto"/>
        </w:rPr>
        <w:t>2.B.10.</w:t>
      </w:r>
      <w:r w:rsidRPr="002751AC">
        <w:rPr>
          <w:color w:val="auto"/>
        </w:rPr>
        <w:tab/>
        <w:t xml:space="preserve">Additive manufacturing equipment, designed to produce metal or metal alloy components, having </w:t>
      </w:r>
      <w:proofErr w:type="gramStart"/>
      <w:r w:rsidRPr="002751AC">
        <w:rPr>
          <w:color w:val="auto"/>
        </w:rPr>
        <w:t>all of</w:t>
      </w:r>
      <w:proofErr w:type="gramEnd"/>
      <w:r w:rsidRPr="002751AC">
        <w:rPr>
          <w:color w:val="auto"/>
        </w:rPr>
        <w:t xml:space="preserve"> the following, and specially designed components </w:t>
      </w:r>
      <w:proofErr w:type="gramStart"/>
      <w:r w:rsidRPr="002751AC">
        <w:rPr>
          <w:color w:val="auto"/>
        </w:rPr>
        <w:t>therefor</w:t>
      </w:r>
      <w:proofErr w:type="gramEnd"/>
      <w:r w:rsidRPr="002751AC">
        <w:rPr>
          <w:color w:val="auto"/>
          <w:szCs w:val="24"/>
        </w:rPr>
        <w:t>:</w:t>
      </w:r>
    </w:p>
    <w:p w14:paraId="68FB8D3A" w14:textId="77777777" w:rsidR="002751AC" w:rsidRPr="002751AC" w:rsidRDefault="002751AC" w:rsidP="002751AC">
      <w:pPr>
        <w:pStyle w:val="1A1"/>
        <w:ind w:firstLine="0"/>
        <w:jc w:val="both"/>
        <w:rPr>
          <w:color w:val="auto"/>
          <w:szCs w:val="24"/>
        </w:rPr>
      </w:pPr>
    </w:p>
    <w:p w14:paraId="1565D06D" w14:textId="77777777" w:rsidR="002751AC" w:rsidRPr="002751AC" w:rsidRDefault="002751AC" w:rsidP="002751AC">
      <w:pPr>
        <w:pStyle w:val="Prrafodelista"/>
        <w:numPr>
          <w:ilvl w:val="0"/>
          <w:numId w:val="26"/>
        </w:numPr>
        <w:spacing w:before="60" w:after="60"/>
        <w:ind w:left="1418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51AC">
        <w:rPr>
          <w:rFonts w:ascii="Times New Roman" w:hAnsi="Times New Roman" w:cs="Times New Roman"/>
          <w:sz w:val="24"/>
          <w:szCs w:val="24"/>
        </w:rPr>
        <w:t>Having at least one of the following consolidation sources:</w:t>
      </w:r>
    </w:p>
    <w:p w14:paraId="7DF99DB7" w14:textId="6F90D492" w:rsidR="002751AC" w:rsidRPr="002751AC" w:rsidRDefault="002751AC" w:rsidP="002751AC">
      <w:pPr>
        <w:pStyle w:val="Prrafodelista"/>
        <w:spacing w:before="60" w:after="60"/>
        <w:ind w:left="1444"/>
        <w:jc w:val="both"/>
        <w:rPr>
          <w:rFonts w:ascii="Times New Roman" w:hAnsi="Times New Roman" w:cs="Times New Roman"/>
          <w:sz w:val="24"/>
          <w:szCs w:val="24"/>
        </w:rPr>
      </w:pPr>
      <w:r w:rsidRPr="002751AC">
        <w:rPr>
          <w:rFonts w:ascii="Times New Roman" w:hAnsi="Times New Roman" w:cs="Times New Roman"/>
          <w:sz w:val="24"/>
          <w:szCs w:val="24"/>
        </w:rPr>
        <w:t>1. “Laser</w:t>
      </w:r>
      <w:proofErr w:type="gramStart"/>
      <w:r w:rsidRPr="002751AC">
        <w:rPr>
          <w:rFonts w:ascii="Times New Roman" w:hAnsi="Times New Roman" w:cs="Times New Roman"/>
          <w:sz w:val="24"/>
          <w:szCs w:val="24"/>
        </w:rPr>
        <w:t>”;</w:t>
      </w:r>
      <w:proofErr w:type="gramEnd"/>
      <w:r w:rsidRPr="002751A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24778E" w14:textId="2237DA74" w:rsidR="002751AC" w:rsidRPr="002751AC" w:rsidRDefault="002751AC" w:rsidP="002751AC">
      <w:pPr>
        <w:pStyle w:val="Prrafodelista"/>
        <w:spacing w:before="60" w:after="60"/>
        <w:ind w:left="1444"/>
        <w:jc w:val="both"/>
        <w:rPr>
          <w:rFonts w:ascii="Times New Roman" w:hAnsi="Times New Roman" w:cs="Times New Roman"/>
          <w:sz w:val="24"/>
          <w:szCs w:val="24"/>
        </w:rPr>
      </w:pPr>
      <w:r w:rsidRPr="002751AC">
        <w:rPr>
          <w:rFonts w:ascii="Times New Roman" w:hAnsi="Times New Roman" w:cs="Times New Roman"/>
          <w:sz w:val="24"/>
          <w:szCs w:val="24"/>
        </w:rPr>
        <w:t xml:space="preserve">2. Electron beam; </w:t>
      </w:r>
      <w:r w:rsidRPr="002751AC">
        <w:rPr>
          <w:rFonts w:ascii="Times New Roman" w:hAnsi="Times New Roman" w:cs="Times New Roman"/>
          <w:sz w:val="24"/>
          <w:szCs w:val="24"/>
          <w:u w:val="single"/>
        </w:rPr>
        <w:t>or</w:t>
      </w:r>
    </w:p>
    <w:p w14:paraId="4E0B6903" w14:textId="53C45FE4" w:rsidR="002751AC" w:rsidRPr="002751AC" w:rsidRDefault="002751AC" w:rsidP="002751AC">
      <w:pPr>
        <w:pStyle w:val="Prrafodelista"/>
        <w:spacing w:before="60" w:after="60"/>
        <w:ind w:left="144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751AC">
        <w:rPr>
          <w:rFonts w:ascii="Times New Roman" w:hAnsi="Times New Roman" w:cs="Times New Roman"/>
          <w:sz w:val="24"/>
          <w:szCs w:val="24"/>
        </w:rPr>
        <w:t xml:space="preserve">3. Electric </w:t>
      </w:r>
      <w:proofErr w:type="gramStart"/>
      <w:r w:rsidRPr="002751AC">
        <w:rPr>
          <w:rFonts w:ascii="Times New Roman" w:hAnsi="Times New Roman" w:cs="Times New Roman"/>
          <w:sz w:val="24"/>
          <w:szCs w:val="24"/>
        </w:rPr>
        <w:t>arc;</w:t>
      </w:r>
      <w:proofErr w:type="gramEnd"/>
      <w:r w:rsidRPr="002751A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C87D9F" w14:textId="77777777" w:rsidR="002751AC" w:rsidRPr="002751AC" w:rsidRDefault="002751AC" w:rsidP="002751AC">
      <w:pPr>
        <w:pStyle w:val="Prrafodelista"/>
        <w:spacing w:before="60" w:after="60"/>
        <w:ind w:left="2254"/>
        <w:jc w:val="both"/>
        <w:rPr>
          <w:rFonts w:ascii="Times New Roman" w:hAnsi="Times New Roman" w:cs="Times New Roman"/>
          <w:sz w:val="24"/>
          <w:szCs w:val="24"/>
        </w:rPr>
      </w:pPr>
    </w:p>
    <w:p w14:paraId="7487F4F4" w14:textId="77777777" w:rsidR="002751AC" w:rsidRPr="002751AC" w:rsidRDefault="002751AC" w:rsidP="002751AC">
      <w:pPr>
        <w:pStyle w:val="Prrafodelista"/>
        <w:numPr>
          <w:ilvl w:val="0"/>
          <w:numId w:val="26"/>
        </w:numPr>
        <w:spacing w:before="60" w:after="60"/>
        <w:ind w:left="1418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51AC">
        <w:rPr>
          <w:rFonts w:ascii="Times New Roman" w:hAnsi="Times New Roman" w:cs="Times New Roman"/>
          <w:sz w:val="24"/>
          <w:szCs w:val="24"/>
        </w:rPr>
        <w:t xml:space="preserve">Having a controlled process atmosphere of any of the following: </w:t>
      </w:r>
    </w:p>
    <w:p w14:paraId="1ECD3DB0" w14:textId="2F9FA02C" w:rsidR="002751AC" w:rsidRPr="002751AC" w:rsidRDefault="002751AC" w:rsidP="002751AC">
      <w:pPr>
        <w:pStyle w:val="Prrafodelista"/>
        <w:spacing w:before="60" w:after="60"/>
        <w:ind w:left="1444"/>
        <w:jc w:val="both"/>
        <w:rPr>
          <w:rFonts w:ascii="Times New Roman" w:hAnsi="Times New Roman" w:cs="Times New Roman"/>
          <w:sz w:val="24"/>
          <w:szCs w:val="24"/>
        </w:rPr>
      </w:pPr>
      <w:r w:rsidRPr="002751AC">
        <w:rPr>
          <w:rFonts w:ascii="Times New Roman" w:hAnsi="Times New Roman" w:cs="Times New Roman"/>
          <w:sz w:val="24"/>
          <w:szCs w:val="24"/>
        </w:rPr>
        <w:t xml:space="preserve">1. Inert gas; </w:t>
      </w:r>
      <w:r w:rsidRPr="002751AC">
        <w:rPr>
          <w:rFonts w:ascii="Times New Roman" w:hAnsi="Times New Roman" w:cs="Times New Roman"/>
          <w:sz w:val="24"/>
          <w:szCs w:val="24"/>
          <w:u w:val="single"/>
        </w:rPr>
        <w:t>or</w:t>
      </w:r>
    </w:p>
    <w:p w14:paraId="42C444F5" w14:textId="19D07282" w:rsidR="002751AC" w:rsidRPr="002751AC" w:rsidRDefault="002751AC" w:rsidP="002751AC">
      <w:pPr>
        <w:pStyle w:val="Prrafodelista"/>
        <w:spacing w:before="60" w:after="60"/>
        <w:ind w:left="1444"/>
        <w:jc w:val="both"/>
        <w:rPr>
          <w:rFonts w:ascii="Times New Roman" w:hAnsi="Times New Roman" w:cs="Times New Roman"/>
          <w:sz w:val="24"/>
          <w:szCs w:val="24"/>
        </w:rPr>
      </w:pPr>
      <w:r w:rsidRPr="002751AC">
        <w:rPr>
          <w:rFonts w:ascii="Times New Roman" w:hAnsi="Times New Roman" w:cs="Times New Roman"/>
          <w:sz w:val="24"/>
          <w:szCs w:val="24"/>
        </w:rPr>
        <w:t>2. Vacuum (equal to or less than 100 Pa</w:t>
      </w:r>
      <w:proofErr w:type="gramStart"/>
      <w:r w:rsidRPr="002751AC">
        <w:rPr>
          <w:rFonts w:ascii="Times New Roman" w:hAnsi="Times New Roman" w:cs="Times New Roman"/>
          <w:sz w:val="24"/>
          <w:szCs w:val="24"/>
        </w:rPr>
        <w:t>);</w:t>
      </w:r>
      <w:proofErr w:type="gramEnd"/>
      <w:r w:rsidRPr="002751A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96316F" w14:textId="77777777" w:rsidR="002751AC" w:rsidRPr="002751AC" w:rsidRDefault="002751AC" w:rsidP="002751AC">
      <w:pPr>
        <w:pStyle w:val="Prrafodelista"/>
        <w:spacing w:before="60" w:after="60"/>
        <w:ind w:left="2254"/>
        <w:jc w:val="both"/>
        <w:rPr>
          <w:rFonts w:ascii="Times New Roman" w:hAnsi="Times New Roman" w:cs="Times New Roman"/>
          <w:sz w:val="24"/>
          <w:szCs w:val="24"/>
        </w:rPr>
      </w:pPr>
    </w:p>
    <w:p w14:paraId="62F365A2" w14:textId="77777777" w:rsidR="002751AC" w:rsidRPr="002751AC" w:rsidRDefault="002751AC" w:rsidP="002751AC">
      <w:pPr>
        <w:pStyle w:val="Prrafodelista"/>
        <w:numPr>
          <w:ilvl w:val="0"/>
          <w:numId w:val="26"/>
        </w:numPr>
        <w:spacing w:before="60" w:after="60"/>
        <w:ind w:left="1444" w:hanging="270"/>
        <w:contextualSpacing/>
        <w:jc w:val="both"/>
        <w:rPr>
          <w:rFonts w:ascii="Times New Roman" w:hAnsi="Times New Roman" w:cs="Times New Roman"/>
          <w:sz w:val="24"/>
          <w:lang w:val="en-GB"/>
        </w:rPr>
      </w:pPr>
      <w:bookmarkStart w:id="0" w:name="_Hlk127949297"/>
      <w:r w:rsidRPr="002751AC">
        <w:rPr>
          <w:rFonts w:ascii="Times New Roman" w:hAnsi="Times New Roman" w:cs="Times New Roman"/>
          <w:sz w:val="24"/>
          <w:lang w:val="en-GB"/>
        </w:rPr>
        <w:t>Having any of the following ‘in-process monitoring’ equipment in a ‘co-axial configuration’ or ‘paraxial configuration’:</w:t>
      </w:r>
    </w:p>
    <w:p w14:paraId="2E8EF0DD" w14:textId="77777777" w:rsidR="002751AC" w:rsidRPr="002751AC" w:rsidRDefault="002751AC" w:rsidP="002751AC">
      <w:pPr>
        <w:pStyle w:val="Prrafodelista"/>
        <w:numPr>
          <w:ilvl w:val="0"/>
          <w:numId w:val="27"/>
        </w:numPr>
        <w:spacing w:before="60" w:after="60"/>
        <w:ind w:left="1804"/>
        <w:contextualSpacing/>
        <w:jc w:val="both"/>
        <w:rPr>
          <w:rFonts w:ascii="Times New Roman" w:hAnsi="Times New Roman" w:cs="Times New Roman"/>
          <w:sz w:val="24"/>
          <w:szCs w:val="24"/>
          <w:lang w:val="da-DK" w:eastAsia="en-GB"/>
        </w:rPr>
      </w:pPr>
      <w:r w:rsidRPr="002751AC">
        <w:rPr>
          <w:rFonts w:ascii="Times New Roman" w:hAnsi="Times New Roman" w:cs="Times New Roman"/>
          <w:sz w:val="24"/>
          <w:szCs w:val="24"/>
        </w:rPr>
        <w:t xml:space="preserve">Imaging camera with a peak response in the wavelength range exceeding 380 nm but not exceeding 14,000 </w:t>
      </w:r>
      <w:proofErr w:type="gramStart"/>
      <w:r w:rsidRPr="002751AC">
        <w:rPr>
          <w:rFonts w:ascii="Times New Roman" w:hAnsi="Times New Roman" w:cs="Times New Roman"/>
          <w:sz w:val="24"/>
          <w:szCs w:val="24"/>
        </w:rPr>
        <w:t>nm;</w:t>
      </w:r>
      <w:proofErr w:type="gramEnd"/>
      <w:r w:rsidRPr="002751AC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0"/>
    <w:p w14:paraId="3CBB0F2C" w14:textId="77777777" w:rsidR="002751AC" w:rsidRPr="002751AC" w:rsidRDefault="002751AC" w:rsidP="002751AC">
      <w:pPr>
        <w:pStyle w:val="Prrafodelista"/>
        <w:numPr>
          <w:ilvl w:val="0"/>
          <w:numId w:val="27"/>
        </w:numPr>
        <w:spacing w:before="60" w:after="60"/>
        <w:ind w:left="180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51AC">
        <w:rPr>
          <w:rFonts w:ascii="Times New Roman" w:hAnsi="Times New Roman" w:cs="Times New Roman"/>
          <w:sz w:val="24"/>
          <w:szCs w:val="24"/>
        </w:rPr>
        <w:t>Pyrometer designed to measure temperatures greater than 1,273.15K (1,000°C);</w:t>
      </w:r>
      <w:r w:rsidRPr="002751AC">
        <w:rPr>
          <w:rFonts w:ascii="Times New Roman" w:hAnsi="Times New Roman" w:cs="Times New Roman"/>
        </w:rPr>
        <w:t xml:space="preserve"> </w:t>
      </w:r>
      <w:r w:rsidRPr="002751AC">
        <w:rPr>
          <w:rFonts w:ascii="Times New Roman" w:hAnsi="Times New Roman" w:cs="Times New Roman"/>
          <w:sz w:val="24"/>
          <w:szCs w:val="24"/>
          <w:u w:val="single"/>
        </w:rPr>
        <w:t>or</w:t>
      </w:r>
    </w:p>
    <w:p w14:paraId="6F41F05C" w14:textId="77777777" w:rsidR="002751AC" w:rsidRPr="002751AC" w:rsidRDefault="002751AC" w:rsidP="002751AC">
      <w:pPr>
        <w:pStyle w:val="Prrafodelista"/>
        <w:numPr>
          <w:ilvl w:val="0"/>
          <w:numId w:val="27"/>
        </w:numPr>
        <w:spacing w:before="60" w:after="60"/>
        <w:ind w:left="180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51AC">
        <w:rPr>
          <w:rFonts w:ascii="Times New Roman" w:hAnsi="Times New Roman" w:cs="Times New Roman"/>
          <w:sz w:val="24"/>
          <w:szCs w:val="24"/>
        </w:rPr>
        <w:t xml:space="preserve">Radiometer or spectrometer with a peak response in the wavelength range exceeding 380 nm but not exceeding 3,000 nm; </w:t>
      </w:r>
      <w:r w:rsidRPr="002751AC">
        <w:rPr>
          <w:rFonts w:ascii="Times New Roman" w:hAnsi="Times New Roman" w:cs="Times New Roman"/>
          <w:sz w:val="24"/>
          <w:szCs w:val="24"/>
          <w:u w:val="single"/>
        </w:rPr>
        <w:t>and</w:t>
      </w:r>
    </w:p>
    <w:p w14:paraId="4FAEF068" w14:textId="77777777" w:rsidR="002751AC" w:rsidRPr="002751AC" w:rsidRDefault="002751AC" w:rsidP="002751AC">
      <w:pPr>
        <w:pStyle w:val="Prrafodelista"/>
        <w:spacing w:before="60" w:after="6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549B0B5" w14:textId="77777777" w:rsidR="002751AC" w:rsidRPr="002751AC" w:rsidRDefault="002751AC" w:rsidP="002751AC">
      <w:pPr>
        <w:pStyle w:val="Prrafodelista"/>
        <w:numPr>
          <w:ilvl w:val="0"/>
          <w:numId w:val="26"/>
        </w:numPr>
        <w:spacing w:before="60" w:after="60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751AC">
        <w:rPr>
          <w:rFonts w:ascii="Times New Roman" w:hAnsi="Times New Roman" w:cs="Times New Roman"/>
          <w:sz w:val="24"/>
          <w:lang w:val="en-GB"/>
        </w:rPr>
        <w:t>A closed loop control system designed to modify the consolidation source parameters, build path, or equipment settings during the build cycle in response to feedback from ‘in-process monitoring’ equipment specified in 2.B.10.c.</w:t>
      </w:r>
    </w:p>
    <w:p w14:paraId="770CCAF2" w14:textId="77777777" w:rsidR="002751AC" w:rsidRPr="002751AC" w:rsidRDefault="002751AC" w:rsidP="002751AC">
      <w:pPr>
        <w:pStyle w:val="Prrafodelista"/>
        <w:spacing w:before="60" w:after="60"/>
        <w:ind w:left="0"/>
        <w:jc w:val="both"/>
        <w:rPr>
          <w:rFonts w:ascii="Times New Roman" w:hAnsi="Times New Roman" w:cs="Times New Roman"/>
          <w:sz w:val="24"/>
          <w:szCs w:val="24"/>
          <w:lang w:val="da-DK"/>
        </w:rPr>
      </w:pPr>
    </w:p>
    <w:p w14:paraId="363C7DBE" w14:textId="77777777" w:rsidR="00531810" w:rsidRDefault="00531810" w:rsidP="002751AC">
      <w:pPr>
        <w:pStyle w:val="Prrafodelista"/>
        <w:spacing w:before="60" w:after="60"/>
        <w:ind w:left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14:paraId="62A5AF20" w14:textId="77777777" w:rsidR="00531810" w:rsidRDefault="00531810" w:rsidP="002751AC">
      <w:pPr>
        <w:pStyle w:val="Prrafodelista"/>
        <w:spacing w:before="60" w:after="60"/>
        <w:ind w:left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14:paraId="40D292C9" w14:textId="10C14CA2" w:rsidR="002751AC" w:rsidRPr="002751AC" w:rsidRDefault="002751AC" w:rsidP="002751AC">
      <w:pPr>
        <w:pStyle w:val="Prrafodelista"/>
        <w:spacing w:before="60" w:after="60"/>
        <w:ind w:left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2751AC">
        <w:rPr>
          <w:rFonts w:ascii="Times New Roman" w:hAnsi="Times New Roman" w:cs="Times New Roman"/>
          <w:i/>
          <w:sz w:val="24"/>
          <w:szCs w:val="24"/>
          <w:u w:val="single"/>
        </w:rPr>
        <w:t>Technical Notes</w:t>
      </w:r>
    </w:p>
    <w:p w14:paraId="69560002" w14:textId="77777777" w:rsidR="002751AC" w:rsidRPr="002751AC" w:rsidRDefault="002751AC" w:rsidP="002751AC">
      <w:pPr>
        <w:pStyle w:val="Prrafodelista"/>
        <w:spacing w:before="60" w:after="60"/>
        <w:ind w:left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2751AC">
        <w:rPr>
          <w:rFonts w:ascii="Times New Roman" w:hAnsi="Times New Roman" w:cs="Times New Roman"/>
          <w:i/>
          <w:sz w:val="24"/>
          <w:szCs w:val="24"/>
        </w:rPr>
        <w:t>For the purposes of 2.B.10.:</w:t>
      </w:r>
    </w:p>
    <w:p w14:paraId="234B4883" w14:textId="40C24CDB" w:rsidR="002751AC" w:rsidRPr="002751AC" w:rsidRDefault="002751AC" w:rsidP="002751AC">
      <w:pPr>
        <w:pStyle w:val="Prrafodelista"/>
        <w:numPr>
          <w:ilvl w:val="0"/>
          <w:numId w:val="28"/>
        </w:numPr>
        <w:spacing w:before="60" w:after="60"/>
        <w:ind w:left="274"/>
        <w:contextualSpacing/>
        <w:rPr>
          <w:rFonts w:ascii="Times New Roman" w:hAnsi="Times New Roman" w:cs="Times New Roman"/>
          <w:iCs/>
          <w:sz w:val="24"/>
          <w:szCs w:val="24"/>
          <w:u w:val="single"/>
        </w:rPr>
      </w:pPr>
      <w:r w:rsidRPr="002751AC">
        <w:rPr>
          <w:rFonts w:ascii="Times New Roman" w:hAnsi="Times New Roman" w:cs="Times New Roman"/>
          <w:i/>
          <w:sz w:val="24"/>
          <w:szCs w:val="24"/>
        </w:rPr>
        <w:t>‘In-process monitoring’, also known as in-situ process monitoring, pertains to the observation and measurement of the additive manufacturing process including electromagnetic, or thermal, emissions from the melt pool</w:t>
      </w:r>
      <w:r w:rsidR="00922FFE">
        <w:rPr>
          <w:rFonts w:ascii="Times New Roman" w:hAnsi="Times New Roman" w:cs="Times New Roman"/>
          <w:i/>
          <w:sz w:val="24"/>
          <w:szCs w:val="24"/>
        </w:rPr>
        <w:t>.</w:t>
      </w:r>
    </w:p>
    <w:p w14:paraId="1A297FC4" w14:textId="77777777" w:rsidR="002751AC" w:rsidRPr="002751AC" w:rsidRDefault="002751AC" w:rsidP="002751AC">
      <w:pPr>
        <w:pStyle w:val="Prrafodelista"/>
        <w:spacing w:before="60" w:after="60"/>
        <w:ind w:left="-86"/>
        <w:rPr>
          <w:rFonts w:ascii="Times New Roman" w:hAnsi="Times New Roman" w:cs="Times New Roman"/>
          <w:i/>
        </w:rPr>
      </w:pPr>
    </w:p>
    <w:p w14:paraId="45174231" w14:textId="72B3EC3E" w:rsidR="002751AC" w:rsidRPr="002751AC" w:rsidRDefault="002751AC" w:rsidP="002751AC">
      <w:pPr>
        <w:pStyle w:val="Prrafodelista"/>
        <w:numPr>
          <w:ilvl w:val="0"/>
          <w:numId w:val="28"/>
        </w:numPr>
        <w:spacing w:before="60" w:after="60"/>
        <w:ind w:left="274"/>
        <w:contextualSpacing/>
        <w:rPr>
          <w:rFonts w:ascii="Times New Roman" w:hAnsi="Times New Roman" w:cs="Times New Roman"/>
          <w:i/>
          <w:strike/>
          <w:sz w:val="24"/>
          <w:szCs w:val="24"/>
        </w:rPr>
      </w:pPr>
      <w:r w:rsidRPr="002751AC">
        <w:rPr>
          <w:rFonts w:ascii="Times New Roman" w:hAnsi="Times New Roman" w:cs="Times New Roman"/>
          <w:i/>
          <w:sz w:val="24"/>
          <w:szCs w:val="24"/>
        </w:rPr>
        <w:t xml:space="preserve">‘Co-axial configuration’, also known as on-axis or inline configuration, pertains to one or more sensors that are mounted in an optical path shared by </w:t>
      </w:r>
      <w:proofErr w:type="spellStart"/>
      <w:proofErr w:type="gramStart"/>
      <w:r w:rsidRPr="002751AC">
        <w:rPr>
          <w:rFonts w:ascii="Times New Roman" w:hAnsi="Times New Roman" w:cs="Times New Roman"/>
          <w:i/>
          <w:sz w:val="24"/>
          <w:szCs w:val="24"/>
        </w:rPr>
        <w:t>the</w:t>
      </w:r>
      <w:r w:rsidR="00E51443">
        <w:rPr>
          <w:rFonts w:ascii="Times New Roman" w:hAnsi="Times New Roman" w:cs="Times New Roman"/>
          <w:i/>
          <w:sz w:val="24"/>
          <w:szCs w:val="24"/>
        </w:rPr>
        <w:t>“</w:t>
      </w:r>
      <w:proofErr w:type="gramEnd"/>
      <w:r w:rsidRPr="002751AC">
        <w:rPr>
          <w:rFonts w:ascii="Times New Roman" w:hAnsi="Times New Roman" w:cs="Times New Roman"/>
          <w:i/>
          <w:sz w:val="24"/>
          <w:szCs w:val="24"/>
        </w:rPr>
        <w:t>laser</w:t>
      </w:r>
      <w:proofErr w:type="spellEnd"/>
      <w:r w:rsidRPr="002751AC">
        <w:rPr>
          <w:rFonts w:ascii="Times New Roman" w:hAnsi="Times New Roman" w:cs="Times New Roman"/>
          <w:i/>
          <w:sz w:val="24"/>
          <w:szCs w:val="24"/>
        </w:rPr>
        <w:t>” consolidation source.</w:t>
      </w:r>
    </w:p>
    <w:p w14:paraId="2853304A" w14:textId="77777777" w:rsidR="002751AC" w:rsidRPr="002751AC" w:rsidRDefault="002751AC" w:rsidP="002751AC">
      <w:pPr>
        <w:pStyle w:val="Prrafodelista"/>
        <w:numPr>
          <w:ilvl w:val="0"/>
          <w:numId w:val="28"/>
        </w:numPr>
        <w:spacing w:before="60" w:after="60"/>
        <w:ind w:left="274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2751AC">
        <w:rPr>
          <w:rFonts w:ascii="Times New Roman" w:hAnsi="Times New Roman" w:cs="Times New Roman"/>
          <w:i/>
          <w:sz w:val="24"/>
          <w:szCs w:val="24"/>
        </w:rPr>
        <w:t>’Paraxial configuration’ pertains to one or more sensors that are physically mounted onto or integrated into the “laser”, electron beam, or electric arc consolidation source component.</w:t>
      </w:r>
    </w:p>
    <w:p w14:paraId="1A703C3C" w14:textId="77777777" w:rsidR="002751AC" w:rsidRDefault="002751AC" w:rsidP="002751AC">
      <w:pPr>
        <w:pStyle w:val="Prrafodelista"/>
        <w:numPr>
          <w:ilvl w:val="0"/>
          <w:numId w:val="28"/>
        </w:numPr>
        <w:spacing w:before="60" w:after="60"/>
        <w:ind w:left="274"/>
        <w:contextualSpacing/>
        <w:rPr>
          <w:b/>
          <w:i/>
          <w:sz w:val="24"/>
          <w:szCs w:val="24"/>
        </w:rPr>
      </w:pPr>
      <w:r w:rsidRPr="002751AC">
        <w:rPr>
          <w:rFonts w:ascii="Times New Roman" w:hAnsi="Times New Roman" w:cs="Times New Roman"/>
          <w:i/>
          <w:sz w:val="24"/>
          <w:szCs w:val="24"/>
        </w:rPr>
        <w:t xml:space="preserve">For both ‘co-axial configuration’ and ‘paraxial configuration’, </w:t>
      </w:r>
      <w:bookmarkStart w:id="1" w:name="_Hlk143159266"/>
      <w:r w:rsidRPr="002751AC">
        <w:rPr>
          <w:rFonts w:ascii="Times New Roman" w:hAnsi="Times New Roman" w:cs="Times New Roman"/>
          <w:i/>
          <w:sz w:val="24"/>
          <w:szCs w:val="24"/>
        </w:rPr>
        <w:t xml:space="preserve">the field of view of the sensor(s) is fixed to the moving reference frame </w:t>
      </w:r>
      <w:bookmarkEnd w:id="1"/>
      <w:r w:rsidRPr="002751AC">
        <w:rPr>
          <w:rFonts w:ascii="Times New Roman" w:hAnsi="Times New Roman" w:cs="Times New Roman"/>
          <w:i/>
          <w:sz w:val="24"/>
          <w:szCs w:val="24"/>
        </w:rPr>
        <w:t>of the consolidation source and moves in the same scan trajectories of the consolidation source throughout the build process.</w:t>
      </w:r>
    </w:p>
    <w:p w14:paraId="104991CE" w14:textId="77777777" w:rsidR="00E60FDA" w:rsidRDefault="00E60FDA" w:rsidP="00E60FDA">
      <w:pPr>
        <w:jc w:val="both"/>
        <w:rPr>
          <w:b/>
        </w:rPr>
      </w:pPr>
    </w:p>
    <w:p w14:paraId="6D9EA8AD" w14:textId="77777777" w:rsidR="00E60FDA" w:rsidRDefault="00E60FDA" w:rsidP="00427F52">
      <w:pPr>
        <w:jc w:val="center"/>
        <w:rPr>
          <w:b/>
        </w:rPr>
      </w:pPr>
    </w:p>
    <w:p w14:paraId="08FF6C13" w14:textId="617CFF9D" w:rsidR="00427F52" w:rsidRDefault="00427F52" w:rsidP="00427F52">
      <w:pPr>
        <w:jc w:val="center"/>
        <w:rPr>
          <w:b/>
        </w:rPr>
      </w:pPr>
    </w:p>
    <w:p w14:paraId="13670AC5" w14:textId="7B7AF809" w:rsidR="00427F52" w:rsidRPr="00F02D3E" w:rsidRDefault="00427F52" w:rsidP="00427F52">
      <w:pPr>
        <w:jc w:val="center"/>
        <w:rPr>
          <w:b/>
          <w:caps/>
          <w:sz w:val="24"/>
          <w:szCs w:val="24"/>
          <w:u w:val="single"/>
        </w:rPr>
      </w:pPr>
      <w:r w:rsidRPr="00F02D3E">
        <w:rPr>
          <w:b/>
          <w:caps/>
          <w:sz w:val="24"/>
          <w:szCs w:val="24"/>
          <w:u w:val="single"/>
        </w:rPr>
        <w:t>Category 3.</w:t>
      </w:r>
      <w:r w:rsidR="00531810" w:rsidRPr="00F02D3E">
        <w:rPr>
          <w:b/>
          <w:caps/>
          <w:sz w:val="24"/>
          <w:szCs w:val="24"/>
          <w:u w:val="single"/>
        </w:rPr>
        <w:t xml:space="preserve"> EL</w:t>
      </w:r>
      <w:r w:rsidR="00E51443">
        <w:rPr>
          <w:b/>
          <w:caps/>
          <w:sz w:val="24"/>
          <w:szCs w:val="24"/>
          <w:u w:val="single"/>
        </w:rPr>
        <w:t>E</w:t>
      </w:r>
      <w:r w:rsidR="00531810" w:rsidRPr="00F02D3E">
        <w:rPr>
          <w:b/>
          <w:caps/>
          <w:sz w:val="24"/>
          <w:szCs w:val="24"/>
          <w:u w:val="single"/>
        </w:rPr>
        <w:t>CTRONICS.</w:t>
      </w:r>
    </w:p>
    <w:p w14:paraId="79849628" w14:textId="25C69608" w:rsidR="00427F52" w:rsidRDefault="00427F52" w:rsidP="00427F52">
      <w:pPr>
        <w:jc w:val="center"/>
        <w:rPr>
          <w:b/>
        </w:rPr>
      </w:pPr>
    </w:p>
    <w:p w14:paraId="4E766F9F" w14:textId="6CBF3828" w:rsidR="00427F52" w:rsidRDefault="00467437" w:rsidP="000C4A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Item 1. Title: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27F52" w:rsidRPr="00367156">
        <w:rPr>
          <w:rFonts w:ascii="Times New Roman" w:hAnsi="Times New Roman" w:cs="Times New Roman"/>
          <w:sz w:val="24"/>
          <w:szCs w:val="24"/>
        </w:rPr>
        <w:t>Lithography Equipment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924E3F5" w14:textId="3D6535AC" w:rsidR="00467437" w:rsidRDefault="00467437" w:rsidP="000C4A54">
      <w:pPr>
        <w:rPr>
          <w:rFonts w:ascii="Times New Roman" w:hAnsi="Times New Roman" w:cs="Times New Roman"/>
          <w:sz w:val="24"/>
          <w:szCs w:val="24"/>
        </w:rPr>
      </w:pPr>
    </w:p>
    <w:p w14:paraId="6FD7732E" w14:textId="12CD1B42" w:rsidR="000C4A54" w:rsidRPr="000C4A54" w:rsidRDefault="000C4A54" w:rsidP="003E0815">
      <w:pPr>
        <w:tabs>
          <w:tab w:val="left" w:pos="340"/>
          <w:tab w:val="left" w:pos="700"/>
          <w:tab w:val="left" w:pos="1179"/>
        </w:tabs>
        <w:ind w:left="2552" w:hanging="25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4A54">
        <w:rPr>
          <w:rFonts w:ascii="Times New Roman" w:eastAsia="Times New Roman" w:hAnsi="Times New Roman" w:cs="Times New Roman"/>
          <w:sz w:val="24"/>
          <w:szCs w:val="24"/>
        </w:rPr>
        <w:t>3.B.1.f.</w:t>
      </w:r>
      <w:r w:rsidR="00F373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4A54">
        <w:rPr>
          <w:rFonts w:ascii="Times New Roman" w:eastAsia="Times New Roman" w:hAnsi="Times New Roman" w:cs="Times New Roman"/>
          <w:sz w:val="24"/>
          <w:szCs w:val="24"/>
        </w:rPr>
        <w:t>Lithography equipment as follows:</w:t>
      </w:r>
    </w:p>
    <w:p w14:paraId="376A9B21" w14:textId="3493814D" w:rsidR="000C4A54" w:rsidRDefault="000C4A54" w:rsidP="003E0815">
      <w:pPr>
        <w:tabs>
          <w:tab w:val="left" w:pos="340"/>
          <w:tab w:val="left" w:pos="720"/>
          <w:tab w:val="left" w:pos="1179"/>
        </w:tabs>
        <w:ind w:left="1418" w:hanging="284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0C4A54">
        <w:rPr>
          <w:rFonts w:ascii="Times New Roman" w:eastAsia="Times New Roman" w:hAnsi="Times New Roman" w:cs="Times New Roman"/>
          <w:sz w:val="24"/>
          <w:szCs w:val="24"/>
          <w:lang w:val="en-GB"/>
        </w:rPr>
        <w:t>1.</w:t>
      </w:r>
      <w:r w:rsidRPr="000C4A54">
        <w:rPr>
          <w:rFonts w:ascii="Times New Roman" w:eastAsia="Times New Roman" w:hAnsi="Times New Roman" w:cs="Times New Roman"/>
          <w:sz w:val="24"/>
          <w:szCs w:val="24"/>
          <w:lang w:val="en-GB"/>
        </w:rPr>
        <w:tab/>
        <w:t>Align and expose step and repeat (direct step on wafer) or step and scan (scanner) equipment for wafer processing using photo-optical or X-ray methods and having any of the following:</w:t>
      </w:r>
    </w:p>
    <w:p w14:paraId="19D43A12" w14:textId="77777777" w:rsidR="003E0815" w:rsidRPr="000C4A54" w:rsidRDefault="003E0815" w:rsidP="003E0815">
      <w:pPr>
        <w:tabs>
          <w:tab w:val="left" w:pos="340"/>
          <w:tab w:val="left" w:pos="720"/>
          <w:tab w:val="left" w:pos="1179"/>
        </w:tabs>
        <w:ind w:left="1418" w:hanging="284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0FCE1EBA" w14:textId="205974A3" w:rsidR="000C4A54" w:rsidRPr="000C4A54" w:rsidRDefault="000C4A54" w:rsidP="003E0815">
      <w:pPr>
        <w:tabs>
          <w:tab w:val="left" w:pos="340"/>
          <w:tab w:val="left" w:pos="720"/>
          <w:tab w:val="left" w:pos="1200"/>
          <w:tab w:val="left" w:pos="1582"/>
          <w:tab w:val="left" w:pos="2060"/>
        </w:tabs>
        <w:ind w:left="2127" w:hanging="1843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0C4A54">
        <w:rPr>
          <w:rFonts w:ascii="Times New Roman" w:eastAsia="MS Mincho" w:hAnsi="Times New Roman" w:cs="Times New Roman"/>
          <w:sz w:val="24"/>
          <w:szCs w:val="24"/>
        </w:rPr>
        <w:tab/>
      </w:r>
      <w:r w:rsidRPr="000C4A54">
        <w:rPr>
          <w:rFonts w:ascii="Times New Roman" w:eastAsia="MS Mincho" w:hAnsi="Times New Roman" w:cs="Times New Roman"/>
          <w:sz w:val="24"/>
          <w:szCs w:val="24"/>
        </w:rPr>
        <w:tab/>
      </w:r>
      <w:r w:rsidRPr="000C4A54">
        <w:rPr>
          <w:rFonts w:ascii="Times New Roman" w:eastAsia="MS Mincho" w:hAnsi="Times New Roman" w:cs="Times New Roman"/>
          <w:sz w:val="24"/>
          <w:szCs w:val="24"/>
        </w:rPr>
        <w:tab/>
      </w:r>
      <w:r w:rsidRPr="000C4A54">
        <w:rPr>
          <w:rFonts w:ascii="Times New Roman" w:eastAsia="MS Mincho" w:hAnsi="Times New Roman" w:cs="Times New Roman"/>
          <w:sz w:val="24"/>
          <w:szCs w:val="24"/>
        </w:rPr>
        <w:tab/>
      </w:r>
      <w:r w:rsidRPr="000C4A54">
        <w:rPr>
          <w:rFonts w:ascii="Times New Roman" w:eastAsia="MS Mincho" w:hAnsi="Times New Roman" w:cs="Times New Roman"/>
          <w:sz w:val="24"/>
          <w:szCs w:val="24"/>
        </w:rPr>
        <w:tab/>
        <w:t>a.</w:t>
      </w:r>
      <w:r w:rsidR="00F37310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Pr="000C4A54">
        <w:rPr>
          <w:rFonts w:ascii="Times New Roman" w:eastAsia="MS Mincho" w:hAnsi="Times New Roman" w:cs="Times New Roman"/>
          <w:sz w:val="24"/>
          <w:szCs w:val="24"/>
        </w:rPr>
        <w:t xml:space="preserve">A light source wavelength shorter than 193 nm; </w:t>
      </w:r>
      <w:r w:rsidRPr="00F37310">
        <w:rPr>
          <w:rFonts w:ascii="Times New Roman" w:eastAsia="MS Mincho" w:hAnsi="Times New Roman" w:cs="Times New Roman"/>
          <w:sz w:val="24"/>
          <w:szCs w:val="24"/>
        </w:rPr>
        <w:t>or</w:t>
      </w:r>
    </w:p>
    <w:p w14:paraId="717D81F6" w14:textId="77777777" w:rsidR="000C4A54" w:rsidRPr="000C4A54" w:rsidRDefault="000C4A54" w:rsidP="000C4A54">
      <w:pPr>
        <w:tabs>
          <w:tab w:val="left" w:pos="340"/>
          <w:tab w:val="left" w:pos="720"/>
          <w:tab w:val="left" w:pos="1200"/>
          <w:tab w:val="left" w:pos="1582"/>
          <w:tab w:val="left" w:pos="2060"/>
        </w:tabs>
        <w:ind w:left="2552" w:hanging="15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76EFA3A3" w14:textId="41D6C110" w:rsidR="000C4A54" w:rsidRPr="000C4A54" w:rsidRDefault="000C4A54" w:rsidP="00F37310">
      <w:pPr>
        <w:tabs>
          <w:tab w:val="left" w:pos="340"/>
          <w:tab w:val="left" w:pos="720"/>
          <w:tab w:val="left" w:pos="1200"/>
          <w:tab w:val="left" w:pos="1582"/>
        </w:tabs>
        <w:ind w:left="2127"/>
        <w:jc w:val="both"/>
        <w:rPr>
          <w:rFonts w:ascii="Times New Roman" w:eastAsia="MS Mincho" w:hAnsi="Times New Roman" w:cs="Times New Roman"/>
          <w:bCs/>
          <w:color w:val="000000"/>
          <w:sz w:val="24"/>
          <w:szCs w:val="24"/>
        </w:rPr>
      </w:pPr>
      <w:r w:rsidRPr="000C4A54">
        <w:rPr>
          <w:rFonts w:ascii="Times New Roman" w:eastAsia="MS Mincho" w:hAnsi="Times New Roman" w:cs="Times New Roman"/>
          <w:sz w:val="24"/>
          <w:szCs w:val="24"/>
        </w:rPr>
        <w:t>b.</w:t>
      </w:r>
      <w:r w:rsidR="00F37310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Pr="000C4A54">
        <w:rPr>
          <w:rFonts w:ascii="Times New Roman" w:eastAsia="MS Mincho" w:hAnsi="Times New Roman" w:cs="Times New Roman"/>
          <w:bCs/>
          <w:color w:val="000000"/>
          <w:sz w:val="24"/>
          <w:szCs w:val="24"/>
        </w:rPr>
        <w:t xml:space="preserve">Having </w:t>
      </w:r>
      <w:proofErr w:type="gramStart"/>
      <w:r w:rsidRPr="000C4A54">
        <w:rPr>
          <w:rFonts w:ascii="Times New Roman" w:eastAsia="MS Mincho" w:hAnsi="Times New Roman" w:cs="Times New Roman"/>
          <w:bCs/>
          <w:color w:val="000000"/>
          <w:sz w:val="24"/>
          <w:szCs w:val="24"/>
        </w:rPr>
        <w:t>all of</w:t>
      </w:r>
      <w:proofErr w:type="gramEnd"/>
      <w:r w:rsidRPr="000C4A54">
        <w:rPr>
          <w:rFonts w:ascii="Times New Roman" w:eastAsia="MS Mincho" w:hAnsi="Times New Roman" w:cs="Times New Roman"/>
          <w:bCs/>
          <w:color w:val="000000"/>
          <w:sz w:val="24"/>
          <w:szCs w:val="24"/>
        </w:rPr>
        <w:t xml:space="preserve"> the following:</w:t>
      </w:r>
    </w:p>
    <w:p w14:paraId="6265AC5C" w14:textId="77777777" w:rsidR="000C4A54" w:rsidRPr="000C4A54" w:rsidRDefault="000C4A54" w:rsidP="00F37310">
      <w:pPr>
        <w:numPr>
          <w:ilvl w:val="1"/>
          <w:numId w:val="6"/>
        </w:numPr>
        <w:tabs>
          <w:tab w:val="left" w:pos="340"/>
          <w:tab w:val="left" w:pos="720"/>
          <w:tab w:val="left" w:pos="1200"/>
          <w:tab w:val="left" w:pos="1582"/>
          <w:tab w:val="left" w:pos="2060"/>
        </w:tabs>
        <w:ind w:left="2694" w:hanging="284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0C4A54">
        <w:rPr>
          <w:rFonts w:ascii="Times New Roman" w:eastAsia="MS Mincho" w:hAnsi="Times New Roman" w:cs="Times New Roman"/>
          <w:bCs/>
          <w:color w:val="000000"/>
          <w:sz w:val="24"/>
          <w:szCs w:val="24"/>
        </w:rPr>
        <w:t xml:space="preserve">A light source wavelength equal to or longer than 193 </w:t>
      </w:r>
      <w:proofErr w:type="gramStart"/>
      <w:r w:rsidRPr="000C4A54">
        <w:rPr>
          <w:rFonts w:ascii="Times New Roman" w:eastAsia="MS Mincho" w:hAnsi="Times New Roman" w:cs="Times New Roman"/>
          <w:bCs/>
          <w:color w:val="000000"/>
          <w:sz w:val="24"/>
          <w:szCs w:val="24"/>
        </w:rPr>
        <w:t>nm;</w:t>
      </w:r>
      <w:proofErr w:type="gramEnd"/>
    </w:p>
    <w:p w14:paraId="719220E8" w14:textId="77777777" w:rsidR="000C4A54" w:rsidRPr="000C4A54" w:rsidRDefault="000C4A54" w:rsidP="00F37310">
      <w:pPr>
        <w:numPr>
          <w:ilvl w:val="1"/>
          <w:numId w:val="6"/>
        </w:numPr>
        <w:tabs>
          <w:tab w:val="left" w:pos="340"/>
          <w:tab w:val="left" w:pos="720"/>
          <w:tab w:val="left" w:pos="1200"/>
          <w:tab w:val="left" w:pos="1582"/>
          <w:tab w:val="left" w:pos="2060"/>
        </w:tabs>
        <w:ind w:left="2694" w:hanging="284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0C4A54">
        <w:rPr>
          <w:rFonts w:ascii="Times New Roman" w:eastAsia="MS Mincho" w:hAnsi="Times New Roman" w:cs="Times New Roman"/>
          <w:bCs/>
          <w:color w:val="000000"/>
          <w:sz w:val="24"/>
          <w:szCs w:val="24"/>
        </w:rPr>
        <w:lastRenderedPageBreak/>
        <w:t xml:space="preserve">Capable of producing a pattern with a ‘Minimum Resolvable Feature size’ (‘MRF’) of 45 nm or less; </w:t>
      </w:r>
      <w:r w:rsidRPr="000C4A54">
        <w:rPr>
          <w:rFonts w:ascii="Times New Roman" w:eastAsia="MS Mincho" w:hAnsi="Times New Roman" w:cs="Times New Roman"/>
          <w:bCs/>
          <w:color w:val="000000"/>
          <w:sz w:val="24"/>
          <w:szCs w:val="24"/>
          <w:u w:val="single"/>
        </w:rPr>
        <w:t>and</w:t>
      </w:r>
    </w:p>
    <w:p w14:paraId="0E055C2B" w14:textId="77777777" w:rsidR="000C4A54" w:rsidRPr="000C4A54" w:rsidRDefault="000C4A54" w:rsidP="00F37310">
      <w:pPr>
        <w:numPr>
          <w:ilvl w:val="1"/>
          <w:numId w:val="6"/>
        </w:numPr>
        <w:tabs>
          <w:tab w:val="left" w:pos="340"/>
          <w:tab w:val="left" w:pos="720"/>
          <w:tab w:val="left" w:pos="1200"/>
          <w:tab w:val="left" w:pos="1582"/>
          <w:tab w:val="left" w:pos="2060"/>
        </w:tabs>
        <w:ind w:left="2694" w:hanging="284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0C4A54">
        <w:rPr>
          <w:rFonts w:ascii="Times New Roman" w:eastAsia="MS Mincho" w:hAnsi="Times New Roman" w:cs="Times New Roman"/>
          <w:color w:val="000000"/>
          <w:sz w:val="24"/>
          <w:szCs w:val="24"/>
        </w:rPr>
        <w:t>A maximum ‘dedicated chuck overlay’ value of less than or equal to 1.50 nm</w:t>
      </w:r>
    </w:p>
    <w:p w14:paraId="7EADA912" w14:textId="77777777" w:rsidR="000C4A54" w:rsidRPr="000C4A54" w:rsidRDefault="000C4A54" w:rsidP="000C4A54">
      <w:pPr>
        <w:tabs>
          <w:tab w:val="left" w:pos="340"/>
          <w:tab w:val="left" w:pos="720"/>
          <w:tab w:val="left" w:pos="1200"/>
          <w:tab w:val="left" w:pos="1582"/>
          <w:tab w:val="left" w:pos="2060"/>
        </w:tabs>
        <w:ind w:left="2552" w:hanging="1580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</w:p>
    <w:p w14:paraId="673C145E" w14:textId="77777777" w:rsidR="000C4A54" w:rsidRPr="000C4A54" w:rsidRDefault="000C4A54" w:rsidP="000C4A54">
      <w:pPr>
        <w:tabs>
          <w:tab w:val="left" w:pos="340"/>
          <w:tab w:val="left" w:pos="720"/>
          <w:tab w:val="left" w:pos="1200"/>
          <w:tab w:val="left" w:pos="1582"/>
          <w:tab w:val="left" w:pos="2060"/>
        </w:tabs>
        <w:ind w:left="2552" w:hanging="1580"/>
        <w:rPr>
          <w:rFonts w:ascii="Times New Roman" w:eastAsia="MS Mincho" w:hAnsi="Times New Roman" w:cs="Times New Roman"/>
          <w:b/>
          <w:sz w:val="24"/>
          <w:szCs w:val="24"/>
          <w:lang w:val="da-DK"/>
        </w:rPr>
      </w:pPr>
    </w:p>
    <w:p w14:paraId="06E64BAB" w14:textId="77777777" w:rsidR="000C4A54" w:rsidRPr="000C4A54" w:rsidRDefault="000C4A54" w:rsidP="000C4A54">
      <w:pPr>
        <w:tabs>
          <w:tab w:val="left" w:pos="340"/>
          <w:tab w:val="left" w:pos="720"/>
          <w:tab w:val="left" w:pos="1200"/>
          <w:tab w:val="left" w:pos="1582"/>
          <w:tab w:val="left" w:pos="2060"/>
        </w:tabs>
        <w:ind w:left="4111" w:hanging="1580"/>
        <w:rPr>
          <w:rFonts w:ascii="Times New Roman" w:eastAsia="MS Mincho" w:hAnsi="Times New Roman" w:cs="Times New Roman"/>
          <w:i/>
          <w:iCs/>
          <w:sz w:val="24"/>
          <w:szCs w:val="24"/>
          <w:u w:val="single"/>
        </w:rPr>
      </w:pPr>
      <w:r w:rsidRPr="000C4A54">
        <w:rPr>
          <w:rFonts w:ascii="Times New Roman" w:eastAsia="MS Mincho" w:hAnsi="Times New Roman" w:cs="Times New Roman"/>
          <w:i/>
          <w:iCs/>
          <w:sz w:val="24"/>
          <w:szCs w:val="24"/>
          <w:u w:val="single"/>
        </w:rPr>
        <w:t>Technical Notes:</w:t>
      </w:r>
    </w:p>
    <w:p w14:paraId="4BF199B7" w14:textId="77777777" w:rsidR="000C4A54" w:rsidRPr="000C4A54" w:rsidRDefault="000C4A54" w:rsidP="000C4A54">
      <w:pPr>
        <w:tabs>
          <w:tab w:val="left" w:pos="340"/>
          <w:tab w:val="left" w:pos="720"/>
          <w:tab w:val="left" w:pos="1200"/>
          <w:tab w:val="left" w:pos="1582"/>
          <w:tab w:val="left" w:pos="2060"/>
        </w:tabs>
        <w:ind w:left="2540" w:hanging="2540"/>
        <w:rPr>
          <w:rFonts w:ascii="Times New Roman" w:eastAsia="MS Mincho" w:hAnsi="Times New Roman" w:cs="Times New Roman"/>
          <w:b/>
          <w:i/>
          <w:iCs/>
          <w:sz w:val="24"/>
          <w:szCs w:val="24"/>
          <w:u w:val="single"/>
        </w:rPr>
      </w:pPr>
    </w:p>
    <w:p w14:paraId="0EA2DCF9" w14:textId="77777777" w:rsidR="000C4A54" w:rsidRPr="00F37310" w:rsidRDefault="000C4A54" w:rsidP="000C4A54">
      <w:pPr>
        <w:tabs>
          <w:tab w:val="left" w:pos="340"/>
          <w:tab w:val="left" w:pos="720"/>
          <w:tab w:val="left" w:pos="1200"/>
          <w:tab w:val="left" w:pos="1582"/>
          <w:tab w:val="left" w:pos="2060"/>
        </w:tabs>
        <w:ind w:left="2694" w:hanging="272"/>
        <w:rPr>
          <w:rFonts w:ascii="Times New Roman" w:eastAsia="MS Mincho" w:hAnsi="Times New Roman" w:cs="Times New Roman"/>
          <w:i/>
          <w:iCs/>
          <w:sz w:val="24"/>
          <w:szCs w:val="24"/>
        </w:rPr>
      </w:pPr>
      <w:r w:rsidRPr="00F37310">
        <w:rPr>
          <w:rFonts w:ascii="Times New Roman" w:eastAsia="MS Mincho" w:hAnsi="Times New Roman" w:cs="Times New Roman"/>
          <w:i/>
          <w:iCs/>
          <w:sz w:val="24"/>
          <w:szCs w:val="24"/>
        </w:rPr>
        <w:t>For the purposes of 3.B.1.f.1.b:</w:t>
      </w:r>
    </w:p>
    <w:p w14:paraId="1903E79E" w14:textId="77777777" w:rsidR="000C4A54" w:rsidRPr="000C4A54" w:rsidRDefault="000C4A54" w:rsidP="000C4A54">
      <w:pPr>
        <w:tabs>
          <w:tab w:val="left" w:pos="6345"/>
        </w:tabs>
        <w:ind w:left="2694" w:hanging="272"/>
        <w:rPr>
          <w:rFonts w:ascii="Times New Roman" w:eastAsia="MS Mincho" w:hAnsi="Times New Roman" w:cs="Times New Roman"/>
          <w:b/>
          <w:i/>
          <w:iCs/>
          <w:sz w:val="24"/>
          <w:szCs w:val="24"/>
        </w:rPr>
      </w:pPr>
    </w:p>
    <w:p w14:paraId="45D963DA" w14:textId="77777777" w:rsidR="000C4A54" w:rsidRPr="000C4A54" w:rsidRDefault="000C4A54" w:rsidP="000C4A54">
      <w:pPr>
        <w:tabs>
          <w:tab w:val="left" w:pos="340"/>
          <w:tab w:val="left" w:pos="720"/>
          <w:tab w:val="left" w:pos="1200"/>
          <w:tab w:val="left" w:pos="1582"/>
          <w:tab w:val="left" w:pos="2060"/>
        </w:tabs>
        <w:ind w:left="2694" w:hanging="272"/>
        <w:rPr>
          <w:rFonts w:ascii="Times New Roman" w:eastAsia="MS Mincho" w:hAnsi="Times New Roman" w:cs="Times New Roman"/>
          <w:bCs/>
          <w:i/>
          <w:iCs/>
          <w:sz w:val="24"/>
          <w:szCs w:val="24"/>
        </w:rPr>
      </w:pPr>
      <w:r w:rsidRPr="000C4A54">
        <w:rPr>
          <w:rFonts w:ascii="Times New Roman" w:eastAsia="MS Mincho" w:hAnsi="Times New Roman" w:cs="Times New Roman"/>
          <w:bCs/>
          <w:i/>
          <w:iCs/>
          <w:sz w:val="24"/>
          <w:szCs w:val="24"/>
        </w:rPr>
        <w:t>1.</w:t>
      </w:r>
      <w:r w:rsidRPr="000C4A54">
        <w:rPr>
          <w:rFonts w:ascii="Times New Roman" w:eastAsia="MS Mincho" w:hAnsi="Times New Roman" w:cs="Times New Roman"/>
          <w:bCs/>
          <w:i/>
          <w:iCs/>
          <w:sz w:val="24"/>
          <w:szCs w:val="24"/>
        </w:rPr>
        <w:tab/>
        <w:t>The 'Minimum Resolvable Feature size</w:t>
      </w:r>
      <w:proofErr w:type="gramStart"/>
      <w:r w:rsidRPr="000C4A54">
        <w:rPr>
          <w:rFonts w:ascii="Times New Roman" w:eastAsia="MS Mincho" w:hAnsi="Times New Roman" w:cs="Times New Roman"/>
          <w:bCs/>
          <w:i/>
          <w:iCs/>
          <w:sz w:val="24"/>
          <w:szCs w:val="24"/>
        </w:rPr>
        <w:t>' (‘</w:t>
      </w:r>
      <w:proofErr w:type="gramEnd"/>
      <w:r w:rsidRPr="000C4A54">
        <w:rPr>
          <w:rFonts w:ascii="Times New Roman" w:eastAsia="MS Mincho" w:hAnsi="Times New Roman" w:cs="Times New Roman"/>
          <w:bCs/>
          <w:i/>
          <w:iCs/>
          <w:sz w:val="24"/>
          <w:szCs w:val="24"/>
        </w:rPr>
        <w:t>MRF’) is calculated by the following formula:</w:t>
      </w:r>
    </w:p>
    <w:tbl>
      <w:tblPr>
        <w:tblpPr w:leftFromText="180" w:rightFromText="180" w:vertAnchor="text" w:horzAnchor="page" w:tblpX="4654" w:tblpY="182"/>
        <w:tblW w:w="0" w:type="auto"/>
        <w:tblBorders>
          <w:insideH w:val="single" w:sz="4" w:space="0" w:color="auto"/>
        </w:tblBorders>
        <w:tblLayout w:type="fixed"/>
        <w:tblCellMar>
          <w:left w:w="0" w:type="dxa"/>
          <w:right w:w="57" w:type="dxa"/>
        </w:tblCellMar>
        <w:tblLook w:val="01E0" w:firstRow="1" w:lastRow="1" w:firstColumn="1" w:lastColumn="1" w:noHBand="0" w:noVBand="0"/>
      </w:tblPr>
      <w:tblGrid>
        <w:gridCol w:w="954"/>
        <w:gridCol w:w="6047"/>
      </w:tblGrid>
      <w:tr w:rsidR="000C4A54" w:rsidRPr="000C4A54" w14:paraId="78880717" w14:textId="77777777" w:rsidTr="000C4A54">
        <w:trPr>
          <w:trHeight w:val="589"/>
        </w:trPr>
        <w:tc>
          <w:tcPr>
            <w:tcW w:w="954" w:type="dxa"/>
            <w:vMerge w:val="restart"/>
            <w:vAlign w:val="center"/>
            <w:hideMark/>
          </w:tcPr>
          <w:p w14:paraId="692F1DD8" w14:textId="77777777" w:rsidR="000C4A54" w:rsidRPr="000C4A54" w:rsidRDefault="000C4A54" w:rsidP="000C4A54">
            <w:pPr>
              <w:tabs>
                <w:tab w:val="left" w:pos="340"/>
                <w:tab w:val="left" w:pos="720"/>
                <w:tab w:val="left" w:pos="1179"/>
                <w:tab w:val="left" w:pos="1582"/>
              </w:tabs>
              <w:rPr>
                <w:rFonts w:ascii="Times New Roman" w:eastAsia="MS Mincho" w:hAnsi="Times New Roman" w:cs="Times New Roman"/>
                <w:i/>
                <w:iCs/>
                <w:sz w:val="24"/>
                <w:szCs w:val="24"/>
                <w:lang w:eastAsia="nl-NL"/>
              </w:rPr>
            </w:pPr>
            <w:r w:rsidRPr="000C4A54">
              <w:rPr>
                <w:rFonts w:ascii="Times New Roman" w:eastAsia="MS Mincho" w:hAnsi="Times New Roman" w:cs="Times New Roman"/>
                <w:i/>
                <w:iCs/>
                <w:sz w:val="24"/>
                <w:szCs w:val="24"/>
                <w:lang w:eastAsia="nl-NL"/>
              </w:rPr>
              <w:t xml:space="preserve">‘MRF' = </w:t>
            </w:r>
          </w:p>
        </w:tc>
        <w:tc>
          <w:tcPr>
            <w:tcW w:w="60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F98DD55" w14:textId="77777777" w:rsidR="000C4A54" w:rsidRPr="000C4A54" w:rsidRDefault="000C4A54" w:rsidP="000C4A54">
            <w:pPr>
              <w:tabs>
                <w:tab w:val="left" w:pos="340"/>
                <w:tab w:val="left" w:pos="720"/>
                <w:tab w:val="left" w:pos="1179"/>
                <w:tab w:val="left" w:pos="1582"/>
              </w:tabs>
              <w:rPr>
                <w:rFonts w:ascii="Times New Roman" w:eastAsia="MS Mincho" w:hAnsi="Times New Roman" w:cs="Times New Roman"/>
                <w:i/>
                <w:iCs/>
                <w:sz w:val="24"/>
                <w:szCs w:val="24"/>
                <w:lang w:eastAsia="nl-NL"/>
              </w:rPr>
            </w:pPr>
            <w:r w:rsidRPr="000C4A54">
              <w:rPr>
                <w:rFonts w:ascii="Times New Roman" w:eastAsia="MS Mincho" w:hAnsi="Times New Roman" w:cs="Times New Roman"/>
                <w:i/>
                <w:iCs/>
                <w:sz w:val="24"/>
                <w:szCs w:val="24"/>
                <w:lang w:eastAsia="nl-NL"/>
              </w:rPr>
              <w:t>(an exposure light source wavelength in nm) x (K factor)</w:t>
            </w:r>
          </w:p>
        </w:tc>
      </w:tr>
      <w:tr w:rsidR="000C4A54" w:rsidRPr="000C4A54" w14:paraId="7A2B8D58" w14:textId="77777777" w:rsidTr="000C4A54">
        <w:trPr>
          <w:trHeight w:val="285"/>
        </w:trPr>
        <w:tc>
          <w:tcPr>
            <w:tcW w:w="954" w:type="dxa"/>
            <w:vMerge/>
            <w:vAlign w:val="center"/>
            <w:hideMark/>
          </w:tcPr>
          <w:p w14:paraId="7B4B5A02" w14:textId="77777777" w:rsidR="000C4A54" w:rsidRPr="000C4A54" w:rsidRDefault="000C4A54" w:rsidP="000C4A54">
            <w:pPr>
              <w:rPr>
                <w:rFonts w:ascii="Times New Roman" w:eastAsia="MS Mincho" w:hAnsi="Times New Roman" w:cs="Times New Roman"/>
                <w:i/>
                <w:iCs/>
                <w:sz w:val="24"/>
                <w:szCs w:val="24"/>
                <w:lang w:eastAsia="nl-NL"/>
              </w:rPr>
            </w:pPr>
          </w:p>
        </w:tc>
        <w:tc>
          <w:tcPr>
            <w:tcW w:w="60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4C8E5FB" w14:textId="77777777" w:rsidR="000C4A54" w:rsidRPr="000C4A54" w:rsidRDefault="000C4A54" w:rsidP="000C4A54">
            <w:pPr>
              <w:tabs>
                <w:tab w:val="left" w:pos="340"/>
                <w:tab w:val="left" w:pos="720"/>
                <w:tab w:val="left" w:pos="1200"/>
                <w:tab w:val="left" w:pos="1582"/>
                <w:tab w:val="left" w:pos="2060"/>
              </w:tabs>
              <w:ind w:left="2540" w:hanging="2540"/>
              <w:rPr>
                <w:rFonts w:ascii="Times New Roman" w:eastAsia="MS Mincho" w:hAnsi="Times New Roman" w:cs="Times New Roman"/>
                <w:i/>
                <w:iCs/>
                <w:sz w:val="24"/>
                <w:szCs w:val="24"/>
                <w:lang w:val="nl-NL" w:eastAsia="nl-NL"/>
              </w:rPr>
            </w:pPr>
            <w:r w:rsidRPr="000C4A54">
              <w:rPr>
                <w:rFonts w:ascii="Times New Roman" w:eastAsia="MS Mincho" w:hAnsi="Times New Roman" w:cs="Times New Roman"/>
                <w:i/>
                <w:iCs/>
                <w:sz w:val="24"/>
                <w:szCs w:val="24"/>
                <w:lang w:val="nl-NL" w:eastAsia="nl-NL"/>
              </w:rPr>
              <w:t xml:space="preserve">                  maximum numerical aperture</w:t>
            </w:r>
          </w:p>
        </w:tc>
      </w:tr>
    </w:tbl>
    <w:p w14:paraId="3FD878AA" w14:textId="77777777" w:rsidR="000C4A54" w:rsidRPr="000C4A54" w:rsidRDefault="000C4A54" w:rsidP="000C4A54">
      <w:pPr>
        <w:tabs>
          <w:tab w:val="left" w:pos="340"/>
          <w:tab w:val="left" w:pos="720"/>
          <w:tab w:val="left" w:pos="1200"/>
          <w:tab w:val="left" w:pos="1582"/>
          <w:tab w:val="left" w:pos="2060"/>
        </w:tabs>
        <w:ind w:left="2904" w:hanging="379"/>
        <w:rPr>
          <w:rFonts w:ascii="Times New Roman" w:eastAsia="MS Mincho" w:hAnsi="Times New Roman" w:cs="Times New Roman"/>
          <w:b/>
          <w:i/>
          <w:iCs/>
          <w:sz w:val="24"/>
          <w:szCs w:val="24"/>
        </w:rPr>
      </w:pPr>
    </w:p>
    <w:p w14:paraId="28B7BB9B" w14:textId="77777777" w:rsidR="000C4A54" w:rsidRPr="000C4A54" w:rsidRDefault="000C4A54" w:rsidP="000C4A54">
      <w:pPr>
        <w:tabs>
          <w:tab w:val="left" w:pos="340"/>
          <w:tab w:val="left" w:pos="720"/>
          <w:tab w:val="left" w:pos="1200"/>
          <w:tab w:val="left" w:pos="1582"/>
          <w:tab w:val="left" w:pos="2060"/>
        </w:tabs>
        <w:ind w:left="2904" w:hanging="379"/>
        <w:rPr>
          <w:rFonts w:ascii="Times New Roman" w:eastAsia="MS Mincho" w:hAnsi="Times New Roman" w:cs="Times New Roman"/>
          <w:b/>
          <w:i/>
          <w:iCs/>
          <w:sz w:val="24"/>
          <w:szCs w:val="24"/>
        </w:rPr>
      </w:pPr>
    </w:p>
    <w:p w14:paraId="4C27A3A4" w14:textId="77777777" w:rsidR="000C4A54" w:rsidRDefault="000C4A54" w:rsidP="000C4A54">
      <w:pPr>
        <w:tabs>
          <w:tab w:val="left" w:pos="340"/>
          <w:tab w:val="left" w:pos="720"/>
          <w:tab w:val="left" w:pos="1200"/>
          <w:tab w:val="left" w:pos="1582"/>
          <w:tab w:val="left" w:pos="2060"/>
        </w:tabs>
        <w:ind w:left="2880" w:hanging="2540"/>
        <w:rPr>
          <w:rFonts w:ascii="Times New Roman" w:eastAsia="MS Mincho" w:hAnsi="Times New Roman" w:cs="Times New Roman"/>
          <w:bCs/>
          <w:i/>
          <w:iCs/>
          <w:sz w:val="24"/>
          <w:szCs w:val="24"/>
        </w:rPr>
      </w:pPr>
    </w:p>
    <w:p w14:paraId="6BE9F7E6" w14:textId="77777777" w:rsidR="000C4A54" w:rsidRDefault="000C4A54" w:rsidP="000C4A54">
      <w:pPr>
        <w:tabs>
          <w:tab w:val="left" w:pos="340"/>
          <w:tab w:val="left" w:pos="720"/>
          <w:tab w:val="left" w:pos="1200"/>
          <w:tab w:val="left" w:pos="1582"/>
          <w:tab w:val="left" w:pos="2060"/>
        </w:tabs>
        <w:ind w:left="2880" w:hanging="2540"/>
        <w:rPr>
          <w:rFonts w:ascii="Times New Roman" w:eastAsia="MS Mincho" w:hAnsi="Times New Roman" w:cs="Times New Roman"/>
          <w:bCs/>
          <w:i/>
          <w:iCs/>
          <w:sz w:val="24"/>
          <w:szCs w:val="24"/>
        </w:rPr>
      </w:pPr>
    </w:p>
    <w:p w14:paraId="3ABE293A" w14:textId="77777777" w:rsidR="000C4A54" w:rsidRDefault="000C4A54" w:rsidP="000C4A54">
      <w:pPr>
        <w:tabs>
          <w:tab w:val="left" w:pos="340"/>
          <w:tab w:val="left" w:pos="720"/>
          <w:tab w:val="left" w:pos="1200"/>
          <w:tab w:val="left" w:pos="1582"/>
          <w:tab w:val="left" w:pos="2060"/>
        </w:tabs>
        <w:ind w:left="2880" w:hanging="2540"/>
        <w:rPr>
          <w:rFonts w:ascii="Times New Roman" w:eastAsia="MS Mincho" w:hAnsi="Times New Roman" w:cs="Times New Roman"/>
          <w:bCs/>
          <w:i/>
          <w:iCs/>
          <w:sz w:val="24"/>
          <w:szCs w:val="24"/>
        </w:rPr>
      </w:pPr>
    </w:p>
    <w:p w14:paraId="2BA4F92F" w14:textId="5E749D29" w:rsidR="000C4A54" w:rsidRPr="000C4A54" w:rsidRDefault="000C4A54" w:rsidP="000C4A54">
      <w:pPr>
        <w:tabs>
          <w:tab w:val="left" w:pos="340"/>
          <w:tab w:val="left" w:pos="720"/>
          <w:tab w:val="left" w:pos="1200"/>
          <w:tab w:val="left" w:pos="1582"/>
          <w:tab w:val="left" w:pos="2060"/>
        </w:tabs>
        <w:ind w:left="5245" w:hanging="2540"/>
        <w:rPr>
          <w:rFonts w:ascii="Times New Roman" w:eastAsia="MS Mincho" w:hAnsi="Times New Roman" w:cs="Times New Roman"/>
          <w:bCs/>
          <w:i/>
          <w:iCs/>
          <w:sz w:val="24"/>
          <w:szCs w:val="24"/>
        </w:rPr>
      </w:pPr>
      <w:r w:rsidRPr="000C4A54">
        <w:rPr>
          <w:rFonts w:ascii="Times New Roman" w:eastAsia="MS Mincho" w:hAnsi="Times New Roman" w:cs="Times New Roman"/>
          <w:bCs/>
          <w:i/>
          <w:iCs/>
          <w:sz w:val="24"/>
          <w:szCs w:val="24"/>
        </w:rPr>
        <w:t>where, the K factor = 0.25.</w:t>
      </w:r>
    </w:p>
    <w:p w14:paraId="72F84BAD" w14:textId="77777777" w:rsidR="000C4A54" w:rsidRPr="000C4A54" w:rsidRDefault="000C4A54" w:rsidP="000C4A54">
      <w:pPr>
        <w:tabs>
          <w:tab w:val="left" w:pos="340"/>
          <w:tab w:val="left" w:pos="720"/>
          <w:tab w:val="left" w:pos="1200"/>
          <w:tab w:val="left" w:pos="1582"/>
          <w:tab w:val="left" w:pos="2060"/>
        </w:tabs>
        <w:ind w:left="5245" w:hanging="2540"/>
        <w:rPr>
          <w:rFonts w:ascii="Times New Roman" w:eastAsia="MS Mincho" w:hAnsi="Times New Roman" w:cs="Times New Roman"/>
          <w:bCs/>
          <w:i/>
          <w:iCs/>
          <w:sz w:val="24"/>
          <w:szCs w:val="24"/>
        </w:rPr>
      </w:pPr>
      <w:r w:rsidRPr="000C4A54">
        <w:rPr>
          <w:rFonts w:ascii="Times New Roman" w:eastAsia="MS Mincho" w:hAnsi="Times New Roman" w:cs="Times New Roman"/>
          <w:bCs/>
          <w:i/>
          <w:iCs/>
          <w:sz w:val="24"/>
          <w:szCs w:val="24"/>
        </w:rPr>
        <w:t>‘MRF’ is also known as resolution.</w:t>
      </w:r>
    </w:p>
    <w:p w14:paraId="3A7C1041" w14:textId="77777777" w:rsidR="000C4A54" w:rsidRPr="000C4A54" w:rsidRDefault="000C4A54" w:rsidP="000C4A54">
      <w:pPr>
        <w:tabs>
          <w:tab w:val="left" w:pos="340"/>
          <w:tab w:val="left" w:pos="720"/>
          <w:tab w:val="left" w:pos="1200"/>
          <w:tab w:val="left" w:pos="1582"/>
          <w:tab w:val="left" w:pos="2060"/>
        </w:tabs>
        <w:ind w:left="2540" w:hanging="2540"/>
        <w:rPr>
          <w:rFonts w:ascii="Times New Roman" w:eastAsia="MS Mincho" w:hAnsi="Times New Roman" w:cs="Times New Roman"/>
          <w:bCs/>
          <w:i/>
          <w:iCs/>
          <w:sz w:val="24"/>
          <w:szCs w:val="24"/>
        </w:rPr>
      </w:pPr>
    </w:p>
    <w:p w14:paraId="3C8046A5" w14:textId="388B593B" w:rsidR="000C4A54" w:rsidRPr="000C4A54" w:rsidRDefault="000C4A54" w:rsidP="003E0815">
      <w:pPr>
        <w:tabs>
          <w:tab w:val="left" w:pos="340"/>
          <w:tab w:val="left" w:pos="720"/>
          <w:tab w:val="left" w:pos="1200"/>
          <w:tab w:val="left" w:pos="1582"/>
          <w:tab w:val="left" w:pos="2060"/>
        </w:tabs>
        <w:ind w:left="2694" w:right="-710" w:hanging="284"/>
        <w:rPr>
          <w:rFonts w:ascii="Times New Roman" w:eastAsia="MS Mincho" w:hAnsi="Times New Roman" w:cs="Times New Roman"/>
          <w:bCs/>
          <w:i/>
          <w:iCs/>
          <w:sz w:val="24"/>
          <w:szCs w:val="24"/>
          <w:lang w:val="da-DK"/>
        </w:rPr>
      </w:pPr>
      <w:r w:rsidRPr="000C4A54">
        <w:rPr>
          <w:rFonts w:ascii="Times New Roman" w:eastAsia="MS Mincho" w:hAnsi="Times New Roman" w:cs="Times New Roman"/>
          <w:bCs/>
          <w:i/>
          <w:iCs/>
          <w:sz w:val="24"/>
          <w:szCs w:val="24"/>
          <w:lang w:val="da-DK"/>
        </w:rPr>
        <w:t>2.‘Dedicated chuck overlay’ is the alignment accuracy of a new</w:t>
      </w:r>
      <w:r w:rsidR="00F37310">
        <w:rPr>
          <w:rFonts w:ascii="Times New Roman" w:eastAsia="MS Mincho" w:hAnsi="Times New Roman" w:cs="Times New Roman"/>
          <w:bCs/>
          <w:i/>
          <w:iCs/>
          <w:sz w:val="24"/>
          <w:szCs w:val="24"/>
          <w:lang w:val="da-DK"/>
        </w:rPr>
        <w:t xml:space="preserve"> </w:t>
      </w:r>
      <w:r w:rsidRPr="000C4A54">
        <w:rPr>
          <w:rFonts w:ascii="Times New Roman" w:eastAsia="MS Mincho" w:hAnsi="Times New Roman" w:cs="Times New Roman"/>
          <w:bCs/>
          <w:i/>
          <w:iCs/>
          <w:sz w:val="24"/>
          <w:szCs w:val="24"/>
          <w:lang w:val="da-DK"/>
        </w:rPr>
        <w:t>pattern to an</w:t>
      </w:r>
      <w:r w:rsidR="00922FFE">
        <w:rPr>
          <w:rFonts w:ascii="Times New Roman" w:eastAsia="MS Mincho" w:hAnsi="Times New Roman" w:cs="Times New Roman"/>
          <w:bCs/>
          <w:i/>
          <w:iCs/>
          <w:sz w:val="24"/>
          <w:szCs w:val="24"/>
          <w:lang w:val="da-DK"/>
        </w:rPr>
        <w:t xml:space="preserve"> </w:t>
      </w:r>
      <w:r w:rsidRPr="000C4A54">
        <w:rPr>
          <w:rFonts w:ascii="Times New Roman" w:eastAsia="MS Mincho" w:hAnsi="Times New Roman" w:cs="Times New Roman"/>
          <w:bCs/>
          <w:i/>
          <w:iCs/>
          <w:sz w:val="24"/>
          <w:szCs w:val="24"/>
          <w:lang w:val="da-DK"/>
        </w:rPr>
        <w:t xml:space="preserve">existing pattern printed on a wafer by the same lithographic system. </w:t>
      </w:r>
    </w:p>
    <w:p w14:paraId="6EC8ECEF" w14:textId="202304A1" w:rsidR="00467437" w:rsidRDefault="000C4A54" w:rsidP="00F37310">
      <w:pPr>
        <w:ind w:left="2694"/>
        <w:rPr>
          <w:rFonts w:ascii="Times New Roman" w:hAnsi="Times New Roman" w:cs="Times New Roman"/>
          <w:sz w:val="24"/>
          <w:szCs w:val="24"/>
        </w:rPr>
      </w:pPr>
      <w:r w:rsidRPr="000C4A5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da-DK" w:eastAsia="en-GB"/>
        </w:rPr>
        <w:t>‘Dedicated chuck overlay’ is also known as single machine overlay.</w:t>
      </w:r>
    </w:p>
    <w:p w14:paraId="4D89CAE6" w14:textId="77777777" w:rsidR="00467437" w:rsidRDefault="00467437" w:rsidP="000C4A54">
      <w:pPr>
        <w:rPr>
          <w:rFonts w:ascii="Times New Roman" w:hAnsi="Times New Roman" w:cs="Times New Roman"/>
          <w:sz w:val="24"/>
          <w:szCs w:val="24"/>
        </w:rPr>
      </w:pPr>
    </w:p>
    <w:p w14:paraId="2C63CD35" w14:textId="7EDA541C" w:rsidR="00427F52" w:rsidRDefault="00F37310" w:rsidP="000C4A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Item 2. Title: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27F52" w:rsidRPr="00067B39">
        <w:rPr>
          <w:rFonts w:ascii="Times New Roman" w:hAnsi="Times New Roman" w:cs="Times New Roman"/>
          <w:sz w:val="24"/>
          <w:szCs w:val="24"/>
        </w:rPr>
        <w:t xml:space="preserve">Equipment for Epitaxial </w:t>
      </w:r>
      <w:proofErr w:type="spellStart"/>
      <w:r w:rsidR="00427F52" w:rsidRPr="00067B39">
        <w:rPr>
          <w:rFonts w:ascii="Times New Roman" w:hAnsi="Times New Roman" w:cs="Times New Roman"/>
          <w:sz w:val="24"/>
          <w:szCs w:val="24"/>
        </w:rPr>
        <w:t>Depositioning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4867BD5B" w14:textId="42029322" w:rsidR="00F37310" w:rsidRDefault="00F37310" w:rsidP="000C4A54">
      <w:pPr>
        <w:rPr>
          <w:rFonts w:ascii="Times New Roman" w:hAnsi="Times New Roman" w:cs="Times New Roman"/>
          <w:sz w:val="24"/>
          <w:szCs w:val="24"/>
        </w:rPr>
      </w:pPr>
    </w:p>
    <w:p w14:paraId="0AEA5BD8" w14:textId="77777777" w:rsidR="00F37310" w:rsidRPr="003E0815" w:rsidRDefault="00F37310" w:rsidP="00F37310">
      <w:pPr>
        <w:pStyle w:val="1A1a"/>
        <w:jc w:val="both"/>
        <w:rPr>
          <w:szCs w:val="24"/>
        </w:rPr>
      </w:pPr>
      <w:r w:rsidRPr="003E0815">
        <w:rPr>
          <w:szCs w:val="24"/>
        </w:rPr>
        <w:t>3.</w:t>
      </w:r>
      <w:r w:rsidRPr="003E0815">
        <w:rPr>
          <w:szCs w:val="24"/>
        </w:rPr>
        <w:tab/>
        <w:t>B.</w:t>
      </w:r>
      <w:r w:rsidRPr="003E0815">
        <w:rPr>
          <w:szCs w:val="24"/>
        </w:rPr>
        <w:tab/>
        <w:t>1.</w:t>
      </w:r>
      <w:r w:rsidRPr="003E0815">
        <w:rPr>
          <w:szCs w:val="24"/>
        </w:rPr>
        <w:tab/>
        <w:t>Equipment for the manufacturing of semiconductor devices or materials, as</w:t>
      </w:r>
    </w:p>
    <w:p w14:paraId="5BD22F08" w14:textId="77777777" w:rsidR="00F37310" w:rsidRPr="003E0815" w:rsidRDefault="00F37310" w:rsidP="00F37310">
      <w:pPr>
        <w:pStyle w:val="1A1a"/>
        <w:jc w:val="both"/>
        <w:rPr>
          <w:szCs w:val="24"/>
        </w:rPr>
      </w:pPr>
      <w:r w:rsidRPr="003E0815">
        <w:rPr>
          <w:szCs w:val="24"/>
        </w:rPr>
        <w:tab/>
      </w:r>
      <w:r w:rsidRPr="003E0815">
        <w:rPr>
          <w:szCs w:val="24"/>
        </w:rPr>
        <w:tab/>
      </w:r>
      <w:r w:rsidRPr="003E0815">
        <w:rPr>
          <w:szCs w:val="24"/>
        </w:rPr>
        <w:tab/>
        <w:t xml:space="preserve">follows and specially designed components and accessories </w:t>
      </w:r>
      <w:proofErr w:type="gramStart"/>
      <w:r w:rsidRPr="003E0815">
        <w:rPr>
          <w:szCs w:val="24"/>
        </w:rPr>
        <w:t>therefor</w:t>
      </w:r>
      <w:proofErr w:type="gramEnd"/>
      <w:r w:rsidRPr="003E0815">
        <w:rPr>
          <w:szCs w:val="24"/>
        </w:rPr>
        <w:t>:</w:t>
      </w:r>
    </w:p>
    <w:p w14:paraId="29631D46" w14:textId="77777777" w:rsidR="00F37310" w:rsidRPr="003E0815" w:rsidRDefault="00F37310" w:rsidP="00F37310">
      <w:pPr>
        <w:pStyle w:val="1A1a"/>
        <w:jc w:val="both"/>
        <w:rPr>
          <w:szCs w:val="24"/>
        </w:rPr>
      </w:pPr>
    </w:p>
    <w:p w14:paraId="5A66D853" w14:textId="77777777" w:rsidR="00F37310" w:rsidRPr="003E0815" w:rsidRDefault="00F37310" w:rsidP="00F37310">
      <w:pPr>
        <w:pStyle w:val="1A1a"/>
        <w:jc w:val="both"/>
        <w:rPr>
          <w:szCs w:val="24"/>
        </w:rPr>
      </w:pPr>
      <w:r w:rsidRPr="003E0815">
        <w:rPr>
          <w:szCs w:val="24"/>
        </w:rPr>
        <w:tab/>
      </w:r>
      <w:r w:rsidRPr="003E0815">
        <w:rPr>
          <w:szCs w:val="24"/>
        </w:rPr>
        <w:tab/>
      </w:r>
      <w:r w:rsidRPr="003E0815">
        <w:rPr>
          <w:szCs w:val="24"/>
        </w:rPr>
        <w:tab/>
        <w:t>a. Equipment designed for epitaxial growth as follows:</w:t>
      </w:r>
    </w:p>
    <w:p w14:paraId="3685D673" w14:textId="77777777" w:rsidR="00F37310" w:rsidRPr="003E0815" w:rsidRDefault="00F37310" w:rsidP="00F37310">
      <w:pPr>
        <w:pStyle w:val="1A1a"/>
        <w:ind w:left="0" w:firstLine="0"/>
        <w:rPr>
          <w:szCs w:val="24"/>
        </w:rPr>
      </w:pPr>
    </w:p>
    <w:p w14:paraId="4780BBA4" w14:textId="77777777" w:rsidR="00F37310" w:rsidRPr="003E0815" w:rsidRDefault="00F37310" w:rsidP="00F37310">
      <w:pPr>
        <w:pStyle w:val="1A1a"/>
        <w:numPr>
          <w:ilvl w:val="0"/>
          <w:numId w:val="7"/>
        </w:numPr>
        <w:jc w:val="both"/>
        <w:rPr>
          <w:szCs w:val="24"/>
        </w:rPr>
      </w:pPr>
      <w:r w:rsidRPr="003E0815">
        <w:rPr>
          <w:szCs w:val="24"/>
        </w:rPr>
        <w:t>Equipment designed or modified to produce a layer of any material</w:t>
      </w:r>
    </w:p>
    <w:p w14:paraId="30AB4F75" w14:textId="77777777" w:rsidR="00F37310" w:rsidRPr="003E0815" w:rsidRDefault="00F37310" w:rsidP="00F37310">
      <w:pPr>
        <w:pStyle w:val="1A1a"/>
        <w:ind w:left="1800" w:firstLine="0"/>
        <w:jc w:val="both"/>
        <w:rPr>
          <w:szCs w:val="24"/>
        </w:rPr>
      </w:pPr>
      <w:r w:rsidRPr="003E0815">
        <w:rPr>
          <w:szCs w:val="24"/>
        </w:rPr>
        <w:t xml:space="preserve">other than silicon with a </w:t>
      </w:r>
      <w:proofErr w:type="gramStart"/>
      <w:r w:rsidRPr="003E0815">
        <w:rPr>
          <w:szCs w:val="24"/>
        </w:rPr>
        <w:t>thickness</w:t>
      </w:r>
      <w:proofErr w:type="gramEnd"/>
      <w:r w:rsidRPr="003E0815">
        <w:rPr>
          <w:szCs w:val="24"/>
        </w:rPr>
        <w:t xml:space="preserve"> uniform to less than ± 2.5% across</w:t>
      </w:r>
    </w:p>
    <w:p w14:paraId="3713FCEB" w14:textId="77777777" w:rsidR="00F37310" w:rsidRPr="003E0815" w:rsidRDefault="00F37310" w:rsidP="00F37310">
      <w:pPr>
        <w:pStyle w:val="1A1a"/>
        <w:ind w:left="1800" w:firstLine="0"/>
        <w:jc w:val="both"/>
        <w:rPr>
          <w:szCs w:val="24"/>
        </w:rPr>
      </w:pPr>
      <w:proofErr w:type="gramStart"/>
      <w:r w:rsidRPr="003E0815">
        <w:rPr>
          <w:szCs w:val="24"/>
        </w:rPr>
        <w:t>a distance of 75</w:t>
      </w:r>
      <w:proofErr w:type="gramEnd"/>
      <w:r w:rsidRPr="003E0815">
        <w:rPr>
          <w:szCs w:val="24"/>
        </w:rPr>
        <w:t xml:space="preserve"> mm or </w:t>
      </w:r>
      <w:proofErr w:type="gramStart"/>
      <w:r w:rsidRPr="003E0815">
        <w:rPr>
          <w:szCs w:val="24"/>
        </w:rPr>
        <w:t>more;</w:t>
      </w:r>
      <w:proofErr w:type="gramEnd"/>
    </w:p>
    <w:p w14:paraId="14DA8CCE" w14:textId="77777777" w:rsidR="00F37310" w:rsidRPr="003E0815" w:rsidRDefault="00F37310" w:rsidP="00F37310">
      <w:pPr>
        <w:pStyle w:val="1A1a"/>
        <w:ind w:left="0" w:firstLine="0"/>
        <w:jc w:val="both"/>
        <w:rPr>
          <w:szCs w:val="24"/>
        </w:rPr>
      </w:pPr>
    </w:p>
    <w:p w14:paraId="1F586E9D" w14:textId="77777777" w:rsidR="00F37310" w:rsidRPr="003E0815" w:rsidRDefault="00F37310" w:rsidP="00F37310">
      <w:pPr>
        <w:pStyle w:val="1A1a"/>
        <w:numPr>
          <w:ilvl w:val="0"/>
          <w:numId w:val="7"/>
        </w:numPr>
        <w:jc w:val="both"/>
        <w:rPr>
          <w:szCs w:val="24"/>
        </w:rPr>
      </w:pPr>
      <w:r w:rsidRPr="003E0815">
        <w:rPr>
          <w:szCs w:val="24"/>
        </w:rPr>
        <w:t xml:space="preserve">Metal Organic Chemical </w:t>
      </w:r>
      <w:proofErr w:type="spellStart"/>
      <w:r w:rsidRPr="003E0815">
        <w:rPr>
          <w:szCs w:val="24"/>
        </w:rPr>
        <w:t>Vapour</w:t>
      </w:r>
      <w:proofErr w:type="spellEnd"/>
      <w:r w:rsidRPr="003E0815">
        <w:rPr>
          <w:szCs w:val="24"/>
        </w:rPr>
        <w:t xml:space="preserve"> Deposition (MOCVD) reactors</w:t>
      </w:r>
    </w:p>
    <w:p w14:paraId="1E984438" w14:textId="77777777" w:rsidR="00F37310" w:rsidRPr="003E0815" w:rsidRDefault="00F37310" w:rsidP="00F37310">
      <w:pPr>
        <w:pStyle w:val="1A1a"/>
        <w:ind w:left="1800" w:firstLine="0"/>
        <w:jc w:val="both"/>
        <w:rPr>
          <w:szCs w:val="24"/>
        </w:rPr>
      </w:pPr>
      <w:r w:rsidRPr="003E0815">
        <w:rPr>
          <w:szCs w:val="24"/>
        </w:rPr>
        <w:t>designed for compound semiconductor epitaxial growth of material</w:t>
      </w:r>
    </w:p>
    <w:p w14:paraId="527DE140" w14:textId="77777777" w:rsidR="00F37310" w:rsidRPr="003E0815" w:rsidRDefault="00F37310" w:rsidP="00F37310">
      <w:pPr>
        <w:pStyle w:val="1A1a"/>
        <w:ind w:left="1800" w:firstLine="0"/>
        <w:jc w:val="both"/>
        <w:rPr>
          <w:szCs w:val="24"/>
        </w:rPr>
      </w:pPr>
      <w:r w:rsidRPr="003E0815">
        <w:rPr>
          <w:szCs w:val="24"/>
        </w:rPr>
        <w:t xml:space="preserve">having two or more of the following elements: </w:t>
      </w:r>
      <w:proofErr w:type="spellStart"/>
      <w:r w:rsidRPr="003E0815">
        <w:rPr>
          <w:szCs w:val="24"/>
        </w:rPr>
        <w:t>aluminium</w:t>
      </w:r>
      <w:proofErr w:type="spellEnd"/>
      <w:r w:rsidRPr="003E0815">
        <w:rPr>
          <w:szCs w:val="24"/>
        </w:rPr>
        <w:t>, gallium,</w:t>
      </w:r>
    </w:p>
    <w:p w14:paraId="423723F9" w14:textId="77777777" w:rsidR="00F37310" w:rsidRPr="003E0815" w:rsidRDefault="00F37310" w:rsidP="00F37310">
      <w:pPr>
        <w:pStyle w:val="1A1a"/>
        <w:ind w:left="1800" w:firstLine="0"/>
        <w:jc w:val="both"/>
        <w:rPr>
          <w:szCs w:val="24"/>
        </w:rPr>
      </w:pPr>
      <w:r w:rsidRPr="003E0815">
        <w:rPr>
          <w:szCs w:val="24"/>
        </w:rPr>
        <w:t xml:space="preserve">indium, arsenic, phosphorus, antimony, or </w:t>
      </w:r>
      <w:proofErr w:type="gramStart"/>
      <w:r w:rsidRPr="003E0815">
        <w:rPr>
          <w:szCs w:val="24"/>
        </w:rPr>
        <w:t>nitrogen;</w:t>
      </w:r>
      <w:proofErr w:type="gramEnd"/>
    </w:p>
    <w:p w14:paraId="586BEB7C" w14:textId="77777777" w:rsidR="00F37310" w:rsidRPr="003E0815" w:rsidRDefault="00F37310" w:rsidP="00F37310">
      <w:pPr>
        <w:pStyle w:val="1A1a"/>
        <w:jc w:val="both"/>
        <w:rPr>
          <w:szCs w:val="24"/>
        </w:rPr>
      </w:pPr>
    </w:p>
    <w:p w14:paraId="3F35E0B1" w14:textId="77777777" w:rsidR="00F37310" w:rsidRPr="003E0815" w:rsidRDefault="00F37310" w:rsidP="00F37310">
      <w:pPr>
        <w:pStyle w:val="1A1a"/>
        <w:numPr>
          <w:ilvl w:val="0"/>
          <w:numId w:val="7"/>
        </w:numPr>
        <w:jc w:val="both"/>
        <w:rPr>
          <w:szCs w:val="24"/>
        </w:rPr>
      </w:pPr>
      <w:r w:rsidRPr="003E0815">
        <w:rPr>
          <w:szCs w:val="24"/>
        </w:rPr>
        <w:t xml:space="preserve">Molecular beam epitaxial growth equipment using gas or solid </w:t>
      </w:r>
      <w:proofErr w:type="gramStart"/>
      <w:r w:rsidRPr="003E0815">
        <w:rPr>
          <w:szCs w:val="24"/>
        </w:rPr>
        <w:t>sources;</w:t>
      </w:r>
      <w:proofErr w:type="gramEnd"/>
    </w:p>
    <w:p w14:paraId="10F9CEAE" w14:textId="77777777" w:rsidR="00F37310" w:rsidRPr="003E0815" w:rsidRDefault="00F37310" w:rsidP="00F37310">
      <w:pPr>
        <w:pStyle w:val="1A1a"/>
        <w:ind w:left="1620" w:firstLine="0"/>
        <w:jc w:val="both"/>
        <w:rPr>
          <w:szCs w:val="24"/>
        </w:rPr>
      </w:pPr>
    </w:p>
    <w:p w14:paraId="5A7A9DA9" w14:textId="77777777" w:rsidR="00F37310" w:rsidRPr="003E0815" w:rsidRDefault="00F37310" w:rsidP="00F37310">
      <w:pPr>
        <w:pStyle w:val="1A1a"/>
        <w:numPr>
          <w:ilvl w:val="0"/>
          <w:numId w:val="7"/>
        </w:numPr>
        <w:rPr>
          <w:bCs/>
          <w:i/>
          <w:iCs/>
          <w:szCs w:val="24"/>
        </w:rPr>
      </w:pPr>
      <w:bookmarkStart w:id="2" w:name="_Hlk164239855"/>
      <w:r w:rsidRPr="003E0815">
        <w:rPr>
          <w:bCs/>
          <w:szCs w:val="24"/>
        </w:rPr>
        <w:t>Equipment designed for epitaxial growth of silicon (Si) or silicon germanium (</w:t>
      </w:r>
      <w:proofErr w:type="spellStart"/>
      <w:r w:rsidRPr="003E0815">
        <w:rPr>
          <w:bCs/>
          <w:szCs w:val="24"/>
        </w:rPr>
        <w:t>SiGe</w:t>
      </w:r>
      <w:proofErr w:type="spellEnd"/>
      <w:r w:rsidRPr="003E0815">
        <w:rPr>
          <w:bCs/>
          <w:szCs w:val="24"/>
        </w:rPr>
        <w:t xml:space="preserve">), and having </w:t>
      </w:r>
      <w:proofErr w:type="gramStart"/>
      <w:r w:rsidRPr="003E0815">
        <w:rPr>
          <w:bCs/>
          <w:szCs w:val="24"/>
        </w:rPr>
        <w:t>all of</w:t>
      </w:r>
      <w:proofErr w:type="gramEnd"/>
      <w:r w:rsidRPr="003E0815">
        <w:rPr>
          <w:bCs/>
          <w:szCs w:val="24"/>
        </w:rPr>
        <w:t xml:space="preserve"> the following:</w:t>
      </w:r>
    </w:p>
    <w:p w14:paraId="2CFF3BEE" w14:textId="77777777" w:rsidR="00F37310" w:rsidRPr="003E0815" w:rsidRDefault="00F37310" w:rsidP="00F37310">
      <w:pPr>
        <w:pStyle w:val="1A1a"/>
        <w:numPr>
          <w:ilvl w:val="1"/>
          <w:numId w:val="7"/>
        </w:numPr>
        <w:rPr>
          <w:bCs/>
          <w:i/>
          <w:iCs/>
          <w:szCs w:val="24"/>
        </w:rPr>
      </w:pPr>
      <w:r w:rsidRPr="003E0815">
        <w:rPr>
          <w:bCs/>
          <w:szCs w:val="24"/>
        </w:rPr>
        <w:t>At least one preclean chamber designed to provide a surface preparation means to clean the surface of the wafer; and</w:t>
      </w:r>
    </w:p>
    <w:p w14:paraId="56AAE3A4" w14:textId="77777777" w:rsidR="00F37310" w:rsidRPr="003E0815" w:rsidRDefault="00F37310" w:rsidP="00F37310">
      <w:pPr>
        <w:pStyle w:val="1A1a"/>
        <w:numPr>
          <w:ilvl w:val="1"/>
          <w:numId w:val="7"/>
        </w:numPr>
        <w:rPr>
          <w:bCs/>
          <w:i/>
          <w:iCs/>
          <w:szCs w:val="24"/>
        </w:rPr>
      </w:pPr>
      <w:r w:rsidRPr="003E0815">
        <w:rPr>
          <w:bCs/>
          <w:szCs w:val="24"/>
        </w:rPr>
        <w:lastRenderedPageBreak/>
        <w:t>An epitaxial deposition chamber designed to operate at a temperature below 958 K (685°C).</w:t>
      </w:r>
    </w:p>
    <w:p w14:paraId="74EBDDAC" w14:textId="77777777" w:rsidR="00F37310" w:rsidRPr="003E0815" w:rsidRDefault="00F37310" w:rsidP="00F37310">
      <w:pPr>
        <w:pStyle w:val="1A1a"/>
        <w:rPr>
          <w:b/>
          <w:bCs/>
          <w:i/>
          <w:iCs/>
          <w:szCs w:val="24"/>
          <w:highlight w:val="yellow"/>
        </w:rPr>
      </w:pPr>
    </w:p>
    <w:bookmarkEnd w:id="2"/>
    <w:p w14:paraId="17A3FA2F" w14:textId="77777777" w:rsidR="00F37310" w:rsidRPr="003E0815" w:rsidRDefault="00F37310" w:rsidP="00F37310">
      <w:pPr>
        <w:pStyle w:val="1A1a"/>
        <w:jc w:val="both"/>
        <w:rPr>
          <w:i/>
          <w:iCs/>
          <w:szCs w:val="24"/>
        </w:rPr>
      </w:pPr>
      <w:r w:rsidRPr="003E0815">
        <w:rPr>
          <w:i/>
          <w:iCs/>
          <w:szCs w:val="24"/>
          <w:u w:val="single"/>
        </w:rPr>
        <w:t>Note</w:t>
      </w:r>
      <w:r w:rsidRPr="003E0815">
        <w:rPr>
          <w:i/>
          <w:iCs/>
          <w:szCs w:val="24"/>
        </w:rPr>
        <w:t xml:space="preserve"> 3.B.1.a.1. and 3.B.1.a.4. includes atomic layer epitaxy (ALE) equipment.</w:t>
      </w:r>
    </w:p>
    <w:p w14:paraId="77D35F7B" w14:textId="77777777" w:rsidR="00F37310" w:rsidRDefault="00F37310" w:rsidP="000C4A54">
      <w:pPr>
        <w:rPr>
          <w:rFonts w:ascii="Times New Roman" w:hAnsi="Times New Roman" w:cs="Times New Roman"/>
          <w:sz w:val="24"/>
          <w:szCs w:val="24"/>
        </w:rPr>
      </w:pPr>
    </w:p>
    <w:p w14:paraId="55964793" w14:textId="77777777" w:rsidR="00F37310" w:rsidRDefault="00F37310" w:rsidP="000C4A54">
      <w:pPr>
        <w:rPr>
          <w:rFonts w:ascii="Times New Roman" w:hAnsi="Times New Roman" w:cs="Times New Roman"/>
          <w:sz w:val="24"/>
          <w:szCs w:val="24"/>
        </w:rPr>
      </w:pPr>
    </w:p>
    <w:p w14:paraId="794BC806" w14:textId="18D9A07F" w:rsidR="00427F52" w:rsidRDefault="003E0815" w:rsidP="000C4A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Item 3. Title: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27F52" w:rsidRPr="00367156">
        <w:rPr>
          <w:rFonts w:ascii="Times New Roman" w:hAnsi="Times New Roman" w:cs="Times New Roman"/>
          <w:sz w:val="24"/>
          <w:szCs w:val="24"/>
        </w:rPr>
        <w:t>3.B.1.k - EUV Pellicles</w:t>
      </w:r>
      <w:r w:rsidR="00F37310">
        <w:rPr>
          <w:rFonts w:ascii="Times New Roman" w:hAnsi="Times New Roman" w:cs="Times New Roman"/>
          <w:sz w:val="24"/>
          <w:szCs w:val="24"/>
        </w:rPr>
        <w:t>.</w:t>
      </w:r>
    </w:p>
    <w:p w14:paraId="63333344" w14:textId="60014DB6" w:rsidR="003E0815" w:rsidRDefault="003E0815" w:rsidP="000C4A54">
      <w:pPr>
        <w:rPr>
          <w:rFonts w:ascii="Times New Roman" w:hAnsi="Times New Roman" w:cs="Times New Roman"/>
          <w:sz w:val="24"/>
          <w:szCs w:val="24"/>
        </w:rPr>
      </w:pPr>
    </w:p>
    <w:p w14:paraId="51E47C80" w14:textId="77777777" w:rsidR="003E2E0E" w:rsidRPr="002751AC" w:rsidRDefault="003E2E0E" w:rsidP="003E2E0E">
      <w:pPr>
        <w:pStyle w:val="1A1a"/>
        <w:ind w:left="1259" w:hanging="1259"/>
        <w:jc w:val="both"/>
        <w:rPr>
          <w:szCs w:val="24"/>
        </w:rPr>
      </w:pPr>
      <w:r w:rsidRPr="002751AC">
        <w:rPr>
          <w:szCs w:val="24"/>
        </w:rPr>
        <w:t>3.B.1.l.</w:t>
      </w:r>
      <w:r w:rsidRPr="002751AC">
        <w:rPr>
          <w:szCs w:val="24"/>
        </w:rPr>
        <w:tab/>
        <w:t>‘Pellicles’ specially designed for ‘EUV’ lithography.</w:t>
      </w:r>
    </w:p>
    <w:p w14:paraId="4589263F" w14:textId="77777777" w:rsidR="003E2E0E" w:rsidRPr="002751AC" w:rsidRDefault="003E2E0E" w:rsidP="003E2E0E">
      <w:pPr>
        <w:pStyle w:val="1A1a"/>
        <w:jc w:val="both"/>
        <w:rPr>
          <w:szCs w:val="24"/>
        </w:rPr>
      </w:pPr>
    </w:p>
    <w:p w14:paraId="398D205F" w14:textId="77777777" w:rsidR="003E2E0E" w:rsidRPr="002751AC" w:rsidRDefault="003E2E0E" w:rsidP="003E2E0E">
      <w:pPr>
        <w:ind w:left="269" w:hanging="269"/>
        <w:rPr>
          <w:rFonts w:ascii="Times New Roman" w:hAnsi="Times New Roman" w:cs="Times New Roman"/>
          <w:i/>
          <w:sz w:val="24"/>
          <w:szCs w:val="24"/>
        </w:rPr>
      </w:pPr>
      <w:r w:rsidRPr="002751AC">
        <w:rPr>
          <w:rFonts w:ascii="Times New Roman" w:hAnsi="Times New Roman" w:cs="Times New Roman"/>
          <w:i/>
          <w:sz w:val="24"/>
          <w:szCs w:val="24"/>
          <w:u w:val="single"/>
        </w:rPr>
        <w:t>Technical Notes</w:t>
      </w:r>
      <w:r w:rsidRPr="002751AC">
        <w:rPr>
          <w:rFonts w:ascii="Times New Roman" w:hAnsi="Times New Roman" w:cs="Times New Roman"/>
          <w:i/>
          <w:sz w:val="24"/>
          <w:szCs w:val="24"/>
        </w:rPr>
        <w:t xml:space="preserve">  </w:t>
      </w:r>
    </w:p>
    <w:p w14:paraId="761F9C0C" w14:textId="77777777" w:rsidR="003E2E0E" w:rsidRPr="002751AC" w:rsidRDefault="003E2E0E" w:rsidP="003E2E0E">
      <w:pPr>
        <w:numPr>
          <w:ilvl w:val="0"/>
          <w:numId w:val="8"/>
        </w:numPr>
        <w:ind w:left="269" w:hanging="269"/>
        <w:rPr>
          <w:rFonts w:ascii="Times New Roman" w:hAnsi="Times New Roman" w:cs="Times New Roman"/>
          <w:b/>
          <w:i/>
          <w:sz w:val="24"/>
          <w:szCs w:val="24"/>
        </w:rPr>
      </w:pPr>
      <w:r w:rsidRPr="002751AC">
        <w:rPr>
          <w:rFonts w:ascii="Times New Roman" w:hAnsi="Times New Roman" w:cs="Times New Roman"/>
          <w:i/>
          <w:sz w:val="24"/>
          <w:szCs w:val="24"/>
        </w:rPr>
        <w:t>For the purposes of 3.B.1.l., a ’pellicle’ is a membrane integrated with a frame, designed to protect a mask or reticle from particle contamination.</w:t>
      </w:r>
      <w:r w:rsidRPr="002751A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2D0F1B6E" w14:textId="77777777" w:rsidR="003E0815" w:rsidRPr="002751AC" w:rsidRDefault="003E0815" w:rsidP="000C4A54">
      <w:pPr>
        <w:rPr>
          <w:rFonts w:ascii="Times New Roman" w:hAnsi="Times New Roman" w:cs="Times New Roman"/>
          <w:sz w:val="24"/>
          <w:szCs w:val="24"/>
        </w:rPr>
      </w:pPr>
    </w:p>
    <w:p w14:paraId="21A75A47" w14:textId="77777777" w:rsidR="003E0815" w:rsidRPr="002751AC" w:rsidRDefault="003E0815" w:rsidP="000C4A54">
      <w:pPr>
        <w:rPr>
          <w:rFonts w:ascii="Times New Roman" w:hAnsi="Times New Roman" w:cs="Times New Roman"/>
          <w:sz w:val="24"/>
          <w:szCs w:val="24"/>
        </w:rPr>
      </w:pPr>
    </w:p>
    <w:p w14:paraId="7E67BEC9" w14:textId="6FEEF862" w:rsidR="00427F52" w:rsidRPr="002751AC" w:rsidRDefault="003E0815" w:rsidP="00AF1CD8">
      <w:pPr>
        <w:ind w:left="1418" w:hanging="1418"/>
        <w:rPr>
          <w:rFonts w:ascii="Times New Roman" w:hAnsi="Times New Roman" w:cs="Times New Roman"/>
          <w:sz w:val="24"/>
          <w:szCs w:val="24"/>
        </w:rPr>
      </w:pPr>
      <w:r w:rsidRPr="002751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Item </w:t>
      </w:r>
      <w:r w:rsidR="003E2E0E" w:rsidRPr="002751AC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Pr="002751AC">
        <w:rPr>
          <w:rFonts w:ascii="Times New Roman" w:eastAsia="Times New Roman" w:hAnsi="Times New Roman" w:cs="Times New Roman"/>
          <w:b/>
          <w:bCs/>
          <w:sz w:val="24"/>
          <w:szCs w:val="24"/>
        </w:rPr>
        <w:t>. Title:</w:t>
      </w:r>
      <w:r w:rsidRPr="002751AC">
        <w:rPr>
          <w:rFonts w:ascii="Times New Roman" w:hAnsi="Times New Roman" w:cs="Times New Roman"/>
          <w:sz w:val="24"/>
          <w:szCs w:val="24"/>
        </w:rPr>
        <w:t xml:space="preserve"> </w:t>
      </w:r>
      <w:r w:rsidR="00427F52" w:rsidRPr="002751AC">
        <w:rPr>
          <w:rFonts w:ascii="Times New Roman" w:hAnsi="Times New Roman" w:cs="Times New Roman"/>
          <w:sz w:val="24"/>
          <w:szCs w:val="24"/>
        </w:rPr>
        <w:t xml:space="preserve">Field Programmable Logic Devices and </w:t>
      </w:r>
      <w:r w:rsidR="00AF1CD8" w:rsidRPr="002751AC">
        <w:rPr>
          <w:rFonts w:ascii="Times New Roman" w:hAnsi="Times New Roman" w:cs="Times New Roman"/>
          <w:sz w:val="24"/>
          <w:szCs w:val="24"/>
        </w:rPr>
        <w:t>Systems on a chip</w:t>
      </w:r>
      <w:r w:rsidR="00185FE1" w:rsidRPr="002751AC">
        <w:rPr>
          <w:rFonts w:ascii="Times New Roman" w:hAnsi="Times New Roman" w:cs="Times New Roman"/>
          <w:sz w:val="24"/>
          <w:szCs w:val="24"/>
        </w:rPr>
        <w:t>.</w:t>
      </w:r>
    </w:p>
    <w:p w14:paraId="4441E32C" w14:textId="2DAA0631" w:rsidR="00185FE1" w:rsidRPr="002751AC" w:rsidRDefault="00185FE1" w:rsidP="000C4A54">
      <w:pPr>
        <w:rPr>
          <w:rFonts w:ascii="Times New Roman" w:hAnsi="Times New Roman" w:cs="Times New Roman"/>
          <w:sz w:val="24"/>
          <w:szCs w:val="24"/>
        </w:rPr>
      </w:pPr>
    </w:p>
    <w:p w14:paraId="465D393B" w14:textId="77777777" w:rsidR="00AF1CD8" w:rsidRPr="002751AC" w:rsidRDefault="00AF1CD8" w:rsidP="00AF1CD8">
      <w:pPr>
        <w:pStyle w:val="1A1a1"/>
        <w:tabs>
          <w:tab w:val="clear" w:pos="340"/>
        </w:tabs>
        <w:spacing w:before="48"/>
        <w:ind w:left="1096" w:hanging="1096"/>
        <w:jc w:val="both"/>
        <w:rPr>
          <w:strike/>
          <w:szCs w:val="24"/>
        </w:rPr>
      </w:pPr>
      <w:r w:rsidRPr="002751AC">
        <w:rPr>
          <w:strike/>
          <w:szCs w:val="24"/>
        </w:rPr>
        <w:t xml:space="preserve">3.A.1.a.7.  Field Programmable Logic Devices </w:t>
      </w:r>
      <w:r w:rsidRPr="002751AC">
        <w:rPr>
          <w:bCs/>
          <w:strike/>
          <w:szCs w:val="24"/>
        </w:rPr>
        <w:t>(FPLDs)</w:t>
      </w:r>
      <w:r w:rsidRPr="002751AC">
        <w:rPr>
          <w:strike/>
          <w:szCs w:val="24"/>
        </w:rPr>
        <w:t xml:space="preserve"> </w:t>
      </w:r>
      <w:r w:rsidRPr="002751AC">
        <w:rPr>
          <w:bCs/>
          <w:strike/>
          <w:szCs w:val="24"/>
        </w:rPr>
        <w:t>having any of the following</w:t>
      </w:r>
      <w:r w:rsidRPr="002751AC">
        <w:rPr>
          <w:bCs/>
          <w:strike/>
          <w:color w:val="auto"/>
          <w:szCs w:val="24"/>
        </w:rPr>
        <w:t>:</w:t>
      </w:r>
    </w:p>
    <w:p w14:paraId="01695E2F" w14:textId="77777777" w:rsidR="00AF1CD8" w:rsidRPr="002751AC" w:rsidRDefault="00AF1CD8" w:rsidP="00AF1CD8">
      <w:pPr>
        <w:tabs>
          <w:tab w:val="left" w:pos="340"/>
          <w:tab w:val="left" w:pos="720"/>
          <w:tab w:val="left" w:pos="1621"/>
          <w:tab w:val="left" w:pos="2060"/>
        </w:tabs>
        <w:ind w:left="1171" w:hanging="630"/>
        <w:jc w:val="both"/>
        <w:rPr>
          <w:rFonts w:ascii="Times New Roman" w:hAnsi="Times New Roman" w:cs="Times New Roman"/>
          <w:bCs/>
          <w:strike/>
          <w:sz w:val="24"/>
          <w:szCs w:val="24"/>
        </w:rPr>
      </w:pPr>
      <w:r w:rsidRPr="002751AC">
        <w:rPr>
          <w:rFonts w:ascii="Times New Roman" w:hAnsi="Times New Roman" w:cs="Times New Roman"/>
          <w:bCs/>
          <w:strike/>
          <w:sz w:val="24"/>
          <w:szCs w:val="24"/>
        </w:rPr>
        <w:tab/>
      </w:r>
      <w:r w:rsidRPr="002751AC">
        <w:rPr>
          <w:rFonts w:ascii="Times New Roman" w:hAnsi="Times New Roman" w:cs="Times New Roman"/>
          <w:bCs/>
          <w:strike/>
          <w:sz w:val="24"/>
          <w:szCs w:val="24"/>
        </w:rPr>
        <w:tab/>
      </w:r>
      <w:r w:rsidRPr="002751AC">
        <w:rPr>
          <w:rFonts w:ascii="Times New Roman" w:hAnsi="Times New Roman" w:cs="Times New Roman"/>
          <w:strike/>
          <w:sz w:val="24"/>
          <w:szCs w:val="24"/>
        </w:rPr>
        <w:t>a.</w:t>
      </w:r>
      <w:r w:rsidRPr="002751AC">
        <w:rPr>
          <w:rFonts w:ascii="Times New Roman" w:hAnsi="Times New Roman" w:cs="Times New Roman"/>
          <w:bCs/>
          <w:strike/>
          <w:sz w:val="24"/>
          <w:szCs w:val="24"/>
        </w:rPr>
        <w:tab/>
        <w:t xml:space="preserve">A maximum number of single-ended digital input/output of greater than </w:t>
      </w:r>
      <w:proofErr w:type="gramStart"/>
      <w:r w:rsidRPr="002751AC">
        <w:rPr>
          <w:rFonts w:ascii="Times New Roman" w:hAnsi="Times New Roman" w:cs="Times New Roman"/>
          <w:bCs/>
          <w:strike/>
          <w:sz w:val="24"/>
          <w:szCs w:val="24"/>
        </w:rPr>
        <w:t>700;</w:t>
      </w:r>
      <w:proofErr w:type="gramEnd"/>
    </w:p>
    <w:p w14:paraId="424EEB12" w14:textId="77777777" w:rsidR="00AF1CD8" w:rsidRPr="002751AC" w:rsidRDefault="00AF1CD8" w:rsidP="00AF1CD8">
      <w:pPr>
        <w:tabs>
          <w:tab w:val="left" w:pos="340"/>
          <w:tab w:val="left" w:pos="720"/>
          <w:tab w:val="left" w:pos="901"/>
          <w:tab w:val="left" w:pos="1582"/>
          <w:tab w:val="left" w:pos="2060"/>
        </w:tabs>
        <w:ind w:left="1171" w:hanging="2540"/>
        <w:jc w:val="both"/>
        <w:rPr>
          <w:rFonts w:ascii="Times New Roman" w:hAnsi="Times New Roman" w:cs="Times New Roman"/>
          <w:bCs/>
          <w:strike/>
          <w:sz w:val="24"/>
          <w:szCs w:val="24"/>
        </w:rPr>
      </w:pPr>
      <w:r w:rsidRPr="002751AC">
        <w:rPr>
          <w:rFonts w:ascii="Times New Roman" w:hAnsi="Times New Roman" w:cs="Times New Roman"/>
          <w:bCs/>
          <w:strike/>
          <w:sz w:val="24"/>
          <w:szCs w:val="24"/>
        </w:rPr>
        <w:tab/>
      </w:r>
      <w:r w:rsidRPr="002751AC">
        <w:rPr>
          <w:rFonts w:ascii="Times New Roman" w:hAnsi="Times New Roman" w:cs="Times New Roman"/>
          <w:bCs/>
          <w:strike/>
          <w:sz w:val="24"/>
          <w:szCs w:val="24"/>
        </w:rPr>
        <w:tab/>
      </w:r>
      <w:r w:rsidRPr="002751AC">
        <w:rPr>
          <w:rFonts w:ascii="Times New Roman" w:hAnsi="Times New Roman" w:cs="Times New Roman"/>
          <w:bCs/>
          <w:strike/>
          <w:sz w:val="24"/>
          <w:szCs w:val="24"/>
        </w:rPr>
        <w:tab/>
      </w:r>
      <w:r w:rsidRPr="002751AC">
        <w:rPr>
          <w:rFonts w:ascii="Times New Roman" w:hAnsi="Times New Roman" w:cs="Times New Roman"/>
          <w:bCs/>
          <w:strike/>
          <w:sz w:val="24"/>
          <w:szCs w:val="24"/>
        </w:rPr>
        <w:tab/>
      </w:r>
      <w:r w:rsidRPr="002751AC">
        <w:rPr>
          <w:rFonts w:ascii="Times New Roman" w:hAnsi="Times New Roman" w:cs="Times New Roman"/>
          <w:bCs/>
          <w:strike/>
          <w:spacing w:val="-4"/>
          <w:sz w:val="24"/>
          <w:szCs w:val="24"/>
        </w:rPr>
        <w:t>b.</w:t>
      </w:r>
      <w:r w:rsidRPr="002751AC">
        <w:rPr>
          <w:rFonts w:ascii="Times New Roman" w:hAnsi="Times New Roman" w:cs="Times New Roman"/>
          <w:bCs/>
          <w:strike/>
          <w:spacing w:val="-4"/>
          <w:sz w:val="24"/>
          <w:szCs w:val="24"/>
        </w:rPr>
        <w:tab/>
        <w:t xml:space="preserve">An </w:t>
      </w:r>
      <w:r w:rsidRPr="002751AC">
        <w:rPr>
          <w:rFonts w:ascii="Times New Roman" w:hAnsi="Times New Roman" w:cs="Times New Roman"/>
          <w:strike/>
          <w:sz w:val="24"/>
          <w:szCs w:val="24"/>
        </w:rPr>
        <w:t>'</w:t>
      </w:r>
      <w:r w:rsidRPr="002751AC">
        <w:rPr>
          <w:rFonts w:ascii="Times New Roman" w:hAnsi="Times New Roman" w:cs="Times New Roman"/>
          <w:bCs/>
          <w:strike/>
          <w:spacing w:val="-4"/>
          <w:sz w:val="24"/>
          <w:szCs w:val="24"/>
        </w:rPr>
        <w:t>aggregate one-way peak serial transceiver data rate</w:t>
      </w:r>
      <w:r w:rsidRPr="002751AC">
        <w:rPr>
          <w:rFonts w:ascii="Times New Roman" w:hAnsi="Times New Roman" w:cs="Times New Roman"/>
          <w:strike/>
          <w:sz w:val="24"/>
          <w:szCs w:val="24"/>
        </w:rPr>
        <w:t>'</w:t>
      </w:r>
      <w:r w:rsidRPr="002751AC">
        <w:rPr>
          <w:rFonts w:ascii="Times New Roman" w:hAnsi="Times New Roman" w:cs="Times New Roman"/>
          <w:bCs/>
          <w:strike/>
          <w:spacing w:val="-4"/>
          <w:sz w:val="24"/>
          <w:szCs w:val="24"/>
        </w:rPr>
        <w:t xml:space="preserve"> of 500 Gb/s or greater; </w:t>
      </w:r>
      <w:r w:rsidRPr="002751AC">
        <w:rPr>
          <w:rFonts w:ascii="Times New Roman" w:hAnsi="Times New Roman" w:cs="Times New Roman"/>
          <w:bCs/>
          <w:strike/>
          <w:spacing w:val="-4"/>
          <w:sz w:val="24"/>
          <w:szCs w:val="24"/>
          <w:u w:val="single"/>
        </w:rPr>
        <w:t>or</w:t>
      </w:r>
    </w:p>
    <w:p w14:paraId="689CDBA4" w14:textId="77777777" w:rsidR="00AF1CD8" w:rsidRPr="002751AC" w:rsidRDefault="00AF1CD8" w:rsidP="00AF1CD8">
      <w:pPr>
        <w:pStyle w:val="Prrafodelista"/>
        <w:tabs>
          <w:tab w:val="left" w:pos="340"/>
          <w:tab w:val="left" w:pos="720"/>
          <w:tab w:val="left" w:pos="1190"/>
          <w:tab w:val="left" w:pos="1531"/>
        </w:tabs>
        <w:ind w:left="1190"/>
        <w:jc w:val="both"/>
        <w:rPr>
          <w:rFonts w:ascii="Times New Roman" w:hAnsi="Times New Roman" w:cs="Times New Roman"/>
          <w:bCs/>
          <w:strike/>
          <w:sz w:val="24"/>
          <w:szCs w:val="24"/>
        </w:rPr>
      </w:pPr>
      <w:r w:rsidRPr="002751AC">
        <w:rPr>
          <w:rFonts w:ascii="Times New Roman" w:hAnsi="Times New Roman" w:cs="Times New Roman"/>
          <w:bCs/>
          <w:strike/>
          <w:spacing w:val="-4"/>
          <w:sz w:val="24"/>
          <w:szCs w:val="24"/>
        </w:rPr>
        <w:t>c.</w:t>
      </w:r>
      <w:r w:rsidRPr="002751AC">
        <w:rPr>
          <w:rFonts w:ascii="Times New Roman" w:hAnsi="Times New Roman" w:cs="Times New Roman"/>
          <w:bCs/>
          <w:strike/>
          <w:spacing w:val="-4"/>
          <w:sz w:val="24"/>
          <w:szCs w:val="24"/>
        </w:rPr>
        <w:tab/>
      </w:r>
      <w:r w:rsidRPr="002751AC">
        <w:rPr>
          <w:rFonts w:ascii="Times New Roman" w:hAnsi="Times New Roman" w:cs="Times New Roman"/>
          <w:bCs/>
          <w:strike/>
          <w:sz w:val="24"/>
          <w:szCs w:val="24"/>
        </w:rPr>
        <w:t xml:space="preserve">An </w:t>
      </w:r>
      <w:r w:rsidRPr="002751AC">
        <w:rPr>
          <w:rFonts w:ascii="Times New Roman" w:hAnsi="Times New Roman" w:cs="Times New Roman"/>
          <w:bCs/>
          <w:strike/>
          <w:spacing w:val="-2"/>
          <w:sz w:val="24"/>
          <w:szCs w:val="24"/>
        </w:rPr>
        <w:t>'</w:t>
      </w:r>
      <w:r w:rsidRPr="002751AC">
        <w:rPr>
          <w:rFonts w:ascii="Times New Roman" w:hAnsi="Times New Roman" w:cs="Times New Roman"/>
          <w:bCs/>
          <w:strike/>
          <w:sz w:val="24"/>
          <w:szCs w:val="24"/>
        </w:rPr>
        <w:t>aggregate lookup table input count</w:t>
      </w:r>
      <w:r w:rsidRPr="002751AC">
        <w:rPr>
          <w:rFonts w:ascii="Times New Roman" w:hAnsi="Times New Roman" w:cs="Times New Roman"/>
          <w:bCs/>
          <w:strike/>
          <w:spacing w:val="-2"/>
          <w:sz w:val="24"/>
          <w:szCs w:val="24"/>
        </w:rPr>
        <w:t xml:space="preserve">' of </w:t>
      </w:r>
      <w:r w:rsidRPr="002751AC">
        <w:rPr>
          <w:rFonts w:ascii="Times New Roman" w:hAnsi="Times New Roman" w:cs="Times New Roman"/>
          <w:bCs/>
          <w:strike/>
          <w:sz w:val="24"/>
          <w:szCs w:val="24"/>
        </w:rPr>
        <w:t xml:space="preserve">greater than 600,000 for </w:t>
      </w:r>
      <w:r w:rsidRPr="002751AC">
        <w:rPr>
          <w:rFonts w:ascii="Times New Roman" w:hAnsi="Times New Roman" w:cs="Times New Roman"/>
          <w:strike/>
          <w:sz w:val="24"/>
          <w:szCs w:val="24"/>
        </w:rPr>
        <w:t>"</w:t>
      </w:r>
      <w:r w:rsidRPr="002751AC">
        <w:rPr>
          <w:rFonts w:ascii="Times New Roman" w:hAnsi="Times New Roman" w:cs="Times New Roman"/>
          <w:bCs/>
          <w:strike/>
          <w:sz w:val="24"/>
          <w:szCs w:val="24"/>
        </w:rPr>
        <w:t>Field Programmable Gate Array Systems on a Chip</w:t>
      </w:r>
      <w:r w:rsidRPr="002751AC">
        <w:rPr>
          <w:rFonts w:ascii="Times New Roman" w:hAnsi="Times New Roman" w:cs="Times New Roman"/>
          <w:strike/>
          <w:sz w:val="24"/>
          <w:szCs w:val="24"/>
        </w:rPr>
        <w:t>"</w:t>
      </w:r>
      <w:r w:rsidRPr="002751AC">
        <w:rPr>
          <w:rFonts w:ascii="Times New Roman" w:hAnsi="Times New Roman" w:cs="Times New Roman"/>
          <w:bCs/>
          <w:strike/>
          <w:spacing w:val="-2"/>
          <w:sz w:val="24"/>
          <w:szCs w:val="24"/>
        </w:rPr>
        <w:t xml:space="preserve"> (</w:t>
      </w:r>
      <w:r w:rsidRPr="002751AC">
        <w:rPr>
          <w:rFonts w:ascii="Times New Roman" w:hAnsi="Times New Roman" w:cs="Times New Roman"/>
          <w:strike/>
          <w:sz w:val="24"/>
          <w:szCs w:val="24"/>
        </w:rPr>
        <w:t>"</w:t>
      </w:r>
      <w:r w:rsidRPr="002751AC">
        <w:rPr>
          <w:rFonts w:ascii="Times New Roman" w:hAnsi="Times New Roman" w:cs="Times New Roman"/>
          <w:bCs/>
          <w:strike/>
          <w:spacing w:val="-2"/>
          <w:sz w:val="24"/>
          <w:szCs w:val="24"/>
        </w:rPr>
        <w:t>FPGA SOCs</w:t>
      </w:r>
      <w:r w:rsidRPr="002751AC">
        <w:rPr>
          <w:rFonts w:ascii="Times New Roman" w:hAnsi="Times New Roman" w:cs="Times New Roman"/>
          <w:strike/>
          <w:sz w:val="24"/>
          <w:szCs w:val="24"/>
        </w:rPr>
        <w:t>"</w:t>
      </w:r>
      <w:proofErr w:type="gramStart"/>
      <w:r w:rsidRPr="002751AC">
        <w:rPr>
          <w:rFonts w:ascii="Times New Roman" w:hAnsi="Times New Roman" w:cs="Times New Roman"/>
          <w:bCs/>
          <w:strike/>
          <w:spacing w:val="-2"/>
          <w:sz w:val="24"/>
          <w:szCs w:val="24"/>
        </w:rPr>
        <w:t>)</w:t>
      </w:r>
      <w:r w:rsidRPr="002751AC">
        <w:rPr>
          <w:rFonts w:ascii="Times New Roman" w:hAnsi="Times New Roman" w:cs="Times New Roman"/>
          <w:bCs/>
          <w:strike/>
          <w:sz w:val="24"/>
          <w:szCs w:val="24"/>
        </w:rPr>
        <w:t>;</w:t>
      </w:r>
      <w:proofErr w:type="gramEnd"/>
    </w:p>
    <w:p w14:paraId="64A32088" w14:textId="77777777" w:rsidR="00AF1CD8" w:rsidRPr="002751AC" w:rsidRDefault="00AF1CD8" w:rsidP="00AF1CD8">
      <w:pPr>
        <w:pStyle w:val="Prrafodelista"/>
        <w:tabs>
          <w:tab w:val="left" w:pos="340"/>
          <w:tab w:val="left" w:pos="720"/>
          <w:tab w:val="left" w:pos="1190"/>
          <w:tab w:val="left" w:pos="1531"/>
        </w:tabs>
        <w:ind w:left="1190"/>
        <w:jc w:val="both"/>
        <w:rPr>
          <w:rFonts w:ascii="Times New Roman" w:hAnsi="Times New Roman" w:cs="Times New Roman"/>
          <w:bCs/>
          <w:strike/>
          <w:sz w:val="24"/>
          <w:szCs w:val="24"/>
        </w:rPr>
      </w:pPr>
    </w:p>
    <w:p w14:paraId="6123E835" w14:textId="77777777" w:rsidR="00AF1CD8" w:rsidRPr="002751AC" w:rsidRDefault="00AF1CD8" w:rsidP="00AF1CD8">
      <w:pPr>
        <w:pStyle w:val="Prrafodelista"/>
        <w:tabs>
          <w:tab w:val="left" w:pos="340"/>
          <w:tab w:val="left" w:pos="720"/>
          <w:tab w:val="left" w:pos="1190"/>
          <w:tab w:val="left" w:pos="1531"/>
        </w:tabs>
        <w:ind w:left="1190"/>
        <w:jc w:val="both"/>
        <w:rPr>
          <w:rFonts w:ascii="Times New Roman" w:hAnsi="Times New Roman" w:cs="Times New Roman"/>
          <w:bCs/>
          <w:strike/>
          <w:sz w:val="24"/>
          <w:szCs w:val="24"/>
        </w:rPr>
      </w:pPr>
    </w:p>
    <w:p w14:paraId="39901B30" w14:textId="77777777" w:rsidR="00AF1CD8" w:rsidRPr="002751AC" w:rsidRDefault="00AF1CD8" w:rsidP="00AF1CD8">
      <w:pPr>
        <w:pStyle w:val="Prrafodelista"/>
        <w:tabs>
          <w:tab w:val="left" w:pos="340"/>
          <w:tab w:val="left" w:pos="720"/>
          <w:tab w:val="left" w:pos="1190"/>
          <w:tab w:val="left" w:pos="1531"/>
        </w:tabs>
        <w:ind w:left="1190"/>
        <w:jc w:val="both"/>
        <w:rPr>
          <w:rFonts w:ascii="Times New Roman" w:hAnsi="Times New Roman" w:cs="Times New Roman"/>
          <w:bCs/>
          <w:strike/>
          <w:spacing w:val="-4"/>
          <w:sz w:val="24"/>
          <w:szCs w:val="24"/>
        </w:rPr>
      </w:pPr>
    </w:p>
    <w:p w14:paraId="686FC36C" w14:textId="77777777" w:rsidR="00AF1CD8" w:rsidRPr="002751AC" w:rsidRDefault="00AF1CD8" w:rsidP="00AF1CD8">
      <w:pPr>
        <w:pStyle w:val="Textoindependiente"/>
        <w:tabs>
          <w:tab w:val="left" w:pos="1169"/>
        </w:tabs>
        <w:kinsoku w:val="0"/>
        <w:overflowPunct w:val="0"/>
        <w:spacing w:before="120" w:after="0"/>
        <w:ind w:left="144"/>
        <w:jc w:val="both"/>
        <w:rPr>
          <w:i/>
          <w:iCs/>
          <w:strike/>
          <w:sz w:val="24"/>
          <w:szCs w:val="24"/>
          <w:lang w:val="en-US" w:eastAsia="en-US"/>
        </w:rPr>
      </w:pPr>
      <w:r w:rsidRPr="002751AC">
        <w:rPr>
          <w:bCs/>
          <w:strike/>
          <w:spacing w:val="-4"/>
          <w:sz w:val="24"/>
          <w:szCs w:val="24"/>
        </w:rPr>
        <w:tab/>
      </w:r>
      <w:proofErr w:type="gramStart"/>
      <w:r w:rsidRPr="002751AC">
        <w:rPr>
          <w:i/>
          <w:iCs/>
          <w:strike/>
          <w:sz w:val="24"/>
          <w:szCs w:val="24"/>
          <w:u w:val="single"/>
          <w:lang w:val="en-US" w:eastAsia="en-US"/>
        </w:rPr>
        <w:t>Note</w:t>
      </w:r>
      <w:r w:rsidRPr="002751AC">
        <w:rPr>
          <w:i/>
          <w:iCs/>
          <w:strike/>
          <w:spacing w:val="80"/>
          <w:sz w:val="24"/>
          <w:szCs w:val="24"/>
          <w:lang w:val="en-US" w:eastAsia="en-US"/>
        </w:rPr>
        <w:t xml:space="preserve">  </w:t>
      </w:r>
      <w:r w:rsidRPr="002751AC">
        <w:rPr>
          <w:i/>
          <w:iCs/>
          <w:strike/>
          <w:sz w:val="24"/>
          <w:szCs w:val="24"/>
          <w:lang w:val="en-US" w:eastAsia="en-US"/>
        </w:rPr>
        <w:t>3</w:t>
      </w:r>
      <w:proofErr w:type="gramEnd"/>
      <w:r w:rsidRPr="002751AC">
        <w:rPr>
          <w:i/>
          <w:iCs/>
          <w:strike/>
          <w:sz w:val="24"/>
          <w:szCs w:val="24"/>
          <w:lang w:val="en-US" w:eastAsia="en-US"/>
        </w:rPr>
        <w:t>.A.</w:t>
      </w:r>
      <w:proofErr w:type="gramStart"/>
      <w:r w:rsidRPr="002751AC">
        <w:rPr>
          <w:i/>
          <w:iCs/>
          <w:strike/>
          <w:sz w:val="24"/>
          <w:szCs w:val="24"/>
          <w:lang w:val="en-US" w:eastAsia="en-US"/>
        </w:rPr>
        <w:t>1.a.7.includes</w:t>
      </w:r>
      <w:proofErr w:type="gramEnd"/>
      <w:r w:rsidRPr="002751AC">
        <w:rPr>
          <w:i/>
          <w:iCs/>
          <w:strike/>
          <w:sz w:val="24"/>
          <w:szCs w:val="24"/>
          <w:lang w:val="en-US" w:eastAsia="en-US"/>
        </w:rPr>
        <w:t>:</w:t>
      </w:r>
    </w:p>
    <w:p w14:paraId="22A8EEE9" w14:textId="77777777" w:rsidR="00AF1CD8" w:rsidRPr="002751AC" w:rsidRDefault="00AF1CD8" w:rsidP="00AF1CD8">
      <w:pPr>
        <w:numPr>
          <w:ilvl w:val="0"/>
          <w:numId w:val="9"/>
        </w:numPr>
        <w:kinsoku w:val="0"/>
        <w:overflowPunct w:val="0"/>
        <w:autoSpaceDE w:val="0"/>
        <w:autoSpaceDN w:val="0"/>
        <w:adjustRightInd w:val="0"/>
        <w:ind w:left="2249"/>
        <w:jc w:val="both"/>
        <w:rPr>
          <w:rFonts w:ascii="Times New Roman" w:hAnsi="Times New Roman" w:cs="Times New Roman"/>
          <w:i/>
          <w:iCs/>
          <w:strike/>
          <w:sz w:val="24"/>
          <w:szCs w:val="24"/>
          <w:lang w:val="fr-FR"/>
        </w:rPr>
      </w:pPr>
      <w:proofErr w:type="spellStart"/>
      <w:r w:rsidRPr="002751AC">
        <w:rPr>
          <w:rFonts w:ascii="Times New Roman" w:hAnsi="Times New Roman" w:cs="Times New Roman"/>
          <w:i/>
          <w:iCs/>
          <w:strike/>
          <w:sz w:val="24"/>
          <w:szCs w:val="24"/>
          <w:lang w:val="fr-FR"/>
        </w:rPr>
        <w:t>Complex</w:t>
      </w:r>
      <w:proofErr w:type="spellEnd"/>
      <w:r w:rsidRPr="002751AC">
        <w:rPr>
          <w:rFonts w:ascii="Times New Roman" w:hAnsi="Times New Roman" w:cs="Times New Roman"/>
          <w:i/>
          <w:iCs/>
          <w:strike/>
          <w:sz w:val="24"/>
          <w:szCs w:val="24"/>
          <w:lang w:val="fr-FR"/>
        </w:rPr>
        <w:t xml:space="preserve"> Programmable Logic </w:t>
      </w:r>
      <w:proofErr w:type="spellStart"/>
      <w:r w:rsidRPr="002751AC">
        <w:rPr>
          <w:rFonts w:ascii="Times New Roman" w:hAnsi="Times New Roman" w:cs="Times New Roman"/>
          <w:i/>
          <w:iCs/>
          <w:strike/>
          <w:sz w:val="24"/>
          <w:szCs w:val="24"/>
          <w:lang w:val="fr-FR"/>
        </w:rPr>
        <w:t>Devices</w:t>
      </w:r>
      <w:proofErr w:type="spellEnd"/>
      <w:r w:rsidRPr="002751AC">
        <w:rPr>
          <w:rFonts w:ascii="Times New Roman" w:hAnsi="Times New Roman" w:cs="Times New Roman"/>
          <w:i/>
          <w:iCs/>
          <w:strike/>
          <w:sz w:val="24"/>
          <w:szCs w:val="24"/>
          <w:lang w:val="fr-FR"/>
        </w:rPr>
        <w:t xml:space="preserve"> (</w:t>
      </w:r>
      <w:proofErr w:type="spellStart"/>
      <w:r w:rsidRPr="002751AC">
        <w:rPr>
          <w:rFonts w:ascii="Times New Roman" w:hAnsi="Times New Roman" w:cs="Times New Roman"/>
          <w:i/>
          <w:iCs/>
          <w:strike/>
          <w:sz w:val="24"/>
          <w:szCs w:val="24"/>
          <w:lang w:val="fr-FR"/>
        </w:rPr>
        <w:t>CPLDs</w:t>
      </w:r>
      <w:proofErr w:type="spellEnd"/>
      <w:r w:rsidRPr="002751AC">
        <w:rPr>
          <w:rFonts w:ascii="Times New Roman" w:hAnsi="Times New Roman" w:cs="Times New Roman"/>
          <w:i/>
          <w:iCs/>
          <w:strike/>
          <w:sz w:val="24"/>
          <w:szCs w:val="24"/>
          <w:lang w:val="fr-FR"/>
        </w:rPr>
        <w:t>)</w:t>
      </w:r>
    </w:p>
    <w:p w14:paraId="45E230F8" w14:textId="77777777" w:rsidR="00AF1CD8" w:rsidRPr="002751AC" w:rsidRDefault="00AF1CD8" w:rsidP="00AF1CD8">
      <w:pPr>
        <w:numPr>
          <w:ilvl w:val="0"/>
          <w:numId w:val="9"/>
        </w:numPr>
        <w:kinsoku w:val="0"/>
        <w:overflowPunct w:val="0"/>
        <w:autoSpaceDE w:val="0"/>
        <w:autoSpaceDN w:val="0"/>
        <w:adjustRightInd w:val="0"/>
        <w:ind w:left="2249"/>
        <w:jc w:val="both"/>
        <w:rPr>
          <w:rFonts w:ascii="Times New Roman" w:hAnsi="Times New Roman" w:cs="Times New Roman"/>
          <w:i/>
          <w:iCs/>
          <w:strike/>
          <w:sz w:val="24"/>
          <w:szCs w:val="24"/>
        </w:rPr>
      </w:pPr>
      <w:r w:rsidRPr="002751AC">
        <w:rPr>
          <w:rFonts w:ascii="Times New Roman" w:hAnsi="Times New Roman" w:cs="Times New Roman"/>
          <w:i/>
          <w:iCs/>
          <w:strike/>
          <w:sz w:val="24"/>
          <w:szCs w:val="24"/>
        </w:rPr>
        <w:t>Field Programmable Gate Arrays (FPGAs)</w:t>
      </w:r>
    </w:p>
    <w:p w14:paraId="117D6925" w14:textId="77777777" w:rsidR="00AF1CD8" w:rsidRPr="002751AC" w:rsidRDefault="00AF1CD8" w:rsidP="00AF1CD8">
      <w:pPr>
        <w:numPr>
          <w:ilvl w:val="0"/>
          <w:numId w:val="9"/>
        </w:numPr>
        <w:kinsoku w:val="0"/>
        <w:overflowPunct w:val="0"/>
        <w:autoSpaceDE w:val="0"/>
        <w:autoSpaceDN w:val="0"/>
        <w:adjustRightInd w:val="0"/>
        <w:ind w:left="2249"/>
        <w:jc w:val="both"/>
        <w:rPr>
          <w:rFonts w:ascii="Times New Roman" w:hAnsi="Times New Roman" w:cs="Times New Roman"/>
          <w:i/>
          <w:iCs/>
          <w:strike/>
          <w:sz w:val="24"/>
          <w:szCs w:val="24"/>
        </w:rPr>
      </w:pPr>
      <w:r w:rsidRPr="002751AC">
        <w:rPr>
          <w:rFonts w:ascii="Times New Roman" w:hAnsi="Times New Roman" w:cs="Times New Roman"/>
          <w:i/>
          <w:iCs/>
          <w:strike/>
          <w:sz w:val="24"/>
          <w:szCs w:val="24"/>
        </w:rPr>
        <w:t>Field Programmable Logic Arrays (FPLAs)</w:t>
      </w:r>
    </w:p>
    <w:p w14:paraId="13377C1F" w14:textId="77777777" w:rsidR="00AF1CD8" w:rsidRPr="002751AC" w:rsidRDefault="00AF1CD8" w:rsidP="00AF1CD8">
      <w:pPr>
        <w:numPr>
          <w:ilvl w:val="0"/>
          <w:numId w:val="9"/>
        </w:numPr>
        <w:kinsoku w:val="0"/>
        <w:overflowPunct w:val="0"/>
        <w:autoSpaceDE w:val="0"/>
        <w:autoSpaceDN w:val="0"/>
        <w:adjustRightInd w:val="0"/>
        <w:ind w:left="2249"/>
        <w:jc w:val="both"/>
        <w:rPr>
          <w:rFonts w:ascii="Times New Roman" w:hAnsi="Times New Roman" w:cs="Times New Roman"/>
          <w:i/>
          <w:iCs/>
          <w:strike/>
          <w:sz w:val="24"/>
          <w:szCs w:val="24"/>
        </w:rPr>
      </w:pPr>
      <w:r w:rsidRPr="002751AC">
        <w:rPr>
          <w:rFonts w:ascii="Times New Roman" w:hAnsi="Times New Roman" w:cs="Times New Roman"/>
          <w:i/>
          <w:iCs/>
          <w:strike/>
          <w:sz w:val="24"/>
          <w:szCs w:val="24"/>
        </w:rPr>
        <w:t>Field Programmable Interconnects (FPICs)</w:t>
      </w:r>
    </w:p>
    <w:p w14:paraId="52A17645" w14:textId="77777777" w:rsidR="00AF1CD8" w:rsidRPr="002751AC" w:rsidRDefault="00AF1CD8" w:rsidP="00AF1CD8">
      <w:pPr>
        <w:numPr>
          <w:ilvl w:val="0"/>
          <w:numId w:val="9"/>
        </w:numPr>
        <w:kinsoku w:val="0"/>
        <w:overflowPunct w:val="0"/>
        <w:autoSpaceDE w:val="0"/>
        <w:autoSpaceDN w:val="0"/>
        <w:adjustRightInd w:val="0"/>
        <w:ind w:left="2249"/>
        <w:jc w:val="both"/>
        <w:rPr>
          <w:rFonts w:ascii="Times New Roman" w:hAnsi="Times New Roman" w:cs="Times New Roman"/>
          <w:bCs/>
          <w:i/>
          <w:iCs/>
          <w:strike/>
          <w:sz w:val="24"/>
          <w:szCs w:val="24"/>
        </w:rPr>
      </w:pPr>
      <w:r w:rsidRPr="002751AC">
        <w:rPr>
          <w:rFonts w:ascii="Times New Roman" w:hAnsi="Times New Roman" w:cs="Times New Roman"/>
          <w:bCs/>
          <w:i/>
          <w:iCs/>
          <w:strike/>
          <w:sz w:val="24"/>
          <w:szCs w:val="24"/>
        </w:rPr>
        <w:t>"FPGA SOCs"</w:t>
      </w:r>
    </w:p>
    <w:p w14:paraId="17431A13" w14:textId="77777777" w:rsidR="00AF1CD8" w:rsidRPr="002751AC" w:rsidRDefault="00AF1CD8" w:rsidP="00AF1CD8">
      <w:pPr>
        <w:kinsoku w:val="0"/>
        <w:overflowPunct w:val="0"/>
        <w:autoSpaceDE w:val="0"/>
        <w:autoSpaceDN w:val="0"/>
        <w:adjustRightInd w:val="0"/>
        <w:spacing w:before="120"/>
        <w:ind w:left="1715" w:right="106" w:hanging="540"/>
        <w:jc w:val="both"/>
        <w:rPr>
          <w:rFonts w:ascii="Times New Roman" w:hAnsi="Times New Roman" w:cs="Times New Roman"/>
          <w:i/>
          <w:iCs/>
          <w:strike/>
          <w:sz w:val="24"/>
          <w:szCs w:val="24"/>
        </w:rPr>
      </w:pPr>
      <w:r w:rsidRPr="002751AC">
        <w:rPr>
          <w:rFonts w:ascii="Times New Roman" w:hAnsi="Times New Roman" w:cs="Times New Roman"/>
          <w:i/>
          <w:iCs/>
          <w:strike/>
          <w:sz w:val="24"/>
          <w:szCs w:val="24"/>
          <w:u w:val="single"/>
        </w:rPr>
        <w:t>N.B.</w:t>
      </w:r>
      <w:r w:rsidRPr="002751AC">
        <w:rPr>
          <w:rFonts w:ascii="Times New Roman" w:hAnsi="Times New Roman" w:cs="Times New Roman"/>
          <w:i/>
          <w:iCs/>
          <w:strike/>
          <w:sz w:val="24"/>
          <w:szCs w:val="24"/>
        </w:rPr>
        <w:t xml:space="preserve">  For</w:t>
      </w:r>
      <w:r w:rsidRPr="002751AC">
        <w:rPr>
          <w:rFonts w:ascii="Times New Roman" w:hAnsi="Times New Roman" w:cs="Times New Roman"/>
          <w:i/>
          <w:iCs/>
          <w:strike/>
          <w:spacing w:val="76"/>
          <w:w w:val="150"/>
          <w:sz w:val="24"/>
          <w:szCs w:val="24"/>
        </w:rPr>
        <w:t xml:space="preserve"> </w:t>
      </w:r>
      <w:r w:rsidRPr="002751AC">
        <w:rPr>
          <w:rFonts w:ascii="Times New Roman" w:hAnsi="Times New Roman" w:cs="Times New Roman"/>
          <w:i/>
          <w:iCs/>
          <w:strike/>
          <w:sz w:val="24"/>
          <w:szCs w:val="24"/>
        </w:rPr>
        <w:t>integrated</w:t>
      </w:r>
      <w:r w:rsidRPr="002751AC">
        <w:rPr>
          <w:rFonts w:ascii="Times New Roman" w:hAnsi="Times New Roman" w:cs="Times New Roman"/>
          <w:i/>
          <w:iCs/>
          <w:strike/>
          <w:spacing w:val="76"/>
          <w:w w:val="150"/>
          <w:sz w:val="24"/>
          <w:szCs w:val="24"/>
        </w:rPr>
        <w:t xml:space="preserve"> </w:t>
      </w:r>
      <w:r w:rsidRPr="002751AC">
        <w:rPr>
          <w:rFonts w:ascii="Times New Roman" w:hAnsi="Times New Roman" w:cs="Times New Roman"/>
          <w:i/>
          <w:iCs/>
          <w:strike/>
          <w:sz w:val="24"/>
          <w:szCs w:val="24"/>
        </w:rPr>
        <w:t>circuits</w:t>
      </w:r>
      <w:r w:rsidRPr="002751AC">
        <w:rPr>
          <w:rFonts w:ascii="Times New Roman" w:hAnsi="Times New Roman" w:cs="Times New Roman"/>
          <w:i/>
          <w:iCs/>
          <w:strike/>
          <w:spacing w:val="77"/>
          <w:w w:val="150"/>
          <w:sz w:val="24"/>
          <w:szCs w:val="24"/>
        </w:rPr>
        <w:t xml:space="preserve"> </w:t>
      </w:r>
      <w:r w:rsidRPr="002751AC">
        <w:rPr>
          <w:rFonts w:ascii="Times New Roman" w:hAnsi="Times New Roman" w:cs="Times New Roman"/>
          <w:i/>
          <w:iCs/>
          <w:strike/>
          <w:sz w:val="24"/>
          <w:szCs w:val="24"/>
        </w:rPr>
        <w:t>having</w:t>
      </w:r>
      <w:r w:rsidRPr="002751AC">
        <w:rPr>
          <w:rFonts w:ascii="Times New Roman" w:hAnsi="Times New Roman" w:cs="Times New Roman"/>
          <w:i/>
          <w:iCs/>
          <w:strike/>
          <w:spacing w:val="76"/>
          <w:w w:val="150"/>
          <w:sz w:val="24"/>
          <w:szCs w:val="24"/>
        </w:rPr>
        <w:t xml:space="preserve"> </w:t>
      </w:r>
      <w:r w:rsidRPr="002751AC">
        <w:rPr>
          <w:rFonts w:ascii="Times New Roman" w:hAnsi="Times New Roman" w:cs="Times New Roman"/>
          <w:i/>
          <w:iCs/>
          <w:strike/>
          <w:sz w:val="24"/>
          <w:szCs w:val="24"/>
        </w:rPr>
        <w:t>field</w:t>
      </w:r>
      <w:r w:rsidRPr="002751AC">
        <w:rPr>
          <w:rFonts w:ascii="Times New Roman" w:hAnsi="Times New Roman" w:cs="Times New Roman"/>
          <w:i/>
          <w:iCs/>
          <w:strike/>
          <w:spacing w:val="75"/>
          <w:w w:val="150"/>
          <w:sz w:val="24"/>
          <w:szCs w:val="24"/>
        </w:rPr>
        <w:t xml:space="preserve"> </w:t>
      </w:r>
      <w:r w:rsidRPr="002751AC">
        <w:rPr>
          <w:rFonts w:ascii="Times New Roman" w:hAnsi="Times New Roman" w:cs="Times New Roman"/>
          <w:i/>
          <w:iCs/>
          <w:strike/>
          <w:sz w:val="24"/>
          <w:szCs w:val="24"/>
        </w:rPr>
        <w:t>programmable</w:t>
      </w:r>
      <w:r w:rsidRPr="002751AC">
        <w:rPr>
          <w:rFonts w:ascii="Times New Roman" w:hAnsi="Times New Roman" w:cs="Times New Roman"/>
          <w:i/>
          <w:iCs/>
          <w:strike/>
          <w:spacing w:val="76"/>
          <w:w w:val="150"/>
          <w:sz w:val="24"/>
          <w:szCs w:val="24"/>
        </w:rPr>
        <w:t xml:space="preserve"> </w:t>
      </w:r>
      <w:r w:rsidRPr="002751AC">
        <w:rPr>
          <w:rFonts w:ascii="Times New Roman" w:hAnsi="Times New Roman" w:cs="Times New Roman"/>
          <w:i/>
          <w:iCs/>
          <w:strike/>
          <w:sz w:val="24"/>
          <w:szCs w:val="24"/>
        </w:rPr>
        <w:t>logic devices</w:t>
      </w:r>
      <w:r w:rsidRPr="002751AC">
        <w:rPr>
          <w:rFonts w:ascii="Times New Roman" w:hAnsi="Times New Roman" w:cs="Times New Roman"/>
          <w:i/>
          <w:iCs/>
          <w:strike/>
          <w:spacing w:val="40"/>
          <w:sz w:val="24"/>
          <w:szCs w:val="24"/>
        </w:rPr>
        <w:t xml:space="preserve"> </w:t>
      </w:r>
      <w:r w:rsidRPr="002751AC">
        <w:rPr>
          <w:rFonts w:ascii="Times New Roman" w:hAnsi="Times New Roman" w:cs="Times New Roman"/>
          <w:bCs/>
          <w:i/>
          <w:iCs/>
          <w:strike/>
          <w:spacing w:val="40"/>
          <w:sz w:val="24"/>
          <w:szCs w:val="24"/>
        </w:rPr>
        <w:t>FPLDs</w:t>
      </w:r>
      <w:r w:rsidRPr="002751AC">
        <w:rPr>
          <w:rFonts w:ascii="Times New Roman" w:hAnsi="Times New Roman" w:cs="Times New Roman"/>
          <w:i/>
          <w:iCs/>
          <w:strike/>
          <w:spacing w:val="40"/>
          <w:sz w:val="24"/>
          <w:szCs w:val="24"/>
        </w:rPr>
        <w:t xml:space="preserve"> </w:t>
      </w:r>
      <w:r w:rsidRPr="002751AC">
        <w:rPr>
          <w:rFonts w:ascii="Times New Roman" w:hAnsi="Times New Roman" w:cs="Times New Roman"/>
          <w:i/>
          <w:iCs/>
          <w:strike/>
          <w:sz w:val="24"/>
          <w:szCs w:val="24"/>
        </w:rPr>
        <w:t>that</w:t>
      </w:r>
      <w:r w:rsidRPr="002751AC">
        <w:rPr>
          <w:rFonts w:ascii="Times New Roman" w:hAnsi="Times New Roman" w:cs="Times New Roman"/>
          <w:i/>
          <w:iCs/>
          <w:strike/>
          <w:spacing w:val="40"/>
          <w:sz w:val="24"/>
          <w:szCs w:val="24"/>
        </w:rPr>
        <w:t xml:space="preserve"> </w:t>
      </w:r>
      <w:r w:rsidRPr="002751AC">
        <w:rPr>
          <w:rFonts w:ascii="Times New Roman" w:hAnsi="Times New Roman" w:cs="Times New Roman"/>
          <w:i/>
          <w:iCs/>
          <w:strike/>
          <w:sz w:val="24"/>
          <w:szCs w:val="24"/>
        </w:rPr>
        <w:t>are</w:t>
      </w:r>
      <w:r w:rsidRPr="002751AC">
        <w:rPr>
          <w:rFonts w:ascii="Times New Roman" w:hAnsi="Times New Roman" w:cs="Times New Roman"/>
          <w:i/>
          <w:iCs/>
          <w:strike/>
          <w:spacing w:val="40"/>
          <w:sz w:val="24"/>
          <w:szCs w:val="24"/>
        </w:rPr>
        <w:t xml:space="preserve"> </w:t>
      </w:r>
      <w:r w:rsidRPr="002751AC">
        <w:rPr>
          <w:rFonts w:ascii="Times New Roman" w:hAnsi="Times New Roman" w:cs="Times New Roman"/>
          <w:i/>
          <w:iCs/>
          <w:strike/>
          <w:sz w:val="24"/>
          <w:szCs w:val="24"/>
        </w:rPr>
        <w:t>combined</w:t>
      </w:r>
      <w:r w:rsidRPr="002751AC">
        <w:rPr>
          <w:rFonts w:ascii="Times New Roman" w:hAnsi="Times New Roman" w:cs="Times New Roman"/>
          <w:i/>
          <w:iCs/>
          <w:strike/>
          <w:spacing w:val="40"/>
          <w:sz w:val="24"/>
          <w:szCs w:val="24"/>
        </w:rPr>
        <w:t xml:space="preserve"> </w:t>
      </w:r>
      <w:r w:rsidRPr="002751AC">
        <w:rPr>
          <w:rFonts w:ascii="Times New Roman" w:hAnsi="Times New Roman" w:cs="Times New Roman"/>
          <w:i/>
          <w:iCs/>
          <w:strike/>
          <w:sz w:val="24"/>
          <w:szCs w:val="24"/>
        </w:rPr>
        <w:t>with</w:t>
      </w:r>
      <w:r w:rsidRPr="002751AC">
        <w:rPr>
          <w:rFonts w:ascii="Times New Roman" w:hAnsi="Times New Roman" w:cs="Times New Roman"/>
          <w:i/>
          <w:iCs/>
          <w:strike/>
          <w:spacing w:val="40"/>
          <w:sz w:val="24"/>
          <w:szCs w:val="24"/>
        </w:rPr>
        <w:t xml:space="preserve"> </w:t>
      </w:r>
      <w:r w:rsidRPr="002751AC">
        <w:rPr>
          <w:rFonts w:ascii="Times New Roman" w:hAnsi="Times New Roman" w:cs="Times New Roman"/>
          <w:i/>
          <w:iCs/>
          <w:strike/>
          <w:sz w:val="24"/>
          <w:szCs w:val="24"/>
        </w:rPr>
        <w:t>an analogue-to-digital converter, see 3.A.1.a.</w:t>
      </w:r>
      <w:proofErr w:type="gramStart"/>
      <w:r w:rsidRPr="002751AC">
        <w:rPr>
          <w:rFonts w:ascii="Times New Roman" w:hAnsi="Times New Roman" w:cs="Times New Roman"/>
          <w:i/>
          <w:iCs/>
          <w:strike/>
          <w:sz w:val="24"/>
          <w:szCs w:val="24"/>
        </w:rPr>
        <w:t>14</w:t>
      </w:r>
      <w:proofErr w:type="gramEnd"/>
      <w:r w:rsidRPr="002751AC">
        <w:rPr>
          <w:rFonts w:ascii="Times New Roman" w:hAnsi="Times New Roman" w:cs="Times New Roman"/>
          <w:i/>
          <w:iCs/>
          <w:strike/>
          <w:sz w:val="24"/>
          <w:szCs w:val="24"/>
        </w:rPr>
        <w:t>.</w:t>
      </w:r>
    </w:p>
    <w:p w14:paraId="044BF8B0" w14:textId="77777777" w:rsidR="00AF1CD8" w:rsidRPr="002751AC" w:rsidRDefault="00AF1CD8" w:rsidP="00AF1CD8">
      <w:pPr>
        <w:tabs>
          <w:tab w:val="left" w:pos="1169"/>
        </w:tabs>
        <w:kinsoku w:val="0"/>
        <w:overflowPunct w:val="0"/>
        <w:autoSpaceDE w:val="0"/>
        <w:autoSpaceDN w:val="0"/>
        <w:adjustRightInd w:val="0"/>
        <w:spacing w:before="120"/>
        <w:ind w:left="142"/>
        <w:jc w:val="both"/>
        <w:rPr>
          <w:rFonts w:ascii="Times New Roman" w:hAnsi="Times New Roman" w:cs="Times New Roman"/>
          <w:i/>
          <w:iCs/>
          <w:strike/>
          <w:sz w:val="24"/>
          <w:szCs w:val="24"/>
          <w:u w:val="single"/>
        </w:rPr>
      </w:pPr>
      <w:r w:rsidRPr="002751AC">
        <w:rPr>
          <w:rFonts w:ascii="Times New Roman" w:hAnsi="Times New Roman" w:cs="Times New Roman"/>
          <w:i/>
          <w:iCs/>
          <w:strike/>
          <w:sz w:val="24"/>
          <w:szCs w:val="24"/>
        </w:rPr>
        <w:tab/>
      </w:r>
      <w:r w:rsidRPr="002751AC">
        <w:rPr>
          <w:rFonts w:ascii="Times New Roman" w:hAnsi="Times New Roman" w:cs="Times New Roman"/>
          <w:i/>
          <w:iCs/>
          <w:strike/>
          <w:sz w:val="24"/>
          <w:szCs w:val="24"/>
          <w:u w:val="single"/>
        </w:rPr>
        <w:t>Technical Notes</w:t>
      </w:r>
    </w:p>
    <w:p w14:paraId="71902ABC" w14:textId="77777777" w:rsidR="00AF1CD8" w:rsidRPr="002751AC" w:rsidRDefault="00AF1CD8" w:rsidP="00AF1CD8">
      <w:pPr>
        <w:tabs>
          <w:tab w:val="left" w:pos="1169"/>
        </w:tabs>
        <w:kinsoku w:val="0"/>
        <w:overflowPunct w:val="0"/>
        <w:autoSpaceDE w:val="0"/>
        <w:autoSpaceDN w:val="0"/>
        <w:adjustRightInd w:val="0"/>
        <w:ind w:left="142" w:firstLine="1029"/>
        <w:jc w:val="both"/>
        <w:rPr>
          <w:rFonts w:ascii="Times New Roman" w:hAnsi="Times New Roman" w:cs="Times New Roman"/>
          <w:i/>
          <w:iCs/>
          <w:strike/>
          <w:sz w:val="24"/>
          <w:szCs w:val="24"/>
        </w:rPr>
      </w:pPr>
      <w:r w:rsidRPr="002751AC">
        <w:rPr>
          <w:rFonts w:ascii="Times New Roman" w:hAnsi="Times New Roman" w:cs="Times New Roman"/>
          <w:i/>
          <w:strike/>
          <w:sz w:val="24"/>
          <w:szCs w:val="24"/>
        </w:rPr>
        <w:t>For the purposes of 3.A.1.a.7.:</w:t>
      </w:r>
    </w:p>
    <w:p w14:paraId="42C47458" w14:textId="77777777" w:rsidR="00AF1CD8" w:rsidRPr="002751AC" w:rsidRDefault="00AF1CD8" w:rsidP="00AF1CD8">
      <w:pPr>
        <w:numPr>
          <w:ilvl w:val="0"/>
          <w:numId w:val="10"/>
        </w:numPr>
        <w:tabs>
          <w:tab w:val="left" w:pos="629"/>
        </w:tabs>
        <w:kinsoku w:val="0"/>
        <w:overflowPunct w:val="0"/>
        <w:autoSpaceDE w:val="0"/>
        <w:autoSpaceDN w:val="0"/>
        <w:adjustRightInd w:val="0"/>
        <w:ind w:left="1529" w:right="106"/>
        <w:jc w:val="both"/>
        <w:rPr>
          <w:rFonts w:ascii="Times New Roman" w:hAnsi="Times New Roman" w:cs="Times New Roman"/>
          <w:i/>
          <w:iCs/>
          <w:strike/>
          <w:sz w:val="24"/>
          <w:szCs w:val="24"/>
        </w:rPr>
      </w:pPr>
      <w:r w:rsidRPr="002751AC">
        <w:rPr>
          <w:rFonts w:ascii="Times New Roman" w:hAnsi="Times New Roman" w:cs="Times New Roman"/>
          <w:i/>
          <w:iCs/>
          <w:strike/>
          <w:sz w:val="24"/>
          <w:szCs w:val="24"/>
        </w:rPr>
        <w:t>Maximum</w:t>
      </w:r>
      <w:r w:rsidRPr="002751AC">
        <w:rPr>
          <w:rFonts w:ascii="Times New Roman" w:hAnsi="Times New Roman" w:cs="Times New Roman"/>
          <w:i/>
          <w:iCs/>
          <w:strike/>
          <w:spacing w:val="40"/>
          <w:sz w:val="24"/>
          <w:szCs w:val="24"/>
        </w:rPr>
        <w:t xml:space="preserve"> </w:t>
      </w:r>
      <w:r w:rsidRPr="002751AC">
        <w:rPr>
          <w:rFonts w:ascii="Times New Roman" w:hAnsi="Times New Roman" w:cs="Times New Roman"/>
          <w:i/>
          <w:iCs/>
          <w:strike/>
          <w:sz w:val="24"/>
          <w:szCs w:val="24"/>
        </w:rPr>
        <w:t>number</w:t>
      </w:r>
      <w:r w:rsidRPr="002751AC">
        <w:rPr>
          <w:rFonts w:ascii="Times New Roman" w:hAnsi="Times New Roman" w:cs="Times New Roman"/>
          <w:i/>
          <w:iCs/>
          <w:strike/>
          <w:spacing w:val="40"/>
          <w:sz w:val="24"/>
          <w:szCs w:val="24"/>
        </w:rPr>
        <w:t xml:space="preserve"> </w:t>
      </w:r>
      <w:r w:rsidRPr="002751AC">
        <w:rPr>
          <w:rFonts w:ascii="Times New Roman" w:hAnsi="Times New Roman" w:cs="Times New Roman"/>
          <w:i/>
          <w:iCs/>
          <w:strike/>
          <w:sz w:val="24"/>
          <w:szCs w:val="24"/>
        </w:rPr>
        <w:t>of</w:t>
      </w:r>
      <w:r w:rsidRPr="002751AC">
        <w:rPr>
          <w:rFonts w:ascii="Times New Roman" w:hAnsi="Times New Roman" w:cs="Times New Roman"/>
          <w:i/>
          <w:iCs/>
          <w:strike/>
          <w:spacing w:val="40"/>
          <w:sz w:val="24"/>
          <w:szCs w:val="24"/>
        </w:rPr>
        <w:t xml:space="preserve"> </w:t>
      </w:r>
      <w:r w:rsidRPr="002751AC">
        <w:rPr>
          <w:rFonts w:ascii="Times New Roman" w:hAnsi="Times New Roman" w:cs="Times New Roman"/>
          <w:i/>
          <w:iCs/>
          <w:strike/>
          <w:sz w:val="24"/>
          <w:szCs w:val="24"/>
        </w:rPr>
        <w:t>digital</w:t>
      </w:r>
      <w:r w:rsidRPr="002751AC">
        <w:rPr>
          <w:rFonts w:ascii="Times New Roman" w:hAnsi="Times New Roman" w:cs="Times New Roman"/>
          <w:i/>
          <w:iCs/>
          <w:strike/>
          <w:spacing w:val="40"/>
          <w:sz w:val="24"/>
          <w:szCs w:val="24"/>
        </w:rPr>
        <w:t xml:space="preserve"> </w:t>
      </w:r>
      <w:r w:rsidRPr="002751AC">
        <w:rPr>
          <w:rFonts w:ascii="Times New Roman" w:hAnsi="Times New Roman" w:cs="Times New Roman"/>
          <w:i/>
          <w:iCs/>
          <w:strike/>
          <w:sz w:val="24"/>
          <w:szCs w:val="24"/>
        </w:rPr>
        <w:t>input/outputs</w:t>
      </w:r>
      <w:r w:rsidRPr="002751AC">
        <w:rPr>
          <w:rFonts w:ascii="Times New Roman" w:hAnsi="Times New Roman" w:cs="Times New Roman"/>
          <w:i/>
          <w:iCs/>
          <w:strike/>
          <w:spacing w:val="40"/>
          <w:sz w:val="24"/>
          <w:szCs w:val="24"/>
        </w:rPr>
        <w:t xml:space="preserve"> </w:t>
      </w:r>
      <w:r w:rsidRPr="002751AC">
        <w:rPr>
          <w:rFonts w:ascii="Times New Roman" w:hAnsi="Times New Roman" w:cs="Times New Roman"/>
          <w:i/>
          <w:iCs/>
          <w:strike/>
          <w:sz w:val="24"/>
          <w:szCs w:val="24"/>
        </w:rPr>
        <w:t>in</w:t>
      </w:r>
      <w:r w:rsidRPr="002751AC">
        <w:rPr>
          <w:rFonts w:ascii="Times New Roman" w:hAnsi="Times New Roman" w:cs="Times New Roman"/>
          <w:i/>
          <w:iCs/>
          <w:strike/>
          <w:spacing w:val="40"/>
          <w:sz w:val="24"/>
          <w:szCs w:val="24"/>
        </w:rPr>
        <w:t xml:space="preserve"> </w:t>
      </w:r>
      <w:r w:rsidRPr="002751AC">
        <w:rPr>
          <w:rFonts w:ascii="Times New Roman" w:hAnsi="Times New Roman" w:cs="Times New Roman"/>
          <w:i/>
          <w:iCs/>
          <w:strike/>
          <w:sz w:val="24"/>
          <w:szCs w:val="24"/>
        </w:rPr>
        <w:t>3.A.1.a.7.a.</w:t>
      </w:r>
      <w:r w:rsidRPr="002751AC">
        <w:rPr>
          <w:rFonts w:ascii="Times New Roman" w:hAnsi="Times New Roman" w:cs="Times New Roman"/>
          <w:i/>
          <w:iCs/>
          <w:strike/>
          <w:spacing w:val="40"/>
          <w:sz w:val="24"/>
          <w:szCs w:val="24"/>
        </w:rPr>
        <w:t xml:space="preserve"> </w:t>
      </w:r>
      <w:r w:rsidRPr="002751AC">
        <w:rPr>
          <w:rFonts w:ascii="Times New Roman" w:hAnsi="Times New Roman" w:cs="Times New Roman"/>
          <w:i/>
          <w:iCs/>
          <w:strike/>
          <w:sz w:val="24"/>
          <w:szCs w:val="24"/>
        </w:rPr>
        <w:t>is</w:t>
      </w:r>
      <w:r w:rsidRPr="002751AC">
        <w:rPr>
          <w:rFonts w:ascii="Times New Roman" w:hAnsi="Times New Roman" w:cs="Times New Roman"/>
          <w:i/>
          <w:iCs/>
          <w:strike/>
          <w:spacing w:val="40"/>
          <w:sz w:val="24"/>
          <w:szCs w:val="24"/>
        </w:rPr>
        <w:t xml:space="preserve"> </w:t>
      </w:r>
      <w:r w:rsidRPr="002751AC">
        <w:rPr>
          <w:rFonts w:ascii="Times New Roman" w:hAnsi="Times New Roman" w:cs="Times New Roman"/>
          <w:i/>
          <w:iCs/>
          <w:strike/>
          <w:sz w:val="24"/>
          <w:szCs w:val="24"/>
        </w:rPr>
        <w:t>also referred</w:t>
      </w:r>
      <w:r w:rsidRPr="002751AC">
        <w:rPr>
          <w:rFonts w:ascii="Times New Roman" w:hAnsi="Times New Roman" w:cs="Times New Roman"/>
          <w:i/>
          <w:iCs/>
          <w:strike/>
          <w:spacing w:val="16"/>
          <w:sz w:val="24"/>
          <w:szCs w:val="24"/>
        </w:rPr>
        <w:t xml:space="preserve"> </w:t>
      </w:r>
      <w:r w:rsidRPr="002751AC">
        <w:rPr>
          <w:rFonts w:ascii="Times New Roman" w:hAnsi="Times New Roman" w:cs="Times New Roman"/>
          <w:i/>
          <w:iCs/>
          <w:strike/>
          <w:sz w:val="24"/>
          <w:szCs w:val="24"/>
        </w:rPr>
        <w:t>to</w:t>
      </w:r>
      <w:r w:rsidRPr="002751AC">
        <w:rPr>
          <w:rFonts w:ascii="Times New Roman" w:hAnsi="Times New Roman" w:cs="Times New Roman"/>
          <w:i/>
          <w:iCs/>
          <w:strike/>
          <w:spacing w:val="16"/>
          <w:sz w:val="24"/>
          <w:szCs w:val="24"/>
        </w:rPr>
        <w:t xml:space="preserve"> </w:t>
      </w:r>
      <w:r w:rsidRPr="002751AC">
        <w:rPr>
          <w:rFonts w:ascii="Times New Roman" w:hAnsi="Times New Roman" w:cs="Times New Roman"/>
          <w:i/>
          <w:iCs/>
          <w:strike/>
          <w:sz w:val="24"/>
          <w:szCs w:val="24"/>
        </w:rPr>
        <w:t>as</w:t>
      </w:r>
      <w:r w:rsidRPr="002751AC">
        <w:rPr>
          <w:rFonts w:ascii="Times New Roman" w:hAnsi="Times New Roman" w:cs="Times New Roman"/>
          <w:i/>
          <w:iCs/>
          <w:strike/>
          <w:spacing w:val="17"/>
          <w:sz w:val="24"/>
          <w:szCs w:val="24"/>
        </w:rPr>
        <w:t xml:space="preserve"> </w:t>
      </w:r>
      <w:r w:rsidRPr="002751AC">
        <w:rPr>
          <w:rFonts w:ascii="Times New Roman" w:hAnsi="Times New Roman" w:cs="Times New Roman"/>
          <w:i/>
          <w:iCs/>
          <w:strike/>
          <w:sz w:val="24"/>
          <w:szCs w:val="24"/>
        </w:rPr>
        <w:t>maximum</w:t>
      </w:r>
      <w:r w:rsidRPr="002751AC">
        <w:rPr>
          <w:rFonts w:ascii="Times New Roman" w:hAnsi="Times New Roman" w:cs="Times New Roman"/>
          <w:i/>
          <w:iCs/>
          <w:strike/>
          <w:spacing w:val="16"/>
          <w:sz w:val="24"/>
          <w:szCs w:val="24"/>
        </w:rPr>
        <w:t xml:space="preserve"> </w:t>
      </w:r>
      <w:r w:rsidRPr="002751AC">
        <w:rPr>
          <w:rFonts w:ascii="Times New Roman" w:hAnsi="Times New Roman" w:cs="Times New Roman"/>
          <w:i/>
          <w:iCs/>
          <w:strike/>
          <w:sz w:val="24"/>
          <w:szCs w:val="24"/>
        </w:rPr>
        <w:t>user</w:t>
      </w:r>
      <w:r w:rsidRPr="002751AC">
        <w:rPr>
          <w:rFonts w:ascii="Times New Roman" w:hAnsi="Times New Roman" w:cs="Times New Roman"/>
          <w:i/>
          <w:iCs/>
          <w:strike/>
          <w:spacing w:val="16"/>
          <w:sz w:val="24"/>
          <w:szCs w:val="24"/>
        </w:rPr>
        <w:t xml:space="preserve"> </w:t>
      </w:r>
      <w:r w:rsidRPr="002751AC">
        <w:rPr>
          <w:rFonts w:ascii="Times New Roman" w:hAnsi="Times New Roman" w:cs="Times New Roman"/>
          <w:i/>
          <w:iCs/>
          <w:strike/>
          <w:sz w:val="24"/>
          <w:szCs w:val="24"/>
        </w:rPr>
        <w:t>input/outputs</w:t>
      </w:r>
      <w:r w:rsidRPr="002751AC">
        <w:rPr>
          <w:rFonts w:ascii="Times New Roman" w:hAnsi="Times New Roman" w:cs="Times New Roman"/>
          <w:i/>
          <w:iCs/>
          <w:strike/>
          <w:spacing w:val="16"/>
          <w:sz w:val="24"/>
          <w:szCs w:val="24"/>
        </w:rPr>
        <w:t xml:space="preserve"> </w:t>
      </w:r>
      <w:r w:rsidRPr="002751AC">
        <w:rPr>
          <w:rFonts w:ascii="Times New Roman" w:hAnsi="Times New Roman" w:cs="Times New Roman"/>
          <w:i/>
          <w:iCs/>
          <w:strike/>
          <w:sz w:val="24"/>
          <w:szCs w:val="24"/>
        </w:rPr>
        <w:t>or</w:t>
      </w:r>
      <w:r w:rsidRPr="002751AC">
        <w:rPr>
          <w:rFonts w:ascii="Times New Roman" w:hAnsi="Times New Roman" w:cs="Times New Roman"/>
          <w:i/>
          <w:iCs/>
          <w:strike/>
          <w:spacing w:val="16"/>
          <w:sz w:val="24"/>
          <w:szCs w:val="24"/>
        </w:rPr>
        <w:t xml:space="preserve"> </w:t>
      </w:r>
      <w:r w:rsidRPr="002751AC">
        <w:rPr>
          <w:rFonts w:ascii="Times New Roman" w:hAnsi="Times New Roman" w:cs="Times New Roman"/>
          <w:i/>
          <w:iCs/>
          <w:strike/>
          <w:sz w:val="24"/>
          <w:szCs w:val="24"/>
        </w:rPr>
        <w:t>maximum</w:t>
      </w:r>
      <w:r w:rsidRPr="002751AC">
        <w:rPr>
          <w:rFonts w:ascii="Times New Roman" w:hAnsi="Times New Roman" w:cs="Times New Roman"/>
          <w:i/>
          <w:iCs/>
          <w:strike/>
          <w:spacing w:val="16"/>
          <w:sz w:val="24"/>
          <w:szCs w:val="24"/>
        </w:rPr>
        <w:t xml:space="preserve"> </w:t>
      </w:r>
      <w:r w:rsidRPr="002751AC">
        <w:rPr>
          <w:rFonts w:ascii="Times New Roman" w:hAnsi="Times New Roman" w:cs="Times New Roman"/>
          <w:i/>
          <w:iCs/>
          <w:strike/>
          <w:sz w:val="24"/>
          <w:szCs w:val="24"/>
        </w:rPr>
        <w:t>available input/</w:t>
      </w:r>
      <w:r w:rsidRPr="002751AC">
        <w:rPr>
          <w:rFonts w:ascii="Times New Roman" w:hAnsi="Times New Roman" w:cs="Times New Roman"/>
          <w:i/>
          <w:iCs/>
          <w:strike/>
          <w:spacing w:val="18"/>
          <w:sz w:val="24"/>
          <w:szCs w:val="24"/>
        </w:rPr>
        <w:t xml:space="preserve"> </w:t>
      </w:r>
      <w:r w:rsidRPr="002751AC">
        <w:rPr>
          <w:rFonts w:ascii="Times New Roman" w:hAnsi="Times New Roman" w:cs="Times New Roman"/>
          <w:i/>
          <w:iCs/>
          <w:strike/>
          <w:sz w:val="24"/>
          <w:szCs w:val="24"/>
        </w:rPr>
        <w:t>outputs,</w:t>
      </w:r>
      <w:r w:rsidRPr="002751AC">
        <w:rPr>
          <w:rFonts w:ascii="Times New Roman" w:hAnsi="Times New Roman" w:cs="Times New Roman"/>
          <w:i/>
          <w:iCs/>
          <w:strike/>
          <w:spacing w:val="20"/>
          <w:sz w:val="24"/>
          <w:szCs w:val="24"/>
        </w:rPr>
        <w:t xml:space="preserve"> </w:t>
      </w:r>
      <w:r w:rsidRPr="002751AC">
        <w:rPr>
          <w:rFonts w:ascii="Times New Roman" w:hAnsi="Times New Roman" w:cs="Times New Roman"/>
          <w:i/>
          <w:iCs/>
          <w:strike/>
          <w:sz w:val="24"/>
          <w:szCs w:val="24"/>
        </w:rPr>
        <w:t>whether</w:t>
      </w:r>
      <w:r w:rsidRPr="002751AC">
        <w:rPr>
          <w:rFonts w:ascii="Times New Roman" w:hAnsi="Times New Roman" w:cs="Times New Roman"/>
          <w:i/>
          <w:iCs/>
          <w:strike/>
          <w:spacing w:val="20"/>
          <w:sz w:val="24"/>
          <w:szCs w:val="24"/>
        </w:rPr>
        <w:t xml:space="preserve"> </w:t>
      </w:r>
      <w:r w:rsidRPr="002751AC">
        <w:rPr>
          <w:rFonts w:ascii="Times New Roman" w:hAnsi="Times New Roman" w:cs="Times New Roman"/>
          <w:i/>
          <w:iCs/>
          <w:strike/>
          <w:sz w:val="24"/>
          <w:szCs w:val="24"/>
        </w:rPr>
        <w:t>the</w:t>
      </w:r>
      <w:r w:rsidRPr="002751AC">
        <w:rPr>
          <w:rFonts w:ascii="Times New Roman" w:hAnsi="Times New Roman" w:cs="Times New Roman"/>
          <w:i/>
          <w:iCs/>
          <w:strike/>
          <w:spacing w:val="20"/>
          <w:sz w:val="24"/>
          <w:szCs w:val="24"/>
        </w:rPr>
        <w:t xml:space="preserve"> </w:t>
      </w:r>
      <w:r w:rsidRPr="002751AC">
        <w:rPr>
          <w:rFonts w:ascii="Times New Roman" w:hAnsi="Times New Roman" w:cs="Times New Roman"/>
          <w:i/>
          <w:iCs/>
          <w:strike/>
          <w:sz w:val="24"/>
          <w:szCs w:val="24"/>
        </w:rPr>
        <w:t>integrated</w:t>
      </w:r>
      <w:r w:rsidRPr="002751AC">
        <w:rPr>
          <w:rFonts w:ascii="Times New Roman" w:hAnsi="Times New Roman" w:cs="Times New Roman"/>
          <w:i/>
          <w:iCs/>
          <w:strike/>
          <w:spacing w:val="18"/>
          <w:sz w:val="24"/>
          <w:szCs w:val="24"/>
        </w:rPr>
        <w:t xml:space="preserve"> </w:t>
      </w:r>
      <w:r w:rsidRPr="002751AC">
        <w:rPr>
          <w:rFonts w:ascii="Times New Roman" w:hAnsi="Times New Roman" w:cs="Times New Roman"/>
          <w:i/>
          <w:iCs/>
          <w:strike/>
          <w:sz w:val="24"/>
          <w:szCs w:val="24"/>
        </w:rPr>
        <w:t>circuit</w:t>
      </w:r>
      <w:r w:rsidRPr="002751AC">
        <w:rPr>
          <w:rFonts w:ascii="Times New Roman" w:hAnsi="Times New Roman" w:cs="Times New Roman"/>
          <w:i/>
          <w:iCs/>
          <w:strike/>
          <w:spacing w:val="20"/>
          <w:sz w:val="24"/>
          <w:szCs w:val="24"/>
        </w:rPr>
        <w:t xml:space="preserve"> </w:t>
      </w:r>
      <w:r w:rsidRPr="002751AC">
        <w:rPr>
          <w:rFonts w:ascii="Times New Roman" w:hAnsi="Times New Roman" w:cs="Times New Roman"/>
          <w:i/>
          <w:iCs/>
          <w:strike/>
          <w:sz w:val="24"/>
          <w:szCs w:val="24"/>
        </w:rPr>
        <w:t>is</w:t>
      </w:r>
      <w:r w:rsidRPr="002751AC">
        <w:rPr>
          <w:rFonts w:ascii="Times New Roman" w:hAnsi="Times New Roman" w:cs="Times New Roman"/>
          <w:i/>
          <w:iCs/>
          <w:strike/>
          <w:spacing w:val="20"/>
          <w:sz w:val="24"/>
          <w:szCs w:val="24"/>
        </w:rPr>
        <w:t xml:space="preserve"> </w:t>
      </w:r>
      <w:r w:rsidRPr="002751AC">
        <w:rPr>
          <w:rFonts w:ascii="Times New Roman" w:hAnsi="Times New Roman" w:cs="Times New Roman"/>
          <w:i/>
          <w:iCs/>
          <w:strike/>
          <w:sz w:val="24"/>
          <w:szCs w:val="24"/>
        </w:rPr>
        <w:t>packaged</w:t>
      </w:r>
      <w:r w:rsidRPr="002751AC">
        <w:rPr>
          <w:rFonts w:ascii="Times New Roman" w:hAnsi="Times New Roman" w:cs="Times New Roman"/>
          <w:i/>
          <w:iCs/>
          <w:strike/>
          <w:spacing w:val="20"/>
          <w:sz w:val="24"/>
          <w:szCs w:val="24"/>
        </w:rPr>
        <w:t xml:space="preserve"> </w:t>
      </w:r>
      <w:r w:rsidRPr="002751AC">
        <w:rPr>
          <w:rFonts w:ascii="Times New Roman" w:hAnsi="Times New Roman" w:cs="Times New Roman"/>
          <w:i/>
          <w:iCs/>
          <w:strike/>
          <w:sz w:val="24"/>
          <w:szCs w:val="24"/>
        </w:rPr>
        <w:t>or</w:t>
      </w:r>
      <w:r w:rsidRPr="002751AC">
        <w:rPr>
          <w:rFonts w:ascii="Times New Roman" w:hAnsi="Times New Roman" w:cs="Times New Roman"/>
          <w:i/>
          <w:iCs/>
          <w:strike/>
          <w:spacing w:val="18"/>
          <w:sz w:val="24"/>
          <w:szCs w:val="24"/>
        </w:rPr>
        <w:t xml:space="preserve"> </w:t>
      </w:r>
      <w:r w:rsidRPr="002751AC">
        <w:rPr>
          <w:rFonts w:ascii="Times New Roman" w:hAnsi="Times New Roman" w:cs="Times New Roman"/>
          <w:i/>
          <w:iCs/>
          <w:strike/>
          <w:sz w:val="24"/>
          <w:szCs w:val="24"/>
        </w:rPr>
        <w:t>bare die.</w:t>
      </w:r>
    </w:p>
    <w:p w14:paraId="05B02C2A" w14:textId="77777777" w:rsidR="00AF1CD8" w:rsidRPr="002751AC" w:rsidRDefault="00AF1CD8" w:rsidP="00AF1CD8">
      <w:pPr>
        <w:numPr>
          <w:ilvl w:val="0"/>
          <w:numId w:val="10"/>
        </w:numPr>
        <w:tabs>
          <w:tab w:val="left" w:pos="629"/>
        </w:tabs>
        <w:kinsoku w:val="0"/>
        <w:overflowPunct w:val="0"/>
        <w:autoSpaceDE w:val="0"/>
        <w:autoSpaceDN w:val="0"/>
        <w:adjustRightInd w:val="0"/>
        <w:ind w:left="1529" w:right="106"/>
        <w:jc w:val="both"/>
        <w:rPr>
          <w:rFonts w:ascii="Times New Roman" w:hAnsi="Times New Roman" w:cs="Times New Roman"/>
          <w:i/>
          <w:iCs/>
          <w:strike/>
          <w:sz w:val="24"/>
          <w:szCs w:val="24"/>
        </w:rPr>
      </w:pPr>
      <w:r w:rsidRPr="002751AC">
        <w:rPr>
          <w:rFonts w:ascii="Times New Roman" w:hAnsi="Times New Roman" w:cs="Times New Roman"/>
          <w:i/>
          <w:iCs/>
          <w:strike/>
          <w:sz w:val="24"/>
          <w:szCs w:val="24"/>
        </w:rPr>
        <w:t>'Aggregate</w:t>
      </w:r>
      <w:r w:rsidRPr="002751AC">
        <w:rPr>
          <w:rFonts w:ascii="Times New Roman" w:hAnsi="Times New Roman" w:cs="Times New Roman"/>
          <w:i/>
          <w:iCs/>
          <w:strike/>
          <w:spacing w:val="80"/>
          <w:sz w:val="24"/>
          <w:szCs w:val="24"/>
        </w:rPr>
        <w:t xml:space="preserve"> </w:t>
      </w:r>
      <w:r w:rsidRPr="002751AC">
        <w:rPr>
          <w:rFonts w:ascii="Times New Roman" w:hAnsi="Times New Roman" w:cs="Times New Roman"/>
          <w:i/>
          <w:iCs/>
          <w:strike/>
          <w:sz w:val="24"/>
          <w:szCs w:val="24"/>
        </w:rPr>
        <w:t>one-way</w:t>
      </w:r>
      <w:r w:rsidRPr="002751AC">
        <w:rPr>
          <w:rFonts w:ascii="Times New Roman" w:hAnsi="Times New Roman" w:cs="Times New Roman"/>
          <w:i/>
          <w:iCs/>
          <w:strike/>
          <w:spacing w:val="80"/>
          <w:sz w:val="24"/>
          <w:szCs w:val="24"/>
        </w:rPr>
        <w:t xml:space="preserve"> </w:t>
      </w:r>
      <w:r w:rsidRPr="002751AC">
        <w:rPr>
          <w:rFonts w:ascii="Times New Roman" w:hAnsi="Times New Roman" w:cs="Times New Roman"/>
          <w:i/>
          <w:iCs/>
          <w:strike/>
          <w:sz w:val="24"/>
          <w:szCs w:val="24"/>
        </w:rPr>
        <w:t>peak</w:t>
      </w:r>
      <w:r w:rsidRPr="002751AC">
        <w:rPr>
          <w:rFonts w:ascii="Times New Roman" w:hAnsi="Times New Roman" w:cs="Times New Roman"/>
          <w:i/>
          <w:iCs/>
          <w:strike/>
          <w:spacing w:val="80"/>
          <w:sz w:val="24"/>
          <w:szCs w:val="24"/>
        </w:rPr>
        <w:t xml:space="preserve"> </w:t>
      </w:r>
      <w:r w:rsidRPr="002751AC">
        <w:rPr>
          <w:rFonts w:ascii="Times New Roman" w:hAnsi="Times New Roman" w:cs="Times New Roman"/>
          <w:i/>
          <w:iCs/>
          <w:strike/>
          <w:sz w:val="24"/>
          <w:szCs w:val="24"/>
        </w:rPr>
        <w:t>serial</w:t>
      </w:r>
      <w:r w:rsidRPr="002751AC">
        <w:rPr>
          <w:rFonts w:ascii="Times New Roman" w:hAnsi="Times New Roman" w:cs="Times New Roman"/>
          <w:i/>
          <w:iCs/>
          <w:strike/>
          <w:spacing w:val="80"/>
          <w:sz w:val="24"/>
          <w:szCs w:val="24"/>
        </w:rPr>
        <w:t xml:space="preserve"> </w:t>
      </w:r>
      <w:r w:rsidRPr="002751AC">
        <w:rPr>
          <w:rFonts w:ascii="Times New Roman" w:hAnsi="Times New Roman" w:cs="Times New Roman"/>
          <w:i/>
          <w:iCs/>
          <w:strike/>
          <w:sz w:val="24"/>
          <w:szCs w:val="24"/>
        </w:rPr>
        <w:t>transceiver</w:t>
      </w:r>
      <w:r w:rsidRPr="002751AC">
        <w:rPr>
          <w:rFonts w:ascii="Times New Roman" w:hAnsi="Times New Roman" w:cs="Times New Roman"/>
          <w:i/>
          <w:iCs/>
          <w:strike/>
          <w:spacing w:val="80"/>
          <w:sz w:val="24"/>
          <w:szCs w:val="24"/>
        </w:rPr>
        <w:t xml:space="preserve"> </w:t>
      </w:r>
      <w:r w:rsidRPr="002751AC">
        <w:rPr>
          <w:rFonts w:ascii="Times New Roman" w:hAnsi="Times New Roman" w:cs="Times New Roman"/>
          <w:i/>
          <w:iCs/>
          <w:strike/>
          <w:sz w:val="24"/>
          <w:szCs w:val="24"/>
        </w:rPr>
        <w:t>data</w:t>
      </w:r>
      <w:r w:rsidRPr="002751AC">
        <w:rPr>
          <w:rFonts w:ascii="Times New Roman" w:hAnsi="Times New Roman" w:cs="Times New Roman"/>
          <w:i/>
          <w:iCs/>
          <w:strike/>
          <w:spacing w:val="80"/>
          <w:sz w:val="24"/>
          <w:szCs w:val="24"/>
        </w:rPr>
        <w:t xml:space="preserve"> </w:t>
      </w:r>
      <w:r w:rsidRPr="002751AC">
        <w:rPr>
          <w:rFonts w:ascii="Times New Roman" w:hAnsi="Times New Roman" w:cs="Times New Roman"/>
          <w:i/>
          <w:iCs/>
          <w:strike/>
          <w:sz w:val="24"/>
          <w:szCs w:val="24"/>
        </w:rPr>
        <w:t>rate'</w:t>
      </w:r>
      <w:r w:rsidRPr="002751AC">
        <w:rPr>
          <w:rFonts w:ascii="Times New Roman" w:hAnsi="Times New Roman" w:cs="Times New Roman"/>
          <w:i/>
          <w:iCs/>
          <w:strike/>
          <w:spacing w:val="80"/>
          <w:sz w:val="24"/>
          <w:szCs w:val="24"/>
        </w:rPr>
        <w:t xml:space="preserve"> </w:t>
      </w:r>
      <w:r w:rsidRPr="002751AC">
        <w:rPr>
          <w:rFonts w:ascii="Times New Roman" w:hAnsi="Times New Roman" w:cs="Times New Roman"/>
          <w:i/>
          <w:iCs/>
          <w:strike/>
          <w:sz w:val="24"/>
          <w:szCs w:val="24"/>
        </w:rPr>
        <w:t>is</w:t>
      </w:r>
      <w:r w:rsidRPr="002751AC">
        <w:rPr>
          <w:rFonts w:ascii="Times New Roman" w:hAnsi="Times New Roman" w:cs="Times New Roman"/>
          <w:i/>
          <w:iCs/>
          <w:strike/>
          <w:spacing w:val="80"/>
          <w:sz w:val="24"/>
          <w:szCs w:val="24"/>
        </w:rPr>
        <w:t xml:space="preserve"> </w:t>
      </w:r>
      <w:r w:rsidRPr="002751AC">
        <w:rPr>
          <w:rFonts w:ascii="Times New Roman" w:hAnsi="Times New Roman" w:cs="Times New Roman"/>
          <w:i/>
          <w:iCs/>
          <w:strike/>
          <w:sz w:val="24"/>
          <w:szCs w:val="24"/>
        </w:rPr>
        <w:t>the product</w:t>
      </w:r>
      <w:r w:rsidRPr="002751AC">
        <w:rPr>
          <w:rFonts w:ascii="Times New Roman" w:hAnsi="Times New Roman" w:cs="Times New Roman"/>
          <w:i/>
          <w:iCs/>
          <w:strike/>
          <w:spacing w:val="14"/>
          <w:sz w:val="24"/>
          <w:szCs w:val="24"/>
        </w:rPr>
        <w:t xml:space="preserve"> </w:t>
      </w:r>
      <w:r w:rsidRPr="002751AC">
        <w:rPr>
          <w:rFonts w:ascii="Times New Roman" w:hAnsi="Times New Roman" w:cs="Times New Roman"/>
          <w:i/>
          <w:iCs/>
          <w:strike/>
          <w:sz w:val="24"/>
          <w:szCs w:val="24"/>
        </w:rPr>
        <w:t>of</w:t>
      </w:r>
      <w:r w:rsidRPr="002751AC">
        <w:rPr>
          <w:rFonts w:ascii="Times New Roman" w:hAnsi="Times New Roman" w:cs="Times New Roman"/>
          <w:i/>
          <w:iCs/>
          <w:strike/>
          <w:spacing w:val="14"/>
          <w:sz w:val="24"/>
          <w:szCs w:val="24"/>
        </w:rPr>
        <w:t xml:space="preserve"> </w:t>
      </w:r>
      <w:r w:rsidRPr="002751AC">
        <w:rPr>
          <w:rFonts w:ascii="Times New Roman" w:hAnsi="Times New Roman" w:cs="Times New Roman"/>
          <w:i/>
          <w:iCs/>
          <w:strike/>
          <w:sz w:val="24"/>
          <w:szCs w:val="24"/>
        </w:rPr>
        <w:t>the</w:t>
      </w:r>
      <w:r w:rsidRPr="002751AC">
        <w:rPr>
          <w:rFonts w:ascii="Times New Roman" w:hAnsi="Times New Roman" w:cs="Times New Roman"/>
          <w:i/>
          <w:iCs/>
          <w:strike/>
          <w:spacing w:val="15"/>
          <w:sz w:val="24"/>
          <w:szCs w:val="24"/>
        </w:rPr>
        <w:t xml:space="preserve"> </w:t>
      </w:r>
      <w:r w:rsidRPr="002751AC">
        <w:rPr>
          <w:rFonts w:ascii="Times New Roman" w:hAnsi="Times New Roman" w:cs="Times New Roman"/>
          <w:i/>
          <w:iCs/>
          <w:strike/>
          <w:sz w:val="24"/>
          <w:szCs w:val="24"/>
        </w:rPr>
        <w:t>peak</w:t>
      </w:r>
      <w:r w:rsidRPr="002751AC">
        <w:rPr>
          <w:rFonts w:ascii="Times New Roman" w:hAnsi="Times New Roman" w:cs="Times New Roman"/>
          <w:i/>
          <w:iCs/>
          <w:strike/>
          <w:spacing w:val="14"/>
          <w:sz w:val="24"/>
          <w:szCs w:val="24"/>
        </w:rPr>
        <w:t xml:space="preserve"> </w:t>
      </w:r>
      <w:r w:rsidRPr="002751AC">
        <w:rPr>
          <w:rFonts w:ascii="Times New Roman" w:hAnsi="Times New Roman" w:cs="Times New Roman"/>
          <w:i/>
          <w:iCs/>
          <w:strike/>
          <w:sz w:val="24"/>
          <w:szCs w:val="24"/>
        </w:rPr>
        <w:t>serial</w:t>
      </w:r>
      <w:r w:rsidRPr="002751AC">
        <w:rPr>
          <w:rFonts w:ascii="Times New Roman" w:hAnsi="Times New Roman" w:cs="Times New Roman"/>
          <w:i/>
          <w:iCs/>
          <w:strike/>
          <w:spacing w:val="14"/>
          <w:sz w:val="24"/>
          <w:szCs w:val="24"/>
        </w:rPr>
        <w:t xml:space="preserve"> </w:t>
      </w:r>
      <w:r w:rsidRPr="002751AC">
        <w:rPr>
          <w:rFonts w:ascii="Times New Roman" w:hAnsi="Times New Roman" w:cs="Times New Roman"/>
          <w:i/>
          <w:iCs/>
          <w:strike/>
          <w:sz w:val="24"/>
          <w:szCs w:val="24"/>
        </w:rPr>
        <w:t>one-way</w:t>
      </w:r>
      <w:r w:rsidRPr="002751AC">
        <w:rPr>
          <w:rFonts w:ascii="Times New Roman" w:hAnsi="Times New Roman" w:cs="Times New Roman"/>
          <w:i/>
          <w:iCs/>
          <w:strike/>
          <w:spacing w:val="14"/>
          <w:sz w:val="24"/>
          <w:szCs w:val="24"/>
        </w:rPr>
        <w:t xml:space="preserve"> </w:t>
      </w:r>
      <w:r w:rsidRPr="002751AC">
        <w:rPr>
          <w:rFonts w:ascii="Times New Roman" w:hAnsi="Times New Roman" w:cs="Times New Roman"/>
          <w:i/>
          <w:iCs/>
          <w:strike/>
          <w:sz w:val="24"/>
          <w:szCs w:val="24"/>
        </w:rPr>
        <w:t>transceiver</w:t>
      </w:r>
      <w:r w:rsidRPr="002751AC">
        <w:rPr>
          <w:rFonts w:ascii="Times New Roman" w:hAnsi="Times New Roman" w:cs="Times New Roman"/>
          <w:i/>
          <w:iCs/>
          <w:strike/>
          <w:spacing w:val="15"/>
          <w:sz w:val="24"/>
          <w:szCs w:val="24"/>
        </w:rPr>
        <w:t xml:space="preserve"> </w:t>
      </w:r>
      <w:r w:rsidRPr="002751AC">
        <w:rPr>
          <w:rFonts w:ascii="Times New Roman" w:hAnsi="Times New Roman" w:cs="Times New Roman"/>
          <w:i/>
          <w:iCs/>
          <w:strike/>
          <w:sz w:val="24"/>
          <w:szCs w:val="24"/>
        </w:rPr>
        <w:t>data</w:t>
      </w:r>
      <w:r w:rsidRPr="002751AC">
        <w:rPr>
          <w:rFonts w:ascii="Times New Roman" w:hAnsi="Times New Roman" w:cs="Times New Roman"/>
          <w:i/>
          <w:iCs/>
          <w:strike/>
          <w:spacing w:val="14"/>
          <w:sz w:val="24"/>
          <w:szCs w:val="24"/>
        </w:rPr>
        <w:t xml:space="preserve"> </w:t>
      </w:r>
      <w:r w:rsidRPr="002751AC">
        <w:rPr>
          <w:rFonts w:ascii="Times New Roman" w:hAnsi="Times New Roman" w:cs="Times New Roman"/>
          <w:i/>
          <w:iCs/>
          <w:strike/>
          <w:sz w:val="24"/>
          <w:szCs w:val="24"/>
        </w:rPr>
        <w:t>rate</w:t>
      </w:r>
      <w:r w:rsidRPr="002751AC">
        <w:rPr>
          <w:rFonts w:ascii="Times New Roman" w:hAnsi="Times New Roman" w:cs="Times New Roman"/>
          <w:i/>
          <w:iCs/>
          <w:strike/>
          <w:spacing w:val="14"/>
          <w:sz w:val="24"/>
          <w:szCs w:val="24"/>
        </w:rPr>
        <w:t xml:space="preserve"> </w:t>
      </w:r>
      <w:r w:rsidRPr="002751AC">
        <w:rPr>
          <w:rFonts w:ascii="Times New Roman" w:hAnsi="Times New Roman" w:cs="Times New Roman"/>
          <w:i/>
          <w:iCs/>
          <w:strike/>
          <w:sz w:val="24"/>
          <w:szCs w:val="24"/>
        </w:rPr>
        <w:t>times</w:t>
      </w:r>
      <w:r w:rsidRPr="002751AC">
        <w:rPr>
          <w:rFonts w:ascii="Times New Roman" w:hAnsi="Times New Roman" w:cs="Times New Roman"/>
          <w:i/>
          <w:iCs/>
          <w:strike/>
          <w:spacing w:val="15"/>
          <w:sz w:val="24"/>
          <w:szCs w:val="24"/>
        </w:rPr>
        <w:t xml:space="preserve"> </w:t>
      </w:r>
      <w:r w:rsidRPr="002751AC">
        <w:rPr>
          <w:rFonts w:ascii="Times New Roman" w:hAnsi="Times New Roman" w:cs="Times New Roman"/>
          <w:i/>
          <w:iCs/>
          <w:strike/>
          <w:sz w:val="24"/>
          <w:szCs w:val="24"/>
        </w:rPr>
        <w:t>the transceivers on the FPGAFPLD.</w:t>
      </w:r>
    </w:p>
    <w:p w14:paraId="529AF2B7" w14:textId="77777777" w:rsidR="00AF1CD8" w:rsidRPr="00AF1CD8" w:rsidRDefault="00AF1CD8" w:rsidP="00AF1CD8">
      <w:pPr>
        <w:pStyle w:val="1A1a1"/>
        <w:tabs>
          <w:tab w:val="left" w:pos="901"/>
          <w:tab w:val="left" w:pos="991"/>
        </w:tabs>
        <w:ind w:left="901" w:hanging="901"/>
        <w:jc w:val="both"/>
        <w:rPr>
          <w:sz w:val="23"/>
          <w:szCs w:val="23"/>
        </w:rPr>
      </w:pPr>
      <w:r w:rsidRPr="00AF1CD8">
        <w:rPr>
          <w:sz w:val="23"/>
          <w:szCs w:val="23"/>
        </w:rPr>
        <w:t>…</w:t>
      </w:r>
    </w:p>
    <w:p w14:paraId="1D5E3DCF" w14:textId="0E4BD247" w:rsidR="00AF1CD8" w:rsidRPr="00AF1CD8" w:rsidRDefault="00AF1CD8" w:rsidP="00AF1CD8">
      <w:pPr>
        <w:pStyle w:val="1A1a1"/>
        <w:tabs>
          <w:tab w:val="left" w:pos="901"/>
          <w:tab w:val="left" w:pos="991"/>
        </w:tabs>
        <w:ind w:left="901" w:hanging="901"/>
        <w:jc w:val="both"/>
        <w:rPr>
          <w:bCs/>
          <w:color w:val="222222"/>
          <w:szCs w:val="24"/>
        </w:rPr>
      </w:pPr>
      <w:r w:rsidRPr="00AF1CD8">
        <w:rPr>
          <w:bCs/>
          <w:szCs w:val="24"/>
        </w:rPr>
        <w:t>3.A.2.i.</w:t>
      </w:r>
      <w:r w:rsidRPr="00AF1CD8">
        <w:rPr>
          <w:szCs w:val="24"/>
        </w:rPr>
        <w:t xml:space="preserve">  </w:t>
      </w:r>
      <w:r w:rsidRPr="00AF1CD8">
        <w:rPr>
          <w:szCs w:val="24"/>
          <w:lang w:val="en-US"/>
        </w:rPr>
        <w:t>"</w:t>
      </w:r>
      <w:r w:rsidRPr="00AF1CD8">
        <w:rPr>
          <w:szCs w:val="24"/>
        </w:rPr>
        <w:t>Electronic assemblies</w:t>
      </w:r>
      <w:r w:rsidRPr="00AF1CD8">
        <w:rPr>
          <w:szCs w:val="24"/>
          <w:lang w:val="en-US"/>
        </w:rPr>
        <w:t>"</w:t>
      </w:r>
      <w:r w:rsidRPr="00AF1CD8">
        <w:rPr>
          <w:szCs w:val="24"/>
        </w:rPr>
        <w:t>, modules or equipment, containing one or more</w:t>
      </w:r>
      <w:r w:rsidRPr="00AF1CD8">
        <w:rPr>
          <w:bCs/>
          <w:spacing w:val="-2"/>
          <w:szCs w:val="24"/>
        </w:rPr>
        <w:t xml:space="preserve"> 'user </w:t>
      </w:r>
      <w:r w:rsidRPr="00AF1CD8">
        <w:rPr>
          <w:szCs w:val="24"/>
        </w:rPr>
        <w:t>configurable</w:t>
      </w:r>
      <w:r w:rsidRPr="00AF1CD8">
        <w:rPr>
          <w:bCs/>
          <w:spacing w:val="-2"/>
          <w:szCs w:val="24"/>
        </w:rPr>
        <w:t>'</w:t>
      </w:r>
      <w:r w:rsidRPr="00AF1CD8">
        <w:rPr>
          <w:szCs w:val="24"/>
        </w:rPr>
        <w:t xml:space="preserve"> Field Programmable Logic Devices (FPLD</w:t>
      </w:r>
      <w:r w:rsidR="00922FFE">
        <w:rPr>
          <w:szCs w:val="24"/>
        </w:rPr>
        <w:t>s</w:t>
      </w:r>
      <w:r w:rsidRPr="00AF1CD8">
        <w:rPr>
          <w:szCs w:val="24"/>
        </w:rPr>
        <w:t xml:space="preserve">) and having an </w:t>
      </w:r>
      <w:r w:rsidRPr="00AF1CD8">
        <w:rPr>
          <w:bCs/>
          <w:spacing w:val="-2"/>
          <w:szCs w:val="24"/>
        </w:rPr>
        <w:t>'</w:t>
      </w:r>
      <w:r w:rsidRPr="00AF1CD8">
        <w:rPr>
          <w:szCs w:val="24"/>
        </w:rPr>
        <w:t>aggregate lookup table</w:t>
      </w:r>
      <w:r w:rsidRPr="00AF1CD8">
        <w:rPr>
          <w:bCs/>
          <w:szCs w:val="24"/>
        </w:rPr>
        <w:t xml:space="preserve"> input count</w:t>
      </w:r>
      <w:r w:rsidRPr="00AF1CD8">
        <w:rPr>
          <w:bCs/>
          <w:spacing w:val="-2"/>
          <w:szCs w:val="24"/>
        </w:rPr>
        <w:t>' of g</w:t>
      </w:r>
      <w:r w:rsidRPr="00AF1CD8">
        <w:rPr>
          <w:bCs/>
          <w:szCs w:val="24"/>
        </w:rPr>
        <w:t>reater than or equal to 1,800,000.</w:t>
      </w:r>
    </w:p>
    <w:p w14:paraId="4375F42F" w14:textId="77777777" w:rsidR="00AF1CD8" w:rsidRPr="00AF1CD8" w:rsidRDefault="00AF1CD8" w:rsidP="00AF1CD8">
      <w:pPr>
        <w:pStyle w:val="1A1a1"/>
        <w:tabs>
          <w:tab w:val="clear" w:pos="340"/>
        </w:tabs>
        <w:spacing w:before="120"/>
        <w:ind w:left="1636" w:hanging="721"/>
        <w:jc w:val="both"/>
        <w:rPr>
          <w:i/>
          <w:szCs w:val="24"/>
        </w:rPr>
      </w:pPr>
      <w:r w:rsidRPr="00AF1CD8">
        <w:rPr>
          <w:i/>
          <w:szCs w:val="24"/>
          <w:u w:val="single"/>
        </w:rPr>
        <w:lastRenderedPageBreak/>
        <w:t>N.B.</w:t>
      </w:r>
      <w:r w:rsidRPr="00AF1CD8">
        <w:rPr>
          <w:i/>
          <w:szCs w:val="24"/>
        </w:rPr>
        <w:t>:  For items having FPLDs that are combined with an analogue-to-digital converter, rated for extended operating temperatures or are radiation hardened, or have cryptographic functionality, see 3.A.2.h., 4.A.1.a, and 5.A.2.a respectively.</w:t>
      </w:r>
    </w:p>
    <w:p w14:paraId="1F257B94" w14:textId="77777777" w:rsidR="00AF1CD8" w:rsidRPr="00AF1CD8" w:rsidRDefault="00AF1CD8" w:rsidP="00AF1CD8">
      <w:pPr>
        <w:tabs>
          <w:tab w:val="left" w:pos="920"/>
          <w:tab w:val="left" w:pos="1169"/>
        </w:tabs>
        <w:kinsoku w:val="0"/>
        <w:overflowPunct w:val="0"/>
        <w:autoSpaceDE w:val="0"/>
        <w:autoSpaceDN w:val="0"/>
        <w:adjustRightInd w:val="0"/>
        <w:spacing w:before="120"/>
        <w:ind w:left="142" w:firstLine="778"/>
        <w:jc w:val="both"/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</w:pPr>
      <w:r w:rsidRPr="00AF1CD8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Technical Notes:</w:t>
      </w:r>
    </w:p>
    <w:p w14:paraId="7C02A1B2" w14:textId="77777777" w:rsidR="00AF1CD8" w:rsidRPr="00AF1CD8" w:rsidRDefault="00AF1CD8" w:rsidP="00AF1CD8">
      <w:pPr>
        <w:pStyle w:val="1A1a1"/>
        <w:tabs>
          <w:tab w:val="clear" w:pos="340"/>
          <w:tab w:val="clear" w:pos="720"/>
          <w:tab w:val="left" w:pos="920"/>
        </w:tabs>
        <w:ind w:left="922" w:firstLine="0"/>
        <w:jc w:val="both"/>
        <w:rPr>
          <w:bCs/>
          <w:i/>
          <w:iCs/>
          <w:spacing w:val="-4"/>
          <w:szCs w:val="24"/>
        </w:rPr>
      </w:pPr>
      <w:r w:rsidRPr="00AF1CD8">
        <w:rPr>
          <w:bCs/>
          <w:i/>
          <w:iCs/>
          <w:spacing w:val="-4"/>
          <w:szCs w:val="24"/>
        </w:rPr>
        <w:t>For the purposes of 3.A.2.i.:</w:t>
      </w:r>
    </w:p>
    <w:p w14:paraId="0C022E11" w14:textId="77777777" w:rsidR="00AF1CD8" w:rsidRPr="00AF1CD8" w:rsidRDefault="00AF1CD8" w:rsidP="00AF1CD8">
      <w:pPr>
        <w:pStyle w:val="1A1a1"/>
        <w:numPr>
          <w:ilvl w:val="0"/>
          <w:numId w:val="11"/>
        </w:numPr>
        <w:tabs>
          <w:tab w:val="clear" w:pos="340"/>
          <w:tab w:val="clear" w:pos="720"/>
          <w:tab w:val="left" w:pos="920"/>
        </w:tabs>
        <w:jc w:val="both"/>
        <w:rPr>
          <w:bCs/>
          <w:i/>
          <w:szCs w:val="24"/>
        </w:rPr>
      </w:pPr>
      <w:r w:rsidRPr="00AF1CD8">
        <w:rPr>
          <w:bCs/>
          <w:i/>
          <w:iCs/>
          <w:szCs w:val="24"/>
        </w:rPr>
        <w:t xml:space="preserve"> 'User configurable' means a user can configure or modify the logic cells or interconnects between logic cells within the FPLD logic fabric </w:t>
      </w:r>
      <w:r w:rsidRPr="00AF1CD8">
        <w:rPr>
          <w:bCs/>
          <w:i/>
          <w:szCs w:val="24"/>
        </w:rPr>
        <w:t>to prescribe the specific function that the 3.A.2.i. item performs.</w:t>
      </w:r>
    </w:p>
    <w:p w14:paraId="4AADF427" w14:textId="77777777" w:rsidR="00AF1CD8" w:rsidRPr="00AF1CD8" w:rsidRDefault="00AF1CD8" w:rsidP="00AF1CD8">
      <w:pPr>
        <w:pStyle w:val="1A1a1"/>
        <w:numPr>
          <w:ilvl w:val="0"/>
          <w:numId w:val="11"/>
        </w:numPr>
        <w:tabs>
          <w:tab w:val="clear" w:pos="340"/>
          <w:tab w:val="clear" w:pos="720"/>
          <w:tab w:val="left" w:pos="920"/>
        </w:tabs>
        <w:jc w:val="both"/>
        <w:rPr>
          <w:bCs/>
          <w:i/>
          <w:szCs w:val="24"/>
        </w:rPr>
      </w:pPr>
      <w:r w:rsidRPr="00AF1CD8">
        <w:rPr>
          <w:bCs/>
          <w:i/>
          <w:iCs/>
          <w:spacing w:val="-2"/>
          <w:szCs w:val="24"/>
        </w:rPr>
        <w:t>'A</w:t>
      </w:r>
      <w:proofErr w:type="spellStart"/>
      <w:r w:rsidRPr="00AF1CD8">
        <w:rPr>
          <w:bCs/>
          <w:i/>
          <w:iCs/>
          <w:szCs w:val="24"/>
          <w:lang w:val="en-US"/>
        </w:rPr>
        <w:t>ggregate</w:t>
      </w:r>
      <w:proofErr w:type="spellEnd"/>
      <w:r w:rsidRPr="00AF1CD8">
        <w:rPr>
          <w:bCs/>
          <w:i/>
          <w:iCs/>
          <w:szCs w:val="24"/>
          <w:lang w:val="en-US"/>
        </w:rPr>
        <w:t xml:space="preserve"> lookup table input count</w:t>
      </w:r>
      <w:r w:rsidRPr="00AF1CD8">
        <w:rPr>
          <w:bCs/>
          <w:i/>
          <w:iCs/>
          <w:spacing w:val="-2"/>
          <w:szCs w:val="24"/>
        </w:rPr>
        <w:t>' is t</w:t>
      </w:r>
      <w:r w:rsidRPr="00AF1CD8">
        <w:rPr>
          <w:bCs/>
          <w:i/>
          <w:iCs/>
          <w:szCs w:val="24"/>
        </w:rPr>
        <w:t>he sum of the number of independent inputs available to each programmable lookup table (LUT), as accumulated across all physical LUTs contained within a FPLD or other programmable item</w:t>
      </w:r>
      <w:r w:rsidRPr="00AF1CD8">
        <w:rPr>
          <w:bCs/>
          <w:i/>
          <w:iCs/>
          <w:szCs w:val="24"/>
          <w:lang w:val="en-US"/>
        </w:rPr>
        <w:t xml:space="preserve">. </w:t>
      </w:r>
      <w:r w:rsidRPr="00AF1CD8">
        <w:rPr>
          <w:bCs/>
          <w:i/>
          <w:iCs/>
          <w:strike/>
          <w:szCs w:val="24"/>
        </w:rPr>
        <w:t xml:space="preserve">The following are examples of calculating the </w:t>
      </w:r>
      <w:r w:rsidRPr="00AF1CD8">
        <w:rPr>
          <w:bCs/>
          <w:i/>
          <w:iCs/>
          <w:strike/>
          <w:spacing w:val="-2"/>
          <w:szCs w:val="24"/>
        </w:rPr>
        <w:t>'</w:t>
      </w:r>
      <w:r w:rsidRPr="00AF1CD8">
        <w:rPr>
          <w:bCs/>
          <w:i/>
          <w:iCs/>
          <w:strike/>
          <w:szCs w:val="24"/>
        </w:rPr>
        <w:t>aggregate lookup table input count</w:t>
      </w:r>
      <w:r w:rsidRPr="00AF1CD8">
        <w:rPr>
          <w:bCs/>
          <w:i/>
          <w:iCs/>
          <w:strike/>
          <w:spacing w:val="-2"/>
          <w:szCs w:val="24"/>
        </w:rPr>
        <w:t>'</w:t>
      </w:r>
      <w:r w:rsidRPr="00AF1CD8">
        <w:rPr>
          <w:i/>
          <w:strike/>
          <w:szCs w:val="24"/>
        </w:rPr>
        <w:t>.</w:t>
      </w:r>
      <w:r w:rsidRPr="00AF1CD8">
        <w:rPr>
          <w:i/>
          <w:szCs w:val="24"/>
        </w:rPr>
        <w:t xml:space="preserve"> An example is: </w:t>
      </w:r>
      <w:r w:rsidRPr="00AF1CD8">
        <w:rPr>
          <w:bCs/>
          <w:i/>
          <w:iCs/>
          <w:szCs w:val="24"/>
          <w:lang w:val="en-US"/>
        </w:rPr>
        <w:t>a circuit board containing 2 FPGAs, each having 150,000 programmable LUTs with 6 inputs, would have an 'aggregate lookup table input count' of 2 * 150,000 * 6 = 1,800,000.</w:t>
      </w:r>
    </w:p>
    <w:p w14:paraId="0E7C5BEE" w14:textId="77777777" w:rsidR="00AF1CD8" w:rsidRPr="00AF1CD8" w:rsidRDefault="00AF1CD8" w:rsidP="00AF1CD8">
      <w:pPr>
        <w:tabs>
          <w:tab w:val="left" w:pos="629"/>
        </w:tabs>
        <w:kinsoku w:val="0"/>
        <w:overflowPunct w:val="0"/>
        <w:autoSpaceDE w:val="0"/>
        <w:autoSpaceDN w:val="0"/>
        <w:adjustRightInd w:val="0"/>
        <w:ind w:right="101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1A3CAA7" w14:textId="77777777" w:rsidR="00AF1CD8" w:rsidRDefault="00AF1CD8" w:rsidP="00AF1CD8">
      <w:pPr>
        <w:pStyle w:val="Prrafodelista"/>
        <w:numPr>
          <w:ilvl w:val="0"/>
          <w:numId w:val="12"/>
        </w:numPr>
        <w:tabs>
          <w:tab w:val="left" w:pos="720"/>
        </w:tabs>
        <w:kinsoku w:val="0"/>
        <w:overflowPunct w:val="0"/>
        <w:autoSpaceDE w:val="0"/>
        <w:autoSpaceDN w:val="0"/>
        <w:adjustRightInd w:val="0"/>
        <w:ind w:right="101"/>
        <w:contextualSpacing/>
        <w:jc w:val="both"/>
        <w:rPr>
          <w:rFonts w:ascii="Times New Roman" w:hAnsi="Times New Roman" w:cs="Times New Roman"/>
          <w:bCs/>
          <w:i/>
          <w:iCs/>
          <w:strike/>
          <w:sz w:val="24"/>
          <w:szCs w:val="24"/>
        </w:rPr>
      </w:pPr>
      <w:r w:rsidRPr="00AF1CD8">
        <w:rPr>
          <w:rFonts w:ascii="Times New Roman" w:hAnsi="Times New Roman" w:cs="Times New Roman"/>
          <w:bCs/>
          <w:i/>
          <w:iCs/>
          <w:strike/>
          <w:sz w:val="24"/>
          <w:szCs w:val="24"/>
        </w:rPr>
        <w:t xml:space="preserve">A </w:t>
      </w:r>
      <w:r w:rsidRPr="00AF1CD8">
        <w:rPr>
          <w:rFonts w:ascii="Times New Roman" w:hAnsi="Times New Roman" w:cs="Times New Roman"/>
          <w:i/>
          <w:strike/>
          <w:sz w:val="24"/>
          <w:szCs w:val="24"/>
        </w:rPr>
        <w:t>"</w:t>
      </w:r>
      <w:r w:rsidRPr="00AF1CD8">
        <w:rPr>
          <w:rFonts w:ascii="Times New Roman" w:hAnsi="Times New Roman" w:cs="Times New Roman"/>
          <w:bCs/>
          <w:i/>
          <w:iCs/>
          <w:strike/>
          <w:sz w:val="24"/>
          <w:szCs w:val="24"/>
        </w:rPr>
        <w:t>FPGA SOC</w:t>
      </w:r>
      <w:r w:rsidRPr="00AF1CD8">
        <w:rPr>
          <w:rFonts w:ascii="Times New Roman" w:hAnsi="Times New Roman" w:cs="Times New Roman"/>
          <w:i/>
          <w:strike/>
          <w:sz w:val="24"/>
          <w:szCs w:val="24"/>
        </w:rPr>
        <w:t>"</w:t>
      </w:r>
      <w:r w:rsidRPr="00AF1CD8">
        <w:rPr>
          <w:rFonts w:ascii="Times New Roman" w:hAnsi="Times New Roman" w:cs="Times New Roman"/>
          <w:bCs/>
          <w:i/>
          <w:iCs/>
          <w:strike/>
          <w:sz w:val="24"/>
          <w:szCs w:val="24"/>
        </w:rPr>
        <w:t xml:space="preserve"> containing 100,000 programmable LUTs, each having 6 inputs, would have an </w:t>
      </w:r>
      <w:r w:rsidRPr="00AF1CD8">
        <w:rPr>
          <w:rFonts w:ascii="Times New Roman" w:hAnsi="Times New Roman" w:cs="Times New Roman"/>
          <w:bCs/>
          <w:i/>
          <w:iCs/>
          <w:strike/>
          <w:spacing w:val="-2"/>
          <w:sz w:val="24"/>
          <w:szCs w:val="24"/>
        </w:rPr>
        <w:t>'</w:t>
      </w:r>
      <w:r w:rsidRPr="00AF1CD8">
        <w:rPr>
          <w:rFonts w:ascii="Times New Roman" w:hAnsi="Times New Roman" w:cs="Times New Roman"/>
          <w:bCs/>
          <w:i/>
          <w:iCs/>
          <w:strike/>
          <w:sz w:val="24"/>
          <w:szCs w:val="24"/>
        </w:rPr>
        <w:t>aggregate lookup table input count</w:t>
      </w:r>
      <w:r w:rsidRPr="00AF1CD8">
        <w:rPr>
          <w:rFonts w:ascii="Times New Roman" w:hAnsi="Times New Roman" w:cs="Times New Roman"/>
          <w:bCs/>
          <w:i/>
          <w:iCs/>
          <w:strike/>
          <w:spacing w:val="-2"/>
          <w:sz w:val="24"/>
          <w:szCs w:val="24"/>
        </w:rPr>
        <w:t>'</w:t>
      </w:r>
      <w:r w:rsidRPr="00AF1CD8">
        <w:rPr>
          <w:rFonts w:ascii="Times New Roman" w:hAnsi="Times New Roman" w:cs="Times New Roman"/>
          <w:bCs/>
          <w:i/>
          <w:iCs/>
          <w:strike/>
          <w:sz w:val="24"/>
          <w:szCs w:val="24"/>
        </w:rPr>
        <w:t xml:space="preserve"> of 100,000 * 6 = 600,000.</w:t>
      </w:r>
    </w:p>
    <w:p w14:paraId="6EBC5CB7" w14:textId="54C701FB" w:rsidR="00185FE1" w:rsidRPr="00AF1CD8" w:rsidRDefault="00AF1CD8" w:rsidP="00AF1CD8">
      <w:pPr>
        <w:pStyle w:val="Prrafodelista"/>
        <w:numPr>
          <w:ilvl w:val="0"/>
          <w:numId w:val="12"/>
        </w:numPr>
        <w:tabs>
          <w:tab w:val="left" w:pos="720"/>
        </w:tabs>
        <w:kinsoku w:val="0"/>
        <w:overflowPunct w:val="0"/>
        <w:autoSpaceDE w:val="0"/>
        <w:autoSpaceDN w:val="0"/>
        <w:adjustRightInd w:val="0"/>
        <w:ind w:right="101"/>
        <w:contextualSpacing/>
        <w:jc w:val="both"/>
        <w:rPr>
          <w:rFonts w:ascii="Times New Roman" w:hAnsi="Times New Roman" w:cs="Times New Roman"/>
          <w:bCs/>
          <w:i/>
          <w:iCs/>
          <w:strike/>
          <w:sz w:val="24"/>
          <w:szCs w:val="24"/>
        </w:rPr>
      </w:pPr>
      <w:r w:rsidRPr="00AF1CD8">
        <w:rPr>
          <w:rFonts w:ascii="Times New Roman" w:hAnsi="Times New Roman" w:cs="Times New Roman"/>
          <w:bCs/>
          <w:i/>
          <w:iCs/>
          <w:strike/>
          <w:sz w:val="24"/>
          <w:szCs w:val="24"/>
        </w:rPr>
        <w:t xml:space="preserve">A circuit board containing 2 FPGAs, each having 100,000 programmable LUTs with 4 inputs, would have an </w:t>
      </w:r>
      <w:r w:rsidRPr="00AF1CD8">
        <w:rPr>
          <w:rFonts w:ascii="Times New Roman" w:hAnsi="Times New Roman" w:cs="Times New Roman"/>
          <w:bCs/>
          <w:i/>
          <w:iCs/>
          <w:strike/>
          <w:spacing w:val="-2"/>
          <w:sz w:val="24"/>
          <w:szCs w:val="24"/>
        </w:rPr>
        <w:t>'</w:t>
      </w:r>
      <w:r w:rsidRPr="00AF1CD8">
        <w:rPr>
          <w:rFonts w:ascii="Times New Roman" w:hAnsi="Times New Roman" w:cs="Times New Roman"/>
          <w:bCs/>
          <w:i/>
          <w:iCs/>
          <w:strike/>
          <w:sz w:val="24"/>
          <w:szCs w:val="24"/>
        </w:rPr>
        <w:t>aggregate lookup table input count</w:t>
      </w:r>
      <w:r w:rsidRPr="00AF1CD8">
        <w:rPr>
          <w:rFonts w:ascii="Times New Roman" w:hAnsi="Times New Roman" w:cs="Times New Roman"/>
          <w:bCs/>
          <w:i/>
          <w:iCs/>
          <w:strike/>
          <w:spacing w:val="-2"/>
          <w:sz w:val="24"/>
          <w:szCs w:val="24"/>
        </w:rPr>
        <w:t>'</w:t>
      </w:r>
      <w:r w:rsidRPr="00AF1CD8">
        <w:rPr>
          <w:rFonts w:ascii="Times New Roman" w:hAnsi="Times New Roman" w:cs="Times New Roman"/>
          <w:bCs/>
          <w:i/>
          <w:iCs/>
          <w:strike/>
          <w:sz w:val="24"/>
          <w:szCs w:val="24"/>
        </w:rPr>
        <w:t xml:space="preserve"> of 2 * 100,000 * 4 = 800,000.</w:t>
      </w:r>
    </w:p>
    <w:p w14:paraId="7F634C6E" w14:textId="77777777" w:rsidR="00AF1CD8" w:rsidRPr="00AF1CD8" w:rsidRDefault="00AF1CD8" w:rsidP="000C4A54">
      <w:pPr>
        <w:rPr>
          <w:rFonts w:ascii="Times New Roman" w:hAnsi="Times New Roman" w:cs="Times New Roman"/>
          <w:sz w:val="24"/>
          <w:szCs w:val="24"/>
        </w:rPr>
      </w:pPr>
    </w:p>
    <w:p w14:paraId="5CE2873F" w14:textId="07782A87" w:rsidR="00427F52" w:rsidRDefault="00AF1CD8" w:rsidP="000C4A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Item 5. Title</w:t>
      </w:r>
      <w:r w:rsidR="00605FD9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="00F8021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427F52" w:rsidRPr="00AF1CD8">
        <w:rPr>
          <w:rFonts w:ascii="Times New Roman" w:hAnsi="Times New Roman" w:cs="Times New Roman"/>
          <w:sz w:val="24"/>
          <w:szCs w:val="24"/>
        </w:rPr>
        <w:t>CryoCMOS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18A69E2" w14:textId="760CE674" w:rsidR="00AF1CD8" w:rsidRDefault="00AF1CD8" w:rsidP="000C4A54">
      <w:pPr>
        <w:rPr>
          <w:rFonts w:ascii="Times New Roman" w:hAnsi="Times New Roman" w:cs="Times New Roman"/>
          <w:sz w:val="24"/>
          <w:szCs w:val="24"/>
        </w:rPr>
      </w:pPr>
    </w:p>
    <w:p w14:paraId="7F668A86" w14:textId="77777777" w:rsidR="006F61E5" w:rsidRPr="006F61E5" w:rsidRDefault="006F61E5" w:rsidP="006F61E5">
      <w:pPr>
        <w:pStyle w:val="1A1anote1a"/>
        <w:ind w:left="0" w:right="-23" w:firstLine="0"/>
        <w:jc w:val="both"/>
        <w:rPr>
          <w:szCs w:val="24"/>
        </w:rPr>
      </w:pPr>
      <w:r w:rsidRPr="006F61E5">
        <w:rPr>
          <w:szCs w:val="24"/>
        </w:rPr>
        <w:t>3.A. SYSTEMS, EQUIPMENT AND COMPONENTS</w:t>
      </w:r>
    </w:p>
    <w:p w14:paraId="1BDD4439" w14:textId="77777777" w:rsidR="006F61E5" w:rsidRPr="006F61E5" w:rsidRDefault="006F61E5" w:rsidP="006F61E5">
      <w:pPr>
        <w:pStyle w:val="1A1anote1a"/>
        <w:ind w:left="759" w:right="-23" w:hanging="759"/>
        <w:jc w:val="both"/>
        <w:rPr>
          <w:i/>
          <w:iCs/>
          <w:szCs w:val="24"/>
        </w:rPr>
      </w:pPr>
      <w:r w:rsidRPr="006F61E5">
        <w:rPr>
          <w:i/>
          <w:iCs/>
          <w:szCs w:val="24"/>
          <w:u w:val="single"/>
        </w:rPr>
        <w:t>Note 1</w:t>
      </w:r>
      <w:r w:rsidRPr="006F61E5">
        <w:rPr>
          <w:i/>
          <w:iCs/>
          <w:szCs w:val="24"/>
        </w:rPr>
        <w:t xml:space="preserve"> The status of equipment and components described in 3.A., other than those described in 3.A.1.a.3. to 3.A.1.a.10., or 3.A.1.a.12. to 3.A.1.a.</w:t>
      </w:r>
      <w:r w:rsidRPr="006F61E5">
        <w:rPr>
          <w:i/>
          <w:iCs/>
          <w:strike/>
          <w:szCs w:val="24"/>
        </w:rPr>
        <w:t>14.</w:t>
      </w:r>
      <w:r w:rsidRPr="006F61E5">
        <w:rPr>
          <w:bCs/>
          <w:i/>
          <w:iCs/>
          <w:szCs w:val="24"/>
        </w:rPr>
        <w:t>15.</w:t>
      </w:r>
      <w:r w:rsidRPr="006F61E5">
        <w:rPr>
          <w:i/>
          <w:iCs/>
          <w:szCs w:val="24"/>
        </w:rPr>
        <w:t xml:space="preserve">, or 3.A.1.b.12., which are specially designed </w:t>
      </w:r>
      <w:proofErr w:type="gramStart"/>
      <w:r w:rsidRPr="006F61E5">
        <w:rPr>
          <w:i/>
          <w:iCs/>
          <w:szCs w:val="24"/>
        </w:rPr>
        <w:t>for</w:t>
      </w:r>
      <w:proofErr w:type="gramEnd"/>
      <w:r w:rsidRPr="006F61E5">
        <w:rPr>
          <w:i/>
          <w:iCs/>
          <w:szCs w:val="24"/>
        </w:rPr>
        <w:t xml:space="preserve"> or which have the same functional characteristics as other equipment is determined by the status of the other equipment.</w:t>
      </w:r>
    </w:p>
    <w:p w14:paraId="128EF6D5" w14:textId="77777777" w:rsidR="006F61E5" w:rsidRPr="006F61E5" w:rsidRDefault="006F61E5" w:rsidP="006F61E5">
      <w:pPr>
        <w:pStyle w:val="1A1anote1a"/>
        <w:ind w:left="759" w:right="-23" w:hanging="759"/>
        <w:jc w:val="both"/>
        <w:rPr>
          <w:i/>
          <w:iCs/>
          <w:szCs w:val="24"/>
        </w:rPr>
      </w:pPr>
      <w:r w:rsidRPr="006F61E5">
        <w:rPr>
          <w:i/>
          <w:iCs/>
          <w:szCs w:val="24"/>
          <w:u w:val="single"/>
        </w:rPr>
        <w:t>Note 2</w:t>
      </w:r>
      <w:r w:rsidRPr="006F61E5">
        <w:rPr>
          <w:i/>
          <w:iCs/>
          <w:szCs w:val="24"/>
        </w:rPr>
        <w:t xml:space="preserve"> …</w:t>
      </w:r>
    </w:p>
    <w:p w14:paraId="119FFEBB" w14:textId="77777777" w:rsidR="006F61E5" w:rsidRPr="006F61E5" w:rsidRDefault="006F61E5" w:rsidP="006F61E5">
      <w:pPr>
        <w:pStyle w:val="1A1anote1a"/>
        <w:ind w:left="766" w:right="-23" w:hanging="766"/>
        <w:jc w:val="both"/>
        <w:rPr>
          <w:i/>
          <w:iCs/>
          <w:szCs w:val="24"/>
        </w:rPr>
      </w:pPr>
      <w:r w:rsidRPr="006F61E5">
        <w:rPr>
          <w:i/>
          <w:iCs/>
          <w:szCs w:val="24"/>
          <w:u w:val="single"/>
        </w:rPr>
        <w:t>Note 3</w:t>
      </w:r>
      <w:r w:rsidRPr="006F61E5">
        <w:rPr>
          <w:i/>
          <w:iCs/>
          <w:szCs w:val="24"/>
        </w:rPr>
        <w:t xml:space="preserve"> …</w:t>
      </w:r>
    </w:p>
    <w:p w14:paraId="41FC0BFF" w14:textId="77777777" w:rsidR="006F61E5" w:rsidRPr="006F61E5" w:rsidRDefault="006F61E5" w:rsidP="006F61E5">
      <w:pPr>
        <w:pStyle w:val="1A1anote1a"/>
        <w:ind w:left="0" w:right="-23" w:firstLine="0"/>
        <w:jc w:val="both"/>
        <w:rPr>
          <w:szCs w:val="24"/>
        </w:rPr>
      </w:pPr>
    </w:p>
    <w:p w14:paraId="7D651B16" w14:textId="77777777" w:rsidR="006F61E5" w:rsidRPr="006F61E5" w:rsidRDefault="006F61E5" w:rsidP="006F61E5">
      <w:pPr>
        <w:pStyle w:val="1A1anote1a"/>
        <w:ind w:left="0" w:right="-23" w:firstLine="0"/>
        <w:jc w:val="both"/>
        <w:rPr>
          <w:szCs w:val="24"/>
        </w:rPr>
      </w:pPr>
      <w:r w:rsidRPr="006F61E5">
        <w:rPr>
          <w:szCs w:val="24"/>
        </w:rPr>
        <w:t>3.A.1. Electronic items as follows:</w:t>
      </w:r>
    </w:p>
    <w:p w14:paraId="2ACD18F3" w14:textId="77777777" w:rsidR="006F61E5" w:rsidRPr="006F61E5" w:rsidRDefault="006F61E5" w:rsidP="006F61E5">
      <w:pPr>
        <w:pStyle w:val="1A1anote1a"/>
        <w:ind w:left="567" w:right="-23" w:firstLine="0"/>
        <w:jc w:val="both"/>
        <w:rPr>
          <w:szCs w:val="24"/>
        </w:rPr>
      </w:pPr>
      <w:r w:rsidRPr="006F61E5">
        <w:rPr>
          <w:szCs w:val="24"/>
        </w:rPr>
        <w:t>a. General purpose integrated circuits, as follows:</w:t>
      </w:r>
    </w:p>
    <w:p w14:paraId="1942E2CB" w14:textId="77777777" w:rsidR="006F61E5" w:rsidRPr="006F61E5" w:rsidRDefault="006F61E5" w:rsidP="006F61E5">
      <w:pPr>
        <w:pStyle w:val="1A1anote1a"/>
        <w:ind w:left="1134" w:right="-23" w:firstLine="0"/>
        <w:jc w:val="both"/>
        <w:rPr>
          <w:szCs w:val="24"/>
        </w:rPr>
      </w:pPr>
      <w:r w:rsidRPr="006F61E5">
        <w:rPr>
          <w:szCs w:val="24"/>
        </w:rPr>
        <w:t>…</w:t>
      </w:r>
    </w:p>
    <w:p w14:paraId="36034849" w14:textId="77777777" w:rsidR="006F61E5" w:rsidRPr="006F61E5" w:rsidRDefault="006F61E5" w:rsidP="006F61E5">
      <w:pPr>
        <w:pStyle w:val="1A1anote1a"/>
        <w:ind w:left="1134" w:right="-23" w:firstLine="0"/>
        <w:jc w:val="both"/>
        <w:rPr>
          <w:szCs w:val="24"/>
        </w:rPr>
      </w:pPr>
      <w:r w:rsidRPr="006F61E5">
        <w:rPr>
          <w:szCs w:val="24"/>
        </w:rPr>
        <w:t>2. “Microprocessor microcircuits”, …</w:t>
      </w:r>
    </w:p>
    <w:p w14:paraId="36F8D763" w14:textId="77777777" w:rsidR="006F61E5" w:rsidRPr="006F61E5" w:rsidRDefault="006F61E5" w:rsidP="006F61E5">
      <w:pPr>
        <w:pStyle w:val="1A1anote1a"/>
        <w:ind w:left="1701" w:right="-23" w:firstLine="0"/>
        <w:jc w:val="both"/>
        <w:rPr>
          <w:szCs w:val="24"/>
        </w:rPr>
      </w:pPr>
      <w:r w:rsidRPr="006F61E5">
        <w:rPr>
          <w:szCs w:val="24"/>
        </w:rPr>
        <w:t>a. Rated for operation at an ambient temperature above 398 K (+125°C</w:t>
      </w:r>
      <w:proofErr w:type="gramStart"/>
      <w:r w:rsidRPr="006F61E5">
        <w:rPr>
          <w:szCs w:val="24"/>
        </w:rPr>
        <w:t>);</w:t>
      </w:r>
      <w:proofErr w:type="gramEnd"/>
      <w:r w:rsidRPr="006F61E5">
        <w:rPr>
          <w:szCs w:val="24"/>
        </w:rPr>
        <w:t xml:space="preserve"> </w:t>
      </w:r>
    </w:p>
    <w:p w14:paraId="036BB3A8" w14:textId="77777777" w:rsidR="006F61E5" w:rsidRPr="006F61E5" w:rsidRDefault="006F61E5" w:rsidP="006F61E5">
      <w:pPr>
        <w:pStyle w:val="1A1anote1a"/>
        <w:ind w:left="1701" w:right="-23" w:firstLine="0"/>
        <w:jc w:val="both"/>
        <w:rPr>
          <w:szCs w:val="24"/>
        </w:rPr>
      </w:pPr>
      <w:r w:rsidRPr="006F61E5">
        <w:rPr>
          <w:szCs w:val="24"/>
        </w:rPr>
        <w:t xml:space="preserve">b. Rated for operation at an ambient temperature below 218 K (-55°C); </w:t>
      </w:r>
      <w:r w:rsidRPr="006F61E5">
        <w:rPr>
          <w:szCs w:val="24"/>
          <w:u w:val="single"/>
        </w:rPr>
        <w:t>or</w:t>
      </w:r>
      <w:r w:rsidRPr="006F61E5">
        <w:rPr>
          <w:szCs w:val="24"/>
        </w:rPr>
        <w:t xml:space="preserve"> </w:t>
      </w:r>
    </w:p>
    <w:p w14:paraId="55D7DA78" w14:textId="77777777" w:rsidR="006F61E5" w:rsidRPr="006F61E5" w:rsidRDefault="006F61E5" w:rsidP="006F61E5">
      <w:pPr>
        <w:pStyle w:val="1A1anote1a"/>
        <w:ind w:left="1701" w:right="-23" w:firstLine="0"/>
        <w:jc w:val="both"/>
        <w:rPr>
          <w:szCs w:val="24"/>
        </w:rPr>
      </w:pPr>
      <w:r w:rsidRPr="006F61E5">
        <w:rPr>
          <w:szCs w:val="24"/>
        </w:rPr>
        <w:t>c. Rated for operation over the entire ambient temperature range from 218 K (-55°C) to 398 K (+125°C</w:t>
      </w:r>
      <w:proofErr w:type="gramStart"/>
      <w:r w:rsidRPr="006F61E5">
        <w:rPr>
          <w:szCs w:val="24"/>
        </w:rPr>
        <w:t>);</w:t>
      </w:r>
      <w:proofErr w:type="gramEnd"/>
      <w:r w:rsidRPr="006F61E5">
        <w:rPr>
          <w:szCs w:val="24"/>
        </w:rPr>
        <w:t xml:space="preserve"> </w:t>
      </w:r>
    </w:p>
    <w:p w14:paraId="54E50E66" w14:textId="77777777" w:rsidR="006F61E5" w:rsidRPr="006F61E5" w:rsidRDefault="006F61E5" w:rsidP="006F61E5">
      <w:pPr>
        <w:pStyle w:val="1A1anote1a"/>
        <w:ind w:left="2319" w:right="-23" w:hanging="567"/>
        <w:jc w:val="both"/>
        <w:rPr>
          <w:i/>
          <w:iCs/>
          <w:szCs w:val="24"/>
        </w:rPr>
      </w:pPr>
      <w:r w:rsidRPr="006F61E5">
        <w:rPr>
          <w:i/>
          <w:iCs/>
          <w:szCs w:val="24"/>
          <w:u w:val="single"/>
        </w:rPr>
        <w:t>Note</w:t>
      </w:r>
      <w:r w:rsidRPr="006F61E5">
        <w:rPr>
          <w:i/>
          <w:iCs/>
          <w:szCs w:val="24"/>
        </w:rPr>
        <w:t xml:space="preserve"> 3.A.1.a.2. does not apply to integrated circuits designed for civil automobile or railway train applications.</w:t>
      </w:r>
    </w:p>
    <w:p w14:paraId="726652F7" w14:textId="77777777" w:rsidR="006F61E5" w:rsidRPr="006F61E5" w:rsidRDefault="006F61E5" w:rsidP="006F61E5">
      <w:pPr>
        <w:pStyle w:val="1A1anote1a"/>
        <w:ind w:left="1752" w:right="-23" w:firstLine="0"/>
        <w:jc w:val="both"/>
        <w:rPr>
          <w:szCs w:val="24"/>
          <w:u w:val="single"/>
        </w:rPr>
      </w:pPr>
    </w:p>
    <w:p w14:paraId="5A89CDDB" w14:textId="77777777" w:rsidR="006F61E5" w:rsidRPr="006F61E5" w:rsidRDefault="006F61E5" w:rsidP="006F61E5">
      <w:pPr>
        <w:pStyle w:val="1A1anote1a"/>
        <w:ind w:left="2319" w:right="-23" w:hanging="567"/>
        <w:jc w:val="both"/>
        <w:rPr>
          <w:bCs/>
          <w:i/>
          <w:iCs/>
          <w:szCs w:val="24"/>
        </w:rPr>
      </w:pPr>
      <w:r w:rsidRPr="006F61E5">
        <w:rPr>
          <w:bCs/>
          <w:i/>
          <w:iCs/>
          <w:szCs w:val="24"/>
          <w:u w:val="single"/>
        </w:rPr>
        <w:t>N.B.</w:t>
      </w:r>
      <w:r w:rsidRPr="006F61E5">
        <w:rPr>
          <w:bCs/>
          <w:i/>
          <w:iCs/>
          <w:szCs w:val="24"/>
        </w:rPr>
        <w:t xml:space="preserve"> For cryogenic CMOS integrated circuits not specified by 3.A.1.a.2., see 3.A.1.a.15.</w:t>
      </w:r>
    </w:p>
    <w:p w14:paraId="73AB3BC6" w14:textId="77777777" w:rsidR="006F61E5" w:rsidRPr="006F61E5" w:rsidRDefault="006F61E5" w:rsidP="006F61E5">
      <w:pPr>
        <w:pStyle w:val="1A1anote1a"/>
        <w:ind w:left="1134" w:right="-23" w:firstLine="0"/>
        <w:jc w:val="both"/>
        <w:rPr>
          <w:bCs/>
          <w:i/>
          <w:iCs/>
          <w:szCs w:val="24"/>
        </w:rPr>
      </w:pPr>
    </w:p>
    <w:p w14:paraId="0B210661" w14:textId="77777777" w:rsidR="006F61E5" w:rsidRPr="006F61E5" w:rsidRDefault="006F61E5" w:rsidP="006F61E5">
      <w:pPr>
        <w:pStyle w:val="1A1anote1a"/>
        <w:ind w:left="1134" w:right="-23" w:firstLine="0"/>
        <w:jc w:val="both"/>
        <w:rPr>
          <w:szCs w:val="24"/>
        </w:rPr>
      </w:pPr>
      <w:r w:rsidRPr="006F61E5">
        <w:rPr>
          <w:szCs w:val="24"/>
        </w:rPr>
        <w:t>…</w:t>
      </w:r>
    </w:p>
    <w:p w14:paraId="0CFE7D00" w14:textId="77777777" w:rsidR="006F61E5" w:rsidRPr="006F61E5" w:rsidRDefault="006F61E5" w:rsidP="006F61E5">
      <w:pPr>
        <w:pStyle w:val="1A1anote1a"/>
        <w:ind w:left="1134" w:right="-23" w:firstLine="0"/>
        <w:jc w:val="both"/>
        <w:rPr>
          <w:bCs/>
          <w:i/>
          <w:iCs/>
          <w:szCs w:val="24"/>
        </w:rPr>
      </w:pPr>
    </w:p>
    <w:p w14:paraId="1A0E2099" w14:textId="77777777" w:rsidR="006F61E5" w:rsidRPr="006F61E5" w:rsidRDefault="006F61E5" w:rsidP="006F61E5">
      <w:pPr>
        <w:pStyle w:val="1A1anote1a"/>
        <w:ind w:left="1610" w:right="-23" w:hanging="476"/>
        <w:jc w:val="both"/>
        <w:rPr>
          <w:bCs/>
          <w:szCs w:val="24"/>
        </w:rPr>
      </w:pPr>
      <w:r w:rsidRPr="006F61E5">
        <w:rPr>
          <w:bCs/>
          <w:szCs w:val="24"/>
        </w:rPr>
        <w:t>15. Complementary Metal Oxide Semiconductor (CMOS) integrated circuits, not specified by 3.A.1.a.2., designed to operate at an ambient temperature equal to or less (better) than 4.5 K (-268.65°C).</w:t>
      </w:r>
    </w:p>
    <w:p w14:paraId="2B055EE1" w14:textId="77777777" w:rsidR="006F61E5" w:rsidRPr="006F61E5" w:rsidRDefault="006F61E5" w:rsidP="006F61E5">
      <w:pPr>
        <w:pStyle w:val="1A1anote1a"/>
        <w:ind w:left="1134" w:right="-23" w:firstLine="0"/>
        <w:jc w:val="both"/>
        <w:rPr>
          <w:bCs/>
          <w:szCs w:val="24"/>
        </w:rPr>
      </w:pPr>
    </w:p>
    <w:p w14:paraId="0815BAA7" w14:textId="77777777" w:rsidR="006F61E5" w:rsidRPr="006F61E5" w:rsidRDefault="006F61E5" w:rsidP="006F61E5">
      <w:pPr>
        <w:pStyle w:val="1A1anote1a"/>
        <w:ind w:left="1610" w:right="-23" w:firstLine="0"/>
        <w:jc w:val="both"/>
        <w:rPr>
          <w:bCs/>
          <w:i/>
          <w:iCs/>
          <w:szCs w:val="24"/>
        </w:rPr>
      </w:pPr>
      <w:r w:rsidRPr="006F61E5">
        <w:rPr>
          <w:bCs/>
          <w:i/>
          <w:iCs/>
          <w:szCs w:val="24"/>
          <w:u w:val="single"/>
        </w:rPr>
        <w:t>Technical Note</w:t>
      </w:r>
      <w:r w:rsidRPr="006F61E5">
        <w:rPr>
          <w:bCs/>
          <w:i/>
          <w:iCs/>
          <w:szCs w:val="24"/>
        </w:rPr>
        <w:t xml:space="preserve"> </w:t>
      </w:r>
    </w:p>
    <w:p w14:paraId="67F1EACC" w14:textId="763A8EBA" w:rsidR="00AF1CD8" w:rsidRPr="006F61E5" w:rsidRDefault="006F61E5" w:rsidP="006F61E5">
      <w:pPr>
        <w:ind w:left="1560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6F61E5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For the purposes of 3.A.1.a.15., CMOS integrated circuits are also referred to as cryogenic CMOS or </w:t>
      </w:r>
      <w:proofErr w:type="spellStart"/>
      <w:r w:rsidRPr="006F61E5">
        <w:rPr>
          <w:rFonts w:ascii="Times New Roman" w:hAnsi="Times New Roman" w:cs="Times New Roman"/>
          <w:bCs/>
          <w:i/>
          <w:iCs/>
          <w:sz w:val="24"/>
          <w:szCs w:val="24"/>
        </w:rPr>
        <w:t>cryoCMOS</w:t>
      </w:r>
      <w:proofErr w:type="spellEnd"/>
      <w:r w:rsidRPr="006F61E5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integrated circuits.</w:t>
      </w:r>
    </w:p>
    <w:p w14:paraId="3F8271BA" w14:textId="77777777" w:rsidR="006F61E5" w:rsidRPr="006F61E5" w:rsidRDefault="006F61E5" w:rsidP="006F61E5">
      <w:pPr>
        <w:rPr>
          <w:rFonts w:ascii="Times New Roman" w:hAnsi="Times New Roman" w:cs="Times New Roman"/>
          <w:sz w:val="24"/>
          <w:szCs w:val="24"/>
        </w:rPr>
      </w:pPr>
    </w:p>
    <w:p w14:paraId="179C8BFD" w14:textId="3DBBB60C" w:rsidR="00427F52" w:rsidRDefault="006F61E5" w:rsidP="006F61E5">
      <w:pPr>
        <w:ind w:left="1418" w:hanging="14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Item 6. Title:</w:t>
      </w:r>
      <w:r w:rsidRPr="00616F53">
        <w:rPr>
          <w:rFonts w:ascii="Times New Roman" w:hAnsi="Times New Roman" w:cs="Times New Roman"/>
          <w:sz w:val="24"/>
          <w:szCs w:val="24"/>
        </w:rPr>
        <w:t xml:space="preserve"> </w:t>
      </w:r>
      <w:r w:rsidR="00427F52" w:rsidRPr="00616F53">
        <w:rPr>
          <w:rFonts w:ascii="Times New Roman" w:hAnsi="Times New Roman" w:cs="Times New Roman"/>
          <w:sz w:val="24"/>
          <w:szCs w:val="24"/>
        </w:rPr>
        <w:t>Advanced Computing Integrated Circuits</w:t>
      </w:r>
      <w:r w:rsidR="00427F52">
        <w:rPr>
          <w:rFonts w:ascii="Times New Roman" w:hAnsi="Times New Roman" w:cs="Times New Roman"/>
          <w:sz w:val="24"/>
          <w:szCs w:val="24"/>
        </w:rPr>
        <w:t xml:space="preserve"> </w:t>
      </w:r>
      <w:r w:rsidR="00427F52" w:rsidRPr="00C431C6">
        <w:rPr>
          <w:rFonts w:ascii="Times New Roman" w:hAnsi="Times New Roman" w:cs="Times New Roman" w:hint="eastAsia"/>
          <w:sz w:val="24"/>
          <w:szCs w:val="24"/>
        </w:rPr>
        <w:t>and Electronic Assemblies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094F964" w14:textId="1E3054E9" w:rsidR="006F61E5" w:rsidRDefault="006F61E5" w:rsidP="000C4A54">
      <w:pPr>
        <w:rPr>
          <w:rFonts w:ascii="Times New Roman" w:hAnsi="Times New Roman" w:cs="Times New Roman"/>
          <w:sz w:val="24"/>
          <w:szCs w:val="24"/>
        </w:rPr>
      </w:pPr>
    </w:p>
    <w:p w14:paraId="16CF16A1" w14:textId="5A5A21D6" w:rsidR="006B51B8" w:rsidRPr="006B51B8" w:rsidRDefault="006B51B8" w:rsidP="006B51B8">
      <w:pPr>
        <w:pStyle w:val="1A1a"/>
        <w:rPr>
          <w:strike/>
          <w:szCs w:val="24"/>
        </w:rPr>
      </w:pPr>
      <w:bookmarkStart w:id="3" w:name="_Hlk127518117"/>
      <w:r w:rsidRPr="006B51B8">
        <w:rPr>
          <w:szCs w:val="24"/>
        </w:rPr>
        <w:t>3.A.1.a.9.</w:t>
      </w:r>
      <w:bookmarkEnd w:id="3"/>
      <w:r w:rsidRPr="006B51B8">
        <w:rPr>
          <w:szCs w:val="24"/>
        </w:rPr>
        <w:tab/>
      </w:r>
      <w:r w:rsidRPr="006B51B8">
        <w:rPr>
          <w:strike/>
          <w:szCs w:val="24"/>
        </w:rPr>
        <w:t xml:space="preserve">Neural network integrated circuits </w:t>
      </w:r>
      <w:r w:rsidR="005D4B0F">
        <w:rPr>
          <w:bCs/>
          <w:szCs w:val="24"/>
        </w:rPr>
        <w:t>Not used since 2025</w:t>
      </w:r>
      <w:r w:rsidRPr="006B51B8">
        <w:rPr>
          <w:bCs/>
          <w:szCs w:val="24"/>
        </w:rPr>
        <w:t>.</w:t>
      </w:r>
    </w:p>
    <w:p w14:paraId="21A3EEAA" w14:textId="77777777" w:rsidR="006B51B8" w:rsidRPr="006B51B8" w:rsidRDefault="006B51B8" w:rsidP="006B51B8">
      <w:pPr>
        <w:pStyle w:val="1A1a"/>
        <w:rPr>
          <w:bCs/>
          <w:szCs w:val="24"/>
        </w:rPr>
      </w:pPr>
    </w:p>
    <w:p w14:paraId="2907B0DF" w14:textId="77777777" w:rsidR="006B51B8" w:rsidRPr="006B51B8" w:rsidRDefault="006B51B8" w:rsidP="006B51B8">
      <w:pPr>
        <w:pStyle w:val="1A1a"/>
        <w:tabs>
          <w:tab w:val="clear" w:pos="1179"/>
          <w:tab w:val="left" w:pos="1366"/>
        </w:tabs>
        <w:ind w:left="1186" w:hanging="1186"/>
        <w:rPr>
          <w:bCs/>
          <w:szCs w:val="24"/>
        </w:rPr>
      </w:pPr>
      <w:r w:rsidRPr="00C962E2">
        <w:rPr>
          <w:bCs/>
          <w:szCs w:val="24"/>
        </w:rPr>
        <w:t>3.A.1.a.15</w:t>
      </w:r>
      <w:r w:rsidRPr="006B51B8">
        <w:rPr>
          <w:bCs/>
          <w:szCs w:val="24"/>
        </w:rPr>
        <w:t>.</w:t>
      </w:r>
      <w:r w:rsidRPr="006B51B8">
        <w:rPr>
          <w:szCs w:val="24"/>
        </w:rPr>
        <w:tab/>
      </w:r>
      <w:r w:rsidRPr="006B51B8">
        <w:rPr>
          <w:bCs/>
          <w:szCs w:val="24"/>
        </w:rPr>
        <w:t xml:space="preserve">Integrated circuits having one or more digital processing units having </w:t>
      </w:r>
      <w:r w:rsidRPr="006B51B8">
        <w:rPr>
          <w:bCs/>
          <w:strike/>
          <w:szCs w:val="24"/>
        </w:rPr>
        <w:t>either any of the following</w:t>
      </w:r>
      <w:r w:rsidRPr="006B51B8">
        <w:rPr>
          <w:bCs/>
          <w:strike/>
          <w:szCs w:val="24"/>
        </w:rPr>
        <w:tab/>
      </w:r>
      <w:r w:rsidRPr="006B51B8">
        <w:rPr>
          <w:bCs/>
          <w:szCs w:val="24"/>
        </w:rPr>
        <w:t>a ‘Total Processing Performance’ (‘TPP’) of 6,000 or more.</w:t>
      </w:r>
    </w:p>
    <w:p w14:paraId="27192EEF" w14:textId="77777777" w:rsidR="006B51B8" w:rsidRPr="006B51B8" w:rsidRDefault="006B51B8" w:rsidP="006B51B8">
      <w:pPr>
        <w:pStyle w:val="1A1a"/>
        <w:tabs>
          <w:tab w:val="clear" w:pos="1179"/>
          <w:tab w:val="left" w:pos="1366"/>
        </w:tabs>
        <w:ind w:left="1186" w:hanging="1186"/>
        <w:rPr>
          <w:bCs/>
          <w:szCs w:val="24"/>
        </w:rPr>
      </w:pPr>
    </w:p>
    <w:p w14:paraId="0C2A4B16" w14:textId="77777777" w:rsidR="006B51B8" w:rsidRPr="006B51B8" w:rsidRDefault="006B51B8" w:rsidP="006B51B8">
      <w:pPr>
        <w:pStyle w:val="1A1a"/>
        <w:tabs>
          <w:tab w:val="clear" w:pos="1179"/>
          <w:tab w:val="left" w:pos="1366"/>
        </w:tabs>
        <w:ind w:left="2372" w:hanging="1186"/>
        <w:rPr>
          <w:bCs/>
          <w:strike/>
          <w:szCs w:val="24"/>
        </w:rPr>
      </w:pPr>
      <w:r w:rsidRPr="006B51B8">
        <w:rPr>
          <w:bCs/>
          <w:strike/>
          <w:szCs w:val="24"/>
        </w:rPr>
        <w:t xml:space="preserve">, </w:t>
      </w:r>
      <w:r w:rsidRPr="006B51B8">
        <w:rPr>
          <w:bCs/>
          <w:i/>
          <w:iCs/>
          <w:strike/>
          <w:szCs w:val="24"/>
          <w:u w:val="single"/>
        </w:rPr>
        <w:t>or</w:t>
      </w:r>
    </w:p>
    <w:p w14:paraId="4D8F50AD" w14:textId="77777777" w:rsidR="006B51B8" w:rsidRPr="006B51B8" w:rsidRDefault="006B51B8" w:rsidP="006B51B8">
      <w:pPr>
        <w:pStyle w:val="1A1a"/>
        <w:tabs>
          <w:tab w:val="clear" w:pos="1179"/>
          <w:tab w:val="left" w:pos="1366"/>
        </w:tabs>
        <w:ind w:left="2280"/>
        <w:rPr>
          <w:bCs/>
          <w:strike/>
          <w:szCs w:val="24"/>
        </w:rPr>
      </w:pPr>
      <w:r w:rsidRPr="006B51B8">
        <w:rPr>
          <w:bCs/>
          <w:strike/>
          <w:szCs w:val="24"/>
        </w:rPr>
        <w:tab/>
        <w:t>b. A ‘total processing performance’ of 1600 or more and a ‘performance density’ of 5.92 or more.</w:t>
      </w:r>
    </w:p>
    <w:p w14:paraId="0E16D3D8" w14:textId="77777777" w:rsidR="006B51B8" w:rsidRPr="006B51B8" w:rsidRDefault="006B51B8" w:rsidP="006B51B8">
      <w:pPr>
        <w:pStyle w:val="1A1a"/>
        <w:tabs>
          <w:tab w:val="clear" w:pos="340"/>
        </w:tabs>
        <w:ind w:left="0" w:firstLine="0"/>
        <w:rPr>
          <w:color w:val="auto"/>
          <w:szCs w:val="24"/>
        </w:rPr>
      </w:pPr>
    </w:p>
    <w:p w14:paraId="1CC9B487" w14:textId="77777777" w:rsidR="006B51B8" w:rsidRPr="006B51B8" w:rsidRDefault="006B51B8" w:rsidP="006B51B8">
      <w:pPr>
        <w:pStyle w:val="1A1a"/>
        <w:tabs>
          <w:tab w:val="clear" w:pos="340"/>
        </w:tabs>
        <w:rPr>
          <w:bCs/>
          <w:i/>
          <w:iCs/>
          <w:color w:val="auto"/>
          <w:szCs w:val="24"/>
          <w:u w:val="single"/>
        </w:rPr>
      </w:pPr>
    </w:p>
    <w:p w14:paraId="011F5538" w14:textId="77777777" w:rsidR="006B51B8" w:rsidRPr="006B51B8" w:rsidRDefault="006B51B8" w:rsidP="006B51B8">
      <w:pPr>
        <w:pStyle w:val="1A1a"/>
        <w:tabs>
          <w:tab w:val="clear" w:pos="340"/>
        </w:tabs>
        <w:ind w:left="1006" w:hanging="990"/>
        <w:rPr>
          <w:bCs/>
          <w:i/>
          <w:iCs/>
          <w:strike/>
          <w:color w:val="auto"/>
          <w:szCs w:val="24"/>
        </w:rPr>
      </w:pPr>
      <w:r w:rsidRPr="006B51B8">
        <w:rPr>
          <w:bCs/>
          <w:i/>
          <w:iCs/>
          <w:strike/>
          <w:color w:val="auto"/>
          <w:szCs w:val="24"/>
          <w:u w:val="single"/>
        </w:rPr>
        <w:t>Note 1</w:t>
      </w:r>
      <w:r w:rsidRPr="006B51B8">
        <w:rPr>
          <w:bCs/>
          <w:i/>
          <w:iCs/>
          <w:strike/>
          <w:color w:val="auto"/>
          <w:szCs w:val="24"/>
        </w:rPr>
        <w:tab/>
      </w:r>
      <w:proofErr w:type="gramStart"/>
      <w:r w:rsidRPr="006B51B8">
        <w:rPr>
          <w:bCs/>
          <w:i/>
          <w:iCs/>
          <w:strike/>
          <w:color w:val="auto"/>
          <w:szCs w:val="24"/>
        </w:rPr>
        <w:t>3.A.1.a.15.b.</w:t>
      </w:r>
      <w:proofErr w:type="gramEnd"/>
      <w:r w:rsidRPr="006B51B8">
        <w:rPr>
          <w:bCs/>
          <w:i/>
          <w:iCs/>
          <w:strike/>
          <w:color w:val="auto"/>
          <w:szCs w:val="24"/>
        </w:rPr>
        <w:t xml:space="preserve"> does not apply to items that are not designed or marketed for use in </w:t>
      </w:r>
      <w:proofErr w:type="gramStart"/>
      <w:r w:rsidRPr="006B51B8">
        <w:rPr>
          <w:bCs/>
          <w:i/>
          <w:iCs/>
          <w:strike/>
          <w:color w:val="auto"/>
          <w:szCs w:val="24"/>
        </w:rPr>
        <w:t>datacenters..</w:t>
      </w:r>
      <w:proofErr w:type="gramEnd"/>
    </w:p>
    <w:p w14:paraId="2A150556" w14:textId="77777777" w:rsidR="006B51B8" w:rsidRPr="006B51B8" w:rsidRDefault="006B51B8" w:rsidP="006B51B8">
      <w:pPr>
        <w:ind w:left="16"/>
        <w:rPr>
          <w:rFonts w:ascii="Times New Roman" w:hAnsi="Times New Roman" w:cs="Times New Roman"/>
          <w:bCs/>
          <w:i/>
          <w:color w:val="000000"/>
          <w:sz w:val="24"/>
          <w:szCs w:val="24"/>
          <w:u w:val="single"/>
        </w:rPr>
      </w:pPr>
    </w:p>
    <w:p w14:paraId="037A6C5E" w14:textId="77777777" w:rsidR="006B51B8" w:rsidRPr="006B51B8" w:rsidRDefault="006B51B8" w:rsidP="006B51B8">
      <w:pPr>
        <w:ind w:left="16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  <w:r w:rsidRPr="006B51B8">
        <w:rPr>
          <w:rFonts w:ascii="Times New Roman" w:hAnsi="Times New Roman" w:cs="Times New Roman"/>
          <w:bCs/>
          <w:i/>
          <w:color w:val="000000"/>
          <w:sz w:val="24"/>
          <w:szCs w:val="24"/>
          <w:u w:val="single"/>
        </w:rPr>
        <w:t>N.B.</w:t>
      </w:r>
      <w:r w:rsidRPr="006B51B8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  For “digital computers” and “electronic assemblies” containing integrated circuits specified by 3.A.1.a.15., see 4.A.7.</w:t>
      </w:r>
    </w:p>
    <w:p w14:paraId="0A9C1301" w14:textId="77777777" w:rsidR="006B51B8" w:rsidRPr="006B51B8" w:rsidRDefault="006B51B8" w:rsidP="006B51B8">
      <w:pPr>
        <w:pStyle w:val="1A1a"/>
        <w:ind w:left="0" w:firstLine="0"/>
        <w:rPr>
          <w:szCs w:val="24"/>
        </w:rPr>
      </w:pPr>
    </w:p>
    <w:p w14:paraId="2091B5B7" w14:textId="77777777" w:rsidR="006B51B8" w:rsidRPr="006B51B8" w:rsidRDefault="006B51B8" w:rsidP="006B51B8">
      <w:pPr>
        <w:ind w:left="16" w:hanging="16"/>
        <w:rPr>
          <w:rFonts w:ascii="Times New Roman" w:hAnsi="Times New Roman" w:cs="Times New Roman"/>
          <w:bCs/>
          <w:i/>
          <w:color w:val="000000"/>
          <w:sz w:val="24"/>
          <w:szCs w:val="24"/>
          <w:u w:val="single"/>
        </w:rPr>
      </w:pPr>
      <w:r w:rsidRPr="006B51B8">
        <w:rPr>
          <w:rFonts w:ascii="Times New Roman" w:hAnsi="Times New Roman" w:cs="Times New Roman"/>
          <w:bCs/>
          <w:i/>
          <w:color w:val="000000"/>
          <w:sz w:val="24"/>
          <w:szCs w:val="24"/>
          <w:u w:val="single"/>
        </w:rPr>
        <w:t xml:space="preserve">Technical Notes </w:t>
      </w:r>
    </w:p>
    <w:p w14:paraId="10F4ECFC" w14:textId="77777777" w:rsidR="006B51B8" w:rsidRPr="006B51B8" w:rsidRDefault="006B51B8" w:rsidP="006B51B8">
      <w:pPr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6B51B8">
        <w:rPr>
          <w:rFonts w:ascii="Times New Roman" w:hAnsi="Times New Roman" w:cs="Times New Roman"/>
          <w:bCs/>
          <w:i/>
          <w:iCs/>
          <w:sz w:val="24"/>
          <w:szCs w:val="24"/>
        </w:rPr>
        <w:t>For the purposes of 3.A.1.a.15:</w:t>
      </w:r>
    </w:p>
    <w:p w14:paraId="1F3443EC" w14:textId="77777777" w:rsidR="006B51B8" w:rsidRPr="006B51B8" w:rsidRDefault="006B51B8" w:rsidP="006B51B8">
      <w:pPr>
        <w:pStyle w:val="Prrafodelista"/>
        <w:numPr>
          <w:ilvl w:val="0"/>
          <w:numId w:val="13"/>
        </w:numPr>
        <w:ind w:left="286" w:hanging="270"/>
        <w:rPr>
          <w:rFonts w:ascii="Times New Roman" w:hAnsi="Times New Roman" w:cs="Times New Roman"/>
          <w:i/>
          <w:sz w:val="24"/>
          <w:szCs w:val="24"/>
        </w:rPr>
      </w:pPr>
      <w:r w:rsidRPr="006B51B8">
        <w:rPr>
          <w:rFonts w:ascii="Times New Roman" w:hAnsi="Times New Roman" w:cs="Times New Roman"/>
          <w:i/>
          <w:sz w:val="24"/>
          <w:szCs w:val="24"/>
        </w:rPr>
        <w:t>‘Total Processing Performance</w:t>
      </w:r>
      <w:proofErr w:type="gramStart"/>
      <w:r w:rsidRPr="006B51B8">
        <w:rPr>
          <w:rFonts w:ascii="Times New Roman" w:hAnsi="Times New Roman" w:cs="Times New Roman"/>
          <w:i/>
          <w:sz w:val="24"/>
          <w:szCs w:val="24"/>
        </w:rPr>
        <w:t>’ (‘</w:t>
      </w:r>
      <w:proofErr w:type="gramEnd"/>
      <w:r w:rsidRPr="006B51B8">
        <w:rPr>
          <w:rFonts w:ascii="Times New Roman" w:hAnsi="Times New Roman" w:cs="Times New Roman"/>
          <w:i/>
          <w:sz w:val="24"/>
          <w:szCs w:val="24"/>
        </w:rPr>
        <w:t>TPP’) is 2 x ‘</w:t>
      </w:r>
      <w:proofErr w:type="spellStart"/>
      <w:r w:rsidRPr="006B51B8">
        <w:rPr>
          <w:rFonts w:ascii="Times New Roman" w:hAnsi="Times New Roman" w:cs="Times New Roman"/>
          <w:i/>
          <w:sz w:val="24"/>
          <w:szCs w:val="24"/>
        </w:rPr>
        <w:t>MacTOPS</w:t>
      </w:r>
      <w:proofErr w:type="spellEnd"/>
      <w:r w:rsidRPr="006B51B8">
        <w:rPr>
          <w:rFonts w:ascii="Times New Roman" w:hAnsi="Times New Roman" w:cs="Times New Roman"/>
          <w:i/>
          <w:sz w:val="24"/>
          <w:szCs w:val="24"/>
        </w:rPr>
        <w:t>’ x ‘bit length of the operation’, aggregated over all processing units on the integrated circuit.</w:t>
      </w:r>
    </w:p>
    <w:p w14:paraId="331E71B1" w14:textId="77777777" w:rsidR="006B51B8" w:rsidRPr="006B51B8" w:rsidRDefault="006B51B8" w:rsidP="006B51B8">
      <w:pPr>
        <w:pStyle w:val="Prrafodelista"/>
        <w:numPr>
          <w:ilvl w:val="2"/>
          <w:numId w:val="14"/>
        </w:numPr>
        <w:ind w:left="646"/>
        <w:rPr>
          <w:rFonts w:ascii="Times New Roman" w:hAnsi="Times New Roman" w:cs="Times New Roman"/>
          <w:i/>
          <w:sz w:val="24"/>
          <w:szCs w:val="24"/>
        </w:rPr>
      </w:pPr>
      <w:r w:rsidRPr="006B51B8">
        <w:rPr>
          <w:rFonts w:ascii="Times New Roman" w:hAnsi="Times New Roman" w:cs="Times New Roman"/>
          <w:i/>
          <w:sz w:val="24"/>
          <w:szCs w:val="24"/>
        </w:rPr>
        <w:t>‘</w:t>
      </w:r>
      <w:proofErr w:type="spellStart"/>
      <w:r w:rsidRPr="006B51B8">
        <w:rPr>
          <w:rFonts w:ascii="Times New Roman" w:hAnsi="Times New Roman" w:cs="Times New Roman"/>
          <w:i/>
          <w:sz w:val="24"/>
          <w:szCs w:val="24"/>
        </w:rPr>
        <w:t>MacTOPS</w:t>
      </w:r>
      <w:proofErr w:type="spellEnd"/>
      <w:r w:rsidRPr="006B51B8">
        <w:rPr>
          <w:rFonts w:ascii="Times New Roman" w:hAnsi="Times New Roman" w:cs="Times New Roman"/>
          <w:i/>
          <w:sz w:val="24"/>
          <w:szCs w:val="24"/>
        </w:rPr>
        <w:t>’ is the theoretical peak number of Tera (10</w:t>
      </w:r>
      <w:r w:rsidRPr="006B51B8">
        <w:rPr>
          <w:rFonts w:ascii="Times New Roman" w:hAnsi="Times New Roman" w:cs="Times New Roman"/>
          <w:i/>
          <w:sz w:val="24"/>
          <w:szCs w:val="24"/>
          <w:vertAlign w:val="superscript"/>
        </w:rPr>
        <w:t>12</w:t>
      </w:r>
      <w:r w:rsidRPr="006B51B8">
        <w:rPr>
          <w:rFonts w:ascii="Times New Roman" w:hAnsi="Times New Roman" w:cs="Times New Roman"/>
          <w:i/>
          <w:sz w:val="24"/>
          <w:szCs w:val="24"/>
        </w:rPr>
        <w:t>) operations per second for multiply-accumulate computation (D=</w:t>
      </w:r>
      <w:proofErr w:type="spellStart"/>
      <w:r w:rsidRPr="006B51B8">
        <w:rPr>
          <w:rFonts w:ascii="Times New Roman" w:hAnsi="Times New Roman" w:cs="Times New Roman"/>
          <w:i/>
          <w:sz w:val="24"/>
          <w:szCs w:val="24"/>
        </w:rPr>
        <w:t>AxB+C</w:t>
      </w:r>
      <w:proofErr w:type="spellEnd"/>
      <w:r w:rsidRPr="006B51B8">
        <w:rPr>
          <w:rFonts w:ascii="Times New Roman" w:hAnsi="Times New Roman" w:cs="Times New Roman"/>
          <w:i/>
          <w:sz w:val="24"/>
          <w:szCs w:val="24"/>
        </w:rPr>
        <w:t>).</w:t>
      </w:r>
    </w:p>
    <w:p w14:paraId="31FC50EE" w14:textId="77777777" w:rsidR="006B51B8" w:rsidRPr="006B51B8" w:rsidRDefault="006B51B8" w:rsidP="006B51B8">
      <w:pPr>
        <w:pStyle w:val="Prrafodelista"/>
        <w:numPr>
          <w:ilvl w:val="2"/>
          <w:numId w:val="14"/>
        </w:numPr>
        <w:ind w:left="646"/>
        <w:rPr>
          <w:rFonts w:ascii="Times New Roman" w:hAnsi="Times New Roman" w:cs="Times New Roman"/>
          <w:i/>
          <w:sz w:val="24"/>
          <w:szCs w:val="24"/>
        </w:rPr>
      </w:pPr>
      <w:r w:rsidRPr="006B51B8">
        <w:rPr>
          <w:rFonts w:ascii="Times New Roman" w:hAnsi="Times New Roman" w:cs="Times New Roman"/>
          <w:i/>
          <w:sz w:val="24"/>
          <w:szCs w:val="24"/>
        </w:rPr>
        <w:t xml:space="preserve">The 2 in the ‘TPP’ formula is based on </w:t>
      </w:r>
      <w:proofErr w:type="gramStart"/>
      <w:r w:rsidRPr="006B51B8">
        <w:rPr>
          <w:rFonts w:ascii="Times New Roman" w:hAnsi="Times New Roman" w:cs="Times New Roman"/>
          <w:i/>
          <w:sz w:val="24"/>
          <w:szCs w:val="24"/>
        </w:rPr>
        <w:t>industry</w:t>
      </w:r>
      <w:proofErr w:type="gramEnd"/>
      <w:r w:rsidRPr="006B51B8">
        <w:rPr>
          <w:rFonts w:ascii="Times New Roman" w:hAnsi="Times New Roman" w:cs="Times New Roman"/>
          <w:i/>
          <w:sz w:val="24"/>
          <w:szCs w:val="24"/>
        </w:rPr>
        <w:t xml:space="preserve"> convention of counting one multiply-accumulate computation, D=</w:t>
      </w:r>
      <w:proofErr w:type="spellStart"/>
      <w:r w:rsidRPr="006B51B8">
        <w:rPr>
          <w:rFonts w:ascii="Times New Roman" w:hAnsi="Times New Roman" w:cs="Times New Roman"/>
          <w:i/>
          <w:sz w:val="24"/>
          <w:szCs w:val="24"/>
        </w:rPr>
        <w:t>AxB+C</w:t>
      </w:r>
      <w:proofErr w:type="spellEnd"/>
      <w:r w:rsidRPr="006B51B8">
        <w:rPr>
          <w:rFonts w:ascii="Times New Roman" w:hAnsi="Times New Roman" w:cs="Times New Roman"/>
          <w:i/>
          <w:sz w:val="24"/>
          <w:szCs w:val="24"/>
        </w:rPr>
        <w:t xml:space="preserve">, as 2 operations for purpose of datasheets. Therefore, 2 x </w:t>
      </w:r>
      <w:proofErr w:type="spellStart"/>
      <w:r w:rsidRPr="006B51B8">
        <w:rPr>
          <w:rFonts w:ascii="Times New Roman" w:hAnsi="Times New Roman" w:cs="Times New Roman"/>
          <w:i/>
          <w:sz w:val="24"/>
          <w:szCs w:val="24"/>
        </w:rPr>
        <w:t>MacTOPS</w:t>
      </w:r>
      <w:proofErr w:type="spellEnd"/>
      <w:r w:rsidRPr="006B51B8">
        <w:rPr>
          <w:rFonts w:ascii="Times New Roman" w:hAnsi="Times New Roman" w:cs="Times New Roman"/>
          <w:i/>
          <w:sz w:val="24"/>
          <w:szCs w:val="24"/>
        </w:rPr>
        <w:t xml:space="preserve"> may correspond to the reported TOPS or FLOPS on a datasheet.</w:t>
      </w:r>
    </w:p>
    <w:p w14:paraId="37B99071" w14:textId="77777777" w:rsidR="006B51B8" w:rsidRPr="006B51B8" w:rsidRDefault="006B51B8" w:rsidP="006B51B8">
      <w:pPr>
        <w:pStyle w:val="Prrafodelista"/>
        <w:numPr>
          <w:ilvl w:val="2"/>
          <w:numId w:val="14"/>
        </w:numPr>
        <w:ind w:left="646"/>
        <w:rPr>
          <w:rFonts w:ascii="Times New Roman" w:hAnsi="Times New Roman" w:cs="Times New Roman"/>
          <w:i/>
          <w:sz w:val="24"/>
          <w:szCs w:val="24"/>
        </w:rPr>
      </w:pPr>
      <w:r w:rsidRPr="006B51B8">
        <w:rPr>
          <w:rFonts w:ascii="Times New Roman" w:hAnsi="Times New Roman" w:cs="Times New Roman"/>
          <w:i/>
          <w:sz w:val="24"/>
          <w:szCs w:val="24"/>
        </w:rPr>
        <w:t>‘Bit length of the operation’ for a multiply-accumulate computation is the largest bit-length of the inputs to the multiply operation.</w:t>
      </w:r>
    </w:p>
    <w:p w14:paraId="64E7164E" w14:textId="77777777" w:rsidR="006B51B8" w:rsidRPr="006B51B8" w:rsidRDefault="006B51B8" w:rsidP="006B51B8">
      <w:pPr>
        <w:pStyle w:val="Prrafodelista"/>
        <w:numPr>
          <w:ilvl w:val="2"/>
          <w:numId w:val="14"/>
        </w:numPr>
        <w:ind w:left="646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6B51B8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Aggregate the ‘TPPs’ for each processing unit on the integrated circuit to arrive at a total. ‘TPP’ = TPP1 + TPP2 + .... + </w:t>
      </w:r>
      <w:proofErr w:type="spellStart"/>
      <w:r w:rsidRPr="006B51B8">
        <w:rPr>
          <w:rFonts w:ascii="Times New Roman" w:hAnsi="Times New Roman" w:cs="Times New Roman"/>
          <w:i/>
          <w:color w:val="000000"/>
          <w:sz w:val="24"/>
          <w:szCs w:val="24"/>
        </w:rPr>
        <w:t>TPPn</w:t>
      </w:r>
      <w:proofErr w:type="spellEnd"/>
      <w:r w:rsidRPr="006B51B8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(where n is the number or processing units on the integrated circuit).</w:t>
      </w:r>
    </w:p>
    <w:p w14:paraId="104F8901" w14:textId="77777777" w:rsidR="006B51B8" w:rsidRPr="006B51B8" w:rsidRDefault="006B51B8" w:rsidP="006B51B8">
      <w:pPr>
        <w:pStyle w:val="Prrafodelista"/>
        <w:ind w:left="286"/>
        <w:rPr>
          <w:rFonts w:ascii="Times New Roman" w:hAnsi="Times New Roman" w:cs="Times New Roman"/>
          <w:i/>
          <w:sz w:val="24"/>
          <w:szCs w:val="24"/>
        </w:rPr>
      </w:pPr>
    </w:p>
    <w:p w14:paraId="56479699" w14:textId="77777777" w:rsidR="006B51B8" w:rsidRPr="006B51B8" w:rsidRDefault="006B51B8" w:rsidP="006B51B8">
      <w:pPr>
        <w:pStyle w:val="Prrafodelista"/>
        <w:numPr>
          <w:ilvl w:val="0"/>
          <w:numId w:val="13"/>
        </w:numPr>
        <w:ind w:left="376" w:hanging="344"/>
        <w:rPr>
          <w:rFonts w:ascii="Times New Roman" w:hAnsi="Times New Roman" w:cs="Times New Roman"/>
          <w:bCs/>
          <w:i/>
          <w:sz w:val="24"/>
          <w:szCs w:val="24"/>
        </w:rPr>
      </w:pPr>
      <w:r w:rsidRPr="006B51B8">
        <w:rPr>
          <w:rFonts w:ascii="Times New Roman" w:hAnsi="Times New Roman" w:cs="Times New Roman"/>
          <w:i/>
          <w:sz w:val="24"/>
          <w:szCs w:val="24"/>
        </w:rPr>
        <w:t>The rate of ‘</w:t>
      </w:r>
      <w:proofErr w:type="spellStart"/>
      <w:r w:rsidRPr="006B51B8">
        <w:rPr>
          <w:rFonts w:ascii="Times New Roman" w:hAnsi="Times New Roman" w:cs="Times New Roman"/>
          <w:i/>
          <w:sz w:val="24"/>
          <w:szCs w:val="24"/>
        </w:rPr>
        <w:t>MacTOPS</w:t>
      </w:r>
      <w:proofErr w:type="spellEnd"/>
      <w:r w:rsidRPr="006B51B8">
        <w:rPr>
          <w:rFonts w:ascii="Times New Roman" w:hAnsi="Times New Roman" w:cs="Times New Roman"/>
          <w:i/>
          <w:sz w:val="24"/>
          <w:szCs w:val="24"/>
        </w:rPr>
        <w:t>’ is to be calculated at its maximum value theoretically possible. The rate of ‘</w:t>
      </w:r>
      <w:proofErr w:type="spellStart"/>
      <w:r w:rsidRPr="006B51B8">
        <w:rPr>
          <w:rFonts w:ascii="Times New Roman" w:hAnsi="Times New Roman" w:cs="Times New Roman"/>
          <w:i/>
          <w:sz w:val="24"/>
          <w:szCs w:val="24"/>
        </w:rPr>
        <w:t>MacTOPS</w:t>
      </w:r>
      <w:proofErr w:type="spellEnd"/>
      <w:r w:rsidRPr="006B51B8">
        <w:rPr>
          <w:rFonts w:ascii="Times New Roman" w:hAnsi="Times New Roman" w:cs="Times New Roman"/>
          <w:i/>
          <w:sz w:val="24"/>
          <w:szCs w:val="24"/>
        </w:rPr>
        <w:t>’ is assumed to be the highest value the manufacturer claims in a manual or brochure for the integrated circuit. For example, the ‘TPP' threshold of 6,000 can be met with 750 tera integer operations (or 2 x 375 ‘</w:t>
      </w:r>
      <w:proofErr w:type="spellStart"/>
      <w:r w:rsidRPr="006B51B8">
        <w:rPr>
          <w:rFonts w:ascii="Times New Roman" w:hAnsi="Times New Roman" w:cs="Times New Roman"/>
          <w:i/>
          <w:sz w:val="24"/>
          <w:szCs w:val="24"/>
        </w:rPr>
        <w:t>MacTOPS</w:t>
      </w:r>
      <w:proofErr w:type="spellEnd"/>
      <w:r w:rsidRPr="006B51B8">
        <w:rPr>
          <w:rFonts w:ascii="Times New Roman" w:hAnsi="Times New Roman" w:cs="Times New Roman"/>
          <w:i/>
          <w:sz w:val="24"/>
          <w:szCs w:val="24"/>
        </w:rPr>
        <w:t>’) at 8 bits or 300 tera FLOPS (or 2 x 150 ‘</w:t>
      </w:r>
      <w:proofErr w:type="spellStart"/>
      <w:r w:rsidRPr="006B51B8">
        <w:rPr>
          <w:rFonts w:ascii="Times New Roman" w:hAnsi="Times New Roman" w:cs="Times New Roman"/>
          <w:i/>
          <w:sz w:val="24"/>
          <w:szCs w:val="24"/>
        </w:rPr>
        <w:t>MacTOPS</w:t>
      </w:r>
      <w:proofErr w:type="spellEnd"/>
      <w:r w:rsidRPr="006B51B8">
        <w:rPr>
          <w:rFonts w:ascii="Times New Roman" w:hAnsi="Times New Roman" w:cs="Times New Roman"/>
          <w:i/>
          <w:sz w:val="24"/>
          <w:szCs w:val="24"/>
        </w:rPr>
        <w:t xml:space="preserve">’) at 16 bits. If the IC is designed for MAC computation with multiple bit lengths that </w:t>
      </w:r>
      <w:r w:rsidRPr="006B51B8">
        <w:rPr>
          <w:rFonts w:ascii="Times New Roman" w:hAnsi="Times New Roman" w:cs="Times New Roman"/>
          <w:i/>
          <w:sz w:val="24"/>
          <w:szCs w:val="24"/>
        </w:rPr>
        <w:lastRenderedPageBreak/>
        <w:t>achieve different ‘TPP’ values, the highest ‘TPP’ value should be evaluated against parameters in 3.A.1.a.15.</w:t>
      </w:r>
    </w:p>
    <w:p w14:paraId="13693E02" w14:textId="77777777" w:rsidR="006B51B8" w:rsidRPr="006B51B8" w:rsidRDefault="006B51B8" w:rsidP="006B51B8">
      <w:pPr>
        <w:pStyle w:val="Prrafodelista"/>
        <w:ind w:left="32"/>
        <w:rPr>
          <w:rFonts w:ascii="Times New Roman" w:hAnsi="Times New Roman" w:cs="Times New Roman"/>
          <w:bCs/>
          <w:i/>
          <w:sz w:val="24"/>
          <w:szCs w:val="24"/>
        </w:rPr>
      </w:pPr>
    </w:p>
    <w:p w14:paraId="477C7EB6" w14:textId="77777777" w:rsidR="006B51B8" w:rsidRPr="006B51B8" w:rsidRDefault="006B51B8" w:rsidP="006B51B8">
      <w:pPr>
        <w:pStyle w:val="Prrafodelista"/>
        <w:numPr>
          <w:ilvl w:val="0"/>
          <w:numId w:val="13"/>
        </w:numPr>
        <w:ind w:left="376" w:hanging="344"/>
        <w:rPr>
          <w:rFonts w:ascii="Times New Roman" w:hAnsi="Times New Roman" w:cs="Times New Roman"/>
          <w:bCs/>
          <w:i/>
          <w:sz w:val="24"/>
          <w:szCs w:val="24"/>
        </w:rPr>
      </w:pPr>
      <w:r w:rsidRPr="006B51B8">
        <w:rPr>
          <w:rFonts w:ascii="Times New Roman" w:hAnsi="Times New Roman" w:cs="Times New Roman"/>
          <w:i/>
          <w:sz w:val="24"/>
          <w:szCs w:val="24"/>
        </w:rPr>
        <w:t>For integrated circuits, specified by 3A.1.a.15., that provide processing of both sparse and dense matrices, the ‘TPP’ values are the values for processing of dense matrices (e.g., without sparsity).</w:t>
      </w:r>
    </w:p>
    <w:p w14:paraId="0E15D780" w14:textId="77777777" w:rsidR="006B51B8" w:rsidRPr="006B51B8" w:rsidRDefault="006B51B8" w:rsidP="006B51B8">
      <w:pPr>
        <w:pStyle w:val="Prrafodelista"/>
        <w:ind w:left="0"/>
        <w:rPr>
          <w:rFonts w:ascii="Times New Roman" w:hAnsi="Times New Roman" w:cs="Times New Roman"/>
          <w:bCs/>
          <w:i/>
          <w:sz w:val="24"/>
          <w:szCs w:val="24"/>
        </w:rPr>
      </w:pPr>
    </w:p>
    <w:p w14:paraId="76F8F2A2" w14:textId="77777777" w:rsidR="006B51B8" w:rsidRPr="006B51B8" w:rsidRDefault="006B51B8" w:rsidP="006B51B8">
      <w:pPr>
        <w:numPr>
          <w:ilvl w:val="0"/>
          <w:numId w:val="13"/>
        </w:numPr>
        <w:ind w:left="376"/>
        <w:rPr>
          <w:rFonts w:ascii="Times New Roman" w:hAnsi="Times New Roman" w:cs="Times New Roman"/>
          <w:bCs/>
          <w:i/>
          <w:strike/>
          <w:sz w:val="24"/>
          <w:szCs w:val="24"/>
        </w:rPr>
      </w:pPr>
      <w:r w:rsidRPr="006B51B8">
        <w:rPr>
          <w:rFonts w:ascii="Times New Roman" w:hAnsi="Times New Roman" w:cs="Times New Roman"/>
          <w:bCs/>
          <w:i/>
          <w:strike/>
          <w:sz w:val="24"/>
          <w:szCs w:val="24"/>
        </w:rPr>
        <w:t>Performance density’ is ‘TPP’ divided by ‘applicable die area’.  ‘Applicable die area’ is measured in millimeters squared and includes all die area of logic dies manufactured with a process node that uses a non-planar transistor architecture.</w:t>
      </w:r>
      <w:r w:rsidRPr="006B51B8">
        <w:rPr>
          <w:rFonts w:ascii="Times New Roman" w:hAnsi="Times New Roman" w:cs="Times New Roman"/>
          <w:bCs/>
          <w:i/>
          <w:strike/>
          <w:sz w:val="24"/>
          <w:szCs w:val="24"/>
        </w:rPr>
        <w:br/>
      </w:r>
    </w:p>
    <w:p w14:paraId="7306EE46" w14:textId="77777777" w:rsidR="006B51B8" w:rsidRDefault="006B51B8" w:rsidP="006B51B8">
      <w:pPr>
        <w:rPr>
          <w:rFonts w:ascii="Times New Roman" w:hAnsi="Times New Roman" w:cs="Times New Roman"/>
          <w:sz w:val="24"/>
          <w:szCs w:val="24"/>
        </w:rPr>
      </w:pPr>
    </w:p>
    <w:p w14:paraId="7FF6BCD8" w14:textId="0CB66799" w:rsidR="004B55EC" w:rsidRPr="004B55EC" w:rsidRDefault="004B55EC" w:rsidP="004B55EC">
      <w:pPr>
        <w:tabs>
          <w:tab w:val="left" w:pos="340"/>
          <w:tab w:val="left" w:pos="700"/>
          <w:tab w:val="left" w:pos="1179"/>
        </w:tabs>
        <w:spacing w:after="120"/>
        <w:ind w:left="1582" w:hanging="1582"/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</w:pPr>
      <w:r w:rsidRPr="00FE1A9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Item 7.</w:t>
      </w:r>
      <w:r w:rsidRPr="004B55E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Title: Semiconductor Manufacturing Deposition Equipment.</w:t>
      </w:r>
      <w:r w:rsidRPr="004B55E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</w:r>
      <w:proofErr w:type="gramStart"/>
      <w:r w:rsidRPr="004B55E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3.B.1.</w:t>
      </w:r>
      <w:r w:rsidRPr="004B55EC">
        <w:rPr>
          <w:rFonts w:ascii="Times New Roman" w:eastAsia="Times New Roman" w:hAnsi="Times New Roman" w:cs="Times New Roman"/>
          <w:bCs/>
          <w:color w:val="000000"/>
          <w:sz w:val="24"/>
          <w:szCs w:val="24"/>
          <w:highlight w:val="lightGray"/>
        </w:rPr>
        <w:t>k</w:t>
      </w:r>
      <w:r w:rsidRPr="004B55E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B55EC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Semiconductor manufacturing deposition equipment as follows:</w:t>
      </w:r>
    </w:p>
    <w:p w14:paraId="37B7A2CE" w14:textId="77777777" w:rsidR="004B55EC" w:rsidRPr="004B55EC" w:rsidRDefault="004B55EC" w:rsidP="004B55EC">
      <w:pPr>
        <w:numPr>
          <w:ilvl w:val="0"/>
          <w:numId w:val="40"/>
        </w:numPr>
        <w:tabs>
          <w:tab w:val="left" w:pos="340"/>
          <w:tab w:val="left" w:pos="700"/>
          <w:tab w:val="left" w:pos="1179"/>
        </w:tabs>
        <w:ind w:left="1939" w:hanging="357"/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</w:pPr>
      <w:r w:rsidRPr="004B55EC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Atomic Layer Deposition (ALD) equipment </w:t>
      </w:r>
      <w:proofErr w:type="gramStart"/>
      <w:r w:rsidRPr="004B55EC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as</w:t>
      </w:r>
      <w:proofErr w:type="gramEnd"/>
      <w:r w:rsidRPr="004B55EC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follows:</w:t>
      </w:r>
    </w:p>
    <w:p w14:paraId="1AED87E3" w14:textId="3C75B3A4" w:rsidR="004B55EC" w:rsidRPr="004B55EC" w:rsidRDefault="004B55EC" w:rsidP="004B55EC">
      <w:pPr>
        <w:numPr>
          <w:ilvl w:val="0"/>
          <w:numId w:val="41"/>
        </w:numPr>
        <w:rPr>
          <w:rFonts w:ascii="Times New Roman" w:eastAsia="Calibri" w:hAnsi="Times New Roman" w:cs="Times New Roman"/>
          <w:bCs/>
          <w:spacing w:val="-2"/>
          <w:sz w:val="24"/>
          <w:szCs w:val="24"/>
        </w:rPr>
      </w:pPr>
      <w:r w:rsidRPr="004B55EC">
        <w:rPr>
          <w:rFonts w:ascii="Times New Roman" w:eastAsia="Calibri" w:hAnsi="Times New Roman" w:cs="Times New Roman"/>
          <w:bCs/>
          <w:spacing w:val="-2"/>
          <w:sz w:val="24"/>
          <w:szCs w:val="24"/>
        </w:rPr>
        <w:t xml:space="preserve">Equipment designed for the deposition of tungsten to fill an entire interconnect or in a channel less than 40 nm </w:t>
      </w:r>
      <w:proofErr w:type="gramStart"/>
      <w:r w:rsidRPr="004B55EC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wide;</w:t>
      </w:r>
      <w:proofErr w:type="gramEnd"/>
    </w:p>
    <w:p w14:paraId="2582DB25" w14:textId="4A413BBC" w:rsidR="004B55EC" w:rsidRPr="004B55EC" w:rsidRDefault="004B55EC" w:rsidP="004B55EC">
      <w:pPr>
        <w:numPr>
          <w:ilvl w:val="0"/>
          <w:numId w:val="41"/>
        </w:numPr>
        <w:tabs>
          <w:tab w:val="left" w:pos="340"/>
          <w:tab w:val="left" w:pos="700"/>
          <w:tab w:val="left" w:pos="1179"/>
        </w:tabs>
        <w:spacing w:after="120"/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</w:pPr>
      <w:r w:rsidRPr="004B55EC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Equipment designed for </w:t>
      </w:r>
      <w:bookmarkStart w:id="4" w:name="_Hlk178259115"/>
      <w:r w:rsidRPr="004B55E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'</w:t>
      </w:r>
      <w:bookmarkEnd w:id="4"/>
      <w:r w:rsidRPr="004B55EC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area selective deposition</w:t>
      </w:r>
      <w:r w:rsidRPr="004B55E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'</w:t>
      </w:r>
      <w:r w:rsidRPr="004B55EC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of a metal or metal nitride sidewall barrier using an organometallic compound </w:t>
      </w:r>
      <w:proofErr w:type="gramStart"/>
      <w:r w:rsidRPr="004B55EC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precursor;</w:t>
      </w:r>
      <w:proofErr w:type="gramEnd"/>
      <w:r w:rsidRPr="004B55EC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</w:p>
    <w:p w14:paraId="281DDF74" w14:textId="77777777" w:rsidR="004B55EC" w:rsidRPr="004B55EC" w:rsidRDefault="004B55EC" w:rsidP="004B55EC">
      <w:pPr>
        <w:tabs>
          <w:tab w:val="left" w:pos="340"/>
          <w:tab w:val="left" w:pos="700"/>
          <w:tab w:val="left" w:pos="1179"/>
        </w:tabs>
        <w:ind w:left="2302"/>
        <w:rPr>
          <w:rFonts w:ascii="Times New Roman" w:eastAsia="Times New Roman" w:hAnsi="Times New Roman" w:cs="Times New Roman"/>
          <w:bCs/>
          <w:i/>
          <w:iCs/>
          <w:spacing w:val="-2"/>
          <w:sz w:val="24"/>
          <w:szCs w:val="24"/>
          <w:u w:val="single"/>
        </w:rPr>
      </w:pPr>
      <w:r w:rsidRPr="004B55EC">
        <w:rPr>
          <w:rFonts w:ascii="Times New Roman" w:eastAsia="Times New Roman" w:hAnsi="Times New Roman" w:cs="Times New Roman"/>
          <w:bCs/>
          <w:i/>
          <w:iCs/>
          <w:spacing w:val="-2"/>
          <w:sz w:val="24"/>
          <w:szCs w:val="24"/>
          <w:u w:val="single"/>
        </w:rPr>
        <w:t>Technical Note</w:t>
      </w:r>
    </w:p>
    <w:p w14:paraId="1D1223C8" w14:textId="77777777" w:rsidR="004B55EC" w:rsidRPr="004B55EC" w:rsidRDefault="004B55EC" w:rsidP="004B55EC">
      <w:pPr>
        <w:tabs>
          <w:tab w:val="left" w:pos="340"/>
          <w:tab w:val="left" w:pos="700"/>
          <w:tab w:val="left" w:pos="1179"/>
        </w:tabs>
        <w:spacing w:after="120"/>
        <w:ind w:left="2300"/>
        <w:rPr>
          <w:rFonts w:ascii="Times New Roman" w:eastAsia="Times New Roman" w:hAnsi="Times New Roman" w:cs="Times New Roman"/>
          <w:bCs/>
          <w:i/>
          <w:iCs/>
          <w:spacing w:val="-2"/>
          <w:sz w:val="24"/>
          <w:szCs w:val="24"/>
        </w:rPr>
      </w:pPr>
      <w:r w:rsidRPr="004B55EC">
        <w:rPr>
          <w:rFonts w:ascii="Times New Roman" w:eastAsia="Times New Roman" w:hAnsi="Times New Roman" w:cs="Times New Roman"/>
          <w:bCs/>
          <w:i/>
          <w:iCs/>
          <w:spacing w:val="-2"/>
          <w:sz w:val="24"/>
          <w:szCs w:val="24"/>
        </w:rPr>
        <w:t>For the purposes of 3.B.1.k.1.b., 'area selective deposition' refers to the deposition of material on the sidewall but not the bottom of a feature.</w:t>
      </w:r>
    </w:p>
    <w:p w14:paraId="5BF383CD" w14:textId="7CE20F10" w:rsidR="004B55EC" w:rsidRPr="004B55EC" w:rsidRDefault="004B55EC" w:rsidP="004B55EC">
      <w:pPr>
        <w:numPr>
          <w:ilvl w:val="0"/>
          <w:numId w:val="41"/>
        </w:numPr>
        <w:tabs>
          <w:tab w:val="left" w:pos="340"/>
          <w:tab w:val="left" w:pos="700"/>
          <w:tab w:val="left" w:pos="1179"/>
        </w:tabs>
        <w:spacing w:after="120"/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</w:pPr>
      <w:r w:rsidRPr="004B55EC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Equipment designed for the deposition of a 'work function metal' composed of titanium </w:t>
      </w:r>
      <w:proofErr w:type="spellStart"/>
      <w:r w:rsidRPr="004B55EC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aluminium</w:t>
      </w:r>
      <w:proofErr w:type="spellEnd"/>
      <w:r w:rsidRPr="004B55EC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carbide (</w:t>
      </w:r>
      <w:proofErr w:type="spellStart"/>
      <w:r w:rsidRPr="004B55EC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TiAlC</w:t>
      </w:r>
      <w:proofErr w:type="spellEnd"/>
      <w:r w:rsidRPr="004B55EC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) and having a work function greater than 4.0 eV, and having </w:t>
      </w:r>
      <w:proofErr w:type="gramStart"/>
      <w:r w:rsidRPr="004B55EC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all of</w:t>
      </w:r>
      <w:proofErr w:type="gramEnd"/>
      <w:r w:rsidRPr="004B55EC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the following:</w:t>
      </w:r>
    </w:p>
    <w:p w14:paraId="281428A4" w14:textId="77777777" w:rsidR="004B55EC" w:rsidRPr="004B55EC" w:rsidRDefault="004B55EC" w:rsidP="004B55EC">
      <w:pPr>
        <w:numPr>
          <w:ilvl w:val="0"/>
          <w:numId w:val="42"/>
        </w:numPr>
        <w:ind w:left="2835" w:hanging="283"/>
        <w:rPr>
          <w:rFonts w:ascii="Times New Roman" w:eastAsia="Calibri" w:hAnsi="Times New Roman" w:cs="Times New Roman"/>
          <w:bCs/>
          <w:spacing w:val="-2"/>
          <w:sz w:val="24"/>
          <w:szCs w:val="24"/>
        </w:rPr>
      </w:pPr>
      <w:r w:rsidRPr="004B55EC">
        <w:rPr>
          <w:rFonts w:ascii="Times New Roman" w:eastAsia="Calibri" w:hAnsi="Times New Roman" w:cs="Times New Roman"/>
          <w:bCs/>
          <w:spacing w:val="-2"/>
          <w:sz w:val="24"/>
          <w:szCs w:val="24"/>
        </w:rPr>
        <w:t xml:space="preserve">More than one metal source of which one is functioning as an </w:t>
      </w:r>
      <w:proofErr w:type="spellStart"/>
      <w:r w:rsidRPr="004B55EC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aluminium</w:t>
      </w:r>
      <w:proofErr w:type="spellEnd"/>
      <w:r w:rsidRPr="004B55EC">
        <w:rPr>
          <w:rFonts w:ascii="Times New Roman" w:eastAsia="Calibri" w:hAnsi="Times New Roman" w:cs="Times New Roman"/>
          <w:bCs/>
          <w:spacing w:val="-2"/>
          <w:sz w:val="24"/>
          <w:szCs w:val="24"/>
        </w:rPr>
        <w:t xml:space="preserve"> precursor source; </w:t>
      </w:r>
      <w:r w:rsidRPr="004B55EC">
        <w:rPr>
          <w:rFonts w:ascii="Times New Roman" w:eastAsia="Calibri" w:hAnsi="Times New Roman" w:cs="Times New Roman"/>
          <w:bCs/>
          <w:spacing w:val="-2"/>
          <w:sz w:val="24"/>
          <w:szCs w:val="24"/>
          <w:u w:val="single"/>
        </w:rPr>
        <w:t>and</w:t>
      </w:r>
    </w:p>
    <w:p w14:paraId="2867D4E6" w14:textId="77777777" w:rsidR="004B55EC" w:rsidRPr="004B55EC" w:rsidRDefault="004B55EC" w:rsidP="00C962E2">
      <w:pPr>
        <w:numPr>
          <w:ilvl w:val="0"/>
          <w:numId w:val="42"/>
        </w:numPr>
        <w:ind w:left="2835" w:hanging="283"/>
        <w:rPr>
          <w:rFonts w:ascii="Times New Roman" w:eastAsia="Calibri" w:hAnsi="Times New Roman" w:cs="Times New Roman"/>
          <w:bCs/>
          <w:spacing w:val="-2"/>
          <w:sz w:val="24"/>
          <w:szCs w:val="24"/>
        </w:rPr>
      </w:pPr>
      <w:r w:rsidRPr="004B55EC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A precursor vessel designed to operate at a temperature greater than or equal to 303.15 K (30℃</w:t>
      </w:r>
      <w:proofErr w:type="gramStart"/>
      <w:r w:rsidRPr="004B55EC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);</w:t>
      </w:r>
      <w:proofErr w:type="gramEnd"/>
    </w:p>
    <w:p w14:paraId="325F53AC" w14:textId="77777777" w:rsidR="004B55EC" w:rsidRPr="004B55EC" w:rsidRDefault="004B55EC" w:rsidP="004B55EC">
      <w:pPr>
        <w:tabs>
          <w:tab w:val="left" w:pos="340"/>
          <w:tab w:val="left" w:pos="700"/>
          <w:tab w:val="left" w:pos="1179"/>
        </w:tabs>
        <w:spacing w:before="120"/>
        <w:ind w:left="2302"/>
        <w:rPr>
          <w:rFonts w:ascii="Times New Roman" w:eastAsia="Times New Roman" w:hAnsi="Times New Roman" w:cs="Times New Roman"/>
          <w:bCs/>
          <w:i/>
          <w:iCs/>
          <w:spacing w:val="-2"/>
          <w:sz w:val="24"/>
          <w:szCs w:val="24"/>
          <w:u w:val="single"/>
        </w:rPr>
      </w:pPr>
      <w:r w:rsidRPr="004B55EC">
        <w:rPr>
          <w:rFonts w:ascii="Times New Roman" w:eastAsia="Times New Roman" w:hAnsi="Times New Roman" w:cs="Times New Roman"/>
          <w:bCs/>
          <w:i/>
          <w:iCs/>
          <w:spacing w:val="-2"/>
          <w:sz w:val="24"/>
          <w:szCs w:val="24"/>
          <w:u w:val="single"/>
        </w:rPr>
        <w:t>Technical Note</w:t>
      </w:r>
    </w:p>
    <w:p w14:paraId="0E19B857" w14:textId="77777777" w:rsidR="004B55EC" w:rsidRPr="004B55EC" w:rsidRDefault="004B55EC" w:rsidP="004B55EC">
      <w:pPr>
        <w:tabs>
          <w:tab w:val="left" w:pos="340"/>
          <w:tab w:val="left" w:pos="700"/>
          <w:tab w:val="left" w:pos="1179"/>
        </w:tabs>
        <w:spacing w:after="120"/>
        <w:ind w:left="2302"/>
        <w:rPr>
          <w:rFonts w:ascii="Times New Roman" w:eastAsia="Times New Roman" w:hAnsi="Times New Roman" w:cs="Times New Roman"/>
          <w:bCs/>
          <w:i/>
          <w:iCs/>
          <w:spacing w:val="-2"/>
          <w:sz w:val="24"/>
          <w:szCs w:val="24"/>
        </w:rPr>
      </w:pPr>
      <w:r w:rsidRPr="004B55EC">
        <w:rPr>
          <w:rFonts w:ascii="Times New Roman" w:eastAsia="Times New Roman" w:hAnsi="Times New Roman" w:cs="Times New Roman"/>
          <w:bCs/>
          <w:i/>
          <w:iCs/>
          <w:spacing w:val="-2"/>
          <w:sz w:val="24"/>
          <w:szCs w:val="24"/>
        </w:rPr>
        <w:t>For the purposes of 3.B.1.k.1.c., 'work function metal' is a material that controls the threshold voltage of a transistor.</w:t>
      </w:r>
    </w:p>
    <w:p w14:paraId="0BC1A6B1" w14:textId="77777777" w:rsidR="004B55EC" w:rsidRDefault="004B55EC" w:rsidP="004B55EC">
      <w:pPr>
        <w:numPr>
          <w:ilvl w:val="0"/>
          <w:numId w:val="40"/>
        </w:numPr>
        <w:tabs>
          <w:tab w:val="left" w:pos="340"/>
          <w:tab w:val="left" w:pos="700"/>
          <w:tab w:val="left" w:pos="1179"/>
        </w:tabs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</w:pPr>
      <w:r w:rsidRPr="004B55EC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Equipment designed for cobalt electroplating or cobalt electroless-plating deposition </w:t>
      </w:r>
      <w:proofErr w:type="gramStart"/>
      <w:r w:rsidRPr="004B55EC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processes;</w:t>
      </w:r>
      <w:proofErr w:type="gramEnd"/>
    </w:p>
    <w:p w14:paraId="113FF274" w14:textId="77777777" w:rsidR="004B55EC" w:rsidRPr="004B55EC" w:rsidRDefault="004B55EC" w:rsidP="00C962E2">
      <w:pPr>
        <w:tabs>
          <w:tab w:val="left" w:pos="340"/>
          <w:tab w:val="left" w:pos="700"/>
          <w:tab w:val="left" w:pos="1179"/>
        </w:tabs>
        <w:ind w:left="1940"/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</w:pPr>
    </w:p>
    <w:p w14:paraId="1F2499E9" w14:textId="77777777" w:rsidR="004B55EC" w:rsidRDefault="004B55EC" w:rsidP="004B55EC">
      <w:pPr>
        <w:numPr>
          <w:ilvl w:val="0"/>
          <w:numId w:val="40"/>
        </w:numPr>
        <w:rPr>
          <w:rFonts w:ascii="Times New Roman" w:eastAsia="Calibri" w:hAnsi="Times New Roman" w:cs="Times New Roman"/>
          <w:bCs/>
          <w:spacing w:val="-2"/>
          <w:sz w:val="24"/>
          <w:szCs w:val="24"/>
        </w:rPr>
      </w:pPr>
      <w:r w:rsidRPr="004B55EC">
        <w:rPr>
          <w:rFonts w:ascii="Times New Roman" w:eastAsia="Calibri" w:hAnsi="Times New Roman" w:cs="Times New Roman"/>
          <w:bCs/>
          <w:spacing w:val="-2"/>
          <w:sz w:val="24"/>
          <w:szCs w:val="24"/>
        </w:rPr>
        <w:t xml:space="preserve">Equipment designed for Chemical </w:t>
      </w:r>
      <w:proofErr w:type="spellStart"/>
      <w:r w:rsidRPr="004B55EC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Vapour</w:t>
      </w:r>
      <w:proofErr w:type="spellEnd"/>
      <w:r w:rsidRPr="004B55EC">
        <w:rPr>
          <w:rFonts w:ascii="Times New Roman" w:eastAsia="Calibri" w:hAnsi="Times New Roman" w:cs="Times New Roman"/>
          <w:bCs/>
          <w:spacing w:val="-2"/>
          <w:sz w:val="24"/>
          <w:szCs w:val="24"/>
        </w:rPr>
        <w:t xml:space="preserve"> Deposition (CVD) of cobalt fill </w:t>
      </w:r>
      <w:proofErr w:type="gramStart"/>
      <w:r w:rsidRPr="004B55EC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metal;</w:t>
      </w:r>
      <w:proofErr w:type="gramEnd"/>
    </w:p>
    <w:p w14:paraId="17F5FE2E" w14:textId="77777777" w:rsidR="004B55EC" w:rsidRPr="004B55EC" w:rsidRDefault="004B55EC" w:rsidP="00C962E2">
      <w:pPr>
        <w:rPr>
          <w:rFonts w:ascii="Times New Roman" w:eastAsia="Calibri" w:hAnsi="Times New Roman" w:cs="Times New Roman"/>
          <w:bCs/>
          <w:spacing w:val="-2"/>
          <w:sz w:val="24"/>
          <w:szCs w:val="24"/>
        </w:rPr>
      </w:pPr>
    </w:p>
    <w:p w14:paraId="5A314FAB" w14:textId="77777777" w:rsidR="004B55EC" w:rsidRPr="004B55EC" w:rsidRDefault="004B55EC" w:rsidP="004B55EC">
      <w:pPr>
        <w:numPr>
          <w:ilvl w:val="0"/>
          <w:numId w:val="40"/>
        </w:numPr>
        <w:rPr>
          <w:rFonts w:ascii="Times New Roman" w:eastAsia="Calibri" w:hAnsi="Times New Roman" w:cs="Times New Roman"/>
          <w:bCs/>
          <w:spacing w:val="-2"/>
          <w:sz w:val="24"/>
          <w:szCs w:val="24"/>
        </w:rPr>
      </w:pPr>
      <w:r w:rsidRPr="004B55EC">
        <w:rPr>
          <w:rFonts w:ascii="Times New Roman" w:eastAsia="Calibri" w:hAnsi="Times New Roman" w:cs="Times New Roman"/>
          <w:bCs/>
          <w:spacing w:val="-2"/>
          <w:sz w:val="24"/>
          <w:szCs w:val="24"/>
        </w:rPr>
        <w:t xml:space="preserve">Equipment designed for 'selective bottom-up' Chemical </w:t>
      </w:r>
      <w:proofErr w:type="spellStart"/>
      <w:r w:rsidRPr="004B55EC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Vapour</w:t>
      </w:r>
      <w:proofErr w:type="spellEnd"/>
      <w:r w:rsidRPr="004B55EC">
        <w:rPr>
          <w:rFonts w:ascii="Times New Roman" w:eastAsia="Calibri" w:hAnsi="Times New Roman" w:cs="Times New Roman"/>
          <w:bCs/>
          <w:spacing w:val="-2"/>
          <w:sz w:val="24"/>
          <w:szCs w:val="24"/>
        </w:rPr>
        <w:t xml:space="preserve"> Deposition (CVD) of tungsten fill </w:t>
      </w:r>
      <w:proofErr w:type="gramStart"/>
      <w:r w:rsidRPr="004B55EC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metal;</w:t>
      </w:r>
      <w:proofErr w:type="gramEnd"/>
      <w:r w:rsidRPr="004B55EC">
        <w:rPr>
          <w:rFonts w:ascii="Times New Roman" w:eastAsia="Calibri" w:hAnsi="Times New Roman" w:cs="Times New Roman"/>
          <w:bCs/>
          <w:spacing w:val="-2"/>
          <w:sz w:val="24"/>
          <w:szCs w:val="24"/>
        </w:rPr>
        <w:t xml:space="preserve"> </w:t>
      </w:r>
    </w:p>
    <w:p w14:paraId="30CA2CA9" w14:textId="77777777" w:rsidR="004B55EC" w:rsidRPr="004B55EC" w:rsidRDefault="004B55EC" w:rsidP="004B55EC">
      <w:pPr>
        <w:tabs>
          <w:tab w:val="left" w:pos="340"/>
          <w:tab w:val="left" w:pos="700"/>
          <w:tab w:val="left" w:pos="1179"/>
        </w:tabs>
        <w:spacing w:before="120"/>
        <w:ind w:left="1939"/>
        <w:rPr>
          <w:rFonts w:ascii="Times New Roman" w:eastAsia="Times New Roman" w:hAnsi="Times New Roman" w:cs="Times New Roman"/>
          <w:bCs/>
          <w:i/>
          <w:iCs/>
          <w:spacing w:val="-2"/>
          <w:sz w:val="24"/>
          <w:szCs w:val="24"/>
          <w:u w:val="single"/>
        </w:rPr>
      </w:pPr>
      <w:r w:rsidRPr="004B55EC">
        <w:rPr>
          <w:rFonts w:ascii="Times New Roman" w:eastAsia="Times New Roman" w:hAnsi="Times New Roman" w:cs="Times New Roman"/>
          <w:bCs/>
          <w:i/>
          <w:iCs/>
          <w:spacing w:val="-2"/>
          <w:sz w:val="24"/>
          <w:szCs w:val="24"/>
          <w:u w:val="single"/>
        </w:rPr>
        <w:t>Technical Note</w:t>
      </w:r>
    </w:p>
    <w:p w14:paraId="57202B8E" w14:textId="77777777" w:rsidR="004B55EC" w:rsidRPr="004B55EC" w:rsidRDefault="004B55EC" w:rsidP="004B55EC">
      <w:pPr>
        <w:tabs>
          <w:tab w:val="left" w:pos="340"/>
          <w:tab w:val="left" w:pos="700"/>
          <w:tab w:val="left" w:pos="1179"/>
        </w:tabs>
        <w:spacing w:after="120"/>
        <w:ind w:left="1939"/>
        <w:rPr>
          <w:rFonts w:ascii="Times New Roman" w:eastAsia="Times New Roman" w:hAnsi="Times New Roman" w:cs="Times New Roman"/>
          <w:bCs/>
          <w:i/>
          <w:iCs/>
          <w:spacing w:val="-2"/>
          <w:sz w:val="24"/>
          <w:szCs w:val="24"/>
        </w:rPr>
      </w:pPr>
      <w:r w:rsidRPr="004B55EC">
        <w:rPr>
          <w:rFonts w:ascii="Times New Roman" w:eastAsia="Times New Roman" w:hAnsi="Times New Roman" w:cs="Times New Roman"/>
          <w:bCs/>
          <w:i/>
          <w:iCs/>
          <w:spacing w:val="-2"/>
          <w:sz w:val="24"/>
          <w:szCs w:val="24"/>
        </w:rPr>
        <w:t>For the purposes of 3.B.1.k.4., 'selective bottom-up' refers to the preferential deposition of material on the bottom relative to the sidewall.</w:t>
      </w:r>
    </w:p>
    <w:p w14:paraId="0833D077" w14:textId="77777777" w:rsidR="004B55EC" w:rsidRPr="004B55EC" w:rsidRDefault="004B55EC" w:rsidP="004B55EC">
      <w:pPr>
        <w:numPr>
          <w:ilvl w:val="0"/>
          <w:numId w:val="40"/>
        </w:numPr>
        <w:rPr>
          <w:rFonts w:ascii="Times New Roman" w:eastAsia="Calibri" w:hAnsi="Times New Roman" w:cs="Times New Roman"/>
          <w:bCs/>
          <w:spacing w:val="-2"/>
          <w:sz w:val="24"/>
          <w:szCs w:val="24"/>
        </w:rPr>
      </w:pPr>
      <w:r w:rsidRPr="004B55EC">
        <w:rPr>
          <w:rFonts w:ascii="Times New Roman" w:eastAsia="Calibri" w:hAnsi="Times New Roman" w:cs="Times New Roman"/>
          <w:bCs/>
          <w:spacing w:val="-2"/>
          <w:sz w:val="24"/>
          <w:szCs w:val="24"/>
        </w:rPr>
        <w:lastRenderedPageBreak/>
        <w:t xml:space="preserve">Equipment designed for void-free plasma enhanced deposition of a layer with a dielectric constant less than 3.3, in 'gaps' having an 'aspect ratio' equal to or greater than 1:1 and a width less than 25 </w:t>
      </w:r>
      <w:proofErr w:type="gramStart"/>
      <w:r w:rsidRPr="004B55EC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nm;</w:t>
      </w:r>
      <w:proofErr w:type="gramEnd"/>
    </w:p>
    <w:p w14:paraId="46D10B98" w14:textId="77777777" w:rsidR="004B55EC" w:rsidRPr="004B55EC" w:rsidRDefault="004B55EC" w:rsidP="004B55EC">
      <w:pPr>
        <w:spacing w:before="120"/>
        <w:ind w:left="1939"/>
        <w:rPr>
          <w:rFonts w:ascii="Times New Roman" w:eastAsia="Calibri" w:hAnsi="Times New Roman" w:cs="Times New Roman"/>
          <w:bCs/>
          <w:i/>
          <w:iCs/>
          <w:spacing w:val="-2"/>
          <w:sz w:val="24"/>
          <w:szCs w:val="24"/>
          <w:u w:val="single"/>
        </w:rPr>
      </w:pPr>
      <w:r w:rsidRPr="004B55EC">
        <w:rPr>
          <w:rFonts w:ascii="Times New Roman" w:eastAsia="Calibri" w:hAnsi="Times New Roman" w:cs="Times New Roman"/>
          <w:bCs/>
          <w:i/>
          <w:iCs/>
          <w:spacing w:val="-2"/>
          <w:sz w:val="24"/>
          <w:szCs w:val="24"/>
          <w:u w:val="single"/>
        </w:rPr>
        <w:t>Technical Notes</w:t>
      </w:r>
    </w:p>
    <w:p w14:paraId="5CB6A00E" w14:textId="77777777" w:rsidR="004B55EC" w:rsidRPr="004B55EC" w:rsidRDefault="004B55EC" w:rsidP="004B55EC">
      <w:pPr>
        <w:ind w:left="1940"/>
        <w:rPr>
          <w:rFonts w:ascii="Times New Roman" w:eastAsia="Calibri" w:hAnsi="Times New Roman" w:cs="Times New Roman"/>
          <w:bCs/>
          <w:i/>
          <w:iCs/>
          <w:spacing w:val="-2"/>
          <w:sz w:val="24"/>
          <w:szCs w:val="24"/>
        </w:rPr>
      </w:pPr>
      <w:r w:rsidRPr="004B55EC">
        <w:rPr>
          <w:rFonts w:ascii="Times New Roman" w:eastAsia="Calibri" w:hAnsi="Times New Roman" w:cs="Times New Roman"/>
          <w:bCs/>
          <w:i/>
          <w:iCs/>
          <w:spacing w:val="-2"/>
          <w:sz w:val="24"/>
          <w:szCs w:val="24"/>
        </w:rPr>
        <w:t>For the purposes of 3.B.1.k.5.:</w:t>
      </w:r>
    </w:p>
    <w:p w14:paraId="6527311E" w14:textId="77777777" w:rsidR="004B55EC" w:rsidRPr="004B55EC" w:rsidRDefault="004B55EC" w:rsidP="004B55EC">
      <w:pPr>
        <w:numPr>
          <w:ilvl w:val="0"/>
          <w:numId w:val="43"/>
        </w:numPr>
        <w:rPr>
          <w:rFonts w:ascii="Times New Roman" w:eastAsia="Calibri" w:hAnsi="Times New Roman" w:cs="Times New Roman"/>
          <w:bCs/>
          <w:i/>
          <w:iCs/>
          <w:spacing w:val="-2"/>
          <w:sz w:val="24"/>
          <w:szCs w:val="24"/>
        </w:rPr>
      </w:pPr>
      <w:r w:rsidRPr="004B55EC">
        <w:rPr>
          <w:rFonts w:ascii="Times New Roman" w:eastAsia="Calibri" w:hAnsi="Times New Roman" w:cs="Times New Roman"/>
          <w:bCs/>
          <w:i/>
          <w:iCs/>
          <w:spacing w:val="-2"/>
          <w:sz w:val="24"/>
          <w:szCs w:val="24"/>
        </w:rPr>
        <w:t>A 'gap' is the space between metal lines.</w:t>
      </w:r>
    </w:p>
    <w:p w14:paraId="2B944BA7" w14:textId="77777777" w:rsidR="004B55EC" w:rsidRPr="004B55EC" w:rsidRDefault="004B55EC" w:rsidP="004B55EC">
      <w:pPr>
        <w:numPr>
          <w:ilvl w:val="0"/>
          <w:numId w:val="43"/>
        </w:numPr>
        <w:spacing w:after="120"/>
        <w:ind w:left="2342" w:hanging="357"/>
        <w:rPr>
          <w:rFonts w:ascii="Times New Roman" w:eastAsia="Calibri" w:hAnsi="Times New Roman" w:cs="Times New Roman"/>
          <w:bCs/>
          <w:i/>
          <w:iCs/>
          <w:spacing w:val="-2"/>
          <w:sz w:val="24"/>
          <w:szCs w:val="24"/>
        </w:rPr>
      </w:pPr>
      <w:r w:rsidRPr="004B55EC">
        <w:rPr>
          <w:rFonts w:ascii="Times New Roman" w:eastAsia="Calibri" w:hAnsi="Times New Roman" w:cs="Times New Roman"/>
          <w:bCs/>
          <w:i/>
          <w:iCs/>
          <w:spacing w:val="-2"/>
          <w:sz w:val="24"/>
          <w:szCs w:val="24"/>
        </w:rPr>
        <w:t>The 'aspect ratio' (</w:t>
      </w:r>
      <w:proofErr w:type="gramStart"/>
      <w:r w:rsidRPr="004B55EC">
        <w:rPr>
          <w:rFonts w:ascii="Times New Roman" w:eastAsia="Calibri" w:hAnsi="Times New Roman" w:cs="Times New Roman"/>
          <w:bCs/>
          <w:i/>
          <w:iCs/>
          <w:spacing w:val="-2"/>
          <w:sz w:val="24"/>
          <w:szCs w:val="24"/>
        </w:rPr>
        <w:t>depth :</w:t>
      </w:r>
      <w:proofErr w:type="gramEnd"/>
      <w:r w:rsidRPr="004B55EC">
        <w:rPr>
          <w:rFonts w:ascii="Times New Roman" w:eastAsia="Calibri" w:hAnsi="Times New Roman" w:cs="Times New Roman"/>
          <w:bCs/>
          <w:i/>
          <w:iCs/>
          <w:spacing w:val="-2"/>
          <w:sz w:val="24"/>
          <w:szCs w:val="24"/>
        </w:rPr>
        <w:t xml:space="preserve"> width) is defined as the ratio of the depth to the width of the gap between the metal lines. </w:t>
      </w:r>
    </w:p>
    <w:p w14:paraId="732713E4" w14:textId="77777777" w:rsidR="004B55EC" w:rsidRDefault="004B55EC" w:rsidP="004B55EC">
      <w:pPr>
        <w:numPr>
          <w:ilvl w:val="0"/>
          <w:numId w:val="40"/>
        </w:numPr>
        <w:rPr>
          <w:rFonts w:ascii="Times New Roman" w:eastAsia="Calibri" w:hAnsi="Times New Roman" w:cs="Times New Roman"/>
          <w:bCs/>
          <w:spacing w:val="-2"/>
          <w:sz w:val="24"/>
          <w:szCs w:val="24"/>
        </w:rPr>
      </w:pPr>
      <w:r w:rsidRPr="004B55EC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Equipment designed for the deposition of a ruthenium layer using an organometallic compound precursor, while maintaining the wafer substrate at a temperature greater than 293.15 K (20°C) and less than 773.15 K (500°C</w:t>
      </w:r>
      <w:proofErr w:type="gramStart"/>
      <w:r w:rsidRPr="004B55EC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);</w:t>
      </w:r>
      <w:proofErr w:type="gramEnd"/>
    </w:p>
    <w:p w14:paraId="110FE1AB" w14:textId="77777777" w:rsidR="004B55EC" w:rsidRPr="004B55EC" w:rsidRDefault="004B55EC" w:rsidP="00C962E2">
      <w:pPr>
        <w:ind w:left="1940"/>
        <w:rPr>
          <w:rFonts w:ascii="Times New Roman" w:eastAsia="Calibri" w:hAnsi="Times New Roman" w:cs="Times New Roman"/>
          <w:bCs/>
          <w:spacing w:val="-2"/>
          <w:sz w:val="24"/>
          <w:szCs w:val="24"/>
        </w:rPr>
      </w:pPr>
    </w:p>
    <w:p w14:paraId="3D3303F2" w14:textId="77777777" w:rsidR="004B55EC" w:rsidRDefault="004B55EC" w:rsidP="004B55EC">
      <w:pPr>
        <w:numPr>
          <w:ilvl w:val="0"/>
          <w:numId w:val="40"/>
        </w:numPr>
        <w:rPr>
          <w:rFonts w:ascii="Times New Roman" w:eastAsia="Calibri" w:hAnsi="Times New Roman" w:cs="Times New Roman"/>
          <w:bCs/>
          <w:spacing w:val="-2"/>
          <w:sz w:val="24"/>
          <w:szCs w:val="24"/>
        </w:rPr>
      </w:pPr>
      <w:r w:rsidRPr="004B55EC">
        <w:rPr>
          <w:rFonts w:ascii="Times New Roman" w:eastAsia="Calibri" w:hAnsi="Times New Roman" w:cs="Times New Roman"/>
          <w:bCs/>
          <w:spacing w:val="-2"/>
          <w:sz w:val="24"/>
          <w:szCs w:val="24"/>
        </w:rPr>
        <w:t xml:space="preserve">Equipment designed for multistep processing in multiple chambers and maintaining </w:t>
      </w:r>
      <w:proofErr w:type="gramStart"/>
      <w:r w:rsidRPr="004B55EC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high</w:t>
      </w:r>
      <w:proofErr w:type="gramEnd"/>
      <w:r w:rsidRPr="004B55EC">
        <w:rPr>
          <w:rFonts w:ascii="Times New Roman" w:eastAsia="Calibri" w:hAnsi="Times New Roman" w:cs="Times New Roman"/>
          <w:bCs/>
          <w:spacing w:val="-2"/>
          <w:sz w:val="24"/>
          <w:szCs w:val="24"/>
        </w:rPr>
        <w:t xml:space="preserve"> vacuum or inert environment during transfer between process steps, as follows:</w:t>
      </w:r>
    </w:p>
    <w:p w14:paraId="399DFE4B" w14:textId="77777777" w:rsidR="004B55EC" w:rsidRPr="004B55EC" w:rsidRDefault="004B55EC" w:rsidP="00876998">
      <w:pPr>
        <w:rPr>
          <w:rFonts w:ascii="Times New Roman" w:eastAsia="Calibri" w:hAnsi="Times New Roman" w:cs="Times New Roman"/>
          <w:bCs/>
          <w:spacing w:val="-2"/>
          <w:sz w:val="24"/>
          <w:szCs w:val="24"/>
        </w:rPr>
      </w:pPr>
    </w:p>
    <w:p w14:paraId="692B26F7" w14:textId="2DF700F5" w:rsidR="004B55EC" w:rsidRDefault="004B55EC" w:rsidP="004B55EC">
      <w:pPr>
        <w:numPr>
          <w:ilvl w:val="0"/>
          <w:numId w:val="44"/>
        </w:numPr>
        <w:rPr>
          <w:rFonts w:ascii="Times New Roman" w:eastAsia="Calibri" w:hAnsi="Times New Roman" w:cs="Times New Roman"/>
          <w:bCs/>
          <w:spacing w:val="-2"/>
          <w:sz w:val="24"/>
          <w:szCs w:val="24"/>
        </w:rPr>
      </w:pPr>
      <w:r w:rsidRPr="004B55EC">
        <w:rPr>
          <w:rFonts w:ascii="Times New Roman" w:eastAsia="Calibri" w:hAnsi="Times New Roman" w:cs="Times New Roman"/>
          <w:bCs/>
          <w:spacing w:val="-2"/>
          <w:sz w:val="24"/>
          <w:szCs w:val="24"/>
        </w:rPr>
        <w:t xml:space="preserve">Equipment designed to fabricate </w:t>
      </w:r>
      <w:proofErr w:type="gramStart"/>
      <w:r w:rsidRPr="004B55EC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a metal</w:t>
      </w:r>
      <w:proofErr w:type="gramEnd"/>
      <w:r w:rsidRPr="004B55EC">
        <w:rPr>
          <w:rFonts w:ascii="Times New Roman" w:eastAsia="Calibri" w:hAnsi="Times New Roman" w:cs="Times New Roman"/>
          <w:bCs/>
          <w:spacing w:val="-2"/>
          <w:sz w:val="24"/>
          <w:szCs w:val="24"/>
        </w:rPr>
        <w:t xml:space="preserve"> contact by performing </w:t>
      </w:r>
      <w:proofErr w:type="gramStart"/>
      <w:r w:rsidRPr="004B55EC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all of</w:t>
      </w:r>
      <w:proofErr w:type="gramEnd"/>
      <w:r w:rsidRPr="004B55EC">
        <w:rPr>
          <w:rFonts w:ascii="Times New Roman" w:eastAsia="Calibri" w:hAnsi="Times New Roman" w:cs="Times New Roman"/>
          <w:bCs/>
          <w:spacing w:val="-2"/>
          <w:sz w:val="24"/>
          <w:szCs w:val="24"/>
        </w:rPr>
        <w:t xml:space="preserve"> the following processes:</w:t>
      </w:r>
    </w:p>
    <w:p w14:paraId="36557C9E" w14:textId="77777777" w:rsidR="004B55EC" w:rsidRPr="004B55EC" w:rsidRDefault="004B55EC" w:rsidP="00876998">
      <w:pPr>
        <w:ind w:left="2300"/>
        <w:rPr>
          <w:rFonts w:ascii="Times New Roman" w:eastAsia="Calibri" w:hAnsi="Times New Roman" w:cs="Times New Roman"/>
          <w:bCs/>
          <w:spacing w:val="-2"/>
          <w:sz w:val="24"/>
          <w:szCs w:val="24"/>
        </w:rPr>
      </w:pPr>
    </w:p>
    <w:p w14:paraId="3782B995" w14:textId="77777777" w:rsidR="004B55EC" w:rsidRDefault="004B55EC" w:rsidP="004B55EC">
      <w:pPr>
        <w:numPr>
          <w:ilvl w:val="0"/>
          <w:numId w:val="45"/>
        </w:numPr>
        <w:rPr>
          <w:rFonts w:ascii="Times New Roman" w:eastAsia="Calibri" w:hAnsi="Times New Roman" w:cs="Times New Roman"/>
          <w:bCs/>
          <w:spacing w:val="-2"/>
          <w:sz w:val="24"/>
          <w:szCs w:val="24"/>
        </w:rPr>
      </w:pPr>
      <w:r w:rsidRPr="004B55EC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Surface treatment plasma process using hydrogen, hydrogen and nitrogen, or ammonia (NH</w:t>
      </w:r>
      <w:r w:rsidRPr="004B55EC">
        <w:rPr>
          <w:rFonts w:ascii="Times New Roman" w:eastAsia="Calibri" w:hAnsi="Times New Roman" w:cs="Times New Roman"/>
          <w:bCs/>
          <w:spacing w:val="-2"/>
          <w:sz w:val="24"/>
          <w:szCs w:val="24"/>
          <w:vertAlign w:val="subscript"/>
        </w:rPr>
        <w:t>3</w:t>
      </w:r>
      <w:r w:rsidRPr="004B55EC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), while maintaining the wafer substrate at a temperature greater than 373.15 K (100°C) and less than 773.15 K (500°C</w:t>
      </w:r>
      <w:proofErr w:type="gramStart"/>
      <w:r w:rsidRPr="004B55EC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);</w:t>
      </w:r>
      <w:proofErr w:type="gramEnd"/>
    </w:p>
    <w:p w14:paraId="2A612F37" w14:textId="77777777" w:rsidR="004B55EC" w:rsidRPr="004B55EC" w:rsidRDefault="004B55EC" w:rsidP="00876998">
      <w:pPr>
        <w:ind w:left="2660"/>
        <w:rPr>
          <w:rFonts w:ascii="Times New Roman" w:eastAsia="Calibri" w:hAnsi="Times New Roman" w:cs="Times New Roman"/>
          <w:bCs/>
          <w:spacing w:val="-2"/>
          <w:sz w:val="24"/>
          <w:szCs w:val="24"/>
        </w:rPr>
      </w:pPr>
    </w:p>
    <w:p w14:paraId="2D165987" w14:textId="77777777" w:rsidR="004B55EC" w:rsidRPr="00876998" w:rsidRDefault="004B55EC" w:rsidP="004B55EC">
      <w:pPr>
        <w:numPr>
          <w:ilvl w:val="0"/>
          <w:numId w:val="45"/>
        </w:numPr>
        <w:rPr>
          <w:rFonts w:ascii="Times New Roman" w:eastAsia="Calibri" w:hAnsi="Times New Roman" w:cs="Times New Roman"/>
          <w:bCs/>
          <w:spacing w:val="-2"/>
          <w:sz w:val="24"/>
          <w:szCs w:val="24"/>
        </w:rPr>
      </w:pPr>
      <w:r w:rsidRPr="004B55EC">
        <w:rPr>
          <w:rFonts w:ascii="Times New Roman" w:eastAsia="Calibri" w:hAnsi="Times New Roman" w:cs="Times New Roman"/>
          <w:bCs/>
          <w:spacing w:val="-2"/>
          <w:sz w:val="24"/>
          <w:szCs w:val="24"/>
        </w:rPr>
        <w:t xml:space="preserve">Surface treatment plasma process using oxygen or ozone, while maintaining the wafer substrate at a temperature greater than 313.15 K (40°C) and less than 773.15 K (500°C); </w:t>
      </w:r>
      <w:r w:rsidRPr="004B55EC">
        <w:rPr>
          <w:rFonts w:ascii="Times New Roman" w:eastAsia="Calibri" w:hAnsi="Times New Roman" w:cs="Times New Roman"/>
          <w:bCs/>
          <w:spacing w:val="-2"/>
          <w:sz w:val="24"/>
          <w:szCs w:val="24"/>
          <w:u w:val="single"/>
        </w:rPr>
        <w:t>and</w:t>
      </w:r>
    </w:p>
    <w:p w14:paraId="13F3A9AE" w14:textId="77777777" w:rsidR="004B55EC" w:rsidRPr="004B55EC" w:rsidRDefault="004B55EC" w:rsidP="00876998">
      <w:pPr>
        <w:rPr>
          <w:rFonts w:ascii="Times New Roman" w:eastAsia="Calibri" w:hAnsi="Times New Roman" w:cs="Times New Roman"/>
          <w:bCs/>
          <w:spacing w:val="-2"/>
          <w:sz w:val="24"/>
          <w:szCs w:val="24"/>
        </w:rPr>
      </w:pPr>
    </w:p>
    <w:p w14:paraId="4D75660F" w14:textId="77777777" w:rsidR="004B55EC" w:rsidRDefault="004B55EC" w:rsidP="004B55EC">
      <w:pPr>
        <w:numPr>
          <w:ilvl w:val="0"/>
          <w:numId w:val="45"/>
        </w:numPr>
        <w:rPr>
          <w:rFonts w:ascii="Times New Roman" w:eastAsia="Calibri" w:hAnsi="Times New Roman" w:cs="Times New Roman"/>
          <w:bCs/>
          <w:spacing w:val="-2"/>
          <w:sz w:val="24"/>
          <w:szCs w:val="24"/>
        </w:rPr>
      </w:pPr>
      <w:r w:rsidRPr="004B55EC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Deposition of a tungsten layer while maintaining the wafer substrate at a temperature greater than 373.15 K (100°C) and less than 773.15 K (500°C</w:t>
      </w:r>
      <w:proofErr w:type="gramStart"/>
      <w:r w:rsidRPr="004B55EC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);</w:t>
      </w:r>
      <w:proofErr w:type="gramEnd"/>
    </w:p>
    <w:p w14:paraId="107349B1" w14:textId="77777777" w:rsidR="004B55EC" w:rsidRPr="004B55EC" w:rsidRDefault="004B55EC" w:rsidP="00876998">
      <w:pPr>
        <w:rPr>
          <w:rFonts w:ascii="Times New Roman" w:eastAsia="Calibri" w:hAnsi="Times New Roman" w:cs="Times New Roman"/>
          <w:bCs/>
          <w:spacing w:val="-2"/>
          <w:sz w:val="24"/>
          <w:szCs w:val="24"/>
        </w:rPr>
      </w:pPr>
    </w:p>
    <w:p w14:paraId="2BD93B5F" w14:textId="333CAD63" w:rsidR="004B55EC" w:rsidRDefault="004B55EC" w:rsidP="004B55EC">
      <w:pPr>
        <w:numPr>
          <w:ilvl w:val="0"/>
          <w:numId w:val="44"/>
        </w:numPr>
        <w:rPr>
          <w:rFonts w:ascii="Times New Roman" w:eastAsia="Calibri" w:hAnsi="Times New Roman" w:cs="Times New Roman"/>
          <w:bCs/>
          <w:spacing w:val="-2"/>
          <w:sz w:val="24"/>
          <w:szCs w:val="24"/>
        </w:rPr>
      </w:pPr>
      <w:r w:rsidRPr="004B55EC">
        <w:rPr>
          <w:rFonts w:ascii="Times New Roman" w:eastAsia="Calibri" w:hAnsi="Times New Roman" w:cs="Times New Roman"/>
          <w:bCs/>
          <w:spacing w:val="-2"/>
          <w:sz w:val="24"/>
          <w:szCs w:val="24"/>
        </w:rPr>
        <w:t xml:space="preserve">Equipment designed to fabricate </w:t>
      </w:r>
      <w:proofErr w:type="gramStart"/>
      <w:r w:rsidRPr="004B55EC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a metal</w:t>
      </w:r>
      <w:proofErr w:type="gramEnd"/>
      <w:r w:rsidRPr="004B55EC">
        <w:rPr>
          <w:rFonts w:ascii="Times New Roman" w:eastAsia="Calibri" w:hAnsi="Times New Roman" w:cs="Times New Roman"/>
          <w:bCs/>
          <w:spacing w:val="-2"/>
          <w:sz w:val="24"/>
          <w:szCs w:val="24"/>
        </w:rPr>
        <w:t xml:space="preserve"> contact by performing </w:t>
      </w:r>
      <w:proofErr w:type="gramStart"/>
      <w:r w:rsidRPr="004B55EC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all of</w:t>
      </w:r>
      <w:proofErr w:type="gramEnd"/>
      <w:r w:rsidRPr="004B55EC">
        <w:rPr>
          <w:rFonts w:ascii="Times New Roman" w:eastAsia="Calibri" w:hAnsi="Times New Roman" w:cs="Times New Roman"/>
          <w:bCs/>
          <w:spacing w:val="-2"/>
          <w:sz w:val="24"/>
          <w:szCs w:val="24"/>
        </w:rPr>
        <w:t xml:space="preserve"> the following processes:</w:t>
      </w:r>
    </w:p>
    <w:p w14:paraId="18FE5B30" w14:textId="77777777" w:rsidR="004B55EC" w:rsidRPr="004B55EC" w:rsidRDefault="004B55EC" w:rsidP="00876998">
      <w:pPr>
        <w:ind w:left="2300"/>
        <w:rPr>
          <w:rFonts w:ascii="Times New Roman" w:eastAsia="Calibri" w:hAnsi="Times New Roman" w:cs="Times New Roman"/>
          <w:bCs/>
          <w:spacing w:val="-2"/>
          <w:sz w:val="24"/>
          <w:szCs w:val="24"/>
        </w:rPr>
      </w:pPr>
    </w:p>
    <w:p w14:paraId="47C770E5" w14:textId="77777777" w:rsidR="004B55EC" w:rsidRPr="00876998" w:rsidRDefault="004B55EC" w:rsidP="004B55EC">
      <w:pPr>
        <w:numPr>
          <w:ilvl w:val="0"/>
          <w:numId w:val="46"/>
        </w:numPr>
        <w:rPr>
          <w:rFonts w:ascii="Times New Roman" w:eastAsia="Calibri" w:hAnsi="Times New Roman" w:cs="Times New Roman"/>
          <w:bCs/>
          <w:spacing w:val="-2"/>
          <w:sz w:val="24"/>
          <w:szCs w:val="24"/>
        </w:rPr>
      </w:pPr>
      <w:r w:rsidRPr="004B55EC">
        <w:rPr>
          <w:rFonts w:ascii="Times New Roman" w:eastAsia="Calibri" w:hAnsi="Times New Roman" w:cs="Times New Roman"/>
          <w:bCs/>
          <w:spacing w:val="-2"/>
          <w:sz w:val="24"/>
          <w:szCs w:val="24"/>
        </w:rPr>
        <w:t xml:space="preserve">Surface treatment plasma process using a remote plasma generator and an ion filter; </w:t>
      </w:r>
      <w:r w:rsidRPr="004B55EC">
        <w:rPr>
          <w:rFonts w:ascii="Times New Roman" w:eastAsia="Calibri" w:hAnsi="Times New Roman" w:cs="Times New Roman"/>
          <w:bCs/>
          <w:spacing w:val="-2"/>
          <w:sz w:val="24"/>
          <w:szCs w:val="24"/>
          <w:u w:val="single"/>
        </w:rPr>
        <w:t>and</w:t>
      </w:r>
    </w:p>
    <w:p w14:paraId="4D1C255B" w14:textId="77777777" w:rsidR="004B55EC" w:rsidRPr="004B55EC" w:rsidRDefault="004B55EC" w:rsidP="00876998">
      <w:pPr>
        <w:ind w:left="2660"/>
        <w:rPr>
          <w:rFonts w:ascii="Times New Roman" w:eastAsia="Calibri" w:hAnsi="Times New Roman" w:cs="Times New Roman"/>
          <w:bCs/>
          <w:spacing w:val="-2"/>
          <w:sz w:val="24"/>
          <w:szCs w:val="24"/>
        </w:rPr>
      </w:pPr>
    </w:p>
    <w:p w14:paraId="4942E2AC" w14:textId="77777777" w:rsidR="004B55EC" w:rsidRDefault="004B55EC" w:rsidP="004B55EC">
      <w:pPr>
        <w:numPr>
          <w:ilvl w:val="0"/>
          <w:numId w:val="46"/>
        </w:numPr>
        <w:rPr>
          <w:rFonts w:ascii="Times New Roman" w:eastAsia="Calibri" w:hAnsi="Times New Roman" w:cs="Times New Roman"/>
          <w:bCs/>
          <w:spacing w:val="-2"/>
          <w:sz w:val="24"/>
          <w:szCs w:val="24"/>
        </w:rPr>
      </w:pPr>
      <w:r w:rsidRPr="004B55EC">
        <w:rPr>
          <w:rFonts w:ascii="Times New Roman" w:eastAsia="Calibri" w:hAnsi="Times New Roman" w:cs="Times New Roman"/>
          <w:bCs/>
          <w:spacing w:val="-2"/>
          <w:sz w:val="24"/>
          <w:szCs w:val="24"/>
        </w:rPr>
        <w:t xml:space="preserve">Deposition of a cobalt layer selectively onto copper using an organometallic compound </w:t>
      </w:r>
      <w:proofErr w:type="gramStart"/>
      <w:r w:rsidRPr="004B55EC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precursor;</w:t>
      </w:r>
      <w:proofErr w:type="gramEnd"/>
    </w:p>
    <w:p w14:paraId="14B8472B" w14:textId="77777777" w:rsidR="004B55EC" w:rsidRPr="004B55EC" w:rsidRDefault="004B55EC" w:rsidP="00876998">
      <w:pPr>
        <w:rPr>
          <w:rFonts w:ascii="Times New Roman" w:eastAsia="Calibri" w:hAnsi="Times New Roman" w:cs="Times New Roman"/>
          <w:bCs/>
          <w:spacing w:val="-2"/>
          <w:sz w:val="24"/>
          <w:szCs w:val="24"/>
        </w:rPr>
      </w:pPr>
    </w:p>
    <w:p w14:paraId="25FEC664" w14:textId="00AF4486" w:rsidR="004B55EC" w:rsidRDefault="004B55EC" w:rsidP="004B55EC">
      <w:pPr>
        <w:numPr>
          <w:ilvl w:val="0"/>
          <w:numId w:val="44"/>
        </w:numPr>
        <w:rPr>
          <w:rFonts w:ascii="Times New Roman" w:eastAsia="Calibri" w:hAnsi="Times New Roman" w:cs="Times New Roman"/>
          <w:bCs/>
          <w:spacing w:val="-2"/>
          <w:sz w:val="24"/>
          <w:szCs w:val="24"/>
        </w:rPr>
      </w:pPr>
      <w:r w:rsidRPr="004B55EC">
        <w:rPr>
          <w:rFonts w:ascii="Times New Roman" w:eastAsia="Calibri" w:hAnsi="Times New Roman" w:cs="Times New Roman"/>
          <w:bCs/>
          <w:spacing w:val="-2"/>
          <w:sz w:val="24"/>
          <w:szCs w:val="24"/>
        </w:rPr>
        <w:t xml:space="preserve">Equipment designed to fabricate </w:t>
      </w:r>
      <w:proofErr w:type="gramStart"/>
      <w:r w:rsidRPr="004B55EC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a metal</w:t>
      </w:r>
      <w:proofErr w:type="gramEnd"/>
      <w:r w:rsidRPr="004B55EC">
        <w:rPr>
          <w:rFonts w:ascii="Times New Roman" w:eastAsia="Calibri" w:hAnsi="Times New Roman" w:cs="Times New Roman"/>
          <w:bCs/>
          <w:spacing w:val="-2"/>
          <w:sz w:val="24"/>
          <w:szCs w:val="24"/>
        </w:rPr>
        <w:t xml:space="preserve"> contact by performing </w:t>
      </w:r>
      <w:proofErr w:type="gramStart"/>
      <w:r w:rsidRPr="004B55EC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all of</w:t>
      </w:r>
      <w:proofErr w:type="gramEnd"/>
      <w:r w:rsidRPr="004B55EC">
        <w:rPr>
          <w:rFonts w:ascii="Times New Roman" w:eastAsia="Calibri" w:hAnsi="Times New Roman" w:cs="Times New Roman"/>
          <w:bCs/>
          <w:spacing w:val="-2"/>
          <w:sz w:val="24"/>
          <w:szCs w:val="24"/>
        </w:rPr>
        <w:t xml:space="preserve"> the following processes:</w:t>
      </w:r>
    </w:p>
    <w:p w14:paraId="55B4E253" w14:textId="77777777" w:rsidR="004B55EC" w:rsidRPr="004B55EC" w:rsidRDefault="004B55EC" w:rsidP="00876998">
      <w:pPr>
        <w:ind w:left="2300"/>
        <w:rPr>
          <w:rFonts w:ascii="Times New Roman" w:eastAsia="Calibri" w:hAnsi="Times New Roman" w:cs="Times New Roman"/>
          <w:bCs/>
          <w:spacing w:val="-2"/>
          <w:sz w:val="24"/>
          <w:szCs w:val="24"/>
        </w:rPr>
      </w:pPr>
    </w:p>
    <w:p w14:paraId="3A0D9F01" w14:textId="77777777" w:rsidR="004B55EC" w:rsidRDefault="004B55EC" w:rsidP="004B55EC">
      <w:pPr>
        <w:numPr>
          <w:ilvl w:val="0"/>
          <w:numId w:val="47"/>
        </w:numPr>
        <w:rPr>
          <w:rFonts w:ascii="Times New Roman" w:eastAsia="Calibri" w:hAnsi="Times New Roman" w:cs="Times New Roman"/>
          <w:bCs/>
          <w:spacing w:val="-2"/>
          <w:sz w:val="24"/>
          <w:szCs w:val="24"/>
        </w:rPr>
      </w:pPr>
      <w:r w:rsidRPr="004B55EC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Deposition of a titanium nitride (</w:t>
      </w:r>
      <w:proofErr w:type="spellStart"/>
      <w:r w:rsidRPr="004B55EC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TiN</w:t>
      </w:r>
      <w:proofErr w:type="spellEnd"/>
      <w:r w:rsidRPr="004B55EC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) or tungsten carbide (WC) layer, using an organometallic compound precursor, while maintaining the wafer substrate at a temperature greater than 293.15 K (20°C) and less than 773.15 K (500°C</w:t>
      </w:r>
      <w:proofErr w:type="gramStart"/>
      <w:r w:rsidRPr="004B55EC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);</w:t>
      </w:r>
      <w:proofErr w:type="gramEnd"/>
    </w:p>
    <w:p w14:paraId="324C1202" w14:textId="77777777" w:rsidR="004B55EC" w:rsidRPr="004B55EC" w:rsidRDefault="004B55EC" w:rsidP="00876998">
      <w:pPr>
        <w:ind w:left="2660"/>
        <w:rPr>
          <w:rFonts w:ascii="Times New Roman" w:eastAsia="Calibri" w:hAnsi="Times New Roman" w:cs="Times New Roman"/>
          <w:bCs/>
          <w:spacing w:val="-2"/>
          <w:sz w:val="24"/>
          <w:szCs w:val="24"/>
        </w:rPr>
      </w:pPr>
    </w:p>
    <w:p w14:paraId="3799B770" w14:textId="77777777" w:rsidR="004B55EC" w:rsidRPr="00876998" w:rsidRDefault="004B55EC" w:rsidP="004B55EC">
      <w:pPr>
        <w:numPr>
          <w:ilvl w:val="0"/>
          <w:numId w:val="47"/>
        </w:numPr>
        <w:rPr>
          <w:rFonts w:ascii="Times New Roman" w:eastAsia="Calibri" w:hAnsi="Times New Roman" w:cs="Times New Roman"/>
          <w:bCs/>
          <w:spacing w:val="-2"/>
          <w:sz w:val="24"/>
          <w:szCs w:val="24"/>
        </w:rPr>
      </w:pPr>
      <w:r w:rsidRPr="004B55EC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Deposition of a cobalt layer using a physical sputter deposition technique and having a process pressure greater than 1.33x10</w:t>
      </w:r>
      <w:r w:rsidRPr="004B55EC">
        <w:rPr>
          <w:rFonts w:ascii="Times New Roman" w:eastAsia="Calibri" w:hAnsi="Times New Roman" w:cs="Times New Roman"/>
          <w:bCs/>
          <w:spacing w:val="-2"/>
          <w:sz w:val="24"/>
          <w:szCs w:val="24"/>
          <w:vertAlign w:val="superscript"/>
        </w:rPr>
        <w:t>-1</w:t>
      </w:r>
      <w:r w:rsidRPr="004B55EC">
        <w:rPr>
          <w:rFonts w:ascii="Times New Roman" w:eastAsia="Calibri" w:hAnsi="Times New Roman" w:cs="Times New Roman"/>
          <w:bCs/>
          <w:spacing w:val="-2"/>
          <w:sz w:val="24"/>
          <w:szCs w:val="24"/>
        </w:rPr>
        <w:t xml:space="preserve"> Pa (1 </w:t>
      </w:r>
      <w:proofErr w:type="spellStart"/>
      <w:r w:rsidRPr="004B55EC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mTorr</w:t>
      </w:r>
      <w:proofErr w:type="spellEnd"/>
      <w:r w:rsidRPr="004B55EC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) and less than 1.33x10</w:t>
      </w:r>
      <w:r w:rsidRPr="004B55EC">
        <w:rPr>
          <w:rFonts w:ascii="Times New Roman" w:eastAsia="Calibri" w:hAnsi="Times New Roman" w:cs="Times New Roman"/>
          <w:bCs/>
          <w:spacing w:val="-2"/>
          <w:sz w:val="24"/>
          <w:szCs w:val="24"/>
          <w:vertAlign w:val="superscript"/>
        </w:rPr>
        <w:t>1</w:t>
      </w:r>
      <w:r w:rsidRPr="004B55EC">
        <w:rPr>
          <w:rFonts w:ascii="Times New Roman" w:eastAsia="Calibri" w:hAnsi="Times New Roman" w:cs="Times New Roman"/>
          <w:bCs/>
          <w:spacing w:val="-2"/>
          <w:sz w:val="24"/>
          <w:szCs w:val="24"/>
        </w:rPr>
        <w:t xml:space="preserve"> Pa (100 </w:t>
      </w:r>
      <w:proofErr w:type="spellStart"/>
      <w:r w:rsidRPr="004B55EC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mTorr</w:t>
      </w:r>
      <w:proofErr w:type="spellEnd"/>
      <w:r w:rsidRPr="004B55EC">
        <w:rPr>
          <w:rFonts w:ascii="Times New Roman" w:eastAsia="Calibri" w:hAnsi="Times New Roman" w:cs="Times New Roman"/>
          <w:bCs/>
          <w:spacing w:val="-2"/>
          <w:sz w:val="24"/>
          <w:szCs w:val="24"/>
        </w:rPr>
        <w:t xml:space="preserve">), while maintaining the wafer substrate at temperature less than 773.15 K (500°C); </w:t>
      </w:r>
      <w:r w:rsidRPr="004B55EC">
        <w:rPr>
          <w:rFonts w:ascii="Times New Roman" w:eastAsia="Calibri" w:hAnsi="Times New Roman" w:cs="Times New Roman"/>
          <w:bCs/>
          <w:spacing w:val="-2"/>
          <w:sz w:val="24"/>
          <w:szCs w:val="24"/>
          <w:u w:val="single"/>
        </w:rPr>
        <w:t>and</w:t>
      </w:r>
    </w:p>
    <w:p w14:paraId="48579F6F" w14:textId="77777777" w:rsidR="00FF75A3" w:rsidRPr="004B55EC" w:rsidRDefault="00FF75A3" w:rsidP="00876998">
      <w:pPr>
        <w:rPr>
          <w:rFonts w:ascii="Times New Roman" w:eastAsia="Calibri" w:hAnsi="Times New Roman" w:cs="Times New Roman"/>
          <w:bCs/>
          <w:spacing w:val="-2"/>
          <w:sz w:val="24"/>
          <w:szCs w:val="24"/>
        </w:rPr>
      </w:pPr>
    </w:p>
    <w:p w14:paraId="1F1F27DE" w14:textId="77777777" w:rsidR="004B55EC" w:rsidRDefault="004B55EC" w:rsidP="004B55EC">
      <w:pPr>
        <w:numPr>
          <w:ilvl w:val="0"/>
          <w:numId w:val="47"/>
        </w:numPr>
        <w:rPr>
          <w:rFonts w:ascii="Times New Roman" w:eastAsia="Calibri" w:hAnsi="Times New Roman" w:cs="Times New Roman"/>
          <w:bCs/>
          <w:spacing w:val="-2"/>
          <w:sz w:val="24"/>
          <w:szCs w:val="24"/>
        </w:rPr>
      </w:pPr>
      <w:r w:rsidRPr="004B55EC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Deposition of a cobalt layer using an organometallic compound precursor and having a process pressure greater than 1.33x10</w:t>
      </w:r>
      <w:r w:rsidRPr="004B55EC">
        <w:rPr>
          <w:rFonts w:ascii="Times New Roman" w:eastAsia="Calibri" w:hAnsi="Times New Roman" w:cs="Times New Roman"/>
          <w:bCs/>
          <w:spacing w:val="-2"/>
          <w:sz w:val="24"/>
          <w:szCs w:val="24"/>
          <w:vertAlign w:val="superscript"/>
        </w:rPr>
        <w:t>2</w:t>
      </w:r>
      <w:r w:rsidRPr="004B55EC">
        <w:rPr>
          <w:rFonts w:ascii="Times New Roman" w:eastAsia="Calibri" w:hAnsi="Times New Roman" w:cs="Times New Roman"/>
          <w:bCs/>
          <w:spacing w:val="-2"/>
          <w:sz w:val="24"/>
          <w:szCs w:val="24"/>
        </w:rPr>
        <w:t xml:space="preserve"> Pa (1 Torr) and less than 1.33x10</w:t>
      </w:r>
      <w:r w:rsidRPr="004B55EC">
        <w:rPr>
          <w:rFonts w:ascii="Times New Roman" w:eastAsia="Calibri" w:hAnsi="Times New Roman" w:cs="Times New Roman"/>
          <w:bCs/>
          <w:spacing w:val="-2"/>
          <w:sz w:val="24"/>
          <w:szCs w:val="24"/>
          <w:vertAlign w:val="superscript"/>
        </w:rPr>
        <w:t>4</w:t>
      </w:r>
      <w:r w:rsidRPr="004B55EC">
        <w:rPr>
          <w:rFonts w:ascii="Times New Roman" w:eastAsia="Calibri" w:hAnsi="Times New Roman" w:cs="Times New Roman"/>
          <w:bCs/>
          <w:spacing w:val="-2"/>
          <w:sz w:val="24"/>
          <w:szCs w:val="24"/>
        </w:rPr>
        <w:t xml:space="preserve"> Pa (100 Torr), while maintaining the wafer substrate at temperature greater than 293.15 K (20°C) and less than 773.15 K (500°C</w:t>
      </w:r>
      <w:proofErr w:type="gramStart"/>
      <w:r w:rsidRPr="004B55EC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);</w:t>
      </w:r>
      <w:proofErr w:type="gramEnd"/>
    </w:p>
    <w:p w14:paraId="6ACA0F42" w14:textId="77777777" w:rsidR="00FF75A3" w:rsidRPr="004B55EC" w:rsidRDefault="00FF75A3" w:rsidP="00876998">
      <w:pPr>
        <w:rPr>
          <w:rFonts w:ascii="Times New Roman" w:eastAsia="Calibri" w:hAnsi="Times New Roman" w:cs="Times New Roman"/>
          <w:bCs/>
          <w:spacing w:val="-2"/>
          <w:sz w:val="24"/>
          <w:szCs w:val="24"/>
        </w:rPr>
      </w:pPr>
    </w:p>
    <w:p w14:paraId="094943DF" w14:textId="297DAEE2" w:rsidR="004B55EC" w:rsidRDefault="004B55EC" w:rsidP="004B55EC">
      <w:pPr>
        <w:numPr>
          <w:ilvl w:val="0"/>
          <w:numId w:val="44"/>
        </w:numPr>
        <w:rPr>
          <w:rFonts w:ascii="Times New Roman" w:eastAsia="Calibri" w:hAnsi="Times New Roman" w:cs="Times New Roman"/>
          <w:bCs/>
          <w:spacing w:val="-2"/>
          <w:sz w:val="24"/>
          <w:szCs w:val="24"/>
        </w:rPr>
      </w:pPr>
      <w:r w:rsidRPr="004B55EC">
        <w:rPr>
          <w:rFonts w:ascii="Times New Roman" w:eastAsia="Calibri" w:hAnsi="Times New Roman" w:cs="Times New Roman"/>
          <w:bCs/>
          <w:spacing w:val="-2"/>
          <w:sz w:val="24"/>
          <w:szCs w:val="24"/>
        </w:rPr>
        <w:t xml:space="preserve">Equipment designed to fabricate copper interconnects by performing </w:t>
      </w:r>
      <w:proofErr w:type="gramStart"/>
      <w:r w:rsidRPr="004B55EC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all of</w:t>
      </w:r>
      <w:proofErr w:type="gramEnd"/>
      <w:r w:rsidRPr="004B55EC">
        <w:rPr>
          <w:rFonts w:ascii="Times New Roman" w:eastAsia="Calibri" w:hAnsi="Times New Roman" w:cs="Times New Roman"/>
          <w:bCs/>
          <w:spacing w:val="-2"/>
          <w:sz w:val="24"/>
          <w:szCs w:val="24"/>
        </w:rPr>
        <w:t xml:space="preserve"> the following processes:</w:t>
      </w:r>
    </w:p>
    <w:p w14:paraId="3E6AD5DD" w14:textId="77777777" w:rsidR="00FF75A3" w:rsidRPr="004B55EC" w:rsidRDefault="00FF75A3" w:rsidP="00876998">
      <w:pPr>
        <w:ind w:left="2300"/>
        <w:rPr>
          <w:rFonts w:ascii="Times New Roman" w:eastAsia="Calibri" w:hAnsi="Times New Roman" w:cs="Times New Roman"/>
          <w:bCs/>
          <w:spacing w:val="-2"/>
          <w:sz w:val="24"/>
          <w:szCs w:val="24"/>
        </w:rPr>
      </w:pPr>
    </w:p>
    <w:p w14:paraId="5ABD7BC8" w14:textId="77777777" w:rsidR="004B55EC" w:rsidRPr="00876998" w:rsidRDefault="004B55EC" w:rsidP="004B55EC">
      <w:pPr>
        <w:numPr>
          <w:ilvl w:val="0"/>
          <w:numId w:val="48"/>
        </w:numPr>
        <w:rPr>
          <w:rFonts w:ascii="Times New Roman" w:eastAsia="Calibri" w:hAnsi="Times New Roman" w:cs="Times New Roman"/>
          <w:bCs/>
          <w:spacing w:val="-2"/>
          <w:sz w:val="24"/>
          <w:szCs w:val="24"/>
        </w:rPr>
      </w:pPr>
      <w:r w:rsidRPr="004B55EC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Deposition of a cobalt or ruthenium layer using an organometallic compound precursor and having a process pressure greater than 1.33x10</w:t>
      </w:r>
      <w:r w:rsidRPr="004B55EC">
        <w:rPr>
          <w:rFonts w:ascii="Times New Roman" w:eastAsia="Calibri" w:hAnsi="Times New Roman" w:cs="Times New Roman"/>
          <w:bCs/>
          <w:spacing w:val="-2"/>
          <w:sz w:val="24"/>
          <w:szCs w:val="24"/>
          <w:vertAlign w:val="superscript"/>
        </w:rPr>
        <w:t>2</w:t>
      </w:r>
      <w:r w:rsidRPr="004B55EC">
        <w:rPr>
          <w:rFonts w:ascii="Times New Roman" w:eastAsia="Calibri" w:hAnsi="Times New Roman" w:cs="Times New Roman"/>
          <w:bCs/>
          <w:spacing w:val="-2"/>
          <w:sz w:val="24"/>
          <w:szCs w:val="24"/>
        </w:rPr>
        <w:t xml:space="preserve"> Pa (1 Torr) and less than 1.33x10</w:t>
      </w:r>
      <w:r w:rsidRPr="004B55EC">
        <w:rPr>
          <w:rFonts w:ascii="Times New Roman" w:eastAsia="Calibri" w:hAnsi="Times New Roman" w:cs="Times New Roman"/>
          <w:bCs/>
          <w:spacing w:val="-2"/>
          <w:sz w:val="24"/>
          <w:szCs w:val="24"/>
          <w:vertAlign w:val="superscript"/>
        </w:rPr>
        <w:t>4</w:t>
      </w:r>
      <w:r w:rsidRPr="004B55EC">
        <w:rPr>
          <w:rFonts w:ascii="Times New Roman" w:eastAsia="Calibri" w:hAnsi="Times New Roman" w:cs="Times New Roman"/>
          <w:bCs/>
          <w:spacing w:val="-2"/>
          <w:sz w:val="24"/>
          <w:szCs w:val="24"/>
        </w:rPr>
        <w:t xml:space="preserve"> Pa (100 Torr), while maintaining the wafer substrate at a temperature greater than 293.15 K (20°C) and less than 773.15 K (500°C); </w:t>
      </w:r>
      <w:r w:rsidRPr="004B55EC">
        <w:rPr>
          <w:rFonts w:ascii="Times New Roman" w:eastAsia="Calibri" w:hAnsi="Times New Roman" w:cs="Times New Roman"/>
          <w:bCs/>
          <w:spacing w:val="-2"/>
          <w:sz w:val="24"/>
          <w:szCs w:val="24"/>
          <w:u w:val="single"/>
        </w:rPr>
        <w:t>and</w:t>
      </w:r>
    </w:p>
    <w:p w14:paraId="4DA239C6" w14:textId="77777777" w:rsidR="00FF75A3" w:rsidRPr="004B55EC" w:rsidRDefault="00FF75A3" w:rsidP="00876998">
      <w:pPr>
        <w:ind w:left="2660"/>
        <w:rPr>
          <w:rFonts w:ascii="Times New Roman" w:eastAsia="Calibri" w:hAnsi="Times New Roman" w:cs="Times New Roman"/>
          <w:bCs/>
          <w:spacing w:val="-2"/>
          <w:sz w:val="24"/>
          <w:szCs w:val="24"/>
        </w:rPr>
      </w:pPr>
    </w:p>
    <w:p w14:paraId="32428338" w14:textId="77777777" w:rsidR="004B55EC" w:rsidRDefault="004B55EC" w:rsidP="00FF75A3">
      <w:pPr>
        <w:numPr>
          <w:ilvl w:val="0"/>
          <w:numId w:val="48"/>
        </w:numPr>
        <w:rPr>
          <w:rFonts w:ascii="Times New Roman" w:eastAsia="Calibri" w:hAnsi="Times New Roman" w:cs="Times New Roman"/>
          <w:bCs/>
          <w:spacing w:val="-2"/>
          <w:sz w:val="24"/>
          <w:szCs w:val="24"/>
        </w:rPr>
      </w:pPr>
      <w:r w:rsidRPr="004B55EC">
        <w:rPr>
          <w:rFonts w:ascii="Times New Roman" w:eastAsia="Calibri" w:hAnsi="Times New Roman" w:cs="Times New Roman"/>
          <w:bCs/>
          <w:spacing w:val="-2"/>
          <w:sz w:val="24"/>
          <w:szCs w:val="24"/>
        </w:rPr>
        <w:t xml:space="preserve">Deposition of a copper layer using a Physical </w:t>
      </w:r>
      <w:proofErr w:type="spellStart"/>
      <w:r w:rsidRPr="004B55EC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Vapour</w:t>
      </w:r>
      <w:proofErr w:type="spellEnd"/>
      <w:r w:rsidRPr="004B55EC">
        <w:rPr>
          <w:rFonts w:ascii="Times New Roman" w:eastAsia="Calibri" w:hAnsi="Times New Roman" w:cs="Times New Roman"/>
          <w:bCs/>
          <w:spacing w:val="-2"/>
          <w:sz w:val="24"/>
          <w:szCs w:val="24"/>
        </w:rPr>
        <w:t xml:space="preserve"> Deposition (</w:t>
      </w:r>
      <w:proofErr w:type="gramStart"/>
      <w:r w:rsidRPr="004B55EC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PVD)  technique</w:t>
      </w:r>
      <w:proofErr w:type="gramEnd"/>
      <w:r w:rsidRPr="004B55EC">
        <w:rPr>
          <w:rFonts w:ascii="Times New Roman" w:eastAsia="Calibri" w:hAnsi="Times New Roman" w:cs="Times New Roman"/>
          <w:bCs/>
          <w:spacing w:val="-2"/>
          <w:sz w:val="24"/>
          <w:szCs w:val="24"/>
        </w:rPr>
        <w:t xml:space="preserve"> having a process pressure greater than 1.33x10</w:t>
      </w:r>
      <w:r w:rsidRPr="004B55EC">
        <w:rPr>
          <w:rFonts w:ascii="Times New Roman" w:eastAsia="Calibri" w:hAnsi="Times New Roman" w:cs="Times New Roman"/>
          <w:bCs/>
          <w:spacing w:val="-2"/>
          <w:sz w:val="24"/>
          <w:szCs w:val="24"/>
          <w:vertAlign w:val="superscript"/>
        </w:rPr>
        <w:t>-1</w:t>
      </w:r>
      <w:r w:rsidRPr="004B55EC">
        <w:rPr>
          <w:rFonts w:ascii="Times New Roman" w:eastAsia="Calibri" w:hAnsi="Times New Roman" w:cs="Times New Roman"/>
          <w:bCs/>
          <w:spacing w:val="-2"/>
          <w:sz w:val="24"/>
          <w:szCs w:val="24"/>
        </w:rPr>
        <w:t xml:space="preserve"> Pa (1 </w:t>
      </w:r>
      <w:proofErr w:type="spellStart"/>
      <w:r w:rsidRPr="004B55EC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mTorr</w:t>
      </w:r>
      <w:proofErr w:type="spellEnd"/>
      <w:r w:rsidRPr="004B55EC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) and less than 1.33x10</w:t>
      </w:r>
      <w:r w:rsidRPr="004B55EC">
        <w:rPr>
          <w:rFonts w:ascii="Times New Roman" w:eastAsia="Calibri" w:hAnsi="Times New Roman" w:cs="Times New Roman"/>
          <w:bCs/>
          <w:spacing w:val="-2"/>
          <w:sz w:val="24"/>
          <w:szCs w:val="24"/>
          <w:vertAlign w:val="superscript"/>
        </w:rPr>
        <w:t>1</w:t>
      </w:r>
      <w:r w:rsidRPr="004B55EC">
        <w:rPr>
          <w:rFonts w:ascii="Times New Roman" w:eastAsia="Calibri" w:hAnsi="Times New Roman" w:cs="Times New Roman"/>
          <w:bCs/>
          <w:spacing w:val="-2"/>
          <w:sz w:val="24"/>
          <w:szCs w:val="24"/>
        </w:rPr>
        <w:t xml:space="preserve"> Pa (100 </w:t>
      </w:r>
      <w:proofErr w:type="spellStart"/>
      <w:r w:rsidRPr="004B55EC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mTorr</w:t>
      </w:r>
      <w:proofErr w:type="spellEnd"/>
      <w:r w:rsidRPr="004B55EC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), while maintaining the wafer substrate at a temperature less than 773.15 K (500°C</w:t>
      </w:r>
      <w:proofErr w:type="gramStart"/>
      <w:r w:rsidRPr="004B55EC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);</w:t>
      </w:r>
      <w:proofErr w:type="gramEnd"/>
    </w:p>
    <w:p w14:paraId="484C6BCC" w14:textId="77777777" w:rsidR="00FF75A3" w:rsidRPr="004B55EC" w:rsidRDefault="00FF75A3" w:rsidP="00876998">
      <w:pPr>
        <w:rPr>
          <w:rFonts w:ascii="Times New Roman" w:eastAsia="Calibri" w:hAnsi="Times New Roman" w:cs="Times New Roman"/>
          <w:bCs/>
          <w:spacing w:val="-2"/>
          <w:sz w:val="24"/>
          <w:szCs w:val="24"/>
        </w:rPr>
      </w:pPr>
    </w:p>
    <w:p w14:paraId="3CB0D3D6" w14:textId="77777777" w:rsidR="004B55EC" w:rsidRDefault="004B55EC" w:rsidP="00FF75A3">
      <w:pPr>
        <w:numPr>
          <w:ilvl w:val="0"/>
          <w:numId w:val="40"/>
        </w:numPr>
        <w:rPr>
          <w:rFonts w:ascii="Times New Roman" w:eastAsia="Calibri" w:hAnsi="Times New Roman" w:cs="Times New Roman"/>
          <w:bCs/>
          <w:spacing w:val="-2"/>
          <w:sz w:val="24"/>
          <w:szCs w:val="24"/>
        </w:rPr>
      </w:pPr>
      <w:r w:rsidRPr="004B55EC">
        <w:rPr>
          <w:rFonts w:ascii="Times New Roman" w:eastAsia="Calibri" w:hAnsi="Times New Roman" w:cs="Times New Roman"/>
          <w:bCs/>
          <w:spacing w:val="-2"/>
          <w:sz w:val="24"/>
          <w:szCs w:val="24"/>
        </w:rPr>
        <w:t xml:space="preserve">Equipment designed to fabricate a metal contact by multistep processing within a single chamber by performing </w:t>
      </w:r>
      <w:proofErr w:type="gramStart"/>
      <w:r w:rsidRPr="004B55EC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all of</w:t>
      </w:r>
      <w:proofErr w:type="gramEnd"/>
      <w:r w:rsidRPr="004B55EC">
        <w:rPr>
          <w:rFonts w:ascii="Times New Roman" w:eastAsia="Calibri" w:hAnsi="Times New Roman" w:cs="Times New Roman"/>
          <w:bCs/>
          <w:spacing w:val="-2"/>
          <w:sz w:val="24"/>
          <w:szCs w:val="24"/>
        </w:rPr>
        <w:t xml:space="preserve"> the following:</w:t>
      </w:r>
    </w:p>
    <w:p w14:paraId="0A204DAF" w14:textId="77777777" w:rsidR="00FF75A3" w:rsidRPr="004B55EC" w:rsidRDefault="00FF75A3" w:rsidP="00876998">
      <w:pPr>
        <w:ind w:left="1940"/>
        <w:rPr>
          <w:rFonts w:ascii="Times New Roman" w:eastAsia="Calibri" w:hAnsi="Times New Roman" w:cs="Times New Roman"/>
          <w:bCs/>
          <w:spacing w:val="-2"/>
          <w:sz w:val="24"/>
          <w:szCs w:val="24"/>
        </w:rPr>
      </w:pPr>
    </w:p>
    <w:p w14:paraId="66BB8012" w14:textId="6F728132" w:rsidR="004B55EC" w:rsidRPr="00876998" w:rsidRDefault="004B55EC" w:rsidP="004B55EC">
      <w:pPr>
        <w:numPr>
          <w:ilvl w:val="0"/>
          <w:numId w:val="49"/>
        </w:numPr>
        <w:rPr>
          <w:rFonts w:ascii="Times New Roman" w:eastAsia="Calibri" w:hAnsi="Times New Roman" w:cs="Times New Roman"/>
          <w:bCs/>
          <w:spacing w:val="-2"/>
          <w:sz w:val="24"/>
          <w:szCs w:val="24"/>
        </w:rPr>
      </w:pPr>
      <w:r w:rsidRPr="004B55EC">
        <w:rPr>
          <w:rFonts w:ascii="Times New Roman" w:eastAsia="Calibri" w:hAnsi="Times New Roman" w:cs="Times New Roman"/>
          <w:bCs/>
          <w:spacing w:val="-2"/>
          <w:sz w:val="24"/>
          <w:szCs w:val="24"/>
        </w:rPr>
        <w:t xml:space="preserve">Deposition of a tungsten layer, using an organometallic compound precursor, while maintaining the wafer substrate temperature greater than 373.15 K (100°C) and less than 773.15 K (500°C); </w:t>
      </w:r>
      <w:r w:rsidRPr="004B55EC">
        <w:rPr>
          <w:rFonts w:ascii="Times New Roman" w:eastAsia="Calibri" w:hAnsi="Times New Roman" w:cs="Times New Roman"/>
          <w:bCs/>
          <w:spacing w:val="-2"/>
          <w:sz w:val="24"/>
          <w:szCs w:val="24"/>
          <w:u w:val="single"/>
        </w:rPr>
        <w:t>and</w:t>
      </w:r>
    </w:p>
    <w:p w14:paraId="7B92B4E0" w14:textId="77777777" w:rsidR="00FF75A3" w:rsidRPr="004B55EC" w:rsidRDefault="00FF75A3" w:rsidP="00876998">
      <w:pPr>
        <w:ind w:left="2300"/>
        <w:rPr>
          <w:rFonts w:ascii="Times New Roman" w:eastAsia="Calibri" w:hAnsi="Times New Roman" w:cs="Times New Roman"/>
          <w:bCs/>
          <w:spacing w:val="-2"/>
          <w:sz w:val="24"/>
          <w:szCs w:val="24"/>
        </w:rPr>
      </w:pPr>
    </w:p>
    <w:p w14:paraId="422D2FBF" w14:textId="3964C487" w:rsidR="004B55EC" w:rsidRPr="004B55EC" w:rsidRDefault="004B55EC" w:rsidP="004B55EC">
      <w:pPr>
        <w:numPr>
          <w:ilvl w:val="0"/>
          <w:numId w:val="49"/>
        </w:numPr>
        <w:rPr>
          <w:rFonts w:ascii="Times New Roman" w:eastAsia="Calibri" w:hAnsi="Times New Roman" w:cs="Times New Roman"/>
          <w:bCs/>
          <w:spacing w:val="-2"/>
          <w:sz w:val="24"/>
          <w:szCs w:val="24"/>
        </w:rPr>
      </w:pPr>
      <w:r w:rsidRPr="004B55EC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Surface treatment plasma process using hydrogen, hydrogen and nitrogen, or ammonia (NH</w:t>
      </w:r>
      <w:r w:rsidRPr="004B55EC">
        <w:rPr>
          <w:rFonts w:ascii="Times New Roman" w:eastAsia="Calibri" w:hAnsi="Times New Roman" w:cs="Times New Roman"/>
          <w:bCs/>
          <w:spacing w:val="-2"/>
          <w:sz w:val="24"/>
          <w:szCs w:val="24"/>
          <w:vertAlign w:val="subscript"/>
        </w:rPr>
        <w:t>3</w:t>
      </w:r>
      <w:r w:rsidRPr="004B55EC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).</w:t>
      </w:r>
    </w:p>
    <w:p w14:paraId="07F7329C" w14:textId="77777777" w:rsidR="004B55EC" w:rsidRDefault="004B55EC" w:rsidP="006B51B8">
      <w:pPr>
        <w:pStyle w:val="Sinespaciad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8C20937" w14:textId="77777777" w:rsidR="004B55EC" w:rsidRDefault="004B55EC" w:rsidP="006B51B8">
      <w:pPr>
        <w:pStyle w:val="Sinespaciad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2CD3555" w14:textId="77777777" w:rsidR="004B55EC" w:rsidRDefault="004B55EC" w:rsidP="006B51B8">
      <w:pPr>
        <w:pStyle w:val="Sinespaciad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EACC488" w14:textId="77777777" w:rsidR="006B51B8" w:rsidRDefault="006B51B8" w:rsidP="006B51B8">
      <w:pPr>
        <w:pStyle w:val="Sinespaciado"/>
        <w:rPr>
          <w:rFonts w:ascii="Times New Roman" w:hAnsi="Times New Roman" w:cs="Times New Roman"/>
          <w:sz w:val="24"/>
          <w:szCs w:val="24"/>
        </w:rPr>
      </w:pPr>
    </w:p>
    <w:p w14:paraId="7796B222" w14:textId="77777777" w:rsidR="006B51B8" w:rsidRDefault="006B51B8" w:rsidP="006B51B8">
      <w:pPr>
        <w:pStyle w:val="Sinespaciado"/>
        <w:rPr>
          <w:rFonts w:ascii="Times New Roman" w:hAnsi="Times New Roman" w:cs="Times New Roman"/>
          <w:sz w:val="24"/>
          <w:szCs w:val="24"/>
        </w:rPr>
      </w:pPr>
    </w:p>
    <w:p w14:paraId="33404E7D" w14:textId="77777777" w:rsidR="006B51B8" w:rsidRPr="00CF749F" w:rsidRDefault="006B51B8" w:rsidP="006B51B8">
      <w:pPr>
        <w:pStyle w:val="Sinespaciado"/>
        <w:rPr>
          <w:rFonts w:ascii="Times New Roman" w:hAnsi="Times New Roman" w:cs="Times New Roman"/>
          <w:sz w:val="24"/>
          <w:szCs w:val="24"/>
        </w:rPr>
      </w:pPr>
    </w:p>
    <w:p w14:paraId="5B79DC62" w14:textId="77777777" w:rsidR="006B51B8" w:rsidRDefault="006B51B8" w:rsidP="006B51B8">
      <w:pPr>
        <w:pStyle w:val="Sinespaciado"/>
        <w:rPr>
          <w:rFonts w:ascii="Times New Roman" w:hAnsi="Times New Roman" w:cs="Times New Roman"/>
          <w:sz w:val="24"/>
          <w:szCs w:val="24"/>
        </w:rPr>
      </w:pPr>
    </w:p>
    <w:p w14:paraId="0F08A4B1" w14:textId="77777777" w:rsidR="006B51B8" w:rsidRPr="00CF749F" w:rsidRDefault="006B51B8" w:rsidP="006B51B8">
      <w:pPr>
        <w:pStyle w:val="Sinespaciado"/>
        <w:rPr>
          <w:rFonts w:ascii="Times New Roman" w:hAnsi="Times New Roman" w:cs="Times New Roman"/>
          <w:sz w:val="24"/>
          <w:szCs w:val="24"/>
        </w:rPr>
      </w:pPr>
    </w:p>
    <w:p w14:paraId="577AA8EB" w14:textId="77777777" w:rsidR="006B51B8" w:rsidRPr="00CF749F" w:rsidRDefault="006B51B8" w:rsidP="006B51B8">
      <w:pPr>
        <w:pStyle w:val="Sinespaciado"/>
        <w:rPr>
          <w:rFonts w:ascii="Times New Roman" w:hAnsi="Times New Roman" w:cs="Times New Roman"/>
          <w:sz w:val="24"/>
          <w:szCs w:val="24"/>
        </w:rPr>
      </w:pPr>
    </w:p>
    <w:p w14:paraId="225F1CBC" w14:textId="77777777" w:rsidR="006B51B8" w:rsidRPr="00CF749F" w:rsidRDefault="006B51B8" w:rsidP="006B51B8">
      <w:pPr>
        <w:pStyle w:val="Sinespaciado"/>
        <w:rPr>
          <w:rFonts w:ascii="Times New Roman" w:hAnsi="Times New Roman" w:cs="Times New Roman"/>
          <w:sz w:val="24"/>
          <w:szCs w:val="24"/>
        </w:rPr>
      </w:pPr>
    </w:p>
    <w:p w14:paraId="09C4DFD4" w14:textId="77777777" w:rsidR="00AC5621" w:rsidRDefault="00AC5621" w:rsidP="00185FE1">
      <w:pPr>
        <w:rPr>
          <w:rFonts w:ascii="Times New Roman" w:hAnsi="Times New Roman" w:cs="Times New Roman"/>
          <w:sz w:val="24"/>
          <w:szCs w:val="24"/>
        </w:rPr>
      </w:pPr>
    </w:p>
    <w:p w14:paraId="4AC1E9A4" w14:textId="7E6C1D27" w:rsidR="002751AC" w:rsidRDefault="002751AC" w:rsidP="002751AC">
      <w:pPr>
        <w:rPr>
          <w:rFonts w:ascii="Times New Roman" w:hAnsi="Times New Roman" w:cs="Times New Roman"/>
          <w:sz w:val="24"/>
          <w:szCs w:val="24"/>
          <w:lang w:eastAsia="ja-JP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Item</w:t>
      </w:r>
      <w:r w:rsidR="00F8021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FF75A3">
        <w:rPr>
          <w:rFonts w:ascii="Times New Roman" w:eastAsia="Times New Roman" w:hAnsi="Times New Roman" w:cs="Times New Roman"/>
          <w:b/>
          <w:bCs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 Title:</w:t>
      </w:r>
      <w:r w:rsidRPr="004764DC">
        <w:rPr>
          <w:rFonts w:ascii="Times New Roman" w:hAnsi="Times New Roman" w:cs="Times New Roman"/>
          <w:sz w:val="24"/>
          <w:szCs w:val="24"/>
          <w:lang w:eastAsia="ja-JP"/>
        </w:rPr>
        <w:t xml:space="preserve"> Cryogenic systems and comp</w:t>
      </w:r>
      <w:r>
        <w:rPr>
          <w:rFonts w:ascii="Times New Roman" w:hAnsi="Times New Roman" w:cs="Times New Roman"/>
          <w:sz w:val="24"/>
          <w:szCs w:val="24"/>
          <w:lang w:eastAsia="ja-JP"/>
        </w:rPr>
        <w:t>onents used in quantum research.</w:t>
      </w:r>
    </w:p>
    <w:p w14:paraId="328FA6BC" w14:textId="4BFC5350" w:rsidR="002751AC" w:rsidRDefault="002751AC" w:rsidP="002751AC">
      <w:pPr>
        <w:rPr>
          <w:rFonts w:ascii="Times New Roman" w:hAnsi="Times New Roman" w:cs="Times New Roman"/>
          <w:sz w:val="24"/>
          <w:szCs w:val="24"/>
          <w:lang w:eastAsia="ja-JP"/>
        </w:rPr>
      </w:pPr>
    </w:p>
    <w:p w14:paraId="702AEA85" w14:textId="77777777" w:rsidR="002751AC" w:rsidRPr="002751AC" w:rsidRDefault="002751AC" w:rsidP="002751AC">
      <w:pPr>
        <w:spacing w:before="48" w:after="48"/>
        <w:rPr>
          <w:rFonts w:ascii="Times New Roman" w:hAnsi="Times New Roman" w:cs="Times New Roman"/>
          <w:sz w:val="24"/>
          <w:szCs w:val="24"/>
          <w:lang w:val="en-GB"/>
        </w:rPr>
      </w:pPr>
      <w:r w:rsidRPr="002751AC">
        <w:rPr>
          <w:rFonts w:ascii="Times New Roman" w:hAnsi="Times New Roman" w:cs="Times New Roman"/>
          <w:sz w:val="24"/>
          <w:szCs w:val="24"/>
          <w:lang w:val="en-GB"/>
        </w:rPr>
        <w:t>3. A. SYSTEMS, EQUIPMENT AND COMPONENTS</w:t>
      </w:r>
    </w:p>
    <w:p w14:paraId="3973ED86" w14:textId="77777777" w:rsidR="002751AC" w:rsidRPr="002751AC" w:rsidRDefault="002751AC" w:rsidP="002751AC">
      <w:pPr>
        <w:spacing w:before="48" w:after="48"/>
        <w:rPr>
          <w:rFonts w:ascii="Times New Roman" w:hAnsi="Times New Roman" w:cs="Times New Roman"/>
          <w:sz w:val="24"/>
          <w:szCs w:val="24"/>
          <w:lang w:val="en-GB"/>
        </w:rPr>
      </w:pPr>
      <w:r w:rsidRPr="002751AC">
        <w:rPr>
          <w:rFonts w:ascii="Times New Roman" w:hAnsi="Times New Roman" w:cs="Times New Roman"/>
          <w:i/>
          <w:sz w:val="24"/>
          <w:szCs w:val="24"/>
          <w:lang w:val="en-GB"/>
        </w:rPr>
        <w:t xml:space="preserve">Note 1 The status of equipment and components described in 3.A., other than those described in 3.A.1.a.3. to 3.A.1.a.10., or 3.A.1.a.12. to 3.A.1.a.14., </w:t>
      </w:r>
      <w:r w:rsidRPr="002751AC">
        <w:rPr>
          <w:rFonts w:ascii="Times New Roman" w:hAnsi="Times New Roman" w:cs="Times New Roman"/>
          <w:i/>
          <w:strike/>
          <w:sz w:val="24"/>
          <w:szCs w:val="24"/>
          <w:lang w:val="en-GB"/>
        </w:rPr>
        <w:t>or</w:t>
      </w:r>
      <w:r w:rsidRPr="002751AC">
        <w:rPr>
          <w:rFonts w:ascii="Times New Roman" w:hAnsi="Times New Roman" w:cs="Times New Roman"/>
          <w:i/>
          <w:sz w:val="24"/>
          <w:szCs w:val="24"/>
          <w:lang w:val="en-GB"/>
        </w:rPr>
        <w:t xml:space="preserve"> 3.A.1.b.12. or 3.A.4., which are specially designed </w:t>
      </w:r>
      <w:proofErr w:type="gramStart"/>
      <w:r w:rsidRPr="002751AC">
        <w:rPr>
          <w:rFonts w:ascii="Times New Roman" w:hAnsi="Times New Roman" w:cs="Times New Roman"/>
          <w:i/>
          <w:sz w:val="24"/>
          <w:szCs w:val="24"/>
          <w:lang w:val="en-GB"/>
        </w:rPr>
        <w:t>for</w:t>
      </w:r>
      <w:proofErr w:type="gramEnd"/>
      <w:r w:rsidRPr="002751AC">
        <w:rPr>
          <w:rFonts w:ascii="Times New Roman" w:hAnsi="Times New Roman" w:cs="Times New Roman"/>
          <w:i/>
          <w:sz w:val="24"/>
          <w:szCs w:val="24"/>
          <w:lang w:val="en-GB"/>
        </w:rPr>
        <w:t xml:space="preserve"> or which have the same functional characteristics as other equipment is determined by the status of the other equipment</w:t>
      </w:r>
      <w:r w:rsidRPr="002751AC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2F6BF53D" w14:textId="77777777" w:rsidR="002751AC" w:rsidRPr="002751AC" w:rsidRDefault="002751AC" w:rsidP="002751AC">
      <w:pPr>
        <w:spacing w:before="48" w:after="48"/>
        <w:rPr>
          <w:rFonts w:ascii="Times New Roman" w:hAnsi="Times New Roman" w:cs="Times New Roman"/>
          <w:sz w:val="24"/>
          <w:szCs w:val="24"/>
          <w:lang w:val="en-GB"/>
        </w:rPr>
      </w:pPr>
      <w:r w:rsidRPr="002751AC">
        <w:rPr>
          <w:rFonts w:ascii="Times New Roman" w:hAnsi="Times New Roman" w:cs="Times New Roman"/>
          <w:sz w:val="24"/>
          <w:szCs w:val="24"/>
          <w:lang w:val="en-GB"/>
        </w:rPr>
        <w:t>…</w:t>
      </w:r>
    </w:p>
    <w:p w14:paraId="5BABEA8B" w14:textId="77777777" w:rsidR="002751AC" w:rsidRPr="002751AC" w:rsidRDefault="002751AC" w:rsidP="002751AC">
      <w:pPr>
        <w:spacing w:before="48" w:after="48"/>
        <w:rPr>
          <w:rFonts w:ascii="Times New Roman" w:hAnsi="Times New Roman" w:cs="Times New Roman"/>
          <w:sz w:val="24"/>
          <w:szCs w:val="24"/>
          <w:lang w:val="en-GB"/>
        </w:rPr>
      </w:pPr>
      <w:r w:rsidRPr="002751AC">
        <w:rPr>
          <w:rFonts w:ascii="Times New Roman" w:hAnsi="Times New Roman" w:cs="Times New Roman"/>
          <w:sz w:val="24"/>
          <w:szCs w:val="24"/>
          <w:lang w:val="en-GB"/>
        </w:rPr>
        <w:t>3.A.4 Cryogenic cooling systems and components, as follows:</w:t>
      </w:r>
    </w:p>
    <w:p w14:paraId="6D51B7FA" w14:textId="77777777" w:rsidR="002751AC" w:rsidRPr="002751AC" w:rsidRDefault="002751AC" w:rsidP="00264D45">
      <w:pPr>
        <w:spacing w:before="48" w:after="48"/>
        <w:ind w:left="851" w:hanging="284"/>
        <w:rPr>
          <w:rFonts w:ascii="Times New Roman" w:hAnsi="Times New Roman" w:cs="Times New Roman"/>
          <w:sz w:val="24"/>
          <w:szCs w:val="24"/>
          <w:lang w:val="en-GB"/>
        </w:rPr>
      </w:pPr>
      <w:r w:rsidRPr="002751AC">
        <w:rPr>
          <w:rFonts w:ascii="Times New Roman" w:hAnsi="Times New Roman" w:cs="Times New Roman"/>
          <w:sz w:val="24"/>
          <w:szCs w:val="24"/>
          <w:lang w:val="en-GB"/>
        </w:rPr>
        <w:t xml:space="preserve">a. Systems rated to provide a cooling power greater than or equal to 600 µW at or below a temperature of 0.1 K (-273.05°C) for a period of greater than 48 </w:t>
      </w:r>
      <w:proofErr w:type="gramStart"/>
      <w:r w:rsidRPr="002751AC">
        <w:rPr>
          <w:rFonts w:ascii="Times New Roman" w:hAnsi="Times New Roman" w:cs="Times New Roman"/>
          <w:sz w:val="24"/>
          <w:szCs w:val="24"/>
          <w:lang w:val="en-GB"/>
        </w:rPr>
        <w:t>hours;</w:t>
      </w:r>
      <w:proofErr w:type="gramEnd"/>
    </w:p>
    <w:p w14:paraId="2A14F5D0" w14:textId="730BD7B8" w:rsidR="002751AC" w:rsidRPr="002751AC" w:rsidRDefault="002751AC" w:rsidP="00264D45">
      <w:pPr>
        <w:ind w:left="851" w:hanging="284"/>
        <w:rPr>
          <w:rFonts w:ascii="Times New Roman" w:hAnsi="Times New Roman" w:cs="Times New Roman"/>
          <w:sz w:val="24"/>
          <w:szCs w:val="24"/>
          <w:lang w:eastAsia="ja-JP"/>
        </w:rPr>
      </w:pPr>
      <w:r w:rsidRPr="002751AC">
        <w:rPr>
          <w:rFonts w:ascii="Times New Roman" w:hAnsi="Times New Roman" w:cs="Times New Roman"/>
          <w:sz w:val="24"/>
          <w:szCs w:val="24"/>
          <w:lang w:val="en-GB"/>
        </w:rPr>
        <w:t>b. Two-stage pulse tube cryocoolers rated to maintain a temperature below 4 K (-269.15°C) and provide a cooling power greater than or equal to 1.5 W at or below a temperature of 4.2 K (-268.95°C).</w:t>
      </w:r>
    </w:p>
    <w:p w14:paraId="0C2D09E1" w14:textId="77777777" w:rsidR="002751AC" w:rsidRPr="004764DC" w:rsidRDefault="002751AC" w:rsidP="002751AC">
      <w:pPr>
        <w:rPr>
          <w:rFonts w:ascii="Times New Roman" w:hAnsi="Times New Roman" w:cs="Times New Roman"/>
          <w:sz w:val="24"/>
          <w:szCs w:val="24"/>
          <w:lang w:eastAsia="ja-JP"/>
        </w:rPr>
      </w:pPr>
    </w:p>
    <w:p w14:paraId="654ADA59" w14:textId="77777777" w:rsidR="002751AC" w:rsidRPr="004764DC" w:rsidRDefault="002751AC" w:rsidP="002751AC">
      <w:pPr>
        <w:rPr>
          <w:rFonts w:ascii="Times New Roman" w:hAnsi="Times New Roman" w:cs="Times New Roman"/>
          <w:sz w:val="24"/>
          <w:szCs w:val="24"/>
          <w:lang w:eastAsia="ja-JP"/>
        </w:rPr>
      </w:pPr>
    </w:p>
    <w:p w14:paraId="03A77894" w14:textId="3591C8A4" w:rsidR="002751AC" w:rsidRDefault="002751AC" w:rsidP="002751AC">
      <w:pPr>
        <w:rPr>
          <w:rFonts w:ascii="Times New Roman" w:hAnsi="Times New Roman" w:cs="Times New Roman"/>
          <w:sz w:val="24"/>
          <w:szCs w:val="24"/>
          <w:lang w:eastAsia="ja-JP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Item </w:t>
      </w:r>
      <w:r w:rsidR="00FF75A3">
        <w:rPr>
          <w:rFonts w:ascii="Times New Roman" w:eastAsia="Times New Roman" w:hAnsi="Times New Roman" w:cs="Times New Roman"/>
          <w:b/>
          <w:bCs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 Title:</w:t>
      </w:r>
      <w:r w:rsidRPr="004764DC">
        <w:rPr>
          <w:rFonts w:ascii="Times New Roman" w:hAnsi="Times New Roman" w:cs="Times New Roman"/>
          <w:sz w:val="24"/>
          <w:szCs w:val="24"/>
          <w:lang w:eastAsia="ja-JP"/>
        </w:rPr>
        <w:t xml:space="preserve"> Parametric Signal Amplifiers</w:t>
      </w:r>
      <w:r>
        <w:rPr>
          <w:rFonts w:ascii="Times New Roman" w:hAnsi="Times New Roman" w:cs="Times New Roman"/>
          <w:sz w:val="24"/>
          <w:szCs w:val="24"/>
          <w:lang w:eastAsia="ja-JP"/>
        </w:rPr>
        <w:t>.</w:t>
      </w:r>
    </w:p>
    <w:p w14:paraId="59A79CED" w14:textId="0E3C273D" w:rsidR="005D4B0F" w:rsidRDefault="005D4B0F" w:rsidP="002751AC">
      <w:pPr>
        <w:rPr>
          <w:rFonts w:ascii="Times New Roman" w:hAnsi="Times New Roman" w:cs="Times New Roman"/>
          <w:sz w:val="24"/>
          <w:szCs w:val="24"/>
          <w:lang w:eastAsia="ja-JP"/>
        </w:rPr>
      </w:pPr>
    </w:p>
    <w:p w14:paraId="442C736D" w14:textId="77777777" w:rsidR="00CB7D04" w:rsidRPr="00CB7D04" w:rsidRDefault="00CB7D04" w:rsidP="00CB7D04">
      <w:pPr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</w:pPr>
      <w:r w:rsidRPr="00CB7D04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 xml:space="preserve">3.A.1.b.13.        Parametric signal amplifiers having </w:t>
      </w:r>
      <w:proofErr w:type="gramStart"/>
      <w:r w:rsidRPr="00CB7D04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>all of</w:t>
      </w:r>
      <w:proofErr w:type="gramEnd"/>
      <w:r w:rsidRPr="00CB7D04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 xml:space="preserve"> the following:</w:t>
      </w:r>
    </w:p>
    <w:p w14:paraId="7854EA12" w14:textId="77777777" w:rsidR="00CB7D04" w:rsidRPr="00CB7D04" w:rsidRDefault="00CB7D04" w:rsidP="00CB7D04">
      <w:pPr>
        <w:numPr>
          <w:ilvl w:val="0"/>
          <w:numId w:val="32"/>
        </w:numPr>
        <w:contextualSpacing/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</w:pPr>
      <w:r w:rsidRPr="00CB7D04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>Designed for operation at an ambient temperature below 1 K (-272.15</w:t>
      </w:r>
      <w:r w:rsidRPr="00CB7D04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sym w:font="Symbol" w:char="F0B0"/>
      </w:r>
      <w:r w:rsidRPr="00CB7D04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>C</w:t>
      </w:r>
      <w:proofErr w:type="gramStart"/>
      <w:r w:rsidRPr="00CB7D04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>);</w:t>
      </w:r>
      <w:proofErr w:type="gramEnd"/>
      <w:r w:rsidRPr="00CB7D04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 xml:space="preserve">  </w:t>
      </w:r>
    </w:p>
    <w:p w14:paraId="6CA4ADB2" w14:textId="77777777" w:rsidR="00CB7D04" w:rsidRPr="00CB7D04" w:rsidRDefault="00CB7D04" w:rsidP="00CB7D04">
      <w:pPr>
        <w:numPr>
          <w:ilvl w:val="0"/>
          <w:numId w:val="32"/>
        </w:numPr>
        <w:contextualSpacing/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</w:pPr>
      <w:r w:rsidRPr="00CB7D04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 xml:space="preserve">Designed for operation at any frequency from 2 GHz up to and including 15 GHz; </w:t>
      </w:r>
      <w:r w:rsidRPr="00CB7D04"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en-GB" w:eastAsia="en-GB"/>
        </w:rPr>
        <w:t>and</w:t>
      </w:r>
    </w:p>
    <w:p w14:paraId="04A87AEE" w14:textId="77777777" w:rsidR="00CB7D04" w:rsidRPr="00CB7D04" w:rsidRDefault="00CB7D04" w:rsidP="00CB7D04">
      <w:pPr>
        <w:numPr>
          <w:ilvl w:val="0"/>
          <w:numId w:val="32"/>
        </w:numPr>
        <w:contextualSpacing/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</w:pPr>
      <w:r w:rsidRPr="00CB7D04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>A noise figure less (better) than 0.015 dB at any frequency from 2 GHz up to and including 15 GHz at 1 K (-272.15</w:t>
      </w:r>
      <w:r w:rsidRPr="00CB7D04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sym w:font="Symbol" w:char="F0B0"/>
      </w:r>
      <w:r w:rsidRPr="00CB7D04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>C).</w:t>
      </w:r>
    </w:p>
    <w:p w14:paraId="4E80BA47" w14:textId="77777777" w:rsidR="00CB7D04" w:rsidRPr="00CB7D04" w:rsidRDefault="00CB7D04" w:rsidP="00CB7D04">
      <w:pPr>
        <w:ind w:left="2204"/>
        <w:contextualSpacing/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</w:pPr>
    </w:p>
    <w:p w14:paraId="3B770A03" w14:textId="77777777" w:rsidR="00CB7D04" w:rsidRPr="00CB7D04" w:rsidRDefault="00CB7D04" w:rsidP="00CB7D04">
      <w:pPr>
        <w:tabs>
          <w:tab w:val="left" w:pos="720"/>
          <w:tab w:val="left" w:pos="1200"/>
          <w:tab w:val="left" w:pos="1580"/>
          <w:tab w:val="left" w:pos="2060"/>
          <w:tab w:val="left" w:pos="2540"/>
        </w:tabs>
        <w:spacing w:before="65"/>
        <w:ind w:left="2410" w:right="17" w:hanging="567"/>
        <w:jc w:val="both"/>
        <w:rPr>
          <w:rFonts w:ascii="Times New Roman" w:eastAsia="Times New Roman" w:hAnsi="Times New Roman" w:cs="Times New Roman"/>
          <w:bCs/>
          <w:i/>
          <w:spacing w:val="-4"/>
          <w:sz w:val="24"/>
          <w:szCs w:val="24"/>
        </w:rPr>
      </w:pPr>
      <w:r w:rsidRPr="00CB7D04">
        <w:rPr>
          <w:rFonts w:ascii="Times New Roman" w:eastAsia="Times New Roman" w:hAnsi="Times New Roman" w:cs="Times New Roman"/>
          <w:bCs/>
          <w:i/>
          <w:spacing w:val="-4"/>
          <w:sz w:val="24"/>
          <w:szCs w:val="24"/>
          <w:u w:val="single"/>
        </w:rPr>
        <w:t>Note</w:t>
      </w:r>
      <w:r w:rsidRPr="00CB7D04">
        <w:rPr>
          <w:rFonts w:ascii="Times New Roman" w:eastAsia="Times New Roman" w:hAnsi="Times New Roman" w:cs="Times New Roman"/>
          <w:bCs/>
          <w:i/>
          <w:spacing w:val="-4"/>
          <w:sz w:val="24"/>
          <w:szCs w:val="24"/>
        </w:rPr>
        <w:tab/>
        <w:t>Parametric signal amplifiers include Travelling Wave Parametric Amplifiers (TWPAs).</w:t>
      </w:r>
    </w:p>
    <w:p w14:paraId="60C7F539" w14:textId="77777777" w:rsidR="00CB7D04" w:rsidRPr="00CB7D04" w:rsidRDefault="00CB7D04" w:rsidP="00CB7D04">
      <w:pPr>
        <w:tabs>
          <w:tab w:val="left" w:pos="720"/>
          <w:tab w:val="left" w:pos="1200"/>
          <w:tab w:val="left" w:pos="1580"/>
          <w:tab w:val="left" w:pos="2060"/>
          <w:tab w:val="left" w:pos="2540"/>
        </w:tabs>
        <w:spacing w:before="60"/>
        <w:ind w:left="1843" w:right="17"/>
        <w:jc w:val="both"/>
        <w:rPr>
          <w:rFonts w:ascii="Times New Roman" w:eastAsia="Times New Roman" w:hAnsi="Times New Roman" w:cs="Times New Roman"/>
          <w:bCs/>
          <w:i/>
          <w:spacing w:val="-4"/>
          <w:sz w:val="24"/>
          <w:szCs w:val="24"/>
          <w:u w:val="single"/>
        </w:rPr>
      </w:pPr>
      <w:r w:rsidRPr="00CB7D04">
        <w:rPr>
          <w:rFonts w:ascii="Times New Roman" w:eastAsia="Times New Roman" w:hAnsi="Times New Roman" w:cs="Times New Roman"/>
          <w:bCs/>
          <w:i/>
          <w:spacing w:val="-4"/>
          <w:sz w:val="24"/>
          <w:szCs w:val="24"/>
          <w:u w:val="single"/>
        </w:rPr>
        <w:t>Technical Note</w:t>
      </w:r>
    </w:p>
    <w:p w14:paraId="72176744" w14:textId="77777777" w:rsidR="00CB7D04" w:rsidRPr="00CB7D04" w:rsidRDefault="00CB7D04" w:rsidP="00CB7D04">
      <w:pPr>
        <w:tabs>
          <w:tab w:val="left" w:pos="720"/>
          <w:tab w:val="left" w:pos="1200"/>
          <w:tab w:val="left" w:pos="1580"/>
          <w:tab w:val="left" w:pos="2060"/>
          <w:tab w:val="left" w:pos="2540"/>
        </w:tabs>
        <w:spacing w:before="60"/>
        <w:ind w:left="1843" w:right="17"/>
        <w:jc w:val="both"/>
        <w:rPr>
          <w:rFonts w:ascii="Times New Roman" w:eastAsia="Times New Roman" w:hAnsi="Times New Roman" w:cs="Times New Roman"/>
          <w:bCs/>
          <w:i/>
          <w:spacing w:val="-4"/>
          <w:sz w:val="24"/>
          <w:szCs w:val="24"/>
        </w:rPr>
      </w:pPr>
      <w:r w:rsidRPr="00CB7D04">
        <w:rPr>
          <w:rFonts w:ascii="Times New Roman" w:eastAsia="Times New Roman" w:hAnsi="Times New Roman" w:cs="Times New Roman"/>
          <w:bCs/>
          <w:i/>
          <w:spacing w:val="-4"/>
          <w:sz w:val="24"/>
          <w:szCs w:val="24"/>
        </w:rPr>
        <w:t>For the purposes of 3.A.1.b.13., parametric signal amplifiers may also be referred to as Quantum-limited amplifiers (QLAs).</w:t>
      </w:r>
    </w:p>
    <w:p w14:paraId="34B9FB4B" w14:textId="77777777" w:rsidR="005D4B0F" w:rsidRPr="004764DC" w:rsidRDefault="005D4B0F" w:rsidP="002751AC">
      <w:pPr>
        <w:rPr>
          <w:rFonts w:ascii="Times New Roman" w:hAnsi="Times New Roman" w:cs="Times New Roman"/>
          <w:sz w:val="24"/>
          <w:szCs w:val="24"/>
          <w:lang w:eastAsia="ja-JP"/>
        </w:rPr>
      </w:pPr>
    </w:p>
    <w:p w14:paraId="4AC97CFD" w14:textId="77777777" w:rsidR="002751AC" w:rsidRPr="004764DC" w:rsidRDefault="002751AC" w:rsidP="002751AC">
      <w:pPr>
        <w:rPr>
          <w:rFonts w:ascii="Times New Roman" w:hAnsi="Times New Roman" w:cs="Times New Roman"/>
          <w:sz w:val="24"/>
          <w:szCs w:val="24"/>
          <w:lang w:eastAsia="ja-JP"/>
        </w:rPr>
      </w:pPr>
    </w:p>
    <w:p w14:paraId="2ECCCABB" w14:textId="34CB0755" w:rsidR="002751AC" w:rsidRDefault="002751AC" w:rsidP="002751AC">
      <w:pPr>
        <w:rPr>
          <w:rFonts w:ascii="Times New Roman" w:hAnsi="Times New Roman" w:cs="Times New Roman"/>
          <w:sz w:val="24"/>
          <w:szCs w:val="24"/>
          <w:lang w:eastAsia="ja-JP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Item </w:t>
      </w:r>
      <w:r w:rsidR="00FF75A3">
        <w:rPr>
          <w:rFonts w:ascii="Times New Roman" w:eastAsia="Times New Roman" w:hAnsi="Times New Roman" w:cs="Times New Roman"/>
          <w:b/>
          <w:bCs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 Title:</w:t>
      </w:r>
      <w:r w:rsidRPr="006E6CE3">
        <w:rPr>
          <w:rFonts w:ascii="Times New Roman" w:hAnsi="Times New Roman" w:cs="Times New Roman"/>
          <w:sz w:val="24"/>
          <w:szCs w:val="24"/>
          <w:lang w:eastAsia="ja-JP"/>
        </w:rPr>
        <w:t xml:space="preserve"> EUV Masks and Reticles.</w:t>
      </w:r>
    </w:p>
    <w:p w14:paraId="08C1B233" w14:textId="09DDF98A" w:rsidR="00CB7D04" w:rsidRDefault="00CB7D04" w:rsidP="002751AC">
      <w:pPr>
        <w:rPr>
          <w:rFonts w:ascii="Times New Roman" w:hAnsi="Times New Roman" w:cs="Times New Roman"/>
          <w:sz w:val="24"/>
          <w:szCs w:val="24"/>
          <w:lang w:eastAsia="ja-JP"/>
        </w:rPr>
      </w:pPr>
    </w:p>
    <w:p w14:paraId="09A5C545" w14:textId="77777777" w:rsidR="00CB7D04" w:rsidRPr="00CB7D04" w:rsidRDefault="00CB7D04" w:rsidP="00CB7D04">
      <w:pPr>
        <w:pStyle w:val="1A1a"/>
        <w:ind w:left="1259" w:hanging="1259"/>
        <w:rPr>
          <w:szCs w:val="24"/>
        </w:rPr>
      </w:pPr>
      <w:r w:rsidRPr="00CB7D04">
        <w:rPr>
          <w:szCs w:val="24"/>
        </w:rPr>
        <w:t>3.B.1.k.</w:t>
      </w:r>
      <w:r w:rsidRPr="00CB7D04">
        <w:rPr>
          <w:szCs w:val="24"/>
        </w:rPr>
        <w:tab/>
        <w:t>‘Extreme Ultraviolet’ ‘EUV’ masks and ‘EUV’ reticles, designed for integrated circuits, not specified by 3.B.1.g, and having a mask “substrate blank” specified by 3.B.1.</w:t>
      </w:r>
      <w:proofErr w:type="gramStart"/>
      <w:r w:rsidRPr="00CB7D04">
        <w:rPr>
          <w:szCs w:val="24"/>
        </w:rPr>
        <w:t>j.;</w:t>
      </w:r>
      <w:proofErr w:type="gramEnd"/>
    </w:p>
    <w:p w14:paraId="378D99F8" w14:textId="77777777" w:rsidR="00CB7D04" w:rsidRPr="00CB7D04" w:rsidRDefault="00CB7D04" w:rsidP="00CB7D04">
      <w:pPr>
        <w:pStyle w:val="1A1a"/>
        <w:ind w:left="0" w:firstLine="0"/>
        <w:rPr>
          <w:i/>
          <w:color w:val="auto"/>
          <w:spacing w:val="-2"/>
          <w:szCs w:val="24"/>
        </w:rPr>
      </w:pPr>
    </w:p>
    <w:p w14:paraId="4E5897E2" w14:textId="77777777" w:rsidR="00CB7D04" w:rsidRPr="00CB7D04" w:rsidRDefault="00CB7D04" w:rsidP="00CB7D04">
      <w:pPr>
        <w:pStyle w:val="1A1a"/>
        <w:rPr>
          <w:szCs w:val="24"/>
        </w:rPr>
      </w:pPr>
    </w:p>
    <w:p w14:paraId="37C79C4F" w14:textId="77777777" w:rsidR="00CB7D04" w:rsidRPr="00CB7D04" w:rsidRDefault="00CB7D04" w:rsidP="00CB7D04">
      <w:pPr>
        <w:ind w:left="269" w:hanging="269"/>
        <w:rPr>
          <w:rFonts w:ascii="Times New Roman" w:hAnsi="Times New Roman" w:cs="Times New Roman"/>
          <w:i/>
          <w:sz w:val="24"/>
          <w:szCs w:val="24"/>
        </w:rPr>
      </w:pPr>
      <w:r w:rsidRPr="00CB7D04">
        <w:rPr>
          <w:rFonts w:ascii="Times New Roman" w:hAnsi="Times New Roman" w:cs="Times New Roman"/>
          <w:i/>
          <w:sz w:val="24"/>
          <w:szCs w:val="24"/>
          <w:u w:val="single"/>
        </w:rPr>
        <w:t>Technical Note</w:t>
      </w:r>
      <w:r w:rsidRPr="00CB7D04">
        <w:rPr>
          <w:rFonts w:ascii="Times New Roman" w:hAnsi="Times New Roman" w:cs="Times New Roman"/>
          <w:i/>
          <w:sz w:val="24"/>
          <w:szCs w:val="24"/>
        </w:rPr>
        <w:t xml:space="preserve">  </w:t>
      </w:r>
    </w:p>
    <w:p w14:paraId="23BAE0A7" w14:textId="28338D6E" w:rsidR="00CB7D04" w:rsidRPr="00CB7D04" w:rsidRDefault="00CB7D04" w:rsidP="00CB7D04">
      <w:pPr>
        <w:rPr>
          <w:rFonts w:ascii="Times New Roman" w:hAnsi="Times New Roman" w:cs="Times New Roman"/>
          <w:sz w:val="24"/>
          <w:szCs w:val="24"/>
          <w:lang w:eastAsia="ja-JP"/>
        </w:rPr>
      </w:pPr>
      <w:r w:rsidRPr="00CB7D04">
        <w:rPr>
          <w:rFonts w:ascii="Times New Roman" w:hAnsi="Times New Roman" w:cs="Times New Roman"/>
          <w:i/>
          <w:sz w:val="24"/>
          <w:szCs w:val="24"/>
        </w:rPr>
        <w:t>For the purposes of 3.B.1.k., masks or reticles with a mounted pellicle are considered masks and reticles.</w:t>
      </w:r>
    </w:p>
    <w:p w14:paraId="018A3317" w14:textId="77777777" w:rsidR="002751AC" w:rsidRPr="004764DC" w:rsidRDefault="002751AC" w:rsidP="002751AC">
      <w:pPr>
        <w:rPr>
          <w:rFonts w:ascii="Times New Roman" w:hAnsi="Times New Roman" w:cs="Times New Roman"/>
          <w:sz w:val="24"/>
          <w:szCs w:val="24"/>
          <w:lang w:eastAsia="ja-JP"/>
        </w:rPr>
      </w:pPr>
    </w:p>
    <w:p w14:paraId="5A77177B" w14:textId="77777777" w:rsidR="00EF1C2C" w:rsidRDefault="00EF1C2C" w:rsidP="002751AC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2D2FFD7" w14:textId="77777777" w:rsidR="00EF1C2C" w:rsidRDefault="00EF1C2C" w:rsidP="002751AC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DD6B3F3" w14:textId="007710FA" w:rsidR="002751AC" w:rsidRDefault="002751AC" w:rsidP="002751AC">
      <w:pPr>
        <w:rPr>
          <w:rFonts w:ascii="Times New Roman" w:hAnsi="Times New Roman" w:cs="Times New Roman"/>
          <w:sz w:val="24"/>
          <w:szCs w:val="24"/>
          <w:lang w:eastAsia="ja-JP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Item </w:t>
      </w:r>
      <w:r w:rsidR="00FF75A3">
        <w:rPr>
          <w:rFonts w:ascii="Times New Roman" w:eastAsia="Times New Roman" w:hAnsi="Times New Roman" w:cs="Times New Roman"/>
          <w:b/>
          <w:bCs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 Title:</w:t>
      </w:r>
      <w:r w:rsidRPr="004764DC">
        <w:rPr>
          <w:rFonts w:ascii="Times New Roman" w:hAnsi="Times New Roman" w:cs="Times New Roman"/>
          <w:sz w:val="24"/>
          <w:szCs w:val="24"/>
          <w:lang w:eastAsia="ja-JP"/>
        </w:rPr>
        <w:t xml:space="preserve"> Isotopically enriched materials</w:t>
      </w:r>
      <w:r>
        <w:rPr>
          <w:rFonts w:ascii="Times New Roman" w:hAnsi="Times New Roman" w:cs="Times New Roman"/>
          <w:sz w:val="24"/>
          <w:szCs w:val="24"/>
          <w:lang w:eastAsia="ja-JP"/>
        </w:rPr>
        <w:t>.</w:t>
      </w:r>
      <w:r w:rsidRPr="004764DC">
        <w:rPr>
          <w:rFonts w:ascii="Times New Roman" w:hAnsi="Times New Roman" w:cs="Times New Roman"/>
          <w:sz w:val="24"/>
          <w:szCs w:val="24"/>
          <w:lang w:eastAsia="ja-JP"/>
        </w:rPr>
        <w:t xml:space="preserve">  </w:t>
      </w:r>
    </w:p>
    <w:p w14:paraId="4B82BD16" w14:textId="719CDFC3" w:rsidR="00305F6B" w:rsidRDefault="00305F6B" w:rsidP="002751AC">
      <w:pPr>
        <w:rPr>
          <w:rFonts w:ascii="Times New Roman" w:hAnsi="Times New Roman" w:cs="Times New Roman"/>
          <w:sz w:val="24"/>
          <w:szCs w:val="24"/>
          <w:lang w:eastAsia="ja-JP"/>
        </w:rPr>
      </w:pPr>
    </w:p>
    <w:p w14:paraId="4D961621" w14:textId="77777777" w:rsidR="00305F6B" w:rsidRPr="00305F6B" w:rsidRDefault="00305F6B" w:rsidP="00305F6B">
      <w:pPr>
        <w:pStyle w:val="1A1"/>
        <w:ind w:left="703" w:hanging="592"/>
        <w:jc w:val="both"/>
        <w:rPr>
          <w:szCs w:val="24"/>
        </w:rPr>
      </w:pPr>
      <w:r w:rsidRPr="00305F6B">
        <w:rPr>
          <w:szCs w:val="24"/>
        </w:rPr>
        <w:t>3.C. MATERIALS</w:t>
      </w:r>
    </w:p>
    <w:p w14:paraId="11DBBE11" w14:textId="77777777" w:rsidR="00305F6B" w:rsidRPr="00305F6B" w:rsidRDefault="00305F6B" w:rsidP="00305F6B">
      <w:pPr>
        <w:pStyle w:val="1A1"/>
        <w:ind w:left="0" w:firstLine="0"/>
        <w:jc w:val="both"/>
        <w:rPr>
          <w:szCs w:val="24"/>
        </w:rPr>
      </w:pPr>
    </w:p>
    <w:p w14:paraId="36174FFE" w14:textId="77777777" w:rsidR="00305F6B" w:rsidRPr="00305F6B" w:rsidRDefault="00305F6B" w:rsidP="00305F6B">
      <w:pPr>
        <w:pStyle w:val="1A1"/>
        <w:ind w:left="703" w:hanging="592"/>
        <w:jc w:val="both"/>
        <w:rPr>
          <w:szCs w:val="24"/>
        </w:rPr>
      </w:pPr>
      <w:r w:rsidRPr="00305F6B">
        <w:rPr>
          <w:szCs w:val="24"/>
        </w:rPr>
        <w:t>3.C.1. Hetero-epitaxial materials, not specified in 3.C.7., consisting of a “substrate” having stacked epitaxially grown multiple layers of any of the following:</w:t>
      </w:r>
    </w:p>
    <w:p w14:paraId="3764977E" w14:textId="77777777" w:rsidR="00305F6B" w:rsidRPr="00305F6B" w:rsidRDefault="00305F6B" w:rsidP="00305F6B">
      <w:pPr>
        <w:pStyle w:val="1A1"/>
        <w:ind w:left="703" w:hanging="592"/>
        <w:jc w:val="both"/>
        <w:rPr>
          <w:szCs w:val="24"/>
        </w:rPr>
      </w:pPr>
      <w:r w:rsidRPr="00305F6B">
        <w:rPr>
          <w:szCs w:val="24"/>
        </w:rPr>
        <w:t>…</w:t>
      </w:r>
    </w:p>
    <w:p w14:paraId="29149CE8" w14:textId="77777777" w:rsidR="00305F6B" w:rsidRPr="00305F6B" w:rsidRDefault="00305F6B" w:rsidP="00305F6B">
      <w:pPr>
        <w:pStyle w:val="1A1"/>
        <w:ind w:left="703" w:hanging="592"/>
        <w:jc w:val="both"/>
        <w:rPr>
          <w:bCs/>
          <w:szCs w:val="24"/>
        </w:rPr>
      </w:pPr>
    </w:p>
    <w:p w14:paraId="16D44BD9" w14:textId="77777777" w:rsidR="00305F6B" w:rsidRPr="00305F6B" w:rsidRDefault="00305F6B" w:rsidP="00305F6B">
      <w:pPr>
        <w:pStyle w:val="1A1"/>
        <w:ind w:left="703" w:hanging="592"/>
        <w:jc w:val="both"/>
        <w:rPr>
          <w:bCs/>
          <w:szCs w:val="24"/>
        </w:rPr>
      </w:pPr>
      <w:r w:rsidRPr="00305F6B">
        <w:rPr>
          <w:bCs/>
          <w:szCs w:val="24"/>
        </w:rPr>
        <w:t>3.C.7. Epitaxial materials consisting of a “substrate” having at least one epitaxially grown layer of any of the following:</w:t>
      </w:r>
    </w:p>
    <w:p w14:paraId="696E75F5" w14:textId="77777777" w:rsidR="00305F6B" w:rsidRPr="00305F6B" w:rsidRDefault="00305F6B" w:rsidP="00305F6B">
      <w:pPr>
        <w:pStyle w:val="1A1"/>
        <w:tabs>
          <w:tab w:val="clear" w:pos="697"/>
          <w:tab w:val="left" w:pos="1418"/>
        </w:tabs>
        <w:ind w:left="1701" w:hanging="992"/>
        <w:jc w:val="both"/>
        <w:rPr>
          <w:bCs/>
          <w:szCs w:val="24"/>
        </w:rPr>
      </w:pPr>
      <w:r w:rsidRPr="00305F6B">
        <w:rPr>
          <w:bCs/>
          <w:szCs w:val="24"/>
        </w:rPr>
        <w:tab/>
        <w:t xml:space="preserve">a. Silicon </w:t>
      </w:r>
      <w:proofErr w:type="gramStart"/>
      <w:r w:rsidRPr="00305F6B">
        <w:rPr>
          <w:bCs/>
          <w:szCs w:val="24"/>
        </w:rPr>
        <w:t>having</w:t>
      </w:r>
      <w:proofErr w:type="gramEnd"/>
      <w:r w:rsidRPr="00305F6B">
        <w:rPr>
          <w:bCs/>
          <w:szCs w:val="24"/>
        </w:rPr>
        <w:t xml:space="preserve"> an isotopic impurity less than 0.08 % of silicon isotopes other than silicon-28 or silicon-30; or</w:t>
      </w:r>
    </w:p>
    <w:p w14:paraId="4DB025B3" w14:textId="77777777" w:rsidR="00305F6B" w:rsidRPr="00305F6B" w:rsidRDefault="00305F6B" w:rsidP="00305F6B">
      <w:pPr>
        <w:pStyle w:val="1A1"/>
        <w:tabs>
          <w:tab w:val="clear" w:pos="697"/>
          <w:tab w:val="left" w:pos="1418"/>
        </w:tabs>
        <w:ind w:left="1701" w:hanging="567"/>
        <w:jc w:val="both"/>
        <w:rPr>
          <w:bCs/>
          <w:szCs w:val="24"/>
        </w:rPr>
      </w:pPr>
      <w:r w:rsidRPr="00305F6B">
        <w:rPr>
          <w:bCs/>
          <w:szCs w:val="24"/>
        </w:rPr>
        <w:tab/>
        <w:t xml:space="preserve">b. Germanium having an isotopic impurity less than 0.08 % of </w:t>
      </w:r>
      <w:proofErr w:type="gramStart"/>
      <w:r w:rsidRPr="00305F6B">
        <w:rPr>
          <w:bCs/>
          <w:szCs w:val="24"/>
        </w:rPr>
        <w:t>germanium</w:t>
      </w:r>
      <w:proofErr w:type="gramEnd"/>
      <w:r w:rsidRPr="00305F6B">
        <w:rPr>
          <w:bCs/>
          <w:szCs w:val="24"/>
        </w:rPr>
        <w:t xml:space="preserve"> isotopes other than </w:t>
      </w:r>
      <w:proofErr w:type="gramStart"/>
      <w:r w:rsidRPr="00305F6B">
        <w:rPr>
          <w:bCs/>
          <w:szCs w:val="24"/>
        </w:rPr>
        <w:t>germanium</w:t>
      </w:r>
      <w:proofErr w:type="gramEnd"/>
      <w:r w:rsidRPr="00305F6B">
        <w:rPr>
          <w:bCs/>
          <w:szCs w:val="24"/>
        </w:rPr>
        <w:t xml:space="preserve">-70, </w:t>
      </w:r>
      <w:proofErr w:type="gramStart"/>
      <w:r w:rsidRPr="00305F6B">
        <w:rPr>
          <w:bCs/>
          <w:szCs w:val="24"/>
        </w:rPr>
        <w:t>germanium</w:t>
      </w:r>
      <w:proofErr w:type="gramEnd"/>
      <w:r w:rsidRPr="00305F6B">
        <w:rPr>
          <w:bCs/>
          <w:szCs w:val="24"/>
        </w:rPr>
        <w:t xml:space="preserve">-72, </w:t>
      </w:r>
      <w:proofErr w:type="gramStart"/>
      <w:r w:rsidRPr="00305F6B">
        <w:rPr>
          <w:bCs/>
          <w:szCs w:val="24"/>
        </w:rPr>
        <w:t>germanium</w:t>
      </w:r>
      <w:proofErr w:type="gramEnd"/>
      <w:r w:rsidRPr="00305F6B">
        <w:rPr>
          <w:bCs/>
          <w:szCs w:val="24"/>
        </w:rPr>
        <w:t xml:space="preserve">-74, or </w:t>
      </w:r>
      <w:proofErr w:type="gramStart"/>
      <w:r w:rsidRPr="00305F6B">
        <w:rPr>
          <w:bCs/>
          <w:szCs w:val="24"/>
        </w:rPr>
        <w:t>germanium</w:t>
      </w:r>
      <w:proofErr w:type="gramEnd"/>
      <w:r w:rsidRPr="00305F6B">
        <w:rPr>
          <w:bCs/>
          <w:szCs w:val="24"/>
        </w:rPr>
        <w:t>-76.</w:t>
      </w:r>
    </w:p>
    <w:p w14:paraId="79A31ADE" w14:textId="77777777" w:rsidR="00305F6B" w:rsidRPr="00305F6B" w:rsidRDefault="00305F6B" w:rsidP="00305F6B">
      <w:pPr>
        <w:pStyle w:val="1A1"/>
        <w:ind w:left="1231"/>
        <w:jc w:val="both"/>
        <w:rPr>
          <w:bCs/>
          <w:szCs w:val="24"/>
        </w:rPr>
      </w:pPr>
    </w:p>
    <w:p w14:paraId="014AA47F" w14:textId="77777777" w:rsidR="00305F6B" w:rsidRPr="00305F6B" w:rsidRDefault="00305F6B" w:rsidP="00305F6B">
      <w:pPr>
        <w:pStyle w:val="1A1"/>
        <w:ind w:left="1231"/>
        <w:jc w:val="both"/>
        <w:rPr>
          <w:bCs/>
          <w:szCs w:val="24"/>
        </w:rPr>
      </w:pPr>
      <w:r w:rsidRPr="00305F6B">
        <w:rPr>
          <w:bCs/>
          <w:szCs w:val="24"/>
        </w:rPr>
        <w:t xml:space="preserve">3.C.8. Fluorides, hydrides, or chlorides, of silicon or </w:t>
      </w:r>
      <w:proofErr w:type="gramStart"/>
      <w:r w:rsidRPr="00305F6B">
        <w:rPr>
          <w:bCs/>
          <w:szCs w:val="24"/>
        </w:rPr>
        <w:t>germanium</w:t>
      </w:r>
      <w:proofErr w:type="gramEnd"/>
      <w:r w:rsidRPr="00305F6B">
        <w:rPr>
          <w:bCs/>
          <w:szCs w:val="24"/>
        </w:rPr>
        <w:t>, containing any of the following:</w:t>
      </w:r>
    </w:p>
    <w:p w14:paraId="27955AB4" w14:textId="06A0E514" w:rsidR="00305F6B" w:rsidRPr="00305F6B" w:rsidRDefault="00305F6B" w:rsidP="00305F6B">
      <w:pPr>
        <w:pStyle w:val="1A1"/>
        <w:tabs>
          <w:tab w:val="clear" w:pos="697"/>
        </w:tabs>
        <w:ind w:left="1701" w:hanging="283"/>
        <w:jc w:val="both"/>
        <w:rPr>
          <w:bCs/>
          <w:szCs w:val="24"/>
        </w:rPr>
      </w:pPr>
      <w:r w:rsidRPr="00305F6B">
        <w:rPr>
          <w:bCs/>
          <w:szCs w:val="24"/>
        </w:rPr>
        <w:t xml:space="preserve">a. Silicon </w:t>
      </w:r>
      <w:proofErr w:type="gramStart"/>
      <w:r w:rsidRPr="00305F6B">
        <w:rPr>
          <w:bCs/>
          <w:szCs w:val="24"/>
        </w:rPr>
        <w:t>having</w:t>
      </w:r>
      <w:proofErr w:type="gramEnd"/>
      <w:r w:rsidRPr="00305F6B">
        <w:rPr>
          <w:bCs/>
          <w:szCs w:val="24"/>
        </w:rPr>
        <w:t xml:space="preserve"> an isotopic impurity less than 0.08 % of silicon isotopes other than silicon-28 or silicon-30; or</w:t>
      </w:r>
    </w:p>
    <w:p w14:paraId="27C57892" w14:textId="1E1ADCC5" w:rsidR="00305F6B" w:rsidRPr="00305F6B" w:rsidRDefault="00305F6B" w:rsidP="00305F6B">
      <w:pPr>
        <w:pStyle w:val="1A1"/>
        <w:tabs>
          <w:tab w:val="clear" w:pos="697"/>
        </w:tabs>
        <w:ind w:left="1701" w:hanging="450"/>
        <w:jc w:val="both"/>
        <w:rPr>
          <w:bCs/>
          <w:szCs w:val="24"/>
        </w:rPr>
      </w:pPr>
      <w:r w:rsidRPr="00305F6B">
        <w:rPr>
          <w:bCs/>
          <w:szCs w:val="24"/>
        </w:rPr>
        <w:t xml:space="preserve">b. Germanium having an isotopic impurity less than 0.08 % of </w:t>
      </w:r>
      <w:proofErr w:type="gramStart"/>
      <w:r w:rsidRPr="00305F6B">
        <w:rPr>
          <w:bCs/>
          <w:szCs w:val="24"/>
        </w:rPr>
        <w:t>germanium</w:t>
      </w:r>
      <w:proofErr w:type="gramEnd"/>
      <w:r w:rsidRPr="00305F6B">
        <w:rPr>
          <w:bCs/>
          <w:szCs w:val="24"/>
        </w:rPr>
        <w:t xml:space="preserve"> isotopes other than </w:t>
      </w:r>
      <w:proofErr w:type="gramStart"/>
      <w:r w:rsidRPr="00305F6B">
        <w:rPr>
          <w:bCs/>
          <w:szCs w:val="24"/>
        </w:rPr>
        <w:t>germanium</w:t>
      </w:r>
      <w:proofErr w:type="gramEnd"/>
      <w:r w:rsidRPr="00305F6B">
        <w:rPr>
          <w:bCs/>
          <w:szCs w:val="24"/>
        </w:rPr>
        <w:t xml:space="preserve">-70, </w:t>
      </w:r>
      <w:proofErr w:type="gramStart"/>
      <w:r w:rsidRPr="00305F6B">
        <w:rPr>
          <w:bCs/>
          <w:szCs w:val="24"/>
        </w:rPr>
        <w:t>germanium</w:t>
      </w:r>
      <w:proofErr w:type="gramEnd"/>
      <w:r w:rsidRPr="00305F6B">
        <w:rPr>
          <w:bCs/>
          <w:szCs w:val="24"/>
        </w:rPr>
        <w:t xml:space="preserve">-72, </w:t>
      </w:r>
      <w:proofErr w:type="gramStart"/>
      <w:r w:rsidRPr="00305F6B">
        <w:rPr>
          <w:bCs/>
          <w:szCs w:val="24"/>
        </w:rPr>
        <w:t>germanium</w:t>
      </w:r>
      <w:proofErr w:type="gramEnd"/>
      <w:r w:rsidRPr="00305F6B">
        <w:rPr>
          <w:bCs/>
          <w:szCs w:val="24"/>
        </w:rPr>
        <w:t xml:space="preserve">-74, or </w:t>
      </w:r>
      <w:proofErr w:type="gramStart"/>
      <w:r w:rsidRPr="00305F6B">
        <w:rPr>
          <w:bCs/>
          <w:szCs w:val="24"/>
        </w:rPr>
        <w:t>germanium</w:t>
      </w:r>
      <w:proofErr w:type="gramEnd"/>
      <w:r w:rsidRPr="00305F6B">
        <w:rPr>
          <w:bCs/>
          <w:szCs w:val="24"/>
        </w:rPr>
        <w:t>-76.</w:t>
      </w:r>
    </w:p>
    <w:p w14:paraId="5DAF3B76" w14:textId="77777777" w:rsidR="00305F6B" w:rsidRPr="00305F6B" w:rsidRDefault="00305F6B" w:rsidP="00305F6B">
      <w:pPr>
        <w:pStyle w:val="1A1"/>
        <w:ind w:left="1231"/>
        <w:jc w:val="both"/>
        <w:rPr>
          <w:bCs/>
          <w:szCs w:val="24"/>
        </w:rPr>
      </w:pPr>
    </w:p>
    <w:p w14:paraId="26890BD4" w14:textId="77777777" w:rsidR="00305F6B" w:rsidRPr="00305F6B" w:rsidRDefault="00305F6B" w:rsidP="00305F6B">
      <w:pPr>
        <w:pStyle w:val="1A1"/>
        <w:ind w:left="703" w:hanging="567"/>
        <w:jc w:val="both"/>
        <w:rPr>
          <w:bCs/>
          <w:szCs w:val="24"/>
        </w:rPr>
      </w:pPr>
      <w:r w:rsidRPr="00305F6B">
        <w:rPr>
          <w:bCs/>
          <w:szCs w:val="24"/>
        </w:rPr>
        <w:t>3.C.9. Silicon, silicon oxides, germanium or germanium oxides, containing any of the following:</w:t>
      </w:r>
    </w:p>
    <w:p w14:paraId="729779A9" w14:textId="48385D59" w:rsidR="00305F6B" w:rsidRPr="00305F6B" w:rsidRDefault="00305F6B" w:rsidP="00305F6B">
      <w:pPr>
        <w:pStyle w:val="1A1"/>
        <w:tabs>
          <w:tab w:val="clear" w:pos="697"/>
        </w:tabs>
        <w:ind w:left="1560" w:hanging="284"/>
        <w:jc w:val="both"/>
        <w:rPr>
          <w:bCs/>
          <w:szCs w:val="24"/>
          <w:lang w:eastAsia="ja-JP"/>
        </w:rPr>
      </w:pPr>
      <w:r w:rsidRPr="00305F6B">
        <w:rPr>
          <w:bCs/>
          <w:szCs w:val="24"/>
        </w:rPr>
        <w:t xml:space="preserve">a. Silicon </w:t>
      </w:r>
      <w:proofErr w:type="gramStart"/>
      <w:r w:rsidRPr="00305F6B">
        <w:rPr>
          <w:bCs/>
          <w:szCs w:val="24"/>
        </w:rPr>
        <w:t>having</w:t>
      </w:r>
      <w:proofErr w:type="gramEnd"/>
      <w:r w:rsidRPr="00305F6B">
        <w:rPr>
          <w:bCs/>
          <w:szCs w:val="24"/>
        </w:rPr>
        <w:t xml:space="preserve"> an isotopic impurity less than 0.08 % of silicon isotopes other than silicon-28 or silicon-30; or</w:t>
      </w:r>
    </w:p>
    <w:p w14:paraId="38234AB2" w14:textId="77777777" w:rsidR="00305F6B" w:rsidRPr="00305F6B" w:rsidRDefault="00305F6B" w:rsidP="00305F6B">
      <w:pPr>
        <w:pStyle w:val="1A1"/>
        <w:tabs>
          <w:tab w:val="clear" w:pos="697"/>
        </w:tabs>
        <w:ind w:leftChars="638" w:left="1559" w:hangingChars="118" w:hanging="283"/>
        <w:jc w:val="both"/>
        <w:rPr>
          <w:bCs/>
          <w:szCs w:val="24"/>
        </w:rPr>
      </w:pPr>
      <w:r w:rsidRPr="00305F6B">
        <w:rPr>
          <w:bCs/>
          <w:szCs w:val="24"/>
        </w:rPr>
        <w:t xml:space="preserve">b. Germanium having an isotopic impurity less than 0.08 % of </w:t>
      </w:r>
      <w:proofErr w:type="gramStart"/>
      <w:r w:rsidRPr="00305F6B">
        <w:rPr>
          <w:bCs/>
          <w:szCs w:val="24"/>
        </w:rPr>
        <w:t>germanium</w:t>
      </w:r>
      <w:proofErr w:type="gramEnd"/>
      <w:r w:rsidRPr="00305F6B">
        <w:rPr>
          <w:bCs/>
          <w:szCs w:val="24"/>
        </w:rPr>
        <w:t xml:space="preserve"> isotopes other than </w:t>
      </w:r>
      <w:proofErr w:type="gramStart"/>
      <w:r w:rsidRPr="00305F6B">
        <w:rPr>
          <w:bCs/>
          <w:szCs w:val="24"/>
        </w:rPr>
        <w:t>germanium</w:t>
      </w:r>
      <w:proofErr w:type="gramEnd"/>
      <w:r w:rsidRPr="00305F6B">
        <w:rPr>
          <w:bCs/>
          <w:szCs w:val="24"/>
        </w:rPr>
        <w:t xml:space="preserve">-70, </w:t>
      </w:r>
      <w:proofErr w:type="gramStart"/>
      <w:r w:rsidRPr="00305F6B">
        <w:rPr>
          <w:bCs/>
          <w:szCs w:val="24"/>
        </w:rPr>
        <w:t>germanium</w:t>
      </w:r>
      <w:proofErr w:type="gramEnd"/>
      <w:r w:rsidRPr="00305F6B">
        <w:rPr>
          <w:bCs/>
          <w:szCs w:val="24"/>
        </w:rPr>
        <w:t xml:space="preserve">-72, </w:t>
      </w:r>
      <w:proofErr w:type="gramStart"/>
      <w:r w:rsidRPr="00305F6B">
        <w:rPr>
          <w:bCs/>
          <w:szCs w:val="24"/>
        </w:rPr>
        <w:t>germanium</w:t>
      </w:r>
      <w:proofErr w:type="gramEnd"/>
      <w:r w:rsidRPr="00305F6B">
        <w:rPr>
          <w:bCs/>
          <w:szCs w:val="24"/>
        </w:rPr>
        <w:t xml:space="preserve">-74, or </w:t>
      </w:r>
      <w:proofErr w:type="gramStart"/>
      <w:r w:rsidRPr="00305F6B">
        <w:rPr>
          <w:bCs/>
          <w:szCs w:val="24"/>
        </w:rPr>
        <w:t>germanium</w:t>
      </w:r>
      <w:proofErr w:type="gramEnd"/>
      <w:r w:rsidRPr="00305F6B">
        <w:rPr>
          <w:bCs/>
          <w:szCs w:val="24"/>
        </w:rPr>
        <w:t>-76.</w:t>
      </w:r>
    </w:p>
    <w:p w14:paraId="3CF563B5" w14:textId="77777777" w:rsidR="00305F6B" w:rsidRPr="00305F6B" w:rsidRDefault="00305F6B" w:rsidP="00305F6B">
      <w:pPr>
        <w:pStyle w:val="1A1a"/>
        <w:tabs>
          <w:tab w:val="clear" w:pos="340"/>
        </w:tabs>
        <w:ind w:left="779" w:right="-23" w:hanging="630"/>
        <w:rPr>
          <w:i/>
          <w:color w:val="auto"/>
          <w:szCs w:val="24"/>
          <w:u w:val="single"/>
        </w:rPr>
      </w:pPr>
    </w:p>
    <w:p w14:paraId="2CFEF6D0" w14:textId="77777777" w:rsidR="00305F6B" w:rsidRPr="00305F6B" w:rsidRDefault="00305F6B" w:rsidP="00305F6B">
      <w:pPr>
        <w:pStyle w:val="1A1a"/>
        <w:tabs>
          <w:tab w:val="clear" w:pos="340"/>
        </w:tabs>
        <w:ind w:left="779" w:right="-23" w:hanging="630"/>
        <w:rPr>
          <w:i/>
          <w:color w:val="auto"/>
          <w:szCs w:val="24"/>
          <w:u w:val="single"/>
        </w:rPr>
      </w:pPr>
      <w:r w:rsidRPr="00305F6B">
        <w:rPr>
          <w:i/>
          <w:color w:val="auto"/>
          <w:szCs w:val="24"/>
          <w:u w:val="single"/>
        </w:rPr>
        <w:t xml:space="preserve">Note </w:t>
      </w:r>
    </w:p>
    <w:p w14:paraId="2A4135D3" w14:textId="4C4F5E28" w:rsidR="00305F6B" w:rsidRPr="00305F6B" w:rsidRDefault="00305F6B" w:rsidP="00305F6B">
      <w:pPr>
        <w:ind w:left="142"/>
        <w:rPr>
          <w:rFonts w:ascii="Times New Roman" w:hAnsi="Times New Roman" w:cs="Times New Roman"/>
          <w:sz w:val="24"/>
          <w:szCs w:val="24"/>
          <w:lang w:eastAsia="ja-JP"/>
        </w:rPr>
      </w:pPr>
      <w:r w:rsidRPr="00305F6B">
        <w:rPr>
          <w:rFonts w:ascii="Times New Roman" w:hAnsi="Times New Roman" w:cs="Times New Roman"/>
          <w:bCs/>
          <w:i/>
          <w:iCs/>
          <w:sz w:val="24"/>
          <w:szCs w:val="24"/>
        </w:rPr>
        <w:t>3.C.9 includes “substrates”, lumps, ingots, boules and preforms.</w:t>
      </w:r>
    </w:p>
    <w:p w14:paraId="20C24CC5" w14:textId="77777777" w:rsidR="002751AC" w:rsidRPr="004764DC" w:rsidRDefault="002751AC" w:rsidP="002751AC">
      <w:pPr>
        <w:rPr>
          <w:rFonts w:ascii="Times New Roman" w:hAnsi="Times New Roman" w:cs="Times New Roman"/>
          <w:sz w:val="24"/>
          <w:szCs w:val="24"/>
          <w:lang w:eastAsia="ja-JP"/>
        </w:rPr>
      </w:pPr>
    </w:p>
    <w:p w14:paraId="5907D83A" w14:textId="4E379971" w:rsidR="002751AC" w:rsidRDefault="002751AC" w:rsidP="002751AC">
      <w:pPr>
        <w:rPr>
          <w:rFonts w:ascii="Times New Roman" w:hAnsi="Times New Roman" w:cs="Times New Roman"/>
          <w:sz w:val="24"/>
          <w:szCs w:val="24"/>
          <w:lang w:eastAsia="ja-JP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Item </w:t>
      </w:r>
      <w:r w:rsidR="00FF75A3">
        <w:rPr>
          <w:rFonts w:ascii="Times New Roman" w:eastAsia="Times New Roman" w:hAnsi="Times New Roman" w:cs="Times New Roman"/>
          <w:b/>
          <w:bCs/>
          <w:sz w:val="24"/>
          <w:szCs w:val="24"/>
        </w:rPr>
        <w:t>12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 Title:</w:t>
      </w:r>
      <w:r w:rsidRPr="004764DC">
        <w:rPr>
          <w:rFonts w:ascii="Times New Roman" w:hAnsi="Times New Roman" w:cs="Times New Roman"/>
          <w:sz w:val="24"/>
          <w:szCs w:val="24"/>
          <w:lang w:eastAsia="ja-JP"/>
        </w:rPr>
        <w:t xml:space="preserve"> Cryogenic wafer probers</w:t>
      </w:r>
      <w:r>
        <w:rPr>
          <w:rFonts w:ascii="Times New Roman" w:hAnsi="Times New Roman" w:cs="Times New Roman"/>
          <w:sz w:val="24"/>
          <w:szCs w:val="24"/>
          <w:lang w:eastAsia="ja-JP"/>
        </w:rPr>
        <w:t>.</w:t>
      </w:r>
    </w:p>
    <w:p w14:paraId="28F28DE2" w14:textId="77777777" w:rsidR="00AC5621" w:rsidRDefault="00AC5621" w:rsidP="00185FE1">
      <w:pPr>
        <w:rPr>
          <w:b/>
        </w:rPr>
      </w:pPr>
    </w:p>
    <w:p w14:paraId="0989BDCF" w14:textId="77777777" w:rsidR="00305F6B" w:rsidRPr="00305F6B" w:rsidRDefault="00305F6B" w:rsidP="00305F6B">
      <w:pPr>
        <w:spacing w:line="276" w:lineRule="auto"/>
        <w:ind w:left="830" w:hanging="830"/>
        <w:rPr>
          <w:rFonts w:ascii="Times New Roman" w:eastAsia="Calibri" w:hAnsi="Times New Roman" w:cs="Times New Roman"/>
          <w:bCs/>
          <w:sz w:val="24"/>
          <w:szCs w:val="24"/>
        </w:rPr>
      </w:pPr>
      <w:r w:rsidRPr="00305F6B">
        <w:rPr>
          <w:rFonts w:ascii="Times New Roman" w:hAnsi="Times New Roman" w:cs="Times New Roman"/>
          <w:bCs/>
          <w:sz w:val="24"/>
          <w:szCs w:val="24"/>
        </w:rPr>
        <w:t>3.B.3.</w:t>
      </w:r>
      <w:r w:rsidRPr="00305F6B">
        <w:rPr>
          <w:rFonts w:ascii="Times New Roman" w:hAnsi="Times New Roman" w:cs="Times New Roman"/>
          <w:sz w:val="24"/>
          <w:szCs w:val="24"/>
        </w:rPr>
        <w:t xml:space="preserve">  </w:t>
      </w:r>
      <w:r w:rsidRPr="00305F6B">
        <w:rPr>
          <w:rFonts w:ascii="Times New Roman" w:eastAsia="Calibri" w:hAnsi="Times New Roman" w:cs="Times New Roman"/>
          <w:bCs/>
          <w:sz w:val="24"/>
          <w:szCs w:val="24"/>
        </w:rPr>
        <w:t xml:space="preserve">Cryogenic wafer probing equipment, having </w:t>
      </w:r>
      <w:proofErr w:type="gramStart"/>
      <w:r w:rsidRPr="00305F6B">
        <w:rPr>
          <w:rFonts w:ascii="Times New Roman" w:eastAsia="Calibri" w:hAnsi="Times New Roman" w:cs="Times New Roman"/>
          <w:bCs/>
          <w:sz w:val="24"/>
          <w:szCs w:val="24"/>
        </w:rPr>
        <w:t>all of</w:t>
      </w:r>
      <w:proofErr w:type="gramEnd"/>
      <w:r w:rsidRPr="00305F6B">
        <w:rPr>
          <w:rFonts w:ascii="Times New Roman" w:eastAsia="Calibri" w:hAnsi="Times New Roman" w:cs="Times New Roman"/>
          <w:bCs/>
          <w:sz w:val="24"/>
          <w:szCs w:val="24"/>
        </w:rPr>
        <w:t xml:space="preserve"> the following:</w:t>
      </w:r>
    </w:p>
    <w:p w14:paraId="3D9E9568" w14:textId="77777777" w:rsidR="00305F6B" w:rsidRDefault="00305F6B" w:rsidP="00305F6B">
      <w:pPr>
        <w:numPr>
          <w:ilvl w:val="0"/>
          <w:numId w:val="33"/>
        </w:numPr>
        <w:spacing w:line="276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305F6B">
        <w:rPr>
          <w:rFonts w:ascii="Times New Roman" w:eastAsia="Calibri" w:hAnsi="Times New Roman" w:cs="Times New Roman"/>
          <w:bCs/>
          <w:sz w:val="24"/>
          <w:szCs w:val="24"/>
        </w:rPr>
        <w:t xml:space="preserve">Designed to test devices at temperatures less than or equal to 4.5 K (-268.65°C); </w:t>
      </w:r>
      <w:r w:rsidRPr="00305F6B">
        <w:rPr>
          <w:rFonts w:ascii="Times New Roman" w:eastAsia="Calibri" w:hAnsi="Times New Roman" w:cs="Times New Roman"/>
          <w:bCs/>
          <w:sz w:val="24"/>
          <w:szCs w:val="24"/>
          <w:u w:val="single"/>
        </w:rPr>
        <w:t>and</w:t>
      </w:r>
    </w:p>
    <w:p w14:paraId="61BC3578" w14:textId="00EDCB58" w:rsidR="00427F52" w:rsidRPr="00305F6B" w:rsidRDefault="00305F6B" w:rsidP="00305F6B">
      <w:pPr>
        <w:numPr>
          <w:ilvl w:val="0"/>
          <w:numId w:val="33"/>
        </w:numPr>
        <w:spacing w:line="276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305F6B">
        <w:rPr>
          <w:rFonts w:ascii="Times New Roman" w:eastAsia="Calibri" w:hAnsi="Times New Roman" w:cs="Times New Roman"/>
          <w:bCs/>
          <w:sz w:val="24"/>
          <w:szCs w:val="24"/>
        </w:rPr>
        <w:t>Designed to accommodate wafer diameters greater than or equal to 100 mm.</w:t>
      </w:r>
    </w:p>
    <w:p w14:paraId="004F2F42" w14:textId="78D4AF78" w:rsidR="00305F6B" w:rsidRDefault="00305F6B" w:rsidP="00427F52">
      <w:pPr>
        <w:jc w:val="center"/>
        <w:rPr>
          <w:b/>
        </w:rPr>
      </w:pPr>
    </w:p>
    <w:p w14:paraId="71FE67FC" w14:textId="460658A5" w:rsidR="004541A6" w:rsidRDefault="004541A6" w:rsidP="004541A6">
      <w:pPr>
        <w:pStyle w:val="Defaul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 xml:space="preserve">Item </w:t>
      </w:r>
      <w:r w:rsidR="00FF75A3">
        <w:rPr>
          <w:rFonts w:ascii="Times New Roman" w:eastAsia="Times New Roman" w:hAnsi="Times New Roman" w:cs="Times New Roman"/>
          <w:b/>
          <w:bCs/>
        </w:rPr>
        <w:t>13</w:t>
      </w:r>
      <w:r>
        <w:rPr>
          <w:rFonts w:ascii="Times New Roman" w:eastAsia="Times New Roman" w:hAnsi="Times New Roman" w:cs="Times New Roman"/>
          <w:b/>
          <w:bCs/>
        </w:rPr>
        <w:t>. Title:</w:t>
      </w:r>
      <w:r w:rsidRPr="004764DC">
        <w:rPr>
          <w:rFonts w:ascii="Times New Roman" w:hAnsi="Times New Roman" w:cs="Times New Roman"/>
          <w:lang w:eastAsia="ja-JP"/>
        </w:rPr>
        <w:t xml:space="preserve"> </w:t>
      </w:r>
      <w:r w:rsidRPr="004541A6">
        <w:rPr>
          <w:rFonts w:ascii="Times New Roman" w:hAnsi="Times New Roman" w:cs="Times New Roman"/>
        </w:rPr>
        <w:t>Equipment for imaging of semiconductors or integrated circuits</w:t>
      </w:r>
      <w:r>
        <w:rPr>
          <w:rFonts w:ascii="Times New Roman" w:hAnsi="Times New Roman" w:cs="Times New Roman"/>
        </w:rPr>
        <w:t>.</w:t>
      </w:r>
    </w:p>
    <w:p w14:paraId="1777D1CA" w14:textId="77777777" w:rsidR="00616C94" w:rsidRDefault="00616C94" w:rsidP="004541A6">
      <w:pPr>
        <w:pStyle w:val="Default"/>
        <w:rPr>
          <w:rFonts w:ascii="Times New Roman" w:hAnsi="Times New Roman" w:cs="Times New Roman"/>
        </w:rPr>
      </w:pPr>
    </w:p>
    <w:p w14:paraId="7043BE5F" w14:textId="71EB2809" w:rsidR="004541A6" w:rsidRDefault="004541A6" w:rsidP="004541A6">
      <w:pPr>
        <w:pStyle w:val="Default"/>
        <w:rPr>
          <w:rFonts w:ascii="Times New Roman" w:hAnsi="Times New Roman" w:cs="Times New Roman"/>
        </w:rPr>
      </w:pPr>
    </w:p>
    <w:p w14:paraId="0F03F507" w14:textId="77777777" w:rsidR="004541A6" w:rsidRPr="004541A6" w:rsidRDefault="004541A6" w:rsidP="004541A6">
      <w:pPr>
        <w:pStyle w:val="1A1a1"/>
        <w:spacing w:before="60"/>
        <w:ind w:left="810" w:hanging="810"/>
        <w:jc w:val="both"/>
        <w:rPr>
          <w:rFonts w:ascii="Times" w:hAnsi="Times"/>
          <w:strike/>
          <w:color w:val="auto"/>
          <w:szCs w:val="24"/>
        </w:rPr>
      </w:pPr>
      <w:r w:rsidRPr="004541A6">
        <w:rPr>
          <w:rFonts w:ascii="Times" w:hAnsi="Times"/>
          <w:color w:val="auto"/>
          <w:szCs w:val="24"/>
        </w:rPr>
        <w:t xml:space="preserve">3.B.3. </w:t>
      </w:r>
      <w:r w:rsidRPr="004541A6">
        <w:rPr>
          <w:rFonts w:ascii="Times" w:hAnsi="Times" w:cs="Helvetica"/>
          <w:szCs w:val="24"/>
          <w:lang w:eastAsia="ja-JP"/>
        </w:rPr>
        <w:t xml:space="preserve">Scanning Electron Microscope (SEM) equipment designed for imaging semiconductor devices or integrated circuits, having </w:t>
      </w:r>
      <w:proofErr w:type="gramStart"/>
      <w:r w:rsidRPr="004541A6">
        <w:rPr>
          <w:rFonts w:ascii="Times" w:hAnsi="Times" w:cs="Helvetica"/>
          <w:szCs w:val="24"/>
          <w:lang w:eastAsia="ja-JP"/>
        </w:rPr>
        <w:t>all of</w:t>
      </w:r>
      <w:proofErr w:type="gramEnd"/>
      <w:r w:rsidRPr="004541A6">
        <w:rPr>
          <w:rFonts w:ascii="Times" w:hAnsi="Times" w:cs="Helvetica"/>
          <w:szCs w:val="24"/>
          <w:lang w:eastAsia="ja-JP"/>
        </w:rPr>
        <w:t xml:space="preserve"> the following:</w:t>
      </w:r>
    </w:p>
    <w:p w14:paraId="25DBC12C" w14:textId="77777777" w:rsidR="004541A6" w:rsidRPr="004541A6" w:rsidRDefault="004541A6" w:rsidP="004541A6">
      <w:pPr>
        <w:ind w:left="1080"/>
        <w:jc w:val="both"/>
        <w:rPr>
          <w:rFonts w:ascii="Times" w:hAnsi="Times" w:cs="Helvetica"/>
          <w:sz w:val="24"/>
          <w:szCs w:val="24"/>
          <w:lang w:eastAsia="ja-JP"/>
        </w:rPr>
      </w:pPr>
    </w:p>
    <w:p w14:paraId="7A8E6E3A" w14:textId="77777777" w:rsidR="004541A6" w:rsidRPr="004541A6" w:rsidRDefault="004541A6" w:rsidP="004541A6">
      <w:pPr>
        <w:numPr>
          <w:ilvl w:val="0"/>
          <w:numId w:val="34"/>
        </w:numPr>
        <w:jc w:val="both"/>
        <w:rPr>
          <w:rFonts w:ascii="Times" w:hAnsi="Times" w:cs="Helvetica"/>
          <w:sz w:val="24"/>
          <w:szCs w:val="24"/>
          <w:lang w:eastAsia="ja-JP"/>
        </w:rPr>
      </w:pPr>
      <w:r w:rsidRPr="004541A6">
        <w:rPr>
          <w:rFonts w:ascii="Times" w:hAnsi="Times" w:cs="Helvetica"/>
          <w:sz w:val="24"/>
          <w:szCs w:val="24"/>
          <w:lang w:eastAsia="ja-JP"/>
        </w:rPr>
        <w:t xml:space="preserve">Stage placement accuracy </w:t>
      </w:r>
      <w:proofErr w:type="gramStart"/>
      <w:r w:rsidRPr="004541A6">
        <w:rPr>
          <w:rFonts w:ascii="Times" w:hAnsi="Times" w:cs="Helvetica"/>
          <w:sz w:val="24"/>
          <w:szCs w:val="24"/>
          <w:lang w:eastAsia="ja-JP"/>
        </w:rPr>
        <w:t>less</w:t>
      </w:r>
      <w:proofErr w:type="gramEnd"/>
      <w:r w:rsidRPr="004541A6">
        <w:rPr>
          <w:rFonts w:ascii="Times" w:hAnsi="Times" w:cs="Helvetica"/>
          <w:sz w:val="24"/>
          <w:szCs w:val="24"/>
          <w:lang w:eastAsia="ja-JP"/>
        </w:rPr>
        <w:t xml:space="preserve"> (better) than 30 </w:t>
      </w:r>
      <w:proofErr w:type="gramStart"/>
      <w:r w:rsidRPr="004541A6">
        <w:rPr>
          <w:rFonts w:ascii="Times" w:hAnsi="Times" w:cs="Helvetica"/>
          <w:sz w:val="24"/>
          <w:szCs w:val="24"/>
          <w:lang w:eastAsia="ja-JP"/>
        </w:rPr>
        <w:t>nm;</w:t>
      </w:r>
      <w:proofErr w:type="gramEnd"/>
    </w:p>
    <w:p w14:paraId="45279E95" w14:textId="77777777" w:rsidR="004541A6" w:rsidRPr="004541A6" w:rsidRDefault="004541A6" w:rsidP="004541A6">
      <w:pPr>
        <w:numPr>
          <w:ilvl w:val="0"/>
          <w:numId w:val="34"/>
        </w:numPr>
        <w:jc w:val="both"/>
        <w:rPr>
          <w:rFonts w:ascii="Times" w:hAnsi="Times"/>
          <w:sz w:val="24"/>
          <w:szCs w:val="24"/>
        </w:rPr>
      </w:pPr>
      <w:r w:rsidRPr="004541A6">
        <w:rPr>
          <w:rFonts w:ascii="Times" w:hAnsi="Times" w:cs="Helvetica"/>
          <w:sz w:val="24"/>
          <w:szCs w:val="24"/>
          <w:lang w:eastAsia="ja-JP"/>
        </w:rPr>
        <w:lastRenderedPageBreak/>
        <w:t xml:space="preserve">Stage positioning measurement performed using laser </w:t>
      </w:r>
      <w:proofErr w:type="gramStart"/>
      <w:r w:rsidRPr="004541A6">
        <w:rPr>
          <w:rFonts w:ascii="Times" w:hAnsi="Times" w:cs="Helvetica"/>
          <w:sz w:val="24"/>
          <w:szCs w:val="24"/>
          <w:lang w:eastAsia="ja-JP"/>
        </w:rPr>
        <w:t>interferometry;</w:t>
      </w:r>
      <w:proofErr w:type="gramEnd"/>
    </w:p>
    <w:p w14:paraId="1BFB892E" w14:textId="77777777" w:rsidR="004541A6" w:rsidRPr="004541A6" w:rsidRDefault="004541A6" w:rsidP="004541A6">
      <w:pPr>
        <w:numPr>
          <w:ilvl w:val="0"/>
          <w:numId w:val="34"/>
        </w:numPr>
        <w:jc w:val="both"/>
        <w:rPr>
          <w:rFonts w:ascii="Times" w:hAnsi="Times"/>
          <w:sz w:val="24"/>
          <w:szCs w:val="24"/>
        </w:rPr>
      </w:pPr>
      <w:r w:rsidRPr="004541A6">
        <w:rPr>
          <w:rFonts w:ascii="Times" w:hAnsi="Times"/>
          <w:sz w:val="24"/>
          <w:szCs w:val="24"/>
        </w:rPr>
        <w:t xml:space="preserve">Position calibration within a Field-Of-View (FOV) based on laser interferometer length-scale </w:t>
      </w:r>
      <w:proofErr w:type="gramStart"/>
      <w:r w:rsidRPr="004541A6">
        <w:rPr>
          <w:rFonts w:ascii="Times" w:hAnsi="Times"/>
          <w:sz w:val="24"/>
          <w:szCs w:val="24"/>
        </w:rPr>
        <w:t>measurement;</w:t>
      </w:r>
      <w:proofErr w:type="gramEnd"/>
    </w:p>
    <w:p w14:paraId="1BCA7564" w14:textId="77777777" w:rsidR="004541A6" w:rsidRPr="004541A6" w:rsidRDefault="004541A6" w:rsidP="004541A6">
      <w:pPr>
        <w:numPr>
          <w:ilvl w:val="0"/>
          <w:numId w:val="34"/>
        </w:numPr>
        <w:jc w:val="both"/>
        <w:rPr>
          <w:rFonts w:ascii="Times" w:hAnsi="Times"/>
          <w:sz w:val="24"/>
          <w:szCs w:val="24"/>
        </w:rPr>
      </w:pPr>
      <w:r w:rsidRPr="004541A6">
        <w:rPr>
          <w:rFonts w:ascii="Times" w:hAnsi="Times" w:cs="Helvetica"/>
          <w:sz w:val="24"/>
          <w:szCs w:val="24"/>
          <w:lang w:eastAsia="ja-JP"/>
        </w:rPr>
        <w:t>Collects and stores images having more than 2 x 10</w:t>
      </w:r>
      <w:r w:rsidRPr="004541A6">
        <w:rPr>
          <w:rFonts w:ascii="Times" w:hAnsi="Times" w:cs="Helvetica"/>
          <w:sz w:val="24"/>
          <w:szCs w:val="24"/>
          <w:vertAlign w:val="superscript"/>
          <w:lang w:eastAsia="ja-JP"/>
        </w:rPr>
        <w:t>8</w:t>
      </w:r>
      <w:r w:rsidRPr="004541A6">
        <w:rPr>
          <w:rFonts w:ascii="Times" w:hAnsi="Times" w:cs="Helvetica"/>
          <w:sz w:val="24"/>
          <w:szCs w:val="24"/>
          <w:lang w:eastAsia="ja-JP"/>
        </w:rPr>
        <w:t xml:space="preserve"> </w:t>
      </w:r>
      <w:proofErr w:type="gramStart"/>
      <w:r w:rsidRPr="004541A6">
        <w:rPr>
          <w:rFonts w:ascii="Times" w:hAnsi="Times" w:cs="Helvetica"/>
          <w:sz w:val="24"/>
          <w:szCs w:val="24"/>
          <w:lang w:eastAsia="ja-JP"/>
        </w:rPr>
        <w:t>pixels;</w:t>
      </w:r>
      <w:proofErr w:type="gramEnd"/>
    </w:p>
    <w:p w14:paraId="41064256" w14:textId="77777777" w:rsidR="004541A6" w:rsidRPr="004541A6" w:rsidRDefault="004541A6" w:rsidP="004541A6">
      <w:pPr>
        <w:numPr>
          <w:ilvl w:val="0"/>
          <w:numId w:val="34"/>
        </w:numPr>
        <w:jc w:val="both"/>
        <w:rPr>
          <w:rFonts w:ascii="Times" w:hAnsi="Times"/>
          <w:sz w:val="24"/>
          <w:szCs w:val="24"/>
        </w:rPr>
      </w:pPr>
      <w:r w:rsidRPr="004541A6">
        <w:rPr>
          <w:rFonts w:ascii="Times" w:hAnsi="Times" w:cs="Helvetica"/>
          <w:sz w:val="24"/>
          <w:szCs w:val="24"/>
          <w:lang w:eastAsia="ja-JP"/>
        </w:rPr>
        <w:t xml:space="preserve">FOV overlap of less than 5 percent in vertical and horizontal </w:t>
      </w:r>
      <w:proofErr w:type="gramStart"/>
      <w:r w:rsidRPr="004541A6">
        <w:rPr>
          <w:rFonts w:ascii="Times" w:hAnsi="Times" w:cs="Helvetica"/>
          <w:sz w:val="24"/>
          <w:szCs w:val="24"/>
          <w:lang w:eastAsia="ja-JP"/>
        </w:rPr>
        <w:t>directions;</w:t>
      </w:r>
      <w:proofErr w:type="gramEnd"/>
      <w:r w:rsidRPr="004541A6">
        <w:rPr>
          <w:rFonts w:ascii="Times" w:hAnsi="Times" w:cs="Helvetica"/>
          <w:sz w:val="24"/>
          <w:szCs w:val="24"/>
          <w:lang w:eastAsia="ja-JP"/>
        </w:rPr>
        <w:t xml:space="preserve"> </w:t>
      </w:r>
    </w:p>
    <w:p w14:paraId="282BC23F" w14:textId="77777777" w:rsidR="004541A6" w:rsidRPr="004541A6" w:rsidRDefault="004541A6" w:rsidP="004541A6">
      <w:pPr>
        <w:numPr>
          <w:ilvl w:val="0"/>
          <w:numId w:val="34"/>
        </w:numPr>
        <w:jc w:val="both"/>
        <w:rPr>
          <w:rFonts w:ascii="Times" w:hAnsi="Times"/>
          <w:sz w:val="24"/>
          <w:szCs w:val="24"/>
        </w:rPr>
      </w:pPr>
      <w:r w:rsidRPr="004541A6">
        <w:rPr>
          <w:rFonts w:ascii="Times" w:hAnsi="Times" w:cs="Helvetica"/>
          <w:sz w:val="24"/>
          <w:szCs w:val="24"/>
          <w:lang w:eastAsia="ja-JP"/>
        </w:rPr>
        <w:t xml:space="preserve">Stitching overlap of FOV less than 50 nm; </w:t>
      </w:r>
      <w:r w:rsidRPr="004541A6">
        <w:rPr>
          <w:rFonts w:ascii="Times" w:hAnsi="Times" w:cs="Helvetica"/>
          <w:sz w:val="24"/>
          <w:szCs w:val="24"/>
          <w:u w:val="single"/>
          <w:lang w:eastAsia="ja-JP"/>
        </w:rPr>
        <w:t>and</w:t>
      </w:r>
      <w:r w:rsidRPr="004541A6">
        <w:rPr>
          <w:rFonts w:ascii="Times" w:hAnsi="Times" w:cs="Helvetica"/>
          <w:sz w:val="24"/>
          <w:szCs w:val="24"/>
          <w:lang w:eastAsia="ja-JP"/>
        </w:rPr>
        <w:t xml:space="preserve"> </w:t>
      </w:r>
    </w:p>
    <w:p w14:paraId="31C7BF08" w14:textId="77777777" w:rsidR="004541A6" w:rsidRPr="004541A6" w:rsidRDefault="004541A6" w:rsidP="004541A6">
      <w:pPr>
        <w:numPr>
          <w:ilvl w:val="0"/>
          <w:numId w:val="34"/>
        </w:numPr>
        <w:jc w:val="both"/>
        <w:rPr>
          <w:rFonts w:ascii="Times" w:hAnsi="Times"/>
          <w:sz w:val="24"/>
          <w:szCs w:val="24"/>
        </w:rPr>
      </w:pPr>
      <w:r w:rsidRPr="004541A6">
        <w:rPr>
          <w:rFonts w:ascii="Times" w:hAnsi="Times" w:cs="Helvetica"/>
          <w:sz w:val="24"/>
          <w:szCs w:val="24"/>
          <w:lang w:eastAsia="ja-JP"/>
        </w:rPr>
        <w:t>Accelerating voltage more than 21 kV.</w:t>
      </w:r>
    </w:p>
    <w:p w14:paraId="56F86F12" w14:textId="77777777" w:rsidR="004541A6" w:rsidRPr="004541A6" w:rsidRDefault="004541A6" w:rsidP="004541A6">
      <w:pPr>
        <w:pStyle w:val="1A1a1"/>
        <w:spacing w:before="60"/>
        <w:ind w:left="1530" w:hanging="810"/>
        <w:jc w:val="both"/>
        <w:rPr>
          <w:rFonts w:ascii="Times" w:hAnsi="Times"/>
          <w:color w:val="auto"/>
          <w:szCs w:val="24"/>
        </w:rPr>
      </w:pPr>
    </w:p>
    <w:p w14:paraId="13C9E53A" w14:textId="3913BEA2" w:rsidR="004541A6" w:rsidRPr="00FE1A96" w:rsidRDefault="004541A6" w:rsidP="004541A6">
      <w:pPr>
        <w:spacing w:line="235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4541A6">
        <w:rPr>
          <w:rFonts w:ascii="Times" w:hAnsi="Times"/>
          <w:sz w:val="24"/>
          <w:szCs w:val="24"/>
        </w:rPr>
        <w:tab/>
      </w:r>
      <w:r w:rsidRPr="00FE1A96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Note 1</w:t>
      </w:r>
      <w:r w:rsidRPr="00FE1A96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  3.B.3. includes SEM equipment designed for chip design recovery.</w:t>
      </w:r>
    </w:p>
    <w:p w14:paraId="436B93D3" w14:textId="77777777" w:rsidR="004541A6" w:rsidRPr="00FE1A96" w:rsidRDefault="004541A6" w:rsidP="004541A6">
      <w:pPr>
        <w:spacing w:line="235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  <w:lang w:val="en-GB"/>
        </w:rPr>
      </w:pPr>
    </w:p>
    <w:p w14:paraId="1112D082" w14:textId="5F358086" w:rsidR="004541A6" w:rsidRPr="00FE1A96" w:rsidRDefault="004541A6" w:rsidP="004541A6">
      <w:pPr>
        <w:tabs>
          <w:tab w:val="left" w:pos="340"/>
          <w:tab w:val="left" w:pos="697"/>
        </w:tabs>
        <w:spacing w:line="235" w:lineRule="auto"/>
        <w:ind w:left="1120" w:hanging="1120"/>
        <w:jc w:val="both"/>
        <w:rPr>
          <w:rFonts w:ascii="Times New Roman" w:hAnsi="Times New Roman" w:cs="Times New Roman"/>
          <w:bCs/>
          <w:i/>
          <w:iCs/>
          <w:color w:val="000000"/>
          <w:spacing w:val="-2"/>
          <w:sz w:val="24"/>
          <w:szCs w:val="24"/>
          <w:lang w:val="en-GB"/>
        </w:rPr>
      </w:pPr>
      <w:r w:rsidRPr="00FE1A96">
        <w:rPr>
          <w:rFonts w:ascii="Times New Roman" w:hAnsi="Times New Roman" w:cs="Times New Roman"/>
          <w:bCs/>
          <w:i/>
          <w:iCs/>
          <w:color w:val="000000"/>
          <w:sz w:val="24"/>
          <w:szCs w:val="24"/>
          <w:lang w:val="en-GB"/>
        </w:rPr>
        <w:tab/>
      </w:r>
      <w:r w:rsidRPr="00FE1A96">
        <w:rPr>
          <w:rFonts w:ascii="Times New Roman" w:hAnsi="Times New Roman" w:cs="Times New Roman"/>
          <w:bCs/>
          <w:i/>
          <w:iCs/>
          <w:color w:val="000000"/>
          <w:sz w:val="24"/>
          <w:szCs w:val="24"/>
          <w:lang w:val="en-GB"/>
        </w:rPr>
        <w:tab/>
      </w:r>
      <w:r w:rsidRPr="00FE1A96">
        <w:rPr>
          <w:rFonts w:ascii="Times New Roman" w:hAnsi="Times New Roman" w:cs="Times New Roman"/>
          <w:bCs/>
          <w:i/>
          <w:iCs/>
          <w:color w:val="000000"/>
          <w:sz w:val="24"/>
          <w:szCs w:val="24"/>
          <w:u w:val="single"/>
          <w:lang w:val="en-GB"/>
        </w:rPr>
        <w:t>Note 2</w:t>
      </w:r>
      <w:r w:rsidRPr="00FE1A96">
        <w:rPr>
          <w:rFonts w:ascii="Times New Roman" w:hAnsi="Times New Roman" w:cs="Times New Roman"/>
          <w:bCs/>
          <w:i/>
          <w:iCs/>
          <w:color w:val="000000"/>
          <w:sz w:val="24"/>
          <w:szCs w:val="24"/>
          <w:lang w:val="en-GB"/>
        </w:rPr>
        <w:tab/>
      </w:r>
      <w:proofErr w:type="gramStart"/>
      <w:r w:rsidRPr="00FE1A96">
        <w:rPr>
          <w:rFonts w:ascii="Times New Roman" w:hAnsi="Times New Roman" w:cs="Times New Roman"/>
          <w:bCs/>
          <w:i/>
          <w:iCs/>
          <w:color w:val="000000"/>
          <w:sz w:val="24"/>
          <w:szCs w:val="24"/>
          <w:lang w:val="en-GB"/>
        </w:rPr>
        <w:t>3.B.</w:t>
      </w:r>
      <w:proofErr w:type="gramEnd"/>
      <w:r w:rsidRPr="00FE1A96">
        <w:rPr>
          <w:rFonts w:ascii="Times New Roman" w:hAnsi="Times New Roman" w:cs="Times New Roman"/>
          <w:bCs/>
          <w:i/>
          <w:iCs/>
          <w:color w:val="000000"/>
          <w:sz w:val="24"/>
          <w:szCs w:val="24"/>
          <w:lang w:val="en-GB"/>
        </w:rPr>
        <w:t>3. does not apply to SEM equipment designed to accept a Semiconductor Equipment and</w:t>
      </w:r>
      <w:r w:rsidR="00616C94" w:rsidRPr="00FE1A96">
        <w:rPr>
          <w:rFonts w:ascii="Times New Roman" w:hAnsi="Times New Roman" w:cs="Times New Roman"/>
          <w:bCs/>
          <w:i/>
          <w:iCs/>
          <w:color w:val="000000"/>
          <w:sz w:val="24"/>
          <w:szCs w:val="24"/>
          <w:lang w:val="en-GB"/>
        </w:rPr>
        <w:tab/>
      </w:r>
      <w:r w:rsidRPr="00FE1A96">
        <w:rPr>
          <w:rFonts w:ascii="Times New Roman" w:hAnsi="Times New Roman" w:cs="Times New Roman"/>
          <w:bCs/>
          <w:i/>
          <w:iCs/>
          <w:color w:val="000000"/>
          <w:sz w:val="24"/>
          <w:szCs w:val="24"/>
          <w:lang w:val="en-GB"/>
        </w:rPr>
        <w:t>Materials International (SEMI) standard wafer</w:t>
      </w:r>
      <w:r w:rsidR="00616C94" w:rsidRPr="00FE1A96">
        <w:rPr>
          <w:rFonts w:ascii="Times New Roman" w:hAnsi="Times New Roman" w:cs="Times New Roman"/>
          <w:bCs/>
          <w:i/>
          <w:iCs/>
          <w:color w:val="000000"/>
          <w:sz w:val="24"/>
          <w:szCs w:val="24"/>
          <w:lang w:val="en-GB"/>
        </w:rPr>
        <w:t xml:space="preserve"> </w:t>
      </w:r>
      <w:r w:rsidRPr="00FE1A96">
        <w:rPr>
          <w:rFonts w:ascii="Times New Roman" w:hAnsi="Times New Roman" w:cs="Times New Roman"/>
          <w:bCs/>
          <w:i/>
          <w:iCs/>
          <w:color w:val="000000"/>
          <w:sz w:val="24"/>
          <w:szCs w:val="24"/>
          <w:lang w:val="en-GB"/>
        </w:rPr>
        <w:t>carrier, such as a 200 mm or larger Front Opening</w:t>
      </w:r>
      <w:r w:rsidR="00616C94" w:rsidRPr="00FE1A96">
        <w:rPr>
          <w:rFonts w:ascii="Times New Roman" w:hAnsi="Times New Roman" w:cs="Times New Roman"/>
          <w:bCs/>
          <w:i/>
          <w:iCs/>
          <w:color w:val="000000"/>
          <w:sz w:val="24"/>
          <w:szCs w:val="24"/>
          <w:lang w:val="en-GB"/>
        </w:rPr>
        <w:t xml:space="preserve"> </w:t>
      </w:r>
      <w:r w:rsidRPr="00FE1A96">
        <w:rPr>
          <w:rFonts w:ascii="Times New Roman" w:hAnsi="Times New Roman" w:cs="Times New Roman"/>
          <w:bCs/>
          <w:i/>
          <w:iCs/>
          <w:color w:val="000000"/>
          <w:sz w:val="24"/>
          <w:szCs w:val="24"/>
          <w:lang w:val="en-GB"/>
        </w:rPr>
        <w:t>Unified Pod (FOUP).</w:t>
      </w:r>
      <w:r w:rsidRPr="00FE1A96"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  <w:t>]</w:t>
      </w:r>
    </w:p>
    <w:p w14:paraId="19D5D050" w14:textId="77777777" w:rsidR="004541A6" w:rsidRPr="004541A6" w:rsidRDefault="004541A6" w:rsidP="004541A6">
      <w:pPr>
        <w:pStyle w:val="1A1a1"/>
        <w:tabs>
          <w:tab w:val="left" w:pos="2086"/>
        </w:tabs>
        <w:rPr>
          <w:rFonts w:ascii="Times" w:hAnsi="Times"/>
          <w:color w:val="auto"/>
          <w:szCs w:val="24"/>
        </w:rPr>
      </w:pPr>
    </w:p>
    <w:p w14:paraId="3AA552AC" w14:textId="77777777" w:rsidR="004541A6" w:rsidRPr="004541A6" w:rsidRDefault="004541A6" w:rsidP="004541A6">
      <w:pPr>
        <w:pStyle w:val="1A1"/>
        <w:ind w:left="719" w:hanging="719"/>
        <w:rPr>
          <w:rFonts w:ascii="Times" w:hAnsi="Times"/>
          <w:color w:val="auto"/>
          <w:szCs w:val="24"/>
          <w:lang w:val="en-GB"/>
        </w:rPr>
      </w:pPr>
      <w:r w:rsidRPr="004541A6">
        <w:rPr>
          <w:bCs/>
          <w:szCs w:val="24"/>
        </w:rPr>
        <w:t xml:space="preserve">3.D.7 “Software” designed to extract “GDSII” or equivalent standard layout data and perform layer-to-layer alignment from </w:t>
      </w:r>
      <w:r w:rsidRPr="004541A6">
        <w:rPr>
          <w:rFonts w:ascii="Times" w:hAnsi="Times" w:cs="Helvetica"/>
          <w:szCs w:val="24"/>
          <w:lang w:eastAsia="ja-JP"/>
        </w:rPr>
        <w:t>Scanning Electron Microscope (</w:t>
      </w:r>
      <w:proofErr w:type="gramStart"/>
      <w:r w:rsidRPr="004541A6">
        <w:rPr>
          <w:bCs/>
          <w:szCs w:val="24"/>
        </w:rPr>
        <w:t>SEM)  images</w:t>
      </w:r>
      <w:proofErr w:type="gramEnd"/>
      <w:r w:rsidRPr="004541A6">
        <w:rPr>
          <w:bCs/>
          <w:szCs w:val="24"/>
        </w:rPr>
        <w:t>, and generate multi-layer “GDSII” data or the circuit netlist.</w:t>
      </w:r>
    </w:p>
    <w:p w14:paraId="73616081" w14:textId="77777777" w:rsidR="004541A6" w:rsidRPr="004541A6" w:rsidRDefault="004541A6" w:rsidP="004541A6">
      <w:pPr>
        <w:pStyle w:val="1A1"/>
        <w:ind w:left="719" w:hanging="719"/>
        <w:rPr>
          <w:rFonts w:ascii="Times" w:hAnsi="Times"/>
          <w:color w:val="auto"/>
          <w:szCs w:val="24"/>
          <w:lang w:val="en-GB"/>
        </w:rPr>
      </w:pPr>
    </w:p>
    <w:p w14:paraId="32226464" w14:textId="7C838E8D" w:rsidR="004541A6" w:rsidRDefault="004541A6" w:rsidP="004541A6">
      <w:pPr>
        <w:pStyle w:val="Defaul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 xml:space="preserve">Item </w:t>
      </w:r>
      <w:r w:rsidR="00FF75A3">
        <w:rPr>
          <w:rFonts w:ascii="Times New Roman" w:eastAsia="Times New Roman" w:hAnsi="Times New Roman" w:cs="Times New Roman"/>
          <w:b/>
          <w:bCs/>
        </w:rPr>
        <w:t>14</w:t>
      </w:r>
      <w:r>
        <w:rPr>
          <w:rFonts w:ascii="Times New Roman" w:eastAsia="Times New Roman" w:hAnsi="Times New Roman" w:cs="Times New Roman"/>
          <w:b/>
          <w:bCs/>
        </w:rPr>
        <w:t>. Title:</w:t>
      </w:r>
      <w:r w:rsidRPr="004764DC">
        <w:rPr>
          <w:rFonts w:ascii="Times New Roman" w:hAnsi="Times New Roman" w:cs="Times New Roman"/>
          <w:lang w:eastAsia="ja-JP"/>
        </w:rPr>
        <w:t xml:space="preserve"> </w:t>
      </w:r>
      <w:r w:rsidRPr="004541A6">
        <w:rPr>
          <w:rFonts w:ascii="Times New Roman" w:hAnsi="Times New Roman" w:cs="Times New Roman"/>
        </w:rPr>
        <w:t>Nanosheet, Nanowire, and GAA Transistor Technology</w:t>
      </w:r>
      <w:r>
        <w:rPr>
          <w:rFonts w:ascii="Times New Roman" w:hAnsi="Times New Roman" w:cs="Times New Roman"/>
        </w:rPr>
        <w:t>.</w:t>
      </w:r>
      <w:r w:rsidRPr="004541A6">
        <w:rPr>
          <w:rFonts w:ascii="Times New Roman" w:hAnsi="Times New Roman" w:cs="Times New Roman"/>
        </w:rPr>
        <w:t xml:space="preserve"> </w:t>
      </w:r>
    </w:p>
    <w:p w14:paraId="44E342C0" w14:textId="5D84A1FB" w:rsidR="004541A6" w:rsidRDefault="004541A6" w:rsidP="004541A6">
      <w:pPr>
        <w:pStyle w:val="Default"/>
        <w:rPr>
          <w:rFonts w:ascii="Times New Roman" w:hAnsi="Times New Roman" w:cs="Times New Roman"/>
        </w:rPr>
      </w:pPr>
    </w:p>
    <w:p w14:paraId="339A7042" w14:textId="77777777" w:rsidR="00616C94" w:rsidRPr="00616C94" w:rsidRDefault="00616C94" w:rsidP="00616C94">
      <w:pPr>
        <w:pStyle w:val="1A1"/>
        <w:ind w:left="630" w:hanging="630"/>
        <w:jc w:val="both"/>
        <w:rPr>
          <w:szCs w:val="24"/>
        </w:rPr>
      </w:pPr>
      <w:r w:rsidRPr="00616C94">
        <w:rPr>
          <w:szCs w:val="24"/>
        </w:rPr>
        <w:t>3.E.</w:t>
      </w:r>
      <w:r w:rsidRPr="00616C94">
        <w:rPr>
          <w:szCs w:val="24"/>
        </w:rPr>
        <w:tab/>
      </w:r>
      <w:r w:rsidRPr="00616C94">
        <w:rPr>
          <w:szCs w:val="24"/>
          <w:u w:val="single"/>
        </w:rPr>
        <w:t>TECHNOLOGY</w:t>
      </w:r>
      <w:r w:rsidRPr="00616C94">
        <w:rPr>
          <w:szCs w:val="24"/>
        </w:rPr>
        <w:t xml:space="preserve"> </w:t>
      </w:r>
    </w:p>
    <w:p w14:paraId="46D167D2" w14:textId="77777777" w:rsidR="00616C94" w:rsidRPr="00616C94" w:rsidRDefault="00616C94" w:rsidP="00616C94">
      <w:pPr>
        <w:pStyle w:val="1A1"/>
        <w:ind w:left="630" w:hanging="630"/>
        <w:jc w:val="both"/>
        <w:rPr>
          <w:szCs w:val="24"/>
        </w:rPr>
      </w:pPr>
    </w:p>
    <w:p w14:paraId="6A88C6F1" w14:textId="77777777" w:rsidR="00616C94" w:rsidRPr="00616C94" w:rsidRDefault="00616C94" w:rsidP="00616C94">
      <w:pPr>
        <w:pStyle w:val="1A1"/>
        <w:ind w:left="630" w:hanging="630"/>
        <w:jc w:val="both"/>
        <w:rPr>
          <w:bCs/>
          <w:i/>
          <w:iCs/>
          <w:szCs w:val="24"/>
        </w:rPr>
      </w:pPr>
      <w:proofErr w:type="gramStart"/>
      <w:r w:rsidRPr="00616C94">
        <w:rPr>
          <w:bCs/>
          <w:i/>
          <w:iCs/>
          <w:szCs w:val="24"/>
          <w:u w:val="single"/>
        </w:rPr>
        <w:t>Note</w:t>
      </w:r>
      <w:r w:rsidRPr="00616C94">
        <w:rPr>
          <w:bCs/>
          <w:i/>
          <w:iCs/>
          <w:szCs w:val="24"/>
        </w:rPr>
        <w:t xml:space="preserve">  3.E.1.</w:t>
      </w:r>
      <w:proofErr w:type="gramEnd"/>
      <w:r w:rsidRPr="00616C94">
        <w:rPr>
          <w:bCs/>
          <w:i/>
          <w:iCs/>
          <w:szCs w:val="24"/>
        </w:rPr>
        <w:t xml:space="preserve"> and 3.E.5. do not apply to 'Process Design Kits' ('PDKs') unless they include libraries implementing functions or technologies for items specified by 3.A.1.</w:t>
      </w:r>
    </w:p>
    <w:p w14:paraId="1C44FBB9" w14:textId="77777777" w:rsidR="00616C94" w:rsidRPr="00616C94" w:rsidRDefault="00616C94" w:rsidP="00616C94">
      <w:pPr>
        <w:pStyle w:val="1A1"/>
        <w:ind w:left="630" w:hanging="630"/>
        <w:jc w:val="both"/>
        <w:rPr>
          <w:szCs w:val="24"/>
        </w:rPr>
      </w:pPr>
    </w:p>
    <w:p w14:paraId="1D799877" w14:textId="77777777" w:rsidR="00616C94" w:rsidRPr="00616C94" w:rsidRDefault="00616C94" w:rsidP="00616C94">
      <w:pPr>
        <w:ind w:firstLine="629"/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</w:pPr>
      <w:r w:rsidRPr="00616C94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Technical Note</w:t>
      </w:r>
    </w:p>
    <w:p w14:paraId="5CDABFCE" w14:textId="77777777" w:rsidR="00616C94" w:rsidRPr="00616C94" w:rsidRDefault="00616C94" w:rsidP="00616C94">
      <w:pPr>
        <w:pStyle w:val="1A1"/>
        <w:ind w:left="630" w:hanging="1"/>
        <w:jc w:val="both"/>
        <w:rPr>
          <w:szCs w:val="24"/>
        </w:rPr>
      </w:pPr>
      <w:r w:rsidRPr="00616C94">
        <w:rPr>
          <w:szCs w:val="24"/>
          <w:lang w:val="da-DK"/>
        </w:rPr>
        <w:t xml:space="preserve"> </w:t>
      </w:r>
    </w:p>
    <w:p w14:paraId="4EFD32FA" w14:textId="77777777" w:rsidR="00616C94" w:rsidRPr="00616C94" w:rsidRDefault="00616C94" w:rsidP="00616C94">
      <w:pPr>
        <w:pStyle w:val="1A1"/>
        <w:ind w:left="630" w:hanging="1"/>
        <w:jc w:val="both"/>
        <w:rPr>
          <w:bCs/>
          <w:szCs w:val="24"/>
        </w:rPr>
      </w:pPr>
      <w:r w:rsidRPr="00616C94">
        <w:rPr>
          <w:bCs/>
          <w:szCs w:val="24"/>
        </w:rPr>
        <w:t>For the purposes of 3E.1. and 3.E.5., a</w:t>
      </w:r>
      <w:r w:rsidRPr="00616C94">
        <w:rPr>
          <w:bCs/>
          <w:i/>
          <w:iCs/>
          <w:szCs w:val="24"/>
        </w:rPr>
        <w:t xml:space="preserve"> 'Process Design Kit' ('PDK') is a software tool provided by a semiconductor manufacturer to ensure that the required design practices and rules are taken into account in order to successfully produce a specific integrated circuit design in a specific semiconductor process, in accordance with technological and manufacturing constraints (each semiconductor manufacturing process has its particular 'PDK').</w:t>
      </w:r>
    </w:p>
    <w:p w14:paraId="6299854C" w14:textId="77777777" w:rsidR="00616C94" w:rsidRPr="00616C94" w:rsidRDefault="00616C94" w:rsidP="00616C94">
      <w:pPr>
        <w:pStyle w:val="1A1"/>
        <w:ind w:left="0" w:firstLine="0"/>
        <w:jc w:val="both"/>
        <w:rPr>
          <w:szCs w:val="24"/>
        </w:rPr>
      </w:pPr>
    </w:p>
    <w:p w14:paraId="369BA4B4" w14:textId="77777777" w:rsidR="00616C94" w:rsidRPr="00616C94" w:rsidRDefault="00616C94" w:rsidP="00616C94">
      <w:pPr>
        <w:tabs>
          <w:tab w:val="left" w:pos="340"/>
          <w:tab w:val="left" w:pos="700"/>
          <w:tab w:val="left" w:pos="1134"/>
        </w:tabs>
        <w:jc w:val="both"/>
        <w:rPr>
          <w:rFonts w:ascii="Times New Roman" w:hAnsi="Times New Roman" w:cs="Times New Roman"/>
          <w:color w:val="000000"/>
          <w:sz w:val="24"/>
          <w:szCs w:val="24"/>
          <w:lang w:val="en-GB"/>
        </w:rPr>
      </w:pPr>
      <w:r w:rsidRPr="00616C94">
        <w:rPr>
          <w:rFonts w:ascii="Times New Roman" w:hAnsi="Times New Roman" w:cs="Times New Roman"/>
          <w:sz w:val="24"/>
          <w:szCs w:val="24"/>
        </w:rPr>
        <w:t>3.E.1.</w:t>
      </w:r>
      <w:r w:rsidRPr="00616C94">
        <w:rPr>
          <w:rFonts w:ascii="Times New Roman" w:hAnsi="Times New Roman" w:cs="Times New Roman"/>
          <w:sz w:val="24"/>
          <w:szCs w:val="24"/>
        </w:rPr>
        <w:tab/>
        <w:t xml:space="preserve">“Technology” according to the </w:t>
      </w:r>
      <w:r w:rsidRPr="00616C94">
        <w:rPr>
          <w:rFonts w:ascii="Times New Roman" w:hAnsi="Times New Roman" w:cs="Times New Roman"/>
          <w:color w:val="000000"/>
          <w:sz w:val="24"/>
          <w:szCs w:val="24"/>
          <w:lang w:val="en-GB"/>
        </w:rPr>
        <w:t>General Technology Note for the “development” or “production” of equipment or materials specified by 3.A., 3.B. or 3.</w:t>
      </w:r>
      <w:proofErr w:type="gramStart"/>
      <w:r w:rsidRPr="00616C94">
        <w:rPr>
          <w:rFonts w:ascii="Times New Roman" w:hAnsi="Times New Roman" w:cs="Times New Roman"/>
          <w:color w:val="000000"/>
          <w:sz w:val="24"/>
          <w:szCs w:val="24"/>
          <w:lang w:val="en-GB"/>
        </w:rPr>
        <w:t>C.;</w:t>
      </w:r>
      <w:proofErr w:type="gramEnd"/>
    </w:p>
    <w:p w14:paraId="0C0A5D0B" w14:textId="77777777" w:rsidR="00616C94" w:rsidRPr="00616C94" w:rsidRDefault="00616C94" w:rsidP="00616C94">
      <w:pPr>
        <w:pStyle w:val="1A1note1"/>
        <w:spacing w:before="60"/>
        <w:ind w:left="2030" w:hanging="907"/>
        <w:jc w:val="both"/>
        <w:rPr>
          <w:i/>
          <w:iCs/>
          <w:szCs w:val="24"/>
        </w:rPr>
      </w:pPr>
      <w:r w:rsidRPr="00616C94">
        <w:rPr>
          <w:i/>
          <w:iCs/>
          <w:szCs w:val="24"/>
          <w:u w:val="single"/>
        </w:rPr>
        <w:t>Note 1</w:t>
      </w:r>
      <w:r w:rsidRPr="00616C94">
        <w:rPr>
          <w:i/>
          <w:iCs/>
          <w:szCs w:val="24"/>
        </w:rPr>
        <w:t>…</w:t>
      </w:r>
    </w:p>
    <w:p w14:paraId="04A025B3" w14:textId="77777777" w:rsidR="00616C94" w:rsidRPr="00616C94" w:rsidRDefault="00616C94" w:rsidP="00616C94">
      <w:pPr>
        <w:pStyle w:val="1A1note1"/>
        <w:spacing w:before="60"/>
        <w:ind w:left="2030" w:hanging="907"/>
        <w:jc w:val="both"/>
        <w:rPr>
          <w:i/>
          <w:iCs/>
          <w:szCs w:val="24"/>
        </w:rPr>
      </w:pPr>
      <w:r w:rsidRPr="00616C94">
        <w:rPr>
          <w:i/>
          <w:iCs/>
          <w:szCs w:val="24"/>
          <w:u w:val="single"/>
        </w:rPr>
        <w:t>Note 2</w:t>
      </w:r>
      <w:r w:rsidRPr="00616C94">
        <w:rPr>
          <w:i/>
          <w:iCs/>
          <w:szCs w:val="24"/>
        </w:rPr>
        <w:t>…</w:t>
      </w:r>
    </w:p>
    <w:p w14:paraId="0ED2E812" w14:textId="77777777" w:rsidR="00616C94" w:rsidRPr="00616C94" w:rsidRDefault="00616C94" w:rsidP="00616C94">
      <w:pPr>
        <w:pStyle w:val="1A1note1"/>
        <w:spacing w:before="60"/>
        <w:ind w:left="2030" w:hanging="907"/>
        <w:jc w:val="both"/>
        <w:rPr>
          <w:bCs/>
          <w:i/>
          <w:strike/>
          <w:szCs w:val="24"/>
        </w:rPr>
      </w:pPr>
      <w:r w:rsidRPr="00616C94">
        <w:rPr>
          <w:bCs/>
          <w:i/>
          <w:iCs/>
          <w:strike/>
          <w:szCs w:val="24"/>
          <w:u w:val="single"/>
        </w:rPr>
        <w:t>Note 3</w:t>
      </w:r>
      <w:r w:rsidRPr="00616C94">
        <w:rPr>
          <w:bCs/>
          <w:i/>
          <w:iCs/>
          <w:strike/>
          <w:szCs w:val="24"/>
        </w:rPr>
        <w:tab/>
      </w:r>
      <w:proofErr w:type="gramStart"/>
      <w:r w:rsidRPr="00616C94">
        <w:rPr>
          <w:bCs/>
          <w:i/>
          <w:iCs/>
          <w:strike/>
          <w:szCs w:val="24"/>
        </w:rPr>
        <w:t>3.E.</w:t>
      </w:r>
      <w:proofErr w:type="gramEnd"/>
      <w:r w:rsidRPr="00616C94">
        <w:rPr>
          <w:bCs/>
          <w:i/>
          <w:iCs/>
          <w:strike/>
          <w:szCs w:val="24"/>
        </w:rPr>
        <w:t>1. does not apply to 'Process Design Kits' ('PDKs') unless they include libraries implementing functions or technologies for items specified by 3.A.1.</w:t>
      </w:r>
    </w:p>
    <w:p w14:paraId="4C1DBC2D" w14:textId="77777777" w:rsidR="00616C94" w:rsidRPr="00616C94" w:rsidRDefault="00616C94" w:rsidP="00616C94">
      <w:pPr>
        <w:tabs>
          <w:tab w:val="left" w:pos="2128"/>
        </w:tabs>
        <w:spacing w:before="60"/>
        <w:ind w:left="2019"/>
        <w:jc w:val="both"/>
        <w:rPr>
          <w:rFonts w:ascii="Times New Roman" w:hAnsi="Times New Roman" w:cs="Times New Roman"/>
          <w:bCs/>
          <w:i/>
          <w:iCs/>
          <w:strike/>
          <w:sz w:val="24"/>
          <w:szCs w:val="24"/>
          <w:u w:val="single"/>
        </w:rPr>
      </w:pPr>
      <w:r w:rsidRPr="00616C94">
        <w:rPr>
          <w:rFonts w:ascii="Times New Roman" w:hAnsi="Times New Roman" w:cs="Times New Roman"/>
          <w:bCs/>
          <w:i/>
          <w:iCs/>
          <w:strike/>
          <w:sz w:val="24"/>
          <w:szCs w:val="24"/>
          <w:u w:val="single"/>
        </w:rPr>
        <w:t xml:space="preserve">Technical Note </w:t>
      </w:r>
    </w:p>
    <w:p w14:paraId="2BC8E8AF" w14:textId="77777777" w:rsidR="00616C94" w:rsidRPr="00616C94" w:rsidRDefault="00616C94" w:rsidP="00616C94">
      <w:pPr>
        <w:pStyle w:val="1A1note1a"/>
        <w:ind w:left="2019" w:firstLine="0"/>
        <w:jc w:val="both"/>
        <w:rPr>
          <w:bCs/>
          <w:strike/>
          <w:szCs w:val="24"/>
        </w:rPr>
      </w:pPr>
      <w:r w:rsidRPr="00616C94">
        <w:rPr>
          <w:bCs/>
          <w:i/>
          <w:iCs/>
          <w:strike/>
          <w:szCs w:val="24"/>
        </w:rPr>
        <w:t xml:space="preserve">A 'Process Design Kit' ('PDK') is a software tool provided by a semiconductor manufacturer to ensure that the required design practices and rules are </w:t>
      </w:r>
      <w:proofErr w:type="gramStart"/>
      <w:r w:rsidRPr="00616C94">
        <w:rPr>
          <w:bCs/>
          <w:i/>
          <w:iCs/>
          <w:strike/>
          <w:szCs w:val="24"/>
        </w:rPr>
        <w:t>taken into account</w:t>
      </w:r>
      <w:proofErr w:type="gramEnd"/>
      <w:r w:rsidRPr="00616C94">
        <w:rPr>
          <w:bCs/>
          <w:i/>
          <w:iCs/>
          <w:strike/>
          <w:szCs w:val="24"/>
        </w:rPr>
        <w:t xml:space="preserve"> </w:t>
      </w:r>
      <w:proofErr w:type="gramStart"/>
      <w:r w:rsidRPr="00616C94">
        <w:rPr>
          <w:bCs/>
          <w:i/>
          <w:iCs/>
          <w:strike/>
          <w:szCs w:val="24"/>
        </w:rPr>
        <w:t>in order to</w:t>
      </w:r>
      <w:proofErr w:type="gramEnd"/>
      <w:r w:rsidRPr="00616C94">
        <w:rPr>
          <w:bCs/>
          <w:i/>
          <w:iCs/>
          <w:strike/>
          <w:szCs w:val="24"/>
        </w:rPr>
        <w:t xml:space="preserve"> successfully produce a specific integrated circuit design in a specific semiconductor process, in accordance with technological and </w:t>
      </w:r>
      <w:r w:rsidRPr="00616C94">
        <w:rPr>
          <w:bCs/>
          <w:i/>
          <w:iCs/>
          <w:strike/>
          <w:szCs w:val="24"/>
        </w:rPr>
        <w:lastRenderedPageBreak/>
        <w:t xml:space="preserve">manufacturing constraints (each semiconductor manufacturing process has its </w:t>
      </w:r>
      <w:proofErr w:type="gramStart"/>
      <w:r w:rsidRPr="00616C94">
        <w:rPr>
          <w:bCs/>
          <w:i/>
          <w:iCs/>
          <w:strike/>
          <w:szCs w:val="24"/>
        </w:rPr>
        <w:t>particular 'PDK'</w:t>
      </w:r>
      <w:proofErr w:type="gramEnd"/>
      <w:r w:rsidRPr="00616C94">
        <w:rPr>
          <w:bCs/>
          <w:i/>
          <w:iCs/>
          <w:strike/>
          <w:szCs w:val="24"/>
        </w:rPr>
        <w:t>).</w:t>
      </w:r>
    </w:p>
    <w:p w14:paraId="55934F59" w14:textId="77777777" w:rsidR="00616C94" w:rsidRPr="00616C94" w:rsidRDefault="00616C94" w:rsidP="00616C94">
      <w:pPr>
        <w:pStyle w:val="1A1"/>
        <w:tabs>
          <w:tab w:val="clear" w:pos="340"/>
          <w:tab w:val="clear" w:pos="697"/>
          <w:tab w:val="left" w:pos="6276"/>
        </w:tabs>
        <w:ind w:left="630" w:hanging="630"/>
        <w:jc w:val="both"/>
        <w:rPr>
          <w:szCs w:val="24"/>
        </w:rPr>
      </w:pPr>
      <w:r w:rsidRPr="00616C94">
        <w:rPr>
          <w:szCs w:val="24"/>
        </w:rPr>
        <w:t>…</w:t>
      </w:r>
    </w:p>
    <w:p w14:paraId="0F57F801" w14:textId="77777777" w:rsidR="00616C94" w:rsidRPr="00616C94" w:rsidRDefault="00616C94" w:rsidP="00616C94">
      <w:pPr>
        <w:pStyle w:val="1A1"/>
        <w:ind w:left="630" w:hanging="630"/>
        <w:jc w:val="both"/>
        <w:rPr>
          <w:szCs w:val="24"/>
        </w:rPr>
      </w:pPr>
    </w:p>
    <w:p w14:paraId="3CD1FCB4" w14:textId="77777777" w:rsidR="00616C94" w:rsidRPr="00616C94" w:rsidRDefault="00616C94" w:rsidP="00616C94">
      <w:pPr>
        <w:pStyle w:val="1A1a"/>
        <w:ind w:left="770" w:hanging="770"/>
        <w:jc w:val="both"/>
        <w:rPr>
          <w:strike/>
          <w:szCs w:val="24"/>
        </w:rPr>
      </w:pPr>
      <w:bookmarkStart w:id="5" w:name="_Hlk113975755"/>
      <w:r w:rsidRPr="00616C94">
        <w:rPr>
          <w:bCs/>
          <w:szCs w:val="24"/>
        </w:rPr>
        <w:t>3.E.5</w:t>
      </w:r>
      <w:r w:rsidRPr="00616C94">
        <w:rPr>
          <w:szCs w:val="24"/>
        </w:rPr>
        <w:tab/>
      </w:r>
      <w:r w:rsidRPr="00616C94">
        <w:rPr>
          <w:bCs/>
          <w:szCs w:val="24"/>
        </w:rPr>
        <w:t>“Technology” according to the General Technology Note for the “development” or “production” of integrated circuits or devices, using</w:t>
      </w:r>
      <w:r w:rsidRPr="00616C94">
        <w:rPr>
          <w:szCs w:val="24"/>
        </w:rPr>
        <w:t xml:space="preserve"> </w:t>
      </w:r>
      <w:r w:rsidRPr="00616C94">
        <w:rPr>
          <w:bCs/>
          <w:szCs w:val="24"/>
        </w:rPr>
        <w:t>“</w:t>
      </w:r>
      <w:r w:rsidRPr="00616C94">
        <w:rPr>
          <w:szCs w:val="24"/>
        </w:rPr>
        <w:t xml:space="preserve">Gate-All-Around </w:t>
      </w:r>
      <w:r w:rsidRPr="00616C94">
        <w:rPr>
          <w:bCs/>
          <w:szCs w:val="24"/>
        </w:rPr>
        <w:t>Field-Effect Transistor” (“GAAFET”</w:t>
      </w:r>
      <w:r w:rsidRPr="00616C94">
        <w:rPr>
          <w:szCs w:val="24"/>
        </w:rPr>
        <w:t xml:space="preserve">) structures.  </w:t>
      </w:r>
    </w:p>
    <w:p w14:paraId="5ED86406" w14:textId="77777777" w:rsidR="00616C94" w:rsidRPr="00616C94" w:rsidRDefault="00616C94" w:rsidP="00616C94">
      <w:pPr>
        <w:pStyle w:val="1A1a"/>
        <w:ind w:left="1530" w:hanging="404"/>
        <w:jc w:val="both"/>
        <w:rPr>
          <w:strike/>
          <w:color w:val="auto"/>
          <w:szCs w:val="24"/>
        </w:rPr>
      </w:pPr>
    </w:p>
    <w:p w14:paraId="2E8223D4" w14:textId="77777777" w:rsidR="00616C94" w:rsidRPr="00616C94" w:rsidRDefault="00616C94" w:rsidP="00616C94">
      <w:pPr>
        <w:pStyle w:val="1A1a"/>
        <w:ind w:left="810" w:firstLine="0"/>
        <w:rPr>
          <w:i/>
          <w:iCs/>
          <w:strike/>
          <w:color w:val="auto"/>
          <w:szCs w:val="24"/>
        </w:rPr>
      </w:pPr>
      <w:r w:rsidRPr="00616C94">
        <w:rPr>
          <w:i/>
          <w:iCs/>
          <w:color w:val="auto"/>
          <w:szCs w:val="24"/>
          <w:u w:val="single"/>
        </w:rPr>
        <w:t xml:space="preserve">Note </w:t>
      </w:r>
      <w:proofErr w:type="gramStart"/>
      <w:r w:rsidRPr="00616C94">
        <w:rPr>
          <w:i/>
          <w:iCs/>
          <w:color w:val="auto"/>
          <w:szCs w:val="24"/>
          <w:u w:val="single"/>
        </w:rPr>
        <w:t xml:space="preserve">1 </w:t>
      </w:r>
      <w:r w:rsidRPr="00616C94">
        <w:rPr>
          <w:i/>
          <w:iCs/>
          <w:color w:val="auto"/>
          <w:szCs w:val="24"/>
        </w:rPr>
        <w:t xml:space="preserve"> 3.E.5</w:t>
      </w:r>
      <w:proofErr w:type="gramEnd"/>
      <w:r w:rsidRPr="00616C94">
        <w:rPr>
          <w:i/>
          <w:iCs/>
          <w:color w:val="auto"/>
          <w:szCs w:val="24"/>
        </w:rPr>
        <w:t xml:space="preserve"> includes ‘process </w:t>
      </w:r>
      <w:proofErr w:type="gramStart"/>
      <w:r w:rsidRPr="00616C94">
        <w:rPr>
          <w:i/>
          <w:iCs/>
          <w:color w:val="auto"/>
          <w:szCs w:val="24"/>
        </w:rPr>
        <w:t>recipes’</w:t>
      </w:r>
      <w:proofErr w:type="gramEnd"/>
      <w:r w:rsidRPr="00616C94">
        <w:rPr>
          <w:i/>
          <w:iCs/>
          <w:color w:val="auto"/>
          <w:szCs w:val="24"/>
        </w:rPr>
        <w:t>.</w:t>
      </w:r>
    </w:p>
    <w:p w14:paraId="51A55A33" w14:textId="77777777" w:rsidR="00616C94" w:rsidRPr="00616C94" w:rsidRDefault="00616C94" w:rsidP="00616C94">
      <w:pPr>
        <w:pStyle w:val="1A1a"/>
        <w:ind w:left="810" w:firstLine="0"/>
        <w:rPr>
          <w:i/>
          <w:iCs/>
          <w:color w:val="auto"/>
          <w:szCs w:val="24"/>
          <w:u w:val="single"/>
        </w:rPr>
      </w:pPr>
    </w:p>
    <w:p w14:paraId="4F823CBB" w14:textId="77777777" w:rsidR="00616C94" w:rsidRPr="00616C94" w:rsidRDefault="00616C94" w:rsidP="00616C94">
      <w:pPr>
        <w:pStyle w:val="1A1a"/>
        <w:ind w:left="810" w:firstLine="0"/>
        <w:rPr>
          <w:i/>
          <w:iCs/>
          <w:color w:val="auto"/>
          <w:szCs w:val="24"/>
        </w:rPr>
      </w:pPr>
      <w:r w:rsidRPr="00616C94">
        <w:rPr>
          <w:i/>
          <w:iCs/>
          <w:color w:val="auto"/>
          <w:szCs w:val="24"/>
          <w:u w:val="single"/>
        </w:rPr>
        <w:t xml:space="preserve">Note </w:t>
      </w:r>
      <w:proofErr w:type="gramStart"/>
      <w:r w:rsidRPr="00616C94">
        <w:rPr>
          <w:i/>
          <w:iCs/>
          <w:color w:val="auto"/>
          <w:szCs w:val="24"/>
          <w:u w:val="single"/>
        </w:rPr>
        <w:t xml:space="preserve">2  </w:t>
      </w:r>
      <w:r w:rsidRPr="00616C94">
        <w:rPr>
          <w:i/>
          <w:iCs/>
          <w:color w:val="auto"/>
          <w:szCs w:val="24"/>
        </w:rPr>
        <w:t>3.E.5.</w:t>
      </w:r>
      <w:proofErr w:type="gramEnd"/>
      <w:r w:rsidRPr="00616C94">
        <w:rPr>
          <w:i/>
          <w:iCs/>
          <w:color w:val="auto"/>
          <w:szCs w:val="24"/>
        </w:rPr>
        <w:t xml:space="preserve"> does not apply for tool qualification or </w:t>
      </w:r>
    </w:p>
    <w:p w14:paraId="5260A27B" w14:textId="77777777" w:rsidR="00616C94" w:rsidRPr="00616C94" w:rsidRDefault="00616C94" w:rsidP="00616C94">
      <w:pPr>
        <w:pStyle w:val="1A1a"/>
        <w:ind w:left="810" w:firstLine="0"/>
        <w:rPr>
          <w:i/>
          <w:iCs/>
          <w:color w:val="auto"/>
          <w:szCs w:val="24"/>
        </w:rPr>
      </w:pPr>
      <w:r w:rsidRPr="00616C94">
        <w:rPr>
          <w:i/>
          <w:iCs/>
          <w:color w:val="auto"/>
          <w:szCs w:val="24"/>
        </w:rPr>
        <w:t xml:space="preserve">            maintenance.</w:t>
      </w:r>
    </w:p>
    <w:p w14:paraId="60462CA3" w14:textId="77777777" w:rsidR="00616C94" w:rsidRPr="00616C94" w:rsidRDefault="00616C94" w:rsidP="00616C94">
      <w:pPr>
        <w:pStyle w:val="1A1a"/>
        <w:ind w:left="810" w:firstLine="0"/>
        <w:rPr>
          <w:i/>
          <w:iCs/>
          <w:color w:val="auto"/>
          <w:szCs w:val="24"/>
        </w:rPr>
      </w:pPr>
    </w:p>
    <w:p w14:paraId="7F2B4EE4" w14:textId="77777777" w:rsidR="00616C94" w:rsidRPr="00616C94" w:rsidRDefault="00616C94" w:rsidP="00616C94">
      <w:pPr>
        <w:pStyle w:val="1A1a"/>
        <w:ind w:left="0" w:firstLine="0"/>
        <w:jc w:val="both"/>
        <w:rPr>
          <w:i/>
          <w:iCs/>
          <w:color w:val="auto"/>
          <w:szCs w:val="24"/>
        </w:rPr>
      </w:pPr>
      <w:r w:rsidRPr="00616C94">
        <w:rPr>
          <w:i/>
          <w:iCs/>
          <w:color w:val="auto"/>
          <w:szCs w:val="24"/>
        </w:rPr>
        <w:t xml:space="preserve">             </w:t>
      </w:r>
      <w:r w:rsidRPr="00616C94">
        <w:rPr>
          <w:i/>
          <w:iCs/>
          <w:color w:val="auto"/>
          <w:szCs w:val="24"/>
          <w:u w:val="single"/>
        </w:rPr>
        <w:t>Technical Note</w:t>
      </w:r>
      <w:r w:rsidRPr="00616C94">
        <w:rPr>
          <w:i/>
          <w:iCs/>
          <w:color w:val="auto"/>
          <w:szCs w:val="24"/>
        </w:rPr>
        <w:t xml:space="preserve">  </w:t>
      </w:r>
    </w:p>
    <w:p w14:paraId="3B7E6D53" w14:textId="0E1101F3" w:rsidR="00616C94" w:rsidRPr="00616C94" w:rsidRDefault="00616C94" w:rsidP="00616C94">
      <w:pPr>
        <w:pStyle w:val="1A1a"/>
        <w:tabs>
          <w:tab w:val="clear" w:pos="340"/>
          <w:tab w:val="clear" w:pos="700"/>
          <w:tab w:val="left" w:pos="709"/>
        </w:tabs>
        <w:ind w:left="851" w:firstLine="0"/>
        <w:rPr>
          <w:i/>
          <w:iCs/>
          <w:strike/>
          <w:color w:val="auto"/>
          <w:szCs w:val="24"/>
        </w:rPr>
      </w:pPr>
      <w:r w:rsidRPr="00616C94">
        <w:rPr>
          <w:i/>
          <w:iCs/>
          <w:color w:val="auto"/>
          <w:szCs w:val="24"/>
        </w:rPr>
        <w:t>For the purposes of 3.E.5., a ‘process rec</w:t>
      </w:r>
      <w:r>
        <w:rPr>
          <w:i/>
          <w:iCs/>
          <w:color w:val="auto"/>
          <w:szCs w:val="24"/>
        </w:rPr>
        <w:t xml:space="preserve">ipe’ is a set of conditions and </w:t>
      </w:r>
      <w:r w:rsidRPr="00616C94">
        <w:rPr>
          <w:i/>
          <w:iCs/>
          <w:color w:val="auto"/>
          <w:szCs w:val="24"/>
        </w:rPr>
        <w:t>parameters for a particular process step.</w:t>
      </w:r>
      <w:bookmarkEnd w:id="5"/>
    </w:p>
    <w:p w14:paraId="4446F90B" w14:textId="77777777" w:rsidR="004541A6" w:rsidRPr="004541A6" w:rsidRDefault="004541A6" w:rsidP="004541A6">
      <w:pPr>
        <w:pStyle w:val="Default"/>
        <w:rPr>
          <w:rFonts w:ascii="Times New Roman" w:hAnsi="Times New Roman" w:cs="Times New Roman"/>
        </w:rPr>
      </w:pPr>
    </w:p>
    <w:p w14:paraId="6C721F9A" w14:textId="77777777" w:rsidR="004541A6" w:rsidRPr="004541A6" w:rsidRDefault="004541A6" w:rsidP="004541A6">
      <w:pPr>
        <w:pStyle w:val="Default"/>
        <w:rPr>
          <w:rFonts w:ascii="Times New Roman" w:hAnsi="Times New Roman" w:cs="Times New Roman"/>
        </w:rPr>
      </w:pPr>
    </w:p>
    <w:p w14:paraId="19C559CC" w14:textId="5E00A48B" w:rsidR="004541A6" w:rsidRDefault="00CA75C8" w:rsidP="004541A6">
      <w:pPr>
        <w:pStyle w:val="Defaul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 xml:space="preserve">Item </w:t>
      </w:r>
      <w:r w:rsidR="00FF75A3">
        <w:rPr>
          <w:rFonts w:ascii="Times New Roman" w:eastAsia="Times New Roman" w:hAnsi="Times New Roman" w:cs="Times New Roman"/>
          <w:b/>
          <w:bCs/>
        </w:rPr>
        <w:t>15</w:t>
      </w:r>
      <w:r w:rsidR="004541A6">
        <w:rPr>
          <w:rFonts w:ascii="Times New Roman" w:eastAsia="Times New Roman" w:hAnsi="Times New Roman" w:cs="Times New Roman"/>
          <w:b/>
          <w:bCs/>
        </w:rPr>
        <w:t>. Title:</w:t>
      </w:r>
      <w:r w:rsidR="004541A6" w:rsidRPr="004764DC">
        <w:rPr>
          <w:rFonts w:ascii="Times New Roman" w:hAnsi="Times New Roman" w:cs="Times New Roman"/>
          <w:lang w:eastAsia="ja-JP"/>
        </w:rPr>
        <w:t xml:space="preserve"> </w:t>
      </w:r>
      <w:r w:rsidR="004541A6" w:rsidRPr="004541A6">
        <w:rPr>
          <w:rFonts w:ascii="Times New Roman" w:hAnsi="Times New Roman" w:cs="Times New Roman"/>
        </w:rPr>
        <w:t>Equipment designed for isotropic and anisotropic etch</w:t>
      </w:r>
      <w:r w:rsidR="004541A6">
        <w:rPr>
          <w:rFonts w:ascii="Times New Roman" w:hAnsi="Times New Roman" w:cs="Times New Roman"/>
        </w:rPr>
        <w:t>.</w:t>
      </w:r>
    </w:p>
    <w:p w14:paraId="1FFDEAE5" w14:textId="6B29216A" w:rsidR="00CA75C8" w:rsidRDefault="00CA75C8" w:rsidP="004541A6">
      <w:pPr>
        <w:pStyle w:val="Default"/>
        <w:rPr>
          <w:rFonts w:ascii="Times New Roman" w:hAnsi="Times New Roman" w:cs="Times New Roman"/>
        </w:rPr>
      </w:pPr>
    </w:p>
    <w:p w14:paraId="63C05AB2" w14:textId="77777777" w:rsidR="00CA75C8" w:rsidRPr="00CA75C8" w:rsidRDefault="00CA75C8" w:rsidP="00CA75C8">
      <w:pPr>
        <w:pStyle w:val="1A1"/>
        <w:ind w:left="1231"/>
        <w:jc w:val="both"/>
        <w:rPr>
          <w:bCs/>
          <w:szCs w:val="24"/>
        </w:rPr>
      </w:pPr>
      <w:r w:rsidRPr="00CA75C8">
        <w:rPr>
          <w:bCs/>
          <w:szCs w:val="24"/>
        </w:rPr>
        <w:t>3.</w:t>
      </w:r>
      <w:r w:rsidRPr="00CA75C8">
        <w:rPr>
          <w:szCs w:val="24"/>
        </w:rPr>
        <w:tab/>
      </w:r>
      <w:r w:rsidRPr="00CA75C8">
        <w:rPr>
          <w:bCs/>
          <w:szCs w:val="24"/>
        </w:rPr>
        <w:t>B.</w:t>
      </w:r>
      <w:r w:rsidRPr="00CA75C8">
        <w:rPr>
          <w:szCs w:val="24"/>
        </w:rPr>
        <w:tab/>
      </w:r>
      <w:r w:rsidRPr="00CA75C8">
        <w:rPr>
          <w:bCs/>
          <w:szCs w:val="24"/>
        </w:rPr>
        <w:t>1. k.</w:t>
      </w:r>
      <w:r w:rsidRPr="00CA75C8">
        <w:rPr>
          <w:szCs w:val="24"/>
        </w:rPr>
        <w:tab/>
      </w:r>
      <w:r w:rsidRPr="00CA75C8">
        <w:rPr>
          <w:bCs/>
          <w:szCs w:val="24"/>
        </w:rPr>
        <w:t xml:space="preserve">Equipment designed for dry </w:t>
      </w:r>
      <w:proofErr w:type="gramStart"/>
      <w:r w:rsidRPr="00CA75C8">
        <w:rPr>
          <w:bCs/>
          <w:szCs w:val="24"/>
        </w:rPr>
        <w:t>etching having</w:t>
      </w:r>
      <w:proofErr w:type="gramEnd"/>
      <w:r w:rsidRPr="00CA75C8">
        <w:rPr>
          <w:bCs/>
          <w:szCs w:val="24"/>
        </w:rPr>
        <w:t xml:space="preserve"> </w:t>
      </w:r>
      <w:r w:rsidRPr="00CA75C8">
        <w:rPr>
          <w:bCs/>
          <w:color w:val="auto"/>
          <w:szCs w:val="24"/>
        </w:rPr>
        <w:t xml:space="preserve">any of the </w:t>
      </w:r>
      <w:r w:rsidRPr="00CA75C8">
        <w:rPr>
          <w:bCs/>
          <w:szCs w:val="24"/>
        </w:rPr>
        <w:t>following:</w:t>
      </w:r>
    </w:p>
    <w:p w14:paraId="65645739" w14:textId="77777777" w:rsidR="00CA75C8" w:rsidRPr="00CA75C8" w:rsidRDefault="00CA75C8" w:rsidP="00CA75C8">
      <w:pPr>
        <w:pStyle w:val="1A1"/>
        <w:ind w:left="1231"/>
        <w:jc w:val="both"/>
        <w:rPr>
          <w:szCs w:val="24"/>
        </w:rPr>
      </w:pPr>
    </w:p>
    <w:p w14:paraId="55730983" w14:textId="77777777" w:rsidR="00CA75C8" w:rsidRPr="00CA75C8" w:rsidRDefault="00CA75C8" w:rsidP="00CA75C8">
      <w:pPr>
        <w:pStyle w:val="1A1"/>
        <w:numPr>
          <w:ilvl w:val="0"/>
          <w:numId w:val="35"/>
        </w:numPr>
        <w:jc w:val="both"/>
        <w:rPr>
          <w:strike/>
          <w:color w:val="auto"/>
          <w:szCs w:val="24"/>
        </w:rPr>
      </w:pPr>
      <w:r w:rsidRPr="00CA75C8">
        <w:rPr>
          <w:color w:val="auto"/>
          <w:szCs w:val="24"/>
        </w:rPr>
        <w:t>Equipment designed or modified for isotropic dry etching, having a largest ‘silicon germanium-to-silicon (</w:t>
      </w:r>
      <w:proofErr w:type="spellStart"/>
      <w:proofErr w:type="gramStart"/>
      <w:r w:rsidRPr="00CA75C8">
        <w:rPr>
          <w:color w:val="auto"/>
          <w:szCs w:val="24"/>
        </w:rPr>
        <w:t>SiGe:Si</w:t>
      </w:r>
      <w:proofErr w:type="spellEnd"/>
      <w:proofErr w:type="gramEnd"/>
      <w:r w:rsidRPr="00CA75C8">
        <w:rPr>
          <w:color w:val="auto"/>
          <w:szCs w:val="24"/>
        </w:rPr>
        <w:t xml:space="preserve">) etch selectivity’ of greater than or equal to 100:1; </w:t>
      </w:r>
      <w:r w:rsidRPr="00CA75C8">
        <w:rPr>
          <w:color w:val="auto"/>
          <w:szCs w:val="24"/>
          <w:u w:val="single"/>
        </w:rPr>
        <w:t>or</w:t>
      </w:r>
    </w:p>
    <w:p w14:paraId="3940BE55" w14:textId="77777777" w:rsidR="00CA75C8" w:rsidRPr="00CA75C8" w:rsidRDefault="00CA75C8" w:rsidP="00CA75C8">
      <w:pPr>
        <w:pStyle w:val="1A1"/>
        <w:numPr>
          <w:ilvl w:val="0"/>
          <w:numId w:val="35"/>
        </w:numPr>
        <w:jc w:val="both"/>
        <w:rPr>
          <w:strike/>
          <w:color w:val="auto"/>
          <w:szCs w:val="24"/>
        </w:rPr>
      </w:pPr>
      <w:r w:rsidRPr="00CA75C8">
        <w:rPr>
          <w:color w:val="auto"/>
          <w:szCs w:val="24"/>
        </w:rPr>
        <w:t xml:space="preserve">Equipment designed or modified for anisotropic dry etching, having </w:t>
      </w:r>
      <w:proofErr w:type="gramStart"/>
      <w:r w:rsidRPr="00CA75C8">
        <w:rPr>
          <w:color w:val="auto"/>
          <w:szCs w:val="24"/>
        </w:rPr>
        <w:t>all of</w:t>
      </w:r>
      <w:proofErr w:type="gramEnd"/>
      <w:r w:rsidRPr="00CA75C8">
        <w:rPr>
          <w:color w:val="auto"/>
          <w:szCs w:val="24"/>
        </w:rPr>
        <w:t xml:space="preserve"> the </w:t>
      </w:r>
      <w:proofErr w:type="gramStart"/>
      <w:r w:rsidRPr="00CA75C8">
        <w:rPr>
          <w:color w:val="auto"/>
          <w:szCs w:val="24"/>
        </w:rPr>
        <w:t>following;</w:t>
      </w:r>
      <w:proofErr w:type="gramEnd"/>
    </w:p>
    <w:p w14:paraId="03D29142" w14:textId="77777777" w:rsidR="00CA75C8" w:rsidRPr="00CA75C8" w:rsidRDefault="00CA75C8" w:rsidP="00CA75C8">
      <w:pPr>
        <w:pStyle w:val="1A1"/>
        <w:numPr>
          <w:ilvl w:val="1"/>
          <w:numId w:val="35"/>
        </w:numPr>
        <w:jc w:val="both"/>
        <w:rPr>
          <w:strike/>
          <w:color w:val="auto"/>
          <w:szCs w:val="24"/>
        </w:rPr>
      </w:pPr>
      <w:r w:rsidRPr="00CA75C8">
        <w:rPr>
          <w:color w:val="auto"/>
          <w:szCs w:val="24"/>
        </w:rPr>
        <w:t xml:space="preserve">Radio Frequency (RF) power source(s) with at least one pulsed RF </w:t>
      </w:r>
      <w:proofErr w:type="gramStart"/>
      <w:r w:rsidRPr="00CA75C8">
        <w:rPr>
          <w:color w:val="auto"/>
          <w:szCs w:val="24"/>
        </w:rPr>
        <w:t>output;</w:t>
      </w:r>
      <w:proofErr w:type="gramEnd"/>
    </w:p>
    <w:p w14:paraId="401B444E" w14:textId="77777777" w:rsidR="00CA75C8" w:rsidRPr="00CA75C8" w:rsidRDefault="00CA75C8" w:rsidP="00CA75C8">
      <w:pPr>
        <w:pStyle w:val="1A1"/>
        <w:numPr>
          <w:ilvl w:val="1"/>
          <w:numId w:val="35"/>
        </w:numPr>
        <w:jc w:val="both"/>
        <w:rPr>
          <w:strike/>
          <w:color w:val="auto"/>
          <w:szCs w:val="24"/>
        </w:rPr>
      </w:pPr>
      <w:r w:rsidRPr="00CA75C8">
        <w:rPr>
          <w:color w:val="auto"/>
          <w:szCs w:val="24"/>
        </w:rPr>
        <w:t xml:space="preserve">One or more fast gas switching valve(s) with switching time less than 300 milliseconds; </w:t>
      </w:r>
      <w:r w:rsidRPr="00CA75C8">
        <w:rPr>
          <w:color w:val="auto"/>
          <w:szCs w:val="24"/>
          <w:u w:val="single"/>
        </w:rPr>
        <w:t>and</w:t>
      </w:r>
    </w:p>
    <w:p w14:paraId="71182812" w14:textId="77777777" w:rsidR="00CA75C8" w:rsidRPr="00CA75C8" w:rsidRDefault="00CA75C8" w:rsidP="00CA75C8">
      <w:pPr>
        <w:pStyle w:val="1A1"/>
        <w:numPr>
          <w:ilvl w:val="1"/>
          <w:numId w:val="35"/>
        </w:numPr>
        <w:jc w:val="both"/>
        <w:rPr>
          <w:color w:val="auto"/>
          <w:szCs w:val="24"/>
        </w:rPr>
      </w:pPr>
      <w:r w:rsidRPr="00CA75C8">
        <w:rPr>
          <w:color w:val="auto"/>
          <w:szCs w:val="24"/>
        </w:rPr>
        <w:t>Electrostatic chuck with twenty or more individually controllable variable temperature elements.</w:t>
      </w:r>
    </w:p>
    <w:p w14:paraId="46C61C2C" w14:textId="77777777" w:rsidR="00CA75C8" w:rsidRPr="00CA75C8" w:rsidRDefault="00CA75C8" w:rsidP="00CA75C8">
      <w:pPr>
        <w:pStyle w:val="1A1"/>
        <w:ind w:left="2340" w:firstLine="0"/>
        <w:jc w:val="both"/>
        <w:rPr>
          <w:color w:val="auto"/>
          <w:szCs w:val="24"/>
        </w:rPr>
      </w:pPr>
    </w:p>
    <w:p w14:paraId="39339189" w14:textId="77777777" w:rsidR="00CA75C8" w:rsidRPr="00CA75C8" w:rsidRDefault="00CA75C8" w:rsidP="00CA75C8">
      <w:pPr>
        <w:spacing w:before="48" w:after="48"/>
        <w:ind w:left="779" w:hanging="630"/>
        <w:rPr>
          <w:rFonts w:ascii="Times New Roman" w:hAnsi="Times New Roman" w:cs="Times New Roman"/>
          <w:sz w:val="24"/>
          <w:szCs w:val="24"/>
        </w:rPr>
      </w:pPr>
      <w:r w:rsidRPr="00CA75C8">
        <w:rPr>
          <w:rFonts w:ascii="Times New Roman" w:hAnsi="Times New Roman" w:cs="Times New Roman"/>
          <w:i/>
          <w:sz w:val="24"/>
          <w:szCs w:val="24"/>
          <w:u w:val="single"/>
        </w:rPr>
        <w:t>Note 1</w:t>
      </w:r>
      <w:r w:rsidRPr="00CA75C8">
        <w:rPr>
          <w:rFonts w:ascii="Times New Roman" w:hAnsi="Times New Roman" w:cs="Times New Roman"/>
          <w:i/>
          <w:sz w:val="24"/>
          <w:szCs w:val="24"/>
        </w:rPr>
        <w:tab/>
      </w:r>
      <w:proofErr w:type="gramStart"/>
      <w:r w:rsidRPr="00CA75C8">
        <w:rPr>
          <w:rFonts w:ascii="Times New Roman" w:hAnsi="Times New Roman" w:cs="Times New Roman"/>
          <w:i/>
          <w:sz w:val="24"/>
          <w:szCs w:val="24"/>
        </w:rPr>
        <w:t>3.B.1.k.</w:t>
      </w:r>
      <w:proofErr w:type="gramEnd"/>
      <w:r w:rsidRPr="00CA75C8">
        <w:rPr>
          <w:rFonts w:ascii="Times New Roman" w:hAnsi="Times New Roman" w:cs="Times New Roman"/>
          <w:i/>
          <w:sz w:val="24"/>
          <w:szCs w:val="24"/>
        </w:rPr>
        <w:t xml:space="preserve"> includes etching by ‘radicals’, ions, sequential reactions, or non-sequential </w:t>
      </w:r>
      <w:proofErr w:type="gramStart"/>
      <w:r w:rsidRPr="00CA75C8">
        <w:rPr>
          <w:rFonts w:ascii="Times New Roman" w:hAnsi="Times New Roman" w:cs="Times New Roman"/>
          <w:i/>
          <w:sz w:val="24"/>
          <w:szCs w:val="24"/>
        </w:rPr>
        <w:t>reaction</w:t>
      </w:r>
      <w:proofErr w:type="gramEnd"/>
      <w:r w:rsidRPr="00CA75C8">
        <w:rPr>
          <w:rFonts w:ascii="Times New Roman" w:hAnsi="Times New Roman" w:cs="Times New Roman"/>
          <w:i/>
          <w:sz w:val="24"/>
          <w:szCs w:val="24"/>
        </w:rPr>
        <w:t>.</w:t>
      </w:r>
    </w:p>
    <w:p w14:paraId="0A630E8A" w14:textId="77777777" w:rsidR="00CA75C8" w:rsidRPr="00CA75C8" w:rsidRDefault="00CA75C8" w:rsidP="00CA75C8">
      <w:pPr>
        <w:spacing w:before="48" w:after="48"/>
        <w:ind w:left="779" w:hanging="630"/>
        <w:rPr>
          <w:rFonts w:ascii="Times New Roman" w:hAnsi="Times New Roman" w:cs="Times New Roman"/>
          <w:i/>
          <w:sz w:val="24"/>
          <w:szCs w:val="24"/>
        </w:rPr>
      </w:pPr>
      <w:r w:rsidRPr="00CA75C8">
        <w:rPr>
          <w:rFonts w:ascii="Times New Roman" w:hAnsi="Times New Roman" w:cs="Times New Roman"/>
          <w:i/>
          <w:sz w:val="24"/>
          <w:szCs w:val="24"/>
          <w:u w:val="single"/>
        </w:rPr>
        <w:t>Note 2</w:t>
      </w:r>
      <w:r w:rsidRPr="00CA75C8">
        <w:rPr>
          <w:rFonts w:ascii="Times New Roman" w:hAnsi="Times New Roman" w:cs="Times New Roman"/>
          <w:i/>
          <w:sz w:val="24"/>
          <w:szCs w:val="24"/>
        </w:rPr>
        <w:tab/>
      </w:r>
      <w:proofErr w:type="gramStart"/>
      <w:r w:rsidRPr="00CA75C8">
        <w:rPr>
          <w:rFonts w:ascii="Times New Roman" w:hAnsi="Times New Roman" w:cs="Times New Roman"/>
          <w:i/>
          <w:sz w:val="24"/>
          <w:szCs w:val="24"/>
        </w:rPr>
        <w:t>3.B.1.k.</w:t>
      </w:r>
      <w:proofErr w:type="gramEnd"/>
      <w:r w:rsidRPr="00CA75C8">
        <w:rPr>
          <w:rFonts w:ascii="Times New Roman" w:hAnsi="Times New Roman" w:cs="Times New Roman"/>
          <w:i/>
          <w:sz w:val="24"/>
          <w:szCs w:val="24"/>
        </w:rPr>
        <w:t>2. includes etching using RF pulse excited plasma, pulsed duty cycle excited plasma, pulsed voltage on electrodes modified plasma, cyclic injection and purging of gases combined with a plasma, plasma atomic layer etching, or plasma quasi-atomic layer etching.</w:t>
      </w:r>
    </w:p>
    <w:p w14:paraId="1531687A" w14:textId="77777777" w:rsidR="00CA75C8" w:rsidRPr="00CA75C8" w:rsidRDefault="00CA75C8" w:rsidP="00CA75C8">
      <w:pPr>
        <w:spacing w:before="48" w:after="48"/>
        <w:ind w:left="779" w:hanging="630"/>
        <w:rPr>
          <w:rFonts w:ascii="Times New Roman" w:hAnsi="Times New Roman" w:cs="Times New Roman"/>
          <w:i/>
          <w:sz w:val="24"/>
          <w:szCs w:val="24"/>
        </w:rPr>
      </w:pPr>
    </w:p>
    <w:p w14:paraId="2381C778" w14:textId="77777777" w:rsidR="00CA75C8" w:rsidRPr="00CA75C8" w:rsidRDefault="00CA75C8" w:rsidP="00CA75C8">
      <w:pPr>
        <w:pStyle w:val="1A1a"/>
        <w:tabs>
          <w:tab w:val="clear" w:pos="340"/>
        </w:tabs>
        <w:ind w:left="779" w:right="-23" w:hanging="630"/>
        <w:rPr>
          <w:i/>
          <w:color w:val="auto"/>
          <w:szCs w:val="24"/>
          <w:u w:val="single"/>
        </w:rPr>
      </w:pPr>
      <w:r w:rsidRPr="00CA75C8">
        <w:rPr>
          <w:i/>
          <w:color w:val="auto"/>
          <w:szCs w:val="24"/>
        </w:rPr>
        <w:t xml:space="preserve">         </w:t>
      </w:r>
      <w:r w:rsidRPr="00CA75C8">
        <w:rPr>
          <w:i/>
          <w:color w:val="auto"/>
          <w:szCs w:val="24"/>
          <w:u w:val="single"/>
        </w:rPr>
        <w:t>Technical Notes</w:t>
      </w:r>
    </w:p>
    <w:p w14:paraId="44CE1472" w14:textId="243F15B6" w:rsidR="00CA75C8" w:rsidRPr="00CA75C8" w:rsidRDefault="00CA75C8" w:rsidP="00CA75C8">
      <w:pPr>
        <w:pStyle w:val="1A1a"/>
        <w:numPr>
          <w:ilvl w:val="0"/>
          <w:numId w:val="36"/>
        </w:numPr>
        <w:tabs>
          <w:tab w:val="clear" w:pos="340"/>
        </w:tabs>
        <w:ind w:right="-23"/>
        <w:rPr>
          <w:i/>
          <w:color w:val="auto"/>
          <w:szCs w:val="24"/>
          <w:lang w:eastAsia="ja-JP"/>
        </w:rPr>
      </w:pPr>
      <w:r w:rsidRPr="00CA75C8">
        <w:rPr>
          <w:i/>
          <w:color w:val="auto"/>
          <w:szCs w:val="24"/>
          <w:lang w:eastAsia="ja-JP"/>
        </w:rPr>
        <w:t xml:space="preserve">For the purposes of </w:t>
      </w:r>
      <w:proofErr w:type="gramStart"/>
      <w:r w:rsidRPr="00CA75C8">
        <w:rPr>
          <w:i/>
          <w:color w:val="auto"/>
          <w:szCs w:val="24"/>
          <w:lang w:eastAsia="ja-JP"/>
        </w:rPr>
        <w:t>3.B.1.k.,‘</w:t>
      </w:r>
      <w:proofErr w:type="gramEnd"/>
      <w:r w:rsidRPr="00CA75C8">
        <w:rPr>
          <w:i/>
          <w:color w:val="auto"/>
          <w:szCs w:val="24"/>
          <w:lang w:eastAsia="ja-JP"/>
        </w:rPr>
        <w:t>silicon germanium-to-silicon</w:t>
      </w:r>
    </w:p>
    <w:p w14:paraId="30F328B0" w14:textId="46229AAA" w:rsidR="00CA75C8" w:rsidRPr="00CA75C8" w:rsidRDefault="00CA75C8" w:rsidP="00CA75C8">
      <w:pPr>
        <w:pStyle w:val="1A1a"/>
        <w:tabs>
          <w:tab w:val="clear" w:pos="340"/>
        </w:tabs>
        <w:ind w:left="1020" w:right="-23" w:firstLine="0"/>
        <w:rPr>
          <w:i/>
          <w:color w:val="auto"/>
          <w:szCs w:val="24"/>
          <w:lang w:eastAsia="ja-JP"/>
        </w:rPr>
      </w:pPr>
      <w:r w:rsidRPr="00CA75C8">
        <w:rPr>
          <w:i/>
          <w:color w:val="auto"/>
          <w:szCs w:val="24"/>
          <w:lang w:eastAsia="ja-JP"/>
        </w:rPr>
        <w:t>(</w:t>
      </w:r>
      <w:proofErr w:type="spellStart"/>
      <w:proofErr w:type="gramStart"/>
      <w:r w:rsidRPr="00CA75C8">
        <w:rPr>
          <w:i/>
          <w:color w:val="auto"/>
          <w:szCs w:val="24"/>
          <w:lang w:eastAsia="ja-JP"/>
        </w:rPr>
        <w:t>SiGe:Si</w:t>
      </w:r>
      <w:proofErr w:type="spellEnd"/>
      <w:proofErr w:type="gramEnd"/>
      <w:r w:rsidRPr="00CA75C8">
        <w:rPr>
          <w:i/>
          <w:color w:val="auto"/>
          <w:szCs w:val="24"/>
          <w:lang w:eastAsia="ja-JP"/>
        </w:rPr>
        <w:t>) etch selectivity’ is measured for a Ge concentration of greater than or equal to 30 % (Si</w:t>
      </w:r>
      <w:r w:rsidRPr="00883B42">
        <w:rPr>
          <w:i/>
          <w:color w:val="auto"/>
          <w:szCs w:val="24"/>
          <w:vertAlign w:val="subscript"/>
          <w:lang w:eastAsia="ja-JP"/>
        </w:rPr>
        <w:t>0</w:t>
      </w:r>
      <w:r w:rsidR="002103C8">
        <w:rPr>
          <w:i/>
          <w:color w:val="auto"/>
          <w:szCs w:val="24"/>
          <w:vertAlign w:val="subscript"/>
          <w:lang w:eastAsia="ja-JP"/>
        </w:rPr>
        <w:t>.</w:t>
      </w:r>
      <w:r w:rsidR="00605FD9">
        <w:rPr>
          <w:i/>
          <w:color w:val="auto"/>
          <w:szCs w:val="24"/>
          <w:vertAlign w:val="subscript"/>
          <w:lang w:eastAsia="ja-JP"/>
        </w:rPr>
        <w:t>70</w:t>
      </w:r>
      <w:r w:rsidR="00605FD9">
        <w:rPr>
          <w:i/>
          <w:color w:val="auto"/>
          <w:szCs w:val="24"/>
          <w:lang w:eastAsia="ja-JP"/>
        </w:rPr>
        <w:t xml:space="preserve"> </w:t>
      </w:r>
      <w:r w:rsidRPr="00605FD9">
        <w:rPr>
          <w:i/>
          <w:color w:val="auto"/>
          <w:szCs w:val="24"/>
          <w:lang w:eastAsia="ja-JP"/>
        </w:rPr>
        <w:t>Ge</w:t>
      </w:r>
      <w:r w:rsidRPr="00883B42">
        <w:rPr>
          <w:i/>
          <w:color w:val="auto"/>
          <w:szCs w:val="24"/>
          <w:vertAlign w:val="subscript"/>
          <w:lang w:eastAsia="ja-JP"/>
        </w:rPr>
        <w:t>0</w:t>
      </w:r>
      <w:r w:rsidR="002103C8">
        <w:rPr>
          <w:i/>
          <w:color w:val="auto"/>
          <w:szCs w:val="24"/>
          <w:vertAlign w:val="subscript"/>
          <w:lang w:eastAsia="ja-JP"/>
        </w:rPr>
        <w:t>.</w:t>
      </w:r>
      <w:r w:rsidR="00605FD9">
        <w:rPr>
          <w:i/>
          <w:color w:val="auto"/>
          <w:szCs w:val="24"/>
          <w:vertAlign w:val="subscript"/>
          <w:lang w:eastAsia="ja-JP"/>
        </w:rPr>
        <w:t>30</w:t>
      </w:r>
      <w:r w:rsidRPr="00CA75C8">
        <w:rPr>
          <w:i/>
          <w:color w:val="auto"/>
          <w:szCs w:val="24"/>
          <w:lang w:eastAsia="ja-JP"/>
        </w:rPr>
        <w:t>).</w:t>
      </w:r>
    </w:p>
    <w:p w14:paraId="7B6CC884" w14:textId="6C8ACF49" w:rsidR="00CA75C8" w:rsidRPr="00CA75C8" w:rsidRDefault="00CA75C8" w:rsidP="00CA75C8">
      <w:pPr>
        <w:pStyle w:val="1A1a"/>
        <w:numPr>
          <w:ilvl w:val="0"/>
          <w:numId w:val="36"/>
        </w:numPr>
        <w:tabs>
          <w:tab w:val="clear" w:pos="340"/>
        </w:tabs>
        <w:ind w:right="-23"/>
        <w:rPr>
          <w:i/>
          <w:color w:val="auto"/>
          <w:szCs w:val="24"/>
          <w:lang w:eastAsia="ja-JP"/>
        </w:rPr>
      </w:pPr>
      <w:r w:rsidRPr="00CA75C8">
        <w:rPr>
          <w:i/>
          <w:color w:val="auto"/>
          <w:szCs w:val="24"/>
          <w:lang w:eastAsia="ja-JP"/>
        </w:rPr>
        <w:t xml:space="preserve">For the purposes of </w:t>
      </w:r>
      <w:proofErr w:type="gramStart"/>
      <w:r w:rsidRPr="00CA75C8">
        <w:rPr>
          <w:i/>
          <w:color w:val="auto"/>
          <w:szCs w:val="24"/>
          <w:lang w:eastAsia="ja-JP"/>
        </w:rPr>
        <w:t>3.B.1.k.,‘</w:t>
      </w:r>
      <w:proofErr w:type="gramEnd"/>
      <w:r w:rsidRPr="00CA75C8">
        <w:rPr>
          <w:i/>
          <w:color w:val="auto"/>
          <w:szCs w:val="24"/>
          <w:lang w:eastAsia="ja-JP"/>
        </w:rPr>
        <w:t>radical’ is defined as an atom,</w:t>
      </w:r>
    </w:p>
    <w:p w14:paraId="17557554" w14:textId="77777777" w:rsidR="00CA75C8" w:rsidRPr="00CA75C8" w:rsidRDefault="00CA75C8" w:rsidP="00CA75C8">
      <w:pPr>
        <w:pStyle w:val="1A1a"/>
        <w:tabs>
          <w:tab w:val="clear" w:pos="340"/>
        </w:tabs>
        <w:ind w:left="1020" w:right="-23" w:firstLine="0"/>
        <w:rPr>
          <w:i/>
          <w:color w:val="auto"/>
          <w:szCs w:val="24"/>
          <w:lang w:eastAsia="ja-JP"/>
        </w:rPr>
      </w:pPr>
      <w:r w:rsidRPr="00CA75C8">
        <w:rPr>
          <w:i/>
          <w:color w:val="auto"/>
          <w:szCs w:val="24"/>
          <w:lang w:eastAsia="ja-JP"/>
        </w:rPr>
        <w:t>molecule, or ion that has an unpaired electron in an open</w:t>
      </w:r>
    </w:p>
    <w:p w14:paraId="4482D748" w14:textId="77777777" w:rsidR="00CA75C8" w:rsidRPr="00CA75C8" w:rsidRDefault="00CA75C8" w:rsidP="00CA75C8">
      <w:pPr>
        <w:pStyle w:val="1A1a"/>
        <w:tabs>
          <w:tab w:val="clear" w:pos="340"/>
        </w:tabs>
        <w:ind w:left="1020" w:right="-23" w:firstLine="0"/>
        <w:rPr>
          <w:i/>
          <w:color w:val="auto"/>
          <w:szCs w:val="24"/>
          <w:lang w:eastAsia="ja-JP"/>
        </w:rPr>
      </w:pPr>
      <w:r w:rsidRPr="00CA75C8">
        <w:rPr>
          <w:i/>
          <w:color w:val="auto"/>
          <w:szCs w:val="24"/>
          <w:lang w:eastAsia="ja-JP"/>
        </w:rPr>
        <w:t>electron shell configuration.</w:t>
      </w:r>
    </w:p>
    <w:p w14:paraId="6A89AEBC" w14:textId="77777777" w:rsidR="00CA75C8" w:rsidRPr="00CA75C8" w:rsidRDefault="00CA75C8" w:rsidP="00CA75C8">
      <w:pPr>
        <w:pStyle w:val="1A1a"/>
        <w:tabs>
          <w:tab w:val="clear" w:pos="340"/>
        </w:tabs>
        <w:ind w:right="-23"/>
        <w:rPr>
          <w:i/>
          <w:strike/>
          <w:color w:val="auto"/>
          <w:szCs w:val="24"/>
        </w:rPr>
      </w:pPr>
    </w:p>
    <w:p w14:paraId="3F014A5F" w14:textId="0A59B99A" w:rsidR="00CA75C8" w:rsidRPr="00CA75C8" w:rsidRDefault="00CA75C8" w:rsidP="00CA75C8">
      <w:pPr>
        <w:pStyle w:val="1A1a"/>
        <w:tabs>
          <w:tab w:val="clear" w:pos="340"/>
          <w:tab w:val="clear" w:pos="700"/>
          <w:tab w:val="clear" w:pos="1179"/>
          <w:tab w:val="left" w:pos="0"/>
        </w:tabs>
        <w:ind w:left="1134" w:right="-23" w:hanging="1134"/>
        <w:rPr>
          <w:i/>
          <w:strike/>
          <w:color w:val="auto"/>
          <w:szCs w:val="24"/>
        </w:rPr>
      </w:pPr>
      <w:r w:rsidRPr="00CA75C8">
        <w:rPr>
          <w:i/>
          <w:color w:val="auto"/>
          <w:szCs w:val="24"/>
        </w:rPr>
        <w:lastRenderedPageBreak/>
        <w:t xml:space="preserve">3.D.2.    “Software” specially designed for the “use” of </w:t>
      </w:r>
      <w:r>
        <w:rPr>
          <w:i/>
          <w:color w:val="auto"/>
          <w:szCs w:val="24"/>
        </w:rPr>
        <w:t xml:space="preserve">equipment specified by 3.B.1.a. </w:t>
      </w:r>
      <w:r w:rsidRPr="00CA75C8">
        <w:rPr>
          <w:i/>
          <w:color w:val="auto"/>
          <w:szCs w:val="24"/>
        </w:rPr>
        <w:t>to f., 3.B.1.k., or 3.B.2.</w:t>
      </w:r>
    </w:p>
    <w:p w14:paraId="23F3D1A0" w14:textId="77777777" w:rsidR="00CA75C8" w:rsidRDefault="00CA75C8" w:rsidP="004541A6">
      <w:pPr>
        <w:pStyle w:val="Default"/>
        <w:rPr>
          <w:rFonts w:ascii="Times New Roman" w:hAnsi="Times New Roman" w:cs="Times New Roman"/>
        </w:rPr>
      </w:pPr>
    </w:p>
    <w:p w14:paraId="179C4CBD" w14:textId="24BE552E" w:rsidR="00427F52" w:rsidRPr="00F02D3E" w:rsidRDefault="00427F52" w:rsidP="00427F52">
      <w:pPr>
        <w:jc w:val="center"/>
        <w:rPr>
          <w:rFonts w:ascii="Times New Roman" w:hAnsi="Times New Roman" w:cs="Times New Roman"/>
          <w:b/>
          <w:caps/>
          <w:sz w:val="24"/>
          <w:szCs w:val="24"/>
          <w:u w:val="single"/>
        </w:rPr>
      </w:pPr>
      <w:r w:rsidRPr="00F02D3E">
        <w:rPr>
          <w:rFonts w:ascii="Times New Roman" w:hAnsi="Times New Roman" w:cs="Times New Roman"/>
          <w:b/>
          <w:caps/>
          <w:sz w:val="24"/>
          <w:szCs w:val="24"/>
          <w:u w:val="single"/>
        </w:rPr>
        <w:t>Category 4.</w:t>
      </w:r>
      <w:r w:rsidR="00F02D3E" w:rsidRPr="00F02D3E">
        <w:rPr>
          <w:rFonts w:ascii="Times New Roman" w:hAnsi="Times New Roman" w:cs="Times New Roman"/>
          <w:b/>
          <w:caps/>
          <w:sz w:val="24"/>
          <w:szCs w:val="24"/>
          <w:u w:val="single"/>
        </w:rPr>
        <w:t xml:space="preserve"> Computer</w:t>
      </w:r>
    </w:p>
    <w:p w14:paraId="52C98EDF" w14:textId="393DE9CC" w:rsidR="00427F52" w:rsidRDefault="00427F52" w:rsidP="00427F52">
      <w:pPr>
        <w:jc w:val="center"/>
        <w:rPr>
          <w:b/>
        </w:rPr>
      </w:pPr>
    </w:p>
    <w:p w14:paraId="58AB2B5C" w14:textId="4B4A9389" w:rsidR="006B51B8" w:rsidRDefault="006B51B8" w:rsidP="006B51B8">
      <w:pPr>
        <w:ind w:left="1418" w:hanging="14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Item 1. Title:</w:t>
      </w:r>
      <w:r w:rsidRPr="00616F53">
        <w:rPr>
          <w:rFonts w:ascii="Times New Roman" w:hAnsi="Times New Roman" w:cs="Times New Roman"/>
          <w:sz w:val="24"/>
          <w:szCs w:val="24"/>
        </w:rPr>
        <w:t xml:space="preserve"> Advanced Computing Integrated Circuits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31C6">
        <w:rPr>
          <w:rFonts w:ascii="Times New Roman" w:hAnsi="Times New Roman" w:cs="Times New Roman" w:hint="eastAsia"/>
          <w:sz w:val="24"/>
          <w:szCs w:val="24"/>
        </w:rPr>
        <w:t>and Electronic Assemblies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73F1B71" w14:textId="77777777" w:rsidR="006B51B8" w:rsidRDefault="006B51B8" w:rsidP="006B51B8">
      <w:pPr>
        <w:jc w:val="both"/>
        <w:rPr>
          <w:b/>
        </w:rPr>
      </w:pPr>
    </w:p>
    <w:p w14:paraId="583933D2" w14:textId="77777777" w:rsidR="006B51B8" w:rsidRPr="006B51B8" w:rsidRDefault="006B51B8" w:rsidP="006B51B8">
      <w:pPr>
        <w:pStyle w:val="1A1a"/>
        <w:ind w:left="1186" w:hanging="1186"/>
        <w:jc w:val="both"/>
        <w:rPr>
          <w:bCs/>
          <w:szCs w:val="24"/>
        </w:rPr>
      </w:pPr>
      <w:r w:rsidRPr="006B51B8">
        <w:rPr>
          <w:bCs/>
          <w:szCs w:val="24"/>
        </w:rPr>
        <w:t>4.A.7.</w:t>
      </w:r>
      <w:r w:rsidRPr="006B51B8">
        <w:rPr>
          <w:bCs/>
          <w:szCs w:val="24"/>
        </w:rPr>
        <w:tab/>
        <w:t xml:space="preserve">Computers, “electronic assemblies,” and “components” containing one or more integrated circuits, </w:t>
      </w:r>
      <w:r w:rsidRPr="006B51B8">
        <w:rPr>
          <w:bCs/>
          <w:strike/>
          <w:szCs w:val="24"/>
        </w:rPr>
        <w:t>any of which meets or exceeds the limit in</w:t>
      </w:r>
      <w:r w:rsidRPr="006B51B8">
        <w:rPr>
          <w:bCs/>
          <w:szCs w:val="24"/>
        </w:rPr>
        <w:t xml:space="preserve"> specified by 3.A.1.a.15.</w:t>
      </w:r>
    </w:p>
    <w:p w14:paraId="2585E81E" w14:textId="77777777" w:rsidR="006B51B8" w:rsidRPr="006B51B8" w:rsidRDefault="006B51B8" w:rsidP="006B51B8">
      <w:pPr>
        <w:pStyle w:val="1A1a"/>
        <w:ind w:left="1186" w:hanging="1186"/>
        <w:jc w:val="both"/>
        <w:rPr>
          <w:bCs/>
          <w:szCs w:val="24"/>
        </w:rPr>
      </w:pPr>
    </w:p>
    <w:p w14:paraId="1D267ECC" w14:textId="77777777" w:rsidR="006B51B8" w:rsidRPr="006B51B8" w:rsidRDefault="006B51B8" w:rsidP="006B51B8">
      <w:pPr>
        <w:pStyle w:val="1A1a"/>
        <w:jc w:val="both"/>
        <w:rPr>
          <w:bCs/>
          <w:szCs w:val="24"/>
          <w:u w:val="single"/>
        </w:rPr>
      </w:pPr>
      <w:r w:rsidRPr="006B51B8">
        <w:rPr>
          <w:bCs/>
          <w:szCs w:val="24"/>
          <w:u w:val="single"/>
        </w:rPr>
        <w:t>Technical Note</w:t>
      </w:r>
    </w:p>
    <w:p w14:paraId="68DB1EEA" w14:textId="77777777" w:rsidR="006B51B8" w:rsidRPr="006B51B8" w:rsidRDefault="006B51B8" w:rsidP="006B51B8">
      <w:pPr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6B51B8">
        <w:rPr>
          <w:rFonts w:ascii="Times New Roman" w:hAnsi="Times New Roman" w:cs="Times New Roman"/>
          <w:bCs/>
          <w:i/>
          <w:iCs/>
          <w:sz w:val="24"/>
          <w:szCs w:val="24"/>
        </w:rPr>
        <w:t>For the purposes of 4.A.7., computers include “digital computers” and hybrid computers</w:t>
      </w:r>
      <w:r w:rsidRPr="006B51B8">
        <w:rPr>
          <w:rFonts w:ascii="Times New Roman" w:hAnsi="Times New Roman" w:cs="Times New Roman"/>
          <w:bCs/>
          <w:i/>
          <w:iCs/>
          <w:strike/>
          <w:sz w:val="24"/>
          <w:szCs w:val="24"/>
        </w:rPr>
        <w:t>, and analog computers</w:t>
      </w:r>
      <w:r w:rsidRPr="006B51B8">
        <w:rPr>
          <w:rFonts w:ascii="Times New Roman" w:hAnsi="Times New Roman" w:cs="Times New Roman"/>
          <w:bCs/>
          <w:i/>
          <w:iCs/>
          <w:sz w:val="24"/>
          <w:szCs w:val="24"/>
        </w:rPr>
        <w:t>.</w:t>
      </w:r>
    </w:p>
    <w:p w14:paraId="26B9A566" w14:textId="4503ABBB" w:rsidR="00427F52" w:rsidRDefault="00427F52" w:rsidP="005D4B0F">
      <w:pPr>
        <w:jc w:val="both"/>
      </w:pPr>
    </w:p>
    <w:p w14:paraId="38DFF901" w14:textId="03606D90" w:rsidR="00BC6309" w:rsidRDefault="00BC6309" w:rsidP="005D4B0F">
      <w:pPr>
        <w:jc w:val="both"/>
      </w:pPr>
    </w:p>
    <w:p w14:paraId="2557EAC1" w14:textId="38D5C5DB" w:rsidR="00BC6309" w:rsidRDefault="00BC6309" w:rsidP="005D4B0F">
      <w:pPr>
        <w:jc w:val="both"/>
      </w:pPr>
    </w:p>
    <w:p w14:paraId="7C1430EE" w14:textId="2DA61A84" w:rsidR="00BC6309" w:rsidRDefault="00BC6309" w:rsidP="005D4B0F">
      <w:pPr>
        <w:jc w:val="both"/>
      </w:pPr>
    </w:p>
    <w:p w14:paraId="5853FDC3" w14:textId="293B0A71" w:rsidR="00BC6309" w:rsidRDefault="00BC6309" w:rsidP="005D4B0F">
      <w:pPr>
        <w:jc w:val="both"/>
      </w:pPr>
    </w:p>
    <w:p w14:paraId="590C5A68" w14:textId="77777777" w:rsidR="00BC6309" w:rsidRDefault="00BC6309" w:rsidP="005D4B0F">
      <w:pPr>
        <w:jc w:val="both"/>
      </w:pPr>
    </w:p>
    <w:p w14:paraId="115A8180" w14:textId="070AD114" w:rsidR="004541A6" w:rsidRDefault="004541A6" w:rsidP="004541A6">
      <w:pPr>
        <w:pStyle w:val="Defaul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Item 2. Title:</w:t>
      </w:r>
      <w:r w:rsidRPr="004764DC">
        <w:rPr>
          <w:rFonts w:ascii="Times New Roman" w:hAnsi="Times New Roman" w:cs="Times New Roman"/>
          <w:lang w:eastAsia="ja-JP"/>
        </w:rPr>
        <w:t xml:space="preserve"> </w:t>
      </w:r>
      <w:r w:rsidRPr="004541A6">
        <w:rPr>
          <w:rFonts w:ascii="Times New Roman" w:hAnsi="Times New Roman" w:cs="Times New Roman"/>
        </w:rPr>
        <w:t>Quantum Computers</w:t>
      </w:r>
      <w:r>
        <w:rPr>
          <w:rFonts w:ascii="Times New Roman" w:hAnsi="Times New Roman" w:cs="Times New Roman"/>
        </w:rPr>
        <w:t>.</w:t>
      </w:r>
    </w:p>
    <w:p w14:paraId="182D5F2A" w14:textId="1FA8997D" w:rsidR="00CA75C8" w:rsidRDefault="00CA75C8" w:rsidP="004541A6">
      <w:pPr>
        <w:pStyle w:val="Default"/>
        <w:rPr>
          <w:rFonts w:ascii="Times New Roman" w:hAnsi="Times New Roman" w:cs="Times New Roman"/>
        </w:rPr>
      </w:pPr>
    </w:p>
    <w:p w14:paraId="35DF4B7B" w14:textId="77777777" w:rsidR="004C3FB0" w:rsidRPr="004C3FB0" w:rsidRDefault="004C3FB0" w:rsidP="004C3FB0">
      <w:pPr>
        <w:pStyle w:val="1A1"/>
        <w:tabs>
          <w:tab w:val="left" w:pos="1006"/>
        </w:tabs>
        <w:spacing w:before="48"/>
        <w:ind w:left="1351" w:hanging="1350"/>
        <w:jc w:val="both"/>
        <w:rPr>
          <w:szCs w:val="24"/>
        </w:rPr>
      </w:pPr>
      <w:r w:rsidRPr="004C3FB0">
        <w:rPr>
          <w:szCs w:val="24"/>
        </w:rPr>
        <w:t>4.</w:t>
      </w:r>
      <w:r w:rsidRPr="004C3FB0">
        <w:rPr>
          <w:szCs w:val="24"/>
        </w:rPr>
        <w:tab/>
        <w:t>A.</w:t>
      </w:r>
      <w:r w:rsidRPr="004C3FB0">
        <w:rPr>
          <w:szCs w:val="24"/>
        </w:rPr>
        <w:tab/>
      </w:r>
      <w:r w:rsidRPr="004C3FB0">
        <w:rPr>
          <w:szCs w:val="24"/>
          <w:u w:val="single"/>
        </w:rPr>
        <w:t>SYSTEMS, EQUIPMENT AND COMPONENTS</w:t>
      </w:r>
      <w:r w:rsidRPr="004C3FB0">
        <w:rPr>
          <w:szCs w:val="24"/>
        </w:rPr>
        <w:t xml:space="preserve">  </w:t>
      </w:r>
    </w:p>
    <w:p w14:paraId="525F76BD" w14:textId="77777777" w:rsidR="004C3FB0" w:rsidRPr="004C3FB0" w:rsidRDefault="004C3FB0" w:rsidP="004C3FB0">
      <w:pPr>
        <w:pStyle w:val="1A1a"/>
        <w:ind w:left="544" w:hanging="320"/>
        <w:jc w:val="both"/>
        <w:rPr>
          <w:szCs w:val="24"/>
        </w:rPr>
      </w:pPr>
      <w:r w:rsidRPr="004C3FB0">
        <w:rPr>
          <w:szCs w:val="24"/>
        </w:rPr>
        <w:t>…</w:t>
      </w:r>
    </w:p>
    <w:p w14:paraId="335B0E52" w14:textId="77777777" w:rsidR="004C3FB0" w:rsidRPr="00BC6309" w:rsidRDefault="004C3FB0" w:rsidP="004C3FB0">
      <w:pPr>
        <w:pStyle w:val="1A1"/>
        <w:tabs>
          <w:tab w:val="left" w:pos="1006"/>
        </w:tabs>
        <w:spacing w:before="48"/>
        <w:ind w:left="0" w:firstLine="0"/>
        <w:jc w:val="both"/>
        <w:rPr>
          <w:szCs w:val="24"/>
        </w:rPr>
      </w:pPr>
      <w:r w:rsidRPr="00BC6309">
        <w:rPr>
          <w:szCs w:val="24"/>
        </w:rPr>
        <w:t xml:space="preserve">4. A. 6. Quantum computers and related "electronic assemblies" and components </w:t>
      </w:r>
      <w:proofErr w:type="gramStart"/>
      <w:r w:rsidRPr="00BC6309">
        <w:rPr>
          <w:szCs w:val="24"/>
        </w:rPr>
        <w:t>therefor</w:t>
      </w:r>
      <w:proofErr w:type="gramEnd"/>
      <w:r w:rsidRPr="00BC6309">
        <w:rPr>
          <w:szCs w:val="24"/>
        </w:rPr>
        <w:t>, as follows:</w:t>
      </w:r>
    </w:p>
    <w:p w14:paraId="47413B93" w14:textId="77777777" w:rsidR="004C3FB0" w:rsidRPr="00BC6309" w:rsidRDefault="004C3FB0" w:rsidP="004C3FB0">
      <w:pPr>
        <w:pStyle w:val="1A1"/>
        <w:numPr>
          <w:ilvl w:val="0"/>
          <w:numId w:val="37"/>
        </w:numPr>
        <w:tabs>
          <w:tab w:val="left" w:pos="1006"/>
        </w:tabs>
        <w:suppressAutoHyphens/>
        <w:spacing w:before="48"/>
        <w:jc w:val="both"/>
        <w:rPr>
          <w:color w:val="auto"/>
          <w:szCs w:val="24"/>
        </w:rPr>
      </w:pPr>
      <w:r w:rsidRPr="00BC6309">
        <w:rPr>
          <w:rFonts w:eastAsia="+mn-ea"/>
          <w:kern w:val="2"/>
          <w:szCs w:val="24"/>
        </w:rPr>
        <w:t>Quantum computers</w:t>
      </w:r>
      <w:r w:rsidRPr="00BC6309">
        <w:rPr>
          <w:rFonts w:eastAsia="+mn-ea"/>
          <w:color w:val="auto"/>
          <w:kern w:val="2"/>
          <w:szCs w:val="24"/>
        </w:rPr>
        <w:t>, as follows:</w:t>
      </w:r>
    </w:p>
    <w:p w14:paraId="2C9763CD" w14:textId="77777777" w:rsidR="004C3FB0" w:rsidRPr="00BC6309" w:rsidRDefault="004C3FB0" w:rsidP="004C3FB0">
      <w:pPr>
        <w:pStyle w:val="1A1"/>
        <w:tabs>
          <w:tab w:val="left" w:pos="1006"/>
        </w:tabs>
        <w:spacing w:before="48"/>
        <w:ind w:left="720" w:firstLine="0"/>
        <w:jc w:val="both"/>
        <w:rPr>
          <w:color w:val="auto"/>
          <w:szCs w:val="24"/>
        </w:rPr>
      </w:pPr>
    </w:p>
    <w:p w14:paraId="46DC6A71" w14:textId="77777777" w:rsidR="004C3FB0" w:rsidRPr="00BC6309" w:rsidRDefault="004C3FB0" w:rsidP="004C3FB0">
      <w:pPr>
        <w:pStyle w:val="Prrafodelista"/>
        <w:numPr>
          <w:ilvl w:val="3"/>
          <w:numId w:val="38"/>
        </w:numPr>
        <w:ind w:left="1080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BC6309">
        <w:rPr>
          <w:rFonts w:ascii="Times New Roman" w:hAnsi="Times New Roman" w:cs="Times New Roman"/>
          <w:bCs/>
          <w:sz w:val="24"/>
          <w:szCs w:val="24"/>
        </w:rPr>
        <w:t xml:space="preserve">Quantum computers supporting 34 or more, but fewer than 100, ‘fully controlled’, ‘connected’ and ‘working’ ‘physical qubits’, and having a ‘C-NOT error’ of less than or equal to </w:t>
      </w:r>
      <w:proofErr w:type="gramStart"/>
      <w:r w:rsidRPr="00BC6309">
        <w:rPr>
          <w:rFonts w:ascii="Times New Roman" w:hAnsi="Times New Roman" w:cs="Times New Roman"/>
          <w:bCs/>
          <w:sz w:val="24"/>
          <w:szCs w:val="24"/>
        </w:rPr>
        <w:t>10</w:t>
      </w:r>
      <w:r w:rsidRPr="00BC6309">
        <w:rPr>
          <w:rFonts w:ascii="Times New Roman" w:hAnsi="Times New Roman" w:cs="Times New Roman"/>
          <w:bCs/>
          <w:sz w:val="24"/>
          <w:szCs w:val="24"/>
          <w:vertAlign w:val="superscript"/>
        </w:rPr>
        <w:t>-4</w:t>
      </w:r>
      <w:r w:rsidRPr="00BC6309">
        <w:rPr>
          <w:rFonts w:ascii="Times New Roman" w:hAnsi="Times New Roman" w:cs="Times New Roman"/>
          <w:bCs/>
          <w:sz w:val="24"/>
          <w:szCs w:val="24"/>
        </w:rPr>
        <w:t>;</w:t>
      </w:r>
      <w:proofErr w:type="gramEnd"/>
    </w:p>
    <w:p w14:paraId="10EC4905" w14:textId="77777777" w:rsidR="004C3FB0" w:rsidRPr="00BC6309" w:rsidRDefault="004C3FB0" w:rsidP="004C3FB0">
      <w:pPr>
        <w:pStyle w:val="Prrafodelista"/>
        <w:ind w:left="-2520"/>
        <w:rPr>
          <w:rFonts w:ascii="Times New Roman" w:hAnsi="Times New Roman" w:cs="Times New Roman"/>
          <w:bCs/>
          <w:sz w:val="24"/>
          <w:szCs w:val="24"/>
        </w:rPr>
      </w:pPr>
    </w:p>
    <w:p w14:paraId="53BA01BB" w14:textId="77777777" w:rsidR="004C3FB0" w:rsidRPr="00BC6309" w:rsidRDefault="004C3FB0" w:rsidP="004C3FB0">
      <w:pPr>
        <w:pStyle w:val="Prrafodelista"/>
        <w:numPr>
          <w:ilvl w:val="3"/>
          <w:numId w:val="38"/>
        </w:numPr>
        <w:ind w:left="1080"/>
        <w:contextualSpacing/>
        <w:rPr>
          <w:rFonts w:ascii="Times New Roman" w:hAnsi="Times New Roman" w:cs="Times New Roman"/>
          <w:bCs/>
          <w:sz w:val="24"/>
          <w:szCs w:val="24"/>
          <w:lang w:eastAsia="en-GB"/>
        </w:rPr>
      </w:pPr>
      <w:r w:rsidRPr="00BC6309">
        <w:rPr>
          <w:rFonts w:ascii="Times New Roman" w:hAnsi="Times New Roman" w:cs="Times New Roman"/>
          <w:bCs/>
          <w:sz w:val="24"/>
          <w:szCs w:val="24"/>
        </w:rPr>
        <w:t xml:space="preserve">Quantum computers supporting 100 or more, but fewer than </w:t>
      </w:r>
      <w:proofErr w:type="gramStart"/>
      <w:r w:rsidRPr="00BC6309">
        <w:rPr>
          <w:rFonts w:ascii="Times New Roman" w:hAnsi="Times New Roman" w:cs="Times New Roman"/>
          <w:bCs/>
          <w:sz w:val="24"/>
          <w:szCs w:val="24"/>
        </w:rPr>
        <w:t>200, ‘</w:t>
      </w:r>
      <w:proofErr w:type="gramEnd"/>
      <w:r w:rsidRPr="00BC6309">
        <w:rPr>
          <w:rFonts w:ascii="Times New Roman" w:hAnsi="Times New Roman" w:cs="Times New Roman"/>
          <w:bCs/>
          <w:sz w:val="24"/>
          <w:szCs w:val="24"/>
        </w:rPr>
        <w:t>fully controlled</w:t>
      </w:r>
      <w:proofErr w:type="gramStart"/>
      <w:r w:rsidRPr="00BC6309">
        <w:rPr>
          <w:rFonts w:ascii="Times New Roman" w:hAnsi="Times New Roman" w:cs="Times New Roman"/>
          <w:bCs/>
          <w:sz w:val="24"/>
          <w:szCs w:val="24"/>
        </w:rPr>
        <w:t>’, ‘</w:t>
      </w:r>
      <w:proofErr w:type="gramEnd"/>
      <w:r w:rsidRPr="00BC6309">
        <w:rPr>
          <w:rFonts w:ascii="Times New Roman" w:hAnsi="Times New Roman" w:cs="Times New Roman"/>
          <w:bCs/>
          <w:sz w:val="24"/>
          <w:szCs w:val="24"/>
        </w:rPr>
        <w:t xml:space="preserve">connected’ and ‘working’ ‘physical qubits’, and having a ‘C-NOT error’ of less than or equal to </w:t>
      </w:r>
      <w:proofErr w:type="gramStart"/>
      <w:r w:rsidRPr="00BC6309">
        <w:rPr>
          <w:rFonts w:ascii="Times New Roman" w:hAnsi="Times New Roman" w:cs="Times New Roman"/>
          <w:bCs/>
          <w:sz w:val="24"/>
          <w:szCs w:val="24"/>
        </w:rPr>
        <w:t>10</w:t>
      </w:r>
      <w:r w:rsidRPr="00BC6309">
        <w:rPr>
          <w:rFonts w:ascii="Times New Roman" w:hAnsi="Times New Roman" w:cs="Times New Roman"/>
          <w:bCs/>
          <w:sz w:val="24"/>
          <w:szCs w:val="24"/>
          <w:vertAlign w:val="superscript"/>
        </w:rPr>
        <w:t>-3</w:t>
      </w:r>
      <w:r w:rsidRPr="00BC6309">
        <w:rPr>
          <w:rFonts w:ascii="Times New Roman" w:hAnsi="Times New Roman" w:cs="Times New Roman"/>
          <w:bCs/>
          <w:sz w:val="24"/>
          <w:szCs w:val="24"/>
        </w:rPr>
        <w:t>;</w:t>
      </w:r>
      <w:proofErr w:type="gramEnd"/>
    </w:p>
    <w:p w14:paraId="21E156A0" w14:textId="77777777" w:rsidR="004C3FB0" w:rsidRPr="00BC6309" w:rsidRDefault="004C3FB0" w:rsidP="004C3FB0">
      <w:pPr>
        <w:rPr>
          <w:rFonts w:ascii="Times New Roman" w:hAnsi="Times New Roman" w:cs="Times New Roman"/>
          <w:bCs/>
          <w:sz w:val="24"/>
          <w:szCs w:val="24"/>
        </w:rPr>
      </w:pPr>
    </w:p>
    <w:p w14:paraId="5CC4FCFC" w14:textId="77777777" w:rsidR="004C3FB0" w:rsidRPr="00BC6309" w:rsidRDefault="004C3FB0" w:rsidP="004C3FB0">
      <w:pPr>
        <w:pStyle w:val="Prrafodelista"/>
        <w:numPr>
          <w:ilvl w:val="3"/>
          <w:numId w:val="38"/>
        </w:numPr>
        <w:ind w:left="1080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BC6309">
        <w:rPr>
          <w:rFonts w:ascii="Times New Roman" w:hAnsi="Times New Roman" w:cs="Times New Roman"/>
          <w:bCs/>
          <w:sz w:val="24"/>
          <w:szCs w:val="24"/>
        </w:rPr>
        <w:t xml:space="preserve">Quantum computers supporting 200 or more, but fewer than </w:t>
      </w:r>
      <w:proofErr w:type="gramStart"/>
      <w:r w:rsidRPr="00BC6309">
        <w:rPr>
          <w:rFonts w:ascii="Times New Roman" w:hAnsi="Times New Roman" w:cs="Times New Roman"/>
          <w:bCs/>
          <w:sz w:val="24"/>
          <w:szCs w:val="24"/>
        </w:rPr>
        <w:t>350, ‘</w:t>
      </w:r>
      <w:proofErr w:type="gramEnd"/>
      <w:r w:rsidRPr="00BC6309">
        <w:rPr>
          <w:rFonts w:ascii="Times New Roman" w:hAnsi="Times New Roman" w:cs="Times New Roman"/>
          <w:bCs/>
          <w:sz w:val="24"/>
          <w:szCs w:val="24"/>
        </w:rPr>
        <w:t>fully controlled</w:t>
      </w:r>
      <w:proofErr w:type="gramStart"/>
      <w:r w:rsidRPr="00BC6309">
        <w:rPr>
          <w:rFonts w:ascii="Times New Roman" w:hAnsi="Times New Roman" w:cs="Times New Roman"/>
          <w:bCs/>
          <w:sz w:val="24"/>
          <w:szCs w:val="24"/>
        </w:rPr>
        <w:t>’, ‘</w:t>
      </w:r>
      <w:proofErr w:type="gramEnd"/>
      <w:r w:rsidRPr="00BC6309">
        <w:rPr>
          <w:rFonts w:ascii="Times New Roman" w:hAnsi="Times New Roman" w:cs="Times New Roman"/>
          <w:bCs/>
          <w:sz w:val="24"/>
          <w:szCs w:val="24"/>
        </w:rPr>
        <w:t xml:space="preserve">connected’ and ‘working’ ‘physical qubits’, and having a ‘C-NOT error’ of less than or equal to 2 x </w:t>
      </w:r>
      <w:proofErr w:type="gramStart"/>
      <w:r w:rsidRPr="00BC6309">
        <w:rPr>
          <w:rFonts w:ascii="Times New Roman" w:hAnsi="Times New Roman" w:cs="Times New Roman"/>
          <w:bCs/>
          <w:sz w:val="24"/>
          <w:szCs w:val="24"/>
        </w:rPr>
        <w:t>10</w:t>
      </w:r>
      <w:r w:rsidRPr="00BC6309">
        <w:rPr>
          <w:rFonts w:ascii="Times New Roman" w:hAnsi="Times New Roman" w:cs="Times New Roman"/>
          <w:bCs/>
          <w:sz w:val="24"/>
          <w:szCs w:val="24"/>
          <w:vertAlign w:val="superscript"/>
        </w:rPr>
        <w:t>-3</w:t>
      </w:r>
      <w:r w:rsidRPr="00BC6309">
        <w:rPr>
          <w:rFonts w:ascii="Times New Roman" w:hAnsi="Times New Roman" w:cs="Times New Roman"/>
          <w:bCs/>
          <w:sz w:val="24"/>
          <w:szCs w:val="24"/>
        </w:rPr>
        <w:t>;</w:t>
      </w:r>
      <w:proofErr w:type="gramEnd"/>
    </w:p>
    <w:p w14:paraId="0C2A269E" w14:textId="77777777" w:rsidR="004C3FB0" w:rsidRPr="00BC6309" w:rsidRDefault="004C3FB0" w:rsidP="004C3FB0">
      <w:pPr>
        <w:rPr>
          <w:rFonts w:ascii="Times New Roman" w:hAnsi="Times New Roman" w:cs="Times New Roman"/>
          <w:bCs/>
          <w:sz w:val="24"/>
          <w:szCs w:val="24"/>
        </w:rPr>
      </w:pPr>
    </w:p>
    <w:p w14:paraId="4818316C" w14:textId="77777777" w:rsidR="004C3FB0" w:rsidRPr="00BC6309" w:rsidRDefault="004C3FB0" w:rsidP="004C3FB0">
      <w:pPr>
        <w:pStyle w:val="Prrafodelista"/>
        <w:numPr>
          <w:ilvl w:val="3"/>
          <w:numId w:val="38"/>
        </w:numPr>
        <w:ind w:left="1080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BC6309">
        <w:rPr>
          <w:rFonts w:ascii="Times New Roman" w:hAnsi="Times New Roman" w:cs="Times New Roman"/>
          <w:bCs/>
          <w:sz w:val="24"/>
          <w:szCs w:val="24"/>
        </w:rPr>
        <w:t xml:space="preserve">Quantum computers supporting 350 or more, but fewer than </w:t>
      </w:r>
      <w:proofErr w:type="gramStart"/>
      <w:r w:rsidRPr="00BC6309">
        <w:rPr>
          <w:rFonts w:ascii="Times New Roman" w:hAnsi="Times New Roman" w:cs="Times New Roman"/>
          <w:bCs/>
          <w:sz w:val="24"/>
          <w:szCs w:val="24"/>
        </w:rPr>
        <w:t>500, ‘</w:t>
      </w:r>
      <w:proofErr w:type="gramEnd"/>
      <w:r w:rsidRPr="00BC6309">
        <w:rPr>
          <w:rFonts w:ascii="Times New Roman" w:hAnsi="Times New Roman" w:cs="Times New Roman"/>
          <w:bCs/>
          <w:sz w:val="24"/>
          <w:szCs w:val="24"/>
        </w:rPr>
        <w:t>fully controlled</w:t>
      </w:r>
      <w:proofErr w:type="gramStart"/>
      <w:r w:rsidRPr="00BC6309">
        <w:rPr>
          <w:rFonts w:ascii="Times New Roman" w:hAnsi="Times New Roman" w:cs="Times New Roman"/>
          <w:bCs/>
          <w:sz w:val="24"/>
          <w:szCs w:val="24"/>
        </w:rPr>
        <w:t>’, ‘</w:t>
      </w:r>
      <w:proofErr w:type="gramEnd"/>
      <w:r w:rsidRPr="00BC6309">
        <w:rPr>
          <w:rFonts w:ascii="Times New Roman" w:hAnsi="Times New Roman" w:cs="Times New Roman"/>
          <w:bCs/>
          <w:sz w:val="24"/>
          <w:szCs w:val="24"/>
        </w:rPr>
        <w:t xml:space="preserve">connected’ and ‘working’ ‘physical qubits’, and having a ‘C-NOT error’ of less than or equal to 3 x </w:t>
      </w:r>
      <w:proofErr w:type="gramStart"/>
      <w:r w:rsidRPr="00BC6309">
        <w:rPr>
          <w:rFonts w:ascii="Times New Roman" w:hAnsi="Times New Roman" w:cs="Times New Roman"/>
          <w:bCs/>
          <w:sz w:val="24"/>
          <w:szCs w:val="24"/>
        </w:rPr>
        <w:t>10</w:t>
      </w:r>
      <w:r w:rsidRPr="00BC6309">
        <w:rPr>
          <w:rFonts w:ascii="Times New Roman" w:hAnsi="Times New Roman" w:cs="Times New Roman"/>
          <w:bCs/>
          <w:sz w:val="24"/>
          <w:szCs w:val="24"/>
          <w:vertAlign w:val="superscript"/>
        </w:rPr>
        <w:t>-3</w:t>
      </w:r>
      <w:r w:rsidRPr="00BC6309">
        <w:rPr>
          <w:rFonts w:ascii="Times New Roman" w:hAnsi="Times New Roman" w:cs="Times New Roman"/>
          <w:bCs/>
          <w:sz w:val="24"/>
          <w:szCs w:val="24"/>
        </w:rPr>
        <w:t>;</w:t>
      </w:r>
      <w:proofErr w:type="gramEnd"/>
    </w:p>
    <w:p w14:paraId="632CD4A6" w14:textId="77777777" w:rsidR="004C3FB0" w:rsidRPr="00BC6309" w:rsidRDefault="004C3FB0" w:rsidP="004C3FB0">
      <w:pPr>
        <w:rPr>
          <w:rFonts w:ascii="Times New Roman" w:hAnsi="Times New Roman" w:cs="Times New Roman"/>
          <w:bCs/>
          <w:sz w:val="24"/>
          <w:szCs w:val="24"/>
        </w:rPr>
      </w:pPr>
    </w:p>
    <w:p w14:paraId="49E6CB08" w14:textId="77777777" w:rsidR="004C3FB0" w:rsidRPr="00BC6309" w:rsidRDefault="004C3FB0" w:rsidP="004C3FB0">
      <w:pPr>
        <w:pStyle w:val="Prrafodelista"/>
        <w:numPr>
          <w:ilvl w:val="3"/>
          <w:numId w:val="38"/>
        </w:numPr>
        <w:ind w:left="1080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BC6309">
        <w:rPr>
          <w:rFonts w:ascii="Times New Roman" w:hAnsi="Times New Roman" w:cs="Times New Roman"/>
          <w:bCs/>
          <w:sz w:val="24"/>
          <w:szCs w:val="24"/>
        </w:rPr>
        <w:t xml:space="preserve">Quantum computers supporting 500 or more, but fewer than 700, ‘fully controlled’, ‘connected’ and ‘working’ ‘physical qubits’, and having a ‘C-NOT error’ of less than or equal to 4 x </w:t>
      </w:r>
      <w:proofErr w:type="gramStart"/>
      <w:r w:rsidRPr="00BC6309">
        <w:rPr>
          <w:rFonts w:ascii="Times New Roman" w:hAnsi="Times New Roman" w:cs="Times New Roman"/>
          <w:bCs/>
          <w:sz w:val="24"/>
          <w:szCs w:val="24"/>
        </w:rPr>
        <w:t>10</w:t>
      </w:r>
      <w:r w:rsidRPr="00BC6309">
        <w:rPr>
          <w:rFonts w:ascii="Times New Roman" w:hAnsi="Times New Roman" w:cs="Times New Roman"/>
          <w:bCs/>
          <w:sz w:val="24"/>
          <w:szCs w:val="24"/>
          <w:vertAlign w:val="superscript"/>
        </w:rPr>
        <w:t>-3</w:t>
      </w:r>
      <w:r w:rsidRPr="00BC6309">
        <w:rPr>
          <w:rFonts w:ascii="Times New Roman" w:hAnsi="Times New Roman" w:cs="Times New Roman"/>
          <w:bCs/>
          <w:sz w:val="24"/>
          <w:szCs w:val="24"/>
        </w:rPr>
        <w:t>;</w:t>
      </w:r>
      <w:proofErr w:type="gramEnd"/>
    </w:p>
    <w:p w14:paraId="3607CCDF" w14:textId="77777777" w:rsidR="004C3FB0" w:rsidRPr="00BC6309" w:rsidRDefault="004C3FB0" w:rsidP="004C3FB0">
      <w:pPr>
        <w:rPr>
          <w:rFonts w:ascii="Times New Roman" w:hAnsi="Times New Roman" w:cs="Times New Roman"/>
          <w:bCs/>
          <w:sz w:val="24"/>
          <w:szCs w:val="24"/>
        </w:rPr>
      </w:pPr>
    </w:p>
    <w:p w14:paraId="644B4E1E" w14:textId="77777777" w:rsidR="004C3FB0" w:rsidRPr="00BC6309" w:rsidRDefault="004C3FB0" w:rsidP="004C3FB0">
      <w:pPr>
        <w:pStyle w:val="Prrafodelista"/>
        <w:numPr>
          <w:ilvl w:val="3"/>
          <w:numId w:val="38"/>
        </w:numPr>
        <w:ind w:left="1080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BC6309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Quantum computers supporting 700 or more, but fewer than </w:t>
      </w:r>
      <w:proofErr w:type="gramStart"/>
      <w:r w:rsidRPr="00BC6309">
        <w:rPr>
          <w:rFonts w:ascii="Times New Roman" w:hAnsi="Times New Roman" w:cs="Times New Roman"/>
          <w:bCs/>
          <w:sz w:val="24"/>
          <w:szCs w:val="24"/>
        </w:rPr>
        <w:t>1,100, ‘</w:t>
      </w:r>
      <w:proofErr w:type="gramEnd"/>
      <w:r w:rsidRPr="00BC6309">
        <w:rPr>
          <w:rFonts w:ascii="Times New Roman" w:hAnsi="Times New Roman" w:cs="Times New Roman"/>
          <w:bCs/>
          <w:sz w:val="24"/>
          <w:szCs w:val="24"/>
        </w:rPr>
        <w:t>fully controlled</w:t>
      </w:r>
      <w:proofErr w:type="gramStart"/>
      <w:r w:rsidRPr="00BC6309">
        <w:rPr>
          <w:rFonts w:ascii="Times New Roman" w:hAnsi="Times New Roman" w:cs="Times New Roman"/>
          <w:bCs/>
          <w:sz w:val="24"/>
          <w:szCs w:val="24"/>
        </w:rPr>
        <w:t>’, ‘</w:t>
      </w:r>
      <w:proofErr w:type="gramEnd"/>
      <w:r w:rsidRPr="00BC6309">
        <w:rPr>
          <w:rFonts w:ascii="Times New Roman" w:hAnsi="Times New Roman" w:cs="Times New Roman"/>
          <w:bCs/>
          <w:sz w:val="24"/>
          <w:szCs w:val="24"/>
        </w:rPr>
        <w:t xml:space="preserve">connected’ and ‘working’ ‘physical qubits’, and having a ‘C-NOT error’ of less than or equal to 5 x </w:t>
      </w:r>
      <w:proofErr w:type="gramStart"/>
      <w:r w:rsidRPr="00BC6309">
        <w:rPr>
          <w:rFonts w:ascii="Times New Roman" w:hAnsi="Times New Roman" w:cs="Times New Roman"/>
          <w:bCs/>
          <w:sz w:val="24"/>
          <w:szCs w:val="24"/>
        </w:rPr>
        <w:t>10</w:t>
      </w:r>
      <w:r w:rsidRPr="00BC6309">
        <w:rPr>
          <w:rFonts w:ascii="Times New Roman" w:hAnsi="Times New Roman" w:cs="Times New Roman"/>
          <w:bCs/>
          <w:sz w:val="24"/>
          <w:szCs w:val="24"/>
          <w:vertAlign w:val="superscript"/>
        </w:rPr>
        <w:t>-3</w:t>
      </w:r>
      <w:r w:rsidRPr="00BC6309">
        <w:rPr>
          <w:rFonts w:ascii="Times New Roman" w:hAnsi="Times New Roman" w:cs="Times New Roman"/>
          <w:bCs/>
          <w:sz w:val="24"/>
          <w:szCs w:val="24"/>
        </w:rPr>
        <w:t>;</w:t>
      </w:r>
      <w:proofErr w:type="gramEnd"/>
    </w:p>
    <w:p w14:paraId="3800BD33" w14:textId="77777777" w:rsidR="004C3FB0" w:rsidRPr="00BC6309" w:rsidRDefault="004C3FB0" w:rsidP="004C3FB0">
      <w:pPr>
        <w:rPr>
          <w:rFonts w:ascii="Times New Roman" w:hAnsi="Times New Roman" w:cs="Times New Roman"/>
          <w:bCs/>
          <w:sz w:val="24"/>
          <w:szCs w:val="24"/>
        </w:rPr>
      </w:pPr>
    </w:p>
    <w:p w14:paraId="0F672160" w14:textId="77777777" w:rsidR="004C3FB0" w:rsidRPr="00BC6309" w:rsidRDefault="004C3FB0" w:rsidP="004C3FB0">
      <w:pPr>
        <w:pStyle w:val="Prrafodelista"/>
        <w:numPr>
          <w:ilvl w:val="3"/>
          <w:numId w:val="38"/>
        </w:numPr>
        <w:ind w:left="1080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BC6309">
        <w:rPr>
          <w:rFonts w:ascii="Times New Roman" w:hAnsi="Times New Roman" w:cs="Times New Roman"/>
          <w:bCs/>
          <w:sz w:val="24"/>
          <w:szCs w:val="24"/>
        </w:rPr>
        <w:t xml:space="preserve">Quantum computers supporting 1,100 or more, but fewer than </w:t>
      </w:r>
      <w:proofErr w:type="gramStart"/>
      <w:r w:rsidRPr="00BC6309">
        <w:rPr>
          <w:rFonts w:ascii="Times New Roman" w:hAnsi="Times New Roman" w:cs="Times New Roman"/>
          <w:bCs/>
          <w:sz w:val="24"/>
          <w:szCs w:val="24"/>
        </w:rPr>
        <w:t>2,000, ‘</w:t>
      </w:r>
      <w:proofErr w:type="gramEnd"/>
      <w:r w:rsidRPr="00BC6309">
        <w:rPr>
          <w:rFonts w:ascii="Times New Roman" w:hAnsi="Times New Roman" w:cs="Times New Roman"/>
          <w:bCs/>
          <w:sz w:val="24"/>
          <w:szCs w:val="24"/>
        </w:rPr>
        <w:t>fully controlled</w:t>
      </w:r>
      <w:proofErr w:type="gramStart"/>
      <w:r w:rsidRPr="00BC6309">
        <w:rPr>
          <w:rFonts w:ascii="Times New Roman" w:hAnsi="Times New Roman" w:cs="Times New Roman"/>
          <w:bCs/>
          <w:sz w:val="24"/>
          <w:szCs w:val="24"/>
        </w:rPr>
        <w:t>’, ‘</w:t>
      </w:r>
      <w:proofErr w:type="gramEnd"/>
      <w:r w:rsidRPr="00BC6309">
        <w:rPr>
          <w:rFonts w:ascii="Times New Roman" w:hAnsi="Times New Roman" w:cs="Times New Roman"/>
          <w:bCs/>
          <w:sz w:val="24"/>
          <w:szCs w:val="24"/>
        </w:rPr>
        <w:t xml:space="preserve">connected’ and ‘working’ ‘physical qubits’, and having a ‘C-NOT error’ of less than or equal to 6 x </w:t>
      </w:r>
      <w:proofErr w:type="gramStart"/>
      <w:r w:rsidRPr="00BC6309">
        <w:rPr>
          <w:rFonts w:ascii="Times New Roman" w:hAnsi="Times New Roman" w:cs="Times New Roman"/>
          <w:bCs/>
          <w:sz w:val="24"/>
          <w:szCs w:val="24"/>
        </w:rPr>
        <w:t>10</w:t>
      </w:r>
      <w:r w:rsidRPr="00BC6309">
        <w:rPr>
          <w:rFonts w:ascii="Times New Roman" w:hAnsi="Times New Roman" w:cs="Times New Roman"/>
          <w:bCs/>
          <w:sz w:val="24"/>
          <w:szCs w:val="24"/>
          <w:vertAlign w:val="superscript"/>
        </w:rPr>
        <w:t>-3</w:t>
      </w:r>
      <w:r w:rsidRPr="00BC6309">
        <w:rPr>
          <w:rFonts w:ascii="Times New Roman" w:hAnsi="Times New Roman" w:cs="Times New Roman"/>
          <w:bCs/>
          <w:sz w:val="24"/>
          <w:szCs w:val="24"/>
        </w:rPr>
        <w:t>;</w:t>
      </w:r>
      <w:proofErr w:type="gramEnd"/>
    </w:p>
    <w:p w14:paraId="02781D2C" w14:textId="77777777" w:rsidR="004C3FB0" w:rsidRPr="00BC6309" w:rsidRDefault="004C3FB0" w:rsidP="004C3FB0">
      <w:pPr>
        <w:pStyle w:val="Prrafodelista"/>
        <w:ind w:left="0"/>
        <w:rPr>
          <w:rFonts w:ascii="Times New Roman" w:hAnsi="Times New Roman" w:cs="Times New Roman"/>
          <w:bCs/>
          <w:sz w:val="24"/>
          <w:szCs w:val="24"/>
        </w:rPr>
      </w:pPr>
    </w:p>
    <w:p w14:paraId="5503C46D" w14:textId="77777777" w:rsidR="004C3FB0" w:rsidRPr="00BC6309" w:rsidRDefault="004C3FB0" w:rsidP="004C3FB0">
      <w:pPr>
        <w:pStyle w:val="Prrafodelista"/>
        <w:numPr>
          <w:ilvl w:val="3"/>
          <w:numId w:val="38"/>
        </w:numPr>
        <w:ind w:left="1080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BC6309">
        <w:rPr>
          <w:rFonts w:ascii="Times New Roman" w:hAnsi="Times New Roman" w:cs="Times New Roman"/>
          <w:bCs/>
          <w:sz w:val="24"/>
          <w:szCs w:val="24"/>
        </w:rPr>
        <w:t>Quantum computers supporting 2,000 or more ‘fully controlled</w:t>
      </w:r>
      <w:proofErr w:type="gramStart"/>
      <w:r w:rsidRPr="00BC6309">
        <w:rPr>
          <w:rFonts w:ascii="Times New Roman" w:hAnsi="Times New Roman" w:cs="Times New Roman"/>
          <w:bCs/>
          <w:sz w:val="24"/>
          <w:szCs w:val="24"/>
        </w:rPr>
        <w:t>’, ‘</w:t>
      </w:r>
      <w:proofErr w:type="gramEnd"/>
      <w:r w:rsidRPr="00BC6309">
        <w:rPr>
          <w:rFonts w:ascii="Times New Roman" w:hAnsi="Times New Roman" w:cs="Times New Roman"/>
          <w:bCs/>
          <w:sz w:val="24"/>
          <w:szCs w:val="24"/>
        </w:rPr>
        <w:t xml:space="preserve">connected’ and ‘working’ ‘physical </w:t>
      </w:r>
      <w:proofErr w:type="gramStart"/>
      <w:r w:rsidRPr="00BC6309">
        <w:rPr>
          <w:rFonts w:ascii="Times New Roman" w:hAnsi="Times New Roman" w:cs="Times New Roman"/>
          <w:bCs/>
          <w:sz w:val="24"/>
          <w:szCs w:val="24"/>
        </w:rPr>
        <w:t>qubits’;</w:t>
      </w:r>
      <w:proofErr w:type="gramEnd"/>
    </w:p>
    <w:p w14:paraId="0C936038" w14:textId="77777777" w:rsidR="004C3FB0" w:rsidRPr="00BC6309" w:rsidRDefault="004C3FB0" w:rsidP="004C3FB0">
      <w:pPr>
        <w:pStyle w:val="1A1"/>
        <w:tabs>
          <w:tab w:val="left" w:pos="1006"/>
        </w:tabs>
        <w:spacing w:before="48"/>
        <w:ind w:left="0" w:firstLine="0"/>
        <w:jc w:val="both"/>
        <w:rPr>
          <w:color w:val="auto"/>
          <w:szCs w:val="24"/>
        </w:rPr>
      </w:pPr>
    </w:p>
    <w:p w14:paraId="0CDF0DED" w14:textId="77777777" w:rsidR="004C3FB0" w:rsidRPr="00BC6309" w:rsidRDefault="004C3FB0" w:rsidP="004C3FB0">
      <w:pPr>
        <w:pStyle w:val="1A1"/>
        <w:numPr>
          <w:ilvl w:val="0"/>
          <w:numId w:val="37"/>
        </w:numPr>
        <w:tabs>
          <w:tab w:val="left" w:pos="1006"/>
        </w:tabs>
        <w:suppressAutoHyphens/>
        <w:spacing w:before="48"/>
        <w:rPr>
          <w:szCs w:val="24"/>
          <w:lang w:val="en-GB"/>
        </w:rPr>
      </w:pPr>
      <w:r w:rsidRPr="00BC6309">
        <w:rPr>
          <w:szCs w:val="24"/>
        </w:rPr>
        <w:t xml:space="preserve">Qubit devices and qubit circuits, containing or supporting arrays of </w:t>
      </w:r>
      <w:r w:rsidRPr="00BC6309">
        <w:rPr>
          <w:szCs w:val="24"/>
          <w:lang w:val="en-GB"/>
        </w:rPr>
        <w:t>'</w:t>
      </w:r>
      <w:r w:rsidRPr="00BC6309">
        <w:rPr>
          <w:szCs w:val="24"/>
        </w:rPr>
        <w:t>physical qubits</w:t>
      </w:r>
      <w:r w:rsidRPr="00BC6309">
        <w:rPr>
          <w:szCs w:val="24"/>
          <w:lang w:val="en-GB"/>
        </w:rPr>
        <w:t>'</w:t>
      </w:r>
      <w:r w:rsidRPr="00BC6309">
        <w:rPr>
          <w:szCs w:val="24"/>
        </w:rPr>
        <w:t>, and specially designed for items specified by 4.A.6.</w:t>
      </w:r>
      <w:proofErr w:type="gramStart"/>
      <w:r w:rsidRPr="00BC6309">
        <w:rPr>
          <w:szCs w:val="24"/>
        </w:rPr>
        <w:t>a.;</w:t>
      </w:r>
      <w:proofErr w:type="gramEnd"/>
      <w:r w:rsidRPr="00BC6309">
        <w:rPr>
          <w:szCs w:val="24"/>
          <w:lang w:val="en-GB"/>
        </w:rPr>
        <w:t xml:space="preserve"> </w:t>
      </w:r>
    </w:p>
    <w:p w14:paraId="6425FECF" w14:textId="77777777" w:rsidR="004C3FB0" w:rsidRPr="00BC6309" w:rsidRDefault="004C3FB0" w:rsidP="004C3FB0">
      <w:pPr>
        <w:pStyle w:val="1A1"/>
        <w:numPr>
          <w:ilvl w:val="0"/>
          <w:numId w:val="37"/>
        </w:numPr>
        <w:tabs>
          <w:tab w:val="left" w:pos="1006"/>
        </w:tabs>
        <w:suppressAutoHyphens/>
        <w:spacing w:before="48"/>
        <w:rPr>
          <w:szCs w:val="24"/>
          <w:lang w:val="en-GB"/>
        </w:rPr>
      </w:pPr>
      <w:r w:rsidRPr="00BC6309">
        <w:rPr>
          <w:szCs w:val="24"/>
        </w:rPr>
        <w:t>Quantum control components and quantum measurement devices</w:t>
      </w:r>
      <w:r w:rsidRPr="00BC6309">
        <w:rPr>
          <w:color w:val="auto"/>
          <w:szCs w:val="24"/>
        </w:rPr>
        <w:t xml:space="preserve">, specially </w:t>
      </w:r>
      <w:r w:rsidRPr="00BC6309">
        <w:rPr>
          <w:szCs w:val="24"/>
        </w:rPr>
        <w:t>designed for items specified by 4.A.6.</w:t>
      </w:r>
      <w:proofErr w:type="gramStart"/>
      <w:r w:rsidRPr="00BC6309">
        <w:rPr>
          <w:szCs w:val="24"/>
        </w:rPr>
        <w:t>a.;</w:t>
      </w:r>
      <w:proofErr w:type="gramEnd"/>
    </w:p>
    <w:p w14:paraId="20AD3081" w14:textId="77777777" w:rsidR="004C3FB0" w:rsidRPr="00BC6309" w:rsidRDefault="004C3FB0" w:rsidP="004C3FB0">
      <w:pPr>
        <w:pStyle w:val="1A1"/>
        <w:tabs>
          <w:tab w:val="left" w:pos="1006"/>
        </w:tabs>
        <w:spacing w:before="48"/>
        <w:ind w:left="0" w:firstLine="0"/>
        <w:rPr>
          <w:szCs w:val="24"/>
          <w:lang w:val="en-GB"/>
        </w:rPr>
      </w:pPr>
    </w:p>
    <w:p w14:paraId="2F2A8E85" w14:textId="77777777" w:rsidR="004C3FB0" w:rsidRPr="00BC6309" w:rsidRDefault="004C3FB0" w:rsidP="004C3FB0">
      <w:pPr>
        <w:pStyle w:val="1A1"/>
        <w:tabs>
          <w:tab w:val="left" w:pos="1006"/>
        </w:tabs>
        <w:spacing w:before="48"/>
        <w:ind w:left="0" w:firstLine="0"/>
        <w:rPr>
          <w:szCs w:val="24"/>
          <w:lang w:val="en-GB"/>
        </w:rPr>
      </w:pPr>
    </w:p>
    <w:p w14:paraId="0EAA4D00" w14:textId="77777777" w:rsidR="004C3FB0" w:rsidRPr="00BC6309" w:rsidRDefault="004C3FB0" w:rsidP="004C3FB0">
      <w:pPr>
        <w:pStyle w:val="1A1"/>
        <w:tabs>
          <w:tab w:val="left" w:pos="1006"/>
        </w:tabs>
        <w:spacing w:before="48"/>
        <w:ind w:left="0" w:firstLine="0"/>
        <w:rPr>
          <w:szCs w:val="24"/>
          <w:lang w:val="en-GB"/>
        </w:rPr>
      </w:pPr>
    </w:p>
    <w:p w14:paraId="3658B3D2" w14:textId="77777777" w:rsidR="004C3FB0" w:rsidRPr="00BC6309" w:rsidRDefault="004C3FB0" w:rsidP="004C3FB0">
      <w:pPr>
        <w:pStyle w:val="1A1"/>
        <w:spacing w:after="120"/>
        <w:ind w:left="2161" w:hanging="1038"/>
        <w:jc w:val="both"/>
        <w:rPr>
          <w:bCs/>
          <w:i/>
          <w:iCs/>
          <w:spacing w:val="-4"/>
          <w:szCs w:val="24"/>
        </w:rPr>
      </w:pPr>
      <w:r w:rsidRPr="00BC6309">
        <w:rPr>
          <w:bCs/>
          <w:i/>
          <w:iCs/>
          <w:spacing w:val="-4"/>
          <w:szCs w:val="24"/>
          <w:u w:val="single"/>
        </w:rPr>
        <w:t>Note 1</w:t>
      </w:r>
      <w:r w:rsidRPr="00BC6309">
        <w:rPr>
          <w:bCs/>
          <w:i/>
          <w:iCs/>
          <w:spacing w:val="-4"/>
          <w:szCs w:val="24"/>
        </w:rPr>
        <w:tab/>
      </w:r>
      <w:proofErr w:type="gramStart"/>
      <w:r w:rsidRPr="00BC6309">
        <w:rPr>
          <w:bCs/>
          <w:i/>
          <w:iCs/>
          <w:spacing w:val="-4"/>
          <w:szCs w:val="24"/>
        </w:rPr>
        <w:t>4.A.</w:t>
      </w:r>
      <w:proofErr w:type="gramEnd"/>
      <w:r w:rsidRPr="00BC6309">
        <w:rPr>
          <w:bCs/>
          <w:i/>
          <w:iCs/>
          <w:spacing w:val="-4"/>
          <w:szCs w:val="24"/>
        </w:rPr>
        <w:t>6. applies to circuit model (or gate-based) and one-way (or measurement-based) quantum computers. This entry does not apply to adiabatic (or annealing) quantum computers.</w:t>
      </w:r>
    </w:p>
    <w:p w14:paraId="03F74952" w14:textId="77777777" w:rsidR="004C3FB0" w:rsidRPr="00BC6309" w:rsidRDefault="004C3FB0" w:rsidP="004C3FB0">
      <w:pPr>
        <w:pStyle w:val="1A1"/>
        <w:spacing w:after="120"/>
        <w:ind w:left="2161" w:hanging="1038"/>
        <w:jc w:val="both"/>
        <w:rPr>
          <w:bCs/>
          <w:i/>
          <w:iCs/>
          <w:spacing w:val="-4"/>
          <w:szCs w:val="24"/>
        </w:rPr>
      </w:pPr>
      <w:r w:rsidRPr="00BC6309">
        <w:rPr>
          <w:bCs/>
          <w:i/>
          <w:iCs/>
          <w:spacing w:val="-4"/>
          <w:szCs w:val="24"/>
          <w:u w:val="single"/>
        </w:rPr>
        <w:t>Note 2</w:t>
      </w:r>
      <w:r w:rsidRPr="00BC6309">
        <w:rPr>
          <w:bCs/>
          <w:i/>
          <w:iCs/>
          <w:spacing w:val="-4"/>
          <w:szCs w:val="24"/>
        </w:rPr>
        <w:tab/>
        <w:t>Items specified by 4.A.6. may not necessarily physically contain any qubits. For example, quantum computers based on photonic schemes do not permanently contain a physical item that can be identified as a qubit. Instead, the photonic qubits are generated while the computer is operating and then later discarded.</w:t>
      </w:r>
    </w:p>
    <w:p w14:paraId="40C493F3" w14:textId="77777777" w:rsidR="004C3FB0" w:rsidRPr="00BC6309" w:rsidRDefault="004C3FB0" w:rsidP="004C3FB0">
      <w:pPr>
        <w:pStyle w:val="1A1"/>
        <w:spacing w:after="120"/>
        <w:ind w:left="2161" w:hanging="1038"/>
        <w:jc w:val="both"/>
        <w:rPr>
          <w:bCs/>
          <w:i/>
          <w:iCs/>
          <w:spacing w:val="-4"/>
          <w:szCs w:val="24"/>
        </w:rPr>
      </w:pPr>
      <w:r w:rsidRPr="00BC6309">
        <w:rPr>
          <w:bCs/>
          <w:i/>
          <w:iCs/>
          <w:spacing w:val="-4"/>
          <w:szCs w:val="24"/>
          <w:u w:val="single"/>
        </w:rPr>
        <w:t>Note 3</w:t>
      </w:r>
      <w:r w:rsidRPr="00BC6309">
        <w:rPr>
          <w:bCs/>
          <w:i/>
          <w:iCs/>
          <w:spacing w:val="-4"/>
          <w:szCs w:val="24"/>
        </w:rPr>
        <w:tab/>
        <w:t>Items specified by 4.A.6.b. include semiconductor, superconducting, and photonic qubit chips and chip arrays; surface ion trap arrays; other qubit confinement technologies; and coherent interconnects between such items.</w:t>
      </w:r>
    </w:p>
    <w:p w14:paraId="506C9DDA" w14:textId="77777777" w:rsidR="004C3FB0" w:rsidRPr="00BC6309" w:rsidRDefault="004C3FB0" w:rsidP="004C3FB0">
      <w:pPr>
        <w:pStyle w:val="1A1"/>
        <w:spacing w:after="120"/>
        <w:ind w:left="2161" w:hanging="1038"/>
        <w:jc w:val="both"/>
        <w:rPr>
          <w:bCs/>
          <w:i/>
          <w:iCs/>
          <w:spacing w:val="-4"/>
          <w:szCs w:val="24"/>
        </w:rPr>
      </w:pPr>
      <w:r w:rsidRPr="00BC6309">
        <w:rPr>
          <w:bCs/>
          <w:i/>
          <w:iCs/>
          <w:spacing w:val="-4"/>
          <w:szCs w:val="24"/>
          <w:u w:val="single"/>
        </w:rPr>
        <w:t>Note 4</w:t>
      </w:r>
      <w:r w:rsidRPr="00BC6309">
        <w:rPr>
          <w:bCs/>
          <w:i/>
          <w:iCs/>
          <w:spacing w:val="-4"/>
          <w:szCs w:val="24"/>
        </w:rPr>
        <w:tab/>
      </w:r>
      <w:proofErr w:type="gramStart"/>
      <w:r w:rsidRPr="00BC6309">
        <w:rPr>
          <w:bCs/>
          <w:i/>
          <w:iCs/>
          <w:spacing w:val="-4"/>
          <w:szCs w:val="24"/>
        </w:rPr>
        <w:t>4.A.6.c.</w:t>
      </w:r>
      <w:proofErr w:type="gramEnd"/>
      <w:r w:rsidRPr="00BC6309">
        <w:rPr>
          <w:bCs/>
          <w:i/>
          <w:iCs/>
          <w:spacing w:val="-4"/>
          <w:szCs w:val="24"/>
        </w:rPr>
        <w:t xml:space="preserve"> applies to items designed for calibrating, </w:t>
      </w:r>
      <w:proofErr w:type="spellStart"/>
      <w:r w:rsidRPr="00BC6309">
        <w:rPr>
          <w:bCs/>
          <w:i/>
          <w:iCs/>
          <w:spacing w:val="-4"/>
          <w:szCs w:val="24"/>
        </w:rPr>
        <w:t>initialising</w:t>
      </w:r>
      <w:proofErr w:type="spellEnd"/>
      <w:r w:rsidRPr="00BC6309">
        <w:rPr>
          <w:bCs/>
          <w:i/>
          <w:iCs/>
          <w:spacing w:val="-4"/>
          <w:szCs w:val="24"/>
        </w:rPr>
        <w:t xml:space="preserve">, manipulating or measuring the resident </w:t>
      </w:r>
      <w:proofErr w:type="gramStart"/>
      <w:r w:rsidRPr="00BC6309">
        <w:rPr>
          <w:bCs/>
          <w:i/>
          <w:iCs/>
          <w:spacing w:val="-4"/>
          <w:szCs w:val="24"/>
        </w:rPr>
        <w:t>qubits</w:t>
      </w:r>
      <w:proofErr w:type="gramEnd"/>
      <w:r w:rsidRPr="00BC6309">
        <w:rPr>
          <w:bCs/>
          <w:i/>
          <w:iCs/>
          <w:spacing w:val="-4"/>
          <w:szCs w:val="24"/>
        </w:rPr>
        <w:t xml:space="preserve"> of a quantum computer.</w:t>
      </w:r>
    </w:p>
    <w:p w14:paraId="71F0A675" w14:textId="77777777" w:rsidR="004C3FB0" w:rsidRPr="00BC6309" w:rsidRDefault="004C3FB0" w:rsidP="004C3FB0">
      <w:pPr>
        <w:ind w:firstLine="631"/>
        <w:rPr>
          <w:rFonts w:ascii="Times New Roman" w:hAnsi="Times New Roman" w:cs="Times New Roman"/>
          <w:i/>
          <w:sz w:val="24"/>
          <w:szCs w:val="24"/>
        </w:rPr>
      </w:pPr>
    </w:p>
    <w:p w14:paraId="382ED6C8" w14:textId="77777777" w:rsidR="004C3FB0" w:rsidRPr="00BC6309" w:rsidRDefault="004C3FB0" w:rsidP="004C3FB0">
      <w:pPr>
        <w:ind w:firstLine="631"/>
        <w:rPr>
          <w:rFonts w:ascii="Times New Roman" w:hAnsi="Times New Roman" w:cs="Times New Roman"/>
          <w:i/>
          <w:sz w:val="24"/>
          <w:szCs w:val="24"/>
        </w:rPr>
      </w:pPr>
      <w:r w:rsidRPr="00BC6309">
        <w:rPr>
          <w:rFonts w:ascii="Times New Roman" w:hAnsi="Times New Roman" w:cs="Times New Roman"/>
          <w:i/>
          <w:sz w:val="24"/>
          <w:szCs w:val="24"/>
          <w:u w:val="single"/>
        </w:rPr>
        <w:t>Technical Notes</w:t>
      </w:r>
    </w:p>
    <w:p w14:paraId="77F28F4B" w14:textId="77777777" w:rsidR="004C3FB0" w:rsidRPr="00BC6309" w:rsidRDefault="004C3FB0" w:rsidP="004C3FB0">
      <w:pPr>
        <w:ind w:firstLine="631"/>
        <w:rPr>
          <w:rFonts w:ascii="Times New Roman" w:hAnsi="Times New Roman" w:cs="Times New Roman"/>
          <w:i/>
          <w:sz w:val="24"/>
          <w:szCs w:val="24"/>
        </w:rPr>
      </w:pPr>
      <w:r w:rsidRPr="00BC6309">
        <w:rPr>
          <w:rFonts w:ascii="Times New Roman" w:hAnsi="Times New Roman" w:cs="Times New Roman"/>
          <w:i/>
          <w:sz w:val="24"/>
          <w:szCs w:val="24"/>
        </w:rPr>
        <w:t xml:space="preserve">For the purposes of 4.A.6.: </w:t>
      </w:r>
    </w:p>
    <w:p w14:paraId="2F702BE1" w14:textId="77777777" w:rsidR="004C3FB0" w:rsidRPr="00BC6309" w:rsidRDefault="004C3FB0" w:rsidP="004C3FB0">
      <w:pPr>
        <w:ind w:firstLine="631"/>
        <w:rPr>
          <w:rFonts w:ascii="Times New Roman" w:hAnsi="Times New Roman" w:cs="Times New Roman"/>
          <w:i/>
          <w:sz w:val="24"/>
          <w:szCs w:val="24"/>
        </w:rPr>
      </w:pPr>
    </w:p>
    <w:p w14:paraId="7D50257C" w14:textId="77777777" w:rsidR="004C3FB0" w:rsidRPr="00BC6309" w:rsidRDefault="004C3FB0" w:rsidP="004C3FB0">
      <w:pPr>
        <w:pStyle w:val="Prrafodelista"/>
        <w:numPr>
          <w:ilvl w:val="0"/>
          <w:numId w:val="39"/>
        </w:numPr>
        <w:suppressAutoHyphens/>
        <w:spacing w:after="160" w:line="256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BC6309">
        <w:rPr>
          <w:rFonts w:ascii="Times New Roman" w:hAnsi="Times New Roman" w:cs="Times New Roman"/>
          <w:i/>
          <w:sz w:val="24"/>
          <w:szCs w:val="24"/>
        </w:rPr>
        <w:t xml:space="preserve">A </w:t>
      </w:r>
      <w:r w:rsidRPr="00BC6309">
        <w:rPr>
          <w:rFonts w:ascii="Times New Roman" w:hAnsi="Times New Roman" w:cs="Times New Roman"/>
          <w:i/>
          <w:sz w:val="24"/>
          <w:szCs w:val="24"/>
          <w:lang w:val="en-GB"/>
        </w:rPr>
        <w:t>'</w:t>
      </w:r>
      <w:r w:rsidRPr="00BC6309">
        <w:rPr>
          <w:rFonts w:ascii="Times New Roman" w:hAnsi="Times New Roman" w:cs="Times New Roman"/>
          <w:i/>
          <w:sz w:val="24"/>
          <w:szCs w:val="24"/>
        </w:rPr>
        <w:t>physical qubit</w:t>
      </w:r>
      <w:r w:rsidRPr="00BC6309">
        <w:rPr>
          <w:rFonts w:ascii="Times New Roman" w:hAnsi="Times New Roman" w:cs="Times New Roman"/>
          <w:i/>
          <w:sz w:val="24"/>
          <w:szCs w:val="24"/>
          <w:lang w:val="en-GB"/>
        </w:rPr>
        <w:t>'</w:t>
      </w:r>
      <w:r w:rsidRPr="00BC6309">
        <w:rPr>
          <w:rFonts w:ascii="Times New Roman" w:hAnsi="Times New Roman" w:cs="Times New Roman"/>
          <w:i/>
          <w:sz w:val="24"/>
          <w:szCs w:val="24"/>
        </w:rPr>
        <w:t xml:space="preserve"> is a two-level quantum system used to represent the elementary unit of quantum logic by means of manipulations and measurements that are not </w:t>
      </w:r>
      <w:proofErr w:type="gramStart"/>
      <w:r w:rsidRPr="00BC6309">
        <w:rPr>
          <w:rFonts w:ascii="Times New Roman" w:hAnsi="Times New Roman" w:cs="Times New Roman"/>
          <w:i/>
          <w:sz w:val="24"/>
          <w:szCs w:val="24"/>
        </w:rPr>
        <w:t>error corrected</w:t>
      </w:r>
      <w:proofErr w:type="gramEnd"/>
      <w:r w:rsidRPr="00BC6309">
        <w:rPr>
          <w:rFonts w:ascii="Times New Roman" w:hAnsi="Times New Roman" w:cs="Times New Roman"/>
          <w:i/>
          <w:sz w:val="24"/>
          <w:szCs w:val="24"/>
        </w:rPr>
        <w:t xml:space="preserve">.  </w:t>
      </w:r>
      <w:r w:rsidRPr="00BC6309">
        <w:rPr>
          <w:rFonts w:ascii="Times New Roman" w:hAnsi="Times New Roman" w:cs="Times New Roman"/>
          <w:i/>
          <w:sz w:val="24"/>
          <w:szCs w:val="24"/>
          <w:lang w:val="en-GB"/>
        </w:rPr>
        <w:t>'Physical qubits'</w:t>
      </w:r>
      <w:r w:rsidRPr="00BC6309">
        <w:rPr>
          <w:rFonts w:ascii="Times New Roman" w:hAnsi="Times New Roman" w:cs="Times New Roman"/>
          <w:i/>
          <w:sz w:val="24"/>
          <w:szCs w:val="24"/>
        </w:rPr>
        <w:t xml:space="preserve"> are distinguished from logical qubits, in that logical qubits are error-corrected qubits comprised of many </w:t>
      </w:r>
      <w:r w:rsidRPr="00BC6309">
        <w:rPr>
          <w:rFonts w:ascii="Times New Roman" w:hAnsi="Times New Roman" w:cs="Times New Roman"/>
          <w:i/>
          <w:sz w:val="24"/>
          <w:szCs w:val="24"/>
          <w:lang w:val="en-GB"/>
        </w:rPr>
        <w:t>'</w:t>
      </w:r>
      <w:r w:rsidRPr="00BC6309">
        <w:rPr>
          <w:rFonts w:ascii="Times New Roman" w:hAnsi="Times New Roman" w:cs="Times New Roman"/>
          <w:i/>
          <w:sz w:val="24"/>
          <w:szCs w:val="24"/>
        </w:rPr>
        <w:t>physical qubits</w:t>
      </w:r>
      <w:r w:rsidRPr="00BC6309">
        <w:rPr>
          <w:rFonts w:ascii="Times New Roman" w:hAnsi="Times New Roman" w:cs="Times New Roman"/>
          <w:i/>
          <w:sz w:val="24"/>
          <w:szCs w:val="24"/>
          <w:lang w:val="en-GB"/>
        </w:rPr>
        <w:t>'</w:t>
      </w:r>
      <w:r w:rsidRPr="00BC6309">
        <w:rPr>
          <w:rFonts w:ascii="Times New Roman" w:hAnsi="Times New Roman" w:cs="Times New Roman"/>
          <w:i/>
          <w:sz w:val="24"/>
          <w:szCs w:val="24"/>
        </w:rPr>
        <w:t>.</w:t>
      </w:r>
    </w:p>
    <w:p w14:paraId="06BB0295" w14:textId="77777777" w:rsidR="004C3FB0" w:rsidRPr="00BC6309" w:rsidRDefault="004C3FB0" w:rsidP="004C3FB0">
      <w:pPr>
        <w:pStyle w:val="Prrafodelista"/>
        <w:numPr>
          <w:ilvl w:val="0"/>
          <w:numId w:val="39"/>
        </w:numPr>
        <w:suppressAutoHyphens/>
        <w:spacing w:after="160" w:line="256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BC6309">
        <w:rPr>
          <w:rFonts w:ascii="Times New Roman" w:hAnsi="Times New Roman" w:cs="Times New Roman"/>
          <w:i/>
          <w:sz w:val="24"/>
          <w:szCs w:val="24"/>
          <w:lang w:val="en-GB"/>
        </w:rPr>
        <w:t>'</w:t>
      </w:r>
      <w:r w:rsidRPr="00BC6309">
        <w:rPr>
          <w:rFonts w:ascii="Times New Roman" w:hAnsi="Times New Roman" w:cs="Times New Roman"/>
          <w:i/>
          <w:sz w:val="24"/>
          <w:szCs w:val="24"/>
        </w:rPr>
        <w:t>Fully controlled</w:t>
      </w:r>
      <w:r w:rsidRPr="00BC6309">
        <w:rPr>
          <w:rFonts w:ascii="Times New Roman" w:hAnsi="Times New Roman" w:cs="Times New Roman"/>
          <w:i/>
          <w:sz w:val="24"/>
          <w:szCs w:val="24"/>
          <w:lang w:val="en-GB"/>
        </w:rPr>
        <w:t>'</w:t>
      </w:r>
      <w:r w:rsidRPr="00BC6309">
        <w:rPr>
          <w:rFonts w:ascii="Times New Roman" w:hAnsi="Times New Roman" w:cs="Times New Roman"/>
          <w:i/>
          <w:sz w:val="24"/>
          <w:szCs w:val="24"/>
        </w:rPr>
        <w:t xml:space="preserve"> means the </w:t>
      </w:r>
      <w:r w:rsidRPr="00BC6309">
        <w:rPr>
          <w:rFonts w:ascii="Times New Roman" w:hAnsi="Times New Roman" w:cs="Times New Roman"/>
          <w:i/>
          <w:sz w:val="24"/>
          <w:szCs w:val="24"/>
          <w:lang w:val="en-GB"/>
        </w:rPr>
        <w:t xml:space="preserve">'physical </w:t>
      </w:r>
      <w:r w:rsidRPr="00BC6309">
        <w:rPr>
          <w:rFonts w:ascii="Times New Roman" w:hAnsi="Times New Roman" w:cs="Times New Roman"/>
          <w:i/>
          <w:sz w:val="24"/>
          <w:szCs w:val="24"/>
        </w:rPr>
        <w:t>qubit</w:t>
      </w:r>
      <w:r w:rsidRPr="00BC6309">
        <w:rPr>
          <w:rFonts w:ascii="Times New Roman" w:hAnsi="Times New Roman" w:cs="Times New Roman"/>
          <w:i/>
          <w:sz w:val="24"/>
          <w:szCs w:val="24"/>
          <w:lang w:val="en-GB"/>
        </w:rPr>
        <w:t>'</w:t>
      </w:r>
      <w:r w:rsidRPr="00BC6309">
        <w:rPr>
          <w:rFonts w:ascii="Times New Roman" w:hAnsi="Times New Roman" w:cs="Times New Roman"/>
          <w:i/>
          <w:sz w:val="24"/>
          <w:szCs w:val="24"/>
        </w:rPr>
        <w:t xml:space="preserve"> can be calibrated, </w:t>
      </w:r>
      <w:proofErr w:type="spellStart"/>
      <w:r w:rsidRPr="00BC6309">
        <w:rPr>
          <w:rFonts w:ascii="Times New Roman" w:hAnsi="Times New Roman" w:cs="Times New Roman"/>
          <w:i/>
          <w:sz w:val="24"/>
          <w:szCs w:val="24"/>
        </w:rPr>
        <w:t>initialised</w:t>
      </w:r>
      <w:proofErr w:type="spellEnd"/>
      <w:r w:rsidRPr="00BC6309">
        <w:rPr>
          <w:rFonts w:ascii="Times New Roman" w:hAnsi="Times New Roman" w:cs="Times New Roman"/>
          <w:i/>
          <w:sz w:val="24"/>
          <w:szCs w:val="24"/>
        </w:rPr>
        <w:t>, gated, and read out, as necessary.</w:t>
      </w:r>
    </w:p>
    <w:p w14:paraId="4F5EBD68" w14:textId="77777777" w:rsidR="004C3FB0" w:rsidRPr="00BC6309" w:rsidRDefault="004C3FB0" w:rsidP="004C3FB0">
      <w:pPr>
        <w:pStyle w:val="Prrafodelista"/>
        <w:numPr>
          <w:ilvl w:val="0"/>
          <w:numId w:val="39"/>
        </w:numPr>
        <w:suppressAutoHyphens/>
        <w:spacing w:after="160" w:line="256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BC6309">
        <w:rPr>
          <w:rFonts w:ascii="Times New Roman" w:hAnsi="Times New Roman" w:cs="Times New Roman"/>
          <w:i/>
          <w:sz w:val="24"/>
          <w:szCs w:val="24"/>
          <w:lang w:val="en-GB"/>
        </w:rPr>
        <w:t>'</w:t>
      </w:r>
      <w:r w:rsidRPr="00BC6309">
        <w:rPr>
          <w:rFonts w:ascii="Times New Roman" w:hAnsi="Times New Roman" w:cs="Times New Roman"/>
          <w:i/>
          <w:sz w:val="24"/>
          <w:szCs w:val="24"/>
        </w:rPr>
        <w:t>Connected</w:t>
      </w:r>
      <w:r w:rsidRPr="00BC6309">
        <w:rPr>
          <w:rFonts w:ascii="Times New Roman" w:hAnsi="Times New Roman" w:cs="Times New Roman"/>
          <w:i/>
          <w:sz w:val="24"/>
          <w:szCs w:val="24"/>
          <w:lang w:val="en-GB"/>
        </w:rPr>
        <w:t>'</w:t>
      </w:r>
      <w:r w:rsidRPr="00BC6309">
        <w:rPr>
          <w:rFonts w:ascii="Times New Roman" w:hAnsi="Times New Roman" w:cs="Times New Roman"/>
          <w:i/>
          <w:sz w:val="24"/>
          <w:szCs w:val="24"/>
        </w:rPr>
        <w:t xml:space="preserve"> means that two-qubit gate operations can be performed between any arbitrary pair of the available </w:t>
      </w:r>
      <w:r w:rsidRPr="00BC6309">
        <w:rPr>
          <w:rFonts w:ascii="Times New Roman" w:hAnsi="Times New Roman" w:cs="Times New Roman"/>
          <w:i/>
          <w:sz w:val="24"/>
          <w:szCs w:val="24"/>
          <w:lang w:val="en-GB"/>
        </w:rPr>
        <w:t xml:space="preserve">'working' 'physical </w:t>
      </w:r>
      <w:r w:rsidRPr="00BC6309">
        <w:rPr>
          <w:rFonts w:ascii="Times New Roman" w:hAnsi="Times New Roman" w:cs="Times New Roman"/>
          <w:i/>
          <w:sz w:val="24"/>
          <w:szCs w:val="24"/>
        </w:rPr>
        <w:t>qubits</w:t>
      </w:r>
      <w:r w:rsidRPr="00BC6309">
        <w:rPr>
          <w:rFonts w:ascii="Times New Roman" w:hAnsi="Times New Roman" w:cs="Times New Roman"/>
          <w:i/>
          <w:sz w:val="24"/>
          <w:szCs w:val="24"/>
          <w:lang w:val="en-GB"/>
        </w:rPr>
        <w:t>'</w:t>
      </w:r>
      <w:r w:rsidRPr="00BC6309">
        <w:rPr>
          <w:rFonts w:ascii="Times New Roman" w:hAnsi="Times New Roman" w:cs="Times New Roman"/>
          <w:i/>
          <w:sz w:val="24"/>
          <w:szCs w:val="24"/>
        </w:rPr>
        <w:t>.  This does not necessarily entail all-to-all connectivity.</w:t>
      </w:r>
    </w:p>
    <w:p w14:paraId="0095303A" w14:textId="77777777" w:rsidR="004C3FB0" w:rsidRPr="00BC6309" w:rsidRDefault="004C3FB0" w:rsidP="004C3FB0">
      <w:pPr>
        <w:pStyle w:val="Prrafodelista"/>
        <w:numPr>
          <w:ilvl w:val="0"/>
          <w:numId w:val="39"/>
        </w:numPr>
        <w:suppressAutoHyphens/>
        <w:spacing w:after="160" w:line="256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BC6309">
        <w:rPr>
          <w:rFonts w:ascii="Times New Roman" w:hAnsi="Times New Roman" w:cs="Times New Roman"/>
          <w:i/>
          <w:sz w:val="24"/>
          <w:szCs w:val="24"/>
          <w:lang w:val="en-GB"/>
        </w:rPr>
        <w:lastRenderedPageBreak/>
        <w:t>'Working'</w:t>
      </w:r>
      <w:r w:rsidRPr="00BC6309">
        <w:rPr>
          <w:rFonts w:ascii="Times New Roman" w:hAnsi="Times New Roman" w:cs="Times New Roman"/>
          <w:i/>
          <w:sz w:val="24"/>
          <w:szCs w:val="24"/>
        </w:rPr>
        <w:t xml:space="preserve"> means that the ’physical qubit’ performs universal quantum computational work according to the system specifications for qubit operational fidelity.  </w:t>
      </w:r>
    </w:p>
    <w:p w14:paraId="7667D4B1" w14:textId="77777777" w:rsidR="004C3FB0" w:rsidRPr="00BC6309" w:rsidRDefault="004C3FB0" w:rsidP="004C3FB0">
      <w:pPr>
        <w:pStyle w:val="Prrafodelista"/>
        <w:numPr>
          <w:ilvl w:val="0"/>
          <w:numId w:val="39"/>
        </w:numPr>
        <w:suppressAutoHyphens/>
        <w:spacing w:after="160" w:line="25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C6309">
        <w:rPr>
          <w:rFonts w:ascii="Times New Roman" w:hAnsi="Times New Roman" w:cs="Times New Roman"/>
          <w:i/>
          <w:sz w:val="24"/>
          <w:szCs w:val="24"/>
          <w:lang w:val="en-GB"/>
        </w:rPr>
        <w:t xml:space="preserve">Supporting </w:t>
      </w:r>
      <w:r w:rsidRPr="00BC6309">
        <w:rPr>
          <w:rFonts w:ascii="Times New Roman" w:hAnsi="Times New Roman" w:cs="Times New Roman"/>
          <w:i/>
          <w:sz w:val="24"/>
          <w:szCs w:val="24"/>
        </w:rPr>
        <w:t>34 or more ’fully controlled’, ’connected’, ’working’ ’physical qubits</w:t>
      </w:r>
      <w:r w:rsidRPr="00BC6309">
        <w:rPr>
          <w:rFonts w:ascii="Times New Roman" w:hAnsi="Times New Roman" w:cs="Times New Roman"/>
          <w:i/>
          <w:sz w:val="24"/>
          <w:szCs w:val="24"/>
          <w:lang w:val="en-GB"/>
        </w:rPr>
        <w:t>' refers to the capability</w:t>
      </w:r>
      <w:r w:rsidRPr="00BC6309">
        <w:rPr>
          <w:rFonts w:ascii="Times New Roman" w:hAnsi="Times New Roman" w:cs="Times New Roman"/>
          <w:i/>
          <w:sz w:val="24"/>
          <w:szCs w:val="24"/>
        </w:rPr>
        <w:t xml:space="preserve"> of a quantum computer to confine, control, measure and process the quantum information embodied in 34 or more </w:t>
      </w:r>
      <w:r w:rsidRPr="00BC6309">
        <w:rPr>
          <w:rFonts w:ascii="Times New Roman" w:hAnsi="Times New Roman" w:cs="Times New Roman"/>
          <w:i/>
          <w:sz w:val="24"/>
          <w:szCs w:val="24"/>
          <w:lang w:val="en-GB"/>
        </w:rPr>
        <w:t>'physical qubits'</w:t>
      </w:r>
      <w:r w:rsidRPr="00BC6309">
        <w:rPr>
          <w:rFonts w:ascii="Times New Roman" w:hAnsi="Times New Roman" w:cs="Times New Roman"/>
          <w:i/>
          <w:sz w:val="24"/>
          <w:szCs w:val="24"/>
        </w:rPr>
        <w:t>.</w:t>
      </w:r>
    </w:p>
    <w:p w14:paraId="08579047" w14:textId="77777777" w:rsidR="004C3FB0" w:rsidRPr="00BC6309" w:rsidRDefault="004C3FB0" w:rsidP="004C3FB0">
      <w:pPr>
        <w:pStyle w:val="Prrafodelista"/>
        <w:numPr>
          <w:ilvl w:val="0"/>
          <w:numId w:val="39"/>
        </w:numPr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BC6309">
        <w:rPr>
          <w:rFonts w:ascii="Times New Roman" w:hAnsi="Times New Roman" w:cs="Times New Roman"/>
          <w:bCs/>
          <w:i/>
          <w:iCs/>
          <w:sz w:val="24"/>
          <w:szCs w:val="24"/>
        </w:rPr>
        <w:t>‘C-NOT error’ is the average physical gate error for the nearest-</w:t>
      </w:r>
      <w:proofErr w:type="spellStart"/>
      <w:r w:rsidRPr="00BC6309">
        <w:rPr>
          <w:rFonts w:ascii="Times New Roman" w:hAnsi="Times New Roman" w:cs="Times New Roman"/>
          <w:bCs/>
          <w:i/>
          <w:iCs/>
          <w:sz w:val="24"/>
          <w:szCs w:val="24"/>
        </w:rPr>
        <w:t>neighbour</w:t>
      </w:r>
      <w:proofErr w:type="spellEnd"/>
      <w:r w:rsidRPr="00BC6309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two</w:t>
      </w:r>
      <w:proofErr w:type="gramStart"/>
      <w:r w:rsidRPr="00BC6309">
        <w:rPr>
          <w:rFonts w:ascii="Times New Roman" w:hAnsi="Times New Roman" w:cs="Times New Roman"/>
          <w:bCs/>
          <w:i/>
          <w:iCs/>
          <w:sz w:val="24"/>
          <w:szCs w:val="24"/>
        </w:rPr>
        <w:t>-‘</w:t>
      </w:r>
      <w:proofErr w:type="gramEnd"/>
      <w:r w:rsidRPr="00BC6309">
        <w:rPr>
          <w:rFonts w:ascii="Times New Roman" w:hAnsi="Times New Roman" w:cs="Times New Roman"/>
          <w:bCs/>
          <w:i/>
          <w:iCs/>
          <w:sz w:val="24"/>
          <w:szCs w:val="24"/>
        </w:rPr>
        <w:t>physical qubit’ Controlled-NOT (C-NOT) gates.</w:t>
      </w:r>
    </w:p>
    <w:p w14:paraId="2246AA1E" w14:textId="77777777" w:rsidR="004C3FB0" w:rsidRPr="00BC6309" w:rsidRDefault="004C3FB0" w:rsidP="004C3FB0">
      <w:pPr>
        <w:pStyle w:val="1A1a"/>
        <w:ind w:left="544" w:hanging="320"/>
        <w:jc w:val="both"/>
        <w:rPr>
          <w:szCs w:val="24"/>
        </w:rPr>
      </w:pPr>
      <w:r w:rsidRPr="00BC6309">
        <w:rPr>
          <w:szCs w:val="24"/>
        </w:rPr>
        <w:t>…</w:t>
      </w:r>
    </w:p>
    <w:p w14:paraId="0BF90ED4" w14:textId="77777777" w:rsidR="004C3FB0" w:rsidRPr="00BC6309" w:rsidRDefault="004C3FB0" w:rsidP="004C3FB0">
      <w:pPr>
        <w:pStyle w:val="1A1a"/>
        <w:ind w:left="544" w:hanging="320"/>
        <w:jc w:val="both"/>
        <w:rPr>
          <w:szCs w:val="24"/>
        </w:rPr>
      </w:pPr>
    </w:p>
    <w:p w14:paraId="6CBA8AE4" w14:textId="77777777" w:rsidR="004C3FB0" w:rsidRPr="00BC6309" w:rsidRDefault="004C3FB0" w:rsidP="004C3FB0">
      <w:pPr>
        <w:pStyle w:val="1A1a"/>
        <w:ind w:left="544" w:hanging="320"/>
        <w:jc w:val="both"/>
        <w:rPr>
          <w:szCs w:val="24"/>
        </w:rPr>
      </w:pPr>
    </w:p>
    <w:p w14:paraId="4B6F4FA7" w14:textId="77777777" w:rsidR="004C3FB0" w:rsidRPr="00BC6309" w:rsidRDefault="004C3FB0" w:rsidP="004C3FB0">
      <w:pPr>
        <w:pStyle w:val="1A1a"/>
        <w:ind w:left="544" w:hanging="320"/>
        <w:jc w:val="both"/>
        <w:rPr>
          <w:szCs w:val="24"/>
        </w:rPr>
      </w:pPr>
    </w:p>
    <w:p w14:paraId="084F9935" w14:textId="77777777" w:rsidR="004C3FB0" w:rsidRPr="00BC6309" w:rsidRDefault="004C3FB0" w:rsidP="004C3FB0">
      <w:pPr>
        <w:pStyle w:val="1A"/>
        <w:jc w:val="both"/>
        <w:rPr>
          <w:szCs w:val="24"/>
        </w:rPr>
      </w:pPr>
      <w:r w:rsidRPr="00BC6309">
        <w:rPr>
          <w:szCs w:val="24"/>
        </w:rPr>
        <w:t>4.</w:t>
      </w:r>
      <w:r w:rsidRPr="00BC6309">
        <w:rPr>
          <w:szCs w:val="24"/>
        </w:rPr>
        <w:tab/>
        <w:t>D.</w:t>
      </w:r>
      <w:r w:rsidRPr="00BC6309">
        <w:rPr>
          <w:szCs w:val="24"/>
        </w:rPr>
        <w:tab/>
      </w:r>
      <w:r w:rsidRPr="00BC6309">
        <w:rPr>
          <w:szCs w:val="24"/>
          <w:u w:val="single"/>
        </w:rPr>
        <w:t>SOFTWARE</w:t>
      </w:r>
    </w:p>
    <w:p w14:paraId="70B52A11" w14:textId="77777777" w:rsidR="004C3FB0" w:rsidRPr="00BC6309" w:rsidRDefault="004C3FB0" w:rsidP="004C3FB0">
      <w:pPr>
        <w:pStyle w:val="1A1a"/>
        <w:jc w:val="both"/>
        <w:rPr>
          <w:szCs w:val="24"/>
        </w:rPr>
      </w:pPr>
    </w:p>
    <w:p w14:paraId="711BC7A2" w14:textId="77777777" w:rsidR="004C3FB0" w:rsidRPr="00BC6309" w:rsidRDefault="004C3FB0" w:rsidP="004C3FB0">
      <w:pPr>
        <w:pStyle w:val="1Anote1"/>
        <w:jc w:val="both"/>
        <w:rPr>
          <w:i/>
          <w:szCs w:val="24"/>
        </w:rPr>
      </w:pPr>
      <w:r w:rsidRPr="00BC6309">
        <w:rPr>
          <w:i/>
          <w:szCs w:val="24"/>
          <w:u w:val="single"/>
        </w:rPr>
        <w:t>Note</w:t>
      </w:r>
      <w:r w:rsidRPr="00BC6309">
        <w:rPr>
          <w:i/>
          <w:szCs w:val="24"/>
        </w:rPr>
        <w:tab/>
        <w:t>The status of "software" for equipment described in other Categories is dealt with in the appropriate Category.</w:t>
      </w:r>
    </w:p>
    <w:p w14:paraId="51C67CA0" w14:textId="77777777" w:rsidR="004C3FB0" w:rsidRPr="00BC6309" w:rsidRDefault="004C3FB0" w:rsidP="004C3FB0">
      <w:pPr>
        <w:tabs>
          <w:tab w:val="left" w:pos="364"/>
          <w:tab w:val="left" w:pos="714"/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C6309">
        <w:rPr>
          <w:rFonts w:ascii="Times New Roman" w:hAnsi="Times New Roman" w:cs="Times New Roman"/>
          <w:sz w:val="24"/>
          <w:szCs w:val="24"/>
        </w:rPr>
        <w:t>4.</w:t>
      </w:r>
      <w:r w:rsidRPr="00BC6309">
        <w:rPr>
          <w:rFonts w:ascii="Times New Roman" w:hAnsi="Times New Roman" w:cs="Times New Roman"/>
          <w:sz w:val="24"/>
          <w:szCs w:val="24"/>
        </w:rPr>
        <w:tab/>
        <w:t>D.</w:t>
      </w:r>
      <w:r w:rsidRPr="00BC6309">
        <w:rPr>
          <w:rFonts w:ascii="Times New Roman" w:hAnsi="Times New Roman" w:cs="Times New Roman"/>
          <w:sz w:val="24"/>
          <w:szCs w:val="24"/>
        </w:rPr>
        <w:tab/>
        <w:t>1.</w:t>
      </w:r>
      <w:r w:rsidRPr="00BC6309">
        <w:rPr>
          <w:rFonts w:ascii="Times New Roman" w:hAnsi="Times New Roman" w:cs="Times New Roman"/>
          <w:sz w:val="24"/>
          <w:szCs w:val="24"/>
        </w:rPr>
        <w:tab/>
        <w:t>"Software" as follows:</w:t>
      </w:r>
    </w:p>
    <w:p w14:paraId="46A7D9D2" w14:textId="77777777" w:rsidR="004C3FB0" w:rsidRPr="00BC6309" w:rsidRDefault="004C3FB0" w:rsidP="004C3FB0">
      <w:pPr>
        <w:pStyle w:val="1A1a"/>
        <w:spacing w:before="120"/>
        <w:ind w:left="1582" w:hanging="1582"/>
        <w:jc w:val="both"/>
        <w:rPr>
          <w:szCs w:val="24"/>
        </w:rPr>
      </w:pPr>
      <w:r w:rsidRPr="00BC6309">
        <w:rPr>
          <w:szCs w:val="24"/>
        </w:rPr>
        <w:tab/>
      </w:r>
      <w:r w:rsidRPr="00BC6309">
        <w:rPr>
          <w:szCs w:val="24"/>
        </w:rPr>
        <w:tab/>
      </w:r>
      <w:r w:rsidRPr="00BC6309">
        <w:rPr>
          <w:szCs w:val="24"/>
        </w:rPr>
        <w:tab/>
        <w:t>a.</w:t>
      </w:r>
      <w:r w:rsidRPr="00BC6309">
        <w:rPr>
          <w:szCs w:val="24"/>
        </w:rPr>
        <w:tab/>
        <w:t>"Software" specially designed or modified for the "development" or "production" of equipment or "software" specified by 4.A.1., 4.A.3., 4.A.4., 4.A.5. or 4.D.4.</w:t>
      </w:r>
    </w:p>
    <w:p w14:paraId="305C2302" w14:textId="77777777" w:rsidR="004C3FB0" w:rsidRDefault="004C3FB0" w:rsidP="004C3FB0">
      <w:pPr>
        <w:pStyle w:val="1A1a"/>
        <w:spacing w:before="120"/>
        <w:ind w:left="1625" w:hanging="450"/>
        <w:jc w:val="both"/>
        <w:rPr>
          <w:szCs w:val="24"/>
        </w:rPr>
      </w:pPr>
      <w:r w:rsidRPr="004C3FB0">
        <w:rPr>
          <w:szCs w:val="24"/>
        </w:rPr>
        <w:t>b.</w:t>
      </w:r>
      <w:r w:rsidRPr="004C3FB0">
        <w:rPr>
          <w:szCs w:val="24"/>
        </w:rPr>
        <w:tab/>
        <w:t>"Software", other than that specified by 4.D.1.a., specially designed or modified for the "development" or "production" of equipment as follows:</w:t>
      </w:r>
    </w:p>
    <w:p w14:paraId="210859A6" w14:textId="77777777" w:rsidR="00FF75A3" w:rsidRPr="00FF75A3" w:rsidRDefault="00FF75A3" w:rsidP="00FF75A3">
      <w:pPr>
        <w:pStyle w:val="1A1a"/>
        <w:spacing w:before="120"/>
        <w:ind w:left="1625" w:firstLine="76"/>
        <w:rPr>
          <w:szCs w:val="24"/>
          <w:u w:val="single"/>
          <w:lang w:val="en-GB"/>
        </w:rPr>
      </w:pPr>
      <w:r w:rsidRPr="00FF75A3">
        <w:rPr>
          <w:szCs w:val="24"/>
          <w:lang w:val="en-GB"/>
        </w:rPr>
        <w:t>1.</w:t>
      </w:r>
      <w:r w:rsidRPr="00FF75A3">
        <w:rPr>
          <w:szCs w:val="24"/>
          <w:lang w:val="en-GB"/>
        </w:rPr>
        <w:tab/>
        <w:t xml:space="preserve">… </w:t>
      </w:r>
    </w:p>
    <w:p w14:paraId="52D641EE" w14:textId="77777777" w:rsidR="00FF75A3" w:rsidRDefault="00FF75A3" w:rsidP="00FF75A3">
      <w:pPr>
        <w:pStyle w:val="1A1a"/>
        <w:spacing w:before="120"/>
        <w:ind w:left="1625" w:firstLine="76"/>
        <w:rPr>
          <w:szCs w:val="24"/>
          <w:lang w:val="en-GB"/>
        </w:rPr>
      </w:pPr>
      <w:r w:rsidRPr="00FF75A3">
        <w:rPr>
          <w:szCs w:val="24"/>
          <w:lang w:val="en-GB"/>
        </w:rPr>
        <w:t>2.     …</w:t>
      </w:r>
    </w:p>
    <w:p w14:paraId="0F89686E" w14:textId="7C54B6A7" w:rsidR="00FF75A3" w:rsidRPr="00876998" w:rsidRDefault="00FF75A3" w:rsidP="00876998">
      <w:pPr>
        <w:pStyle w:val="1A1a"/>
        <w:spacing w:before="120"/>
        <w:ind w:left="1625" w:firstLine="76"/>
        <w:rPr>
          <w:szCs w:val="24"/>
          <w:lang w:val="en-GB"/>
        </w:rPr>
      </w:pPr>
      <w:r w:rsidRPr="00FF75A3">
        <w:rPr>
          <w:szCs w:val="24"/>
          <w:lang w:val="en-GB"/>
        </w:rPr>
        <w:t xml:space="preserve">3.  </w:t>
      </w:r>
      <w:r w:rsidRPr="00FF75A3">
        <w:rPr>
          <w:szCs w:val="24"/>
          <w:lang w:val="da-DK"/>
        </w:rPr>
        <w:t>Items specified by 4.A.6.b. or 4.A.6.c.</w:t>
      </w:r>
    </w:p>
    <w:p w14:paraId="25F8A737" w14:textId="77777777" w:rsidR="00FF75A3" w:rsidRPr="004C3FB0" w:rsidRDefault="00FF75A3" w:rsidP="004C3FB0">
      <w:pPr>
        <w:pStyle w:val="1A1a"/>
        <w:spacing w:before="120"/>
        <w:ind w:left="1625" w:hanging="450"/>
        <w:jc w:val="both"/>
        <w:rPr>
          <w:szCs w:val="24"/>
        </w:rPr>
      </w:pPr>
    </w:p>
    <w:p w14:paraId="3AE0EA93" w14:textId="77777777" w:rsidR="004C3FB0" w:rsidRPr="00BC6309" w:rsidRDefault="004C3FB0" w:rsidP="004C3FB0">
      <w:pPr>
        <w:pStyle w:val="1A"/>
        <w:jc w:val="both"/>
        <w:rPr>
          <w:szCs w:val="24"/>
        </w:rPr>
      </w:pPr>
      <w:r w:rsidRPr="00BC6309">
        <w:rPr>
          <w:szCs w:val="24"/>
        </w:rPr>
        <w:t>4.</w:t>
      </w:r>
      <w:r w:rsidRPr="00BC6309">
        <w:rPr>
          <w:szCs w:val="24"/>
        </w:rPr>
        <w:tab/>
        <w:t>E.</w:t>
      </w:r>
      <w:r w:rsidRPr="00BC6309">
        <w:rPr>
          <w:szCs w:val="24"/>
        </w:rPr>
        <w:tab/>
      </w:r>
      <w:r w:rsidRPr="00BC6309">
        <w:rPr>
          <w:szCs w:val="24"/>
          <w:u w:val="single"/>
        </w:rPr>
        <w:t>TECHNOLOGY</w:t>
      </w:r>
    </w:p>
    <w:p w14:paraId="6193CBDD" w14:textId="77777777" w:rsidR="004C3FB0" w:rsidRPr="00BC6309" w:rsidRDefault="004C3FB0" w:rsidP="004C3FB0">
      <w:pPr>
        <w:pStyle w:val="1A1a"/>
        <w:jc w:val="both"/>
        <w:rPr>
          <w:szCs w:val="24"/>
        </w:rPr>
      </w:pPr>
    </w:p>
    <w:p w14:paraId="7E00BB8B" w14:textId="77777777" w:rsidR="004C3FB0" w:rsidRPr="00BC6309" w:rsidRDefault="004C3FB0" w:rsidP="004C3FB0">
      <w:pPr>
        <w:tabs>
          <w:tab w:val="left" w:pos="364"/>
          <w:tab w:val="left" w:pos="714"/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C6309">
        <w:rPr>
          <w:rFonts w:ascii="Times New Roman" w:hAnsi="Times New Roman" w:cs="Times New Roman"/>
          <w:sz w:val="24"/>
          <w:szCs w:val="24"/>
        </w:rPr>
        <w:t>4.</w:t>
      </w:r>
      <w:r w:rsidRPr="00BC6309">
        <w:rPr>
          <w:rFonts w:ascii="Times New Roman" w:hAnsi="Times New Roman" w:cs="Times New Roman"/>
          <w:sz w:val="24"/>
          <w:szCs w:val="24"/>
        </w:rPr>
        <w:tab/>
        <w:t>E.</w:t>
      </w:r>
      <w:r w:rsidRPr="00BC6309">
        <w:rPr>
          <w:rFonts w:ascii="Times New Roman" w:hAnsi="Times New Roman" w:cs="Times New Roman"/>
          <w:sz w:val="24"/>
          <w:szCs w:val="24"/>
        </w:rPr>
        <w:tab/>
        <w:t>1.</w:t>
      </w:r>
      <w:r w:rsidRPr="00BC6309">
        <w:rPr>
          <w:rFonts w:ascii="Times New Roman" w:hAnsi="Times New Roman" w:cs="Times New Roman"/>
          <w:sz w:val="24"/>
          <w:szCs w:val="24"/>
        </w:rPr>
        <w:tab/>
        <w:t>"Technology" as follows:</w:t>
      </w:r>
    </w:p>
    <w:p w14:paraId="7D27B0AA" w14:textId="77777777" w:rsidR="004C3FB0" w:rsidRPr="00BC6309" w:rsidRDefault="004C3FB0" w:rsidP="004C3FB0">
      <w:pPr>
        <w:pStyle w:val="1A1a"/>
        <w:spacing w:before="120"/>
        <w:ind w:left="1582" w:hanging="1582"/>
        <w:jc w:val="both"/>
        <w:rPr>
          <w:szCs w:val="24"/>
        </w:rPr>
      </w:pPr>
      <w:r w:rsidRPr="00BC6309">
        <w:rPr>
          <w:szCs w:val="24"/>
        </w:rPr>
        <w:tab/>
      </w:r>
      <w:r w:rsidRPr="00BC6309">
        <w:rPr>
          <w:szCs w:val="24"/>
        </w:rPr>
        <w:tab/>
      </w:r>
      <w:r w:rsidRPr="00BC6309">
        <w:rPr>
          <w:szCs w:val="24"/>
        </w:rPr>
        <w:tab/>
        <w:t>a.</w:t>
      </w:r>
      <w:r w:rsidRPr="00BC6309">
        <w:rPr>
          <w:szCs w:val="24"/>
        </w:rPr>
        <w:tab/>
        <w:t>"Technology"</w:t>
      </w:r>
      <w:proofErr w:type="gramStart"/>
      <w:r w:rsidRPr="00BC6309">
        <w:rPr>
          <w:szCs w:val="24"/>
        </w:rPr>
        <w:t xml:space="preserve"> according</w:t>
      </w:r>
      <w:proofErr w:type="gramEnd"/>
      <w:r w:rsidRPr="00BC6309">
        <w:rPr>
          <w:szCs w:val="24"/>
        </w:rPr>
        <w:t xml:space="preserve"> to the General Technology Note, for the "development", "production" or "use" of equipment or "software" specified by 4.A.1.a., 4.A.3., 4.A.4., 4.A.5. or 4.D.</w:t>
      </w:r>
    </w:p>
    <w:p w14:paraId="76B15C9F" w14:textId="77777777" w:rsidR="004C3FB0" w:rsidRPr="00BC6309" w:rsidRDefault="004C3FB0" w:rsidP="004C3FB0">
      <w:pPr>
        <w:pStyle w:val="1A1a"/>
        <w:spacing w:before="120"/>
        <w:ind w:left="1625" w:hanging="450"/>
        <w:jc w:val="both"/>
        <w:rPr>
          <w:szCs w:val="24"/>
        </w:rPr>
      </w:pPr>
      <w:r w:rsidRPr="00BC6309">
        <w:rPr>
          <w:szCs w:val="24"/>
        </w:rPr>
        <w:t>b.</w:t>
      </w:r>
      <w:r w:rsidRPr="00BC6309">
        <w:rPr>
          <w:szCs w:val="24"/>
        </w:rPr>
        <w:tab/>
        <w:t>"Technology" according to the General Technology Note, other than that specified by 4.E.1.a., for the "development" or "production" of equipment as follows:</w:t>
      </w:r>
    </w:p>
    <w:p w14:paraId="0D3B2B23" w14:textId="77777777" w:rsidR="004C3FB0" w:rsidRPr="00BC6309" w:rsidRDefault="004C3FB0" w:rsidP="004C3FB0">
      <w:pPr>
        <w:pStyle w:val="1A1a1"/>
        <w:jc w:val="both"/>
        <w:rPr>
          <w:szCs w:val="24"/>
          <w:u w:val="single"/>
        </w:rPr>
      </w:pPr>
      <w:r w:rsidRPr="00BC6309">
        <w:rPr>
          <w:szCs w:val="24"/>
        </w:rPr>
        <w:tab/>
      </w:r>
      <w:r w:rsidRPr="00BC6309">
        <w:rPr>
          <w:szCs w:val="24"/>
        </w:rPr>
        <w:tab/>
      </w:r>
      <w:r w:rsidRPr="00BC6309">
        <w:rPr>
          <w:szCs w:val="24"/>
        </w:rPr>
        <w:tab/>
      </w:r>
      <w:r w:rsidRPr="00BC6309">
        <w:rPr>
          <w:szCs w:val="24"/>
        </w:rPr>
        <w:tab/>
        <w:t>1.</w:t>
      </w:r>
      <w:r w:rsidRPr="00BC6309">
        <w:rPr>
          <w:szCs w:val="24"/>
        </w:rPr>
        <w:tab/>
        <w:t xml:space="preserve">… </w:t>
      </w:r>
    </w:p>
    <w:p w14:paraId="31F29C6E" w14:textId="77777777" w:rsidR="004C3FB0" w:rsidRPr="00BC6309" w:rsidRDefault="004C3FB0" w:rsidP="004C3FB0">
      <w:pPr>
        <w:pStyle w:val="1A1a1"/>
        <w:ind w:left="2760"/>
        <w:jc w:val="both"/>
        <w:rPr>
          <w:szCs w:val="24"/>
        </w:rPr>
      </w:pPr>
      <w:r w:rsidRPr="00BC6309">
        <w:rPr>
          <w:szCs w:val="24"/>
        </w:rPr>
        <w:tab/>
      </w:r>
      <w:r w:rsidRPr="00BC6309">
        <w:rPr>
          <w:szCs w:val="24"/>
        </w:rPr>
        <w:tab/>
        <w:t>2.     …</w:t>
      </w:r>
    </w:p>
    <w:p w14:paraId="43680313" w14:textId="77777777" w:rsidR="004C3FB0" w:rsidRPr="00BC6309" w:rsidRDefault="004C3FB0" w:rsidP="004C3FB0">
      <w:pPr>
        <w:pStyle w:val="1A1a1"/>
        <w:ind w:left="3622"/>
        <w:jc w:val="both"/>
        <w:rPr>
          <w:szCs w:val="24"/>
          <w:lang w:val="da-DK"/>
        </w:rPr>
      </w:pPr>
      <w:r w:rsidRPr="00BC6309">
        <w:rPr>
          <w:szCs w:val="24"/>
        </w:rPr>
        <w:t xml:space="preserve">3.     </w:t>
      </w:r>
      <w:r w:rsidRPr="00BC6309">
        <w:rPr>
          <w:szCs w:val="24"/>
          <w:lang w:val="da-DK"/>
        </w:rPr>
        <w:t>Items specified by 4.A.6.b. or 4.A.6.c.</w:t>
      </w:r>
    </w:p>
    <w:p w14:paraId="221511F9" w14:textId="77777777" w:rsidR="00CA75C8" w:rsidRPr="004C3FB0" w:rsidRDefault="00CA75C8" w:rsidP="004541A6">
      <w:pPr>
        <w:pStyle w:val="Default"/>
        <w:rPr>
          <w:rFonts w:ascii="Times New Roman" w:hAnsi="Times New Roman" w:cs="Times New Roman"/>
          <w:lang w:val="da-DK"/>
        </w:rPr>
      </w:pPr>
    </w:p>
    <w:p w14:paraId="52C878A8" w14:textId="6FC9B5B9" w:rsidR="00CA75C8" w:rsidRPr="004C3FB0" w:rsidRDefault="00CA75C8" w:rsidP="004541A6">
      <w:pPr>
        <w:pStyle w:val="Default"/>
        <w:rPr>
          <w:rFonts w:ascii="Times New Roman" w:hAnsi="Times New Roman" w:cs="Times New Roman"/>
        </w:rPr>
      </w:pPr>
    </w:p>
    <w:p w14:paraId="284D5B3E" w14:textId="77777777" w:rsidR="00CA75C8" w:rsidRPr="004C3FB0" w:rsidRDefault="00CA75C8" w:rsidP="004541A6">
      <w:pPr>
        <w:pStyle w:val="Default"/>
        <w:rPr>
          <w:rFonts w:ascii="Times New Roman" w:hAnsi="Times New Roman" w:cs="Times New Roman"/>
        </w:rPr>
      </w:pPr>
    </w:p>
    <w:p w14:paraId="65D33B03" w14:textId="738BCA9D" w:rsidR="004541A6" w:rsidRPr="004C3FB0" w:rsidRDefault="004541A6" w:rsidP="004541A6">
      <w:pPr>
        <w:pStyle w:val="Default"/>
        <w:rPr>
          <w:rFonts w:ascii="Times New Roman" w:hAnsi="Times New Roman" w:cs="Times New Roman"/>
        </w:rPr>
      </w:pPr>
    </w:p>
    <w:p w14:paraId="54E8D1C9" w14:textId="77777777" w:rsidR="004541A6" w:rsidRPr="004C3FB0" w:rsidRDefault="004541A6" w:rsidP="004541A6">
      <w:pPr>
        <w:pStyle w:val="Default"/>
        <w:rPr>
          <w:rFonts w:ascii="Times New Roman" w:hAnsi="Times New Roman" w:cs="Times New Roman"/>
        </w:rPr>
      </w:pPr>
    </w:p>
    <w:p w14:paraId="1409AD72" w14:textId="77777777" w:rsidR="005D4B0F" w:rsidRPr="004C3FB0" w:rsidRDefault="005D4B0F" w:rsidP="005D4B0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D4B0F" w:rsidRPr="004C3FB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581A34" w14:textId="77777777" w:rsidR="0009268B" w:rsidRDefault="0009268B" w:rsidP="00427F52">
      <w:r>
        <w:separator/>
      </w:r>
    </w:p>
  </w:endnote>
  <w:endnote w:type="continuationSeparator" w:id="0">
    <w:p w14:paraId="19985306" w14:textId="77777777" w:rsidR="0009268B" w:rsidRDefault="0009268B" w:rsidP="00427F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8898B2" w14:textId="77777777" w:rsidR="0009268B" w:rsidRDefault="0009268B" w:rsidP="00427F52">
      <w:r>
        <w:separator/>
      </w:r>
    </w:p>
  </w:footnote>
  <w:footnote w:type="continuationSeparator" w:id="0">
    <w:p w14:paraId="420CF087" w14:textId="77777777" w:rsidR="0009268B" w:rsidRDefault="0009268B" w:rsidP="00427F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40464"/>
    <w:multiLevelType w:val="hybridMultilevel"/>
    <w:tmpl w:val="9B440E24"/>
    <w:lvl w:ilvl="0" w:tplc="9668A8E2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1" w:hanging="360"/>
      </w:pPr>
    </w:lvl>
    <w:lvl w:ilvl="2" w:tplc="0409001B" w:tentative="1">
      <w:start w:val="1"/>
      <w:numFmt w:val="lowerRoman"/>
      <w:lvlText w:val="%3."/>
      <w:lvlJc w:val="right"/>
      <w:pPr>
        <w:ind w:left="1801" w:hanging="180"/>
      </w:pPr>
    </w:lvl>
    <w:lvl w:ilvl="3" w:tplc="0409000F" w:tentative="1">
      <w:start w:val="1"/>
      <w:numFmt w:val="decimal"/>
      <w:lvlText w:val="%4."/>
      <w:lvlJc w:val="left"/>
      <w:pPr>
        <w:ind w:left="2521" w:hanging="360"/>
      </w:pPr>
    </w:lvl>
    <w:lvl w:ilvl="4" w:tplc="04090019" w:tentative="1">
      <w:start w:val="1"/>
      <w:numFmt w:val="lowerLetter"/>
      <w:lvlText w:val="%5."/>
      <w:lvlJc w:val="left"/>
      <w:pPr>
        <w:ind w:left="3241" w:hanging="360"/>
      </w:pPr>
    </w:lvl>
    <w:lvl w:ilvl="5" w:tplc="0409001B" w:tentative="1">
      <w:start w:val="1"/>
      <w:numFmt w:val="lowerRoman"/>
      <w:lvlText w:val="%6."/>
      <w:lvlJc w:val="right"/>
      <w:pPr>
        <w:ind w:left="3961" w:hanging="180"/>
      </w:pPr>
    </w:lvl>
    <w:lvl w:ilvl="6" w:tplc="0409000F" w:tentative="1">
      <w:start w:val="1"/>
      <w:numFmt w:val="decimal"/>
      <w:lvlText w:val="%7."/>
      <w:lvlJc w:val="left"/>
      <w:pPr>
        <w:ind w:left="4681" w:hanging="360"/>
      </w:pPr>
    </w:lvl>
    <w:lvl w:ilvl="7" w:tplc="04090019" w:tentative="1">
      <w:start w:val="1"/>
      <w:numFmt w:val="lowerLetter"/>
      <w:lvlText w:val="%8."/>
      <w:lvlJc w:val="left"/>
      <w:pPr>
        <w:ind w:left="5401" w:hanging="360"/>
      </w:pPr>
    </w:lvl>
    <w:lvl w:ilvl="8" w:tplc="040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1" w15:restartNumberingAfterBreak="0">
    <w:nsid w:val="050663EC"/>
    <w:multiLevelType w:val="multilevel"/>
    <w:tmpl w:val="ED44E846"/>
    <w:lvl w:ilvl="0">
      <w:start w:val="1"/>
      <w:numFmt w:val="lowerLetter"/>
      <w:lvlText w:val="%1."/>
      <w:lvlJc w:val="left"/>
      <w:pPr>
        <w:ind w:left="1800" w:hanging="360"/>
      </w:pPr>
      <w:rPr>
        <w:rFonts w:ascii="Times" w:eastAsia="Times New Roman" w:hAnsi="Times" w:cs="Helvetica" w:hint="default"/>
      </w:rPr>
    </w:lvl>
    <w:lvl w:ilvl="1">
      <w:start w:val="1"/>
      <w:numFmt w:val="decimal"/>
      <w:lvlText w:val="%2."/>
      <w:lvlJc w:val="left"/>
      <w:pPr>
        <w:ind w:left="2520" w:hanging="360"/>
      </w:pPr>
      <w:rPr>
        <w:rFonts w:cs="Times New Roman"/>
      </w:rPr>
    </w:lvl>
    <w:lvl w:ilvl="2">
      <w:start w:val="1"/>
      <w:numFmt w:val="lowerLetter"/>
      <w:lvlText w:val="%3."/>
      <w:lvlJc w:val="right"/>
      <w:pPr>
        <w:ind w:left="32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>
      <w:start w:val="1"/>
      <w:numFmt w:val="decimal"/>
      <w:lvlText w:val="%6."/>
      <w:lvlJc w:val="right"/>
      <w:pPr>
        <w:ind w:left="5400" w:hanging="180"/>
      </w:pPr>
      <w:rPr>
        <w:rFonts w:cs="Times New Roman"/>
      </w:rPr>
    </w:lvl>
    <w:lvl w:ilvl="6">
      <w:start w:val="1"/>
      <w:numFmt w:val="lowerLetter"/>
      <w:lvlText w:val="%7."/>
      <w:lvlJc w:val="left"/>
      <w:pPr>
        <w:ind w:left="612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6840" w:hanging="360"/>
      </w:pPr>
      <w:rPr>
        <w:rFonts w:cs="Times New Roman"/>
      </w:rPr>
    </w:lvl>
    <w:lvl w:ilvl="8">
      <w:start w:val="1"/>
      <w:numFmt w:val="lowerLetter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" w15:restartNumberingAfterBreak="0">
    <w:nsid w:val="08FA0580"/>
    <w:multiLevelType w:val="hybridMultilevel"/>
    <w:tmpl w:val="45682FF6"/>
    <w:lvl w:ilvl="0" w:tplc="041D0019">
      <w:start w:val="1"/>
      <w:numFmt w:val="lowerLetter"/>
      <w:lvlText w:val="%1."/>
      <w:lvlJc w:val="left"/>
      <w:pPr>
        <w:ind w:left="2204" w:hanging="360"/>
      </w:pPr>
    </w:lvl>
    <w:lvl w:ilvl="1" w:tplc="041D0019">
      <w:start w:val="1"/>
      <w:numFmt w:val="lowerLetter"/>
      <w:lvlText w:val="%2."/>
      <w:lvlJc w:val="left"/>
      <w:pPr>
        <w:ind w:left="2924" w:hanging="360"/>
      </w:pPr>
    </w:lvl>
    <w:lvl w:ilvl="2" w:tplc="041D001B">
      <w:start w:val="1"/>
      <w:numFmt w:val="lowerRoman"/>
      <w:lvlText w:val="%3."/>
      <w:lvlJc w:val="right"/>
      <w:pPr>
        <w:ind w:left="3644" w:hanging="180"/>
      </w:pPr>
    </w:lvl>
    <w:lvl w:ilvl="3" w:tplc="041D000F">
      <w:start w:val="1"/>
      <w:numFmt w:val="decimal"/>
      <w:lvlText w:val="%4."/>
      <w:lvlJc w:val="left"/>
      <w:pPr>
        <w:ind w:left="4364" w:hanging="360"/>
      </w:pPr>
    </w:lvl>
    <w:lvl w:ilvl="4" w:tplc="041D0019">
      <w:start w:val="1"/>
      <w:numFmt w:val="lowerLetter"/>
      <w:lvlText w:val="%5."/>
      <w:lvlJc w:val="left"/>
      <w:pPr>
        <w:ind w:left="5084" w:hanging="360"/>
      </w:pPr>
    </w:lvl>
    <w:lvl w:ilvl="5" w:tplc="041D001B">
      <w:start w:val="1"/>
      <w:numFmt w:val="lowerRoman"/>
      <w:lvlText w:val="%6."/>
      <w:lvlJc w:val="right"/>
      <w:pPr>
        <w:ind w:left="5804" w:hanging="180"/>
      </w:pPr>
    </w:lvl>
    <w:lvl w:ilvl="6" w:tplc="041D000F">
      <w:start w:val="1"/>
      <w:numFmt w:val="decimal"/>
      <w:lvlText w:val="%7."/>
      <w:lvlJc w:val="left"/>
      <w:pPr>
        <w:ind w:left="6524" w:hanging="360"/>
      </w:pPr>
    </w:lvl>
    <w:lvl w:ilvl="7" w:tplc="041D0019">
      <w:start w:val="1"/>
      <w:numFmt w:val="lowerLetter"/>
      <w:lvlText w:val="%8."/>
      <w:lvlJc w:val="left"/>
      <w:pPr>
        <w:ind w:left="7244" w:hanging="360"/>
      </w:pPr>
    </w:lvl>
    <w:lvl w:ilvl="8" w:tplc="041D001B">
      <w:start w:val="1"/>
      <w:numFmt w:val="lowerRoman"/>
      <w:lvlText w:val="%9."/>
      <w:lvlJc w:val="right"/>
      <w:pPr>
        <w:ind w:left="7964" w:hanging="180"/>
      </w:pPr>
    </w:lvl>
  </w:abstractNum>
  <w:abstractNum w:abstractNumId="3" w15:restartNumberingAfterBreak="0">
    <w:nsid w:val="0BFA2E42"/>
    <w:multiLevelType w:val="hybridMultilevel"/>
    <w:tmpl w:val="0F78DE78"/>
    <w:lvl w:ilvl="0" w:tplc="1E74BA84">
      <w:start w:val="1"/>
      <w:numFmt w:val="lowerLetter"/>
      <w:lvlText w:val="%1."/>
      <w:lvlJc w:val="left"/>
      <w:pPr>
        <w:ind w:left="1080" w:hanging="360"/>
      </w:pPr>
      <w:rPr>
        <w:rFonts w:ascii="Times" w:eastAsia="Times New Roman" w:hAnsi="Times" w:cs="Helvetica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395CEC"/>
    <w:multiLevelType w:val="hybridMultilevel"/>
    <w:tmpl w:val="8C7290C6"/>
    <w:lvl w:ilvl="0" w:tplc="54084A3C">
      <w:start w:val="1"/>
      <w:numFmt w:val="decimal"/>
      <w:lvlText w:val="%1."/>
      <w:lvlJc w:val="left"/>
      <w:pPr>
        <w:ind w:left="1800" w:hanging="360"/>
      </w:pPr>
      <w:rPr>
        <w:rFonts w:hint="default"/>
        <w:i w:val="0"/>
        <w:sz w:val="22"/>
      </w:rPr>
    </w:lvl>
    <w:lvl w:ilvl="1" w:tplc="82047AFC">
      <w:start w:val="1"/>
      <w:numFmt w:val="lowerLetter"/>
      <w:lvlText w:val="%2."/>
      <w:lvlJc w:val="left"/>
      <w:pPr>
        <w:ind w:left="2520" w:hanging="360"/>
      </w:pPr>
      <w:rPr>
        <w:i w:val="0"/>
        <w:iCs w:val="0"/>
      </w:rPr>
    </w:lvl>
    <w:lvl w:ilvl="2" w:tplc="0413001B" w:tentative="1">
      <w:start w:val="1"/>
      <w:numFmt w:val="lowerRoman"/>
      <w:lvlText w:val="%3."/>
      <w:lvlJc w:val="right"/>
      <w:pPr>
        <w:ind w:left="3240" w:hanging="180"/>
      </w:pPr>
    </w:lvl>
    <w:lvl w:ilvl="3" w:tplc="0413000F" w:tentative="1">
      <w:start w:val="1"/>
      <w:numFmt w:val="decimal"/>
      <w:lvlText w:val="%4."/>
      <w:lvlJc w:val="left"/>
      <w:pPr>
        <w:ind w:left="3960" w:hanging="360"/>
      </w:pPr>
    </w:lvl>
    <w:lvl w:ilvl="4" w:tplc="04130019" w:tentative="1">
      <w:start w:val="1"/>
      <w:numFmt w:val="lowerLetter"/>
      <w:lvlText w:val="%5."/>
      <w:lvlJc w:val="left"/>
      <w:pPr>
        <w:ind w:left="4680" w:hanging="360"/>
      </w:pPr>
    </w:lvl>
    <w:lvl w:ilvl="5" w:tplc="0413001B" w:tentative="1">
      <w:start w:val="1"/>
      <w:numFmt w:val="lowerRoman"/>
      <w:lvlText w:val="%6."/>
      <w:lvlJc w:val="right"/>
      <w:pPr>
        <w:ind w:left="5400" w:hanging="180"/>
      </w:pPr>
    </w:lvl>
    <w:lvl w:ilvl="6" w:tplc="0413000F" w:tentative="1">
      <w:start w:val="1"/>
      <w:numFmt w:val="decimal"/>
      <w:lvlText w:val="%7."/>
      <w:lvlJc w:val="left"/>
      <w:pPr>
        <w:ind w:left="6120" w:hanging="360"/>
      </w:pPr>
    </w:lvl>
    <w:lvl w:ilvl="7" w:tplc="04130019" w:tentative="1">
      <w:start w:val="1"/>
      <w:numFmt w:val="lowerLetter"/>
      <w:lvlText w:val="%8."/>
      <w:lvlJc w:val="left"/>
      <w:pPr>
        <w:ind w:left="6840" w:hanging="360"/>
      </w:pPr>
    </w:lvl>
    <w:lvl w:ilvl="8" w:tplc="0413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2AD1D10"/>
    <w:multiLevelType w:val="hybridMultilevel"/>
    <w:tmpl w:val="65307940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9643EF6"/>
    <w:multiLevelType w:val="hybridMultilevel"/>
    <w:tmpl w:val="2FCC1626"/>
    <w:lvl w:ilvl="0" w:tplc="FFFFFFFF">
      <w:start w:val="1"/>
      <w:numFmt w:val="lowerLetter"/>
      <w:lvlText w:val="%1."/>
      <w:lvlJc w:val="left"/>
      <w:pPr>
        <w:ind w:left="2300" w:hanging="360"/>
      </w:pPr>
    </w:lvl>
    <w:lvl w:ilvl="1" w:tplc="FFFFFFFF">
      <w:start w:val="1"/>
      <w:numFmt w:val="lowerLetter"/>
      <w:lvlText w:val="%2."/>
      <w:lvlJc w:val="left"/>
      <w:pPr>
        <w:ind w:left="3020" w:hanging="360"/>
      </w:pPr>
    </w:lvl>
    <w:lvl w:ilvl="2" w:tplc="FFFFFFFF">
      <w:start w:val="1"/>
      <w:numFmt w:val="lowerRoman"/>
      <w:lvlText w:val="%3."/>
      <w:lvlJc w:val="right"/>
      <w:pPr>
        <w:ind w:left="3740" w:hanging="180"/>
      </w:pPr>
    </w:lvl>
    <w:lvl w:ilvl="3" w:tplc="FFFFFFFF">
      <w:start w:val="1"/>
      <w:numFmt w:val="decimal"/>
      <w:lvlText w:val="%4."/>
      <w:lvlJc w:val="left"/>
      <w:pPr>
        <w:ind w:left="4460" w:hanging="360"/>
      </w:pPr>
    </w:lvl>
    <w:lvl w:ilvl="4" w:tplc="FFFFFFFF">
      <w:start w:val="1"/>
      <w:numFmt w:val="lowerLetter"/>
      <w:lvlText w:val="%5."/>
      <w:lvlJc w:val="left"/>
      <w:pPr>
        <w:ind w:left="5180" w:hanging="360"/>
      </w:pPr>
    </w:lvl>
    <w:lvl w:ilvl="5" w:tplc="FFFFFFFF">
      <w:start w:val="1"/>
      <w:numFmt w:val="lowerRoman"/>
      <w:lvlText w:val="%6."/>
      <w:lvlJc w:val="right"/>
      <w:pPr>
        <w:ind w:left="5900" w:hanging="180"/>
      </w:pPr>
    </w:lvl>
    <w:lvl w:ilvl="6" w:tplc="FFFFFFFF">
      <w:start w:val="1"/>
      <w:numFmt w:val="decimal"/>
      <w:lvlText w:val="%7."/>
      <w:lvlJc w:val="left"/>
      <w:pPr>
        <w:ind w:left="6620" w:hanging="360"/>
      </w:pPr>
    </w:lvl>
    <w:lvl w:ilvl="7" w:tplc="FFFFFFFF">
      <w:start w:val="1"/>
      <w:numFmt w:val="lowerLetter"/>
      <w:lvlText w:val="%8."/>
      <w:lvlJc w:val="left"/>
      <w:pPr>
        <w:ind w:left="7340" w:hanging="360"/>
      </w:pPr>
    </w:lvl>
    <w:lvl w:ilvl="8" w:tplc="FFFFFFFF">
      <w:start w:val="1"/>
      <w:numFmt w:val="lowerRoman"/>
      <w:lvlText w:val="%9."/>
      <w:lvlJc w:val="right"/>
      <w:pPr>
        <w:ind w:left="8060" w:hanging="180"/>
      </w:pPr>
    </w:lvl>
  </w:abstractNum>
  <w:abstractNum w:abstractNumId="7" w15:restartNumberingAfterBreak="0">
    <w:nsid w:val="1A420AFB"/>
    <w:multiLevelType w:val="hybridMultilevel"/>
    <w:tmpl w:val="2FCC1626"/>
    <w:lvl w:ilvl="0" w:tplc="08090019">
      <w:start w:val="1"/>
      <w:numFmt w:val="lowerLetter"/>
      <w:lvlText w:val="%1."/>
      <w:lvlJc w:val="left"/>
      <w:pPr>
        <w:ind w:left="2300" w:hanging="360"/>
      </w:pPr>
    </w:lvl>
    <w:lvl w:ilvl="1" w:tplc="08090019">
      <w:start w:val="1"/>
      <w:numFmt w:val="lowerLetter"/>
      <w:lvlText w:val="%2."/>
      <w:lvlJc w:val="left"/>
      <w:pPr>
        <w:ind w:left="3020" w:hanging="360"/>
      </w:pPr>
    </w:lvl>
    <w:lvl w:ilvl="2" w:tplc="0809001B">
      <w:start w:val="1"/>
      <w:numFmt w:val="lowerRoman"/>
      <w:lvlText w:val="%3."/>
      <w:lvlJc w:val="right"/>
      <w:pPr>
        <w:ind w:left="3740" w:hanging="180"/>
      </w:pPr>
    </w:lvl>
    <w:lvl w:ilvl="3" w:tplc="0809000F">
      <w:start w:val="1"/>
      <w:numFmt w:val="decimal"/>
      <w:lvlText w:val="%4."/>
      <w:lvlJc w:val="left"/>
      <w:pPr>
        <w:ind w:left="4460" w:hanging="360"/>
      </w:pPr>
    </w:lvl>
    <w:lvl w:ilvl="4" w:tplc="08090019">
      <w:start w:val="1"/>
      <w:numFmt w:val="lowerLetter"/>
      <w:lvlText w:val="%5."/>
      <w:lvlJc w:val="left"/>
      <w:pPr>
        <w:ind w:left="5180" w:hanging="360"/>
      </w:pPr>
    </w:lvl>
    <w:lvl w:ilvl="5" w:tplc="0809001B">
      <w:start w:val="1"/>
      <w:numFmt w:val="lowerRoman"/>
      <w:lvlText w:val="%6."/>
      <w:lvlJc w:val="right"/>
      <w:pPr>
        <w:ind w:left="5900" w:hanging="180"/>
      </w:pPr>
    </w:lvl>
    <w:lvl w:ilvl="6" w:tplc="0809000F">
      <w:start w:val="1"/>
      <w:numFmt w:val="decimal"/>
      <w:lvlText w:val="%7."/>
      <w:lvlJc w:val="left"/>
      <w:pPr>
        <w:ind w:left="6620" w:hanging="360"/>
      </w:pPr>
    </w:lvl>
    <w:lvl w:ilvl="7" w:tplc="08090019">
      <w:start w:val="1"/>
      <w:numFmt w:val="lowerLetter"/>
      <w:lvlText w:val="%8."/>
      <w:lvlJc w:val="left"/>
      <w:pPr>
        <w:ind w:left="7340" w:hanging="360"/>
      </w:pPr>
    </w:lvl>
    <w:lvl w:ilvl="8" w:tplc="0809001B">
      <w:start w:val="1"/>
      <w:numFmt w:val="lowerRoman"/>
      <w:lvlText w:val="%9."/>
      <w:lvlJc w:val="right"/>
      <w:pPr>
        <w:ind w:left="8060" w:hanging="180"/>
      </w:pPr>
    </w:lvl>
  </w:abstractNum>
  <w:abstractNum w:abstractNumId="8" w15:restartNumberingAfterBreak="0">
    <w:nsid w:val="1BD73113"/>
    <w:multiLevelType w:val="hybridMultilevel"/>
    <w:tmpl w:val="57E0B3FC"/>
    <w:lvl w:ilvl="0" w:tplc="E98C5DD2">
      <w:start w:val="1"/>
      <w:numFmt w:val="decimal"/>
      <w:lvlText w:val="%1."/>
      <w:lvlJc w:val="left"/>
      <w:pPr>
        <w:ind w:left="1940" w:hanging="360"/>
      </w:pPr>
      <w:rPr>
        <w:i w:val="0"/>
        <w:iCs w:val="0"/>
      </w:rPr>
    </w:lvl>
    <w:lvl w:ilvl="1" w:tplc="08090019">
      <w:start w:val="1"/>
      <w:numFmt w:val="lowerLetter"/>
      <w:lvlText w:val="%2."/>
      <w:lvlJc w:val="left"/>
      <w:pPr>
        <w:ind w:left="2660" w:hanging="360"/>
      </w:pPr>
    </w:lvl>
    <w:lvl w:ilvl="2" w:tplc="0809001B">
      <w:start w:val="1"/>
      <w:numFmt w:val="lowerRoman"/>
      <w:lvlText w:val="%3."/>
      <w:lvlJc w:val="right"/>
      <w:pPr>
        <w:ind w:left="3380" w:hanging="180"/>
      </w:pPr>
    </w:lvl>
    <w:lvl w:ilvl="3" w:tplc="0809000F">
      <w:start w:val="1"/>
      <w:numFmt w:val="decimal"/>
      <w:lvlText w:val="%4."/>
      <w:lvlJc w:val="left"/>
      <w:pPr>
        <w:ind w:left="4100" w:hanging="360"/>
      </w:pPr>
    </w:lvl>
    <w:lvl w:ilvl="4" w:tplc="08090019">
      <w:start w:val="1"/>
      <w:numFmt w:val="lowerLetter"/>
      <w:lvlText w:val="%5."/>
      <w:lvlJc w:val="left"/>
      <w:pPr>
        <w:ind w:left="4820" w:hanging="360"/>
      </w:pPr>
    </w:lvl>
    <w:lvl w:ilvl="5" w:tplc="0809001B">
      <w:start w:val="1"/>
      <w:numFmt w:val="lowerRoman"/>
      <w:lvlText w:val="%6."/>
      <w:lvlJc w:val="right"/>
      <w:pPr>
        <w:ind w:left="5540" w:hanging="180"/>
      </w:pPr>
    </w:lvl>
    <w:lvl w:ilvl="6" w:tplc="0809000F">
      <w:start w:val="1"/>
      <w:numFmt w:val="decimal"/>
      <w:lvlText w:val="%7."/>
      <w:lvlJc w:val="left"/>
      <w:pPr>
        <w:ind w:left="6260" w:hanging="360"/>
      </w:pPr>
    </w:lvl>
    <w:lvl w:ilvl="7" w:tplc="08090019">
      <w:start w:val="1"/>
      <w:numFmt w:val="lowerLetter"/>
      <w:lvlText w:val="%8."/>
      <w:lvlJc w:val="left"/>
      <w:pPr>
        <w:ind w:left="6980" w:hanging="360"/>
      </w:pPr>
    </w:lvl>
    <w:lvl w:ilvl="8" w:tplc="0809001B">
      <w:start w:val="1"/>
      <w:numFmt w:val="lowerRoman"/>
      <w:lvlText w:val="%9."/>
      <w:lvlJc w:val="right"/>
      <w:pPr>
        <w:ind w:left="7700" w:hanging="180"/>
      </w:pPr>
    </w:lvl>
  </w:abstractNum>
  <w:abstractNum w:abstractNumId="9" w15:restartNumberingAfterBreak="0">
    <w:nsid w:val="1D5C1B28"/>
    <w:multiLevelType w:val="hybridMultilevel"/>
    <w:tmpl w:val="E408A0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0E23594"/>
    <w:multiLevelType w:val="hybridMultilevel"/>
    <w:tmpl w:val="0414E0EE"/>
    <w:lvl w:ilvl="0" w:tplc="AD3C4EA8">
      <w:start w:val="1"/>
      <w:numFmt w:val="decimal"/>
      <w:lvlText w:val="%1."/>
      <w:lvlJc w:val="left"/>
      <w:pPr>
        <w:ind w:left="1350" w:hanging="360"/>
      </w:p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>
      <w:start w:val="1"/>
      <w:numFmt w:val="lowerRoman"/>
      <w:lvlText w:val="%3."/>
      <w:lvlJc w:val="right"/>
      <w:pPr>
        <w:ind w:left="2790" w:hanging="180"/>
      </w:pPr>
    </w:lvl>
    <w:lvl w:ilvl="3" w:tplc="0409000F">
      <w:start w:val="1"/>
      <w:numFmt w:val="decimal"/>
      <w:lvlText w:val="%4."/>
      <w:lvlJc w:val="left"/>
      <w:pPr>
        <w:ind w:left="3510" w:hanging="360"/>
      </w:pPr>
    </w:lvl>
    <w:lvl w:ilvl="4" w:tplc="04090019">
      <w:start w:val="1"/>
      <w:numFmt w:val="lowerLetter"/>
      <w:lvlText w:val="%5."/>
      <w:lvlJc w:val="left"/>
      <w:pPr>
        <w:ind w:left="4230" w:hanging="360"/>
      </w:pPr>
    </w:lvl>
    <w:lvl w:ilvl="5" w:tplc="0409001B">
      <w:start w:val="1"/>
      <w:numFmt w:val="lowerRoman"/>
      <w:lvlText w:val="%6."/>
      <w:lvlJc w:val="right"/>
      <w:pPr>
        <w:ind w:left="4950" w:hanging="180"/>
      </w:pPr>
    </w:lvl>
    <w:lvl w:ilvl="6" w:tplc="0409000F">
      <w:start w:val="1"/>
      <w:numFmt w:val="decimal"/>
      <w:lvlText w:val="%7."/>
      <w:lvlJc w:val="left"/>
      <w:pPr>
        <w:ind w:left="5670" w:hanging="360"/>
      </w:pPr>
    </w:lvl>
    <w:lvl w:ilvl="7" w:tplc="04090019">
      <w:start w:val="1"/>
      <w:numFmt w:val="lowerLetter"/>
      <w:lvlText w:val="%8."/>
      <w:lvlJc w:val="left"/>
      <w:pPr>
        <w:ind w:left="6390" w:hanging="360"/>
      </w:pPr>
    </w:lvl>
    <w:lvl w:ilvl="8" w:tplc="0409001B">
      <w:start w:val="1"/>
      <w:numFmt w:val="lowerRoman"/>
      <w:lvlText w:val="%9."/>
      <w:lvlJc w:val="right"/>
      <w:pPr>
        <w:ind w:left="7110" w:hanging="180"/>
      </w:pPr>
    </w:lvl>
  </w:abstractNum>
  <w:abstractNum w:abstractNumId="11" w15:restartNumberingAfterBreak="0">
    <w:nsid w:val="2462075A"/>
    <w:multiLevelType w:val="hybridMultilevel"/>
    <w:tmpl w:val="8FA676AE"/>
    <w:lvl w:ilvl="0" w:tplc="72221140">
      <w:start w:val="8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42728D"/>
    <w:multiLevelType w:val="hybridMultilevel"/>
    <w:tmpl w:val="A7700290"/>
    <w:lvl w:ilvl="0" w:tplc="3D8C87C6">
      <w:start w:val="6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B407D3"/>
    <w:multiLevelType w:val="hybridMultilevel"/>
    <w:tmpl w:val="F67E0524"/>
    <w:lvl w:ilvl="0" w:tplc="770ECC2E">
      <w:start w:val="1"/>
      <w:numFmt w:val="decimal"/>
      <w:lvlText w:val="%1."/>
      <w:lvlJc w:val="left"/>
      <w:pPr>
        <w:ind w:left="1620" w:hanging="360"/>
      </w:pPr>
      <w:rPr>
        <w:strike w:val="0"/>
        <w:dstrike w:val="0"/>
        <w:color w:val="auto"/>
        <w:u w:val="none"/>
        <w:effect w:val="none"/>
      </w:rPr>
    </w:lvl>
    <w:lvl w:ilvl="1" w:tplc="8F4854CA">
      <w:start w:val="1"/>
      <w:numFmt w:val="lowerLetter"/>
      <w:lvlText w:val="%2."/>
      <w:lvlJc w:val="left"/>
      <w:pPr>
        <w:ind w:left="2340" w:hanging="360"/>
      </w:pPr>
      <w:rPr>
        <w:strike w:val="0"/>
        <w:dstrike w:val="0"/>
        <w:u w:val="none"/>
        <w:effect w:val="none"/>
      </w:rPr>
    </w:lvl>
    <w:lvl w:ilvl="2" w:tplc="0409001B">
      <w:start w:val="1"/>
      <w:numFmt w:val="lowerRoman"/>
      <w:lvlText w:val="%3."/>
      <w:lvlJc w:val="right"/>
      <w:pPr>
        <w:ind w:left="3060" w:hanging="180"/>
      </w:pPr>
    </w:lvl>
    <w:lvl w:ilvl="3" w:tplc="0409000F">
      <w:start w:val="1"/>
      <w:numFmt w:val="decimal"/>
      <w:lvlText w:val="%4."/>
      <w:lvlJc w:val="left"/>
      <w:pPr>
        <w:ind w:left="3780" w:hanging="360"/>
      </w:pPr>
    </w:lvl>
    <w:lvl w:ilvl="4" w:tplc="04090019">
      <w:start w:val="1"/>
      <w:numFmt w:val="lowerLetter"/>
      <w:lvlText w:val="%5."/>
      <w:lvlJc w:val="left"/>
      <w:pPr>
        <w:ind w:left="4500" w:hanging="360"/>
      </w:pPr>
    </w:lvl>
    <w:lvl w:ilvl="5" w:tplc="0409001B">
      <w:start w:val="1"/>
      <w:numFmt w:val="lowerRoman"/>
      <w:lvlText w:val="%6."/>
      <w:lvlJc w:val="right"/>
      <w:pPr>
        <w:ind w:left="5220" w:hanging="180"/>
      </w:pPr>
    </w:lvl>
    <w:lvl w:ilvl="6" w:tplc="0409000F">
      <w:start w:val="1"/>
      <w:numFmt w:val="decimal"/>
      <w:lvlText w:val="%7."/>
      <w:lvlJc w:val="left"/>
      <w:pPr>
        <w:ind w:left="5940" w:hanging="360"/>
      </w:pPr>
    </w:lvl>
    <w:lvl w:ilvl="7" w:tplc="04090019">
      <w:start w:val="1"/>
      <w:numFmt w:val="lowerLetter"/>
      <w:lvlText w:val="%8."/>
      <w:lvlJc w:val="left"/>
      <w:pPr>
        <w:ind w:left="6660" w:hanging="360"/>
      </w:pPr>
    </w:lvl>
    <w:lvl w:ilvl="8" w:tplc="0409001B">
      <w:start w:val="1"/>
      <w:numFmt w:val="lowerRoman"/>
      <w:lvlText w:val="%9."/>
      <w:lvlJc w:val="right"/>
      <w:pPr>
        <w:ind w:left="7380" w:hanging="180"/>
      </w:pPr>
    </w:lvl>
  </w:abstractNum>
  <w:abstractNum w:abstractNumId="14" w15:restartNumberingAfterBreak="0">
    <w:nsid w:val="27B16410"/>
    <w:multiLevelType w:val="hybridMultilevel"/>
    <w:tmpl w:val="100C0D7E"/>
    <w:lvl w:ilvl="0" w:tplc="0809000F">
      <w:start w:val="1"/>
      <w:numFmt w:val="decimal"/>
      <w:lvlText w:val="%1."/>
      <w:lvlJc w:val="left"/>
      <w:pPr>
        <w:ind w:left="2345" w:hanging="360"/>
      </w:pPr>
    </w:lvl>
    <w:lvl w:ilvl="1" w:tplc="08090019">
      <w:start w:val="1"/>
      <w:numFmt w:val="lowerLetter"/>
      <w:lvlText w:val="%2."/>
      <w:lvlJc w:val="left"/>
      <w:pPr>
        <w:ind w:left="3065" w:hanging="360"/>
      </w:pPr>
    </w:lvl>
    <w:lvl w:ilvl="2" w:tplc="0809001B">
      <w:start w:val="1"/>
      <w:numFmt w:val="lowerRoman"/>
      <w:lvlText w:val="%3."/>
      <w:lvlJc w:val="right"/>
      <w:pPr>
        <w:ind w:left="3785" w:hanging="180"/>
      </w:pPr>
    </w:lvl>
    <w:lvl w:ilvl="3" w:tplc="0809000F">
      <w:start w:val="1"/>
      <w:numFmt w:val="decimal"/>
      <w:lvlText w:val="%4."/>
      <w:lvlJc w:val="left"/>
      <w:pPr>
        <w:ind w:left="4505" w:hanging="360"/>
      </w:pPr>
    </w:lvl>
    <w:lvl w:ilvl="4" w:tplc="08090019">
      <w:start w:val="1"/>
      <w:numFmt w:val="lowerLetter"/>
      <w:lvlText w:val="%5."/>
      <w:lvlJc w:val="left"/>
      <w:pPr>
        <w:ind w:left="5225" w:hanging="360"/>
      </w:pPr>
    </w:lvl>
    <w:lvl w:ilvl="5" w:tplc="0809001B">
      <w:start w:val="1"/>
      <w:numFmt w:val="lowerRoman"/>
      <w:lvlText w:val="%6."/>
      <w:lvlJc w:val="right"/>
      <w:pPr>
        <w:ind w:left="5945" w:hanging="180"/>
      </w:pPr>
    </w:lvl>
    <w:lvl w:ilvl="6" w:tplc="0809000F">
      <w:start w:val="1"/>
      <w:numFmt w:val="decimal"/>
      <w:lvlText w:val="%7."/>
      <w:lvlJc w:val="left"/>
      <w:pPr>
        <w:ind w:left="6665" w:hanging="360"/>
      </w:pPr>
    </w:lvl>
    <w:lvl w:ilvl="7" w:tplc="08090019">
      <w:start w:val="1"/>
      <w:numFmt w:val="lowerLetter"/>
      <w:lvlText w:val="%8."/>
      <w:lvlJc w:val="left"/>
      <w:pPr>
        <w:ind w:left="7385" w:hanging="360"/>
      </w:pPr>
    </w:lvl>
    <w:lvl w:ilvl="8" w:tplc="0809001B">
      <w:start w:val="1"/>
      <w:numFmt w:val="lowerRoman"/>
      <w:lvlText w:val="%9."/>
      <w:lvlJc w:val="right"/>
      <w:pPr>
        <w:ind w:left="8105" w:hanging="180"/>
      </w:pPr>
    </w:lvl>
  </w:abstractNum>
  <w:abstractNum w:abstractNumId="15" w15:restartNumberingAfterBreak="0">
    <w:nsid w:val="2FBD2E68"/>
    <w:multiLevelType w:val="hybridMultilevel"/>
    <w:tmpl w:val="2F309572"/>
    <w:lvl w:ilvl="0" w:tplc="0413000F">
      <w:start w:val="1"/>
      <w:numFmt w:val="decimal"/>
      <w:lvlText w:val="%1."/>
      <w:lvlJc w:val="left"/>
      <w:pPr>
        <w:ind w:left="1779" w:hanging="360"/>
      </w:pPr>
    </w:lvl>
    <w:lvl w:ilvl="1" w:tplc="04130019">
      <w:start w:val="1"/>
      <w:numFmt w:val="lowerLetter"/>
      <w:lvlText w:val="%2."/>
      <w:lvlJc w:val="left"/>
      <w:pPr>
        <w:ind w:left="2499" w:hanging="360"/>
      </w:pPr>
    </w:lvl>
    <w:lvl w:ilvl="2" w:tplc="0413001B">
      <w:start w:val="1"/>
      <w:numFmt w:val="lowerRoman"/>
      <w:lvlText w:val="%3."/>
      <w:lvlJc w:val="right"/>
      <w:pPr>
        <w:ind w:left="3219" w:hanging="180"/>
      </w:pPr>
    </w:lvl>
    <w:lvl w:ilvl="3" w:tplc="0413000F">
      <w:start w:val="1"/>
      <w:numFmt w:val="decimal"/>
      <w:lvlText w:val="%4."/>
      <w:lvlJc w:val="left"/>
      <w:pPr>
        <w:ind w:left="3939" w:hanging="360"/>
      </w:pPr>
    </w:lvl>
    <w:lvl w:ilvl="4" w:tplc="04130019">
      <w:start w:val="1"/>
      <w:numFmt w:val="lowerLetter"/>
      <w:lvlText w:val="%5."/>
      <w:lvlJc w:val="left"/>
      <w:pPr>
        <w:ind w:left="4659" w:hanging="360"/>
      </w:pPr>
    </w:lvl>
    <w:lvl w:ilvl="5" w:tplc="0413001B">
      <w:start w:val="1"/>
      <w:numFmt w:val="lowerRoman"/>
      <w:lvlText w:val="%6."/>
      <w:lvlJc w:val="right"/>
      <w:pPr>
        <w:ind w:left="5379" w:hanging="180"/>
      </w:pPr>
    </w:lvl>
    <w:lvl w:ilvl="6" w:tplc="0413000F">
      <w:start w:val="1"/>
      <w:numFmt w:val="decimal"/>
      <w:lvlText w:val="%7."/>
      <w:lvlJc w:val="left"/>
      <w:pPr>
        <w:ind w:left="6099" w:hanging="360"/>
      </w:pPr>
    </w:lvl>
    <w:lvl w:ilvl="7" w:tplc="04130019">
      <w:start w:val="1"/>
      <w:numFmt w:val="lowerLetter"/>
      <w:lvlText w:val="%8."/>
      <w:lvlJc w:val="left"/>
      <w:pPr>
        <w:ind w:left="6819" w:hanging="360"/>
      </w:pPr>
    </w:lvl>
    <w:lvl w:ilvl="8" w:tplc="0413001B">
      <w:start w:val="1"/>
      <w:numFmt w:val="lowerRoman"/>
      <w:lvlText w:val="%9."/>
      <w:lvlJc w:val="right"/>
      <w:pPr>
        <w:ind w:left="7539" w:hanging="180"/>
      </w:pPr>
    </w:lvl>
  </w:abstractNum>
  <w:abstractNum w:abstractNumId="16" w15:restartNumberingAfterBreak="0">
    <w:nsid w:val="31640D3B"/>
    <w:multiLevelType w:val="hybridMultilevel"/>
    <w:tmpl w:val="9AE00FE0"/>
    <w:lvl w:ilvl="0" w:tplc="0809000F">
      <w:start w:val="1"/>
      <w:numFmt w:val="decimal"/>
      <w:lvlText w:val="%1."/>
      <w:lvlJc w:val="left"/>
      <w:pPr>
        <w:ind w:left="2660" w:hanging="360"/>
      </w:pPr>
    </w:lvl>
    <w:lvl w:ilvl="1" w:tplc="08090019">
      <w:start w:val="1"/>
      <w:numFmt w:val="lowerLetter"/>
      <w:lvlText w:val="%2."/>
      <w:lvlJc w:val="left"/>
      <w:pPr>
        <w:ind w:left="3380" w:hanging="360"/>
      </w:pPr>
    </w:lvl>
    <w:lvl w:ilvl="2" w:tplc="0809001B">
      <w:start w:val="1"/>
      <w:numFmt w:val="lowerRoman"/>
      <w:lvlText w:val="%3."/>
      <w:lvlJc w:val="right"/>
      <w:pPr>
        <w:ind w:left="4100" w:hanging="180"/>
      </w:pPr>
    </w:lvl>
    <w:lvl w:ilvl="3" w:tplc="0809000F">
      <w:start w:val="1"/>
      <w:numFmt w:val="decimal"/>
      <w:lvlText w:val="%4."/>
      <w:lvlJc w:val="left"/>
      <w:pPr>
        <w:ind w:left="4820" w:hanging="360"/>
      </w:pPr>
    </w:lvl>
    <w:lvl w:ilvl="4" w:tplc="08090019">
      <w:start w:val="1"/>
      <w:numFmt w:val="lowerLetter"/>
      <w:lvlText w:val="%5."/>
      <w:lvlJc w:val="left"/>
      <w:pPr>
        <w:ind w:left="5540" w:hanging="360"/>
      </w:pPr>
    </w:lvl>
    <w:lvl w:ilvl="5" w:tplc="0809001B">
      <w:start w:val="1"/>
      <w:numFmt w:val="lowerRoman"/>
      <w:lvlText w:val="%6."/>
      <w:lvlJc w:val="right"/>
      <w:pPr>
        <w:ind w:left="6260" w:hanging="180"/>
      </w:pPr>
    </w:lvl>
    <w:lvl w:ilvl="6" w:tplc="0809000F">
      <w:start w:val="1"/>
      <w:numFmt w:val="decimal"/>
      <w:lvlText w:val="%7."/>
      <w:lvlJc w:val="left"/>
      <w:pPr>
        <w:ind w:left="6980" w:hanging="360"/>
      </w:pPr>
    </w:lvl>
    <w:lvl w:ilvl="7" w:tplc="08090019">
      <w:start w:val="1"/>
      <w:numFmt w:val="lowerLetter"/>
      <w:lvlText w:val="%8."/>
      <w:lvlJc w:val="left"/>
      <w:pPr>
        <w:ind w:left="7700" w:hanging="360"/>
      </w:pPr>
    </w:lvl>
    <w:lvl w:ilvl="8" w:tplc="0809001B">
      <w:start w:val="1"/>
      <w:numFmt w:val="lowerRoman"/>
      <w:lvlText w:val="%9."/>
      <w:lvlJc w:val="right"/>
      <w:pPr>
        <w:ind w:left="8420" w:hanging="180"/>
      </w:pPr>
    </w:lvl>
  </w:abstractNum>
  <w:abstractNum w:abstractNumId="17" w15:restartNumberingAfterBreak="0">
    <w:nsid w:val="31A262BD"/>
    <w:multiLevelType w:val="hybridMultilevel"/>
    <w:tmpl w:val="8AC2B86A"/>
    <w:lvl w:ilvl="0" w:tplc="AD3C4EA8">
      <w:start w:val="1"/>
      <w:numFmt w:val="decimal"/>
      <w:lvlText w:val="%1."/>
      <w:lvlJc w:val="left"/>
      <w:pPr>
        <w:ind w:left="1350" w:hanging="360"/>
      </w:p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>
      <w:start w:val="1"/>
      <w:numFmt w:val="lowerRoman"/>
      <w:lvlText w:val="%3."/>
      <w:lvlJc w:val="right"/>
      <w:pPr>
        <w:ind w:left="2790" w:hanging="180"/>
      </w:pPr>
    </w:lvl>
    <w:lvl w:ilvl="3" w:tplc="0409000F">
      <w:start w:val="1"/>
      <w:numFmt w:val="decimal"/>
      <w:lvlText w:val="%4."/>
      <w:lvlJc w:val="left"/>
      <w:pPr>
        <w:ind w:left="3510" w:hanging="360"/>
      </w:pPr>
    </w:lvl>
    <w:lvl w:ilvl="4" w:tplc="04090019">
      <w:start w:val="1"/>
      <w:numFmt w:val="lowerLetter"/>
      <w:lvlText w:val="%5."/>
      <w:lvlJc w:val="left"/>
      <w:pPr>
        <w:ind w:left="4230" w:hanging="360"/>
      </w:pPr>
    </w:lvl>
    <w:lvl w:ilvl="5" w:tplc="0409001B">
      <w:start w:val="1"/>
      <w:numFmt w:val="lowerRoman"/>
      <w:lvlText w:val="%6."/>
      <w:lvlJc w:val="right"/>
      <w:pPr>
        <w:ind w:left="4950" w:hanging="180"/>
      </w:pPr>
    </w:lvl>
    <w:lvl w:ilvl="6" w:tplc="0409000F">
      <w:start w:val="1"/>
      <w:numFmt w:val="decimal"/>
      <w:lvlText w:val="%7."/>
      <w:lvlJc w:val="left"/>
      <w:pPr>
        <w:ind w:left="5670" w:hanging="360"/>
      </w:pPr>
    </w:lvl>
    <w:lvl w:ilvl="7" w:tplc="04090019">
      <w:start w:val="1"/>
      <w:numFmt w:val="lowerLetter"/>
      <w:lvlText w:val="%8."/>
      <w:lvlJc w:val="left"/>
      <w:pPr>
        <w:ind w:left="6390" w:hanging="360"/>
      </w:pPr>
    </w:lvl>
    <w:lvl w:ilvl="8" w:tplc="0409001B">
      <w:start w:val="1"/>
      <w:numFmt w:val="lowerRoman"/>
      <w:lvlText w:val="%9."/>
      <w:lvlJc w:val="right"/>
      <w:pPr>
        <w:ind w:left="7110" w:hanging="180"/>
      </w:pPr>
    </w:lvl>
  </w:abstractNum>
  <w:abstractNum w:abstractNumId="18" w15:restartNumberingAfterBreak="0">
    <w:nsid w:val="31DD276D"/>
    <w:multiLevelType w:val="hybridMultilevel"/>
    <w:tmpl w:val="990608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18726A"/>
    <w:multiLevelType w:val="hybridMultilevel"/>
    <w:tmpl w:val="0CF0947E"/>
    <w:lvl w:ilvl="0" w:tplc="619AC444">
      <w:start w:val="1"/>
      <w:numFmt w:val="decimal"/>
      <w:lvlText w:val="%1."/>
      <w:lvlJc w:val="left"/>
      <w:pPr>
        <w:ind w:left="1282" w:hanging="360"/>
      </w:pPr>
      <w:rPr>
        <w:sz w:val="24"/>
      </w:rPr>
    </w:lvl>
    <w:lvl w:ilvl="1" w:tplc="04090019">
      <w:start w:val="1"/>
      <w:numFmt w:val="lowerLetter"/>
      <w:lvlText w:val="%2."/>
      <w:lvlJc w:val="left"/>
      <w:pPr>
        <w:ind w:left="2002" w:hanging="360"/>
      </w:pPr>
    </w:lvl>
    <w:lvl w:ilvl="2" w:tplc="0409001B">
      <w:start w:val="1"/>
      <w:numFmt w:val="lowerRoman"/>
      <w:lvlText w:val="%3."/>
      <w:lvlJc w:val="right"/>
      <w:pPr>
        <w:ind w:left="2722" w:hanging="180"/>
      </w:pPr>
    </w:lvl>
    <w:lvl w:ilvl="3" w:tplc="0409000F">
      <w:start w:val="1"/>
      <w:numFmt w:val="decimal"/>
      <w:lvlText w:val="%4."/>
      <w:lvlJc w:val="left"/>
      <w:pPr>
        <w:ind w:left="3442" w:hanging="360"/>
      </w:pPr>
    </w:lvl>
    <w:lvl w:ilvl="4" w:tplc="04090019">
      <w:start w:val="1"/>
      <w:numFmt w:val="lowerLetter"/>
      <w:lvlText w:val="%5."/>
      <w:lvlJc w:val="left"/>
      <w:pPr>
        <w:ind w:left="4162" w:hanging="360"/>
      </w:pPr>
    </w:lvl>
    <w:lvl w:ilvl="5" w:tplc="0409001B">
      <w:start w:val="1"/>
      <w:numFmt w:val="lowerRoman"/>
      <w:lvlText w:val="%6."/>
      <w:lvlJc w:val="right"/>
      <w:pPr>
        <w:ind w:left="4882" w:hanging="180"/>
      </w:pPr>
    </w:lvl>
    <w:lvl w:ilvl="6" w:tplc="0409000F">
      <w:start w:val="1"/>
      <w:numFmt w:val="decimal"/>
      <w:lvlText w:val="%7."/>
      <w:lvlJc w:val="left"/>
      <w:pPr>
        <w:ind w:left="5602" w:hanging="360"/>
      </w:pPr>
    </w:lvl>
    <w:lvl w:ilvl="7" w:tplc="04090019">
      <w:start w:val="1"/>
      <w:numFmt w:val="lowerLetter"/>
      <w:lvlText w:val="%8."/>
      <w:lvlJc w:val="left"/>
      <w:pPr>
        <w:ind w:left="6322" w:hanging="360"/>
      </w:pPr>
    </w:lvl>
    <w:lvl w:ilvl="8" w:tplc="0409001B">
      <w:start w:val="1"/>
      <w:numFmt w:val="lowerRoman"/>
      <w:lvlText w:val="%9."/>
      <w:lvlJc w:val="right"/>
      <w:pPr>
        <w:ind w:left="7042" w:hanging="180"/>
      </w:pPr>
    </w:lvl>
  </w:abstractNum>
  <w:abstractNum w:abstractNumId="20" w15:restartNumberingAfterBreak="0">
    <w:nsid w:val="3424088F"/>
    <w:multiLevelType w:val="hybridMultilevel"/>
    <w:tmpl w:val="4D74B444"/>
    <w:lvl w:ilvl="0" w:tplc="BCF202CE">
      <w:start w:val="1"/>
      <w:numFmt w:val="lowerLetter"/>
      <w:lvlText w:val="%1."/>
      <w:lvlJc w:val="left"/>
      <w:pPr>
        <w:ind w:left="1500" w:hanging="360"/>
      </w:pPr>
    </w:lvl>
    <w:lvl w:ilvl="1" w:tplc="0409000F">
      <w:start w:val="1"/>
      <w:numFmt w:val="decimal"/>
      <w:lvlText w:val="%2."/>
      <w:lvlJc w:val="left"/>
      <w:pPr>
        <w:ind w:left="2220" w:hanging="360"/>
      </w:pPr>
    </w:lvl>
    <w:lvl w:ilvl="2" w:tplc="04090019">
      <w:start w:val="1"/>
      <w:numFmt w:val="lowerLetter"/>
      <w:lvlText w:val="%3."/>
      <w:lvlJc w:val="left"/>
      <w:pPr>
        <w:ind w:left="2940" w:hanging="180"/>
      </w:pPr>
    </w:lvl>
    <w:lvl w:ilvl="3" w:tplc="0409000F">
      <w:start w:val="1"/>
      <w:numFmt w:val="decimal"/>
      <w:lvlText w:val="%4."/>
      <w:lvlJc w:val="left"/>
      <w:pPr>
        <w:ind w:left="3660" w:hanging="360"/>
      </w:pPr>
    </w:lvl>
    <w:lvl w:ilvl="4" w:tplc="04090019">
      <w:start w:val="1"/>
      <w:numFmt w:val="lowerLetter"/>
      <w:lvlText w:val="%5."/>
      <w:lvlJc w:val="left"/>
      <w:pPr>
        <w:ind w:left="4380" w:hanging="360"/>
      </w:pPr>
    </w:lvl>
    <w:lvl w:ilvl="5" w:tplc="0409001B">
      <w:start w:val="1"/>
      <w:numFmt w:val="lowerRoman"/>
      <w:lvlText w:val="%6."/>
      <w:lvlJc w:val="right"/>
      <w:pPr>
        <w:ind w:left="5100" w:hanging="180"/>
      </w:pPr>
    </w:lvl>
    <w:lvl w:ilvl="6" w:tplc="0409000F">
      <w:start w:val="1"/>
      <w:numFmt w:val="decimal"/>
      <w:lvlText w:val="%7."/>
      <w:lvlJc w:val="left"/>
      <w:pPr>
        <w:ind w:left="5820" w:hanging="360"/>
      </w:pPr>
    </w:lvl>
    <w:lvl w:ilvl="7" w:tplc="04090019">
      <w:start w:val="1"/>
      <w:numFmt w:val="lowerLetter"/>
      <w:lvlText w:val="%8."/>
      <w:lvlJc w:val="left"/>
      <w:pPr>
        <w:ind w:left="6540" w:hanging="360"/>
      </w:pPr>
    </w:lvl>
    <w:lvl w:ilvl="8" w:tplc="0409001B">
      <w:start w:val="1"/>
      <w:numFmt w:val="lowerRoman"/>
      <w:lvlText w:val="%9."/>
      <w:lvlJc w:val="right"/>
      <w:pPr>
        <w:ind w:left="7260" w:hanging="180"/>
      </w:pPr>
    </w:lvl>
  </w:abstractNum>
  <w:abstractNum w:abstractNumId="21" w15:restartNumberingAfterBreak="0">
    <w:nsid w:val="3703329E"/>
    <w:multiLevelType w:val="hybridMultilevel"/>
    <w:tmpl w:val="8A1E3EA0"/>
    <w:lvl w:ilvl="0" w:tplc="0809000F">
      <w:start w:val="1"/>
      <w:numFmt w:val="decimal"/>
      <w:lvlText w:val="%1."/>
      <w:lvlJc w:val="left"/>
      <w:pPr>
        <w:ind w:left="2660" w:hanging="360"/>
      </w:pPr>
    </w:lvl>
    <w:lvl w:ilvl="1" w:tplc="08090019">
      <w:start w:val="1"/>
      <w:numFmt w:val="lowerLetter"/>
      <w:lvlText w:val="%2."/>
      <w:lvlJc w:val="left"/>
      <w:pPr>
        <w:ind w:left="3380" w:hanging="360"/>
      </w:pPr>
    </w:lvl>
    <w:lvl w:ilvl="2" w:tplc="0809001B">
      <w:start w:val="1"/>
      <w:numFmt w:val="lowerRoman"/>
      <w:lvlText w:val="%3."/>
      <w:lvlJc w:val="right"/>
      <w:pPr>
        <w:ind w:left="4100" w:hanging="180"/>
      </w:pPr>
    </w:lvl>
    <w:lvl w:ilvl="3" w:tplc="0809000F">
      <w:start w:val="1"/>
      <w:numFmt w:val="decimal"/>
      <w:lvlText w:val="%4."/>
      <w:lvlJc w:val="left"/>
      <w:pPr>
        <w:ind w:left="4820" w:hanging="360"/>
      </w:pPr>
    </w:lvl>
    <w:lvl w:ilvl="4" w:tplc="08090019">
      <w:start w:val="1"/>
      <w:numFmt w:val="lowerLetter"/>
      <w:lvlText w:val="%5."/>
      <w:lvlJc w:val="left"/>
      <w:pPr>
        <w:ind w:left="5540" w:hanging="360"/>
      </w:pPr>
    </w:lvl>
    <w:lvl w:ilvl="5" w:tplc="0809001B">
      <w:start w:val="1"/>
      <w:numFmt w:val="lowerRoman"/>
      <w:lvlText w:val="%6."/>
      <w:lvlJc w:val="right"/>
      <w:pPr>
        <w:ind w:left="6260" w:hanging="180"/>
      </w:pPr>
    </w:lvl>
    <w:lvl w:ilvl="6" w:tplc="0809000F">
      <w:start w:val="1"/>
      <w:numFmt w:val="decimal"/>
      <w:lvlText w:val="%7."/>
      <w:lvlJc w:val="left"/>
      <w:pPr>
        <w:ind w:left="6980" w:hanging="360"/>
      </w:pPr>
    </w:lvl>
    <w:lvl w:ilvl="7" w:tplc="08090019">
      <w:start w:val="1"/>
      <w:numFmt w:val="lowerLetter"/>
      <w:lvlText w:val="%8."/>
      <w:lvlJc w:val="left"/>
      <w:pPr>
        <w:ind w:left="7700" w:hanging="360"/>
      </w:pPr>
    </w:lvl>
    <w:lvl w:ilvl="8" w:tplc="0809001B">
      <w:start w:val="1"/>
      <w:numFmt w:val="lowerRoman"/>
      <w:lvlText w:val="%9."/>
      <w:lvlJc w:val="right"/>
      <w:pPr>
        <w:ind w:left="8420" w:hanging="180"/>
      </w:pPr>
    </w:lvl>
  </w:abstractNum>
  <w:abstractNum w:abstractNumId="22" w15:restartNumberingAfterBreak="0">
    <w:nsid w:val="378E059E"/>
    <w:multiLevelType w:val="hybridMultilevel"/>
    <w:tmpl w:val="B5C8529E"/>
    <w:lvl w:ilvl="0" w:tplc="0809000F">
      <w:start w:val="1"/>
      <w:numFmt w:val="decimal"/>
      <w:lvlText w:val="%1."/>
      <w:lvlJc w:val="left"/>
      <w:pPr>
        <w:ind w:left="2660" w:hanging="360"/>
      </w:pPr>
    </w:lvl>
    <w:lvl w:ilvl="1" w:tplc="08090019">
      <w:start w:val="1"/>
      <w:numFmt w:val="lowerLetter"/>
      <w:lvlText w:val="%2."/>
      <w:lvlJc w:val="left"/>
      <w:pPr>
        <w:ind w:left="3380" w:hanging="360"/>
      </w:pPr>
    </w:lvl>
    <w:lvl w:ilvl="2" w:tplc="0809001B">
      <w:start w:val="1"/>
      <w:numFmt w:val="lowerRoman"/>
      <w:lvlText w:val="%3."/>
      <w:lvlJc w:val="right"/>
      <w:pPr>
        <w:ind w:left="4100" w:hanging="180"/>
      </w:pPr>
    </w:lvl>
    <w:lvl w:ilvl="3" w:tplc="0809000F">
      <w:start w:val="1"/>
      <w:numFmt w:val="decimal"/>
      <w:lvlText w:val="%4."/>
      <w:lvlJc w:val="left"/>
      <w:pPr>
        <w:ind w:left="4820" w:hanging="360"/>
      </w:pPr>
    </w:lvl>
    <w:lvl w:ilvl="4" w:tplc="08090019">
      <w:start w:val="1"/>
      <w:numFmt w:val="lowerLetter"/>
      <w:lvlText w:val="%5."/>
      <w:lvlJc w:val="left"/>
      <w:pPr>
        <w:ind w:left="5540" w:hanging="360"/>
      </w:pPr>
    </w:lvl>
    <w:lvl w:ilvl="5" w:tplc="0809001B">
      <w:start w:val="1"/>
      <w:numFmt w:val="lowerRoman"/>
      <w:lvlText w:val="%6."/>
      <w:lvlJc w:val="right"/>
      <w:pPr>
        <w:ind w:left="6260" w:hanging="180"/>
      </w:pPr>
    </w:lvl>
    <w:lvl w:ilvl="6" w:tplc="0809000F">
      <w:start w:val="1"/>
      <w:numFmt w:val="decimal"/>
      <w:lvlText w:val="%7."/>
      <w:lvlJc w:val="left"/>
      <w:pPr>
        <w:ind w:left="6980" w:hanging="360"/>
      </w:pPr>
    </w:lvl>
    <w:lvl w:ilvl="7" w:tplc="08090019">
      <w:start w:val="1"/>
      <w:numFmt w:val="lowerLetter"/>
      <w:lvlText w:val="%8."/>
      <w:lvlJc w:val="left"/>
      <w:pPr>
        <w:ind w:left="7700" w:hanging="360"/>
      </w:pPr>
    </w:lvl>
    <w:lvl w:ilvl="8" w:tplc="0809001B">
      <w:start w:val="1"/>
      <w:numFmt w:val="lowerRoman"/>
      <w:lvlText w:val="%9."/>
      <w:lvlJc w:val="right"/>
      <w:pPr>
        <w:ind w:left="8420" w:hanging="180"/>
      </w:pPr>
    </w:lvl>
  </w:abstractNum>
  <w:abstractNum w:abstractNumId="23" w15:restartNumberingAfterBreak="0">
    <w:nsid w:val="39577FE6"/>
    <w:multiLevelType w:val="multilevel"/>
    <w:tmpl w:val="598CDE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3ACA2626"/>
    <w:multiLevelType w:val="hybridMultilevel"/>
    <w:tmpl w:val="2370FF4C"/>
    <w:lvl w:ilvl="0" w:tplc="0809000F">
      <w:start w:val="1"/>
      <w:numFmt w:val="decimal"/>
      <w:lvlText w:val="%1."/>
      <w:lvlJc w:val="left"/>
      <w:pPr>
        <w:ind w:left="2660" w:hanging="360"/>
      </w:pPr>
    </w:lvl>
    <w:lvl w:ilvl="1" w:tplc="08090019">
      <w:start w:val="1"/>
      <w:numFmt w:val="lowerLetter"/>
      <w:lvlText w:val="%2."/>
      <w:lvlJc w:val="left"/>
      <w:pPr>
        <w:ind w:left="3380" w:hanging="360"/>
      </w:pPr>
    </w:lvl>
    <w:lvl w:ilvl="2" w:tplc="0809001B">
      <w:start w:val="1"/>
      <w:numFmt w:val="lowerRoman"/>
      <w:lvlText w:val="%3."/>
      <w:lvlJc w:val="right"/>
      <w:pPr>
        <w:ind w:left="4100" w:hanging="180"/>
      </w:pPr>
    </w:lvl>
    <w:lvl w:ilvl="3" w:tplc="0809000F">
      <w:start w:val="1"/>
      <w:numFmt w:val="decimal"/>
      <w:lvlText w:val="%4."/>
      <w:lvlJc w:val="left"/>
      <w:pPr>
        <w:ind w:left="4820" w:hanging="360"/>
      </w:pPr>
    </w:lvl>
    <w:lvl w:ilvl="4" w:tplc="08090019">
      <w:start w:val="1"/>
      <w:numFmt w:val="lowerLetter"/>
      <w:lvlText w:val="%5."/>
      <w:lvlJc w:val="left"/>
      <w:pPr>
        <w:ind w:left="5540" w:hanging="360"/>
      </w:pPr>
    </w:lvl>
    <w:lvl w:ilvl="5" w:tplc="0809001B">
      <w:start w:val="1"/>
      <w:numFmt w:val="lowerRoman"/>
      <w:lvlText w:val="%6."/>
      <w:lvlJc w:val="right"/>
      <w:pPr>
        <w:ind w:left="6260" w:hanging="180"/>
      </w:pPr>
    </w:lvl>
    <w:lvl w:ilvl="6" w:tplc="0809000F">
      <w:start w:val="1"/>
      <w:numFmt w:val="decimal"/>
      <w:lvlText w:val="%7."/>
      <w:lvlJc w:val="left"/>
      <w:pPr>
        <w:ind w:left="6980" w:hanging="360"/>
      </w:pPr>
    </w:lvl>
    <w:lvl w:ilvl="7" w:tplc="08090019">
      <w:start w:val="1"/>
      <w:numFmt w:val="lowerLetter"/>
      <w:lvlText w:val="%8."/>
      <w:lvlJc w:val="left"/>
      <w:pPr>
        <w:ind w:left="7700" w:hanging="360"/>
      </w:pPr>
    </w:lvl>
    <w:lvl w:ilvl="8" w:tplc="0809001B">
      <w:start w:val="1"/>
      <w:numFmt w:val="lowerRoman"/>
      <w:lvlText w:val="%9."/>
      <w:lvlJc w:val="right"/>
      <w:pPr>
        <w:ind w:left="8420" w:hanging="180"/>
      </w:pPr>
    </w:lvl>
  </w:abstractNum>
  <w:abstractNum w:abstractNumId="25" w15:restartNumberingAfterBreak="0">
    <w:nsid w:val="3C096B88"/>
    <w:multiLevelType w:val="multilevel"/>
    <w:tmpl w:val="70E6CB36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6" w15:restartNumberingAfterBreak="0">
    <w:nsid w:val="45396B4E"/>
    <w:multiLevelType w:val="hybridMultilevel"/>
    <w:tmpl w:val="8FAE7410"/>
    <w:lvl w:ilvl="0" w:tplc="09D4530E">
      <w:start w:val="1"/>
      <w:numFmt w:val="lowerLetter"/>
      <w:lvlText w:val="%1."/>
      <w:lvlJc w:val="left"/>
      <w:pPr>
        <w:ind w:left="1545" w:hanging="360"/>
      </w:pPr>
    </w:lvl>
    <w:lvl w:ilvl="1" w:tplc="04090019">
      <w:start w:val="1"/>
      <w:numFmt w:val="lowerLetter"/>
      <w:lvlText w:val="%2."/>
      <w:lvlJc w:val="left"/>
      <w:pPr>
        <w:ind w:left="2265" w:hanging="360"/>
      </w:pPr>
    </w:lvl>
    <w:lvl w:ilvl="2" w:tplc="0409001B">
      <w:start w:val="1"/>
      <w:numFmt w:val="lowerRoman"/>
      <w:lvlText w:val="%3."/>
      <w:lvlJc w:val="right"/>
      <w:pPr>
        <w:ind w:left="2985" w:hanging="180"/>
      </w:pPr>
    </w:lvl>
    <w:lvl w:ilvl="3" w:tplc="0409000F">
      <w:start w:val="1"/>
      <w:numFmt w:val="decimal"/>
      <w:lvlText w:val="%4."/>
      <w:lvlJc w:val="left"/>
      <w:pPr>
        <w:ind w:left="3705" w:hanging="360"/>
      </w:pPr>
    </w:lvl>
    <w:lvl w:ilvl="4" w:tplc="04090019">
      <w:start w:val="1"/>
      <w:numFmt w:val="lowerLetter"/>
      <w:lvlText w:val="%5."/>
      <w:lvlJc w:val="left"/>
      <w:pPr>
        <w:ind w:left="4425" w:hanging="360"/>
      </w:pPr>
    </w:lvl>
    <w:lvl w:ilvl="5" w:tplc="0409001B">
      <w:start w:val="1"/>
      <w:numFmt w:val="lowerRoman"/>
      <w:lvlText w:val="%6."/>
      <w:lvlJc w:val="right"/>
      <w:pPr>
        <w:ind w:left="5145" w:hanging="180"/>
      </w:pPr>
    </w:lvl>
    <w:lvl w:ilvl="6" w:tplc="0409000F">
      <w:start w:val="1"/>
      <w:numFmt w:val="decimal"/>
      <w:lvlText w:val="%7."/>
      <w:lvlJc w:val="left"/>
      <w:pPr>
        <w:ind w:left="5865" w:hanging="360"/>
      </w:pPr>
    </w:lvl>
    <w:lvl w:ilvl="7" w:tplc="04090019">
      <w:start w:val="1"/>
      <w:numFmt w:val="lowerLetter"/>
      <w:lvlText w:val="%8."/>
      <w:lvlJc w:val="left"/>
      <w:pPr>
        <w:ind w:left="6585" w:hanging="360"/>
      </w:pPr>
    </w:lvl>
    <w:lvl w:ilvl="8" w:tplc="0409001B">
      <w:start w:val="1"/>
      <w:numFmt w:val="lowerRoman"/>
      <w:lvlText w:val="%9."/>
      <w:lvlJc w:val="right"/>
      <w:pPr>
        <w:ind w:left="7305" w:hanging="180"/>
      </w:pPr>
    </w:lvl>
  </w:abstractNum>
  <w:abstractNum w:abstractNumId="27" w15:restartNumberingAfterBreak="0">
    <w:nsid w:val="4FA709D4"/>
    <w:multiLevelType w:val="hybridMultilevel"/>
    <w:tmpl w:val="CE5896C6"/>
    <w:lvl w:ilvl="0" w:tplc="AD3C7B1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B740FE"/>
    <w:multiLevelType w:val="hybridMultilevel"/>
    <w:tmpl w:val="73588AB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E943F8"/>
    <w:multiLevelType w:val="multilevel"/>
    <w:tmpl w:val="849CD2C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0" w15:restartNumberingAfterBreak="0">
    <w:nsid w:val="567228DC"/>
    <w:multiLevelType w:val="hybridMultilevel"/>
    <w:tmpl w:val="77C8C7F2"/>
    <w:lvl w:ilvl="0" w:tplc="8A3ED79A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020" w:hanging="360"/>
      </w:pPr>
    </w:lvl>
    <w:lvl w:ilvl="2" w:tplc="0409001B">
      <w:start w:val="1"/>
      <w:numFmt w:val="lowerRoman"/>
      <w:lvlText w:val="%3."/>
      <w:lvlJc w:val="right"/>
      <w:pPr>
        <w:ind w:left="1740" w:hanging="180"/>
      </w:pPr>
    </w:lvl>
    <w:lvl w:ilvl="3" w:tplc="0409000F">
      <w:start w:val="1"/>
      <w:numFmt w:val="decimal"/>
      <w:lvlText w:val="%4."/>
      <w:lvlJc w:val="left"/>
      <w:pPr>
        <w:ind w:left="2460" w:hanging="360"/>
      </w:pPr>
    </w:lvl>
    <w:lvl w:ilvl="4" w:tplc="04090019">
      <w:start w:val="1"/>
      <w:numFmt w:val="lowerLetter"/>
      <w:lvlText w:val="%5."/>
      <w:lvlJc w:val="left"/>
      <w:pPr>
        <w:ind w:left="3180" w:hanging="360"/>
      </w:pPr>
    </w:lvl>
    <w:lvl w:ilvl="5" w:tplc="0409001B">
      <w:start w:val="1"/>
      <w:numFmt w:val="lowerRoman"/>
      <w:lvlText w:val="%6."/>
      <w:lvlJc w:val="right"/>
      <w:pPr>
        <w:ind w:left="3900" w:hanging="180"/>
      </w:pPr>
    </w:lvl>
    <w:lvl w:ilvl="6" w:tplc="0409000F">
      <w:start w:val="1"/>
      <w:numFmt w:val="decimal"/>
      <w:lvlText w:val="%7."/>
      <w:lvlJc w:val="left"/>
      <w:pPr>
        <w:ind w:left="4620" w:hanging="360"/>
      </w:pPr>
    </w:lvl>
    <w:lvl w:ilvl="7" w:tplc="04090019">
      <w:start w:val="1"/>
      <w:numFmt w:val="lowerLetter"/>
      <w:lvlText w:val="%8."/>
      <w:lvlJc w:val="left"/>
      <w:pPr>
        <w:ind w:left="5340" w:hanging="360"/>
      </w:pPr>
    </w:lvl>
    <w:lvl w:ilvl="8" w:tplc="0409001B">
      <w:start w:val="1"/>
      <w:numFmt w:val="lowerRoman"/>
      <w:lvlText w:val="%9."/>
      <w:lvlJc w:val="right"/>
      <w:pPr>
        <w:ind w:left="6060" w:hanging="180"/>
      </w:pPr>
    </w:lvl>
  </w:abstractNum>
  <w:abstractNum w:abstractNumId="31" w15:restartNumberingAfterBreak="0">
    <w:nsid w:val="59C63B50"/>
    <w:multiLevelType w:val="multilevel"/>
    <w:tmpl w:val="4E3246B4"/>
    <w:lvl w:ilvl="0">
      <w:start w:val="1"/>
      <w:numFmt w:val="lowerLetter"/>
      <w:lvlText w:val="%1."/>
      <w:lvlJc w:val="left"/>
      <w:pPr>
        <w:ind w:left="2160" w:hanging="360"/>
      </w:pPr>
      <w:rPr>
        <w:rFonts w:ascii="Times" w:eastAsia="Times New Roman" w:hAnsi="Times" w:cs="Helvetica" w:hint="default"/>
      </w:rPr>
    </w:lvl>
    <w:lvl w:ilvl="1">
      <w:start w:val="1"/>
      <w:numFmt w:val="decimal"/>
      <w:lvlText w:val="%2."/>
      <w:lvlJc w:val="left"/>
      <w:pPr>
        <w:ind w:left="2880" w:hanging="360"/>
      </w:pPr>
      <w:rPr>
        <w:rFonts w:cs="Times New Roman"/>
      </w:rPr>
    </w:lvl>
    <w:lvl w:ilvl="2">
      <w:start w:val="1"/>
      <w:numFmt w:val="lowerLetter"/>
      <w:lvlText w:val="%3."/>
      <w:lvlJc w:val="right"/>
      <w:pPr>
        <w:ind w:left="36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>
      <w:start w:val="1"/>
      <w:numFmt w:val="decimal"/>
      <w:lvlText w:val="%6."/>
      <w:lvlJc w:val="right"/>
      <w:pPr>
        <w:ind w:left="5760" w:hanging="180"/>
      </w:pPr>
      <w:rPr>
        <w:rFonts w:cs="Times New Roman"/>
      </w:rPr>
    </w:lvl>
    <w:lvl w:ilvl="6">
      <w:start w:val="1"/>
      <w:numFmt w:val="lowerLetter"/>
      <w:lvlText w:val="%7."/>
      <w:lvlJc w:val="left"/>
      <w:pPr>
        <w:ind w:left="64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7200" w:hanging="360"/>
      </w:pPr>
      <w:rPr>
        <w:rFonts w:cs="Times New Roman"/>
      </w:rPr>
    </w:lvl>
    <w:lvl w:ilvl="8">
      <w:start w:val="1"/>
      <w:numFmt w:val="lowerLetter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32" w15:restartNumberingAfterBreak="0">
    <w:nsid w:val="5AD97FF3"/>
    <w:multiLevelType w:val="hybridMultilevel"/>
    <w:tmpl w:val="62804428"/>
    <w:lvl w:ilvl="0" w:tplc="C366D61A">
      <w:start w:val="1"/>
      <w:numFmt w:val="decimal"/>
      <w:lvlText w:val="%1."/>
      <w:lvlJc w:val="left"/>
      <w:pPr>
        <w:ind w:left="1889" w:hanging="360"/>
      </w:pPr>
    </w:lvl>
    <w:lvl w:ilvl="1" w:tplc="04090019">
      <w:start w:val="1"/>
      <w:numFmt w:val="lowerLetter"/>
      <w:lvlText w:val="%2."/>
      <w:lvlJc w:val="left"/>
      <w:pPr>
        <w:ind w:left="2609" w:hanging="360"/>
      </w:pPr>
    </w:lvl>
    <w:lvl w:ilvl="2" w:tplc="0409001B">
      <w:start w:val="1"/>
      <w:numFmt w:val="lowerRoman"/>
      <w:lvlText w:val="%3."/>
      <w:lvlJc w:val="right"/>
      <w:pPr>
        <w:ind w:left="3329" w:hanging="180"/>
      </w:pPr>
    </w:lvl>
    <w:lvl w:ilvl="3" w:tplc="0409000F">
      <w:start w:val="1"/>
      <w:numFmt w:val="decimal"/>
      <w:lvlText w:val="%4."/>
      <w:lvlJc w:val="left"/>
      <w:pPr>
        <w:ind w:left="4049" w:hanging="360"/>
      </w:pPr>
    </w:lvl>
    <w:lvl w:ilvl="4" w:tplc="04090019">
      <w:start w:val="1"/>
      <w:numFmt w:val="lowerLetter"/>
      <w:lvlText w:val="%5."/>
      <w:lvlJc w:val="left"/>
      <w:pPr>
        <w:ind w:left="4769" w:hanging="360"/>
      </w:pPr>
    </w:lvl>
    <w:lvl w:ilvl="5" w:tplc="0409001B">
      <w:start w:val="1"/>
      <w:numFmt w:val="lowerRoman"/>
      <w:lvlText w:val="%6."/>
      <w:lvlJc w:val="right"/>
      <w:pPr>
        <w:ind w:left="5489" w:hanging="180"/>
      </w:pPr>
    </w:lvl>
    <w:lvl w:ilvl="6" w:tplc="0409000F">
      <w:start w:val="1"/>
      <w:numFmt w:val="decimal"/>
      <w:lvlText w:val="%7."/>
      <w:lvlJc w:val="left"/>
      <w:pPr>
        <w:ind w:left="6209" w:hanging="360"/>
      </w:pPr>
    </w:lvl>
    <w:lvl w:ilvl="7" w:tplc="04090019">
      <w:start w:val="1"/>
      <w:numFmt w:val="lowerLetter"/>
      <w:lvlText w:val="%8."/>
      <w:lvlJc w:val="left"/>
      <w:pPr>
        <w:ind w:left="6929" w:hanging="360"/>
      </w:pPr>
    </w:lvl>
    <w:lvl w:ilvl="8" w:tplc="0409001B">
      <w:start w:val="1"/>
      <w:numFmt w:val="lowerRoman"/>
      <w:lvlText w:val="%9."/>
      <w:lvlJc w:val="right"/>
      <w:pPr>
        <w:ind w:left="7649" w:hanging="180"/>
      </w:pPr>
    </w:lvl>
  </w:abstractNum>
  <w:abstractNum w:abstractNumId="33" w15:restartNumberingAfterBreak="0">
    <w:nsid w:val="5E0B249E"/>
    <w:multiLevelType w:val="hybridMultilevel"/>
    <w:tmpl w:val="2D8CCF24"/>
    <w:lvl w:ilvl="0" w:tplc="707E28E4">
      <w:start w:val="3"/>
      <w:numFmt w:val="lowerLetter"/>
      <w:lvlText w:val="%1."/>
      <w:lvlJc w:val="left"/>
      <w:pPr>
        <w:ind w:left="2160" w:hanging="360"/>
      </w:pPr>
    </w:lvl>
    <w:lvl w:ilvl="1" w:tplc="04130019">
      <w:start w:val="1"/>
      <w:numFmt w:val="lowerLetter"/>
      <w:lvlText w:val="%2."/>
      <w:lvlJc w:val="left"/>
      <w:pPr>
        <w:ind w:left="2880" w:hanging="360"/>
      </w:pPr>
    </w:lvl>
    <w:lvl w:ilvl="2" w:tplc="0413001B">
      <w:start w:val="1"/>
      <w:numFmt w:val="lowerRoman"/>
      <w:lvlText w:val="%3."/>
      <w:lvlJc w:val="right"/>
      <w:pPr>
        <w:ind w:left="3600" w:hanging="180"/>
      </w:pPr>
    </w:lvl>
    <w:lvl w:ilvl="3" w:tplc="0413000F">
      <w:start w:val="1"/>
      <w:numFmt w:val="decimal"/>
      <w:lvlText w:val="%4."/>
      <w:lvlJc w:val="left"/>
      <w:pPr>
        <w:ind w:left="4320" w:hanging="360"/>
      </w:pPr>
    </w:lvl>
    <w:lvl w:ilvl="4" w:tplc="04130019">
      <w:start w:val="1"/>
      <w:numFmt w:val="lowerLetter"/>
      <w:lvlText w:val="%5."/>
      <w:lvlJc w:val="left"/>
      <w:pPr>
        <w:ind w:left="5040" w:hanging="360"/>
      </w:pPr>
    </w:lvl>
    <w:lvl w:ilvl="5" w:tplc="0413001B">
      <w:start w:val="1"/>
      <w:numFmt w:val="lowerRoman"/>
      <w:lvlText w:val="%6."/>
      <w:lvlJc w:val="right"/>
      <w:pPr>
        <w:ind w:left="5760" w:hanging="180"/>
      </w:pPr>
    </w:lvl>
    <w:lvl w:ilvl="6" w:tplc="0413000F">
      <w:start w:val="1"/>
      <w:numFmt w:val="decimal"/>
      <w:lvlText w:val="%7."/>
      <w:lvlJc w:val="left"/>
      <w:pPr>
        <w:ind w:left="6480" w:hanging="360"/>
      </w:pPr>
    </w:lvl>
    <w:lvl w:ilvl="7" w:tplc="04130019">
      <w:start w:val="1"/>
      <w:numFmt w:val="lowerLetter"/>
      <w:lvlText w:val="%8."/>
      <w:lvlJc w:val="left"/>
      <w:pPr>
        <w:ind w:left="7200" w:hanging="360"/>
      </w:pPr>
    </w:lvl>
    <w:lvl w:ilvl="8" w:tplc="0413001B">
      <w:start w:val="1"/>
      <w:numFmt w:val="lowerRoman"/>
      <w:lvlText w:val="%9."/>
      <w:lvlJc w:val="right"/>
      <w:pPr>
        <w:ind w:left="7920" w:hanging="180"/>
      </w:pPr>
    </w:lvl>
  </w:abstractNum>
  <w:abstractNum w:abstractNumId="34" w15:restartNumberingAfterBreak="0">
    <w:nsid w:val="6070016E"/>
    <w:multiLevelType w:val="hybridMultilevel"/>
    <w:tmpl w:val="7D54A22E"/>
    <w:lvl w:ilvl="0" w:tplc="FFFFFFFF">
      <w:start w:val="1"/>
      <w:numFmt w:val="decimal"/>
      <w:lvlText w:val="%1."/>
      <w:lvlJc w:val="left"/>
      <w:pPr>
        <w:ind w:left="2660" w:hanging="360"/>
      </w:pPr>
    </w:lvl>
    <w:lvl w:ilvl="1" w:tplc="FFFFFFFF">
      <w:start w:val="1"/>
      <w:numFmt w:val="lowerLetter"/>
      <w:lvlText w:val="%2."/>
      <w:lvlJc w:val="left"/>
      <w:pPr>
        <w:ind w:left="3380" w:hanging="360"/>
      </w:pPr>
    </w:lvl>
    <w:lvl w:ilvl="2" w:tplc="FFFFFFFF">
      <w:start w:val="1"/>
      <w:numFmt w:val="lowerRoman"/>
      <w:lvlText w:val="%3."/>
      <w:lvlJc w:val="right"/>
      <w:pPr>
        <w:ind w:left="4100" w:hanging="180"/>
      </w:pPr>
    </w:lvl>
    <w:lvl w:ilvl="3" w:tplc="FFFFFFFF">
      <w:start w:val="1"/>
      <w:numFmt w:val="decimal"/>
      <w:lvlText w:val="%4."/>
      <w:lvlJc w:val="left"/>
      <w:pPr>
        <w:ind w:left="4820" w:hanging="360"/>
      </w:pPr>
    </w:lvl>
    <w:lvl w:ilvl="4" w:tplc="FFFFFFFF">
      <w:start w:val="1"/>
      <w:numFmt w:val="lowerLetter"/>
      <w:lvlText w:val="%5."/>
      <w:lvlJc w:val="left"/>
      <w:pPr>
        <w:ind w:left="5540" w:hanging="360"/>
      </w:pPr>
    </w:lvl>
    <w:lvl w:ilvl="5" w:tplc="FFFFFFFF">
      <w:start w:val="1"/>
      <w:numFmt w:val="lowerRoman"/>
      <w:lvlText w:val="%6."/>
      <w:lvlJc w:val="right"/>
      <w:pPr>
        <w:ind w:left="6260" w:hanging="180"/>
      </w:pPr>
    </w:lvl>
    <w:lvl w:ilvl="6" w:tplc="FFFFFFFF">
      <w:start w:val="1"/>
      <w:numFmt w:val="decimal"/>
      <w:lvlText w:val="%7."/>
      <w:lvlJc w:val="left"/>
      <w:pPr>
        <w:ind w:left="6980" w:hanging="360"/>
      </w:pPr>
    </w:lvl>
    <w:lvl w:ilvl="7" w:tplc="FFFFFFFF">
      <w:start w:val="1"/>
      <w:numFmt w:val="lowerLetter"/>
      <w:lvlText w:val="%8."/>
      <w:lvlJc w:val="left"/>
      <w:pPr>
        <w:ind w:left="7700" w:hanging="360"/>
      </w:pPr>
    </w:lvl>
    <w:lvl w:ilvl="8" w:tplc="FFFFFFFF">
      <w:start w:val="1"/>
      <w:numFmt w:val="lowerRoman"/>
      <w:lvlText w:val="%9."/>
      <w:lvlJc w:val="right"/>
      <w:pPr>
        <w:ind w:left="8420" w:hanging="180"/>
      </w:pPr>
    </w:lvl>
  </w:abstractNum>
  <w:abstractNum w:abstractNumId="35" w15:restartNumberingAfterBreak="0">
    <w:nsid w:val="63BD17F6"/>
    <w:multiLevelType w:val="multilevel"/>
    <w:tmpl w:val="4E3246B4"/>
    <w:lvl w:ilvl="0">
      <w:start w:val="1"/>
      <w:numFmt w:val="lowerLetter"/>
      <w:lvlText w:val="%1."/>
      <w:lvlJc w:val="left"/>
      <w:pPr>
        <w:ind w:left="2160" w:hanging="360"/>
      </w:pPr>
      <w:rPr>
        <w:rFonts w:ascii="Times" w:eastAsia="Times New Roman" w:hAnsi="Times" w:cs="Helvetica" w:hint="default"/>
      </w:rPr>
    </w:lvl>
    <w:lvl w:ilvl="1">
      <w:start w:val="1"/>
      <w:numFmt w:val="decimal"/>
      <w:lvlText w:val="%2."/>
      <w:lvlJc w:val="left"/>
      <w:pPr>
        <w:ind w:left="2880" w:hanging="360"/>
      </w:pPr>
      <w:rPr>
        <w:rFonts w:cs="Times New Roman"/>
      </w:rPr>
    </w:lvl>
    <w:lvl w:ilvl="2">
      <w:start w:val="1"/>
      <w:numFmt w:val="lowerLetter"/>
      <w:lvlText w:val="%3."/>
      <w:lvlJc w:val="right"/>
      <w:pPr>
        <w:ind w:left="36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>
      <w:start w:val="1"/>
      <w:numFmt w:val="decimal"/>
      <w:lvlText w:val="%6."/>
      <w:lvlJc w:val="right"/>
      <w:pPr>
        <w:ind w:left="5760" w:hanging="180"/>
      </w:pPr>
      <w:rPr>
        <w:rFonts w:cs="Times New Roman"/>
      </w:rPr>
    </w:lvl>
    <w:lvl w:ilvl="6">
      <w:start w:val="1"/>
      <w:numFmt w:val="lowerLetter"/>
      <w:lvlText w:val="%7."/>
      <w:lvlJc w:val="left"/>
      <w:pPr>
        <w:ind w:left="64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7200" w:hanging="360"/>
      </w:pPr>
      <w:rPr>
        <w:rFonts w:cs="Times New Roman"/>
      </w:rPr>
    </w:lvl>
    <w:lvl w:ilvl="8">
      <w:start w:val="1"/>
      <w:numFmt w:val="lowerLetter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36" w15:restartNumberingAfterBreak="0">
    <w:nsid w:val="6698196C"/>
    <w:multiLevelType w:val="hybridMultilevel"/>
    <w:tmpl w:val="0414E0EE"/>
    <w:lvl w:ilvl="0" w:tplc="AD3C4EA8">
      <w:start w:val="1"/>
      <w:numFmt w:val="decimal"/>
      <w:lvlText w:val="%1."/>
      <w:lvlJc w:val="left"/>
      <w:pPr>
        <w:ind w:left="1350" w:hanging="360"/>
      </w:p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>
      <w:start w:val="1"/>
      <w:numFmt w:val="lowerRoman"/>
      <w:lvlText w:val="%3."/>
      <w:lvlJc w:val="right"/>
      <w:pPr>
        <w:ind w:left="2790" w:hanging="180"/>
      </w:pPr>
    </w:lvl>
    <w:lvl w:ilvl="3" w:tplc="0409000F">
      <w:start w:val="1"/>
      <w:numFmt w:val="decimal"/>
      <w:lvlText w:val="%4."/>
      <w:lvlJc w:val="left"/>
      <w:pPr>
        <w:ind w:left="3510" w:hanging="360"/>
      </w:pPr>
    </w:lvl>
    <w:lvl w:ilvl="4" w:tplc="04090019">
      <w:start w:val="1"/>
      <w:numFmt w:val="lowerLetter"/>
      <w:lvlText w:val="%5."/>
      <w:lvlJc w:val="left"/>
      <w:pPr>
        <w:ind w:left="4230" w:hanging="360"/>
      </w:pPr>
    </w:lvl>
    <w:lvl w:ilvl="5" w:tplc="0409001B">
      <w:start w:val="1"/>
      <w:numFmt w:val="lowerRoman"/>
      <w:lvlText w:val="%6."/>
      <w:lvlJc w:val="right"/>
      <w:pPr>
        <w:ind w:left="4950" w:hanging="180"/>
      </w:pPr>
    </w:lvl>
    <w:lvl w:ilvl="6" w:tplc="0409000F">
      <w:start w:val="1"/>
      <w:numFmt w:val="decimal"/>
      <w:lvlText w:val="%7."/>
      <w:lvlJc w:val="left"/>
      <w:pPr>
        <w:ind w:left="5670" w:hanging="360"/>
      </w:pPr>
    </w:lvl>
    <w:lvl w:ilvl="7" w:tplc="04090019">
      <w:start w:val="1"/>
      <w:numFmt w:val="lowerLetter"/>
      <w:lvlText w:val="%8."/>
      <w:lvlJc w:val="left"/>
      <w:pPr>
        <w:ind w:left="6390" w:hanging="360"/>
      </w:pPr>
    </w:lvl>
    <w:lvl w:ilvl="8" w:tplc="0409001B">
      <w:start w:val="1"/>
      <w:numFmt w:val="lowerRoman"/>
      <w:lvlText w:val="%9."/>
      <w:lvlJc w:val="right"/>
      <w:pPr>
        <w:ind w:left="7110" w:hanging="180"/>
      </w:pPr>
    </w:lvl>
  </w:abstractNum>
  <w:abstractNum w:abstractNumId="37" w15:restartNumberingAfterBreak="0">
    <w:nsid w:val="68554F54"/>
    <w:multiLevelType w:val="hybridMultilevel"/>
    <w:tmpl w:val="6114B948"/>
    <w:lvl w:ilvl="0" w:tplc="953EF69C">
      <w:start w:val="1"/>
      <w:numFmt w:val="decimal"/>
      <w:lvlText w:val="%1."/>
      <w:lvlJc w:val="left"/>
      <w:pPr>
        <w:ind w:left="1020" w:hanging="360"/>
      </w:pPr>
    </w:lvl>
    <w:lvl w:ilvl="1" w:tplc="04090019">
      <w:start w:val="1"/>
      <w:numFmt w:val="lowerLetter"/>
      <w:lvlText w:val="%2."/>
      <w:lvlJc w:val="left"/>
      <w:pPr>
        <w:ind w:left="1740" w:hanging="360"/>
      </w:pPr>
    </w:lvl>
    <w:lvl w:ilvl="2" w:tplc="0409001B">
      <w:start w:val="1"/>
      <w:numFmt w:val="lowerRoman"/>
      <w:lvlText w:val="%3."/>
      <w:lvlJc w:val="right"/>
      <w:pPr>
        <w:ind w:left="2460" w:hanging="180"/>
      </w:pPr>
    </w:lvl>
    <w:lvl w:ilvl="3" w:tplc="0409000F">
      <w:start w:val="1"/>
      <w:numFmt w:val="decimal"/>
      <w:lvlText w:val="%4."/>
      <w:lvlJc w:val="left"/>
      <w:pPr>
        <w:ind w:left="3180" w:hanging="360"/>
      </w:pPr>
    </w:lvl>
    <w:lvl w:ilvl="4" w:tplc="04090019">
      <w:start w:val="1"/>
      <w:numFmt w:val="lowerLetter"/>
      <w:lvlText w:val="%5."/>
      <w:lvlJc w:val="left"/>
      <w:pPr>
        <w:ind w:left="3900" w:hanging="360"/>
      </w:pPr>
    </w:lvl>
    <w:lvl w:ilvl="5" w:tplc="0409001B">
      <w:start w:val="1"/>
      <w:numFmt w:val="lowerRoman"/>
      <w:lvlText w:val="%6."/>
      <w:lvlJc w:val="right"/>
      <w:pPr>
        <w:ind w:left="4620" w:hanging="180"/>
      </w:pPr>
    </w:lvl>
    <w:lvl w:ilvl="6" w:tplc="0409000F">
      <w:start w:val="1"/>
      <w:numFmt w:val="decimal"/>
      <w:lvlText w:val="%7."/>
      <w:lvlJc w:val="left"/>
      <w:pPr>
        <w:ind w:left="5340" w:hanging="360"/>
      </w:pPr>
    </w:lvl>
    <w:lvl w:ilvl="7" w:tplc="04090019">
      <w:start w:val="1"/>
      <w:numFmt w:val="lowerLetter"/>
      <w:lvlText w:val="%8."/>
      <w:lvlJc w:val="left"/>
      <w:pPr>
        <w:ind w:left="6060" w:hanging="360"/>
      </w:pPr>
    </w:lvl>
    <w:lvl w:ilvl="8" w:tplc="0409001B">
      <w:start w:val="1"/>
      <w:numFmt w:val="lowerRoman"/>
      <w:lvlText w:val="%9."/>
      <w:lvlJc w:val="right"/>
      <w:pPr>
        <w:ind w:left="6780" w:hanging="180"/>
      </w:pPr>
    </w:lvl>
  </w:abstractNum>
  <w:abstractNum w:abstractNumId="38" w15:restartNumberingAfterBreak="0">
    <w:nsid w:val="691D5A4E"/>
    <w:multiLevelType w:val="hybridMultilevel"/>
    <w:tmpl w:val="7632016E"/>
    <w:lvl w:ilvl="0" w:tplc="04090019">
      <w:start w:val="1"/>
      <w:numFmt w:val="lowerLetter"/>
      <w:lvlText w:val="%1."/>
      <w:lvlJc w:val="left"/>
      <w:pPr>
        <w:ind w:left="2850" w:hanging="360"/>
      </w:pPr>
    </w:lvl>
    <w:lvl w:ilvl="1" w:tplc="0409000F">
      <w:start w:val="1"/>
      <w:numFmt w:val="decimal"/>
      <w:lvlText w:val="%2."/>
      <w:lvlJc w:val="left"/>
      <w:pPr>
        <w:ind w:left="3570" w:hanging="360"/>
      </w:pPr>
    </w:lvl>
    <w:lvl w:ilvl="2" w:tplc="0413001B">
      <w:start w:val="1"/>
      <w:numFmt w:val="lowerRoman"/>
      <w:lvlText w:val="%3."/>
      <w:lvlJc w:val="right"/>
      <w:pPr>
        <w:ind w:left="4290" w:hanging="180"/>
      </w:pPr>
    </w:lvl>
    <w:lvl w:ilvl="3" w:tplc="0413000F">
      <w:start w:val="1"/>
      <w:numFmt w:val="decimal"/>
      <w:lvlText w:val="%4."/>
      <w:lvlJc w:val="left"/>
      <w:pPr>
        <w:ind w:left="5010" w:hanging="360"/>
      </w:pPr>
    </w:lvl>
    <w:lvl w:ilvl="4" w:tplc="04130019">
      <w:start w:val="1"/>
      <w:numFmt w:val="lowerLetter"/>
      <w:lvlText w:val="%5."/>
      <w:lvlJc w:val="left"/>
      <w:pPr>
        <w:ind w:left="5730" w:hanging="360"/>
      </w:pPr>
    </w:lvl>
    <w:lvl w:ilvl="5" w:tplc="0413001B">
      <w:start w:val="1"/>
      <w:numFmt w:val="lowerRoman"/>
      <w:lvlText w:val="%6."/>
      <w:lvlJc w:val="right"/>
      <w:pPr>
        <w:ind w:left="6450" w:hanging="180"/>
      </w:pPr>
    </w:lvl>
    <w:lvl w:ilvl="6" w:tplc="0413000F">
      <w:start w:val="1"/>
      <w:numFmt w:val="decimal"/>
      <w:lvlText w:val="%7."/>
      <w:lvlJc w:val="left"/>
      <w:pPr>
        <w:ind w:left="7170" w:hanging="360"/>
      </w:pPr>
    </w:lvl>
    <w:lvl w:ilvl="7" w:tplc="04130019">
      <w:start w:val="1"/>
      <w:numFmt w:val="lowerLetter"/>
      <w:lvlText w:val="%8."/>
      <w:lvlJc w:val="left"/>
      <w:pPr>
        <w:ind w:left="7890" w:hanging="360"/>
      </w:pPr>
    </w:lvl>
    <w:lvl w:ilvl="8" w:tplc="0413001B">
      <w:start w:val="1"/>
      <w:numFmt w:val="lowerRoman"/>
      <w:lvlText w:val="%9."/>
      <w:lvlJc w:val="right"/>
      <w:pPr>
        <w:ind w:left="8610" w:hanging="180"/>
      </w:pPr>
    </w:lvl>
  </w:abstractNum>
  <w:abstractNum w:abstractNumId="39" w15:restartNumberingAfterBreak="0">
    <w:nsid w:val="694F50FC"/>
    <w:multiLevelType w:val="hybridMultilevel"/>
    <w:tmpl w:val="2968DF6C"/>
    <w:lvl w:ilvl="0" w:tplc="7D7C869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4F57FD"/>
    <w:multiLevelType w:val="hybridMultilevel"/>
    <w:tmpl w:val="8F4E42E0"/>
    <w:lvl w:ilvl="0" w:tplc="1B0AB018">
      <w:start w:val="1"/>
      <w:numFmt w:val="decimal"/>
      <w:lvlText w:val="%1."/>
      <w:lvlJc w:val="left"/>
      <w:pPr>
        <w:ind w:left="644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F">
      <w:start w:val="1"/>
      <w:numFmt w:val="decimal"/>
      <w:lvlText w:val="%4."/>
      <w:lvlJc w:val="left"/>
      <w:pPr>
        <w:ind w:left="2804" w:hanging="360"/>
      </w:pPr>
    </w:lvl>
    <w:lvl w:ilvl="4" w:tplc="04090019">
      <w:start w:val="1"/>
      <w:numFmt w:val="lowerLetter"/>
      <w:lvlText w:val="%5."/>
      <w:lvlJc w:val="left"/>
      <w:pPr>
        <w:ind w:left="3524" w:hanging="360"/>
      </w:pPr>
    </w:lvl>
    <w:lvl w:ilvl="5" w:tplc="0409001B">
      <w:start w:val="1"/>
      <w:numFmt w:val="lowerRoman"/>
      <w:lvlText w:val="%6."/>
      <w:lvlJc w:val="right"/>
      <w:pPr>
        <w:ind w:left="4244" w:hanging="180"/>
      </w:pPr>
    </w:lvl>
    <w:lvl w:ilvl="6" w:tplc="0409000F">
      <w:start w:val="1"/>
      <w:numFmt w:val="decimal"/>
      <w:lvlText w:val="%7."/>
      <w:lvlJc w:val="left"/>
      <w:pPr>
        <w:ind w:left="4964" w:hanging="360"/>
      </w:pPr>
    </w:lvl>
    <w:lvl w:ilvl="7" w:tplc="04090019">
      <w:start w:val="1"/>
      <w:numFmt w:val="lowerLetter"/>
      <w:lvlText w:val="%8."/>
      <w:lvlJc w:val="left"/>
      <w:pPr>
        <w:ind w:left="5684" w:hanging="360"/>
      </w:pPr>
    </w:lvl>
    <w:lvl w:ilvl="8" w:tplc="0409001B">
      <w:start w:val="1"/>
      <w:numFmt w:val="lowerRoman"/>
      <w:lvlText w:val="%9."/>
      <w:lvlJc w:val="right"/>
      <w:pPr>
        <w:ind w:left="6404" w:hanging="180"/>
      </w:pPr>
    </w:lvl>
  </w:abstractNum>
  <w:abstractNum w:abstractNumId="41" w15:restartNumberingAfterBreak="0">
    <w:nsid w:val="6C75246C"/>
    <w:multiLevelType w:val="multilevel"/>
    <w:tmpl w:val="598CDE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6DCB44DB"/>
    <w:multiLevelType w:val="hybridMultilevel"/>
    <w:tmpl w:val="D4044898"/>
    <w:lvl w:ilvl="0" w:tplc="04090019">
      <w:start w:val="1"/>
      <w:numFmt w:val="lowerLetter"/>
      <w:lvlText w:val="%1."/>
      <w:lvlJc w:val="left"/>
      <w:pPr>
        <w:ind w:left="1170" w:hanging="360"/>
      </w:pPr>
    </w:lvl>
    <w:lvl w:ilvl="1" w:tplc="04090019">
      <w:start w:val="1"/>
      <w:numFmt w:val="lowerLetter"/>
      <w:lvlText w:val="%2."/>
      <w:lvlJc w:val="left"/>
      <w:pPr>
        <w:ind w:left="1890" w:hanging="360"/>
      </w:pPr>
    </w:lvl>
    <w:lvl w:ilvl="2" w:tplc="0409001B">
      <w:start w:val="1"/>
      <w:numFmt w:val="lowerRoman"/>
      <w:lvlText w:val="%3."/>
      <w:lvlJc w:val="right"/>
      <w:pPr>
        <w:ind w:left="2610" w:hanging="180"/>
      </w:pPr>
    </w:lvl>
    <w:lvl w:ilvl="3" w:tplc="0409000F">
      <w:start w:val="1"/>
      <w:numFmt w:val="decimal"/>
      <w:lvlText w:val="%4."/>
      <w:lvlJc w:val="left"/>
      <w:pPr>
        <w:ind w:left="3330" w:hanging="360"/>
      </w:pPr>
    </w:lvl>
    <w:lvl w:ilvl="4" w:tplc="04090019">
      <w:start w:val="1"/>
      <w:numFmt w:val="lowerLetter"/>
      <w:lvlText w:val="%5."/>
      <w:lvlJc w:val="left"/>
      <w:pPr>
        <w:ind w:left="4050" w:hanging="360"/>
      </w:pPr>
    </w:lvl>
    <w:lvl w:ilvl="5" w:tplc="0409001B">
      <w:start w:val="1"/>
      <w:numFmt w:val="lowerRoman"/>
      <w:lvlText w:val="%6."/>
      <w:lvlJc w:val="right"/>
      <w:pPr>
        <w:ind w:left="4770" w:hanging="180"/>
      </w:pPr>
    </w:lvl>
    <w:lvl w:ilvl="6" w:tplc="0409000F">
      <w:start w:val="1"/>
      <w:numFmt w:val="decimal"/>
      <w:lvlText w:val="%7."/>
      <w:lvlJc w:val="left"/>
      <w:pPr>
        <w:ind w:left="5490" w:hanging="360"/>
      </w:pPr>
    </w:lvl>
    <w:lvl w:ilvl="7" w:tplc="04090019">
      <w:start w:val="1"/>
      <w:numFmt w:val="lowerLetter"/>
      <w:lvlText w:val="%8."/>
      <w:lvlJc w:val="left"/>
      <w:pPr>
        <w:ind w:left="6210" w:hanging="360"/>
      </w:pPr>
    </w:lvl>
    <w:lvl w:ilvl="8" w:tplc="0409001B">
      <w:start w:val="1"/>
      <w:numFmt w:val="lowerRoman"/>
      <w:lvlText w:val="%9."/>
      <w:lvlJc w:val="right"/>
      <w:pPr>
        <w:ind w:left="6930" w:hanging="180"/>
      </w:pPr>
    </w:lvl>
  </w:abstractNum>
  <w:abstractNum w:abstractNumId="43" w15:restartNumberingAfterBreak="0">
    <w:nsid w:val="74D13957"/>
    <w:multiLevelType w:val="hybridMultilevel"/>
    <w:tmpl w:val="B21449F0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87E472A"/>
    <w:multiLevelType w:val="hybridMultilevel"/>
    <w:tmpl w:val="A9AEFB80"/>
    <w:lvl w:ilvl="0" w:tplc="FFFFFFFF">
      <w:start w:val="1"/>
      <w:numFmt w:val="lowerLetter"/>
      <w:lvlText w:val="%1."/>
      <w:lvlJc w:val="left"/>
      <w:pPr>
        <w:ind w:left="2300" w:hanging="360"/>
      </w:pPr>
    </w:lvl>
    <w:lvl w:ilvl="1" w:tplc="FFFFFFFF">
      <w:start w:val="1"/>
      <w:numFmt w:val="lowerLetter"/>
      <w:lvlText w:val="%2."/>
      <w:lvlJc w:val="left"/>
      <w:pPr>
        <w:ind w:left="3020" w:hanging="360"/>
      </w:pPr>
    </w:lvl>
    <w:lvl w:ilvl="2" w:tplc="FFFFFFFF">
      <w:start w:val="1"/>
      <w:numFmt w:val="lowerRoman"/>
      <w:lvlText w:val="%3."/>
      <w:lvlJc w:val="right"/>
      <w:pPr>
        <w:ind w:left="3740" w:hanging="180"/>
      </w:pPr>
    </w:lvl>
    <w:lvl w:ilvl="3" w:tplc="FFFFFFFF">
      <w:start w:val="1"/>
      <w:numFmt w:val="decimal"/>
      <w:lvlText w:val="%4."/>
      <w:lvlJc w:val="left"/>
      <w:pPr>
        <w:ind w:left="4460" w:hanging="360"/>
      </w:pPr>
    </w:lvl>
    <w:lvl w:ilvl="4" w:tplc="FFFFFFFF">
      <w:start w:val="1"/>
      <w:numFmt w:val="lowerLetter"/>
      <w:lvlText w:val="%5."/>
      <w:lvlJc w:val="left"/>
      <w:pPr>
        <w:ind w:left="5180" w:hanging="360"/>
      </w:pPr>
    </w:lvl>
    <w:lvl w:ilvl="5" w:tplc="FFFFFFFF">
      <w:start w:val="1"/>
      <w:numFmt w:val="lowerRoman"/>
      <w:lvlText w:val="%6."/>
      <w:lvlJc w:val="right"/>
      <w:pPr>
        <w:ind w:left="5900" w:hanging="180"/>
      </w:pPr>
    </w:lvl>
    <w:lvl w:ilvl="6" w:tplc="FFFFFFFF">
      <w:start w:val="1"/>
      <w:numFmt w:val="decimal"/>
      <w:lvlText w:val="%7."/>
      <w:lvlJc w:val="left"/>
      <w:pPr>
        <w:ind w:left="6620" w:hanging="360"/>
      </w:pPr>
    </w:lvl>
    <w:lvl w:ilvl="7" w:tplc="FFFFFFFF">
      <w:start w:val="1"/>
      <w:numFmt w:val="lowerLetter"/>
      <w:lvlText w:val="%8."/>
      <w:lvlJc w:val="left"/>
      <w:pPr>
        <w:ind w:left="7340" w:hanging="360"/>
      </w:pPr>
    </w:lvl>
    <w:lvl w:ilvl="8" w:tplc="FFFFFFFF">
      <w:start w:val="1"/>
      <w:numFmt w:val="lowerRoman"/>
      <w:lvlText w:val="%9."/>
      <w:lvlJc w:val="right"/>
      <w:pPr>
        <w:ind w:left="8060" w:hanging="180"/>
      </w:pPr>
    </w:lvl>
  </w:abstractNum>
  <w:abstractNum w:abstractNumId="45" w15:restartNumberingAfterBreak="0">
    <w:nsid w:val="79266DA7"/>
    <w:multiLevelType w:val="hybridMultilevel"/>
    <w:tmpl w:val="EE025EEA"/>
    <w:lvl w:ilvl="0" w:tplc="C086871C">
      <w:start w:val="1"/>
      <w:numFmt w:val="decimal"/>
      <w:lvlText w:val="%1."/>
      <w:lvlJc w:val="left"/>
      <w:pPr>
        <w:ind w:left="540" w:hanging="360"/>
      </w:pPr>
      <w:rPr>
        <w:b w:val="0"/>
        <w:strike w:val="0"/>
        <w:dstrike w:val="0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9A098B"/>
    <w:multiLevelType w:val="hybridMultilevel"/>
    <w:tmpl w:val="A4083740"/>
    <w:lvl w:ilvl="0" w:tplc="0413000F">
      <w:start w:val="1"/>
      <w:numFmt w:val="decimal"/>
      <w:lvlText w:val="%1."/>
      <w:lvlJc w:val="left"/>
      <w:pPr>
        <w:ind w:left="2520" w:hanging="360"/>
      </w:pPr>
    </w:lvl>
    <w:lvl w:ilvl="1" w:tplc="04130019">
      <w:start w:val="1"/>
      <w:numFmt w:val="lowerLetter"/>
      <w:lvlText w:val="%2."/>
      <w:lvlJc w:val="left"/>
      <w:pPr>
        <w:ind w:left="3240" w:hanging="360"/>
      </w:pPr>
    </w:lvl>
    <w:lvl w:ilvl="2" w:tplc="0413001B">
      <w:start w:val="1"/>
      <w:numFmt w:val="lowerRoman"/>
      <w:lvlText w:val="%3."/>
      <w:lvlJc w:val="right"/>
      <w:pPr>
        <w:ind w:left="3960" w:hanging="180"/>
      </w:pPr>
    </w:lvl>
    <w:lvl w:ilvl="3" w:tplc="0413000F">
      <w:start w:val="1"/>
      <w:numFmt w:val="decimal"/>
      <w:lvlText w:val="%4."/>
      <w:lvlJc w:val="left"/>
      <w:pPr>
        <w:ind w:left="4680" w:hanging="360"/>
      </w:pPr>
    </w:lvl>
    <w:lvl w:ilvl="4" w:tplc="04130019">
      <w:start w:val="1"/>
      <w:numFmt w:val="lowerLetter"/>
      <w:lvlText w:val="%5."/>
      <w:lvlJc w:val="left"/>
      <w:pPr>
        <w:ind w:left="5400" w:hanging="360"/>
      </w:pPr>
    </w:lvl>
    <w:lvl w:ilvl="5" w:tplc="0413001B">
      <w:start w:val="1"/>
      <w:numFmt w:val="lowerRoman"/>
      <w:lvlText w:val="%6."/>
      <w:lvlJc w:val="right"/>
      <w:pPr>
        <w:ind w:left="6120" w:hanging="180"/>
      </w:pPr>
    </w:lvl>
    <w:lvl w:ilvl="6" w:tplc="0413000F">
      <w:start w:val="1"/>
      <w:numFmt w:val="decimal"/>
      <w:lvlText w:val="%7."/>
      <w:lvlJc w:val="left"/>
      <w:pPr>
        <w:ind w:left="6840" w:hanging="360"/>
      </w:pPr>
    </w:lvl>
    <w:lvl w:ilvl="7" w:tplc="04130019">
      <w:start w:val="1"/>
      <w:numFmt w:val="lowerLetter"/>
      <w:lvlText w:val="%8."/>
      <w:lvlJc w:val="left"/>
      <w:pPr>
        <w:ind w:left="7560" w:hanging="360"/>
      </w:pPr>
    </w:lvl>
    <w:lvl w:ilvl="8" w:tplc="0413001B">
      <w:start w:val="1"/>
      <w:numFmt w:val="lowerRoman"/>
      <w:lvlText w:val="%9."/>
      <w:lvlJc w:val="right"/>
      <w:pPr>
        <w:ind w:left="8280" w:hanging="180"/>
      </w:pPr>
    </w:lvl>
  </w:abstractNum>
  <w:abstractNum w:abstractNumId="47" w15:restartNumberingAfterBreak="0">
    <w:nsid w:val="7FE378E4"/>
    <w:multiLevelType w:val="hybridMultilevel"/>
    <w:tmpl w:val="20B403BA"/>
    <w:lvl w:ilvl="0" w:tplc="A4DE7C5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4441667">
    <w:abstractNumId w:val="27"/>
  </w:num>
  <w:num w:numId="2" w16cid:durableId="95179576">
    <w:abstractNumId w:val="5"/>
  </w:num>
  <w:num w:numId="3" w16cid:durableId="1755978386">
    <w:abstractNumId w:val="9"/>
  </w:num>
  <w:num w:numId="4" w16cid:durableId="237907639">
    <w:abstractNumId w:val="18"/>
  </w:num>
  <w:num w:numId="5" w16cid:durableId="1113593825">
    <w:abstractNumId w:val="0"/>
  </w:num>
  <w:num w:numId="6" w16cid:durableId="86417765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5567617">
    <w:abstractNumId w:val="4"/>
  </w:num>
  <w:num w:numId="8" w16cid:durableId="1134252767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74613413">
    <w:abstractNumId w:val="47"/>
  </w:num>
  <w:num w:numId="10" w16cid:durableId="122317187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849096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9961175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1562710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3981131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925678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3785903">
    <w:abstractNumId w:val="3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37410433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12110326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787413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03912412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01259076">
    <w:abstractNumId w:val="10"/>
  </w:num>
  <w:num w:numId="22" w16cid:durableId="467011309">
    <w:abstractNumId w:val="17"/>
  </w:num>
  <w:num w:numId="23" w16cid:durableId="1302689355">
    <w:abstractNumId w:val="36"/>
  </w:num>
  <w:num w:numId="24" w16cid:durableId="1112475022">
    <w:abstractNumId w:val="12"/>
  </w:num>
  <w:num w:numId="25" w16cid:durableId="2144811431">
    <w:abstractNumId w:val="11"/>
  </w:num>
  <w:num w:numId="26" w16cid:durableId="92487345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88325047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54863789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98318345">
    <w:abstractNumId w:val="39"/>
  </w:num>
  <w:num w:numId="30" w16cid:durableId="615210610">
    <w:abstractNumId w:val="35"/>
  </w:num>
  <w:num w:numId="31" w16cid:durableId="295844401">
    <w:abstractNumId w:val="41"/>
  </w:num>
  <w:num w:numId="32" w16cid:durableId="209986304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3043553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587613804">
    <w:abstractNumId w:val="3"/>
  </w:num>
  <w:num w:numId="35" w16cid:durableId="204370143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57239703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71797170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8712226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41825474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389691613">
    <w:abstractNumId w:val="8"/>
  </w:num>
  <w:num w:numId="41" w16cid:durableId="9603801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93516564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48682327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615138514">
    <w:abstractNumId w:val="44"/>
  </w:num>
  <w:num w:numId="45" w16cid:durableId="1312565134">
    <w:abstractNumId w:val="21"/>
  </w:num>
  <w:num w:numId="46" w16cid:durableId="1110011219">
    <w:abstractNumId w:val="22"/>
  </w:num>
  <w:num w:numId="47" w16cid:durableId="8734641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445076360">
    <w:abstractNumId w:val="24"/>
  </w:num>
  <w:num w:numId="49" w16cid:durableId="93336694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423770188">
    <w:abstractNumId w:val="7"/>
  </w:num>
  <w:num w:numId="51" w16cid:durableId="202140179">
    <w:abstractNumId w:val="6"/>
  </w:num>
  <w:num w:numId="52" w16cid:durableId="210233490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s-ES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proofState w:spelling="clean" w:grammar="clean"/>
  <w:trackRevisions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7D49"/>
    <w:rsid w:val="00050ECC"/>
    <w:rsid w:val="00052874"/>
    <w:rsid w:val="00076B47"/>
    <w:rsid w:val="0009268B"/>
    <w:rsid w:val="000A6191"/>
    <w:rsid w:val="000C4A54"/>
    <w:rsid w:val="000E0BBC"/>
    <w:rsid w:val="00111648"/>
    <w:rsid w:val="00167CF9"/>
    <w:rsid w:val="00175734"/>
    <w:rsid w:val="00185FE1"/>
    <w:rsid w:val="00187D49"/>
    <w:rsid w:val="001D4241"/>
    <w:rsid w:val="001E0B14"/>
    <w:rsid w:val="002103C8"/>
    <w:rsid w:val="00245A7D"/>
    <w:rsid w:val="00264D45"/>
    <w:rsid w:val="002723CE"/>
    <w:rsid w:val="002751AC"/>
    <w:rsid w:val="002B0922"/>
    <w:rsid w:val="002B2063"/>
    <w:rsid w:val="002B72E3"/>
    <w:rsid w:val="002E51D4"/>
    <w:rsid w:val="00305F6B"/>
    <w:rsid w:val="00344B56"/>
    <w:rsid w:val="003E0815"/>
    <w:rsid w:val="003E2E0E"/>
    <w:rsid w:val="00411E19"/>
    <w:rsid w:val="00427F52"/>
    <w:rsid w:val="004541A6"/>
    <w:rsid w:val="00463807"/>
    <w:rsid w:val="00467437"/>
    <w:rsid w:val="004A26F7"/>
    <w:rsid w:val="004B55EC"/>
    <w:rsid w:val="004C3FB0"/>
    <w:rsid w:val="004D67DD"/>
    <w:rsid w:val="004E5DE4"/>
    <w:rsid w:val="005271F1"/>
    <w:rsid w:val="00531810"/>
    <w:rsid w:val="005A4E76"/>
    <w:rsid w:val="005D4B0F"/>
    <w:rsid w:val="005E7EAC"/>
    <w:rsid w:val="00605FD9"/>
    <w:rsid w:val="00616C94"/>
    <w:rsid w:val="00690966"/>
    <w:rsid w:val="006A471B"/>
    <w:rsid w:val="006B51B8"/>
    <w:rsid w:val="006F61E5"/>
    <w:rsid w:val="00706780"/>
    <w:rsid w:val="0074514C"/>
    <w:rsid w:val="007C1B93"/>
    <w:rsid w:val="00854E6B"/>
    <w:rsid w:val="00876998"/>
    <w:rsid w:val="00883B42"/>
    <w:rsid w:val="008D24B2"/>
    <w:rsid w:val="008F6422"/>
    <w:rsid w:val="00903E45"/>
    <w:rsid w:val="00917B7B"/>
    <w:rsid w:val="00922FFE"/>
    <w:rsid w:val="009649D7"/>
    <w:rsid w:val="009861D0"/>
    <w:rsid w:val="009C1535"/>
    <w:rsid w:val="009F7C96"/>
    <w:rsid w:val="00A02C1F"/>
    <w:rsid w:val="00A37C1B"/>
    <w:rsid w:val="00AC5621"/>
    <w:rsid w:val="00AD5680"/>
    <w:rsid w:val="00AF0A59"/>
    <w:rsid w:val="00AF1CD8"/>
    <w:rsid w:val="00BB6489"/>
    <w:rsid w:val="00BB7D22"/>
    <w:rsid w:val="00BC6309"/>
    <w:rsid w:val="00BD665C"/>
    <w:rsid w:val="00C91F4B"/>
    <w:rsid w:val="00C962E2"/>
    <w:rsid w:val="00CA75C8"/>
    <w:rsid w:val="00CB7D04"/>
    <w:rsid w:val="00CC7051"/>
    <w:rsid w:val="00CD2CAC"/>
    <w:rsid w:val="00CF4E50"/>
    <w:rsid w:val="00DC0C3B"/>
    <w:rsid w:val="00E111CB"/>
    <w:rsid w:val="00E51443"/>
    <w:rsid w:val="00E60FDA"/>
    <w:rsid w:val="00E64D18"/>
    <w:rsid w:val="00EF1C2C"/>
    <w:rsid w:val="00F02D3E"/>
    <w:rsid w:val="00F37310"/>
    <w:rsid w:val="00F80219"/>
    <w:rsid w:val="00FD415A"/>
    <w:rsid w:val="00FE1A96"/>
    <w:rsid w:val="00FF7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72B9B"/>
  <w15:chartTrackingRefBased/>
  <w15:docId w15:val="{05D5F118-70D6-451B-9812-43D204CA2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72E3"/>
    <w:pPr>
      <w:spacing w:after="0" w:line="240" w:lineRule="auto"/>
    </w:pPr>
    <w:rPr>
      <w:rFonts w:ascii="Calibri" w:hAnsi="Calibri" w:cs="Calibri"/>
      <w:sz w:val="20"/>
      <w:szCs w:val="20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B72E3"/>
    <w:pPr>
      <w:ind w:left="720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5E7EA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E7EAC"/>
    <w:rPr>
      <w:rFonts w:ascii="Segoe UI" w:hAnsi="Segoe UI" w:cs="Segoe UI"/>
      <w:sz w:val="18"/>
      <w:szCs w:val="18"/>
      <w:lang w:val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0E0BB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0E0BBC"/>
  </w:style>
  <w:style w:type="character" w:customStyle="1" w:styleId="TextocomentarioCar">
    <w:name w:val="Texto comentario Car"/>
    <w:basedOn w:val="Fuentedeprrafopredeter"/>
    <w:link w:val="Textocomentario"/>
    <w:uiPriority w:val="99"/>
    <w:rsid w:val="000E0BBC"/>
    <w:rPr>
      <w:rFonts w:ascii="Calibri" w:hAnsi="Calibri" w:cs="Calibri"/>
      <w:sz w:val="20"/>
      <w:szCs w:val="20"/>
      <w:lang w:val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E0BB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E0BBC"/>
    <w:rPr>
      <w:rFonts w:ascii="Calibri" w:hAnsi="Calibri" w:cs="Calibri"/>
      <w:b/>
      <w:bCs/>
      <w:sz w:val="20"/>
      <w:szCs w:val="20"/>
      <w:lang w:val="en-US"/>
    </w:rPr>
  </w:style>
  <w:style w:type="paragraph" w:styleId="Revisin">
    <w:name w:val="Revision"/>
    <w:hidden/>
    <w:uiPriority w:val="99"/>
    <w:semiHidden/>
    <w:rsid w:val="00076B47"/>
    <w:pPr>
      <w:spacing w:after="0" w:line="240" w:lineRule="auto"/>
    </w:pPr>
    <w:rPr>
      <w:rFonts w:ascii="Calibri" w:hAnsi="Calibri" w:cs="Calibri"/>
      <w:sz w:val="20"/>
      <w:szCs w:val="20"/>
      <w:lang w:val="en-US"/>
    </w:rPr>
  </w:style>
  <w:style w:type="paragraph" w:styleId="Sinespaciado">
    <w:name w:val="No Spacing"/>
    <w:uiPriority w:val="1"/>
    <w:qFormat/>
    <w:rsid w:val="00427F52"/>
    <w:pPr>
      <w:spacing w:after="0" w:line="240" w:lineRule="auto"/>
    </w:pPr>
    <w:rPr>
      <w:kern w:val="2"/>
      <w:lang w:val="en-US"/>
      <w14:ligatures w14:val="standardContextual"/>
    </w:rPr>
  </w:style>
  <w:style w:type="paragraph" w:customStyle="1" w:styleId="1A1a">
    <w:name w:val="1.A.1.a"/>
    <w:basedOn w:val="Normal"/>
    <w:qFormat/>
    <w:rsid w:val="00F37310"/>
    <w:pPr>
      <w:tabs>
        <w:tab w:val="left" w:pos="340"/>
        <w:tab w:val="left" w:pos="700"/>
        <w:tab w:val="left" w:pos="1179"/>
      </w:tabs>
      <w:ind w:left="1580" w:hanging="1580"/>
    </w:pPr>
    <w:rPr>
      <w:rFonts w:ascii="Times New Roman" w:eastAsia="Times New Roman" w:hAnsi="Times New Roman" w:cs="Times New Roman"/>
      <w:color w:val="000000"/>
      <w:sz w:val="24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AF1CD8"/>
    <w:pPr>
      <w:spacing w:after="120"/>
    </w:pPr>
    <w:rPr>
      <w:rFonts w:ascii="Times New Roman" w:eastAsia="Times New Roman" w:hAnsi="Times New Roman" w:cs="Times New Roman"/>
      <w:lang w:val="da-DK" w:eastAsia="en-GB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AF1CD8"/>
    <w:rPr>
      <w:rFonts w:ascii="Times New Roman" w:eastAsia="Times New Roman" w:hAnsi="Times New Roman" w:cs="Times New Roman"/>
      <w:sz w:val="20"/>
      <w:szCs w:val="20"/>
      <w:lang w:val="da-DK" w:eastAsia="en-GB"/>
    </w:rPr>
  </w:style>
  <w:style w:type="paragraph" w:customStyle="1" w:styleId="1A1a1">
    <w:name w:val="1.A.1.a.1"/>
    <w:basedOn w:val="Normal"/>
    <w:qFormat/>
    <w:rsid w:val="00AF1CD8"/>
    <w:pPr>
      <w:tabs>
        <w:tab w:val="left" w:pos="340"/>
        <w:tab w:val="left" w:pos="720"/>
        <w:tab w:val="left" w:pos="1179"/>
        <w:tab w:val="left" w:pos="1582"/>
      </w:tabs>
      <w:ind w:left="2060" w:hanging="2040"/>
    </w:pPr>
    <w:rPr>
      <w:rFonts w:ascii="Times New Roman" w:eastAsia="Times New Roman" w:hAnsi="Times New Roman" w:cs="Times New Roman"/>
      <w:color w:val="000000"/>
      <w:sz w:val="24"/>
      <w:lang w:val="en-GB"/>
    </w:rPr>
  </w:style>
  <w:style w:type="paragraph" w:customStyle="1" w:styleId="1A1anote1a">
    <w:name w:val="1.A.1.a note 1a"/>
    <w:basedOn w:val="Normal"/>
    <w:rsid w:val="006F61E5"/>
    <w:pPr>
      <w:ind w:left="2800" w:hanging="400"/>
    </w:pPr>
    <w:rPr>
      <w:rFonts w:ascii="Times New Roman" w:eastAsia="Times New Roman" w:hAnsi="Times New Roman" w:cs="Times New Roman"/>
      <w:color w:val="000000"/>
      <w:sz w:val="24"/>
      <w:lang w:val="en-GB"/>
    </w:rPr>
  </w:style>
  <w:style w:type="paragraph" w:customStyle="1" w:styleId="1A1">
    <w:name w:val="1.A.1"/>
    <w:basedOn w:val="Normal"/>
    <w:qFormat/>
    <w:rsid w:val="006B51B8"/>
    <w:pPr>
      <w:tabs>
        <w:tab w:val="left" w:pos="340"/>
        <w:tab w:val="left" w:pos="697"/>
      </w:tabs>
      <w:ind w:left="1120" w:hanging="1120"/>
    </w:pPr>
    <w:rPr>
      <w:rFonts w:ascii="Times New Roman" w:eastAsia="Times New Roman" w:hAnsi="Times New Roman" w:cs="Times New Roman"/>
      <w:color w:val="000000"/>
      <w:sz w:val="24"/>
    </w:rPr>
  </w:style>
  <w:style w:type="paragraph" w:customStyle="1" w:styleId="Default">
    <w:name w:val="Default"/>
    <w:basedOn w:val="Normal"/>
    <w:rsid w:val="004541A6"/>
    <w:pPr>
      <w:autoSpaceDE w:val="0"/>
      <w:autoSpaceDN w:val="0"/>
    </w:pPr>
    <w:rPr>
      <w:rFonts w:eastAsiaTheme="minorEastAsia"/>
      <w:color w:val="000000"/>
      <w:sz w:val="24"/>
      <w:szCs w:val="24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4541A6"/>
    <w:rPr>
      <w:rFonts w:asciiTheme="minorHAnsi" w:eastAsiaTheme="minorEastAsia" w:hAnsiTheme="minorHAnsi" w:cstheme="minorBidi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4541A6"/>
    <w:rPr>
      <w:rFonts w:eastAsiaTheme="minorEastAsia"/>
      <w:sz w:val="20"/>
      <w:szCs w:val="20"/>
      <w:lang w:val="en-US"/>
    </w:rPr>
  </w:style>
  <w:style w:type="character" w:styleId="Refdenotaalpie">
    <w:name w:val="footnote reference"/>
    <w:basedOn w:val="Fuentedeprrafopredeter"/>
    <w:uiPriority w:val="99"/>
    <w:semiHidden/>
    <w:unhideWhenUsed/>
    <w:rsid w:val="004541A6"/>
    <w:rPr>
      <w:vertAlign w:val="superscript"/>
    </w:rPr>
  </w:style>
  <w:style w:type="paragraph" w:customStyle="1" w:styleId="1A1note1a">
    <w:name w:val="1.A.1 note 1a"/>
    <w:basedOn w:val="Normal"/>
    <w:rsid w:val="00616C94"/>
    <w:pPr>
      <w:ind w:left="2340" w:hanging="420"/>
    </w:pPr>
    <w:rPr>
      <w:rFonts w:ascii="Times New Roman" w:eastAsia="Times New Roman" w:hAnsi="Times New Roman" w:cs="Times New Roman"/>
      <w:color w:val="000000"/>
      <w:sz w:val="24"/>
      <w:lang w:val="en-GB"/>
    </w:rPr>
  </w:style>
  <w:style w:type="paragraph" w:customStyle="1" w:styleId="1A1note1">
    <w:name w:val="1.A.1 note 1"/>
    <w:basedOn w:val="Normal"/>
    <w:rsid w:val="00616C94"/>
    <w:pPr>
      <w:ind w:left="1920" w:hanging="800"/>
    </w:pPr>
    <w:rPr>
      <w:rFonts w:ascii="Times New Roman" w:eastAsia="Times New Roman" w:hAnsi="Times New Roman" w:cs="Times New Roman"/>
      <w:color w:val="000000"/>
      <w:sz w:val="24"/>
      <w:lang w:val="en-GB"/>
    </w:rPr>
  </w:style>
  <w:style w:type="paragraph" w:customStyle="1" w:styleId="1A">
    <w:name w:val="1.A"/>
    <w:basedOn w:val="Normal"/>
    <w:qFormat/>
    <w:rsid w:val="004C3FB0"/>
    <w:pPr>
      <w:tabs>
        <w:tab w:val="left" w:pos="340"/>
      </w:tabs>
      <w:ind w:left="700" w:right="-22" w:hanging="700"/>
    </w:pPr>
    <w:rPr>
      <w:rFonts w:ascii="Times New Roman" w:eastAsia="Times New Roman" w:hAnsi="Times New Roman" w:cs="Times New Roman"/>
      <w:color w:val="000000"/>
      <w:sz w:val="24"/>
      <w:lang w:val="en-GB"/>
    </w:rPr>
  </w:style>
  <w:style w:type="paragraph" w:customStyle="1" w:styleId="1Anote1">
    <w:name w:val="1.A note 1"/>
    <w:basedOn w:val="Normal"/>
    <w:qFormat/>
    <w:rsid w:val="004C3FB0"/>
    <w:pPr>
      <w:ind w:left="1460" w:hanging="780"/>
    </w:pPr>
    <w:rPr>
      <w:rFonts w:ascii="Times New Roman" w:eastAsia="Times New Roman" w:hAnsi="Times New Roman" w:cs="Times New Roman"/>
      <w:color w:val="000000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3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7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2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1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9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3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6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3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4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4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9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17</Pages>
  <Words>5148</Words>
  <Characters>28314</Characters>
  <Application>Microsoft Office Word</Application>
  <DocSecurity>0</DocSecurity>
  <Lines>235</Lines>
  <Paragraphs>66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Minetur</Company>
  <LinksUpToDate>false</LinksUpToDate>
  <CharactersWithSpaces>33396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Mesa Fortun, Antonio Javier</dc:creator>
  <cp:keywords/>
  <dc:description/>
  <cp:lastModifiedBy>Mesa Fortun, Antonio Javier</cp:lastModifiedBy>
  <cp:revision>6</cp:revision>
  <cp:lastPrinted>2025-04-24T14:35:00Z</cp:lastPrinted>
  <dcterms:created xsi:type="dcterms:W3CDTF">2025-04-24T14:34:00Z</dcterms:created>
  <dcterms:modified xsi:type="dcterms:W3CDTF">2025-04-27T22:39:00Z</dcterms:modified>
</cp:coreProperties>
</file>