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7C36EC" w14:textId="1FB06043" w:rsidR="00222F21" w:rsidRPr="00117B59" w:rsidRDefault="00222F21" w:rsidP="00714EAE">
      <w:pPr>
        <w:jc w:val="center"/>
        <w:rPr>
          <w:b/>
          <w:sz w:val="28"/>
          <w:szCs w:val="28"/>
        </w:rPr>
      </w:pPr>
      <w:r w:rsidRPr="00117B59">
        <w:rPr>
          <w:b/>
          <w:sz w:val="28"/>
          <w:szCs w:val="28"/>
        </w:rPr>
        <w:t xml:space="preserve">Informatīvais </w:t>
      </w:r>
      <w:smartTag w:uri="schemas-tilde-lv/tildestengine" w:element="veidnes">
        <w:smartTagPr>
          <w:attr w:name="text" w:val="ziņojums"/>
          <w:attr w:name="baseform" w:val="ziņojums"/>
          <w:attr w:name="id" w:val="-1"/>
        </w:smartTagPr>
        <w:r w:rsidRPr="00117B59">
          <w:rPr>
            <w:b/>
            <w:sz w:val="28"/>
            <w:szCs w:val="28"/>
          </w:rPr>
          <w:t>ziņojums</w:t>
        </w:r>
      </w:smartTag>
    </w:p>
    <w:p w14:paraId="22586690" w14:textId="6FBF891B" w:rsidR="00222F21" w:rsidRDefault="00A5203F" w:rsidP="008F52FA">
      <w:pPr>
        <w:jc w:val="center"/>
        <w:rPr>
          <w:b/>
          <w:sz w:val="28"/>
          <w:szCs w:val="28"/>
        </w:rPr>
      </w:pPr>
      <w:bookmarkStart w:id="0" w:name="_Hlk75891138"/>
      <w:r w:rsidRPr="00117B59">
        <w:rPr>
          <w:b/>
          <w:sz w:val="28"/>
          <w:szCs w:val="28"/>
        </w:rPr>
        <w:t>“Par koordinējošās iestādes izveidi personu, kurām nepieciešama starptautiskā aizsardzība, sociālekonomiskās iekļaušanas jomā”</w:t>
      </w:r>
      <w:bookmarkEnd w:id="0"/>
    </w:p>
    <w:p w14:paraId="58018243" w14:textId="26DBEFEE" w:rsidR="008F52FA" w:rsidRDefault="008F52FA" w:rsidP="008F52FA">
      <w:pPr>
        <w:jc w:val="both"/>
        <w:rPr>
          <w:b/>
          <w:sz w:val="28"/>
          <w:szCs w:val="28"/>
        </w:rPr>
      </w:pPr>
    </w:p>
    <w:p w14:paraId="21E0AF24" w14:textId="0841FE67" w:rsidR="008F52FA" w:rsidRPr="008F52FA" w:rsidRDefault="008F52FA" w:rsidP="00712B1A">
      <w:pPr>
        <w:ind w:firstLine="567"/>
        <w:jc w:val="both"/>
        <w:rPr>
          <w:sz w:val="28"/>
          <w:szCs w:val="28"/>
        </w:rPr>
      </w:pPr>
      <w:r w:rsidRPr="008F52FA">
        <w:rPr>
          <w:sz w:val="28"/>
          <w:szCs w:val="28"/>
        </w:rPr>
        <w:t>Informatīvais ziņojums “Par koordinējošās iestādes izveidi personu, kurām nepieciešama starptautiskā aizsardzība, sociālekonomiskās iekļaušanas jomā” izstrādāts, pamatojoties uz Ministru prezidenta 2021.gada 6.jūlija rezolūciju Nr.7.8.5./2021-DOC-1196-1767, saskaņā ar kuru Iekšlietu ministrijai sadarbībā ar Labklājības ministriju un Finanšu ministriju uzdots izstrādāt un iesniegt Ministru kabinetā informatīvo ziņojumu par koordinējošās iestādes izveidi personu, kurām nepieciešama starptautiskā aizsardzība, sociālekonomiskās iekļaušanas koordinācijas jomā, izvērtējot Sabiedrības integrācijas fonda noteikšanu par patvēruma meklētāju un starptautiskās aizsardzības saņēmēju sociālekonomiskās iekļaušanas koordinācijas jomas atbildīgo iestādi un turpmākās nepieciešamās darbības un uzdev</w:t>
      </w:r>
      <w:r w:rsidR="008F68ED">
        <w:rPr>
          <w:sz w:val="28"/>
          <w:szCs w:val="28"/>
        </w:rPr>
        <w:t>umus šī risinājuma īstenošanai, </w:t>
      </w:r>
      <w:r w:rsidRPr="008F52FA">
        <w:rPr>
          <w:sz w:val="28"/>
          <w:szCs w:val="28"/>
        </w:rPr>
        <w:t>tostarp nepieciešamajiem normatīvo aktu grozījumiem, kā arī informāciju par tam nepieciešamo finansējumu.</w:t>
      </w:r>
    </w:p>
    <w:p w14:paraId="6FC0102B" w14:textId="77777777" w:rsidR="008F52FA" w:rsidRPr="00117B59" w:rsidRDefault="008F52FA" w:rsidP="00714EAE">
      <w:pPr>
        <w:jc w:val="center"/>
        <w:rPr>
          <w:b/>
          <w:sz w:val="28"/>
          <w:szCs w:val="28"/>
        </w:rPr>
      </w:pPr>
    </w:p>
    <w:p w14:paraId="346379E8" w14:textId="35A273D3" w:rsidR="00222F21" w:rsidRPr="00117B59" w:rsidRDefault="00222F21" w:rsidP="1945AFC9">
      <w:pPr>
        <w:jc w:val="both"/>
        <w:rPr>
          <w:sz w:val="28"/>
          <w:szCs w:val="28"/>
          <w:u w:val="single"/>
        </w:rPr>
      </w:pPr>
      <w:r w:rsidRPr="00117B59">
        <w:rPr>
          <w:sz w:val="28"/>
          <w:szCs w:val="28"/>
          <w:u w:val="single"/>
        </w:rPr>
        <w:t>1. Pamatojums informatīvā ziņojuma virzībai</w:t>
      </w:r>
    </w:p>
    <w:p w14:paraId="57FBE242" w14:textId="66B5B897" w:rsidR="00617040" w:rsidRPr="00117B59" w:rsidRDefault="006314EE" w:rsidP="00712B1A">
      <w:pPr>
        <w:ind w:firstLine="567"/>
        <w:jc w:val="both"/>
      </w:pPr>
      <w:bookmarkStart w:id="1" w:name="_Hlk56680911"/>
      <w:r w:rsidRPr="00117B59">
        <w:rPr>
          <w:rStyle w:val="normaltextrun"/>
          <w:sz w:val="28"/>
          <w:szCs w:val="28"/>
        </w:rPr>
        <w:t>Ministru kabinets 2015.gadā 2.decembrī</w:t>
      </w:r>
      <w:r w:rsidR="008D60E0" w:rsidRPr="00117B59">
        <w:rPr>
          <w:rStyle w:val="FootnoteReference"/>
          <w:sz w:val="28"/>
          <w:szCs w:val="28"/>
        </w:rPr>
        <w:footnoteReference w:id="2"/>
      </w:r>
      <w:r w:rsidRPr="00117B59">
        <w:rPr>
          <w:rStyle w:val="normaltextrun"/>
          <w:sz w:val="28"/>
          <w:szCs w:val="28"/>
        </w:rPr>
        <w:t xml:space="preserve"> pieņēma Rīcības plānu personu, kurām nepieciešama starptautiskā aizsardzība, pārvietošanai un uzņemšanai Latvijā (turpmāk – Rīcības plāns), kurā tika noteikta valsts iestāžu kompetence un veicamās darbības, lai nodrošinātu starptautiskās aizsardzības saņēmēju atlasi, </w:t>
      </w:r>
      <w:r w:rsidR="0046370B" w:rsidRPr="00117B59">
        <w:rPr>
          <w:rStyle w:val="normaltextrun"/>
          <w:sz w:val="28"/>
          <w:szCs w:val="28"/>
        </w:rPr>
        <w:t>pārvietošanu,</w:t>
      </w:r>
      <w:r w:rsidRPr="00117B59">
        <w:rPr>
          <w:rStyle w:val="normaltextrun"/>
          <w:sz w:val="28"/>
          <w:szCs w:val="28"/>
        </w:rPr>
        <w:t xml:space="preserve"> uzņemšanu un </w:t>
      </w:r>
      <w:r w:rsidR="0053066B" w:rsidRPr="00117B59">
        <w:rPr>
          <w:rStyle w:val="normaltextrun"/>
          <w:rFonts w:eastAsia="Calibri"/>
          <w:sz w:val="28"/>
          <w:szCs w:val="28"/>
        </w:rPr>
        <w:t xml:space="preserve">šo personu </w:t>
      </w:r>
      <w:r w:rsidRPr="00117B59">
        <w:rPr>
          <w:rStyle w:val="normaltextrun"/>
          <w:sz w:val="28"/>
          <w:szCs w:val="28"/>
        </w:rPr>
        <w:t>sociālekonomisko iekļaušanu.</w:t>
      </w:r>
      <w:r w:rsidR="0053066B" w:rsidRPr="00117B59">
        <w:rPr>
          <w:rStyle w:val="normaltextrun"/>
          <w:rFonts w:eastAsia="Calibri"/>
          <w:sz w:val="28"/>
          <w:szCs w:val="28"/>
        </w:rPr>
        <w:t xml:space="preserve"> </w:t>
      </w:r>
      <w:r w:rsidRPr="00117B59">
        <w:rPr>
          <w:rStyle w:val="normaltextrun"/>
          <w:sz w:val="28"/>
          <w:szCs w:val="28"/>
        </w:rPr>
        <w:t xml:space="preserve">Rīcības plāna mērķis ir Latvijas apstākļiem piemērotas sistēmas izveide patvēruma meklētāju uzņemšanai, kā arī bēgļa un alternatīvo statusu ieguvušo personu sociālekonomiskajai iekļaušanai. </w:t>
      </w:r>
      <w:r w:rsidR="00617040" w:rsidRPr="00117B59">
        <w:rPr>
          <w:bCs/>
          <w:sz w:val="28"/>
        </w:rPr>
        <w:t>Kopumā Rīcības plānā ir ietverti 49 pasākumi atbilstoši 3 rīcības virzieniem. Pasākumi aptver dažādas jomas, tādēļ to īstenošanā ir iesaistīts plašs institūciju loks. Visvairāk pasākumi ir noteikti L</w:t>
      </w:r>
      <w:r w:rsidR="009D175C" w:rsidRPr="00117B59">
        <w:rPr>
          <w:bCs/>
          <w:sz w:val="28"/>
        </w:rPr>
        <w:t>abklājības ministrijai</w:t>
      </w:r>
      <w:r w:rsidR="00617040" w:rsidRPr="00117B59">
        <w:rPr>
          <w:bCs/>
          <w:sz w:val="28"/>
        </w:rPr>
        <w:t xml:space="preserve"> (24 pasākumi), Ie</w:t>
      </w:r>
      <w:r w:rsidR="009D175C" w:rsidRPr="00117B59">
        <w:rPr>
          <w:bCs/>
          <w:sz w:val="28"/>
        </w:rPr>
        <w:t>kšlietu ministrijai</w:t>
      </w:r>
      <w:r w:rsidR="00617040" w:rsidRPr="00117B59">
        <w:rPr>
          <w:bCs/>
          <w:sz w:val="28"/>
        </w:rPr>
        <w:t xml:space="preserve"> un t</w:t>
      </w:r>
      <w:r w:rsidR="00A812EB" w:rsidRPr="00117B59">
        <w:rPr>
          <w:bCs/>
          <w:sz w:val="28"/>
        </w:rPr>
        <w:t>ā</w:t>
      </w:r>
      <w:r w:rsidR="00617040" w:rsidRPr="00117B59">
        <w:rPr>
          <w:bCs/>
          <w:sz w:val="28"/>
        </w:rPr>
        <w:t>s padotības iestādēm (20 pasākumi), K</w:t>
      </w:r>
      <w:r w:rsidR="009D175C" w:rsidRPr="00117B59">
        <w:rPr>
          <w:bCs/>
          <w:sz w:val="28"/>
        </w:rPr>
        <w:t>ultūras ministrijai</w:t>
      </w:r>
      <w:r w:rsidR="00617040" w:rsidRPr="00117B59">
        <w:rPr>
          <w:bCs/>
          <w:sz w:val="28"/>
        </w:rPr>
        <w:t xml:space="preserve"> (14 pasākumi) un I</w:t>
      </w:r>
      <w:r w:rsidR="009D175C" w:rsidRPr="00117B59">
        <w:rPr>
          <w:bCs/>
          <w:sz w:val="28"/>
        </w:rPr>
        <w:t>zglītība</w:t>
      </w:r>
      <w:r w:rsidR="00CD48B1" w:rsidRPr="00117B59">
        <w:rPr>
          <w:bCs/>
          <w:sz w:val="28"/>
        </w:rPr>
        <w:t>s un zinātnes ministrijai</w:t>
      </w:r>
      <w:r w:rsidR="00617040" w:rsidRPr="00117B59">
        <w:rPr>
          <w:bCs/>
          <w:sz w:val="28"/>
        </w:rPr>
        <w:t xml:space="preserve"> (14 pasākumi). Par atsevišķu pasākumu īstenošanu atbildīgas ir arī V</w:t>
      </w:r>
      <w:r w:rsidR="00CD48B1" w:rsidRPr="00117B59">
        <w:rPr>
          <w:bCs/>
          <w:sz w:val="28"/>
        </w:rPr>
        <w:t>eselības ministrija</w:t>
      </w:r>
      <w:r w:rsidR="00617040" w:rsidRPr="00117B59">
        <w:rPr>
          <w:bCs/>
          <w:sz w:val="28"/>
        </w:rPr>
        <w:t>, E</w:t>
      </w:r>
      <w:r w:rsidR="00CD48B1" w:rsidRPr="00117B59">
        <w:rPr>
          <w:bCs/>
          <w:sz w:val="28"/>
        </w:rPr>
        <w:t>konomikas ministrija</w:t>
      </w:r>
      <w:r w:rsidR="00617040" w:rsidRPr="00117B59">
        <w:rPr>
          <w:bCs/>
          <w:sz w:val="28"/>
        </w:rPr>
        <w:t xml:space="preserve"> un V</w:t>
      </w:r>
      <w:r w:rsidR="00CD48B1" w:rsidRPr="00117B59">
        <w:rPr>
          <w:bCs/>
          <w:sz w:val="28"/>
        </w:rPr>
        <w:t>ides aizsardzības un reģionālās attīstības ministrija</w:t>
      </w:r>
      <w:r w:rsidR="00617040" w:rsidRPr="00117B59">
        <w:rPr>
          <w:bCs/>
          <w:sz w:val="28"/>
        </w:rPr>
        <w:t>, kā arī S</w:t>
      </w:r>
      <w:r w:rsidR="00CD48B1" w:rsidRPr="00117B59">
        <w:rPr>
          <w:bCs/>
          <w:sz w:val="28"/>
        </w:rPr>
        <w:t>abiedrības integrācijas fonds</w:t>
      </w:r>
      <w:r w:rsidR="00617040" w:rsidRPr="00117B59">
        <w:rPr>
          <w:bCs/>
          <w:sz w:val="28"/>
        </w:rPr>
        <w:t>.</w:t>
      </w:r>
    </w:p>
    <w:p w14:paraId="6FECDD76" w14:textId="3EC9EEE7" w:rsidR="006314EE" w:rsidRPr="00117B59" w:rsidRDefault="008C0259" w:rsidP="00712B1A">
      <w:pPr>
        <w:pStyle w:val="paragraph"/>
        <w:spacing w:before="0" w:beforeAutospacing="0" w:after="0" w:afterAutospacing="0"/>
        <w:ind w:firstLine="567"/>
        <w:jc w:val="both"/>
        <w:rPr>
          <w:rStyle w:val="normaltextrun"/>
          <w:sz w:val="28"/>
          <w:szCs w:val="28"/>
        </w:rPr>
      </w:pPr>
      <w:r w:rsidRPr="00117B59">
        <w:rPr>
          <w:rStyle w:val="normaltextrun"/>
          <w:sz w:val="28"/>
          <w:szCs w:val="28"/>
        </w:rPr>
        <w:t>A</w:t>
      </w:r>
      <w:r w:rsidR="006314EE" w:rsidRPr="00117B59">
        <w:rPr>
          <w:rStyle w:val="normaltextrun"/>
          <w:sz w:val="28"/>
          <w:szCs w:val="28"/>
        </w:rPr>
        <w:t xml:space="preserve">r Rīcības plānu izveidotajai sistēmai ir jādarbojas ilgtermiņā, un tā attiecas uz visiem patvēruma meklētājiem, bēgļiem un personām ar alternatīvo statusu, nevis tikai tām personām, kuras uz Latviju tika pārvietotas starptautiskās aizsardzības saņēmēju pārvietošanas programmas ietvaros. </w:t>
      </w:r>
    </w:p>
    <w:p w14:paraId="63DEF71F" w14:textId="5F8F10E8" w:rsidR="0079046D" w:rsidRPr="00117B59" w:rsidRDefault="0079046D" w:rsidP="00712B1A">
      <w:pPr>
        <w:pStyle w:val="paragraph"/>
        <w:spacing w:before="0" w:beforeAutospacing="0" w:after="0" w:afterAutospacing="0"/>
        <w:ind w:firstLine="567"/>
        <w:jc w:val="both"/>
        <w:rPr>
          <w:rStyle w:val="normaltextrun"/>
          <w:sz w:val="28"/>
          <w:szCs w:val="28"/>
        </w:rPr>
      </w:pPr>
      <w:r w:rsidRPr="00117B59">
        <w:rPr>
          <w:rStyle w:val="normaltextrun"/>
          <w:sz w:val="28"/>
          <w:szCs w:val="28"/>
        </w:rPr>
        <w:t xml:space="preserve">Latvijas Republikas Saeimas Pilsonības, migrācijas un sabiedrības saliedētības komisija (turpmāk – Komisija) 2020.gada 16.decembrī, 2021.gada 17.februārī un 2021.gada 28.aprīlī ir skatījusi jautājumu par patvēruma meklētāju un starptautiskās aizsardzības saņēmēju sociālekonomiskās iekļaušanas </w:t>
      </w:r>
      <w:r w:rsidRPr="00117B59">
        <w:rPr>
          <w:rStyle w:val="normaltextrun"/>
          <w:sz w:val="28"/>
          <w:szCs w:val="28"/>
        </w:rPr>
        <w:lastRenderedPageBreak/>
        <w:t xml:space="preserve">koordināciju. Jautājuma izskatīšana Komisijā tika ierosināta pēc nevaldības organizāciju paustajiem iebildumiem sakarā ar neefektīvo </w:t>
      </w:r>
      <w:proofErr w:type="spellStart"/>
      <w:r w:rsidRPr="00117B59">
        <w:rPr>
          <w:rStyle w:val="normaltextrun"/>
          <w:sz w:val="28"/>
          <w:szCs w:val="28"/>
        </w:rPr>
        <w:t>starpinstitucionālo</w:t>
      </w:r>
      <w:proofErr w:type="spellEnd"/>
      <w:r w:rsidRPr="00117B59">
        <w:rPr>
          <w:rStyle w:val="normaltextrun"/>
          <w:sz w:val="28"/>
          <w:szCs w:val="28"/>
        </w:rPr>
        <w:t xml:space="preserve"> sadarbību patvēruma politikas īstenošanā. Komisijas sēdēs tika diskutēts par vienas nacionāla līmeņa koordinējošas iestādes izveides nepieciešamību patvēruma meklētāju un starptautiskās aizsardzības saņēmēju sociālekonomiskās iekļaušanas koordinācijas jomā.</w:t>
      </w:r>
    </w:p>
    <w:p w14:paraId="433C2407" w14:textId="6479D7C6" w:rsidR="000F5F77" w:rsidRPr="00117B59" w:rsidRDefault="006314EE" w:rsidP="00712B1A">
      <w:pPr>
        <w:pStyle w:val="paragraph"/>
        <w:spacing w:before="0" w:beforeAutospacing="0" w:after="0" w:afterAutospacing="0"/>
        <w:ind w:firstLine="567"/>
        <w:jc w:val="both"/>
        <w:rPr>
          <w:rStyle w:val="normaltextrun"/>
          <w:sz w:val="28"/>
          <w:szCs w:val="28"/>
        </w:rPr>
      </w:pPr>
      <w:r w:rsidRPr="00117B59">
        <w:rPr>
          <w:rStyle w:val="normaltextrun"/>
          <w:sz w:val="28"/>
          <w:szCs w:val="28"/>
        </w:rPr>
        <w:t>Komisij</w:t>
      </w:r>
      <w:r w:rsidR="00257E99" w:rsidRPr="00117B59">
        <w:rPr>
          <w:rStyle w:val="normaltextrun"/>
          <w:sz w:val="28"/>
          <w:szCs w:val="28"/>
        </w:rPr>
        <w:t>a</w:t>
      </w:r>
      <w:r w:rsidRPr="00117B59">
        <w:rPr>
          <w:rStyle w:val="normaltextrun"/>
          <w:sz w:val="28"/>
          <w:szCs w:val="28"/>
        </w:rPr>
        <w:t xml:space="preserve"> ir vairākkārt vērtējusi Rīcības plānā ietverto pasākumu norisi un tajos iesaistīto institūciju darbību šo pasākumu </w:t>
      </w:r>
      <w:r w:rsidR="5D9CC15A" w:rsidRPr="00117B59">
        <w:rPr>
          <w:rStyle w:val="normaltextrun"/>
          <w:sz w:val="28"/>
          <w:szCs w:val="28"/>
        </w:rPr>
        <w:t>realizēšanā</w:t>
      </w:r>
      <w:r w:rsidRPr="00117B59">
        <w:rPr>
          <w:rStyle w:val="normaltextrun"/>
          <w:sz w:val="28"/>
          <w:szCs w:val="28"/>
        </w:rPr>
        <w:t xml:space="preserve">, kā arī atbildīgo institūciju savstarpējo sadarbību. Vērtējot Rīcības plāna izpildi, Komisija secināja, ka pirmajā un otrajā rīcības virzienā ietilpstošie pasākumi tiek veikti sekmīgi, bet ir problēmas ar trešā darbības virziena (patvēruma meklētāju un starptautiskās aizsardzības saņēmēju sociālekonomiskā iekļaušana) </w:t>
      </w:r>
      <w:r w:rsidR="00A22696">
        <w:rPr>
          <w:rStyle w:val="normaltextrun"/>
          <w:sz w:val="28"/>
          <w:szCs w:val="28"/>
        </w:rPr>
        <w:t>īstenošanas koordin</w:t>
      </w:r>
      <w:r w:rsidR="001D60C3">
        <w:rPr>
          <w:rStyle w:val="normaltextrun"/>
          <w:sz w:val="28"/>
          <w:szCs w:val="28"/>
        </w:rPr>
        <w:t>ā</w:t>
      </w:r>
      <w:r w:rsidR="00A22696">
        <w:rPr>
          <w:rStyle w:val="normaltextrun"/>
          <w:sz w:val="28"/>
          <w:szCs w:val="28"/>
        </w:rPr>
        <w:t>ciju.</w:t>
      </w:r>
      <w:r w:rsidRPr="00117B59">
        <w:rPr>
          <w:rStyle w:val="normaltextrun"/>
          <w:sz w:val="28"/>
          <w:szCs w:val="28"/>
        </w:rPr>
        <w:t xml:space="preserve"> Komisija vairākkārt aicinājusi uzlabot </w:t>
      </w:r>
      <w:proofErr w:type="spellStart"/>
      <w:r w:rsidRPr="00117B59">
        <w:rPr>
          <w:rStyle w:val="normaltextrun"/>
          <w:sz w:val="28"/>
          <w:szCs w:val="28"/>
        </w:rPr>
        <w:t>starpinstitucionālo</w:t>
      </w:r>
      <w:proofErr w:type="spellEnd"/>
      <w:r w:rsidRPr="00117B59">
        <w:rPr>
          <w:rStyle w:val="normaltextrun"/>
          <w:sz w:val="28"/>
          <w:szCs w:val="28"/>
        </w:rPr>
        <w:t xml:space="preserve"> sadarbību, nodrošināt vienotu procesa virsuzraudzību un koordināciju, atjaunot </w:t>
      </w:r>
      <w:proofErr w:type="spellStart"/>
      <w:r w:rsidRPr="00117B59">
        <w:rPr>
          <w:rStyle w:val="normaltextrun"/>
          <w:sz w:val="28"/>
          <w:szCs w:val="28"/>
        </w:rPr>
        <w:t>starpinstitucionālās</w:t>
      </w:r>
      <w:proofErr w:type="spellEnd"/>
      <w:r w:rsidRPr="00117B59">
        <w:rPr>
          <w:rStyle w:val="normaltextrun"/>
          <w:sz w:val="28"/>
          <w:szCs w:val="28"/>
        </w:rPr>
        <w:t xml:space="preserve"> darba grupas</w:t>
      </w:r>
      <w:r w:rsidR="00016C3F" w:rsidRPr="00117B59">
        <w:rPr>
          <w:rStyle w:val="normaltextrun"/>
          <w:sz w:val="28"/>
          <w:szCs w:val="28"/>
        </w:rPr>
        <w:t xml:space="preserve"> (izveidota ar </w:t>
      </w:r>
      <w:r w:rsidR="12ED3E9E" w:rsidRPr="00117B59">
        <w:rPr>
          <w:rStyle w:val="normaltextrun"/>
          <w:sz w:val="28"/>
          <w:szCs w:val="28"/>
        </w:rPr>
        <w:t xml:space="preserve">Labklājības ministrijas </w:t>
      </w:r>
      <w:r w:rsidR="00016C3F" w:rsidRPr="00117B59">
        <w:rPr>
          <w:rStyle w:val="normaltextrun"/>
          <w:sz w:val="28"/>
          <w:szCs w:val="28"/>
        </w:rPr>
        <w:t xml:space="preserve">14.11.2016.gada 14.novembra rīkojumu Nr.90) </w:t>
      </w:r>
      <w:r w:rsidRPr="00117B59">
        <w:rPr>
          <w:rStyle w:val="normaltextrun"/>
          <w:sz w:val="28"/>
          <w:szCs w:val="28"/>
        </w:rPr>
        <w:t>darbību ar mērķi operatīvi izanalizēt situāciju un veikt korekcijas Rīcības plānā, u.c.</w:t>
      </w:r>
    </w:p>
    <w:p w14:paraId="24011262" w14:textId="680F3C2D" w:rsidR="007240A7" w:rsidRPr="00117B59" w:rsidRDefault="005C51B0" w:rsidP="00712B1A">
      <w:pPr>
        <w:pStyle w:val="paragraph"/>
        <w:spacing w:before="0" w:beforeAutospacing="0" w:after="0" w:afterAutospacing="0"/>
        <w:ind w:firstLine="567"/>
        <w:jc w:val="both"/>
        <w:rPr>
          <w:rStyle w:val="normaltextrun"/>
          <w:sz w:val="28"/>
          <w:szCs w:val="28"/>
        </w:rPr>
      </w:pPr>
      <w:r w:rsidRPr="00117B59">
        <w:rPr>
          <w:rStyle w:val="normaltextrun"/>
          <w:sz w:val="28"/>
          <w:szCs w:val="28"/>
        </w:rPr>
        <w:t>Reaģējot uz neval</w:t>
      </w:r>
      <w:r w:rsidR="030A7251" w:rsidRPr="00117B59">
        <w:rPr>
          <w:rStyle w:val="normaltextrun"/>
          <w:sz w:val="28"/>
          <w:szCs w:val="28"/>
        </w:rPr>
        <w:t>dības</w:t>
      </w:r>
      <w:r w:rsidRPr="00117B59">
        <w:rPr>
          <w:rStyle w:val="normaltextrun"/>
          <w:sz w:val="28"/>
          <w:szCs w:val="28"/>
        </w:rPr>
        <w:t xml:space="preserve"> organizāciju izteiktajām bažām un uzklausot iesaistītās puses, Komisija neguva apliecinājumu tam, ka Labklājības ministrija plānotu turpmāk nodrošināt šīs darba grupas sanāksmes. Meklējot risinājumu, Komisijas 2021.gada 17.februāra sēdē tika izvērtēta iespēja attiecīgās funkcijas deleģēt Sabiedrības integrācijas fonda</w:t>
      </w:r>
      <w:r w:rsidR="00E37F72" w:rsidRPr="00117B59">
        <w:rPr>
          <w:rStyle w:val="normaltextrun"/>
          <w:sz w:val="28"/>
          <w:szCs w:val="28"/>
        </w:rPr>
        <w:t>m</w:t>
      </w:r>
      <w:r w:rsidRPr="00117B59">
        <w:rPr>
          <w:rStyle w:val="normaltextrun"/>
          <w:sz w:val="28"/>
          <w:szCs w:val="28"/>
        </w:rPr>
        <w:t xml:space="preserve">. Sēdē piedalījās Iekšlietu ministrijas, Labklājības ministrijas, Kultūras ministrijas, Izglītības un zinātnes ministrijas, Vides aizsardzības un reģionālās attīstības ministrijas, Ekonomikas ministrijas, Pilsonības un migrācijas lietu pārvaldes, </w:t>
      </w:r>
      <w:r w:rsidR="0081316F" w:rsidRPr="00117B59">
        <w:rPr>
          <w:rStyle w:val="normaltextrun"/>
          <w:sz w:val="28"/>
          <w:szCs w:val="28"/>
        </w:rPr>
        <w:t>Sabiedrības integrācijas fonda</w:t>
      </w:r>
      <w:r w:rsidRPr="00117B59">
        <w:rPr>
          <w:rStyle w:val="normaltextrun"/>
          <w:sz w:val="28"/>
          <w:szCs w:val="28"/>
        </w:rPr>
        <w:t xml:space="preserve">, Latvijas Pašvaldību savienības, </w:t>
      </w:r>
      <w:proofErr w:type="spellStart"/>
      <w:r w:rsidRPr="00117B59">
        <w:rPr>
          <w:rStyle w:val="normaltextrun"/>
          <w:sz w:val="28"/>
          <w:szCs w:val="28"/>
        </w:rPr>
        <w:t>Tiesībsarga</w:t>
      </w:r>
      <w:proofErr w:type="spellEnd"/>
      <w:r w:rsidRPr="00117B59">
        <w:rPr>
          <w:rStyle w:val="normaltextrun"/>
          <w:sz w:val="28"/>
          <w:szCs w:val="28"/>
        </w:rPr>
        <w:t xml:space="preserve"> biroja un nevalstisko organizāciju pārstāvji.</w:t>
      </w:r>
    </w:p>
    <w:p w14:paraId="3C135BFE" w14:textId="73641055" w:rsidR="00C63317" w:rsidRDefault="005C51B0" w:rsidP="00712B1A">
      <w:pPr>
        <w:pStyle w:val="paragraph"/>
        <w:spacing w:before="0" w:beforeAutospacing="0"/>
        <w:ind w:firstLine="567"/>
        <w:jc w:val="both"/>
        <w:rPr>
          <w:sz w:val="28"/>
          <w:szCs w:val="28"/>
        </w:rPr>
      </w:pPr>
      <w:r w:rsidRPr="00117B59">
        <w:rPr>
          <w:rStyle w:val="normaltextrun"/>
          <w:sz w:val="28"/>
          <w:szCs w:val="28"/>
        </w:rPr>
        <w:t>Uzklausot patvēruma meklētāju un starptautiskās aizsardzības saņēmēju sociālekonomiskās iekļaušanas nodrošināšanā iesaistīto ministriju, ekspertu, Komisijas locekļu un nevalstisko organizāciju pārstāvju viedokļus</w:t>
      </w:r>
      <w:r w:rsidR="00F14812" w:rsidRPr="00117B59">
        <w:rPr>
          <w:rStyle w:val="normaltextrun"/>
          <w:sz w:val="28"/>
          <w:szCs w:val="28"/>
        </w:rPr>
        <w:t xml:space="preserve"> ir</w:t>
      </w:r>
      <w:r w:rsidR="00A2077B">
        <w:rPr>
          <w:rStyle w:val="normaltextrun"/>
          <w:sz w:val="28"/>
          <w:szCs w:val="28"/>
        </w:rPr>
        <w:t xml:space="preserve"> </w:t>
      </w:r>
      <w:r w:rsidRPr="00117B59">
        <w:rPr>
          <w:rStyle w:val="normaltextrun"/>
          <w:sz w:val="28"/>
          <w:szCs w:val="28"/>
        </w:rPr>
        <w:t>saņemts vienbalsīgs atbalsts attiecīgo funkciju deleģēšanai S</w:t>
      </w:r>
      <w:r w:rsidR="00E37F72" w:rsidRPr="00117B59">
        <w:rPr>
          <w:rStyle w:val="normaltextrun"/>
          <w:sz w:val="28"/>
          <w:szCs w:val="28"/>
        </w:rPr>
        <w:t>abiedrības integrācijas fondam</w:t>
      </w:r>
      <w:r w:rsidRPr="00117B59">
        <w:rPr>
          <w:rStyle w:val="normaltextrun"/>
          <w:sz w:val="28"/>
          <w:szCs w:val="28"/>
        </w:rPr>
        <w:t>. S</w:t>
      </w:r>
      <w:r w:rsidR="00D42AC6" w:rsidRPr="00117B59">
        <w:rPr>
          <w:rStyle w:val="normaltextrun"/>
          <w:sz w:val="28"/>
          <w:szCs w:val="28"/>
        </w:rPr>
        <w:t>abiedrības integrācijas fonda</w:t>
      </w:r>
      <w:r w:rsidRPr="00117B59">
        <w:rPr>
          <w:rStyle w:val="normaltextrun"/>
          <w:sz w:val="28"/>
          <w:szCs w:val="28"/>
        </w:rPr>
        <w:t xml:space="preserve"> pieredze sabiedrības integrācijas un patvēruma jautājumu risināšanā, kā arī redzējums par šo jomu turpmāko attīstību ir labi priekšnosacījumi patvēruma politikas īstenošanai nepieciešamā valstiski koordinēta un paredzama </w:t>
      </w:r>
      <w:proofErr w:type="spellStart"/>
      <w:r w:rsidRPr="00117B59">
        <w:rPr>
          <w:rStyle w:val="normaltextrun"/>
          <w:sz w:val="28"/>
          <w:szCs w:val="28"/>
        </w:rPr>
        <w:t>starpinstitucionālās</w:t>
      </w:r>
      <w:proofErr w:type="spellEnd"/>
      <w:r w:rsidRPr="00117B59">
        <w:rPr>
          <w:rStyle w:val="normaltextrun"/>
          <w:sz w:val="28"/>
          <w:szCs w:val="28"/>
        </w:rPr>
        <w:t xml:space="preserve"> sadarbības modeļa izveidei.</w:t>
      </w:r>
      <w:r w:rsidR="005B3C13" w:rsidRPr="00117B59">
        <w:rPr>
          <w:sz w:val="28"/>
          <w:szCs w:val="28"/>
        </w:rPr>
        <w:t xml:space="preserve"> Tāpat ir</w:t>
      </w:r>
      <w:r w:rsidR="00164757" w:rsidRPr="00117B59">
        <w:rPr>
          <w:sz w:val="28"/>
          <w:szCs w:val="28"/>
        </w:rPr>
        <w:t xml:space="preserve"> nepieciešams </w:t>
      </w:r>
      <w:r w:rsidR="00A22696" w:rsidRPr="00C63317">
        <w:rPr>
          <w:bCs/>
          <w:sz w:val="28"/>
          <w:szCs w:val="28"/>
        </w:rPr>
        <w:t>veikt izvērtējumu par iespējamiem</w:t>
      </w:r>
      <w:r w:rsidR="00A22696" w:rsidRPr="00C63317">
        <w:rPr>
          <w:sz w:val="28"/>
          <w:szCs w:val="28"/>
        </w:rPr>
        <w:t xml:space="preserve"> </w:t>
      </w:r>
      <w:r w:rsidR="00A22696" w:rsidRPr="00C63317">
        <w:rPr>
          <w:bCs/>
          <w:sz w:val="28"/>
          <w:szCs w:val="28"/>
        </w:rPr>
        <w:t>Rīcības plānā noteikto ministriju atbildības jomu precizējumiem, ievērojot Ministru kabineta 2017.gada 14.novembra sēdes protokolā Nr.57 49.§ noteikto</w:t>
      </w:r>
      <w:r w:rsidR="00A22696" w:rsidRPr="00C63317">
        <w:rPr>
          <w:sz w:val="28"/>
          <w:szCs w:val="28"/>
        </w:rPr>
        <w:t xml:space="preserve">, </w:t>
      </w:r>
      <w:r w:rsidR="00C63317" w:rsidRPr="00C63317">
        <w:rPr>
          <w:sz w:val="28"/>
          <w:szCs w:val="28"/>
        </w:rPr>
        <w:t>kā arī Rīcības plānā nepieciešamajām izmaiņām, lai mazinātu pakalpojumu sadrumstalotību un veicinātu vienotu izpratni par plānā iekļautajiem uzdevumiem un sasniedzamajiem rezultātiem.</w:t>
      </w:r>
    </w:p>
    <w:p w14:paraId="7FD83258" w14:textId="19C3AF03" w:rsidR="6A8943AB" w:rsidRPr="00117B59" w:rsidRDefault="6A8943AB" w:rsidP="00C63317">
      <w:pPr>
        <w:pStyle w:val="paragraph"/>
        <w:spacing w:before="0" w:beforeAutospacing="0" w:after="0" w:afterAutospacing="0"/>
        <w:jc w:val="both"/>
        <w:rPr>
          <w:sz w:val="28"/>
          <w:szCs w:val="28"/>
          <w:u w:val="single"/>
        </w:rPr>
      </w:pPr>
      <w:r w:rsidRPr="00117B59">
        <w:rPr>
          <w:sz w:val="28"/>
          <w:szCs w:val="28"/>
          <w:u w:val="single"/>
        </w:rPr>
        <w:t xml:space="preserve">2. </w:t>
      </w:r>
      <w:r w:rsidR="007D130D" w:rsidRPr="00117B59">
        <w:rPr>
          <w:sz w:val="28"/>
          <w:szCs w:val="28"/>
          <w:u w:val="single"/>
        </w:rPr>
        <w:t>P</w:t>
      </w:r>
      <w:r w:rsidR="0DF4370E" w:rsidRPr="00117B59">
        <w:rPr>
          <w:sz w:val="28"/>
          <w:szCs w:val="28"/>
          <w:u w:val="single"/>
        </w:rPr>
        <w:t>roblēmas aktualitāte un t</w:t>
      </w:r>
      <w:r w:rsidR="000668FA" w:rsidRPr="00117B59">
        <w:rPr>
          <w:sz w:val="28"/>
          <w:szCs w:val="28"/>
          <w:u w:val="single"/>
        </w:rPr>
        <w:t>ā</w:t>
      </w:r>
      <w:r w:rsidR="0DF4370E" w:rsidRPr="00117B59">
        <w:rPr>
          <w:sz w:val="28"/>
          <w:szCs w:val="28"/>
          <w:u w:val="single"/>
        </w:rPr>
        <w:t>s pamatojums</w:t>
      </w:r>
    </w:p>
    <w:p w14:paraId="3662D0B3" w14:textId="1B19A874" w:rsidR="006F113D" w:rsidRPr="00117B59" w:rsidRDefault="33452008" w:rsidP="00C63317">
      <w:pPr>
        <w:jc w:val="both"/>
        <w:rPr>
          <w:rStyle w:val="normaltextrun"/>
          <w:sz w:val="21"/>
          <w:szCs w:val="21"/>
        </w:rPr>
      </w:pPr>
      <w:r w:rsidRPr="00117B59">
        <w:rPr>
          <w:rStyle w:val="normaltextrun"/>
          <w:sz w:val="28"/>
          <w:szCs w:val="28"/>
        </w:rPr>
        <w:t xml:space="preserve">Ministru kabineta 2015.gada 2.decembrī apstiprinātajā Rīcības plānā ir paredzēti trīs rīcības virzieni un noteikta vairāk kā 11 dažādu valsts iestāžu iesaiste tā īstenošanā. </w:t>
      </w:r>
      <w:r w:rsidR="006F113D" w:rsidRPr="00117B59">
        <w:rPr>
          <w:rStyle w:val="normaltextrun"/>
          <w:sz w:val="28"/>
          <w:szCs w:val="28"/>
        </w:rPr>
        <w:t xml:space="preserve">Ja </w:t>
      </w:r>
      <w:r w:rsidR="00937C7B" w:rsidRPr="00117B59">
        <w:rPr>
          <w:rStyle w:val="normaltextrun"/>
          <w:sz w:val="28"/>
          <w:szCs w:val="28"/>
        </w:rPr>
        <w:t xml:space="preserve">no </w:t>
      </w:r>
      <w:r w:rsidR="006F113D" w:rsidRPr="00117B59">
        <w:rPr>
          <w:rStyle w:val="normaltextrun"/>
          <w:sz w:val="28"/>
          <w:szCs w:val="28"/>
        </w:rPr>
        <w:t xml:space="preserve">pirmajiem diviem Rīcības plāna virzieniem kā atbildīgā iestāde </w:t>
      </w:r>
      <w:r w:rsidR="00937C7B" w:rsidRPr="00AB2A6D">
        <w:rPr>
          <w:rStyle w:val="normaltextrun"/>
          <w:sz w:val="28"/>
          <w:szCs w:val="28"/>
        </w:rPr>
        <w:lastRenderedPageBreak/>
        <w:t>izriet</w:t>
      </w:r>
      <w:r w:rsidR="006F113D" w:rsidRPr="00AB2A6D">
        <w:rPr>
          <w:rStyle w:val="normaltextrun"/>
          <w:sz w:val="28"/>
          <w:szCs w:val="28"/>
        </w:rPr>
        <w:t xml:space="preserve"> Iekšlietu ministrija, tad </w:t>
      </w:r>
      <w:r w:rsidR="00937C7B" w:rsidRPr="00AB2A6D">
        <w:rPr>
          <w:rStyle w:val="normaltextrun"/>
          <w:sz w:val="28"/>
          <w:szCs w:val="28"/>
        </w:rPr>
        <w:t>no</w:t>
      </w:r>
      <w:r w:rsidR="006F113D" w:rsidRPr="00AB2A6D">
        <w:rPr>
          <w:rStyle w:val="normaltextrun"/>
          <w:sz w:val="28"/>
          <w:szCs w:val="28"/>
        </w:rPr>
        <w:t xml:space="preserve"> 3.rīcības virzien</w:t>
      </w:r>
      <w:r w:rsidR="00937C7B" w:rsidRPr="00AB2A6D">
        <w:rPr>
          <w:rStyle w:val="normaltextrun"/>
          <w:sz w:val="28"/>
          <w:szCs w:val="28"/>
        </w:rPr>
        <w:t>a</w:t>
      </w:r>
      <w:r w:rsidR="006F113D" w:rsidRPr="00AB2A6D">
        <w:rPr>
          <w:rStyle w:val="normaltextrun"/>
          <w:sz w:val="28"/>
          <w:szCs w:val="28"/>
        </w:rPr>
        <w:t xml:space="preserve"> - Sociālekonomiskā iekļaušana </w:t>
      </w:r>
      <w:r w:rsidR="00383DDF" w:rsidRPr="00AB2A6D">
        <w:rPr>
          <w:rStyle w:val="normaltextrun"/>
          <w:sz w:val="28"/>
          <w:szCs w:val="28"/>
        </w:rPr>
        <w:t> </w:t>
      </w:r>
      <w:r w:rsidR="006F113D" w:rsidRPr="00AB2A6D">
        <w:rPr>
          <w:rStyle w:val="normaltextrun"/>
          <w:sz w:val="28"/>
          <w:szCs w:val="28"/>
        </w:rPr>
        <w:t xml:space="preserve">- </w:t>
      </w:r>
      <w:r w:rsidR="00937C7B" w:rsidRPr="00AB2A6D">
        <w:rPr>
          <w:rStyle w:val="normaltextrun"/>
          <w:sz w:val="28"/>
          <w:szCs w:val="28"/>
        </w:rPr>
        <w:t>neizriet</w:t>
      </w:r>
      <w:r w:rsidR="006F113D" w:rsidRPr="00AB2A6D">
        <w:rPr>
          <w:rStyle w:val="normaltextrun"/>
          <w:sz w:val="28"/>
          <w:szCs w:val="28"/>
        </w:rPr>
        <w:t xml:space="preserve"> neviena atbildīgā valsts iestāde</w:t>
      </w:r>
      <w:r w:rsidR="00E80E9D" w:rsidRPr="00AB2A6D">
        <w:rPr>
          <w:rStyle w:val="normaltextrun"/>
          <w:sz w:val="28"/>
          <w:szCs w:val="28"/>
        </w:rPr>
        <w:t>, kas nodrošinātu visa minētā virziena ieviešanas koordināciju.</w:t>
      </w:r>
    </w:p>
    <w:p w14:paraId="4DDB7C67" w14:textId="64AB0623" w:rsidR="00A5203F" w:rsidRPr="00117B59" w:rsidRDefault="00A5203F" w:rsidP="00712B1A">
      <w:pPr>
        <w:pStyle w:val="paragraph"/>
        <w:spacing w:before="0" w:beforeAutospacing="0" w:after="0" w:afterAutospacing="0"/>
        <w:ind w:firstLine="567"/>
        <w:jc w:val="both"/>
        <w:textAlignment w:val="baseline"/>
        <w:rPr>
          <w:rStyle w:val="eop"/>
          <w:sz w:val="28"/>
          <w:szCs w:val="28"/>
        </w:rPr>
      </w:pPr>
      <w:r w:rsidRPr="00117B59">
        <w:rPr>
          <w:rStyle w:val="normaltextrun"/>
          <w:sz w:val="28"/>
          <w:szCs w:val="28"/>
        </w:rPr>
        <w:t>Attiecīgi</w:t>
      </w:r>
      <w:r w:rsidR="00F33ABB" w:rsidRPr="00117B59">
        <w:rPr>
          <w:rStyle w:val="normaltextrun"/>
          <w:sz w:val="28"/>
          <w:szCs w:val="28"/>
        </w:rPr>
        <w:t xml:space="preserve"> </w:t>
      </w:r>
      <w:r w:rsidRPr="00117B59">
        <w:rPr>
          <w:rStyle w:val="normaltextrun"/>
          <w:sz w:val="28"/>
          <w:szCs w:val="28"/>
        </w:rPr>
        <w:t>3.rīcības virziena pasākumu koordinācija</w:t>
      </w:r>
      <w:r w:rsidR="00F33ABB" w:rsidRPr="00117B59">
        <w:rPr>
          <w:rStyle w:val="normaltextrun"/>
          <w:sz w:val="28"/>
          <w:szCs w:val="28"/>
        </w:rPr>
        <w:t xml:space="preserve"> </w:t>
      </w:r>
      <w:r w:rsidRPr="00117B59">
        <w:rPr>
          <w:rStyle w:val="normaltextrun"/>
          <w:sz w:val="28"/>
          <w:szCs w:val="28"/>
        </w:rPr>
        <w:t>tiek īstenota decentralizēti katra pasākuma ietvaros,</w:t>
      </w:r>
      <w:r w:rsidR="004C15C8" w:rsidRPr="00117B59">
        <w:rPr>
          <w:rStyle w:val="normaltextrun"/>
          <w:sz w:val="28"/>
          <w:szCs w:val="28"/>
        </w:rPr>
        <w:t xml:space="preserve"> </w:t>
      </w:r>
      <w:r w:rsidRPr="00117B59">
        <w:rPr>
          <w:rStyle w:val="normaltextrun"/>
          <w:sz w:val="28"/>
          <w:szCs w:val="28"/>
        </w:rPr>
        <w:t>nevērtējot kopējo pasākumu</w:t>
      </w:r>
      <w:r w:rsidR="004C15C8" w:rsidRPr="00117B59">
        <w:rPr>
          <w:rStyle w:val="normaltextrun"/>
          <w:sz w:val="28"/>
          <w:szCs w:val="28"/>
        </w:rPr>
        <w:t xml:space="preserve"> </w:t>
      </w:r>
      <w:r w:rsidRPr="00117B59">
        <w:rPr>
          <w:rStyle w:val="normaltextrun"/>
          <w:sz w:val="28"/>
          <w:szCs w:val="28"/>
        </w:rPr>
        <w:t>kvalitāti un ietekmi.</w:t>
      </w:r>
      <w:r w:rsidR="004C15C8" w:rsidRPr="00117B59">
        <w:rPr>
          <w:rStyle w:val="normaltextrun"/>
          <w:sz w:val="28"/>
          <w:szCs w:val="28"/>
        </w:rPr>
        <w:t xml:space="preserve"> </w:t>
      </w:r>
      <w:r w:rsidRPr="00117B59">
        <w:rPr>
          <w:rStyle w:val="normaltextrun"/>
          <w:sz w:val="28"/>
          <w:szCs w:val="28"/>
        </w:rPr>
        <w:t>Vienlaikus jau vairāk kā pusotru gadu nav notikusi neviena valsts līmeņa sanāksme par mērķa grupas</w:t>
      </w:r>
      <w:r w:rsidR="004C15C8" w:rsidRPr="00117B59">
        <w:rPr>
          <w:rStyle w:val="normaltextrun"/>
          <w:sz w:val="28"/>
          <w:szCs w:val="28"/>
        </w:rPr>
        <w:t xml:space="preserve"> </w:t>
      </w:r>
      <w:r w:rsidRPr="00117B59">
        <w:rPr>
          <w:rStyle w:val="normaltextrun"/>
          <w:sz w:val="28"/>
          <w:szCs w:val="28"/>
        </w:rPr>
        <w:t>sociālekonomiskās</w:t>
      </w:r>
      <w:r w:rsidR="004C15C8" w:rsidRPr="00117B59">
        <w:rPr>
          <w:rStyle w:val="normaltextrun"/>
          <w:sz w:val="28"/>
          <w:szCs w:val="28"/>
        </w:rPr>
        <w:t xml:space="preserve"> </w:t>
      </w:r>
      <w:r w:rsidRPr="00117B59">
        <w:rPr>
          <w:rStyle w:val="normaltextrun"/>
          <w:sz w:val="28"/>
          <w:szCs w:val="28"/>
        </w:rPr>
        <w:t>integrācijas jautājumiem, līdz ar to</w:t>
      </w:r>
      <w:r w:rsidR="004C15C8" w:rsidRPr="00117B59">
        <w:rPr>
          <w:rStyle w:val="normaltextrun"/>
          <w:sz w:val="28"/>
          <w:szCs w:val="28"/>
        </w:rPr>
        <w:t xml:space="preserve"> </w:t>
      </w:r>
      <w:proofErr w:type="spellStart"/>
      <w:r w:rsidRPr="00117B59">
        <w:rPr>
          <w:rStyle w:val="normaltextrun"/>
          <w:sz w:val="28"/>
          <w:szCs w:val="28"/>
        </w:rPr>
        <w:t>problēmjautājumi</w:t>
      </w:r>
      <w:proofErr w:type="spellEnd"/>
      <w:r w:rsidR="004C15C8" w:rsidRPr="00117B59">
        <w:rPr>
          <w:rStyle w:val="normaltextrun"/>
          <w:sz w:val="28"/>
          <w:szCs w:val="28"/>
        </w:rPr>
        <w:t xml:space="preserve"> </w:t>
      </w:r>
      <w:r w:rsidRPr="00117B59">
        <w:rPr>
          <w:rStyle w:val="normaltextrun"/>
          <w:sz w:val="28"/>
          <w:szCs w:val="28"/>
        </w:rPr>
        <w:t>tiek</w:t>
      </w:r>
      <w:r w:rsidR="004C15C8" w:rsidRPr="00117B59">
        <w:rPr>
          <w:rStyle w:val="normaltextrun"/>
          <w:sz w:val="28"/>
          <w:szCs w:val="28"/>
        </w:rPr>
        <w:t xml:space="preserve"> </w:t>
      </w:r>
      <w:r w:rsidRPr="00117B59">
        <w:rPr>
          <w:rStyle w:val="normaltextrun"/>
          <w:sz w:val="28"/>
          <w:szCs w:val="28"/>
        </w:rPr>
        <w:t>risināti uz</w:t>
      </w:r>
      <w:r w:rsidR="004C15C8" w:rsidRPr="00117B59">
        <w:rPr>
          <w:rStyle w:val="normaltextrun"/>
          <w:sz w:val="28"/>
          <w:szCs w:val="28"/>
        </w:rPr>
        <w:t xml:space="preserve"> </w:t>
      </w:r>
      <w:r w:rsidRPr="00117B59">
        <w:rPr>
          <w:rStyle w:val="normaltextrun"/>
          <w:sz w:val="28"/>
          <w:szCs w:val="28"/>
        </w:rPr>
        <w:t>dažu valsts iestāžu un nevaldības organizāciju pašiniciatīvas pamata.</w:t>
      </w:r>
    </w:p>
    <w:p w14:paraId="13511DD4" w14:textId="72966B78" w:rsidR="00CD134E" w:rsidRPr="00117B59" w:rsidRDefault="002B3929" w:rsidP="00712B1A">
      <w:pPr>
        <w:pStyle w:val="paragraph"/>
        <w:spacing w:before="0" w:beforeAutospacing="0" w:after="0" w:afterAutospacing="0"/>
        <w:ind w:firstLine="567"/>
        <w:jc w:val="both"/>
        <w:textAlignment w:val="baseline"/>
        <w:rPr>
          <w:rStyle w:val="eop"/>
          <w:sz w:val="28"/>
          <w:szCs w:val="28"/>
        </w:rPr>
      </w:pPr>
      <w:r w:rsidRPr="00117B59">
        <w:rPr>
          <w:rStyle w:val="eop"/>
          <w:sz w:val="28"/>
          <w:szCs w:val="28"/>
        </w:rPr>
        <w:t>S</w:t>
      </w:r>
      <w:r w:rsidR="00824044" w:rsidRPr="00117B59">
        <w:rPr>
          <w:rStyle w:val="eop"/>
          <w:sz w:val="28"/>
          <w:szCs w:val="28"/>
        </w:rPr>
        <w:t>abiedrības integrācijas fondam</w:t>
      </w:r>
      <w:r w:rsidRPr="00117B59">
        <w:rPr>
          <w:rStyle w:val="eop"/>
          <w:sz w:val="28"/>
          <w:szCs w:val="28"/>
        </w:rPr>
        <w:t xml:space="preserve"> ir ilggadīga praktiska pieredze darbā ar trešo valstu </w:t>
      </w:r>
      <w:proofErr w:type="spellStart"/>
      <w:r w:rsidRPr="00117B59">
        <w:rPr>
          <w:rStyle w:val="eop"/>
          <w:sz w:val="28"/>
          <w:szCs w:val="28"/>
        </w:rPr>
        <w:t>valstspiederīgajiem</w:t>
      </w:r>
      <w:proofErr w:type="spellEnd"/>
      <w:r w:rsidRPr="00117B59">
        <w:rPr>
          <w:rStyle w:val="eop"/>
          <w:sz w:val="28"/>
          <w:szCs w:val="28"/>
        </w:rPr>
        <w:t xml:space="preserve"> un personām ar starptautiskās aizsardzības statusu. </w:t>
      </w:r>
      <w:r w:rsidR="00824044" w:rsidRPr="00117B59">
        <w:rPr>
          <w:rStyle w:val="eop"/>
          <w:sz w:val="28"/>
          <w:szCs w:val="28"/>
        </w:rPr>
        <w:t xml:space="preserve">Sabiedrības integrācijas fonds </w:t>
      </w:r>
      <w:r w:rsidRPr="00117B59">
        <w:rPr>
          <w:rStyle w:val="eop"/>
          <w:sz w:val="28"/>
          <w:szCs w:val="28"/>
        </w:rPr>
        <w:t xml:space="preserve">kopš 2016.gada ir nodrošinājis sociālā darbinieka un sociālā </w:t>
      </w:r>
      <w:proofErr w:type="spellStart"/>
      <w:r w:rsidRPr="00117B59">
        <w:rPr>
          <w:rStyle w:val="eop"/>
          <w:sz w:val="28"/>
          <w:szCs w:val="28"/>
        </w:rPr>
        <w:t>mentora</w:t>
      </w:r>
      <w:proofErr w:type="spellEnd"/>
      <w:r w:rsidRPr="00117B59">
        <w:rPr>
          <w:rStyle w:val="eop"/>
          <w:sz w:val="28"/>
          <w:szCs w:val="28"/>
        </w:rPr>
        <w:t xml:space="preserve"> pakalpojuma (turpmāk – pakalpojums) sniegšanu patvēruma meklētājiem, bēgļiem un personām ar alternatīvo statusu (turpmāk</w:t>
      </w:r>
      <w:r w:rsidR="00F33ABB" w:rsidRPr="00117B59">
        <w:rPr>
          <w:rStyle w:val="eop"/>
          <w:sz w:val="28"/>
          <w:szCs w:val="28"/>
        </w:rPr>
        <w:t xml:space="preserve"> </w:t>
      </w:r>
      <w:r w:rsidRPr="00117B59">
        <w:rPr>
          <w:rStyle w:val="eop"/>
          <w:sz w:val="28"/>
          <w:szCs w:val="28"/>
        </w:rPr>
        <w:t xml:space="preserve">– mērķa grupa) krīzes situācijas risināšanā, lai sekmētu sociālekonomisko iekļaušanos un integrāciju Latvijā. Minētais pakalpojums ir paredzēts Rīcības plāna 3.8.punktā. Papildus vairākus gadus </w:t>
      </w:r>
      <w:r w:rsidR="00824044" w:rsidRPr="00117B59">
        <w:rPr>
          <w:rStyle w:val="eop"/>
          <w:sz w:val="28"/>
          <w:szCs w:val="28"/>
        </w:rPr>
        <w:t>Sabiedrības integrācijas fonds</w:t>
      </w:r>
      <w:r w:rsidRPr="00117B59">
        <w:rPr>
          <w:rStyle w:val="eop"/>
          <w:sz w:val="28"/>
          <w:szCs w:val="28"/>
        </w:rPr>
        <w:t xml:space="preserve"> ir nodrošinājis Nacionālā integrācijas centra (vienas pieturas aģentūras) darbību, dažādības vadības un </w:t>
      </w:r>
      <w:proofErr w:type="spellStart"/>
      <w:r w:rsidRPr="00117B59">
        <w:rPr>
          <w:rStyle w:val="eop"/>
          <w:sz w:val="28"/>
          <w:szCs w:val="28"/>
        </w:rPr>
        <w:t>starpkultūru</w:t>
      </w:r>
      <w:proofErr w:type="spellEnd"/>
      <w:r w:rsidRPr="00117B59">
        <w:rPr>
          <w:rStyle w:val="eop"/>
          <w:sz w:val="28"/>
          <w:szCs w:val="28"/>
        </w:rPr>
        <w:t xml:space="preserve"> komunikācijas kursus, pakalpojumu izstrādi dažādam mērķa grupām, sniedzis atbalstu diasporai un </w:t>
      </w:r>
      <w:proofErr w:type="spellStart"/>
      <w:r w:rsidRPr="00117B59">
        <w:rPr>
          <w:rStyle w:val="eop"/>
          <w:sz w:val="28"/>
          <w:szCs w:val="28"/>
        </w:rPr>
        <w:t>remigrantiem</w:t>
      </w:r>
      <w:proofErr w:type="spellEnd"/>
      <w:r w:rsidRPr="00117B59">
        <w:rPr>
          <w:rStyle w:val="eop"/>
          <w:sz w:val="28"/>
          <w:szCs w:val="28"/>
        </w:rPr>
        <w:t>, nodrošinājis valsts valodas kursus.</w:t>
      </w:r>
    </w:p>
    <w:p w14:paraId="33F5A175" w14:textId="5DF40E13" w:rsidR="00580604" w:rsidRPr="00117B59" w:rsidRDefault="00824044" w:rsidP="00712B1A">
      <w:pPr>
        <w:pStyle w:val="paragraph"/>
        <w:spacing w:before="0" w:beforeAutospacing="0" w:after="0" w:afterAutospacing="0"/>
        <w:ind w:firstLine="567"/>
        <w:jc w:val="both"/>
        <w:textAlignment w:val="baseline"/>
        <w:rPr>
          <w:rStyle w:val="eop"/>
          <w:sz w:val="28"/>
          <w:szCs w:val="28"/>
        </w:rPr>
      </w:pPr>
      <w:r w:rsidRPr="00117B59">
        <w:rPr>
          <w:rStyle w:val="eop"/>
          <w:sz w:val="28"/>
          <w:szCs w:val="28"/>
        </w:rPr>
        <w:t xml:space="preserve">Sabiedrības integrācijas fonds </w:t>
      </w:r>
      <w:r w:rsidR="00813CFC" w:rsidRPr="00117B59">
        <w:rPr>
          <w:rStyle w:val="eop"/>
          <w:sz w:val="28"/>
          <w:szCs w:val="28"/>
        </w:rPr>
        <w:t xml:space="preserve">jau vairākkārt ir informējis par trūkumiem mērķa grupas sociālekonomiskās iekļaušanās procesā, tai skaitā uz neesošu koordināciju nacionālajā līmenī, pašvaldību nepietiekamu iesaisti, kā arī </w:t>
      </w:r>
      <w:proofErr w:type="spellStart"/>
      <w:r w:rsidR="00813CFC" w:rsidRPr="00117B59">
        <w:rPr>
          <w:rStyle w:val="eop"/>
          <w:sz w:val="28"/>
          <w:szCs w:val="28"/>
        </w:rPr>
        <w:t>cilvēkcienīgai</w:t>
      </w:r>
      <w:proofErr w:type="spellEnd"/>
      <w:r w:rsidR="00813CFC" w:rsidRPr="00117B59">
        <w:rPr>
          <w:rStyle w:val="eop"/>
          <w:sz w:val="28"/>
          <w:szCs w:val="28"/>
        </w:rPr>
        <w:t xml:space="preserve"> dzīvei neatbilstošu pabalstu sistēmu mērķa grupas pārstāvjiem. Kopš </w:t>
      </w:r>
      <w:r w:rsidR="00325C51" w:rsidRPr="00117B59">
        <w:rPr>
          <w:rStyle w:val="eop"/>
          <w:sz w:val="28"/>
          <w:szCs w:val="28"/>
        </w:rPr>
        <w:t>Sabiedrības integrācijas f</w:t>
      </w:r>
      <w:r w:rsidR="00813CFC" w:rsidRPr="00117B59">
        <w:rPr>
          <w:rStyle w:val="eop"/>
          <w:sz w:val="28"/>
          <w:szCs w:val="28"/>
        </w:rPr>
        <w:t xml:space="preserve">onda sniegtā pakalpojuma sākuma atbalsts ir sniegts vairāk kā 1000 personām, </w:t>
      </w:r>
      <w:r w:rsidRPr="00117B59">
        <w:rPr>
          <w:rStyle w:val="eop"/>
          <w:sz w:val="28"/>
          <w:szCs w:val="28"/>
        </w:rPr>
        <w:t>Sabiedrības integrācijas fonds</w:t>
      </w:r>
      <w:r w:rsidR="00813CFC" w:rsidRPr="00117B59">
        <w:rPr>
          <w:rStyle w:val="eop"/>
          <w:sz w:val="28"/>
          <w:szCs w:val="28"/>
        </w:rPr>
        <w:t xml:space="preserve"> ir īstenojis arī divus pilotprojektus, kas snieguši atbalstu piecām ģimenēm mājokļa nodrošināšanai, kā arī ir aktīvi paudis viedokli par nepieciešamajām izmaiņām atbalsta sniegšanā mērķa grupai.</w:t>
      </w:r>
    </w:p>
    <w:p w14:paraId="7F22366F" w14:textId="20559F2C" w:rsidR="00123122" w:rsidRPr="00117B59" w:rsidRDefault="00C917E2" w:rsidP="00712B1A">
      <w:pPr>
        <w:pStyle w:val="paragraph"/>
        <w:spacing w:before="0" w:beforeAutospacing="0" w:after="0" w:afterAutospacing="0"/>
        <w:ind w:firstLine="567"/>
        <w:jc w:val="both"/>
        <w:textAlignment w:val="baseline"/>
        <w:rPr>
          <w:rStyle w:val="eop"/>
          <w:sz w:val="28"/>
          <w:szCs w:val="28"/>
        </w:rPr>
      </w:pPr>
      <w:r w:rsidRPr="00117B59">
        <w:rPr>
          <w:rStyle w:val="eop"/>
          <w:sz w:val="28"/>
          <w:szCs w:val="28"/>
        </w:rPr>
        <w:t xml:space="preserve">Tāpat saskaņā ar starptautisko institūciju ieteikumiem, kuras uzrauga starptautisko tiesību dokumentu ieviešanu, Latvijas valstij ir </w:t>
      </w:r>
      <w:r w:rsidR="00EF6D00" w:rsidRPr="00117B59">
        <w:rPr>
          <w:rStyle w:val="eop"/>
          <w:sz w:val="28"/>
          <w:szCs w:val="28"/>
        </w:rPr>
        <w:t>j</w:t>
      </w:r>
      <w:r w:rsidRPr="00117B59">
        <w:rPr>
          <w:rStyle w:val="eop"/>
          <w:sz w:val="28"/>
          <w:szCs w:val="28"/>
        </w:rPr>
        <w:t>āpilnveido</w:t>
      </w:r>
      <w:r w:rsidR="00EF6D00" w:rsidRPr="00117B59">
        <w:rPr>
          <w:rStyle w:val="eop"/>
          <w:sz w:val="28"/>
          <w:szCs w:val="28"/>
        </w:rPr>
        <w:t xml:space="preserve"> integrācijas sistēma</w:t>
      </w:r>
      <w:r w:rsidR="002F2EBD" w:rsidRPr="00117B59">
        <w:rPr>
          <w:rStyle w:val="eop"/>
          <w:sz w:val="28"/>
          <w:szCs w:val="28"/>
        </w:rPr>
        <w:t xml:space="preserve">. Piemēram, </w:t>
      </w:r>
      <w:r w:rsidR="00D946CC" w:rsidRPr="00117B59">
        <w:rPr>
          <w:rStyle w:val="eop"/>
          <w:sz w:val="28"/>
          <w:szCs w:val="28"/>
        </w:rPr>
        <w:t>Apvienoto Nāciju</w:t>
      </w:r>
      <w:r w:rsidR="00E43C29" w:rsidRPr="00117B59">
        <w:rPr>
          <w:rStyle w:val="eop"/>
          <w:sz w:val="28"/>
          <w:szCs w:val="28"/>
        </w:rPr>
        <w:t xml:space="preserve"> Organizācijas </w:t>
      </w:r>
      <w:r w:rsidR="00D946CC" w:rsidRPr="00117B59">
        <w:rPr>
          <w:rStyle w:val="eop"/>
          <w:sz w:val="28"/>
          <w:szCs w:val="28"/>
        </w:rPr>
        <w:t xml:space="preserve">Augstā komisāra bēgļu jautājumos </w:t>
      </w:r>
      <w:r w:rsidR="00E43C29" w:rsidRPr="00117B59">
        <w:rPr>
          <w:rStyle w:val="eop"/>
          <w:sz w:val="28"/>
          <w:szCs w:val="28"/>
        </w:rPr>
        <w:t xml:space="preserve">(turpmāk – ANO Bēgļu aģentūra) </w:t>
      </w:r>
      <w:r w:rsidR="00D946CC" w:rsidRPr="00117B59">
        <w:rPr>
          <w:rStyle w:val="eop"/>
          <w:sz w:val="28"/>
          <w:szCs w:val="28"/>
        </w:rPr>
        <w:t xml:space="preserve">biroja </w:t>
      </w:r>
      <w:r w:rsidR="00A02126" w:rsidRPr="00117B59">
        <w:rPr>
          <w:rStyle w:val="eop"/>
          <w:sz w:val="28"/>
          <w:szCs w:val="28"/>
        </w:rPr>
        <w:t>aptaujā, kuru kopā ar partneriem veica ANO Bēgļu aģentūras pārstāvniecība Ziemeļvalstīs un Baltijas valstīs</w:t>
      </w:r>
      <w:r w:rsidR="00E43C29" w:rsidRPr="00117B59">
        <w:rPr>
          <w:rStyle w:val="eop"/>
          <w:sz w:val="28"/>
          <w:szCs w:val="28"/>
        </w:rPr>
        <w:t>, izteikt</w:t>
      </w:r>
      <w:r w:rsidR="00D14EE8" w:rsidRPr="00117B59">
        <w:rPr>
          <w:rStyle w:val="eop"/>
          <w:sz w:val="28"/>
          <w:szCs w:val="28"/>
        </w:rPr>
        <w:t>ā</w:t>
      </w:r>
      <w:r w:rsidR="00E43C29" w:rsidRPr="00117B59">
        <w:rPr>
          <w:rStyle w:val="eop"/>
          <w:sz w:val="28"/>
          <w:szCs w:val="28"/>
        </w:rPr>
        <w:t xml:space="preserve">s </w:t>
      </w:r>
      <w:r w:rsidR="00E0437C" w:rsidRPr="00117B59">
        <w:rPr>
          <w:rStyle w:val="eop"/>
          <w:sz w:val="28"/>
          <w:szCs w:val="28"/>
        </w:rPr>
        <w:t>vispārējās rekomendācijas integrācijas sistēmas uzlabošanai citu starpā iet</w:t>
      </w:r>
      <w:r w:rsidR="00D14EE8" w:rsidRPr="00117B59">
        <w:rPr>
          <w:rStyle w:val="eop"/>
          <w:sz w:val="28"/>
          <w:szCs w:val="28"/>
        </w:rPr>
        <w:t>ver aicinājumu uzlabot mērķa grupai pieejamo pakalpojumu kvalitāti, veicinot individuālu pieeju</w:t>
      </w:r>
      <w:r w:rsidR="005D20AF" w:rsidRPr="00117B59">
        <w:rPr>
          <w:rStyle w:val="eop"/>
          <w:sz w:val="28"/>
          <w:szCs w:val="28"/>
        </w:rPr>
        <w:t xml:space="preserve"> un </w:t>
      </w:r>
      <w:r w:rsidR="00CC3205" w:rsidRPr="00117B59">
        <w:rPr>
          <w:rStyle w:val="eop"/>
          <w:sz w:val="28"/>
          <w:szCs w:val="28"/>
        </w:rPr>
        <w:t>apvienojot dažādus pakalpojumus</w:t>
      </w:r>
      <w:r w:rsidR="000C28C8" w:rsidRPr="00117B59">
        <w:rPr>
          <w:rStyle w:val="eop"/>
          <w:sz w:val="28"/>
          <w:szCs w:val="28"/>
        </w:rPr>
        <w:t>, lai nodrošinātu</w:t>
      </w:r>
      <w:r w:rsidR="005A0A62" w:rsidRPr="00117B59">
        <w:rPr>
          <w:rStyle w:val="eop"/>
          <w:sz w:val="28"/>
          <w:szCs w:val="28"/>
        </w:rPr>
        <w:t xml:space="preserve"> to pieejamību</w:t>
      </w:r>
      <w:r w:rsidR="005A0A62" w:rsidRPr="00117B59">
        <w:rPr>
          <w:rStyle w:val="FootnoteReference"/>
          <w:sz w:val="28"/>
          <w:szCs w:val="28"/>
        </w:rPr>
        <w:footnoteReference w:id="3"/>
      </w:r>
      <w:r w:rsidR="00CC3205" w:rsidRPr="00117B59">
        <w:rPr>
          <w:rStyle w:val="eop"/>
          <w:sz w:val="28"/>
          <w:szCs w:val="28"/>
        </w:rPr>
        <w:t>.</w:t>
      </w:r>
    </w:p>
    <w:p w14:paraId="7876022C" w14:textId="19652027" w:rsidR="00497FF6" w:rsidRPr="00117B59" w:rsidRDefault="0042641A" w:rsidP="00712B1A">
      <w:pPr>
        <w:pStyle w:val="paragraph"/>
        <w:spacing w:before="0" w:beforeAutospacing="0" w:after="0" w:afterAutospacing="0"/>
        <w:ind w:firstLine="567"/>
        <w:jc w:val="both"/>
        <w:textAlignment w:val="baseline"/>
        <w:rPr>
          <w:rStyle w:val="eop"/>
          <w:sz w:val="28"/>
          <w:szCs w:val="28"/>
        </w:rPr>
      </w:pPr>
      <w:r w:rsidRPr="00AB2A6D">
        <w:rPr>
          <w:rStyle w:val="eop"/>
          <w:sz w:val="28"/>
          <w:szCs w:val="28"/>
        </w:rPr>
        <w:t xml:space="preserve">Lai efektīvi īstenotu Rīcības plānā noteiktos uzdevumus, ir nepieciešams noteikt </w:t>
      </w:r>
      <w:r w:rsidR="00C66E68" w:rsidRPr="00AB2A6D">
        <w:rPr>
          <w:rStyle w:val="eop"/>
          <w:sz w:val="28"/>
          <w:szCs w:val="28"/>
        </w:rPr>
        <w:t xml:space="preserve">vienu </w:t>
      </w:r>
      <w:r w:rsidR="00A70446" w:rsidRPr="00AB2A6D">
        <w:rPr>
          <w:rStyle w:val="eop"/>
          <w:sz w:val="28"/>
          <w:szCs w:val="28"/>
        </w:rPr>
        <w:t>iestādi</w:t>
      </w:r>
      <w:r w:rsidR="00F35525" w:rsidRPr="00AB2A6D">
        <w:rPr>
          <w:rStyle w:val="eop"/>
          <w:sz w:val="28"/>
          <w:szCs w:val="28"/>
        </w:rPr>
        <w:t>, kas nodrošinātu</w:t>
      </w:r>
      <w:r w:rsidR="00A70446" w:rsidRPr="00AB2A6D">
        <w:rPr>
          <w:rStyle w:val="eop"/>
          <w:sz w:val="28"/>
          <w:szCs w:val="28"/>
        </w:rPr>
        <w:t xml:space="preserve"> patvēruma meklētāju un starptautiskās aizsardzības saņēmēju sociālekonomiskās iekļaušanas </w:t>
      </w:r>
      <w:r w:rsidR="00F35525" w:rsidRPr="00AB2A6D">
        <w:rPr>
          <w:rStyle w:val="eop"/>
          <w:sz w:val="28"/>
          <w:szCs w:val="28"/>
        </w:rPr>
        <w:t xml:space="preserve">procesa </w:t>
      </w:r>
      <w:r w:rsidR="00A70446" w:rsidRPr="00AB2A6D">
        <w:rPr>
          <w:rStyle w:val="eop"/>
          <w:sz w:val="28"/>
          <w:szCs w:val="28"/>
        </w:rPr>
        <w:t>koordinācij</w:t>
      </w:r>
      <w:r w:rsidR="00F35525" w:rsidRPr="00AB2A6D">
        <w:rPr>
          <w:rStyle w:val="eop"/>
          <w:sz w:val="28"/>
          <w:szCs w:val="28"/>
        </w:rPr>
        <w:t>u un saskaņotību.</w:t>
      </w:r>
      <w:r w:rsidR="00F35525">
        <w:rPr>
          <w:rStyle w:val="eop"/>
          <w:sz w:val="28"/>
          <w:szCs w:val="28"/>
        </w:rPr>
        <w:t xml:space="preserve"> </w:t>
      </w:r>
    </w:p>
    <w:p w14:paraId="17655482" w14:textId="731F01E5" w:rsidR="007B1B31" w:rsidRPr="00117B59" w:rsidRDefault="00661C3F" w:rsidP="00712B1A">
      <w:pPr>
        <w:pStyle w:val="paragraph"/>
        <w:spacing w:before="0" w:beforeAutospacing="0" w:after="0" w:afterAutospacing="0"/>
        <w:ind w:firstLine="567"/>
        <w:jc w:val="both"/>
        <w:textAlignment w:val="baseline"/>
        <w:rPr>
          <w:rStyle w:val="eop"/>
          <w:sz w:val="28"/>
          <w:szCs w:val="28"/>
        </w:rPr>
      </w:pPr>
      <w:r w:rsidRPr="00117B59">
        <w:rPr>
          <w:rStyle w:val="eop"/>
          <w:sz w:val="28"/>
          <w:szCs w:val="28"/>
        </w:rPr>
        <w:lastRenderedPageBreak/>
        <w:t>Saskaņā ar Sabiedrības integrācijas fonda likuma 3.panta pirmo daļu Sabiedrības integrācijas fonda mērķis ir atbilstoši attīstības plānošanas dokumentiem finansiāli atbalstīt un veicināt sabiedrības integrāciju.</w:t>
      </w:r>
      <w:r w:rsidR="00974D0C" w:rsidRPr="00117B59">
        <w:rPr>
          <w:rStyle w:val="eop"/>
          <w:sz w:val="28"/>
          <w:szCs w:val="28"/>
        </w:rPr>
        <w:t xml:space="preserve"> </w:t>
      </w:r>
      <w:r w:rsidR="00F709B8" w:rsidRPr="00117B59">
        <w:rPr>
          <w:rStyle w:val="eop"/>
          <w:sz w:val="28"/>
          <w:szCs w:val="28"/>
        </w:rPr>
        <w:t>S</w:t>
      </w:r>
      <w:r w:rsidR="00462BFF" w:rsidRPr="00117B59">
        <w:rPr>
          <w:rStyle w:val="eop"/>
          <w:sz w:val="28"/>
          <w:szCs w:val="28"/>
        </w:rPr>
        <w:t xml:space="preserve">abiedrības </w:t>
      </w:r>
      <w:r w:rsidR="00F709B8" w:rsidRPr="00117B59">
        <w:rPr>
          <w:rStyle w:val="eop"/>
          <w:sz w:val="28"/>
          <w:szCs w:val="28"/>
        </w:rPr>
        <w:t>integrācijas joma ie</w:t>
      </w:r>
      <w:r w:rsidR="00CD2E82" w:rsidRPr="00117B59">
        <w:rPr>
          <w:rStyle w:val="eop"/>
          <w:sz w:val="28"/>
          <w:szCs w:val="28"/>
        </w:rPr>
        <w:t xml:space="preserve">tver plašu </w:t>
      </w:r>
      <w:r w:rsidR="004F033E" w:rsidRPr="00117B59">
        <w:rPr>
          <w:rStyle w:val="eop"/>
          <w:sz w:val="28"/>
          <w:szCs w:val="28"/>
        </w:rPr>
        <w:t xml:space="preserve">darbību kopumu, kas paredz ne tikai atbalsta sniegšanu </w:t>
      </w:r>
      <w:r w:rsidR="005F3209" w:rsidRPr="00117B59">
        <w:rPr>
          <w:rStyle w:val="eop"/>
          <w:sz w:val="28"/>
          <w:szCs w:val="28"/>
        </w:rPr>
        <w:t xml:space="preserve">valsts un ārvalstu </w:t>
      </w:r>
      <w:r w:rsidR="001518C3" w:rsidRPr="00117B59">
        <w:rPr>
          <w:rStyle w:val="eop"/>
          <w:sz w:val="28"/>
          <w:szCs w:val="28"/>
        </w:rPr>
        <w:t xml:space="preserve">finanšu </w:t>
      </w:r>
      <w:r w:rsidR="00406BB1" w:rsidRPr="00117B59">
        <w:rPr>
          <w:rStyle w:val="eop"/>
          <w:sz w:val="28"/>
          <w:szCs w:val="28"/>
        </w:rPr>
        <w:t>pro</w:t>
      </w:r>
      <w:r w:rsidR="006434DA" w:rsidRPr="00117B59">
        <w:rPr>
          <w:rStyle w:val="eop"/>
          <w:sz w:val="28"/>
          <w:szCs w:val="28"/>
        </w:rPr>
        <w:t xml:space="preserve">grammu ietvaros, bet arī ikviena </w:t>
      </w:r>
      <w:r w:rsidR="004E1CC6" w:rsidRPr="00117B59">
        <w:rPr>
          <w:rStyle w:val="eop"/>
          <w:sz w:val="28"/>
          <w:szCs w:val="28"/>
        </w:rPr>
        <w:t xml:space="preserve">sabiedrības pārstāvja </w:t>
      </w:r>
      <w:r w:rsidR="00380E1F" w:rsidRPr="00117B59">
        <w:rPr>
          <w:rStyle w:val="eop"/>
          <w:sz w:val="28"/>
          <w:szCs w:val="28"/>
        </w:rPr>
        <w:t xml:space="preserve">iekļaušanās sabiedrībā veicināšanu, īstenojot mērķtiecīgus atbalsta pasākumus. </w:t>
      </w:r>
      <w:r w:rsidR="00BE0956" w:rsidRPr="00117B59">
        <w:rPr>
          <w:rStyle w:val="eop"/>
          <w:sz w:val="28"/>
          <w:szCs w:val="28"/>
        </w:rPr>
        <w:t xml:space="preserve">Saskaņā ar </w:t>
      </w:r>
      <w:r w:rsidR="00FD36D5" w:rsidRPr="00117B59">
        <w:rPr>
          <w:rStyle w:val="eop"/>
          <w:sz w:val="28"/>
          <w:szCs w:val="28"/>
        </w:rPr>
        <w:t>N</w:t>
      </w:r>
      <w:r w:rsidR="00BE0956" w:rsidRPr="00117B59">
        <w:rPr>
          <w:rStyle w:val="eop"/>
          <w:sz w:val="28"/>
          <w:szCs w:val="28"/>
        </w:rPr>
        <w:t>acionālo attīstības plānu 2027 - g</w:t>
      </w:r>
      <w:r w:rsidR="00B86090" w:rsidRPr="00117B59">
        <w:rPr>
          <w:rStyle w:val="eop"/>
          <w:sz w:val="28"/>
          <w:szCs w:val="28"/>
        </w:rPr>
        <w:t xml:space="preserve">udras, efektīvas un atvērtas pārvaldības īstenošana visos publiskās pārvaldes procesos, </w:t>
      </w:r>
      <w:r w:rsidR="001A1B6B" w:rsidRPr="00117B59">
        <w:rPr>
          <w:rStyle w:val="eop"/>
          <w:sz w:val="28"/>
          <w:szCs w:val="28"/>
        </w:rPr>
        <w:t>kur</w:t>
      </w:r>
      <w:r w:rsidR="00B86090" w:rsidRPr="00117B59">
        <w:rPr>
          <w:rStyle w:val="eop"/>
          <w:sz w:val="28"/>
          <w:szCs w:val="28"/>
        </w:rPr>
        <w:t xml:space="preserve"> par galveno izvirz</w:t>
      </w:r>
      <w:r w:rsidR="001A1B6B" w:rsidRPr="00117B59">
        <w:rPr>
          <w:rStyle w:val="eop"/>
          <w:sz w:val="28"/>
          <w:szCs w:val="28"/>
        </w:rPr>
        <w:t>a</w:t>
      </w:r>
      <w:r w:rsidR="00B86090" w:rsidRPr="00117B59">
        <w:rPr>
          <w:rStyle w:val="eop"/>
          <w:sz w:val="28"/>
          <w:szCs w:val="28"/>
        </w:rPr>
        <w:t xml:space="preserve"> cilvēka vajadzības un valsts </w:t>
      </w:r>
      <w:proofErr w:type="spellStart"/>
      <w:r w:rsidR="00B86090" w:rsidRPr="00117B59">
        <w:rPr>
          <w:rStyle w:val="eop"/>
          <w:sz w:val="28"/>
          <w:szCs w:val="28"/>
        </w:rPr>
        <w:t>proaktīvu</w:t>
      </w:r>
      <w:proofErr w:type="spellEnd"/>
      <w:r w:rsidR="00B86090" w:rsidRPr="00117B59">
        <w:rPr>
          <w:rStyle w:val="eop"/>
          <w:sz w:val="28"/>
          <w:szCs w:val="28"/>
        </w:rPr>
        <w:t xml:space="preserve"> rīcību, </w:t>
      </w:r>
      <w:r w:rsidR="00BE0956" w:rsidRPr="00117B59">
        <w:rPr>
          <w:rStyle w:val="eop"/>
          <w:sz w:val="28"/>
          <w:szCs w:val="28"/>
        </w:rPr>
        <w:t>ir viens no būtiskākajiem nosacījumiem</w:t>
      </w:r>
      <w:r w:rsidR="00F63C89" w:rsidRPr="00117B59">
        <w:rPr>
          <w:rStyle w:val="eop"/>
          <w:sz w:val="28"/>
          <w:szCs w:val="28"/>
        </w:rPr>
        <w:t>, lai</w:t>
      </w:r>
      <w:r w:rsidR="00BE0956" w:rsidRPr="00117B59">
        <w:rPr>
          <w:rStyle w:val="eop"/>
          <w:sz w:val="28"/>
          <w:szCs w:val="28"/>
        </w:rPr>
        <w:t xml:space="preserve"> </w:t>
      </w:r>
      <w:r w:rsidR="00B86090" w:rsidRPr="00117B59">
        <w:rPr>
          <w:rStyle w:val="eop"/>
          <w:sz w:val="28"/>
          <w:szCs w:val="28"/>
        </w:rPr>
        <w:t>īsteno</w:t>
      </w:r>
      <w:r w:rsidR="00F63C89" w:rsidRPr="00117B59">
        <w:rPr>
          <w:rStyle w:val="eop"/>
          <w:sz w:val="28"/>
          <w:szCs w:val="28"/>
        </w:rPr>
        <w:t>tu</w:t>
      </w:r>
      <w:r w:rsidR="00B86090" w:rsidRPr="00117B59">
        <w:rPr>
          <w:rStyle w:val="eop"/>
          <w:sz w:val="28"/>
          <w:szCs w:val="28"/>
        </w:rPr>
        <w:t xml:space="preserve"> pierādījumos balstītus risinājumus un starpnozaru koordinētu sadarbību, </w:t>
      </w:r>
      <w:r w:rsidR="00F63C89" w:rsidRPr="00117B59">
        <w:rPr>
          <w:rStyle w:val="eop"/>
          <w:sz w:val="28"/>
          <w:szCs w:val="28"/>
        </w:rPr>
        <w:t xml:space="preserve">kas veicina </w:t>
      </w:r>
      <w:r w:rsidR="00BC2D86" w:rsidRPr="00117B59">
        <w:rPr>
          <w:rStyle w:val="eop"/>
          <w:sz w:val="28"/>
          <w:szCs w:val="28"/>
        </w:rPr>
        <w:t>arī minētās mērķa grupas integrāciju Latvijā.</w:t>
      </w:r>
      <w:r w:rsidR="00C40CDC" w:rsidRPr="00117B59">
        <w:rPr>
          <w:rStyle w:val="eop"/>
          <w:sz w:val="28"/>
          <w:szCs w:val="28"/>
        </w:rPr>
        <w:t xml:space="preserve"> Tādēļ Sabiedrības integrācijas fonda likuma deleģējums ir jāskata tā visplašākajā tvērumā</w:t>
      </w:r>
      <w:r w:rsidR="00C40CDC" w:rsidRPr="00AB2A6D">
        <w:rPr>
          <w:rStyle w:val="eop"/>
          <w:sz w:val="28"/>
          <w:szCs w:val="28"/>
        </w:rPr>
        <w:t>.</w:t>
      </w:r>
      <w:r w:rsidR="00E80E9D" w:rsidRPr="00AB2A6D">
        <w:t xml:space="preserve"> </w:t>
      </w:r>
      <w:r w:rsidR="00F35525" w:rsidRPr="00AB2A6D">
        <w:rPr>
          <w:rStyle w:val="eop"/>
          <w:sz w:val="28"/>
          <w:szCs w:val="28"/>
        </w:rPr>
        <w:t>Papildus jāmin, ka s</w:t>
      </w:r>
      <w:r w:rsidR="00E80E9D" w:rsidRPr="00AB2A6D">
        <w:rPr>
          <w:rStyle w:val="eop"/>
          <w:sz w:val="28"/>
          <w:szCs w:val="28"/>
        </w:rPr>
        <w:t>askaņā ar Sabiedrības integrācijas fonda nolikum</w:t>
      </w:r>
      <w:r w:rsidR="009D060C" w:rsidRPr="00AB2A6D">
        <w:rPr>
          <w:rStyle w:val="eop"/>
          <w:sz w:val="28"/>
          <w:szCs w:val="28"/>
        </w:rPr>
        <w:t>a</w:t>
      </w:r>
      <w:r w:rsidR="00E80E9D" w:rsidRPr="00AB2A6D">
        <w:rPr>
          <w:rStyle w:val="eop"/>
          <w:sz w:val="28"/>
          <w:szCs w:val="28"/>
        </w:rPr>
        <w:t xml:space="preserve"> (Ministru kabineta 2020.gada 9.jūnija noteikumi</w:t>
      </w:r>
      <w:r w:rsidR="008F0E0C" w:rsidRPr="00AB2A6D">
        <w:rPr>
          <w:rStyle w:val="eop"/>
          <w:sz w:val="28"/>
          <w:szCs w:val="28"/>
        </w:rPr>
        <w:t> </w:t>
      </w:r>
      <w:r w:rsidR="00E80E9D" w:rsidRPr="00AB2A6D">
        <w:rPr>
          <w:rStyle w:val="eop"/>
          <w:sz w:val="28"/>
          <w:szCs w:val="28"/>
        </w:rPr>
        <w:t>Nr.379) 23.10.</w:t>
      </w:r>
      <w:r w:rsidR="008F0E0C" w:rsidRPr="00AB2A6D">
        <w:rPr>
          <w:rStyle w:val="eop"/>
          <w:sz w:val="28"/>
          <w:szCs w:val="28"/>
        </w:rPr>
        <w:t>apakš</w:t>
      </w:r>
      <w:r w:rsidR="00E80E9D" w:rsidRPr="00AB2A6D">
        <w:rPr>
          <w:rStyle w:val="eop"/>
          <w:sz w:val="28"/>
          <w:szCs w:val="28"/>
        </w:rPr>
        <w:t>punktu Fonda sekretariāta direktoram ir pienākumi un tiesības apstiprināt fonda sekretariāta struktūru, sekretariāta amata vienību skaitu un amatu sarakstu, līdz ar to, lai Sabiedrības integrācijas fonda struktūr</w:t>
      </w:r>
      <w:r w:rsidR="00C66E68" w:rsidRPr="00AB2A6D">
        <w:rPr>
          <w:rStyle w:val="eop"/>
          <w:sz w:val="28"/>
          <w:szCs w:val="28"/>
        </w:rPr>
        <w:t>vienības</w:t>
      </w:r>
      <w:r w:rsidR="00E80E9D" w:rsidRPr="00AB2A6D">
        <w:rPr>
          <w:rStyle w:val="eop"/>
          <w:sz w:val="28"/>
          <w:szCs w:val="28"/>
        </w:rPr>
        <w:t xml:space="preserve"> veiktu koordinējošas vienības (iestādes) funkcijas</w:t>
      </w:r>
      <w:r w:rsidR="009D060C" w:rsidRPr="00AB2A6D">
        <w:rPr>
          <w:rStyle w:val="eop"/>
          <w:sz w:val="28"/>
          <w:szCs w:val="28"/>
        </w:rPr>
        <w:t>,</w:t>
      </w:r>
      <w:r w:rsidR="00E80E9D" w:rsidRPr="00AB2A6D">
        <w:rPr>
          <w:rStyle w:val="eop"/>
          <w:sz w:val="28"/>
          <w:szCs w:val="28"/>
        </w:rPr>
        <w:t xml:space="preserve"> nav nepieciešami grozījumi ārējos normatīvajos aktos.</w:t>
      </w:r>
    </w:p>
    <w:p w14:paraId="30B00A5B" w14:textId="55DCC723" w:rsidR="00661C3F" w:rsidRPr="00117B59" w:rsidRDefault="00661C3F" w:rsidP="00712B1A">
      <w:pPr>
        <w:pStyle w:val="paragraph"/>
        <w:spacing w:before="0" w:beforeAutospacing="0" w:after="0" w:afterAutospacing="0"/>
        <w:ind w:firstLine="567"/>
        <w:jc w:val="both"/>
        <w:textAlignment w:val="baseline"/>
        <w:rPr>
          <w:rStyle w:val="eop"/>
          <w:sz w:val="28"/>
          <w:szCs w:val="28"/>
        </w:rPr>
      </w:pPr>
      <w:r w:rsidRPr="00117B59">
        <w:rPr>
          <w:rStyle w:val="eop"/>
          <w:sz w:val="28"/>
          <w:szCs w:val="28"/>
        </w:rPr>
        <w:t>Tāpat Sabiedrības integrācijas fonds ir iesaistīts pamatnostādņu “Saliedētas un pilsoniski aktīvas sabiedrības attīstības pamatnostādnes 2021.–2027.gadam” īstenošanas plānā</w:t>
      </w:r>
      <w:r w:rsidRPr="00117B59">
        <w:rPr>
          <w:rStyle w:val="FootnoteReference"/>
          <w:sz w:val="28"/>
          <w:szCs w:val="28"/>
        </w:rPr>
        <w:footnoteReference w:id="4"/>
      </w:r>
      <w:r w:rsidRPr="00117B59">
        <w:rPr>
          <w:rStyle w:val="eop"/>
          <w:sz w:val="28"/>
          <w:szCs w:val="28"/>
        </w:rPr>
        <w:t xml:space="preserve"> noteikto uzdevumu izpildē, kurā kā viens no rīcības virzieniem ir plānots virziens “Integrācija”, tostarp iekļaujot pasākumus ārvalstu pilsoņu integrācijai Latvijā</w:t>
      </w:r>
      <w:r w:rsidR="007E0D7F" w:rsidRPr="00117B59">
        <w:rPr>
          <w:rStyle w:val="eop"/>
          <w:sz w:val="28"/>
          <w:szCs w:val="28"/>
        </w:rPr>
        <w:t>, kur Sabiedrības integrācijas fonds ir noteikts kā viena no līdzatbildīgajam iestādēm</w:t>
      </w:r>
      <w:r w:rsidRPr="00117B59">
        <w:rPr>
          <w:rStyle w:val="eop"/>
          <w:sz w:val="28"/>
          <w:szCs w:val="28"/>
        </w:rPr>
        <w:t>.</w:t>
      </w:r>
      <w:r w:rsidRPr="00117B59">
        <w:rPr>
          <w:sz w:val="28"/>
          <w:szCs w:val="28"/>
        </w:rPr>
        <w:t xml:space="preserve"> </w:t>
      </w:r>
      <w:r w:rsidR="00897279" w:rsidRPr="00117B59">
        <w:rPr>
          <w:sz w:val="28"/>
          <w:szCs w:val="28"/>
        </w:rPr>
        <w:t>Vienlaikus, a</w:t>
      </w:r>
      <w:r w:rsidR="003D6956" w:rsidRPr="00117B59">
        <w:rPr>
          <w:sz w:val="28"/>
          <w:szCs w:val="28"/>
        </w:rPr>
        <w:t>tbilstoši Sab</w:t>
      </w:r>
      <w:r w:rsidR="009725EF" w:rsidRPr="00117B59">
        <w:rPr>
          <w:sz w:val="28"/>
          <w:szCs w:val="28"/>
        </w:rPr>
        <w:t>iedrības integrācijas fonda likuma 4.pantam</w:t>
      </w:r>
      <w:r w:rsidR="003F25CC" w:rsidRPr="00117B59">
        <w:rPr>
          <w:sz w:val="28"/>
          <w:szCs w:val="28"/>
        </w:rPr>
        <w:t xml:space="preserve"> </w:t>
      </w:r>
      <w:r w:rsidR="00393F30" w:rsidRPr="00117B59">
        <w:rPr>
          <w:sz w:val="28"/>
          <w:szCs w:val="28"/>
        </w:rPr>
        <w:t xml:space="preserve">Sabiedrības integrācijas fondam ir tiesības </w:t>
      </w:r>
      <w:r w:rsidR="005964CC" w:rsidRPr="00117B59">
        <w:rPr>
          <w:sz w:val="28"/>
          <w:szCs w:val="28"/>
        </w:rPr>
        <w:t>saņemt finansējumu no valsts budžeta un pašvaldību budžetiem</w:t>
      </w:r>
      <w:r w:rsidR="00393F30" w:rsidRPr="00117B59">
        <w:rPr>
          <w:sz w:val="28"/>
          <w:szCs w:val="28"/>
        </w:rPr>
        <w:t xml:space="preserve">. </w:t>
      </w:r>
      <w:r w:rsidR="007E0D7F" w:rsidRPr="00117B59">
        <w:rPr>
          <w:sz w:val="28"/>
          <w:szCs w:val="28"/>
        </w:rPr>
        <w:t xml:space="preserve">Sabiedrības integrācijas fonds tā darbības 20 gados ir </w:t>
      </w:r>
      <w:r w:rsidR="00833970" w:rsidRPr="00117B59">
        <w:rPr>
          <w:sz w:val="28"/>
          <w:szCs w:val="28"/>
        </w:rPr>
        <w:t xml:space="preserve">īstenojis gan valsts, gan ārvalstu finansējuma programmas, </w:t>
      </w:r>
      <w:r w:rsidR="006F2C30" w:rsidRPr="00117B59">
        <w:rPr>
          <w:sz w:val="28"/>
          <w:szCs w:val="28"/>
        </w:rPr>
        <w:t>kuru finansējum</w:t>
      </w:r>
      <w:r w:rsidR="006F113D" w:rsidRPr="00117B59">
        <w:rPr>
          <w:sz w:val="28"/>
          <w:szCs w:val="28"/>
        </w:rPr>
        <w:t>u nosaka</w:t>
      </w:r>
      <w:r w:rsidR="006F2C30" w:rsidRPr="00117B59">
        <w:rPr>
          <w:sz w:val="28"/>
          <w:szCs w:val="28"/>
        </w:rPr>
        <w:t xml:space="preserve"> </w:t>
      </w:r>
      <w:r w:rsidR="006F113D" w:rsidRPr="00117B59">
        <w:rPr>
          <w:sz w:val="28"/>
          <w:szCs w:val="28"/>
        </w:rPr>
        <w:t xml:space="preserve">gan </w:t>
      </w:r>
      <w:r w:rsidR="006F2C30" w:rsidRPr="00117B59">
        <w:rPr>
          <w:sz w:val="28"/>
          <w:szCs w:val="28"/>
        </w:rPr>
        <w:t>tiesisk</w:t>
      </w:r>
      <w:r w:rsidR="006F113D" w:rsidRPr="00117B59">
        <w:rPr>
          <w:sz w:val="28"/>
          <w:szCs w:val="28"/>
        </w:rPr>
        <w:t>ais</w:t>
      </w:r>
      <w:r w:rsidR="006F2C30" w:rsidRPr="00117B59">
        <w:rPr>
          <w:sz w:val="28"/>
          <w:szCs w:val="28"/>
        </w:rPr>
        <w:t xml:space="preserve"> regulējum</w:t>
      </w:r>
      <w:r w:rsidR="006F113D" w:rsidRPr="00117B59">
        <w:rPr>
          <w:sz w:val="28"/>
          <w:szCs w:val="28"/>
        </w:rPr>
        <w:t>s</w:t>
      </w:r>
      <w:r w:rsidR="006F2C30" w:rsidRPr="00117B59">
        <w:rPr>
          <w:sz w:val="28"/>
          <w:szCs w:val="28"/>
        </w:rPr>
        <w:t xml:space="preserve">, gan </w:t>
      </w:r>
      <w:r w:rsidR="006F113D" w:rsidRPr="00117B59">
        <w:rPr>
          <w:sz w:val="28"/>
          <w:szCs w:val="28"/>
        </w:rPr>
        <w:t xml:space="preserve">tas tiek </w:t>
      </w:r>
      <w:r w:rsidR="006F2C30" w:rsidRPr="00117B59">
        <w:rPr>
          <w:sz w:val="28"/>
          <w:szCs w:val="28"/>
        </w:rPr>
        <w:t>piešķirts gadskārtējā valsts budžeta (budžeta prioritārie</w:t>
      </w:r>
      <w:r w:rsidR="006B3514">
        <w:rPr>
          <w:sz w:val="28"/>
          <w:szCs w:val="28"/>
        </w:rPr>
        <w:t xml:space="preserve"> pasākumi</w:t>
      </w:r>
      <w:r w:rsidR="006F2C30" w:rsidRPr="00117B59">
        <w:rPr>
          <w:sz w:val="28"/>
          <w:szCs w:val="28"/>
        </w:rPr>
        <w:t xml:space="preserve">) ietvaros. </w:t>
      </w:r>
      <w:r w:rsidR="00FA1BFB" w:rsidRPr="00117B59">
        <w:rPr>
          <w:sz w:val="28"/>
          <w:szCs w:val="28"/>
        </w:rPr>
        <w:t>Tā</w:t>
      </w:r>
      <w:r w:rsidR="00477991" w:rsidRPr="00117B59">
        <w:rPr>
          <w:sz w:val="28"/>
          <w:szCs w:val="28"/>
        </w:rPr>
        <w:t>,</w:t>
      </w:r>
      <w:r w:rsidR="00FA1BFB" w:rsidRPr="00117B59">
        <w:rPr>
          <w:sz w:val="28"/>
          <w:szCs w:val="28"/>
        </w:rPr>
        <w:t xml:space="preserve"> piemēram</w:t>
      </w:r>
      <w:r w:rsidR="00477991" w:rsidRPr="00117B59">
        <w:rPr>
          <w:sz w:val="28"/>
          <w:szCs w:val="28"/>
        </w:rPr>
        <w:t>,</w:t>
      </w:r>
      <w:r w:rsidR="00FA1BFB" w:rsidRPr="00117B59">
        <w:rPr>
          <w:sz w:val="28"/>
          <w:szCs w:val="28"/>
        </w:rPr>
        <w:t xml:space="preserve"> kopš 2013.gada </w:t>
      </w:r>
      <w:r w:rsidR="00FA1BFB" w:rsidRPr="00117B59">
        <w:rPr>
          <w:rStyle w:val="eop"/>
          <w:sz w:val="28"/>
          <w:szCs w:val="28"/>
        </w:rPr>
        <w:t>Sabiedrības integrācijas fonds īsteno valsts budžeta programmu “</w:t>
      </w:r>
      <w:r w:rsidR="006B6395" w:rsidRPr="00117B59">
        <w:rPr>
          <w:rStyle w:val="eop"/>
          <w:sz w:val="28"/>
          <w:szCs w:val="28"/>
        </w:rPr>
        <w:t xml:space="preserve">Latvijas </w:t>
      </w:r>
      <w:r w:rsidR="00FA1BFB" w:rsidRPr="00117B59">
        <w:rPr>
          <w:rStyle w:val="eop"/>
          <w:sz w:val="28"/>
          <w:szCs w:val="28"/>
        </w:rPr>
        <w:t xml:space="preserve">Goda ģimenes </w:t>
      </w:r>
      <w:r w:rsidR="006B6395" w:rsidRPr="00117B59">
        <w:rPr>
          <w:rStyle w:val="eop"/>
          <w:sz w:val="28"/>
          <w:szCs w:val="28"/>
        </w:rPr>
        <w:t>apliecība</w:t>
      </w:r>
      <w:r w:rsidR="00855974" w:rsidRPr="00117B59">
        <w:rPr>
          <w:rStyle w:val="eop"/>
          <w:sz w:val="28"/>
          <w:szCs w:val="28"/>
        </w:rPr>
        <w:t>s programma</w:t>
      </w:r>
      <w:r w:rsidR="00FA1BFB" w:rsidRPr="00117B59">
        <w:rPr>
          <w:rStyle w:val="eop"/>
          <w:sz w:val="28"/>
          <w:szCs w:val="28"/>
        </w:rPr>
        <w:t>”</w:t>
      </w:r>
      <w:r w:rsidR="00E30757" w:rsidRPr="00117B59">
        <w:rPr>
          <w:rStyle w:val="eop"/>
          <w:sz w:val="28"/>
          <w:szCs w:val="28"/>
        </w:rPr>
        <w:t xml:space="preserve"> </w:t>
      </w:r>
      <w:r w:rsidR="006B6395" w:rsidRPr="00117B59">
        <w:rPr>
          <w:rStyle w:val="eop"/>
          <w:sz w:val="28"/>
          <w:szCs w:val="28"/>
        </w:rPr>
        <w:t xml:space="preserve">un </w:t>
      </w:r>
      <w:r w:rsidR="00FA1BFB" w:rsidRPr="00117B59">
        <w:rPr>
          <w:rStyle w:val="eop"/>
          <w:sz w:val="28"/>
          <w:szCs w:val="28"/>
        </w:rPr>
        <w:t xml:space="preserve"> </w:t>
      </w:r>
      <w:r w:rsidR="001B7658" w:rsidRPr="00117B59">
        <w:rPr>
          <w:rStyle w:val="eop"/>
          <w:sz w:val="28"/>
          <w:szCs w:val="28"/>
        </w:rPr>
        <w:t xml:space="preserve">no  2020.gada </w:t>
      </w:r>
      <w:r w:rsidR="006B3514">
        <w:rPr>
          <w:rStyle w:val="eop"/>
          <w:sz w:val="28"/>
          <w:szCs w:val="28"/>
        </w:rPr>
        <w:t xml:space="preserve">– </w:t>
      </w:r>
      <w:r w:rsidR="00855974" w:rsidRPr="00117B59">
        <w:rPr>
          <w:rStyle w:val="eop"/>
          <w:sz w:val="28"/>
          <w:szCs w:val="28"/>
        </w:rPr>
        <w:t>“Ģimenei draudzīgs darba</w:t>
      </w:r>
      <w:r w:rsidR="00477991" w:rsidRPr="00117B59">
        <w:rPr>
          <w:rStyle w:val="eop"/>
          <w:sz w:val="28"/>
          <w:szCs w:val="28"/>
        </w:rPr>
        <w:t xml:space="preserve"> </w:t>
      </w:r>
      <w:r w:rsidR="00855974" w:rsidRPr="00117B59">
        <w:rPr>
          <w:rStyle w:val="eop"/>
          <w:sz w:val="28"/>
          <w:szCs w:val="28"/>
        </w:rPr>
        <w:t>devējs”, kurām finansējums piešķirts</w:t>
      </w:r>
      <w:r w:rsidR="006B3514">
        <w:rPr>
          <w:rStyle w:val="eop"/>
          <w:sz w:val="28"/>
          <w:szCs w:val="28"/>
        </w:rPr>
        <w:t>,</w:t>
      </w:r>
      <w:r w:rsidR="00855974" w:rsidRPr="00117B59">
        <w:rPr>
          <w:rStyle w:val="eop"/>
          <w:sz w:val="28"/>
          <w:szCs w:val="28"/>
        </w:rPr>
        <w:t xml:space="preserve"> sniedzot priek</w:t>
      </w:r>
      <w:r w:rsidR="00104242" w:rsidRPr="00117B59">
        <w:rPr>
          <w:rStyle w:val="eop"/>
          <w:sz w:val="28"/>
          <w:szCs w:val="28"/>
        </w:rPr>
        <w:t xml:space="preserve">šlikumus </w:t>
      </w:r>
      <w:r w:rsidR="00855974" w:rsidRPr="00117B59">
        <w:rPr>
          <w:sz w:val="28"/>
          <w:szCs w:val="28"/>
        </w:rPr>
        <w:t>budžeta prioritār</w:t>
      </w:r>
      <w:r w:rsidR="00104242" w:rsidRPr="00117B59">
        <w:rPr>
          <w:sz w:val="28"/>
          <w:szCs w:val="28"/>
        </w:rPr>
        <w:t>ajiem</w:t>
      </w:r>
      <w:r w:rsidR="00855974" w:rsidRPr="00117B59">
        <w:rPr>
          <w:sz w:val="28"/>
          <w:szCs w:val="28"/>
        </w:rPr>
        <w:t xml:space="preserve"> </w:t>
      </w:r>
      <w:r w:rsidR="00E85E9F" w:rsidRPr="00117B59">
        <w:rPr>
          <w:sz w:val="28"/>
          <w:szCs w:val="28"/>
        </w:rPr>
        <w:t>pasākumiem</w:t>
      </w:r>
      <w:r w:rsidR="00104242" w:rsidRPr="00117B59">
        <w:rPr>
          <w:sz w:val="28"/>
          <w:szCs w:val="28"/>
        </w:rPr>
        <w:t>.</w:t>
      </w:r>
      <w:r w:rsidR="00FA1BFB" w:rsidRPr="00117B59">
        <w:rPr>
          <w:sz w:val="28"/>
          <w:szCs w:val="28"/>
        </w:rPr>
        <w:t xml:space="preserve"> </w:t>
      </w:r>
      <w:r w:rsidR="00462239" w:rsidRPr="00117B59">
        <w:rPr>
          <w:sz w:val="28"/>
          <w:szCs w:val="28"/>
        </w:rPr>
        <w:t>Finansējums tiek pie</w:t>
      </w:r>
      <w:r w:rsidR="001B7658" w:rsidRPr="00117B59">
        <w:rPr>
          <w:sz w:val="28"/>
          <w:szCs w:val="28"/>
        </w:rPr>
        <w:t>šķirts</w:t>
      </w:r>
      <w:r w:rsidR="00462239" w:rsidRPr="00117B59">
        <w:rPr>
          <w:sz w:val="28"/>
          <w:szCs w:val="28"/>
        </w:rPr>
        <w:t xml:space="preserve"> valsts budžeta resora </w:t>
      </w:r>
      <w:r w:rsidR="00735928" w:rsidRPr="00117B59">
        <w:rPr>
          <w:sz w:val="28"/>
          <w:szCs w:val="28"/>
        </w:rPr>
        <w:t>08</w:t>
      </w:r>
      <w:r w:rsidR="004A629A" w:rsidRPr="00117B59">
        <w:rPr>
          <w:sz w:val="28"/>
          <w:szCs w:val="28"/>
        </w:rPr>
        <w:t>.</w:t>
      </w:r>
      <w:r w:rsidR="00735928" w:rsidRPr="00117B59">
        <w:rPr>
          <w:sz w:val="28"/>
          <w:szCs w:val="28"/>
        </w:rPr>
        <w:t xml:space="preserve"> </w:t>
      </w:r>
      <w:r w:rsidR="001B7658" w:rsidRPr="00117B59">
        <w:rPr>
          <w:sz w:val="28"/>
          <w:szCs w:val="28"/>
        </w:rPr>
        <w:t>“</w:t>
      </w:r>
      <w:r w:rsidR="00462239" w:rsidRPr="00117B59">
        <w:rPr>
          <w:sz w:val="28"/>
          <w:szCs w:val="28"/>
        </w:rPr>
        <w:t>Sabiedrības integrācijas fonds</w:t>
      </w:r>
      <w:r w:rsidR="000F2583" w:rsidRPr="00117B59">
        <w:rPr>
          <w:sz w:val="28"/>
          <w:szCs w:val="28"/>
        </w:rPr>
        <w:t>”</w:t>
      </w:r>
      <w:r w:rsidR="00462239" w:rsidRPr="00117B59">
        <w:rPr>
          <w:sz w:val="28"/>
          <w:szCs w:val="28"/>
        </w:rPr>
        <w:t xml:space="preserve"> ietvaros. </w:t>
      </w:r>
      <w:r w:rsidRPr="00117B59">
        <w:rPr>
          <w:sz w:val="28"/>
          <w:szCs w:val="28"/>
        </w:rPr>
        <w:t xml:space="preserve">Tādējādi Sabiedrības integrācijas fondam ir gan tiesisks, gan praktisks pamats uzņemties nacionālās koordinējošās iestādes lomu </w:t>
      </w:r>
      <w:r w:rsidRPr="00117B59">
        <w:rPr>
          <w:rStyle w:val="normaltextrun"/>
          <w:sz w:val="28"/>
          <w:szCs w:val="28"/>
        </w:rPr>
        <w:t>patvēruma meklētāju un starptautiskās aizsardzības saņēmēju sociālekonomiskās iekļaušanas koordinācijas jomā.</w:t>
      </w:r>
    </w:p>
    <w:p w14:paraId="2FDA41B3" w14:textId="77D222E7" w:rsidR="55E560E2" w:rsidRPr="00117B59" w:rsidRDefault="55E560E2" w:rsidP="00714EAE">
      <w:pPr>
        <w:pStyle w:val="paragraph"/>
        <w:spacing w:before="0" w:beforeAutospacing="0" w:after="0" w:afterAutospacing="0"/>
        <w:jc w:val="center"/>
        <w:rPr>
          <w:sz w:val="28"/>
          <w:szCs w:val="28"/>
        </w:rPr>
      </w:pPr>
    </w:p>
    <w:p w14:paraId="5BC95F56" w14:textId="68B3EDA7" w:rsidR="5DA4912D" w:rsidRPr="003D1F4C" w:rsidRDefault="5DA4912D" w:rsidP="708E7B92">
      <w:pPr>
        <w:pStyle w:val="paragraph"/>
        <w:spacing w:before="0" w:beforeAutospacing="0" w:after="0" w:afterAutospacing="0"/>
        <w:jc w:val="both"/>
        <w:rPr>
          <w:rStyle w:val="normaltextrun"/>
          <w:sz w:val="28"/>
          <w:szCs w:val="28"/>
        </w:rPr>
      </w:pPr>
      <w:r w:rsidRPr="00117B59">
        <w:rPr>
          <w:rStyle w:val="normaltextrun"/>
          <w:sz w:val="28"/>
          <w:szCs w:val="28"/>
          <w:u w:val="single"/>
        </w:rPr>
        <w:t>3.</w:t>
      </w:r>
      <w:r w:rsidR="002E5680" w:rsidRPr="00117B59">
        <w:rPr>
          <w:rStyle w:val="normaltextrun"/>
          <w:sz w:val="28"/>
          <w:szCs w:val="28"/>
          <w:u w:val="single"/>
        </w:rPr>
        <w:t> </w:t>
      </w:r>
      <w:r w:rsidRPr="00117B59">
        <w:rPr>
          <w:rStyle w:val="normaltextrun"/>
          <w:sz w:val="28"/>
          <w:szCs w:val="28"/>
          <w:u w:val="single"/>
        </w:rPr>
        <w:t>Priekšlikum</w:t>
      </w:r>
      <w:r w:rsidR="501FFF96" w:rsidRPr="00117B59">
        <w:rPr>
          <w:rStyle w:val="normaltextrun"/>
          <w:sz w:val="28"/>
          <w:szCs w:val="28"/>
          <w:u w:val="single"/>
        </w:rPr>
        <w:t xml:space="preserve">s </w:t>
      </w:r>
      <w:r w:rsidR="501FFF96" w:rsidRPr="003D1F4C">
        <w:rPr>
          <w:rStyle w:val="normaltextrun"/>
          <w:sz w:val="28"/>
          <w:szCs w:val="28"/>
          <w:u w:val="single"/>
        </w:rPr>
        <w:t xml:space="preserve">par </w:t>
      </w:r>
      <w:r w:rsidR="00E77904" w:rsidRPr="003D1F4C">
        <w:rPr>
          <w:sz w:val="28"/>
          <w:szCs w:val="28"/>
          <w:u w:val="single"/>
        </w:rPr>
        <w:t xml:space="preserve">nacionālās koordinējošās </w:t>
      </w:r>
      <w:r w:rsidR="006E3A57" w:rsidRPr="003D1F4C">
        <w:rPr>
          <w:sz w:val="28"/>
          <w:szCs w:val="28"/>
          <w:u w:val="single"/>
        </w:rPr>
        <w:t>vienības</w:t>
      </w:r>
      <w:r w:rsidR="501FFF96" w:rsidRPr="003D1F4C">
        <w:rPr>
          <w:rStyle w:val="normaltextrun"/>
          <w:sz w:val="28"/>
          <w:szCs w:val="28"/>
          <w:u w:val="single"/>
        </w:rPr>
        <w:t xml:space="preserve"> izveidi</w:t>
      </w:r>
    </w:p>
    <w:p w14:paraId="69A7CFBA" w14:textId="1AF0F716" w:rsidR="003C1936" w:rsidRPr="00117B59" w:rsidRDefault="484FA2CB" w:rsidP="00712B1A">
      <w:pPr>
        <w:pStyle w:val="paragraph"/>
        <w:spacing w:before="0" w:beforeAutospacing="0" w:after="0" w:afterAutospacing="0"/>
        <w:ind w:firstLine="567"/>
        <w:jc w:val="both"/>
        <w:rPr>
          <w:rStyle w:val="normaltextrun"/>
          <w:sz w:val="28"/>
          <w:szCs w:val="28"/>
        </w:rPr>
      </w:pPr>
      <w:r w:rsidRPr="003D1F4C">
        <w:rPr>
          <w:rStyle w:val="normaltextrun"/>
          <w:sz w:val="28"/>
          <w:szCs w:val="28"/>
        </w:rPr>
        <w:t xml:space="preserve">Priekšlikums paredz </w:t>
      </w:r>
      <w:r w:rsidR="006F113D" w:rsidRPr="003D1F4C">
        <w:rPr>
          <w:rStyle w:val="normaltextrun"/>
          <w:sz w:val="28"/>
          <w:szCs w:val="28"/>
        </w:rPr>
        <w:t xml:space="preserve">Sabiedrības integrācijas </w:t>
      </w:r>
      <w:r w:rsidR="006F113D" w:rsidRPr="00117B59">
        <w:rPr>
          <w:rStyle w:val="normaltextrun"/>
          <w:sz w:val="28"/>
          <w:szCs w:val="28"/>
        </w:rPr>
        <w:t xml:space="preserve">fonda ietvaros izveidot koordinējošo vienību </w:t>
      </w:r>
      <w:r w:rsidR="00A5203F" w:rsidRPr="00117B59">
        <w:rPr>
          <w:rStyle w:val="normaltextrun"/>
          <w:sz w:val="28"/>
          <w:szCs w:val="28"/>
        </w:rPr>
        <w:t>jeb</w:t>
      </w:r>
      <w:r w:rsidR="007C1006" w:rsidRPr="00117B59">
        <w:rPr>
          <w:rStyle w:val="normaltextrun"/>
          <w:sz w:val="28"/>
          <w:szCs w:val="28"/>
        </w:rPr>
        <w:t xml:space="preserve"> </w:t>
      </w:r>
      <w:r w:rsidR="00E77904" w:rsidRPr="00117B59">
        <w:rPr>
          <w:sz w:val="28"/>
          <w:szCs w:val="28"/>
        </w:rPr>
        <w:t>nacionāl</w:t>
      </w:r>
      <w:r w:rsidR="006B3514">
        <w:rPr>
          <w:sz w:val="28"/>
          <w:szCs w:val="28"/>
        </w:rPr>
        <w:t>o</w:t>
      </w:r>
      <w:r w:rsidR="00E77904" w:rsidRPr="00117B59">
        <w:rPr>
          <w:sz w:val="28"/>
          <w:szCs w:val="28"/>
        </w:rPr>
        <w:t xml:space="preserve"> koordinējoš</w:t>
      </w:r>
      <w:r w:rsidR="006B3514">
        <w:rPr>
          <w:sz w:val="28"/>
          <w:szCs w:val="28"/>
        </w:rPr>
        <w:t>o</w:t>
      </w:r>
      <w:r w:rsidR="00E77904" w:rsidRPr="00117B59">
        <w:rPr>
          <w:sz w:val="28"/>
          <w:szCs w:val="28"/>
        </w:rPr>
        <w:t xml:space="preserve"> iestād</w:t>
      </w:r>
      <w:r w:rsidR="006B3514">
        <w:rPr>
          <w:sz w:val="28"/>
          <w:szCs w:val="28"/>
        </w:rPr>
        <w:t>i</w:t>
      </w:r>
      <w:r w:rsidR="00E77904" w:rsidRPr="00117B59">
        <w:rPr>
          <w:rStyle w:val="normaltextrun"/>
          <w:sz w:val="28"/>
          <w:szCs w:val="28"/>
        </w:rPr>
        <w:t xml:space="preserve"> (turpmāk – </w:t>
      </w:r>
      <w:r w:rsidR="0081316F" w:rsidRPr="00117B59">
        <w:rPr>
          <w:rStyle w:val="normaltextrun"/>
          <w:sz w:val="28"/>
          <w:szCs w:val="28"/>
        </w:rPr>
        <w:t>NKI</w:t>
      </w:r>
      <w:r w:rsidR="00E77904" w:rsidRPr="00117B59">
        <w:rPr>
          <w:rStyle w:val="normaltextrun"/>
          <w:sz w:val="28"/>
          <w:szCs w:val="28"/>
        </w:rPr>
        <w:t>)</w:t>
      </w:r>
      <w:r w:rsidR="6E4D2B77" w:rsidRPr="00117B59">
        <w:rPr>
          <w:rStyle w:val="normaltextrun"/>
          <w:sz w:val="28"/>
          <w:szCs w:val="28"/>
        </w:rPr>
        <w:t xml:space="preserve"> </w:t>
      </w:r>
      <w:r w:rsidR="00781BB6" w:rsidRPr="00117B59">
        <w:rPr>
          <w:rStyle w:val="normaltextrun"/>
          <w:sz w:val="28"/>
          <w:szCs w:val="28"/>
        </w:rPr>
        <w:lastRenderedPageBreak/>
        <w:t>patvēruma meklētāju un starptautiskās aizsardzības saņēmēju sociālekonomiskās iekļaušanas koordinācijas jomā</w:t>
      </w:r>
      <w:r w:rsidR="100B2433" w:rsidRPr="00117B59">
        <w:rPr>
          <w:rStyle w:val="normaltextrun"/>
          <w:sz w:val="28"/>
          <w:szCs w:val="28"/>
        </w:rPr>
        <w:t xml:space="preserve">, kurai būtu </w:t>
      </w:r>
      <w:r w:rsidR="5FBE5D80" w:rsidRPr="00117B59">
        <w:rPr>
          <w:rStyle w:val="normaltextrun"/>
          <w:sz w:val="28"/>
          <w:szCs w:val="28"/>
        </w:rPr>
        <w:t xml:space="preserve">vairāki </w:t>
      </w:r>
      <w:r w:rsidR="00A5203F" w:rsidRPr="00117B59">
        <w:rPr>
          <w:rStyle w:val="normaltextrun"/>
          <w:sz w:val="28"/>
          <w:szCs w:val="28"/>
        </w:rPr>
        <w:t>uzdevum</w:t>
      </w:r>
      <w:r w:rsidR="39730231" w:rsidRPr="00117B59">
        <w:rPr>
          <w:rStyle w:val="normaltextrun"/>
          <w:sz w:val="28"/>
          <w:szCs w:val="28"/>
        </w:rPr>
        <w:t>i</w:t>
      </w:r>
      <w:r w:rsidR="32448A23" w:rsidRPr="00117B59">
        <w:rPr>
          <w:rStyle w:val="normaltextrun"/>
          <w:sz w:val="28"/>
          <w:szCs w:val="28"/>
        </w:rPr>
        <w:t xml:space="preserve">. </w:t>
      </w:r>
    </w:p>
    <w:p w14:paraId="2FE249DA" w14:textId="4413FBF3" w:rsidR="4F5D4E7A" w:rsidRPr="00117B59" w:rsidRDefault="4F5D4E7A" w:rsidP="00714EAE">
      <w:pPr>
        <w:pStyle w:val="paragraph"/>
        <w:spacing w:before="0" w:beforeAutospacing="0" w:after="0" w:afterAutospacing="0"/>
        <w:jc w:val="center"/>
        <w:rPr>
          <w:rStyle w:val="normaltextrun"/>
          <w:sz w:val="28"/>
          <w:szCs w:val="28"/>
        </w:rPr>
      </w:pPr>
    </w:p>
    <w:p w14:paraId="58B352DF" w14:textId="024C868C" w:rsidR="56D0EA19" w:rsidRPr="00117B59" w:rsidRDefault="209CB73A" w:rsidP="6458A1E9">
      <w:pPr>
        <w:pStyle w:val="paragraph"/>
        <w:spacing w:before="0" w:beforeAutospacing="0" w:after="0" w:afterAutospacing="0"/>
        <w:jc w:val="both"/>
        <w:rPr>
          <w:rStyle w:val="normaltextrun"/>
          <w:sz w:val="28"/>
          <w:szCs w:val="28"/>
          <w:u w:val="single"/>
        </w:rPr>
      </w:pPr>
      <w:r w:rsidRPr="00117B59">
        <w:rPr>
          <w:rStyle w:val="normaltextrun"/>
          <w:sz w:val="28"/>
          <w:szCs w:val="28"/>
          <w:u w:val="single"/>
        </w:rPr>
        <w:t xml:space="preserve">NKI </w:t>
      </w:r>
      <w:r w:rsidR="0063667E" w:rsidRPr="00117B59">
        <w:rPr>
          <w:rStyle w:val="normaltextrun"/>
          <w:sz w:val="28"/>
          <w:szCs w:val="28"/>
          <w:u w:val="single"/>
        </w:rPr>
        <w:t>galvenie</w:t>
      </w:r>
      <w:r w:rsidRPr="00117B59">
        <w:rPr>
          <w:rStyle w:val="normaltextrun"/>
          <w:sz w:val="28"/>
          <w:szCs w:val="28"/>
          <w:u w:val="single"/>
        </w:rPr>
        <w:t xml:space="preserve"> uzdevumi:</w:t>
      </w:r>
    </w:p>
    <w:p w14:paraId="24F386C2" w14:textId="40961CFB" w:rsidR="00A5203F" w:rsidRPr="00117B59" w:rsidRDefault="620F60CA" w:rsidP="00712B1A">
      <w:pPr>
        <w:pStyle w:val="paragraph"/>
        <w:spacing w:before="0" w:beforeAutospacing="0" w:after="0" w:afterAutospacing="0"/>
        <w:ind w:firstLine="567"/>
        <w:jc w:val="both"/>
        <w:rPr>
          <w:sz w:val="28"/>
          <w:szCs w:val="28"/>
          <w:u w:val="single"/>
        </w:rPr>
      </w:pPr>
      <w:r w:rsidRPr="00117B59">
        <w:rPr>
          <w:rStyle w:val="normaltextrun"/>
          <w:sz w:val="28"/>
          <w:szCs w:val="28"/>
          <w:u w:val="single"/>
        </w:rPr>
        <w:t>3.1.</w:t>
      </w:r>
      <w:r w:rsidR="00D03DFF" w:rsidRPr="00117B59">
        <w:rPr>
          <w:rStyle w:val="normaltextrun"/>
          <w:sz w:val="28"/>
          <w:szCs w:val="28"/>
          <w:u w:val="single"/>
        </w:rPr>
        <w:t> </w:t>
      </w:r>
      <w:r w:rsidR="0072469A" w:rsidRPr="00117B59">
        <w:rPr>
          <w:rStyle w:val="normaltextrun"/>
          <w:sz w:val="28"/>
          <w:szCs w:val="28"/>
          <w:u w:val="single"/>
        </w:rPr>
        <w:t>O</w:t>
      </w:r>
      <w:r w:rsidR="00281F16" w:rsidRPr="00117B59">
        <w:rPr>
          <w:rStyle w:val="normaltextrun"/>
          <w:sz w:val="28"/>
          <w:szCs w:val="28"/>
          <w:u w:val="single"/>
        </w:rPr>
        <w:t xml:space="preserve">rganizēt </w:t>
      </w:r>
      <w:r w:rsidR="00A5203F" w:rsidRPr="00117B59">
        <w:rPr>
          <w:rStyle w:val="normaltextrun"/>
          <w:sz w:val="28"/>
          <w:szCs w:val="28"/>
          <w:u w:val="single"/>
        </w:rPr>
        <w:t>regulāru iesaistīto valsts un pašvaldību iestāžu tikšanos,</w:t>
      </w:r>
      <w:r w:rsidR="007C1006" w:rsidRPr="00117B59">
        <w:rPr>
          <w:rStyle w:val="normaltextrun"/>
          <w:sz w:val="28"/>
          <w:szCs w:val="28"/>
          <w:u w:val="single"/>
        </w:rPr>
        <w:t xml:space="preserve"> </w:t>
      </w:r>
      <w:r w:rsidR="00A5203F" w:rsidRPr="00117B59">
        <w:rPr>
          <w:rStyle w:val="normaltextrun"/>
          <w:sz w:val="28"/>
          <w:szCs w:val="28"/>
          <w:u w:val="single"/>
        </w:rPr>
        <w:t>lai</w:t>
      </w:r>
      <w:r w:rsidR="007C1006" w:rsidRPr="00117B59">
        <w:rPr>
          <w:rStyle w:val="normaltextrun"/>
          <w:sz w:val="28"/>
          <w:szCs w:val="28"/>
          <w:u w:val="single"/>
        </w:rPr>
        <w:t xml:space="preserve"> </w:t>
      </w:r>
      <w:r w:rsidR="00A5203F" w:rsidRPr="00117B59">
        <w:rPr>
          <w:rStyle w:val="normaltextrun"/>
          <w:sz w:val="28"/>
          <w:szCs w:val="28"/>
          <w:u w:val="single"/>
        </w:rPr>
        <w:t>sekmētu</w:t>
      </w:r>
      <w:r w:rsidR="007C1006" w:rsidRPr="00117B59">
        <w:rPr>
          <w:rStyle w:val="normaltextrun"/>
          <w:sz w:val="28"/>
          <w:szCs w:val="28"/>
          <w:u w:val="single"/>
        </w:rPr>
        <w:t xml:space="preserve"> </w:t>
      </w:r>
      <w:r w:rsidR="00A5203F" w:rsidRPr="00117B59">
        <w:rPr>
          <w:rStyle w:val="normaltextrun"/>
          <w:sz w:val="28"/>
          <w:szCs w:val="28"/>
          <w:u w:val="single"/>
        </w:rPr>
        <w:t>integrācijas politikas attīstību un veicinātu</w:t>
      </w:r>
      <w:r w:rsidR="007C1006" w:rsidRPr="00117B59">
        <w:rPr>
          <w:rStyle w:val="normaltextrun"/>
          <w:sz w:val="28"/>
          <w:szCs w:val="28"/>
          <w:u w:val="single"/>
        </w:rPr>
        <w:t xml:space="preserve"> </w:t>
      </w:r>
      <w:proofErr w:type="spellStart"/>
      <w:r w:rsidR="00A5203F" w:rsidRPr="00117B59">
        <w:rPr>
          <w:rStyle w:val="normaltextrun"/>
          <w:sz w:val="28"/>
          <w:szCs w:val="28"/>
          <w:u w:val="single"/>
        </w:rPr>
        <w:t>starpinstitucionālo</w:t>
      </w:r>
      <w:proofErr w:type="spellEnd"/>
      <w:r w:rsidR="00A5203F" w:rsidRPr="00117B59">
        <w:rPr>
          <w:rStyle w:val="normaltextrun"/>
          <w:sz w:val="28"/>
          <w:szCs w:val="28"/>
          <w:u w:val="single"/>
        </w:rPr>
        <w:t> sadarbību</w:t>
      </w:r>
      <w:r w:rsidR="17F5C4C1" w:rsidRPr="00117B59">
        <w:rPr>
          <w:rStyle w:val="normaltextrun"/>
          <w:sz w:val="28"/>
          <w:szCs w:val="28"/>
          <w:u w:val="single"/>
        </w:rPr>
        <w:t>.</w:t>
      </w:r>
    </w:p>
    <w:p w14:paraId="2003F318" w14:textId="1A6C43B5" w:rsidR="00A5203F" w:rsidRPr="00117B59" w:rsidRDefault="3727DC12" w:rsidP="6458A1E9">
      <w:pPr>
        <w:jc w:val="both"/>
        <w:rPr>
          <w:rStyle w:val="normaltextrun"/>
          <w:rFonts w:eastAsiaTheme="minorEastAsia"/>
          <w:sz w:val="28"/>
          <w:szCs w:val="28"/>
        </w:rPr>
      </w:pPr>
      <w:bookmarkStart w:id="2" w:name="_Hlk75890492"/>
      <w:r w:rsidRPr="00117B59">
        <w:rPr>
          <w:rStyle w:val="normaltextrun"/>
          <w:sz w:val="28"/>
          <w:szCs w:val="28"/>
        </w:rPr>
        <w:t xml:space="preserve">Viens no </w:t>
      </w:r>
      <w:r w:rsidR="098CAEE8" w:rsidRPr="00117B59">
        <w:rPr>
          <w:rStyle w:val="normaltextrun"/>
          <w:sz w:val="28"/>
          <w:szCs w:val="28"/>
        </w:rPr>
        <w:t>būt</w:t>
      </w:r>
      <w:r w:rsidR="0D1E3B35" w:rsidRPr="00117B59">
        <w:rPr>
          <w:rStyle w:val="normaltextrun"/>
          <w:sz w:val="28"/>
          <w:szCs w:val="28"/>
        </w:rPr>
        <w:t>iskākajiem uzdevumiem ir</w:t>
      </w:r>
      <w:r w:rsidR="33FDF130" w:rsidRPr="00117B59">
        <w:rPr>
          <w:rStyle w:val="normaltextrun"/>
          <w:sz w:val="28"/>
          <w:szCs w:val="28"/>
        </w:rPr>
        <w:t xml:space="preserve"> nodrošināt</w:t>
      </w:r>
      <w:r w:rsidR="1C0B265A" w:rsidRPr="00117B59">
        <w:rPr>
          <w:rStyle w:val="normaltextrun"/>
          <w:sz w:val="28"/>
          <w:szCs w:val="28"/>
        </w:rPr>
        <w:t xml:space="preserve"> </w:t>
      </w:r>
      <w:r w:rsidR="0048214A" w:rsidRPr="00117B59">
        <w:rPr>
          <w:rStyle w:val="normaltextrun"/>
          <w:sz w:val="28"/>
          <w:szCs w:val="28"/>
        </w:rPr>
        <w:t xml:space="preserve">starpnozaru </w:t>
      </w:r>
      <w:r w:rsidR="64A64931" w:rsidRPr="00117B59">
        <w:rPr>
          <w:rStyle w:val="normaltextrun"/>
          <w:sz w:val="28"/>
          <w:szCs w:val="28"/>
        </w:rPr>
        <w:t>darba grupa</w:t>
      </w:r>
      <w:r w:rsidR="007C1006" w:rsidRPr="00117B59">
        <w:rPr>
          <w:rStyle w:val="normaltextrun"/>
          <w:sz w:val="28"/>
          <w:szCs w:val="28"/>
        </w:rPr>
        <w:t>s</w:t>
      </w:r>
      <w:r w:rsidR="64A64931" w:rsidRPr="00117B59">
        <w:rPr>
          <w:rStyle w:val="normaltextrun"/>
          <w:sz w:val="28"/>
          <w:szCs w:val="28"/>
        </w:rPr>
        <w:t xml:space="preserve"> patvēruma meklētāju, bēgļu un personu ar alternatīvo statusu sociālekonomiskās iekļaušanai </w:t>
      </w:r>
      <w:bookmarkEnd w:id="2"/>
      <w:r w:rsidR="00CF06BC" w:rsidRPr="00117B59">
        <w:rPr>
          <w:rStyle w:val="normaltextrun"/>
          <w:sz w:val="28"/>
          <w:szCs w:val="28"/>
        </w:rPr>
        <w:t>darbību</w:t>
      </w:r>
      <w:r w:rsidR="3504094E" w:rsidRPr="00117B59">
        <w:rPr>
          <w:rStyle w:val="normaltextrun"/>
          <w:sz w:val="28"/>
          <w:szCs w:val="28"/>
        </w:rPr>
        <w:t>. T</w:t>
      </w:r>
      <w:r w:rsidR="3A1B9CB0" w:rsidRPr="00117B59">
        <w:rPr>
          <w:rStyle w:val="normaltextrun"/>
          <w:sz w:val="28"/>
          <w:szCs w:val="28"/>
        </w:rPr>
        <w:t>ās</w:t>
      </w:r>
      <w:r w:rsidR="16A6AC08" w:rsidRPr="00117B59">
        <w:rPr>
          <w:rStyle w:val="normaltextrun"/>
          <w:sz w:val="28"/>
          <w:szCs w:val="28"/>
        </w:rPr>
        <w:t xml:space="preserve"> primārais uzdevums ir</w:t>
      </w:r>
      <w:r w:rsidR="1BDF5149" w:rsidRPr="00117B59">
        <w:rPr>
          <w:rStyle w:val="normaltextrun"/>
          <w:sz w:val="28"/>
          <w:szCs w:val="28"/>
        </w:rPr>
        <w:t xml:space="preserve"> </w:t>
      </w:r>
      <w:r w:rsidR="7BA8355C" w:rsidRPr="00117B59">
        <w:rPr>
          <w:rStyle w:val="normaltextrun"/>
          <w:sz w:val="28"/>
          <w:szCs w:val="28"/>
        </w:rPr>
        <w:t>a</w:t>
      </w:r>
      <w:r w:rsidR="5E16A1D4" w:rsidRPr="00117B59">
        <w:rPr>
          <w:rStyle w:val="normaltextrun"/>
          <w:sz w:val="28"/>
          <w:szCs w:val="28"/>
        </w:rPr>
        <w:t>nalizē</w:t>
      </w:r>
      <w:r w:rsidR="19933480" w:rsidRPr="00117B59">
        <w:rPr>
          <w:rStyle w:val="normaltextrun"/>
          <w:sz w:val="28"/>
          <w:szCs w:val="28"/>
        </w:rPr>
        <w:t>t</w:t>
      </w:r>
      <w:r w:rsidR="1BDF5149" w:rsidRPr="00117B59">
        <w:rPr>
          <w:rStyle w:val="normaltextrun"/>
          <w:sz w:val="28"/>
          <w:szCs w:val="28"/>
        </w:rPr>
        <w:t xml:space="preserve"> un </w:t>
      </w:r>
      <w:r w:rsidR="496B9DE3" w:rsidRPr="00117B59">
        <w:rPr>
          <w:rStyle w:val="normaltextrun"/>
          <w:sz w:val="28"/>
          <w:szCs w:val="28"/>
        </w:rPr>
        <w:t>uzr</w:t>
      </w:r>
      <w:r w:rsidR="1BDF5149" w:rsidRPr="00117B59">
        <w:rPr>
          <w:rStyle w:val="normaltextrun"/>
          <w:sz w:val="28"/>
          <w:szCs w:val="28"/>
        </w:rPr>
        <w:t>a</w:t>
      </w:r>
      <w:r w:rsidR="496B9DE3" w:rsidRPr="00117B59">
        <w:rPr>
          <w:rStyle w:val="normaltextrun"/>
          <w:sz w:val="28"/>
          <w:szCs w:val="28"/>
        </w:rPr>
        <w:t>udzīt</w:t>
      </w:r>
      <w:r w:rsidR="1BDF5149" w:rsidRPr="00117B59">
        <w:rPr>
          <w:rStyle w:val="normaltextrun"/>
          <w:sz w:val="28"/>
          <w:szCs w:val="28"/>
        </w:rPr>
        <w:t xml:space="preserve"> </w:t>
      </w:r>
      <w:r w:rsidR="0D6CF01A" w:rsidRPr="00117B59">
        <w:rPr>
          <w:rStyle w:val="normaltextrun"/>
          <w:sz w:val="28"/>
          <w:szCs w:val="28"/>
        </w:rPr>
        <w:t xml:space="preserve">mērķa grupas </w:t>
      </w:r>
      <w:r w:rsidR="1BDF5149" w:rsidRPr="00117B59">
        <w:rPr>
          <w:rStyle w:val="normaltextrun"/>
          <w:sz w:val="28"/>
          <w:szCs w:val="28"/>
        </w:rPr>
        <w:t xml:space="preserve">sociālekonomiskās iekļaušanas procesu, tā saskaņotību un kopējo progresu atbilstoši katras iesaistītās institūcijas kompetencei, </w:t>
      </w:r>
      <w:r w:rsidR="00064B9D" w:rsidRPr="00117B59">
        <w:rPr>
          <w:rStyle w:val="normaltextrun"/>
          <w:sz w:val="28"/>
          <w:szCs w:val="28"/>
        </w:rPr>
        <w:t>kā arī</w:t>
      </w:r>
      <w:r w:rsidR="1BDF5149" w:rsidRPr="00117B59">
        <w:rPr>
          <w:rStyle w:val="normaltextrun"/>
          <w:sz w:val="28"/>
          <w:szCs w:val="28"/>
        </w:rPr>
        <w:t xml:space="preserve"> līdzdarbo</w:t>
      </w:r>
      <w:r w:rsidR="00D03DFF" w:rsidRPr="00117B59">
        <w:rPr>
          <w:rStyle w:val="normaltextrun"/>
          <w:sz w:val="28"/>
          <w:szCs w:val="28"/>
        </w:rPr>
        <w:t xml:space="preserve">ties </w:t>
      </w:r>
      <w:r w:rsidR="1BDF5149" w:rsidRPr="00117B59">
        <w:rPr>
          <w:rStyle w:val="normaltextrun"/>
          <w:sz w:val="28"/>
          <w:szCs w:val="28"/>
        </w:rPr>
        <w:t xml:space="preserve">aktuālo </w:t>
      </w:r>
      <w:proofErr w:type="spellStart"/>
      <w:r w:rsidR="1BDF5149" w:rsidRPr="00117B59">
        <w:rPr>
          <w:rStyle w:val="normaltextrun"/>
          <w:sz w:val="28"/>
          <w:szCs w:val="28"/>
        </w:rPr>
        <w:t>problēmjautājumu</w:t>
      </w:r>
      <w:proofErr w:type="spellEnd"/>
      <w:r w:rsidR="1BDF5149" w:rsidRPr="00117B59">
        <w:rPr>
          <w:rStyle w:val="normaltextrun"/>
          <w:sz w:val="28"/>
          <w:szCs w:val="28"/>
        </w:rPr>
        <w:t xml:space="preserve"> risināšanā; </w:t>
      </w:r>
      <w:r w:rsidR="00CE1659" w:rsidRPr="00CE1659">
        <w:rPr>
          <w:bCs/>
          <w:sz w:val="28"/>
          <w:szCs w:val="28"/>
        </w:rPr>
        <w:t xml:space="preserve">sniegt priekšlikumus sociālekonomiskās iekļaušanas procesa pilnveidošanai </w:t>
      </w:r>
      <w:r w:rsidR="1BDF5149" w:rsidRPr="00117B59">
        <w:rPr>
          <w:rStyle w:val="normaltextrun"/>
          <w:sz w:val="28"/>
          <w:szCs w:val="28"/>
        </w:rPr>
        <w:t xml:space="preserve">atbilstoši identificētajiem </w:t>
      </w:r>
      <w:proofErr w:type="spellStart"/>
      <w:r w:rsidR="1BDF5149" w:rsidRPr="00117B59">
        <w:rPr>
          <w:rStyle w:val="normaltextrun"/>
          <w:sz w:val="28"/>
          <w:szCs w:val="28"/>
        </w:rPr>
        <w:t>problēmjautājumiem</w:t>
      </w:r>
      <w:proofErr w:type="spellEnd"/>
      <w:r w:rsidR="1BDF5149" w:rsidRPr="00117B59">
        <w:rPr>
          <w:rStyle w:val="normaltextrun"/>
          <w:sz w:val="28"/>
          <w:szCs w:val="28"/>
        </w:rPr>
        <w:t>.</w:t>
      </w:r>
    </w:p>
    <w:p w14:paraId="390723B4" w14:textId="2E2F32C7" w:rsidR="00A5203F" w:rsidRPr="00117B59" w:rsidRDefault="2AC50260" w:rsidP="00712B1A">
      <w:pPr>
        <w:pStyle w:val="paragraph"/>
        <w:spacing w:before="0" w:beforeAutospacing="0" w:after="0" w:afterAutospacing="0"/>
        <w:ind w:firstLine="567"/>
        <w:jc w:val="both"/>
        <w:textAlignment w:val="baseline"/>
        <w:rPr>
          <w:rStyle w:val="normaltextrun"/>
          <w:sz w:val="28"/>
          <w:szCs w:val="28"/>
          <w:u w:val="single"/>
        </w:rPr>
      </w:pPr>
      <w:r w:rsidRPr="00117B59">
        <w:rPr>
          <w:rStyle w:val="normaltextrun"/>
          <w:sz w:val="28"/>
          <w:szCs w:val="28"/>
          <w:u w:val="single"/>
        </w:rPr>
        <w:t>3.2.</w:t>
      </w:r>
      <w:r w:rsidR="31FB6EEA" w:rsidRPr="00117B59">
        <w:rPr>
          <w:rStyle w:val="normaltextrun"/>
          <w:sz w:val="28"/>
          <w:szCs w:val="28"/>
          <w:u w:val="single"/>
        </w:rPr>
        <w:t> Rīcības plāna kvalitatīv</w:t>
      </w:r>
      <w:r w:rsidR="7C95E0E1" w:rsidRPr="00117B59">
        <w:rPr>
          <w:rStyle w:val="normaltextrun"/>
          <w:sz w:val="28"/>
          <w:szCs w:val="28"/>
          <w:u w:val="single"/>
        </w:rPr>
        <w:t>s</w:t>
      </w:r>
      <w:r w:rsidR="00D03DFF" w:rsidRPr="00117B59">
        <w:rPr>
          <w:rStyle w:val="normaltextrun"/>
          <w:sz w:val="28"/>
          <w:szCs w:val="28"/>
          <w:u w:val="single"/>
        </w:rPr>
        <w:t xml:space="preserve"> </w:t>
      </w:r>
      <w:proofErr w:type="spellStart"/>
      <w:r w:rsidR="31FB6EEA" w:rsidRPr="00117B59">
        <w:rPr>
          <w:rStyle w:val="normaltextrun"/>
          <w:sz w:val="28"/>
          <w:szCs w:val="28"/>
          <w:u w:val="single"/>
        </w:rPr>
        <w:t>izvērtējum</w:t>
      </w:r>
      <w:r w:rsidR="4044D26C" w:rsidRPr="00117B59">
        <w:rPr>
          <w:rStyle w:val="normaltextrun"/>
          <w:sz w:val="28"/>
          <w:szCs w:val="28"/>
          <w:u w:val="single"/>
        </w:rPr>
        <w:t>s</w:t>
      </w:r>
      <w:proofErr w:type="spellEnd"/>
      <w:r w:rsidR="00D03DFF" w:rsidRPr="00117B59">
        <w:rPr>
          <w:rStyle w:val="normaltextrun"/>
          <w:sz w:val="28"/>
          <w:szCs w:val="28"/>
          <w:u w:val="single"/>
        </w:rPr>
        <w:t xml:space="preserve"> </w:t>
      </w:r>
      <w:r w:rsidR="31FB6EEA" w:rsidRPr="00117B59">
        <w:rPr>
          <w:rStyle w:val="normaltextrun"/>
          <w:sz w:val="28"/>
          <w:szCs w:val="28"/>
          <w:u w:val="single"/>
        </w:rPr>
        <w:t>un iespējam</w:t>
      </w:r>
      <w:r w:rsidR="0072469A" w:rsidRPr="00117B59">
        <w:rPr>
          <w:rStyle w:val="normaltextrun"/>
          <w:sz w:val="28"/>
          <w:szCs w:val="28"/>
          <w:u w:val="single"/>
        </w:rPr>
        <w:t>a</w:t>
      </w:r>
      <w:r w:rsidR="00D03DFF" w:rsidRPr="00117B59">
        <w:rPr>
          <w:rStyle w:val="normaltextrun"/>
          <w:sz w:val="28"/>
          <w:szCs w:val="28"/>
          <w:u w:val="single"/>
        </w:rPr>
        <w:t xml:space="preserve"> </w:t>
      </w:r>
      <w:r w:rsidR="28D4FD9A" w:rsidRPr="00117B59">
        <w:rPr>
          <w:rStyle w:val="normaltextrun"/>
          <w:sz w:val="28"/>
          <w:szCs w:val="28"/>
          <w:u w:val="single"/>
        </w:rPr>
        <w:t>pilnveid</w:t>
      </w:r>
      <w:r w:rsidR="09093DF5" w:rsidRPr="00117B59">
        <w:rPr>
          <w:rStyle w:val="normaltextrun"/>
          <w:sz w:val="28"/>
          <w:szCs w:val="28"/>
          <w:u w:val="single"/>
        </w:rPr>
        <w:t>e.</w:t>
      </w:r>
    </w:p>
    <w:p w14:paraId="7A12A20C" w14:textId="2FDF83DC" w:rsidR="00A5203F" w:rsidRPr="00117B59" w:rsidRDefault="337FAA92" w:rsidP="52166C2C">
      <w:pPr>
        <w:pStyle w:val="paragraph"/>
        <w:spacing w:before="0" w:beforeAutospacing="0" w:after="0" w:afterAutospacing="0"/>
        <w:jc w:val="both"/>
        <w:textAlignment w:val="baseline"/>
        <w:rPr>
          <w:rStyle w:val="normaltextrun"/>
          <w:sz w:val="28"/>
          <w:szCs w:val="28"/>
        </w:rPr>
      </w:pPr>
      <w:r w:rsidRPr="00117B59">
        <w:rPr>
          <w:rStyle w:val="normaltextrun"/>
          <w:sz w:val="28"/>
          <w:szCs w:val="28"/>
        </w:rPr>
        <w:t xml:space="preserve">Iepriekšējo </w:t>
      </w:r>
      <w:r w:rsidR="6B1C321D" w:rsidRPr="00117B59">
        <w:rPr>
          <w:rStyle w:val="normaltextrun"/>
          <w:sz w:val="28"/>
          <w:szCs w:val="28"/>
        </w:rPr>
        <w:t>Rīcības plāna izvērtējum</w:t>
      </w:r>
      <w:r w:rsidR="6DFFDE0D" w:rsidRPr="00117B59">
        <w:rPr>
          <w:rStyle w:val="normaltextrun"/>
          <w:sz w:val="28"/>
          <w:szCs w:val="28"/>
        </w:rPr>
        <w:t>u</w:t>
      </w:r>
      <w:r w:rsidR="6B1C321D" w:rsidRPr="00117B59">
        <w:rPr>
          <w:rStyle w:val="normaltextrun"/>
          <w:sz w:val="28"/>
          <w:szCs w:val="28"/>
        </w:rPr>
        <w:t xml:space="preserve"> ir </w:t>
      </w:r>
      <w:r w:rsidR="6DFFDE0D" w:rsidRPr="00117B59">
        <w:rPr>
          <w:rStyle w:val="normaltextrun"/>
          <w:sz w:val="28"/>
          <w:szCs w:val="28"/>
        </w:rPr>
        <w:t xml:space="preserve">apstiprinājis Ministru </w:t>
      </w:r>
      <w:r w:rsidR="00230000" w:rsidRPr="00117B59">
        <w:rPr>
          <w:rStyle w:val="normaltextrun"/>
          <w:sz w:val="28"/>
          <w:szCs w:val="28"/>
        </w:rPr>
        <w:t>k</w:t>
      </w:r>
      <w:r w:rsidR="303643B4" w:rsidRPr="00117B59">
        <w:rPr>
          <w:rStyle w:val="normaltextrun"/>
          <w:sz w:val="28"/>
          <w:szCs w:val="28"/>
        </w:rPr>
        <w:t>abin</w:t>
      </w:r>
      <w:r w:rsidR="2A495AFC" w:rsidRPr="00117B59">
        <w:rPr>
          <w:rStyle w:val="normaltextrun"/>
          <w:sz w:val="28"/>
          <w:szCs w:val="28"/>
        </w:rPr>
        <w:t>e</w:t>
      </w:r>
      <w:r w:rsidR="303643B4" w:rsidRPr="00117B59">
        <w:rPr>
          <w:rStyle w:val="normaltextrun"/>
          <w:sz w:val="28"/>
          <w:szCs w:val="28"/>
        </w:rPr>
        <w:t>ts</w:t>
      </w:r>
      <w:r w:rsidR="6B1C321D" w:rsidRPr="00117B59">
        <w:rPr>
          <w:rStyle w:val="normaltextrun"/>
          <w:sz w:val="28"/>
          <w:szCs w:val="28"/>
        </w:rPr>
        <w:t xml:space="preserve"> 2017.gadā </w:t>
      </w:r>
      <w:r w:rsidR="4CD03D5E" w:rsidRPr="00117B59">
        <w:rPr>
          <w:rStyle w:val="normaltextrun"/>
          <w:sz w:val="28"/>
          <w:szCs w:val="28"/>
        </w:rPr>
        <w:t>(</w:t>
      </w:r>
      <w:r w:rsidR="5997C02B" w:rsidRPr="00117B59">
        <w:rPr>
          <w:rStyle w:val="normaltextrun"/>
          <w:sz w:val="28"/>
          <w:szCs w:val="28"/>
        </w:rPr>
        <w:t>“Informatīvais ziņojums par Rīcības plānā personu, kurām nepieciešama starptautiskā aizsardzība, pārvietošanai un uzņemšanai Latvijā, paredzēto pasākumu izpildi”</w:t>
      </w:r>
      <w:r w:rsidR="00AC272D" w:rsidRPr="00117B59">
        <w:rPr>
          <w:rStyle w:val="FootnoteReference"/>
          <w:sz w:val="28"/>
          <w:szCs w:val="28"/>
        </w:rPr>
        <w:footnoteReference w:id="5"/>
      </w:r>
      <w:r w:rsidR="7384A569" w:rsidRPr="00117B59">
        <w:rPr>
          <w:rStyle w:val="normaltextrun"/>
          <w:sz w:val="28"/>
          <w:szCs w:val="28"/>
        </w:rPr>
        <w:t>)</w:t>
      </w:r>
      <w:r w:rsidR="00AC272D" w:rsidRPr="00117B59">
        <w:rPr>
          <w:rStyle w:val="normaltextrun"/>
          <w:sz w:val="28"/>
          <w:szCs w:val="28"/>
        </w:rPr>
        <w:t>. T</w:t>
      </w:r>
      <w:r w:rsidR="66DBEF03" w:rsidRPr="00117B59">
        <w:rPr>
          <w:rStyle w:val="normaltextrun"/>
          <w:sz w:val="28"/>
          <w:szCs w:val="28"/>
        </w:rPr>
        <w:t xml:space="preserve">ā ietvaros </w:t>
      </w:r>
      <w:r w:rsidR="026D06B1" w:rsidRPr="009D35F5">
        <w:rPr>
          <w:rStyle w:val="normaltextrun"/>
          <w:sz w:val="28"/>
          <w:szCs w:val="28"/>
        </w:rPr>
        <w:t xml:space="preserve">ir izteikts priekšlikums arī par NKI </w:t>
      </w:r>
      <w:r w:rsidR="11BEC907" w:rsidRPr="00117B59">
        <w:rPr>
          <w:rStyle w:val="normaltextrun"/>
          <w:sz w:val="28"/>
          <w:szCs w:val="28"/>
        </w:rPr>
        <w:t xml:space="preserve">izveidi. </w:t>
      </w:r>
      <w:r w:rsidR="257D71BD" w:rsidRPr="00117B59">
        <w:rPr>
          <w:rStyle w:val="normaltextrun"/>
          <w:sz w:val="28"/>
          <w:szCs w:val="28"/>
        </w:rPr>
        <w:t xml:space="preserve">Tā kā ir pagājuši </w:t>
      </w:r>
      <w:r w:rsidR="4271E6B9" w:rsidRPr="00117B59">
        <w:rPr>
          <w:rStyle w:val="normaltextrun"/>
          <w:sz w:val="28"/>
          <w:szCs w:val="28"/>
        </w:rPr>
        <w:t xml:space="preserve">jau vairāk kā </w:t>
      </w:r>
      <w:r w:rsidR="3629806B" w:rsidRPr="00117B59">
        <w:rPr>
          <w:rStyle w:val="normaltextrun"/>
          <w:sz w:val="28"/>
          <w:szCs w:val="28"/>
        </w:rPr>
        <w:t>seši</w:t>
      </w:r>
      <w:r w:rsidR="4271E6B9" w:rsidRPr="00117B59">
        <w:rPr>
          <w:rStyle w:val="normaltextrun"/>
          <w:sz w:val="28"/>
          <w:szCs w:val="28"/>
        </w:rPr>
        <w:t xml:space="preserve"> gadi kopš Rīcības plāna apstiprināšanas</w:t>
      </w:r>
      <w:r w:rsidR="00AC272D" w:rsidRPr="00117B59">
        <w:rPr>
          <w:rStyle w:val="normaltextrun"/>
          <w:sz w:val="28"/>
          <w:szCs w:val="28"/>
        </w:rPr>
        <w:t>,</w:t>
      </w:r>
      <w:r w:rsidR="4271E6B9" w:rsidRPr="00117B59">
        <w:rPr>
          <w:rStyle w:val="normaltextrun"/>
          <w:sz w:val="28"/>
          <w:szCs w:val="28"/>
        </w:rPr>
        <w:t xml:space="preserve"> </w:t>
      </w:r>
      <w:r w:rsidR="257D71BD" w:rsidRPr="00117B59">
        <w:rPr>
          <w:rStyle w:val="normaltextrun"/>
          <w:sz w:val="28"/>
          <w:szCs w:val="28"/>
        </w:rPr>
        <w:t>ir nepieciešam</w:t>
      </w:r>
      <w:r w:rsidR="57D4013C" w:rsidRPr="00117B59">
        <w:rPr>
          <w:rStyle w:val="normaltextrun"/>
          <w:sz w:val="28"/>
          <w:szCs w:val="28"/>
        </w:rPr>
        <w:t xml:space="preserve">s veikt tā izvērtējumu atbilstoši sasniegtajiem rezultātiem, konstatēt atsevišķu plāna uzdevumu neizpildes </w:t>
      </w:r>
      <w:r w:rsidR="790D473A" w:rsidRPr="00117B59">
        <w:rPr>
          <w:rStyle w:val="normaltextrun"/>
          <w:sz w:val="28"/>
          <w:szCs w:val="28"/>
        </w:rPr>
        <w:t>iemeslus</w:t>
      </w:r>
      <w:r w:rsidR="00E77AA9" w:rsidRPr="00117B59">
        <w:rPr>
          <w:rStyle w:val="normaltextrun"/>
          <w:sz w:val="28"/>
          <w:szCs w:val="28"/>
        </w:rPr>
        <w:t>,</w:t>
      </w:r>
      <w:r w:rsidR="57D4013C" w:rsidRPr="00117B59">
        <w:rPr>
          <w:rStyle w:val="normaltextrun"/>
          <w:sz w:val="28"/>
          <w:szCs w:val="28"/>
        </w:rPr>
        <w:t xml:space="preserve"> kā arī </w:t>
      </w:r>
      <w:r w:rsidR="22BDB907" w:rsidRPr="00117B59">
        <w:rPr>
          <w:rStyle w:val="normaltextrun"/>
          <w:sz w:val="28"/>
          <w:szCs w:val="28"/>
        </w:rPr>
        <w:t>sniegt priekšlikumus tāda pakalpojuma dizaina izveidei, kas būtu atbilstoš</w:t>
      </w:r>
      <w:r w:rsidR="00E77AA9" w:rsidRPr="00117B59">
        <w:rPr>
          <w:rStyle w:val="normaltextrun"/>
          <w:sz w:val="28"/>
          <w:szCs w:val="28"/>
        </w:rPr>
        <w:t>s</w:t>
      </w:r>
      <w:r w:rsidR="22BDB907" w:rsidRPr="00117B59">
        <w:rPr>
          <w:rStyle w:val="normaltextrun"/>
          <w:sz w:val="28"/>
          <w:szCs w:val="28"/>
        </w:rPr>
        <w:t xml:space="preserve"> esošajai situācijai</w:t>
      </w:r>
      <w:r w:rsidR="00E77AA9" w:rsidRPr="00117B59">
        <w:rPr>
          <w:rStyle w:val="normaltextrun"/>
          <w:sz w:val="28"/>
          <w:szCs w:val="28"/>
        </w:rPr>
        <w:t xml:space="preserve">, </w:t>
      </w:r>
      <w:r w:rsidR="22BDB907" w:rsidRPr="00117B59">
        <w:rPr>
          <w:rStyle w:val="normaltextrun"/>
          <w:sz w:val="28"/>
          <w:szCs w:val="28"/>
        </w:rPr>
        <w:t xml:space="preserve">mērķa grupas un visas sabiedrības vajadzībām. </w:t>
      </w:r>
      <w:proofErr w:type="spellStart"/>
      <w:r w:rsidR="6274C738" w:rsidRPr="00117B59">
        <w:rPr>
          <w:rStyle w:val="normaltextrun"/>
          <w:sz w:val="28"/>
          <w:szCs w:val="28"/>
        </w:rPr>
        <w:t>Izvērtējums</w:t>
      </w:r>
      <w:proofErr w:type="spellEnd"/>
      <w:r w:rsidR="22BDB907" w:rsidRPr="00117B59">
        <w:rPr>
          <w:rStyle w:val="normaltextrun"/>
          <w:sz w:val="28"/>
          <w:szCs w:val="28"/>
        </w:rPr>
        <w:t xml:space="preserve"> plānots gan kā </w:t>
      </w:r>
      <w:r w:rsidR="4214C38C" w:rsidRPr="00117B59">
        <w:rPr>
          <w:rStyle w:val="normaltextrun"/>
          <w:sz w:val="28"/>
          <w:szCs w:val="28"/>
        </w:rPr>
        <w:t>kvalitatīvs</w:t>
      </w:r>
      <w:r w:rsidR="22BDB907" w:rsidRPr="00117B59">
        <w:rPr>
          <w:rStyle w:val="normaltextrun"/>
          <w:sz w:val="28"/>
          <w:szCs w:val="28"/>
        </w:rPr>
        <w:t xml:space="preserve">, gan kvantitatīvs </w:t>
      </w:r>
      <w:r w:rsidR="7A585C06" w:rsidRPr="00117B59">
        <w:rPr>
          <w:rStyle w:val="normaltextrun"/>
          <w:sz w:val="28"/>
          <w:szCs w:val="28"/>
        </w:rPr>
        <w:t>pētījums, paredzot arī mērķa grupas vajadzību apzināšanu</w:t>
      </w:r>
      <w:r w:rsidR="00E77AA9" w:rsidRPr="00117B59">
        <w:rPr>
          <w:rStyle w:val="normaltextrun"/>
          <w:sz w:val="28"/>
          <w:szCs w:val="28"/>
        </w:rPr>
        <w:t>,</w:t>
      </w:r>
      <w:r w:rsidR="7A585C06" w:rsidRPr="00117B59">
        <w:rPr>
          <w:rStyle w:val="normaltextrun"/>
          <w:sz w:val="28"/>
          <w:szCs w:val="28"/>
        </w:rPr>
        <w:t xml:space="preserve"> kā arī pakalpojuma groza </w:t>
      </w:r>
      <w:r w:rsidR="008D2BE3" w:rsidRPr="00117B59">
        <w:rPr>
          <w:rStyle w:val="normaltextrun"/>
          <w:sz w:val="28"/>
          <w:szCs w:val="28"/>
        </w:rPr>
        <w:t xml:space="preserve">jeb pakalpojuma dizaina </w:t>
      </w:r>
      <w:r w:rsidR="7A585C06" w:rsidRPr="00117B59">
        <w:rPr>
          <w:rStyle w:val="normaltextrun"/>
          <w:sz w:val="28"/>
          <w:szCs w:val="28"/>
        </w:rPr>
        <w:t>izstrād</w:t>
      </w:r>
      <w:r w:rsidR="0A160497" w:rsidRPr="00117B59">
        <w:rPr>
          <w:rStyle w:val="normaltextrun"/>
          <w:sz w:val="28"/>
          <w:szCs w:val="28"/>
        </w:rPr>
        <w:t>i</w:t>
      </w:r>
      <w:r w:rsidR="7A585C06" w:rsidRPr="00117B59">
        <w:rPr>
          <w:rStyle w:val="normaltextrun"/>
          <w:sz w:val="28"/>
          <w:szCs w:val="28"/>
        </w:rPr>
        <w:t>.</w:t>
      </w:r>
    </w:p>
    <w:p w14:paraId="3AEB2A3C" w14:textId="77777777" w:rsidR="00E77AA9" w:rsidRPr="00117B59" w:rsidRDefault="279D9BF0" w:rsidP="00712B1A">
      <w:pPr>
        <w:pStyle w:val="paragraph"/>
        <w:spacing w:before="0" w:beforeAutospacing="0" w:after="0" w:afterAutospacing="0"/>
        <w:ind w:firstLine="567"/>
        <w:jc w:val="both"/>
        <w:textAlignment w:val="baseline"/>
        <w:rPr>
          <w:rStyle w:val="normaltextrun"/>
          <w:sz w:val="28"/>
          <w:szCs w:val="28"/>
        </w:rPr>
      </w:pPr>
      <w:r w:rsidRPr="00117B59">
        <w:rPr>
          <w:rStyle w:val="normaltextrun"/>
          <w:sz w:val="28"/>
          <w:szCs w:val="28"/>
          <w:u w:val="single"/>
        </w:rPr>
        <w:t xml:space="preserve">3.3. </w:t>
      </w:r>
      <w:r w:rsidR="0072469A" w:rsidRPr="00117B59">
        <w:rPr>
          <w:rStyle w:val="normaltextrun"/>
          <w:sz w:val="28"/>
          <w:szCs w:val="28"/>
          <w:u w:val="single"/>
        </w:rPr>
        <w:t>A</w:t>
      </w:r>
      <w:r w:rsidRPr="00117B59">
        <w:rPr>
          <w:rStyle w:val="normaltextrun"/>
          <w:sz w:val="28"/>
          <w:szCs w:val="28"/>
          <w:u w:val="single"/>
        </w:rPr>
        <w:t>tbalsta sniegšana mērķa grupas integrācijā un sociāl</w:t>
      </w:r>
      <w:r w:rsidR="00E77AA9" w:rsidRPr="00117B59">
        <w:rPr>
          <w:rStyle w:val="normaltextrun"/>
          <w:sz w:val="28"/>
          <w:szCs w:val="28"/>
          <w:u w:val="single"/>
        </w:rPr>
        <w:t>ajā</w:t>
      </w:r>
      <w:r w:rsidRPr="00117B59">
        <w:rPr>
          <w:rStyle w:val="normaltextrun"/>
          <w:sz w:val="28"/>
          <w:szCs w:val="28"/>
          <w:u w:val="single"/>
        </w:rPr>
        <w:t xml:space="preserve"> iekļaušanā</w:t>
      </w:r>
      <w:r w:rsidR="00A5203F" w:rsidRPr="00117B59">
        <w:rPr>
          <w:rStyle w:val="normaltextrun"/>
          <w:sz w:val="28"/>
          <w:szCs w:val="28"/>
          <w:u w:val="single"/>
        </w:rPr>
        <w:t xml:space="preserve"> </w:t>
      </w:r>
      <w:r w:rsidRPr="00117B59">
        <w:rPr>
          <w:rStyle w:val="normaltextrun"/>
          <w:sz w:val="28"/>
          <w:szCs w:val="28"/>
          <w:u w:val="single"/>
        </w:rPr>
        <w:t xml:space="preserve">iesaistītajām </w:t>
      </w:r>
      <w:r w:rsidR="00A5203F" w:rsidRPr="00117B59">
        <w:rPr>
          <w:rStyle w:val="normaltextrun"/>
          <w:sz w:val="28"/>
          <w:szCs w:val="28"/>
          <w:u w:val="single"/>
        </w:rPr>
        <w:t xml:space="preserve">institūcijām </w:t>
      </w:r>
      <w:r w:rsidR="57FB69B8" w:rsidRPr="00117B59">
        <w:rPr>
          <w:rStyle w:val="normaltextrun"/>
          <w:sz w:val="28"/>
          <w:szCs w:val="28"/>
          <w:u w:val="single"/>
        </w:rPr>
        <w:t>un organizācijām, t</w:t>
      </w:r>
      <w:r w:rsidR="00E77AA9" w:rsidRPr="00117B59">
        <w:rPr>
          <w:rStyle w:val="normaltextrun"/>
          <w:sz w:val="28"/>
          <w:szCs w:val="28"/>
          <w:u w:val="single"/>
        </w:rPr>
        <w:t>ostarp</w:t>
      </w:r>
      <w:r w:rsidR="57FB69B8" w:rsidRPr="00117B59">
        <w:rPr>
          <w:rStyle w:val="normaltextrun"/>
          <w:sz w:val="28"/>
          <w:szCs w:val="28"/>
          <w:u w:val="single"/>
        </w:rPr>
        <w:t xml:space="preserve"> veicot</w:t>
      </w:r>
      <w:r w:rsidR="00A5203F" w:rsidRPr="00117B59">
        <w:rPr>
          <w:rStyle w:val="normaltextrun"/>
          <w:sz w:val="28"/>
          <w:szCs w:val="28"/>
          <w:u w:val="single"/>
        </w:rPr>
        <w:t xml:space="preserve"> problēmu analīzi</w:t>
      </w:r>
      <w:r w:rsidR="6835D430" w:rsidRPr="00117B59">
        <w:rPr>
          <w:rStyle w:val="normaltextrun"/>
          <w:sz w:val="28"/>
          <w:szCs w:val="28"/>
          <w:u w:val="single"/>
        </w:rPr>
        <w:t xml:space="preserve"> un nodrošinot</w:t>
      </w:r>
      <w:r w:rsidR="00A5203F" w:rsidRPr="00117B59">
        <w:rPr>
          <w:rStyle w:val="normaltextrun"/>
          <w:sz w:val="28"/>
          <w:szCs w:val="28"/>
          <w:u w:val="single"/>
        </w:rPr>
        <w:t xml:space="preserve"> pieredzes un labās prakses apmaiņu</w:t>
      </w:r>
      <w:r w:rsidR="00E77AA9" w:rsidRPr="00117B59">
        <w:rPr>
          <w:rStyle w:val="normaltextrun"/>
          <w:sz w:val="28"/>
          <w:szCs w:val="28"/>
          <w:u w:val="single"/>
        </w:rPr>
        <w:t xml:space="preserve"> </w:t>
      </w:r>
      <w:r w:rsidR="00A5203F" w:rsidRPr="00117B59">
        <w:rPr>
          <w:rStyle w:val="normaltextrun"/>
          <w:sz w:val="28"/>
          <w:szCs w:val="28"/>
          <w:u w:val="single"/>
        </w:rPr>
        <w:t xml:space="preserve">starp institūcijām, </w:t>
      </w:r>
      <w:r w:rsidR="00E77AA9" w:rsidRPr="00117B59">
        <w:rPr>
          <w:rStyle w:val="normaltextrun"/>
          <w:sz w:val="28"/>
          <w:szCs w:val="28"/>
          <w:u w:val="single"/>
        </w:rPr>
        <w:t xml:space="preserve">kā arī </w:t>
      </w:r>
      <w:r w:rsidR="00A5203F" w:rsidRPr="00117B59">
        <w:rPr>
          <w:rStyle w:val="normaltextrun"/>
          <w:sz w:val="28"/>
          <w:szCs w:val="28"/>
          <w:u w:val="single"/>
        </w:rPr>
        <w:t>priekšlikumu izstrādi</w:t>
      </w:r>
      <w:r w:rsidR="00E77AA9" w:rsidRPr="00117B59">
        <w:rPr>
          <w:rStyle w:val="normaltextrun"/>
          <w:sz w:val="28"/>
          <w:szCs w:val="28"/>
          <w:u w:val="single"/>
        </w:rPr>
        <w:t xml:space="preserve"> </w:t>
      </w:r>
      <w:r w:rsidR="00A5203F" w:rsidRPr="00117B59">
        <w:rPr>
          <w:rStyle w:val="normaltextrun"/>
          <w:sz w:val="28"/>
          <w:szCs w:val="28"/>
          <w:u w:val="single"/>
        </w:rPr>
        <w:t>normatīvā regulējuma pilnveidei</w:t>
      </w:r>
      <w:r w:rsidR="7FD4720F" w:rsidRPr="00117B59">
        <w:rPr>
          <w:rStyle w:val="normaltextrun"/>
          <w:sz w:val="28"/>
          <w:szCs w:val="28"/>
          <w:u w:val="single"/>
        </w:rPr>
        <w:t>.</w:t>
      </w:r>
      <w:r w:rsidR="7FD4720F" w:rsidRPr="00117B59">
        <w:rPr>
          <w:rStyle w:val="normaltextrun"/>
          <w:sz w:val="28"/>
          <w:szCs w:val="28"/>
        </w:rPr>
        <w:t xml:space="preserve"> </w:t>
      </w:r>
    </w:p>
    <w:p w14:paraId="78406058" w14:textId="03CFFD4A" w:rsidR="00A5203F" w:rsidRPr="00117B59" w:rsidRDefault="2EE0C220" w:rsidP="00E77AA9">
      <w:pPr>
        <w:pStyle w:val="paragraph"/>
        <w:spacing w:before="0" w:beforeAutospacing="0" w:after="0" w:afterAutospacing="0"/>
        <w:jc w:val="both"/>
        <w:textAlignment w:val="baseline"/>
        <w:rPr>
          <w:rStyle w:val="eop"/>
          <w:sz w:val="28"/>
          <w:szCs w:val="28"/>
        </w:rPr>
      </w:pPr>
      <w:r w:rsidRPr="00117B59">
        <w:rPr>
          <w:rStyle w:val="normaltextrun"/>
          <w:sz w:val="28"/>
          <w:szCs w:val="28"/>
        </w:rPr>
        <w:t xml:space="preserve">Mērķa grupas sociālekonomiskās iekļaušanas procesā ir iesaistītas </w:t>
      </w:r>
      <w:r w:rsidR="00E77AA9" w:rsidRPr="00117B59">
        <w:rPr>
          <w:rStyle w:val="normaltextrun"/>
          <w:sz w:val="28"/>
          <w:szCs w:val="28"/>
        </w:rPr>
        <w:t xml:space="preserve">vairākas </w:t>
      </w:r>
      <w:r w:rsidRPr="00117B59">
        <w:rPr>
          <w:rStyle w:val="normaltextrun"/>
          <w:sz w:val="28"/>
          <w:szCs w:val="28"/>
        </w:rPr>
        <w:t>pu</w:t>
      </w:r>
      <w:r w:rsidR="71398C76" w:rsidRPr="00117B59">
        <w:rPr>
          <w:rStyle w:val="normaltextrun"/>
          <w:sz w:val="28"/>
          <w:szCs w:val="28"/>
        </w:rPr>
        <w:t>bliskā sektora iestādes un nevaldības organizācijas, kurām ir nepieciešams ikdienas</w:t>
      </w:r>
      <w:r w:rsidR="0048214A" w:rsidRPr="00117B59">
        <w:rPr>
          <w:rStyle w:val="normaltextrun"/>
          <w:sz w:val="28"/>
          <w:szCs w:val="28"/>
        </w:rPr>
        <w:t xml:space="preserve"> informatīvais</w:t>
      </w:r>
      <w:r w:rsidR="71398C76" w:rsidRPr="00117B59">
        <w:rPr>
          <w:rStyle w:val="normaltextrun"/>
          <w:sz w:val="28"/>
          <w:szCs w:val="28"/>
        </w:rPr>
        <w:t xml:space="preserve"> atbalsts. Līdz šim nav izveidots valstiski koordinēts speciālistu tīkls, kas varētu regulāri apma</w:t>
      </w:r>
      <w:r w:rsidR="1272D275" w:rsidRPr="00117B59">
        <w:rPr>
          <w:rStyle w:val="normaltextrun"/>
          <w:sz w:val="28"/>
          <w:szCs w:val="28"/>
        </w:rPr>
        <w:t>inīties ar informāciju, sniegt savstarpējās konsultācijas un veicināt labās prakses piemēru izmantošanu. Ikdienā</w:t>
      </w:r>
      <w:r w:rsidR="33AC1873" w:rsidRPr="00117B59">
        <w:rPr>
          <w:rStyle w:val="normaltextrun"/>
          <w:sz w:val="28"/>
          <w:szCs w:val="28"/>
        </w:rPr>
        <w:t xml:space="preserve"> pie š</w:t>
      </w:r>
      <w:r w:rsidR="00E77AA9" w:rsidRPr="00117B59">
        <w:rPr>
          <w:rStyle w:val="normaltextrun"/>
          <w:sz w:val="28"/>
          <w:szCs w:val="28"/>
        </w:rPr>
        <w:t>ī</w:t>
      </w:r>
      <w:r w:rsidR="33AC1873" w:rsidRPr="00117B59">
        <w:rPr>
          <w:rStyle w:val="normaltextrun"/>
          <w:sz w:val="28"/>
          <w:szCs w:val="28"/>
        </w:rPr>
        <w:t xml:space="preserve">m </w:t>
      </w:r>
      <w:r w:rsidR="00E77AA9" w:rsidRPr="00117B59">
        <w:rPr>
          <w:rStyle w:val="normaltextrun"/>
          <w:sz w:val="28"/>
          <w:szCs w:val="28"/>
        </w:rPr>
        <w:t xml:space="preserve">iestādēm un </w:t>
      </w:r>
      <w:r w:rsidR="33AC1873" w:rsidRPr="00117B59">
        <w:rPr>
          <w:rStyle w:val="normaltextrun"/>
          <w:sz w:val="28"/>
          <w:szCs w:val="28"/>
        </w:rPr>
        <w:t xml:space="preserve">organizācijām vēršas mērķa grupas pārstāvji ar jautājumiem par mājokli, izglītību, sociālo atbalstu, </w:t>
      </w:r>
      <w:r w:rsidR="00746FC1" w:rsidRPr="00117B59">
        <w:rPr>
          <w:rStyle w:val="normaltextrun"/>
          <w:sz w:val="28"/>
          <w:szCs w:val="28"/>
        </w:rPr>
        <w:t xml:space="preserve">kā arī </w:t>
      </w:r>
      <w:r w:rsidR="33AC1873" w:rsidRPr="00117B59">
        <w:rPr>
          <w:rStyle w:val="normaltextrun"/>
          <w:sz w:val="28"/>
          <w:szCs w:val="28"/>
        </w:rPr>
        <w:t xml:space="preserve">ir tādas </w:t>
      </w:r>
      <w:proofErr w:type="spellStart"/>
      <w:r w:rsidR="33AC1873" w:rsidRPr="00117B59">
        <w:rPr>
          <w:rStyle w:val="normaltextrun"/>
          <w:i/>
          <w:iCs/>
          <w:sz w:val="28"/>
          <w:szCs w:val="28"/>
        </w:rPr>
        <w:t>ad</w:t>
      </w:r>
      <w:proofErr w:type="spellEnd"/>
      <w:r w:rsidR="33AC1873" w:rsidRPr="00117B59">
        <w:rPr>
          <w:rStyle w:val="normaltextrun"/>
          <w:i/>
          <w:iCs/>
          <w:sz w:val="28"/>
          <w:szCs w:val="28"/>
        </w:rPr>
        <w:t xml:space="preserve"> </w:t>
      </w:r>
      <w:proofErr w:type="spellStart"/>
      <w:r w:rsidR="33AC1873" w:rsidRPr="00117B59">
        <w:rPr>
          <w:rStyle w:val="normaltextrun"/>
          <w:i/>
          <w:iCs/>
          <w:sz w:val="28"/>
          <w:szCs w:val="28"/>
        </w:rPr>
        <w:t>hoc</w:t>
      </w:r>
      <w:proofErr w:type="spellEnd"/>
      <w:r w:rsidR="33AC1873" w:rsidRPr="00117B59">
        <w:rPr>
          <w:rStyle w:val="normaltextrun"/>
          <w:sz w:val="28"/>
          <w:szCs w:val="28"/>
        </w:rPr>
        <w:t xml:space="preserve"> situācijas, kad vienas dienas laikā jāatrisina mā</w:t>
      </w:r>
      <w:r w:rsidR="59B4539C" w:rsidRPr="00117B59">
        <w:rPr>
          <w:rStyle w:val="normaltextrun"/>
          <w:sz w:val="28"/>
          <w:szCs w:val="28"/>
        </w:rPr>
        <w:t>jokļa jautājums ģimenei ar bērniem, kam draud palikšana uz ielas.</w:t>
      </w:r>
      <w:r w:rsidR="7FD4720F" w:rsidRPr="00117B59">
        <w:rPr>
          <w:rStyle w:val="normaltextrun"/>
          <w:sz w:val="28"/>
          <w:szCs w:val="28"/>
        </w:rPr>
        <w:t xml:space="preserve"> Tādējādi NKI </w:t>
      </w:r>
      <w:r w:rsidR="00A5203F" w:rsidRPr="00117B59">
        <w:rPr>
          <w:rStyle w:val="normaltextrun"/>
          <w:sz w:val="28"/>
          <w:szCs w:val="28"/>
        </w:rPr>
        <w:t>jānodrošina efektīva informācijas apmaiņa starp lēmum</w:t>
      </w:r>
      <w:r w:rsidR="00746FC1" w:rsidRPr="00117B59">
        <w:rPr>
          <w:rStyle w:val="normaltextrun"/>
          <w:sz w:val="28"/>
          <w:szCs w:val="28"/>
        </w:rPr>
        <w:t>u</w:t>
      </w:r>
      <w:r w:rsidR="00A5203F" w:rsidRPr="00117B59">
        <w:rPr>
          <w:rStyle w:val="normaltextrun"/>
          <w:sz w:val="28"/>
          <w:szCs w:val="28"/>
        </w:rPr>
        <w:t xml:space="preserve"> pieņēmējiem un mērķa grupu</w:t>
      </w:r>
      <w:r w:rsidR="62897B12" w:rsidRPr="00117B59">
        <w:rPr>
          <w:rStyle w:val="normaltextrun"/>
          <w:sz w:val="28"/>
          <w:szCs w:val="28"/>
        </w:rPr>
        <w:t>,</w:t>
      </w:r>
      <w:r w:rsidR="00A5203F" w:rsidRPr="00117B59">
        <w:rPr>
          <w:rStyle w:val="normaltextrun"/>
          <w:sz w:val="28"/>
          <w:szCs w:val="28"/>
        </w:rPr>
        <w:t xml:space="preserve"> veicinot tāda pakalpojuma groza izstrādi, kas ir nepieciešams</w:t>
      </w:r>
      <w:r w:rsidR="00746FC1" w:rsidRPr="00117B59">
        <w:rPr>
          <w:rStyle w:val="normaltextrun"/>
          <w:sz w:val="28"/>
          <w:szCs w:val="28"/>
        </w:rPr>
        <w:t xml:space="preserve"> </w:t>
      </w:r>
      <w:r w:rsidR="00A5203F" w:rsidRPr="00117B59">
        <w:rPr>
          <w:rStyle w:val="normaltextrun"/>
          <w:sz w:val="28"/>
          <w:szCs w:val="28"/>
        </w:rPr>
        <w:t>mērķa grupas kvalitatīvai sociālekonomiskajai iekļaušanai Latvijas sabiedrībā, salāgojot gan mērķa grupas, gan sabiedrības intereses.</w:t>
      </w:r>
    </w:p>
    <w:p w14:paraId="54914B9A" w14:textId="77777777" w:rsidR="00A5203F" w:rsidRPr="00117B59" w:rsidRDefault="00A5203F" w:rsidP="00714EAE">
      <w:pPr>
        <w:jc w:val="center"/>
        <w:textAlignment w:val="baseline"/>
        <w:rPr>
          <w:rStyle w:val="normaltextrun"/>
          <w:sz w:val="28"/>
          <w:szCs w:val="28"/>
        </w:rPr>
      </w:pPr>
    </w:p>
    <w:p w14:paraId="6DE330DA" w14:textId="77777777" w:rsidR="00D15B92" w:rsidRPr="00117B59" w:rsidRDefault="029E3734" w:rsidP="00D15B92">
      <w:pPr>
        <w:pStyle w:val="paragraph"/>
        <w:spacing w:before="0" w:beforeAutospacing="0" w:after="0" w:afterAutospacing="0"/>
        <w:jc w:val="both"/>
        <w:rPr>
          <w:sz w:val="28"/>
          <w:szCs w:val="28"/>
          <w:u w:val="single"/>
        </w:rPr>
      </w:pPr>
      <w:r w:rsidRPr="00117B59">
        <w:rPr>
          <w:sz w:val="28"/>
          <w:szCs w:val="28"/>
          <w:u w:val="single"/>
        </w:rPr>
        <w:t>4. Citu ministriju viedoklis</w:t>
      </w:r>
      <w:bookmarkEnd w:id="1"/>
    </w:p>
    <w:p w14:paraId="42CBA691" w14:textId="129B60F4" w:rsidR="00222F21" w:rsidRPr="00117B59" w:rsidRDefault="44C33239" w:rsidP="00712B1A">
      <w:pPr>
        <w:pStyle w:val="paragraph"/>
        <w:spacing w:before="0" w:beforeAutospacing="0" w:after="0" w:afterAutospacing="0"/>
        <w:ind w:firstLine="567"/>
        <w:jc w:val="both"/>
        <w:rPr>
          <w:rFonts w:eastAsia="Segoe UI"/>
          <w:sz w:val="28"/>
          <w:szCs w:val="28"/>
        </w:rPr>
      </w:pPr>
      <w:r w:rsidRPr="00117B59">
        <w:rPr>
          <w:rFonts w:eastAsia="Segoe UI"/>
          <w:sz w:val="28"/>
          <w:szCs w:val="28"/>
        </w:rPr>
        <w:t xml:space="preserve">Iepriekš minētajā Saeimas Komisijas </w:t>
      </w:r>
      <w:r w:rsidR="163FDCDA" w:rsidRPr="00117B59">
        <w:rPr>
          <w:rFonts w:eastAsia="Segoe UI"/>
          <w:sz w:val="28"/>
          <w:szCs w:val="28"/>
        </w:rPr>
        <w:t>sanāksmē</w:t>
      </w:r>
      <w:r w:rsidR="2CDE8A39" w:rsidRPr="00117B59">
        <w:rPr>
          <w:rFonts w:eastAsia="Segoe UI"/>
          <w:sz w:val="28"/>
          <w:szCs w:val="28"/>
        </w:rPr>
        <w:t xml:space="preserve"> </w:t>
      </w:r>
      <w:r w:rsidR="00177A45" w:rsidRPr="00117B59">
        <w:rPr>
          <w:rFonts w:eastAsia="Segoe UI"/>
          <w:sz w:val="28"/>
          <w:szCs w:val="28"/>
        </w:rPr>
        <w:t xml:space="preserve">2021.gada 17.februārī </w:t>
      </w:r>
      <w:r w:rsidR="1C018C61" w:rsidRPr="00117B59">
        <w:rPr>
          <w:rFonts w:eastAsia="Segoe UI"/>
          <w:sz w:val="28"/>
          <w:szCs w:val="28"/>
        </w:rPr>
        <w:t>tika izteikts atbalsts NKI izveidei un tā uzticēšanai S</w:t>
      </w:r>
      <w:r w:rsidR="2C54FEED" w:rsidRPr="00117B59">
        <w:rPr>
          <w:rFonts w:eastAsia="Segoe UI"/>
          <w:sz w:val="28"/>
          <w:szCs w:val="28"/>
        </w:rPr>
        <w:t>abiedrības integrācijas fondam</w:t>
      </w:r>
      <w:r w:rsidR="00F26798" w:rsidRPr="00117B59">
        <w:rPr>
          <w:rStyle w:val="FootnoteReference"/>
          <w:rFonts w:eastAsia="Segoe UI"/>
          <w:sz w:val="28"/>
          <w:szCs w:val="28"/>
        </w:rPr>
        <w:footnoteReference w:id="6"/>
      </w:r>
      <w:r w:rsidR="1C018C61" w:rsidRPr="00117B59">
        <w:rPr>
          <w:rFonts w:eastAsia="Segoe UI"/>
          <w:sz w:val="28"/>
          <w:szCs w:val="28"/>
        </w:rPr>
        <w:t>. Papildus Ministru Kabinet</w:t>
      </w:r>
      <w:r w:rsidR="648AB7D8" w:rsidRPr="00117B59">
        <w:rPr>
          <w:rFonts w:eastAsia="Segoe UI"/>
          <w:sz w:val="28"/>
          <w:szCs w:val="28"/>
        </w:rPr>
        <w:t>s</w:t>
      </w:r>
      <w:r w:rsidR="1C018C61" w:rsidRPr="00117B59">
        <w:rPr>
          <w:rFonts w:eastAsia="Segoe UI"/>
          <w:sz w:val="28"/>
          <w:szCs w:val="28"/>
        </w:rPr>
        <w:t xml:space="preserve"> </w:t>
      </w:r>
      <w:r w:rsidR="10F51A71" w:rsidRPr="00117B59">
        <w:rPr>
          <w:rFonts w:eastAsia="Segoe UI"/>
          <w:sz w:val="28"/>
          <w:szCs w:val="28"/>
        </w:rPr>
        <w:t>atbildes</w:t>
      </w:r>
      <w:r w:rsidR="08592A42" w:rsidRPr="00117B59">
        <w:rPr>
          <w:rFonts w:eastAsia="Segoe UI"/>
          <w:sz w:val="28"/>
          <w:szCs w:val="28"/>
        </w:rPr>
        <w:t xml:space="preserve"> vēstul</w:t>
      </w:r>
      <w:r w:rsidR="260A4909" w:rsidRPr="00117B59">
        <w:rPr>
          <w:rFonts w:eastAsia="Segoe UI"/>
          <w:sz w:val="28"/>
          <w:szCs w:val="28"/>
        </w:rPr>
        <w:t>ē</w:t>
      </w:r>
      <w:r w:rsidR="08592A42" w:rsidRPr="00117B59">
        <w:rPr>
          <w:rFonts w:eastAsia="Segoe UI"/>
          <w:sz w:val="28"/>
          <w:szCs w:val="28"/>
        </w:rPr>
        <w:t xml:space="preserve"> </w:t>
      </w:r>
      <w:r w:rsidR="0081316F" w:rsidRPr="00117B59">
        <w:rPr>
          <w:rFonts w:eastAsia="Segoe UI"/>
          <w:sz w:val="28"/>
          <w:szCs w:val="28"/>
        </w:rPr>
        <w:t xml:space="preserve">Nr.18/TA-450 </w:t>
      </w:r>
      <w:r w:rsidR="00368397" w:rsidRPr="00117B59">
        <w:rPr>
          <w:rFonts w:eastAsia="Segoe UI"/>
          <w:sz w:val="28"/>
          <w:szCs w:val="28"/>
        </w:rPr>
        <w:t>Komisijai</w:t>
      </w:r>
      <w:r w:rsidR="08592A42" w:rsidRPr="00117B59">
        <w:rPr>
          <w:rFonts w:eastAsia="Segoe UI"/>
          <w:sz w:val="28"/>
          <w:szCs w:val="28"/>
        </w:rPr>
        <w:t xml:space="preserve"> </w:t>
      </w:r>
      <w:r w:rsidR="123A536A" w:rsidRPr="00117B59">
        <w:rPr>
          <w:rFonts w:eastAsia="Segoe UI"/>
          <w:sz w:val="28"/>
          <w:szCs w:val="28"/>
        </w:rPr>
        <w:t xml:space="preserve">norāda, ka kopumā nozaru ministrijām </w:t>
      </w:r>
      <w:r w:rsidR="7767D469" w:rsidRPr="00117B59">
        <w:rPr>
          <w:rFonts w:eastAsia="Segoe UI"/>
          <w:sz w:val="28"/>
          <w:szCs w:val="28"/>
        </w:rPr>
        <w:t xml:space="preserve">nav būtisku iebildumu </w:t>
      </w:r>
      <w:r w:rsidR="52050E6B" w:rsidRPr="00117B59">
        <w:rPr>
          <w:rFonts w:eastAsia="Segoe UI"/>
          <w:sz w:val="28"/>
          <w:szCs w:val="28"/>
        </w:rPr>
        <w:t xml:space="preserve">pret NKI izveidi. Ņemot vērā, ka Sabiedrības integrācijas fondam jauno funkciju īstenošanai ir nepieciešams papildu finansējums, </w:t>
      </w:r>
      <w:r w:rsidR="1CA89299" w:rsidRPr="00117B59">
        <w:rPr>
          <w:rFonts w:eastAsia="Segoe UI"/>
          <w:sz w:val="28"/>
          <w:szCs w:val="28"/>
        </w:rPr>
        <w:t>K</w:t>
      </w:r>
      <w:r w:rsidR="52050E6B" w:rsidRPr="00117B59">
        <w:rPr>
          <w:rFonts w:eastAsia="Segoe UI"/>
          <w:sz w:val="28"/>
          <w:szCs w:val="28"/>
        </w:rPr>
        <w:t>omisijas priekšlikums par Sabiedrības integrācijas fonda kā atbildīgās iestādes noteikšanu par starptautiskās aizsardzības saņēmēju sociālekonomiskās iekļaušanas koordināciju ir konceptuāli diskutējams valsts budžeta sagatavošanas procesā, ņemot vērā visu nozaru ministriju iesniegtos prioritāro pasākumu pieteikumus un valsts budžeta finansiālās iespējas.</w:t>
      </w:r>
    </w:p>
    <w:p w14:paraId="323D42F5" w14:textId="6CC0D814" w:rsidR="00222F21" w:rsidRPr="00117B59" w:rsidRDefault="00222F21" w:rsidP="00714EAE">
      <w:pPr>
        <w:ind w:firstLine="720"/>
        <w:jc w:val="center"/>
        <w:rPr>
          <w:sz w:val="28"/>
          <w:szCs w:val="28"/>
        </w:rPr>
      </w:pPr>
    </w:p>
    <w:p w14:paraId="7EF7AC8E" w14:textId="558D1ECA" w:rsidR="00D277F9" w:rsidRPr="00117B59" w:rsidRDefault="00222F21" w:rsidP="0063667E">
      <w:pPr>
        <w:jc w:val="both"/>
        <w:rPr>
          <w:sz w:val="28"/>
          <w:szCs w:val="28"/>
          <w:u w:val="single"/>
        </w:rPr>
      </w:pPr>
      <w:r w:rsidRPr="00117B59">
        <w:rPr>
          <w:sz w:val="28"/>
          <w:szCs w:val="28"/>
          <w:u w:val="single"/>
        </w:rPr>
        <w:t xml:space="preserve">5. </w:t>
      </w:r>
      <w:r w:rsidR="636B1A40" w:rsidRPr="00117B59">
        <w:rPr>
          <w:sz w:val="28"/>
          <w:szCs w:val="28"/>
          <w:u w:val="single"/>
        </w:rPr>
        <w:t>Nepieciešamais finansējums</w:t>
      </w:r>
    </w:p>
    <w:p w14:paraId="522C08D1" w14:textId="1E09EBAE" w:rsidR="00976374" w:rsidRDefault="0063667E" w:rsidP="00712B1A">
      <w:pPr>
        <w:ind w:firstLine="567"/>
        <w:jc w:val="both"/>
        <w:rPr>
          <w:sz w:val="28"/>
          <w:szCs w:val="28"/>
        </w:rPr>
      </w:pPr>
      <w:r w:rsidRPr="00C50C89">
        <w:rPr>
          <w:sz w:val="28"/>
          <w:szCs w:val="28"/>
        </w:rPr>
        <w:t xml:space="preserve">NKI darbības nodrošināšanai paredzēts izveidot divas </w:t>
      </w:r>
      <w:r w:rsidR="00021A26" w:rsidRPr="00C50C89">
        <w:rPr>
          <w:sz w:val="28"/>
          <w:szCs w:val="28"/>
        </w:rPr>
        <w:t xml:space="preserve">jaunas </w:t>
      </w:r>
      <w:r w:rsidRPr="00C50C89">
        <w:rPr>
          <w:sz w:val="28"/>
          <w:szCs w:val="28"/>
        </w:rPr>
        <w:t>amata vietas, tas ir, projekta vadītāja un pro</w:t>
      </w:r>
      <w:r w:rsidR="00A8737D" w:rsidRPr="00C50C89">
        <w:rPr>
          <w:sz w:val="28"/>
          <w:szCs w:val="28"/>
        </w:rPr>
        <w:t>grammas</w:t>
      </w:r>
      <w:r w:rsidRPr="00C50C89">
        <w:rPr>
          <w:sz w:val="28"/>
          <w:szCs w:val="28"/>
        </w:rPr>
        <w:t xml:space="preserve"> koordinatora amatu vietas.</w:t>
      </w:r>
      <w:r w:rsidR="001C2430">
        <w:rPr>
          <w:sz w:val="28"/>
          <w:szCs w:val="28"/>
        </w:rPr>
        <w:t xml:space="preserve"> Lai nepalielinātu kopējo valsts pārvaldē nodarbināto skaitu, šīs amata vietas ir iespējams pārdalīt no Valsts policijas ilgstoši vakantajām amata vietām, kuru aizpildei trūkst finansējuma.</w:t>
      </w:r>
      <w:r w:rsidRPr="00117B59">
        <w:rPr>
          <w:sz w:val="28"/>
          <w:szCs w:val="28"/>
        </w:rPr>
        <w:t xml:space="preserve"> </w:t>
      </w:r>
    </w:p>
    <w:p w14:paraId="3F05279F" w14:textId="59A2B5F9" w:rsidR="0063667E" w:rsidRPr="00117B59" w:rsidRDefault="00D432AB" w:rsidP="00712B1A">
      <w:pPr>
        <w:ind w:firstLine="567"/>
        <w:jc w:val="both"/>
        <w:rPr>
          <w:sz w:val="28"/>
          <w:szCs w:val="28"/>
        </w:rPr>
      </w:pPr>
      <w:r w:rsidRPr="00117B59">
        <w:rPr>
          <w:sz w:val="28"/>
          <w:szCs w:val="28"/>
        </w:rPr>
        <w:t>Programmas koordinatora</w:t>
      </w:r>
      <w:r w:rsidR="0063667E" w:rsidRPr="00117B59">
        <w:rPr>
          <w:sz w:val="28"/>
          <w:szCs w:val="28"/>
        </w:rPr>
        <w:t xml:space="preserve"> galvenie darba uzdevumi ietvers nodrošināt </w:t>
      </w:r>
      <w:r w:rsidR="00DD0DFA" w:rsidRPr="00117B59">
        <w:rPr>
          <w:sz w:val="28"/>
          <w:szCs w:val="28"/>
        </w:rPr>
        <w:t>starp</w:t>
      </w:r>
      <w:r w:rsidR="002964FE" w:rsidRPr="00117B59">
        <w:rPr>
          <w:sz w:val="28"/>
          <w:szCs w:val="28"/>
        </w:rPr>
        <w:t>institūciju sadarbības gr</w:t>
      </w:r>
      <w:r w:rsidR="00A862A6" w:rsidRPr="00117B59">
        <w:rPr>
          <w:sz w:val="28"/>
          <w:szCs w:val="28"/>
        </w:rPr>
        <w:t>upas regulāru norisi</w:t>
      </w:r>
      <w:r w:rsidR="007B3287" w:rsidRPr="00117B59">
        <w:rPr>
          <w:sz w:val="28"/>
          <w:szCs w:val="28"/>
        </w:rPr>
        <w:t xml:space="preserve"> un </w:t>
      </w:r>
      <w:r w:rsidR="006658E4" w:rsidRPr="00117B59">
        <w:rPr>
          <w:sz w:val="28"/>
          <w:szCs w:val="28"/>
        </w:rPr>
        <w:t>tās lēmumu ieviešanas monitoringu</w:t>
      </w:r>
      <w:r w:rsidR="00A862A6" w:rsidRPr="00117B59">
        <w:rPr>
          <w:sz w:val="28"/>
          <w:szCs w:val="28"/>
        </w:rPr>
        <w:t>,</w:t>
      </w:r>
      <w:r w:rsidR="00690807" w:rsidRPr="00117B59">
        <w:rPr>
          <w:sz w:val="28"/>
          <w:szCs w:val="28"/>
        </w:rPr>
        <w:t xml:space="preserve"> </w:t>
      </w:r>
      <w:r w:rsidR="001D60C3" w:rsidRPr="001D60C3">
        <w:rPr>
          <w:bCs/>
          <w:sz w:val="28"/>
          <w:szCs w:val="28"/>
        </w:rPr>
        <w:t>koordinēt priekšlikumu izstrādi mērķa grupas sociālekonomiskās iekļaušanas procesa pilnveidei</w:t>
      </w:r>
      <w:r w:rsidR="001D60C3" w:rsidRPr="001D60C3">
        <w:rPr>
          <w:sz w:val="28"/>
          <w:szCs w:val="28"/>
        </w:rPr>
        <w:t>,</w:t>
      </w:r>
      <w:r w:rsidR="001D60C3">
        <w:rPr>
          <w:sz w:val="28"/>
          <w:szCs w:val="28"/>
        </w:rPr>
        <w:t xml:space="preserve"> </w:t>
      </w:r>
      <w:r w:rsidR="00260104" w:rsidRPr="00117B59">
        <w:rPr>
          <w:sz w:val="28"/>
          <w:szCs w:val="28"/>
        </w:rPr>
        <w:t>nodrošinot to</w:t>
      </w:r>
      <w:r w:rsidR="0063667E" w:rsidRPr="00117B59">
        <w:rPr>
          <w:sz w:val="28"/>
          <w:szCs w:val="28"/>
        </w:rPr>
        <w:t xml:space="preserve"> atbilstību faktiskajai situācijai</w:t>
      </w:r>
      <w:r w:rsidR="00260104" w:rsidRPr="00117B59">
        <w:rPr>
          <w:sz w:val="28"/>
          <w:szCs w:val="28"/>
        </w:rPr>
        <w:t xml:space="preserve"> un vajadzībām</w:t>
      </w:r>
      <w:r w:rsidR="0063667E" w:rsidRPr="00117B59">
        <w:rPr>
          <w:sz w:val="28"/>
          <w:szCs w:val="28"/>
        </w:rPr>
        <w:t xml:space="preserve">; sniegt atbalstu citām iesaistītajām institūcijām; skatīt koordinējošās iestādes uzdevumus </w:t>
      </w:r>
      <w:proofErr w:type="spellStart"/>
      <w:r w:rsidR="0063667E" w:rsidRPr="00117B59">
        <w:rPr>
          <w:sz w:val="28"/>
          <w:szCs w:val="28"/>
        </w:rPr>
        <w:t>pārnozariski</w:t>
      </w:r>
      <w:proofErr w:type="spellEnd"/>
      <w:r w:rsidR="0063667E" w:rsidRPr="00117B59">
        <w:rPr>
          <w:sz w:val="28"/>
          <w:szCs w:val="28"/>
        </w:rPr>
        <w:t xml:space="preserve">, piedalīties sanāksmēs un darba grupās. </w:t>
      </w:r>
      <w:r w:rsidR="00CD60CE" w:rsidRPr="00117B59">
        <w:rPr>
          <w:sz w:val="28"/>
          <w:szCs w:val="28"/>
        </w:rPr>
        <w:t>Projekta vadītāja</w:t>
      </w:r>
      <w:r w:rsidR="0063667E" w:rsidRPr="00117B59">
        <w:rPr>
          <w:sz w:val="28"/>
          <w:szCs w:val="28"/>
        </w:rPr>
        <w:t xml:space="preserve"> pienākumos ietilps </w:t>
      </w:r>
      <w:r w:rsidR="00055083" w:rsidRPr="00117B59">
        <w:rPr>
          <w:sz w:val="28"/>
          <w:szCs w:val="28"/>
        </w:rPr>
        <w:t xml:space="preserve">nodrošināt </w:t>
      </w:r>
      <w:r w:rsidR="0063667E" w:rsidRPr="00117B59">
        <w:rPr>
          <w:sz w:val="28"/>
          <w:szCs w:val="28"/>
        </w:rPr>
        <w:t xml:space="preserve">Rīcības plāna </w:t>
      </w:r>
      <w:r w:rsidR="00AB22E7" w:rsidRPr="00117B59">
        <w:rPr>
          <w:sz w:val="28"/>
          <w:szCs w:val="28"/>
        </w:rPr>
        <w:t>izvērtējuma</w:t>
      </w:r>
      <w:r w:rsidR="00A22ABB" w:rsidRPr="00117B59">
        <w:rPr>
          <w:sz w:val="28"/>
          <w:szCs w:val="28"/>
        </w:rPr>
        <w:t>, t.sk. mērķa grupas vajadzību apzināšanu</w:t>
      </w:r>
      <w:r w:rsidR="00AB22E7" w:rsidRPr="00117B59">
        <w:rPr>
          <w:sz w:val="28"/>
          <w:szCs w:val="28"/>
        </w:rPr>
        <w:t xml:space="preserve"> </w:t>
      </w:r>
      <w:r w:rsidR="00A036BA" w:rsidRPr="00117B59">
        <w:rPr>
          <w:sz w:val="28"/>
          <w:szCs w:val="28"/>
        </w:rPr>
        <w:t xml:space="preserve">un pakalpojuma dizaina izstrādes </w:t>
      </w:r>
      <w:r w:rsidR="00AB22E7" w:rsidRPr="00117B59">
        <w:rPr>
          <w:sz w:val="28"/>
          <w:szCs w:val="28"/>
        </w:rPr>
        <w:t>norisi</w:t>
      </w:r>
      <w:r w:rsidR="0063667E" w:rsidRPr="004A684D">
        <w:rPr>
          <w:sz w:val="28"/>
          <w:szCs w:val="28"/>
        </w:rPr>
        <w:t xml:space="preserve">, </w:t>
      </w:r>
      <w:r w:rsidR="004A684D" w:rsidRPr="004A684D">
        <w:rPr>
          <w:bCs/>
          <w:sz w:val="28"/>
          <w:szCs w:val="28"/>
        </w:rPr>
        <w:t>priekšlikumu izstrādi mērķa grupas sociālekonomiskās iekļaušanas procesa pilnveidei</w:t>
      </w:r>
      <w:r w:rsidR="0063667E" w:rsidRPr="00117B59">
        <w:rPr>
          <w:sz w:val="28"/>
          <w:szCs w:val="28"/>
        </w:rPr>
        <w:t xml:space="preserve">; sadarbības </w:t>
      </w:r>
      <w:r w:rsidR="00824D82" w:rsidRPr="00117B59">
        <w:rPr>
          <w:sz w:val="28"/>
          <w:szCs w:val="28"/>
        </w:rPr>
        <w:t>tīkla (kontak</w:t>
      </w:r>
      <w:r w:rsidR="00526160" w:rsidRPr="00117B59">
        <w:rPr>
          <w:sz w:val="28"/>
          <w:szCs w:val="28"/>
        </w:rPr>
        <w:t>t</w:t>
      </w:r>
      <w:r w:rsidR="00824D82" w:rsidRPr="00117B59">
        <w:rPr>
          <w:sz w:val="28"/>
          <w:szCs w:val="28"/>
        </w:rPr>
        <w:t>punktu) izveidi ar pašvaldībām un nevaldības organizācijām</w:t>
      </w:r>
      <w:r w:rsidR="0063667E" w:rsidRPr="00117B59">
        <w:rPr>
          <w:sz w:val="28"/>
          <w:szCs w:val="28"/>
        </w:rPr>
        <w:t>; attiecībā uz mērķa grupu noteikto uzdevumu īstenošanas uzraudzība</w:t>
      </w:r>
      <w:r w:rsidR="00A22ABB" w:rsidRPr="00117B59">
        <w:rPr>
          <w:sz w:val="28"/>
          <w:szCs w:val="28"/>
        </w:rPr>
        <w:t xml:space="preserve"> u.c.</w:t>
      </w:r>
    </w:p>
    <w:p w14:paraId="0635A4B0" w14:textId="17C2B7EC" w:rsidR="0063667E" w:rsidRPr="00117B59" w:rsidRDefault="0063667E" w:rsidP="00712B1A">
      <w:pPr>
        <w:ind w:firstLine="567"/>
        <w:jc w:val="both"/>
        <w:rPr>
          <w:sz w:val="28"/>
          <w:szCs w:val="28"/>
        </w:rPr>
      </w:pPr>
      <w:r w:rsidRPr="00976374">
        <w:rPr>
          <w:sz w:val="28"/>
          <w:szCs w:val="28"/>
        </w:rPr>
        <w:t>Amatos paredzēts iesaistīt augsta līmeņa speciālistus ar pieredzi gan projektu vadībā, gan ar mērķa grupu un citu līdzvērtīgu procesu koordinācijā un nodrošināšanā.</w:t>
      </w:r>
    </w:p>
    <w:p w14:paraId="24169CFF" w14:textId="1291A853" w:rsidR="00762490" w:rsidRPr="00117B59" w:rsidRDefault="00762490" w:rsidP="00D15B92">
      <w:pPr>
        <w:ind w:firstLine="426"/>
        <w:jc w:val="both"/>
        <w:rPr>
          <w:sz w:val="28"/>
          <w:szCs w:val="28"/>
        </w:rPr>
      </w:pPr>
    </w:p>
    <w:p w14:paraId="23705614" w14:textId="687CDD8C" w:rsidR="00762490" w:rsidRPr="00117B59" w:rsidRDefault="00762490" w:rsidP="00097FC3">
      <w:pPr>
        <w:ind w:firstLine="567"/>
        <w:jc w:val="both"/>
        <w:rPr>
          <w:sz w:val="28"/>
          <w:szCs w:val="28"/>
        </w:rPr>
      </w:pPr>
      <w:r w:rsidRPr="00117B59">
        <w:rPr>
          <w:sz w:val="28"/>
          <w:szCs w:val="28"/>
        </w:rPr>
        <w:t>Nacionālās koordinējošās iestādes funkciju nodrošināšanai nepieciešamā  finansējuma aprēķins:</w:t>
      </w:r>
    </w:p>
    <w:p w14:paraId="27A2F371" w14:textId="77777777" w:rsidR="00762490" w:rsidRPr="00117B59" w:rsidRDefault="00762490" w:rsidP="004D5119">
      <w:pPr>
        <w:ind w:firstLine="567"/>
        <w:jc w:val="both"/>
        <w:rPr>
          <w:sz w:val="28"/>
          <w:szCs w:val="28"/>
        </w:rPr>
      </w:pPr>
    </w:p>
    <w:p w14:paraId="3161F60A" w14:textId="77777777" w:rsidR="00762490" w:rsidRPr="00117B59" w:rsidRDefault="00762490" w:rsidP="009B14E9">
      <w:pPr>
        <w:pStyle w:val="ListParagraph"/>
        <w:numPr>
          <w:ilvl w:val="0"/>
          <w:numId w:val="25"/>
        </w:numPr>
        <w:spacing w:line="240" w:lineRule="auto"/>
        <w:ind w:left="426" w:hanging="426"/>
        <w:jc w:val="both"/>
        <w:rPr>
          <w:rFonts w:ascii="Times New Roman" w:hAnsi="Times New Roman"/>
          <w:sz w:val="28"/>
          <w:szCs w:val="28"/>
        </w:rPr>
      </w:pPr>
      <w:r w:rsidRPr="00117B59">
        <w:rPr>
          <w:rFonts w:ascii="Times New Roman" w:hAnsi="Times New Roman"/>
          <w:sz w:val="28"/>
          <w:szCs w:val="28"/>
        </w:rPr>
        <w:t xml:space="preserve">Atlīdzība 47 604 </w:t>
      </w:r>
      <w:proofErr w:type="spellStart"/>
      <w:r w:rsidRPr="00117B59">
        <w:rPr>
          <w:rFonts w:ascii="Times New Roman" w:hAnsi="Times New Roman"/>
          <w:i/>
          <w:iCs/>
          <w:sz w:val="28"/>
          <w:szCs w:val="28"/>
        </w:rPr>
        <w:t>euro</w:t>
      </w:r>
      <w:proofErr w:type="spellEnd"/>
      <w:r w:rsidRPr="00117B59">
        <w:rPr>
          <w:rFonts w:ascii="Times New Roman" w:hAnsi="Times New Roman"/>
          <w:sz w:val="28"/>
          <w:szCs w:val="28"/>
        </w:rPr>
        <w:t xml:space="preserve"> gadā:</w:t>
      </w:r>
    </w:p>
    <w:p w14:paraId="1628BC1F" w14:textId="288706C9" w:rsidR="00762490" w:rsidRPr="00117B59" w:rsidRDefault="00762490" w:rsidP="00097FC3">
      <w:pPr>
        <w:pStyle w:val="ListParagraph"/>
        <w:spacing w:after="0" w:line="240" w:lineRule="auto"/>
        <w:ind w:left="0" w:firstLine="567"/>
        <w:jc w:val="both"/>
        <w:rPr>
          <w:rFonts w:ascii="Times New Roman" w:hAnsi="Times New Roman"/>
          <w:sz w:val="28"/>
          <w:szCs w:val="28"/>
        </w:rPr>
      </w:pPr>
      <w:r w:rsidRPr="00117B59">
        <w:rPr>
          <w:rFonts w:ascii="Times New Roman" w:hAnsi="Times New Roman"/>
          <w:sz w:val="28"/>
          <w:szCs w:val="28"/>
        </w:rPr>
        <w:lastRenderedPageBreak/>
        <w:t xml:space="preserve">Saskaņā ar Ministru kabineta 2013.gada 29.janvāra noteikumiem Nr.66 </w:t>
      </w:r>
      <w:r w:rsidR="00097FC3" w:rsidRPr="00117B59">
        <w:rPr>
          <w:rFonts w:ascii="Times New Roman" w:hAnsi="Times New Roman"/>
          <w:sz w:val="28"/>
          <w:szCs w:val="28"/>
        </w:rPr>
        <w:t>“</w:t>
      </w:r>
      <w:r w:rsidRPr="00117B59">
        <w:rPr>
          <w:rFonts w:ascii="Times New Roman" w:hAnsi="Times New Roman"/>
          <w:sz w:val="28"/>
          <w:szCs w:val="28"/>
        </w:rPr>
        <w:t>Noteikumi par valsts un pašvaldību institūciju amatpersonu un darbinieku darba samaksu un tās noteikšanas kārtību” programmas koordinatora amats  atbilst 11.mēnešalgu grupai (</w:t>
      </w:r>
      <w:r w:rsidR="009A6480" w:rsidRPr="00117B59">
        <w:rPr>
          <w:rFonts w:ascii="Times New Roman" w:hAnsi="Times New Roman"/>
          <w:sz w:val="28"/>
          <w:szCs w:val="28"/>
        </w:rPr>
        <w:t>32</w:t>
      </w:r>
      <w:r w:rsidRPr="00117B59">
        <w:rPr>
          <w:rFonts w:ascii="Times New Roman" w:hAnsi="Times New Roman"/>
          <w:sz w:val="28"/>
          <w:szCs w:val="28"/>
        </w:rPr>
        <w:t>.saime, IIIA līmenis) un projekta vadītāja amats atbilst 10.mēnešalgu grupai (</w:t>
      </w:r>
      <w:r w:rsidR="009A6480" w:rsidRPr="00117B59">
        <w:rPr>
          <w:rFonts w:ascii="Times New Roman" w:hAnsi="Times New Roman"/>
          <w:sz w:val="28"/>
          <w:szCs w:val="28"/>
        </w:rPr>
        <w:t>32</w:t>
      </w:r>
      <w:r w:rsidRPr="00117B59">
        <w:rPr>
          <w:rFonts w:ascii="Times New Roman" w:hAnsi="Times New Roman"/>
          <w:sz w:val="28"/>
          <w:szCs w:val="28"/>
        </w:rPr>
        <w:t>.saime, II</w:t>
      </w:r>
      <w:r w:rsidR="009A6480" w:rsidRPr="00117B59">
        <w:rPr>
          <w:rFonts w:ascii="Times New Roman" w:hAnsi="Times New Roman"/>
          <w:sz w:val="28"/>
          <w:szCs w:val="28"/>
        </w:rPr>
        <w:t>C</w:t>
      </w:r>
      <w:r w:rsidRPr="00117B59">
        <w:rPr>
          <w:rFonts w:ascii="Times New Roman" w:hAnsi="Times New Roman"/>
          <w:sz w:val="28"/>
          <w:szCs w:val="28"/>
        </w:rPr>
        <w:t xml:space="preserve"> līmenis)</w:t>
      </w:r>
      <w:r w:rsidR="00712B1A">
        <w:rPr>
          <w:rFonts w:ascii="Times New Roman" w:hAnsi="Times New Roman"/>
          <w:sz w:val="28"/>
          <w:szCs w:val="28"/>
        </w:rPr>
        <w:t>.</w:t>
      </w:r>
    </w:p>
    <w:p w14:paraId="33C5A69D" w14:textId="77777777" w:rsidR="00762490" w:rsidRPr="00117B59" w:rsidRDefault="00762490" w:rsidP="00B75B8A">
      <w:pPr>
        <w:pStyle w:val="ListParagraph"/>
        <w:numPr>
          <w:ilvl w:val="1"/>
          <w:numId w:val="26"/>
        </w:numPr>
        <w:spacing w:line="240" w:lineRule="auto"/>
        <w:jc w:val="both"/>
        <w:rPr>
          <w:rFonts w:ascii="Times New Roman" w:hAnsi="Times New Roman"/>
          <w:sz w:val="28"/>
          <w:szCs w:val="28"/>
        </w:rPr>
      </w:pPr>
      <w:r w:rsidRPr="00117B59">
        <w:rPr>
          <w:rFonts w:ascii="Times New Roman" w:hAnsi="Times New Roman"/>
          <w:sz w:val="28"/>
          <w:szCs w:val="28"/>
        </w:rPr>
        <w:t>Programmas koordinatora atlīdzības aprēķins:</w:t>
      </w:r>
    </w:p>
    <w:p w14:paraId="40959519" w14:textId="33F1C43A" w:rsidR="00762490" w:rsidRPr="00117B59" w:rsidRDefault="00762490" w:rsidP="00097FC3">
      <w:pPr>
        <w:pStyle w:val="ListParagraph"/>
        <w:numPr>
          <w:ilvl w:val="0"/>
          <w:numId w:val="24"/>
        </w:numPr>
        <w:spacing w:after="0" w:line="240" w:lineRule="auto"/>
        <w:jc w:val="both"/>
        <w:rPr>
          <w:rFonts w:ascii="Times New Roman" w:hAnsi="Times New Roman"/>
          <w:sz w:val="28"/>
          <w:szCs w:val="28"/>
        </w:rPr>
      </w:pPr>
      <w:r w:rsidRPr="00117B59">
        <w:rPr>
          <w:rFonts w:ascii="Times New Roman" w:hAnsi="Times New Roman"/>
          <w:sz w:val="28"/>
          <w:szCs w:val="28"/>
        </w:rPr>
        <w:t xml:space="preserve">izmaksas mēnesī: 1 382 </w:t>
      </w:r>
      <w:proofErr w:type="spellStart"/>
      <w:r w:rsidRPr="00117B59">
        <w:rPr>
          <w:rFonts w:ascii="Times New Roman" w:hAnsi="Times New Roman"/>
          <w:i/>
          <w:iCs/>
          <w:sz w:val="28"/>
          <w:szCs w:val="28"/>
        </w:rPr>
        <w:t>euro</w:t>
      </w:r>
      <w:proofErr w:type="spellEnd"/>
      <w:r w:rsidRPr="00117B59">
        <w:rPr>
          <w:rFonts w:ascii="Times New Roman" w:hAnsi="Times New Roman"/>
          <w:i/>
          <w:iCs/>
          <w:sz w:val="28"/>
          <w:szCs w:val="28"/>
        </w:rPr>
        <w:t xml:space="preserve"> </w:t>
      </w:r>
      <w:r w:rsidRPr="00117B59">
        <w:rPr>
          <w:rFonts w:ascii="Times New Roman" w:hAnsi="Times New Roman"/>
          <w:sz w:val="28"/>
          <w:szCs w:val="28"/>
        </w:rPr>
        <w:t>(mēnešalga) + 326 </w:t>
      </w:r>
      <w:proofErr w:type="spellStart"/>
      <w:r w:rsidRPr="00117B59">
        <w:rPr>
          <w:rFonts w:ascii="Times New Roman" w:hAnsi="Times New Roman"/>
          <w:i/>
          <w:iCs/>
          <w:sz w:val="28"/>
          <w:szCs w:val="28"/>
        </w:rPr>
        <w:t>euro</w:t>
      </w:r>
      <w:proofErr w:type="spellEnd"/>
      <w:r w:rsidRPr="00117B59">
        <w:rPr>
          <w:rFonts w:ascii="Times New Roman" w:hAnsi="Times New Roman"/>
          <w:sz w:val="28"/>
          <w:szCs w:val="28"/>
        </w:rPr>
        <w:t xml:space="preserve"> (darba devēja sociālās apdrošināšanas obligātās iemaksas) + 346 </w:t>
      </w:r>
      <w:proofErr w:type="spellStart"/>
      <w:r w:rsidRPr="00117B59">
        <w:rPr>
          <w:rFonts w:ascii="Times New Roman" w:hAnsi="Times New Roman"/>
          <w:i/>
          <w:iCs/>
          <w:sz w:val="28"/>
          <w:szCs w:val="28"/>
        </w:rPr>
        <w:t>euro</w:t>
      </w:r>
      <w:proofErr w:type="spellEnd"/>
      <w:r w:rsidRPr="00117B59">
        <w:rPr>
          <w:rFonts w:ascii="Times New Roman" w:hAnsi="Times New Roman"/>
          <w:sz w:val="28"/>
          <w:szCs w:val="28"/>
        </w:rPr>
        <w:t xml:space="preserve"> (sociālās garantijas, vispārējās piemaksas, naudas balvas) = 2 054 </w:t>
      </w:r>
      <w:proofErr w:type="spellStart"/>
      <w:r w:rsidRPr="00117B59">
        <w:rPr>
          <w:rFonts w:ascii="Times New Roman" w:hAnsi="Times New Roman"/>
          <w:i/>
          <w:iCs/>
          <w:sz w:val="28"/>
          <w:szCs w:val="28"/>
        </w:rPr>
        <w:t>euro</w:t>
      </w:r>
      <w:proofErr w:type="spellEnd"/>
      <w:r w:rsidRPr="00117B59">
        <w:rPr>
          <w:rFonts w:ascii="Times New Roman" w:hAnsi="Times New Roman"/>
          <w:sz w:val="28"/>
          <w:szCs w:val="28"/>
        </w:rPr>
        <w:t>;</w:t>
      </w:r>
    </w:p>
    <w:p w14:paraId="4585C589" w14:textId="090B8550" w:rsidR="00762490" w:rsidRPr="00117B59" w:rsidRDefault="00762490" w:rsidP="00D02788">
      <w:pPr>
        <w:pStyle w:val="ListParagraph"/>
        <w:numPr>
          <w:ilvl w:val="0"/>
          <w:numId w:val="24"/>
        </w:numPr>
        <w:spacing w:after="0" w:line="240" w:lineRule="auto"/>
        <w:jc w:val="both"/>
        <w:rPr>
          <w:rFonts w:ascii="Times New Roman" w:hAnsi="Times New Roman"/>
          <w:sz w:val="28"/>
          <w:szCs w:val="28"/>
        </w:rPr>
      </w:pPr>
      <w:r w:rsidRPr="00117B59">
        <w:rPr>
          <w:rFonts w:ascii="Times New Roman" w:hAnsi="Times New Roman"/>
          <w:sz w:val="28"/>
          <w:szCs w:val="28"/>
        </w:rPr>
        <w:t xml:space="preserve">izmaksas gadā: 2 054 </w:t>
      </w:r>
      <w:proofErr w:type="spellStart"/>
      <w:r w:rsidRPr="00117B59">
        <w:rPr>
          <w:rFonts w:ascii="Times New Roman" w:hAnsi="Times New Roman"/>
          <w:i/>
          <w:iCs/>
          <w:sz w:val="28"/>
          <w:szCs w:val="28"/>
        </w:rPr>
        <w:t>euro</w:t>
      </w:r>
      <w:proofErr w:type="spellEnd"/>
      <w:r w:rsidRPr="00117B59">
        <w:rPr>
          <w:rFonts w:ascii="Times New Roman" w:hAnsi="Times New Roman"/>
          <w:sz w:val="28"/>
          <w:szCs w:val="28"/>
        </w:rPr>
        <w:t xml:space="preserve"> x 12 mēneši = 24 648 </w:t>
      </w:r>
      <w:proofErr w:type="spellStart"/>
      <w:r w:rsidRPr="00117B59">
        <w:rPr>
          <w:rFonts w:ascii="Times New Roman" w:hAnsi="Times New Roman"/>
          <w:i/>
          <w:iCs/>
          <w:sz w:val="28"/>
          <w:szCs w:val="28"/>
        </w:rPr>
        <w:t>euro</w:t>
      </w:r>
      <w:proofErr w:type="spellEnd"/>
      <w:r w:rsidR="00712B1A">
        <w:rPr>
          <w:rFonts w:ascii="Times New Roman" w:hAnsi="Times New Roman"/>
          <w:sz w:val="28"/>
          <w:szCs w:val="28"/>
        </w:rPr>
        <w:t>.</w:t>
      </w:r>
    </w:p>
    <w:p w14:paraId="37F7F05D" w14:textId="77777777" w:rsidR="00762490" w:rsidRPr="00117B59" w:rsidRDefault="00762490" w:rsidP="00B75B8A">
      <w:pPr>
        <w:pStyle w:val="ListParagraph"/>
        <w:numPr>
          <w:ilvl w:val="1"/>
          <w:numId w:val="26"/>
        </w:numPr>
        <w:spacing w:line="240" w:lineRule="auto"/>
        <w:jc w:val="both"/>
        <w:rPr>
          <w:rFonts w:ascii="Times New Roman" w:hAnsi="Times New Roman"/>
          <w:sz w:val="28"/>
          <w:szCs w:val="28"/>
        </w:rPr>
      </w:pPr>
      <w:r w:rsidRPr="00117B59">
        <w:rPr>
          <w:rFonts w:ascii="Times New Roman" w:hAnsi="Times New Roman"/>
          <w:sz w:val="28"/>
          <w:szCs w:val="28"/>
        </w:rPr>
        <w:t>Projekta vadītāja atlīdzības aprēķins:</w:t>
      </w:r>
    </w:p>
    <w:p w14:paraId="3DCCE039" w14:textId="13D2EF0E" w:rsidR="00762490" w:rsidRPr="00117B59" w:rsidRDefault="00762490" w:rsidP="00097FC3">
      <w:pPr>
        <w:pStyle w:val="ListParagraph"/>
        <w:numPr>
          <w:ilvl w:val="0"/>
          <w:numId w:val="24"/>
        </w:numPr>
        <w:spacing w:after="0" w:line="240" w:lineRule="auto"/>
        <w:jc w:val="both"/>
        <w:rPr>
          <w:rFonts w:ascii="Times New Roman" w:hAnsi="Times New Roman"/>
          <w:sz w:val="28"/>
          <w:szCs w:val="28"/>
        </w:rPr>
      </w:pPr>
      <w:r w:rsidRPr="00117B59">
        <w:rPr>
          <w:rFonts w:ascii="Times New Roman" w:hAnsi="Times New Roman"/>
          <w:sz w:val="28"/>
          <w:szCs w:val="28"/>
        </w:rPr>
        <w:t xml:space="preserve">izmaksas mēnesī: 1 287 </w:t>
      </w:r>
      <w:proofErr w:type="spellStart"/>
      <w:r w:rsidRPr="00117B59">
        <w:rPr>
          <w:rFonts w:ascii="Times New Roman" w:hAnsi="Times New Roman"/>
          <w:i/>
          <w:iCs/>
          <w:sz w:val="28"/>
          <w:szCs w:val="28"/>
        </w:rPr>
        <w:t>euro</w:t>
      </w:r>
      <w:proofErr w:type="spellEnd"/>
      <w:r w:rsidRPr="00117B59">
        <w:rPr>
          <w:rFonts w:ascii="Times New Roman" w:hAnsi="Times New Roman"/>
          <w:sz w:val="28"/>
          <w:szCs w:val="28"/>
        </w:rPr>
        <w:t xml:space="preserve"> (mēnešalga) + 304 </w:t>
      </w:r>
      <w:proofErr w:type="spellStart"/>
      <w:r w:rsidRPr="00117B59">
        <w:rPr>
          <w:rFonts w:ascii="Times New Roman" w:hAnsi="Times New Roman"/>
          <w:i/>
          <w:iCs/>
          <w:sz w:val="28"/>
          <w:szCs w:val="28"/>
        </w:rPr>
        <w:t>euro</w:t>
      </w:r>
      <w:proofErr w:type="spellEnd"/>
      <w:r w:rsidRPr="00117B59">
        <w:rPr>
          <w:rFonts w:ascii="Times New Roman" w:hAnsi="Times New Roman"/>
          <w:sz w:val="28"/>
          <w:szCs w:val="28"/>
        </w:rPr>
        <w:t xml:space="preserve"> (darba devēja sociālās apdrošināšanas obligātās iemaksas) + 322 </w:t>
      </w:r>
      <w:proofErr w:type="spellStart"/>
      <w:r w:rsidRPr="00117B59">
        <w:rPr>
          <w:rFonts w:ascii="Times New Roman" w:hAnsi="Times New Roman"/>
          <w:i/>
          <w:iCs/>
          <w:sz w:val="28"/>
          <w:szCs w:val="28"/>
        </w:rPr>
        <w:t>euro</w:t>
      </w:r>
      <w:proofErr w:type="spellEnd"/>
      <w:r w:rsidRPr="00117B59">
        <w:rPr>
          <w:rFonts w:ascii="Times New Roman" w:hAnsi="Times New Roman"/>
          <w:sz w:val="28"/>
          <w:szCs w:val="28"/>
        </w:rPr>
        <w:t xml:space="preserve"> (sociālās garantijas, vispārējās piemaksas, naudas balvas) = 1 913 </w:t>
      </w:r>
      <w:proofErr w:type="spellStart"/>
      <w:r w:rsidRPr="00117B59">
        <w:rPr>
          <w:rFonts w:ascii="Times New Roman" w:hAnsi="Times New Roman"/>
          <w:i/>
          <w:iCs/>
          <w:sz w:val="28"/>
          <w:szCs w:val="28"/>
        </w:rPr>
        <w:t>euro</w:t>
      </w:r>
      <w:proofErr w:type="spellEnd"/>
      <w:r w:rsidRPr="00117B59">
        <w:rPr>
          <w:rFonts w:ascii="Times New Roman" w:hAnsi="Times New Roman"/>
          <w:sz w:val="28"/>
          <w:szCs w:val="28"/>
        </w:rPr>
        <w:t>;</w:t>
      </w:r>
    </w:p>
    <w:p w14:paraId="77C2CCA3" w14:textId="77777777" w:rsidR="00762490" w:rsidRPr="00117B59" w:rsidRDefault="00762490" w:rsidP="00D02788">
      <w:pPr>
        <w:pStyle w:val="ListParagraph"/>
        <w:numPr>
          <w:ilvl w:val="0"/>
          <w:numId w:val="24"/>
        </w:numPr>
        <w:spacing w:after="0" w:line="240" w:lineRule="auto"/>
        <w:jc w:val="both"/>
        <w:rPr>
          <w:rFonts w:ascii="Times New Roman" w:hAnsi="Times New Roman"/>
          <w:sz w:val="28"/>
          <w:szCs w:val="28"/>
        </w:rPr>
      </w:pPr>
      <w:r w:rsidRPr="00117B59">
        <w:rPr>
          <w:rFonts w:ascii="Times New Roman" w:hAnsi="Times New Roman"/>
          <w:sz w:val="28"/>
          <w:szCs w:val="28"/>
        </w:rPr>
        <w:t xml:space="preserve">izmaksas gadā: 1 913 </w:t>
      </w:r>
      <w:proofErr w:type="spellStart"/>
      <w:r w:rsidRPr="00117B59">
        <w:rPr>
          <w:rFonts w:ascii="Times New Roman" w:hAnsi="Times New Roman"/>
          <w:sz w:val="28"/>
          <w:szCs w:val="28"/>
        </w:rPr>
        <w:t>euro</w:t>
      </w:r>
      <w:proofErr w:type="spellEnd"/>
      <w:r w:rsidRPr="00117B59">
        <w:rPr>
          <w:rFonts w:ascii="Times New Roman" w:hAnsi="Times New Roman"/>
          <w:sz w:val="28"/>
          <w:szCs w:val="28"/>
        </w:rPr>
        <w:t xml:space="preserve"> x 12 mēneši = 22 956 </w:t>
      </w:r>
      <w:proofErr w:type="spellStart"/>
      <w:r w:rsidRPr="00117B59">
        <w:rPr>
          <w:rFonts w:ascii="Times New Roman" w:hAnsi="Times New Roman"/>
          <w:i/>
          <w:iCs/>
          <w:sz w:val="28"/>
          <w:szCs w:val="28"/>
        </w:rPr>
        <w:t>euro</w:t>
      </w:r>
      <w:proofErr w:type="spellEnd"/>
      <w:r w:rsidRPr="00117B59">
        <w:rPr>
          <w:rFonts w:ascii="Times New Roman" w:hAnsi="Times New Roman"/>
          <w:sz w:val="28"/>
          <w:szCs w:val="28"/>
        </w:rPr>
        <w:t>.</w:t>
      </w:r>
    </w:p>
    <w:p w14:paraId="07317291" w14:textId="77777777" w:rsidR="00762490" w:rsidRPr="00117B59" w:rsidRDefault="00762490">
      <w:pPr>
        <w:jc w:val="both"/>
        <w:rPr>
          <w:rFonts w:eastAsia="Calibri"/>
          <w:sz w:val="28"/>
          <w:szCs w:val="28"/>
          <w:lang w:eastAsia="en-US"/>
        </w:rPr>
      </w:pPr>
    </w:p>
    <w:p w14:paraId="4A2407F9" w14:textId="77777777" w:rsidR="00762490" w:rsidRPr="008979A4" w:rsidRDefault="00762490" w:rsidP="00B75B8A">
      <w:pPr>
        <w:pStyle w:val="ListParagraph"/>
        <w:numPr>
          <w:ilvl w:val="0"/>
          <w:numId w:val="26"/>
        </w:numPr>
        <w:spacing w:line="240" w:lineRule="auto"/>
        <w:jc w:val="both"/>
        <w:rPr>
          <w:rFonts w:ascii="Times New Roman" w:hAnsi="Times New Roman"/>
          <w:sz w:val="28"/>
          <w:szCs w:val="28"/>
        </w:rPr>
      </w:pPr>
      <w:r w:rsidRPr="008C2CF6">
        <w:rPr>
          <w:rFonts w:ascii="Times New Roman" w:hAnsi="Times New Roman"/>
          <w:sz w:val="28"/>
          <w:szCs w:val="28"/>
        </w:rPr>
        <w:t xml:space="preserve">Izdevumi precēm un pakalpojumiem 36 400 </w:t>
      </w:r>
      <w:proofErr w:type="spellStart"/>
      <w:r w:rsidRPr="008C2CF6">
        <w:rPr>
          <w:rFonts w:ascii="Times New Roman" w:hAnsi="Times New Roman"/>
          <w:i/>
          <w:iCs/>
          <w:sz w:val="28"/>
          <w:szCs w:val="28"/>
        </w:rPr>
        <w:t>euro</w:t>
      </w:r>
      <w:proofErr w:type="spellEnd"/>
      <w:r w:rsidRPr="008C2CF6">
        <w:rPr>
          <w:rFonts w:ascii="Times New Roman" w:hAnsi="Times New Roman"/>
          <w:sz w:val="28"/>
          <w:szCs w:val="28"/>
        </w:rPr>
        <w:t xml:space="preserve"> 2022.gadā un 6 400 </w:t>
      </w:r>
      <w:proofErr w:type="spellStart"/>
      <w:r w:rsidRPr="008C2CF6">
        <w:rPr>
          <w:rFonts w:ascii="Times New Roman" w:hAnsi="Times New Roman"/>
          <w:i/>
          <w:iCs/>
          <w:sz w:val="28"/>
          <w:szCs w:val="28"/>
        </w:rPr>
        <w:t>euro</w:t>
      </w:r>
      <w:proofErr w:type="spellEnd"/>
      <w:r w:rsidRPr="008C2CF6">
        <w:rPr>
          <w:rFonts w:ascii="Times New Roman" w:hAnsi="Times New Roman"/>
          <w:sz w:val="28"/>
          <w:szCs w:val="28"/>
        </w:rPr>
        <w:t xml:space="preserve"> 2023. un 2024.gadā:</w:t>
      </w:r>
    </w:p>
    <w:p w14:paraId="6352C8A0" w14:textId="77777777" w:rsidR="00762490" w:rsidRPr="008C2CF6" w:rsidRDefault="00762490" w:rsidP="00B75B8A">
      <w:pPr>
        <w:pStyle w:val="ListParagraph"/>
        <w:numPr>
          <w:ilvl w:val="1"/>
          <w:numId w:val="26"/>
        </w:numPr>
        <w:spacing w:line="240" w:lineRule="auto"/>
        <w:jc w:val="both"/>
        <w:rPr>
          <w:rFonts w:ascii="Times New Roman" w:hAnsi="Times New Roman"/>
          <w:sz w:val="28"/>
          <w:szCs w:val="28"/>
        </w:rPr>
      </w:pPr>
      <w:proofErr w:type="spellStart"/>
      <w:r w:rsidRPr="003B58E7">
        <w:rPr>
          <w:rFonts w:ascii="Times New Roman" w:hAnsi="Times New Roman"/>
          <w:sz w:val="28"/>
          <w:szCs w:val="28"/>
        </w:rPr>
        <w:t>izvērtējums</w:t>
      </w:r>
      <w:proofErr w:type="spellEnd"/>
      <w:r w:rsidRPr="003B58E7">
        <w:rPr>
          <w:rFonts w:ascii="Times New Roman" w:hAnsi="Times New Roman"/>
          <w:sz w:val="28"/>
          <w:szCs w:val="28"/>
        </w:rPr>
        <w:t xml:space="preserve">, pakalpojumu dizaina izstrāde 27 000 </w:t>
      </w:r>
      <w:proofErr w:type="spellStart"/>
      <w:r w:rsidRPr="003B58E7">
        <w:rPr>
          <w:rFonts w:ascii="Times New Roman" w:hAnsi="Times New Roman"/>
          <w:i/>
          <w:iCs/>
          <w:sz w:val="28"/>
          <w:szCs w:val="28"/>
        </w:rPr>
        <w:t>euro</w:t>
      </w:r>
      <w:proofErr w:type="spellEnd"/>
      <w:r w:rsidRPr="003B58E7">
        <w:rPr>
          <w:rFonts w:ascii="Times New Roman" w:hAnsi="Times New Roman"/>
          <w:sz w:val="28"/>
          <w:szCs w:val="28"/>
        </w:rPr>
        <w:t xml:space="preserve"> (2022.gadā);</w:t>
      </w:r>
    </w:p>
    <w:p w14:paraId="79E794E9" w14:textId="77777777" w:rsidR="00762490" w:rsidRPr="008C2CF6" w:rsidRDefault="00762490" w:rsidP="00B75B8A">
      <w:pPr>
        <w:pStyle w:val="ListParagraph"/>
        <w:numPr>
          <w:ilvl w:val="1"/>
          <w:numId w:val="26"/>
        </w:numPr>
        <w:spacing w:line="240" w:lineRule="auto"/>
        <w:jc w:val="both"/>
        <w:rPr>
          <w:rFonts w:ascii="Times New Roman" w:hAnsi="Times New Roman"/>
          <w:sz w:val="28"/>
          <w:szCs w:val="28"/>
        </w:rPr>
      </w:pPr>
      <w:r w:rsidRPr="008C2CF6">
        <w:rPr>
          <w:rFonts w:ascii="Times New Roman" w:hAnsi="Times New Roman"/>
          <w:sz w:val="28"/>
          <w:szCs w:val="28"/>
        </w:rPr>
        <w:t xml:space="preserve">divu darba vietu ierīkošana, tai skaitā dators, galds, krēsls – 3 000 </w:t>
      </w:r>
      <w:proofErr w:type="spellStart"/>
      <w:r w:rsidRPr="008C2CF6">
        <w:rPr>
          <w:rFonts w:ascii="Times New Roman" w:hAnsi="Times New Roman"/>
          <w:i/>
          <w:iCs/>
          <w:sz w:val="28"/>
          <w:szCs w:val="28"/>
        </w:rPr>
        <w:t>euro</w:t>
      </w:r>
      <w:proofErr w:type="spellEnd"/>
      <w:r w:rsidRPr="008C2CF6">
        <w:rPr>
          <w:rFonts w:ascii="Times New Roman" w:hAnsi="Times New Roman"/>
          <w:sz w:val="28"/>
          <w:szCs w:val="28"/>
        </w:rPr>
        <w:t xml:space="preserve"> (2022.gadā);</w:t>
      </w:r>
    </w:p>
    <w:p w14:paraId="4448B956" w14:textId="77777777" w:rsidR="00762490" w:rsidRPr="008C2CF6" w:rsidRDefault="00762490" w:rsidP="00B75B8A">
      <w:pPr>
        <w:pStyle w:val="ListParagraph"/>
        <w:numPr>
          <w:ilvl w:val="1"/>
          <w:numId w:val="26"/>
        </w:numPr>
        <w:spacing w:line="240" w:lineRule="auto"/>
        <w:jc w:val="both"/>
        <w:rPr>
          <w:rFonts w:ascii="Times New Roman" w:hAnsi="Times New Roman"/>
          <w:sz w:val="28"/>
          <w:szCs w:val="28"/>
        </w:rPr>
      </w:pPr>
      <w:r w:rsidRPr="008C2CF6">
        <w:rPr>
          <w:rFonts w:ascii="Times New Roman" w:hAnsi="Times New Roman"/>
          <w:sz w:val="28"/>
          <w:szCs w:val="28"/>
        </w:rPr>
        <w:t xml:space="preserve">telpu noma un uzturēšana, komunālie maksājumi – 4 262 </w:t>
      </w:r>
      <w:proofErr w:type="spellStart"/>
      <w:r w:rsidRPr="008C2CF6">
        <w:rPr>
          <w:rFonts w:ascii="Times New Roman" w:hAnsi="Times New Roman"/>
          <w:i/>
          <w:iCs/>
          <w:sz w:val="28"/>
          <w:szCs w:val="28"/>
        </w:rPr>
        <w:t>euro</w:t>
      </w:r>
      <w:proofErr w:type="spellEnd"/>
      <w:r w:rsidRPr="008C2CF6">
        <w:rPr>
          <w:rFonts w:ascii="Times New Roman" w:hAnsi="Times New Roman"/>
          <w:sz w:val="28"/>
          <w:szCs w:val="28"/>
        </w:rPr>
        <w:t>;</w:t>
      </w:r>
    </w:p>
    <w:p w14:paraId="34FAFA79" w14:textId="77777777" w:rsidR="00762490" w:rsidRPr="008C2CF6" w:rsidRDefault="00762490" w:rsidP="00B75B8A">
      <w:pPr>
        <w:pStyle w:val="ListParagraph"/>
        <w:numPr>
          <w:ilvl w:val="1"/>
          <w:numId w:val="26"/>
        </w:numPr>
        <w:spacing w:line="240" w:lineRule="auto"/>
        <w:jc w:val="both"/>
        <w:rPr>
          <w:rFonts w:ascii="Times New Roman" w:hAnsi="Times New Roman"/>
          <w:sz w:val="28"/>
          <w:szCs w:val="28"/>
        </w:rPr>
      </w:pPr>
      <w:r w:rsidRPr="008C2CF6">
        <w:rPr>
          <w:rFonts w:ascii="Times New Roman" w:hAnsi="Times New Roman"/>
          <w:sz w:val="28"/>
          <w:szCs w:val="28"/>
        </w:rPr>
        <w:t>sakaru, pasta, interneta, datortīklu administrēšana un IT lietotāju atbalsta pakalpojumi – 1 612 </w:t>
      </w:r>
      <w:proofErr w:type="spellStart"/>
      <w:r w:rsidRPr="008C2CF6">
        <w:rPr>
          <w:rFonts w:ascii="Times New Roman" w:hAnsi="Times New Roman"/>
          <w:i/>
          <w:iCs/>
          <w:sz w:val="28"/>
          <w:szCs w:val="28"/>
        </w:rPr>
        <w:t>euro</w:t>
      </w:r>
      <w:proofErr w:type="spellEnd"/>
      <w:r w:rsidRPr="008C2CF6">
        <w:rPr>
          <w:rFonts w:ascii="Times New Roman" w:hAnsi="Times New Roman"/>
          <w:sz w:val="28"/>
          <w:szCs w:val="28"/>
        </w:rPr>
        <w:t>;</w:t>
      </w:r>
    </w:p>
    <w:p w14:paraId="1B67D2D2" w14:textId="77777777" w:rsidR="00762490" w:rsidRPr="008C2CF6" w:rsidRDefault="00762490" w:rsidP="00B75B8A">
      <w:pPr>
        <w:pStyle w:val="ListParagraph"/>
        <w:numPr>
          <w:ilvl w:val="1"/>
          <w:numId w:val="26"/>
        </w:numPr>
        <w:spacing w:line="240" w:lineRule="auto"/>
        <w:jc w:val="both"/>
        <w:rPr>
          <w:rFonts w:ascii="Times New Roman" w:hAnsi="Times New Roman"/>
          <w:sz w:val="28"/>
          <w:szCs w:val="28"/>
        </w:rPr>
      </w:pPr>
      <w:r w:rsidRPr="008C2CF6">
        <w:rPr>
          <w:rFonts w:ascii="Times New Roman" w:hAnsi="Times New Roman"/>
          <w:sz w:val="28"/>
          <w:szCs w:val="28"/>
        </w:rPr>
        <w:t xml:space="preserve">arhivāra, kancelejas, transporta, biroja preču un citi izdevumi – 526 </w:t>
      </w:r>
      <w:proofErr w:type="spellStart"/>
      <w:r w:rsidRPr="008C2CF6">
        <w:rPr>
          <w:rFonts w:ascii="Times New Roman" w:hAnsi="Times New Roman"/>
          <w:i/>
          <w:iCs/>
          <w:sz w:val="28"/>
          <w:szCs w:val="28"/>
        </w:rPr>
        <w:t>euro</w:t>
      </w:r>
      <w:proofErr w:type="spellEnd"/>
      <w:r w:rsidRPr="008C2CF6">
        <w:rPr>
          <w:rFonts w:ascii="Times New Roman" w:hAnsi="Times New Roman"/>
          <w:i/>
          <w:iCs/>
          <w:sz w:val="28"/>
          <w:szCs w:val="28"/>
        </w:rPr>
        <w:t xml:space="preserve">. </w:t>
      </w:r>
    </w:p>
    <w:p w14:paraId="5AB24E98" w14:textId="77777777" w:rsidR="00BA5F75" w:rsidRPr="00117B59" w:rsidRDefault="00BA5F75" w:rsidP="00D35856">
      <w:pPr>
        <w:suppressAutoHyphens/>
        <w:autoSpaceDN w:val="0"/>
        <w:ind w:firstLine="562"/>
        <w:jc w:val="right"/>
        <w:rPr>
          <w:rFonts w:eastAsia="Calibri"/>
          <w:i/>
          <w:color w:val="000000" w:themeColor="text1"/>
          <w:lang w:eastAsia="en-US"/>
        </w:rPr>
      </w:pPr>
    </w:p>
    <w:p w14:paraId="02074E72" w14:textId="7714F36E" w:rsidR="00222F21" w:rsidRPr="00117B59" w:rsidRDefault="00201B97" w:rsidP="00BA2BD7">
      <w:pPr>
        <w:keepNext/>
        <w:suppressAutoHyphens/>
        <w:autoSpaceDN w:val="0"/>
        <w:jc w:val="center"/>
        <w:textAlignment w:val="baseline"/>
        <w:rPr>
          <w:rFonts w:eastAsia="Calibri"/>
          <w:b/>
          <w:lang w:eastAsia="en-US"/>
        </w:rPr>
      </w:pPr>
      <w:r w:rsidRPr="00117B59">
        <w:rPr>
          <w:rFonts w:eastAsia="Calibri"/>
          <w:b/>
          <w:lang w:eastAsia="en-US"/>
        </w:rPr>
        <w:t>Nacionālās koordinējošās iestādes funkciju nodrošināšanai</w:t>
      </w:r>
      <w:r w:rsidR="004511F9" w:rsidRPr="00117B59">
        <w:rPr>
          <w:rFonts w:eastAsia="Calibri"/>
          <w:b/>
          <w:lang w:eastAsia="en-US"/>
        </w:rPr>
        <w:t xml:space="preserve"> nepieciešamais finansējums</w:t>
      </w:r>
    </w:p>
    <w:tbl>
      <w:tblPr>
        <w:tblStyle w:val="TableGrid"/>
        <w:tblpPr w:leftFromText="180" w:rightFromText="180" w:vertAnchor="text" w:horzAnchor="margin" w:tblpY="264"/>
        <w:tblW w:w="8784" w:type="dxa"/>
        <w:tblLook w:val="04A0" w:firstRow="1" w:lastRow="0" w:firstColumn="1" w:lastColumn="0" w:noHBand="0" w:noVBand="1"/>
      </w:tblPr>
      <w:tblGrid>
        <w:gridCol w:w="2540"/>
        <w:gridCol w:w="2558"/>
        <w:gridCol w:w="2127"/>
        <w:gridCol w:w="1559"/>
      </w:tblGrid>
      <w:tr w:rsidR="005D31AC" w:rsidRPr="00117B59" w14:paraId="412F75F5" w14:textId="77777777" w:rsidTr="005D31AC">
        <w:trPr>
          <w:trHeight w:val="20"/>
        </w:trPr>
        <w:tc>
          <w:tcPr>
            <w:tcW w:w="2540" w:type="dxa"/>
            <w:hideMark/>
          </w:tcPr>
          <w:p w14:paraId="74BF6ADB" w14:textId="77777777" w:rsidR="005D31AC" w:rsidRPr="00117B59" w:rsidRDefault="005D31AC" w:rsidP="005D31AC">
            <w:pPr>
              <w:keepNext/>
              <w:suppressAutoHyphens/>
              <w:autoSpaceDN w:val="0"/>
              <w:spacing w:after="120"/>
              <w:jc w:val="center"/>
              <w:textAlignment w:val="baseline"/>
              <w:rPr>
                <w:rFonts w:eastAsia="Calibri"/>
                <w:b/>
                <w:lang w:eastAsia="en-US"/>
              </w:rPr>
            </w:pPr>
            <w:r w:rsidRPr="00117B59">
              <w:rPr>
                <w:rFonts w:eastAsia="Calibri"/>
                <w:b/>
                <w:lang w:eastAsia="en-US"/>
              </w:rPr>
              <w:t>Pozīcija</w:t>
            </w:r>
          </w:p>
        </w:tc>
        <w:tc>
          <w:tcPr>
            <w:tcW w:w="2558" w:type="dxa"/>
          </w:tcPr>
          <w:p w14:paraId="6E734991" w14:textId="77777777" w:rsidR="005D31AC" w:rsidRPr="00117B59" w:rsidRDefault="005D31AC" w:rsidP="005D31AC">
            <w:pPr>
              <w:keepNext/>
              <w:suppressAutoHyphens/>
              <w:autoSpaceDN w:val="0"/>
              <w:spacing w:after="120"/>
              <w:jc w:val="center"/>
              <w:textAlignment w:val="baseline"/>
              <w:rPr>
                <w:rFonts w:eastAsia="Calibri"/>
                <w:b/>
                <w:lang w:eastAsia="en-US"/>
              </w:rPr>
            </w:pPr>
            <w:r w:rsidRPr="00117B59">
              <w:rPr>
                <w:rFonts w:eastAsia="Calibri"/>
                <w:b/>
                <w:lang w:eastAsia="en-US"/>
              </w:rPr>
              <w:t>Mēnesī</w:t>
            </w:r>
          </w:p>
        </w:tc>
        <w:tc>
          <w:tcPr>
            <w:tcW w:w="2127" w:type="dxa"/>
            <w:hideMark/>
          </w:tcPr>
          <w:p w14:paraId="57DA432C" w14:textId="77777777" w:rsidR="005D31AC" w:rsidRPr="00117B59" w:rsidRDefault="005D31AC" w:rsidP="005D31AC">
            <w:pPr>
              <w:keepNext/>
              <w:suppressAutoHyphens/>
              <w:autoSpaceDN w:val="0"/>
              <w:spacing w:after="120"/>
              <w:jc w:val="center"/>
              <w:textAlignment w:val="baseline"/>
              <w:rPr>
                <w:rFonts w:eastAsia="Calibri"/>
                <w:b/>
                <w:lang w:eastAsia="en-US"/>
              </w:rPr>
            </w:pPr>
            <w:r w:rsidRPr="00117B59">
              <w:rPr>
                <w:rFonts w:eastAsia="Calibri"/>
                <w:b/>
                <w:lang w:eastAsia="en-US"/>
              </w:rPr>
              <w:t>2022. gads</w:t>
            </w:r>
          </w:p>
          <w:p w14:paraId="6B4FE6CB" w14:textId="77777777" w:rsidR="005D31AC" w:rsidRPr="00117B59" w:rsidRDefault="005D31AC" w:rsidP="005D31AC">
            <w:pPr>
              <w:keepNext/>
              <w:suppressAutoHyphens/>
              <w:autoSpaceDN w:val="0"/>
              <w:spacing w:after="120"/>
              <w:jc w:val="center"/>
              <w:textAlignment w:val="baseline"/>
              <w:rPr>
                <w:rFonts w:eastAsia="Calibri"/>
                <w:b/>
                <w:lang w:eastAsia="en-US"/>
              </w:rPr>
            </w:pPr>
            <w:proofErr w:type="spellStart"/>
            <w:r w:rsidRPr="00117B59">
              <w:rPr>
                <w:rFonts w:eastAsia="Calibri"/>
                <w:b/>
                <w:i/>
                <w:lang w:eastAsia="en-US"/>
              </w:rPr>
              <w:t>euro</w:t>
            </w:r>
            <w:proofErr w:type="spellEnd"/>
          </w:p>
        </w:tc>
        <w:tc>
          <w:tcPr>
            <w:tcW w:w="1559" w:type="dxa"/>
            <w:hideMark/>
          </w:tcPr>
          <w:p w14:paraId="7355E497" w14:textId="77777777" w:rsidR="005D31AC" w:rsidRPr="00117B59" w:rsidRDefault="005D31AC" w:rsidP="005D31AC">
            <w:pPr>
              <w:keepNext/>
              <w:suppressAutoHyphens/>
              <w:autoSpaceDN w:val="0"/>
              <w:spacing w:after="120"/>
              <w:jc w:val="center"/>
              <w:textAlignment w:val="baseline"/>
              <w:rPr>
                <w:rFonts w:eastAsia="Calibri"/>
                <w:b/>
                <w:lang w:eastAsia="en-US"/>
              </w:rPr>
            </w:pPr>
            <w:r w:rsidRPr="00117B59">
              <w:rPr>
                <w:rFonts w:eastAsia="Calibri"/>
                <w:b/>
                <w:lang w:eastAsia="en-US"/>
              </w:rPr>
              <w:t xml:space="preserve">2023. gads un turpmāk katru gadu </w:t>
            </w:r>
            <w:proofErr w:type="spellStart"/>
            <w:r w:rsidRPr="00117B59">
              <w:rPr>
                <w:rFonts w:eastAsia="Calibri"/>
                <w:b/>
                <w:i/>
                <w:lang w:eastAsia="en-US"/>
              </w:rPr>
              <w:t>euro</w:t>
            </w:r>
            <w:proofErr w:type="spellEnd"/>
          </w:p>
        </w:tc>
      </w:tr>
      <w:tr w:rsidR="005D31AC" w:rsidRPr="00117B59" w14:paraId="5AE05223" w14:textId="77777777" w:rsidTr="005D31AC">
        <w:trPr>
          <w:trHeight w:val="20"/>
        </w:trPr>
        <w:tc>
          <w:tcPr>
            <w:tcW w:w="2540" w:type="dxa"/>
          </w:tcPr>
          <w:p w14:paraId="54CD10A5" w14:textId="77777777" w:rsidR="005D31AC" w:rsidRPr="00117B59" w:rsidRDefault="005D31AC" w:rsidP="005D31AC">
            <w:pPr>
              <w:spacing w:after="120"/>
              <w:jc w:val="both"/>
              <w:rPr>
                <w:rFonts w:eastAsia="Calibri"/>
                <w:b/>
                <w:lang w:eastAsia="en-US"/>
              </w:rPr>
            </w:pPr>
            <w:r w:rsidRPr="00117B59">
              <w:rPr>
                <w:rFonts w:eastAsia="Calibri"/>
                <w:b/>
                <w:color w:val="FF0000"/>
                <w:sz w:val="18"/>
                <w:szCs w:val="18"/>
              </w:rPr>
              <w:t xml:space="preserve"> </w:t>
            </w:r>
            <w:r w:rsidRPr="00117B59">
              <w:rPr>
                <w:rFonts w:eastAsia="Calibri"/>
                <w:b/>
                <w:bCs/>
                <w:lang w:eastAsia="en-US"/>
              </w:rPr>
              <w:t>Programmas koordinators (atlīdzība)</w:t>
            </w:r>
          </w:p>
        </w:tc>
        <w:tc>
          <w:tcPr>
            <w:tcW w:w="2558" w:type="dxa"/>
          </w:tcPr>
          <w:p w14:paraId="5A045F35" w14:textId="77777777" w:rsidR="005D31AC" w:rsidRPr="00117B59" w:rsidRDefault="005D31AC" w:rsidP="005D31AC">
            <w:pPr>
              <w:keepNext/>
              <w:suppressAutoHyphens/>
              <w:autoSpaceDN w:val="0"/>
              <w:spacing w:after="120"/>
              <w:jc w:val="center"/>
              <w:textAlignment w:val="baseline"/>
              <w:rPr>
                <w:rFonts w:eastAsia="Calibri"/>
                <w:b/>
                <w:bCs/>
                <w:lang w:eastAsia="en-US"/>
              </w:rPr>
            </w:pPr>
            <w:r w:rsidRPr="00117B59">
              <w:rPr>
                <w:rFonts w:eastAsia="Calibri"/>
                <w:b/>
                <w:bCs/>
                <w:lang w:eastAsia="en-US"/>
              </w:rPr>
              <w:t>2054</w:t>
            </w:r>
          </w:p>
        </w:tc>
        <w:tc>
          <w:tcPr>
            <w:tcW w:w="2127" w:type="dxa"/>
          </w:tcPr>
          <w:p w14:paraId="74C56937" w14:textId="77777777" w:rsidR="005D31AC" w:rsidRPr="00117B59" w:rsidRDefault="005D31AC" w:rsidP="005D31AC">
            <w:pPr>
              <w:keepNext/>
              <w:suppressAutoHyphens/>
              <w:autoSpaceDN w:val="0"/>
              <w:spacing w:after="120"/>
              <w:jc w:val="center"/>
              <w:textAlignment w:val="baseline"/>
              <w:rPr>
                <w:rFonts w:eastAsia="Calibri"/>
                <w:b/>
                <w:bCs/>
                <w:lang w:eastAsia="en-US"/>
              </w:rPr>
            </w:pPr>
            <w:r w:rsidRPr="00117B59">
              <w:rPr>
                <w:rFonts w:eastAsia="Calibri"/>
                <w:b/>
                <w:bCs/>
                <w:lang w:eastAsia="en-US"/>
              </w:rPr>
              <w:t>24648</w:t>
            </w:r>
          </w:p>
        </w:tc>
        <w:tc>
          <w:tcPr>
            <w:tcW w:w="1559" w:type="dxa"/>
          </w:tcPr>
          <w:p w14:paraId="54625193" w14:textId="77777777" w:rsidR="005D31AC" w:rsidRPr="00117B59" w:rsidRDefault="005D31AC" w:rsidP="005D31AC">
            <w:pPr>
              <w:keepNext/>
              <w:suppressAutoHyphens/>
              <w:autoSpaceDN w:val="0"/>
              <w:spacing w:after="120"/>
              <w:jc w:val="center"/>
              <w:textAlignment w:val="baseline"/>
              <w:rPr>
                <w:rFonts w:eastAsia="Calibri"/>
                <w:b/>
                <w:bCs/>
                <w:lang w:eastAsia="en-US"/>
              </w:rPr>
            </w:pPr>
            <w:r w:rsidRPr="00117B59">
              <w:rPr>
                <w:rFonts w:eastAsia="Calibri"/>
                <w:b/>
                <w:bCs/>
                <w:lang w:eastAsia="en-US"/>
              </w:rPr>
              <w:t>24648</w:t>
            </w:r>
          </w:p>
        </w:tc>
      </w:tr>
      <w:tr w:rsidR="005D31AC" w:rsidRPr="00117B59" w14:paraId="59638389" w14:textId="77777777" w:rsidTr="005D31AC">
        <w:trPr>
          <w:trHeight w:val="20"/>
        </w:trPr>
        <w:tc>
          <w:tcPr>
            <w:tcW w:w="2540" w:type="dxa"/>
          </w:tcPr>
          <w:p w14:paraId="6ABBEB78" w14:textId="77777777" w:rsidR="005D31AC" w:rsidRPr="00117B59" w:rsidRDefault="005D31AC" w:rsidP="005D31AC">
            <w:pPr>
              <w:keepNext/>
              <w:suppressAutoHyphens/>
              <w:autoSpaceDN w:val="0"/>
              <w:spacing w:after="120"/>
              <w:jc w:val="both"/>
              <w:textAlignment w:val="baseline"/>
              <w:rPr>
                <w:rFonts w:eastAsia="Calibri"/>
                <w:i/>
                <w:lang w:eastAsia="en-US"/>
              </w:rPr>
            </w:pPr>
            <w:r w:rsidRPr="00117B59">
              <w:rPr>
                <w:rFonts w:eastAsia="Calibri"/>
                <w:i/>
                <w:lang w:eastAsia="en-US"/>
              </w:rPr>
              <w:t>Mēnešalga</w:t>
            </w:r>
          </w:p>
        </w:tc>
        <w:tc>
          <w:tcPr>
            <w:tcW w:w="2558" w:type="dxa"/>
          </w:tcPr>
          <w:p w14:paraId="464543DE" w14:textId="77777777" w:rsidR="005D31AC" w:rsidRPr="00117B59" w:rsidRDefault="005D31AC" w:rsidP="005D31AC">
            <w:pPr>
              <w:keepNext/>
              <w:suppressAutoHyphens/>
              <w:autoSpaceDN w:val="0"/>
              <w:spacing w:after="120"/>
              <w:jc w:val="center"/>
              <w:textAlignment w:val="baseline"/>
              <w:rPr>
                <w:rFonts w:eastAsia="Calibri"/>
                <w:i/>
                <w:lang w:eastAsia="en-US"/>
              </w:rPr>
            </w:pPr>
            <w:r w:rsidRPr="00117B59">
              <w:rPr>
                <w:rFonts w:eastAsia="Calibri"/>
                <w:i/>
                <w:lang w:eastAsia="en-US"/>
              </w:rPr>
              <w:t>1382</w:t>
            </w:r>
          </w:p>
        </w:tc>
        <w:tc>
          <w:tcPr>
            <w:tcW w:w="2127" w:type="dxa"/>
          </w:tcPr>
          <w:p w14:paraId="6A497D5A" w14:textId="77777777" w:rsidR="005D31AC" w:rsidRPr="00117B59" w:rsidRDefault="005D31AC" w:rsidP="005D31AC">
            <w:pPr>
              <w:keepNext/>
              <w:suppressAutoHyphens/>
              <w:autoSpaceDN w:val="0"/>
              <w:spacing w:after="120"/>
              <w:jc w:val="center"/>
              <w:textAlignment w:val="baseline"/>
              <w:rPr>
                <w:rFonts w:eastAsia="Calibri"/>
                <w:lang w:eastAsia="en-US"/>
              </w:rPr>
            </w:pPr>
            <w:r w:rsidRPr="00117B59">
              <w:rPr>
                <w:rFonts w:eastAsia="Calibri"/>
                <w:lang w:eastAsia="en-US"/>
              </w:rPr>
              <w:t>-</w:t>
            </w:r>
          </w:p>
        </w:tc>
        <w:tc>
          <w:tcPr>
            <w:tcW w:w="1559" w:type="dxa"/>
          </w:tcPr>
          <w:p w14:paraId="205AE081" w14:textId="77777777" w:rsidR="005D31AC" w:rsidRPr="00117B59" w:rsidRDefault="005D31AC" w:rsidP="005D31AC">
            <w:pPr>
              <w:keepNext/>
              <w:suppressAutoHyphens/>
              <w:autoSpaceDN w:val="0"/>
              <w:spacing w:after="120"/>
              <w:jc w:val="center"/>
              <w:textAlignment w:val="baseline"/>
              <w:rPr>
                <w:rFonts w:eastAsia="Calibri"/>
                <w:lang w:eastAsia="en-US"/>
              </w:rPr>
            </w:pPr>
            <w:r w:rsidRPr="00117B59">
              <w:rPr>
                <w:rFonts w:eastAsia="Calibri"/>
                <w:lang w:eastAsia="en-US"/>
              </w:rPr>
              <w:t>-</w:t>
            </w:r>
          </w:p>
        </w:tc>
      </w:tr>
      <w:tr w:rsidR="005D31AC" w:rsidRPr="00117B59" w14:paraId="4A2650BC" w14:textId="77777777" w:rsidTr="005D31AC">
        <w:trPr>
          <w:trHeight w:val="20"/>
        </w:trPr>
        <w:tc>
          <w:tcPr>
            <w:tcW w:w="2540" w:type="dxa"/>
          </w:tcPr>
          <w:p w14:paraId="59BA1455" w14:textId="77777777" w:rsidR="005D31AC" w:rsidRPr="00117B59" w:rsidRDefault="005D31AC" w:rsidP="005D31AC">
            <w:pPr>
              <w:keepNext/>
              <w:suppressAutoHyphens/>
              <w:autoSpaceDN w:val="0"/>
              <w:spacing w:after="120"/>
              <w:jc w:val="both"/>
              <w:textAlignment w:val="baseline"/>
              <w:rPr>
                <w:rFonts w:eastAsia="Calibri"/>
                <w:i/>
                <w:lang w:eastAsia="en-US"/>
              </w:rPr>
            </w:pPr>
            <w:r w:rsidRPr="00117B59">
              <w:rPr>
                <w:i/>
                <w:lang w:eastAsia="en-US"/>
              </w:rPr>
              <w:t>Darba devēja VSAOI (23,59%)</w:t>
            </w:r>
          </w:p>
        </w:tc>
        <w:tc>
          <w:tcPr>
            <w:tcW w:w="2558" w:type="dxa"/>
          </w:tcPr>
          <w:p w14:paraId="52AADA7E" w14:textId="77777777" w:rsidR="005D31AC" w:rsidRPr="00117B59" w:rsidRDefault="005D31AC" w:rsidP="005D31AC">
            <w:pPr>
              <w:keepNext/>
              <w:suppressAutoHyphens/>
              <w:autoSpaceDN w:val="0"/>
              <w:spacing w:after="120"/>
              <w:jc w:val="center"/>
              <w:textAlignment w:val="baseline"/>
              <w:rPr>
                <w:rFonts w:eastAsia="Calibri"/>
                <w:i/>
                <w:lang w:eastAsia="en-US"/>
              </w:rPr>
            </w:pPr>
            <w:r w:rsidRPr="00117B59">
              <w:rPr>
                <w:i/>
                <w:lang w:eastAsia="en-US"/>
              </w:rPr>
              <w:t>326</w:t>
            </w:r>
          </w:p>
        </w:tc>
        <w:tc>
          <w:tcPr>
            <w:tcW w:w="2127" w:type="dxa"/>
          </w:tcPr>
          <w:p w14:paraId="7F8CF6E6" w14:textId="77777777" w:rsidR="005D31AC" w:rsidRPr="00117B59" w:rsidRDefault="005D31AC" w:rsidP="005D31AC">
            <w:pPr>
              <w:keepNext/>
              <w:suppressAutoHyphens/>
              <w:autoSpaceDN w:val="0"/>
              <w:spacing w:after="120"/>
              <w:jc w:val="center"/>
              <w:textAlignment w:val="baseline"/>
              <w:rPr>
                <w:rFonts w:eastAsia="Calibri"/>
                <w:lang w:eastAsia="en-US"/>
              </w:rPr>
            </w:pPr>
            <w:r w:rsidRPr="00117B59">
              <w:rPr>
                <w:rFonts w:eastAsia="Calibri"/>
                <w:lang w:eastAsia="en-US"/>
              </w:rPr>
              <w:t>-</w:t>
            </w:r>
          </w:p>
        </w:tc>
        <w:tc>
          <w:tcPr>
            <w:tcW w:w="1559" w:type="dxa"/>
          </w:tcPr>
          <w:p w14:paraId="5DE8E1AB" w14:textId="77777777" w:rsidR="005D31AC" w:rsidRPr="00117B59" w:rsidRDefault="005D31AC" w:rsidP="005D31AC">
            <w:pPr>
              <w:keepNext/>
              <w:suppressAutoHyphens/>
              <w:autoSpaceDN w:val="0"/>
              <w:spacing w:after="120"/>
              <w:jc w:val="center"/>
              <w:textAlignment w:val="baseline"/>
              <w:rPr>
                <w:rFonts w:eastAsia="Calibri"/>
                <w:lang w:eastAsia="en-US"/>
              </w:rPr>
            </w:pPr>
            <w:r w:rsidRPr="00117B59">
              <w:rPr>
                <w:rFonts w:eastAsia="Calibri"/>
                <w:lang w:eastAsia="en-US"/>
              </w:rPr>
              <w:t>-</w:t>
            </w:r>
          </w:p>
        </w:tc>
      </w:tr>
      <w:tr w:rsidR="005D31AC" w:rsidRPr="00117B59" w14:paraId="2DB76690" w14:textId="77777777" w:rsidTr="005D31AC">
        <w:trPr>
          <w:trHeight w:val="20"/>
        </w:trPr>
        <w:tc>
          <w:tcPr>
            <w:tcW w:w="2540" w:type="dxa"/>
          </w:tcPr>
          <w:p w14:paraId="3AF4208D" w14:textId="77777777" w:rsidR="005D31AC" w:rsidRPr="00117B59" w:rsidRDefault="005D31AC" w:rsidP="005D31AC">
            <w:pPr>
              <w:keepNext/>
              <w:suppressAutoHyphens/>
              <w:autoSpaceDN w:val="0"/>
              <w:spacing w:after="120"/>
              <w:jc w:val="both"/>
              <w:textAlignment w:val="baseline"/>
              <w:rPr>
                <w:rFonts w:eastAsia="Calibri"/>
                <w:i/>
                <w:lang w:eastAsia="en-US"/>
              </w:rPr>
            </w:pPr>
            <w:r w:rsidRPr="00117B59">
              <w:rPr>
                <w:rFonts w:eastAsia="Calibri"/>
                <w:i/>
                <w:lang w:eastAsia="en-US"/>
              </w:rPr>
              <w:t>Sociālās garantijas (ar darba devēja VSAOI)</w:t>
            </w:r>
          </w:p>
        </w:tc>
        <w:tc>
          <w:tcPr>
            <w:tcW w:w="2558" w:type="dxa"/>
          </w:tcPr>
          <w:p w14:paraId="42919C69" w14:textId="77777777" w:rsidR="005D31AC" w:rsidRPr="00117B59" w:rsidRDefault="005D31AC" w:rsidP="005D31AC">
            <w:pPr>
              <w:keepNext/>
              <w:suppressAutoHyphens/>
              <w:autoSpaceDN w:val="0"/>
              <w:spacing w:after="120"/>
              <w:jc w:val="center"/>
              <w:textAlignment w:val="baseline"/>
              <w:rPr>
                <w:rFonts w:eastAsia="Calibri"/>
                <w:i/>
                <w:lang w:eastAsia="en-US"/>
              </w:rPr>
            </w:pPr>
            <w:r w:rsidRPr="00117B59">
              <w:rPr>
                <w:rFonts w:eastAsia="Calibri"/>
                <w:i/>
                <w:lang w:eastAsia="en-US"/>
              </w:rPr>
              <w:t>346</w:t>
            </w:r>
          </w:p>
        </w:tc>
        <w:tc>
          <w:tcPr>
            <w:tcW w:w="2127" w:type="dxa"/>
          </w:tcPr>
          <w:p w14:paraId="672A4428" w14:textId="77777777" w:rsidR="005D31AC" w:rsidRPr="00117B59" w:rsidRDefault="005D31AC" w:rsidP="005D31AC">
            <w:pPr>
              <w:keepNext/>
              <w:suppressAutoHyphens/>
              <w:autoSpaceDN w:val="0"/>
              <w:spacing w:after="120"/>
              <w:jc w:val="center"/>
              <w:textAlignment w:val="baseline"/>
              <w:rPr>
                <w:rFonts w:eastAsia="Calibri"/>
                <w:lang w:eastAsia="en-US"/>
              </w:rPr>
            </w:pPr>
            <w:r w:rsidRPr="00117B59">
              <w:rPr>
                <w:rFonts w:eastAsia="Calibri"/>
                <w:lang w:eastAsia="en-US"/>
              </w:rPr>
              <w:t>-</w:t>
            </w:r>
          </w:p>
        </w:tc>
        <w:tc>
          <w:tcPr>
            <w:tcW w:w="1559" w:type="dxa"/>
          </w:tcPr>
          <w:p w14:paraId="5B858E78" w14:textId="77777777" w:rsidR="005D31AC" w:rsidRPr="00117B59" w:rsidRDefault="005D31AC" w:rsidP="005D31AC">
            <w:pPr>
              <w:keepNext/>
              <w:suppressAutoHyphens/>
              <w:autoSpaceDN w:val="0"/>
              <w:spacing w:after="120"/>
              <w:jc w:val="center"/>
              <w:textAlignment w:val="baseline"/>
              <w:rPr>
                <w:rFonts w:eastAsia="Calibri"/>
                <w:lang w:eastAsia="en-US"/>
              </w:rPr>
            </w:pPr>
            <w:r w:rsidRPr="00117B59">
              <w:rPr>
                <w:rFonts w:eastAsia="Calibri"/>
                <w:lang w:eastAsia="en-US"/>
              </w:rPr>
              <w:t>-</w:t>
            </w:r>
          </w:p>
        </w:tc>
      </w:tr>
      <w:tr w:rsidR="005D31AC" w:rsidRPr="00117B59" w14:paraId="358DD1CB" w14:textId="77777777" w:rsidTr="005D31AC">
        <w:trPr>
          <w:trHeight w:val="305"/>
        </w:trPr>
        <w:tc>
          <w:tcPr>
            <w:tcW w:w="2540" w:type="dxa"/>
          </w:tcPr>
          <w:p w14:paraId="6FE67B66" w14:textId="77777777" w:rsidR="005D31AC" w:rsidRPr="00117B59" w:rsidRDefault="005D31AC" w:rsidP="005D31AC">
            <w:pPr>
              <w:keepNext/>
              <w:suppressAutoHyphens/>
              <w:autoSpaceDN w:val="0"/>
              <w:spacing w:after="120"/>
              <w:jc w:val="both"/>
              <w:textAlignment w:val="baseline"/>
              <w:rPr>
                <w:rFonts w:eastAsia="Calibri"/>
                <w:b/>
                <w:bCs/>
                <w:lang w:eastAsia="en-US"/>
              </w:rPr>
            </w:pPr>
            <w:r w:rsidRPr="00117B59">
              <w:rPr>
                <w:rFonts w:eastAsia="Calibri"/>
                <w:b/>
                <w:bCs/>
                <w:lang w:eastAsia="en-US"/>
              </w:rPr>
              <w:t>Projekta vadītājs (atlīdzība)</w:t>
            </w:r>
          </w:p>
        </w:tc>
        <w:tc>
          <w:tcPr>
            <w:tcW w:w="2558" w:type="dxa"/>
          </w:tcPr>
          <w:p w14:paraId="7818F721" w14:textId="77777777" w:rsidR="005D31AC" w:rsidRPr="00117B59" w:rsidRDefault="005D31AC" w:rsidP="005D31AC">
            <w:pPr>
              <w:keepNext/>
              <w:suppressAutoHyphens/>
              <w:autoSpaceDN w:val="0"/>
              <w:spacing w:after="120"/>
              <w:jc w:val="center"/>
              <w:textAlignment w:val="baseline"/>
              <w:rPr>
                <w:rFonts w:eastAsia="Calibri"/>
                <w:b/>
                <w:bCs/>
                <w:lang w:eastAsia="en-US"/>
              </w:rPr>
            </w:pPr>
            <w:r w:rsidRPr="00117B59">
              <w:rPr>
                <w:rFonts w:eastAsia="Calibri"/>
                <w:b/>
                <w:bCs/>
                <w:lang w:eastAsia="en-US"/>
              </w:rPr>
              <w:t>1913</w:t>
            </w:r>
          </w:p>
        </w:tc>
        <w:tc>
          <w:tcPr>
            <w:tcW w:w="2127" w:type="dxa"/>
          </w:tcPr>
          <w:p w14:paraId="70CDAF96" w14:textId="77777777" w:rsidR="005D31AC" w:rsidRPr="00117B59" w:rsidRDefault="005D31AC" w:rsidP="005D31AC">
            <w:pPr>
              <w:keepNext/>
              <w:suppressAutoHyphens/>
              <w:autoSpaceDN w:val="0"/>
              <w:spacing w:after="120"/>
              <w:jc w:val="center"/>
              <w:textAlignment w:val="baseline"/>
              <w:rPr>
                <w:rFonts w:eastAsia="Calibri"/>
                <w:b/>
                <w:bCs/>
                <w:lang w:eastAsia="en-US"/>
              </w:rPr>
            </w:pPr>
            <w:r w:rsidRPr="00117B59">
              <w:rPr>
                <w:rFonts w:eastAsia="Calibri"/>
                <w:b/>
                <w:bCs/>
                <w:lang w:eastAsia="en-US"/>
              </w:rPr>
              <w:t>22956</w:t>
            </w:r>
          </w:p>
        </w:tc>
        <w:tc>
          <w:tcPr>
            <w:tcW w:w="1559" w:type="dxa"/>
          </w:tcPr>
          <w:p w14:paraId="1DD5FE69" w14:textId="77777777" w:rsidR="005D31AC" w:rsidRPr="00117B59" w:rsidRDefault="005D31AC" w:rsidP="005D31AC">
            <w:pPr>
              <w:keepNext/>
              <w:suppressAutoHyphens/>
              <w:autoSpaceDN w:val="0"/>
              <w:spacing w:after="120"/>
              <w:jc w:val="center"/>
              <w:textAlignment w:val="baseline"/>
              <w:rPr>
                <w:rFonts w:eastAsia="Calibri"/>
                <w:b/>
                <w:bCs/>
                <w:lang w:eastAsia="en-US"/>
              </w:rPr>
            </w:pPr>
            <w:r w:rsidRPr="00117B59">
              <w:rPr>
                <w:rFonts w:eastAsia="Calibri"/>
                <w:b/>
                <w:bCs/>
                <w:lang w:eastAsia="en-US"/>
              </w:rPr>
              <w:t>22956</w:t>
            </w:r>
          </w:p>
        </w:tc>
      </w:tr>
      <w:tr w:rsidR="005D31AC" w:rsidRPr="00117B59" w14:paraId="2A322207" w14:textId="77777777" w:rsidTr="005D31AC">
        <w:trPr>
          <w:trHeight w:val="305"/>
        </w:trPr>
        <w:tc>
          <w:tcPr>
            <w:tcW w:w="2540" w:type="dxa"/>
          </w:tcPr>
          <w:p w14:paraId="1CB635CF" w14:textId="77777777" w:rsidR="005D31AC" w:rsidRPr="00117B59" w:rsidRDefault="005D31AC" w:rsidP="005D31AC">
            <w:pPr>
              <w:keepNext/>
              <w:suppressAutoHyphens/>
              <w:autoSpaceDN w:val="0"/>
              <w:spacing w:after="120"/>
              <w:jc w:val="both"/>
              <w:textAlignment w:val="baseline"/>
              <w:rPr>
                <w:rFonts w:eastAsia="Calibri"/>
                <w:i/>
                <w:lang w:eastAsia="en-US"/>
              </w:rPr>
            </w:pPr>
            <w:r w:rsidRPr="00117B59">
              <w:rPr>
                <w:rFonts w:eastAsia="Calibri"/>
                <w:i/>
                <w:lang w:eastAsia="en-US"/>
              </w:rPr>
              <w:t>Mēnešalga</w:t>
            </w:r>
          </w:p>
        </w:tc>
        <w:tc>
          <w:tcPr>
            <w:tcW w:w="2558" w:type="dxa"/>
          </w:tcPr>
          <w:p w14:paraId="153B109B" w14:textId="77777777" w:rsidR="005D31AC" w:rsidRPr="00117B59" w:rsidRDefault="005D31AC" w:rsidP="005D31AC">
            <w:pPr>
              <w:keepNext/>
              <w:suppressAutoHyphens/>
              <w:autoSpaceDN w:val="0"/>
              <w:spacing w:after="120"/>
              <w:jc w:val="center"/>
              <w:textAlignment w:val="baseline"/>
              <w:rPr>
                <w:rFonts w:eastAsia="Calibri"/>
                <w:i/>
                <w:lang w:eastAsia="en-US"/>
              </w:rPr>
            </w:pPr>
            <w:r w:rsidRPr="00117B59">
              <w:rPr>
                <w:i/>
                <w:lang w:eastAsia="en-US"/>
              </w:rPr>
              <w:t>1287</w:t>
            </w:r>
          </w:p>
        </w:tc>
        <w:tc>
          <w:tcPr>
            <w:tcW w:w="2127" w:type="dxa"/>
          </w:tcPr>
          <w:p w14:paraId="15F8CBF3" w14:textId="77777777" w:rsidR="005D31AC" w:rsidRPr="00117B59" w:rsidRDefault="005D31AC" w:rsidP="005D31AC">
            <w:pPr>
              <w:keepNext/>
              <w:suppressAutoHyphens/>
              <w:autoSpaceDN w:val="0"/>
              <w:spacing w:after="120"/>
              <w:jc w:val="center"/>
              <w:textAlignment w:val="baseline"/>
              <w:rPr>
                <w:rFonts w:eastAsia="Calibri"/>
                <w:lang w:eastAsia="en-US"/>
              </w:rPr>
            </w:pPr>
            <w:r w:rsidRPr="00117B59">
              <w:rPr>
                <w:rFonts w:eastAsia="Calibri"/>
                <w:lang w:eastAsia="en-US"/>
              </w:rPr>
              <w:t>-</w:t>
            </w:r>
          </w:p>
        </w:tc>
        <w:tc>
          <w:tcPr>
            <w:tcW w:w="1559" w:type="dxa"/>
          </w:tcPr>
          <w:p w14:paraId="04B4E141" w14:textId="77777777" w:rsidR="005D31AC" w:rsidRPr="00117B59" w:rsidRDefault="005D31AC" w:rsidP="005D31AC">
            <w:pPr>
              <w:keepNext/>
              <w:suppressAutoHyphens/>
              <w:autoSpaceDN w:val="0"/>
              <w:spacing w:after="120"/>
              <w:jc w:val="center"/>
              <w:textAlignment w:val="baseline"/>
              <w:rPr>
                <w:rFonts w:eastAsia="Calibri"/>
                <w:lang w:eastAsia="en-US"/>
              </w:rPr>
            </w:pPr>
            <w:r w:rsidRPr="00117B59">
              <w:rPr>
                <w:rFonts w:eastAsia="Calibri"/>
                <w:lang w:eastAsia="en-US"/>
              </w:rPr>
              <w:t>-</w:t>
            </w:r>
          </w:p>
        </w:tc>
      </w:tr>
      <w:tr w:rsidR="005D31AC" w:rsidRPr="00117B59" w14:paraId="69FE503B" w14:textId="77777777" w:rsidTr="005D31AC">
        <w:trPr>
          <w:trHeight w:val="305"/>
        </w:trPr>
        <w:tc>
          <w:tcPr>
            <w:tcW w:w="2540" w:type="dxa"/>
          </w:tcPr>
          <w:p w14:paraId="60502ED9" w14:textId="77777777" w:rsidR="005D31AC" w:rsidRPr="00117B59" w:rsidRDefault="005D31AC" w:rsidP="005D31AC">
            <w:pPr>
              <w:keepNext/>
              <w:suppressAutoHyphens/>
              <w:autoSpaceDN w:val="0"/>
              <w:spacing w:after="120"/>
              <w:jc w:val="both"/>
              <w:textAlignment w:val="baseline"/>
              <w:rPr>
                <w:rFonts w:eastAsia="Calibri"/>
                <w:i/>
                <w:lang w:eastAsia="en-US"/>
              </w:rPr>
            </w:pPr>
            <w:r w:rsidRPr="00117B59">
              <w:rPr>
                <w:i/>
                <w:lang w:eastAsia="en-US"/>
              </w:rPr>
              <w:lastRenderedPageBreak/>
              <w:t>Darba devēja VSAOI (23,59%)</w:t>
            </w:r>
          </w:p>
        </w:tc>
        <w:tc>
          <w:tcPr>
            <w:tcW w:w="2558" w:type="dxa"/>
          </w:tcPr>
          <w:p w14:paraId="7F221F88" w14:textId="77777777" w:rsidR="005D31AC" w:rsidRPr="00117B59" w:rsidRDefault="005D31AC" w:rsidP="005D31AC">
            <w:pPr>
              <w:keepNext/>
              <w:suppressAutoHyphens/>
              <w:autoSpaceDN w:val="0"/>
              <w:spacing w:after="120"/>
              <w:jc w:val="center"/>
              <w:textAlignment w:val="baseline"/>
              <w:rPr>
                <w:rFonts w:eastAsia="Calibri"/>
                <w:i/>
                <w:lang w:eastAsia="en-US"/>
              </w:rPr>
            </w:pPr>
            <w:r w:rsidRPr="00117B59">
              <w:rPr>
                <w:i/>
                <w:lang w:eastAsia="en-US"/>
              </w:rPr>
              <w:t>30</w:t>
            </w:r>
            <w:r w:rsidRPr="00117B59">
              <w:rPr>
                <w:rFonts w:eastAsia="Calibri"/>
                <w:i/>
                <w:lang w:eastAsia="en-US"/>
              </w:rPr>
              <w:t>4</w:t>
            </w:r>
          </w:p>
        </w:tc>
        <w:tc>
          <w:tcPr>
            <w:tcW w:w="2127" w:type="dxa"/>
          </w:tcPr>
          <w:p w14:paraId="5B20A967" w14:textId="77777777" w:rsidR="005D31AC" w:rsidRPr="00117B59" w:rsidRDefault="005D31AC" w:rsidP="005D31AC">
            <w:pPr>
              <w:keepNext/>
              <w:suppressAutoHyphens/>
              <w:autoSpaceDN w:val="0"/>
              <w:spacing w:after="120"/>
              <w:jc w:val="center"/>
              <w:textAlignment w:val="baseline"/>
              <w:rPr>
                <w:rFonts w:eastAsia="Calibri"/>
                <w:lang w:eastAsia="en-US"/>
              </w:rPr>
            </w:pPr>
            <w:r w:rsidRPr="00117B59">
              <w:rPr>
                <w:rFonts w:eastAsia="Calibri"/>
                <w:lang w:eastAsia="en-US"/>
              </w:rPr>
              <w:t>-</w:t>
            </w:r>
          </w:p>
        </w:tc>
        <w:tc>
          <w:tcPr>
            <w:tcW w:w="1559" w:type="dxa"/>
          </w:tcPr>
          <w:p w14:paraId="0F0FBE25" w14:textId="77777777" w:rsidR="005D31AC" w:rsidRPr="00117B59" w:rsidRDefault="005D31AC" w:rsidP="005D31AC">
            <w:pPr>
              <w:keepNext/>
              <w:suppressAutoHyphens/>
              <w:autoSpaceDN w:val="0"/>
              <w:spacing w:after="120"/>
              <w:jc w:val="center"/>
              <w:textAlignment w:val="baseline"/>
              <w:rPr>
                <w:rFonts w:eastAsia="Calibri"/>
                <w:lang w:eastAsia="en-US"/>
              </w:rPr>
            </w:pPr>
            <w:r w:rsidRPr="00117B59">
              <w:rPr>
                <w:rFonts w:eastAsia="Calibri"/>
                <w:lang w:eastAsia="en-US"/>
              </w:rPr>
              <w:t>-</w:t>
            </w:r>
          </w:p>
        </w:tc>
      </w:tr>
      <w:tr w:rsidR="005D31AC" w:rsidRPr="00117B59" w14:paraId="6F69CD6F" w14:textId="77777777" w:rsidTr="005D31AC">
        <w:trPr>
          <w:trHeight w:val="305"/>
        </w:trPr>
        <w:tc>
          <w:tcPr>
            <w:tcW w:w="2540" w:type="dxa"/>
          </w:tcPr>
          <w:p w14:paraId="5C58C983" w14:textId="77777777" w:rsidR="005D31AC" w:rsidRPr="00117B59" w:rsidRDefault="005D31AC" w:rsidP="005D31AC">
            <w:pPr>
              <w:keepNext/>
              <w:suppressAutoHyphens/>
              <w:autoSpaceDN w:val="0"/>
              <w:spacing w:after="120"/>
              <w:jc w:val="both"/>
              <w:textAlignment w:val="baseline"/>
              <w:rPr>
                <w:rFonts w:eastAsia="Calibri"/>
                <w:i/>
                <w:lang w:eastAsia="en-US"/>
              </w:rPr>
            </w:pPr>
            <w:r w:rsidRPr="00117B59">
              <w:rPr>
                <w:rFonts w:eastAsia="Calibri"/>
                <w:i/>
                <w:lang w:eastAsia="en-US"/>
              </w:rPr>
              <w:t>Sociālās garantijas (ar darba devēja VSAOI)</w:t>
            </w:r>
          </w:p>
        </w:tc>
        <w:tc>
          <w:tcPr>
            <w:tcW w:w="2558" w:type="dxa"/>
          </w:tcPr>
          <w:p w14:paraId="55379DE0" w14:textId="77777777" w:rsidR="005D31AC" w:rsidRPr="00117B59" w:rsidRDefault="005D31AC" w:rsidP="005D31AC">
            <w:pPr>
              <w:keepNext/>
              <w:suppressAutoHyphens/>
              <w:autoSpaceDN w:val="0"/>
              <w:spacing w:after="120"/>
              <w:jc w:val="center"/>
              <w:textAlignment w:val="baseline"/>
              <w:rPr>
                <w:rFonts w:eastAsia="Calibri"/>
                <w:i/>
                <w:lang w:eastAsia="en-US"/>
              </w:rPr>
            </w:pPr>
            <w:r w:rsidRPr="00117B59">
              <w:rPr>
                <w:rFonts w:eastAsia="Calibri"/>
                <w:i/>
                <w:lang w:eastAsia="en-US"/>
              </w:rPr>
              <w:t>322</w:t>
            </w:r>
          </w:p>
        </w:tc>
        <w:tc>
          <w:tcPr>
            <w:tcW w:w="2127" w:type="dxa"/>
          </w:tcPr>
          <w:p w14:paraId="51B07ACF" w14:textId="77777777" w:rsidR="005D31AC" w:rsidRPr="00117B59" w:rsidRDefault="005D31AC" w:rsidP="005D31AC">
            <w:pPr>
              <w:keepNext/>
              <w:suppressAutoHyphens/>
              <w:autoSpaceDN w:val="0"/>
              <w:spacing w:after="120"/>
              <w:jc w:val="center"/>
              <w:textAlignment w:val="baseline"/>
              <w:rPr>
                <w:rFonts w:eastAsia="Calibri"/>
                <w:lang w:eastAsia="en-US"/>
              </w:rPr>
            </w:pPr>
            <w:r w:rsidRPr="00117B59">
              <w:rPr>
                <w:rFonts w:eastAsia="Calibri"/>
                <w:lang w:eastAsia="en-US"/>
              </w:rPr>
              <w:t>-</w:t>
            </w:r>
          </w:p>
        </w:tc>
        <w:tc>
          <w:tcPr>
            <w:tcW w:w="1559" w:type="dxa"/>
          </w:tcPr>
          <w:p w14:paraId="7A642845" w14:textId="77777777" w:rsidR="005D31AC" w:rsidRPr="00117B59" w:rsidRDefault="005D31AC" w:rsidP="005D31AC">
            <w:pPr>
              <w:keepNext/>
              <w:suppressAutoHyphens/>
              <w:autoSpaceDN w:val="0"/>
              <w:spacing w:after="120"/>
              <w:jc w:val="center"/>
              <w:textAlignment w:val="baseline"/>
              <w:rPr>
                <w:rFonts w:eastAsia="Calibri"/>
                <w:lang w:eastAsia="en-US"/>
              </w:rPr>
            </w:pPr>
            <w:r w:rsidRPr="00117B59">
              <w:rPr>
                <w:rFonts w:eastAsia="Calibri"/>
                <w:lang w:eastAsia="en-US"/>
              </w:rPr>
              <w:t>-</w:t>
            </w:r>
          </w:p>
        </w:tc>
      </w:tr>
      <w:tr w:rsidR="005D31AC" w:rsidRPr="00117B59" w14:paraId="431747B9" w14:textId="77777777" w:rsidTr="005D31AC">
        <w:trPr>
          <w:trHeight w:val="305"/>
        </w:trPr>
        <w:tc>
          <w:tcPr>
            <w:tcW w:w="2540" w:type="dxa"/>
          </w:tcPr>
          <w:p w14:paraId="48FB0A98" w14:textId="77777777" w:rsidR="005D31AC" w:rsidRPr="008979A4" w:rsidRDefault="005D31AC" w:rsidP="005D31AC">
            <w:pPr>
              <w:keepNext/>
              <w:suppressAutoHyphens/>
              <w:autoSpaceDN w:val="0"/>
              <w:spacing w:after="120"/>
              <w:jc w:val="both"/>
              <w:textAlignment w:val="baseline"/>
              <w:rPr>
                <w:rFonts w:eastAsia="Calibri"/>
                <w:b/>
                <w:bCs/>
                <w:lang w:eastAsia="en-US"/>
              </w:rPr>
            </w:pPr>
            <w:r w:rsidRPr="008C2CF6">
              <w:rPr>
                <w:rFonts w:eastAsia="Calibri"/>
                <w:b/>
                <w:bCs/>
                <w:lang w:eastAsia="en-US"/>
              </w:rPr>
              <w:t>Administratīvie izdevumi (inventārs u.c. izdevumi, noma, komunālie, telpu uzkopšana, sakaru pakalpojumi, internets, datortīklu administrēšana, IT lietotāju atbalsts, arhivāra pakalpojumi)</w:t>
            </w:r>
          </w:p>
        </w:tc>
        <w:tc>
          <w:tcPr>
            <w:tcW w:w="2558" w:type="dxa"/>
          </w:tcPr>
          <w:p w14:paraId="61D23904" w14:textId="77777777" w:rsidR="005D31AC" w:rsidRPr="003B58E7" w:rsidRDefault="005D31AC" w:rsidP="005D31AC">
            <w:pPr>
              <w:keepNext/>
              <w:suppressAutoHyphens/>
              <w:autoSpaceDN w:val="0"/>
              <w:spacing w:after="120"/>
              <w:jc w:val="center"/>
              <w:textAlignment w:val="baseline"/>
              <w:rPr>
                <w:rFonts w:eastAsia="Calibri"/>
                <w:b/>
                <w:bCs/>
                <w:lang w:eastAsia="en-US"/>
              </w:rPr>
            </w:pPr>
            <w:r w:rsidRPr="003B58E7">
              <w:rPr>
                <w:rFonts w:eastAsia="Calibri"/>
                <w:b/>
                <w:bCs/>
                <w:lang w:eastAsia="en-US"/>
              </w:rPr>
              <w:t>-</w:t>
            </w:r>
          </w:p>
        </w:tc>
        <w:tc>
          <w:tcPr>
            <w:tcW w:w="2127" w:type="dxa"/>
          </w:tcPr>
          <w:p w14:paraId="58E23973" w14:textId="77777777" w:rsidR="005D31AC" w:rsidRPr="008C2CF6" w:rsidRDefault="005D31AC" w:rsidP="005D31AC">
            <w:pPr>
              <w:keepNext/>
              <w:suppressAutoHyphens/>
              <w:autoSpaceDN w:val="0"/>
              <w:spacing w:after="120"/>
              <w:jc w:val="center"/>
              <w:textAlignment w:val="baseline"/>
              <w:rPr>
                <w:rFonts w:eastAsia="Calibri"/>
                <w:b/>
                <w:bCs/>
                <w:lang w:eastAsia="en-US"/>
              </w:rPr>
            </w:pPr>
            <w:r w:rsidRPr="008C2CF6">
              <w:rPr>
                <w:rFonts w:eastAsia="Calibri"/>
                <w:b/>
                <w:bCs/>
                <w:lang w:eastAsia="en-US"/>
              </w:rPr>
              <w:t>9400</w:t>
            </w:r>
          </w:p>
        </w:tc>
        <w:tc>
          <w:tcPr>
            <w:tcW w:w="1559" w:type="dxa"/>
          </w:tcPr>
          <w:p w14:paraId="79C2D94D" w14:textId="77777777" w:rsidR="005D31AC" w:rsidRPr="008C2CF6" w:rsidRDefault="005D31AC" w:rsidP="005D31AC">
            <w:pPr>
              <w:keepNext/>
              <w:suppressAutoHyphens/>
              <w:autoSpaceDN w:val="0"/>
              <w:spacing w:after="120"/>
              <w:jc w:val="center"/>
              <w:textAlignment w:val="baseline"/>
              <w:rPr>
                <w:rFonts w:eastAsia="Calibri"/>
                <w:b/>
                <w:bCs/>
                <w:lang w:eastAsia="en-US"/>
              </w:rPr>
            </w:pPr>
            <w:r w:rsidRPr="008C2CF6">
              <w:rPr>
                <w:rFonts w:eastAsia="Calibri"/>
                <w:b/>
                <w:bCs/>
                <w:lang w:eastAsia="en-US"/>
              </w:rPr>
              <w:t>6400</w:t>
            </w:r>
          </w:p>
        </w:tc>
      </w:tr>
      <w:tr w:rsidR="005D31AC" w:rsidRPr="00117B59" w14:paraId="2640D278" w14:textId="77777777" w:rsidTr="005D31AC">
        <w:trPr>
          <w:trHeight w:val="305"/>
        </w:trPr>
        <w:tc>
          <w:tcPr>
            <w:tcW w:w="2540" w:type="dxa"/>
          </w:tcPr>
          <w:p w14:paraId="6F275BA5" w14:textId="77777777" w:rsidR="005D31AC" w:rsidRPr="008C2CF6" w:rsidRDefault="005D31AC" w:rsidP="005D31AC">
            <w:pPr>
              <w:keepNext/>
              <w:suppressAutoHyphens/>
              <w:autoSpaceDN w:val="0"/>
              <w:spacing w:after="120"/>
              <w:jc w:val="both"/>
              <w:textAlignment w:val="baseline"/>
              <w:rPr>
                <w:rFonts w:eastAsia="Calibri"/>
                <w:b/>
                <w:bCs/>
                <w:lang w:eastAsia="en-US"/>
              </w:rPr>
            </w:pPr>
            <w:proofErr w:type="spellStart"/>
            <w:r w:rsidRPr="008C2CF6">
              <w:rPr>
                <w:rFonts w:eastAsia="Calibri"/>
                <w:b/>
                <w:bCs/>
                <w:lang w:eastAsia="en-US"/>
              </w:rPr>
              <w:t>Izvērtējums</w:t>
            </w:r>
            <w:proofErr w:type="spellEnd"/>
            <w:r w:rsidRPr="008C2CF6">
              <w:rPr>
                <w:rFonts w:eastAsia="Calibri"/>
                <w:b/>
                <w:bCs/>
                <w:lang w:eastAsia="en-US"/>
              </w:rPr>
              <w:t>, pakalpojumu dizaina izstrāde (2022.gads)</w:t>
            </w:r>
          </w:p>
        </w:tc>
        <w:tc>
          <w:tcPr>
            <w:tcW w:w="2558" w:type="dxa"/>
          </w:tcPr>
          <w:p w14:paraId="53F3C82B" w14:textId="77777777" w:rsidR="005D31AC" w:rsidRPr="008979A4" w:rsidRDefault="005D31AC" w:rsidP="005D31AC">
            <w:pPr>
              <w:keepNext/>
              <w:suppressAutoHyphens/>
              <w:autoSpaceDN w:val="0"/>
              <w:spacing w:after="120"/>
              <w:jc w:val="center"/>
              <w:textAlignment w:val="baseline"/>
              <w:rPr>
                <w:rFonts w:eastAsia="Calibri"/>
                <w:b/>
                <w:bCs/>
                <w:lang w:eastAsia="en-US"/>
              </w:rPr>
            </w:pPr>
            <w:r w:rsidRPr="008979A4">
              <w:rPr>
                <w:rFonts w:eastAsia="Calibri"/>
                <w:b/>
                <w:bCs/>
                <w:lang w:eastAsia="en-US"/>
              </w:rPr>
              <w:t>-</w:t>
            </w:r>
          </w:p>
        </w:tc>
        <w:tc>
          <w:tcPr>
            <w:tcW w:w="2127" w:type="dxa"/>
          </w:tcPr>
          <w:p w14:paraId="4A5303F2" w14:textId="77777777" w:rsidR="005D31AC" w:rsidRPr="003B58E7" w:rsidRDefault="005D31AC" w:rsidP="005D31AC">
            <w:pPr>
              <w:keepNext/>
              <w:suppressAutoHyphens/>
              <w:autoSpaceDN w:val="0"/>
              <w:spacing w:after="120"/>
              <w:jc w:val="center"/>
              <w:textAlignment w:val="baseline"/>
              <w:rPr>
                <w:rFonts w:eastAsia="Calibri"/>
                <w:b/>
                <w:bCs/>
                <w:lang w:eastAsia="en-US"/>
              </w:rPr>
            </w:pPr>
            <w:r w:rsidRPr="003B58E7">
              <w:rPr>
                <w:b/>
                <w:bCs/>
              </w:rPr>
              <w:t>27000</w:t>
            </w:r>
          </w:p>
        </w:tc>
        <w:tc>
          <w:tcPr>
            <w:tcW w:w="1559" w:type="dxa"/>
          </w:tcPr>
          <w:p w14:paraId="6DCB2B16" w14:textId="77777777" w:rsidR="005D31AC" w:rsidRPr="008C2CF6" w:rsidRDefault="005D31AC" w:rsidP="005D31AC">
            <w:pPr>
              <w:keepNext/>
              <w:suppressAutoHyphens/>
              <w:autoSpaceDN w:val="0"/>
              <w:spacing w:after="120"/>
              <w:jc w:val="center"/>
              <w:textAlignment w:val="baseline"/>
              <w:rPr>
                <w:rFonts w:eastAsia="Calibri"/>
                <w:b/>
                <w:bCs/>
                <w:lang w:eastAsia="en-US"/>
              </w:rPr>
            </w:pPr>
            <w:r w:rsidRPr="008C2CF6">
              <w:rPr>
                <w:b/>
                <w:bCs/>
              </w:rPr>
              <w:t>-</w:t>
            </w:r>
          </w:p>
        </w:tc>
      </w:tr>
      <w:tr w:rsidR="005D31AC" w:rsidRPr="00117B59" w14:paraId="34F9028A" w14:textId="77777777" w:rsidTr="005D31AC">
        <w:trPr>
          <w:trHeight w:val="305"/>
        </w:trPr>
        <w:tc>
          <w:tcPr>
            <w:tcW w:w="2540" w:type="dxa"/>
          </w:tcPr>
          <w:p w14:paraId="1FD71997" w14:textId="77777777" w:rsidR="005D31AC" w:rsidRPr="008C2CF6" w:rsidRDefault="005D31AC" w:rsidP="005D31AC">
            <w:pPr>
              <w:keepNext/>
              <w:suppressAutoHyphens/>
              <w:autoSpaceDN w:val="0"/>
              <w:spacing w:after="120"/>
              <w:jc w:val="center"/>
              <w:textAlignment w:val="baseline"/>
              <w:rPr>
                <w:rFonts w:eastAsia="Calibri"/>
                <w:lang w:eastAsia="en-US"/>
              </w:rPr>
            </w:pPr>
          </w:p>
        </w:tc>
        <w:tc>
          <w:tcPr>
            <w:tcW w:w="2558" w:type="dxa"/>
          </w:tcPr>
          <w:p w14:paraId="19FD8116" w14:textId="77777777" w:rsidR="005D31AC" w:rsidRPr="008979A4" w:rsidRDefault="005D31AC" w:rsidP="005D31AC">
            <w:pPr>
              <w:keepNext/>
              <w:suppressAutoHyphens/>
              <w:autoSpaceDN w:val="0"/>
              <w:spacing w:after="120"/>
              <w:jc w:val="right"/>
              <w:textAlignment w:val="baseline"/>
              <w:rPr>
                <w:rFonts w:eastAsia="Calibri"/>
                <w:b/>
                <w:bCs/>
                <w:lang w:eastAsia="en-US"/>
              </w:rPr>
            </w:pPr>
            <w:r w:rsidRPr="008979A4">
              <w:rPr>
                <w:rFonts w:eastAsia="Calibri"/>
                <w:b/>
                <w:bCs/>
                <w:lang w:eastAsia="en-US"/>
              </w:rPr>
              <w:t>Kopā</w:t>
            </w:r>
          </w:p>
        </w:tc>
        <w:tc>
          <w:tcPr>
            <w:tcW w:w="2127" w:type="dxa"/>
          </w:tcPr>
          <w:p w14:paraId="2D4DEA8E" w14:textId="77777777" w:rsidR="005D31AC" w:rsidRPr="003B58E7" w:rsidRDefault="005D31AC" w:rsidP="005D31AC">
            <w:pPr>
              <w:keepNext/>
              <w:suppressAutoHyphens/>
              <w:autoSpaceDN w:val="0"/>
              <w:spacing w:after="120"/>
              <w:jc w:val="center"/>
              <w:textAlignment w:val="baseline"/>
              <w:rPr>
                <w:rFonts w:eastAsia="Calibri"/>
                <w:b/>
                <w:bCs/>
                <w:lang w:eastAsia="en-US"/>
              </w:rPr>
            </w:pPr>
            <w:r w:rsidRPr="003B58E7">
              <w:rPr>
                <w:rFonts w:eastAsia="Calibri"/>
                <w:b/>
                <w:bCs/>
                <w:lang w:eastAsia="en-US"/>
              </w:rPr>
              <w:t>84004</w:t>
            </w:r>
          </w:p>
        </w:tc>
        <w:tc>
          <w:tcPr>
            <w:tcW w:w="1559" w:type="dxa"/>
          </w:tcPr>
          <w:p w14:paraId="212C20F4" w14:textId="77777777" w:rsidR="005D31AC" w:rsidRPr="008C2CF6" w:rsidRDefault="005D31AC" w:rsidP="005D31AC">
            <w:pPr>
              <w:keepNext/>
              <w:suppressAutoHyphens/>
              <w:autoSpaceDN w:val="0"/>
              <w:spacing w:after="120"/>
              <w:jc w:val="center"/>
              <w:textAlignment w:val="baseline"/>
              <w:rPr>
                <w:rFonts w:eastAsia="Calibri"/>
                <w:b/>
                <w:bCs/>
                <w:lang w:eastAsia="en-US"/>
              </w:rPr>
            </w:pPr>
            <w:r w:rsidRPr="008C2CF6">
              <w:rPr>
                <w:rFonts w:eastAsia="Calibri"/>
                <w:b/>
                <w:bCs/>
                <w:lang w:eastAsia="en-US"/>
              </w:rPr>
              <w:t>54004</w:t>
            </w:r>
          </w:p>
        </w:tc>
      </w:tr>
    </w:tbl>
    <w:p w14:paraId="79CBC735" w14:textId="4FE33010" w:rsidR="00BA2BD7" w:rsidRPr="00117B59" w:rsidRDefault="00BA2BD7" w:rsidP="00BA2BD7">
      <w:pPr>
        <w:keepNext/>
        <w:suppressAutoHyphens/>
        <w:autoSpaceDN w:val="0"/>
        <w:jc w:val="center"/>
        <w:textAlignment w:val="baseline"/>
        <w:rPr>
          <w:rFonts w:eastAsia="Calibri"/>
          <w:b/>
          <w:lang w:eastAsia="en-US"/>
        </w:rPr>
      </w:pPr>
    </w:p>
    <w:p w14:paraId="7C728F51" w14:textId="729251E0" w:rsidR="00833B93" w:rsidRPr="00117B59" w:rsidRDefault="00833B93" w:rsidP="00714EAE">
      <w:pPr>
        <w:jc w:val="center"/>
        <w:rPr>
          <w:sz w:val="28"/>
          <w:szCs w:val="28"/>
          <w:u w:val="single"/>
        </w:rPr>
      </w:pPr>
    </w:p>
    <w:p w14:paraId="36DFBFCF" w14:textId="77777777" w:rsidR="00222F21" w:rsidRPr="00117B59" w:rsidRDefault="00222F21" w:rsidP="00781BB6">
      <w:pPr>
        <w:jc w:val="both"/>
        <w:rPr>
          <w:sz w:val="28"/>
          <w:szCs w:val="28"/>
          <w:u w:val="single"/>
        </w:rPr>
      </w:pPr>
      <w:r w:rsidRPr="00117B59">
        <w:rPr>
          <w:sz w:val="28"/>
          <w:szCs w:val="28"/>
          <w:u w:val="single"/>
        </w:rPr>
        <w:t>6. Turpmākā rīcība</w:t>
      </w:r>
    </w:p>
    <w:p w14:paraId="6302E7CC" w14:textId="0CA1F1A2" w:rsidR="0063667E" w:rsidRPr="00117B59" w:rsidRDefault="009C50C2" w:rsidP="0027339D">
      <w:pPr>
        <w:ind w:firstLine="426"/>
        <w:jc w:val="both"/>
        <w:rPr>
          <w:sz w:val="28"/>
          <w:szCs w:val="28"/>
        </w:rPr>
      </w:pPr>
      <w:r w:rsidRPr="00117B59">
        <w:rPr>
          <w:sz w:val="28"/>
          <w:szCs w:val="28"/>
        </w:rPr>
        <w:t xml:space="preserve">Lai </w:t>
      </w:r>
      <w:r w:rsidR="00036671" w:rsidRPr="00117B59">
        <w:rPr>
          <w:sz w:val="28"/>
          <w:szCs w:val="28"/>
        </w:rPr>
        <w:t xml:space="preserve">nodrošinātu efektīvu un valstiski koordinētu </w:t>
      </w:r>
      <w:r w:rsidR="005C632C" w:rsidRPr="00117B59">
        <w:rPr>
          <w:sz w:val="28"/>
          <w:szCs w:val="28"/>
        </w:rPr>
        <w:t xml:space="preserve">patvēruma meklētāju un starptautiskās aizsardzības saņēmēju sociālekonomiskās iekļaušanās procesu Latvijā, </w:t>
      </w:r>
      <w:r w:rsidR="00BB77A9" w:rsidRPr="00117B59">
        <w:rPr>
          <w:sz w:val="28"/>
          <w:szCs w:val="28"/>
        </w:rPr>
        <w:t>nepieciešams:</w:t>
      </w:r>
    </w:p>
    <w:p w14:paraId="2C7262B3" w14:textId="116D78EA" w:rsidR="005D31AC" w:rsidRPr="00A94049" w:rsidRDefault="00777FCB" w:rsidP="00E26DCC">
      <w:pPr>
        <w:pStyle w:val="ListParagraph"/>
        <w:numPr>
          <w:ilvl w:val="0"/>
          <w:numId w:val="22"/>
        </w:numPr>
        <w:spacing w:after="0" w:line="240" w:lineRule="auto"/>
        <w:ind w:left="714" w:hanging="357"/>
        <w:jc w:val="both"/>
        <w:rPr>
          <w:rFonts w:ascii="Times New Roman" w:eastAsia="Times New Roman" w:hAnsi="Times New Roman"/>
          <w:sz w:val="28"/>
          <w:szCs w:val="28"/>
        </w:rPr>
      </w:pPr>
      <w:bookmarkStart w:id="3" w:name="_Hlk75890674"/>
      <w:r w:rsidRPr="00A94049">
        <w:rPr>
          <w:rFonts w:ascii="Times New Roman" w:eastAsia="Times New Roman" w:hAnsi="Times New Roman"/>
          <w:sz w:val="28"/>
          <w:szCs w:val="28"/>
        </w:rPr>
        <w:t>n</w:t>
      </w:r>
      <w:r w:rsidR="2EDE3F0B" w:rsidRPr="00A94049">
        <w:rPr>
          <w:rFonts w:ascii="Times New Roman" w:eastAsia="Times New Roman" w:hAnsi="Times New Roman"/>
          <w:sz w:val="28"/>
          <w:szCs w:val="28"/>
        </w:rPr>
        <w:t>oteikt Sabiedrības integrācijas fondu par atbildīgo iestādi patvēruma meklētāju un starptautiskās aizsardzības saņēmēju sociālekonomiskās iekļaušanas koordinācijas jomā</w:t>
      </w:r>
      <w:r w:rsidR="00D7300C" w:rsidRPr="00A94049">
        <w:rPr>
          <w:rFonts w:ascii="Times New Roman" w:eastAsia="Times New Roman" w:hAnsi="Times New Roman"/>
          <w:sz w:val="28"/>
          <w:szCs w:val="28"/>
        </w:rPr>
        <w:t>, kā arī izveidot starpnozaru darba grupu patvēruma meklētāju un starptautiskās aizsardzības saņēmēju sociālekonomiskās iekļaušanas jautājumu izskatīšanai Sabiedrības integrācijas fonda vadībā</w:t>
      </w:r>
      <w:r w:rsidRPr="00A94049">
        <w:rPr>
          <w:rFonts w:ascii="Times New Roman" w:eastAsia="Times New Roman" w:hAnsi="Times New Roman"/>
          <w:sz w:val="28"/>
          <w:szCs w:val="28"/>
        </w:rPr>
        <w:t>;</w:t>
      </w:r>
    </w:p>
    <w:p w14:paraId="2EE1905D" w14:textId="77777777" w:rsidR="002650A1" w:rsidRPr="002650A1" w:rsidRDefault="00865321" w:rsidP="002650A1">
      <w:pPr>
        <w:pStyle w:val="ListParagraph"/>
        <w:numPr>
          <w:ilvl w:val="0"/>
          <w:numId w:val="22"/>
        </w:numPr>
        <w:ind w:left="714" w:hanging="357"/>
        <w:jc w:val="both"/>
        <w:rPr>
          <w:rFonts w:ascii="Times New Roman" w:hAnsi="Times New Roman"/>
          <w:sz w:val="28"/>
          <w:szCs w:val="28"/>
        </w:rPr>
      </w:pPr>
      <w:r w:rsidRPr="00A94049">
        <w:rPr>
          <w:rFonts w:ascii="Times New Roman" w:hAnsi="Times New Roman"/>
          <w:sz w:val="28"/>
          <w:szCs w:val="28"/>
        </w:rPr>
        <w:t xml:space="preserve">Iekšlietu ministrijai sadarbībā ar </w:t>
      </w:r>
      <w:r w:rsidR="008979A4" w:rsidRPr="00A94049">
        <w:rPr>
          <w:rFonts w:ascii="Times New Roman" w:hAnsi="Times New Roman"/>
          <w:sz w:val="28"/>
          <w:szCs w:val="28"/>
        </w:rPr>
        <w:t>Sabiedrības integrācijas fond</w:t>
      </w:r>
      <w:r w:rsidRPr="00A94049">
        <w:rPr>
          <w:rFonts w:ascii="Times New Roman" w:hAnsi="Times New Roman"/>
          <w:sz w:val="28"/>
          <w:szCs w:val="28"/>
        </w:rPr>
        <w:t>u</w:t>
      </w:r>
      <w:r w:rsidR="00E13664" w:rsidRPr="00A94049">
        <w:rPr>
          <w:rFonts w:ascii="Times New Roman" w:hAnsi="Times New Roman"/>
          <w:sz w:val="28"/>
          <w:szCs w:val="28"/>
        </w:rPr>
        <w:t xml:space="preserve"> normatīvajos aktos noteiktajā kārtībā</w:t>
      </w:r>
      <w:r w:rsidR="008979A4" w:rsidRPr="00A94049">
        <w:rPr>
          <w:rFonts w:ascii="Times New Roman" w:hAnsi="Times New Roman"/>
          <w:sz w:val="28"/>
          <w:szCs w:val="28"/>
        </w:rPr>
        <w:t xml:space="preserve"> </w:t>
      </w:r>
      <w:r w:rsidR="00E21CD6" w:rsidRPr="00A94049">
        <w:rPr>
          <w:rFonts w:ascii="Times New Roman" w:hAnsi="Times New Roman"/>
          <w:sz w:val="28"/>
          <w:szCs w:val="28"/>
        </w:rPr>
        <w:t>sagatavot un iesniegt izskatīšanai Ministru kabinetā rīkojuma projektu par finanšu līdzekļu piešķiršanu no valsts budžeta programmas “Līdzekļi neparedzētiem gadījumiem</w:t>
      </w:r>
      <w:r w:rsidR="00712B1A" w:rsidRPr="00A94049">
        <w:rPr>
          <w:rFonts w:ascii="Times New Roman" w:hAnsi="Times New Roman"/>
          <w:sz w:val="28"/>
          <w:szCs w:val="28"/>
        </w:rPr>
        <w:t>”</w:t>
      </w:r>
      <w:r w:rsidR="00D7300C" w:rsidRPr="00A94049">
        <w:rPr>
          <w:rFonts w:ascii="Times New Roman" w:hAnsi="Times New Roman"/>
          <w:sz w:val="28"/>
          <w:szCs w:val="28"/>
        </w:rPr>
        <w:t xml:space="preserve">, lai no 2022.gada 1.janvāra nodrošinātu finansējumu 84 004 </w:t>
      </w:r>
      <w:proofErr w:type="spellStart"/>
      <w:r w:rsidR="00D7300C" w:rsidRPr="00A94049">
        <w:rPr>
          <w:rFonts w:ascii="Times New Roman" w:hAnsi="Times New Roman"/>
          <w:i/>
          <w:sz w:val="28"/>
          <w:szCs w:val="28"/>
        </w:rPr>
        <w:t>euro</w:t>
      </w:r>
      <w:proofErr w:type="spellEnd"/>
      <w:r w:rsidR="00D7300C" w:rsidRPr="00A94049">
        <w:rPr>
          <w:rFonts w:ascii="Times New Roman" w:hAnsi="Times New Roman"/>
          <w:sz w:val="28"/>
          <w:szCs w:val="28"/>
        </w:rPr>
        <w:t xml:space="preserve"> apmēra (tajā skaitā atlīdzībai 47 604 </w:t>
      </w:r>
      <w:proofErr w:type="spellStart"/>
      <w:r w:rsidR="00D7300C" w:rsidRPr="00A94049">
        <w:rPr>
          <w:rFonts w:ascii="Times New Roman" w:hAnsi="Times New Roman"/>
          <w:i/>
          <w:sz w:val="28"/>
          <w:szCs w:val="28"/>
        </w:rPr>
        <w:t>euro</w:t>
      </w:r>
      <w:proofErr w:type="spellEnd"/>
      <w:r w:rsidR="00D7300C" w:rsidRPr="00A94049">
        <w:rPr>
          <w:rFonts w:ascii="Times New Roman" w:hAnsi="Times New Roman"/>
          <w:sz w:val="28"/>
          <w:szCs w:val="28"/>
        </w:rPr>
        <w:t xml:space="preserve">) Sabiedrības integrācijas fondam divu amata </w:t>
      </w:r>
      <w:r w:rsidR="00D7300C" w:rsidRPr="002650A1">
        <w:rPr>
          <w:rFonts w:ascii="Times New Roman" w:hAnsi="Times New Roman"/>
          <w:sz w:val="28"/>
          <w:szCs w:val="28"/>
        </w:rPr>
        <w:t>vietu izveidei</w:t>
      </w:r>
      <w:r w:rsidR="00712B1A" w:rsidRPr="002650A1">
        <w:rPr>
          <w:rFonts w:ascii="Times New Roman" w:hAnsi="Times New Roman"/>
          <w:sz w:val="28"/>
          <w:szCs w:val="28"/>
        </w:rPr>
        <w:t>;</w:t>
      </w:r>
      <w:r w:rsidR="008979A4" w:rsidRPr="002650A1">
        <w:rPr>
          <w:rFonts w:ascii="Times New Roman" w:hAnsi="Times New Roman"/>
          <w:sz w:val="28"/>
          <w:szCs w:val="28"/>
        </w:rPr>
        <w:t xml:space="preserve"> </w:t>
      </w:r>
    </w:p>
    <w:p w14:paraId="061895FD" w14:textId="77777777" w:rsidR="002650A1" w:rsidRDefault="00214A63" w:rsidP="002650A1">
      <w:pPr>
        <w:pStyle w:val="ListParagraph"/>
        <w:numPr>
          <w:ilvl w:val="0"/>
          <w:numId w:val="22"/>
        </w:numPr>
        <w:ind w:left="714" w:hanging="357"/>
        <w:jc w:val="both"/>
        <w:rPr>
          <w:rFonts w:ascii="Times New Roman" w:hAnsi="Times New Roman"/>
          <w:sz w:val="28"/>
          <w:szCs w:val="28"/>
        </w:rPr>
      </w:pPr>
      <w:r w:rsidRPr="002650A1">
        <w:rPr>
          <w:rFonts w:ascii="Times New Roman" w:hAnsi="Times New Roman"/>
          <w:sz w:val="28"/>
          <w:szCs w:val="28"/>
        </w:rPr>
        <w:t>Finanšu ministrijai 2023.</w:t>
      </w:r>
      <w:r w:rsidR="003B58E7" w:rsidRPr="002650A1">
        <w:rPr>
          <w:rFonts w:ascii="Times New Roman" w:hAnsi="Times New Roman"/>
          <w:sz w:val="28"/>
          <w:szCs w:val="28"/>
        </w:rPr>
        <w:t>gadam un turpmāk palielināt Sabiedrības integrācijas fonda</w:t>
      </w:r>
      <w:r w:rsidR="00A76D42" w:rsidRPr="002650A1">
        <w:rPr>
          <w:rFonts w:ascii="Times New Roman" w:hAnsi="Times New Roman"/>
          <w:sz w:val="28"/>
          <w:szCs w:val="28"/>
        </w:rPr>
        <w:t>m</w:t>
      </w:r>
      <w:r w:rsidR="003B58E7" w:rsidRPr="002650A1">
        <w:rPr>
          <w:rFonts w:ascii="Times New Roman" w:hAnsi="Times New Roman"/>
          <w:sz w:val="28"/>
          <w:szCs w:val="28"/>
        </w:rPr>
        <w:t xml:space="preserve"> bāzes izdevumu par 54 004 </w:t>
      </w:r>
      <w:proofErr w:type="spellStart"/>
      <w:r w:rsidR="003B58E7" w:rsidRPr="002650A1">
        <w:rPr>
          <w:rFonts w:ascii="Times New Roman" w:hAnsi="Times New Roman"/>
          <w:i/>
          <w:sz w:val="28"/>
          <w:szCs w:val="28"/>
        </w:rPr>
        <w:t>euro</w:t>
      </w:r>
      <w:proofErr w:type="spellEnd"/>
      <w:r w:rsidR="003B58E7" w:rsidRPr="002650A1">
        <w:rPr>
          <w:rFonts w:ascii="Times New Roman" w:hAnsi="Times New Roman"/>
          <w:sz w:val="28"/>
          <w:szCs w:val="28"/>
        </w:rPr>
        <w:t xml:space="preserve"> (tajā skaitā atlīdzībai </w:t>
      </w:r>
      <w:r w:rsidR="00735C4B" w:rsidRPr="002650A1">
        <w:rPr>
          <w:rFonts w:ascii="Times New Roman" w:hAnsi="Times New Roman"/>
          <w:sz w:val="28"/>
          <w:szCs w:val="28"/>
        </w:rPr>
        <w:t xml:space="preserve">par </w:t>
      </w:r>
      <w:r w:rsidR="003B58E7" w:rsidRPr="002650A1">
        <w:rPr>
          <w:rFonts w:ascii="Times New Roman" w:hAnsi="Times New Roman"/>
          <w:sz w:val="28"/>
          <w:szCs w:val="28"/>
        </w:rPr>
        <w:t xml:space="preserve">47 604 </w:t>
      </w:r>
      <w:proofErr w:type="spellStart"/>
      <w:r w:rsidR="00582DC8" w:rsidRPr="002650A1">
        <w:rPr>
          <w:rFonts w:ascii="Times New Roman" w:hAnsi="Times New Roman"/>
          <w:i/>
          <w:sz w:val="28"/>
          <w:szCs w:val="28"/>
        </w:rPr>
        <w:t>euro</w:t>
      </w:r>
      <w:proofErr w:type="spellEnd"/>
      <w:r w:rsidR="00582DC8" w:rsidRPr="002650A1">
        <w:rPr>
          <w:rFonts w:ascii="Times New Roman" w:hAnsi="Times New Roman"/>
          <w:i/>
          <w:sz w:val="28"/>
          <w:szCs w:val="28"/>
        </w:rPr>
        <w:t>)</w:t>
      </w:r>
      <w:r w:rsidR="00D7300C" w:rsidRPr="002650A1">
        <w:rPr>
          <w:rFonts w:ascii="Times New Roman" w:hAnsi="Times New Roman"/>
          <w:i/>
          <w:sz w:val="28"/>
          <w:szCs w:val="28"/>
        </w:rPr>
        <w:t>,</w:t>
      </w:r>
      <w:r w:rsidR="00D7300C" w:rsidRPr="002650A1">
        <w:rPr>
          <w:rFonts w:ascii="Times New Roman" w:hAnsi="Times New Roman"/>
          <w:sz w:val="28"/>
          <w:szCs w:val="28"/>
        </w:rPr>
        <w:t xml:space="preserve"> lai nodrošinātu divu amata vietu uzturēšanu</w:t>
      </w:r>
      <w:r w:rsidR="00582DC8" w:rsidRPr="002650A1">
        <w:rPr>
          <w:rFonts w:ascii="Times New Roman" w:hAnsi="Times New Roman"/>
          <w:sz w:val="28"/>
          <w:szCs w:val="28"/>
        </w:rPr>
        <w:t>;</w:t>
      </w:r>
    </w:p>
    <w:p w14:paraId="220C69B1" w14:textId="667E96F9" w:rsidR="009169D4" w:rsidRDefault="00D7300C" w:rsidP="009169D4">
      <w:pPr>
        <w:pStyle w:val="ListParagraph"/>
        <w:numPr>
          <w:ilvl w:val="0"/>
          <w:numId w:val="22"/>
        </w:numPr>
        <w:spacing w:after="0"/>
        <w:ind w:left="714" w:hanging="357"/>
        <w:jc w:val="both"/>
        <w:rPr>
          <w:rFonts w:ascii="Times New Roman" w:hAnsi="Times New Roman"/>
          <w:sz w:val="28"/>
          <w:szCs w:val="28"/>
        </w:rPr>
      </w:pPr>
      <w:r w:rsidRPr="002650A1">
        <w:rPr>
          <w:rFonts w:ascii="Times New Roman" w:hAnsi="Times New Roman"/>
          <w:sz w:val="28"/>
          <w:szCs w:val="28"/>
        </w:rPr>
        <w:t>p</w:t>
      </w:r>
      <w:r w:rsidR="00953609" w:rsidRPr="002650A1">
        <w:rPr>
          <w:rFonts w:ascii="Times New Roman" w:hAnsi="Times New Roman"/>
          <w:sz w:val="28"/>
          <w:szCs w:val="28"/>
        </w:rPr>
        <w:t>aredzēt, ka divu amata vietu izveidi Sabiedrības integrācijas fondā nodrošina, nepalielinot kopējo amata vietu skaitu valsts pārva</w:t>
      </w:r>
      <w:r w:rsidR="00214A63" w:rsidRPr="002650A1">
        <w:rPr>
          <w:rFonts w:ascii="Times New Roman" w:hAnsi="Times New Roman"/>
          <w:sz w:val="28"/>
          <w:szCs w:val="28"/>
        </w:rPr>
        <w:t xml:space="preserve">ldes iestādē, </w:t>
      </w:r>
      <w:r w:rsidR="002F3C6F">
        <w:rPr>
          <w:rFonts w:ascii="Times New Roman" w:hAnsi="Times New Roman"/>
          <w:sz w:val="28"/>
          <w:szCs w:val="28"/>
        </w:rPr>
        <w:lastRenderedPageBreak/>
        <w:t xml:space="preserve">bet </w:t>
      </w:r>
      <w:r w:rsidR="00214A63" w:rsidRPr="002650A1">
        <w:rPr>
          <w:rFonts w:ascii="Times New Roman" w:hAnsi="Times New Roman"/>
          <w:sz w:val="28"/>
          <w:szCs w:val="28"/>
        </w:rPr>
        <w:t xml:space="preserve">ar </w:t>
      </w:r>
      <w:proofErr w:type="gramStart"/>
      <w:r w:rsidR="00214A63" w:rsidRPr="002650A1">
        <w:rPr>
          <w:rFonts w:ascii="Times New Roman" w:hAnsi="Times New Roman"/>
          <w:sz w:val="28"/>
          <w:szCs w:val="28"/>
        </w:rPr>
        <w:t>2022.gada</w:t>
      </w:r>
      <w:proofErr w:type="gramEnd"/>
      <w:r w:rsidR="00214A63" w:rsidRPr="002650A1">
        <w:rPr>
          <w:rFonts w:ascii="Times New Roman" w:hAnsi="Times New Roman"/>
          <w:sz w:val="28"/>
          <w:szCs w:val="28"/>
        </w:rPr>
        <w:t xml:space="preserve"> 1.</w:t>
      </w:r>
      <w:r w:rsidR="00953609" w:rsidRPr="002650A1">
        <w:rPr>
          <w:rFonts w:ascii="Times New Roman" w:hAnsi="Times New Roman"/>
          <w:sz w:val="28"/>
          <w:szCs w:val="28"/>
        </w:rPr>
        <w:t xml:space="preserve">janvāri divas amata vietas (bez finansējuma) </w:t>
      </w:r>
      <w:r w:rsidR="002F3C6F" w:rsidRPr="002650A1">
        <w:rPr>
          <w:rFonts w:ascii="Times New Roman" w:hAnsi="Times New Roman"/>
          <w:sz w:val="28"/>
          <w:szCs w:val="28"/>
        </w:rPr>
        <w:t xml:space="preserve">pārdalot </w:t>
      </w:r>
      <w:r w:rsidR="00953609" w:rsidRPr="002650A1">
        <w:rPr>
          <w:rFonts w:ascii="Times New Roman" w:hAnsi="Times New Roman"/>
          <w:sz w:val="28"/>
          <w:szCs w:val="28"/>
        </w:rPr>
        <w:t xml:space="preserve">no </w:t>
      </w:r>
      <w:r w:rsidR="001C2430" w:rsidRPr="002650A1">
        <w:rPr>
          <w:rFonts w:ascii="Times New Roman" w:hAnsi="Times New Roman"/>
          <w:sz w:val="28"/>
          <w:szCs w:val="28"/>
        </w:rPr>
        <w:t>Iekšlietu ministrijas resora</w:t>
      </w:r>
      <w:r w:rsidR="001D56E5">
        <w:rPr>
          <w:rFonts w:ascii="Times New Roman" w:hAnsi="Times New Roman"/>
          <w:sz w:val="28"/>
          <w:szCs w:val="28"/>
        </w:rPr>
        <w:t>;</w:t>
      </w:r>
    </w:p>
    <w:p w14:paraId="388AA739" w14:textId="710BD5D9" w:rsidR="00D7300C" w:rsidRPr="009169D4" w:rsidRDefault="00D7300C" w:rsidP="009169D4">
      <w:pPr>
        <w:pStyle w:val="ListParagraph"/>
        <w:numPr>
          <w:ilvl w:val="0"/>
          <w:numId w:val="22"/>
        </w:numPr>
        <w:spacing w:after="0"/>
        <w:ind w:left="714" w:hanging="357"/>
        <w:jc w:val="both"/>
        <w:rPr>
          <w:rFonts w:ascii="Times New Roman" w:hAnsi="Times New Roman"/>
          <w:sz w:val="28"/>
          <w:szCs w:val="28"/>
        </w:rPr>
      </w:pPr>
      <w:r w:rsidRPr="009169D4">
        <w:rPr>
          <w:rFonts w:ascii="Times New Roman" w:hAnsi="Times New Roman"/>
          <w:sz w:val="28"/>
          <w:szCs w:val="28"/>
        </w:rPr>
        <w:t xml:space="preserve">Sabiedrības integrācijas fondam veikt ar Ministru kabineta </w:t>
      </w:r>
      <w:proofErr w:type="gramStart"/>
      <w:r w:rsidRPr="009169D4">
        <w:rPr>
          <w:rFonts w:ascii="Times New Roman" w:hAnsi="Times New Roman"/>
          <w:sz w:val="28"/>
          <w:szCs w:val="28"/>
        </w:rPr>
        <w:t>2015.gada</w:t>
      </w:r>
      <w:proofErr w:type="gramEnd"/>
      <w:r w:rsidRPr="009169D4">
        <w:rPr>
          <w:rFonts w:ascii="Times New Roman" w:hAnsi="Times New Roman"/>
          <w:sz w:val="28"/>
          <w:szCs w:val="28"/>
        </w:rPr>
        <w:t xml:space="preserve"> 2.decembra rīkojumu Nr.759 apstiprinātā rīcības plāna “Rīcības plāns personu, kurām nepieciešama starptautiskā aizsardzība, pārvietošanai un uzņemšanai Latvijā” rīcības virziena “Sociālekonomiskā iekļaušana” iekļauto uzdevumu un to izpildes kvalitatīvu izvērtējumu un sagatavot priekšlikumus plāna pilnveidei. Izvērtējuma rezultāti līdz 2023.gada 16.janvārim iesniedzami Ministru prezidentam. </w:t>
      </w:r>
      <w:bookmarkStart w:id="4" w:name="_GoBack"/>
      <w:bookmarkEnd w:id="4"/>
    </w:p>
    <w:p w14:paraId="1729815C" w14:textId="77777777" w:rsidR="00D7300C" w:rsidRPr="00712B1A" w:rsidRDefault="00D7300C" w:rsidP="00D7300C">
      <w:pPr>
        <w:jc w:val="both"/>
        <w:rPr>
          <w:sz w:val="28"/>
          <w:szCs w:val="28"/>
        </w:rPr>
      </w:pPr>
    </w:p>
    <w:bookmarkEnd w:id="3"/>
    <w:p w14:paraId="5E3F1152" w14:textId="0C5F0A86" w:rsidR="00484C6F" w:rsidRPr="00117B59" w:rsidRDefault="00484C6F" w:rsidP="000E1C0F">
      <w:pPr>
        <w:pStyle w:val="naisf"/>
        <w:spacing w:before="0" w:after="0"/>
        <w:ind w:firstLine="0"/>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2540"/>
      </w:tblGrid>
      <w:tr w:rsidR="00222F21" w:rsidRPr="00117B59" w14:paraId="3178A4A1" w14:textId="77777777" w:rsidTr="00484C6F">
        <w:trPr>
          <w:trHeight w:val="444"/>
        </w:trPr>
        <w:tc>
          <w:tcPr>
            <w:tcW w:w="6521" w:type="dxa"/>
            <w:vAlign w:val="center"/>
          </w:tcPr>
          <w:p w14:paraId="180FA167" w14:textId="60861B67" w:rsidR="00222F21" w:rsidRPr="00117B59" w:rsidRDefault="00A5203F" w:rsidP="000E1C0F">
            <w:pPr>
              <w:jc w:val="both"/>
              <w:rPr>
                <w:iCs/>
                <w:sz w:val="28"/>
                <w:szCs w:val="28"/>
              </w:rPr>
            </w:pPr>
            <w:bookmarkStart w:id="5" w:name="_Hlk75890969"/>
            <w:r w:rsidRPr="00117B59">
              <w:rPr>
                <w:iCs/>
                <w:sz w:val="28"/>
                <w:szCs w:val="28"/>
              </w:rPr>
              <w:t>Iekšlietu</w:t>
            </w:r>
            <w:r w:rsidR="00222F21" w:rsidRPr="00117B59">
              <w:rPr>
                <w:iCs/>
                <w:sz w:val="28"/>
                <w:szCs w:val="28"/>
              </w:rPr>
              <w:t xml:space="preserve"> ministre</w:t>
            </w:r>
          </w:p>
        </w:tc>
        <w:tc>
          <w:tcPr>
            <w:tcW w:w="2540" w:type="dxa"/>
            <w:vAlign w:val="center"/>
          </w:tcPr>
          <w:p w14:paraId="2AAFB327" w14:textId="51CE0B62" w:rsidR="00222F21" w:rsidRPr="00117B59" w:rsidRDefault="00A5203F" w:rsidP="000E1C0F">
            <w:pPr>
              <w:jc w:val="both"/>
              <w:rPr>
                <w:iCs/>
                <w:sz w:val="28"/>
                <w:szCs w:val="28"/>
              </w:rPr>
            </w:pPr>
            <w:r w:rsidRPr="00117B59">
              <w:rPr>
                <w:iCs/>
                <w:sz w:val="28"/>
                <w:szCs w:val="28"/>
              </w:rPr>
              <w:t>Marija Golubeva</w:t>
            </w:r>
          </w:p>
        </w:tc>
      </w:tr>
    </w:tbl>
    <w:p w14:paraId="4FD34705" w14:textId="6F40832F" w:rsidR="007834DD" w:rsidRPr="00117B59" w:rsidRDefault="007834DD" w:rsidP="000E1C0F">
      <w:pPr>
        <w:jc w:val="both"/>
        <w:rPr>
          <w:b/>
          <w:bCs/>
        </w:rPr>
      </w:pPr>
    </w:p>
    <w:bookmarkEnd w:id="5"/>
    <w:p w14:paraId="3774E8BF" w14:textId="7350F4DB" w:rsidR="007A1D37" w:rsidRPr="00712B1A" w:rsidRDefault="003C22C3" w:rsidP="00712B1A">
      <w:pPr>
        <w:autoSpaceDE w:val="0"/>
        <w:autoSpaceDN w:val="0"/>
        <w:rPr>
          <w:rFonts w:eastAsia="ヒラギノ角ゴ Pro W3"/>
          <w:kern w:val="3"/>
          <w:sz w:val="28"/>
          <w:szCs w:val="28"/>
          <w:lang w:eastAsia="hi-IN" w:bidi="hi-IN"/>
        </w:rPr>
      </w:pPr>
      <w:r>
        <w:rPr>
          <w:rFonts w:eastAsia="ヒラギノ角ゴ Pro W3"/>
          <w:kern w:val="3"/>
          <w:sz w:val="28"/>
          <w:szCs w:val="28"/>
          <w:lang w:eastAsia="hi-IN" w:bidi="hi-IN"/>
        </w:rPr>
        <w:t xml:space="preserve">Vīza: </w:t>
      </w:r>
      <w:r>
        <w:rPr>
          <w:rFonts w:eastAsia="ヒラギノ角ゴ Pro W3"/>
          <w:kern w:val="3"/>
          <w:sz w:val="28"/>
          <w:szCs w:val="28"/>
          <w:lang w:eastAsia="hi-IN" w:bidi="hi-IN"/>
        </w:rPr>
        <w:tab/>
      </w:r>
      <w:r w:rsidRPr="003C22C3">
        <w:rPr>
          <w:rFonts w:eastAsia="ヒラギノ角ゴ Pro W3"/>
          <w:kern w:val="3"/>
          <w:sz w:val="28"/>
          <w:szCs w:val="28"/>
          <w:lang w:eastAsia="hi-IN" w:bidi="hi-IN"/>
        </w:rPr>
        <w:t>valsts sekretārs</w:t>
      </w:r>
      <w:r w:rsidRPr="003C22C3">
        <w:rPr>
          <w:rFonts w:eastAsia="ヒラギノ角ゴ Pro W3"/>
          <w:kern w:val="3"/>
          <w:sz w:val="28"/>
          <w:szCs w:val="28"/>
          <w:lang w:eastAsia="hi-IN" w:bidi="hi-IN"/>
        </w:rPr>
        <w:tab/>
      </w:r>
      <w:r w:rsidRPr="003C22C3">
        <w:rPr>
          <w:rFonts w:eastAsia="ヒラギノ角ゴ Pro W3"/>
          <w:kern w:val="3"/>
          <w:sz w:val="28"/>
          <w:szCs w:val="28"/>
          <w:lang w:eastAsia="hi-IN" w:bidi="hi-IN"/>
        </w:rPr>
        <w:tab/>
      </w:r>
      <w:r w:rsidRPr="003C22C3">
        <w:rPr>
          <w:rFonts w:eastAsia="ヒラギノ角ゴ Pro W3"/>
          <w:kern w:val="3"/>
          <w:sz w:val="28"/>
          <w:szCs w:val="28"/>
          <w:lang w:eastAsia="hi-IN" w:bidi="hi-IN"/>
        </w:rPr>
        <w:tab/>
      </w:r>
      <w:r>
        <w:rPr>
          <w:rFonts w:eastAsia="ヒラギノ角ゴ Pro W3"/>
          <w:kern w:val="3"/>
          <w:sz w:val="28"/>
          <w:szCs w:val="28"/>
          <w:lang w:eastAsia="hi-IN" w:bidi="hi-IN"/>
        </w:rPr>
        <w:tab/>
      </w:r>
      <w:r>
        <w:rPr>
          <w:rFonts w:eastAsia="ヒラギノ角ゴ Pro W3"/>
          <w:kern w:val="3"/>
          <w:sz w:val="28"/>
          <w:szCs w:val="28"/>
          <w:lang w:eastAsia="hi-IN" w:bidi="hi-IN"/>
        </w:rPr>
        <w:tab/>
      </w:r>
      <w:r w:rsidRPr="003C22C3">
        <w:rPr>
          <w:rFonts w:eastAsia="ヒラギノ角ゴ Pro W3"/>
          <w:kern w:val="3"/>
          <w:sz w:val="28"/>
          <w:szCs w:val="28"/>
          <w:lang w:eastAsia="hi-IN" w:bidi="hi-IN"/>
        </w:rPr>
        <w:tab/>
      </w:r>
      <w:r>
        <w:rPr>
          <w:rFonts w:eastAsia="ヒラギノ角ゴ Pro W3"/>
          <w:kern w:val="3"/>
          <w:sz w:val="28"/>
          <w:szCs w:val="28"/>
          <w:lang w:eastAsia="hi-IN" w:bidi="hi-IN"/>
        </w:rPr>
        <w:t>D</w:t>
      </w:r>
      <w:r w:rsidR="006B3514">
        <w:rPr>
          <w:rFonts w:eastAsia="ヒラギノ角ゴ Pro W3"/>
          <w:kern w:val="3"/>
          <w:sz w:val="28"/>
          <w:szCs w:val="28"/>
          <w:lang w:eastAsia="hi-IN" w:bidi="hi-IN"/>
        </w:rPr>
        <w:t xml:space="preserve">imitrijs </w:t>
      </w:r>
      <w:r>
        <w:rPr>
          <w:rFonts w:eastAsia="ヒラギノ角ゴ Pro W3"/>
          <w:kern w:val="3"/>
          <w:sz w:val="28"/>
          <w:szCs w:val="28"/>
          <w:lang w:eastAsia="hi-IN" w:bidi="hi-IN"/>
        </w:rPr>
        <w:t>Trofimovs</w:t>
      </w:r>
    </w:p>
    <w:sectPr w:rsidR="007A1D37" w:rsidRPr="00712B1A" w:rsidSect="007A1D37">
      <w:headerReference w:type="even" r:id="rId8"/>
      <w:headerReference w:type="default" r:id="rId9"/>
      <w:footerReference w:type="default" r:id="rId10"/>
      <w:headerReference w:type="first" r:id="rId11"/>
      <w:footerReference w:type="firs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D3DA1" w14:textId="77777777" w:rsidR="006A31FC" w:rsidRDefault="006A31FC" w:rsidP="00222F21">
      <w:r>
        <w:separator/>
      </w:r>
    </w:p>
  </w:endnote>
  <w:endnote w:type="continuationSeparator" w:id="0">
    <w:p w14:paraId="47DFAB24" w14:textId="77777777" w:rsidR="006A31FC" w:rsidRDefault="006A31FC" w:rsidP="00222F21">
      <w:r>
        <w:continuationSeparator/>
      </w:r>
    </w:p>
  </w:endnote>
  <w:endnote w:type="continuationNotice" w:id="1">
    <w:p w14:paraId="4CD21BAB" w14:textId="77777777" w:rsidR="006A31FC" w:rsidRDefault="006A31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ヒラギノ角ゴ Pro W3">
    <w:altName w:val="Times New Roman"/>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960D2" w14:textId="6D171DA0" w:rsidR="007A1D37" w:rsidRPr="00A86754" w:rsidRDefault="00DD1C3C" w:rsidP="00A86754">
    <w:pPr>
      <w:pStyle w:val="Footer"/>
      <w:rPr>
        <w:szCs w:val="20"/>
      </w:rPr>
    </w:pPr>
    <w:proofErr w:type="spellStart"/>
    <w:r>
      <w:rPr>
        <w:sz w:val="20"/>
        <w:szCs w:val="20"/>
      </w:rPr>
      <w:t>IeM</w:t>
    </w:r>
    <w:r w:rsidR="00A86754">
      <w:rPr>
        <w:sz w:val="20"/>
        <w:szCs w:val="20"/>
      </w:rPr>
      <w:t>Zin_SIF_</w:t>
    </w:r>
    <w:r>
      <w:rPr>
        <w:sz w:val="20"/>
        <w:szCs w:val="20"/>
      </w:rPr>
      <w:t>Nacionala_koordinejosa_iestade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1F890" w14:textId="704810A1" w:rsidR="007A1D37" w:rsidRPr="00DD1C3C" w:rsidRDefault="00DD1C3C" w:rsidP="00DD1C3C">
    <w:pPr>
      <w:pStyle w:val="Footer"/>
      <w:rPr>
        <w:szCs w:val="20"/>
      </w:rPr>
    </w:pPr>
    <w:proofErr w:type="spellStart"/>
    <w:r>
      <w:rPr>
        <w:sz w:val="20"/>
        <w:szCs w:val="20"/>
      </w:rPr>
      <w:t>IeMZin_SIF_Nacionala_koordinejosa_iestade</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78690" w14:textId="77777777" w:rsidR="006A31FC" w:rsidRDefault="006A31FC" w:rsidP="00222F21">
      <w:r>
        <w:separator/>
      </w:r>
    </w:p>
  </w:footnote>
  <w:footnote w:type="continuationSeparator" w:id="0">
    <w:p w14:paraId="1C053D79" w14:textId="77777777" w:rsidR="006A31FC" w:rsidRDefault="006A31FC" w:rsidP="00222F21">
      <w:r>
        <w:continuationSeparator/>
      </w:r>
    </w:p>
  </w:footnote>
  <w:footnote w:type="continuationNotice" w:id="1">
    <w:p w14:paraId="6BF4C465" w14:textId="77777777" w:rsidR="006A31FC" w:rsidRDefault="006A31FC"/>
  </w:footnote>
  <w:footnote w:id="2">
    <w:p w14:paraId="5118CE12" w14:textId="79D567D4" w:rsidR="008D60E0" w:rsidRPr="00AC272D" w:rsidRDefault="008D60E0">
      <w:pPr>
        <w:pStyle w:val="FootnoteText"/>
        <w:rPr>
          <w:rFonts w:ascii="Times New Roman" w:hAnsi="Times New Roman"/>
          <w:lang w:val="lv-LV"/>
        </w:rPr>
      </w:pPr>
      <w:r w:rsidRPr="00AC272D">
        <w:rPr>
          <w:rStyle w:val="FootnoteReference"/>
          <w:rFonts w:ascii="Times New Roman" w:hAnsi="Times New Roman"/>
        </w:rPr>
        <w:footnoteRef/>
      </w:r>
      <w:r w:rsidRPr="00AC272D">
        <w:rPr>
          <w:rFonts w:ascii="Times New Roman" w:hAnsi="Times New Roman"/>
        </w:rPr>
        <w:t xml:space="preserve"> </w:t>
      </w:r>
      <w:proofErr w:type="spellStart"/>
      <w:r w:rsidRPr="00AC272D">
        <w:rPr>
          <w:rFonts w:ascii="Times New Roman" w:hAnsi="Times New Roman"/>
        </w:rPr>
        <w:t>Mini</w:t>
      </w:r>
      <w:r w:rsidR="000266DF" w:rsidRPr="00AC272D">
        <w:rPr>
          <w:rFonts w:ascii="Times New Roman" w:hAnsi="Times New Roman"/>
        </w:rPr>
        <w:t>s</w:t>
      </w:r>
      <w:r w:rsidRPr="00AC272D">
        <w:rPr>
          <w:rFonts w:ascii="Times New Roman" w:hAnsi="Times New Roman"/>
        </w:rPr>
        <w:t>tru</w:t>
      </w:r>
      <w:proofErr w:type="spellEnd"/>
      <w:r w:rsidRPr="00AC272D">
        <w:rPr>
          <w:rFonts w:ascii="Times New Roman" w:hAnsi="Times New Roman"/>
        </w:rPr>
        <w:t xml:space="preserve"> </w:t>
      </w:r>
      <w:proofErr w:type="spellStart"/>
      <w:r w:rsidRPr="00AC272D">
        <w:rPr>
          <w:rFonts w:ascii="Times New Roman" w:hAnsi="Times New Roman"/>
        </w:rPr>
        <w:t>kabineta</w:t>
      </w:r>
      <w:proofErr w:type="spellEnd"/>
      <w:r w:rsidRPr="00AC272D">
        <w:rPr>
          <w:rFonts w:ascii="Times New Roman" w:hAnsi="Times New Roman"/>
        </w:rPr>
        <w:t xml:space="preserve"> 2015.gada </w:t>
      </w:r>
      <w:proofErr w:type="gramStart"/>
      <w:r w:rsidR="000266DF" w:rsidRPr="00AC272D">
        <w:rPr>
          <w:rFonts w:ascii="Times New Roman" w:hAnsi="Times New Roman"/>
        </w:rPr>
        <w:t>2.decembra</w:t>
      </w:r>
      <w:proofErr w:type="gramEnd"/>
      <w:r w:rsidR="000266DF" w:rsidRPr="00AC272D">
        <w:rPr>
          <w:rFonts w:ascii="Times New Roman" w:hAnsi="Times New Roman"/>
        </w:rPr>
        <w:t xml:space="preserve"> </w:t>
      </w:r>
      <w:proofErr w:type="spellStart"/>
      <w:r w:rsidR="000266DF" w:rsidRPr="00AC272D">
        <w:rPr>
          <w:rFonts w:ascii="Times New Roman" w:hAnsi="Times New Roman"/>
        </w:rPr>
        <w:t>rīkojumu</w:t>
      </w:r>
      <w:proofErr w:type="spellEnd"/>
      <w:r w:rsidR="000266DF" w:rsidRPr="00AC272D">
        <w:rPr>
          <w:rFonts w:ascii="Times New Roman" w:hAnsi="Times New Roman"/>
        </w:rPr>
        <w:t xml:space="preserve"> </w:t>
      </w:r>
      <w:r w:rsidRPr="00AC272D">
        <w:rPr>
          <w:rFonts w:ascii="Times New Roman" w:hAnsi="Times New Roman"/>
        </w:rPr>
        <w:t>Nr.759</w:t>
      </w:r>
    </w:p>
  </w:footnote>
  <w:footnote w:id="3">
    <w:p w14:paraId="4289C3BF" w14:textId="413E0CE4" w:rsidR="005A0A62" w:rsidRPr="00AC272D" w:rsidRDefault="005A0A62" w:rsidP="00177A45">
      <w:pPr>
        <w:pStyle w:val="FootnoteText"/>
        <w:spacing w:after="0" w:line="240" w:lineRule="auto"/>
        <w:jc w:val="both"/>
        <w:rPr>
          <w:rFonts w:ascii="Times New Roman" w:hAnsi="Times New Roman"/>
          <w:lang w:val="lv-LV"/>
        </w:rPr>
      </w:pPr>
      <w:r w:rsidRPr="00AC272D">
        <w:rPr>
          <w:rStyle w:val="FootnoteReference"/>
          <w:rFonts w:ascii="Times New Roman" w:hAnsi="Times New Roman"/>
          <w:lang w:val="lv-LV"/>
        </w:rPr>
        <w:footnoteRef/>
      </w:r>
      <w:r w:rsidRPr="00AC272D">
        <w:rPr>
          <w:rFonts w:ascii="Times New Roman" w:hAnsi="Times New Roman"/>
          <w:lang w:val="lv-LV"/>
        </w:rPr>
        <w:t xml:space="preserve"> </w:t>
      </w:r>
      <w:r w:rsidR="00CD21BC" w:rsidRPr="00AC272D">
        <w:rPr>
          <w:rFonts w:ascii="Times New Roman" w:hAnsi="Times New Roman"/>
          <w:lang w:val="lv-LV"/>
        </w:rPr>
        <w:t xml:space="preserve">Apvienoto Nāciju Organizācijas Augstā komisāra bēgļu jautājumos </w:t>
      </w:r>
      <w:r w:rsidR="009B6B28" w:rsidRPr="00AC272D">
        <w:rPr>
          <w:rFonts w:ascii="Times New Roman" w:hAnsi="Times New Roman"/>
          <w:lang w:val="lv-LV"/>
        </w:rPr>
        <w:t>biroja aptauja “Bēgļu balss par integrāciju Igaunijā, Latvijā un Lietuvā”</w:t>
      </w:r>
      <w:r w:rsidR="003C1936" w:rsidRPr="00AC272D">
        <w:rPr>
          <w:rFonts w:ascii="Times New Roman" w:hAnsi="Times New Roman"/>
          <w:lang w:val="lv-LV"/>
        </w:rPr>
        <w:t xml:space="preserve">, </w:t>
      </w:r>
      <w:proofErr w:type="gramStart"/>
      <w:r w:rsidR="003C1936" w:rsidRPr="00AC272D">
        <w:rPr>
          <w:rFonts w:ascii="Times New Roman" w:hAnsi="Times New Roman"/>
          <w:lang w:val="lv-LV"/>
        </w:rPr>
        <w:t>2021.gads</w:t>
      </w:r>
      <w:proofErr w:type="gramEnd"/>
      <w:r w:rsidR="003C1936" w:rsidRPr="00AC272D">
        <w:rPr>
          <w:rFonts w:ascii="Times New Roman" w:hAnsi="Times New Roman"/>
          <w:lang w:val="lv-LV"/>
        </w:rPr>
        <w:t xml:space="preserve">, pieejama: </w:t>
      </w:r>
      <w:hyperlink r:id="rId1" w:history="1">
        <w:r w:rsidR="00DD1C3C" w:rsidRPr="00AC272D">
          <w:rPr>
            <w:rStyle w:val="Hyperlink"/>
            <w:rFonts w:ascii="Times New Roman" w:hAnsi="Times New Roman"/>
            <w:lang w:val="lv-LV"/>
          </w:rPr>
          <w:t>https://www.unhcr.org/neu/wp-content/uploads/sites/15/2021/06/2021-UNHCR-Refugee-Profiles-Full_Report-screen.pdf</w:t>
        </w:r>
      </w:hyperlink>
      <w:r w:rsidR="00DD1C3C" w:rsidRPr="00AC272D">
        <w:rPr>
          <w:rFonts w:ascii="Times New Roman" w:hAnsi="Times New Roman"/>
          <w:lang w:val="lv-LV"/>
        </w:rPr>
        <w:t xml:space="preserve"> </w:t>
      </w:r>
    </w:p>
  </w:footnote>
  <w:footnote w:id="4">
    <w:p w14:paraId="3C35CD44" w14:textId="77777777" w:rsidR="00661C3F" w:rsidRPr="00AC272D" w:rsidRDefault="00661C3F" w:rsidP="00661C3F">
      <w:pPr>
        <w:pStyle w:val="FootnoteText"/>
        <w:spacing w:after="0" w:line="240" w:lineRule="auto"/>
        <w:jc w:val="both"/>
        <w:rPr>
          <w:rFonts w:ascii="Times New Roman" w:hAnsi="Times New Roman"/>
          <w:lang w:val="lv-LV"/>
        </w:rPr>
      </w:pPr>
      <w:r w:rsidRPr="00AC272D">
        <w:rPr>
          <w:rStyle w:val="FootnoteReference"/>
          <w:rFonts w:ascii="Times New Roman" w:hAnsi="Times New Roman"/>
          <w:lang w:val="lv-LV"/>
        </w:rPr>
        <w:footnoteRef/>
      </w:r>
      <w:r w:rsidRPr="00AC272D">
        <w:rPr>
          <w:rFonts w:ascii="Times New Roman" w:hAnsi="Times New Roman"/>
          <w:lang w:val="lv-LV"/>
        </w:rPr>
        <w:t xml:space="preserve"> Plāna projekts “Saliedētas un pilsoniski aktīvas sabiedrības attīstības plāns 2021.–</w:t>
      </w:r>
      <w:proofErr w:type="gramStart"/>
      <w:r w:rsidRPr="00AC272D">
        <w:rPr>
          <w:rFonts w:ascii="Times New Roman" w:hAnsi="Times New Roman"/>
          <w:lang w:val="lv-LV"/>
        </w:rPr>
        <w:t>2023.gadam</w:t>
      </w:r>
      <w:proofErr w:type="gramEnd"/>
      <w:r w:rsidRPr="00AC272D">
        <w:rPr>
          <w:rFonts w:ascii="Times New Roman" w:hAnsi="Times New Roman"/>
          <w:lang w:val="lv-LV"/>
        </w:rPr>
        <w:t xml:space="preserve">” </w:t>
      </w:r>
    </w:p>
  </w:footnote>
  <w:footnote w:id="5">
    <w:p w14:paraId="1B9E3288" w14:textId="3A2F39FF" w:rsidR="00AC272D" w:rsidRPr="00AC272D" w:rsidRDefault="00AC272D">
      <w:pPr>
        <w:pStyle w:val="FootnoteText"/>
        <w:rPr>
          <w:rFonts w:ascii="Times New Roman" w:hAnsi="Times New Roman"/>
          <w:lang w:val="lv-LV"/>
        </w:rPr>
      </w:pPr>
      <w:r w:rsidRPr="00AC272D">
        <w:rPr>
          <w:rStyle w:val="FootnoteReference"/>
          <w:rFonts w:ascii="Times New Roman" w:hAnsi="Times New Roman"/>
        </w:rPr>
        <w:footnoteRef/>
      </w:r>
      <w:r w:rsidRPr="00AC272D">
        <w:rPr>
          <w:rFonts w:ascii="Times New Roman" w:hAnsi="Times New Roman"/>
        </w:rPr>
        <w:t xml:space="preserve"> </w:t>
      </w:r>
      <w:r w:rsidRPr="00AC272D">
        <w:rPr>
          <w:rFonts w:ascii="Times New Roman" w:hAnsi="Times New Roman"/>
          <w:lang w:val="lv-LV"/>
        </w:rPr>
        <w:t xml:space="preserve">Pieejams: </w:t>
      </w:r>
      <w:hyperlink r:id="rId2" w:history="1">
        <w:r w:rsidRPr="00AC272D">
          <w:rPr>
            <w:rStyle w:val="Hyperlink"/>
            <w:rFonts w:ascii="Times New Roman" w:hAnsi="Times New Roman"/>
            <w:lang w:val="lv-LV"/>
          </w:rPr>
          <w:t>http://tap.mk.gov.lv/mk/tap/?pid=40440003</w:t>
        </w:r>
      </w:hyperlink>
      <w:r w:rsidRPr="00AC272D">
        <w:rPr>
          <w:rFonts w:ascii="Times New Roman" w:hAnsi="Times New Roman"/>
          <w:lang w:val="lv-LV"/>
        </w:rPr>
        <w:t xml:space="preserve"> </w:t>
      </w:r>
    </w:p>
  </w:footnote>
  <w:footnote w:id="6">
    <w:p w14:paraId="4301CA59" w14:textId="3501397B" w:rsidR="00F26798" w:rsidRPr="00AC272D" w:rsidRDefault="00F26798" w:rsidP="00177A45">
      <w:pPr>
        <w:pStyle w:val="FootnoteText"/>
        <w:spacing w:line="240" w:lineRule="auto"/>
        <w:jc w:val="both"/>
        <w:rPr>
          <w:rFonts w:ascii="Times New Roman" w:hAnsi="Times New Roman"/>
          <w:lang w:val="lv-LV"/>
        </w:rPr>
      </w:pPr>
      <w:r w:rsidRPr="00AC272D">
        <w:rPr>
          <w:rStyle w:val="FootnoteReference"/>
          <w:rFonts w:ascii="Times New Roman" w:hAnsi="Times New Roman"/>
          <w:lang w:val="lv-LV"/>
        </w:rPr>
        <w:footnoteRef/>
      </w:r>
      <w:r w:rsidR="00C866E1" w:rsidRPr="00AC272D">
        <w:rPr>
          <w:rFonts w:ascii="Times New Roman" w:hAnsi="Times New Roman"/>
          <w:lang w:val="lv-LV"/>
        </w:rPr>
        <w:t xml:space="preserve"> Latvijas Republikas 13. Saeimas </w:t>
      </w:r>
      <w:r w:rsidR="00BD42E5" w:rsidRPr="00AC272D">
        <w:rPr>
          <w:rFonts w:ascii="Times New Roman" w:hAnsi="Times New Roman"/>
          <w:lang w:val="lv-LV"/>
        </w:rPr>
        <w:t xml:space="preserve">Pilsonības, migrācijas un sabiedrības saliedētības komisijas </w:t>
      </w:r>
      <w:proofErr w:type="gramStart"/>
      <w:r w:rsidR="00BD42E5" w:rsidRPr="00AC272D">
        <w:rPr>
          <w:rFonts w:ascii="Times New Roman" w:hAnsi="Times New Roman"/>
          <w:lang w:val="lv-LV"/>
        </w:rPr>
        <w:t>2021.gada</w:t>
      </w:r>
      <w:proofErr w:type="gramEnd"/>
      <w:r w:rsidR="00BD42E5" w:rsidRPr="00AC272D">
        <w:rPr>
          <w:rFonts w:ascii="Times New Roman" w:hAnsi="Times New Roman"/>
          <w:lang w:val="lv-LV"/>
        </w:rPr>
        <w:t xml:space="preserve"> 17.februāra sēdes protokols Nr.7</w:t>
      </w:r>
      <w:r w:rsidR="00177A45" w:rsidRPr="00AC272D">
        <w:rPr>
          <w:rFonts w:ascii="Times New Roman" w:hAnsi="Times New Roman"/>
          <w:lang w:val="lv-LV"/>
        </w:rPr>
        <w:t xml:space="preserve">, pieejams: </w:t>
      </w:r>
      <w:hyperlink r:id="rId3" w:history="1">
        <w:r w:rsidR="00177A45" w:rsidRPr="00AC272D">
          <w:rPr>
            <w:rStyle w:val="Hyperlink"/>
            <w:rFonts w:ascii="Times New Roman" w:hAnsi="Times New Roman"/>
            <w:lang w:val="lv-LV"/>
          </w:rPr>
          <w:t>https://titania.saeima.lv/LIVS/SaeimasNotikumi.nsf/0/55e8d9bf15b31f62c22586790045fef6/$FILE/PR_2021_02_17_12_00_PMSSK.pdf</w:t>
        </w:r>
      </w:hyperlink>
      <w:r w:rsidRPr="00AC272D">
        <w:rPr>
          <w:rFonts w:ascii="Times New Roman" w:hAnsi="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EFB3A" w14:textId="77777777" w:rsidR="007A1D37" w:rsidRDefault="007A1D37" w:rsidP="007A1D3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D8B2A4" w14:textId="77777777" w:rsidR="007A1D37" w:rsidRDefault="007A1D37">
    <w:pPr>
      <w:pStyle w:val="Header"/>
    </w:pPr>
  </w:p>
  <w:p w14:paraId="174A1DDD" w14:textId="77777777" w:rsidR="007A1D37" w:rsidRDefault="007A1D37"/>
  <w:p w14:paraId="11686A6D" w14:textId="77777777" w:rsidR="007A1D37" w:rsidRDefault="007A1D37"/>
  <w:p w14:paraId="6DC7817B" w14:textId="77777777" w:rsidR="007A1D37" w:rsidRDefault="007A1D37"/>
  <w:p w14:paraId="19BF3A21" w14:textId="77777777" w:rsidR="007A1D37" w:rsidRDefault="007A1D37"/>
  <w:p w14:paraId="5825D3F0" w14:textId="77777777" w:rsidR="007A1D37" w:rsidRDefault="007A1D37"/>
  <w:p w14:paraId="3E4070C2" w14:textId="77777777" w:rsidR="007A1D37" w:rsidRDefault="007A1D37"/>
  <w:p w14:paraId="4932A2C2" w14:textId="77777777" w:rsidR="007A1D37" w:rsidRDefault="007A1D37"/>
  <w:p w14:paraId="369AD5FA" w14:textId="77777777" w:rsidR="007A1D37" w:rsidRDefault="007A1D37"/>
  <w:p w14:paraId="6D0FA811" w14:textId="77777777" w:rsidR="007A1D37" w:rsidRDefault="007A1D37"/>
  <w:p w14:paraId="0CAF82A0" w14:textId="77777777" w:rsidR="007A1D37" w:rsidRDefault="007A1D37"/>
  <w:p w14:paraId="4432DDB6" w14:textId="77777777" w:rsidR="007A1D37" w:rsidRDefault="007A1D3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07D38" w14:textId="3E509ABC" w:rsidR="007A1D37" w:rsidRPr="00F52948" w:rsidRDefault="007A1D37" w:rsidP="007A1D37">
    <w:pPr>
      <w:pStyle w:val="Header"/>
      <w:framePr w:wrap="around" w:vAnchor="text" w:hAnchor="margin" w:xAlign="center" w:y="1"/>
      <w:rPr>
        <w:rStyle w:val="PageNumber"/>
      </w:rPr>
    </w:pPr>
    <w:r w:rsidRPr="00F52948">
      <w:rPr>
        <w:rStyle w:val="PageNumber"/>
      </w:rPr>
      <w:fldChar w:fldCharType="begin"/>
    </w:r>
    <w:r w:rsidRPr="00F52948">
      <w:rPr>
        <w:rStyle w:val="PageNumber"/>
      </w:rPr>
      <w:instrText xml:space="preserve">PAGE  </w:instrText>
    </w:r>
    <w:r w:rsidRPr="00F52948">
      <w:rPr>
        <w:rStyle w:val="PageNumber"/>
      </w:rPr>
      <w:fldChar w:fldCharType="separate"/>
    </w:r>
    <w:r w:rsidR="001D56E5">
      <w:rPr>
        <w:rStyle w:val="PageNumber"/>
        <w:noProof/>
      </w:rPr>
      <w:t>9</w:t>
    </w:r>
    <w:r w:rsidRPr="00F52948">
      <w:rPr>
        <w:rStyle w:val="PageNumber"/>
      </w:rPr>
      <w:fldChar w:fldCharType="end"/>
    </w:r>
  </w:p>
  <w:p w14:paraId="58B0B6EB" w14:textId="77777777" w:rsidR="007A1D37" w:rsidRDefault="007A1D37" w:rsidP="007A1D3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1608E" w14:textId="77777777" w:rsidR="007A1D37" w:rsidRPr="004D5D72" w:rsidRDefault="007A1D37" w:rsidP="007A1D37">
    <w:pPr>
      <w:pStyle w:val="Header"/>
      <w:jc w:val="right"/>
      <w:rPr>
        <w:i/>
      </w:rPr>
    </w:pPr>
    <w:r>
      <w:rPr>
        <w:i/>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D7956"/>
    <w:multiLevelType w:val="multilevel"/>
    <w:tmpl w:val="4A423E82"/>
    <w:lvl w:ilvl="0">
      <w:start w:val="1"/>
      <w:numFmt w:val="decimal"/>
      <w:lvlText w:val="%1."/>
      <w:lvlJc w:val="left"/>
      <w:pPr>
        <w:ind w:left="360" w:hanging="360"/>
      </w:pPr>
    </w:lvl>
    <w:lvl w:ilvl="1">
      <w:start w:val="1"/>
      <w:numFmt w:val="decimal"/>
      <w:lvlText w:val="%1.%2."/>
      <w:lvlJc w:val="left"/>
      <w:pPr>
        <w:ind w:left="1800" w:hanging="720"/>
      </w:pPr>
    </w:lvl>
    <w:lvl w:ilvl="2">
      <w:start w:val="1"/>
      <w:numFmt w:val="decimal"/>
      <w:lvlText w:val="%1.%2.%3."/>
      <w:lvlJc w:val="left"/>
      <w:pPr>
        <w:ind w:left="2520" w:hanging="720"/>
      </w:pPr>
    </w:lvl>
    <w:lvl w:ilvl="3">
      <w:start w:val="1"/>
      <w:numFmt w:val="decimal"/>
      <w:lvlText w:val="%1.%2.%3.%4."/>
      <w:lvlJc w:val="left"/>
      <w:pPr>
        <w:ind w:left="3600" w:hanging="1080"/>
      </w:pPr>
    </w:lvl>
    <w:lvl w:ilvl="4">
      <w:start w:val="1"/>
      <w:numFmt w:val="decimal"/>
      <w:lvlText w:val="%1.%2.%3.%4.%5."/>
      <w:lvlJc w:val="left"/>
      <w:pPr>
        <w:ind w:left="4320" w:hanging="1080"/>
      </w:pPr>
    </w:lvl>
    <w:lvl w:ilvl="5">
      <w:start w:val="1"/>
      <w:numFmt w:val="decimal"/>
      <w:lvlText w:val="%1.%2.%3.%4.%5.%6."/>
      <w:lvlJc w:val="left"/>
      <w:pPr>
        <w:ind w:left="5400" w:hanging="1440"/>
      </w:pPr>
    </w:lvl>
    <w:lvl w:ilvl="6">
      <w:start w:val="1"/>
      <w:numFmt w:val="decimal"/>
      <w:lvlText w:val="%1.%2.%3.%4.%5.%6.%7."/>
      <w:lvlJc w:val="left"/>
      <w:pPr>
        <w:ind w:left="6480" w:hanging="1800"/>
      </w:pPr>
    </w:lvl>
    <w:lvl w:ilvl="7">
      <w:start w:val="1"/>
      <w:numFmt w:val="decimal"/>
      <w:lvlText w:val="%1.%2.%3.%4.%5.%6.%7.%8."/>
      <w:lvlJc w:val="left"/>
      <w:pPr>
        <w:ind w:left="7200" w:hanging="1800"/>
      </w:pPr>
    </w:lvl>
    <w:lvl w:ilvl="8">
      <w:start w:val="1"/>
      <w:numFmt w:val="decimal"/>
      <w:lvlText w:val="%1.%2.%3.%4.%5.%6.%7.%8.%9."/>
      <w:lvlJc w:val="left"/>
      <w:pPr>
        <w:ind w:left="8280" w:hanging="2160"/>
      </w:pPr>
    </w:lvl>
  </w:abstractNum>
  <w:abstractNum w:abstractNumId="1" w15:restartNumberingAfterBreak="0">
    <w:nsid w:val="13B65F8E"/>
    <w:multiLevelType w:val="hybridMultilevel"/>
    <w:tmpl w:val="FA204DF8"/>
    <w:lvl w:ilvl="0" w:tplc="1A489C90">
      <w:start w:val="1"/>
      <w:numFmt w:val="decimal"/>
      <w:lvlText w:val="%1."/>
      <w:lvlJc w:val="left"/>
      <w:pPr>
        <w:ind w:left="1069" w:hanging="360"/>
      </w:pPr>
    </w:lvl>
    <w:lvl w:ilvl="1" w:tplc="ECF89D2A">
      <w:start w:val="1"/>
      <w:numFmt w:val="lowerLetter"/>
      <w:lvlText w:val="%2."/>
      <w:lvlJc w:val="left"/>
      <w:pPr>
        <w:ind w:left="1789" w:hanging="360"/>
      </w:pPr>
    </w:lvl>
    <w:lvl w:ilvl="2" w:tplc="F282FE40">
      <w:start w:val="1"/>
      <w:numFmt w:val="lowerRoman"/>
      <w:lvlText w:val="%3."/>
      <w:lvlJc w:val="right"/>
      <w:pPr>
        <w:ind w:left="2509" w:hanging="180"/>
      </w:pPr>
    </w:lvl>
    <w:lvl w:ilvl="3" w:tplc="7E4A3B9C">
      <w:start w:val="1"/>
      <w:numFmt w:val="decimal"/>
      <w:lvlText w:val="%4."/>
      <w:lvlJc w:val="left"/>
      <w:pPr>
        <w:ind w:left="3229" w:hanging="360"/>
      </w:pPr>
    </w:lvl>
    <w:lvl w:ilvl="4" w:tplc="1AE64318">
      <w:start w:val="1"/>
      <w:numFmt w:val="lowerLetter"/>
      <w:lvlText w:val="%5."/>
      <w:lvlJc w:val="left"/>
      <w:pPr>
        <w:ind w:left="3949" w:hanging="360"/>
      </w:pPr>
    </w:lvl>
    <w:lvl w:ilvl="5" w:tplc="66F8D094">
      <w:start w:val="1"/>
      <w:numFmt w:val="lowerRoman"/>
      <w:lvlText w:val="%6."/>
      <w:lvlJc w:val="right"/>
      <w:pPr>
        <w:ind w:left="4669" w:hanging="180"/>
      </w:pPr>
    </w:lvl>
    <w:lvl w:ilvl="6" w:tplc="4FE6B3C6">
      <w:start w:val="1"/>
      <w:numFmt w:val="decimal"/>
      <w:lvlText w:val="%7."/>
      <w:lvlJc w:val="left"/>
      <w:pPr>
        <w:ind w:left="5389" w:hanging="360"/>
      </w:pPr>
    </w:lvl>
    <w:lvl w:ilvl="7" w:tplc="40BCCABA">
      <w:start w:val="1"/>
      <w:numFmt w:val="lowerLetter"/>
      <w:lvlText w:val="%8."/>
      <w:lvlJc w:val="left"/>
      <w:pPr>
        <w:ind w:left="6109" w:hanging="360"/>
      </w:pPr>
    </w:lvl>
    <w:lvl w:ilvl="8" w:tplc="C8C4BFC6">
      <w:start w:val="1"/>
      <w:numFmt w:val="lowerRoman"/>
      <w:lvlText w:val="%9."/>
      <w:lvlJc w:val="right"/>
      <w:pPr>
        <w:ind w:left="6829" w:hanging="180"/>
      </w:pPr>
    </w:lvl>
  </w:abstractNum>
  <w:abstractNum w:abstractNumId="2" w15:restartNumberingAfterBreak="0">
    <w:nsid w:val="13BF3CB5"/>
    <w:multiLevelType w:val="hybridMultilevel"/>
    <w:tmpl w:val="FFFFFFFF"/>
    <w:lvl w:ilvl="0" w:tplc="3398B132">
      <w:start w:val="1"/>
      <w:numFmt w:val="bullet"/>
      <w:lvlText w:val=""/>
      <w:lvlJc w:val="left"/>
      <w:pPr>
        <w:ind w:left="720" w:hanging="360"/>
      </w:pPr>
      <w:rPr>
        <w:rFonts w:ascii="Symbol" w:hAnsi="Symbol" w:hint="default"/>
      </w:rPr>
    </w:lvl>
    <w:lvl w:ilvl="1" w:tplc="6FAA3D56">
      <w:start w:val="1"/>
      <w:numFmt w:val="bullet"/>
      <w:lvlText w:val="o"/>
      <w:lvlJc w:val="left"/>
      <w:pPr>
        <w:ind w:left="1440" w:hanging="360"/>
      </w:pPr>
      <w:rPr>
        <w:rFonts w:ascii="Courier New" w:hAnsi="Courier New" w:hint="default"/>
      </w:rPr>
    </w:lvl>
    <w:lvl w:ilvl="2" w:tplc="72DE2D58">
      <w:start w:val="1"/>
      <w:numFmt w:val="bullet"/>
      <w:lvlText w:val=""/>
      <w:lvlJc w:val="left"/>
      <w:pPr>
        <w:ind w:left="2160" w:hanging="360"/>
      </w:pPr>
      <w:rPr>
        <w:rFonts w:ascii="Wingdings" w:hAnsi="Wingdings" w:hint="default"/>
      </w:rPr>
    </w:lvl>
    <w:lvl w:ilvl="3" w:tplc="07CA1BDA">
      <w:start w:val="1"/>
      <w:numFmt w:val="bullet"/>
      <w:lvlText w:val=""/>
      <w:lvlJc w:val="left"/>
      <w:pPr>
        <w:ind w:left="2880" w:hanging="360"/>
      </w:pPr>
      <w:rPr>
        <w:rFonts w:ascii="Symbol" w:hAnsi="Symbol" w:hint="default"/>
      </w:rPr>
    </w:lvl>
    <w:lvl w:ilvl="4" w:tplc="D242C418">
      <w:start w:val="1"/>
      <w:numFmt w:val="bullet"/>
      <w:lvlText w:val="o"/>
      <w:lvlJc w:val="left"/>
      <w:pPr>
        <w:ind w:left="3600" w:hanging="360"/>
      </w:pPr>
      <w:rPr>
        <w:rFonts w:ascii="Courier New" w:hAnsi="Courier New" w:hint="default"/>
      </w:rPr>
    </w:lvl>
    <w:lvl w:ilvl="5" w:tplc="5D0E596E">
      <w:start w:val="1"/>
      <w:numFmt w:val="bullet"/>
      <w:lvlText w:val=""/>
      <w:lvlJc w:val="left"/>
      <w:pPr>
        <w:ind w:left="4320" w:hanging="360"/>
      </w:pPr>
      <w:rPr>
        <w:rFonts w:ascii="Wingdings" w:hAnsi="Wingdings" w:hint="default"/>
      </w:rPr>
    </w:lvl>
    <w:lvl w:ilvl="6" w:tplc="68D0801E">
      <w:start w:val="1"/>
      <w:numFmt w:val="bullet"/>
      <w:lvlText w:val=""/>
      <w:lvlJc w:val="left"/>
      <w:pPr>
        <w:ind w:left="5040" w:hanging="360"/>
      </w:pPr>
      <w:rPr>
        <w:rFonts w:ascii="Symbol" w:hAnsi="Symbol" w:hint="default"/>
      </w:rPr>
    </w:lvl>
    <w:lvl w:ilvl="7" w:tplc="8C6C9082">
      <w:start w:val="1"/>
      <w:numFmt w:val="bullet"/>
      <w:lvlText w:val="o"/>
      <w:lvlJc w:val="left"/>
      <w:pPr>
        <w:ind w:left="5760" w:hanging="360"/>
      </w:pPr>
      <w:rPr>
        <w:rFonts w:ascii="Courier New" w:hAnsi="Courier New" w:hint="default"/>
      </w:rPr>
    </w:lvl>
    <w:lvl w:ilvl="8" w:tplc="402C57EE">
      <w:start w:val="1"/>
      <w:numFmt w:val="bullet"/>
      <w:lvlText w:val=""/>
      <w:lvlJc w:val="left"/>
      <w:pPr>
        <w:ind w:left="6480" w:hanging="360"/>
      </w:pPr>
      <w:rPr>
        <w:rFonts w:ascii="Wingdings" w:hAnsi="Wingdings" w:hint="default"/>
      </w:rPr>
    </w:lvl>
  </w:abstractNum>
  <w:abstractNum w:abstractNumId="3" w15:restartNumberingAfterBreak="0">
    <w:nsid w:val="1455428D"/>
    <w:multiLevelType w:val="hybridMultilevel"/>
    <w:tmpl w:val="FFFFFFFF"/>
    <w:lvl w:ilvl="0" w:tplc="C26AEA18">
      <w:start w:val="1"/>
      <w:numFmt w:val="bullet"/>
      <w:lvlText w:val=""/>
      <w:lvlJc w:val="left"/>
      <w:pPr>
        <w:ind w:left="720" w:hanging="360"/>
      </w:pPr>
      <w:rPr>
        <w:rFonts w:ascii="Symbol" w:hAnsi="Symbol" w:hint="default"/>
      </w:rPr>
    </w:lvl>
    <w:lvl w:ilvl="1" w:tplc="558EAFB8">
      <w:start w:val="1"/>
      <w:numFmt w:val="bullet"/>
      <w:lvlText w:val="o"/>
      <w:lvlJc w:val="left"/>
      <w:pPr>
        <w:ind w:left="1440" w:hanging="360"/>
      </w:pPr>
      <w:rPr>
        <w:rFonts w:ascii="Courier New" w:hAnsi="Courier New" w:hint="default"/>
      </w:rPr>
    </w:lvl>
    <w:lvl w:ilvl="2" w:tplc="C5CCA2B8">
      <w:start w:val="1"/>
      <w:numFmt w:val="bullet"/>
      <w:lvlText w:val=""/>
      <w:lvlJc w:val="left"/>
      <w:pPr>
        <w:ind w:left="2160" w:hanging="360"/>
      </w:pPr>
      <w:rPr>
        <w:rFonts w:ascii="Wingdings" w:hAnsi="Wingdings" w:hint="default"/>
      </w:rPr>
    </w:lvl>
    <w:lvl w:ilvl="3" w:tplc="E220A5EE">
      <w:start w:val="1"/>
      <w:numFmt w:val="bullet"/>
      <w:lvlText w:val=""/>
      <w:lvlJc w:val="left"/>
      <w:pPr>
        <w:ind w:left="2880" w:hanging="360"/>
      </w:pPr>
      <w:rPr>
        <w:rFonts w:ascii="Symbol" w:hAnsi="Symbol" w:hint="default"/>
      </w:rPr>
    </w:lvl>
    <w:lvl w:ilvl="4" w:tplc="4500667C">
      <w:start w:val="1"/>
      <w:numFmt w:val="bullet"/>
      <w:lvlText w:val="o"/>
      <w:lvlJc w:val="left"/>
      <w:pPr>
        <w:ind w:left="3600" w:hanging="360"/>
      </w:pPr>
      <w:rPr>
        <w:rFonts w:ascii="Courier New" w:hAnsi="Courier New" w:hint="default"/>
      </w:rPr>
    </w:lvl>
    <w:lvl w:ilvl="5" w:tplc="40B822A0">
      <w:start w:val="1"/>
      <w:numFmt w:val="bullet"/>
      <w:lvlText w:val=""/>
      <w:lvlJc w:val="left"/>
      <w:pPr>
        <w:ind w:left="4320" w:hanging="360"/>
      </w:pPr>
      <w:rPr>
        <w:rFonts w:ascii="Wingdings" w:hAnsi="Wingdings" w:hint="default"/>
      </w:rPr>
    </w:lvl>
    <w:lvl w:ilvl="6" w:tplc="D81A1150">
      <w:start w:val="1"/>
      <w:numFmt w:val="bullet"/>
      <w:lvlText w:val=""/>
      <w:lvlJc w:val="left"/>
      <w:pPr>
        <w:ind w:left="5040" w:hanging="360"/>
      </w:pPr>
      <w:rPr>
        <w:rFonts w:ascii="Symbol" w:hAnsi="Symbol" w:hint="default"/>
      </w:rPr>
    </w:lvl>
    <w:lvl w:ilvl="7" w:tplc="7820DCF0">
      <w:start w:val="1"/>
      <w:numFmt w:val="bullet"/>
      <w:lvlText w:val="o"/>
      <w:lvlJc w:val="left"/>
      <w:pPr>
        <w:ind w:left="5760" w:hanging="360"/>
      </w:pPr>
      <w:rPr>
        <w:rFonts w:ascii="Courier New" w:hAnsi="Courier New" w:hint="default"/>
      </w:rPr>
    </w:lvl>
    <w:lvl w:ilvl="8" w:tplc="8A4E51EA">
      <w:start w:val="1"/>
      <w:numFmt w:val="bullet"/>
      <w:lvlText w:val=""/>
      <w:lvlJc w:val="left"/>
      <w:pPr>
        <w:ind w:left="6480" w:hanging="360"/>
      </w:pPr>
      <w:rPr>
        <w:rFonts w:ascii="Wingdings" w:hAnsi="Wingdings" w:hint="default"/>
      </w:rPr>
    </w:lvl>
  </w:abstractNum>
  <w:abstractNum w:abstractNumId="4" w15:restartNumberingAfterBreak="0">
    <w:nsid w:val="147D2E0F"/>
    <w:multiLevelType w:val="hybridMultilevel"/>
    <w:tmpl w:val="22F67974"/>
    <w:lvl w:ilvl="0" w:tplc="419E9906">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226F45F1"/>
    <w:multiLevelType w:val="hybridMultilevel"/>
    <w:tmpl w:val="E4B0CE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24824B94"/>
    <w:multiLevelType w:val="hybridMultilevel"/>
    <w:tmpl w:val="6B1C862C"/>
    <w:lvl w:ilvl="0" w:tplc="CA3CE1F6">
      <w:start w:val="1"/>
      <w:numFmt w:val="decimal"/>
      <w:lvlText w:val="%1."/>
      <w:lvlJc w:val="left"/>
      <w:pPr>
        <w:ind w:left="720" w:hanging="360"/>
      </w:pPr>
    </w:lvl>
    <w:lvl w:ilvl="1" w:tplc="1EC49CC2">
      <w:start w:val="1"/>
      <w:numFmt w:val="lowerLetter"/>
      <w:lvlText w:val="%2."/>
      <w:lvlJc w:val="left"/>
      <w:pPr>
        <w:ind w:left="1440" w:hanging="360"/>
      </w:pPr>
    </w:lvl>
    <w:lvl w:ilvl="2" w:tplc="3C586E66">
      <w:start w:val="1"/>
      <w:numFmt w:val="lowerRoman"/>
      <w:lvlText w:val="%3."/>
      <w:lvlJc w:val="right"/>
      <w:pPr>
        <w:ind w:left="2160" w:hanging="180"/>
      </w:pPr>
    </w:lvl>
    <w:lvl w:ilvl="3" w:tplc="DF9CFFF8">
      <w:start w:val="1"/>
      <w:numFmt w:val="decimal"/>
      <w:lvlText w:val="%4."/>
      <w:lvlJc w:val="left"/>
      <w:pPr>
        <w:ind w:left="2880" w:hanging="360"/>
      </w:pPr>
    </w:lvl>
    <w:lvl w:ilvl="4" w:tplc="8B7ED46C">
      <w:start w:val="1"/>
      <w:numFmt w:val="lowerLetter"/>
      <w:lvlText w:val="%5."/>
      <w:lvlJc w:val="left"/>
      <w:pPr>
        <w:ind w:left="3600" w:hanging="360"/>
      </w:pPr>
    </w:lvl>
    <w:lvl w:ilvl="5" w:tplc="B724870E">
      <w:start w:val="1"/>
      <w:numFmt w:val="lowerRoman"/>
      <w:lvlText w:val="%6."/>
      <w:lvlJc w:val="right"/>
      <w:pPr>
        <w:ind w:left="4320" w:hanging="180"/>
      </w:pPr>
    </w:lvl>
    <w:lvl w:ilvl="6" w:tplc="CE1E03CC">
      <w:start w:val="1"/>
      <w:numFmt w:val="decimal"/>
      <w:lvlText w:val="%7."/>
      <w:lvlJc w:val="left"/>
      <w:pPr>
        <w:ind w:left="5040" w:hanging="360"/>
      </w:pPr>
    </w:lvl>
    <w:lvl w:ilvl="7" w:tplc="F08A7E5C">
      <w:start w:val="1"/>
      <w:numFmt w:val="lowerLetter"/>
      <w:lvlText w:val="%8."/>
      <w:lvlJc w:val="left"/>
      <w:pPr>
        <w:ind w:left="5760" w:hanging="360"/>
      </w:pPr>
    </w:lvl>
    <w:lvl w:ilvl="8" w:tplc="195E6C78">
      <w:start w:val="1"/>
      <w:numFmt w:val="lowerRoman"/>
      <w:lvlText w:val="%9."/>
      <w:lvlJc w:val="right"/>
      <w:pPr>
        <w:ind w:left="6480" w:hanging="180"/>
      </w:pPr>
    </w:lvl>
  </w:abstractNum>
  <w:abstractNum w:abstractNumId="7" w15:restartNumberingAfterBreak="0">
    <w:nsid w:val="252B136C"/>
    <w:multiLevelType w:val="hybridMultilevel"/>
    <w:tmpl w:val="91B8D9AE"/>
    <w:lvl w:ilvl="0" w:tplc="7D3E4D0E">
      <w:start w:val="1"/>
      <w:numFmt w:val="decimal"/>
      <w:lvlText w:val="%1."/>
      <w:lvlJc w:val="left"/>
      <w:pPr>
        <w:ind w:left="720" w:hanging="360"/>
      </w:pPr>
    </w:lvl>
    <w:lvl w:ilvl="1" w:tplc="861EADF8">
      <w:start w:val="1"/>
      <w:numFmt w:val="lowerLetter"/>
      <w:lvlText w:val="%2."/>
      <w:lvlJc w:val="left"/>
      <w:pPr>
        <w:ind w:left="1440" w:hanging="360"/>
      </w:pPr>
    </w:lvl>
    <w:lvl w:ilvl="2" w:tplc="8C8A26CC">
      <w:start w:val="1"/>
      <w:numFmt w:val="lowerRoman"/>
      <w:lvlText w:val="%3."/>
      <w:lvlJc w:val="right"/>
      <w:pPr>
        <w:ind w:left="2160" w:hanging="180"/>
      </w:pPr>
    </w:lvl>
    <w:lvl w:ilvl="3" w:tplc="AA5AD800">
      <w:start w:val="1"/>
      <w:numFmt w:val="decimal"/>
      <w:lvlText w:val="%4."/>
      <w:lvlJc w:val="left"/>
      <w:pPr>
        <w:ind w:left="2880" w:hanging="360"/>
      </w:pPr>
    </w:lvl>
    <w:lvl w:ilvl="4" w:tplc="18C215AE">
      <w:start w:val="1"/>
      <w:numFmt w:val="lowerLetter"/>
      <w:lvlText w:val="%5."/>
      <w:lvlJc w:val="left"/>
      <w:pPr>
        <w:ind w:left="3600" w:hanging="360"/>
      </w:pPr>
    </w:lvl>
    <w:lvl w:ilvl="5" w:tplc="FB92D116">
      <w:start w:val="1"/>
      <w:numFmt w:val="lowerRoman"/>
      <w:lvlText w:val="%6."/>
      <w:lvlJc w:val="right"/>
      <w:pPr>
        <w:ind w:left="4320" w:hanging="180"/>
      </w:pPr>
    </w:lvl>
    <w:lvl w:ilvl="6" w:tplc="B34047AA">
      <w:start w:val="1"/>
      <w:numFmt w:val="decimal"/>
      <w:lvlText w:val="%7."/>
      <w:lvlJc w:val="left"/>
      <w:pPr>
        <w:ind w:left="5040" w:hanging="360"/>
      </w:pPr>
    </w:lvl>
    <w:lvl w:ilvl="7" w:tplc="D5D022A0">
      <w:start w:val="1"/>
      <w:numFmt w:val="lowerLetter"/>
      <w:lvlText w:val="%8."/>
      <w:lvlJc w:val="left"/>
      <w:pPr>
        <w:ind w:left="5760" w:hanging="360"/>
      </w:pPr>
    </w:lvl>
    <w:lvl w:ilvl="8" w:tplc="D08AFAF4">
      <w:start w:val="1"/>
      <w:numFmt w:val="lowerRoman"/>
      <w:lvlText w:val="%9."/>
      <w:lvlJc w:val="right"/>
      <w:pPr>
        <w:ind w:left="6480" w:hanging="180"/>
      </w:pPr>
    </w:lvl>
  </w:abstractNum>
  <w:abstractNum w:abstractNumId="8" w15:restartNumberingAfterBreak="0">
    <w:nsid w:val="29C06BA7"/>
    <w:multiLevelType w:val="hybridMultilevel"/>
    <w:tmpl w:val="62E69FEE"/>
    <w:lvl w:ilvl="0" w:tplc="1D362B80">
      <w:start w:val="1"/>
      <w:numFmt w:val="decimal"/>
      <w:lvlText w:val="%1."/>
      <w:lvlJc w:val="left"/>
      <w:pPr>
        <w:ind w:left="720" w:hanging="360"/>
      </w:pPr>
    </w:lvl>
    <w:lvl w:ilvl="1" w:tplc="58901E80">
      <w:start w:val="1"/>
      <w:numFmt w:val="lowerLetter"/>
      <w:lvlText w:val="%2."/>
      <w:lvlJc w:val="left"/>
      <w:pPr>
        <w:ind w:left="1440" w:hanging="360"/>
      </w:pPr>
    </w:lvl>
    <w:lvl w:ilvl="2" w:tplc="94CCF69A">
      <w:start w:val="1"/>
      <w:numFmt w:val="lowerRoman"/>
      <w:lvlText w:val="%3."/>
      <w:lvlJc w:val="right"/>
      <w:pPr>
        <w:ind w:left="2160" w:hanging="180"/>
      </w:pPr>
    </w:lvl>
    <w:lvl w:ilvl="3" w:tplc="3370A266">
      <w:start w:val="1"/>
      <w:numFmt w:val="decimal"/>
      <w:lvlText w:val="%4."/>
      <w:lvlJc w:val="left"/>
      <w:pPr>
        <w:ind w:left="2880" w:hanging="360"/>
      </w:pPr>
    </w:lvl>
    <w:lvl w:ilvl="4" w:tplc="9D266316">
      <w:start w:val="1"/>
      <w:numFmt w:val="lowerLetter"/>
      <w:lvlText w:val="%5."/>
      <w:lvlJc w:val="left"/>
      <w:pPr>
        <w:ind w:left="3600" w:hanging="360"/>
      </w:pPr>
    </w:lvl>
    <w:lvl w:ilvl="5" w:tplc="DF46348C">
      <w:start w:val="1"/>
      <w:numFmt w:val="lowerRoman"/>
      <w:lvlText w:val="%6."/>
      <w:lvlJc w:val="right"/>
      <w:pPr>
        <w:ind w:left="4320" w:hanging="180"/>
      </w:pPr>
    </w:lvl>
    <w:lvl w:ilvl="6" w:tplc="56F46A52">
      <w:start w:val="1"/>
      <w:numFmt w:val="decimal"/>
      <w:lvlText w:val="%7."/>
      <w:lvlJc w:val="left"/>
      <w:pPr>
        <w:ind w:left="5040" w:hanging="360"/>
      </w:pPr>
    </w:lvl>
    <w:lvl w:ilvl="7" w:tplc="42BEC6E0">
      <w:start w:val="1"/>
      <w:numFmt w:val="lowerLetter"/>
      <w:lvlText w:val="%8."/>
      <w:lvlJc w:val="left"/>
      <w:pPr>
        <w:ind w:left="5760" w:hanging="360"/>
      </w:pPr>
    </w:lvl>
    <w:lvl w:ilvl="8" w:tplc="12080B38">
      <w:start w:val="1"/>
      <w:numFmt w:val="lowerRoman"/>
      <w:lvlText w:val="%9."/>
      <w:lvlJc w:val="right"/>
      <w:pPr>
        <w:ind w:left="6480" w:hanging="180"/>
      </w:pPr>
    </w:lvl>
  </w:abstractNum>
  <w:abstractNum w:abstractNumId="9" w15:restartNumberingAfterBreak="0">
    <w:nsid w:val="2B19126F"/>
    <w:multiLevelType w:val="hybridMultilevel"/>
    <w:tmpl w:val="AE5EC5C0"/>
    <w:lvl w:ilvl="0" w:tplc="CF4E8DEA">
      <w:start w:val="1"/>
      <w:numFmt w:val="decimal"/>
      <w:lvlText w:val="%1."/>
      <w:lvlJc w:val="left"/>
      <w:pPr>
        <w:ind w:left="720" w:hanging="360"/>
      </w:pPr>
    </w:lvl>
    <w:lvl w:ilvl="1" w:tplc="E3F25120">
      <w:start w:val="1"/>
      <w:numFmt w:val="lowerLetter"/>
      <w:lvlText w:val="%2."/>
      <w:lvlJc w:val="left"/>
      <w:pPr>
        <w:ind w:left="1440" w:hanging="360"/>
      </w:pPr>
    </w:lvl>
    <w:lvl w:ilvl="2" w:tplc="882A50A8">
      <w:start w:val="1"/>
      <w:numFmt w:val="lowerRoman"/>
      <w:lvlText w:val="%3."/>
      <w:lvlJc w:val="right"/>
      <w:pPr>
        <w:ind w:left="2160" w:hanging="180"/>
      </w:pPr>
    </w:lvl>
    <w:lvl w:ilvl="3" w:tplc="9586D3A8">
      <w:start w:val="1"/>
      <w:numFmt w:val="decimal"/>
      <w:lvlText w:val="%4."/>
      <w:lvlJc w:val="left"/>
      <w:pPr>
        <w:ind w:left="2880" w:hanging="360"/>
      </w:pPr>
    </w:lvl>
    <w:lvl w:ilvl="4" w:tplc="65C83390">
      <w:start w:val="1"/>
      <w:numFmt w:val="lowerLetter"/>
      <w:lvlText w:val="%5."/>
      <w:lvlJc w:val="left"/>
      <w:pPr>
        <w:ind w:left="3600" w:hanging="360"/>
      </w:pPr>
    </w:lvl>
    <w:lvl w:ilvl="5" w:tplc="7DA47EB6">
      <w:start w:val="1"/>
      <w:numFmt w:val="lowerRoman"/>
      <w:lvlText w:val="%6."/>
      <w:lvlJc w:val="right"/>
      <w:pPr>
        <w:ind w:left="4320" w:hanging="180"/>
      </w:pPr>
    </w:lvl>
    <w:lvl w:ilvl="6" w:tplc="A568FFA0">
      <w:start w:val="1"/>
      <w:numFmt w:val="decimal"/>
      <w:lvlText w:val="%7."/>
      <w:lvlJc w:val="left"/>
      <w:pPr>
        <w:ind w:left="5040" w:hanging="360"/>
      </w:pPr>
    </w:lvl>
    <w:lvl w:ilvl="7" w:tplc="630E856C">
      <w:start w:val="1"/>
      <w:numFmt w:val="lowerLetter"/>
      <w:lvlText w:val="%8."/>
      <w:lvlJc w:val="left"/>
      <w:pPr>
        <w:ind w:left="5760" w:hanging="360"/>
      </w:pPr>
    </w:lvl>
    <w:lvl w:ilvl="8" w:tplc="1F320E1E">
      <w:start w:val="1"/>
      <w:numFmt w:val="lowerRoman"/>
      <w:lvlText w:val="%9."/>
      <w:lvlJc w:val="right"/>
      <w:pPr>
        <w:ind w:left="6480" w:hanging="180"/>
      </w:pPr>
    </w:lvl>
  </w:abstractNum>
  <w:abstractNum w:abstractNumId="10" w15:restartNumberingAfterBreak="0">
    <w:nsid w:val="318F7749"/>
    <w:multiLevelType w:val="multilevel"/>
    <w:tmpl w:val="FFB46870"/>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34DC0E4D"/>
    <w:multiLevelType w:val="hybridMultilevel"/>
    <w:tmpl w:val="FFFFFFFF"/>
    <w:lvl w:ilvl="0" w:tplc="A1247806">
      <w:start w:val="1"/>
      <w:numFmt w:val="bullet"/>
      <w:lvlText w:val=""/>
      <w:lvlJc w:val="left"/>
      <w:pPr>
        <w:ind w:left="720" w:hanging="360"/>
      </w:pPr>
      <w:rPr>
        <w:rFonts w:ascii="Symbol" w:hAnsi="Symbol" w:hint="default"/>
      </w:rPr>
    </w:lvl>
    <w:lvl w:ilvl="1" w:tplc="ED2A262E">
      <w:start w:val="1"/>
      <w:numFmt w:val="bullet"/>
      <w:lvlText w:val="o"/>
      <w:lvlJc w:val="left"/>
      <w:pPr>
        <w:ind w:left="1440" w:hanging="360"/>
      </w:pPr>
      <w:rPr>
        <w:rFonts w:ascii="Courier New" w:hAnsi="Courier New" w:hint="default"/>
      </w:rPr>
    </w:lvl>
    <w:lvl w:ilvl="2" w:tplc="3EC8CB14">
      <w:start w:val="1"/>
      <w:numFmt w:val="bullet"/>
      <w:lvlText w:val=""/>
      <w:lvlJc w:val="left"/>
      <w:pPr>
        <w:ind w:left="2160" w:hanging="360"/>
      </w:pPr>
      <w:rPr>
        <w:rFonts w:ascii="Wingdings" w:hAnsi="Wingdings" w:hint="default"/>
      </w:rPr>
    </w:lvl>
    <w:lvl w:ilvl="3" w:tplc="6812E798">
      <w:start w:val="1"/>
      <w:numFmt w:val="bullet"/>
      <w:lvlText w:val=""/>
      <w:lvlJc w:val="left"/>
      <w:pPr>
        <w:ind w:left="2880" w:hanging="360"/>
      </w:pPr>
      <w:rPr>
        <w:rFonts w:ascii="Symbol" w:hAnsi="Symbol" w:hint="default"/>
      </w:rPr>
    </w:lvl>
    <w:lvl w:ilvl="4" w:tplc="52A4EF5A">
      <w:start w:val="1"/>
      <w:numFmt w:val="bullet"/>
      <w:lvlText w:val="o"/>
      <w:lvlJc w:val="left"/>
      <w:pPr>
        <w:ind w:left="3600" w:hanging="360"/>
      </w:pPr>
      <w:rPr>
        <w:rFonts w:ascii="Courier New" w:hAnsi="Courier New" w:hint="default"/>
      </w:rPr>
    </w:lvl>
    <w:lvl w:ilvl="5" w:tplc="E4341ACE">
      <w:start w:val="1"/>
      <w:numFmt w:val="bullet"/>
      <w:lvlText w:val=""/>
      <w:lvlJc w:val="left"/>
      <w:pPr>
        <w:ind w:left="4320" w:hanging="360"/>
      </w:pPr>
      <w:rPr>
        <w:rFonts w:ascii="Wingdings" w:hAnsi="Wingdings" w:hint="default"/>
      </w:rPr>
    </w:lvl>
    <w:lvl w:ilvl="6" w:tplc="D2E07DB2">
      <w:start w:val="1"/>
      <w:numFmt w:val="bullet"/>
      <w:lvlText w:val=""/>
      <w:lvlJc w:val="left"/>
      <w:pPr>
        <w:ind w:left="5040" w:hanging="360"/>
      </w:pPr>
      <w:rPr>
        <w:rFonts w:ascii="Symbol" w:hAnsi="Symbol" w:hint="default"/>
      </w:rPr>
    </w:lvl>
    <w:lvl w:ilvl="7" w:tplc="98C68E82">
      <w:start w:val="1"/>
      <w:numFmt w:val="bullet"/>
      <w:lvlText w:val="o"/>
      <w:lvlJc w:val="left"/>
      <w:pPr>
        <w:ind w:left="5760" w:hanging="360"/>
      </w:pPr>
      <w:rPr>
        <w:rFonts w:ascii="Courier New" w:hAnsi="Courier New" w:hint="default"/>
      </w:rPr>
    </w:lvl>
    <w:lvl w:ilvl="8" w:tplc="9C3C16A6">
      <w:start w:val="1"/>
      <w:numFmt w:val="bullet"/>
      <w:lvlText w:val=""/>
      <w:lvlJc w:val="left"/>
      <w:pPr>
        <w:ind w:left="6480" w:hanging="360"/>
      </w:pPr>
      <w:rPr>
        <w:rFonts w:ascii="Wingdings" w:hAnsi="Wingdings" w:hint="default"/>
      </w:rPr>
    </w:lvl>
  </w:abstractNum>
  <w:abstractNum w:abstractNumId="12" w15:restartNumberingAfterBreak="0">
    <w:nsid w:val="373D63FE"/>
    <w:multiLevelType w:val="hybridMultilevel"/>
    <w:tmpl w:val="BA9CAC34"/>
    <w:lvl w:ilvl="0" w:tplc="EE5E2D20">
      <w:start w:val="1"/>
      <w:numFmt w:val="decimal"/>
      <w:lvlText w:val="%1."/>
      <w:lvlJc w:val="left"/>
      <w:pPr>
        <w:ind w:left="720" w:hanging="360"/>
      </w:pPr>
    </w:lvl>
    <w:lvl w:ilvl="1" w:tplc="A2CE321E">
      <w:start w:val="1"/>
      <w:numFmt w:val="lowerLetter"/>
      <w:lvlText w:val="%2."/>
      <w:lvlJc w:val="left"/>
      <w:pPr>
        <w:ind w:left="1440" w:hanging="360"/>
      </w:pPr>
    </w:lvl>
    <w:lvl w:ilvl="2" w:tplc="30FEE14E">
      <w:start w:val="1"/>
      <w:numFmt w:val="lowerRoman"/>
      <w:lvlText w:val="%3."/>
      <w:lvlJc w:val="right"/>
      <w:pPr>
        <w:ind w:left="2160" w:hanging="180"/>
      </w:pPr>
    </w:lvl>
    <w:lvl w:ilvl="3" w:tplc="F5FED06A">
      <w:start w:val="1"/>
      <w:numFmt w:val="decimal"/>
      <w:lvlText w:val="%4."/>
      <w:lvlJc w:val="left"/>
      <w:pPr>
        <w:ind w:left="2880" w:hanging="360"/>
      </w:pPr>
    </w:lvl>
    <w:lvl w:ilvl="4" w:tplc="16EA6778">
      <w:start w:val="1"/>
      <w:numFmt w:val="lowerLetter"/>
      <w:lvlText w:val="%5."/>
      <w:lvlJc w:val="left"/>
      <w:pPr>
        <w:ind w:left="3600" w:hanging="360"/>
      </w:pPr>
    </w:lvl>
    <w:lvl w:ilvl="5" w:tplc="EA54203E">
      <w:start w:val="1"/>
      <w:numFmt w:val="lowerRoman"/>
      <w:lvlText w:val="%6."/>
      <w:lvlJc w:val="right"/>
      <w:pPr>
        <w:ind w:left="4320" w:hanging="180"/>
      </w:pPr>
    </w:lvl>
    <w:lvl w:ilvl="6" w:tplc="5EDA4B7E">
      <w:start w:val="1"/>
      <w:numFmt w:val="decimal"/>
      <w:lvlText w:val="%7."/>
      <w:lvlJc w:val="left"/>
      <w:pPr>
        <w:ind w:left="5040" w:hanging="360"/>
      </w:pPr>
    </w:lvl>
    <w:lvl w:ilvl="7" w:tplc="7F3A5FDC">
      <w:start w:val="1"/>
      <w:numFmt w:val="lowerLetter"/>
      <w:lvlText w:val="%8."/>
      <w:lvlJc w:val="left"/>
      <w:pPr>
        <w:ind w:left="5760" w:hanging="360"/>
      </w:pPr>
    </w:lvl>
    <w:lvl w:ilvl="8" w:tplc="E460C296">
      <w:start w:val="1"/>
      <w:numFmt w:val="lowerRoman"/>
      <w:lvlText w:val="%9."/>
      <w:lvlJc w:val="right"/>
      <w:pPr>
        <w:ind w:left="6480" w:hanging="180"/>
      </w:pPr>
    </w:lvl>
  </w:abstractNum>
  <w:abstractNum w:abstractNumId="13" w15:restartNumberingAfterBreak="0">
    <w:nsid w:val="441C2447"/>
    <w:multiLevelType w:val="hybridMultilevel"/>
    <w:tmpl w:val="E7C61D24"/>
    <w:lvl w:ilvl="0" w:tplc="36B2AE12">
      <w:start w:val="1"/>
      <w:numFmt w:val="decimal"/>
      <w:lvlText w:val="%1."/>
      <w:lvlJc w:val="left"/>
      <w:pPr>
        <w:ind w:left="720" w:hanging="360"/>
      </w:pPr>
    </w:lvl>
    <w:lvl w:ilvl="1" w:tplc="7D5CCD08">
      <w:start w:val="1"/>
      <w:numFmt w:val="lowerLetter"/>
      <w:lvlText w:val="%2."/>
      <w:lvlJc w:val="left"/>
      <w:pPr>
        <w:ind w:left="1440" w:hanging="360"/>
      </w:pPr>
    </w:lvl>
    <w:lvl w:ilvl="2" w:tplc="4C3AC9A4">
      <w:start w:val="1"/>
      <w:numFmt w:val="lowerRoman"/>
      <w:lvlText w:val="%3."/>
      <w:lvlJc w:val="right"/>
      <w:pPr>
        <w:ind w:left="2160" w:hanging="180"/>
      </w:pPr>
    </w:lvl>
    <w:lvl w:ilvl="3" w:tplc="268ADB2A">
      <w:start w:val="1"/>
      <w:numFmt w:val="decimal"/>
      <w:lvlText w:val="%4."/>
      <w:lvlJc w:val="left"/>
      <w:pPr>
        <w:ind w:left="2880" w:hanging="360"/>
      </w:pPr>
    </w:lvl>
    <w:lvl w:ilvl="4" w:tplc="8ED6497E">
      <w:start w:val="1"/>
      <w:numFmt w:val="lowerLetter"/>
      <w:lvlText w:val="%5."/>
      <w:lvlJc w:val="left"/>
      <w:pPr>
        <w:ind w:left="3600" w:hanging="360"/>
      </w:pPr>
    </w:lvl>
    <w:lvl w:ilvl="5" w:tplc="B42466BE">
      <w:start w:val="1"/>
      <w:numFmt w:val="lowerRoman"/>
      <w:lvlText w:val="%6."/>
      <w:lvlJc w:val="right"/>
      <w:pPr>
        <w:ind w:left="4320" w:hanging="180"/>
      </w:pPr>
    </w:lvl>
    <w:lvl w:ilvl="6" w:tplc="EE886A24">
      <w:start w:val="1"/>
      <w:numFmt w:val="decimal"/>
      <w:lvlText w:val="%7."/>
      <w:lvlJc w:val="left"/>
      <w:pPr>
        <w:ind w:left="5040" w:hanging="360"/>
      </w:pPr>
    </w:lvl>
    <w:lvl w:ilvl="7" w:tplc="4070872A">
      <w:start w:val="1"/>
      <w:numFmt w:val="lowerLetter"/>
      <w:lvlText w:val="%8."/>
      <w:lvlJc w:val="left"/>
      <w:pPr>
        <w:ind w:left="5760" w:hanging="360"/>
      </w:pPr>
    </w:lvl>
    <w:lvl w:ilvl="8" w:tplc="F1747918">
      <w:start w:val="1"/>
      <w:numFmt w:val="lowerRoman"/>
      <w:lvlText w:val="%9."/>
      <w:lvlJc w:val="right"/>
      <w:pPr>
        <w:ind w:left="6480" w:hanging="180"/>
      </w:pPr>
    </w:lvl>
  </w:abstractNum>
  <w:abstractNum w:abstractNumId="14" w15:restartNumberingAfterBreak="0">
    <w:nsid w:val="5723174E"/>
    <w:multiLevelType w:val="hybridMultilevel"/>
    <w:tmpl w:val="FFFFFFFF"/>
    <w:lvl w:ilvl="0" w:tplc="9DEA82E4">
      <w:start w:val="1"/>
      <w:numFmt w:val="bullet"/>
      <w:lvlText w:val=""/>
      <w:lvlJc w:val="left"/>
      <w:pPr>
        <w:ind w:left="720" w:hanging="360"/>
      </w:pPr>
      <w:rPr>
        <w:rFonts w:ascii="Symbol" w:hAnsi="Symbol" w:hint="default"/>
      </w:rPr>
    </w:lvl>
    <w:lvl w:ilvl="1" w:tplc="C3D20002">
      <w:start w:val="1"/>
      <w:numFmt w:val="bullet"/>
      <w:lvlText w:val="o"/>
      <w:lvlJc w:val="left"/>
      <w:pPr>
        <w:ind w:left="1440" w:hanging="360"/>
      </w:pPr>
      <w:rPr>
        <w:rFonts w:ascii="Courier New" w:hAnsi="Courier New" w:hint="default"/>
      </w:rPr>
    </w:lvl>
    <w:lvl w:ilvl="2" w:tplc="CF28B634">
      <w:start w:val="1"/>
      <w:numFmt w:val="bullet"/>
      <w:lvlText w:val=""/>
      <w:lvlJc w:val="left"/>
      <w:pPr>
        <w:ind w:left="2160" w:hanging="360"/>
      </w:pPr>
      <w:rPr>
        <w:rFonts w:ascii="Wingdings" w:hAnsi="Wingdings" w:hint="default"/>
      </w:rPr>
    </w:lvl>
    <w:lvl w:ilvl="3" w:tplc="9B5A4792">
      <w:start w:val="1"/>
      <w:numFmt w:val="bullet"/>
      <w:lvlText w:val=""/>
      <w:lvlJc w:val="left"/>
      <w:pPr>
        <w:ind w:left="2880" w:hanging="360"/>
      </w:pPr>
      <w:rPr>
        <w:rFonts w:ascii="Symbol" w:hAnsi="Symbol" w:hint="default"/>
      </w:rPr>
    </w:lvl>
    <w:lvl w:ilvl="4" w:tplc="30C2DD68">
      <w:start w:val="1"/>
      <w:numFmt w:val="bullet"/>
      <w:lvlText w:val="o"/>
      <w:lvlJc w:val="left"/>
      <w:pPr>
        <w:ind w:left="3600" w:hanging="360"/>
      </w:pPr>
      <w:rPr>
        <w:rFonts w:ascii="Courier New" w:hAnsi="Courier New" w:hint="default"/>
      </w:rPr>
    </w:lvl>
    <w:lvl w:ilvl="5" w:tplc="725A8998">
      <w:start w:val="1"/>
      <w:numFmt w:val="bullet"/>
      <w:lvlText w:val=""/>
      <w:lvlJc w:val="left"/>
      <w:pPr>
        <w:ind w:left="4320" w:hanging="360"/>
      </w:pPr>
      <w:rPr>
        <w:rFonts w:ascii="Wingdings" w:hAnsi="Wingdings" w:hint="default"/>
      </w:rPr>
    </w:lvl>
    <w:lvl w:ilvl="6" w:tplc="20DE2FDC">
      <w:start w:val="1"/>
      <w:numFmt w:val="bullet"/>
      <w:lvlText w:val=""/>
      <w:lvlJc w:val="left"/>
      <w:pPr>
        <w:ind w:left="5040" w:hanging="360"/>
      </w:pPr>
      <w:rPr>
        <w:rFonts w:ascii="Symbol" w:hAnsi="Symbol" w:hint="default"/>
      </w:rPr>
    </w:lvl>
    <w:lvl w:ilvl="7" w:tplc="7BE814B2">
      <w:start w:val="1"/>
      <w:numFmt w:val="bullet"/>
      <w:lvlText w:val="o"/>
      <w:lvlJc w:val="left"/>
      <w:pPr>
        <w:ind w:left="5760" w:hanging="360"/>
      </w:pPr>
      <w:rPr>
        <w:rFonts w:ascii="Courier New" w:hAnsi="Courier New" w:hint="default"/>
      </w:rPr>
    </w:lvl>
    <w:lvl w:ilvl="8" w:tplc="60143FB4">
      <w:start w:val="1"/>
      <w:numFmt w:val="bullet"/>
      <w:lvlText w:val=""/>
      <w:lvlJc w:val="left"/>
      <w:pPr>
        <w:ind w:left="6480" w:hanging="360"/>
      </w:pPr>
      <w:rPr>
        <w:rFonts w:ascii="Wingdings" w:hAnsi="Wingdings" w:hint="default"/>
      </w:rPr>
    </w:lvl>
  </w:abstractNum>
  <w:abstractNum w:abstractNumId="15" w15:restartNumberingAfterBreak="0">
    <w:nsid w:val="577E41F4"/>
    <w:multiLevelType w:val="hybridMultilevel"/>
    <w:tmpl w:val="FFFFFFFF"/>
    <w:lvl w:ilvl="0" w:tplc="BEBCC6FE">
      <w:start w:val="1"/>
      <w:numFmt w:val="bullet"/>
      <w:lvlText w:val=""/>
      <w:lvlJc w:val="left"/>
      <w:pPr>
        <w:ind w:left="720" w:hanging="360"/>
      </w:pPr>
      <w:rPr>
        <w:rFonts w:ascii="Symbol" w:hAnsi="Symbol" w:hint="default"/>
      </w:rPr>
    </w:lvl>
    <w:lvl w:ilvl="1" w:tplc="90F81DCA">
      <w:start w:val="1"/>
      <w:numFmt w:val="bullet"/>
      <w:lvlText w:val="o"/>
      <w:lvlJc w:val="left"/>
      <w:pPr>
        <w:ind w:left="1440" w:hanging="360"/>
      </w:pPr>
      <w:rPr>
        <w:rFonts w:ascii="Courier New" w:hAnsi="Courier New" w:hint="default"/>
      </w:rPr>
    </w:lvl>
    <w:lvl w:ilvl="2" w:tplc="2CD665D0">
      <w:start w:val="1"/>
      <w:numFmt w:val="bullet"/>
      <w:lvlText w:val=""/>
      <w:lvlJc w:val="left"/>
      <w:pPr>
        <w:ind w:left="2160" w:hanging="360"/>
      </w:pPr>
      <w:rPr>
        <w:rFonts w:ascii="Wingdings" w:hAnsi="Wingdings" w:hint="default"/>
      </w:rPr>
    </w:lvl>
    <w:lvl w:ilvl="3" w:tplc="48F8AF98">
      <w:start w:val="1"/>
      <w:numFmt w:val="bullet"/>
      <w:lvlText w:val=""/>
      <w:lvlJc w:val="left"/>
      <w:pPr>
        <w:ind w:left="2880" w:hanging="360"/>
      </w:pPr>
      <w:rPr>
        <w:rFonts w:ascii="Symbol" w:hAnsi="Symbol" w:hint="default"/>
      </w:rPr>
    </w:lvl>
    <w:lvl w:ilvl="4" w:tplc="C6A2ED1A">
      <w:start w:val="1"/>
      <w:numFmt w:val="bullet"/>
      <w:lvlText w:val="o"/>
      <w:lvlJc w:val="left"/>
      <w:pPr>
        <w:ind w:left="3600" w:hanging="360"/>
      </w:pPr>
      <w:rPr>
        <w:rFonts w:ascii="Courier New" w:hAnsi="Courier New" w:hint="default"/>
      </w:rPr>
    </w:lvl>
    <w:lvl w:ilvl="5" w:tplc="B63CCBD4">
      <w:start w:val="1"/>
      <w:numFmt w:val="bullet"/>
      <w:lvlText w:val=""/>
      <w:lvlJc w:val="left"/>
      <w:pPr>
        <w:ind w:left="4320" w:hanging="360"/>
      </w:pPr>
      <w:rPr>
        <w:rFonts w:ascii="Wingdings" w:hAnsi="Wingdings" w:hint="default"/>
      </w:rPr>
    </w:lvl>
    <w:lvl w:ilvl="6" w:tplc="17EAE6AE">
      <w:start w:val="1"/>
      <w:numFmt w:val="bullet"/>
      <w:lvlText w:val=""/>
      <w:lvlJc w:val="left"/>
      <w:pPr>
        <w:ind w:left="5040" w:hanging="360"/>
      </w:pPr>
      <w:rPr>
        <w:rFonts w:ascii="Symbol" w:hAnsi="Symbol" w:hint="default"/>
      </w:rPr>
    </w:lvl>
    <w:lvl w:ilvl="7" w:tplc="425E8ACE">
      <w:start w:val="1"/>
      <w:numFmt w:val="bullet"/>
      <w:lvlText w:val="o"/>
      <w:lvlJc w:val="left"/>
      <w:pPr>
        <w:ind w:left="5760" w:hanging="360"/>
      </w:pPr>
      <w:rPr>
        <w:rFonts w:ascii="Courier New" w:hAnsi="Courier New" w:hint="default"/>
      </w:rPr>
    </w:lvl>
    <w:lvl w:ilvl="8" w:tplc="8DC2F88C">
      <w:start w:val="1"/>
      <w:numFmt w:val="bullet"/>
      <w:lvlText w:val=""/>
      <w:lvlJc w:val="left"/>
      <w:pPr>
        <w:ind w:left="6480" w:hanging="360"/>
      </w:pPr>
      <w:rPr>
        <w:rFonts w:ascii="Wingdings" w:hAnsi="Wingdings" w:hint="default"/>
      </w:rPr>
    </w:lvl>
  </w:abstractNum>
  <w:abstractNum w:abstractNumId="16" w15:restartNumberingAfterBreak="0">
    <w:nsid w:val="5A5416E1"/>
    <w:multiLevelType w:val="hybridMultilevel"/>
    <w:tmpl w:val="E230E9D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5AD85960"/>
    <w:multiLevelType w:val="hybridMultilevel"/>
    <w:tmpl w:val="22B030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2D97658"/>
    <w:multiLevelType w:val="hybridMultilevel"/>
    <w:tmpl w:val="A9DE57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BC64F64"/>
    <w:multiLevelType w:val="hybridMultilevel"/>
    <w:tmpl w:val="FFFFFFFF"/>
    <w:lvl w:ilvl="0" w:tplc="08981D66">
      <w:start w:val="1"/>
      <w:numFmt w:val="bullet"/>
      <w:lvlText w:val=""/>
      <w:lvlJc w:val="left"/>
      <w:pPr>
        <w:ind w:left="720" w:hanging="360"/>
      </w:pPr>
      <w:rPr>
        <w:rFonts w:ascii="Symbol" w:hAnsi="Symbol" w:hint="default"/>
      </w:rPr>
    </w:lvl>
    <w:lvl w:ilvl="1" w:tplc="2FF40B78">
      <w:start w:val="1"/>
      <w:numFmt w:val="bullet"/>
      <w:lvlText w:val="o"/>
      <w:lvlJc w:val="left"/>
      <w:pPr>
        <w:ind w:left="1440" w:hanging="360"/>
      </w:pPr>
      <w:rPr>
        <w:rFonts w:ascii="Courier New" w:hAnsi="Courier New" w:hint="default"/>
      </w:rPr>
    </w:lvl>
    <w:lvl w:ilvl="2" w:tplc="58E6D576">
      <w:start w:val="1"/>
      <w:numFmt w:val="bullet"/>
      <w:lvlText w:val=""/>
      <w:lvlJc w:val="left"/>
      <w:pPr>
        <w:ind w:left="2160" w:hanging="360"/>
      </w:pPr>
      <w:rPr>
        <w:rFonts w:ascii="Wingdings" w:hAnsi="Wingdings" w:hint="default"/>
      </w:rPr>
    </w:lvl>
    <w:lvl w:ilvl="3" w:tplc="BE10FBBC">
      <w:start w:val="1"/>
      <w:numFmt w:val="bullet"/>
      <w:lvlText w:val=""/>
      <w:lvlJc w:val="left"/>
      <w:pPr>
        <w:ind w:left="2880" w:hanging="360"/>
      </w:pPr>
      <w:rPr>
        <w:rFonts w:ascii="Symbol" w:hAnsi="Symbol" w:hint="default"/>
      </w:rPr>
    </w:lvl>
    <w:lvl w:ilvl="4" w:tplc="F85CA98C">
      <w:start w:val="1"/>
      <w:numFmt w:val="bullet"/>
      <w:lvlText w:val="o"/>
      <w:lvlJc w:val="left"/>
      <w:pPr>
        <w:ind w:left="3600" w:hanging="360"/>
      </w:pPr>
      <w:rPr>
        <w:rFonts w:ascii="Courier New" w:hAnsi="Courier New" w:hint="default"/>
      </w:rPr>
    </w:lvl>
    <w:lvl w:ilvl="5" w:tplc="DDC2FE78">
      <w:start w:val="1"/>
      <w:numFmt w:val="bullet"/>
      <w:lvlText w:val=""/>
      <w:lvlJc w:val="left"/>
      <w:pPr>
        <w:ind w:left="4320" w:hanging="360"/>
      </w:pPr>
      <w:rPr>
        <w:rFonts w:ascii="Wingdings" w:hAnsi="Wingdings" w:hint="default"/>
      </w:rPr>
    </w:lvl>
    <w:lvl w:ilvl="6" w:tplc="FF309226">
      <w:start w:val="1"/>
      <w:numFmt w:val="bullet"/>
      <w:lvlText w:val=""/>
      <w:lvlJc w:val="left"/>
      <w:pPr>
        <w:ind w:left="5040" w:hanging="360"/>
      </w:pPr>
      <w:rPr>
        <w:rFonts w:ascii="Symbol" w:hAnsi="Symbol" w:hint="default"/>
      </w:rPr>
    </w:lvl>
    <w:lvl w:ilvl="7" w:tplc="21EA53F2">
      <w:start w:val="1"/>
      <w:numFmt w:val="bullet"/>
      <w:lvlText w:val="o"/>
      <w:lvlJc w:val="left"/>
      <w:pPr>
        <w:ind w:left="5760" w:hanging="360"/>
      </w:pPr>
      <w:rPr>
        <w:rFonts w:ascii="Courier New" w:hAnsi="Courier New" w:hint="default"/>
      </w:rPr>
    </w:lvl>
    <w:lvl w:ilvl="8" w:tplc="EEE6B4E4">
      <w:start w:val="1"/>
      <w:numFmt w:val="bullet"/>
      <w:lvlText w:val=""/>
      <w:lvlJc w:val="left"/>
      <w:pPr>
        <w:ind w:left="6480" w:hanging="360"/>
      </w:pPr>
      <w:rPr>
        <w:rFonts w:ascii="Wingdings" w:hAnsi="Wingdings" w:hint="default"/>
      </w:rPr>
    </w:lvl>
  </w:abstractNum>
  <w:abstractNum w:abstractNumId="20" w15:restartNumberingAfterBreak="0">
    <w:nsid w:val="6D372679"/>
    <w:multiLevelType w:val="hybridMultilevel"/>
    <w:tmpl w:val="1BAE386C"/>
    <w:lvl w:ilvl="0" w:tplc="203012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06772C7"/>
    <w:multiLevelType w:val="hybridMultilevel"/>
    <w:tmpl w:val="3C32D344"/>
    <w:lvl w:ilvl="0" w:tplc="9756447E">
      <w:start w:val="1"/>
      <w:numFmt w:val="bullet"/>
      <w:lvlText w:val=""/>
      <w:lvlJc w:val="left"/>
      <w:pPr>
        <w:ind w:left="720" w:hanging="360"/>
      </w:pPr>
      <w:rPr>
        <w:rFonts w:ascii="Symbol" w:hAnsi="Symbol" w:hint="default"/>
      </w:rPr>
    </w:lvl>
    <w:lvl w:ilvl="1" w:tplc="F3406062">
      <w:start w:val="1"/>
      <w:numFmt w:val="bullet"/>
      <w:lvlText w:val="o"/>
      <w:lvlJc w:val="left"/>
      <w:pPr>
        <w:ind w:left="1440" w:hanging="360"/>
      </w:pPr>
      <w:rPr>
        <w:rFonts w:ascii="Courier New" w:hAnsi="Courier New" w:hint="default"/>
      </w:rPr>
    </w:lvl>
    <w:lvl w:ilvl="2" w:tplc="0016C828">
      <w:start w:val="1"/>
      <w:numFmt w:val="bullet"/>
      <w:lvlText w:val=""/>
      <w:lvlJc w:val="left"/>
      <w:pPr>
        <w:ind w:left="2160" w:hanging="360"/>
      </w:pPr>
      <w:rPr>
        <w:rFonts w:ascii="Wingdings" w:hAnsi="Wingdings" w:hint="default"/>
      </w:rPr>
    </w:lvl>
    <w:lvl w:ilvl="3" w:tplc="36ACE640">
      <w:start w:val="1"/>
      <w:numFmt w:val="bullet"/>
      <w:lvlText w:val=""/>
      <w:lvlJc w:val="left"/>
      <w:pPr>
        <w:ind w:left="2880" w:hanging="360"/>
      </w:pPr>
      <w:rPr>
        <w:rFonts w:ascii="Symbol" w:hAnsi="Symbol" w:hint="default"/>
      </w:rPr>
    </w:lvl>
    <w:lvl w:ilvl="4" w:tplc="B11C2BB8">
      <w:start w:val="1"/>
      <w:numFmt w:val="bullet"/>
      <w:lvlText w:val="o"/>
      <w:lvlJc w:val="left"/>
      <w:pPr>
        <w:ind w:left="3600" w:hanging="360"/>
      </w:pPr>
      <w:rPr>
        <w:rFonts w:ascii="Courier New" w:hAnsi="Courier New" w:hint="default"/>
      </w:rPr>
    </w:lvl>
    <w:lvl w:ilvl="5" w:tplc="B0AC3288">
      <w:start w:val="1"/>
      <w:numFmt w:val="bullet"/>
      <w:lvlText w:val=""/>
      <w:lvlJc w:val="left"/>
      <w:pPr>
        <w:ind w:left="4320" w:hanging="360"/>
      </w:pPr>
      <w:rPr>
        <w:rFonts w:ascii="Wingdings" w:hAnsi="Wingdings" w:hint="default"/>
      </w:rPr>
    </w:lvl>
    <w:lvl w:ilvl="6" w:tplc="17BCD740">
      <w:start w:val="1"/>
      <w:numFmt w:val="bullet"/>
      <w:lvlText w:val=""/>
      <w:lvlJc w:val="left"/>
      <w:pPr>
        <w:ind w:left="5040" w:hanging="360"/>
      </w:pPr>
      <w:rPr>
        <w:rFonts w:ascii="Symbol" w:hAnsi="Symbol" w:hint="default"/>
      </w:rPr>
    </w:lvl>
    <w:lvl w:ilvl="7" w:tplc="4F9A5AC4">
      <w:start w:val="1"/>
      <w:numFmt w:val="bullet"/>
      <w:lvlText w:val="o"/>
      <w:lvlJc w:val="left"/>
      <w:pPr>
        <w:ind w:left="5760" w:hanging="360"/>
      </w:pPr>
      <w:rPr>
        <w:rFonts w:ascii="Courier New" w:hAnsi="Courier New" w:hint="default"/>
      </w:rPr>
    </w:lvl>
    <w:lvl w:ilvl="8" w:tplc="774AADD8">
      <w:start w:val="1"/>
      <w:numFmt w:val="bullet"/>
      <w:lvlText w:val=""/>
      <w:lvlJc w:val="left"/>
      <w:pPr>
        <w:ind w:left="6480" w:hanging="360"/>
      </w:pPr>
      <w:rPr>
        <w:rFonts w:ascii="Wingdings" w:hAnsi="Wingdings" w:hint="default"/>
      </w:rPr>
    </w:lvl>
  </w:abstractNum>
  <w:abstractNum w:abstractNumId="22" w15:restartNumberingAfterBreak="0">
    <w:nsid w:val="712D2A73"/>
    <w:multiLevelType w:val="hybridMultilevel"/>
    <w:tmpl w:val="FFFFFFFF"/>
    <w:lvl w:ilvl="0" w:tplc="85C67892">
      <w:start w:val="1"/>
      <w:numFmt w:val="bullet"/>
      <w:lvlText w:val=""/>
      <w:lvlJc w:val="left"/>
      <w:pPr>
        <w:ind w:left="720" w:hanging="360"/>
      </w:pPr>
      <w:rPr>
        <w:rFonts w:ascii="Symbol" w:hAnsi="Symbol" w:hint="default"/>
      </w:rPr>
    </w:lvl>
    <w:lvl w:ilvl="1" w:tplc="D6064F90">
      <w:start w:val="1"/>
      <w:numFmt w:val="bullet"/>
      <w:lvlText w:val="o"/>
      <w:lvlJc w:val="left"/>
      <w:pPr>
        <w:ind w:left="1440" w:hanging="360"/>
      </w:pPr>
      <w:rPr>
        <w:rFonts w:ascii="Courier New" w:hAnsi="Courier New" w:hint="default"/>
      </w:rPr>
    </w:lvl>
    <w:lvl w:ilvl="2" w:tplc="B2CA9094">
      <w:start w:val="1"/>
      <w:numFmt w:val="bullet"/>
      <w:lvlText w:val=""/>
      <w:lvlJc w:val="left"/>
      <w:pPr>
        <w:ind w:left="2160" w:hanging="360"/>
      </w:pPr>
      <w:rPr>
        <w:rFonts w:ascii="Wingdings" w:hAnsi="Wingdings" w:hint="default"/>
      </w:rPr>
    </w:lvl>
    <w:lvl w:ilvl="3" w:tplc="E9D8B2C2">
      <w:start w:val="1"/>
      <w:numFmt w:val="bullet"/>
      <w:lvlText w:val=""/>
      <w:lvlJc w:val="left"/>
      <w:pPr>
        <w:ind w:left="2880" w:hanging="360"/>
      </w:pPr>
      <w:rPr>
        <w:rFonts w:ascii="Symbol" w:hAnsi="Symbol" w:hint="default"/>
      </w:rPr>
    </w:lvl>
    <w:lvl w:ilvl="4" w:tplc="515223EA">
      <w:start w:val="1"/>
      <w:numFmt w:val="bullet"/>
      <w:lvlText w:val="o"/>
      <w:lvlJc w:val="left"/>
      <w:pPr>
        <w:ind w:left="3600" w:hanging="360"/>
      </w:pPr>
      <w:rPr>
        <w:rFonts w:ascii="Courier New" w:hAnsi="Courier New" w:hint="default"/>
      </w:rPr>
    </w:lvl>
    <w:lvl w:ilvl="5" w:tplc="0FBE5476">
      <w:start w:val="1"/>
      <w:numFmt w:val="bullet"/>
      <w:lvlText w:val=""/>
      <w:lvlJc w:val="left"/>
      <w:pPr>
        <w:ind w:left="4320" w:hanging="360"/>
      </w:pPr>
      <w:rPr>
        <w:rFonts w:ascii="Wingdings" w:hAnsi="Wingdings" w:hint="default"/>
      </w:rPr>
    </w:lvl>
    <w:lvl w:ilvl="6" w:tplc="9B86FAA6">
      <w:start w:val="1"/>
      <w:numFmt w:val="bullet"/>
      <w:lvlText w:val=""/>
      <w:lvlJc w:val="left"/>
      <w:pPr>
        <w:ind w:left="5040" w:hanging="360"/>
      </w:pPr>
      <w:rPr>
        <w:rFonts w:ascii="Symbol" w:hAnsi="Symbol" w:hint="default"/>
      </w:rPr>
    </w:lvl>
    <w:lvl w:ilvl="7" w:tplc="36826B54">
      <w:start w:val="1"/>
      <w:numFmt w:val="bullet"/>
      <w:lvlText w:val="o"/>
      <w:lvlJc w:val="left"/>
      <w:pPr>
        <w:ind w:left="5760" w:hanging="360"/>
      </w:pPr>
      <w:rPr>
        <w:rFonts w:ascii="Courier New" w:hAnsi="Courier New" w:hint="default"/>
      </w:rPr>
    </w:lvl>
    <w:lvl w:ilvl="8" w:tplc="CEC04D00">
      <w:start w:val="1"/>
      <w:numFmt w:val="bullet"/>
      <w:lvlText w:val=""/>
      <w:lvlJc w:val="left"/>
      <w:pPr>
        <w:ind w:left="6480" w:hanging="360"/>
      </w:pPr>
      <w:rPr>
        <w:rFonts w:ascii="Wingdings" w:hAnsi="Wingdings" w:hint="default"/>
      </w:rPr>
    </w:lvl>
  </w:abstractNum>
  <w:abstractNum w:abstractNumId="23" w15:restartNumberingAfterBreak="0">
    <w:nsid w:val="75ED6868"/>
    <w:multiLevelType w:val="multilevel"/>
    <w:tmpl w:val="BA803202"/>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7C575A92"/>
    <w:multiLevelType w:val="hybridMultilevel"/>
    <w:tmpl w:val="943EB1BA"/>
    <w:lvl w:ilvl="0" w:tplc="A8F2FF3C">
      <w:start w:val="1"/>
      <w:numFmt w:val="decimal"/>
      <w:lvlText w:val="%1."/>
      <w:lvlJc w:val="left"/>
      <w:pPr>
        <w:ind w:left="720" w:hanging="360"/>
      </w:pPr>
    </w:lvl>
    <w:lvl w:ilvl="1" w:tplc="5AB2F630">
      <w:start w:val="1"/>
      <w:numFmt w:val="lowerLetter"/>
      <w:lvlText w:val="%2."/>
      <w:lvlJc w:val="left"/>
      <w:pPr>
        <w:ind w:left="1440" w:hanging="360"/>
      </w:pPr>
    </w:lvl>
    <w:lvl w:ilvl="2" w:tplc="55CE2C18">
      <w:start w:val="1"/>
      <w:numFmt w:val="lowerRoman"/>
      <w:lvlText w:val="%3."/>
      <w:lvlJc w:val="right"/>
      <w:pPr>
        <w:ind w:left="2160" w:hanging="180"/>
      </w:pPr>
    </w:lvl>
    <w:lvl w:ilvl="3" w:tplc="E11C9940">
      <w:start w:val="1"/>
      <w:numFmt w:val="decimal"/>
      <w:lvlText w:val="%4."/>
      <w:lvlJc w:val="left"/>
      <w:pPr>
        <w:ind w:left="2880" w:hanging="360"/>
      </w:pPr>
    </w:lvl>
    <w:lvl w:ilvl="4" w:tplc="CB00707E">
      <w:start w:val="1"/>
      <w:numFmt w:val="lowerLetter"/>
      <w:lvlText w:val="%5."/>
      <w:lvlJc w:val="left"/>
      <w:pPr>
        <w:ind w:left="3600" w:hanging="360"/>
      </w:pPr>
    </w:lvl>
    <w:lvl w:ilvl="5" w:tplc="31BA1B2E">
      <w:start w:val="1"/>
      <w:numFmt w:val="lowerRoman"/>
      <w:lvlText w:val="%6."/>
      <w:lvlJc w:val="right"/>
      <w:pPr>
        <w:ind w:left="4320" w:hanging="180"/>
      </w:pPr>
    </w:lvl>
    <w:lvl w:ilvl="6" w:tplc="29923044">
      <w:start w:val="1"/>
      <w:numFmt w:val="decimal"/>
      <w:lvlText w:val="%7."/>
      <w:lvlJc w:val="left"/>
      <w:pPr>
        <w:ind w:left="5040" w:hanging="360"/>
      </w:pPr>
    </w:lvl>
    <w:lvl w:ilvl="7" w:tplc="F112ED04">
      <w:start w:val="1"/>
      <w:numFmt w:val="lowerLetter"/>
      <w:lvlText w:val="%8."/>
      <w:lvlJc w:val="left"/>
      <w:pPr>
        <w:ind w:left="5760" w:hanging="360"/>
      </w:pPr>
    </w:lvl>
    <w:lvl w:ilvl="8" w:tplc="65B07DE4">
      <w:start w:val="1"/>
      <w:numFmt w:val="lowerRoman"/>
      <w:lvlText w:val="%9."/>
      <w:lvlJc w:val="right"/>
      <w:pPr>
        <w:ind w:left="6480" w:hanging="180"/>
      </w:pPr>
    </w:lvl>
  </w:abstractNum>
  <w:abstractNum w:abstractNumId="25" w15:restartNumberingAfterBreak="0">
    <w:nsid w:val="7DA7551B"/>
    <w:multiLevelType w:val="hybridMultilevel"/>
    <w:tmpl w:val="7340BA58"/>
    <w:lvl w:ilvl="0" w:tplc="04260001">
      <w:start w:val="1"/>
      <w:numFmt w:val="bullet"/>
      <w:lvlText w:val=""/>
      <w:lvlJc w:val="left"/>
      <w:pPr>
        <w:ind w:left="862" w:hanging="360"/>
      </w:pPr>
      <w:rPr>
        <w:rFonts w:ascii="Symbol" w:hAnsi="Symbol"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6" w15:restartNumberingAfterBreak="0">
    <w:nsid w:val="7E891E2E"/>
    <w:multiLevelType w:val="hybridMultilevel"/>
    <w:tmpl w:val="15C22A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5"/>
  </w:num>
  <w:num w:numId="4">
    <w:abstractNumId w:val="18"/>
  </w:num>
  <w:num w:numId="5">
    <w:abstractNumId w:val="17"/>
  </w:num>
  <w:num w:numId="6">
    <w:abstractNumId w:val="20"/>
  </w:num>
  <w:num w:numId="7">
    <w:abstractNumId w:val="4"/>
  </w:num>
  <w:num w:numId="8">
    <w:abstractNumId w:val="24"/>
  </w:num>
  <w:num w:numId="9">
    <w:abstractNumId w:val="6"/>
  </w:num>
  <w:num w:numId="10">
    <w:abstractNumId w:val="9"/>
  </w:num>
  <w:num w:numId="11">
    <w:abstractNumId w:val="12"/>
  </w:num>
  <w:num w:numId="12">
    <w:abstractNumId w:val="13"/>
  </w:num>
  <w:num w:numId="13">
    <w:abstractNumId w:val="7"/>
  </w:num>
  <w:num w:numId="14">
    <w:abstractNumId w:val="8"/>
  </w:num>
  <w:num w:numId="15">
    <w:abstractNumId w:val="2"/>
  </w:num>
  <w:num w:numId="16">
    <w:abstractNumId w:val="15"/>
  </w:num>
  <w:num w:numId="17">
    <w:abstractNumId w:val="11"/>
  </w:num>
  <w:num w:numId="18">
    <w:abstractNumId w:val="3"/>
  </w:num>
  <w:num w:numId="19">
    <w:abstractNumId w:val="19"/>
  </w:num>
  <w:num w:numId="20">
    <w:abstractNumId w:val="14"/>
  </w:num>
  <w:num w:numId="21">
    <w:abstractNumId w:val="22"/>
  </w:num>
  <w:num w:numId="22">
    <w:abstractNumId w:val="1"/>
  </w:num>
  <w:num w:numId="23">
    <w:abstractNumId w:val="26"/>
  </w:num>
  <w:num w:numId="24">
    <w:abstractNumId w:val="25"/>
  </w:num>
  <w:num w:numId="25">
    <w:abstractNumId w:val="23"/>
  </w:num>
  <w:num w:numId="26">
    <w:abstractNumId w:val="10"/>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F21"/>
    <w:rsid w:val="0000054A"/>
    <w:rsid w:val="00005B62"/>
    <w:rsid w:val="00006573"/>
    <w:rsid w:val="000069A4"/>
    <w:rsid w:val="00007898"/>
    <w:rsid w:val="00007F7E"/>
    <w:rsid w:val="00011BE4"/>
    <w:rsid w:val="00015153"/>
    <w:rsid w:val="00016C3F"/>
    <w:rsid w:val="00020E62"/>
    <w:rsid w:val="00021A26"/>
    <w:rsid w:val="000266DF"/>
    <w:rsid w:val="00026EDE"/>
    <w:rsid w:val="00034A43"/>
    <w:rsid w:val="00035550"/>
    <w:rsid w:val="00035B00"/>
    <w:rsid w:val="00036671"/>
    <w:rsid w:val="00044153"/>
    <w:rsid w:val="00046BCC"/>
    <w:rsid w:val="00046E94"/>
    <w:rsid w:val="00047C3E"/>
    <w:rsid w:val="00050FDE"/>
    <w:rsid w:val="00055083"/>
    <w:rsid w:val="00057B1E"/>
    <w:rsid w:val="00060496"/>
    <w:rsid w:val="00064B9D"/>
    <w:rsid w:val="000668FA"/>
    <w:rsid w:val="00075508"/>
    <w:rsid w:val="000769E8"/>
    <w:rsid w:val="00076DC6"/>
    <w:rsid w:val="000838F1"/>
    <w:rsid w:val="00084631"/>
    <w:rsid w:val="00087C20"/>
    <w:rsid w:val="000902DD"/>
    <w:rsid w:val="00090822"/>
    <w:rsid w:val="0009653A"/>
    <w:rsid w:val="00097F00"/>
    <w:rsid w:val="00097FC3"/>
    <w:rsid w:val="000A16C5"/>
    <w:rsid w:val="000A363F"/>
    <w:rsid w:val="000A5BC6"/>
    <w:rsid w:val="000B0D81"/>
    <w:rsid w:val="000B3C37"/>
    <w:rsid w:val="000C28C8"/>
    <w:rsid w:val="000D15BC"/>
    <w:rsid w:val="000D167B"/>
    <w:rsid w:val="000D21CF"/>
    <w:rsid w:val="000D279C"/>
    <w:rsid w:val="000E187C"/>
    <w:rsid w:val="000E1C0F"/>
    <w:rsid w:val="000E2658"/>
    <w:rsid w:val="000E4743"/>
    <w:rsid w:val="000E511B"/>
    <w:rsid w:val="000F1413"/>
    <w:rsid w:val="000F2583"/>
    <w:rsid w:val="000F2C46"/>
    <w:rsid w:val="000F31FF"/>
    <w:rsid w:val="000F47B8"/>
    <w:rsid w:val="000F4C57"/>
    <w:rsid w:val="000F5F77"/>
    <w:rsid w:val="000F7E78"/>
    <w:rsid w:val="001033D2"/>
    <w:rsid w:val="00104242"/>
    <w:rsid w:val="001054FE"/>
    <w:rsid w:val="001136D8"/>
    <w:rsid w:val="0011419D"/>
    <w:rsid w:val="00114BFC"/>
    <w:rsid w:val="001156E4"/>
    <w:rsid w:val="00117B59"/>
    <w:rsid w:val="001217B4"/>
    <w:rsid w:val="00123122"/>
    <w:rsid w:val="00123153"/>
    <w:rsid w:val="001231F5"/>
    <w:rsid w:val="00141C56"/>
    <w:rsid w:val="0014311A"/>
    <w:rsid w:val="001518C3"/>
    <w:rsid w:val="001531B6"/>
    <w:rsid w:val="001572ED"/>
    <w:rsid w:val="0015792D"/>
    <w:rsid w:val="00157CBC"/>
    <w:rsid w:val="001613D1"/>
    <w:rsid w:val="00164757"/>
    <w:rsid w:val="00165EB7"/>
    <w:rsid w:val="00170B1F"/>
    <w:rsid w:val="001762FC"/>
    <w:rsid w:val="001772D3"/>
    <w:rsid w:val="00177A45"/>
    <w:rsid w:val="00177E33"/>
    <w:rsid w:val="0018016A"/>
    <w:rsid w:val="00182285"/>
    <w:rsid w:val="00184541"/>
    <w:rsid w:val="00184E5D"/>
    <w:rsid w:val="001928C2"/>
    <w:rsid w:val="00196D86"/>
    <w:rsid w:val="001A04A8"/>
    <w:rsid w:val="001A1029"/>
    <w:rsid w:val="001A1B6B"/>
    <w:rsid w:val="001A4926"/>
    <w:rsid w:val="001A5390"/>
    <w:rsid w:val="001A5DB8"/>
    <w:rsid w:val="001A7DB4"/>
    <w:rsid w:val="001B3249"/>
    <w:rsid w:val="001B7658"/>
    <w:rsid w:val="001C2430"/>
    <w:rsid w:val="001C2A60"/>
    <w:rsid w:val="001C364A"/>
    <w:rsid w:val="001C4467"/>
    <w:rsid w:val="001C6646"/>
    <w:rsid w:val="001C7244"/>
    <w:rsid w:val="001C76B0"/>
    <w:rsid w:val="001D0635"/>
    <w:rsid w:val="001D41FC"/>
    <w:rsid w:val="001D56E5"/>
    <w:rsid w:val="001D60C3"/>
    <w:rsid w:val="001D6637"/>
    <w:rsid w:val="001D7138"/>
    <w:rsid w:val="001F5583"/>
    <w:rsid w:val="001F7EE2"/>
    <w:rsid w:val="002006DE"/>
    <w:rsid w:val="00201B97"/>
    <w:rsid w:val="00202846"/>
    <w:rsid w:val="00205682"/>
    <w:rsid w:val="00205D0A"/>
    <w:rsid w:val="002066DC"/>
    <w:rsid w:val="002118D9"/>
    <w:rsid w:val="00211F7B"/>
    <w:rsid w:val="002129F4"/>
    <w:rsid w:val="00214A63"/>
    <w:rsid w:val="00215221"/>
    <w:rsid w:val="00221808"/>
    <w:rsid w:val="00222F21"/>
    <w:rsid w:val="00225802"/>
    <w:rsid w:val="00230000"/>
    <w:rsid w:val="002349DF"/>
    <w:rsid w:val="0024123C"/>
    <w:rsid w:val="002434B4"/>
    <w:rsid w:val="002463A7"/>
    <w:rsid w:val="00255E45"/>
    <w:rsid w:val="00257E99"/>
    <w:rsid w:val="00260104"/>
    <w:rsid w:val="0026161A"/>
    <w:rsid w:val="00261E61"/>
    <w:rsid w:val="00262A7B"/>
    <w:rsid w:val="002650A1"/>
    <w:rsid w:val="002672E5"/>
    <w:rsid w:val="002719F7"/>
    <w:rsid w:val="00272321"/>
    <w:rsid w:val="0027339D"/>
    <w:rsid w:val="002738AA"/>
    <w:rsid w:val="00274115"/>
    <w:rsid w:val="002743B7"/>
    <w:rsid w:val="00281F16"/>
    <w:rsid w:val="0028504B"/>
    <w:rsid w:val="00287C5E"/>
    <w:rsid w:val="00294FE3"/>
    <w:rsid w:val="002964FE"/>
    <w:rsid w:val="002A12C6"/>
    <w:rsid w:val="002A5913"/>
    <w:rsid w:val="002A7229"/>
    <w:rsid w:val="002A7B64"/>
    <w:rsid w:val="002A7E16"/>
    <w:rsid w:val="002B2110"/>
    <w:rsid w:val="002B3929"/>
    <w:rsid w:val="002B6C1D"/>
    <w:rsid w:val="002B7063"/>
    <w:rsid w:val="002B7C52"/>
    <w:rsid w:val="002BA670"/>
    <w:rsid w:val="002C68E7"/>
    <w:rsid w:val="002D2EBA"/>
    <w:rsid w:val="002D46F0"/>
    <w:rsid w:val="002D61BF"/>
    <w:rsid w:val="002E0405"/>
    <w:rsid w:val="002E3764"/>
    <w:rsid w:val="002E5680"/>
    <w:rsid w:val="002E7444"/>
    <w:rsid w:val="002F2EBD"/>
    <w:rsid w:val="002F3C6F"/>
    <w:rsid w:val="002F4B96"/>
    <w:rsid w:val="00300201"/>
    <w:rsid w:val="00300595"/>
    <w:rsid w:val="0030325D"/>
    <w:rsid w:val="0030356A"/>
    <w:rsid w:val="00313A27"/>
    <w:rsid w:val="003159C8"/>
    <w:rsid w:val="0032032B"/>
    <w:rsid w:val="00320815"/>
    <w:rsid w:val="00321A6E"/>
    <w:rsid w:val="003221EB"/>
    <w:rsid w:val="00322854"/>
    <w:rsid w:val="00325498"/>
    <w:rsid w:val="00325C51"/>
    <w:rsid w:val="00335158"/>
    <w:rsid w:val="00336110"/>
    <w:rsid w:val="003370E4"/>
    <w:rsid w:val="003377BF"/>
    <w:rsid w:val="003414B6"/>
    <w:rsid w:val="00346673"/>
    <w:rsid w:val="00350BFB"/>
    <w:rsid w:val="00353BD7"/>
    <w:rsid w:val="0036515F"/>
    <w:rsid w:val="00368397"/>
    <w:rsid w:val="0037179D"/>
    <w:rsid w:val="0037268A"/>
    <w:rsid w:val="00373920"/>
    <w:rsid w:val="00375F7E"/>
    <w:rsid w:val="00376A03"/>
    <w:rsid w:val="00377D09"/>
    <w:rsid w:val="00380E1F"/>
    <w:rsid w:val="00383DDF"/>
    <w:rsid w:val="00384156"/>
    <w:rsid w:val="0038560F"/>
    <w:rsid w:val="0038726E"/>
    <w:rsid w:val="00390BB3"/>
    <w:rsid w:val="00393F30"/>
    <w:rsid w:val="00394746"/>
    <w:rsid w:val="00395749"/>
    <w:rsid w:val="00397ECB"/>
    <w:rsid w:val="003A1A1D"/>
    <w:rsid w:val="003B2606"/>
    <w:rsid w:val="003B4DDE"/>
    <w:rsid w:val="003B58E7"/>
    <w:rsid w:val="003C1936"/>
    <w:rsid w:val="003C22C3"/>
    <w:rsid w:val="003C44B6"/>
    <w:rsid w:val="003D1016"/>
    <w:rsid w:val="003D1F4C"/>
    <w:rsid w:val="003D573E"/>
    <w:rsid w:val="003D65C9"/>
    <w:rsid w:val="003D6956"/>
    <w:rsid w:val="003E0B7B"/>
    <w:rsid w:val="003E22BD"/>
    <w:rsid w:val="003E4EC5"/>
    <w:rsid w:val="003F25CC"/>
    <w:rsid w:val="003F2D36"/>
    <w:rsid w:val="003F3D2E"/>
    <w:rsid w:val="003F41B6"/>
    <w:rsid w:val="003F4E43"/>
    <w:rsid w:val="003F5CDB"/>
    <w:rsid w:val="0040390C"/>
    <w:rsid w:val="0040643F"/>
    <w:rsid w:val="00406BB1"/>
    <w:rsid w:val="00406C2A"/>
    <w:rsid w:val="004108DA"/>
    <w:rsid w:val="00410C9A"/>
    <w:rsid w:val="00412DD8"/>
    <w:rsid w:val="00414631"/>
    <w:rsid w:val="00425967"/>
    <w:rsid w:val="0042641A"/>
    <w:rsid w:val="00427BA3"/>
    <w:rsid w:val="00430788"/>
    <w:rsid w:val="00430D6A"/>
    <w:rsid w:val="00442E04"/>
    <w:rsid w:val="0045053F"/>
    <w:rsid w:val="004511F9"/>
    <w:rsid w:val="00456AFA"/>
    <w:rsid w:val="00462239"/>
    <w:rsid w:val="00462BB4"/>
    <w:rsid w:val="00462BFF"/>
    <w:rsid w:val="00462F4E"/>
    <w:rsid w:val="0046370B"/>
    <w:rsid w:val="0046384B"/>
    <w:rsid w:val="0046399A"/>
    <w:rsid w:val="004656C3"/>
    <w:rsid w:val="00466824"/>
    <w:rsid w:val="00467AD7"/>
    <w:rsid w:val="0047345A"/>
    <w:rsid w:val="00477991"/>
    <w:rsid w:val="00480950"/>
    <w:rsid w:val="00481991"/>
    <w:rsid w:val="0048214A"/>
    <w:rsid w:val="00483E9B"/>
    <w:rsid w:val="004849AA"/>
    <w:rsid w:val="00484C6F"/>
    <w:rsid w:val="004927A1"/>
    <w:rsid w:val="00492CF7"/>
    <w:rsid w:val="00493FD8"/>
    <w:rsid w:val="00497425"/>
    <w:rsid w:val="00497FF6"/>
    <w:rsid w:val="004A094D"/>
    <w:rsid w:val="004A1B42"/>
    <w:rsid w:val="004A2766"/>
    <w:rsid w:val="004A31E2"/>
    <w:rsid w:val="004A3B58"/>
    <w:rsid w:val="004A629A"/>
    <w:rsid w:val="004A684D"/>
    <w:rsid w:val="004A71B6"/>
    <w:rsid w:val="004A7A37"/>
    <w:rsid w:val="004B3741"/>
    <w:rsid w:val="004B45C9"/>
    <w:rsid w:val="004B796B"/>
    <w:rsid w:val="004C15C8"/>
    <w:rsid w:val="004C328E"/>
    <w:rsid w:val="004C5D98"/>
    <w:rsid w:val="004C651F"/>
    <w:rsid w:val="004C66F1"/>
    <w:rsid w:val="004C6E0C"/>
    <w:rsid w:val="004D5119"/>
    <w:rsid w:val="004D578F"/>
    <w:rsid w:val="004E1CC6"/>
    <w:rsid w:val="004E32EC"/>
    <w:rsid w:val="004F033E"/>
    <w:rsid w:val="004F46BF"/>
    <w:rsid w:val="004F6A7F"/>
    <w:rsid w:val="004F7C2E"/>
    <w:rsid w:val="005064A6"/>
    <w:rsid w:val="005072A1"/>
    <w:rsid w:val="005126F6"/>
    <w:rsid w:val="00512DFE"/>
    <w:rsid w:val="0051324D"/>
    <w:rsid w:val="00513497"/>
    <w:rsid w:val="005141B2"/>
    <w:rsid w:val="00515162"/>
    <w:rsid w:val="00517A70"/>
    <w:rsid w:val="00520340"/>
    <w:rsid w:val="00520661"/>
    <w:rsid w:val="00521482"/>
    <w:rsid w:val="00524619"/>
    <w:rsid w:val="00524C9C"/>
    <w:rsid w:val="00526160"/>
    <w:rsid w:val="005267FD"/>
    <w:rsid w:val="0053066B"/>
    <w:rsid w:val="0053448F"/>
    <w:rsid w:val="00535894"/>
    <w:rsid w:val="0054188F"/>
    <w:rsid w:val="005420C5"/>
    <w:rsid w:val="00544A4D"/>
    <w:rsid w:val="0054570E"/>
    <w:rsid w:val="005468BF"/>
    <w:rsid w:val="00546B21"/>
    <w:rsid w:val="005519F1"/>
    <w:rsid w:val="00552056"/>
    <w:rsid w:val="00552C10"/>
    <w:rsid w:val="005553CF"/>
    <w:rsid w:val="0056405A"/>
    <w:rsid w:val="005679B2"/>
    <w:rsid w:val="0057752E"/>
    <w:rsid w:val="00580604"/>
    <w:rsid w:val="00581149"/>
    <w:rsid w:val="00582DC8"/>
    <w:rsid w:val="005840BB"/>
    <w:rsid w:val="0058494C"/>
    <w:rsid w:val="00585E47"/>
    <w:rsid w:val="005900EE"/>
    <w:rsid w:val="005904FA"/>
    <w:rsid w:val="00591FEA"/>
    <w:rsid w:val="00595E2C"/>
    <w:rsid w:val="00595E6D"/>
    <w:rsid w:val="005964CC"/>
    <w:rsid w:val="005A0A62"/>
    <w:rsid w:val="005B3BFC"/>
    <w:rsid w:val="005B3C13"/>
    <w:rsid w:val="005B4067"/>
    <w:rsid w:val="005B4515"/>
    <w:rsid w:val="005B4D50"/>
    <w:rsid w:val="005B5193"/>
    <w:rsid w:val="005B5777"/>
    <w:rsid w:val="005B75C9"/>
    <w:rsid w:val="005C010F"/>
    <w:rsid w:val="005C020E"/>
    <w:rsid w:val="005C2709"/>
    <w:rsid w:val="005C5008"/>
    <w:rsid w:val="005C51B0"/>
    <w:rsid w:val="005C632C"/>
    <w:rsid w:val="005D20AF"/>
    <w:rsid w:val="005D2B7B"/>
    <w:rsid w:val="005D31AC"/>
    <w:rsid w:val="005E0C4D"/>
    <w:rsid w:val="005E1E8B"/>
    <w:rsid w:val="005E718D"/>
    <w:rsid w:val="005E7392"/>
    <w:rsid w:val="005E7C8E"/>
    <w:rsid w:val="005F3209"/>
    <w:rsid w:val="005F3978"/>
    <w:rsid w:val="005F68ED"/>
    <w:rsid w:val="00600F4C"/>
    <w:rsid w:val="006044AB"/>
    <w:rsid w:val="006069EF"/>
    <w:rsid w:val="00606F0B"/>
    <w:rsid w:val="00611074"/>
    <w:rsid w:val="00611CB3"/>
    <w:rsid w:val="00617040"/>
    <w:rsid w:val="006221DD"/>
    <w:rsid w:val="00625842"/>
    <w:rsid w:val="00625FC2"/>
    <w:rsid w:val="006314EE"/>
    <w:rsid w:val="006325A5"/>
    <w:rsid w:val="00636477"/>
    <w:rsid w:val="0063667E"/>
    <w:rsid w:val="00637610"/>
    <w:rsid w:val="006403BD"/>
    <w:rsid w:val="00640F22"/>
    <w:rsid w:val="006434DA"/>
    <w:rsid w:val="0064688A"/>
    <w:rsid w:val="00646916"/>
    <w:rsid w:val="00647B15"/>
    <w:rsid w:val="00650CCD"/>
    <w:rsid w:val="006520EC"/>
    <w:rsid w:val="00660BFB"/>
    <w:rsid w:val="00661C3F"/>
    <w:rsid w:val="006658E4"/>
    <w:rsid w:val="006673C7"/>
    <w:rsid w:val="0067620D"/>
    <w:rsid w:val="00676699"/>
    <w:rsid w:val="006768FE"/>
    <w:rsid w:val="00676FE7"/>
    <w:rsid w:val="00682E28"/>
    <w:rsid w:val="00683A29"/>
    <w:rsid w:val="00690807"/>
    <w:rsid w:val="006A260A"/>
    <w:rsid w:val="006A2A3F"/>
    <w:rsid w:val="006A31FC"/>
    <w:rsid w:val="006B1452"/>
    <w:rsid w:val="006B34DF"/>
    <w:rsid w:val="006B3514"/>
    <w:rsid w:val="006B4F9E"/>
    <w:rsid w:val="006B6395"/>
    <w:rsid w:val="006C6F62"/>
    <w:rsid w:val="006D173A"/>
    <w:rsid w:val="006D230B"/>
    <w:rsid w:val="006D32C3"/>
    <w:rsid w:val="006D7BF6"/>
    <w:rsid w:val="006E084E"/>
    <w:rsid w:val="006E235E"/>
    <w:rsid w:val="006E3A57"/>
    <w:rsid w:val="006E44D8"/>
    <w:rsid w:val="006E5B82"/>
    <w:rsid w:val="006E6B00"/>
    <w:rsid w:val="006E74DE"/>
    <w:rsid w:val="006E763C"/>
    <w:rsid w:val="006F113D"/>
    <w:rsid w:val="006F23F7"/>
    <w:rsid w:val="006F2C30"/>
    <w:rsid w:val="006F31E6"/>
    <w:rsid w:val="00701AD1"/>
    <w:rsid w:val="007120E5"/>
    <w:rsid w:val="00712B1A"/>
    <w:rsid w:val="007130EC"/>
    <w:rsid w:val="007142AA"/>
    <w:rsid w:val="00714EAE"/>
    <w:rsid w:val="0071708A"/>
    <w:rsid w:val="00723DEA"/>
    <w:rsid w:val="007240A7"/>
    <w:rsid w:val="0072469A"/>
    <w:rsid w:val="0072736C"/>
    <w:rsid w:val="007358F7"/>
    <w:rsid w:val="00735928"/>
    <w:rsid w:val="00735C4B"/>
    <w:rsid w:val="00736F37"/>
    <w:rsid w:val="00737A83"/>
    <w:rsid w:val="007408A2"/>
    <w:rsid w:val="007436EB"/>
    <w:rsid w:val="00746FC1"/>
    <w:rsid w:val="007470C6"/>
    <w:rsid w:val="00747B53"/>
    <w:rsid w:val="00747F5B"/>
    <w:rsid w:val="007518D1"/>
    <w:rsid w:val="0075442E"/>
    <w:rsid w:val="00756E43"/>
    <w:rsid w:val="00762490"/>
    <w:rsid w:val="007657E0"/>
    <w:rsid w:val="00765F30"/>
    <w:rsid w:val="00767FDE"/>
    <w:rsid w:val="00771CEF"/>
    <w:rsid w:val="00777FCB"/>
    <w:rsid w:val="00781ADF"/>
    <w:rsid w:val="00781BB6"/>
    <w:rsid w:val="0078315F"/>
    <w:rsid w:val="007834DD"/>
    <w:rsid w:val="0079046D"/>
    <w:rsid w:val="0079292E"/>
    <w:rsid w:val="00796E9C"/>
    <w:rsid w:val="007A1D37"/>
    <w:rsid w:val="007A4586"/>
    <w:rsid w:val="007B049C"/>
    <w:rsid w:val="007B0620"/>
    <w:rsid w:val="007B1B31"/>
    <w:rsid w:val="007B3287"/>
    <w:rsid w:val="007B7773"/>
    <w:rsid w:val="007C01A0"/>
    <w:rsid w:val="007C1006"/>
    <w:rsid w:val="007C2A53"/>
    <w:rsid w:val="007C3D95"/>
    <w:rsid w:val="007C5C23"/>
    <w:rsid w:val="007C6980"/>
    <w:rsid w:val="007C6B92"/>
    <w:rsid w:val="007D130D"/>
    <w:rsid w:val="007D15DE"/>
    <w:rsid w:val="007D5177"/>
    <w:rsid w:val="007D675B"/>
    <w:rsid w:val="007D6C46"/>
    <w:rsid w:val="007E0D7F"/>
    <w:rsid w:val="007E228D"/>
    <w:rsid w:val="007F0072"/>
    <w:rsid w:val="007F2BB4"/>
    <w:rsid w:val="00800CCB"/>
    <w:rsid w:val="00802935"/>
    <w:rsid w:val="00803371"/>
    <w:rsid w:val="00803F5B"/>
    <w:rsid w:val="00806325"/>
    <w:rsid w:val="0080633B"/>
    <w:rsid w:val="00810E1D"/>
    <w:rsid w:val="0081316F"/>
    <w:rsid w:val="00813CFC"/>
    <w:rsid w:val="00823D2B"/>
    <w:rsid w:val="00824044"/>
    <w:rsid w:val="00824D82"/>
    <w:rsid w:val="0083158F"/>
    <w:rsid w:val="00832FC6"/>
    <w:rsid w:val="008331FD"/>
    <w:rsid w:val="00833970"/>
    <w:rsid w:val="00833B93"/>
    <w:rsid w:val="008346FD"/>
    <w:rsid w:val="0083594E"/>
    <w:rsid w:val="00837395"/>
    <w:rsid w:val="00841420"/>
    <w:rsid w:val="00843A25"/>
    <w:rsid w:val="008440A9"/>
    <w:rsid w:val="0084436A"/>
    <w:rsid w:val="008522F7"/>
    <w:rsid w:val="00854882"/>
    <w:rsid w:val="00854E72"/>
    <w:rsid w:val="008553B9"/>
    <w:rsid w:val="00855974"/>
    <w:rsid w:val="00856B8A"/>
    <w:rsid w:val="00860F1F"/>
    <w:rsid w:val="0086286F"/>
    <w:rsid w:val="0086293B"/>
    <w:rsid w:val="008652F6"/>
    <w:rsid w:val="00865321"/>
    <w:rsid w:val="0086724D"/>
    <w:rsid w:val="00872A3C"/>
    <w:rsid w:val="00875F53"/>
    <w:rsid w:val="008761BB"/>
    <w:rsid w:val="00877F81"/>
    <w:rsid w:val="00883002"/>
    <w:rsid w:val="00886DEE"/>
    <w:rsid w:val="00886EAA"/>
    <w:rsid w:val="008878D2"/>
    <w:rsid w:val="00890713"/>
    <w:rsid w:val="00894175"/>
    <w:rsid w:val="00895B9F"/>
    <w:rsid w:val="00896E3B"/>
    <w:rsid w:val="00897279"/>
    <w:rsid w:val="008979A4"/>
    <w:rsid w:val="008A7B04"/>
    <w:rsid w:val="008A7B92"/>
    <w:rsid w:val="008A7FEE"/>
    <w:rsid w:val="008ABD1F"/>
    <w:rsid w:val="008B34AE"/>
    <w:rsid w:val="008B40BE"/>
    <w:rsid w:val="008B4D99"/>
    <w:rsid w:val="008C0259"/>
    <w:rsid w:val="008C18E5"/>
    <w:rsid w:val="008C26A6"/>
    <w:rsid w:val="008C2CF6"/>
    <w:rsid w:val="008D255B"/>
    <w:rsid w:val="008D2BE3"/>
    <w:rsid w:val="008D60E0"/>
    <w:rsid w:val="008D7B8B"/>
    <w:rsid w:val="008E46AD"/>
    <w:rsid w:val="008E5ECD"/>
    <w:rsid w:val="008F0E0C"/>
    <w:rsid w:val="008F2317"/>
    <w:rsid w:val="008F4A93"/>
    <w:rsid w:val="008F52FA"/>
    <w:rsid w:val="008F68ED"/>
    <w:rsid w:val="0090272C"/>
    <w:rsid w:val="00902AA1"/>
    <w:rsid w:val="009079A7"/>
    <w:rsid w:val="00911A24"/>
    <w:rsid w:val="009126DF"/>
    <w:rsid w:val="009150AD"/>
    <w:rsid w:val="009169D4"/>
    <w:rsid w:val="00916CAA"/>
    <w:rsid w:val="00917107"/>
    <w:rsid w:val="00920CE9"/>
    <w:rsid w:val="00922461"/>
    <w:rsid w:val="00924007"/>
    <w:rsid w:val="00924E60"/>
    <w:rsid w:val="00925C0E"/>
    <w:rsid w:val="00926149"/>
    <w:rsid w:val="00926213"/>
    <w:rsid w:val="00926773"/>
    <w:rsid w:val="009310C0"/>
    <w:rsid w:val="00935732"/>
    <w:rsid w:val="00935AFC"/>
    <w:rsid w:val="00937C7B"/>
    <w:rsid w:val="0094312E"/>
    <w:rsid w:val="00952386"/>
    <w:rsid w:val="00952E8C"/>
    <w:rsid w:val="00953609"/>
    <w:rsid w:val="009617D0"/>
    <w:rsid w:val="00961FF3"/>
    <w:rsid w:val="00962B31"/>
    <w:rsid w:val="009650CA"/>
    <w:rsid w:val="009725EF"/>
    <w:rsid w:val="00972EEC"/>
    <w:rsid w:val="00973FE4"/>
    <w:rsid w:val="00974A0D"/>
    <w:rsid w:val="00974D0C"/>
    <w:rsid w:val="00974F59"/>
    <w:rsid w:val="00976374"/>
    <w:rsid w:val="00986A1B"/>
    <w:rsid w:val="0099075D"/>
    <w:rsid w:val="00996468"/>
    <w:rsid w:val="00997A54"/>
    <w:rsid w:val="009A6480"/>
    <w:rsid w:val="009A6F3D"/>
    <w:rsid w:val="009A7ACC"/>
    <w:rsid w:val="009B1409"/>
    <w:rsid w:val="009B14E9"/>
    <w:rsid w:val="009B55AD"/>
    <w:rsid w:val="009B6B28"/>
    <w:rsid w:val="009B6F28"/>
    <w:rsid w:val="009B7027"/>
    <w:rsid w:val="009C50C2"/>
    <w:rsid w:val="009C7DE8"/>
    <w:rsid w:val="009C7F85"/>
    <w:rsid w:val="009D060C"/>
    <w:rsid w:val="009D175C"/>
    <w:rsid w:val="009D1BE5"/>
    <w:rsid w:val="009D35F5"/>
    <w:rsid w:val="009D4709"/>
    <w:rsid w:val="009D5C24"/>
    <w:rsid w:val="009E3AF1"/>
    <w:rsid w:val="009E4E30"/>
    <w:rsid w:val="009E6B31"/>
    <w:rsid w:val="009F5180"/>
    <w:rsid w:val="00A00172"/>
    <w:rsid w:val="00A019EC"/>
    <w:rsid w:val="00A01E47"/>
    <w:rsid w:val="00A02126"/>
    <w:rsid w:val="00A036BA"/>
    <w:rsid w:val="00A0526B"/>
    <w:rsid w:val="00A069A2"/>
    <w:rsid w:val="00A1113D"/>
    <w:rsid w:val="00A16989"/>
    <w:rsid w:val="00A2077B"/>
    <w:rsid w:val="00A20D04"/>
    <w:rsid w:val="00A21E42"/>
    <w:rsid w:val="00A22696"/>
    <w:rsid w:val="00A22ABB"/>
    <w:rsid w:val="00A230B3"/>
    <w:rsid w:val="00A23808"/>
    <w:rsid w:val="00A2701F"/>
    <w:rsid w:val="00A30FCC"/>
    <w:rsid w:val="00A36259"/>
    <w:rsid w:val="00A414F9"/>
    <w:rsid w:val="00A4350F"/>
    <w:rsid w:val="00A4470E"/>
    <w:rsid w:val="00A46C17"/>
    <w:rsid w:val="00A47339"/>
    <w:rsid w:val="00A5072F"/>
    <w:rsid w:val="00A5188C"/>
    <w:rsid w:val="00A51F3A"/>
    <w:rsid w:val="00A5203F"/>
    <w:rsid w:val="00A521E4"/>
    <w:rsid w:val="00A543C4"/>
    <w:rsid w:val="00A57164"/>
    <w:rsid w:val="00A62DE2"/>
    <w:rsid w:val="00A70446"/>
    <w:rsid w:val="00A73F64"/>
    <w:rsid w:val="00A767CB"/>
    <w:rsid w:val="00A76D42"/>
    <w:rsid w:val="00A802FC"/>
    <w:rsid w:val="00A812EB"/>
    <w:rsid w:val="00A83CF2"/>
    <w:rsid w:val="00A84B66"/>
    <w:rsid w:val="00A862A6"/>
    <w:rsid w:val="00A862EC"/>
    <w:rsid w:val="00A86754"/>
    <w:rsid w:val="00A8737D"/>
    <w:rsid w:val="00A9334E"/>
    <w:rsid w:val="00A94049"/>
    <w:rsid w:val="00AA0724"/>
    <w:rsid w:val="00AA1C57"/>
    <w:rsid w:val="00AA1F98"/>
    <w:rsid w:val="00AA2003"/>
    <w:rsid w:val="00AA5791"/>
    <w:rsid w:val="00AB22E7"/>
    <w:rsid w:val="00AB24B7"/>
    <w:rsid w:val="00AB2A6D"/>
    <w:rsid w:val="00AB6817"/>
    <w:rsid w:val="00AC272D"/>
    <w:rsid w:val="00AD2995"/>
    <w:rsid w:val="00AD3DA1"/>
    <w:rsid w:val="00AD3EE6"/>
    <w:rsid w:val="00AD4046"/>
    <w:rsid w:val="00AD46C6"/>
    <w:rsid w:val="00AD76ED"/>
    <w:rsid w:val="00AE38E1"/>
    <w:rsid w:val="00AE5157"/>
    <w:rsid w:val="00AE6E20"/>
    <w:rsid w:val="00AF3F27"/>
    <w:rsid w:val="00B00E1F"/>
    <w:rsid w:val="00B01860"/>
    <w:rsid w:val="00B022E2"/>
    <w:rsid w:val="00B0297E"/>
    <w:rsid w:val="00B02D72"/>
    <w:rsid w:val="00B104AF"/>
    <w:rsid w:val="00B105E0"/>
    <w:rsid w:val="00B11998"/>
    <w:rsid w:val="00B12FD0"/>
    <w:rsid w:val="00B20F7C"/>
    <w:rsid w:val="00B23FFC"/>
    <w:rsid w:val="00B24B38"/>
    <w:rsid w:val="00B24DF1"/>
    <w:rsid w:val="00B260E6"/>
    <w:rsid w:val="00B3090E"/>
    <w:rsid w:val="00B30CEE"/>
    <w:rsid w:val="00B311E1"/>
    <w:rsid w:val="00B32689"/>
    <w:rsid w:val="00B34A08"/>
    <w:rsid w:val="00B34DB3"/>
    <w:rsid w:val="00B36547"/>
    <w:rsid w:val="00B366A7"/>
    <w:rsid w:val="00B43B73"/>
    <w:rsid w:val="00B43DBF"/>
    <w:rsid w:val="00B43EA9"/>
    <w:rsid w:val="00B46C57"/>
    <w:rsid w:val="00B46FFD"/>
    <w:rsid w:val="00B47761"/>
    <w:rsid w:val="00B47D9D"/>
    <w:rsid w:val="00B5472E"/>
    <w:rsid w:val="00B54773"/>
    <w:rsid w:val="00B57FB6"/>
    <w:rsid w:val="00B60B83"/>
    <w:rsid w:val="00B60C30"/>
    <w:rsid w:val="00B642F0"/>
    <w:rsid w:val="00B66EB9"/>
    <w:rsid w:val="00B70EF2"/>
    <w:rsid w:val="00B71BCA"/>
    <w:rsid w:val="00B75B8A"/>
    <w:rsid w:val="00B80829"/>
    <w:rsid w:val="00B843C6"/>
    <w:rsid w:val="00B86090"/>
    <w:rsid w:val="00B927FD"/>
    <w:rsid w:val="00B9422E"/>
    <w:rsid w:val="00B959F5"/>
    <w:rsid w:val="00BA2BD7"/>
    <w:rsid w:val="00BA2FA2"/>
    <w:rsid w:val="00BA3E8D"/>
    <w:rsid w:val="00BA5F75"/>
    <w:rsid w:val="00BB0034"/>
    <w:rsid w:val="00BB02E0"/>
    <w:rsid w:val="00BB0970"/>
    <w:rsid w:val="00BB0CBC"/>
    <w:rsid w:val="00BB1500"/>
    <w:rsid w:val="00BB39A4"/>
    <w:rsid w:val="00BB77A9"/>
    <w:rsid w:val="00BB7DB5"/>
    <w:rsid w:val="00BB7FF4"/>
    <w:rsid w:val="00BC0CA7"/>
    <w:rsid w:val="00BC2D86"/>
    <w:rsid w:val="00BC358B"/>
    <w:rsid w:val="00BC41B8"/>
    <w:rsid w:val="00BC4BF6"/>
    <w:rsid w:val="00BC61E9"/>
    <w:rsid w:val="00BD2F06"/>
    <w:rsid w:val="00BD42E5"/>
    <w:rsid w:val="00BD4A81"/>
    <w:rsid w:val="00BD6B99"/>
    <w:rsid w:val="00BE0956"/>
    <w:rsid w:val="00BE2944"/>
    <w:rsid w:val="00BE37D6"/>
    <w:rsid w:val="00BE3EA2"/>
    <w:rsid w:val="00BE424D"/>
    <w:rsid w:val="00BE4973"/>
    <w:rsid w:val="00BE5939"/>
    <w:rsid w:val="00BE5E3B"/>
    <w:rsid w:val="00BF0E21"/>
    <w:rsid w:val="00BF1BBC"/>
    <w:rsid w:val="00BF2AAC"/>
    <w:rsid w:val="00BF476A"/>
    <w:rsid w:val="00BF538A"/>
    <w:rsid w:val="00BF6EB6"/>
    <w:rsid w:val="00C005EC"/>
    <w:rsid w:val="00C01C1F"/>
    <w:rsid w:val="00C064CC"/>
    <w:rsid w:val="00C112DB"/>
    <w:rsid w:val="00C11AB9"/>
    <w:rsid w:val="00C14310"/>
    <w:rsid w:val="00C23B1A"/>
    <w:rsid w:val="00C26CA0"/>
    <w:rsid w:val="00C3034A"/>
    <w:rsid w:val="00C322CE"/>
    <w:rsid w:val="00C376F7"/>
    <w:rsid w:val="00C40CDC"/>
    <w:rsid w:val="00C4178A"/>
    <w:rsid w:val="00C422C5"/>
    <w:rsid w:val="00C42F8A"/>
    <w:rsid w:val="00C45BA3"/>
    <w:rsid w:val="00C45BD4"/>
    <w:rsid w:val="00C46B27"/>
    <w:rsid w:val="00C50C89"/>
    <w:rsid w:val="00C50E5A"/>
    <w:rsid w:val="00C50E74"/>
    <w:rsid w:val="00C536FA"/>
    <w:rsid w:val="00C62ABE"/>
    <w:rsid w:val="00C63317"/>
    <w:rsid w:val="00C6362C"/>
    <w:rsid w:val="00C65C11"/>
    <w:rsid w:val="00C66E68"/>
    <w:rsid w:val="00C7053D"/>
    <w:rsid w:val="00C72538"/>
    <w:rsid w:val="00C77243"/>
    <w:rsid w:val="00C8309C"/>
    <w:rsid w:val="00C833FC"/>
    <w:rsid w:val="00C852B5"/>
    <w:rsid w:val="00C85558"/>
    <w:rsid w:val="00C866E1"/>
    <w:rsid w:val="00C917E2"/>
    <w:rsid w:val="00C94891"/>
    <w:rsid w:val="00CA064C"/>
    <w:rsid w:val="00CA36BD"/>
    <w:rsid w:val="00CA38F1"/>
    <w:rsid w:val="00CA5299"/>
    <w:rsid w:val="00CB08B0"/>
    <w:rsid w:val="00CB0D4F"/>
    <w:rsid w:val="00CB1602"/>
    <w:rsid w:val="00CB72C8"/>
    <w:rsid w:val="00CC0D4E"/>
    <w:rsid w:val="00CC2A00"/>
    <w:rsid w:val="00CC3205"/>
    <w:rsid w:val="00CC3ABB"/>
    <w:rsid w:val="00CD134E"/>
    <w:rsid w:val="00CD21BC"/>
    <w:rsid w:val="00CD2E82"/>
    <w:rsid w:val="00CD48B1"/>
    <w:rsid w:val="00CD4EC0"/>
    <w:rsid w:val="00CD60CE"/>
    <w:rsid w:val="00CD66B3"/>
    <w:rsid w:val="00CDF67F"/>
    <w:rsid w:val="00CE08F2"/>
    <w:rsid w:val="00CE0E38"/>
    <w:rsid w:val="00CE1659"/>
    <w:rsid w:val="00CE36AD"/>
    <w:rsid w:val="00CE3985"/>
    <w:rsid w:val="00CE67D0"/>
    <w:rsid w:val="00CE713E"/>
    <w:rsid w:val="00CF06BC"/>
    <w:rsid w:val="00CF06F1"/>
    <w:rsid w:val="00CF08D1"/>
    <w:rsid w:val="00CF29D6"/>
    <w:rsid w:val="00D02788"/>
    <w:rsid w:val="00D03DFF"/>
    <w:rsid w:val="00D04971"/>
    <w:rsid w:val="00D054CF"/>
    <w:rsid w:val="00D07185"/>
    <w:rsid w:val="00D118B0"/>
    <w:rsid w:val="00D14EE8"/>
    <w:rsid w:val="00D15B92"/>
    <w:rsid w:val="00D225B3"/>
    <w:rsid w:val="00D23ECA"/>
    <w:rsid w:val="00D248EB"/>
    <w:rsid w:val="00D277F9"/>
    <w:rsid w:val="00D329B4"/>
    <w:rsid w:val="00D350D0"/>
    <w:rsid w:val="00D35856"/>
    <w:rsid w:val="00D36F51"/>
    <w:rsid w:val="00D42AC6"/>
    <w:rsid w:val="00D432AB"/>
    <w:rsid w:val="00D4580D"/>
    <w:rsid w:val="00D50EA1"/>
    <w:rsid w:val="00D54BF4"/>
    <w:rsid w:val="00D57301"/>
    <w:rsid w:val="00D61F65"/>
    <w:rsid w:val="00D641F2"/>
    <w:rsid w:val="00D6742E"/>
    <w:rsid w:val="00D67DB1"/>
    <w:rsid w:val="00D71065"/>
    <w:rsid w:val="00D7300C"/>
    <w:rsid w:val="00D742B5"/>
    <w:rsid w:val="00D747A8"/>
    <w:rsid w:val="00D764E4"/>
    <w:rsid w:val="00D76E89"/>
    <w:rsid w:val="00D81188"/>
    <w:rsid w:val="00D81F20"/>
    <w:rsid w:val="00D8256C"/>
    <w:rsid w:val="00D825A9"/>
    <w:rsid w:val="00D82FE2"/>
    <w:rsid w:val="00D84456"/>
    <w:rsid w:val="00D86261"/>
    <w:rsid w:val="00D9320F"/>
    <w:rsid w:val="00D946CC"/>
    <w:rsid w:val="00D97C86"/>
    <w:rsid w:val="00DA0478"/>
    <w:rsid w:val="00DA3083"/>
    <w:rsid w:val="00DB2AC6"/>
    <w:rsid w:val="00DC0213"/>
    <w:rsid w:val="00DC1E78"/>
    <w:rsid w:val="00DC3C73"/>
    <w:rsid w:val="00DC7AD1"/>
    <w:rsid w:val="00DD0DFA"/>
    <w:rsid w:val="00DD1C3C"/>
    <w:rsid w:val="00DD1E3D"/>
    <w:rsid w:val="00DD7BDB"/>
    <w:rsid w:val="00DE1BD1"/>
    <w:rsid w:val="00DE352D"/>
    <w:rsid w:val="00DE469E"/>
    <w:rsid w:val="00DE5CBE"/>
    <w:rsid w:val="00DE6F49"/>
    <w:rsid w:val="00DF19D6"/>
    <w:rsid w:val="00DF44DC"/>
    <w:rsid w:val="00DF53FF"/>
    <w:rsid w:val="00DF5763"/>
    <w:rsid w:val="00E01D82"/>
    <w:rsid w:val="00E0437C"/>
    <w:rsid w:val="00E057AF"/>
    <w:rsid w:val="00E067A5"/>
    <w:rsid w:val="00E106F8"/>
    <w:rsid w:val="00E11962"/>
    <w:rsid w:val="00E1250B"/>
    <w:rsid w:val="00E13664"/>
    <w:rsid w:val="00E13B38"/>
    <w:rsid w:val="00E15C34"/>
    <w:rsid w:val="00E15E43"/>
    <w:rsid w:val="00E17AA2"/>
    <w:rsid w:val="00E205E1"/>
    <w:rsid w:val="00E2147B"/>
    <w:rsid w:val="00E21CD6"/>
    <w:rsid w:val="00E242E4"/>
    <w:rsid w:val="00E24609"/>
    <w:rsid w:val="00E26DCC"/>
    <w:rsid w:val="00E30757"/>
    <w:rsid w:val="00E32ACB"/>
    <w:rsid w:val="00E33349"/>
    <w:rsid w:val="00E360C0"/>
    <w:rsid w:val="00E37F72"/>
    <w:rsid w:val="00E43C29"/>
    <w:rsid w:val="00E50526"/>
    <w:rsid w:val="00E50F66"/>
    <w:rsid w:val="00E614CE"/>
    <w:rsid w:val="00E62D8C"/>
    <w:rsid w:val="00E64648"/>
    <w:rsid w:val="00E73091"/>
    <w:rsid w:val="00E77904"/>
    <w:rsid w:val="00E77AA9"/>
    <w:rsid w:val="00E80E9D"/>
    <w:rsid w:val="00E82335"/>
    <w:rsid w:val="00E82FB3"/>
    <w:rsid w:val="00E83408"/>
    <w:rsid w:val="00E85E9F"/>
    <w:rsid w:val="00E923E1"/>
    <w:rsid w:val="00E972FD"/>
    <w:rsid w:val="00EA095E"/>
    <w:rsid w:val="00EA4FEF"/>
    <w:rsid w:val="00EA5023"/>
    <w:rsid w:val="00EA7E0A"/>
    <w:rsid w:val="00EB13C0"/>
    <w:rsid w:val="00EB3599"/>
    <w:rsid w:val="00EB6D29"/>
    <w:rsid w:val="00EB6FF6"/>
    <w:rsid w:val="00EB7528"/>
    <w:rsid w:val="00EC1FCD"/>
    <w:rsid w:val="00EC3F82"/>
    <w:rsid w:val="00EC4657"/>
    <w:rsid w:val="00ED5377"/>
    <w:rsid w:val="00EE196A"/>
    <w:rsid w:val="00EE2A0A"/>
    <w:rsid w:val="00EE4E5E"/>
    <w:rsid w:val="00EE5E87"/>
    <w:rsid w:val="00EE6C5C"/>
    <w:rsid w:val="00EE785A"/>
    <w:rsid w:val="00EF274D"/>
    <w:rsid w:val="00EF2914"/>
    <w:rsid w:val="00EF3BC1"/>
    <w:rsid w:val="00EF6A50"/>
    <w:rsid w:val="00EF6D00"/>
    <w:rsid w:val="00F01101"/>
    <w:rsid w:val="00F03735"/>
    <w:rsid w:val="00F05DCE"/>
    <w:rsid w:val="00F112C1"/>
    <w:rsid w:val="00F113EA"/>
    <w:rsid w:val="00F1267D"/>
    <w:rsid w:val="00F129B7"/>
    <w:rsid w:val="00F13587"/>
    <w:rsid w:val="00F14812"/>
    <w:rsid w:val="00F1769B"/>
    <w:rsid w:val="00F176B2"/>
    <w:rsid w:val="00F2026F"/>
    <w:rsid w:val="00F21A99"/>
    <w:rsid w:val="00F2219C"/>
    <w:rsid w:val="00F26798"/>
    <w:rsid w:val="00F310F8"/>
    <w:rsid w:val="00F31EE9"/>
    <w:rsid w:val="00F33ABB"/>
    <w:rsid w:val="00F34945"/>
    <w:rsid w:val="00F35525"/>
    <w:rsid w:val="00F37489"/>
    <w:rsid w:val="00F40A07"/>
    <w:rsid w:val="00F42F01"/>
    <w:rsid w:val="00F47124"/>
    <w:rsid w:val="00F47347"/>
    <w:rsid w:val="00F53983"/>
    <w:rsid w:val="00F63C89"/>
    <w:rsid w:val="00F67816"/>
    <w:rsid w:val="00F709B8"/>
    <w:rsid w:val="00F732A8"/>
    <w:rsid w:val="00F73B34"/>
    <w:rsid w:val="00F77DBD"/>
    <w:rsid w:val="00F80B41"/>
    <w:rsid w:val="00F91B96"/>
    <w:rsid w:val="00F93C9E"/>
    <w:rsid w:val="00F97CC4"/>
    <w:rsid w:val="00FA1BFB"/>
    <w:rsid w:val="00FA2880"/>
    <w:rsid w:val="00FA4BDF"/>
    <w:rsid w:val="00FA7BDB"/>
    <w:rsid w:val="00FB419E"/>
    <w:rsid w:val="00FB6B4E"/>
    <w:rsid w:val="00FC1286"/>
    <w:rsid w:val="00FC3BEF"/>
    <w:rsid w:val="00FC3EB0"/>
    <w:rsid w:val="00FD228E"/>
    <w:rsid w:val="00FD3313"/>
    <w:rsid w:val="00FD36D5"/>
    <w:rsid w:val="00FD4079"/>
    <w:rsid w:val="00FD5B8C"/>
    <w:rsid w:val="00FE319E"/>
    <w:rsid w:val="00FE50F2"/>
    <w:rsid w:val="00FF1A3F"/>
    <w:rsid w:val="00FF5902"/>
    <w:rsid w:val="011CD332"/>
    <w:rsid w:val="01326EBF"/>
    <w:rsid w:val="0159A1EC"/>
    <w:rsid w:val="019BBE58"/>
    <w:rsid w:val="01AA36BA"/>
    <w:rsid w:val="01B84380"/>
    <w:rsid w:val="01E7EF85"/>
    <w:rsid w:val="022B5BB6"/>
    <w:rsid w:val="0262D674"/>
    <w:rsid w:val="026D06B1"/>
    <w:rsid w:val="027A0598"/>
    <w:rsid w:val="029E3734"/>
    <w:rsid w:val="02AE9CF4"/>
    <w:rsid w:val="02C6C5AF"/>
    <w:rsid w:val="02D655A3"/>
    <w:rsid w:val="030A7251"/>
    <w:rsid w:val="030C45A3"/>
    <w:rsid w:val="0332A97F"/>
    <w:rsid w:val="037D6FCB"/>
    <w:rsid w:val="03C75ACB"/>
    <w:rsid w:val="03DEF2B3"/>
    <w:rsid w:val="041D2C07"/>
    <w:rsid w:val="0424811A"/>
    <w:rsid w:val="042CEC06"/>
    <w:rsid w:val="045E5F38"/>
    <w:rsid w:val="04842030"/>
    <w:rsid w:val="049C69D8"/>
    <w:rsid w:val="049EF0F8"/>
    <w:rsid w:val="04B02C87"/>
    <w:rsid w:val="04C3A5DE"/>
    <w:rsid w:val="04F1FB4D"/>
    <w:rsid w:val="05124FC0"/>
    <w:rsid w:val="051612A1"/>
    <w:rsid w:val="05280E6E"/>
    <w:rsid w:val="053C869E"/>
    <w:rsid w:val="054D93BC"/>
    <w:rsid w:val="0569514F"/>
    <w:rsid w:val="0583710F"/>
    <w:rsid w:val="05AD2B5C"/>
    <w:rsid w:val="05CB8C80"/>
    <w:rsid w:val="05F3DAC2"/>
    <w:rsid w:val="062E043A"/>
    <w:rsid w:val="0643E66D"/>
    <w:rsid w:val="064778B5"/>
    <w:rsid w:val="068643EC"/>
    <w:rsid w:val="06B38F04"/>
    <w:rsid w:val="06BCEE63"/>
    <w:rsid w:val="06F0B057"/>
    <w:rsid w:val="0701C231"/>
    <w:rsid w:val="070F3E62"/>
    <w:rsid w:val="07210E14"/>
    <w:rsid w:val="07432833"/>
    <w:rsid w:val="07724C08"/>
    <w:rsid w:val="07A771BF"/>
    <w:rsid w:val="07E5AB13"/>
    <w:rsid w:val="07FC83BD"/>
    <w:rsid w:val="08089A3F"/>
    <w:rsid w:val="0810A2DA"/>
    <w:rsid w:val="083CBEB0"/>
    <w:rsid w:val="085189CD"/>
    <w:rsid w:val="08592A42"/>
    <w:rsid w:val="086DFB86"/>
    <w:rsid w:val="08C36CD7"/>
    <w:rsid w:val="08ED0C3D"/>
    <w:rsid w:val="09093DF5"/>
    <w:rsid w:val="09232C7F"/>
    <w:rsid w:val="095F1937"/>
    <w:rsid w:val="096FDAFB"/>
    <w:rsid w:val="098CAEE8"/>
    <w:rsid w:val="09967B6C"/>
    <w:rsid w:val="09FBB1DF"/>
    <w:rsid w:val="0A160497"/>
    <w:rsid w:val="0A3BE0F7"/>
    <w:rsid w:val="0A4647AC"/>
    <w:rsid w:val="0A4F5A4E"/>
    <w:rsid w:val="0A6FAEC1"/>
    <w:rsid w:val="0A8B3E9B"/>
    <w:rsid w:val="0A927536"/>
    <w:rsid w:val="0A94513D"/>
    <w:rsid w:val="0AC90974"/>
    <w:rsid w:val="0ADF1281"/>
    <w:rsid w:val="0AE62CE5"/>
    <w:rsid w:val="0B663DD8"/>
    <w:rsid w:val="0BB22116"/>
    <w:rsid w:val="0BE27CB4"/>
    <w:rsid w:val="0BEB4CC6"/>
    <w:rsid w:val="0BF93E58"/>
    <w:rsid w:val="0BFE1735"/>
    <w:rsid w:val="0C16CC27"/>
    <w:rsid w:val="0C3AE76A"/>
    <w:rsid w:val="0CAC1AD0"/>
    <w:rsid w:val="0D1E3B35"/>
    <w:rsid w:val="0D46EC92"/>
    <w:rsid w:val="0D4D3558"/>
    <w:rsid w:val="0D6CF01A"/>
    <w:rsid w:val="0D7F0E96"/>
    <w:rsid w:val="0D97B89B"/>
    <w:rsid w:val="0DA47D4C"/>
    <w:rsid w:val="0DB1D65C"/>
    <w:rsid w:val="0DDE644D"/>
    <w:rsid w:val="0DF4370E"/>
    <w:rsid w:val="0E652B4F"/>
    <w:rsid w:val="0E699035"/>
    <w:rsid w:val="0E7A98C7"/>
    <w:rsid w:val="0E8778D9"/>
    <w:rsid w:val="0EDBA973"/>
    <w:rsid w:val="0EDE805F"/>
    <w:rsid w:val="0F01569E"/>
    <w:rsid w:val="0F3E92D8"/>
    <w:rsid w:val="0F5CB976"/>
    <w:rsid w:val="0F8BC4E7"/>
    <w:rsid w:val="0F9CD44A"/>
    <w:rsid w:val="0FB1021B"/>
    <w:rsid w:val="0FB21624"/>
    <w:rsid w:val="0FF5F90A"/>
    <w:rsid w:val="1006B453"/>
    <w:rsid w:val="1008420E"/>
    <w:rsid w:val="100B2433"/>
    <w:rsid w:val="1050D023"/>
    <w:rsid w:val="10549DC0"/>
    <w:rsid w:val="10819B42"/>
    <w:rsid w:val="10968FA7"/>
    <w:rsid w:val="10C2E10C"/>
    <w:rsid w:val="10F22519"/>
    <w:rsid w:val="10F51A71"/>
    <w:rsid w:val="1124842C"/>
    <w:rsid w:val="1167AF33"/>
    <w:rsid w:val="116CD937"/>
    <w:rsid w:val="117BE026"/>
    <w:rsid w:val="11A84703"/>
    <w:rsid w:val="11BEC907"/>
    <w:rsid w:val="11E22FFC"/>
    <w:rsid w:val="120B6266"/>
    <w:rsid w:val="12258226"/>
    <w:rsid w:val="123A536A"/>
    <w:rsid w:val="123FE7CC"/>
    <w:rsid w:val="1272D275"/>
    <w:rsid w:val="129BCFE7"/>
    <w:rsid w:val="129D40EC"/>
    <w:rsid w:val="129F007A"/>
    <w:rsid w:val="12ED3E9E"/>
    <w:rsid w:val="12F6A05B"/>
    <w:rsid w:val="130121B4"/>
    <w:rsid w:val="130B0A0E"/>
    <w:rsid w:val="1347CDE7"/>
    <w:rsid w:val="135B4B6C"/>
    <w:rsid w:val="135EA988"/>
    <w:rsid w:val="13A2F5DC"/>
    <w:rsid w:val="13CB29FE"/>
    <w:rsid w:val="13DAD497"/>
    <w:rsid w:val="13E7742B"/>
    <w:rsid w:val="140A7C17"/>
    <w:rsid w:val="14315698"/>
    <w:rsid w:val="1451EDC6"/>
    <w:rsid w:val="1457967F"/>
    <w:rsid w:val="1483F86C"/>
    <w:rsid w:val="148F113D"/>
    <w:rsid w:val="15179481"/>
    <w:rsid w:val="151FBCB6"/>
    <w:rsid w:val="1596A538"/>
    <w:rsid w:val="15C54C7C"/>
    <w:rsid w:val="163FDCDA"/>
    <w:rsid w:val="167A5B49"/>
    <w:rsid w:val="16956C34"/>
    <w:rsid w:val="169A0F6B"/>
    <w:rsid w:val="16A23A65"/>
    <w:rsid w:val="16A6AC08"/>
    <w:rsid w:val="16C5C725"/>
    <w:rsid w:val="16C6DA1C"/>
    <w:rsid w:val="1704B1EB"/>
    <w:rsid w:val="17227EE2"/>
    <w:rsid w:val="173B6260"/>
    <w:rsid w:val="175E5CB4"/>
    <w:rsid w:val="177DC57C"/>
    <w:rsid w:val="17A5CEED"/>
    <w:rsid w:val="17A8A06D"/>
    <w:rsid w:val="17B3F4A4"/>
    <w:rsid w:val="17F3C728"/>
    <w:rsid w:val="17F5C4C1"/>
    <w:rsid w:val="187267E8"/>
    <w:rsid w:val="18A3E107"/>
    <w:rsid w:val="18BC84BE"/>
    <w:rsid w:val="18CE8DB2"/>
    <w:rsid w:val="18EB696B"/>
    <w:rsid w:val="1939D0C7"/>
    <w:rsid w:val="1945AFC9"/>
    <w:rsid w:val="19933480"/>
    <w:rsid w:val="19C0FFEE"/>
    <w:rsid w:val="19C95E00"/>
    <w:rsid w:val="19E1F302"/>
    <w:rsid w:val="1A4D52D5"/>
    <w:rsid w:val="1A534BDE"/>
    <w:rsid w:val="1A6BE0E0"/>
    <w:rsid w:val="1A886CD9"/>
    <w:rsid w:val="1AAA1939"/>
    <w:rsid w:val="1B2A5424"/>
    <w:rsid w:val="1B6122A2"/>
    <w:rsid w:val="1B619C11"/>
    <w:rsid w:val="1BBFC0DD"/>
    <w:rsid w:val="1BDF5149"/>
    <w:rsid w:val="1C018C61"/>
    <w:rsid w:val="1C0B265A"/>
    <w:rsid w:val="1C12211A"/>
    <w:rsid w:val="1C31827D"/>
    <w:rsid w:val="1C342808"/>
    <w:rsid w:val="1C995D95"/>
    <w:rsid w:val="1CA89299"/>
    <w:rsid w:val="1CCBE1E4"/>
    <w:rsid w:val="1CF386AE"/>
    <w:rsid w:val="1D3F6530"/>
    <w:rsid w:val="1D647BB1"/>
    <w:rsid w:val="1D94A3B0"/>
    <w:rsid w:val="1D9C5E65"/>
    <w:rsid w:val="1DA6E121"/>
    <w:rsid w:val="1DD212BB"/>
    <w:rsid w:val="1DDEC4A3"/>
    <w:rsid w:val="1DE1735D"/>
    <w:rsid w:val="1E061850"/>
    <w:rsid w:val="1E0EEA4E"/>
    <w:rsid w:val="1E3D728E"/>
    <w:rsid w:val="1E42CF63"/>
    <w:rsid w:val="1E7DE967"/>
    <w:rsid w:val="1EB53154"/>
    <w:rsid w:val="1EC2AD85"/>
    <w:rsid w:val="1ECD5D92"/>
    <w:rsid w:val="1EF0ED1B"/>
    <w:rsid w:val="1EFCFE28"/>
    <w:rsid w:val="1F47E741"/>
    <w:rsid w:val="1F55E0D6"/>
    <w:rsid w:val="1F59F6D1"/>
    <w:rsid w:val="1F6103E3"/>
    <w:rsid w:val="1F994D07"/>
    <w:rsid w:val="1FA877FC"/>
    <w:rsid w:val="205AB92C"/>
    <w:rsid w:val="209C8469"/>
    <w:rsid w:val="209CB73A"/>
    <w:rsid w:val="20A99192"/>
    <w:rsid w:val="20C60987"/>
    <w:rsid w:val="212DFA2B"/>
    <w:rsid w:val="212F84E9"/>
    <w:rsid w:val="2134E1BE"/>
    <w:rsid w:val="215D558D"/>
    <w:rsid w:val="21630A7B"/>
    <w:rsid w:val="21806D4B"/>
    <w:rsid w:val="219DA0D7"/>
    <w:rsid w:val="21A201A6"/>
    <w:rsid w:val="21BC440E"/>
    <w:rsid w:val="21BEA5A4"/>
    <w:rsid w:val="21E09C63"/>
    <w:rsid w:val="21EBA326"/>
    <w:rsid w:val="220237B0"/>
    <w:rsid w:val="2203C68B"/>
    <w:rsid w:val="2204340B"/>
    <w:rsid w:val="2208CF41"/>
    <w:rsid w:val="2232EF1C"/>
    <w:rsid w:val="2265DA14"/>
    <w:rsid w:val="226847A4"/>
    <w:rsid w:val="2270BF72"/>
    <w:rsid w:val="22BDB907"/>
    <w:rsid w:val="22CCDDED"/>
    <w:rsid w:val="22F6953D"/>
    <w:rsid w:val="23077029"/>
    <w:rsid w:val="230DA499"/>
    <w:rsid w:val="23417C5C"/>
    <w:rsid w:val="236447FC"/>
    <w:rsid w:val="236653F7"/>
    <w:rsid w:val="23C034C3"/>
    <w:rsid w:val="23D3C084"/>
    <w:rsid w:val="23F30F04"/>
    <w:rsid w:val="23F738CC"/>
    <w:rsid w:val="245A35FE"/>
    <w:rsid w:val="246C2295"/>
    <w:rsid w:val="24B90270"/>
    <w:rsid w:val="24C1C5BC"/>
    <w:rsid w:val="24E0DDAA"/>
    <w:rsid w:val="25156310"/>
    <w:rsid w:val="256A3900"/>
    <w:rsid w:val="257D71BD"/>
    <w:rsid w:val="2583C694"/>
    <w:rsid w:val="25B4EC7B"/>
    <w:rsid w:val="25C493BB"/>
    <w:rsid w:val="25D03DD5"/>
    <w:rsid w:val="25D10FB0"/>
    <w:rsid w:val="260A4909"/>
    <w:rsid w:val="266FCED2"/>
    <w:rsid w:val="2698D55D"/>
    <w:rsid w:val="271034FA"/>
    <w:rsid w:val="271090BF"/>
    <w:rsid w:val="272891C5"/>
    <w:rsid w:val="275E9DB4"/>
    <w:rsid w:val="27841352"/>
    <w:rsid w:val="279D9BF0"/>
    <w:rsid w:val="27F1FC0A"/>
    <w:rsid w:val="283476D7"/>
    <w:rsid w:val="286207E7"/>
    <w:rsid w:val="286C9724"/>
    <w:rsid w:val="287A2475"/>
    <w:rsid w:val="28BF1B64"/>
    <w:rsid w:val="28CC0BB0"/>
    <w:rsid w:val="28D4FD9A"/>
    <w:rsid w:val="28DCCD6F"/>
    <w:rsid w:val="290AACCD"/>
    <w:rsid w:val="2934F2BC"/>
    <w:rsid w:val="2958204F"/>
    <w:rsid w:val="297CA13E"/>
    <w:rsid w:val="29921F17"/>
    <w:rsid w:val="29F11D87"/>
    <w:rsid w:val="2A0F046A"/>
    <w:rsid w:val="2A495AFC"/>
    <w:rsid w:val="2A6E0234"/>
    <w:rsid w:val="2A761AD9"/>
    <w:rsid w:val="2AAF90CB"/>
    <w:rsid w:val="2AB82263"/>
    <w:rsid w:val="2AC4620F"/>
    <w:rsid w:val="2AC50260"/>
    <w:rsid w:val="2ADA9DED"/>
    <w:rsid w:val="2ADCFBCD"/>
    <w:rsid w:val="2AF2CA2B"/>
    <w:rsid w:val="2AF6AF02"/>
    <w:rsid w:val="2B26E6CD"/>
    <w:rsid w:val="2B6C13AF"/>
    <w:rsid w:val="2BC17C27"/>
    <w:rsid w:val="2BC936DC"/>
    <w:rsid w:val="2BE3DBAA"/>
    <w:rsid w:val="2C3B2B4D"/>
    <w:rsid w:val="2C54FEED"/>
    <w:rsid w:val="2CDE8A39"/>
    <w:rsid w:val="2CFB294F"/>
    <w:rsid w:val="2D031740"/>
    <w:rsid w:val="2D304F06"/>
    <w:rsid w:val="2D6DE016"/>
    <w:rsid w:val="2D72E815"/>
    <w:rsid w:val="2DA1A326"/>
    <w:rsid w:val="2DAA34BE"/>
    <w:rsid w:val="2DE4DC86"/>
    <w:rsid w:val="2E10B349"/>
    <w:rsid w:val="2E11DA08"/>
    <w:rsid w:val="2E67F19F"/>
    <w:rsid w:val="2EB87CDE"/>
    <w:rsid w:val="2EC1F195"/>
    <w:rsid w:val="2EDE3F0B"/>
    <w:rsid w:val="2EE0C220"/>
    <w:rsid w:val="2EE846B9"/>
    <w:rsid w:val="2EEF65D9"/>
    <w:rsid w:val="2EF22C7D"/>
    <w:rsid w:val="2F4B545F"/>
    <w:rsid w:val="2F680A63"/>
    <w:rsid w:val="2F6BA8D2"/>
    <w:rsid w:val="2FBFFA01"/>
    <w:rsid w:val="2FEBB0EC"/>
    <w:rsid w:val="2FED3BAA"/>
    <w:rsid w:val="2FEF4755"/>
    <w:rsid w:val="30323299"/>
    <w:rsid w:val="303643B4"/>
    <w:rsid w:val="30B3D723"/>
    <w:rsid w:val="30C21D9D"/>
    <w:rsid w:val="30D6861D"/>
    <w:rsid w:val="310B0B83"/>
    <w:rsid w:val="311C18A1"/>
    <w:rsid w:val="3125CB94"/>
    <w:rsid w:val="31B3E303"/>
    <w:rsid w:val="31CD0004"/>
    <w:rsid w:val="31DC16A3"/>
    <w:rsid w:val="31FB6EEA"/>
    <w:rsid w:val="31FE042D"/>
    <w:rsid w:val="3203DE32"/>
    <w:rsid w:val="320D8EC3"/>
    <w:rsid w:val="32448A23"/>
    <w:rsid w:val="32BAC992"/>
    <w:rsid w:val="33452008"/>
    <w:rsid w:val="336AF22D"/>
    <w:rsid w:val="3371B4F2"/>
    <w:rsid w:val="337FAA92"/>
    <w:rsid w:val="33AC1873"/>
    <w:rsid w:val="33C5D0FA"/>
    <w:rsid w:val="33C7BF60"/>
    <w:rsid w:val="33D3B149"/>
    <w:rsid w:val="33F4FC96"/>
    <w:rsid w:val="33FDF130"/>
    <w:rsid w:val="342D10B8"/>
    <w:rsid w:val="349F6DED"/>
    <w:rsid w:val="34BE57C6"/>
    <w:rsid w:val="34D71B7C"/>
    <w:rsid w:val="34EBECC0"/>
    <w:rsid w:val="3504094E"/>
    <w:rsid w:val="350867F3"/>
    <w:rsid w:val="3522F9FE"/>
    <w:rsid w:val="3555F089"/>
    <w:rsid w:val="3572950B"/>
    <w:rsid w:val="358C6971"/>
    <w:rsid w:val="359D39C5"/>
    <w:rsid w:val="359E71A7"/>
    <w:rsid w:val="35A9F740"/>
    <w:rsid w:val="35BC8F1C"/>
    <w:rsid w:val="35C25971"/>
    <w:rsid w:val="36077381"/>
    <w:rsid w:val="361E1204"/>
    <w:rsid w:val="3629806B"/>
    <w:rsid w:val="3636ABC2"/>
    <w:rsid w:val="365304EA"/>
    <w:rsid w:val="3659C380"/>
    <w:rsid w:val="36614B64"/>
    <w:rsid w:val="3662D622"/>
    <w:rsid w:val="36832A95"/>
    <w:rsid w:val="368FD3A4"/>
    <w:rsid w:val="36BAF62D"/>
    <w:rsid w:val="36C4F95B"/>
    <w:rsid w:val="36F9A8B9"/>
    <w:rsid w:val="3717A579"/>
    <w:rsid w:val="3727DC12"/>
    <w:rsid w:val="373975A4"/>
    <w:rsid w:val="3747C8B8"/>
    <w:rsid w:val="37791E17"/>
    <w:rsid w:val="37E12744"/>
    <w:rsid w:val="37F5F888"/>
    <w:rsid w:val="383B2248"/>
    <w:rsid w:val="3869AA88"/>
    <w:rsid w:val="386F97FE"/>
    <w:rsid w:val="389ED03F"/>
    <w:rsid w:val="389F9A88"/>
    <w:rsid w:val="39118EF9"/>
    <w:rsid w:val="395DACE6"/>
    <w:rsid w:val="39730231"/>
    <w:rsid w:val="3989A0B4"/>
    <w:rsid w:val="39C4E96C"/>
    <w:rsid w:val="3A03977E"/>
    <w:rsid w:val="3A142EE3"/>
    <w:rsid w:val="3A1B9CB0"/>
    <w:rsid w:val="3A2A8BE0"/>
    <w:rsid w:val="3A48B449"/>
    <w:rsid w:val="3A56C7F2"/>
    <w:rsid w:val="3A611719"/>
    <w:rsid w:val="3A63F3E8"/>
    <w:rsid w:val="3A8E42B0"/>
    <w:rsid w:val="3ACAE772"/>
    <w:rsid w:val="3ADC6B19"/>
    <w:rsid w:val="3AF0567A"/>
    <w:rsid w:val="3AFA9461"/>
    <w:rsid w:val="3B060AAB"/>
    <w:rsid w:val="3B11C2D2"/>
    <w:rsid w:val="3BA86E87"/>
    <w:rsid w:val="3BB7710C"/>
    <w:rsid w:val="3C322994"/>
    <w:rsid w:val="3CA29347"/>
    <w:rsid w:val="3CD620BF"/>
    <w:rsid w:val="3CE7311D"/>
    <w:rsid w:val="3D08649B"/>
    <w:rsid w:val="3D3DDC20"/>
    <w:rsid w:val="3D3E0CD6"/>
    <w:rsid w:val="3D52C011"/>
    <w:rsid w:val="3D61068B"/>
    <w:rsid w:val="3D685B9E"/>
    <w:rsid w:val="3D80550B"/>
    <w:rsid w:val="3DC54BFA"/>
    <w:rsid w:val="3DDD1752"/>
    <w:rsid w:val="3DF81D06"/>
    <w:rsid w:val="3DFF2A18"/>
    <w:rsid w:val="3E1D76D5"/>
    <w:rsid w:val="3E20D1BC"/>
    <w:rsid w:val="3E4BA8EB"/>
    <w:rsid w:val="3E9ECF10"/>
    <w:rsid w:val="3EA2D30F"/>
    <w:rsid w:val="3EB31AA0"/>
    <w:rsid w:val="3EB3B218"/>
    <w:rsid w:val="3EB7A453"/>
    <w:rsid w:val="3EF86269"/>
    <w:rsid w:val="3F5961A6"/>
    <w:rsid w:val="3F601637"/>
    <w:rsid w:val="3F67A820"/>
    <w:rsid w:val="3F6A0600"/>
    <w:rsid w:val="3F6EC740"/>
    <w:rsid w:val="3F718DE4"/>
    <w:rsid w:val="3FBE02CE"/>
    <w:rsid w:val="3FE43CEE"/>
    <w:rsid w:val="40154117"/>
    <w:rsid w:val="4017D4EA"/>
    <w:rsid w:val="4018C254"/>
    <w:rsid w:val="40287944"/>
    <w:rsid w:val="403098A0"/>
    <w:rsid w:val="4040954D"/>
    <w:rsid w:val="4044D26C"/>
    <w:rsid w:val="40459CB5"/>
    <w:rsid w:val="4064B086"/>
    <w:rsid w:val="40980FD5"/>
    <w:rsid w:val="40DD06C4"/>
    <w:rsid w:val="41260D33"/>
    <w:rsid w:val="41415751"/>
    <w:rsid w:val="41610055"/>
    <w:rsid w:val="416B0422"/>
    <w:rsid w:val="416E7C86"/>
    <w:rsid w:val="4175D199"/>
    <w:rsid w:val="41A2CF1B"/>
    <w:rsid w:val="41F1ABCE"/>
    <w:rsid w:val="41FFF248"/>
    <w:rsid w:val="4209F615"/>
    <w:rsid w:val="4214C38C"/>
    <w:rsid w:val="4233A48C"/>
    <w:rsid w:val="424C88C2"/>
    <w:rsid w:val="425244A5"/>
    <w:rsid w:val="4271E6B9"/>
    <w:rsid w:val="4282438E"/>
    <w:rsid w:val="42A7F6DD"/>
    <w:rsid w:val="42BAED28"/>
    <w:rsid w:val="42C83688"/>
    <w:rsid w:val="42DA55F0"/>
    <w:rsid w:val="42E062C6"/>
    <w:rsid w:val="430AF84B"/>
    <w:rsid w:val="431A8B9F"/>
    <w:rsid w:val="43550135"/>
    <w:rsid w:val="43666A21"/>
    <w:rsid w:val="437CA5FF"/>
    <w:rsid w:val="43A1362C"/>
    <w:rsid w:val="43AC0161"/>
    <w:rsid w:val="43C77078"/>
    <w:rsid w:val="43F917AC"/>
    <w:rsid w:val="441B97F2"/>
    <w:rsid w:val="443D7723"/>
    <w:rsid w:val="4490783D"/>
    <w:rsid w:val="44BC4C30"/>
    <w:rsid w:val="44C33239"/>
    <w:rsid w:val="44F5F63A"/>
    <w:rsid w:val="45295A81"/>
    <w:rsid w:val="455C506D"/>
    <w:rsid w:val="45850523"/>
    <w:rsid w:val="45ACFF83"/>
    <w:rsid w:val="460C0A14"/>
    <w:rsid w:val="4614F027"/>
    <w:rsid w:val="46CBDB87"/>
    <w:rsid w:val="46DB4FF6"/>
    <w:rsid w:val="473020F6"/>
    <w:rsid w:val="4752A13C"/>
    <w:rsid w:val="47D69ACD"/>
    <w:rsid w:val="47F87F7E"/>
    <w:rsid w:val="484FA2CB"/>
    <w:rsid w:val="4852C121"/>
    <w:rsid w:val="4853427A"/>
    <w:rsid w:val="48A1EEAD"/>
    <w:rsid w:val="48BCA57F"/>
    <w:rsid w:val="48DF2F9E"/>
    <w:rsid w:val="48FF7A9E"/>
    <w:rsid w:val="490DEA15"/>
    <w:rsid w:val="494EA82B"/>
    <w:rsid w:val="496B9DE3"/>
    <w:rsid w:val="49E38579"/>
    <w:rsid w:val="4A3E724A"/>
    <w:rsid w:val="4A66E3A2"/>
    <w:rsid w:val="4A6B86D9"/>
    <w:rsid w:val="4AB0B3BB"/>
    <w:rsid w:val="4AC8AD28"/>
    <w:rsid w:val="4B256E4C"/>
    <w:rsid w:val="4B314A74"/>
    <w:rsid w:val="4B407523"/>
    <w:rsid w:val="4B6E04A8"/>
    <w:rsid w:val="4B6EBE3B"/>
    <w:rsid w:val="4B7BBADD"/>
    <w:rsid w:val="4B9A9E7F"/>
    <w:rsid w:val="4BEB7F5F"/>
    <w:rsid w:val="4BFFFC70"/>
    <w:rsid w:val="4C27CFEE"/>
    <w:rsid w:val="4C6CC6DD"/>
    <w:rsid w:val="4CD03D5E"/>
    <w:rsid w:val="4CD60936"/>
    <w:rsid w:val="4CEF9A57"/>
    <w:rsid w:val="4CFE09CE"/>
    <w:rsid w:val="4D1445AC"/>
    <w:rsid w:val="4D5A5E60"/>
    <w:rsid w:val="4D602D07"/>
    <w:rsid w:val="4D94DC65"/>
    <w:rsid w:val="4DA523F6"/>
    <w:rsid w:val="4DBABF83"/>
    <w:rsid w:val="4DBDB997"/>
    <w:rsid w:val="4DE067F2"/>
    <w:rsid w:val="4E01A6D2"/>
    <w:rsid w:val="4E0541FB"/>
    <w:rsid w:val="4E0918CF"/>
    <w:rsid w:val="4E252C10"/>
    <w:rsid w:val="4E3628AF"/>
    <w:rsid w:val="4E44E032"/>
    <w:rsid w:val="4E7932C7"/>
    <w:rsid w:val="4E7955E8"/>
    <w:rsid w:val="4E912C34"/>
    <w:rsid w:val="4ECB0A52"/>
    <w:rsid w:val="4F32CCE1"/>
    <w:rsid w:val="4F4F0800"/>
    <w:rsid w:val="4F5D4E7A"/>
    <w:rsid w:val="4F627461"/>
    <w:rsid w:val="4F67CBB6"/>
    <w:rsid w:val="4F7C9CFA"/>
    <w:rsid w:val="4F7D23C3"/>
    <w:rsid w:val="4FA3D027"/>
    <w:rsid w:val="4FA931B8"/>
    <w:rsid w:val="4FC193E9"/>
    <w:rsid w:val="4FC3AD1E"/>
    <w:rsid w:val="4FEC1636"/>
    <w:rsid w:val="4FEE28A7"/>
    <w:rsid w:val="500D7B44"/>
    <w:rsid w:val="501DECCD"/>
    <w:rsid w:val="501FFF96"/>
    <w:rsid w:val="5022AE0D"/>
    <w:rsid w:val="502E9357"/>
    <w:rsid w:val="5045FBD6"/>
    <w:rsid w:val="507C8EE6"/>
    <w:rsid w:val="50A57CCB"/>
    <w:rsid w:val="50B7146B"/>
    <w:rsid w:val="50C927E4"/>
    <w:rsid w:val="50EF47D6"/>
    <w:rsid w:val="5113DACF"/>
    <w:rsid w:val="5140F65A"/>
    <w:rsid w:val="514141B4"/>
    <w:rsid w:val="515673DE"/>
    <w:rsid w:val="51A8E6FE"/>
    <w:rsid w:val="52050E6B"/>
    <w:rsid w:val="52166C2C"/>
    <w:rsid w:val="5236C75A"/>
    <w:rsid w:val="527F53AF"/>
    <w:rsid w:val="5286A8C2"/>
    <w:rsid w:val="533DC6F3"/>
    <w:rsid w:val="534C1288"/>
    <w:rsid w:val="5359B757"/>
    <w:rsid w:val="53747768"/>
    <w:rsid w:val="53B71077"/>
    <w:rsid w:val="53C66BD3"/>
    <w:rsid w:val="53D5FA50"/>
    <w:rsid w:val="53E6D53C"/>
    <w:rsid w:val="5405ED2A"/>
    <w:rsid w:val="5428737B"/>
    <w:rsid w:val="54806982"/>
    <w:rsid w:val="5498DA4E"/>
    <w:rsid w:val="549C8417"/>
    <w:rsid w:val="54FF3EC8"/>
    <w:rsid w:val="5563E9D9"/>
    <w:rsid w:val="556F6A84"/>
    <w:rsid w:val="55952331"/>
    <w:rsid w:val="55A582AC"/>
    <w:rsid w:val="55B9976E"/>
    <w:rsid w:val="55BBF4A6"/>
    <w:rsid w:val="55E560E2"/>
    <w:rsid w:val="55F36B1E"/>
    <w:rsid w:val="561920DF"/>
    <w:rsid w:val="563A568A"/>
    <w:rsid w:val="567E15B0"/>
    <w:rsid w:val="56D0EA19"/>
    <w:rsid w:val="57908B62"/>
    <w:rsid w:val="5799467F"/>
    <w:rsid w:val="57D4013C"/>
    <w:rsid w:val="57FB69B8"/>
    <w:rsid w:val="5813A34F"/>
    <w:rsid w:val="581E18B2"/>
    <w:rsid w:val="581E8176"/>
    <w:rsid w:val="58293183"/>
    <w:rsid w:val="58301916"/>
    <w:rsid w:val="583E02C7"/>
    <w:rsid w:val="58C4AB12"/>
    <w:rsid w:val="58D7185F"/>
    <w:rsid w:val="5909A201"/>
    <w:rsid w:val="594F984A"/>
    <w:rsid w:val="59548D3D"/>
    <w:rsid w:val="5997C02B"/>
    <w:rsid w:val="599B17C3"/>
    <w:rsid w:val="59A51AF1"/>
    <w:rsid w:val="59B4539C"/>
    <w:rsid w:val="59E89D7A"/>
    <w:rsid w:val="59F50C4C"/>
    <w:rsid w:val="5A170F62"/>
    <w:rsid w:val="5A2FD318"/>
    <w:rsid w:val="5A83D0F6"/>
    <w:rsid w:val="5A89CE1C"/>
    <w:rsid w:val="5A8B58DA"/>
    <w:rsid w:val="5AA9728E"/>
    <w:rsid w:val="5AE90ACE"/>
    <w:rsid w:val="5B1B43DE"/>
    <w:rsid w:val="5B1F6DA6"/>
    <w:rsid w:val="5B28C00F"/>
    <w:rsid w:val="5B333D4B"/>
    <w:rsid w:val="5B5D4857"/>
    <w:rsid w:val="5B7357B7"/>
    <w:rsid w:val="5B75BBE5"/>
    <w:rsid w:val="5BB60143"/>
    <w:rsid w:val="5BC1AE05"/>
    <w:rsid w:val="5BFA394E"/>
    <w:rsid w:val="5C1103CB"/>
    <w:rsid w:val="5C2595A4"/>
    <w:rsid w:val="5C362E0F"/>
    <w:rsid w:val="5C49C468"/>
    <w:rsid w:val="5C4DFC99"/>
    <w:rsid w:val="5C97601D"/>
    <w:rsid w:val="5CA573C6"/>
    <w:rsid w:val="5CC42EF5"/>
    <w:rsid w:val="5D199346"/>
    <w:rsid w:val="5D21E573"/>
    <w:rsid w:val="5D4BF989"/>
    <w:rsid w:val="5D641E10"/>
    <w:rsid w:val="5D7D6B35"/>
    <w:rsid w:val="5D7D9E06"/>
    <w:rsid w:val="5D9CC15A"/>
    <w:rsid w:val="5DA4912D"/>
    <w:rsid w:val="5DDF8E6E"/>
    <w:rsid w:val="5DFB00DE"/>
    <w:rsid w:val="5E16A1D4"/>
    <w:rsid w:val="5ECE90C0"/>
    <w:rsid w:val="5ED5CD4A"/>
    <w:rsid w:val="5EE3E60B"/>
    <w:rsid w:val="5EE88847"/>
    <w:rsid w:val="5F17A7FF"/>
    <w:rsid w:val="5F6BCF36"/>
    <w:rsid w:val="5F755BCD"/>
    <w:rsid w:val="5FA081D4"/>
    <w:rsid w:val="5FBE5D80"/>
    <w:rsid w:val="5FC35156"/>
    <w:rsid w:val="5FEE4781"/>
    <w:rsid w:val="5FF4A94E"/>
    <w:rsid w:val="600C41D5"/>
    <w:rsid w:val="60149ACD"/>
    <w:rsid w:val="6027A426"/>
    <w:rsid w:val="602B59C3"/>
    <w:rsid w:val="6056F262"/>
    <w:rsid w:val="6073C65C"/>
    <w:rsid w:val="60BA71A5"/>
    <w:rsid w:val="610470AB"/>
    <w:rsid w:val="614E4547"/>
    <w:rsid w:val="61AD3E18"/>
    <w:rsid w:val="61D883FF"/>
    <w:rsid w:val="61DF9542"/>
    <w:rsid w:val="61E799EB"/>
    <w:rsid w:val="6206944A"/>
    <w:rsid w:val="620F60CA"/>
    <w:rsid w:val="621A01EB"/>
    <w:rsid w:val="621A799C"/>
    <w:rsid w:val="622742C3"/>
    <w:rsid w:val="62315B07"/>
    <w:rsid w:val="626680BE"/>
    <w:rsid w:val="6274C738"/>
    <w:rsid w:val="62846E78"/>
    <w:rsid w:val="62897B12"/>
    <w:rsid w:val="62BED1DF"/>
    <w:rsid w:val="62E370A8"/>
    <w:rsid w:val="62E6BBA9"/>
    <w:rsid w:val="631040C7"/>
    <w:rsid w:val="6319F9DF"/>
    <w:rsid w:val="636B1A40"/>
    <w:rsid w:val="637F508B"/>
    <w:rsid w:val="639E9A4F"/>
    <w:rsid w:val="63E3913E"/>
    <w:rsid w:val="64555BB7"/>
    <w:rsid w:val="6458A1E9"/>
    <w:rsid w:val="6478233A"/>
    <w:rsid w:val="648AB7D8"/>
    <w:rsid w:val="6493950B"/>
    <w:rsid w:val="64978C02"/>
    <w:rsid w:val="649AEA1E"/>
    <w:rsid w:val="64A64931"/>
    <w:rsid w:val="64F4E522"/>
    <w:rsid w:val="65250ACD"/>
    <w:rsid w:val="653FAF9B"/>
    <w:rsid w:val="657B8D6D"/>
    <w:rsid w:val="65FA0CE4"/>
    <w:rsid w:val="667162E6"/>
    <w:rsid w:val="668D9FA9"/>
    <w:rsid w:val="66AF3AB5"/>
    <w:rsid w:val="66DBEF03"/>
    <w:rsid w:val="66EADF3B"/>
    <w:rsid w:val="6719867F"/>
    <w:rsid w:val="672A1871"/>
    <w:rsid w:val="677F4599"/>
    <w:rsid w:val="6789DA39"/>
    <w:rsid w:val="678F8D2A"/>
    <w:rsid w:val="67B2A4E8"/>
    <w:rsid w:val="67D1C553"/>
    <w:rsid w:val="67D4D4F3"/>
    <w:rsid w:val="68060B4E"/>
    <w:rsid w:val="6835D430"/>
    <w:rsid w:val="689066AC"/>
    <w:rsid w:val="68A7CE8A"/>
    <w:rsid w:val="68C02D8E"/>
    <w:rsid w:val="690A0622"/>
    <w:rsid w:val="694ED8BB"/>
    <w:rsid w:val="6993D0DF"/>
    <w:rsid w:val="699AC14B"/>
    <w:rsid w:val="6A28D8F1"/>
    <w:rsid w:val="6A5FC054"/>
    <w:rsid w:val="6A6905C7"/>
    <w:rsid w:val="6A8236FD"/>
    <w:rsid w:val="6A8943AB"/>
    <w:rsid w:val="6AC6E74E"/>
    <w:rsid w:val="6B183BDB"/>
    <w:rsid w:val="6B1C321D"/>
    <w:rsid w:val="6B362D05"/>
    <w:rsid w:val="6B632A87"/>
    <w:rsid w:val="6B7AA1E9"/>
    <w:rsid w:val="6B83860F"/>
    <w:rsid w:val="6BE659CF"/>
    <w:rsid w:val="6BFCEE59"/>
    <w:rsid w:val="6C094DA8"/>
    <w:rsid w:val="6C3B21F6"/>
    <w:rsid w:val="6C591889"/>
    <w:rsid w:val="6C8723F9"/>
    <w:rsid w:val="6C8E9ECA"/>
    <w:rsid w:val="6CF52315"/>
    <w:rsid w:val="6D2507FE"/>
    <w:rsid w:val="6D42A224"/>
    <w:rsid w:val="6D5B1822"/>
    <w:rsid w:val="6D73B1E0"/>
    <w:rsid w:val="6DCB5594"/>
    <w:rsid w:val="6DE165FF"/>
    <w:rsid w:val="6DE50600"/>
    <w:rsid w:val="6DEE1025"/>
    <w:rsid w:val="6DFFDE0D"/>
    <w:rsid w:val="6E283F60"/>
    <w:rsid w:val="6E4D2B77"/>
    <w:rsid w:val="6E7ECDEF"/>
    <w:rsid w:val="6E82A870"/>
    <w:rsid w:val="6E8C4EDC"/>
    <w:rsid w:val="6EBB72F4"/>
    <w:rsid w:val="6F0CC8F4"/>
    <w:rsid w:val="6F164498"/>
    <w:rsid w:val="6F16D84F"/>
    <w:rsid w:val="6F1E2D62"/>
    <w:rsid w:val="6F2F7974"/>
    <w:rsid w:val="6F448EF9"/>
    <w:rsid w:val="6F5FDEBE"/>
    <w:rsid w:val="6FF49A13"/>
    <w:rsid w:val="70167EC4"/>
    <w:rsid w:val="703632E6"/>
    <w:rsid w:val="708E7B92"/>
    <w:rsid w:val="7091BFD2"/>
    <w:rsid w:val="70B2430E"/>
    <w:rsid w:val="70E21081"/>
    <w:rsid w:val="71058077"/>
    <w:rsid w:val="71292B90"/>
    <w:rsid w:val="71398C76"/>
    <w:rsid w:val="714139C9"/>
    <w:rsid w:val="71CB12DB"/>
    <w:rsid w:val="71EFDCB2"/>
    <w:rsid w:val="71F7DD8C"/>
    <w:rsid w:val="726BF850"/>
    <w:rsid w:val="726D0204"/>
    <w:rsid w:val="726D62EA"/>
    <w:rsid w:val="7292D888"/>
    <w:rsid w:val="729A50BC"/>
    <w:rsid w:val="729E5763"/>
    <w:rsid w:val="72A11E07"/>
    <w:rsid w:val="72B0BC6E"/>
    <w:rsid w:val="72CEB301"/>
    <w:rsid w:val="730DAE0D"/>
    <w:rsid w:val="7313A9F0"/>
    <w:rsid w:val="733CCD17"/>
    <w:rsid w:val="73426501"/>
    <w:rsid w:val="736C40C9"/>
    <w:rsid w:val="73778AB8"/>
    <w:rsid w:val="7384A569"/>
    <w:rsid w:val="73B29BE3"/>
    <w:rsid w:val="73F3FD8C"/>
    <w:rsid w:val="7416AB5F"/>
    <w:rsid w:val="749027B4"/>
    <w:rsid w:val="74A85BD0"/>
    <w:rsid w:val="74A889E5"/>
    <w:rsid w:val="74CD5E54"/>
    <w:rsid w:val="74E743EF"/>
    <w:rsid w:val="754E636B"/>
    <w:rsid w:val="7584B812"/>
    <w:rsid w:val="758A8B9C"/>
    <w:rsid w:val="75A43963"/>
    <w:rsid w:val="75A8632B"/>
    <w:rsid w:val="75D8BEC9"/>
    <w:rsid w:val="75F020BE"/>
    <w:rsid w:val="7609765F"/>
    <w:rsid w:val="762C8537"/>
    <w:rsid w:val="76356887"/>
    <w:rsid w:val="763BB580"/>
    <w:rsid w:val="76AC1DA6"/>
    <w:rsid w:val="76BCDA7C"/>
    <w:rsid w:val="76C3C6CB"/>
    <w:rsid w:val="76C42F8F"/>
    <w:rsid w:val="7738EB43"/>
    <w:rsid w:val="774C004F"/>
    <w:rsid w:val="7767D469"/>
    <w:rsid w:val="778DDAEE"/>
    <w:rsid w:val="77C730FE"/>
    <w:rsid w:val="780F8609"/>
    <w:rsid w:val="7812643B"/>
    <w:rsid w:val="781A4C6E"/>
    <w:rsid w:val="7822D5C4"/>
    <w:rsid w:val="783B18F1"/>
    <w:rsid w:val="785B6D64"/>
    <w:rsid w:val="7873B7AB"/>
    <w:rsid w:val="78E23319"/>
    <w:rsid w:val="790D473A"/>
    <w:rsid w:val="790D98E7"/>
    <w:rsid w:val="7919FEB1"/>
    <w:rsid w:val="79228785"/>
    <w:rsid w:val="79749645"/>
    <w:rsid w:val="7981EF55"/>
    <w:rsid w:val="7A585C06"/>
    <w:rsid w:val="7A8F5D55"/>
    <w:rsid w:val="7A8FBB0A"/>
    <w:rsid w:val="7ABC09FD"/>
    <w:rsid w:val="7AF0B95B"/>
    <w:rsid w:val="7AFEA30C"/>
    <w:rsid w:val="7B114882"/>
    <w:rsid w:val="7B1E243E"/>
    <w:rsid w:val="7B496D85"/>
    <w:rsid w:val="7B5FC7FC"/>
    <w:rsid w:val="7BA8355C"/>
    <w:rsid w:val="7BBF7430"/>
    <w:rsid w:val="7C16C119"/>
    <w:rsid w:val="7C1E3074"/>
    <w:rsid w:val="7C4E234E"/>
    <w:rsid w:val="7C50E9F2"/>
    <w:rsid w:val="7C930330"/>
    <w:rsid w:val="7C95E0E1"/>
    <w:rsid w:val="7CF730F8"/>
    <w:rsid w:val="7D070230"/>
    <w:rsid w:val="7D514811"/>
    <w:rsid w:val="7D776BE3"/>
    <w:rsid w:val="7DDD6EE1"/>
    <w:rsid w:val="7E08AED4"/>
    <w:rsid w:val="7E275FC9"/>
    <w:rsid w:val="7E6CF8FF"/>
    <w:rsid w:val="7E6D59E5"/>
    <w:rsid w:val="7E8076CF"/>
    <w:rsid w:val="7EA6A08B"/>
    <w:rsid w:val="7EBD6B08"/>
    <w:rsid w:val="7EBFCD05"/>
    <w:rsid w:val="7ED03E8E"/>
    <w:rsid w:val="7ED2BE48"/>
    <w:rsid w:val="7F13A0EB"/>
    <w:rsid w:val="7F13ACB2"/>
    <w:rsid w:val="7F706332"/>
    <w:rsid w:val="7F77ABAB"/>
    <w:rsid w:val="7F9CEA18"/>
    <w:rsid w:val="7FB5BB07"/>
    <w:rsid w:val="7FD4720F"/>
    <w:rsid w:val="7FE97624"/>
    <w:rsid w:val="7FFA51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03AA1C2"/>
  <w15:chartTrackingRefBased/>
  <w15:docId w15:val="{BF56F528-BF41-4299-BD7C-E635A3E37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A0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F21"/>
    <w:pPr>
      <w:tabs>
        <w:tab w:val="center" w:pos="4153"/>
        <w:tab w:val="right" w:pos="8306"/>
      </w:tabs>
    </w:pPr>
  </w:style>
  <w:style w:type="character" w:customStyle="1" w:styleId="HeaderChar">
    <w:name w:val="Header Char"/>
    <w:basedOn w:val="DefaultParagraphFont"/>
    <w:link w:val="Header"/>
    <w:rsid w:val="00222F21"/>
    <w:rPr>
      <w:rFonts w:ascii="Times New Roman" w:eastAsia="Times New Roman" w:hAnsi="Times New Roman" w:cs="Times New Roman"/>
      <w:sz w:val="24"/>
      <w:szCs w:val="24"/>
      <w:lang w:eastAsia="lv-LV"/>
    </w:rPr>
  </w:style>
  <w:style w:type="paragraph" w:styleId="Footer">
    <w:name w:val="footer"/>
    <w:basedOn w:val="Normal"/>
    <w:link w:val="FooterChar"/>
    <w:rsid w:val="00222F21"/>
    <w:pPr>
      <w:tabs>
        <w:tab w:val="center" w:pos="4153"/>
        <w:tab w:val="right" w:pos="8306"/>
      </w:tabs>
    </w:pPr>
  </w:style>
  <w:style w:type="character" w:customStyle="1" w:styleId="FooterChar">
    <w:name w:val="Footer Char"/>
    <w:basedOn w:val="DefaultParagraphFont"/>
    <w:link w:val="Footer"/>
    <w:rsid w:val="00222F21"/>
    <w:rPr>
      <w:rFonts w:ascii="Times New Roman" w:eastAsia="Times New Roman" w:hAnsi="Times New Roman" w:cs="Times New Roman"/>
      <w:sz w:val="24"/>
      <w:szCs w:val="24"/>
      <w:lang w:eastAsia="lv-LV"/>
    </w:rPr>
  </w:style>
  <w:style w:type="character" w:styleId="PageNumber">
    <w:name w:val="page number"/>
    <w:basedOn w:val="DefaultParagraphFont"/>
    <w:rsid w:val="00222F21"/>
  </w:style>
  <w:style w:type="paragraph" w:customStyle="1" w:styleId="naisf">
    <w:name w:val="naisf"/>
    <w:basedOn w:val="Normal"/>
    <w:rsid w:val="00222F21"/>
    <w:pPr>
      <w:spacing w:before="51" w:after="51"/>
      <w:ind w:firstLine="254"/>
      <w:jc w:val="both"/>
    </w:pPr>
  </w:style>
  <w:style w:type="character" w:styleId="Hyperlink">
    <w:name w:val="Hyperlink"/>
    <w:basedOn w:val="DefaultParagraphFont"/>
    <w:uiPriority w:val="99"/>
    <w:unhideWhenUsed/>
    <w:rsid w:val="00222F21"/>
    <w:rPr>
      <w:color w:val="0563C1" w:themeColor="hyperlink"/>
      <w:u w:val="single"/>
    </w:rPr>
  </w:style>
  <w:style w:type="table" w:styleId="TableGrid">
    <w:name w:val="Table Grid"/>
    <w:basedOn w:val="TableNormal"/>
    <w:uiPriority w:val="59"/>
    <w:rsid w:val="00222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22F21"/>
    <w:pPr>
      <w:spacing w:after="200" w:line="276" w:lineRule="auto"/>
      <w:ind w:left="720"/>
      <w:contextualSpacing/>
    </w:pPr>
    <w:rPr>
      <w:rFonts w:ascii="Calibri" w:eastAsia="Calibri" w:hAnsi="Calibri"/>
      <w:sz w:val="22"/>
      <w:szCs w:val="22"/>
      <w:lang w:eastAsia="en-US"/>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222F21"/>
    <w:pPr>
      <w:suppressAutoHyphens/>
      <w:spacing w:after="200" w:line="276" w:lineRule="auto"/>
    </w:pPr>
    <w:rPr>
      <w:rFonts w:ascii="Calibri" w:eastAsia="Calibri" w:hAnsi="Calibri"/>
      <w:sz w:val="20"/>
      <w:szCs w:val="20"/>
      <w:lang w:val="en-GB" w:eastAsia="ar-SA"/>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222F21"/>
    <w:rPr>
      <w:rFonts w:ascii="Calibri" w:eastAsia="Calibri" w:hAnsi="Calibri" w:cs="Times New Roman"/>
      <w:sz w:val="20"/>
      <w:szCs w:val="20"/>
      <w:lang w:val="en-GB" w:eastAsia="ar-SA"/>
    </w:rPr>
  </w:style>
  <w:style w:type="character" w:styleId="FootnoteReference">
    <w:name w:val="footnote reference"/>
    <w:aliases w:val="Footnote Reference Number,Footnote symbol,Footnote Refernece"/>
    <w:uiPriority w:val="99"/>
    <w:rsid w:val="00222F21"/>
    <w:rPr>
      <w:rFonts w:cs="Times New Roman"/>
      <w:vertAlign w:val="superscript"/>
    </w:rPr>
  </w:style>
  <w:style w:type="character" w:styleId="CommentReference">
    <w:name w:val="annotation reference"/>
    <w:basedOn w:val="DefaultParagraphFont"/>
    <w:uiPriority w:val="99"/>
    <w:semiHidden/>
    <w:unhideWhenUsed/>
    <w:rsid w:val="000F1413"/>
    <w:rPr>
      <w:sz w:val="16"/>
      <w:szCs w:val="16"/>
    </w:rPr>
  </w:style>
  <w:style w:type="paragraph" w:styleId="CommentText">
    <w:name w:val="annotation text"/>
    <w:basedOn w:val="Normal"/>
    <w:link w:val="CommentTextChar"/>
    <w:uiPriority w:val="99"/>
    <w:semiHidden/>
    <w:unhideWhenUsed/>
    <w:rsid w:val="000F1413"/>
    <w:rPr>
      <w:sz w:val="20"/>
      <w:szCs w:val="20"/>
    </w:rPr>
  </w:style>
  <w:style w:type="character" w:customStyle="1" w:styleId="CommentTextChar">
    <w:name w:val="Comment Text Char"/>
    <w:basedOn w:val="DefaultParagraphFont"/>
    <w:link w:val="CommentText"/>
    <w:uiPriority w:val="99"/>
    <w:semiHidden/>
    <w:rsid w:val="000F1413"/>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F1413"/>
    <w:rPr>
      <w:b/>
      <w:bCs/>
    </w:rPr>
  </w:style>
  <w:style w:type="character" w:customStyle="1" w:styleId="CommentSubjectChar">
    <w:name w:val="Comment Subject Char"/>
    <w:basedOn w:val="CommentTextChar"/>
    <w:link w:val="CommentSubject"/>
    <w:uiPriority w:val="99"/>
    <w:semiHidden/>
    <w:rsid w:val="000F1413"/>
    <w:rPr>
      <w:rFonts w:ascii="Times New Roman" w:eastAsia="Times New Roman" w:hAnsi="Times New Roman" w:cs="Times New Roman"/>
      <w:b/>
      <w:bCs/>
      <w:sz w:val="20"/>
      <w:szCs w:val="20"/>
      <w:lang w:eastAsia="lv-LV"/>
    </w:rPr>
  </w:style>
  <w:style w:type="paragraph" w:styleId="NormalWeb">
    <w:name w:val="Normal (Web)"/>
    <w:basedOn w:val="Normal"/>
    <w:uiPriority w:val="99"/>
    <w:semiHidden/>
    <w:unhideWhenUsed/>
    <w:rsid w:val="000F1413"/>
    <w:rPr>
      <w:rFonts w:ascii="Calibri" w:eastAsiaTheme="minorHAnsi" w:hAnsi="Calibri" w:cs="Calibri"/>
      <w:sz w:val="22"/>
      <w:szCs w:val="22"/>
    </w:rPr>
  </w:style>
  <w:style w:type="paragraph" w:customStyle="1" w:styleId="paragraph">
    <w:name w:val="paragraph"/>
    <w:basedOn w:val="Normal"/>
    <w:rsid w:val="00A5203F"/>
    <w:pPr>
      <w:spacing w:before="100" w:beforeAutospacing="1" w:after="100" w:afterAutospacing="1"/>
    </w:pPr>
  </w:style>
  <w:style w:type="character" w:customStyle="1" w:styleId="normaltextrun">
    <w:name w:val="normaltextrun"/>
    <w:basedOn w:val="DefaultParagraphFont"/>
    <w:rsid w:val="00A5203F"/>
  </w:style>
  <w:style w:type="character" w:customStyle="1" w:styleId="eop">
    <w:name w:val="eop"/>
    <w:basedOn w:val="DefaultParagraphFont"/>
    <w:rsid w:val="00A5203F"/>
  </w:style>
  <w:style w:type="character" w:customStyle="1" w:styleId="UnresolvedMention1">
    <w:name w:val="Unresolved Mention1"/>
    <w:basedOn w:val="DefaultParagraphFont"/>
    <w:uiPriority w:val="99"/>
    <w:semiHidden/>
    <w:unhideWhenUsed/>
    <w:rsid w:val="00DD1C3C"/>
    <w:rPr>
      <w:color w:val="605E5C"/>
      <w:shd w:val="clear" w:color="auto" w:fill="E1DFDD"/>
    </w:rPr>
  </w:style>
  <w:style w:type="character" w:styleId="FollowedHyperlink">
    <w:name w:val="FollowedHyperlink"/>
    <w:basedOn w:val="DefaultParagraphFont"/>
    <w:uiPriority w:val="99"/>
    <w:semiHidden/>
    <w:unhideWhenUsed/>
    <w:rsid w:val="005E718D"/>
    <w:rPr>
      <w:color w:val="954F72" w:themeColor="followedHyperlink"/>
      <w:u w:val="single"/>
    </w:rPr>
  </w:style>
  <w:style w:type="paragraph" w:styleId="Revision">
    <w:name w:val="Revision"/>
    <w:hidden/>
    <w:uiPriority w:val="99"/>
    <w:semiHidden/>
    <w:rsid w:val="00C94891"/>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link w:val="ListParagraph"/>
    <w:uiPriority w:val="34"/>
    <w:locked/>
    <w:rsid w:val="00762490"/>
    <w:rPr>
      <w:rFonts w:ascii="Calibri" w:eastAsia="Calibri" w:hAnsi="Calibri" w:cs="Times New Roman"/>
    </w:rPr>
  </w:style>
  <w:style w:type="paragraph" w:styleId="BalloonText">
    <w:name w:val="Balloon Text"/>
    <w:basedOn w:val="Normal"/>
    <w:link w:val="BalloonTextChar"/>
    <w:uiPriority w:val="99"/>
    <w:semiHidden/>
    <w:unhideWhenUsed/>
    <w:rsid w:val="00937C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C7B"/>
    <w:rPr>
      <w:rFonts w:ascii="Segoe UI" w:eastAsia="Times New Roman" w:hAnsi="Segoe UI" w:cs="Segoe UI"/>
      <w:sz w:val="18"/>
      <w:szCs w:val="18"/>
      <w:lang w:eastAsia="lv-LV"/>
    </w:rPr>
  </w:style>
  <w:style w:type="paragraph" w:styleId="HTMLPreformatted">
    <w:name w:val="HTML Preformatted"/>
    <w:basedOn w:val="Normal"/>
    <w:link w:val="HTMLPreformattedChar"/>
    <w:uiPriority w:val="99"/>
    <w:semiHidden/>
    <w:unhideWhenUsed/>
    <w:rsid w:val="002B6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semiHidden/>
    <w:rsid w:val="002B6C1D"/>
    <w:rPr>
      <w:rFonts w:ascii="Courier New" w:hAnsi="Courier New" w:cs="Courier New"/>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513898">
      <w:bodyDiv w:val="1"/>
      <w:marLeft w:val="0"/>
      <w:marRight w:val="0"/>
      <w:marTop w:val="0"/>
      <w:marBottom w:val="0"/>
      <w:divBdr>
        <w:top w:val="none" w:sz="0" w:space="0" w:color="auto"/>
        <w:left w:val="none" w:sz="0" w:space="0" w:color="auto"/>
        <w:bottom w:val="none" w:sz="0" w:space="0" w:color="auto"/>
        <w:right w:val="none" w:sz="0" w:space="0" w:color="auto"/>
      </w:divBdr>
    </w:div>
    <w:div w:id="693389420">
      <w:bodyDiv w:val="1"/>
      <w:marLeft w:val="0"/>
      <w:marRight w:val="0"/>
      <w:marTop w:val="0"/>
      <w:marBottom w:val="0"/>
      <w:divBdr>
        <w:top w:val="none" w:sz="0" w:space="0" w:color="auto"/>
        <w:left w:val="none" w:sz="0" w:space="0" w:color="auto"/>
        <w:bottom w:val="none" w:sz="0" w:space="0" w:color="auto"/>
        <w:right w:val="none" w:sz="0" w:space="0" w:color="auto"/>
      </w:divBdr>
    </w:div>
    <w:div w:id="791637295">
      <w:bodyDiv w:val="1"/>
      <w:marLeft w:val="0"/>
      <w:marRight w:val="0"/>
      <w:marTop w:val="0"/>
      <w:marBottom w:val="0"/>
      <w:divBdr>
        <w:top w:val="none" w:sz="0" w:space="0" w:color="auto"/>
        <w:left w:val="none" w:sz="0" w:space="0" w:color="auto"/>
        <w:bottom w:val="none" w:sz="0" w:space="0" w:color="auto"/>
        <w:right w:val="none" w:sz="0" w:space="0" w:color="auto"/>
      </w:divBdr>
    </w:div>
    <w:div w:id="838035081">
      <w:bodyDiv w:val="1"/>
      <w:marLeft w:val="0"/>
      <w:marRight w:val="0"/>
      <w:marTop w:val="0"/>
      <w:marBottom w:val="0"/>
      <w:divBdr>
        <w:top w:val="none" w:sz="0" w:space="0" w:color="auto"/>
        <w:left w:val="none" w:sz="0" w:space="0" w:color="auto"/>
        <w:bottom w:val="none" w:sz="0" w:space="0" w:color="auto"/>
        <w:right w:val="none" w:sz="0" w:space="0" w:color="auto"/>
      </w:divBdr>
    </w:div>
    <w:div w:id="855313515">
      <w:bodyDiv w:val="1"/>
      <w:marLeft w:val="0"/>
      <w:marRight w:val="0"/>
      <w:marTop w:val="0"/>
      <w:marBottom w:val="0"/>
      <w:divBdr>
        <w:top w:val="none" w:sz="0" w:space="0" w:color="auto"/>
        <w:left w:val="none" w:sz="0" w:space="0" w:color="auto"/>
        <w:bottom w:val="none" w:sz="0" w:space="0" w:color="auto"/>
        <w:right w:val="none" w:sz="0" w:space="0" w:color="auto"/>
      </w:divBdr>
    </w:div>
    <w:div w:id="956453267">
      <w:bodyDiv w:val="1"/>
      <w:marLeft w:val="0"/>
      <w:marRight w:val="0"/>
      <w:marTop w:val="0"/>
      <w:marBottom w:val="0"/>
      <w:divBdr>
        <w:top w:val="none" w:sz="0" w:space="0" w:color="auto"/>
        <w:left w:val="none" w:sz="0" w:space="0" w:color="auto"/>
        <w:bottom w:val="none" w:sz="0" w:space="0" w:color="auto"/>
        <w:right w:val="none" w:sz="0" w:space="0" w:color="auto"/>
      </w:divBdr>
    </w:div>
    <w:div w:id="1077243185">
      <w:bodyDiv w:val="1"/>
      <w:marLeft w:val="0"/>
      <w:marRight w:val="0"/>
      <w:marTop w:val="0"/>
      <w:marBottom w:val="0"/>
      <w:divBdr>
        <w:top w:val="none" w:sz="0" w:space="0" w:color="auto"/>
        <w:left w:val="none" w:sz="0" w:space="0" w:color="auto"/>
        <w:bottom w:val="none" w:sz="0" w:space="0" w:color="auto"/>
        <w:right w:val="none" w:sz="0" w:space="0" w:color="auto"/>
      </w:divBdr>
      <w:divsChild>
        <w:div w:id="700739310">
          <w:marLeft w:val="0"/>
          <w:marRight w:val="0"/>
          <w:marTop w:val="0"/>
          <w:marBottom w:val="0"/>
          <w:divBdr>
            <w:top w:val="none" w:sz="0" w:space="0" w:color="auto"/>
            <w:left w:val="none" w:sz="0" w:space="0" w:color="auto"/>
            <w:bottom w:val="none" w:sz="0" w:space="0" w:color="auto"/>
            <w:right w:val="none" w:sz="0" w:space="0" w:color="auto"/>
          </w:divBdr>
        </w:div>
      </w:divsChild>
    </w:div>
    <w:div w:id="1553541311">
      <w:bodyDiv w:val="1"/>
      <w:marLeft w:val="0"/>
      <w:marRight w:val="0"/>
      <w:marTop w:val="0"/>
      <w:marBottom w:val="0"/>
      <w:divBdr>
        <w:top w:val="none" w:sz="0" w:space="0" w:color="auto"/>
        <w:left w:val="none" w:sz="0" w:space="0" w:color="auto"/>
        <w:bottom w:val="none" w:sz="0" w:space="0" w:color="auto"/>
        <w:right w:val="none" w:sz="0" w:space="0" w:color="auto"/>
      </w:divBdr>
      <w:divsChild>
        <w:div w:id="579681303">
          <w:marLeft w:val="0"/>
          <w:marRight w:val="0"/>
          <w:marTop w:val="0"/>
          <w:marBottom w:val="0"/>
          <w:divBdr>
            <w:top w:val="none" w:sz="0" w:space="0" w:color="auto"/>
            <w:left w:val="none" w:sz="0" w:space="0" w:color="auto"/>
            <w:bottom w:val="none" w:sz="0" w:space="0" w:color="auto"/>
            <w:right w:val="none" w:sz="0" w:space="0" w:color="auto"/>
          </w:divBdr>
        </w:div>
        <w:div w:id="2133749321">
          <w:marLeft w:val="0"/>
          <w:marRight w:val="0"/>
          <w:marTop w:val="0"/>
          <w:marBottom w:val="0"/>
          <w:divBdr>
            <w:top w:val="none" w:sz="0" w:space="0" w:color="auto"/>
            <w:left w:val="none" w:sz="0" w:space="0" w:color="auto"/>
            <w:bottom w:val="none" w:sz="0" w:space="0" w:color="auto"/>
            <w:right w:val="none" w:sz="0" w:space="0" w:color="auto"/>
          </w:divBdr>
        </w:div>
      </w:divsChild>
    </w:div>
    <w:div w:id="1577206613">
      <w:bodyDiv w:val="1"/>
      <w:marLeft w:val="0"/>
      <w:marRight w:val="0"/>
      <w:marTop w:val="0"/>
      <w:marBottom w:val="0"/>
      <w:divBdr>
        <w:top w:val="none" w:sz="0" w:space="0" w:color="auto"/>
        <w:left w:val="none" w:sz="0" w:space="0" w:color="auto"/>
        <w:bottom w:val="none" w:sz="0" w:space="0" w:color="auto"/>
        <w:right w:val="none" w:sz="0" w:space="0" w:color="auto"/>
      </w:divBdr>
      <w:divsChild>
        <w:div w:id="1305887384">
          <w:marLeft w:val="0"/>
          <w:marRight w:val="0"/>
          <w:marTop w:val="0"/>
          <w:marBottom w:val="0"/>
          <w:divBdr>
            <w:top w:val="none" w:sz="0" w:space="0" w:color="auto"/>
            <w:left w:val="none" w:sz="0" w:space="0" w:color="auto"/>
            <w:bottom w:val="none" w:sz="0" w:space="0" w:color="auto"/>
            <w:right w:val="none" w:sz="0" w:space="0" w:color="auto"/>
          </w:divBdr>
        </w:div>
      </w:divsChild>
    </w:div>
    <w:div w:id="1694112922">
      <w:bodyDiv w:val="1"/>
      <w:marLeft w:val="0"/>
      <w:marRight w:val="0"/>
      <w:marTop w:val="0"/>
      <w:marBottom w:val="0"/>
      <w:divBdr>
        <w:top w:val="none" w:sz="0" w:space="0" w:color="auto"/>
        <w:left w:val="none" w:sz="0" w:space="0" w:color="auto"/>
        <w:bottom w:val="none" w:sz="0" w:space="0" w:color="auto"/>
        <w:right w:val="none" w:sz="0" w:space="0" w:color="auto"/>
      </w:divBdr>
    </w:div>
    <w:div w:id="1919946441">
      <w:bodyDiv w:val="1"/>
      <w:marLeft w:val="0"/>
      <w:marRight w:val="0"/>
      <w:marTop w:val="0"/>
      <w:marBottom w:val="0"/>
      <w:divBdr>
        <w:top w:val="none" w:sz="0" w:space="0" w:color="auto"/>
        <w:left w:val="none" w:sz="0" w:space="0" w:color="auto"/>
        <w:bottom w:val="none" w:sz="0" w:space="0" w:color="auto"/>
        <w:right w:val="none" w:sz="0" w:space="0" w:color="auto"/>
      </w:divBdr>
    </w:div>
    <w:div w:id="2052260594">
      <w:bodyDiv w:val="1"/>
      <w:marLeft w:val="0"/>
      <w:marRight w:val="0"/>
      <w:marTop w:val="0"/>
      <w:marBottom w:val="0"/>
      <w:divBdr>
        <w:top w:val="none" w:sz="0" w:space="0" w:color="auto"/>
        <w:left w:val="none" w:sz="0" w:space="0" w:color="auto"/>
        <w:bottom w:val="none" w:sz="0" w:space="0" w:color="auto"/>
        <w:right w:val="none" w:sz="0" w:space="0" w:color="auto"/>
      </w:divBdr>
    </w:div>
    <w:div w:id="213983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titania.saeima.lv/LIVS/SaeimasNotikumi.nsf/0/55e8d9bf15b31f62c22586790045fef6/$FILE/PR_2021_02_17_12_00_PMSSK.pdf" TargetMode="External"/><Relationship Id="rId2" Type="http://schemas.openxmlformats.org/officeDocument/2006/relationships/hyperlink" Target="http://tap.mk.gov.lv/mk/tap/?pid=40440003" TargetMode="External"/><Relationship Id="rId1" Type="http://schemas.openxmlformats.org/officeDocument/2006/relationships/hyperlink" Target="https://www.unhcr.org/neu/wp-content/uploads/sites/15/2021/06/2021-UNHCR-Refugee-Profiles-Full_Report-screen.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278AF-C546-469E-8356-FFA099804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Pages>
  <Words>13780</Words>
  <Characters>7855</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21592</CharactersWithSpaces>
  <SharedDoc>false</SharedDoc>
  <HLinks>
    <vt:vector size="24" baseType="variant">
      <vt:variant>
        <vt:i4>4784234</vt:i4>
      </vt:variant>
      <vt:variant>
        <vt:i4>0</vt:i4>
      </vt:variant>
      <vt:variant>
        <vt:i4>0</vt:i4>
      </vt:variant>
      <vt:variant>
        <vt:i4>5</vt:i4>
      </vt:variant>
      <vt:variant>
        <vt:lpwstr>mailto:Sanita.Lace@sif.gov.lv</vt:lpwstr>
      </vt:variant>
      <vt:variant>
        <vt:lpwstr/>
      </vt:variant>
      <vt:variant>
        <vt:i4>7209015</vt:i4>
      </vt:variant>
      <vt:variant>
        <vt:i4>6</vt:i4>
      </vt:variant>
      <vt:variant>
        <vt:i4>0</vt:i4>
      </vt:variant>
      <vt:variant>
        <vt:i4>5</vt:i4>
      </vt:variant>
      <vt:variant>
        <vt:lpwstr>https://titania.saeima.lv/LIVS/SaeimasNotikumi.nsf/0/55e8d9bf15b31f62c22586790045fef6/$FILE/PR_2021_02_17_12_00_PMSSK.pdf</vt:lpwstr>
      </vt:variant>
      <vt:variant>
        <vt:lpwstr/>
      </vt:variant>
      <vt:variant>
        <vt:i4>4390991</vt:i4>
      </vt:variant>
      <vt:variant>
        <vt:i4>3</vt:i4>
      </vt:variant>
      <vt:variant>
        <vt:i4>0</vt:i4>
      </vt:variant>
      <vt:variant>
        <vt:i4>5</vt:i4>
      </vt:variant>
      <vt:variant>
        <vt:lpwstr>http://tap.mk.gov.lv/mk/tap/?pid=40440003</vt:lpwstr>
      </vt:variant>
      <vt:variant>
        <vt:lpwstr/>
      </vt:variant>
      <vt:variant>
        <vt:i4>1245244</vt:i4>
      </vt:variant>
      <vt:variant>
        <vt:i4>0</vt:i4>
      </vt:variant>
      <vt:variant>
        <vt:i4>0</vt:i4>
      </vt:variant>
      <vt:variant>
        <vt:i4>5</vt:i4>
      </vt:variant>
      <vt:variant>
        <vt:lpwstr>https://www.unhcr.org/neu/wp-content/uploads/sites/15/2021/06/2021-UNHCR-Refugee-Profiles-Full_Report-screen.pdf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Sindija Mickus</dc:creator>
  <cp:keywords/>
  <dc:description/>
  <cp:lastModifiedBy>Sindija Mickus</cp:lastModifiedBy>
  <cp:revision>8</cp:revision>
  <cp:lastPrinted>2021-06-17T14:26:00Z</cp:lastPrinted>
  <dcterms:created xsi:type="dcterms:W3CDTF">2021-12-02T08:23:00Z</dcterms:created>
  <dcterms:modified xsi:type="dcterms:W3CDTF">2021-12-02T11:59:00Z</dcterms:modified>
</cp:coreProperties>
</file>