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10E05" w:rsidR="00C66265" w:rsidP="0013456C" w:rsidRDefault="00C66265" w14:paraId="53F8E24E" w14:textId="773E7F76">
      <w:pPr>
        <w:pStyle w:val="paragraph"/>
        <w:spacing w:before="0" w:beforeAutospacing="false" w:after="120" w:afterAutospacing="false"/>
        <w:ind w:firstLine="720"/>
        <w:jc w:val="center"/>
        <w:textAlignment w:val="baseline"/>
        <w15:collapsed w:val="false"/>
      </w:pPr>
      <w:r w:rsidRPr="00910E05">
        <w:rPr>
          <w:rStyle w:val="normaltextrun"/>
          <w:b/>
          <w:bCs/>
        </w:rPr>
        <w:t>Informatīvais</w:t>
      </w:r>
      <w:r w:rsidRPr="00910E05" w:rsidR="00E7055E">
        <w:rPr>
          <w:rStyle w:val="normaltextrun"/>
          <w:b/>
          <w:bCs/>
        </w:rPr>
        <w:t xml:space="preserve"> </w:t>
      </w:r>
      <w:r w:rsidRPr="00910E05">
        <w:rPr>
          <w:rStyle w:val="normaltextrun"/>
          <w:b/>
          <w:bCs/>
        </w:rPr>
        <w:t>ziņojums</w:t>
      </w:r>
    </w:p>
    <w:p w:rsidRPr="00910E05" w:rsidR="00C66265" w:rsidP="0013456C" w:rsidRDefault="0075359C" w14:paraId="53F8E24F" w14:textId="47A62BDC">
      <w:pPr>
        <w:pStyle w:val="paragraph"/>
        <w:spacing w:before="0" w:beforeAutospacing="false" w:after="120" w:afterAutospacing="false"/>
        <w:ind w:firstLine="720"/>
        <w:jc w:val="center"/>
        <w:textAlignment w:val="baseline"/>
      </w:pPr>
      <w:r w:rsidRPr="00910E05">
        <w:rPr>
          <w:rStyle w:val="normaltextrun"/>
          <w:b/>
          <w:bCs/>
        </w:rPr>
        <w:t>“</w:t>
      </w:r>
      <w:r w:rsidRPr="00910E05" w:rsidR="00C6293D">
        <w:rPr>
          <w:b/>
        </w:rPr>
        <w:t>Par</w:t>
      </w:r>
      <w:r w:rsidRPr="00910E05" w:rsidR="00E7055E">
        <w:rPr>
          <w:b/>
        </w:rPr>
        <w:t xml:space="preserve"> </w:t>
      </w:r>
      <w:r w:rsidRPr="00910E05" w:rsidR="00C6293D">
        <w:rPr>
          <w:b/>
        </w:rPr>
        <w:t>Eiropas</w:t>
      </w:r>
      <w:r w:rsidRPr="00910E05" w:rsidR="00E7055E">
        <w:rPr>
          <w:b/>
        </w:rPr>
        <w:t xml:space="preserve"> </w:t>
      </w:r>
      <w:r w:rsidRPr="00910E05" w:rsidR="00C6293D">
        <w:rPr>
          <w:b/>
        </w:rPr>
        <w:t>Savienības</w:t>
      </w:r>
      <w:r w:rsidRPr="00910E05" w:rsidR="00E7055E">
        <w:rPr>
          <w:b/>
        </w:rPr>
        <w:t xml:space="preserve"> </w:t>
      </w:r>
      <w:r w:rsidRPr="00910E05" w:rsidR="00C6293D">
        <w:rPr>
          <w:b/>
        </w:rPr>
        <w:t>Transporta,</w:t>
      </w:r>
      <w:r w:rsidRPr="00910E05" w:rsidR="00E7055E">
        <w:rPr>
          <w:b/>
        </w:rPr>
        <w:t xml:space="preserve"> </w:t>
      </w:r>
      <w:r w:rsidRPr="00910E05" w:rsidR="00C6293D">
        <w:rPr>
          <w:b/>
          <w:u w:val="single"/>
        </w:rPr>
        <w:t>telekomunikāciju</w:t>
      </w:r>
      <w:r w:rsidRPr="00910E05" w:rsidR="00E7055E">
        <w:rPr>
          <w:b/>
        </w:rPr>
        <w:t xml:space="preserve"> </w:t>
      </w:r>
      <w:r w:rsidRPr="00910E05" w:rsidR="00C6293D">
        <w:rPr>
          <w:b/>
        </w:rPr>
        <w:t>un</w:t>
      </w:r>
      <w:r w:rsidRPr="00910E05" w:rsidR="00E7055E">
        <w:rPr>
          <w:b/>
        </w:rPr>
        <w:t xml:space="preserve"> </w:t>
      </w:r>
      <w:r w:rsidRPr="00910E05" w:rsidR="00C6293D">
        <w:rPr>
          <w:b/>
        </w:rPr>
        <w:t>enerģētikas</w:t>
      </w:r>
      <w:r w:rsidRPr="00910E05" w:rsidR="00E7055E">
        <w:rPr>
          <w:b/>
        </w:rPr>
        <w:t xml:space="preserve"> </w:t>
      </w:r>
      <w:r w:rsidRPr="00910E05" w:rsidR="00C6293D">
        <w:rPr>
          <w:b/>
        </w:rPr>
        <w:t>ministru</w:t>
      </w:r>
      <w:r w:rsidRPr="00910E05" w:rsidR="00E7055E">
        <w:rPr>
          <w:b/>
        </w:rPr>
        <w:t xml:space="preserve"> </w:t>
      </w:r>
      <w:r w:rsidRPr="00910E05" w:rsidR="00C6293D">
        <w:rPr>
          <w:b/>
        </w:rPr>
        <w:t>padomes</w:t>
      </w:r>
      <w:r w:rsidRPr="00910E05" w:rsidR="00E7055E">
        <w:rPr>
          <w:b/>
        </w:rPr>
        <w:t xml:space="preserve"> </w:t>
      </w:r>
      <w:r w:rsidRPr="00910E05" w:rsidR="00C6293D">
        <w:rPr>
          <w:b/>
        </w:rPr>
        <w:t>2022.</w:t>
      </w:r>
      <w:r w:rsidRPr="00910E05" w:rsidR="0013456C">
        <w:rPr>
          <w:b/>
        </w:rPr>
        <w:t> </w:t>
      </w:r>
      <w:r w:rsidRPr="00910E05" w:rsidR="00C6293D">
        <w:rPr>
          <w:b/>
        </w:rPr>
        <w:t>gada</w:t>
      </w:r>
      <w:r w:rsidRPr="00910E05" w:rsidR="00E7055E">
        <w:rPr>
          <w:b/>
        </w:rPr>
        <w:t xml:space="preserve"> </w:t>
      </w:r>
      <w:r w:rsidRPr="00910E05" w:rsidR="007D63C2">
        <w:rPr>
          <w:b/>
        </w:rPr>
        <w:t>6.</w:t>
      </w:r>
      <w:r w:rsidRPr="00910E05" w:rsidR="00DE2484">
        <w:rPr>
          <w:b/>
        </w:rPr>
        <w:t> </w:t>
      </w:r>
      <w:r w:rsidRPr="00910E05" w:rsidR="007D63C2">
        <w:rPr>
          <w:b/>
        </w:rPr>
        <w:t>decembra</w:t>
      </w:r>
      <w:r w:rsidRPr="00910E05" w:rsidR="00E7055E">
        <w:rPr>
          <w:b/>
        </w:rPr>
        <w:t xml:space="preserve"> </w:t>
      </w:r>
      <w:r w:rsidRPr="00910E05" w:rsidR="007D63C2">
        <w:rPr>
          <w:b/>
        </w:rPr>
        <w:t>s</w:t>
      </w:r>
      <w:r w:rsidRPr="00910E05" w:rsidR="007269ED">
        <w:rPr>
          <w:b/>
        </w:rPr>
        <w:t>a</w:t>
      </w:r>
      <w:r w:rsidRPr="00910E05" w:rsidR="00C6293D">
        <w:rPr>
          <w:b/>
        </w:rPr>
        <w:t>nāksmē</w:t>
      </w:r>
      <w:r w:rsidRPr="00910E05" w:rsidR="00E7055E">
        <w:rPr>
          <w:b/>
        </w:rPr>
        <w:t xml:space="preserve"> </w:t>
      </w:r>
      <w:r w:rsidRPr="00910E05" w:rsidR="00C6293D">
        <w:rPr>
          <w:b/>
        </w:rPr>
        <w:t>izskatāmajiem</w:t>
      </w:r>
      <w:r w:rsidRPr="00910E05" w:rsidR="00E7055E">
        <w:rPr>
          <w:b/>
        </w:rPr>
        <w:t xml:space="preserve"> </w:t>
      </w:r>
      <w:r w:rsidRPr="00910E05" w:rsidR="00C6293D">
        <w:rPr>
          <w:b/>
        </w:rPr>
        <w:t>jautājumiem</w:t>
      </w:r>
      <w:r w:rsidRPr="00910E05">
        <w:rPr>
          <w:rStyle w:val="normaltextrun"/>
          <w:b/>
          <w:bCs/>
        </w:rPr>
        <w:t>”</w:t>
      </w:r>
    </w:p>
    <w:p w:rsidRPr="00910E05" w:rsidR="0059467B" w:rsidP="0013456C" w:rsidRDefault="00C66265" w14:paraId="1131426D" w14:textId="3976BA1A">
      <w:pPr>
        <w:pStyle w:val="Default"/>
        <w:spacing w:after="120"/>
        <w:ind w:firstLine="720"/>
        <w:jc w:val="both"/>
        <w:rPr>
          <w:rFonts w:ascii="Times New Roman" w:hAnsi="Times New Roman" w:cs="Times New Roman"/>
          <w:b/>
          <w:bCs/>
        </w:rPr>
      </w:pPr>
      <w:r w:rsidRPr="00910E05">
        <w:rPr>
          <w:rStyle w:val="normaltextrun"/>
          <w:rFonts w:ascii="Times New Roman" w:hAnsi="Times New Roman" w:cs="Times New Roman"/>
        </w:rPr>
        <w:t>202</w:t>
      </w:r>
      <w:r w:rsidRPr="00910E05" w:rsidR="0064283E">
        <w:rPr>
          <w:rStyle w:val="normaltextrun"/>
          <w:rFonts w:ascii="Times New Roman" w:hAnsi="Times New Roman" w:cs="Times New Roman"/>
        </w:rPr>
        <w:t>2</w:t>
      </w:r>
      <w:r w:rsidRPr="00910E05">
        <w:rPr>
          <w:rStyle w:val="normaltextrun"/>
          <w:rFonts w:ascii="Times New Roman" w:hAnsi="Times New Roman" w:cs="Times New Roman"/>
        </w:rPr>
        <w:t>.</w:t>
      </w:r>
      <w:r w:rsidRPr="00910E05" w:rsidR="00DE2484">
        <w:rPr>
          <w:rStyle w:val="normaltextrun"/>
          <w:rFonts w:ascii="Times New Roman" w:hAnsi="Times New Roman" w:cs="Times New Roman"/>
        </w:rPr>
        <w:t> </w:t>
      </w:r>
      <w:r w:rsidRPr="00910E05">
        <w:rPr>
          <w:rStyle w:val="normaltextrun"/>
          <w:rFonts w:ascii="Times New Roman" w:hAnsi="Times New Roman" w:cs="Times New Roman"/>
        </w:rPr>
        <w:t>gada</w:t>
      </w:r>
      <w:r w:rsidRPr="00910E05" w:rsidR="00E7055E">
        <w:rPr>
          <w:rStyle w:val="normaltextrun"/>
          <w:rFonts w:ascii="Times New Roman" w:hAnsi="Times New Roman" w:cs="Times New Roman"/>
        </w:rPr>
        <w:t xml:space="preserve"> </w:t>
      </w:r>
      <w:r w:rsidRPr="00910E05" w:rsidR="007D63C2">
        <w:rPr>
          <w:rStyle w:val="normaltextrun"/>
          <w:rFonts w:ascii="Times New Roman" w:hAnsi="Times New Roman" w:cs="Times New Roman"/>
        </w:rPr>
        <w:t>6.</w:t>
      </w:r>
      <w:r w:rsidRPr="00910E05" w:rsidR="00DE2484">
        <w:rPr>
          <w:rStyle w:val="normaltextrun"/>
          <w:rFonts w:ascii="Times New Roman" w:hAnsi="Times New Roman" w:cs="Times New Roman"/>
        </w:rPr>
        <w:t> </w:t>
      </w:r>
      <w:r w:rsidRPr="00910E05" w:rsidR="007D63C2">
        <w:rPr>
          <w:rStyle w:val="normaltextrun"/>
          <w:rFonts w:ascii="Times New Roman" w:hAnsi="Times New Roman" w:cs="Times New Roman"/>
        </w:rPr>
        <w:t>decembrī</w:t>
      </w:r>
      <w:r w:rsidRPr="00910E05" w:rsidR="00E7055E">
        <w:rPr>
          <w:rStyle w:val="normaltextrun"/>
          <w:rFonts w:ascii="Times New Roman" w:hAnsi="Times New Roman" w:cs="Times New Roman"/>
        </w:rPr>
        <w:t xml:space="preserve"> </w:t>
      </w:r>
      <w:r w:rsidRPr="00910E05" w:rsidR="007D63C2">
        <w:rPr>
          <w:rStyle w:val="normaltextrun"/>
          <w:rFonts w:ascii="Times New Roman" w:hAnsi="Times New Roman" w:cs="Times New Roman"/>
        </w:rPr>
        <w:t>Briselē</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notiks</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Eiropas</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Savienības</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(turpmāk</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ES)</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telekomunikāciju</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ministru</w:t>
      </w:r>
      <w:r w:rsidRPr="00910E05" w:rsidR="00E7055E">
        <w:rPr>
          <w:rStyle w:val="normaltextrun"/>
          <w:rFonts w:ascii="Times New Roman" w:hAnsi="Times New Roman" w:cs="Times New Roman"/>
        </w:rPr>
        <w:t xml:space="preserve"> </w:t>
      </w:r>
      <w:r w:rsidRPr="00910E05" w:rsidR="00C044B3">
        <w:rPr>
          <w:rStyle w:val="normaltextrun"/>
          <w:rFonts w:ascii="Times New Roman" w:hAnsi="Times New Roman" w:cs="Times New Roman"/>
        </w:rPr>
        <w:t>sanāksme</w:t>
      </w:r>
      <w:r w:rsidRPr="00910E05" w:rsidR="00E7055E">
        <w:rPr>
          <w:rStyle w:val="normaltextrun"/>
          <w:rFonts w:ascii="Times New Roman" w:hAnsi="Times New Roman" w:cs="Times New Roman"/>
        </w:rPr>
        <w:t xml:space="preserve"> </w:t>
      </w:r>
      <w:r w:rsidRPr="00910E05" w:rsidR="008751A4">
        <w:rPr>
          <w:rStyle w:val="normaltextrun"/>
          <w:rFonts w:ascii="Times New Roman" w:hAnsi="Times New Roman" w:cs="Times New Roman"/>
        </w:rPr>
        <w:t>(turpmāk</w:t>
      </w:r>
      <w:r w:rsidRPr="00910E05" w:rsidR="00E7055E">
        <w:rPr>
          <w:rStyle w:val="normaltextrun"/>
          <w:rFonts w:ascii="Times New Roman" w:hAnsi="Times New Roman" w:cs="Times New Roman"/>
        </w:rPr>
        <w:t xml:space="preserve"> </w:t>
      </w:r>
      <w:r w:rsidRPr="00910E05" w:rsidR="008751A4">
        <w:rPr>
          <w:rStyle w:val="normaltextrun"/>
          <w:rFonts w:ascii="Times New Roman" w:hAnsi="Times New Roman" w:cs="Times New Roman"/>
        </w:rPr>
        <w:t>–</w:t>
      </w:r>
      <w:r w:rsidRPr="00910E05" w:rsidR="00E7055E">
        <w:rPr>
          <w:rStyle w:val="normaltextrun"/>
          <w:rFonts w:ascii="Times New Roman" w:hAnsi="Times New Roman" w:cs="Times New Roman"/>
        </w:rPr>
        <w:t xml:space="preserve"> </w:t>
      </w:r>
      <w:r w:rsidRPr="00910E05" w:rsidR="00DE2484">
        <w:rPr>
          <w:rStyle w:val="normaltextrun"/>
          <w:rFonts w:ascii="Times New Roman" w:hAnsi="Times New Roman" w:cs="Times New Roman"/>
        </w:rPr>
        <w:t xml:space="preserve">Padomes </w:t>
      </w:r>
      <w:r w:rsidRPr="00910E05" w:rsidR="003F2831">
        <w:rPr>
          <w:rStyle w:val="normaltextrun"/>
          <w:rFonts w:ascii="Times New Roman" w:hAnsi="Times New Roman" w:cs="Times New Roman"/>
        </w:rPr>
        <w:t>sanāksme</w:t>
      </w:r>
      <w:r w:rsidRPr="00910E05" w:rsidR="008751A4">
        <w:rPr>
          <w:rStyle w:val="normaltextrun"/>
          <w:rFonts w:ascii="Times New Roman" w:hAnsi="Times New Roman" w:cs="Times New Roman"/>
        </w:rPr>
        <w:t>)</w:t>
      </w:r>
      <w:r w:rsidRPr="00910E05" w:rsidR="00373C98">
        <w:rPr>
          <w:rStyle w:val="normaltextrun"/>
          <w:rFonts w:ascii="Times New Roman" w:hAnsi="Times New Roman" w:cs="Times New Roman"/>
        </w:rPr>
        <w:t>,</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kuras</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darba</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kārtībā</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ir</w:t>
      </w:r>
      <w:r w:rsidRPr="00910E05" w:rsidR="00E7055E">
        <w:rPr>
          <w:rStyle w:val="normaltextrun"/>
          <w:rFonts w:ascii="Times New Roman" w:hAnsi="Times New Roman" w:cs="Times New Roman"/>
        </w:rPr>
        <w:t xml:space="preserve"> </w:t>
      </w:r>
      <w:r w:rsidRPr="00910E05">
        <w:rPr>
          <w:rStyle w:val="normaltextrun"/>
          <w:rFonts w:ascii="Times New Roman" w:hAnsi="Times New Roman" w:cs="Times New Roman"/>
        </w:rPr>
        <w:t>iekļauti</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Vides</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aizsardzības</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un</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reģionālās</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attīstības</w:t>
      </w:r>
      <w:r w:rsidRPr="00910E05" w:rsidR="00E7055E">
        <w:rPr>
          <w:rStyle w:val="normaltextrun"/>
          <w:rFonts w:ascii="Times New Roman" w:hAnsi="Times New Roman" w:cs="Times New Roman"/>
        </w:rPr>
        <w:t xml:space="preserve"> </w:t>
      </w:r>
      <w:r w:rsidRPr="00910E05" w:rsidR="00B65FBC">
        <w:rPr>
          <w:rStyle w:val="normaltextrun"/>
          <w:rFonts w:ascii="Times New Roman" w:hAnsi="Times New Roman" w:cs="Times New Roman"/>
        </w:rPr>
        <w:t>ministrijas</w:t>
      </w:r>
      <w:r w:rsidR="00123E84">
        <w:rPr>
          <w:rStyle w:val="normaltextrun"/>
          <w:rFonts w:ascii="Times New Roman" w:hAnsi="Times New Roman" w:cs="Times New Roman"/>
        </w:rPr>
        <w:t xml:space="preserve"> un </w:t>
      </w:r>
      <w:r w:rsidRPr="00910E05" w:rsidR="00A6398E">
        <w:rPr>
          <w:rStyle w:val="normaltextrun"/>
          <w:rFonts w:ascii="Times New Roman" w:hAnsi="Times New Roman" w:cs="Times New Roman"/>
        </w:rPr>
        <w:t>Aizsardzības</w:t>
      </w:r>
      <w:r w:rsidRPr="00910E05" w:rsidR="00E7055E">
        <w:rPr>
          <w:rStyle w:val="normaltextrun"/>
          <w:rFonts w:ascii="Times New Roman" w:hAnsi="Times New Roman" w:cs="Times New Roman"/>
        </w:rPr>
        <w:t xml:space="preserve"> </w:t>
      </w:r>
      <w:r w:rsidRPr="00910E05" w:rsidR="00A6398E">
        <w:rPr>
          <w:rStyle w:val="normaltextrun"/>
          <w:rFonts w:ascii="Times New Roman" w:hAnsi="Times New Roman" w:cs="Times New Roman"/>
        </w:rPr>
        <w:t>ministrijas</w:t>
      </w:r>
      <w:r w:rsidRPr="00910E05" w:rsidR="00E7055E">
        <w:rPr>
          <w:rStyle w:val="normaltextrun"/>
          <w:rFonts w:ascii="Times New Roman" w:hAnsi="Times New Roman" w:cs="Times New Roman"/>
        </w:rPr>
        <w:t xml:space="preserve"> </w:t>
      </w:r>
      <w:r w:rsidRPr="00910E05" w:rsidR="009F6A8C">
        <w:rPr>
          <w:rStyle w:val="normaltextrun"/>
          <w:rFonts w:ascii="Times New Roman" w:hAnsi="Times New Roman" w:cs="Times New Roman"/>
        </w:rPr>
        <w:t>kompetencē</w:t>
      </w:r>
      <w:r w:rsidRPr="00910E05" w:rsidR="00E7055E">
        <w:rPr>
          <w:rStyle w:val="normaltextrun"/>
          <w:rFonts w:ascii="Times New Roman" w:hAnsi="Times New Roman" w:cs="Times New Roman"/>
        </w:rPr>
        <w:t xml:space="preserve"> </w:t>
      </w:r>
      <w:r w:rsidRPr="00910E05" w:rsidR="009F6A8C">
        <w:rPr>
          <w:rStyle w:val="normaltextrun"/>
          <w:rFonts w:ascii="Times New Roman" w:hAnsi="Times New Roman" w:cs="Times New Roman"/>
        </w:rPr>
        <w:t>esoši</w:t>
      </w:r>
      <w:r w:rsidRPr="00910E05" w:rsidR="00E7055E">
        <w:rPr>
          <w:rStyle w:val="normaltextrun"/>
          <w:rFonts w:ascii="Times New Roman" w:hAnsi="Times New Roman" w:cs="Times New Roman"/>
        </w:rPr>
        <w:t xml:space="preserve"> </w:t>
      </w:r>
      <w:r w:rsidRPr="00910E05" w:rsidR="004B309F">
        <w:rPr>
          <w:rStyle w:val="normaltextrun"/>
          <w:rFonts w:ascii="Times New Roman" w:hAnsi="Times New Roman" w:cs="Times New Roman"/>
        </w:rPr>
        <w:t>jautājumi</w:t>
      </w:r>
      <w:r w:rsidRPr="00910E05" w:rsidR="00A31900">
        <w:rPr>
          <w:rFonts w:ascii="Times New Roman" w:hAnsi="Times New Roman" w:cs="Times New Roman"/>
        </w:rPr>
        <w:t>.</w:t>
      </w:r>
      <w:r w:rsidRPr="00910E05" w:rsidR="00E7055E">
        <w:rPr>
          <w:rFonts w:ascii="Times New Roman" w:hAnsi="Times New Roman" w:cs="Times New Roman"/>
          <w:b/>
          <w:bCs/>
        </w:rPr>
        <w:t xml:space="preserve"> </w:t>
      </w:r>
    </w:p>
    <w:p w:rsidRPr="00283435" w:rsidR="00033687" w:rsidP="00283435" w:rsidRDefault="00ED378E" w14:paraId="3BD46B28" w14:textId="76AE7A2A">
      <w:pPr>
        <w:shd w:val="clear" w:color="auto" w:fill="E7E6E6" w:themeFill="background2"/>
        <w:autoSpaceDE w:val="false"/>
        <w:autoSpaceDN w:val="false"/>
        <w:adjustRightInd w:val="false"/>
        <w:spacing w:after="120" w:line="240" w:lineRule="auto"/>
        <w:jc w:val="both"/>
        <w:rPr>
          <w:rFonts w:ascii="Times New Roman" w:hAnsi="Times New Roman" w:cs="Times New Roman"/>
          <w:b/>
          <w:noProof/>
          <w:sz w:val="24"/>
          <w:szCs w:val="24"/>
        </w:rPr>
      </w:pPr>
      <w:r w:rsidRPr="00283435">
        <w:rPr>
          <w:rFonts w:ascii="Times New Roman" w:hAnsi="Times New Roman" w:cs="Times New Roman"/>
          <w:b/>
          <w:noProof/>
          <w:sz w:val="24"/>
          <w:szCs w:val="24"/>
        </w:rPr>
        <w:t>1. </w:t>
      </w:r>
      <w:r w:rsidRPr="00283435" w:rsidR="002F5505">
        <w:rPr>
          <w:rFonts w:ascii="Times New Roman" w:hAnsi="Times New Roman" w:cs="Times New Roman"/>
          <w:b/>
          <w:noProof/>
          <w:sz w:val="24"/>
          <w:szCs w:val="24"/>
        </w:rPr>
        <w:t>Priekšlikums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Eiropas</w:t>
      </w:r>
      <w:r w:rsidRPr="00283435" w:rsidR="00E7055E">
        <w:rPr>
          <w:rFonts w:ascii="Times New Roman" w:hAnsi="Times New Roman" w:cs="Times New Roman"/>
          <w:b/>
          <w:noProof/>
          <w:sz w:val="24"/>
          <w:szCs w:val="24"/>
        </w:rPr>
        <w:t xml:space="preserve"> </w:t>
      </w:r>
      <w:r w:rsidRPr="00283435" w:rsidR="004017D3">
        <w:rPr>
          <w:rFonts w:ascii="Times New Roman" w:hAnsi="Times New Roman" w:cs="Times New Roman"/>
          <w:b/>
          <w:noProof/>
          <w:sz w:val="24"/>
          <w:szCs w:val="24"/>
        </w:rPr>
        <w:t>P</w:t>
      </w:r>
      <w:r w:rsidRPr="00283435" w:rsidR="002F5505">
        <w:rPr>
          <w:rFonts w:ascii="Times New Roman" w:hAnsi="Times New Roman" w:cs="Times New Roman"/>
          <w:b/>
          <w:noProof/>
          <w:sz w:val="24"/>
          <w:szCs w:val="24"/>
        </w:rPr>
        <w:t>arlamenta</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un</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Padomes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regulai,</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kas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nosaka</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saskaņotas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normas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mākslīgā</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intelekta</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jomā</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(Mākslīgā</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intelekta</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akts)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un</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groza</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dažus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Savienības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leģislatīvos</w:t>
      </w:r>
      <w:r w:rsidRPr="00283435" w:rsidR="00E7055E">
        <w:rPr>
          <w:rFonts w:ascii="Times New Roman" w:hAnsi="Times New Roman" w:cs="Times New Roman"/>
          <w:b/>
          <w:noProof/>
          <w:sz w:val="24"/>
          <w:szCs w:val="24"/>
        </w:rPr>
        <w:t xml:space="preserve"> </w:t>
      </w:r>
      <w:r w:rsidRPr="00283435" w:rsidR="002F5505">
        <w:rPr>
          <w:rFonts w:ascii="Times New Roman" w:hAnsi="Times New Roman" w:cs="Times New Roman"/>
          <w:b/>
          <w:noProof/>
          <w:sz w:val="24"/>
          <w:szCs w:val="24"/>
        </w:rPr>
        <w:t>aktus</w:t>
      </w:r>
      <w:r w:rsidRPr="00283435" w:rsidR="00E7055E">
        <w:rPr>
          <w:rFonts w:ascii="Times New Roman" w:hAnsi="Times New Roman" w:cs="Times New Roman"/>
          <w:b/>
          <w:noProof/>
          <w:sz w:val="24"/>
          <w:szCs w:val="24"/>
        </w:rPr>
        <w:t xml:space="preserve"> </w:t>
      </w:r>
    </w:p>
    <w:p w:rsidRPr="00283435" w:rsidR="00033687" w:rsidP="00283435" w:rsidRDefault="004017D3" w14:paraId="0F789956" w14:textId="1ED2BEAD">
      <w:pPr>
        <w:shd w:val="clear" w:color="auto" w:fill="E7E6E6" w:themeFill="background2"/>
        <w:autoSpaceDE w:val="false"/>
        <w:autoSpaceDN w:val="false"/>
        <w:adjustRightInd w:val="false"/>
        <w:spacing w:after="120" w:line="240" w:lineRule="auto"/>
        <w:ind w:firstLine="709"/>
        <w:jc w:val="both"/>
        <w:rPr>
          <w:rFonts w:ascii="Times New Roman" w:hAnsi="Times New Roman" w:cs="Times New Roman"/>
          <w:bCs/>
          <w:i/>
          <w:iCs/>
          <w:noProof/>
          <w:sz w:val="24"/>
          <w:szCs w:val="24"/>
        </w:rPr>
      </w:pPr>
      <w:r w:rsidRPr="00283435">
        <w:rPr>
          <w:rFonts w:ascii="Times New Roman" w:hAnsi="Times New Roman" w:cs="Times New Roman"/>
          <w:bCs/>
          <w:i/>
          <w:iCs/>
          <w:noProof/>
          <w:sz w:val="24"/>
          <w:szCs w:val="24"/>
        </w:rPr>
        <w:t>–</w:t>
      </w:r>
      <w:r w:rsidRPr="00283435" w:rsidR="00E7055E">
        <w:rPr>
          <w:rFonts w:ascii="Times New Roman" w:hAnsi="Times New Roman" w:cs="Times New Roman"/>
          <w:bCs/>
          <w:i/>
          <w:iCs/>
          <w:noProof/>
          <w:sz w:val="24"/>
          <w:szCs w:val="24"/>
        </w:rPr>
        <w:t xml:space="preserve"> </w:t>
      </w:r>
      <w:r w:rsidRPr="00283435">
        <w:rPr>
          <w:rFonts w:ascii="Times New Roman" w:hAnsi="Times New Roman" w:cs="Times New Roman"/>
          <w:bCs/>
          <w:i/>
          <w:iCs/>
          <w:noProof/>
          <w:sz w:val="24"/>
          <w:szCs w:val="24"/>
        </w:rPr>
        <w:t>Vispārēja</w:t>
      </w:r>
      <w:r w:rsidRPr="00283435" w:rsidR="00E7055E">
        <w:rPr>
          <w:rFonts w:ascii="Times New Roman" w:hAnsi="Times New Roman" w:cs="Times New Roman"/>
          <w:bCs/>
          <w:i/>
          <w:iCs/>
          <w:noProof/>
          <w:sz w:val="24"/>
          <w:szCs w:val="24"/>
        </w:rPr>
        <w:t xml:space="preserve"> </w:t>
      </w:r>
      <w:r w:rsidRPr="00283435">
        <w:rPr>
          <w:rFonts w:ascii="Times New Roman" w:hAnsi="Times New Roman" w:cs="Times New Roman"/>
          <w:bCs/>
          <w:i/>
          <w:iCs/>
          <w:noProof/>
          <w:sz w:val="24"/>
          <w:szCs w:val="24"/>
        </w:rPr>
        <w:t>pieeja</w:t>
      </w:r>
      <w:r w:rsidRPr="00283435" w:rsidR="00E7055E">
        <w:rPr>
          <w:rFonts w:ascii="Times New Roman" w:hAnsi="Times New Roman" w:cs="Times New Roman"/>
          <w:bCs/>
          <w:i/>
          <w:iCs/>
          <w:noProof/>
          <w:sz w:val="24"/>
          <w:szCs w:val="24"/>
        </w:rPr>
        <w:t xml:space="preserve"> </w:t>
      </w:r>
    </w:p>
    <w:p w:rsidRPr="00910E05" w:rsidR="0013456C" w:rsidP="0013456C" w:rsidRDefault="007269ED" w14:paraId="0513AEDC" w14:textId="77777777">
      <w:pPr>
        <w:shd w:val="clear" w:color="auto" w:fill="FFFFFF" w:themeFill="background1"/>
        <w:autoSpaceDE w:val="false"/>
        <w:autoSpaceDN w:val="false"/>
        <w:adjustRightInd w:val="false"/>
        <w:spacing w:after="120" w:line="240" w:lineRule="auto"/>
        <w:ind w:firstLine="709"/>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Eiropas Komisija (turpmāk – Komisija)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2021.</w:t>
      </w:r>
      <w:r w:rsidRPr="00910E05" w:rsidR="00DE2484">
        <w:rPr>
          <w:rFonts w:ascii="Times New Roman" w:hAnsi="Times New Roman" w:cs="Times New Roman"/>
          <w:sz w:val="24"/>
          <w:szCs w:val="24"/>
          <w:lang w:eastAsia="lv-LV"/>
        </w:rPr>
        <w:t> </w:t>
      </w:r>
      <w:r w:rsidRPr="00910E05" w:rsidR="002F5505">
        <w:rPr>
          <w:rFonts w:ascii="Times New Roman" w:hAnsi="Times New Roman" w:cs="Times New Roman"/>
          <w:sz w:val="24"/>
          <w:szCs w:val="24"/>
          <w:lang w:eastAsia="lv-LV"/>
        </w:rPr>
        <w:t>gada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21.</w:t>
      </w:r>
      <w:r w:rsidRPr="00910E05" w:rsidR="00DE2484">
        <w:rPr>
          <w:rFonts w:ascii="Times New Roman" w:hAnsi="Times New Roman" w:cs="Times New Roman"/>
          <w:sz w:val="24"/>
          <w:szCs w:val="24"/>
          <w:lang w:eastAsia="lv-LV"/>
        </w:rPr>
        <w:t> </w:t>
      </w:r>
      <w:r w:rsidRPr="00910E05" w:rsidR="002F5505">
        <w:rPr>
          <w:rFonts w:ascii="Times New Roman" w:hAnsi="Times New Roman" w:cs="Times New Roman"/>
          <w:sz w:val="24"/>
          <w:szCs w:val="24"/>
          <w:lang w:eastAsia="lv-LV"/>
        </w:rPr>
        <w:t>aprīlī</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publicēja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priekšlikumu</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regulai,</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ar</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ko</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nosaka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saskaņotus</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noteikumus</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par</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mākslīgo</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intelektu</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Mākslīgā</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intelekta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akts</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(turpmāk</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MIA).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Komisijas</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priekšlikuma</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mērķis</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ir</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nodrošināt,</w:t>
      </w:r>
      <w:r w:rsidRPr="00910E05" w:rsidR="00E7055E">
        <w:rPr>
          <w:rFonts w:ascii="Times New Roman" w:hAnsi="Times New Roman" w:cs="Times New Roman"/>
          <w:sz w:val="24"/>
          <w:szCs w:val="24"/>
          <w:lang w:eastAsia="lv-LV"/>
        </w:rPr>
        <w:t xml:space="preserve"> </w:t>
      </w:r>
      <w:r w:rsidRPr="00910E05" w:rsidR="002F5505">
        <w:rPr>
          <w:rFonts w:ascii="Times New Roman" w:hAnsi="Times New Roman" w:cs="Times New Roman"/>
          <w:sz w:val="24"/>
          <w:szCs w:val="24"/>
          <w:lang w:eastAsia="lv-LV"/>
        </w:rPr>
        <w:t>lai</w:t>
      </w:r>
      <w:r w:rsidRPr="00910E05" w:rsidR="0013456C">
        <w:rPr>
          <w:rFonts w:ascii="Times New Roman" w:hAnsi="Times New Roman" w:cs="Times New Roman"/>
          <w:sz w:val="24"/>
          <w:szCs w:val="24"/>
          <w:lang w:eastAsia="lv-LV"/>
        </w:rPr>
        <w:t>:</w:t>
      </w:r>
      <w:r w:rsidRPr="00910E05" w:rsidR="00E7055E">
        <w:rPr>
          <w:rFonts w:ascii="Times New Roman" w:hAnsi="Times New Roman" w:cs="Times New Roman"/>
          <w:sz w:val="24"/>
          <w:szCs w:val="24"/>
          <w:lang w:eastAsia="lv-LV"/>
        </w:rPr>
        <w:t xml:space="preserve"> </w:t>
      </w:r>
    </w:p>
    <w:p w:rsidRPr="00910E05" w:rsidR="002F5505" w:rsidP="00BC0CF5" w:rsidRDefault="002F5505" w14:paraId="4B2F3B03" w14:textId="3C0DEDBB">
      <w:pPr>
        <w:shd w:val="clear" w:color="auto" w:fill="FFFFFF" w:themeFill="background1"/>
        <w:autoSpaceDE w:val="false"/>
        <w:autoSpaceDN w:val="false"/>
        <w:adjustRightInd w:val="false"/>
        <w:spacing w:after="120" w:line="240" w:lineRule="auto"/>
        <w:ind w:firstLine="709"/>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1)</w:t>
      </w:r>
      <w:r w:rsidRPr="00910E05" w:rsidR="0013456C">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ES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tirgū</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laistās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izmantotās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mākslīgā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intelekta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(turpmāk</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MI)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sistēmas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būtu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drošas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ievērotu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spēkā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esošos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tiesību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aktus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par</w:t>
      </w:r>
      <w:r w:rsidRPr="00910E05" w:rsidR="00E7055E">
        <w:rPr>
          <w:rFonts w:ascii="Times New Roman" w:hAnsi="Times New Roman" w:cs="Times New Roman"/>
          <w:sz w:val="24"/>
          <w:szCs w:val="24"/>
          <w:lang w:eastAsia="lv-LV"/>
        </w:rPr>
        <w:t xml:space="preserve"> </w:t>
      </w:r>
      <w:proofErr w:type="spellStart"/>
      <w:r w:rsidRPr="00910E05">
        <w:rPr>
          <w:rFonts w:ascii="Times New Roman" w:hAnsi="Times New Roman" w:cs="Times New Roman"/>
          <w:sz w:val="24"/>
          <w:szCs w:val="24"/>
          <w:lang w:eastAsia="lv-LV"/>
        </w:rPr>
        <w:t>pamattiesībām</w:t>
      </w:r>
      <w:proofErr w:type="spellEnd"/>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vērtībām,</w:t>
      </w:r>
      <w:r w:rsidRPr="00910E05" w:rsidR="00E7055E">
        <w:rPr>
          <w:rFonts w:ascii="Times New Roman" w:hAnsi="Times New Roman" w:cs="Times New Roman"/>
          <w:sz w:val="24"/>
          <w:szCs w:val="24"/>
          <w:lang w:eastAsia="lv-LV"/>
        </w:rPr>
        <w:t xml:space="preserve"> </w:t>
      </w:r>
    </w:p>
    <w:p w:rsidRPr="00910E05" w:rsidR="002F5505" w:rsidP="0013456C" w:rsidRDefault="002F5505" w14:paraId="6DF7BC60" w14:textId="65070104">
      <w:pPr>
        <w:shd w:val="clear" w:color="auto" w:fill="FFFFFF" w:themeFill="background1"/>
        <w:spacing w:after="120" w:line="240" w:lineRule="auto"/>
        <w:ind w:firstLine="720"/>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2)</w:t>
      </w:r>
      <w:r w:rsidRPr="00910E05" w:rsidR="0013456C">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lai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nodrošinātu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juridisko</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noteiktību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nolūkā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veicināt</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ieguldījumus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jauninājumus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ES,</w:t>
      </w:r>
    </w:p>
    <w:p w:rsidRPr="00910E05" w:rsidR="002F5505" w:rsidP="00BC0CF5" w:rsidRDefault="002F5505" w14:paraId="5402AA5B" w14:textId="375D48B4">
      <w:pPr>
        <w:shd w:val="clear" w:color="auto" w:fill="FFFFFF" w:themeFill="background1"/>
        <w:spacing w:after="120" w:line="240" w:lineRule="auto"/>
        <w:ind w:firstLine="720"/>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3)</w:t>
      </w:r>
      <w:r w:rsidRPr="00910E05" w:rsidR="0013456C">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lai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uzlabotu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pārvaldību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spēkā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esošo</w:t>
      </w:r>
      <w:r w:rsidRPr="00910E05" w:rsidR="00E7055E">
        <w:rPr>
          <w:rFonts w:ascii="Times New Roman" w:hAnsi="Times New Roman" w:cs="Times New Roman"/>
          <w:sz w:val="24"/>
          <w:szCs w:val="24"/>
          <w:lang w:eastAsia="lv-LV"/>
        </w:rPr>
        <w:t xml:space="preserve"> </w:t>
      </w:r>
      <w:proofErr w:type="spellStart"/>
      <w:r w:rsidRPr="00910E05">
        <w:rPr>
          <w:rFonts w:ascii="Times New Roman" w:hAnsi="Times New Roman" w:cs="Times New Roman"/>
          <w:sz w:val="24"/>
          <w:szCs w:val="24"/>
          <w:lang w:eastAsia="lv-LV"/>
        </w:rPr>
        <w:t>pamattiesību</w:t>
      </w:r>
      <w:proofErr w:type="spellEnd"/>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drošības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tiesību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aktu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efektīvu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īstenošanu,</w:t>
      </w:r>
      <w:r w:rsidRPr="00910E05" w:rsidR="00E7055E">
        <w:rPr>
          <w:rFonts w:ascii="Times New Roman" w:hAnsi="Times New Roman" w:cs="Times New Roman"/>
          <w:sz w:val="24"/>
          <w:szCs w:val="24"/>
          <w:lang w:eastAsia="lv-LV"/>
        </w:rPr>
        <w:t xml:space="preserve"> </w:t>
      </w:r>
    </w:p>
    <w:p w:rsidRPr="00910E05" w:rsidR="002F5505" w:rsidP="00BC0CF5" w:rsidRDefault="002F5505" w14:paraId="054E4C17" w14:textId="0D32A0DC">
      <w:pPr>
        <w:shd w:val="clear" w:color="auto" w:fill="FFFFFF" w:themeFill="background1"/>
        <w:spacing w:after="120" w:line="240" w:lineRule="auto"/>
        <w:ind w:firstLine="720"/>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4)</w:t>
      </w:r>
      <w:r w:rsidRPr="00910E05" w:rsidR="0013456C">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lai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veicinātu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vienota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tirgus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izveidi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likumīgām,</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drošām</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uzticamām</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lietojumprogrammām,</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vienlaikus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novēršot</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tirgus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sadrumstalotību.</w:t>
      </w:r>
    </w:p>
    <w:p w:rsidRPr="00910E05" w:rsidR="002F5505" w:rsidP="00BC0CF5" w:rsidRDefault="002F5505" w14:paraId="27C9B878" w14:textId="291219C6">
      <w:pPr>
        <w:shd w:val="clear" w:color="auto" w:fill="FFFFFF" w:themeFill="background1"/>
        <w:spacing w:after="120" w:line="240" w:lineRule="auto"/>
        <w:ind w:firstLine="720"/>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Portugāles,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Slovēnijas</w:t>
      </w:r>
      <w:r w:rsidRPr="00910E05" w:rsidR="00CD4876">
        <w:rPr>
          <w:rFonts w:ascii="Times New Roman" w:hAnsi="Times New Roman" w:cs="Times New Roman"/>
          <w:sz w:val="24"/>
          <w:szCs w:val="24"/>
          <w:lang w:eastAsia="lv-LV"/>
        </w:rPr>
        <w:t xml:space="preserve"> un Francijas </w:t>
      </w:r>
      <w:r w:rsidRPr="00910E05">
        <w:rPr>
          <w:rFonts w:ascii="Times New Roman" w:hAnsi="Times New Roman" w:cs="Times New Roman"/>
          <w:sz w:val="24"/>
          <w:szCs w:val="24"/>
          <w:lang w:eastAsia="lv-LV"/>
        </w:rPr>
        <w:t>prezidentūras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laikā</w:t>
      </w:r>
      <w:r w:rsidRPr="00910E05" w:rsidR="00E7055E">
        <w:rPr>
          <w:rFonts w:ascii="Times New Roman" w:hAnsi="Times New Roman" w:cs="Times New Roman"/>
          <w:sz w:val="24"/>
          <w:szCs w:val="24"/>
          <w:lang w:eastAsia="lv-LV"/>
        </w:rPr>
        <w:t xml:space="preserve"> </w:t>
      </w:r>
      <w:r w:rsidRPr="00910E05" w:rsidR="00CD4876">
        <w:rPr>
          <w:rFonts w:ascii="Times New Roman" w:hAnsi="Times New Roman" w:cs="Times New Roman"/>
          <w:sz w:val="24"/>
          <w:szCs w:val="24"/>
          <w:lang w:eastAsia="lv-LV"/>
        </w:rPr>
        <w:t>P</w:t>
      </w:r>
      <w:r w:rsidRPr="00910E05">
        <w:rPr>
          <w:rFonts w:ascii="Times New Roman" w:hAnsi="Times New Roman" w:cs="Times New Roman"/>
          <w:sz w:val="24"/>
          <w:szCs w:val="24"/>
          <w:lang w:eastAsia="lv-LV"/>
        </w:rPr>
        <w:t>adomē</w:t>
      </w:r>
      <w:r w:rsidRPr="00910E05" w:rsidR="00E7055E">
        <w:rPr>
          <w:rFonts w:ascii="Times New Roman" w:hAnsi="Times New Roman" w:cs="Times New Roman"/>
          <w:sz w:val="24"/>
          <w:szCs w:val="24"/>
          <w:lang w:eastAsia="lv-LV"/>
        </w:rPr>
        <w:t xml:space="preserve"> </w:t>
      </w:r>
      <w:r w:rsidRPr="00910E05" w:rsidR="009B7FEC">
        <w:rPr>
          <w:rFonts w:ascii="Times New Roman" w:hAnsi="Times New Roman" w:cs="Times New Roman"/>
          <w:sz w:val="24"/>
          <w:szCs w:val="24"/>
          <w:lang w:eastAsia="lv-LV"/>
        </w:rPr>
        <w:t xml:space="preserve">ir </w:t>
      </w:r>
      <w:r w:rsidRPr="00910E05">
        <w:rPr>
          <w:rFonts w:ascii="Times New Roman" w:hAnsi="Times New Roman" w:cs="Times New Roman"/>
          <w:sz w:val="24"/>
          <w:szCs w:val="24"/>
          <w:lang w:eastAsia="lv-LV"/>
        </w:rPr>
        <w:t>no</w:t>
      </w:r>
      <w:r w:rsidRPr="00910E05" w:rsidR="005C4500">
        <w:rPr>
          <w:rFonts w:ascii="Times New Roman" w:hAnsi="Times New Roman" w:cs="Times New Roman"/>
          <w:sz w:val="24"/>
          <w:szCs w:val="24"/>
          <w:lang w:eastAsia="lv-LV"/>
        </w:rPr>
        <w:t>ritējis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aktīvs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darbs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darba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grupās,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kā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arī</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notikuši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vairāki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tiešsaistes</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semināri.</w:t>
      </w:r>
      <w:r w:rsidRPr="00910E05" w:rsidR="00E7055E">
        <w:rPr>
          <w:rFonts w:ascii="Times New Roman" w:hAnsi="Times New Roman" w:cs="Times New Roman"/>
          <w:sz w:val="24"/>
          <w:szCs w:val="24"/>
          <w:lang w:eastAsia="lv-LV"/>
        </w:rPr>
        <w:t xml:space="preserve"> </w:t>
      </w:r>
      <w:r w:rsidRPr="00910E05" w:rsidR="4217623F">
        <w:rPr>
          <w:rFonts w:ascii="Times New Roman" w:hAnsi="Times New Roman" w:cs="Times New Roman"/>
          <w:sz w:val="24"/>
          <w:szCs w:val="24"/>
          <w:lang w:eastAsia="lv-LV"/>
        </w:rPr>
        <w:t xml:space="preserve">Čehijas prezidentūras laikā pēc politikas debatēm tika izstrādāta </w:t>
      </w:r>
      <w:r w:rsidRPr="00910E05" w:rsidR="377CBD06">
        <w:rPr>
          <w:rFonts w:ascii="Times New Roman" w:hAnsi="Times New Roman" w:cs="Times New Roman"/>
          <w:sz w:val="24"/>
          <w:szCs w:val="24"/>
          <w:lang w:eastAsia="lv-LV"/>
        </w:rPr>
        <w:t>kompromisa redakcija</w:t>
      </w:r>
      <w:r w:rsidRPr="00910E05" w:rsidR="00660D07">
        <w:rPr>
          <w:rFonts w:ascii="Times New Roman" w:hAnsi="Times New Roman" w:cs="Times New Roman"/>
          <w:sz w:val="24"/>
          <w:szCs w:val="24"/>
          <w:lang w:eastAsia="lv-LV"/>
        </w:rPr>
        <w:t>, par kuru</w:t>
      </w:r>
      <w:r w:rsidRPr="00910E05" w:rsidR="201CBD22">
        <w:rPr>
          <w:rFonts w:ascii="Times New Roman" w:hAnsi="Times New Roman" w:cs="Times New Roman"/>
          <w:sz w:val="24"/>
          <w:szCs w:val="24"/>
          <w:lang w:eastAsia="lv-LV"/>
        </w:rPr>
        <w:t xml:space="preserve"> </w:t>
      </w:r>
      <w:r w:rsidRPr="00910E05" w:rsidR="0013456C">
        <w:rPr>
          <w:rFonts w:ascii="Times New Roman" w:hAnsi="Times New Roman" w:cs="Times New Roman"/>
          <w:sz w:val="24"/>
          <w:szCs w:val="24"/>
          <w:lang w:eastAsia="lv-LV"/>
        </w:rPr>
        <w:t>Padomes sanāksmē</w:t>
      </w:r>
      <w:r w:rsidRPr="00910E05" w:rsidR="0E62DB71">
        <w:rPr>
          <w:rFonts w:ascii="Times New Roman" w:hAnsi="Times New Roman" w:cs="Times New Roman"/>
          <w:sz w:val="24"/>
          <w:szCs w:val="24"/>
          <w:lang w:eastAsia="lv-LV"/>
        </w:rPr>
        <w:t xml:space="preserve"> plānots panākt vispārēju pieeju.</w:t>
      </w:r>
      <w:r w:rsidRPr="00910E05" w:rsidR="6F473DD2">
        <w:rPr>
          <w:rFonts w:ascii="Times New Roman" w:hAnsi="Times New Roman" w:cs="Times New Roman"/>
          <w:sz w:val="24"/>
          <w:szCs w:val="24"/>
          <w:lang w:eastAsia="lv-LV"/>
        </w:rPr>
        <w:t xml:space="preserve"> </w:t>
      </w:r>
    </w:p>
    <w:p w:rsidRPr="00910E05" w:rsidR="00414B53" w:rsidP="00487273" w:rsidRDefault="002F5505" w14:paraId="020F4B31" w14:textId="45275362">
      <w:pPr>
        <w:spacing w:after="120" w:line="240" w:lineRule="auto"/>
        <w:ind w:firstLine="720"/>
        <w:jc w:val="both"/>
        <w:rPr>
          <w:rFonts w:ascii="Times New Roman" w:hAnsi="Times New Roman" w:cs="Times New Roman"/>
          <w:b/>
          <w:sz w:val="24"/>
          <w:szCs w:val="24"/>
          <w:lang w:eastAsia="lv-LV"/>
        </w:rPr>
      </w:pPr>
      <w:r w:rsidRPr="00910E05">
        <w:rPr>
          <w:rFonts w:ascii="Times New Roman" w:hAnsi="Times New Roman" w:cs="Times New Roman"/>
          <w:b/>
          <w:sz w:val="24"/>
          <w:szCs w:val="24"/>
          <w:lang w:eastAsia="lv-LV"/>
        </w:rPr>
        <w:t>Latvijas</w:t>
      </w:r>
      <w:r w:rsidRPr="00910E05" w:rsidR="00E7055E">
        <w:rPr>
          <w:rFonts w:ascii="Times New Roman" w:hAnsi="Times New Roman" w:cs="Times New Roman"/>
          <w:b/>
          <w:sz w:val="24"/>
          <w:szCs w:val="24"/>
          <w:lang w:eastAsia="lv-LV"/>
        </w:rPr>
        <w:t xml:space="preserve"> </w:t>
      </w:r>
      <w:r w:rsidRPr="00910E05">
        <w:rPr>
          <w:rFonts w:ascii="Times New Roman" w:hAnsi="Times New Roman" w:cs="Times New Roman"/>
          <w:b/>
          <w:sz w:val="24"/>
          <w:szCs w:val="24"/>
          <w:lang w:eastAsia="lv-LV"/>
        </w:rPr>
        <w:t>nostāja:</w:t>
      </w:r>
      <w:r w:rsidRPr="00910E05" w:rsidR="00E7055E">
        <w:rPr>
          <w:rFonts w:ascii="Times New Roman" w:hAnsi="Times New Roman" w:cs="Times New Roman"/>
          <w:b/>
          <w:sz w:val="24"/>
          <w:szCs w:val="24"/>
          <w:lang w:eastAsia="lv-LV"/>
        </w:rPr>
        <w:t xml:space="preserve"> </w:t>
      </w:r>
    </w:p>
    <w:p w:rsidRPr="00910E05" w:rsidR="00910E05" w:rsidP="00910E05" w:rsidRDefault="00910E05" w14:paraId="563AB043" w14:textId="77777777">
      <w:pPr>
        <w:pStyle w:val="CommentText"/>
        <w:spacing w:after="120"/>
        <w:ind w:firstLine="720"/>
        <w:jc w:val="both"/>
        <w:rPr>
          <w:rFonts w:ascii="Times New Roman" w:hAnsi="Times New Roman" w:cs="Times New Roman"/>
          <w:sz w:val="24"/>
          <w:szCs w:val="24"/>
          <w:lang w:eastAsia="lv-LV"/>
        </w:rPr>
      </w:pPr>
      <w:r w:rsidRPr="00910E05">
        <w:rPr>
          <w:rFonts w:ascii="Times New Roman" w:hAnsi="Times New Roman" w:eastAsia="Times New Roman" w:cs="Times New Roman"/>
          <w:sz w:val="24"/>
          <w:szCs w:val="24"/>
          <w:lang w:eastAsia="lv-LV"/>
        </w:rPr>
        <w:t>Latvijas nostāja atspoguļota nacionālajā pozīcijā “Priekšlikums regulai, kas nosaka saskaņotas normas mākslīgā intelekta jomā (Mākslīgā intelekta akts) un groza dažus Savienības leģislatīvos aktus”, kas apstiprināta 2021. gada 30. novembra Ministru kabineta sēdē.</w:t>
      </w:r>
    </w:p>
    <w:p w:rsidRPr="00910E05" w:rsidR="002F5505" w:rsidP="00487273" w:rsidRDefault="002F5505" w14:paraId="75E149C7" w14:textId="7BA93C76">
      <w:pPr>
        <w:tabs>
          <w:tab w:val="left" w:pos="3119"/>
        </w:tabs>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Latvija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atbalsta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nostāju,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nepieciešama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vienota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sistemātiska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pieeja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uzticamam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garantē</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cilvēku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uzņēmumu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drošību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proofErr w:type="spellStart"/>
      <w:r w:rsidRPr="00910E05">
        <w:rPr>
          <w:rFonts w:ascii="Times New Roman" w:hAnsi="Times New Roman" w:cs="Times New Roman"/>
          <w:sz w:val="24"/>
          <w:szCs w:val="24"/>
        </w:rPr>
        <w:t>pamattiesības</w:t>
      </w:r>
      <w:proofErr w:type="spellEnd"/>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vienlaikus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veicina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ieviešanu,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investīcijas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inovācijas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visā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lang w:eastAsia="lv-LV"/>
        </w:rPr>
        <w:t>Latvija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atbalsta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MIA,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ar</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kuru</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tiek</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rPr>
        <w:t>piedāvāta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līdzsvarota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samērīga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horizontāla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pieeja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regulējumam,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paredzot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nodrošināt,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tirgū</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laistās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izmantotās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sistēmas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drošas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atbilst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pašreizējiem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tiesību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aktiem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par</w:t>
      </w:r>
      <w:r w:rsidRPr="00910E05" w:rsidR="00E7055E">
        <w:rPr>
          <w:rFonts w:ascii="Times New Roman" w:hAnsi="Times New Roman" w:cs="Times New Roman"/>
          <w:sz w:val="24"/>
          <w:szCs w:val="24"/>
        </w:rPr>
        <w:t xml:space="preserve"> </w:t>
      </w:r>
      <w:proofErr w:type="spellStart"/>
      <w:r w:rsidRPr="00910E05">
        <w:rPr>
          <w:rFonts w:ascii="Times New Roman" w:hAnsi="Times New Roman" w:cs="Times New Roman"/>
          <w:sz w:val="24"/>
          <w:szCs w:val="24"/>
        </w:rPr>
        <w:t>pamattiesībām</w:t>
      </w:r>
      <w:proofErr w:type="spellEnd"/>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vērtībām.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Latvijas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ieskatā,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ierosinātā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horizontālā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pieeja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atbilstoši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risina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šo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vajadzību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attiecībā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sistēmām,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kurām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attiecas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regulējums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nodrošinās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juridisko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noteiktību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priekšnoteikumus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efektīvai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pārvaldībai.</w:t>
      </w:r>
    </w:p>
    <w:p w:rsidRPr="00910E05" w:rsidR="002F5505" w:rsidP="00487273" w:rsidRDefault="002F5505" w14:paraId="5ED8436A" w14:textId="46DA3450">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Latvija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atbalsta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ierosinātos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pasākumus</w:t>
      </w:r>
      <w:r w:rsidRPr="00910E05" w:rsidR="00DE2484">
        <w:rPr>
          <w:rFonts w:ascii="Times New Roman" w:hAnsi="Times New Roman" w:cs="Times New Roman"/>
          <w:sz w:val="24"/>
          <w:szCs w:val="24"/>
        </w:rPr>
        <w:t>. V</w:t>
      </w:r>
      <w:r w:rsidRPr="00910E05">
        <w:rPr>
          <w:rFonts w:ascii="Times New Roman" w:hAnsi="Times New Roman" w:cs="Times New Roman"/>
          <w:sz w:val="24"/>
          <w:szCs w:val="24"/>
        </w:rPr>
        <w:t>ienlaikus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būtu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jāveicina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risinājumu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izstrāde,</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personas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brīvprātīgi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atļautu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piekļuvi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saviem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datiem,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pieejami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valstu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informācijas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sistēmās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digitālu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pārrobežu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IKT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pakalpojumu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attīstīšanai,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standartizācijas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veicināšanai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nozaru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telpu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izveidei.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Latvijas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ieskatā</w:t>
      </w:r>
      <w:r w:rsidRPr="00910E05" w:rsidR="00E7055E">
        <w:rPr>
          <w:rFonts w:ascii="Times New Roman" w:hAnsi="Times New Roman" w:cs="Times New Roman"/>
          <w:sz w:val="24"/>
          <w:szCs w:val="24"/>
        </w:rPr>
        <w:t xml:space="preserve"> </w:t>
      </w:r>
      <w:r w:rsidRPr="00910E05" w:rsidR="0013456C">
        <w:rPr>
          <w:rFonts w:ascii="Times New Roman" w:hAnsi="Times New Roman" w:cs="Times New Roman"/>
          <w:sz w:val="24"/>
          <w:szCs w:val="24"/>
        </w:rPr>
        <w:t xml:space="preserve">labākus rezultātus ļautu sasniegt </w:t>
      </w:r>
      <w:r w:rsidRPr="00910E05">
        <w:rPr>
          <w:rFonts w:ascii="Times New Roman" w:hAnsi="Times New Roman" w:cs="Times New Roman"/>
          <w:sz w:val="24"/>
          <w:szCs w:val="24"/>
        </w:rPr>
        <w:t>pētniecības,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inovāciju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ieviešanas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darbību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saskaņošana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līmenī,</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skaitā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Eiropas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digitālo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inovāciju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centriem,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testēšanas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eksperimentēšanas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vidēm,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telpām,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prasmju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kontekstā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programmas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“Apvārsnis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Eiropa””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programmas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“Digitālā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Eiropa”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ietvaros.</w:t>
      </w:r>
    </w:p>
    <w:p w:rsidRPr="00910E05" w:rsidR="002F5505" w:rsidP="00487273" w:rsidRDefault="000A0701" w14:paraId="77EFF4C8" w14:textId="32284807">
      <w:pPr>
        <w:spacing w:after="120" w:line="240" w:lineRule="auto"/>
        <w:ind w:firstLine="720"/>
        <w:jc w:val="both"/>
        <w:rPr>
          <w:rFonts w:ascii="Times New Roman" w:hAnsi="Times New Roman" w:cs="Times New Roman"/>
          <w:b/>
          <w:bCs/>
          <w:sz w:val="24"/>
          <w:szCs w:val="24"/>
          <w:lang w:eastAsia="lv-LV"/>
        </w:rPr>
      </w:pPr>
      <w:r w:rsidRPr="00910E05">
        <w:rPr>
          <w:rFonts w:ascii="Times New Roman" w:hAnsi="Times New Roman" w:cs="Times New Roman"/>
          <w:b/>
          <w:bCs/>
          <w:sz w:val="24"/>
          <w:szCs w:val="24"/>
          <w:lang w:eastAsia="lv-LV"/>
        </w:rPr>
        <w:t>Latvija atbalsta vienošanos par vispārējo pieeju</w:t>
      </w:r>
      <w:r w:rsidRPr="00910E05" w:rsidR="00E0234D">
        <w:rPr>
          <w:rFonts w:ascii="Times New Roman" w:hAnsi="Times New Roman" w:cs="Times New Roman"/>
          <w:b/>
          <w:bCs/>
          <w:sz w:val="24"/>
          <w:szCs w:val="24"/>
          <w:lang w:eastAsia="lv-LV"/>
        </w:rPr>
        <w:t>.</w:t>
      </w:r>
    </w:p>
    <w:p w:rsidRPr="00910E05" w:rsidR="00253F95" w:rsidP="0013456C" w:rsidRDefault="00253F95" w14:paraId="213B5967" w14:textId="77777777">
      <w:pPr>
        <w:pStyle w:val="statut"/>
        <w:shd w:val="clear" w:color="auto" w:fill="FFFFFF"/>
        <w:spacing w:before="0" w:beforeAutospacing="false" w:after="120" w:afterAutospacing="false"/>
        <w:ind w:firstLine="720"/>
        <w:jc w:val="both"/>
        <w:textAlignment w:val="baseline"/>
        <w:rPr>
          <w:color w:val="000000"/>
        </w:rPr>
      </w:pPr>
    </w:p>
    <w:p w:rsidRPr="00487273" w:rsidR="00ED378E" w:rsidP="00487273" w:rsidRDefault="006A76E5" w14:paraId="16820E17" w14:textId="2772AF76">
      <w:pPr>
        <w:shd w:val="clear" w:color="auto" w:fill="E7E6E6" w:themeFill="background2"/>
        <w:spacing w:after="120" w:line="240" w:lineRule="auto"/>
        <w:jc w:val="both"/>
        <w:rPr>
          <w:b/>
          <w:noProof/>
        </w:rPr>
      </w:pPr>
      <w:r w:rsidRPr="00487273">
        <w:rPr>
          <w:rFonts w:ascii="Times New Roman" w:hAnsi="Times New Roman" w:cs="Times New Roman"/>
          <w:b/>
          <w:noProof/>
          <w:sz w:val="24"/>
          <w:szCs w:val="24"/>
        </w:rPr>
        <w:t>2. </w:t>
      </w:r>
      <w:r w:rsidRPr="00487273" w:rsidR="008F0F46">
        <w:rPr>
          <w:rFonts w:ascii="Times New Roman" w:hAnsi="Times New Roman" w:cs="Times New Roman"/>
          <w:b/>
          <w:noProof/>
          <w:sz w:val="24"/>
          <w:szCs w:val="24"/>
        </w:rPr>
        <w:t>Priekšlikums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Eiropas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Parlamenta</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un</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Padomes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regulai,</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ar</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ko</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groza</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Eiropas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Parlamenta</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un</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Padomes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2014.</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gada</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23.</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jūlija</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Regulu</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(ES)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Nr.</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910/2014</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par</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elektronisko</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identifikāciju</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un</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uzticamības</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pakalpojumiem</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elektronisko</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darījumu</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veikšanai</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iekšējā</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tirgū</w:t>
      </w:r>
      <w:r w:rsidRPr="00487273" w:rsidR="00E7055E">
        <w:rPr>
          <w:rFonts w:ascii="Times New Roman" w:hAnsi="Times New Roman" w:cs="Times New Roman"/>
          <w:b/>
          <w:noProof/>
          <w:sz w:val="24"/>
          <w:szCs w:val="24"/>
        </w:rPr>
        <w:t xml:space="preserve"> </w:t>
      </w:r>
      <w:r w:rsidRPr="00487273" w:rsidR="008F0F46">
        <w:rPr>
          <w:rFonts w:ascii="Times New Roman" w:hAnsi="Times New Roman" w:cs="Times New Roman"/>
          <w:b/>
          <w:noProof/>
          <w:sz w:val="24"/>
          <w:szCs w:val="24"/>
        </w:rPr>
        <w:t>(</w:t>
      </w:r>
      <w:r w:rsidRPr="00487273" w:rsidR="008F0F46">
        <w:rPr>
          <w:rFonts w:ascii="Times New Roman" w:hAnsi="Times New Roman" w:cs="Times New Roman"/>
          <w:b/>
          <w:i/>
          <w:iCs/>
          <w:noProof/>
          <w:sz w:val="24"/>
          <w:szCs w:val="24"/>
        </w:rPr>
        <w:t>eIDAS</w:t>
      </w:r>
      <w:r w:rsidRPr="00487273" w:rsidR="008F0F46">
        <w:rPr>
          <w:rFonts w:ascii="Times New Roman" w:hAnsi="Times New Roman" w:cs="Times New Roman"/>
          <w:b/>
          <w:noProof/>
          <w:sz w:val="24"/>
          <w:szCs w:val="24"/>
        </w:rPr>
        <w:t>)</w:t>
      </w:r>
      <w:r w:rsidRPr="00487273" w:rsidR="008F0F46">
        <w:rPr>
          <w:rStyle w:val="FootnoteReference"/>
          <w:rFonts w:ascii="Times New Roman" w:hAnsi="Times New Roman" w:cs="Times New Roman"/>
          <w:b/>
          <w:noProof/>
          <w:sz w:val="24"/>
          <w:szCs w:val="24"/>
        </w:rPr>
        <w:footnoteReference w:id="2"/>
      </w:r>
    </w:p>
    <w:p w:rsidRPr="00910E05" w:rsidR="008F0F46" w:rsidP="00487273" w:rsidRDefault="008F0F46" w14:paraId="7B27A395" w14:textId="2B307EC1">
      <w:pPr>
        <w:shd w:val="clear" w:color="auto" w:fill="E7E6E6" w:themeFill="background2"/>
        <w:spacing w:after="120" w:line="240" w:lineRule="auto"/>
        <w:ind w:firstLine="709"/>
        <w:jc w:val="both"/>
        <w:rPr>
          <w:rFonts w:ascii="Times New Roman" w:hAnsi="Times New Roman" w:cs="Times New Roman"/>
          <w:b/>
          <w:noProof/>
          <w:sz w:val="24"/>
          <w:szCs w:val="24"/>
        </w:rPr>
      </w:pPr>
      <w:r w:rsidRPr="00910E05">
        <w:rPr>
          <w:rFonts w:ascii="Times New Roman" w:hAnsi="Times New Roman" w:cs="Times New Roman"/>
          <w:b/>
          <w:noProof/>
          <w:sz w:val="24"/>
          <w:szCs w:val="24"/>
        </w:rPr>
        <w:t>-</w:t>
      </w:r>
      <w:r w:rsidRPr="00910E05" w:rsidR="00E7055E">
        <w:rPr>
          <w:rFonts w:ascii="Times New Roman" w:hAnsi="Times New Roman" w:cs="Times New Roman"/>
          <w:b/>
          <w:noProof/>
          <w:sz w:val="24"/>
          <w:szCs w:val="24"/>
        </w:rPr>
        <w:t xml:space="preserve"> </w:t>
      </w:r>
      <w:r w:rsidRPr="00487273" w:rsidR="00E7055E">
        <w:rPr>
          <w:rFonts w:ascii="Times New Roman" w:hAnsi="Times New Roman" w:cs="Times New Roman"/>
          <w:b/>
          <w:bCs/>
          <w:i/>
          <w:iCs/>
          <w:color w:val="000000"/>
          <w:sz w:val="24"/>
          <w:szCs w:val="24"/>
        </w:rPr>
        <w:t xml:space="preserve"> </w:t>
      </w:r>
      <w:r w:rsidRPr="00487273">
        <w:rPr>
          <w:rFonts w:ascii="Times New Roman" w:hAnsi="Times New Roman" w:cs="Times New Roman"/>
          <w:i/>
          <w:iCs/>
          <w:color w:val="000000"/>
          <w:sz w:val="24"/>
          <w:szCs w:val="24"/>
        </w:rPr>
        <w:t>Vispārēja</w:t>
      </w:r>
      <w:r w:rsidRPr="00487273" w:rsidR="00E7055E">
        <w:rPr>
          <w:rFonts w:ascii="Times New Roman" w:hAnsi="Times New Roman" w:cs="Times New Roman"/>
          <w:i/>
          <w:iCs/>
          <w:color w:val="000000"/>
          <w:sz w:val="24"/>
          <w:szCs w:val="24"/>
        </w:rPr>
        <w:t xml:space="preserve"> </w:t>
      </w:r>
      <w:r w:rsidRPr="00487273">
        <w:rPr>
          <w:rFonts w:ascii="Times New Roman" w:hAnsi="Times New Roman" w:cs="Times New Roman"/>
          <w:i/>
          <w:iCs/>
          <w:color w:val="000000"/>
          <w:sz w:val="24"/>
          <w:szCs w:val="24"/>
        </w:rPr>
        <w:t>pieeja</w:t>
      </w:r>
      <w:r w:rsidRPr="00487273" w:rsidR="00E7055E">
        <w:rPr>
          <w:rFonts w:ascii="Times New Roman" w:hAnsi="Times New Roman" w:cs="Times New Roman"/>
          <w:b/>
          <w:bCs/>
          <w:i/>
          <w:iCs/>
          <w:color w:val="000000"/>
          <w:sz w:val="24"/>
          <w:szCs w:val="24"/>
        </w:rPr>
        <w:t xml:space="preserve"> </w:t>
      </w:r>
    </w:p>
    <w:p w:rsidRPr="00910E05" w:rsidR="007A4E25" w:rsidP="0013456C" w:rsidRDefault="007A4E25" w14:paraId="1D428D7E" w14:textId="7A61E17A">
      <w:pPr>
        <w:spacing w:after="120" w:line="240" w:lineRule="auto"/>
        <w:ind w:right="317" w:firstLine="720"/>
        <w:jc w:val="both"/>
        <w:rPr>
          <w:rFonts w:ascii="Times New Roman" w:hAnsi="Times New Roman" w:cs="Times New Roman"/>
          <w:sz w:val="24"/>
          <w:szCs w:val="24"/>
        </w:rPr>
      </w:pPr>
      <w:r w:rsidRPr="00910E05">
        <w:rPr>
          <w:rFonts w:ascii="Times New Roman" w:hAnsi="Times New Roman" w:cs="Times New Roman"/>
          <w:sz w:val="24"/>
          <w:szCs w:val="24"/>
        </w:rPr>
        <w:t>Komisija 2021.</w:t>
      </w:r>
      <w:r w:rsidR="00910E05">
        <w:rPr>
          <w:rFonts w:ascii="Times New Roman" w:hAnsi="Times New Roman" w:cs="Times New Roman"/>
          <w:sz w:val="24"/>
          <w:szCs w:val="24"/>
        </w:rPr>
        <w:t> </w:t>
      </w:r>
      <w:r w:rsidRPr="00910E05">
        <w:rPr>
          <w:rFonts w:ascii="Times New Roman" w:hAnsi="Times New Roman" w:cs="Times New Roman"/>
          <w:sz w:val="24"/>
          <w:szCs w:val="24"/>
        </w:rPr>
        <w:t>gada 3.</w:t>
      </w:r>
      <w:r w:rsidR="00910E05">
        <w:rPr>
          <w:rFonts w:ascii="Times New Roman" w:hAnsi="Times New Roman" w:cs="Times New Roman"/>
          <w:sz w:val="24"/>
          <w:szCs w:val="24"/>
        </w:rPr>
        <w:t> </w:t>
      </w:r>
      <w:r w:rsidRPr="00910E05">
        <w:rPr>
          <w:rFonts w:ascii="Times New Roman" w:hAnsi="Times New Roman" w:cs="Times New Roman"/>
          <w:sz w:val="24"/>
          <w:szCs w:val="24"/>
        </w:rPr>
        <w:t>jūnijā p</w:t>
      </w:r>
      <w:r w:rsidRPr="00910E05" w:rsidR="00A20845">
        <w:rPr>
          <w:rFonts w:ascii="Times New Roman" w:hAnsi="Times New Roman" w:cs="Times New Roman"/>
          <w:sz w:val="24"/>
          <w:szCs w:val="24"/>
        </w:rPr>
        <w:t>ublicēja</w:t>
      </w:r>
      <w:r w:rsidRPr="00910E05">
        <w:rPr>
          <w:rFonts w:ascii="Times New Roman" w:hAnsi="Times New Roman" w:cs="Times New Roman"/>
          <w:sz w:val="24"/>
          <w:szCs w:val="24"/>
        </w:rPr>
        <w:t xml:space="preserve"> priekšlikumu </w:t>
      </w:r>
      <w:r w:rsidRPr="00910E05">
        <w:rPr>
          <w:rFonts w:ascii="Times New Roman" w:hAnsi="Times New Roman" w:cs="Times New Roman"/>
          <w:noProof/>
          <w:sz w:val="24"/>
          <w:szCs w:val="24"/>
        </w:rPr>
        <w:t>Eiropas Parlamenta un Padomes regulai, ar ko groza Eiropas Parlamenta un Padomes 2014</w:t>
      </w:r>
      <w:r w:rsidRPr="00910E05" w:rsidR="00910E05">
        <w:rPr>
          <w:rFonts w:ascii="Times New Roman" w:hAnsi="Times New Roman" w:cs="Times New Roman"/>
          <w:noProof/>
          <w:sz w:val="24"/>
          <w:szCs w:val="24"/>
        </w:rPr>
        <w:t>.</w:t>
      </w:r>
      <w:r w:rsidR="00910E05">
        <w:rPr>
          <w:rFonts w:ascii="Times New Roman" w:hAnsi="Times New Roman" w:cs="Times New Roman"/>
          <w:noProof/>
          <w:sz w:val="24"/>
          <w:szCs w:val="24"/>
        </w:rPr>
        <w:t> </w:t>
      </w:r>
      <w:r w:rsidRPr="00910E05">
        <w:rPr>
          <w:rFonts w:ascii="Times New Roman" w:hAnsi="Times New Roman" w:cs="Times New Roman"/>
          <w:noProof/>
          <w:sz w:val="24"/>
          <w:szCs w:val="24"/>
        </w:rPr>
        <w:t>gada 23</w:t>
      </w:r>
      <w:r w:rsidRPr="00910E05" w:rsidR="00910E05">
        <w:rPr>
          <w:rFonts w:ascii="Times New Roman" w:hAnsi="Times New Roman" w:cs="Times New Roman"/>
          <w:noProof/>
          <w:sz w:val="24"/>
          <w:szCs w:val="24"/>
        </w:rPr>
        <w:t>.</w:t>
      </w:r>
      <w:r w:rsidR="00910E05">
        <w:rPr>
          <w:rFonts w:ascii="Times New Roman" w:hAnsi="Times New Roman" w:cs="Times New Roman"/>
          <w:noProof/>
          <w:sz w:val="24"/>
          <w:szCs w:val="24"/>
        </w:rPr>
        <w:t> </w:t>
      </w:r>
      <w:r w:rsidRPr="00910E05">
        <w:rPr>
          <w:rFonts w:ascii="Times New Roman" w:hAnsi="Times New Roman" w:cs="Times New Roman"/>
          <w:noProof/>
          <w:sz w:val="24"/>
          <w:szCs w:val="24"/>
        </w:rPr>
        <w:t>jūlija Regulu (ES) Nr</w:t>
      </w:r>
      <w:r w:rsidRPr="00910E05" w:rsidR="00910E05">
        <w:rPr>
          <w:rFonts w:ascii="Times New Roman" w:hAnsi="Times New Roman" w:cs="Times New Roman"/>
          <w:noProof/>
          <w:sz w:val="24"/>
          <w:szCs w:val="24"/>
        </w:rPr>
        <w:t>.</w:t>
      </w:r>
      <w:r w:rsidR="00910E05">
        <w:rPr>
          <w:rFonts w:ascii="Times New Roman" w:hAnsi="Times New Roman" w:cs="Times New Roman"/>
          <w:noProof/>
          <w:sz w:val="24"/>
          <w:szCs w:val="24"/>
        </w:rPr>
        <w:t> </w:t>
      </w:r>
      <w:r w:rsidRPr="00910E05">
        <w:rPr>
          <w:rFonts w:ascii="Times New Roman" w:hAnsi="Times New Roman" w:cs="Times New Roman"/>
          <w:noProof/>
          <w:sz w:val="24"/>
          <w:szCs w:val="24"/>
        </w:rPr>
        <w:t>910/2014 par elektronisko identifikāciju un uzticamības pakalpojumiem elektronisko darījumu veikšanai iekšējā tirgū (</w:t>
      </w:r>
      <w:r w:rsidRPr="00910E05">
        <w:rPr>
          <w:rFonts w:ascii="Times New Roman" w:hAnsi="Times New Roman" w:cs="Times New Roman"/>
          <w:i/>
          <w:iCs/>
          <w:noProof/>
          <w:sz w:val="24"/>
          <w:szCs w:val="24"/>
        </w:rPr>
        <w:t>eIDAS</w:t>
      </w:r>
      <w:r w:rsidRPr="00910E05">
        <w:rPr>
          <w:rFonts w:ascii="Times New Roman" w:hAnsi="Times New Roman" w:cs="Times New Roman"/>
          <w:noProof/>
          <w:sz w:val="24"/>
          <w:szCs w:val="24"/>
        </w:rPr>
        <w:t>)</w:t>
      </w:r>
      <w:r w:rsidRPr="00910E05">
        <w:rPr>
          <w:rFonts w:ascii="Times New Roman" w:hAnsi="Times New Roman" w:cs="Times New Roman"/>
          <w:b/>
          <w:noProof/>
          <w:sz w:val="24"/>
          <w:szCs w:val="24"/>
        </w:rPr>
        <w:t xml:space="preserve"> </w:t>
      </w:r>
      <w:r w:rsidRPr="00910E05">
        <w:rPr>
          <w:rFonts w:ascii="Times New Roman" w:hAnsi="Times New Roman" w:cs="Times New Roman"/>
          <w:bCs/>
          <w:noProof/>
          <w:sz w:val="24"/>
          <w:szCs w:val="24"/>
        </w:rPr>
        <w:t>(</w:t>
      </w:r>
      <w:r w:rsidRPr="00910E05">
        <w:rPr>
          <w:rFonts w:ascii="Times New Roman" w:hAnsi="Times New Roman" w:cs="Times New Roman"/>
          <w:bCs/>
          <w:sz w:val="24"/>
          <w:szCs w:val="24"/>
        </w:rPr>
        <w:t>turpmāk</w:t>
      </w:r>
      <w:r w:rsidRPr="00910E05">
        <w:rPr>
          <w:rFonts w:ascii="Times New Roman" w:hAnsi="Times New Roman" w:cs="Times New Roman"/>
          <w:i/>
          <w:sz w:val="24"/>
          <w:szCs w:val="24"/>
        </w:rPr>
        <w:t xml:space="preserve"> - </w:t>
      </w:r>
      <w:proofErr w:type="spellStart"/>
      <w:r w:rsidRPr="00910E05">
        <w:rPr>
          <w:rFonts w:ascii="Times New Roman" w:hAnsi="Times New Roman" w:cs="Times New Roman"/>
          <w:sz w:val="24"/>
          <w:szCs w:val="24"/>
        </w:rPr>
        <w:t>eIDAS</w:t>
      </w:r>
      <w:proofErr w:type="spellEnd"/>
      <w:r w:rsidRPr="00910E05">
        <w:rPr>
          <w:rFonts w:ascii="Times New Roman" w:hAnsi="Times New Roman" w:cs="Times New Roman"/>
          <w:sz w:val="24"/>
          <w:szCs w:val="24"/>
        </w:rPr>
        <w:t xml:space="preserve"> regula), </w:t>
      </w:r>
      <w:r w:rsidRPr="00910E05" w:rsidR="00EE6A74">
        <w:rPr>
          <w:rFonts w:ascii="Times New Roman" w:hAnsi="Times New Roman" w:cs="Times New Roman"/>
          <w:sz w:val="24"/>
          <w:szCs w:val="24"/>
        </w:rPr>
        <w:t>lai nodrošinātu</w:t>
      </w:r>
      <w:r w:rsidRPr="00910E05">
        <w:rPr>
          <w:rFonts w:ascii="Times New Roman" w:hAnsi="Times New Roman" w:cs="Times New Roman"/>
          <w:sz w:val="24"/>
          <w:szCs w:val="24"/>
        </w:rPr>
        <w:t xml:space="preserve"> droš</w:t>
      </w:r>
      <w:r w:rsidRPr="00910E05" w:rsidR="00EE6A74">
        <w:rPr>
          <w:rFonts w:ascii="Times New Roman" w:hAnsi="Times New Roman" w:cs="Times New Roman"/>
          <w:sz w:val="24"/>
          <w:szCs w:val="24"/>
        </w:rPr>
        <w:t>u</w:t>
      </w:r>
      <w:r w:rsidRPr="00910E05">
        <w:rPr>
          <w:rFonts w:ascii="Times New Roman" w:hAnsi="Times New Roman" w:cs="Times New Roman"/>
          <w:sz w:val="24"/>
          <w:szCs w:val="24"/>
        </w:rPr>
        <w:t xml:space="preserve"> piekļuv</w:t>
      </w:r>
      <w:r w:rsidRPr="00910E05" w:rsidR="00EE6A74">
        <w:rPr>
          <w:rFonts w:ascii="Times New Roman" w:hAnsi="Times New Roman" w:cs="Times New Roman"/>
          <w:sz w:val="24"/>
          <w:szCs w:val="24"/>
        </w:rPr>
        <w:t>i</w:t>
      </w:r>
      <w:r w:rsidRPr="00910E05">
        <w:rPr>
          <w:rFonts w:ascii="Times New Roman" w:hAnsi="Times New Roman" w:cs="Times New Roman"/>
          <w:sz w:val="24"/>
          <w:szCs w:val="24"/>
        </w:rPr>
        <w:t xml:space="preserve"> pakalpojumiem elektroniskajā vidē</w:t>
      </w:r>
      <w:r w:rsidRPr="00910E05" w:rsidR="00636005">
        <w:rPr>
          <w:rFonts w:ascii="Times New Roman" w:hAnsi="Times New Roman" w:cs="Times New Roman"/>
          <w:sz w:val="24"/>
          <w:szCs w:val="24"/>
        </w:rPr>
        <w:t xml:space="preserve"> un </w:t>
      </w:r>
      <w:r w:rsidRPr="00910E05">
        <w:rPr>
          <w:rFonts w:ascii="Times New Roman" w:hAnsi="Times New Roman" w:cs="Times New Roman"/>
          <w:sz w:val="24"/>
          <w:szCs w:val="24"/>
        </w:rPr>
        <w:t>darījumu veikšan</w:t>
      </w:r>
      <w:r w:rsidRPr="00910E05" w:rsidR="00636005">
        <w:rPr>
          <w:rFonts w:ascii="Times New Roman" w:hAnsi="Times New Roman" w:cs="Times New Roman"/>
          <w:sz w:val="24"/>
          <w:szCs w:val="24"/>
        </w:rPr>
        <w:t>u</w:t>
      </w:r>
      <w:r w:rsidRPr="00910E05">
        <w:rPr>
          <w:rFonts w:ascii="Times New Roman" w:hAnsi="Times New Roman" w:cs="Times New Roman"/>
          <w:sz w:val="24"/>
          <w:szCs w:val="24"/>
        </w:rPr>
        <w:t xml:space="preserve"> tiešsaistē </w:t>
      </w:r>
      <w:r w:rsidRPr="00910E05" w:rsidR="00636005">
        <w:rPr>
          <w:rFonts w:ascii="Times New Roman" w:hAnsi="Times New Roman" w:cs="Times New Roman"/>
          <w:sz w:val="24"/>
          <w:szCs w:val="24"/>
        </w:rPr>
        <w:t>pāri robežās</w:t>
      </w:r>
      <w:r w:rsidRPr="00910E05">
        <w:rPr>
          <w:rFonts w:ascii="Times New Roman" w:hAnsi="Times New Roman" w:cs="Times New Roman"/>
          <w:sz w:val="24"/>
          <w:szCs w:val="24"/>
        </w:rPr>
        <w:t xml:space="preserve"> starp ES dalībvalstīm.</w:t>
      </w:r>
    </w:p>
    <w:p w:rsidRPr="00910E05" w:rsidR="0082642E" w:rsidP="0013456C" w:rsidRDefault="00745DA1" w14:paraId="3FC650CE" w14:textId="6A6DF9B3">
      <w:pPr>
        <w:spacing w:after="120" w:line="240" w:lineRule="auto"/>
        <w:ind w:right="175" w:firstLine="720"/>
        <w:jc w:val="both"/>
        <w:rPr>
          <w:rFonts w:ascii="Times New Roman" w:hAnsi="Times New Roman" w:eastAsia="Times New Roman" w:cs="Times New Roman"/>
          <w:sz w:val="24"/>
          <w:szCs w:val="24"/>
          <w:lang w:eastAsia="lv-LV"/>
        </w:rPr>
      </w:pPr>
      <w:r w:rsidRPr="00910E05">
        <w:rPr>
          <w:rFonts w:ascii="Times New Roman" w:hAnsi="Times New Roman" w:eastAsia="Times New Roman" w:cs="Times New Roman"/>
          <w:sz w:val="24"/>
          <w:szCs w:val="24"/>
          <w:lang w:eastAsia="lv-LV"/>
        </w:rPr>
        <w:t xml:space="preserve">Ierosinātās regulas mērķis ir nodrošināt cilvēkiem un uzņēmumiem vispārēju piekļuvi drošai un uzticamai elektroniskai identifikācijai un autentifikācijai, izmantojot personīgu </w:t>
      </w:r>
      <w:r w:rsidRPr="00910E05" w:rsidR="00EA37FF">
        <w:rPr>
          <w:rFonts w:ascii="Times New Roman" w:hAnsi="Times New Roman" w:eastAsia="Times New Roman" w:cs="Times New Roman"/>
          <w:sz w:val="24"/>
          <w:szCs w:val="24"/>
          <w:lang w:eastAsia="lv-LV"/>
        </w:rPr>
        <w:t>digitālu m</w:t>
      </w:r>
      <w:r w:rsidRPr="00910E05">
        <w:rPr>
          <w:rFonts w:ascii="Times New Roman" w:hAnsi="Times New Roman" w:eastAsia="Times New Roman" w:cs="Times New Roman"/>
          <w:sz w:val="24"/>
          <w:szCs w:val="24"/>
          <w:lang w:eastAsia="lv-LV"/>
        </w:rPr>
        <w:t>aku mobilajā tālrunī</w:t>
      </w:r>
      <w:r w:rsidRPr="00910E05" w:rsidR="00F755B0">
        <w:rPr>
          <w:rFonts w:ascii="Times New Roman" w:hAnsi="Times New Roman" w:eastAsia="Times New Roman" w:cs="Times New Roman"/>
          <w:sz w:val="24"/>
          <w:szCs w:val="24"/>
          <w:lang w:eastAsia="lv-LV"/>
        </w:rPr>
        <w:t xml:space="preserve">, kas ir </w:t>
      </w:r>
      <w:r w:rsidRPr="00910E05" w:rsidR="002D619F">
        <w:rPr>
          <w:rFonts w:ascii="Times New Roman" w:hAnsi="Times New Roman" w:eastAsia="Times New Roman" w:cs="Times New Roman"/>
          <w:sz w:val="24"/>
          <w:szCs w:val="24"/>
          <w:lang w:eastAsia="lv-LV"/>
        </w:rPr>
        <w:t xml:space="preserve">saskaņā ar </w:t>
      </w:r>
      <w:r w:rsidRPr="00910E05" w:rsidR="0034378F">
        <w:rPr>
          <w:rFonts w:ascii="Times New Roman" w:hAnsi="Times New Roman" w:eastAsia="Times New Roman" w:cs="Times New Roman"/>
          <w:sz w:val="24"/>
          <w:szCs w:val="24"/>
          <w:lang w:eastAsia="lv-LV"/>
        </w:rPr>
        <w:t xml:space="preserve">ES Dalībvalsts </w:t>
      </w:r>
      <w:r w:rsidRPr="00910E05" w:rsidR="002D619F">
        <w:rPr>
          <w:rFonts w:ascii="Times New Roman" w:hAnsi="Times New Roman" w:eastAsia="Times New Roman" w:cs="Times New Roman"/>
          <w:sz w:val="24"/>
          <w:szCs w:val="24"/>
          <w:lang w:eastAsia="lv-LV"/>
        </w:rPr>
        <w:t xml:space="preserve">paziņoto </w:t>
      </w:r>
      <w:r w:rsidRPr="00910E05" w:rsidR="00EE6A74">
        <w:rPr>
          <w:rFonts w:ascii="Times New Roman" w:hAnsi="Times New Roman" w:eastAsia="Times New Roman" w:cs="Times New Roman"/>
          <w:sz w:val="24"/>
          <w:szCs w:val="24"/>
          <w:lang w:eastAsia="lv-LV"/>
        </w:rPr>
        <w:t>elektroniskās identifikācijas</w:t>
      </w:r>
      <w:r w:rsidRPr="00910E05" w:rsidR="002D619F">
        <w:rPr>
          <w:rFonts w:ascii="Times New Roman" w:hAnsi="Times New Roman" w:eastAsia="Times New Roman" w:cs="Times New Roman"/>
          <w:sz w:val="24"/>
          <w:szCs w:val="24"/>
          <w:lang w:eastAsia="lv-LV"/>
        </w:rPr>
        <w:t xml:space="preserve"> shēmu</w:t>
      </w:r>
      <w:r w:rsidRPr="00910E05">
        <w:rPr>
          <w:rFonts w:ascii="Times New Roman" w:hAnsi="Times New Roman" w:eastAsia="Times New Roman" w:cs="Times New Roman"/>
          <w:sz w:val="24"/>
          <w:szCs w:val="24"/>
          <w:lang w:eastAsia="lv-LV"/>
        </w:rPr>
        <w:t xml:space="preserve">. </w:t>
      </w:r>
      <w:r w:rsidRPr="00910E05" w:rsidR="00435A4E">
        <w:rPr>
          <w:rFonts w:ascii="Times New Roman" w:hAnsi="Times New Roman" w:eastAsia="Times New Roman" w:cs="Times New Roman"/>
          <w:sz w:val="24"/>
          <w:szCs w:val="24"/>
          <w:lang w:eastAsia="lv-LV"/>
        </w:rPr>
        <w:t>P</w:t>
      </w:r>
      <w:r w:rsidRPr="00910E05" w:rsidR="008F0F46">
        <w:rPr>
          <w:rFonts w:ascii="Times New Roman" w:hAnsi="Times New Roman" w:eastAsia="Times New Roman" w:cs="Times New Roman"/>
          <w:sz w:val="24"/>
          <w:szCs w:val="24"/>
          <w:lang w:eastAsia="lv-LV"/>
        </w:rPr>
        <w:t>riekšlikuma</w:t>
      </w:r>
      <w:r w:rsidRPr="00910E05" w:rsidR="00E7055E">
        <w:rPr>
          <w:rFonts w:ascii="Times New Roman" w:hAnsi="Times New Roman" w:eastAsia="Times New Roman" w:cs="Times New Roman"/>
          <w:sz w:val="24"/>
          <w:szCs w:val="24"/>
          <w:lang w:eastAsia="lv-LV"/>
        </w:rPr>
        <w:t xml:space="preserve"> </w:t>
      </w:r>
      <w:r w:rsidRPr="00910E05" w:rsidR="008F0F46">
        <w:rPr>
          <w:rFonts w:ascii="Times New Roman" w:hAnsi="Times New Roman" w:eastAsia="Times New Roman" w:cs="Times New Roman"/>
          <w:sz w:val="24"/>
          <w:szCs w:val="24"/>
          <w:lang w:eastAsia="lv-LV"/>
        </w:rPr>
        <w:t>mērķis</w:t>
      </w:r>
      <w:r w:rsidRPr="00910E05" w:rsidR="00E7055E">
        <w:rPr>
          <w:rFonts w:ascii="Times New Roman" w:hAnsi="Times New Roman" w:eastAsia="Times New Roman" w:cs="Times New Roman"/>
          <w:sz w:val="24"/>
          <w:szCs w:val="24"/>
          <w:lang w:eastAsia="lv-LV"/>
        </w:rPr>
        <w:t xml:space="preserve"> </w:t>
      </w:r>
      <w:r w:rsidRPr="00910E05" w:rsidR="00435A4E">
        <w:rPr>
          <w:rFonts w:ascii="Times New Roman" w:hAnsi="Times New Roman" w:eastAsia="Times New Roman" w:cs="Times New Roman"/>
          <w:sz w:val="24"/>
          <w:szCs w:val="24"/>
          <w:lang w:eastAsia="lv-LV"/>
        </w:rPr>
        <w:t xml:space="preserve">pārrobežu lietošanas vajadzībām </w:t>
      </w:r>
      <w:r w:rsidRPr="00910E05" w:rsidR="008F0F46">
        <w:rPr>
          <w:rFonts w:ascii="Times New Roman" w:hAnsi="Times New Roman" w:eastAsia="Times New Roman" w:cs="Times New Roman"/>
          <w:sz w:val="24"/>
          <w:szCs w:val="24"/>
          <w:lang w:eastAsia="lv-LV"/>
        </w:rPr>
        <w:t>ir</w:t>
      </w:r>
      <w:r w:rsidRPr="00910E05" w:rsidR="00E7055E">
        <w:rPr>
          <w:rFonts w:ascii="Times New Roman" w:hAnsi="Times New Roman" w:eastAsia="Times New Roman" w:cs="Times New Roman"/>
          <w:sz w:val="24"/>
          <w:szCs w:val="24"/>
          <w:lang w:eastAsia="lv-LV"/>
        </w:rPr>
        <w:t xml:space="preserve"> </w:t>
      </w:r>
      <w:r w:rsidRPr="00910E05" w:rsidR="008F0F46">
        <w:rPr>
          <w:rFonts w:ascii="Times New Roman" w:hAnsi="Times New Roman" w:eastAsia="Times New Roman" w:cs="Times New Roman"/>
          <w:sz w:val="24"/>
          <w:szCs w:val="24"/>
          <w:lang w:eastAsia="lv-LV"/>
        </w:rPr>
        <w:t>nodrošināt:</w:t>
      </w:r>
    </w:p>
    <w:p w:rsidRPr="00910E05" w:rsidR="008F0F46" w:rsidP="0013456C" w:rsidRDefault="008F0F46" w14:paraId="3ABB83D7" w14:textId="195A7EFC">
      <w:pPr>
        <w:pStyle w:val="Normal1"/>
        <w:shd w:val="clear" w:color="auto" w:fill="FFFFFF"/>
        <w:spacing w:before="0" w:beforeAutospacing="false" w:after="120" w:afterAutospacing="false"/>
        <w:ind w:firstLine="720"/>
        <w:jc w:val="both"/>
        <w:textAlignment w:val="baseline"/>
        <w:rPr>
          <w:color w:val="000000"/>
          <w:bdr w:val="none" w:color="auto" w:sz="0" w:space="0" w:frame="true"/>
        </w:rPr>
      </w:pPr>
      <w:r w:rsidRPr="00910E05">
        <w:rPr>
          <w:color w:val="000000"/>
          <w:bdr w:val="none" w:color="auto" w:sz="0" w:space="0" w:frame="true"/>
        </w:rPr>
        <w:t>1)</w:t>
      </w:r>
      <w:r w:rsidRPr="00910E05" w:rsidR="00E7055E">
        <w:rPr>
          <w:color w:val="000000"/>
          <w:bdr w:val="none" w:color="auto" w:sz="0" w:space="0" w:frame="true"/>
        </w:rPr>
        <w:t xml:space="preserve"> </w:t>
      </w:r>
      <w:r w:rsidRPr="00910E05">
        <w:rPr>
          <w:color w:val="000000"/>
          <w:bdr w:val="none" w:color="auto" w:sz="0" w:space="0" w:frame="true"/>
        </w:rPr>
        <w:t>piekļuvi</w:t>
      </w:r>
      <w:r w:rsidRPr="00910E05" w:rsidR="00E7055E">
        <w:rPr>
          <w:color w:val="000000"/>
          <w:bdr w:val="none" w:color="auto" w:sz="0" w:space="0" w:frame="true"/>
        </w:rPr>
        <w:t xml:space="preserve"> </w:t>
      </w:r>
      <w:r w:rsidRPr="00910E05">
        <w:rPr>
          <w:color w:val="000000"/>
          <w:bdr w:val="none" w:color="auto" w:sz="0" w:space="0" w:frame="true"/>
        </w:rPr>
        <w:t>ļoti</w:t>
      </w:r>
      <w:r w:rsidRPr="00910E05" w:rsidR="00E7055E">
        <w:rPr>
          <w:color w:val="000000"/>
          <w:bdr w:val="none" w:color="auto" w:sz="0" w:space="0" w:frame="true"/>
        </w:rPr>
        <w:t xml:space="preserve"> </w:t>
      </w:r>
      <w:r w:rsidRPr="00910E05">
        <w:rPr>
          <w:color w:val="000000"/>
          <w:bdr w:val="none" w:color="auto" w:sz="0" w:space="0" w:frame="true"/>
        </w:rPr>
        <w:t>drošiem</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uzticamiem</w:t>
      </w:r>
      <w:r w:rsidRPr="00910E05" w:rsidR="00E7055E">
        <w:rPr>
          <w:color w:val="000000"/>
          <w:bdr w:val="none" w:color="auto" w:sz="0" w:space="0" w:frame="true"/>
        </w:rPr>
        <w:t xml:space="preserve"> </w:t>
      </w:r>
      <w:r w:rsidRPr="00910E05">
        <w:rPr>
          <w:color w:val="000000"/>
          <w:bdr w:val="none" w:color="auto" w:sz="0" w:space="0" w:frame="true"/>
        </w:rPr>
        <w:t>elektroniskās</w:t>
      </w:r>
      <w:r w:rsidRPr="00910E05" w:rsidR="00E7055E">
        <w:rPr>
          <w:color w:val="000000"/>
          <w:bdr w:val="none" w:color="auto" w:sz="0" w:space="0" w:frame="true"/>
        </w:rPr>
        <w:t xml:space="preserve"> </w:t>
      </w:r>
      <w:r w:rsidRPr="00910E05">
        <w:rPr>
          <w:color w:val="000000"/>
          <w:bdr w:val="none" w:color="auto" w:sz="0" w:space="0" w:frame="true"/>
        </w:rPr>
        <w:t>identitātes</w:t>
      </w:r>
      <w:r w:rsidRPr="00910E05" w:rsidR="00E7055E">
        <w:rPr>
          <w:color w:val="000000"/>
          <w:bdr w:val="none" w:color="auto" w:sz="0" w:space="0" w:frame="true"/>
        </w:rPr>
        <w:t xml:space="preserve"> </w:t>
      </w:r>
      <w:r w:rsidRPr="00910E05">
        <w:rPr>
          <w:color w:val="000000"/>
          <w:bdr w:val="none" w:color="auto" w:sz="0" w:space="0" w:frame="true"/>
        </w:rPr>
        <w:t>risinājumiem,</w:t>
      </w:r>
      <w:r w:rsidRPr="00910E05" w:rsidR="00E7055E">
        <w:rPr>
          <w:color w:val="000000"/>
          <w:bdr w:val="none" w:color="auto" w:sz="0" w:space="0" w:frame="true"/>
        </w:rPr>
        <w:t xml:space="preserve"> </w:t>
      </w:r>
    </w:p>
    <w:p w:rsidRPr="00910E05" w:rsidR="008F0F46" w:rsidP="0013456C" w:rsidRDefault="008F0F46" w14:paraId="46BD9A8F" w14:textId="54864798">
      <w:pPr>
        <w:pStyle w:val="Normal1"/>
        <w:shd w:val="clear" w:color="auto" w:fill="FFFFFF"/>
        <w:spacing w:before="0" w:beforeAutospacing="false" w:after="120" w:afterAutospacing="false"/>
        <w:ind w:firstLine="720"/>
        <w:jc w:val="both"/>
        <w:textAlignment w:val="baseline"/>
        <w:rPr>
          <w:color w:val="000000"/>
          <w:bdr w:val="none" w:color="auto" w:sz="0" w:space="0" w:frame="true"/>
        </w:rPr>
      </w:pPr>
      <w:r w:rsidRPr="00910E05">
        <w:rPr>
          <w:color w:val="000000"/>
          <w:bdr w:val="none" w:color="auto" w:sz="0" w:space="0" w:frame="true"/>
        </w:rPr>
        <w:t>2)</w:t>
      </w:r>
      <w:r w:rsidRPr="00910E05" w:rsidR="00E7055E">
        <w:rPr>
          <w:color w:val="000000"/>
          <w:bdr w:val="none" w:color="auto" w:sz="0" w:space="0" w:frame="true"/>
        </w:rPr>
        <w:t xml:space="preserve"> </w:t>
      </w:r>
      <w:r w:rsidRPr="00910E05">
        <w:rPr>
          <w:color w:val="000000"/>
          <w:bdr w:val="none" w:color="auto" w:sz="0" w:space="0" w:frame="true"/>
        </w:rPr>
        <w:t>ka,</w:t>
      </w:r>
      <w:r w:rsidRPr="00910E05" w:rsidR="00E7055E">
        <w:rPr>
          <w:color w:val="000000"/>
          <w:bdr w:val="none" w:color="auto" w:sz="0" w:space="0" w:frame="true"/>
        </w:rPr>
        <w:t xml:space="preserve"> </w:t>
      </w:r>
      <w:r w:rsidRPr="00910E05">
        <w:rPr>
          <w:color w:val="000000"/>
          <w:bdr w:val="none" w:color="auto" w:sz="0" w:space="0" w:frame="true"/>
        </w:rPr>
        <w:t>sniedzot</w:t>
      </w:r>
      <w:r w:rsidRPr="00910E05" w:rsidR="00E7055E">
        <w:rPr>
          <w:color w:val="000000"/>
          <w:bdr w:val="none" w:color="auto" w:sz="0" w:space="0" w:frame="true"/>
        </w:rPr>
        <w:t xml:space="preserve"> </w:t>
      </w:r>
      <w:r w:rsidRPr="00910E05">
        <w:rPr>
          <w:color w:val="000000"/>
          <w:bdr w:val="none" w:color="auto" w:sz="0" w:space="0" w:frame="true"/>
        </w:rPr>
        <w:t>sabiedriskus</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privātus</w:t>
      </w:r>
      <w:r w:rsidRPr="00910E05" w:rsidR="00E7055E">
        <w:rPr>
          <w:color w:val="000000"/>
          <w:bdr w:val="none" w:color="auto" w:sz="0" w:space="0" w:frame="true"/>
        </w:rPr>
        <w:t xml:space="preserve"> </w:t>
      </w:r>
      <w:r w:rsidRPr="00910E05">
        <w:rPr>
          <w:color w:val="000000"/>
          <w:bdr w:val="none" w:color="auto" w:sz="0" w:space="0" w:frame="true"/>
        </w:rPr>
        <w:t>pakalpojumus,</w:t>
      </w:r>
      <w:r w:rsidRPr="00910E05" w:rsidR="00E7055E">
        <w:rPr>
          <w:color w:val="000000"/>
          <w:bdr w:val="none" w:color="auto" w:sz="0" w:space="0" w:frame="true"/>
        </w:rPr>
        <w:t xml:space="preserve"> </w:t>
      </w:r>
      <w:r w:rsidRPr="00910E05">
        <w:rPr>
          <w:color w:val="000000"/>
          <w:bdr w:val="none" w:color="auto" w:sz="0" w:space="0" w:frame="true"/>
        </w:rPr>
        <w:t>var</w:t>
      </w:r>
      <w:r w:rsidRPr="00910E05" w:rsidR="00E7055E">
        <w:rPr>
          <w:color w:val="000000"/>
          <w:bdr w:val="none" w:color="auto" w:sz="0" w:space="0" w:frame="true"/>
        </w:rPr>
        <w:t xml:space="preserve"> </w:t>
      </w:r>
      <w:r w:rsidRPr="00910E05">
        <w:rPr>
          <w:color w:val="000000"/>
          <w:bdr w:val="none" w:color="auto" w:sz="0" w:space="0" w:frame="true"/>
        </w:rPr>
        <w:t>paļauties</w:t>
      </w:r>
      <w:r w:rsidRPr="00910E05" w:rsidR="00E7055E">
        <w:rPr>
          <w:color w:val="000000"/>
          <w:bdr w:val="none" w:color="auto" w:sz="0" w:space="0" w:frame="true"/>
        </w:rPr>
        <w:t xml:space="preserve"> </w:t>
      </w:r>
      <w:r w:rsidRPr="00910E05">
        <w:rPr>
          <w:color w:val="000000"/>
          <w:bdr w:val="none" w:color="auto" w:sz="0" w:space="0" w:frame="true"/>
        </w:rPr>
        <w:t>uz</w:t>
      </w:r>
      <w:r w:rsidRPr="00910E05" w:rsidR="00E7055E">
        <w:rPr>
          <w:color w:val="000000"/>
          <w:bdr w:val="none" w:color="auto" w:sz="0" w:space="0" w:frame="true"/>
        </w:rPr>
        <w:t xml:space="preserve"> </w:t>
      </w:r>
      <w:r w:rsidRPr="00910E05">
        <w:rPr>
          <w:color w:val="000000"/>
          <w:bdr w:val="none" w:color="auto" w:sz="0" w:space="0" w:frame="true"/>
        </w:rPr>
        <w:t>uzticamiem</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drošiem</w:t>
      </w:r>
      <w:r w:rsidRPr="00910E05" w:rsidR="00E7055E">
        <w:rPr>
          <w:color w:val="000000"/>
          <w:bdr w:val="none" w:color="auto" w:sz="0" w:space="0" w:frame="true"/>
        </w:rPr>
        <w:t xml:space="preserve"> </w:t>
      </w:r>
      <w:r w:rsidRPr="00910E05">
        <w:rPr>
          <w:color w:val="000000"/>
          <w:bdr w:val="none" w:color="auto" w:sz="0" w:space="0" w:frame="true"/>
        </w:rPr>
        <w:t>digitālās</w:t>
      </w:r>
      <w:r w:rsidRPr="00910E05" w:rsidR="00E7055E">
        <w:rPr>
          <w:color w:val="000000"/>
          <w:bdr w:val="none" w:color="auto" w:sz="0" w:space="0" w:frame="true"/>
        </w:rPr>
        <w:t xml:space="preserve"> </w:t>
      </w:r>
      <w:r w:rsidRPr="00910E05">
        <w:rPr>
          <w:color w:val="000000"/>
          <w:bdr w:val="none" w:color="auto" w:sz="0" w:space="0" w:frame="true"/>
        </w:rPr>
        <w:t>identitātes</w:t>
      </w:r>
      <w:r w:rsidRPr="00910E05" w:rsidR="00E7055E">
        <w:rPr>
          <w:color w:val="000000"/>
          <w:bdr w:val="none" w:color="auto" w:sz="0" w:space="0" w:frame="true"/>
        </w:rPr>
        <w:t xml:space="preserve"> </w:t>
      </w:r>
      <w:r w:rsidRPr="00910E05">
        <w:rPr>
          <w:color w:val="000000"/>
          <w:bdr w:val="none" w:color="auto" w:sz="0" w:space="0" w:frame="true"/>
        </w:rPr>
        <w:t>risinājumiem,</w:t>
      </w:r>
      <w:r w:rsidRPr="00910E05" w:rsidR="00E7055E">
        <w:rPr>
          <w:color w:val="000000"/>
          <w:bdr w:val="none" w:color="auto" w:sz="0" w:space="0" w:frame="true"/>
        </w:rPr>
        <w:t xml:space="preserve"> </w:t>
      </w:r>
    </w:p>
    <w:p w:rsidRPr="00910E05" w:rsidR="008F0F46" w:rsidP="0013456C" w:rsidRDefault="008F0F46" w14:paraId="72DF366A" w14:textId="3A8B63F1">
      <w:pPr>
        <w:pStyle w:val="Normal1"/>
        <w:shd w:val="clear" w:color="auto" w:fill="FFFFFF"/>
        <w:spacing w:before="0" w:beforeAutospacing="false" w:after="120" w:afterAutospacing="false"/>
        <w:ind w:firstLine="720"/>
        <w:jc w:val="both"/>
        <w:textAlignment w:val="baseline"/>
        <w:rPr>
          <w:color w:val="000000"/>
          <w:bdr w:val="none" w:color="auto" w:sz="0" w:space="0" w:frame="true"/>
        </w:rPr>
      </w:pPr>
      <w:r w:rsidRPr="00910E05">
        <w:rPr>
          <w:color w:val="000000"/>
          <w:bdr w:val="none" w:color="auto" w:sz="0" w:space="0" w:frame="true"/>
        </w:rPr>
        <w:t>3)</w:t>
      </w:r>
      <w:r w:rsidRPr="00910E05" w:rsidR="00E7055E">
        <w:rPr>
          <w:color w:val="000000"/>
          <w:bdr w:val="none" w:color="auto" w:sz="0" w:space="0" w:frame="true"/>
        </w:rPr>
        <w:t xml:space="preserve"> </w:t>
      </w:r>
      <w:r w:rsidRPr="00910E05">
        <w:rPr>
          <w:color w:val="000000"/>
          <w:bdr w:val="none" w:color="auto" w:sz="0" w:space="0" w:frame="true"/>
        </w:rPr>
        <w:t>ka</w:t>
      </w:r>
      <w:r w:rsidRPr="00910E05" w:rsidR="00E7055E">
        <w:rPr>
          <w:color w:val="000000"/>
          <w:bdr w:val="none" w:color="auto" w:sz="0" w:space="0" w:frame="true"/>
        </w:rPr>
        <w:t xml:space="preserve"> </w:t>
      </w:r>
      <w:r w:rsidRPr="00910E05">
        <w:rPr>
          <w:color w:val="000000"/>
          <w:bdr w:val="none" w:color="auto" w:sz="0" w:space="0" w:frame="true"/>
        </w:rPr>
        <w:t>fiziskas</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juridiskas</w:t>
      </w:r>
      <w:r w:rsidRPr="00910E05" w:rsidR="00E7055E">
        <w:rPr>
          <w:color w:val="000000"/>
          <w:bdr w:val="none" w:color="auto" w:sz="0" w:space="0" w:frame="true"/>
        </w:rPr>
        <w:t xml:space="preserve"> </w:t>
      </w:r>
      <w:r w:rsidRPr="00910E05">
        <w:rPr>
          <w:color w:val="000000"/>
          <w:bdr w:val="none" w:color="auto" w:sz="0" w:space="0" w:frame="true"/>
        </w:rPr>
        <w:t>personas</w:t>
      </w:r>
      <w:r w:rsidRPr="00910E05" w:rsidR="00E7055E">
        <w:rPr>
          <w:color w:val="000000"/>
          <w:bdr w:val="none" w:color="auto" w:sz="0" w:space="0" w:frame="true"/>
        </w:rPr>
        <w:t xml:space="preserve"> </w:t>
      </w:r>
      <w:r w:rsidRPr="00910E05">
        <w:rPr>
          <w:color w:val="000000"/>
          <w:bdr w:val="none" w:color="auto" w:sz="0" w:space="0" w:frame="true"/>
        </w:rPr>
        <w:t>ir</w:t>
      </w:r>
      <w:r w:rsidRPr="00910E05" w:rsidR="00E7055E">
        <w:rPr>
          <w:color w:val="000000"/>
          <w:bdr w:val="none" w:color="auto" w:sz="0" w:space="0" w:frame="true"/>
        </w:rPr>
        <w:t xml:space="preserve"> </w:t>
      </w:r>
      <w:r w:rsidRPr="00910E05">
        <w:rPr>
          <w:color w:val="000000"/>
          <w:bdr w:val="none" w:color="auto" w:sz="0" w:space="0" w:frame="true"/>
        </w:rPr>
        <w:t>pilnvarotas</w:t>
      </w:r>
      <w:r w:rsidRPr="00910E05" w:rsidR="00E7055E">
        <w:rPr>
          <w:color w:val="000000"/>
          <w:bdr w:val="none" w:color="auto" w:sz="0" w:space="0" w:frame="true"/>
        </w:rPr>
        <w:t xml:space="preserve"> </w:t>
      </w:r>
      <w:r w:rsidRPr="00910E05">
        <w:rPr>
          <w:color w:val="000000"/>
          <w:bdr w:val="none" w:color="auto" w:sz="0" w:space="0" w:frame="true"/>
        </w:rPr>
        <w:t>lietot</w:t>
      </w:r>
      <w:r w:rsidRPr="00910E05" w:rsidR="00E7055E">
        <w:rPr>
          <w:color w:val="000000"/>
          <w:bdr w:val="none" w:color="auto" w:sz="0" w:space="0" w:frame="true"/>
        </w:rPr>
        <w:t xml:space="preserve"> </w:t>
      </w:r>
      <w:r w:rsidRPr="00910E05">
        <w:rPr>
          <w:color w:val="000000"/>
          <w:bdr w:val="none" w:color="auto" w:sz="0" w:space="0" w:frame="true"/>
        </w:rPr>
        <w:t>digitālās</w:t>
      </w:r>
      <w:r w:rsidRPr="00910E05" w:rsidR="00E7055E">
        <w:rPr>
          <w:color w:val="000000"/>
          <w:bdr w:val="none" w:color="auto" w:sz="0" w:space="0" w:frame="true"/>
        </w:rPr>
        <w:t xml:space="preserve"> </w:t>
      </w:r>
      <w:r w:rsidRPr="00910E05">
        <w:rPr>
          <w:color w:val="000000"/>
          <w:bdr w:val="none" w:color="auto" w:sz="0" w:space="0" w:frame="true"/>
        </w:rPr>
        <w:t>identitātes</w:t>
      </w:r>
      <w:r w:rsidRPr="00910E05" w:rsidR="00E7055E">
        <w:rPr>
          <w:color w:val="000000"/>
          <w:bdr w:val="none" w:color="auto" w:sz="0" w:space="0" w:frame="true"/>
        </w:rPr>
        <w:t xml:space="preserve"> </w:t>
      </w:r>
      <w:r w:rsidRPr="00910E05">
        <w:rPr>
          <w:color w:val="000000"/>
          <w:bdr w:val="none" w:color="auto" w:sz="0" w:space="0" w:frame="true"/>
        </w:rPr>
        <w:t>risinājumus,</w:t>
      </w:r>
    </w:p>
    <w:p w:rsidRPr="00910E05" w:rsidR="008F0F46" w:rsidP="0013456C" w:rsidRDefault="008F0F46" w14:paraId="783771DF" w14:textId="796B4E49">
      <w:pPr>
        <w:pStyle w:val="Normal1"/>
        <w:shd w:val="clear" w:color="auto" w:fill="FFFFFF"/>
        <w:spacing w:before="0" w:beforeAutospacing="false" w:after="120" w:afterAutospacing="false"/>
        <w:ind w:firstLine="720"/>
        <w:jc w:val="both"/>
        <w:textAlignment w:val="baseline"/>
        <w:rPr>
          <w:color w:val="000000"/>
          <w:bdr w:val="none" w:color="auto" w:sz="0" w:space="0" w:frame="true"/>
        </w:rPr>
      </w:pPr>
      <w:r w:rsidRPr="00910E05">
        <w:rPr>
          <w:color w:val="000000"/>
          <w:bdr w:val="none" w:color="auto" w:sz="0" w:space="0" w:frame="true"/>
        </w:rPr>
        <w:t>4)</w:t>
      </w:r>
      <w:r w:rsidRPr="00910E05" w:rsidR="00E7055E">
        <w:rPr>
          <w:color w:val="000000"/>
          <w:bdr w:val="none" w:color="auto" w:sz="0" w:space="0" w:frame="true"/>
        </w:rPr>
        <w:t xml:space="preserve"> </w:t>
      </w:r>
      <w:r w:rsidRPr="00910E05">
        <w:rPr>
          <w:color w:val="000000"/>
          <w:bdr w:val="none" w:color="auto" w:sz="0" w:space="0" w:frame="true"/>
        </w:rPr>
        <w:t>ka</w:t>
      </w:r>
      <w:r w:rsidRPr="00910E05" w:rsidR="00E7055E">
        <w:rPr>
          <w:color w:val="000000"/>
          <w:bdr w:val="none" w:color="auto" w:sz="0" w:space="0" w:frame="true"/>
        </w:rPr>
        <w:t xml:space="preserve"> </w:t>
      </w:r>
      <w:r w:rsidRPr="00910E05">
        <w:rPr>
          <w:color w:val="000000"/>
          <w:bdr w:val="none" w:color="auto" w:sz="0" w:space="0" w:frame="true"/>
        </w:rPr>
        <w:t>šie</w:t>
      </w:r>
      <w:r w:rsidRPr="00910E05" w:rsidR="00E7055E">
        <w:rPr>
          <w:color w:val="000000"/>
          <w:bdr w:val="none" w:color="auto" w:sz="0" w:space="0" w:frame="true"/>
        </w:rPr>
        <w:t xml:space="preserve"> </w:t>
      </w:r>
      <w:r w:rsidRPr="00910E05">
        <w:rPr>
          <w:color w:val="000000"/>
          <w:bdr w:val="none" w:color="auto" w:sz="0" w:space="0" w:frame="true"/>
        </w:rPr>
        <w:t>risinājumi</w:t>
      </w:r>
      <w:r w:rsidRPr="00910E05" w:rsidR="00E7055E">
        <w:rPr>
          <w:color w:val="000000"/>
          <w:bdr w:val="none" w:color="auto" w:sz="0" w:space="0" w:frame="true"/>
        </w:rPr>
        <w:t xml:space="preserve"> </w:t>
      </w:r>
      <w:r w:rsidRPr="00910E05">
        <w:rPr>
          <w:color w:val="000000"/>
          <w:bdr w:val="none" w:color="auto" w:sz="0" w:space="0" w:frame="true"/>
        </w:rPr>
        <w:t>ir</w:t>
      </w:r>
      <w:r w:rsidRPr="00910E05" w:rsidR="00E7055E">
        <w:rPr>
          <w:color w:val="000000"/>
          <w:bdr w:val="none" w:color="auto" w:sz="0" w:space="0" w:frame="true"/>
        </w:rPr>
        <w:t xml:space="preserve"> </w:t>
      </w:r>
      <w:r w:rsidRPr="00910E05">
        <w:rPr>
          <w:color w:val="000000"/>
          <w:bdr w:val="none" w:color="auto" w:sz="0" w:space="0" w:frame="true"/>
        </w:rPr>
        <w:t>saistīti</w:t>
      </w:r>
      <w:r w:rsidRPr="00910E05" w:rsidR="00E7055E">
        <w:rPr>
          <w:color w:val="000000"/>
          <w:bdr w:val="none" w:color="auto" w:sz="0" w:space="0" w:frame="true"/>
        </w:rPr>
        <w:t xml:space="preserve"> </w:t>
      </w:r>
      <w:r w:rsidRPr="00910E05">
        <w:rPr>
          <w:color w:val="000000"/>
          <w:bdr w:val="none" w:color="auto" w:sz="0" w:space="0" w:frame="true"/>
        </w:rPr>
        <w:t>ar</w:t>
      </w:r>
      <w:r w:rsidRPr="00910E05" w:rsidR="00E7055E">
        <w:rPr>
          <w:color w:val="000000"/>
          <w:bdr w:val="none" w:color="auto" w:sz="0" w:space="0" w:frame="true"/>
        </w:rPr>
        <w:t xml:space="preserve"> </w:t>
      </w:r>
      <w:r w:rsidRPr="00910E05">
        <w:rPr>
          <w:color w:val="000000"/>
          <w:bdr w:val="none" w:color="auto" w:sz="0" w:space="0" w:frame="true"/>
        </w:rPr>
        <w:t>dažādiem</w:t>
      </w:r>
      <w:r w:rsidRPr="00910E05" w:rsidR="00E7055E">
        <w:rPr>
          <w:color w:val="000000"/>
          <w:bdr w:val="none" w:color="auto" w:sz="0" w:space="0" w:frame="true"/>
        </w:rPr>
        <w:t xml:space="preserve"> </w:t>
      </w:r>
      <w:r w:rsidRPr="00910E05">
        <w:rPr>
          <w:color w:val="000000"/>
          <w:bdr w:val="none" w:color="auto" w:sz="0" w:space="0" w:frame="true"/>
        </w:rPr>
        <w:t>atribūtiem</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ļauj</w:t>
      </w:r>
      <w:r w:rsidRPr="00910E05" w:rsidR="00E7055E">
        <w:rPr>
          <w:color w:val="000000"/>
          <w:bdr w:val="none" w:color="auto" w:sz="0" w:space="0" w:frame="true"/>
        </w:rPr>
        <w:t xml:space="preserve"> </w:t>
      </w:r>
      <w:r w:rsidRPr="00910E05">
        <w:rPr>
          <w:color w:val="000000"/>
          <w:bdr w:val="none" w:color="auto" w:sz="0" w:space="0" w:frame="true"/>
        </w:rPr>
        <w:t>mērķtiecīgi</w:t>
      </w:r>
      <w:r w:rsidRPr="00910E05" w:rsidR="00E7055E">
        <w:rPr>
          <w:color w:val="000000"/>
          <w:bdr w:val="none" w:color="auto" w:sz="0" w:space="0" w:frame="true"/>
        </w:rPr>
        <w:t xml:space="preserve"> </w:t>
      </w:r>
      <w:r w:rsidRPr="00910E05">
        <w:rPr>
          <w:color w:val="000000"/>
          <w:bdr w:val="none" w:color="auto" w:sz="0" w:space="0" w:frame="true"/>
        </w:rPr>
        <w:t>koplietot</w:t>
      </w:r>
      <w:r w:rsidRPr="00910E05" w:rsidR="00E7055E">
        <w:rPr>
          <w:color w:val="000000"/>
          <w:bdr w:val="none" w:color="auto" w:sz="0" w:space="0" w:frame="true"/>
        </w:rPr>
        <w:t xml:space="preserve"> </w:t>
      </w:r>
      <w:r w:rsidRPr="00910E05">
        <w:rPr>
          <w:color w:val="000000"/>
          <w:bdr w:val="none" w:color="auto" w:sz="0" w:space="0" w:frame="true"/>
        </w:rPr>
        <w:t>identitātes</w:t>
      </w:r>
      <w:r w:rsidRPr="00910E05" w:rsidR="00E7055E">
        <w:rPr>
          <w:color w:val="000000"/>
          <w:bdr w:val="none" w:color="auto" w:sz="0" w:space="0" w:frame="true"/>
        </w:rPr>
        <w:t xml:space="preserve"> </w:t>
      </w:r>
      <w:r w:rsidRPr="00910E05">
        <w:rPr>
          <w:color w:val="000000"/>
          <w:bdr w:val="none" w:color="auto" w:sz="0" w:space="0" w:frame="true"/>
        </w:rPr>
        <w:t>datus</w:t>
      </w:r>
      <w:r w:rsidRPr="00910E05" w:rsidR="00E7055E">
        <w:rPr>
          <w:color w:val="000000"/>
          <w:bdr w:val="none" w:color="auto" w:sz="0" w:space="0" w:frame="true"/>
        </w:rPr>
        <w:t xml:space="preserve"> </w:t>
      </w:r>
      <w:r w:rsidRPr="00910E05">
        <w:rPr>
          <w:color w:val="000000"/>
          <w:bdr w:val="none" w:color="auto" w:sz="0" w:space="0" w:frame="true"/>
        </w:rPr>
        <w:t>vienīgi</w:t>
      </w:r>
      <w:r w:rsidRPr="00910E05" w:rsidR="00E7055E">
        <w:rPr>
          <w:color w:val="000000"/>
          <w:bdr w:val="none" w:color="auto" w:sz="0" w:space="0" w:frame="true"/>
        </w:rPr>
        <w:t xml:space="preserve"> </w:t>
      </w:r>
      <w:r w:rsidRPr="00910E05">
        <w:rPr>
          <w:color w:val="000000"/>
          <w:bdr w:val="none" w:color="auto" w:sz="0" w:space="0" w:frame="true"/>
        </w:rPr>
        <w:t>konkrēta</w:t>
      </w:r>
      <w:r w:rsidRPr="00910E05" w:rsidR="00E7055E">
        <w:rPr>
          <w:color w:val="000000"/>
          <w:bdr w:val="none" w:color="auto" w:sz="0" w:space="0" w:frame="true"/>
        </w:rPr>
        <w:t xml:space="preserve"> </w:t>
      </w:r>
      <w:r w:rsidRPr="00910E05">
        <w:rPr>
          <w:color w:val="000000"/>
          <w:bdr w:val="none" w:color="auto" w:sz="0" w:space="0" w:frame="true"/>
        </w:rPr>
        <w:t>pieprasītā</w:t>
      </w:r>
      <w:r w:rsidRPr="00910E05" w:rsidR="00E7055E">
        <w:rPr>
          <w:color w:val="000000"/>
          <w:bdr w:val="none" w:color="auto" w:sz="0" w:space="0" w:frame="true"/>
        </w:rPr>
        <w:t xml:space="preserve"> </w:t>
      </w:r>
      <w:r w:rsidRPr="00910E05">
        <w:rPr>
          <w:color w:val="000000"/>
          <w:bdr w:val="none" w:color="auto" w:sz="0" w:space="0" w:frame="true"/>
        </w:rPr>
        <w:t>pakalpojuma</w:t>
      </w:r>
      <w:r w:rsidRPr="00910E05" w:rsidR="00E7055E">
        <w:rPr>
          <w:color w:val="000000"/>
          <w:bdr w:val="none" w:color="auto" w:sz="0" w:space="0" w:frame="true"/>
        </w:rPr>
        <w:t xml:space="preserve"> </w:t>
      </w:r>
      <w:r w:rsidRPr="00910E05">
        <w:rPr>
          <w:color w:val="000000"/>
          <w:bdr w:val="none" w:color="auto" w:sz="0" w:space="0" w:frame="true"/>
        </w:rPr>
        <w:t>vajadzībām,</w:t>
      </w:r>
      <w:r w:rsidRPr="00910E05" w:rsidR="00E7055E">
        <w:rPr>
          <w:color w:val="000000"/>
          <w:bdr w:val="none" w:color="auto" w:sz="0" w:space="0" w:frame="true"/>
        </w:rPr>
        <w:t xml:space="preserve"> </w:t>
      </w:r>
    </w:p>
    <w:p w:rsidRPr="00910E05" w:rsidR="008F0F46" w:rsidP="0013456C" w:rsidRDefault="008F0F46" w14:paraId="02187179" w14:textId="62E3B067">
      <w:pPr>
        <w:pStyle w:val="Normal1"/>
        <w:shd w:val="clear" w:color="auto" w:fill="FFFFFF"/>
        <w:spacing w:before="0" w:beforeAutospacing="false" w:after="120" w:afterAutospacing="false"/>
        <w:ind w:firstLine="720"/>
        <w:jc w:val="both"/>
        <w:textAlignment w:val="baseline"/>
        <w:rPr>
          <w:color w:val="000000"/>
          <w:bdr w:val="none" w:color="auto" w:sz="0" w:space="0" w:frame="true"/>
        </w:rPr>
      </w:pPr>
      <w:r w:rsidRPr="00910E05">
        <w:rPr>
          <w:color w:val="000000"/>
          <w:bdr w:val="none" w:color="auto" w:sz="0" w:space="0" w:frame="true"/>
        </w:rPr>
        <w:t>5)</w:t>
      </w:r>
      <w:r w:rsidRPr="00910E05" w:rsidR="00E7055E">
        <w:rPr>
          <w:color w:val="000000"/>
          <w:bdr w:val="none" w:color="auto" w:sz="0" w:space="0" w:frame="true"/>
        </w:rPr>
        <w:t xml:space="preserve"> </w:t>
      </w:r>
      <w:r w:rsidRPr="00910E05">
        <w:rPr>
          <w:color w:val="000000"/>
          <w:bdr w:val="none" w:color="auto" w:sz="0" w:space="0" w:frame="true"/>
        </w:rPr>
        <w:t>kvalificētu</w:t>
      </w:r>
      <w:r w:rsidRPr="00910E05" w:rsidR="00E7055E">
        <w:rPr>
          <w:color w:val="000000"/>
          <w:bdr w:val="none" w:color="auto" w:sz="0" w:space="0" w:frame="true"/>
        </w:rPr>
        <w:t xml:space="preserve"> </w:t>
      </w:r>
      <w:r w:rsidRPr="00910E05">
        <w:rPr>
          <w:color w:val="000000"/>
          <w:bdr w:val="none" w:color="auto" w:sz="0" w:space="0" w:frame="true"/>
        </w:rPr>
        <w:t>uzticamības</w:t>
      </w:r>
      <w:r w:rsidRPr="00910E05" w:rsidR="00E7055E">
        <w:rPr>
          <w:color w:val="000000"/>
          <w:bdr w:val="none" w:color="auto" w:sz="0" w:space="0" w:frame="true"/>
        </w:rPr>
        <w:t xml:space="preserve"> </w:t>
      </w:r>
      <w:r w:rsidRPr="00910E05">
        <w:rPr>
          <w:color w:val="000000"/>
          <w:bdr w:val="none" w:color="auto" w:sz="0" w:space="0" w:frame="true"/>
        </w:rPr>
        <w:t>pakalpojumu</w:t>
      </w:r>
      <w:r w:rsidRPr="00910E05" w:rsidR="00E7055E">
        <w:rPr>
          <w:color w:val="000000"/>
          <w:bdr w:val="none" w:color="auto" w:sz="0" w:space="0" w:frame="true"/>
        </w:rPr>
        <w:t xml:space="preserve"> </w:t>
      </w:r>
      <w:r w:rsidRPr="00910E05">
        <w:rPr>
          <w:color w:val="000000"/>
          <w:bdr w:val="none" w:color="auto" w:sz="0" w:space="0" w:frame="true"/>
        </w:rPr>
        <w:t>pieņemšanu</w:t>
      </w:r>
      <w:r w:rsidRPr="00910E05" w:rsidR="00E7055E">
        <w:rPr>
          <w:color w:val="000000"/>
          <w:bdr w:val="none" w:color="auto" w:sz="0" w:space="0" w:frame="true"/>
        </w:rPr>
        <w:t xml:space="preserve"> </w:t>
      </w:r>
      <w:r w:rsidRPr="00910E05">
        <w:rPr>
          <w:color w:val="000000"/>
          <w:bdr w:val="none" w:color="auto" w:sz="0" w:space="0" w:frame="true"/>
        </w:rPr>
        <w:t>ES</w:t>
      </w:r>
      <w:r w:rsidRPr="00910E05" w:rsidR="00E7055E">
        <w:rPr>
          <w:color w:val="000000"/>
          <w:bdr w:val="none" w:color="auto" w:sz="0" w:space="0" w:frame="true"/>
        </w:rPr>
        <w:t xml:space="preserve"> </w:t>
      </w:r>
      <w:r w:rsidRPr="00910E05">
        <w:rPr>
          <w:color w:val="000000"/>
          <w:bdr w:val="none" w:color="auto" w:sz="0" w:space="0" w:frame="true"/>
        </w:rPr>
        <w:t>un</w:t>
      </w:r>
      <w:r w:rsidRPr="00910E05" w:rsidR="00E7055E">
        <w:rPr>
          <w:color w:val="000000"/>
          <w:bdr w:val="none" w:color="auto" w:sz="0" w:space="0" w:frame="true"/>
        </w:rPr>
        <w:t xml:space="preserve"> </w:t>
      </w:r>
      <w:r w:rsidRPr="00910E05">
        <w:rPr>
          <w:color w:val="000000"/>
          <w:bdr w:val="none" w:color="auto" w:sz="0" w:space="0" w:frame="true"/>
        </w:rPr>
        <w:t>vienlīdzīgus</w:t>
      </w:r>
      <w:r w:rsidRPr="00910E05" w:rsidR="00E7055E">
        <w:rPr>
          <w:color w:val="000000"/>
          <w:bdr w:val="none" w:color="auto" w:sz="0" w:space="0" w:frame="true"/>
        </w:rPr>
        <w:t xml:space="preserve"> </w:t>
      </w:r>
      <w:r w:rsidRPr="00910E05">
        <w:rPr>
          <w:color w:val="000000"/>
          <w:bdr w:val="none" w:color="auto" w:sz="0" w:space="0" w:frame="true"/>
        </w:rPr>
        <w:t>nosacījumus</w:t>
      </w:r>
      <w:r w:rsidRPr="00910E05" w:rsidR="00E7055E">
        <w:rPr>
          <w:color w:val="000000"/>
          <w:bdr w:val="none" w:color="auto" w:sz="0" w:space="0" w:frame="true"/>
        </w:rPr>
        <w:t xml:space="preserve"> </w:t>
      </w:r>
      <w:r w:rsidRPr="00910E05">
        <w:rPr>
          <w:color w:val="000000"/>
          <w:bdr w:val="none" w:color="auto" w:sz="0" w:space="0" w:frame="true"/>
        </w:rPr>
        <w:t>to</w:t>
      </w:r>
      <w:r w:rsidRPr="00910E05" w:rsidR="00E7055E">
        <w:rPr>
          <w:color w:val="000000"/>
          <w:bdr w:val="none" w:color="auto" w:sz="0" w:space="0" w:frame="true"/>
        </w:rPr>
        <w:t xml:space="preserve"> </w:t>
      </w:r>
      <w:r w:rsidRPr="00910E05">
        <w:rPr>
          <w:color w:val="000000"/>
          <w:bdr w:val="none" w:color="auto" w:sz="0" w:space="0" w:frame="true"/>
        </w:rPr>
        <w:t>sniegšanai.</w:t>
      </w:r>
    </w:p>
    <w:p w:rsidRPr="00910E05" w:rsidR="0082642E" w:rsidP="0013456C" w:rsidRDefault="0082642E" w14:paraId="219F17B9" w14:textId="7F4709E9">
      <w:pPr>
        <w:spacing w:after="120" w:line="240" w:lineRule="auto"/>
        <w:ind w:firstLine="720"/>
        <w:jc w:val="both"/>
        <w:rPr>
          <w:rFonts w:ascii="Times New Roman" w:hAnsi="Times New Roman" w:eastAsia="Times New Roman" w:cs="Times New Roman"/>
          <w:sz w:val="24"/>
          <w:szCs w:val="24"/>
          <w:lang w:eastAsia="lv-LV"/>
        </w:rPr>
      </w:pPr>
      <w:r w:rsidRPr="00910E05">
        <w:rPr>
          <w:rFonts w:ascii="Times New Roman" w:hAnsi="Times New Roman" w:eastAsia="Times New Roman" w:cs="Times New Roman"/>
          <w:sz w:val="24"/>
          <w:szCs w:val="24"/>
          <w:lang w:eastAsia="lv-LV"/>
        </w:rPr>
        <w:t>Lai izveidotu nepieciešamo tehnisko arhitektūru, paātrinātu pārskatītās regulas īstenošanu, kā arī sniegtu vadlīnijas dalībvalstīm un izvairītos no sadrumstalotības, priekšlikumam tika pievienots ieteikums izveidot tehnisko darba grupu.</w:t>
      </w:r>
    </w:p>
    <w:p w:rsidRPr="00910E05" w:rsidR="002054D3" w:rsidP="00487273" w:rsidRDefault="00910E05" w14:paraId="301F2AC1" w14:textId="1240E8BD">
      <w:pPr>
        <w:keepNext/>
        <w:spacing w:after="120" w:line="240" w:lineRule="auto"/>
        <w:ind w:firstLine="720"/>
        <w:jc w:val="both"/>
        <w:rPr>
          <w:rFonts w:ascii="Times New Roman" w:hAnsi="Times New Roman" w:cs="Times New Roman"/>
          <w:b/>
          <w:sz w:val="24"/>
          <w:szCs w:val="24"/>
          <w:lang w:eastAsia="lv-LV"/>
        </w:rPr>
      </w:pPr>
      <w:r>
        <w:rPr>
          <w:rFonts w:ascii="Times New Roman" w:hAnsi="Times New Roman" w:cs="Times New Roman"/>
          <w:sz w:val="24"/>
          <w:szCs w:val="24"/>
          <w:lang w:eastAsia="lv-LV"/>
        </w:rPr>
        <w:t>Padomes sanāksmē</w:t>
      </w:r>
      <w:r w:rsidRPr="00910E05" w:rsidR="00DE2484">
        <w:rPr>
          <w:rFonts w:ascii="Times New Roman" w:hAnsi="Times New Roman" w:cs="Times New Roman"/>
          <w:sz w:val="24"/>
          <w:szCs w:val="24"/>
          <w:lang w:eastAsia="lv-LV"/>
        </w:rPr>
        <w:t xml:space="preserve"> plānots panākt vispārēju pieeju. </w:t>
      </w:r>
    </w:p>
    <w:p w:rsidRPr="00910E05" w:rsidR="008F0F46" w:rsidP="0013456C" w:rsidRDefault="008F0F46" w14:paraId="0B1630C6" w14:textId="31FC8362">
      <w:pPr>
        <w:keepNext/>
        <w:spacing w:after="120" w:line="240" w:lineRule="auto"/>
        <w:ind w:firstLine="720"/>
        <w:rPr>
          <w:rFonts w:ascii="Times New Roman" w:hAnsi="Times New Roman" w:cs="Times New Roman"/>
          <w:b/>
          <w:sz w:val="24"/>
          <w:szCs w:val="24"/>
          <w:lang w:eastAsia="lv-LV"/>
        </w:rPr>
      </w:pPr>
      <w:r w:rsidRPr="00910E05">
        <w:rPr>
          <w:rFonts w:ascii="Times New Roman" w:hAnsi="Times New Roman" w:cs="Times New Roman"/>
          <w:b/>
          <w:sz w:val="24"/>
          <w:szCs w:val="24"/>
          <w:lang w:eastAsia="lv-LV"/>
        </w:rPr>
        <w:t>Latvijas</w:t>
      </w:r>
      <w:r w:rsidRPr="00910E05" w:rsidR="00E7055E">
        <w:rPr>
          <w:rFonts w:ascii="Times New Roman" w:hAnsi="Times New Roman" w:cs="Times New Roman"/>
          <w:b/>
          <w:sz w:val="24"/>
          <w:szCs w:val="24"/>
          <w:lang w:eastAsia="lv-LV"/>
        </w:rPr>
        <w:t xml:space="preserve"> </w:t>
      </w:r>
      <w:r w:rsidRPr="00910E05">
        <w:rPr>
          <w:rFonts w:ascii="Times New Roman" w:hAnsi="Times New Roman" w:cs="Times New Roman"/>
          <w:b/>
          <w:sz w:val="24"/>
          <w:szCs w:val="24"/>
          <w:lang w:eastAsia="lv-LV"/>
        </w:rPr>
        <w:t>nostāja:</w:t>
      </w:r>
      <w:r w:rsidRPr="00910E05" w:rsidR="00E7055E">
        <w:rPr>
          <w:rFonts w:ascii="Times New Roman" w:hAnsi="Times New Roman" w:cs="Times New Roman"/>
          <w:b/>
          <w:sz w:val="24"/>
          <w:szCs w:val="24"/>
          <w:lang w:eastAsia="lv-LV"/>
        </w:rPr>
        <w:t xml:space="preserve"> </w:t>
      </w:r>
    </w:p>
    <w:p w:rsidRPr="00910E05" w:rsidR="00910E05" w:rsidP="00910E05" w:rsidRDefault="00910E05" w14:paraId="07D9729A" w14:textId="622C2F2F">
      <w:pPr>
        <w:autoSpaceDE w:val="false"/>
        <w:autoSpaceDN w:val="false"/>
        <w:adjustRightInd w:val="false"/>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lang w:eastAsia="lv-LV"/>
        </w:rPr>
        <w:t>Latvijas nostāja par priekšlikumu atspoguļota nacionālajā pozīcijā “Priekšlikums Eiropas Parlamenta un Padomes regula, ar ko groza Eiropas Parlamenta un Padomes 2014.</w:t>
      </w:r>
      <w:r>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gada 23.</w:t>
      </w:r>
      <w:r>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jūlija Regulu (ES) Nr.</w:t>
      </w:r>
      <w:r>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910/2014 par elektronisko identifikāciju un uzticamības pakalpojumiem elektronisko darījumu veikšanai iekšējā tirgū (</w:t>
      </w:r>
      <w:proofErr w:type="spellStart"/>
      <w:r w:rsidRPr="00910E05">
        <w:rPr>
          <w:rFonts w:ascii="Times New Roman" w:hAnsi="Times New Roman" w:cs="Times New Roman"/>
          <w:sz w:val="24"/>
          <w:szCs w:val="24"/>
          <w:lang w:eastAsia="lv-LV"/>
        </w:rPr>
        <w:t>eIDAS</w:t>
      </w:r>
      <w:proofErr w:type="spellEnd"/>
      <w:r w:rsidRPr="00910E05">
        <w:rPr>
          <w:rFonts w:ascii="Times New Roman" w:hAnsi="Times New Roman" w:cs="Times New Roman"/>
          <w:sz w:val="24"/>
          <w:szCs w:val="24"/>
          <w:lang w:eastAsia="lv-LV"/>
        </w:rPr>
        <w:t>)”, kas apstiprināta Ministru kabineta 2022.</w:t>
      </w:r>
      <w:r>
        <w:rPr>
          <w:rFonts w:ascii="Times New Roman" w:hAnsi="Times New Roman" w:cs="Times New Roman"/>
          <w:sz w:val="24"/>
          <w:szCs w:val="24"/>
          <w:lang w:eastAsia="lv-LV"/>
        </w:rPr>
        <w:t> </w:t>
      </w:r>
      <w:r w:rsidRPr="00910E05">
        <w:rPr>
          <w:rFonts w:ascii="Times New Roman" w:hAnsi="Times New Roman" w:cs="Times New Roman"/>
          <w:sz w:val="24"/>
          <w:szCs w:val="24"/>
          <w:lang w:eastAsia="lv-LV"/>
        </w:rPr>
        <w:t>gada 17</w:t>
      </w:r>
      <w:r w:rsidRPr="00910E05">
        <w:rPr>
          <w:rFonts w:ascii="Times New Roman" w:hAnsi="Times New Roman" w:cs="Times New Roman"/>
          <w:sz w:val="24"/>
          <w:szCs w:val="24"/>
        </w:rPr>
        <w:t>.</w:t>
      </w:r>
      <w:r>
        <w:rPr>
          <w:rFonts w:ascii="Times New Roman" w:hAnsi="Times New Roman" w:cs="Times New Roman"/>
          <w:sz w:val="24"/>
          <w:szCs w:val="24"/>
        </w:rPr>
        <w:t> </w:t>
      </w:r>
      <w:r w:rsidRPr="00910E05">
        <w:rPr>
          <w:rFonts w:ascii="Times New Roman" w:hAnsi="Times New Roman" w:cs="Times New Roman"/>
          <w:sz w:val="24"/>
          <w:szCs w:val="24"/>
        </w:rPr>
        <w:t>maija sēdē.</w:t>
      </w:r>
    </w:p>
    <w:p w:rsidRPr="00910E05" w:rsidR="00EE7519" w:rsidP="002C4C14" w:rsidRDefault="008F0F46" w14:paraId="7EB99C41" w14:textId="4B0C3EE6">
      <w:pPr>
        <w:autoSpaceDE w:val="false"/>
        <w:autoSpaceDN w:val="false"/>
        <w:adjustRightInd w:val="false"/>
        <w:spacing w:after="120" w:line="240" w:lineRule="auto"/>
        <w:ind w:firstLine="720"/>
        <w:jc w:val="both"/>
        <w:rPr>
          <w:rFonts w:ascii="Times New Roman" w:hAnsi="Times New Roman" w:cs="Times New Roman"/>
          <w:sz w:val="24"/>
          <w:szCs w:val="24"/>
          <w:lang w:eastAsia="lv-LV"/>
        </w:rPr>
      </w:pPr>
      <w:r w:rsidRPr="00910E05">
        <w:rPr>
          <w:rFonts w:ascii="Times New Roman" w:hAnsi="Times New Roman" w:cs="Times New Roman"/>
          <w:sz w:val="24"/>
          <w:szCs w:val="24"/>
          <w:lang w:eastAsia="lv-LV"/>
        </w:rPr>
        <w:t>Latvija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kopumā</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atbalsta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priekšlikuma</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lang w:eastAsia="lv-LV"/>
        </w:rPr>
        <w:t>mērķi</w:t>
      </w:r>
      <w:r w:rsidRPr="00910E05" w:rsidR="00E7055E">
        <w:rPr>
          <w:rFonts w:ascii="Times New Roman" w:hAnsi="Times New Roman" w:cs="Times New Roman"/>
          <w:sz w:val="24"/>
          <w:szCs w:val="24"/>
          <w:lang w:eastAsia="lv-LV"/>
        </w:rPr>
        <w:t xml:space="preserve"> </w:t>
      </w:r>
      <w:r w:rsidRPr="00910E05">
        <w:rPr>
          <w:rFonts w:ascii="Times New Roman" w:hAnsi="Times New Roman" w:cs="Times New Roman"/>
          <w:sz w:val="24"/>
          <w:szCs w:val="24"/>
        </w:rPr>
        <w:t>nodrošināt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pareizu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iekšējā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tirgus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darbību,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jo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īpaši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attiecībā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sabiedrisko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privāto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pakalpojumu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pārrobežu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starpnozaru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sniegšanu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lietošanu,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pamatojoties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ļoti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drošu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uzticamu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elektroniskās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identitātes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risinājumu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pieejamību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lietošanu.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Latvija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atbalsta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dalībvalstu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izdotu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Eiropas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digitālās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identitātes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maku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regulējuma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izveidi,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būtu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jādod</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iespēja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visiem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pilsoņiem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citiem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iedzīvotājiem,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noteikts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nacionālajos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tiesību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aktos,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lastRenderedPageBreak/>
        <w:t>lietotājiem</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draudzīgā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ērtā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veidā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droši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koplietot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ar</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viņu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identitāti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saistītu</w:t>
      </w:r>
      <w:r w:rsidR="00352771">
        <w:rPr>
          <w:rFonts w:ascii="Times New Roman" w:hAnsi="Times New Roman" w:cs="Times New Roman"/>
          <w:sz w:val="24"/>
          <w:szCs w:val="24"/>
        </w:rPr>
        <w:t>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datus,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kontrolē</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vienīgi</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lietotājs.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Latvija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atbalsta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priekšlikumā</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ietverto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jauno</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uzticamības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pakalpojumu</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izveidi.</w:t>
      </w:r>
    </w:p>
    <w:p w:rsidR="00DF3A1D" w:rsidP="0018572D" w:rsidRDefault="00DB4782" w14:paraId="49593AAB" w14:textId="4D3726D2">
      <w:pPr>
        <w:pStyle w:val="text1"/>
        <w:shd w:val="clear" w:color="auto" w:fill="FFFFFF"/>
        <w:spacing w:before="0" w:beforeAutospacing="false" w:after="120" w:afterAutospacing="false"/>
        <w:ind w:firstLine="720"/>
        <w:jc w:val="both"/>
        <w:rPr>
          <w:rFonts w:ascii="Times New Roman" w:hAnsi="Times New Roman" w:cs="Times New Roman"/>
          <w:sz w:val="24"/>
          <w:szCs w:val="24"/>
          <w:lang w:eastAsia="en-US"/>
        </w:rPr>
      </w:pPr>
      <w:r w:rsidRPr="008E6370">
        <w:rPr>
          <w:rFonts w:ascii="Times New Roman" w:hAnsi="Times New Roman" w:cs="Times New Roman"/>
          <w:sz w:val="24"/>
          <w:szCs w:val="24"/>
          <w:lang w:eastAsia="en-US"/>
        </w:rPr>
        <w:t xml:space="preserve">Kompromisa vārdā Latvija atbalsta vispārējās pieejas tekstu. Latvijas ieskatā </w:t>
      </w:r>
      <w:r w:rsidR="00217AE5">
        <w:rPr>
          <w:rFonts w:ascii="Times New Roman" w:hAnsi="Times New Roman" w:cs="Times New Roman"/>
          <w:sz w:val="24"/>
          <w:szCs w:val="24"/>
          <w:lang w:eastAsia="en-US"/>
        </w:rPr>
        <w:t xml:space="preserve">viena no </w:t>
      </w:r>
      <w:r w:rsidRPr="008E6370">
        <w:rPr>
          <w:rFonts w:ascii="Times New Roman" w:hAnsi="Times New Roman" w:cs="Times New Roman"/>
          <w:sz w:val="24"/>
          <w:szCs w:val="24"/>
          <w:lang w:eastAsia="en-US"/>
        </w:rPr>
        <w:t xml:space="preserve">regulas priekšlikuma </w:t>
      </w:r>
      <w:r w:rsidRPr="008E6370" w:rsidR="00217AE5">
        <w:rPr>
          <w:rFonts w:ascii="Times New Roman" w:hAnsi="Times New Roman" w:cs="Times New Roman"/>
          <w:sz w:val="24"/>
          <w:szCs w:val="24"/>
          <w:lang w:eastAsia="en-US"/>
        </w:rPr>
        <w:t>pamatmērķ</w:t>
      </w:r>
      <w:r w:rsidR="00217AE5">
        <w:rPr>
          <w:rFonts w:ascii="Times New Roman" w:hAnsi="Times New Roman" w:cs="Times New Roman"/>
          <w:sz w:val="24"/>
          <w:szCs w:val="24"/>
          <w:lang w:eastAsia="en-US"/>
        </w:rPr>
        <w:t>iem</w:t>
      </w:r>
      <w:r w:rsidRPr="008E6370" w:rsidR="00217AE5">
        <w:rPr>
          <w:rFonts w:ascii="Times New Roman" w:hAnsi="Times New Roman" w:cs="Times New Roman"/>
          <w:sz w:val="24"/>
          <w:szCs w:val="24"/>
          <w:lang w:eastAsia="en-US"/>
        </w:rPr>
        <w:t xml:space="preserve"> </w:t>
      </w:r>
      <w:r w:rsidRPr="008E6370">
        <w:rPr>
          <w:rFonts w:ascii="Times New Roman" w:hAnsi="Times New Roman" w:cs="Times New Roman"/>
          <w:sz w:val="24"/>
          <w:szCs w:val="24"/>
          <w:lang w:eastAsia="en-US"/>
        </w:rPr>
        <w:t>sasniegšana būs apgrūtināt</w:t>
      </w:r>
      <w:r w:rsidRPr="004F7864">
        <w:rPr>
          <w:rFonts w:ascii="Times New Roman" w:hAnsi="Times New Roman" w:cs="Times New Roman"/>
          <w:sz w:val="24"/>
          <w:szCs w:val="24"/>
          <w:lang w:eastAsia="en-US"/>
        </w:rPr>
        <w:t>a, j</w:t>
      </w:r>
      <w:r w:rsidRPr="004F7864" w:rsidR="00352771">
        <w:rPr>
          <w:rFonts w:ascii="Times New Roman" w:hAnsi="Times New Roman" w:cs="Times New Roman"/>
          <w:sz w:val="24"/>
          <w:szCs w:val="24"/>
          <w:lang w:eastAsia="en-US"/>
        </w:rPr>
        <w:t>o</w:t>
      </w:r>
      <w:r w:rsidRPr="008E6370">
        <w:rPr>
          <w:rFonts w:ascii="Times New Roman" w:hAnsi="Times New Roman" w:cs="Times New Roman"/>
          <w:sz w:val="24"/>
          <w:szCs w:val="24"/>
          <w:lang w:eastAsia="en-US"/>
        </w:rPr>
        <w:t xml:space="preserve"> priekšlikums nepārprotami neparedzēs unikāla un pastāvīga identifikatora iekļaušanu personas identifikācijas datu minimālajā </w:t>
      </w:r>
      <w:r w:rsidR="00217AE5">
        <w:rPr>
          <w:rFonts w:ascii="Times New Roman" w:hAnsi="Times New Roman" w:cs="Times New Roman"/>
          <w:sz w:val="24"/>
          <w:szCs w:val="24"/>
          <w:lang w:eastAsia="en-US"/>
        </w:rPr>
        <w:t xml:space="preserve">kopumā </w:t>
      </w:r>
      <w:r w:rsidRPr="008E6370">
        <w:rPr>
          <w:rFonts w:ascii="Times New Roman" w:hAnsi="Times New Roman" w:cs="Times New Roman"/>
          <w:sz w:val="24"/>
          <w:szCs w:val="24"/>
          <w:lang w:eastAsia="en-US"/>
        </w:rPr>
        <w:t>katram ES dalībvalsts rezidentam</w:t>
      </w:r>
      <w:r w:rsidR="00352771">
        <w:rPr>
          <w:rFonts w:ascii="Times New Roman" w:hAnsi="Times New Roman" w:cs="Times New Roman"/>
          <w:sz w:val="24"/>
          <w:szCs w:val="24"/>
          <w:lang w:eastAsia="en-US"/>
        </w:rPr>
        <w:t xml:space="preserve"> (kā tas sākotnēji tika paredzēts Komisijas priekšlikumā)</w:t>
      </w:r>
      <w:r w:rsidRPr="0010522A" w:rsidR="00281053">
        <w:rPr>
          <w:rFonts w:ascii="Times New Roman" w:hAnsi="Times New Roman" w:cs="Times New Roman"/>
          <w:sz w:val="24"/>
          <w:szCs w:val="24"/>
          <w:lang w:eastAsia="en-US"/>
        </w:rPr>
        <w:t>.</w:t>
      </w:r>
    </w:p>
    <w:p w:rsidRPr="0018572D" w:rsidR="00597772" w:rsidP="0018572D" w:rsidRDefault="00281053" w14:paraId="55292143" w14:textId="121784A8">
      <w:pPr>
        <w:pStyle w:val="text1"/>
        <w:shd w:val="clear" w:color="auto" w:fill="FFFFFF"/>
        <w:spacing w:before="0" w:beforeAutospacing="false" w:after="120" w:afterAutospacing="false"/>
        <w:ind w:firstLine="720"/>
        <w:jc w:val="both"/>
        <w:rPr>
          <w:rFonts w:ascii="Times New Roman" w:hAnsi="Times New Roman" w:cs="Times New Roman"/>
          <w:sz w:val="24"/>
          <w:szCs w:val="24"/>
          <w:lang w:eastAsia="en-US"/>
        </w:rPr>
      </w:pPr>
      <w:r w:rsidRPr="0010522A">
        <w:rPr>
          <w:rFonts w:ascii="Times New Roman" w:hAnsi="Times New Roman" w:cs="Times New Roman"/>
          <w:sz w:val="24"/>
          <w:szCs w:val="24"/>
          <w:lang w:eastAsia="en-US"/>
        </w:rPr>
        <w:t xml:space="preserve">Latvijas ieskatā šis izaicinājums ir jārisina, ja ne šajā priekšlikumā, tad </w:t>
      </w:r>
      <w:r w:rsidRPr="00CB4191" w:rsidR="00352771">
        <w:rPr>
          <w:rFonts w:ascii="Times New Roman" w:hAnsi="Times New Roman" w:cs="Times New Roman"/>
          <w:sz w:val="24"/>
          <w:szCs w:val="24"/>
          <w:lang w:eastAsia="en-US"/>
        </w:rPr>
        <w:t>nākotnes normatīvajos aktos vai citos instrumentos</w:t>
      </w:r>
      <w:r w:rsidR="00CB4191">
        <w:rPr>
          <w:rFonts w:ascii="Times New Roman" w:hAnsi="Times New Roman" w:cs="Times New Roman"/>
          <w:sz w:val="24"/>
          <w:szCs w:val="24"/>
          <w:lang w:eastAsia="en-US"/>
        </w:rPr>
        <w:t>. Tas</w:t>
      </w:r>
      <w:r w:rsidR="00597772">
        <w:rPr>
          <w:rFonts w:ascii="Times New Roman" w:hAnsi="Times New Roman" w:cs="Times New Roman"/>
          <w:sz w:val="24"/>
          <w:szCs w:val="24"/>
          <w:lang w:eastAsia="en-US"/>
        </w:rPr>
        <w:t xml:space="preserve"> </w:t>
      </w:r>
      <w:r w:rsidRPr="0018572D">
        <w:rPr>
          <w:rFonts w:ascii="Times New Roman" w:hAnsi="Times New Roman" w:cs="Times New Roman"/>
          <w:sz w:val="24"/>
          <w:szCs w:val="24"/>
          <w:lang w:eastAsia="en-US"/>
        </w:rPr>
        <w:t>sekmēt</w:t>
      </w:r>
      <w:r w:rsidRPr="0018572D" w:rsidR="00597772">
        <w:rPr>
          <w:rFonts w:ascii="Times New Roman" w:hAnsi="Times New Roman" w:cs="Times New Roman"/>
          <w:sz w:val="24"/>
          <w:szCs w:val="24"/>
          <w:lang w:eastAsia="en-US"/>
        </w:rPr>
        <w:t>u</w:t>
      </w:r>
      <w:r w:rsidRPr="0018572D">
        <w:rPr>
          <w:rFonts w:ascii="Times New Roman" w:hAnsi="Times New Roman" w:cs="Times New Roman"/>
          <w:sz w:val="24"/>
          <w:szCs w:val="24"/>
          <w:lang w:eastAsia="en-US"/>
        </w:rPr>
        <w:t xml:space="preserve"> </w:t>
      </w:r>
      <w:r w:rsidRPr="0018572D" w:rsidR="0018572D">
        <w:rPr>
          <w:rFonts w:ascii="Times New Roman" w:hAnsi="Times New Roman" w:cs="Times New Roman"/>
          <w:sz w:val="24"/>
          <w:szCs w:val="24"/>
          <w:lang w:eastAsia="en-US"/>
        </w:rPr>
        <w:t xml:space="preserve">kopēju </w:t>
      </w:r>
      <w:r w:rsidR="00CB4191">
        <w:rPr>
          <w:rFonts w:ascii="Times New Roman" w:hAnsi="Times New Roman" w:cs="Times New Roman"/>
          <w:color w:val="000000"/>
          <w:sz w:val="24"/>
          <w:szCs w:val="24"/>
        </w:rPr>
        <w:t>saskaņotu</w:t>
      </w:r>
      <w:r w:rsidR="00CB4191">
        <w:rPr>
          <w:rFonts w:ascii="Times New Roman" w:hAnsi="Times New Roman" w:cs="Times New Roman"/>
          <w:sz w:val="24"/>
          <w:szCs w:val="24"/>
          <w:lang w:eastAsia="en-US"/>
        </w:rPr>
        <w:t xml:space="preserve"> </w:t>
      </w:r>
      <w:r w:rsidR="00352771">
        <w:rPr>
          <w:rFonts w:ascii="Times New Roman" w:hAnsi="Times New Roman" w:cs="Times New Roman"/>
          <w:sz w:val="24"/>
          <w:szCs w:val="24"/>
          <w:lang w:eastAsia="en-US"/>
        </w:rPr>
        <w:t>ES</w:t>
      </w:r>
      <w:r w:rsidR="0018572D">
        <w:rPr>
          <w:rFonts w:ascii="Times New Roman" w:hAnsi="Times New Roman" w:cs="Times New Roman"/>
          <w:color w:val="000000"/>
          <w:sz w:val="24"/>
          <w:szCs w:val="24"/>
        </w:rPr>
        <w:t xml:space="preserve"> risinājumu un lietotājam draudzīgu pieeju</w:t>
      </w:r>
      <w:r w:rsidR="00063072">
        <w:rPr>
          <w:rFonts w:ascii="Times New Roman" w:hAnsi="Times New Roman" w:cs="Times New Roman"/>
          <w:color w:val="000000"/>
          <w:sz w:val="24"/>
          <w:szCs w:val="24"/>
        </w:rPr>
        <w:t>,</w:t>
      </w:r>
      <w:r w:rsidR="0018572D">
        <w:rPr>
          <w:rFonts w:ascii="Times New Roman" w:hAnsi="Times New Roman" w:cs="Times New Roman"/>
          <w:color w:val="000000"/>
          <w:sz w:val="24"/>
          <w:szCs w:val="24"/>
        </w:rPr>
        <w:t xml:space="preserve"> ļau</w:t>
      </w:r>
      <w:r w:rsidR="00DF3A1D">
        <w:rPr>
          <w:rFonts w:ascii="Times New Roman" w:hAnsi="Times New Roman" w:cs="Times New Roman"/>
          <w:color w:val="000000"/>
          <w:sz w:val="24"/>
          <w:szCs w:val="24"/>
        </w:rPr>
        <w:t>jot</w:t>
      </w:r>
      <w:r w:rsidR="0018572D">
        <w:rPr>
          <w:rFonts w:ascii="Times New Roman" w:hAnsi="Times New Roman" w:cs="Times New Roman"/>
          <w:color w:val="000000"/>
          <w:sz w:val="24"/>
          <w:szCs w:val="24"/>
        </w:rPr>
        <w:t xml:space="preserve"> iedzīvotājiem un uzņēmumiem veikt identifikāciju tiešsaistē droši, ērti un vienoti visā </w:t>
      </w:r>
      <w:r w:rsidRPr="00CB4191" w:rsidR="0018572D">
        <w:rPr>
          <w:rFonts w:ascii="Times New Roman" w:hAnsi="Times New Roman" w:cs="Times New Roman"/>
          <w:color w:val="000000"/>
          <w:sz w:val="24"/>
          <w:szCs w:val="24"/>
        </w:rPr>
        <w:t>ES</w:t>
      </w:r>
      <w:r w:rsidRPr="00CB4191" w:rsidR="00352771">
        <w:rPr>
          <w:rFonts w:ascii="Times New Roman" w:hAnsi="Times New Roman" w:cs="Times New Roman"/>
          <w:color w:val="000000"/>
          <w:sz w:val="24"/>
          <w:szCs w:val="24"/>
        </w:rPr>
        <w:t>. Rezultātā tiktu sekmēta</w:t>
      </w:r>
      <w:r w:rsidRPr="00CB4191" w:rsidR="0018572D">
        <w:rPr>
          <w:rFonts w:ascii="Times New Roman" w:hAnsi="Times New Roman" w:cs="Times New Roman"/>
          <w:color w:val="000000"/>
          <w:sz w:val="24"/>
          <w:szCs w:val="24"/>
        </w:rPr>
        <w:t xml:space="preserve"> piekļuve</w:t>
      </w:r>
      <w:r w:rsidR="0018572D">
        <w:rPr>
          <w:rFonts w:ascii="Times New Roman" w:hAnsi="Times New Roman" w:cs="Times New Roman"/>
          <w:color w:val="000000"/>
          <w:sz w:val="24"/>
          <w:szCs w:val="24"/>
        </w:rPr>
        <w:t xml:space="preserve"> publiskā un privātā sektora pakalpojumiem</w:t>
      </w:r>
      <w:r w:rsidR="0018572D">
        <w:rPr>
          <w:rFonts w:ascii="Times New Roman" w:hAnsi="Times New Roman" w:cs="Times New Roman"/>
          <w:sz w:val="24"/>
          <w:szCs w:val="24"/>
          <w:lang w:eastAsia="en-US"/>
        </w:rPr>
        <w:t>.</w:t>
      </w:r>
    </w:p>
    <w:p w:rsidRPr="00910E05" w:rsidR="00DB4782" w:rsidP="00125EF3" w:rsidRDefault="008E6370" w14:paraId="46B691B9" w14:textId="3DAF5E27">
      <w:pPr>
        <w:pStyle w:val="text1"/>
        <w:shd w:val="clear" w:color="auto" w:fill="FFFFFF"/>
        <w:spacing w:before="0" w:beforeAutospacing="false" w:after="120" w:afterAutospacing="false"/>
        <w:ind w:firstLine="720"/>
        <w:jc w:val="both"/>
        <w:rPr>
          <w:rFonts w:ascii="Times New Roman" w:hAnsi="Times New Roman" w:cs="Times New Roman"/>
          <w:sz w:val="24"/>
          <w:szCs w:val="24"/>
          <w:lang w:eastAsia="en-US"/>
        </w:rPr>
      </w:pPr>
      <w:r w:rsidRPr="008E6370">
        <w:rPr>
          <w:rFonts w:ascii="Times New Roman" w:hAnsi="Times New Roman" w:cs="Times New Roman"/>
          <w:sz w:val="24"/>
          <w:szCs w:val="24"/>
          <w:lang w:eastAsia="en-US"/>
        </w:rPr>
        <w:t xml:space="preserve">Latvija atbalsta pieeju, kas paredz Eiropas digitālās identifikācijas maka uzticamības līmeņa “augsts” noteikšanu maka maksimālam drošumam, īpaši, ņemot vērā ģeopolitisko situāciju un ar to saistīto paaugstināto </w:t>
      </w:r>
      <w:proofErr w:type="spellStart"/>
      <w:r w:rsidRPr="008E6370">
        <w:rPr>
          <w:rFonts w:ascii="Times New Roman" w:hAnsi="Times New Roman" w:cs="Times New Roman"/>
          <w:sz w:val="24"/>
          <w:szCs w:val="24"/>
          <w:lang w:eastAsia="en-US"/>
        </w:rPr>
        <w:t>kiberdrošības</w:t>
      </w:r>
      <w:proofErr w:type="spellEnd"/>
      <w:r w:rsidRPr="008E6370">
        <w:rPr>
          <w:rFonts w:ascii="Times New Roman" w:hAnsi="Times New Roman" w:cs="Times New Roman"/>
          <w:sz w:val="24"/>
          <w:szCs w:val="24"/>
          <w:lang w:eastAsia="en-US"/>
        </w:rPr>
        <w:t xml:space="preserve"> apdraudējuma risku. </w:t>
      </w:r>
    </w:p>
    <w:p w:rsidRPr="00910E05" w:rsidR="002F2E4A" w:rsidP="0013456C" w:rsidRDefault="002F2E4A" w14:paraId="65D0A5A3" w14:textId="77777777">
      <w:pPr>
        <w:pStyle w:val="statut"/>
        <w:shd w:val="clear" w:color="auto" w:fill="FFFFFF"/>
        <w:spacing w:before="0" w:beforeAutospacing="false" w:after="120" w:afterAutospacing="false"/>
        <w:ind w:left="360"/>
        <w:jc w:val="both"/>
        <w:textAlignment w:val="baseline"/>
        <w:rPr>
          <w:color w:val="000000"/>
        </w:rPr>
      </w:pPr>
    </w:p>
    <w:p w:rsidR="00033687" w:rsidP="0013456C" w:rsidRDefault="006A76E5" w14:paraId="29764896" w14:textId="49FE1450">
      <w:pPr>
        <w:pStyle w:val="statut"/>
        <w:shd w:val="clear" w:color="auto" w:fill="E7E6E6" w:themeFill="background2"/>
        <w:spacing w:before="0" w:beforeAutospacing="false" w:after="120" w:afterAutospacing="false"/>
        <w:jc w:val="both"/>
        <w:textAlignment w:val="baseline"/>
        <w:rPr>
          <w:b/>
          <w:bCs/>
          <w:i/>
          <w:iCs/>
          <w:color w:val="000000"/>
        </w:rPr>
      </w:pPr>
      <w:r w:rsidRPr="00910E05">
        <w:rPr>
          <w:b/>
          <w:bCs/>
          <w:color w:val="000000"/>
        </w:rPr>
        <w:t>3. </w:t>
      </w:r>
      <w:r w:rsidRPr="00910E05" w:rsidR="00942887">
        <w:rPr>
          <w:b/>
          <w:bCs/>
          <w:color w:val="000000"/>
        </w:rPr>
        <w:t>Priekšlikums</w:t>
      </w:r>
      <w:r w:rsidRPr="00910E05" w:rsidR="00E7055E">
        <w:rPr>
          <w:b/>
          <w:bCs/>
          <w:color w:val="000000"/>
        </w:rPr>
        <w:t xml:space="preserve"> </w:t>
      </w:r>
      <w:r w:rsidRPr="00910E05" w:rsidR="00942887">
        <w:rPr>
          <w:b/>
          <w:bCs/>
          <w:color w:val="000000"/>
        </w:rPr>
        <w:t>Eiropas</w:t>
      </w:r>
      <w:r w:rsidRPr="00910E05" w:rsidR="00E7055E">
        <w:rPr>
          <w:b/>
          <w:bCs/>
          <w:color w:val="000000"/>
        </w:rPr>
        <w:t xml:space="preserve"> </w:t>
      </w:r>
      <w:r w:rsidRPr="00910E05" w:rsidR="00942887">
        <w:rPr>
          <w:b/>
          <w:bCs/>
          <w:color w:val="000000"/>
        </w:rPr>
        <w:t>Parlamenta</w:t>
      </w:r>
      <w:r w:rsidRPr="00910E05" w:rsidR="00E7055E">
        <w:rPr>
          <w:b/>
          <w:bCs/>
          <w:color w:val="000000"/>
        </w:rPr>
        <w:t xml:space="preserve"> </w:t>
      </w:r>
      <w:r w:rsidRPr="00910E05" w:rsidR="00942887">
        <w:rPr>
          <w:b/>
          <w:bCs/>
          <w:color w:val="000000"/>
        </w:rPr>
        <w:t>un</w:t>
      </w:r>
      <w:r w:rsidRPr="00910E05" w:rsidR="00E7055E">
        <w:rPr>
          <w:b/>
          <w:bCs/>
          <w:color w:val="000000"/>
        </w:rPr>
        <w:t xml:space="preserve"> </w:t>
      </w:r>
      <w:r w:rsidRPr="00910E05" w:rsidR="00942887">
        <w:rPr>
          <w:b/>
          <w:bCs/>
          <w:color w:val="000000"/>
        </w:rPr>
        <w:t>Padomes</w:t>
      </w:r>
      <w:r w:rsidRPr="00910E05" w:rsidR="00E7055E">
        <w:rPr>
          <w:color w:val="000000"/>
        </w:rPr>
        <w:t xml:space="preserve"> </w:t>
      </w:r>
      <w:r w:rsidRPr="00910E05" w:rsidR="00942887">
        <w:rPr>
          <w:b/>
          <w:bCs/>
          <w:color w:val="000000"/>
        </w:rPr>
        <w:t>regulai</w:t>
      </w:r>
      <w:r w:rsidRPr="00910E05" w:rsidR="00E7055E">
        <w:rPr>
          <w:b/>
          <w:bCs/>
          <w:color w:val="000000"/>
        </w:rPr>
        <w:t xml:space="preserve"> </w:t>
      </w:r>
      <w:r w:rsidRPr="00910E05" w:rsidR="00942887">
        <w:rPr>
          <w:b/>
          <w:bCs/>
          <w:color w:val="000000"/>
        </w:rPr>
        <w:t>par</w:t>
      </w:r>
      <w:r w:rsidRPr="00910E05" w:rsidR="00E7055E">
        <w:rPr>
          <w:b/>
          <w:bCs/>
          <w:color w:val="000000"/>
        </w:rPr>
        <w:t xml:space="preserve"> </w:t>
      </w:r>
      <w:r w:rsidRPr="00910E05" w:rsidR="00942887">
        <w:rPr>
          <w:b/>
          <w:bCs/>
          <w:color w:val="000000"/>
        </w:rPr>
        <w:t>saskaņotiem</w:t>
      </w:r>
      <w:r w:rsidRPr="00910E05" w:rsidR="00E7055E">
        <w:rPr>
          <w:b/>
          <w:bCs/>
          <w:color w:val="000000"/>
        </w:rPr>
        <w:t xml:space="preserve"> </w:t>
      </w:r>
      <w:r w:rsidRPr="00910E05" w:rsidR="00942887">
        <w:rPr>
          <w:b/>
          <w:bCs/>
          <w:color w:val="000000"/>
        </w:rPr>
        <w:t>noteikumiem</w:t>
      </w:r>
      <w:r w:rsidRPr="00910E05" w:rsidR="00E7055E">
        <w:rPr>
          <w:b/>
          <w:bCs/>
          <w:color w:val="000000"/>
        </w:rPr>
        <w:t xml:space="preserve"> </w:t>
      </w:r>
      <w:r w:rsidRPr="00910E05" w:rsidR="00942887">
        <w:rPr>
          <w:b/>
          <w:bCs/>
          <w:color w:val="000000"/>
        </w:rPr>
        <w:t>par</w:t>
      </w:r>
      <w:r w:rsidRPr="00910E05" w:rsidR="00E7055E">
        <w:rPr>
          <w:b/>
          <w:bCs/>
          <w:color w:val="000000"/>
        </w:rPr>
        <w:t xml:space="preserve"> </w:t>
      </w:r>
      <w:r w:rsidRPr="00910E05" w:rsidR="00942887">
        <w:rPr>
          <w:b/>
          <w:bCs/>
          <w:color w:val="000000"/>
        </w:rPr>
        <w:t>taisnīgu</w:t>
      </w:r>
      <w:r w:rsidRPr="00910E05" w:rsidR="00E7055E">
        <w:rPr>
          <w:b/>
          <w:bCs/>
          <w:color w:val="000000"/>
        </w:rPr>
        <w:t xml:space="preserve"> </w:t>
      </w:r>
      <w:r w:rsidRPr="00910E05" w:rsidR="00942887">
        <w:rPr>
          <w:b/>
          <w:bCs/>
          <w:color w:val="000000"/>
        </w:rPr>
        <w:t>piekļuvi</w:t>
      </w:r>
      <w:r w:rsidRPr="00910E05" w:rsidR="00E7055E">
        <w:rPr>
          <w:b/>
          <w:bCs/>
          <w:color w:val="000000"/>
        </w:rPr>
        <w:t xml:space="preserve"> </w:t>
      </w:r>
      <w:r w:rsidRPr="00910E05" w:rsidR="00942887">
        <w:rPr>
          <w:b/>
          <w:bCs/>
          <w:color w:val="000000"/>
        </w:rPr>
        <w:t>datiem</w:t>
      </w:r>
      <w:r w:rsidRPr="00910E05" w:rsidR="00E7055E">
        <w:rPr>
          <w:b/>
          <w:bCs/>
          <w:color w:val="000000"/>
        </w:rPr>
        <w:t xml:space="preserve"> </w:t>
      </w:r>
      <w:r w:rsidRPr="00910E05" w:rsidR="00942887">
        <w:rPr>
          <w:b/>
          <w:bCs/>
          <w:color w:val="000000"/>
        </w:rPr>
        <w:t>un</w:t>
      </w:r>
      <w:r w:rsidRPr="00910E05" w:rsidR="00E7055E">
        <w:rPr>
          <w:b/>
          <w:bCs/>
          <w:color w:val="000000"/>
        </w:rPr>
        <w:t xml:space="preserve"> </w:t>
      </w:r>
      <w:r w:rsidRPr="00910E05" w:rsidR="00942887">
        <w:rPr>
          <w:b/>
          <w:bCs/>
          <w:color w:val="000000"/>
        </w:rPr>
        <w:t>to</w:t>
      </w:r>
      <w:r w:rsidRPr="00910E05" w:rsidR="00E7055E">
        <w:rPr>
          <w:b/>
          <w:bCs/>
          <w:color w:val="000000"/>
        </w:rPr>
        <w:t xml:space="preserve"> </w:t>
      </w:r>
      <w:r w:rsidRPr="00910E05" w:rsidR="00942887">
        <w:rPr>
          <w:b/>
          <w:bCs/>
          <w:color w:val="000000"/>
        </w:rPr>
        <w:t>lietošanu</w:t>
      </w:r>
      <w:r w:rsidRPr="00910E05" w:rsidR="00E7055E">
        <w:rPr>
          <w:b/>
          <w:bCs/>
          <w:color w:val="000000"/>
        </w:rPr>
        <w:t xml:space="preserve"> </w:t>
      </w:r>
    </w:p>
    <w:p w:rsidRPr="00910E05" w:rsidR="00942887" w:rsidP="00C56F36" w:rsidRDefault="00942887" w14:paraId="0DC3B7AD" w14:textId="25091C16">
      <w:pPr>
        <w:pStyle w:val="statut"/>
        <w:shd w:val="clear" w:color="auto" w:fill="E7E6E6" w:themeFill="background2"/>
        <w:spacing w:before="0" w:beforeAutospacing="false" w:after="120" w:afterAutospacing="false"/>
        <w:ind w:firstLine="709"/>
        <w:jc w:val="both"/>
        <w:textAlignment w:val="baseline"/>
        <w:rPr>
          <w:b/>
          <w:bCs/>
          <w:color w:val="000000"/>
        </w:rPr>
      </w:pPr>
      <w:r w:rsidRPr="00910E05">
        <w:rPr>
          <w:b/>
          <w:bCs/>
          <w:i/>
          <w:iCs/>
          <w:color w:val="000000"/>
        </w:rPr>
        <w:t>-</w:t>
      </w:r>
      <w:r w:rsidRPr="00910E05" w:rsidR="00E7055E">
        <w:rPr>
          <w:b/>
          <w:bCs/>
          <w:i/>
          <w:iCs/>
          <w:color w:val="000000"/>
        </w:rPr>
        <w:t xml:space="preserve"> </w:t>
      </w:r>
      <w:r w:rsidRPr="00910E05">
        <w:rPr>
          <w:i/>
          <w:iCs/>
          <w:color w:val="000000"/>
        </w:rPr>
        <w:t>Progresa</w:t>
      </w:r>
      <w:r w:rsidRPr="00910E05" w:rsidR="00E7055E">
        <w:rPr>
          <w:i/>
          <w:iCs/>
          <w:color w:val="000000"/>
        </w:rPr>
        <w:t xml:space="preserve"> </w:t>
      </w:r>
      <w:r w:rsidRPr="00910E05">
        <w:rPr>
          <w:i/>
          <w:iCs/>
          <w:color w:val="000000"/>
        </w:rPr>
        <w:t>ziņojums</w:t>
      </w:r>
      <w:r w:rsidRPr="00910E05" w:rsidR="00E7055E">
        <w:rPr>
          <w:i/>
          <w:iCs/>
          <w:color w:val="000000"/>
        </w:rPr>
        <w:t xml:space="preserve"> </w:t>
      </w:r>
    </w:p>
    <w:p w:rsidRPr="00910E05" w:rsidR="00547574" w:rsidP="0013456C" w:rsidRDefault="007269ED" w14:paraId="203E94E6" w14:textId="35286DD7">
      <w:pPr>
        <w:shd w:val="clear" w:color="auto" w:fill="FFFFFF" w:themeFill="background1"/>
        <w:spacing w:after="120" w:line="240" w:lineRule="auto"/>
        <w:ind w:firstLine="720"/>
        <w:jc w:val="both"/>
        <w:textAlignment w:val="baseline"/>
        <w:rPr>
          <w:rFonts w:ascii="Times New Roman" w:hAnsi="Times New Roman" w:eastAsia="Calibri" w:cs="Times New Roman"/>
          <w:noProof/>
          <w:sz w:val="24"/>
          <w:szCs w:val="24"/>
        </w:rPr>
      </w:pPr>
      <w:r w:rsidRPr="00910E05">
        <w:rPr>
          <w:rFonts w:ascii="Times New Roman" w:hAnsi="Times New Roman" w:cs="Times New Roman"/>
          <w:sz w:val="24"/>
          <w:szCs w:val="24"/>
          <w:lang w:eastAsia="lv-LV"/>
        </w:rPr>
        <w:t>Komisija</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2022.</w:t>
      </w:r>
      <w:r w:rsidRPr="00910E05" w:rsidR="00ED378E">
        <w:rPr>
          <w:rFonts w:ascii="Times New Roman" w:hAnsi="Times New Roman" w:cs="Times New Roman"/>
          <w:sz w:val="24"/>
          <w:szCs w:val="24"/>
          <w:lang w:eastAsia="lv-LV"/>
        </w:rPr>
        <w:t> </w:t>
      </w:r>
      <w:r w:rsidRPr="00910E05" w:rsidR="00942887">
        <w:rPr>
          <w:rFonts w:ascii="Times New Roman" w:hAnsi="Times New Roman" w:cs="Times New Roman"/>
          <w:sz w:val="24"/>
          <w:szCs w:val="24"/>
          <w:lang w:eastAsia="lv-LV"/>
        </w:rPr>
        <w:t>gada</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23.</w:t>
      </w:r>
      <w:r w:rsidRPr="00910E05" w:rsidR="00ED378E">
        <w:rPr>
          <w:rFonts w:ascii="Times New Roman" w:hAnsi="Times New Roman" w:cs="Times New Roman"/>
          <w:sz w:val="24"/>
          <w:szCs w:val="24"/>
          <w:lang w:eastAsia="lv-LV"/>
        </w:rPr>
        <w:t> </w:t>
      </w:r>
      <w:r w:rsidRPr="00910E05" w:rsidR="00942887">
        <w:rPr>
          <w:rFonts w:ascii="Times New Roman" w:hAnsi="Times New Roman" w:cs="Times New Roman"/>
          <w:sz w:val="24"/>
          <w:szCs w:val="24"/>
          <w:lang w:eastAsia="lv-LV"/>
        </w:rPr>
        <w:t>februārī</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publicēja</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priekšlikumu</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regulai</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par</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saskaņotiem</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noteikumiem</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par</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taisnīgu</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piekļuvi</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datiem</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un</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to</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lietošanu</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(turpmāk</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Datu</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akta</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cs="Times New Roman"/>
          <w:sz w:val="24"/>
          <w:szCs w:val="24"/>
          <w:lang w:eastAsia="lv-LV"/>
        </w:rPr>
        <w:t>priekšlikums).</w:t>
      </w:r>
      <w:r w:rsidRPr="00910E05" w:rsidR="00E7055E">
        <w:rPr>
          <w:rFonts w:ascii="Times New Roman" w:hAnsi="Times New Roman" w:cs="Times New Roman"/>
          <w:sz w:val="24"/>
          <w:szCs w:val="24"/>
          <w:lang w:eastAsia="lv-LV"/>
        </w:rPr>
        <w:t xml:space="preserve"> </w:t>
      </w:r>
      <w:r w:rsidRPr="00910E05" w:rsidR="00942887">
        <w:rPr>
          <w:rFonts w:ascii="Times New Roman" w:hAnsi="Times New Roman" w:eastAsia="Calibri" w:cs="Times New Roman"/>
          <w:sz w:val="24"/>
          <w:szCs w:val="24"/>
        </w:rPr>
        <w:t>Datu</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sz w:val="24"/>
          <w:szCs w:val="24"/>
        </w:rPr>
        <w:t>akta</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sz w:val="24"/>
          <w:szCs w:val="24"/>
        </w:rPr>
        <w:t>priekšlikuma</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sz w:val="24"/>
          <w:szCs w:val="24"/>
        </w:rPr>
        <w:t>mērķis</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sz w:val="24"/>
          <w:szCs w:val="24"/>
        </w:rPr>
        <w:t>ir</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noProof/>
          <w:sz w:val="24"/>
          <w:szCs w:val="24"/>
        </w:rPr>
        <w:t>nodrošināt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taisnīgu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piekļuvi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to</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izmantošanu,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tostarp</w:t>
      </w:r>
      <w:r w:rsidRPr="00910E05" w:rsidR="003F64A2">
        <w:rPr>
          <w:rFonts w:ascii="Times New Roman" w:hAnsi="Times New Roman" w:eastAsia="Calibri" w:cs="Times New Roman"/>
          <w:noProof/>
          <w:sz w:val="24"/>
          <w:szCs w:val="24"/>
        </w:rPr>
        <w:t>:</w:t>
      </w:r>
    </w:p>
    <w:p w:rsidRPr="00910E05" w:rsidR="00942887" w:rsidP="00910E05" w:rsidRDefault="00910E05" w14:paraId="286A2C55" w14:textId="2699D38B">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1) </w:t>
      </w:r>
      <w:r w:rsidRPr="00910E05" w:rsidR="00942887">
        <w:rPr>
          <w:rFonts w:ascii="Times New Roman" w:hAnsi="Times New Roman" w:eastAsia="Calibri" w:cs="Times New Roman"/>
          <w:noProof/>
          <w:sz w:val="24"/>
          <w:szCs w:val="24"/>
        </w:rPr>
        <w:t>atvieglojot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patērētājiem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uzņēmumiem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piekļuvi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mudinot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radīt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jaunu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pievienoto</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vērtību,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izmantojot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datus</w:t>
      </w:r>
      <w:r w:rsidR="00CB4191">
        <w:rPr>
          <w:rFonts w:ascii="Times New Roman" w:hAnsi="Times New Roman" w:eastAsia="Calibri" w:cs="Times New Roman"/>
          <w:noProof/>
          <w:sz w:val="24"/>
          <w:szCs w:val="24"/>
        </w:rPr>
        <w:t>,</w:t>
      </w:r>
      <w:r w:rsidRPr="00910E05" w:rsidR="00E7055E">
        <w:rPr>
          <w:rFonts w:ascii="Times New Roman" w:hAnsi="Times New Roman" w:eastAsia="Calibri" w:cs="Times New Roman"/>
          <w:noProof/>
          <w:sz w:val="24"/>
          <w:szCs w:val="24"/>
        </w:rPr>
        <w:t xml:space="preserve"> </w:t>
      </w:r>
    </w:p>
    <w:p w:rsidRPr="00910E05" w:rsidR="00547574" w:rsidP="00910E05" w:rsidRDefault="00910E05" w14:paraId="7CD946D6" w14:textId="4070102B">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2) </w:t>
      </w:r>
      <w:r w:rsidRPr="00910E05" w:rsidR="00942887">
        <w:rPr>
          <w:rFonts w:ascii="Times New Roman" w:hAnsi="Times New Roman" w:eastAsia="Calibri" w:cs="Times New Roman"/>
          <w:noProof/>
          <w:sz w:val="24"/>
          <w:szCs w:val="24"/>
        </w:rPr>
        <w:t>nodrošinot,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ka</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publiskā</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sektora</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struktūras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iestādes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aģentūras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situācijās,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kad</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ārkārtēja</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vajadzība</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pēc</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var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izmantot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uzņēmumu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rīcībā</w:t>
      </w:r>
      <w:r w:rsidR="00CB4191">
        <w:rPr>
          <w:rFonts w:ascii="Times New Roman" w:hAnsi="Times New Roman" w:eastAsia="Calibri" w:cs="Times New Roman"/>
          <w:noProof/>
          <w:sz w:val="24"/>
          <w:szCs w:val="24"/>
        </w:rPr>
        <w:t>,</w:t>
      </w:r>
    </w:p>
    <w:p w:rsidRPr="00910E05" w:rsidR="00547574" w:rsidP="00910E05" w:rsidRDefault="00910E05" w14:paraId="221B755D" w14:textId="10E45CFE">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3) </w:t>
      </w:r>
      <w:r w:rsidRPr="00910E05" w:rsidR="00942887">
        <w:rPr>
          <w:rFonts w:ascii="Times New Roman" w:hAnsi="Times New Roman" w:eastAsia="Calibri" w:cs="Times New Roman"/>
          <w:noProof/>
          <w:sz w:val="24"/>
          <w:szCs w:val="24"/>
        </w:rPr>
        <w:t>atvieglojot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pāreju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starp</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mākoņdatošanas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perifērdatošanas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pakalpojumiem,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jo</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piekļuve</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konkurētspējīgiem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sadarbspējīgiem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apstrādes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pakalpojumiem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priekšnoteikums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plaukstošai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ekonomikai,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kurā</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var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viegli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kopīgot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nozaru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ekosistēmās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starp</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tām</w:t>
      </w:r>
      <w:r w:rsidR="00CB4191">
        <w:rPr>
          <w:rFonts w:ascii="Times New Roman" w:hAnsi="Times New Roman" w:eastAsia="Calibri" w:cs="Times New Roman"/>
          <w:noProof/>
          <w:sz w:val="24"/>
          <w:szCs w:val="24"/>
        </w:rPr>
        <w:t>,</w:t>
      </w:r>
    </w:p>
    <w:p w:rsidRPr="00910E05" w:rsidR="00547574" w:rsidP="00910E05" w:rsidRDefault="00910E05" w14:paraId="47CB74B2" w14:textId="43C46799">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4) </w:t>
      </w:r>
      <w:r w:rsidRPr="00910E05" w:rsidR="00942887">
        <w:rPr>
          <w:rFonts w:ascii="Times New Roman" w:hAnsi="Times New Roman" w:eastAsia="Calibri" w:cs="Times New Roman"/>
          <w:noProof/>
          <w:sz w:val="24"/>
          <w:szCs w:val="24"/>
        </w:rPr>
        <w:t>ieviešot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aizsardzības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pasākumus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pret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nelikumīgu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pārsūtīšanu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bez</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mākoņdatošanas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pakalpojumu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sniedzēju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paziņojuma,</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lai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palielinātu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uzticēšanos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apstrādes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pakalpojumiem,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arvien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vairāk</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ir</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Eiropas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ekonomikas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pamatā</w:t>
      </w:r>
      <w:r w:rsidR="00CB4191">
        <w:rPr>
          <w:rFonts w:ascii="Times New Roman" w:hAnsi="Times New Roman" w:eastAsia="Calibri" w:cs="Times New Roman"/>
          <w:noProof/>
          <w:sz w:val="24"/>
          <w:szCs w:val="24"/>
        </w:rPr>
        <w:t>,</w:t>
      </w:r>
    </w:p>
    <w:p w:rsidRPr="00910E05" w:rsidR="00547574" w:rsidP="00910E05" w:rsidRDefault="00910E05" w14:paraId="2619C64B" w14:textId="52CCA317">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5) </w:t>
      </w:r>
      <w:r w:rsidRPr="00910E05" w:rsidR="00942887">
        <w:rPr>
          <w:rFonts w:ascii="Times New Roman" w:hAnsi="Times New Roman" w:eastAsia="Calibri" w:cs="Times New Roman"/>
          <w:noProof/>
          <w:sz w:val="24"/>
          <w:szCs w:val="24"/>
        </w:rPr>
        <w:t>paredzot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sadarbspējas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standartu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izstrādi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attiecībā</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uz</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nolūkā</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tos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atkalizmantot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starp</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nozarēm,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lai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novērstu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šķēršļus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kopīgošanai</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konkrētās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kopējās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Eiropas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telpās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saskaņā</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sz w:val="24"/>
          <w:szCs w:val="24"/>
        </w:rPr>
        <w:t>ar</w:t>
      </w:r>
      <w:r w:rsidRPr="00910E05" w:rsidR="00E7055E">
        <w:rPr>
          <w:rFonts w:ascii="Times New Roman" w:hAnsi="Times New Roman" w:eastAsia="Calibri" w:cs="Times New Roman"/>
          <w:sz w:val="24"/>
          <w:szCs w:val="24"/>
        </w:rPr>
        <w:t xml:space="preserve"> </w:t>
      </w:r>
      <w:r w:rsidRPr="00910E05" w:rsidR="00942887">
        <w:rPr>
          <w:rFonts w:ascii="Times New Roman" w:hAnsi="Times New Roman" w:eastAsia="Calibri" w:cs="Times New Roman"/>
          <w:noProof/>
          <w:sz w:val="24"/>
          <w:szCs w:val="24"/>
        </w:rPr>
        <w:t>nozaru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sadarbspējas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prasībām,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kā</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arī</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starp</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citiem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neietilpst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konkrētas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Eiropas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kopējās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telpas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darbības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jomā</w:t>
      </w:r>
      <w:r w:rsidR="00CB4191">
        <w:rPr>
          <w:rFonts w:ascii="Times New Roman" w:hAnsi="Times New Roman" w:eastAsia="Calibri" w:cs="Times New Roman"/>
          <w:noProof/>
          <w:sz w:val="24"/>
          <w:szCs w:val="24"/>
        </w:rPr>
        <w:t>,</w:t>
      </w:r>
      <w:r w:rsidRPr="00910E05" w:rsidR="00E7055E">
        <w:rPr>
          <w:rFonts w:ascii="Times New Roman" w:hAnsi="Times New Roman" w:eastAsia="Calibri" w:cs="Times New Roman"/>
          <w:noProof/>
          <w:sz w:val="24"/>
          <w:szCs w:val="24"/>
        </w:rPr>
        <w:t xml:space="preserve"> </w:t>
      </w:r>
    </w:p>
    <w:p w:rsidRPr="00910E05" w:rsidR="00942887" w:rsidP="00910E05" w:rsidRDefault="00910E05" w14:paraId="0BBF889C" w14:textId="24B8A3BF">
      <w:pPr>
        <w:shd w:val="clear" w:color="auto" w:fill="FFFFFF" w:themeFill="background1"/>
        <w:spacing w:after="120"/>
        <w:ind w:firstLine="720"/>
        <w:jc w:val="both"/>
        <w:textAlignment w:val="baseline"/>
        <w:rPr>
          <w:rFonts w:ascii="Times New Roman" w:hAnsi="Times New Roman" w:eastAsia="Calibri" w:cs="Times New Roman"/>
          <w:noProof/>
          <w:sz w:val="24"/>
          <w:szCs w:val="24"/>
        </w:rPr>
      </w:pPr>
      <w:r w:rsidRPr="00910E05">
        <w:rPr>
          <w:rFonts w:ascii="Times New Roman" w:hAnsi="Times New Roman" w:eastAsia="Calibri" w:cs="Times New Roman"/>
          <w:noProof/>
          <w:sz w:val="24"/>
          <w:szCs w:val="24"/>
        </w:rPr>
        <w:t>6) </w:t>
      </w:r>
      <w:r w:rsidRPr="00910E05" w:rsidR="00942887">
        <w:rPr>
          <w:rFonts w:ascii="Times New Roman" w:hAnsi="Times New Roman" w:eastAsia="Calibri" w:cs="Times New Roman"/>
          <w:noProof/>
          <w:sz w:val="24"/>
          <w:szCs w:val="24"/>
        </w:rPr>
        <w:t>atbalstot</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standartus</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viedlīgumiem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starp</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turētājiem</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un</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datu</w:t>
      </w:r>
      <w:r w:rsidRPr="00910E05" w:rsidR="00E7055E">
        <w:rPr>
          <w:rFonts w:ascii="Times New Roman" w:hAnsi="Times New Roman" w:eastAsia="Calibri" w:cs="Times New Roman"/>
          <w:noProof/>
          <w:sz w:val="24"/>
          <w:szCs w:val="24"/>
        </w:rPr>
        <w:t xml:space="preserve"> </w:t>
      </w:r>
      <w:r w:rsidRPr="00910E05" w:rsidR="00942887">
        <w:rPr>
          <w:rFonts w:ascii="Times New Roman" w:hAnsi="Times New Roman" w:eastAsia="Calibri" w:cs="Times New Roman"/>
          <w:noProof/>
          <w:sz w:val="24"/>
          <w:szCs w:val="24"/>
        </w:rPr>
        <w:t>saņēmējiem.</w:t>
      </w:r>
    </w:p>
    <w:p w:rsidR="001D3194" w:rsidP="0013456C" w:rsidRDefault="00126DC5" w14:paraId="177E3C23" w14:textId="3F17A02B">
      <w:pPr>
        <w:shd w:val="clear" w:color="auto" w:fill="FFFFFF" w:themeFill="background1"/>
        <w:spacing w:after="120" w:line="240" w:lineRule="auto"/>
        <w:ind w:firstLine="720"/>
        <w:jc w:val="both"/>
        <w:textAlignment w:val="baseline"/>
        <w:rPr>
          <w:rFonts w:ascii="Times New Roman" w:hAnsi="Times New Roman" w:cs="Times New Roman"/>
          <w:sz w:val="24"/>
          <w:szCs w:val="24"/>
          <w:lang w:eastAsia="lv-LV"/>
        </w:rPr>
      </w:pPr>
      <w:r w:rsidRPr="00910E05">
        <w:rPr>
          <w:rFonts w:ascii="Times New Roman" w:hAnsi="Times New Roman" w:cs="Times New Roman"/>
          <w:bCs/>
          <w:sz w:val="24"/>
          <w:szCs w:val="24"/>
          <w:lang w:eastAsia="lv-LV"/>
        </w:rPr>
        <w:t xml:space="preserve">Čehijas prezidentūra izstrādāja </w:t>
      </w:r>
      <w:r w:rsidRPr="00910E05" w:rsidR="00EC50EC">
        <w:rPr>
          <w:rFonts w:ascii="Times New Roman" w:hAnsi="Times New Roman" w:cs="Times New Roman"/>
          <w:bCs/>
          <w:sz w:val="24"/>
          <w:szCs w:val="24"/>
          <w:lang w:eastAsia="lv-LV"/>
        </w:rPr>
        <w:t xml:space="preserve">Datu akta </w:t>
      </w:r>
      <w:r w:rsidRPr="00910E05" w:rsidR="00362EC7">
        <w:rPr>
          <w:rFonts w:ascii="Times New Roman" w:hAnsi="Times New Roman" w:cs="Times New Roman"/>
          <w:bCs/>
          <w:sz w:val="24"/>
          <w:szCs w:val="24"/>
          <w:lang w:eastAsia="lv-LV"/>
        </w:rPr>
        <w:t>priekšlikuma</w:t>
      </w:r>
      <w:r w:rsidRPr="00910E05" w:rsidR="00EC50EC">
        <w:rPr>
          <w:rFonts w:ascii="Times New Roman" w:hAnsi="Times New Roman" w:cs="Times New Roman"/>
          <w:bCs/>
          <w:sz w:val="24"/>
          <w:szCs w:val="24"/>
          <w:lang w:eastAsia="lv-LV"/>
        </w:rPr>
        <w:t xml:space="preserve"> </w:t>
      </w:r>
      <w:r w:rsidRPr="00910E05">
        <w:rPr>
          <w:rFonts w:ascii="Times New Roman" w:hAnsi="Times New Roman" w:cs="Times New Roman"/>
          <w:bCs/>
          <w:sz w:val="24"/>
          <w:szCs w:val="24"/>
          <w:lang w:eastAsia="lv-LV"/>
        </w:rPr>
        <w:t>kompromisa tekstu, k</w:t>
      </w:r>
      <w:r w:rsidRPr="00910E05" w:rsidR="002D15DD">
        <w:rPr>
          <w:rFonts w:ascii="Times New Roman" w:hAnsi="Times New Roman" w:cs="Times New Roman"/>
          <w:bCs/>
          <w:sz w:val="24"/>
          <w:szCs w:val="24"/>
          <w:lang w:eastAsia="lv-LV"/>
        </w:rPr>
        <w:t>ur</w:t>
      </w:r>
      <w:r w:rsidR="007E0826">
        <w:rPr>
          <w:rFonts w:ascii="Times New Roman" w:hAnsi="Times New Roman" w:cs="Times New Roman"/>
          <w:bCs/>
          <w:sz w:val="24"/>
          <w:szCs w:val="24"/>
          <w:lang w:eastAsia="lv-LV"/>
        </w:rPr>
        <w:t xml:space="preserve">ā </w:t>
      </w:r>
      <w:r w:rsidRPr="00910E05">
        <w:rPr>
          <w:rFonts w:ascii="Times New Roman" w:hAnsi="Times New Roman" w:cs="Times New Roman"/>
          <w:bCs/>
          <w:sz w:val="24"/>
          <w:szCs w:val="24"/>
          <w:lang w:eastAsia="lv-LV"/>
        </w:rPr>
        <w:t>risināt</w:t>
      </w:r>
      <w:r w:rsidR="007E0826">
        <w:rPr>
          <w:rFonts w:ascii="Times New Roman" w:hAnsi="Times New Roman" w:cs="Times New Roman"/>
          <w:bCs/>
          <w:sz w:val="24"/>
          <w:szCs w:val="24"/>
          <w:lang w:eastAsia="lv-LV"/>
        </w:rPr>
        <w:t>i</w:t>
      </w:r>
      <w:r w:rsidRPr="00910E05">
        <w:rPr>
          <w:rFonts w:ascii="Times New Roman" w:hAnsi="Times New Roman" w:cs="Times New Roman"/>
          <w:bCs/>
          <w:sz w:val="24"/>
          <w:szCs w:val="24"/>
          <w:lang w:eastAsia="lv-LV"/>
        </w:rPr>
        <w:t xml:space="preserve"> </w:t>
      </w:r>
      <w:r w:rsidRPr="00910E05" w:rsidR="00ED1BD7">
        <w:rPr>
          <w:rFonts w:ascii="Times New Roman" w:hAnsi="Times New Roman" w:cs="Times New Roman"/>
          <w:bCs/>
          <w:sz w:val="24"/>
          <w:szCs w:val="24"/>
          <w:lang w:eastAsia="lv-LV"/>
        </w:rPr>
        <w:t>tād</w:t>
      </w:r>
      <w:r w:rsidR="00033687">
        <w:rPr>
          <w:rFonts w:ascii="Times New Roman" w:hAnsi="Times New Roman" w:cs="Times New Roman"/>
          <w:bCs/>
          <w:sz w:val="24"/>
          <w:szCs w:val="24"/>
          <w:lang w:eastAsia="lv-LV"/>
        </w:rPr>
        <w:t>i</w:t>
      </w:r>
      <w:r w:rsidRPr="00910E05">
        <w:rPr>
          <w:rFonts w:ascii="Times New Roman" w:hAnsi="Times New Roman" w:cs="Times New Roman"/>
          <w:bCs/>
          <w:sz w:val="24"/>
          <w:szCs w:val="24"/>
          <w:lang w:eastAsia="lv-LV"/>
        </w:rPr>
        <w:t xml:space="preserve"> jautājum</w:t>
      </w:r>
      <w:r w:rsidR="00033687">
        <w:rPr>
          <w:rFonts w:ascii="Times New Roman" w:hAnsi="Times New Roman" w:cs="Times New Roman"/>
          <w:bCs/>
          <w:sz w:val="24"/>
          <w:szCs w:val="24"/>
          <w:lang w:eastAsia="lv-LV"/>
        </w:rPr>
        <w:t>i</w:t>
      </w:r>
      <w:r w:rsidRPr="00910E05" w:rsidR="00D23C4F">
        <w:rPr>
          <w:rFonts w:ascii="Times New Roman" w:hAnsi="Times New Roman" w:cs="Times New Roman"/>
          <w:bCs/>
          <w:sz w:val="24"/>
          <w:szCs w:val="24"/>
          <w:lang w:eastAsia="lv-LV"/>
        </w:rPr>
        <w:t xml:space="preserve"> kā </w:t>
      </w:r>
      <w:r w:rsidR="00033687">
        <w:rPr>
          <w:rFonts w:ascii="Times New Roman" w:hAnsi="Times New Roman" w:cs="Times New Roman"/>
          <w:bCs/>
          <w:sz w:val="24"/>
          <w:szCs w:val="24"/>
          <w:lang w:eastAsia="lv-LV"/>
        </w:rPr>
        <w:t>d</w:t>
      </w:r>
      <w:r w:rsidRPr="00910E05" w:rsidR="00E65E1C">
        <w:rPr>
          <w:rFonts w:ascii="Times New Roman" w:hAnsi="Times New Roman" w:cs="Times New Roman"/>
          <w:bCs/>
          <w:sz w:val="24"/>
          <w:szCs w:val="24"/>
          <w:lang w:eastAsia="lv-LV"/>
        </w:rPr>
        <w:t>atu pieejamības nodrošināšana publiskā sektora struktūrām un ES iestādēm, aģentūrām vai struktūrām, pamatojoties uz ārkārtēju vajadzību</w:t>
      </w:r>
      <w:r w:rsidRPr="00910E05" w:rsidR="00A12214">
        <w:rPr>
          <w:rFonts w:ascii="Times New Roman" w:hAnsi="Times New Roman" w:cs="Times New Roman"/>
          <w:bCs/>
          <w:sz w:val="24"/>
          <w:szCs w:val="24"/>
          <w:lang w:eastAsia="lv-LV"/>
        </w:rPr>
        <w:t>,</w:t>
      </w:r>
      <w:r w:rsidR="00033687">
        <w:rPr>
          <w:rFonts w:ascii="Times New Roman" w:hAnsi="Times New Roman" w:cs="Times New Roman"/>
          <w:sz w:val="24"/>
          <w:szCs w:val="24"/>
          <w:lang w:eastAsia="lv-LV"/>
        </w:rPr>
        <w:t xml:space="preserve"> un</w:t>
      </w:r>
      <w:r w:rsidRPr="00910E05" w:rsidR="00324665">
        <w:rPr>
          <w:rFonts w:ascii="Times New Roman" w:hAnsi="Times New Roman" w:cs="Times New Roman"/>
          <w:sz w:val="24"/>
          <w:szCs w:val="24"/>
          <w:lang w:eastAsia="lv-LV"/>
        </w:rPr>
        <w:t xml:space="preserve"> </w:t>
      </w:r>
      <w:r w:rsidRPr="00910E05" w:rsidR="00B073D9">
        <w:rPr>
          <w:rFonts w:ascii="Times New Roman" w:hAnsi="Times New Roman" w:cs="Times New Roman"/>
          <w:sz w:val="24"/>
          <w:szCs w:val="24"/>
          <w:lang w:eastAsia="lv-LV"/>
        </w:rPr>
        <w:t>vispārīg</w:t>
      </w:r>
      <w:r w:rsidRPr="00910E05" w:rsidR="00CA5015">
        <w:rPr>
          <w:rFonts w:ascii="Times New Roman" w:hAnsi="Times New Roman" w:cs="Times New Roman"/>
          <w:sz w:val="24"/>
          <w:szCs w:val="24"/>
          <w:lang w:eastAsia="lv-LV"/>
        </w:rPr>
        <w:t>os</w:t>
      </w:r>
      <w:r w:rsidRPr="00910E05" w:rsidR="00B073D9">
        <w:rPr>
          <w:rFonts w:ascii="Times New Roman" w:hAnsi="Times New Roman" w:cs="Times New Roman"/>
          <w:sz w:val="24"/>
          <w:szCs w:val="24"/>
          <w:lang w:eastAsia="lv-LV"/>
        </w:rPr>
        <w:t xml:space="preserve"> noteikum</w:t>
      </w:r>
      <w:r w:rsidRPr="00910E05" w:rsidR="00CA5015">
        <w:rPr>
          <w:rFonts w:ascii="Times New Roman" w:hAnsi="Times New Roman" w:cs="Times New Roman"/>
          <w:sz w:val="24"/>
          <w:szCs w:val="24"/>
          <w:lang w:eastAsia="lv-LV"/>
        </w:rPr>
        <w:t>us</w:t>
      </w:r>
      <w:r w:rsidRPr="00910E05" w:rsidR="05ADA3BA">
        <w:rPr>
          <w:rFonts w:ascii="Times New Roman" w:hAnsi="Times New Roman" w:cs="Times New Roman"/>
          <w:sz w:val="24"/>
          <w:szCs w:val="24"/>
          <w:lang w:eastAsia="lv-LV"/>
        </w:rPr>
        <w:t xml:space="preserve"> par</w:t>
      </w:r>
      <w:r w:rsidRPr="00910E05" w:rsidR="00EE67B9">
        <w:rPr>
          <w:rFonts w:ascii="Times New Roman" w:hAnsi="Times New Roman" w:cs="Times New Roman"/>
          <w:sz w:val="24"/>
          <w:szCs w:val="24"/>
          <w:lang w:eastAsia="lv-LV"/>
        </w:rPr>
        <w:t xml:space="preserve"> </w:t>
      </w:r>
      <w:r w:rsidRPr="00910E05" w:rsidR="007F72FB">
        <w:rPr>
          <w:rFonts w:ascii="Times New Roman" w:hAnsi="Times New Roman" w:cs="Times New Roman"/>
          <w:sz w:val="24"/>
          <w:szCs w:val="24"/>
          <w:lang w:eastAsia="lv-LV"/>
        </w:rPr>
        <w:t>datu kopīgošanu</w:t>
      </w:r>
      <w:r w:rsidRPr="00910E05" w:rsidR="265B3121">
        <w:rPr>
          <w:rFonts w:ascii="Times New Roman" w:hAnsi="Times New Roman" w:cs="Times New Roman"/>
          <w:sz w:val="24"/>
          <w:szCs w:val="24"/>
          <w:lang w:eastAsia="lv-LV"/>
        </w:rPr>
        <w:t xml:space="preserve">. </w:t>
      </w:r>
      <w:r w:rsidRPr="00910E05" w:rsidR="00F65764">
        <w:rPr>
          <w:rFonts w:ascii="Times New Roman" w:hAnsi="Times New Roman" w:cs="Times New Roman"/>
          <w:sz w:val="24"/>
          <w:szCs w:val="24"/>
          <w:lang w:eastAsia="lv-LV"/>
        </w:rPr>
        <w:t xml:space="preserve">Lai </w:t>
      </w:r>
      <w:r w:rsidRPr="00910E05" w:rsidR="00DC025F">
        <w:rPr>
          <w:rFonts w:ascii="Times New Roman" w:hAnsi="Times New Roman" w:cs="Times New Roman"/>
          <w:sz w:val="24"/>
          <w:szCs w:val="24"/>
          <w:lang w:eastAsia="lv-LV"/>
        </w:rPr>
        <w:t>skaidrotu</w:t>
      </w:r>
      <w:r w:rsidRPr="00910E05" w:rsidR="00F65764">
        <w:rPr>
          <w:rFonts w:ascii="Times New Roman" w:hAnsi="Times New Roman" w:cs="Times New Roman"/>
          <w:sz w:val="24"/>
          <w:szCs w:val="24"/>
          <w:lang w:eastAsia="lv-LV"/>
        </w:rPr>
        <w:t xml:space="preserve"> </w:t>
      </w:r>
      <w:r w:rsidRPr="00910E05" w:rsidR="002E6A17">
        <w:rPr>
          <w:rFonts w:ascii="Times New Roman" w:hAnsi="Times New Roman" w:cs="Times New Roman"/>
          <w:sz w:val="24"/>
          <w:szCs w:val="24"/>
          <w:lang w:eastAsia="lv-LV"/>
        </w:rPr>
        <w:t xml:space="preserve">Datu akta priekšlikuma </w:t>
      </w:r>
      <w:r w:rsidRPr="00910E05" w:rsidR="00E72710">
        <w:rPr>
          <w:rFonts w:ascii="Times New Roman" w:hAnsi="Times New Roman" w:cs="Times New Roman"/>
          <w:sz w:val="24"/>
          <w:szCs w:val="24"/>
          <w:lang w:eastAsia="lv-LV"/>
        </w:rPr>
        <w:t>piemērošanas</w:t>
      </w:r>
      <w:r w:rsidRPr="00910E05" w:rsidR="00F65764">
        <w:rPr>
          <w:rFonts w:ascii="Times New Roman" w:hAnsi="Times New Roman" w:cs="Times New Roman"/>
          <w:sz w:val="24"/>
          <w:szCs w:val="24"/>
          <w:lang w:eastAsia="lv-LV"/>
        </w:rPr>
        <w:t xml:space="preserve"> jautājumus, Čehijas prezidentūra </w:t>
      </w:r>
      <w:r w:rsidRPr="00910E05" w:rsidR="004B18ED">
        <w:rPr>
          <w:rFonts w:ascii="Times New Roman" w:hAnsi="Times New Roman" w:cs="Times New Roman"/>
          <w:color w:val="000000" w:themeColor="text1"/>
          <w:sz w:val="24"/>
          <w:szCs w:val="24"/>
        </w:rPr>
        <w:t>2022.</w:t>
      </w:r>
      <w:r w:rsidRPr="00910E05" w:rsidR="001909FF">
        <w:rPr>
          <w:rFonts w:ascii="Times New Roman" w:hAnsi="Times New Roman" w:cs="Times New Roman"/>
          <w:color w:val="000000" w:themeColor="text1"/>
          <w:sz w:val="24"/>
          <w:szCs w:val="24"/>
        </w:rPr>
        <w:t> </w:t>
      </w:r>
      <w:r w:rsidRPr="00910E05" w:rsidR="004B18ED">
        <w:rPr>
          <w:rFonts w:ascii="Times New Roman" w:hAnsi="Times New Roman" w:cs="Times New Roman"/>
          <w:color w:val="000000" w:themeColor="text1"/>
          <w:sz w:val="24"/>
          <w:szCs w:val="24"/>
        </w:rPr>
        <w:t>gada 15</w:t>
      </w:r>
      <w:r w:rsidRPr="00910E05" w:rsidR="00033687">
        <w:rPr>
          <w:rFonts w:ascii="Times New Roman" w:hAnsi="Times New Roman" w:cs="Times New Roman"/>
          <w:color w:val="000000" w:themeColor="text1"/>
          <w:sz w:val="24"/>
          <w:szCs w:val="24"/>
        </w:rPr>
        <w:t>.</w:t>
      </w:r>
      <w:r w:rsidR="00033687">
        <w:rPr>
          <w:rFonts w:ascii="Times New Roman" w:hAnsi="Times New Roman" w:cs="Times New Roman"/>
          <w:color w:val="000000" w:themeColor="text1"/>
          <w:sz w:val="24"/>
          <w:szCs w:val="24"/>
        </w:rPr>
        <w:t> </w:t>
      </w:r>
      <w:r w:rsidRPr="00910E05" w:rsidR="004B18ED">
        <w:rPr>
          <w:rFonts w:ascii="Times New Roman" w:hAnsi="Times New Roman" w:cs="Times New Roman"/>
          <w:color w:val="000000" w:themeColor="text1"/>
          <w:sz w:val="24"/>
          <w:szCs w:val="24"/>
        </w:rPr>
        <w:t>novembrī</w:t>
      </w:r>
      <w:r w:rsidRPr="00910E05" w:rsidR="004B18ED">
        <w:rPr>
          <w:rFonts w:ascii="Times New Roman" w:hAnsi="Times New Roman" w:cs="Times New Roman"/>
          <w:sz w:val="24"/>
          <w:szCs w:val="24"/>
          <w:lang w:eastAsia="lv-LV"/>
        </w:rPr>
        <w:t xml:space="preserve"> </w:t>
      </w:r>
      <w:r w:rsidRPr="00910E05" w:rsidR="00F65764">
        <w:rPr>
          <w:rFonts w:ascii="Times New Roman" w:hAnsi="Times New Roman" w:cs="Times New Roman"/>
          <w:sz w:val="24"/>
          <w:szCs w:val="24"/>
          <w:lang w:eastAsia="lv-LV"/>
        </w:rPr>
        <w:t>organizēja tiešsaistes semināru, kurā piedalījās Komisija un dalībvalstu eksperti</w:t>
      </w:r>
      <w:r w:rsidRPr="00910E05" w:rsidR="00F92FDB">
        <w:rPr>
          <w:rFonts w:ascii="Times New Roman" w:hAnsi="Times New Roman" w:cs="Times New Roman"/>
          <w:sz w:val="24"/>
          <w:szCs w:val="24"/>
          <w:lang w:eastAsia="lv-LV"/>
        </w:rPr>
        <w:t>.</w:t>
      </w:r>
    </w:p>
    <w:p w:rsidRPr="00910E05" w:rsidR="00033687" w:rsidP="0013456C" w:rsidRDefault="00033687" w14:paraId="2CBEAF89" w14:textId="5E3C59B4">
      <w:pPr>
        <w:shd w:val="clear" w:color="auto" w:fill="FFFFFF" w:themeFill="background1"/>
        <w:spacing w:after="120" w:line="240" w:lineRule="auto"/>
        <w:ind w:firstLine="720"/>
        <w:jc w:val="both"/>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Padomes sanāksmē plānots izskatīt progresa ziņojumu.</w:t>
      </w:r>
    </w:p>
    <w:p w:rsidRPr="00910E05" w:rsidR="00942887" w:rsidP="00C56F36" w:rsidRDefault="00942887" w14:paraId="78EDF503" w14:textId="24B8292F">
      <w:pPr>
        <w:keepNext/>
        <w:spacing w:after="120" w:line="240" w:lineRule="auto"/>
        <w:ind w:firstLine="720"/>
        <w:rPr>
          <w:rFonts w:ascii="Times New Roman" w:hAnsi="Times New Roman" w:cs="Times New Roman"/>
          <w:b/>
          <w:sz w:val="24"/>
          <w:szCs w:val="24"/>
          <w:lang w:eastAsia="lv-LV"/>
        </w:rPr>
      </w:pPr>
      <w:r w:rsidRPr="00910E05">
        <w:rPr>
          <w:rFonts w:ascii="Times New Roman" w:hAnsi="Times New Roman" w:cs="Times New Roman"/>
          <w:b/>
          <w:sz w:val="24"/>
          <w:szCs w:val="24"/>
          <w:lang w:eastAsia="lv-LV"/>
        </w:rPr>
        <w:t>Latvijas</w:t>
      </w:r>
      <w:r w:rsidRPr="00910E05" w:rsidR="00E7055E">
        <w:rPr>
          <w:rFonts w:ascii="Times New Roman" w:hAnsi="Times New Roman" w:cs="Times New Roman"/>
          <w:b/>
          <w:sz w:val="24"/>
          <w:szCs w:val="24"/>
          <w:lang w:eastAsia="lv-LV"/>
        </w:rPr>
        <w:t xml:space="preserve"> </w:t>
      </w:r>
      <w:r w:rsidRPr="00910E05">
        <w:rPr>
          <w:rFonts w:ascii="Times New Roman" w:hAnsi="Times New Roman" w:cs="Times New Roman"/>
          <w:b/>
          <w:sz w:val="24"/>
          <w:szCs w:val="24"/>
          <w:lang w:eastAsia="lv-LV"/>
        </w:rPr>
        <w:t>nostāja:</w:t>
      </w:r>
      <w:r w:rsidRPr="00910E05" w:rsidR="00E7055E">
        <w:rPr>
          <w:rFonts w:ascii="Times New Roman" w:hAnsi="Times New Roman" w:cs="Times New Roman"/>
          <w:b/>
          <w:sz w:val="24"/>
          <w:szCs w:val="24"/>
          <w:lang w:eastAsia="lv-LV"/>
        </w:rPr>
        <w:t xml:space="preserve"> </w:t>
      </w:r>
    </w:p>
    <w:p w:rsidRPr="00910E05" w:rsidR="00033687" w:rsidP="00033687" w:rsidRDefault="00033687" w14:paraId="45AFB502" w14:textId="7708FB04">
      <w:pPr>
        <w:spacing w:after="120" w:line="240" w:lineRule="auto"/>
        <w:ind w:firstLine="720"/>
        <w:jc w:val="both"/>
        <w:rPr>
          <w:rFonts w:ascii="Times New Roman" w:hAnsi="Times New Roman" w:eastAsia="Calibri" w:cs="Times New Roman"/>
          <w:sz w:val="24"/>
          <w:szCs w:val="24"/>
          <w:lang w:eastAsia="lv-LV"/>
        </w:rPr>
      </w:pPr>
      <w:r w:rsidRPr="00910E05">
        <w:rPr>
          <w:rFonts w:ascii="Times New Roman" w:hAnsi="Times New Roman" w:eastAsia="Times New Roman" w:cs="Times New Roman"/>
          <w:sz w:val="24"/>
          <w:szCs w:val="24"/>
          <w:lang w:eastAsia="lv-LV"/>
        </w:rPr>
        <w:t xml:space="preserve">Latvijas nostāja atspoguļota nacionālajā pozīcijā </w:t>
      </w:r>
      <w:r w:rsidRPr="00910E05">
        <w:rPr>
          <w:rFonts w:ascii="Times New Roman" w:hAnsi="Times New Roman" w:eastAsia="Calibri" w:cs="Times New Roman"/>
          <w:sz w:val="24"/>
          <w:szCs w:val="24"/>
          <w:lang w:eastAsia="lv-LV"/>
        </w:rPr>
        <w:t>Nr. 1 “Par Eiropas Parlamenta un Padomes regulas priekšlikumu par saskaņotiem noteikumiem par taisnīgu piekļuvi datiem un to lietošanu”, kas apstiprināta 2022.</w:t>
      </w:r>
      <w:r w:rsidR="007B6707">
        <w:rPr>
          <w:rFonts w:ascii="Times New Roman" w:hAnsi="Times New Roman" w:eastAsia="Calibri" w:cs="Times New Roman"/>
          <w:sz w:val="24"/>
          <w:szCs w:val="24"/>
          <w:lang w:eastAsia="lv-LV"/>
        </w:rPr>
        <w:t> </w:t>
      </w:r>
      <w:r w:rsidRPr="00910E05">
        <w:rPr>
          <w:rFonts w:ascii="Times New Roman" w:hAnsi="Times New Roman" w:eastAsia="Calibri" w:cs="Times New Roman"/>
          <w:sz w:val="24"/>
          <w:szCs w:val="24"/>
          <w:lang w:eastAsia="lv-LV"/>
        </w:rPr>
        <w:t>gada 31.</w:t>
      </w:r>
      <w:r w:rsidR="007B6707">
        <w:rPr>
          <w:rFonts w:ascii="Times New Roman" w:hAnsi="Times New Roman" w:eastAsia="Calibri" w:cs="Times New Roman"/>
          <w:sz w:val="24"/>
          <w:szCs w:val="24"/>
          <w:lang w:eastAsia="lv-LV"/>
        </w:rPr>
        <w:t> </w:t>
      </w:r>
      <w:r w:rsidRPr="00910E05">
        <w:rPr>
          <w:rFonts w:ascii="Times New Roman" w:hAnsi="Times New Roman" w:eastAsia="Calibri" w:cs="Times New Roman"/>
          <w:sz w:val="24"/>
          <w:szCs w:val="24"/>
          <w:lang w:eastAsia="lv-LV"/>
        </w:rPr>
        <w:t>maija Ministru kabineta sēdē.</w:t>
      </w:r>
    </w:p>
    <w:p w:rsidRPr="00910E05" w:rsidR="00942887" w:rsidP="0013456C" w:rsidRDefault="00942887" w14:paraId="5BDD6E26" w14:textId="0E735D8E">
      <w:pPr>
        <w:pStyle w:val="statut"/>
        <w:shd w:val="clear" w:color="auto" w:fill="FFFFFF" w:themeFill="background1"/>
        <w:spacing w:before="0" w:beforeAutospacing="false" w:after="120" w:afterAutospacing="false"/>
        <w:ind w:firstLine="720"/>
        <w:jc w:val="both"/>
        <w:textAlignment w:val="baseline"/>
        <w:rPr>
          <w:rFonts w:eastAsia="Calibri"/>
        </w:rPr>
      </w:pPr>
      <w:r w:rsidRPr="00910E05">
        <w:rPr>
          <w:b/>
          <w:bCs/>
          <w:color w:val="000000" w:themeColor="text1"/>
        </w:rPr>
        <w:t>Latvija</w:t>
      </w:r>
      <w:r w:rsidRPr="00910E05" w:rsidR="00E7055E">
        <w:rPr>
          <w:b/>
          <w:bCs/>
          <w:color w:val="000000" w:themeColor="text1"/>
        </w:rPr>
        <w:t xml:space="preserve"> </w:t>
      </w:r>
      <w:r w:rsidRPr="00910E05">
        <w:rPr>
          <w:b/>
          <w:bCs/>
          <w:color w:val="000000" w:themeColor="text1"/>
        </w:rPr>
        <w:t>kopumā</w:t>
      </w:r>
      <w:r w:rsidRPr="00910E05" w:rsidR="00E7055E">
        <w:rPr>
          <w:b/>
          <w:bCs/>
          <w:color w:val="000000" w:themeColor="text1"/>
        </w:rPr>
        <w:t xml:space="preserve"> </w:t>
      </w:r>
      <w:r w:rsidRPr="00910E05">
        <w:rPr>
          <w:b/>
          <w:bCs/>
          <w:color w:val="000000" w:themeColor="text1"/>
        </w:rPr>
        <w:t>atbalsta</w:t>
      </w:r>
      <w:r w:rsidRPr="00910E05" w:rsidR="00E7055E">
        <w:rPr>
          <w:b/>
          <w:bCs/>
          <w:color w:val="000000" w:themeColor="text1"/>
        </w:rPr>
        <w:t xml:space="preserve"> </w:t>
      </w:r>
      <w:r w:rsidRPr="00910E05">
        <w:rPr>
          <w:b/>
          <w:bCs/>
        </w:rPr>
        <w:t>Datu</w:t>
      </w:r>
      <w:r w:rsidRPr="00910E05" w:rsidR="00E7055E">
        <w:rPr>
          <w:b/>
          <w:bCs/>
        </w:rPr>
        <w:t xml:space="preserve"> </w:t>
      </w:r>
      <w:r w:rsidRPr="00910E05">
        <w:rPr>
          <w:b/>
          <w:bCs/>
        </w:rPr>
        <w:t>akta</w:t>
      </w:r>
      <w:r w:rsidRPr="00910E05" w:rsidR="00E7055E">
        <w:rPr>
          <w:b/>
          <w:bCs/>
        </w:rPr>
        <w:t xml:space="preserve"> </w:t>
      </w:r>
      <w:r w:rsidRPr="00910E05">
        <w:rPr>
          <w:b/>
          <w:bCs/>
        </w:rPr>
        <w:t>priekšlikumu</w:t>
      </w:r>
      <w:r w:rsidRPr="00910E05" w:rsidR="00E7055E">
        <w:t xml:space="preserve"> </w:t>
      </w:r>
      <w:r w:rsidRPr="00910E05">
        <w:t>un</w:t>
      </w:r>
      <w:r w:rsidRPr="00910E05" w:rsidR="00E7055E">
        <w:t xml:space="preserve"> </w:t>
      </w:r>
      <w:r w:rsidRPr="00910E05">
        <w:t>ieceri</w:t>
      </w:r>
      <w:r w:rsidRPr="00910E05" w:rsidR="00E7055E">
        <w:t xml:space="preserve"> </w:t>
      </w:r>
      <w:r w:rsidRPr="00910E05">
        <w:t>vienoties</w:t>
      </w:r>
      <w:r w:rsidRPr="00910E05" w:rsidR="00E7055E">
        <w:t xml:space="preserve"> </w:t>
      </w:r>
      <w:r w:rsidRPr="00910E05">
        <w:t>par</w:t>
      </w:r>
      <w:r w:rsidRPr="00910E05" w:rsidR="00E7055E">
        <w:t xml:space="preserve"> </w:t>
      </w:r>
      <w:r w:rsidRPr="00910E05">
        <w:t>kopīgu</w:t>
      </w:r>
      <w:r w:rsidRPr="00910E05" w:rsidR="00E7055E">
        <w:t xml:space="preserve"> </w:t>
      </w:r>
      <w:r w:rsidRPr="00910E05">
        <w:t>regulējumu</w:t>
      </w:r>
      <w:r w:rsidRPr="00910E05" w:rsidR="00E7055E">
        <w:t xml:space="preserve"> </w:t>
      </w:r>
      <w:r w:rsidRPr="00910E05">
        <w:t>un</w:t>
      </w:r>
      <w:r w:rsidRPr="00910E05" w:rsidR="00E7055E">
        <w:t xml:space="preserve"> </w:t>
      </w:r>
      <w:r w:rsidRPr="00910E05">
        <w:t>mehānismu</w:t>
      </w:r>
      <w:r w:rsidRPr="00910E05" w:rsidR="00E7055E">
        <w:t xml:space="preserve"> </w:t>
      </w:r>
      <w:r w:rsidRPr="00910E05">
        <w:t>izveidi,</w:t>
      </w:r>
      <w:r w:rsidRPr="00910E05" w:rsidR="00E7055E">
        <w:t xml:space="preserve"> </w:t>
      </w:r>
      <w:r w:rsidRPr="00910E05">
        <w:t>kas</w:t>
      </w:r>
      <w:r w:rsidRPr="00910E05" w:rsidR="00E7055E">
        <w:t xml:space="preserve"> </w:t>
      </w:r>
      <w:r w:rsidRPr="00910E05">
        <w:t>uzlabos</w:t>
      </w:r>
      <w:r w:rsidRPr="00910E05" w:rsidR="00E7055E">
        <w:t xml:space="preserve"> </w:t>
      </w:r>
      <w:r w:rsidRPr="00910E05">
        <w:t>nosacījumus</w:t>
      </w:r>
      <w:r w:rsidRPr="00910E05" w:rsidR="00E7055E">
        <w:t xml:space="preserve"> </w:t>
      </w:r>
      <w:r w:rsidRPr="00910E05">
        <w:t>datu</w:t>
      </w:r>
      <w:r w:rsidRPr="00910E05" w:rsidR="00E7055E">
        <w:t xml:space="preserve"> </w:t>
      </w:r>
      <w:r w:rsidRPr="00910E05">
        <w:t>kopīgošanai,</w:t>
      </w:r>
      <w:r w:rsidRPr="00910E05" w:rsidR="00E7055E">
        <w:t xml:space="preserve"> </w:t>
      </w:r>
      <w:r w:rsidRPr="00910E05">
        <w:t>izveidojot</w:t>
      </w:r>
      <w:r w:rsidRPr="00910E05" w:rsidR="00E7055E">
        <w:t xml:space="preserve"> </w:t>
      </w:r>
      <w:r w:rsidRPr="00910E05">
        <w:t>saskaņotu</w:t>
      </w:r>
      <w:r w:rsidRPr="00910E05" w:rsidR="00E7055E">
        <w:t xml:space="preserve"> </w:t>
      </w:r>
      <w:r w:rsidRPr="00910E05">
        <w:t>datu</w:t>
      </w:r>
      <w:r w:rsidRPr="00910E05" w:rsidR="00E7055E">
        <w:t xml:space="preserve"> </w:t>
      </w:r>
      <w:r w:rsidRPr="00910E05">
        <w:t>apmaiņas</w:t>
      </w:r>
      <w:r w:rsidRPr="00910E05" w:rsidR="00E7055E">
        <w:t xml:space="preserve"> </w:t>
      </w:r>
      <w:r w:rsidRPr="00910E05">
        <w:t>sistēmu.</w:t>
      </w:r>
      <w:r w:rsidRPr="00910E05" w:rsidR="00E7055E">
        <w:t xml:space="preserve"> </w:t>
      </w:r>
      <w:r w:rsidRPr="00910E05">
        <w:t>Latvijai</w:t>
      </w:r>
      <w:r w:rsidRPr="00910E05" w:rsidR="00E7055E">
        <w:t xml:space="preserve"> </w:t>
      </w:r>
      <w:r w:rsidRPr="00910E05">
        <w:t>ir</w:t>
      </w:r>
      <w:r w:rsidRPr="00910E05" w:rsidR="00E7055E">
        <w:t xml:space="preserve"> </w:t>
      </w:r>
      <w:r w:rsidRPr="00910E05">
        <w:t>svarīgi,</w:t>
      </w:r>
      <w:r w:rsidRPr="00910E05" w:rsidR="00E7055E">
        <w:t xml:space="preserve"> </w:t>
      </w:r>
      <w:r w:rsidRPr="00910E05">
        <w:t>ka</w:t>
      </w:r>
      <w:r w:rsidRPr="00910E05" w:rsidR="00E7055E">
        <w:t xml:space="preserve"> </w:t>
      </w:r>
      <w:r w:rsidRPr="00910E05">
        <w:t>ar</w:t>
      </w:r>
      <w:r w:rsidRPr="00910E05" w:rsidR="00E7055E">
        <w:t xml:space="preserve"> </w:t>
      </w:r>
      <w:r w:rsidRPr="00910E05">
        <w:t>Datu</w:t>
      </w:r>
      <w:r w:rsidRPr="00910E05" w:rsidR="00E7055E">
        <w:t xml:space="preserve"> </w:t>
      </w:r>
      <w:r w:rsidRPr="00910E05">
        <w:t>aktu</w:t>
      </w:r>
      <w:r w:rsidRPr="00910E05" w:rsidR="00E7055E">
        <w:t xml:space="preserve"> </w:t>
      </w:r>
      <w:r w:rsidRPr="00910E05">
        <w:t>tiks</w:t>
      </w:r>
      <w:r w:rsidRPr="00910E05" w:rsidR="00E7055E">
        <w:t xml:space="preserve"> </w:t>
      </w:r>
      <w:r w:rsidRPr="00910E05">
        <w:t>radīta</w:t>
      </w:r>
      <w:r w:rsidRPr="00910E05" w:rsidR="00E7055E">
        <w:t xml:space="preserve"> </w:t>
      </w:r>
      <w:r w:rsidRPr="00910E05">
        <w:t>koordinēta</w:t>
      </w:r>
      <w:r w:rsidRPr="00910E05" w:rsidR="00E7055E">
        <w:t xml:space="preserve"> </w:t>
      </w:r>
      <w:r w:rsidRPr="00910E05">
        <w:t>un</w:t>
      </w:r>
      <w:r w:rsidRPr="00910E05" w:rsidR="00E7055E">
        <w:t xml:space="preserve"> </w:t>
      </w:r>
      <w:r w:rsidRPr="00910E05">
        <w:t>vienota</w:t>
      </w:r>
      <w:r w:rsidRPr="00910E05" w:rsidR="00E7055E">
        <w:t xml:space="preserve"> </w:t>
      </w:r>
      <w:r w:rsidRPr="00910E05">
        <w:t>pieeja</w:t>
      </w:r>
      <w:r w:rsidRPr="00910E05" w:rsidR="00E7055E">
        <w:t xml:space="preserve"> </w:t>
      </w:r>
      <w:r w:rsidRPr="00910E05">
        <w:t>datu</w:t>
      </w:r>
      <w:r w:rsidRPr="00910E05" w:rsidR="00E7055E">
        <w:t xml:space="preserve"> </w:t>
      </w:r>
      <w:r w:rsidRPr="00910E05">
        <w:t>izmantošanai</w:t>
      </w:r>
      <w:r w:rsidRPr="00910E05" w:rsidR="00E7055E">
        <w:t xml:space="preserve"> </w:t>
      </w:r>
      <w:r w:rsidRPr="00910E05">
        <w:t>dažādās</w:t>
      </w:r>
      <w:r w:rsidRPr="00910E05" w:rsidR="00E7055E">
        <w:t xml:space="preserve"> </w:t>
      </w:r>
      <w:r w:rsidRPr="00910E05">
        <w:t>nozarēs</w:t>
      </w:r>
      <w:r w:rsidRPr="00910E05" w:rsidR="00E7055E">
        <w:t xml:space="preserve"> </w:t>
      </w:r>
      <w:r w:rsidRPr="00910E05">
        <w:t>un</w:t>
      </w:r>
      <w:r w:rsidRPr="00910E05" w:rsidR="00E7055E">
        <w:t xml:space="preserve"> </w:t>
      </w:r>
      <w:r w:rsidRPr="00910E05">
        <w:t>dažādās</w:t>
      </w:r>
      <w:r w:rsidRPr="00910E05" w:rsidR="00E7055E">
        <w:t xml:space="preserve"> </w:t>
      </w:r>
      <w:r w:rsidRPr="00910E05">
        <w:t>dalībvalstīs,</w:t>
      </w:r>
      <w:r w:rsidRPr="00910E05" w:rsidR="00E7055E">
        <w:t xml:space="preserve"> </w:t>
      </w:r>
      <w:r w:rsidRPr="00910E05">
        <w:t>kas</w:t>
      </w:r>
      <w:r w:rsidRPr="00910E05" w:rsidR="00E7055E">
        <w:t xml:space="preserve"> </w:t>
      </w:r>
      <w:r w:rsidRPr="00910E05">
        <w:t>veicinās</w:t>
      </w:r>
      <w:r w:rsidRPr="00910E05" w:rsidR="00E7055E">
        <w:t xml:space="preserve"> </w:t>
      </w:r>
      <w:r w:rsidRPr="00910E05">
        <w:t>vienotā</w:t>
      </w:r>
      <w:r w:rsidRPr="00910E05" w:rsidR="00E7055E">
        <w:t xml:space="preserve"> </w:t>
      </w:r>
      <w:r w:rsidRPr="00910E05">
        <w:t>datu</w:t>
      </w:r>
      <w:r w:rsidRPr="00910E05" w:rsidR="00E7055E">
        <w:t xml:space="preserve"> </w:t>
      </w:r>
      <w:r w:rsidRPr="00910E05">
        <w:t>tirgus</w:t>
      </w:r>
      <w:r w:rsidRPr="00910E05" w:rsidR="00E7055E">
        <w:t xml:space="preserve"> </w:t>
      </w:r>
      <w:r w:rsidRPr="00910E05">
        <w:t>izveidi</w:t>
      </w:r>
      <w:r w:rsidRPr="00910E05" w:rsidR="00E7055E">
        <w:t xml:space="preserve"> </w:t>
      </w:r>
      <w:r w:rsidRPr="00910E05">
        <w:t>un</w:t>
      </w:r>
      <w:r w:rsidRPr="00910E05" w:rsidR="00E7055E">
        <w:t xml:space="preserve"> </w:t>
      </w:r>
      <w:r w:rsidRPr="00910E05">
        <w:t>jaunu</w:t>
      </w:r>
      <w:r w:rsidRPr="00910E05" w:rsidR="00E7055E">
        <w:t xml:space="preserve"> </w:t>
      </w:r>
      <w:r w:rsidRPr="00910E05">
        <w:t>pakalpojumu</w:t>
      </w:r>
      <w:r w:rsidRPr="00910E05" w:rsidR="00E7055E">
        <w:t xml:space="preserve"> </w:t>
      </w:r>
      <w:r w:rsidRPr="00910E05">
        <w:t>rašanos.</w:t>
      </w:r>
      <w:r w:rsidRPr="00910E05" w:rsidR="00E7055E">
        <w:t xml:space="preserve"> </w:t>
      </w:r>
      <w:r w:rsidRPr="00910E05">
        <w:t>Latvijas</w:t>
      </w:r>
      <w:r w:rsidRPr="00910E05" w:rsidR="00E7055E">
        <w:t xml:space="preserve"> </w:t>
      </w:r>
      <w:r w:rsidRPr="00910E05">
        <w:t>ieskatā</w:t>
      </w:r>
      <w:r w:rsidRPr="00910E05" w:rsidR="00E7055E">
        <w:t xml:space="preserve"> </w:t>
      </w:r>
      <w:r w:rsidRPr="00910E05">
        <w:t>Datu</w:t>
      </w:r>
      <w:r w:rsidRPr="00910E05" w:rsidR="00E7055E">
        <w:t xml:space="preserve"> </w:t>
      </w:r>
      <w:r w:rsidRPr="00910E05">
        <w:t>akta</w:t>
      </w:r>
      <w:r w:rsidRPr="00910E05" w:rsidR="00E7055E">
        <w:t xml:space="preserve"> </w:t>
      </w:r>
      <w:r w:rsidRPr="00910E05">
        <w:t>priekšlikumā</w:t>
      </w:r>
      <w:r w:rsidRPr="00910E05" w:rsidR="00E7055E">
        <w:rPr>
          <w:rFonts w:eastAsia="Calibri"/>
        </w:rPr>
        <w:t xml:space="preserve"> </w:t>
      </w:r>
      <w:r w:rsidRPr="00910E05">
        <w:rPr>
          <w:rFonts w:eastAsia="Calibri"/>
        </w:rPr>
        <w:t>nepieciešams</w:t>
      </w:r>
      <w:r w:rsidRPr="00910E05" w:rsidR="00E7055E">
        <w:rPr>
          <w:rFonts w:eastAsia="Calibri"/>
        </w:rPr>
        <w:t xml:space="preserve"> </w:t>
      </w:r>
      <w:r w:rsidRPr="00910E05">
        <w:rPr>
          <w:rFonts w:eastAsia="Calibri"/>
        </w:rPr>
        <w:t>skaidri</w:t>
      </w:r>
      <w:r w:rsidRPr="00910E05" w:rsidR="00E7055E">
        <w:rPr>
          <w:rFonts w:eastAsia="Calibri"/>
        </w:rPr>
        <w:t xml:space="preserve"> </w:t>
      </w:r>
      <w:r w:rsidRPr="00910E05">
        <w:rPr>
          <w:rFonts w:eastAsia="Calibri"/>
        </w:rPr>
        <w:t>iezīmēt</w:t>
      </w:r>
      <w:r w:rsidRPr="00910E05" w:rsidR="00E7055E">
        <w:rPr>
          <w:rFonts w:eastAsia="Calibri"/>
        </w:rPr>
        <w:t xml:space="preserve"> </w:t>
      </w:r>
      <w:r w:rsidRPr="00910E05">
        <w:rPr>
          <w:rFonts w:eastAsia="Calibri"/>
        </w:rPr>
        <w:t>sinerģiju</w:t>
      </w:r>
      <w:r w:rsidRPr="00910E05" w:rsidR="00E7055E">
        <w:rPr>
          <w:rFonts w:eastAsia="Calibri"/>
        </w:rPr>
        <w:t xml:space="preserve"> </w:t>
      </w:r>
      <w:r w:rsidRPr="00910E05">
        <w:rPr>
          <w:rFonts w:eastAsia="Calibri"/>
        </w:rPr>
        <w:t>ar</w:t>
      </w:r>
      <w:r w:rsidRPr="00910E05" w:rsidR="00E7055E">
        <w:rPr>
          <w:rFonts w:eastAsia="Calibri"/>
        </w:rPr>
        <w:t xml:space="preserve"> </w:t>
      </w:r>
      <w:r w:rsidRPr="00910E05">
        <w:rPr>
          <w:rFonts w:eastAsia="Calibri"/>
        </w:rPr>
        <w:t>esošo</w:t>
      </w:r>
      <w:r w:rsidRPr="00910E05" w:rsidR="00E7055E">
        <w:rPr>
          <w:rFonts w:eastAsia="Calibri"/>
        </w:rPr>
        <w:t xml:space="preserve"> </w:t>
      </w:r>
      <w:r w:rsidRPr="00910E05">
        <w:rPr>
          <w:rFonts w:eastAsia="Calibri"/>
        </w:rPr>
        <w:t>ES</w:t>
      </w:r>
      <w:r w:rsidRPr="00910E05" w:rsidR="00E7055E">
        <w:rPr>
          <w:rFonts w:eastAsia="Calibri"/>
        </w:rPr>
        <w:t xml:space="preserve"> </w:t>
      </w:r>
      <w:r w:rsidRPr="00910E05">
        <w:rPr>
          <w:rFonts w:eastAsia="Calibri"/>
        </w:rPr>
        <w:t>regulējumu</w:t>
      </w:r>
      <w:r w:rsidRPr="00910E05" w:rsidR="00E7055E">
        <w:rPr>
          <w:rFonts w:eastAsia="Calibri"/>
        </w:rPr>
        <w:t xml:space="preserve"> </w:t>
      </w:r>
      <w:r w:rsidRPr="00910E05">
        <w:rPr>
          <w:rFonts w:eastAsia="Calibri"/>
        </w:rPr>
        <w:t>datu</w:t>
      </w:r>
      <w:r w:rsidRPr="00910E05" w:rsidR="00E7055E">
        <w:rPr>
          <w:rFonts w:eastAsia="Calibri"/>
        </w:rPr>
        <w:t xml:space="preserve"> </w:t>
      </w:r>
      <w:r w:rsidRPr="00910E05">
        <w:rPr>
          <w:rFonts w:eastAsia="Calibri"/>
        </w:rPr>
        <w:t>pārvaldības</w:t>
      </w:r>
      <w:r w:rsidRPr="00910E05" w:rsidR="00E7055E">
        <w:rPr>
          <w:rFonts w:eastAsia="Calibri"/>
        </w:rPr>
        <w:t xml:space="preserve"> </w:t>
      </w:r>
      <w:r w:rsidRPr="00910E05">
        <w:rPr>
          <w:rFonts w:eastAsia="Calibri"/>
        </w:rPr>
        <w:t>jomā,</w:t>
      </w:r>
      <w:r w:rsidRPr="00910E05" w:rsidR="00E7055E">
        <w:rPr>
          <w:rFonts w:eastAsia="Calibri"/>
        </w:rPr>
        <w:t xml:space="preserve"> </w:t>
      </w:r>
      <w:r w:rsidRPr="00910E05">
        <w:rPr>
          <w:rFonts w:eastAsia="Calibri"/>
        </w:rPr>
        <w:t>tostarp</w:t>
      </w:r>
      <w:r w:rsidRPr="00910E05" w:rsidR="00E7055E">
        <w:rPr>
          <w:rFonts w:eastAsia="Calibri"/>
        </w:rPr>
        <w:t xml:space="preserve"> </w:t>
      </w:r>
      <w:r w:rsidRPr="00910E05">
        <w:rPr>
          <w:rFonts w:eastAsia="Calibri"/>
        </w:rPr>
        <w:t>attiecībā</w:t>
      </w:r>
      <w:r w:rsidRPr="00910E05" w:rsidR="00E7055E">
        <w:rPr>
          <w:rFonts w:eastAsia="Calibri"/>
        </w:rPr>
        <w:t xml:space="preserve"> </w:t>
      </w:r>
      <w:r w:rsidRPr="00910E05">
        <w:rPr>
          <w:rFonts w:eastAsia="Calibri"/>
        </w:rPr>
        <w:t>uz</w:t>
      </w:r>
      <w:r w:rsidRPr="00910E05" w:rsidR="00E7055E">
        <w:rPr>
          <w:rFonts w:eastAsia="Calibri"/>
        </w:rPr>
        <w:t xml:space="preserve"> </w:t>
      </w:r>
      <w:r w:rsidRPr="00910E05">
        <w:rPr>
          <w:rFonts w:eastAsia="Calibri"/>
        </w:rPr>
        <w:t>kompetento</w:t>
      </w:r>
      <w:r w:rsidRPr="00910E05" w:rsidR="00E7055E">
        <w:rPr>
          <w:rFonts w:eastAsia="Calibri"/>
        </w:rPr>
        <w:t xml:space="preserve"> </w:t>
      </w:r>
      <w:r w:rsidRPr="00910E05">
        <w:rPr>
          <w:rFonts w:eastAsia="Calibri"/>
        </w:rPr>
        <w:t>iestāžu</w:t>
      </w:r>
      <w:r w:rsidRPr="00910E05" w:rsidR="00E7055E">
        <w:rPr>
          <w:rFonts w:eastAsia="Calibri"/>
        </w:rPr>
        <w:t xml:space="preserve"> </w:t>
      </w:r>
      <w:r w:rsidRPr="00910E05">
        <w:rPr>
          <w:rFonts w:eastAsia="Calibri"/>
        </w:rPr>
        <w:t>funkcijām</w:t>
      </w:r>
      <w:r w:rsidRPr="00910E05" w:rsidR="00E7055E">
        <w:rPr>
          <w:rFonts w:eastAsia="Calibri"/>
        </w:rPr>
        <w:t xml:space="preserve"> </w:t>
      </w:r>
      <w:r w:rsidRPr="00910E05">
        <w:rPr>
          <w:rFonts w:eastAsia="Calibri"/>
        </w:rPr>
        <w:t>un</w:t>
      </w:r>
      <w:r w:rsidRPr="00910E05" w:rsidR="00E7055E">
        <w:rPr>
          <w:rFonts w:eastAsia="Calibri"/>
        </w:rPr>
        <w:t xml:space="preserve"> </w:t>
      </w:r>
      <w:r w:rsidRPr="00910E05">
        <w:rPr>
          <w:rFonts w:eastAsia="Calibri"/>
        </w:rPr>
        <w:t>uzdevumiem,</w:t>
      </w:r>
      <w:r w:rsidRPr="00910E05" w:rsidR="00E7055E">
        <w:rPr>
          <w:rFonts w:eastAsia="Calibri"/>
        </w:rPr>
        <w:t xml:space="preserve"> </w:t>
      </w:r>
      <w:r w:rsidRPr="00910E05">
        <w:rPr>
          <w:rFonts w:eastAsia="Calibri"/>
        </w:rPr>
        <w:t>kā</w:t>
      </w:r>
      <w:r w:rsidRPr="00910E05" w:rsidR="00E7055E">
        <w:rPr>
          <w:rFonts w:eastAsia="Calibri"/>
        </w:rPr>
        <w:t xml:space="preserve"> </w:t>
      </w:r>
      <w:r w:rsidRPr="00910E05">
        <w:rPr>
          <w:rFonts w:eastAsia="Calibri"/>
        </w:rPr>
        <w:t>arī</w:t>
      </w:r>
      <w:r w:rsidRPr="00910E05" w:rsidR="00E7055E">
        <w:rPr>
          <w:rFonts w:eastAsia="Calibri"/>
        </w:rPr>
        <w:t xml:space="preserve"> </w:t>
      </w:r>
      <w:r w:rsidRPr="00910E05">
        <w:rPr>
          <w:rFonts w:eastAsia="Calibri"/>
        </w:rPr>
        <w:t>definēt</w:t>
      </w:r>
      <w:r w:rsidRPr="00910E05" w:rsidR="00E7055E">
        <w:rPr>
          <w:rFonts w:eastAsia="Calibri"/>
        </w:rPr>
        <w:t xml:space="preserve"> </w:t>
      </w:r>
      <w:r w:rsidRPr="00910E05">
        <w:rPr>
          <w:rFonts w:eastAsia="Calibri"/>
        </w:rPr>
        <w:t>tās</w:t>
      </w:r>
      <w:r w:rsidRPr="00910E05" w:rsidR="00E7055E">
        <w:rPr>
          <w:rFonts w:eastAsia="Calibri"/>
        </w:rPr>
        <w:t xml:space="preserve"> </w:t>
      </w:r>
      <w:r w:rsidRPr="00910E05">
        <w:rPr>
          <w:rFonts w:eastAsia="Calibri"/>
        </w:rPr>
        <w:t>datu</w:t>
      </w:r>
      <w:r w:rsidRPr="00910E05" w:rsidR="00E7055E">
        <w:rPr>
          <w:rFonts w:eastAsia="Calibri"/>
        </w:rPr>
        <w:t xml:space="preserve"> </w:t>
      </w:r>
      <w:r w:rsidRPr="00910E05">
        <w:rPr>
          <w:rFonts w:eastAsia="Calibri"/>
        </w:rPr>
        <w:t>telpas</w:t>
      </w:r>
      <w:r w:rsidRPr="00910E05" w:rsidR="00E7055E">
        <w:rPr>
          <w:rFonts w:eastAsia="Calibri"/>
        </w:rPr>
        <w:t xml:space="preserve"> </w:t>
      </w:r>
      <w:r w:rsidRPr="00910E05">
        <w:rPr>
          <w:rFonts w:eastAsia="Calibri"/>
        </w:rPr>
        <w:t>un</w:t>
      </w:r>
      <w:r w:rsidRPr="00910E05" w:rsidR="00E7055E">
        <w:rPr>
          <w:rFonts w:eastAsia="Calibri"/>
        </w:rPr>
        <w:t xml:space="preserve"> </w:t>
      </w:r>
      <w:r w:rsidRPr="00910E05">
        <w:rPr>
          <w:rFonts w:eastAsia="Calibri"/>
        </w:rPr>
        <w:t>jomas,</w:t>
      </w:r>
      <w:r w:rsidRPr="00910E05" w:rsidR="00E7055E">
        <w:rPr>
          <w:rFonts w:eastAsia="Calibri"/>
        </w:rPr>
        <w:t xml:space="preserve"> </w:t>
      </w:r>
      <w:r w:rsidRPr="00910E05">
        <w:rPr>
          <w:rFonts w:eastAsia="Calibri"/>
        </w:rPr>
        <w:t>uz</w:t>
      </w:r>
      <w:r w:rsidRPr="00910E05" w:rsidR="00E7055E">
        <w:rPr>
          <w:rFonts w:eastAsia="Calibri"/>
        </w:rPr>
        <w:t xml:space="preserve"> </w:t>
      </w:r>
      <w:r w:rsidRPr="00910E05">
        <w:rPr>
          <w:rFonts w:eastAsia="Calibri"/>
        </w:rPr>
        <w:t>kurām</w:t>
      </w:r>
      <w:r w:rsidRPr="00910E05" w:rsidR="00E7055E">
        <w:rPr>
          <w:rFonts w:eastAsia="Calibri"/>
        </w:rPr>
        <w:t xml:space="preserve"> </w:t>
      </w:r>
      <w:r w:rsidRPr="00910E05">
        <w:rPr>
          <w:rFonts w:eastAsia="Calibri"/>
        </w:rPr>
        <w:t>attiecas</w:t>
      </w:r>
      <w:r w:rsidRPr="00910E05" w:rsidR="00E7055E">
        <w:rPr>
          <w:rFonts w:eastAsia="Calibri"/>
        </w:rPr>
        <w:t xml:space="preserve"> </w:t>
      </w:r>
      <w:r w:rsidRPr="00910E05">
        <w:rPr>
          <w:rFonts w:eastAsia="Calibri"/>
        </w:rPr>
        <w:t>Datu</w:t>
      </w:r>
      <w:r w:rsidRPr="00910E05" w:rsidR="00E7055E">
        <w:rPr>
          <w:rFonts w:eastAsia="Calibri"/>
        </w:rPr>
        <w:t xml:space="preserve"> </w:t>
      </w:r>
      <w:r w:rsidRPr="00910E05">
        <w:rPr>
          <w:rFonts w:eastAsia="Calibri"/>
        </w:rPr>
        <w:t>akta</w:t>
      </w:r>
      <w:r w:rsidRPr="00910E05" w:rsidR="00E7055E">
        <w:rPr>
          <w:rFonts w:eastAsia="Calibri"/>
        </w:rPr>
        <w:t xml:space="preserve"> </w:t>
      </w:r>
      <w:r w:rsidRPr="00910E05">
        <w:rPr>
          <w:rFonts w:eastAsia="Calibri"/>
        </w:rPr>
        <w:t>priekšlikums.</w:t>
      </w:r>
      <w:r w:rsidRPr="00910E05" w:rsidR="00E7055E">
        <w:rPr>
          <w:rFonts w:eastAsia="Calibri"/>
        </w:rPr>
        <w:t xml:space="preserve"> </w:t>
      </w:r>
      <w:r w:rsidRPr="00910E05">
        <w:rPr>
          <w:rFonts w:eastAsia="Calibri"/>
        </w:rPr>
        <w:t>Attiecībā</w:t>
      </w:r>
      <w:r w:rsidRPr="00910E05" w:rsidR="00E7055E">
        <w:rPr>
          <w:rFonts w:eastAsia="Calibri"/>
        </w:rPr>
        <w:t xml:space="preserve"> </w:t>
      </w:r>
      <w:r w:rsidRPr="00910E05">
        <w:rPr>
          <w:rFonts w:eastAsia="Calibri"/>
        </w:rPr>
        <w:t>uz</w:t>
      </w:r>
      <w:r w:rsidRPr="00910E05" w:rsidR="00E7055E">
        <w:rPr>
          <w:rFonts w:eastAsia="Calibri"/>
        </w:rPr>
        <w:t xml:space="preserve"> </w:t>
      </w:r>
      <w:r w:rsidRPr="00910E05">
        <w:rPr>
          <w:rFonts w:eastAsia="Calibri"/>
        </w:rPr>
        <w:t>datu</w:t>
      </w:r>
      <w:r w:rsidRPr="00910E05" w:rsidR="00E7055E">
        <w:rPr>
          <w:rFonts w:eastAsia="Calibri"/>
        </w:rPr>
        <w:t xml:space="preserve"> </w:t>
      </w:r>
      <w:r w:rsidRPr="00910E05">
        <w:rPr>
          <w:rFonts w:eastAsia="Calibri"/>
        </w:rPr>
        <w:t>nodošanas</w:t>
      </w:r>
      <w:r w:rsidRPr="00910E05" w:rsidR="00E7055E">
        <w:rPr>
          <w:rFonts w:eastAsia="Calibri"/>
        </w:rPr>
        <w:t xml:space="preserve"> </w:t>
      </w:r>
      <w:r w:rsidRPr="00910E05">
        <w:rPr>
          <w:rFonts w:eastAsia="Calibri"/>
        </w:rPr>
        <w:t>veidiem</w:t>
      </w:r>
      <w:r w:rsidRPr="00910E05" w:rsidR="00E7055E">
        <w:rPr>
          <w:rFonts w:eastAsia="Calibri"/>
        </w:rPr>
        <w:t xml:space="preserve"> </w:t>
      </w:r>
      <w:r w:rsidRPr="00910E05">
        <w:rPr>
          <w:rFonts w:eastAsia="Calibri"/>
        </w:rPr>
        <w:t>un</w:t>
      </w:r>
      <w:r w:rsidRPr="00910E05" w:rsidR="00E7055E">
        <w:rPr>
          <w:rFonts w:eastAsia="Calibri"/>
        </w:rPr>
        <w:t xml:space="preserve"> </w:t>
      </w:r>
      <w:proofErr w:type="spellStart"/>
      <w:r w:rsidRPr="00910E05">
        <w:rPr>
          <w:rFonts w:eastAsia="Calibri"/>
        </w:rPr>
        <w:t>sadarbspējas</w:t>
      </w:r>
      <w:proofErr w:type="spellEnd"/>
      <w:r w:rsidRPr="00910E05" w:rsidR="00E7055E">
        <w:rPr>
          <w:rFonts w:eastAsia="Calibri"/>
        </w:rPr>
        <w:t xml:space="preserve"> </w:t>
      </w:r>
      <w:r w:rsidRPr="00910E05">
        <w:rPr>
          <w:rFonts w:eastAsia="Calibri"/>
        </w:rPr>
        <w:t>standartiem,</w:t>
      </w:r>
      <w:r w:rsidRPr="00910E05" w:rsidR="00E7055E">
        <w:rPr>
          <w:rFonts w:eastAsia="Calibri"/>
        </w:rPr>
        <w:t xml:space="preserve"> </w:t>
      </w:r>
      <w:r w:rsidRPr="00910E05">
        <w:rPr>
          <w:rFonts w:eastAsia="Calibri"/>
        </w:rPr>
        <w:t>būtu</w:t>
      </w:r>
      <w:r w:rsidRPr="00910E05" w:rsidR="00E7055E">
        <w:rPr>
          <w:rFonts w:eastAsia="Calibri"/>
        </w:rPr>
        <w:t xml:space="preserve"> </w:t>
      </w:r>
      <w:r w:rsidRPr="00910E05">
        <w:rPr>
          <w:rFonts w:eastAsia="Calibri"/>
        </w:rPr>
        <w:t>nepieciešams</w:t>
      </w:r>
      <w:r w:rsidRPr="00910E05" w:rsidR="00E7055E">
        <w:rPr>
          <w:rFonts w:eastAsia="Calibri"/>
        </w:rPr>
        <w:t xml:space="preserve"> </w:t>
      </w:r>
      <w:r w:rsidRPr="00910E05">
        <w:rPr>
          <w:rFonts w:eastAsia="Calibri"/>
        </w:rPr>
        <w:t>pēc</w:t>
      </w:r>
      <w:r w:rsidRPr="00910E05" w:rsidR="00E7055E">
        <w:rPr>
          <w:rFonts w:eastAsia="Calibri"/>
        </w:rPr>
        <w:t xml:space="preserve"> </w:t>
      </w:r>
      <w:r w:rsidRPr="00910E05">
        <w:rPr>
          <w:rFonts w:eastAsia="Calibri"/>
        </w:rPr>
        <w:t>iespējas</w:t>
      </w:r>
      <w:r w:rsidRPr="00910E05" w:rsidR="00E7055E">
        <w:rPr>
          <w:rFonts w:eastAsia="Calibri"/>
        </w:rPr>
        <w:t xml:space="preserve"> </w:t>
      </w:r>
      <w:r w:rsidRPr="00910E05">
        <w:rPr>
          <w:rFonts w:eastAsia="Calibri"/>
        </w:rPr>
        <w:t>konkrētāk</w:t>
      </w:r>
      <w:r w:rsidRPr="00910E05" w:rsidR="00E7055E">
        <w:rPr>
          <w:rFonts w:eastAsia="Calibri"/>
        </w:rPr>
        <w:t xml:space="preserve"> </w:t>
      </w:r>
      <w:r w:rsidRPr="00910E05">
        <w:rPr>
          <w:rFonts w:eastAsia="Calibri"/>
        </w:rPr>
        <w:t>paredzēt</w:t>
      </w:r>
      <w:r w:rsidRPr="00910E05" w:rsidR="00E7055E">
        <w:rPr>
          <w:rFonts w:eastAsia="Calibri"/>
        </w:rPr>
        <w:t xml:space="preserve"> </w:t>
      </w:r>
      <w:r w:rsidRPr="00910E05">
        <w:rPr>
          <w:rFonts w:eastAsia="Calibri"/>
        </w:rPr>
        <w:t>datu</w:t>
      </w:r>
      <w:r w:rsidRPr="00910E05" w:rsidR="00E7055E">
        <w:rPr>
          <w:rFonts w:eastAsia="Calibri"/>
        </w:rPr>
        <w:t xml:space="preserve"> </w:t>
      </w:r>
      <w:r w:rsidRPr="00910E05">
        <w:rPr>
          <w:rFonts w:eastAsia="Calibri"/>
        </w:rPr>
        <w:t>subjektu</w:t>
      </w:r>
      <w:r w:rsidRPr="00910E05" w:rsidR="00E7055E">
        <w:rPr>
          <w:rFonts w:eastAsia="Calibri"/>
        </w:rPr>
        <w:t xml:space="preserve"> </w:t>
      </w:r>
      <w:r w:rsidRPr="00910E05">
        <w:rPr>
          <w:rFonts w:eastAsia="Calibri"/>
        </w:rPr>
        <w:t>tiesības</w:t>
      </w:r>
      <w:r w:rsidRPr="00910E05" w:rsidR="00E7055E">
        <w:rPr>
          <w:rFonts w:eastAsia="Calibri"/>
        </w:rPr>
        <w:t xml:space="preserve"> </w:t>
      </w:r>
      <w:r w:rsidRPr="00910E05">
        <w:rPr>
          <w:rFonts w:eastAsia="Calibri"/>
        </w:rPr>
        <w:t>un</w:t>
      </w:r>
      <w:r w:rsidRPr="00910E05" w:rsidR="00E7055E">
        <w:rPr>
          <w:rFonts w:eastAsia="Calibri"/>
        </w:rPr>
        <w:t xml:space="preserve"> </w:t>
      </w:r>
      <w:r w:rsidRPr="00910E05">
        <w:rPr>
          <w:rFonts w:eastAsia="Calibri"/>
        </w:rPr>
        <w:t>pienākumus,</w:t>
      </w:r>
      <w:r w:rsidRPr="00910E05" w:rsidR="00E7055E">
        <w:rPr>
          <w:rFonts w:eastAsia="Calibri"/>
        </w:rPr>
        <w:t xml:space="preserve"> </w:t>
      </w:r>
      <w:r w:rsidRPr="00910E05">
        <w:rPr>
          <w:rFonts w:eastAsia="Calibri"/>
        </w:rPr>
        <w:t>lai</w:t>
      </w:r>
      <w:r w:rsidRPr="00910E05" w:rsidR="00E7055E">
        <w:rPr>
          <w:rFonts w:eastAsia="Calibri"/>
        </w:rPr>
        <w:t xml:space="preserve"> </w:t>
      </w:r>
      <w:r w:rsidRPr="00910E05">
        <w:rPr>
          <w:rFonts w:eastAsia="Calibri"/>
        </w:rPr>
        <w:t>novērstu</w:t>
      </w:r>
      <w:r w:rsidRPr="00910E05" w:rsidR="00E7055E">
        <w:rPr>
          <w:rFonts w:eastAsia="Calibri"/>
        </w:rPr>
        <w:t xml:space="preserve"> </w:t>
      </w:r>
      <w:r w:rsidRPr="00910E05">
        <w:rPr>
          <w:rFonts w:eastAsia="Calibri"/>
        </w:rPr>
        <w:t>nepamatotu</w:t>
      </w:r>
      <w:r w:rsidRPr="00910E05" w:rsidR="00E7055E">
        <w:rPr>
          <w:rFonts w:eastAsia="Calibri"/>
        </w:rPr>
        <w:t xml:space="preserve"> </w:t>
      </w:r>
      <w:r w:rsidRPr="00910E05">
        <w:rPr>
          <w:rFonts w:eastAsia="Calibri"/>
        </w:rPr>
        <w:t>un</w:t>
      </w:r>
      <w:r w:rsidRPr="00910E05" w:rsidR="00E7055E">
        <w:rPr>
          <w:rFonts w:eastAsia="Calibri"/>
        </w:rPr>
        <w:t xml:space="preserve"> </w:t>
      </w:r>
      <w:r w:rsidRPr="00910E05">
        <w:rPr>
          <w:rFonts w:eastAsia="Calibri"/>
        </w:rPr>
        <w:t>nesamērīgu</w:t>
      </w:r>
      <w:r w:rsidRPr="00910E05" w:rsidR="00E7055E">
        <w:rPr>
          <w:rFonts w:eastAsia="Calibri"/>
        </w:rPr>
        <w:t xml:space="preserve"> </w:t>
      </w:r>
      <w:r w:rsidRPr="00910E05">
        <w:rPr>
          <w:rFonts w:eastAsia="Calibri"/>
        </w:rPr>
        <w:t>slogu,</w:t>
      </w:r>
      <w:r w:rsidRPr="00910E05" w:rsidR="00E7055E">
        <w:rPr>
          <w:rFonts w:eastAsia="Calibri"/>
        </w:rPr>
        <w:t xml:space="preserve"> </w:t>
      </w:r>
      <w:r w:rsidRPr="00910E05">
        <w:rPr>
          <w:rFonts w:eastAsia="Calibri"/>
        </w:rPr>
        <w:t>ieviešot</w:t>
      </w:r>
      <w:r w:rsidRPr="00910E05" w:rsidR="00E7055E">
        <w:rPr>
          <w:rFonts w:eastAsia="Calibri"/>
        </w:rPr>
        <w:t xml:space="preserve"> </w:t>
      </w:r>
      <w:r w:rsidRPr="00910E05">
        <w:rPr>
          <w:rFonts w:eastAsia="Calibri"/>
        </w:rPr>
        <w:t>jaunu</w:t>
      </w:r>
      <w:r w:rsidRPr="00910E05" w:rsidR="00E7055E">
        <w:rPr>
          <w:rFonts w:eastAsia="Calibri"/>
        </w:rPr>
        <w:t xml:space="preserve"> </w:t>
      </w:r>
      <w:r w:rsidRPr="00910E05">
        <w:rPr>
          <w:rFonts w:eastAsia="Calibri"/>
        </w:rPr>
        <w:t>tiesisko</w:t>
      </w:r>
      <w:r w:rsidRPr="00910E05" w:rsidR="00E7055E">
        <w:rPr>
          <w:rFonts w:eastAsia="Calibri"/>
        </w:rPr>
        <w:t xml:space="preserve"> </w:t>
      </w:r>
      <w:r w:rsidRPr="00910E05">
        <w:rPr>
          <w:rFonts w:eastAsia="Calibri"/>
        </w:rPr>
        <w:t>regulējumu.</w:t>
      </w:r>
    </w:p>
    <w:p w:rsidRPr="00910E05" w:rsidR="00F70812" w:rsidP="0013456C" w:rsidRDefault="00942887" w14:paraId="55670B05" w14:textId="46877352">
      <w:pPr>
        <w:spacing w:after="120" w:line="240" w:lineRule="auto"/>
        <w:ind w:firstLine="720"/>
        <w:rPr>
          <w:rFonts w:ascii="Times New Roman" w:hAnsi="Times New Roman" w:eastAsia="Calibri" w:cs="Times New Roman"/>
          <w:b/>
          <w:bCs/>
          <w:sz w:val="24"/>
          <w:szCs w:val="24"/>
          <w:lang w:eastAsia="lv-LV"/>
        </w:rPr>
      </w:pPr>
      <w:r w:rsidRPr="00910E05">
        <w:rPr>
          <w:rFonts w:ascii="Times New Roman" w:hAnsi="Times New Roman" w:eastAsia="Calibri" w:cs="Times New Roman"/>
          <w:b/>
          <w:bCs/>
          <w:sz w:val="24"/>
          <w:szCs w:val="24"/>
          <w:lang w:eastAsia="lv-LV"/>
        </w:rPr>
        <w:t>Latvija</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pieņem</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zināšanai</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Čehijas</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prezidentūras</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sagatavoto</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progresa</w:t>
      </w:r>
      <w:r w:rsidRPr="00910E05" w:rsidR="00E7055E">
        <w:rPr>
          <w:rFonts w:ascii="Times New Roman" w:hAnsi="Times New Roman" w:eastAsia="Calibri" w:cs="Times New Roman"/>
          <w:b/>
          <w:bCs/>
          <w:sz w:val="24"/>
          <w:szCs w:val="24"/>
          <w:lang w:eastAsia="lv-LV"/>
        </w:rPr>
        <w:t xml:space="preserve"> </w:t>
      </w:r>
      <w:r w:rsidRPr="00910E05">
        <w:rPr>
          <w:rFonts w:ascii="Times New Roman" w:hAnsi="Times New Roman" w:eastAsia="Calibri" w:cs="Times New Roman"/>
          <w:b/>
          <w:bCs/>
          <w:sz w:val="24"/>
          <w:szCs w:val="24"/>
          <w:lang w:eastAsia="lv-LV"/>
        </w:rPr>
        <w:t>ziņojumu.</w:t>
      </w:r>
    </w:p>
    <w:p w:rsidRPr="00910E05" w:rsidR="00F70812" w:rsidP="0013456C" w:rsidRDefault="00F70812" w14:paraId="4CA7961D" w14:textId="77777777">
      <w:pPr>
        <w:pStyle w:val="statut"/>
        <w:shd w:val="clear" w:color="auto" w:fill="FFFFFF"/>
        <w:spacing w:before="0" w:beforeAutospacing="false" w:after="120" w:afterAutospacing="false"/>
        <w:ind w:firstLine="720"/>
        <w:jc w:val="both"/>
        <w:textAlignment w:val="baseline"/>
        <w:rPr>
          <w:color w:val="000000"/>
        </w:rPr>
      </w:pPr>
    </w:p>
    <w:p w:rsidRPr="00910E05" w:rsidR="00ED378E" w:rsidP="00C56F36" w:rsidRDefault="006A76E5" w14:paraId="7D3E0E2B" w14:textId="5869B373">
      <w:pPr>
        <w:pStyle w:val="statut"/>
        <w:shd w:val="clear" w:color="auto" w:fill="E7E6E6" w:themeFill="background2"/>
        <w:spacing w:before="0" w:beforeAutospacing="false" w:after="120" w:afterAutospacing="false"/>
        <w:jc w:val="both"/>
        <w:textAlignment w:val="baseline"/>
        <w:rPr>
          <w:b/>
          <w:bCs/>
          <w:color w:val="000000"/>
        </w:rPr>
      </w:pPr>
      <w:r w:rsidRPr="00910E05">
        <w:rPr>
          <w:b/>
          <w:bCs/>
          <w:color w:val="000000"/>
        </w:rPr>
        <w:t>4. </w:t>
      </w:r>
      <w:r w:rsidRPr="00910E05" w:rsidR="00F70812">
        <w:rPr>
          <w:b/>
          <w:bCs/>
          <w:color w:val="000000"/>
        </w:rPr>
        <w:t>Priekšlikums</w:t>
      </w:r>
      <w:r w:rsidRPr="00910E05" w:rsidR="00E7055E">
        <w:rPr>
          <w:b/>
          <w:bCs/>
          <w:color w:val="000000"/>
        </w:rPr>
        <w:t xml:space="preserve"> </w:t>
      </w:r>
      <w:r w:rsidRPr="00910E05" w:rsidR="00F70812">
        <w:rPr>
          <w:b/>
          <w:bCs/>
          <w:color w:val="000000"/>
        </w:rPr>
        <w:t>Eiropas</w:t>
      </w:r>
      <w:r w:rsidRPr="00910E05" w:rsidR="00E7055E">
        <w:rPr>
          <w:b/>
          <w:bCs/>
          <w:color w:val="000000"/>
        </w:rPr>
        <w:t xml:space="preserve"> </w:t>
      </w:r>
      <w:r w:rsidRPr="00910E05" w:rsidR="00F70812">
        <w:rPr>
          <w:b/>
          <w:bCs/>
          <w:color w:val="000000"/>
        </w:rPr>
        <w:t>Parlamenta</w:t>
      </w:r>
      <w:r w:rsidRPr="00910E05" w:rsidR="00E7055E">
        <w:rPr>
          <w:b/>
          <w:bCs/>
          <w:color w:val="000000"/>
        </w:rPr>
        <w:t xml:space="preserve"> </w:t>
      </w:r>
      <w:r w:rsidRPr="00910E05" w:rsidR="00F70812">
        <w:rPr>
          <w:b/>
          <w:bCs/>
          <w:color w:val="000000"/>
        </w:rPr>
        <w:t>un</w:t>
      </w:r>
      <w:r w:rsidRPr="00910E05" w:rsidR="00E7055E">
        <w:rPr>
          <w:b/>
          <w:bCs/>
          <w:color w:val="000000"/>
        </w:rPr>
        <w:t xml:space="preserve"> </w:t>
      </w:r>
      <w:r w:rsidRPr="00910E05" w:rsidR="00F70812">
        <w:rPr>
          <w:b/>
          <w:bCs/>
          <w:color w:val="000000"/>
        </w:rPr>
        <w:t>Padomes</w:t>
      </w:r>
      <w:r w:rsidRPr="00910E05" w:rsidR="00E7055E">
        <w:rPr>
          <w:b/>
          <w:bCs/>
          <w:color w:val="000000"/>
        </w:rPr>
        <w:t xml:space="preserve"> </w:t>
      </w:r>
      <w:r w:rsidRPr="00910E05" w:rsidR="00F70812">
        <w:rPr>
          <w:b/>
          <w:bCs/>
          <w:color w:val="000000"/>
        </w:rPr>
        <w:t>regula</w:t>
      </w:r>
      <w:r w:rsidRPr="00910E05" w:rsidR="00703FCD">
        <w:rPr>
          <w:b/>
          <w:bCs/>
          <w:color w:val="000000"/>
        </w:rPr>
        <w:t>i</w:t>
      </w:r>
      <w:r w:rsidRPr="00910E05" w:rsidR="00E7055E">
        <w:rPr>
          <w:b/>
          <w:bCs/>
          <w:color w:val="000000"/>
        </w:rPr>
        <w:t xml:space="preserve"> </w:t>
      </w:r>
      <w:r w:rsidRPr="00910E05" w:rsidR="00F70812">
        <w:rPr>
          <w:b/>
          <w:bCs/>
          <w:color w:val="000000"/>
        </w:rPr>
        <w:t>par</w:t>
      </w:r>
      <w:r w:rsidRPr="00910E05" w:rsidR="00E7055E">
        <w:rPr>
          <w:b/>
          <w:bCs/>
          <w:color w:val="000000"/>
        </w:rPr>
        <w:t xml:space="preserve"> </w:t>
      </w:r>
      <w:r w:rsidRPr="00910E05" w:rsidR="00F70812">
        <w:rPr>
          <w:b/>
          <w:bCs/>
          <w:color w:val="000000"/>
        </w:rPr>
        <w:t>horizontālajām</w:t>
      </w:r>
      <w:r w:rsidRPr="00910E05" w:rsidR="00E7055E">
        <w:rPr>
          <w:b/>
          <w:bCs/>
          <w:color w:val="000000"/>
        </w:rPr>
        <w:t xml:space="preserve"> </w:t>
      </w:r>
      <w:proofErr w:type="spellStart"/>
      <w:r w:rsidRPr="00910E05" w:rsidR="00F70812">
        <w:rPr>
          <w:b/>
          <w:bCs/>
          <w:color w:val="000000"/>
        </w:rPr>
        <w:t>kiberdrošības</w:t>
      </w:r>
      <w:proofErr w:type="spellEnd"/>
      <w:r w:rsidRPr="00910E05" w:rsidR="00E7055E">
        <w:rPr>
          <w:b/>
          <w:bCs/>
          <w:color w:val="000000"/>
        </w:rPr>
        <w:t xml:space="preserve"> </w:t>
      </w:r>
      <w:r w:rsidRPr="00910E05" w:rsidR="00F70812">
        <w:rPr>
          <w:b/>
          <w:bCs/>
          <w:color w:val="000000"/>
        </w:rPr>
        <w:t>prasībām</w:t>
      </w:r>
      <w:r w:rsidRPr="00910E05" w:rsidR="00E7055E">
        <w:rPr>
          <w:b/>
          <w:bCs/>
          <w:color w:val="000000"/>
        </w:rPr>
        <w:t xml:space="preserve"> </w:t>
      </w:r>
      <w:r w:rsidRPr="00910E05" w:rsidR="00F70812">
        <w:rPr>
          <w:b/>
          <w:bCs/>
          <w:color w:val="000000"/>
        </w:rPr>
        <w:t>attiecībā</w:t>
      </w:r>
      <w:r w:rsidRPr="00910E05" w:rsidR="00E7055E">
        <w:rPr>
          <w:b/>
          <w:bCs/>
          <w:color w:val="000000"/>
        </w:rPr>
        <w:t xml:space="preserve"> </w:t>
      </w:r>
      <w:r w:rsidRPr="00910E05" w:rsidR="00F70812">
        <w:rPr>
          <w:b/>
          <w:bCs/>
          <w:color w:val="000000"/>
        </w:rPr>
        <w:t>uz</w:t>
      </w:r>
      <w:r w:rsidRPr="00910E05" w:rsidR="00E7055E">
        <w:rPr>
          <w:b/>
          <w:bCs/>
          <w:color w:val="000000"/>
        </w:rPr>
        <w:t xml:space="preserve"> </w:t>
      </w:r>
      <w:r w:rsidRPr="00910E05" w:rsidR="00F70812">
        <w:rPr>
          <w:b/>
          <w:bCs/>
          <w:color w:val="000000"/>
        </w:rPr>
        <w:t>produktiem</w:t>
      </w:r>
      <w:r w:rsidRPr="00910E05" w:rsidR="00E7055E">
        <w:rPr>
          <w:b/>
          <w:bCs/>
          <w:color w:val="000000"/>
        </w:rPr>
        <w:t xml:space="preserve"> </w:t>
      </w:r>
      <w:r w:rsidRPr="00910E05" w:rsidR="00F70812">
        <w:rPr>
          <w:b/>
          <w:bCs/>
          <w:color w:val="000000"/>
        </w:rPr>
        <w:t>ar</w:t>
      </w:r>
      <w:r w:rsidRPr="00910E05" w:rsidR="00E7055E">
        <w:rPr>
          <w:b/>
          <w:bCs/>
          <w:color w:val="000000"/>
        </w:rPr>
        <w:t xml:space="preserve"> </w:t>
      </w:r>
      <w:r w:rsidRPr="00910E05" w:rsidR="00F70812">
        <w:rPr>
          <w:b/>
          <w:bCs/>
          <w:color w:val="000000"/>
        </w:rPr>
        <w:t>digitāliem</w:t>
      </w:r>
      <w:r w:rsidRPr="00910E05" w:rsidR="00E7055E">
        <w:rPr>
          <w:b/>
          <w:bCs/>
          <w:color w:val="000000"/>
        </w:rPr>
        <w:t xml:space="preserve"> </w:t>
      </w:r>
      <w:r w:rsidRPr="00910E05" w:rsidR="00F70812">
        <w:rPr>
          <w:b/>
          <w:bCs/>
          <w:color w:val="000000"/>
        </w:rPr>
        <w:t>elementiem</w:t>
      </w:r>
      <w:r w:rsidRPr="00910E05" w:rsidR="00E7055E">
        <w:rPr>
          <w:b/>
          <w:bCs/>
          <w:color w:val="000000"/>
        </w:rPr>
        <w:t xml:space="preserve"> </w:t>
      </w:r>
      <w:r w:rsidRPr="00910E05" w:rsidR="00F70812">
        <w:rPr>
          <w:b/>
          <w:bCs/>
          <w:color w:val="000000"/>
        </w:rPr>
        <w:t>un</w:t>
      </w:r>
      <w:r w:rsidRPr="00910E05" w:rsidR="00E7055E">
        <w:rPr>
          <w:b/>
          <w:bCs/>
          <w:color w:val="000000"/>
        </w:rPr>
        <w:t xml:space="preserve"> </w:t>
      </w:r>
      <w:r w:rsidRPr="00910E05" w:rsidR="00F70812">
        <w:rPr>
          <w:b/>
          <w:bCs/>
          <w:color w:val="000000"/>
        </w:rPr>
        <w:t>ar</w:t>
      </w:r>
      <w:r w:rsidRPr="00910E05" w:rsidR="00E7055E">
        <w:rPr>
          <w:b/>
          <w:bCs/>
          <w:color w:val="000000"/>
        </w:rPr>
        <w:t xml:space="preserve"> </w:t>
      </w:r>
      <w:r w:rsidRPr="00910E05" w:rsidR="00F70812">
        <w:rPr>
          <w:b/>
          <w:bCs/>
          <w:color w:val="000000"/>
        </w:rPr>
        <w:t>ko</w:t>
      </w:r>
      <w:r w:rsidRPr="00910E05" w:rsidR="00E7055E">
        <w:rPr>
          <w:b/>
          <w:bCs/>
          <w:color w:val="000000"/>
        </w:rPr>
        <w:t xml:space="preserve"> </w:t>
      </w:r>
      <w:r w:rsidRPr="00910E05" w:rsidR="00F70812">
        <w:rPr>
          <w:b/>
          <w:bCs/>
          <w:color w:val="000000"/>
        </w:rPr>
        <w:t>groza</w:t>
      </w:r>
      <w:r w:rsidRPr="00910E05" w:rsidR="00E7055E">
        <w:rPr>
          <w:b/>
          <w:bCs/>
          <w:color w:val="000000"/>
        </w:rPr>
        <w:t xml:space="preserve"> </w:t>
      </w:r>
      <w:r w:rsidRPr="00910E05" w:rsidR="00F70812">
        <w:rPr>
          <w:b/>
          <w:bCs/>
          <w:color w:val="000000"/>
        </w:rPr>
        <w:t>regulu</w:t>
      </w:r>
      <w:r w:rsidRPr="00910E05" w:rsidR="00E7055E">
        <w:rPr>
          <w:b/>
          <w:bCs/>
          <w:color w:val="000000"/>
        </w:rPr>
        <w:t xml:space="preserve"> </w:t>
      </w:r>
      <w:r w:rsidRPr="00910E05" w:rsidR="00F70812">
        <w:rPr>
          <w:b/>
          <w:bCs/>
          <w:color w:val="000000"/>
        </w:rPr>
        <w:t>2019/1020</w:t>
      </w:r>
      <w:r w:rsidRPr="00910E05" w:rsidR="00ED378E">
        <w:rPr>
          <w:b/>
          <w:bCs/>
          <w:color w:val="000000"/>
        </w:rPr>
        <w:t xml:space="preserve"> (Aizsardzības ministrijas kompetence)</w:t>
      </w:r>
      <w:r w:rsidRPr="00910E05" w:rsidR="00E7055E">
        <w:rPr>
          <w:b/>
          <w:bCs/>
          <w:color w:val="000000"/>
        </w:rPr>
        <w:t xml:space="preserve"> </w:t>
      </w:r>
    </w:p>
    <w:p w:rsidRPr="00910E05" w:rsidR="00F70812" w:rsidP="00C56F36" w:rsidRDefault="004942F3" w14:paraId="1D866D23" w14:textId="3A5F8354">
      <w:pPr>
        <w:pStyle w:val="statut"/>
        <w:shd w:val="clear" w:color="auto" w:fill="E7E6E6" w:themeFill="background2"/>
        <w:spacing w:before="0" w:beforeAutospacing="false" w:after="120" w:afterAutospacing="false"/>
        <w:ind w:firstLine="567"/>
        <w:jc w:val="both"/>
        <w:textAlignment w:val="baseline"/>
        <w:rPr>
          <w:b/>
          <w:bCs/>
          <w:color w:val="000000"/>
        </w:rPr>
      </w:pPr>
      <w:r w:rsidRPr="00910E05">
        <w:rPr>
          <w:b/>
          <w:bCs/>
          <w:color w:val="000000"/>
        </w:rPr>
        <w:t>–</w:t>
      </w:r>
      <w:r w:rsidRPr="00910E05" w:rsidR="00E7055E">
        <w:rPr>
          <w:b/>
          <w:bCs/>
          <w:color w:val="000000"/>
        </w:rPr>
        <w:t xml:space="preserve"> </w:t>
      </w:r>
      <w:r w:rsidRPr="00C56F36">
        <w:rPr>
          <w:i/>
          <w:iCs/>
          <w:color w:val="000000"/>
        </w:rPr>
        <w:t>Progresa</w:t>
      </w:r>
      <w:r w:rsidRPr="00C56F36" w:rsidR="00E7055E">
        <w:rPr>
          <w:i/>
          <w:iCs/>
          <w:color w:val="000000"/>
        </w:rPr>
        <w:t xml:space="preserve"> </w:t>
      </w:r>
      <w:r w:rsidRPr="00C56F36">
        <w:rPr>
          <w:i/>
          <w:iCs/>
          <w:color w:val="000000"/>
        </w:rPr>
        <w:t>ziņojums</w:t>
      </w:r>
    </w:p>
    <w:p w:rsidRPr="00910E05" w:rsidR="00C87F93" w:rsidP="0013456C" w:rsidRDefault="00C87F93" w14:paraId="79BAEEC5" w14:textId="0E599001">
      <w:pPr>
        <w:pStyle w:val="typedudocumentcp"/>
        <w:spacing w:before="0" w:beforeAutospacing="false" w:after="120" w:afterAutospacing="false"/>
        <w:ind w:firstLine="720"/>
        <w:jc w:val="both"/>
      </w:pPr>
      <w:r w:rsidRPr="00910E05">
        <w:t xml:space="preserve">2021. gada 15. septembrī Komisijas priekšsēdētāja </w:t>
      </w:r>
      <w:r w:rsidRPr="00910E05" w:rsidR="00507C7F">
        <w:t>Urzula</w:t>
      </w:r>
      <w:r w:rsidRPr="00910E05">
        <w:t xml:space="preserve"> fo</w:t>
      </w:r>
      <w:r w:rsidR="00A2440D">
        <w:t>n</w:t>
      </w:r>
      <w:r w:rsidRPr="00910E05">
        <w:t xml:space="preserve"> der </w:t>
      </w:r>
      <w:proofErr w:type="spellStart"/>
      <w:r w:rsidRPr="00910E05">
        <w:t>Leiena</w:t>
      </w:r>
      <w:proofErr w:type="spellEnd"/>
      <w:r w:rsidRPr="00910E05">
        <w:t xml:space="preserve"> sniedza runu “Stāvoklis Savienībā 2021. gadā”</w:t>
      </w:r>
      <w:r w:rsidRPr="00910E05">
        <w:rPr>
          <w:rStyle w:val="FootnoteReference"/>
        </w:rPr>
        <w:footnoteReference w:id="3"/>
      </w:r>
      <w:r w:rsidRPr="00910E05">
        <w:t xml:space="preserve">, kuras laikā paziņoja par </w:t>
      </w:r>
      <w:r w:rsidRPr="00910E05">
        <w:rPr>
          <w:color w:val="000000"/>
        </w:rPr>
        <w:t xml:space="preserve">priekšlikuma Eiropas Parlamenta un Padomes regulai par horizontālajām </w:t>
      </w:r>
      <w:proofErr w:type="spellStart"/>
      <w:r w:rsidRPr="00910E05">
        <w:rPr>
          <w:color w:val="000000"/>
        </w:rPr>
        <w:t>kiberdrošības</w:t>
      </w:r>
      <w:proofErr w:type="spellEnd"/>
      <w:r w:rsidRPr="00910E05">
        <w:rPr>
          <w:color w:val="000000"/>
        </w:rPr>
        <w:t xml:space="preserve"> prasībām attiecībā uz produktiem ar digitāliem elementiem un ar ko groza regulu (ES) 2019/1020</w:t>
      </w:r>
      <w:r w:rsidRPr="00910E05">
        <w:rPr>
          <w:b/>
          <w:bCs/>
          <w:color w:val="000000"/>
        </w:rPr>
        <w:t xml:space="preserve"> </w:t>
      </w:r>
      <w:r w:rsidRPr="00910E05">
        <w:rPr>
          <w:color w:val="000000"/>
        </w:rPr>
        <w:t xml:space="preserve">(turpmāk - </w:t>
      </w:r>
      <w:proofErr w:type="spellStart"/>
      <w:r w:rsidRPr="00910E05">
        <w:t>Kibernoturības</w:t>
      </w:r>
      <w:proofErr w:type="spellEnd"/>
      <w:r w:rsidRPr="00910E05">
        <w:t xml:space="preserve"> akta priekšlikums) publicēšanu. 2020.</w:t>
      </w:r>
      <w:r w:rsidRPr="00910E05" w:rsidR="00ED378E">
        <w:t> </w:t>
      </w:r>
      <w:r w:rsidRPr="00910E05">
        <w:t xml:space="preserve">gada decembrī publicētajā Eiropas </w:t>
      </w:r>
      <w:proofErr w:type="spellStart"/>
      <w:r w:rsidRPr="00910E05">
        <w:t>Kiberdrošības</w:t>
      </w:r>
      <w:proofErr w:type="spellEnd"/>
      <w:r w:rsidRPr="00910E05">
        <w:t xml:space="preserve"> stratēģijā jau tika ierosināts ieviest </w:t>
      </w:r>
      <w:proofErr w:type="spellStart"/>
      <w:r w:rsidRPr="00910E05">
        <w:t>kiberdrošības</w:t>
      </w:r>
      <w:proofErr w:type="spellEnd"/>
      <w:r w:rsidRPr="00910E05">
        <w:t xml:space="preserve"> aspektus ieviest katrā piegādes ķēdes elementā un turpināt veidot Eiropas vienoto digitālo tirgu.</w:t>
      </w:r>
    </w:p>
    <w:p w:rsidRPr="00910E05" w:rsidR="00B04AAB" w:rsidP="0013456C" w:rsidRDefault="00B04AAB" w14:paraId="001CCF6D" w14:textId="5D8655B2">
      <w:pPr>
        <w:spacing w:after="120" w:line="240" w:lineRule="auto"/>
        <w:ind w:firstLine="720"/>
        <w:jc w:val="both"/>
        <w:rPr>
          <w:rFonts w:ascii="Times New Roman" w:hAnsi="Times New Roman" w:cs="Times New Roman"/>
          <w:sz w:val="24"/>
          <w:szCs w:val="24"/>
        </w:rPr>
      </w:pPr>
      <w:proofErr w:type="spellStart"/>
      <w:r w:rsidRPr="00910E05">
        <w:rPr>
          <w:rFonts w:ascii="Times New Roman" w:hAnsi="Times New Roman" w:cs="Times New Roman"/>
          <w:sz w:val="24"/>
          <w:szCs w:val="24"/>
        </w:rPr>
        <w:t>Kibernoturības</w:t>
      </w:r>
      <w:proofErr w:type="spellEnd"/>
      <w:r w:rsidRPr="00910E05">
        <w:rPr>
          <w:rFonts w:ascii="Times New Roman" w:hAnsi="Times New Roman" w:cs="Times New Roman"/>
          <w:sz w:val="24"/>
          <w:szCs w:val="24"/>
        </w:rPr>
        <w:t xml:space="preserve"> akta priekšlikuma pamatā ir ES “Jaunais tiesiskais regulējums” (</w:t>
      </w:r>
      <w:r w:rsidRPr="00910E05">
        <w:rPr>
          <w:rFonts w:ascii="Times New Roman" w:hAnsi="Times New Roman" w:cs="Times New Roman"/>
          <w:i/>
          <w:iCs/>
          <w:sz w:val="24"/>
          <w:szCs w:val="24"/>
        </w:rPr>
        <w:t xml:space="preserve">NLF – </w:t>
      </w:r>
      <w:proofErr w:type="spellStart"/>
      <w:r w:rsidRPr="00910E05">
        <w:rPr>
          <w:rFonts w:ascii="Times New Roman" w:hAnsi="Times New Roman" w:cs="Times New Roman"/>
          <w:i/>
          <w:iCs/>
          <w:sz w:val="24"/>
          <w:szCs w:val="24"/>
        </w:rPr>
        <w:t>New</w:t>
      </w:r>
      <w:proofErr w:type="spellEnd"/>
      <w:r w:rsidRPr="00910E05">
        <w:rPr>
          <w:rFonts w:ascii="Times New Roman" w:hAnsi="Times New Roman" w:cs="Times New Roman"/>
          <w:i/>
          <w:iCs/>
          <w:sz w:val="24"/>
          <w:szCs w:val="24"/>
        </w:rPr>
        <w:t xml:space="preserve"> </w:t>
      </w:r>
      <w:proofErr w:type="spellStart"/>
      <w:r w:rsidRPr="00910E05">
        <w:rPr>
          <w:rFonts w:ascii="Times New Roman" w:hAnsi="Times New Roman" w:cs="Times New Roman"/>
          <w:i/>
          <w:iCs/>
          <w:sz w:val="24"/>
          <w:szCs w:val="24"/>
        </w:rPr>
        <w:t>Legislative</w:t>
      </w:r>
      <w:proofErr w:type="spellEnd"/>
      <w:r w:rsidRPr="00910E05">
        <w:rPr>
          <w:rFonts w:ascii="Times New Roman" w:hAnsi="Times New Roman" w:cs="Times New Roman"/>
          <w:i/>
          <w:iCs/>
          <w:sz w:val="24"/>
          <w:szCs w:val="24"/>
        </w:rPr>
        <w:t xml:space="preserve"> </w:t>
      </w:r>
      <w:proofErr w:type="spellStart"/>
      <w:r w:rsidRPr="00910E05">
        <w:rPr>
          <w:rFonts w:ascii="Times New Roman" w:hAnsi="Times New Roman" w:cs="Times New Roman"/>
          <w:i/>
          <w:iCs/>
          <w:sz w:val="24"/>
          <w:szCs w:val="24"/>
        </w:rPr>
        <w:t>Framework</w:t>
      </w:r>
      <w:proofErr w:type="spellEnd"/>
      <w:r w:rsidRPr="00910E05">
        <w:rPr>
          <w:rFonts w:ascii="Times New Roman" w:hAnsi="Times New Roman" w:cs="Times New Roman"/>
          <w:sz w:val="24"/>
          <w:szCs w:val="24"/>
        </w:rPr>
        <w:t xml:space="preserve">). </w:t>
      </w:r>
      <w:proofErr w:type="spellStart"/>
      <w:r w:rsidRPr="00910E05">
        <w:rPr>
          <w:rFonts w:ascii="Times New Roman" w:hAnsi="Times New Roman" w:cs="Times New Roman"/>
          <w:sz w:val="24"/>
          <w:szCs w:val="24"/>
        </w:rPr>
        <w:t>Kibernoturības</w:t>
      </w:r>
      <w:proofErr w:type="spellEnd"/>
      <w:r w:rsidRPr="00910E05">
        <w:rPr>
          <w:rFonts w:ascii="Times New Roman" w:hAnsi="Times New Roman" w:cs="Times New Roman"/>
          <w:sz w:val="24"/>
          <w:szCs w:val="24"/>
        </w:rPr>
        <w:t xml:space="preserve"> akta priekšlikums tiek veidots kā horizontāls regulējums, lai nodrošinātu </w:t>
      </w:r>
      <w:proofErr w:type="spellStart"/>
      <w:r w:rsidRPr="00910E05">
        <w:rPr>
          <w:rFonts w:ascii="Times New Roman" w:hAnsi="Times New Roman" w:cs="Times New Roman"/>
          <w:sz w:val="24"/>
          <w:szCs w:val="24"/>
        </w:rPr>
        <w:t>kiberdrošības</w:t>
      </w:r>
      <w:proofErr w:type="spellEnd"/>
      <w:r w:rsidRPr="00910E05">
        <w:rPr>
          <w:rFonts w:ascii="Times New Roman" w:hAnsi="Times New Roman" w:cs="Times New Roman"/>
          <w:sz w:val="24"/>
          <w:szCs w:val="24"/>
        </w:rPr>
        <w:t xml:space="preserve"> prasības plašam ražojumu klāstam ar digitāliem elementiem. Priekšlikuma mērķis ir ieviest obligātas </w:t>
      </w:r>
      <w:proofErr w:type="spellStart"/>
      <w:r w:rsidRPr="00910E05">
        <w:rPr>
          <w:rFonts w:ascii="Times New Roman" w:hAnsi="Times New Roman" w:cs="Times New Roman"/>
          <w:sz w:val="24"/>
          <w:szCs w:val="24"/>
        </w:rPr>
        <w:t>kiberdrošības</w:t>
      </w:r>
      <w:proofErr w:type="spellEnd"/>
      <w:r w:rsidRPr="00910E05">
        <w:rPr>
          <w:rFonts w:ascii="Times New Roman" w:hAnsi="Times New Roman" w:cs="Times New Roman"/>
          <w:sz w:val="24"/>
          <w:szCs w:val="24"/>
        </w:rPr>
        <w:t xml:space="preserve"> prasības </w:t>
      </w:r>
      <w:r w:rsidRPr="00910E05" w:rsidR="006136E6">
        <w:rPr>
          <w:rFonts w:ascii="Times New Roman" w:hAnsi="Times New Roman" w:cs="Times New Roman"/>
          <w:sz w:val="24"/>
          <w:szCs w:val="24"/>
        </w:rPr>
        <w:t>produkt</w:t>
      </w:r>
      <w:r w:rsidRPr="00910E05">
        <w:rPr>
          <w:rFonts w:ascii="Times New Roman" w:hAnsi="Times New Roman" w:cs="Times New Roman"/>
          <w:sz w:val="24"/>
          <w:szCs w:val="24"/>
        </w:rPr>
        <w:t>iem ar digitāliem elementiem visā to aprites ciklā.</w:t>
      </w:r>
    </w:p>
    <w:p w:rsidRPr="00910E05" w:rsidR="00EB0DAF" w:rsidP="0013456C" w:rsidRDefault="00EB0DAF" w14:paraId="62F56DA4" w14:textId="77777777">
      <w:pPr>
        <w:pStyle w:val="typedudocumentcp"/>
        <w:spacing w:before="0" w:beforeAutospacing="false" w:after="120" w:afterAutospacing="false"/>
        <w:ind w:firstLine="720"/>
        <w:jc w:val="both"/>
      </w:pPr>
      <w:proofErr w:type="spellStart"/>
      <w:r w:rsidRPr="00910E05">
        <w:t>Kibernoturības</w:t>
      </w:r>
      <w:proofErr w:type="spellEnd"/>
      <w:r w:rsidRPr="00910E05">
        <w:t xml:space="preserve"> akta priekšlikuma </w:t>
      </w:r>
      <w:r w:rsidRPr="00910E05">
        <w:rPr>
          <w:bCs/>
        </w:rPr>
        <w:t>specifiskie mērķi ir:</w:t>
      </w:r>
    </w:p>
    <w:p w:rsidRPr="00910E05" w:rsidR="00EB0DAF" w:rsidP="0013456C" w:rsidRDefault="0013456C" w14:paraId="7C7C0F2F" w14:textId="58780E2B">
      <w:pPr>
        <w:pStyle w:val="typedudocumentcp"/>
        <w:spacing w:before="0" w:beforeAutospacing="false" w:after="120" w:afterAutospacing="false"/>
        <w:ind w:firstLine="709"/>
        <w:jc w:val="both"/>
      </w:pPr>
      <w:r w:rsidRPr="00910E05">
        <w:t>a</w:t>
      </w:r>
      <w:r w:rsidRPr="00910E05" w:rsidR="00910E05">
        <w:t>) </w:t>
      </w:r>
      <w:r w:rsidRPr="00910E05" w:rsidR="00033687">
        <w:t>n</w:t>
      </w:r>
      <w:r w:rsidRPr="00910E05" w:rsidR="00EB0DAF">
        <w:t xml:space="preserve">odrošināt, lai ražotāji uzlabotu </w:t>
      </w:r>
      <w:r w:rsidRPr="00910E05" w:rsidR="00894E9A">
        <w:t>produkt</w:t>
      </w:r>
      <w:r w:rsidRPr="00910E05" w:rsidR="00EB0DAF">
        <w:t>u ar digitāliem elementiem drošību jau no attīstības posma un visā aprites ciklā</w:t>
      </w:r>
      <w:r w:rsidR="008654B1">
        <w:t>,</w:t>
      </w:r>
    </w:p>
    <w:p w:rsidRPr="00910E05" w:rsidR="00EB0DAF" w:rsidP="0013456C" w:rsidRDefault="00910E05" w14:paraId="3E5F706A" w14:textId="5CC41088">
      <w:pPr>
        <w:pStyle w:val="typedudocumentcp"/>
        <w:spacing w:before="0" w:beforeAutospacing="false" w:after="120" w:afterAutospacing="false"/>
        <w:ind w:firstLine="709"/>
        <w:jc w:val="both"/>
      </w:pPr>
      <w:r w:rsidRPr="00910E05">
        <w:t>b) </w:t>
      </w:r>
      <w:r w:rsidRPr="00910E05" w:rsidR="00033687">
        <w:t>n</w:t>
      </w:r>
      <w:r w:rsidRPr="00910E05" w:rsidR="00EB0DAF">
        <w:t xml:space="preserve">odrošināt saskaņotu </w:t>
      </w:r>
      <w:proofErr w:type="spellStart"/>
      <w:r w:rsidRPr="00910E05" w:rsidR="00EB0DAF">
        <w:t>kiberdrošību</w:t>
      </w:r>
      <w:proofErr w:type="spellEnd"/>
      <w:r w:rsidRPr="00910E05" w:rsidR="00EB0DAF">
        <w:t xml:space="preserve"> ietvaru, atvieglojot </w:t>
      </w:r>
      <w:r w:rsidRPr="00910E05" w:rsidR="00894E9A">
        <w:t>produktu</w:t>
      </w:r>
      <w:r w:rsidRPr="00910E05" w:rsidR="00EB0DAF">
        <w:t xml:space="preserve"> un programmatūras ražotāju atbilstību noteiktajiem kritērijiem</w:t>
      </w:r>
      <w:r w:rsidR="008654B1">
        <w:t>,</w:t>
      </w:r>
    </w:p>
    <w:p w:rsidRPr="00910E05" w:rsidR="00EB0DAF" w:rsidP="0013456C" w:rsidRDefault="00910E05" w14:paraId="6E68738A" w14:textId="6E265977">
      <w:pPr>
        <w:pStyle w:val="typedudocumentcp"/>
        <w:spacing w:before="0" w:beforeAutospacing="false" w:after="120" w:afterAutospacing="false"/>
        <w:ind w:firstLine="709"/>
        <w:jc w:val="both"/>
      </w:pPr>
      <w:r w:rsidRPr="00910E05">
        <w:t>c) </w:t>
      </w:r>
      <w:r w:rsidRPr="00910E05" w:rsidR="00033687">
        <w:t>u</w:t>
      </w:r>
      <w:r w:rsidRPr="00910E05" w:rsidR="00EB0DAF">
        <w:t xml:space="preserve">zlabot </w:t>
      </w:r>
      <w:r w:rsidRPr="00910E05" w:rsidR="00894E9A">
        <w:t>produktu</w:t>
      </w:r>
      <w:r w:rsidRPr="00910E05" w:rsidR="00EB0DAF">
        <w:t xml:space="preserve"> ar digitāliem elementiem drošības īpašību pārskatāmību</w:t>
      </w:r>
      <w:r w:rsidR="008654B1">
        <w:t>,</w:t>
      </w:r>
    </w:p>
    <w:p w:rsidRPr="00910E05" w:rsidR="006A76E5" w:rsidP="0013456C" w:rsidRDefault="00910E05" w14:paraId="72DC9A9A" w14:textId="20D8187B">
      <w:pPr>
        <w:pStyle w:val="typedudocumentcp"/>
        <w:spacing w:before="0" w:beforeAutospacing="false" w:after="120" w:afterAutospacing="false"/>
        <w:ind w:firstLine="709"/>
        <w:jc w:val="both"/>
      </w:pPr>
      <w:r w:rsidRPr="00910E05">
        <w:lastRenderedPageBreak/>
        <w:t>d) </w:t>
      </w:r>
      <w:r w:rsidRPr="00910E05" w:rsidR="00033687">
        <w:t>n</w:t>
      </w:r>
      <w:r w:rsidRPr="00910E05" w:rsidR="00EB0DAF">
        <w:t xml:space="preserve">odrošināt uzņēmumu un patērētāju iespējas droši izmantot </w:t>
      </w:r>
      <w:r w:rsidRPr="00910E05" w:rsidR="00B5528A">
        <w:t>produktus</w:t>
      </w:r>
      <w:r w:rsidRPr="00910E05" w:rsidR="00EB0DAF">
        <w:t xml:space="preserve"> ar digitāliem elementiem.</w:t>
      </w:r>
    </w:p>
    <w:p w:rsidRPr="00910E05" w:rsidR="00033687" w:rsidP="0000761A" w:rsidRDefault="00E85DCA" w14:paraId="6E0473E4" w14:textId="1E80C3EA">
      <w:pPr>
        <w:pStyle w:val="typedudocumentcp"/>
        <w:spacing w:before="0" w:beforeAutospacing="false" w:after="120" w:afterAutospacing="false"/>
        <w:ind w:firstLine="709"/>
        <w:jc w:val="both"/>
      </w:pPr>
      <w:r w:rsidRPr="00910E05">
        <w:t xml:space="preserve">Regulas priekšlikums nosaka </w:t>
      </w:r>
      <w:proofErr w:type="spellStart"/>
      <w:r w:rsidRPr="00910E05">
        <w:t>kiberdrošības</w:t>
      </w:r>
      <w:proofErr w:type="spellEnd"/>
      <w:r w:rsidRPr="00910E05">
        <w:t xml:space="preserve"> prasības produktiem ar digitāliem elementiem, izvietojot tos tirgū, t.sk. atbilstības novērtēšanas un paziņošanas proces</w:t>
      </w:r>
      <w:r w:rsidRPr="00910E05" w:rsidR="008124ED">
        <w:t>u</w:t>
      </w:r>
      <w:r w:rsidRPr="00910E05">
        <w:t xml:space="preserve">, pamatprasības par ievainojamību novēršanas procesiem, noteikumus par tirgus uzraudzību un iepriekš minēto noteikumu un prasību izpildes panākšanu. </w:t>
      </w:r>
      <w:proofErr w:type="spellStart"/>
      <w:r w:rsidRPr="00910E05" w:rsidR="008124ED">
        <w:t>Kibernoturības</w:t>
      </w:r>
      <w:proofErr w:type="spellEnd"/>
      <w:r w:rsidRPr="00910E05" w:rsidR="008124ED">
        <w:t xml:space="preserve"> akta priekšlikuma</w:t>
      </w:r>
      <w:r w:rsidRPr="00910E05">
        <w:t xml:space="preserve"> regulā tiek noteikti produkti, kas netiek iekļaut</w:t>
      </w:r>
      <w:r w:rsidRPr="00910E05" w:rsidR="008124ED">
        <w:t>i</w:t>
      </w:r>
      <w:r w:rsidRPr="00910E05">
        <w:t xml:space="preserve"> tās ietvarā (medicīnas, medicīnas diagnostikas ierīces, kā arī sertificēti civilās aizsardzības ražojumi un mehāniskie transportlīdzekļi).</w:t>
      </w:r>
    </w:p>
    <w:p w:rsidRPr="00872439" w:rsidR="00F92FDB" w:rsidP="00872439" w:rsidRDefault="00033687" w14:paraId="5C3D95AC" w14:textId="51A506FC">
      <w:pPr>
        <w:pStyle w:val="typedudocumentcp"/>
        <w:spacing w:before="0" w:beforeAutospacing="false" w:after="120" w:afterAutospacing="false"/>
        <w:ind w:firstLine="720"/>
        <w:jc w:val="both"/>
      </w:pPr>
      <w:r w:rsidRPr="00872439">
        <w:t>Padomes sanāksmē</w:t>
      </w:r>
      <w:r>
        <w:t xml:space="preserve"> plānots izskatīt progresa ziņojumu.</w:t>
      </w:r>
    </w:p>
    <w:p w:rsidRPr="00910E05" w:rsidR="00306F86" w:rsidP="0013456C" w:rsidRDefault="00306F86" w14:paraId="69FD0996" w14:textId="0592651C">
      <w:pPr>
        <w:shd w:val="clear" w:color="auto" w:fill="FFFFFF" w:themeFill="background1"/>
        <w:spacing w:after="120" w:line="240" w:lineRule="auto"/>
        <w:ind w:firstLine="720"/>
        <w:rPr>
          <w:rFonts w:ascii="Times New Roman" w:hAnsi="Times New Roman" w:cs="Times New Roman"/>
          <w:b/>
          <w:sz w:val="24"/>
          <w:szCs w:val="24"/>
          <w:lang w:eastAsia="lv-LV"/>
        </w:rPr>
      </w:pPr>
      <w:r w:rsidRPr="00910E05">
        <w:rPr>
          <w:rFonts w:ascii="Times New Roman" w:hAnsi="Times New Roman" w:cs="Times New Roman"/>
          <w:b/>
          <w:sz w:val="24"/>
          <w:szCs w:val="24"/>
          <w:lang w:eastAsia="lv-LV"/>
        </w:rPr>
        <w:t xml:space="preserve">Latvijas nostāja: </w:t>
      </w:r>
    </w:p>
    <w:p w:rsidRPr="00910E05" w:rsidR="00BE2685" w:rsidP="0013456C" w:rsidRDefault="00711521" w14:paraId="626F8916" w14:textId="77777777">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 xml:space="preserve">Latvija pozitīvi raugās uz </w:t>
      </w:r>
      <w:proofErr w:type="spellStart"/>
      <w:r w:rsidRPr="00910E05">
        <w:rPr>
          <w:rFonts w:ascii="Times New Roman" w:hAnsi="Times New Roman" w:cs="Times New Roman"/>
          <w:sz w:val="24"/>
          <w:szCs w:val="24"/>
        </w:rPr>
        <w:t>Kibernoturības</w:t>
      </w:r>
      <w:proofErr w:type="spellEnd"/>
      <w:r w:rsidRPr="00910E05">
        <w:rPr>
          <w:rFonts w:ascii="Times New Roman" w:hAnsi="Times New Roman" w:cs="Times New Roman"/>
          <w:sz w:val="24"/>
          <w:szCs w:val="24"/>
        </w:rPr>
        <w:t xml:space="preserve"> akta regulas priekšlikumu, jo tas uzlabos kopējo </w:t>
      </w:r>
      <w:proofErr w:type="spellStart"/>
      <w:r w:rsidRPr="00910E05">
        <w:rPr>
          <w:rFonts w:ascii="Times New Roman" w:hAnsi="Times New Roman" w:cs="Times New Roman"/>
          <w:sz w:val="24"/>
          <w:szCs w:val="24"/>
        </w:rPr>
        <w:t>kiberdrošības</w:t>
      </w:r>
      <w:proofErr w:type="spellEnd"/>
      <w:r w:rsidRPr="00910E05">
        <w:rPr>
          <w:rFonts w:ascii="Times New Roman" w:hAnsi="Times New Roman" w:cs="Times New Roman"/>
          <w:sz w:val="24"/>
          <w:szCs w:val="24"/>
        </w:rPr>
        <w:t xml:space="preserve"> līmeni un </w:t>
      </w:r>
      <w:proofErr w:type="spellStart"/>
      <w:r w:rsidRPr="00910E05">
        <w:rPr>
          <w:rFonts w:ascii="Times New Roman" w:hAnsi="Times New Roman" w:cs="Times New Roman"/>
          <w:sz w:val="24"/>
          <w:szCs w:val="24"/>
        </w:rPr>
        <w:t>kiberdrošības</w:t>
      </w:r>
      <w:proofErr w:type="spellEnd"/>
      <w:r w:rsidRPr="00910E05">
        <w:rPr>
          <w:rFonts w:ascii="Times New Roman" w:hAnsi="Times New Roman" w:cs="Times New Roman"/>
          <w:sz w:val="24"/>
          <w:szCs w:val="24"/>
        </w:rPr>
        <w:t xml:space="preserve"> kritēriju izpildi. Būtiski, lai regulējums neuzliek nesamērīgu administratīvo slogu un nepārklājas ar citām tiesību normām. Nepieciešams precizēt regulas tvērumu, lai ražotāji spētu viegli identificēt, vai regulējums attiecas uz konkrēto produktu un diskutēt par atsevišķām regulas normām. Patlaban tiek gatavota detalizēta nacionālā pozīcija par </w:t>
      </w:r>
      <w:proofErr w:type="spellStart"/>
      <w:r w:rsidRPr="00910E05">
        <w:rPr>
          <w:rFonts w:ascii="Times New Roman" w:hAnsi="Times New Roman" w:cs="Times New Roman"/>
          <w:sz w:val="24"/>
          <w:szCs w:val="24"/>
        </w:rPr>
        <w:t>Kibernoturības</w:t>
      </w:r>
      <w:proofErr w:type="spellEnd"/>
      <w:r w:rsidRPr="00910E05">
        <w:rPr>
          <w:rFonts w:ascii="Times New Roman" w:hAnsi="Times New Roman" w:cs="Times New Roman"/>
          <w:sz w:val="24"/>
          <w:szCs w:val="24"/>
        </w:rPr>
        <w:t xml:space="preserve"> akta regulas priekšlikumu. Pozīciju ir plānots izstrādāt līdz šī gada beigām.</w:t>
      </w:r>
    </w:p>
    <w:p w:rsidRPr="00910E05" w:rsidR="00F92FDB" w:rsidP="0013456C" w:rsidRDefault="00BE2685" w14:paraId="44AF02A2" w14:textId="5AA0A5C2">
      <w:pPr>
        <w:spacing w:after="120" w:line="240" w:lineRule="auto"/>
        <w:ind w:firstLine="720"/>
        <w:rPr>
          <w:rFonts w:ascii="Times New Roman" w:hAnsi="Times New Roman" w:eastAsia="Calibri" w:cs="Times New Roman"/>
          <w:b/>
          <w:bCs/>
          <w:sz w:val="24"/>
          <w:szCs w:val="24"/>
          <w:lang w:eastAsia="lv-LV"/>
        </w:rPr>
      </w:pPr>
      <w:r w:rsidRPr="00910E05">
        <w:rPr>
          <w:rFonts w:ascii="Times New Roman" w:hAnsi="Times New Roman" w:eastAsia="Calibri" w:cs="Times New Roman"/>
          <w:b/>
          <w:bCs/>
          <w:sz w:val="24"/>
          <w:szCs w:val="24"/>
          <w:lang w:eastAsia="lv-LV"/>
        </w:rPr>
        <w:t>Latvija pieņem zināšanai Čehijas prezidentūras sagatavoto progresa ziņojumu.</w:t>
      </w:r>
    </w:p>
    <w:p w:rsidRPr="00910E05" w:rsidR="00DB4BF4" w:rsidP="0013456C" w:rsidRDefault="00DB4BF4" w14:paraId="10B86DCE" w14:textId="77777777">
      <w:pPr>
        <w:spacing w:after="120" w:line="240" w:lineRule="auto"/>
        <w:ind w:firstLine="720"/>
        <w:rPr>
          <w:rFonts w:ascii="Times New Roman" w:hAnsi="Times New Roman" w:eastAsia="Calibri" w:cs="Times New Roman"/>
          <w:sz w:val="24"/>
          <w:szCs w:val="24"/>
          <w:lang w:eastAsia="lv-LV"/>
        </w:rPr>
      </w:pPr>
    </w:p>
    <w:p w:rsidRPr="00910E05" w:rsidR="006A76E5" w:rsidP="0013456C" w:rsidRDefault="006A76E5" w14:paraId="66B1FF6A" w14:textId="2E41C88F">
      <w:pPr>
        <w:pStyle w:val="statut"/>
        <w:shd w:val="clear" w:color="auto" w:fill="BFBFBF" w:themeFill="background1" w:themeFillShade="BF"/>
        <w:spacing w:before="0" w:beforeAutospacing="false" w:after="120" w:afterAutospacing="false"/>
        <w:jc w:val="both"/>
        <w:textAlignment w:val="baseline"/>
        <w:rPr>
          <w:b/>
          <w:bCs/>
          <w:color w:val="000000"/>
        </w:rPr>
      </w:pPr>
      <w:r w:rsidRPr="00910E05">
        <w:rPr>
          <w:b/>
          <w:bCs/>
          <w:color w:val="000000"/>
        </w:rPr>
        <w:t>5. </w:t>
      </w:r>
      <w:r w:rsidRPr="00910E05" w:rsidR="002C0AD3">
        <w:rPr>
          <w:b/>
          <w:bCs/>
          <w:color w:val="000000"/>
        </w:rPr>
        <w:t>D</w:t>
      </w:r>
      <w:r w:rsidRPr="00910E05" w:rsidR="00C04E35">
        <w:rPr>
          <w:b/>
          <w:bCs/>
          <w:color w:val="000000"/>
        </w:rPr>
        <w:t>igitāl</w:t>
      </w:r>
      <w:r w:rsidRPr="00910E05" w:rsidR="002C0AD3">
        <w:rPr>
          <w:b/>
          <w:bCs/>
          <w:color w:val="000000"/>
        </w:rPr>
        <w:t>ā</w:t>
      </w:r>
      <w:r w:rsidRPr="00910E05" w:rsidR="00D714FF">
        <w:rPr>
          <w:b/>
          <w:bCs/>
          <w:color w:val="000000"/>
        </w:rPr>
        <w:t>s</w:t>
      </w:r>
      <w:r w:rsidRPr="00910E05" w:rsidR="00E7055E">
        <w:rPr>
          <w:b/>
          <w:bCs/>
          <w:color w:val="000000"/>
        </w:rPr>
        <w:t xml:space="preserve"> </w:t>
      </w:r>
      <w:r w:rsidRPr="00910E05" w:rsidR="00D714FF">
        <w:rPr>
          <w:b/>
          <w:bCs/>
          <w:color w:val="000000"/>
        </w:rPr>
        <w:t>prasmes</w:t>
      </w:r>
      <w:r w:rsidRPr="00910E05" w:rsidR="00E7055E">
        <w:rPr>
          <w:b/>
          <w:bCs/>
          <w:color w:val="000000"/>
        </w:rPr>
        <w:t xml:space="preserve"> </w:t>
      </w:r>
      <w:r w:rsidRPr="00910E05" w:rsidR="0000761A">
        <w:rPr>
          <w:b/>
          <w:bCs/>
          <w:color w:val="000000"/>
        </w:rPr>
        <w:t>D</w:t>
      </w:r>
      <w:r w:rsidRPr="00910E05" w:rsidR="00D714FF">
        <w:rPr>
          <w:b/>
          <w:bCs/>
          <w:color w:val="000000"/>
        </w:rPr>
        <w:t>igitālajai</w:t>
      </w:r>
      <w:r w:rsidRPr="00910E05" w:rsidR="00E7055E">
        <w:rPr>
          <w:b/>
          <w:bCs/>
          <w:color w:val="000000"/>
        </w:rPr>
        <w:t xml:space="preserve"> </w:t>
      </w:r>
      <w:r w:rsidR="0000761A">
        <w:rPr>
          <w:b/>
          <w:bCs/>
          <w:color w:val="000000"/>
        </w:rPr>
        <w:t>desmitgadei</w:t>
      </w:r>
    </w:p>
    <w:p w:rsidRPr="00910E05" w:rsidR="008B09FF" w:rsidP="0013456C" w:rsidRDefault="00E7055E" w14:paraId="53F8E27A" w14:textId="56506EA8">
      <w:pPr>
        <w:pStyle w:val="statut"/>
        <w:shd w:val="clear" w:color="auto" w:fill="BFBFBF" w:themeFill="background1" w:themeFillShade="BF"/>
        <w:spacing w:before="0" w:beforeAutospacing="false" w:after="120" w:afterAutospacing="false"/>
        <w:ind w:firstLine="567"/>
        <w:jc w:val="both"/>
        <w:textAlignment w:val="baseline"/>
        <w:rPr>
          <w:b/>
          <w:bCs/>
          <w:color w:val="000000"/>
        </w:rPr>
      </w:pPr>
      <w:r w:rsidRPr="00910E05">
        <w:rPr>
          <w:i/>
          <w:iCs/>
        </w:rPr>
        <w:t xml:space="preserve"> </w:t>
      </w:r>
      <w:r w:rsidRPr="00910E05" w:rsidR="00451844">
        <w:rPr>
          <w:i/>
          <w:iCs/>
        </w:rPr>
        <w:t>-</w:t>
      </w:r>
      <w:r w:rsidRPr="00910E05">
        <w:rPr>
          <w:i/>
          <w:iCs/>
        </w:rPr>
        <w:t xml:space="preserve"> </w:t>
      </w:r>
      <w:r w:rsidRPr="00910E05" w:rsidR="00F370E4">
        <w:rPr>
          <w:i/>
          <w:iCs/>
        </w:rPr>
        <w:t>politikas</w:t>
      </w:r>
      <w:r w:rsidRPr="00910E05">
        <w:rPr>
          <w:i/>
          <w:iCs/>
        </w:rPr>
        <w:t xml:space="preserve"> </w:t>
      </w:r>
      <w:r w:rsidRPr="00910E05" w:rsidR="00F370E4">
        <w:rPr>
          <w:i/>
          <w:iCs/>
        </w:rPr>
        <w:t>debates</w:t>
      </w:r>
    </w:p>
    <w:p w:rsidRPr="00910E05" w:rsidR="00F92FDB" w:rsidP="0013456C" w:rsidRDefault="002C0AD3" w14:paraId="046DDC74" w14:textId="4686AB3D">
      <w:pPr>
        <w:pStyle w:val="statut"/>
        <w:spacing w:before="0" w:beforeAutospacing="false" w:after="120" w:afterAutospacing="false"/>
        <w:ind w:firstLine="720"/>
        <w:jc w:val="both"/>
        <w:textAlignment w:val="baseline"/>
        <w:rPr>
          <w:color w:val="000000"/>
        </w:rPr>
      </w:pPr>
      <w:r w:rsidRPr="00910E05">
        <w:rPr>
          <w:color w:val="000000"/>
        </w:rPr>
        <w:t>Padomes</w:t>
      </w:r>
      <w:r w:rsidRPr="00910E05" w:rsidR="00E7055E">
        <w:rPr>
          <w:color w:val="000000"/>
        </w:rPr>
        <w:t xml:space="preserve"> </w:t>
      </w:r>
      <w:r w:rsidRPr="00910E05">
        <w:rPr>
          <w:color w:val="000000"/>
        </w:rPr>
        <w:t>sanāksmē</w:t>
      </w:r>
      <w:r w:rsidRPr="00910E05" w:rsidR="00E7055E">
        <w:rPr>
          <w:color w:val="000000"/>
        </w:rPr>
        <w:t xml:space="preserve"> </w:t>
      </w:r>
      <w:r w:rsidRPr="00910E05">
        <w:rPr>
          <w:color w:val="000000"/>
        </w:rPr>
        <w:t>notiks</w:t>
      </w:r>
      <w:r w:rsidRPr="00910E05" w:rsidR="00E7055E">
        <w:rPr>
          <w:color w:val="000000"/>
        </w:rPr>
        <w:t xml:space="preserve"> </w:t>
      </w:r>
      <w:r w:rsidRPr="00910E05">
        <w:rPr>
          <w:color w:val="000000"/>
        </w:rPr>
        <w:t>politikas</w:t>
      </w:r>
      <w:r w:rsidRPr="00910E05" w:rsidR="00E7055E">
        <w:rPr>
          <w:color w:val="000000"/>
        </w:rPr>
        <w:t xml:space="preserve"> </w:t>
      </w:r>
      <w:r w:rsidRPr="00910E05">
        <w:rPr>
          <w:color w:val="000000"/>
        </w:rPr>
        <w:t>diskusija</w:t>
      </w:r>
      <w:r w:rsidRPr="00910E05" w:rsidR="00E7055E">
        <w:rPr>
          <w:color w:val="000000"/>
        </w:rPr>
        <w:t xml:space="preserve"> </w:t>
      </w:r>
      <w:r w:rsidRPr="00910E05">
        <w:rPr>
          <w:color w:val="000000"/>
        </w:rPr>
        <w:t>par</w:t>
      </w:r>
      <w:r w:rsidRPr="00910E05" w:rsidR="00E7055E">
        <w:rPr>
          <w:color w:val="000000"/>
        </w:rPr>
        <w:t xml:space="preserve"> </w:t>
      </w:r>
      <w:r w:rsidRPr="00910E05">
        <w:rPr>
          <w:color w:val="000000"/>
        </w:rPr>
        <w:t>digitāl</w:t>
      </w:r>
      <w:r w:rsidRPr="00910E05" w:rsidR="00D714FF">
        <w:rPr>
          <w:color w:val="000000"/>
        </w:rPr>
        <w:t>ajām</w:t>
      </w:r>
      <w:r w:rsidRPr="00910E05" w:rsidR="00E7055E">
        <w:rPr>
          <w:color w:val="000000"/>
        </w:rPr>
        <w:t xml:space="preserve"> </w:t>
      </w:r>
      <w:r w:rsidRPr="00910E05" w:rsidR="00D714FF">
        <w:rPr>
          <w:color w:val="000000"/>
        </w:rPr>
        <w:t>prasmēm</w:t>
      </w:r>
      <w:r w:rsidRPr="00910E05" w:rsidR="00E7055E">
        <w:rPr>
          <w:color w:val="000000"/>
        </w:rPr>
        <w:t xml:space="preserve"> </w:t>
      </w:r>
      <w:r w:rsidRPr="00910E05" w:rsidR="0000761A">
        <w:rPr>
          <w:color w:val="000000"/>
        </w:rPr>
        <w:t>D</w:t>
      </w:r>
      <w:r w:rsidRPr="00910E05" w:rsidR="00D714FF">
        <w:rPr>
          <w:color w:val="000000"/>
        </w:rPr>
        <w:t>igitālaj</w:t>
      </w:r>
      <w:r w:rsidRPr="00910E05" w:rsidR="00955659">
        <w:rPr>
          <w:color w:val="000000"/>
        </w:rPr>
        <w:t>ai</w:t>
      </w:r>
      <w:r w:rsidRPr="00910E05" w:rsidR="00E7055E">
        <w:rPr>
          <w:color w:val="000000"/>
        </w:rPr>
        <w:t xml:space="preserve"> </w:t>
      </w:r>
      <w:r w:rsidR="0000761A">
        <w:rPr>
          <w:color w:val="000000"/>
        </w:rPr>
        <w:t>desmitgadei</w:t>
      </w:r>
      <w:r w:rsidRPr="00910E05">
        <w:rPr>
          <w:color w:val="000000"/>
        </w:rPr>
        <w:t>,</w:t>
      </w:r>
      <w:r w:rsidRPr="00910E05" w:rsidR="00E7055E">
        <w:rPr>
          <w:color w:val="000000"/>
        </w:rPr>
        <w:t xml:space="preserve"> </w:t>
      </w:r>
      <w:r w:rsidRPr="00910E05" w:rsidR="006978FF">
        <w:rPr>
          <w:color w:val="000000"/>
        </w:rPr>
        <w:t>ņemot vērā nepieciešamību pastiprināt centienus nodrošināt</w:t>
      </w:r>
      <w:r w:rsidRPr="00910E05" w:rsidR="00683342">
        <w:rPr>
          <w:color w:val="000000"/>
        </w:rPr>
        <w:t xml:space="preserve"> </w:t>
      </w:r>
      <w:r w:rsidRPr="00910E05" w:rsidR="00F82464">
        <w:rPr>
          <w:color w:val="000000"/>
        </w:rPr>
        <w:t xml:space="preserve">digitālo </w:t>
      </w:r>
      <w:r w:rsidRPr="00910E05" w:rsidR="00683342">
        <w:rPr>
          <w:color w:val="000000"/>
        </w:rPr>
        <w:t xml:space="preserve">prasmju </w:t>
      </w:r>
      <w:r w:rsidRPr="00910E05" w:rsidR="006978FF">
        <w:rPr>
          <w:color w:val="000000"/>
        </w:rPr>
        <w:t>pieejam</w:t>
      </w:r>
      <w:r w:rsidRPr="00910E05" w:rsidR="00683342">
        <w:rPr>
          <w:color w:val="000000"/>
        </w:rPr>
        <w:t>ību</w:t>
      </w:r>
      <w:r w:rsidRPr="00910E05" w:rsidR="00F82464">
        <w:rPr>
          <w:color w:val="000000"/>
        </w:rPr>
        <w:t xml:space="preserve"> </w:t>
      </w:r>
      <w:r w:rsidRPr="00910E05" w:rsidR="006978FF">
        <w:rPr>
          <w:color w:val="000000"/>
        </w:rPr>
        <w:t>vienmērīg</w:t>
      </w:r>
      <w:r w:rsidRPr="00910E05" w:rsidR="00F82464">
        <w:rPr>
          <w:color w:val="000000"/>
        </w:rPr>
        <w:t>ai</w:t>
      </w:r>
      <w:r w:rsidRPr="00910E05" w:rsidR="006978FF">
        <w:rPr>
          <w:color w:val="000000"/>
        </w:rPr>
        <w:t xml:space="preserve"> digitāl</w:t>
      </w:r>
      <w:r w:rsidRPr="00910E05" w:rsidR="00F82464">
        <w:rPr>
          <w:color w:val="000000"/>
        </w:rPr>
        <w:t>ai</w:t>
      </w:r>
      <w:r w:rsidRPr="00910E05" w:rsidR="006978FF">
        <w:rPr>
          <w:color w:val="000000"/>
        </w:rPr>
        <w:t xml:space="preserve"> pārveid</w:t>
      </w:r>
      <w:r w:rsidRPr="00910E05" w:rsidR="00F82464">
        <w:rPr>
          <w:color w:val="000000"/>
        </w:rPr>
        <w:t>e</w:t>
      </w:r>
      <w:r w:rsidRPr="00910E05" w:rsidR="006978FF">
        <w:rPr>
          <w:color w:val="000000"/>
        </w:rPr>
        <w:t>i</w:t>
      </w:r>
      <w:r w:rsidRPr="00910E05" w:rsidR="0036766A">
        <w:rPr>
          <w:color w:val="000000"/>
        </w:rPr>
        <w:t>,</w:t>
      </w:r>
      <w:r w:rsidRPr="00910E05" w:rsidR="00E7055E">
        <w:rPr>
          <w:color w:val="000000"/>
        </w:rPr>
        <w:t xml:space="preserve"> </w:t>
      </w:r>
      <w:r w:rsidRPr="00910E05">
        <w:rPr>
          <w:color w:val="000000"/>
        </w:rPr>
        <w:t>balstoties</w:t>
      </w:r>
      <w:r w:rsidRPr="00910E05" w:rsidR="00E7055E">
        <w:rPr>
          <w:color w:val="000000"/>
        </w:rPr>
        <w:t xml:space="preserve"> </w:t>
      </w:r>
      <w:r w:rsidRPr="00910E05">
        <w:rPr>
          <w:color w:val="000000"/>
        </w:rPr>
        <w:t>uz</w:t>
      </w:r>
      <w:r w:rsidRPr="00910E05" w:rsidR="00E7055E">
        <w:rPr>
          <w:color w:val="000000"/>
        </w:rPr>
        <w:t xml:space="preserve"> </w:t>
      </w:r>
      <w:r w:rsidRPr="00910E05" w:rsidR="00024E9F">
        <w:rPr>
          <w:color w:val="000000"/>
        </w:rPr>
        <w:t>Čeh</w:t>
      </w:r>
      <w:r w:rsidRPr="00910E05">
        <w:rPr>
          <w:color w:val="000000"/>
        </w:rPr>
        <w:t>ijas</w:t>
      </w:r>
      <w:r w:rsidRPr="00910E05" w:rsidR="00E7055E">
        <w:rPr>
          <w:color w:val="000000"/>
        </w:rPr>
        <w:t xml:space="preserve"> </w:t>
      </w:r>
      <w:r w:rsidRPr="00910E05">
        <w:rPr>
          <w:color w:val="000000"/>
        </w:rPr>
        <w:t>prezidentūras</w:t>
      </w:r>
      <w:r w:rsidRPr="00910E05" w:rsidR="00E7055E">
        <w:rPr>
          <w:color w:val="000000"/>
        </w:rPr>
        <w:t xml:space="preserve"> </w:t>
      </w:r>
      <w:r w:rsidRPr="00910E05">
        <w:rPr>
          <w:color w:val="000000"/>
        </w:rPr>
        <w:t>sagatavotajiem</w:t>
      </w:r>
      <w:r w:rsidRPr="00910E05" w:rsidR="00E7055E">
        <w:rPr>
          <w:color w:val="000000"/>
        </w:rPr>
        <w:t xml:space="preserve"> </w:t>
      </w:r>
      <w:r w:rsidRPr="00910E05">
        <w:rPr>
          <w:color w:val="000000"/>
        </w:rPr>
        <w:t>diskusij</w:t>
      </w:r>
      <w:r w:rsidRPr="00910E05" w:rsidR="00293E55">
        <w:rPr>
          <w:color w:val="000000"/>
        </w:rPr>
        <w:t>as</w:t>
      </w:r>
      <w:r w:rsidRPr="00910E05" w:rsidR="00E7055E">
        <w:rPr>
          <w:color w:val="000000"/>
        </w:rPr>
        <w:t xml:space="preserve"> </w:t>
      </w:r>
      <w:r w:rsidRPr="00910E05">
        <w:rPr>
          <w:color w:val="000000"/>
        </w:rPr>
        <w:t>jautājumiem</w:t>
      </w:r>
      <w:r w:rsidR="0000761A">
        <w:rPr>
          <w:color w:val="000000"/>
        </w:rPr>
        <w:t>.</w:t>
      </w:r>
    </w:p>
    <w:p w:rsidRPr="00910E05" w:rsidR="00E7055E" w:rsidP="0013456C" w:rsidRDefault="00165D03" w14:paraId="3D9827DC" w14:textId="5114AB16">
      <w:pPr>
        <w:pStyle w:val="mt-translation"/>
        <w:spacing w:before="0" w:beforeAutospacing="false" w:after="120" w:afterAutospacing="false"/>
        <w:ind w:firstLine="720"/>
        <w:jc w:val="both"/>
        <w:rPr>
          <w:color w:val="000000"/>
        </w:rPr>
      </w:pPr>
      <w:r w:rsidRPr="00910E05">
        <w:rPr>
          <w:color w:val="000000"/>
        </w:rPr>
        <w:t>Digit</w:t>
      </w:r>
      <w:r w:rsidRPr="00910E05" w:rsidR="007B7CC8">
        <w:rPr>
          <w:color w:val="000000"/>
        </w:rPr>
        <w:t>ālās</w:t>
      </w:r>
      <w:r w:rsidRPr="00910E05" w:rsidR="00E7055E">
        <w:rPr>
          <w:color w:val="000000"/>
        </w:rPr>
        <w:t xml:space="preserve"> </w:t>
      </w:r>
      <w:r w:rsidRPr="00910E05" w:rsidR="007B7CC8">
        <w:rPr>
          <w:color w:val="000000"/>
        </w:rPr>
        <w:t>ekonomika</w:t>
      </w:r>
      <w:r w:rsidRPr="00910E05" w:rsidR="00E7055E">
        <w:rPr>
          <w:color w:val="000000"/>
        </w:rPr>
        <w:t xml:space="preserve"> </w:t>
      </w:r>
      <w:r w:rsidRPr="00910E05" w:rsidR="007B7CC8">
        <w:rPr>
          <w:color w:val="000000"/>
        </w:rPr>
        <w:t>un</w:t>
      </w:r>
      <w:r w:rsidRPr="00910E05" w:rsidR="00E7055E">
        <w:rPr>
          <w:color w:val="000000"/>
        </w:rPr>
        <w:t xml:space="preserve"> </w:t>
      </w:r>
      <w:r w:rsidRPr="00910E05" w:rsidR="007B7CC8">
        <w:rPr>
          <w:color w:val="000000"/>
        </w:rPr>
        <w:t>sabiedrības</w:t>
      </w:r>
      <w:r w:rsidRPr="00910E05" w:rsidR="00E7055E">
        <w:rPr>
          <w:color w:val="000000"/>
        </w:rPr>
        <w:t xml:space="preserve"> </w:t>
      </w:r>
      <w:r w:rsidRPr="00910E05" w:rsidR="007B7CC8">
        <w:rPr>
          <w:color w:val="000000"/>
        </w:rPr>
        <w:t>indeksa</w:t>
      </w:r>
      <w:r w:rsidRPr="00910E05" w:rsidR="00E7055E">
        <w:rPr>
          <w:color w:val="000000"/>
        </w:rPr>
        <w:t xml:space="preserve"> </w:t>
      </w:r>
      <w:r w:rsidRPr="00910E05">
        <w:rPr>
          <w:color w:val="000000"/>
        </w:rPr>
        <w:t>jaunākais</w:t>
      </w:r>
      <w:r w:rsidRPr="00910E05" w:rsidR="00E7055E">
        <w:rPr>
          <w:color w:val="000000"/>
        </w:rPr>
        <w:t xml:space="preserve"> </w:t>
      </w:r>
      <w:r w:rsidRPr="00910E05">
        <w:rPr>
          <w:color w:val="000000"/>
        </w:rPr>
        <w:t>izdevums</w:t>
      </w:r>
      <w:r w:rsidRPr="00910E05" w:rsidR="00E7055E">
        <w:rPr>
          <w:color w:val="000000"/>
        </w:rPr>
        <w:t xml:space="preserve"> </w:t>
      </w:r>
      <w:r w:rsidRPr="00910E05">
        <w:rPr>
          <w:color w:val="000000"/>
        </w:rPr>
        <w:t>liecina,</w:t>
      </w:r>
      <w:r w:rsidRPr="00910E05" w:rsidR="00E7055E">
        <w:rPr>
          <w:color w:val="000000"/>
        </w:rPr>
        <w:t xml:space="preserve"> </w:t>
      </w:r>
      <w:r w:rsidRPr="00910E05">
        <w:rPr>
          <w:color w:val="000000"/>
        </w:rPr>
        <w:t>ka</w:t>
      </w:r>
      <w:r w:rsidRPr="00910E05" w:rsidR="00E7055E">
        <w:rPr>
          <w:color w:val="000000"/>
        </w:rPr>
        <w:t xml:space="preserve"> </w:t>
      </w:r>
      <w:r w:rsidRPr="00910E05">
        <w:rPr>
          <w:color w:val="000000"/>
        </w:rPr>
        <w:t>tikai</w:t>
      </w:r>
      <w:r w:rsidRPr="00910E05" w:rsidR="00E7055E">
        <w:rPr>
          <w:color w:val="000000"/>
        </w:rPr>
        <w:t xml:space="preserve"> </w:t>
      </w:r>
      <w:r w:rsidRPr="00910E05">
        <w:rPr>
          <w:color w:val="000000"/>
        </w:rPr>
        <w:t>54%</w:t>
      </w:r>
      <w:r w:rsidRPr="00910E05" w:rsidR="00E7055E">
        <w:rPr>
          <w:color w:val="000000"/>
        </w:rPr>
        <w:t xml:space="preserve"> </w:t>
      </w:r>
      <w:r w:rsidRPr="00910E05">
        <w:rPr>
          <w:color w:val="000000"/>
        </w:rPr>
        <w:t>Eiropas</w:t>
      </w:r>
      <w:r w:rsidRPr="00910E05" w:rsidR="00E7055E">
        <w:rPr>
          <w:color w:val="000000"/>
        </w:rPr>
        <w:t xml:space="preserve"> </w:t>
      </w:r>
      <w:r w:rsidRPr="00910E05">
        <w:rPr>
          <w:color w:val="000000"/>
        </w:rPr>
        <w:t>pieaugušo</w:t>
      </w:r>
      <w:r w:rsidRPr="00910E05" w:rsidR="00E7055E">
        <w:rPr>
          <w:color w:val="000000"/>
        </w:rPr>
        <w:t xml:space="preserve"> </w:t>
      </w:r>
      <w:r w:rsidRPr="00910E05">
        <w:rPr>
          <w:color w:val="000000"/>
        </w:rPr>
        <w:t>iedzīvotāju</w:t>
      </w:r>
      <w:r w:rsidRPr="00910E05" w:rsidR="00E7055E">
        <w:rPr>
          <w:color w:val="000000"/>
        </w:rPr>
        <w:t xml:space="preserve"> </w:t>
      </w:r>
      <w:r w:rsidRPr="00910E05">
        <w:rPr>
          <w:color w:val="000000"/>
        </w:rPr>
        <w:t>ir</w:t>
      </w:r>
      <w:r w:rsidRPr="00910E05" w:rsidR="00E7055E">
        <w:rPr>
          <w:color w:val="000000"/>
        </w:rPr>
        <w:t xml:space="preserve"> </w:t>
      </w:r>
      <w:r w:rsidRPr="00910E05">
        <w:rPr>
          <w:color w:val="000000"/>
        </w:rPr>
        <w:t>pamata</w:t>
      </w:r>
      <w:r w:rsidRPr="00910E05" w:rsidR="00E7055E">
        <w:rPr>
          <w:color w:val="000000"/>
        </w:rPr>
        <w:t xml:space="preserve"> </w:t>
      </w:r>
      <w:r w:rsidRPr="00910E05">
        <w:rPr>
          <w:color w:val="000000"/>
        </w:rPr>
        <w:t>digitālās</w:t>
      </w:r>
      <w:r w:rsidRPr="00910E05" w:rsidR="00E7055E">
        <w:rPr>
          <w:color w:val="000000"/>
        </w:rPr>
        <w:t xml:space="preserve"> </w:t>
      </w:r>
      <w:r w:rsidRPr="00910E05">
        <w:rPr>
          <w:color w:val="000000"/>
        </w:rPr>
        <w:t>prasmes.</w:t>
      </w:r>
      <w:r w:rsidRPr="00910E05" w:rsidR="00E7055E">
        <w:rPr>
          <w:color w:val="000000"/>
        </w:rPr>
        <w:t xml:space="preserve"> </w:t>
      </w:r>
      <w:r w:rsidRPr="00910E05">
        <w:rPr>
          <w:color w:val="000000"/>
        </w:rPr>
        <w:t>Tā</w:t>
      </w:r>
      <w:r w:rsidRPr="00910E05" w:rsidR="007219FD">
        <w:rPr>
          <w:color w:val="000000"/>
        </w:rPr>
        <w:t>pēc</w:t>
      </w:r>
      <w:r w:rsidRPr="00910E05">
        <w:rPr>
          <w:color w:val="000000"/>
        </w:rPr>
        <w:t>,</w:t>
      </w:r>
      <w:r w:rsidRPr="00910E05" w:rsidR="00E7055E">
        <w:rPr>
          <w:color w:val="000000"/>
        </w:rPr>
        <w:t xml:space="preserve"> </w:t>
      </w:r>
      <w:r w:rsidRPr="00910E05">
        <w:rPr>
          <w:color w:val="000000"/>
        </w:rPr>
        <w:t>lai</w:t>
      </w:r>
      <w:r w:rsidRPr="00910E05" w:rsidR="00E7055E">
        <w:rPr>
          <w:color w:val="000000"/>
        </w:rPr>
        <w:t xml:space="preserve"> </w:t>
      </w:r>
      <w:r w:rsidRPr="00910E05">
        <w:rPr>
          <w:color w:val="000000"/>
        </w:rPr>
        <w:t>nodrošinātu,</w:t>
      </w:r>
      <w:r w:rsidRPr="00910E05" w:rsidR="00E7055E">
        <w:rPr>
          <w:color w:val="000000"/>
        </w:rPr>
        <w:t xml:space="preserve"> </w:t>
      </w:r>
      <w:r w:rsidRPr="00910E05">
        <w:rPr>
          <w:color w:val="000000"/>
        </w:rPr>
        <w:t>ka</w:t>
      </w:r>
      <w:r w:rsidRPr="00910E05" w:rsidR="00E7055E">
        <w:rPr>
          <w:color w:val="000000"/>
        </w:rPr>
        <w:t xml:space="preserve"> </w:t>
      </w:r>
      <w:r w:rsidRPr="00910E05">
        <w:rPr>
          <w:color w:val="000000"/>
        </w:rPr>
        <w:t>visa</w:t>
      </w:r>
      <w:r w:rsidRPr="00910E05" w:rsidR="00E7055E">
        <w:rPr>
          <w:color w:val="000000"/>
        </w:rPr>
        <w:t xml:space="preserve"> </w:t>
      </w:r>
      <w:r w:rsidRPr="00910E05">
        <w:rPr>
          <w:color w:val="000000"/>
        </w:rPr>
        <w:t>sabiedrība</w:t>
      </w:r>
      <w:r w:rsidRPr="00910E05" w:rsidR="00E7055E">
        <w:rPr>
          <w:color w:val="000000"/>
        </w:rPr>
        <w:t xml:space="preserve"> </w:t>
      </w:r>
      <w:r w:rsidRPr="00910E05">
        <w:rPr>
          <w:color w:val="000000"/>
        </w:rPr>
        <w:t>var</w:t>
      </w:r>
      <w:r w:rsidRPr="00910E05" w:rsidR="00E7055E">
        <w:rPr>
          <w:color w:val="000000"/>
        </w:rPr>
        <w:t xml:space="preserve"> </w:t>
      </w:r>
      <w:r w:rsidRPr="00910E05">
        <w:rPr>
          <w:color w:val="000000"/>
        </w:rPr>
        <w:t>uzsākt</w:t>
      </w:r>
      <w:r w:rsidRPr="00910E05" w:rsidR="00E7055E">
        <w:rPr>
          <w:color w:val="000000"/>
        </w:rPr>
        <w:t xml:space="preserve"> </w:t>
      </w:r>
      <w:r w:rsidRPr="00910E05">
        <w:rPr>
          <w:color w:val="000000"/>
        </w:rPr>
        <w:t>digitālo</w:t>
      </w:r>
      <w:r w:rsidRPr="00910E05" w:rsidR="00E7055E">
        <w:rPr>
          <w:color w:val="000000"/>
        </w:rPr>
        <w:t xml:space="preserve"> </w:t>
      </w:r>
      <w:r w:rsidRPr="00910E05">
        <w:rPr>
          <w:color w:val="000000"/>
        </w:rPr>
        <w:t>pārveidi,</w:t>
      </w:r>
      <w:r w:rsidRPr="00910E05" w:rsidR="00E7055E">
        <w:rPr>
          <w:color w:val="000000"/>
        </w:rPr>
        <w:t xml:space="preserve"> </w:t>
      </w:r>
      <w:r w:rsidRPr="00910E05">
        <w:rPr>
          <w:color w:val="000000"/>
        </w:rPr>
        <w:t>ir</w:t>
      </w:r>
      <w:r w:rsidRPr="00910E05" w:rsidR="00E7055E">
        <w:rPr>
          <w:color w:val="000000"/>
        </w:rPr>
        <w:t xml:space="preserve"> </w:t>
      </w:r>
      <w:r w:rsidRPr="00910E05">
        <w:rPr>
          <w:color w:val="000000"/>
        </w:rPr>
        <w:t>ļoti</w:t>
      </w:r>
      <w:r w:rsidRPr="00910E05" w:rsidR="00E7055E">
        <w:rPr>
          <w:color w:val="000000"/>
        </w:rPr>
        <w:t xml:space="preserve"> </w:t>
      </w:r>
      <w:r w:rsidRPr="00910E05">
        <w:rPr>
          <w:color w:val="000000"/>
        </w:rPr>
        <w:t>svarīgi</w:t>
      </w:r>
      <w:r w:rsidRPr="00910E05" w:rsidR="00E7055E">
        <w:rPr>
          <w:color w:val="000000"/>
        </w:rPr>
        <w:t xml:space="preserve"> </w:t>
      </w:r>
      <w:r w:rsidRPr="00910E05" w:rsidR="00350CC0">
        <w:rPr>
          <w:color w:val="000000"/>
        </w:rPr>
        <w:t>panāk</w:t>
      </w:r>
      <w:r w:rsidRPr="00910E05">
        <w:rPr>
          <w:color w:val="000000"/>
        </w:rPr>
        <w:t>t,</w:t>
      </w:r>
      <w:r w:rsidRPr="00910E05" w:rsidR="00E7055E">
        <w:rPr>
          <w:color w:val="000000"/>
        </w:rPr>
        <w:t xml:space="preserve"> </w:t>
      </w:r>
      <w:r w:rsidRPr="00910E05">
        <w:rPr>
          <w:color w:val="000000"/>
        </w:rPr>
        <w:t>lai</w:t>
      </w:r>
      <w:r w:rsidRPr="00910E05" w:rsidR="00E7055E">
        <w:rPr>
          <w:color w:val="000000"/>
        </w:rPr>
        <w:t xml:space="preserve"> </w:t>
      </w:r>
      <w:r w:rsidRPr="00910E05" w:rsidR="003E2D1E">
        <w:rPr>
          <w:color w:val="000000"/>
        </w:rPr>
        <w:t>visiem</w:t>
      </w:r>
      <w:r w:rsidRPr="00910E05" w:rsidR="00E7055E">
        <w:rPr>
          <w:color w:val="000000"/>
        </w:rPr>
        <w:t xml:space="preserve"> </w:t>
      </w:r>
      <w:r w:rsidRPr="00910E05" w:rsidR="003E2D1E">
        <w:rPr>
          <w:color w:val="000000"/>
        </w:rPr>
        <w:t>būtu</w:t>
      </w:r>
      <w:r w:rsidRPr="00910E05" w:rsidR="00E7055E">
        <w:rPr>
          <w:color w:val="000000"/>
        </w:rPr>
        <w:t xml:space="preserve"> </w:t>
      </w:r>
      <w:r w:rsidRPr="00910E05" w:rsidR="003E2D1E">
        <w:rPr>
          <w:color w:val="000000"/>
        </w:rPr>
        <w:t>iespējas</w:t>
      </w:r>
      <w:r w:rsidRPr="00910E05" w:rsidR="00E7055E">
        <w:rPr>
          <w:color w:val="000000"/>
        </w:rPr>
        <w:t xml:space="preserve"> </w:t>
      </w:r>
      <w:r w:rsidRPr="00910E05" w:rsidR="003E2D1E">
        <w:rPr>
          <w:color w:val="000000"/>
        </w:rPr>
        <w:t>apgūt</w:t>
      </w:r>
      <w:r w:rsidRPr="00910E05" w:rsidR="00E7055E">
        <w:rPr>
          <w:color w:val="000000"/>
        </w:rPr>
        <w:t xml:space="preserve"> </w:t>
      </w:r>
      <w:r w:rsidRPr="00910E05">
        <w:rPr>
          <w:color w:val="000000"/>
        </w:rPr>
        <w:t>digitālās</w:t>
      </w:r>
      <w:r w:rsidRPr="00910E05" w:rsidR="00E7055E">
        <w:rPr>
          <w:color w:val="000000"/>
        </w:rPr>
        <w:t xml:space="preserve"> </w:t>
      </w:r>
      <w:r w:rsidRPr="00910E05">
        <w:rPr>
          <w:color w:val="000000"/>
        </w:rPr>
        <w:t>prasmes.</w:t>
      </w:r>
    </w:p>
    <w:p w:rsidRPr="00910E05" w:rsidR="00711F87" w:rsidP="0013456C" w:rsidRDefault="00E7055E" w14:paraId="432AEAD8" w14:textId="03083B28">
      <w:pPr>
        <w:pStyle w:val="mt-translation"/>
        <w:spacing w:before="0" w:beforeAutospacing="false" w:after="120" w:afterAutospacing="false"/>
        <w:ind w:firstLine="720"/>
        <w:jc w:val="both"/>
        <w:rPr>
          <w:color w:val="000000"/>
        </w:rPr>
      </w:pPr>
      <w:r w:rsidRPr="00910E05">
        <w:rPr>
          <w:color w:val="000000" w:themeColor="text1"/>
        </w:rPr>
        <w:t>Eiropadome 2021.</w:t>
      </w:r>
      <w:r w:rsidRPr="00910E05" w:rsidR="009C2EA1">
        <w:rPr>
          <w:color w:val="000000" w:themeColor="text1"/>
        </w:rPr>
        <w:t> </w:t>
      </w:r>
      <w:r w:rsidRPr="00910E05">
        <w:rPr>
          <w:color w:val="000000" w:themeColor="text1"/>
        </w:rPr>
        <w:t>gada oktobra secinājumos uzsvēra, ka galvenā uzmanība jāpievērš digitālajām prasmēm un izglītībai. Digitālās desmitgades politikas programmā</w:t>
      </w:r>
      <w:r w:rsidRPr="00910E05" w:rsidR="00711F87">
        <w:rPr>
          <w:color w:val="000000" w:themeColor="text1"/>
        </w:rPr>
        <w:t>, ko plānots apstiprināt līdz šī gada beigām,</w:t>
      </w:r>
      <w:r w:rsidRPr="00910E05">
        <w:rPr>
          <w:color w:val="000000" w:themeColor="text1"/>
        </w:rPr>
        <w:t xml:space="preserve"> ir noteikti vērienīgi mērķi, tostarp mērķis, lai vismaz 80% no visiem pieaugušajiem līdz 2030.</w:t>
      </w:r>
      <w:r w:rsidRPr="00910E05" w:rsidR="006A76E5">
        <w:rPr>
          <w:color w:val="000000" w:themeColor="text1"/>
        </w:rPr>
        <w:t> </w:t>
      </w:r>
      <w:r w:rsidRPr="00910E05">
        <w:rPr>
          <w:color w:val="000000" w:themeColor="text1"/>
        </w:rPr>
        <w:t>gadam būtu pamata digitālās prasmes un</w:t>
      </w:r>
      <w:r w:rsidRPr="00910E05" w:rsidR="1F14EA8F">
        <w:rPr>
          <w:color w:val="000000" w:themeColor="text1"/>
        </w:rPr>
        <w:t>,</w:t>
      </w:r>
      <w:r w:rsidRPr="00910E05">
        <w:rPr>
          <w:color w:val="000000" w:themeColor="text1"/>
        </w:rPr>
        <w:t xml:space="preserve"> lai 20 miljoni </w:t>
      </w:r>
      <w:r w:rsidR="0000761A">
        <w:rPr>
          <w:color w:val="000000" w:themeColor="text1"/>
        </w:rPr>
        <w:t xml:space="preserve">informācijas un komunikācijas tehnoloģiju (turpmāk – </w:t>
      </w:r>
      <w:r w:rsidRPr="00910E05">
        <w:rPr>
          <w:color w:val="000000" w:themeColor="text1"/>
        </w:rPr>
        <w:t>IKT</w:t>
      </w:r>
      <w:r w:rsidR="0000761A">
        <w:rPr>
          <w:color w:val="000000" w:themeColor="text1"/>
        </w:rPr>
        <w:t>)</w:t>
      </w:r>
      <w:r w:rsidRPr="00910E05">
        <w:rPr>
          <w:color w:val="000000" w:themeColor="text1"/>
        </w:rPr>
        <w:t xml:space="preserve"> ekspertu tiktu nodarbināti ES ar tendenci panākt dzimumu līdzsvaru.</w:t>
      </w:r>
    </w:p>
    <w:p w:rsidRPr="00910E05" w:rsidR="00E7055E" w:rsidP="0013456C" w:rsidRDefault="00E7055E" w14:paraId="3D7B3205" w14:textId="08D08B41">
      <w:pPr>
        <w:pStyle w:val="mt-translation"/>
        <w:spacing w:before="0" w:beforeAutospacing="false" w:after="120" w:afterAutospacing="false"/>
        <w:ind w:firstLine="720"/>
        <w:jc w:val="both"/>
        <w:rPr>
          <w:color w:val="000000"/>
        </w:rPr>
      </w:pPr>
      <w:r w:rsidRPr="00910E05">
        <w:rPr>
          <w:color w:val="000000"/>
        </w:rPr>
        <w:t>Strukturētais dialogs par digitālo izglītību un prasmēm ar dalībvalstīm, k</w:t>
      </w:r>
      <w:r w:rsidRPr="00910E05" w:rsidR="00512CAA">
        <w:rPr>
          <w:color w:val="000000"/>
        </w:rPr>
        <w:t>as</w:t>
      </w:r>
      <w:r w:rsidRPr="00910E05">
        <w:rPr>
          <w:color w:val="000000"/>
        </w:rPr>
        <w:t xml:space="preserve"> uzsāk</w:t>
      </w:r>
      <w:r w:rsidRPr="00910E05" w:rsidR="00512CAA">
        <w:rPr>
          <w:color w:val="000000"/>
        </w:rPr>
        <w:t>ts</w:t>
      </w:r>
      <w:r w:rsidRPr="00910E05">
        <w:rPr>
          <w:color w:val="000000"/>
        </w:rPr>
        <w:t xml:space="preserve"> 2022.</w:t>
      </w:r>
      <w:r w:rsidRPr="00910E05" w:rsidR="006A76E5">
        <w:rPr>
          <w:color w:val="000000"/>
        </w:rPr>
        <w:t> </w:t>
      </w:r>
      <w:r w:rsidRPr="00910E05">
        <w:rPr>
          <w:color w:val="000000"/>
        </w:rPr>
        <w:t>gadā, ir vērsts uz to, lai apzinātu dalībvalstu pašreizējos centienus, noteiktu trūkumus, ja tādi ir, un apvienotu spēkus ES līmenī. Šis darbs tiks izmantots divos priekšlikumos Padomes ieteikumam par sekmīgiem faktoriem veiksmīgai digitālajai izglītībai un par digitālo prasmju nodrošināšanu izglītībā un apmācībā, kā arī stratēģiskajos digitālās desmitgades ceļvežos, ko dalībvalstis sagatavos, lai sekmētu 2030.</w:t>
      </w:r>
      <w:r w:rsidRPr="00910E05" w:rsidR="006A76E5">
        <w:rPr>
          <w:color w:val="000000"/>
        </w:rPr>
        <w:t> </w:t>
      </w:r>
      <w:r w:rsidRPr="00910E05">
        <w:rPr>
          <w:color w:val="000000"/>
        </w:rPr>
        <w:t xml:space="preserve">gada digitālo mērķu sasniegšanu, tostarp digitālo prasmju jomā. </w:t>
      </w:r>
      <w:r w:rsidRPr="00910E05" w:rsidR="00063F69">
        <w:rPr>
          <w:color w:val="000000"/>
        </w:rPr>
        <w:t>K</w:t>
      </w:r>
      <w:r w:rsidRPr="00910E05" w:rsidR="00356536">
        <w:rPr>
          <w:color w:val="000000"/>
        </w:rPr>
        <w:t>omis</w:t>
      </w:r>
      <w:r w:rsidRPr="00910E05" w:rsidR="00063F69">
        <w:rPr>
          <w:color w:val="000000"/>
        </w:rPr>
        <w:t>i</w:t>
      </w:r>
      <w:r w:rsidRPr="00910E05" w:rsidR="00356536">
        <w:rPr>
          <w:color w:val="000000"/>
        </w:rPr>
        <w:t>jas p</w:t>
      </w:r>
      <w:r w:rsidRPr="00910E05">
        <w:rPr>
          <w:color w:val="000000"/>
        </w:rPr>
        <w:t>riekšsēdētāj</w:t>
      </w:r>
      <w:r w:rsidRPr="00910E05" w:rsidR="00213879">
        <w:rPr>
          <w:color w:val="000000"/>
        </w:rPr>
        <w:t>a</w:t>
      </w:r>
      <w:r w:rsidRPr="00910E05">
        <w:rPr>
          <w:color w:val="000000"/>
        </w:rPr>
        <w:t xml:space="preserve"> </w:t>
      </w:r>
      <w:r w:rsidRPr="00910E05" w:rsidR="007C0274">
        <w:rPr>
          <w:color w:val="000000"/>
        </w:rPr>
        <w:t>Urzula</w:t>
      </w:r>
      <w:r w:rsidRPr="00910E05">
        <w:rPr>
          <w:color w:val="000000"/>
        </w:rPr>
        <w:t xml:space="preserve"> </w:t>
      </w:r>
      <w:r w:rsidRPr="00910E05" w:rsidR="00FF5B1D">
        <w:rPr>
          <w:color w:val="000000"/>
        </w:rPr>
        <w:t>f</w:t>
      </w:r>
      <w:r w:rsidRPr="00910E05">
        <w:rPr>
          <w:color w:val="000000"/>
        </w:rPr>
        <w:t xml:space="preserve">on der </w:t>
      </w:r>
      <w:proofErr w:type="spellStart"/>
      <w:r w:rsidRPr="00910E05">
        <w:rPr>
          <w:color w:val="000000"/>
        </w:rPr>
        <w:t>Le</w:t>
      </w:r>
      <w:r w:rsidRPr="00910E05" w:rsidR="00213879">
        <w:rPr>
          <w:color w:val="000000"/>
        </w:rPr>
        <w:t>iena</w:t>
      </w:r>
      <w:proofErr w:type="spellEnd"/>
      <w:r w:rsidRPr="00910E05">
        <w:rPr>
          <w:color w:val="000000"/>
        </w:rPr>
        <w:t xml:space="preserve"> 2022.</w:t>
      </w:r>
      <w:r w:rsidRPr="00910E05" w:rsidR="006A76E5">
        <w:rPr>
          <w:color w:val="000000"/>
        </w:rPr>
        <w:t> </w:t>
      </w:r>
      <w:r w:rsidRPr="00910E05">
        <w:rPr>
          <w:color w:val="000000"/>
        </w:rPr>
        <w:t>gada 14.</w:t>
      </w:r>
      <w:r w:rsidRPr="00910E05" w:rsidR="006A76E5">
        <w:rPr>
          <w:color w:val="000000"/>
        </w:rPr>
        <w:t> </w:t>
      </w:r>
      <w:r w:rsidRPr="00910E05">
        <w:rPr>
          <w:color w:val="000000"/>
        </w:rPr>
        <w:t xml:space="preserve">septembrī runā par stāvokli </w:t>
      </w:r>
      <w:r w:rsidR="0000761A">
        <w:rPr>
          <w:color w:val="000000"/>
        </w:rPr>
        <w:t>ES</w:t>
      </w:r>
      <w:r w:rsidRPr="00910E05">
        <w:rPr>
          <w:color w:val="000000"/>
        </w:rPr>
        <w:t xml:space="preserve"> ierosināja 2023.</w:t>
      </w:r>
      <w:r w:rsidRPr="00910E05" w:rsidR="006A76E5">
        <w:rPr>
          <w:color w:val="000000"/>
        </w:rPr>
        <w:t> </w:t>
      </w:r>
      <w:r w:rsidRPr="00910E05">
        <w:rPr>
          <w:color w:val="000000"/>
        </w:rPr>
        <w:t xml:space="preserve">gadu pasludināt par Eiropas prasmju gadu. </w:t>
      </w:r>
      <w:r w:rsidRPr="00910E05" w:rsidR="00D0743A">
        <w:rPr>
          <w:color w:val="000000"/>
        </w:rPr>
        <w:t>S</w:t>
      </w:r>
      <w:r w:rsidRPr="00910E05">
        <w:rPr>
          <w:color w:val="000000"/>
        </w:rPr>
        <w:t>askaņā ar 2023.</w:t>
      </w:r>
      <w:r w:rsidRPr="00910E05" w:rsidR="006A76E5">
        <w:rPr>
          <w:color w:val="000000"/>
        </w:rPr>
        <w:t> </w:t>
      </w:r>
      <w:r w:rsidRPr="00910E05">
        <w:rPr>
          <w:color w:val="000000"/>
        </w:rPr>
        <w:t xml:space="preserve">gada darba programmu </w:t>
      </w:r>
      <w:r w:rsidRPr="00910E05" w:rsidR="00D0743A">
        <w:rPr>
          <w:color w:val="000000"/>
        </w:rPr>
        <w:t xml:space="preserve">Komisija </w:t>
      </w:r>
      <w:r w:rsidRPr="00910E05">
        <w:rPr>
          <w:color w:val="000000"/>
        </w:rPr>
        <w:t>strādā arī</w:t>
      </w:r>
      <w:r w:rsidRPr="00910E05" w:rsidR="00D0743A">
        <w:rPr>
          <w:color w:val="000000"/>
        </w:rPr>
        <w:t xml:space="preserve"> pie</w:t>
      </w:r>
      <w:r w:rsidRPr="00910E05">
        <w:rPr>
          <w:color w:val="000000"/>
        </w:rPr>
        <w:t xml:space="preserve"> </w:t>
      </w:r>
      <w:proofErr w:type="spellStart"/>
      <w:r w:rsidRPr="00910E05">
        <w:rPr>
          <w:color w:val="000000"/>
        </w:rPr>
        <w:t>Kiberdrošības</w:t>
      </w:r>
      <w:proofErr w:type="spellEnd"/>
      <w:r w:rsidRPr="00910E05">
        <w:rPr>
          <w:color w:val="000000"/>
        </w:rPr>
        <w:t xml:space="preserve"> prasmju akadēmij</w:t>
      </w:r>
      <w:r w:rsidRPr="00910E05" w:rsidR="00D0743A">
        <w:rPr>
          <w:color w:val="000000"/>
        </w:rPr>
        <w:t xml:space="preserve">as </w:t>
      </w:r>
      <w:r w:rsidRPr="00910E05" w:rsidR="0038620A">
        <w:rPr>
          <w:color w:val="000000"/>
        </w:rPr>
        <w:t>iniciatīvas</w:t>
      </w:r>
      <w:r w:rsidRPr="00910E05">
        <w:rPr>
          <w:color w:val="000000"/>
        </w:rPr>
        <w:t xml:space="preserve"> un </w:t>
      </w:r>
      <w:r w:rsidRPr="00910E05" w:rsidR="00D274E5">
        <w:rPr>
          <w:color w:val="000000"/>
        </w:rPr>
        <w:t xml:space="preserve">pasākumiem, lai attīstītu </w:t>
      </w:r>
      <w:r w:rsidRPr="00910E05">
        <w:rPr>
          <w:color w:val="000000"/>
        </w:rPr>
        <w:t>prasmes, kas vajadzīgas pusvadītāju ekosistēmai.</w:t>
      </w:r>
    </w:p>
    <w:p w:rsidRPr="00910E05" w:rsidR="00E7055E" w:rsidP="0013456C" w:rsidRDefault="00E7055E" w14:paraId="7B9BF3C3" w14:textId="50088656">
      <w:pPr>
        <w:pStyle w:val="mt-translation"/>
        <w:spacing w:before="0" w:beforeAutospacing="false" w:after="120" w:afterAutospacing="false"/>
        <w:ind w:firstLine="720"/>
        <w:jc w:val="both"/>
        <w:rPr>
          <w:color w:val="000000"/>
        </w:rPr>
      </w:pPr>
      <w:r w:rsidRPr="00910E05">
        <w:rPr>
          <w:color w:val="000000"/>
        </w:rPr>
        <w:t xml:space="preserve">Iekļaujoša digitāla pārveide nevar notikt, pienācīgi neatbalstot jauniešus un nepievēršoties vajadzībai atbalstīt digitālo prasmju attīstību jau </w:t>
      </w:r>
      <w:r w:rsidRPr="00910E05" w:rsidR="00493CB3">
        <w:rPr>
          <w:color w:val="000000"/>
        </w:rPr>
        <w:t xml:space="preserve">no </w:t>
      </w:r>
      <w:r w:rsidRPr="00910E05">
        <w:rPr>
          <w:color w:val="000000"/>
        </w:rPr>
        <w:t>ag</w:t>
      </w:r>
      <w:r w:rsidRPr="00910E05" w:rsidR="00493CB3">
        <w:rPr>
          <w:color w:val="000000"/>
        </w:rPr>
        <w:t>ra</w:t>
      </w:r>
      <w:r w:rsidRPr="00910E05">
        <w:rPr>
          <w:color w:val="000000"/>
        </w:rPr>
        <w:t xml:space="preserve"> vecum</w:t>
      </w:r>
      <w:r w:rsidRPr="00910E05" w:rsidR="00493CB3">
        <w:rPr>
          <w:color w:val="000000"/>
        </w:rPr>
        <w:t>a</w:t>
      </w:r>
      <w:r w:rsidRPr="00910E05">
        <w:rPr>
          <w:color w:val="000000"/>
        </w:rPr>
        <w:t xml:space="preserve">. Padomes Rezolūcijā par stratēģisko </w:t>
      </w:r>
      <w:r w:rsidRPr="00910E05">
        <w:rPr>
          <w:color w:val="000000"/>
        </w:rPr>
        <w:lastRenderedPageBreak/>
        <w:t>satvaru Eiropas sadarbībai izglītības un apmācības jomā ir izvirzīts mērķis attiecībā uz jauniešu digitālo prasmju līmeni un izteikts aicinājums līdz 2030.</w:t>
      </w:r>
      <w:r w:rsidRPr="00910E05" w:rsidR="006A76E5">
        <w:rPr>
          <w:color w:val="000000"/>
        </w:rPr>
        <w:t> </w:t>
      </w:r>
      <w:r w:rsidRPr="00910E05">
        <w:rPr>
          <w:color w:val="000000"/>
        </w:rPr>
        <w:t xml:space="preserve">gadam samazināt to </w:t>
      </w:r>
      <w:r w:rsidRPr="00910E05" w:rsidR="00076BFB">
        <w:rPr>
          <w:color w:val="000000"/>
        </w:rPr>
        <w:t xml:space="preserve">pamatskolu </w:t>
      </w:r>
      <w:r w:rsidRPr="00910E05" w:rsidR="00820690">
        <w:rPr>
          <w:color w:val="000000"/>
        </w:rPr>
        <w:t>beidzēju</w:t>
      </w:r>
      <w:r w:rsidRPr="00910E05">
        <w:rPr>
          <w:color w:val="000000"/>
        </w:rPr>
        <w:t xml:space="preserve"> īpatsvaru, kuriem ir </w:t>
      </w:r>
      <w:r w:rsidRPr="00910E05" w:rsidR="00820690">
        <w:rPr>
          <w:color w:val="000000"/>
        </w:rPr>
        <w:t>vājas prasmes</w:t>
      </w:r>
      <w:r w:rsidRPr="00910E05">
        <w:rPr>
          <w:color w:val="000000"/>
        </w:rPr>
        <w:t xml:space="preserve"> datorzinībās un </w:t>
      </w:r>
      <w:proofErr w:type="spellStart"/>
      <w:r w:rsidRPr="00910E05">
        <w:rPr>
          <w:color w:val="000000"/>
        </w:rPr>
        <w:t>informāci</w:t>
      </w:r>
      <w:r w:rsidRPr="00910E05" w:rsidR="00820690">
        <w:rPr>
          <w:color w:val="000000"/>
        </w:rPr>
        <w:t>j</w:t>
      </w:r>
      <w:r w:rsidRPr="00910E05">
        <w:rPr>
          <w:color w:val="000000"/>
        </w:rPr>
        <w:t>pratībā</w:t>
      </w:r>
      <w:proofErr w:type="spellEnd"/>
      <w:r w:rsidRPr="00910E05">
        <w:rPr>
          <w:color w:val="000000"/>
        </w:rPr>
        <w:t xml:space="preserve"> ES</w:t>
      </w:r>
      <w:r w:rsidRPr="00910E05" w:rsidR="008D619E">
        <w:rPr>
          <w:color w:val="000000"/>
        </w:rPr>
        <w:t>,</w:t>
      </w:r>
      <w:r w:rsidRPr="00910E05">
        <w:rPr>
          <w:color w:val="000000"/>
        </w:rPr>
        <w:t xml:space="preserve"> līdz </w:t>
      </w:r>
      <w:r w:rsidRPr="00910E05" w:rsidR="00820690">
        <w:rPr>
          <w:color w:val="000000"/>
        </w:rPr>
        <w:t>līmenim, kas zemāks par</w:t>
      </w:r>
      <w:r w:rsidRPr="00910E05">
        <w:rPr>
          <w:color w:val="000000"/>
        </w:rPr>
        <w:t xml:space="preserve"> 15%.</w:t>
      </w:r>
      <w:r w:rsidRPr="00910E05" w:rsidR="00820690">
        <w:rPr>
          <w:color w:val="000000"/>
        </w:rPr>
        <w:t xml:space="preserve"> </w:t>
      </w:r>
      <w:r w:rsidRPr="00910E05">
        <w:rPr>
          <w:color w:val="000000"/>
        </w:rPr>
        <w:t xml:space="preserve">Šis mērķis ir iekļauts arī Eiropas </w:t>
      </w:r>
      <w:r w:rsidR="0032218C">
        <w:rPr>
          <w:color w:val="000000"/>
        </w:rPr>
        <w:t>S</w:t>
      </w:r>
      <w:r w:rsidRPr="00910E05" w:rsidR="0032218C">
        <w:rPr>
          <w:color w:val="000000"/>
        </w:rPr>
        <w:t xml:space="preserve">ociālo </w:t>
      </w:r>
      <w:r w:rsidRPr="00910E05">
        <w:rPr>
          <w:color w:val="000000"/>
        </w:rPr>
        <w:t xml:space="preserve">tiesību </w:t>
      </w:r>
      <w:r w:rsidR="0032218C">
        <w:rPr>
          <w:color w:val="000000"/>
        </w:rPr>
        <w:t>pīlāra R</w:t>
      </w:r>
      <w:r w:rsidRPr="00910E05">
        <w:rPr>
          <w:color w:val="000000"/>
        </w:rPr>
        <w:t xml:space="preserve">īcības </w:t>
      </w:r>
      <w:r w:rsidRPr="00910E05" w:rsidR="0032218C">
        <w:rPr>
          <w:color w:val="000000"/>
        </w:rPr>
        <w:t>plān</w:t>
      </w:r>
      <w:r w:rsidR="0032218C">
        <w:rPr>
          <w:color w:val="000000"/>
        </w:rPr>
        <w:t>ā</w:t>
      </w:r>
      <w:r w:rsidRPr="00910E05">
        <w:rPr>
          <w:color w:val="000000"/>
        </w:rPr>
        <w:t>.</w:t>
      </w:r>
    </w:p>
    <w:p w:rsidRPr="00910E05" w:rsidR="00E7055E" w:rsidP="0013456C" w:rsidRDefault="001A2635" w14:paraId="3B4824CE" w14:textId="50431E72">
      <w:pPr>
        <w:pStyle w:val="mt-translation"/>
        <w:spacing w:before="0" w:beforeAutospacing="false" w:after="120" w:afterAutospacing="false"/>
        <w:ind w:firstLine="720"/>
        <w:jc w:val="both"/>
        <w:rPr>
          <w:color w:val="000000"/>
        </w:rPr>
      </w:pPr>
      <w:r w:rsidRPr="00910E05">
        <w:rPr>
          <w:color w:val="000000"/>
        </w:rPr>
        <w:t>Digitālās</w:t>
      </w:r>
      <w:r w:rsidRPr="00910E05" w:rsidR="005C0502">
        <w:rPr>
          <w:color w:val="000000"/>
        </w:rPr>
        <w:t xml:space="preserve"> desmitgades mērķu</w:t>
      </w:r>
      <w:r w:rsidRPr="00910E05">
        <w:rPr>
          <w:color w:val="000000"/>
        </w:rPr>
        <w:t xml:space="preserve"> sasniegšanu</w:t>
      </w:r>
      <w:r w:rsidRPr="00910E05" w:rsidR="005C0502">
        <w:rPr>
          <w:color w:val="000000"/>
        </w:rPr>
        <w:t xml:space="preserve"> </w:t>
      </w:r>
      <w:r w:rsidRPr="00910E05" w:rsidR="00063D03">
        <w:rPr>
          <w:color w:val="000000"/>
        </w:rPr>
        <w:t>digitālo prasmju stiprināšan</w:t>
      </w:r>
      <w:r w:rsidRPr="00910E05" w:rsidR="00A86AE4">
        <w:rPr>
          <w:color w:val="000000"/>
        </w:rPr>
        <w:t xml:space="preserve">as </w:t>
      </w:r>
      <w:r w:rsidRPr="00910E05" w:rsidR="00CA0C36">
        <w:rPr>
          <w:color w:val="000000"/>
        </w:rPr>
        <w:t>un izmantošan</w:t>
      </w:r>
      <w:r w:rsidRPr="00910E05" w:rsidR="00A86AE4">
        <w:rPr>
          <w:color w:val="000000"/>
        </w:rPr>
        <w:t>as apmācību programmu</w:t>
      </w:r>
      <w:r w:rsidRPr="00910E05" w:rsidR="009C50F4">
        <w:rPr>
          <w:color w:val="000000"/>
        </w:rPr>
        <w:t xml:space="preserve"> izmēģināšanu</w:t>
      </w:r>
      <w:r w:rsidRPr="00910E05" w:rsidR="00DE0A54">
        <w:rPr>
          <w:color w:val="000000"/>
        </w:rPr>
        <w:t xml:space="preserve"> un izvēršanu </w:t>
      </w:r>
      <w:r w:rsidRPr="00910E05">
        <w:rPr>
          <w:color w:val="000000"/>
        </w:rPr>
        <w:t>atbalsta</w:t>
      </w:r>
      <w:r w:rsidRPr="00910E05" w:rsidR="005C0502">
        <w:rPr>
          <w:color w:val="000000"/>
        </w:rPr>
        <w:t xml:space="preserve"> </w:t>
      </w:r>
      <w:r w:rsidRPr="00910E05" w:rsidR="00086824">
        <w:rPr>
          <w:color w:val="000000"/>
        </w:rPr>
        <w:t xml:space="preserve">finansēšanas </w:t>
      </w:r>
      <w:r w:rsidRPr="00910E05" w:rsidR="006B6855">
        <w:rPr>
          <w:color w:val="000000"/>
        </w:rPr>
        <w:t>instrumenti</w:t>
      </w:r>
      <w:r w:rsidRPr="00910E05" w:rsidR="005C0502">
        <w:rPr>
          <w:color w:val="000000"/>
        </w:rPr>
        <w:t>, tostarp Atveseļošanas un noturības mehānism</w:t>
      </w:r>
      <w:r w:rsidRPr="00910E05">
        <w:rPr>
          <w:color w:val="000000"/>
        </w:rPr>
        <w:t>s</w:t>
      </w:r>
      <w:r w:rsidRPr="00910E05" w:rsidR="00086824">
        <w:rPr>
          <w:color w:val="000000"/>
        </w:rPr>
        <w:t xml:space="preserve">, </w:t>
      </w:r>
      <w:r w:rsidRPr="00910E05" w:rsidR="00063D03">
        <w:rPr>
          <w:color w:val="000000"/>
        </w:rPr>
        <w:t>“</w:t>
      </w:r>
      <w:r w:rsidRPr="00910E05" w:rsidR="00402B63">
        <w:rPr>
          <w:color w:val="000000"/>
        </w:rPr>
        <w:t>Eiropas Sociālo fond</w:t>
      </w:r>
      <w:r w:rsidRPr="00910E05">
        <w:rPr>
          <w:color w:val="000000"/>
        </w:rPr>
        <w:t>s</w:t>
      </w:r>
      <w:r w:rsidRPr="00910E05" w:rsidR="00402B63">
        <w:rPr>
          <w:color w:val="000000"/>
        </w:rPr>
        <w:t xml:space="preserve"> plus</w:t>
      </w:r>
      <w:r w:rsidRPr="00910E05" w:rsidR="00063D03">
        <w:rPr>
          <w:color w:val="000000"/>
        </w:rPr>
        <w:t>”</w:t>
      </w:r>
      <w:r w:rsidRPr="00910E05" w:rsidR="00402B63">
        <w:rPr>
          <w:color w:val="000000"/>
        </w:rPr>
        <w:t>, programm</w:t>
      </w:r>
      <w:r w:rsidRPr="00910E05">
        <w:rPr>
          <w:color w:val="000000"/>
        </w:rPr>
        <w:t>a</w:t>
      </w:r>
      <w:r w:rsidRPr="00910E05" w:rsidR="00402B63">
        <w:rPr>
          <w:color w:val="000000"/>
        </w:rPr>
        <w:t xml:space="preserve"> “</w:t>
      </w:r>
      <w:r w:rsidRPr="00910E05" w:rsidR="00167F43">
        <w:rPr>
          <w:color w:val="000000"/>
        </w:rPr>
        <w:t>D</w:t>
      </w:r>
      <w:r w:rsidRPr="00910E05" w:rsidR="00402B63">
        <w:rPr>
          <w:color w:val="000000"/>
        </w:rPr>
        <w:t xml:space="preserve">igitāla Eiropa”, </w:t>
      </w:r>
      <w:r w:rsidRPr="00910E05" w:rsidR="00167F43">
        <w:rPr>
          <w:color w:val="000000"/>
        </w:rPr>
        <w:t>programm</w:t>
      </w:r>
      <w:r w:rsidRPr="00910E05" w:rsidR="00DE0A54">
        <w:rPr>
          <w:color w:val="000000"/>
        </w:rPr>
        <w:t xml:space="preserve">a </w:t>
      </w:r>
      <w:r w:rsidRPr="00910E05" w:rsidR="00167F43">
        <w:rPr>
          <w:color w:val="000000"/>
        </w:rPr>
        <w:t>“Apvārsnis Eiropa” un “</w:t>
      </w:r>
      <w:proofErr w:type="spellStart"/>
      <w:r w:rsidRPr="00910E05" w:rsidR="00167F43">
        <w:rPr>
          <w:color w:val="000000"/>
        </w:rPr>
        <w:t>Erasmus</w:t>
      </w:r>
      <w:proofErr w:type="spellEnd"/>
      <w:r w:rsidRPr="00910E05" w:rsidR="00167F43">
        <w:rPr>
          <w:color w:val="000000"/>
        </w:rPr>
        <w:t>+”</w:t>
      </w:r>
      <w:r w:rsidRPr="00910E05" w:rsidR="004C6109">
        <w:rPr>
          <w:color w:val="000000"/>
        </w:rPr>
        <w:t>.</w:t>
      </w:r>
    </w:p>
    <w:p w:rsidRPr="00910E05" w:rsidR="009070CD" w:rsidP="0013456C" w:rsidRDefault="00770DAD" w14:paraId="661CFCD9" w14:textId="38982D63">
      <w:pPr>
        <w:pStyle w:val="mt-translation"/>
        <w:spacing w:before="0" w:beforeAutospacing="false" w:after="120" w:afterAutospacing="false"/>
        <w:ind w:firstLine="720"/>
        <w:jc w:val="both"/>
        <w:rPr>
          <w:color w:val="000000"/>
        </w:rPr>
      </w:pPr>
      <w:r w:rsidRPr="00910E05">
        <w:rPr>
          <w:color w:val="000000" w:themeColor="text1"/>
        </w:rPr>
        <w:t>Virkne</w:t>
      </w:r>
      <w:r w:rsidR="0000761A">
        <w:rPr>
          <w:color w:val="000000" w:themeColor="text1"/>
        </w:rPr>
        <w:t>s</w:t>
      </w:r>
      <w:r w:rsidRPr="00910E05">
        <w:rPr>
          <w:color w:val="000000" w:themeColor="text1"/>
        </w:rPr>
        <w:t xml:space="preserve"> Komisijas atbalstītu iniciatīvu</w:t>
      </w:r>
      <w:r w:rsidRPr="00910E05" w:rsidR="00004704">
        <w:rPr>
          <w:color w:val="000000" w:themeColor="text1"/>
        </w:rPr>
        <w:t xml:space="preserve">, tostarp, </w:t>
      </w:r>
      <w:r w:rsidRPr="00910E05" w:rsidR="00093FA4">
        <w:rPr>
          <w:color w:val="000000" w:themeColor="text1"/>
        </w:rPr>
        <w:t xml:space="preserve">partnerība “Jaunais prasmju pakts” </w:t>
      </w:r>
      <w:r w:rsidRPr="00910E05" w:rsidR="009070CD">
        <w:rPr>
          <w:color w:val="000000" w:themeColor="text1"/>
        </w:rPr>
        <w:t xml:space="preserve">digitālajā ekosistēmā, mērķis ir nodrošināt darba ņēmēju kvalifikācijas paaugstināšanu un pārkvalificēšanos un piesaistīt vairāk cilvēku digitālajai rūpniecībai. Digitālo prasmju un darbavietu platforma ir </w:t>
      </w:r>
      <w:r w:rsidRPr="00910E05" w:rsidR="00500726">
        <w:rPr>
          <w:color w:val="000000" w:themeColor="text1"/>
        </w:rPr>
        <w:t>galvenais</w:t>
      </w:r>
      <w:r w:rsidRPr="00910E05" w:rsidR="009070CD">
        <w:rPr>
          <w:color w:val="000000" w:themeColor="text1"/>
        </w:rPr>
        <w:t xml:space="preserve"> </w:t>
      </w:r>
      <w:r w:rsidRPr="00910E05" w:rsidR="00946088">
        <w:rPr>
          <w:color w:val="000000" w:themeColor="text1"/>
        </w:rPr>
        <w:t xml:space="preserve">digitālajām prasmēm </w:t>
      </w:r>
      <w:r w:rsidRPr="00910E05" w:rsidR="50078B2F">
        <w:rPr>
          <w:color w:val="000000" w:themeColor="text1"/>
        </w:rPr>
        <w:t>veltīt</w:t>
      </w:r>
      <w:r w:rsidR="00A04684">
        <w:rPr>
          <w:color w:val="000000" w:themeColor="text1"/>
        </w:rPr>
        <w:t>ai</w:t>
      </w:r>
      <w:r w:rsidRPr="00910E05" w:rsidR="50078B2F">
        <w:rPr>
          <w:color w:val="000000" w:themeColor="text1"/>
        </w:rPr>
        <w:t xml:space="preserve">s </w:t>
      </w:r>
      <w:r w:rsidRPr="00910E05" w:rsidR="009070CD">
        <w:rPr>
          <w:color w:val="000000" w:themeColor="text1"/>
        </w:rPr>
        <w:t xml:space="preserve">informācijas centrs Eiropā. Tā ir arī valstu digitālo prasmju un darbavietu koalīcijas mītne, kas ir ieinteresēto personu partnerības, kuras veic pasākumus valsts mērogā. </w:t>
      </w:r>
      <w:r w:rsidRPr="00910E05" w:rsidR="00BD3C5F">
        <w:rPr>
          <w:color w:val="000000" w:themeColor="text1"/>
        </w:rPr>
        <w:t>ES</w:t>
      </w:r>
      <w:r w:rsidRPr="00910E05" w:rsidR="009070CD">
        <w:rPr>
          <w:color w:val="000000" w:themeColor="text1"/>
        </w:rPr>
        <w:t xml:space="preserve"> </w:t>
      </w:r>
      <w:r w:rsidRPr="00910E05" w:rsidR="00B90BD4">
        <w:rPr>
          <w:color w:val="000000" w:themeColor="text1"/>
        </w:rPr>
        <w:t>Programmēšanas</w:t>
      </w:r>
      <w:r w:rsidRPr="00910E05" w:rsidR="009070CD">
        <w:rPr>
          <w:color w:val="000000" w:themeColor="text1"/>
        </w:rPr>
        <w:t xml:space="preserve"> nedēļa un Digitālās izglītības </w:t>
      </w:r>
      <w:proofErr w:type="spellStart"/>
      <w:r w:rsidRPr="00910E05" w:rsidR="00B90BD4">
        <w:rPr>
          <w:color w:val="000000" w:themeColor="text1"/>
        </w:rPr>
        <w:t>hakatons</w:t>
      </w:r>
      <w:proofErr w:type="spellEnd"/>
      <w:r w:rsidRPr="00910E05" w:rsidR="009070CD">
        <w:rPr>
          <w:color w:val="000000" w:themeColor="text1"/>
        </w:rPr>
        <w:t xml:space="preserve"> ir </w:t>
      </w:r>
      <w:proofErr w:type="spellStart"/>
      <w:r w:rsidRPr="00910E05" w:rsidR="009070CD">
        <w:rPr>
          <w:color w:val="000000" w:themeColor="text1"/>
        </w:rPr>
        <w:t>pamatiniciatīvas</w:t>
      </w:r>
      <w:proofErr w:type="spellEnd"/>
      <w:r w:rsidRPr="00910E05" w:rsidR="009070CD">
        <w:rPr>
          <w:color w:val="000000" w:themeColor="text1"/>
        </w:rPr>
        <w:t>, kuru mērķis ir iesaistīt ieinteresētās personas un izplatīt</w:t>
      </w:r>
      <w:r w:rsidRPr="00910E05" w:rsidR="00D50AB3">
        <w:rPr>
          <w:color w:val="000000" w:themeColor="text1"/>
        </w:rPr>
        <w:t xml:space="preserve"> nepieciešamās </w:t>
      </w:r>
      <w:r w:rsidRPr="00910E05" w:rsidR="009070CD">
        <w:rPr>
          <w:color w:val="000000" w:themeColor="text1"/>
        </w:rPr>
        <w:t>digitālās prasmes.</w:t>
      </w:r>
    </w:p>
    <w:p w:rsidRPr="00910E05" w:rsidR="003259F6" w:rsidP="0013456C" w:rsidRDefault="003259F6" w14:paraId="399E4CCD" w14:textId="0F435032">
      <w:pPr>
        <w:spacing w:after="120" w:line="240" w:lineRule="auto"/>
        <w:ind w:firstLine="720"/>
        <w:jc w:val="both"/>
        <w:rPr>
          <w:rFonts w:ascii="Times New Roman" w:hAnsi="Times New Roman" w:eastAsia="Times New Roman" w:cs="Times New Roman"/>
          <w:color w:val="000000"/>
          <w:sz w:val="24"/>
          <w:szCs w:val="24"/>
          <w:lang w:eastAsia="lv-LV"/>
        </w:rPr>
      </w:pPr>
      <w:r w:rsidRPr="00910E05">
        <w:rPr>
          <w:rFonts w:ascii="Times New Roman" w:hAnsi="Times New Roman" w:eastAsia="Times New Roman" w:cs="Times New Roman"/>
          <w:color w:val="000000"/>
          <w:sz w:val="24"/>
          <w:szCs w:val="24"/>
          <w:lang w:eastAsia="lv-LV"/>
        </w:rPr>
        <w:t>Komisija ir arī uzsākusi virkni iniciatīvu, lai atbalstītu Ukrainu kara laikā, piemēram, Jauno Ukrainas skolu</w:t>
      </w:r>
      <w:r w:rsidRPr="00910E05" w:rsidR="00AC6832">
        <w:rPr>
          <w:rFonts w:ascii="Times New Roman" w:hAnsi="Times New Roman" w:eastAsia="Times New Roman" w:cs="Times New Roman"/>
          <w:color w:val="000000"/>
          <w:sz w:val="24"/>
          <w:szCs w:val="24"/>
          <w:lang w:eastAsia="lv-LV"/>
        </w:rPr>
        <w:t xml:space="preserve"> (NUS) centru</w:t>
      </w:r>
      <w:r w:rsidRPr="00910E05" w:rsidR="00AC6832">
        <w:rPr>
          <w:rStyle w:val="FootnoteReference"/>
          <w:rFonts w:ascii="Times New Roman" w:hAnsi="Times New Roman" w:eastAsia="Times New Roman" w:cs="Times New Roman"/>
          <w:color w:val="000000"/>
          <w:sz w:val="24"/>
          <w:szCs w:val="24"/>
          <w:lang w:eastAsia="lv-LV"/>
        </w:rPr>
        <w:footnoteReference w:id="4"/>
      </w:r>
      <w:r w:rsidRPr="00910E05">
        <w:rPr>
          <w:rFonts w:ascii="Times New Roman" w:hAnsi="Times New Roman" w:eastAsia="Times New Roman" w:cs="Times New Roman"/>
          <w:color w:val="000000"/>
          <w:sz w:val="24"/>
          <w:szCs w:val="24"/>
          <w:lang w:eastAsia="lv-LV"/>
        </w:rPr>
        <w:t xml:space="preserve">, atbalstot EUTech4Ukraine </w:t>
      </w:r>
      <w:proofErr w:type="spellStart"/>
      <w:r w:rsidRPr="00910E05">
        <w:rPr>
          <w:rFonts w:ascii="Times New Roman" w:hAnsi="Times New Roman" w:eastAsia="Times New Roman" w:cs="Times New Roman"/>
          <w:color w:val="000000"/>
          <w:sz w:val="24"/>
          <w:szCs w:val="24"/>
          <w:lang w:eastAsia="lv-LV"/>
        </w:rPr>
        <w:t>Futurium</w:t>
      </w:r>
      <w:proofErr w:type="spellEnd"/>
      <w:r w:rsidRPr="00910E05">
        <w:rPr>
          <w:rFonts w:ascii="Times New Roman" w:hAnsi="Times New Roman" w:eastAsia="Times New Roman" w:cs="Times New Roman"/>
          <w:color w:val="000000"/>
          <w:sz w:val="24"/>
          <w:szCs w:val="24"/>
          <w:lang w:eastAsia="lv-LV"/>
        </w:rPr>
        <w:t xml:space="preserve"> kopienu</w:t>
      </w:r>
      <w:r w:rsidRPr="00910E05" w:rsidR="00823133">
        <w:rPr>
          <w:rStyle w:val="FootnoteReference"/>
          <w:rFonts w:ascii="Times New Roman" w:hAnsi="Times New Roman" w:eastAsia="Times New Roman" w:cs="Times New Roman"/>
          <w:color w:val="000000"/>
          <w:sz w:val="24"/>
          <w:szCs w:val="24"/>
          <w:lang w:eastAsia="lv-LV"/>
        </w:rPr>
        <w:footnoteReference w:id="5"/>
      </w:r>
      <w:r w:rsidRPr="00910E05">
        <w:rPr>
          <w:rFonts w:ascii="Times New Roman" w:hAnsi="Times New Roman" w:eastAsia="Times New Roman" w:cs="Times New Roman"/>
          <w:color w:val="000000"/>
          <w:sz w:val="24"/>
          <w:szCs w:val="24"/>
          <w:lang w:eastAsia="lv-LV"/>
        </w:rPr>
        <w:t xml:space="preserve"> un parakstot nolīgumu par Ukrainas asociēšanu programmā “Digitāla Eiropa” 2022. gada septembrī</w:t>
      </w:r>
      <w:r w:rsidRPr="00910E05" w:rsidR="00B2281E">
        <w:rPr>
          <w:rStyle w:val="FootnoteReference"/>
          <w:rFonts w:ascii="Times New Roman" w:hAnsi="Times New Roman" w:eastAsia="Times New Roman" w:cs="Times New Roman"/>
          <w:color w:val="000000"/>
          <w:sz w:val="24"/>
          <w:szCs w:val="24"/>
          <w:lang w:eastAsia="lv-LV"/>
        </w:rPr>
        <w:footnoteReference w:id="6"/>
      </w:r>
      <w:r w:rsidRPr="00910E05">
        <w:rPr>
          <w:rFonts w:ascii="Times New Roman" w:hAnsi="Times New Roman" w:eastAsia="Times New Roman" w:cs="Times New Roman"/>
          <w:color w:val="000000"/>
          <w:sz w:val="24"/>
          <w:szCs w:val="24"/>
          <w:lang w:eastAsia="lv-LV"/>
        </w:rPr>
        <w:t>. Šīs iniciatīvas papildina citus pašreizējos svarīgos centienus digitālo prasmju jomā, piemēram, nesen uzsākto valsts mēroga izmēģinājuma projektu</w:t>
      </w:r>
      <w:r w:rsidRPr="00910E05" w:rsidR="0014086F">
        <w:rPr>
          <w:rFonts w:ascii="Times New Roman" w:hAnsi="Times New Roman" w:eastAsia="Times New Roman" w:cs="Times New Roman"/>
          <w:color w:val="000000"/>
          <w:sz w:val="24"/>
          <w:szCs w:val="24"/>
          <w:lang w:eastAsia="lv-LV"/>
        </w:rPr>
        <w:t xml:space="preserve"> Ukrainā</w:t>
      </w:r>
      <w:r w:rsidRPr="00910E05">
        <w:rPr>
          <w:rFonts w:ascii="Times New Roman" w:hAnsi="Times New Roman" w:eastAsia="Times New Roman" w:cs="Times New Roman"/>
          <w:color w:val="000000"/>
          <w:sz w:val="24"/>
          <w:szCs w:val="24"/>
          <w:lang w:eastAsia="lv-LV"/>
        </w:rPr>
        <w:t>, kura mērķis ir nodrošināt 62 000 ukraiņu ar kvalitatīvu un bezmaksas izglītību</w:t>
      </w:r>
      <w:r w:rsidRPr="00910E05" w:rsidR="006825CE">
        <w:rPr>
          <w:rStyle w:val="FootnoteReference"/>
          <w:rFonts w:ascii="Times New Roman" w:hAnsi="Times New Roman" w:eastAsia="Times New Roman" w:cs="Times New Roman"/>
          <w:color w:val="000000"/>
          <w:sz w:val="24"/>
          <w:szCs w:val="24"/>
          <w:lang w:eastAsia="lv-LV"/>
        </w:rPr>
        <w:footnoteReference w:id="7"/>
      </w:r>
      <w:r w:rsidRPr="00910E05">
        <w:rPr>
          <w:rFonts w:ascii="Times New Roman" w:hAnsi="Times New Roman" w:eastAsia="Times New Roman" w:cs="Times New Roman"/>
          <w:color w:val="000000"/>
          <w:sz w:val="24"/>
          <w:szCs w:val="24"/>
          <w:lang w:eastAsia="lv-LV"/>
        </w:rPr>
        <w:t>.</w:t>
      </w:r>
    </w:p>
    <w:p w:rsidRPr="00910E05" w:rsidR="004444C8" w:rsidP="0013456C" w:rsidRDefault="004444C8" w14:paraId="53F8E283" w14:textId="76F43EF8">
      <w:pPr>
        <w:spacing w:after="120" w:line="240" w:lineRule="auto"/>
        <w:ind w:firstLine="720"/>
        <w:jc w:val="both"/>
        <w:rPr>
          <w:rFonts w:ascii="Times New Roman" w:hAnsi="Times New Roman" w:eastAsia="Times New Roman" w:cs="Times New Roman"/>
          <w:b/>
          <w:bCs/>
          <w:sz w:val="24"/>
          <w:szCs w:val="24"/>
        </w:rPr>
      </w:pPr>
      <w:r w:rsidRPr="00910E05">
        <w:rPr>
          <w:rFonts w:ascii="Times New Roman" w:hAnsi="Times New Roman" w:eastAsia="Times New Roman" w:cs="Times New Roman"/>
          <w:b/>
          <w:bCs/>
          <w:sz w:val="24"/>
          <w:szCs w:val="24"/>
        </w:rPr>
        <w:t>Latvijas</w:t>
      </w:r>
      <w:r w:rsidRPr="00910E05" w:rsidR="00E7055E">
        <w:rPr>
          <w:rFonts w:ascii="Times New Roman" w:hAnsi="Times New Roman" w:eastAsia="Times New Roman" w:cs="Times New Roman"/>
          <w:b/>
          <w:bCs/>
          <w:sz w:val="24"/>
          <w:szCs w:val="24"/>
        </w:rPr>
        <w:t xml:space="preserve"> </w:t>
      </w:r>
      <w:r w:rsidRPr="00910E05" w:rsidR="00983D57">
        <w:rPr>
          <w:rFonts w:ascii="Times New Roman" w:hAnsi="Times New Roman" w:eastAsia="Times New Roman" w:cs="Times New Roman"/>
          <w:b/>
          <w:bCs/>
          <w:sz w:val="24"/>
          <w:szCs w:val="24"/>
        </w:rPr>
        <w:t>nostāja:</w:t>
      </w:r>
    </w:p>
    <w:p w:rsidR="00A700E3" w:rsidP="00A700E3" w:rsidRDefault="00805D82" w14:paraId="12030F2E" w14:textId="15A5D74D">
      <w:pPr>
        <w:spacing w:after="120" w:line="240" w:lineRule="auto"/>
        <w:ind w:firstLine="720"/>
        <w:jc w:val="both"/>
        <w:rPr>
          <w:rFonts w:ascii="Times New Roman" w:hAnsi="Times New Roman" w:eastAsia="Calibri" w:cs="Times New Roman"/>
          <w:sz w:val="24"/>
          <w:szCs w:val="24"/>
          <w:lang w:eastAsia="lv-LV"/>
        </w:rPr>
      </w:pPr>
      <w:r w:rsidRPr="00910E05">
        <w:rPr>
          <w:rFonts w:ascii="Times New Roman" w:hAnsi="Times New Roman" w:eastAsia="Times New Roman" w:cs="Times New Roman"/>
          <w:sz w:val="24"/>
          <w:szCs w:val="24"/>
          <w:lang w:eastAsia="lv-LV"/>
        </w:rPr>
        <w:t xml:space="preserve">Latvijas nostāja atspoguļota nacionālajā pozīcijā </w:t>
      </w:r>
      <w:r w:rsidRPr="00910E05">
        <w:rPr>
          <w:rFonts w:ascii="Times New Roman" w:hAnsi="Times New Roman" w:eastAsia="Calibri" w:cs="Times New Roman"/>
          <w:sz w:val="24"/>
          <w:szCs w:val="24"/>
          <w:lang w:eastAsia="lv-LV"/>
        </w:rPr>
        <w:t>Nr. 1 “</w:t>
      </w:r>
      <w:r w:rsidRPr="00116E27" w:rsidR="00116E27">
        <w:rPr>
          <w:rFonts w:ascii="Times New Roman" w:hAnsi="Times New Roman" w:eastAsia="Calibri" w:cs="Times New Roman"/>
          <w:sz w:val="24"/>
          <w:szCs w:val="24"/>
          <w:lang w:eastAsia="lv-LV"/>
        </w:rPr>
        <w:t>Priekšlikums Eiropas Parlamenta un Padomes lēmumam ar ko izveido politikas programmu “Digitālās desmitgades ceļš” 2030.gadam</w:t>
      </w:r>
      <w:r w:rsidRPr="00910E05">
        <w:rPr>
          <w:rFonts w:ascii="Times New Roman" w:hAnsi="Times New Roman" w:eastAsia="Calibri" w:cs="Times New Roman"/>
          <w:sz w:val="24"/>
          <w:szCs w:val="24"/>
          <w:lang w:eastAsia="lv-LV"/>
        </w:rPr>
        <w:t xml:space="preserve">”, kas </w:t>
      </w:r>
      <w:r w:rsidRPr="008377DA">
        <w:rPr>
          <w:rFonts w:ascii="Times New Roman" w:hAnsi="Times New Roman" w:eastAsia="Calibri" w:cs="Times New Roman"/>
          <w:sz w:val="24"/>
          <w:szCs w:val="24"/>
          <w:lang w:eastAsia="lv-LV"/>
        </w:rPr>
        <w:t>apstiprināta 202</w:t>
      </w:r>
      <w:r w:rsidRPr="008377DA" w:rsidR="00C024FE">
        <w:rPr>
          <w:rFonts w:ascii="Times New Roman" w:hAnsi="Times New Roman" w:eastAsia="Calibri" w:cs="Times New Roman"/>
          <w:sz w:val="24"/>
          <w:szCs w:val="24"/>
          <w:lang w:eastAsia="lv-LV"/>
        </w:rPr>
        <w:t>1</w:t>
      </w:r>
      <w:r w:rsidRPr="008377DA">
        <w:rPr>
          <w:rFonts w:ascii="Times New Roman" w:hAnsi="Times New Roman" w:eastAsia="Calibri" w:cs="Times New Roman"/>
          <w:sz w:val="24"/>
          <w:szCs w:val="24"/>
          <w:lang w:eastAsia="lv-LV"/>
        </w:rPr>
        <w:t>.</w:t>
      </w:r>
      <w:r w:rsidR="00123E84">
        <w:rPr>
          <w:rFonts w:ascii="Times New Roman" w:hAnsi="Times New Roman" w:eastAsia="Calibri" w:cs="Times New Roman"/>
          <w:sz w:val="24"/>
          <w:szCs w:val="24"/>
          <w:lang w:eastAsia="lv-LV"/>
        </w:rPr>
        <w:t> </w:t>
      </w:r>
      <w:r w:rsidRPr="008377DA">
        <w:rPr>
          <w:rFonts w:ascii="Times New Roman" w:hAnsi="Times New Roman" w:eastAsia="Calibri" w:cs="Times New Roman"/>
          <w:sz w:val="24"/>
          <w:szCs w:val="24"/>
          <w:lang w:eastAsia="lv-LV"/>
        </w:rPr>
        <w:t xml:space="preserve">gada </w:t>
      </w:r>
      <w:r w:rsidRPr="008377DA" w:rsidR="00A20FF6">
        <w:rPr>
          <w:rFonts w:ascii="Times New Roman" w:hAnsi="Times New Roman" w:eastAsia="Calibri" w:cs="Times New Roman"/>
          <w:sz w:val="24"/>
          <w:szCs w:val="24"/>
          <w:lang w:eastAsia="lv-LV"/>
        </w:rPr>
        <w:t>30</w:t>
      </w:r>
      <w:r w:rsidRPr="008377DA" w:rsidR="005228E0">
        <w:rPr>
          <w:rFonts w:ascii="Times New Roman" w:hAnsi="Times New Roman" w:eastAsia="Calibri" w:cs="Times New Roman"/>
          <w:sz w:val="24"/>
          <w:szCs w:val="24"/>
          <w:lang w:eastAsia="lv-LV"/>
        </w:rPr>
        <w:t>.</w:t>
      </w:r>
      <w:r w:rsidR="00123E84">
        <w:rPr>
          <w:rFonts w:ascii="Times New Roman" w:hAnsi="Times New Roman" w:eastAsia="Calibri" w:cs="Times New Roman"/>
          <w:sz w:val="24"/>
          <w:szCs w:val="24"/>
          <w:lang w:eastAsia="lv-LV"/>
        </w:rPr>
        <w:t> </w:t>
      </w:r>
      <w:r w:rsidRPr="008377DA" w:rsidR="00A20FF6">
        <w:rPr>
          <w:rFonts w:ascii="Times New Roman" w:hAnsi="Times New Roman" w:eastAsia="Calibri" w:cs="Times New Roman"/>
          <w:sz w:val="24"/>
          <w:szCs w:val="24"/>
          <w:lang w:eastAsia="lv-LV"/>
        </w:rPr>
        <w:t>nov</w:t>
      </w:r>
      <w:r w:rsidRPr="008377DA" w:rsidR="005228E0">
        <w:rPr>
          <w:rFonts w:ascii="Times New Roman" w:hAnsi="Times New Roman" w:eastAsia="Calibri" w:cs="Times New Roman"/>
          <w:sz w:val="24"/>
          <w:szCs w:val="24"/>
          <w:lang w:eastAsia="lv-LV"/>
        </w:rPr>
        <w:t>embr</w:t>
      </w:r>
      <w:r w:rsidRPr="008377DA">
        <w:rPr>
          <w:rFonts w:ascii="Times New Roman" w:hAnsi="Times New Roman" w:eastAsia="Calibri" w:cs="Times New Roman"/>
          <w:sz w:val="24"/>
          <w:szCs w:val="24"/>
          <w:lang w:eastAsia="lv-LV"/>
        </w:rPr>
        <w:t>a</w:t>
      </w:r>
      <w:r w:rsidRPr="00910E05">
        <w:rPr>
          <w:rFonts w:ascii="Times New Roman" w:hAnsi="Times New Roman" w:eastAsia="Calibri" w:cs="Times New Roman"/>
          <w:sz w:val="24"/>
          <w:szCs w:val="24"/>
          <w:lang w:eastAsia="lv-LV"/>
        </w:rPr>
        <w:t xml:space="preserve"> </w:t>
      </w:r>
      <w:r w:rsidR="00A20FF6">
        <w:rPr>
          <w:rFonts w:ascii="Times New Roman" w:hAnsi="Times New Roman" w:eastAsia="Calibri" w:cs="Times New Roman"/>
          <w:sz w:val="24"/>
          <w:szCs w:val="24"/>
          <w:lang w:eastAsia="lv-LV"/>
        </w:rPr>
        <w:t>Ministru kabineta</w:t>
      </w:r>
      <w:r w:rsidRPr="00910E05">
        <w:rPr>
          <w:rFonts w:ascii="Times New Roman" w:hAnsi="Times New Roman" w:eastAsia="Calibri" w:cs="Times New Roman"/>
          <w:sz w:val="24"/>
          <w:szCs w:val="24"/>
          <w:lang w:eastAsia="lv-LV"/>
        </w:rPr>
        <w:t xml:space="preserve"> sēdē.</w:t>
      </w:r>
    </w:p>
    <w:p w:rsidRPr="00A700E3" w:rsidR="009B259C" w:rsidP="00A700E3" w:rsidRDefault="009B259C" w14:paraId="6291864F" w14:textId="17437598">
      <w:pPr>
        <w:spacing w:after="120" w:line="240" w:lineRule="auto"/>
        <w:ind w:firstLine="720"/>
        <w:jc w:val="both"/>
        <w:rPr>
          <w:rFonts w:ascii="Times New Roman" w:hAnsi="Times New Roman" w:eastAsia="Calibri" w:cs="Times New Roman"/>
          <w:sz w:val="24"/>
          <w:szCs w:val="24"/>
          <w:lang w:eastAsia="lv-LV"/>
        </w:rPr>
      </w:pPr>
      <w:r w:rsidRPr="00A700E3">
        <w:rPr>
          <w:rFonts w:ascii="Times New Roman" w:hAnsi="Times New Roman" w:cs="Times New Roman"/>
          <w:sz w:val="24"/>
          <w:szCs w:val="24"/>
        </w:rPr>
        <w:t>Digitālai sabiedrībai un ekonomikai ir nepieciešami digitāli nodrošināti un spējīgi iedzīvotāji un digitāli augsti prasmīgs darbaspēks. Pie tam, strauji mainīgā digitālā vidē ir jānodrošina</w:t>
      </w:r>
      <w:r w:rsidRPr="00A700E3" w:rsidDel="00694711">
        <w:rPr>
          <w:rFonts w:ascii="Times New Roman" w:hAnsi="Times New Roman" w:cs="Times New Roman"/>
          <w:sz w:val="24"/>
          <w:szCs w:val="24"/>
        </w:rPr>
        <w:t xml:space="preserve"> iespējas apgūt nepieciešamā līmeņa digitālās prasmes visiem, kam tas nepieciešams</w:t>
      </w:r>
      <w:r w:rsidRPr="00A700E3">
        <w:rPr>
          <w:rFonts w:ascii="Times New Roman" w:hAnsi="Times New Roman" w:cs="Times New Roman"/>
          <w:sz w:val="24"/>
          <w:szCs w:val="24"/>
        </w:rPr>
        <w:t xml:space="preserve"> jebkurā dzīves posmā</w:t>
      </w:r>
      <w:r w:rsidRPr="00A700E3" w:rsidDel="00694711">
        <w:rPr>
          <w:rFonts w:ascii="Times New Roman" w:hAnsi="Times New Roman" w:cs="Times New Roman"/>
          <w:sz w:val="24"/>
          <w:szCs w:val="24"/>
        </w:rPr>
        <w:t xml:space="preserve">, </w:t>
      </w:r>
      <w:r w:rsidRPr="00A700E3">
        <w:rPr>
          <w:rFonts w:ascii="Times New Roman" w:hAnsi="Times New Roman" w:cs="Times New Roman"/>
          <w:sz w:val="24"/>
          <w:szCs w:val="24"/>
        </w:rPr>
        <w:t xml:space="preserve">sākot no </w:t>
      </w:r>
      <w:proofErr w:type="spellStart"/>
      <w:r w:rsidRPr="00A700E3">
        <w:rPr>
          <w:rFonts w:ascii="Times New Roman" w:hAnsi="Times New Roman" w:cs="Times New Roman"/>
          <w:sz w:val="24"/>
          <w:szCs w:val="24"/>
        </w:rPr>
        <w:t>pamatprasmēm</w:t>
      </w:r>
      <w:proofErr w:type="spellEnd"/>
      <w:r w:rsidRPr="00A700E3">
        <w:rPr>
          <w:rFonts w:ascii="Times New Roman" w:hAnsi="Times New Roman" w:cs="Times New Roman"/>
          <w:sz w:val="24"/>
          <w:szCs w:val="24"/>
        </w:rPr>
        <w:t xml:space="preserve"> līdz augsta līmeņa specifiskām digitālajām prasmēm</w:t>
      </w:r>
      <w:r w:rsidRPr="00A700E3" w:rsidDel="00694711">
        <w:rPr>
          <w:rFonts w:ascii="Times New Roman" w:hAnsi="Times New Roman" w:cs="Times New Roman"/>
          <w:sz w:val="24"/>
          <w:szCs w:val="24"/>
        </w:rPr>
        <w:t xml:space="preserve"> tautsaimniecības attīstībai, t.sk.,</w:t>
      </w:r>
      <w:r w:rsidRPr="00A700E3">
        <w:rPr>
          <w:rFonts w:ascii="Times New Roman" w:hAnsi="Times New Roman" w:cs="Times New Roman"/>
          <w:sz w:val="24"/>
          <w:szCs w:val="24"/>
        </w:rPr>
        <w:t xml:space="preserve"> veselības </w:t>
      </w:r>
      <w:r w:rsidRPr="00A700E3" w:rsidDel="00694711">
        <w:rPr>
          <w:rFonts w:ascii="Times New Roman" w:hAnsi="Times New Roman" w:cs="Times New Roman"/>
          <w:sz w:val="24"/>
          <w:szCs w:val="24"/>
        </w:rPr>
        <w:t>sektorā, zinātnē un pētniecībā</w:t>
      </w:r>
      <w:r w:rsidRPr="00A700E3">
        <w:rPr>
          <w:rFonts w:ascii="Times New Roman" w:hAnsi="Times New Roman" w:cs="Times New Roman"/>
          <w:sz w:val="24"/>
          <w:szCs w:val="24"/>
        </w:rPr>
        <w:t>, kā arī publiskajā pārvaldē</w:t>
      </w:r>
      <w:r w:rsidRPr="00A700E3" w:rsidDel="00694711">
        <w:rPr>
          <w:rFonts w:ascii="Times New Roman" w:hAnsi="Times New Roman" w:cs="Times New Roman"/>
          <w:sz w:val="24"/>
          <w:szCs w:val="24"/>
        </w:rPr>
        <w:t xml:space="preserve"> nodarbinātajiem</w:t>
      </w:r>
      <w:r w:rsidRPr="00A700E3">
        <w:rPr>
          <w:rFonts w:ascii="Times New Roman" w:hAnsi="Times New Roman" w:cs="Times New Roman"/>
          <w:sz w:val="24"/>
          <w:szCs w:val="24"/>
        </w:rPr>
        <w:t>.</w:t>
      </w:r>
    </w:p>
    <w:p w:rsidRPr="00910E05" w:rsidR="00F42C3E" w:rsidP="0013456C" w:rsidRDefault="00E80B37" w14:paraId="7EC96837" w14:textId="2FD22697">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 xml:space="preserve">Latvija uzsver, ka </w:t>
      </w:r>
      <w:proofErr w:type="spellStart"/>
      <w:r w:rsidRPr="00910E05">
        <w:rPr>
          <w:rFonts w:ascii="Times New Roman" w:hAnsi="Times New Roman" w:cs="Times New Roman"/>
          <w:sz w:val="24"/>
          <w:szCs w:val="24"/>
        </w:rPr>
        <w:t>d</w:t>
      </w:r>
      <w:r w:rsidRPr="00910E05" w:rsidR="00F42C3E">
        <w:rPr>
          <w:rFonts w:ascii="Times New Roman" w:hAnsi="Times New Roman" w:cs="Times New Roman"/>
          <w:sz w:val="24"/>
          <w:szCs w:val="24"/>
        </w:rPr>
        <w:t>igitalizācija</w:t>
      </w:r>
      <w:proofErr w:type="spellEnd"/>
      <w:r w:rsidRPr="00910E05" w:rsidR="00F42C3E">
        <w:rPr>
          <w:rFonts w:ascii="Times New Roman" w:hAnsi="Times New Roman" w:cs="Times New Roman"/>
          <w:sz w:val="24"/>
          <w:szCs w:val="24"/>
        </w:rPr>
        <w:t xml:space="preserve"> ir nepieciešama visās jomās, tostarp izglītībā. Digitālo prasmju apguve ir īpaši svarīga vidēja un augsta līmeņa speciālistiem, jo viņi nodrošina valsts produktivitāti, globālo konkurētspēju un inovāciju pārvaldību.</w:t>
      </w:r>
    </w:p>
    <w:p w:rsidRPr="00910E05" w:rsidR="00F42C3E" w:rsidP="0013456C" w:rsidRDefault="00F42C3E" w14:paraId="0FAFF2B4" w14:textId="6C122137">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lastRenderedPageBreak/>
        <w:t xml:space="preserve">Valsts līmenī apsveram nepieciešamību attīstīt digitālo prasmju </w:t>
      </w:r>
      <w:r w:rsidRPr="0032218C" w:rsidR="0032218C">
        <w:rPr>
          <w:rFonts w:ascii="Times New Roman" w:hAnsi="Times New Roman" w:cs="Times New Roman"/>
          <w:sz w:val="24"/>
          <w:szCs w:val="24"/>
        </w:rPr>
        <w:t xml:space="preserve">novērtēšanas rīkus (atbilstoši katras personas profilam ar mērķi tālāk iesaistīt atbilstošā prasmju pilnveidē un/vai </w:t>
      </w:r>
      <w:proofErr w:type="spellStart"/>
      <w:r w:rsidRPr="0032218C" w:rsidR="0032218C">
        <w:rPr>
          <w:rFonts w:ascii="Times New Roman" w:hAnsi="Times New Roman" w:cs="Times New Roman"/>
          <w:sz w:val="24"/>
          <w:szCs w:val="24"/>
        </w:rPr>
        <w:t>pārkvalifikācijā</w:t>
      </w:r>
      <w:proofErr w:type="spellEnd"/>
      <w:r w:rsidRPr="0032218C" w:rsidR="0032218C">
        <w:rPr>
          <w:rFonts w:ascii="Times New Roman" w:hAnsi="Times New Roman" w:cs="Times New Roman"/>
          <w:sz w:val="24"/>
          <w:szCs w:val="24"/>
        </w:rPr>
        <w:t>), kā arī</w:t>
      </w:r>
      <w:r w:rsidR="0032218C">
        <w:rPr>
          <w:rFonts w:ascii="Times New Roman" w:hAnsi="Times New Roman" w:cs="Times New Roman"/>
          <w:sz w:val="24"/>
          <w:szCs w:val="24"/>
        </w:rPr>
        <w:t xml:space="preserve"> </w:t>
      </w:r>
      <w:r w:rsidRPr="00910E05">
        <w:rPr>
          <w:rFonts w:ascii="Times New Roman" w:hAnsi="Times New Roman" w:cs="Times New Roman"/>
          <w:sz w:val="24"/>
          <w:szCs w:val="24"/>
        </w:rPr>
        <w:t xml:space="preserve">prognozēšanu un uzraudzību, vienlaikus saskaramies ar </w:t>
      </w:r>
      <w:r w:rsidRPr="0032218C" w:rsidR="0032218C">
        <w:rPr>
          <w:rFonts w:ascii="Times New Roman" w:hAnsi="Times New Roman" w:cs="Times New Roman"/>
          <w:sz w:val="24"/>
          <w:szCs w:val="24"/>
        </w:rPr>
        <w:t xml:space="preserve">datu </w:t>
      </w:r>
      <w:proofErr w:type="spellStart"/>
      <w:r w:rsidRPr="0032218C" w:rsidR="0032218C">
        <w:rPr>
          <w:rFonts w:ascii="Times New Roman" w:hAnsi="Times New Roman" w:cs="Times New Roman"/>
          <w:sz w:val="24"/>
          <w:szCs w:val="24"/>
        </w:rPr>
        <w:t>apsekojumu</w:t>
      </w:r>
      <w:proofErr w:type="spellEnd"/>
      <w:r w:rsidRPr="0032218C" w:rsidR="0032218C">
        <w:rPr>
          <w:rFonts w:ascii="Times New Roman" w:hAnsi="Times New Roman" w:cs="Times New Roman"/>
          <w:sz w:val="24"/>
          <w:szCs w:val="24"/>
        </w:rPr>
        <w:t xml:space="preserve"> ieguves izaicinājumiem, prognozējo</w:t>
      </w:r>
      <w:r w:rsidR="0032218C">
        <w:rPr>
          <w:rFonts w:ascii="Times New Roman" w:hAnsi="Times New Roman" w:cs="Times New Roman"/>
          <w:sz w:val="24"/>
          <w:szCs w:val="24"/>
        </w:rPr>
        <w:t xml:space="preserve">t </w:t>
      </w:r>
      <w:r w:rsidRPr="00910E05">
        <w:rPr>
          <w:rFonts w:ascii="Times New Roman" w:hAnsi="Times New Roman" w:cs="Times New Roman"/>
          <w:sz w:val="24"/>
          <w:szCs w:val="24"/>
        </w:rPr>
        <w:t xml:space="preserve">prasmju </w:t>
      </w:r>
      <w:r w:rsidRPr="00910E05" w:rsidR="0032218C">
        <w:rPr>
          <w:rFonts w:ascii="Times New Roman" w:hAnsi="Times New Roman" w:cs="Times New Roman"/>
          <w:sz w:val="24"/>
          <w:szCs w:val="24"/>
        </w:rPr>
        <w:t>vajadzīb</w:t>
      </w:r>
      <w:r w:rsidR="0032218C">
        <w:rPr>
          <w:rFonts w:ascii="Times New Roman" w:hAnsi="Times New Roman" w:cs="Times New Roman"/>
          <w:sz w:val="24"/>
          <w:szCs w:val="24"/>
        </w:rPr>
        <w:t>as</w:t>
      </w:r>
      <w:r w:rsidRPr="00910E05" w:rsidR="0032218C">
        <w:rPr>
          <w:rFonts w:ascii="Times New Roman" w:hAnsi="Times New Roman" w:cs="Times New Roman"/>
          <w:sz w:val="24"/>
          <w:szCs w:val="24"/>
        </w:rPr>
        <w:t xml:space="preserve"> </w:t>
      </w:r>
      <w:r w:rsidRPr="00910E05">
        <w:rPr>
          <w:rFonts w:ascii="Times New Roman" w:hAnsi="Times New Roman" w:cs="Times New Roman"/>
          <w:sz w:val="24"/>
          <w:szCs w:val="24"/>
        </w:rPr>
        <w:t>attiecībā uz darba vietām</w:t>
      </w:r>
      <w:r w:rsidRPr="0032218C" w:rsidR="0032218C">
        <w:rPr>
          <w:rFonts w:ascii="Times New Roman" w:hAnsi="Times New Roman" w:cs="Times New Roman"/>
          <w:sz w:val="24"/>
          <w:szCs w:val="24"/>
        </w:rPr>
        <w:t>, tāpēc līdzās prasmju prognozēšanai joprojām būtiskas ir arī tiešas darba devēju aptaujas, ko</w:t>
      </w:r>
      <w:r w:rsidR="0032218C">
        <w:rPr>
          <w:rFonts w:ascii="Times New Roman" w:hAnsi="Times New Roman" w:cs="Times New Roman"/>
          <w:sz w:val="24"/>
          <w:szCs w:val="24"/>
        </w:rPr>
        <w:t xml:space="preserve"> </w:t>
      </w:r>
      <w:r w:rsidRPr="0032218C" w:rsidR="0032218C">
        <w:rPr>
          <w:rFonts w:ascii="Times New Roman" w:hAnsi="Times New Roman" w:cs="Times New Roman"/>
          <w:sz w:val="24"/>
          <w:szCs w:val="24"/>
        </w:rPr>
        <w:t>veic, piemēram,</w:t>
      </w:r>
      <w:r w:rsidR="0032218C">
        <w:rPr>
          <w:rFonts w:ascii="Times New Roman" w:hAnsi="Times New Roman" w:cs="Times New Roman"/>
          <w:sz w:val="24"/>
          <w:szCs w:val="24"/>
        </w:rPr>
        <w:t xml:space="preserve"> </w:t>
      </w:r>
      <w:r w:rsidRPr="0032218C" w:rsidR="0032218C">
        <w:rPr>
          <w:rFonts w:ascii="Times New Roman" w:hAnsi="Times New Roman" w:cs="Times New Roman"/>
          <w:sz w:val="24"/>
          <w:szCs w:val="24"/>
        </w:rPr>
        <w:t>Nodarbinātības valsts aģentūra</w:t>
      </w:r>
      <w:r w:rsidRPr="00910E05">
        <w:rPr>
          <w:rFonts w:ascii="Times New Roman" w:hAnsi="Times New Roman" w:cs="Times New Roman"/>
          <w:sz w:val="24"/>
          <w:szCs w:val="24"/>
        </w:rPr>
        <w:t xml:space="preserve">. Redzam būtisku pievienoto vērtību, izstrādājot ES līmeņa instrumentus, lai regulāri prognozētu nepieciešamās digitālās prasmes dažādām mērķa grupām </w:t>
      </w:r>
      <w:r w:rsidRPr="00910E05" w:rsidR="00DF0E91">
        <w:rPr>
          <w:rFonts w:ascii="Times New Roman" w:hAnsi="Times New Roman" w:cs="Times New Roman"/>
          <w:sz w:val="24"/>
          <w:szCs w:val="24"/>
        </w:rPr>
        <w:t>atbilstoši</w:t>
      </w:r>
      <w:r w:rsidRPr="00910E05">
        <w:rPr>
          <w:rFonts w:ascii="Times New Roman" w:hAnsi="Times New Roman" w:cs="Times New Roman"/>
          <w:sz w:val="24"/>
          <w:szCs w:val="24"/>
        </w:rPr>
        <w:t xml:space="preserve"> darba tirgus prasībām.</w:t>
      </w:r>
    </w:p>
    <w:p w:rsidRPr="00910E05" w:rsidR="0093332C" w:rsidP="0013456C" w:rsidRDefault="00F42C3E" w14:paraId="4B0DB4CD" w14:textId="60F393FD">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Lai veicinātu studiju programmas augstākajā izglītībā, pēdējo gadu laikā palielinājies valsts finansēto studiju vietu īpatsvars, tomēr nozares pieprasījums joprojām ir ļoti augsts.</w:t>
      </w:r>
      <w:r w:rsidRPr="00910E05" w:rsidR="0016013E">
        <w:rPr>
          <w:rFonts w:ascii="Times New Roman" w:hAnsi="Times New Roman" w:cs="Times New Roman"/>
          <w:sz w:val="24"/>
          <w:szCs w:val="24"/>
        </w:rPr>
        <w:t xml:space="preserve"> L</w:t>
      </w:r>
      <w:r w:rsidRPr="00910E05">
        <w:rPr>
          <w:rFonts w:ascii="Times New Roman" w:hAnsi="Times New Roman" w:cs="Times New Roman"/>
          <w:sz w:val="24"/>
          <w:szCs w:val="24"/>
        </w:rPr>
        <w:t>atvija uzsv</w:t>
      </w:r>
      <w:r w:rsidR="0000761A">
        <w:rPr>
          <w:rFonts w:ascii="Times New Roman" w:hAnsi="Times New Roman" w:cs="Times New Roman"/>
          <w:sz w:val="24"/>
          <w:szCs w:val="24"/>
        </w:rPr>
        <w:t>e</w:t>
      </w:r>
      <w:r w:rsidRPr="00910E05" w:rsidR="007229CF">
        <w:rPr>
          <w:rFonts w:ascii="Times New Roman" w:hAnsi="Times New Roman" w:cs="Times New Roman"/>
          <w:sz w:val="24"/>
          <w:szCs w:val="24"/>
        </w:rPr>
        <w:t>r</w:t>
      </w:r>
      <w:r w:rsidRPr="00910E05">
        <w:rPr>
          <w:rFonts w:ascii="Times New Roman" w:hAnsi="Times New Roman" w:cs="Times New Roman"/>
          <w:sz w:val="24"/>
          <w:szCs w:val="24"/>
        </w:rPr>
        <w:t xml:space="preserve"> nepieciešamību risināt jautājumu saistībā ar pietiekamu skolotāju skaitu un tās kvalifikāciju attiecībā uz mācību priekšmetiem ilgtermiņa perspektīvā. E</w:t>
      </w:r>
      <w:r w:rsidRPr="00910E05" w:rsidR="00BA4266">
        <w:rPr>
          <w:rFonts w:ascii="Times New Roman" w:hAnsi="Times New Roman" w:cs="Times New Roman"/>
          <w:sz w:val="24"/>
          <w:szCs w:val="24"/>
        </w:rPr>
        <w:t>S</w:t>
      </w:r>
      <w:r w:rsidRPr="00910E05">
        <w:rPr>
          <w:rFonts w:ascii="Times New Roman" w:hAnsi="Times New Roman" w:cs="Times New Roman"/>
          <w:sz w:val="24"/>
          <w:szCs w:val="24"/>
        </w:rPr>
        <w:t xml:space="preserve"> fondu ieguldījumi izglītībā 2021</w:t>
      </w:r>
      <w:r w:rsidRPr="00910E05" w:rsidR="0000761A">
        <w:rPr>
          <w:rFonts w:ascii="Times New Roman" w:hAnsi="Times New Roman" w:cs="Times New Roman"/>
          <w:sz w:val="24"/>
          <w:szCs w:val="24"/>
        </w:rPr>
        <w:t>.</w:t>
      </w:r>
      <w:r w:rsidR="0000761A">
        <w:rPr>
          <w:rFonts w:ascii="Times New Roman" w:hAnsi="Times New Roman" w:cs="Times New Roman"/>
          <w:sz w:val="24"/>
          <w:szCs w:val="24"/>
        </w:rPr>
        <w:t> </w:t>
      </w:r>
      <w:r w:rsidRPr="00910E05">
        <w:rPr>
          <w:rFonts w:ascii="Times New Roman" w:hAnsi="Times New Roman" w:cs="Times New Roman"/>
          <w:sz w:val="24"/>
          <w:szCs w:val="24"/>
        </w:rPr>
        <w:t>–</w:t>
      </w:r>
      <w:r w:rsidR="0000761A">
        <w:rPr>
          <w:rFonts w:ascii="Times New Roman" w:hAnsi="Times New Roman" w:cs="Times New Roman"/>
          <w:sz w:val="24"/>
          <w:szCs w:val="24"/>
        </w:rPr>
        <w:t> </w:t>
      </w:r>
      <w:r w:rsidRPr="00910E05">
        <w:rPr>
          <w:rFonts w:ascii="Times New Roman" w:hAnsi="Times New Roman" w:cs="Times New Roman"/>
          <w:sz w:val="24"/>
          <w:szCs w:val="24"/>
        </w:rPr>
        <w:t>2027</w:t>
      </w:r>
      <w:r w:rsidRPr="00910E05" w:rsidR="0000761A">
        <w:rPr>
          <w:rFonts w:ascii="Times New Roman" w:hAnsi="Times New Roman" w:cs="Times New Roman"/>
          <w:sz w:val="24"/>
          <w:szCs w:val="24"/>
        </w:rPr>
        <w:t>.</w:t>
      </w:r>
      <w:r w:rsidR="0000761A">
        <w:rPr>
          <w:rFonts w:ascii="Times New Roman" w:hAnsi="Times New Roman" w:cs="Times New Roman"/>
          <w:sz w:val="24"/>
          <w:szCs w:val="24"/>
        </w:rPr>
        <w:t> </w:t>
      </w:r>
      <w:r w:rsidRPr="00910E05">
        <w:rPr>
          <w:rFonts w:ascii="Times New Roman" w:hAnsi="Times New Roman" w:cs="Times New Roman"/>
          <w:sz w:val="24"/>
          <w:szCs w:val="24"/>
        </w:rPr>
        <w:t xml:space="preserve">gada plānošanas periodā paredz padziļinātu mācību pieeju un izglītības tehnoloģiju attīstību, ļaujot skolēniem labāk sagatavoties turpmākai izglītībai un karjeras virzībai, tostarp </w:t>
      </w:r>
      <w:r w:rsidRPr="00910E05" w:rsidR="00235D81">
        <w:rPr>
          <w:rFonts w:ascii="Times New Roman" w:hAnsi="Times New Roman" w:cs="Times New Roman"/>
          <w:sz w:val="24"/>
          <w:szCs w:val="24"/>
        </w:rPr>
        <w:t>d</w:t>
      </w:r>
      <w:r w:rsidRPr="00910E05" w:rsidR="00726486">
        <w:rPr>
          <w:rFonts w:ascii="Times New Roman" w:hAnsi="Times New Roman" w:cs="Times New Roman"/>
          <w:sz w:val="24"/>
          <w:szCs w:val="24"/>
        </w:rPr>
        <w:t>abas zinātņu un tehnoloģiju (STEM – </w:t>
      </w:r>
      <w:proofErr w:type="spellStart"/>
      <w:r w:rsidRPr="00910E05" w:rsidR="00726486">
        <w:rPr>
          <w:rFonts w:ascii="Times New Roman" w:hAnsi="Times New Roman" w:cs="Times New Roman"/>
          <w:i/>
          <w:iCs/>
          <w:sz w:val="24"/>
          <w:szCs w:val="24"/>
        </w:rPr>
        <w:t>Science</w:t>
      </w:r>
      <w:proofErr w:type="spellEnd"/>
      <w:r w:rsidRPr="00910E05" w:rsidR="00726486">
        <w:rPr>
          <w:rFonts w:ascii="Times New Roman" w:hAnsi="Times New Roman" w:cs="Times New Roman"/>
          <w:i/>
          <w:iCs/>
          <w:sz w:val="24"/>
          <w:szCs w:val="24"/>
        </w:rPr>
        <w:t xml:space="preserve">, </w:t>
      </w:r>
      <w:proofErr w:type="spellStart"/>
      <w:r w:rsidRPr="00910E05" w:rsidR="00726486">
        <w:rPr>
          <w:rFonts w:ascii="Times New Roman" w:hAnsi="Times New Roman" w:cs="Times New Roman"/>
          <w:i/>
          <w:iCs/>
          <w:sz w:val="24"/>
          <w:szCs w:val="24"/>
        </w:rPr>
        <w:t>Technology</w:t>
      </w:r>
      <w:proofErr w:type="spellEnd"/>
      <w:r w:rsidRPr="00910E05" w:rsidR="00726486">
        <w:rPr>
          <w:rFonts w:ascii="Times New Roman" w:hAnsi="Times New Roman" w:cs="Times New Roman"/>
          <w:i/>
          <w:iCs/>
          <w:sz w:val="24"/>
          <w:szCs w:val="24"/>
        </w:rPr>
        <w:t xml:space="preserve">, Engineering </w:t>
      </w:r>
      <w:proofErr w:type="spellStart"/>
      <w:r w:rsidRPr="00910E05" w:rsidR="00726486">
        <w:rPr>
          <w:rFonts w:ascii="Times New Roman" w:hAnsi="Times New Roman" w:cs="Times New Roman"/>
          <w:i/>
          <w:iCs/>
          <w:sz w:val="24"/>
          <w:szCs w:val="24"/>
        </w:rPr>
        <w:t>and</w:t>
      </w:r>
      <w:proofErr w:type="spellEnd"/>
      <w:r w:rsidRPr="00910E05" w:rsidR="00726486">
        <w:rPr>
          <w:rFonts w:ascii="Times New Roman" w:hAnsi="Times New Roman" w:cs="Times New Roman"/>
          <w:i/>
          <w:iCs/>
          <w:sz w:val="24"/>
          <w:szCs w:val="24"/>
        </w:rPr>
        <w:t xml:space="preserve"> </w:t>
      </w:r>
      <w:proofErr w:type="spellStart"/>
      <w:r w:rsidRPr="00910E05" w:rsidR="00726486">
        <w:rPr>
          <w:rFonts w:ascii="Times New Roman" w:hAnsi="Times New Roman" w:cs="Times New Roman"/>
          <w:i/>
          <w:iCs/>
          <w:sz w:val="24"/>
          <w:szCs w:val="24"/>
        </w:rPr>
        <w:t>Mathematics</w:t>
      </w:r>
      <w:proofErr w:type="spellEnd"/>
      <w:r w:rsidRPr="00910E05" w:rsidR="00726486">
        <w:rPr>
          <w:rFonts w:ascii="Times New Roman" w:hAnsi="Times New Roman" w:cs="Times New Roman"/>
          <w:sz w:val="24"/>
          <w:szCs w:val="24"/>
        </w:rPr>
        <w:t xml:space="preserve">) </w:t>
      </w:r>
      <w:r w:rsidRPr="00910E05">
        <w:rPr>
          <w:rFonts w:ascii="Times New Roman" w:hAnsi="Times New Roman" w:cs="Times New Roman"/>
          <w:sz w:val="24"/>
          <w:szCs w:val="24"/>
        </w:rPr>
        <w:t>un IKT jomās.</w:t>
      </w:r>
    </w:p>
    <w:p w:rsidRPr="00123E84" w:rsidR="00691891" w:rsidP="00123E84" w:rsidRDefault="0093332C" w14:paraId="53F8E293" w14:textId="6832342D">
      <w:pPr>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Lai attīstītu mūsdienu vajadzībām nepieciešamās digitālās prasmes</w:t>
      </w:r>
      <w:r w:rsidR="0000761A">
        <w:rPr>
          <w:rFonts w:ascii="Times New Roman" w:hAnsi="Times New Roman" w:cs="Times New Roman"/>
          <w:sz w:val="24"/>
          <w:szCs w:val="24"/>
        </w:rPr>
        <w:t>,</w:t>
      </w:r>
      <w:r w:rsidRPr="00910E05">
        <w:rPr>
          <w:rFonts w:ascii="Times New Roman" w:hAnsi="Times New Roman" w:cs="Times New Roman"/>
          <w:sz w:val="24"/>
          <w:szCs w:val="24"/>
        </w:rPr>
        <w:t xml:space="preserve"> </w:t>
      </w:r>
      <w:r w:rsidRPr="00910E05" w:rsidR="00D7304F">
        <w:rPr>
          <w:rFonts w:ascii="Times New Roman" w:hAnsi="Times New Roman" w:cs="Times New Roman"/>
          <w:sz w:val="24"/>
          <w:szCs w:val="24"/>
        </w:rPr>
        <w:t>n</w:t>
      </w:r>
      <w:r w:rsidRPr="00910E05">
        <w:rPr>
          <w:rFonts w:ascii="Times New Roman" w:hAnsi="Times New Roman" w:cs="Times New Roman"/>
          <w:sz w:val="24"/>
          <w:szCs w:val="24"/>
        </w:rPr>
        <w:t xml:space="preserve">ovērtējam ES fondu un Atveseļošanas fonda ietvaros paredzēto atbalstu </w:t>
      </w:r>
      <w:r w:rsidRPr="00910E05" w:rsidR="007A2F9A">
        <w:rPr>
          <w:rFonts w:ascii="Times New Roman" w:hAnsi="Times New Roman" w:cs="Times New Roman"/>
          <w:sz w:val="24"/>
          <w:szCs w:val="24"/>
        </w:rPr>
        <w:t xml:space="preserve">gan pamata, gan paaugstināto </w:t>
      </w:r>
      <w:r w:rsidRPr="00910E05">
        <w:rPr>
          <w:rFonts w:ascii="Times New Roman" w:hAnsi="Times New Roman" w:cs="Times New Roman"/>
          <w:sz w:val="24"/>
          <w:szCs w:val="24"/>
        </w:rPr>
        <w:t xml:space="preserve">digitālo prasmju attīstībai. Ar pieejamo atbalstu </w:t>
      </w:r>
      <w:r w:rsidRPr="00910E05" w:rsidR="007A2F9A">
        <w:rPr>
          <w:rFonts w:ascii="Times New Roman" w:hAnsi="Times New Roman" w:cs="Times New Roman"/>
          <w:sz w:val="24"/>
          <w:szCs w:val="24"/>
        </w:rPr>
        <w:t>būs iespējams</w:t>
      </w:r>
      <w:r w:rsidRPr="00910E05">
        <w:rPr>
          <w:rFonts w:ascii="Times New Roman" w:hAnsi="Times New Roman" w:cs="Times New Roman"/>
          <w:sz w:val="24"/>
          <w:szCs w:val="24"/>
        </w:rPr>
        <w:t xml:space="preserve"> stiprināt </w:t>
      </w:r>
      <w:r w:rsidRPr="00910E05" w:rsidR="008D5748">
        <w:rPr>
          <w:rFonts w:ascii="Times New Roman" w:hAnsi="Times New Roman" w:cs="Times New Roman"/>
          <w:sz w:val="24"/>
          <w:szCs w:val="24"/>
        </w:rPr>
        <w:t xml:space="preserve">un paaugstināt </w:t>
      </w:r>
      <w:r w:rsidRPr="00910E05">
        <w:rPr>
          <w:rFonts w:ascii="Times New Roman" w:hAnsi="Times New Roman" w:cs="Times New Roman"/>
          <w:sz w:val="24"/>
          <w:szCs w:val="24"/>
        </w:rPr>
        <w:t>digitāl</w:t>
      </w:r>
      <w:r w:rsidRPr="00910E05" w:rsidR="0026021C">
        <w:rPr>
          <w:rFonts w:ascii="Times New Roman" w:hAnsi="Times New Roman" w:cs="Times New Roman"/>
          <w:sz w:val="24"/>
          <w:szCs w:val="24"/>
        </w:rPr>
        <w:t xml:space="preserve">ās </w:t>
      </w:r>
      <w:r w:rsidRPr="00910E05" w:rsidR="008D5748">
        <w:rPr>
          <w:rFonts w:ascii="Times New Roman" w:hAnsi="Times New Roman" w:cs="Times New Roman"/>
          <w:sz w:val="24"/>
          <w:szCs w:val="24"/>
        </w:rPr>
        <w:t xml:space="preserve">prasmes nodarbinātajiem, IKT speciālistiem, </w:t>
      </w:r>
      <w:r w:rsidRPr="00910E05" w:rsidR="00862A97">
        <w:rPr>
          <w:rFonts w:ascii="Times New Roman" w:hAnsi="Times New Roman" w:cs="Times New Roman"/>
          <w:sz w:val="24"/>
          <w:szCs w:val="24"/>
        </w:rPr>
        <w:t xml:space="preserve">kā arī </w:t>
      </w:r>
      <w:r w:rsidRPr="00910E05">
        <w:rPr>
          <w:rFonts w:ascii="Times New Roman" w:hAnsi="Times New Roman" w:cs="Times New Roman"/>
          <w:sz w:val="24"/>
          <w:szCs w:val="24"/>
        </w:rPr>
        <w:t>pilnveidot studiju saturu un mācību metodiku studējošo digitālo prasmju attīstīšanai</w:t>
      </w:r>
      <w:r w:rsidRPr="00910E05" w:rsidR="00352E68">
        <w:rPr>
          <w:rFonts w:ascii="Times New Roman" w:hAnsi="Times New Roman" w:cs="Times New Roman"/>
          <w:sz w:val="24"/>
          <w:szCs w:val="24"/>
        </w:rPr>
        <w:t>, sniegt a</w:t>
      </w:r>
      <w:r w:rsidRPr="00910E05">
        <w:rPr>
          <w:rFonts w:ascii="Times New Roman" w:hAnsi="Times New Roman" w:cs="Times New Roman"/>
          <w:sz w:val="24"/>
          <w:szCs w:val="24"/>
        </w:rPr>
        <w:t>tbalstu izglītības iestādēm nepieciešam</w:t>
      </w:r>
      <w:r w:rsidRPr="00910E05" w:rsidR="76876081">
        <w:rPr>
          <w:rFonts w:ascii="Times New Roman" w:hAnsi="Times New Roman" w:cs="Times New Roman"/>
          <w:sz w:val="24"/>
          <w:szCs w:val="24"/>
        </w:rPr>
        <w:t>o</w:t>
      </w:r>
      <w:r w:rsidRPr="00910E05">
        <w:rPr>
          <w:rFonts w:ascii="Times New Roman" w:hAnsi="Times New Roman" w:cs="Times New Roman"/>
          <w:sz w:val="24"/>
          <w:szCs w:val="24"/>
        </w:rPr>
        <w:t xml:space="preserve"> digitāl</w:t>
      </w:r>
      <w:r w:rsidRPr="00910E05" w:rsidR="567194AE">
        <w:rPr>
          <w:rFonts w:ascii="Times New Roman" w:hAnsi="Times New Roman" w:cs="Times New Roman"/>
          <w:sz w:val="24"/>
          <w:szCs w:val="24"/>
        </w:rPr>
        <w:t>o</w:t>
      </w:r>
      <w:r w:rsidRPr="00910E05">
        <w:rPr>
          <w:rFonts w:ascii="Times New Roman" w:hAnsi="Times New Roman" w:cs="Times New Roman"/>
          <w:sz w:val="24"/>
          <w:szCs w:val="24"/>
        </w:rPr>
        <w:t xml:space="preserve"> tehnoloģisko risinājumu iegādei, piemēram, attīstot virtuālās studiju vides, izmantojot mākslīgā intelekta, datu analītikas, </w:t>
      </w:r>
      <w:proofErr w:type="spellStart"/>
      <w:r w:rsidRPr="00910E05">
        <w:rPr>
          <w:rFonts w:ascii="Times New Roman" w:hAnsi="Times New Roman" w:cs="Times New Roman"/>
          <w:sz w:val="24"/>
          <w:szCs w:val="24"/>
        </w:rPr>
        <w:t>mašīnmācīšanās</w:t>
      </w:r>
      <w:proofErr w:type="spellEnd"/>
      <w:r w:rsidRPr="00910E05">
        <w:rPr>
          <w:rFonts w:ascii="Times New Roman" w:hAnsi="Times New Roman" w:cs="Times New Roman"/>
          <w:sz w:val="24"/>
          <w:szCs w:val="24"/>
        </w:rPr>
        <w:t xml:space="preserve"> tehnoloģiju integrāciju studiju procesā un citus digitālos risinājumus un metodes. </w:t>
      </w:r>
    </w:p>
    <w:p w:rsidRPr="00910E05" w:rsidR="006C6D84" w:rsidP="0013456C" w:rsidRDefault="00CF52F5" w14:paraId="53F8E294" w14:textId="424E8C58">
      <w:pPr>
        <w:keepNext/>
        <w:spacing w:after="120" w:line="240" w:lineRule="auto"/>
        <w:jc w:val="both"/>
        <w:rPr>
          <w:rFonts w:ascii="Times New Roman" w:hAnsi="Times New Roman" w:cs="Times New Roman"/>
          <w:b/>
          <w:sz w:val="24"/>
          <w:szCs w:val="24"/>
        </w:rPr>
      </w:pPr>
      <w:r w:rsidRPr="00910E05">
        <w:rPr>
          <w:rFonts w:ascii="Times New Roman" w:hAnsi="Times New Roman" w:cs="Times New Roman"/>
          <w:b/>
          <w:sz w:val="24"/>
          <w:szCs w:val="24"/>
        </w:rPr>
        <w:t>Latvijas</w:t>
      </w:r>
      <w:r w:rsidRPr="00910E05" w:rsidR="00E7055E">
        <w:rPr>
          <w:rFonts w:ascii="Times New Roman" w:hAnsi="Times New Roman" w:cs="Times New Roman"/>
          <w:b/>
          <w:sz w:val="24"/>
          <w:szCs w:val="24"/>
        </w:rPr>
        <w:t xml:space="preserve"> </w:t>
      </w:r>
      <w:r w:rsidRPr="00910E05">
        <w:rPr>
          <w:rFonts w:ascii="Times New Roman" w:hAnsi="Times New Roman" w:cs="Times New Roman"/>
          <w:b/>
          <w:sz w:val="24"/>
          <w:szCs w:val="24"/>
        </w:rPr>
        <w:t>delegācija</w:t>
      </w:r>
      <w:r w:rsidRPr="00910E05" w:rsidR="007E28A8">
        <w:rPr>
          <w:rStyle w:val="normaltextrun"/>
          <w:rFonts w:ascii="Times New Roman" w:hAnsi="Times New Roman" w:cs="Times New Roman"/>
          <w:b/>
          <w:bCs/>
          <w:sz w:val="24"/>
          <w:szCs w:val="24"/>
        </w:rPr>
        <w:t>:</w:t>
      </w:r>
    </w:p>
    <w:p w:rsidRPr="00910E05" w:rsidR="00CF52F5" w:rsidP="008758A3" w:rsidRDefault="00CF52F5" w14:paraId="53F8E295" w14:textId="35A24069">
      <w:pPr>
        <w:tabs>
          <w:tab w:val="left" w:pos="1985"/>
          <w:tab w:val="left" w:pos="2835"/>
        </w:tabs>
        <w:spacing w:after="120" w:line="240" w:lineRule="auto"/>
        <w:ind w:left="2880" w:hanging="2880"/>
        <w:jc w:val="both"/>
        <w:rPr>
          <w:rFonts w:ascii="Times New Roman" w:hAnsi="Times New Roman" w:cs="Times New Roman"/>
          <w:sz w:val="24"/>
          <w:szCs w:val="24"/>
        </w:rPr>
      </w:pPr>
      <w:r w:rsidRPr="00910E05">
        <w:rPr>
          <w:rFonts w:ascii="Times New Roman" w:hAnsi="Times New Roman" w:cs="Times New Roman"/>
          <w:sz w:val="24"/>
          <w:szCs w:val="24"/>
        </w:rPr>
        <w:t>Delegācijas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vadītājs: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b/>
      </w:r>
      <w:r w:rsidRPr="00910E05" w:rsidR="00BB2DAF">
        <w:rPr>
          <w:rFonts w:ascii="Times New Roman" w:hAnsi="Times New Roman" w:cs="Times New Roman"/>
          <w:b/>
          <w:sz w:val="24"/>
          <w:szCs w:val="24"/>
        </w:rPr>
        <w:t>Edvīns</w:t>
      </w:r>
      <w:r w:rsidRPr="00910E05" w:rsidR="00E7055E">
        <w:rPr>
          <w:rFonts w:ascii="Times New Roman" w:hAnsi="Times New Roman" w:cs="Times New Roman"/>
          <w:b/>
          <w:sz w:val="24"/>
          <w:szCs w:val="24"/>
        </w:rPr>
        <w:t xml:space="preserve"> </w:t>
      </w:r>
      <w:r w:rsidRPr="00910E05" w:rsidR="00BB2DAF">
        <w:rPr>
          <w:rFonts w:ascii="Times New Roman" w:hAnsi="Times New Roman" w:cs="Times New Roman"/>
          <w:b/>
          <w:sz w:val="24"/>
          <w:szCs w:val="24"/>
        </w:rPr>
        <w:t>Balševics</w:t>
      </w:r>
      <w:r w:rsidRPr="00910E05">
        <w:rPr>
          <w:rFonts w:ascii="Times New Roman" w:hAnsi="Times New Roman" w:cs="Times New Roman"/>
          <w:b/>
          <w:sz w:val="24"/>
          <w:szCs w:val="24"/>
        </w:rPr>
        <w:t>,</w:t>
      </w:r>
      <w:r w:rsidRPr="00910E05" w:rsidR="00E7055E">
        <w:rPr>
          <w:rFonts w:ascii="Times New Roman" w:hAnsi="Times New Roman" w:cs="Times New Roman"/>
          <w:sz w:val="24"/>
          <w:szCs w:val="24"/>
        </w:rPr>
        <w:t xml:space="preserve"> </w:t>
      </w:r>
      <w:r w:rsidRPr="00910E05" w:rsidR="001C5BFF">
        <w:rPr>
          <w:rFonts w:ascii="Times New Roman" w:hAnsi="Times New Roman" w:cs="Times New Roman"/>
          <w:sz w:val="24"/>
          <w:szCs w:val="24"/>
        </w:rPr>
        <w:t>V</w:t>
      </w:r>
      <w:r w:rsidRPr="00910E05">
        <w:rPr>
          <w:rFonts w:ascii="Times New Roman" w:hAnsi="Times New Roman" w:cs="Times New Roman"/>
          <w:sz w:val="24"/>
          <w:szCs w:val="24"/>
        </w:rPr>
        <w:t>ides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aizsardzības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reģionālās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attīstības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ministr</w:t>
      </w:r>
      <w:r w:rsidRPr="00910E05" w:rsidR="001C5BFF">
        <w:rPr>
          <w:rFonts w:ascii="Times New Roman" w:hAnsi="Times New Roman" w:cs="Times New Roman"/>
          <w:sz w:val="24"/>
          <w:szCs w:val="24"/>
        </w:rPr>
        <w:t>ijas</w:t>
      </w:r>
      <w:r w:rsidRPr="00910E05" w:rsidR="00E7055E">
        <w:rPr>
          <w:rFonts w:ascii="Times New Roman" w:hAnsi="Times New Roman" w:cs="Times New Roman"/>
          <w:sz w:val="24"/>
          <w:szCs w:val="24"/>
        </w:rPr>
        <w:t xml:space="preserve"> </w:t>
      </w:r>
      <w:r w:rsidRPr="00910E05" w:rsidR="001C5BFF">
        <w:rPr>
          <w:rFonts w:ascii="Times New Roman" w:hAnsi="Times New Roman" w:cs="Times New Roman"/>
          <w:sz w:val="24"/>
          <w:szCs w:val="24"/>
        </w:rPr>
        <w:t>valsts</w:t>
      </w:r>
      <w:r w:rsidRPr="00910E05" w:rsidR="00E7055E">
        <w:rPr>
          <w:rFonts w:ascii="Times New Roman" w:hAnsi="Times New Roman" w:cs="Times New Roman"/>
          <w:sz w:val="24"/>
          <w:szCs w:val="24"/>
        </w:rPr>
        <w:t xml:space="preserve"> </w:t>
      </w:r>
      <w:r w:rsidRPr="00910E05" w:rsidR="001C5BFF">
        <w:rPr>
          <w:rFonts w:ascii="Times New Roman" w:hAnsi="Times New Roman" w:cs="Times New Roman"/>
          <w:sz w:val="24"/>
          <w:szCs w:val="24"/>
        </w:rPr>
        <w:t>sekretārs</w:t>
      </w:r>
    </w:p>
    <w:p w:rsidRPr="00910E05" w:rsidR="00576F6F" w:rsidP="008758A3" w:rsidRDefault="007762F8" w14:paraId="53F8E296" w14:textId="526CFDF9">
      <w:pPr>
        <w:spacing w:after="120" w:line="240" w:lineRule="auto"/>
        <w:ind w:left="2835" w:hanging="2835"/>
        <w:jc w:val="both"/>
        <w:rPr>
          <w:rFonts w:ascii="Times New Roman" w:hAnsi="Times New Roman" w:cs="Times New Roman"/>
          <w:sz w:val="24"/>
          <w:szCs w:val="24"/>
        </w:rPr>
      </w:pPr>
      <w:r w:rsidRPr="00910E05">
        <w:rPr>
          <w:rFonts w:ascii="Times New Roman" w:hAnsi="Times New Roman" w:cs="Times New Roman"/>
          <w:sz w:val="24"/>
          <w:szCs w:val="24"/>
        </w:rPr>
        <w:t>Delegācijas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dalībnieki:</w:t>
      </w:r>
      <w:r w:rsidRPr="00910E05" w:rsidR="00E7055E">
        <w:rPr>
          <w:rFonts w:ascii="Times New Roman" w:hAnsi="Times New Roman" w:cs="Times New Roman"/>
          <w:sz w:val="24"/>
          <w:szCs w:val="24"/>
        </w:rPr>
        <w:t xml:space="preserve">  </w:t>
      </w:r>
      <w:r w:rsidRPr="00910E05" w:rsidR="00CD2A61">
        <w:rPr>
          <w:rFonts w:ascii="Times New Roman" w:hAnsi="Times New Roman" w:cs="Times New Roman"/>
          <w:sz w:val="24"/>
          <w:szCs w:val="24"/>
        </w:rPr>
        <w:tab/>
      </w:r>
      <w:r w:rsidRPr="00910E05" w:rsidR="00576F6F">
        <w:rPr>
          <w:rFonts w:ascii="Times New Roman" w:hAnsi="Times New Roman" w:cs="Times New Roman"/>
          <w:sz w:val="24"/>
          <w:szCs w:val="24"/>
        </w:rPr>
        <w:t>Mārtiņš</w:t>
      </w:r>
      <w:r w:rsidRPr="00910E05" w:rsidR="00E7055E">
        <w:rPr>
          <w:rFonts w:ascii="Times New Roman" w:hAnsi="Times New Roman" w:cs="Times New Roman"/>
          <w:sz w:val="24"/>
          <w:szCs w:val="24"/>
        </w:rPr>
        <w:t xml:space="preserve"> </w:t>
      </w:r>
      <w:r w:rsidRPr="00910E05" w:rsidR="00576F6F">
        <w:rPr>
          <w:rFonts w:ascii="Times New Roman" w:hAnsi="Times New Roman" w:cs="Times New Roman"/>
          <w:sz w:val="24"/>
          <w:szCs w:val="24"/>
        </w:rPr>
        <w:t>Kreitus,</w:t>
      </w:r>
      <w:r w:rsidRPr="00910E05" w:rsidR="00E7055E">
        <w:rPr>
          <w:rFonts w:ascii="Times New Roman" w:hAnsi="Times New Roman" w:cs="Times New Roman"/>
          <w:sz w:val="24"/>
          <w:szCs w:val="24"/>
        </w:rPr>
        <w:t xml:space="preserve"> </w:t>
      </w:r>
      <w:r w:rsidRPr="00910E05" w:rsidR="009F14D1">
        <w:rPr>
          <w:rFonts w:ascii="Times New Roman" w:hAnsi="Times New Roman" w:cs="Times New Roman"/>
          <w:sz w:val="24"/>
          <w:szCs w:val="24"/>
        </w:rPr>
        <w:t>v</w:t>
      </w:r>
      <w:r w:rsidRPr="00910E05" w:rsidR="00B44FBE">
        <w:rPr>
          <w:rFonts w:ascii="Times New Roman" w:hAnsi="Times New Roman" w:cs="Times New Roman"/>
          <w:sz w:val="24"/>
          <w:szCs w:val="24"/>
        </w:rPr>
        <w:t>ēstnieks,</w:t>
      </w:r>
      <w:r w:rsidRPr="00910E05" w:rsidR="00E7055E">
        <w:rPr>
          <w:rFonts w:ascii="Times New Roman" w:hAnsi="Times New Roman" w:cs="Times New Roman"/>
          <w:sz w:val="24"/>
          <w:szCs w:val="24"/>
        </w:rPr>
        <w:t xml:space="preserve"> </w:t>
      </w:r>
      <w:r w:rsidR="009F14D1">
        <w:rPr>
          <w:rFonts w:ascii="Times New Roman" w:hAnsi="Times New Roman" w:cs="Times New Roman"/>
          <w:sz w:val="24"/>
          <w:szCs w:val="24"/>
        </w:rPr>
        <w:t xml:space="preserve">Latvijas Republikas </w:t>
      </w:r>
      <w:r w:rsidRPr="00910E05" w:rsidR="00B44FBE">
        <w:rPr>
          <w:rFonts w:ascii="Times New Roman" w:hAnsi="Times New Roman" w:cs="Times New Roman"/>
          <w:sz w:val="24"/>
          <w:szCs w:val="24"/>
        </w:rPr>
        <w:t>pastāvīgās</w:t>
      </w:r>
      <w:r w:rsidRPr="00910E05" w:rsidR="00E7055E">
        <w:rPr>
          <w:rFonts w:ascii="Times New Roman" w:hAnsi="Times New Roman" w:cs="Times New Roman"/>
          <w:sz w:val="24"/>
          <w:szCs w:val="24"/>
        </w:rPr>
        <w:t xml:space="preserve"> </w:t>
      </w:r>
      <w:r w:rsidRPr="00910E05" w:rsidR="00B44FBE">
        <w:rPr>
          <w:rFonts w:ascii="Times New Roman" w:hAnsi="Times New Roman" w:cs="Times New Roman"/>
          <w:sz w:val="24"/>
          <w:szCs w:val="24"/>
        </w:rPr>
        <w:t>pārstāves</w:t>
      </w:r>
      <w:r w:rsidR="009F14D1">
        <w:rPr>
          <w:rFonts w:ascii="Times New Roman" w:hAnsi="Times New Roman" w:cs="Times New Roman"/>
          <w:sz w:val="24"/>
          <w:szCs w:val="24"/>
        </w:rPr>
        <w:t xml:space="preserve"> ES</w:t>
      </w:r>
      <w:r w:rsidRPr="00910E05" w:rsidR="00E7055E">
        <w:rPr>
          <w:rFonts w:ascii="Times New Roman" w:hAnsi="Times New Roman" w:cs="Times New Roman"/>
          <w:sz w:val="24"/>
          <w:szCs w:val="24"/>
        </w:rPr>
        <w:t xml:space="preserve"> </w:t>
      </w:r>
      <w:r w:rsidRPr="00910E05" w:rsidR="00B44FBE">
        <w:rPr>
          <w:rFonts w:ascii="Times New Roman" w:hAnsi="Times New Roman" w:cs="Times New Roman"/>
          <w:sz w:val="24"/>
          <w:szCs w:val="24"/>
        </w:rPr>
        <w:t>vietnieks</w:t>
      </w:r>
      <w:r w:rsidRPr="00910E05" w:rsidR="0097112F">
        <w:rPr>
          <w:rFonts w:ascii="Times New Roman" w:hAnsi="Times New Roman" w:cs="Times New Roman"/>
          <w:sz w:val="24"/>
          <w:szCs w:val="24"/>
        </w:rPr>
        <w:t>;</w:t>
      </w:r>
    </w:p>
    <w:p w:rsidR="00BC2289" w:rsidRDefault="00682C51" w14:paraId="53F8E297" w14:textId="7D003D4E">
      <w:pPr>
        <w:spacing w:after="120" w:line="240" w:lineRule="auto"/>
        <w:ind w:left="2835"/>
        <w:jc w:val="both"/>
        <w:rPr>
          <w:rFonts w:ascii="Times New Roman" w:hAnsi="Times New Roman" w:cs="Times New Roman"/>
          <w:sz w:val="24"/>
          <w:szCs w:val="24"/>
        </w:rPr>
      </w:pPr>
      <w:r w:rsidRPr="00910E05">
        <w:rPr>
          <w:rFonts w:ascii="Times New Roman" w:hAnsi="Times New Roman" w:cs="Times New Roman"/>
          <w:sz w:val="24"/>
          <w:szCs w:val="24"/>
        </w:rPr>
        <w:t>Gatis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Ozols</w:t>
      </w:r>
      <w:r w:rsidRPr="00910E05" w:rsidR="00BC2289">
        <w:rPr>
          <w:rFonts w:ascii="Times New Roman" w:hAnsi="Times New Roman" w:cs="Times New Roman"/>
          <w:sz w:val="24"/>
          <w:szCs w:val="24"/>
        </w:rPr>
        <w: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w:t>
      </w:r>
      <w:r w:rsidRPr="00910E05" w:rsidR="00BC2289">
        <w:rPr>
          <w:rFonts w:ascii="Times New Roman" w:hAnsi="Times New Roman" w:cs="Times New Roman"/>
          <w:sz w:val="24"/>
          <w:szCs w:val="24"/>
        </w:rPr>
        <w:t>ides</w:t>
      </w:r>
      <w:r w:rsidRPr="00910E05" w:rsidR="00E7055E">
        <w:rPr>
          <w:rFonts w:ascii="Times New Roman" w:hAnsi="Times New Roman" w:cs="Times New Roman"/>
          <w:sz w:val="24"/>
          <w:szCs w:val="24"/>
        </w:rPr>
        <w:t xml:space="preserve"> </w:t>
      </w:r>
      <w:r w:rsidRPr="00910E05" w:rsidR="00BC2289">
        <w:rPr>
          <w:rFonts w:ascii="Times New Roman" w:hAnsi="Times New Roman" w:cs="Times New Roman"/>
          <w:sz w:val="24"/>
          <w:szCs w:val="24"/>
        </w:rPr>
        <w:t>aizsardzības</w:t>
      </w:r>
      <w:r w:rsidRPr="00910E05" w:rsidR="00E7055E">
        <w:rPr>
          <w:rFonts w:ascii="Times New Roman" w:hAnsi="Times New Roman" w:cs="Times New Roman"/>
          <w:sz w:val="24"/>
          <w:szCs w:val="24"/>
        </w:rPr>
        <w:t xml:space="preserve"> </w:t>
      </w:r>
      <w:r w:rsidRPr="00910E05" w:rsidR="00BC2289">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sidR="00BC2289">
        <w:rPr>
          <w:rFonts w:ascii="Times New Roman" w:hAnsi="Times New Roman" w:cs="Times New Roman"/>
          <w:sz w:val="24"/>
          <w:szCs w:val="24"/>
        </w:rPr>
        <w:t>reģionālās</w:t>
      </w:r>
      <w:r w:rsidRPr="00910E05" w:rsidR="00E7055E">
        <w:rPr>
          <w:rFonts w:ascii="Times New Roman" w:hAnsi="Times New Roman" w:cs="Times New Roman"/>
          <w:sz w:val="24"/>
          <w:szCs w:val="24"/>
        </w:rPr>
        <w:t xml:space="preserve"> </w:t>
      </w:r>
      <w:r w:rsidRPr="00910E05" w:rsidR="00BC2289">
        <w:rPr>
          <w:rFonts w:ascii="Times New Roman" w:hAnsi="Times New Roman" w:cs="Times New Roman"/>
          <w:sz w:val="24"/>
          <w:szCs w:val="24"/>
        </w:rPr>
        <w:t>attīstības</w:t>
      </w:r>
      <w:r w:rsidRPr="00910E05" w:rsidR="00E7055E">
        <w:rPr>
          <w:rFonts w:ascii="Times New Roman" w:hAnsi="Times New Roman" w:cs="Times New Roman"/>
          <w:sz w:val="24"/>
          <w:szCs w:val="24"/>
        </w:rPr>
        <w:t xml:space="preserve"> </w:t>
      </w:r>
      <w:r w:rsidRPr="00910E05" w:rsidR="00BC2289">
        <w:rPr>
          <w:rFonts w:ascii="Times New Roman" w:hAnsi="Times New Roman" w:cs="Times New Roman"/>
          <w:sz w:val="24"/>
          <w:szCs w:val="24"/>
        </w:rPr>
        <w:t>ministr</w:t>
      </w:r>
      <w:r w:rsidRPr="00910E05">
        <w:rPr>
          <w:rFonts w:ascii="Times New Roman" w:hAnsi="Times New Roman" w:cs="Times New Roman"/>
          <w:sz w:val="24"/>
          <w:szCs w:val="24"/>
        </w:rPr>
        <w:t>ijas</w:t>
      </w:r>
      <w:r w:rsidRPr="00910E05" w:rsidR="00E7055E">
        <w:rPr>
          <w:rFonts w:ascii="Times New Roman" w:hAnsi="Times New Roman" w:cs="Times New Roman"/>
          <w:sz w:val="24"/>
          <w:szCs w:val="24"/>
        </w:rPr>
        <w:t xml:space="preserve"> </w:t>
      </w:r>
      <w:r w:rsidRPr="00910E05" w:rsidR="00021330">
        <w:rPr>
          <w:rFonts w:ascii="Times New Roman" w:hAnsi="Times New Roman" w:cs="Times New Roman"/>
          <w:sz w:val="24"/>
          <w:szCs w:val="24"/>
        </w:rPr>
        <w:t>valsts</w:t>
      </w:r>
      <w:r w:rsidRPr="00910E05" w:rsidR="00E7055E">
        <w:rPr>
          <w:rFonts w:ascii="Times New Roman" w:hAnsi="Times New Roman" w:cs="Times New Roman"/>
          <w:sz w:val="24"/>
          <w:szCs w:val="24"/>
        </w:rPr>
        <w:t xml:space="preserve"> </w:t>
      </w:r>
      <w:r w:rsidRPr="00910E05" w:rsidR="00021330">
        <w:rPr>
          <w:rFonts w:ascii="Times New Roman" w:hAnsi="Times New Roman" w:cs="Times New Roman"/>
          <w:sz w:val="24"/>
          <w:szCs w:val="24"/>
        </w:rPr>
        <w:t>sekretāra</w:t>
      </w:r>
      <w:r w:rsidRPr="00910E05" w:rsidR="00E7055E">
        <w:rPr>
          <w:rFonts w:ascii="Times New Roman" w:hAnsi="Times New Roman" w:cs="Times New Roman"/>
          <w:sz w:val="24"/>
          <w:szCs w:val="24"/>
        </w:rPr>
        <w:t xml:space="preserve"> </w:t>
      </w:r>
      <w:r w:rsidRPr="00910E05" w:rsidR="00021330">
        <w:rPr>
          <w:rFonts w:ascii="Times New Roman" w:hAnsi="Times New Roman" w:cs="Times New Roman"/>
          <w:sz w:val="24"/>
          <w:szCs w:val="24"/>
        </w:rPr>
        <w:t>vietnieks</w:t>
      </w:r>
      <w:r w:rsidRPr="00910E05" w:rsidR="0097112F">
        <w:rPr>
          <w:rFonts w:ascii="Times New Roman" w:hAnsi="Times New Roman" w:cs="Times New Roman"/>
          <w:sz w:val="24"/>
          <w:szCs w:val="24"/>
        </w:rPr>
        <w:t>;</w:t>
      </w:r>
    </w:p>
    <w:p w:rsidRPr="00910E05" w:rsidR="00581D02" w:rsidP="008758A3" w:rsidRDefault="00BE0B08" w14:paraId="0D3CCF6D" w14:textId="13B47CB2">
      <w:pPr>
        <w:spacing w:after="120" w:line="240" w:lineRule="auto"/>
        <w:ind w:left="2835"/>
        <w:jc w:val="both"/>
        <w:rPr>
          <w:rFonts w:ascii="Times New Roman" w:hAnsi="Times New Roman" w:cs="Times New Roman"/>
          <w:sz w:val="24"/>
          <w:szCs w:val="24"/>
        </w:rPr>
      </w:pPr>
      <w:r>
        <w:rPr>
          <w:rFonts w:ascii="Times New Roman" w:hAnsi="Times New Roman" w:cs="Times New Roman"/>
          <w:sz w:val="24"/>
          <w:szCs w:val="24"/>
        </w:rPr>
        <w:t xml:space="preserve">Marta </w:t>
      </w:r>
      <w:proofErr w:type="spellStart"/>
      <w:r>
        <w:rPr>
          <w:rFonts w:ascii="Times New Roman" w:hAnsi="Times New Roman" w:cs="Times New Roman"/>
          <w:sz w:val="24"/>
          <w:szCs w:val="24"/>
        </w:rPr>
        <w:t>Veiķeniece</w:t>
      </w:r>
      <w:proofErr w:type="spellEnd"/>
      <w:r>
        <w:rPr>
          <w:rFonts w:ascii="Times New Roman" w:hAnsi="Times New Roman" w:cs="Times New Roman"/>
          <w:sz w:val="24"/>
          <w:szCs w:val="24"/>
        </w:rPr>
        <w:t xml:space="preserve">, </w:t>
      </w:r>
      <w:r w:rsidR="003A3172">
        <w:rPr>
          <w:rFonts w:ascii="Times New Roman" w:hAnsi="Times New Roman" w:cs="Times New Roman"/>
          <w:sz w:val="24"/>
          <w:szCs w:val="24"/>
        </w:rPr>
        <w:t>P</w:t>
      </w:r>
      <w:r w:rsidRPr="008758A3">
        <w:rPr>
          <w:rFonts w:ascii="Times New Roman" w:hAnsi="Times New Roman" w:cs="Times New Roman"/>
          <w:sz w:val="24"/>
          <w:szCs w:val="24"/>
        </w:rPr>
        <w:t>astāvīgā</w:t>
      </w:r>
      <w:r w:rsidR="003A3172">
        <w:rPr>
          <w:rFonts w:ascii="Times New Roman" w:hAnsi="Times New Roman" w:cs="Times New Roman"/>
          <w:sz w:val="24"/>
          <w:szCs w:val="24"/>
        </w:rPr>
        <w:t>s</w:t>
      </w:r>
      <w:r w:rsidRPr="008758A3">
        <w:rPr>
          <w:rFonts w:ascii="Times New Roman" w:hAnsi="Times New Roman" w:cs="Times New Roman"/>
          <w:sz w:val="24"/>
          <w:szCs w:val="24"/>
        </w:rPr>
        <w:t xml:space="preserve"> pārstāvniecība</w:t>
      </w:r>
      <w:r w:rsidR="003A3172">
        <w:rPr>
          <w:rFonts w:ascii="Times New Roman" w:hAnsi="Times New Roman" w:cs="Times New Roman"/>
          <w:sz w:val="24"/>
          <w:szCs w:val="24"/>
        </w:rPr>
        <w:t>s</w:t>
      </w:r>
      <w:r w:rsidRPr="008758A3">
        <w:rPr>
          <w:rFonts w:ascii="Times New Roman" w:hAnsi="Times New Roman" w:cs="Times New Roman"/>
          <w:sz w:val="24"/>
          <w:szCs w:val="24"/>
        </w:rPr>
        <w:t xml:space="preserve"> </w:t>
      </w:r>
      <w:r w:rsidR="003A3172">
        <w:rPr>
          <w:rFonts w:ascii="Times New Roman" w:hAnsi="Times New Roman" w:cs="Times New Roman"/>
          <w:sz w:val="24"/>
          <w:szCs w:val="24"/>
        </w:rPr>
        <w:t xml:space="preserve">ES </w:t>
      </w:r>
      <w:r w:rsidRPr="008758A3">
        <w:rPr>
          <w:rFonts w:ascii="Times New Roman" w:hAnsi="Times New Roman" w:cs="Times New Roman"/>
          <w:sz w:val="24"/>
          <w:szCs w:val="24"/>
        </w:rPr>
        <w:t xml:space="preserve">padomniece, </w:t>
      </w:r>
      <w:r w:rsidR="008758A3">
        <w:rPr>
          <w:rFonts w:ascii="Times New Roman" w:hAnsi="Times New Roman" w:cs="Times New Roman"/>
          <w:sz w:val="24"/>
          <w:szCs w:val="24"/>
        </w:rPr>
        <w:t>M</w:t>
      </w:r>
      <w:r w:rsidRPr="008758A3">
        <w:rPr>
          <w:rFonts w:ascii="Times New Roman" w:hAnsi="Times New Roman" w:cs="Times New Roman"/>
          <w:sz w:val="24"/>
          <w:szCs w:val="24"/>
        </w:rPr>
        <w:t>ertens</w:t>
      </w:r>
      <w:r w:rsidR="008758A3">
        <w:rPr>
          <w:rFonts w:ascii="Times New Roman" w:hAnsi="Times New Roman" w:cs="Times New Roman"/>
          <w:sz w:val="24"/>
          <w:szCs w:val="24"/>
        </w:rPr>
        <w:t>;</w:t>
      </w:r>
    </w:p>
    <w:p w:rsidRPr="00910E05" w:rsidR="00552DC5" w:rsidP="008758A3" w:rsidRDefault="00552DC5" w14:paraId="53F8E298" w14:textId="0AC7F90A">
      <w:pPr>
        <w:spacing w:after="120" w:line="240" w:lineRule="auto"/>
        <w:ind w:left="2835"/>
        <w:jc w:val="both"/>
        <w:rPr>
          <w:rFonts w:ascii="Times New Roman" w:hAnsi="Times New Roman" w:cs="Times New Roman"/>
          <w:sz w:val="24"/>
          <w:szCs w:val="24"/>
        </w:rPr>
      </w:pPr>
      <w:r w:rsidRPr="00910E05">
        <w:rPr>
          <w:rFonts w:ascii="Times New Roman" w:hAnsi="Times New Roman" w:cs="Times New Roman"/>
          <w:sz w:val="24"/>
          <w:szCs w:val="24"/>
        </w:rPr>
        <w:t>Jānis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Glazkovs,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Vides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aizsardzības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un</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reģionālās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attīstības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ministrijas</w:t>
      </w:r>
      <w:r w:rsidRPr="00910E05" w:rsidR="00E7055E">
        <w:rPr>
          <w:rFonts w:ascii="Times New Roman" w:hAnsi="Times New Roman" w:cs="Times New Roman"/>
          <w:sz w:val="24"/>
          <w:szCs w:val="24"/>
        </w:rPr>
        <w:t xml:space="preserve"> </w:t>
      </w:r>
      <w:r w:rsidRPr="00910E05" w:rsidR="006511DC">
        <w:rPr>
          <w:rFonts w:ascii="Times New Roman" w:hAnsi="Times New Roman" w:cs="Times New Roman"/>
          <w:sz w:val="24"/>
          <w:szCs w:val="24"/>
        </w:rPr>
        <w:t>nozares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padomnieks</w:t>
      </w:r>
      <w:r w:rsidRPr="00910E05" w:rsidR="0097112F">
        <w:rPr>
          <w:rFonts w:ascii="Times New Roman" w:hAnsi="Times New Roman" w:cs="Times New Roman"/>
          <w:sz w:val="24"/>
          <w:szCs w:val="24"/>
        </w:rPr>
        <w:t>;</w:t>
      </w:r>
    </w:p>
    <w:p w:rsidRPr="00910E05" w:rsidR="00534EC2" w:rsidP="008758A3" w:rsidRDefault="00534EC2" w14:paraId="17251A41" w14:textId="11A8298B">
      <w:pPr>
        <w:spacing w:after="120" w:line="240" w:lineRule="auto"/>
        <w:ind w:left="2835"/>
        <w:jc w:val="both"/>
        <w:rPr>
          <w:rFonts w:ascii="Times New Roman" w:hAnsi="Times New Roman" w:cs="Times New Roman"/>
          <w:sz w:val="24"/>
          <w:szCs w:val="24"/>
        </w:rPr>
      </w:pPr>
      <w:r w:rsidRPr="00910E05">
        <w:rPr>
          <w:rFonts w:ascii="Times New Roman" w:hAnsi="Times New Roman" w:cs="Times New Roman"/>
          <w:sz w:val="24"/>
          <w:szCs w:val="24"/>
        </w:rPr>
        <w:t>Sanita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Žogota</w:t>
      </w:r>
      <w:r w:rsidRPr="00910E05" w:rsidR="008409D8">
        <w:rPr>
          <w:rFonts w:ascii="Times New Roman" w:hAnsi="Times New Roman" w:cs="Times New Roman"/>
          <w:sz w:val="24"/>
          <w:szCs w:val="24"/>
        </w:rPr>
        <w:t>,</w:t>
      </w:r>
      <w:r w:rsidRPr="00910E05" w:rsidR="00E7055E">
        <w:rPr>
          <w:rFonts w:ascii="Times New Roman" w:hAnsi="Times New Roman" w:cs="Times New Roman"/>
          <w:sz w:val="24"/>
          <w:szCs w:val="24"/>
        </w:rPr>
        <w:t xml:space="preserve"> </w:t>
      </w:r>
      <w:r w:rsidRPr="00910E05" w:rsidR="00CF5BE0">
        <w:rPr>
          <w:rFonts w:ascii="Times New Roman" w:hAnsi="Times New Roman" w:cs="Times New Roman"/>
          <w:sz w:val="24"/>
          <w:szCs w:val="24"/>
        </w:rPr>
        <w:t>Aizsardzības</w:t>
      </w:r>
      <w:r w:rsidRPr="00910E05" w:rsidR="00E7055E">
        <w:rPr>
          <w:rFonts w:ascii="Times New Roman" w:hAnsi="Times New Roman" w:cs="Times New Roman"/>
          <w:sz w:val="24"/>
          <w:szCs w:val="24"/>
        </w:rPr>
        <w:t xml:space="preserve"> </w:t>
      </w:r>
      <w:r w:rsidRPr="00910E05" w:rsidR="00CF5BE0">
        <w:rPr>
          <w:rFonts w:ascii="Times New Roman" w:hAnsi="Times New Roman" w:cs="Times New Roman"/>
          <w:sz w:val="24"/>
          <w:szCs w:val="24"/>
        </w:rPr>
        <w:t>ministrijas</w:t>
      </w:r>
      <w:r w:rsidRPr="00910E05" w:rsidR="00E7055E">
        <w:rPr>
          <w:rFonts w:ascii="Times New Roman" w:hAnsi="Times New Roman" w:cs="Times New Roman"/>
          <w:sz w:val="24"/>
          <w:szCs w:val="24"/>
        </w:rPr>
        <w:t xml:space="preserve"> </w:t>
      </w:r>
      <w:r w:rsidRPr="00910E05" w:rsidR="00CF5BE0">
        <w:rPr>
          <w:rFonts w:ascii="Times New Roman" w:hAnsi="Times New Roman" w:cs="Times New Roman"/>
          <w:sz w:val="24"/>
          <w:szCs w:val="24"/>
        </w:rPr>
        <w:t>nozares</w:t>
      </w:r>
      <w:r w:rsidRPr="00910E05" w:rsidR="00E7055E">
        <w:rPr>
          <w:rFonts w:ascii="Times New Roman" w:hAnsi="Times New Roman" w:cs="Times New Roman"/>
          <w:sz w:val="24"/>
          <w:szCs w:val="24"/>
        </w:rPr>
        <w:t xml:space="preserve"> </w:t>
      </w:r>
      <w:r w:rsidRPr="00910E05" w:rsidR="00CF5BE0">
        <w:rPr>
          <w:rFonts w:ascii="Times New Roman" w:hAnsi="Times New Roman" w:cs="Times New Roman"/>
          <w:sz w:val="24"/>
          <w:szCs w:val="24"/>
        </w:rPr>
        <w:t>padomniece</w:t>
      </w:r>
      <w:r w:rsidRPr="00910E05" w:rsidR="00E7055E">
        <w:rPr>
          <w:rFonts w:ascii="Times New Roman" w:hAnsi="Times New Roman" w:cs="Times New Roman"/>
          <w:sz w:val="24"/>
          <w:szCs w:val="24"/>
        </w:rPr>
        <w:t xml:space="preserve"> </w:t>
      </w:r>
      <w:proofErr w:type="spellStart"/>
      <w:r w:rsidRPr="00910E05" w:rsidR="00CF5BE0">
        <w:rPr>
          <w:rFonts w:ascii="Times New Roman" w:hAnsi="Times New Roman" w:cs="Times New Roman"/>
          <w:sz w:val="24"/>
          <w:szCs w:val="24"/>
        </w:rPr>
        <w:t>kiberjautājumos</w:t>
      </w:r>
      <w:proofErr w:type="spellEnd"/>
      <w:r w:rsidRPr="00910E05" w:rsidR="00134B50">
        <w:rPr>
          <w:rFonts w:ascii="Times New Roman" w:hAnsi="Times New Roman" w:cs="Times New Roman"/>
          <w:sz w:val="24"/>
          <w:szCs w:val="24"/>
        </w:rPr>
        <w:t>;</w:t>
      </w:r>
    </w:p>
    <w:p w:rsidRPr="00910E05" w:rsidR="00552DC5" w:rsidP="008758A3" w:rsidRDefault="00BC2289" w14:paraId="53F8E299" w14:textId="6373F4CA">
      <w:pPr>
        <w:spacing w:after="120" w:line="240" w:lineRule="auto"/>
        <w:ind w:left="2835"/>
        <w:jc w:val="both"/>
        <w:rPr>
          <w:rFonts w:ascii="Times New Roman" w:hAnsi="Times New Roman" w:cs="Times New Roman"/>
          <w:sz w:val="24"/>
          <w:szCs w:val="24"/>
        </w:rPr>
      </w:pPr>
      <w:r w:rsidRPr="00910E05">
        <w:rPr>
          <w:rFonts w:ascii="Times New Roman" w:hAnsi="Times New Roman" w:cs="Times New Roman"/>
          <w:sz w:val="24"/>
          <w:szCs w:val="24"/>
        </w:rPr>
        <w:t>Zita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Kanberga,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Satiksmes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ministrijas</w:t>
      </w:r>
      <w:r w:rsidRPr="00910E05" w:rsidR="00E7055E">
        <w:rPr>
          <w:rFonts w:ascii="Times New Roman" w:hAnsi="Times New Roman" w:cs="Times New Roman"/>
          <w:sz w:val="24"/>
          <w:szCs w:val="24"/>
        </w:rPr>
        <w:t xml:space="preserve"> </w:t>
      </w:r>
      <w:r w:rsidRPr="00910E05" w:rsidR="002D330A">
        <w:rPr>
          <w:rFonts w:ascii="Times New Roman" w:hAnsi="Times New Roman" w:cs="Times New Roman"/>
          <w:sz w:val="24"/>
          <w:szCs w:val="24"/>
        </w:rPr>
        <w:t>nozares</w:t>
      </w:r>
      <w:r w:rsidRPr="00910E05" w:rsidR="00E7055E">
        <w:rPr>
          <w:rFonts w:ascii="Times New Roman" w:hAnsi="Times New Roman" w:cs="Times New Roman"/>
          <w:sz w:val="24"/>
          <w:szCs w:val="24"/>
        </w:rPr>
        <w:t xml:space="preserve"> </w:t>
      </w:r>
      <w:r w:rsidRPr="00910E05" w:rsidR="002D330A">
        <w:rPr>
          <w:rFonts w:ascii="Times New Roman" w:hAnsi="Times New Roman" w:cs="Times New Roman"/>
          <w:sz w:val="24"/>
          <w:szCs w:val="24"/>
        </w:rPr>
        <w:t>atašejs.</w:t>
      </w:r>
    </w:p>
    <w:p w:rsidR="00552DC5" w:rsidP="0013456C" w:rsidRDefault="00552DC5" w14:paraId="53F8E29A" w14:textId="69087E82">
      <w:pPr>
        <w:spacing w:after="120" w:line="240" w:lineRule="auto"/>
        <w:ind w:left="2880" w:firstLine="720"/>
        <w:jc w:val="both"/>
        <w:rPr>
          <w:rFonts w:ascii="Times New Roman" w:hAnsi="Times New Roman" w:cs="Times New Roman"/>
          <w:sz w:val="24"/>
          <w:szCs w:val="24"/>
        </w:rPr>
      </w:pPr>
    </w:p>
    <w:p w:rsidRPr="00910E05" w:rsidR="00123E84" w:rsidP="0013456C" w:rsidRDefault="00123E84" w14:paraId="05EA2B1B" w14:textId="77777777">
      <w:pPr>
        <w:spacing w:after="120" w:line="240" w:lineRule="auto"/>
        <w:ind w:left="2880" w:firstLine="720"/>
        <w:jc w:val="both"/>
        <w:rPr>
          <w:rFonts w:ascii="Times New Roman" w:hAnsi="Times New Roman" w:cs="Times New Roman"/>
          <w:sz w:val="24"/>
          <w:szCs w:val="24"/>
        </w:rPr>
      </w:pPr>
    </w:p>
    <w:p w:rsidRPr="00910E05" w:rsidR="00406CDD" w:rsidP="0013456C" w:rsidRDefault="00406CDD" w14:paraId="53F8E29B" w14:textId="55A7492A">
      <w:pPr>
        <w:spacing w:after="120" w:line="240" w:lineRule="auto"/>
        <w:ind w:firstLine="720"/>
        <w:jc w:val="both"/>
        <w:rPr>
          <w:rFonts w:ascii="Times New Roman" w:hAnsi="Times New Roman" w:eastAsia="Times New Roman" w:cs="Times New Roman"/>
          <w:sz w:val="24"/>
          <w:szCs w:val="24"/>
        </w:rPr>
      </w:pPr>
      <w:r w:rsidRPr="00910E05">
        <w:rPr>
          <w:rFonts w:ascii="Times New Roman" w:hAnsi="Times New Roman" w:eastAsia="Times New Roman" w:cs="Times New Roman"/>
          <w:sz w:val="24"/>
          <w:szCs w:val="24"/>
        </w:rPr>
        <w:t>Vides</w:t>
      </w:r>
      <w:r w:rsidRPr="00910E05" w:rsidR="00E7055E">
        <w:rPr>
          <w:rFonts w:ascii="Times New Roman" w:hAnsi="Times New Roman" w:eastAsia="Times New Roman" w:cs="Times New Roman"/>
          <w:sz w:val="24"/>
          <w:szCs w:val="24"/>
        </w:rPr>
        <w:t xml:space="preserve"> </w:t>
      </w:r>
      <w:r w:rsidRPr="00910E05">
        <w:rPr>
          <w:rFonts w:ascii="Times New Roman" w:hAnsi="Times New Roman" w:eastAsia="Times New Roman" w:cs="Times New Roman"/>
          <w:sz w:val="24"/>
          <w:szCs w:val="24"/>
        </w:rPr>
        <w:t>aizsardzības</w:t>
      </w:r>
      <w:r w:rsidRPr="00910E05" w:rsidR="00E7055E">
        <w:rPr>
          <w:rFonts w:ascii="Times New Roman" w:hAnsi="Times New Roman" w:eastAsia="Times New Roman" w:cs="Times New Roman"/>
          <w:sz w:val="24"/>
          <w:szCs w:val="24"/>
        </w:rPr>
        <w:t xml:space="preserve"> </w:t>
      </w:r>
      <w:r w:rsidRPr="00910E05">
        <w:rPr>
          <w:rFonts w:ascii="Times New Roman" w:hAnsi="Times New Roman" w:eastAsia="Times New Roman" w:cs="Times New Roman"/>
          <w:sz w:val="24"/>
          <w:szCs w:val="24"/>
        </w:rPr>
        <w:t>un</w:t>
      </w:r>
      <w:r w:rsidRPr="00910E05" w:rsidR="00E7055E">
        <w:rPr>
          <w:rFonts w:ascii="Times New Roman" w:hAnsi="Times New Roman" w:eastAsia="Times New Roman" w:cs="Times New Roman"/>
          <w:sz w:val="24"/>
          <w:szCs w:val="24"/>
        </w:rPr>
        <w:t xml:space="preserve"> </w:t>
      </w:r>
      <w:r w:rsidRPr="00910E05">
        <w:rPr>
          <w:rFonts w:ascii="Times New Roman" w:hAnsi="Times New Roman" w:eastAsia="Times New Roman" w:cs="Times New Roman"/>
          <w:sz w:val="24"/>
          <w:szCs w:val="24"/>
        </w:rPr>
        <w:t>reģionālās</w:t>
      </w:r>
      <w:r w:rsidRPr="00910E05" w:rsidR="00E7055E">
        <w:rPr>
          <w:rFonts w:ascii="Times New Roman" w:hAnsi="Times New Roman" w:eastAsia="Times New Roman" w:cs="Times New Roman"/>
          <w:sz w:val="24"/>
          <w:szCs w:val="24"/>
        </w:rPr>
        <w:t xml:space="preserve"> </w:t>
      </w:r>
      <w:r w:rsidRPr="00910E05">
        <w:rPr>
          <w:rFonts w:ascii="Times New Roman" w:hAnsi="Times New Roman" w:eastAsia="Times New Roman" w:cs="Times New Roman"/>
          <w:sz w:val="24"/>
          <w:szCs w:val="24"/>
        </w:rPr>
        <w:t>attīstības</w:t>
      </w:r>
      <w:r w:rsidRPr="00910E05" w:rsidR="00E7055E">
        <w:rPr>
          <w:rFonts w:ascii="Times New Roman" w:hAnsi="Times New Roman" w:eastAsia="Times New Roman" w:cs="Times New Roman"/>
          <w:sz w:val="24"/>
          <w:szCs w:val="24"/>
        </w:rPr>
        <w:t xml:space="preserve"> </w:t>
      </w:r>
      <w:r w:rsidRPr="00910E05">
        <w:rPr>
          <w:rFonts w:ascii="Times New Roman" w:hAnsi="Times New Roman" w:eastAsia="Times New Roman" w:cs="Times New Roman"/>
          <w:sz w:val="24"/>
          <w:szCs w:val="24"/>
        </w:rPr>
        <w:t>ministrs</w:t>
      </w:r>
      <w:r w:rsidRPr="00910E05">
        <w:rPr>
          <w:rFonts w:ascii="Times New Roman" w:hAnsi="Times New Roman" w:cs="Times New Roman"/>
          <w:sz w:val="24"/>
          <w:szCs w:val="24"/>
        </w:rPr>
        <w:tab/>
      </w:r>
      <w:r w:rsidRPr="00910E05">
        <w:rPr>
          <w:rFonts w:ascii="Times New Roman" w:hAnsi="Times New Roman" w:cs="Times New Roman"/>
          <w:sz w:val="24"/>
          <w:szCs w:val="24"/>
        </w:rPr>
        <w:tab/>
      </w:r>
      <w:r w:rsidRPr="00910E05">
        <w:rPr>
          <w:rFonts w:ascii="Times New Roman" w:hAnsi="Times New Roman" w:cs="Times New Roman"/>
          <w:sz w:val="24"/>
          <w:szCs w:val="24"/>
        </w:rPr>
        <w:tab/>
      </w:r>
      <w:r w:rsidRPr="00910E05">
        <w:rPr>
          <w:rFonts w:ascii="Times New Roman" w:hAnsi="Times New Roman" w:cs="Times New Roman"/>
          <w:sz w:val="24"/>
          <w:szCs w:val="24"/>
        </w:rPr>
        <w:tab/>
        <w:t>A.</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T.</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Plešs</w:t>
      </w:r>
    </w:p>
    <w:p w:rsidRPr="00910E05" w:rsidR="00406CDD" w:rsidP="0013456C" w:rsidRDefault="00406CDD" w14:paraId="53F8E29C" w14:textId="77777777">
      <w:pPr>
        <w:tabs>
          <w:tab w:val="right" w:pos="9071"/>
        </w:tabs>
        <w:spacing w:after="120" w:line="240" w:lineRule="auto"/>
        <w:ind w:firstLine="720"/>
        <w:jc w:val="both"/>
        <w:rPr>
          <w:rFonts w:ascii="Times New Roman" w:hAnsi="Times New Roman" w:cs="Times New Roman"/>
          <w:sz w:val="24"/>
          <w:szCs w:val="24"/>
        </w:rPr>
      </w:pPr>
    </w:p>
    <w:p w:rsidRPr="00910E05" w:rsidR="00406CDD" w:rsidP="0013456C" w:rsidRDefault="00406CDD" w14:paraId="53F8E29D" w14:textId="2AC14510">
      <w:pPr>
        <w:tabs>
          <w:tab w:val="right" w:pos="8505"/>
        </w:tabs>
        <w:spacing w:after="120" w:line="240" w:lineRule="auto"/>
        <w:ind w:firstLine="720"/>
        <w:jc w:val="both"/>
        <w:rPr>
          <w:rFonts w:ascii="Times New Roman" w:hAnsi="Times New Roman" w:cs="Times New Roman"/>
          <w:sz w:val="24"/>
          <w:szCs w:val="24"/>
        </w:rPr>
      </w:pPr>
      <w:r w:rsidRPr="00910E05">
        <w:rPr>
          <w:rFonts w:ascii="Times New Roman" w:hAnsi="Times New Roman" w:cs="Times New Roman"/>
          <w:sz w:val="24"/>
          <w:szCs w:val="24"/>
        </w:rPr>
        <w:t>Valsts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sekretārs</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ab/>
        <w:t>E.</w:t>
      </w:r>
      <w:r w:rsidRPr="00910E05" w:rsidR="00E7055E">
        <w:rPr>
          <w:rFonts w:ascii="Times New Roman" w:hAnsi="Times New Roman" w:cs="Times New Roman"/>
          <w:sz w:val="24"/>
          <w:szCs w:val="24"/>
        </w:rPr>
        <w:t xml:space="preserve"> </w:t>
      </w:r>
      <w:r w:rsidRPr="00910E05">
        <w:rPr>
          <w:rFonts w:ascii="Times New Roman" w:hAnsi="Times New Roman" w:cs="Times New Roman"/>
          <w:sz w:val="24"/>
          <w:szCs w:val="24"/>
        </w:rPr>
        <w:t>Balševics</w:t>
      </w:r>
    </w:p>
    <w:p w:rsidRPr="00910E05" w:rsidR="0069281B" w:rsidP="0013456C" w:rsidRDefault="0069281B" w14:paraId="53F8E29F" w14:textId="242AEBB0">
      <w:pPr>
        <w:pStyle w:val="paragraph"/>
        <w:spacing w:before="0" w:beforeAutospacing="false" w:after="120" w:afterAutospacing="false"/>
        <w:ind w:firstLine="720"/>
        <w:textAlignment w:val="baseline"/>
      </w:pPr>
    </w:p>
    <w:sectPr w:rsidRPr="00910E05" w:rsidR="0069281B" w:rsidSect="0000761A">
      <w:footerReference w:type="default" r:id="rId11"/>
      <w:pgSz w:w="12240" w:h="15840"/>
      <w:pgMar w:top="1134" w:right="104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5D2E8" w14:textId="77777777" w:rsidR="00E278A6" w:rsidRDefault="00E278A6" w:rsidP="00B1149F">
      <w:pPr>
        <w:spacing w:after="0" w:line="240" w:lineRule="auto"/>
      </w:pPr>
      <w:r>
        <w:separator/>
      </w:r>
    </w:p>
  </w:endnote>
  <w:endnote w:type="continuationSeparator" w:id="0">
    <w:p w14:paraId="35FA372D" w14:textId="77777777" w:rsidR="00E278A6" w:rsidRDefault="00E278A6" w:rsidP="00B1149F">
      <w:pPr>
        <w:spacing w:after="0" w:line="240" w:lineRule="auto"/>
      </w:pPr>
      <w:r>
        <w:continuationSeparator/>
      </w:r>
    </w:p>
  </w:endnote>
  <w:endnote w:type="continuationNotice" w:id="1">
    <w:p w14:paraId="7C37881C" w14:textId="77777777" w:rsidR="00E278A6" w:rsidRDefault="00E27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ariann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53190662"/>
      <w:docPartObj>
        <w:docPartGallery w:val="Page Numbers (Bottom of Page)"/>
        <w:docPartUnique/>
      </w:docPartObj>
    </w:sdtPr>
    <w:sdtEndPr>
      <w:rPr>
        <w:noProof/>
      </w:rPr>
    </w:sdtEndPr>
    <w:sdtContent>
      <w:p w14:paraId="53F8E2A7" w14:textId="486C34E8" w:rsidR="00CF52F5" w:rsidRPr="003B59F1" w:rsidRDefault="00123E84" w:rsidP="00123E84">
        <w:pPr>
          <w:pStyle w:val="Footer"/>
          <w:rPr>
            <w:rFonts w:ascii="Times New Roman" w:hAnsi="Times New Roman" w:cs="Times New Roman"/>
          </w:rPr>
        </w:pPr>
        <w:r>
          <w:rPr>
            <w:rFonts w:ascii="Times New Roman" w:hAnsi="Times New Roman" w:cs="Times New Roman"/>
            <w:noProof/>
          </w:rPr>
          <w:fldChar w:fldCharType="begin"/>
        </w:r>
        <w:r>
          <w:rPr>
            <w:rFonts w:ascii="Times New Roman" w:hAnsi="Times New Roman" w:cs="Times New Roman"/>
            <w:noProof/>
          </w:rPr>
          <w:instrText xml:space="preserve"> FILENAME   \* MERGEFORMAT </w:instrText>
        </w:r>
        <w:r>
          <w:rPr>
            <w:rFonts w:ascii="Times New Roman" w:hAnsi="Times New Roman" w:cs="Times New Roman"/>
            <w:noProof/>
          </w:rPr>
          <w:fldChar w:fldCharType="separate"/>
        </w:r>
        <w:r w:rsidR="004F7864">
          <w:rPr>
            <w:rFonts w:ascii="Times New Roman" w:hAnsi="Times New Roman" w:cs="Times New Roman"/>
            <w:noProof/>
          </w:rPr>
          <w:t>VARAMzino_TTE_251122</w:t>
        </w:r>
        <w:r>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31AED" w14:textId="77777777" w:rsidR="00E278A6" w:rsidRDefault="00E278A6" w:rsidP="00B1149F">
      <w:pPr>
        <w:spacing w:after="0" w:line="240" w:lineRule="auto"/>
      </w:pPr>
      <w:r>
        <w:separator/>
      </w:r>
    </w:p>
  </w:footnote>
  <w:footnote w:type="continuationSeparator" w:id="0">
    <w:p w14:paraId="494A297F" w14:textId="77777777" w:rsidR="00E278A6" w:rsidRDefault="00E278A6" w:rsidP="00B1149F">
      <w:pPr>
        <w:spacing w:after="0" w:line="240" w:lineRule="auto"/>
      </w:pPr>
      <w:r>
        <w:continuationSeparator/>
      </w:r>
    </w:p>
  </w:footnote>
  <w:footnote w:type="continuationNotice" w:id="1">
    <w:p w14:paraId="12254815" w14:textId="77777777" w:rsidR="00E278A6" w:rsidRDefault="00E278A6">
      <w:pPr>
        <w:spacing w:after="0" w:line="240" w:lineRule="auto"/>
      </w:pPr>
    </w:p>
  </w:footnote>
  <w:footnote w:id="2">
    <w:p w14:paraId="6B2CE96C" w14:textId="77777777" w:rsidR="008F0F46" w:rsidRPr="00646054" w:rsidRDefault="008F0F46" w:rsidP="008F0F46">
      <w:pPr>
        <w:pStyle w:val="FootnoteText"/>
        <w:rPr>
          <w:rFonts w:ascii="Times New Roman" w:hAnsi="Times New Roman" w:cs="Times New Roman"/>
        </w:rPr>
      </w:pPr>
      <w:r w:rsidRPr="00646054">
        <w:rPr>
          <w:rStyle w:val="FootnoteReference"/>
          <w:rFonts w:ascii="Times New Roman" w:hAnsi="Times New Roman" w:cs="Times New Roman"/>
        </w:rPr>
        <w:footnoteRef/>
      </w:r>
      <w:r w:rsidRPr="00646054">
        <w:rPr>
          <w:rFonts w:ascii="Times New Roman" w:hAnsi="Times New Roman" w:cs="Times New Roman"/>
        </w:rPr>
        <w:tab/>
        <w:t>OV L 257/73, 28.8.2014.</w:t>
      </w:r>
    </w:p>
  </w:footnote>
  <w:footnote w:id="3">
    <w:p w14:paraId="70B8C79B" w14:textId="77777777" w:rsidR="00C87F93" w:rsidRPr="00A2440D" w:rsidRDefault="00C87F93" w:rsidP="00C87F93">
      <w:pPr>
        <w:pStyle w:val="FootnoteText"/>
        <w:rPr>
          <w:rFonts w:ascii="Times New Roman" w:hAnsi="Times New Roman" w:cs="Times New Roman"/>
        </w:rPr>
      </w:pPr>
      <w:r w:rsidRPr="00A2440D">
        <w:rPr>
          <w:rStyle w:val="FootnoteReference"/>
          <w:rFonts w:ascii="Times New Roman" w:hAnsi="Times New Roman" w:cs="Times New Roman"/>
        </w:rPr>
        <w:footnoteRef/>
      </w:r>
      <w:r w:rsidRPr="00A2440D">
        <w:rPr>
          <w:rFonts w:ascii="Times New Roman" w:hAnsi="Times New Roman" w:cs="Times New Roman"/>
        </w:rPr>
        <w:t xml:space="preserve"> Eiropas Komisija. (2021). </w:t>
      </w:r>
      <w:r w:rsidRPr="00A2440D">
        <w:rPr>
          <w:rFonts w:ascii="Times New Roman" w:hAnsi="Times New Roman" w:cs="Times New Roman"/>
          <w:i/>
          <w:iCs/>
        </w:rPr>
        <w:t xml:space="preserve">Stāvoklis Savienībā 2021. gadā, 2021. gada Urzulas fon der </w:t>
      </w:r>
      <w:proofErr w:type="spellStart"/>
      <w:r w:rsidRPr="00A2440D">
        <w:rPr>
          <w:rFonts w:ascii="Times New Roman" w:hAnsi="Times New Roman" w:cs="Times New Roman"/>
          <w:i/>
          <w:iCs/>
        </w:rPr>
        <w:t>Leienas</w:t>
      </w:r>
      <w:proofErr w:type="spellEnd"/>
      <w:r w:rsidRPr="00A2440D">
        <w:rPr>
          <w:rFonts w:ascii="Times New Roman" w:hAnsi="Times New Roman" w:cs="Times New Roman"/>
          <w:i/>
          <w:iCs/>
        </w:rPr>
        <w:t xml:space="preserve"> runa</w:t>
      </w:r>
      <w:r w:rsidRPr="00A2440D">
        <w:rPr>
          <w:rFonts w:ascii="Times New Roman" w:hAnsi="Times New Roman" w:cs="Times New Roman"/>
        </w:rPr>
        <w:t>. Izgūts no: https://ec.europa.eu/info/sites/default/files/soteu_2021_address_lv.pdf.</w:t>
      </w:r>
    </w:p>
  </w:footnote>
  <w:footnote w:id="4">
    <w:p w14:paraId="25F62262" w14:textId="48B9EC55" w:rsidR="00AC6832" w:rsidRPr="00A2440D" w:rsidRDefault="00AC6832">
      <w:pPr>
        <w:pStyle w:val="FootnoteText"/>
        <w:rPr>
          <w:rFonts w:ascii="Times New Roman" w:hAnsi="Times New Roman" w:cs="Times New Roman"/>
        </w:rPr>
      </w:pPr>
      <w:r>
        <w:rPr>
          <w:rStyle w:val="FootnoteReference"/>
        </w:rPr>
        <w:footnoteRef/>
      </w:r>
      <w:r>
        <w:t xml:space="preserve"> </w:t>
      </w:r>
      <w:r w:rsidR="000D4E61" w:rsidRPr="00A2440D">
        <w:rPr>
          <w:rFonts w:ascii="Times New Roman" w:hAnsi="Times New Roman" w:cs="Times New Roman"/>
          <w:color w:val="0000FF"/>
        </w:rPr>
        <w:t>https://nushub.org/en/</w:t>
      </w:r>
      <w:r w:rsidR="000D4E61" w:rsidRPr="00A2440D">
        <w:rPr>
          <w:rFonts w:ascii="Times New Roman" w:hAnsi="Times New Roman" w:cs="Times New Roman"/>
        </w:rPr>
        <w:t xml:space="preserve">; NUS centrs ir </w:t>
      </w:r>
      <w:r w:rsidR="005C0C13" w:rsidRPr="00A2440D">
        <w:rPr>
          <w:rFonts w:ascii="Times New Roman" w:hAnsi="Times New Roman" w:cs="Times New Roman"/>
        </w:rPr>
        <w:t>Somijas Ārlietu minis</w:t>
      </w:r>
      <w:r w:rsidR="00643F32" w:rsidRPr="00A2440D">
        <w:rPr>
          <w:rFonts w:ascii="Times New Roman" w:hAnsi="Times New Roman" w:cs="Times New Roman"/>
        </w:rPr>
        <w:t xml:space="preserve">trijas un </w:t>
      </w:r>
      <w:r w:rsidR="005C0C13" w:rsidRPr="00A2440D">
        <w:rPr>
          <w:rFonts w:ascii="Times New Roman" w:hAnsi="Times New Roman" w:cs="Times New Roman"/>
        </w:rPr>
        <w:t xml:space="preserve">Komisijas </w:t>
      </w:r>
      <w:r w:rsidR="000D4E61" w:rsidRPr="00A2440D">
        <w:rPr>
          <w:rFonts w:ascii="Times New Roman" w:hAnsi="Times New Roman" w:cs="Times New Roman"/>
        </w:rPr>
        <w:t>iniciatīva</w:t>
      </w:r>
      <w:r w:rsidR="00643F32" w:rsidRPr="00A2440D">
        <w:rPr>
          <w:rFonts w:ascii="Times New Roman" w:hAnsi="Times New Roman" w:cs="Times New Roman"/>
        </w:rPr>
        <w:t xml:space="preserve"> ar mērķi veicināt piekļuvi izglītības resursiem, t.sk.</w:t>
      </w:r>
      <w:r w:rsidR="00B11097" w:rsidRPr="00A2440D">
        <w:rPr>
          <w:rFonts w:ascii="Times New Roman" w:hAnsi="Times New Roman" w:cs="Times New Roman"/>
        </w:rPr>
        <w:t xml:space="preserve"> digitālo prasmju apguvei, lai atbalstītu Ukrainas bēgļus</w:t>
      </w:r>
      <w:r w:rsidR="00417962" w:rsidRPr="00A2440D">
        <w:rPr>
          <w:rFonts w:ascii="Times New Roman" w:hAnsi="Times New Roman" w:cs="Times New Roman"/>
        </w:rPr>
        <w:t xml:space="preserve"> un pārvietotos izglītojamos, kas </w:t>
      </w:r>
      <w:r w:rsidR="00582B07" w:rsidRPr="00A2440D">
        <w:rPr>
          <w:rFonts w:ascii="Times New Roman" w:hAnsi="Times New Roman" w:cs="Times New Roman"/>
        </w:rPr>
        <w:t>atrodas Ukrainā</w:t>
      </w:r>
      <w:r w:rsidR="00C214DF" w:rsidRPr="00A2440D">
        <w:rPr>
          <w:rFonts w:ascii="Times New Roman" w:hAnsi="Times New Roman" w:cs="Times New Roman"/>
        </w:rPr>
        <w:t>.</w:t>
      </w:r>
    </w:p>
  </w:footnote>
  <w:footnote w:id="5">
    <w:p w14:paraId="26F8C545" w14:textId="29AE9B07" w:rsidR="00823133" w:rsidRPr="00A2440D" w:rsidRDefault="00823133">
      <w:pPr>
        <w:pStyle w:val="FootnoteText"/>
        <w:rPr>
          <w:rFonts w:ascii="Times New Roman" w:hAnsi="Times New Roman" w:cs="Times New Roman"/>
        </w:rPr>
      </w:pPr>
      <w:r w:rsidRPr="00A2440D">
        <w:rPr>
          <w:rStyle w:val="FootnoteReference"/>
          <w:rFonts w:ascii="Times New Roman" w:hAnsi="Times New Roman" w:cs="Times New Roman"/>
        </w:rPr>
        <w:footnoteRef/>
      </w:r>
      <w:r w:rsidRPr="00A2440D">
        <w:rPr>
          <w:rFonts w:ascii="Times New Roman" w:hAnsi="Times New Roman" w:cs="Times New Roman"/>
        </w:rPr>
        <w:t xml:space="preserve"> </w:t>
      </w:r>
      <w:r w:rsidR="001B0883" w:rsidRPr="00A2440D">
        <w:rPr>
          <w:rFonts w:ascii="Times New Roman" w:hAnsi="Times New Roman" w:cs="Times New Roman"/>
          <w:color w:val="0000FF"/>
        </w:rPr>
        <w:t>https://futurium.ec.europa.eu/en/digital-compass/eutech4ukraine</w:t>
      </w:r>
      <w:r w:rsidR="001B0883" w:rsidRPr="00A2440D">
        <w:rPr>
          <w:rFonts w:ascii="Times New Roman" w:hAnsi="Times New Roman" w:cs="Times New Roman"/>
        </w:rPr>
        <w:t>; Šī kopiena,</w:t>
      </w:r>
      <w:r w:rsidR="0042791F" w:rsidRPr="00A2440D">
        <w:rPr>
          <w:rFonts w:ascii="Times New Roman" w:hAnsi="Times New Roman" w:cs="Times New Roman"/>
        </w:rPr>
        <w:t xml:space="preserve"> kas izveidota 2022.gada Digitālās asamblejas laikā, </w:t>
      </w:r>
      <w:r w:rsidR="000A317F" w:rsidRPr="00A2440D">
        <w:rPr>
          <w:rFonts w:ascii="Times New Roman" w:hAnsi="Times New Roman" w:cs="Times New Roman"/>
        </w:rPr>
        <w:t xml:space="preserve">paredz apvienot </w:t>
      </w:r>
      <w:r w:rsidR="004E1B38" w:rsidRPr="00A2440D">
        <w:rPr>
          <w:rFonts w:ascii="Times New Roman" w:hAnsi="Times New Roman" w:cs="Times New Roman"/>
        </w:rPr>
        <w:t xml:space="preserve">dalībniekus, rosināt diskusijas un informēt par </w:t>
      </w:r>
      <w:r w:rsidR="00FC7E40" w:rsidRPr="00A2440D">
        <w:rPr>
          <w:rFonts w:ascii="Times New Roman" w:hAnsi="Times New Roman" w:cs="Times New Roman"/>
        </w:rPr>
        <w:t>jauniem pasākumiem Ukrainas bēgļu, uzņēmumu un pārvaldes atbalstam digitālajā jomā</w:t>
      </w:r>
      <w:r w:rsidR="001B0883" w:rsidRPr="00A2440D">
        <w:rPr>
          <w:rFonts w:ascii="Times New Roman" w:hAnsi="Times New Roman" w:cs="Times New Roman"/>
        </w:rPr>
        <w:t>.</w:t>
      </w:r>
      <w:r w:rsidR="001B0883" w:rsidRPr="00A2440D">
        <w:rPr>
          <w:rFonts w:ascii="Times New Roman" w:hAnsi="Times New Roman" w:cs="Times New Roman"/>
          <w:sz w:val="22"/>
          <w:szCs w:val="22"/>
        </w:rPr>
        <w:t xml:space="preserve"> </w:t>
      </w:r>
      <w:r w:rsidR="001B0883" w:rsidRPr="00A2440D">
        <w:rPr>
          <w:rFonts w:ascii="Times New Roman" w:hAnsi="Times New Roman" w:cs="Times New Roman"/>
        </w:rPr>
        <w:t xml:space="preserve"> </w:t>
      </w:r>
    </w:p>
  </w:footnote>
  <w:footnote w:id="6">
    <w:p w14:paraId="1CA8BF91" w14:textId="77144771" w:rsidR="00B2281E" w:rsidRPr="00A2440D" w:rsidRDefault="00B2281E">
      <w:pPr>
        <w:pStyle w:val="FootnoteText"/>
        <w:rPr>
          <w:rFonts w:ascii="Times New Roman" w:hAnsi="Times New Roman" w:cs="Times New Roman"/>
        </w:rPr>
      </w:pPr>
      <w:r w:rsidRPr="00A2440D">
        <w:rPr>
          <w:rStyle w:val="FootnoteReference"/>
          <w:rFonts w:ascii="Times New Roman" w:hAnsi="Times New Roman" w:cs="Times New Roman"/>
        </w:rPr>
        <w:footnoteRef/>
      </w:r>
      <w:r w:rsidRPr="00A2440D">
        <w:rPr>
          <w:rFonts w:ascii="Times New Roman" w:hAnsi="Times New Roman" w:cs="Times New Roman"/>
        </w:rPr>
        <w:t xml:space="preserve"> </w:t>
      </w:r>
      <w:r w:rsidR="00301197" w:rsidRPr="00A2440D">
        <w:rPr>
          <w:rFonts w:ascii="Times New Roman" w:hAnsi="Times New Roman" w:cs="Times New Roman"/>
          <w:color w:val="0000FF"/>
        </w:rPr>
        <w:t>https://digital-strategy.ec.europa.eu/en/news/solidarity-ukraine-digital-europe-programme-open-ukraine-access-calls-funding</w:t>
      </w:r>
    </w:p>
  </w:footnote>
  <w:footnote w:id="7">
    <w:p w14:paraId="24685A98" w14:textId="466AA736" w:rsidR="006825CE" w:rsidRPr="006825CE" w:rsidRDefault="006825CE">
      <w:pPr>
        <w:pStyle w:val="FootnoteText"/>
        <w:rPr>
          <w:rFonts w:ascii="Times New Roman" w:hAnsi="Times New Roman" w:cs="Times New Roman"/>
        </w:rPr>
      </w:pPr>
      <w:r w:rsidRPr="00A2440D">
        <w:rPr>
          <w:rStyle w:val="FootnoteReference"/>
          <w:rFonts w:ascii="Times New Roman" w:hAnsi="Times New Roman" w:cs="Times New Roman"/>
        </w:rPr>
        <w:footnoteRef/>
      </w:r>
      <w:r w:rsidRPr="00A2440D">
        <w:rPr>
          <w:rFonts w:ascii="Times New Roman" w:hAnsi="Times New Roman" w:cs="Times New Roman"/>
        </w:rPr>
        <w:t xml:space="preserve"> </w:t>
      </w:r>
      <w:r w:rsidRPr="00A2440D">
        <w:rPr>
          <w:rFonts w:ascii="Times New Roman" w:hAnsi="Times New Roman" w:cs="Times New Roman"/>
          <w:color w:val="0000FF"/>
        </w:rPr>
        <w:t>https://www.undp.org/ukraine/press-releases/ministry-digital-transformation-launches-large-scale-project-teach-it-specialities</w:t>
      </w:r>
      <w:r w:rsidRPr="00A2440D">
        <w:rPr>
          <w:rFonts w:ascii="Times New Roman" w:hAnsi="Times New Roman" w:cs="Times New Roman"/>
        </w:rPr>
        <w:t xml:space="preserve">; Projekts tiek ieviests ar programmas “USAID </w:t>
      </w:r>
      <w:proofErr w:type="spellStart"/>
      <w:r w:rsidRPr="00A2440D">
        <w:rPr>
          <w:rFonts w:ascii="Times New Roman" w:hAnsi="Times New Roman" w:cs="Times New Roman"/>
        </w:rPr>
        <w:t>Competitive</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Economy</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Programme</w:t>
      </w:r>
      <w:proofErr w:type="spellEnd"/>
      <w:r w:rsidRPr="00A2440D">
        <w:rPr>
          <w:rFonts w:ascii="Times New Roman" w:hAnsi="Times New Roman" w:cs="Times New Roman"/>
        </w:rPr>
        <w:t xml:space="preserve">” </w:t>
      </w:r>
      <w:r w:rsidR="004D3CB9" w:rsidRPr="00A2440D">
        <w:rPr>
          <w:rFonts w:ascii="Times New Roman" w:hAnsi="Times New Roman" w:cs="Times New Roman"/>
        </w:rPr>
        <w:t>un projekta “</w:t>
      </w:r>
      <w:proofErr w:type="spellStart"/>
      <w:r w:rsidR="004D3CB9" w:rsidRPr="00A2440D">
        <w:rPr>
          <w:rFonts w:ascii="Times New Roman" w:hAnsi="Times New Roman" w:cs="Times New Roman"/>
        </w:rPr>
        <w:t>T</w:t>
      </w:r>
      <w:r w:rsidRPr="00A2440D">
        <w:rPr>
          <w:rFonts w:ascii="Times New Roman" w:hAnsi="Times New Roman" w:cs="Times New Roman"/>
        </w:rPr>
        <w:t>he</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Digital</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Inclusive</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Accessible</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Support</w:t>
      </w:r>
      <w:proofErr w:type="spellEnd"/>
      <w:r w:rsidRPr="00A2440D">
        <w:rPr>
          <w:rFonts w:ascii="Times New Roman" w:hAnsi="Times New Roman" w:cs="Times New Roman"/>
        </w:rPr>
        <w:t xml:space="preserve"> to </w:t>
      </w:r>
      <w:proofErr w:type="spellStart"/>
      <w:r w:rsidRPr="00A2440D">
        <w:rPr>
          <w:rFonts w:ascii="Times New Roman" w:hAnsi="Times New Roman" w:cs="Times New Roman"/>
        </w:rPr>
        <w:t>Digitalisation</w:t>
      </w:r>
      <w:proofErr w:type="spellEnd"/>
      <w:r w:rsidRPr="00A2440D">
        <w:rPr>
          <w:rFonts w:ascii="Times New Roman" w:hAnsi="Times New Roman" w:cs="Times New Roman"/>
        </w:rPr>
        <w:t xml:space="preserve"> of </w:t>
      </w:r>
      <w:proofErr w:type="spellStart"/>
      <w:r w:rsidRPr="00A2440D">
        <w:rPr>
          <w:rFonts w:ascii="Times New Roman" w:hAnsi="Times New Roman" w:cs="Times New Roman"/>
        </w:rPr>
        <w:t>Public</w:t>
      </w:r>
      <w:proofErr w:type="spellEnd"/>
      <w:r w:rsidRPr="00A2440D">
        <w:rPr>
          <w:rFonts w:ascii="Times New Roman" w:hAnsi="Times New Roman" w:cs="Times New Roman"/>
        </w:rPr>
        <w:t xml:space="preserve"> Services </w:t>
      </w:r>
      <w:proofErr w:type="spellStart"/>
      <w:r w:rsidRPr="00A2440D">
        <w:rPr>
          <w:rFonts w:ascii="Times New Roman" w:hAnsi="Times New Roman" w:cs="Times New Roman"/>
        </w:rPr>
        <w:t>in</w:t>
      </w:r>
      <w:proofErr w:type="spellEnd"/>
      <w:r w:rsidRPr="00A2440D">
        <w:rPr>
          <w:rFonts w:ascii="Times New Roman" w:hAnsi="Times New Roman" w:cs="Times New Roman"/>
        </w:rPr>
        <w:t xml:space="preserve"> </w:t>
      </w:r>
      <w:proofErr w:type="spellStart"/>
      <w:r w:rsidRPr="00A2440D">
        <w:rPr>
          <w:rFonts w:ascii="Times New Roman" w:hAnsi="Times New Roman" w:cs="Times New Roman"/>
        </w:rPr>
        <w:t>Ukraine</w:t>
      </w:r>
      <w:proofErr w:type="spellEnd"/>
      <w:r w:rsidR="004D3CB9" w:rsidRPr="00A2440D">
        <w:rPr>
          <w:rFonts w:ascii="Times New Roman" w:hAnsi="Times New Roman" w:cs="Times New Roman"/>
        </w:rPr>
        <w:t>”</w:t>
      </w:r>
      <w:r w:rsidRPr="00A2440D">
        <w:rPr>
          <w:rFonts w:ascii="Times New Roman" w:hAnsi="Times New Roman" w:cs="Times New Roman"/>
        </w:rPr>
        <w:t xml:space="preserve"> </w:t>
      </w:r>
      <w:r w:rsidR="004D3CB9" w:rsidRPr="00A2440D">
        <w:rPr>
          <w:rFonts w:ascii="Times New Roman" w:hAnsi="Times New Roman" w:cs="Times New Roman"/>
        </w:rPr>
        <w:t>at</w:t>
      </w:r>
      <w:r w:rsidR="00CA20DE" w:rsidRPr="00A2440D">
        <w:rPr>
          <w:rFonts w:ascii="Times New Roman" w:hAnsi="Times New Roman" w:cs="Times New Roman"/>
        </w:rPr>
        <w:t xml:space="preserve">balstu, ko </w:t>
      </w:r>
      <w:r w:rsidR="007946FD" w:rsidRPr="00A2440D">
        <w:rPr>
          <w:rFonts w:ascii="Times New Roman" w:hAnsi="Times New Roman" w:cs="Times New Roman"/>
        </w:rPr>
        <w:t xml:space="preserve">ar Zviedrijas finansiālu atbalstu </w:t>
      </w:r>
      <w:r w:rsidR="00CA20DE" w:rsidRPr="00A2440D">
        <w:rPr>
          <w:rFonts w:ascii="Times New Roman" w:hAnsi="Times New Roman" w:cs="Times New Roman"/>
        </w:rPr>
        <w:t>ievieš</w:t>
      </w:r>
      <w:r w:rsidRPr="00A2440D">
        <w:rPr>
          <w:rFonts w:ascii="Times New Roman" w:hAnsi="Times New Roman" w:cs="Times New Roman"/>
        </w:rPr>
        <w:t xml:space="preserve"> </w:t>
      </w:r>
      <w:r w:rsidR="00CA20DE" w:rsidRPr="00A2440D">
        <w:rPr>
          <w:rFonts w:ascii="Times New Roman" w:hAnsi="Times New Roman" w:cs="Times New Roman"/>
        </w:rPr>
        <w:t>Apvienoto Nāciju Attīstības programma</w:t>
      </w:r>
      <w:r w:rsidR="007946FD" w:rsidRPr="00A2440D">
        <w:rPr>
          <w:rFonts w:ascii="Times New Roman" w:hAnsi="Times New Roman" w:cs="Times New Roman"/>
        </w:rPr>
        <w:t xml:space="preserve"> </w:t>
      </w:r>
      <w:r w:rsidR="00CA20DE" w:rsidRPr="00A2440D">
        <w:rPr>
          <w:rFonts w:ascii="Times New Roman" w:hAnsi="Times New Roman" w:cs="Times New Roman"/>
        </w:rPr>
        <w:t>Ukrainā.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8130A46"/>
    <w:multiLevelType w:val="hybridMultilevel"/>
    <w:tmpl w:val="B770FB9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3" w15:restartNumberingAfterBreak="0">
    <w:nsid w:val="61DA2132"/>
    <w:multiLevelType w:val="hybridMultilevel"/>
    <w:tmpl w:val="E9AC2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7E14B2"/>
    <w:multiLevelType w:val="hybridMultilevel"/>
    <w:tmpl w:val="B018FD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1198427">
    <w:abstractNumId w:val="0"/>
  </w:num>
  <w:num w:numId="2" w16cid:durableId="1606883807">
    <w:abstractNumId w:val="3"/>
  </w:num>
  <w:num w:numId="3" w16cid:durableId="560482057">
    <w:abstractNumId w:val="4"/>
  </w:num>
  <w:num w:numId="4" w16cid:durableId="65248508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00B5B"/>
    <w:rsid w:val="00000F95"/>
    <w:rsid w:val="000017D0"/>
    <w:rsid w:val="00001B2F"/>
    <w:rsid w:val="000030A8"/>
    <w:rsid w:val="00003A78"/>
    <w:rsid w:val="000045E5"/>
    <w:rsid w:val="00004704"/>
    <w:rsid w:val="00005218"/>
    <w:rsid w:val="00006A73"/>
    <w:rsid w:val="0000761A"/>
    <w:rsid w:val="00014628"/>
    <w:rsid w:val="00014A10"/>
    <w:rsid w:val="00014DBF"/>
    <w:rsid w:val="00014E8B"/>
    <w:rsid w:val="00015301"/>
    <w:rsid w:val="00015539"/>
    <w:rsid w:val="000156AB"/>
    <w:rsid w:val="00015A5F"/>
    <w:rsid w:val="00016B20"/>
    <w:rsid w:val="00020346"/>
    <w:rsid w:val="00021330"/>
    <w:rsid w:val="00022585"/>
    <w:rsid w:val="000234C0"/>
    <w:rsid w:val="00024E9F"/>
    <w:rsid w:val="00026605"/>
    <w:rsid w:val="00027749"/>
    <w:rsid w:val="0003190D"/>
    <w:rsid w:val="00033687"/>
    <w:rsid w:val="000344B8"/>
    <w:rsid w:val="00036068"/>
    <w:rsid w:val="00036336"/>
    <w:rsid w:val="00037F83"/>
    <w:rsid w:val="0004184F"/>
    <w:rsid w:val="00041E02"/>
    <w:rsid w:val="0004270B"/>
    <w:rsid w:val="000431BE"/>
    <w:rsid w:val="0004583D"/>
    <w:rsid w:val="0004598C"/>
    <w:rsid w:val="00045B9D"/>
    <w:rsid w:val="000461DD"/>
    <w:rsid w:val="00050629"/>
    <w:rsid w:val="00050E3A"/>
    <w:rsid w:val="00051DB0"/>
    <w:rsid w:val="00052F3D"/>
    <w:rsid w:val="0005449F"/>
    <w:rsid w:val="00054877"/>
    <w:rsid w:val="00055247"/>
    <w:rsid w:val="000558B9"/>
    <w:rsid w:val="00056DDE"/>
    <w:rsid w:val="00057CF8"/>
    <w:rsid w:val="00060591"/>
    <w:rsid w:val="00061406"/>
    <w:rsid w:val="000614FC"/>
    <w:rsid w:val="0006274A"/>
    <w:rsid w:val="00063072"/>
    <w:rsid w:val="00063D03"/>
    <w:rsid w:val="00063F69"/>
    <w:rsid w:val="00064580"/>
    <w:rsid w:val="00064EF3"/>
    <w:rsid w:val="00067697"/>
    <w:rsid w:val="0006798B"/>
    <w:rsid w:val="00071719"/>
    <w:rsid w:val="000717F8"/>
    <w:rsid w:val="0007269A"/>
    <w:rsid w:val="00072FA9"/>
    <w:rsid w:val="00073553"/>
    <w:rsid w:val="00074D78"/>
    <w:rsid w:val="00075D7B"/>
    <w:rsid w:val="00076BFB"/>
    <w:rsid w:val="00080EB6"/>
    <w:rsid w:val="00081DD5"/>
    <w:rsid w:val="00084AAD"/>
    <w:rsid w:val="0008522C"/>
    <w:rsid w:val="00086824"/>
    <w:rsid w:val="00087239"/>
    <w:rsid w:val="00093FA4"/>
    <w:rsid w:val="00094BF1"/>
    <w:rsid w:val="00095C7B"/>
    <w:rsid w:val="0009601E"/>
    <w:rsid w:val="00096619"/>
    <w:rsid w:val="0009704B"/>
    <w:rsid w:val="00097712"/>
    <w:rsid w:val="000A0213"/>
    <w:rsid w:val="000A0701"/>
    <w:rsid w:val="000A317F"/>
    <w:rsid w:val="000A337B"/>
    <w:rsid w:val="000A35FC"/>
    <w:rsid w:val="000A36AF"/>
    <w:rsid w:val="000A3922"/>
    <w:rsid w:val="000B1D24"/>
    <w:rsid w:val="000B2A5C"/>
    <w:rsid w:val="000B2D22"/>
    <w:rsid w:val="000B3C0F"/>
    <w:rsid w:val="000B5405"/>
    <w:rsid w:val="000B5683"/>
    <w:rsid w:val="000B68B1"/>
    <w:rsid w:val="000B7EF1"/>
    <w:rsid w:val="000C0BDF"/>
    <w:rsid w:val="000C179C"/>
    <w:rsid w:val="000C2DAF"/>
    <w:rsid w:val="000C386A"/>
    <w:rsid w:val="000C58E6"/>
    <w:rsid w:val="000C6BA4"/>
    <w:rsid w:val="000C7968"/>
    <w:rsid w:val="000D079E"/>
    <w:rsid w:val="000D2669"/>
    <w:rsid w:val="000D35A9"/>
    <w:rsid w:val="000D4E61"/>
    <w:rsid w:val="000D7D40"/>
    <w:rsid w:val="000E082E"/>
    <w:rsid w:val="000E225A"/>
    <w:rsid w:val="000E22A3"/>
    <w:rsid w:val="000E2C77"/>
    <w:rsid w:val="000E4F88"/>
    <w:rsid w:val="000E6047"/>
    <w:rsid w:val="000E6692"/>
    <w:rsid w:val="000E7755"/>
    <w:rsid w:val="000E7AF0"/>
    <w:rsid w:val="000F0B36"/>
    <w:rsid w:val="000F10AC"/>
    <w:rsid w:val="000F10D7"/>
    <w:rsid w:val="000F1927"/>
    <w:rsid w:val="000F33D3"/>
    <w:rsid w:val="000F540F"/>
    <w:rsid w:val="000F581F"/>
    <w:rsid w:val="000F63F8"/>
    <w:rsid w:val="001032BC"/>
    <w:rsid w:val="0010522A"/>
    <w:rsid w:val="00105E89"/>
    <w:rsid w:val="00106828"/>
    <w:rsid w:val="001068BC"/>
    <w:rsid w:val="00106942"/>
    <w:rsid w:val="0011084F"/>
    <w:rsid w:val="00111147"/>
    <w:rsid w:val="00111B1C"/>
    <w:rsid w:val="00113E7A"/>
    <w:rsid w:val="00116368"/>
    <w:rsid w:val="00116E27"/>
    <w:rsid w:val="001171F3"/>
    <w:rsid w:val="00117671"/>
    <w:rsid w:val="001179E0"/>
    <w:rsid w:val="00120495"/>
    <w:rsid w:val="0012093A"/>
    <w:rsid w:val="001212E7"/>
    <w:rsid w:val="001223D3"/>
    <w:rsid w:val="001236DD"/>
    <w:rsid w:val="00123CD5"/>
    <w:rsid w:val="00123E84"/>
    <w:rsid w:val="001250F5"/>
    <w:rsid w:val="00125C25"/>
    <w:rsid w:val="00125EF3"/>
    <w:rsid w:val="00126428"/>
    <w:rsid w:val="00126DC5"/>
    <w:rsid w:val="00126ECC"/>
    <w:rsid w:val="00127756"/>
    <w:rsid w:val="00130806"/>
    <w:rsid w:val="00130CC5"/>
    <w:rsid w:val="00131B63"/>
    <w:rsid w:val="0013311E"/>
    <w:rsid w:val="00133971"/>
    <w:rsid w:val="0013456C"/>
    <w:rsid w:val="00134B50"/>
    <w:rsid w:val="00135A10"/>
    <w:rsid w:val="00136747"/>
    <w:rsid w:val="00136C6D"/>
    <w:rsid w:val="00137D01"/>
    <w:rsid w:val="0014086F"/>
    <w:rsid w:val="0014088A"/>
    <w:rsid w:val="0014101C"/>
    <w:rsid w:val="00144513"/>
    <w:rsid w:val="00157D1E"/>
    <w:rsid w:val="0016013E"/>
    <w:rsid w:val="001608EB"/>
    <w:rsid w:val="00161FA0"/>
    <w:rsid w:val="00162D4E"/>
    <w:rsid w:val="00163251"/>
    <w:rsid w:val="001635B0"/>
    <w:rsid w:val="001635CB"/>
    <w:rsid w:val="001640B9"/>
    <w:rsid w:val="00164155"/>
    <w:rsid w:val="00164826"/>
    <w:rsid w:val="00165A16"/>
    <w:rsid w:val="00165AD3"/>
    <w:rsid w:val="00165C55"/>
    <w:rsid w:val="00165D03"/>
    <w:rsid w:val="00165D59"/>
    <w:rsid w:val="00167385"/>
    <w:rsid w:val="001676DF"/>
    <w:rsid w:val="00167B7B"/>
    <w:rsid w:val="00167F43"/>
    <w:rsid w:val="0017085D"/>
    <w:rsid w:val="00170C62"/>
    <w:rsid w:val="0017196D"/>
    <w:rsid w:val="001722CF"/>
    <w:rsid w:val="001737F2"/>
    <w:rsid w:val="00173BE1"/>
    <w:rsid w:val="00173FDC"/>
    <w:rsid w:val="0017500A"/>
    <w:rsid w:val="00177507"/>
    <w:rsid w:val="00180131"/>
    <w:rsid w:val="0018105B"/>
    <w:rsid w:val="0018135C"/>
    <w:rsid w:val="00181734"/>
    <w:rsid w:val="001833D1"/>
    <w:rsid w:val="001843C9"/>
    <w:rsid w:val="0018572D"/>
    <w:rsid w:val="00186521"/>
    <w:rsid w:val="00187108"/>
    <w:rsid w:val="001902F1"/>
    <w:rsid w:val="00190403"/>
    <w:rsid w:val="001909FF"/>
    <w:rsid w:val="00191D87"/>
    <w:rsid w:val="00194119"/>
    <w:rsid w:val="00194A63"/>
    <w:rsid w:val="001A2635"/>
    <w:rsid w:val="001A2E03"/>
    <w:rsid w:val="001A42DA"/>
    <w:rsid w:val="001A4524"/>
    <w:rsid w:val="001A4B51"/>
    <w:rsid w:val="001A5B88"/>
    <w:rsid w:val="001A6C20"/>
    <w:rsid w:val="001A73B2"/>
    <w:rsid w:val="001B0883"/>
    <w:rsid w:val="001B1B03"/>
    <w:rsid w:val="001B471A"/>
    <w:rsid w:val="001B678D"/>
    <w:rsid w:val="001C041E"/>
    <w:rsid w:val="001C1CA2"/>
    <w:rsid w:val="001C2107"/>
    <w:rsid w:val="001C2DF7"/>
    <w:rsid w:val="001C35B9"/>
    <w:rsid w:val="001C5781"/>
    <w:rsid w:val="001C5B98"/>
    <w:rsid w:val="001C5BFF"/>
    <w:rsid w:val="001C66CB"/>
    <w:rsid w:val="001C78B9"/>
    <w:rsid w:val="001C7EA4"/>
    <w:rsid w:val="001D082E"/>
    <w:rsid w:val="001D095D"/>
    <w:rsid w:val="001D0DC1"/>
    <w:rsid w:val="001D1664"/>
    <w:rsid w:val="001D3194"/>
    <w:rsid w:val="001D341A"/>
    <w:rsid w:val="001D41FA"/>
    <w:rsid w:val="001D4AB6"/>
    <w:rsid w:val="001D6389"/>
    <w:rsid w:val="001D690F"/>
    <w:rsid w:val="001D754E"/>
    <w:rsid w:val="001D76AA"/>
    <w:rsid w:val="001D7AFA"/>
    <w:rsid w:val="001D7D11"/>
    <w:rsid w:val="001E0F04"/>
    <w:rsid w:val="001E3887"/>
    <w:rsid w:val="001E47A9"/>
    <w:rsid w:val="001E6EF7"/>
    <w:rsid w:val="001F149B"/>
    <w:rsid w:val="001F2304"/>
    <w:rsid w:val="001F2585"/>
    <w:rsid w:val="001F2B17"/>
    <w:rsid w:val="001F60B8"/>
    <w:rsid w:val="0020160A"/>
    <w:rsid w:val="00201C4E"/>
    <w:rsid w:val="0020219C"/>
    <w:rsid w:val="00202D63"/>
    <w:rsid w:val="002054D3"/>
    <w:rsid w:val="002062BB"/>
    <w:rsid w:val="0021286E"/>
    <w:rsid w:val="00213879"/>
    <w:rsid w:val="00213F27"/>
    <w:rsid w:val="002143D2"/>
    <w:rsid w:val="00214A02"/>
    <w:rsid w:val="00215B3D"/>
    <w:rsid w:val="002165C3"/>
    <w:rsid w:val="00217328"/>
    <w:rsid w:val="00217AE5"/>
    <w:rsid w:val="002210B2"/>
    <w:rsid w:val="0022124C"/>
    <w:rsid w:val="00222A31"/>
    <w:rsid w:val="002231A5"/>
    <w:rsid w:val="002241AA"/>
    <w:rsid w:val="00225A48"/>
    <w:rsid w:val="00225BF5"/>
    <w:rsid w:val="00226094"/>
    <w:rsid w:val="00226707"/>
    <w:rsid w:val="00227438"/>
    <w:rsid w:val="002310C9"/>
    <w:rsid w:val="00233257"/>
    <w:rsid w:val="00234EE7"/>
    <w:rsid w:val="00235098"/>
    <w:rsid w:val="002352A1"/>
    <w:rsid w:val="00235D81"/>
    <w:rsid w:val="00236FA5"/>
    <w:rsid w:val="00243557"/>
    <w:rsid w:val="002440C6"/>
    <w:rsid w:val="00245549"/>
    <w:rsid w:val="002458FC"/>
    <w:rsid w:val="00245BF0"/>
    <w:rsid w:val="00247C4F"/>
    <w:rsid w:val="002515BD"/>
    <w:rsid w:val="00252228"/>
    <w:rsid w:val="00253F95"/>
    <w:rsid w:val="00254CC6"/>
    <w:rsid w:val="00255CF6"/>
    <w:rsid w:val="0025640D"/>
    <w:rsid w:val="002566BF"/>
    <w:rsid w:val="0025785B"/>
    <w:rsid w:val="0026021C"/>
    <w:rsid w:val="002605D6"/>
    <w:rsid w:val="002611E2"/>
    <w:rsid w:val="00263BD8"/>
    <w:rsid w:val="002647A9"/>
    <w:rsid w:val="00265C87"/>
    <w:rsid w:val="00266290"/>
    <w:rsid w:val="0026642F"/>
    <w:rsid w:val="00270CE2"/>
    <w:rsid w:val="00270E73"/>
    <w:rsid w:val="00271EBA"/>
    <w:rsid w:val="00275CD5"/>
    <w:rsid w:val="002763D4"/>
    <w:rsid w:val="00276492"/>
    <w:rsid w:val="00276C4A"/>
    <w:rsid w:val="00276E39"/>
    <w:rsid w:val="002808FE"/>
    <w:rsid w:val="00281053"/>
    <w:rsid w:val="00282618"/>
    <w:rsid w:val="0028342A"/>
    <w:rsid w:val="00283435"/>
    <w:rsid w:val="00283585"/>
    <w:rsid w:val="00283AB5"/>
    <w:rsid w:val="00283F8F"/>
    <w:rsid w:val="00284C08"/>
    <w:rsid w:val="00285058"/>
    <w:rsid w:val="00285988"/>
    <w:rsid w:val="00285EF1"/>
    <w:rsid w:val="00285F55"/>
    <w:rsid w:val="002875B4"/>
    <w:rsid w:val="002877A6"/>
    <w:rsid w:val="002909A0"/>
    <w:rsid w:val="00290CF8"/>
    <w:rsid w:val="00291260"/>
    <w:rsid w:val="00292903"/>
    <w:rsid w:val="0029316F"/>
    <w:rsid w:val="00293E55"/>
    <w:rsid w:val="002A397B"/>
    <w:rsid w:val="002A5921"/>
    <w:rsid w:val="002A61C6"/>
    <w:rsid w:val="002A6992"/>
    <w:rsid w:val="002A7BA0"/>
    <w:rsid w:val="002B02A7"/>
    <w:rsid w:val="002B0C30"/>
    <w:rsid w:val="002B0F67"/>
    <w:rsid w:val="002B3517"/>
    <w:rsid w:val="002B6A79"/>
    <w:rsid w:val="002B7781"/>
    <w:rsid w:val="002C0138"/>
    <w:rsid w:val="002C0AD3"/>
    <w:rsid w:val="002C191D"/>
    <w:rsid w:val="002C3983"/>
    <w:rsid w:val="002C432E"/>
    <w:rsid w:val="002C498F"/>
    <w:rsid w:val="002C4C14"/>
    <w:rsid w:val="002C6868"/>
    <w:rsid w:val="002C6C30"/>
    <w:rsid w:val="002D0A8B"/>
    <w:rsid w:val="002D1049"/>
    <w:rsid w:val="002D15DD"/>
    <w:rsid w:val="002D330A"/>
    <w:rsid w:val="002D39C8"/>
    <w:rsid w:val="002D453D"/>
    <w:rsid w:val="002D5D03"/>
    <w:rsid w:val="002D619F"/>
    <w:rsid w:val="002E01A7"/>
    <w:rsid w:val="002E0730"/>
    <w:rsid w:val="002E0E34"/>
    <w:rsid w:val="002E42C6"/>
    <w:rsid w:val="002E6406"/>
    <w:rsid w:val="002E6A17"/>
    <w:rsid w:val="002E7A2C"/>
    <w:rsid w:val="002F0C46"/>
    <w:rsid w:val="002F1A70"/>
    <w:rsid w:val="002F2E4A"/>
    <w:rsid w:val="002F4F1C"/>
    <w:rsid w:val="002F5505"/>
    <w:rsid w:val="002F69E0"/>
    <w:rsid w:val="003005F3"/>
    <w:rsid w:val="003006DF"/>
    <w:rsid w:val="00301197"/>
    <w:rsid w:val="00301808"/>
    <w:rsid w:val="00304E3D"/>
    <w:rsid w:val="003050B5"/>
    <w:rsid w:val="00305730"/>
    <w:rsid w:val="00306F86"/>
    <w:rsid w:val="0031593A"/>
    <w:rsid w:val="00320304"/>
    <w:rsid w:val="00320837"/>
    <w:rsid w:val="00320B7A"/>
    <w:rsid w:val="003213D3"/>
    <w:rsid w:val="003216A0"/>
    <w:rsid w:val="0032218C"/>
    <w:rsid w:val="00322EB1"/>
    <w:rsid w:val="00324665"/>
    <w:rsid w:val="003259F6"/>
    <w:rsid w:val="003305A9"/>
    <w:rsid w:val="00330C7E"/>
    <w:rsid w:val="00331586"/>
    <w:rsid w:val="00331AEE"/>
    <w:rsid w:val="00331BFC"/>
    <w:rsid w:val="003322D2"/>
    <w:rsid w:val="00333252"/>
    <w:rsid w:val="0033550F"/>
    <w:rsid w:val="003409C4"/>
    <w:rsid w:val="00340AF8"/>
    <w:rsid w:val="00341264"/>
    <w:rsid w:val="00342B31"/>
    <w:rsid w:val="0034378F"/>
    <w:rsid w:val="00344113"/>
    <w:rsid w:val="003477D7"/>
    <w:rsid w:val="00350CC0"/>
    <w:rsid w:val="00352771"/>
    <w:rsid w:val="00352E68"/>
    <w:rsid w:val="00355BC5"/>
    <w:rsid w:val="00356536"/>
    <w:rsid w:val="003566FE"/>
    <w:rsid w:val="003578B5"/>
    <w:rsid w:val="003578D1"/>
    <w:rsid w:val="0036108D"/>
    <w:rsid w:val="00361345"/>
    <w:rsid w:val="003625B3"/>
    <w:rsid w:val="00362EC7"/>
    <w:rsid w:val="003632E4"/>
    <w:rsid w:val="00363D7D"/>
    <w:rsid w:val="0036498E"/>
    <w:rsid w:val="00364E36"/>
    <w:rsid w:val="00365EE8"/>
    <w:rsid w:val="00366C02"/>
    <w:rsid w:val="0036766A"/>
    <w:rsid w:val="003700EF"/>
    <w:rsid w:val="003735B0"/>
    <w:rsid w:val="00373C98"/>
    <w:rsid w:val="0037638B"/>
    <w:rsid w:val="003803A8"/>
    <w:rsid w:val="003805B6"/>
    <w:rsid w:val="003809A2"/>
    <w:rsid w:val="00380BBB"/>
    <w:rsid w:val="00380DD3"/>
    <w:rsid w:val="003836CF"/>
    <w:rsid w:val="00383BBC"/>
    <w:rsid w:val="00385351"/>
    <w:rsid w:val="0038620A"/>
    <w:rsid w:val="00387E5A"/>
    <w:rsid w:val="00392BE8"/>
    <w:rsid w:val="00393C6A"/>
    <w:rsid w:val="003975EA"/>
    <w:rsid w:val="003A0975"/>
    <w:rsid w:val="003A3172"/>
    <w:rsid w:val="003A3A31"/>
    <w:rsid w:val="003A65C2"/>
    <w:rsid w:val="003AD68D"/>
    <w:rsid w:val="003B0C8D"/>
    <w:rsid w:val="003B2A11"/>
    <w:rsid w:val="003B32E0"/>
    <w:rsid w:val="003B3D49"/>
    <w:rsid w:val="003B59F1"/>
    <w:rsid w:val="003C027D"/>
    <w:rsid w:val="003C1913"/>
    <w:rsid w:val="003C32BF"/>
    <w:rsid w:val="003C54F0"/>
    <w:rsid w:val="003C6807"/>
    <w:rsid w:val="003D13A3"/>
    <w:rsid w:val="003D13F0"/>
    <w:rsid w:val="003D1F1E"/>
    <w:rsid w:val="003D5BE7"/>
    <w:rsid w:val="003D6EFB"/>
    <w:rsid w:val="003D76E7"/>
    <w:rsid w:val="003E1C68"/>
    <w:rsid w:val="003E2948"/>
    <w:rsid w:val="003E2B52"/>
    <w:rsid w:val="003E2D1E"/>
    <w:rsid w:val="003E31B7"/>
    <w:rsid w:val="003E3A92"/>
    <w:rsid w:val="003E45CE"/>
    <w:rsid w:val="003E516C"/>
    <w:rsid w:val="003F2831"/>
    <w:rsid w:val="003F3582"/>
    <w:rsid w:val="003F5B93"/>
    <w:rsid w:val="003F64A2"/>
    <w:rsid w:val="003F7264"/>
    <w:rsid w:val="003F7E5C"/>
    <w:rsid w:val="003F7F99"/>
    <w:rsid w:val="0040128A"/>
    <w:rsid w:val="004017D3"/>
    <w:rsid w:val="00402B63"/>
    <w:rsid w:val="00402C13"/>
    <w:rsid w:val="00405518"/>
    <w:rsid w:val="00406B50"/>
    <w:rsid w:val="00406CDD"/>
    <w:rsid w:val="00407576"/>
    <w:rsid w:val="004107BB"/>
    <w:rsid w:val="00410843"/>
    <w:rsid w:val="00412BC1"/>
    <w:rsid w:val="004135FB"/>
    <w:rsid w:val="00413B76"/>
    <w:rsid w:val="004142E7"/>
    <w:rsid w:val="00414B53"/>
    <w:rsid w:val="0041630A"/>
    <w:rsid w:val="00417623"/>
    <w:rsid w:val="00417962"/>
    <w:rsid w:val="00420199"/>
    <w:rsid w:val="00420993"/>
    <w:rsid w:val="00420D43"/>
    <w:rsid w:val="004220FD"/>
    <w:rsid w:val="00423376"/>
    <w:rsid w:val="00424BD4"/>
    <w:rsid w:val="0042791F"/>
    <w:rsid w:val="004320D5"/>
    <w:rsid w:val="00432793"/>
    <w:rsid w:val="00432B5C"/>
    <w:rsid w:val="0043360F"/>
    <w:rsid w:val="00435A45"/>
    <w:rsid w:val="00435A4E"/>
    <w:rsid w:val="0043703A"/>
    <w:rsid w:val="00441D6B"/>
    <w:rsid w:val="00442825"/>
    <w:rsid w:val="004444C8"/>
    <w:rsid w:val="004446D9"/>
    <w:rsid w:val="004460BF"/>
    <w:rsid w:val="004507F1"/>
    <w:rsid w:val="004507FB"/>
    <w:rsid w:val="00451844"/>
    <w:rsid w:val="004526A5"/>
    <w:rsid w:val="00453B80"/>
    <w:rsid w:val="00455BFA"/>
    <w:rsid w:val="00456005"/>
    <w:rsid w:val="00457D45"/>
    <w:rsid w:val="0046178C"/>
    <w:rsid w:val="004618AC"/>
    <w:rsid w:val="00462905"/>
    <w:rsid w:val="004630B5"/>
    <w:rsid w:val="004633D7"/>
    <w:rsid w:val="004661A2"/>
    <w:rsid w:val="0047042A"/>
    <w:rsid w:val="00470EF5"/>
    <w:rsid w:val="004739B6"/>
    <w:rsid w:val="0047460E"/>
    <w:rsid w:val="004746DB"/>
    <w:rsid w:val="00475232"/>
    <w:rsid w:val="00475933"/>
    <w:rsid w:val="00475940"/>
    <w:rsid w:val="00476698"/>
    <w:rsid w:val="004766FE"/>
    <w:rsid w:val="0047722B"/>
    <w:rsid w:val="00480011"/>
    <w:rsid w:val="00480193"/>
    <w:rsid w:val="004804CD"/>
    <w:rsid w:val="004820D4"/>
    <w:rsid w:val="00484063"/>
    <w:rsid w:val="004847F5"/>
    <w:rsid w:val="00485966"/>
    <w:rsid w:val="00485D4A"/>
    <w:rsid w:val="00487129"/>
    <w:rsid w:val="00487273"/>
    <w:rsid w:val="004877A7"/>
    <w:rsid w:val="00490187"/>
    <w:rsid w:val="00493B35"/>
    <w:rsid w:val="00493CB3"/>
    <w:rsid w:val="004942F3"/>
    <w:rsid w:val="00496D33"/>
    <w:rsid w:val="00497D15"/>
    <w:rsid w:val="004A069E"/>
    <w:rsid w:val="004A110C"/>
    <w:rsid w:val="004A2816"/>
    <w:rsid w:val="004A4882"/>
    <w:rsid w:val="004A7125"/>
    <w:rsid w:val="004B0CDF"/>
    <w:rsid w:val="004B18ED"/>
    <w:rsid w:val="004B1FE8"/>
    <w:rsid w:val="004B2AC8"/>
    <w:rsid w:val="004B309F"/>
    <w:rsid w:val="004B3575"/>
    <w:rsid w:val="004B5704"/>
    <w:rsid w:val="004B7540"/>
    <w:rsid w:val="004C3DE1"/>
    <w:rsid w:val="004C55B8"/>
    <w:rsid w:val="004C6109"/>
    <w:rsid w:val="004C63F9"/>
    <w:rsid w:val="004C7CCD"/>
    <w:rsid w:val="004D01F1"/>
    <w:rsid w:val="004D029F"/>
    <w:rsid w:val="004D1AF5"/>
    <w:rsid w:val="004D2D96"/>
    <w:rsid w:val="004D3771"/>
    <w:rsid w:val="004D3CB9"/>
    <w:rsid w:val="004D5E9E"/>
    <w:rsid w:val="004D6096"/>
    <w:rsid w:val="004E18AF"/>
    <w:rsid w:val="004E1B38"/>
    <w:rsid w:val="004E2CC3"/>
    <w:rsid w:val="004E3076"/>
    <w:rsid w:val="004E4221"/>
    <w:rsid w:val="004E50BB"/>
    <w:rsid w:val="004E5822"/>
    <w:rsid w:val="004E5827"/>
    <w:rsid w:val="004E6E9A"/>
    <w:rsid w:val="004E7943"/>
    <w:rsid w:val="004F236C"/>
    <w:rsid w:val="004F2DAB"/>
    <w:rsid w:val="004F3059"/>
    <w:rsid w:val="004F4DBB"/>
    <w:rsid w:val="004F7864"/>
    <w:rsid w:val="00500726"/>
    <w:rsid w:val="00502E28"/>
    <w:rsid w:val="00505A71"/>
    <w:rsid w:val="00507500"/>
    <w:rsid w:val="00507C7F"/>
    <w:rsid w:val="00512CAA"/>
    <w:rsid w:val="00512EA9"/>
    <w:rsid w:val="00513365"/>
    <w:rsid w:val="0051435A"/>
    <w:rsid w:val="00516014"/>
    <w:rsid w:val="00517C30"/>
    <w:rsid w:val="00520B07"/>
    <w:rsid w:val="00520F15"/>
    <w:rsid w:val="005228E0"/>
    <w:rsid w:val="00523DCD"/>
    <w:rsid w:val="00527768"/>
    <w:rsid w:val="0052D06C"/>
    <w:rsid w:val="005326E6"/>
    <w:rsid w:val="005349AC"/>
    <w:rsid w:val="00534EC2"/>
    <w:rsid w:val="00535101"/>
    <w:rsid w:val="00536042"/>
    <w:rsid w:val="0054012C"/>
    <w:rsid w:val="00540FAE"/>
    <w:rsid w:val="0054184F"/>
    <w:rsid w:val="0054466E"/>
    <w:rsid w:val="005453A2"/>
    <w:rsid w:val="00546655"/>
    <w:rsid w:val="00547574"/>
    <w:rsid w:val="00550615"/>
    <w:rsid w:val="0055185F"/>
    <w:rsid w:val="005522DF"/>
    <w:rsid w:val="00552DC5"/>
    <w:rsid w:val="005537D3"/>
    <w:rsid w:val="005551E1"/>
    <w:rsid w:val="005579D9"/>
    <w:rsid w:val="00560F85"/>
    <w:rsid w:val="0056192A"/>
    <w:rsid w:val="005637EB"/>
    <w:rsid w:val="00564C58"/>
    <w:rsid w:val="00564F30"/>
    <w:rsid w:val="00567501"/>
    <w:rsid w:val="005677B5"/>
    <w:rsid w:val="00570E32"/>
    <w:rsid w:val="005715FB"/>
    <w:rsid w:val="00573B1F"/>
    <w:rsid w:val="00576F6F"/>
    <w:rsid w:val="00580E1E"/>
    <w:rsid w:val="00581D02"/>
    <w:rsid w:val="00582B07"/>
    <w:rsid w:val="00584B10"/>
    <w:rsid w:val="00584DD4"/>
    <w:rsid w:val="00584EFF"/>
    <w:rsid w:val="00587965"/>
    <w:rsid w:val="005879D7"/>
    <w:rsid w:val="0059127F"/>
    <w:rsid w:val="00592BF2"/>
    <w:rsid w:val="00592C1E"/>
    <w:rsid w:val="00594505"/>
    <w:rsid w:val="0059467B"/>
    <w:rsid w:val="005948FD"/>
    <w:rsid w:val="00595B2B"/>
    <w:rsid w:val="00596170"/>
    <w:rsid w:val="005965A8"/>
    <w:rsid w:val="00596F99"/>
    <w:rsid w:val="005976EB"/>
    <w:rsid w:val="00597772"/>
    <w:rsid w:val="005A516D"/>
    <w:rsid w:val="005A5BF4"/>
    <w:rsid w:val="005B0757"/>
    <w:rsid w:val="005B0DE1"/>
    <w:rsid w:val="005B3587"/>
    <w:rsid w:val="005B376D"/>
    <w:rsid w:val="005B49D9"/>
    <w:rsid w:val="005B4ED0"/>
    <w:rsid w:val="005B58D7"/>
    <w:rsid w:val="005C0502"/>
    <w:rsid w:val="005C0C13"/>
    <w:rsid w:val="005C0D40"/>
    <w:rsid w:val="005C1D7F"/>
    <w:rsid w:val="005C4500"/>
    <w:rsid w:val="005C7603"/>
    <w:rsid w:val="005C7D01"/>
    <w:rsid w:val="005D187F"/>
    <w:rsid w:val="005D1DEF"/>
    <w:rsid w:val="005D35D0"/>
    <w:rsid w:val="005D46BF"/>
    <w:rsid w:val="005D5130"/>
    <w:rsid w:val="005D54AD"/>
    <w:rsid w:val="005D5CE8"/>
    <w:rsid w:val="005D6F1D"/>
    <w:rsid w:val="005E0FDB"/>
    <w:rsid w:val="005E2802"/>
    <w:rsid w:val="005E42F1"/>
    <w:rsid w:val="005E5A8D"/>
    <w:rsid w:val="005E682E"/>
    <w:rsid w:val="005E6D6D"/>
    <w:rsid w:val="005F0419"/>
    <w:rsid w:val="005F279D"/>
    <w:rsid w:val="005F66A5"/>
    <w:rsid w:val="005F7D1E"/>
    <w:rsid w:val="00600312"/>
    <w:rsid w:val="00600337"/>
    <w:rsid w:val="00600C38"/>
    <w:rsid w:val="006012C2"/>
    <w:rsid w:val="00601948"/>
    <w:rsid w:val="006028BF"/>
    <w:rsid w:val="00604C1D"/>
    <w:rsid w:val="0060530F"/>
    <w:rsid w:val="006068CD"/>
    <w:rsid w:val="0061054C"/>
    <w:rsid w:val="0061084D"/>
    <w:rsid w:val="006121E2"/>
    <w:rsid w:val="006136E6"/>
    <w:rsid w:val="006155CA"/>
    <w:rsid w:val="00617F62"/>
    <w:rsid w:val="00620E1B"/>
    <w:rsid w:val="006224EE"/>
    <w:rsid w:val="006230CA"/>
    <w:rsid w:val="00624E55"/>
    <w:rsid w:val="00627BCB"/>
    <w:rsid w:val="00632380"/>
    <w:rsid w:val="00634C7C"/>
    <w:rsid w:val="00636005"/>
    <w:rsid w:val="00636203"/>
    <w:rsid w:val="00636FB6"/>
    <w:rsid w:val="006370A6"/>
    <w:rsid w:val="00640D04"/>
    <w:rsid w:val="00642584"/>
    <w:rsid w:val="0064283E"/>
    <w:rsid w:val="00643D70"/>
    <w:rsid w:val="00643F32"/>
    <w:rsid w:val="0064402E"/>
    <w:rsid w:val="00644997"/>
    <w:rsid w:val="00645155"/>
    <w:rsid w:val="00646054"/>
    <w:rsid w:val="006511DC"/>
    <w:rsid w:val="0065497F"/>
    <w:rsid w:val="006554B7"/>
    <w:rsid w:val="00655B42"/>
    <w:rsid w:val="006564A4"/>
    <w:rsid w:val="006565C0"/>
    <w:rsid w:val="00660B64"/>
    <w:rsid w:val="00660D07"/>
    <w:rsid w:val="00660F5D"/>
    <w:rsid w:val="00661FBA"/>
    <w:rsid w:val="00663A3C"/>
    <w:rsid w:val="00666A43"/>
    <w:rsid w:val="00666D42"/>
    <w:rsid w:val="00667B58"/>
    <w:rsid w:val="006708A3"/>
    <w:rsid w:val="006716D1"/>
    <w:rsid w:val="0067282B"/>
    <w:rsid w:val="00673124"/>
    <w:rsid w:val="0067551E"/>
    <w:rsid w:val="006775E6"/>
    <w:rsid w:val="00681C40"/>
    <w:rsid w:val="0068204B"/>
    <w:rsid w:val="006825CE"/>
    <w:rsid w:val="00682A17"/>
    <w:rsid w:val="00682C51"/>
    <w:rsid w:val="00683342"/>
    <w:rsid w:val="006850BE"/>
    <w:rsid w:val="006853F1"/>
    <w:rsid w:val="00685A93"/>
    <w:rsid w:val="006865C9"/>
    <w:rsid w:val="00686BC9"/>
    <w:rsid w:val="006870E4"/>
    <w:rsid w:val="00687A6F"/>
    <w:rsid w:val="00690F31"/>
    <w:rsid w:val="00691891"/>
    <w:rsid w:val="0069281B"/>
    <w:rsid w:val="00693704"/>
    <w:rsid w:val="00695D83"/>
    <w:rsid w:val="00696FBD"/>
    <w:rsid w:val="006978FF"/>
    <w:rsid w:val="006A0309"/>
    <w:rsid w:val="006A2CA5"/>
    <w:rsid w:val="006A44B9"/>
    <w:rsid w:val="006A6070"/>
    <w:rsid w:val="006A6997"/>
    <w:rsid w:val="006A6A43"/>
    <w:rsid w:val="006A6B4F"/>
    <w:rsid w:val="006A76E5"/>
    <w:rsid w:val="006A7F10"/>
    <w:rsid w:val="006B0074"/>
    <w:rsid w:val="006B193C"/>
    <w:rsid w:val="006B2021"/>
    <w:rsid w:val="006B38DC"/>
    <w:rsid w:val="006B5B19"/>
    <w:rsid w:val="006B6855"/>
    <w:rsid w:val="006B698A"/>
    <w:rsid w:val="006B6D85"/>
    <w:rsid w:val="006C05C8"/>
    <w:rsid w:val="006C27B3"/>
    <w:rsid w:val="006C5F60"/>
    <w:rsid w:val="006C6D84"/>
    <w:rsid w:val="006C7FA1"/>
    <w:rsid w:val="006D0115"/>
    <w:rsid w:val="006D0864"/>
    <w:rsid w:val="006D1E4C"/>
    <w:rsid w:val="006D3C62"/>
    <w:rsid w:val="006D436B"/>
    <w:rsid w:val="006D52D5"/>
    <w:rsid w:val="006E03B0"/>
    <w:rsid w:val="006E04BA"/>
    <w:rsid w:val="006E0FEA"/>
    <w:rsid w:val="006E35E0"/>
    <w:rsid w:val="006E4951"/>
    <w:rsid w:val="006E4EE1"/>
    <w:rsid w:val="006E5E56"/>
    <w:rsid w:val="006E6B1F"/>
    <w:rsid w:val="006E6C0E"/>
    <w:rsid w:val="006F2EA6"/>
    <w:rsid w:val="006F5107"/>
    <w:rsid w:val="006F6260"/>
    <w:rsid w:val="007007C6"/>
    <w:rsid w:val="00700B72"/>
    <w:rsid w:val="007026E8"/>
    <w:rsid w:val="0070348D"/>
    <w:rsid w:val="00703FCD"/>
    <w:rsid w:val="0070454A"/>
    <w:rsid w:val="00707447"/>
    <w:rsid w:val="00711205"/>
    <w:rsid w:val="00711521"/>
    <w:rsid w:val="00711F87"/>
    <w:rsid w:val="00712067"/>
    <w:rsid w:val="0071373E"/>
    <w:rsid w:val="007156C5"/>
    <w:rsid w:val="00716999"/>
    <w:rsid w:val="007214B5"/>
    <w:rsid w:val="007219FD"/>
    <w:rsid w:val="007229CF"/>
    <w:rsid w:val="007240A4"/>
    <w:rsid w:val="00726486"/>
    <w:rsid w:val="007269ED"/>
    <w:rsid w:val="0073083E"/>
    <w:rsid w:val="00730EDE"/>
    <w:rsid w:val="0073140D"/>
    <w:rsid w:val="00732795"/>
    <w:rsid w:val="00733443"/>
    <w:rsid w:val="00733F8A"/>
    <w:rsid w:val="00734924"/>
    <w:rsid w:val="00740942"/>
    <w:rsid w:val="00741D0B"/>
    <w:rsid w:val="00745DA1"/>
    <w:rsid w:val="00746991"/>
    <w:rsid w:val="00747B10"/>
    <w:rsid w:val="007503A6"/>
    <w:rsid w:val="00751ED2"/>
    <w:rsid w:val="007523C1"/>
    <w:rsid w:val="007523DB"/>
    <w:rsid w:val="00753234"/>
    <w:rsid w:val="0075359C"/>
    <w:rsid w:val="007546AB"/>
    <w:rsid w:val="007547CA"/>
    <w:rsid w:val="0075590C"/>
    <w:rsid w:val="00755ED6"/>
    <w:rsid w:val="00756445"/>
    <w:rsid w:val="00760B5F"/>
    <w:rsid w:val="00761E53"/>
    <w:rsid w:val="0076395F"/>
    <w:rsid w:val="00764A5A"/>
    <w:rsid w:val="00765906"/>
    <w:rsid w:val="0076674B"/>
    <w:rsid w:val="00766DED"/>
    <w:rsid w:val="0076754A"/>
    <w:rsid w:val="00767F13"/>
    <w:rsid w:val="00770DAD"/>
    <w:rsid w:val="00771C03"/>
    <w:rsid w:val="00774D7F"/>
    <w:rsid w:val="007762F8"/>
    <w:rsid w:val="0078065B"/>
    <w:rsid w:val="0078089F"/>
    <w:rsid w:val="00780AC9"/>
    <w:rsid w:val="0078261B"/>
    <w:rsid w:val="0078281F"/>
    <w:rsid w:val="00782ABC"/>
    <w:rsid w:val="00782F39"/>
    <w:rsid w:val="00784557"/>
    <w:rsid w:val="0079150B"/>
    <w:rsid w:val="00791659"/>
    <w:rsid w:val="00792A77"/>
    <w:rsid w:val="00792B23"/>
    <w:rsid w:val="00793E66"/>
    <w:rsid w:val="007946FD"/>
    <w:rsid w:val="00795BBB"/>
    <w:rsid w:val="00796600"/>
    <w:rsid w:val="00797EB4"/>
    <w:rsid w:val="007A110B"/>
    <w:rsid w:val="007A2F7A"/>
    <w:rsid w:val="007A2F9A"/>
    <w:rsid w:val="007A320C"/>
    <w:rsid w:val="007A32D0"/>
    <w:rsid w:val="007A3EAB"/>
    <w:rsid w:val="007A449A"/>
    <w:rsid w:val="007A46DB"/>
    <w:rsid w:val="007A4E25"/>
    <w:rsid w:val="007A5185"/>
    <w:rsid w:val="007A6629"/>
    <w:rsid w:val="007A6E5B"/>
    <w:rsid w:val="007B09B1"/>
    <w:rsid w:val="007B1040"/>
    <w:rsid w:val="007B2263"/>
    <w:rsid w:val="007B24B1"/>
    <w:rsid w:val="007B25E2"/>
    <w:rsid w:val="007B32F5"/>
    <w:rsid w:val="007B6707"/>
    <w:rsid w:val="007B7CC8"/>
    <w:rsid w:val="007C0274"/>
    <w:rsid w:val="007C0852"/>
    <w:rsid w:val="007C0FF5"/>
    <w:rsid w:val="007C3D17"/>
    <w:rsid w:val="007C5DFC"/>
    <w:rsid w:val="007C6C5E"/>
    <w:rsid w:val="007D0F16"/>
    <w:rsid w:val="007D1117"/>
    <w:rsid w:val="007D2F49"/>
    <w:rsid w:val="007D3BE3"/>
    <w:rsid w:val="007D5EDF"/>
    <w:rsid w:val="007D63C2"/>
    <w:rsid w:val="007E0201"/>
    <w:rsid w:val="007E051F"/>
    <w:rsid w:val="007E0826"/>
    <w:rsid w:val="007E0FAB"/>
    <w:rsid w:val="007E1B44"/>
    <w:rsid w:val="007E25A6"/>
    <w:rsid w:val="007E28A8"/>
    <w:rsid w:val="007E449D"/>
    <w:rsid w:val="007E4672"/>
    <w:rsid w:val="007E759E"/>
    <w:rsid w:val="007E7F9C"/>
    <w:rsid w:val="007F3E89"/>
    <w:rsid w:val="007F4D72"/>
    <w:rsid w:val="007F61F6"/>
    <w:rsid w:val="007F72FB"/>
    <w:rsid w:val="00802266"/>
    <w:rsid w:val="00802D17"/>
    <w:rsid w:val="00803F94"/>
    <w:rsid w:val="008052F1"/>
    <w:rsid w:val="00805D82"/>
    <w:rsid w:val="00807EC9"/>
    <w:rsid w:val="00807FA8"/>
    <w:rsid w:val="00812274"/>
    <w:rsid w:val="008124ED"/>
    <w:rsid w:val="00813DB8"/>
    <w:rsid w:val="00814296"/>
    <w:rsid w:val="00817032"/>
    <w:rsid w:val="0081715D"/>
    <w:rsid w:val="008173C2"/>
    <w:rsid w:val="00820690"/>
    <w:rsid w:val="00821658"/>
    <w:rsid w:val="00822A33"/>
    <w:rsid w:val="00823133"/>
    <w:rsid w:val="00824A2E"/>
    <w:rsid w:val="00825DC1"/>
    <w:rsid w:val="0082642E"/>
    <w:rsid w:val="0083003D"/>
    <w:rsid w:val="008308A9"/>
    <w:rsid w:val="00831838"/>
    <w:rsid w:val="00831A88"/>
    <w:rsid w:val="00833A4B"/>
    <w:rsid w:val="008342FD"/>
    <w:rsid w:val="008361C5"/>
    <w:rsid w:val="008377DA"/>
    <w:rsid w:val="008409D8"/>
    <w:rsid w:val="008411AA"/>
    <w:rsid w:val="00841A48"/>
    <w:rsid w:val="008428D5"/>
    <w:rsid w:val="00842A69"/>
    <w:rsid w:val="00843777"/>
    <w:rsid w:val="008440E9"/>
    <w:rsid w:val="00845632"/>
    <w:rsid w:val="00847A4E"/>
    <w:rsid w:val="00851F17"/>
    <w:rsid w:val="00852534"/>
    <w:rsid w:val="00853352"/>
    <w:rsid w:val="00855993"/>
    <w:rsid w:val="0085665B"/>
    <w:rsid w:val="008569ED"/>
    <w:rsid w:val="00857918"/>
    <w:rsid w:val="00862A97"/>
    <w:rsid w:val="008633AD"/>
    <w:rsid w:val="00863FF2"/>
    <w:rsid w:val="00864C2E"/>
    <w:rsid w:val="008654B1"/>
    <w:rsid w:val="008656AE"/>
    <w:rsid w:val="008668B4"/>
    <w:rsid w:val="0087000A"/>
    <w:rsid w:val="008711B0"/>
    <w:rsid w:val="00872439"/>
    <w:rsid w:val="00872EEE"/>
    <w:rsid w:val="00872F02"/>
    <w:rsid w:val="00872F6D"/>
    <w:rsid w:val="00873D8D"/>
    <w:rsid w:val="008751A4"/>
    <w:rsid w:val="008757A5"/>
    <w:rsid w:val="008758A3"/>
    <w:rsid w:val="00876300"/>
    <w:rsid w:val="008840DD"/>
    <w:rsid w:val="0088477A"/>
    <w:rsid w:val="0088603F"/>
    <w:rsid w:val="008865A3"/>
    <w:rsid w:val="00886AF8"/>
    <w:rsid w:val="008901EF"/>
    <w:rsid w:val="0089031F"/>
    <w:rsid w:val="00890F89"/>
    <w:rsid w:val="008912F2"/>
    <w:rsid w:val="008948DE"/>
    <w:rsid w:val="00894E9A"/>
    <w:rsid w:val="00896A24"/>
    <w:rsid w:val="008A04E0"/>
    <w:rsid w:val="008A0D20"/>
    <w:rsid w:val="008A14E6"/>
    <w:rsid w:val="008A3126"/>
    <w:rsid w:val="008A454B"/>
    <w:rsid w:val="008A498F"/>
    <w:rsid w:val="008A538D"/>
    <w:rsid w:val="008A76C7"/>
    <w:rsid w:val="008B07B8"/>
    <w:rsid w:val="008B09FF"/>
    <w:rsid w:val="008B2FBF"/>
    <w:rsid w:val="008B376F"/>
    <w:rsid w:val="008B487B"/>
    <w:rsid w:val="008B56F7"/>
    <w:rsid w:val="008B70D9"/>
    <w:rsid w:val="008C0125"/>
    <w:rsid w:val="008C102F"/>
    <w:rsid w:val="008C2D50"/>
    <w:rsid w:val="008C588C"/>
    <w:rsid w:val="008C694C"/>
    <w:rsid w:val="008C6A48"/>
    <w:rsid w:val="008C78F8"/>
    <w:rsid w:val="008C7F8D"/>
    <w:rsid w:val="008D0B7D"/>
    <w:rsid w:val="008D184E"/>
    <w:rsid w:val="008D2CD9"/>
    <w:rsid w:val="008D3FBB"/>
    <w:rsid w:val="008D476F"/>
    <w:rsid w:val="008D4E28"/>
    <w:rsid w:val="008D5748"/>
    <w:rsid w:val="008D59C6"/>
    <w:rsid w:val="008D619E"/>
    <w:rsid w:val="008D6D86"/>
    <w:rsid w:val="008E574C"/>
    <w:rsid w:val="008E6370"/>
    <w:rsid w:val="008F0F46"/>
    <w:rsid w:val="008F25FF"/>
    <w:rsid w:val="008F33A9"/>
    <w:rsid w:val="008F3448"/>
    <w:rsid w:val="008F3C1E"/>
    <w:rsid w:val="008F665C"/>
    <w:rsid w:val="008F6E93"/>
    <w:rsid w:val="00901FF2"/>
    <w:rsid w:val="00902316"/>
    <w:rsid w:val="00903483"/>
    <w:rsid w:val="009038AE"/>
    <w:rsid w:val="00904FD7"/>
    <w:rsid w:val="009070CD"/>
    <w:rsid w:val="00910B2D"/>
    <w:rsid w:val="00910E05"/>
    <w:rsid w:val="00911680"/>
    <w:rsid w:val="009155EA"/>
    <w:rsid w:val="00920EA0"/>
    <w:rsid w:val="009254EA"/>
    <w:rsid w:val="00925ABB"/>
    <w:rsid w:val="00926071"/>
    <w:rsid w:val="00926DA1"/>
    <w:rsid w:val="00926F39"/>
    <w:rsid w:val="009275EE"/>
    <w:rsid w:val="0093093E"/>
    <w:rsid w:val="00932A3D"/>
    <w:rsid w:val="00932AAF"/>
    <w:rsid w:val="0093332C"/>
    <w:rsid w:val="009334F5"/>
    <w:rsid w:val="00936CBC"/>
    <w:rsid w:val="009379FC"/>
    <w:rsid w:val="0094216D"/>
    <w:rsid w:val="009425F3"/>
    <w:rsid w:val="00942887"/>
    <w:rsid w:val="00942D84"/>
    <w:rsid w:val="0094363B"/>
    <w:rsid w:val="00943B6D"/>
    <w:rsid w:val="00944491"/>
    <w:rsid w:val="00944B59"/>
    <w:rsid w:val="00944FF7"/>
    <w:rsid w:val="00946088"/>
    <w:rsid w:val="00946357"/>
    <w:rsid w:val="00946529"/>
    <w:rsid w:val="00947137"/>
    <w:rsid w:val="00947148"/>
    <w:rsid w:val="00947AAA"/>
    <w:rsid w:val="009524B7"/>
    <w:rsid w:val="0095419E"/>
    <w:rsid w:val="00955659"/>
    <w:rsid w:val="00955BAA"/>
    <w:rsid w:val="00955D6B"/>
    <w:rsid w:val="009569B3"/>
    <w:rsid w:val="009576F0"/>
    <w:rsid w:val="0096213C"/>
    <w:rsid w:val="00962C40"/>
    <w:rsid w:val="00965394"/>
    <w:rsid w:val="00965923"/>
    <w:rsid w:val="0097112F"/>
    <w:rsid w:val="00971EB4"/>
    <w:rsid w:val="0097254C"/>
    <w:rsid w:val="00974451"/>
    <w:rsid w:val="00975164"/>
    <w:rsid w:val="00975C7A"/>
    <w:rsid w:val="009772CD"/>
    <w:rsid w:val="00980247"/>
    <w:rsid w:val="00981075"/>
    <w:rsid w:val="00983D57"/>
    <w:rsid w:val="00990541"/>
    <w:rsid w:val="009906B8"/>
    <w:rsid w:val="009914D6"/>
    <w:rsid w:val="00991D43"/>
    <w:rsid w:val="0099369B"/>
    <w:rsid w:val="00993AA3"/>
    <w:rsid w:val="00993BD4"/>
    <w:rsid w:val="00993C49"/>
    <w:rsid w:val="00993D9F"/>
    <w:rsid w:val="00994867"/>
    <w:rsid w:val="009953A7"/>
    <w:rsid w:val="0099580B"/>
    <w:rsid w:val="00997862"/>
    <w:rsid w:val="009A1C1C"/>
    <w:rsid w:val="009A2CF4"/>
    <w:rsid w:val="009A2FC9"/>
    <w:rsid w:val="009A4E48"/>
    <w:rsid w:val="009A6A44"/>
    <w:rsid w:val="009A6C04"/>
    <w:rsid w:val="009A7AF7"/>
    <w:rsid w:val="009B259C"/>
    <w:rsid w:val="009B2E51"/>
    <w:rsid w:val="009B3838"/>
    <w:rsid w:val="009B3C6E"/>
    <w:rsid w:val="009B41C7"/>
    <w:rsid w:val="009B5DF3"/>
    <w:rsid w:val="009B7664"/>
    <w:rsid w:val="009B7B1E"/>
    <w:rsid w:val="009B7BAE"/>
    <w:rsid w:val="009B7FEC"/>
    <w:rsid w:val="009C061B"/>
    <w:rsid w:val="009C187C"/>
    <w:rsid w:val="009C2DDB"/>
    <w:rsid w:val="009C2EA1"/>
    <w:rsid w:val="009C31AB"/>
    <w:rsid w:val="009C3AE4"/>
    <w:rsid w:val="009C440A"/>
    <w:rsid w:val="009C48CE"/>
    <w:rsid w:val="009C4904"/>
    <w:rsid w:val="009C5095"/>
    <w:rsid w:val="009C50F4"/>
    <w:rsid w:val="009C5613"/>
    <w:rsid w:val="009C5996"/>
    <w:rsid w:val="009C59A8"/>
    <w:rsid w:val="009C7223"/>
    <w:rsid w:val="009D0689"/>
    <w:rsid w:val="009D0767"/>
    <w:rsid w:val="009D1009"/>
    <w:rsid w:val="009D5CC7"/>
    <w:rsid w:val="009D5D75"/>
    <w:rsid w:val="009D78E2"/>
    <w:rsid w:val="009E097B"/>
    <w:rsid w:val="009E117B"/>
    <w:rsid w:val="009E4A18"/>
    <w:rsid w:val="009E5516"/>
    <w:rsid w:val="009F04B8"/>
    <w:rsid w:val="009F0756"/>
    <w:rsid w:val="009F1460"/>
    <w:rsid w:val="009F14D1"/>
    <w:rsid w:val="009F14DB"/>
    <w:rsid w:val="009F3798"/>
    <w:rsid w:val="009F6A8C"/>
    <w:rsid w:val="00A00F4E"/>
    <w:rsid w:val="00A011BF"/>
    <w:rsid w:val="00A015A7"/>
    <w:rsid w:val="00A01A79"/>
    <w:rsid w:val="00A01B61"/>
    <w:rsid w:val="00A04684"/>
    <w:rsid w:val="00A05712"/>
    <w:rsid w:val="00A05ACA"/>
    <w:rsid w:val="00A07784"/>
    <w:rsid w:val="00A1126A"/>
    <w:rsid w:val="00A11623"/>
    <w:rsid w:val="00A11EDF"/>
    <w:rsid w:val="00A12214"/>
    <w:rsid w:val="00A1425A"/>
    <w:rsid w:val="00A149F3"/>
    <w:rsid w:val="00A16E0C"/>
    <w:rsid w:val="00A17C40"/>
    <w:rsid w:val="00A20845"/>
    <w:rsid w:val="00A20DCE"/>
    <w:rsid w:val="00A20F63"/>
    <w:rsid w:val="00A20FF6"/>
    <w:rsid w:val="00A21A3D"/>
    <w:rsid w:val="00A22C50"/>
    <w:rsid w:val="00A23814"/>
    <w:rsid w:val="00A2440D"/>
    <w:rsid w:val="00A24D50"/>
    <w:rsid w:val="00A253D8"/>
    <w:rsid w:val="00A2643C"/>
    <w:rsid w:val="00A273C1"/>
    <w:rsid w:val="00A27E68"/>
    <w:rsid w:val="00A307F6"/>
    <w:rsid w:val="00A309C7"/>
    <w:rsid w:val="00A313D5"/>
    <w:rsid w:val="00A31882"/>
    <w:rsid w:val="00A31900"/>
    <w:rsid w:val="00A32272"/>
    <w:rsid w:val="00A33066"/>
    <w:rsid w:val="00A3385D"/>
    <w:rsid w:val="00A33909"/>
    <w:rsid w:val="00A3611C"/>
    <w:rsid w:val="00A36A0A"/>
    <w:rsid w:val="00A373A6"/>
    <w:rsid w:val="00A415D4"/>
    <w:rsid w:val="00A41C3D"/>
    <w:rsid w:val="00A43018"/>
    <w:rsid w:val="00A44343"/>
    <w:rsid w:val="00A45AA6"/>
    <w:rsid w:val="00A45DE2"/>
    <w:rsid w:val="00A475B1"/>
    <w:rsid w:val="00A51AB6"/>
    <w:rsid w:val="00A5320C"/>
    <w:rsid w:val="00A56739"/>
    <w:rsid w:val="00A5746C"/>
    <w:rsid w:val="00A60A2B"/>
    <w:rsid w:val="00A60BDF"/>
    <w:rsid w:val="00A61BB4"/>
    <w:rsid w:val="00A623AD"/>
    <w:rsid w:val="00A6398E"/>
    <w:rsid w:val="00A64710"/>
    <w:rsid w:val="00A647A3"/>
    <w:rsid w:val="00A65094"/>
    <w:rsid w:val="00A65740"/>
    <w:rsid w:val="00A67973"/>
    <w:rsid w:val="00A700E3"/>
    <w:rsid w:val="00A715CB"/>
    <w:rsid w:val="00A72653"/>
    <w:rsid w:val="00A75E31"/>
    <w:rsid w:val="00A81973"/>
    <w:rsid w:val="00A83A43"/>
    <w:rsid w:val="00A83C1D"/>
    <w:rsid w:val="00A8428A"/>
    <w:rsid w:val="00A844A2"/>
    <w:rsid w:val="00A86AE4"/>
    <w:rsid w:val="00A86CE6"/>
    <w:rsid w:val="00A92E07"/>
    <w:rsid w:val="00A9333B"/>
    <w:rsid w:val="00A937E0"/>
    <w:rsid w:val="00A94440"/>
    <w:rsid w:val="00A945DC"/>
    <w:rsid w:val="00A97701"/>
    <w:rsid w:val="00AA049D"/>
    <w:rsid w:val="00AA17E5"/>
    <w:rsid w:val="00AA2246"/>
    <w:rsid w:val="00AA26DD"/>
    <w:rsid w:val="00AA35EE"/>
    <w:rsid w:val="00AA761E"/>
    <w:rsid w:val="00AB0178"/>
    <w:rsid w:val="00AB1537"/>
    <w:rsid w:val="00AB4541"/>
    <w:rsid w:val="00AB4D3F"/>
    <w:rsid w:val="00AB636E"/>
    <w:rsid w:val="00AB6D32"/>
    <w:rsid w:val="00AB7344"/>
    <w:rsid w:val="00AB7949"/>
    <w:rsid w:val="00AC004B"/>
    <w:rsid w:val="00AC2232"/>
    <w:rsid w:val="00AC3C52"/>
    <w:rsid w:val="00AC3D8F"/>
    <w:rsid w:val="00AC4D2A"/>
    <w:rsid w:val="00AC4F09"/>
    <w:rsid w:val="00AC5A85"/>
    <w:rsid w:val="00AC6832"/>
    <w:rsid w:val="00AD0622"/>
    <w:rsid w:val="00AD2628"/>
    <w:rsid w:val="00AD3763"/>
    <w:rsid w:val="00AD41F2"/>
    <w:rsid w:val="00AD439F"/>
    <w:rsid w:val="00AD4B05"/>
    <w:rsid w:val="00AD64CC"/>
    <w:rsid w:val="00AD65C4"/>
    <w:rsid w:val="00AD6700"/>
    <w:rsid w:val="00AD69D6"/>
    <w:rsid w:val="00AD7CD3"/>
    <w:rsid w:val="00AE0CBC"/>
    <w:rsid w:val="00AE1202"/>
    <w:rsid w:val="00AE3B76"/>
    <w:rsid w:val="00AE404E"/>
    <w:rsid w:val="00AE4EE2"/>
    <w:rsid w:val="00AE6247"/>
    <w:rsid w:val="00AE705E"/>
    <w:rsid w:val="00AF0372"/>
    <w:rsid w:val="00AF1359"/>
    <w:rsid w:val="00AF2854"/>
    <w:rsid w:val="00AF4F68"/>
    <w:rsid w:val="00AF6204"/>
    <w:rsid w:val="00AF6ECF"/>
    <w:rsid w:val="00AF736E"/>
    <w:rsid w:val="00B028A2"/>
    <w:rsid w:val="00B030D1"/>
    <w:rsid w:val="00B030EA"/>
    <w:rsid w:val="00B04AAB"/>
    <w:rsid w:val="00B0506C"/>
    <w:rsid w:val="00B053F3"/>
    <w:rsid w:val="00B073D9"/>
    <w:rsid w:val="00B108FA"/>
    <w:rsid w:val="00B11097"/>
    <w:rsid w:val="00B1149F"/>
    <w:rsid w:val="00B116F6"/>
    <w:rsid w:val="00B13F8E"/>
    <w:rsid w:val="00B158BF"/>
    <w:rsid w:val="00B15FFF"/>
    <w:rsid w:val="00B16C0B"/>
    <w:rsid w:val="00B21678"/>
    <w:rsid w:val="00B222BC"/>
    <w:rsid w:val="00B2281E"/>
    <w:rsid w:val="00B23BA6"/>
    <w:rsid w:val="00B317A5"/>
    <w:rsid w:val="00B3366E"/>
    <w:rsid w:val="00B33894"/>
    <w:rsid w:val="00B340E3"/>
    <w:rsid w:val="00B34F09"/>
    <w:rsid w:val="00B37D15"/>
    <w:rsid w:val="00B44FBE"/>
    <w:rsid w:val="00B45664"/>
    <w:rsid w:val="00B46181"/>
    <w:rsid w:val="00B47225"/>
    <w:rsid w:val="00B51B63"/>
    <w:rsid w:val="00B53722"/>
    <w:rsid w:val="00B538DD"/>
    <w:rsid w:val="00B5528A"/>
    <w:rsid w:val="00B55AA2"/>
    <w:rsid w:val="00B562D3"/>
    <w:rsid w:val="00B568CB"/>
    <w:rsid w:val="00B60C8D"/>
    <w:rsid w:val="00B6148D"/>
    <w:rsid w:val="00B62EAB"/>
    <w:rsid w:val="00B63BC1"/>
    <w:rsid w:val="00B65338"/>
    <w:rsid w:val="00B65FBC"/>
    <w:rsid w:val="00B67637"/>
    <w:rsid w:val="00B67AD2"/>
    <w:rsid w:val="00B71BB2"/>
    <w:rsid w:val="00B726B1"/>
    <w:rsid w:val="00B72FFF"/>
    <w:rsid w:val="00B73C30"/>
    <w:rsid w:val="00B77F0F"/>
    <w:rsid w:val="00B80717"/>
    <w:rsid w:val="00B8200E"/>
    <w:rsid w:val="00B8337D"/>
    <w:rsid w:val="00B83673"/>
    <w:rsid w:val="00B84E9D"/>
    <w:rsid w:val="00B869AC"/>
    <w:rsid w:val="00B87C5C"/>
    <w:rsid w:val="00B90468"/>
    <w:rsid w:val="00B90BD4"/>
    <w:rsid w:val="00B91EE2"/>
    <w:rsid w:val="00B922F9"/>
    <w:rsid w:val="00B96487"/>
    <w:rsid w:val="00B96E8F"/>
    <w:rsid w:val="00B97D10"/>
    <w:rsid w:val="00BA1953"/>
    <w:rsid w:val="00BA2882"/>
    <w:rsid w:val="00BA2E99"/>
    <w:rsid w:val="00BA3B7B"/>
    <w:rsid w:val="00BA3D77"/>
    <w:rsid w:val="00BA420A"/>
    <w:rsid w:val="00BA4266"/>
    <w:rsid w:val="00BA45EE"/>
    <w:rsid w:val="00BA4E50"/>
    <w:rsid w:val="00BA543B"/>
    <w:rsid w:val="00BA5689"/>
    <w:rsid w:val="00BA69EF"/>
    <w:rsid w:val="00BA7E94"/>
    <w:rsid w:val="00BB0227"/>
    <w:rsid w:val="00BB1028"/>
    <w:rsid w:val="00BB1526"/>
    <w:rsid w:val="00BB164A"/>
    <w:rsid w:val="00BB2DAF"/>
    <w:rsid w:val="00BB3385"/>
    <w:rsid w:val="00BB3CC1"/>
    <w:rsid w:val="00BB4586"/>
    <w:rsid w:val="00BC0CF5"/>
    <w:rsid w:val="00BC2289"/>
    <w:rsid w:val="00BC34F0"/>
    <w:rsid w:val="00BC372A"/>
    <w:rsid w:val="00BC4181"/>
    <w:rsid w:val="00BC4E2E"/>
    <w:rsid w:val="00BC6659"/>
    <w:rsid w:val="00BC707A"/>
    <w:rsid w:val="00BC7480"/>
    <w:rsid w:val="00BC7D79"/>
    <w:rsid w:val="00BD091D"/>
    <w:rsid w:val="00BD3C5F"/>
    <w:rsid w:val="00BD3F81"/>
    <w:rsid w:val="00BE0ADF"/>
    <w:rsid w:val="00BE0B08"/>
    <w:rsid w:val="00BE2685"/>
    <w:rsid w:val="00BE3A02"/>
    <w:rsid w:val="00BE3F5E"/>
    <w:rsid w:val="00BE5887"/>
    <w:rsid w:val="00BE58FC"/>
    <w:rsid w:val="00BF078E"/>
    <w:rsid w:val="00BF0857"/>
    <w:rsid w:val="00BF0C61"/>
    <w:rsid w:val="00BF2D24"/>
    <w:rsid w:val="00BF5A73"/>
    <w:rsid w:val="00BF619E"/>
    <w:rsid w:val="00BF64D3"/>
    <w:rsid w:val="00C00F80"/>
    <w:rsid w:val="00C01BAC"/>
    <w:rsid w:val="00C024FE"/>
    <w:rsid w:val="00C03D7A"/>
    <w:rsid w:val="00C044B3"/>
    <w:rsid w:val="00C04E35"/>
    <w:rsid w:val="00C0559F"/>
    <w:rsid w:val="00C06286"/>
    <w:rsid w:val="00C1226C"/>
    <w:rsid w:val="00C12494"/>
    <w:rsid w:val="00C131B0"/>
    <w:rsid w:val="00C1510A"/>
    <w:rsid w:val="00C15E25"/>
    <w:rsid w:val="00C1725E"/>
    <w:rsid w:val="00C17380"/>
    <w:rsid w:val="00C20A7A"/>
    <w:rsid w:val="00C214DF"/>
    <w:rsid w:val="00C23C39"/>
    <w:rsid w:val="00C25F78"/>
    <w:rsid w:val="00C27D8A"/>
    <w:rsid w:val="00C340C1"/>
    <w:rsid w:val="00C34133"/>
    <w:rsid w:val="00C34284"/>
    <w:rsid w:val="00C356C0"/>
    <w:rsid w:val="00C35B95"/>
    <w:rsid w:val="00C373EB"/>
    <w:rsid w:val="00C40855"/>
    <w:rsid w:val="00C40BD0"/>
    <w:rsid w:val="00C40EEB"/>
    <w:rsid w:val="00C416D8"/>
    <w:rsid w:val="00C41A62"/>
    <w:rsid w:val="00C4315A"/>
    <w:rsid w:val="00C43553"/>
    <w:rsid w:val="00C435FF"/>
    <w:rsid w:val="00C44A15"/>
    <w:rsid w:val="00C44E2D"/>
    <w:rsid w:val="00C456CB"/>
    <w:rsid w:val="00C514A8"/>
    <w:rsid w:val="00C52A20"/>
    <w:rsid w:val="00C52F78"/>
    <w:rsid w:val="00C533B3"/>
    <w:rsid w:val="00C56F36"/>
    <w:rsid w:val="00C57B51"/>
    <w:rsid w:val="00C60EA5"/>
    <w:rsid w:val="00C60EC0"/>
    <w:rsid w:val="00C610E0"/>
    <w:rsid w:val="00C617E7"/>
    <w:rsid w:val="00C6293D"/>
    <w:rsid w:val="00C642DB"/>
    <w:rsid w:val="00C652EC"/>
    <w:rsid w:val="00C65C54"/>
    <w:rsid w:val="00C66265"/>
    <w:rsid w:val="00C70113"/>
    <w:rsid w:val="00C73106"/>
    <w:rsid w:val="00C745A8"/>
    <w:rsid w:val="00C76C5A"/>
    <w:rsid w:val="00C77E89"/>
    <w:rsid w:val="00C8078B"/>
    <w:rsid w:val="00C820CD"/>
    <w:rsid w:val="00C831D9"/>
    <w:rsid w:val="00C877AC"/>
    <w:rsid w:val="00C87F93"/>
    <w:rsid w:val="00C91D96"/>
    <w:rsid w:val="00C95957"/>
    <w:rsid w:val="00C96A5E"/>
    <w:rsid w:val="00CA02B9"/>
    <w:rsid w:val="00CA0C36"/>
    <w:rsid w:val="00CA128F"/>
    <w:rsid w:val="00CA1F97"/>
    <w:rsid w:val="00CA20DE"/>
    <w:rsid w:val="00CA429D"/>
    <w:rsid w:val="00CA5015"/>
    <w:rsid w:val="00CA5886"/>
    <w:rsid w:val="00CA63A9"/>
    <w:rsid w:val="00CA7965"/>
    <w:rsid w:val="00CA7A7B"/>
    <w:rsid w:val="00CB1AC6"/>
    <w:rsid w:val="00CB3F32"/>
    <w:rsid w:val="00CB4191"/>
    <w:rsid w:val="00CB7547"/>
    <w:rsid w:val="00CC1E9A"/>
    <w:rsid w:val="00CC2F57"/>
    <w:rsid w:val="00CC34E1"/>
    <w:rsid w:val="00CC38EF"/>
    <w:rsid w:val="00CC5AFB"/>
    <w:rsid w:val="00CC5DC8"/>
    <w:rsid w:val="00CD04AD"/>
    <w:rsid w:val="00CD06F1"/>
    <w:rsid w:val="00CD07C2"/>
    <w:rsid w:val="00CD1901"/>
    <w:rsid w:val="00CD1C1B"/>
    <w:rsid w:val="00CD2A61"/>
    <w:rsid w:val="00CD3E16"/>
    <w:rsid w:val="00CD3F67"/>
    <w:rsid w:val="00CD4876"/>
    <w:rsid w:val="00CD6C4E"/>
    <w:rsid w:val="00CD6E1A"/>
    <w:rsid w:val="00CE0FA9"/>
    <w:rsid w:val="00CE1651"/>
    <w:rsid w:val="00CE1AE3"/>
    <w:rsid w:val="00CE1E94"/>
    <w:rsid w:val="00CE3643"/>
    <w:rsid w:val="00CE47FD"/>
    <w:rsid w:val="00CE5F1A"/>
    <w:rsid w:val="00CE76CC"/>
    <w:rsid w:val="00CF3187"/>
    <w:rsid w:val="00CF3282"/>
    <w:rsid w:val="00CF357B"/>
    <w:rsid w:val="00CF52F5"/>
    <w:rsid w:val="00CF5BE0"/>
    <w:rsid w:val="00CF6150"/>
    <w:rsid w:val="00D00514"/>
    <w:rsid w:val="00D009D6"/>
    <w:rsid w:val="00D010D6"/>
    <w:rsid w:val="00D01132"/>
    <w:rsid w:val="00D01ADD"/>
    <w:rsid w:val="00D02AA2"/>
    <w:rsid w:val="00D042DE"/>
    <w:rsid w:val="00D04C47"/>
    <w:rsid w:val="00D05043"/>
    <w:rsid w:val="00D05970"/>
    <w:rsid w:val="00D05DDD"/>
    <w:rsid w:val="00D05F8D"/>
    <w:rsid w:val="00D07044"/>
    <w:rsid w:val="00D0743A"/>
    <w:rsid w:val="00D07440"/>
    <w:rsid w:val="00D101F8"/>
    <w:rsid w:val="00D104DA"/>
    <w:rsid w:val="00D111EC"/>
    <w:rsid w:val="00D1157E"/>
    <w:rsid w:val="00D14EEB"/>
    <w:rsid w:val="00D150E0"/>
    <w:rsid w:val="00D15E6C"/>
    <w:rsid w:val="00D17296"/>
    <w:rsid w:val="00D21177"/>
    <w:rsid w:val="00D215C7"/>
    <w:rsid w:val="00D228B4"/>
    <w:rsid w:val="00D2331E"/>
    <w:rsid w:val="00D2333C"/>
    <w:rsid w:val="00D23C4F"/>
    <w:rsid w:val="00D24C65"/>
    <w:rsid w:val="00D2690D"/>
    <w:rsid w:val="00D2740C"/>
    <w:rsid w:val="00D274E5"/>
    <w:rsid w:val="00D30CB3"/>
    <w:rsid w:val="00D31BC8"/>
    <w:rsid w:val="00D36F62"/>
    <w:rsid w:val="00D37632"/>
    <w:rsid w:val="00D37741"/>
    <w:rsid w:val="00D408B7"/>
    <w:rsid w:val="00D40FE2"/>
    <w:rsid w:val="00D4167C"/>
    <w:rsid w:val="00D419FB"/>
    <w:rsid w:val="00D44C29"/>
    <w:rsid w:val="00D44F88"/>
    <w:rsid w:val="00D45A5A"/>
    <w:rsid w:val="00D47C41"/>
    <w:rsid w:val="00D50613"/>
    <w:rsid w:val="00D5081B"/>
    <w:rsid w:val="00D50AB3"/>
    <w:rsid w:val="00D5119D"/>
    <w:rsid w:val="00D513F6"/>
    <w:rsid w:val="00D526D0"/>
    <w:rsid w:val="00D54B0C"/>
    <w:rsid w:val="00D55F15"/>
    <w:rsid w:val="00D56948"/>
    <w:rsid w:val="00D56E65"/>
    <w:rsid w:val="00D57E9B"/>
    <w:rsid w:val="00D60936"/>
    <w:rsid w:val="00D62360"/>
    <w:rsid w:val="00D63F1C"/>
    <w:rsid w:val="00D65FAB"/>
    <w:rsid w:val="00D6622E"/>
    <w:rsid w:val="00D6716D"/>
    <w:rsid w:val="00D6781C"/>
    <w:rsid w:val="00D67D7A"/>
    <w:rsid w:val="00D709B0"/>
    <w:rsid w:val="00D714FF"/>
    <w:rsid w:val="00D7216E"/>
    <w:rsid w:val="00D7304F"/>
    <w:rsid w:val="00D74CE5"/>
    <w:rsid w:val="00D75BAB"/>
    <w:rsid w:val="00D80847"/>
    <w:rsid w:val="00D81424"/>
    <w:rsid w:val="00D82AAD"/>
    <w:rsid w:val="00D83C67"/>
    <w:rsid w:val="00D843A3"/>
    <w:rsid w:val="00D84C64"/>
    <w:rsid w:val="00D8764F"/>
    <w:rsid w:val="00D9064A"/>
    <w:rsid w:val="00D92464"/>
    <w:rsid w:val="00DA0C4F"/>
    <w:rsid w:val="00DA1068"/>
    <w:rsid w:val="00DA1D65"/>
    <w:rsid w:val="00DA2774"/>
    <w:rsid w:val="00DA2790"/>
    <w:rsid w:val="00DA453B"/>
    <w:rsid w:val="00DA5946"/>
    <w:rsid w:val="00DA618E"/>
    <w:rsid w:val="00DA69E1"/>
    <w:rsid w:val="00DA7AB4"/>
    <w:rsid w:val="00DB2208"/>
    <w:rsid w:val="00DB2448"/>
    <w:rsid w:val="00DB4782"/>
    <w:rsid w:val="00DB4BF4"/>
    <w:rsid w:val="00DB6515"/>
    <w:rsid w:val="00DB78FD"/>
    <w:rsid w:val="00DC025F"/>
    <w:rsid w:val="00DC1F4E"/>
    <w:rsid w:val="00DC24D6"/>
    <w:rsid w:val="00DC48B6"/>
    <w:rsid w:val="00DC5F0D"/>
    <w:rsid w:val="00DC6281"/>
    <w:rsid w:val="00DC6712"/>
    <w:rsid w:val="00DC6C9B"/>
    <w:rsid w:val="00DD08FA"/>
    <w:rsid w:val="00DD25E1"/>
    <w:rsid w:val="00DD29EA"/>
    <w:rsid w:val="00DD5878"/>
    <w:rsid w:val="00DD6DF6"/>
    <w:rsid w:val="00DE0A54"/>
    <w:rsid w:val="00DE2484"/>
    <w:rsid w:val="00DE31B0"/>
    <w:rsid w:val="00DE36E9"/>
    <w:rsid w:val="00DE5E70"/>
    <w:rsid w:val="00DE63FD"/>
    <w:rsid w:val="00DE73DB"/>
    <w:rsid w:val="00DE7800"/>
    <w:rsid w:val="00DF0E91"/>
    <w:rsid w:val="00DF3A1D"/>
    <w:rsid w:val="00DF3E9E"/>
    <w:rsid w:val="00DF500E"/>
    <w:rsid w:val="00DF5CE5"/>
    <w:rsid w:val="00DF783D"/>
    <w:rsid w:val="00DF7A03"/>
    <w:rsid w:val="00E008DF"/>
    <w:rsid w:val="00E0138A"/>
    <w:rsid w:val="00E019F8"/>
    <w:rsid w:val="00E0234D"/>
    <w:rsid w:val="00E02907"/>
    <w:rsid w:val="00E06A1B"/>
    <w:rsid w:val="00E1076B"/>
    <w:rsid w:val="00E11C89"/>
    <w:rsid w:val="00E16192"/>
    <w:rsid w:val="00E16E22"/>
    <w:rsid w:val="00E170BB"/>
    <w:rsid w:val="00E17863"/>
    <w:rsid w:val="00E178F6"/>
    <w:rsid w:val="00E25388"/>
    <w:rsid w:val="00E2540E"/>
    <w:rsid w:val="00E26570"/>
    <w:rsid w:val="00E27646"/>
    <w:rsid w:val="00E278A6"/>
    <w:rsid w:val="00E27CA0"/>
    <w:rsid w:val="00E30A6C"/>
    <w:rsid w:val="00E31FCA"/>
    <w:rsid w:val="00E330F3"/>
    <w:rsid w:val="00E3324F"/>
    <w:rsid w:val="00E347CB"/>
    <w:rsid w:val="00E34986"/>
    <w:rsid w:val="00E36B1D"/>
    <w:rsid w:val="00E36F76"/>
    <w:rsid w:val="00E40F29"/>
    <w:rsid w:val="00E41785"/>
    <w:rsid w:val="00E43A36"/>
    <w:rsid w:val="00E44C4B"/>
    <w:rsid w:val="00E46891"/>
    <w:rsid w:val="00E47CB7"/>
    <w:rsid w:val="00E50221"/>
    <w:rsid w:val="00E50BF0"/>
    <w:rsid w:val="00E50D05"/>
    <w:rsid w:val="00E53743"/>
    <w:rsid w:val="00E55358"/>
    <w:rsid w:val="00E5561C"/>
    <w:rsid w:val="00E572D2"/>
    <w:rsid w:val="00E5764D"/>
    <w:rsid w:val="00E608EC"/>
    <w:rsid w:val="00E61994"/>
    <w:rsid w:val="00E61D6E"/>
    <w:rsid w:val="00E64B78"/>
    <w:rsid w:val="00E65D95"/>
    <w:rsid w:val="00E65E1C"/>
    <w:rsid w:val="00E70294"/>
    <w:rsid w:val="00E7055E"/>
    <w:rsid w:val="00E70BBF"/>
    <w:rsid w:val="00E71975"/>
    <w:rsid w:val="00E723C7"/>
    <w:rsid w:val="00E72710"/>
    <w:rsid w:val="00E75113"/>
    <w:rsid w:val="00E80013"/>
    <w:rsid w:val="00E80B37"/>
    <w:rsid w:val="00E8299F"/>
    <w:rsid w:val="00E8414C"/>
    <w:rsid w:val="00E84DC5"/>
    <w:rsid w:val="00E853C0"/>
    <w:rsid w:val="00E85DCA"/>
    <w:rsid w:val="00E86288"/>
    <w:rsid w:val="00E864C8"/>
    <w:rsid w:val="00E8698F"/>
    <w:rsid w:val="00E90E18"/>
    <w:rsid w:val="00E9173C"/>
    <w:rsid w:val="00E91C3F"/>
    <w:rsid w:val="00E91C9B"/>
    <w:rsid w:val="00E92C38"/>
    <w:rsid w:val="00E931E9"/>
    <w:rsid w:val="00E93D6D"/>
    <w:rsid w:val="00E94289"/>
    <w:rsid w:val="00E947FC"/>
    <w:rsid w:val="00E9491A"/>
    <w:rsid w:val="00E94922"/>
    <w:rsid w:val="00E950DA"/>
    <w:rsid w:val="00E95388"/>
    <w:rsid w:val="00E96E6A"/>
    <w:rsid w:val="00EA254F"/>
    <w:rsid w:val="00EA37FF"/>
    <w:rsid w:val="00EA4EEC"/>
    <w:rsid w:val="00EA76EA"/>
    <w:rsid w:val="00EB0DAF"/>
    <w:rsid w:val="00EB2F02"/>
    <w:rsid w:val="00EB330F"/>
    <w:rsid w:val="00EB3371"/>
    <w:rsid w:val="00EB418C"/>
    <w:rsid w:val="00EB43D0"/>
    <w:rsid w:val="00EB4853"/>
    <w:rsid w:val="00EB62C7"/>
    <w:rsid w:val="00EC0811"/>
    <w:rsid w:val="00EC10B3"/>
    <w:rsid w:val="00EC199D"/>
    <w:rsid w:val="00EC1BA4"/>
    <w:rsid w:val="00EC410B"/>
    <w:rsid w:val="00EC50EC"/>
    <w:rsid w:val="00EC9DF1"/>
    <w:rsid w:val="00ED11CE"/>
    <w:rsid w:val="00ED1BD7"/>
    <w:rsid w:val="00ED2168"/>
    <w:rsid w:val="00ED300C"/>
    <w:rsid w:val="00ED310D"/>
    <w:rsid w:val="00ED378E"/>
    <w:rsid w:val="00ED70BE"/>
    <w:rsid w:val="00ED713C"/>
    <w:rsid w:val="00EE42A8"/>
    <w:rsid w:val="00EE5A2E"/>
    <w:rsid w:val="00EE5E57"/>
    <w:rsid w:val="00EE67B9"/>
    <w:rsid w:val="00EE6A74"/>
    <w:rsid w:val="00EE6F45"/>
    <w:rsid w:val="00EE745C"/>
    <w:rsid w:val="00EE7519"/>
    <w:rsid w:val="00EF01D4"/>
    <w:rsid w:val="00EF0911"/>
    <w:rsid w:val="00EF0B24"/>
    <w:rsid w:val="00EF250A"/>
    <w:rsid w:val="00EF4069"/>
    <w:rsid w:val="00EF586D"/>
    <w:rsid w:val="00EF65A3"/>
    <w:rsid w:val="00EF7763"/>
    <w:rsid w:val="00F02115"/>
    <w:rsid w:val="00F02AFB"/>
    <w:rsid w:val="00F02DBD"/>
    <w:rsid w:val="00F03050"/>
    <w:rsid w:val="00F041DC"/>
    <w:rsid w:val="00F04303"/>
    <w:rsid w:val="00F0593B"/>
    <w:rsid w:val="00F063FB"/>
    <w:rsid w:val="00F079F6"/>
    <w:rsid w:val="00F07ABA"/>
    <w:rsid w:val="00F1014F"/>
    <w:rsid w:val="00F10523"/>
    <w:rsid w:val="00F11AB5"/>
    <w:rsid w:val="00F12918"/>
    <w:rsid w:val="00F12F0B"/>
    <w:rsid w:val="00F1325E"/>
    <w:rsid w:val="00F13FA7"/>
    <w:rsid w:val="00F14829"/>
    <w:rsid w:val="00F1646E"/>
    <w:rsid w:val="00F22E23"/>
    <w:rsid w:val="00F2378E"/>
    <w:rsid w:val="00F25163"/>
    <w:rsid w:val="00F25792"/>
    <w:rsid w:val="00F25A16"/>
    <w:rsid w:val="00F32318"/>
    <w:rsid w:val="00F32B65"/>
    <w:rsid w:val="00F338F7"/>
    <w:rsid w:val="00F339D1"/>
    <w:rsid w:val="00F3474B"/>
    <w:rsid w:val="00F35E87"/>
    <w:rsid w:val="00F36415"/>
    <w:rsid w:val="00F36F50"/>
    <w:rsid w:val="00F370E4"/>
    <w:rsid w:val="00F40D9B"/>
    <w:rsid w:val="00F41D68"/>
    <w:rsid w:val="00F42C3E"/>
    <w:rsid w:val="00F45B98"/>
    <w:rsid w:val="00F46FFA"/>
    <w:rsid w:val="00F51A15"/>
    <w:rsid w:val="00F52F10"/>
    <w:rsid w:val="00F5419B"/>
    <w:rsid w:val="00F5457E"/>
    <w:rsid w:val="00F54770"/>
    <w:rsid w:val="00F550CC"/>
    <w:rsid w:val="00F56053"/>
    <w:rsid w:val="00F56506"/>
    <w:rsid w:val="00F60D30"/>
    <w:rsid w:val="00F61157"/>
    <w:rsid w:val="00F6116E"/>
    <w:rsid w:val="00F623DC"/>
    <w:rsid w:val="00F65764"/>
    <w:rsid w:val="00F65F06"/>
    <w:rsid w:val="00F66721"/>
    <w:rsid w:val="00F70812"/>
    <w:rsid w:val="00F71B31"/>
    <w:rsid w:val="00F74101"/>
    <w:rsid w:val="00F748B5"/>
    <w:rsid w:val="00F755B0"/>
    <w:rsid w:val="00F8182E"/>
    <w:rsid w:val="00F82464"/>
    <w:rsid w:val="00F84F03"/>
    <w:rsid w:val="00F85680"/>
    <w:rsid w:val="00F8568A"/>
    <w:rsid w:val="00F85890"/>
    <w:rsid w:val="00F8707B"/>
    <w:rsid w:val="00F87CDF"/>
    <w:rsid w:val="00F87D42"/>
    <w:rsid w:val="00F905AC"/>
    <w:rsid w:val="00F921FF"/>
    <w:rsid w:val="00F92FDB"/>
    <w:rsid w:val="00F9304F"/>
    <w:rsid w:val="00F96F9A"/>
    <w:rsid w:val="00FA03B7"/>
    <w:rsid w:val="00FA0F3E"/>
    <w:rsid w:val="00FA39CA"/>
    <w:rsid w:val="00FA3ED9"/>
    <w:rsid w:val="00FA59CE"/>
    <w:rsid w:val="00FB0889"/>
    <w:rsid w:val="00FB1115"/>
    <w:rsid w:val="00FB201E"/>
    <w:rsid w:val="00FB230C"/>
    <w:rsid w:val="00FB50CE"/>
    <w:rsid w:val="00FB56AD"/>
    <w:rsid w:val="00FB60F7"/>
    <w:rsid w:val="00FB7B19"/>
    <w:rsid w:val="00FC144C"/>
    <w:rsid w:val="00FC1F59"/>
    <w:rsid w:val="00FC2D99"/>
    <w:rsid w:val="00FC2DD0"/>
    <w:rsid w:val="00FC42DF"/>
    <w:rsid w:val="00FC554D"/>
    <w:rsid w:val="00FC7E40"/>
    <w:rsid w:val="00FD17AB"/>
    <w:rsid w:val="00FD1FE4"/>
    <w:rsid w:val="00FD4D03"/>
    <w:rsid w:val="00FD541D"/>
    <w:rsid w:val="00FE1671"/>
    <w:rsid w:val="00FE4902"/>
    <w:rsid w:val="00FE4D2C"/>
    <w:rsid w:val="00FE65EE"/>
    <w:rsid w:val="00FE74E5"/>
    <w:rsid w:val="00FF0553"/>
    <w:rsid w:val="00FF1A03"/>
    <w:rsid w:val="00FF2086"/>
    <w:rsid w:val="00FF2DD4"/>
    <w:rsid w:val="00FF2EFD"/>
    <w:rsid w:val="00FF5B1D"/>
    <w:rsid w:val="00FF72DD"/>
    <w:rsid w:val="00FF79D5"/>
    <w:rsid w:val="013C06B4"/>
    <w:rsid w:val="018FEE93"/>
    <w:rsid w:val="01E7D2C8"/>
    <w:rsid w:val="020F4B3C"/>
    <w:rsid w:val="02322EF5"/>
    <w:rsid w:val="0234F3AB"/>
    <w:rsid w:val="02C0A32A"/>
    <w:rsid w:val="032028CA"/>
    <w:rsid w:val="04239BD3"/>
    <w:rsid w:val="04A5333E"/>
    <w:rsid w:val="04BBF92B"/>
    <w:rsid w:val="04CD0B02"/>
    <w:rsid w:val="05190485"/>
    <w:rsid w:val="05195704"/>
    <w:rsid w:val="05ADA3BA"/>
    <w:rsid w:val="062A7039"/>
    <w:rsid w:val="06576DBB"/>
    <w:rsid w:val="069333D7"/>
    <w:rsid w:val="06A6E1E6"/>
    <w:rsid w:val="08792715"/>
    <w:rsid w:val="08A394E1"/>
    <w:rsid w:val="08CD04CC"/>
    <w:rsid w:val="0907B150"/>
    <w:rsid w:val="09A5CE62"/>
    <w:rsid w:val="09A6A343"/>
    <w:rsid w:val="09C7DF69"/>
    <w:rsid w:val="09DEDE79"/>
    <w:rsid w:val="0A6F60F2"/>
    <w:rsid w:val="0ABEDEBA"/>
    <w:rsid w:val="0B5C8C8D"/>
    <w:rsid w:val="0BE4BF96"/>
    <w:rsid w:val="0DD39A8F"/>
    <w:rsid w:val="0E156955"/>
    <w:rsid w:val="0E62DB71"/>
    <w:rsid w:val="0E845ED1"/>
    <w:rsid w:val="0E91DB02"/>
    <w:rsid w:val="0E9395D7"/>
    <w:rsid w:val="0EA6DF17"/>
    <w:rsid w:val="0EB24F9C"/>
    <w:rsid w:val="0EBED884"/>
    <w:rsid w:val="0FB493B5"/>
    <w:rsid w:val="0FEF4039"/>
    <w:rsid w:val="0FFEABD2"/>
    <w:rsid w:val="103D79E1"/>
    <w:rsid w:val="10788C07"/>
    <w:rsid w:val="114BD08F"/>
    <w:rsid w:val="1185DB03"/>
    <w:rsid w:val="124260A1"/>
    <w:rsid w:val="12B9FE97"/>
    <w:rsid w:val="12CC8150"/>
    <w:rsid w:val="12EDBD76"/>
    <w:rsid w:val="130E5016"/>
    <w:rsid w:val="1334A8FD"/>
    <w:rsid w:val="13BC8A9F"/>
    <w:rsid w:val="13C9C465"/>
    <w:rsid w:val="14325575"/>
    <w:rsid w:val="144AEFDC"/>
    <w:rsid w:val="14AF9AED"/>
    <w:rsid w:val="1583B456"/>
    <w:rsid w:val="15FE0E67"/>
    <w:rsid w:val="1624C6C0"/>
    <w:rsid w:val="167260C9"/>
    <w:rsid w:val="173D0237"/>
    <w:rsid w:val="17E6A437"/>
    <w:rsid w:val="18BB2342"/>
    <w:rsid w:val="18FEDFAE"/>
    <w:rsid w:val="19026B5C"/>
    <w:rsid w:val="1909CC29"/>
    <w:rsid w:val="19616A48"/>
    <w:rsid w:val="1A0D365C"/>
    <w:rsid w:val="1A8A7CEA"/>
    <w:rsid w:val="1AD8B692"/>
    <w:rsid w:val="1B26FBCD"/>
    <w:rsid w:val="1B5DC172"/>
    <w:rsid w:val="1C612BA5"/>
    <w:rsid w:val="1CE51C60"/>
    <w:rsid w:val="1CEA7773"/>
    <w:rsid w:val="1DC0E424"/>
    <w:rsid w:val="1EB639B3"/>
    <w:rsid w:val="1ECE3320"/>
    <w:rsid w:val="1ED47EF2"/>
    <w:rsid w:val="1EF942FC"/>
    <w:rsid w:val="1F14EA8F"/>
    <w:rsid w:val="1FD926F9"/>
    <w:rsid w:val="201CBD22"/>
    <w:rsid w:val="208FDDC6"/>
    <w:rsid w:val="20B7FAF4"/>
    <w:rsid w:val="210A949E"/>
    <w:rsid w:val="219F0955"/>
    <w:rsid w:val="21EE7D80"/>
    <w:rsid w:val="2274A125"/>
    <w:rsid w:val="231AC8CB"/>
    <w:rsid w:val="2482BB4D"/>
    <w:rsid w:val="25F8FE23"/>
    <w:rsid w:val="264737CB"/>
    <w:rsid w:val="265B3121"/>
    <w:rsid w:val="276FD23C"/>
    <w:rsid w:val="28D3C14D"/>
    <w:rsid w:val="292F655D"/>
    <w:rsid w:val="29517664"/>
    <w:rsid w:val="2A059F3D"/>
    <w:rsid w:val="2A0FB6D7"/>
    <w:rsid w:val="2B75ABA4"/>
    <w:rsid w:val="2BBA6FC2"/>
    <w:rsid w:val="2BE7A015"/>
    <w:rsid w:val="2C2177B8"/>
    <w:rsid w:val="2C59C757"/>
    <w:rsid w:val="2DA97D8C"/>
    <w:rsid w:val="2DB657AD"/>
    <w:rsid w:val="2DC176F9"/>
    <w:rsid w:val="2DE451C8"/>
    <w:rsid w:val="2DEE747B"/>
    <w:rsid w:val="2F36D59D"/>
    <w:rsid w:val="2F63D31F"/>
    <w:rsid w:val="300B60D4"/>
    <w:rsid w:val="30ED60F7"/>
    <w:rsid w:val="31854EF4"/>
    <w:rsid w:val="31B3FE2F"/>
    <w:rsid w:val="31E3F109"/>
    <w:rsid w:val="329A3A59"/>
    <w:rsid w:val="329F50D3"/>
    <w:rsid w:val="32BC188F"/>
    <w:rsid w:val="3389BBE4"/>
    <w:rsid w:val="338F8FE8"/>
    <w:rsid w:val="33CAA20E"/>
    <w:rsid w:val="343B2134"/>
    <w:rsid w:val="34EE2FA2"/>
    <w:rsid w:val="35C1742A"/>
    <w:rsid w:val="35C42C8B"/>
    <w:rsid w:val="364BDB5E"/>
    <w:rsid w:val="377CBD06"/>
    <w:rsid w:val="385B7927"/>
    <w:rsid w:val="3861F778"/>
    <w:rsid w:val="388BBED8"/>
    <w:rsid w:val="38D5CA5D"/>
    <w:rsid w:val="38D9D02A"/>
    <w:rsid w:val="395EE35A"/>
    <w:rsid w:val="3ADFC5F1"/>
    <w:rsid w:val="3B4D8B82"/>
    <w:rsid w:val="3B70A43B"/>
    <w:rsid w:val="3C220A8D"/>
    <w:rsid w:val="3C3A36CB"/>
    <w:rsid w:val="3C50F5B5"/>
    <w:rsid w:val="3CD5BB51"/>
    <w:rsid w:val="3D276266"/>
    <w:rsid w:val="3D6D5582"/>
    <w:rsid w:val="3E82D9F7"/>
    <w:rsid w:val="3F2C5482"/>
    <w:rsid w:val="3F4E8468"/>
    <w:rsid w:val="40467243"/>
    <w:rsid w:val="4128A050"/>
    <w:rsid w:val="41350B32"/>
    <w:rsid w:val="41A43D1C"/>
    <w:rsid w:val="41DB5238"/>
    <w:rsid w:val="4217623F"/>
    <w:rsid w:val="42204927"/>
    <w:rsid w:val="42D480F5"/>
    <w:rsid w:val="43027734"/>
    <w:rsid w:val="4366BCA3"/>
    <w:rsid w:val="43CB34E3"/>
    <w:rsid w:val="43F6BC26"/>
    <w:rsid w:val="43F83265"/>
    <w:rsid w:val="4510A0AD"/>
    <w:rsid w:val="4554F58C"/>
    <w:rsid w:val="45E8C833"/>
    <w:rsid w:val="45FB3C92"/>
    <w:rsid w:val="46C8AD0F"/>
    <w:rsid w:val="47C2FACC"/>
    <w:rsid w:val="47EF69C8"/>
    <w:rsid w:val="4802B308"/>
    <w:rsid w:val="487F24B5"/>
    <w:rsid w:val="49994DD2"/>
    <w:rsid w:val="4A6DCCDD"/>
    <w:rsid w:val="4B713710"/>
    <w:rsid w:val="4B841452"/>
    <w:rsid w:val="4CFB99C9"/>
    <w:rsid w:val="4E43260A"/>
    <w:rsid w:val="4ED53DDC"/>
    <w:rsid w:val="4F0C85C9"/>
    <w:rsid w:val="4F959EC6"/>
    <w:rsid w:val="4FABDD5E"/>
    <w:rsid w:val="4FCB2BDE"/>
    <w:rsid w:val="50078B2F"/>
    <w:rsid w:val="50517945"/>
    <w:rsid w:val="50522464"/>
    <w:rsid w:val="51408A82"/>
    <w:rsid w:val="51A502C2"/>
    <w:rsid w:val="5249DE7C"/>
    <w:rsid w:val="5250CED6"/>
    <w:rsid w:val="52BD3E39"/>
    <w:rsid w:val="52D024C4"/>
    <w:rsid w:val="5324325E"/>
    <w:rsid w:val="535E1DD2"/>
    <w:rsid w:val="5435BB35"/>
    <w:rsid w:val="554C9395"/>
    <w:rsid w:val="56598700"/>
    <w:rsid w:val="567194AE"/>
    <w:rsid w:val="56C069C9"/>
    <w:rsid w:val="56E1A5EF"/>
    <w:rsid w:val="575B0B44"/>
    <w:rsid w:val="57AEAB30"/>
    <w:rsid w:val="581A9D3A"/>
    <w:rsid w:val="584045A9"/>
    <w:rsid w:val="5852404D"/>
    <w:rsid w:val="59096892"/>
    <w:rsid w:val="590C351E"/>
    <w:rsid w:val="59707A8D"/>
    <w:rsid w:val="59BEB435"/>
    <w:rsid w:val="5AA83755"/>
    <w:rsid w:val="5B4A5171"/>
    <w:rsid w:val="5BC760FB"/>
    <w:rsid w:val="5C1019C8"/>
    <w:rsid w:val="5CB0F961"/>
    <w:rsid w:val="5CBBE5DC"/>
    <w:rsid w:val="5CFE7FE6"/>
    <w:rsid w:val="5D54154C"/>
    <w:rsid w:val="5DC77A03"/>
    <w:rsid w:val="5DDF7370"/>
    <w:rsid w:val="5EB1CD30"/>
    <w:rsid w:val="5FCBE36F"/>
    <w:rsid w:val="60778AC7"/>
    <w:rsid w:val="60F54D98"/>
    <w:rsid w:val="615AD199"/>
    <w:rsid w:val="61827408"/>
    <w:rsid w:val="6187CF1B"/>
    <w:rsid w:val="623CC687"/>
    <w:rsid w:val="6260CD44"/>
    <w:rsid w:val="6285B440"/>
    <w:rsid w:val="62D85A31"/>
    <w:rsid w:val="62F3DA2A"/>
    <w:rsid w:val="630A2626"/>
    <w:rsid w:val="65512308"/>
    <w:rsid w:val="6680B5DC"/>
    <w:rsid w:val="677FA856"/>
    <w:rsid w:val="67C50F3B"/>
    <w:rsid w:val="67D37802"/>
    <w:rsid w:val="67FB3F7F"/>
    <w:rsid w:val="681F7A9A"/>
    <w:rsid w:val="68974FCC"/>
    <w:rsid w:val="6918B090"/>
    <w:rsid w:val="6972C837"/>
    <w:rsid w:val="6A15F3E9"/>
    <w:rsid w:val="6B54C90F"/>
    <w:rsid w:val="6B5FA21C"/>
    <w:rsid w:val="6B64C277"/>
    <w:rsid w:val="6C59DC1E"/>
    <w:rsid w:val="6D9505D9"/>
    <w:rsid w:val="6E5C1068"/>
    <w:rsid w:val="6F473DD2"/>
    <w:rsid w:val="6FF5A272"/>
    <w:rsid w:val="703D0D79"/>
    <w:rsid w:val="71585BE2"/>
    <w:rsid w:val="71683E8F"/>
    <w:rsid w:val="71A2D361"/>
    <w:rsid w:val="7219D7B2"/>
    <w:rsid w:val="72BAB74B"/>
    <w:rsid w:val="72E7B4CD"/>
    <w:rsid w:val="735B5727"/>
    <w:rsid w:val="741AAEF5"/>
    <w:rsid w:val="74A95F73"/>
    <w:rsid w:val="7521D0D8"/>
    <w:rsid w:val="75519620"/>
    <w:rsid w:val="765BD313"/>
    <w:rsid w:val="76876081"/>
    <w:rsid w:val="7893E74F"/>
    <w:rsid w:val="78953779"/>
    <w:rsid w:val="78CE8205"/>
    <w:rsid w:val="78D60349"/>
    <w:rsid w:val="790F159D"/>
    <w:rsid w:val="79AAD5CA"/>
    <w:rsid w:val="79B0DE74"/>
    <w:rsid w:val="7AFE69EC"/>
    <w:rsid w:val="7B7C1D18"/>
    <w:rsid w:val="7C037B40"/>
    <w:rsid w:val="7CB51463"/>
    <w:rsid w:val="7EDE690F"/>
    <w:rsid w:val="7EEB6D2B"/>
    <w:rsid w:val="7FB4D5C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paragraph" w:styleId="Heading2">
    <w:name w:val="heading 2"/>
    <w:basedOn w:val="Normal"/>
    <w:next w:val="Normal"/>
    <w:link w:val="Heading2Char"/>
    <w:uiPriority w:val="9"/>
    <w:semiHidden/>
    <w:unhideWhenUsed/>
    <w:qFormat/>
    <w:rsid w:val="00A977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5B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656AE"/>
    <w:pPr>
      <w:spacing w:before="100" w:beforeAutospacing="1" w:after="100" w:afterAutospacing="1" w:line="240" w:lineRule="auto"/>
      <w:ind w:firstLine="578"/>
      <w:jc w:val="both"/>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qFormat/>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1"/>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paragraph" w:customStyle="1" w:styleId="NormalCentered">
    <w:name w:val="Normal Centered"/>
    <w:basedOn w:val="Normal"/>
    <w:rsid w:val="004B309F"/>
    <w:pPr>
      <w:spacing w:before="200" w:after="120" w:line="360" w:lineRule="auto"/>
      <w:jc w:val="center"/>
    </w:pPr>
    <w:rPr>
      <w:rFonts w:ascii="Times New Roman" w:hAnsi="Times New Roman" w:cs="Times New Roman"/>
      <w:sz w:val="24"/>
    </w:rPr>
  </w:style>
  <w:style w:type="paragraph" w:styleId="PlainText">
    <w:name w:val="Plain Text"/>
    <w:basedOn w:val="Normal"/>
    <w:link w:val="PlainTextChar"/>
    <w:uiPriority w:val="99"/>
    <w:unhideWhenUsed/>
    <w:rsid w:val="00584B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84B10"/>
    <w:rPr>
      <w:rFonts w:ascii="Consolas" w:hAnsi="Consolas"/>
      <w:sz w:val="21"/>
      <w:szCs w:val="21"/>
    </w:rPr>
  </w:style>
  <w:style w:type="character" w:customStyle="1" w:styleId="Heading4Char">
    <w:name w:val="Heading 4 Char"/>
    <w:basedOn w:val="DefaultParagraphFont"/>
    <w:link w:val="Heading4"/>
    <w:uiPriority w:val="9"/>
    <w:rsid w:val="008656AE"/>
    <w:rPr>
      <w:rFonts w:ascii="Times New Roman" w:eastAsia="Times New Roman" w:hAnsi="Times New Roman" w:cs="Times New Roman"/>
      <w:b/>
      <w:bCs/>
      <w:sz w:val="24"/>
      <w:szCs w:val="24"/>
      <w:lang w:eastAsia="lv-LV"/>
    </w:rPr>
  </w:style>
  <w:style w:type="paragraph" w:customStyle="1" w:styleId="Default">
    <w:name w:val="Default"/>
    <w:rsid w:val="00144513"/>
    <w:pPr>
      <w:autoSpaceDE w:val="0"/>
      <w:autoSpaceDN w:val="0"/>
      <w:adjustRightInd w:val="0"/>
      <w:spacing w:after="0" w:line="240" w:lineRule="auto"/>
    </w:pPr>
    <w:rPr>
      <w:rFonts w:ascii="Marianne" w:hAnsi="Marianne" w:cs="Marianne"/>
      <w:color w:val="000000"/>
      <w:sz w:val="24"/>
      <w:szCs w:val="24"/>
    </w:rPr>
  </w:style>
  <w:style w:type="character" w:styleId="Strong">
    <w:name w:val="Strong"/>
    <w:basedOn w:val="DefaultParagraphFont"/>
    <w:uiPriority w:val="22"/>
    <w:qFormat/>
    <w:rsid w:val="00165D59"/>
    <w:rPr>
      <w:b/>
      <w:bCs/>
    </w:rPr>
  </w:style>
  <w:style w:type="character" w:styleId="FollowedHyperlink">
    <w:name w:val="FollowedHyperlink"/>
    <w:basedOn w:val="DefaultParagraphFont"/>
    <w:uiPriority w:val="99"/>
    <w:semiHidden/>
    <w:unhideWhenUsed/>
    <w:rsid w:val="00F921FF"/>
    <w:rPr>
      <w:color w:val="954F72" w:themeColor="followedHyperlink"/>
      <w:u w:val="single"/>
    </w:rPr>
  </w:style>
  <w:style w:type="character" w:styleId="Emphasis">
    <w:name w:val="Emphasis"/>
    <w:basedOn w:val="DefaultParagraphFont"/>
    <w:uiPriority w:val="20"/>
    <w:qFormat/>
    <w:rsid w:val="00245BF0"/>
    <w:rPr>
      <w:i/>
      <w:iCs/>
    </w:rPr>
  </w:style>
  <w:style w:type="character" w:customStyle="1" w:styleId="UnresolvedMention1">
    <w:name w:val="Unresolved Mention1"/>
    <w:basedOn w:val="DefaultParagraphFont"/>
    <w:uiPriority w:val="99"/>
    <w:semiHidden/>
    <w:unhideWhenUsed/>
    <w:rsid w:val="004E2CC3"/>
    <w:rPr>
      <w:color w:val="605E5C"/>
      <w:shd w:val="clear" w:color="auto" w:fill="E1DFDD"/>
    </w:rPr>
  </w:style>
  <w:style w:type="character" w:customStyle="1" w:styleId="article-shareitem--count">
    <w:name w:val="article-share__item--count"/>
    <w:basedOn w:val="DefaultParagraphFont"/>
    <w:rsid w:val="000F540F"/>
  </w:style>
  <w:style w:type="paragraph" w:styleId="Revision">
    <w:name w:val="Revision"/>
    <w:hidden/>
    <w:uiPriority w:val="99"/>
    <w:semiHidden/>
    <w:rsid w:val="00DE7800"/>
    <w:pPr>
      <w:spacing w:after="0" w:line="240" w:lineRule="auto"/>
    </w:pPr>
  </w:style>
  <w:style w:type="paragraph" w:customStyle="1" w:styleId="statut">
    <w:name w:val="statut"/>
    <w:basedOn w:val="Normal"/>
    <w:rsid w:val="001108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ypedudocumentcp">
    <w:name w:val="typedudocument_cp"/>
    <w:basedOn w:val="Normal"/>
    <w:rsid w:val="001108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cp">
    <w:name w:val="titreobjet_cp"/>
    <w:basedOn w:val="Normal"/>
    <w:rsid w:val="001108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rsid w:val="0076674B"/>
    <w:rPr>
      <w:rFonts w:ascii="Arial" w:eastAsia="SimSun" w:hAnsi="Arial" w:cs="Arial"/>
      <w:color w:val="000000"/>
      <w:lang w:eastAsia="ar-SA"/>
    </w:rPr>
  </w:style>
  <w:style w:type="paragraph" w:customStyle="1" w:styleId="P68B1DB1-Normal1">
    <w:name w:val="P68B1DB1-Normal1"/>
    <w:basedOn w:val="Normal"/>
    <w:rsid w:val="00BA45EE"/>
    <w:pPr>
      <w:spacing w:before="120" w:after="120" w:line="360" w:lineRule="auto"/>
    </w:pPr>
    <w:rPr>
      <w:rFonts w:asciiTheme="majorBidi" w:eastAsia="Calibri" w:hAnsiTheme="majorBidi" w:cstheme="majorBidi"/>
      <w:sz w:val="24"/>
      <w:szCs w:val="20"/>
      <w:lang w:val="en"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rsid w:val="009038AE"/>
    <w:pPr>
      <w:spacing w:line="240" w:lineRule="exact"/>
      <w:jc w:val="both"/>
    </w:pPr>
    <w:rPr>
      <w:vertAlign w:val="superscript"/>
    </w:rPr>
  </w:style>
  <w:style w:type="paragraph" w:customStyle="1" w:styleId="Normal1">
    <w:name w:val="Normal1"/>
    <w:basedOn w:val="Normal"/>
    <w:rsid w:val="00F856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
    <w:name w:val="li"/>
    <w:basedOn w:val="Normal"/>
    <w:rsid w:val="00F856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
    <w:name w:val="num"/>
    <w:basedOn w:val="DefaultParagraphFont"/>
    <w:rsid w:val="00F8568A"/>
  </w:style>
  <w:style w:type="paragraph" w:styleId="HTMLPreformatted">
    <w:name w:val="HTML Preformatted"/>
    <w:basedOn w:val="Normal"/>
    <w:link w:val="HTMLPreformattedChar"/>
    <w:uiPriority w:val="99"/>
    <w:unhideWhenUsed/>
    <w:rsid w:val="000C6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0C6BA4"/>
    <w:rPr>
      <w:rFonts w:ascii="Courier New" w:eastAsia="Times New Roman" w:hAnsi="Courier New" w:cs="Courier New"/>
      <w:sz w:val="20"/>
      <w:szCs w:val="20"/>
      <w:lang w:eastAsia="lv-LV"/>
    </w:rPr>
  </w:style>
  <w:style w:type="character" w:customStyle="1" w:styleId="y2iqfc">
    <w:name w:val="y2iqfc"/>
    <w:basedOn w:val="DefaultParagraphFont"/>
    <w:rsid w:val="000C6BA4"/>
  </w:style>
  <w:style w:type="character" w:customStyle="1" w:styleId="Heading3Char">
    <w:name w:val="Heading 3 Char"/>
    <w:basedOn w:val="DefaultParagraphFont"/>
    <w:link w:val="Heading3"/>
    <w:uiPriority w:val="9"/>
    <w:rsid w:val="00595B2B"/>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A97701"/>
    <w:rPr>
      <w:rFonts w:asciiTheme="majorHAnsi" w:eastAsiaTheme="majorEastAsia" w:hAnsiTheme="majorHAnsi" w:cstheme="majorBidi"/>
      <w:color w:val="2F5496" w:themeColor="accent1" w:themeShade="BF"/>
      <w:sz w:val="26"/>
      <w:szCs w:val="26"/>
    </w:rPr>
  </w:style>
  <w:style w:type="character" w:customStyle="1" w:styleId="footnotereference0">
    <w:name w:val="footnotereference"/>
    <w:basedOn w:val="DefaultParagraphFont"/>
    <w:rsid w:val="008440E9"/>
  </w:style>
  <w:style w:type="paragraph" w:customStyle="1" w:styleId="Normal2">
    <w:name w:val="Normal2"/>
    <w:basedOn w:val="Normal"/>
    <w:rsid w:val="00955B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82B07"/>
    <w:rPr>
      <w:color w:val="605E5C"/>
      <w:shd w:val="clear" w:color="auto" w:fill="E1DFDD"/>
    </w:rPr>
  </w:style>
  <w:style w:type="paragraph" w:customStyle="1" w:styleId="ChapterTitle">
    <w:name w:val="ChapterTitle"/>
    <w:basedOn w:val="Normal"/>
    <w:next w:val="Normal"/>
    <w:rsid w:val="0054184F"/>
    <w:pPr>
      <w:keepNext/>
      <w:spacing w:before="120" w:after="360" w:line="240" w:lineRule="auto"/>
      <w:jc w:val="center"/>
    </w:pPr>
    <w:rPr>
      <w:rFonts w:ascii="Times New Roman" w:hAnsi="Times New Roman" w:cs="Times New Roman"/>
      <w:b/>
      <w:sz w:val="32"/>
    </w:rPr>
  </w:style>
  <w:style w:type="paragraph" w:customStyle="1" w:styleId="text1">
    <w:name w:val="text1"/>
    <w:basedOn w:val="Normal"/>
    <w:rsid w:val="00DB4782"/>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47805591">
      <w:bodyDiv w:val="1"/>
      <w:marLeft w:val="0"/>
      <w:marRight w:val="0"/>
      <w:marTop w:val="0"/>
      <w:marBottom w:val="0"/>
      <w:divBdr>
        <w:top w:val="none" w:sz="0" w:space="0" w:color="auto"/>
        <w:left w:val="none" w:sz="0" w:space="0" w:color="auto"/>
        <w:bottom w:val="none" w:sz="0" w:space="0" w:color="auto"/>
        <w:right w:val="none" w:sz="0" w:space="0" w:color="auto"/>
      </w:divBdr>
    </w:div>
    <w:div w:id="139886401">
      <w:bodyDiv w:val="1"/>
      <w:marLeft w:val="0"/>
      <w:marRight w:val="0"/>
      <w:marTop w:val="0"/>
      <w:marBottom w:val="0"/>
      <w:divBdr>
        <w:top w:val="none" w:sz="0" w:space="0" w:color="auto"/>
        <w:left w:val="none" w:sz="0" w:space="0" w:color="auto"/>
        <w:bottom w:val="none" w:sz="0" w:space="0" w:color="auto"/>
        <w:right w:val="none" w:sz="0" w:space="0" w:color="auto"/>
      </w:divBdr>
    </w:div>
    <w:div w:id="177082229">
      <w:bodyDiv w:val="1"/>
      <w:marLeft w:val="0"/>
      <w:marRight w:val="0"/>
      <w:marTop w:val="0"/>
      <w:marBottom w:val="0"/>
      <w:divBdr>
        <w:top w:val="none" w:sz="0" w:space="0" w:color="auto"/>
        <w:left w:val="none" w:sz="0" w:space="0" w:color="auto"/>
        <w:bottom w:val="none" w:sz="0" w:space="0" w:color="auto"/>
        <w:right w:val="none" w:sz="0" w:space="0" w:color="auto"/>
      </w:divBdr>
    </w:div>
    <w:div w:id="292056191">
      <w:bodyDiv w:val="1"/>
      <w:marLeft w:val="0"/>
      <w:marRight w:val="0"/>
      <w:marTop w:val="0"/>
      <w:marBottom w:val="0"/>
      <w:divBdr>
        <w:top w:val="none" w:sz="0" w:space="0" w:color="auto"/>
        <w:left w:val="none" w:sz="0" w:space="0" w:color="auto"/>
        <w:bottom w:val="none" w:sz="0" w:space="0" w:color="auto"/>
        <w:right w:val="none" w:sz="0" w:space="0" w:color="auto"/>
      </w:divBdr>
    </w:div>
    <w:div w:id="331956093">
      <w:bodyDiv w:val="1"/>
      <w:marLeft w:val="0"/>
      <w:marRight w:val="0"/>
      <w:marTop w:val="0"/>
      <w:marBottom w:val="0"/>
      <w:divBdr>
        <w:top w:val="none" w:sz="0" w:space="0" w:color="auto"/>
        <w:left w:val="none" w:sz="0" w:space="0" w:color="auto"/>
        <w:bottom w:val="none" w:sz="0" w:space="0" w:color="auto"/>
        <w:right w:val="none" w:sz="0" w:space="0" w:color="auto"/>
      </w:divBdr>
    </w:div>
    <w:div w:id="355038605">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57672785">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676813793">
          <w:marLeft w:val="0"/>
          <w:marRight w:val="0"/>
          <w:marTop w:val="0"/>
          <w:marBottom w:val="0"/>
          <w:divBdr>
            <w:top w:val="none" w:sz="0" w:space="0" w:color="auto"/>
            <w:left w:val="none" w:sz="0" w:space="0" w:color="auto"/>
            <w:bottom w:val="none" w:sz="0" w:space="0" w:color="auto"/>
            <w:right w:val="none" w:sz="0" w:space="0" w:color="auto"/>
          </w:divBdr>
          <w:divsChild>
            <w:div w:id="144401015">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701439573">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420151719">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2058623042">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sChild>
        </w:div>
        <w:div w:id="975989806">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1139147143">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09018534">
              <w:marLeft w:val="0"/>
              <w:marRight w:val="0"/>
              <w:marTop w:val="0"/>
              <w:marBottom w:val="0"/>
              <w:divBdr>
                <w:top w:val="none" w:sz="0" w:space="0" w:color="auto"/>
                <w:left w:val="none" w:sz="0" w:space="0" w:color="auto"/>
                <w:bottom w:val="none" w:sz="0" w:space="0" w:color="auto"/>
                <w:right w:val="none" w:sz="0" w:space="0" w:color="auto"/>
              </w:divBdr>
            </w:div>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sChild>
        </w:div>
        <w:div w:id="1717896784">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1899046331">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sChild>
    </w:div>
    <w:div w:id="392002353">
      <w:bodyDiv w:val="1"/>
      <w:marLeft w:val="0"/>
      <w:marRight w:val="0"/>
      <w:marTop w:val="0"/>
      <w:marBottom w:val="0"/>
      <w:divBdr>
        <w:top w:val="none" w:sz="0" w:space="0" w:color="auto"/>
        <w:left w:val="none" w:sz="0" w:space="0" w:color="auto"/>
        <w:bottom w:val="none" w:sz="0" w:space="0" w:color="auto"/>
        <w:right w:val="none" w:sz="0" w:space="0" w:color="auto"/>
      </w:divBdr>
    </w:div>
    <w:div w:id="483015511">
      <w:bodyDiv w:val="1"/>
      <w:marLeft w:val="0"/>
      <w:marRight w:val="0"/>
      <w:marTop w:val="0"/>
      <w:marBottom w:val="0"/>
      <w:divBdr>
        <w:top w:val="none" w:sz="0" w:space="0" w:color="auto"/>
        <w:left w:val="none" w:sz="0" w:space="0" w:color="auto"/>
        <w:bottom w:val="none" w:sz="0" w:space="0" w:color="auto"/>
        <w:right w:val="none" w:sz="0" w:space="0" w:color="auto"/>
      </w:divBdr>
    </w:div>
    <w:div w:id="546181471">
      <w:bodyDiv w:val="1"/>
      <w:marLeft w:val="0"/>
      <w:marRight w:val="0"/>
      <w:marTop w:val="0"/>
      <w:marBottom w:val="0"/>
      <w:divBdr>
        <w:top w:val="none" w:sz="0" w:space="0" w:color="auto"/>
        <w:left w:val="none" w:sz="0" w:space="0" w:color="auto"/>
        <w:bottom w:val="none" w:sz="0" w:space="0" w:color="auto"/>
        <w:right w:val="none" w:sz="0" w:space="0" w:color="auto"/>
      </w:divBdr>
    </w:div>
    <w:div w:id="586693722">
      <w:bodyDiv w:val="1"/>
      <w:marLeft w:val="0"/>
      <w:marRight w:val="0"/>
      <w:marTop w:val="0"/>
      <w:marBottom w:val="0"/>
      <w:divBdr>
        <w:top w:val="none" w:sz="0" w:space="0" w:color="auto"/>
        <w:left w:val="none" w:sz="0" w:space="0" w:color="auto"/>
        <w:bottom w:val="none" w:sz="0" w:space="0" w:color="auto"/>
        <w:right w:val="none" w:sz="0" w:space="0" w:color="auto"/>
      </w:divBdr>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654186241">
      <w:bodyDiv w:val="1"/>
      <w:marLeft w:val="0"/>
      <w:marRight w:val="0"/>
      <w:marTop w:val="0"/>
      <w:marBottom w:val="0"/>
      <w:divBdr>
        <w:top w:val="none" w:sz="0" w:space="0" w:color="auto"/>
        <w:left w:val="none" w:sz="0" w:space="0" w:color="auto"/>
        <w:bottom w:val="none" w:sz="0" w:space="0" w:color="auto"/>
        <w:right w:val="none" w:sz="0" w:space="0" w:color="auto"/>
      </w:divBdr>
    </w:div>
    <w:div w:id="658778312">
      <w:bodyDiv w:val="1"/>
      <w:marLeft w:val="0"/>
      <w:marRight w:val="0"/>
      <w:marTop w:val="0"/>
      <w:marBottom w:val="0"/>
      <w:divBdr>
        <w:top w:val="none" w:sz="0" w:space="0" w:color="auto"/>
        <w:left w:val="none" w:sz="0" w:space="0" w:color="auto"/>
        <w:bottom w:val="none" w:sz="0" w:space="0" w:color="auto"/>
        <w:right w:val="none" w:sz="0" w:space="0" w:color="auto"/>
      </w:divBdr>
    </w:div>
    <w:div w:id="669215863">
      <w:bodyDiv w:val="1"/>
      <w:marLeft w:val="0"/>
      <w:marRight w:val="0"/>
      <w:marTop w:val="0"/>
      <w:marBottom w:val="0"/>
      <w:divBdr>
        <w:top w:val="none" w:sz="0" w:space="0" w:color="auto"/>
        <w:left w:val="none" w:sz="0" w:space="0" w:color="auto"/>
        <w:bottom w:val="none" w:sz="0" w:space="0" w:color="auto"/>
        <w:right w:val="none" w:sz="0" w:space="0" w:color="auto"/>
      </w:divBdr>
    </w:div>
    <w:div w:id="702680908">
      <w:bodyDiv w:val="1"/>
      <w:marLeft w:val="0"/>
      <w:marRight w:val="0"/>
      <w:marTop w:val="0"/>
      <w:marBottom w:val="0"/>
      <w:divBdr>
        <w:top w:val="none" w:sz="0" w:space="0" w:color="auto"/>
        <w:left w:val="none" w:sz="0" w:space="0" w:color="auto"/>
        <w:bottom w:val="none" w:sz="0" w:space="0" w:color="auto"/>
        <w:right w:val="none" w:sz="0" w:space="0" w:color="auto"/>
      </w:divBdr>
    </w:div>
    <w:div w:id="726220355">
      <w:bodyDiv w:val="1"/>
      <w:marLeft w:val="0"/>
      <w:marRight w:val="0"/>
      <w:marTop w:val="0"/>
      <w:marBottom w:val="0"/>
      <w:divBdr>
        <w:top w:val="none" w:sz="0" w:space="0" w:color="auto"/>
        <w:left w:val="none" w:sz="0" w:space="0" w:color="auto"/>
        <w:bottom w:val="none" w:sz="0" w:space="0" w:color="auto"/>
        <w:right w:val="none" w:sz="0" w:space="0" w:color="auto"/>
      </w:divBdr>
    </w:div>
    <w:div w:id="737443168">
      <w:bodyDiv w:val="1"/>
      <w:marLeft w:val="0"/>
      <w:marRight w:val="0"/>
      <w:marTop w:val="0"/>
      <w:marBottom w:val="0"/>
      <w:divBdr>
        <w:top w:val="none" w:sz="0" w:space="0" w:color="auto"/>
        <w:left w:val="none" w:sz="0" w:space="0" w:color="auto"/>
        <w:bottom w:val="none" w:sz="0" w:space="0" w:color="auto"/>
        <w:right w:val="none" w:sz="0" w:space="0" w:color="auto"/>
      </w:divBdr>
    </w:div>
    <w:div w:id="813107251">
      <w:bodyDiv w:val="1"/>
      <w:marLeft w:val="0"/>
      <w:marRight w:val="0"/>
      <w:marTop w:val="0"/>
      <w:marBottom w:val="0"/>
      <w:divBdr>
        <w:top w:val="none" w:sz="0" w:space="0" w:color="auto"/>
        <w:left w:val="none" w:sz="0" w:space="0" w:color="auto"/>
        <w:bottom w:val="none" w:sz="0" w:space="0" w:color="auto"/>
        <w:right w:val="none" w:sz="0" w:space="0" w:color="auto"/>
      </w:divBdr>
    </w:div>
    <w:div w:id="853879267">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984747427">
      <w:bodyDiv w:val="1"/>
      <w:marLeft w:val="0"/>
      <w:marRight w:val="0"/>
      <w:marTop w:val="0"/>
      <w:marBottom w:val="0"/>
      <w:divBdr>
        <w:top w:val="none" w:sz="0" w:space="0" w:color="auto"/>
        <w:left w:val="none" w:sz="0" w:space="0" w:color="auto"/>
        <w:bottom w:val="none" w:sz="0" w:space="0" w:color="auto"/>
        <w:right w:val="none" w:sz="0" w:space="0" w:color="auto"/>
      </w:divBdr>
    </w:div>
    <w:div w:id="1039089214">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084033724">
      <w:bodyDiv w:val="1"/>
      <w:marLeft w:val="0"/>
      <w:marRight w:val="0"/>
      <w:marTop w:val="0"/>
      <w:marBottom w:val="0"/>
      <w:divBdr>
        <w:top w:val="none" w:sz="0" w:space="0" w:color="auto"/>
        <w:left w:val="none" w:sz="0" w:space="0" w:color="auto"/>
        <w:bottom w:val="none" w:sz="0" w:space="0" w:color="auto"/>
        <w:right w:val="none" w:sz="0" w:space="0" w:color="auto"/>
      </w:divBdr>
      <w:divsChild>
        <w:div w:id="764307126">
          <w:marLeft w:val="0"/>
          <w:marRight w:val="0"/>
          <w:marTop w:val="0"/>
          <w:marBottom w:val="0"/>
          <w:divBdr>
            <w:top w:val="none" w:sz="0" w:space="0" w:color="auto"/>
            <w:left w:val="none" w:sz="0" w:space="0" w:color="auto"/>
            <w:bottom w:val="none" w:sz="0" w:space="0" w:color="auto"/>
            <w:right w:val="none" w:sz="0" w:space="0" w:color="auto"/>
          </w:divBdr>
          <w:divsChild>
            <w:div w:id="1432778938">
              <w:marLeft w:val="0"/>
              <w:marRight w:val="0"/>
              <w:marTop w:val="0"/>
              <w:marBottom w:val="0"/>
              <w:divBdr>
                <w:top w:val="none" w:sz="0" w:space="0" w:color="auto"/>
                <w:left w:val="none" w:sz="0" w:space="0" w:color="auto"/>
                <w:bottom w:val="none" w:sz="0" w:space="0" w:color="auto"/>
                <w:right w:val="none" w:sz="0" w:space="0" w:color="auto"/>
              </w:divBdr>
              <w:divsChild>
                <w:div w:id="355544296">
                  <w:marLeft w:val="0"/>
                  <w:marRight w:val="0"/>
                  <w:marTop w:val="0"/>
                  <w:marBottom w:val="0"/>
                  <w:divBdr>
                    <w:top w:val="none" w:sz="0" w:space="0" w:color="auto"/>
                    <w:left w:val="none" w:sz="0" w:space="0" w:color="auto"/>
                    <w:bottom w:val="none" w:sz="0" w:space="0" w:color="auto"/>
                    <w:right w:val="none" w:sz="0" w:space="0" w:color="auto"/>
                  </w:divBdr>
                </w:div>
                <w:div w:id="205137334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7090005">
          <w:marLeft w:val="0"/>
          <w:marRight w:val="0"/>
          <w:marTop w:val="0"/>
          <w:marBottom w:val="0"/>
          <w:divBdr>
            <w:top w:val="none" w:sz="0" w:space="0" w:color="auto"/>
            <w:left w:val="none" w:sz="0" w:space="0" w:color="auto"/>
            <w:bottom w:val="none" w:sz="0" w:space="0" w:color="auto"/>
            <w:right w:val="none" w:sz="0" w:space="0" w:color="auto"/>
          </w:divBdr>
        </w:div>
        <w:div w:id="2065978983">
          <w:marLeft w:val="0"/>
          <w:marRight w:val="0"/>
          <w:marTop w:val="0"/>
          <w:marBottom w:val="0"/>
          <w:divBdr>
            <w:top w:val="none" w:sz="0" w:space="0" w:color="auto"/>
            <w:left w:val="none" w:sz="0" w:space="0" w:color="auto"/>
            <w:bottom w:val="none" w:sz="0" w:space="0" w:color="auto"/>
            <w:right w:val="none" w:sz="0" w:space="0" w:color="auto"/>
          </w:divBdr>
        </w:div>
      </w:divsChild>
    </w:div>
    <w:div w:id="1107970745">
      <w:bodyDiv w:val="1"/>
      <w:marLeft w:val="0"/>
      <w:marRight w:val="0"/>
      <w:marTop w:val="0"/>
      <w:marBottom w:val="0"/>
      <w:divBdr>
        <w:top w:val="none" w:sz="0" w:space="0" w:color="auto"/>
        <w:left w:val="none" w:sz="0" w:space="0" w:color="auto"/>
        <w:bottom w:val="none" w:sz="0" w:space="0" w:color="auto"/>
        <w:right w:val="none" w:sz="0" w:space="0" w:color="auto"/>
      </w:divBdr>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195271465">
      <w:bodyDiv w:val="1"/>
      <w:marLeft w:val="0"/>
      <w:marRight w:val="0"/>
      <w:marTop w:val="0"/>
      <w:marBottom w:val="0"/>
      <w:divBdr>
        <w:top w:val="none" w:sz="0" w:space="0" w:color="auto"/>
        <w:left w:val="none" w:sz="0" w:space="0" w:color="auto"/>
        <w:bottom w:val="none" w:sz="0" w:space="0" w:color="auto"/>
        <w:right w:val="none" w:sz="0" w:space="0" w:color="auto"/>
      </w:divBdr>
    </w:div>
    <w:div w:id="1195923123">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210916183">
      <w:bodyDiv w:val="1"/>
      <w:marLeft w:val="0"/>
      <w:marRight w:val="0"/>
      <w:marTop w:val="0"/>
      <w:marBottom w:val="0"/>
      <w:divBdr>
        <w:top w:val="none" w:sz="0" w:space="0" w:color="auto"/>
        <w:left w:val="none" w:sz="0" w:space="0" w:color="auto"/>
        <w:bottom w:val="none" w:sz="0" w:space="0" w:color="auto"/>
        <w:right w:val="none" w:sz="0" w:space="0" w:color="auto"/>
      </w:divBdr>
    </w:div>
    <w:div w:id="1360859980">
      <w:bodyDiv w:val="1"/>
      <w:marLeft w:val="0"/>
      <w:marRight w:val="0"/>
      <w:marTop w:val="0"/>
      <w:marBottom w:val="0"/>
      <w:divBdr>
        <w:top w:val="none" w:sz="0" w:space="0" w:color="auto"/>
        <w:left w:val="none" w:sz="0" w:space="0" w:color="auto"/>
        <w:bottom w:val="none" w:sz="0" w:space="0" w:color="auto"/>
        <w:right w:val="none" w:sz="0" w:space="0" w:color="auto"/>
      </w:divBdr>
    </w:div>
    <w:div w:id="1369180380">
      <w:bodyDiv w:val="1"/>
      <w:marLeft w:val="0"/>
      <w:marRight w:val="0"/>
      <w:marTop w:val="0"/>
      <w:marBottom w:val="0"/>
      <w:divBdr>
        <w:top w:val="none" w:sz="0" w:space="0" w:color="auto"/>
        <w:left w:val="none" w:sz="0" w:space="0" w:color="auto"/>
        <w:bottom w:val="none" w:sz="0" w:space="0" w:color="auto"/>
        <w:right w:val="none" w:sz="0" w:space="0" w:color="auto"/>
      </w:divBdr>
    </w:div>
    <w:div w:id="1413891293">
      <w:bodyDiv w:val="1"/>
      <w:marLeft w:val="0"/>
      <w:marRight w:val="0"/>
      <w:marTop w:val="0"/>
      <w:marBottom w:val="0"/>
      <w:divBdr>
        <w:top w:val="none" w:sz="0" w:space="0" w:color="auto"/>
        <w:left w:val="none" w:sz="0" w:space="0" w:color="auto"/>
        <w:bottom w:val="none" w:sz="0" w:space="0" w:color="auto"/>
        <w:right w:val="none" w:sz="0" w:space="0" w:color="auto"/>
      </w:divBdr>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456409957">
      <w:bodyDiv w:val="1"/>
      <w:marLeft w:val="0"/>
      <w:marRight w:val="0"/>
      <w:marTop w:val="0"/>
      <w:marBottom w:val="0"/>
      <w:divBdr>
        <w:top w:val="none" w:sz="0" w:space="0" w:color="auto"/>
        <w:left w:val="none" w:sz="0" w:space="0" w:color="auto"/>
        <w:bottom w:val="none" w:sz="0" w:space="0" w:color="auto"/>
        <w:right w:val="none" w:sz="0" w:space="0" w:color="auto"/>
      </w:divBdr>
    </w:div>
    <w:div w:id="1474635059">
      <w:bodyDiv w:val="1"/>
      <w:marLeft w:val="0"/>
      <w:marRight w:val="0"/>
      <w:marTop w:val="0"/>
      <w:marBottom w:val="0"/>
      <w:divBdr>
        <w:top w:val="none" w:sz="0" w:space="0" w:color="auto"/>
        <w:left w:val="none" w:sz="0" w:space="0" w:color="auto"/>
        <w:bottom w:val="none" w:sz="0" w:space="0" w:color="auto"/>
        <w:right w:val="none" w:sz="0" w:space="0" w:color="auto"/>
      </w:divBdr>
    </w:div>
    <w:div w:id="1547378708">
      <w:bodyDiv w:val="1"/>
      <w:marLeft w:val="0"/>
      <w:marRight w:val="0"/>
      <w:marTop w:val="0"/>
      <w:marBottom w:val="0"/>
      <w:divBdr>
        <w:top w:val="none" w:sz="0" w:space="0" w:color="auto"/>
        <w:left w:val="none" w:sz="0" w:space="0" w:color="auto"/>
        <w:bottom w:val="none" w:sz="0" w:space="0" w:color="auto"/>
        <w:right w:val="none" w:sz="0" w:space="0" w:color="auto"/>
      </w:divBdr>
    </w:div>
    <w:div w:id="1619099327">
      <w:bodyDiv w:val="1"/>
      <w:marLeft w:val="0"/>
      <w:marRight w:val="0"/>
      <w:marTop w:val="0"/>
      <w:marBottom w:val="0"/>
      <w:divBdr>
        <w:top w:val="none" w:sz="0" w:space="0" w:color="auto"/>
        <w:left w:val="none" w:sz="0" w:space="0" w:color="auto"/>
        <w:bottom w:val="none" w:sz="0" w:space="0" w:color="auto"/>
        <w:right w:val="none" w:sz="0" w:space="0" w:color="auto"/>
      </w:divBdr>
      <w:divsChild>
        <w:div w:id="64035929">
          <w:marLeft w:val="0"/>
          <w:marRight w:val="0"/>
          <w:marTop w:val="0"/>
          <w:marBottom w:val="0"/>
          <w:divBdr>
            <w:top w:val="none" w:sz="0" w:space="0" w:color="auto"/>
            <w:left w:val="none" w:sz="0" w:space="0" w:color="auto"/>
            <w:bottom w:val="none" w:sz="0" w:space="0" w:color="auto"/>
            <w:right w:val="none" w:sz="0" w:space="0" w:color="auto"/>
          </w:divBdr>
        </w:div>
        <w:div w:id="553395111">
          <w:marLeft w:val="0"/>
          <w:marRight w:val="0"/>
          <w:marTop w:val="0"/>
          <w:marBottom w:val="0"/>
          <w:divBdr>
            <w:top w:val="none" w:sz="0" w:space="0" w:color="auto"/>
            <w:left w:val="none" w:sz="0" w:space="0" w:color="auto"/>
            <w:bottom w:val="none" w:sz="0" w:space="0" w:color="auto"/>
            <w:right w:val="none" w:sz="0" w:space="0" w:color="auto"/>
          </w:divBdr>
        </w:div>
        <w:div w:id="756630059">
          <w:marLeft w:val="0"/>
          <w:marRight w:val="0"/>
          <w:marTop w:val="0"/>
          <w:marBottom w:val="0"/>
          <w:divBdr>
            <w:top w:val="none" w:sz="0" w:space="0" w:color="auto"/>
            <w:left w:val="none" w:sz="0" w:space="0" w:color="auto"/>
            <w:bottom w:val="none" w:sz="0" w:space="0" w:color="auto"/>
            <w:right w:val="none" w:sz="0" w:space="0" w:color="auto"/>
          </w:divBdr>
        </w:div>
      </w:divsChild>
    </w:div>
    <w:div w:id="1621760250">
      <w:bodyDiv w:val="1"/>
      <w:marLeft w:val="0"/>
      <w:marRight w:val="0"/>
      <w:marTop w:val="0"/>
      <w:marBottom w:val="0"/>
      <w:divBdr>
        <w:top w:val="none" w:sz="0" w:space="0" w:color="auto"/>
        <w:left w:val="none" w:sz="0" w:space="0" w:color="auto"/>
        <w:bottom w:val="none" w:sz="0" w:space="0" w:color="auto"/>
        <w:right w:val="none" w:sz="0" w:space="0" w:color="auto"/>
      </w:divBdr>
    </w:div>
    <w:div w:id="1624189184">
      <w:bodyDiv w:val="1"/>
      <w:marLeft w:val="0"/>
      <w:marRight w:val="0"/>
      <w:marTop w:val="0"/>
      <w:marBottom w:val="0"/>
      <w:divBdr>
        <w:top w:val="none" w:sz="0" w:space="0" w:color="auto"/>
        <w:left w:val="none" w:sz="0" w:space="0" w:color="auto"/>
        <w:bottom w:val="none" w:sz="0" w:space="0" w:color="auto"/>
        <w:right w:val="none" w:sz="0" w:space="0" w:color="auto"/>
      </w:divBdr>
    </w:div>
    <w:div w:id="1665040271">
      <w:bodyDiv w:val="1"/>
      <w:marLeft w:val="0"/>
      <w:marRight w:val="0"/>
      <w:marTop w:val="0"/>
      <w:marBottom w:val="0"/>
      <w:divBdr>
        <w:top w:val="none" w:sz="0" w:space="0" w:color="auto"/>
        <w:left w:val="none" w:sz="0" w:space="0" w:color="auto"/>
        <w:bottom w:val="none" w:sz="0" w:space="0" w:color="auto"/>
        <w:right w:val="none" w:sz="0" w:space="0" w:color="auto"/>
      </w:divBdr>
    </w:div>
    <w:div w:id="1689914922">
      <w:bodyDiv w:val="1"/>
      <w:marLeft w:val="0"/>
      <w:marRight w:val="0"/>
      <w:marTop w:val="0"/>
      <w:marBottom w:val="0"/>
      <w:divBdr>
        <w:top w:val="none" w:sz="0" w:space="0" w:color="auto"/>
        <w:left w:val="none" w:sz="0" w:space="0" w:color="auto"/>
        <w:bottom w:val="none" w:sz="0" w:space="0" w:color="auto"/>
        <w:right w:val="none" w:sz="0" w:space="0" w:color="auto"/>
      </w:divBdr>
    </w:div>
    <w:div w:id="1707438306">
      <w:bodyDiv w:val="1"/>
      <w:marLeft w:val="0"/>
      <w:marRight w:val="0"/>
      <w:marTop w:val="0"/>
      <w:marBottom w:val="0"/>
      <w:divBdr>
        <w:top w:val="none" w:sz="0" w:space="0" w:color="auto"/>
        <w:left w:val="none" w:sz="0" w:space="0" w:color="auto"/>
        <w:bottom w:val="none" w:sz="0" w:space="0" w:color="auto"/>
        <w:right w:val="none" w:sz="0" w:space="0" w:color="auto"/>
      </w:divBdr>
    </w:div>
    <w:div w:id="1726023003">
      <w:bodyDiv w:val="1"/>
      <w:marLeft w:val="0"/>
      <w:marRight w:val="0"/>
      <w:marTop w:val="0"/>
      <w:marBottom w:val="0"/>
      <w:divBdr>
        <w:top w:val="none" w:sz="0" w:space="0" w:color="auto"/>
        <w:left w:val="none" w:sz="0" w:space="0" w:color="auto"/>
        <w:bottom w:val="none" w:sz="0" w:space="0" w:color="auto"/>
        <w:right w:val="none" w:sz="0" w:space="0" w:color="auto"/>
      </w:divBdr>
    </w:div>
    <w:div w:id="1731537914">
      <w:bodyDiv w:val="1"/>
      <w:marLeft w:val="0"/>
      <w:marRight w:val="0"/>
      <w:marTop w:val="0"/>
      <w:marBottom w:val="0"/>
      <w:divBdr>
        <w:top w:val="none" w:sz="0" w:space="0" w:color="auto"/>
        <w:left w:val="none" w:sz="0" w:space="0" w:color="auto"/>
        <w:bottom w:val="none" w:sz="0" w:space="0" w:color="auto"/>
        <w:right w:val="none" w:sz="0" w:space="0" w:color="auto"/>
      </w:divBdr>
    </w:div>
    <w:div w:id="1736471650">
      <w:bodyDiv w:val="1"/>
      <w:marLeft w:val="0"/>
      <w:marRight w:val="0"/>
      <w:marTop w:val="0"/>
      <w:marBottom w:val="0"/>
      <w:divBdr>
        <w:top w:val="none" w:sz="0" w:space="0" w:color="auto"/>
        <w:left w:val="none" w:sz="0" w:space="0" w:color="auto"/>
        <w:bottom w:val="none" w:sz="0" w:space="0" w:color="auto"/>
        <w:right w:val="none" w:sz="0" w:space="0" w:color="auto"/>
      </w:divBdr>
    </w:div>
    <w:div w:id="1744521146">
      <w:bodyDiv w:val="1"/>
      <w:marLeft w:val="0"/>
      <w:marRight w:val="0"/>
      <w:marTop w:val="0"/>
      <w:marBottom w:val="0"/>
      <w:divBdr>
        <w:top w:val="none" w:sz="0" w:space="0" w:color="auto"/>
        <w:left w:val="none" w:sz="0" w:space="0" w:color="auto"/>
        <w:bottom w:val="none" w:sz="0" w:space="0" w:color="auto"/>
        <w:right w:val="none" w:sz="0" w:space="0" w:color="auto"/>
      </w:divBdr>
    </w:div>
    <w:div w:id="1805926546">
      <w:bodyDiv w:val="1"/>
      <w:marLeft w:val="0"/>
      <w:marRight w:val="0"/>
      <w:marTop w:val="0"/>
      <w:marBottom w:val="0"/>
      <w:divBdr>
        <w:top w:val="none" w:sz="0" w:space="0" w:color="auto"/>
        <w:left w:val="none" w:sz="0" w:space="0" w:color="auto"/>
        <w:bottom w:val="none" w:sz="0" w:space="0" w:color="auto"/>
        <w:right w:val="none" w:sz="0" w:space="0" w:color="auto"/>
      </w:divBdr>
    </w:div>
    <w:div w:id="1807891772">
      <w:bodyDiv w:val="1"/>
      <w:marLeft w:val="0"/>
      <w:marRight w:val="0"/>
      <w:marTop w:val="0"/>
      <w:marBottom w:val="0"/>
      <w:divBdr>
        <w:top w:val="none" w:sz="0" w:space="0" w:color="auto"/>
        <w:left w:val="none" w:sz="0" w:space="0" w:color="auto"/>
        <w:bottom w:val="none" w:sz="0" w:space="0" w:color="auto"/>
        <w:right w:val="none" w:sz="0" w:space="0" w:color="auto"/>
      </w:divBdr>
    </w:div>
    <w:div w:id="1811898617">
      <w:bodyDiv w:val="1"/>
      <w:marLeft w:val="0"/>
      <w:marRight w:val="0"/>
      <w:marTop w:val="0"/>
      <w:marBottom w:val="0"/>
      <w:divBdr>
        <w:top w:val="none" w:sz="0" w:space="0" w:color="auto"/>
        <w:left w:val="none" w:sz="0" w:space="0" w:color="auto"/>
        <w:bottom w:val="none" w:sz="0" w:space="0" w:color="auto"/>
        <w:right w:val="none" w:sz="0" w:space="0" w:color="auto"/>
      </w:divBdr>
    </w:div>
    <w:div w:id="1918401028">
      <w:bodyDiv w:val="1"/>
      <w:marLeft w:val="0"/>
      <w:marRight w:val="0"/>
      <w:marTop w:val="0"/>
      <w:marBottom w:val="0"/>
      <w:divBdr>
        <w:top w:val="none" w:sz="0" w:space="0" w:color="auto"/>
        <w:left w:val="none" w:sz="0" w:space="0" w:color="auto"/>
        <w:bottom w:val="none" w:sz="0" w:space="0" w:color="auto"/>
        <w:right w:val="none" w:sz="0" w:space="0" w:color="auto"/>
      </w:divBdr>
    </w:div>
    <w:div w:id="202566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theme/theme1.xml" Type="http://schemas.openxmlformats.org/officeDocument/2006/relationships/theme" Id="rId13"/>
    <Relationship Target="../customXml/item3.xml" Type="http://schemas.openxmlformats.org/officeDocument/2006/relationships/customXml" Id="rId3"/>
    <Relationship Target="settings.xml" Type="http://schemas.openxmlformats.org/officeDocument/2006/relationships/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ct:contentTypeSchema xmlns:ct="http://schemas.microsoft.com/office/2006/metadata/contentType" xmlns:ma="http://schemas.microsoft.com/office/2006/metadata/properties/metaAttributes" ct:_="" ma:_="" ma:contentTypeDescription="Izveidot jaunu dokumentu." ma:contentTypeID="0x010100C2407A656F6F514882F54CB8A364491F" ma:contentTypeName="Dokuments" ma:contentTypeScope="" ma:contentTypeVersion="15" ma:versionID="7e474528180d58f42045f29eafbbf8e2">
  <xsd:schema xmlns:xsd="http://www.w3.org/2001/XMLSchema" xmlns:ns2="0026d777-7ea2-438a-b84f-f3e74dc1dd91" xmlns:ns3="7e61be5a-9f3f-46c0-883f-80dee6e80e67" xmlns:p="http://schemas.microsoft.com/office/2006/metadata/properties" xmlns:xs="http://www.w3.org/2001/XMLSchema" ma:fieldsID="aa65a6b4e6a80220f4af953963992ffa" ma:root="true" ns2:_="" ns3:_="" targetNamespace="http://schemas.microsoft.com/office/2006/metadata/properties">
    <xsd:import namespace="0026d777-7ea2-438a-b84f-f3e74dc1dd91"/>
    <xsd:import namespace="7e61be5a-9f3f-46c0-883f-80dee6e80e67"/>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2:MediaLengthInSeconds"/>
                <xsd:element minOccurs="0" ref="ns2:lcf76f155ced4ddcb4097134ff3c332f"/>
                <xsd:element minOccurs="0" ref="ns3:TaxCatchAll"/>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0026d777-7ea2-438a-b84f-f3e74dc1dd9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element ma:displayName="MediaServiceDateTaken" ma:hidden="true" ma:index="18" ma:internalName="MediaServiceDateTaken" ma:readOnly="true" name="MediaServiceDateTaken" nillable="true">
      <xsd:simpleType>
        <xsd:restriction base="dms:Text"/>
      </xsd:simpleType>
    </xsd:element>
    <xsd:element ma:displayName="MediaLengthInSeconds" ma:hidden="true" ma:index="19" ma:internalName="MediaLengthInSeconds" ma:readOnly="true" name="MediaLengthInSeconds" nillable="true">
      <xsd:simpleType>
        <xsd:restriction base="dms:Unknown"/>
      </xsd:simpleType>
    </xsd:element>
    <xsd:element ma:anchorId="fba54fb3-c3e1-fe81-a776-ca4b69148c4d" ma:displayName="Attēlu atzīmes" ma:fieldId="{5cf76f15-5ced-4ddc-b409-7134ff3c332f}" ma:index="21" ma:internalName="lcf76f155ced4ddcb4097134ff3c332f" ma:isKeyword="false" ma:open="true" ma:readOnly="false" ma:sspId="550e1e53-5410-4bdb-8c8a-c3d0be1f4709"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7e61be5a-9f3f-46c0-883f-80dee6e80e67">
    <xsd:import namespace="http://schemas.microsoft.com/office/2006/documentManagement/types"/>
    <xsd:import namespace="http://schemas.microsoft.com/office/infopath/2007/PartnerControls"/>
    <xsd:element ma:displayName="Koplietots ar"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1" ma:internalName="SharedWithDetails" ma:readOnly="true" name="SharedWithDetails" nillable="true">
      <xsd:simpleType>
        <xsd:restriction base="dms:Note">
          <xsd:maxLength value="255"/>
        </xsd:restriction>
      </xsd:simpleType>
    </xsd:element>
    <xsd:element ma:displayName="Taxonomy Catch All Column" ma:hidden="true" ma:index="22" ma:internalName="TaxCatchAll" ma:list="{ccd2d846-6611-415c-bd80-53085ffb1b75}" ma:showField="CatchAllData" ma:web="7e61be5a-9f3f-46c0-883f-80dee6e80e67"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62FDB-49F3-4DEA-B1CC-55399CDB8B62}">
  <ds:schemaRefs>
    <ds:schemaRef ds:uri="http://schemas.microsoft.com/sharepoint/v3/contenttype/forms"/>
  </ds:schemaRefs>
</ds:datastoreItem>
</file>

<file path=customXml/itemProps2.xml><?xml version="1.0" encoding="utf-8"?>
<ds:datastoreItem xmlns:ds="http://schemas.openxmlformats.org/officeDocument/2006/customXml" ds:itemID="{A5E14EA0-1436-46C5-8B47-08BA05AC93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AC1F292A-BD8E-4775-AF22-9B881D53899C}">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E4D424C5-734A-46C4-83B6-3848EDF6D3E7}">
  <ds:schemaRefs>
    <ds:schemaRef ds:uri="http://schemas.microsoft.com/office/2006/metadata/contentType"/>
    <ds:schemaRef ds:uri="http://schemas.microsoft.com/office/2006/metadata/properties/metaAttributes"/>
    <ds:schemaRef ds:uri="http://www.w3.org/2001/XMLSchema"/>
    <ds:schemaRef ds:uri="0026d777-7ea2-438a-b84f-f3e74dc1dd91"/>
    <ds:schemaRef ds:uri="7e61be5a-9f3f-46c0-883f-80dee6e80e6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13757</Words>
  <Characters>7842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“Par Eiropas Savienības Transporta, telekomunikāciju un enerģētikas ministru padomes 2022. gada 6. decembra sanāksmē izskatāmajiem jautājumiem”</vt:lpstr>
    </vt:vector>
  </TitlesOfParts>
  <Company>Vides aizsardzības un reģionālās attīstības ministrija</Company>
  <LinksUpToDate>false</LinksUpToDate>
  <CharactersWithSpaces>21556</CharactersWithSpaces>
  <SharedDoc>false</SharedDoc>
  <HLinks>
    <vt:vector size="12" baseType="variant">
      <vt:variant>
        <vt:i4>4456552</vt:i4>
      </vt:variant>
      <vt:variant>
        <vt:i4>3</vt:i4>
      </vt:variant>
      <vt:variant>
        <vt:i4>0</vt:i4>
      </vt:variant>
      <vt:variant>
        <vt:i4>5</vt:i4>
      </vt:variant>
      <vt:variant>
        <vt:lpwstr>mailto:Elita.Zvaigzne@varam.gov.lv</vt:lpwstr>
      </vt:variant>
      <vt:variant>
        <vt:lpwstr/>
      </vt:variant>
      <vt:variant>
        <vt:i4>5374046</vt:i4>
      </vt:variant>
      <vt:variant>
        <vt:i4>0</vt:i4>
      </vt:variant>
      <vt:variant>
        <vt:i4>0</vt:i4>
      </vt:variant>
      <vt:variant>
        <vt:i4>5</vt:i4>
      </vt:variant>
      <vt:variant>
        <vt:lpwstr>https://www.ecomhub.lv/izaugsme-ar-google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Transporta, telekomunikāciju un enerģētikas ministru padomes 2022. gada 6. decembra sanāksmē izskatāmajiem jautājumiem”</dc:title>
  <dc:subject>Informatīvais ziņojums</dc:subject>
  <dc:creator>Elita Zvaigzne</dc:creator>
  <cp:keywords/>
  <dc:description>67026507, elita.zvaigzne@varam.gov.lv</dc:description>
  <cp:lastModifiedBy>Laura Klimbe</cp:lastModifiedBy>
  <cp:revision>36</cp:revision>
  <cp:lastPrinted>2020-10-08T08:20:00Z</cp:lastPrinted>
  <dcterms:created xsi:type="dcterms:W3CDTF">2022-11-23T14:14:00Z</dcterms:created>
  <dcterms:modified xsi:type="dcterms:W3CDTF">2022-11-24T14:14:00Z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443747</vt:lpwstr>
  </property>
  <property fmtid="{D5CDD505-2E9C-101B-9397-08002B2CF9AE}" pid="4" name="DISCesvisTitle">
    <vt:lpwstr>Par Eiropas Savienības Transporta, telekomunikāciju un enerģētikas ministru padomes 2022. gada 6. decembra sanāksmē izskatāmajiem jautājumiem</vt:lpwstr>
  </property>
  <property fmtid="{D5CDD505-2E9C-101B-9397-08002B2CF9AE}" pid="5" name="DIScgiUrl">
    <vt:lpwstr>https://lim.esvis.gov.lv/cs/idcplg</vt:lpwstr>
  </property>
  <property fmtid="{D5CDD505-2E9C-101B-9397-08002B2CF9AE}" pid="6" name="DISCesvisSafetyLevel">
    <vt:lpwstr>Vispārpieejams</vt:lpwstr>
  </property>
  <property fmtid="{D5CDD505-2E9C-101B-9397-08002B2CF9AE}" pid="7" name="DISCesvisSigner">
    <vt:lpwstr>Ministrs Artūrs Toms Plešs</vt:lpwstr>
  </property>
  <property fmtid="{D5CDD505-2E9C-101B-9397-08002B2CF9AE}" pid="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9" name="DISTaskPaneUrl">
    <vt:lpwstr>https://lim.esvis.gov.lv/cs/idcplg?ClientControlled=DocMan&amp;coreContentOnly=1&amp;WebdavRequest=1&amp;IdcService=DOC_INFO&amp;dID=443747</vt:lpwstr>
  </property>
  <property fmtid="{D5CDD505-2E9C-101B-9397-08002B2CF9AE}" pid="10" name="DISCesvisDescription">
    <vt:lpwstr>
</vt:lpwstr>
  </property>
  <property fmtid="{D5CDD505-2E9C-101B-9397-08002B2CF9AE}" pid="11" name="DISdUser">
    <vt:lpwstr>weblogic</vt:lpwstr>
  </property>
  <property fmtid="{D5CDD505-2E9C-101B-9397-08002B2CF9AE}" pid="12" name="DISdDocName">
    <vt:lpwstr>L356836</vt:lpwstr>
  </property>
  <property fmtid="{D5CDD505-2E9C-101B-9397-08002B2CF9AE}" pid="13" name="DISCesvisMainMakerOrgUnitTitle">
    <vt:lpwstr>Koordinācijas departaments</vt:lpwstr>
  </property>
  <property fmtid="{D5CDD505-2E9C-101B-9397-08002B2CF9AE}" pid="14" name="DISCesvisOrgApprovers">
    <vt:lpwstr>Ārlietu ministrija, Aizsardzības ministrija, Satiksmes ministrija, Ekonomikas ministrija, Labklājības ministrija, Kultūras ministrija, Izglītības un zinātnes ministrija, Veselības ministrija, Zemkopības ministrija, Finanšu ministrija, Tieslietu ministrija, Iekšlietu ministrija</vt:lpwstr>
  </property>
  <property fmtid="{D5CDD505-2E9C-101B-9397-08002B2CF9AE}" pid="15" name="DISCesvisMinistryOfMinister">
    <vt:lpwstr>wwTemplateNP_MinistryOfMinister(Vides aizsardzības un reģionālās attīstības,)</vt:lpwstr>
  </property>
  <property fmtid="{D5CDD505-2E9C-101B-9397-08002B2CF9AE}" pid="16" name="DISCesvisAuthor">
    <vt:lpwstr>Vides aizsardzības un reģionālās attīstības ministrija</vt:lpwstr>
  </property>
  <property fmtid="{D5CDD505-2E9C-101B-9397-08002B2CF9AE}" pid="17" name="DISCesvisMainMaker">
    <vt:lpwstr>Vecākais eksperts Laura Klimbe</vt:lpwstr>
  </property>
  <property fmtid="{D5CDD505-2E9C-101B-9397-08002B2CF9AE}" pid="18" name="DISCesvisAdditionalMakers">
    <vt:lpwstr>Vecākā konsultante Elita Zvaigzne</vt:lpwstr>
  </property>
  <property fmtid="{D5CDD505-2E9C-101B-9397-08002B2CF9AE}" pid="19" name="DISCesvisAdditionalTutors">
    <vt:lpwstr>nodaļas vadītāja Evita Stanga, Departamenta direktors Māris Klismets, Nodaļas vadītāja vietnieks Santa Ķipēna, Vecākais eksperts Laura Klimbe</vt:lpwstr>
  </property>
  <property fmtid="{D5CDD505-2E9C-101B-9397-08002B2CF9AE}" pid="20" name="DISCesvisAdditionalMakersPhone">
    <vt:lpwstr>29293329</vt:lpwstr>
  </property>
  <property fmtid="{D5CDD505-2E9C-101B-9397-08002B2CF9AE}" pid="21" name="DISCesvisAdditionalTutorsMail">
    <vt:lpwstr>evita.stanga@varam.gov.lv, maris.klismets@varam.gov.lv, santa.kipena@varam.gov.lv, laura.klimbe@varam.gov.lv</vt:lpwstr>
  </property>
  <property fmtid="{D5CDD505-2E9C-101B-9397-08002B2CF9AE}" pid="22" name="DISCesvisAdditionalTutorsPhone">
    <vt:lpwstr>66016787, 67026496, 67026452, 67026421</vt:lpwstr>
  </property>
  <property fmtid="{D5CDD505-2E9C-101B-9397-08002B2CF9AE}" pid="23" name="DISCesvisAdditionalMakersMail">
    <vt:lpwstr>Elita.Zvaigzne@varam.gov.lv</vt:lpwstr>
  </property>
  <property fmtid="{D5CDD505-2E9C-101B-9397-08002B2CF9AE}" pid="24" name="DISCesvisMeetingDate">
    <vt:lpwstr>2022-12-06</vt:lpwstr>
  </property>
  <property fmtid="{D5CDD505-2E9C-101B-9397-08002B2CF9AE}" pid="25" name="DISCesvisComments">
    <vt:lpwstr>LŪdzam līdz 13:00  saskaņot precizēto informatīvo ziņojumu. Īpašs lūgums AiM saskaņot vai precizēt padomes darba kārtības trešo punktu, papildus tam, lūdzam AiM izvērtēt nepieciešamību minētā darba kārtības punkta tekstu papildināt ar informāciju par kibe</vt:lpwstr>
  </property>
  <property fmtid="{D5CDD505-2E9C-101B-9397-08002B2CF9AE}" pid="26" name="DISCesvisDocRegDate">
    <vt:lpwstr>2020-10-10</vt:lpwstr>
  </property>
  <property fmtid="{D5CDD505-2E9C-101B-9397-08002B2CF9AE}" pid="27" name="DISCesvisRegDate">
    <vt:lpwstr>2020-10-10</vt:lpwstr>
  </property>
  <property fmtid="{D5CDD505-2E9C-101B-9397-08002B2CF9AE}" pid="28" name="DISCesvisDocRegNr">
    <vt:lpwstr>IZ-VARAM/2020-10</vt:lpwstr>
  </property>
  <property fmtid="{D5CDD505-2E9C-101B-9397-08002B2CF9AE}" pid="29" name="DISCesvisForInforming">
    <vt:lpwstr>Nozares padomnieks  Jānis Glazkovs</vt:lpwstr>
  </property>
  <property fmtid="{D5CDD505-2E9C-101B-9397-08002B2CF9AE}" pid="30" name="ContentTypeId">
    <vt:lpwstr>0x010100C2407A656F6F514882F54CB8A364491F</vt:lpwstr>
  </property>
  <property fmtid="{D5CDD505-2E9C-101B-9397-08002B2CF9AE}" pid="31" name="DISCesvisAnnotation">
    <vt:lpwstr>Informatīvais ziņojums saskaņots ar līdzatbildīgajām iestādēm ESVIS sistēmā (dokumenta Nr. L314662)</vt:lpwstr>
  </property>
  <property fmtid="{D5CDD505-2E9C-101B-9397-08002B2CF9AE}" pid="32" name="MediaServiceImageTags">
    <vt:lpwstr/>
  </property>
  <property fmtid="{D5CDD505-2E9C-101B-9397-08002B2CF9AE}" pid="33" name="DISCesvisPosStage">
    <vt:lpwstr>Sākotnējā pozīcija</vt:lpwstr>
  </property>
</Properties>
</file>