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83C74" w14:textId="77777777" w:rsidR="00E91AB6" w:rsidRPr="007359A6" w:rsidRDefault="00E91AB6" w:rsidP="00877EF5">
      <w:pPr>
        <w:snapToGrid w:val="0"/>
        <w:spacing w:before="120" w:after="120" w:line="240" w:lineRule="auto"/>
        <w:jc w:val="center"/>
        <w:rPr>
          <w:rFonts w:ascii="Times New Roman" w:eastAsia="Times New Roman" w:hAnsi="Times New Roman" w:cs="Times New Roman"/>
          <w:b/>
          <w:sz w:val="24"/>
          <w:szCs w:val="24"/>
          <w:lang w:eastAsia="lv-LV"/>
        </w:rPr>
      </w:pPr>
      <w:bookmarkStart w:id="0" w:name="_Hlk116295084"/>
      <w:r w:rsidRPr="007359A6">
        <w:rPr>
          <w:rFonts w:ascii="Times New Roman" w:eastAsia="Times New Roman" w:hAnsi="Times New Roman" w:cs="Times New Roman"/>
          <w:b/>
          <w:sz w:val="24"/>
          <w:szCs w:val="24"/>
          <w:lang w:eastAsia="lv-LV"/>
        </w:rPr>
        <w:t>Informatīvais ziņojums</w:t>
      </w:r>
    </w:p>
    <w:p w14:paraId="268CEF6D" w14:textId="580385B9" w:rsidR="005A0527" w:rsidRPr="007359A6" w:rsidRDefault="005A0527" w:rsidP="00877EF5">
      <w:pPr>
        <w:pStyle w:val="Header"/>
        <w:snapToGrid w:val="0"/>
        <w:jc w:val="center"/>
        <w:rPr>
          <w:rFonts w:ascii="Times New Roman" w:eastAsia="Times New Roman" w:hAnsi="Times New Roman" w:cs="Times New Roman"/>
          <w:b/>
          <w:sz w:val="24"/>
          <w:szCs w:val="24"/>
          <w:lang w:eastAsia="lv-LV"/>
        </w:rPr>
      </w:pPr>
      <w:bookmarkStart w:id="1" w:name="_Hlk206425022"/>
      <w:bookmarkEnd w:id="0"/>
      <w:r w:rsidRPr="007359A6">
        <w:rPr>
          <w:rFonts w:ascii="Times New Roman" w:eastAsia="Times New Roman" w:hAnsi="Times New Roman" w:cs="Times New Roman"/>
          <w:b/>
          <w:sz w:val="24"/>
          <w:szCs w:val="24"/>
          <w:lang w:eastAsia="lv-LV"/>
        </w:rPr>
        <w:t xml:space="preserve">“Par </w:t>
      </w:r>
      <w:r w:rsidR="00936899" w:rsidRPr="007359A6">
        <w:rPr>
          <w:rFonts w:ascii="Times New Roman" w:hAnsi="Times New Roman" w:cs="Times New Roman"/>
          <w:b/>
          <w:sz w:val="24"/>
          <w:szCs w:val="24"/>
        </w:rPr>
        <w:t>starptautiskās akadēmiskās sadarbības stiprināšanu</w:t>
      </w:r>
      <w:r w:rsidRPr="007359A6">
        <w:rPr>
          <w:rFonts w:ascii="Times New Roman" w:eastAsia="Times New Roman" w:hAnsi="Times New Roman" w:cs="Times New Roman"/>
          <w:b/>
          <w:sz w:val="24"/>
          <w:szCs w:val="24"/>
          <w:lang w:eastAsia="lv-LV"/>
        </w:rPr>
        <w:t>”</w:t>
      </w:r>
    </w:p>
    <w:bookmarkEnd w:id="1"/>
    <w:p w14:paraId="456D37B2" w14:textId="24AD7964" w:rsidR="00C6270C" w:rsidRPr="007359A6" w:rsidRDefault="00C6270C" w:rsidP="00877EF5">
      <w:pPr>
        <w:pStyle w:val="Header"/>
        <w:snapToGrid w:val="0"/>
        <w:jc w:val="center"/>
        <w:rPr>
          <w:rFonts w:ascii="Times New Roman" w:hAnsi="Times New Roman" w:cs="Times New Roman"/>
          <w:sz w:val="24"/>
          <w:szCs w:val="24"/>
        </w:rPr>
      </w:pPr>
    </w:p>
    <w:p w14:paraId="2E16A8B4" w14:textId="77777777" w:rsidR="00F978B6" w:rsidRPr="007359A6" w:rsidRDefault="00F978B6" w:rsidP="00877EF5">
      <w:pPr>
        <w:pStyle w:val="Header"/>
        <w:snapToGrid w:val="0"/>
        <w:jc w:val="center"/>
        <w:rPr>
          <w:rFonts w:ascii="Times New Roman" w:hAnsi="Times New Roman" w:cs="Times New Roman"/>
          <w:sz w:val="24"/>
          <w:szCs w:val="24"/>
        </w:rPr>
      </w:pPr>
    </w:p>
    <w:p w14:paraId="567EE75C" w14:textId="2DE2F8EE" w:rsidR="00903544" w:rsidRPr="007359A6" w:rsidRDefault="00903544" w:rsidP="00903544">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 xml:space="preserve">Atbilstoši šī gada 1. aprīlī apstiprinātajam informatīvajam ziņojumam "Par sadarbības ar ASV padziļināšanu" un tam pievienotajam rīcības plānam "Latvijas un ASV sadarbības padziļināšanai (2025-2028)", Latvijas interesēs ir padziļināt sadarbību ar ASV, tai skaitā </w:t>
      </w:r>
      <w:r w:rsidR="001E089D" w:rsidRPr="007359A6">
        <w:rPr>
          <w:rFonts w:ascii="Times New Roman" w:hAnsi="Times New Roman" w:cs="Times New Roman"/>
          <w:sz w:val="24"/>
          <w:szCs w:val="24"/>
        </w:rPr>
        <w:t xml:space="preserve">stiprināt Latvijas un ASV sadarbību pētniecībā un </w:t>
      </w:r>
      <w:r w:rsidRPr="007359A6">
        <w:rPr>
          <w:rFonts w:ascii="Times New Roman" w:hAnsi="Times New Roman" w:cs="Times New Roman"/>
          <w:sz w:val="24"/>
          <w:szCs w:val="24"/>
        </w:rPr>
        <w:t xml:space="preserve">sadarboties ASV </w:t>
      </w:r>
      <w:proofErr w:type="spellStart"/>
      <w:r w:rsidRPr="007359A6">
        <w:rPr>
          <w:rFonts w:ascii="Times New Roman" w:hAnsi="Times New Roman" w:cs="Times New Roman"/>
          <w:sz w:val="24"/>
          <w:szCs w:val="24"/>
        </w:rPr>
        <w:t>domnīcām</w:t>
      </w:r>
      <w:proofErr w:type="spellEnd"/>
      <w:r w:rsidRPr="007359A6">
        <w:rPr>
          <w:rFonts w:ascii="Times New Roman" w:hAnsi="Times New Roman" w:cs="Times New Roman"/>
          <w:sz w:val="24"/>
          <w:szCs w:val="24"/>
        </w:rPr>
        <w:t>.</w:t>
      </w:r>
    </w:p>
    <w:p w14:paraId="5D7E9F45" w14:textId="566BCB23" w:rsidR="00E91AB6" w:rsidRPr="007359A6" w:rsidRDefault="00E91AB6" w:rsidP="00E91AB6">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Ārlietu ministrija ir saņēmusi Stenforda Universitātes Bibliotēk</w:t>
      </w:r>
      <w:r w:rsidR="003900A0" w:rsidRPr="007359A6">
        <w:rPr>
          <w:rFonts w:ascii="Times New Roman" w:hAnsi="Times New Roman" w:cs="Times New Roman"/>
          <w:sz w:val="24"/>
          <w:szCs w:val="24"/>
        </w:rPr>
        <w:t>u</w:t>
      </w:r>
      <w:r w:rsidRPr="007359A6">
        <w:rPr>
          <w:rFonts w:ascii="Times New Roman" w:hAnsi="Times New Roman" w:cs="Times New Roman"/>
          <w:sz w:val="24"/>
          <w:szCs w:val="24"/>
        </w:rPr>
        <w:t xml:space="preserve"> </w:t>
      </w:r>
      <w:r w:rsidRPr="007359A6">
        <w:rPr>
          <w:rFonts w:ascii="Times New Roman" w:hAnsi="Times New Roman" w:cs="Times New Roman"/>
          <w:i/>
          <w:iCs/>
          <w:sz w:val="24"/>
          <w:szCs w:val="24"/>
        </w:rPr>
        <w:t>(</w:t>
      </w:r>
      <w:proofErr w:type="spellStart"/>
      <w:r w:rsidRPr="007359A6">
        <w:rPr>
          <w:rFonts w:ascii="Times New Roman" w:hAnsi="Times New Roman" w:cs="Times New Roman"/>
          <w:i/>
          <w:iCs/>
          <w:sz w:val="24"/>
          <w:szCs w:val="24"/>
        </w:rPr>
        <w:t>Stanford</w:t>
      </w:r>
      <w:proofErr w:type="spellEnd"/>
      <w:r w:rsidRPr="007359A6">
        <w:rPr>
          <w:rFonts w:ascii="Times New Roman" w:hAnsi="Times New Roman" w:cs="Times New Roman"/>
          <w:i/>
          <w:iCs/>
          <w:sz w:val="24"/>
          <w:szCs w:val="24"/>
        </w:rPr>
        <w:t xml:space="preserve"> </w:t>
      </w:r>
      <w:proofErr w:type="spellStart"/>
      <w:r w:rsidRPr="007359A6">
        <w:rPr>
          <w:rFonts w:ascii="Times New Roman" w:hAnsi="Times New Roman" w:cs="Times New Roman"/>
          <w:i/>
          <w:iCs/>
          <w:sz w:val="24"/>
          <w:szCs w:val="24"/>
        </w:rPr>
        <w:t>University</w:t>
      </w:r>
      <w:proofErr w:type="spellEnd"/>
      <w:r w:rsidRPr="007359A6">
        <w:rPr>
          <w:rFonts w:ascii="Times New Roman" w:hAnsi="Times New Roman" w:cs="Times New Roman"/>
          <w:i/>
          <w:iCs/>
          <w:sz w:val="24"/>
          <w:szCs w:val="24"/>
        </w:rPr>
        <w:t xml:space="preserve"> </w:t>
      </w:r>
      <w:proofErr w:type="spellStart"/>
      <w:r w:rsidRPr="007359A6">
        <w:rPr>
          <w:rFonts w:ascii="Times New Roman" w:hAnsi="Times New Roman" w:cs="Times New Roman"/>
          <w:i/>
          <w:iCs/>
          <w:sz w:val="24"/>
          <w:szCs w:val="24"/>
        </w:rPr>
        <w:t>Libraries</w:t>
      </w:r>
      <w:proofErr w:type="spellEnd"/>
      <w:r w:rsidRPr="007359A6">
        <w:rPr>
          <w:rFonts w:ascii="Times New Roman" w:hAnsi="Times New Roman" w:cs="Times New Roman"/>
          <w:i/>
          <w:iCs/>
          <w:sz w:val="24"/>
          <w:szCs w:val="24"/>
        </w:rPr>
        <w:t xml:space="preserve">) </w:t>
      </w:r>
      <w:r w:rsidRPr="007359A6">
        <w:rPr>
          <w:rFonts w:ascii="Times New Roman" w:hAnsi="Times New Roman" w:cs="Times New Roman"/>
          <w:sz w:val="24"/>
          <w:szCs w:val="24"/>
        </w:rPr>
        <w:t xml:space="preserve">piedāvājumu noslēgt </w:t>
      </w:r>
      <w:r w:rsidR="00C573F8" w:rsidRPr="007359A6">
        <w:rPr>
          <w:rFonts w:ascii="Times New Roman" w:hAnsi="Times New Roman" w:cs="Times New Roman"/>
          <w:sz w:val="24"/>
          <w:szCs w:val="24"/>
        </w:rPr>
        <w:t xml:space="preserve">saprašanās </w:t>
      </w:r>
      <w:r w:rsidRPr="007359A6">
        <w:rPr>
          <w:rFonts w:ascii="Times New Roman" w:hAnsi="Times New Roman" w:cs="Times New Roman"/>
          <w:sz w:val="24"/>
          <w:szCs w:val="24"/>
        </w:rPr>
        <w:t xml:space="preserve">memorandu uz 10 gadiem (turpmāk Memorands). Dokumenta mērķis ir stiprināt saikni starp Stenforda Universitāti un augstskolām Latvijā, kā arī veicināt Latvijas un Ziemeļvalstu-Baltijas studijas Stenforda Universitātē. Memorands kalpotu kā vienota platforma turpmāku sadarbības līgumu slēgšanai ar mērķi veicināt: </w:t>
      </w:r>
    </w:p>
    <w:p w14:paraId="5DB10BA8" w14:textId="622B7C20" w:rsidR="00E91AB6" w:rsidRPr="007359A6" w:rsidRDefault="00E91AB6" w:rsidP="00E91AB6">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1) Latvijas zinātnieku, pētnieku un doktorantu vizītes Stenforda Universitātē, piemēram, izmantojot</w:t>
      </w:r>
      <w:r w:rsidR="009A5822">
        <w:rPr>
          <w:rFonts w:ascii="Times New Roman" w:hAnsi="Times New Roman" w:cs="Times New Roman"/>
          <w:sz w:val="24"/>
          <w:szCs w:val="24"/>
        </w:rPr>
        <w:t xml:space="preserve"> ASV</w:t>
      </w:r>
      <w:r w:rsidRPr="007359A6">
        <w:rPr>
          <w:rFonts w:ascii="Times New Roman" w:hAnsi="Times New Roman" w:cs="Times New Roman"/>
          <w:sz w:val="24"/>
          <w:szCs w:val="24"/>
        </w:rPr>
        <w:t xml:space="preserve"> </w:t>
      </w:r>
      <w:proofErr w:type="spellStart"/>
      <w:r w:rsidRPr="007359A6">
        <w:rPr>
          <w:rFonts w:ascii="Times New Roman" w:hAnsi="Times New Roman" w:cs="Times New Roman"/>
          <w:sz w:val="24"/>
          <w:szCs w:val="24"/>
        </w:rPr>
        <w:t>grantu</w:t>
      </w:r>
      <w:proofErr w:type="spellEnd"/>
      <w:r w:rsidRPr="007359A6">
        <w:rPr>
          <w:rFonts w:ascii="Times New Roman" w:hAnsi="Times New Roman" w:cs="Times New Roman"/>
          <w:sz w:val="24"/>
          <w:szCs w:val="24"/>
        </w:rPr>
        <w:t xml:space="preserve"> un stipendiju programmas; </w:t>
      </w:r>
    </w:p>
    <w:p w14:paraId="6C1913F4" w14:textId="71024293" w:rsidR="00E91AB6" w:rsidRPr="007359A6" w:rsidRDefault="00E91AB6" w:rsidP="00E91AB6">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 xml:space="preserve">2) </w:t>
      </w:r>
      <w:bookmarkStart w:id="2" w:name="_Hlk202448992"/>
      <w:r w:rsidRPr="007359A6">
        <w:rPr>
          <w:rFonts w:ascii="Times New Roman" w:hAnsi="Times New Roman" w:cs="Times New Roman"/>
          <w:sz w:val="24"/>
          <w:szCs w:val="24"/>
        </w:rPr>
        <w:t>Stenforda Universitātes studentu, zinātnieku un akadēmiskā personāla vizītes Latvijā un Baltijas reģionā</w:t>
      </w:r>
      <w:bookmarkEnd w:id="2"/>
      <w:r w:rsidRPr="007359A6">
        <w:rPr>
          <w:rFonts w:ascii="Times New Roman" w:hAnsi="Times New Roman" w:cs="Times New Roman"/>
          <w:sz w:val="24"/>
          <w:szCs w:val="24"/>
        </w:rPr>
        <w:t xml:space="preserve">; </w:t>
      </w:r>
    </w:p>
    <w:p w14:paraId="4DFF7279" w14:textId="77777777" w:rsidR="007359A6" w:rsidRPr="007359A6" w:rsidRDefault="00E91AB6" w:rsidP="007359A6">
      <w:pPr>
        <w:spacing w:before="120" w:after="120"/>
        <w:ind w:firstLine="709"/>
        <w:jc w:val="both"/>
        <w:rPr>
          <w:rFonts w:ascii="Times New Roman" w:hAnsi="Times New Roman" w:cs="Times New Roman"/>
          <w:kern w:val="24"/>
          <w:sz w:val="24"/>
          <w:szCs w:val="24"/>
        </w:rPr>
      </w:pPr>
      <w:r w:rsidRPr="007359A6">
        <w:rPr>
          <w:rFonts w:ascii="Times New Roman" w:hAnsi="Times New Roman" w:cs="Times New Roman"/>
          <w:sz w:val="24"/>
          <w:szCs w:val="24"/>
        </w:rPr>
        <w:t>3) Latvijas pasniedzēju lekcijas un seminārus Stenforda</w:t>
      </w:r>
      <w:r w:rsidR="00C04EEF" w:rsidRPr="007359A6">
        <w:rPr>
          <w:rFonts w:ascii="Times New Roman" w:hAnsi="Times New Roman" w:cs="Times New Roman"/>
          <w:sz w:val="24"/>
          <w:szCs w:val="24"/>
        </w:rPr>
        <w:t xml:space="preserve"> </w:t>
      </w:r>
      <w:r w:rsidRPr="007359A6">
        <w:rPr>
          <w:rFonts w:ascii="Times New Roman" w:hAnsi="Times New Roman" w:cs="Times New Roman"/>
          <w:sz w:val="24"/>
          <w:szCs w:val="24"/>
        </w:rPr>
        <w:t>Universitātē</w:t>
      </w:r>
      <w:r w:rsidR="007359A6" w:rsidRPr="007359A6">
        <w:rPr>
          <w:rFonts w:ascii="Times New Roman" w:hAnsi="Times New Roman" w:cs="Times New Roman"/>
          <w:kern w:val="24"/>
          <w:sz w:val="24"/>
          <w:szCs w:val="24"/>
        </w:rPr>
        <w:t>;</w:t>
      </w:r>
    </w:p>
    <w:p w14:paraId="37C4A0F6" w14:textId="2B7E4BD2" w:rsidR="007359A6" w:rsidRPr="007359A6" w:rsidRDefault="007359A6" w:rsidP="007359A6">
      <w:pPr>
        <w:spacing w:before="120" w:after="120"/>
        <w:ind w:firstLine="709"/>
        <w:jc w:val="both"/>
        <w:rPr>
          <w:rFonts w:ascii="Times New Roman" w:hAnsi="Times New Roman" w:cs="Times New Roman"/>
          <w:kern w:val="24"/>
          <w:sz w:val="24"/>
          <w:szCs w:val="24"/>
        </w:rPr>
      </w:pPr>
      <w:r w:rsidRPr="007359A6">
        <w:rPr>
          <w:rFonts w:ascii="Times New Roman" w:hAnsi="Times New Roman" w:cs="Times New Roman"/>
          <w:kern w:val="24"/>
          <w:sz w:val="24"/>
          <w:szCs w:val="24"/>
        </w:rPr>
        <w:t xml:space="preserve">4) </w:t>
      </w:r>
      <w:r w:rsidRPr="007359A6">
        <w:rPr>
          <w:rFonts w:ascii="Times New Roman" w:hAnsi="Times New Roman" w:cs="Times New Roman"/>
          <w:sz w:val="24"/>
          <w:szCs w:val="24"/>
        </w:rPr>
        <w:t xml:space="preserve">veicināt Stenforda universitātes un Latvijas kultūras mantojuma institūciju sadarbību kultūras mantojuma apzināšanā un pieejamībā, tai skaitā, kultūras mantojuma </w:t>
      </w:r>
      <w:proofErr w:type="spellStart"/>
      <w:r w:rsidRPr="007359A6">
        <w:rPr>
          <w:rFonts w:ascii="Times New Roman" w:hAnsi="Times New Roman" w:cs="Times New Roman"/>
          <w:sz w:val="24"/>
          <w:szCs w:val="24"/>
        </w:rPr>
        <w:t>digitalizēšanā</w:t>
      </w:r>
      <w:proofErr w:type="spellEnd"/>
      <w:r w:rsidRPr="007359A6">
        <w:rPr>
          <w:rFonts w:ascii="Times New Roman" w:hAnsi="Times New Roman" w:cs="Times New Roman"/>
          <w:sz w:val="24"/>
          <w:szCs w:val="24"/>
        </w:rPr>
        <w:t xml:space="preserve"> un ilgtermiņa saglabāšanā.</w:t>
      </w:r>
    </w:p>
    <w:p w14:paraId="66E68F8E" w14:textId="44915899" w:rsidR="00AE6066" w:rsidRPr="007359A6" w:rsidRDefault="001E089D" w:rsidP="007C21C6">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 xml:space="preserve">Ārlietu ministrijai un </w:t>
      </w:r>
      <w:r w:rsidRPr="007359A6">
        <w:rPr>
          <w:rFonts w:ascii="Times New Roman" w:hAnsi="Times New Roman" w:cs="Times New Roman"/>
          <w:sz w:val="24"/>
          <w:szCs w:val="24"/>
          <w:shd w:val="clear" w:color="auto" w:fill="FFFFFF"/>
        </w:rPr>
        <w:t xml:space="preserve">Latvijas vēstniecībai Vašingtonā gadu gaitā ir izveidojusies cieša sadarbība ar Stenforda Universitāti, tās Bibliotēkām un </w:t>
      </w:r>
      <w:proofErr w:type="spellStart"/>
      <w:r w:rsidRPr="007359A6">
        <w:rPr>
          <w:rStyle w:val="tld-sibling-0-0-0"/>
          <w:rFonts w:ascii="Times New Roman" w:hAnsi="Times New Roman" w:cs="Times New Roman"/>
          <w:sz w:val="24"/>
          <w:szCs w:val="24"/>
        </w:rPr>
        <w:t>Hūvera</w:t>
      </w:r>
      <w:proofErr w:type="spellEnd"/>
      <w:r w:rsidRPr="007359A6">
        <w:rPr>
          <w:rStyle w:val="ng-star-inserted"/>
          <w:rFonts w:ascii="Times New Roman" w:hAnsi="Times New Roman" w:cs="Times New Roman"/>
          <w:sz w:val="24"/>
          <w:szCs w:val="24"/>
        </w:rPr>
        <w:t xml:space="preserve"> institūtu, un citiem ar Stenforda Universitāti saistītiem pētniecības institūtiem. </w:t>
      </w:r>
      <w:r w:rsidR="00E91AB6" w:rsidRPr="007359A6">
        <w:rPr>
          <w:rFonts w:ascii="Times New Roman" w:hAnsi="Times New Roman" w:cs="Times New Roman"/>
          <w:sz w:val="24"/>
          <w:szCs w:val="24"/>
        </w:rPr>
        <w:t xml:space="preserve">Stenforda Universitāte ir  viena no ASV ietekmīgākajām augstskolām, kas aktīvi darbojas ārpolitikas pētniecības jautājumos un ir cieši saistīta ar ASV lielākajām </w:t>
      </w:r>
      <w:proofErr w:type="spellStart"/>
      <w:r w:rsidR="00E91AB6" w:rsidRPr="007359A6">
        <w:rPr>
          <w:rFonts w:ascii="Times New Roman" w:hAnsi="Times New Roman" w:cs="Times New Roman"/>
          <w:sz w:val="24"/>
          <w:szCs w:val="24"/>
        </w:rPr>
        <w:t>domnīcām</w:t>
      </w:r>
      <w:proofErr w:type="spellEnd"/>
      <w:r w:rsidR="00E91AB6" w:rsidRPr="007359A6">
        <w:rPr>
          <w:rFonts w:ascii="Times New Roman" w:hAnsi="Times New Roman" w:cs="Times New Roman"/>
          <w:sz w:val="24"/>
          <w:szCs w:val="24"/>
        </w:rPr>
        <w:t xml:space="preserve">. Augstskolas un </w:t>
      </w:r>
      <w:proofErr w:type="spellStart"/>
      <w:r w:rsidR="00E91AB6" w:rsidRPr="007359A6">
        <w:rPr>
          <w:rFonts w:ascii="Times New Roman" w:hAnsi="Times New Roman" w:cs="Times New Roman"/>
          <w:sz w:val="24"/>
          <w:szCs w:val="24"/>
        </w:rPr>
        <w:t>domnīcas</w:t>
      </w:r>
      <w:proofErr w:type="spellEnd"/>
      <w:r w:rsidR="00E91AB6" w:rsidRPr="007359A6">
        <w:rPr>
          <w:rFonts w:ascii="Times New Roman" w:hAnsi="Times New Roman" w:cs="Times New Roman"/>
          <w:sz w:val="24"/>
          <w:szCs w:val="24"/>
        </w:rPr>
        <w:t xml:space="preserve"> ir daļa no ASV politikas veidošanas procesa. Tās ir iesaistītas transatlantiskajā sadarbībā un Latvij</w:t>
      </w:r>
      <w:r w:rsidR="00857CDC" w:rsidRPr="007359A6">
        <w:rPr>
          <w:rFonts w:ascii="Times New Roman" w:hAnsi="Times New Roman" w:cs="Times New Roman"/>
          <w:sz w:val="24"/>
          <w:szCs w:val="24"/>
        </w:rPr>
        <w:t>u</w:t>
      </w:r>
      <w:r w:rsidR="00E91AB6" w:rsidRPr="007359A6">
        <w:rPr>
          <w:rFonts w:ascii="Times New Roman" w:hAnsi="Times New Roman" w:cs="Times New Roman"/>
          <w:sz w:val="24"/>
          <w:szCs w:val="24"/>
        </w:rPr>
        <w:t xml:space="preserve"> interesējošo jautājumu koordinēšanā</w:t>
      </w:r>
      <w:r w:rsidRPr="007359A6">
        <w:rPr>
          <w:rFonts w:ascii="Times New Roman" w:hAnsi="Times New Roman" w:cs="Times New Roman"/>
          <w:sz w:val="24"/>
          <w:szCs w:val="24"/>
        </w:rPr>
        <w:t>,</w:t>
      </w:r>
      <w:r w:rsidR="00E91AB6" w:rsidRPr="007359A6">
        <w:rPr>
          <w:rFonts w:ascii="Times New Roman" w:hAnsi="Times New Roman" w:cs="Times New Roman"/>
          <w:sz w:val="24"/>
          <w:szCs w:val="24"/>
        </w:rPr>
        <w:t xml:space="preserve"> </w:t>
      </w:r>
      <w:r w:rsidR="00857CDC" w:rsidRPr="007359A6">
        <w:rPr>
          <w:rFonts w:ascii="Times New Roman" w:hAnsi="Times New Roman" w:cs="Times New Roman"/>
          <w:sz w:val="24"/>
          <w:szCs w:val="24"/>
        </w:rPr>
        <w:t xml:space="preserve">un </w:t>
      </w:r>
      <w:r w:rsidR="00E91AB6" w:rsidRPr="007359A6">
        <w:rPr>
          <w:rFonts w:ascii="Times New Roman" w:hAnsi="Times New Roman" w:cs="Times New Roman"/>
          <w:sz w:val="24"/>
          <w:szCs w:val="24"/>
        </w:rPr>
        <w:t>sniedz viedokli un rekomendācijas lēmumu pieņēmējiem ASV administrācijā.</w:t>
      </w:r>
      <w:r w:rsidR="00437CDF" w:rsidRPr="007359A6">
        <w:rPr>
          <w:rFonts w:ascii="Times New Roman" w:hAnsi="Times New Roman" w:cs="Times New Roman"/>
          <w:sz w:val="24"/>
          <w:szCs w:val="24"/>
        </w:rPr>
        <w:t xml:space="preserve"> Pašreizējā ģeopolitiskajā situācijā ir īpaši būtiski  aktivizēt un tālāk attīstīt transatlantisko akadēmisko un pētniecisko sadarbību, </w:t>
      </w:r>
      <w:r w:rsidR="00903544" w:rsidRPr="007359A6">
        <w:rPr>
          <w:rFonts w:ascii="Times New Roman" w:hAnsi="Times New Roman" w:cs="Times New Roman"/>
          <w:sz w:val="24"/>
          <w:szCs w:val="24"/>
        </w:rPr>
        <w:t xml:space="preserve">t.sk. ar Stenforda Universitāti, </w:t>
      </w:r>
      <w:r w:rsidR="00437CDF" w:rsidRPr="007359A6">
        <w:rPr>
          <w:rFonts w:ascii="Times New Roman" w:hAnsi="Times New Roman" w:cs="Times New Roman"/>
          <w:sz w:val="24"/>
          <w:szCs w:val="24"/>
        </w:rPr>
        <w:t>tādējādi</w:t>
      </w:r>
      <w:r w:rsidRPr="007359A6">
        <w:rPr>
          <w:rFonts w:ascii="Times New Roman" w:hAnsi="Times New Roman" w:cs="Times New Roman"/>
          <w:sz w:val="24"/>
          <w:szCs w:val="24"/>
        </w:rPr>
        <w:t xml:space="preserve"> gūstot iespēju dot Latvijas interesēm </w:t>
      </w:r>
      <w:r w:rsidR="00C04EEF" w:rsidRPr="007359A6">
        <w:rPr>
          <w:rFonts w:ascii="Times New Roman" w:hAnsi="Times New Roman" w:cs="Times New Roman"/>
          <w:sz w:val="24"/>
          <w:szCs w:val="24"/>
        </w:rPr>
        <w:t>atbilstošu</w:t>
      </w:r>
      <w:r w:rsidRPr="007359A6">
        <w:rPr>
          <w:rFonts w:ascii="Times New Roman" w:hAnsi="Times New Roman" w:cs="Times New Roman"/>
          <w:sz w:val="24"/>
          <w:szCs w:val="24"/>
        </w:rPr>
        <w:t xml:space="preserve"> pienesumu </w:t>
      </w:r>
      <w:r w:rsidR="00437CDF" w:rsidRPr="007359A6">
        <w:rPr>
          <w:rFonts w:ascii="Times New Roman" w:hAnsi="Times New Roman" w:cs="Times New Roman"/>
          <w:sz w:val="24"/>
          <w:szCs w:val="24"/>
        </w:rPr>
        <w:t>ASV ārpolitikas un publisk</w:t>
      </w:r>
      <w:r w:rsidRPr="007359A6">
        <w:rPr>
          <w:rFonts w:ascii="Times New Roman" w:hAnsi="Times New Roman" w:cs="Times New Roman"/>
          <w:sz w:val="24"/>
          <w:szCs w:val="24"/>
        </w:rPr>
        <w:t>aj</w:t>
      </w:r>
      <w:r w:rsidR="00437CDF" w:rsidRPr="007359A6">
        <w:rPr>
          <w:rFonts w:ascii="Times New Roman" w:hAnsi="Times New Roman" w:cs="Times New Roman"/>
          <w:sz w:val="24"/>
          <w:szCs w:val="24"/>
        </w:rPr>
        <w:t>ā diskurs</w:t>
      </w:r>
      <w:r w:rsidRPr="007359A6">
        <w:rPr>
          <w:rFonts w:ascii="Times New Roman" w:hAnsi="Times New Roman" w:cs="Times New Roman"/>
          <w:sz w:val="24"/>
          <w:szCs w:val="24"/>
        </w:rPr>
        <w:t>ā par</w:t>
      </w:r>
      <w:r w:rsidR="00437CDF" w:rsidRPr="007359A6">
        <w:rPr>
          <w:rFonts w:ascii="Times New Roman" w:hAnsi="Times New Roman" w:cs="Times New Roman"/>
          <w:sz w:val="24"/>
          <w:szCs w:val="24"/>
        </w:rPr>
        <w:t xml:space="preserve"> Latvijas nacionālajām interesēm būtiskiem jautājumiem. </w:t>
      </w:r>
    </w:p>
    <w:p w14:paraId="1700B3A9" w14:textId="48BB6080" w:rsidR="00B41C2C" w:rsidRPr="007359A6" w:rsidRDefault="00CE1D3E" w:rsidP="007C21C6">
      <w:pPr>
        <w:spacing w:before="120" w:after="120"/>
        <w:ind w:firstLine="709"/>
        <w:jc w:val="both"/>
        <w:rPr>
          <w:rFonts w:ascii="Times New Roman" w:hAnsi="Times New Roman" w:cs="Times New Roman"/>
          <w:sz w:val="24"/>
          <w:szCs w:val="24"/>
        </w:rPr>
      </w:pPr>
      <w:r w:rsidRPr="007359A6">
        <w:rPr>
          <w:rFonts w:ascii="Times New Roman" w:hAnsi="Times New Roman" w:cs="Times New Roman"/>
          <w:sz w:val="24"/>
          <w:szCs w:val="24"/>
        </w:rPr>
        <w:t xml:space="preserve">Papildus norādām, ka </w:t>
      </w:r>
      <w:r w:rsidR="00B41C2C" w:rsidRPr="007359A6">
        <w:rPr>
          <w:rFonts w:ascii="Times New Roman" w:hAnsi="Times New Roman" w:cs="Times New Roman"/>
          <w:sz w:val="24"/>
          <w:szCs w:val="24"/>
        </w:rPr>
        <w:t xml:space="preserve">Latvijas Nacionālai bibliotēkai (LNB) ir izveidojusies ilggadīga sadarbība ar Stenforda </w:t>
      </w:r>
      <w:r w:rsidR="004E44EF">
        <w:rPr>
          <w:rFonts w:ascii="Times New Roman" w:hAnsi="Times New Roman" w:cs="Times New Roman"/>
          <w:sz w:val="24"/>
          <w:szCs w:val="24"/>
        </w:rPr>
        <w:t>U</w:t>
      </w:r>
      <w:r w:rsidR="00B41C2C" w:rsidRPr="007359A6">
        <w:rPr>
          <w:rFonts w:ascii="Times New Roman" w:hAnsi="Times New Roman" w:cs="Times New Roman"/>
          <w:sz w:val="24"/>
          <w:szCs w:val="24"/>
        </w:rPr>
        <w:t xml:space="preserve">niversitātes </w:t>
      </w:r>
      <w:r w:rsidR="004E44EF">
        <w:rPr>
          <w:rFonts w:ascii="Times New Roman" w:hAnsi="Times New Roman" w:cs="Times New Roman"/>
          <w:sz w:val="24"/>
          <w:szCs w:val="24"/>
        </w:rPr>
        <w:t>B</w:t>
      </w:r>
      <w:r w:rsidR="00B41C2C" w:rsidRPr="007359A6">
        <w:rPr>
          <w:rFonts w:ascii="Times New Roman" w:hAnsi="Times New Roman" w:cs="Times New Roman"/>
          <w:sz w:val="24"/>
          <w:szCs w:val="24"/>
        </w:rPr>
        <w:t xml:space="preserve">ibliotēkām. LNB ir uzņēmusi </w:t>
      </w:r>
      <w:r w:rsidR="00D56A48" w:rsidRPr="007359A6">
        <w:rPr>
          <w:rFonts w:ascii="Times New Roman" w:hAnsi="Times New Roman" w:cs="Times New Roman"/>
          <w:sz w:val="24"/>
          <w:szCs w:val="24"/>
        </w:rPr>
        <w:t>Stenfordas</w:t>
      </w:r>
      <w:r w:rsidR="00B41C2C" w:rsidRPr="007359A6">
        <w:rPr>
          <w:rFonts w:ascii="Times New Roman" w:hAnsi="Times New Roman" w:cs="Times New Roman"/>
          <w:sz w:val="24"/>
          <w:szCs w:val="24"/>
        </w:rPr>
        <w:t xml:space="preserve"> studentus ar interesi par Latvijas atmiņas institūciju darbu, ir pārrunātas praktikantu uzņemšanas iespējas. Stenforda </w:t>
      </w:r>
      <w:r w:rsidR="004E44EF">
        <w:rPr>
          <w:rFonts w:ascii="Times New Roman" w:hAnsi="Times New Roman" w:cs="Times New Roman"/>
          <w:sz w:val="24"/>
          <w:szCs w:val="24"/>
        </w:rPr>
        <w:t>U</w:t>
      </w:r>
      <w:r w:rsidR="00B41C2C" w:rsidRPr="007359A6">
        <w:rPr>
          <w:rFonts w:ascii="Times New Roman" w:hAnsi="Times New Roman" w:cs="Times New Roman"/>
          <w:sz w:val="24"/>
          <w:szCs w:val="24"/>
        </w:rPr>
        <w:t xml:space="preserve">niversitātes </w:t>
      </w:r>
      <w:r w:rsidR="004E44EF">
        <w:rPr>
          <w:rFonts w:ascii="Times New Roman" w:hAnsi="Times New Roman" w:cs="Times New Roman"/>
          <w:sz w:val="24"/>
          <w:szCs w:val="24"/>
        </w:rPr>
        <w:t>B</w:t>
      </w:r>
      <w:r w:rsidR="00B41C2C" w:rsidRPr="007359A6">
        <w:rPr>
          <w:rFonts w:ascii="Times New Roman" w:hAnsi="Times New Roman" w:cs="Times New Roman"/>
          <w:sz w:val="24"/>
          <w:szCs w:val="24"/>
        </w:rPr>
        <w:t xml:space="preserve">ibliotēkām un arī </w:t>
      </w:r>
      <w:proofErr w:type="spellStart"/>
      <w:r w:rsidR="00B41C2C" w:rsidRPr="007359A6">
        <w:rPr>
          <w:rFonts w:ascii="Times New Roman" w:hAnsi="Times New Roman" w:cs="Times New Roman"/>
          <w:sz w:val="24"/>
          <w:szCs w:val="24"/>
        </w:rPr>
        <w:t>Hūvera</w:t>
      </w:r>
      <w:proofErr w:type="spellEnd"/>
      <w:r w:rsidR="00B41C2C" w:rsidRPr="007359A6">
        <w:rPr>
          <w:rFonts w:ascii="Times New Roman" w:hAnsi="Times New Roman" w:cs="Times New Roman"/>
          <w:sz w:val="24"/>
          <w:szCs w:val="24"/>
        </w:rPr>
        <w:t xml:space="preserve"> institūtam ir bijusi interese par </w:t>
      </w:r>
      <w:proofErr w:type="spellStart"/>
      <w:r w:rsidR="00B41C2C" w:rsidRPr="007359A6">
        <w:rPr>
          <w:rFonts w:ascii="Times New Roman" w:hAnsi="Times New Roman" w:cs="Times New Roman"/>
          <w:sz w:val="24"/>
          <w:szCs w:val="24"/>
        </w:rPr>
        <w:t>digitalizētā</w:t>
      </w:r>
      <w:proofErr w:type="spellEnd"/>
      <w:r w:rsidR="00B41C2C" w:rsidRPr="007359A6">
        <w:rPr>
          <w:rFonts w:ascii="Times New Roman" w:hAnsi="Times New Roman" w:cs="Times New Roman"/>
          <w:sz w:val="24"/>
          <w:szCs w:val="24"/>
        </w:rPr>
        <w:t xml:space="preserve"> kultūras mantojuma pieejamību LNB, kā arī ir risinātas sarunas par sadarbības iespējām Latvijas kultūras mantojuma </w:t>
      </w:r>
      <w:proofErr w:type="spellStart"/>
      <w:r w:rsidR="00B41C2C" w:rsidRPr="007359A6">
        <w:rPr>
          <w:rFonts w:ascii="Times New Roman" w:hAnsi="Times New Roman" w:cs="Times New Roman"/>
          <w:sz w:val="24"/>
          <w:szCs w:val="24"/>
        </w:rPr>
        <w:t>digitalizēšanā</w:t>
      </w:r>
      <w:proofErr w:type="spellEnd"/>
      <w:r w:rsidR="00B41C2C" w:rsidRPr="007359A6">
        <w:rPr>
          <w:rFonts w:ascii="Times New Roman" w:hAnsi="Times New Roman" w:cs="Times New Roman"/>
          <w:sz w:val="24"/>
          <w:szCs w:val="24"/>
        </w:rPr>
        <w:t xml:space="preserve">, ilgtermiņa </w:t>
      </w:r>
      <w:proofErr w:type="spellStart"/>
      <w:r w:rsidR="00B41C2C" w:rsidRPr="007359A6">
        <w:rPr>
          <w:rFonts w:ascii="Times New Roman" w:hAnsi="Times New Roman" w:cs="Times New Roman"/>
          <w:sz w:val="24"/>
          <w:szCs w:val="24"/>
        </w:rPr>
        <w:t>mūžsaglabāšanā</w:t>
      </w:r>
      <w:proofErr w:type="spellEnd"/>
      <w:r w:rsidR="00B41C2C" w:rsidRPr="007359A6">
        <w:rPr>
          <w:rFonts w:ascii="Times New Roman" w:hAnsi="Times New Roman" w:cs="Times New Roman"/>
          <w:sz w:val="24"/>
          <w:szCs w:val="24"/>
        </w:rPr>
        <w:t xml:space="preserve"> un datu drošības jautājumos.</w:t>
      </w:r>
    </w:p>
    <w:p w14:paraId="361E36D1" w14:textId="79F71B90" w:rsidR="00AB16ED" w:rsidRPr="007359A6" w:rsidRDefault="00E91AB6" w:rsidP="00636112">
      <w:pPr>
        <w:spacing w:before="120" w:after="120"/>
        <w:ind w:firstLine="709"/>
        <w:jc w:val="both"/>
        <w:rPr>
          <w:rFonts w:ascii="Times New Roman" w:hAnsi="Times New Roman" w:cs="Times New Roman"/>
          <w:sz w:val="24"/>
          <w:szCs w:val="24"/>
          <w:lang w:eastAsia="en-US"/>
        </w:rPr>
      </w:pPr>
      <w:r w:rsidRPr="007359A6">
        <w:rPr>
          <w:rFonts w:ascii="Times New Roman" w:hAnsi="Times New Roman" w:cs="Times New Roman"/>
          <w:sz w:val="24"/>
          <w:szCs w:val="24"/>
        </w:rPr>
        <w:t>Lietuva</w:t>
      </w:r>
      <w:r w:rsidR="00857CDC" w:rsidRPr="007359A6">
        <w:rPr>
          <w:rFonts w:ascii="Times New Roman" w:hAnsi="Times New Roman" w:cs="Times New Roman"/>
          <w:sz w:val="24"/>
          <w:szCs w:val="24"/>
        </w:rPr>
        <w:t xml:space="preserve"> un</w:t>
      </w:r>
      <w:r w:rsidRPr="007359A6">
        <w:rPr>
          <w:rFonts w:ascii="Times New Roman" w:hAnsi="Times New Roman" w:cs="Times New Roman"/>
          <w:sz w:val="24"/>
          <w:szCs w:val="24"/>
        </w:rPr>
        <w:t xml:space="preserve"> Igaunija</w:t>
      </w:r>
      <w:r w:rsidR="001E089D" w:rsidRPr="007359A6">
        <w:rPr>
          <w:rFonts w:ascii="Times New Roman" w:hAnsi="Times New Roman" w:cs="Times New Roman"/>
          <w:sz w:val="24"/>
          <w:szCs w:val="24"/>
        </w:rPr>
        <w:t xml:space="preserve"> </w:t>
      </w:r>
      <w:r w:rsidR="0078128C" w:rsidRPr="007359A6">
        <w:rPr>
          <w:rFonts w:ascii="Times New Roman" w:hAnsi="Times New Roman" w:cs="Times New Roman"/>
          <w:sz w:val="24"/>
          <w:szCs w:val="24"/>
        </w:rPr>
        <w:t xml:space="preserve">šo valstu </w:t>
      </w:r>
      <w:r w:rsidR="000B1BE2" w:rsidRPr="007359A6">
        <w:rPr>
          <w:rFonts w:ascii="Times New Roman" w:hAnsi="Times New Roman" w:cs="Times New Roman"/>
          <w:sz w:val="24"/>
          <w:szCs w:val="24"/>
        </w:rPr>
        <w:t>Ā</w:t>
      </w:r>
      <w:r w:rsidR="0078128C" w:rsidRPr="007359A6">
        <w:rPr>
          <w:rFonts w:ascii="Times New Roman" w:hAnsi="Times New Roman" w:cs="Times New Roman"/>
          <w:sz w:val="24"/>
          <w:szCs w:val="24"/>
        </w:rPr>
        <w:t xml:space="preserve">rlietu ministriju vārdā </w:t>
      </w:r>
      <w:r w:rsidRPr="007359A6">
        <w:rPr>
          <w:rFonts w:ascii="Times New Roman" w:hAnsi="Times New Roman" w:cs="Times New Roman"/>
          <w:sz w:val="24"/>
          <w:szCs w:val="24"/>
        </w:rPr>
        <w:t>ir noslēgu</w:t>
      </w:r>
      <w:r w:rsidR="00857CDC" w:rsidRPr="007359A6">
        <w:rPr>
          <w:rFonts w:ascii="Times New Roman" w:hAnsi="Times New Roman" w:cs="Times New Roman"/>
          <w:sz w:val="24"/>
          <w:szCs w:val="24"/>
        </w:rPr>
        <w:t>šas līdzīgus</w:t>
      </w:r>
      <w:r w:rsidRPr="007359A6">
        <w:rPr>
          <w:rFonts w:ascii="Times New Roman" w:hAnsi="Times New Roman" w:cs="Times New Roman"/>
          <w:sz w:val="24"/>
          <w:szCs w:val="24"/>
        </w:rPr>
        <w:t xml:space="preserve"> Memorandu</w:t>
      </w:r>
      <w:r w:rsidR="00857CDC" w:rsidRPr="007359A6">
        <w:rPr>
          <w:rFonts w:ascii="Times New Roman" w:hAnsi="Times New Roman" w:cs="Times New Roman"/>
          <w:sz w:val="24"/>
          <w:szCs w:val="24"/>
        </w:rPr>
        <w:t>s</w:t>
      </w:r>
      <w:r w:rsidR="0078128C" w:rsidRPr="007359A6">
        <w:rPr>
          <w:rFonts w:ascii="Times New Roman" w:hAnsi="Times New Roman" w:cs="Times New Roman"/>
          <w:sz w:val="24"/>
          <w:szCs w:val="24"/>
        </w:rPr>
        <w:t xml:space="preserve"> ar Stenforda Universitāti</w:t>
      </w:r>
      <w:r w:rsidRPr="007359A6">
        <w:rPr>
          <w:rFonts w:ascii="Times New Roman" w:hAnsi="Times New Roman" w:cs="Times New Roman"/>
          <w:sz w:val="24"/>
          <w:szCs w:val="24"/>
        </w:rPr>
        <w:t xml:space="preserve">, </w:t>
      </w:r>
      <w:r w:rsidR="001E089D" w:rsidRPr="007359A6">
        <w:rPr>
          <w:rFonts w:ascii="Times New Roman" w:hAnsi="Times New Roman" w:cs="Times New Roman"/>
          <w:sz w:val="24"/>
          <w:szCs w:val="24"/>
        </w:rPr>
        <w:t xml:space="preserve">piemērojot </w:t>
      </w:r>
      <w:r w:rsidR="00857CDC" w:rsidRPr="007359A6">
        <w:rPr>
          <w:rFonts w:ascii="Times New Roman" w:hAnsi="Times New Roman" w:cs="Times New Roman"/>
          <w:sz w:val="24"/>
          <w:szCs w:val="24"/>
        </w:rPr>
        <w:t>dažād</w:t>
      </w:r>
      <w:r w:rsidR="001E089D" w:rsidRPr="007359A6">
        <w:rPr>
          <w:rFonts w:ascii="Times New Roman" w:hAnsi="Times New Roman" w:cs="Times New Roman"/>
          <w:sz w:val="24"/>
          <w:szCs w:val="24"/>
        </w:rPr>
        <w:t>us</w:t>
      </w:r>
      <w:r w:rsidR="00857CDC" w:rsidRPr="007359A6">
        <w:rPr>
          <w:rFonts w:ascii="Times New Roman" w:hAnsi="Times New Roman" w:cs="Times New Roman"/>
          <w:sz w:val="24"/>
          <w:szCs w:val="24"/>
        </w:rPr>
        <w:t xml:space="preserve"> finansēšanas modeļ</w:t>
      </w:r>
      <w:r w:rsidR="001E089D" w:rsidRPr="007359A6">
        <w:rPr>
          <w:rFonts w:ascii="Times New Roman" w:hAnsi="Times New Roman" w:cs="Times New Roman"/>
          <w:sz w:val="24"/>
          <w:szCs w:val="24"/>
        </w:rPr>
        <w:t xml:space="preserve">us - </w:t>
      </w:r>
      <w:r w:rsidRPr="007359A6">
        <w:rPr>
          <w:rFonts w:ascii="Times New Roman" w:hAnsi="Times New Roman" w:cs="Times New Roman"/>
          <w:sz w:val="24"/>
          <w:szCs w:val="24"/>
        </w:rPr>
        <w:t xml:space="preserve">Igaunijas </w:t>
      </w:r>
      <w:r w:rsidRPr="007359A6">
        <w:rPr>
          <w:rFonts w:ascii="Times New Roman" w:hAnsi="Times New Roman" w:cs="Times New Roman"/>
          <w:sz w:val="24"/>
          <w:szCs w:val="24"/>
        </w:rPr>
        <w:lastRenderedPageBreak/>
        <w:t>valdība sniedz ikgadēju finansiālu atbalstu Stenforda Universitātei, bet Lietuvā sadarbība notiek, piesaistot augstskol</w:t>
      </w:r>
      <w:r w:rsidR="00857CDC" w:rsidRPr="007359A6">
        <w:rPr>
          <w:rFonts w:ascii="Times New Roman" w:hAnsi="Times New Roman" w:cs="Times New Roman"/>
          <w:sz w:val="24"/>
          <w:szCs w:val="24"/>
        </w:rPr>
        <w:t>u finansējumu</w:t>
      </w:r>
      <w:r w:rsidR="00437CDF" w:rsidRPr="007359A6">
        <w:rPr>
          <w:rFonts w:ascii="Times New Roman" w:hAnsi="Times New Roman" w:cs="Times New Roman"/>
          <w:sz w:val="24"/>
          <w:szCs w:val="24"/>
        </w:rPr>
        <w:t>.</w:t>
      </w:r>
      <w:r w:rsidR="007C21C6" w:rsidRPr="007359A6">
        <w:rPr>
          <w:rFonts w:ascii="Times New Roman" w:hAnsi="Times New Roman" w:cs="Times New Roman"/>
          <w:sz w:val="24"/>
          <w:szCs w:val="24"/>
        </w:rPr>
        <w:t xml:space="preserve"> Lai gan Memorands neparedz tiešas finanšu saistības, Memoranda ietvar</w:t>
      </w:r>
      <w:r w:rsidR="00903544" w:rsidRPr="007359A6">
        <w:rPr>
          <w:rFonts w:ascii="Times New Roman" w:hAnsi="Times New Roman" w:cs="Times New Roman"/>
          <w:sz w:val="24"/>
          <w:szCs w:val="24"/>
        </w:rPr>
        <w:t>ā</w:t>
      </w:r>
      <w:r w:rsidR="007C21C6" w:rsidRPr="007359A6">
        <w:rPr>
          <w:rFonts w:ascii="Times New Roman" w:hAnsi="Times New Roman" w:cs="Times New Roman"/>
          <w:sz w:val="24"/>
          <w:szCs w:val="24"/>
        </w:rPr>
        <w:t xml:space="preserve"> ir</w:t>
      </w:r>
      <w:r w:rsidR="003900A0" w:rsidRPr="007359A6">
        <w:rPr>
          <w:rFonts w:ascii="Times New Roman" w:hAnsi="Times New Roman" w:cs="Times New Roman"/>
          <w:sz w:val="24"/>
          <w:szCs w:val="24"/>
        </w:rPr>
        <w:t xml:space="preserve"> iespējams plānot finansējumu Ārlietu ministrijas vai citas ieinteresētas </w:t>
      </w:r>
      <w:r w:rsidR="0043779F" w:rsidRPr="007359A6">
        <w:rPr>
          <w:rFonts w:ascii="Times New Roman" w:hAnsi="Times New Roman" w:cs="Times New Roman"/>
          <w:sz w:val="24"/>
          <w:szCs w:val="24"/>
        </w:rPr>
        <w:t xml:space="preserve">nozares ministrijas vai tās </w:t>
      </w:r>
      <w:r w:rsidR="00636112" w:rsidRPr="007359A6">
        <w:rPr>
          <w:rFonts w:ascii="Times New Roman" w:hAnsi="Times New Roman" w:cs="Times New Roman"/>
          <w:sz w:val="24"/>
          <w:szCs w:val="24"/>
        </w:rPr>
        <w:t xml:space="preserve">padotības </w:t>
      </w:r>
      <w:r w:rsidR="0043779F" w:rsidRPr="007359A6">
        <w:rPr>
          <w:rFonts w:ascii="Times New Roman" w:hAnsi="Times New Roman" w:cs="Times New Roman"/>
          <w:sz w:val="24"/>
          <w:szCs w:val="24"/>
        </w:rPr>
        <w:t xml:space="preserve"> iestādes </w:t>
      </w:r>
      <w:r w:rsidR="003900A0" w:rsidRPr="007359A6">
        <w:rPr>
          <w:rFonts w:ascii="Times New Roman" w:hAnsi="Times New Roman" w:cs="Times New Roman"/>
          <w:sz w:val="24"/>
          <w:szCs w:val="24"/>
        </w:rPr>
        <w:t>budžetā, piesaistīt augstskolu vai privātu finansējumu</w:t>
      </w:r>
      <w:r w:rsidR="00664249" w:rsidRPr="007359A6">
        <w:rPr>
          <w:rFonts w:ascii="Times New Roman" w:hAnsi="Times New Roman" w:cs="Times New Roman"/>
          <w:sz w:val="24"/>
          <w:szCs w:val="24"/>
        </w:rPr>
        <w:t xml:space="preserve"> no</w:t>
      </w:r>
      <w:r w:rsidR="003900A0" w:rsidRPr="007359A6">
        <w:rPr>
          <w:rFonts w:ascii="Times New Roman" w:hAnsi="Times New Roman" w:cs="Times New Roman"/>
          <w:sz w:val="24"/>
          <w:szCs w:val="24"/>
        </w:rPr>
        <w:t xml:space="preserve"> </w:t>
      </w:r>
      <w:r w:rsidR="0043779F" w:rsidRPr="007359A6">
        <w:rPr>
          <w:rFonts w:ascii="Times New Roman" w:hAnsi="Times New Roman" w:cs="Times New Roman"/>
          <w:sz w:val="24"/>
          <w:szCs w:val="24"/>
        </w:rPr>
        <w:t xml:space="preserve">uzticamiem </w:t>
      </w:r>
      <w:r w:rsidR="007C21C6" w:rsidRPr="007359A6">
        <w:rPr>
          <w:rFonts w:ascii="Times New Roman" w:hAnsi="Times New Roman" w:cs="Times New Roman"/>
          <w:sz w:val="24"/>
          <w:szCs w:val="24"/>
        </w:rPr>
        <w:t>sadarbības partner</w:t>
      </w:r>
      <w:r w:rsidR="003900A0" w:rsidRPr="007359A6">
        <w:rPr>
          <w:rFonts w:ascii="Times New Roman" w:hAnsi="Times New Roman" w:cs="Times New Roman"/>
          <w:sz w:val="24"/>
          <w:szCs w:val="24"/>
        </w:rPr>
        <w:t>iem</w:t>
      </w:r>
      <w:r w:rsidR="007C21C6" w:rsidRPr="007359A6">
        <w:rPr>
          <w:rFonts w:ascii="Times New Roman" w:hAnsi="Times New Roman" w:cs="Times New Roman"/>
          <w:sz w:val="24"/>
          <w:szCs w:val="24"/>
        </w:rPr>
        <w:t xml:space="preserve"> Latvijā</w:t>
      </w:r>
      <w:r w:rsidR="00636112" w:rsidRPr="007359A6">
        <w:rPr>
          <w:rFonts w:ascii="Times New Roman" w:hAnsi="Times New Roman" w:cs="Times New Roman"/>
          <w:sz w:val="24"/>
          <w:szCs w:val="24"/>
          <w:lang w:eastAsia="en-US"/>
        </w:rPr>
        <w:t xml:space="preserve">, konkrētu iniciatīvu gadījumā slēdzot atsevišķus papildnolīgumus, kuros tiks atrunāts katras iniciatīvas īstenošanas mehānisms </w:t>
      </w:r>
      <w:r w:rsidR="00FB444D" w:rsidRPr="007359A6">
        <w:rPr>
          <w:rFonts w:ascii="Times New Roman" w:hAnsi="Times New Roman" w:cs="Times New Roman"/>
          <w:sz w:val="24"/>
          <w:szCs w:val="24"/>
          <w:lang w:eastAsia="en-US"/>
        </w:rPr>
        <w:t>M</w:t>
      </w:r>
      <w:r w:rsidR="00636112" w:rsidRPr="007359A6">
        <w:rPr>
          <w:rFonts w:ascii="Times New Roman" w:hAnsi="Times New Roman" w:cs="Times New Roman"/>
          <w:sz w:val="24"/>
          <w:szCs w:val="24"/>
          <w:lang w:eastAsia="en-US"/>
        </w:rPr>
        <w:t>emoranda mērķu sasniegšanai, tai skaitā finansēšanas modelis un attiecīgās finansiālās saistības ieinteresētās institūcijas budžeta ietvaros.</w:t>
      </w:r>
    </w:p>
    <w:p w14:paraId="4029CFE9" w14:textId="08AFAFCD" w:rsidR="00AE6066" w:rsidRPr="007359A6" w:rsidRDefault="00437CDF" w:rsidP="00AE6066">
      <w:pPr>
        <w:spacing w:before="120" w:after="120"/>
        <w:ind w:firstLine="709"/>
        <w:jc w:val="both"/>
        <w:rPr>
          <w:rFonts w:ascii="Times New Roman" w:eastAsia="Quattrocento Sans" w:hAnsi="Times New Roman" w:cs="Times New Roman"/>
          <w:sz w:val="24"/>
          <w:szCs w:val="24"/>
        </w:rPr>
      </w:pPr>
      <w:r w:rsidRPr="007359A6">
        <w:rPr>
          <w:rFonts w:ascii="Times New Roman" w:hAnsi="Times New Roman" w:cs="Times New Roman"/>
          <w:sz w:val="24"/>
          <w:szCs w:val="24"/>
        </w:rPr>
        <w:t xml:space="preserve">Ņemot vērā minēto, </w:t>
      </w:r>
      <w:r w:rsidRPr="007359A6">
        <w:rPr>
          <w:rFonts w:ascii="Times New Roman" w:eastAsia="Times New Roman" w:hAnsi="Times New Roman" w:cs="Times New Roman"/>
          <w:sz w:val="24"/>
          <w:szCs w:val="24"/>
          <w:lang w:eastAsia="en-US"/>
        </w:rPr>
        <w:t xml:space="preserve">Ārlietu ministrija aicina atbalstīt Memoranda noslēgšanu Ārlietu ministrijas vārdā, tādējādi </w:t>
      </w:r>
      <w:proofErr w:type="spellStart"/>
      <w:r w:rsidRPr="007359A6">
        <w:rPr>
          <w:rFonts w:ascii="Times New Roman" w:eastAsia="Times New Roman" w:hAnsi="Times New Roman" w:cs="Times New Roman"/>
          <w:sz w:val="24"/>
          <w:szCs w:val="24"/>
          <w:lang w:eastAsia="en-US"/>
        </w:rPr>
        <w:t>institucionalizējot</w:t>
      </w:r>
      <w:proofErr w:type="spellEnd"/>
      <w:r w:rsidRPr="007359A6">
        <w:rPr>
          <w:rFonts w:ascii="Times New Roman" w:eastAsia="Times New Roman" w:hAnsi="Times New Roman" w:cs="Times New Roman"/>
          <w:sz w:val="24"/>
          <w:szCs w:val="24"/>
          <w:lang w:eastAsia="en-US"/>
        </w:rPr>
        <w:t xml:space="preserve"> līdzšinējo Ārlietu ministrijas sadarbību </w:t>
      </w:r>
      <w:r w:rsidRPr="007359A6">
        <w:rPr>
          <w:rFonts w:ascii="Times New Roman" w:hAnsi="Times New Roman" w:cs="Times New Roman"/>
          <w:sz w:val="24"/>
          <w:szCs w:val="24"/>
          <w:shd w:val="clear" w:color="auto" w:fill="FFFFFF"/>
        </w:rPr>
        <w:t>ar Stenforda Universitāti un ar to saistītām institūcijām,</w:t>
      </w:r>
      <w:r w:rsidR="006A45FA" w:rsidRPr="007359A6">
        <w:rPr>
          <w:rFonts w:ascii="Times New Roman" w:hAnsi="Times New Roman" w:cs="Times New Roman"/>
          <w:sz w:val="24"/>
          <w:szCs w:val="24"/>
          <w:shd w:val="clear" w:color="auto" w:fill="FFFFFF"/>
        </w:rPr>
        <w:t xml:space="preserve"> kā arī </w:t>
      </w:r>
      <w:r w:rsidR="006A45FA" w:rsidRPr="007359A6">
        <w:rPr>
          <w:rFonts w:ascii="Times New Roman" w:hAnsi="Times New Roman" w:cs="Times New Roman"/>
          <w:sz w:val="24"/>
          <w:szCs w:val="24"/>
        </w:rPr>
        <w:t xml:space="preserve">nodrošinot Latvijas ārpolitisko interešu īstenošanu, tai </w:t>
      </w:r>
      <w:r w:rsidR="000C2D52" w:rsidRPr="007359A6">
        <w:rPr>
          <w:rFonts w:ascii="Times New Roman" w:eastAsia="Times New Roman" w:hAnsi="Times New Roman" w:cs="Times New Roman"/>
          <w:sz w:val="24"/>
          <w:szCs w:val="24"/>
          <w:lang w:eastAsia="en-US"/>
        </w:rPr>
        <w:t xml:space="preserve">skaitā caur </w:t>
      </w:r>
      <w:r w:rsidR="00CE4C4E" w:rsidRPr="007359A6">
        <w:rPr>
          <w:rFonts w:ascii="Times New Roman" w:eastAsia="Times New Roman" w:hAnsi="Times New Roman" w:cs="Times New Roman"/>
          <w:sz w:val="24"/>
          <w:szCs w:val="24"/>
          <w:lang w:eastAsia="en-US"/>
        </w:rPr>
        <w:t>Latvijas amatpersonu</w:t>
      </w:r>
      <w:r w:rsidRPr="007359A6">
        <w:rPr>
          <w:rFonts w:ascii="Times New Roman" w:eastAsia="Times New Roman" w:hAnsi="Times New Roman" w:cs="Times New Roman"/>
          <w:sz w:val="24"/>
          <w:szCs w:val="24"/>
          <w:lang w:eastAsia="en-US"/>
        </w:rPr>
        <w:t xml:space="preserve"> iesaisti </w:t>
      </w:r>
      <w:r w:rsidR="00CE4C4E" w:rsidRPr="007359A6">
        <w:rPr>
          <w:rFonts w:ascii="Times New Roman" w:hAnsi="Times New Roman" w:cs="Times New Roman"/>
          <w:sz w:val="24"/>
          <w:szCs w:val="24"/>
          <w:shd w:val="clear" w:color="auto" w:fill="FFFFFF"/>
        </w:rPr>
        <w:t xml:space="preserve">Stenforda Universitātes </w:t>
      </w:r>
      <w:r w:rsidR="002A3CE0" w:rsidRPr="007359A6">
        <w:rPr>
          <w:rFonts w:ascii="Times New Roman" w:hAnsi="Times New Roman" w:cs="Times New Roman"/>
          <w:sz w:val="24"/>
          <w:szCs w:val="24"/>
          <w:shd w:val="clear" w:color="auto" w:fill="FFFFFF"/>
        </w:rPr>
        <w:t>un ar to saistītu institūciju</w:t>
      </w:r>
      <w:r w:rsidRPr="007359A6">
        <w:rPr>
          <w:rFonts w:ascii="Times New Roman" w:eastAsia="Times New Roman" w:hAnsi="Times New Roman" w:cs="Times New Roman"/>
          <w:sz w:val="24"/>
          <w:szCs w:val="24"/>
          <w:lang w:eastAsia="en-US"/>
        </w:rPr>
        <w:t xml:space="preserve"> rīkotajos pasākumos</w:t>
      </w:r>
      <w:r w:rsidR="00C11ECA" w:rsidRPr="007359A6">
        <w:rPr>
          <w:rFonts w:ascii="Times New Roman" w:hAnsi="Times New Roman" w:cs="Times New Roman"/>
          <w:sz w:val="24"/>
          <w:szCs w:val="24"/>
          <w:shd w:val="clear" w:color="auto" w:fill="FFFFFF"/>
        </w:rPr>
        <w:t>.</w:t>
      </w:r>
      <w:r w:rsidR="00331817" w:rsidRPr="007359A6">
        <w:rPr>
          <w:rFonts w:ascii="Times New Roman" w:hAnsi="Times New Roman" w:cs="Times New Roman"/>
          <w:sz w:val="24"/>
          <w:szCs w:val="24"/>
          <w:shd w:val="clear" w:color="auto" w:fill="FFFFFF"/>
        </w:rPr>
        <w:t xml:space="preserve"> </w:t>
      </w:r>
      <w:r w:rsidR="005949E5" w:rsidRPr="007359A6">
        <w:rPr>
          <w:rFonts w:ascii="Times New Roman" w:hAnsi="Times New Roman" w:cs="Times New Roman"/>
          <w:sz w:val="24"/>
          <w:szCs w:val="24"/>
        </w:rPr>
        <w:t xml:space="preserve">Stenforda Universitātes pārstāvji ir indicējuši, ka Memoranda parakstīšana varētu notikt </w:t>
      </w:r>
      <w:r w:rsidR="00903544" w:rsidRPr="007359A6">
        <w:rPr>
          <w:rFonts w:ascii="Times New Roman" w:hAnsi="Times New Roman" w:cs="Times New Roman"/>
          <w:sz w:val="24"/>
          <w:szCs w:val="24"/>
        </w:rPr>
        <w:t>Stenforda Universitātes Bibliotēk</w:t>
      </w:r>
      <w:r w:rsidR="00C04EEF" w:rsidRPr="007359A6">
        <w:rPr>
          <w:rFonts w:ascii="Times New Roman" w:hAnsi="Times New Roman" w:cs="Times New Roman"/>
          <w:sz w:val="24"/>
          <w:szCs w:val="24"/>
        </w:rPr>
        <w:t>u</w:t>
      </w:r>
      <w:r w:rsidR="00903544" w:rsidRPr="007359A6">
        <w:rPr>
          <w:rFonts w:ascii="Times New Roman" w:hAnsi="Times New Roman" w:cs="Times New Roman"/>
          <w:sz w:val="24"/>
          <w:szCs w:val="24"/>
        </w:rPr>
        <w:t xml:space="preserve"> vadītāja Maikla </w:t>
      </w:r>
      <w:proofErr w:type="spellStart"/>
      <w:r w:rsidR="00903544" w:rsidRPr="007359A6">
        <w:rPr>
          <w:rFonts w:ascii="Times New Roman" w:hAnsi="Times New Roman" w:cs="Times New Roman"/>
          <w:sz w:val="24"/>
          <w:szCs w:val="24"/>
        </w:rPr>
        <w:t>Kellera</w:t>
      </w:r>
      <w:proofErr w:type="spellEnd"/>
      <w:r w:rsidR="00903544" w:rsidRPr="007359A6">
        <w:rPr>
          <w:rFonts w:ascii="Times New Roman" w:hAnsi="Times New Roman" w:cs="Times New Roman"/>
          <w:sz w:val="24"/>
          <w:szCs w:val="24"/>
        </w:rPr>
        <w:t xml:space="preserve"> </w:t>
      </w:r>
      <w:r w:rsidR="00903544" w:rsidRPr="007359A6">
        <w:rPr>
          <w:rFonts w:ascii="Times New Roman" w:hAnsi="Times New Roman" w:cs="Times New Roman"/>
          <w:i/>
          <w:iCs/>
          <w:sz w:val="24"/>
          <w:szCs w:val="24"/>
        </w:rPr>
        <w:t>(</w:t>
      </w:r>
      <w:proofErr w:type="spellStart"/>
      <w:r w:rsidR="00903544" w:rsidRPr="007359A6">
        <w:rPr>
          <w:rFonts w:ascii="Times New Roman" w:eastAsia="Quattrocento Sans" w:hAnsi="Times New Roman" w:cs="Times New Roman"/>
          <w:i/>
          <w:iCs/>
          <w:sz w:val="24"/>
          <w:szCs w:val="24"/>
        </w:rPr>
        <w:t>Michael</w:t>
      </w:r>
      <w:proofErr w:type="spellEnd"/>
      <w:r w:rsidR="00903544" w:rsidRPr="007359A6">
        <w:rPr>
          <w:rFonts w:ascii="Times New Roman" w:eastAsia="Quattrocento Sans" w:hAnsi="Times New Roman" w:cs="Times New Roman"/>
          <w:i/>
          <w:iCs/>
          <w:sz w:val="24"/>
          <w:szCs w:val="24"/>
        </w:rPr>
        <w:t xml:space="preserve"> A. </w:t>
      </w:r>
      <w:proofErr w:type="spellStart"/>
      <w:r w:rsidR="00903544" w:rsidRPr="007359A6">
        <w:rPr>
          <w:rFonts w:ascii="Times New Roman" w:eastAsia="Quattrocento Sans" w:hAnsi="Times New Roman" w:cs="Times New Roman"/>
          <w:i/>
          <w:iCs/>
          <w:sz w:val="24"/>
          <w:szCs w:val="24"/>
        </w:rPr>
        <w:t>Keller</w:t>
      </w:r>
      <w:proofErr w:type="spellEnd"/>
      <w:r w:rsidR="00903544" w:rsidRPr="007359A6">
        <w:rPr>
          <w:rFonts w:ascii="Times New Roman" w:eastAsia="Quattrocento Sans" w:hAnsi="Times New Roman" w:cs="Times New Roman"/>
          <w:i/>
          <w:iCs/>
          <w:sz w:val="24"/>
          <w:szCs w:val="24"/>
        </w:rPr>
        <w:t xml:space="preserve">) </w:t>
      </w:r>
      <w:r w:rsidR="0043779F" w:rsidRPr="007359A6">
        <w:rPr>
          <w:rFonts w:ascii="Times New Roman" w:eastAsia="Quattrocento Sans" w:hAnsi="Times New Roman" w:cs="Times New Roman"/>
          <w:sz w:val="24"/>
          <w:szCs w:val="24"/>
        </w:rPr>
        <w:t xml:space="preserve">vizītes laikā Latvijā </w:t>
      </w:r>
      <w:r w:rsidR="00903544" w:rsidRPr="007359A6">
        <w:rPr>
          <w:rFonts w:ascii="Times New Roman" w:hAnsi="Times New Roman" w:cs="Times New Roman"/>
          <w:sz w:val="24"/>
          <w:szCs w:val="24"/>
        </w:rPr>
        <w:t>2025</w:t>
      </w:r>
      <w:r w:rsidR="0043779F" w:rsidRPr="007359A6">
        <w:rPr>
          <w:rFonts w:ascii="Times New Roman" w:hAnsi="Times New Roman" w:cs="Times New Roman"/>
          <w:sz w:val="24"/>
          <w:szCs w:val="24"/>
        </w:rPr>
        <w:t xml:space="preserve">. </w:t>
      </w:r>
      <w:r w:rsidR="005949E5" w:rsidRPr="007359A6">
        <w:rPr>
          <w:rFonts w:ascii="Times New Roman" w:hAnsi="Times New Roman" w:cs="Times New Roman"/>
          <w:sz w:val="24"/>
          <w:szCs w:val="24"/>
        </w:rPr>
        <w:t>gada septembrī</w:t>
      </w:r>
      <w:r w:rsidR="009C4D9E" w:rsidRPr="007359A6">
        <w:rPr>
          <w:rFonts w:ascii="Times New Roman" w:eastAsia="Quattrocento Sans" w:hAnsi="Times New Roman" w:cs="Times New Roman"/>
          <w:sz w:val="24"/>
          <w:szCs w:val="24"/>
        </w:rPr>
        <w:t>.</w:t>
      </w:r>
      <w:r w:rsidR="007359A6">
        <w:rPr>
          <w:rFonts w:ascii="Times New Roman" w:eastAsia="Quattrocento Sans" w:hAnsi="Times New Roman" w:cs="Times New Roman"/>
          <w:sz w:val="24"/>
          <w:szCs w:val="24"/>
        </w:rPr>
        <w:t xml:space="preserve"> Memoranda projekts ir saskaņots ar </w:t>
      </w:r>
      <w:r w:rsidR="007359A6" w:rsidRPr="007359A6">
        <w:rPr>
          <w:rFonts w:ascii="Times New Roman" w:eastAsia="Quattrocento Sans" w:hAnsi="Times New Roman" w:cs="Times New Roman"/>
          <w:sz w:val="24"/>
          <w:szCs w:val="24"/>
        </w:rPr>
        <w:t>Stenforda Universitātes Bibliotēk</w:t>
      </w:r>
      <w:r w:rsidR="007359A6">
        <w:rPr>
          <w:rFonts w:ascii="Times New Roman" w:eastAsia="Quattrocento Sans" w:hAnsi="Times New Roman" w:cs="Times New Roman"/>
          <w:sz w:val="24"/>
          <w:szCs w:val="24"/>
        </w:rPr>
        <w:t>ām.</w:t>
      </w:r>
    </w:p>
    <w:p w14:paraId="1F19EB46" w14:textId="4369380C" w:rsidR="00877EF5" w:rsidRPr="007359A6" w:rsidRDefault="00CE4C4E" w:rsidP="002749A7">
      <w:pPr>
        <w:spacing w:before="120" w:after="120"/>
        <w:ind w:firstLine="709"/>
        <w:jc w:val="both"/>
        <w:rPr>
          <w:rFonts w:ascii="Times New Roman" w:eastAsia="Times New Roman" w:hAnsi="Times New Roman" w:cs="Times New Roman"/>
          <w:sz w:val="24"/>
          <w:szCs w:val="24"/>
          <w:lang w:eastAsia="en-US"/>
        </w:rPr>
      </w:pPr>
      <w:r w:rsidRPr="007359A6">
        <w:rPr>
          <w:rFonts w:ascii="Times New Roman" w:hAnsi="Times New Roman" w:cs="Times New Roman"/>
          <w:bCs/>
          <w:sz w:val="24"/>
          <w:szCs w:val="24"/>
        </w:rPr>
        <w:t xml:space="preserve">Ministru kabinetam </w:t>
      </w:r>
      <w:r w:rsidR="00EF25FA" w:rsidRPr="007359A6">
        <w:rPr>
          <w:rFonts w:ascii="Times New Roman" w:hAnsi="Times New Roman" w:cs="Times New Roman"/>
          <w:bCs/>
          <w:sz w:val="24"/>
          <w:szCs w:val="24"/>
        </w:rPr>
        <w:t xml:space="preserve">jāskata </w:t>
      </w:r>
      <w:r w:rsidR="000E5D1F" w:rsidRPr="007359A6">
        <w:rPr>
          <w:rFonts w:ascii="Times New Roman" w:hAnsi="Times New Roman" w:cs="Times New Roman"/>
          <w:bCs/>
          <w:sz w:val="24"/>
          <w:szCs w:val="24"/>
        </w:rPr>
        <w:t>informatīv</w:t>
      </w:r>
      <w:r w:rsidR="00EF25FA" w:rsidRPr="007359A6">
        <w:rPr>
          <w:rFonts w:ascii="Times New Roman" w:hAnsi="Times New Roman" w:cs="Times New Roman"/>
          <w:bCs/>
          <w:sz w:val="24"/>
          <w:szCs w:val="24"/>
        </w:rPr>
        <w:t>ais</w:t>
      </w:r>
      <w:r w:rsidR="000E5D1F" w:rsidRPr="007359A6">
        <w:rPr>
          <w:rFonts w:ascii="Times New Roman" w:hAnsi="Times New Roman" w:cs="Times New Roman"/>
          <w:bCs/>
          <w:sz w:val="24"/>
          <w:szCs w:val="24"/>
        </w:rPr>
        <w:t xml:space="preserve"> ziņojum</w:t>
      </w:r>
      <w:r w:rsidR="00EF25FA" w:rsidRPr="007359A6">
        <w:rPr>
          <w:rFonts w:ascii="Times New Roman" w:hAnsi="Times New Roman" w:cs="Times New Roman"/>
          <w:bCs/>
          <w:sz w:val="24"/>
          <w:szCs w:val="24"/>
        </w:rPr>
        <w:t>s “Par starptautiskās akadēmiskās sadarbības stiprināšanu”</w:t>
      </w:r>
      <w:r w:rsidRPr="007359A6">
        <w:rPr>
          <w:rFonts w:ascii="Times New Roman" w:hAnsi="Times New Roman" w:cs="Times New Roman"/>
          <w:bCs/>
          <w:sz w:val="24"/>
          <w:szCs w:val="24"/>
        </w:rPr>
        <w:t>, jo</w:t>
      </w:r>
      <w:r w:rsidR="008132FE" w:rsidRPr="007359A6">
        <w:rPr>
          <w:rFonts w:ascii="Times New Roman" w:hAnsi="Times New Roman" w:cs="Times New Roman"/>
          <w:bCs/>
          <w:sz w:val="24"/>
          <w:szCs w:val="24"/>
        </w:rPr>
        <w:t xml:space="preserve"> plānotā Memoranda mērķis</w:t>
      </w:r>
      <w:r w:rsidRPr="007359A6">
        <w:rPr>
          <w:rFonts w:ascii="Times New Roman" w:hAnsi="Times New Roman" w:cs="Times New Roman"/>
          <w:bCs/>
          <w:sz w:val="24"/>
          <w:szCs w:val="24"/>
        </w:rPr>
        <w:t xml:space="preserve"> skar Izglītības un zinātnes ministrijas</w:t>
      </w:r>
      <w:r w:rsidR="007359A6" w:rsidRPr="007359A6">
        <w:rPr>
          <w:rFonts w:ascii="Times New Roman" w:hAnsi="Times New Roman" w:cs="Times New Roman"/>
          <w:bCs/>
          <w:sz w:val="24"/>
          <w:szCs w:val="24"/>
        </w:rPr>
        <w:t xml:space="preserve"> un Kultūras ministrijas</w:t>
      </w:r>
      <w:r w:rsidRPr="007359A6">
        <w:rPr>
          <w:rFonts w:ascii="Times New Roman" w:hAnsi="Times New Roman" w:cs="Times New Roman"/>
          <w:bCs/>
          <w:sz w:val="24"/>
          <w:szCs w:val="24"/>
        </w:rPr>
        <w:t xml:space="preserve"> kompetences jomas</w:t>
      </w:r>
      <w:r w:rsidR="00EF25FA" w:rsidRPr="007359A6">
        <w:rPr>
          <w:rFonts w:ascii="Times New Roman" w:hAnsi="Times New Roman" w:cs="Times New Roman"/>
          <w:bCs/>
          <w:sz w:val="24"/>
          <w:szCs w:val="24"/>
        </w:rPr>
        <w:t>.</w:t>
      </w:r>
    </w:p>
    <w:p w14:paraId="406396CD" w14:textId="4E1980A6" w:rsidR="007E723B" w:rsidRPr="007359A6" w:rsidRDefault="00CE4C4E" w:rsidP="002749A7">
      <w:pPr>
        <w:spacing w:before="120" w:after="120"/>
        <w:ind w:firstLine="709"/>
        <w:jc w:val="both"/>
        <w:rPr>
          <w:rFonts w:ascii="Times New Roman" w:hAnsi="Times New Roman" w:cs="Times New Roman"/>
          <w:sz w:val="24"/>
          <w:szCs w:val="24"/>
        </w:rPr>
      </w:pPr>
      <w:r w:rsidRPr="007359A6">
        <w:rPr>
          <w:rFonts w:ascii="Times New Roman" w:eastAsiaTheme="minorHAnsi" w:hAnsi="Times New Roman" w:cs="Times New Roman"/>
          <w:bCs/>
          <w:sz w:val="24"/>
          <w:szCs w:val="24"/>
          <w:lang w:eastAsia="en-US"/>
        </w:rPr>
        <w:t>Lūdzam Ministru kabinet</w:t>
      </w:r>
      <w:r w:rsidR="000C2D52" w:rsidRPr="007359A6">
        <w:rPr>
          <w:rFonts w:ascii="Times New Roman" w:eastAsiaTheme="minorHAnsi" w:hAnsi="Times New Roman" w:cs="Times New Roman"/>
          <w:bCs/>
          <w:sz w:val="24"/>
          <w:szCs w:val="24"/>
          <w:lang w:eastAsia="en-US"/>
        </w:rPr>
        <w:t>u</w:t>
      </w:r>
      <w:r w:rsidRPr="007359A6">
        <w:rPr>
          <w:rFonts w:ascii="Times New Roman" w:eastAsiaTheme="minorHAnsi" w:hAnsi="Times New Roman" w:cs="Times New Roman"/>
          <w:bCs/>
          <w:sz w:val="24"/>
          <w:szCs w:val="24"/>
          <w:lang w:eastAsia="en-US"/>
        </w:rPr>
        <w:t xml:space="preserve"> pieņemt zināšanai informatīvo ziņojumu</w:t>
      </w:r>
      <w:r w:rsidR="00131118" w:rsidRPr="007359A6">
        <w:rPr>
          <w:rFonts w:ascii="Times New Roman" w:eastAsiaTheme="minorHAnsi" w:hAnsi="Times New Roman" w:cs="Times New Roman"/>
          <w:bCs/>
          <w:sz w:val="24"/>
          <w:szCs w:val="24"/>
          <w:lang w:eastAsia="en-US"/>
        </w:rPr>
        <w:t xml:space="preserve"> un </w:t>
      </w:r>
      <w:r w:rsidRPr="007359A6">
        <w:rPr>
          <w:rFonts w:ascii="Times New Roman" w:eastAsiaTheme="minorHAnsi" w:hAnsi="Times New Roman" w:cs="Times New Roman"/>
          <w:bCs/>
          <w:sz w:val="24"/>
          <w:szCs w:val="24"/>
          <w:lang w:eastAsia="en-US"/>
        </w:rPr>
        <w:t xml:space="preserve">atbalstīt </w:t>
      </w:r>
      <w:r w:rsidR="00380F01" w:rsidRPr="007359A6">
        <w:rPr>
          <w:rFonts w:ascii="Times New Roman" w:hAnsi="Times New Roman" w:cs="Times New Roman"/>
          <w:bCs/>
          <w:sz w:val="24"/>
          <w:szCs w:val="24"/>
        </w:rPr>
        <w:t>Latvijas Republik</w:t>
      </w:r>
      <w:r w:rsidR="0043779F" w:rsidRPr="007359A6">
        <w:rPr>
          <w:rFonts w:ascii="Times New Roman" w:hAnsi="Times New Roman" w:cs="Times New Roman"/>
          <w:bCs/>
          <w:sz w:val="24"/>
          <w:szCs w:val="24"/>
        </w:rPr>
        <w:t>as</w:t>
      </w:r>
      <w:r w:rsidR="00380F01" w:rsidRPr="007359A6">
        <w:rPr>
          <w:rFonts w:ascii="Times New Roman" w:hAnsi="Times New Roman" w:cs="Times New Roman"/>
          <w:bCs/>
          <w:sz w:val="24"/>
          <w:szCs w:val="24"/>
        </w:rPr>
        <w:t xml:space="preserve"> Ārlietu ministrijas un </w:t>
      </w:r>
      <w:r w:rsidR="00380F01" w:rsidRPr="007359A6">
        <w:rPr>
          <w:rFonts w:ascii="Times New Roman" w:hAnsi="Times New Roman" w:cs="Times New Roman"/>
          <w:sz w:val="24"/>
          <w:szCs w:val="24"/>
        </w:rPr>
        <w:t>Stenforda Universitātes Bibliotēk</w:t>
      </w:r>
      <w:r w:rsidR="00664249" w:rsidRPr="007359A6">
        <w:rPr>
          <w:rFonts w:ascii="Times New Roman" w:hAnsi="Times New Roman" w:cs="Times New Roman"/>
          <w:sz w:val="24"/>
          <w:szCs w:val="24"/>
        </w:rPr>
        <w:t>u</w:t>
      </w:r>
      <w:r w:rsidR="00380F01" w:rsidRPr="007359A6">
        <w:rPr>
          <w:rFonts w:ascii="Times New Roman" w:hAnsi="Times New Roman" w:cs="Times New Roman"/>
          <w:sz w:val="24"/>
          <w:szCs w:val="24"/>
        </w:rPr>
        <w:t xml:space="preserve"> </w:t>
      </w:r>
      <w:r w:rsidR="00C573F8" w:rsidRPr="007359A6">
        <w:rPr>
          <w:rFonts w:ascii="Times New Roman" w:hAnsi="Times New Roman" w:cs="Times New Roman"/>
          <w:sz w:val="24"/>
          <w:szCs w:val="24"/>
        </w:rPr>
        <w:t xml:space="preserve">saprašanās </w:t>
      </w:r>
      <w:r w:rsidR="00380F01" w:rsidRPr="007359A6">
        <w:rPr>
          <w:rFonts w:ascii="Times New Roman" w:hAnsi="Times New Roman" w:cs="Times New Roman"/>
          <w:sz w:val="24"/>
          <w:szCs w:val="24"/>
        </w:rPr>
        <w:t>memoranda noslēgšan</w:t>
      </w:r>
      <w:r w:rsidR="005113D1" w:rsidRPr="007359A6">
        <w:rPr>
          <w:rFonts w:ascii="Times New Roman" w:hAnsi="Times New Roman" w:cs="Times New Roman"/>
          <w:sz w:val="24"/>
          <w:szCs w:val="24"/>
        </w:rPr>
        <w:t>u</w:t>
      </w:r>
      <w:r w:rsidR="00877EF5" w:rsidRPr="007359A6">
        <w:rPr>
          <w:rFonts w:ascii="Times New Roman" w:hAnsi="Times New Roman" w:cs="Times New Roman"/>
          <w:sz w:val="24"/>
          <w:szCs w:val="24"/>
        </w:rPr>
        <w:t xml:space="preserve">, </w:t>
      </w:r>
      <w:r w:rsidR="00877EF5" w:rsidRPr="007359A6">
        <w:rPr>
          <w:rFonts w:ascii="Times New Roman" w:eastAsia="Times New Roman" w:hAnsi="Times New Roman" w:cs="Times New Roman"/>
          <w:bCs/>
          <w:sz w:val="24"/>
          <w:szCs w:val="24"/>
          <w:lang w:eastAsia="lv-LV"/>
        </w:rPr>
        <w:t xml:space="preserve">nosakot Ārlietu ministriju par koordinējošo institūciju Memoranda īstenošanā. </w:t>
      </w:r>
      <w:r w:rsidR="00AE6066" w:rsidRPr="007359A6">
        <w:rPr>
          <w:rFonts w:ascii="Times New Roman" w:eastAsia="Times New Roman" w:hAnsi="Times New Roman" w:cs="Times New Roman"/>
          <w:sz w:val="24"/>
          <w:szCs w:val="24"/>
          <w:lang w:eastAsia="en-US"/>
        </w:rPr>
        <w:t xml:space="preserve">Aicinām </w:t>
      </w:r>
      <w:r w:rsidR="00877EF5" w:rsidRPr="007359A6">
        <w:rPr>
          <w:rFonts w:ascii="Times New Roman" w:eastAsia="Times New Roman" w:hAnsi="Times New Roman" w:cs="Times New Roman"/>
          <w:sz w:val="24"/>
          <w:szCs w:val="24"/>
          <w:lang w:eastAsia="en-US"/>
        </w:rPr>
        <w:t>Izglītības un zinātnes ministriju</w:t>
      </w:r>
      <w:r w:rsidR="007E723B" w:rsidRPr="007359A6">
        <w:rPr>
          <w:rFonts w:ascii="Times New Roman" w:hAnsi="Times New Roman" w:cs="Times New Roman"/>
          <w:sz w:val="24"/>
          <w:szCs w:val="24"/>
        </w:rPr>
        <w:t xml:space="preserve"> sniegt administratīvo atbalstu, kā arī </w:t>
      </w:r>
      <w:r w:rsidR="007359A6" w:rsidRPr="007359A6">
        <w:rPr>
          <w:rFonts w:ascii="Times New Roman" w:hAnsi="Times New Roman" w:cs="Times New Roman"/>
          <w:sz w:val="24"/>
          <w:szCs w:val="24"/>
        </w:rPr>
        <w:t xml:space="preserve">Kultūras ministriju un </w:t>
      </w:r>
      <w:r w:rsidR="007E723B" w:rsidRPr="007359A6">
        <w:rPr>
          <w:rFonts w:ascii="Times New Roman" w:hAnsi="Times New Roman" w:cs="Times New Roman"/>
          <w:sz w:val="24"/>
          <w:szCs w:val="24"/>
        </w:rPr>
        <w:t xml:space="preserve">citu nozaru ministrijas, to </w:t>
      </w:r>
      <w:r w:rsidR="00636112" w:rsidRPr="007359A6">
        <w:rPr>
          <w:rFonts w:ascii="Times New Roman" w:hAnsi="Times New Roman" w:cs="Times New Roman"/>
          <w:sz w:val="24"/>
          <w:szCs w:val="24"/>
        </w:rPr>
        <w:t xml:space="preserve">padotības </w:t>
      </w:r>
      <w:r w:rsidR="007E723B" w:rsidRPr="007359A6">
        <w:rPr>
          <w:rFonts w:ascii="Times New Roman" w:hAnsi="Times New Roman" w:cs="Times New Roman"/>
          <w:sz w:val="24"/>
          <w:szCs w:val="24"/>
        </w:rPr>
        <w:t xml:space="preserve"> iestādes, augstskolas un privātus partnerus sniegt atbalstu, to pieejamo resursu ietvaros, un piedalīties Memoranda īstenošanā.</w:t>
      </w:r>
    </w:p>
    <w:p w14:paraId="479CFD0E" w14:textId="77777777" w:rsidR="00877EF5" w:rsidRPr="007359A6" w:rsidRDefault="00877EF5" w:rsidP="00946FA6">
      <w:pPr>
        <w:spacing w:before="120" w:after="120"/>
        <w:ind w:firstLine="709"/>
        <w:jc w:val="both"/>
        <w:rPr>
          <w:rFonts w:ascii="Times New Roman" w:eastAsia="Times New Roman" w:hAnsi="Times New Roman" w:cs="Times New Roman"/>
          <w:bCs/>
          <w:sz w:val="24"/>
          <w:szCs w:val="24"/>
          <w:lang w:eastAsia="lv-LV"/>
        </w:rPr>
      </w:pPr>
    </w:p>
    <w:p w14:paraId="6CA4DFF8" w14:textId="16CAD5D0" w:rsidR="00E91AB6" w:rsidRPr="007359A6" w:rsidRDefault="00E91AB6" w:rsidP="00C11ECA">
      <w:pPr>
        <w:spacing w:before="120" w:after="120"/>
        <w:ind w:firstLine="709"/>
        <w:jc w:val="both"/>
        <w:rPr>
          <w:rFonts w:ascii="Times New Roman" w:hAnsi="Times New Roman" w:cs="Times New Roman"/>
          <w:sz w:val="24"/>
          <w:szCs w:val="24"/>
          <w:shd w:val="clear" w:color="auto" w:fill="FFFFFF"/>
        </w:rPr>
      </w:pPr>
      <w:r w:rsidRPr="007359A6">
        <w:rPr>
          <w:rFonts w:ascii="Times New Roman" w:hAnsi="Times New Roman" w:cs="Times New Roman"/>
          <w:bCs/>
          <w:sz w:val="24"/>
          <w:szCs w:val="24"/>
        </w:rPr>
        <w:t>Pielikumā:</w:t>
      </w:r>
      <w:r w:rsidR="000D0F21" w:rsidRPr="007359A6">
        <w:rPr>
          <w:rFonts w:ascii="Times New Roman" w:hAnsi="Times New Roman" w:cs="Times New Roman"/>
          <w:sz w:val="24"/>
          <w:szCs w:val="24"/>
        </w:rPr>
        <w:t xml:space="preserve"> </w:t>
      </w:r>
      <w:r w:rsidRPr="007359A6">
        <w:rPr>
          <w:rFonts w:ascii="Times New Roman" w:hAnsi="Times New Roman" w:cs="Times New Roman"/>
          <w:bCs/>
          <w:sz w:val="24"/>
          <w:szCs w:val="24"/>
        </w:rPr>
        <w:t>Latvijas Republik</w:t>
      </w:r>
      <w:r w:rsidR="00DC66AA">
        <w:rPr>
          <w:rFonts w:ascii="Times New Roman" w:hAnsi="Times New Roman" w:cs="Times New Roman"/>
          <w:bCs/>
          <w:sz w:val="24"/>
          <w:szCs w:val="24"/>
        </w:rPr>
        <w:t>as</w:t>
      </w:r>
      <w:r w:rsidRPr="007359A6">
        <w:rPr>
          <w:rFonts w:ascii="Times New Roman" w:hAnsi="Times New Roman" w:cs="Times New Roman"/>
          <w:bCs/>
          <w:sz w:val="24"/>
          <w:szCs w:val="24"/>
        </w:rPr>
        <w:t xml:space="preserve"> </w:t>
      </w:r>
      <w:r w:rsidR="000D0F21" w:rsidRPr="007359A6">
        <w:rPr>
          <w:rFonts w:ascii="Times New Roman" w:hAnsi="Times New Roman" w:cs="Times New Roman"/>
          <w:bCs/>
          <w:sz w:val="24"/>
          <w:szCs w:val="24"/>
        </w:rPr>
        <w:t xml:space="preserve">Ārlietu ministrijas un </w:t>
      </w:r>
      <w:r w:rsidR="000D0F21" w:rsidRPr="007359A6">
        <w:rPr>
          <w:rFonts w:ascii="Times New Roman" w:hAnsi="Times New Roman" w:cs="Times New Roman"/>
          <w:sz w:val="24"/>
          <w:szCs w:val="24"/>
        </w:rPr>
        <w:t xml:space="preserve">Stenforda Universitātes </w:t>
      </w:r>
      <w:r w:rsidR="00AF4CC6" w:rsidRPr="007359A6">
        <w:rPr>
          <w:rFonts w:ascii="Times New Roman" w:hAnsi="Times New Roman" w:cs="Times New Roman"/>
          <w:sz w:val="24"/>
          <w:szCs w:val="24"/>
        </w:rPr>
        <w:t xml:space="preserve">Bibliotēku </w:t>
      </w:r>
      <w:r w:rsidR="00C573F8" w:rsidRPr="007359A6">
        <w:rPr>
          <w:rFonts w:ascii="Times New Roman" w:hAnsi="Times New Roman" w:cs="Times New Roman"/>
          <w:sz w:val="24"/>
          <w:szCs w:val="24"/>
        </w:rPr>
        <w:t xml:space="preserve">saprašanās </w:t>
      </w:r>
      <w:r w:rsidR="000D0F21" w:rsidRPr="007359A6">
        <w:rPr>
          <w:rFonts w:ascii="Times New Roman" w:hAnsi="Times New Roman" w:cs="Times New Roman"/>
          <w:sz w:val="24"/>
          <w:szCs w:val="24"/>
        </w:rPr>
        <w:t xml:space="preserve">memoranda projekts </w:t>
      </w:r>
      <w:r w:rsidR="00BE5C5F" w:rsidRPr="007359A6">
        <w:rPr>
          <w:rFonts w:ascii="Times New Roman" w:hAnsi="Times New Roman" w:cs="Times New Roman"/>
          <w:sz w:val="24"/>
          <w:szCs w:val="24"/>
        </w:rPr>
        <w:t>latviešu valodā uz 3 lpp</w:t>
      </w:r>
      <w:r w:rsidR="00AE6066" w:rsidRPr="007359A6">
        <w:rPr>
          <w:rFonts w:ascii="Times New Roman" w:hAnsi="Times New Roman" w:cs="Times New Roman"/>
          <w:sz w:val="24"/>
          <w:szCs w:val="24"/>
        </w:rPr>
        <w:t>.</w:t>
      </w:r>
      <w:r w:rsidR="00BE5C5F" w:rsidRPr="007359A6">
        <w:rPr>
          <w:rFonts w:ascii="Times New Roman" w:hAnsi="Times New Roman" w:cs="Times New Roman"/>
          <w:sz w:val="24"/>
          <w:szCs w:val="24"/>
        </w:rPr>
        <w:t xml:space="preserve"> un </w:t>
      </w:r>
      <w:r w:rsidRPr="007359A6">
        <w:rPr>
          <w:rFonts w:ascii="Times New Roman" w:hAnsi="Times New Roman" w:cs="Times New Roman"/>
          <w:bCs/>
          <w:sz w:val="24"/>
          <w:szCs w:val="24"/>
        </w:rPr>
        <w:t xml:space="preserve">angļu valodā uz </w:t>
      </w:r>
      <w:r w:rsidR="000D0F21" w:rsidRPr="007359A6">
        <w:rPr>
          <w:rFonts w:ascii="Times New Roman" w:hAnsi="Times New Roman" w:cs="Times New Roman"/>
          <w:bCs/>
          <w:sz w:val="24"/>
          <w:szCs w:val="24"/>
        </w:rPr>
        <w:t>3</w:t>
      </w:r>
      <w:r w:rsidRPr="007359A6">
        <w:rPr>
          <w:rFonts w:ascii="Times New Roman" w:hAnsi="Times New Roman" w:cs="Times New Roman"/>
          <w:bCs/>
          <w:sz w:val="24"/>
          <w:szCs w:val="24"/>
        </w:rPr>
        <w:t xml:space="preserve"> lpp.</w:t>
      </w:r>
      <w:r w:rsidR="007359A6">
        <w:rPr>
          <w:rFonts w:ascii="Times New Roman" w:hAnsi="Times New Roman" w:cs="Times New Roman"/>
          <w:bCs/>
          <w:sz w:val="24"/>
          <w:szCs w:val="24"/>
        </w:rPr>
        <w:t xml:space="preserve"> </w:t>
      </w:r>
    </w:p>
    <w:p w14:paraId="0C311DCA" w14:textId="77777777" w:rsidR="00E91AB6" w:rsidRPr="007359A6" w:rsidRDefault="00E91AB6" w:rsidP="00E91AB6">
      <w:pPr>
        <w:tabs>
          <w:tab w:val="left" w:pos="7088"/>
          <w:tab w:val="right" w:pos="9214"/>
        </w:tabs>
        <w:spacing w:after="0" w:line="240" w:lineRule="auto"/>
        <w:jc w:val="both"/>
        <w:rPr>
          <w:rFonts w:ascii="Times New Roman" w:eastAsia="Times New Roman" w:hAnsi="Times New Roman" w:cs="Times New Roman"/>
          <w:sz w:val="24"/>
          <w:szCs w:val="24"/>
        </w:rPr>
      </w:pPr>
    </w:p>
    <w:p w14:paraId="5350890D" w14:textId="77777777" w:rsidR="00E91AB6" w:rsidRPr="007359A6" w:rsidRDefault="00E91AB6" w:rsidP="00E91AB6">
      <w:pPr>
        <w:tabs>
          <w:tab w:val="left" w:pos="7088"/>
          <w:tab w:val="right" w:pos="9214"/>
        </w:tabs>
        <w:spacing w:after="0" w:line="240" w:lineRule="auto"/>
        <w:jc w:val="both"/>
        <w:rPr>
          <w:rFonts w:ascii="Times New Roman" w:eastAsia="Times New Roman" w:hAnsi="Times New Roman" w:cs="Times New Roman"/>
          <w:sz w:val="24"/>
          <w:szCs w:val="24"/>
        </w:rPr>
      </w:pPr>
      <w:r w:rsidRPr="007359A6">
        <w:rPr>
          <w:rFonts w:ascii="Times New Roman" w:eastAsia="Times New Roman" w:hAnsi="Times New Roman" w:cs="Times New Roman"/>
          <w:sz w:val="24"/>
          <w:szCs w:val="24"/>
        </w:rPr>
        <w:t>Iesniedzējs: ārlietu ministre</w:t>
      </w:r>
      <w:r w:rsidRPr="007359A6">
        <w:rPr>
          <w:rFonts w:ascii="Times New Roman" w:eastAsia="Times New Roman" w:hAnsi="Times New Roman" w:cs="Times New Roman"/>
          <w:sz w:val="24"/>
          <w:szCs w:val="24"/>
        </w:rPr>
        <w:tab/>
        <w:t xml:space="preserve">Baiba </w:t>
      </w:r>
      <w:proofErr w:type="spellStart"/>
      <w:r w:rsidRPr="007359A6">
        <w:rPr>
          <w:rFonts w:ascii="Times New Roman" w:eastAsia="Times New Roman" w:hAnsi="Times New Roman" w:cs="Times New Roman"/>
          <w:sz w:val="24"/>
          <w:szCs w:val="24"/>
        </w:rPr>
        <w:t>Braže</w:t>
      </w:r>
      <w:proofErr w:type="spellEnd"/>
    </w:p>
    <w:p w14:paraId="53A69A2D" w14:textId="77777777" w:rsidR="00E91AB6" w:rsidRPr="007359A6" w:rsidRDefault="00E91AB6" w:rsidP="00E91AB6">
      <w:pPr>
        <w:tabs>
          <w:tab w:val="left" w:pos="7088"/>
          <w:tab w:val="right" w:pos="9214"/>
        </w:tabs>
        <w:spacing w:after="0" w:line="240" w:lineRule="auto"/>
        <w:jc w:val="both"/>
        <w:rPr>
          <w:rFonts w:ascii="Times New Roman" w:eastAsia="Times New Roman" w:hAnsi="Times New Roman" w:cs="Times New Roman"/>
          <w:sz w:val="24"/>
          <w:szCs w:val="24"/>
        </w:rPr>
      </w:pPr>
    </w:p>
    <w:p w14:paraId="3975A41D" w14:textId="77777777" w:rsidR="00005CAF" w:rsidRPr="007359A6" w:rsidRDefault="00005CAF" w:rsidP="00E91AB6">
      <w:pPr>
        <w:tabs>
          <w:tab w:val="left" w:pos="7088"/>
          <w:tab w:val="right" w:pos="9214"/>
        </w:tabs>
        <w:spacing w:after="0" w:line="240" w:lineRule="auto"/>
        <w:jc w:val="both"/>
        <w:rPr>
          <w:rFonts w:ascii="Times New Roman" w:eastAsia="Times New Roman" w:hAnsi="Times New Roman" w:cs="Times New Roman"/>
          <w:sz w:val="24"/>
          <w:szCs w:val="24"/>
        </w:rPr>
      </w:pPr>
    </w:p>
    <w:p w14:paraId="7125B85C" w14:textId="77777777" w:rsidR="00E91AB6" w:rsidRPr="007359A6" w:rsidRDefault="00E91AB6" w:rsidP="00E91AB6">
      <w:pPr>
        <w:tabs>
          <w:tab w:val="left" w:pos="7088"/>
          <w:tab w:val="right" w:pos="9214"/>
        </w:tabs>
        <w:spacing w:after="0" w:line="240" w:lineRule="auto"/>
        <w:jc w:val="both"/>
        <w:rPr>
          <w:rFonts w:ascii="Times New Roman" w:eastAsia="Times New Roman" w:hAnsi="Times New Roman" w:cs="Times New Roman"/>
          <w:sz w:val="24"/>
          <w:szCs w:val="24"/>
        </w:rPr>
      </w:pPr>
      <w:r w:rsidRPr="007359A6">
        <w:rPr>
          <w:rFonts w:ascii="Times New Roman" w:eastAsia="Times New Roman" w:hAnsi="Times New Roman" w:cs="Times New Roman"/>
          <w:sz w:val="24"/>
          <w:szCs w:val="24"/>
        </w:rPr>
        <w:t xml:space="preserve">Valsts sekretārs                                                                                  Andžejs </w:t>
      </w:r>
      <w:proofErr w:type="spellStart"/>
      <w:r w:rsidRPr="007359A6">
        <w:rPr>
          <w:rFonts w:ascii="Times New Roman" w:eastAsia="Times New Roman" w:hAnsi="Times New Roman" w:cs="Times New Roman"/>
          <w:sz w:val="24"/>
          <w:szCs w:val="24"/>
        </w:rPr>
        <w:t>Viļumsons</w:t>
      </w:r>
      <w:proofErr w:type="spellEnd"/>
      <w:r w:rsidRPr="007359A6">
        <w:rPr>
          <w:rFonts w:ascii="Times New Roman" w:eastAsia="Times New Roman" w:hAnsi="Times New Roman" w:cs="Times New Roman"/>
          <w:sz w:val="24"/>
          <w:szCs w:val="24"/>
        </w:rPr>
        <w:t xml:space="preserve"> </w:t>
      </w:r>
    </w:p>
    <w:p w14:paraId="4F1E9ABB" w14:textId="77777777" w:rsidR="00E91AB6" w:rsidRPr="007359A6" w:rsidRDefault="00E91AB6" w:rsidP="00E91AB6">
      <w:pPr>
        <w:pStyle w:val="Header"/>
        <w:tabs>
          <w:tab w:val="left" w:pos="6663"/>
          <w:tab w:val="left" w:pos="7230"/>
        </w:tabs>
        <w:snapToGrid w:val="0"/>
        <w:rPr>
          <w:rFonts w:ascii="Times New Roman" w:hAnsi="Times New Roman" w:cs="Times New Roman"/>
          <w:sz w:val="24"/>
          <w:szCs w:val="24"/>
        </w:rPr>
      </w:pPr>
    </w:p>
    <w:p w14:paraId="6422D4C5" w14:textId="77777777" w:rsidR="00005CAF" w:rsidRPr="007359A6" w:rsidRDefault="00005CAF" w:rsidP="00E91AB6">
      <w:pPr>
        <w:pStyle w:val="Header"/>
        <w:snapToGrid w:val="0"/>
        <w:rPr>
          <w:rFonts w:ascii="Times New Roman" w:hAnsi="Times New Roman" w:cs="Times New Roman"/>
          <w:sz w:val="20"/>
          <w:szCs w:val="20"/>
        </w:rPr>
      </w:pPr>
    </w:p>
    <w:p w14:paraId="2749656E" w14:textId="77777777" w:rsidR="00E91AB6" w:rsidRPr="007359A6" w:rsidRDefault="000D0F21" w:rsidP="00E91AB6">
      <w:pPr>
        <w:pStyle w:val="Header"/>
        <w:snapToGrid w:val="0"/>
        <w:rPr>
          <w:rFonts w:ascii="Times New Roman" w:hAnsi="Times New Roman" w:cs="Times New Roman"/>
          <w:sz w:val="20"/>
          <w:szCs w:val="20"/>
        </w:rPr>
      </w:pPr>
      <w:r w:rsidRPr="007359A6">
        <w:rPr>
          <w:rFonts w:ascii="Times New Roman" w:hAnsi="Times New Roman" w:cs="Times New Roman"/>
          <w:sz w:val="20"/>
          <w:szCs w:val="20"/>
        </w:rPr>
        <w:t>Zane Zālīte</w:t>
      </w:r>
      <w:r w:rsidR="00E91AB6" w:rsidRPr="007359A6">
        <w:rPr>
          <w:rFonts w:ascii="Times New Roman" w:hAnsi="Times New Roman" w:cs="Times New Roman"/>
          <w:sz w:val="20"/>
          <w:szCs w:val="20"/>
        </w:rPr>
        <w:t>, 67016</w:t>
      </w:r>
      <w:r w:rsidRPr="007359A6">
        <w:rPr>
          <w:rFonts w:ascii="Times New Roman" w:hAnsi="Times New Roman" w:cs="Times New Roman"/>
          <w:sz w:val="20"/>
          <w:szCs w:val="20"/>
        </w:rPr>
        <w:t>464</w:t>
      </w:r>
    </w:p>
    <w:p w14:paraId="45C4FAF6" w14:textId="77777777" w:rsidR="00E91AB6" w:rsidRPr="007359A6" w:rsidRDefault="004D6F71" w:rsidP="00E91AB6">
      <w:pPr>
        <w:pStyle w:val="Header"/>
        <w:snapToGrid w:val="0"/>
        <w:rPr>
          <w:rFonts w:ascii="Times New Roman" w:hAnsi="Times New Roman" w:cs="Times New Roman"/>
          <w:sz w:val="20"/>
          <w:szCs w:val="20"/>
        </w:rPr>
      </w:pPr>
      <w:hyperlink r:id="rId8" w:history="1">
        <w:r w:rsidR="000D0F21" w:rsidRPr="007359A6">
          <w:rPr>
            <w:rStyle w:val="Hyperlink"/>
            <w:rFonts w:ascii="Times New Roman" w:hAnsi="Times New Roman" w:cs="Times New Roman"/>
            <w:color w:val="auto"/>
            <w:sz w:val="20"/>
            <w:szCs w:val="20"/>
          </w:rPr>
          <w:t>Zane.Zalite@mfa.gov.lv</w:t>
        </w:r>
      </w:hyperlink>
      <w:r w:rsidR="00E91AB6" w:rsidRPr="007359A6">
        <w:rPr>
          <w:rFonts w:ascii="Times New Roman" w:hAnsi="Times New Roman" w:cs="Times New Roman"/>
          <w:sz w:val="20"/>
          <w:szCs w:val="20"/>
        </w:rPr>
        <w:t xml:space="preserve"> </w:t>
      </w:r>
    </w:p>
    <w:p w14:paraId="30DC8C94" w14:textId="77777777" w:rsidR="00E91AB6" w:rsidRPr="007359A6" w:rsidRDefault="00E91AB6" w:rsidP="00C62BC3">
      <w:pPr>
        <w:pStyle w:val="Header"/>
        <w:snapToGrid w:val="0"/>
        <w:rPr>
          <w:rFonts w:ascii="Times New Roman" w:hAnsi="Times New Roman" w:cs="Times New Roman"/>
          <w:sz w:val="24"/>
          <w:szCs w:val="24"/>
          <w:u w:val="single"/>
        </w:rPr>
      </w:pPr>
    </w:p>
    <w:p w14:paraId="1809E21C" w14:textId="77777777" w:rsidR="00082D9F" w:rsidRPr="007359A6" w:rsidRDefault="00082D9F" w:rsidP="00C62BC3">
      <w:pPr>
        <w:pStyle w:val="Header"/>
        <w:snapToGrid w:val="0"/>
        <w:rPr>
          <w:rFonts w:ascii="Times New Roman" w:hAnsi="Times New Roman" w:cs="Times New Roman"/>
          <w:sz w:val="24"/>
          <w:szCs w:val="24"/>
          <w:u w:val="single"/>
        </w:rPr>
      </w:pPr>
    </w:p>
    <w:sectPr w:rsidR="00082D9F" w:rsidRPr="007359A6" w:rsidSect="00D21D08">
      <w:headerReference w:type="default" r:id="rId9"/>
      <w:footerReference w:type="default" r:id="rId10"/>
      <w:pgSz w:w="11906" w:h="16838"/>
      <w:pgMar w:top="1134" w:right="1416" w:bottom="1418" w:left="1701" w:header="708" w:footer="278" w:gutter="0"/>
      <w:cols w:space="720"/>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58E1" w14:textId="77777777" w:rsidR="004D6F71" w:rsidRDefault="004D6F71">
      <w:pPr>
        <w:spacing w:after="0" w:line="240" w:lineRule="auto"/>
      </w:pPr>
      <w:r>
        <w:separator/>
      </w:r>
    </w:p>
  </w:endnote>
  <w:endnote w:type="continuationSeparator" w:id="0">
    <w:p w14:paraId="5E53D606" w14:textId="77777777" w:rsidR="004D6F71" w:rsidRDefault="004D6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Quattrocento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124306"/>
      <w:docPartObj>
        <w:docPartGallery w:val="Page Numbers (Bottom of Page)"/>
        <w:docPartUnique/>
      </w:docPartObj>
    </w:sdtPr>
    <w:sdtEndPr>
      <w:rPr>
        <w:rFonts w:ascii="Times New Roman" w:hAnsi="Times New Roman" w:cs="Times New Roman"/>
        <w:noProof/>
        <w:sz w:val="24"/>
        <w:szCs w:val="24"/>
      </w:rPr>
    </w:sdtEndPr>
    <w:sdtContent>
      <w:p w14:paraId="673FE8E5" w14:textId="73DA23C9" w:rsidR="00EE5138" w:rsidRPr="00F42F1C" w:rsidRDefault="00EE5138" w:rsidP="00EE5138">
        <w:pPr>
          <w:pStyle w:val="Header"/>
          <w:spacing w:line="360" w:lineRule="auto"/>
          <w:jc w:val="center"/>
          <w:rPr>
            <w:rFonts w:ascii="Times New Roman" w:hAnsi="Times New Roman"/>
            <w:caps/>
            <w:sz w:val="24"/>
          </w:rPr>
        </w:pPr>
      </w:p>
      <w:p w14:paraId="47473DC5" w14:textId="19D68A73" w:rsidR="00D702D9" w:rsidRPr="00431F4F" w:rsidRDefault="00B8588A" w:rsidP="008F38B5">
        <w:pPr>
          <w:pStyle w:val="Footer"/>
          <w:jc w:val="right"/>
          <w:rPr>
            <w:rFonts w:ascii="Times New Roman" w:hAnsi="Times New Roman" w:cs="Times New Roman"/>
            <w:sz w:val="24"/>
            <w:szCs w:val="24"/>
          </w:rPr>
        </w:pPr>
        <w:r w:rsidRPr="00431F4F">
          <w:rPr>
            <w:rFonts w:ascii="Times New Roman" w:hAnsi="Times New Roman" w:cs="Times New Roman"/>
            <w:sz w:val="24"/>
            <w:szCs w:val="24"/>
          </w:rPr>
          <w:fldChar w:fldCharType="begin"/>
        </w:r>
        <w:r w:rsidRPr="00431F4F">
          <w:rPr>
            <w:rFonts w:ascii="Times New Roman" w:hAnsi="Times New Roman" w:cs="Times New Roman"/>
            <w:sz w:val="24"/>
            <w:szCs w:val="24"/>
          </w:rPr>
          <w:instrText xml:space="preserve"> PAGE   \* MERGEFORMAT </w:instrText>
        </w:r>
        <w:r w:rsidRPr="00431F4F">
          <w:rPr>
            <w:rFonts w:ascii="Times New Roman" w:hAnsi="Times New Roman" w:cs="Times New Roman"/>
            <w:sz w:val="24"/>
            <w:szCs w:val="24"/>
          </w:rPr>
          <w:fldChar w:fldCharType="separate"/>
        </w:r>
        <w:r w:rsidR="00840261" w:rsidRPr="00431F4F">
          <w:rPr>
            <w:rFonts w:ascii="Times New Roman" w:hAnsi="Times New Roman" w:cs="Times New Roman"/>
            <w:noProof/>
            <w:sz w:val="24"/>
            <w:szCs w:val="24"/>
          </w:rPr>
          <w:t>8</w:t>
        </w:r>
        <w:r w:rsidRPr="00431F4F">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D949C" w14:textId="77777777" w:rsidR="004D6F71" w:rsidRDefault="004D6F71">
      <w:r>
        <w:separator/>
      </w:r>
    </w:p>
  </w:footnote>
  <w:footnote w:type="continuationSeparator" w:id="0">
    <w:p w14:paraId="7F9E59D9" w14:textId="77777777" w:rsidR="004D6F71" w:rsidRDefault="004D6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32C0" w14:textId="6C1DFF5D" w:rsidR="0077796E" w:rsidRDefault="0077796E">
    <w:pPr>
      <w:pStyle w:val="Header"/>
    </w:pPr>
  </w:p>
  <w:p w14:paraId="55DA7B3C" w14:textId="77777777" w:rsidR="0077796E" w:rsidRDefault="00777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3246D"/>
    <w:multiLevelType w:val="hybridMultilevel"/>
    <w:tmpl w:val="02CA76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9F61C2B"/>
    <w:multiLevelType w:val="hybridMultilevel"/>
    <w:tmpl w:val="8B2A74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F070242"/>
    <w:multiLevelType w:val="hybridMultilevel"/>
    <w:tmpl w:val="8FBA71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722D2F"/>
    <w:multiLevelType w:val="hybridMultilevel"/>
    <w:tmpl w:val="65B8C7B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B14572B"/>
    <w:multiLevelType w:val="hybridMultilevel"/>
    <w:tmpl w:val="F70E601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BD01523"/>
    <w:multiLevelType w:val="hybridMultilevel"/>
    <w:tmpl w:val="19D0AD54"/>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741732"/>
    <w:multiLevelType w:val="hybridMultilevel"/>
    <w:tmpl w:val="7FB4799A"/>
    <w:lvl w:ilvl="0" w:tplc="2D3011EA">
      <w:start w:val="6"/>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ED13894"/>
    <w:multiLevelType w:val="hybridMultilevel"/>
    <w:tmpl w:val="E92A89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F000000"/>
    <w:multiLevelType w:val="hybridMultilevel"/>
    <w:tmpl w:val="4ECD39C9"/>
    <w:lvl w:ilvl="0" w:tplc="EF2044A4">
      <w:start w:val="1"/>
      <w:numFmt w:val="bullet"/>
      <w:lvlText w:val="·"/>
      <w:lvlJc w:val="left"/>
      <w:pPr>
        <w:ind w:left="360" w:hanging="360"/>
      </w:pPr>
      <w:rPr>
        <w:rFonts w:ascii="Symbol" w:hAnsi="Symbol" w:hint="default"/>
        <w:shd w:val="clear" w:color="auto" w:fill="auto"/>
      </w:rPr>
    </w:lvl>
    <w:lvl w:ilvl="1" w:tplc="9528951A">
      <w:start w:val="1"/>
      <w:numFmt w:val="bullet"/>
      <w:lvlText w:val="o"/>
      <w:lvlJc w:val="left"/>
      <w:pPr>
        <w:ind w:left="1080" w:hanging="360"/>
      </w:pPr>
      <w:rPr>
        <w:rFonts w:ascii="Courier New" w:hAnsi="Courier New" w:cs="Courier New" w:hint="default"/>
        <w:shd w:val="clear" w:color="auto" w:fill="auto"/>
      </w:rPr>
    </w:lvl>
    <w:lvl w:ilvl="2" w:tplc="8E90A5FC">
      <w:start w:val="1"/>
      <w:numFmt w:val="bullet"/>
      <w:lvlText w:val="§"/>
      <w:lvlJc w:val="left"/>
      <w:pPr>
        <w:ind w:left="1800" w:hanging="360"/>
      </w:pPr>
      <w:rPr>
        <w:rFonts w:ascii="Wingdings" w:hAnsi="Wingdings" w:hint="default"/>
        <w:shd w:val="clear" w:color="auto" w:fill="auto"/>
      </w:rPr>
    </w:lvl>
    <w:lvl w:ilvl="3" w:tplc="27F0AE44">
      <w:start w:val="1"/>
      <w:numFmt w:val="bullet"/>
      <w:lvlText w:val="·"/>
      <w:lvlJc w:val="left"/>
      <w:pPr>
        <w:ind w:left="2520" w:hanging="360"/>
      </w:pPr>
      <w:rPr>
        <w:rFonts w:ascii="Symbol" w:hAnsi="Symbol" w:hint="default"/>
        <w:shd w:val="clear" w:color="auto" w:fill="auto"/>
      </w:rPr>
    </w:lvl>
    <w:lvl w:ilvl="4" w:tplc="FC5865EC">
      <w:start w:val="1"/>
      <w:numFmt w:val="bullet"/>
      <w:lvlText w:val="o"/>
      <w:lvlJc w:val="left"/>
      <w:pPr>
        <w:ind w:left="3240" w:hanging="360"/>
      </w:pPr>
      <w:rPr>
        <w:rFonts w:ascii="Courier New" w:hAnsi="Courier New" w:cs="Courier New" w:hint="default"/>
        <w:shd w:val="clear" w:color="auto" w:fill="auto"/>
      </w:rPr>
    </w:lvl>
    <w:lvl w:ilvl="5" w:tplc="6FCA2D62">
      <w:start w:val="1"/>
      <w:numFmt w:val="bullet"/>
      <w:lvlText w:val="§"/>
      <w:lvlJc w:val="left"/>
      <w:pPr>
        <w:ind w:left="3960" w:hanging="360"/>
      </w:pPr>
      <w:rPr>
        <w:rFonts w:ascii="Wingdings" w:hAnsi="Wingdings" w:hint="default"/>
        <w:shd w:val="clear" w:color="auto" w:fill="auto"/>
      </w:rPr>
    </w:lvl>
    <w:lvl w:ilvl="6" w:tplc="61AA4F88">
      <w:start w:val="1"/>
      <w:numFmt w:val="bullet"/>
      <w:lvlText w:val="·"/>
      <w:lvlJc w:val="left"/>
      <w:pPr>
        <w:ind w:left="4680" w:hanging="360"/>
      </w:pPr>
      <w:rPr>
        <w:rFonts w:ascii="Symbol" w:hAnsi="Symbol" w:hint="default"/>
        <w:shd w:val="clear" w:color="auto" w:fill="auto"/>
      </w:rPr>
    </w:lvl>
    <w:lvl w:ilvl="7" w:tplc="88F6B5EC">
      <w:start w:val="1"/>
      <w:numFmt w:val="bullet"/>
      <w:lvlText w:val="o"/>
      <w:lvlJc w:val="left"/>
      <w:pPr>
        <w:ind w:left="5400" w:hanging="360"/>
      </w:pPr>
      <w:rPr>
        <w:rFonts w:ascii="Courier New" w:hAnsi="Courier New" w:cs="Courier New" w:hint="default"/>
        <w:shd w:val="clear" w:color="auto" w:fill="auto"/>
      </w:rPr>
    </w:lvl>
    <w:lvl w:ilvl="8" w:tplc="D6948EF8">
      <w:start w:val="1"/>
      <w:numFmt w:val="bullet"/>
      <w:lvlText w:val="§"/>
      <w:lvlJc w:val="left"/>
      <w:pPr>
        <w:ind w:left="6120" w:hanging="360"/>
      </w:pPr>
      <w:rPr>
        <w:rFonts w:ascii="Wingdings" w:hAnsi="Wingdings" w:hint="default"/>
        <w:shd w:val="clear" w:color="auto" w:fill="auto"/>
      </w:rPr>
    </w:lvl>
  </w:abstractNum>
  <w:abstractNum w:abstractNumId="9" w15:restartNumberingAfterBreak="0">
    <w:nsid w:val="2F000001"/>
    <w:multiLevelType w:val="hybridMultilevel"/>
    <w:tmpl w:val="3BF5F8C4"/>
    <w:lvl w:ilvl="0" w:tplc="47783208">
      <w:start w:val="2022"/>
      <w:numFmt w:val="bullet"/>
      <w:lvlText w:val="-"/>
      <w:lvlJc w:val="left"/>
      <w:pPr>
        <w:ind w:left="720" w:hanging="360"/>
      </w:pPr>
      <w:rPr>
        <w:rFonts w:ascii="Times New Roman" w:eastAsia="Calibri" w:hAnsi="Times New Roman" w:cs="Times New Roman" w:hint="default"/>
        <w:shd w:val="clear" w:color="auto" w:fill="auto"/>
      </w:rPr>
    </w:lvl>
    <w:lvl w:ilvl="1" w:tplc="B390321C">
      <w:start w:val="1"/>
      <w:numFmt w:val="bullet"/>
      <w:lvlText w:val="o"/>
      <w:lvlJc w:val="left"/>
      <w:pPr>
        <w:ind w:left="1440" w:hanging="360"/>
      </w:pPr>
      <w:rPr>
        <w:rFonts w:ascii="Courier New" w:hAnsi="Courier New" w:cs="Courier New" w:hint="default"/>
        <w:shd w:val="clear" w:color="auto" w:fill="auto"/>
      </w:rPr>
    </w:lvl>
    <w:lvl w:ilvl="2" w:tplc="BF8AB682">
      <w:start w:val="1"/>
      <w:numFmt w:val="bullet"/>
      <w:lvlText w:val="§"/>
      <w:lvlJc w:val="left"/>
      <w:pPr>
        <w:ind w:left="2160" w:hanging="360"/>
      </w:pPr>
      <w:rPr>
        <w:rFonts w:ascii="Wingdings" w:hAnsi="Wingdings" w:hint="default"/>
        <w:shd w:val="clear" w:color="auto" w:fill="auto"/>
      </w:rPr>
    </w:lvl>
    <w:lvl w:ilvl="3" w:tplc="0E120652">
      <w:start w:val="1"/>
      <w:numFmt w:val="bullet"/>
      <w:lvlText w:val="·"/>
      <w:lvlJc w:val="left"/>
      <w:pPr>
        <w:ind w:left="2880" w:hanging="360"/>
      </w:pPr>
      <w:rPr>
        <w:rFonts w:ascii="Symbol" w:hAnsi="Symbol" w:hint="default"/>
        <w:shd w:val="clear" w:color="auto" w:fill="auto"/>
      </w:rPr>
    </w:lvl>
    <w:lvl w:ilvl="4" w:tplc="EED630CC">
      <w:start w:val="1"/>
      <w:numFmt w:val="bullet"/>
      <w:lvlText w:val="o"/>
      <w:lvlJc w:val="left"/>
      <w:pPr>
        <w:ind w:left="3600" w:hanging="360"/>
      </w:pPr>
      <w:rPr>
        <w:rFonts w:ascii="Courier New" w:hAnsi="Courier New" w:cs="Courier New" w:hint="default"/>
        <w:shd w:val="clear" w:color="auto" w:fill="auto"/>
      </w:rPr>
    </w:lvl>
    <w:lvl w:ilvl="5" w:tplc="5AF49596">
      <w:start w:val="1"/>
      <w:numFmt w:val="bullet"/>
      <w:lvlText w:val="§"/>
      <w:lvlJc w:val="left"/>
      <w:pPr>
        <w:ind w:left="4320" w:hanging="360"/>
      </w:pPr>
      <w:rPr>
        <w:rFonts w:ascii="Wingdings" w:hAnsi="Wingdings" w:hint="default"/>
        <w:shd w:val="clear" w:color="auto" w:fill="auto"/>
      </w:rPr>
    </w:lvl>
    <w:lvl w:ilvl="6" w:tplc="41D018A6">
      <w:start w:val="1"/>
      <w:numFmt w:val="bullet"/>
      <w:lvlText w:val="·"/>
      <w:lvlJc w:val="left"/>
      <w:pPr>
        <w:ind w:left="5040" w:hanging="360"/>
      </w:pPr>
      <w:rPr>
        <w:rFonts w:ascii="Symbol" w:hAnsi="Symbol" w:hint="default"/>
        <w:shd w:val="clear" w:color="auto" w:fill="auto"/>
      </w:rPr>
    </w:lvl>
    <w:lvl w:ilvl="7" w:tplc="FB04641E">
      <w:start w:val="1"/>
      <w:numFmt w:val="bullet"/>
      <w:lvlText w:val="o"/>
      <w:lvlJc w:val="left"/>
      <w:pPr>
        <w:ind w:left="5760" w:hanging="360"/>
      </w:pPr>
      <w:rPr>
        <w:rFonts w:ascii="Courier New" w:hAnsi="Courier New" w:cs="Courier New" w:hint="default"/>
        <w:shd w:val="clear" w:color="auto" w:fill="auto"/>
      </w:rPr>
    </w:lvl>
    <w:lvl w:ilvl="8" w:tplc="274ACDBE">
      <w:start w:val="1"/>
      <w:numFmt w:val="bullet"/>
      <w:lvlText w:val="§"/>
      <w:lvlJc w:val="left"/>
      <w:pPr>
        <w:ind w:left="6480" w:hanging="360"/>
      </w:pPr>
      <w:rPr>
        <w:rFonts w:ascii="Wingdings" w:hAnsi="Wingdings" w:hint="default"/>
        <w:shd w:val="clear" w:color="auto" w:fill="auto"/>
      </w:rPr>
    </w:lvl>
  </w:abstractNum>
  <w:abstractNum w:abstractNumId="10" w15:restartNumberingAfterBreak="0">
    <w:nsid w:val="2F000002"/>
    <w:multiLevelType w:val="hybridMultilevel"/>
    <w:tmpl w:val="2416D4A3"/>
    <w:lvl w:ilvl="0" w:tplc="8ED05B6C">
      <w:numFmt w:val="bullet"/>
      <w:lvlText w:val="·"/>
      <w:lvlJc w:val="left"/>
      <w:pPr>
        <w:ind w:left="720" w:hanging="360"/>
      </w:pPr>
      <w:rPr>
        <w:rFonts w:ascii="Symbol" w:hAnsi="Symbol"/>
        <w:shd w:val="clear" w:color="auto" w:fill="auto"/>
      </w:rPr>
    </w:lvl>
    <w:lvl w:ilvl="1" w:tplc="C6C89B40">
      <w:numFmt w:val="bullet"/>
      <w:lvlText w:val="o"/>
      <w:lvlJc w:val="left"/>
      <w:pPr>
        <w:ind w:left="1440" w:hanging="360"/>
      </w:pPr>
      <w:rPr>
        <w:rFonts w:ascii="Courier New" w:hAnsi="Courier New" w:cs="Courier New"/>
        <w:shd w:val="clear" w:color="auto" w:fill="auto"/>
      </w:rPr>
    </w:lvl>
    <w:lvl w:ilvl="2" w:tplc="963ABDDA">
      <w:numFmt w:val="bullet"/>
      <w:lvlText w:val="§"/>
      <w:lvlJc w:val="left"/>
      <w:pPr>
        <w:ind w:left="2160" w:hanging="360"/>
      </w:pPr>
      <w:rPr>
        <w:rFonts w:ascii="Wingdings" w:hAnsi="Wingdings"/>
        <w:shd w:val="clear" w:color="auto" w:fill="auto"/>
      </w:rPr>
    </w:lvl>
    <w:lvl w:ilvl="3" w:tplc="DDFCBC0A">
      <w:numFmt w:val="bullet"/>
      <w:lvlText w:val="·"/>
      <w:lvlJc w:val="left"/>
      <w:pPr>
        <w:ind w:left="2880" w:hanging="360"/>
      </w:pPr>
      <w:rPr>
        <w:rFonts w:ascii="Symbol" w:hAnsi="Symbol"/>
        <w:shd w:val="clear" w:color="auto" w:fill="auto"/>
      </w:rPr>
    </w:lvl>
    <w:lvl w:ilvl="4" w:tplc="3CD2D21A">
      <w:numFmt w:val="bullet"/>
      <w:lvlText w:val="o"/>
      <w:lvlJc w:val="left"/>
      <w:pPr>
        <w:ind w:left="3600" w:hanging="360"/>
      </w:pPr>
      <w:rPr>
        <w:rFonts w:ascii="Courier New" w:hAnsi="Courier New" w:cs="Courier New"/>
        <w:shd w:val="clear" w:color="auto" w:fill="auto"/>
      </w:rPr>
    </w:lvl>
    <w:lvl w:ilvl="5" w:tplc="D3CA9634">
      <w:numFmt w:val="bullet"/>
      <w:lvlText w:val="§"/>
      <w:lvlJc w:val="left"/>
      <w:pPr>
        <w:ind w:left="4320" w:hanging="360"/>
      </w:pPr>
      <w:rPr>
        <w:rFonts w:ascii="Wingdings" w:hAnsi="Wingdings"/>
        <w:shd w:val="clear" w:color="auto" w:fill="auto"/>
      </w:rPr>
    </w:lvl>
    <w:lvl w:ilvl="6" w:tplc="B7BE6516">
      <w:numFmt w:val="bullet"/>
      <w:lvlText w:val="·"/>
      <w:lvlJc w:val="left"/>
      <w:pPr>
        <w:ind w:left="5040" w:hanging="360"/>
      </w:pPr>
      <w:rPr>
        <w:rFonts w:ascii="Symbol" w:hAnsi="Symbol"/>
        <w:shd w:val="clear" w:color="auto" w:fill="auto"/>
      </w:rPr>
    </w:lvl>
    <w:lvl w:ilvl="7" w:tplc="6574975C">
      <w:numFmt w:val="bullet"/>
      <w:lvlText w:val="o"/>
      <w:lvlJc w:val="left"/>
      <w:pPr>
        <w:ind w:left="5760" w:hanging="360"/>
      </w:pPr>
      <w:rPr>
        <w:rFonts w:ascii="Courier New" w:hAnsi="Courier New" w:cs="Courier New"/>
        <w:shd w:val="clear" w:color="auto" w:fill="auto"/>
      </w:rPr>
    </w:lvl>
    <w:lvl w:ilvl="8" w:tplc="1AF203EA">
      <w:numFmt w:val="bullet"/>
      <w:lvlText w:val="§"/>
      <w:lvlJc w:val="left"/>
      <w:pPr>
        <w:ind w:left="6480" w:hanging="360"/>
      </w:pPr>
      <w:rPr>
        <w:rFonts w:ascii="Wingdings" w:hAnsi="Wingdings"/>
        <w:shd w:val="clear" w:color="auto" w:fill="auto"/>
      </w:rPr>
    </w:lvl>
  </w:abstractNum>
  <w:abstractNum w:abstractNumId="11" w15:restartNumberingAfterBreak="0">
    <w:nsid w:val="2F000003"/>
    <w:multiLevelType w:val="hybridMultilevel"/>
    <w:tmpl w:val="2810F27D"/>
    <w:lvl w:ilvl="0" w:tplc="8B40873A">
      <w:start w:val="1"/>
      <w:numFmt w:val="bullet"/>
      <w:lvlText w:val="·"/>
      <w:lvlJc w:val="left"/>
      <w:pPr>
        <w:ind w:left="720" w:hanging="360"/>
      </w:pPr>
      <w:rPr>
        <w:rFonts w:ascii="Symbol" w:hAnsi="Symbol" w:hint="default"/>
        <w:shd w:val="clear" w:color="auto" w:fill="auto"/>
      </w:rPr>
    </w:lvl>
    <w:lvl w:ilvl="1" w:tplc="4CB8C2EE">
      <w:start w:val="1"/>
      <w:numFmt w:val="bullet"/>
      <w:lvlText w:val="o"/>
      <w:lvlJc w:val="left"/>
      <w:pPr>
        <w:ind w:left="1440" w:hanging="360"/>
      </w:pPr>
      <w:rPr>
        <w:rFonts w:ascii="Courier New" w:hAnsi="Courier New" w:cs="Courier New" w:hint="default"/>
        <w:shd w:val="clear" w:color="auto" w:fill="auto"/>
      </w:rPr>
    </w:lvl>
    <w:lvl w:ilvl="2" w:tplc="D45ECEC2">
      <w:start w:val="1"/>
      <w:numFmt w:val="bullet"/>
      <w:lvlText w:val="§"/>
      <w:lvlJc w:val="left"/>
      <w:pPr>
        <w:ind w:left="2160" w:hanging="360"/>
      </w:pPr>
      <w:rPr>
        <w:rFonts w:ascii="Wingdings" w:hAnsi="Wingdings" w:hint="default"/>
        <w:shd w:val="clear" w:color="auto" w:fill="auto"/>
      </w:rPr>
    </w:lvl>
    <w:lvl w:ilvl="3" w:tplc="638A3C9C">
      <w:start w:val="1"/>
      <w:numFmt w:val="bullet"/>
      <w:lvlText w:val="·"/>
      <w:lvlJc w:val="left"/>
      <w:pPr>
        <w:ind w:left="2880" w:hanging="360"/>
      </w:pPr>
      <w:rPr>
        <w:rFonts w:ascii="Symbol" w:hAnsi="Symbol" w:hint="default"/>
        <w:shd w:val="clear" w:color="auto" w:fill="auto"/>
      </w:rPr>
    </w:lvl>
    <w:lvl w:ilvl="4" w:tplc="AAA04D94">
      <w:start w:val="1"/>
      <w:numFmt w:val="bullet"/>
      <w:lvlText w:val="o"/>
      <w:lvlJc w:val="left"/>
      <w:pPr>
        <w:ind w:left="3600" w:hanging="360"/>
      </w:pPr>
      <w:rPr>
        <w:rFonts w:ascii="Courier New" w:hAnsi="Courier New" w:cs="Courier New" w:hint="default"/>
        <w:shd w:val="clear" w:color="auto" w:fill="auto"/>
      </w:rPr>
    </w:lvl>
    <w:lvl w:ilvl="5" w:tplc="B9382D32">
      <w:start w:val="1"/>
      <w:numFmt w:val="bullet"/>
      <w:lvlText w:val="§"/>
      <w:lvlJc w:val="left"/>
      <w:pPr>
        <w:ind w:left="4320" w:hanging="360"/>
      </w:pPr>
      <w:rPr>
        <w:rFonts w:ascii="Wingdings" w:hAnsi="Wingdings" w:hint="default"/>
        <w:shd w:val="clear" w:color="auto" w:fill="auto"/>
      </w:rPr>
    </w:lvl>
    <w:lvl w:ilvl="6" w:tplc="516869B0">
      <w:start w:val="1"/>
      <w:numFmt w:val="bullet"/>
      <w:lvlText w:val="·"/>
      <w:lvlJc w:val="left"/>
      <w:pPr>
        <w:ind w:left="5040" w:hanging="360"/>
      </w:pPr>
      <w:rPr>
        <w:rFonts w:ascii="Symbol" w:hAnsi="Symbol" w:hint="default"/>
        <w:shd w:val="clear" w:color="auto" w:fill="auto"/>
      </w:rPr>
    </w:lvl>
    <w:lvl w:ilvl="7" w:tplc="E21037BC">
      <w:start w:val="1"/>
      <w:numFmt w:val="bullet"/>
      <w:lvlText w:val="o"/>
      <w:lvlJc w:val="left"/>
      <w:pPr>
        <w:ind w:left="5760" w:hanging="360"/>
      </w:pPr>
      <w:rPr>
        <w:rFonts w:ascii="Courier New" w:hAnsi="Courier New" w:cs="Courier New" w:hint="default"/>
        <w:shd w:val="clear" w:color="auto" w:fill="auto"/>
      </w:rPr>
    </w:lvl>
    <w:lvl w:ilvl="8" w:tplc="6E567848">
      <w:start w:val="1"/>
      <w:numFmt w:val="bullet"/>
      <w:lvlText w:val="§"/>
      <w:lvlJc w:val="left"/>
      <w:pPr>
        <w:ind w:left="6480" w:hanging="360"/>
      </w:pPr>
      <w:rPr>
        <w:rFonts w:ascii="Wingdings" w:hAnsi="Wingdings" w:hint="default"/>
        <w:shd w:val="clear" w:color="auto" w:fill="auto"/>
      </w:rPr>
    </w:lvl>
  </w:abstractNum>
  <w:abstractNum w:abstractNumId="12" w15:restartNumberingAfterBreak="0">
    <w:nsid w:val="2F000004"/>
    <w:multiLevelType w:val="hybridMultilevel"/>
    <w:tmpl w:val="29E1F24C"/>
    <w:lvl w:ilvl="0" w:tplc="7FD6BCC4">
      <w:start w:val="1"/>
      <w:numFmt w:val="bullet"/>
      <w:lvlText w:val="·"/>
      <w:lvlJc w:val="left"/>
      <w:pPr>
        <w:ind w:left="360" w:hanging="360"/>
      </w:pPr>
      <w:rPr>
        <w:rFonts w:ascii="Symbol" w:hAnsi="Symbol" w:hint="default"/>
        <w:shd w:val="clear" w:color="auto" w:fill="auto"/>
      </w:rPr>
    </w:lvl>
    <w:lvl w:ilvl="1" w:tplc="43E41688">
      <w:start w:val="1"/>
      <w:numFmt w:val="bullet"/>
      <w:lvlText w:val="o"/>
      <w:lvlJc w:val="left"/>
      <w:pPr>
        <w:ind w:left="1080" w:hanging="360"/>
      </w:pPr>
      <w:rPr>
        <w:rFonts w:ascii="Courier New" w:hAnsi="Courier New" w:cs="Courier New" w:hint="default"/>
        <w:shd w:val="clear" w:color="auto" w:fill="auto"/>
      </w:rPr>
    </w:lvl>
    <w:lvl w:ilvl="2" w:tplc="DA8831AC">
      <w:start w:val="1"/>
      <w:numFmt w:val="bullet"/>
      <w:lvlText w:val="§"/>
      <w:lvlJc w:val="left"/>
      <w:pPr>
        <w:ind w:left="1800" w:hanging="360"/>
      </w:pPr>
      <w:rPr>
        <w:rFonts w:ascii="Wingdings" w:hAnsi="Wingdings" w:hint="default"/>
        <w:shd w:val="clear" w:color="auto" w:fill="auto"/>
      </w:rPr>
    </w:lvl>
    <w:lvl w:ilvl="3" w:tplc="F7B09E32">
      <w:start w:val="1"/>
      <w:numFmt w:val="bullet"/>
      <w:lvlText w:val="·"/>
      <w:lvlJc w:val="left"/>
      <w:pPr>
        <w:ind w:left="2520" w:hanging="360"/>
      </w:pPr>
      <w:rPr>
        <w:rFonts w:ascii="Symbol" w:hAnsi="Symbol" w:hint="default"/>
        <w:shd w:val="clear" w:color="auto" w:fill="auto"/>
      </w:rPr>
    </w:lvl>
    <w:lvl w:ilvl="4" w:tplc="56020AD6">
      <w:start w:val="1"/>
      <w:numFmt w:val="bullet"/>
      <w:lvlText w:val="o"/>
      <w:lvlJc w:val="left"/>
      <w:pPr>
        <w:ind w:left="3240" w:hanging="360"/>
      </w:pPr>
      <w:rPr>
        <w:rFonts w:ascii="Courier New" w:hAnsi="Courier New" w:cs="Courier New" w:hint="default"/>
        <w:shd w:val="clear" w:color="auto" w:fill="auto"/>
      </w:rPr>
    </w:lvl>
    <w:lvl w:ilvl="5" w:tplc="24486650">
      <w:start w:val="1"/>
      <w:numFmt w:val="bullet"/>
      <w:lvlText w:val="§"/>
      <w:lvlJc w:val="left"/>
      <w:pPr>
        <w:ind w:left="3960" w:hanging="360"/>
      </w:pPr>
      <w:rPr>
        <w:rFonts w:ascii="Wingdings" w:hAnsi="Wingdings" w:hint="default"/>
        <w:shd w:val="clear" w:color="auto" w:fill="auto"/>
      </w:rPr>
    </w:lvl>
    <w:lvl w:ilvl="6" w:tplc="6D0AB7FC">
      <w:start w:val="1"/>
      <w:numFmt w:val="bullet"/>
      <w:lvlText w:val="·"/>
      <w:lvlJc w:val="left"/>
      <w:pPr>
        <w:ind w:left="4680" w:hanging="360"/>
      </w:pPr>
      <w:rPr>
        <w:rFonts w:ascii="Symbol" w:hAnsi="Symbol" w:hint="default"/>
        <w:shd w:val="clear" w:color="auto" w:fill="auto"/>
      </w:rPr>
    </w:lvl>
    <w:lvl w:ilvl="7" w:tplc="C59EB272">
      <w:start w:val="1"/>
      <w:numFmt w:val="bullet"/>
      <w:lvlText w:val="o"/>
      <w:lvlJc w:val="left"/>
      <w:pPr>
        <w:ind w:left="5400" w:hanging="360"/>
      </w:pPr>
      <w:rPr>
        <w:rFonts w:ascii="Courier New" w:hAnsi="Courier New" w:cs="Courier New" w:hint="default"/>
        <w:shd w:val="clear" w:color="auto" w:fill="auto"/>
      </w:rPr>
    </w:lvl>
    <w:lvl w:ilvl="8" w:tplc="2F5ADA80">
      <w:start w:val="1"/>
      <w:numFmt w:val="bullet"/>
      <w:lvlText w:val="§"/>
      <w:lvlJc w:val="left"/>
      <w:pPr>
        <w:ind w:left="6120" w:hanging="360"/>
      </w:pPr>
      <w:rPr>
        <w:rFonts w:ascii="Wingdings" w:hAnsi="Wingdings" w:hint="default"/>
        <w:shd w:val="clear" w:color="auto" w:fill="auto"/>
      </w:rPr>
    </w:lvl>
  </w:abstractNum>
  <w:abstractNum w:abstractNumId="13" w15:restartNumberingAfterBreak="0">
    <w:nsid w:val="2F000005"/>
    <w:multiLevelType w:val="hybridMultilevel"/>
    <w:tmpl w:val="48B79088"/>
    <w:lvl w:ilvl="0" w:tplc="EF82052C">
      <w:start w:val="1"/>
      <w:numFmt w:val="bullet"/>
      <w:lvlText w:val="·"/>
      <w:lvlJc w:val="left"/>
      <w:pPr>
        <w:ind w:left="720" w:hanging="360"/>
      </w:pPr>
      <w:rPr>
        <w:rFonts w:ascii="Symbol" w:hAnsi="Symbol" w:hint="default"/>
        <w:shd w:val="clear" w:color="auto" w:fill="auto"/>
      </w:rPr>
    </w:lvl>
    <w:lvl w:ilvl="1" w:tplc="D6BEC31E">
      <w:start w:val="1"/>
      <w:numFmt w:val="bullet"/>
      <w:lvlText w:val="o"/>
      <w:lvlJc w:val="left"/>
      <w:pPr>
        <w:ind w:left="1440" w:hanging="360"/>
      </w:pPr>
      <w:rPr>
        <w:rFonts w:ascii="Courier New" w:hAnsi="Courier New" w:cs="Courier New" w:hint="default"/>
        <w:shd w:val="clear" w:color="auto" w:fill="auto"/>
      </w:rPr>
    </w:lvl>
    <w:lvl w:ilvl="2" w:tplc="0D7A54F2">
      <w:start w:val="1"/>
      <w:numFmt w:val="bullet"/>
      <w:lvlText w:val="§"/>
      <w:lvlJc w:val="left"/>
      <w:pPr>
        <w:ind w:left="2160" w:hanging="360"/>
      </w:pPr>
      <w:rPr>
        <w:rFonts w:ascii="Wingdings" w:hAnsi="Wingdings" w:hint="default"/>
        <w:shd w:val="clear" w:color="auto" w:fill="auto"/>
      </w:rPr>
    </w:lvl>
    <w:lvl w:ilvl="3" w:tplc="60144E90">
      <w:start w:val="1"/>
      <w:numFmt w:val="bullet"/>
      <w:lvlText w:val="·"/>
      <w:lvlJc w:val="left"/>
      <w:pPr>
        <w:ind w:left="2880" w:hanging="360"/>
      </w:pPr>
      <w:rPr>
        <w:rFonts w:ascii="Symbol" w:hAnsi="Symbol" w:hint="default"/>
        <w:shd w:val="clear" w:color="auto" w:fill="auto"/>
      </w:rPr>
    </w:lvl>
    <w:lvl w:ilvl="4" w:tplc="50F8C72C">
      <w:start w:val="1"/>
      <w:numFmt w:val="bullet"/>
      <w:lvlText w:val="o"/>
      <w:lvlJc w:val="left"/>
      <w:pPr>
        <w:ind w:left="3600" w:hanging="360"/>
      </w:pPr>
      <w:rPr>
        <w:rFonts w:ascii="Courier New" w:hAnsi="Courier New" w:cs="Courier New" w:hint="default"/>
        <w:shd w:val="clear" w:color="auto" w:fill="auto"/>
      </w:rPr>
    </w:lvl>
    <w:lvl w:ilvl="5" w:tplc="804A2600">
      <w:start w:val="1"/>
      <w:numFmt w:val="bullet"/>
      <w:lvlText w:val="§"/>
      <w:lvlJc w:val="left"/>
      <w:pPr>
        <w:ind w:left="4320" w:hanging="360"/>
      </w:pPr>
      <w:rPr>
        <w:rFonts w:ascii="Wingdings" w:hAnsi="Wingdings" w:hint="default"/>
        <w:shd w:val="clear" w:color="auto" w:fill="auto"/>
      </w:rPr>
    </w:lvl>
    <w:lvl w:ilvl="6" w:tplc="3ABEE8DC">
      <w:start w:val="1"/>
      <w:numFmt w:val="bullet"/>
      <w:lvlText w:val="·"/>
      <w:lvlJc w:val="left"/>
      <w:pPr>
        <w:ind w:left="5040" w:hanging="360"/>
      </w:pPr>
      <w:rPr>
        <w:rFonts w:ascii="Symbol" w:hAnsi="Symbol" w:hint="default"/>
        <w:shd w:val="clear" w:color="auto" w:fill="auto"/>
      </w:rPr>
    </w:lvl>
    <w:lvl w:ilvl="7" w:tplc="DE2CF902">
      <w:start w:val="1"/>
      <w:numFmt w:val="bullet"/>
      <w:lvlText w:val="o"/>
      <w:lvlJc w:val="left"/>
      <w:pPr>
        <w:ind w:left="5760" w:hanging="360"/>
      </w:pPr>
      <w:rPr>
        <w:rFonts w:ascii="Courier New" w:hAnsi="Courier New" w:cs="Courier New" w:hint="default"/>
        <w:shd w:val="clear" w:color="auto" w:fill="auto"/>
      </w:rPr>
    </w:lvl>
    <w:lvl w:ilvl="8" w:tplc="61A68524">
      <w:start w:val="1"/>
      <w:numFmt w:val="bullet"/>
      <w:lvlText w:val="§"/>
      <w:lvlJc w:val="left"/>
      <w:pPr>
        <w:ind w:left="6480" w:hanging="360"/>
      </w:pPr>
      <w:rPr>
        <w:rFonts w:ascii="Wingdings" w:hAnsi="Wingdings" w:hint="default"/>
        <w:shd w:val="clear" w:color="auto" w:fill="auto"/>
      </w:rPr>
    </w:lvl>
  </w:abstractNum>
  <w:abstractNum w:abstractNumId="14" w15:restartNumberingAfterBreak="0">
    <w:nsid w:val="2F000006"/>
    <w:multiLevelType w:val="hybridMultilevel"/>
    <w:tmpl w:val="36D489E1"/>
    <w:lvl w:ilvl="0" w:tplc="FA10F7E4">
      <w:start w:val="1"/>
      <w:numFmt w:val="decimal"/>
      <w:lvlText w:val="%1."/>
      <w:lvlJc w:val="left"/>
      <w:pPr>
        <w:ind w:left="720" w:hanging="360"/>
      </w:pPr>
      <w:rPr>
        <w:rFonts w:eastAsiaTheme="minorEastAsia" w:hint="default"/>
        <w:b/>
        <w:shd w:val="clear" w:color="auto" w:fill="auto"/>
      </w:rPr>
    </w:lvl>
    <w:lvl w:ilvl="1" w:tplc="ACE6A076">
      <w:start w:val="1"/>
      <w:numFmt w:val="lowerLetter"/>
      <w:lvlText w:val="%2."/>
      <w:lvlJc w:val="left"/>
      <w:pPr>
        <w:ind w:left="1440" w:hanging="360"/>
      </w:pPr>
      <w:rPr>
        <w:shd w:val="clear" w:color="auto" w:fill="auto"/>
      </w:rPr>
    </w:lvl>
    <w:lvl w:ilvl="2" w:tplc="47D2BE4A">
      <w:start w:val="1"/>
      <w:numFmt w:val="lowerRoman"/>
      <w:lvlText w:val="%3."/>
      <w:lvlJc w:val="right"/>
      <w:pPr>
        <w:ind w:left="2160" w:hanging="180"/>
      </w:pPr>
      <w:rPr>
        <w:shd w:val="clear" w:color="auto" w:fill="auto"/>
      </w:rPr>
    </w:lvl>
    <w:lvl w:ilvl="3" w:tplc="BA3C3802">
      <w:start w:val="1"/>
      <w:numFmt w:val="decimal"/>
      <w:lvlText w:val="%4."/>
      <w:lvlJc w:val="left"/>
      <w:pPr>
        <w:ind w:left="2880" w:hanging="360"/>
      </w:pPr>
      <w:rPr>
        <w:shd w:val="clear" w:color="auto" w:fill="auto"/>
      </w:rPr>
    </w:lvl>
    <w:lvl w:ilvl="4" w:tplc="0DFCB85C">
      <w:start w:val="1"/>
      <w:numFmt w:val="lowerLetter"/>
      <w:lvlText w:val="%5."/>
      <w:lvlJc w:val="left"/>
      <w:pPr>
        <w:ind w:left="3600" w:hanging="360"/>
      </w:pPr>
      <w:rPr>
        <w:shd w:val="clear" w:color="auto" w:fill="auto"/>
      </w:rPr>
    </w:lvl>
    <w:lvl w:ilvl="5" w:tplc="14488120">
      <w:start w:val="1"/>
      <w:numFmt w:val="lowerRoman"/>
      <w:lvlText w:val="%6."/>
      <w:lvlJc w:val="right"/>
      <w:pPr>
        <w:ind w:left="4320" w:hanging="180"/>
      </w:pPr>
      <w:rPr>
        <w:shd w:val="clear" w:color="auto" w:fill="auto"/>
      </w:rPr>
    </w:lvl>
    <w:lvl w:ilvl="6" w:tplc="2F82EFC0">
      <w:start w:val="1"/>
      <w:numFmt w:val="decimal"/>
      <w:lvlText w:val="%7."/>
      <w:lvlJc w:val="left"/>
      <w:pPr>
        <w:ind w:left="5040" w:hanging="360"/>
      </w:pPr>
      <w:rPr>
        <w:shd w:val="clear" w:color="auto" w:fill="auto"/>
      </w:rPr>
    </w:lvl>
    <w:lvl w:ilvl="7" w:tplc="3F948004">
      <w:start w:val="1"/>
      <w:numFmt w:val="lowerLetter"/>
      <w:lvlText w:val="%8."/>
      <w:lvlJc w:val="left"/>
      <w:pPr>
        <w:ind w:left="5760" w:hanging="360"/>
      </w:pPr>
      <w:rPr>
        <w:shd w:val="clear" w:color="auto" w:fill="auto"/>
      </w:rPr>
    </w:lvl>
    <w:lvl w:ilvl="8" w:tplc="B47ED6E2">
      <w:start w:val="1"/>
      <w:numFmt w:val="lowerRoman"/>
      <w:lvlText w:val="%9."/>
      <w:lvlJc w:val="right"/>
      <w:pPr>
        <w:ind w:left="6480" w:hanging="180"/>
      </w:pPr>
      <w:rPr>
        <w:shd w:val="clear" w:color="auto" w:fill="auto"/>
      </w:rPr>
    </w:lvl>
  </w:abstractNum>
  <w:abstractNum w:abstractNumId="15" w15:restartNumberingAfterBreak="0">
    <w:nsid w:val="2F000007"/>
    <w:multiLevelType w:val="hybridMultilevel"/>
    <w:tmpl w:val="33E24A08"/>
    <w:lvl w:ilvl="0" w:tplc="6C52E33C">
      <w:start w:val="1"/>
      <w:numFmt w:val="bullet"/>
      <w:lvlText w:val="·"/>
      <w:lvlJc w:val="left"/>
      <w:pPr>
        <w:ind w:left="1080" w:hanging="360"/>
      </w:pPr>
      <w:rPr>
        <w:rFonts w:ascii="Symbol" w:hAnsi="Symbol" w:hint="default"/>
        <w:shd w:val="clear" w:color="auto" w:fill="auto"/>
      </w:rPr>
    </w:lvl>
    <w:lvl w:ilvl="1" w:tplc="02DE4994">
      <w:start w:val="1"/>
      <w:numFmt w:val="bullet"/>
      <w:lvlText w:val="o"/>
      <w:lvlJc w:val="left"/>
      <w:pPr>
        <w:ind w:left="1800" w:hanging="360"/>
      </w:pPr>
      <w:rPr>
        <w:rFonts w:ascii="Courier New" w:hAnsi="Courier New" w:cs="Courier New" w:hint="default"/>
        <w:shd w:val="clear" w:color="auto" w:fill="auto"/>
      </w:rPr>
    </w:lvl>
    <w:lvl w:ilvl="2" w:tplc="272ABC4E">
      <w:start w:val="1"/>
      <w:numFmt w:val="bullet"/>
      <w:lvlText w:val="§"/>
      <w:lvlJc w:val="left"/>
      <w:pPr>
        <w:ind w:left="2520" w:hanging="360"/>
      </w:pPr>
      <w:rPr>
        <w:rFonts w:ascii="Wingdings" w:hAnsi="Wingdings" w:hint="default"/>
        <w:shd w:val="clear" w:color="auto" w:fill="auto"/>
      </w:rPr>
    </w:lvl>
    <w:lvl w:ilvl="3" w:tplc="9908533C">
      <w:start w:val="1"/>
      <w:numFmt w:val="bullet"/>
      <w:lvlText w:val="·"/>
      <w:lvlJc w:val="left"/>
      <w:pPr>
        <w:ind w:left="3240" w:hanging="360"/>
      </w:pPr>
      <w:rPr>
        <w:rFonts w:ascii="Symbol" w:hAnsi="Symbol" w:hint="default"/>
        <w:shd w:val="clear" w:color="auto" w:fill="auto"/>
      </w:rPr>
    </w:lvl>
    <w:lvl w:ilvl="4" w:tplc="9D10D434">
      <w:start w:val="1"/>
      <w:numFmt w:val="bullet"/>
      <w:lvlText w:val="o"/>
      <w:lvlJc w:val="left"/>
      <w:pPr>
        <w:ind w:left="3960" w:hanging="360"/>
      </w:pPr>
      <w:rPr>
        <w:rFonts w:ascii="Courier New" w:hAnsi="Courier New" w:cs="Courier New" w:hint="default"/>
        <w:shd w:val="clear" w:color="auto" w:fill="auto"/>
      </w:rPr>
    </w:lvl>
    <w:lvl w:ilvl="5" w:tplc="7F5418C0">
      <w:start w:val="1"/>
      <w:numFmt w:val="bullet"/>
      <w:lvlText w:val="§"/>
      <w:lvlJc w:val="left"/>
      <w:pPr>
        <w:ind w:left="4680" w:hanging="360"/>
      </w:pPr>
      <w:rPr>
        <w:rFonts w:ascii="Wingdings" w:hAnsi="Wingdings" w:hint="default"/>
        <w:shd w:val="clear" w:color="auto" w:fill="auto"/>
      </w:rPr>
    </w:lvl>
    <w:lvl w:ilvl="6" w:tplc="E01AD200">
      <w:start w:val="1"/>
      <w:numFmt w:val="bullet"/>
      <w:lvlText w:val="·"/>
      <w:lvlJc w:val="left"/>
      <w:pPr>
        <w:ind w:left="5400" w:hanging="360"/>
      </w:pPr>
      <w:rPr>
        <w:rFonts w:ascii="Symbol" w:hAnsi="Symbol" w:hint="default"/>
        <w:shd w:val="clear" w:color="auto" w:fill="auto"/>
      </w:rPr>
    </w:lvl>
    <w:lvl w:ilvl="7" w:tplc="FD2E7B86">
      <w:start w:val="1"/>
      <w:numFmt w:val="bullet"/>
      <w:lvlText w:val="o"/>
      <w:lvlJc w:val="left"/>
      <w:pPr>
        <w:ind w:left="6120" w:hanging="360"/>
      </w:pPr>
      <w:rPr>
        <w:rFonts w:ascii="Courier New" w:hAnsi="Courier New" w:cs="Courier New" w:hint="default"/>
        <w:shd w:val="clear" w:color="auto" w:fill="auto"/>
      </w:rPr>
    </w:lvl>
    <w:lvl w:ilvl="8" w:tplc="588203F2">
      <w:start w:val="1"/>
      <w:numFmt w:val="bullet"/>
      <w:lvlText w:val="§"/>
      <w:lvlJc w:val="left"/>
      <w:pPr>
        <w:ind w:left="6840" w:hanging="360"/>
      </w:pPr>
      <w:rPr>
        <w:rFonts w:ascii="Wingdings" w:hAnsi="Wingdings" w:hint="default"/>
        <w:shd w:val="clear" w:color="auto" w:fill="auto"/>
      </w:rPr>
    </w:lvl>
  </w:abstractNum>
  <w:abstractNum w:abstractNumId="16" w15:restartNumberingAfterBreak="0">
    <w:nsid w:val="2F000008"/>
    <w:multiLevelType w:val="hybridMultilevel"/>
    <w:tmpl w:val="53310B50"/>
    <w:lvl w:ilvl="0" w:tplc="A67C7BF8">
      <w:start w:val="1"/>
      <w:numFmt w:val="bullet"/>
      <w:lvlText w:val="·"/>
      <w:lvlJc w:val="left"/>
      <w:pPr>
        <w:ind w:left="1080" w:hanging="360"/>
      </w:pPr>
      <w:rPr>
        <w:rFonts w:ascii="Symbol" w:hAnsi="Symbol" w:hint="default"/>
        <w:shd w:val="clear" w:color="auto" w:fill="auto"/>
      </w:rPr>
    </w:lvl>
    <w:lvl w:ilvl="1" w:tplc="54BC2E08">
      <w:start w:val="1"/>
      <w:numFmt w:val="bullet"/>
      <w:lvlText w:val="o"/>
      <w:lvlJc w:val="left"/>
      <w:pPr>
        <w:ind w:left="1800" w:hanging="360"/>
      </w:pPr>
      <w:rPr>
        <w:rFonts w:ascii="Courier New" w:hAnsi="Courier New" w:cs="Courier New" w:hint="default"/>
        <w:shd w:val="clear" w:color="auto" w:fill="auto"/>
      </w:rPr>
    </w:lvl>
    <w:lvl w:ilvl="2" w:tplc="489860DE">
      <w:start w:val="1"/>
      <w:numFmt w:val="bullet"/>
      <w:lvlText w:val="§"/>
      <w:lvlJc w:val="left"/>
      <w:pPr>
        <w:ind w:left="2520" w:hanging="360"/>
      </w:pPr>
      <w:rPr>
        <w:rFonts w:ascii="Wingdings" w:hAnsi="Wingdings" w:hint="default"/>
        <w:shd w:val="clear" w:color="auto" w:fill="auto"/>
      </w:rPr>
    </w:lvl>
    <w:lvl w:ilvl="3" w:tplc="B4E68874">
      <w:start w:val="1"/>
      <w:numFmt w:val="bullet"/>
      <w:lvlText w:val="·"/>
      <w:lvlJc w:val="left"/>
      <w:pPr>
        <w:ind w:left="3240" w:hanging="360"/>
      </w:pPr>
      <w:rPr>
        <w:rFonts w:ascii="Symbol" w:hAnsi="Symbol" w:hint="default"/>
        <w:shd w:val="clear" w:color="auto" w:fill="auto"/>
      </w:rPr>
    </w:lvl>
    <w:lvl w:ilvl="4" w:tplc="3E083ACE">
      <w:start w:val="1"/>
      <w:numFmt w:val="bullet"/>
      <w:lvlText w:val="o"/>
      <w:lvlJc w:val="left"/>
      <w:pPr>
        <w:ind w:left="3960" w:hanging="360"/>
      </w:pPr>
      <w:rPr>
        <w:rFonts w:ascii="Courier New" w:hAnsi="Courier New" w:cs="Courier New" w:hint="default"/>
        <w:shd w:val="clear" w:color="auto" w:fill="auto"/>
      </w:rPr>
    </w:lvl>
    <w:lvl w:ilvl="5" w:tplc="6AE40792">
      <w:start w:val="1"/>
      <w:numFmt w:val="bullet"/>
      <w:lvlText w:val="§"/>
      <w:lvlJc w:val="left"/>
      <w:pPr>
        <w:ind w:left="4680" w:hanging="360"/>
      </w:pPr>
      <w:rPr>
        <w:rFonts w:ascii="Wingdings" w:hAnsi="Wingdings" w:hint="default"/>
        <w:shd w:val="clear" w:color="auto" w:fill="auto"/>
      </w:rPr>
    </w:lvl>
    <w:lvl w:ilvl="6" w:tplc="D85255F0">
      <w:start w:val="1"/>
      <w:numFmt w:val="bullet"/>
      <w:lvlText w:val="·"/>
      <w:lvlJc w:val="left"/>
      <w:pPr>
        <w:ind w:left="5400" w:hanging="360"/>
      </w:pPr>
      <w:rPr>
        <w:rFonts w:ascii="Symbol" w:hAnsi="Symbol" w:hint="default"/>
        <w:shd w:val="clear" w:color="auto" w:fill="auto"/>
      </w:rPr>
    </w:lvl>
    <w:lvl w:ilvl="7" w:tplc="624435EC">
      <w:start w:val="1"/>
      <w:numFmt w:val="bullet"/>
      <w:lvlText w:val="o"/>
      <w:lvlJc w:val="left"/>
      <w:pPr>
        <w:ind w:left="6120" w:hanging="360"/>
      </w:pPr>
      <w:rPr>
        <w:rFonts w:ascii="Courier New" w:hAnsi="Courier New" w:cs="Courier New" w:hint="default"/>
        <w:shd w:val="clear" w:color="auto" w:fill="auto"/>
      </w:rPr>
    </w:lvl>
    <w:lvl w:ilvl="8" w:tplc="0A18BD58">
      <w:start w:val="1"/>
      <w:numFmt w:val="bullet"/>
      <w:lvlText w:val="§"/>
      <w:lvlJc w:val="left"/>
      <w:pPr>
        <w:ind w:left="6840" w:hanging="360"/>
      </w:pPr>
      <w:rPr>
        <w:rFonts w:ascii="Wingdings" w:hAnsi="Wingdings" w:hint="default"/>
        <w:shd w:val="clear" w:color="auto" w:fill="auto"/>
      </w:rPr>
    </w:lvl>
  </w:abstractNum>
  <w:abstractNum w:abstractNumId="17" w15:restartNumberingAfterBreak="0">
    <w:nsid w:val="2F000009"/>
    <w:multiLevelType w:val="hybridMultilevel"/>
    <w:tmpl w:val="4D18CC58"/>
    <w:lvl w:ilvl="0" w:tplc="D03413E2">
      <w:start w:val="1"/>
      <w:numFmt w:val="bullet"/>
      <w:lvlText w:val="·"/>
      <w:lvlJc w:val="left"/>
      <w:pPr>
        <w:ind w:left="360" w:hanging="360"/>
      </w:pPr>
      <w:rPr>
        <w:rFonts w:ascii="Symbol" w:hAnsi="Symbol" w:hint="default"/>
        <w:shd w:val="clear" w:color="auto" w:fill="auto"/>
      </w:rPr>
    </w:lvl>
    <w:lvl w:ilvl="1" w:tplc="1C787D74">
      <w:start w:val="1"/>
      <w:numFmt w:val="bullet"/>
      <w:lvlText w:val="o"/>
      <w:lvlJc w:val="left"/>
      <w:pPr>
        <w:ind w:left="1080" w:hanging="360"/>
      </w:pPr>
      <w:rPr>
        <w:rFonts w:ascii="Courier New" w:hAnsi="Courier New" w:cs="Courier New" w:hint="default"/>
        <w:shd w:val="clear" w:color="auto" w:fill="auto"/>
      </w:rPr>
    </w:lvl>
    <w:lvl w:ilvl="2" w:tplc="301059AC">
      <w:start w:val="1"/>
      <w:numFmt w:val="bullet"/>
      <w:lvlText w:val="§"/>
      <w:lvlJc w:val="left"/>
      <w:pPr>
        <w:ind w:left="1800" w:hanging="360"/>
      </w:pPr>
      <w:rPr>
        <w:rFonts w:ascii="Wingdings" w:hAnsi="Wingdings" w:hint="default"/>
        <w:shd w:val="clear" w:color="auto" w:fill="auto"/>
      </w:rPr>
    </w:lvl>
    <w:lvl w:ilvl="3" w:tplc="891A262C">
      <w:start w:val="1"/>
      <w:numFmt w:val="bullet"/>
      <w:lvlText w:val="·"/>
      <w:lvlJc w:val="left"/>
      <w:pPr>
        <w:ind w:left="2520" w:hanging="360"/>
      </w:pPr>
      <w:rPr>
        <w:rFonts w:ascii="Symbol" w:hAnsi="Symbol" w:hint="default"/>
        <w:shd w:val="clear" w:color="auto" w:fill="auto"/>
      </w:rPr>
    </w:lvl>
    <w:lvl w:ilvl="4" w:tplc="CBF06658">
      <w:start w:val="1"/>
      <w:numFmt w:val="bullet"/>
      <w:lvlText w:val="o"/>
      <w:lvlJc w:val="left"/>
      <w:pPr>
        <w:ind w:left="3240" w:hanging="360"/>
      </w:pPr>
      <w:rPr>
        <w:rFonts w:ascii="Courier New" w:hAnsi="Courier New" w:cs="Courier New" w:hint="default"/>
        <w:shd w:val="clear" w:color="auto" w:fill="auto"/>
      </w:rPr>
    </w:lvl>
    <w:lvl w:ilvl="5" w:tplc="DF242C70">
      <w:start w:val="1"/>
      <w:numFmt w:val="bullet"/>
      <w:lvlText w:val="§"/>
      <w:lvlJc w:val="left"/>
      <w:pPr>
        <w:ind w:left="3960" w:hanging="360"/>
      </w:pPr>
      <w:rPr>
        <w:rFonts w:ascii="Wingdings" w:hAnsi="Wingdings" w:hint="default"/>
        <w:shd w:val="clear" w:color="auto" w:fill="auto"/>
      </w:rPr>
    </w:lvl>
    <w:lvl w:ilvl="6" w:tplc="2C6A38EC">
      <w:start w:val="1"/>
      <w:numFmt w:val="bullet"/>
      <w:lvlText w:val="·"/>
      <w:lvlJc w:val="left"/>
      <w:pPr>
        <w:ind w:left="4680" w:hanging="360"/>
      </w:pPr>
      <w:rPr>
        <w:rFonts w:ascii="Symbol" w:hAnsi="Symbol" w:hint="default"/>
        <w:shd w:val="clear" w:color="auto" w:fill="auto"/>
      </w:rPr>
    </w:lvl>
    <w:lvl w:ilvl="7" w:tplc="2730DD70">
      <w:start w:val="1"/>
      <w:numFmt w:val="bullet"/>
      <w:lvlText w:val="o"/>
      <w:lvlJc w:val="left"/>
      <w:pPr>
        <w:ind w:left="5400" w:hanging="360"/>
      </w:pPr>
      <w:rPr>
        <w:rFonts w:ascii="Courier New" w:hAnsi="Courier New" w:cs="Courier New" w:hint="default"/>
        <w:shd w:val="clear" w:color="auto" w:fill="auto"/>
      </w:rPr>
    </w:lvl>
    <w:lvl w:ilvl="8" w:tplc="D138E992">
      <w:start w:val="1"/>
      <w:numFmt w:val="bullet"/>
      <w:lvlText w:val="§"/>
      <w:lvlJc w:val="left"/>
      <w:pPr>
        <w:ind w:left="6120" w:hanging="360"/>
      </w:pPr>
      <w:rPr>
        <w:rFonts w:ascii="Wingdings" w:hAnsi="Wingdings" w:hint="default"/>
        <w:shd w:val="clear" w:color="auto" w:fill="auto"/>
      </w:rPr>
    </w:lvl>
  </w:abstractNum>
  <w:abstractNum w:abstractNumId="18" w15:restartNumberingAfterBreak="0">
    <w:nsid w:val="441C2274"/>
    <w:multiLevelType w:val="hybridMultilevel"/>
    <w:tmpl w:val="E824617A"/>
    <w:lvl w:ilvl="0" w:tplc="073E3914">
      <w:start w:val="1"/>
      <w:numFmt w:val="bullet"/>
      <w:lvlText w:val=""/>
      <w:lvlJc w:val="left"/>
      <w:pPr>
        <w:ind w:left="0" w:firstLine="705"/>
      </w:pPr>
      <w:rPr>
        <w:strike w:val="0"/>
        <w:dstrike w:val="0"/>
        <w:u w:val="none"/>
        <w:effect w:val="none"/>
      </w:rPr>
    </w:lvl>
    <w:lvl w:ilvl="1" w:tplc="282EF006">
      <w:numFmt w:val="decimal"/>
      <w:lvlText w:val=""/>
      <w:lvlJc w:val="left"/>
      <w:pPr>
        <w:ind w:left="0" w:firstLine="0"/>
      </w:pPr>
    </w:lvl>
    <w:lvl w:ilvl="2" w:tplc="C34254C8">
      <w:numFmt w:val="decimal"/>
      <w:lvlText w:val=""/>
      <w:lvlJc w:val="left"/>
      <w:pPr>
        <w:ind w:left="0" w:firstLine="0"/>
      </w:pPr>
    </w:lvl>
    <w:lvl w:ilvl="3" w:tplc="E780B158">
      <w:numFmt w:val="decimal"/>
      <w:lvlText w:val=""/>
      <w:lvlJc w:val="left"/>
      <w:pPr>
        <w:ind w:left="0" w:firstLine="0"/>
      </w:pPr>
    </w:lvl>
    <w:lvl w:ilvl="4" w:tplc="F3DE0CC8">
      <w:numFmt w:val="decimal"/>
      <w:lvlText w:val=""/>
      <w:lvlJc w:val="left"/>
      <w:pPr>
        <w:ind w:left="0" w:firstLine="0"/>
      </w:pPr>
    </w:lvl>
    <w:lvl w:ilvl="5" w:tplc="C5CE2864">
      <w:numFmt w:val="decimal"/>
      <w:lvlText w:val=""/>
      <w:lvlJc w:val="left"/>
      <w:pPr>
        <w:ind w:left="0" w:firstLine="0"/>
      </w:pPr>
    </w:lvl>
    <w:lvl w:ilvl="6" w:tplc="E8E2D10A">
      <w:numFmt w:val="decimal"/>
      <w:lvlText w:val=""/>
      <w:lvlJc w:val="left"/>
      <w:pPr>
        <w:ind w:left="0" w:firstLine="0"/>
      </w:pPr>
    </w:lvl>
    <w:lvl w:ilvl="7" w:tplc="ECDE8814">
      <w:numFmt w:val="decimal"/>
      <w:lvlText w:val=""/>
      <w:lvlJc w:val="left"/>
      <w:pPr>
        <w:ind w:left="0" w:firstLine="0"/>
      </w:pPr>
    </w:lvl>
    <w:lvl w:ilvl="8" w:tplc="0226E3E0">
      <w:numFmt w:val="decimal"/>
      <w:lvlText w:val=""/>
      <w:lvlJc w:val="left"/>
      <w:pPr>
        <w:ind w:left="0" w:firstLine="0"/>
      </w:pPr>
    </w:lvl>
  </w:abstractNum>
  <w:abstractNum w:abstractNumId="19" w15:restartNumberingAfterBreak="0">
    <w:nsid w:val="47B94E50"/>
    <w:multiLevelType w:val="hybridMultilevel"/>
    <w:tmpl w:val="10863562"/>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7F65A51"/>
    <w:multiLevelType w:val="hybridMultilevel"/>
    <w:tmpl w:val="3F0292E4"/>
    <w:lvl w:ilvl="0" w:tplc="04260001">
      <w:start w:val="1"/>
      <w:numFmt w:val="bullet"/>
      <w:lvlText w:val=""/>
      <w:lvlJc w:val="left"/>
      <w:pPr>
        <w:ind w:left="720" w:hanging="360"/>
      </w:pPr>
      <w:rPr>
        <w:rFonts w:ascii="Symbol" w:hAnsi="Symbol" w:hint="default"/>
        <w:b/>
        <w:shd w:val="clear" w:color="auto" w:fill="auto"/>
      </w:rPr>
    </w:lvl>
    <w:lvl w:ilvl="1" w:tplc="ACE6A076">
      <w:start w:val="1"/>
      <w:numFmt w:val="lowerLetter"/>
      <w:lvlText w:val="%2."/>
      <w:lvlJc w:val="left"/>
      <w:pPr>
        <w:ind w:left="1440" w:hanging="360"/>
      </w:pPr>
      <w:rPr>
        <w:shd w:val="clear" w:color="auto" w:fill="auto"/>
      </w:rPr>
    </w:lvl>
    <w:lvl w:ilvl="2" w:tplc="47D2BE4A">
      <w:start w:val="1"/>
      <w:numFmt w:val="lowerRoman"/>
      <w:lvlText w:val="%3."/>
      <w:lvlJc w:val="right"/>
      <w:pPr>
        <w:ind w:left="2160" w:hanging="180"/>
      </w:pPr>
      <w:rPr>
        <w:shd w:val="clear" w:color="auto" w:fill="auto"/>
      </w:rPr>
    </w:lvl>
    <w:lvl w:ilvl="3" w:tplc="BA3C3802">
      <w:start w:val="1"/>
      <w:numFmt w:val="decimal"/>
      <w:lvlText w:val="%4."/>
      <w:lvlJc w:val="left"/>
      <w:pPr>
        <w:ind w:left="2880" w:hanging="360"/>
      </w:pPr>
      <w:rPr>
        <w:shd w:val="clear" w:color="auto" w:fill="auto"/>
      </w:rPr>
    </w:lvl>
    <w:lvl w:ilvl="4" w:tplc="0DFCB85C">
      <w:start w:val="1"/>
      <w:numFmt w:val="lowerLetter"/>
      <w:lvlText w:val="%5."/>
      <w:lvlJc w:val="left"/>
      <w:pPr>
        <w:ind w:left="3600" w:hanging="360"/>
      </w:pPr>
      <w:rPr>
        <w:shd w:val="clear" w:color="auto" w:fill="auto"/>
      </w:rPr>
    </w:lvl>
    <w:lvl w:ilvl="5" w:tplc="14488120">
      <w:start w:val="1"/>
      <w:numFmt w:val="lowerRoman"/>
      <w:lvlText w:val="%6."/>
      <w:lvlJc w:val="right"/>
      <w:pPr>
        <w:ind w:left="4320" w:hanging="180"/>
      </w:pPr>
      <w:rPr>
        <w:shd w:val="clear" w:color="auto" w:fill="auto"/>
      </w:rPr>
    </w:lvl>
    <w:lvl w:ilvl="6" w:tplc="2F82EFC0">
      <w:start w:val="1"/>
      <w:numFmt w:val="decimal"/>
      <w:lvlText w:val="%7."/>
      <w:lvlJc w:val="left"/>
      <w:pPr>
        <w:ind w:left="5040" w:hanging="360"/>
      </w:pPr>
      <w:rPr>
        <w:shd w:val="clear" w:color="auto" w:fill="auto"/>
      </w:rPr>
    </w:lvl>
    <w:lvl w:ilvl="7" w:tplc="3F948004">
      <w:start w:val="1"/>
      <w:numFmt w:val="lowerLetter"/>
      <w:lvlText w:val="%8."/>
      <w:lvlJc w:val="left"/>
      <w:pPr>
        <w:ind w:left="5760" w:hanging="360"/>
      </w:pPr>
      <w:rPr>
        <w:shd w:val="clear" w:color="auto" w:fill="auto"/>
      </w:rPr>
    </w:lvl>
    <w:lvl w:ilvl="8" w:tplc="B47ED6E2">
      <w:start w:val="1"/>
      <w:numFmt w:val="lowerRoman"/>
      <w:lvlText w:val="%9."/>
      <w:lvlJc w:val="right"/>
      <w:pPr>
        <w:ind w:left="6480" w:hanging="180"/>
      </w:pPr>
      <w:rPr>
        <w:shd w:val="clear" w:color="auto" w:fill="auto"/>
      </w:rPr>
    </w:lvl>
  </w:abstractNum>
  <w:abstractNum w:abstractNumId="21" w15:restartNumberingAfterBreak="0">
    <w:nsid w:val="49D07404"/>
    <w:multiLevelType w:val="hybridMultilevel"/>
    <w:tmpl w:val="3122679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B0540CF"/>
    <w:multiLevelType w:val="hybridMultilevel"/>
    <w:tmpl w:val="03A87E22"/>
    <w:lvl w:ilvl="0" w:tplc="74FEC048">
      <w:start w:val="5"/>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4" w15:restartNumberingAfterBreak="0">
    <w:nsid w:val="591F36BF"/>
    <w:multiLevelType w:val="hybridMultilevel"/>
    <w:tmpl w:val="F4E0BD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5B742AD5"/>
    <w:multiLevelType w:val="hybridMultilevel"/>
    <w:tmpl w:val="B5E6B4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62436F00"/>
    <w:multiLevelType w:val="hybridMultilevel"/>
    <w:tmpl w:val="CFEE5D98"/>
    <w:lvl w:ilvl="0" w:tplc="8CF635D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684155B"/>
    <w:multiLevelType w:val="hybridMultilevel"/>
    <w:tmpl w:val="E998F0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360" w:hanging="360"/>
      </w:pPr>
      <w:rPr>
        <w:rFonts w:ascii="Courier New" w:hAnsi="Courier New" w:cs="Courier New" w:hint="default"/>
      </w:rPr>
    </w:lvl>
    <w:lvl w:ilvl="2" w:tplc="04260005" w:tentative="1">
      <w:start w:val="1"/>
      <w:numFmt w:val="bullet"/>
      <w:lvlText w:val=""/>
      <w:lvlJc w:val="left"/>
      <w:pPr>
        <w:ind w:left="1080" w:hanging="360"/>
      </w:pPr>
      <w:rPr>
        <w:rFonts w:ascii="Wingdings" w:hAnsi="Wingdings" w:hint="default"/>
      </w:rPr>
    </w:lvl>
    <w:lvl w:ilvl="3" w:tplc="04260001" w:tentative="1">
      <w:start w:val="1"/>
      <w:numFmt w:val="bullet"/>
      <w:lvlText w:val=""/>
      <w:lvlJc w:val="left"/>
      <w:pPr>
        <w:ind w:left="1800" w:hanging="360"/>
      </w:pPr>
      <w:rPr>
        <w:rFonts w:ascii="Symbol" w:hAnsi="Symbol" w:hint="default"/>
      </w:rPr>
    </w:lvl>
    <w:lvl w:ilvl="4" w:tplc="04260003" w:tentative="1">
      <w:start w:val="1"/>
      <w:numFmt w:val="bullet"/>
      <w:lvlText w:val="o"/>
      <w:lvlJc w:val="left"/>
      <w:pPr>
        <w:ind w:left="2520" w:hanging="360"/>
      </w:pPr>
      <w:rPr>
        <w:rFonts w:ascii="Courier New" w:hAnsi="Courier New" w:cs="Courier New" w:hint="default"/>
      </w:rPr>
    </w:lvl>
    <w:lvl w:ilvl="5" w:tplc="04260005" w:tentative="1">
      <w:start w:val="1"/>
      <w:numFmt w:val="bullet"/>
      <w:lvlText w:val=""/>
      <w:lvlJc w:val="left"/>
      <w:pPr>
        <w:ind w:left="3240" w:hanging="360"/>
      </w:pPr>
      <w:rPr>
        <w:rFonts w:ascii="Wingdings" w:hAnsi="Wingdings" w:hint="default"/>
      </w:rPr>
    </w:lvl>
    <w:lvl w:ilvl="6" w:tplc="04260001" w:tentative="1">
      <w:start w:val="1"/>
      <w:numFmt w:val="bullet"/>
      <w:lvlText w:val=""/>
      <w:lvlJc w:val="left"/>
      <w:pPr>
        <w:ind w:left="3960" w:hanging="360"/>
      </w:pPr>
      <w:rPr>
        <w:rFonts w:ascii="Symbol" w:hAnsi="Symbol" w:hint="default"/>
      </w:rPr>
    </w:lvl>
    <w:lvl w:ilvl="7" w:tplc="04260003" w:tentative="1">
      <w:start w:val="1"/>
      <w:numFmt w:val="bullet"/>
      <w:lvlText w:val="o"/>
      <w:lvlJc w:val="left"/>
      <w:pPr>
        <w:ind w:left="4680" w:hanging="360"/>
      </w:pPr>
      <w:rPr>
        <w:rFonts w:ascii="Courier New" w:hAnsi="Courier New" w:cs="Courier New" w:hint="default"/>
      </w:rPr>
    </w:lvl>
    <w:lvl w:ilvl="8" w:tplc="04260005" w:tentative="1">
      <w:start w:val="1"/>
      <w:numFmt w:val="bullet"/>
      <w:lvlText w:val=""/>
      <w:lvlJc w:val="left"/>
      <w:pPr>
        <w:ind w:left="5400" w:hanging="360"/>
      </w:pPr>
      <w:rPr>
        <w:rFonts w:ascii="Wingdings" w:hAnsi="Wingdings" w:hint="default"/>
      </w:rPr>
    </w:lvl>
  </w:abstractNum>
  <w:abstractNum w:abstractNumId="28" w15:restartNumberingAfterBreak="0">
    <w:nsid w:val="6FC93607"/>
    <w:multiLevelType w:val="hybridMultilevel"/>
    <w:tmpl w:val="E9B8EE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0694203"/>
    <w:multiLevelType w:val="hybridMultilevel"/>
    <w:tmpl w:val="758AA0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4"/>
  </w:num>
  <w:num w:numId="4">
    <w:abstractNumId w:val="17"/>
  </w:num>
  <w:num w:numId="5">
    <w:abstractNumId w:val="8"/>
  </w:num>
  <w:num w:numId="6">
    <w:abstractNumId w:val="9"/>
  </w:num>
  <w:num w:numId="7">
    <w:abstractNumId w:val="15"/>
  </w:num>
  <w:num w:numId="8">
    <w:abstractNumId w:val="13"/>
  </w:num>
  <w:num w:numId="9">
    <w:abstractNumId w:val="10"/>
  </w:num>
  <w:num w:numId="10">
    <w:abstractNumId w:val="12"/>
  </w:num>
  <w:num w:numId="11">
    <w:abstractNumId w:val="1"/>
  </w:num>
  <w:num w:numId="12">
    <w:abstractNumId w:val="7"/>
  </w:num>
  <w:num w:numId="13">
    <w:abstractNumId w:val="3"/>
  </w:num>
  <w:num w:numId="14">
    <w:abstractNumId w:val="21"/>
  </w:num>
  <w:num w:numId="15">
    <w:abstractNumId w:val="28"/>
  </w:num>
  <w:num w:numId="16">
    <w:abstractNumId w:val="23"/>
  </w:num>
  <w:num w:numId="17">
    <w:abstractNumId w:val="0"/>
  </w:num>
  <w:num w:numId="18">
    <w:abstractNumId w:val="24"/>
  </w:num>
  <w:num w:numId="19">
    <w:abstractNumId w:val="5"/>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
  </w:num>
  <w:num w:numId="23">
    <w:abstractNumId w:val="27"/>
  </w:num>
  <w:num w:numId="24">
    <w:abstractNumId w:val="22"/>
  </w:num>
  <w:num w:numId="25">
    <w:abstractNumId w:val="6"/>
  </w:num>
  <w:num w:numId="26">
    <w:abstractNumId w:val="28"/>
  </w:num>
  <w:num w:numId="27">
    <w:abstractNumId w:val="20"/>
  </w:num>
  <w:num w:numId="28">
    <w:abstractNumId w:val="26"/>
  </w:num>
  <w:num w:numId="29">
    <w:abstractNumId w:val="19"/>
  </w:num>
  <w:num w:numId="30">
    <w:abstractNumId w:val="29"/>
  </w:num>
  <w:num w:numId="31">
    <w:abstractNumId w:val="28"/>
  </w:num>
  <w:num w:numId="32">
    <w:abstractNumId w:val="25"/>
  </w:num>
  <w:num w:numId="33">
    <w:abstractNumId w:val="2"/>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Footer/>
  <w:proofState w:spelling="clean" w:grammar="clean"/>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2D9"/>
    <w:rsid w:val="00005CAF"/>
    <w:rsid w:val="000078E3"/>
    <w:rsid w:val="000141BE"/>
    <w:rsid w:val="00017730"/>
    <w:rsid w:val="00017EDA"/>
    <w:rsid w:val="00020628"/>
    <w:rsid w:val="000254B2"/>
    <w:rsid w:val="0002744E"/>
    <w:rsid w:val="00033935"/>
    <w:rsid w:val="00051D4F"/>
    <w:rsid w:val="00062E33"/>
    <w:rsid w:val="00082D9F"/>
    <w:rsid w:val="000B1BE2"/>
    <w:rsid w:val="000C2D52"/>
    <w:rsid w:val="000C601E"/>
    <w:rsid w:val="000D0F21"/>
    <w:rsid w:val="000D5F75"/>
    <w:rsid w:val="000E5D1F"/>
    <w:rsid w:val="000F2BAC"/>
    <w:rsid w:val="00110E91"/>
    <w:rsid w:val="00114ABF"/>
    <w:rsid w:val="001264D3"/>
    <w:rsid w:val="00131118"/>
    <w:rsid w:val="00140C84"/>
    <w:rsid w:val="00154339"/>
    <w:rsid w:val="00154F2A"/>
    <w:rsid w:val="0017760B"/>
    <w:rsid w:val="001A1EBA"/>
    <w:rsid w:val="001B6F16"/>
    <w:rsid w:val="001C0DEC"/>
    <w:rsid w:val="001D0455"/>
    <w:rsid w:val="001D5F57"/>
    <w:rsid w:val="001D7B70"/>
    <w:rsid w:val="001E089D"/>
    <w:rsid w:val="001F12B4"/>
    <w:rsid w:val="001F27D7"/>
    <w:rsid w:val="001F610B"/>
    <w:rsid w:val="00205F6B"/>
    <w:rsid w:val="002076AA"/>
    <w:rsid w:val="00220315"/>
    <w:rsid w:val="002223DA"/>
    <w:rsid w:val="002259D5"/>
    <w:rsid w:val="00230B27"/>
    <w:rsid w:val="00233488"/>
    <w:rsid w:val="0023592C"/>
    <w:rsid w:val="0025078D"/>
    <w:rsid w:val="00250918"/>
    <w:rsid w:val="002749A7"/>
    <w:rsid w:val="002905D8"/>
    <w:rsid w:val="002A3CE0"/>
    <w:rsid w:val="002B1165"/>
    <w:rsid w:val="002C33BF"/>
    <w:rsid w:val="002E07D5"/>
    <w:rsid w:val="003314CD"/>
    <w:rsid w:val="00331817"/>
    <w:rsid w:val="00335401"/>
    <w:rsid w:val="0034087A"/>
    <w:rsid w:val="00353C26"/>
    <w:rsid w:val="00355648"/>
    <w:rsid w:val="00356BA9"/>
    <w:rsid w:val="00362990"/>
    <w:rsid w:val="00362D55"/>
    <w:rsid w:val="003703C2"/>
    <w:rsid w:val="0037067A"/>
    <w:rsid w:val="003800DB"/>
    <w:rsid w:val="00380F01"/>
    <w:rsid w:val="003818CD"/>
    <w:rsid w:val="00385085"/>
    <w:rsid w:val="00387180"/>
    <w:rsid w:val="003900A0"/>
    <w:rsid w:val="00391E92"/>
    <w:rsid w:val="0039524B"/>
    <w:rsid w:val="003A3BBF"/>
    <w:rsid w:val="003B10A7"/>
    <w:rsid w:val="003B4A23"/>
    <w:rsid w:val="003C1E45"/>
    <w:rsid w:val="003C2D72"/>
    <w:rsid w:val="003C6800"/>
    <w:rsid w:val="003C6E92"/>
    <w:rsid w:val="003D48AA"/>
    <w:rsid w:val="003E1FC6"/>
    <w:rsid w:val="003F0482"/>
    <w:rsid w:val="00402283"/>
    <w:rsid w:val="00410509"/>
    <w:rsid w:val="00415B3E"/>
    <w:rsid w:val="00431F4F"/>
    <w:rsid w:val="0043779F"/>
    <w:rsid w:val="00437CDF"/>
    <w:rsid w:val="00467AB1"/>
    <w:rsid w:val="00482705"/>
    <w:rsid w:val="0048750A"/>
    <w:rsid w:val="00495C5F"/>
    <w:rsid w:val="004A390C"/>
    <w:rsid w:val="004A3B24"/>
    <w:rsid w:val="004C1554"/>
    <w:rsid w:val="004C1837"/>
    <w:rsid w:val="004C6602"/>
    <w:rsid w:val="004D6F71"/>
    <w:rsid w:val="004E44EF"/>
    <w:rsid w:val="004F25D5"/>
    <w:rsid w:val="004F2D9B"/>
    <w:rsid w:val="004F3480"/>
    <w:rsid w:val="004F3A34"/>
    <w:rsid w:val="004F6496"/>
    <w:rsid w:val="00506BA3"/>
    <w:rsid w:val="005113D1"/>
    <w:rsid w:val="00573200"/>
    <w:rsid w:val="005846E9"/>
    <w:rsid w:val="005949E5"/>
    <w:rsid w:val="005A0527"/>
    <w:rsid w:val="005A1D6A"/>
    <w:rsid w:val="005B3426"/>
    <w:rsid w:val="005C79C1"/>
    <w:rsid w:val="005D6198"/>
    <w:rsid w:val="005E2D98"/>
    <w:rsid w:val="005F2575"/>
    <w:rsid w:val="0060399C"/>
    <w:rsid w:val="0061433D"/>
    <w:rsid w:val="00615DC8"/>
    <w:rsid w:val="00616C9F"/>
    <w:rsid w:val="00626280"/>
    <w:rsid w:val="00632ABC"/>
    <w:rsid w:val="00633C8F"/>
    <w:rsid w:val="00635949"/>
    <w:rsid w:val="00636112"/>
    <w:rsid w:val="00642ACE"/>
    <w:rsid w:val="00642D08"/>
    <w:rsid w:val="00646B67"/>
    <w:rsid w:val="0065087F"/>
    <w:rsid w:val="00651E16"/>
    <w:rsid w:val="00654018"/>
    <w:rsid w:val="00657C4A"/>
    <w:rsid w:val="0066110A"/>
    <w:rsid w:val="00664249"/>
    <w:rsid w:val="006750A2"/>
    <w:rsid w:val="00683BA0"/>
    <w:rsid w:val="00694DE7"/>
    <w:rsid w:val="006A45FA"/>
    <w:rsid w:val="006B32FD"/>
    <w:rsid w:val="006B6451"/>
    <w:rsid w:val="006C33AE"/>
    <w:rsid w:val="006C380E"/>
    <w:rsid w:val="006C4A62"/>
    <w:rsid w:val="006E135B"/>
    <w:rsid w:val="006F28F3"/>
    <w:rsid w:val="007017DD"/>
    <w:rsid w:val="007030C6"/>
    <w:rsid w:val="00707B4A"/>
    <w:rsid w:val="007359A6"/>
    <w:rsid w:val="00745F3E"/>
    <w:rsid w:val="007472DC"/>
    <w:rsid w:val="00753550"/>
    <w:rsid w:val="00754A99"/>
    <w:rsid w:val="00773B83"/>
    <w:rsid w:val="00776163"/>
    <w:rsid w:val="0077775C"/>
    <w:rsid w:val="0077796E"/>
    <w:rsid w:val="0078128C"/>
    <w:rsid w:val="00791D82"/>
    <w:rsid w:val="007A3F3D"/>
    <w:rsid w:val="007B6AB1"/>
    <w:rsid w:val="007C0B36"/>
    <w:rsid w:val="007C21C6"/>
    <w:rsid w:val="007C313D"/>
    <w:rsid w:val="007D3333"/>
    <w:rsid w:val="007E239A"/>
    <w:rsid w:val="007E723B"/>
    <w:rsid w:val="007F4084"/>
    <w:rsid w:val="00802076"/>
    <w:rsid w:val="008023D2"/>
    <w:rsid w:val="008132FE"/>
    <w:rsid w:val="0081479F"/>
    <w:rsid w:val="00824E06"/>
    <w:rsid w:val="00840261"/>
    <w:rsid w:val="0084432A"/>
    <w:rsid w:val="00845B05"/>
    <w:rsid w:val="00846DBB"/>
    <w:rsid w:val="00855328"/>
    <w:rsid w:val="0085712F"/>
    <w:rsid w:val="00857CDC"/>
    <w:rsid w:val="00863224"/>
    <w:rsid w:val="00866ECF"/>
    <w:rsid w:val="0087793D"/>
    <w:rsid w:val="00877EF5"/>
    <w:rsid w:val="0088271B"/>
    <w:rsid w:val="0088344C"/>
    <w:rsid w:val="00895300"/>
    <w:rsid w:val="00896C08"/>
    <w:rsid w:val="008B379A"/>
    <w:rsid w:val="008B5A7B"/>
    <w:rsid w:val="008C1726"/>
    <w:rsid w:val="008D531E"/>
    <w:rsid w:val="008D764E"/>
    <w:rsid w:val="008E170F"/>
    <w:rsid w:val="008F1156"/>
    <w:rsid w:val="008F38B5"/>
    <w:rsid w:val="00900818"/>
    <w:rsid w:val="00903544"/>
    <w:rsid w:val="00920332"/>
    <w:rsid w:val="00921AA3"/>
    <w:rsid w:val="00936899"/>
    <w:rsid w:val="0094118E"/>
    <w:rsid w:val="00942A35"/>
    <w:rsid w:val="009445F5"/>
    <w:rsid w:val="00946FA6"/>
    <w:rsid w:val="009547F6"/>
    <w:rsid w:val="0095535F"/>
    <w:rsid w:val="00986DB7"/>
    <w:rsid w:val="009A0411"/>
    <w:rsid w:val="009A0DF0"/>
    <w:rsid w:val="009A5822"/>
    <w:rsid w:val="009B69C7"/>
    <w:rsid w:val="009C1FD9"/>
    <w:rsid w:val="009C4D9E"/>
    <w:rsid w:val="009D055C"/>
    <w:rsid w:val="009D135D"/>
    <w:rsid w:val="009D5A1E"/>
    <w:rsid w:val="009E0C4B"/>
    <w:rsid w:val="009E1A0A"/>
    <w:rsid w:val="009F1D7E"/>
    <w:rsid w:val="00A05786"/>
    <w:rsid w:val="00A07DF5"/>
    <w:rsid w:val="00A3058F"/>
    <w:rsid w:val="00A309C6"/>
    <w:rsid w:val="00A41689"/>
    <w:rsid w:val="00A54528"/>
    <w:rsid w:val="00A61EFE"/>
    <w:rsid w:val="00A70F79"/>
    <w:rsid w:val="00A81335"/>
    <w:rsid w:val="00A85C06"/>
    <w:rsid w:val="00A9198A"/>
    <w:rsid w:val="00A96BEF"/>
    <w:rsid w:val="00AA79A4"/>
    <w:rsid w:val="00AB16ED"/>
    <w:rsid w:val="00AC7BF7"/>
    <w:rsid w:val="00AD013C"/>
    <w:rsid w:val="00AD0E93"/>
    <w:rsid w:val="00AD4EB8"/>
    <w:rsid w:val="00AE4875"/>
    <w:rsid w:val="00AE6066"/>
    <w:rsid w:val="00AE7284"/>
    <w:rsid w:val="00AF1E41"/>
    <w:rsid w:val="00AF4301"/>
    <w:rsid w:val="00AF4CC6"/>
    <w:rsid w:val="00B10AAF"/>
    <w:rsid w:val="00B10FF3"/>
    <w:rsid w:val="00B17003"/>
    <w:rsid w:val="00B41C2C"/>
    <w:rsid w:val="00B542C2"/>
    <w:rsid w:val="00B5733B"/>
    <w:rsid w:val="00B607B6"/>
    <w:rsid w:val="00B62503"/>
    <w:rsid w:val="00B660B3"/>
    <w:rsid w:val="00B828C9"/>
    <w:rsid w:val="00B8588A"/>
    <w:rsid w:val="00B90CB8"/>
    <w:rsid w:val="00BA0E75"/>
    <w:rsid w:val="00BC3A7F"/>
    <w:rsid w:val="00BE1165"/>
    <w:rsid w:val="00BE5C5F"/>
    <w:rsid w:val="00BE64DB"/>
    <w:rsid w:val="00C04EEF"/>
    <w:rsid w:val="00C0570D"/>
    <w:rsid w:val="00C06391"/>
    <w:rsid w:val="00C07571"/>
    <w:rsid w:val="00C108B5"/>
    <w:rsid w:val="00C11ECA"/>
    <w:rsid w:val="00C14DA6"/>
    <w:rsid w:val="00C15733"/>
    <w:rsid w:val="00C15BA1"/>
    <w:rsid w:val="00C27DAE"/>
    <w:rsid w:val="00C461E6"/>
    <w:rsid w:val="00C463AA"/>
    <w:rsid w:val="00C46F7C"/>
    <w:rsid w:val="00C478C9"/>
    <w:rsid w:val="00C52685"/>
    <w:rsid w:val="00C5597A"/>
    <w:rsid w:val="00C573F8"/>
    <w:rsid w:val="00C6270C"/>
    <w:rsid w:val="00C62BC3"/>
    <w:rsid w:val="00C63468"/>
    <w:rsid w:val="00C76B7D"/>
    <w:rsid w:val="00CA20FF"/>
    <w:rsid w:val="00CB0D51"/>
    <w:rsid w:val="00CB0F35"/>
    <w:rsid w:val="00CB709B"/>
    <w:rsid w:val="00CB7927"/>
    <w:rsid w:val="00CC2BEA"/>
    <w:rsid w:val="00CD066F"/>
    <w:rsid w:val="00CD50B0"/>
    <w:rsid w:val="00CD7CFE"/>
    <w:rsid w:val="00CE1D3E"/>
    <w:rsid w:val="00CE4C4E"/>
    <w:rsid w:val="00CF51B2"/>
    <w:rsid w:val="00D159F6"/>
    <w:rsid w:val="00D16E59"/>
    <w:rsid w:val="00D21D08"/>
    <w:rsid w:val="00D250ED"/>
    <w:rsid w:val="00D32EBD"/>
    <w:rsid w:val="00D34709"/>
    <w:rsid w:val="00D453CE"/>
    <w:rsid w:val="00D53B3D"/>
    <w:rsid w:val="00D56A48"/>
    <w:rsid w:val="00D66407"/>
    <w:rsid w:val="00D702D9"/>
    <w:rsid w:val="00D70FA9"/>
    <w:rsid w:val="00D71F59"/>
    <w:rsid w:val="00D80A3B"/>
    <w:rsid w:val="00D80AB4"/>
    <w:rsid w:val="00D81F95"/>
    <w:rsid w:val="00D948FF"/>
    <w:rsid w:val="00DA32BB"/>
    <w:rsid w:val="00DA62F0"/>
    <w:rsid w:val="00DB01E9"/>
    <w:rsid w:val="00DB4080"/>
    <w:rsid w:val="00DC66AA"/>
    <w:rsid w:val="00DE0197"/>
    <w:rsid w:val="00DE37C1"/>
    <w:rsid w:val="00DE4F8D"/>
    <w:rsid w:val="00DF2459"/>
    <w:rsid w:val="00E14B67"/>
    <w:rsid w:val="00E23ED0"/>
    <w:rsid w:val="00E43711"/>
    <w:rsid w:val="00E71028"/>
    <w:rsid w:val="00E837A0"/>
    <w:rsid w:val="00E90304"/>
    <w:rsid w:val="00E91AB6"/>
    <w:rsid w:val="00E91E7A"/>
    <w:rsid w:val="00E93CA3"/>
    <w:rsid w:val="00E95A84"/>
    <w:rsid w:val="00EA2F87"/>
    <w:rsid w:val="00EB06D2"/>
    <w:rsid w:val="00EB59FF"/>
    <w:rsid w:val="00EC0D74"/>
    <w:rsid w:val="00EC6A89"/>
    <w:rsid w:val="00ED0026"/>
    <w:rsid w:val="00ED2CEA"/>
    <w:rsid w:val="00EE5138"/>
    <w:rsid w:val="00EF25FA"/>
    <w:rsid w:val="00EF30F4"/>
    <w:rsid w:val="00F01E3C"/>
    <w:rsid w:val="00F07163"/>
    <w:rsid w:val="00F07165"/>
    <w:rsid w:val="00F151AF"/>
    <w:rsid w:val="00F40CB6"/>
    <w:rsid w:val="00F449C0"/>
    <w:rsid w:val="00F50334"/>
    <w:rsid w:val="00F566AA"/>
    <w:rsid w:val="00F60F0A"/>
    <w:rsid w:val="00F91293"/>
    <w:rsid w:val="00F959B2"/>
    <w:rsid w:val="00F978B6"/>
    <w:rsid w:val="00F97DA1"/>
    <w:rsid w:val="00FB3B3C"/>
    <w:rsid w:val="00FB444D"/>
    <w:rsid w:val="00FC2683"/>
    <w:rsid w:val="00FC2E26"/>
    <w:rsid w:val="00FC4A29"/>
    <w:rsid w:val="00FE7AC8"/>
    <w:rsid w:val="00FF0958"/>
  </w:rsids>
  <m:mathPr>
    <m:mathFont m:val="Cambria Math"/>
    <m:brkBin m:val="before"/>
    <m:brkBinSub m:val="--"/>
    <m:smallFrac/>
    <m:dispDef/>
    <m:lMargin m:val="1440"/>
    <m:rMargin m:val="144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8952FA"/>
  <w15:docId w15:val="{9EB9A582-EEC6-44C0-8AC4-1366B1DC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eastAsiaTheme="minorEastAsia"/>
      <w:lang w:eastAsia="ja-JP"/>
    </w:rPr>
  </w:style>
  <w:style w:type="paragraph" w:styleId="Heading2">
    <w:name w:val="heading 2"/>
    <w:basedOn w:val="Normal"/>
    <w:next w:val="Normal"/>
    <w:link w:val="Heading2Char"/>
    <w:uiPriority w:val="9"/>
    <w:semiHidden/>
    <w:unhideWhenUsed/>
    <w:qFormat/>
    <w:rsid w:val="00C14D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B10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EC0D74"/>
    <w:pPr>
      <w:keepNext/>
      <w:spacing w:after="0" w:line="240" w:lineRule="auto"/>
      <w:jc w:val="center"/>
      <w:outlineLvl w:val="3"/>
    </w:pPr>
    <w:rPr>
      <w:rFonts w:ascii="Times New Roman" w:eastAsia="Times New Roman" w:hAnsi="Times New Roman" w:cs="Times New Roman"/>
      <w:b/>
      <w:bCs/>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My style,TĒZES,Studiju darbs"/>
    <w:basedOn w:val="Normal"/>
    <w:link w:val="NoSpacingChar"/>
    <w:uiPriority w:val="1"/>
    <w:qFormat/>
    <w:pPr>
      <w:spacing w:after="0" w:line="240" w:lineRule="auto"/>
    </w:pPr>
    <w:rPr>
      <w:rFonts w:ascii="Calibri" w:eastAsiaTheme="minorHAnsi" w:hAnsi="Calibri" w:cs="Calibri"/>
      <w:lang w:eastAsia="en-US"/>
    </w:rPr>
  </w:style>
  <w:style w:type="character" w:styleId="Emphasis">
    <w:name w:val="Emphasis"/>
    <w:basedOn w:val="DefaultParagraphFont"/>
    <w:uiPriority w:val="20"/>
    <w:qFormat/>
    <w:rPr>
      <w:i/>
      <w:shd w:val="clear" w:color="auto" w:fill="auto"/>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pPr>
      <w:spacing w:after="200" w:line="275" w:lineRule="auto"/>
      <w:ind w:left="720"/>
      <w:contextualSpacing/>
    </w:pPr>
    <w:rPr>
      <w:rFonts w:ascii="Calibri" w:eastAsiaTheme="minorHAnsi" w:hAnsi="Calibri" w:cs="Calibri"/>
      <w:lang w:eastAsia="en-US"/>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rPr>
      <w:rFonts w:ascii="Calibri" w:hAnsi="Calibri" w:cs="Calibri"/>
      <w:shd w:val="clear" w:color="auto" w:fill="auto"/>
    </w:rPr>
  </w:style>
  <w:style w:type="character" w:customStyle="1" w:styleId="NoSpacingChar">
    <w:name w:val="No Spacing Char"/>
    <w:aliases w:val="My style Char,TĒZES Char,Studiju darbs Char"/>
    <w:basedOn w:val="DefaultParagraphFont"/>
    <w:link w:val="NoSpacing"/>
    <w:uiPriority w:val="1"/>
    <w:qFormat/>
    <w:rPr>
      <w:rFonts w:ascii="Calibri" w:hAnsi="Calibri" w:cs="Calibri"/>
      <w:shd w:val="clear" w:color="auto" w:fill="auto"/>
    </w:rPr>
  </w:style>
  <w:style w:type="paragraph" w:customStyle="1" w:styleId="Style1">
    <w:name w:val="Style1"/>
    <w:basedOn w:val="Normal"/>
    <w:link w:val="Style1Char"/>
    <w:qFormat/>
    <w:pPr>
      <w:spacing w:after="0" w:line="251" w:lineRule="auto"/>
      <w:ind w:firstLine="709"/>
      <w:jc w:val="both"/>
    </w:pPr>
    <w:rPr>
      <w:rFonts w:ascii="Times New Roman" w:eastAsia="PMingLiU" w:hAnsi="Times New Roman" w:cs="Times New Roman"/>
      <w:sz w:val="24"/>
      <w:szCs w:val="24"/>
      <w:lang w:eastAsia="en-US"/>
    </w:rPr>
  </w:style>
  <w:style w:type="character" w:customStyle="1" w:styleId="Style1Char">
    <w:name w:val="Style1 Char"/>
    <w:link w:val="Style1"/>
    <w:rPr>
      <w:rFonts w:ascii="Times New Roman" w:eastAsia="PMingLiU" w:hAnsi="Times New Roman" w:cs="Times New Roman"/>
      <w:sz w:val="24"/>
      <w:szCs w:val="24"/>
      <w:shd w:val="clear" w:color="auto" w:fill="auto"/>
    </w:rPr>
  </w:style>
  <w:style w:type="character" w:customStyle="1" w:styleId="rynqvb">
    <w:name w:val="rynqvb"/>
    <w:basedOn w:val="DefaultParagraphFont"/>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EastAsia" w:hAnsi="Segoe UI" w:cs="Segoe UI"/>
      <w:sz w:val="18"/>
      <w:szCs w:val="18"/>
      <w:shd w:val="clear" w:color="auto" w:fill="auto"/>
      <w:lang w:eastAsia="ja-JP"/>
    </w:rPr>
  </w:style>
  <w:style w:type="paragraph" w:styleId="Header">
    <w:name w:val="header"/>
    <w:basedOn w:val="Normal"/>
    <w:link w:val="HeaderChar"/>
    <w:uiPriority w:val="99"/>
    <w:unhideWhenUsed/>
    <w:pPr>
      <w:tabs>
        <w:tab w:val="center" w:pos="4153"/>
        <w:tab w:val="right" w:pos="8306"/>
      </w:tabs>
      <w:spacing w:after="0" w:line="240" w:lineRule="auto"/>
    </w:pPr>
  </w:style>
  <w:style w:type="character" w:customStyle="1" w:styleId="HeaderChar">
    <w:name w:val="Header Char"/>
    <w:basedOn w:val="DefaultParagraphFont"/>
    <w:link w:val="Header"/>
    <w:uiPriority w:val="99"/>
    <w:rPr>
      <w:rFonts w:eastAsiaTheme="minorEastAsia"/>
      <w:shd w:val="clear" w:color="auto" w:fill="auto"/>
      <w:lang w:eastAsia="ja-JP"/>
    </w:rPr>
  </w:style>
  <w:style w:type="paragraph" w:styleId="Footer">
    <w:name w:val="footer"/>
    <w:basedOn w:val="Normal"/>
    <w:link w:val="FooterChar"/>
    <w:uiPriority w:val="99"/>
    <w:unhideWhenUsed/>
    <w:pPr>
      <w:tabs>
        <w:tab w:val="center" w:pos="4153"/>
        <w:tab w:val="right" w:pos="8306"/>
      </w:tabs>
      <w:spacing w:after="0" w:line="240" w:lineRule="auto"/>
    </w:pPr>
  </w:style>
  <w:style w:type="character" w:customStyle="1" w:styleId="FooterChar">
    <w:name w:val="Footer Char"/>
    <w:basedOn w:val="DefaultParagraphFont"/>
    <w:link w:val="Footer"/>
    <w:uiPriority w:val="99"/>
    <w:rPr>
      <w:rFonts w:eastAsiaTheme="minorEastAsia"/>
      <w:shd w:val="clear" w:color="auto" w:fill="auto"/>
      <w:lang w:eastAsia="ja-JP"/>
    </w:rPr>
  </w:style>
  <w:style w:type="paragraph" w:styleId="BodyText2">
    <w:name w:val="Body Text 2"/>
    <w:basedOn w:val="Normal"/>
    <w:link w:val="BodyText2Char"/>
    <w:uiPriority w:val="99"/>
    <w:semiHidden/>
    <w:unhideWhenUsed/>
    <w:pPr>
      <w:spacing w:after="120" w:line="480" w:lineRule="auto"/>
    </w:pPr>
    <w:rPr>
      <w:rFonts w:ascii="Calibri" w:eastAsia="PMingLiU" w:hAnsi="Calibri" w:cs="Times New Roman"/>
      <w:lang w:eastAsia="en-US"/>
    </w:rPr>
  </w:style>
  <w:style w:type="character" w:customStyle="1" w:styleId="BodyText2Char">
    <w:name w:val="Body Text 2 Char"/>
    <w:basedOn w:val="DefaultParagraphFont"/>
    <w:link w:val="BodyText2"/>
    <w:uiPriority w:val="99"/>
    <w:semiHidden/>
    <w:rPr>
      <w:rFonts w:ascii="Calibri" w:eastAsia="PMingLiU" w:hAnsi="Calibri" w:cs="Times New Roman"/>
      <w:shd w:val="clear" w:color="auto" w:fill="auto"/>
    </w:rPr>
  </w:style>
  <w:style w:type="character" w:styleId="Hyperlink">
    <w:name w:val="Hyperlink"/>
    <w:uiPriority w:val="99"/>
    <w:unhideWhenUsed/>
    <w:rPr>
      <w:color w:val="0000FF"/>
      <w:u w:val="single"/>
      <w:shd w:val="clear" w:color="auto" w:fill="auto"/>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iPriority w:val="99"/>
    <w:unhideWhenUsed/>
    <w:qFormat/>
    <w:pPr>
      <w:spacing w:after="0" w:line="240" w:lineRule="auto"/>
    </w:pPr>
    <w:rPr>
      <w:rFonts w:eastAsiaTheme="minorHAnsi"/>
      <w:sz w:val="20"/>
      <w:szCs w:val="20"/>
      <w:lang w:eastAsia="en-US"/>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uiPriority w:val="99"/>
    <w:qFormat/>
    <w:rPr>
      <w:sz w:val="20"/>
      <w:szCs w:val="20"/>
      <w:shd w:val="clear" w:color="auto" w:fill="auto"/>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Pr>
      <w:shd w:val="clear" w:color="auto" w:fill="auto"/>
      <w:vertAlign w:val="superscript"/>
    </w:rPr>
  </w:style>
  <w:style w:type="character" w:styleId="CommentReference">
    <w:name w:val="annotation reference"/>
    <w:basedOn w:val="DefaultParagraphFont"/>
    <w:uiPriority w:val="99"/>
    <w:semiHidden/>
    <w:unhideWhenUsed/>
    <w:rPr>
      <w:sz w:val="16"/>
      <w:szCs w:val="16"/>
      <w:shd w:val="clear" w:color="auto" w:fill="auto"/>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shd w:val="clear" w:color="auto" w:fill="auto"/>
      <w:lang w:eastAsia="ja-JP"/>
    </w:rPr>
  </w:style>
  <w:style w:type="paragraph" w:styleId="CommentSubject">
    <w:name w:val="annotation subject"/>
    <w:basedOn w:val="CommentText"/>
    <w:next w:val="CommentText"/>
    <w:link w:val="CommentSubjectChar"/>
    <w:uiPriority w:val="99"/>
    <w:semiHidden/>
    <w:unhideWhenUsed/>
    <w:rPr>
      <w:b/>
    </w:rPr>
  </w:style>
  <w:style w:type="character" w:customStyle="1" w:styleId="CommentSubjectChar">
    <w:name w:val="Comment Subject Char"/>
    <w:basedOn w:val="CommentTextChar"/>
    <w:link w:val="CommentSubject"/>
    <w:uiPriority w:val="99"/>
    <w:semiHidden/>
    <w:rPr>
      <w:rFonts w:eastAsiaTheme="minorEastAsia"/>
      <w:b/>
      <w:sz w:val="20"/>
      <w:szCs w:val="20"/>
      <w:shd w:val="clear" w:color="auto" w:fill="auto"/>
      <w:lang w:eastAsia="ja-JP"/>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pPr>
      <w:spacing w:line="240" w:lineRule="exact"/>
    </w:pPr>
    <w:rPr>
      <w:rFonts w:eastAsiaTheme="minorHAnsi"/>
      <w:vertAlign w:val="superscript"/>
      <w:lang w:eastAsia="en-US"/>
    </w:rPr>
  </w:style>
  <w:style w:type="paragraph" w:customStyle="1" w:styleId="Default">
    <w:name w:val="Default"/>
    <w:pPr>
      <w:autoSpaceDE w:val="0"/>
      <w:autoSpaceDN w:val="0"/>
      <w:spacing w:after="0" w:line="240" w:lineRule="auto"/>
    </w:pPr>
    <w:rPr>
      <w:rFonts w:ascii="Times New Roman" w:hAnsi="Times New Roman" w:cs="Times New Roman"/>
      <w:color w:val="000000"/>
      <w:sz w:val="24"/>
      <w:szCs w:val="24"/>
    </w:rPr>
  </w:style>
  <w:style w:type="character" w:customStyle="1" w:styleId="Heading4Char">
    <w:name w:val="Heading 4 Char"/>
    <w:basedOn w:val="DefaultParagraphFont"/>
    <w:link w:val="Heading4"/>
    <w:rsid w:val="00EC0D74"/>
    <w:rPr>
      <w:rFonts w:ascii="Times New Roman" w:eastAsia="Times New Roman" w:hAnsi="Times New Roman" w:cs="Times New Roman"/>
      <w:b/>
      <w:bCs/>
      <w:sz w:val="28"/>
      <w:szCs w:val="24"/>
    </w:rPr>
  </w:style>
  <w:style w:type="character" w:customStyle="1" w:styleId="Heading3Char">
    <w:name w:val="Heading 3 Char"/>
    <w:basedOn w:val="DefaultParagraphFont"/>
    <w:link w:val="Heading3"/>
    <w:uiPriority w:val="9"/>
    <w:rsid w:val="003B10A7"/>
    <w:rPr>
      <w:rFonts w:asciiTheme="majorHAnsi" w:eastAsiaTheme="majorEastAsia" w:hAnsiTheme="majorHAnsi" w:cstheme="majorBidi"/>
      <w:color w:val="1F3763" w:themeColor="accent1" w:themeShade="7F"/>
      <w:sz w:val="24"/>
      <w:szCs w:val="24"/>
      <w:lang w:eastAsia="ja-JP"/>
    </w:rPr>
  </w:style>
  <w:style w:type="character" w:customStyle="1" w:styleId="UnresolvedMention1">
    <w:name w:val="Unresolved Mention1"/>
    <w:basedOn w:val="DefaultParagraphFont"/>
    <w:uiPriority w:val="99"/>
    <w:semiHidden/>
    <w:unhideWhenUsed/>
    <w:rsid w:val="00A96BEF"/>
    <w:rPr>
      <w:color w:val="605E5C"/>
      <w:shd w:val="clear" w:color="auto" w:fill="E1DFDD"/>
    </w:rPr>
  </w:style>
  <w:style w:type="paragraph" w:customStyle="1" w:styleId="infobody">
    <w:name w:val="info body"/>
    <w:basedOn w:val="Normal"/>
    <w:rsid w:val="00753550"/>
    <w:pPr>
      <w:spacing w:after="120" w:line="240" w:lineRule="auto"/>
      <w:jc w:val="both"/>
    </w:pPr>
    <w:rPr>
      <w:rFonts w:ascii="Times New Roman" w:eastAsiaTheme="minorHAnsi" w:hAnsi="Times New Roman" w:cs="Times New Roman"/>
      <w:color w:val="000000"/>
      <w:sz w:val="24"/>
      <w:szCs w:val="24"/>
      <w:lang w:eastAsia="en-US"/>
    </w:rPr>
  </w:style>
  <w:style w:type="character" w:styleId="UnresolvedMention">
    <w:name w:val="Unresolved Mention"/>
    <w:basedOn w:val="DefaultParagraphFont"/>
    <w:uiPriority w:val="99"/>
    <w:semiHidden/>
    <w:unhideWhenUsed/>
    <w:rsid w:val="00E837A0"/>
    <w:rPr>
      <w:color w:val="605E5C"/>
      <w:shd w:val="clear" w:color="auto" w:fill="E1DFDD"/>
    </w:rPr>
  </w:style>
  <w:style w:type="character" w:customStyle="1" w:styleId="Heading2Char">
    <w:name w:val="Heading 2 Char"/>
    <w:basedOn w:val="DefaultParagraphFont"/>
    <w:link w:val="Heading2"/>
    <w:uiPriority w:val="9"/>
    <w:semiHidden/>
    <w:rsid w:val="00C14DA6"/>
    <w:rPr>
      <w:rFonts w:asciiTheme="majorHAnsi" w:eastAsiaTheme="majorEastAsia" w:hAnsiTheme="majorHAnsi" w:cstheme="majorBidi"/>
      <w:color w:val="2F5496" w:themeColor="accent1" w:themeShade="BF"/>
      <w:sz w:val="26"/>
      <w:szCs w:val="26"/>
      <w:lang w:eastAsia="ja-JP"/>
    </w:rPr>
  </w:style>
  <w:style w:type="character" w:customStyle="1" w:styleId="ng-star-inserted">
    <w:name w:val="ng-star-inserted"/>
    <w:basedOn w:val="DefaultParagraphFont"/>
    <w:rsid w:val="00E91AB6"/>
  </w:style>
  <w:style w:type="character" w:customStyle="1" w:styleId="tld-sibling-0-0-0">
    <w:name w:val="tld-sibling-0-0-0"/>
    <w:basedOn w:val="DefaultParagraphFont"/>
    <w:rsid w:val="00E91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7448">
      <w:bodyDiv w:val="1"/>
      <w:marLeft w:val="0"/>
      <w:marRight w:val="0"/>
      <w:marTop w:val="0"/>
      <w:marBottom w:val="0"/>
      <w:divBdr>
        <w:top w:val="none" w:sz="0" w:space="0" w:color="auto"/>
        <w:left w:val="none" w:sz="0" w:space="0" w:color="auto"/>
        <w:bottom w:val="none" w:sz="0" w:space="0" w:color="auto"/>
        <w:right w:val="none" w:sz="0" w:space="0" w:color="auto"/>
      </w:divBdr>
    </w:div>
    <w:div w:id="102314004">
      <w:bodyDiv w:val="1"/>
      <w:marLeft w:val="0"/>
      <w:marRight w:val="0"/>
      <w:marTop w:val="0"/>
      <w:marBottom w:val="0"/>
      <w:divBdr>
        <w:top w:val="none" w:sz="0" w:space="0" w:color="auto"/>
        <w:left w:val="none" w:sz="0" w:space="0" w:color="auto"/>
        <w:bottom w:val="none" w:sz="0" w:space="0" w:color="auto"/>
        <w:right w:val="none" w:sz="0" w:space="0" w:color="auto"/>
      </w:divBdr>
    </w:div>
    <w:div w:id="146173700">
      <w:bodyDiv w:val="1"/>
      <w:marLeft w:val="0"/>
      <w:marRight w:val="0"/>
      <w:marTop w:val="0"/>
      <w:marBottom w:val="0"/>
      <w:divBdr>
        <w:top w:val="none" w:sz="0" w:space="0" w:color="auto"/>
        <w:left w:val="none" w:sz="0" w:space="0" w:color="auto"/>
        <w:bottom w:val="none" w:sz="0" w:space="0" w:color="auto"/>
        <w:right w:val="none" w:sz="0" w:space="0" w:color="auto"/>
      </w:divBdr>
    </w:div>
    <w:div w:id="200679039">
      <w:bodyDiv w:val="1"/>
      <w:marLeft w:val="0"/>
      <w:marRight w:val="0"/>
      <w:marTop w:val="0"/>
      <w:marBottom w:val="0"/>
      <w:divBdr>
        <w:top w:val="none" w:sz="0" w:space="0" w:color="auto"/>
        <w:left w:val="none" w:sz="0" w:space="0" w:color="auto"/>
        <w:bottom w:val="none" w:sz="0" w:space="0" w:color="auto"/>
        <w:right w:val="none" w:sz="0" w:space="0" w:color="auto"/>
      </w:divBdr>
    </w:div>
    <w:div w:id="205411682">
      <w:bodyDiv w:val="1"/>
      <w:marLeft w:val="0"/>
      <w:marRight w:val="0"/>
      <w:marTop w:val="0"/>
      <w:marBottom w:val="0"/>
      <w:divBdr>
        <w:top w:val="none" w:sz="0" w:space="0" w:color="auto"/>
        <w:left w:val="none" w:sz="0" w:space="0" w:color="auto"/>
        <w:bottom w:val="none" w:sz="0" w:space="0" w:color="auto"/>
        <w:right w:val="none" w:sz="0" w:space="0" w:color="auto"/>
      </w:divBdr>
    </w:div>
    <w:div w:id="424115257">
      <w:bodyDiv w:val="1"/>
      <w:marLeft w:val="0"/>
      <w:marRight w:val="0"/>
      <w:marTop w:val="0"/>
      <w:marBottom w:val="0"/>
      <w:divBdr>
        <w:top w:val="none" w:sz="0" w:space="0" w:color="auto"/>
        <w:left w:val="none" w:sz="0" w:space="0" w:color="auto"/>
        <w:bottom w:val="none" w:sz="0" w:space="0" w:color="auto"/>
        <w:right w:val="none" w:sz="0" w:space="0" w:color="auto"/>
      </w:divBdr>
    </w:div>
    <w:div w:id="589898494">
      <w:bodyDiv w:val="1"/>
      <w:marLeft w:val="0"/>
      <w:marRight w:val="0"/>
      <w:marTop w:val="0"/>
      <w:marBottom w:val="0"/>
      <w:divBdr>
        <w:top w:val="none" w:sz="0" w:space="0" w:color="auto"/>
        <w:left w:val="none" w:sz="0" w:space="0" w:color="auto"/>
        <w:bottom w:val="none" w:sz="0" w:space="0" w:color="auto"/>
        <w:right w:val="none" w:sz="0" w:space="0" w:color="auto"/>
      </w:divBdr>
    </w:div>
    <w:div w:id="611517205">
      <w:bodyDiv w:val="1"/>
      <w:marLeft w:val="0"/>
      <w:marRight w:val="0"/>
      <w:marTop w:val="0"/>
      <w:marBottom w:val="0"/>
      <w:divBdr>
        <w:top w:val="none" w:sz="0" w:space="0" w:color="auto"/>
        <w:left w:val="none" w:sz="0" w:space="0" w:color="auto"/>
        <w:bottom w:val="none" w:sz="0" w:space="0" w:color="auto"/>
        <w:right w:val="none" w:sz="0" w:space="0" w:color="auto"/>
      </w:divBdr>
    </w:div>
    <w:div w:id="634338382">
      <w:bodyDiv w:val="1"/>
      <w:marLeft w:val="0"/>
      <w:marRight w:val="0"/>
      <w:marTop w:val="0"/>
      <w:marBottom w:val="0"/>
      <w:divBdr>
        <w:top w:val="none" w:sz="0" w:space="0" w:color="auto"/>
        <w:left w:val="none" w:sz="0" w:space="0" w:color="auto"/>
        <w:bottom w:val="none" w:sz="0" w:space="0" w:color="auto"/>
        <w:right w:val="none" w:sz="0" w:space="0" w:color="auto"/>
      </w:divBdr>
      <w:divsChild>
        <w:div w:id="1764842627">
          <w:marLeft w:val="0"/>
          <w:marRight w:val="0"/>
          <w:marTop w:val="0"/>
          <w:marBottom w:val="0"/>
          <w:divBdr>
            <w:top w:val="none" w:sz="0" w:space="0" w:color="auto"/>
            <w:left w:val="none" w:sz="0" w:space="0" w:color="auto"/>
            <w:bottom w:val="none" w:sz="0" w:space="0" w:color="auto"/>
            <w:right w:val="none" w:sz="0" w:space="0" w:color="auto"/>
          </w:divBdr>
          <w:divsChild>
            <w:div w:id="780955400">
              <w:marLeft w:val="0"/>
              <w:marRight w:val="0"/>
              <w:marTop w:val="0"/>
              <w:marBottom w:val="0"/>
              <w:divBdr>
                <w:top w:val="none" w:sz="0" w:space="0" w:color="auto"/>
                <w:left w:val="none" w:sz="0" w:space="0" w:color="auto"/>
                <w:bottom w:val="none" w:sz="0" w:space="0" w:color="auto"/>
                <w:right w:val="none" w:sz="0" w:space="0" w:color="auto"/>
              </w:divBdr>
              <w:divsChild>
                <w:div w:id="534000781">
                  <w:marLeft w:val="0"/>
                  <w:marRight w:val="0"/>
                  <w:marTop w:val="0"/>
                  <w:marBottom w:val="0"/>
                  <w:divBdr>
                    <w:top w:val="none" w:sz="0" w:space="0" w:color="auto"/>
                    <w:left w:val="none" w:sz="0" w:space="0" w:color="auto"/>
                    <w:bottom w:val="none" w:sz="0" w:space="0" w:color="auto"/>
                    <w:right w:val="none" w:sz="0" w:space="0" w:color="auto"/>
                  </w:divBdr>
                </w:div>
              </w:divsChild>
            </w:div>
            <w:div w:id="791556458">
              <w:marLeft w:val="0"/>
              <w:marRight w:val="0"/>
              <w:marTop w:val="0"/>
              <w:marBottom w:val="0"/>
              <w:divBdr>
                <w:top w:val="none" w:sz="0" w:space="0" w:color="auto"/>
                <w:left w:val="none" w:sz="0" w:space="0" w:color="auto"/>
                <w:bottom w:val="none" w:sz="0" w:space="0" w:color="auto"/>
                <w:right w:val="none" w:sz="0" w:space="0" w:color="auto"/>
              </w:divBdr>
            </w:div>
            <w:div w:id="1096291285">
              <w:marLeft w:val="0"/>
              <w:marRight w:val="0"/>
              <w:marTop w:val="0"/>
              <w:marBottom w:val="0"/>
              <w:divBdr>
                <w:top w:val="none" w:sz="0" w:space="0" w:color="auto"/>
                <w:left w:val="none" w:sz="0" w:space="0" w:color="auto"/>
                <w:bottom w:val="none" w:sz="0" w:space="0" w:color="auto"/>
                <w:right w:val="none" w:sz="0" w:space="0" w:color="auto"/>
              </w:divBdr>
            </w:div>
          </w:divsChild>
        </w:div>
        <w:div w:id="2142183540">
          <w:marLeft w:val="0"/>
          <w:marRight w:val="0"/>
          <w:marTop w:val="0"/>
          <w:marBottom w:val="0"/>
          <w:divBdr>
            <w:top w:val="none" w:sz="0" w:space="0" w:color="auto"/>
            <w:left w:val="none" w:sz="0" w:space="0" w:color="auto"/>
            <w:bottom w:val="none" w:sz="0" w:space="0" w:color="auto"/>
            <w:right w:val="none" w:sz="0" w:space="0" w:color="auto"/>
          </w:divBdr>
          <w:divsChild>
            <w:div w:id="10702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93282">
      <w:bodyDiv w:val="1"/>
      <w:marLeft w:val="0"/>
      <w:marRight w:val="0"/>
      <w:marTop w:val="0"/>
      <w:marBottom w:val="0"/>
      <w:divBdr>
        <w:top w:val="none" w:sz="0" w:space="0" w:color="auto"/>
        <w:left w:val="none" w:sz="0" w:space="0" w:color="auto"/>
        <w:bottom w:val="none" w:sz="0" w:space="0" w:color="auto"/>
        <w:right w:val="none" w:sz="0" w:space="0" w:color="auto"/>
      </w:divBdr>
    </w:div>
    <w:div w:id="705301512">
      <w:bodyDiv w:val="1"/>
      <w:marLeft w:val="0"/>
      <w:marRight w:val="0"/>
      <w:marTop w:val="0"/>
      <w:marBottom w:val="0"/>
      <w:divBdr>
        <w:top w:val="none" w:sz="0" w:space="0" w:color="auto"/>
        <w:left w:val="none" w:sz="0" w:space="0" w:color="auto"/>
        <w:bottom w:val="none" w:sz="0" w:space="0" w:color="auto"/>
        <w:right w:val="none" w:sz="0" w:space="0" w:color="auto"/>
      </w:divBdr>
    </w:div>
    <w:div w:id="858279477">
      <w:bodyDiv w:val="1"/>
      <w:marLeft w:val="0"/>
      <w:marRight w:val="0"/>
      <w:marTop w:val="0"/>
      <w:marBottom w:val="0"/>
      <w:divBdr>
        <w:top w:val="none" w:sz="0" w:space="0" w:color="auto"/>
        <w:left w:val="none" w:sz="0" w:space="0" w:color="auto"/>
        <w:bottom w:val="none" w:sz="0" w:space="0" w:color="auto"/>
        <w:right w:val="none" w:sz="0" w:space="0" w:color="auto"/>
      </w:divBdr>
      <w:divsChild>
        <w:div w:id="726686100">
          <w:marLeft w:val="0"/>
          <w:marRight w:val="0"/>
          <w:marTop w:val="0"/>
          <w:marBottom w:val="0"/>
          <w:divBdr>
            <w:top w:val="none" w:sz="0" w:space="0" w:color="auto"/>
            <w:left w:val="none" w:sz="0" w:space="0" w:color="auto"/>
            <w:bottom w:val="none" w:sz="0" w:space="0" w:color="auto"/>
            <w:right w:val="none" w:sz="0" w:space="0" w:color="auto"/>
          </w:divBdr>
          <w:divsChild>
            <w:div w:id="398017534">
              <w:marLeft w:val="0"/>
              <w:marRight w:val="0"/>
              <w:marTop w:val="0"/>
              <w:marBottom w:val="0"/>
              <w:divBdr>
                <w:top w:val="none" w:sz="0" w:space="0" w:color="auto"/>
                <w:left w:val="none" w:sz="0" w:space="0" w:color="auto"/>
                <w:bottom w:val="none" w:sz="0" w:space="0" w:color="auto"/>
                <w:right w:val="none" w:sz="0" w:space="0" w:color="auto"/>
              </w:divBdr>
              <w:divsChild>
                <w:div w:id="1056977350">
                  <w:marLeft w:val="0"/>
                  <w:marRight w:val="0"/>
                  <w:marTop w:val="0"/>
                  <w:marBottom w:val="0"/>
                  <w:divBdr>
                    <w:top w:val="none" w:sz="0" w:space="0" w:color="auto"/>
                    <w:left w:val="none" w:sz="0" w:space="0" w:color="auto"/>
                    <w:bottom w:val="none" w:sz="0" w:space="0" w:color="auto"/>
                    <w:right w:val="none" w:sz="0" w:space="0" w:color="auto"/>
                  </w:divBdr>
                </w:div>
              </w:divsChild>
            </w:div>
            <w:div w:id="2058696668">
              <w:marLeft w:val="0"/>
              <w:marRight w:val="0"/>
              <w:marTop w:val="0"/>
              <w:marBottom w:val="0"/>
              <w:divBdr>
                <w:top w:val="none" w:sz="0" w:space="0" w:color="auto"/>
                <w:left w:val="none" w:sz="0" w:space="0" w:color="auto"/>
                <w:bottom w:val="none" w:sz="0" w:space="0" w:color="auto"/>
                <w:right w:val="none" w:sz="0" w:space="0" w:color="auto"/>
              </w:divBdr>
            </w:div>
            <w:div w:id="68160861">
              <w:marLeft w:val="0"/>
              <w:marRight w:val="0"/>
              <w:marTop w:val="0"/>
              <w:marBottom w:val="0"/>
              <w:divBdr>
                <w:top w:val="none" w:sz="0" w:space="0" w:color="auto"/>
                <w:left w:val="none" w:sz="0" w:space="0" w:color="auto"/>
                <w:bottom w:val="none" w:sz="0" w:space="0" w:color="auto"/>
                <w:right w:val="none" w:sz="0" w:space="0" w:color="auto"/>
              </w:divBdr>
            </w:div>
          </w:divsChild>
        </w:div>
        <w:div w:id="962538770">
          <w:marLeft w:val="0"/>
          <w:marRight w:val="0"/>
          <w:marTop w:val="0"/>
          <w:marBottom w:val="0"/>
          <w:divBdr>
            <w:top w:val="none" w:sz="0" w:space="0" w:color="auto"/>
            <w:left w:val="none" w:sz="0" w:space="0" w:color="auto"/>
            <w:bottom w:val="none" w:sz="0" w:space="0" w:color="auto"/>
            <w:right w:val="none" w:sz="0" w:space="0" w:color="auto"/>
          </w:divBdr>
          <w:divsChild>
            <w:div w:id="8933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76264">
      <w:bodyDiv w:val="1"/>
      <w:marLeft w:val="0"/>
      <w:marRight w:val="0"/>
      <w:marTop w:val="0"/>
      <w:marBottom w:val="0"/>
      <w:divBdr>
        <w:top w:val="none" w:sz="0" w:space="0" w:color="auto"/>
        <w:left w:val="none" w:sz="0" w:space="0" w:color="auto"/>
        <w:bottom w:val="none" w:sz="0" w:space="0" w:color="auto"/>
        <w:right w:val="none" w:sz="0" w:space="0" w:color="auto"/>
      </w:divBdr>
    </w:div>
    <w:div w:id="1351493177">
      <w:bodyDiv w:val="1"/>
      <w:marLeft w:val="0"/>
      <w:marRight w:val="0"/>
      <w:marTop w:val="0"/>
      <w:marBottom w:val="0"/>
      <w:divBdr>
        <w:top w:val="none" w:sz="0" w:space="0" w:color="auto"/>
        <w:left w:val="none" w:sz="0" w:space="0" w:color="auto"/>
        <w:bottom w:val="none" w:sz="0" w:space="0" w:color="auto"/>
        <w:right w:val="none" w:sz="0" w:space="0" w:color="auto"/>
      </w:divBdr>
    </w:div>
    <w:div w:id="1448086992">
      <w:bodyDiv w:val="1"/>
      <w:marLeft w:val="0"/>
      <w:marRight w:val="0"/>
      <w:marTop w:val="0"/>
      <w:marBottom w:val="0"/>
      <w:divBdr>
        <w:top w:val="none" w:sz="0" w:space="0" w:color="auto"/>
        <w:left w:val="none" w:sz="0" w:space="0" w:color="auto"/>
        <w:bottom w:val="none" w:sz="0" w:space="0" w:color="auto"/>
        <w:right w:val="none" w:sz="0" w:space="0" w:color="auto"/>
      </w:divBdr>
    </w:div>
    <w:div w:id="1456174858">
      <w:bodyDiv w:val="1"/>
      <w:marLeft w:val="0"/>
      <w:marRight w:val="0"/>
      <w:marTop w:val="0"/>
      <w:marBottom w:val="0"/>
      <w:divBdr>
        <w:top w:val="none" w:sz="0" w:space="0" w:color="auto"/>
        <w:left w:val="none" w:sz="0" w:space="0" w:color="auto"/>
        <w:bottom w:val="none" w:sz="0" w:space="0" w:color="auto"/>
        <w:right w:val="none" w:sz="0" w:space="0" w:color="auto"/>
      </w:divBdr>
    </w:div>
    <w:div w:id="1465540031">
      <w:bodyDiv w:val="1"/>
      <w:marLeft w:val="0"/>
      <w:marRight w:val="0"/>
      <w:marTop w:val="0"/>
      <w:marBottom w:val="0"/>
      <w:divBdr>
        <w:top w:val="none" w:sz="0" w:space="0" w:color="auto"/>
        <w:left w:val="none" w:sz="0" w:space="0" w:color="auto"/>
        <w:bottom w:val="none" w:sz="0" w:space="0" w:color="auto"/>
        <w:right w:val="none" w:sz="0" w:space="0" w:color="auto"/>
      </w:divBdr>
    </w:div>
    <w:div w:id="1587809425">
      <w:bodyDiv w:val="1"/>
      <w:marLeft w:val="0"/>
      <w:marRight w:val="0"/>
      <w:marTop w:val="0"/>
      <w:marBottom w:val="0"/>
      <w:divBdr>
        <w:top w:val="none" w:sz="0" w:space="0" w:color="auto"/>
        <w:left w:val="none" w:sz="0" w:space="0" w:color="auto"/>
        <w:bottom w:val="none" w:sz="0" w:space="0" w:color="auto"/>
        <w:right w:val="none" w:sz="0" w:space="0" w:color="auto"/>
      </w:divBdr>
    </w:div>
    <w:div w:id="1679311164">
      <w:bodyDiv w:val="1"/>
      <w:marLeft w:val="0"/>
      <w:marRight w:val="0"/>
      <w:marTop w:val="0"/>
      <w:marBottom w:val="0"/>
      <w:divBdr>
        <w:top w:val="none" w:sz="0" w:space="0" w:color="auto"/>
        <w:left w:val="none" w:sz="0" w:space="0" w:color="auto"/>
        <w:bottom w:val="none" w:sz="0" w:space="0" w:color="auto"/>
        <w:right w:val="none" w:sz="0" w:space="0" w:color="auto"/>
      </w:divBdr>
    </w:div>
    <w:div w:id="1817867529">
      <w:bodyDiv w:val="1"/>
      <w:marLeft w:val="0"/>
      <w:marRight w:val="0"/>
      <w:marTop w:val="0"/>
      <w:marBottom w:val="0"/>
      <w:divBdr>
        <w:top w:val="none" w:sz="0" w:space="0" w:color="auto"/>
        <w:left w:val="none" w:sz="0" w:space="0" w:color="auto"/>
        <w:bottom w:val="none" w:sz="0" w:space="0" w:color="auto"/>
        <w:right w:val="none" w:sz="0" w:space="0" w:color="auto"/>
      </w:divBdr>
    </w:div>
    <w:div w:id="1832715878">
      <w:bodyDiv w:val="1"/>
      <w:marLeft w:val="0"/>
      <w:marRight w:val="0"/>
      <w:marTop w:val="0"/>
      <w:marBottom w:val="0"/>
      <w:divBdr>
        <w:top w:val="none" w:sz="0" w:space="0" w:color="auto"/>
        <w:left w:val="none" w:sz="0" w:space="0" w:color="auto"/>
        <w:bottom w:val="none" w:sz="0" w:space="0" w:color="auto"/>
        <w:right w:val="none" w:sz="0" w:space="0" w:color="auto"/>
      </w:divBdr>
    </w:div>
    <w:div w:id="2007052292">
      <w:bodyDiv w:val="1"/>
      <w:marLeft w:val="0"/>
      <w:marRight w:val="0"/>
      <w:marTop w:val="0"/>
      <w:marBottom w:val="0"/>
      <w:divBdr>
        <w:top w:val="none" w:sz="0" w:space="0" w:color="auto"/>
        <w:left w:val="none" w:sz="0" w:space="0" w:color="auto"/>
        <w:bottom w:val="none" w:sz="0" w:space="0" w:color="auto"/>
        <w:right w:val="none" w:sz="0" w:space="0" w:color="auto"/>
      </w:divBdr>
    </w:div>
    <w:div w:id="201510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Zalite@mfa.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D8086-9E18-441B-8CCB-DC863BA5A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3615</Words>
  <Characters>2061</Characters>
  <Application>Microsoft Office Word</Application>
  <DocSecurity>0</DocSecurity>
  <Lines>17</Lines>
  <Paragraphs>11</Paragraph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Krieva</dc:creator>
  <cp:lastModifiedBy>Zane Zalite</cp:lastModifiedBy>
  <cp:revision>26</cp:revision>
  <cp:lastPrinted>2024-01-11T15:12:00Z</cp:lastPrinted>
  <dcterms:created xsi:type="dcterms:W3CDTF">2025-07-31T08:50:00Z</dcterms:created>
  <dcterms:modified xsi:type="dcterms:W3CDTF">2025-09-04T06:21:00Z</dcterms:modified>
</cp:coreProperties>
</file>