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6AFC8" w14:textId="77777777" w:rsidR="007F6399" w:rsidRDefault="007F6399" w:rsidP="007F6399">
      <w:pPr>
        <w:jc w:val="center"/>
        <w:rPr>
          <w:rFonts w:asciiTheme="majorBidi" w:eastAsia="Calibri" w:hAnsiTheme="majorBidi" w:cstheme="majorBidi"/>
          <w:noProof/>
          <w:szCs w:val="24"/>
          <w:lang w:val="bg-BG" w:eastAsia="en-US"/>
        </w:rPr>
      </w:pPr>
    </w:p>
    <w:p w14:paraId="2FB40627" w14:textId="77777777" w:rsidR="007F6399" w:rsidRDefault="007F6399" w:rsidP="007F6399">
      <w:pPr>
        <w:jc w:val="center"/>
        <w:rPr>
          <w:rFonts w:asciiTheme="majorBidi" w:eastAsia="Calibri" w:hAnsiTheme="majorBidi" w:cstheme="majorBidi"/>
          <w:noProof/>
          <w:szCs w:val="24"/>
          <w:lang w:val="bg-BG" w:eastAsia="en-US"/>
        </w:rPr>
      </w:pPr>
    </w:p>
    <w:p w14:paraId="46EC1B73" w14:textId="74926831" w:rsidR="006B3BC3" w:rsidRPr="007F6399" w:rsidRDefault="006B3BC3" w:rsidP="007F6399">
      <w:pPr>
        <w:jc w:val="center"/>
        <w:rPr>
          <w:rFonts w:asciiTheme="majorBidi" w:hAnsiTheme="majorBidi" w:cstheme="majorBidi"/>
          <w:noProof/>
          <w:szCs w:val="24"/>
          <w:lang w:val="bg-BG" w:eastAsia="en-US"/>
        </w:rPr>
      </w:pPr>
      <w:r w:rsidRPr="007F6399">
        <w:rPr>
          <w:rFonts w:asciiTheme="majorBidi" w:eastAsia="Calibri" w:hAnsiTheme="majorBidi" w:cstheme="majorBidi"/>
          <w:noProof/>
          <w:szCs w:val="24"/>
          <w:lang w:val="bg-BG" w:eastAsia="en-US"/>
        </w:rPr>
        <w:t>УСЪВЪРШЕНСТВАНО РАМКОВО СПОРАЗУМЕНИЕ</w:t>
      </w:r>
      <w:r w:rsidRPr="007F6399">
        <w:rPr>
          <w:rFonts w:asciiTheme="majorBidi" w:eastAsia="Calibri" w:hAnsiTheme="majorBidi" w:cstheme="majorBidi"/>
          <w:noProof/>
          <w:szCs w:val="24"/>
          <w:lang w:val="bg-BG" w:eastAsia="en-US"/>
        </w:rPr>
        <w:br/>
        <w:t xml:space="preserve">МЕЖДУ ЕВРОПЕЙСКИЯ СЪЮЗ </w:t>
      </w:r>
      <w:r w:rsidRPr="007F6399">
        <w:rPr>
          <w:rFonts w:asciiTheme="majorBidi" w:eastAsia="Calibri" w:hAnsiTheme="majorBidi" w:cstheme="majorBidi"/>
          <w:noProof/>
          <w:szCs w:val="24"/>
          <w:lang w:val="bg-BG" w:eastAsia="en-US"/>
        </w:rPr>
        <w:br/>
        <w:t xml:space="preserve">И НЕГОВИТЕ ДЪРЖАВИ ЧЛЕНКИ, ОТ ЕДНА СТРАНА, </w:t>
      </w:r>
      <w:r w:rsidRPr="007F6399">
        <w:rPr>
          <w:rFonts w:asciiTheme="majorBidi" w:eastAsia="Calibri" w:hAnsiTheme="majorBidi" w:cstheme="majorBidi"/>
          <w:noProof/>
          <w:szCs w:val="24"/>
          <w:lang w:val="bg-BG" w:eastAsia="en-US"/>
        </w:rPr>
        <w:br/>
        <w:t>И РЕПУБЛИКА ЧИЛИ, ОТ ДРУГА СТРАНА</w:t>
      </w:r>
    </w:p>
    <w:p w14:paraId="39D70F64" w14:textId="15C2BE40" w:rsidR="00AD2C95" w:rsidRPr="007F6399" w:rsidRDefault="00AD2C95" w:rsidP="007F63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bg-BG"/>
        </w:rPr>
      </w:pPr>
    </w:p>
    <w:p w14:paraId="6B0967A7" w14:textId="77777777" w:rsidR="006F3916" w:rsidRPr="007F6399" w:rsidRDefault="006F3916" w:rsidP="007F63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bg-BG"/>
        </w:rPr>
      </w:pPr>
    </w:p>
    <w:p w14:paraId="69A6EDE2" w14:textId="77777777" w:rsidR="00853149" w:rsidRPr="007F6399" w:rsidRDefault="00853149" w:rsidP="007F6399">
      <w:pPr>
        <w:jc w:val="center"/>
        <w:rPr>
          <w:rFonts w:asciiTheme="majorBidi" w:hAnsiTheme="majorBidi" w:cstheme="majorBidi"/>
          <w:noProof/>
          <w:szCs w:val="24"/>
        </w:rPr>
      </w:pPr>
      <w:r w:rsidRPr="007F6399">
        <w:rPr>
          <w:rFonts w:asciiTheme="majorBidi" w:hAnsiTheme="majorBidi" w:cstheme="majorBidi"/>
          <w:noProof/>
          <w:szCs w:val="24"/>
        </w:rPr>
        <w:t>ACUERDO MARCO AVANZADO</w:t>
      </w:r>
      <w:r w:rsidRPr="007F6399">
        <w:rPr>
          <w:rFonts w:asciiTheme="majorBidi" w:hAnsiTheme="majorBidi" w:cstheme="majorBidi"/>
          <w:noProof/>
          <w:szCs w:val="24"/>
        </w:rPr>
        <w:br/>
        <w:t xml:space="preserve">ENTRE LA UNIÓN EUROPEA </w:t>
      </w:r>
      <w:r w:rsidRPr="007F6399">
        <w:rPr>
          <w:rFonts w:asciiTheme="majorBidi" w:hAnsiTheme="majorBidi" w:cstheme="majorBidi"/>
          <w:noProof/>
          <w:szCs w:val="24"/>
        </w:rPr>
        <w:br/>
        <w:t xml:space="preserve">Y SUS ESTADOS MIEMBROS, POR UNA PARTE, </w:t>
      </w:r>
      <w:r w:rsidRPr="007F6399">
        <w:rPr>
          <w:rFonts w:asciiTheme="majorBidi" w:hAnsiTheme="majorBidi" w:cstheme="majorBidi"/>
          <w:noProof/>
          <w:szCs w:val="24"/>
        </w:rPr>
        <w:br/>
        <w:t>Y LA REPÚBLICA DE CHILE, POR OTRA</w:t>
      </w:r>
    </w:p>
    <w:p w14:paraId="3F980962" w14:textId="62DA59AB" w:rsidR="00AD2C95" w:rsidRPr="007F6399" w:rsidRDefault="00AD2C95" w:rsidP="007F63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</w:rPr>
      </w:pPr>
    </w:p>
    <w:p w14:paraId="6DAED374" w14:textId="77777777" w:rsidR="006F3916" w:rsidRPr="007F6399" w:rsidRDefault="006F3916" w:rsidP="007F63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</w:rPr>
      </w:pPr>
    </w:p>
    <w:p w14:paraId="52D05D34" w14:textId="77777777" w:rsidR="00251765" w:rsidRPr="007F6399" w:rsidRDefault="00251765" w:rsidP="007F6399">
      <w:pPr>
        <w:jc w:val="center"/>
        <w:rPr>
          <w:rFonts w:asciiTheme="majorBidi" w:hAnsiTheme="majorBidi" w:cstheme="majorBidi"/>
          <w:szCs w:val="24"/>
          <w:lang w:val="cs-CZ"/>
        </w:rPr>
      </w:pPr>
      <w:r w:rsidRPr="007F6399">
        <w:rPr>
          <w:rFonts w:asciiTheme="majorBidi" w:hAnsiTheme="majorBidi" w:cstheme="majorBidi"/>
          <w:szCs w:val="24"/>
          <w:lang w:val="cs-CZ"/>
        </w:rPr>
        <w:t xml:space="preserve">POKROČILÁ RÁMCOVÁ DOHODA </w:t>
      </w:r>
      <w:r w:rsidRPr="007F6399">
        <w:rPr>
          <w:rFonts w:asciiTheme="majorBidi" w:hAnsiTheme="majorBidi" w:cstheme="majorBidi"/>
          <w:szCs w:val="24"/>
          <w:lang w:val="cs-CZ"/>
        </w:rPr>
        <w:br/>
        <w:t xml:space="preserve">MEZI EVROPSKOU UNIÍ </w:t>
      </w:r>
      <w:r w:rsidRPr="007F6399">
        <w:rPr>
          <w:rFonts w:asciiTheme="majorBidi" w:hAnsiTheme="majorBidi" w:cstheme="majorBidi"/>
          <w:szCs w:val="24"/>
          <w:lang w:val="cs-CZ"/>
        </w:rPr>
        <w:br/>
        <w:t xml:space="preserve">A JEJÍMI ČLENSKÝMI STÁTY NA JEDNÉ STRANĚ </w:t>
      </w:r>
      <w:r w:rsidRPr="007F6399">
        <w:rPr>
          <w:rFonts w:asciiTheme="majorBidi" w:hAnsiTheme="majorBidi" w:cstheme="majorBidi"/>
          <w:szCs w:val="24"/>
          <w:lang w:val="cs-CZ"/>
        </w:rPr>
        <w:br/>
        <w:t>A CHILSKOU REPUBLIKOU NA STRANĚ DRUHÉ</w:t>
      </w:r>
    </w:p>
    <w:p w14:paraId="6B4DFB31" w14:textId="66F2FD47" w:rsidR="00AD2C95" w:rsidRPr="007F6399" w:rsidRDefault="00AD2C95" w:rsidP="007F63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</w:rPr>
      </w:pPr>
    </w:p>
    <w:p w14:paraId="12EB7B9D" w14:textId="77777777" w:rsidR="006F3916" w:rsidRPr="007F6399" w:rsidRDefault="006F3916" w:rsidP="007F63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</w:rPr>
      </w:pPr>
    </w:p>
    <w:p w14:paraId="67725F9D" w14:textId="77777777" w:rsidR="00D0353E" w:rsidRPr="007F6399" w:rsidRDefault="00D0353E" w:rsidP="007F6399">
      <w:pPr>
        <w:jc w:val="center"/>
        <w:rPr>
          <w:rFonts w:asciiTheme="majorBidi" w:hAnsiTheme="majorBidi" w:cstheme="majorBidi"/>
          <w:szCs w:val="24"/>
          <w:lang w:val="da-DK"/>
        </w:rPr>
      </w:pPr>
      <w:r w:rsidRPr="007F6399">
        <w:rPr>
          <w:rFonts w:asciiTheme="majorBidi" w:hAnsiTheme="majorBidi" w:cstheme="majorBidi"/>
          <w:szCs w:val="24"/>
          <w:lang w:val="da-DK"/>
        </w:rPr>
        <w:t xml:space="preserve">AVANCERET RAMMEAFTALE </w:t>
      </w:r>
      <w:r w:rsidRPr="007F6399">
        <w:rPr>
          <w:rFonts w:asciiTheme="majorBidi" w:hAnsiTheme="majorBidi" w:cstheme="majorBidi"/>
          <w:szCs w:val="24"/>
          <w:lang w:val="da-DK"/>
        </w:rPr>
        <w:br/>
        <w:t xml:space="preserve">MELLEM DEN EUROPÆISKE UNION </w:t>
      </w:r>
      <w:r w:rsidRPr="007F6399">
        <w:rPr>
          <w:rFonts w:asciiTheme="majorBidi" w:hAnsiTheme="majorBidi" w:cstheme="majorBidi"/>
          <w:szCs w:val="24"/>
          <w:lang w:val="da-DK"/>
        </w:rPr>
        <w:br/>
        <w:t xml:space="preserve">OG DENS MEDLEMSSTATER PÅ DEN ENE SIDE </w:t>
      </w:r>
      <w:r w:rsidRPr="007F6399">
        <w:rPr>
          <w:rFonts w:asciiTheme="majorBidi" w:hAnsiTheme="majorBidi" w:cstheme="majorBidi"/>
          <w:szCs w:val="24"/>
          <w:lang w:val="da-DK"/>
        </w:rPr>
        <w:br/>
        <w:t>OG REPUBLIKKEN CHILE PÅ DEN ANDEN SIDE</w:t>
      </w:r>
    </w:p>
    <w:p w14:paraId="1542116A" w14:textId="6EF2024F" w:rsidR="00AD2C95" w:rsidRPr="007F6399" w:rsidRDefault="00AD2C95" w:rsidP="007F63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da-DK"/>
        </w:rPr>
      </w:pPr>
    </w:p>
    <w:p w14:paraId="554F8D74" w14:textId="77777777" w:rsidR="006F3916" w:rsidRPr="007F6399" w:rsidRDefault="006F3916" w:rsidP="007F63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da-DK"/>
        </w:rPr>
      </w:pPr>
    </w:p>
    <w:p w14:paraId="4146B14F" w14:textId="77777777" w:rsidR="00A9736A" w:rsidRPr="007F6399" w:rsidRDefault="00A9736A" w:rsidP="007F6399">
      <w:pPr>
        <w:jc w:val="center"/>
        <w:rPr>
          <w:rFonts w:asciiTheme="majorBidi" w:hAnsiTheme="majorBidi" w:cstheme="majorBidi"/>
          <w:noProof/>
          <w:szCs w:val="24"/>
          <w:lang w:val="de-DE"/>
        </w:rPr>
      </w:pPr>
      <w:r w:rsidRPr="007F6399">
        <w:rPr>
          <w:rFonts w:asciiTheme="majorBidi" w:hAnsiTheme="majorBidi" w:cstheme="majorBidi"/>
          <w:noProof/>
          <w:szCs w:val="24"/>
          <w:lang w:val="de-DE"/>
        </w:rPr>
        <w:t xml:space="preserve">FORTGESCHRITTENES RAHMENABKOMMEN </w:t>
      </w:r>
      <w:r w:rsidRPr="007F6399">
        <w:rPr>
          <w:rFonts w:asciiTheme="majorBidi" w:hAnsiTheme="majorBidi" w:cstheme="majorBidi"/>
          <w:noProof/>
          <w:szCs w:val="24"/>
          <w:lang w:val="de-DE"/>
        </w:rPr>
        <w:br/>
        <w:t xml:space="preserve">ZWISCHEN DER EUROPÄISCHEN UNION </w:t>
      </w:r>
      <w:r w:rsidRPr="007F6399">
        <w:rPr>
          <w:rFonts w:asciiTheme="majorBidi" w:hAnsiTheme="majorBidi" w:cstheme="majorBidi"/>
          <w:noProof/>
          <w:szCs w:val="24"/>
          <w:lang w:val="de-DE"/>
        </w:rPr>
        <w:br/>
        <w:t xml:space="preserve">UND IHREN MITGLIEDSTAATEN EINERSEITS </w:t>
      </w:r>
      <w:r w:rsidRPr="007F6399">
        <w:rPr>
          <w:rFonts w:asciiTheme="majorBidi" w:hAnsiTheme="majorBidi" w:cstheme="majorBidi"/>
          <w:noProof/>
          <w:szCs w:val="24"/>
          <w:lang w:val="de-DE"/>
        </w:rPr>
        <w:br/>
        <w:t>UND DER REPUBLIK CHILE ANDERERSEITS</w:t>
      </w:r>
    </w:p>
    <w:p w14:paraId="22A399E2" w14:textId="67F2859D" w:rsidR="006F3916" w:rsidRPr="007F6399" w:rsidRDefault="006F3916" w:rsidP="007F63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de-DE"/>
        </w:rPr>
      </w:pPr>
    </w:p>
    <w:p w14:paraId="5DFCB625" w14:textId="77777777" w:rsidR="006F3916" w:rsidRPr="007F6399" w:rsidRDefault="006F3916" w:rsidP="007F63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de-DE"/>
        </w:rPr>
      </w:pPr>
    </w:p>
    <w:p w14:paraId="0F82EB3A" w14:textId="77777777" w:rsidR="0051508B" w:rsidRPr="007F6399" w:rsidRDefault="0051508B" w:rsidP="007F6399">
      <w:pPr>
        <w:jc w:val="center"/>
        <w:rPr>
          <w:rFonts w:asciiTheme="majorBidi" w:hAnsiTheme="majorBidi" w:cstheme="majorBidi"/>
          <w:noProof/>
          <w:szCs w:val="24"/>
          <w:lang w:val="de-DE"/>
        </w:rPr>
      </w:pPr>
      <w:r w:rsidRPr="007F6399">
        <w:rPr>
          <w:rFonts w:asciiTheme="majorBidi" w:hAnsiTheme="majorBidi" w:cstheme="majorBidi"/>
          <w:noProof/>
          <w:szCs w:val="24"/>
          <w:lang w:val="de-DE"/>
        </w:rPr>
        <w:t xml:space="preserve">ÜHELT POOLT </w:t>
      </w:r>
      <w:r w:rsidRPr="007F6399">
        <w:rPr>
          <w:rFonts w:asciiTheme="majorBidi" w:hAnsiTheme="majorBidi" w:cstheme="majorBidi"/>
          <w:noProof/>
          <w:szCs w:val="24"/>
          <w:lang w:val="de-DE"/>
        </w:rPr>
        <w:br/>
        <w:t xml:space="preserve">EUROOPA LIIDU JA SELLE LIIKMESRIIKIDE NING </w:t>
      </w:r>
      <w:r w:rsidRPr="007F6399">
        <w:rPr>
          <w:rFonts w:asciiTheme="majorBidi" w:hAnsiTheme="majorBidi" w:cstheme="majorBidi"/>
          <w:noProof/>
          <w:szCs w:val="24"/>
          <w:lang w:val="de-DE"/>
        </w:rPr>
        <w:br/>
        <w:t xml:space="preserve">TEISELT POOLT TŠIILI VABARIIGI VAHELINE </w:t>
      </w:r>
      <w:r w:rsidRPr="007F6399">
        <w:rPr>
          <w:rFonts w:asciiTheme="majorBidi" w:hAnsiTheme="majorBidi" w:cstheme="majorBidi"/>
          <w:noProof/>
          <w:szCs w:val="24"/>
          <w:lang w:val="de-DE"/>
        </w:rPr>
        <w:br/>
        <w:t xml:space="preserve">TÄIUSTATUD RAAMLEPING </w:t>
      </w:r>
    </w:p>
    <w:p w14:paraId="660A2936" w14:textId="77777777" w:rsidR="009F40AA" w:rsidRPr="007F6399" w:rsidRDefault="009F40AA" w:rsidP="007F6399">
      <w:pPr>
        <w:spacing w:line="240" w:lineRule="auto"/>
        <w:rPr>
          <w:rFonts w:asciiTheme="majorBidi" w:hAnsiTheme="majorBidi" w:cstheme="majorBidi"/>
          <w:szCs w:val="24"/>
          <w:highlight w:val="yellow"/>
          <w:lang w:val="de-DE"/>
        </w:rPr>
      </w:pPr>
    </w:p>
    <w:p w14:paraId="0703EDB6" w14:textId="77777777" w:rsidR="009F40AA" w:rsidRPr="007F6399" w:rsidRDefault="009F40AA" w:rsidP="007F6399">
      <w:pPr>
        <w:spacing w:line="240" w:lineRule="auto"/>
        <w:rPr>
          <w:rFonts w:asciiTheme="majorBidi" w:hAnsiTheme="majorBidi" w:cstheme="majorBidi"/>
          <w:szCs w:val="24"/>
          <w:highlight w:val="yellow"/>
          <w:lang w:val="de-DE"/>
        </w:rPr>
      </w:pPr>
    </w:p>
    <w:p w14:paraId="21936F91" w14:textId="77777777" w:rsidR="009F40AA" w:rsidRPr="007F6399" w:rsidRDefault="009F40AA" w:rsidP="007F6399">
      <w:pPr>
        <w:spacing w:line="240" w:lineRule="auto"/>
        <w:rPr>
          <w:rFonts w:asciiTheme="majorBidi" w:hAnsiTheme="majorBidi" w:cstheme="majorBidi"/>
          <w:szCs w:val="24"/>
          <w:highlight w:val="yellow"/>
          <w:lang w:val="de-DE"/>
        </w:rPr>
      </w:pPr>
    </w:p>
    <w:p w14:paraId="1C94A4B3" w14:textId="77777777" w:rsidR="009F40AA" w:rsidRPr="007F6399" w:rsidRDefault="009F40AA" w:rsidP="007F6399">
      <w:pPr>
        <w:jc w:val="center"/>
        <w:rPr>
          <w:rFonts w:asciiTheme="majorBidi" w:hAnsiTheme="majorBidi" w:cstheme="majorBidi"/>
          <w:szCs w:val="24"/>
          <w:highlight w:val="yellow"/>
          <w:lang w:val="de-DE"/>
        </w:rPr>
      </w:pPr>
    </w:p>
    <w:p w14:paraId="63C62EE4" w14:textId="77777777" w:rsidR="009F40AA" w:rsidRPr="007F6399" w:rsidRDefault="009F40AA" w:rsidP="007F6399">
      <w:pPr>
        <w:rPr>
          <w:rFonts w:asciiTheme="majorBidi" w:hAnsiTheme="majorBidi" w:cstheme="majorBidi"/>
          <w:szCs w:val="24"/>
          <w:highlight w:val="yellow"/>
          <w:lang w:val="de-DE"/>
        </w:rPr>
      </w:pPr>
    </w:p>
    <w:p w14:paraId="04B19606" w14:textId="77777777" w:rsidR="009F40AA" w:rsidRPr="007F6399" w:rsidRDefault="009F40AA" w:rsidP="007F6399">
      <w:pPr>
        <w:rPr>
          <w:rFonts w:asciiTheme="majorBidi" w:hAnsiTheme="majorBidi" w:cstheme="majorBidi"/>
          <w:szCs w:val="24"/>
          <w:highlight w:val="yellow"/>
          <w:lang w:val="de-DE"/>
        </w:rPr>
        <w:sectPr w:rsidR="009F40AA" w:rsidRPr="007F6399" w:rsidSect="00391DE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endnotePr>
            <w:numFmt w:val="decimal"/>
          </w:endnotePr>
          <w:pgSz w:w="11906" w:h="16838" w:code="9"/>
          <w:pgMar w:top="567" w:right="1134" w:bottom="567" w:left="1134" w:header="567" w:footer="567" w:gutter="0"/>
          <w:pgNumType w:start="1"/>
          <w:cols w:space="720"/>
        </w:sectPr>
      </w:pPr>
    </w:p>
    <w:p w14:paraId="0EC27620" w14:textId="77777777" w:rsidR="007F6399" w:rsidRDefault="007F6399" w:rsidP="007F6399">
      <w:pPr>
        <w:jc w:val="center"/>
        <w:rPr>
          <w:rFonts w:asciiTheme="majorBidi" w:hAnsiTheme="majorBidi" w:cstheme="majorBidi"/>
          <w:noProof/>
          <w:szCs w:val="24"/>
          <w:lang w:val="el-GR"/>
        </w:rPr>
      </w:pPr>
    </w:p>
    <w:p w14:paraId="3BB9389E" w14:textId="77777777" w:rsidR="007F6399" w:rsidRDefault="007F6399" w:rsidP="007F6399">
      <w:pPr>
        <w:jc w:val="center"/>
        <w:rPr>
          <w:rFonts w:asciiTheme="majorBidi" w:hAnsiTheme="majorBidi" w:cstheme="majorBidi"/>
          <w:noProof/>
          <w:szCs w:val="24"/>
          <w:lang w:val="el-GR"/>
        </w:rPr>
      </w:pPr>
    </w:p>
    <w:p w14:paraId="77238294" w14:textId="553A6172" w:rsidR="002B2BD6" w:rsidRPr="007F6399" w:rsidRDefault="002B2BD6" w:rsidP="007F6399">
      <w:pPr>
        <w:jc w:val="center"/>
        <w:rPr>
          <w:rFonts w:asciiTheme="majorBidi" w:hAnsiTheme="majorBidi" w:cstheme="majorBidi"/>
          <w:noProof/>
          <w:szCs w:val="24"/>
          <w:lang w:val="el-GR"/>
        </w:rPr>
      </w:pPr>
      <w:r w:rsidRPr="007F6399">
        <w:rPr>
          <w:rFonts w:asciiTheme="majorBidi" w:hAnsiTheme="majorBidi" w:cstheme="majorBidi"/>
          <w:noProof/>
          <w:szCs w:val="24"/>
          <w:lang w:val="el-GR"/>
        </w:rPr>
        <w:t xml:space="preserve">ΠΡΟΗΓΜΕΝΗ ΣΥΜΦΩΝΙΑ-ΠΛΑΙΣΙΟ </w:t>
      </w:r>
      <w:r w:rsidRPr="007F6399">
        <w:rPr>
          <w:rFonts w:asciiTheme="majorBidi" w:hAnsiTheme="majorBidi" w:cstheme="majorBidi"/>
          <w:noProof/>
          <w:szCs w:val="24"/>
          <w:lang w:val="el-GR"/>
        </w:rPr>
        <w:br/>
        <w:t xml:space="preserve">ΜΕΤΑΞΥ ΤΗΣ ΕΥΡΩΠΑΪΚΗΣ ΕΝΩΣΗΣ </w:t>
      </w:r>
      <w:r w:rsidRPr="007F6399">
        <w:rPr>
          <w:rFonts w:asciiTheme="majorBidi" w:hAnsiTheme="majorBidi" w:cstheme="majorBidi"/>
          <w:noProof/>
          <w:szCs w:val="24"/>
          <w:lang w:val="el-GR"/>
        </w:rPr>
        <w:br/>
        <w:t xml:space="preserve">ΚΑΙ ΤΩΝ ΚΡΑΤΩΝ ΜΕΛΩΝ ΤΗΣ, ΑΦΕΝΟΣ,  </w:t>
      </w:r>
      <w:r w:rsidRPr="007F6399">
        <w:rPr>
          <w:rFonts w:asciiTheme="majorBidi" w:hAnsiTheme="majorBidi" w:cstheme="majorBidi"/>
          <w:noProof/>
          <w:szCs w:val="24"/>
          <w:lang w:val="el-GR"/>
        </w:rPr>
        <w:br/>
        <w:t>ΚΑΙ ΤΗΣ ΔΗΜΟΚΡΑΤΙΑΣ ΤΗΣ ΧΙΛΗΣ, ΑΦΕΤΕΡΟΥ</w:t>
      </w:r>
    </w:p>
    <w:p w14:paraId="758AA82B" w14:textId="2910FFAF" w:rsidR="00AD2C95" w:rsidRPr="007F6399" w:rsidRDefault="00AD2C95" w:rsidP="007F6399">
      <w:pPr>
        <w:spacing w:line="240" w:lineRule="auto"/>
        <w:jc w:val="center"/>
        <w:rPr>
          <w:rFonts w:asciiTheme="majorBidi" w:hAnsiTheme="majorBidi" w:cstheme="majorBidi"/>
          <w:szCs w:val="24"/>
          <w:lang w:val="el-GR"/>
        </w:rPr>
      </w:pPr>
    </w:p>
    <w:p w14:paraId="0C2D9526" w14:textId="77777777" w:rsidR="00C8556B" w:rsidRPr="007F6399" w:rsidRDefault="00C8556B" w:rsidP="007F6399">
      <w:pPr>
        <w:spacing w:line="240" w:lineRule="auto"/>
        <w:jc w:val="center"/>
        <w:rPr>
          <w:rFonts w:asciiTheme="majorBidi" w:hAnsiTheme="majorBidi" w:cstheme="majorBidi"/>
          <w:szCs w:val="24"/>
          <w:lang w:val="el-GR"/>
        </w:rPr>
      </w:pPr>
    </w:p>
    <w:p w14:paraId="7FBBA9BE" w14:textId="77777777" w:rsidR="00F23389" w:rsidRPr="007F6399" w:rsidRDefault="00F23389" w:rsidP="007F6399">
      <w:pPr>
        <w:jc w:val="center"/>
        <w:rPr>
          <w:rFonts w:asciiTheme="majorBidi" w:hAnsiTheme="majorBidi" w:cstheme="majorBidi"/>
          <w:szCs w:val="24"/>
          <w:lang w:val="en-GB"/>
        </w:rPr>
      </w:pPr>
      <w:r w:rsidRPr="007F6399">
        <w:rPr>
          <w:rFonts w:asciiTheme="majorBidi" w:hAnsiTheme="majorBidi" w:cstheme="majorBidi"/>
          <w:szCs w:val="24"/>
          <w:lang w:val="en-GB"/>
        </w:rPr>
        <w:t xml:space="preserve">ADVANCED FRAMEWORK AGREEMENT </w:t>
      </w:r>
      <w:r w:rsidRPr="007F6399">
        <w:rPr>
          <w:rFonts w:asciiTheme="majorBidi" w:hAnsiTheme="majorBidi" w:cstheme="majorBidi"/>
          <w:szCs w:val="24"/>
          <w:lang w:val="en-GB"/>
        </w:rPr>
        <w:br/>
        <w:t xml:space="preserve">BETWEEN THE EUROPEAN UNION </w:t>
      </w:r>
      <w:r w:rsidRPr="007F6399">
        <w:rPr>
          <w:rFonts w:asciiTheme="majorBidi" w:hAnsiTheme="majorBidi" w:cstheme="majorBidi"/>
          <w:szCs w:val="24"/>
          <w:lang w:val="en-GB"/>
        </w:rPr>
        <w:br/>
        <w:t xml:space="preserve">AND ITS MEMBER STATES, OF THE ONE PART, </w:t>
      </w:r>
      <w:r w:rsidRPr="007F6399">
        <w:rPr>
          <w:rFonts w:asciiTheme="majorBidi" w:hAnsiTheme="majorBidi" w:cstheme="majorBidi"/>
          <w:szCs w:val="24"/>
          <w:lang w:val="en-GB"/>
        </w:rPr>
        <w:br/>
        <w:t>AND THE REPUBLIC OF CHILE, OF THE OTHER PART</w:t>
      </w:r>
    </w:p>
    <w:p w14:paraId="0CA38244" w14:textId="6B3A3593" w:rsidR="001454C0" w:rsidRPr="007F6399" w:rsidRDefault="001454C0" w:rsidP="007F6399">
      <w:pPr>
        <w:spacing w:line="240" w:lineRule="auto"/>
        <w:jc w:val="center"/>
        <w:rPr>
          <w:rFonts w:asciiTheme="majorBidi" w:hAnsiTheme="majorBidi" w:cstheme="majorBidi"/>
          <w:noProof/>
          <w:szCs w:val="24"/>
          <w:lang w:val="en-GB"/>
        </w:rPr>
      </w:pPr>
    </w:p>
    <w:p w14:paraId="33262B29" w14:textId="77777777" w:rsidR="00C8556B" w:rsidRPr="007F6399" w:rsidRDefault="00C8556B" w:rsidP="007F6399">
      <w:pPr>
        <w:spacing w:line="240" w:lineRule="auto"/>
        <w:jc w:val="center"/>
        <w:rPr>
          <w:rFonts w:asciiTheme="majorBidi" w:hAnsiTheme="majorBidi" w:cstheme="majorBidi"/>
          <w:noProof/>
          <w:szCs w:val="24"/>
          <w:lang w:val="en-GB"/>
        </w:rPr>
      </w:pPr>
    </w:p>
    <w:p w14:paraId="5AC7F52F" w14:textId="54E2390B" w:rsidR="001454C0" w:rsidRPr="007F6399" w:rsidRDefault="002B2BD6" w:rsidP="007F6399">
      <w:pPr>
        <w:jc w:val="center"/>
        <w:rPr>
          <w:rFonts w:asciiTheme="majorBidi" w:hAnsiTheme="majorBidi" w:cstheme="majorBidi"/>
          <w:szCs w:val="24"/>
          <w:highlight w:val="yellow"/>
          <w:lang w:val="fr-BE"/>
        </w:rPr>
      </w:pPr>
      <w:r w:rsidRPr="007F6399">
        <w:rPr>
          <w:rFonts w:asciiTheme="majorBidi" w:hAnsiTheme="majorBidi" w:cstheme="majorBidi"/>
          <w:noProof/>
          <w:szCs w:val="24"/>
          <w:lang w:val="fr-BE"/>
        </w:rPr>
        <w:t>ACCORD-CADRE AVANCÉ</w:t>
      </w:r>
      <w:r w:rsidRPr="007F6399">
        <w:rPr>
          <w:rFonts w:asciiTheme="majorBidi" w:hAnsiTheme="majorBidi" w:cstheme="majorBidi"/>
          <w:noProof/>
          <w:szCs w:val="24"/>
          <w:lang w:val="fr-BE"/>
        </w:rPr>
        <w:br/>
        <w:t>ENTRE L'UNION EUROPÉENNE</w:t>
      </w:r>
      <w:r w:rsidRPr="007F6399">
        <w:rPr>
          <w:rFonts w:asciiTheme="majorBidi" w:hAnsiTheme="majorBidi" w:cstheme="majorBidi"/>
          <w:noProof/>
          <w:szCs w:val="24"/>
          <w:lang w:val="fr-BE"/>
        </w:rPr>
        <w:br/>
        <w:t>ET SES ÉTATS MEMBRES, D'UNE PART,</w:t>
      </w:r>
      <w:r w:rsidRPr="007F6399">
        <w:rPr>
          <w:rFonts w:asciiTheme="majorBidi" w:hAnsiTheme="majorBidi" w:cstheme="majorBidi"/>
          <w:noProof/>
          <w:szCs w:val="24"/>
          <w:lang w:val="fr-BE"/>
        </w:rPr>
        <w:br/>
        <w:t>ET LA RÉPUBLIQUE DU CHILI, D'AUTRE PART</w:t>
      </w:r>
    </w:p>
    <w:p w14:paraId="44160143" w14:textId="7E3B7C6D" w:rsidR="001454C0" w:rsidRPr="007F6399" w:rsidRDefault="001454C0" w:rsidP="007F63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fr-BE"/>
        </w:rPr>
      </w:pPr>
    </w:p>
    <w:p w14:paraId="23ECB14E" w14:textId="77777777" w:rsidR="002D5FA4" w:rsidRPr="007F6399" w:rsidRDefault="002D5FA4" w:rsidP="007F63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fr-BE"/>
        </w:rPr>
      </w:pPr>
    </w:p>
    <w:p w14:paraId="39E091D7" w14:textId="77777777" w:rsidR="002D5FA4" w:rsidRPr="007F6399" w:rsidRDefault="002D5FA4" w:rsidP="007F6399">
      <w:pPr>
        <w:jc w:val="center"/>
        <w:rPr>
          <w:rFonts w:asciiTheme="majorBidi" w:hAnsiTheme="majorBidi" w:cstheme="majorBidi"/>
          <w:szCs w:val="24"/>
          <w:lang w:val="ga-IE"/>
        </w:rPr>
      </w:pPr>
      <w:r w:rsidRPr="007F6399">
        <w:rPr>
          <w:rFonts w:asciiTheme="majorBidi" w:hAnsiTheme="majorBidi" w:cstheme="majorBidi"/>
          <w:szCs w:val="24"/>
          <w:lang w:val="ga-IE"/>
        </w:rPr>
        <w:t>CREAT</w:t>
      </w:r>
      <w:r w:rsidRPr="007F6399">
        <w:rPr>
          <w:rFonts w:asciiTheme="majorBidi" w:hAnsiTheme="majorBidi" w:cstheme="majorBidi"/>
          <w:szCs w:val="24"/>
          <w:lang w:val="ga-IE"/>
        </w:rPr>
        <w:noBreakHyphen/>
        <w:t xml:space="preserve">CHOMHAONTÚ ARDLEIBHÉIL </w:t>
      </w:r>
      <w:r w:rsidRPr="007F6399">
        <w:rPr>
          <w:rFonts w:asciiTheme="majorBidi" w:hAnsiTheme="majorBidi" w:cstheme="majorBidi"/>
          <w:szCs w:val="24"/>
          <w:lang w:val="ga-IE"/>
        </w:rPr>
        <w:br/>
        <w:t xml:space="preserve">IDIR AN </w:t>
      </w:r>
      <w:proofErr w:type="spellStart"/>
      <w:r w:rsidRPr="007F6399">
        <w:rPr>
          <w:rFonts w:asciiTheme="majorBidi" w:hAnsiTheme="majorBidi" w:cstheme="majorBidi"/>
          <w:szCs w:val="24"/>
          <w:lang w:val="ga-IE"/>
        </w:rPr>
        <w:t>tAONTAS</w:t>
      </w:r>
      <w:proofErr w:type="spellEnd"/>
      <w:r w:rsidRPr="007F6399">
        <w:rPr>
          <w:rFonts w:asciiTheme="majorBidi" w:hAnsiTheme="majorBidi" w:cstheme="majorBidi"/>
          <w:szCs w:val="24"/>
          <w:lang w:val="ga-IE"/>
        </w:rPr>
        <w:t xml:space="preserve"> EORPACH </w:t>
      </w:r>
      <w:r w:rsidRPr="007F6399">
        <w:rPr>
          <w:rFonts w:asciiTheme="majorBidi" w:hAnsiTheme="majorBidi" w:cstheme="majorBidi"/>
          <w:szCs w:val="24"/>
          <w:lang w:val="ga-IE"/>
        </w:rPr>
        <w:br/>
        <w:t xml:space="preserve">AGUS A BHALLSTÁIT, DE PHÁIRT, </w:t>
      </w:r>
      <w:r w:rsidRPr="007F6399">
        <w:rPr>
          <w:rFonts w:asciiTheme="majorBidi" w:hAnsiTheme="majorBidi" w:cstheme="majorBidi"/>
          <w:szCs w:val="24"/>
          <w:lang w:val="ga-IE"/>
        </w:rPr>
        <w:br/>
        <w:t>AGUS POBLACHT NA SILE, DEN PHÁIRT EILE</w:t>
      </w:r>
    </w:p>
    <w:p w14:paraId="10E84660" w14:textId="77777777" w:rsidR="002D5FA4" w:rsidRPr="007F6399" w:rsidRDefault="002D5FA4" w:rsidP="007F63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fr-BE"/>
        </w:rPr>
      </w:pPr>
    </w:p>
    <w:p w14:paraId="4B216EB0" w14:textId="77777777" w:rsidR="00C8556B" w:rsidRPr="007F6399" w:rsidRDefault="00C8556B" w:rsidP="007F63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fr-BE"/>
        </w:rPr>
      </w:pPr>
    </w:p>
    <w:p w14:paraId="4A2B9D72" w14:textId="77777777" w:rsidR="007F6399" w:rsidRPr="007F6399" w:rsidRDefault="007F6399" w:rsidP="007F6399">
      <w:pPr>
        <w:jc w:val="center"/>
        <w:rPr>
          <w:rFonts w:asciiTheme="majorBidi" w:hAnsiTheme="majorBidi" w:cstheme="majorBidi"/>
          <w:noProof/>
          <w:szCs w:val="24"/>
          <w:lang w:val="fr-BE"/>
        </w:rPr>
      </w:pPr>
      <w:r w:rsidRPr="007F6399">
        <w:rPr>
          <w:rFonts w:asciiTheme="majorBidi" w:hAnsiTheme="majorBidi" w:cstheme="majorBidi"/>
          <w:noProof/>
          <w:szCs w:val="24"/>
          <w:lang w:val="fr-BE"/>
        </w:rPr>
        <w:t>NAPREDNI OKVIRNI SPORAZUM</w:t>
      </w:r>
      <w:r w:rsidRPr="007F6399">
        <w:rPr>
          <w:rFonts w:asciiTheme="majorBidi" w:hAnsiTheme="majorBidi" w:cstheme="majorBidi"/>
          <w:noProof/>
          <w:szCs w:val="24"/>
          <w:lang w:val="fr-BE"/>
        </w:rPr>
        <w:br/>
        <w:t xml:space="preserve">IZMEĐU EUROPSKE UNIJE </w:t>
      </w:r>
      <w:r w:rsidRPr="007F6399">
        <w:rPr>
          <w:rFonts w:asciiTheme="majorBidi" w:hAnsiTheme="majorBidi" w:cstheme="majorBidi"/>
          <w:noProof/>
          <w:szCs w:val="24"/>
          <w:lang w:val="fr-BE"/>
        </w:rPr>
        <w:br/>
        <w:t xml:space="preserve">I NJEZINIH DRŽAVA ČLANICA, S JEDNE STRANE, </w:t>
      </w:r>
      <w:r w:rsidRPr="007F6399">
        <w:rPr>
          <w:rFonts w:asciiTheme="majorBidi" w:hAnsiTheme="majorBidi" w:cstheme="majorBidi"/>
          <w:noProof/>
          <w:szCs w:val="24"/>
          <w:lang w:val="fr-BE"/>
        </w:rPr>
        <w:br/>
        <w:t>I REPUBLIKE ČILEA, S DRUGE STRANE</w:t>
      </w:r>
    </w:p>
    <w:p w14:paraId="4BBECDB1" w14:textId="1D4F4DA6" w:rsidR="001454C0" w:rsidRPr="007F6399" w:rsidRDefault="001454C0" w:rsidP="007F63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fr-BE"/>
        </w:rPr>
      </w:pPr>
    </w:p>
    <w:p w14:paraId="06628F42" w14:textId="77777777" w:rsidR="00C8556B" w:rsidRPr="007F6399" w:rsidRDefault="00C8556B" w:rsidP="007F63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fr-BE"/>
        </w:rPr>
      </w:pPr>
    </w:p>
    <w:p w14:paraId="3793CD93" w14:textId="77777777" w:rsidR="006045AA" w:rsidRPr="007F6399" w:rsidRDefault="006045AA" w:rsidP="007F6399">
      <w:pPr>
        <w:jc w:val="center"/>
        <w:rPr>
          <w:rFonts w:asciiTheme="majorBidi" w:eastAsia="Calibri" w:hAnsiTheme="majorBidi" w:cstheme="majorBidi"/>
          <w:noProof/>
          <w:szCs w:val="24"/>
          <w:lang w:val="it-IT" w:eastAsia="en-US"/>
        </w:rPr>
      </w:pPr>
      <w:r w:rsidRPr="007F6399">
        <w:rPr>
          <w:rFonts w:asciiTheme="majorBidi" w:hAnsiTheme="majorBidi" w:cstheme="majorBidi"/>
          <w:szCs w:val="24"/>
          <w:lang w:val="it-IT"/>
        </w:rPr>
        <w:t>ACCORDO</w:t>
      </w:r>
      <w:r w:rsidRPr="007F6399">
        <w:rPr>
          <w:rFonts w:asciiTheme="majorBidi" w:eastAsia="Calibri" w:hAnsiTheme="majorBidi" w:cstheme="majorBidi"/>
          <w:noProof/>
          <w:szCs w:val="24"/>
          <w:lang w:val="it-IT" w:eastAsia="en-US"/>
        </w:rPr>
        <w:t xml:space="preserve"> QUADRO AVANZATO </w:t>
      </w:r>
      <w:r w:rsidRPr="007F6399">
        <w:rPr>
          <w:rFonts w:asciiTheme="majorBidi" w:eastAsia="Calibri" w:hAnsiTheme="majorBidi" w:cstheme="majorBidi"/>
          <w:noProof/>
          <w:szCs w:val="24"/>
          <w:lang w:val="it-IT" w:eastAsia="en-US"/>
        </w:rPr>
        <w:br/>
        <w:t xml:space="preserve">TRA L'UNIONE EUROPEA  </w:t>
      </w:r>
      <w:r w:rsidRPr="007F6399">
        <w:rPr>
          <w:rFonts w:asciiTheme="majorBidi" w:eastAsia="Calibri" w:hAnsiTheme="majorBidi" w:cstheme="majorBidi"/>
          <w:noProof/>
          <w:szCs w:val="24"/>
          <w:lang w:val="it-IT" w:eastAsia="en-US"/>
        </w:rPr>
        <w:br/>
        <w:t xml:space="preserve">E I SUOI STATI MEMBRI, DA UNA PARTE, </w:t>
      </w:r>
      <w:r w:rsidRPr="007F6399">
        <w:rPr>
          <w:rFonts w:asciiTheme="majorBidi" w:eastAsia="Calibri" w:hAnsiTheme="majorBidi" w:cstheme="majorBidi"/>
          <w:noProof/>
          <w:szCs w:val="24"/>
          <w:lang w:val="it-IT" w:eastAsia="en-US"/>
        </w:rPr>
        <w:br/>
        <w:t>E LA REPUBBLICA DEL CILE, DALL'ALTRA</w:t>
      </w:r>
    </w:p>
    <w:p w14:paraId="681EFFAD" w14:textId="3EDCCC3B" w:rsidR="00114EE5" w:rsidRPr="007F6399" w:rsidRDefault="00114EE5" w:rsidP="007F6399">
      <w:pPr>
        <w:widowControl/>
        <w:spacing w:line="240" w:lineRule="auto"/>
        <w:jc w:val="center"/>
        <w:rPr>
          <w:rFonts w:asciiTheme="majorBidi" w:hAnsiTheme="majorBidi" w:cstheme="majorBidi"/>
          <w:noProof/>
          <w:szCs w:val="24"/>
          <w:highlight w:val="yellow"/>
          <w:lang w:val="it-IT" w:eastAsia="en-US"/>
        </w:rPr>
      </w:pPr>
    </w:p>
    <w:p w14:paraId="4A823719" w14:textId="0088A5FC" w:rsidR="00C8556B" w:rsidRPr="007F6399" w:rsidRDefault="00C8556B" w:rsidP="007F6399">
      <w:pPr>
        <w:jc w:val="center"/>
        <w:rPr>
          <w:rFonts w:asciiTheme="majorBidi" w:hAnsiTheme="majorBidi" w:cstheme="majorBidi"/>
          <w:szCs w:val="24"/>
          <w:highlight w:val="yellow"/>
          <w:lang w:val="it-IT"/>
        </w:rPr>
      </w:pPr>
    </w:p>
    <w:p w14:paraId="50E1020B" w14:textId="77777777" w:rsidR="001454C0" w:rsidRPr="007F6399" w:rsidRDefault="001454C0" w:rsidP="007F6399">
      <w:pPr>
        <w:jc w:val="center"/>
        <w:rPr>
          <w:rFonts w:asciiTheme="majorBidi" w:hAnsiTheme="majorBidi" w:cstheme="majorBidi"/>
          <w:noProof/>
          <w:szCs w:val="24"/>
          <w:highlight w:val="yellow"/>
          <w:lang w:val="it-IT"/>
        </w:rPr>
      </w:pPr>
    </w:p>
    <w:p w14:paraId="52A953AE" w14:textId="798DD2E8" w:rsidR="00A614EB" w:rsidRPr="007F6399" w:rsidRDefault="00E616FF" w:rsidP="007F6399">
      <w:pPr>
        <w:jc w:val="center"/>
        <w:rPr>
          <w:rFonts w:asciiTheme="majorBidi" w:hAnsiTheme="majorBidi" w:cstheme="majorBidi"/>
          <w:szCs w:val="24"/>
          <w:highlight w:val="yellow"/>
          <w:lang w:val="it-IT"/>
        </w:rPr>
      </w:pPr>
      <w:r w:rsidRPr="007F6399">
        <w:rPr>
          <w:rFonts w:asciiTheme="majorBidi" w:hAnsiTheme="majorBidi" w:cstheme="majorBidi"/>
          <w:noProof/>
          <w:szCs w:val="24"/>
          <w:highlight w:val="yellow"/>
          <w:lang w:val="it-IT"/>
        </w:rPr>
        <w:t xml:space="preserve"> </w:t>
      </w:r>
    </w:p>
    <w:p w14:paraId="44FC10AE" w14:textId="77777777" w:rsidR="00AD2C95" w:rsidRPr="007F6399" w:rsidRDefault="00AD2C95" w:rsidP="007F6399">
      <w:pPr>
        <w:jc w:val="center"/>
        <w:rPr>
          <w:rFonts w:asciiTheme="majorBidi" w:hAnsiTheme="majorBidi" w:cstheme="majorBidi"/>
          <w:szCs w:val="24"/>
          <w:highlight w:val="yellow"/>
          <w:lang w:val="it-IT"/>
        </w:rPr>
        <w:sectPr w:rsidR="00AD2C95" w:rsidRPr="007F6399" w:rsidSect="00391DE2">
          <w:footerReference w:type="default" r:id="rId13"/>
          <w:footnotePr>
            <w:numRestart w:val="eachPage"/>
          </w:footnotePr>
          <w:endnotePr>
            <w:numFmt w:val="decimal"/>
          </w:endnotePr>
          <w:pgSz w:w="11906" w:h="16838" w:code="9"/>
          <w:pgMar w:top="567" w:right="1134" w:bottom="567" w:left="1134" w:header="567" w:footer="567" w:gutter="0"/>
          <w:pgNumType w:start="1"/>
          <w:cols w:space="720"/>
        </w:sectPr>
      </w:pPr>
    </w:p>
    <w:p w14:paraId="15F2BBF6" w14:textId="77777777" w:rsidR="00105FC5" w:rsidRDefault="00105FC5" w:rsidP="00105FC5">
      <w:pPr>
        <w:jc w:val="center"/>
        <w:rPr>
          <w:lang w:val="lv-LV"/>
        </w:rPr>
      </w:pPr>
    </w:p>
    <w:p w14:paraId="4F824CFD" w14:textId="77777777" w:rsidR="00105FC5" w:rsidRDefault="00105FC5" w:rsidP="00105FC5">
      <w:pPr>
        <w:jc w:val="center"/>
        <w:rPr>
          <w:lang w:val="lv-LV"/>
        </w:rPr>
      </w:pPr>
    </w:p>
    <w:p w14:paraId="69102F01" w14:textId="1C2195F3" w:rsidR="00105FC5" w:rsidRPr="000242E2" w:rsidRDefault="00105FC5" w:rsidP="00105FC5">
      <w:pPr>
        <w:jc w:val="center"/>
        <w:rPr>
          <w:lang w:val="lv-LV"/>
        </w:rPr>
      </w:pPr>
      <w:r w:rsidRPr="000242E2">
        <w:rPr>
          <w:lang w:val="lv-LV"/>
        </w:rPr>
        <w:t xml:space="preserve">UZLABOTAIS PAMATNOLĪGUMS </w:t>
      </w:r>
      <w:r w:rsidRPr="000242E2">
        <w:rPr>
          <w:lang w:val="lv-LV"/>
        </w:rPr>
        <w:br/>
        <w:t xml:space="preserve">STARP EIROPAS SAVIENĪBU </w:t>
      </w:r>
      <w:r w:rsidRPr="000242E2">
        <w:rPr>
          <w:lang w:val="lv-LV"/>
        </w:rPr>
        <w:br/>
        <w:t xml:space="preserve">UN TĀS DALĪBVALSTĪM, NO VIENAS PUSES, </w:t>
      </w:r>
      <w:r w:rsidRPr="000242E2">
        <w:rPr>
          <w:lang w:val="lv-LV"/>
        </w:rPr>
        <w:br/>
        <w:t>UN ČĪLES REPUBLIKU, NO OTRAS PUSES</w:t>
      </w:r>
    </w:p>
    <w:p w14:paraId="75109975" w14:textId="77777777" w:rsidR="00FA7115" w:rsidRPr="00105FC5" w:rsidRDefault="00FA7115" w:rsidP="001F6999">
      <w:pPr>
        <w:spacing w:line="240" w:lineRule="auto"/>
        <w:jc w:val="center"/>
        <w:rPr>
          <w:rFonts w:asciiTheme="majorBidi" w:hAnsiTheme="majorBidi" w:cstheme="majorBidi"/>
          <w:szCs w:val="24"/>
          <w:lang w:val="lv-LV"/>
        </w:rPr>
      </w:pPr>
    </w:p>
    <w:p w14:paraId="50AB8C38" w14:textId="77777777" w:rsidR="00FA7115" w:rsidRPr="00105FC5" w:rsidRDefault="00FA7115" w:rsidP="001F6999">
      <w:pPr>
        <w:spacing w:line="240" w:lineRule="auto"/>
        <w:jc w:val="center"/>
        <w:rPr>
          <w:rFonts w:asciiTheme="majorBidi" w:hAnsiTheme="majorBidi" w:cstheme="majorBidi"/>
          <w:szCs w:val="24"/>
          <w:lang w:val="lv-LV"/>
        </w:rPr>
      </w:pPr>
    </w:p>
    <w:p w14:paraId="33BF29CA" w14:textId="18DC2607" w:rsidR="00671E7C" w:rsidRPr="007F6399" w:rsidRDefault="00671E7C" w:rsidP="007F6399">
      <w:pPr>
        <w:jc w:val="center"/>
        <w:rPr>
          <w:rFonts w:asciiTheme="majorBidi" w:hAnsiTheme="majorBidi" w:cstheme="majorBidi"/>
          <w:szCs w:val="24"/>
          <w:lang w:val="it-IT"/>
        </w:rPr>
      </w:pPr>
      <w:r w:rsidRPr="007F6399">
        <w:rPr>
          <w:rFonts w:asciiTheme="majorBidi" w:hAnsiTheme="majorBidi" w:cstheme="majorBidi"/>
          <w:szCs w:val="24"/>
          <w:lang w:val="it-IT"/>
        </w:rPr>
        <w:t xml:space="preserve">EUROPOS SĄJUNGOS </w:t>
      </w:r>
      <w:r w:rsidRPr="007F6399">
        <w:rPr>
          <w:rFonts w:asciiTheme="majorBidi" w:hAnsiTheme="majorBidi" w:cstheme="majorBidi"/>
          <w:szCs w:val="24"/>
          <w:lang w:val="it-IT"/>
        </w:rPr>
        <w:br/>
        <w:t>BEI JOS VALSTYBIŲ NARIŲ</w:t>
      </w:r>
      <w:r w:rsidRPr="007F6399">
        <w:rPr>
          <w:rFonts w:asciiTheme="majorBidi" w:hAnsiTheme="majorBidi" w:cstheme="majorBidi"/>
          <w:szCs w:val="24"/>
          <w:lang w:val="it-IT"/>
        </w:rPr>
        <w:br/>
        <w:t xml:space="preserve">IR ČILĖS RESPUBLIKOS </w:t>
      </w:r>
      <w:r w:rsidRPr="007F6399">
        <w:rPr>
          <w:rFonts w:asciiTheme="majorBidi" w:hAnsiTheme="majorBidi" w:cstheme="majorBidi"/>
          <w:szCs w:val="24"/>
          <w:lang w:val="it-IT"/>
        </w:rPr>
        <w:br/>
        <w:t>PAŽANGUSIS PAGRINDŲ SUSITARIMAS</w:t>
      </w:r>
    </w:p>
    <w:p w14:paraId="6AF6EDC0" w14:textId="61B930D8" w:rsidR="00C8556B" w:rsidRPr="007F6399" w:rsidRDefault="00C8556B" w:rsidP="001F69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it-IT"/>
        </w:rPr>
      </w:pPr>
    </w:p>
    <w:p w14:paraId="1893B7AC" w14:textId="77777777" w:rsidR="005B0240" w:rsidRPr="007F6399" w:rsidRDefault="005B0240" w:rsidP="001F69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it-IT"/>
        </w:rPr>
      </w:pPr>
    </w:p>
    <w:p w14:paraId="58941B45" w14:textId="77777777" w:rsidR="00394444" w:rsidRPr="007F6399" w:rsidRDefault="00394444" w:rsidP="007F6399">
      <w:pPr>
        <w:jc w:val="center"/>
        <w:rPr>
          <w:rFonts w:asciiTheme="majorBidi" w:hAnsiTheme="majorBidi" w:cstheme="majorBidi"/>
          <w:noProof/>
          <w:szCs w:val="24"/>
          <w:lang w:val="it-IT"/>
        </w:rPr>
      </w:pPr>
      <w:r w:rsidRPr="007F6399">
        <w:rPr>
          <w:rFonts w:asciiTheme="majorBidi" w:hAnsiTheme="majorBidi" w:cstheme="majorBidi"/>
          <w:noProof/>
          <w:szCs w:val="24"/>
          <w:lang w:val="it-IT"/>
        </w:rPr>
        <w:t xml:space="preserve">MAGAS SZINTŰ KERETMEGÁLLAPODÁS </w:t>
      </w:r>
      <w:r w:rsidRPr="007F6399">
        <w:rPr>
          <w:rFonts w:asciiTheme="majorBidi" w:hAnsiTheme="majorBidi" w:cstheme="majorBidi"/>
          <w:noProof/>
          <w:szCs w:val="24"/>
          <w:lang w:val="it-IT"/>
        </w:rPr>
        <w:br/>
        <w:t xml:space="preserve">EGYRÉSZRŐL AZ EURÓPAI UNIÓ </w:t>
      </w:r>
      <w:r w:rsidRPr="007F6399">
        <w:rPr>
          <w:rFonts w:asciiTheme="majorBidi" w:hAnsiTheme="majorBidi" w:cstheme="majorBidi"/>
          <w:noProof/>
          <w:szCs w:val="24"/>
          <w:lang w:val="it-IT"/>
        </w:rPr>
        <w:br/>
        <w:t xml:space="preserve">ÉS TAGÁLLAMAI, ÉS MÁSRÉSZRŐL </w:t>
      </w:r>
      <w:r w:rsidRPr="007F6399">
        <w:rPr>
          <w:rFonts w:asciiTheme="majorBidi" w:hAnsiTheme="majorBidi" w:cstheme="majorBidi"/>
          <w:noProof/>
          <w:szCs w:val="24"/>
          <w:lang w:val="it-IT"/>
        </w:rPr>
        <w:br/>
        <w:t>A CHILEI KÖZTÁRSASÁG KÖZÖTT</w:t>
      </w:r>
    </w:p>
    <w:p w14:paraId="260C0728" w14:textId="3CAE883A" w:rsidR="00C16072" w:rsidRPr="007F6399" w:rsidRDefault="00C16072" w:rsidP="001F69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it-IT"/>
        </w:rPr>
      </w:pPr>
    </w:p>
    <w:p w14:paraId="0EACEAE5" w14:textId="77777777" w:rsidR="00C8556B" w:rsidRPr="007F6399" w:rsidRDefault="00C8556B" w:rsidP="001F69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it-IT"/>
        </w:rPr>
      </w:pPr>
    </w:p>
    <w:p w14:paraId="470F7BCB" w14:textId="77777777" w:rsidR="00E20B27" w:rsidRPr="007F6399" w:rsidRDefault="00E20B27" w:rsidP="007F6399">
      <w:pPr>
        <w:jc w:val="center"/>
        <w:rPr>
          <w:rFonts w:asciiTheme="majorBidi" w:hAnsiTheme="majorBidi" w:cstheme="majorBidi"/>
          <w:noProof/>
          <w:szCs w:val="24"/>
          <w:lang w:val="mt-MT"/>
        </w:rPr>
      </w:pPr>
      <w:r w:rsidRPr="007F6399">
        <w:rPr>
          <w:rFonts w:asciiTheme="majorBidi" w:hAnsiTheme="majorBidi" w:cstheme="majorBidi"/>
          <w:noProof/>
          <w:szCs w:val="24"/>
          <w:lang w:val="mt-MT"/>
        </w:rPr>
        <w:t xml:space="preserve">FTEHIM QAFAS AVVANZAT </w:t>
      </w:r>
      <w:r w:rsidRPr="007F6399">
        <w:rPr>
          <w:rFonts w:asciiTheme="majorBidi" w:hAnsiTheme="majorBidi" w:cstheme="majorBidi"/>
          <w:noProof/>
          <w:szCs w:val="24"/>
          <w:lang w:val="mt-MT"/>
        </w:rPr>
        <w:br/>
        <w:t xml:space="preserve">BEJN L-UNJONI EWROPEA </w:t>
      </w:r>
      <w:r w:rsidRPr="007F6399">
        <w:rPr>
          <w:rFonts w:asciiTheme="majorBidi" w:hAnsiTheme="majorBidi" w:cstheme="majorBidi"/>
          <w:noProof/>
          <w:szCs w:val="24"/>
          <w:lang w:val="mt-MT"/>
        </w:rPr>
        <w:br/>
        <w:t xml:space="preserve">U L-ISTATI MEMBRI TAGĦHA, MINN NAĦA WAĦDA, </w:t>
      </w:r>
      <w:r w:rsidRPr="007F6399">
        <w:rPr>
          <w:rFonts w:asciiTheme="majorBidi" w:hAnsiTheme="majorBidi" w:cstheme="majorBidi"/>
          <w:noProof/>
          <w:szCs w:val="24"/>
          <w:lang w:val="mt-MT"/>
        </w:rPr>
        <w:br/>
        <w:t>U R-REPUBBLIKA TAĊ-ĊILÌ, MIN-NAĦA L-OĦRA</w:t>
      </w:r>
    </w:p>
    <w:p w14:paraId="486B9C1D" w14:textId="2FF9FE2E" w:rsidR="00C8556B" w:rsidRPr="007F6399" w:rsidRDefault="00C8556B" w:rsidP="001F69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it-IT"/>
        </w:rPr>
      </w:pPr>
    </w:p>
    <w:p w14:paraId="2498ED79" w14:textId="77777777" w:rsidR="00415908" w:rsidRPr="007F6399" w:rsidRDefault="00415908" w:rsidP="001F69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it-IT"/>
        </w:rPr>
      </w:pPr>
    </w:p>
    <w:p w14:paraId="0430DD8D" w14:textId="77777777" w:rsidR="0045322C" w:rsidRPr="007F6399" w:rsidRDefault="0045322C" w:rsidP="007F6399">
      <w:pPr>
        <w:jc w:val="center"/>
        <w:rPr>
          <w:rFonts w:asciiTheme="majorBidi" w:hAnsiTheme="majorBidi" w:cstheme="majorBidi"/>
          <w:szCs w:val="24"/>
          <w:lang w:val="nl-NL"/>
        </w:rPr>
      </w:pPr>
      <w:r w:rsidRPr="007F6399">
        <w:rPr>
          <w:rFonts w:asciiTheme="majorBidi" w:hAnsiTheme="majorBidi" w:cstheme="majorBidi"/>
          <w:szCs w:val="24"/>
          <w:lang w:val="nl-NL"/>
        </w:rPr>
        <w:t xml:space="preserve">GEAVANCEERDE KADEROVEREENKOMST </w:t>
      </w:r>
      <w:r w:rsidRPr="007F6399">
        <w:rPr>
          <w:rFonts w:asciiTheme="majorBidi" w:hAnsiTheme="majorBidi" w:cstheme="majorBidi"/>
          <w:szCs w:val="24"/>
          <w:lang w:val="nl-NL"/>
        </w:rPr>
        <w:br/>
        <w:t xml:space="preserve">TUSSEN DE EUROPESE UNIE </w:t>
      </w:r>
      <w:r w:rsidRPr="007F6399">
        <w:rPr>
          <w:rFonts w:asciiTheme="majorBidi" w:hAnsiTheme="majorBidi" w:cstheme="majorBidi"/>
          <w:szCs w:val="24"/>
          <w:lang w:val="nl-NL"/>
        </w:rPr>
        <w:br/>
        <w:t xml:space="preserve">EN HAAR LIDSTATEN, ENERZIJDS, </w:t>
      </w:r>
      <w:r w:rsidRPr="007F6399">
        <w:rPr>
          <w:rFonts w:asciiTheme="majorBidi" w:hAnsiTheme="majorBidi" w:cstheme="majorBidi"/>
          <w:szCs w:val="24"/>
          <w:lang w:val="nl-NL"/>
        </w:rPr>
        <w:br/>
        <w:t>EN DE REPUBLIEK CHILI, ANDERZIJDS</w:t>
      </w:r>
    </w:p>
    <w:p w14:paraId="3072BA6B" w14:textId="73CC6968" w:rsidR="00C8556B" w:rsidRPr="007F6399" w:rsidRDefault="00C8556B" w:rsidP="001F6999">
      <w:pPr>
        <w:spacing w:line="240" w:lineRule="auto"/>
        <w:jc w:val="center"/>
        <w:rPr>
          <w:rFonts w:asciiTheme="majorBidi" w:hAnsiTheme="majorBidi" w:cstheme="majorBidi"/>
          <w:bCs/>
          <w:noProof/>
          <w:szCs w:val="24"/>
          <w:highlight w:val="yellow"/>
          <w:lang w:val="nl-NL"/>
        </w:rPr>
      </w:pPr>
    </w:p>
    <w:p w14:paraId="03F4A1BD" w14:textId="5AED89E1" w:rsidR="00147213" w:rsidRPr="007F6399" w:rsidRDefault="00147213" w:rsidP="001F6999">
      <w:pPr>
        <w:spacing w:line="240" w:lineRule="auto"/>
        <w:jc w:val="center"/>
        <w:rPr>
          <w:rFonts w:asciiTheme="majorBidi" w:hAnsiTheme="majorBidi" w:cstheme="majorBidi"/>
          <w:bCs/>
          <w:noProof/>
          <w:szCs w:val="24"/>
          <w:highlight w:val="yellow"/>
          <w:lang w:val="nl-NL"/>
        </w:rPr>
      </w:pPr>
    </w:p>
    <w:p w14:paraId="75F9C2AB" w14:textId="77777777" w:rsidR="0033090A" w:rsidRPr="007F6399" w:rsidRDefault="0033090A" w:rsidP="007F6399">
      <w:pPr>
        <w:jc w:val="center"/>
        <w:rPr>
          <w:rFonts w:asciiTheme="majorBidi" w:hAnsiTheme="majorBidi" w:cstheme="majorBidi"/>
          <w:szCs w:val="24"/>
          <w:lang w:val="pl-PL"/>
        </w:rPr>
      </w:pPr>
      <w:bookmarkStart w:id="0" w:name="_Hlk140751988"/>
      <w:r w:rsidRPr="007F6399">
        <w:rPr>
          <w:rFonts w:asciiTheme="majorBidi" w:hAnsiTheme="majorBidi" w:cstheme="majorBidi"/>
          <w:szCs w:val="24"/>
          <w:lang w:val="pl-PL"/>
        </w:rPr>
        <w:t xml:space="preserve">ZAAWANSOWANA UMOWA RAMOWA </w:t>
      </w:r>
      <w:r w:rsidRPr="007F6399">
        <w:rPr>
          <w:rFonts w:asciiTheme="majorBidi" w:hAnsiTheme="majorBidi" w:cstheme="majorBidi"/>
          <w:szCs w:val="24"/>
          <w:lang w:val="pl-PL"/>
        </w:rPr>
        <w:br/>
        <w:t xml:space="preserve">MIĘDZY UNIĄ EUROPEJSKĄ </w:t>
      </w:r>
      <w:r w:rsidRPr="007F6399">
        <w:rPr>
          <w:rFonts w:asciiTheme="majorBidi" w:hAnsiTheme="majorBidi" w:cstheme="majorBidi"/>
          <w:szCs w:val="24"/>
          <w:lang w:val="pl-PL"/>
        </w:rPr>
        <w:br/>
        <w:t xml:space="preserve">I JEJ PAŃSTWAMI CZŁONKOWSKIMI, Z JEDNEJ STRONY, </w:t>
      </w:r>
      <w:r w:rsidRPr="007F6399">
        <w:rPr>
          <w:rFonts w:asciiTheme="majorBidi" w:hAnsiTheme="majorBidi" w:cstheme="majorBidi"/>
          <w:szCs w:val="24"/>
          <w:lang w:val="pl-PL"/>
        </w:rPr>
        <w:br/>
        <w:t>A REPUBLIKĄ CHILE, Z DRUGIEJ STRONY</w:t>
      </w:r>
      <w:bookmarkEnd w:id="0"/>
    </w:p>
    <w:p w14:paraId="48A9E7F3" w14:textId="448F1964" w:rsidR="00147213" w:rsidRPr="007F6399" w:rsidRDefault="00147213" w:rsidP="001F69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pl-PL"/>
        </w:rPr>
      </w:pPr>
    </w:p>
    <w:p w14:paraId="40CDDB95" w14:textId="77777777" w:rsidR="00147213" w:rsidRPr="007F6399" w:rsidRDefault="00147213" w:rsidP="001F69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pl-PL"/>
        </w:rPr>
      </w:pPr>
    </w:p>
    <w:p w14:paraId="40E8E3AE" w14:textId="77777777" w:rsidR="00C8556B" w:rsidRPr="007F6399" w:rsidRDefault="00C8556B" w:rsidP="001F69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pl-PL"/>
        </w:rPr>
      </w:pPr>
    </w:p>
    <w:p w14:paraId="45129842" w14:textId="77777777" w:rsidR="00D17685" w:rsidRPr="007F6399" w:rsidRDefault="00D17685" w:rsidP="007F6399">
      <w:pPr>
        <w:jc w:val="center"/>
        <w:rPr>
          <w:rFonts w:asciiTheme="majorBidi" w:hAnsiTheme="majorBidi" w:cstheme="majorBidi"/>
          <w:szCs w:val="24"/>
          <w:highlight w:val="yellow"/>
          <w:lang w:val="pl-PL"/>
        </w:rPr>
      </w:pPr>
    </w:p>
    <w:p w14:paraId="7567E45B" w14:textId="77777777" w:rsidR="00AD2C95" w:rsidRPr="007F6399" w:rsidRDefault="00AD2C95" w:rsidP="007F6399">
      <w:pPr>
        <w:jc w:val="center"/>
        <w:rPr>
          <w:rFonts w:asciiTheme="majorBidi" w:hAnsiTheme="majorBidi" w:cstheme="majorBidi"/>
          <w:szCs w:val="24"/>
          <w:highlight w:val="yellow"/>
          <w:lang w:val="pl-PL"/>
        </w:rPr>
        <w:sectPr w:rsidR="00AD2C95" w:rsidRPr="007F6399" w:rsidSect="00391DE2">
          <w:footerReference w:type="defaul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567" w:right="1134" w:bottom="567" w:left="1134" w:header="567" w:footer="567" w:gutter="0"/>
          <w:pgNumType w:start="1"/>
          <w:cols w:space="720"/>
        </w:sectPr>
      </w:pPr>
    </w:p>
    <w:p w14:paraId="5AFD5B36" w14:textId="77777777" w:rsidR="00105FC5" w:rsidRDefault="00105FC5" w:rsidP="007F6399">
      <w:pPr>
        <w:jc w:val="center"/>
        <w:rPr>
          <w:rFonts w:asciiTheme="majorBidi" w:hAnsiTheme="majorBidi" w:cstheme="majorBidi"/>
          <w:szCs w:val="24"/>
          <w:lang w:val="pt-PT"/>
        </w:rPr>
      </w:pPr>
    </w:p>
    <w:p w14:paraId="73640E97" w14:textId="77777777" w:rsidR="00105FC5" w:rsidRDefault="00105FC5" w:rsidP="007F6399">
      <w:pPr>
        <w:jc w:val="center"/>
        <w:rPr>
          <w:rFonts w:asciiTheme="majorBidi" w:hAnsiTheme="majorBidi" w:cstheme="majorBidi"/>
          <w:szCs w:val="24"/>
          <w:lang w:val="pt-PT"/>
        </w:rPr>
      </w:pPr>
    </w:p>
    <w:p w14:paraId="3AB5BE18" w14:textId="44A119B5" w:rsidR="00FA7115" w:rsidRPr="007F6399" w:rsidRDefault="00FA7115" w:rsidP="007F6399">
      <w:pPr>
        <w:jc w:val="center"/>
        <w:rPr>
          <w:rFonts w:asciiTheme="majorBidi" w:hAnsiTheme="majorBidi" w:cstheme="majorBidi"/>
          <w:szCs w:val="24"/>
          <w:lang w:val="pt-PT"/>
        </w:rPr>
      </w:pPr>
      <w:r w:rsidRPr="007F6399">
        <w:rPr>
          <w:rFonts w:asciiTheme="majorBidi" w:hAnsiTheme="majorBidi" w:cstheme="majorBidi"/>
          <w:szCs w:val="24"/>
          <w:lang w:val="pt-PT"/>
        </w:rPr>
        <w:t xml:space="preserve">ACORDO-QUADRO AVANÇADO </w:t>
      </w:r>
    </w:p>
    <w:p w14:paraId="694A77E2" w14:textId="77777777" w:rsidR="00FA7115" w:rsidRPr="007F6399" w:rsidRDefault="00FA7115" w:rsidP="007F6399">
      <w:pPr>
        <w:jc w:val="center"/>
        <w:rPr>
          <w:rFonts w:asciiTheme="majorBidi" w:hAnsiTheme="majorBidi" w:cstheme="majorBidi"/>
          <w:szCs w:val="24"/>
          <w:lang w:val="pt-PT"/>
        </w:rPr>
      </w:pPr>
      <w:r w:rsidRPr="007F6399">
        <w:rPr>
          <w:rFonts w:asciiTheme="majorBidi" w:hAnsiTheme="majorBidi" w:cstheme="majorBidi"/>
          <w:szCs w:val="24"/>
          <w:lang w:val="pt-PT"/>
        </w:rPr>
        <w:t xml:space="preserve">ENTRE A UNIÃO EUROPEIA </w:t>
      </w:r>
    </w:p>
    <w:p w14:paraId="68E5F8C8" w14:textId="77777777" w:rsidR="00FA7115" w:rsidRPr="007F6399" w:rsidRDefault="00FA7115" w:rsidP="007F6399">
      <w:pPr>
        <w:jc w:val="center"/>
        <w:rPr>
          <w:rFonts w:asciiTheme="majorBidi" w:hAnsiTheme="majorBidi" w:cstheme="majorBidi"/>
          <w:szCs w:val="24"/>
          <w:highlight w:val="yellow"/>
          <w:lang w:val="pt-PT"/>
        </w:rPr>
      </w:pPr>
      <w:r w:rsidRPr="007F6399">
        <w:rPr>
          <w:rFonts w:asciiTheme="majorBidi" w:hAnsiTheme="majorBidi" w:cstheme="majorBidi"/>
          <w:szCs w:val="24"/>
          <w:lang w:val="pt-PT"/>
        </w:rPr>
        <w:t>E OS SEUS ESTADOS-MEMBROS, POR UM LADO,</w:t>
      </w:r>
      <w:r w:rsidRPr="007F6399">
        <w:rPr>
          <w:rFonts w:asciiTheme="majorBidi" w:hAnsiTheme="majorBidi" w:cstheme="majorBidi"/>
          <w:szCs w:val="24"/>
          <w:lang w:val="pt-PT"/>
        </w:rPr>
        <w:br/>
        <w:t>E A REPÚBLICA DO CHILE, POR OUTRO</w:t>
      </w:r>
    </w:p>
    <w:p w14:paraId="4BF0DA47" w14:textId="77777777" w:rsidR="00FA7115" w:rsidRPr="007F6399" w:rsidRDefault="00FA7115" w:rsidP="001F6999">
      <w:pPr>
        <w:spacing w:line="240" w:lineRule="auto"/>
        <w:jc w:val="center"/>
        <w:rPr>
          <w:rFonts w:asciiTheme="majorBidi" w:hAnsiTheme="majorBidi" w:cstheme="majorBidi"/>
          <w:noProof/>
          <w:szCs w:val="24"/>
          <w:lang w:val="pt-PT"/>
        </w:rPr>
      </w:pPr>
    </w:p>
    <w:p w14:paraId="0631AC90" w14:textId="77777777" w:rsidR="00FA7115" w:rsidRPr="007F6399" w:rsidRDefault="00FA7115" w:rsidP="001F6999">
      <w:pPr>
        <w:spacing w:line="240" w:lineRule="auto"/>
        <w:jc w:val="center"/>
        <w:rPr>
          <w:rFonts w:asciiTheme="majorBidi" w:hAnsiTheme="majorBidi" w:cstheme="majorBidi"/>
          <w:noProof/>
          <w:szCs w:val="24"/>
          <w:lang w:val="pt-PT"/>
        </w:rPr>
      </w:pPr>
    </w:p>
    <w:p w14:paraId="4128B030" w14:textId="71F2AF08" w:rsidR="00A22F4B" w:rsidRPr="007F6399" w:rsidRDefault="00A22F4B" w:rsidP="007F6399">
      <w:pPr>
        <w:jc w:val="center"/>
        <w:rPr>
          <w:rFonts w:asciiTheme="majorBidi" w:hAnsiTheme="majorBidi" w:cstheme="majorBidi"/>
          <w:noProof/>
          <w:szCs w:val="24"/>
          <w:lang w:val="pt-PT"/>
        </w:rPr>
      </w:pPr>
      <w:r w:rsidRPr="007F6399">
        <w:rPr>
          <w:rFonts w:asciiTheme="majorBidi" w:hAnsiTheme="majorBidi" w:cstheme="majorBidi"/>
          <w:noProof/>
          <w:szCs w:val="24"/>
          <w:lang w:val="pt-PT"/>
        </w:rPr>
        <w:t xml:space="preserve">ACORD-CADRU AVANSAT </w:t>
      </w:r>
      <w:r w:rsidRPr="007F6399">
        <w:rPr>
          <w:rFonts w:asciiTheme="majorBidi" w:hAnsiTheme="majorBidi" w:cstheme="majorBidi"/>
          <w:noProof/>
          <w:szCs w:val="24"/>
          <w:lang w:val="pt-PT"/>
        </w:rPr>
        <w:br/>
        <w:t xml:space="preserve">ÎNTRE UNIUNEA EUROPEANĂ </w:t>
      </w:r>
      <w:r w:rsidRPr="007F6399">
        <w:rPr>
          <w:rFonts w:asciiTheme="majorBidi" w:hAnsiTheme="majorBidi" w:cstheme="majorBidi"/>
          <w:noProof/>
          <w:szCs w:val="24"/>
          <w:lang w:val="pt-PT"/>
        </w:rPr>
        <w:br/>
        <w:t xml:space="preserve">ȘI STATELE SALE MEMBRE, PE DE O PARTE, </w:t>
      </w:r>
      <w:r w:rsidRPr="007F6399">
        <w:rPr>
          <w:rFonts w:asciiTheme="majorBidi" w:hAnsiTheme="majorBidi" w:cstheme="majorBidi"/>
          <w:noProof/>
          <w:szCs w:val="24"/>
          <w:lang w:val="pt-PT"/>
        </w:rPr>
        <w:br/>
        <w:t>ȘI REPUBLICA CHILE, PE DE ALTĂ PARTE</w:t>
      </w:r>
    </w:p>
    <w:p w14:paraId="6C4D4C4A" w14:textId="5272892D" w:rsidR="00AD2C95" w:rsidRPr="007F6399" w:rsidRDefault="00AD2C95" w:rsidP="001F69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pt-PT"/>
        </w:rPr>
      </w:pPr>
    </w:p>
    <w:p w14:paraId="0F0560A3" w14:textId="77777777" w:rsidR="00D91A0D" w:rsidRPr="007F6399" w:rsidRDefault="00D91A0D" w:rsidP="001F69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pt-PT"/>
        </w:rPr>
      </w:pPr>
    </w:p>
    <w:p w14:paraId="1EF880D9" w14:textId="77777777" w:rsidR="00B45235" w:rsidRPr="007F6399" w:rsidRDefault="00B45235" w:rsidP="007F6399">
      <w:pPr>
        <w:jc w:val="center"/>
        <w:rPr>
          <w:rFonts w:asciiTheme="majorBidi" w:hAnsiTheme="majorBidi" w:cstheme="majorBidi"/>
          <w:szCs w:val="24"/>
          <w:lang w:val="pt-PT"/>
        </w:rPr>
      </w:pPr>
      <w:r w:rsidRPr="007F6399">
        <w:rPr>
          <w:rFonts w:asciiTheme="majorBidi" w:hAnsiTheme="majorBidi" w:cstheme="majorBidi"/>
          <w:szCs w:val="24"/>
          <w:lang w:val="pt-PT"/>
        </w:rPr>
        <w:t xml:space="preserve">ROZŠÍRENÁ RÁMCOVÁ DOHODA </w:t>
      </w:r>
      <w:r w:rsidRPr="007F6399">
        <w:rPr>
          <w:rFonts w:asciiTheme="majorBidi" w:hAnsiTheme="majorBidi" w:cstheme="majorBidi"/>
          <w:szCs w:val="24"/>
          <w:lang w:val="pt-PT"/>
        </w:rPr>
        <w:br/>
        <w:t xml:space="preserve">MEDZI EURÓPSKOU ÚNIOU </w:t>
      </w:r>
      <w:r w:rsidRPr="007F6399">
        <w:rPr>
          <w:rFonts w:asciiTheme="majorBidi" w:hAnsiTheme="majorBidi" w:cstheme="majorBidi"/>
          <w:szCs w:val="24"/>
          <w:lang w:val="pt-PT"/>
        </w:rPr>
        <w:br/>
        <w:t xml:space="preserve">A JEJ ČLENSKÝMI ŠTÁTMI NA JEDNEJ STRANE </w:t>
      </w:r>
      <w:r w:rsidRPr="007F6399">
        <w:rPr>
          <w:rFonts w:asciiTheme="majorBidi" w:hAnsiTheme="majorBidi" w:cstheme="majorBidi"/>
          <w:szCs w:val="24"/>
          <w:lang w:val="pt-PT"/>
        </w:rPr>
        <w:br/>
        <w:t>A ČILSKOU REPUBLIKOU NA STRANE DRUHEJ</w:t>
      </w:r>
    </w:p>
    <w:p w14:paraId="675F15AC" w14:textId="77777777" w:rsidR="00D91A0D" w:rsidRPr="007F6399" w:rsidRDefault="00D91A0D" w:rsidP="001F69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pt-PT"/>
        </w:rPr>
      </w:pPr>
    </w:p>
    <w:p w14:paraId="546C4AD0" w14:textId="77777777" w:rsidR="00B45235" w:rsidRPr="007F6399" w:rsidRDefault="00B45235" w:rsidP="001F69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pt-PT"/>
        </w:rPr>
      </w:pPr>
    </w:p>
    <w:p w14:paraId="03AB3BA8" w14:textId="77777777" w:rsidR="00D37BED" w:rsidRPr="007F6399" w:rsidRDefault="00D37BED" w:rsidP="007F6399">
      <w:pPr>
        <w:jc w:val="center"/>
        <w:rPr>
          <w:rFonts w:asciiTheme="majorBidi" w:hAnsiTheme="majorBidi" w:cstheme="majorBidi"/>
          <w:noProof/>
          <w:szCs w:val="24"/>
          <w:lang w:val="pt-PT"/>
        </w:rPr>
      </w:pPr>
      <w:r w:rsidRPr="007F6399">
        <w:rPr>
          <w:rFonts w:asciiTheme="majorBidi" w:hAnsiTheme="majorBidi" w:cstheme="majorBidi"/>
          <w:noProof/>
          <w:szCs w:val="24"/>
          <w:lang w:val="pt-PT"/>
        </w:rPr>
        <w:t xml:space="preserve">NAPREDNI OKVIRNI SPORAZUM </w:t>
      </w:r>
      <w:r w:rsidRPr="007F6399">
        <w:rPr>
          <w:rFonts w:asciiTheme="majorBidi" w:hAnsiTheme="majorBidi" w:cstheme="majorBidi"/>
          <w:noProof/>
          <w:szCs w:val="24"/>
          <w:lang w:val="pt-PT"/>
        </w:rPr>
        <w:br/>
        <w:t xml:space="preserve">MED EVROPSKO UNIJO </w:t>
      </w:r>
      <w:r w:rsidRPr="007F6399">
        <w:rPr>
          <w:rFonts w:asciiTheme="majorBidi" w:hAnsiTheme="majorBidi" w:cstheme="majorBidi"/>
          <w:noProof/>
          <w:szCs w:val="24"/>
          <w:lang w:val="pt-PT"/>
        </w:rPr>
        <w:br/>
        <w:t xml:space="preserve">IN NJENIMI DRŽAVAMI ČLANICAMI NA ENI STRANI </w:t>
      </w:r>
      <w:r w:rsidRPr="007F6399">
        <w:rPr>
          <w:rFonts w:asciiTheme="majorBidi" w:hAnsiTheme="majorBidi" w:cstheme="majorBidi"/>
          <w:noProof/>
          <w:szCs w:val="24"/>
          <w:lang w:val="pt-PT"/>
        </w:rPr>
        <w:br/>
        <w:t>TER REPUBLIKO ČILE NA DRUGI STRANI</w:t>
      </w:r>
    </w:p>
    <w:p w14:paraId="773BCE2E" w14:textId="6AAC496E" w:rsidR="00AD2C95" w:rsidRPr="007F6399" w:rsidRDefault="00AD2C95" w:rsidP="001F69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pt-PT"/>
        </w:rPr>
      </w:pPr>
    </w:p>
    <w:p w14:paraId="6E89F1BA" w14:textId="77777777" w:rsidR="00D91A0D" w:rsidRPr="007F6399" w:rsidRDefault="00D91A0D" w:rsidP="001F69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pt-PT"/>
        </w:rPr>
      </w:pPr>
    </w:p>
    <w:p w14:paraId="0AD6CE0F" w14:textId="77777777" w:rsidR="00C208BD" w:rsidRPr="007F6399" w:rsidRDefault="00C208BD" w:rsidP="007F6399">
      <w:pPr>
        <w:jc w:val="center"/>
        <w:rPr>
          <w:rFonts w:asciiTheme="majorBidi" w:hAnsiTheme="majorBidi" w:cstheme="majorBidi"/>
          <w:noProof/>
          <w:szCs w:val="24"/>
          <w:lang w:val="fi-FI"/>
        </w:rPr>
      </w:pPr>
      <w:r w:rsidRPr="007F6399">
        <w:rPr>
          <w:rFonts w:asciiTheme="majorBidi" w:hAnsiTheme="majorBidi" w:cstheme="majorBidi"/>
          <w:noProof/>
          <w:szCs w:val="24"/>
          <w:lang w:val="fi-FI"/>
        </w:rPr>
        <w:t xml:space="preserve">EUROOPAN UNIONIN </w:t>
      </w:r>
      <w:r w:rsidRPr="007F6399">
        <w:rPr>
          <w:rFonts w:asciiTheme="majorBidi" w:hAnsiTheme="majorBidi" w:cstheme="majorBidi"/>
          <w:noProof/>
          <w:szCs w:val="24"/>
          <w:lang w:val="fi-FI"/>
        </w:rPr>
        <w:br/>
        <w:t xml:space="preserve">JA SEN JÄSENVALTIOIDEN SEKÄ </w:t>
      </w:r>
      <w:r w:rsidRPr="007F6399">
        <w:rPr>
          <w:rFonts w:asciiTheme="majorBidi" w:hAnsiTheme="majorBidi" w:cstheme="majorBidi"/>
          <w:noProof/>
          <w:szCs w:val="24"/>
          <w:lang w:val="fi-FI"/>
        </w:rPr>
        <w:br/>
        <w:t xml:space="preserve">CHILEN TASAVALLAN </w:t>
      </w:r>
      <w:r w:rsidRPr="007F6399">
        <w:rPr>
          <w:rFonts w:asciiTheme="majorBidi" w:hAnsiTheme="majorBidi" w:cstheme="majorBidi"/>
          <w:noProof/>
          <w:szCs w:val="24"/>
          <w:lang w:val="fi-FI"/>
        </w:rPr>
        <w:br/>
        <w:t xml:space="preserve">LAAJENNETTU PUITESOPIMUS </w:t>
      </w:r>
    </w:p>
    <w:p w14:paraId="02B82B28" w14:textId="34F9B874" w:rsidR="00AD2C95" w:rsidRPr="007F6399" w:rsidRDefault="00AD2C95" w:rsidP="001F69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fi-FI"/>
        </w:rPr>
      </w:pPr>
    </w:p>
    <w:p w14:paraId="6B25FFF9" w14:textId="77777777" w:rsidR="00D91A0D" w:rsidRPr="007F6399" w:rsidRDefault="00D91A0D" w:rsidP="001F6999">
      <w:pPr>
        <w:spacing w:line="240" w:lineRule="auto"/>
        <w:jc w:val="center"/>
        <w:rPr>
          <w:rFonts w:asciiTheme="majorBidi" w:hAnsiTheme="majorBidi" w:cstheme="majorBidi"/>
          <w:szCs w:val="24"/>
          <w:highlight w:val="yellow"/>
          <w:lang w:val="fi-FI"/>
        </w:rPr>
      </w:pPr>
    </w:p>
    <w:p w14:paraId="324F12C2" w14:textId="77777777" w:rsidR="00D21AD7" w:rsidRPr="007F6399" w:rsidRDefault="00D21AD7" w:rsidP="007F6399">
      <w:pPr>
        <w:jc w:val="center"/>
        <w:rPr>
          <w:rFonts w:asciiTheme="majorBidi" w:hAnsiTheme="majorBidi" w:cstheme="majorBidi"/>
          <w:noProof/>
          <w:szCs w:val="24"/>
          <w:lang w:val="sv-SE"/>
        </w:rPr>
      </w:pPr>
      <w:r w:rsidRPr="007F6399">
        <w:rPr>
          <w:rFonts w:asciiTheme="majorBidi" w:hAnsiTheme="majorBidi" w:cstheme="majorBidi"/>
          <w:noProof/>
          <w:szCs w:val="24"/>
          <w:lang w:val="sv-SE"/>
        </w:rPr>
        <w:t xml:space="preserve">AVANCERAT RAMAVTAL </w:t>
      </w:r>
      <w:r w:rsidRPr="007F6399">
        <w:rPr>
          <w:rFonts w:asciiTheme="majorBidi" w:hAnsiTheme="majorBidi" w:cstheme="majorBidi"/>
          <w:noProof/>
          <w:szCs w:val="24"/>
          <w:lang w:val="sv-SE"/>
        </w:rPr>
        <w:br/>
        <w:t xml:space="preserve">MELLAN EUROPEISKA UNIONEN </w:t>
      </w:r>
      <w:r w:rsidRPr="007F6399">
        <w:rPr>
          <w:rFonts w:asciiTheme="majorBidi" w:hAnsiTheme="majorBidi" w:cstheme="majorBidi"/>
          <w:noProof/>
          <w:szCs w:val="24"/>
          <w:lang w:val="sv-SE"/>
        </w:rPr>
        <w:br/>
        <w:t>OCH DESS MEDLEMSSTATER, Å ENA SIDAN,</w:t>
      </w:r>
      <w:r w:rsidRPr="007F6399">
        <w:rPr>
          <w:rFonts w:asciiTheme="majorBidi" w:hAnsiTheme="majorBidi" w:cstheme="majorBidi"/>
          <w:noProof/>
          <w:szCs w:val="24"/>
          <w:lang w:val="sv-SE"/>
        </w:rPr>
        <w:br/>
        <w:t>OCH REPUBLIKEN CHILE, Å ANDRA SIDAN</w:t>
      </w:r>
    </w:p>
    <w:p w14:paraId="4E94B9D1" w14:textId="0B901A56" w:rsidR="00D96EB1" w:rsidRPr="00D21AD7" w:rsidRDefault="00D96EB1" w:rsidP="00D21AD7">
      <w:pPr>
        <w:spacing w:line="240" w:lineRule="auto"/>
        <w:jc w:val="center"/>
        <w:rPr>
          <w:sz w:val="25"/>
          <w:szCs w:val="25"/>
          <w:lang w:val="sv-SE"/>
        </w:rPr>
      </w:pPr>
    </w:p>
    <w:sectPr w:rsidR="00D96EB1" w:rsidRPr="00D21AD7" w:rsidSect="00391DE2">
      <w:footerReference w:type="default" r:id="rId15"/>
      <w:footnotePr>
        <w:numRestart w:val="eachPage"/>
      </w:footnotePr>
      <w:endnotePr>
        <w:numFmt w:val="decimal"/>
      </w:endnotePr>
      <w:pgSz w:w="11906" w:h="16838" w:code="9"/>
      <w:pgMar w:top="567" w:right="1134" w:bottom="567" w:left="1134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B6F60" w14:textId="77777777" w:rsidR="00950A02" w:rsidRDefault="00950A02">
      <w:r>
        <w:separator/>
      </w:r>
    </w:p>
  </w:endnote>
  <w:endnote w:type="continuationSeparator" w:id="0">
    <w:p w14:paraId="5BF26D37" w14:textId="77777777" w:rsidR="00950A02" w:rsidRDefault="00950A02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A07AD" w14:textId="77777777" w:rsidR="00E616FF" w:rsidRDefault="00E616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AE60C" w14:textId="5B4B1DEB" w:rsidR="001D2F32" w:rsidRDefault="001D2F32">
    <w:pPr>
      <w:pStyle w:val="Footer"/>
      <w:jc w:val="center"/>
    </w:pPr>
    <w:r>
      <w:t>EU/</w:t>
    </w:r>
    <w:r w:rsidR="00391DE2">
      <w:t>CL/</w:t>
    </w:r>
    <w:r>
      <w:t>X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29189" w14:textId="77777777" w:rsidR="00E616FF" w:rsidRDefault="00E616F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D5AF7" w14:textId="50E77D0D" w:rsidR="006F3916" w:rsidRDefault="00391DE2">
    <w:pPr>
      <w:pStyle w:val="Footer"/>
      <w:jc w:val="center"/>
    </w:pPr>
    <w:r>
      <w:t>EU/CL/</w:t>
    </w:r>
    <w:r w:rsidR="006F3916">
      <w:t>X 1a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6FEEE" w14:textId="29D28F95" w:rsidR="001D2F32" w:rsidRDefault="001D2F32">
    <w:pPr>
      <w:pStyle w:val="Footer"/>
      <w:jc w:val="center"/>
    </w:pPr>
    <w:r>
      <w:t>EU/</w:t>
    </w:r>
    <w:r w:rsidR="00391DE2">
      <w:t>CL/</w:t>
    </w:r>
    <w:r>
      <w:t>X 1</w:t>
    </w:r>
    <w:r w:rsidR="006F3916">
      <w:t>b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1F04" w14:textId="7A2D5DEA" w:rsidR="001D2F32" w:rsidRDefault="00391DE2">
    <w:pPr>
      <w:pStyle w:val="Footer"/>
      <w:jc w:val="center"/>
    </w:pPr>
    <w:r>
      <w:t>EU/CL</w:t>
    </w:r>
    <w:r w:rsidR="001D2F32">
      <w:t>/X 1</w:t>
    </w:r>
    <w:r w:rsidR="006F3916">
      <w:t>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CA828" w14:textId="77777777" w:rsidR="00950A02" w:rsidRDefault="00950A02">
      <w:pPr>
        <w:pStyle w:val="FootnoteText"/>
      </w:pPr>
      <w:r>
        <w:separator/>
      </w:r>
    </w:p>
  </w:footnote>
  <w:footnote w:type="continuationSeparator" w:id="0">
    <w:p w14:paraId="6EF8DAEE" w14:textId="77777777" w:rsidR="00950A02" w:rsidRDefault="00950A02">
      <w:pPr>
        <w:pStyle w:val="FootnoteText"/>
      </w:pPr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083E5" w14:textId="77777777" w:rsidR="00E616FF" w:rsidRDefault="00E616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05311" w14:textId="77777777" w:rsidR="00E616FF" w:rsidRDefault="00E616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CC908" w14:textId="77777777" w:rsidR="00E616FF" w:rsidRDefault="00E616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" w15:restartNumberingAfterBreak="0">
    <w:nsid w:val="22D918D1"/>
    <w:multiLevelType w:val="multilevel"/>
    <w:tmpl w:val="DE2606C8"/>
    <w:lvl w:ilvl="0">
      <w:start w:val="1"/>
      <w:numFmt w:val="decimal"/>
      <w:pStyle w:val="Heading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5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7" w15:restartNumberingAfterBreak="0">
    <w:nsid w:val="4321140B"/>
    <w:multiLevelType w:val="singleLevel"/>
    <w:tmpl w:val="D69CE13E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8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9" w15:restartNumberingAfterBreak="0">
    <w:nsid w:val="46601770"/>
    <w:multiLevelType w:val="multilevel"/>
    <w:tmpl w:val="7A1CDFEC"/>
    <w:lvl w:ilvl="0">
      <w:start w:val="1"/>
      <w:numFmt w:val="decimal"/>
      <w:pStyle w:val="NumPar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E4E71E4"/>
    <w:multiLevelType w:val="singleLevel"/>
    <w:tmpl w:val="21145626"/>
    <w:lvl w:ilvl="0">
      <w:start w:val="1"/>
      <w:numFmt w:val="decimal"/>
      <w:pStyle w:val="Par-number10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1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num w:numId="1" w16cid:durableId="929970679">
    <w:abstractNumId w:val="4"/>
  </w:num>
  <w:num w:numId="2" w16cid:durableId="886913689">
    <w:abstractNumId w:val="6"/>
  </w:num>
  <w:num w:numId="3" w16cid:durableId="2025160516">
    <w:abstractNumId w:val="11"/>
  </w:num>
  <w:num w:numId="4" w16cid:durableId="987396909">
    <w:abstractNumId w:val="1"/>
  </w:num>
  <w:num w:numId="5" w16cid:durableId="1059093390">
    <w:abstractNumId w:val="8"/>
  </w:num>
  <w:num w:numId="6" w16cid:durableId="1454203783">
    <w:abstractNumId w:val="5"/>
  </w:num>
  <w:num w:numId="7" w16cid:durableId="738553128">
    <w:abstractNumId w:val="10"/>
  </w:num>
  <w:num w:numId="8" w16cid:durableId="1054503919">
    <w:abstractNumId w:val="3"/>
  </w:num>
  <w:num w:numId="9" w16cid:durableId="1760908575">
    <w:abstractNumId w:val="0"/>
  </w:num>
  <w:num w:numId="10" w16cid:durableId="692851022">
    <w:abstractNumId w:val="2"/>
  </w:num>
  <w:num w:numId="11" w16cid:durableId="483663365">
    <w:abstractNumId w:val="2"/>
  </w:num>
  <w:num w:numId="12" w16cid:durableId="1326276471">
    <w:abstractNumId w:val="2"/>
  </w:num>
  <w:num w:numId="13" w16cid:durableId="602611130">
    <w:abstractNumId w:val="2"/>
  </w:num>
  <w:num w:numId="14" w16cid:durableId="837231851">
    <w:abstractNumId w:val="7"/>
  </w:num>
  <w:num w:numId="15" w16cid:durableId="377097496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embedSystemFonts/>
  <w:activeWritingStyle w:appName="MSWord" w:lang="en-US" w:vendorID="8" w:dllVersion="513" w:checkStyle="1"/>
  <w:activeWritingStyle w:appName="MSWord" w:lang="en-GB" w:vendorID="8" w:dllVersion="513" w:checkStyle="1"/>
  <w:activeWritingStyle w:appName="MSWord" w:lang="fr-FR" w:vendorID="9" w:dllVersion="512" w:checkStyle="1"/>
  <w:activeWritingStyle w:appName="MSWord" w:lang="es-ES_tradnl" w:vendorID="9" w:dllVersion="512" w:checkStyle="1"/>
  <w:activeWritingStyle w:appName="MSWord" w:lang="es-ES" w:vendorID="9" w:dllVersion="512" w:checkStyle="1"/>
  <w:activeWritingStyle w:appName="MSWord" w:lang="da-DK" w:vendorID="666" w:dllVersion="513" w:checkStyle="1"/>
  <w:activeWritingStyle w:appName="MSWord" w:lang="it-IT" w:vendorID="3" w:dllVersion="517" w:checkStyle="1"/>
  <w:activeWritingStyle w:appName="MSWord" w:lang="nl-NL" w:vendorID="1" w:dllVersion="512" w:checkStyle="1"/>
  <w:activeWritingStyle w:appName="MSWord" w:lang="pt-PT" w:vendorID="13" w:dllVersion="513" w:checkStyle="1"/>
  <w:activeWritingStyle w:appName="MSWord" w:lang="fi-FI" w:vendorID="666" w:dllVersion="513" w:checkStyle="1"/>
  <w:activeWritingStyle w:appName="MSWord" w:lang="sv-SE" w:vendorID="666" w:dllVersion="513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5601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W_DocType" w:val="_GenEs"/>
  </w:docVars>
  <w:rsids>
    <w:rsidRoot w:val="009048AF"/>
    <w:rsid w:val="0000079F"/>
    <w:rsid w:val="00024D7C"/>
    <w:rsid w:val="00030AC9"/>
    <w:rsid w:val="000361D3"/>
    <w:rsid w:val="000508D7"/>
    <w:rsid w:val="0006195D"/>
    <w:rsid w:val="000639BA"/>
    <w:rsid w:val="00073095"/>
    <w:rsid w:val="00096ABE"/>
    <w:rsid w:val="000B6E7D"/>
    <w:rsid w:val="000C3148"/>
    <w:rsid w:val="000E2C0C"/>
    <w:rsid w:val="000E522C"/>
    <w:rsid w:val="000F745D"/>
    <w:rsid w:val="00105FC5"/>
    <w:rsid w:val="00106074"/>
    <w:rsid w:val="00114EE5"/>
    <w:rsid w:val="001339C9"/>
    <w:rsid w:val="00142C5B"/>
    <w:rsid w:val="001454C0"/>
    <w:rsid w:val="00147213"/>
    <w:rsid w:val="001635EF"/>
    <w:rsid w:val="00181D01"/>
    <w:rsid w:val="00197848"/>
    <w:rsid w:val="00197B66"/>
    <w:rsid w:val="001A3AFA"/>
    <w:rsid w:val="001A5210"/>
    <w:rsid w:val="001B2F79"/>
    <w:rsid w:val="001C0FA0"/>
    <w:rsid w:val="001D0EF1"/>
    <w:rsid w:val="001D2F32"/>
    <w:rsid w:val="001E13C5"/>
    <w:rsid w:val="001E28B2"/>
    <w:rsid w:val="001E56A8"/>
    <w:rsid w:val="001F26BB"/>
    <w:rsid w:val="001F6999"/>
    <w:rsid w:val="00241937"/>
    <w:rsid w:val="00247ED8"/>
    <w:rsid w:val="00251765"/>
    <w:rsid w:val="00253678"/>
    <w:rsid w:val="002924C1"/>
    <w:rsid w:val="00293FFD"/>
    <w:rsid w:val="002A4051"/>
    <w:rsid w:val="002B2BD6"/>
    <w:rsid w:val="002D1E00"/>
    <w:rsid w:val="002D5FA4"/>
    <w:rsid w:val="002E7773"/>
    <w:rsid w:val="002F426D"/>
    <w:rsid w:val="003061F4"/>
    <w:rsid w:val="003213A4"/>
    <w:rsid w:val="00321750"/>
    <w:rsid w:val="00325A3A"/>
    <w:rsid w:val="0033090A"/>
    <w:rsid w:val="00341CC9"/>
    <w:rsid w:val="00364D68"/>
    <w:rsid w:val="00391DE2"/>
    <w:rsid w:val="003928AA"/>
    <w:rsid w:val="00394444"/>
    <w:rsid w:val="003A12DD"/>
    <w:rsid w:val="003C2D5C"/>
    <w:rsid w:val="003C432B"/>
    <w:rsid w:val="003C7D47"/>
    <w:rsid w:val="003D50AE"/>
    <w:rsid w:val="003F2595"/>
    <w:rsid w:val="0041555B"/>
    <w:rsid w:val="00415908"/>
    <w:rsid w:val="004205F5"/>
    <w:rsid w:val="004471D9"/>
    <w:rsid w:val="0045322C"/>
    <w:rsid w:val="004559C4"/>
    <w:rsid w:val="00463285"/>
    <w:rsid w:val="00467ED3"/>
    <w:rsid w:val="00476F7E"/>
    <w:rsid w:val="0048105F"/>
    <w:rsid w:val="004815E3"/>
    <w:rsid w:val="00484598"/>
    <w:rsid w:val="00493A01"/>
    <w:rsid w:val="004A0D30"/>
    <w:rsid w:val="004A31B9"/>
    <w:rsid w:val="004A50E3"/>
    <w:rsid w:val="004A563B"/>
    <w:rsid w:val="004B6DBC"/>
    <w:rsid w:val="004F7961"/>
    <w:rsid w:val="0051508B"/>
    <w:rsid w:val="005172E3"/>
    <w:rsid w:val="00541C61"/>
    <w:rsid w:val="0055489D"/>
    <w:rsid w:val="005A45E3"/>
    <w:rsid w:val="005B0240"/>
    <w:rsid w:val="005C3C4B"/>
    <w:rsid w:val="005D3EC3"/>
    <w:rsid w:val="00602955"/>
    <w:rsid w:val="006045AA"/>
    <w:rsid w:val="00621E32"/>
    <w:rsid w:val="00646BE8"/>
    <w:rsid w:val="00671E7C"/>
    <w:rsid w:val="0067235B"/>
    <w:rsid w:val="00690B5F"/>
    <w:rsid w:val="006923C2"/>
    <w:rsid w:val="00692622"/>
    <w:rsid w:val="006B3BC3"/>
    <w:rsid w:val="006B576E"/>
    <w:rsid w:val="006C3657"/>
    <w:rsid w:val="006E5C32"/>
    <w:rsid w:val="006F3916"/>
    <w:rsid w:val="00703043"/>
    <w:rsid w:val="00727304"/>
    <w:rsid w:val="00731988"/>
    <w:rsid w:val="00747766"/>
    <w:rsid w:val="00763350"/>
    <w:rsid w:val="0077004E"/>
    <w:rsid w:val="007750C6"/>
    <w:rsid w:val="00776AAF"/>
    <w:rsid w:val="00785ACE"/>
    <w:rsid w:val="007B0DED"/>
    <w:rsid w:val="007D3175"/>
    <w:rsid w:val="007D7130"/>
    <w:rsid w:val="007D7DC7"/>
    <w:rsid w:val="007E2651"/>
    <w:rsid w:val="007E26C6"/>
    <w:rsid w:val="007F6399"/>
    <w:rsid w:val="007F6677"/>
    <w:rsid w:val="007F68ED"/>
    <w:rsid w:val="007F72CE"/>
    <w:rsid w:val="008032C6"/>
    <w:rsid w:val="00807CB4"/>
    <w:rsid w:val="008139B0"/>
    <w:rsid w:val="00847051"/>
    <w:rsid w:val="00853149"/>
    <w:rsid w:val="00856282"/>
    <w:rsid w:val="00856CF2"/>
    <w:rsid w:val="00857E2A"/>
    <w:rsid w:val="00861E7B"/>
    <w:rsid w:val="00864B0F"/>
    <w:rsid w:val="00877C3E"/>
    <w:rsid w:val="0089622E"/>
    <w:rsid w:val="008B7934"/>
    <w:rsid w:val="008E6712"/>
    <w:rsid w:val="00900438"/>
    <w:rsid w:val="009048AF"/>
    <w:rsid w:val="00904BB0"/>
    <w:rsid w:val="009133B5"/>
    <w:rsid w:val="009208E8"/>
    <w:rsid w:val="00927815"/>
    <w:rsid w:val="00927E9E"/>
    <w:rsid w:val="00950A02"/>
    <w:rsid w:val="00951089"/>
    <w:rsid w:val="0095114F"/>
    <w:rsid w:val="00954774"/>
    <w:rsid w:val="00960260"/>
    <w:rsid w:val="0098240D"/>
    <w:rsid w:val="00983CF5"/>
    <w:rsid w:val="00996427"/>
    <w:rsid w:val="009C0B28"/>
    <w:rsid w:val="009C3D80"/>
    <w:rsid w:val="009D19A5"/>
    <w:rsid w:val="009D4C6D"/>
    <w:rsid w:val="009E15CF"/>
    <w:rsid w:val="009E4AAA"/>
    <w:rsid w:val="009F2524"/>
    <w:rsid w:val="009F40AA"/>
    <w:rsid w:val="009F6FE5"/>
    <w:rsid w:val="00A01F59"/>
    <w:rsid w:val="00A070B1"/>
    <w:rsid w:val="00A122F1"/>
    <w:rsid w:val="00A22F4B"/>
    <w:rsid w:val="00A25199"/>
    <w:rsid w:val="00A614EB"/>
    <w:rsid w:val="00A62856"/>
    <w:rsid w:val="00A9644E"/>
    <w:rsid w:val="00A9736A"/>
    <w:rsid w:val="00AA2B7E"/>
    <w:rsid w:val="00AA4D7E"/>
    <w:rsid w:val="00AA7BE8"/>
    <w:rsid w:val="00AD0C6D"/>
    <w:rsid w:val="00AD1A05"/>
    <w:rsid w:val="00AD24AB"/>
    <w:rsid w:val="00AD2C95"/>
    <w:rsid w:val="00AD331B"/>
    <w:rsid w:val="00AD344B"/>
    <w:rsid w:val="00AD68E5"/>
    <w:rsid w:val="00B0001C"/>
    <w:rsid w:val="00B07319"/>
    <w:rsid w:val="00B178AB"/>
    <w:rsid w:val="00B36E01"/>
    <w:rsid w:val="00B45235"/>
    <w:rsid w:val="00B4591C"/>
    <w:rsid w:val="00B466F0"/>
    <w:rsid w:val="00B714F4"/>
    <w:rsid w:val="00B74707"/>
    <w:rsid w:val="00B86817"/>
    <w:rsid w:val="00BA1725"/>
    <w:rsid w:val="00BD6B57"/>
    <w:rsid w:val="00BE7F4B"/>
    <w:rsid w:val="00BF30AD"/>
    <w:rsid w:val="00C00649"/>
    <w:rsid w:val="00C0281C"/>
    <w:rsid w:val="00C12F49"/>
    <w:rsid w:val="00C16072"/>
    <w:rsid w:val="00C208BD"/>
    <w:rsid w:val="00C2504C"/>
    <w:rsid w:val="00C37E58"/>
    <w:rsid w:val="00C407C6"/>
    <w:rsid w:val="00C47298"/>
    <w:rsid w:val="00C510EE"/>
    <w:rsid w:val="00C56D0B"/>
    <w:rsid w:val="00C6483C"/>
    <w:rsid w:val="00C71883"/>
    <w:rsid w:val="00C7407E"/>
    <w:rsid w:val="00C8556B"/>
    <w:rsid w:val="00CA609A"/>
    <w:rsid w:val="00CB414D"/>
    <w:rsid w:val="00CC19F7"/>
    <w:rsid w:val="00CD2828"/>
    <w:rsid w:val="00CF0D92"/>
    <w:rsid w:val="00D0353E"/>
    <w:rsid w:val="00D04462"/>
    <w:rsid w:val="00D16F7B"/>
    <w:rsid w:val="00D17685"/>
    <w:rsid w:val="00D21AD7"/>
    <w:rsid w:val="00D37BED"/>
    <w:rsid w:val="00D40592"/>
    <w:rsid w:val="00D543AF"/>
    <w:rsid w:val="00D62AE7"/>
    <w:rsid w:val="00D71527"/>
    <w:rsid w:val="00D74640"/>
    <w:rsid w:val="00D77306"/>
    <w:rsid w:val="00D8576E"/>
    <w:rsid w:val="00D91A0D"/>
    <w:rsid w:val="00D91A48"/>
    <w:rsid w:val="00D924CE"/>
    <w:rsid w:val="00D93014"/>
    <w:rsid w:val="00D96EB1"/>
    <w:rsid w:val="00DA61E2"/>
    <w:rsid w:val="00DB7DD0"/>
    <w:rsid w:val="00DC2036"/>
    <w:rsid w:val="00DF0CDF"/>
    <w:rsid w:val="00E05D22"/>
    <w:rsid w:val="00E20799"/>
    <w:rsid w:val="00E20B27"/>
    <w:rsid w:val="00E231E3"/>
    <w:rsid w:val="00E616FF"/>
    <w:rsid w:val="00E66C5E"/>
    <w:rsid w:val="00E8543B"/>
    <w:rsid w:val="00E876CF"/>
    <w:rsid w:val="00EA765F"/>
    <w:rsid w:val="00EE7563"/>
    <w:rsid w:val="00EF0A48"/>
    <w:rsid w:val="00EF0D09"/>
    <w:rsid w:val="00EF4352"/>
    <w:rsid w:val="00F07423"/>
    <w:rsid w:val="00F23389"/>
    <w:rsid w:val="00F35F01"/>
    <w:rsid w:val="00F45979"/>
    <w:rsid w:val="00F53018"/>
    <w:rsid w:val="00F627CE"/>
    <w:rsid w:val="00F726E8"/>
    <w:rsid w:val="00F94261"/>
    <w:rsid w:val="00FA2B9A"/>
    <w:rsid w:val="00FA7115"/>
    <w:rsid w:val="00FD1EB5"/>
    <w:rsid w:val="00FD39AE"/>
    <w:rsid w:val="00FF239D"/>
    <w:rsid w:val="00FF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31345C6E"/>
  <w15:chartTrackingRefBased/>
  <w15:docId w15:val="{6878019A-494D-45D9-9EA8-C53A61D6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line="360" w:lineRule="auto"/>
    </w:pPr>
    <w:rPr>
      <w:sz w:val="24"/>
      <w:lang w:val="es-ES_tradnl" w:eastAsia="fr-BE"/>
    </w:rPr>
  </w:style>
  <w:style w:type="paragraph" w:styleId="Heading1">
    <w:name w:val="heading 1"/>
    <w:basedOn w:val="Normal"/>
    <w:next w:val="Text1"/>
    <w:qFormat/>
    <w:pPr>
      <w:keepNext/>
      <w:widowControl/>
      <w:numPr>
        <w:numId w:val="10"/>
      </w:numPr>
      <w:spacing w:before="360" w:after="120" w:line="240" w:lineRule="auto"/>
      <w:jc w:val="both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widowControl/>
      <w:numPr>
        <w:ilvl w:val="1"/>
        <w:numId w:val="11"/>
      </w:numPr>
      <w:spacing w:before="120" w:after="120" w:line="240" w:lineRule="auto"/>
      <w:jc w:val="both"/>
      <w:outlineLvl w:val="1"/>
    </w:pPr>
    <w:rPr>
      <w:b/>
    </w:rPr>
  </w:style>
  <w:style w:type="paragraph" w:styleId="Heading3">
    <w:name w:val="heading 3"/>
    <w:basedOn w:val="Normal"/>
    <w:next w:val="Text3"/>
    <w:qFormat/>
    <w:pPr>
      <w:keepNext/>
      <w:widowControl/>
      <w:numPr>
        <w:ilvl w:val="2"/>
        <w:numId w:val="12"/>
      </w:numPr>
      <w:spacing w:before="120" w:after="120" w:line="240" w:lineRule="auto"/>
      <w:jc w:val="both"/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widowControl/>
      <w:numPr>
        <w:ilvl w:val="3"/>
        <w:numId w:val="13"/>
      </w:numPr>
      <w:spacing w:before="120" w:after="120" w:line="240" w:lineRule="auto"/>
      <w:jc w:val="both"/>
      <w:outlineLvl w:val="3"/>
    </w:pPr>
  </w:style>
  <w:style w:type="paragraph" w:styleId="Heading5">
    <w:name w:val="heading 5"/>
    <w:basedOn w:val="Normal"/>
    <w:next w:val="Normal"/>
    <w:qFormat/>
    <w:pPr>
      <w:widowControl/>
      <w:spacing w:before="240" w:after="60" w:line="240" w:lineRule="auto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widowControl/>
      <w:spacing w:before="240" w:after="60" w:line="240" w:lineRule="auto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widowControl/>
      <w:spacing w:before="240" w:after="60" w:line="240" w:lineRule="auto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widowControl/>
      <w:spacing w:before="240" w:after="60" w:line="240" w:lineRule="auto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widowControl/>
      <w:spacing w:before="240" w:after="60" w:line="240" w:lineRule="auto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widowControl/>
      <w:spacing w:before="120" w:after="120" w:line="240" w:lineRule="auto"/>
      <w:ind w:left="851"/>
      <w:jc w:val="both"/>
    </w:pPr>
  </w:style>
  <w:style w:type="paragraph" w:customStyle="1" w:styleId="Text2">
    <w:name w:val="Text 2"/>
    <w:basedOn w:val="Normal"/>
    <w:pPr>
      <w:widowControl/>
      <w:spacing w:before="120" w:after="120" w:line="240" w:lineRule="auto"/>
      <w:ind w:left="851"/>
      <w:jc w:val="both"/>
    </w:pPr>
  </w:style>
  <w:style w:type="paragraph" w:customStyle="1" w:styleId="Text3">
    <w:name w:val="Text 3"/>
    <w:basedOn w:val="Normal"/>
    <w:pPr>
      <w:widowControl/>
      <w:spacing w:before="120" w:after="120" w:line="240" w:lineRule="auto"/>
      <w:ind w:left="851"/>
      <w:jc w:val="both"/>
    </w:pPr>
  </w:style>
  <w:style w:type="paragraph" w:customStyle="1" w:styleId="Text4">
    <w:name w:val="Text 4"/>
    <w:basedOn w:val="Normal"/>
    <w:pPr>
      <w:widowControl/>
      <w:spacing w:before="120" w:after="120" w:line="240" w:lineRule="auto"/>
      <w:ind w:left="851"/>
      <w:jc w:val="both"/>
    </w:pPr>
  </w:style>
  <w:style w:type="paragraph" w:styleId="Footer">
    <w:name w:val="footer"/>
    <w:basedOn w:val="Normal"/>
    <w:pPr>
      <w:tabs>
        <w:tab w:val="center" w:pos="4820"/>
        <w:tab w:val="center" w:pos="7371"/>
        <w:tab w:val="right" w:pos="9639"/>
      </w:tabs>
      <w:spacing w:line="240" w:lineRule="auto"/>
    </w:pPr>
  </w:style>
  <w:style w:type="paragraph" w:customStyle="1" w:styleId="EntInstit">
    <w:name w:val="EntInstit"/>
    <w:basedOn w:val="Normal"/>
    <w:pPr>
      <w:spacing w:line="240" w:lineRule="auto"/>
      <w:jc w:val="right"/>
    </w:pPr>
    <w:rPr>
      <w:b/>
    </w:rPr>
  </w:style>
  <w:style w:type="paragraph" w:customStyle="1" w:styleId="EntRefer">
    <w:name w:val="EntRefer"/>
    <w:basedOn w:val="Normal"/>
    <w:pPr>
      <w:spacing w:line="240" w:lineRule="auto"/>
    </w:pPr>
    <w:rPr>
      <w:b/>
    </w:rPr>
  </w:style>
  <w:style w:type="paragraph" w:customStyle="1" w:styleId="Par-number11">
    <w:name w:val="Par-number 1)"/>
    <w:basedOn w:val="Normal"/>
    <w:next w:val="Normal"/>
    <w:pPr>
      <w:tabs>
        <w:tab w:val="num" w:pos="567"/>
      </w:tabs>
      <w:ind w:left="567" w:hanging="567"/>
    </w:pPr>
  </w:style>
  <w:style w:type="paragraph" w:customStyle="1" w:styleId="EntEmet">
    <w:name w:val="EntEmet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</w:style>
  <w:style w:type="character" w:styleId="FootnoteReference">
    <w:name w:val="footnote reference"/>
    <w:basedOn w:val="DefaultParagraphFont"/>
    <w:semiHidden/>
    <w:rPr>
      <w:b/>
      <w:vertAlign w:val="superscript"/>
    </w:rPr>
  </w:style>
  <w:style w:type="paragraph" w:styleId="FootnoteText">
    <w:name w:val="footnote text"/>
    <w:basedOn w:val="Normal"/>
    <w:semiHidden/>
    <w:pPr>
      <w:tabs>
        <w:tab w:val="left" w:pos="567"/>
      </w:tabs>
      <w:spacing w:line="240" w:lineRule="auto"/>
      <w:ind w:left="567" w:hanging="567"/>
    </w:pPr>
  </w:style>
  <w:style w:type="paragraph" w:styleId="Header">
    <w:name w:val="header"/>
    <w:basedOn w:val="Normal"/>
    <w:pPr>
      <w:tabs>
        <w:tab w:val="center" w:pos="4820"/>
        <w:tab w:val="right" w:pos="7371"/>
        <w:tab w:val="right" w:pos="9639"/>
      </w:tabs>
      <w:spacing w:line="240" w:lineRule="auto"/>
    </w:pPr>
  </w:style>
  <w:style w:type="paragraph" w:customStyle="1" w:styleId="Par-bullet">
    <w:name w:val="Par-bullet"/>
    <w:basedOn w:val="Normal"/>
    <w:next w:val="Normal"/>
    <w:pPr>
      <w:numPr>
        <w:numId w:val="3"/>
      </w:numPr>
    </w:pPr>
  </w:style>
  <w:style w:type="paragraph" w:customStyle="1" w:styleId="Par-equal">
    <w:name w:val="Par-equal"/>
    <w:basedOn w:val="Normal"/>
    <w:next w:val="Normal"/>
    <w:pPr>
      <w:numPr>
        <w:numId w:val="5"/>
      </w:numPr>
    </w:pPr>
  </w:style>
  <w:style w:type="paragraph" w:styleId="TOC1">
    <w:name w:val="toc 1"/>
    <w:basedOn w:val="Normal"/>
    <w:next w:val="Normal"/>
    <w:semiHidden/>
    <w:pPr>
      <w:tabs>
        <w:tab w:val="left" w:pos="567"/>
        <w:tab w:val="right" w:leader="dot" w:pos="9639"/>
      </w:tabs>
      <w:ind w:left="567" w:right="567" w:hanging="567"/>
    </w:pPr>
  </w:style>
  <w:style w:type="paragraph" w:customStyle="1" w:styleId="Par-number1">
    <w:name w:val="Par-number (1)"/>
    <w:basedOn w:val="Normal"/>
    <w:next w:val="Normal"/>
    <w:pPr>
      <w:numPr>
        <w:numId w:val="6"/>
      </w:numPr>
    </w:pPr>
  </w:style>
  <w:style w:type="paragraph" w:customStyle="1" w:styleId="Par-number10">
    <w:name w:val="Par-number 1."/>
    <w:basedOn w:val="Normal"/>
    <w:next w:val="Normal"/>
    <w:pPr>
      <w:numPr>
        <w:numId w:val="7"/>
      </w:numPr>
    </w:pPr>
  </w:style>
  <w:style w:type="paragraph" w:customStyle="1" w:styleId="Par-numberI">
    <w:name w:val="Par-number I."/>
    <w:basedOn w:val="Normal"/>
    <w:next w:val="Normal"/>
    <w:pPr>
      <w:numPr>
        <w:numId w:val="9"/>
      </w:numPr>
    </w:pPr>
  </w:style>
  <w:style w:type="paragraph" w:customStyle="1" w:styleId="Par-dash">
    <w:name w:val="Par-dash"/>
    <w:basedOn w:val="Normal"/>
    <w:next w:val="Normal"/>
    <w:pPr>
      <w:numPr>
        <w:numId w:val="4"/>
      </w:numPr>
    </w:pPr>
  </w:style>
  <w:style w:type="paragraph" w:customStyle="1" w:styleId="EntLogo">
    <w:name w:val="EntLogo"/>
    <w:basedOn w:val="Normal"/>
    <w:next w:val="EntInstit"/>
    <w:rPr>
      <w:b/>
    </w:rPr>
  </w:style>
  <w:style w:type="paragraph" w:customStyle="1" w:styleId="FooterLandscape">
    <w:name w:val="FooterLandscape"/>
    <w:basedOn w:val="Footer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customStyle="1" w:styleId="Par-numberA">
    <w:name w:val="Par-number A."/>
    <w:basedOn w:val="Normal"/>
    <w:next w:val="Normal"/>
    <w:pPr>
      <w:numPr>
        <w:numId w:val="8"/>
      </w:numPr>
    </w:pPr>
  </w:style>
  <w:style w:type="paragraph" w:styleId="TOC2">
    <w:name w:val="toc 2"/>
    <w:basedOn w:val="Normal"/>
    <w:next w:val="Normal"/>
    <w:semiHidden/>
    <w:pPr>
      <w:tabs>
        <w:tab w:val="left" w:pos="1134"/>
        <w:tab w:val="right" w:leader="dot" w:pos="9639"/>
      </w:tabs>
      <w:ind w:left="1134" w:right="567" w:hanging="567"/>
    </w:pPr>
  </w:style>
  <w:style w:type="paragraph" w:styleId="TOC3">
    <w:name w:val="toc 3"/>
    <w:basedOn w:val="Normal"/>
    <w:next w:val="Normal"/>
    <w:semiHidden/>
    <w:pPr>
      <w:tabs>
        <w:tab w:val="left" w:pos="1701"/>
        <w:tab w:val="right" w:leader="dot" w:pos="9639"/>
      </w:tabs>
      <w:ind w:left="1701" w:right="567" w:hanging="567"/>
    </w:pPr>
  </w:style>
  <w:style w:type="paragraph" w:styleId="TOC4">
    <w:name w:val="toc 4"/>
    <w:basedOn w:val="Normal"/>
    <w:next w:val="Normal"/>
    <w:semiHidden/>
    <w:pPr>
      <w:tabs>
        <w:tab w:val="left" w:pos="2268"/>
        <w:tab w:val="right" w:pos="9639"/>
      </w:tabs>
      <w:ind w:left="2268" w:right="567" w:hanging="567"/>
    </w:p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639"/>
      </w:tabs>
      <w:ind w:left="2835" w:right="567" w:hanging="567"/>
    </w:pPr>
  </w:style>
  <w:style w:type="paragraph" w:styleId="TOC6">
    <w:name w:val="toc 6"/>
    <w:basedOn w:val="Normal"/>
    <w:next w:val="Normal"/>
    <w:semiHidden/>
    <w:pPr>
      <w:tabs>
        <w:tab w:val="left" w:pos="3402"/>
        <w:tab w:val="right" w:leader="dot" w:pos="9639"/>
      </w:tabs>
      <w:ind w:left="3402" w:right="567" w:hanging="567"/>
    </w:pPr>
  </w:style>
  <w:style w:type="paragraph" w:styleId="TOC7">
    <w:name w:val="toc 7"/>
    <w:basedOn w:val="Normal"/>
    <w:next w:val="Normal"/>
    <w:semiHidden/>
    <w:pPr>
      <w:tabs>
        <w:tab w:val="left" w:pos="3969"/>
        <w:tab w:val="right" w:leader="dot" w:pos="9639"/>
      </w:tabs>
      <w:ind w:left="3969" w:right="567" w:hanging="567"/>
    </w:pPr>
  </w:style>
  <w:style w:type="paragraph" w:styleId="TOC8">
    <w:name w:val="toc 8"/>
    <w:basedOn w:val="Normal"/>
    <w:next w:val="Normal"/>
    <w:semiHidden/>
    <w:pPr>
      <w:tabs>
        <w:tab w:val="left" w:pos="4536"/>
        <w:tab w:val="right" w:leader="dot" w:pos="9639"/>
      </w:tabs>
      <w:ind w:left="4536" w:right="567" w:hanging="567"/>
    </w:pPr>
  </w:style>
  <w:style w:type="paragraph" w:styleId="TOC9">
    <w:name w:val="toc 9"/>
    <w:basedOn w:val="Normal"/>
    <w:next w:val="Normal"/>
    <w:semiHidden/>
    <w:pPr>
      <w:tabs>
        <w:tab w:val="left" w:pos="5103"/>
        <w:tab w:val="right" w:leader="dot" w:pos="9639"/>
      </w:tabs>
      <w:ind w:left="5103" w:right="567" w:hanging="567"/>
    </w:pPr>
  </w:style>
  <w:style w:type="paragraph" w:styleId="EndnoteText">
    <w:name w:val="endnote text"/>
    <w:basedOn w:val="Normal"/>
    <w:semiHidden/>
    <w:pPr>
      <w:tabs>
        <w:tab w:val="left" w:pos="567"/>
      </w:tabs>
      <w:spacing w:line="240" w:lineRule="auto"/>
      <w:ind w:left="567" w:hanging="567"/>
    </w:pPr>
  </w:style>
  <w:style w:type="character" w:styleId="EndnoteReference">
    <w:name w:val="endnote reference"/>
    <w:basedOn w:val="DefaultParagraphFont"/>
    <w:semiHidden/>
    <w:rPr>
      <w:b/>
      <w:vertAlign w:val="superscript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AC">
    <w:name w:val="AC"/>
    <w:basedOn w:val="Normal"/>
    <w:next w:val="Normal"/>
    <w:rPr>
      <w:b/>
      <w:sz w:val="40"/>
    </w:rPr>
  </w:style>
  <w:style w:type="character" w:styleId="PageNumber">
    <w:name w:val="page number"/>
    <w:basedOn w:val="DefaultParagraphFont"/>
  </w:style>
  <w:style w:type="paragraph" w:customStyle="1" w:styleId="Par-numberi0">
    <w:name w:val="Par-number (i)"/>
    <w:basedOn w:val="Normal"/>
    <w:next w:val="Normal"/>
    <w:pPr>
      <w:numPr>
        <w:numId w:val="1"/>
      </w:numPr>
      <w:tabs>
        <w:tab w:val="clear" w:pos="720"/>
        <w:tab w:val="left" w:pos="567"/>
      </w:tabs>
    </w:pPr>
  </w:style>
  <w:style w:type="paragraph" w:customStyle="1" w:styleId="Par-numbera0">
    <w:name w:val="Par-number (a)"/>
    <w:basedOn w:val="Normal"/>
    <w:next w:val="Normal"/>
    <w:pPr>
      <w:numPr>
        <w:numId w:val="2"/>
      </w:numPr>
    </w:pPr>
  </w:style>
  <w:style w:type="paragraph" w:customStyle="1" w:styleId="Point0">
    <w:name w:val="Point 0"/>
    <w:basedOn w:val="Normal"/>
    <w:pPr>
      <w:widowControl/>
      <w:spacing w:before="120" w:after="120" w:line="240" w:lineRule="auto"/>
      <w:ind w:left="851" w:hanging="851"/>
      <w:jc w:val="both"/>
    </w:pPr>
  </w:style>
  <w:style w:type="paragraph" w:customStyle="1" w:styleId="Point1">
    <w:name w:val="Point 1"/>
    <w:basedOn w:val="Normal"/>
    <w:pPr>
      <w:widowControl/>
      <w:spacing w:before="120" w:after="120" w:line="240" w:lineRule="auto"/>
      <w:ind w:left="1418" w:hanging="567"/>
      <w:jc w:val="both"/>
    </w:pPr>
  </w:style>
  <w:style w:type="paragraph" w:customStyle="1" w:styleId="Point2">
    <w:name w:val="Point 2"/>
    <w:basedOn w:val="Normal"/>
    <w:pPr>
      <w:widowControl/>
      <w:spacing w:before="120" w:after="120" w:line="240" w:lineRule="auto"/>
      <w:ind w:left="1985" w:hanging="567"/>
      <w:jc w:val="both"/>
    </w:pPr>
  </w:style>
  <w:style w:type="paragraph" w:customStyle="1" w:styleId="Point3">
    <w:name w:val="Point 3"/>
    <w:basedOn w:val="Normal"/>
    <w:pPr>
      <w:widowControl/>
      <w:spacing w:before="120" w:after="120" w:line="240" w:lineRule="auto"/>
      <w:ind w:left="2552" w:hanging="567"/>
      <w:jc w:val="both"/>
    </w:pPr>
  </w:style>
  <w:style w:type="paragraph" w:customStyle="1" w:styleId="Point4">
    <w:name w:val="Point 4"/>
    <w:basedOn w:val="Normal"/>
    <w:pPr>
      <w:widowControl/>
      <w:spacing w:before="120" w:after="120" w:line="240" w:lineRule="auto"/>
      <w:ind w:left="3119" w:hanging="567"/>
      <w:jc w:val="both"/>
    </w:pPr>
  </w:style>
  <w:style w:type="paragraph" w:customStyle="1" w:styleId="ManualHeading1">
    <w:name w:val="Manual Heading 1"/>
    <w:basedOn w:val="Heading1"/>
    <w:next w:val="Text1"/>
  </w:style>
  <w:style w:type="paragraph" w:customStyle="1" w:styleId="ManualHeading2">
    <w:name w:val="Manual Heading 2"/>
    <w:basedOn w:val="Heading2"/>
    <w:next w:val="Text2"/>
  </w:style>
  <w:style w:type="paragraph" w:customStyle="1" w:styleId="ManualHeading3">
    <w:name w:val="Manual Heading 3"/>
    <w:basedOn w:val="Heading3"/>
    <w:next w:val="Text3"/>
  </w:style>
  <w:style w:type="paragraph" w:customStyle="1" w:styleId="ManualHeading4">
    <w:name w:val="Manual Heading 4"/>
    <w:basedOn w:val="Heading4"/>
    <w:next w:val="Text4"/>
  </w:style>
  <w:style w:type="paragraph" w:customStyle="1" w:styleId="Considrant">
    <w:name w:val="Considérant"/>
    <w:basedOn w:val="Normal"/>
    <w:pPr>
      <w:widowControl/>
      <w:numPr>
        <w:numId w:val="14"/>
      </w:numPr>
      <w:spacing w:before="120" w:after="120" w:line="240" w:lineRule="auto"/>
      <w:jc w:val="both"/>
    </w:pPr>
  </w:style>
  <w:style w:type="paragraph" w:customStyle="1" w:styleId="ManualConsidrant">
    <w:name w:val="Manual Considérant"/>
    <w:basedOn w:val="Normal"/>
    <w:pPr>
      <w:widowControl/>
      <w:spacing w:before="120" w:after="120" w:line="240" w:lineRule="auto"/>
      <w:ind w:left="709" w:hanging="709"/>
      <w:jc w:val="both"/>
    </w:pPr>
  </w:style>
  <w:style w:type="paragraph" w:customStyle="1" w:styleId="Tiret0">
    <w:name w:val="Tiret 0"/>
    <w:basedOn w:val="Point0"/>
  </w:style>
  <w:style w:type="paragraph" w:customStyle="1" w:styleId="Tiret1">
    <w:name w:val="Tiret 1"/>
    <w:basedOn w:val="Point1"/>
  </w:style>
  <w:style w:type="paragraph" w:customStyle="1" w:styleId="Tiret2">
    <w:name w:val="Tiret 2"/>
    <w:basedOn w:val="Point2"/>
  </w:style>
  <w:style w:type="paragraph" w:customStyle="1" w:styleId="Tiret3">
    <w:name w:val="Tiret 3"/>
    <w:basedOn w:val="Point3"/>
  </w:style>
  <w:style w:type="paragraph" w:customStyle="1" w:styleId="Tiret4">
    <w:name w:val="Tiret 4"/>
    <w:basedOn w:val="Point4"/>
  </w:style>
  <w:style w:type="paragraph" w:customStyle="1" w:styleId="NumPar1">
    <w:name w:val="NumPar 1"/>
    <w:basedOn w:val="Normal"/>
    <w:next w:val="Text1"/>
    <w:pPr>
      <w:widowControl/>
      <w:numPr>
        <w:numId w:val="15"/>
      </w:numPr>
      <w:tabs>
        <w:tab w:val="left" w:pos="851"/>
      </w:tabs>
      <w:spacing w:before="120" w:after="120" w:line="240" w:lineRule="auto"/>
      <w:jc w:val="both"/>
    </w:pPr>
  </w:style>
  <w:style w:type="paragraph" w:customStyle="1" w:styleId="NumPar2">
    <w:name w:val="NumPar 2"/>
    <w:basedOn w:val="Normal"/>
    <w:next w:val="Text2"/>
    <w:pPr>
      <w:widowControl/>
      <w:numPr>
        <w:ilvl w:val="1"/>
        <w:numId w:val="15"/>
      </w:numPr>
      <w:tabs>
        <w:tab w:val="left" w:pos="851"/>
      </w:tabs>
      <w:spacing w:before="120" w:after="120" w:line="240" w:lineRule="auto"/>
      <w:jc w:val="both"/>
    </w:pPr>
  </w:style>
  <w:style w:type="paragraph" w:customStyle="1" w:styleId="NumPar3">
    <w:name w:val="NumPar 3"/>
    <w:basedOn w:val="Normal"/>
    <w:next w:val="Text3"/>
    <w:pPr>
      <w:widowControl/>
      <w:numPr>
        <w:ilvl w:val="2"/>
        <w:numId w:val="15"/>
      </w:numPr>
      <w:tabs>
        <w:tab w:val="left" w:pos="851"/>
      </w:tabs>
      <w:spacing w:before="120" w:after="120" w:line="240" w:lineRule="auto"/>
      <w:jc w:val="both"/>
    </w:pPr>
  </w:style>
  <w:style w:type="paragraph" w:customStyle="1" w:styleId="NumPar4">
    <w:name w:val="NumPar 4"/>
    <w:basedOn w:val="Normal"/>
    <w:next w:val="Text4"/>
    <w:pPr>
      <w:widowControl/>
      <w:numPr>
        <w:ilvl w:val="3"/>
        <w:numId w:val="15"/>
      </w:numPr>
      <w:tabs>
        <w:tab w:val="left" w:pos="851"/>
      </w:tabs>
      <w:spacing w:before="120" w:after="120" w:line="240" w:lineRule="auto"/>
      <w:jc w:val="both"/>
    </w:pPr>
  </w:style>
  <w:style w:type="paragraph" w:customStyle="1" w:styleId="NormalCentered">
    <w:name w:val="Normal Centered"/>
    <w:basedOn w:val="Normal"/>
    <w:pPr>
      <w:widowControl/>
      <w:spacing w:before="120" w:after="120" w:line="240" w:lineRule="auto"/>
      <w:jc w:val="center"/>
    </w:pPr>
    <w:rPr>
      <w:lang w:val="it-IT"/>
    </w:rPr>
  </w:style>
  <w:style w:type="paragraph" w:styleId="DocumentMap">
    <w:name w:val="Document Map"/>
    <w:basedOn w:val="Normal"/>
    <w:semiHidden/>
    <w:rsid w:val="009048AF"/>
    <w:pPr>
      <w:shd w:val="clear" w:color="auto" w:fill="000080"/>
    </w:pPr>
    <w:rPr>
      <w:rFonts w:ascii="Tahoma" w:hAnsi="Tahoma" w:cs="Tahoma"/>
    </w:rPr>
  </w:style>
  <w:style w:type="paragraph" w:customStyle="1" w:styleId="Znak">
    <w:name w:val="Znak"/>
    <w:basedOn w:val="Normal"/>
    <w:rsid w:val="00763350"/>
    <w:pPr>
      <w:widowControl/>
      <w:spacing w:line="240" w:lineRule="auto"/>
    </w:pPr>
    <w:rPr>
      <w:szCs w:val="24"/>
      <w:lang w:val="pl-PL" w:eastAsia="pl-PL"/>
    </w:rPr>
  </w:style>
  <w:style w:type="paragraph" w:customStyle="1" w:styleId="CharChar">
    <w:name w:val="Char Char"/>
    <w:basedOn w:val="Normal"/>
    <w:rsid w:val="00983CF5"/>
    <w:pPr>
      <w:widowControl/>
      <w:spacing w:line="240" w:lineRule="auto"/>
    </w:pPr>
    <w:rPr>
      <w:color w:val="000000"/>
      <w:szCs w:val="24"/>
      <w:lang w:val="pl-PL" w:eastAsia="pl-PL"/>
    </w:rPr>
  </w:style>
  <w:style w:type="paragraph" w:customStyle="1" w:styleId="CharZchnZchn">
    <w:name w:val="Char Zchn Zchn"/>
    <w:basedOn w:val="Normal"/>
    <w:rsid w:val="00CF0D92"/>
    <w:pPr>
      <w:widowControl/>
      <w:spacing w:line="240" w:lineRule="auto"/>
    </w:pPr>
    <w:rPr>
      <w:szCs w:val="24"/>
      <w:lang w:val="pl-PL" w:eastAsia="pl-PL"/>
    </w:rPr>
  </w:style>
  <w:style w:type="paragraph" w:customStyle="1" w:styleId="CharCharChar">
    <w:name w:val="Char Char Char"/>
    <w:basedOn w:val="Normal"/>
    <w:next w:val="Normal"/>
    <w:rsid w:val="00D543AF"/>
    <w:pPr>
      <w:widowControl/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2">
    <w:name w:val="Char Char2"/>
    <w:basedOn w:val="Normal"/>
    <w:next w:val="Normal"/>
    <w:rsid w:val="009D4C6D"/>
    <w:pPr>
      <w:widowControl/>
      <w:spacing w:after="160" w:line="240" w:lineRule="exact"/>
    </w:pPr>
    <w:rPr>
      <w:rFonts w:ascii="Tahoma" w:hAnsi="Tahoma"/>
      <w:lang w:val="en-US" w:eastAsia="en-US"/>
    </w:rPr>
  </w:style>
  <w:style w:type="paragraph" w:customStyle="1" w:styleId="CarcterCarcterCharCarcterCarcterCharCarcterCarcterCharCharCarcterCarcter">
    <w:name w:val="Carácter Carácter Char Carácter Carácter Char Carácter Carácter Char Char Carácter Carácter"/>
    <w:basedOn w:val="Normal"/>
    <w:rsid w:val="00A122F1"/>
    <w:pPr>
      <w:widowControl/>
      <w:spacing w:line="240" w:lineRule="auto"/>
    </w:pPr>
    <w:rPr>
      <w:szCs w:val="24"/>
      <w:lang w:val="pl-PL" w:eastAsia="pl-PL"/>
    </w:rPr>
  </w:style>
  <w:style w:type="character" w:customStyle="1" w:styleId="hps">
    <w:name w:val="hps"/>
    <w:rsid w:val="004815E3"/>
  </w:style>
  <w:style w:type="paragraph" w:customStyle="1" w:styleId="Char7">
    <w:name w:val="Char7"/>
    <w:basedOn w:val="Normal"/>
    <w:rsid w:val="00785ACE"/>
    <w:pPr>
      <w:widowControl/>
      <w:spacing w:line="240" w:lineRule="auto"/>
    </w:pPr>
    <w:rPr>
      <w:szCs w:val="24"/>
      <w:lang w:val="pl-PL" w:eastAsia="pl-PL"/>
    </w:rPr>
  </w:style>
  <w:style w:type="paragraph" w:customStyle="1" w:styleId="Objetacteprincipal">
    <w:name w:val="Objet acte principal"/>
    <w:basedOn w:val="Normal"/>
    <w:next w:val="Normal"/>
    <w:rsid w:val="007D3175"/>
    <w:pPr>
      <w:widowControl/>
      <w:spacing w:after="360" w:line="240" w:lineRule="auto"/>
      <w:jc w:val="center"/>
    </w:pPr>
    <w:rPr>
      <w:rFonts w:eastAsia="Calibri"/>
      <w:b/>
      <w:szCs w:val="22"/>
      <w:lang w:val="sl-SI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7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_Gen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_GenEs.dot</Template>
  <TotalTime>22</TotalTime>
  <Pages>4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</vt:lpstr>
    </vt:vector>
  </TitlesOfParts>
  <Company>DTI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</dc:title>
  <dc:subject/>
  <dc:creator>SCHUBVE</dc:creator>
  <cp:keywords/>
  <cp:lastModifiedBy>SCHUBERT Verena</cp:lastModifiedBy>
  <cp:revision>31</cp:revision>
  <cp:lastPrinted>2010-04-29T09:15:00Z</cp:lastPrinted>
  <dcterms:created xsi:type="dcterms:W3CDTF">2024-03-19T20:21:00Z</dcterms:created>
  <dcterms:modified xsi:type="dcterms:W3CDTF">2024-03-22T23:47:00Z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df41d6-74a9-4a97-809c-213cd32520cc_Enabled">
    <vt:lpwstr>true</vt:lpwstr>
  </property>
  <property fmtid="{D5CDD505-2E9C-101B-9397-08002B2CF9AE}" pid="3" name="MSIP_Label_b1df41d6-74a9-4a97-809c-213cd32520cc_SetDate">
    <vt:lpwstr>2023-06-19T13:39:44Z</vt:lpwstr>
  </property>
  <property fmtid="{D5CDD505-2E9C-101B-9397-08002B2CF9AE}" pid="4" name="MSIP_Label_b1df41d6-74a9-4a97-809c-213cd32520cc_Method">
    <vt:lpwstr>Standard</vt:lpwstr>
  </property>
  <property fmtid="{D5CDD505-2E9C-101B-9397-08002B2CF9AE}" pid="5" name="MSIP_Label_b1df41d6-74a9-4a97-809c-213cd32520cc_Name">
    <vt:lpwstr>GSCEU - NON PUBLIC Label</vt:lpwstr>
  </property>
  <property fmtid="{D5CDD505-2E9C-101B-9397-08002B2CF9AE}" pid="6" name="MSIP_Label_b1df41d6-74a9-4a97-809c-213cd32520cc_SiteId">
    <vt:lpwstr>03ad1c97-0a4d-4e82-8f93-27291a6a0767</vt:lpwstr>
  </property>
  <property fmtid="{D5CDD505-2E9C-101B-9397-08002B2CF9AE}" pid="7" name="MSIP_Label_b1df41d6-74a9-4a97-809c-213cd32520cc_ActionId">
    <vt:lpwstr>86727c93-7ee3-494b-91a6-83043f5e3584</vt:lpwstr>
  </property>
  <property fmtid="{D5CDD505-2E9C-101B-9397-08002B2CF9AE}" pid="8" name="MSIP_Label_b1df41d6-74a9-4a97-809c-213cd32520cc_ContentBits">
    <vt:lpwstr>0</vt:lpwstr>
  </property>
</Properties>
</file>