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1F4BE1" w:rsidR="00EE5469" w:rsidP="00EE5469" w:rsidRDefault="00EE5469" w14:paraId="0CEDD58E" w14:textId="77777777">
      <w:pPr>
        <w:spacing w:after="0" w:line="240" w:lineRule="auto"/>
        <w:jc w:val="center"/>
        <w15:collapsed w:val="false"/>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 xml:space="preserve">Informatīvais ziņojums </w:t>
      </w:r>
    </w:p>
    <w:p w:rsidRPr="001F4BE1" w:rsidR="00EE5469" w:rsidP="00EE5469" w:rsidRDefault="00EE5469" w14:paraId="1B2660DC" w14:textId="77777777">
      <w:pPr>
        <w:spacing w:after="0" w:line="240" w:lineRule="auto"/>
        <w:jc w:val="center"/>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“Par 2024. gada 13.-14. maija Eiropas Savienības Izglītības, jaunatnes, kultūras un sporta ministru padomē izskatāmajiem Izglītības un zinātnes ministrijas kompetencē esošajiem jautājumiem”</w:t>
      </w:r>
    </w:p>
    <w:p w:rsidRPr="001F4BE1" w:rsidR="00EE5469" w:rsidP="00EE5469" w:rsidRDefault="00EE5469" w14:paraId="2A5E9B36" w14:textId="77777777">
      <w:pPr>
        <w:spacing w:after="0" w:line="240" w:lineRule="auto"/>
        <w:rPr>
          <w:rFonts w:ascii="Times New Roman" w:hAnsi="Times New Roman" w:cs="Times New Roman"/>
          <w:sz w:val="8"/>
          <w:szCs w:val="8"/>
          <w:lang w:val="lv-LV"/>
        </w:rPr>
      </w:pPr>
    </w:p>
    <w:p w:rsidRPr="001F4BE1" w:rsidR="00EE5469" w:rsidP="00EE5469" w:rsidRDefault="00EE5469" w14:paraId="0A751E71" w14:textId="77777777">
      <w:pPr>
        <w:spacing w:after="0" w:line="264" w:lineRule="auto"/>
        <w:ind w:firstLine="720"/>
        <w:jc w:val="both"/>
        <w:rPr>
          <w:rFonts w:ascii="Times New Roman" w:hAnsi="Times New Roman" w:cs="Times New Roman"/>
          <w:sz w:val="24"/>
          <w:szCs w:val="24"/>
          <w:lang w:val="lv-LV"/>
        </w:rPr>
      </w:pPr>
    </w:p>
    <w:p w:rsidRPr="001F4BE1" w:rsidR="00EE5469" w:rsidP="00EE5469" w:rsidRDefault="00EE5469" w14:paraId="4A1D94E4" w14:textId="77777777">
      <w:pPr>
        <w:spacing w:after="0" w:line="264" w:lineRule="auto"/>
        <w:ind w:firstLine="720"/>
        <w:jc w:val="both"/>
        <w:rPr>
          <w:rFonts w:ascii="Times New Roman" w:hAnsi="Times New Roman" w:cs="Times New Roman"/>
          <w:sz w:val="24"/>
          <w:szCs w:val="24"/>
          <w:lang w:val="lv-LV"/>
        </w:rPr>
      </w:pPr>
    </w:p>
    <w:p w:rsidRPr="001F4BE1" w:rsidR="00EE5469" w:rsidP="00EE5469" w:rsidRDefault="00EE5469" w14:paraId="6BE5BF60" w14:textId="77777777">
      <w:pPr>
        <w:spacing w:after="120" w:line="240" w:lineRule="auto"/>
        <w:ind w:firstLine="567"/>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2024. gada 13.-14. maija Eiropas Savienības (turpmāk – ES) Izglītības, jaunatnes, kultūras un sporta ministru padomes darba kārtībā tiks izskatīti šādi Izglītības un zinātnes ministrijas kompetencē esoši jautājumi:</w:t>
      </w:r>
    </w:p>
    <w:p w:rsidRPr="001F4BE1" w:rsidR="00EE5469" w:rsidP="00EE5469" w:rsidRDefault="00EE5469" w14:paraId="56DF0FD8" w14:textId="77777777">
      <w:pPr>
        <w:spacing w:after="12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Izglītības joma</w:t>
      </w:r>
    </w:p>
    <w:p w:rsidRPr="001F4BE1" w:rsidR="00EE5469" w:rsidP="00EE5469" w:rsidRDefault="00EE5469" w14:paraId="442E7154" w14:textId="77777777">
      <w:pPr>
        <w:pStyle w:val="ListParagraph"/>
        <w:numPr>
          <w:ilvl w:val="0"/>
          <w:numId w:val="5"/>
        </w:numPr>
        <w:spacing w:after="120" w:line="240" w:lineRule="auto"/>
        <w:contextualSpacing w:val="false"/>
        <w:jc w:val="both"/>
        <w:rPr>
          <w:rFonts w:ascii="Times New Roman" w:hAnsi="Times New Roman" w:cs="Times New Roman"/>
          <w:bCs/>
          <w:i/>
          <w:iCs/>
          <w:sz w:val="24"/>
          <w:szCs w:val="24"/>
          <w:lang w:val="lv-LV"/>
        </w:rPr>
      </w:pPr>
      <w:r w:rsidRPr="001F4BE1">
        <w:rPr>
          <w:rFonts w:ascii="Times New Roman" w:hAnsi="Times New Roman" w:cs="Times New Roman"/>
          <w:b/>
          <w:sz w:val="24"/>
          <w:szCs w:val="24"/>
          <w:lang w:val="lv-LV"/>
        </w:rPr>
        <w:t xml:space="preserve">Padomes secinājumi par pierādījumos balstītas politikas un prakses veicināšanu izglītības un mācību jomā ar mērķi sasniegt Eiropas izglītības telpu </w:t>
      </w:r>
      <w:r w:rsidRPr="001F4BE1">
        <w:rPr>
          <w:rFonts w:ascii="Times New Roman" w:hAnsi="Times New Roman" w:cs="Times New Roman"/>
          <w:bCs/>
          <w:sz w:val="24"/>
          <w:szCs w:val="24"/>
          <w:lang w:val="lv-LV"/>
        </w:rPr>
        <w:t xml:space="preserve">(dok.8847/24) </w:t>
      </w:r>
      <w:r w:rsidRPr="001F4BE1">
        <w:rPr>
          <w:rFonts w:ascii="Times New Roman" w:hAnsi="Times New Roman" w:cs="Times New Roman"/>
          <w:b/>
          <w:sz w:val="24"/>
          <w:szCs w:val="24"/>
          <w:lang w:val="lv-LV"/>
        </w:rPr>
        <w:t xml:space="preserve">– </w:t>
      </w:r>
      <w:r w:rsidRPr="001F4BE1">
        <w:rPr>
          <w:rFonts w:ascii="Times New Roman" w:hAnsi="Times New Roman" w:cs="Times New Roman"/>
          <w:bCs/>
          <w:i/>
          <w:iCs/>
          <w:sz w:val="24"/>
          <w:szCs w:val="24"/>
          <w:lang w:val="lv-LV"/>
        </w:rPr>
        <w:t>apstiprināšana</w:t>
      </w:r>
    </w:p>
    <w:p w:rsidRPr="001F4BE1" w:rsidR="00EE5469" w:rsidP="00EE5469" w:rsidRDefault="00EE5469" w14:paraId="44BE8752"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 gada 10. maija Saeimas Eiropas lietu komisijas sēdē.</w:t>
      </w:r>
    </w:p>
    <w:p w:rsidRPr="001F4BE1" w:rsidR="00EE5469" w:rsidP="00EE5469" w:rsidRDefault="00EE5469" w14:paraId="5C5A2C87" w14:textId="455DDD63">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Šajos secinājumos galvenā uzmanība tiek pievērsta gan pētījumiem un/vai datiem, bet vienlīdz svarīga, interpretējot informāciju, ir politikas veidotāju un ieviesēju profesionālā pieredze, vērtības, zināšanas par sociālajiem, ekonomiskajiem un politiskajiem procesiem. Dalībvalstis ar šiem secinājumiem tiek aicinātas vairāk attīstīt uz pierādījumiem balstītu politiku un praksi izglītībā un mācībās, attīstīt spēcīgas pētījumu ekosistēmas un mudināt izglītības politikas veidotājus un īstenotājus gūt lielāku izpratni, kā labāk un efektīgāk izmantot datos balstītus pierādījumus, daloties labo prakšu pieredzē ar citām Eiropas valstīm.</w:t>
      </w:r>
    </w:p>
    <w:p w:rsidRPr="001F4BE1" w:rsidR="00EE5469" w:rsidP="00EE5469" w:rsidRDefault="00EE5469" w14:paraId="0A6B2BC9" w14:textId="3D02ED0A">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t xml:space="preserve">Latvijas nostāja: </w:t>
      </w:r>
      <w:r w:rsidRPr="001F4BE1">
        <w:rPr>
          <w:rFonts w:ascii="Times New Roman" w:hAnsi="Times New Roman" w:cs="Times New Roman"/>
          <w:sz w:val="24"/>
          <w:szCs w:val="24"/>
          <w:lang w:val="lv-LV"/>
        </w:rPr>
        <w:t xml:space="preserve">Latvija atbalsta Padomes secinājumus un uzskata, ka datiem un pētniecības rezultātiem jābūt pieejamiem un izmantojamiem, lai iegūtu salīdzināmu un uz ticamiem datiem balstītu informāciju izglītības politikas plānošanai. Vienlaikus būtiski ir uzlabot zināšanas un izpratni par pētījumu, datu un informācijas analīzes metodēm un datu izmantošanu izglītības politikas plānošanā un īstenošanā gan politikas veidotāju, gan praktiķu vidū. </w:t>
      </w:r>
    </w:p>
    <w:p w:rsidRPr="001F4BE1" w:rsidR="00EE5469" w:rsidP="00EE5469" w:rsidRDefault="00EE5469" w14:paraId="4C7B7158" w14:textId="77777777">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Latvija uzskata, ka izglītības attīstības politikas veidošanā ir svarīgs plašāks un </w:t>
      </w:r>
      <w:proofErr w:type="spellStart"/>
      <w:r w:rsidRPr="001F4BE1">
        <w:rPr>
          <w:rFonts w:ascii="Times New Roman" w:hAnsi="Times New Roman" w:cs="Times New Roman"/>
          <w:sz w:val="24"/>
          <w:szCs w:val="24"/>
          <w:lang w:val="lv-LV"/>
        </w:rPr>
        <w:t>starpinstucionāls</w:t>
      </w:r>
      <w:proofErr w:type="spellEnd"/>
      <w:r w:rsidRPr="001F4BE1">
        <w:rPr>
          <w:rFonts w:ascii="Times New Roman" w:hAnsi="Times New Roman" w:cs="Times New Roman"/>
          <w:sz w:val="24"/>
          <w:szCs w:val="24"/>
          <w:lang w:val="lv-LV"/>
        </w:rPr>
        <w:t xml:space="preserve"> redzējums par cilvēkkapitāla attīstību un tādējādi izglītības monitoringa datu sasaisti ar citu politikas jomu, tostarp ekonomikas, nodarbinātības un sociālas jomas, datiem un informāciju.</w:t>
      </w:r>
    </w:p>
    <w:p w:rsidRPr="001F4BE1" w:rsidR="00EE5469" w:rsidP="00EE5469" w:rsidRDefault="00EE5469" w14:paraId="51BF98CE" w14:textId="77777777">
      <w:pPr>
        <w:pStyle w:val="ListParagraph"/>
        <w:numPr>
          <w:ilvl w:val="0"/>
          <w:numId w:val="5"/>
        </w:numPr>
        <w:spacing w:after="120" w:line="240" w:lineRule="auto"/>
        <w:ind w:right="136"/>
        <w:contextualSpacing w:val="false"/>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 xml:space="preserve">Padomes ieteikums “Eiropa kustībā – mācību mobilitātes iespējas visiem” </w:t>
      </w:r>
      <w:r w:rsidRPr="001F4BE1">
        <w:rPr>
          <w:rFonts w:ascii="Times New Roman" w:hAnsi="Times New Roman" w:cs="Times New Roman"/>
          <w:sz w:val="24"/>
          <w:szCs w:val="24"/>
          <w:lang w:val="lv-LV"/>
        </w:rPr>
        <w:t>(dok. 8731/24)</w:t>
      </w:r>
      <w:r w:rsidRPr="001F4BE1">
        <w:rPr>
          <w:rFonts w:ascii="Times New Roman" w:hAnsi="Times New Roman" w:cs="Times New Roman"/>
          <w:b/>
          <w:sz w:val="24"/>
          <w:szCs w:val="24"/>
          <w:lang w:val="lv-LV"/>
        </w:rPr>
        <w:t xml:space="preserve">– </w:t>
      </w:r>
      <w:r w:rsidRPr="001F4BE1">
        <w:rPr>
          <w:rFonts w:ascii="Times New Roman" w:hAnsi="Times New Roman" w:cs="Times New Roman"/>
          <w:bCs/>
          <w:i/>
          <w:iCs/>
          <w:sz w:val="24"/>
          <w:szCs w:val="24"/>
          <w:lang w:val="lv-LV"/>
        </w:rPr>
        <w:t>apstiprināšana</w:t>
      </w:r>
    </w:p>
    <w:p w:rsidRPr="001F4BE1" w:rsidR="00EE5469" w:rsidP="00EE5469" w:rsidRDefault="00EE5469" w14:paraId="3E560AAD"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 gada 10. maija Saeimas Eiropas lietu komisijas sēdē.</w:t>
      </w:r>
    </w:p>
    <w:p w:rsidRPr="001F4BE1" w:rsidR="00EE5469" w:rsidP="00EE5469" w:rsidRDefault="00EE5469" w14:paraId="05E461A6" w14:textId="77777777">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Ieteikuma mērķis ir veicināt mācību mobilitātes iespējas visiem, izmantojot dalībvalstu un Komisijas pasākumus, pakāpeniski virzītos uz to, lai mācību mobilitāte Eiropas izglītības telpā kļūtu par normu, nevis izņēmumu. Ieteikums īpaši uzsver skolotāju un mācekļu mācību mobilitāti, izmantojot īpašas politikas sistēmas. Ar šiem ieteikumiem tiek ierosināts noteikt jaunus ES līmeņa </w:t>
      </w:r>
      <w:proofErr w:type="spellStart"/>
      <w:r w:rsidRPr="001F4BE1">
        <w:rPr>
          <w:rFonts w:ascii="Times New Roman" w:hAnsi="Times New Roman" w:cs="Times New Roman"/>
          <w:sz w:val="24"/>
          <w:szCs w:val="24"/>
          <w:lang w:val="lv-LV"/>
        </w:rPr>
        <w:t>mērķrādītājus</w:t>
      </w:r>
      <w:proofErr w:type="spellEnd"/>
      <w:r w:rsidRPr="001F4BE1">
        <w:rPr>
          <w:rFonts w:ascii="Times New Roman" w:hAnsi="Times New Roman" w:cs="Times New Roman"/>
          <w:sz w:val="24"/>
          <w:szCs w:val="24"/>
          <w:lang w:val="lv-LV"/>
        </w:rPr>
        <w:t xml:space="preserve"> 2030. gadam un strādāt, lai tos sasniegtu (vismaz 23 % augstākās izglītības absolventu ar mācību mobilitātes pieredzi ārvalstīs; vismaz 12 % profesionālās izglītības un mācību izglītojamo, kas gūst labumu no mācību mobilitātes ārvalstīs un piedāvāt lielākas iespējas cilvēkiem ar ierobežotām iespējām un līdz 2027.gadam censties sasniegt to iesaisti vismaz 20% apmērā no visiem izglītojamajiem, kas gūst labumu no mācību mobilitātes ārvalstīs).</w:t>
      </w:r>
    </w:p>
    <w:p w:rsidRPr="001F4BE1" w:rsidR="00EE5469" w:rsidP="00EE5469" w:rsidRDefault="00EE5469" w14:paraId="2582C5C5" w14:textId="77777777">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lastRenderedPageBreak/>
        <w:t xml:space="preserve">Latvijas nostāja: </w:t>
      </w:r>
      <w:r w:rsidRPr="001F4BE1">
        <w:rPr>
          <w:rFonts w:ascii="Times New Roman" w:hAnsi="Times New Roman" w:cs="Times New Roman"/>
          <w:sz w:val="24"/>
          <w:szCs w:val="24"/>
          <w:lang w:val="lv-LV"/>
        </w:rPr>
        <w:t xml:space="preserve">Latvija atbalsta Padomes ieteikumu “Eiropa kustībā – mācību mobilitāte visiem” un tajā ietvertos priekšlikumus mobilitātes veicināšanai, vienlaikus norādot, ka dažas iniciatīvas (tīklošanās, </w:t>
      </w:r>
      <w:proofErr w:type="spellStart"/>
      <w:r w:rsidRPr="001F4BE1">
        <w:rPr>
          <w:rFonts w:ascii="Times New Roman" w:hAnsi="Times New Roman" w:cs="Times New Roman"/>
          <w:sz w:val="24"/>
          <w:szCs w:val="24"/>
          <w:lang w:val="lv-LV"/>
        </w:rPr>
        <w:t>mērķrādītāji</w:t>
      </w:r>
      <w:proofErr w:type="spellEnd"/>
      <w:r w:rsidRPr="001F4BE1">
        <w:rPr>
          <w:rFonts w:ascii="Times New Roman" w:hAnsi="Times New Roman" w:cs="Times New Roman"/>
          <w:sz w:val="24"/>
          <w:szCs w:val="24"/>
          <w:lang w:val="lv-LV"/>
        </w:rPr>
        <w:t xml:space="preserve">, salāgošana ar </w:t>
      </w:r>
      <w:proofErr w:type="spellStart"/>
      <w:r w:rsidRPr="001F4BE1">
        <w:rPr>
          <w:rFonts w:ascii="Times New Roman" w:hAnsi="Times New Roman" w:cs="Times New Roman"/>
          <w:sz w:val="24"/>
          <w:szCs w:val="24"/>
          <w:lang w:val="lv-LV"/>
        </w:rPr>
        <w:t>Erasmus</w:t>
      </w:r>
      <w:proofErr w:type="spellEnd"/>
      <w:r w:rsidRPr="001F4BE1">
        <w:rPr>
          <w:rFonts w:ascii="Times New Roman" w:hAnsi="Times New Roman" w:cs="Times New Roman"/>
          <w:sz w:val="24"/>
          <w:szCs w:val="24"/>
          <w:lang w:val="lv-LV"/>
        </w:rPr>
        <w:t xml:space="preserve">+) būtu jāpilnveido. </w:t>
      </w:r>
    </w:p>
    <w:p w:rsidRPr="001F4BE1" w:rsidR="00EE5469" w:rsidP="00EE5469" w:rsidRDefault="00EE5469" w14:paraId="24E9CD57" w14:textId="77777777">
      <w:pPr>
        <w:spacing w:after="120" w:line="240" w:lineRule="auto"/>
        <w:ind w:right="136"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Latvija atbalsta mācību mobilitātes veicināšanu izglītības, jaunatnes un sporta sektoru ietvaros, īpaši atbalstot mācekļu un skolotāju mobilitāti, gan izmantojot Eiropas Savienības programmu </w:t>
      </w:r>
      <w:proofErr w:type="spellStart"/>
      <w:r w:rsidRPr="001F4BE1">
        <w:rPr>
          <w:rFonts w:ascii="Times New Roman" w:hAnsi="Times New Roman" w:cs="Times New Roman"/>
          <w:sz w:val="24"/>
          <w:szCs w:val="24"/>
          <w:lang w:val="lv-LV"/>
        </w:rPr>
        <w:t>Erasmus</w:t>
      </w:r>
      <w:proofErr w:type="spellEnd"/>
      <w:r w:rsidRPr="001F4BE1">
        <w:rPr>
          <w:rFonts w:ascii="Times New Roman" w:hAnsi="Times New Roman" w:cs="Times New Roman"/>
          <w:sz w:val="24"/>
          <w:szCs w:val="24"/>
          <w:lang w:val="lv-LV"/>
        </w:rPr>
        <w:t xml:space="preserve">+ un Eiropas Solidaritātes korpusa sniegtās iespējas, gan sniedzot atbalstu nacionālā līmenī, piešķirot stipendijas ārvalstu studentiem. </w:t>
      </w:r>
    </w:p>
    <w:p w:rsidRPr="001F4BE1" w:rsidR="00EE5469" w:rsidP="00EE5469" w:rsidRDefault="00EE5469" w14:paraId="387753FA" w14:textId="77777777">
      <w:pPr>
        <w:spacing w:after="120" w:line="240" w:lineRule="auto"/>
        <w:ind w:right="136" w:firstLine="360"/>
        <w:jc w:val="both"/>
        <w:rPr>
          <w:rFonts w:ascii="Times New Roman" w:hAnsi="Times New Roman" w:cs="Times New Roman"/>
          <w:b/>
          <w:bCs/>
          <w:sz w:val="24"/>
          <w:szCs w:val="24"/>
          <w:u w:val="single"/>
          <w:lang w:val="lv-LV"/>
        </w:rPr>
      </w:pPr>
      <w:r w:rsidRPr="001F4BE1">
        <w:rPr>
          <w:rFonts w:ascii="Times New Roman" w:hAnsi="Times New Roman" w:cs="Times New Roman"/>
          <w:sz w:val="24"/>
          <w:szCs w:val="24"/>
          <w:lang w:val="lv-LV"/>
        </w:rPr>
        <w:t xml:space="preserve">Latvija kopumā atbalsta izvirzītos trīs </w:t>
      </w:r>
      <w:proofErr w:type="spellStart"/>
      <w:r w:rsidRPr="001F4BE1">
        <w:rPr>
          <w:rFonts w:ascii="Times New Roman" w:hAnsi="Times New Roman" w:cs="Times New Roman"/>
          <w:sz w:val="24"/>
          <w:szCs w:val="24"/>
          <w:lang w:val="lv-LV"/>
        </w:rPr>
        <w:t>mērķrādītājus</w:t>
      </w:r>
      <w:proofErr w:type="spellEnd"/>
      <w:r w:rsidRPr="001F4BE1">
        <w:rPr>
          <w:rFonts w:ascii="Times New Roman" w:hAnsi="Times New Roman" w:cs="Times New Roman"/>
          <w:sz w:val="24"/>
          <w:szCs w:val="24"/>
          <w:lang w:val="lv-LV"/>
        </w:rPr>
        <w:t xml:space="preserve">, tomēr piesardzīga gan attiecībā uz rādītāju metodoloģiju, kas vēl jāpilnveido, gan arī uz iespējamo papildu finanšu un administratīvo slogu šo datu vākšanai. </w:t>
      </w:r>
    </w:p>
    <w:p w:rsidRPr="001F4BE1" w:rsidR="00EE5469" w:rsidP="00EE5469" w:rsidRDefault="00EE5469" w14:paraId="54DD81B3" w14:textId="77777777">
      <w:pPr>
        <w:pStyle w:val="ListParagraph"/>
        <w:numPr>
          <w:ilvl w:val="0"/>
          <w:numId w:val="5"/>
        </w:numPr>
        <w:spacing w:after="120" w:line="240" w:lineRule="auto"/>
        <w:contextualSpacing w:val="false"/>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 xml:space="preserve">ES izglītības ministru diskusija </w:t>
      </w:r>
    </w:p>
    <w:p w:rsidRPr="001F4BE1" w:rsidR="00EE5469" w:rsidP="00EE5469" w:rsidRDefault="00EE5469" w14:paraId="50C58EBC" w14:textId="77777777">
      <w:pPr>
        <w:spacing w:after="60" w:line="240" w:lineRule="auto"/>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Beļģijas prezidentūra ES padomē (turpmāk – Prezidentūra) piedāvā diskusijai dokumentu </w:t>
      </w:r>
      <w:r w:rsidRPr="001F4BE1">
        <w:rPr>
          <w:rFonts w:ascii="Times New Roman" w:hAnsi="Times New Roman" w:cs="Times New Roman"/>
          <w:b/>
          <w:bCs/>
          <w:sz w:val="24"/>
          <w:szCs w:val="24"/>
          <w:lang w:val="lv-LV"/>
        </w:rPr>
        <w:t>“Mākslīgais intelekts izglītībā un mācībās: tehnoloģiskās inovācijas apvienošana ar kvalitatīvu izglītību visiem” (</w:t>
      </w:r>
      <w:r w:rsidRPr="001F4BE1">
        <w:rPr>
          <w:rFonts w:ascii="Times New Roman" w:hAnsi="Times New Roman" w:cs="Times New Roman"/>
          <w:sz w:val="24"/>
          <w:szCs w:val="24"/>
          <w:lang w:val="lv-LV"/>
        </w:rPr>
        <w:t xml:space="preserve">dok. 8996/24). Diskusija par mākslīgo intelektu ES izglītības ministru vidū tika aizsākta jau 2019. gadā, vairāk pievēršoties ētiskiem un juridiskiem aspektiem. 2020. gada septembrī Eiropas Komisija apstiprināja Digitālās izglītības rīcības plānu 2021.-2027.gadam, kur uzsvērta nepieciešamība veicināt augstas veiktspējas digitālās izglītības ekosistēmu un uzlabot digitālās prasmes un kompetences digitālajai transformācijai. </w:t>
      </w:r>
    </w:p>
    <w:p w:rsidRPr="001F4BE1" w:rsidR="00EE5469" w:rsidP="00EE5469" w:rsidRDefault="00EE5469" w14:paraId="4601B2EA" w14:textId="77777777">
      <w:pPr>
        <w:spacing w:after="60" w:line="240" w:lineRule="auto"/>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Digitālo prasmju un kompetenču jautājums skolēniem un skolotājiem ir ārkārtīgi svarīgs, īpaši kontekstā ar prasmēm un kompetencēm, kas saistītas ar mākslīgo intelektu un tā pielietojumu mācībās. Mākslīgais intelekts var radīt būtiskas izmaiņas mūžizglītības pieejās un praksē, gan piedāvājot iespējas personalizēt mācīšanos, sekojot izglītojamiem un piedāvājot atbilstošas mācību programmas, gan arī nodrošinot daudzveidīgu, interaktīvu un saistošu mācību vidi.</w:t>
      </w:r>
    </w:p>
    <w:p w:rsidRPr="001F4BE1" w:rsidR="00EE5469" w:rsidP="00EE5469" w:rsidRDefault="00EE5469" w14:paraId="4A399512" w14:textId="77777777">
      <w:pPr>
        <w:spacing w:after="12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Prezidentūra diskusijai dalībvalstīm piedāvā šādus jautājumus:</w:t>
      </w:r>
    </w:p>
    <w:p w:rsidRPr="001F4BE1" w:rsidR="00EE5469" w:rsidP="00EE5469" w:rsidRDefault="00EE5469" w14:paraId="1E18BA1E" w14:textId="77777777">
      <w:pPr>
        <w:pStyle w:val="ListParagraph"/>
        <w:numPr>
          <w:ilvl w:val="0"/>
          <w:numId w:val="13"/>
        </w:numPr>
        <w:spacing w:after="120" w:line="240" w:lineRule="auto"/>
        <w:jc w:val="both"/>
        <w:rPr>
          <w:rFonts w:ascii="Times New Roman" w:hAnsi="Times New Roman" w:cs="Times New Roman"/>
          <w:i/>
          <w:iCs/>
          <w:sz w:val="24"/>
          <w:szCs w:val="24"/>
          <w:lang w:val="lv-LV"/>
        </w:rPr>
      </w:pPr>
      <w:r w:rsidRPr="001F4BE1">
        <w:rPr>
          <w:rFonts w:ascii="Times New Roman" w:hAnsi="Times New Roman" w:cs="Times New Roman"/>
          <w:i/>
          <w:iCs/>
          <w:sz w:val="24"/>
          <w:szCs w:val="24"/>
          <w:lang w:val="lv-LV"/>
        </w:rPr>
        <w:t>Kā valsts izglītības un mācību sistēmas var sagatavoties izaicinājumiem, ko rada mākslīgais intelekts, vienlaikus pilnībā izmantojot tā piedāvātās iespējas? Vai mākslīgais intelekts jau ietekmē valstu izglītības un mācības sistēmas?</w:t>
      </w:r>
    </w:p>
    <w:p w:rsidRPr="001F4BE1" w:rsidR="00EE5469" w:rsidP="00EE5469" w:rsidRDefault="00EE5469" w14:paraId="35A8DDED" w14:textId="77777777">
      <w:pPr>
        <w:pStyle w:val="ListParagraph"/>
        <w:numPr>
          <w:ilvl w:val="0"/>
          <w:numId w:val="13"/>
        </w:numPr>
        <w:spacing w:after="120" w:line="240" w:lineRule="auto"/>
        <w:jc w:val="both"/>
        <w:rPr>
          <w:rFonts w:ascii="Times New Roman" w:hAnsi="Times New Roman" w:cs="Times New Roman"/>
          <w:i/>
          <w:iCs/>
          <w:sz w:val="24"/>
          <w:szCs w:val="24"/>
          <w:lang w:val="lv-LV"/>
        </w:rPr>
      </w:pPr>
      <w:r w:rsidRPr="001F4BE1">
        <w:rPr>
          <w:rFonts w:ascii="Times New Roman" w:hAnsi="Times New Roman" w:cs="Times New Roman"/>
          <w:i/>
          <w:iCs/>
          <w:sz w:val="24"/>
          <w:szCs w:val="24"/>
          <w:lang w:val="lv-LV"/>
        </w:rPr>
        <w:t>Kādus pasākumus varētu veikt Eiropas līmenī, konsultējoties ar dalībvalstīm, lai maksimāli izmantotu mākslīgo intelektu izglītībā un mācībās, vienlaikus visiem kvalitatīvu izglītību?</w:t>
      </w:r>
    </w:p>
    <w:p w:rsidRPr="001F4BE1" w:rsidR="00EE5469" w:rsidP="00EE5469" w:rsidRDefault="00EE5469" w14:paraId="2A569C73" w14:textId="77777777">
      <w:pPr>
        <w:spacing w:after="60" w:line="240" w:lineRule="auto"/>
        <w:jc w:val="both"/>
        <w:rPr>
          <w:rFonts w:ascii="Times New Roman" w:hAnsi="Times New Roman" w:cs="Times New Roman"/>
          <w:sz w:val="24"/>
          <w:szCs w:val="24"/>
          <w:lang w:val="lv-LV"/>
        </w:rPr>
      </w:pPr>
      <w:r w:rsidRPr="001F4BE1">
        <w:rPr>
          <w:rFonts w:ascii="Times New Roman" w:hAnsi="Times New Roman" w:cs="Times New Roman"/>
          <w:b/>
          <w:bCs/>
          <w:sz w:val="24"/>
          <w:szCs w:val="24"/>
          <w:u w:val="single"/>
          <w:lang w:val="lv-LV"/>
        </w:rPr>
        <w:t>Latvijas nostāja</w:t>
      </w:r>
      <w:r w:rsidRPr="001F4BE1">
        <w:rPr>
          <w:rStyle w:val="FootnoteReference"/>
          <w:rFonts w:ascii="Times New Roman" w:hAnsi="Times New Roman" w:cs="Times New Roman"/>
          <w:b/>
          <w:bCs/>
          <w:sz w:val="24"/>
          <w:szCs w:val="24"/>
          <w:u w:val="single"/>
          <w:lang w:val="lv-LV"/>
        </w:rPr>
        <w:footnoteReference w:id="1"/>
      </w:r>
      <w:r w:rsidRPr="001F4BE1">
        <w:rPr>
          <w:rFonts w:ascii="Times New Roman" w:hAnsi="Times New Roman" w:cs="Times New Roman"/>
          <w:b/>
          <w:bCs/>
          <w:sz w:val="24"/>
          <w:szCs w:val="24"/>
          <w:u w:val="single"/>
          <w:lang w:val="lv-LV"/>
        </w:rPr>
        <w:t>:</w:t>
      </w:r>
      <w:r w:rsidRPr="001F4BE1">
        <w:rPr>
          <w:rFonts w:ascii="Times New Roman" w:hAnsi="Times New Roman" w:cs="Times New Roman"/>
          <w:sz w:val="24"/>
          <w:szCs w:val="24"/>
          <w:lang w:val="lv-LV"/>
        </w:rPr>
        <w:t xml:space="preserve"> Latvijas ieskatā ir būtiski mākslīgo intelektu gudri un pareizi lietot, veicinot ikviena izglītojamā individuālo sniegumu mācībās, mazinot nevienlīdzību attiecībā uz piekļuvi zināšanām un izglītības resursiem, kā arī nodrošināt, lai mākslīgais veicina vispusīgu tehnoloģiju </w:t>
      </w:r>
      <w:proofErr w:type="spellStart"/>
      <w:r w:rsidRPr="001F4BE1">
        <w:rPr>
          <w:rFonts w:ascii="Times New Roman" w:hAnsi="Times New Roman" w:cs="Times New Roman"/>
          <w:sz w:val="24"/>
          <w:szCs w:val="24"/>
          <w:lang w:val="lv-LV"/>
        </w:rPr>
        <w:t>pratību</w:t>
      </w:r>
      <w:proofErr w:type="spellEnd"/>
      <w:r w:rsidRPr="001F4BE1">
        <w:rPr>
          <w:rFonts w:ascii="Times New Roman" w:hAnsi="Times New Roman" w:cs="Times New Roman"/>
          <w:sz w:val="24"/>
          <w:szCs w:val="24"/>
          <w:lang w:val="lv-LV"/>
        </w:rPr>
        <w:t xml:space="preserve"> un ikviena izglītojamā </w:t>
      </w:r>
      <w:proofErr w:type="spellStart"/>
      <w:r w:rsidRPr="001F4BE1">
        <w:rPr>
          <w:rFonts w:ascii="Times New Roman" w:hAnsi="Times New Roman" w:cs="Times New Roman"/>
          <w:sz w:val="24"/>
          <w:szCs w:val="24"/>
          <w:lang w:val="lv-LV"/>
        </w:rPr>
        <w:t>iekļautību</w:t>
      </w:r>
      <w:proofErr w:type="spellEnd"/>
      <w:r w:rsidRPr="001F4BE1">
        <w:rPr>
          <w:rFonts w:ascii="Times New Roman" w:hAnsi="Times New Roman" w:cs="Times New Roman"/>
          <w:sz w:val="24"/>
          <w:szCs w:val="24"/>
          <w:lang w:val="lv-LV"/>
        </w:rPr>
        <w:t xml:space="preserve"> mācību procesā.</w:t>
      </w:r>
    </w:p>
    <w:p w:rsidRPr="001F4BE1" w:rsidR="00EE5469" w:rsidP="00EE5469" w:rsidRDefault="00EE5469" w14:paraId="57BCA8F7"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Latvijā mācību satura ieviešanas procesā, īpaša uzmanība pievērsta kritiskās domāšanas, </w:t>
      </w:r>
      <w:proofErr w:type="spellStart"/>
      <w:r w:rsidRPr="001F4BE1">
        <w:rPr>
          <w:rFonts w:ascii="Times New Roman" w:hAnsi="Times New Roman" w:cs="Times New Roman"/>
          <w:sz w:val="24"/>
          <w:szCs w:val="24"/>
          <w:lang w:val="lv-LV"/>
        </w:rPr>
        <w:t>kiberdrošības</w:t>
      </w:r>
      <w:proofErr w:type="spellEnd"/>
      <w:r w:rsidRPr="001F4BE1">
        <w:rPr>
          <w:rFonts w:ascii="Times New Roman" w:hAnsi="Times New Roman" w:cs="Times New Roman"/>
          <w:sz w:val="24"/>
          <w:szCs w:val="24"/>
          <w:lang w:val="lv-LV"/>
        </w:rPr>
        <w:t xml:space="preserve"> un </w:t>
      </w:r>
      <w:proofErr w:type="spellStart"/>
      <w:r w:rsidRPr="001F4BE1">
        <w:rPr>
          <w:rFonts w:ascii="Times New Roman" w:hAnsi="Times New Roman" w:cs="Times New Roman"/>
          <w:sz w:val="24"/>
          <w:szCs w:val="24"/>
          <w:lang w:val="lv-LV"/>
        </w:rPr>
        <w:t>medijpratības</w:t>
      </w:r>
      <w:proofErr w:type="spellEnd"/>
      <w:r w:rsidRPr="001F4BE1">
        <w:rPr>
          <w:rFonts w:ascii="Times New Roman" w:hAnsi="Times New Roman" w:cs="Times New Roman"/>
          <w:sz w:val="24"/>
          <w:szCs w:val="24"/>
          <w:lang w:val="lv-LV"/>
        </w:rPr>
        <w:t xml:space="preserve"> jautājumiem, kas ir būtiska kompetenču pieejā veidotā mācību satura daļa visās izglītības pakāpēs. Ir svarīgi veidot izglītojamā izpratni par informācijas drošību, privātuma aizsardzību un uzticamu e-pakalpojumu lietošanu.</w:t>
      </w:r>
    </w:p>
    <w:p w:rsidRPr="001F4BE1" w:rsidR="00EE5469" w:rsidP="00EE5469" w:rsidRDefault="00EE5469" w14:paraId="7BAAE69D"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Vienlaikus, Latvija aicina dalīties ar labajām praksēm, kā labāk sagatavot skolēnus, lai tiem ļautu sekmīgi darboties aizvien automatizētākās ekonomikās un sabiedrībās un kā mākslīgais intelekts var palīdzēt personalizētai mācīšanai un skolēniem ar īpašām vajadzībām. Sistēmas līmenī jādomā par </w:t>
      </w:r>
      <w:r w:rsidRPr="001F4BE1">
        <w:rPr>
          <w:rFonts w:ascii="Times New Roman" w:hAnsi="Times New Roman" w:cs="Times New Roman"/>
          <w:sz w:val="24"/>
          <w:szCs w:val="24"/>
          <w:lang w:val="lv-LV"/>
        </w:rPr>
        <w:lastRenderedPageBreak/>
        <w:t>to, kā ar mākslīgā intelekta palīdzību varam radīt apsteidzošu analīzi, lai mazinātu izglītības pamešanu (</w:t>
      </w:r>
      <w:proofErr w:type="spellStart"/>
      <w:r w:rsidRPr="001F4BE1">
        <w:rPr>
          <w:rFonts w:ascii="Times New Roman" w:hAnsi="Times New Roman" w:cs="Times New Roman"/>
          <w:sz w:val="24"/>
          <w:szCs w:val="24"/>
          <w:lang w:val="lv-LV"/>
        </w:rPr>
        <w:t>dropout</w:t>
      </w:r>
      <w:proofErr w:type="spellEnd"/>
      <w:r w:rsidRPr="001F4BE1">
        <w:rPr>
          <w:rFonts w:ascii="Times New Roman" w:hAnsi="Times New Roman" w:cs="Times New Roman"/>
          <w:sz w:val="24"/>
          <w:szCs w:val="24"/>
          <w:lang w:val="lv-LV"/>
        </w:rPr>
        <w:t>) un izmantot mākslīgo intelektu prasmju vērtēšanā.</w:t>
      </w:r>
    </w:p>
    <w:p w:rsidRPr="001F4BE1" w:rsidR="00EE5469" w:rsidP="00EE5469" w:rsidRDefault="00EE5469" w14:paraId="665E21E6"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Latvijā skolotāju digitālās kompetences pilnveide ir noteikta kā viena no izglītības nozares prioritātēm. Regulāri tiek organizēta profesionālās kompetences pilnveide skolotājiem, </w:t>
      </w:r>
      <w:proofErr w:type="spellStart"/>
      <w:r w:rsidRPr="001F4BE1">
        <w:rPr>
          <w:rFonts w:ascii="Times New Roman" w:hAnsi="Times New Roman" w:cs="Times New Roman"/>
          <w:sz w:val="24"/>
          <w:szCs w:val="24"/>
          <w:lang w:val="lv-LV"/>
        </w:rPr>
        <w:t>vebināri</w:t>
      </w:r>
      <w:proofErr w:type="spellEnd"/>
      <w:r w:rsidRPr="001F4BE1">
        <w:rPr>
          <w:rFonts w:ascii="Times New Roman" w:hAnsi="Times New Roman" w:cs="Times New Roman"/>
          <w:sz w:val="24"/>
          <w:szCs w:val="24"/>
          <w:lang w:val="lv-LV"/>
        </w:rPr>
        <w:t xml:space="preserve">, kā arī  organizēti programmēšanas kursi skolotājiem, kuri vidusskolas klasēm māca programmēšanu augstākajā līmenī pēc jaunā mācību satura. </w:t>
      </w:r>
    </w:p>
    <w:p w:rsidRPr="001F4BE1" w:rsidR="00EE5469" w:rsidP="00EE5469" w:rsidRDefault="00EE5469" w14:paraId="444760FA"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Pēdējo 3 gadu laikā digitālo kompetenču pilnveidē ir iesaistījušies vairāk kā 50% skolotāju (2022.gadā bija 53,5% skolotāju). Saskaņā ar skolu vērtējumu vien 28% skolotāju ir augstas IKT prasmes. Latvijā ir izstrādāta Start(IT) platforma, kurā skolēniem un skolotājiem bez maksas tiek piedāvāts apgūt datoru un programmēšanas pamatus.</w:t>
      </w:r>
    </w:p>
    <w:p w:rsidRPr="001F4BE1" w:rsidR="00EE5469" w:rsidP="00EE5469" w:rsidRDefault="00EE5469" w14:paraId="01602A4B"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Latvija ir gandarīta, ka kontekstā ar Digitālās izglītības rīcības plānu 2021.-2027.gadam, Eiropas Savienības līmenī ir izstrādātas Ētikas pamatnostādnes pedagogiem par mākslīgā intelekta un datu izmantošanu mācīšanas un mācīšanās procesā. Vadlīnijas labāk palīdz skolotājiem un pedagogiem apsvērt iespējas, kā izmantot mākslīgo intelektu un datus savā ikdienas darbā. </w:t>
      </w:r>
    </w:p>
    <w:p w:rsidRPr="001F4BE1" w:rsidR="00EE5469" w:rsidP="00EE5469" w:rsidRDefault="00EE5469" w14:paraId="6143400F"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Eiropas līmenī būtu svarīgi domāt par atbalstītu mācīšanu un mācīšanos visiem mūžizglītības dalībniekiem, tai skaitā bērniem, jauniešiem, pieaugušajiem, kā arī  personām ar speciālām vajadzībām. </w:t>
      </w:r>
    </w:p>
    <w:p w:rsidRPr="001F4BE1" w:rsidR="00EE5469" w:rsidP="00EE5469" w:rsidRDefault="00EE5469" w14:paraId="6BFD5DDC"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Tāpat, Latvijas ieskatā jāizmanto tādu starptautisko organizāciju kā OECD un UNESCO darbu un pētījumu klāstu, un pēc iespējas ātrāk pastiprināti jādomā, kā padziļināti veidot izpratni  par mākslīgā intelekta iespējām un ietekmi uz personalizētas mācīšanās rezultātiem un nākotnes prasmju attīstību. Starptautiskā līmenī ir jādomā, kā labāk sagatavot skolēnus ar jaunām prasmēm, kas ļaus viņiem sekmīgi darboties aizvien automatizētākās ekonomikās un sabiedrībās un kā mākslīgais intelekts var palīdzēt personalizētai mācīšanai un skolēniem ar īpašām vajadzībām.</w:t>
      </w:r>
    </w:p>
    <w:p w:rsidRPr="001F4BE1" w:rsidR="00EE5469" w:rsidP="00EE5469" w:rsidRDefault="00EE5469" w14:paraId="7206A121"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Lai gan daudz ir runāts par mākslīgā intelekta pozitīvo ietekmi dažādu rīku un instrumentu izstrādē, Latvija uzsver, ka šīs jaunās tehnoloģijas jāizmanto gudri, lai nepieļautu to negatīvo ietekmi uz izglītību, automatizējot nekvalitatīvu/sliktu pedagoģisko praksi, mazinot skolotāju un skolēnu iespējas un pat apdraudot cilvēktiesības un ētiskos principus. Tāpēc ir būtiski akcentēt jautājumus, kas saistīti ar pārvaldību un valsts politiku šajā jomā.</w:t>
      </w:r>
    </w:p>
    <w:p w:rsidRPr="001F4BE1" w:rsidR="00EE5469" w:rsidP="00EE5469" w:rsidRDefault="00EE5469" w14:paraId="03605186"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Lai gan lielākajā daļā Eiropas valstu, tostarp Latvijā, ir digitālās transformācijas stratēģijas, vienotas Eiropas līmeņa </w:t>
      </w:r>
      <w:proofErr w:type="spellStart"/>
      <w:r w:rsidRPr="001F4BE1">
        <w:rPr>
          <w:rFonts w:ascii="Times New Roman" w:hAnsi="Times New Roman" w:cs="Times New Roman"/>
          <w:sz w:val="24"/>
          <w:szCs w:val="24"/>
          <w:lang w:val="lv-LV"/>
        </w:rPr>
        <w:t>ceļakartes</w:t>
      </w:r>
      <w:proofErr w:type="spellEnd"/>
      <w:r w:rsidRPr="001F4BE1">
        <w:rPr>
          <w:rFonts w:ascii="Times New Roman" w:hAnsi="Times New Roman" w:cs="Times New Roman"/>
          <w:sz w:val="24"/>
          <w:szCs w:val="24"/>
          <w:lang w:val="lv-LV"/>
        </w:rPr>
        <w:t xml:space="preserve"> mākslīgā intelekta izmantošanā izglītībā cilvēktiesību aspektā pašreiz vēl nav. </w:t>
      </w:r>
    </w:p>
    <w:p w:rsidRPr="001F4BE1" w:rsidR="00EE5469" w:rsidP="00EE5469" w:rsidRDefault="00EE5469" w14:paraId="21242FC3" w14:textId="77777777">
      <w:pPr>
        <w:spacing w:after="6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Ir nepieciešams jauns, uz cilvēktiesībām balstīts “digitālais standarts”, lai nodrošinātu  kvalitatīvas pedagoģiskas pieejas, kas atvieglo izglītojamo mācīšanos, izprotot individuālos mācīšanās modeļus, izglītojamo kognitīvās stiprās un vājās puses, vienlaikus nodrošinot izglītojamo tiesību aizsardzību, tādu kā privātums, datu drošība, vārda brīvība un līdzdalība.</w:t>
      </w:r>
    </w:p>
    <w:p w:rsidRPr="001F4BE1" w:rsidR="00276863" w:rsidP="006334CB" w:rsidRDefault="00276863" w14:paraId="415E5033" w14:textId="77777777">
      <w:pPr>
        <w:pStyle w:val="ListParagraph"/>
        <w:spacing w:after="120" w:line="240" w:lineRule="auto"/>
        <w:ind w:left="0"/>
        <w:contextualSpacing w:val="false"/>
        <w:jc w:val="both"/>
        <w:rPr>
          <w:rFonts w:ascii="Times New Roman" w:hAnsi="Times New Roman" w:cs="Times New Roman"/>
          <w:b/>
          <w:iCs/>
          <w:sz w:val="24"/>
          <w:szCs w:val="24"/>
          <w:highlight w:val="yellow"/>
          <w:lang w:val="lv-LV"/>
        </w:rPr>
      </w:pPr>
    </w:p>
    <w:p w:rsidR="002E2240" w:rsidRDefault="002E2240" w14:paraId="3DA2A37D" w14:textId="77777777">
      <w:pPr>
        <w:spacing w:after="0" w:line="240" w:lineRule="auto"/>
        <w:rPr>
          <w:rFonts w:ascii="Times New Roman" w:hAnsi="Times New Roman" w:cs="Times New Roman"/>
          <w:b/>
          <w:sz w:val="24"/>
          <w:szCs w:val="24"/>
          <w:u w:val="single"/>
          <w:lang w:val="lv-LV"/>
        </w:rPr>
      </w:pPr>
      <w:r>
        <w:rPr>
          <w:rFonts w:ascii="Times New Roman" w:hAnsi="Times New Roman" w:cs="Times New Roman"/>
          <w:b/>
          <w:sz w:val="24"/>
          <w:szCs w:val="24"/>
          <w:u w:val="single"/>
          <w:lang w:val="lv-LV"/>
        </w:rPr>
        <w:br w:type="page"/>
      </w:r>
    </w:p>
    <w:p w:rsidRPr="001F4BE1" w:rsidR="00211BFA" w:rsidP="006334CB" w:rsidRDefault="00211BFA" w14:paraId="6568085C" w14:textId="3B90D0AF">
      <w:pPr>
        <w:spacing w:after="120" w:line="240" w:lineRule="auto"/>
        <w:jc w:val="both"/>
        <w:rPr>
          <w:rFonts w:ascii="Times New Roman" w:hAnsi="Times New Roman" w:cs="Times New Roman"/>
          <w:b/>
          <w:sz w:val="24"/>
          <w:szCs w:val="24"/>
          <w:u w:val="single"/>
          <w:lang w:val="lv-LV"/>
        </w:rPr>
      </w:pPr>
      <w:r w:rsidRPr="001F4BE1">
        <w:rPr>
          <w:rFonts w:ascii="Times New Roman" w:hAnsi="Times New Roman" w:cs="Times New Roman"/>
          <w:b/>
          <w:sz w:val="24"/>
          <w:szCs w:val="24"/>
          <w:u w:val="single"/>
          <w:lang w:val="lv-LV"/>
        </w:rPr>
        <w:t>Jaunatnes joma</w:t>
      </w:r>
    </w:p>
    <w:p w:rsidRPr="001F4BE1" w:rsidR="003727D7" w:rsidP="003727D7" w:rsidRDefault="003727D7" w14:paraId="23A06A48" w14:textId="63981EC6">
      <w:pPr>
        <w:spacing w:after="120" w:line="240" w:lineRule="auto"/>
        <w:jc w:val="both"/>
        <w:rPr>
          <w:rFonts w:ascii="Times New Roman" w:hAnsi="Times New Roman" w:cs="Times New Roman"/>
          <w:bCs/>
          <w:sz w:val="24"/>
          <w:szCs w:val="24"/>
          <w:lang w:val="lv-LV"/>
        </w:rPr>
      </w:pPr>
      <w:r w:rsidRPr="001F4BE1">
        <w:rPr>
          <w:rFonts w:ascii="Times New Roman" w:hAnsi="Times New Roman" w:cs="Times New Roman"/>
          <w:b/>
          <w:sz w:val="24"/>
          <w:szCs w:val="24"/>
          <w:lang w:val="lv-LV"/>
        </w:rPr>
        <w:t>1.Padomes un Padomē sanākušo dalībvalstu valdību pārstāvju secinājumi par Eiropas Jaunatnes 2022.gada mantojumu</w:t>
      </w:r>
      <w:r w:rsidRPr="001F4BE1">
        <w:rPr>
          <w:rFonts w:ascii="Times New Roman" w:hAnsi="Times New Roman" w:cs="Times New Roman"/>
          <w:bCs/>
          <w:sz w:val="24"/>
          <w:szCs w:val="24"/>
          <w:lang w:val="lv-LV"/>
        </w:rPr>
        <w:t xml:space="preserve">  (dok.</w:t>
      </w:r>
      <w:r w:rsidRPr="001F4BE1">
        <w:rPr>
          <w:lang w:val="lv-LV"/>
        </w:rPr>
        <w:t xml:space="preserve"> </w:t>
      </w:r>
      <w:r w:rsidRPr="001F4BE1">
        <w:rPr>
          <w:rFonts w:ascii="Times New Roman" w:hAnsi="Times New Roman" w:cs="Times New Roman"/>
          <w:bCs/>
          <w:sz w:val="24"/>
          <w:szCs w:val="24"/>
          <w:lang w:val="lv-LV"/>
        </w:rPr>
        <w:t xml:space="preserve">8048/24) – </w:t>
      </w:r>
      <w:r w:rsidRPr="001F4BE1">
        <w:rPr>
          <w:rFonts w:ascii="Times New Roman" w:hAnsi="Times New Roman" w:cs="Times New Roman"/>
          <w:bCs/>
          <w:i/>
          <w:iCs/>
          <w:sz w:val="24"/>
          <w:szCs w:val="24"/>
          <w:lang w:val="lv-LV"/>
        </w:rPr>
        <w:t>apstiprināšana</w:t>
      </w:r>
    </w:p>
    <w:p w:rsidRPr="001F4BE1" w:rsidR="003727D7" w:rsidP="003727D7" w:rsidRDefault="003727D7" w14:paraId="5C1A12BD" w14:textId="76EACECE">
      <w:pPr>
        <w:pStyle w:val="BodyText2"/>
        <w:spacing w:after="0" w:line="240" w:lineRule="auto"/>
        <w:ind w:firstLine="720"/>
        <w:jc w:val="both"/>
        <w:rPr>
          <w:rFonts w:ascii="Times New Roman" w:hAnsi="Times New Roman" w:cs="Times New Roman" w:eastAsiaTheme="minorEastAsia"/>
          <w:sz w:val="24"/>
          <w:szCs w:val="24"/>
          <w:lang w:val="lv-LV"/>
        </w:rPr>
      </w:pPr>
      <w:r w:rsidRPr="001F4BE1">
        <w:rPr>
          <w:rFonts w:ascii="Times New Roman" w:hAnsi="Times New Roman" w:cs="Times New Roman" w:eastAsiaTheme="minorEastAsia"/>
          <w:sz w:val="24"/>
          <w:szCs w:val="24"/>
          <w:lang w:val="lv-LV"/>
        </w:rPr>
        <w:lastRenderedPageBreak/>
        <w:t>Secinājumos par Eiropas Jaunatnes gada mantojumu ir uzsvērts, ka Eiropas sadarbība jaunatnes politikas jomā, kas ietverta ES Jaunatnes stratēģijā 2019.–2027. gadam</w:t>
      </w:r>
      <w:r w:rsidRPr="001F4BE1" w:rsidR="00CC0F37">
        <w:rPr>
          <w:rStyle w:val="FootnoteReference"/>
          <w:rFonts w:ascii="Times New Roman" w:hAnsi="Times New Roman" w:cs="Times New Roman" w:eastAsiaTheme="minorEastAsia"/>
          <w:sz w:val="24"/>
          <w:szCs w:val="24"/>
          <w:lang w:val="lv-LV"/>
        </w:rPr>
        <w:footnoteReference w:id="2"/>
      </w:r>
      <w:r w:rsidRPr="001F4BE1">
        <w:rPr>
          <w:rFonts w:ascii="Times New Roman" w:hAnsi="Times New Roman" w:cs="Times New Roman" w:eastAsiaTheme="minorEastAsia"/>
          <w:sz w:val="24"/>
          <w:szCs w:val="24"/>
          <w:lang w:val="lv-LV"/>
        </w:rPr>
        <w:t xml:space="preserve">, ir jāpielāgo jaunajām norisēm un vajadzībām, kas tikušas apzinātas Eiropas Jaunatnes gada laikā. kopā ar jauniešiem ir jāveic arī turpmāki pasākumi, lai sniegtu rezultātus, tai skaitā ES Padome aicina dalībvalstis un Eiropas Komisiju veicināt un atbalstīt jaunatnes jautājumu integrāciju dažādās politikas jomās un stiprināt ES Jaunatnes dialoga kvalitāti, atpazīstamību un attīstīt jauniešu ar ierobežotām iespējām iesaisti ES Jaunatnes dialoga procesā. </w:t>
      </w:r>
    </w:p>
    <w:p w:rsidRPr="001F4BE1" w:rsidR="003727D7" w:rsidP="003727D7" w:rsidRDefault="003727D7" w14:paraId="6F4DBA8B" w14:textId="43E389A7">
      <w:pPr>
        <w:pStyle w:val="BodyText2"/>
        <w:spacing w:after="0" w:line="240" w:lineRule="auto"/>
        <w:ind w:firstLine="720"/>
        <w:jc w:val="both"/>
        <w:rPr>
          <w:rFonts w:ascii="Times New Roman" w:hAnsi="Times New Roman" w:cs="Times New Roman" w:eastAsiaTheme="minorEastAsia"/>
          <w:sz w:val="24"/>
          <w:szCs w:val="24"/>
          <w:lang w:val="lv-LV"/>
        </w:rPr>
      </w:pPr>
      <w:r w:rsidRPr="001F4BE1">
        <w:rPr>
          <w:rFonts w:ascii="Times New Roman" w:hAnsi="Times New Roman" w:cs="Times New Roman" w:eastAsiaTheme="minorEastAsia"/>
          <w:b/>
          <w:bCs/>
          <w:sz w:val="24"/>
          <w:szCs w:val="24"/>
          <w:u w:val="single"/>
          <w:lang w:val="lv-LV"/>
        </w:rPr>
        <w:t>Latvijas nostāja</w:t>
      </w:r>
      <w:r w:rsidRPr="001F4BE1" w:rsidR="0070525D">
        <w:rPr>
          <w:rStyle w:val="FootnoteReference"/>
          <w:rFonts w:ascii="Times New Roman" w:hAnsi="Times New Roman" w:cs="Times New Roman" w:eastAsiaTheme="minorEastAsia"/>
          <w:b/>
          <w:bCs/>
          <w:sz w:val="24"/>
          <w:szCs w:val="24"/>
          <w:u w:val="single"/>
          <w:lang w:val="lv-LV"/>
        </w:rPr>
        <w:footnoteReference w:id="3"/>
      </w:r>
      <w:r w:rsidRPr="001F4BE1">
        <w:rPr>
          <w:rFonts w:ascii="Times New Roman" w:hAnsi="Times New Roman" w:cs="Times New Roman" w:eastAsiaTheme="minorEastAsia"/>
          <w:b/>
          <w:bCs/>
          <w:sz w:val="24"/>
          <w:szCs w:val="24"/>
          <w:u w:val="single"/>
          <w:lang w:val="lv-LV"/>
        </w:rPr>
        <w:t>:</w:t>
      </w:r>
      <w:r w:rsidRPr="001F4BE1">
        <w:rPr>
          <w:rFonts w:ascii="Times New Roman" w:hAnsi="Times New Roman" w:cs="Times New Roman" w:eastAsiaTheme="minorEastAsia"/>
          <w:sz w:val="24"/>
          <w:szCs w:val="24"/>
          <w:lang w:val="lv-LV"/>
        </w:rPr>
        <w:t xml:space="preserve"> Latvija atbalsta secinājumus un pozitīvi vērtē Eiropas Jaunatnes gadā uzsākto norišu turpināšanu un identificēto vajadzību tālāku risināšanu, tādejādi nodrošinot Eiropas Jaunatnes gada mantojumu. Latvija atzinīgi vērtē priekšlikumu integrēt jaunatnes jautājumus dažādās politikas jomās. Latvijas ieskatā ir būtiski stiprināt ES Jaunatnes dialoga kvalitāti, īpaši veicinot jauniešu ar ierobežotām iespējām iekļaušanu gan Eiropas Jaunatnes dialoga konsultāciju posmā, gan rezultātu izplatīšanas aktivitātēs, kā arī atzinīgi vērtē identificēto nepieciešamību veidot Eiropas Jaunatnes dialoga saikni ar Eiropas Komisijas darba programmu.</w:t>
      </w:r>
    </w:p>
    <w:p w:rsidRPr="001F4BE1" w:rsidR="00431DD1" w:rsidP="003727D7" w:rsidRDefault="00431DD1" w14:paraId="4FDCFD6A" w14:textId="77777777">
      <w:pPr>
        <w:pStyle w:val="BodyText2"/>
        <w:spacing w:after="0" w:line="240" w:lineRule="auto"/>
        <w:ind w:firstLine="720"/>
        <w:jc w:val="both"/>
        <w:rPr>
          <w:rFonts w:ascii="Times New Roman" w:hAnsi="Times New Roman" w:cs="Times New Roman" w:eastAsiaTheme="minorEastAsia"/>
          <w:sz w:val="24"/>
          <w:szCs w:val="24"/>
          <w:lang w:val="lv-LV"/>
        </w:rPr>
      </w:pPr>
    </w:p>
    <w:p w:rsidRPr="001F4BE1" w:rsidR="007B50ED" w:rsidP="00085D31" w:rsidRDefault="00085D31" w14:paraId="74BFC3FC" w14:textId="65890879">
      <w:pPr>
        <w:pStyle w:val="paragraph"/>
        <w:spacing w:beforeAutospacing="false" w:after="120" w:afterAutospacing="false"/>
        <w:jc w:val="both"/>
        <w:textAlignment w:val="baseline"/>
      </w:pPr>
      <w:r w:rsidRPr="001F4BE1">
        <w:rPr>
          <w:b/>
        </w:rPr>
        <w:t>2.</w:t>
      </w:r>
      <w:r w:rsidRPr="001F4BE1" w:rsidR="007B50ED">
        <w:rPr>
          <w:b/>
        </w:rPr>
        <w:t xml:space="preserve">Eiropas Savienības Padomes un Padomē sanākušo dalībvalstu valdību pārstāvju secinājumi par Eiropas un starptautiskajām politikas programmām saistībā ar bērniem, jauniešiem un bērnu tiesībām </w:t>
      </w:r>
      <w:r w:rsidRPr="001F4BE1" w:rsidR="007B50ED">
        <w:rPr>
          <w:bCs/>
        </w:rPr>
        <w:t>(dok.</w:t>
      </w:r>
      <w:r w:rsidRPr="001F4BE1" w:rsidR="007B50ED">
        <w:t xml:space="preserve"> </w:t>
      </w:r>
      <w:r w:rsidRPr="001F4BE1" w:rsidR="007B50ED">
        <w:rPr>
          <w:bCs/>
        </w:rPr>
        <w:t>7368/24)</w:t>
      </w:r>
      <w:r w:rsidRPr="001F4BE1" w:rsidR="007B50ED">
        <w:rPr>
          <w:b/>
        </w:rPr>
        <w:t xml:space="preserve"> - </w:t>
      </w:r>
      <w:r w:rsidRPr="001F4BE1" w:rsidR="007B50ED">
        <w:rPr>
          <w:i/>
        </w:rPr>
        <w:t>apstiprināšana</w:t>
      </w:r>
    </w:p>
    <w:p w:rsidRPr="001F4BE1" w:rsidR="007B50ED" w:rsidP="007B50ED" w:rsidRDefault="007B50ED" w14:paraId="7BCE9C3F"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w:t>
      </w:r>
      <w:r w:rsidRPr="001F4BE1">
        <w:rPr>
          <w:lang w:val="lv-LV"/>
        </w:rPr>
        <w:t> </w:t>
      </w:r>
      <w:r w:rsidRPr="001F4BE1">
        <w:rPr>
          <w:rFonts w:ascii="Times New Roman" w:hAnsi="Times New Roman" w:cs="Times New Roman"/>
          <w:sz w:val="24"/>
          <w:szCs w:val="24"/>
          <w:lang w:val="lv-LV"/>
        </w:rPr>
        <w:t>gada 10. maija Saeimas Eiropas lietu komisijas sēdē.</w:t>
      </w:r>
    </w:p>
    <w:p w:rsidRPr="001F4BE1" w:rsidR="007B50ED" w:rsidP="007B50ED" w:rsidRDefault="007B50ED" w14:paraId="404D06E9" w14:textId="77777777">
      <w:pPr>
        <w:pStyle w:val="BodyText2"/>
        <w:spacing w:line="240" w:lineRule="auto"/>
        <w:ind w:firstLine="567"/>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Secinājumos tiek iezīmēta nepieciešamība vēlreiz apstiprināt un nostiprināt apņemšanos veicināt, aizsargāt un īstenot bērnu tiesības un veicināt jauniešu vienlīdzīgu piekļuvi savām tiesībām un iespējām, tostarp digitālām telpām, kas ir Eiropas un starptautiskās politikas pamatā. Dalībvalstis attiecīgajos līmeņos tiek aicinātas apsvērt iespēju izstrādāt un īstenot valsts stratēģijas vai citas līdzvērtīgas integrētas vai koordinētas politikas bērnu tiesību un jaunatnes jomā, panākt politikas saskaņotību starp bērniem, bērnu tiesībām un jaunatnes lietām, tādējādi nodrošinot, ka bērnu tiesības, bērna perspektīva un jaunatnes perspektīvas tiek koordinētas visās attiecīgajās politikas jomās; palielināt centienus novērst un apkarot visa veida vardarbību pret bērniem un jauniešiem, tostarp veicot pasākumus, lai aizsargātu bērnus un jauniešus no diskriminācijas un nodrošinātu drošu, atbalstošu un iekļaujošu skolu vidi visiem bērniem, jo īpaši tiem, kas pieder pie neaizsargātām grupām, vienlaikus pienācīgi ievērojot viņu individualitāti. Eiropas līmenī jāstiprina sinerģija starp ES stratēģiju par bērnu tiesībām, ES jaunatnes stratēģiju 2019.–2027. gadam, Eiropas stratēģiju labākam internetam bērniem - BIK+ un iespējamām turpmākajām stratēģijām, izmantojot kopīgas prioritātes un darbības, jo īpaši sadarbojoties ES jaunatnes lietu koordinatoram un Eiropas Komisijas bērnu tiesību koordinatoram.</w:t>
      </w:r>
    </w:p>
    <w:p w:rsidRPr="001F4BE1" w:rsidR="007B50ED" w:rsidP="007B50ED" w:rsidRDefault="007B50ED" w14:paraId="660EF361" w14:textId="77777777">
      <w:pPr>
        <w:spacing w:after="120" w:line="240" w:lineRule="auto"/>
        <w:ind w:firstLine="567"/>
        <w:jc w:val="both"/>
        <w:rPr>
          <w:rFonts w:ascii="Times New Roman" w:hAnsi="Times New Roman" w:cs="Times New Roman"/>
          <w:sz w:val="24"/>
          <w:szCs w:val="24"/>
          <w:lang w:val="lv-LV"/>
        </w:rPr>
      </w:pPr>
      <w:r w:rsidRPr="001F4BE1">
        <w:rPr>
          <w:rFonts w:ascii="Times New Roman" w:hAnsi="Times New Roman" w:cs="Times New Roman"/>
          <w:b/>
          <w:sz w:val="24"/>
          <w:szCs w:val="24"/>
          <w:u w:val="single"/>
          <w:lang w:val="lv-LV"/>
        </w:rPr>
        <w:t xml:space="preserve">Latvijas nostāja: </w:t>
      </w:r>
      <w:r w:rsidRPr="001F4BE1">
        <w:rPr>
          <w:rFonts w:ascii="Times New Roman" w:hAnsi="Times New Roman" w:cs="Times New Roman"/>
          <w:bCs/>
          <w:sz w:val="24"/>
          <w:szCs w:val="24"/>
          <w:lang w:val="lv-LV"/>
        </w:rPr>
        <w:t>Latvija atbalsta</w:t>
      </w:r>
      <w:r w:rsidRPr="001F4BE1">
        <w:rPr>
          <w:rFonts w:ascii="Times New Roman" w:hAnsi="Times New Roman" w:cs="Times New Roman"/>
          <w:b/>
          <w:sz w:val="24"/>
          <w:szCs w:val="24"/>
          <w:lang w:val="lv-LV"/>
        </w:rPr>
        <w:t xml:space="preserve"> </w:t>
      </w:r>
      <w:r w:rsidRPr="001F4BE1">
        <w:rPr>
          <w:rFonts w:ascii="Times New Roman" w:hAnsi="Times New Roman" w:cs="Times New Roman"/>
          <w:sz w:val="24"/>
          <w:szCs w:val="24"/>
          <w:lang w:val="lv-LV"/>
        </w:rPr>
        <w:t xml:space="preserve">secinājums un pozitīvi vērtē aicinājumu veicināt sinerģiju starp bērnu, bērnu tiesību un jaunatnes politikām. Latvijas ieskatā šāda sinerģija ir nepieciešama, lai veidotu minēto politiku un to ietvaros sniegto pakalpojumu pēctecību un mijiedarbību. Latviju īpaši interesē jauniešu tiesību jautājuma aktualizēšana, kas veicinās jomas vispārējo atpazīstamību un </w:t>
      </w:r>
      <w:r w:rsidRPr="001F4BE1">
        <w:rPr>
          <w:rFonts w:ascii="Times New Roman" w:hAnsi="Times New Roman" w:cs="Times New Roman"/>
          <w:sz w:val="24"/>
          <w:szCs w:val="24"/>
          <w:lang w:val="lv-LV"/>
        </w:rPr>
        <w:lastRenderedPageBreak/>
        <w:t>nozīmi. Latvija uzsver, ka būtiski ir veidot drošu un iekļaujošu skolu vidi, tai skaitā preventīvo un vardarbības mazināšanas programmu ieviešanu skolās.</w:t>
      </w:r>
    </w:p>
    <w:p w:rsidRPr="001F4BE1" w:rsidR="00560372" w:rsidP="00560372" w:rsidRDefault="00560372" w14:paraId="421D5FBD" w14:textId="551700DE">
      <w:pPr>
        <w:spacing w:after="120" w:line="240" w:lineRule="auto"/>
        <w:jc w:val="both"/>
        <w:rPr>
          <w:rFonts w:ascii="Times New Roman" w:hAnsi="Times New Roman" w:cs="Times New Roman"/>
          <w:i/>
          <w:iCs/>
          <w:sz w:val="24"/>
          <w:szCs w:val="24"/>
          <w:lang w:val="lv-LV"/>
        </w:rPr>
      </w:pPr>
      <w:r w:rsidRPr="001F4BE1">
        <w:rPr>
          <w:rFonts w:ascii="Times New Roman" w:hAnsi="Times New Roman" w:cs="Times New Roman"/>
          <w:b/>
          <w:bCs/>
          <w:sz w:val="24"/>
          <w:szCs w:val="24"/>
          <w:lang w:val="lv-LV"/>
        </w:rPr>
        <w:t xml:space="preserve">3.Eiropas Savienības Padomes un Padomē sanākušo dalībvalstu valdību pārstāvju rezolūcija par darbu ar jaunatni Eiropā, kas iespēcina </w:t>
      </w:r>
      <w:r w:rsidRPr="001F4BE1">
        <w:rPr>
          <w:rFonts w:ascii="Times New Roman" w:hAnsi="Times New Roman" w:cs="Times New Roman"/>
          <w:sz w:val="24"/>
          <w:szCs w:val="24"/>
          <w:lang w:val="lv-LV"/>
        </w:rPr>
        <w:t>(dok.</w:t>
      </w:r>
      <w:r w:rsidRPr="001F4BE1">
        <w:rPr>
          <w:rFonts w:ascii="Times New Roman" w:hAnsi="Times New Roman" w:cs="Times New Roman"/>
          <w:lang w:val="lv-LV"/>
        </w:rPr>
        <w:t xml:space="preserve"> </w:t>
      </w:r>
      <w:r w:rsidRPr="001F4BE1">
        <w:rPr>
          <w:rFonts w:ascii="Times New Roman" w:hAnsi="Times New Roman" w:cs="Times New Roman"/>
          <w:sz w:val="24"/>
          <w:szCs w:val="24"/>
          <w:lang w:val="lv-LV"/>
        </w:rPr>
        <w:t xml:space="preserve">7370/24) – </w:t>
      </w:r>
      <w:r w:rsidRPr="001F4BE1">
        <w:rPr>
          <w:rFonts w:ascii="Times New Roman" w:hAnsi="Times New Roman" w:cs="Times New Roman"/>
          <w:i/>
          <w:iCs/>
          <w:sz w:val="24"/>
          <w:szCs w:val="24"/>
          <w:lang w:val="lv-LV"/>
        </w:rPr>
        <w:t>apstiprināšana</w:t>
      </w:r>
    </w:p>
    <w:p w:rsidRPr="001F4BE1" w:rsidR="0070525D" w:rsidP="0070525D" w:rsidRDefault="0070525D" w14:paraId="0C94AB8D"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w:t>
      </w:r>
      <w:r w:rsidRPr="001F4BE1">
        <w:rPr>
          <w:lang w:val="lv-LV"/>
        </w:rPr>
        <w:t> </w:t>
      </w:r>
      <w:r w:rsidRPr="001F4BE1">
        <w:rPr>
          <w:rFonts w:ascii="Times New Roman" w:hAnsi="Times New Roman" w:cs="Times New Roman"/>
          <w:sz w:val="24"/>
          <w:szCs w:val="24"/>
          <w:lang w:val="lv-LV"/>
        </w:rPr>
        <w:t>gada 10. maija Saeimas Eiropas lietu komisijas sēdē.</w:t>
      </w:r>
    </w:p>
    <w:p w:rsidRPr="001F4BE1" w:rsidR="00560372" w:rsidP="00560372" w:rsidRDefault="00560372" w14:paraId="7BEEAE99" w14:textId="26A876F3">
      <w:pPr>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Rezolūcijā tiek atzīmēts, ka Eiropai, nepieciešami emancipēti, informēti un iesaistīti jauni pilsoņi, kas tic atvērtai, demokrātiskai un mierīgai sabiedrībai, kuras pamatā ir solidaritāte un cilvēktiesību un tiesiskuma ievērošana. Darbs ar jaunatni var palīdzēt jauniešiem ar apņemšanos un entuziasmu īstenot savu lomu taisnīgas, atvērtas un mierīgas sabiedrības veidošanā. Rezolūcijā tiek izcelts darba ar jaunatni kvalitātes jautājums, īpaši izceļot Eiropas Darba kārtības ar jaunatni nozīmi.</w:t>
      </w:r>
    </w:p>
    <w:p w:rsidRPr="001F4BE1" w:rsidR="00560372" w:rsidP="00560372" w:rsidRDefault="00560372" w14:paraId="0EAD14BA" w14:textId="77777777">
      <w:pPr>
        <w:spacing w:after="120" w:line="240" w:lineRule="auto"/>
        <w:ind w:firstLine="720"/>
        <w:jc w:val="both"/>
        <w:rPr>
          <w:rFonts w:ascii="Times New Roman" w:hAnsi="Times New Roman" w:cs="Times New Roman"/>
          <w:bCs/>
          <w:sz w:val="24"/>
          <w:szCs w:val="24"/>
          <w:lang w:val="lv-LV"/>
        </w:rPr>
      </w:pPr>
      <w:r w:rsidRPr="001F4BE1">
        <w:rPr>
          <w:rFonts w:ascii="Times New Roman" w:hAnsi="Times New Roman" w:cs="Times New Roman"/>
          <w:b/>
          <w:sz w:val="24"/>
          <w:szCs w:val="24"/>
          <w:u w:val="single"/>
          <w:lang w:val="lv-LV"/>
        </w:rPr>
        <w:t>Latvijas nostāja</w:t>
      </w:r>
      <w:r w:rsidRPr="001F4BE1">
        <w:rPr>
          <w:rFonts w:ascii="Times New Roman" w:hAnsi="Times New Roman" w:cs="Times New Roman"/>
          <w:bCs/>
          <w:sz w:val="24"/>
          <w:szCs w:val="24"/>
          <w:lang w:val="lv-LV"/>
        </w:rPr>
        <w:t>: Latvija atbalsta</w:t>
      </w:r>
      <w:r w:rsidRPr="001F4BE1">
        <w:rPr>
          <w:rFonts w:ascii="Times New Roman" w:hAnsi="Times New Roman" w:cs="Times New Roman"/>
          <w:b/>
          <w:sz w:val="24"/>
          <w:szCs w:val="24"/>
          <w:lang w:val="lv-LV"/>
        </w:rPr>
        <w:t xml:space="preserve"> </w:t>
      </w:r>
      <w:r w:rsidRPr="001F4BE1">
        <w:rPr>
          <w:rFonts w:ascii="Times New Roman" w:hAnsi="Times New Roman" w:cs="Times New Roman"/>
          <w:sz w:val="24"/>
          <w:szCs w:val="24"/>
          <w:lang w:val="lv-LV"/>
        </w:rPr>
        <w:t xml:space="preserve">rezolūciju un </w:t>
      </w:r>
      <w:r w:rsidRPr="001F4BE1">
        <w:rPr>
          <w:rFonts w:ascii="Times New Roman" w:hAnsi="Times New Roman" w:cs="Times New Roman"/>
          <w:bCs/>
          <w:sz w:val="24"/>
          <w:szCs w:val="24"/>
          <w:lang w:val="lv-LV"/>
        </w:rPr>
        <w:t xml:space="preserve">pozitīvi novērtē aicinājumu īstenot ilgtermiņa un uz pierādījumiem balstītu pētījumu par darba ar jaunatni ietekmi uz jauniešiem un uz visu sabiedrību kopumā, kas Latvijas ieskatā veicinās darba ar jaunatni kvalitātes attīstību ne tikai nacionālajā, bet arī ES līmenī. Latvija atzinīgi novērtē priekšlikumu izvērtēt iespējas ES jaunatnes programmās izveidot īpašas politikas eksperimentēšanas darbības, kas ļautu dalībvalstīm izveidot stratēģiskas partnerības ar mērķi attīstīt kvalitatīvu darbu ar jaunatni. Latvija uzsver, ka vienlīdzīgus apstākļus jaunatnes darbiniekiem veicināšana visā Eiropā būtu fundamentāls solis kopīgas Eiropas līmeņa izpratnes veidošanā par kvalitāti darbā ar jaunatni. </w:t>
      </w:r>
    </w:p>
    <w:p w:rsidRPr="001F4BE1" w:rsidR="00085D31" w:rsidP="00085D31" w:rsidRDefault="00085D31" w14:paraId="7AFB53E4" w14:textId="27561B90">
      <w:pPr>
        <w:spacing w:after="120" w:line="240" w:lineRule="auto"/>
        <w:ind w:left="360" w:hanging="360"/>
        <w:jc w:val="both"/>
        <w:rPr>
          <w:rFonts w:ascii="Times New Roman" w:hAnsi="Times New Roman" w:cs="Times New Roman"/>
          <w:b/>
          <w:sz w:val="24"/>
          <w:szCs w:val="24"/>
          <w:lang w:val="lv-LV"/>
        </w:rPr>
      </w:pPr>
      <w:r w:rsidRPr="001F4BE1">
        <w:rPr>
          <w:rFonts w:ascii="Times New Roman" w:hAnsi="Times New Roman" w:cs="Times New Roman"/>
          <w:b/>
          <w:sz w:val="24"/>
          <w:szCs w:val="24"/>
          <w:lang w:val="lv-LV"/>
        </w:rPr>
        <w:t xml:space="preserve">4.Eiropas Savienības Padomes un Padomē sanākušo dalībvalstu valdību pārstāvju secinājumi par jauniešus iekļaujošām sabiedrībām </w:t>
      </w:r>
      <w:r w:rsidRPr="001F4BE1">
        <w:rPr>
          <w:rFonts w:ascii="Times New Roman" w:hAnsi="Times New Roman" w:cs="Times New Roman"/>
          <w:bCs/>
          <w:sz w:val="24"/>
          <w:szCs w:val="24"/>
          <w:lang w:val="lv-LV"/>
        </w:rPr>
        <w:t>(dok.</w:t>
      </w:r>
      <w:r w:rsidRPr="001F4BE1">
        <w:rPr>
          <w:rFonts w:ascii="Times New Roman" w:hAnsi="Times New Roman" w:cs="Times New Roman"/>
          <w:sz w:val="24"/>
          <w:szCs w:val="24"/>
          <w:lang w:val="lv-LV"/>
        </w:rPr>
        <w:t xml:space="preserve"> </w:t>
      </w:r>
      <w:r w:rsidRPr="001F4BE1">
        <w:rPr>
          <w:rFonts w:ascii="Times New Roman" w:hAnsi="Times New Roman" w:cs="Times New Roman"/>
          <w:bCs/>
          <w:sz w:val="24"/>
          <w:szCs w:val="24"/>
          <w:lang w:val="lv-LV"/>
        </w:rPr>
        <w:t>8673/24)</w:t>
      </w:r>
      <w:r w:rsidRPr="001F4BE1">
        <w:rPr>
          <w:rFonts w:ascii="Times New Roman" w:hAnsi="Times New Roman" w:cs="Times New Roman"/>
          <w:b/>
          <w:sz w:val="24"/>
          <w:szCs w:val="24"/>
          <w:lang w:val="lv-LV"/>
        </w:rPr>
        <w:t xml:space="preserve"> </w:t>
      </w:r>
      <w:r w:rsidRPr="001F4BE1">
        <w:rPr>
          <w:rFonts w:ascii="Times New Roman" w:hAnsi="Times New Roman" w:cs="Times New Roman"/>
          <w:b/>
          <w:i/>
          <w:sz w:val="24"/>
          <w:szCs w:val="24"/>
          <w:lang w:val="lv-LV"/>
        </w:rPr>
        <w:t xml:space="preserve"> </w:t>
      </w:r>
      <w:r w:rsidRPr="001F4BE1">
        <w:rPr>
          <w:rFonts w:ascii="Times New Roman" w:hAnsi="Times New Roman" w:cs="Times New Roman"/>
          <w:i/>
          <w:sz w:val="24"/>
          <w:szCs w:val="24"/>
          <w:lang w:val="lv-LV"/>
        </w:rPr>
        <w:t>- apstiprināšana</w:t>
      </w:r>
    </w:p>
    <w:p w:rsidRPr="001F4BE1" w:rsidR="00085D31" w:rsidP="00085D31" w:rsidRDefault="00085D31" w14:paraId="16CE51F5" w14:textId="77777777">
      <w:pPr>
        <w:pStyle w:val="BodyText2"/>
        <w:spacing w:line="240" w:lineRule="auto"/>
        <w:ind w:firstLine="567"/>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Pozīciju plānots apstiprināt 2024. gada 7. maija Ministru kabineta sēdē un 2024. gada 10. maija Saeimas Eiropas lietu komisijas sēdē. </w:t>
      </w:r>
    </w:p>
    <w:p w:rsidRPr="001F4BE1" w:rsidR="00085D31" w:rsidP="00085D31" w:rsidRDefault="00085D31" w14:paraId="042AEEDC" w14:textId="77777777">
      <w:pPr>
        <w:pStyle w:val="BodyText2"/>
        <w:spacing w:line="240" w:lineRule="auto"/>
        <w:ind w:firstLine="567"/>
        <w:jc w:val="both"/>
        <w:rPr>
          <w:rFonts w:ascii="Times New Roman" w:hAnsi="Times New Roman" w:cs="Times New Roman"/>
          <w:sz w:val="24"/>
          <w:szCs w:val="24"/>
          <w:lang w:val="lv-LV"/>
        </w:rPr>
      </w:pPr>
      <w:r w:rsidRPr="001F4BE1">
        <w:rPr>
          <w:rFonts w:ascii="Times New Roman" w:hAnsi="Times New Roman" w:cs="Times New Roman" w:eastAsiaTheme="minorEastAsia"/>
          <w:sz w:val="24"/>
          <w:szCs w:val="24"/>
          <w:lang w:val="lv-LV"/>
        </w:rPr>
        <w:t>Secinājumos tiek atgādināts, ka cīņa pret sociālo atstumtību ir viena no galvenajām ES un tās dalībvalstu saistībām. Sociālā atstumtība kaitē pilsoņu labklājībai un kavē viņu spēju izteikties un piedalīties sabiedrībā</w:t>
      </w:r>
      <w:r w:rsidRPr="001F4BE1">
        <w:rPr>
          <w:rFonts w:ascii="Times New Roman" w:hAnsi="Times New Roman" w:cs="Times New Roman"/>
          <w:sz w:val="24"/>
          <w:szCs w:val="24"/>
          <w:lang w:val="lv-LV"/>
        </w:rPr>
        <w:t xml:space="preserve">. Jo īpaši dalībvalstis tiek aicinātas uzlabot jauniešu dzīves apstākļus un </w:t>
      </w:r>
      <w:proofErr w:type="spellStart"/>
      <w:r w:rsidRPr="001F4BE1">
        <w:rPr>
          <w:rFonts w:ascii="Times New Roman" w:hAnsi="Times New Roman" w:cs="Times New Roman"/>
          <w:sz w:val="24"/>
          <w:szCs w:val="24"/>
          <w:lang w:val="lv-LV"/>
        </w:rPr>
        <w:t>psihoemocionālo</w:t>
      </w:r>
      <w:proofErr w:type="spellEnd"/>
      <w:r w:rsidRPr="001F4BE1">
        <w:rPr>
          <w:rFonts w:ascii="Times New Roman" w:hAnsi="Times New Roman" w:cs="Times New Roman"/>
          <w:sz w:val="24"/>
          <w:szCs w:val="24"/>
          <w:lang w:val="lv-LV"/>
        </w:rPr>
        <w:t xml:space="preserve"> </w:t>
      </w:r>
      <w:proofErr w:type="spellStart"/>
      <w:r w:rsidRPr="001F4BE1">
        <w:rPr>
          <w:rFonts w:ascii="Times New Roman" w:hAnsi="Times New Roman" w:cs="Times New Roman"/>
          <w:sz w:val="24"/>
          <w:szCs w:val="24"/>
          <w:lang w:val="lv-LV"/>
        </w:rPr>
        <w:t>labbūtību</w:t>
      </w:r>
      <w:proofErr w:type="spellEnd"/>
      <w:r w:rsidRPr="001F4BE1">
        <w:rPr>
          <w:rFonts w:ascii="Times New Roman" w:hAnsi="Times New Roman" w:cs="Times New Roman"/>
          <w:sz w:val="24"/>
          <w:szCs w:val="24"/>
          <w:lang w:val="lv-LV"/>
        </w:rPr>
        <w:t>, paaugstinot valsts iestāžu izpratni par jauniešu ar ierobežotām iespējām īpašajām vajadzībām, integrēt jaunatnes jautājumus starpnozaru partnerībās un iniciatīvās, izcelt darbu ar jaunatni. Kā arī Eiropas līmenī izmantot dažādus finanšu instrumentus un atvēlēt tam pietiekamu finansējumu.</w:t>
      </w:r>
    </w:p>
    <w:p w:rsidRPr="001F4BE1" w:rsidR="00085D31" w:rsidP="00085D31" w:rsidRDefault="00085D31" w14:paraId="7E1A3301" w14:textId="77777777">
      <w:pPr>
        <w:spacing w:after="120" w:line="240" w:lineRule="auto"/>
        <w:ind w:firstLine="567"/>
        <w:jc w:val="both"/>
        <w:rPr>
          <w:rFonts w:ascii="Times New Roman" w:hAnsi="Times New Roman" w:cs="Times New Roman"/>
          <w:bCs/>
          <w:sz w:val="24"/>
          <w:szCs w:val="24"/>
          <w:lang w:val="lv-LV"/>
        </w:rPr>
      </w:pPr>
      <w:r w:rsidRPr="001F4BE1">
        <w:rPr>
          <w:rFonts w:ascii="Times New Roman" w:hAnsi="Times New Roman" w:cs="Times New Roman"/>
          <w:b/>
          <w:sz w:val="24"/>
          <w:szCs w:val="24"/>
          <w:u w:val="single"/>
          <w:lang w:val="lv-LV"/>
        </w:rPr>
        <w:t xml:space="preserve">Latvijas nostāja: </w:t>
      </w:r>
      <w:r w:rsidRPr="001F4BE1">
        <w:rPr>
          <w:rFonts w:ascii="Times New Roman" w:hAnsi="Times New Roman" w:cs="Times New Roman"/>
          <w:bCs/>
          <w:sz w:val="24"/>
          <w:szCs w:val="24"/>
          <w:lang w:val="lv-LV"/>
        </w:rPr>
        <w:t>Latvija atbalsta</w:t>
      </w:r>
      <w:r w:rsidRPr="001F4BE1">
        <w:rPr>
          <w:rFonts w:ascii="Times New Roman" w:hAnsi="Times New Roman" w:cs="Times New Roman"/>
          <w:b/>
          <w:sz w:val="24"/>
          <w:szCs w:val="24"/>
          <w:lang w:val="lv-LV"/>
        </w:rPr>
        <w:t xml:space="preserve"> </w:t>
      </w:r>
      <w:r w:rsidRPr="001F4BE1">
        <w:rPr>
          <w:rFonts w:ascii="Times New Roman" w:hAnsi="Times New Roman" w:cs="Times New Roman"/>
          <w:sz w:val="24"/>
          <w:szCs w:val="24"/>
          <w:lang w:val="lv-LV"/>
        </w:rPr>
        <w:t xml:space="preserve">Padomes secinājumus un </w:t>
      </w:r>
      <w:r w:rsidRPr="001F4BE1">
        <w:rPr>
          <w:rFonts w:ascii="Times New Roman" w:hAnsi="Times New Roman" w:cs="Times New Roman"/>
          <w:bCs/>
          <w:sz w:val="24"/>
          <w:szCs w:val="24"/>
          <w:lang w:val="lv-LV"/>
        </w:rPr>
        <w:t xml:space="preserve">atzinīgi novērtē aicinājumus veicināt visu jauniešu dzīves apstākļus un garīgo labklājību, kā arī jauniešu piekļuvi to </w:t>
      </w:r>
      <w:proofErr w:type="spellStart"/>
      <w:r w:rsidRPr="001F4BE1">
        <w:rPr>
          <w:rFonts w:ascii="Times New Roman" w:hAnsi="Times New Roman" w:cs="Times New Roman"/>
          <w:bCs/>
          <w:sz w:val="24"/>
          <w:szCs w:val="24"/>
          <w:lang w:val="lv-LV"/>
        </w:rPr>
        <w:t>pamattiesībām</w:t>
      </w:r>
      <w:proofErr w:type="spellEnd"/>
      <w:r w:rsidRPr="001F4BE1">
        <w:rPr>
          <w:rFonts w:ascii="Times New Roman" w:hAnsi="Times New Roman" w:cs="Times New Roman"/>
          <w:bCs/>
          <w:sz w:val="24"/>
          <w:szCs w:val="24"/>
          <w:lang w:val="lv-LV"/>
        </w:rPr>
        <w:t>. Latvijas ieskatā jauniešu kritiskās domāšanas attīstīšana ir svarīgs faktors saliedētākas un pilsoniski aktīvākas sabiedrības tapšanā, tāpēc jauniešu iesaiste tiem svarīgu telpu un vides veidošanā ir spēcīgs faktors iekļaujošas sabiedrības attīstībai.</w:t>
      </w:r>
    </w:p>
    <w:p w:rsidRPr="001F4BE1" w:rsidR="00085D31" w:rsidP="00085D31" w:rsidRDefault="00085D31" w14:paraId="4E239956" w14:textId="77777777">
      <w:pPr>
        <w:spacing w:after="120" w:line="240" w:lineRule="auto"/>
        <w:ind w:firstLine="567"/>
        <w:jc w:val="both"/>
        <w:rPr>
          <w:rFonts w:ascii="Times New Roman" w:hAnsi="Times New Roman" w:cs="Times New Roman"/>
          <w:sz w:val="24"/>
          <w:szCs w:val="24"/>
          <w:lang w:val="lv-LV"/>
        </w:rPr>
      </w:pPr>
      <w:r w:rsidRPr="001F4BE1">
        <w:rPr>
          <w:rFonts w:ascii="Times New Roman" w:hAnsi="Times New Roman" w:cs="Times New Roman"/>
          <w:bCs/>
          <w:sz w:val="24"/>
          <w:szCs w:val="24"/>
          <w:lang w:val="lv-LV"/>
        </w:rPr>
        <w:t>Latvijas ieskatā darbam ar jaunatni arī turpmāk būtu jāveicina visas sabiedrības izpratne par jauniešu dažādību un ar to saistītiem apgrūtinājumiem, kas sagaida jauniešus viņu ikdienā, tādā veidā veicinot iekļaujošas sabiedrības veidošanos.</w:t>
      </w:r>
    </w:p>
    <w:p w:rsidRPr="001F4BE1" w:rsidR="00211BFA" w:rsidP="006334CB" w:rsidRDefault="00227932" w14:paraId="0002CA5E" w14:textId="5DF8369C">
      <w:pPr>
        <w:pStyle w:val="ListParagraph"/>
        <w:spacing w:after="120" w:line="240" w:lineRule="auto"/>
        <w:ind w:left="0"/>
        <w:contextualSpacing w:val="false"/>
        <w:jc w:val="both"/>
        <w:rPr>
          <w:rFonts w:ascii="Times New Roman" w:hAnsi="Times New Roman" w:cs="Times New Roman"/>
          <w:b/>
          <w:sz w:val="24"/>
          <w:szCs w:val="24"/>
          <w:lang w:val="lv-LV" w:eastAsia="lv-LV"/>
        </w:rPr>
      </w:pPr>
      <w:r w:rsidRPr="001F4BE1">
        <w:rPr>
          <w:rFonts w:ascii="Times New Roman" w:hAnsi="Times New Roman" w:cs="Times New Roman"/>
          <w:b/>
          <w:sz w:val="24"/>
          <w:szCs w:val="24"/>
          <w:lang w:val="lv-LV" w:eastAsia="lv-LV"/>
        </w:rPr>
        <w:t>5</w:t>
      </w:r>
      <w:r w:rsidRPr="001F4BE1" w:rsidR="00211BFA">
        <w:rPr>
          <w:rFonts w:ascii="Times New Roman" w:hAnsi="Times New Roman" w:cs="Times New Roman"/>
          <w:b/>
          <w:sz w:val="24"/>
          <w:szCs w:val="24"/>
          <w:lang w:val="lv-LV" w:eastAsia="lv-LV"/>
        </w:rPr>
        <w:t xml:space="preserve">. ES </w:t>
      </w:r>
      <w:r w:rsidRPr="001F4BE1" w:rsidR="00211BFA">
        <w:rPr>
          <w:rFonts w:ascii="Times New Roman" w:hAnsi="Times New Roman" w:cs="Times New Roman"/>
          <w:b/>
          <w:sz w:val="24"/>
          <w:szCs w:val="24"/>
          <w:lang w:val="lv-LV"/>
        </w:rPr>
        <w:t xml:space="preserve">Jaunatnes ministru </w:t>
      </w:r>
      <w:r w:rsidRPr="001F4BE1" w:rsidR="00211BFA">
        <w:rPr>
          <w:rFonts w:ascii="Times New Roman" w:hAnsi="Times New Roman" w:cs="Times New Roman"/>
          <w:b/>
          <w:sz w:val="24"/>
          <w:szCs w:val="24"/>
          <w:lang w:val="lv-LV" w:eastAsia="lv-LV"/>
        </w:rPr>
        <w:t>diskusija</w:t>
      </w:r>
    </w:p>
    <w:p w:rsidRPr="001F4BE1" w:rsidR="00A47B2C" w:rsidP="006334CB" w:rsidRDefault="00211BFA" w14:paraId="49D3935A" w14:textId="51D3A44A">
      <w:pPr>
        <w:pStyle w:val="ListParagraph"/>
        <w:spacing w:after="120" w:line="240" w:lineRule="auto"/>
        <w:ind w:left="0" w:firstLine="720"/>
        <w:contextualSpacing w:val="false"/>
        <w:jc w:val="both"/>
        <w:rPr>
          <w:rFonts w:ascii="Times New Roman" w:hAnsi="Times New Roman" w:cs="Times New Roman"/>
          <w:bCs/>
          <w:sz w:val="24"/>
          <w:szCs w:val="24"/>
          <w:lang w:val="lv-LV"/>
        </w:rPr>
      </w:pPr>
      <w:r w:rsidRPr="001F4BE1">
        <w:rPr>
          <w:rFonts w:ascii="Times New Roman" w:hAnsi="Times New Roman" w:cs="Times New Roman"/>
          <w:sz w:val="24"/>
          <w:szCs w:val="24"/>
          <w:lang w:val="lv-LV"/>
        </w:rPr>
        <w:t xml:space="preserve">Prezidentūra ES jaunatnes ministriem diskusijai piedāvā tēmu </w:t>
      </w:r>
      <w:r w:rsidRPr="001F4BE1">
        <w:rPr>
          <w:rFonts w:ascii="Times New Roman" w:hAnsi="Times New Roman" w:cs="Times New Roman"/>
          <w:b/>
          <w:sz w:val="24"/>
          <w:szCs w:val="24"/>
          <w:lang w:val="lv-LV"/>
        </w:rPr>
        <w:t>“</w:t>
      </w:r>
      <w:r w:rsidRPr="001F4BE1" w:rsidR="00353301">
        <w:rPr>
          <w:rFonts w:ascii="Times New Roman" w:hAnsi="Times New Roman" w:cs="Times New Roman"/>
          <w:b/>
          <w:sz w:val="24"/>
          <w:szCs w:val="24"/>
          <w:lang w:val="lv-LV"/>
        </w:rPr>
        <w:t>Turpmāki pasākumi, ņemot vērā 2024. gada 2.–5. martā Ģentē notikušās ES jaunatnes konferences rezultātus</w:t>
      </w:r>
      <w:r w:rsidRPr="001F4BE1">
        <w:rPr>
          <w:rFonts w:ascii="Times New Roman" w:hAnsi="Times New Roman" w:cs="Times New Roman"/>
          <w:b/>
          <w:sz w:val="24"/>
          <w:szCs w:val="24"/>
          <w:lang w:val="lv-LV"/>
        </w:rPr>
        <w:t xml:space="preserve">” </w:t>
      </w:r>
      <w:r w:rsidRPr="001F4BE1">
        <w:rPr>
          <w:rFonts w:ascii="Times New Roman" w:hAnsi="Times New Roman" w:cs="Times New Roman"/>
          <w:bCs/>
          <w:sz w:val="24"/>
          <w:szCs w:val="24"/>
          <w:lang w:val="lv-LV"/>
        </w:rPr>
        <w:t>(dok.</w:t>
      </w:r>
      <w:r w:rsidRPr="001F4BE1">
        <w:rPr>
          <w:rFonts w:ascii="Times New Roman" w:hAnsi="Times New Roman" w:cs="Times New Roman"/>
          <w:sz w:val="24"/>
          <w:szCs w:val="24"/>
          <w:lang w:val="lv-LV"/>
        </w:rPr>
        <w:t xml:space="preserve"> </w:t>
      </w:r>
      <w:r w:rsidRPr="001F4BE1" w:rsidR="00BB3BDC">
        <w:rPr>
          <w:rFonts w:ascii="Times New Roman" w:hAnsi="Times New Roman" w:cs="Times New Roman"/>
          <w:bCs/>
          <w:sz w:val="24"/>
          <w:szCs w:val="24"/>
          <w:lang w:val="lv-LV"/>
        </w:rPr>
        <w:t>8671/24</w:t>
      </w:r>
      <w:r w:rsidRPr="001F4BE1">
        <w:rPr>
          <w:rFonts w:ascii="Times New Roman" w:hAnsi="Times New Roman" w:cs="Times New Roman"/>
          <w:bCs/>
          <w:sz w:val="24"/>
          <w:szCs w:val="24"/>
          <w:lang w:val="lv-LV"/>
        </w:rPr>
        <w:t>). Dokuments</w:t>
      </w:r>
      <w:r w:rsidRPr="001F4BE1" w:rsidR="00CC5B68">
        <w:rPr>
          <w:rFonts w:ascii="Times New Roman" w:hAnsi="Times New Roman" w:cs="Times New Roman"/>
          <w:bCs/>
          <w:sz w:val="24"/>
          <w:szCs w:val="24"/>
          <w:lang w:val="lv-LV"/>
        </w:rPr>
        <w:t xml:space="preserve"> atklāsta </w:t>
      </w:r>
      <w:r w:rsidRPr="001F4BE1" w:rsidR="00E10CD6">
        <w:rPr>
          <w:rFonts w:ascii="Times New Roman" w:hAnsi="Times New Roman" w:cs="Times New Roman"/>
          <w:bCs/>
          <w:sz w:val="24"/>
          <w:szCs w:val="24"/>
          <w:lang w:val="lv-LV"/>
        </w:rPr>
        <w:t>konferences galvenās atziņas</w:t>
      </w:r>
      <w:r w:rsidRPr="001F4BE1" w:rsidR="00616699">
        <w:rPr>
          <w:rFonts w:ascii="Times New Roman" w:hAnsi="Times New Roman" w:cs="Times New Roman"/>
          <w:bCs/>
          <w:sz w:val="24"/>
          <w:szCs w:val="24"/>
          <w:lang w:val="lv-LV"/>
        </w:rPr>
        <w:t xml:space="preserve">, </w:t>
      </w:r>
      <w:r w:rsidRPr="001F4BE1" w:rsidR="005A33F0">
        <w:rPr>
          <w:rFonts w:ascii="Times New Roman" w:hAnsi="Times New Roman" w:cs="Times New Roman"/>
          <w:bCs/>
          <w:sz w:val="24"/>
          <w:szCs w:val="24"/>
          <w:lang w:val="lv-LV"/>
        </w:rPr>
        <w:t>par diskusiju</w:t>
      </w:r>
      <w:r w:rsidRPr="001F4BE1" w:rsidR="00616699">
        <w:rPr>
          <w:rFonts w:ascii="Times New Roman" w:hAnsi="Times New Roman" w:cs="Times New Roman"/>
          <w:bCs/>
          <w:sz w:val="24"/>
          <w:szCs w:val="24"/>
          <w:lang w:val="lv-LV"/>
        </w:rPr>
        <w:t xml:space="preserve"> Eiropas jaunatnes dialoga 10. cikl</w:t>
      </w:r>
      <w:r w:rsidRPr="001F4BE1" w:rsidR="005A33F0">
        <w:rPr>
          <w:rFonts w:ascii="Times New Roman" w:hAnsi="Times New Roman" w:cs="Times New Roman"/>
          <w:bCs/>
          <w:sz w:val="24"/>
          <w:szCs w:val="24"/>
          <w:lang w:val="lv-LV"/>
        </w:rPr>
        <w:t>a ietvaros</w:t>
      </w:r>
      <w:r w:rsidRPr="001F4BE1" w:rsidR="00616699">
        <w:rPr>
          <w:rFonts w:ascii="Times New Roman" w:hAnsi="Times New Roman" w:cs="Times New Roman"/>
          <w:bCs/>
          <w:sz w:val="24"/>
          <w:szCs w:val="24"/>
          <w:lang w:val="lv-LV"/>
        </w:rPr>
        <w:t xml:space="preserve"> un pievēršas tematiskajam Eiropas jaunatnes mērķim Nr. 3 par iekļaujošu sabiedrību</w:t>
      </w:r>
      <w:r w:rsidRPr="001F4BE1" w:rsidR="00693CB2">
        <w:rPr>
          <w:rFonts w:ascii="Times New Roman" w:hAnsi="Times New Roman" w:cs="Times New Roman"/>
          <w:bCs/>
          <w:sz w:val="24"/>
          <w:szCs w:val="24"/>
          <w:lang w:val="lv-LV"/>
        </w:rPr>
        <w:t xml:space="preserve"> </w:t>
      </w:r>
      <w:r w:rsidRPr="001F4BE1" w:rsidR="003404FD">
        <w:rPr>
          <w:rFonts w:ascii="Times New Roman" w:hAnsi="Times New Roman" w:cs="Times New Roman"/>
          <w:bCs/>
          <w:sz w:val="24"/>
          <w:szCs w:val="24"/>
          <w:lang w:val="lv-LV"/>
        </w:rPr>
        <w:lastRenderedPageBreak/>
        <w:t xml:space="preserve">un šādiem aspektiem: </w:t>
      </w:r>
      <w:r w:rsidRPr="001F4BE1" w:rsidR="00693CB2">
        <w:rPr>
          <w:rFonts w:ascii="Times New Roman" w:hAnsi="Times New Roman" w:cs="Times New Roman"/>
          <w:bCs/>
          <w:sz w:val="24"/>
          <w:szCs w:val="24"/>
          <w:lang w:val="lv-LV"/>
        </w:rPr>
        <w:t xml:space="preserve">1) strukturāli šķēršļi </w:t>
      </w:r>
      <w:proofErr w:type="spellStart"/>
      <w:r w:rsidRPr="001F4BE1" w:rsidR="00693CB2">
        <w:rPr>
          <w:rFonts w:ascii="Times New Roman" w:hAnsi="Times New Roman" w:cs="Times New Roman"/>
          <w:bCs/>
          <w:sz w:val="24"/>
          <w:szCs w:val="24"/>
          <w:lang w:val="lv-LV"/>
        </w:rPr>
        <w:t>iekļautībai</w:t>
      </w:r>
      <w:proofErr w:type="spellEnd"/>
      <w:r w:rsidRPr="001F4BE1" w:rsidR="00693CB2">
        <w:rPr>
          <w:rFonts w:ascii="Times New Roman" w:hAnsi="Times New Roman" w:cs="Times New Roman"/>
          <w:bCs/>
          <w:sz w:val="24"/>
          <w:szCs w:val="24"/>
          <w:lang w:val="lv-LV"/>
        </w:rPr>
        <w:t xml:space="preserve">, 2) informācijas nozīme, 3) veselība un garīgā labklājība, 4) formālas iekļaujošas mācīšanās vide, 5) neformālas un </w:t>
      </w:r>
      <w:proofErr w:type="spellStart"/>
      <w:r w:rsidRPr="001F4BE1" w:rsidR="00693CB2">
        <w:rPr>
          <w:rFonts w:ascii="Times New Roman" w:hAnsi="Times New Roman" w:cs="Times New Roman"/>
          <w:bCs/>
          <w:sz w:val="24"/>
          <w:szCs w:val="24"/>
          <w:lang w:val="lv-LV"/>
        </w:rPr>
        <w:t>ikdienējas</w:t>
      </w:r>
      <w:proofErr w:type="spellEnd"/>
      <w:r w:rsidRPr="001F4BE1" w:rsidR="00693CB2">
        <w:rPr>
          <w:rFonts w:ascii="Times New Roman" w:hAnsi="Times New Roman" w:cs="Times New Roman"/>
          <w:bCs/>
          <w:sz w:val="24"/>
          <w:szCs w:val="24"/>
          <w:lang w:val="lv-LV"/>
        </w:rPr>
        <w:t xml:space="preserve"> iekļaujošas mācīšanās vide un 6) vēršanās pret diskriminējošu attieksmi un kultūru</w:t>
      </w:r>
      <w:r w:rsidRPr="001F4BE1" w:rsidR="005A33F0">
        <w:rPr>
          <w:rFonts w:ascii="Times New Roman" w:hAnsi="Times New Roman" w:cs="Times New Roman"/>
          <w:bCs/>
          <w:sz w:val="24"/>
          <w:szCs w:val="24"/>
          <w:lang w:val="lv-LV"/>
        </w:rPr>
        <w:t>.</w:t>
      </w:r>
      <w:r w:rsidRPr="001F4BE1" w:rsidR="004170CF">
        <w:rPr>
          <w:rFonts w:ascii="Times New Roman" w:hAnsi="Times New Roman" w:cs="Times New Roman"/>
          <w:bCs/>
          <w:sz w:val="24"/>
          <w:szCs w:val="24"/>
          <w:lang w:val="lv-LV"/>
        </w:rPr>
        <w:t xml:space="preserve"> Konferences ietvaros tika izstrādāti seši ieteikumi, kas attiecas uz </w:t>
      </w:r>
      <w:r w:rsidRPr="001F4BE1" w:rsidR="00693CB2">
        <w:rPr>
          <w:rFonts w:ascii="Times New Roman" w:hAnsi="Times New Roman" w:cs="Times New Roman"/>
          <w:bCs/>
          <w:sz w:val="24"/>
          <w:szCs w:val="24"/>
          <w:lang w:val="lv-LV"/>
        </w:rPr>
        <w:t xml:space="preserve">sešiem minētajiem </w:t>
      </w:r>
      <w:r w:rsidRPr="001F4BE1" w:rsidR="004170CF">
        <w:rPr>
          <w:rFonts w:ascii="Times New Roman" w:hAnsi="Times New Roman" w:cs="Times New Roman"/>
          <w:bCs/>
          <w:sz w:val="24"/>
          <w:szCs w:val="24"/>
          <w:lang w:val="lv-LV"/>
        </w:rPr>
        <w:t>iekļaušanas aspektiem.</w:t>
      </w:r>
      <w:r w:rsidRPr="001F4BE1" w:rsidR="00483A0B">
        <w:rPr>
          <w:rFonts w:ascii="Times New Roman" w:hAnsi="Times New Roman" w:cs="Times New Roman"/>
          <w:bCs/>
          <w:sz w:val="24"/>
          <w:szCs w:val="24"/>
          <w:lang w:val="lv-LV"/>
        </w:rPr>
        <w:t xml:space="preserve"> </w:t>
      </w:r>
    </w:p>
    <w:p w:rsidRPr="001F4BE1" w:rsidR="00E10CD6" w:rsidP="006334CB" w:rsidRDefault="00483A0B" w14:paraId="6029F6EE" w14:textId="187BD1A3">
      <w:pPr>
        <w:pStyle w:val="ListParagraph"/>
        <w:spacing w:after="120" w:line="240" w:lineRule="auto"/>
        <w:ind w:left="0" w:firstLine="720"/>
        <w:contextualSpacing w:val="false"/>
        <w:jc w:val="both"/>
        <w:rPr>
          <w:rFonts w:ascii="Times New Roman" w:hAnsi="Times New Roman" w:cs="Times New Roman"/>
          <w:bCs/>
          <w:sz w:val="24"/>
          <w:szCs w:val="24"/>
          <w:lang w:val="lv-LV"/>
        </w:rPr>
      </w:pPr>
      <w:r w:rsidRPr="001F4BE1">
        <w:rPr>
          <w:rFonts w:ascii="Times New Roman" w:hAnsi="Times New Roman" w:cs="Times New Roman"/>
          <w:bCs/>
          <w:sz w:val="24"/>
          <w:szCs w:val="24"/>
          <w:lang w:val="lv-LV"/>
        </w:rPr>
        <w:t xml:space="preserve">Lai uzraudzītu turpmākos pasākumus saistībā ar ES jaunatnes dialoga rezultātiem un sniegtu atgriezenisko saiti jauniešiem, ir vajadzīgi atbilstīgi un piemēroti mehānismi. </w:t>
      </w:r>
      <w:r w:rsidRPr="001F4BE1" w:rsidR="00E57EA4">
        <w:rPr>
          <w:rFonts w:ascii="Times New Roman" w:hAnsi="Times New Roman" w:cs="Times New Roman"/>
          <w:bCs/>
          <w:sz w:val="24"/>
          <w:szCs w:val="24"/>
          <w:lang w:val="lv-LV"/>
        </w:rPr>
        <w:t>Š</w:t>
      </w:r>
      <w:r w:rsidRPr="001F4BE1">
        <w:rPr>
          <w:rFonts w:ascii="Times New Roman" w:hAnsi="Times New Roman" w:cs="Times New Roman"/>
          <w:bCs/>
          <w:sz w:val="24"/>
          <w:szCs w:val="24"/>
          <w:lang w:val="lv-LV"/>
        </w:rPr>
        <w:t>is aicinājums ir atspoguļots arī Padomes secinājumos par iekļaujošu sabiedrību</w:t>
      </w:r>
      <w:r w:rsidRPr="001F4BE1" w:rsidR="00A47B2C">
        <w:rPr>
          <w:rFonts w:ascii="Times New Roman" w:hAnsi="Times New Roman" w:cs="Times New Roman"/>
          <w:bCs/>
          <w:sz w:val="24"/>
          <w:szCs w:val="24"/>
          <w:lang w:val="lv-LV"/>
        </w:rPr>
        <w:t xml:space="preserve"> (skatīt </w:t>
      </w:r>
      <w:r w:rsidRPr="001F4BE1">
        <w:rPr>
          <w:rFonts w:ascii="Times New Roman" w:hAnsi="Times New Roman" w:cs="Times New Roman"/>
          <w:bCs/>
          <w:sz w:val="24"/>
          <w:szCs w:val="24"/>
          <w:lang w:val="lv-LV"/>
        </w:rPr>
        <w:t>.</w:t>
      </w:r>
      <w:r w:rsidRPr="001F4BE1" w:rsidR="00A47B2C">
        <w:rPr>
          <w:rFonts w:ascii="Times New Roman" w:hAnsi="Times New Roman" w:cs="Times New Roman"/>
          <w:lang w:val="lv-LV"/>
        </w:rPr>
        <w:t xml:space="preserve"> </w:t>
      </w:r>
      <w:r w:rsidRPr="001F4BE1" w:rsidR="00A47B2C">
        <w:rPr>
          <w:rFonts w:ascii="Times New Roman" w:hAnsi="Times New Roman" w:cs="Times New Roman"/>
          <w:bCs/>
          <w:sz w:val="24"/>
          <w:szCs w:val="24"/>
          <w:lang w:val="lv-LV"/>
        </w:rPr>
        <w:t>(dok. 8673/24).</w:t>
      </w:r>
    </w:p>
    <w:p w:rsidRPr="001F4BE1" w:rsidR="00211BFA" w:rsidP="006334CB" w:rsidRDefault="00211BFA" w14:paraId="51C6F8D8" w14:textId="77777777">
      <w:pPr>
        <w:spacing w:after="120" w:line="240" w:lineRule="auto"/>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Ņemot vērā minēto, Prezidentūra diskusijai ir sagatavojusi šādus jautājumus:</w:t>
      </w:r>
    </w:p>
    <w:p w:rsidRPr="001F4BE1" w:rsidR="00CC5B68" w:rsidP="00CC5B68" w:rsidRDefault="00CC5B68" w14:paraId="2C066F07" w14:textId="40AE2457">
      <w:pPr>
        <w:pStyle w:val="ListParagraph"/>
        <w:numPr>
          <w:ilvl w:val="0"/>
          <w:numId w:val="12"/>
        </w:numPr>
        <w:autoSpaceDE w:val="false"/>
        <w:autoSpaceDN w:val="false"/>
        <w:adjustRightInd w:val="false"/>
        <w:spacing w:after="120" w:line="240" w:lineRule="auto"/>
        <w:jc w:val="both"/>
        <w:rPr>
          <w:rFonts w:ascii="Times New Roman" w:hAnsi="Times New Roman" w:cs="Times New Roman"/>
          <w:i/>
          <w:sz w:val="24"/>
          <w:szCs w:val="24"/>
          <w:lang w:val="lv-LV"/>
        </w:rPr>
      </w:pPr>
      <w:r w:rsidRPr="001F4BE1">
        <w:rPr>
          <w:rFonts w:ascii="Times New Roman" w:hAnsi="Times New Roman" w:cs="Times New Roman"/>
          <w:i/>
          <w:sz w:val="24"/>
          <w:szCs w:val="24"/>
          <w:lang w:val="lv-LV"/>
        </w:rPr>
        <w:t>Kā ES, valstu, reģionālā un vietējā līmenī var uzlabot uzraudzības un atgriezeniskās saites sniegšanas procesu attiecībā uz ES jaunatnes dialoga rezultātiem, lai labāk ņemtu vērā jauniešu vajadzības un vēlmes saistībā ar ES jaunatnes dialogu?</w:t>
      </w:r>
    </w:p>
    <w:p w:rsidRPr="001F4BE1" w:rsidR="00CC5B68" w:rsidP="00CC5B68" w:rsidRDefault="00CC5B68" w14:paraId="0DDE27C7" w14:textId="333AA85B">
      <w:pPr>
        <w:pStyle w:val="ListParagraph"/>
        <w:numPr>
          <w:ilvl w:val="0"/>
          <w:numId w:val="12"/>
        </w:numPr>
        <w:autoSpaceDE w:val="false"/>
        <w:autoSpaceDN w:val="false"/>
        <w:adjustRightInd w:val="false"/>
        <w:spacing w:after="120" w:line="240" w:lineRule="auto"/>
        <w:jc w:val="both"/>
        <w:rPr>
          <w:rFonts w:ascii="Times New Roman" w:hAnsi="Times New Roman" w:cs="Times New Roman"/>
          <w:i/>
          <w:sz w:val="24"/>
          <w:szCs w:val="24"/>
          <w:lang w:val="lv-LV"/>
        </w:rPr>
      </w:pPr>
      <w:r w:rsidRPr="001F4BE1">
        <w:rPr>
          <w:rFonts w:ascii="Times New Roman" w:hAnsi="Times New Roman" w:cs="Times New Roman"/>
          <w:i/>
          <w:sz w:val="24"/>
          <w:szCs w:val="24"/>
          <w:lang w:val="lv-LV"/>
        </w:rPr>
        <w:t>Kādus iespējamos īstenošanas pasākumus jūsu valstī varētu īstenot valsts, reģionālā un vietējā līmenī, lai veicinātu iekļaujošu sabiedrību jauniešiem?</w:t>
      </w:r>
    </w:p>
    <w:p w:rsidRPr="001F4BE1" w:rsidR="00584573" w:rsidP="00AC5A77" w:rsidRDefault="00211BFA" w14:paraId="24292C7D" w14:textId="42C9EC1D">
      <w:pPr>
        <w:autoSpaceDE w:val="false"/>
        <w:autoSpaceDN w:val="false"/>
        <w:adjustRightInd w:val="false"/>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b/>
          <w:sz w:val="24"/>
          <w:szCs w:val="24"/>
          <w:u w:val="single"/>
          <w:lang w:val="lv-LV"/>
        </w:rPr>
        <w:t>Latvijas nostāja</w:t>
      </w:r>
      <w:r w:rsidRPr="001F4BE1" w:rsidR="004665D7">
        <w:rPr>
          <w:rStyle w:val="FootnoteReference"/>
          <w:rFonts w:ascii="Times New Roman" w:hAnsi="Times New Roman" w:cs="Times New Roman"/>
          <w:bCs/>
          <w:sz w:val="24"/>
          <w:szCs w:val="24"/>
          <w:lang w:val="lv-LV"/>
        </w:rPr>
        <w:footnoteReference w:id="4"/>
      </w:r>
      <w:r w:rsidRPr="001F4BE1">
        <w:rPr>
          <w:rFonts w:ascii="Times New Roman" w:hAnsi="Times New Roman" w:cs="Times New Roman"/>
          <w:bCs/>
          <w:sz w:val="24"/>
          <w:szCs w:val="24"/>
          <w:lang w:val="lv-LV"/>
        </w:rPr>
        <w:t xml:space="preserve">: </w:t>
      </w:r>
      <w:r w:rsidRPr="001F4BE1" w:rsidR="00584573">
        <w:rPr>
          <w:rFonts w:ascii="Times New Roman" w:hAnsi="Times New Roman" w:cs="Times New Roman"/>
          <w:sz w:val="24"/>
          <w:szCs w:val="24"/>
          <w:lang w:val="lv-LV"/>
        </w:rPr>
        <w:t xml:space="preserve">Lai veicinātu jauniešu viedokļu ņemšanu vērā un uzlabotu uzraudzības un atgriezeniskās saites procesu attiecībā uz ES jaunatnes dialoga rezultātiem politiskā līmenī, Latvijas ieskatā būtu nepieciešami vairāki pasākumi. Pirmkārt, stiprināt atgriezenisko saiti par procesa rezultātu ieviešanu dažādos līmeņos, piemēram, Eiropas līmenī regulāri atjaunojot informāciju Eiropas Jaunatnes portālā un padarīt tā dizainu jauniešiem draudzīgu, bet nacionālā līmenī – veidot nacionālus un reģionālus forumus, kuros jaunieši var apspriest ES jaunatnes dialoga rezultātus tieši ar pašiem politikas veidotājiem – gan politiķiem, gan lēmumu pieņēmējiem. Tas ļautu labāk abām pusēm izprast, kuras jauniešu idejas ir iespējams realizēt jau tagad, bet kurām nepieciešams ilgāks laiks. Otrkārt, neatkarīgs monitorings, kas parādītu ES Jaunatnes dialoga ietekmi varētu veicināt labāku uzraudzības procesu ilgtermiņā. Latvija atbalsta Eiropas Ekonomikas un sociālo lietu komitejas (EESLK) pašiniciatīvas atzinuma veidošanu par ES jaunatnes dialoga rezultātu un ietekmes uzraudzību un izplatīšanu, kas visām ES jaunatnes dialoga ieinteresētajām pusēm – gan jauniešiem, gan ES institūcijām, gan valstu valdībām, NVO un citiem, palīdzēs piedalīties ES jaunatnes dialoga rezultātu un ietekmes uzraudzībā </w:t>
      </w:r>
      <w:proofErr w:type="spellStart"/>
      <w:r w:rsidRPr="001F4BE1" w:rsidR="00584573">
        <w:rPr>
          <w:rFonts w:ascii="Times New Roman" w:hAnsi="Times New Roman" w:cs="Times New Roman"/>
          <w:sz w:val="24"/>
          <w:szCs w:val="24"/>
          <w:lang w:val="lv-LV"/>
        </w:rPr>
        <w:t>jēgpilnāk</w:t>
      </w:r>
      <w:proofErr w:type="spellEnd"/>
      <w:r w:rsidRPr="001F4BE1" w:rsidR="00584573">
        <w:rPr>
          <w:rFonts w:ascii="Times New Roman" w:hAnsi="Times New Roman" w:cs="Times New Roman"/>
          <w:sz w:val="24"/>
          <w:szCs w:val="24"/>
          <w:lang w:val="lv-LV"/>
        </w:rPr>
        <w:t>. Treškārt, Eiropas līmenī būtu jādomā par jauniešu mācību par uzraudzības metodēm, kas pašiem jauniešiem ļautu efektīvāk sekot līdzi progresam un prasīt atbildību no politikas veidotājiem par rekomendāciju īstenošanu.</w:t>
      </w:r>
    </w:p>
    <w:p w:rsidRPr="001F4BE1" w:rsidR="00006DF0" w:rsidP="00584573" w:rsidRDefault="00584573" w14:paraId="3BE8C11E" w14:textId="04F42C58">
      <w:pPr>
        <w:spacing w:after="12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Latvija informē, ka daudzi no Eiropas Jaunatnes konferences Ģentē rosinātajiem ieviešanas pasākumiem Latvijā jau šobrīd tiek īstenoti. Piemēram, Latvija līdz 2025. gadam paredz visās izglītības iestādēs katram skolotājam un katram 7.-12. klašu skolēnam nodrošināt datoru kā mācību līdzekli. Jaunatnes jomā no Atveseļošanas fonda īstenosim projektu “Digitālā darba ar jaunatni sistēmas attīstība pašvaldībās”. Šī projekta mērķis ir attīstīt digitālā darba ar jaunatni sistēmu pašvaldībās, tai skaitā lauku reģionos, lai nodrošinātu jauniešiem plašas iespējas attīstīt un pielietot savas digitālās prasmes, jo īpaši jauniešiem ar ierobežotām iespējām, t.sk. jauniešiem no sociāli mazāk aizsargātām grupām, ievērojot viņu vajadzības. Veselības un </w:t>
      </w:r>
      <w:proofErr w:type="spellStart"/>
      <w:r w:rsidRPr="001F4BE1">
        <w:rPr>
          <w:rFonts w:ascii="Times New Roman" w:hAnsi="Times New Roman" w:cs="Times New Roman"/>
          <w:sz w:val="24"/>
          <w:szCs w:val="24"/>
          <w:lang w:val="lv-LV"/>
        </w:rPr>
        <w:t>psihoemocionālās</w:t>
      </w:r>
      <w:proofErr w:type="spellEnd"/>
      <w:r w:rsidRPr="001F4BE1">
        <w:rPr>
          <w:rFonts w:ascii="Times New Roman" w:hAnsi="Times New Roman" w:cs="Times New Roman"/>
          <w:sz w:val="24"/>
          <w:szCs w:val="24"/>
          <w:lang w:val="lv-LV"/>
        </w:rPr>
        <w:t xml:space="preserve"> labklājības jomā Latvijā tiek īstenots gan </w:t>
      </w:r>
      <w:proofErr w:type="spellStart"/>
      <w:r w:rsidRPr="001F4BE1">
        <w:rPr>
          <w:rFonts w:ascii="Times New Roman" w:hAnsi="Times New Roman" w:cs="Times New Roman"/>
          <w:sz w:val="24"/>
          <w:szCs w:val="24"/>
          <w:lang w:val="lv-LV"/>
        </w:rPr>
        <w:t>mentorings</w:t>
      </w:r>
      <w:proofErr w:type="spellEnd"/>
      <w:r w:rsidRPr="001F4BE1">
        <w:rPr>
          <w:rFonts w:ascii="Times New Roman" w:hAnsi="Times New Roman" w:cs="Times New Roman"/>
          <w:sz w:val="24"/>
          <w:szCs w:val="24"/>
          <w:lang w:val="lv-LV"/>
        </w:rPr>
        <w:t xml:space="preserve">, gan </w:t>
      </w:r>
      <w:proofErr w:type="spellStart"/>
      <w:r w:rsidRPr="001F4BE1">
        <w:rPr>
          <w:rFonts w:ascii="Times New Roman" w:hAnsi="Times New Roman" w:cs="Times New Roman"/>
          <w:sz w:val="24"/>
          <w:szCs w:val="24"/>
          <w:lang w:val="lv-LV"/>
        </w:rPr>
        <w:t>supervīzijas</w:t>
      </w:r>
      <w:proofErr w:type="spellEnd"/>
      <w:r w:rsidRPr="001F4BE1">
        <w:rPr>
          <w:rFonts w:ascii="Times New Roman" w:hAnsi="Times New Roman" w:cs="Times New Roman"/>
          <w:sz w:val="24"/>
          <w:szCs w:val="24"/>
          <w:lang w:val="lv-LV"/>
        </w:rPr>
        <w:t xml:space="preserve"> jaunatnes darbiniekiem. 2023. gadā nodrošinātas 27 grupu </w:t>
      </w:r>
      <w:proofErr w:type="spellStart"/>
      <w:r w:rsidRPr="001F4BE1">
        <w:rPr>
          <w:rFonts w:ascii="Times New Roman" w:hAnsi="Times New Roman" w:cs="Times New Roman"/>
          <w:sz w:val="24"/>
          <w:szCs w:val="24"/>
          <w:lang w:val="lv-LV"/>
        </w:rPr>
        <w:t>supervīzijas</w:t>
      </w:r>
      <w:proofErr w:type="spellEnd"/>
      <w:r w:rsidRPr="001F4BE1">
        <w:rPr>
          <w:rFonts w:ascii="Times New Roman" w:hAnsi="Times New Roman" w:cs="Times New Roman"/>
          <w:sz w:val="24"/>
          <w:szCs w:val="24"/>
          <w:lang w:val="lv-LV"/>
        </w:rPr>
        <w:t xml:space="preserve">, kopā tika atbalstīti 40 jaunatnes darbinieki. </w:t>
      </w:r>
      <w:proofErr w:type="spellStart"/>
      <w:r w:rsidRPr="001F4BE1">
        <w:rPr>
          <w:rFonts w:ascii="Times New Roman" w:hAnsi="Times New Roman" w:cs="Times New Roman"/>
          <w:sz w:val="24"/>
          <w:szCs w:val="24"/>
          <w:lang w:val="lv-LV"/>
        </w:rPr>
        <w:t>Mentoringa</w:t>
      </w:r>
      <w:proofErr w:type="spellEnd"/>
      <w:r w:rsidRPr="001F4BE1">
        <w:rPr>
          <w:rFonts w:ascii="Times New Roman" w:hAnsi="Times New Roman" w:cs="Times New Roman"/>
          <w:sz w:val="24"/>
          <w:szCs w:val="24"/>
          <w:lang w:val="lv-LV"/>
        </w:rPr>
        <w:t xml:space="preserve"> programmā bija iesaistīti 24 jaunatnes darbinieki.</w:t>
      </w:r>
      <w:r w:rsidRPr="001F4BE1" w:rsidR="00006DF0">
        <w:rPr>
          <w:rFonts w:ascii="Times New Roman" w:hAnsi="Times New Roman" w:cs="Times New Roman"/>
          <w:sz w:val="24"/>
          <w:szCs w:val="24"/>
          <w:lang w:val="lv-LV"/>
        </w:rPr>
        <w:t xml:space="preserve"> </w:t>
      </w:r>
    </w:p>
    <w:p w:rsidRPr="001F4BE1" w:rsidR="007D2879" w:rsidP="006334CB" w:rsidRDefault="007D2879" w14:paraId="2E2F6043" w14:textId="77777777">
      <w:pPr>
        <w:spacing w:after="120" w:line="240" w:lineRule="auto"/>
        <w:jc w:val="both"/>
        <w:rPr>
          <w:rFonts w:ascii="Times New Roman" w:hAnsi="Times New Roman" w:cs="Times New Roman"/>
          <w:b/>
          <w:bCs/>
          <w:sz w:val="24"/>
          <w:szCs w:val="24"/>
          <w:u w:val="single"/>
          <w:lang w:val="lv-LV"/>
        </w:rPr>
      </w:pPr>
    </w:p>
    <w:p w:rsidRPr="001F4BE1" w:rsidR="00D847C7" w:rsidP="006334CB" w:rsidRDefault="00276863" w14:paraId="14424CF6" w14:textId="3775684F">
      <w:pPr>
        <w:spacing w:after="12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Sporta joma</w:t>
      </w:r>
    </w:p>
    <w:p w:rsidRPr="001F4BE1" w:rsidR="00347C3E" w:rsidP="006334CB" w:rsidRDefault="00A83264" w14:paraId="28C44558" w14:textId="7A15F5A0">
      <w:pPr>
        <w:spacing w:after="12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lang w:val="lv-LV"/>
        </w:rPr>
        <w:t>1.</w:t>
      </w:r>
      <w:r w:rsidRPr="001F4BE1" w:rsidR="006859ED">
        <w:rPr>
          <w:rFonts w:ascii="Times New Roman" w:hAnsi="Times New Roman" w:cs="Times New Roman"/>
          <w:b/>
          <w:sz w:val="24"/>
          <w:szCs w:val="24"/>
          <w:lang w:val="lv-LV"/>
        </w:rPr>
        <w:t xml:space="preserve"> </w:t>
      </w:r>
      <w:r w:rsidRPr="001F4BE1" w:rsidR="00FC1FF2">
        <w:rPr>
          <w:rFonts w:ascii="Times New Roman" w:hAnsi="Times New Roman" w:cs="Times New Roman"/>
          <w:b/>
          <w:sz w:val="24"/>
          <w:szCs w:val="24"/>
          <w:lang w:val="lv-LV"/>
        </w:rPr>
        <w:t xml:space="preserve">Padomes un Padomē sanākušo dalībvalstu valdību pārstāvju secinājumi par </w:t>
      </w:r>
      <w:proofErr w:type="spellStart"/>
      <w:r w:rsidRPr="001F4BE1" w:rsidR="00FC1FF2">
        <w:rPr>
          <w:rFonts w:ascii="Times New Roman" w:hAnsi="Times New Roman" w:cs="Times New Roman"/>
          <w:b/>
          <w:sz w:val="24"/>
          <w:szCs w:val="24"/>
          <w:lang w:val="lv-LV"/>
        </w:rPr>
        <w:t>pašorganizēta</w:t>
      </w:r>
      <w:proofErr w:type="spellEnd"/>
      <w:r w:rsidRPr="001F4BE1" w:rsidR="00FC1FF2">
        <w:rPr>
          <w:rFonts w:ascii="Times New Roman" w:hAnsi="Times New Roman" w:cs="Times New Roman"/>
          <w:b/>
          <w:sz w:val="24"/>
          <w:szCs w:val="24"/>
          <w:lang w:val="lv-LV"/>
        </w:rPr>
        <w:t xml:space="preserve"> sporta ieguldījumu aktīva un veselīga dzīvesveida atbalstā Eiropas Savienībā </w:t>
      </w:r>
      <w:r w:rsidRPr="001F4BE1" w:rsidR="00347C3E">
        <w:rPr>
          <w:rFonts w:ascii="Times New Roman" w:hAnsi="Times New Roman" w:cs="Times New Roman"/>
          <w:bCs/>
          <w:sz w:val="24"/>
          <w:szCs w:val="24"/>
          <w:lang w:val="lv-LV"/>
        </w:rPr>
        <w:t>(dok</w:t>
      </w:r>
      <w:r w:rsidRPr="001F4BE1" w:rsidR="00F0343D">
        <w:rPr>
          <w:rFonts w:ascii="Times New Roman" w:hAnsi="Times New Roman" w:cs="Times New Roman"/>
          <w:bCs/>
          <w:sz w:val="24"/>
          <w:szCs w:val="24"/>
          <w:lang w:val="lv-LV"/>
        </w:rPr>
        <w:t>.</w:t>
      </w:r>
      <w:r w:rsidRPr="001F4BE1" w:rsidR="003B5DA3">
        <w:rPr>
          <w:rFonts w:ascii="Times New Roman" w:hAnsi="Times New Roman" w:cs="Times New Roman"/>
          <w:lang w:val="lv-LV"/>
        </w:rPr>
        <w:t xml:space="preserve"> </w:t>
      </w:r>
      <w:r w:rsidRPr="001F4BE1" w:rsidR="003B5DA3">
        <w:rPr>
          <w:rFonts w:ascii="Times New Roman" w:hAnsi="Times New Roman" w:cs="Times New Roman"/>
          <w:sz w:val="24"/>
          <w:szCs w:val="24"/>
          <w:lang w:val="lv-LV"/>
        </w:rPr>
        <w:t>8987/24</w:t>
      </w:r>
      <w:r w:rsidRPr="001F4BE1" w:rsidR="00347C3E">
        <w:rPr>
          <w:rFonts w:ascii="Times New Roman" w:hAnsi="Times New Roman" w:cs="Times New Roman"/>
          <w:bCs/>
          <w:sz w:val="24"/>
          <w:szCs w:val="24"/>
          <w:lang w:val="lv-LV"/>
        </w:rPr>
        <w:t>)</w:t>
      </w:r>
      <w:r w:rsidRPr="001F4BE1" w:rsidR="003772FC">
        <w:rPr>
          <w:rFonts w:ascii="Times New Roman" w:hAnsi="Times New Roman" w:cs="Times New Roman"/>
          <w:b/>
          <w:sz w:val="24"/>
          <w:szCs w:val="24"/>
          <w:lang w:val="lv-LV"/>
        </w:rPr>
        <w:t xml:space="preserve"> – </w:t>
      </w:r>
      <w:r w:rsidRPr="001F4BE1" w:rsidR="00F0343D">
        <w:rPr>
          <w:rFonts w:ascii="Times New Roman" w:hAnsi="Times New Roman" w:cs="Times New Roman"/>
          <w:bCs/>
          <w:i/>
          <w:iCs/>
          <w:sz w:val="24"/>
          <w:szCs w:val="24"/>
          <w:lang w:val="lv-LV"/>
        </w:rPr>
        <w:t>a</w:t>
      </w:r>
      <w:r w:rsidRPr="001F4BE1" w:rsidR="003772FC">
        <w:rPr>
          <w:rFonts w:ascii="Times New Roman" w:hAnsi="Times New Roman" w:cs="Times New Roman"/>
          <w:bCs/>
          <w:i/>
          <w:iCs/>
          <w:sz w:val="24"/>
          <w:szCs w:val="24"/>
          <w:lang w:val="lv-LV"/>
        </w:rPr>
        <w:t>pstiprināšana</w:t>
      </w:r>
    </w:p>
    <w:p w:rsidRPr="001F4BE1" w:rsidR="003B5DA3" w:rsidP="003B5DA3" w:rsidRDefault="003B5DA3" w14:paraId="7D4BD183"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 gada 10. maija Saeimas Eiropas lietu komisijas sēdē.</w:t>
      </w:r>
    </w:p>
    <w:p w:rsidRPr="001F4BE1" w:rsidR="006859ED" w:rsidP="003E7758" w:rsidRDefault="006859ED" w14:paraId="671346F5" w14:textId="0F8AAD6A">
      <w:pPr>
        <w:spacing w:after="120" w:line="240" w:lineRule="auto"/>
        <w:ind w:right="136"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Ar secinājumiem sporta jomā valstis tiek aicinātas </w:t>
      </w:r>
      <w:r w:rsidRPr="001F4BE1" w:rsidR="00F953C7">
        <w:rPr>
          <w:rFonts w:ascii="Times New Roman" w:hAnsi="Times New Roman" w:cs="Times New Roman"/>
          <w:sz w:val="24"/>
          <w:szCs w:val="24"/>
          <w:lang w:val="lv-LV"/>
        </w:rPr>
        <w:t xml:space="preserve">veicināt </w:t>
      </w:r>
      <w:proofErr w:type="spellStart"/>
      <w:r w:rsidRPr="001F4BE1" w:rsidR="00F953C7">
        <w:rPr>
          <w:rFonts w:ascii="Times New Roman" w:hAnsi="Times New Roman" w:cs="Times New Roman"/>
          <w:sz w:val="24"/>
          <w:szCs w:val="24"/>
          <w:lang w:val="lv-LV"/>
        </w:rPr>
        <w:t>pašorganizēta</w:t>
      </w:r>
      <w:proofErr w:type="spellEnd"/>
      <w:r w:rsidRPr="001F4BE1" w:rsidR="00F953C7">
        <w:rPr>
          <w:rFonts w:ascii="Times New Roman" w:hAnsi="Times New Roman" w:cs="Times New Roman"/>
          <w:sz w:val="24"/>
          <w:szCs w:val="24"/>
          <w:lang w:val="lv-LV"/>
        </w:rPr>
        <w:t xml:space="preserve"> sporta praksi kā </w:t>
      </w:r>
      <w:r w:rsidRPr="001F4BE1" w:rsidR="003E7758">
        <w:rPr>
          <w:rFonts w:ascii="Times New Roman" w:hAnsi="Times New Roman" w:cs="Times New Roman"/>
          <w:sz w:val="24"/>
          <w:szCs w:val="24"/>
          <w:lang w:val="lv-LV"/>
        </w:rPr>
        <w:t>visiem</w:t>
      </w:r>
      <w:r w:rsidRPr="001F4BE1" w:rsidR="00D609D4">
        <w:rPr>
          <w:rFonts w:ascii="Times New Roman" w:hAnsi="Times New Roman" w:cs="Times New Roman"/>
          <w:sz w:val="24"/>
          <w:szCs w:val="24"/>
          <w:lang w:val="lv-LV"/>
        </w:rPr>
        <w:t xml:space="preserve"> pieejamu un iekļaujošu,</w:t>
      </w:r>
      <w:r w:rsidRPr="001F4BE1" w:rsidR="00F953C7">
        <w:rPr>
          <w:rFonts w:ascii="Times New Roman" w:hAnsi="Times New Roman" w:cs="Times New Roman"/>
          <w:sz w:val="24"/>
          <w:szCs w:val="24"/>
          <w:lang w:val="lv-LV"/>
        </w:rPr>
        <w:t xml:space="preserve"> fiziskās aktivitātes un sporta veicināšanai visa mūža garumā, piemēram, skolās, veselības aprūpes iestādēs</w:t>
      </w:r>
      <w:r w:rsidRPr="001F4BE1" w:rsidR="003E7758">
        <w:rPr>
          <w:rFonts w:ascii="Times New Roman" w:hAnsi="Times New Roman" w:cs="Times New Roman"/>
          <w:sz w:val="24"/>
          <w:szCs w:val="24"/>
          <w:lang w:val="lv-LV"/>
        </w:rPr>
        <w:t xml:space="preserve">, </w:t>
      </w:r>
      <w:r w:rsidRPr="001F4BE1" w:rsidR="00F953C7">
        <w:rPr>
          <w:rFonts w:ascii="Times New Roman" w:hAnsi="Times New Roman" w:cs="Times New Roman"/>
          <w:sz w:val="24"/>
          <w:szCs w:val="24"/>
          <w:lang w:val="lv-LV"/>
        </w:rPr>
        <w:t>darbavietā u.c., tostarp neformālajā vidē, vienlaikus profesionāļu uzraudzībā</w:t>
      </w:r>
      <w:r w:rsidRPr="001F4BE1" w:rsidR="00D609D4">
        <w:rPr>
          <w:rFonts w:ascii="Times New Roman" w:hAnsi="Times New Roman" w:cs="Times New Roman"/>
          <w:sz w:val="24"/>
          <w:szCs w:val="24"/>
          <w:lang w:val="lv-LV"/>
        </w:rPr>
        <w:t>,</w:t>
      </w:r>
      <w:r w:rsidRPr="001F4BE1" w:rsidR="005D5D32">
        <w:rPr>
          <w:rFonts w:ascii="Times New Roman" w:hAnsi="Times New Roman" w:cs="Times New Roman"/>
          <w:sz w:val="24"/>
          <w:szCs w:val="24"/>
          <w:lang w:val="lv-LV"/>
        </w:rPr>
        <w:t xml:space="preserve"> tāpat </w:t>
      </w:r>
      <w:r w:rsidRPr="001F4BE1" w:rsidR="003E7758">
        <w:rPr>
          <w:rFonts w:ascii="Times New Roman" w:hAnsi="Times New Roman" w:cs="Times New Roman"/>
          <w:sz w:val="24"/>
          <w:szCs w:val="24"/>
          <w:lang w:val="lv-LV"/>
        </w:rPr>
        <w:t>izskatīt iespēju ieviest praksē fizisko aktivitāšu izrakstīšanas iespējas ārsta praksē, kas iedrošinātu sabiedrību pievērsties veselīgām fiziskajām un sporta aktivitātēm vadoties no veselības stāvokļa, turklāt, ciešā kvalificēta personāla uzraudzībā</w:t>
      </w:r>
      <w:r w:rsidRPr="001F4BE1" w:rsidR="009863A9">
        <w:rPr>
          <w:rFonts w:ascii="Times New Roman" w:hAnsi="Times New Roman" w:cs="Times New Roman"/>
          <w:sz w:val="24"/>
          <w:szCs w:val="24"/>
          <w:lang w:val="lv-LV"/>
        </w:rPr>
        <w:t>.</w:t>
      </w:r>
    </w:p>
    <w:p w:rsidRPr="001F4BE1" w:rsidR="009D4458" w:rsidP="009D4458" w:rsidRDefault="003C65AC" w14:paraId="37072427" w14:textId="3F53903C">
      <w:pPr>
        <w:spacing w:after="120" w:line="240" w:lineRule="auto"/>
        <w:ind w:right="159" w:firstLine="720"/>
        <w:jc w:val="both"/>
        <w:rPr>
          <w:rFonts w:ascii="Times New Roman" w:hAnsi="Times New Roman" w:cs="Times New Roman"/>
          <w:sz w:val="24"/>
          <w:szCs w:val="24"/>
          <w:lang w:val="lv-LV"/>
        </w:rPr>
      </w:pPr>
      <w:r w:rsidRPr="001F4BE1">
        <w:rPr>
          <w:rFonts w:ascii="Times New Roman" w:hAnsi="Times New Roman" w:cs="Times New Roman"/>
          <w:b/>
          <w:bCs/>
          <w:sz w:val="24"/>
          <w:szCs w:val="24"/>
          <w:u w:val="single"/>
          <w:lang w:val="lv-LV"/>
        </w:rPr>
        <w:lastRenderedPageBreak/>
        <w:t>Latvijas nostāja:</w:t>
      </w:r>
      <w:r w:rsidRPr="001F4BE1">
        <w:rPr>
          <w:rFonts w:ascii="Times New Roman" w:hAnsi="Times New Roman" w:cs="Times New Roman"/>
          <w:b/>
          <w:bCs/>
          <w:sz w:val="24"/>
          <w:szCs w:val="24"/>
          <w:lang w:val="lv-LV"/>
        </w:rPr>
        <w:t xml:space="preserve"> </w:t>
      </w:r>
      <w:r w:rsidRPr="001F4BE1" w:rsidR="006859ED">
        <w:rPr>
          <w:rFonts w:ascii="Times New Roman" w:hAnsi="Times New Roman" w:cs="Times New Roman"/>
          <w:sz w:val="24"/>
          <w:szCs w:val="24"/>
          <w:lang w:val="lv-LV"/>
        </w:rPr>
        <w:t xml:space="preserve">Latvija atbalsta Padomes secinājumus un </w:t>
      </w:r>
      <w:r w:rsidRPr="001F4BE1" w:rsidR="009D4458">
        <w:rPr>
          <w:rFonts w:ascii="Times New Roman" w:hAnsi="Times New Roman" w:cs="Times New Roman"/>
          <w:sz w:val="24"/>
          <w:szCs w:val="24"/>
          <w:lang w:val="lv-LV"/>
        </w:rPr>
        <w:t xml:space="preserve">piekrīt, ka Eiropas sabiedrība ir nepietiekoši aktīva un nepilnvērtīgi iesaistīta fiziskās aktivitātēs, vienlaikus saskata uzlabojumus iedzīvotāju izpratnē par veselīga dzīvesveida ietekmi uz kvalitatīvā mūžā nodzīvoto gadu skaitu. </w:t>
      </w:r>
      <w:r w:rsidRPr="001F4BE1" w:rsidR="00AA2CB7">
        <w:rPr>
          <w:rFonts w:ascii="Times New Roman" w:hAnsi="Times New Roman" w:cs="Times New Roman"/>
          <w:sz w:val="24"/>
          <w:szCs w:val="24"/>
          <w:lang w:val="lv-LV"/>
        </w:rPr>
        <w:t>Tāpēc ir jāveicina izpratne</w:t>
      </w:r>
      <w:r w:rsidRPr="001F4BE1" w:rsidR="00912FCE">
        <w:rPr>
          <w:rFonts w:ascii="Times New Roman" w:hAnsi="Times New Roman" w:cs="Times New Roman"/>
          <w:sz w:val="24"/>
          <w:szCs w:val="24"/>
          <w:lang w:val="lv-LV"/>
        </w:rPr>
        <w:t xml:space="preserve"> par veselīgu dzīvesveidu jau no agrīna vecuma.</w:t>
      </w:r>
    </w:p>
    <w:p w:rsidRPr="001F4BE1" w:rsidR="009D4458" w:rsidP="009D4458" w:rsidRDefault="009D4458" w14:paraId="2802CF4D" w14:textId="278AE1CF">
      <w:pPr>
        <w:spacing w:after="120" w:line="240" w:lineRule="auto"/>
        <w:ind w:right="159"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Latvija </w:t>
      </w:r>
      <w:r w:rsidRPr="001F4BE1" w:rsidR="00C24954">
        <w:rPr>
          <w:rFonts w:ascii="Times New Roman" w:hAnsi="Times New Roman" w:cs="Times New Roman"/>
          <w:sz w:val="24"/>
          <w:szCs w:val="24"/>
          <w:lang w:val="lv-LV"/>
        </w:rPr>
        <w:t xml:space="preserve">uzsver </w:t>
      </w:r>
      <w:r w:rsidRPr="001F4BE1">
        <w:rPr>
          <w:rFonts w:ascii="Times New Roman" w:hAnsi="Times New Roman" w:cs="Times New Roman"/>
          <w:sz w:val="24"/>
          <w:szCs w:val="24"/>
          <w:lang w:val="lv-LV"/>
        </w:rPr>
        <w:t>vienlīdzīgu iespēju īstenošan</w:t>
      </w:r>
      <w:r w:rsidRPr="001F4BE1" w:rsidR="00C24954">
        <w:rPr>
          <w:rFonts w:ascii="Times New Roman" w:hAnsi="Times New Roman" w:cs="Times New Roman"/>
          <w:sz w:val="24"/>
          <w:szCs w:val="24"/>
          <w:lang w:val="lv-LV"/>
        </w:rPr>
        <w:t>u, lai</w:t>
      </w:r>
      <w:r w:rsidRPr="001F4BE1">
        <w:rPr>
          <w:rFonts w:ascii="Times New Roman" w:hAnsi="Times New Roman" w:cs="Times New Roman"/>
          <w:sz w:val="24"/>
          <w:szCs w:val="24"/>
          <w:lang w:val="lv-LV"/>
        </w:rPr>
        <w:t xml:space="preserve"> ikvienam ir iespējas nodarboties ar sportu un fiziskām aktivitātēm veselības veicināšanas nolūkā.</w:t>
      </w:r>
    </w:p>
    <w:p w:rsidRPr="001F4BE1" w:rsidR="004155B2" w:rsidP="00D06973" w:rsidRDefault="00D06973" w14:paraId="1553B8FB" w14:textId="4586D16E">
      <w:pPr>
        <w:spacing w:after="120" w:line="240" w:lineRule="auto"/>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t>2. </w:t>
      </w:r>
      <w:r w:rsidRPr="001F4BE1" w:rsidR="007F1BE6">
        <w:rPr>
          <w:rFonts w:ascii="Times New Roman" w:hAnsi="Times New Roman" w:cs="Times New Roman"/>
          <w:b/>
          <w:bCs/>
          <w:sz w:val="24"/>
          <w:szCs w:val="24"/>
          <w:lang w:val="lv-LV"/>
        </w:rPr>
        <w:t>Padomes rezolūcija par Eiropas Savienības sporta darba plānu</w:t>
      </w:r>
      <w:r w:rsidRPr="001F4BE1" w:rsidR="00601B9E">
        <w:rPr>
          <w:rFonts w:ascii="Times New Roman" w:hAnsi="Times New Roman" w:cs="Times New Roman"/>
          <w:b/>
          <w:bCs/>
          <w:sz w:val="24"/>
          <w:szCs w:val="24"/>
          <w:lang w:val="lv-LV"/>
        </w:rPr>
        <w:t xml:space="preserve"> (2024.gada 1.jūlijs – 2027.gada 31.decembris)</w:t>
      </w:r>
      <w:r w:rsidRPr="001F4BE1" w:rsidR="007F1BE6">
        <w:rPr>
          <w:rFonts w:ascii="Times New Roman" w:hAnsi="Times New Roman" w:cs="Times New Roman"/>
          <w:sz w:val="24"/>
          <w:szCs w:val="24"/>
          <w:lang w:val="lv-LV"/>
        </w:rPr>
        <w:t xml:space="preserve"> (dok.</w:t>
      </w:r>
      <w:r w:rsidRPr="001F4BE1" w:rsidR="008B1FC5">
        <w:rPr>
          <w:rFonts w:ascii="Times New Roman" w:hAnsi="Times New Roman" w:cs="Times New Roman"/>
          <w:lang w:val="lv-LV"/>
        </w:rPr>
        <w:t xml:space="preserve"> </w:t>
      </w:r>
      <w:r w:rsidRPr="001F4BE1" w:rsidR="008B1FC5">
        <w:rPr>
          <w:rFonts w:ascii="Times New Roman" w:hAnsi="Times New Roman" w:cs="Times New Roman"/>
          <w:sz w:val="24"/>
          <w:szCs w:val="24"/>
          <w:lang w:val="lv-LV"/>
        </w:rPr>
        <w:t>9000/24)</w:t>
      </w:r>
      <w:r w:rsidRPr="001F4BE1">
        <w:rPr>
          <w:rFonts w:ascii="Times New Roman" w:hAnsi="Times New Roman" w:cs="Times New Roman"/>
          <w:sz w:val="24"/>
          <w:szCs w:val="24"/>
          <w:lang w:val="lv-LV"/>
        </w:rPr>
        <w:t xml:space="preserve"> - </w:t>
      </w:r>
      <w:r w:rsidRPr="001F4BE1">
        <w:rPr>
          <w:rFonts w:ascii="Times New Roman" w:hAnsi="Times New Roman" w:cs="Times New Roman"/>
          <w:i/>
          <w:iCs/>
          <w:sz w:val="24"/>
          <w:szCs w:val="24"/>
          <w:lang w:val="lv-LV"/>
        </w:rPr>
        <w:t>apstiprināšana</w:t>
      </w:r>
    </w:p>
    <w:p w:rsidRPr="001F4BE1" w:rsidR="008B1FC5" w:rsidP="008B1FC5" w:rsidRDefault="008B1FC5" w14:paraId="11F19A43" w14:textId="77777777">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Pozīciju plānots apstiprināt 2024. gada 7. maija Ministru kabineta sēdē un 2024. gada 10. maija Saeimas Eiropas lietu komisijas sēdē.</w:t>
      </w:r>
    </w:p>
    <w:p w:rsidRPr="001F4BE1" w:rsidR="002D76EA" w:rsidP="002D4EBB" w:rsidRDefault="00623895" w14:paraId="2FFC3A7B" w14:textId="6DFDF3A5">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Dalībvalstis tiek aicinātas aktīvi iesaistīties </w:t>
      </w:r>
      <w:proofErr w:type="spellStart"/>
      <w:r w:rsidRPr="001F4BE1">
        <w:rPr>
          <w:rFonts w:ascii="Times New Roman" w:hAnsi="Times New Roman" w:cs="Times New Roman"/>
          <w:i/>
          <w:iCs/>
          <w:sz w:val="24"/>
          <w:szCs w:val="24"/>
          <w:lang w:val="lv-LV"/>
        </w:rPr>
        <w:t>Erasmus</w:t>
      </w:r>
      <w:proofErr w:type="spellEnd"/>
      <w:r w:rsidRPr="001F4BE1">
        <w:rPr>
          <w:rFonts w:ascii="Times New Roman" w:hAnsi="Times New Roman" w:cs="Times New Roman"/>
          <w:i/>
          <w:iCs/>
          <w:sz w:val="24"/>
          <w:szCs w:val="24"/>
          <w:lang w:val="lv-LV"/>
        </w:rPr>
        <w:t xml:space="preserve">+ </w:t>
      </w:r>
      <w:proofErr w:type="spellStart"/>
      <w:r w:rsidRPr="001F4BE1">
        <w:rPr>
          <w:rFonts w:ascii="Times New Roman" w:hAnsi="Times New Roman" w:cs="Times New Roman"/>
          <w:i/>
          <w:iCs/>
          <w:sz w:val="24"/>
          <w:szCs w:val="24"/>
          <w:lang w:val="lv-LV"/>
        </w:rPr>
        <w:t>Key</w:t>
      </w:r>
      <w:proofErr w:type="spellEnd"/>
      <w:r w:rsidRPr="001F4BE1">
        <w:rPr>
          <w:rFonts w:ascii="Times New Roman" w:hAnsi="Times New Roman" w:cs="Times New Roman"/>
          <w:i/>
          <w:iCs/>
          <w:sz w:val="24"/>
          <w:szCs w:val="24"/>
          <w:lang w:val="lv-LV"/>
        </w:rPr>
        <w:t xml:space="preserve"> </w:t>
      </w:r>
      <w:proofErr w:type="spellStart"/>
      <w:r w:rsidRPr="001F4BE1">
        <w:rPr>
          <w:rFonts w:ascii="Times New Roman" w:hAnsi="Times New Roman" w:cs="Times New Roman"/>
          <w:i/>
          <w:iCs/>
          <w:sz w:val="24"/>
          <w:szCs w:val="24"/>
          <w:lang w:val="lv-LV"/>
        </w:rPr>
        <w:t>Action</w:t>
      </w:r>
      <w:proofErr w:type="spellEnd"/>
      <w:r w:rsidRPr="001F4BE1">
        <w:rPr>
          <w:rFonts w:ascii="Times New Roman" w:hAnsi="Times New Roman" w:cs="Times New Roman"/>
          <w:i/>
          <w:iCs/>
          <w:sz w:val="24"/>
          <w:szCs w:val="24"/>
          <w:lang w:val="lv-LV"/>
        </w:rPr>
        <w:t xml:space="preserve"> 1</w:t>
      </w:r>
      <w:r w:rsidRPr="001F4BE1">
        <w:rPr>
          <w:rFonts w:ascii="Times New Roman" w:hAnsi="Times New Roman" w:cs="Times New Roman"/>
          <w:sz w:val="24"/>
          <w:szCs w:val="24"/>
          <w:lang w:val="lv-LV"/>
        </w:rPr>
        <w:t xml:space="preserve"> sporta mobilitātes projektos, lai sniegtu sporta darbiniekiem iespējas paaugstināt kvalifikāciju piedaloties projektos ārpus savas mītnes zemes. Vienlaikus tiek norādīts par sadarbības nozīmību ar starptautiskām organizācijām</w:t>
      </w:r>
      <w:r w:rsidRPr="001F4BE1" w:rsidR="00587168">
        <w:rPr>
          <w:rFonts w:ascii="Times New Roman" w:hAnsi="Times New Roman" w:cs="Times New Roman"/>
          <w:sz w:val="24"/>
          <w:szCs w:val="24"/>
          <w:lang w:val="lv-LV"/>
        </w:rPr>
        <w:t xml:space="preserve">. Darba plāns uzsver </w:t>
      </w:r>
      <w:r w:rsidRPr="001F4BE1" w:rsidR="002D76EA">
        <w:rPr>
          <w:rFonts w:ascii="Times New Roman" w:hAnsi="Times New Roman" w:cs="Times New Roman"/>
          <w:sz w:val="24"/>
          <w:szCs w:val="24"/>
          <w:lang w:val="lv-LV"/>
        </w:rPr>
        <w:t xml:space="preserve">tādas iniciatīvas un aktivitātes kā </w:t>
      </w:r>
      <w:r w:rsidRPr="001F4BE1" w:rsidR="00587168">
        <w:rPr>
          <w:rFonts w:ascii="Times New Roman" w:hAnsi="Times New Roman" w:cs="Times New Roman"/>
          <w:sz w:val="24"/>
          <w:szCs w:val="24"/>
          <w:lang w:val="lv-LV"/>
        </w:rPr>
        <w:t>drošas sporta vides stiprināšanu</w:t>
      </w:r>
      <w:r w:rsidRPr="001F4BE1" w:rsidR="002D76EA">
        <w:rPr>
          <w:rFonts w:ascii="Times New Roman" w:hAnsi="Times New Roman" w:cs="Times New Roman"/>
          <w:sz w:val="24"/>
          <w:szCs w:val="24"/>
          <w:lang w:val="lv-LV"/>
        </w:rPr>
        <w:t xml:space="preserve">, </w:t>
      </w:r>
      <w:r w:rsidRPr="001F4BE1" w:rsidR="009631A7">
        <w:rPr>
          <w:rFonts w:ascii="Times New Roman" w:hAnsi="Times New Roman" w:cs="Times New Roman"/>
          <w:sz w:val="24"/>
          <w:szCs w:val="24"/>
          <w:lang w:val="lv-LV"/>
        </w:rPr>
        <w:t xml:space="preserve">izpratnes veicināšana par sporta aktivitāšu nozīmīgumu un </w:t>
      </w:r>
      <w:r w:rsidRPr="001F4BE1" w:rsidR="002D76EA">
        <w:rPr>
          <w:rFonts w:ascii="Times New Roman" w:hAnsi="Times New Roman" w:cs="Times New Roman"/>
          <w:sz w:val="24"/>
          <w:szCs w:val="24"/>
          <w:lang w:val="lv-LV"/>
        </w:rPr>
        <w:t xml:space="preserve">ilgtspējību, visu iedzīvotāju aktīvāku iesaisti sportā, </w:t>
      </w:r>
      <w:r w:rsidRPr="001F4BE1" w:rsidR="00FA11DF">
        <w:rPr>
          <w:rFonts w:ascii="Times New Roman" w:hAnsi="Times New Roman" w:cs="Times New Roman"/>
          <w:sz w:val="24"/>
          <w:szCs w:val="24"/>
          <w:lang w:val="lv-LV"/>
        </w:rPr>
        <w:t>labas pārvaldības principa stiprināšanu sportā u.c., un aicina dalībvalstis</w:t>
      </w:r>
      <w:r w:rsidRPr="001F4BE1" w:rsidR="002D4EBB">
        <w:rPr>
          <w:rFonts w:ascii="Times New Roman" w:hAnsi="Times New Roman" w:cs="Times New Roman"/>
          <w:sz w:val="24"/>
          <w:szCs w:val="24"/>
          <w:lang w:val="lv-LV"/>
        </w:rPr>
        <w:t xml:space="preserve"> </w:t>
      </w:r>
      <w:r w:rsidRPr="001F4BE1" w:rsidR="00610F0B">
        <w:rPr>
          <w:rFonts w:ascii="Times New Roman" w:hAnsi="Times New Roman" w:cs="Times New Roman"/>
          <w:sz w:val="24"/>
          <w:szCs w:val="24"/>
          <w:lang w:val="lv-LV"/>
        </w:rPr>
        <w:t>salāgot Eiropas sporta plānu ar nacionālajiem sporta darba plāniem</w:t>
      </w:r>
      <w:r w:rsidRPr="001F4BE1" w:rsidR="001B0142">
        <w:rPr>
          <w:rFonts w:ascii="Times New Roman" w:hAnsi="Times New Roman" w:cs="Times New Roman"/>
          <w:sz w:val="24"/>
          <w:szCs w:val="24"/>
          <w:lang w:val="lv-LV"/>
        </w:rPr>
        <w:t xml:space="preserve"> un </w:t>
      </w:r>
      <w:r w:rsidRPr="001F4BE1" w:rsidR="002D4EBB">
        <w:rPr>
          <w:rFonts w:ascii="Times New Roman" w:hAnsi="Times New Roman" w:cs="Times New Roman"/>
          <w:sz w:val="24"/>
          <w:szCs w:val="24"/>
          <w:lang w:val="lv-LV"/>
        </w:rPr>
        <w:t>ņemt vērā Eiropas darba plāna sportā iegūto pieredzi un darbības rezultātus</w:t>
      </w:r>
      <w:r w:rsidRPr="001F4BE1" w:rsidR="001B0142">
        <w:rPr>
          <w:rFonts w:ascii="Times New Roman" w:hAnsi="Times New Roman" w:cs="Times New Roman"/>
          <w:sz w:val="24"/>
          <w:szCs w:val="24"/>
          <w:lang w:val="lv-LV"/>
        </w:rPr>
        <w:t xml:space="preserve"> un </w:t>
      </w:r>
      <w:r w:rsidRPr="001F4BE1" w:rsidR="002D4EBB">
        <w:rPr>
          <w:rFonts w:ascii="Times New Roman" w:hAnsi="Times New Roman" w:cs="Times New Roman"/>
          <w:sz w:val="24"/>
          <w:szCs w:val="24"/>
          <w:lang w:val="lv-LV"/>
        </w:rPr>
        <w:t>sadarboties ar nacionāl</w:t>
      </w:r>
      <w:r w:rsidRPr="001F4BE1" w:rsidR="001B0142">
        <w:rPr>
          <w:rFonts w:ascii="Times New Roman" w:hAnsi="Times New Roman" w:cs="Times New Roman"/>
          <w:sz w:val="24"/>
          <w:szCs w:val="24"/>
          <w:lang w:val="lv-LV"/>
        </w:rPr>
        <w:t>ajām</w:t>
      </w:r>
      <w:r w:rsidRPr="001F4BE1" w:rsidR="002D4EBB">
        <w:rPr>
          <w:rFonts w:ascii="Times New Roman" w:hAnsi="Times New Roman" w:cs="Times New Roman"/>
          <w:sz w:val="24"/>
          <w:szCs w:val="24"/>
          <w:lang w:val="lv-LV"/>
        </w:rPr>
        <w:t xml:space="preserve"> sporta kustīb</w:t>
      </w:r>
      <w:r w:rsidRPr="001F4BE1" w:rsidR="001B0142">
        <w:rPr>
          <w:rFonts w:ascii="Times New Roman" w:hAnsi="Times New Roman" w:cs="Times New Roman"/>
          <w:sz w:val="24"/>
          <w:szCs w:val="24"/>
          <w:lang w:val="lv-LV"/>
        </w:rPr>
        <w:t xml:space="preserve">ām šī plāna </w:t>
      </w:r>
      <w:r w:rsidRPr="001F4BE1" w:rsidR="009B7139">
        <w:rPr>
          <w:rFonts w:ascii="Times New Roman" w:hAnsi="Times New Roman" w:cs="Times New Roman"/>
          <w:sz w:val="24"/>
          <w:szCs w:val="24"/>
          <w:lang w:val="lv-LV"/>
        </w:rPr>
        <w:t>īstenošanā.</w:t>
      </w:r>
    </w:p>
    <w:p w:rsidRPr="001F4BE1" w:rsidR="007A6EF0" w:rsidP="007A6EF0" w:rsidRDefault="009B7139" w14:paraId="73F00D7D" w14:textId="2910C225">
      <w:pPr>
        <w:spacing w:after="120" w:line="240" w:lineRule="auto"/>
        <w:ind w:firstLine="360"/>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t>Latvijas nostāja:</w:t>
      </w:r>
      <w:r w:rsidRPr="001F4BE1" w:rsidR="007A6EF0">
        <w:rPr>
          <w:rFonts w:ascii="Times New Roman" w:hAnsi="Times New Roman" w:cs="Times New Roman"/>
          <w:b/>
          <w:bCs/>
          <w:sz w:val="24"/>
          <w:szCs w:val="24"/>
          <w:lang w:val="lv-LV"/>
        </w:rPr>
        <w:t xml:space="preserve"> </w:t>
      </w:r>
      <w:r w:rsidRPr="001F4BE1" w:rsidR="007A6EF0">
        <w:rPr>
          <w:rFonts w:ascii="Times New Roman" w:hAnsi="Times New Roman" w:cs="Times New Roman"/>
          <w:sz w:val="24"/>
          <w:szCs w:val="24"/>
          <w:lang w:val="lv-LV"/>
        </w:rPr>
        <w:t>Latvija atbalsta Padomes rezolūciju un piekrīt, ka ir nepieciešami uzlabojumi iedzīvotāju izpratnē par veselīgu dzīvesveidu, kas ir viens no sporta integritātes jautājumiem, vienlaikus turpinot strādāt pie sporta infrastruktūras novērtējuma un pieejamības.</w:t>
      </w:r>
      <w:r w:rsidRPr="001F4BE1" w:rsidR="009631A7">
        <w:rPr>
          <w:rFonts w:ascii="Times New Roman" w:hAnsi="Times New Roman" w:cs="Times New Roman"/>
          <w:sz w:val="24"/>
          <w:szCs w:val="24"/>
          <w:lang w:val="lv-LV"/>
        </w:rPr>
        <w:t xml:space="preserve"> </w:t>
      </w:r>
      <w:r w:rsidRPr="001F4BE1" w:rsidR="007A6EF0">
        <w:rPr>
          <w:rFonts w:ascii="Times New Roman" w:hAnsi="Times New Roman" w:cs="Times New Roman"/>
          <w:sz w:val="24"/>
          <w:szCs w:val="24"/>
          <w:lang w:val="lv-LV"/>
        </w:rPr>
        <w:t xml:space="preserve">Latvija uzskata, ka ir jāstiprina labas pārvaldības princips sportā un jāpilnveido sporta nozares finansēšanas pārvaldības un administratīvās pārvaldības modelis. </w:t>
      </w:r>
    </w:p>
    <w:p w:rsidRPr="001F4BE1" w:rsidR="00A83264" w:rsidP="006334CB" w:rsidRDefault="00D06973" w14:paraId="19389621" w14:textId="24C7DB58">
      <w:pPr>
        <w:pStyle w:val="ListParagraph"/>
        <w:spacing w:after="120" w:line="240" w:lineRule="auto"/>
        <w:ind w:left="0"/>
        <w:contextualSpacing w:val="false"/>
        <w:jc w:val="both"/>
        <w:rPr>
          <w:rFonts w:ascii="Times New Roman" w:hAnsi="Times New Roman" w:cs="Times New Roman"/>
          <w:b/>
          <w:sz w:val="24"/>
          <w:szCs w:val="24"/>
          <w:lang w:val="lv-LV" w:eastAsia="lv-LV"/>
        </w:rPr>
      </w:pPr>
      <w:r w:rsidRPr="001F4BE1">
        <w:rPr>
          <w:rFonts w:ascii="Times New Roman" w:hAnsi="Times New Roman" w:cs="Times New Roman"/>
          <w:b/>
          <w:sz w:val="24"/>
          <w:szCs w:val="24"/>
          <w:lang w:val="lv-LV" w:eastAsia="lv-LV"/>
        </w:rPr>
        <w:t>3</w:t>
      </w:r>
      <w:r w:rsidRPr="001F4BE1" w:rsidR="00A83264">
        <w:rPr>
          <w:rFonts w:ascii="Times New Roman" w:hAnsi="Times New Roman" w:cs="Times New Roman"/>
          <w:b/>
          <w:sz w:val="24"/>
          <w:szCs w:val="24"/>
          <w:lang w:val="lv-LV" w:eastAsia="lv-LV"/>
        </w:rPr>
        <w:t>.</w:t>
      </w:r>
      <w:r w:rsidRPr="001F4BE1">
        <w:rPr>
          <w:rFonts w:ascii="Times New Roman" w:hAnsi="Times New Roman" w:cs="Times New Roman"/>
          <w:b/>
          <w:sz w:val="24"/>
          <w:szCs w:val="24"/>
          <w:lang w:val="lv-LV" w:eastAsia="lv-LV"/>
        </w:rPr>
        <w:t> </w:t>
      </w:r>
      <w:r w:rsidRPr="001F4BE1" w:rsidR="00A83264">
        <w:rPr>
          <w:rFonts w:ascii="Times New Roman" w:hAnsi="Times New Roman" w:cs="Times New Roman"/>
          <w:b/>
          <w:sz w:val="24"/>
          <w:szCs w:val="24"/>
          <w:lang w:val="lv-LV" w:eastAsia="lv-LV"/>
        </w:rPr>
        <w:t xml:space="preserve">ES </w:t>
      </w:r>
      <w:r w:rsidRPr="001F4BE1" w:rsidR="00A83264">
        <w:rPr>
          <w:rFonts w:ascii="Times New Roman" w:hAnsi="Times New Roman" w:cs="Times New Roman"/>
          <w:b/>
          <w:sz w:val="24"/>
          <w:szCs w:val="24"/>
          <w:lang w:val="lv-LV"/>
        </w:rPr>
        <w:t xml:space="preserve">sporta ministru </w:t>
      </w:r>
      <w:r w:rsidRPr="001F4BE1" w:rsidR="00A83264">
        <w:rPr>
          <w:rFonts w:ascii="Times New Roman" w:hAnsi="Times New Roman" w:cs="Times New Roman"/>
          <w:b/>
          <w:sz w:val="24"/>
          <w:szCs w:val="24"/>
          <w:lang w:val="lv-LV" w:eastAsia="lv-LV"/>
        </w:rPr>
        <w:t>diskusija</w:t>
      </w:r>
    </w:p>
    <w:p w:rsidRPr="001F4BE1" w:rsidR="00855E5E" w:rsidP="00C259B4" w:rsidRDefault="009D627A" w14:paraId="28B8C954" w14:textId="2909487C">
      <w:pPr>
        <w:pStyle w:val="ListParagraph"/>
        <w:spacing w:after="120" w:line="240" w:lineRule="auto"/>
        <w:ind w:left="0" w:firstLine="709"/>
        <w:contextualSpacing w:val="false"/>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Prezidentūras dokumentā </w:t>
      </w:r>
      <w:r w:rsidRPr="001F4BE1">
        <w:rPr>
          <w:rFonts w:ascii="Times New Roman" w:hAnsi="Times New Roman" w:cs="Times New Roman"/>
          <w:b/>
          <w:bCs/>
          <w:sz w:val="24"/>
          <w:szCs w:val="24"/>
          <w:lang w:val="lv-LV"/>
        </w:rPr>
        <w:t>“</w:t>
      </w:r>
      <w:r w:rsidRPr="001F4BE1" w:rsidR="00731759">
        <w:rPr>
          <w:rFonts w:ascii="Times New Roman" w:hAnsi="Times New Roman" w:cs="Times New Roman"/>
          <w:b/>
          <w:bCs/>
          <w:sz w:val="24"/>
          <w:szCs w:val="24"/>
          <w:lang w:val="lv-LV"/>
        </w:rPr>
        <w:t>Brīvprātīgo loma Eiropas sportā</w:t>
      </w:r>
      <w:r w:rsidRPr="001F4BE1">
        <w:rPr>
          <w:rStyle w:val="rynqvb"/>
          <w:rFonts w:ascii="Times New Roman" w:hAnsi="Times New Roman" w:cs="Times New Roman"/>
          <w:b/>
          <w:bCs/>
          <w:sz w:val="24"/>
          <w:szCs w:val="24"/>
          <w:lang w:val="lv-LV"/>
        </w:rPr>
        <w:t xml:space="preserve">” </w:t>
      </w:r>
      <w:r w:rsidRPr="001F4BE1">
        <w:rPr>
          <w:rStyle w:val="rynqvb"/>
          <w:rFonts w:ascii="Times New Roman" w:hAnsi="Times New Roman" w:cs="Times New Roman"/>
          <w:sz w:val="24"/>
          <w:szCs w:val="24"/>
          <w:lang w:val="lv-LV"/>
        </w:rPr>
        <w:t>(dok.</w:t>
      </w:r>
      <w:r w:rsidRPr="001F4BE1" w:rsidR="00AA0849">
        <w:rPr>
          <w:rStyle w:val="rynqvb"/>
          <w:rFonts w:ascii="Times New Roman" w:hAnsi="Times New Roman" w:cs="Times New Roman"/>
          <w:sz w:val="24"/>
          <w:szCs w:val="24"/>
          <w:lang w:val="lv-LV"/>
        </w:rPr>
        <w:t xml:space="preserve"> </w:t>
      </w:r>
      <w:r w:rsidRPr="001F4BE1" w:rsidR="00625332">
        <w:rPr>
          <w:rStyle w:val="rynqvb"/>
          <w:rFonts w:ascii="Times New Roman" w:hAnsi="Times New Roman" w:cs="Times New Roman"/>
          <w:sz w:val="24"/>
          <w:szCs w:val="24"/>
          <w:lang w:val="lv-LV"/>
        </w:rPr>
        <w:t>8960/24</w:t>
      </w:r>
      <w:r w:rsidRPr="001F4BE1">
        <w:rPr>
          <w:rStyle w:val="rynqvb"/>
          <w:rFonts w:ascii="Times New Roman" w:hAnsi="Times New Roman" w:cs="Times New Roman"/>
          <w:sz w:val="24"/>
          <w:szCs w:val="24"/>
          <w:lang w:val="lv-LV"/>
        </w:rPr>
        <w:t>)</w:t>
      </w:r>
      <w:r w:rsidRPr="001F4BE1">
        <w:rPr>
          <w:rStyle w:val="rynqvb"/>
          <w:rFonts w:ascii="Times New Roman" w:hAnsi="Times New Roman" w:cs="Times New Roman"/>
          <w:b/>
          <w:bCs/>
          <w:sz w:val="24"/>
          <w:szCs w:val="24"/>
          <w:lang w:val="lv-LV"/>
        </w:rPr>
        <w:t xml:space="preserve"> </w:t>
      </w:r>
      <w:r w:rsidRPr="001F4BE1">
        <w:rPr>
          <w:rFonts w:ascii="Times New Roman" w:hAnsi="Times New Roman" w:cs="Times New Roman"/>
          <w:sz w:val="24"/>
          <w:szCs w:val="24"/>
          <w:lang w:val="lv-LV"/>
        </w:rPr>
        <w:t>ir</w:t>
      </w:r>
      <w:r w:rsidRPr="001F4BE1" w:rsidR="006B7484">
        <w:rPr>
          <w:rFonts w:ascii="Times New Roman" w:hAnsi="Times New Roman" w:cs="Times New Roman"/>
          <w:sz w:val="24"/>
          <w:szCs w:val="24"/>
          <w:lang w:val="lv-LV"/>
        </w:rPr>
        <w:t xml:space="preserve"> uzsvērta brīvprātīgo loma sportā</w:t>
      </w:r>
      <w:r w:rsidRPr="001F4BE1" w:rsidR="00AE5114">
        <w:rPr>
          <w:rFonts w:ascii="Times New Roman" w:hAnsi="Times New Roman" w:cs="Times New Roman"/>
          <w:sz w:val="24"/>
          <w:szCs w:val="24"/>
          <w:lang w:val="lv-LV"/>
        </w:rPr>
        <w:t xml:space="preserve">. </w:t>
      </w:r>
      <w:r w:rsidRPr="001F4BE1" w:rsidR="006B7484">
        <w:rPr>
          <w:rFonts w:ascii="Times New Roman" w:hAnsi="Times New Roman" w:cs="Times New Roman"/>
          <w:sz w:val="24"/>
          <w:szCs w:val="24"/>
          <w:lang w:val="lv-LV"/>
        </w:rPr>
        <w:t>Eiropā sporta nozare lielā mērā ir atkarīga no brīvprātīgā darba. Gan ikdienas sporta aktivitāšu organizēšanā (jo īpaši ar treneru starpniecību), gan klubu un federāciju pasākumu vispārējā pārvaldībā un organizēšanā brīvprātīgajiem ir būtiska nozīme.</w:t>
      </w:r>
      <w:r w:rsidRPr="001F4BE1" w:rsidR="001D5876">
        <w:rPr>
          <w:rFonts w:ascii="Times New Roman" w:hAnsi="Times New Roman" w:cs="Times New Roman"/>
          <w:sz w:val="24"/>
          <w:szCs w:val="24"/>
          <w:lang w:val="lv-LV"/>
        </w:rPr>
        <w:t xml:space="preserve"> </w:t>
      </w:r>
      <w:r w:rsidRPr="001F4BE1" w:rsidR="0063697D">
        <w:rPr>
          <w:rFonts w:ascii="Times New Roman" w:hAnsi="Times New Roman" w:cs="Times New Roman"/>
          <w:sz w:val="24"/>
          <w:szCs w:val="24"/>
          <w:lang w:val="lv-LV"/>
        </w:rPr>
        <w:t>Taču</w:t>
      </w:r>
      <w:r w:rsidRPr="001F4BE1" w:rsidR="001D5876">
        <w:rPr>
          <w:rFonts w:ascii="Times New Roman" w:hAnsi="Times New Roman" w:cs="Times New Roman"/>
          <w:sz w:val="24"/>
          <w:szCs w:val="24"/>
          <w:lang w:val="lv-LV"/>
        </w:rPr>
        <w:t xml:space="preserve"> sporta nozarē ir grūti piesaistīt un noturēt brīvprātīgos, jo trūkst cilvēku, kurus tas interesētu, vai arī </w:t>
      </w:r>
      <w:r w:rsidRPr="001F4BE1" w:rsidR="00BE0C58">
        <w:rPr>
          <w:rFonts w:ascii="Times New Roman" w:hAnsi="Times New Roman" w:cs="Times New Roman"/>
          <w:sz w:val="24"/>
          <w:szCs w:val="24"/>
          <w:lang w:val="lv-LV"/>
        </w:rPr>
        <w:t>tiem</w:t>
      </w:r>
      <w:r w:rsidRPr="001F4BE1" w:rsidR="00214DBB">
        <w:rPr>
          <w:rFonts w:ascii="Times New Roman" w:hAnsi="Times New Roman" w:cs="Times New Roman"/>
          <w:sz w:val="24"/>
          <w:szCs w:val="24"/>
          <w:lang w:val="lv-LV"/>
        </w:rPr>
        <w:t xml:space="preserve"> iztrūkst vajadzīgās prasmes un īpašības</w:t>
      </w:r>
      <w:r w:rsidRPr="001F4BE1" w:rsidR="002141F9">
        <w:rPr>
          <w:rFonts w:ascii="Times New Roman" w:hAnsi="Times New Roman" w:cs="Times New Roman"/>
          <w:sz w:val="24"/>
          <w:szCs w:val="24"/>
          <w:lang w:val="lv-LV"/>
        </w:rPr>
        <w:t xml:space="preserve">, tāpēc </w:t>
      </w:r>
      <w:r w:rsidRPr="001F4BE1" w:rsidR="00855E5E">
        <w:rPr>
          <w:rFonts w:ascii="Times New Roman" w:hAnsi="Times New Roman" w:cs="Times New Roman"/>
          <w:sz w:val="24"/>
          <w:szCs w:val="24"/>
          <w:lang w:val="lv-LV"/>
        </w:rPr>
        <w:t xml:space="preserve">ir </w:t>
      </w:r>
      <w:r w:rsidRPr="001F4BE1" w:rsidR="002141F9">
        <w:rPr>
          <w:rFonts w:ascii="Times New Roman" w:hAnsi="Times New Roman" w:cs="Times New Roman"/>
          <w:sz w:val="24"/>
          <w:szCs w:val="24"/>
          <w:lang w:val="lv-LV"/>
        </w:rPr>
        <w:t xml:space="preserve">jādomā </w:t>
      </w:r>
      <w:r w:rsidRPr="001F4BE1" w:rsidR="0035342B">
        <w:rPr>
          <w:rFonts w:ascii="Times New Roman" w:hAnsi="Times New Roman" w:cs="Times New Roman"/>
          <w:sz w:val="24"/>
          <w:szCs w:val="24"/>
          <w:lang w:val="lv-LV"/>
        </w:rPr>
        <w:t>kā labāk un efektīgāk piesaistīt</w:t>
      </w:r>
      <w:r w:rsidRPr="001F4BE1" w:rsidR="002141F9">
        <w:rPr>
          <w:rFonts w:ascii="Times New Roman" w:hAnsi="Times New Roman" w:cs="Times New Roman"/>
          <w:sz w:val="24"/>
          <w:szCs w:val="24"/>
          <w:lang w:val="lv-LV"/>
        </w:rPr>
        <w:t xml:space="preserve"> </w:t>
      </w:r>
      <w:r w:rsidRPr="001F4BE1" w:rsidR="00855E5E">
        <w:rPr>
          <w:rFonts w:ascii="Times New Roman" w:hAnsi="Times New Roman" w:cs="Times New Roman"/>
          <w:sz w:val="24"/>
          <w:szCs w:val="24"/>
          <w:lang w:val="lv-LV"/>
        </w:rPr>
        <w:t>brīvprātīg</w:t>
      </w:r>
      <w:r w:rsidRPr="001F4BE1" w:rsidR="0035342B">
        <w:rPr>
          <w:rFonts w:ascii="Times New Roman" w:hAnsi="Times New Roman" w:cs="Times New Roman"/>
          <w:sz w:val="24"/>
          <w:szCs w:val="24"/>
          <w:lang w:val="lv-LV"/>
        </w:rPr>
        <w:t>os.</w:t>
      </w:r>
      <w:r w:rsidRPr="001F4BE1" w:rsidR="00855E5E">
        <w:rPr>
          <w:rFonts w:ascii="Times New Roman" w:hAnsi="Times New Roman" w:cs="Times New Roman"/>
          <w:sz w:val="24"/>
          <w:szCs w:val="24"/>
          <w:lang w:val="lv-LV"/>
        </w:rPr>
        <w:t xml:space="preserve"> </w:t>
      </w:r>
      <w:r w:rsidRPr="001F4BE1" w:rsidR="00BE0C58">
        <w:rPr>
          <w:rFonts w:ascii="Times New Roman" w:hAnsi="Times New Roman" w:cs="Times New Roman"/>
          <w:sz w:val="24"/>
          <w:szCs w:val="24"/>
          <w:lang w:val="lv-LV"/>
        </w:rPr>
        <w:t>Brīvprātīgo</w:t>
      </w:r>
      <w:r w:rsidRPr="001F4BE1" w:rsidR="00855E5E">
        <w:rPr>
          <w:rFonts w:ascii="Times New Roman" w:hAnsi="Times New Roman" w:cs="Times New Roman"/>
          <w:sz w:val="24"/>
          <w:szCs w:val="24"/>
          <w:lang w:val="lv-LV"/>
        </w:rPr>
        <w:t xml:space="preserve"> pieeja stiprina sabiedrības saliedēšanos, </w:t>
      </w:r>
      <w:r w:rsidRPr="001F4BE1" w:rsidR="00690BC0">
        <w:rPr>
          <w:rFonts w:ascii="Times New Roman" w:hAnsi="Times New Roman" w:cs="Times New Roman"/>
          <w:sz w:val="24"/>
          <w:szCs w:val="24"/>
          <w:lang w:val="lv-LV"/>
        </w:rPr>
        <w:t xml:space="preserve">tādas </w:t>
      </w:r>
      <w:r w:rsidRPr="001F4BE1" w:rsidR="00855E5E">
        <w:rPr>
          <w:rFonts w:ascii="Times New Roman" w:hAnsi="Times New Roman" w:cs="Times New Roman"/>
          <w:sz w:val="24"/>
          <w:szCs w:val="24"/>
          <w:lang w:val="lv-LV"/>
        </w:rPr>
        <w:t>sporta vērtības kā cieņa, godīga spēle, atbildība. Īpaši tiek izcelta brīvprātīgā darba veicēju nozīme sporta tiesāšanas un trenēšanas aspektā.</w:t>
      </w:r>
      <w:r w:rsidRPr="001F4BE1" w:rsidR="00C259B4">
        <w:rPr>
          <w:rFonts w:ascii="Times New Roman" w:hAnsi="Times New Roman" w:cs="Times New Roman"/>
          <w:sz w:val="24"/>
          <w:szCs w:val="24"/>
          <w:lang w:val="lv-LV"/>
        </w:rPr>
        <w:t xml:space="preserve"> </w:t>
      </w:r>
      <w:r w:rsidRPr="001F4BE1" w:rsidR="00855E5E">
        <w:rPr>
          <w:rFonts w:ascii="Times New Roman" w:hAnsi="Times New Roman" w:cs="Times New Roman"/>
          <w:sz w:val="24"/>
          <w:szCs w:val="24"/>
          <w:lang w:val="lv-LV"/>
        </w:rPr>
        <w:t>Brīvprātīgo darbs ir liels atspaids sporta organizācijām un klubiem ekonomiskā aspektā, tādēļ ir jāstrādā pie brīvprātīgo darba veicēju novērtēšanas un</w:t>
      </w:r>
      <w:r w:rsidRPr="001F4BE1" w:rsidR="00C259B4">
        <w:rPr>
          <w:rFonts w:ascii="Times New Roman" w:hAnsi="Times New Roman" w:cs="Times New Roman"/>
          <w:sz w:val="24"/>
          <w:szCs w:val="24"/>
          <w:lang w:val="lv-LV"/>
        </w:rPr>
        <w:t xml:space="preserve"> darba</w:t>
      </w:r>
      <w:r w:rsidRPr="001F4BE1" w:rsidR="00855E5E">
        <w:rPr>
          <w:rFonts w:ascii="Times New Roman" w:hAnsi="Times New Roman" w:cs="Times New Roman"/>
          <w:sz w:val="24"/>
          <w:szCs w:val="24"/>
          <w:lang w:val="lv-LV"/>
        </w:rPr>
        <w:t xml:space="preserve"> atlīdzināšan</w:t>
      </w:r>
      <w:r w:rsidRPr="001F4BE1" w:rsidR="00C259B4">
        <w:rPr>
          <w:rFonts w:ascii="Times New Roman" w:hAnsi="Times New Roman" w:cs="Times New Roman"/>
          <w:sz w:val="24"/>
          <w:szCs w:val="24"/>
          <w:lang w:val="lv-LV"/>
        </w:rPr>
        <w:t xml:space="preserve">as </w:t>
      </w:r>
      <w:r w:rsidRPr="001F4BE1" w:rsidR="00356B40">
        <w:rPr>
          <w:rFonts w:ascii="Times New Roman" w:hAnsi="Times New Roman" w:cs="Times New Roman"/>
          <w:sz w:val="24"/>
          <w:szCs w:val="24"/>
          <w:lang w:val="lv-LV"/>
        </w:rPr>
        <w:t>veidiem</w:t>
      </w:r>
      <w:r w:rsidRPr="001F4BE1" w:rsidR="00C259B4">
        <w:rPr>
          <w:rFonts w:ascii="Times New Roman" w:hAnsi="Times New Roman" w:cs="Times New Roman"/>
          <w:sz w:val="24"/>
          <w:szCs w:val="24"/>
          <w:lang w:val="lv-LV"/>
        </w:rPr>
        <w:t>.</w:t>
      </w:r>
    </w:p>
    <w:p w:rsidRPr="001F4BE1" w:rsidR="009D627A" w:rsidP="006334CB" w:rsidRDefault="009D627A" w14:paraId="5E37325E" w14:textId="629A76C4">
      <w:pPr>
        <w:pStyle w:val="ListParagraph"/>
        <w:spacing w:after="120" w:line="240" w:lineRule="auto"/>
        <w:ind w:left="0" w:firstLine="709"/>
        <w:contextualSpacing w:val="false"/>
        <w:jc w:val="both"/>
        <w:rPr>
          <w:rFonts w:ascii="Times New Roman" w:hAnsi="Times New Roman" w:cs="Times New Roman"/>
          <w:sz w:val="24"/>
          <w:szCs w:val="24"/>
          <w:lang w:val="lv-LV"/>
        </w:rPr>
      </w:pPr>
      <w:r w:rsidRPr="001F4BE1">
        <w:rPr>
          <w:rStyle w:val="tlid-translation"/>
          <w:rFonts w:ascii="Times New Roman" w:hAnsi="Times New Roman" w:cs="Times New Roman"/>
          <w:bCs/>
          <w:iCs/>
          <w:sz w:val="24"/>
          <w:szCs w:val="24"/>
          <w:lang w:val="lv-LV"/>
        </w:rPr>
        <w:t xml:space="preserve">Ņemot vērā minēto tematu, </w:t>
      </w:r>
      <w:r w:rsidRPr="001F4BE1" w:rsidR="009A0C5F">
        <w:rPr>
          <w:rStyle w:val="tlid-translation"/>
          <w:rFonts w:ascii="Times New Roman" w:hAnsi="Times New Roman" w:cs="Times New Roman"/>
          <w:bCs/>
          <w:iCs/>
          <w:sz w:val="24"/>
          <w:szCs w:val="24"/>
          <w:lang w:val="lv-LV"/>
        </w:rPr>
        <w:t>Beļģijas</w:t>
      </w:r>
      <w:r w:rsidRPr="001F4BE1">
        <w:rPr>
          <w:rStyle w:val="tlid-translation"/>
          <w:rFonts w:ascii="Times New Roman" w:hAnsi="Times New Roman" w:cs="Times New Roman"/>
          <w:bCs/>
          <w:iCs/>
          <w:sz w:val="24"/>
          <w:szCs w:val="24"/>
          <w:lang w:val="lv-LV"/>
        </w:rPr>
        <w:t xml:space="preserve"> prezidentūra sporta ministru diskusijai ir sagatavojusi šādus jautājumus:</w:t>
      </w:r>
    </w:p>
    <w:p w:rsidRPr="001F4BE1" w:rsidR="009A0C5F" w:rsidP="009A0C5F" w:rsidRDefault="009A0C5F" w14:paraId="782367A0" w14:textId="52D28C3C">
      <w:pPr>
        <w:pStyle w:val="ListParagraph"/>
        <w:numPr>
          <w:ilvl w:val="0"/>
          <w:numId w:val="11"/>
        </w:numPr>
        <w:spacing w:after="120" w:line="240" w:lineRule="auto"/>
        <w:jc w:val="both"/>
        <w:rPr>
          <w:rStyle w:val="tlid-translation"/>
          <w:rFonts w:ascii="Times New Roman" w:hAnsi="Times New Roman" w:cs="Times New Roman"/>
          <w:i/>
          <w:iCs/>
          <w:sz w:val="24"/>
          <w:szCs w:val="24"/>
          <w:lang w:val="lv-LV"/>
        </w:rPr>
      </w:pPr>
      <w:r w:rsidRPr="001F4BE1">
        <w:rPr>
          <w:rStyle w:val="tlid-translation"/>
          <w:rFonts w:ascii="Times New Roman" w:hAnsi="Times New Roman" w:cs="Times New Roman"/>
          <w:i/>
          <w:iCs/>
          <w:sz w:val="24"/>
          <w:szCs w:val="24"/>
          <w:lang w:val="lv-LV"/>
        </w:rPr>
        <w:t>Ar kādiem pasākumiem jūs sekmējat brīvprātīgo darbu sporta jomā vietējā, reģionālā un valsts līmenī, īpašu uzmanību pievēršot tiem, kuri parasti ir mazāk iesaistīti?</w:t>
      </w:r>
    </w:p>
    <w:p w:rsidRPr="001F4BE1" w:rsidR="009A0C5F" w:rsidP="009A0C5F" w:rsidRDefault="009A0C5F" w14:paraId="41AC3434" w14:textId="5A78B6F7">
      <w:pPr>
        <w:pStyle w:val="ListParagraph"/>
        <w:numPr>
          <w:ilvl w:val="0"/>
          <w:numId w:val="11"/>
        </w:numPr>
        <w:spacing w:after="120" w:line="240" w:lineRule="auto"/>
        <w:jc w:val="both"/>
        <w:rPr>
          <w:rStyle w:val="tlid-translation"/>
          <w:rFonts w:ascii="Times New Roman" w:hAnsi="Times New Roman" w:cs="Times New Roman"/>
          <w:i/>
          <w:iCs/>
          <w:sz w:val="24"/>
          <w:szCs w:val="24"/>
          <w:lang w:val="lv-LV"/>
        </w:rPr>
      </w:pPr>
      <w:r w:rsidRPr="001F4BE1">
        <w:rPr>
          <w:rStyle w:val="tlid-translation"/>
          <w:rFonts w:ascii="Times New Roman" w:hAnsi="Times New Roman" w:cs="Times New Roman"/>
          <w:i/>
          <w:iCs/>
          <w:sz w:val="24"/>
          <w:szCs w:val="24"/>
          <w:lang w:val="lv-LV"/>
        </w:rPr>
        <w:t>Kādi pašreiz ir šķēršļi valsts un Eiropas līmenī, kas attur no brīvprātīgā darba sportā? Kā tos var likvidēt, lai labāk iesaistītu brīvprātīgos? Ko var darīt Eiropas līmenī, lai to atrisinātu?</w:t>
      </w:r>
    </w:p>
    <w:p w:rsidRPr="001F4BE1" w:rsidR="00F832B9" w:rsidP="00F832B9" w:rsidRDefault="009D627A" w14:paraId="7D9FC85F" w14:textId="2988CB26">
      <w:pPr>
        <w:spacing w:after="120" w:line="240" w:lineRule="auto"/>
        <w:ind w:firstLine="720"/>
        <w:jc w:val="both"/>
        <w:rPr>
          <w:rFonts w:ascii="Times New Roman" w:hAnsi="Times New Roman" w:cs="Times New Roman"/>
          <w:sz w:val="24"/>
          <w:szCs w:val="24"/>
          <w:lang w:val="lv-LV"/>
        </w:rPr>
      </w:pPr>
      <w:r w:rsidRPr="001F4BE1">
        <w:rPr>
          <w:rStyle w:val="tlid-translation"/>
          <w:rFonts w:ascii="Times New Roman" w:hAnsi="Times New Roman" w:cs="Times New Roman"/>
          <w:b/>
          <w:bCs/>
          <w:iCs/>
          <w:sz w:val="24"/>
          <w:szCs w:val="24"/>
          <w:u w:val="single"/>
          <w:lang w:val="lv-LV"/>
        </w:rPr>
        <w:t>Latvijas nostāja</w:t>
      </w:r>
      <w:r w:rsidRPr="001F4BE1" w:rsidR="009E0188">
        <w:rPr>
          <w:rStyle w:val="FootnoteReference"/>
          <w:rFonts w:ascii="Times New Roman" w:hAnsi="Times New Roman" w:cs="Times New Roman"/>
          <w:b/>
          <w:bCs/>
          <w:iCs/>
          <w:sz w:val="24"/>
          <w:szCs w:val="24"/>
          <w:u w:val="single"/>
          <w:lang w:val="lv-LV"/>
        </w:rPr>
        <w:footnoteReference w:id="5"/>
      </w:r>
      <w:r w:rsidRPr="001F4BE1">
        <w:rPr>
          <w:rStyle w:val="tlid-translation"/>
          <w:rFonts w:ascii="Times New Roman" w:hAnsi="Times New Roman" w:cs="Times New Roman"/>
          <w:iCs/>
          <w:sz w:val="24"/>
          <w:szCs w:val="24"/>
          <w:u w:val="single"/>
          <w:lang w:val="lv-LV"/>
        </w:rPr>
        <w:t>:</w:t>
      </w:r>
      <w:r w:rsidRPr="001F4BE1">
        <w:rPr>
          <w:rStyle w:val="tlid-translation"/>
          <w:rFonts w:ascii="Times New Roman" w:hAnsi="Times New Roman" w:cs="Times New Roman"/>
          <w:iCs/>
          <w:sz w:val="24"/>
          <w:szCs w:val="24"/>
          <w:lang w:val="lv-LV"/>
        </w:rPr>
        <w:t xml:space="preserve"> </w:t>
      </w:r>
      <w:r w:rsidRPr="001F4BE1">
        <w:rPr>
          <w:rFonts w:ascii="Times New Roman" w:hAnsi="Times New Roman" w:cs="Times New Roman"/>
          <w:sz w:val="24"/>
          <w:szCs w:val="24"/>
          <w:lang w:val="lv-LV"/>
        </w:rPr>
        <w:t xml:space="preserve">Latvijas ieskatos šis ir būtisks jautājums. </w:t>
      </w:r>
      <w:r w:rsidRPr="001F4BE1" w:rsidR="00F832B9">
        <w:rPr>
          <w:rFonts w:ascii="Times New Roman" w:hAnsi="Times New Roman" w:cs="Times New Roman"/>
          <w:sz w:val="24"/>
          <w:szCs w:val="24"/>
          <w:lang w:val="lv-LV"/>
        </w:rPr>
        <w:t xml:space="preserve">Kopumā Latvijas sportā ir vērojama laba brīvprātīgo iesaiste, it īpaši, sporta organizāciju iekšienē, kad bērni un jaunieši ar lielu </w:t>
      </w:r>
      <w:r w:rsidRPr="001F4BE1" w:rsidR="00F832B9">
        <w:rPr>
          <w:rFonts w:ascii="Times New Roman" w:hAnsi="Times New Roman" w:cs="Times New Roman"/>
          <w:sz w:val="24"/>
          <w:szCs w:val="24"/>
          <w:lang w:val="lv-LV"/>
        </w:rPr>
        <w:lastRenderedPageBreak/>
        <w:t xml:space="preserve">interesi piedalās sporta pasākumu rīkošanā. Šāda rīcība mudina pieteikties brīvprātīgo darbam arī jauniešus ārpus sporta organizācijām jo vienaudžu labais piemērs aizrauj pārējos. Piemēram, </w:t>
      </w:r>
      <w:proofErr w:type="spellStart"/>
      <w:r w:rsidRPr="001F4BE1" w:rsidR="00F832B9">
        <w:rPr>
          <w:rFonts w:ascii="Times New Roman" w:hAnsi="Times New Roman" w:cs="Times New Roman"/>
          <w:sz w:val="24"/>
          <w:szCs w:val="24"/>
          <w:lang w:val="lv-LV"/>
        </w:rPr>
        <w:t>Eurobasket</w:t>
      </w:r>
      <w:proofErr w:type="spellEnd"/>
      <w:r w:rsidRPr="001F4BE1" w:rsidR="00F832B9">
        <w:rPr>
          <w:rFonts w:ascii="Times New Roman" w:hAnsi="Times New Roman" w:cs="Times New Roman"/>
          <w:sz w:val="24"/>
          <w:szCs w:val="24"/>
          <w:lang w:val="lv-LV"/>
        </w:rPr>
        <w:t xml:space="preserve"> 2025 rīkošanā Latvijā, divu nedēļu laikā pieteicās vairāk kā 300 gribētāju uz apmēram 100 vakancēm.</w:t>
      </w:r>
    </w:p>
    <w:p w:rsidRPr="001F4BE1" w:rsidR="006A527E" w:rsidP="006A527E" w:rsidRDefault="006A527E" w14:paraId="153163EB" w14:textId="69D0CE10">
      <w:pPr>
        <w:spacing w:after="12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 xml:space="preserve">Latvijā ir izveidota tīmekļvietne www.brivpratigie.lv kur tiek apkopotas visas iespējamās brīvprātīgā darba misijas, tostarp, sporta pasākumi. Šajā vietnē sporta pasākuma organizatoram ir iespējas detalizēti aprakstīt brīvprātīgā darba veicēja pienākumus, nepieciešamās zināšanas un iemaņas, kā arī informāciju par pašu sporta pasākumu. </w:t>
      </w:r>
      <w:r w:rsidRPr="001F4BE1" w:rsidR="00E50719">
        <w:rPr>
          <w:rFonts w:ascii="Times New Roman" w:hAnsi="Times New Roman" w:cs="Times New Roman"/>
          <w:sz w:val="24"/>
          <w:szCs w:val="24"/>
          <w:lang w:val="lv-LV"/>
        </w:rPr>
        <w:t>Latvija saskata vietu izaugsmei, lai uzlabotu vecāka gadagājuma sabiedrības daļas iesaisti brīvprātīgo darbā sporta jomā. Saskatām lielu potenciālu šīs sabiedrības daļas piesaistē tiesnešu darbam un sporta pasākumu informatīvo kampaņu nodrošināšanā</w:t>
      </w:r>
      <w:r w:rsidRPr="001F4BE1" w:rsidR="00F93E8A">
        <w:rPr>
          <w:rFonts w:ascii="Times New Roman" w:hAnsi="Times New Roman" w:cs="Times New Roman"/>
          <w:sz w:val="24"/>
          <w:szCs w:val="24"/>
          <w:lang w:val="lv-LV"/>
        </w:rPr>
        <w:t>.</w:t>
      </w:r>
    </w:p>
    <w:p w:rsidRPr="001F4BE1" w:rsidR="006A527E" w:rsidP="00E13678" w:rsidRDefault="002E5E6B" w14:paraId="27C580F7" w14:textId="3A9C1EB5">
      <w:pPr>
        <w:spacing w:after="12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Latvijas ieskatā, l</w:t>
      </w:r>
      <w:r w:rsidRPr="001F4BE1" w:rsidR="006A527E">
        <w:rPr>
          <w:rFonts w:ascii="Times New Roman" w:hAnsi="Times New Roman" w:cs="Times New Roman"/>
          <w:sz w:val="24"/>
          <w:szCs w:val="24"/>
          <w:lang w:val="lv-LV"/>
        </w:rPr>
        <w:t>ai veicinātu brīvprātīgo darba veicēju interesi par sporta jomu ir nepieciešams izstrādāt atlīdzināšanas modeli.</w:t>
      </w:r>
      <w:r w:rsidRPr="001F4BE1" w:rsidR="005C1908">
        <w:rPr>
          <w:rFonts w:ascii="Times New Roman" w:hAnsi="Times New Roman" w:cs="Times New Roman"/>
          <w:sz w:val="24"/>
          <w:szCs w:val="24"/>
          <w:lang w:val="lv-LV"/>
        </w:rPr>
        <w:t xml:space="preserve"> </w:t>
      </w:r>
      <w:r w:rsidRPr="001F4BE1" w:rsidR="00E7103D">
        <w:rPr>
          <w:rFonts w:ascii="Times New Roman" w:hAnsi="Times New Roman" w:cs="Times New Roman"/>
          <w:sz w:val="24"/>
          <w:szCs w:val="24"/>
          <w:lang w:val="lv-LV"/>
        </w:rPr>
        <w:t xml:space="preserve">Ņemot vērā sporta pasākumu dinamisko dabu, lai veicinātu vecāka gadagājuma sabiedrības iesaisti </w:t>
      </w:r>
      <w:proofErr w:type="spellStart"/>
      <w:r w:rsidRPr="001F4BE1" w:rsidR="00E7103D">
        <w:rPr>
          <w:rFonts w:ascii="Times New Roman" w:hAnsi="Times New Roman" w:cs="Times New Roman"/>
          <w:sz w:val="24"/>
          <w:szCs w:val="24"/>
          <w:lang w:val="lv-LV"/>
        </w:rPr>
        <w:t>brīvpratīgo</w:t>
      </w:r>
      <w:proofErr w:type="spellEnd"/>
      <w:r w:rsidRPr="001F4BE1" w:rsidR="00E7103D">
        <w:rPr>
          <w:rFonts w:ascii="Times New Roman" w:hAnsi="Times New Roman" w:cs="Times New Roman"/>
          <w:sz w:val="24"/>
          <w:szCs w:val="24"/>
          <w:lang w:val="lv-LV"/>
        </w:rPr>
        <w:t xml:space="preserve"> darbā, aicinām domāt par brīvprātīgo pozīcijām skatītāju un dalībnieku informācijas sniegšanā. Nereti sporta pasākumi prasa no brīvprātīgajiem intensīvu un nepārtrauktu fizisko un emocionālo sasprindzinājumu, kas vienmēr būs izaicinājums vecāka gadagājuma cilvēkiem. </w:t>
      </w:r>
      <w:r w:rsidRPr="001F4BE1" w:rsidR="005C1908">
        <w:rPr>
          <w:rFonts w:ascii="Times New Roman" w:hAnsi="Times New Roman" w:cs="Times New Roman"/>
          <w:sz w:val="24"/>
          <w:szCs w:val="24"/>
          <w:lang w:val="lv-LV"/>
        </w:rPr>
        <w:t>Latvija aicina domā</w:t>
      </w:r>
      <w:r w:rsidRPr="001F4BE1" w:rsidR="00BD0299">
        <w:rPr>
          <w:rFonts w:ascii="Times New Roman" w:hAnsi="Times New Roman" w:cs="Times New Roman"/>
          <w:sz w:val="24"/>
          <w:szCs w:val="24"/>
          <w:lang w:val="lv-LV"/>
        </w:rPr>
        <w:t>t par sporta vērtību izkopšanu Eiropas līmenī</w:t>
      </w:r>
      <w:r w:rsidRPr="001F4BE1" w:rsidR="006A527E">
        <w:rPr>
          <w:rFonts w:ascii="Times New Roman" w:hAnsi="Times New Roman" w:cs="Times New Roman"/>
          <w:sz w:val="24"/>
          <w:szCs w:val="24"/>
          <w:lang w:val="lv-LV"/>
        </w:rPr>
        <w:t xml:space="preserve">, lai šāda sociāli atbildīga rīcība būtu pašsaprotama un augsti novērtēta sabiedrības vidū. </w:t>
      </w:r>
      <w:r w:rsidRPr="001F4BE1" w:rsidR="00227589">
        <w:rPr>
          <w:rFonts w:ascii="Times New Roman" w:hAnsi="Times New Roman" w:cs="Times New Roman"/>
          <w:sz w:val="24"/>
          <w:szCs w:val="24"/>
          <w:lang w:val="lv-LV"/>
        </w:rPr>
        <w:t xml:space="preserve">Latvija aicina sporta organizācijas </w:t>
      </w:r>
      <w:r w:rsidRPr="001F4BE1" w:rsidR="00E13678">
        <w:rPr>
          <w:rFonts w:ascii="Times New Roman" w:hAnsi="Times New Roman" w:cs="Times New Roman"/>
          <w:sz w:val="24"/>
          <w:szCs w:val="24"/>
          <w:lang w:val="lv-LV"/>
        </w:rPr>
        <w:t xml:space="preserve">individuālā līmenī </w:t>
      </w:r>
      <w:r w:rsidRPr="001F4BE1" w:rsidR="00C33AC0">
        <w:rPr>
          <w:rFonts w:ascii="Times New Roman" w:hAnsi="Times New Roman" w:cs="Times New Roman"/>
          <w:sz w:val="24"/>
          <w:szCs w:val="24"/>
          <w:lang w:val="lv-LV"/>
        </w:rPr>
        <w:t>uzrunāt</w:t>
      </w:r>
      <w:r w:rsidRPr="001F4BE1" w:rsidR="006A527E">
        <w:rPr>
          <w:rFonts w:ascii="Times New Roman" w:hAnsi="Times New Roman" w:cs="Times New Roman"/>
          <w:sz w:val="24"/>
          <w:szCs w:val="24"/>
          <w:lang w:val="lv-LV"/>
        </w:rPr>
        <w:t xml:space="preserve"> jauniešus uzņemties dažādus </w:t>
      </w:r>
      <w:r w:rsidRPr="001F4BE1" w:rsidR="00C33AC0">
        <w:rPr>
          <w:rFonts w:ascii="Times New Roman" w:hAnsi="Times New Roman" w:cs="Times New Roman"/>
          <w:sz w:val="24"/>
          <w:szCs w:val="24"/>
          <w:lang w:val="lv-LV"/>
        </w:rPr>
        <w:t xml:space="preserve">brīvprātīgo </w:t>
      </w:r>
      <w:r w:rsidRPr="001F4BE1" w:rsidR="006A527E">
        <w:rPr>
          <w:rFonts w:ascii="Times New Roman" w:hAnsi="Times New Roman" w:cs="Times New Roman"/>
          <w:sz w:val="24"/>
          <w:szCs w:val="24"/>
          <w:lang w:val="lv-LV"/>
        </w:rPr>
        <w:t>pienākumus (mārketings, komunikācija utt.), tādā veidā stimulējot iespēju nākotnē iegūt jau pieredzējušu darbinieku.</w:t>
      </w:r>
    </w:p>
    <w:p w:rsidRPr="001F4BE1" w:rsidR="00AC6229" w:rsidP="009D627A" w:rsidRDefault="00AC6229" w14:paraId="34B6859D" w14:textId="77777777">
      <w:pPr>
        <w:spacing w:after="120" w:line="240" w:lineRule="auto"/>
        <w:jc w:val="both"/>
        <w:rPr>
          <w:rFonts w:ascii="Times New Roman" w:hAnsi="Times New Roman" w:cs="Times New Roman"/>
          <w:sz w:val="24"/>
          <w:szCs w:val="24"/>
          <w:lang w:val="lv-LV"/>
        </w:rPr>
      </w:pPr>
    </w:p>
    <w:p w:rsidRPr="001F4BE1" w:rsidR="00D847C7" w:rsidP="00E87225" w:rsidRDefault="00A406E2" w14:paraId="4E8F3CCD" w14:textId="15854368">
      <w:pPr>
        <w:spacing w:after="0" w:line="264" w:lineRule="auto"/>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Saskaņošana:</w:t>
      </w:r>
    </w:p>
    <w:p w:rsidRPr="001F4BE1" w:rsidR="00D847C7" w:rsidP="00E87225" w:rsidRDefault="00D972C5" w14:paraId="681C7098" w14:textId="57C12AF1">
      <w:pPr>
        <w:spacing w:after="0" w:line="264" w:lineRule="auto"/>
        <w:ind w:firstLine="567"/>
        <w:jc w:val="both"/>
        <w:rPr>
          <w:rFonts w:ascii="Times New Roman" w:hAnsi="Times New Roman" w:cs="Times New Roman"/>
          <w:sz w:val="24"/>
          <w:szCs w:val="24"/>
          <w:lang w:val="lv-LV" w:eastAsia="fr-BE"/>
        </w:rPr>
      </w:pPr>
      <w:r w:rsidRPr="001F4BE1">
        <w:rPr>
          <w:rFonts w:ascii="Times New Roman" w:hAnsi="Times New Roman" w:cs="Times New Roman"/>
          <w:sz w:val="24"/>
          <w:szCs w:val="24"/>
          <w:lang w:val="lv-LV" w:eastAsia="fr-BE"/>
        </w:rPr>
        <w:t>Informatīvais ziņojum</w:t>
      </w:r>
      <w:r w:rsidRPr="001F4BE1" w:rsidR="00A406E2">
        <w:rPr>
          <w:rFonts w:ascii="Times New Roman" w:hAnsi="Times New Roman" w:cs="Times New Roman"/>
          <w:sz w:val="24"/>
          <w:szCs w:val="24"/>
          <w:lang w:val="lv-LV" w:eastAsia="fr-BE"/>
        </w:rPr>
        <w:t>s</w:t>
      </w:r>
      <w:r w:rsidRPr="001F4BE1">
        <w:rPr>
          <w:rFonts w:ascii="Times New Roman" w:hAnsi="Times New Roman" w:cs="Times New Roman"/>
          <w:sz w:val="24"/>
          <w:szCs w:val="24"/>
          <w:lang w:val="lv-LV" w:eastAsia="fr-BE"/>
        </w:rPr>
        <w:t xml:space="preserve"> saskaņots ar Ārlietu ministriju</w:t>
      </w:r>
      <w:r w:rsidRPr="001F4BE1" w:rsidR="00731C1B">
        <w:rPr>
          <w:rFonts w:ascii="Times New Roman" w:hAnsi="Times New Roman" w:cs="Times New Roman"/>
          <w:sz w:val="24"/>
          <w:szCs w:val="24"/>
          <w:lang w:val="lv-LV" w:eastAsia="fr-BE"/>
        </w:rPr>
        <w:t>, Vides un reģion</w:t>
      </w:r>
      <w:r w:rsidRPr="001F4BE1" w:rsidR="009A2E7E">
        <w:rPr>
          <w:rFonts w:ascii="Times New Roman" w:hAnsi="Times New Roman" w:cs="Times New Roman"/>
          <w:sz w:val="24"/>
          <w:szCs w:val="24"/>
          <w:lang w:val="lv-LV" w:eastAsia="fr-BE"/>
        </w:rPr>
        <w:t>ālās attīstības ministriju un</w:t>
      </w:r>
      <w:r w:rsidRPr="001F4BE1" w:rsidR="001A2156">
        <w:rPr>
          <w:rFonts w:ascii="Times New Roman" w:hAnsi="Times New Roman" w:cs="Times New Roman"/>
          <w:sz w:val="24"/>
          <w:szCs w:val="24"/>
          <w:lang w:val="lv-LV" w:eastAsia="fr-BE"/>
        </w:rPr>
        <w:t xml:space="preserve"> Labklājības ministriju,</w:t>
      </w:r>
      <w:r w:rsidRPr="001F4BE1" w:rsidR="009A2E7E">
        <w:rPr>
          <w:rFonts w:ascii="Times New Roman" w:hAnsi="Times New Roman" w:cs="Times New Roman"/>
          <w:sz w:val="24"/>
          <w:szCs w:val="24"/>
          <w:lang w:val="lv-LV" w:eastAsia="fr-BE"/>
        </w:rPr>
        <w:t xml:space="preserve"> </w:t>
      </w:r>
      <w:r w:rsidRPr="001F4BE1" w:rsidR="00A406E2">
        <w:rPr>
          <w:rFonts w:ascii="Times New Roman" w:hAnsi="Times New Roman" w:cs="Times New Roman"/>
          <w:sz w:val="24"/>
          <w:szCs w:val="24"/>
          <w:lang w:val="lv-LV" w:eastAsia="fr-BE"/>
        </w:rPr>
        <w:t xml:space="preserve">pozīciju projekti atbilstoši ministriju kompetencei saskaņoti ar </w:t>
      </w:r>
      <w:r w:rsidRPr="001F4BE1" w:rsidR="00C17DF5">
        <w:rPr>
          <w:rFonts w:ascii="Times New Roman" w:hAnsi="Times New Roman" w:cs="Times New Roman"/>
          <w:sz w:val="24"/>
          <w:szCs w:val="24"/>
          <w:lang w:val="lv-LV" w:eastAsia="fr-BE"/>
        </w:rPr>
        <w:t xml:space="preserve">Ārlietu ministriju, Labklājības ministriju, Vides un reģionālās attīstības ministriju, Tieslietu ministriju, Valsts kanceleju, Ekonomikas ministriju, </w:t>
      </w:r>
      <w:proofErr w:type="spellStart"/>
      <w:r w:rsidRPr="001F4BE1" w:rsidR="00C17DF5">
        <w:rPr>
          <w:rFonts w:ascii="Times New Roman" w:hAnsi="Times New Roman" w:cs="Times New Roman"/>
          <w:sz w:val="24"/>
          <w:szCs w:val="24"/>
          <w:lang w:val="lv-LV" w:eastAsia="fr-BE"/>
        </w:rPr>
        <w:t>Iekšlietu</w:t>
      </w:r>
      <w:proofErr w:type="spellEnd"/>
      <w:r w:rsidRPr="001F4BE1" w:rsidR="00C17DF5">
        <w:rPr>
          <w:rFonts w:ascii="Times New Roman" w:hAnsi="Times New Roman" w:cs="Times New Roman"/>
          <w:sz w:val="24"/>
          <w:szCs w:val="24"/>
          <w:lang w:val="lv-LV" w:eastAsia="fr-BE"/>
        </w:rPr>
        <w:t xml:space="preserve"> ministriju, Finanšu ministriju, Veselības ministriju</w:t>
      </w:r>
      <w:r w:rsidRPr="001F4BE1" w:rsidR="00953400">
        <w:rPr>
          <w:rFonts w:ascii="Times New Roman" w:hAnsi="Times New Roman" w:cs="Times New Roman"/>
          <w:sz w:val="24"/>
          <w:szCs w:val="24"/>
          <w:lang w:val="lv-LV" w:eastAsia="fr-BE"/>
        </w:rPr>
        <w:t>.</w:t>
      </w:r>
    </w:p>
    <w:p w:rsidRPr="001F4BE1" w:rsidR="00D847C7" w:rsidRDefault="00D847C7" w14:paraId="2618552E" w14:textId="77777777">
      <w:pPr>
        <w:pStyle w:val="NormalWeb"/>
        <w:spacing w:beforeAutospacing="false" w:after="0" w:afterAutospacing="false" w:line="264" w:lineRule="auto"/>
        <w:ind w:firstLine="709"/>
        <w:jc w:val="both"/>
        <w:rPr>
          <w:b/>
          <w:bCs/>
          <w:sz w:val="8"/>
          <w:szCs w:val="8"/>
          <w:u w:val="single"/>
          <w:lang w:val="lv-LV"/>
        </w:rPr>
      </w:pPr>
    </w:p>
    <w:p w:rsidRPr="001F4BE1" w:rsidR="00D847C7" w:rsidP="00E87225" w:rsidRDefault="00A406E2" w14:paraId="291604A4" w14:textId="5739D9A5">
      <w:pPr>
        <w:pStyle w:val="NormalWeb"/>
        <w:spacing w:beforeAutospacing="false" w:after="0" w:afterAutospacing="false" w:line="264" w:lineRule="auto"/>
        <w:jc w:val="both"/>
        <w:rPr>
          <w:b/>
          <w:bCs/>
          <w:lang w:val="lv-LV"/>
        </w:rPr>
      </w:pPr>
      <w:r w:rsidRPr="001F4BE1">
        <w:rPr>
          <w:b/>
          <w:bCs/>
          <w:lang w:val="lv-LV"/>
        </w:rPr>
        <w:t>Latvijas delegācijas sastāvs:</w:t>
      </w:r>
    </w:p>
    <w:p w:rsidRPr="001F4BE1" w:rsidR="00FB72E6" w:rsidP="00E87225" w:rsidRDefault="00FB72E6" w14:paraId="19B7AEC2" w14:textId="77777777">
      <w:pPr>
        <w:pStyle w:val="NormalWeb"/>
        <w:spacing w:beforeAutospacing="false" w:after="0" w:afterAutospacing="false" w:line="264" w:lineRule="auto"/>
        <w:jc w:val="both"/>
        <w:rPr>
          <w:lang w:val="lv-LV"/>
        </w:rPr>
      </w:pPr>
    </w:p>
    <w:p w:rsidRPr="001F4BE1" w:rsidR="00FB72E6" w:rsidP="00FB72E6" w:rsidRDefault="00A406E2" w14:paraId="6B06F60F" w14:textId="2978502E">
      <w:pPr>
        <w:pStyle w:val="NormalWeb"/>
        <w:spacing w:beforeAutospacing="false" w:after="0" w:afterAutospacing="false" w:line="264" w:lineRule="auto"/>
        <w:jc w:val="both"/>
        <w:rPr>
          <w:lang w:val="lv-LV"/>
        </w:rPr>
      </w:pPr>
      <w:r w:rsidRPr="001F4BE1">
        <w:rPr>
          <w:lang w:val="lv-LV"/>
        </w:rPr>
        <w:t>Delegācijas vadītāj</w:t>
      </w:r>
      <w:r w:rsidRPr="001F4BE1" w:rsidR="00053993">
        <w:rPr>
          <w:lang w:val="lv-LV"/>
        </w:rPr>
        <w:t>s</w:t>
      </w:r>
      <w:r w:rsidRPr="001F4BE1">
        <w:rPr>
          <w:lang w:val="lv-LV"/>
        </w:rPr>
        <w:t xml:space="preserve">: </w:t>
      </w:r>
      <w:r w:rsidRPr="001F4BE1" w:rsidR="00F13058">
        <w:rPr>
          <w:lang w:val="lv-LV"/>
        </w:rPr>
        <w:t>I</w:t>
      </w:r>
      <w:r w:rsidRPr="001F4BE1" w:rsidR="0043645A">
        <w:rPr>
          <w:lang w:val="lv-LV"/>
        </w:rPr>
        <w:t>zglītības un zinātnes ministr</w:t>
      </w:r>
      <w:r w:rsidRPr="001F4BE1" w:rsidR="006859ED">
        <w:rPr>
          <w:lang w:val="lv-LV"/>
        </w:rPr>
        <w:t>ijas parlamentārā sekretāre</w:t>
      </w:r>
      <w:r w:rsidRPr="001F4BE1" w:rsidR="006D10A4">
        <w:rPr>
          <w:lang w:val="lv-LV"/>
        </w:rPr>
        <w:t xml:space="preserve"> Silvija </w:t>
      </w:r>
      <w:r w:rsidRPr="001F4BE1" w:rsidR="00F13058">
        <w:rPr>
          <w:lang w:val="lv-LV"/>
        </w:rPr>
        <w:t>R</w:t>
      </w:r>
      <w:r w:rsidRPr="001F4BE1" w:rsidR="006D10A4">
        <w:rPr>
          <w:lang w:val="lv-LV"/>
        </w:rPr>
        <w:t>einberga</w:t>
      </w:r>
      <w:r w:rsidRPr="001F4BE1" w:rsidR="0043645A">
        <w:rPr>
          <w:lang w:val="lv-LV"/>
        </w:rPr>
        <w:t>.</w:t>
      </w:r>
    </w:p>
    <w:p w:rsidRPr="001F4BE1" w:rsidR="00FB72E6" w:rsidP="00FB72E6" w:rsidRDefault="00FB72E6" w14:paraId="4AE7E414" w14:textId="77777777">
      <w:pPr>
        <w:pStyle w:val="NormalWeb"/>
        <w:spacing w:beforeAutospacing="false" w:after="0" w:afterAutospacing="false" w:line="264" w:lineRule="auto"/>
        <w:jc w:val="both"/>
        <w:rPr>
          <w:lang w:val="lv-LV"/>
        </w:rPr>
      </w:pPr>
    </w:p>
    <w:p w:rsidRPr="001F4BE1" w:rsidR="00536387" w:rsidP="00536387" w:rsidRDefault="00536387" w14:paraId="1CC62D3C" w14:textId="664A182F">
      <w:pPr>
        <w:pStyle w:val="NormalWeb"/>
        <w:spacing w:beforeAutospacing="false" w:after="0" w:afterAutospacing="false" w:line="264" w:lineRule="auto"/>
        <w:jc w:val="both"/>
        <w:rPr>
          <w:lang w:val="lv-LV"/>
        </w:rPr>
      </w:pPr>
      <w:r w:rsidRPr="001F4BE1">
        <w:rPr>
          <w:lang w:val="lv-LV"/>
        </w:rPr>
        <w:t xml:space="preserve">Delegācijas sastāvā: </w:t>
      </w:r>
    </w:p>
    <w:p w:rsidRPr="001F4BE1" w:rsidR="00D45009" w:rsidP="00536387" w:rsidRDefault="0043645A" w14:paraId="6B586806" w14:textId="77777777">
      <w:pPr>
        <w:pStyle w:val="NormalWeb"/>
        <w:spacing w:beforeAutospacing="false" w:after="0" w:afterAutospacing="false" w:line="264" w:lineRule="auto"/>
        <w:jc w:val="both"/>
        <w:rPr>
          <w:lang w:val="lv-LV"/>
        </w:rPr>
      </w:pPr>
      <w:r w:rsidRPr="001F4BE1">
        <w:rPr>
          <w:lang w:val="lv-LV" w:eastAsia="lv-LV"/>
        </w:rPr>
        <w:t>Latvijas Republikas pastāvīgās pārstāves Eiropas Savienībā vietnieks, vēstnieks Mārtiņš Kreitus</w:t>
      </w:r>
      <w:r w:rsidRPr="001F4BE1">
        <w:rPr>
          <w:lang w:val="lv-LV"/>
        </w:rPr>
        <w:t xml:space="preserve">; </w:t>
      </w:r>
      <w:r w:rsidRPr="001F4BE1" w:rsidR="00A406E2">
        <w:rPr>
          <w:lang w:val="lv-LV"/>
        </w:rPr>
        <w:t>Izglītības un zinātnes ministrijas no</w:t>
      </w:r>
      <w:r w:rsidRPr="001F4BE1" w:rsidR="004D5E50">
        <w:rPr>
          <w:lang w:val="lv-LV"/>
        </w:rPr>
        <w:t>zares padomniece Maija Zvirbule;</w:t>
      </w:r>
    </w:p>
    <w:p w:rsidRPr="001F4BE1" w:rsidR="00D847C7" w:rsidP="00536387" w:rsidRDefault="00D45009" w14:paraId="00B9CA3E" w14:textId="1F7B6461">
      <w:pPr>
        <w:pStyle w:val="NormalWeb"/>
        <w:spacing w:beforeAutospacing="false" w:after="0" w:afterAutospacing="false" w:line="264" w:lineRule="auto"/>
        <w:jc w:val="both"/>
        <w:rPr>
          <w:lang w:val="lv-LV"/>
        </w:rPr>
      </w:pPr>
      <w:r w:rsidRPr="001F4BE1">
        <w:rPr>
          <w:lang w:val="lv-LV"/>
        </w:rPr>
        <w:t xml:space="preserve">Latvijas Republikas Pastāvīgās pārstāvniecības ES padomniece, Mertens (COREPER I koordinācija) Marta </w:t>
      </w:r>
      <w:proofErr w:type="spellStart"/>
      <w:r w:rsidRPr="001F4BE1">
        <w:rPr>
          <w:lang w:val="lv-LV"/>
        </w:rPr>
        <w:t>Veiķeniece</w:t>
      </w:r>
      <w:proofErr w:type="spellEnd"/>
      <w:r w:rsidRPr="001F4BE1" w:rsidDel="00D45009">
        <w:rPr>
          <w:lang w:val="lv-LV"/>
        </w:rPr>
        <w:t xml:space="preserve"> </w:t>
      </w:r>
    </w:p>
    <w:p w:rsidRPr="001F4BE1" w:rsidR="005B0B88" w:rsidP="00536387" w:rsidRDefault="005B0B88" w14:paraId="4E98B17C" w14:textId="16E51185">
      <w:pPr>
        <w:pStyle w:val="NormalWeb"/>
        <w:spacing w:beforeAutospacing="false" w:after="0" w:afterAutospacing="false" w:line="264" w:lineRule="auto"/>
        <w:jc w:val="both"/>
        <w:rPr>
          <w:lang w:val="lv-LV"/>
        </w:rPr>
      </w:pPr>
      <w:r w:rsidRPr="001F4BE1">
        <w:rPr>
          <w:lang w:val="lv-LV"/>
        </w:rPr>
        <w:t>COREPER I sagatavošanas nodaļas vecākā referente Evita Kuriga</w:t>
      </w:r>
    </w:p>
    <w:p w:rsidRPr="001F4BE1" w:rsidR="00D847C7" w:rsidRDefault="00D847C7" w14:paraId="284F6B35" w14:textId="77777777">
      <w:pPr>
        <w:pStyle w:val="ListParagraph"/>
        <w:spacing w:after="0" w:line="240" w:lineRule="auto"/>
        <w:ind w:left="0" w:firstLine="709"/>
        <w:jc w:val="both"/>
        <w:rPr>
          <w:rFonts w:ascii="Times New Roman" w:hAnsi="Times New Roman" w:cs="Times New Roman"/>
          <w:sz w:val="16"/>
          <w:szCs w:val="16"/>
          <w:lang w:val="lv-LV"/>
        </w:rPr>
      </w:pPr>
    </w:p>
    <w:p w:rsidRPr="001F4BE1" w:rsidR="006B78A7" w:rsidRDefault="006B78A7" w14:paraId="0C91F686"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A406E2" w14:paraId="09D0A6F3" w14:textId="68046B36">
      <w:pPr>
        <w:pStyle w:val="ListParagraph"/>
        <w:spacing w:after="0" w:line="240" w:lineRule="auto"/>
        <w:ind w:left="0" w:firstLine="709"/>
        <w:jc w:val="both"/>
        <w:rPr>
          <w:rFonts w:ascii="Times New Roman" w:hAnsi="Times New Roman" w:cs="Times New Roman"/>
          <w:sz w:val="24"/>
          <w:szCs w:val="24"/>
          <w:lang w:val="lv-LV" w:eastAsia="lv-LV"/>
        </w:rPr>
      </w:pPr>
      <w:r w:rsidRPr="001F4BE1">
        <w:rPr>
          <w:rFonts w:ascii="Times New Roman" w:hAnsi="Times New Roman" w:cs="Times New Roman"/>
          <w:sz w:val="24"/>
          <w:szCs w:val="24"/>
          <w:lang w:val="lv-LV" w:eastAsia="lv-LV"/>
        </w:rPr>
        <w:t>Izglītības un zinātnes ministre</w:t>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sidR="006B78A7">
        <w:rPr>
          <w:rFonts w:ascii="Times New Roman" w:hAnsi="Times New Roman" w:cs="Times New Roman"/>
          <w:sz w:val="24"/>
          <w:szCs w:val="24"/>
          <w:lang w:val="lv-LV" w:eastAsia="lv-LV"/>
        </w:rPr>
        <w:t>Anda Čakša</w:t>
      </w:r>
    </w:p>
    <w:p w:rsidRPr="001F4BE1" w:rsidR="00D847C7" w:rsidRDefault="00D847C7" w14:paraId="24A171D3"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D847C7" w14:paraId="6098724F" w14:textId="77777777">
      <w:pPr>
        <w:spacing w:after="0" w:line="240" w:lineRule="auto"/>
        <w:rPr>
          <w:rFonts w:ascii="Times New Roman" w:hAnsi="Times New Roman" w:cs="Times New Roman"/>
          <w:sz w:val="16"/>
          <w:szCs w:val="16"/>
          <w:lang w:val="lv-LV" w:eastAsia="lv-LV"/>
        </w:rPr>
      </w:pPr>
    </w:p>
    <w:p w:rsidRPr="001F4BE1" w:rsidR="00D847C7" w:rsidRDefault="00A406E2" w14:paraId="5366258D" w14:textId="77777777">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Vizē:</w:t>
      </w:r>
    </w:p>
    <w:p w:rsidRPr="001F4BE1" w:rsidR="00D847C7" w:rsidRDefault="00A406E2" w14:paraId="10BB7ECC" w14:textId="2B8B5379">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Valsts sekretār</w:t>
      </w:r>
      <w:r w:rsidRPr="001F4BE1" w:rsidR="000079AB">
        <w:rPr>
          <w:rFonts w:ascii="Times New Roman" w:hAnsi="Times New Roman" w:cs="Times New Roman"/>
          <w:sz w:val="24"/>
          <w:szCs w:val="24"/>
          <w:lang w:val="lv-LV"/>
        </w:rPr>
        <w:t xml:space="preserve">a </w:t>
      </w:r>
      <w:proofErr w:type="spellStart"/>
      <w:r w:rsidRPr="001F4BE1" w:rsidR="000079AB">
        <w:rPr>
          <w:rFonts w:ascii="Times New Roman" w:hAnsi="Times New Roman" w:cs="Times New Roman"/>
          <w:sz w:val="24"/>
          <w:szCs w:val="24"/>
          <w:lang w:val="lv-LV"/>
        </w:rPr>
        <w:t>p.i</w:t>
      </w:r>
      <w:proofErr w:type="spellEnd"/>
      <w:r w:rsidRPr="001F4BE1" w:rsidR="000079AB">
        <w:rPr>
          <w:rFonts w:ascii="Times New Roman" w:hAnsi="Times New Roman" w:cs="Times New Roman"/>
          <w:sz w:val="24"/>
          <w:szCs w:val="24"/>
          <w:lang w:val="lv-LV"/>
        </w:rPr>
        <w:t>.</w:t>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sidR="006859ED">
        <w:rPr>
          <w:rFonts w:ascii="Times New Roman" w:hAnsi="Times New Roman" w:cs="Times New Roman"/>
          <w:sz w:val="24"/>
          <w:szCs w:val="24"/>
          <w:lang w:val="lv-LV"/>
        </w:rPr>
        <w:t>Ilze</w:t>
      </w:r>
      <w:r w:rsidRPr="001F4BE1">
        <w:rPr>
          <w:rFonts w:ascii="Times New Roman" w:hAnsi="Times New Roman" w:cs="Times New Roman"/>
          <w:sz w:val="24"/>
          <w:szCs w:val="24"/>
          <w:lang w:val="lv-LV"/>
        </w:rPr>
        <w:t xml:space="preserve"> </w:t>
      </w:r>
      <w:r w:rsidRPr="001F4BE1" w:rsidR="006859ED">
        <w:rPr>
          <w:rFonts w:ascii="Times New Roman" w:hAnsi="Times New Roman" w:cs="Times New Roman"/>
          <w:sz w:val="24"/>
          <w:szCs w:val="24"/>
          <w:lang w:val="lv-LV"/>
        </w:rPr>
        <w:t>Saleniece</w:t>
      </w:r>
    </w:p>
    <w:p w:rsidRPr="001F4BE1" w:rsidR="00A93E13" w:rsidP="00A93E13" w:rsidRDefault="00A93E13" w14:paraId="78779E19" w14:textId="77777777">
      <w:pPr>
        <w:spacing w:after="0" w:line="240" w:lineRule="auto"/>
        <w:ind w:firstLine="720"/>
        <w:jc w:val="both"/>
        <w:rPr>
          <w:rFonts w:ascii="Times New Roman" w:hAnsi="Times New Roman" w:cs="Times New Roman"/>
          <w:sz w:val="20"/>
          <w:szCs w:val="20"/>
          <w:lang w:val="lv-LV"/>
        </w:rPr>
      </w:pPr>
    </w:p>
    <w:p w:rsidRPr="001F4BE1" w:rsidR="00A93E13" w:rsidP="00A93E13" w:rsidRDefault="00A93E13" w14:paraId="1FF92A9B" w14:textId="77777777">
      <w:pPr>
        <w:spacing w:after="0" w:line="240" w:lineRule="auto"/>
        <w:ind w:firstLine="720"/>
        <w:jc w:val="both"/>
        <w:rPr>
          <w:rFonts w:ascii="Times New Roman" w:hAnsi="Times New Roman" w:cs="Times New Roman"/>
          <w:sz w:val="20"/>
          <w:szCs w:val="20"/>
          <w:lang w:val="lv-LV"/>
        </w:rPr>
      </w:pPr>
      <w:r w:rsidRPr="001F4BE1">
        <w:rPr>
          <w:rFonts w:ascii="Times New Roman" w:hAnsi="Times New Roman" w:cs="Times New Roman"/>
          <w:sz w:val="20"/>
          <w:szCs w:val="20"/>
          <w:lang w:val="lv-LV"/>
        </w:rPr>
        <w:t>Sagatavoja:</w:t>
      </w:r>
    </w:p>
    <w:p w:rsidRPr="001F4BE1" w:rsidR="001A2156" w:rsidP="001A2156" w:rsidRDefault="00BD0865" w14:paraId="170EA7DA" w14:textId="77777777">
      <w:pPr>
        <w:spacing w:after="0" w:line="240" w:lineRule="auto"/>
        <w:ind w:firstLine="720"/>
        <w:jc w:val="both"/>
        <w:rPr>
          <w:rStyle w:val="Hyperlink"/>
          <w:rFonts w:ascii="Times New Roman" w:hAnsi="Times New Roman" w:cs="Times New Roman"/>
          <w:sz w:val="20"/>
          <w:szCs w:val="20"/>
          <w:lang w:val="lv-LV"/>
        </w:rPr>
      </w:pPr>
      <w:hyperlink w:history="true" r:id="rId8">
        <w:r w:rsidRPr="001F4BE1" w:rsidR="001A2156">
          <w:rPr>
            <w:rStyle w:val="Hyperlink"/>
            <w:rFonts w:ascii="Times New Roman" w:hAnsi="Times New Roman" w:cs="Times New Roman"/>
            <w:sz w:val="20"/>
            <w:szCs w:val="20"/>
            <w:lang w:val="lv-LV"/>
          </w:rPr>
          <w:t>Dace.Deinate@izm.gov.lv</w:t>
        </w:r>
      </w:hyperlink>
    </w:p>
    <w:p w:rsidRPr="001F4BE1" w:rsidR="00E166E1" w:rsidP="00345292" w:rsidRDefault="00E4733C" w14:paraId="276C3773" w14:textId="2F3E7A14">
      <w:pPr>
        <w:spacing w:after="0" w:line="240" w:lineRule="auto"/>
        <w:ind w:firstLine="720"/>
        <w:jc w:val="both"/>
        <w:rPr>
          <w:rStyle w:val="Hyperlink"/>
          <w:rFonts w:ascii="Times New Roman" w:hAnsi="Times New Roman" w:cs="Times New Roman"/>
          <w:sz w:val="20"/>
          <w:szCs w:val="20"/>
          <w:lang w:val="lv-LV"/>
        </w:rPr>
      </w:pPr>
      <w:hyperlink w:history="true" r:id="rId9">
        <w:r w:rsidRPr="001F4BE1" w:rsidR="001A2156">
          <w:rPr>
            <w:rStyle w:val="Hyperlink"/>
            <w:rFonts w:ascii="Times New Roman" w:hAnsi="Times New Roman" w:cs="Times New Roman"/>
            <w:sz w:val="20"/>
            <w:szCs w:val="20"/>
            <w:lang w:val="lv-LV"/>
          </w:rPr>
          <w:t>Davids.Garsva@izm.gov.lv</w:t>
        </w:r>
      </w:hyperlink>
    </w:p>
    <w:p w:rsidRPr="001F4BE1" w:rsidR="006D10A4" w:rsidP="00347AAC" w:rsidRDefault="00E4733C" w14:paraId="38593578" w14:textId="599D836C">
      <w:pPr>
        <w:spacing w:after="0" w:line="240" w:lineRule="auto"/>
        <w:ind w:firstLine="720"/>
        <w:jc w:val="both"/>
        <w:rPr>
          <w:rStyle w:val="Hyperlink"/>
          <w:rFonts w:ascii="Times New Roman" w:hAnsi="Times New Roman" w:cs="Times New Roman"/>
          <w:sz w:val="20"/>
          <w:szCs w:val="20"/>
          <w:lang w:val="lv-LV"/>
        </w:rPr>
      </w:pPr>
      <w:hyperlink w:history="true" r:id="rId10">
        <w:r w:rsidRPr="001F4BE1" w:rsidR="001A2156">
          <w:rPr>
            <w:rStyle w:val="Hyperlink"/>
            <w:rFonts w:ascii="Times New Roman" w:hAnsi="Times New Roman" w:cs="Times New Roman"/>
            <w:sz w:val="20"/>
            <w:szCs w:val="20"/>
            <w:lang w:val="lv-LV"/>
          </w:rPr>
          <w:t>Janis.Hahelis@izm.gov.lv</w:t>
        </w:r>
      </w:hyperlink>
    </w:p>
    <w:p w:rsidRPr="001F4BE1" w:rsidR="00330EED" w:rsidP="00347AAC" w:rsidRDefault="00330EED" w14:paraId="44B192BD" w14:textId="77777777">
      <w:pPr>
        <w:spacing w:after="0" w:line="240" w:lineRule="auto"/>
        <w:ind w:firstLine="720"/>
        <w:jc w:val="both"/>
        <w:rPr>
          <w:rStyle w:val="Hyperlink"/>
          <w:rFonts w:ascii="Times New Roman" w:hAnsi="Times New Roman" w:cs="Times New Roman"/>
          <w:sz w:val="20"/>
          <w:szCs w:val="20"/>
          <w:lang w:val="lv-LV"/>
        </w:rPr>
      </w:pPr>
    </w:p>
    <w:sectPr w:rsidRPr="001F4BE1" w:rsidR="00330EED">
      <w:headerReference w:type="even" r:id="rId11"/>
      <w:headerReference w:type="default" r:id="rId12"/>
      <w:footerReference w:type="even" r:id="rId13"/>
      <w:footerReference w:type="default" r:id="rId14"/>
      <w:headerReference w:type="first" r:id="rId15"/>
      <w:footerReference w:type="first" r:id="rId16"/>
      <w:pgSz w:w="12240" w:h="15840"/>
      <w:pgMar w:top="1134" w:right="851" w:bottom="851" w:left="1701" w:header="709" w:footer="0" w:gutter="0"/>
      <w:cols w:space="720"/>
      <w:formProt w:val="false"/>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EEE4D" w14:textId="77777777" w:rsidR="002332FD" w:rsidRDefault="002332FD">
      <w:pPr>
        <w:spacing w:after="0" w:line="240" w:lineRule="auto"/>
      </w:pPr>
      <w:r>
        <w:separator/>
      </w:r>
    </w:p>
  </w:endnote>
  <w:endnote w:type="continuationSeparator" w:id="0">
    <w:p w14:paraId="0BE9B471" w14:textId="77777777" w:rsidR="002332FD" w:rsidRDefault="0023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AA40" w14:textId="77777777" w:rsidR="008B695C" w:rsidRDefault="008B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380328"/>
      <w:docPartObj>
        <w:docPartGallery w:val="Page Numbers (Bottom of Page)"/>
        <w:docPartUnique/>
      </w:docPartObj>
    </w:sdtPr>
    <w:sdtEndPr>
      <w:rPr>
        <w:rFonts w:ascii="Times New Roman" w:hAnsi="Times New Roman" w:cs="Times New Roman"/>
        <w:noProof/>
        <w:sz w:val="20"/>
        <w:szCs w:val="20"/>
      </w:rPr>
    </w:sdtEndPr>
    <w:sdtContent>
      <w:p w14:paraId="223B2059" w14:textId="152187D4" w:rsidR="00370408" w:rsidRPr="00370408" w:rsidRDefault="00370408">
        <w:pPr>
          <w:pStyle w:val="Footer"/>
          <w:jc w:val="center"/>
          <w:rPr>
            <w:rFonts w:ascii="Times New Roman" w:hAnsi="Times New Roman" w:cs="Times New Roman"/>
            <w:sz w:val="20"/>
            <w:szCs w:val="20"/>
          </w:rPr>
        </w:pPr>
        <w:r w:rsidRPr="00370408">
          <w:rPr>
            <w:rFonts w:ascii="Times New Roman" w:hAnsi="Times New Roman" w:cs="Times New Roman"/>
            <w:sz w:val="20"/>
            <w:szCs w:val="20"/>
          </w:rPr>
          <w:fldChar w:fldCharType="begin"/>
        </w:r>
        <w:r w:rsidRPr="00370408">
          <w:rPr>
            <w:rFonts w:ascii="Times New Roman" w:hAnsi="Times New Roman" w:cs="Times New Roman"/>
            <w:sz w:val="20"/>
            <w:szCs w:val="20"/>
          </w:rPr>
          <w:instrText xml:space="preserve"> PAGE   \* MERGEFORMAT </w:instrText>
        </w:r>
        <w:r w:rsidRPr="00370408">
          <w:rPr>
            <w:rFonts w:ascii="Times New Roman" w:hAnsi="Times New Roman" w:cs="Times New Roman"/>
            <w:sz w:val="20"/>
            <w:szCs w:val="20"/>
          </w:rPr>
          <w:fldChar w:fldCharType="separate"/>
        </w:r>
        <w:r w:rsidR="00B83364">
          <w:rPr>
            <w:rFonts w:ascii="Times New Roman" w:hAnsi="Times New Roman" w:cs="Times New Roman"/>
            <w:noProof/>
            <w:sz w:val="20"/>
            <w:szCs w:val="20"/>
          </w:rPr>
          <w:t>2</w:t>
        </w:r>
        <w:r w:rsidRPr="00370408">
          <w:rPr>
            <w:rFonts w:ascii="Times New Roman" w:hAnsi="Times New Roman" w:cs="Times New Roman"/>
            <w:noProof/>
            <w:sz w:val="20"/>
            <w:szCs w:val="20"/>
          </w:rPr>
          <w:fldChar w:fldCharType="end"/>
        </w:r>
      </w:p>
    </w:sdtContent>
  </w:sdt>
  <w:p w14:paraId="5154C7DA" w14:textId="77777777" w:rsidR="00370408" w:rsidRDefault="00370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894" w14:textId="77777777" w:rsidR="008B695C" w:rsidRDefault="008B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A5200" w14:textId="77777777" w:rsidR="002332FD" w:rsidRDefault="002332FD"/>
  </w:footnote>
  <w:footnote w:type="continuationSeparator" w:id="0">
    <w:p w14:paraId="7B12FD78" w14:textId="77777777" w:rsidR="002332FD" w:rsidRDefault="002332FD">
      <w:r>
        <w:continuationSeparator/>
      </w:r>
    </w:p>
  </w:footnote>
  <w:footnote w:id="1">
    <w:p w14:paraId="04491A85" w14:textId="77777777" w:rsidR="00EE5469" w:rsidRPr="00C77D18" w:rsidRDefault="00EE5469" w:rsidP="00EE5469">
      <w:pPr>
        <w:pStyle w:val="FootnoteText"/>
        <w:rPr>
          <w:sz w:val="20"/>
          <w:szCs w:val="20"/>
          <w:lang w:val="lv-LV"/>
        </w:rPr>
      </w:pPr>
      <w:r w:rsidRPr="00C77D18">
        <w:rPr>
          <w:rStyle w:val="FootnoteReference"/>
          <w:sz w:val="20"/>
          <w:szCs w:val="20"/>
        </w:rPr>
        <w:footnoteRef/>
      </w:r>
      <w:r w:rsidRPr="00C77D18">
        <w:rPr>
          <w:sz w:val="20"/>
          <w:szCs w:val="20"/>
        </w:rPr>
        <w:t xml:space="preserve"> </w:t>
      </w:r>
      <w:r w:rsidRPr="00C77D18">
        <w:rPr>
          <w:sz w:val="20"/>
          <w:szCs w:val="20"/>
          <w:lang w:val="lv-LV"/>
        </w:rPr>
        <w:t xml:space="preserve">Latvijas nostāja diskusijā balstās Izglītības attīstības pamatnostādnēs 2021.-2027.gadam. Pieejamas: </w:t>
      </w:r>
      <w:hyperlink r:id="rId1" w:history="1">
        <w:r w:rsidRPr="009D0CA8">
          <w:rPr>
            <w:rStyle w:val="Hyperlink"/>
            <w:sz w:val="20"/>
            <w:szCs w:val="20"/>
            <w:lang w:val="lv-LV"/>
          </w:rPr>
          <w:t>https://likumi.lv/ta/id/324332-par-izglitibas-attistibas-pamatnostadnem-20212027-gadam</w:t>
        </w:r>
      </w:hyperlink>
      <w:r>
        <w:rPr>
          <w:sz w:val="20"/>
          <w:szCs w:val="20"/>
          <w:lang w:val="lv-LV"/>
        </w:rPr>
        <w:t xml:space="preserve"> un </w:t>
      </w:r>
      <w:r w:rsidRPr="0024220F">
        <w:rPr>
          <w:sz w:val="20"/>
          <w:szCs w:val="20"/>
          <w:lang w:val="lv-LV"/>
        </w:rPr>
        <w:t>Digitālās transformācijas pamatnostādnes 2021.-2027. gadam”</w:t>
      </w:r>
      <w:r>
        <w:rPr>
          <w:sz w:val="20"/>
          <w:szCs w:val="20"/>
          <w:lang w:val="lv-LV"/>
        </w:rPr>
        <w:t>. Pieejamas:</w:t>
      </w:r>
      <w:r w:rsidRPr="001F4BE1">
        <w:rPr>
          <w:lang w:val="lv-LV"/>
        </w:rPr>
        <w:t xml:space="preserve"> </w:t>
      </w:r>
      <w:hyperlink r:id="rId2" w:history="1">
        <w:r w:rsidRPr="009D0CA8">
          <w:rPr>
            <w:rStyle w:val="Hyperlink"/>
            <w:sz w:val="20"/>
            <w:szCs w:val="20"/>
            <w:lang w:val="lv-LV"/>
          </w:rPr>
          <w:t>https://likumi.lv/ta/id/324715-par-digitalas-transformacijas-pamatnostadnem-20212027-gadam</w:t>
        </w:r>
      </w:hyperlink>
    </w:p>
  </w:footnote>
  <w:footnote w:id="2">
    <w:p w14:paraId="290CBDF5" w14:textId="7C98BD28" w:rsidR="00CC0F37" w:rsidRPr="00CC0F37" w:rsidRDefault="00CC0F37" w:rsidP="00CC0F37">
      <w:pPr>
        <w:pStyle w:val="pf0"/>
        <w:rPr>
          <w:rFonts w:ascii="Arial" w:hAnsi="Arial" w:cs="Arial"/>
          <w:sz w:val="20"/>
          <w:szCs w:val="20"/>
        </w:rPr>
      </w:pPr>
      <w:r>
        <w:rPr>
          <w:rStyle w:val="FootnoteReference"/>
        </w:rPr>
        <w:footnoteRef/>
      </w:r>
      <w:r>
        <w:t xml:space="preserve"> </w:t>
      </w:r>
      <w:r w:rsidRPr="0070525D">
        <w:rPr>
          <w:rStyle w:val="cf01"/>
          <w:rFonts w:ascii="Times New Roman" w:hAnsi="Times New Roman" w:cs="Times New Roman"/>
          <w:sz w:val="20"/>
          <w:szCs w:val="20"/>
        </w:rPr>
        <w:t xml:space="preserve">Pozīcija Nr. 1 Rezolūcija par ES Jaunatnes stratēģiju 2019-2027 </w:t>
      </w:r>
      <w:r w:rsidRPr="0070525D">
        <w:rPr>
          <w:rStyle w:val="cf11"/>
          <w:rFonts w:ascii="Times New Roman" w:hAnsi="Times New Roman" w:cs="Times New Roman"/>
          <w:sz w:val="20"/>
          <w:szCs w:val="20"/>
        </w:rPr>
        <w:t xml:space="preserve">un </w:t>
      </w:r>
      <w:r w:rsidRPr="0070525D">
        <w:rPr>
          <w:rStyle w:val="cf21"/>
          <w:rFonts w:ascii="Times New Roman" w:hAnsi="Times New Roman" w:cs="Times New Roman"/>
          <w:sz w:val="20"/>
          <w:szCs w:val="20"/>
        </w:rPr>
        <w:t>Politikas debates “Eiropas Savienības Jaunatnes stratēģija 2019-2027 – No vīzijas līdz īstenošanai”</w:t>
      </w:r>
    </w:p>
  </w:footnote>
  <w:footnote w:id="3">
    <w:p w14:paraId="703BE4A3" w14:textId="4731C2C0" w:rsidR="0070525D" w:rsidRPr="0070525D" w:rsidRDefault="0070525D" w:rsidP="007519F8">
      <w:pPr>
        <w:pStyle w:val="FootnoteText"/>
        <w:tabs>
          <w:tab w:val="clear" w:pos="567"/>
        </w:tabs>
        <w:ind w:left="0" w:firstLine="0"/>
        <w:rPr>
          <w:lang w:val="lv-LV"/>
        </w:rPr>
      </w:pPr>
      <w:r>
        <w:rPr>
          <w:rStyle w:val="FootnoteReference"/>
        </w:rPr>
        <w:footnoteRef/>
      </w:r>
      <w:r>
        <w:t xml:space="preserve"> </w:t>
      </w:r>
      <w:r w:rsidRPr="0070525D">
        <w:rPr>
          <w:sz w:val="20"/>
          <w:szCs w:val="20"/>
          <w:lang w:val="lv-LV"/>
        </w:rPr>
        <w:t xml:space="preserve">Latvijas nostāja balstās </w:t>
      </w:r>
      <w:r w:rsidRPr="00F80401">
        <w:rPr>
          <w:sz w:val="20"/>
          <w:szCs w:val="20"/>
          <w:lang w:val="lv-LV"/>
        </w:rPr>
        <w:t xml:space="preserve">2021. </w:t>
      </w:r>
      <w:r w:rsidRPr="00F80401">
        <w:rPr>
          <w:sz w:val="20"/>
          <w:szCs w:val="20"/>
          <w:lang w:val="lv-LV"/>
        </w:rPr>
        <w:t>gada</w:t>
      </w:r>
      <w:r w:rsidR="00F80401" w:rsidRPr="00F80401">
        <w:rPr>
          <w:sz w:val="20"/>
          <w:szCs w:val="20"/>
          <w:lang w:val="lv-LV"/>
        </w:rPr>
        <w:t xml:space="preserve"> 7.decembra</w:t>
      </w:r>
      <w:r w:rsidRPr="0070525D">
        <w:rPr>
          <w:sz w:val="20"/>
          <w:szCs w:val="20"/>
          <w:lang w:val="lv-LV"/>
        </w:rPr>
        <w:t xml:space="preserve"> Izglītības un zinātnes ministra apstiprinātajā pozīcijā Nr. 1 Eiropas Parlamenta un</w:t>
      </w:r>
      <w:r w:rsidR="007519F8">
        <w:rPr>
          <w:sz w:val="20"/>
          <w:szCs w:val="20"/>
          <w:lang w:val="lv-LV"/>
        </w:rPr>
        <w:t xml:space="preserve"> </w:t>
      </w:r>
      <w:r w:rsidRPr="0070525D">
        <w:rPr>
          <w:sz w:val="20"/>
          <w:szCs w:val="20"/>
          <w:lang w:val="lv-LV"/>
        </w:rPr>
        <w:t>Padomes lēmums par Eiropas Jaunatnes gadu 2022</w:t>
      </w:r>
      <w:r w:rsidR="00F80401">
        <w:rPr>
          <w:sz w:val="20"/>
          <w:szCs w:val="20"/>
          <w:lang w:val="lv-LV"/>
        </w:rPr>
        <w:t xml:space="preserve"> (</w:t>
      </w:r>
      <w:r w:rsidR="00F80401" w:rsidRPr="00F80401">
        <w:rPr>
          <w:sz w:val="20"/>
          <w:szCs w:val="20"/>
          <w:lang w:val="lv-LV"/>
        </w:rPr>
        <w:t>NACP-172</w:t>
      </w:r>
      <w:r w:rsidR="00F80401">
        <w:rPr>
          <w:sz w:val="20"/>
          <w:szCs w:val="20"/>
          <w:lang w:val="lv-LV"/>
        </w:rPr>
        <w:t>)</w:t>
      </w:r>
    </w:p>
    <w:p w14:paraId="0B249D91" w14:textId="44BF28B1" w:rsidR="0070525D" w:rsidRPr="0070525D" w:rsidRDefault="0070525D">
      <w:pPr>
        <w:pStyle w:val="FootnoteText"/>
        <w:rPr>
          <w:lang w:val="lv-LV"/>
        </w:rPr>
      </w:pPr>
    </w:p>
  </w:footnote>
  <w:footnote w:id="4">
    <w:p w14:paraId="18D345AD" w14:textId="316B642A" w:rsidR="00435ADB" w:rsidRPr="00A136AD" w:rsidRDefault="004665D7">
      <w:pPr>
        <w:pStyle w:val="FootnoteText"/>
        <w:rPr>
          <w:sz w:val="20"/>
          <w:szCs w:val="20"/>
          <w:lang w:val="lv-LV"/>
        </w:rPr>
      </w:pPr>
      <w:r w:rsidRPr="00AE0D03">
        <w:rPr>
          <w:rStyle w:val="FootnoteReference"/>
          <w:sz w:val="20"/>
          <w:szCs w:val="20"/>
        </w:rPr>
        <w:footnoteRef/>
      </w:r>
      <w:r w:rsidRPr="00AE0D03">
        <w:rPr>
          <w:sz w:val="20"/>
          <w:szCs w:val="20"/>
          <w:lang w:val="lv-LV"/>
        </w:rPr>
        <w:t xml:space="preserve"> Latvijas nostāja diskusijā balstās </w:t>
      </w:r>
      <w:r w:rsidR="00BF5F38">
        <w:rPr>
          <w:sz w:val="20"/>
          <w:szCs w:val="20"/>
          <w:lang w:val="lv-LV"/>
        </w:rPr>
        <w:t xml:space="preserve">Jaunatnes likumu. </w:t>
      </w:r>
      <w:r w:rsidR="00BF5F38">
        <w:rPr>
          <w:sz w:val="20"/>
          <w:szCs w:val="20"/>
          <w:lang w:val="lv-LV"/>
        </w:rPr>
        <w:t xml:space="preserve">Pieejams: </w:t>
      </w:r>
      <w:hyperlink r:id="rId3" w:history="1">
        <w:r w:rsidR="00BF5F38" w:rsidRPr="009D0CA8">
          <w:rPr>
            <w:rStyle w:val="Hyperlink"/>
            <w:sz w:val="20"/>
            <w:szCs w:val="20"/>
            <w:lang w:val="lv-LV"/>
          </w:rPr>
          <w:t>https://likumi.lv/ta/id/175920-jaunatnes-likums</w:t>
        </w:r>
      </w:hyperlink>
      <w:r w:rsidR="00835740">
        <w:rPr>
          <w:rStyle w:val="Hyperlink"/>
          <w:sz w:val="20"/>
          <w:szCs w:val="20"/>
          <w:lang w:val="lv-LV"/>
        </w:rPr>
        <w:t xml:space="preserve"> </w:t>
      </w:r>
      <w:r w:rsidR="00835740" w:rsidRPr="00A136AD">
        <w:rPr>
          <w:rStyle w:val="Hyperlink"/>
          <w:color w:val="auto"/>
          <w:sz w:val="20"/>
          <w:szCs w:val="20"/>
          <w:u w:val="none"/>
          <w:lang w:val="lv-LV"/>
        </w:rPr>
        <w:t xml:space="preserve">un </w:t>
      </w:r>
      <w:r w:rsidR="00A136AD" w:rsidRPr="00A136AD">
        <w:rPr>
          <w:rStyle w:val="Hyperlink"/>
          <w:color w:val="auto"/>
          <w:sz w:val="20"/>
          <w:szCs w:val="20"/>
          <w:u w:val="none"/>
          <w:lang w:val="lv-LV"/>
        </w:rPr>
        <w:t>Bērnu, jaunatnes un ģimenes attīstības pamatnostādnēm 2022.–2027. gadam</w:t>
      </w:r>
      <w:r w:rsidR="00A136AD">
        <w:rPr>
          <w:rStyle w:val="Hyperlink"/>
          <w:color w:val="auto"/>
          <w:sz w:val="20"/>
          <w:szCs w:val="20"/>
          <w:u w:val="none"/>
          <w:lang w:val="lv-LV"/>
        </w:rPr>
        <w:t xml:space="preserve">. Pieejams: </w:t>
      </w:r>
      <w:hyperlink r:id="rId4" w:history="1">
        <w:r w:rsidR="00435ADB" w:rsidRPr="009D0CA8">
          <w:rPr>
            <w:rStyle w:val="Hyperlink"/>
            <w:sz w:val="20"/>
            <w:szCs w:val="20"/>
            <w:lang w:val="lv-LV"/>
          </w:rPr>
          <w:t>https://likumi.lv/ta/id/338304-par-bernu-jaunatnes-un-gimenes-attistibas-pamatnostadnem-20222027gadam</w:t>
        </w:r>
      </w:hyperlink>
    </w:p>
    <w:p w14:paraId="427CF3E7" w14:textId="77777777" w:rsidR="00BF5F38" w:rsidRPr="00A136AD" w:rsidRDefault="00BF5F38" w:rsidP="00BF5F38">
      <w:pPr>
        <w:pStyle w:val="FootnoteText"/>
        <w:ind w:left="0" w:firstLine="0"/>
        <w:rPr>
          <w:sz w:val="20"/>
          <w:szCs w:val="20"/>
          <w:lang w:val="lv-LV"/>
        </w:rPr>
      </w:pPr>
    </w:p>
  </w:footnote>
  <w:footnote w:id="5">
    <w:p w14:paraId="31EF6BF5" w14:textId="022A9366" w:rsidR="009E0188" w:rsidRDefault="009E0188">
      <w:pPr>
        <w:pStyle w:val="FootnoteText"/>
        <w:rPr>
          <w:color w:val="000000"/>
          <w:sz w:val="20"/>
          <w:szCs w:val="20"/>
          <w:lang w:val="lv-LV"/>
        </w:rPr>
      </w:pPr>
      <w:r>
        <w:rPr>
          <w:rStyle w:val="FootnoteReference"/>
        </w:rPr>
        <w:footnoteRef/>
      </w:r>
      <w:r w:rsidRPr="00C77D18">
        <w:rPr>
          <w:lang w:val="lv-LV"/>
        </w:rPr>
        <w:t xml:space="preserve"> </w:t>
      </w:r>
      <w:r w:rsidRPr="00C77D18">
        <w:rPr>
          <w:sz w:val="20"/>
          <w:szCs w:val="20"/>
          <w:lang w:val="lv-LV"/>
        </w:rPr>
        <w:t xml:space="preserve">Latvijas nostāja diskusijā balstās </w:t>
      </w:r>
      <w:r w:rsidRPr="00C77D18">
        <w:rPr>
          <w:color w:val="000000"/>
          <w:sz w:val="20"/>
          <w:szCs w:val="20"/>
          <w:highlight w:val="white"/>
          <w:lang w:val="lv-LV"/>
        </w:rPr>
        <w:t xml:space="preserve">Sporta politikas pamatnostādnēs 2021.-2027.gadam. </w:t>
      </w:r>
      <w:r w:rsidRPr="00C77D18">
        <w:rPr>
          <w:color w:val="000000"/>
          <w:sz w:val="20"/>
          <w:szCs w:val="20"/>
          <w:highlight w:val="white"/>
          <w:lang w:val="lv-LV"/>
        </w:rPr>
        <w:t>Pieejamas:</w:t>
      </w:r>
      <w:r w:rsidR="00B0070F">
        <w:rPr>
          <w:color w:val="000000"/>
          <w:sz w:val="20"/>
          <w:szCs w:val="20"/>
          <w:lang w:val="lv-LV"/>
        </w:rPr>
        <w:t xml:space="preserve"> </w:t>
      </w:r>
      <w:hyperlink r:id="rId5" w:history="1">
        <w:r w:rsidR="00540DA4" w:rsidRPr="00540DA4">
          <w:rPr>
            <w:rStyle w:val="Hyperlink"/>
            <w:sz w:val="20"/>
            <w:szCs w:val="20"/>
            <w:lang w:val="lv-LV"/>
          </w:rPr>
          <w:t>https://likumi.lv/ta/id/332897-par-sporta-politikas-pamatnostadnem-2022-2027-gadam</w:t>
        </w:r>
      </w:hyperlink>
      <w:r w:rsidR="00AA3E3C">
        <w:rPr>
          <w:color w:val="000000"/>
          <w:sz w:val="20"/>
          <w:szCs w:val="20"/>
          <w:lang w:val="lv-LV"/>
        </w:rPr>
        <w:t xml:space="preserve"> un Brīvprātīgā darba likumu</w:t>
      </w:r>
      <w:r w:rsidR="006A4FFA">
        <w:rPr>
          <w:color w:val="000000"/>
          <w:sz w:val="20"/>
          <w:szCs w:val="20"/>
          <w:lang w:val="lv-LV"/>
        </w:rPr>
        <w:t xml:space="preserve">. Pieejams: </w:t>
      </w:r>
      <w:hyperlink r:id="rId6" w:history="1">
        <w:r w:rsidR="006A4FFA" w:rsidRPr="009D0CA8">
          <w:rPr>
            <w:rStyle w:val="Hyperlink"/>
            <w:sz w:val="20"/>
            <w:szCs w:val="20"/>
            <w:lang w:val="lv-LV"/>
          </w:rPr>
          <w:t>https://likumi.lv/ta/id/275061-brivpratiga-darba-likums</w:t>
        </w:r>
      </w:hyperlink>
    </w:p>
    <w:p w14:paraId="7603E5EE" w14:textId="77777777" w:rsidR="006A4FFA" w:rsidRDefault="006A4FFA">
      <w:pPr>
        <w:pStyle w:val="FootnoteText"/>
        <w:rPr>
          <w:color w:val="000000"/>
          <w:sz w:val="20"/>
          <w:szCs w:val="20"/>
          <w:lang w:val="lv-LV"/>
        </w:rPr>
      </w:pPr>
    </w:p>
    <w:p w14:paraId="58AE0012" w14:textId="77777777" w:rsidR="00AA3E3C" w:rsidRPr="00C77D18" w:rsidRDefault="00AA3E3C">
      <w:pPr>
        <w:pStyle w:val="FootnoteText"/>
        <w:rPr>
          <w:sz w:val="20"/>
          <w:szCs w:val="20"/>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EAE6" w14:textId="77777777" w:rsidR="008B695C" w:rsidRDefault="008B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4D0C" w14:textId="77777777" w:rsidR="00D847C7" w:rsidRDefault="00D847C7" w:rsidP="00370408">
    <w:pPr>
      <w:pStyle w:val="Header"/>
    </w:pPr>
  </w:p>
  <w:p w14:paraId="66D59083" w14:textId="77777777" w:rsidR="00D847C7" w:rsidRDefault="00D84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A8E3" w14:textId="77777777" w:rsidR="008B695C" w:rsidRDefault="008B6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461"/>
    <w:multiLevelType w:val="hybridMultilevel"/>
    <w:tmpl w:val="EA1CF4C0"/>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E2984"/>
    <w:multiLevelType w:val="hybridMultilevel"/>
    <w:tmpl w:val="77567828"/>
    <w:lvl w:ilvl="0" w:tplc="0936AD2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2F2371F"/>
    <w:multiLevelType w:val="hybridMultilevel"/>
    <w:tmpl w:val="AB40380C"/>
    <w:lvl w:ilvl="0" w:tplc="2A74FB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95604"/>
    <w:multiLevelType w:val="multilevel"/>
    <w:tmpl w:val="90F2F600"/>
    <w:name w:val="Points"/>
    <w:lvl w:ilvl="0">
      <w:start w:val="1"/>
      <w:numFmt w:val="decimal"/>
      <w:lvlText w:val="%1."/>
      <w:lvlJc w:val="left"/>
      <w:pPr>
        <w:tabs>
          <w:tab w:val="num" w:pos="709"/>
        </w:tabs>
        <w:ind w:left="709" w:hanging="567"/>
      </w:pPr>
      <w:rPr>
        <w:rFonts w:asciiTheme="majorBidi" w:hAnsiTheme="majorBidi" w:cstheme="majorBidi" w:hint="default"/>
        <w:b w:val="0"/>
        <w:bCs w:val="0"/>
        <w:sz w:val="24"/>
        <w:szCs w:val="24"/>
      </w:r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4" w15:restartNumberingAfterBreak="0">
    <w:nsid w:val="08781665"/>
    <w:multiLevelType w:val="hybridMultilevel"/>
    <w:tmpl w:val="359640C2"/>
    <w:lvl w:ilvl="0" w:tplc="2EDE509C">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AE780C"/>
    <w:multiLevelType w:val="hybridMultilevel"/>
    <w:tmpl w:val="BD504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AD1DF0"/>
    <w:multiLevelType w:val="hybridMultilevel"/>
    <w:tmpl w:val="98A45178"/>
    <w:lvl w:ilvl="0" w:tplc="0426000F">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0454CCA"/>
    <w:multiLevelType w:val="hybridMultilevel"/>
    <w:tmpl w:val="2A64AA7A"/>
    <w:lvl w:ilvl="0" w:tplc="E64A239A">
      <w:start w:val="2"/>
      <w:numFmt w:val="decimal"/>
      <w:lvlText w:val="%1."/>
      <w:lvlJc w:val="left"/>
      <w:pPr>
        <w:ind w:left="36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D7D6F76"/>
    <w:multiLevelType w:val="hybridMultilevel"/>
    <w:tmpl w:val="E6D402CE"/>
    <w:lvl w:ilvl="0" w:tplc="0426000F">
      <w:start w:val="1"/>
      <w:numFmt w:val="decimal"/>
      <w:lvlText w:val="%1."/>
      <w:lvlJc w:val="left"/>
      <w:pPr>
        <w:ind w:left="99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8284956"/>
    <w:multiLevelType w:val="hybridMultilevel"/>
    <w:tmpl w:val="43988CA6"/>
    <w:lvl w:ilvl="0" w:tplc="FFFFFFF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89A48A7"/>
    <w:multiLevelType w:val="hybridMultilevel"/>
    <w:tmpl w:val="EA66DE3E"/>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17F03AD"/>
    <w:multiLevelType w:val="hybridMultilevel"/>
    <w:tmpl w:val="AB403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5303222"/>
    <w:multiLevelType w:val="hybridMultilevel"/>
    <w:tmpl w:val="2FBC8C08"/>
    <w:lvl w:ilvl="0" w:tplc="E39C6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70287567">
    <w:abstractNumId w:val="5"/>
  </w:num>
  <w:num w:numId="2" w16cid:durableId="15846080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9502469">
    <w:abstractNumId w:val="8"/>
  </w:num>
  <w:num w:numId="4" w16cid:durableId="1133136461">
    <w:abstractNumId w:val="12"/>
  </w:num>
  <w:num w:numId="5" w16cid:durableId="863790159">
    <w:abstractNumId w:val="6"/>
  </w:num>
  <w:num w:numId="6" w16cid:durableId="1368721550">
    <w:abstractNumId w:val="10"/>
  </w:num>
  <w:num w:numId="7" w16cid:durableId="1199395694">
    <w:abstractNumId w:val="4"/>
  </w:num>
  <w:num w:numId="8" w16cid:durableId="415248841">
    <w:abstractNumId w:val="2"/>
  </w:num>
  <w:num w:numId="9" w16cid:durableId="1633632962">
    <w:abstractNumId w:val="7"/>
  </w:num>
  <w:num w:numId="10" w16cid:durableId="1619019568">
    <w:abstractNumId w:val="1"/>
  </w:num>
  <w:num w:numId="11" w16cid:durableId="157161434">
    <w:abstractNumId w:val="11"/>
  </w:num>
  <w:num w:numId="12" w16cid:durableId="1902253112">
    <w:abstractNumId w:val="9"/>
  </w:num>
  <w:num w:numId="13" w16cid:durableId="65999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C7"/>
    <w:rsid w:val="00002608"/>
    <w:rsid w:val="000059C2"/>
    <w:rsid w:val="00006DF0"/>
    <w:rsid w:val="00007034"/>
    <w:rsid w:val="000079AB"/>
    <w:rsid w:val="000109FE"/>
    <w:rsid w:val="00010D58"/>
    <w:rsid w:val="00014F82"/>
    <w:rsid w:val="00021FCE"/>
    <w:rsid w:val="00032D0D"/>
    <w:rsid w:val="00044DF9"/>
    <w:rsid w:val="00045400"/>
    <w:rsid w:val="00047FF3"/>
    <w:rsid w:val="000517F2"/>
    <w:rsid w:val="0005276B"/>
    <w:rsid w:val="00053993"/>
    <w:rsid w:val="000659C3"/>
    <w:rsid w:val="0007415B"/>
    <w:rsid w:val="0007651E"/>
    <w:rsid w:val="00076BDC"/>
    <w:rsid w:val="00077F23"/>
    <w:rsid w:val="00085D31"/>
    <w:rsid w:val="00085DDA"/>
    <w:rsid w:val="0009237C"/>
    <w:rsid w:val="000953E4"/>
    <w:rsid w:val="000A19D3"/>
    <w:rsid w:val="000A3319"/>
    <w:rsid w:val="000B0821"/>
    <w:rsid w:val="000C5F26"/>
    <w:rsid w:val="000D09DA"/>
    <w:rsid w:val="000D1C6B"/>
    <w:rsid w:val="000E7CC2"/>
    <w:rsid w:val="000F03AB"/>
    <w:rsid w:val="000F3975"/>
    <w:rsid w:val="0011764F"/>
    <w:rsid w:val="0012194E"/>
    <w:rsid w:val="00130994"/>
    <w:rsid w:val="001469A6"/>
    <w:rsid w:val="00147AA7"/>
    <w:rsid w:val="00151265"/>
    <w:rsid w:val="00155C56"/>
    <w:rsid w:val="00156B62"/>
    <w:rsid w:val="001804E7"/>
    <w:rsid w:val="0018208A"/>
    <w:rsid w:val="00183140"/>
    <w:rsid w:val="00194AAC"/>
    <w:rsid w:val="00194EE5"/>
    <w:rsid w:val="00196AB1"/>
    <w:rsid w:val="001A2111"/>
    <w:rsid w:val="001A2156"/>
    <w:rsid w:val="001A2C67"/>
    <w:rsid w:val="001B0142"/>
    <w:rsid w:val="001B6533"/>
    <w:rsid w:val="001B7681"/>
    <w:rsid w:val="001C6041"/>
    <w:rsid w:val="001D081D"/>
    <w:rsid w:val="001D5876"/>
    <w:rsid w:val="001E28B4"/>
    <w:rsid w:val="001F23C9"/>
    <w:rsid w:val="001F4BE1"/>
    <w:rsid w:val="00203AB8"/>
    <w:rsid w:val="002061F9"/>
    <w:rsid w:val="00207611"/>
    <w:rsid w:val="00211BFA"/>
    <w:rsid w:val="002141F9"/>
    <w:rsid w:val="00214DBB"/>
    <w:rsid w:val="00217489"/>
    <w:rsid w:val="002234C1"/>
    <w:rsid w:val="002237B0"/>
    <w:rsid w:val="00223B70"/>
    <w:rsid w:val="00223BC7"/>
    <w:rsid w:val="00227589"/>
    <w:rsid w:val="00227932"/>
    <w:rsid w:val="002304DB"/>
    <w:rsid w:val="00232D1F"/>
    <w:rsid w:val="002332FD"/>
    <w:rsid w:val="002344F9"/>
    <w:rsid w:val="0024220F"/>
    <w:rsid w:val="00246A25"/>
    <w:rsid w:val="0024767F"/>
    <w:rsid w:val="00254F0E"/>
    <w:rsid w:val="00262953"/>
    <w:rsid w:val="0026679F"/>
    <w:rsid w:val="002712E0"/>
    <w:rsid w:val="00276863"/>
    <w:rsid w:val="0028106D"/>
    <w:rsid w:val="0028181F"/>
    <w:rsid w:val="002833E1"/>
    <w:rsid w:val="00284E24"/>
    <w:rsid w:val="00285594"/>
    <w:rsid w:val="0028683A"/>
    <w:rsid w:val="00296A28"/>
    <w:rsid w:val="002C3801"/>
    <w:rsid w:val="002C65DD"/>
    <w:rsid w:val="002D4EBB"/>
    <w:rsid w:val="002D557C"/>
    <w:rsid w:val="002D62C6"/>
    <w:rsid w:val="002D76EA"/>
    <w:rsid w:val="002E2240"/>
    <w:rsid w:val="002E3889"/>
    <w:rsid w:val="002E554F"/>
    <w:rsid w:val="002E5E6B"/>
    <w:rsid w:val="002E6FF8"/>
    <w:rsid w:val="002F3261"/>
    <w:rsid w:val="002F6D06"/>
    <w:rsid w:val="00302E0A"/>
    <w:rsid w:val="00310498"/>
    <w:rsid w:val="00311B4F"/>
    <w:rsid w:val="00314A0F"/>
    <w:rsid w:val="00317A11"/>
    <w:rsid w:val="00324133"/>
    <w:rsid w:val="00330EED"/>
    <w:rsid w:val="00336268"/>
    <w:rsid w:val="00336DC9"/>
    <w:rsid w:val="003404FD"/>
    <w:rsid w:val="00345292"/>
    <w:rsid w:val="00346F6B"/>
    <w:rsid w:val="00347AAC"/>
    <w:rsid w:val="00347C3E"/>
    <w:rsid w:val="00350D5E"/>
    <w:rsid w:val="00353301"/>
    <w:rsid w:val="0035342B"/>
    <w:rsid w:val="00356B40"/>
    <w:rsid w:val="003621D0"/>
    <w:rsid w:val="00366B95"/>
    <w:rsid w:val="00370408"/>
    <w:rsid w:val="003712AC"/>
    <w:rsid w:val="003727D7"/>
    <w:rsid w:val="003772FC"/>
    <w:rsid w:val="00381B51"/>
    <w:rsid w:val="00392047"/>
    <w:rsid w:val="003931A6"/>
    <w:rsid w:val="003A0FA0"/>
    <w:rsid w:val="003A1099"/>
    <w:rsid w:val="003B5DA3"/>
    <w:rsid w:val="003B769E"/>
    <w:rsid w:val="003C3D58"/>
    <w:rsid w:val="003C65AC"/>
    <w:rsid w:val="003C6BE3"/>
    <w:rsid w:val="003D13CB"/>
    <w:rsid w:val="003D2A99"/>
    <w:rsid w:val="003E1284"/>
    <w:rsid w:val="003E7758"/>
    <w:rsid w:val="003F4B91"/>
    <w:rsid w:val="004153C3"/>
    <w:rsid w:val="004155B2"/>
    <w:rsid w:val="0041608A"/>
    <w:rsid w:val="004170CF"/>
    <w:rsid w:val="00424CFD"/>
    <w:rsid w:val="00426032"/>
    <w:rsid w:val="00427A10"/>
    <w:rsid w:val="00431DD1"/>
    <w:rsid w:val="0043512E"/>
    <w:rsid w:val="00435ADB"/>
    <w:rsid w:val="0043645A"/>
    <w:rsid w:val="00441CA7"/>
    <w:rsid w:val="0044610D"/>
    <w:rsid w:val="00454ED7"/>
    <w:rsid w:val="004572D1"/>
    <w:rsid w:val="0046073C"/>
    <w:rsid w:val="00461EBC"/>
    <w:rsid w:val="004635BE"/>
    <w:rsid w:val="004665D7"/>
    <w:rsid w:val="004725B0"/>
    <w:rsid w:val="00480B49"/>
    <w:rsid w:val="0048237F"/>
    <w:rsid w:val="00483A0B"/>
    <w:rsid w:val="00486892"/>
    <w:rsid w:val="00491E4D"/>
    <w:rsid w:val="0049283D"/>
    <w:rsid w:val="00496BAA"/>
    <w:rsid w:val="004A4FB1"/>
    <w:rsid w:val="004B6268"/>
    <w:rsid w:val="004B666B"/>
    <w:rsid w:val="004B716D"/>
    <w:rsid w:val="004D5B05"/>
    <w:rsid w:val="004D5E50"/>
    <w:rsid w:val="004D672E"/>
    <w:rsid w:val="004E215B"/>
    <w:rsid w:val="004E3887"/>
    <w:rsid w:val="004F29E6"/>
    <w:rsid w:val="004F4127"/>
    <w:rsid w:val="004F77E7"/>
    <w:rsid w:val="00510DC3"/>
    <w:rsid w:val="00514F6E"/>
    <w:rsid w:val="0052134A"/>
    <w:rsid w:val="0052267D"/>
    <w:rsid w:val="0052444D"/>
    <w:rsid w:val="00524ACA"/>
    <w:rsid w:val="005309F8"/>
    <w:rsid w:val="00536387"/>
    <w:rsid w:val="00540DA4"/>
    <w:rsid w:val="00543CB7"/>
    <w:rsid w:val="00544F57"/>
    <w:rsid w:val="00554A48"/>
    <w:rsid w:val="00560372"/>
    <w:rsid w:val="00567703"/>
    <w:rsid w:val="00572AB3"/>
    <w:rsid w:val="00573DD9"/>
    <w:rsid w:val="00584573"/>
    <w:rsid w:val="005868CA"/>
    <w:rsid w:val="00587168"/>
    <w:rsid w:val="00592596"/>
    <w:rsid w:val="005A10F3"/>
    <w:rsid w:val="005A33F0"/>
    <w:rsid w:val="005B003D"/>
    <w:rsid w:val="005B0B88"/>
    <w:rsid w:val="005B2545"/>
    <w:rsid w:val="005B2E69"/>
    <w:rsid w:val="005C1908"/>
    <w:rsid w:val="005C3DB6"/>
    <w:rsid w:val="005C6BB8"/>
    <w:rsid w:val="005C7D6A"/>
    <w:rsid w:val="005D41EC"/>
    <w:rsid w:val="005D5D32"/>
    <w:rsid w:val="005E086D"/>
    <w:rsid w:val="005F212F"/>
    <w:rsid w:val="00601B9E"/>
    <w:rsid w:val="00605E54"/>
    <w:rsid w:val="0060670B"/>
    <w:rsid w:val="00610F0B"/>
    <w:rsid w:val="006138D7"/>
    <w:rsid w:val="006162E2"/>
    <w:rsid w:val="00616699"/>
    <w:rsid w:val="00617761"/>
    <w:rsid w:val="0061780E"/>
    <w:rsid w:val="00620C04"/>
    <w:rsid w:val="00623895"/>
    <w:rsid w:val="00625332"/>
    <w:rsid w:val="0062644A"/>
    <w:rsid w:val="00627107"/>
    <w:rsid w:val="00627DB8"/>
    <w:rsid w:val="00631576"/>
    <w:rsid w:val="006334CB"/>
    <w:rsid w:val="0063697D"/>
    <w:rsid w:val="00640D8D"/>
    <w:rsid w:val="00646537"/>
    <w:rsid w:val="006525D9"/>
    <w:rsid w:val="00666297"/>
    <w:rsid w:val="006737F1"/>
    <w:rsid w:val="00676639"/>
    <w:rsid w:val="0068127A"/>
    <w:rsid w:val="006846DD"/>
    <w:rsid w:val="00684AE6"/>
    <w:rsid w:val="006859ED"/>
    <w:rsid w:val="00690BC0"/>
    <w:rsid w:val="00691FE1"/>
    <w:rsid w:val="00693CB2"/>
    <w:rsid w:val="0069770F"/>
    <w:rsid w:val="006A4FFA"/>
    <w:rsid w:val="006A527E"/>
    <w:rsid w:val="006B440E"/>
    <w:rsid w:val="006B7484"/>
    <w:rsid w:val="006B78A7"/>
    <w:rsid w:val="006C0CCA"/>
    <w:rsid w:val="006C3B9E"/>
    <w:rsid w:val="006D0F2F"/>
    <w:rsid w:val="006D10A4"/>
    <w:rsid w:val="006D472A"/>
    <w:rsid w:val="006D499B"/>
    <w:rsid w:val="006D6324"/>
    <w:rsid w:val="006E4EB1"/>
    <w:rsid w:val="006E550A"/>
    <w:rsid w:val="006F1464"/>
    <w:rsid w:val="006F3838"/>
    <w:rsid w:val="007039CA"/>
    <w:rsid w:val="0070525D"/>
    <w:rsid w:val="00707381"/>
    <w:rsid w:val="00715E89"/>
    <w:rsid w:val="00717229"/>
    <w:rsid w:val="00720357"/>
    <w:rsid w:val="007218C5"/>
    <w:rsid w:val="0073061A"/>
    <w:rsid w:val="00731759"/>
    <w:rsid w:val="00731C1B"/>
    <w:rsid w:val="007519F8"/>
    <w:rsid w:val="007536C7"/>
    <w:rsid w:val="00765044"/>
    <w:rsid w:val="007673A2"/>
    <w:rsid w:val="00767CB8"/>
    <w:rsid w:val="00774421"/>
    <w:rsid w:val="00776211"/>
    <w:rsid w:val="00777ABE"/>
    <w:rsid w:val="00793189"/>
    <w:rsid w:val="007A6EF0"/>
    <w:rsid w:val="007B088A"/>
    <w:rsid w:val="007B3028"/>
    <w:rsid w:val="007B50ED"/>
    <w:rsid w:val="007C27B7"/>
    <w:rsid w:val="007C7645"/>
    <w:rsid w:val="007D2879"/>
    <w:rsid w:val="007D4CB7"/>
    <w:rsid w:val="007F1BE6"/>
    <w:rsid w:val="007F77FB"/>
    <w:rsid w:val="00802646"/>
    <w:rsid w:val="00804F26"/>
    <w:rsid w:val="00810506"/>
    <w:rsid w:val="0083047E"/>
    <w:rsid w:val="008346CC"/>
    <w:rsid w:val="00835740"/>
    <w:rsid w:val="00836E45"/>
    <w:rsid w:val="0084135C"/>
    <w:rsid w:val="00841626"/>
    <w:rsid w:val="00845F80"/>
    <w:rsid w:val="00850F11"/>
    <w:rsid w:val="00854C97"/>
    <w:rsid w:val="00855E5E"/>
    <w:rsid w:val="00864F24"/>
    <w:rsid w:val="0087421F"/>
    <w:rsid w:val="0087434C"/>
    <w:rsid w:val="008803A8"/>
    <w:rsid w:val="00884348"/>
    <w:rsid w:val="0088452C"/>
    <w:rsid w:val="0088456F"/>
    <w:rsid w:val="00884B63"/>
    <w:rsid w:val="00885364"/>
    <w:rsid w:val="00885392"/>
    <w:rsid w:val="008856DF"/>
    <w:rsid w:val="00885799"/>
    <w:rsid w:val="008901E1"/>
    <w:rsid w:val="008A456D"/>
    <w:rsid w:val="008A5FE5"/>
    <w:rsid w:val="008B05C8"/>
    <w:rsid w:val="008B1FC5"/>
    <w:rsid w:val="008B248D"/>
    <w:rsid w:val="008B32F6"/>
    <w:rsid w:val="008B695C"/>
    <w:rsid w:val="008D3AFD"/>
    <w:rsid w:val="008E0810"/>
    <w:rsid w:val="008F419F"/>
    <w:rsid w:val="008F46C5"/>
    <w:rsid w:val="008F64FC"/>
    <w:rsid w:val="009013AB"/>
    <w:rsid w:val="00901D19"/>
    <w:rsid w:val="00911E17"/>
    <w:rsid w:val="00912199"/>
    <w:rsid w:val="00912FCE"/>
    <w:rsid w:val="0091415B"/>
    <w:rsid w:val="00924038"/>
    <w:rsid w:val="009366ED"/>
    <w:rsid w:val="0094169E"/>
    <w:rsid w:val="009455F5"/>
    <w:rsid w:val="009505C9"/>
    <w:rsid w:val="00953400"/>
    <w:rsid w:val="00960830"/>
    <w:rsid w:val="009631A7"/>
    <w:rsid w:val="009653E0"/>
    <w:rsid w:val="00966D17"/>
    <w:rsid w:val="0097377A"/>
    <w:rsid w:val="00984565"/>
    <w:rsid w:val="009863A9"/>
    <w:rsid w:val="009A0C5F"/>
    <w:rsid w:val="009A2969"/>
    <w:rsid w:val="009A2E7E"/>
    <w:rsid w:val="009B0AFD"/>
    <w:rsid w:val="009B7139"/>
    <w:rsid w:val="009B757B"/>
    <w:rsid w:val="009C5C46"/>
    <w:rsid w:val="009D1298"/>
    <w:rsid w:val="009D4458"/>
    <w:rsid w:val="009D627A"/>
    <w:rsid w:val="009E0188"/>
    <w:rsid w:val="009E47D0"/>
    <w:rsid w:val="009E7EB3"/>
    <w:rsid w:val="009F25FC"/>
    <w:rsid w:val="009F294A"/>
    <w:rsid w:val="009F491D"/>
    <w:rsid w:val="009F4A1C"/>
    <w:rsid w:val="00A01683"/>
    <w:rsid w:val="00A04DB3"/>
    <w:rsid w:val="00A059BD"/>
    <w:rsid w:val="00A05FE6"/>
    <w:rsid w:val="00A136AD"/>
    <w:rsid w:val="00A3320C"/>
    <w:rsid w:val="00A33D22"/>
    <w:rsid w:val="00A36528"/>
    <w:rsid w:val="00A36A7D"/>
    <w:rsid w:val="00A406E2"/>
    <w:rsid w:val="00A47B2C"/>
    <w:rsid w:val="00A5541F"/>
    <w:rsid w:val="00A567BD"/>
    <w:rsid w:val="00A56948"/>
    <w:rsid w:val="00A659C6"/>
    <w:rsid w:val="00A67EEF"/>
    <w:rsid w:val="00A71CF7"/>
    <w:rsid w:val="00A742FE"/>
    <w:rsid w:val="00A8211A"/>
    <w:rsid w:val="00A82A82"/>
    <w:rsid w:val="00A83264"/>
    <w:rsid w:val="00A93E13"/>
    <w:rsid w:val="00A95DB3"/>
    <w:rsid w:val="00AA0849"/>
    <w:rsid w:val="00AA2CB7"/>
    <w:rsid w:val="00AA3E3C"/>
    <w:rsid w:val="00AA6213"/>
    <w:rsid w:val="00AB4DB4"/>
    <w:rsid w:val="00AC5205"/>
    <w:rsid w:val="00AC5A77"/>
    <w:rsid w:val="00AC6229"/>
    <w:rsid w:val="00AD0250"/>
    <w:rsid w:val="00AD4EC8"/>
    <w:rsid w:val="00AD50E4"/>
    <w:rsid w:val="00AD51F2"/>
    <w:rsid w:val="00AE0D03"/>
    <w:rsid w:val="00AE5114"/>
    <w:rsid w:val="00AE51F9"/>
    <w:rsid w:val="00AE5C33"/>
    <w:rsid w:val="00AF0A4E"/>
    <w:rsid w:val="00AF1E31"/>
    <w:rsid w:val="00B0070F"/>
    <w:rsid w:val="00B05FF9"/>
    <w:rsid w:val="00B06B47"/>
    <w:rsid w:val="00B06D51"/>
    <w:rsid w:val="00B06F7D"/>
    <w:rsid w:val="00B102A5"/>
    <w:rsid w:val="00B1378D"/>
    <w:rsid w:val="00B35E3B"/>
    <w:rsid w:val="00B4307A"/>
    <w:rsid w:val="00B43439"/>
    <w:rsid w:val="00B435CC"/>
    <w:rsid w:val="00B454A2"/>
    <w:rsid w:val="00B50C80"/>
    <w:rsid w:val="00B53474"/>
    <w:rsid w:val="00B5421B"/>
    <w:rsid w:val="00B610E4"/>
    <w:rsid w:val="00B625B8"/>
    <w:rsid w:val="00B67A3C"/>
    <w:rsid w:val="00B83364"/>
    <w:rsid w:val="00B83ED5"/>
    <w:rsid w:val="00BB3BDC"/>
    <w:rsid w:val="00BD0299"/>
    <w:rsid w:val="00BD0865"/>
    <w:rsid w:val="00BD61F2"/>
    <w:rsid w:val="00BE0C58"/>
    <w:rsid w:val="00BE50D9"/>
    <w:rsid w:val="00BE5640"/>
    <w:rsid w:val="00BF000F"/>
    <w:rsid w:val="00BF16EA"/>
    <w:rsid w:val="00BF5F38"/>
    <w:rsid w:val="00C031E8"/>
    <w:rsid w:val="00C17DF5"/>
    <w:rsid w:val="00C24954"/>
    <w:rsid w:val="00C259B4"/>
    <w:rsid w:val="00C33AC0"/>
    <w:rsid w:val="00C404E6"/>
    <w:rsid w:val="00C51352"/>
    <w:rsid w:val="00C53261"/>
    <w:rsid w:val="00C5512A"/>
    <w:rsid w:val="00C56664"/>
    <w:rsid w:val="00C569B7"/>
    <w:rsid w:val="00C622FC"/>
    <w:rsid w:val="00C72249"/>
    <w:rsid w:val="00C77D18"/>
    <w:rsid w:val="00C85438"/>
    <w:rsid w:val="00C9300A"/>
    <w:rsid w:val="00CC0F37"/>
    <w:rsid w:val="00CC3967"/>
    <w:rsid w:val="00CC5B68"/>
    <w:rsid w:val="00CC74E4"/>
    <w:rsid w:val="00CD3FDD"/>
    <w:rsid w:val="00CE3840"/>
    <w:rsid w:val="00CE3B46"/>
    <w:rsid w:val="00CF03AF"/>
    <w:rsid w:val="00CF0FC4"/>
    <w:rsid w:val="00CF532A"/>
    <w:rsid w:val="00CF68F4"/>
    <w:rsid w:val="00D06973"/>
    <w:rsid w:val="00D12DA3"/>
    <w:rsid w:val="00D379A3"/>
    <w:rsid w:val="00D45009"/>
    <w:rsid w:val="00D5197C"/>
    <w:rsid w:val="00D55B32"/>
    <w:rsid w:val="00D609D4"/>
    <w:rsid w:val="00D74710"/>
    <w:rsid w:val="00D7495E"/>
    <w:rsid w:val="00D8039D"/>
    <w:rsid w:val="00D831B1"/>
    <w:rsid w:val="00D847C7"/>
    <w:rsid w:val="00D90D26"/>
    <w:rsid w:val="00D92524"/>
    <w:rsid w:val="00D9338B"/>
    <w:rsid w:val="00D97233"/>
    <w:rsid w:val="00D972C5"/>
    <w:rsid w:val="00DA3ED6"/>
    <w:rsid w:val="00DC233A"/>
    <w:rsid w:val="00DC29FA"/>
    <w:rsid w:val="00DD3F9A"/>
    <w:rsid w:val="00DD60D2"/>
    <w:rsid w:val="00DD6BCC"/>
    <w:rsid w:val="00DE0436"/>
    <w:rsid w:val="00DE5A8D"/>
    <w:rsid w:val="00DE68CC"/>
    <w:rsid w:val="00DF17F0"/>
    <w:rsid w:val="00DF72E6"/>
    <w:rsid w:val="00DF7ACF"/>
    <w:rsid w:val="00E05F13"/>
    <w:rsid w:val="00E1000A"/>
    <w:rsid w:val="00E10CD6"/>
    <w:rsid w:val="00E13678"/>
    <w:rsid w:val="00E13F64"/>
    <w:rsid w:val="00E15B85"/>
    <w:rsid w:val="00E166E1"/>
    <w:rsid w:val="00E24FCC"/>
    <w:rsid w:val="00E2544F"/>
    <w:rsid w:val="00E35D5C"/>
    <w:rsid w:val="00E4733C"/>
    <w:rsid w:val="00E50719"/>
    <w:rsid w:val="00E526AC"/>
    <w:rsid w:val="00E57EA4"/>
    <w:rsid w:val="00E6067F"/>
    <w:rsid w:val="00E6205B"/>
    <w:rsid w:val="00E6241F"/>
    <w:rsid w:val="00E63CB8"/>
    <w:rsid w:val="00E7103D"/>
    <w:rsid w:val="00E77EF0"/>
    <w:rsid w:val="00E87225"/>
    <w:rsid w:val="00E92C42"/>
    <w:rsid w:val="00E932CA"/>
    <w:rsid w:val="00E93EC1"/>
    <w:rsid w:val="00E94129"/>
    <w:rsid w:val="00E94EE1"/>
    <w:rsid w:val="00EA6E7D"/>
    <w:rsid w:val="00EA77D9"/>
    <w:rsid w:val="00EB20F7"/>
    <w:rsid w:val="00EC19FB"/>
    <w:rsid w:val="00EC7330"/>
    <w:rsid w:val="00ED00EF"/>
    <w:rsid w:val="00ED0FF1"/>
    <w:rsid w:val="00ED2086"/>
    <w:rsid w:val="00EE1AE5"/>
    <w:rsid w:val="00EE5038"/>
    <w:rsid w:val="00EE5469"/>
    <w:rsid w:val="00EF1380"/>
    <w:rsid w:val="00EF52D3"/>
    <w:rsid w:val="00F0343D"/>
    <w:rsid w:val="00F0666A"/>
    <w:rsid w:val="00F13058"/>
    <w:rsid w:val="00F141D2"/>
    <w:rsid w:val="00F20FA1"/>
    <w:rsid w:val="00F31421"/>
    <w:rsid w:val="00F3260C"/>
    <w:rsid w:val="00F33C25"/>
    <w:rsid w:val="00F453D1"/>
    <w:rsid w:val="00F5281E"/>
    <w:rsid w:val="00F61E62"/>
    <w:rsid w:val="00F67937"/>
    <w:rsid w:val="00F75145"/>
    <w:rsid w:val="00F75B6D"/>
    <w:rsid w:val="00F80401"/>
    <w:rsid w:val="00F832B9"/>
    <w:rsid w:val="00F846D7"/>
    <w:rsid w:val="00F8632C"/>
    <w:rsid w:val="00F87707"/>
    <w:rsid w:val="00F91073"/>
    <w:rsid w:val="00F93E8A"/>
    <w:rsid w:val="00F953C7"/>
    <w:rsid w:val="00FA11DF"/>
    <w:rsid w:val="00FA3957"/>
    <w:rsid w:val="00FB3607"/>
    <w:rsid w:val="00FB72E6"/>
    <w:rsid w:val="00FC1FF2"/>
    <w:rsid w:val="00FC62B7"/>
    <w:rsid w:val="00FD1B2D"/>
    <w:rsid w:val="00FD2A52"/>
    <w:rsid w:val="00FD4C93"/>
    <w:rsid w:val="00FF0AD2"/>
    <w:rsid w:val="00FF0DB6"/>
    <w:rsid w:val="00FF3C6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E7A43"/>
    <w:rPr>
      <w:rFonts w:ascii="Calibri" w:eastAsia="Calibri" w:hAnsi="Calibri" w:cs="Calibri"/>
    </w:rPr>
  </w:style>
  <w:style w:type="character" w:customStyle="1" w:styleId="FooterChar">
    <w:name w:val="Footer Char"/>
    <w:basedOn w:val="DefaultParagraphFont"/>
    <w:link w:val="Footer"/>
    <w:uiPriority w:val="99"/>
    <w:qFormat/>
    <w:rsid w:val="006E7A43"/>
    <w:rPr>
      <w:rFonts w:ascii="Calibri" w:eastAsia="Calibri" w:hAnsi="Calibri" w:cs="Calibri"/>
    </w:rPr>
  </w:style>
  <w:style w:type="character" w:customStyle="1" w:styleId="FootnoteCharacters">
    <w:name w:val="Footnote Characters"/>
    <w:link w:val="CharCharCharChar"/>
    <w:qFormat/>
    <w:rsid w:val="00466119"/>
    <w:rPr>
      <w:b/>
      <w:bCs/>
      <w:vertAlign w:val="superscript"/>
    </w:rPr>
  </w:style>
  <w:style w:type="character" w:customStyle="1" w:styleId="FootnoteAnchor">
    <w:name w:val="Footnote Anchor"/>
    <w:rPr>
      <w:b/>
      <w:bCs/>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character" w:customStyle="1" w:styleId="phrase">
    <w:name w:val="phrase"/>
    <w:basedOn w:val="DefaultParagraphFont"/>
    <w:qFormat/>
    <w:rsid w:val="0059055F"/>
  </w:style>
  <w:style w:type="character" w:customStyle="1" w:styleId="word">
    <w:name w:val="word"/>
    <w:basedOn w:val="DefaultParagraphFont"/>
    <w:qFormat/>
    <w:rsid w:val="0059055F"/>
  </w:style>
  <w:style w:type="character" w:customStyle="1" w:styleId="normaltextrun">
    <w:name w:val="normaltextrun"/>
    <w:basedOn w:val="DefaultParagraphFont"/>
    <w:qFormat/>
    <w:rsid w:val="0059055F"/>
  </w:style>
  <w:style w:type="character" w:customStyle="1" w:styleId="eop">
    <w:name w:val="eop"/>
    <w:basedOn w:val="DefaultParagraphFont"/>
    <w:qFormat/>
    <w:rsid w:val="0059055F"/>
  </w:style>
  <w:style w:type="character" w:customStyle="1" w:styleId="spellingerror">
    <w:name w:val="spellingerror"/>
    <w:basedOn w:val="DefaultParagraphFont"/>
    <w:qFormat/>
    <w:rsid w:val="0059055F"/>
  </w:style>
  <w:style w:type="character" w:customStyle="1" w:styleId="tlid-translation">
    <w:name w:val="tlid-translation"/>
    <w:basedOn w:val="DefaultParagraphFont"/>
    <w:qFormat/>
    <w:rsid w:val="00D52C12"/>
  </w:style>
  <w:style w:type="character" w:customStyle="1" w:styleId="ListParagraphChar">
    <w:name w:val="List Paragraph Char"/>
    <w:aliases w:val="Nad Char,Odstavec_muj Char,Fiche List Paragraph Char,Task Body Char,Viñetas (Inicio Parrafo) Char,3 Txt tabla Char,Zerrenda-paragrafoa Char,Lista multicolor - Énfasis 11 Char,Paragrafo elenco Char,Dot pt Char,No Spacing1 Char,2 Char"/>
    <w:link w:val="ListParagraph"/>
    <w:uiPriority w:val="34"/>
    <w:qFormat/>
    <w:rsid w:val="001C12F4"/>
    <w:rPr>
      <w:rFonts w:ascii="Calibri" w:eastAsia="Calibri" w:hAnsi="Calibri" w:cs="Calibri"/>
    </w:rPr>
  </w:style>
  <w:style w:type="character" w:customStyle="1" w:styleId="HTMLPreformattedChar">
    <w:name w:val="HTML Preformatted Char"/>
    <w:basedOn w:val="DefaultParagraphFont"/>
    <w:link w:val="HTMLPreformatted"/>
    <w:uiPriority w:val="99"/>
    <w:semiHidden/>
    <w:qFormat/>
    <w:rsid w:val="009B0BE5"/>
    <w:rPr>
      <w:rFonts w:ascii="Courier New" w:eastAsia="Times New Roman" w:hAnsi="Courier New" w:cs="Courier New"/>
      <w:sz w:val="20"/>
      <w:szCs w:val="20"/>
    </w:rPr>
  </w:style>
  <w:style w:type="character" w:customStyle="1" w:styleId="y2iqfc">
    <w:name w:val="y2iqfc"/>
    <w:basedOn w:val="DefaultParagraphFont"/>
    <w:qFormat/>
    <w:rsid w:val="009B0BE5"/>
  </w:style>
  <w:style w:type="character" w:styleId="CommentReference">
    <w:name w:val="annotation reference"/>
    <w:basedOn w:val="DefaultParagraphFont"/>
    <w:uiPriority w:val="99"/>
    <w:semiHidden/>
    <w:unhideWhenUsed/>
    <w:qFormat/>
    <w:rsid w:val="00344DA9"/>
    <w:rPr>
      <w:sz w:val="16"/>
      <w:szCs w:val="16"/>
    </w:rPr>
  </w:style>
  <w:style w:type="character" w:customStyle="1" w:styleId="CommentTextChar">
    <w:name w:val="Comment Text Char"/>
    <w:basedOn w:val="DefaultParagraphFont"/>
    <w:link w:val="CommentText"/>
    <w:uiPriority w:val="99"/>
    <w:qFormat/>
    <w:rsid w:val="00344DA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qFormat/>
    <w:rsid w:val="00344DA9"/>
    <w:rPr>
      <w:rFonts w:ascii="Calibri" w:eastAsia="Calibri" w:hAnsi="Calibri" w:cs="Calibri"/>
      <w:b/>
      <w:bCs/>
      <w:sz w:val="20"/>
      <w:szCs w:val="20"/>
    </w:rPr>
  </w:style>
  <w:style w:type="character" w:customStyle="1" w:styleId="BalloonTextChar">
    <w:name w:val="Balloon Text Char"/>
    <w:basedOn w:val="DefaultParagraphFont"/>
    <w:link w:val="BalloonText"/>
    <w:uiPriority w:val="99"/>
    <w:semiHidden/>
    <w:qFormat/>
    <w:rsid w:val="00344DA9"/>
    <w:rPr>
      <w:rFonts w:ascii="Segoe UI" w:eastAsia="Calibri" w:hAnsi="Segoe UI" w:cs="Segoe UI"/>
      <w:sz w:val="18"/>
      <w:szCs w:val="18"/>
    </w:rPr>
  </w:style>
  <w:style w:type="character" w:customStyle="1" w:styleId="markedcontent">
    <w:name w:val="markedcontent"/>
    <w:basedOn w:val="DefaultParagraphFont"/>
    <w:qFormat/>
    <w:rsid w:val="007A292B"/>
  </w:style>
  <w:style w:type="character" w:customStyle="1" w:styleId="InternetLink">
    <w:name w:val="Internet Link"/>
    <w:basedOn w:val="DefaultParagraphFont"/>
    <w:uiPriority w:val="99"/>
    <w:unhideWhenUsed/>
    <w:rsid w:val="00B922A4"/>
    <w:rPr>
      <w:color w:val="0563C1" w:themeColor="hyperlink"/>
      <w:u w:val="single"/>
    </w:rPr>
  </w:style>
  <w:style w:type="character" w:customStyle="1" w:styleId="UnresolvedMention1">
    <w:name w:val="Unresolved Mention1"/>
    <w:basedOn w:val="DefaultParagraphFont"/>
    <w:uiPriority w:val="99"/>
    <w:semiHidden/>
    <w:unhideWhenUsed/>
    <w:qFormat/>
    <w:rsid w:val="00B922A4"/>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Nad,Odstavec_muj,Fiche List Paragraph,Task Body,Viñetas (Inicio Parrafo),3 Txt tabla,Zerrenda-paragrafoa,Lista multicolor - Énfasis 11,Paragrafo elenco,Dot pt,No Spacing1,List Paragraph Char Char Char,Indicator Text,2"/>
    <w:basedOn w:val="Normal"/>
    <w:link w:val="ListParagraphChar"/>
    <w:uiPriority w:val="34"/>
    <w:qFormat/>
    <w:rsid w:val="00E10802"/>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paragraph" w:customStyle="1" w:styleId="CharCharCharChar">
    <w:name w:val="Char Char Char Char"/>
    <w:basedOn w:val="Normal"/>
    <w:next w:val="Normal"/>
    <w:link w:val="FootnoteCharacters"/>
    <w:uiPriority w:val="99"/>
    <w:qFormat/>
    <w:rsid w:val="00466119"/>
    <w:pPr>
      <w:spacing w:after="160" w:line="240" w:lineRule="exact"/>
      <w:jc w:val="both"/>
      <w:textAlignment w:val="baseline"/>
    </w:pPr>
    <w:rPr>
      <w:rFonts w:cstheme="minorBidi"/>
      <w:b/>
      <w:bCs/>
      <w:vertAlign w:val="superscript"/>
    </w:rPr>
  </w:style>
  <w:style w:type="paragraph" w:customStyle="1" w:styleId="Pointabc">
    <w:name w:val="Point abc"/>
    <w:basedOn w:val="Normal"/>
    <w:qFormat/>
    <w:rsid w:val="00466119"/>
    <w:pPr>
      <w:spacing w:before="120" w:after="120" w:line="360" w:lineRule="auto"/>
    </w:pPr>
    <w:rPr>
      <w:rFonts w:ascii="Times New Roman" w:hAnsi="Times New Roman" w:cs="Times New Roman"/>
      <w:sz w:val="24"/>
      <w:lang w:val="lv-LV"/>
    </w:rPr>
  </w:style>
  <w:style w:type="paragraph" w:customStyle="1" w:styleId="Pointabc1">
    <w:name w:val="Point abc (1)"/>
    <w:basedOn w:val="Normal"/>
    <w:qFormat/>
    <w:rsid w:val="00466119"/>
    <w:pPr>
      <w:spacing w:before="120" w:after="120" w:line="360" w:lineRule="auto"/>
    </w:pPr>
    <w:rPr>
      <w:rFonts w:ascii="Times New Roman" w:hAnsi="Times New Roman" w:cs="Times New Roman"/>
      <w:sz w:val="24"/>
      <w:lang w:val="lv-LV"/>
    </w:rPr>
  </w:style>
  <w:style w:type="paragraph" w:customStyle="1" w:styleId="Pointabc2">
    <w:name w:val="Point abc (2)"/>
    <w:basedOn w:val="Normal"/>
    <w:qFormat/>
    <w:rsid w:val="00466119"/>
    <w:pPr>
      <w:spacing w:before="120" w:after="120" w:line="360" w:lineRule="auto"/>
    </w:pPr>
    <w:rPr>
      <w:rFonts w:ascii="Times New Roman" w:hAnsi="Times New Roman" w:cs="Times New Roman"/>
      <w:sz w:val="24"/>
      <w:lang w:val="lv-LV"/>
    </w:rPr>
  </w:style>
  <w:style w:type="paragraph" w:customStyle="1" w:styleId="Pointabc3">
    <w:name w:val="Point abc (3)"/>
    <w:basedOn w:val="Normal"/>
    <w:qFormat/>
    <w:rsid w:val="00466119"/>
    <w:pPr>
      <w:spacing w:before="120" w:after="120" w:line="360" w:lineRule="auto"/>
    </w:pPr>
    <w:rPr>
      <w:rFonts w:ascii="Times New Roman" w:hAnsi="Times New Roman" w:cs="Times New Roman"/>
      <w:sz w:val="24"/>
      <w:lang w:val="lv-LV"/>
    </w:rPr>
  </w:style>
  <w:style w:type="paragraph" w:customStyle="1" w:styleId="Pointabc4">
    <w:name w:val="Point abc (4)"/>
    <w:basedOn w:val="Normal"/>
    <w:qFormat/>
    <w:rsid w:val="00466119"/>
    <w:pPr>
      <w:spacing w:before="120" w:after="120" w:line="360" w:lineRule="auto"/>
    </w:pPr>
    <w:rPr>
      <w:rFonts w:ascii="Times New Roman" w:hAnsi="Times New Roman" w:cs="Times New Roman"/>
      <w:sz w:val="24"/>
      <w:lang w:val="lv-LV"/>
    </w:rPr>
  </w:style>
  <w:style w:type="paragraph" w:customStyle="1" w:styleId="Point123">
    <w:name w:val="Point 123"/>
    <w:basedOn w:val="Normal"/>
    <w:qFormat/>
    <w:rsid w:val="00466119"/>
    <w:pPr>
      <w:spacing w:before="120" w:after="120" w:line="360" w:lineRule="auto"/>
    </w:pPr>
    <w:rPr>
      <w:rFonts w:ascii="Times New Roman" w:hAnsi="Times New Roman" w:cs="Times New Roman"/>
      <w:sz w:val="24"/>
      <w:lang w:val="lv-LV"/>
    </w:rPr>
  </w:style>
  <w:style w:type="paragraph" w:customStyle="1" w:styleId="Point1231">
    <w:name w:val="Point 123 (1)"/>
    <w:basedOn w:val="Normal"/>
    <w:qFormat/>
    <w:rsid w:val="00466119"/>
    <w:pPr>
      <w:spacing w:before="120" w:after="120" w:line="360" w:lineRule="auto"/>
    </w:pPr>
    <w:rPr>
      <w:rFonts w:ascii="Times New Roman" w:hAnsi="Times New Roman" w:cs="Times New Roman"/>
      <w:sz w:val="24"/>
      <w:lang w:val="lv-LV"/>
    </w:rPr>
  </w:style>
  <w:style w:type="paragraph" w:customStyle="1" w:styleId="Point1232">
    <w:name w:val="Point 123 (2)"/>
    <w:basedOn w:val="Normal"/>
    <w:qFormat/>
    <w:rsid w:val="00466119"/>
    <w:pPr>
      <w:spacing w:before="120" w:after="120" w:line="360" w:lineRule="auto"/>
    </w:pPr>
    <w:rPr>
      <w:rFonts w:ascii="Times New Roman" w:hAnsi="Times New Roman" w:cs="Times New Roman"/>
      <w:sz w:val="24"/>
      <w:lang w:val="lv-LV"/>
    </w:rPr>
  </w:style>
  <w:style w:type="paragraph" w:customStyle="1" w:styleId="Point1233">
    <w:name w:val="Point 123 (3)"/>
    <w:basedOn w:val="Normal"/>
    <w:qFormat/>
    <w:rsid w:val="00466119"/>
    <w:pPr>
      <w:spacing w:before="120" w:after="120" w:line="360" w:lineRule="auto"/>
    </w:pPr>
    <w:rPr>
      <w:rFonts w:ascii="Times New Roman" w:hAnsi="Times New Roman" w:cs="Times New Roman"/>
      <w:sz w:val="24"/>
      <w:lang w:val="lv-LV"/>
    </w:rPr>
  </w:style>
  <w:style w:type="paragraph" w:customStyle="1" w:styleId="Bullet1">
    <w:name w:val="Bullet 1"/>
    <w:basedOn w:val="Normal"/>
    <w:qFormat/>
    <w:rsid w:val="00B10DF4"/>
    <w:pPr>
      <w:spacing w:before="120" w:after="120" w:line="360" w:lineRule="auto"/>
    </w:pPr>
    <w:rPr>
      <w:rFonts w:ascii="Times New Roman" w:hAnsi="Times New Roman" w:cs="Times New Roman"/>
      <w:sz w:val="24"/>
      <w:lang w:val="lv-LV"/>
    </w:rPr>
  </w:style>
  <w:style w:type="paragraph" w:customStyle="1" w:styleId="FootnotesymbolCarZchn">
    <w:name w:val="Footnote symbol Car Zchn"/>
    <w:basedOn w:val="Normal"/>
    <w:uiPriority w:val="99"/>
    <w:qFormat/>
    <w:rsid w:val="002E2A08"/>
    <w:pPr>
      <w:spacing w:after="160" w:line="240" w:lineRule="exact"/>
      <w:jc w:val="both"/>
    </w:pPr>
    <w:rPr>
      <w:rFonts w:cstheme="minorBidi"/>
      <w:b/>
      <w:vertAlign w:val="superscript"/>
      <w:lang w:val="lv-LV"/>
    </w:rPr>
  </w:style>
  <w:style w:type="paragraph" w:customStyle="1" w:styleId="mt-translation">
    <w:name w:val="mt-translation"/>
    <w:basedOn w:val="Normal"/>
    <w:qFormat/>
    <w:rsid w:val="0059055F"/>
    <w:pPr>
      <w:spacing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59055F"/>
    <w:pPr>
      <w:spacing w:beforeAutospacing="1"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qFormat/>
    <w:rsid w:val="001C12F4"/>
    <w:pPr>
      <w:spacing w:beforeAutospacing="1" w:afterAutospacing="1" w:line="240" w:lineRule="auto"/>
    </w:pPr>
    <w:rPr>
      <w:rFonts w:ascii="Times New Roman" w:eastAsia="Times New Roman" w:hAnsi="Times New Roman" w:cs="Times New Roman"/>
      <w:sz w:val="24"/>
      <w:szCs w:val="24"/>
      <w:lang w:val="en-GB" w:eastAsia="fr-BE"/>
    </w:rPr>
  </w:style>
  <w:style w:type="paragraph" w:styleId="HTMLPreformatted">
    <w:name w:val="HTML Preformatted"/>
    <w:basedOn w:val="Normal"/>
    <w:link w:val="HTMLPreformattedChar"/>
    <w:uiPriority w:val="99"/>
    <w:semiHidden/>
    <w:unhideWhenUsed/>
    <w:qFormat/>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uiPriority w:val="99"/>
    <w:unhideWhenUsed/>
    <w:qFormat/>
    <w:rsid w:val="00344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44DA9"/>
    <w:rPr>
      <w:b/>
      <w:bCs/>
    </w:rPr>
  </w:style>
  <w:style w:type="paragraph" w:styleId="BalloonText">
    <w:name w:val="Balloon Text"/>
    <w:basedOn w:val="Normal"/>
    <w:link w:val="BalloonTextChar"/>
    <w:uiPriority w:val="99"/>
    <w:semiHidden/>
    <w:unhideWhenUsed/>
    <w:qFormat/>
    <w:rsid w:val="00344DA9"/>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93E13"/>
    <w:rPr>
      <w:color w:val="0563C1" w:themeColor="hyperlink"/>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C569B7"/>
    <w:rPr>
      <w:vertAlign w:val="superscript"/>
    </w:rPr>
  </w:style>
  <w:style w:type="paragraph" w:styleId="Revision">
    <w:name w:val="Revision"/>
    <w:hidden/>
    <w:uiPriority w:val="99"/>
    <w:semiHidden/>
    <w:rsid w:val="00544F57"/>
    <w:rPr>
      <w:rFonts w:cs="Calibri"/>
    </w:rPr>
  </w:style>
  <w:style w:type="character" w:customStyle="1" w:styleId="UnresolvedMention2">
    <w:name w:val="Unresolved Mention2"/>
    <w:basedOn w:val="DefaultParagraphFont"/>
    <w:uiPriority w:val="99"/>
    <w:semiHidden/>
    <w:unhideWhenUsed/>
    <w:rsid w:val="00536387"/>
    <w:rPr>
      <w:color w:val="605E5C"/>
      <w:shd w:val="clear" w:color="auto" w:fill="E1DFDD"/>
    </w:rPr>
  </w:style>
  <w:style w:type="character" w:customStyle="1" w:styleId="ui-provider">
    <w:name w:val="ui-provider"/>
    <w:basedOn w:val="DefaultParagraphFont"/>
    <w:rsid w:val="000E7CC2"/>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66297"/>
    <w:pPr>
      <w:spacing w:after="160" w:line="240" w:lineRule="exact"/>
      <w:jc w:val="both"/>
    </w:pPr>
    <w:rPr>
      <w:rFonts w:cstheme="minorBidi"/>
      <w:vertAlign w:val="superscript"/>
    </w:rPr>
  </w:style>
  <w:style w:type="character" w:styleId="UnresolvedMention">
    <w:name w:val="Unresolved Mention"/>
    <w:basedOn w:val="DefaultParagraphFont"/>
    <w:uiPriority w:val="99"/>
    <w:semiHidden/>
    <w:unhideWhenUsed/>
    <w:rsid w:val="00496BAA"/>
    <w:rPr>
      <w:color w:val="605E5C"/>
      <w:shd w:val="clear" w:color="auto" w:fill="E1DFDD"/>
    </w:rPr>
  </w:style>
  <w:style w:type="character" w:customStyle="1" w:styleId="rynqvb">
    <w:name w:val="rynqvb"/>
    <w:basedOn w:val="DefaultParagraphFont"/>
    <w:rsid w:val="00276863"/>
  </w:style>
  <w:style w:type="paragraph" w:customStyle="1" w:styleId="Default">
    <w:name w:val="Default"/>
    <w:rsid w:val="008856DF"/>
    <w:pPr>
      <w:autoSpaceDE w:val="0"/>
      <w:autoSpaceDN w:val="0"/>
      <w:adjustRightInd w:val="0"/>
    </w:pPr>
    <w:rPr>
      <w:rFonts w:ascii="Times New Roman" w:hAnsi="Times New Roman" w:cs="Times New Roman"/>
      <w:color w:val="000000"/>
      <w:sz w:val="24"/>
      <w:szCs w:val="24"/>
      <w:lang w:val="lv-LV"/>
    </w:rPr>
  </w:style>
  <w:style w:type="character" w:customStyle="1" w:styleId="taskblack">
    <w:name w:val="task_black"/>
    <w:basedOn w:val="DefaultParagraphFont"/>
    <w:rsid w:val="008856DF"/>
  </w:style>
  <w:style w:type="character" w:styleId="FollowedHyperlink">
    <w:name w:val="FollowedHyperlink"/>
    <w:basedOn w:val="DefaultParagraphFont"/>
    <w:uiPriority w:val="99"/>
    <w:semiHidden/>
    <w:unhideWhenUsed/>
    <w:rsid w:val="00B5421B"/>
    <w:rPr>
      <w:color w:val="954F72" w:themeColor="followedHyperlink"/>
      <w:u w:val="single"/>
    </w:rPr>
  </w:style>
  <w:style w:type="character" w:customStyle="1" w:styleId="contentpasted0">
    <w:name w:val="contentpasted0"/>
    <w:basedOn w:val="DefaultParagraphFont"/>
    <w:rsid w:val="00C031E8"/>
  </w:style>
  <w:style w:type="paragraph" w:styleId="BodyText2">
    <w:name w:val="Body Text 2"/>
    <w:basedOn w:val="Normal"/>
    <w:link w:val="BodyText2Char"/>
    <w:uiPriority w:val="99"/>
    <w:unhideWhenUsed/>
    <w:rsid w:val="00211BFA"/>
    <w:pPr>
      <w:spacing w:after="120" w:line="480" w:lineRule="auto"/>
    </w:pPr>
  </w:style>
  <w:style w:type="character" w:customStyle="1" w:styleId="BodyText2Char">
    <w:name w:val="Body Text 2 Char"/>
    <w:basedOn w:val="DefaultParagraphFont"/>
    <w:link w:val="BodyText2"/>
    <w:uiPriority w:val="99"/>
    <w:rsid w:val="00211BFA"/>
    <w:rPr>
      <w:rFonts w:cs="Calibri"/>
    </w:rPr>
  </w:style>
  <w:style w:type="paragraph" w:customStyle="1" w:styleId="pf0">
    <w:name w:val="pf0"/>
    <w:basedOn w:val="Normal"/>
    <w:rsid w:val="00CC0F3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CC0F37"/>
    <w:rPr>
      <w:rFonts w:ascii="Segoe UI" w:hAnsi="Segoe UI" w:cs="Segoe UI" w:hint="default"/>
      <w:sz w:val="18"/>
      <w:szCs w:val="18"/>
    </w:rPr>
  </w:style>
  <w:style w:type="character" w:customStyle="1" w:styleId="cf11">
    <w:name w:val="cf11"/>
    <w:basedOn w:val="DefaultParagraphFont"/>
    <w:rsid w:val="00CC0F37"/>
    <w:rPr>
      <w:rFonts w:ascii="Segoe UI" w:hAnsi="Segoe UI" w:cs="Segoe UI" w:hint="default"/>
      <w:sz w:val="18"/>
      <w:szCs w:val="18"/>
    </w:rPr>
  </w:style>
  <w:style w:type="character" w:customStyle="1" w:styleId="cf21">
    <w:name w:val="cf21"/>
    <w:basedOn w:val="DefaultParagraphFont"/>
    <w:rsid w:val="00CC0F3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146990">
      <w:bodyDiv w:val="1"/>
      <w:marLeft w:val="0"/>
      <w:marRight w:val="0"/>
      <w:marTop w:val="0"/>
      <w:marBottom w:val="0"/>
      <w:divBdr>
        <w:top w:val="none" w:sz="0" w:space="0" w:color="auto"/>
        <w:left w:val="none" w:sz="0" w:space="0" w:color="auto"/>
        <w:bottom w:val="none" w:sz="0" w:space="0" w:color="auto"/>
        <w:right w:val="none" w:sz="0" w:space="0" w:color="auto"/>
      </w:divBdr>
    </w:div>
    <w:div w:id="782072859">
      <w:bodyDiv w:val="1"/>
      <w:marLeft w:val="0"/>
      <w:marRight w:val="0"/>
      <w:marTop w:val="0"/>
      <w:marBottom w:val="0"/>
      <w:divBdr>
        <w:top w:val="none" w:sz="0" w:space="0" w:color="auto"/>
        <w:left w:val="none" w:sz="0" w:space="0" w:color="auto"/>
        <w:bottom w:val="none" w:sz="0" w:space="0" w:color="auto"/>
        <w:right w:val="none" w:sz="0" w:space="0" w:color="auto"/>
      </w:divBdr>
    </w:div>
    <w:div w:id="206132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Dace.Deinate@izm.gov.lv" Type="http://schemas.openxmlformats.org/officeDocument/2006/relationships/hyperlink" Id="rId8"/>
    <Relationship Target="footer1.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header3.xml" Type="http://schemas.openxmlformats.org/officeDocument/2006/relationships/header" Id="rId15"/>
    <Relationship TargetMode="External" Target="mailto:Janis.Hahelis@izm.gov.lv" Type="http://schemas.openxmlformats.org/officeDocument/2006/relationships/hyperlink" Id="rId10"/>
    <Relationship Target="settings.xml" Type="http://schemas.openxmlformats.org/officeDocument/2006/relationships/settings" Id="rId4"/>
    <Relationship TargetMode="External" Target="mailto:Davids.Garsva@izm.gov.lv" Type="http://schemas.openxmlformats.org/officeDocument/2006/relationships/hyperlink" Id="rId9"/>
    <Relationship Target="footer2.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s://likumi.lv/ta/id/175920-jaunatnes-likums" Type="http://schemas.openxmlformats.org/officeDocument/2006/relationships/hyperlink" Id="rId3"/>
    <Relationship TargetMode="External" Target="https://likumi.lv/ta/id/324715-par-digitalas-transformacijas-pamatnostadnem-20212027-gadam" Type="http://schemas.openxmlformats.org/officeDocument/2006/relationships/hyperlink" Id="rId2"/>
    <Relationship TargetMode="External" Target="https://likumi.lv/ta/id/324332-par-izglitibas-attistibas-pamatnostadnem-20212027-gadam" Type="http://schemas.openxmlformats.org/officeDocument/2006/relationships/hyperlink" Id="rId1"/>
    <Relationship TargetMode="External" Target="https://likumi.lv/ta/id/275061-brivpratiga-darba-likums" Type="http://schemas.openxmlformats.org/officeDocument/2006/relationships/hyperlink" Id="rId6"/>
    <Relationship TargetMode="External" Target="https://likumi.lv/ta/id/332897-par-sporta-politikas-pamatnostadnem-2022-2027-gadam" Type="http://schemas.openxmlformats.org/officeDocument/2006/relationships/hyperlink" Id="rId5"/>
    <Relationship TargetMode="External" Target="https://likumi.lv/ta/id/338304-par-bernu-jaunatnes-un-gimenes-attistibas-pamatnostadnem-20222027gadam"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32CBACFB-DEB3-4635-A166-85D768DB8D4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17954</Words>
  <Characters>10234</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2024-04-30T07:25:00Z</dcterms:created>
  <dcterms:modified xsi:type="dcterms:W3CDTF">2024-04-30T07:39:00Z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2024-05-13</vt:lpwstr>
  </property>
  <property fmtid="{D5CDD505-2E9C-101B-9397-08002B2CF9AE}" pid="3" name="DISCesvisAdditionalMakers">
    <vt:lpwstr> Dace Deinate</vt:lpwstr>
  </property>
  <property fmtid="{D5CDD505-2E9C-101B-9397-08002B2CF9AE}" pid="4" name="DIScgiUrl">
    <vt:lpwstr>https://lim.esvis.gov.lv/cs/idcplg</vt:lpwstr>
  </property>
  <property fmtid="{D5CDD505-2E9C-101B-9397-08002B2CF9AE}" pid="5" name="DISdDocName">
    <vt:lpwstr>L475500</vt:lpwstr>
  </property>
  <property fmtid="{D5CDD505-2E9C-101B-9397-08002B2CF9AE}" pid="6" name="DISCesvisSigner">
    <vt:lpwstr> Anda Čakša</vt:lpwstr>
  </property>
  <property fmtid="{D5CDD505-2E9C-101B-9397-08002B2CF9AE}" pid="7" name="DISTaskPaneUrl">
    <vt:lpwstr>https://lim.esvis.gov.lv/cs/idcplg?ClientControlled=DocMan&amp;coreContentOnly=1&amp;WebdavRequest=1&amp;IdcService=DOC_INFO&amp;dID=555125</vt:lpwstr>
  </property>
  <property fmtid="{D5CDD505-2E9C-101B-9397-08002B2CF9AE}" pid="8" name="DISCesvisSafetyLevel">
    <vt:lpwstr>Vispārpieejams</vt:lpwstr>
  </property>
  <property fmtid="{D5CDD505-2E9C-101B-9397-08002B2CF9AE}" pid="9" name="DISCesvisTitle">
    <vt:lpwstr>Informatīvais ziņojums 
“Par 2024. gada 13.-14. maija Eiropas Savienības Izglītības, jaunatnes, kultūras un sporta ministru padomē izskatāmajiem Izglītības un zinātnes ministrijas kompetencē esošajiem jautājumiem”</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 Dace Deinate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5" name="DISCesvisAdditionalMakersMail">
    <vt:lpwstr>dace.deinate@izm.gov.lv</vt:lpwstr>
  </property>
  <property fmtid="{D5CDD505-2E9C-101B-9397-08002B2CF9AE}" pid="16" name="DISdUser">
    <vt:lpwstr>weblogic</vt:lpwstr>
  </property>
  <property fmtid="{D5CDD505-2E9C-101B-9397-08002B2CF9AE}" pid="17" name="DISdID">
    <vt:lpwstr>555125</vt:lpwstr>
  </property>
  <property fmtid="{D5CDD505-2E9C-101B-9397-08002B2CF9AE}" pid="18" name="DISCesvisAdditionalTutors">
    <vt:lpwstr>Departamenta direktora vietniece Anita Vahere-Abražune,  Dace Deinate</vt:lpwstr>
  </property>
  <property fmtid="{D5CDD505-2E9C-101B-9397-08002B2CF9AE}" pid="19" name="DISCesvisAdditionalTutorsMail">
    <vt:lpwstr>anita.vahere@izm.gov.lv, dace.deinate@izm.gov.lv</vt:lpwstr>
  </property>
  <property fmtid="{D5CDD505-2E9C-101B-9397-08002B2CF9AE}" pid="20" name="DISCesvisAdditionalTutorsPhone">
    <vt:lpwstr>67047828</vt:lpwstr>
  </property>
  <property fmtid="{D5CDD505-2E9C-101B-9397-08002B2CF9AE}" pid="21" name="DISCesvisOrgApprovers">
    <vt:lpwstr>Ārlietu ministrija</vt:lpwstr>
  </property>
  <property fmtid="{D5CDD505-2E9C-101B-9397-08002B2CF9AE}" pid="22" name="DISCesvisComments">
    <vt:lpwstr>Paldies, ieteikumi ņemti vērā.</vt:lpwstr>
  </property>
  <property fmtid="{D5CDD505-2E9C-101B-9397-08002B2CF9AE}" pid="23" name="DISCesvisDocRegDate">
    <vt:lpwstr>2023-11-23</vt:lpwstr>
  </property>
  <property fmtid="{D5CDD505-2E9C-101B-9397-08002B2CF9AE}" pid="24" name="DISCesvisRegDate">
    <vt:lpwstr>2023-11-23</vt:lpwstr>
  </property>
  <property fmtid="{D5CDD505-2E9C-101B-9397-08002B2CF9AE}" pid="25" name="DISCesvisDocRegNr">
    <vt:lpwstr>IZ-35</vt:lpwstr>
  </property>
</Properties>
</file>