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F8814" w14:textId="19A3715B" w:rsidR="00C51A51" w:rsidRPr="00D40566" w:rsidRDefault="006B6C1F" w:rsidP="004D1504">
      <w:pPr>
        <w:spacing w:after="0" w:line="240" w:lineRule="auto"/>
        <w:jc w:val="center"/>
        <w:rPr>
          <w:b/>
          <w:bCs/>
          <w:sz w:val="28"/>
          <w:szCs w:val="28"/>
        </w:rPr>
      </w:pPr>
      <w:bookmarkStart w:id="0" w:name="_Hlk141368467"/>
      <w:r w:rsidRPr="00D40566">
        <w:rPr>
          <w:b/>
          <w:bCs/>
          <w:sz w:val="28"/>
          <w:szCs w:val="28"/>
        </w:rPr>
        <w:t>Informatīvais</w:t>
      </w:r>
      <w:r w:rsidR="00C51A51" w:rsidRPr="00D40566">
        <w:rPr>
          <w:b/>
          <w:bCs/>
          <w:sz w:val="28"/>
          <w:szCs w:val="28"/>
        </w:rPr>
        <w:t xml:space="preserve"> </w:t>
      </w:r>
      <w:r w:rsidRPr="00D40566">
        <w:rPr>
          <w:b/>
          <w:bCs/>
          <w:sz w:val="28"/>
          <w:szCs w:val="28"/>
        </w:rPr>
        <w:t>ziņojums</w:t>
      </w:r>
    </w:p>
    <w:p w14:paraId="31E2A31C" w14:textId="1E3FD19D" w:rsidR="004A4389" w:rsidRPr="00D40566" w:rsidRDefault="002D0895" w:rsidP="004D1504">
      <w:pPr>
        <w:spacing w:after="0" w:line="240" w:lineRule="auto"/>
        <w:jc w:val="center"/>
        <w:rPr>
          <w:sz w:val="28"/>
          <w:szCs w:val="28"/>
        </w:rPr>
      </w:pPr>
      <w:r w:rsidRPr="00D40566">
        <w:rPr>
          <w:sz w:val="28"/>
          <w:szCs w:val="28"/>
        </w:rPr>
        <w:t>“P</w:t>
      </w:r>
      <w:r w:rsidR="00C51A51" w:rsidRPr="00D40566">
        <w:rPr>
          <w:sz w:val="28"/>
          <w:szCs w:val="28"/>
        </w:rPr>
        <w:t xml:space="preserve">ar kompetentās iestādes noteikšanu </w:t>
      </w:r>
      <w:r w:rsidR="00BB4B0B" w:rsidRPr="00D40566">
        <w:rPr>
          <w:sz w:val="28"/>
          <w:szCs w:val="28"/>
        </w:rPr>
        <w:t>o</w:t>
      </w:r>
      <w:r w:rsidR="00C51A51" w:rsidRPr="00D40566">
        <w:rPr>
          <w:sz w:val="28"/>
          <w:szCs w:val="28"/>
        </w:rPr>
        <w:t xml:space="preserve">glekļa </w:t>
      </w:r>
      <w:proofErr w:type="spellStart"/>
      <w:r w:rsidR="00C51A51" w:rsidRPr="00D40566">
        <w:rPr>
          <w:sz w:val="28"/>
          <w:szCs w:val="28"/>
        </w:rPr>
        <w:t>ievedkorekcijas</w:t>
      </w:r>
      <w:proofErr w:type="spellEnd"/>
      <w:r w:rsidR="00C51A51" w:rsidRPr="00D40566">
        <w:rPr>
          <w:sz w:val="28"/>
          <w:szCs w:val="28"/>
        </w:rPr>
        <w:t xml:space="preserve"> mehānisma ieviešanai</w:t>
      </w:r>
      <w:r w:rsidRPr="00D40566">
        <w:rPr>
          <w:sz w:val="28"/>
          <w:szCs w:val="28"/>
        </w:rPr>
        <w:t>”</w:t>
      </w:r>
    </w:p>
    <w:bookmarkEnd w:id="0"/>
    <w:p w14:paraId="7005A2C9" w14:textId="2E405D77" w:rsidR="00E134C5" w:rsidRPr="00D40566" w:rsidRDefault="00E134C5" w:rsidP="004D1504">
      <w:pPr>
        <w:spacing w:after="0" w:line="240" w:lineRule="auto"/>
        <w:jc w:val="center"/>
      </w:pPr>
    </w:p>
    <w:p w14:paraId="764E7AEA" w14:textId="77777777" w:rsidR="006B6C1F" w:rsidRPr="00D40566" w:rsidRDefault="006B6C1F" w:rsidP="004D1504">
      <w:pPr>
        <w:spacing w:after="0" w:line="240" w:lineRule="auto"/>
        <w:jc w:val="center"/>
      </w:pPr>
    </w:p>
    <w:p w14:paraId="4C31F894" w14:textId="7FD38B90" w:rsidR="00C51A51" w:rsidRPr="00D40566" w:rsidRDefault="00154248" w:rsidP="006B6C1F">
      <w:pPr>
        <w:pStyle w:val="ListParagraph"/>
        <w:numPr>
          <w:ilvl w:val="0"/>
          <w:numId w:val="4"/>
        </w:numPr>
        <w:spacing w:after="0" w:line="240" w:lineRule="auto"/>
        <w:jc w:val="both"/>
        <w:rPr>
          <w:b/>
          <w:bCs/>
          <w:lang w:val="lv-LV"/>
        </w:rPr>
      </w:pPr>
      <w:r w:rsidRPr="00D40566">
        <w:rPr>
          <w:b/>
          <w:bCs/>
          <w:lang w:val="lv-LV"/>
        </w:rPr>
        <w:t xml:space="preserve">Eiropas </w:t>
      </w:r>
      <w:r w:rsidR="00F67FDC" w:rsidRPr="00D40566">
        <w:rPr>
          <w:b/>
          <w:bCs/>
          <w:lang w:val="lv-LV"/>
        </w:rPr>
        <w:t xml:space="preserve">Savienības regulējums par </w:t>
      </w:r>
      <w:r w:rsidR="00BB4B0B" w:rsidRPr="00D40566">
        <w:rPr>
          <w:b/>
          <w:bCs/>
          <w:lang w:val="lv-LV"/>
        </w:rPr>
        <w:t>o</w:t>
      </w:r>
      <w:r w:rsidR="00F67FDC" w:rsidRPr="00D40566">
        <w:rPr>
          <w:b/>
          <w:bCs/>
          <w:lang w:val="lv-LV"/>
        </w:rPr>
        <w:t xml:space="preserve">glekļa </w:t>
      </w:r>
      <w:proofErr w:type="spellStart"/>
      <w:r w:rsidR="00F67FDC" w:rsidRPr="00D40566">
        <w:rPr>
          <w:b/>
          <w:bCs/>
          <w:lang w:val="lv-LV"/>
        </w:rPr>
        <w:t>ievedkorekcijas</w:t>
      </w:r>
      <w:proofErr w:type="spellEnd"/>
      <w:r w:rsidR="00F67FDC" w:rsidRPr="00D40566">
        <w:rPr>
          <w:b/>
          <w:bCs/>
          <w:lang w:val="lv-LV"/>
        </w:rPr>
        <w:t xml:space="preserve"> mehānisma ieviešanu</w:t>
      </w:r>
    </w:p>
    <w:p w14:paraId="7196D419" w14:textId="4253AEE7" w:rsidR="00BB2640" w:rsidRPr="00D40566" w:rsidRDefault="00BB2640" w:rsidP="00BB2640">
      <w:pPr>
        <w:spacing w:after="0" w:line="240" w:lineRule="auto"/>
        <w:ind w:left="720"/>
        <w:jc w:val="both"/>
      </w:pPr>
    </w:p>
    <w:p w14:paraId="5786C5CA" w14:textId="72F30F17" w:rsidR="00F67FDC" w:rsidRPr="00D40566" w:rsidRDefault="00F67FDC" w:rsidP="003E720A">
      <w:pPr>
        <w:spacing w:after="0" w:line="240" w:lineRule="auto"/>
        <w:ind w:firstLine="709"/>
        <w:jc w:val="both"/>
      </w:pPr>
      <w:r w:rsidRPr="00D40566">
        <w:t>Lai panāktu siltumnīcefekta gāzu (turpmāk – SEG) emisiju samazināšanu saskaņā ar Eiropas Klimata aktu</w:t>
      </w:r>
      <w:r w:rsidRPr="00D40566">
        <w:rPr>
          <w:rStyle w:val="FootnoteReference"/>
        </w:rPr>
        <w:footnoteReference w:id="1"/>
      </w:r>
      <w:r w:rsidRPr="00D40566">
        <w:t xml:space="preserve">, Eiropas Komisija (turpmāk – </w:t>
      </w:r>
      <w:r w:rsidR="007901B8" w:rsidRPr="00D40566">
        <w:t>EK</w:t>
      </w:r>
      <w:r w:rsidR="00E134C5" w:rsidRPr="00D40566">
        <w:t>)</w:t>
      </w:r>
      <w:r w:rsidR="00022FB5" w:rsidRPr="00D40566">
        <w:t xml:space="preserve"> </w:t>
      </w:r>
      <w:r w:rsidRPr="00D40566">
        <w:t>pārskatī</w:t>
      </w:r>
      <w:r w:rsidR="004A4389" w:rsidRPr="00D40566">
        <w:t>ja</w:t>
      </w:r>
      <w:r w:rsidRPr="00D40566">
        <w:t xml:space="preserve"> politikas instrumentus </w:t>
      </w:r>
      <w:bookmarkStart w:id="1" w:name="_Hlk135906815"/>
      <w:r w:rsidRPr="00D40566">
        <w:t>“</w:t>
      </w:r>
      <w:proofErr w:type="spellStart"/>
      <w:r w:rsidRPr="00D40566">
        <w:rPr>
          <w:i/>
          <w:iCs/>
        </w:rPr>
        <w:t>Fit</w:t>
      </w:r>
      <w:proofErr w:type="spellEnd"/>
      <w:r w:rsidRPr="00D40566">
        <w:rPr>
          <w:i/>
          <w:iCs/>
        </w:rPr>
        <w:t xml:space="preserve"> </w:t>
      </w:r>
      <w:proofErr w:type="spellStart"/>
      <w:r w:rsidRPr="00D40566">
        <w:rPr>
          <w:i/>
          <w:iCs/>
        </w:rPr>
        <w:t>for</w:t>
      </w:r>
      <w:proofErr w:type="spellEnd"/>
      <w:r w:rsidRPr="00D40566">
        <w:rPr>
          <w:i/>
          <w:iCs/>
        </w:rPr>
        <w:t xml:space="preserve"> 55</w:t>
      </w:r>
      <w:r w:rsidRPr="00D40566">
        <w:t xml:space="preserve">” tiesību aktu </w:t>
      </w:r>
      <w:proofErr w:type="spellStart"/>
      <w:r w:rsidRPr="00D40566">
        <w:t>pakotnē</w:t>
      </w:r>
      <w:bookmarkEnd w:id="1"/>
      <w:proofErr w:type="spellEnd"/>
      <w:r w:rsidRPr="00D40566">
        <w:t>, kas jo īpaši attiecas uz nozaru tiesību akt</w:t>
      </w:r>
      <w:r w:rsidR="001A4FCE" w:rsidRPr="00D40566">
        <w:t>iem</w:t>
      </w:r>
      <w:r w:rsidRPr="00D40566">
        <w:t xml:space="preserve"> klimata, enerģētikas, transporta un nodokļu jomā. </w:t>
      </w:r>
    </w:p>
    <w:p w14:paraId="61723A8E" w14:textId="59A47427" w:rsidR="00811B49" w:rsidRPr="00D40566" w:rsidRDefault="00F67FDC" w:rsidP="004D1504">
      <w:pPr>
        <w:spacing w:after="0" w:line="240" w:lineRule="auto"/>
        <w:ind w:firstLine="720"/>
        <w:jc w:val="both"/>
      </w:pPr>
      <w:r w:rsidRPr="00D40566">
        <w:t>2021.</w:t>
      </w:r>
      <w:r w:rsidR="003C5C66" w:rsidRPr="00D40566">
        <w:t> </w:t>
      </w:r>
      <w:r w:rsidRPr="00D40566">
        <w:t>gada 14.</w:t>
      </w:r>
      <w:r w:rsidR="003C5C66" w:rsidRPr="00D40566">
        <w:t> </w:t>
      </w:r>
      <w:r w:rsidRPr="00D40566">
        <w:t>jūlij</w:t>
      </w:r>
      <w:r w:rsidR="00BB4B0B" w:rsidRPr="00D40566">
        <w:t xml:space="preserve">ā </w:t>
      </w:r>
      <w:r w:rsidR="007901B8" w:rsidRPr="00D40566">
        <w:t xml:space="preserve">EK </w:t>
      </w:r>
      <w:r w:rsidR="00BB4B0B" w:rsidRPr="00D40566">
        <w:t>publicēja priekšlikumu</w:t>
      </w:r>
      <w:r w:rsidRPr="00D40566">
        <w:t xml:space="preserve"> </w:t>
      </w:r>
      <w:r w:rsidR="00BB4B0B" w:rsidRPr="00D40566">
        <w:t>regulai, ar ko izveido o</w:t>
      </w:r>
      <w:r w:rsidRPr="00D40566">
        <w:t xml:space="preserve">glekļa </w:t>
      </w:r>
      <w:proofErr w:type="spellStart"/>
      <w:r w:rsidRPr="00D40566">
        <w:t>ievedkorekcijas</w:t>
      </w:r>
      <w:proofErr w:type="spellEnd"/>
      <w:r w:rsidRPr="00D40566">
        <w:t xml:space="preserve"> mehānism</w:t>
      </w:r>
      <w:r w:rsidR="00BB4B0B" w:rsidRPr="00D40566">
        <w:t>u</w:t>
      </w:r>
      <w:r w:rsidRPr="00D40566">
        <w:t xml:space="preserve"> (</w:t>
      </w:r>
      <w:proofErr w:type="spellStart"/>
      <w:r w:rsidRPr="00D40566">
        <w:rPr>
          <w:i/>
          <w:iCs/>
        </w:rPr>
        <w:t>Carbon</w:t>
      </w:r>
      <w:proofErr w:type="spellEnd"/>
      <w:r w:rsidRPr="00D40566">
        <w:rPr>
          <w:i/>
          <w:iCs/>
        </w:rPr>
        <w:t xml:space="preserve"> </w:t>
      </w:r>
      <w:proofErr w:type="spellStart"/>
      <w:r w:rsidRPr="00D40566">
        <w:rPr>
          <w:i/>
          <w:iCs/>
        </w:rPr>
        <w:t>border</w:t>
      </w:r>
      <w:proofErr w:type="spellEnd"/>
      <w:r w:rsidRPr="00D40566">
        <w:rPr>
          <w:i/>
          <w:iCs/>
        </w:rPr>
        <w:t xml:space="preserve"> </w:t>
      </w:r>
      <w:proofErr w:type="spellStart"/>
      <w:r w:rsidRPr="00D40566">
        <w:rPr>
          <w:i/>
          <w:iCs/>
        </w:rPr>
        <w:t>adjustment</w:t>
      </w:r>
      <w:proofErr w:type="spellEnd"/>
      <w:r w:rsidRPr="00D40566">
        <w:rPr>
          <w:i/>
          <w:iCs/>
        </w:rPr>
        <w:t xml:space="preserve"> </w:t>
      </w:r>
      <w:proofErr w:type="spellStart"/>
      <w:r w:rsidRPr="00D40566">
        <w:rPr>
          <w:i/>
          <w:iCs/>
        </w:rPr>
        <w:t>mechanism</w:t>
      </w:r>
      <w:proofErr w:type="spellEnd"/>
      <w:r w:rsidRPr="00D40566">
        <w:t xml:space="preserve">) (turpmāk – CBAM), par ko </w:t>
      </w:r>
      <w:r w:rsidR="00BB4B0B" w:rsidRPr="00D40566">
        <w:t xml:space="preserve">tika </w:t>
      </w:r>
      <w:r w:rsidRPr="00D40566">
        <w:t>paziņots Eiropas Zaļā kursa</w:t>
      </w:r>
      <w:r w:rsidR="00546EE9" w:rsidRPr="00D40566">
        <w:rPr>
          <w:rStyle w:val="FootnoteReference"/>
        </w:rPr>
        <w:footnoteReference w:id="2"/>
      </w:r>
      <w:r w:rsidRPr="00D40566">
        <w:t xml:space="preserve"> ietvarā</w:t>
      </w:r>
      <w:r w:rsidR="004A4389" w:rsidRPr="00D40566">
        <w:t>.</w:t>
      </w:r>
    </w:p>
    <w:p w14:paraId="341CDFEA" w14:textId="757E23D7" w:rsidR="00F67FDC" w:rsidRPr="00D40566" w:rsidRDefault="007C41C0" w:rsidP="004D1504">
      <w:pPr>
        <w:spacing w:after="0" w:line="240" w:lineRule="auto"/>
        <w:ind w:firstLine="720"/>
        <w:jc w:val="both"/>
      </w:pPr>
      <w:r w:rsidRPr="00D40566">
        <w:t xml:space="preserve">Regulas </w:t>
      </w:r>
      <w:r w:rsidR="00811B49" w:rsidRPr="00D40566">
        <w:t xml:space="preserve">mērķis ir  veicināt atsevišķu nozaru produktu iekšējā tirgus aizsardzību, kā arī ārējās tirdzniecības konkurētspējas uzlabošanu, salīdzinot ar tādiem trešo valstu tirgiem, kur šo produktu ražošanai netiek prasītas papildus investīcijas SEG samazināšanai, līdz ar ko šo emisiju cena netiek iekļauta produktu cenā. CBAM </w:t>
      </w:r>
      <w:r w:rsidR="00954554" w:rsidRPr="00D40566">
        <w:t>tiks attiecināts uz specifiskām nozarēm (cements, mēslošanas līdzekļi, dzelzs un tērauds, alumīnijs, ūdeņradis un elektroenerģijas ražošana) jeb tām nozarēm, kuras ir visvairāk oglekļa ietilpīgas un kurās ir augstākais oglekļa</w:t>
      </w:r>
      <w:r w:rsidR="00F67FDC" w:rsidRPr="00D40566">
        <w:t xml:space="preserve"> emisiju pārvirzes </w:t>
      </w:r>
      <w:r w:rsidR="00954554" w:rsidRPr="00D40566">
        <w:t xml:space="preserve">risks </w:t>
      </w:r>
      <w:r w:rsidR="00F67FDC" w:rsidRPr="00D40566">
        <w:t>(</w:t>
      </w:r>
      <w:r w:rsidR="00F67FDC" w:rsidRPr="00D40566">
        <w:rPr>
          <w:i/>
          <w:iCs/>
        </w:rPr>
        <w:t xml:space="preserve">risk </w:t>
      </w:r>
      <w:proofErr w:type="spellStart"/>
      <w:r w:rsidR="00F67FDC" w:rsidRPr="00D40566">
        <w:rPr>
          <w:i/>
          <w:iCs/>
        </w:rPr>
        <w:t>of</w:t>
      </w:r>
      <w:proofErr w:type="spellEnd"/>
      <w:r w:rsidR="00F67FDC" w:rsidRPr="00D40566">
        <w:rPr>
          <w:i/>
          <w:iCs/>
        </w:rPr>
        <w:t xml:space="preserve"> </w:t>
      </w:r>
      <w:proofErr w:type="spellStart"/>
      <w:r w:rsidR="00F67FDC" w:rsidRPr="00D40566">
        <w:rPr>
          <w:i/>
          <w:iCs/>
        </w:rPr>
        <w:t>carbon</w:t>
      </w:r>
      <w:proofErr w:type="spellEnd"/>
      <w:r w:rsidR="00F67FDC" w:rsidRPr="00D40566">
        <w:rPr>
          <w:i/>
          <w:iCs/>
        </w:rPr>
        <w:t xml:space="preserve"> </w:t>
      </w:r>
      <w:proofErr w:type="spellStart"/>
      <w:r w:rsidR="00F67FDC" w:rsidRPr="00D40566">
        <w:rPr>
          <w:i/>
          <w:iCs/>
        </w:rPr>
        <w:t>leakage</w:t>
      </w:r>
      <w:proofErr w:type="spellEnd"/>
      <w:r w:rsidR="00F67FDC" w:rsidRPr="00D40566">
        <w:t xml:space="preserve">). </w:t>
      </w:r>
    </w:p>
    <w:p w14:paraId="3C17B7C3" w14:textId="23BD524A" w:rsidR="00AC599C" w:rsidRPr="00D40566" w:rsidRDefault="006836AD" w:rsidP="00E134C5">
      <w:pPr>
        <w:spacing w:after="0" w:line="240" w:lineRule="auto"/>
        <w:ind w:firstLine="720"/>
        <w:jc w:val="both"/>
      </w:pPr>
      <w:r w:rsidRPr="00D40566">
        <w:t xml:space="preserve">Eiropas Parlamenta un Padomes </w:t>
      </w:r>
      <w:r w:rsidR="00F64CB7" w:rsidRPr="00D40566">
        <w:t>Regula</w:t>
      </w:r>
      <w:r w:rsidRPr="00D40566">
        <w:t xml:space="preserve"> 2023/956/ES, ar ko izveido oglekļa </w:t>
      </w:r>
      <w:proofErr w:type="spellStart"/>
      <w:r w:rsidRPr="00D40566">
        <w:t>ievedkorekcijas</w:t>
      </w:r>
      <w:proofErr w:type="spellEnd"/>
      <w:r w:rsidRPr="00D40566">
        <w:t xml:space="preserve"> mehānismu</w:t>
      </w:r>
      <w:r w:rsidR="005845E1" w:rsidRPr="00D40566">
        <w:t xml:space="preserve"> (turpmāk – CBAM regula)</w:t>
      </w:r>
      <w:r w:rsidR="00546EE9" w:rsidRPr="00D40566">
        <w:rPr>
          <w:rStyle w:val="FootnoteReference"/>
        </w:rPr>
        <w:footnoteReference w:id="3"/>
      </w:r>
      <w:r w:rsidRPr="00D40566">
        <w:t xml:space="preserve"> </w:t>
      </w:r>
      <w:r w:rsidR="00E134C5" w:rsidRPr="00D40566">
        <w:t>ir pieņemta 2023.</w:t>
      </w:r>
      <w:r w:rsidR="003C5C66" w:rsidRPr="00D40566">
        <w:t> </w:t>
      </w:r>
      <w:r w:rsidR="00E134C5" w:rsidRPr="00D40566">
        <w:t>gada 10.</w:t>
      </w:r>
      <w:r w:rsidR="003C5C66" w:rsidRPr="00D40566">
        <w:t> </w:t>
      </w:r>
      <w:r w:rsidR="00E134C5" w:rsidRPr="00D40566">
        <w:t xml:space="preserve">maijā, </w:t>
      </w:r>
      <w:r w:rsidRPr="00D40566">
        <w:t>stā</w:t>
      </w:r>
      <w:r w:rsidR="0013565F" w:rsidRPr="00D40566">
        <w:t>sies</w:t>
      </w:r>
      <w:r w:rsidRPr="00D40566">
        <w:t xml:space="preserve"> spēkā 2023.</w:t>
      </w:r>
      <w:r w:rsidR="003C5C66" w:rsidRPr="00D40566">
        <w:t> </w:t>
      </w:r>
      <w:r w:rsidRPr="00D40566">
        <w:t>gada 1.</w:t>
      </w:r>
      <w:r w:rsidR="003C5C66" w:rsidRPr="00D40566">
        <w:t> </w:t>
      </w:r>
      <w:r w:rsidRPr="00D40566">
        <w:t>oktobr</w:t>
      </w:r>
      <w:r w:rsidR="00E134C5" w:rsidRPr="00D40566">
        <w:t>ī un būs tieši piemērojama visās dalībvalstīs</w:t>
      </w:r>
      <w:r w:rsidRPr="00D40566">
        <w:t>.</w:t>
      </w:r>
    </w:p>
    <w:p w14:paraId="6EF158AD" w14:textId="77777777" w:rsidR="001D0E77" w:rsidRPr="00D40566" w:rsidRDefault="001D0E77" w:rsidP="004D1504">
      <w:pPr>
        <w:spacing w:after="0" w:line="240" w:lineRule="auto"/>
        <w:jc w:val="both"/>
      </w:pPr>
    </w:p>
    <w:p w14:paraId="5E4BB2BA" w14:textId="77BC873D" w:rsidR="00BD0DE8" w:rsidRPr="00D40566" w:rsidRDefault="00BD0DE8" w:rsidP="001A562B">
      <w:pPr>
        <w:pStyle w:val="ListParagraph"/>
        <w:numPr>
          <w:ilvl w:val="0"/>
          <w:numId w:val="4"/>
        </w:numPr>
        <w:spacing w:after="0" w:line="240" w:lineRule="auto"/>
        <w:jc w:val="both"/>
        <w:rPr>
          <w:b/>
          <w:bCs/>
          <w:lang w:val="lv-LV"/>
        </w:rPr>
      </w:pPr>
      <w:r w:rsidRPr="00D40566">
        <w:rPr>
          <w:b/>
          <w:bCs/>
          <w:lang w:val="lv-LV"/>
        </w:rPr>
        <w:t>Kompetentās iestādes funkcijas</w:t>
      </w:r>
    </w:p>
    <w:p w14:paraId="366F23CD" w14:textId="60BD46C3" w:rsidR="00BB2640" w:rsidRPr="00D40566" w:rsidRDefault="00BB2640" w:rsidP="00BB2640">
      <w:pPr>
        <w:spacing w:after="0" w:line="240" w:lineRule="auto"/>
        <w:ind w:left="720"/>
        <w:jc w:val="both"/>
        <w:rPr>
          <w:b/>
          <w:bCs/>
        </w:rPr>
      </w:pPr>
    </w:p>
    <w:p w14:paraId="235BF9CB" w14:textId="623BF8F5" w:rsidR="00BD0DE8" w:rsidRPr="00D40566" w:rsidRDefault="00BD0DE8" w:rsidP="003E720A">
      <w:pPr>
        <w:spacing w:after="0" w:line="240" w:lineRule="auto"/>
        <w:ind w:firstLine="709"/>
        <w:jc w:val="both"/>
        <w:rPr>
          <w:b/>
          <w:bCs/>
        </w:rPr>
      </w:pPr>
      <w:r w:rsidRPr="00D40566">
        <w:t>Saskaņā CBAM regulas 11.</w:t>
      </w:r>
      <w:r w:rsidR="003C5C66" w:rsidRPr="00D40566">
        <w:t> </w:t>
      </w:r>
      <w:r w:rsidRPr="00D40566">
        <w:t>panta 1.</w:t>
      </w:r>
      <w:r w:rsidR="003C5C66" w:rsidRPr="00D40566">
        <w:t> </w:t>
      </w:r>
      <w:r w:rsidRPr="00D40566">
        <w:t xml:space="preserve">punktā noteikto dalībvalstīm ir jāizraugās kompetentā iestāde (turpmāk - KI), kas pilda minētajā regulā noteiktās funkcijas un pienākumus, un tām par to ir jāinformē </w:t>
      </w:r>
      <w:r w:rsidR="007901B8" w:rsidRPr="00D40566">
        <w:t>EK</w:t>
      </w:r>
      <w:r w:rsidRPr="00D40566">
        <w:t>.</w:t>
      </w:r>
    </w:p>
    <w:p w14:paraId="32CDCCED" w14:textId="531B41C0" w:rsidR="00BD0DE8" w:rsidRDefault="00BD0DE8" w:rsidP="004D1504">
      <w:pPr>
        <w:spacing w:after="0" w:line="240" w:lineRule="auto"/>
        <w:ind w:firstLine="720"/>
        <w:jc w:val="both"/>
      </w:pPr>
      <w:r w:rsidRPr="00D40566">
        <w:t xml:space="preserve">KI galvenās funkcijas ir sadarbība ar </w:t>
      </w:r>
      <w:r w:rsidR="00440FF0">
        <w:t>EK</w:t>
      </w:r>
      <w:r w:rsidRPr="00D40566">
        <w:t>, dažādu pārkāpumu izmeklēšana, CBAM atzītā statusa piešķiršana, CBAM deklarāciju pārbaude, nepieciešamo CBAM sertifikātu skaita nodrošināšana, sodu piemērošana par termiņā nenodotiem CBAM sertifikātiem, kā arī pārejas periodā CBAM ziņojumu pārbaude.</w:t>
      </w:r>
      <w:r w:rsidR="006B4DD7" w:rsidRPr="00D40566">
        <w:t xml:space="preserve"> Detalizētāku KI funkciju izklāstu skatīt turpmāk.</w:t>
      </w:r>
    </w:p>
    <w:p w14:paraId="57B6528B" w14:textId="77777777" w:rsidR="00212C22" w:rsidRPr="00D40566" w:rsidRDefault="00212C22" w:rsidP="004D1504">
      <w:pPr>
        <w:spacing w:after="0" w:line="240" w:lineRule="auto"/>
        <w:ind w:firstLine="720"/>
        <w:jc w:val="both"/>
        <w:rPr>
          <w:b/>
          <w:bCs/>
        </w:rPr>
      </w:pPr>
    </w:p>
    <w:p w14:paraId="015D8029" w14:textId="2D084390" w:rsidR="00E34A7B" w:rsidRPr="00D40566" w:rsidRDefault="007901B8" w:rsidP="00E134C5">
      <w:pPr>
        <w:pStyle w:val="ListParagraph"/>
        <w:numPr>
          <w:ilvl w:val="0"/>
          <w:numId w:val="3"/>
        </w:numPr>
        <w:spacing w:after="0" w:line="240" w:lineRule="auto"/>
        <w:jc w:val="both"/>
        <w:rPr>
          <w:lang w:val="lv-LV"/>
        </w:rPr>
      </w:pPr>
      <w:r w:rsidRPr="00D40566">
        <w:rPr>
          <w:lang w:val="lv-LV"/>
        </w:rPr>
        <w:t xml:space="preserve">Sadarbība </w:t>
      </w:r>
      <w:r w:rsidR="00BD0DE8" w:rsidRPr="00D40566">
        <w:rPr>
          <w:lang w:val="lv-LV"/>
        </w:rPr>
        <w:t xml:space="preserve">ar </w:t>
      </w:r>
      <w:r w:rsidRPr="00D40566">
        <w:rPr>
          <w:lang w:val="lv-LV"/>
        </w:rPr>
        <w:t>EK</w:t>
      </w:r>
      <w:r w:rsidR="00E34A7B" w:rsidRPr="00D40566">
        <w:rPr>
          <w:lang w:val="lv-LV"/>
        </w:rPr>
        <w:t>:</w:t>
      </w:r>
    </w:p>
    <w:p w14:paraId="341143C0" w14:textId="2B085B24" w:rsidR="00E34A7B" w:rsidRPr="00D40566" w:rsidRDefault="00BD0DE8" w:rsidP="00E34A7B">
      <w:pPr>
        <w:pStyle w:val="ListParagraph"/>
        <w:numPr>
          <w:ilvl w:val="2"/>
          <w:numId w:val="3"/>
        </w:numPr>
        <w:spacing w:after="0" w:line="240" w:lineRule="auto"/>
        <w:jc w:val="both"/>
        <w:rPr>
          <w:lang w:val="lv-LV"/>
        </w:rPr>
      </w:pPr>
      <w:r w:rsidRPr="00D40566">
        <w:rPr>
          <w:lang w:val="lv-LV"/>
        </w:rPr>
        <w:t xml:space="preserve">labas </w:t>
      </w:r>
      <w:proofErr w:type="spellStart"/>
      <w:r w:rsidRPr="00D40566">
        <w:rPr>
          <w:lang w:val="lv-LV"/>
        </w:rPr>
        <w:t>paraugprakses</w:t>
      </w:r>
      <w:proofErr w:type="spellEnd"/>
      <w:r w:rsidRPr="00D40566">
        <w:rPr>
          <w:lang w:val="lv-LV"/>
        </w:rPr>
        <w:t xml:space="preserve"> īstenošanā CBAM</w:t>
      </w:r>
      <w:r w:rsidR="00546EE9" w:rsidRPr="00D40566">
        <w:rPr>
          <w:rStyle w:val="FootnoteReference"/>
          <w:lang w:val="lv-LV"/>
        </w:rPr>
        <w:footnoteReference w:id="4"/>
      </w:r>
      <w:r w:rsidRPr="00D40566">
        <w:rPr>
          <w:lang w:val="lv-LV"/>
        </w:rPr>
        <w:t xml:space="preserve"> darbības jomā</w:t>
      </w:r>
      <w:r w:rsidR="00E34A7B" w:rsidRPr="00D40566">
        <w:rPr>
          <w:lang w:val="lv-LV"/>
        </w:rPr>
        <w:t>;</w:t>
      </w:r>
    </w:p>
    <w:p w14:paraId="2651BD08" w14:textId="35F9B48D" w:rsidR="00E34A7B" w:rsidRPr="00D40566" w:rsidRDefault="00E34A7B" w:rsidP="00E34A7B">
      <w:pPr>
        <w:pStyle w:val="ListParagraph"/>
        <w:numPr>
          <w:ilvl w:val="2"/>
          <w:numId w:val="3"/>
        </w:numPr>
        <w:spacing w:after="0" w:line="240" w:lineRule="auto"/>
        <w:jc w:val="both"/>
        <w:rPr>
          <w:lang w:val="lv-LV"/>
        </w:rPr>
      </w:pPr>
      <w:r w:rsidRPr="00D40566">
        <w:rPr>
          <w:lang w:val="lv-LV"/>
        </w:rPr>
        <w:t>jautājumā par nepietiekamu nododamo CBAM sertifikātu skaitu;</w:t>
      </w:r>
    </w:p>
    <w:p w14:paraId="191460F0" w14:textId="203A6B5F" w:rsidR="00BD0DE8" w:rsidRPr="00D40566" w:rsidRDefault="007901B8" w:rsidP="00E34A7B">
      <w:pPr>
        <w:pStyle w:val="ListParagraph"/>
        <w:numPr>
          <w:ilvl w:val="2"/>
          <w:numId w:val="3"/>
        </w:numPr>
        <w:spacing w:after="0" w:line="240" w:lineRule="auto"/>
        <w:jc w:val="both"/>
        <w:rPr>
          <w:lang w:val="lv-LV"/>
        </w:rPr>
      </w:pPr>
      <w:r w:rsidRPr="00D40566">
        <w:rPr>
          <w:lang w:val="lv-LV"/>
        </w:rPr>
        <w:t>apstrīdēt</w:t>
      </w:r>
      <w:r w:rsidR="007024C2">
        <w:rPr>
          <w:lang w:val="lv-LV"/>
        </w:rPr>
        <w:t>o</w:t>
      </w:r>
      <w:r w:rsidRPr="00D40566">
        <w:rPr>
          <w:lang w:val="lv-LV"/>
        </w:rPr>
        <w:t xml:space="preserve"> nododamo CBAM sertifikātu skait</w:t>
      </w:r>
      <w:r w:rsidR="007024C2">
        <w:rPr>
          <w:lang w:val="lv-LV"/>
        </w:rPr>
        <w:t>u</w:t>
      </w:r>
      <w:r w:rsidRPr="00D40566">
        <w:rPr>
          <w:lang w:val="lv-LV"/>
        </w:rPr>
        <w:t xml:space="preserve"> to anulēšanas gadījumā;</w:t>
      </w:r>
    </w:p>
    <w:p w14:paraId="6D7E09FB" w14:textId="5EC2811F" w:rsidR="00E34A7B" w:rsidRPr="00D40566" w:rsidRDefault="00E34A7B" w:rsidP="004D1504">
      <w:pPr>
        <w:pStyle w:val="ListParagraph"/>
        <w:numPr>
          <w:ilvl w:val="2"/>
          <w:numId w:val="3"/>
        </w:numPr>
        <w:spacing w:after="0" w:line="240" w:lineRule="auto"/>
        <w:jc w:val="both"/>
        <w:rPr>
          <w:lang w:val="lv-LV"/>
        </w:rPr>
      </w:pPr>
      <w:r w:rsidRPr="00D40566">
        <w:rPr>
          <w:lang w:val="lv-LV"/>
        </w:rPr>
        <w:t>attiecībā uz importētāja sagatavoto CBAM ziņojumu, gadījumos kad tas ir nepilnīgs vai nepareizs, kā rezultātā KI ir jāuzsāk CBAM ziņojuma koriģēšanas procedūra;</w:t>
      </w:r>
    </w:p>
    <w:p w14:paraId="3DD7A916" w14:textId="66E0611E" w:rsidR="00BD0DE8" w:rsidRPr="00D40566" w:rsidRDefault="007901B8" w:rsidP="004D1504">
      <w:pPr>
        <w:pStyle w:val="ListParagraph"/>
        <w:numPr>
          <w:ilvl w:val="0"/>
          <w:numId w:val="3"/>
        </w:numPr>
        <w:spacing w:after="0" w:line="240" w:lineRule="auto"/>
        <w:jc w:val="both"/>
        <w:rPr>
          <w:lang w:val="lv-LV"/>
        </w:rPr>
      </w:pPr>
      <w:r w:rsidRPr="00D40566">
        <w:rPr>
          <w:lang w:val="lv-LV"/>
        </w:rPr>
        <w:t xml:space="preserve">pārkāpumu </w:t>
      </w:r>
      <w:r w:rsidR="00BD0DE8" w:rsidRPr="00D40566">
        <w:rPr>
          <w:lang w:val="lv-LV"/>
        </w:rPr>
        <w:t>attiecībā uz CBAM sertifikātu pirkšanu, turēšanu, nodošanu, atpirkšanu un anulēšanu izmeklēšana</w:t>
      </w:r>
      <w:r w:rsidR="00E34A7B" w:rsidRPr="00D40566">
        <w:rPr>
          <w:lang w:val="lv-LV"/>
        </w:rPr>
        <w:t xml:space="preserve">; </w:t>
      </w:r>
    </w:p>
    <w:p w14:paraId="157E78ED" w14:textId="76AD7200" w:rsidR="00BD0DE8" w:rsidRPr="00D40566" w:rsidRDefault="00BD0DE8" w:rsidP="004D1504">
      <w:pPr>
        <w:pStyle w:val="ListParagraph"/>
        <w:numPr>
          <w:ilvl w:val="0"/>
          <w:numId w:val="3"/>
        </w:numPr>
        <w:spacing w:after="0" w:line="240" w:lineRule="auto"/>
        <w:jc w:val="both"/>
        <w:rPr>
          <w:lang w:val="lv-LV"/>
        </w:rPr>
      </w:pPr>
      <w:r w:rsidRPr="00D40566">
        <w:rPr>
          <w:lang w:val="lv-LV"/>
        </w:rPr>
        <w:t xml:space="preserve">CBAM atzītā deklarētāja statusa </w:t>
      </w:r>
      <w:r w:rsidR="007901B8" w:rsidRPr="00D40566">
        <w:rPr>
          <w:lang w:val="lv-LV"/>
        </w:rPr>
        <w:t>piešķiršanas izskatīšana un ar šo jautājumu saistītie aspekti</w:t>
      </w:r>
      <w:r w:rsidR="00E34A7B" w:rsidRPr="00D40566">
        <w:rPr>
          <w:lang w:val="lv-LV"/>
        </w:rPr>
        <w:t>;</w:t>
      </w:r>
    </w:p>
    <w:p w14:paraId="2FF1DDF6" w14:textId="42C0C7A6" w:rsidR="00BD0DE8" w:rsidRPr="00D40566" w:rsidRDefault="00BD0DE8" w:rsidP="004D1504">
      <w:pPr>
        <w:pStyle w:val="ListParagraph"/>
        <w:numPr>
          <w:ilvl w:val="0"/>
          <w:numId w:val="3"/>
        </w:numPr>
        <w:spacing w:after="0" w:line="240" w:lineRule="auto"/>
        <w:jc w:val="both"/>
        <w:rPr>
          <w:lang w:val="lv-LV"/>
        </w:rPr>
      </w:pPr>
      <w:r w:rsidRPr="00D40566">
        <w:rPr>
          <w:lang w:val="lv-LV"/>
        </w:rPr>
        <w:t xml:space="preserve">CBAM deklarāciju </w:t>
      </w:r>
      <w:r w:rsidR="00E34A7B" w:rsidRPr="00D40566">
        <w:rPr>
          <w:lang w:val="lv-LV"/>
        </w:rPr>
        <w:t>izskatīšana;</w:t>
      </w:r>
      <w:r w:rsidRPr="00D40566">
        <w:rPr>
          <w:lang w:val="lv-LV"/>
        </w:rPr>
        <w:t>.</w:t>
      </w:r>
    </w:p>
    <w:p w14:paraId="16D736F9" w14:textId="3077206B" w:rsidR="00EC3008" w:rsidRDefault="00BD0DE8" w:rsidP="004D1504">
      <w:pPr>
        <w:pStyle w:val="ListParagraph"/>
        <w:numPr>
          <w:ilvl w:val="0"/>
          <w:numId w:val="3"/>
        </w:numPr>
        <w:spacing w:after="0" w:line="240" w:lineRule="auto"/>
        <w:jc w:val="both"/>
        <w:rPr>
          <w:lang w:val="lv-LV"/>
        </w:rPr>
      </w:pPr>
      <w:r w:rsidRPr="00D40566">
        <w:rPr>
          <w:lang w:val="lv-LV"/>
        </w:rPr>
        <w:lastRenderedPageBreak/>
        <w:t>KI īsteno sodu uzlikšanu CBAM deklarētajam</w:t>
      </w:r>
      <w:r w:rsidR="00E34A7B" w:rsidRPr="00D40566">
        <w:rPr>
          <w:lang w:val="lv-LV"/>
        </w:rPr>
        <w:t xml:space="preserve"> regulā noteiktajos gadījumos</w:t>
      </w:r>
      <w:r w:rsidR="001D0E77" w:rsidRPr="00D40566">
        <w:rPr>
          <w:lang w:val="lv-LV"/>
        </w:rPr>
        <w:t>.</w:t>
      </w:r>
    </w:p>
    <w:p w14:paraId="652374C6" w14:textId="77777777" w:rsidR="006C323D" w:rsidRPr="00D40566" w:rsidRDefault="006C323D" w:rsidP="006C323D">
      <w:pPr>
        <w:pStyle w:val="ListParagraph"/>
        <w:spacing w:after="0" w:line="240" w:lineRule="auto"/>
        <w:jc w:val="both"/>
        <w:rPr>
          <w:lang w:val="lv-LV"/>
        </w:rPr>
      </w:pPr>
    </w:p>
    <w:p w14:paraId="033448D3" w14:textId="33FFBE77" w:rsidR="00BD0DE8" w:rsidRPr="00D40566" w:rsidRDefault="00BD0DE8" w:rsidP="00BB2640">
      <w:pPr>
        <w:pStyle w:val="ListParagraph"/>
        <w:numPr>
          <w:ilvl w:val="0"/>
          <w:numId w:val="4"/>
        </w:numPr>
        <w:spacing w:after="0" w:line="240" w:lineRule="auto"/>
        <w:jc w:val="both"/>
        <w:rPr>
          <w:b/>
          <w:bCs/>
          <w:lang w:val="lv-LV"/>
        </w:rPr>
      </w:pPr>
      <w:bookmarkStart w:id="2" w:name="_Hlk141269920"/>
      <w:r w:rsidRPr="00D40566">
        <w:rPr>
          <w:b/>
          <w:bCs/>
          <w:lang w:val="lv-LV"/>
        </w:rPr>
        <w:t xml:space="preserve">Pašreizējās situācijas raksturojums </w:t>
      </w:r>
    </w:p>
    <w:bookmarkEnd w:id="2"/>
    <w:p w14:paraId="3A384C40" w14:textId="4155C5DD" w:rsidR="001D0E77" w:rsidRPr="00D40566" w:rsidRDefault="001D0E77" w:rsidP="004D1504">
      <w:pPr>
        <w:spacing w:after="0" w:line="240" w:lineRule="auto"/>
        <w:jc w:val="both"/>
      </w:pPr>
    </w:p>
    <w:p w14:paraId="12949258" w14:textId="33CFB297" w:rsidR="00BB2640" w:rsidRPr="00F8759B" w:rsidRDefault="00135F68" w:rsidP="003E720A">
      <w:pPr>
        <w:spacing w:after="0" w:line="240" w:lineRule="auto"/>
        <w:ind w:firstLine="709"/>
        <w:jc w:val="both"/>
      </w:pPr>
      <w:r w:rsidRPr="00F8759B">
        <w:t>Finanšu ministrijas s</w:t>
      </w:r>
      <w:r w:rsidR="00540EA4" w:rsidRPr="00F8759B">
        <w:t>ākotnējais priekšlikums</w:t>
      </w:r>
      <w:r w:rsidRPr="00F8759B">
        <w:rPr>
          <w:rStyle w:val="FootnoteReference"/>
        </w:rPr>
        <w:footnoteReference w:id="5"/>
      </w:r>
      <w:r w:rsidR="00540EA4" w:rsidRPr="00F8759B">
        <w:t xml:space="preserve"> bija KI funkcijas</w:t>
      </w:r>
      <w:r w:rsidR="009417AF" w:rsidRPr="00F8759B">
        <w:t>, ņemot vērā kompetenci,</w:t>
      </w:r>
      <w:r w:rsidR="00540EA4" w:rsidRPr="00F8759B">
        <w:t xml:space="preserve"> uzticēt ar klimata un vides jautājumiem saistītām institūcijām, kas ir Vides aizsardzības un reģionālās attīstības ministrijas (turpmāk – VARAM) pārraudzībā. Savukārt Valsts ieņēmumu dienests </w:t>
      </w:r>
      <w:r w:rsidR="007024C2" w:rsidRPr="00F8759B">
        <w:t xml:space="preserve">(turpmāk – VID) </w:t>
      </w:r>
      <w:r w:rsidR="00540EA4" w:rsidRPr="00F8759B">
        <w:t xml:space="preserve">pildītu pienākumus, kas ir saistīti ar VID kompetenci, piemēram, jautājumi, kas saistīti ar muitas jomu – </w:t>
      </w:r>
      <w:r w:rsidR="00DB292D" w:rsidRPr="00F8759B">
        <w:t xml:space="preserve">muitas </w:t>
      </w:r>
      <w:r w:rsidR="00540EA4" w:rsidRPr="00F8759B">
        <w:t xml:space="preserve">deklarāciju pieņemšana, kontrole, risku novērtējums u.c. </w:t>
      </w:r>
      <w:r w:rsidR="007024C2" w:rsidRPr="00F8759B">
        <w:t>VID</w:t>
      </w:r>
      <w:r w:rsidR="00540EA4" w:rsidRPr="00F8759B">
        <w:t xml:space="preserve"> raksturīgas funkcijas. Tomēr šis priekšlikums no VARAM puses netika atbalstīts</w:t>
      </w:r>
      <w:r w:rsidRPr="00F8759B">
        <w:t xml:space="preserve">, to izskatot vairākās </w:t>
      </w:r>
      <w:proofErr w:type="spellStart"/>
      <w:r w:rsidRPr="00F8759B">
        <w:t>starpministriju</w:t>
      </w:r>
      <w:proofErr w:type="spellEnd"/>
      <w:r w:rsidRPr="00F8759B">
        <w:t xml:space="preserve"> sanāksmēs, kā arī vēlāk iesaistot </w:t>
      </w:r>
      <w:r w:rsidR="001D369C" w:rsidRPr="00F8759B">
        <w:t xml:space="preserve">no </w:t>
      </w:r>
      <w:r w:rsidRPr="00F8759B">
        <w:t>jaun</w:t>
      </w:r>
      <w:r w:rsidR="001D369C" w:rsidRPr="00F8759B">
        <w:t xml:space="preserve">a </w:t>
      </w:r>
      <w:r w:rsidRPr="00F8759B">
        <w:t>izveidoto Klimata un enerģētikas ministriju (turpmāk – KEM) 2023.gad</w:t>
      </w:r>
      <w:r w:rsidR="001D369C" w:rsidRPr="00F8759B">
        <w:t>ā</w:t>
      </w:r>
      <w:r w:rsidR="00540EA4" w:rsidRPr="00F8759B">
        <w:t xml:space="preserve">. Kā rezultātā ar  </w:t>
      </w:r>
      <w:r w:rsidR="00706533" w:rsidRPr="00F8759B">
        <w:t xml:space="preserve">finanšu ministra rezolūciju </w:t>
      </w:r>
      <w:r w:rsidR="003E720A" w:rsidRPr="00F8759B">
        <w:t xml:space="preserve">tika </w:t>
      </w:r>
      <w:r w:rsidR="00DB292D" w:rsidRPr="00F8759B">
        <w:t>uzdots</w:t>
      </w:r>
      <w:r w:rsidR="003E720A" w:rsidRPr="00F8759B">
        <w:t xml:space="preserve"> KI </w:t>
      </w:r>
      <w:r w:rsidR="00706533" w:rsidRPr="00F8759B">
        <w:t>funkcijas</w:t>
      </w:r>
      <w:r w:rsidR="003E720A" w:rsidRPr="00F8759B">
        <w:t xml:space="preserve"> CBAM regulas ietvarā pildīt V</w:t>
      </w:r>
      <w:r w:rsidR="00A33238" w:rsidRPr="00F8759B">
        <w:t>ID</w:t>
      </w:r>
      <w:r w:rsidR="003E720A" w:rsidRPr="00F8759B">
        <w:t xml:space="preserve">. </w:t>
      </w:r>
    </w:p>
    <w:p w14:paraId="3E08DB25" w14:textId="6164F00D" w:rsidR="00843F33" w:rsidRPr="00D40566" w:rsidRDefault="00A974F1" w:rsidP="00A974F1">
      <w:pPr>
        <w:ind w:firstLine="709"/>
        <w:jc w:val="both"/>
      </w:pPr>
      <w:r w:rsidRPr="00F8759B">
        <w:t xml:space="preserve">KI funkcija CBAM regulas kontekstā ir jauna, VID neraksturīga funkcija, kas saistīta ar specifiskiem pienākumiem, emisiju aprēķināšana (iegultās emisijas, netiešās emisijas, faktiskās emisijas) un to pārbaudi. Līdz ar to KI funkciju veikšanai nepieciešamas padziļinātas nodarbināto </w:t>
      </w:r>
      <w:r w:rsidR="00B21A42" w:rsidRPr="00F8759B">
        <w:t xml:space="preserve">specifiskas </w:t>
      </w:r>
      <w:r w:rsidRPr="00F8759B">
        <w:t>zināšanas, savukārt VID amatpersonām šobrīd esošo pienākumu pildīšanai šādas specifiskas zināšanas nav nepieciešamas.</w:t>
      </w:r>
      <w:r w:rsidR="001D369C" w:rsidRPr="00F8759B">
        <w:t xml:space="preserve"> Savukārt KEM ieskatā šīs funkcijas īstenošanai nav nepieciešamas padziļinātas zināšanas ķīmijā un fizikā, jo izstrādātie palīgmateriāli būs pietiekami detalizēti un Eiropas Komisijas sniegtais atbalsts būs pietiekams sekmīgai uzdevuma izpildei nepieciešamības gadījumā.</w:t>
      </w:r>
      <w:r w:rsidRPr="00F8759B">
        <w:t xml:space="preserve"> KI funkciju CBAM regulas kontekstā deleģēšana VID nozīmē izaicinājumu pilnīgi jauna procesa izveidē </w:t>
      </w:r>
      <w:r>
        <w:t>un īstenošanā, kas saistīts ar Eiropas Zaļā kursa ietvaru, turklāt to nav iespējams ieviest ar esošajiem personāla un budžeta resursiem, tādējādi tiek akcentēti vairāki riski jeb KI funkciju īstenošanu  ietekmējoši faktori:</w:t>
      </w:r>
    </w:p>
    <w:p w14:paraId="590BB8A8" w14:textId="27A5E35F" w:rsidR="00706533" w:rsidRPr="00D40566" w:rsidRDefault="00285C44" w:rsidP="00285C44">
      <w:pPr>
        <w:pStyle w:val="ListParagraph"/>
        <w:numPr>
          <w:ilvl w:val="0"/>
          <w:numId w:val="5"/>
        </w:numPr>
        <w:spacing w:after="0" w:line="240" w:lineRule="auto"/>
        <w:jc w:val="both"/>
        <w:rPr>
          <w:lang w:val="lv-LV"/>
        </w:rPr>
      </w:pPr>
      <w:r w:rsidRPr="00D40566">
        <w:rPr>
          <w:lang w:val="lv-LV"/>
        </w:rPr>
        <w:t>personāla riski (VID personāla zinātības trūkums SEG emisiju aprēķināšanā</w:t>
      </w:r>
      <w:r w:rsidRPr="00D40566">
        <w:rPr>
          <w:rFonts w:eastAsia="Calibri"/>
          <w:sz w:val="22"/>
          <w:szCs w:val="22"/>
          <w:lang w:val="lv-LV"/>
        </w:rPr>
        <w:t xml:space="preserve"> </w:t>
      </w:r>
      <w:r w:rsidRPr="00D40566">
        <w:rPr>
          <w:lang w:val="lv-LV"/>
        </w:rPr>
        <w:t>atkarībā no preču ražošanas procesā izmantotajām iekārtām);</w:t>
      </w:r>
    </w:p>
    <w:p w14:paraId="22107DEB" w14:textId="58D84BAC" w:rsidR="00285C44" w:rsidRPr="00D40566" w:rsidRDefault="00285C44" w:rsidP="00285C44">
      <w:pPr>
        <w:pStyle w:val="ListParagraph"/>
        <w:numPr>
          <w:ilvl w:val="0"/>
          <w:numId w:val="5"/>
        </w:numPr>
        <w:spacing w:after="0" w:line="240" w:lineRule="auto"/>
        <w:jc w:val="both"/>
        <w:rPr>
          <w:lang w:val="lv-LV"/>
        </w:rPr>
      </w:pPr>
      <w:r w:rsidRPr="00D40566">
        <w:rPr>
          <w:lang w:val="lv-LV"/>
        </w:rPr>
        <w:t>pienākumu sadale un koordinēšana vairākos resoros;</w:t>
      </w:r>
    </w:p>
    <w:p w14:paraId="463FA6CF" w14:textId="5916E258" w:rsidR="00285C44" w:rsidRPr="00D40566" w:rsidRDefault="00285C44" w:rsidP="00285C44">
      <w:pPr>
        <w:pStyle w:val="ListParagraph"/>
        <w:numPr>
          <w:ilvl w:val="0"/>
          <w:numId w:val="5"/>
        </w:numPr>
        <w:spacing w:after="0" w:line="240" w:lineRule="auto"/>
        <w:jc w:val="both"/>
        <w:rPr>
          <w:lang w:val="lv-LV"/>
        </w:rPr>
      </w:pPr>
      <w:r w:rsidRPr="00D40566">
        <w:rPr>
          <w:lang w:val="lv-LV"/>
        </w:rPr>
        <w:t>normatīvo aktu izstrādes riski (nepieciešams noteikt kompetenču sadalījumu</w:t>
      </w:r>
      <w:r w:rsidR="006412F6" w:rsidRPr="00D40566">
        <w:rPr>
          <w:lang w:val="lv-LV"/>
        </w:rPr>
        <w:t xml:space="preserve"> starp </w:t>
      </w:r>
      <w:r w:rsidR="007024C2">
        <w:rPr>
          <w:lang w:val="lv-LV"/>
        </w:rPr>
        <w:t>ministrijām (KEM un FM)</w:t>
      </w:r>
      <w:r w:rsidR="006412F6" w:rsidRPr="00D40566">
        <w:rPr>
          <w:lang w:val="lv-LV"/>
        </w:rPr>
        <w:t>);</w:t>
      </w:r>
    </w:p>
    <w:p w14:paraId="769F023C" w14:textId="1EA13251" w:rsidR="006412F6" w:rsidRPr="00D40566" w:rsidRDefault="006412F6" w:rsidP="00285C44">
      <w:pPr>
        <w:pStyle w:val="ListParagraph"/>
        <w:numPr>
          <w:ilvl w:val="0"/>
          <w:numId w:val="5"/>
        </w:numPr>
        <w:spacing w:after="0" w:line="240" w:lineRule="auto"/>
        <w:jc w:val="both"/>
        <w:rPr>
          <w:lang w:val="lv-LV"/>
        </w:rPr>
      </w:pPr>
      <w:r w:rsidRPr="00D40566">
        <w:rPr>
          <w:lang w:val="lv-LV"/>
        </w:rPr>
        <w:t>termiņi IT sistēmu ieviešanai un/vai savietošanai;</w:t>
      </w:r>
    </w:p>
    <w:p w14:paraId="291410A3" w14:textId="0F404C94" w:rsidR="006412F6" w:rsidRPr="00D40566" w:rsidRDefault="006412F6" w:rsidP="00285C44">
      <w:pPr>
        <w:pStyle w:val="ListParagraph"/>
        <w:numPr>
          <w:ilvl w:val="0"/>
          <w:numId w:val="5"/>
        </w:numPr>
        <w:spacing w:after="0" w:line="240" w:lineRule="auto"/>
        <w:jc w:val="both"/>
        <w:rPr>
          <w:lang w:val="lv-LV"/>
        </w:rPr>
      </w:pPr>
      <w:r w:rsidRPr="00D40566">
        <w:rPr>
          <w:lang w:val="lv-LV"/>
        </w:rPr>
        <w:t>sankcijas no EK par neatbilstošas kārtības ieviešanu CBAM regulas piemērošanā;</w:t>
      </w:r>
    </w:p>
    <w:p w14:paraId="5CFEDF9E" w14:textId="6F036143" w:rsidR="006412F6" w:rsidRPr="00D40566" w:rsidRDefault="006412F6" w:rsidP="00285C44">
      <w:pPr>
        <w:pStyle w:val="ListParagraph"/>
        <w:numPr>
          <w:ilvl w:val="0"/>
          <w:numId w:val="5"/>
        </w:numPr>
        <w:spacing w:after="0" w:line="240" w:lineRule="auto"/>
        <w:jc w:val="both"/>
        <w:rPr>
          <w:lang w:val="lv-LV"/>
        </w:rPr>
      </w:pPr>
      <w:r w:rsidRPr="00D40566">
        <w:rPr>
          <w:lang w:val="lv-LV"/>
        </w:rPr>
        <w:t xml:space="preserve">pienākumu neizpildes risks </w:t>
      </w:r>
      <w:r w:rsidR="0021203E" w:rsidRPr="00D40566">
        <w:rPr>
          <w:lang w:val="lv-LV"/>
        </w:rPr>
        <w:t>(papildus personāla un finanšu resursu nepiešķiršanas gadījumā, nebūs iespējams izpildīt daļu no muitas pamatpienākumiem, t.sk., veikt pilnvērtīgu Krievijai un Baltkrievijai noteikto ES sankciju uzraudzību).</w:t>
      </w:r>
    </w:p>
    <w:p w14:paraId="56A9A708" w14:textId="77777777" w:rsidR="00CD39D0" w:rsidRPr="00D40566" w:rsidRDefault="00CD39D0" w:rsidP="00BE2CDB">
      <w:pPr>
        <w:spacing w:after="0" w:line="240" w:lineRule="auto"/>
        <w:ind w:firstLine="709"/>
        <w:jc w:val="both"/>
      </w:pPr>
    </w:p>
    <w:p w14:paraId="42600BDD" w14:textId="17172345" w:rsidR="00CD39D0" w:rsidRPr="00D40566" w:rsidRDefault="00891EEB" w:rsidP="00001F01">
      <w:pPr>
        <w:spacing w:after="0" w:line="240" w:lineRule="auto"/>
        <w:ind w:firstLine="720"/>
        <w:jc w:val="both"/>
      </w:pPr>
      <w:r w:rsidRPr="00D40566">
        <w:t>Saskaņā ar VID rīcīb</w:t>
      </w:r>
      <w:r w:rsidR="00C56078" w:rsidRPr="00D40566">
        <w:t>ā</w:t>
      </w:r>
      <w:r w:rsidRPr="00D40566">
        <w:t xml:space="preserve"> esošo informāciju 2023.</w:t>
      </w:r>
      <w:r w:rsidR="00175254" w:rsidRPr="00D40566">
        <w:t> </w:t>
      </w:r>
      <w:r w:rsidRPr="00D40566">
        <w:t xml:space="preserve">gada septiņos mēnešos CBAM Regulas I pielikumā uzskaitītās preces ir importējušas 450 juridiskas personas un 143 fiziskas personas. </w:t>
      </w:r>
      <w:r w:rsidR="00CD39D0" w:rsidRPr="00D40566">
        <w:t xml:space="preserve">Daļa no 450 uzņēmumiem ir tieši ražošanas uzņēmumi, kuri importē metāla detaļu komponentes saviem izstrādājumiem. </w:t>
      </w:r>
      <w:r w:rsidR="00001F01" w:rsidRPr="00D40566">
        <w:t xml:space="preserve">Saskaņā ar CBAM Regulas 4. pantu Savienības muitas teritorijā šīs Regulas I pielikumā uzskaitītās preces importē tikai atzītais </w:t>
      </w:r>
      <w:r w:rsidR="007414CA">
        <w:t>CBAM</w:t>
      </w:r>
      <w:r w:rsidR="00001F01" w:rsidRPr="00D40566">
        <w:t xml:space="preserve"> deklarētājs. Lai importētājs (fiziska vai juridiska persona) kļūtu par atzīto </w:t>
      </w:r>
      <w:r w:rsidR="007414CA">
        <w:t>CBAM</w:t>
      </w:r>
      <w:r w:rsidR="00001F01" w:rsidRPr="00D40566">
        <w:t xml:space="preserve"> deklarētāju, tam jāiesniedz pieteikums un </w:t>
      </w:r>
      <w:r w:rsidR="00F21185">
        <w:t>KI</w:t>
      </w:r>
      <w:r w:rsidR="00001F01" w:rsidRPr="00D40566">
        <w:t xml:space="preserve"> jāizdod lēmums par atzītā </w:t>
      </w:r>
      <w:r w:rsidR="007414CA">
        <w:t>CBAM</w:t>
      </w:r>
      <w:r w:rsidR="00001F01" w:rsidRPr="00D40566">
        <w:t xml:space="preserve"> deklarētāja statusa piešķiršanu. </w:t>
      </w:r>
      <w:r w:rsidR="00CD39D0" w:rsidRPr="00D40566">
        <w:t xml:space="preserve">Uzņēmējdarbības veicināšanai, kļūdīšanās riska un  administratīvā sloga mazināšanai, VID būs jāsniedz </w:t>
      </w:r>
      <w:r w:rsidR="00597E1D">
        <w:t>padziļinātas</w:t>
      </w:r>
      <w:r w:rsidR="00CD39D0" w:rsidRPr="00D40566">
        <w:t xml:space="preserve"> konsultācijas CBAM regulā uzskaitīto preču importētājiem un deklarētājiem, </w:t>
      </w:r>
      <w:r w:rsidR="00420245" w:rsidRPr="00D40566">
        <w:t>lai</w:t>
      </w:r>
      <w:r w:rsidR="00CD39D0" w:rsidRPr="00D40566">
        <w:t xml:space="preserve"> </w:t>
      </w:r>
      <w:r w:rsidR="007414CA">
        <w:t>KI</w:t>
      </w:r>
      <w:r w:rsidR="00CD39D0" w:rsidRPr="00D40566">
        <w:t xml:space="preserve"> </w:t>
      </w:r>
      <w:r w:rsidR="00420245" w:rsidRPr="00D40566">
        <w:t>nebūtu jā</w:t>
      </w:r>
      <w:r w:rsidR="00CD39D0" w:rsidRPr="00D40566">
        <w:t>tērē resursus kontrolei.</w:t>
      </w:r>
    </w:p>
    <w:p w14:paraId="6C28012A" w14:textId="0FF5C4CF" w:rsidR="00891EEB" w:rsidRDefault="00891EEB" w:rsidP="00AF396D">
      <w:pPr>
        <w:spacing w:after="0" w:line="240" w:lineRule="auto"/>
        <w:ind w:firstLine="709"/>
        <w:jc w:val="both"/>
      </w:pPr>
      <w:r w:rsidRPr="00D40566">
        <w:t xml:space="preserve">Provizoriski var paredzēt, ka tās būs vismaz 500 </w:t>
      </w:r>
      <w:r w:rsidR="006526F6" w:rsidRPr="00D40566">
        <w:t xml:space="preserve">juridiskas </w:t>
      </w:r>
      <w:r w:rsidRPr="00D40566">
        <w:t xml:space="preserve">personas, </w:t>
      </w:r>
      <w:r w:rsidR="00175254" w:rsidRPr="00D40566">
        <w:t xml:space="preserve">attiecībā uz </w:t>
      </w:r>
      <w:r w:rsidRPr="00D40566">
        <w:t xml:space="preserve">kurām Latvijas </w:t>
      </w:r>
      <w:r w:rsidR="007414CA">
        <w:t>KI</w:t>
      </w:r>
      <w:r w:rsidRPr="00D40566">
        <w:t xml:space="preserve"> būs jānodrošina </w:t>
      </w:r>
      <w:r w:rsidR="00BE2CDB" w:rsidRPr="00D40566">
        <w:t>turpmāk minētie pasākumi</w:t>
      </w:r>
      <w:r w:rsidRPr="00D40566">
        <w:t>:</w:t>
      </w:r>
    </w:p>
    <w:p w14:paraId="319F85E8" w14:textId="77777777" w:rsidR="00A974F1" w:rsidRPr="00D40566" w:rsidRDefault="00A974F1" w:rsidP="00AF396D">
      <w:pPr>
        <w:spacing w:after="0" w:line="240" w:lineRule="auto"/>
        <w:ind w:firstLine="709"/>
        <w:jc w:val="both"/>
      </w:pPr>
    </w:p>
    <w:p w14:paraId="0681A26E" w14:textId="2F17D921" w:rsidR="00001F01" w:rsidRPr="00D40566" w:rsidRDefault="007414CA" w:rsidP="00001F01">
      <w:pPr>
        <w:pStyle w:val="ListParagraph"/>
        <w:numPr>
          <w:ilvl w:val="0"/>
          <w:numId w:val="7"/>
        </w:numPr>
        <w:spacing w:after="0" w:line="240" w:lineRule="auto"/>
        <w:jc w:val="both"/>
        <w:rPr>
          <w:lang w:val="lv-LV"/>
        </w:rPr>
      </w:pPr>
      <w:r>
        <w:rPr>
          <w:lang w:val="lv-LV"/>
        </w:rPr>
        <w:t>EK</w:t>
      </w:r>
      <w:r w:rsidR="00891EEB" w:rsidRPr="00D40566">
        <w:rPr>
          <w:lang w:val="lv-LV"/>
        </w:rPr>
        <w:t xml:space="preserve"> izstrādātā IT risinājuma - </w:t>
      </w:r>
      <w:r>
        <w:rPr>
          <w:lang w:val="lv-LV"/>
        </w:rPr>
        <w:t>CBAM</w:t>
      </w:r>
      <w:r w:rsidR="00891EEB" w:rsidRPr="00D40566">
        <w:rPr>
          <w:lang w:val="lv-LV"/>
        </w:rPr>
        <w:t xml:space="preserve"> pārejas reģistra, kurā iesniedzamas </w:t>
      </w:r>
      <w:r>
        <w:rPr>
          <w:lang w:val="lv-LV"/>
        </w:rPr>
        <w:t>CBAM</w:t>
      </w:r>
      <w:r w:rsidR="00891EEB" w:rsidRPr="00D40566">
        <w:rPr>
          <w:lang w:val="lv-LV"/>
        </w:rPr>
        <w:t xml:space="preserve"> atskaites, funkcionēšana Latvijā. Latviešu valodas integrācija sistēmā, testēšana, </w:t>
      </w:r>
      <w:r w:rsidR="009871D4" w:rsidRPr="00D40566">
        <w:rPr>
          <w:lang w:val="lv-LV"/>
        </w:rPr>
        <w:t xml:space="preserve">datu apmaiņas nodrošināšana, sistēmas darbības uzturēšana, nepieciešamo risinājumu ieviešana </w:t>
      </w:r>
      <w:r w:rsidR="00796357" w:rsidRPr="00D40566">
        <w:rPr>
          <w:lang w:val="lv-LV"/>
        </w:rPr>
        <w:t>esošajās informācijas sistēmās (E</w:t>
      </w:r>
      <w:r w:rsidR="00E57A81" w:rsidRPr="00D40566">
        <w:rPr>
          <w:lang w:val="lv-LV"/>
        </w:rPr>
        <w:t>lektroniskajā muitas datu apstrādes sistēmā</w:t>
      </w:r>
      <w:r w:rsidR="00796357" w:rsidRPr="00D40566">
        <w:rPr>
          <w:lang w:val="lv-LV"/>
        </w:rPr>
        <w:t xml:space="preserve"> E</w:t>
      </w:r>
      <w:r w:rsidR="00E57A81" w:rsidRPr="00D40566">
        <w:rPr>
          <w:lang w:val="lv-LV"/>
        </w:rPr>
        <w:t xml:space="preserve">lektroniskajā muitas datu apstrādes sistēmā - </w:t>
      </w:r>
      <w:r w:rsidR="00796357" w:rsidRPr="00D40566">
        <w:rPr>
          <w:lang w:val="lv-LV"/>
        </w:rPr>
        <w:t>2, I</w:t>
      </w:r>
      <w:r w:rsidR="00E57A81" w:rsidRPr="00D40566">
        <w:rPr>
          <w:lang w:val="lv-LV"/>
        </w:rPr>
        <w:t>ntegrētajā tarifa vadības sistēmā</w:t>
      </w:r>
      <w:r w:rsidR="00796357" w:rsidRPr="00D40566">
        <w:rPr>
          <w:lang w:val="lv-LV"/>
        </w:rPr>
        <w:t xml:space="preserve"> un</w:t>
      </w:r>
      <w:r w:rsidR="00E57A81" w:rsidRPr="00D40566">
        <w:rPr>
          <w:lang w:val="lv-LV"/>
        </w:rPr>
        <w:t>,</w:t>
      </w:r>
      <w:r w:rsidR="00796357" w:rsidRPr="00D40566">
        <w:rPr>
          <w:lang w:val="lv-LV"/>
        </w:rPr>
        <w:t xml:space="preserve"> iespējams</w:t>
      </w:r>
      <w:r w:rsidR="00E57A81" w:rsidRPr="00D40566">
        <w:rPr>
          <w:lang w:val="lv-LV"/>
        </w:rPr>
        <w:t>,</w:t>
      </w:r>
      <w:r w:rsidR="00796357" w:rsidRPr="00D40566">
        <w:rPr>
          <w:lang w:val="lv-LV"/>
        </w:rPr>
        <w:t xml:space="preserve"> arī I</w:t>
      </w:r>
      <w:r w:rsidR="00E57A81" w:rsidRPr="00D40566">
        <w:rPr>
          <w:lang w:val="lv-LV"/>
        </w:rPr>
        <w:t>ntegrētajā riska informācijas sistēmā</w:t>
      </w:r>
      <w:r w:rsidR="00796357" w:rsidRPr="00D40566">
        <w:rPr>
          <w:lang w:val="lv-LV"/>
        </w:rPr>
        <w:t>)</w:t>
      </w:r>
      <w:r w:rsidR="00420245" w:rsidRPr="00D40566">
        <w:rPr>
          <w:lang w:val="lv-LV"/>
        </w:rPr>
        <w:t>,</w:t>
      </w:r>
      <w:r w:rsidR="00796357" w:rsidRPr="00D40566">
        <w:rPr>
          <w:lang w:val="lv-LV"/>
        </w:rPr>
        <w:t xml:space="preserve"> </w:t>
      </w:r>
      <w:r w:rsidR="00891EEB" w:rsidRPr="00D40566">
        <w:rPr>
          <w:lang w:val="lv-LV"/>
        </w:rPr>
        <w:t>lietotāju tiesību piešķiršana importētājiem vai netiešaj</w:t>
      </w:r>
      <w:r w:rsidR="00796357" w:rsidRPr="00D40566">
        <w:rPr>
          <w:lang w:val="lv-LV"/>
        </w:rPr>
        <w:t>iem</w:t>
      </w:r>
      <w:r w:rsidR="00891EEB" w:rsidRPr="00D40566">
        <w:rPr>
          <w:lang w:val="lv-LV"/>
        </w:rPr>
        <w:t xml:space="preserve"> pārstāv</w:t>
      </w:r>
      <w:r w:rsidR="00796357" w:rsidRPr="00D40566">
        <w:rPr>
          <w:lang w:val="lv-LV"/>
        </w:rPr>
        <w:t>jie</w:t>
      </w:r>
      <w:r w:rsidR="00891EEB" w:rsidRPr="00D40566">
        <w:rPr>
          <w:lang w:val="lv-LV"/>
        </w:rPr>
        <w:t>m</w:t>
      </w:r>
      <w:r w:rsidR="00597E1D">
        <w:rPr>
          <w:lang w:val="lv-LV"/>
        </w:rPr>
        <w:t xml:space="preserve"> muitā</w:t>
      </w:r>
      <w:r w:rsidR="00891EEB" w:rsidRPr="00D40566">
        <w:rPr>
          <w:lang w:val="lv-LV"/>
        </w:rPr>
        <w:t>, konsultēšana par sistēmas lietošanu, sistēmas problēmu identificēšana, novēršana</w:t>
      </w:r>
      <w:r w:rsidR="009871D4" w:rsidRPr="00D40566">
        <w:rPr>
          <w:lang w:val="lv-LV"/>
        </w:rPr>
        <w:t>;</w:t>
      </w:r>
    </w:p>
    <w:p w14:paraId="0164300B" w14:textId="77777777" w:rsidR="00001F01" w:rsidRPr="00D40566" w:rsidRDefault="00001F01" w:rsidP="00001F01">
      <w:pPr>
        <w:pStyle w:val="ListParagraph"/>
        <w:numPr>
          <w:ilvl w:val="0"/>
          <w:numId w:val="7"/>
        </w:numPr>
        <w:spacing w:after="0" w:line="240" w:lineRule="auto"/>
        <w:jc w:val="both"/>
        <w:rPr>
          <w:lang w:val="lv-LV"/>
        </w:rPr>
      </w:pPr>
      <w:r w:rsidRPr="00D40566">
        <w:rPr>
          <w:lang w:val="lv-LV"/>
        </w:rPr>
        <w:t>Sadarbība ar EK, kā arī aktīva līdzdalība EK organizētajās sanāksmēs CBAM regulas ieviešanas nodrošināšanai;</w:t>
      </w:r>
    </w:p>
    <w:p w14:paraId="79EA96F2" w14:textId="6F1D4839" w:rsidR="00BE2CDB" w:rsidRPr="00D40566" w:rsidRDefault="00BE2CDB" w:rsidP="00001F01">
      <w:pPr>
        <w:pStyle w:val="ListParagraph"/>
        <w:numPr>
          <w:ilvl w:val="0"/>
          <w:numId w:val="7"/>
        </w:numPr>
        <w:spacing w:after="0" w:line="240" w:lineRule="auto"/>
        <w:jc w:val="both"/>
        <w:rPr>
          <w:lang w:val="lv-LV"/>
        </w:rPr>
      </w:pPr>
      <w:r w:rsidRPr="00D40566">
        <w:rPr>
          <w:lang w:val="lv-LV"/>
        </w:rPr>
        <w:t xml:space="preserve">Konsultāciju (gan mutisku, gan rakstisku) nodrošināšana importētājiem un deklarētājiem par šādiem jautājumiem: </w:t>
      </w:r>
    </w:p>
    <w:p w14:paraId="33F924E0" w14:textId="10E0597F" w:rsidR="00BE2CDB" w:rsidRPr="00D40566" w:rsidRDefault="00891EEB" w:rsidP="00001F01">
      <w:pPr>
        <w:pStyle w:val="ListParagraph"/>
        <w:numPr>
          <w:ilvl w:val="0"/>
          <w:numId w:val="8"/>
        </w:numPr>
        <w:spacing w:after="0" w:line="240" w:lineRule="auto"/>
        <w:jc w:val="both"/>
        <w:rPr>
          <w:lang w:val="lv-LV"/>
        </w:rPr>
      </w:pPr>
      <w:r w:rsidRPr="00D40566">
        <w:rPr>
          <w:lang w:val="lv-LV"/>
        </w:rPr>
        <w:t xml:space="preserve">par importējamajām preču grupām, uz kurām attiecināmas </w:t>
      </w:r>
      <w:r w:rsidR="007414CA">
        <w:rPr>
          <w:lang w:val="lv-LV"/>
        </w:rPr>
        <w:t>CBAM</w:t>
      </w:r>
      <w:r w:rsidRPr="00D40566">
        <w:rPr>
          <w:lang w:val="lv-LV"/>
        </w:rPr>
        <w:t xml:space="preserve"> atskaites, kā arī preču izņēmumiem</w:t>
      </w:r>
      <w:r w:rsidR="00BE2CDB" w:rsidRPr="00D40566">
        <w:rPr>
          <w:lang w:val="lv-LV"/>
        </w:rPr>
        <w:t>;</w:t>
      </w:r>
    </w:p>
    <w:p w14:paraId="6101B7DE" w14:textId="683E8E01" w:rsidR="00BE2CDB" w:rsidRPr="00D40566" w:rsidRDefault="00891EEB" w:rsidP="00001F01">
      <w:pPr>
        <w:pStyle w:val="ListParagraph"/>
        <w:numPr>
          <w:ilvl w:val="0"/>
          <w:numId w:val="8"/>
        </w:numPr>
        <w:spacing w:after="0" w:line="240" w:lineRule="auto"/>
        <w:jc w:val="both"/>
        <w:rPr>
          <w:lang w:val="lv-LV"/>
        </w:rPr>
      </w:pPr>
      <w:r w:rsidRPr="00D40566">
        <w:rPr>
          <w:lang w:val="lv-LV"/>
        </w:rPr>
        <w:t>par noteikumi</w:t>
      </w:r>
      <w:r w:rsidR="00467B43" w:rsidRPr="00D40566">
        <w:rPr>
          <w:lang w:val="lv-LV"/>
        </w:rPr>
        <w:t>em</w:t>
      </w:r>
      <w:r w:rsidRPr="00D40566">
        <w:rPr>
          <w:lang w:val="lv-LV"/>
        </w:rPr>
        <w:t>, kas jāņem vērā, lai noskaidrotu datus</w:t>
      </w:r>
      <w:r w:rsidR="00A058E9" w:rsidRPr="00D40566">
        <w:rPr>
          <w:lang w:val="lv-LV"/>
        </w:rPr>
        <w:t>,</w:t>
      </w:r>
      <w:r w:rsidRPr="00D40566">
        <w:rPr>
          <w:lang w:val="lv-LV"/>
        </w:rPr>
        <w:t xml:space="preserve"> tostarp par emisijām iekārtas līmenī, emisijām, kas attiecinātas uz ražošanas procesiem, un precēs iegultajām emisijām</w:t>
      </w:r>
      <w:r w:rsidR="00BE2CDB" w:rsidRPr="00D40566">
        <w:rPr>
          <w:lang w:val="lv-LV"/>
        </w:rPr>
        <w:t>;</w:t>
      </w:r>
    </w:p>
    <w:p w14:paraId="1CA5E898" w14:textId="42DA98C0" w:rsidR="00BE2CDB" w:rsidRPr="00D40566" w:rsidRDefault="0020549B" w:rsidP="00001F01">
      <w:pPr>
        <w:pStyle w:val="ListParagraph"/>
        <w:numPr>
          <w:ilvl w:val="0"/>
          <w:numId w:val="8"/>
        </w:numPr>
        <w:spacing w:after="0" w:line="240" w:lineRule="auto"/>
        <w:jc w:val="both"/>
        <w:rPr>
          <w:lang w:val="lv-LV"/>
        </w:rPr>
      </w:pPr>
      <w:r w:rsidRPr="00D40566">
        <w:rPr>
          <w:lang w:val="lv-LV"/>
        </w:rPr>
        <w:t>p</w:t>
      </w:r>
      <w:r w:rsidR="00001F01" w:rsidRPr="00D40566">
        <w:rPr>
          <w:lang w:val="lv-LV"/>
        </w:rPr>
        <w:t xml:space="preserve">ar </w:t>
      </w:r>
      <w:r w:rsidR="00BE2CDB" w:rsidRPr="00D40566">
        <w:rPr>
          <w:lang w:val="lv-LV"/>
        </w:rPr>
        <w:t>ziņ</w:t>
      </w:r>
      <w:r w:rsidR="00891EEB" w:rsidRPr="00D40566">
        <w:rPr>
          <w:lang w:val="lv-LV"/>
        </w:rPr>
        <w:t>ām, ko trešo valstu ražotājiem emisiju aprēķinu veikšanai</w:t>
      </w:r>
      <w:r w:rsidR="00A058E9" w:rsidRPr="00D40566">
        <w:rPr>
          <w:lang w:val="lv-LV"/>
        </w:rPr>
        <w:t xml:space="preserve"> jāsniedz importētājiem</w:t>
      </w:r>
      <w:r w:rsidR="00BE2CDB" w:rsidRPr="00D40566">
        <w:rPr>
          <w:lang w:val="lv-LV"/>
        </w:rPr>
        <w:t>;</w:t>
      </w:r>
    </w:p>
    <w:p w14:paraId="52B22417" w14:textId="5B8A6CC0" w:rsidR="00891EEB" w:rsidRPr="00D40566" w:rsidRDefault="00891EEB" w:rsidP="00001F01">
      <w:pPr>
        <w:pStyle w:val="ListParagraph"/>
        <w:numPr>
          <w:ilvl w:val="0"/>
          <w:numId w:val="8"/>
        </w:numPr>
        <w:spacing w:after="0" w:line="240" w:lineRule="auto"/>
        <w:jc w:val="both"/>
        <w:rPr>
          <w:lang w:val="lv-LV"/>
        </w:rPr>
      </w:pPr>
      <w:r w:rsidRPr="00D40566">
        <w:rPr>
          <w:lang w:val="lv-LV"/>
        </w:rPr>
        <w:t>par standarta koeficientiem, kas izmantojami tiešo emisiju monitoringam ražojošās iekārtas līmenī</w:t>
      </w:r>
      <w:r w:rsidR="00BE2CDB" w:rsidRPr="00D40566">
        <w:rPr>
          <w:lang w:val="lv-LV"/>
        </w:rPr>
        <w:t>;</w:t>
      </w:r>
    </w:p>
    <w:p w14:paraId="171F5D20" w14:textId="38FC3CF7" w:rsidR="00891EEB" w:rsidRPr="00D40566" w:rsidRDefault="00891EEB" w:rsidP="00001F01">
      <w:pPr>
        <w:pStyle w:val="ListParagraph"/>
        <w:numPr>
          <w:ilvl w:val="0"/>
          <w:numId w:val="8"/>
        </w:numPr>
        <w:spacing w:after="0" w:line="240" w:lineRule="auto"/>
        <w:jc w:val="both"/>
        <w:rPr>
          <w:lang w:val="lv-LV"/>
        </w:rPr>
      </w:pPr>
      <w:r w:rsidRPr="00D40566">
        <w:rPr>
          <w:lang w:val="lv-LV"/>
        </w:rPr>
        <w:t>par saskaņotās efektivitātes atsauces vērtībām elektroenerģijas un siltuma atsevišķai ražošanai.</w:t>
      </w:r>
    </w:p>
    <w:p w14:paraId="29445524" w14:textId="07F55950" w:rsidR="00891EEB" w:rsidRPr="00F8759B" w:rsidRDefault="00BE2CDB" w:rsidP="0020549B">
      <w:pPr>
        <w:pStyle w:val="ListParagraph"/>
        <w:numPr>
          <w:ilvl w:val="0"/>
          <w:numId w:val="7"/>
        </w:numPr>
        <w:spacing w:after="0" w:line="240" w:lineRule="auto"/>
        <w:jc w:val="both"/>
        <w:rPr>
          <w:lang w:val="lv-LV"/>
        </w:rPr>
      </w:pPr>
      <w:r w:rsidRPr="00D40566">
        <w:rPr>
          <w:lang w:val="lv-LV"/>
        </w:rPr>
        <w:t>Pārbaužu nodrošināšana</w:t>
      </w:r>
      <w:r w:rsidR="00175254" w:rsidRPr="00D40566">
        <w:rPr>
          <w:lang w:val="lv-LV"/>
        </w:rPr>
        <w:t>,</w:t>
      </w:r>
      <w:r w:rsidR="00891EEB" w:rsidRPr="00D40566">
        <w:rPr>
          <w:lang w:val="lv-LV"/>
        </w:rPr>
        <w:t xml:space="preserve"> </w:t>
      </w:r>
      <w:r w:rsidR="005A25F3" w:rsidRPr="00F8759B">
        <w:rPr>
          <w:lang w:val="lv-LV"/>
        </w:rPr>
        <w:t xml:space="preserve">ja EK konstatē, ka </w:t>
      </w:r>
      <w:r w:rsidR="00891EEB" w:rsidRPr="00F8759B">
        <w:rPr>
          <w:lang w:val="lv-LV"/>
        </w:rPr>
        <w:t>vai importētāji</w:t>
      </w:r>
      <w:r w:rsidR="007414CA" w:rsidRPr="00F8759B">
        <w:rPr>
          <w:lang w:val="lv-LV"/>
        </w:rPr>
        <w:t xml:space="preserve"> un </w:t>
      </w:r>
      <w:r w:rsidR="00891EEB" w:rsidRPr="00F8759B">
        <w:rPr>
          <w:lang w:val="lv-LV"/>
        </w:rPr>
        <w:t>netiešie pārstāvji</w:t>
      </w:r>
      <w:r w:rsidR="007414CA" w:rsidRPr="00F8759B">
        <w:rPr>
          <w:lang w:val="lv-LV"/>
        </w:rPr>
        <w:t xml:space="preserve"> muitā</w:t>
      </w:r>
      <w:r w:rsidR="00891EEB" w:rsidRPr="00F8759B">
        <w:rPr>
          <w:lang w:val="lv-LV"/>
        </w:rPr>
        <w:t xml:space="preserve"> </w:t>
      </w:r>
      <w:r w:rsidR="005A25F3" w:rsidRPr="00F8759B">
        <w:rPr>
          <w:lang w:val="lv-LV"/>
        </w:rPr>
        <w:t xml:space="preserve">nav </w:t>
      </w:r>
      <w:r w:rsidR="00891EEB" w:rsidRPr="00F8759B">
        <w:rPr>
          <w:lang w:val="lv-LV"/>
        </w:rPr>
        <w:t xml:space="preserve">iesnieguši </w:t>
      </w:r>
      <w:r w:rsidR="007414CA" w:rsidRPr="00F8759B">
        <w:rPr>
          <w:lang w:val="lv-LV"/>
        </w:rPr>
        <w:t>CBAM</w:t>
      </w:r>
      <w:r w:rsidR="00891EEB" w:rsidRPr="00F8759B">
        <w:rPr>
          <w:lang w:val="lv-LV"/>
        </w:rPr>
        <w:t xml:space="preserve"> </w:t>
      </w:r>
      <w:r w:rsidR="005A25F3" w:rsidRPr="00F8759B">
        <w:rPr>
          <w:lang w:val="lv-LV"/>
        </w:rPr>
        <w:t>ziņojumus (pārejas periodā no 2023.gada 1.oktobra līdz 2025.gada 31.decembrim)</w:t>
      </w:r>
      <w:r w:rsidR="00467B43" w:rsidRPr="00F8759B">
        <w:rPr>
          <w:lang w:val="lv-LV"/>
        </w:rPr>
        <w:t xml:space="preserve"> un v</w:t>
      </w:r>
      <w:r w:rsidR="00891EEB" w:rsidRPr="00F8759B">
        <w:rPr>
          <w:lang w:val="lv-LV"/>
        </w:rPr>
        <w:t xml:space="preserve">ai </w:t>
      </w:r>
      <w:r w:rsidR="007414CA" w:rsidRPr="00F8759B">
        <w:rPr>
          <w:lang w:val="lv-LV"/>
        </w:rPr>
        <w:t>CBAM</w:t>
      </w:r>
      <w:r w:rsidR="00891EEB" w:rsidRPr="00F8759B">
        <w:rPr>
          <w:lang w:val="lv-LV"/>
        </w:rPr>
        <w:t xml:space="preserve"> </w:t>
      </w:r>
      <w:r w:rsidR="005A25F3" w:rsidRPr="00F8759B">
        <w:rPr>
          <w:lang w:val="lv-LV"/>
        </w:rPr>
        <w:t>ziņojumos</w:t>
      </w:r>
      <w:r w:rsidR="00891EEB" w:rsidRPr="00F8759B">
        <w:rPr>
          <w:lang w:val="lv-LV"/>
        </w:rPr>
        <w:t xml:space="preserve"> norādīto preču daudzu</w:t>
      </w:r>
      <w:r w:rsidR="00467B43" w:rsidRPr="00F8759B">
        <w:rPr>
          <w:lang w:val="lv-LV"/>
        </w:rPr>
        <w:t>m</w:t>
      </w:r>
      <w:r w:rsidR="00891EEB" w:rsidRPr="00F8759B">
        <w:rPr>
          <w:lang w:val="lv-LV"/>
        </w:rPr>
        <w:t xml:space="preserve">s </w:t>
      </w:r>
      <w:r w:rsidR="00467B43" w:rsidRPr="00F8759B">
        <w:rPr>
          <w:lang w:val="lv-LV"/>
        </w:rPr>
        <w:t>atbilst daudzumam, kas</w:t>
      </w:r>
      <w:r w:rsidR="00891EEB" w:rsidRPr="00F8759B">
        <w:rPr>
          <w:lang w:val="lv-LV"/>
        </w:rPr>
        <w:t xml:space="preserve"> importēts Eiropas Savienības dalībvalstīs</w:t>
      </w:r>
      <w:r w:rsidRPr="00F8759B">
        <w:rPr>
          <w:lang w:val="lv-LV"/>
        </w:rPr>
        <w:t xml:space="preserve">, un vai </w:t>
      </w:r>
      <w:r w:rsidR="007414CA" w:rsidRPr="00F8759B">
        <w:rPr>
          <w:lang w:val="lv-LV"/>
        </w:rPr>
        <w:t>CBAM</w:t>
      </w:r>
      <w:r w:rsidRPr="00F8759B">
        <w:rPr>
          <w:lang w:val="lv-LV"/>
        </w:rPr>
        <w:t xml:space="preserve"> atskaitēs norādītais emisiju aprēķins veikts korekti</w:t>
      </w:r>
      <w:r w:rsidR="0020549B" w:rsidRPr="00F8759B">
        <w:rPr>
          <w:lang w:val="lv-LV"/>
        </w:rPr>
        <w:t>;</w:t>
      </w:r>
    </w:p>
    <w:p w14:paraId="3D83089D" w14:textId="7C7793AF" w:rsidR="00891EEB" w:rsidRPr="00D40566" w:rsidRDefault="0020549B" w:rsidP="0020549B">
      <w:pPr>
        <w:pStyle w:val="ListParagraph"/>
        <w:numPr>
          <w:ilvl w:val="0"/>
          <w:numId w:val="7"/>
        </w:numPr>
        <w:spacing w:after="0" w:line="240" w:lineRule="auto"/>
        <w:jc w:val="both"/>
        <w:rPr>
          <w:lang w:val="lv-LV"/>
        </w:rPr>
      </w:pPr>
      <w:r w:rsidRPr="00D40566">
        <w:rPr>
          <w:lang w:val="lv-LV"/>
        </w:rPr>
        <w:t>Importētāju b</w:t>
      </w:r>
      <w:r w:rsidR="00891EEB" w:rsidRPr="00D40566">
        <w:rPr>
          <w:lang w:val="lv-LV"/>
        </w:rPr>
        <w:t>rīdinā</w:t>
      </w:r>
      <w:r w:rsidRPr="00D40566">
        <w:rPr>
          <w:lang w:val="lv-LV"/>
        </w:rPr>
        <w:t>šana</w:t>
      </w:r>
      <w:r w:rsidR="00891EEB" w:rsidRPr="00D40566">
        <w:rPr>
          <w:lang w:val="lv-LV"/>
        </w:rPr>
        <w:t xml:space="preserve"> un nepieciešamības gadījumā </w:t>
      </w:r>
      <w:r w:rsidR="00BE2CDB" w:rsidRPr="00D40566">
        <w:rPr>
          <w:lang w:val="lv-LV"/>
        </w:rPr>
        <w:t>paredzēt</w:t>
      </w:r>
      <w:r w:rsidRPr="00D40566">
        <w:rPr>
          <w:lang w:val="lv-LV"/>
        </w:rPr>
        <w:t>o</w:t>
      </w:r>
      <w:r w:rsidR="00BE2CDB" w:rsidRPr="00D40566">
        <w:rPr>
          <w:lang w:val="lv-LV"/>
        </w:rPr>
        <w:t xml:space="preserve"> sod</w:t>
      </w:r>
      <w:r w:rsidRPr="00D40566">
        <w:rPr>
          <w:lang w:val="lv-LV"/>
        </w:rPr>
        <w:t>a</w:t>
      </w:r>
      <w:r w:rsidR="00BE2CDB" w:rsidRPr="00D40566">
        <w:rPr>
          <w:lang w:val="lv-LV"/>
        </w:rPr>
        <w:t xml:space="preserve"> sankcij</w:t>
      </w:r>
      <w:r w:rsidRPr="00D40566">
        <w:rPr>
          <w:lang w:val="lv-LV"/>
        </w:rPr>
        <w:t>u piemērošana</w:t>
      </w:r>
      <w:r w:rsidR="00891EEB" w:rsidRPr="00D40566">
        <w:rPr>
          <w:lang w:val="lv-LV"/>
        </w:rPr>
        <w:t xml:space="preserve"> par </w:t>
      </w:r>
      <w:r w:rsidR="007414CA">
        <w:rPr>
          <w:lang w:val="lv-LV"/>
        </w:rPr>
        <w:t>CBAM</w:t>
      </w:r>
      <w:r w:rsidR="00891EEB" w:rsidRPr="00D40566">
        <w:rPr>
          <w:lang w:val="lv-LV"/>
        </w:rPr>
        <w:t xml:space="preserve"> atskaišu neiesniegšanu vai preču nenorādīšanu </w:t>
      </w:r>
      <w:r w:rsidR="007414CA">
        <w:rPr>
          <w:lang w:val="lv-LV"/>
        </w:rPr>
        <w:t>CBAM</w:t>
      </w:r>
      <w:r w:rsidR="00891EEB" w:rsidRPr="00D40566">
        <w:rPr>
          <w:lang w:val="lv-LV"/>
        </w:rPr>
        <w:t xml:space="preserve"> atskaitēs pilnā apmērā</w:t>
      </w:r>
      <w:r w:rsidR="00BE2CDB" w:rsidRPr="00D40566">
        <w:rPr>
          <w:lang w:val="lv-LV"/>
        </w:rPr>
        <w:t>, vai par nepareizu emisijas aprēķina veikšanu</w:t>
      </w:r>
      <w:r w:rsidRPr="00D40566">
        <w:rPr>
          <w:lang w:val="lv-LV"/>
        </w:rPr>
        <w:t>;</w:t>
      </w:r>
      <w:r w:rsidR="00891EEB" w:rsidRPr="00D40566">
        <w:rPr>
          <w:lang w:val="lv-LV"/>
        </w:rPr>
        <w:t xml:space="preserve"> </w:t>
      </w:r>
    </w:p>
    <w:p w14:paraId="7D7A2460" w14:textId="21FE9656" w:rsidR="00891EEB" w:rsidRPr="00D40566" w:rsidRDefault="00CD39D0" w:rsidP="0020549B">
      <w:pPr>
        <w:pStyle w:val="ListParagraph"/>
        <w:numPr>
          <w:ilvl w:val="0"/>
          <w:numId w:val="7"/>
        </w:numPr>
        <w:spacing w:after="0" w:line="240" w:lineRule="auto"/>
        <w:jc w:val="both"/>
        <w:rPr>
          <w:lang w:val="lv-LV"/>
        </w:rPr>
      </w:pPr>
      <w:r w:rsidRPr="00D40566">
        <w:rPr>
          <w:lang w:val="lv-LV"/>
        </w:rPr>
        <w:t>R</w:t>
      </w:r>
      <w:r w:rsidR="00891EEB" w:rsidRPr="00D40566">
        <w:rPr>
          <w:lang w:val="lv-LV"/>
        </w:rPr>
        <w:t>iska mazinošo pasākumu nodrošināšan</w:t>
      </w:r>
      <w:r w:rsidRPr="00D40566">
        <w:rPr>
          <w:lang w:val="lv-LV"/>
        </w:rPr>
        <w:t>a</w:t>
      </w:r>
      <w:r w:rsidR="00891EEB" w:rsidRPr="00D40566">
        <w:rPr>
          <w:lang w:val="lv-LV"/>
        </w:rPr>
        <w:t xml:space="preserve"> saskaņā ar CBAM Regulu</w:t>
      </w:r>
      <w:r w:rsidRPr="00D40566">
        <w:rPr>
          <w:lang w:val="lv-LV"/>
        </w:rPr>
        <w:t>;</w:t>
      </w:r>
    </w:p>
    <w:p w14:paraId="386C365C" w14:textId="5C301E96" w:rsidR="00001F01" w:rsidRPr="00D40566" w:rsidRDefault="007414CA" w:rsidP="0020549B">
      <w:pPr>
        <w:pStyle w:val="ListParagraph"/>
        <w:numPr>
          <w:ilvl w:val="0"/>
          <w:numId w:val="7"/>
        </w:numPr>
        <w:spacing w:after="0" w:line="240" w:lineRule="auto"/>
        <w:jc w:val="both"/>
        <w:rPr>
          <w:lang w:val="lv-LV"/>
        </w:rPr>
      </w:pPr>
      <w:r>
        <w:rPr>
          <w:lang w:val="lv-LV"/>
        </w:rPr>
        <w:t>CBAM</w:t>
      </w:r>
      <w:r w:rsidR="00001F01" w:rsidRPr="00D40566">
        <w:rPr>
          <w:lang w:val="lv-LV"/>
        </w:rPr>
        <w:t xml:space="preserve"> deklarētāja statusa piešķiršana un turpmākā uzraudzība, pirms tam veicot pieteikumu iesniedzēju </w:t>
      </w:r>
      <w:r>
        <w:rPr>
          <w:lang w:val="lv-LV"/>
        </w:rPr>
        <w:t>CBAM</w:t>
      </w:r>
      <w:r w:rsidR="00001F01" w:rsidRPr="00D40566">
        <w:rPr>
          <w:lang w:val="lv-LV"/>
        </w:rPr>
        <w:t xml:space="preserve"> deklarētāja statusa iegūšanai novērtējumu attiecībā uz atbilstību CBAM Regulā noteiktajiem kritērijiem statusa iegūšanai, t.sk. jāpārbauda</w:t>
      </w:r>
      <w:r w:rsidR="002E6856" w:rsidRPr="00D40566">
        <w:rPr>
          <w:lang w:val="lv-LV"/>
        </w:rPr>
        <w:t>,</w:t>
      </w:r>
      <w:r w:rsidR="00001F01" w:rsidRPr="00D40566">
        <w:rPr>
          <w:lang w:val="lv-LV"/>
        </w:rPr>
        <w:t xml:space="preserve"> vai persona nav bijusi iesaistīta smag</w:t>
      </w:r>
      <w:r w:rsidR="00E57A81" w:rsidRPr="00D40566">
        <w:rPr>
          <w:lang w:val="lv-LV"/>
        </w:rPr>
        <w:t>os</w:t>
      </w:r>
      <w:r w:rsidR="00001F01" w:rsidRPr="00D40566">
        <w:rPr>
          <w:lang w:val="lv-LV"/>
        </w:rPr>
        <w:t xml:space="preserve"> vai atkārtotos muitas tiesību aktu, nodokļu noteikumu, tirgus ļaunprātīgas izmantošanas noteikumu vai šīs regulas un saskaņā ar to pieņemto deleģēto un īstenošanas aktu noteikumu pārkāpumos, un – jo īpaši – pieteikuma iesniedzējs nav izdarījis smagus noziedzīgus nodarījumus, kas saistīti ar tā saimniecisko darbību, </w:t>
      </w:r>
      <w:r w:rsidR="006E39BD" w:rsidRPr="00D40566">
        <w:rPr>
          <w:lang w:val="lv-LV"/>
        </w:rPr>
        <w:t xml:space="preserve">kā arī </w:t>
      </w:r>
      <w:r w:rsidR="00001F01" w:rsidRPr="00D40566">
        <w:rPr>
          <w:lang w:val="lv-LV"/>
        </w:rPr>
        <w:t>pārliecinā</w:t>
      </w:r>
      <w:r w:rsidR="00E57A81" w:rsidRPr="00D40566">
        <w:rPr>
          <w:lang w:val="lv-LV"/>
        </w:rPr>
        <w:t>šanā</w:t>
      </w:r>
      <w:r w:rsidR="00001F01" w:rsidRPr="00D40566">
        <w:rPr>
          <w:lang w:val="lv-LV"/>
        </w:rPr>
        <w:t>s</w:t>
      </w:r>
      <w:r w:rsidR="002E6856" w:rsidRPr="00D40566">
        <w:rPr>
          <w:lang w:val="lv-LV"/>
        </w:rPr>
        <w:t>,</w:t>
      </w:r>
      <w:r w:rsidR="00001F01" w:rsidRPr="00D40566">
        <w:rPr>
          <w:lang w:val="lv-LV"/>
        </w:rPr>
        <w:t xml:space="preserve"> vai persona var pierādīt savas finansiālās iespējas un darbības spēju izpildīt savus pienākumus saskaņā ar šo regulu. Tāpat </w:t>
      </w:r>
      <w:r w:rsidR="00F21185">
        <w:rPr>
          <w:lang w:val="lv-LV"/>
        </w:rPr>
        <w:t>KI</w:t>
      </w:r>
      <w:r w:rsidR="00001F01" w:rsidRPr="00D40566">
        <w:rPr>
          <w:lang w:val="lv-LV"/>
        </w:rPr>
        <w:t>, izmantojot EK izveidoto reģistru, ir jāveic konsultāciju procedūra ar citām ES dalībvalstīm par atzīšanas pieteikumu.</w:t>
      </w:r>
    </w:p>
    <w:p w14:paraId="144A877A" w14:textId="77777777" w:rsidR="00796357" w:rsidRPr="00D40566" w:rsidRDefault="00796357">
      <w:pPr>
        <w:spacing w:after="0" w:line="240" w:lineRule="auto"/>
        <w:ind w:firstLine="720"/>
        <w:jc w:val="both"/>
      </w:pPr>
    </w:p>
    <w:p w14:paraId="5C94EC02" w14:textId="33917DCD" w:rsidR="0021203E" w:rsidRPr="00D40566" w:rsidRDefault="0021203E" w:rsidP="0021203E">
      <w:pPr>
        <w:widowControl w:val="0"/>
        <w:spacing w:after="0" w:line="240" w:lineRule="auto"/>
        <w:ind w:firstLine="720"/>
        <w:jc w:val="both"/>
        <w:rPr>
          <w:rFonts w:eastAsia="Calibri"/>
        </w:rPr>
      </w:pPr>
      <w:r w:rsidRPr="00D40566">
        <w:rPr>
          <w:rFonts w:eastAsia="Calibri"/>
        </w:rPr>
        <w:t>CBAM regulas īstenošanas mērķis –</w:t>
      </w:r>
      <w:r w:rsidR="00364D56">
        <w:rPr>
          <w:rFonts w:eastAsia="Calibri"/>
        </w:rPr>
        <w:t xml:space="preserve"> </w:t>
      </w:r>
      <w:r w:rsidRPr="00F8759B">
        <w:rPr>
          <w:rFonts w:eastAsia="Calibri"/>
        </w:rPr>
        <w:t>novērst oglekļa pārvirzes riskus</w:t>
      </w:r>
      <w:r w:rsidR="00364D56" w:rsidRPr="00F8759B">
        <w:rPr>
          <w:rFonts w:eastAsia="Calibri"/>
        </w:rPr>
        <w:t xml:space="preserve"> un samazināt SEG emisijas</w:t>
      </w:r>
      <w:r w:rsidRPr="00F8759B">
        <w:rPr>
          <w:rFonts w:eastAsia="Calibri"/>
        </w:rPr>
        <w:t xml:space="preserve">, </w:t>
      </w:r>
      <w:r w:rsidR="00364D56" w:rsidRPr="00F8759B">
        <w:rPr>
          <w:rFonts w:eastAsia="Calibri"/>
        </w:rPr>
        <w:t>tomēr tās</w:t>
      </w:r>
      <w:r w:rsidRPr="00F8759B">
        <w:rPr>
          <w:rFonts w:eastAsia="Calibri"/>
        </w:rPr>
        <w:t xml:space="preserve"> nav VID raksturīga</w:t>
      </w:r>
      <w:r w:rsidR="00364D56" w:rsidRPr="00F8759B">
        <w:rPr>
          <w:rFonts w:eastAsia="Calibri"/>
        </w:rPr>
        <w:t>s</w:t>
      </w:r>
      <w:r w:rsidRPr="00F8759B">
        <w:rPr>
          <w:rFonts w:eastAsia="Calibri"/>
        </w:rPr>
        <w:t xml:space="preserve"> funkcija</w:t>
      </w:r>
      <w:r w:rsidR="00364D56" w:rsidRPr="00F8759B">
        <w:rPr>
          <w:rFonts w:eastAsia="Calibri"/>
        </w:rPr>
        <w:t>s</w:t>
      </w:r>
      <w:r w:rsidRPr="00F8759B">
        <w:rPr>
          <w:rFonts w:eastAsia="Calibri"/>
        </w:rPr>
        <w:t>.</w:t>
      </w:r>
      <w:r w:rsidRPr="00D40566">
        <w:rPr>
          <w:rFonts w:eastAsia="Calibri"/>
        </w:rPr>
        <w:t xml:space="preserve"> CBAM darbosies paralēli E</w:t>
      </w:r>
      <w:r w:rsidR="00AC3715">
        <w:rPr>
          <w:rFonts w:eastAsia="Calibri"/>
        </w:rPr>
        <w:t xml:space="preserve">iropas </w:t>
      </w:r>
      <w:r w:rsidRPr="00D40566">
        <w:rPr>
          <w:rFonts w:eastAsia="Calibri"/>
        </w:rPr>
        <w:t>S</w:t>
      </w:r>
      <w:r w:rsidR="00AC3715">
        <w:rPr>
          <w:rFonts w:eastAsia="Calibri"/>
        </w:rPr>
        <w:t>avienības</w:t>
      </w:r>
      <w:r w:rsidRPr="00D40566">
        <w:rPr>
          <w:rFonts w:eastAsia="Calibri"/>
        </w:rPr>
        <w:t xml:space="preserve"> emisijas kvotu tirdzniecības sistēmai (ES ETS), lai atveidotu un papildinātu tās darbību attiecībā uz importētām precēm</w:t>
      </w:r>
      <w:r w:rsidRPr="00D40566">
        <w:rPr>
          <w:rFonts w:eastAsia="Calibri"/>
          <w:vertAlign w:val="superscript"/>
        </w:rPr>
        <w:footnoteReference w:id="6"/>
      </w:r>
      <w:r w:rsidRPr="00D40566">
        <w:rPr>
          <w:rFonts w:eastAsia="Calibri"/>
        </w:rPr>
        <w:t xml:space="preserve">. Likuma “Par piesārņojumu” 2. panta 8. punktā noteikts, ka šā </w:t>
      </w:r>
      <w:r w:rsidRPr="00D40566">
        <w:rPr>
          <w:rFonts w:eastAsia="Calibri"/>
        </w:rPr>
        <w:lastRenderedPageBreak/>
        <w:t xml:space="preserve">likuma mērķis ir novērst vai mazināt piesārņojuma dēļ cilvēku veselībai, īpašumam un videi nodarīto kaitējumu, novērst kaitējuma radītās sekas, kā arī samazināt siltumnīcefekta gāzu emisijas no šā likuma 2. un 4. pielikumā minētajām darbībām un palielināt oglekļa dioksīda piesaisti no šā likuma 4. pielikuma II daļā minētajām darbībām, ņemot vērā izmaksu efektivitāti, nodrošinot līdzdalību Eiropas Savienības emisijas kvotu tirdzniecības sistēmā un izpildot Latvijas saistības attiecībā uz SEG emisiju samazināšanu un oglekļa dioksīda piesaisti. </w:t>
      </w:r>
    </w:p>
    <w:p w14:paraId="363D77A7" w14:textId="35E96DFA" w:rsidR="0021203E" w:rsidRPr="00D40566" w:rsidRDefault="00F5301F" w:rsidP="0021203E">
      <w:pPr>
        <w:widowControl w:val="0"/>
        <w:spacing w:after="0" w:line="240" w:lineRule="auto"/>
        <w:ind w:firstLine="720"/>
        <w:jc w:val="both"/>
        <w:rPr>
          <w:rFonts w:eastAsia="Calibri"/>
        </w:rPr>
      </w:pPr>
      <w:r w:rsidRPr="00D40566">
        <w:rPr>
          <w:rFonts w:eastAsia="Calibri"/>
        </w:rPr>
        <w:t>Š</w:t>
      </w:r>
      <w:r w:rsidR="0021203E" w:rsidRPr="00D40566">
        <w:rPr>
          <w:rFonts w:eastAsia="Calibri"/>
        </w:rPr>
        <w:t xml:space="preserve">obrīd </w:t>
      </w:r>
      <w:r w:rsidRPr="00D40566">
        <w:rPr>
          <w:rFonts w:eastAsia="Calibri"/>
        </w:rPr>
        <w:t xml:space="preserve">Latvijas </w:t>
      </w:r>
      <w:r w:rsidR="0021203E" w:rsidRPr="00D40566">
        <w:rPr>
          <w:rFonts w:eastAsia="Calibri"/>
        </w:rPr>
        <w:t xml:space="preserve">līdzdalība </w:t>
      </w:r>
      <w:r w:rsidRPr="00D40566">
        <w:rPr>
          <w:rFonts w:eastAsia="Calibri"/>
        </w:rPr>
        <w:t>ES ETS</w:t>
      </w:r>
      <w:r w:rsidR="0021203E" w:rsidRPr="00D40566">
        <w:rPr>
          <w:rFonts w:eastAsia="Calibri"/>
        </w:rPr>
        <w:t xml:space="preserve"> ir noregulēta likum</w:t>
      </w:r>
      <w:r w:rsidRPr="00D40566">
        <w:rPr>
          <w:rFonts w:eastAsia="Calibri"/>
        </w:rPr>
        <w:t>ā</w:t>
      </w:r>
      <w:r w:rsidR="0021203E" w:rsidRPr="00D40566">
        <w:rPr>
          <w:rFonts w:eastAsia="Calibri"/>
        </w:rPr>
        <w:t xml:space="preserve"> “Par piesārņojumu” un </w:t>
      </w:r>
      <w:r w:rsidRPr="00D40566">
        <w:rPr>
          <w:rFonts w:eastAsia="Calibri"/>
        </w:rPr>
        <w:t xml:space="preserve">tādējādi </w:t>
      </w:r>
      <w:r w:rsidR="0021203E" w:rsidRPr="00D40566">
        <w:rPr>
          <w:rFonts w:eastAsia="Calibri"/>
        </w:rPr>
        <w:t xml:space="preserve">arī CBAM </w:t>
      </w:r>
      <w:r w:rsidR="00AC3715">
        <w:rPr>
          <w:rFonts w:eastAsia="Calibri"/>
        </w:rPr>
        <w:t xml:space="preserve">kā klimata mērķu īstenošanas instruments </w:t>
      </w:r>
      <w:r w:rsidR="0021203E" w:rsidRPr="00D40566">
        <w:rPr>
          <w:rFonts w:eastAsia="Calibri"/>
        </w:rPr>
        <w:t>būtu jāiekļauj minētā likuma regulējumā</w:t>
      </w:r>
      <w:r w:rsidR="00364D56">
        <w:rPr>
          <w:rFonts w:eastAsia="Calibri"/>
        </w:rPr>
        <w:t xml:space="preserve"> </w:t>
      </w:r>
      <w:r w:rsidR="00364D56" w:rsidRPr="00F8759B">
        <w:rPr>
          <w:rFonts w:eastAsia="Calibri"/>
        </w:rPr>
        <w:t>vai citos normatīvajos aktos, piemēram, likumprojektā “Klimata likums”</w:t>
      </w:r>
      <w:r w:rsidR="0021203E" w:rsidRPr="00F8759B">
        <w:rPr>
          <w:rFonts w:eastAsia="Calibri"/>
        </w:rPr>
        <w:t>.</w:t>
      </w:r>
    </w:p>
    <w:p w14:paraId="6F2410F1" w14:textId="543813B7" w:rsidR="0021203E" w:rsidRPr="00D40566" w:rsidRDefault="0021203E" w:rsidP="0021203E">
      <w:pPr>
        <w:widowControl w:val="0"/>
        <w:spacing w:after="0" w:line="240" w:lineRule="auto"/>
        <w:ind w:firstLine="720"/>
        <w:jc w:val="both"/>
        <w:rPr>
          <w:rFonts w:eastAsia="Calibri"/>
        </w:rPr>
      </w:pPr>
      <w:r w:rsidRPr="00D40566">
        <w:rPr>
          <w:rFonts w:eastAsia="Calibri"/>
        </w:rPr>
        <w:t xml:space="preserve"> </w:t>
      </w:r>
    </w:p>
    <w:p w14:paraId="4A41E662" w14:textId="0ABD5518" w:rsidR="00C73DD0" w:rsidRDefault="00C73DD0" w:rsidP="00F5301F">
      <w:pPr>
        <w:pStyle w:val="ListParagraph"/>
        <w:numPr>
          <w:ilvl w:val="0"/>
          <w:numId w:val="4"/>
        </w:numPr>
        <w:spacing w:after="0" w:line="240" w:lineRule="auto"/>
        <w:jc w:val="both"/>
        <w:rPr>
          <w:b/>
          <w:bCs/>
          <w:lang w:val="lv-LV"/>
        </w:rPr>
      </w:pPr>
      <w:r>
        <w:rPr>
          <w:b/>
          <w:bCs/>
          <w:lang w:val="lv-LV"/>
        </w:rPr>
        <w:t>Nepieciešamais finansējums</w:t>
      </w:r>
    </w:p>
    <w:p w14:paraId="13AC45D8" w14:textId="6A74F7A2" w:rsidR="00C73DD0" w:rsidRDefault="00C73DD0" w:rsidP="00C73DD0">
      <w:pPr>
        <w:spacing w:after="0" w:line="240" w:lineRule="auto"/>
        <w:ind w:left="360"/>
        <w:jc w:val="both"/>
        <w:rPr>
          <w:b/>
          <w:bCs/>
        </w:rPr>
      </w:pPr>
    </w:p>
    <w:p w14:paraId="071640BA" w14:textId="77777777" w:rsidR="00C73DD0" w:rsidRDefault="00C73DD0" w:rsidP="00C73DD0">
      <w:pPr>
        <w:spacing w:after="0" w:line="240" w:lineRule="auto"/>
        <w:ind w:firstLine="720"/>
        <w:jc w:val="both"/>
      </w:pPr>
      <w:r w:rsidRPr="00D40566">
        <w:t xml:space="preserve">2023. gadā CBAM regulas ieviešanu, tai skaitā importētāju informēšanu, VID nodrošinās budžeta ietvaros.  </w:t>
      </w:r>
    </w:p>
    <w:p w14:paraId="7BBDCD7F" w14:textId="77777777" w:rsidR="00C73DD0" w:rsidRDefault="00C73DD0" w:rsidP="00C73DD0">
      <w:pPr>
        <w:spacing w:after="0" w:line="240" w:lineRule="auto"/>
        <w:ind w:firstLine="720"/>
        <w:jc w:val="both"/>
      </w:pPr>
    </w:p>
    <w:p w14:paraId="3B818E9A" w14:textId="785B135E" w:rsidR="00C73DD0" w:rsidRPr="00177045" w:rsidRDefault="00C73DD0" w:rsidP="00C73DD0">
      <w:pPr>
        <w:spacing w:after="0" w:line="240" w:lineRule="auto"/>
        <w:ind w:firstLine="720"/>
        <w:jc w:val="both"/>
      </w:pPr>
      <w:r>
        <w:t>U</w:t>
      </w:r>
      <w:r w:rsidRPr="00177045">
        <w:t xml:space="preserve">zņemoties KI funkciju, pēc VID provizoriskiem aprēķiniem ir nepieciešams papildus </w:t>
      </w:r>
      <w:r w:rsidRPr="00177045">
        <w:t>finansējums 2024. gadā - 1 02</w:t>
      </w:r>
      <w:r w:rsidR="0063086A">
        <w:t>4</w:t>
      </w:r>
      <w:r w:rsidRPr="00177045">
        <w:t xml:space="preserve"> </w:t>
      </w:r>
      <w:r w:rsidR="0063086A">
        <w:t>434</w:t>
      </w:r>
      <w:r w:rsidRPr="00177045">
        <w:t xml:space="preserve"> </w:t>
      </w:r>
      <w:proofErr w:type="spellStart"/>
      <w:r w:rsidRPr="00177045">
        <w:rPr>
          <w:i/>
          <w:iCs/>
        </w:rPr>
        <w:t>euro</w:t>
      </w:r>
      <w:proofErr w:type="spellEnd"/>
      <w:r w:rsidRPr="00177045">
        <w:t xml:space="preserve"> (t.sk. informācijas sistēmu izstrādes izdevumi 600 000 </w:t>
      </w:r>
      <w:proofErr w:type="spellStart"/>
      <w:r w:rsidRPr="00177045">
        <w:rPr>
          <w:i/>
          <w:iCs/>
        </w:rPr>
        <w:t>euro</w:t>
      </w:r>
      <w:proofErr w:type="spellEnd"/>
      <w:r w:rsidRPr="00177045">
        <w:t>), 2025. gadā – 1 35</w:t>
      </w:r>
      <w:r w:rsidR="0063086A">
        <w:t>3</w:t>
      </w:r>
      <w:r w:rsidRPr="00177045">
        <w:t xml:space="preserve"> </w:t>
      </w:r>
      <w:r w:rsidR="0063086A">
        <w:t>968</w:t>
      </w:r>
      <w:r w:rsidRPr="00177045">
        <w:t xml:space="preserve"> </w:t>
      </w:r>
      <w:proofErr w:type="spellStart"/>
      <w:r w:rsidRPr="00177045">
        <w:rPr>
          <w:i/>
          <w:iCs/>
        </w:rPr>
        <w:t>euro</w:t>
      </w:r>
      <w:proofErr w:type="spellEnd"/>
      <w:r w:rsidRPr="00177045">
        <w:t xml:space="preserve"> (t.sk. informācijas sistēmu izstrādes izdevumi 700 000 </w:t>
      </w:r>
      <w:proofErr w:type="spellStart"/>
      <w:r w:rsidRPr="00177045">
        <w:rPr>
          <w:i/>
          <w:iCs/>
        </w:rPr>
        <w:t>euro</w:t>
      </w:r>
      <w:proofErr w:type="spellEnd"/>
      <w:r w:rsidRPr="00177045">
        <w:t>), 2026. gadā – 1 3</w:t>
      </w:r>
      <w:r w:rsidR="0063086A">
        <w:t>36</w:t>
      </w:r>
      <w:r w:rsidRPr="00177045">
        <w:t xml:space="preserve"> </w:t>
      </w:r>
      <w:r w:rsidR="0063086A">
        <w:t>246</w:t>
      </w:r>
      <w:r w:rsidRPr="00177045">
        <w:t xml:space="preserve"> </w:t>
      </w:r>
      <w:proofErr w:type="spellStart"/>
      <w:r w:rsidRPr="00177045">
        <w:rPr>
          <w:i/>
          <w:iCs/>
        </w:rPr>
        <w:t>euro</w:t>
      </w:r>
      <w:proofErr w:type="spellEnd"/>
      <w:r w:rsidRPr="00177045">
        <w:t xml:space="preserve"> (t.sk. informācijas sistēmu izstrādes izdevumi 400 000 </w:t>
      </w:r>
      <w:proofErr w:type="spellStart"/>
      <w:r w:rsidRPr="00177045">
        <w:rPr>
          <w:i/>
          <w:iCs/>
        </w:rPr>
        <w:t>euro</w:t>
      </w:r>
      <w:proofErr w:type="spellEnd"/>
      <w:r w:rsidRPr="00177045">
        <w:t>) un turpmāk ik gadu – 96</w:t>
      </w:r>
      <w:r w:rsidR="0063086A">
        <w:t>5</w:t>
      </w:r>
      <w:r w:rsidRPr="00177045">
        <w:t xml:space="preserve"> </w:t>
      </w:r>
      <w:r w:rsidR="0063086A">
        <w:t>341</w:t>
      </w:r>
      <w:r w:rsidRPr="00177045">
        <w:t xml:space="preserve"> </w:t>
      </w:r>
      <w:proofErr w:type="spellStart"/>
      <w:r w:rsidRPr="00177045">
        <w:rPr>
          <w:i/>
          <w:iCs/>
        </w:rPr>
        <w:t>euro</w:t>
      </w:r>
      <w:proofErr w:type="spellEnd"/>
      <w:r w:rsidRPr="00177045">
        <w:t xml:space="preserve">. Plānotais finansējuma apmērs nepieciešamajām izmaiņām VID informācijas sistēmās ir prognozēts atbilstoši aplēsēm par citu VID informācijas sistēmu </w:t>
      </w:r>
      <w:r w:rsidRPr="00177045">
        <w:t>savietošanu ar Eiropas Savienības informācijas sistēmām)</w:t>
      </w:r>
      <w:r>
        <w:t>. Detalizēts nepieciešamā finansējuma aprēķins pievienots informatīvā ziņojum</w:t>
      </w:r>
      <w:r w:rsidR="00DF5BC0">
        <w:t>a</w:t>
      </w:r>
      <w:r>
        <w:t xml:space="preserve"> pielikumā.</w:t>
      </w:r>
    </w:p>
    <w:p w14:paraId="74488162" w14:textId="77777777" w:rsidR="00C73DD0" w:rsidRPr="00D40566" w:rsidRDefault="00C73DD0" w:rsidP="00C73DD0">
      <w:pPr>
        <w:spacing w:after="0" w:line="240" w:lineRule="auto"/>
        <w:ind w:firstLine="720"/>
        <w:jc w:val="both"/>
      </w:pPr>
    </w:p>
    <w:p w14:paraId="1C988BD5" w14:textId="7B391ACA" w:rsidR="00C73DD0" w:rsidRDefault="00C73DD0" w:rsidP="00C73DD0">
      <w:pPr>
        <w:spacing w:after="0" w:line="240" w:lineRule="auto"/>
        <w:ind w:firstLine="720"/>
        <w:jc w:val="both"/>
      </w:pPr>
      <w:r w:rsidRPr="00D40566">
        <w:t xml:space="preserve">Lai varētu nodrošināt </w:t>
      </w:r>
      <w:r>
        <w:t>KI</w:t>
      </w:r>
      <w:r w:rsidRPr="00D40566">
        <w:t xml:space="preserve"> funkcijas īstenošanai </w:t>
      </w:r>
      <w:r>
        <w:t xml:space="preserve">šā informatīvā ziņojuma 3.sadaļas </w:t>
      </w:r>
      <w:r w:rsidRPr="00D40566">
        <w:t>1</w:t>
      </w:r>
      <w:r>
        <w:t>.</w:t>
      </w:r>
      <w:r w:rsidRPr="00D40566">
        <w:t xml:space="preserve">-7.punktos noteiktos pasākumus, jau no 2024. gada ir nepieciešamas vismaz 7 </w:t>
      </w:r>
      <w:r>
        <w:t xml:space="preserve">amata </w:t>
      </w:r>
      <w:r w:rsidRPr="00D40566">
        <w:t>vietas (</w:t>
      </w:r>
      <w:r>
        <w:t>2</w:t>
      </w:r>
      <w:r w:rsidRPr="00D40566">
        <w:t xml:space="preserve"> – </w:t>
      </w:r>
      <w:r>
        <w:t>informācijas tehnoloģiju (</w:t>
      </w:r>
      <w:r w:rsidRPr="00D40566">
        <w:t>IT</w:t>
      </w:r>
      <w:r>
        <w:t>) speciālistu</w:t>
      </w:r>
      <w:r w:rsidRPr="00D40566">
        <w:t xml:space="preserve">, 1 vadītāja un </w:t>
      </w:r>
      <w:r>
        <w:t>4</w:t>
      </w:r>
      <w:r w:rsidRPr="00D40566">
        <w:t xml:space="preserve"> ekspertu </w:t>
      </w:r>
      <w:r>
        <w:t>amata</w:t>
      </w:r>
      <w:r w:rsidRPr="00D40566">
        <w:t xml:space="preserve"> vietas), no 2025. gada papildus 4 ekspertu štata vietas. Ar 2026. gada 1. janvāri, lai varētu nodrošināt </w:t>
      </w:r>
      <w:r>
        <w:t>KI</w:t>
      </w:r>
      <w:r w:rsidRPr="00D40566">
        <w:t xml:space="preserve"> funkcijas nepieciešamo kontroļu īstenošanai 2026. gadā un turpmāk, papildus norādītajām 11 </w:t>
      </w:r>
      <w:r w:rsidR="00D433C6">
        <w:t>amata</w:t>
      </w:r>
      <w:r w:rsidRPr="00D40566">
        <w:t xml:space="preserve"> vietām VID ir nepieciešamas </w:t>
      </w:r>
      <w:r w:rsidRPr="0050517C">
        <w:t>5</w:t>
      </w:r>
      <w:r w:rsidRPr="00D40566">
        <w:t xml:space="preserve"> </w:t>
      </w:r>
      <w:r>
        <w:t xml:space="preserve">ekspertu </w:t>
      </w:r>
      <w:r w:rsidR="00B01A68">
        <w:t>amata</w:t>
      </w:r>
      <w:r w:rsidRPr="00D40566">
        <w:t xml:space="preserve"> vietas. </w:t>
      </w:r>
    </w:p>
    <w:p w14:paraId="1956DB69" w14:textId="77777777" w:rsidR="00A974F1" w:rsidRPr="00D40566" w:rsidRDefault="00A974F1" w:rsidP="00C73DD0">
      <w:pPr>
        <w:spacing w:after="0" w:line="240" w:lineRule="auto"/>
        <w:ind w:firstLine="720"/>
        <w:jc w:val="both"/>
      </w:pPr>
    </w:p>
    <w:p w14:paraId="244D0414" w14:textId="6F437DBA" w:rsidR="00C73DD0" w:rsidRDefault="00C73DD0" w:rsidP="00C73DD0">
      <w:pPr>
        <w:spacing w:after="0" w:line="240" w:lineRule="auto"/>
        <w:jc w:val="both"/>
      </w:pPr>
      <w:r w:rsidRPr="00D40566">
        <w:tab/>
        <w:t>2023. gada valsts budžeta sagatavošanas laikā VID samazināja 144 amata vietas, no tām 5 amata vietas pārdalīja Iepirkumu uzraudzības birojam un 4 amata vietas Finanšu ministrijai. Jaunas funkcijas nodrošināšanai VID nav brīvu resursu un iespējas novirzīt amata vietas, nepalielinot plānoto amata vietu skaitu VID.</w:t>
      </w:r>
      <w:r w:rsidR="00573C9E">
        <w:t xml:space="preserve"> </w:t>
      </w:r>
      <w:r w:rsidR="00573C9E" w:rsidRPr="00F8759B">
        <w:t xml:space="preserve">Pašlaik, lai veiktu visas VID normatīvajos aktos deleģētās funkcijas amatpersonas strādā virsstundas, veicot papildus darbu neaizpildīto vakanču dēļ, taču tas nav ilgstošs risinājums. </w:t>
      </w:r>
      <w:r w:rsidR="00F84615" w:rsidRPr="00F8759B">
        <w:t>Ņemot vērā minēto, nav iespējams nodrošināt jauno funkciju bez papildus amata vietu piešķiršanas.</w:t>
      </w:r>
    </w:p>
    <w:p w14:paraId="3C0B04B2" w14:textId="77777777" w:rsidR="00C73DD0" w:rsidRPr="00C73DD0" w:rsidRDefault="00C73DD0" w:rsidP="00C73DD0">
      <w:pPr>
        <w:spacing w:after="0" w:line="240" w:lineRule="auto"/>
        <w:ind w:left="360"/>
        <w:jc w:val="both"/>
        <w:rPr>
          <w:b/>
          <w:bCs/>
        </w:rPr>
      </w:pPr>
    </w:p>
    <w:p w14:paraId="0A89667E" w14:textId="0404E13F" w:rsidR="009C7981" w:rsidRPr="00D40566" w:rsidRDefault="009C7981" w:rsidP="00F5301F">
      <w:pPr>
        <w:pStyle w:val="ListParagraph"/>
        <w:numPr>
          <w:ilvl w:val="0"/>
          <w:numId w:val="4"/>
        </w:numPr>
        <w:spacing w:after="0" w:line="240" w:lineRule="auto"/>
        <w:jc w:val="both"/>
        <w:rPr>
          <w:b/>
          <w:bCs/>
          <w:lang w:val="lv-LV"/>
        </w:rPr>
      </w:pPr>
      <w:r w:rsidRPr="00D40566">
        <w:rPr>
          <w:b/>
          <w:bCs/>
          <w:lang w:val="lv-LV"/>
        </w:rPr>
        <w:t>Tur</w:t>
      </w:r>
      <w:r w:rsidR="00BE2365" w:rsidRPr="00D40566">
        <w:rPr>
          <w:b/>
          <w:bCs/>
          <w:lang w:val="lv-LV"/>
        </w:rPr>
        <w:t>p</w:t>
      </w:r>
      <w:r w:rsidRPr="00D40566">
        <w:rPr>
          <w:b/>
          <w:bCs/>
          <w:lang w:val="lv-LV"/>
        </w:rPr>
        <w:t>mākā rīcība</w:t>
      </w:r>
      <w:r w:rsidR="00BE2365" w:rsidRPr="00D40566">
        <w:rPr>
          <w:b/>
          <w:bCs/>
          <w:lang w:val="lv-LV"/>
        </w:rPr>
        <w:t xml:space="preserve"> </w:t>
      </w:r>
    </w:p>
    <w:p w14:paraId="744C6F9E" w14:textId="77777777" w:rsidR="00124D2E" w:rsidRPr="00D40566" w:rsidRDefault="00124D2E" w:rsidP="00124D2E">
      <w:pPr>
        <w:pStyle w:val="ListParagraph"/>
        <w:spacing w:after="0" w:line="240" w:lineRule="auto"/>
        <w:jc w:val="both"/>
        <w:rPr>
          <w:b/>
          <w:bCs/>
          <w:lang w:val="lv-LV"/>
        </w:rPr>
      </w:pPr>
    </w:p>
    <w:p w14:paraId="2145AF77" w14:textId="4AE3C84A" w:rsidR="00124D2E" w:rsidRPr="00D40566" w:rsidRDefault="00BE2365" w:rsidP="004D1504">
      <w:pPr>
        <w:spacing w:after="0" w:line="240" w:lineRule="auto"/>
        <w:ind w:firstLine="709"/>
        <w:jc w:val="both"/>
      </w:pPr>
      <w:r w:rsidRPr="00D40566">
        <w:t xml:space="preserve">Ņemot vērā, ka CBAM regulas </w:t>
      </w:r>
      <w:r w:rsidR="00F5301F" w:rsidRPr="00D40566">
        <w:t>piemērošana ir jāuzsāk jau no 2023.</w:t>
      </w:r>
      <w:r w:rsidR="003C5C66" w:rsidRPr="00D40566">
        <w:t> </w:t>
      </w:r>
      <w:r w:rsidR="00F5301F" w:rsidRPr="00D40566">
        <w:t>gada 1.</w:t>
      </w:r>
      <w:r w:rsidR="003C5C66" w:rsidRPr="00D40566">
        <w:t> </w:t>
      </w:r>
      <w:r w:rsidR="00F5301F" w:rsidRPr="00D40566">
        <w:t xml:space="preserve">oktobra, ir nepieciešams pieņemt Ministru kabinetā </w:t>
      </w:r>
      <w:r w:rsidR="00124D2E" w:rsidRPr="00D40566">
        <w:t xml:space="preserve">lēmumu, nosakot KI funkciju veicēju CBAM regulas piemērošanā. </w:t>
      </w:r>
      <w:r w:rsidR="004E3E4A" w:rsidRPr="00D40566">
        <w:t>Katrai dalībvalstij noteiktā KI ir jāpaziņo EK līdz 2023.</w:t>
      </w:r>
      <w:r w:rsidR="003C5C66" w:rsidRPr="00D40566">
        <w:t> </w:t>
      </w:r>
      <w:r w:rsidR="004E3E4A" w:rsidRPr="00D40566">
        <w:t>gada 5.</w:t>
      </w:r>
      <w:r w:rsidR="003C5C66" w:rsidRPr="00D40566">
        <w:t> </w:t>
      </w:r>
      <w:r w:rsidR="004E3E4A" w:rsidRPr="00D40566">
        <w:t xml:space="preserve">septembrim, jo minētā informācija ir jāpublicē arī </w:t>
      </w:r>
      <w:r w:rsidR="004E3E4A" w:rsidRPr="00D40566">
        <w:rPr>
          <w:i/>
          <w:iCs/>
        </w:rPr>
        <w:t>Eiropas Savienības Oficiālajā Vēstnesī</w:t>
      </w:r>
      <w:r w:rsidR="004E3E4A" w:rsidRPr="00D40566">
        <w:t>.</w:t>
      </w:r>
    </w:p>
    <w:p w14:paraId="7F414023" w14:textId="6EE6B5E0" w:rsidR="00920DA6" w:rsidRPr="00D40566" w:rsidRDefault="00920DA6" w:rsidP="004D1504">
      <w:pPr>
        <w:spacing w:after="0" w:line="240" w:lineRule="auto"/>
        <w:ind w:firstLine="709"/>
        <w:jc w:val="both"/>
      </w:pPr>
      <w:r w:rsidRPr="00D40566">
        <w:t>Pārejas perioda laikā no 2023.</w:t>
      </w:r>
      <w:r w:rsidR="003C5C66" w:rsidRPr="00D40566">
        <w:t> </w:t>
      </w:r>
      <w:r w:rsidRPr="00D40566">
        <w:t>gada 1.</w:t>
      </w:r>
      <w:r w:rsidR="003C5C66" w:rsidRPr="00D40566">
        <w:t> </w:t>
      </w:r>
      <w:r w:rsidRPr="00D40566">
        <w:t>oktobra līdz 2025.</w:t>
      </w:r>
      <w:r w:rsidR="003C5C66" w:rsidRPr="00D40566">
        <w:t> </w:t>
      </w:r>
      <w:r w:rsidRPr="00D40566">
        <w:t>gada 31.</w:t>
      </w:r>
      <w:r w:rsidR="003C5C66" w:rsidRPr="00D40566">
        <w:t> </w:t>
      </w:r>
      <w:r w:rsidRPr="00D40566">
        <w:t xml:space="preserve">decembrim </w:t>
      </w:r>
      <w:r w:rsidR="00091808" w:rsidRPr="00D40566">
        <w:t>uz importētāju</w:t>
      </w:r>
      <w:r w:rsidRPr="00D40566">
        <w:t xml:space="preserve"> vai netieš</w:t>
      </w:r>
      <w:r w:rsidR="00091808" w:rsidRPr="00D40566">
        <w:t>o</w:t>
      </w:r>
      <w:r w:rsidRPr="00D40566">
        <w:t xml:space="preserve"> pārstāvi muitā </w:t>
      </w:r>
      <w:r w:rsidR="00091808" w:rsidRPr="00D40566">
        <w:t xml:space="preserve">attieksies ziņošanas pienākums, importējot CBAM regulas I pielikumā minētas preces. Līdz ar to importētājam vai netiešajam pārstāvim muitā </w:t>
      </w:r>
      <w:r w:rsidRPr="00D40566">
        <w:t xml:space="preserve">ir jāiesniedz </w:t>
      </w:r>
      <w:r w:rsidR="00091808" w:rsidRPr="00D40566">
        <w:t>CBAM ziņojums EK par katra ceturkšņa importētajām precēm ne vēlāk kā mēneša laikā pēc minētā ceturkšņa beigām. Tādejādi, pirmie CBAM ziņojumi importētājiem vai netiešajiem pārstāvjiem muitā būs jāiesniedz EK jau 2024.gada janvār</w:t>
      </w:r>
      <w:r w:rsidR="00DB292D">
        <w:t>a mēnesī</w:t>
      </w:r>
      <w:r w:rsidR="00091808" w:rsidRPr="00D40566">
        <w:t>.</w:t>
      </w:r>
      <w:r w:rsidR="00DD2597" w:rsidRPr="00D40566">
        <w:t xml:space="preserve"> </w:t>
      </w:r>
    </w:p>
    <w:p w14:paraId="08C10374" w14:textId="7CBDD9C9" w:rsidR="00DD2597" w:rsidRPr="00D40566" w:rsidRDefault="00DD2597" w:rsidP="004D1504">
      <w:pPr>
        <w:spacing w:after="0" w:line="240" w:lineRule="auto"/>
        <w:ind w:firstLine="709"/>
        <w:jc w:val="both"/>
      </w:pPr>
      <w:r w:rsidRPr="00D40566">
        <w:lastRenderedPageBreak/>
        <w:t>Atbilstoši CBAM regulas 35.</w:t>
      </w:r>
      <w:r w:rsidR="003C5C66" w:rsidRPr="00D40566">
        <w:t> </w:t>
      </w:r>
      <w:r w:rsidRPr="00D40566">
        <w:t>panta 5.</w:t>
      </w:r>
      <w:r w:rsidR="003C5C66" w:rsidRPr="00D40566">
        <w:t> </w:t>
      </w:r>
      <w:r w:rsidRPr="00D40566">
        <w:t xml:space="preserve">punktā noteiktajam KI ir jāuzsāk sodu piemērošana importētājam vai netiešajam pārstāvim muitā gadījumos, ja tas nav izpildījis pienākumu iesniegt CBAM ziņojumu EK. Tas nozīmētu, ka jau </w:t>
      </w:r>
      <w:r w:rsidR="00DB292D">
        <w:t xml:space="preserve">līdz </w:t>
      </w:r>
      <w:r w:rsidRPr="00D40566">
        <w:t>2024.</w:t>
      </w:r>
      <w:r w:rsidR="003C5C66" w:rsidRPr="00D40566">
        <w:t> </w:t>
      </w:r>
      <w:r w:rsidRPr="00D40566">
        <w:t xml:space="preserve">gada </w:t>
      </w:r>
      <w:r w:rsidR="00DB292D">
        <w:t>1.</w:t>
      </w:r>
      <w:r w:rsidRPr="00D40566">
        <w:t>februār</w:t>
      </w:r>
      <w:r w:rsidR="00DB292D">
        <w:t xml:space="preserve">im </w:t>
      </w:r>
      <w:r w:rsidRPr="00D40566">
        <w:t>normatīvajā aktā ir jā</w:t>
      </w:r>
      <w:r w:rsidR="00DB292D">
        <w:t xml:space="preserve">būt </w:t>
      </w:r>
      <w:r w:rsidRPr="00D40566">
        <w:t>no</w:t>
      </w:r>
      <w:r w:rsidR="00DB292D">
        <w:t>teiktai</w:t>
      </w:r>
      <w:r w:rsidRPr="00D40566">
        <w:t xml:space="preserve"> administratīv</w:t>
      </w:r>
      <w:r w:rsidR="00DB292D">
        <w:t>ajai</w:t>
      </w:r>
      <w:r w:rsidRPr="00D40566">
        <w:t xml:space="preserve"> atbildība</w:t>
      </w:r>
      <w:r w:rsidR="00DB292D">
        <w:t>i</w:t>
      </w:r>
      <w:r w:rsidRPr="00D40566">
        <w:t xml:space="preserve"> importētājiem vai netiešajam pārstāvim muitā par CBAM regulas prasību nei</w:t>
      </w:r>
      <w:r w:rsidR="00C87DB5" w:rsidRPr="00D40566">
        <w:t>z</w:t>
      </w:r>
      <w:r w:rsidRPr="00D40566">
        <w:t>pildi.</w:t>
      </w:r>
    </w:p>
    <w:p w14:paraId="05B628CF" w14:textId="67352448" w:rsidR="00C87DB5" w:rsidRPr="00D40566" w:rsidRDefault="00C87DB5" w:rsidP="004D1504">
      <w:pPr>
        <w:spacing w:after="0" w:line="240" w:lineRule="auto"/>
        <w:ind w:firstLine="709"/>
        <w:jc w:val="both"/>
      </w:pPr>
      <w:r w:rsidRPr="00D40566">
        <w:t>Ņemot vērā neatliekamu vajadzību pēc juridiskās noteiktības gan nacionālās iestādes noteikšanā, gan administratīvās atbildības noteikšanā jau no 2024.</w:t>
      </w:r>
      <w:r w:rsidR="003C5C66" w:rsidRPr="00D40566">
        <w:t> </w:t>
      </w:r>
      <w:r w:rsidRPr="00D40566">
        <w:t>gada</w:t>
      </w:r>
      <w:r w:rsidR="00DB292D">
        <w:t xml:space="preserve"> </w:t>
      </w:r>
      <w:r w:rsidR="00223A22">
        <w:t>1.</w:t>
      </w:r>
      <w:r w:rsidR="00DB292D">
        <w:t>februāra</w:t>
      </w:r>
      <w:r w:rsidRPr="00D40566">
        <w:t>, ir nepieciešams steidzami sagatavot</w:t>
      </w:r>
      <w:r w:rsidR="00750AFA" w:rsidRPr="00750AFA">
        <w:t xml:space="preserve"> un virzīt  likumprojektu “Klimata likums”, nosakot Valsts ieņēmumu dienestu kā nacionālo kompetento iestādi oglekļa </w:t>
      </w:r>
      <w:proofErr w:type="spellStart"/>
      <w:r w:rsidR="00750AFA" w:rsidRPr="00750AFA">
        <w:t>ievedkorekcijas</w:t>
      </w:r>
      <w:proofErr w:type="spellEnd"/>
      <w:r w:rsidR="00750AFA" w:rsidRPr="00750AFA">
        <w:t xml:space="preserve"> mehānisma ieviešanā.</w:t>
      </w:r>
      <w:r w:rsidRPr="00D40566">
        <w:t xml:space="preserve"> </w:t>
      </w:r>
      <w:r w:rsidR="00750AFA">
        <w:t>Par likumprojekta</w:t>
      </w:r>
      <w:r w:rsidRPr="00D40566">
        <w:t xml:space="preserve"> “</w:t>
      </w:r>
      <w:r w:rsidR="00750AFA">
        <w:t>Klimata likums</w:t>
      </w:r>
      <w:r w:rsidRPr="00D40566">
        <w:t xml:space="preserve">” </w:t>
      </w:r>
      <w:r w:rsidR="00750AFA">
        <w:t>virzību kā atbildīgo noteikt</w:t>
      </w:r>
      <w:r w:rsidRPr="00D40566">
        <w:t xml:space="preserve"> KEM.</w:t>
      </w:r>
    </w:p>
    <w:p w14:paraId="23389F52" w14:textId="1C43A9D9" w:rsidR="00124D2E" w:rsidRDefault="00124D2E" w:rsidP="004D1504">
      <w:pPr>
        <w:spacing w:after="0" w:line="240" w:lineRule="auto"/>
        <w:ind w:firstLine="709"/>
        <w:jc w:val="both"/>
      </w:pPr>
    </w:p>
    <w:p w14:paraId="6AD79C1B" w14:textId="6C8CB370" w:rsidR="006C323D" w:rsidRDefault="006C323D" w:rsidP="004D1504">
      <w:pPr>
        <w:spacing w:after="0" w:line="240" w:lineRule="auto"/>
        <w:ind w:firstLine="709"/>
        <w:jc w:val="both"/>
      </w:pPr>
    </w:p>
    <w:p w14:paraId="415F620B" w14:textId="5DC98D77" w:rsidR="00124D2E" w:rsidRPr="00D40566" w:rsidRDefault="00C87DB5" w:rsidP="00C87DB5">
      <w:pPr>
        <w:pStyle w:val="ListParagraph"/>
        <w:numPr>
          <w:ilvl w:val="0"/>
          <w:numId w:val="4"/>
        </w:numPr>
        <w:spacing w:after="0" w:line="240" w:lineRule="auto"/>
        <w:jc w:val="both"/>
        <w:rPr>
          <w:b/>
          <w:bCs/>
          <w:lang w:val="lv-LV"/>
        </w:rPr>
      </w:pPr>
      <w:r w:rsidRPr="00D40566">
        <w:rPr>
          <w:b/>
          <w:bCs/>
          <w:lang w:val="lv-LV"/>
        </w:rPr>
        <w:t>Secinājumi</w:t>
      </w:r>
      <w:r w:rsidR="00540EA4" w:rsidRPr="00D40566">
        <w:rPr>
          <w:b/>
          <w:bCs/>
          <w:lang w:val="lv-LV"/>
        </w:rPr>
        <w:t xml:space="preserve"> </w:t>
      </w:r>
      <w:r w:rsidR="003974D6" w:rsidRPr="00D40566">
        <w:rPr>
          <w:b/>
          <w:bCs/>
          <w:lang w:val="lv-LV"/>
        </w:rPr>
        <w:t xml:space="preserve">un </w:t>
      </w:r>
      <w:r w:rsidR="00540EA4" w:rsidRPr="00D40566">
        <w:rPr>
          <w:b/>
          <w:bCs/>
          <w:lang w:val="lv-LV"/>
        </w:rPr>
        <w:t>priekšlikumi</w:t>
      </w:r>
    </w:p>
    <w:p w14:paraId="4FB68AE3" w14:textId="5E2192B9" w:rsidR="00C87DB5" w:rsidRPr="00D40566" w:rsidRDefault="00C87DB5" w:rsidP="00C87DB5">
      <w:pPr>
        <w:spacing w:after="0" w:line="240" w:lineRule="auto"/>
        <w:ind w:left="360"/>
        <w:jc w:val="both"/>
      </w:pPr>
    </w:p>
    <w:p w14:paraId="0D40FC61" w14:textId="65B518C4" w:rsidR="00C87DB5" w:rsidRPr="00D40566" w:rsidRDefault="002826C2" w:rsidP="00C87DB5">
      <w:pPr>
        <w:pStyle w:val="ListParagraph"/>
        <w:numPr>
          <w:ilvl w:val="0"/>
          <w:numId w:val="6"/>
        </w:numPr>
        <w:spacing w:after="0" w:line="240" w:lineRule="auto"/>
        <w:jc w:val="both"/>
        <w:rPr>
          <w:lang w:val="lv-LV"/>
        </w:rPr>
      </w:pPr>
      <w:r w:rsidRPr="00D40566">
        <w:rPr>
          <w:lang w:val="lv-LV"/>
        </w:rPr>
        <w:t>Ņemot vērā, ka tuvākajā periodā (sākot no 2023.</w:t>
      </w:r>
      <w:r w:rsidR="003C5C66" w:rsidRPr="00D40566">
        <w:rPr>
          <w:lang w:val="lv-LV"/>
        </w:rPr>
        <w:t> </w:t>
      </w:r>
      <w:r w:rsidRPr="00D40566">
        <w:rPr>
          <w:lang w:val="lv-LV"/>
        </w:rPr>
        <w:t>gada 1.</w:t>
      </w:r>
      <w:r w:rsidR="003C5C66" w:rsidRPr="00D40566">
        <w:rPr>
          <w:lang w:val="lv-LV"/>
        </w:rPr>
        <w:t> </w:t>
      </w:r>
      <w:r w:rsidRPr="00D40566">
        <w:rPr>
          <w:lang w:val="lv-LV"/>
        </w:rPr>
        <w:t>oktobra) ir jāuzsāk CBAM regulas tieša piemērošana, n</w:t>
      </w:r>
      <w:r w:rsidR="00C87DB5" w:rsidRPr="00D40566">
        <w:rPr>
          <w:lang w:val="lv-LV"/>
        </w:rPr>
        <w:t xml:space="preserve">eatliekami ar Ministru kabineta </w:t>
      </w:r>
      <w:r w:rsidR="00B01A68">
        <w:rPr>
          <w:lang w:val="lv-LV"/>
        </w:rPr>
        <w:t xml:space="preserve">sēdes </w:t>
      </w:r>
      <w:proofErr w:type="spellStart"/>
      <w:r w:rsidR="00B01A68">
        <w:rPr>
          <w:lang w:val="lv-LV"/>
        </w:rPr>
        <w:t>protokollēmu</w:t>
      </w:r>
      <w:proofErr w:type="spellEnd"/>
      <w:r w:rsidR="00C87DB5" w:rsidRPr="00D40566">
        <w:rPr>
          <w:lang w:val="lv-LV"/>
        </w:rPr>
        <w:t xml:space="preserve"> ir jānosaka</w:t>
      </w:r>
      <w:r w:rsidR="009417AF" w:rsidRPr="00D40566">
        <w:rPr>
          <w:lang w:val="lv-LV"/>
        </w:rPr>
        <w:t xml:space="preserve">, ka </w:t>
      </w:r>
      <w:r w:rsidR="00C87DB5" w:rsidRPr="00D40566">
        <w:rPr>
          <w:lang w:val="lv-LV"/>
        </w:rPr>
        <w:t xml:space="preserve"> Latvijas </w:t>
      </w:r>
      <w:r w:rsidR="00F21185">
        <w:rPr>
          <w:lang w:val="lv-LV"/>
        </w:rPr>
        <w:t>KI</w:t>
      </w:r>
      <w:r w:rsidR="00C87DB5" w:rsidRPr="00D40566">
        <w:rPr>
          <w:lang w:val="lv-LV"/>
        </w:rPr>
        <w:t xml:space="preserve"> CBAM regulas kontekstā</w:t>
      </w:r>
      <w:r w:rsidR="009417AF" w:rsidRPr="00D40566">
        <w:rPr>
          <w:lang w:val="lv-LV"/>
        </w:rPr>
        <w:t xml:space="preserve"> ir V</w:t>
      </w:r>
      <w:r w:rsidR="00920147">
        <w:rPr>
          <w:lang w:val="lv-LV"/>
        </w:rPr>
        <w:t>ID</w:t>
      </w:r>
      <w:r w:rsidR="003974D6" w:rsidRPr="00D40566">
        <w:rPr>
          <w:lang w:val="lv-LV"/>
        </w:rPr>
        <w:t>.</w:t>
      </w:r>
      <w:r w:rsidR="00C87DB5" w:rsidRPr="00D40566">
        <w:rPr>
          <w:lang w:val="lv-LV"/>
        </w:rPr>
        <w:t xml:space="preserve"> </w:t>
      </w:r>
      <w:r w:rsidR="006C323D">
        <w:rPr>
          <w:lang w:val="lv-LV"/>
        </w:rPr>
        <w:t>VID</w:t>
      </w:r>
      <w:r w:rsidRPr="00D40566">
        <w:rPr>
          <w:lang w:val="lv-LV"/>
        </w:rPr>
        <w:t xml:space="preserve"> pēc tās kā </w:t>
      </w:r>
      <w:r w:rsidR="00F21185">
        <w:rPr>
          <w:lang w:val="lv-LV"/>
        </w:rPr>
        <w:t>KI</w:t>
      </w:r>
      <w:r w:rsidRPr="00D40566">
        <w:rPr>
          <w:lang w:val="lv-LV"/>
        </w:rPr>
        <w:t xml:space="preserve"> nominēšanas nekavējoties par to ir jāpaziņo E</w:t>
      </w:r>
      <w:r w:rsidR="00F21185">
        <w:rPr>
          <w:lang w:val="lv-LV"/>
        </w:rPr>
        <w:t>K</w:t>
      </w:r>
      <w:r w:rsidR="004E3E4A" w:rsidRPr="00D40566">
        <w:rPr>
          <w:lang w:val="lv-LV"/>
        </w:rPr>
        <w:t>, nosūtot arī IT atbalsta kontaktus</w:t>
      </w:r>
      <w:r w:rsidRPr="00D40566">
        <w:rPr>
          <w:lang w:val="lv-LV"/>
        </w:rPr>
        <w:t>.</w:t>
      </w:r>
    </w:p>
    <w:p w14:paraId="67234DD6" w14:textId="7225FDF6" w:rsidR="00C87DB5" w:rsidRPr="00D40566" w:rsidRDefault="002826C2" w:rsidP="00C87DB5">
      <w:pPr>
        <w:pStyle w:val="ListParagraph"/>
        <w:numPr>
          <w:ilvl w:val="0"/>
          <w:numId w:val="6"/>
        </w:numPr>
        <w:spacing w:after="0" w:line="240" w:lineRule="auto"/>
        <w:jc w:val="both"/>
        <w:rPr>
          <w:lang w:val="lv-LV"/>
        </w:rPr>
      </w:pPr>
      <w:r w:rsidRPr="00D40566">
        <w:rPr>
          <w:lang w:val="lv-LV"/>
        </w:rPr>
        <w:t>Ņemot vērā, ka jaunu funkciju noteikšana</w:t>
      </w:r>
      <w:r w:rsidR="006A2D10" w:rsidRPr="00D40566">
        <w:rPr>
          <w:lang w:val="lv-LV"/>
        </w:rPr>
        <w:t>i</w:t>
      </w:r>
      <w:r w:rsidRPr="00D40566">
        <w:rPr>
          <w:lang w:val="lv-LV"/>
        </w:rPr>
        <w:t xml:space="preserve"> </w:t>
      </w:r>
      <w:r w:rsidR="006A2D10" w:rsidRPr="00D40566">
        <w:rPr>
          <w:lang w:val="lv-LV"/>
        </w:rPr>
        <w:t>VID</w:t>
      </w:r>
      <w:r w:rsidRPr="00D40566">
        <w:rPr>
          <w:lang w:val="lv-LV"/>
        </w:rPr>
        <w:t xml:space="preserve"> būs nepieciešami gan personāla, gan finanšu resursi, </w:t>
      </w:r>
      <w:r w:rsidR="008C2D0D" w:rsidRPr="00D40566">
        <w:rPr>
          <w:lang w:val="lv-LV"/>
        </w:rPr>
        <w:t xml:space="preserve">tad VID ir apzinājis šobrīd minimāli nepieciešamos resursus saistībā ar pakāpenisku tās uzsākšanu, tādējādi </w:t>
      </w:r>
      <w:r w:rsidRPr="00D40566">
        <w:rPr>
          <w:lang w:val="lv-LV"/>
        </w:rPr>
        <w:t>likum</w:t>
      </w:r>
      <w:r w:rsidR="008C2D0D" w:rsidRPr="00D40566">
        <w:rPr>
          <w:lang w:val="lv-LV"/>
        </w:rPr>
        <w:t>projekta</w:t>
      </w:r>
      <w:r w:rsidRPr="00D40566">
        <w:rPr>
          <w:lang w:val="lv-LV"/>
        </w:rPr>
        <w:t xml:space="preserve"> “Par valsts budžetu 2024.</w:t>
      </w:r>
      <w:r w:rsidR="003C5C66" w:rsidRPr="00D40566">
        <w:rPr>
          <w:lang w:val="lv-LV"/>
        </w:rPr>
        <w:t> </w:t>
      </w:r>
      <w:r w:rsidRPr="00D40566">
        <w:rPr>
          <w:lang w:val="lv-LV"/>
        </w:rPr>
        <w:t>gadam</w:t>
      </w:r>
      <w:r w:rsidR="00B01A68">
        <w:rPr>
          <w:lang w:val="lv-LV"/>
        </w:rPr>
        <w:t xml:space="preserve"> un budžeta ietvaru 2024., 2025. un 2026.gadam</w:t>
      </w:r>
      <w:r w:rsidRPr="00D40566">
        <w:rPr>
          <w:lang w:val="lv-LV"/>
        </w:rPr>
        <w:t>”</w:t>
      </w:r>
      <w:r w:rsidR="008C2D0D" w:rsidRPr="00D40566">
        <w:rPr>
          <w:lang w:val="lv-LV"/>
        </w:rPr>
        <w:t xml:space="preserve"> sagatavošanas </w:t>
      </w:r>
      <w:r w:rsidR="00B01A68">
        <w:rPr>
          <w:lang w:val="lv-LV"/>
        </w:rPr>
        <w:t xml:space="preserve">procesā jāskata </w:t>
      </w:r>
      <w:r w:rsidR="00DF5BC0">
        <w:rPr>
          <w:lang w:val="lv-LV"/>
        </w:rPr>
        <w:t xml:space="preserve">jautājums </w:t>
      </w:r>
      <w:r w:rsidR="00B01A68">
        <w:rPr>
          <w:lang w:val="lv-LV"/>
        </w:rPr>
        <w:t xml:space="preserve">par papildu </w:t>
      </w:r>
      <w:r w:rsidRPr="00D40566">
        <w:rPr>
          <w:lang w:val="lv-LV"/>
        </w:rPr>
        <w:t>finan</w:t>
      </w:r>
      <w:r w:rsidR="00B01A68">
        <w:rPr>
          <w:lang w:val="lv-LV"/>
        </w:rPr>
        <w:t xml:space="preserve">sējuma piešķiršanu </w:t>
      </w:r>
      <w:r w:rsidRPr="00D40566">
        <w:rPr>
          <w:lang w:val="lv-LV"/>
        </w:rPr>
        <w:t xml:space="preserve">nacionālajai </w:t>
      </w:r>
      <w:r w:rsidR="00F21185">
        <w:rPr>
          <w:lang w:val="lv-LV"/>
        </w:rPr>
        <w:t>KI</w:t>
      </w:r>
      <w:r w:rsidRPr="00D40566">
        <w:rPr>
          <w:lang w:val="lv-LV"/>
        </w:rPr>
        <w:t xml:space="preserve">, lai tā nodrošinātu spēju efektīgi izpildīt </w:t>
      </w:r>
      <w:r w:rsidR="00AA6253" w:rsidRPr="00D40566">
        <w:rPr>
          <w:lang w:val="lv-LV"/>
        </w:rPr>
        <w:t>paredzētās funkcijas CBAM regulas kontekstā.</w:t>
      </w:r>
      <w:r w:rsidR="006A2D10" w:rsidRPr="00D40566">
        <w:rPr>
          <w:lang w:val="lv-LV"/>
        </w:rPr>
        <w:t xml:space="preserve"> </w:t>
      </w:r>
    </w:p>
    <w:p w14:paraId="2776054C" w14:textId="16885E2E" w:rsidR="00C87DB5" w:rsidRPr="00F8759B" w:rsidRDefault="00B17EF9" w:rsidP="00C87DB5">
      <w:pPr>
        <w:pStyle w:val="ListParagraph"/>
        <w:numPr>
          <w:ilvl w:val="0"/>
          <w:numId w:val="6"/>
        </w:numPr>
        <w:spacing w:after="0" w:line="240" w:lineRule="auto"/>
        <w:jc w:val="both"/>
        <w:rPr>
          <w:lang w:val="lv-LV"/>
        </w:rPr>
      </w:pPr>
      <w:r w:rsidRPr="00F8759B">
        <w:rPr>
          <w:lang w:val="lv-LV"/>
        </w:rPr>
        <w:t xml:space="preserve">Juridiskās noteiktības labad ir </w:t>
      </w:r>
      <w:r w:rsidR="00750AFA" w:rsidRPr="00F8759B">
        <w:rPr>
          <w:lang w:val="lv-LV"/>
        </w:rPr>
        <w:t>jāsagatavo likumprojekts</w:t>
      </w:r>
      <w:r w:rsidRPr="00F8759B">
        <w:rPr>
          <w:lang w:val="lv-LV"/>
        </w:rPr>
        <w:t xml:space="preserve"> “</w:t>
      </w:r>
      <w:r w:rsidR="00750AFA" w:rsidRPr="00F8759B">
        <w:rPr>
          <w:lang w:val="lv-LV"/>
        </w:rPr>
        <w:t>Klimata likums</w:t>
      </w:r>
      <w:r w:rsidRPr="00F8759B">
        <w:rPr>
          <w:lang w:val="lv-LV"/>
        </w:rPr>
        <w:t xml:space="preserve">”, nosakot </w:t>
      </w:r>
      <w:r w:rsidR="00920147" w:rsidRPr="00F8759B">
        <w:rPr>
          <w:lang w:val="lv-LV"/>
        </w:rPr>
        <w:t>VID</w:t>
      </w:r>
      <w:r w:rsidR="00953E7F" w:rsidRPr="00F8759B">
        <w:rPr>
          <w:lang w:val="lv-LV"/>
        </w:rPr>
        <w:t xml:space="preserve"> kā </w:t>
      </w:r>
      <w:r w:rsidR="00920147" w:rsidRPr="00F8759B">
        <w:rPr>
          <w:lang w:val="lv-LV"/>
        </w:rPr>
        <w:t>KI</w:t>
      </w:r>
      <w:r w:rsidR="00953E7F" w:rsidRPr="00F8759B">
        <w:rPr>
          <w:lang w:val="lv-LV"/>
        </w:rPr>
        <w:t>.</w:t>
      </w:r>
      <w:r w:rsidRPr="00F8759B">
        <w:rPr>
          <w:lang w:val="lv-LV"/>
        </w:rPr>
        <w:t xml:space="preserve"> Atbildīgo par normatīvā akta sagatavošanu un virzību Saeimā noteikt K</w:t>
      </w:r>
      <w:r w:rsidR="00920147" w:rsidRPr="00F8759B">
        <w:rPr>
          <w:lang w:val="lv-LV"/>
        </w:rPr>
        <w:t>EM</w:t>
      </w:r>
      <w:r w:rsidRPr="00F8759B">
        <w:rPr>
          <w:lang w:val="lv-LV"/>
        </w:rPr>
        <w:t>.</w:t>
      </w:r>
    </w:p>
    <w:p w14:paraId="240E3475" w14:textId="77777777" w:rsidR="00C87DB5" w:rsidRPr="00D40566" w:rsidRDefault="00C87DB5" w:rsidP="00B17EF9">
      <w:pPr>
        <w:pStyle w:val="ListParagraph"/>
        <w:spacing w:after="0" w:line="240" w:lineRule="auto"/>
        <w:ind w:left="1069"/>
        <w:jc w:val="both"/>
        <w:rPr>
          <w:lang w:val="lv-LV"/>
        </w:rPr>
      </w:pPr>
    </w:p>
    <w:p w14:paraId="0DECFEA5" w14:textId="77777777" w:rsidR="00C87DB5" w:rsidRPr="00D40566" w:rsidRDefault="00C87DB5" w:rsidP="00E134C5">
      <w:pPr>
        <w:spacing w:after="0" w:line="240" w:lineRule="auto"/>
        <w:ind w:firstLine="709"/>
        <w:jc w:val="both"/>
      </w:pPr>
    </w:p>
    <w:p w14:paraId="3E20C6BE" w14:textId="77777777" w:rsidR="00201DCE" w:rsidRPr="00D40566" w:rsidRDefault="00201DCE" w:rsidP="004D1504">
      <w:pPr>
        <w:spacing w:after="0" w:line="240" w:lineRule="auto"/>
        <w:ind w:left="360"/>
        <w:jc w:val="both"/>
      </w:pPr>
    </w:p>
    <w:p w14:paraId="57C8D0BF" w14:textId="77777777" w:rsidR="00022FB5" w:rsidRPr="00D40566" w:rsidRDefault="00022FB5" w:rsidP="004D1504">
      <w:pPr>
        <w:spacing w:after="0" w:line="240" w:lineRule="auto"/>
      </w:pPr>
    </w:p>
    <w:p w14:paraId="40BC7354" w14:textId="2F0A1E70" w:rsidR="004A6AB9" w:rsidRPr="00D40566" w:rsidRDefault="00C87DB5" w:rsidP="004D1504">
      <w:pPr>
        <w:spacing w:after="0" w:line="240" w:lineRule="auto"/>
      </w:pPr>
      <w:r w:rsidRPr="00D40566">
        <w:t>Finanšu ministrs</w:t>
      </w:r>
      <w:r w:rsidR="004A6AB9" w:rsidRPr="00D40566">
        <w:t xml:space="preserve"> </w:t>
      </w:r>
      <w:r w:rsidR="004A6AB9" w:rsidRPr="00D40566">
        <w:tab/>
      </w:r>
      <w:r w:rsidR="004A6AB9" w:rsidRPr="00D40566">
        <w:tab/>
      </w:r>
      <w:r w:rsidR="004A6AB9" w:rsidRPr="00D40566">
        <w:tab/>
      </w:r>
      <w:r w:rsidR="004A6AB9" w:rsidRPr="00D40566">
        <w:tab/>
      </w:r>
      <w:r w:rsidR="004A6AB9" w:rsidRPr="00D40566">
        <w:tab/>
      </w:r>
      <w:r w:rsidR="004A6AB9" w:rsidRPr="00D40566">
        <w:tab/>
      </w:r>
      <w:proofErr w:type="spellStart"/>
      <w:r w:rsidRPr="00D40566">
        <w:t>A</w:t>
      </w:r>
      <w:r w:rsidR="004A6AB9" w:rsidRPr="00D40566">
        <w:t>.</w:t>
      </w:r>
      <w:r w:rsidRPr="00D40566">
        <w:t>Ašeradens</w:t>
      </w:r>
      <w:proofErr w:type="spellEnd"/>
    </w:p>
    <w:p w14:paraId="1793D0BB" w14:textId="77777777" w:rsidR="00022FB5" w:rsidRPr="00D40566" w:rsidRDefault="00022FB5" w:rsidP="004D1504">
      <w:pPr>
        <w:spacing w:after="0" w:line="240" w:lineRule="auto"/>
        <w:rPr>
          <w:sz w:val="20"/>
          <w:szCs w:val="20"/>
        </w:rPr>
      </w:pPr>
    </w:p>
    <w:p w14:paraId="266C678E" w14:textId="77777777" w:rsidR="00DB4893" w:rsidRPr="00D40566" w:rsidRDefault="00DB4893" w:rsidP="004D1504">
      <w:pPr>
        <w:spacing w:after="0" w:line="240" w:lineRule="auto"/>
        <w:rPr>
          <w:sz w:val="20"/>
          <w:szCs w:val="20"/>
        </w:rPr>
      </w:pPr>
    </w:p>
    <w:p w14:paraId="1071E73A" w14:textId="77777777" w:rsidR="00DB4893" w:rsidRPr="00D40566" w:rsidRDefault="00DB4893" w:rsidP="004D1504">
      <w:pPr>
        <w:spacing w:after="0" w:line="240" w:lineRule="auto"/>
        <w:rPr>
          <w:sz w:val="20"/>
          <w:szCs w:val="20"/>
        </w:rPr>
      </w:pPr>
    </w:p>
    <w:p w14:paraId="5B2E0B39" w14:textId="78E53DD2" w:rsidR="006268E8" w:rsidRPr="00D40566" w:rsidRDefault="008353E8" w:rsidP="004D1504">
      <w:pPr>
        <w:spacing w:after="0" w:line="240" w:lineRule="auto"/>
        <w:rPr>
          <w:sz w:val="20"/>
          <w:szCs w:val="20"/>
        </w:rPr>
      </w:pPr>
      <w:proofErr w:type="spellStart"/>
      <w:r>
        <w:rPr>
          <w:sz w:val="20"/>
          <w:szCs w:val="20"/>
        </w:rPr>
        <w:t>J.</w:t>
      </w:r>
      <w:r w:rsidR="006268E8" w:rsidRPr="00D40566">
        <w:rPr>
          <w:sz w:val="20"/>
          <w:szCs w:val="20"/>
        </w:rPr>
        <w:t>Lukss</w:t>
      </w:r>
      <w:proofErr w:type="spellEnd"/>
      <w:r w:rsidR="006268E8" w:rsidRPr="00D40566">
        <w:rPr>
          <w:sz w:val="20"/>
          <w:szCs w:val="20"/>
        </w:rPr>
        <w:t xml:space="preserve"> 28715871</w:t>
      </w:r>
    </w:p>
    <w:p w14:paraId="0FC03BA0" w14:textId="740546DB" w:rsidR="00BB2640" w:rsidRDefault="00BB2640" w:rsidP="004D1504">
      <w:pPr>
        <w:spacing w:after="0" w:line="240" w:lineRule="auto"/>
        <w:rPr>
          <w:sz w:val="20"/>
          <w:szCs w:val="20"/>
        </w:rPr>
      </w:pPr>
    </w:p>
    <w:p w14:paraId="7D7BFB08" w14:textId="77777777" w:rsidR="008353E8" w:rsidRPr="008353E8" w:rsidRDefault="008353E8" w:rsidP="008353E8">
      <w:pPr>
        <w:spacing w:after="0" w:line="240" w:lineRule="auto"/>
        <w:rPr>
          <w:sz w:val="20"/>
          <w:szCs w:val="20"/>
        </w:rPr>
      </w:pPr>
      <w:proofErr w:type="spellStart"/>
      <w:r w:rsidRPr="008353E8">
        <w:rPr>
          <w:sz w:val="20"/>
          <w:szCs w:val="20"/>
        </w:rPr>
        <w:t>L.Paspārne</w:t>
      </w:r>
      <w:proofErr w:type="spellEnd"/>
      <w:r w:rsidRPr="008353E8">
        <w:rPr>
          <w:sz w:val="20"/>
          <w:szCs w:val="20"/>
        </w:rPr>
        <w:t xml:space="preserve"> 67120832</w:t>
      </w:r>
    </w:p>
    <w:p w14:paraId="097C37F9" w14:textId="77777777" w:rsidR="008353E8" w:rsidRPr="00D40566" w:rsidRDefault="008353E8" w:rsidP="004D1504">
      <w:pPr>
        <w:spacing w:after="0" w:line="240" w:lineRule="auto"/>
        <w:rPr>
          <w:sz w:val="20"/>
          <w:szCs w:val="20"/>
        </w:rPr>
      </w:pPr>
    </w:p>
    <w:p w14:paraId="3B12B576" w14:textId="77777777" w:rsidR="00F5301F" w:rsidRPr="00D40566" w:rsidRDefault="00F5301F" w:rsidP="004D1504">
      <w:pPr>
        <w:spacing w:after="0" w:line="240" w:lineRule="auto"/>
        <w:rPr>
          <w:sz w:val="20"/>
          <w:szCs w:val="20"/>
        </w:rPr>
      </w:pPr>
    </w:p>
    <w:sectPr w:rsidR="00F5301F" w:rsidRPr="00D40566" w:rsidSect="006C323D">
      <w:headerReference w:type="even" r:id="rId8"/>
      <w:headerReference w:type="default" r:id="rId9"/>
      <w:footerReference w:type="even" r:id="rId10"/>
      <w:footerReference w:type="default" r:id="rId11"/>
      <w:headerReference w:type="first" r:id="rId12"/>
      <w:footerReference w:type="first" r:id="rId13"/>
      <w:pgSz w:w="11906" w:h="16838"/>
      <w:pgMar w:top="136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C37F5" w14:textId="77777777" w:rsidR="00105BBE" w:rsidRDefault="00105BBE" w:rsidP="00F67FDC">
      <w:pPr>
        <w:spacing w:after="0" w:line="240" w:lineRule="auto"/>
      </w:pPr>
      <w:r>
        <w:separator/>
      </w:r>
    </w:p>
  </w:endnote>
  <w:endnote w:type="continuationSeparator" w:id="0">
    <w:p w14:paraId="7EE9380B" w14:textId="77777777" w:rsidR="00105BBE" w:rsidRDefault="00105BBE" w:rsidP="00F67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3D655" w14:textId="77777777" w:rsidR="00357B6E" w:rsidRDefault="00357B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6AA61" w14:textId="77777777" w:rsidR="00357B6E" w:rsidRDefault="00357B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E688D" w14:textId="77777777" w:rsidR="00357B6E" w:rsidRDefault="00357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CFD06" w14:textId="77777777" w:rsidR="00105BBE" w:rsidRDefault="00105BBE" w:rsidP="00F67FDC">
      <w:pPr>
        <w:spacing w:after="0" w:line="240" w:lineRule="auto"/>
      </w:pPr>
      <w:r>
        <w:separator/>
      </w:r>
    </w:p>
  </w:footnote>
  <w:footnote w:type="continuationSeparator" w:id="0">
    <w:p w14:paraId="60794644" w14:textId="77777777" w:rsidR="00105BBE" w:rsidRDefault="00105BBE" w:rsidP="00F67FDC">
      <w:pPr>
        <w:spacing w:after="0" w:line="240" w:lineRule="auto"/>
      </w:pPr>
      <w:r>
        <w:continuationSeparator/>
      </w:r>
    </w:p>
  </w:footnote>
  <w:footnote w:id="1">
    <w:p w14:paraId="575D04F8" w14:textId="5D6F613A" w:rsidR="00F67FDC" w:rsidRDefault="00F67FDC">
      <w:pPr>
        <w:pStyle w:val="FootnoteText"/>
      </w:pPr>
      <w:r>
        <w:rPr>
          <w:rStyle w:val="FootnoteReference"/>
        </w:rPr>
        <w:footnoteRef/>
      </w:r>
      <w:r>
        <w:t xml:space="preserve"> </w:t>
      </w:r>
      <w:hyperlink r:id="rId1" w:history="1">
        <w:r w:rsidRPr="00F67FDC">
          <w:rPr>
            <w:rStyle w:val="Hyperlink"/>
          </w:rPr>
          <w:t>https://ec.europa.eu/clima/policies/eu-climate-action/law_lv</w:t>
        </w:r>
      </w:hyperlink>
    </w:p>
  </w:footnote>
  <w:footnote w:id="2">
    <w:p w14:paraId="5024B98B" w14:textId="2FB565B4" w:rsidR="00546EE9" w:rsidRDefault="00546EE9">
      <w:pPr>
        <w:pStyle w:val="FootnoteText"/>
      </w:pPr>
      <w:r>
        <w:rPr>
          <w:rStyle w:val="FootnoteReference"/>
        </w:rPr>
        <w:footnoteRef/>
      </w:r>
      <w:r>
        <w:t xml:space="preserve"> </w:t>
      </w:r>
      <w:hyperlink r:id="rId2" w:history="1">
        <w:r w:rsidRPr="00DF7656">
          <w:rPr>
            <w:rStyle w:val="Hyperlink"/>
          </w:rPr>
          <w:t>https://ec.europa.eu/clima/policies/eu-climate-action_lv</w:t>
        </w:r>
      </w:hyperlink>
      <w:r>
        <w:t xml:space="preserve"> </w:t>
      </w:r>
    </w:p>
  </w:footnote>
  <w:footnote w:id="3">
    <w:p w14:paraId="1A3F06C0" w14:textId="438CACBD" w:rsidR="00546EE9" w:rsidRDefault="00546EE9">
      <w:pPr>
        <w:pStyle w:val="FootnoteText"/>
      </w:pPr>
      <w:r>
        <w:rPr>
          <w:rStyle w:val="FootnoteReference"/>
        </w:rPr>
        <w:footnoteRef/>
      </w:r>
      <w:r>
        <w:t xml:space="preserve"> </w:t>
      </w:r>
      <w:hyperlink r:id="rId3" w:history="1">
        <w:r w:rsidRPr="00DF7656">
          <w:rPr>
            <w:rStyle w:val="Hyperlink"/>
          </w:rPr>
          <w:t>https://eur-lex.europa.eu/legal-content/LV/TXT/?uri=OJ:L:2023:130:TOC</w:t>
        </w:r>
      </w:hyperlink>
      <w:r>
        <w:t xml:space="preserve"> </w:t>
      </w:r>
    </w:p>
  </w:footnote>
  <w:footnote w:id="4">
    <w:p w14:paraId="12522C3F" w14:textId="6329A45E" w:rsidR="00546EE9" w:rsidRDefault="00546EE9">
      <w:pPr>
        <w:pStyle w:val="FootnoteText"/>
      </w:pPr>
      <w:r>
        <w:rPr>
          <w:rStyle w:val="FootnoteReference"/>
        </w:rPr>
        <w:footnoteRef/>
      </w:r>
      <w:r>
        <w:t xml:space="preserve"> </w:t>
      </w:r>
      <w:r w:rsidRPr="00546EE9">
        <w:t>Regulā 2023/956 saīsinājuma “CBAM” vietā tiek lietots latviskais saīsinājums – “OIM”</w:t>
      </w:r>
      <w:r>
        <w:t xml:space="preserve"> </w:t>
      </w:r>
    </w:p>
  </w:footnote>
  <w:footnote w:id="5">
    <w:p w14:paraId="5653629E" w14:textId="181DA258" w:rsidR="00135F68" w:rsidRDefault="00135F68" w:rsidP="001D369C">
      <w:pPr>
        <w:pStyle w:val="FootnoteText"/>
        <w:jc w:val="both"/>
      </w:pPr>
      <w:r>
        <w:rPr>
          <w:rStyle w:val="FootnoteReference"/>
        </w:rPr>
        <w:footnoteRef/>
      </w:r>
      <w:r>
        <w:t xml:space="preserve"> </w:t>
      </w:r>
      <w:r w:rsidRPr="00135F68">
        <w:t>Latvijas nacionālā pozīcija Nr.1 par CBAM priekšlikumu tika apstiprināta Ministru kabinetā 2021.gada 30.novembrī</w:t>
      </w:r>
      <w:r>
        <w:t xml:space="preserve"> (</w:t>
      </w:r>
      <w:r w:rsidRPr="00135F68">
        <w:t>MK sēdes protokols Nr.78/59.§</w:t>
      </w:r>
      <w:r>
        <w:t>)</w:t>
      </w:r>
      <w:r w:rsidR="001D369C">
        <w:t xml:space="preserve"> </w:t>
      </w:r>
      <w:hyperlink r:id="rId4" w:anchor="meeting-protocol-preview-78" w:history="1">
        <w:r w:rsidR="001D369C" w:rsidRPr="001D369C">
          <w:rPr>
            <w:rStyle w:val="Hyperlink"/>
          </w:rPr>
          <w:t>https://tapportals.mk.gov.lv/meetings/protocols/507b99e1-dc11-44cb-8d49-60c4503848b7#meeting-protocol-preview-78</w:t>
        </w:r>
      </w:hyperlink>
    </w:p>
  </w:footnote>
  <w:footnote w:id="6">
    <w:p w14:paraId="55AACE22" w14:textId="734D5DA1" w:rsidR="0021203E" w:rsidRPr="00A91D7F" w:rsidRDefault="0021203E" w:rsidP="0021203E">
      <w:pPr>
        <w:pStyle w:val="FootnoteText"/>
        <w:jc w:val="both"/>
      </w:pPr>
      <w:r w:rsidRPr="00A91D7F">
        <w:rPr>
          <w:rStyle w:val="FootnoteReference"/>
        </w:rPr>
        <w:footnoteRef/>
      </w:r>
      <w:r w:rsidRPr="00A91D7F">
        <w:t xml:space="preserve"> </w:t>
      </w:r>
      <w:hyperlink r:id="rId5" w:history="1">
        <w:r w:rsidRPr="004E29C6">
          <w:rPr>
            <w:rStyle w:val="Hyperlink"/>
          </w:rPr>
          <w:t>https://www.consilium.europa.eu/lv/press/press-releases/2022/03/15/carbon-border-adjustment-mechanism-cbam-council-agrees-its-negotiating-mandate/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B7DCA" w14:textId="77777777" w:rsidR="00357B6E" w:rsidRDefault="00357B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518917"/>
      <w:docPartObj>
        <w:docPartGallery w:val="Page Numbers (Top of Page)"/>
        <w:docPartUnique/>
      </w:docPartObj>
    </w:sdtPr>
    <w:sdtEndPr>
      <w:rPr>
        <w:noProof/>
      </w:rPr>
    </w:sdtEndPr>
    <w:sdtContent>
      <w:p w14:paraId="2888DCEE" w14:textId="2E5F8C1B" w:rsidR="00357B6E" w:rsidRDefault="00357B6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70A0CEA" w14:textId="77777777" w:rsidR="00357B6E" w:rsidRDefault="00357B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5A271" w14:textId="77777777" w:rsidR="00357B6E" w:rsidRDefault="00357B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355B3"/>
    <w:multiLevelType w:val="hybridMultilevel"/>
    <w:tmpl w:val="84483372"/>
    <w:lvl w:ilvl="0" w:tplc="1C900AA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1893708D"/>
    <w:multiLevelType w:val="hybridMultilevel"/>
    <w:tmpl w:val="55143B42"/>
    <w:lvl w:ilvl="0" w:tplc="125CC1FA">
      <w:start w:val="3"/>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27551A76"/>
    <w:multiLevelType w:val="hybridMultilevel"/>
    <w:tmpl w:val="6038A53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08C3543"/>
    <w:multiLevelType w:val="hybridMultilevel"/>
    <w:tmpl w:val="BC603906"/>
    <w:lvl w:ilvl="0" w:tplc="27AC5E2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427A16C4"/>
    <w:multiLevelType w:val="hybridMultilevel"/>
    <w:tmpl w:val="ECF071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5C318E1"/>
    <w:multiLevelType w:val="hybridMultilevel"/>
    <w:tmpl w:val="5930E2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F3E14B5"/>
    <w:multiLevelType w:val="hybridMultilevel"/>
    <w:tmpl w:val="24308834"/>
    <w:lvl w:ilvl="0" w:tplc="125CC1FA">
      <w:start w:val="3"/>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7" w15:restartNumberingAfterBreak="0">
    <w:nsid w:val="719D5606"/>
    <w:multiLevelType w:val="hybridMultilevel"/>
    <w:tmpl w:val="3496BF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89747790">
    <w:abstractNumId w:val="4"/>
  </w:num>
  <w:num w:numId="2" w16cid:durableId="2123105228">
    <w:abstractNumId w:val="5"/>
  </w:num>
  <w:num w:numId="3" w16cid:durableId="755176186">
    <w:abstractNumId w:val="2"/>
  </w:num>
  <w:num w:numId="4" w16cid:durableId="662392672">
    <w:abstractNumId w:val="7"/>
  </w:num>
  <w:num w:numId="5" w16cid:durableId="1375302859">
    <w:abstractNumId w:val="6"/>
  </w:num>
  <w:num w:numId="6" w16cid:durableId="632297846">
    <w:abstractNumId w:val="0"/>
  </w:num>
  <w:num w:numId="7" w16cid:durableId="1871142450">
    <w:abstractNumId w:val="3"/>
  </w:num>
  <w:num w:numId="8" w16cid:durableId="1473598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A51"/>
    <w:rsid w:val="00001F01"/>
    <w:rsid w:val="00022FB5"/>
    <w:rsid w:val="00077D84"/>
    <w:rsid w:val="000902B1"/>
    <w:rsid w:val="00091808"/>
    <w:rsid w:val="000A1CCE"/>
    <w:rsid w:val="000D7FD5"/>
    <w:rsid w:val="00103E72"/>
    <w:rsid w:val="00105BBE"/>
    <w:rsid w:val="00111419"/>
    <w:rsid w:val="0011446F"/>
    <w:rsid w:val="00114AC1"/>
    <w:rsid w:val="00115142"/>
    <w:rsid w:val="00120251"/>
    <w:rsid w:val="001207B1"/>
    <w:rsid w:val="00124D2E"/>
    <w:rsid w:val="0013565F"/>
    <w:rsid w:val="00135F68"/>
    <w:rsid w:val="00154248"/>
    <w:rsid w:val="00175254"/>
    <w:rsid w:val="0018480B"/>
    <w:rsid w:val="00190353"/>
    <w:rsid w:val="001A4FCE"/>
    <w:rsid w:val="001A562B"/>
    <w:rsid w:val="001A5B8A"/>
    <w:rsid w:val="001D0E77"/>
    <w:rsid w:val="001D369C"/>
    <w:rsid w:val="001F3B51"/>
    <w:rsid w:val="002013A0"/>
    <w:rsid w:val="00201DCE"/>
    <w:rsid w:val="0020549B"/>
    <w:rsid w:val="0021203E"/>
    <w:rsid w:val="00212C22"/>
    <w:rsid w:val="00221833"/>
    <w:rsid w:val="00223A22"/>
    <w:rsid w:val="002826C2"/>
    <w:rsid w:val="00285C44"/>
    <w:rsid w:val="00295A98"/>
    <w:rsid w:val="0029695D"/>
    <w:rsid w:val="002B296B"/>
    <w:rsid w:val="002C6F71"/>
    <w:rsid w:val="002D0895"/>
    <w:rsid w:val="002D28A1"/>
    <w:rsid w:val="002E3EAF"/>
    <w:rsid w:val="002E6856"/>
    <w:rsid w:val="00307FBA"/>
    <w:rsid w:val="00320562"/>
    <w:rsid w:val="00323BF5"/>
    <w:rsid w:val="00347391"/>
    <w:rsid w:val="0034741A"/>
    <w:rsid w:val="00357B6E"/>
    <w:rsid w:val="00364D56"/>
    <w:rsid w:val="003700C0"/>
    <w:rsid w:val="003974D6"/>
    <w:rsid w:val="003C4E3D"/>
    <w:rsid w:val="003C5C66"/>
    <w:rsid w:val="003D5B74"/>
    <w:rsid w:val="003E720A"/>
    <w:rsid w:val="00420245"/>
    <w:rsid w:val="00430213"/>
    <w:rsid w:val="00430DE3"/>
    <w:rsid w:val="00440FF0"/>
    <w:rsid w:val="00447410"/>
    <w:rsid w:val="00452FB7"/>
    <w:rsid w:val="00461414"/>
    <w:rsid w:val="00467B43"/>
    <w:rsid w:val="004A4389"/>
    <w:rsid w:val="004A6AB9"/>
    <w:rsid w:val="004A71FC"/>
    <w:rsid w:val="004C7FE9"/>
    <w:rsid w:val="004D1504"/>
    <w:rsid w:val="004E143C"/>
    <w:rsid w:val="004E3E4A"/>
    <w:rsid w:val="00502940"/>
    <w:rsid w:val="00503509"/>
    <w:rsid w:val="0050517C"/>
    <w:rsid w:val="00540EA4"/>
    <w:rsid w:val="00543623"/>
    <w:rsid w:val="00546EE9"/>
    <w:rsid w:val="005520E7"/>
    <w:rsid w:val="00573C9E"/>
    <w:rsid w:val="005845E1"/>
    <w:rsid w:val="0059096A"/>
    <w:rsid w:val="00594A58"/>
    <w:rsid w:val="00597B0E"/>
    <w:rsid w:val="00597E1D"/>
    <w:rsid w:val="005A25F3"/>
    <w:rsid w:val="005B1C90"/>
    <w:rsid w:val="005C06EB"/>
    <w:rsid w:val="005D2995"/>
    <w:rsid w:val="00606AD8"/>
    <w:rsid w:val="006247AE"/>
    <w:rsid w:val="006268E8"/>
    <w:rsid w:val="0063086A"/>
    <w:rsid w:val="00630E6A"/>
    <w:rsid w:val="006412F6"/>
    <w:rsid w:val="006526F6"/>
    <w:rsid w:val="0066471D"/>
    <w:rsid w:val="00670875"/>
    <w:rsid w:val="006735CB"/>
    <w:rsid w:val="006836AD"/>
    <w:rsid w:val="00693B02"/>
    <w:rsid w:val="006A2D10"/>
    <w:rsid w:val="006B29BD"/>
    <w:rsid w:val="006B4DD7"/>
    <w:rsid w:val="006B6C1F"/>
    <w:rsid w:val="006C18CB"/>
    <w:rsid w:val="006C323D"/>
    <w:rsid w:val="006C3502"/>
    <w:rsid w:val="006D3DF7"/>
    <w:rsid w:val="006E39BD"/>
    <w:rsid w:val="006F1626"/>
    <w:rsid w:val="006F4225"/>
    <w:rsid w:val="007024C2"/>
    <w:rsid w:val="0070580C"/>
    <w:rsid w:val="00706533"/>
    <w:rsid w:val="00721449"/>
    <w:rsid w:val="007414CA"/>
    <w:rsid w:val="00750AFA"/>
    <w:rsid w:val="00777717"/>
    <w:rsid w:val="007901B8"/>
    <w:rsid w:val="007954B5"/>
    <w:rsid w:val="00795F7E"/>
    <w:rsid w:val="00796357"/>
    <w:rsid w:val="007B5912"/>
    <w:rsid w:val="007C148E"/>
    <w:rsid w:val="007C41C0"/>
    <w:rsid w:val="00811B49"/>
    <w:rsid w:val="0082764F"/>
    <w:rsid w:val="008353E8"/>
    <w:rsid w:val="00843F33"/>
    <w:rsid w:val="0085238A"/>
    <w:rsid w:val="00885115"/>
    <w:rsid w:val="00891EEB"/>
    <w:rsid w:val="008925B7"/>
    <w:rsid w:val="008C2D0D"/>
    <w:rsid w:val="008C7842"/>
    <w:rsid w:val="008F5237"/>
    <w:rsid w:val="00920147"/>
    <w:rsid w:val="00920DA6"/>
    <w:rsid w:val="009417AF"/>
    <w:rsid w:val="00943C38"/>
    <w:rsid w:val="00953E7F"/>
    <w:rsid w:val="00954554"/>
    <w:rsid w:val="0095509D"/>
    <w:rsid w:val="009869B2"/>
    <w:rsid w:val="009871D4"/>
    <w:rsid w:val="009872E0"/>
    <w:rsid w:val="009A4FF6"/>
    <w:rsid w:val="009B18C4"/>
    <w:rsid w:val="009B567C"/>
    <w:rsid w:val="009C7981"/>
    <w:rsid w:val="009D43A9"/>
    <w:rsid w:val="00A03694"/>
    <w:rsid w:val="00A058E9"/>
    <w:rsid w:val="00A33238"/>
    <w:rsid w:val="00A52F23"/>
    <w:rsid w:val="00A66D79"/>
    <w:rsid w:val="00A73B10"/>
    <w:rsid w:val="00A974F1"/>
    <w:rsid w:val="00AA6253"/>
    <w:rsid w:val="00AB0827"/>
    <w:rsid w:val="00AC3715"/>
    <w:rsid w:val="00AC599C"/>
    <w:rsid w:val="00AE189F"/>
    <w:rsid w:val="00AE2DB8"/>
    <w:rsid w:val="00AF396D"/>
    <w:rsid w:val="00B01A68"/>
    <w:rsid w:val="00B17EF9"/>
    <w:rsid w:val="00B21A42"/>
    <w:rsid w:val="00B53957"/>
    <w:rsid w:val="00B71591"/>
    <w:rsid w:val="00B76BE6"/>
    <w:rsid w:val="00B85F57"/>
    <w:rsid w:val="00B91917"/>
    <w:rsid w:val="00BB2638"/>
    <w:rsid w:val="00BB2640"/>
    <w:rsid w:val="00BB4B0B"/>
    <w:rsid w:val="00BD0DE8"/>
    <w:rsid w:val="00BE2365"/>
    <w:rsid w:val="00BE2CDB"/>
    <w:rsid w:val="00BE7CDA"/>
    <w:rsid w:val="00C33656"/>
    <w:rsid w:val="00C46993"/>
    <w:rsid w:val="00C51105"/>
    <w:rsid w:val="00C51A51"/>
    <w:rsid w:val="00C56078"/>
    <w:rsid w:val="00C724CB"/>
    <w:rsid w:val="00C73DD0"/>
    <w:rsid w:val="00C745C8"/>
    <w:rsid w:val="00C819B8"/>
    <w:rsid w:val="00C87DB5"/>
    <w:rsid w:val="00C93A76"/>
    <w:rsid w:val="00CA5846"/>
    <w:rsid w:val="00CB03CB"/>
    <w:rsid w:val="00CD37E7"/>
    <w:rsid w:val="00CD39D0"/>
    <w:rsid w:val="00CF7789"/>
    <w:rsid w:val="00D0542E"/>
    <w:rsid w:val="00D204BB"/>
    <w:rsid w:val="00D20CEF"/>
    <w:rsid w:val="00D26561"/>
    <w:rsid w:val="00D40566"/>
    <w:rsid w:val="00D433C6"/>
    <w:rsid w:val="00D70544"/>
    <w:rsid w:val="00DB292D"/>
    <w:rsid w:val="00DB4893"/>
    <w:rsid w:val="00DD2597"/>
    <w:rsid w:val="00DE4376"/>
    <w:rsid w:val="00DF5BC0"/>
    <w:rsid w:val="00E134C5"/>
    <w:rsid w:val="00E2048F"/>
    <w:rsid w:val="00E34A7B"/>
    <w:rsid w:val="00E36A15"/>
    <w:rsid w:val="00E57A81"/>
    <w:rsid w:val="00E97295"/>
    <w:rsid w:val="00EB35A9"/>
    <w:rsid w:val="00EC00A7"/>
    <w:rsid w:val="00EC3008"/>
    <w:rsid w:val="00EC39A3"/>
    <w:rsid w:val="00ED4726"/>
    <w:rsid w:val="00EF09D9"/>
    <w:rsid w:val="00F21185"/>
    <w:rsid w:val="00F309CC"/>
    <w:rsid w:val="00F37F29"/>
    <w:rsid w:val="00F42087"/>
    <w:rsid w:val="00F5301F"/>
    <w:rsid w:val="00F64CB7"/>
    <w:rsid w:val="00F65E51"/>
    <w:rsid w:val="00F67FDC"/>
    <w:rsid w:val="00F807BE"/>
    <w:rsid w:val="00F83BB7"/>
    <w:rsid w:val="00F8405E"/>
    <w:rsid w:val="00F84615"/>
    <w:rsid w:val="00F847EB"/>
    <w:rsid w:val="00F8759B"/>
    <w:rsid w:val="00F913CC"/>
    <w:rsid w:val="00F95CEA"/>
    <w:rsid w:val="00FA07A5"/>
    <w:rsid w:val="00FB66A1"/>
    <w:rsid w:val="00FC17DE"/>
    <w:rsid w:val="00FC2F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E81FF"/>
  <w15:chartTrackingRefBased/>
  <w15:docId w15:val="{40F39FA4-EF9B-4B88-995C-0B35EEE65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67F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7FDC"/>
    <w:rPr>
      <w:sz w:val="20"/>
      <w:szCs w:val="20"/>
    </w:rPr>
  </w:style>
  <w:style w:type="character" w:styleId="FootnoteReference">
    <w:name w:val="footnote reference"/>
    <w:basedOn w:val="DefaultParagraphFont"/>
    <w:uiPriority w:val="99"/>
    <w:semiHidden/>
    <w:unhideWhenUsed/>
    <w:rsid w:val="00F67FDC"/>
    <w:rPr>
      <w:vertAlign w:val="superscript"/>
    </w:rPr>
  </w:style>
  <w:style w:type="character" w:styleId="Hyperlink">
    <w:name w:val="Hyperlink"/>
    <w:basedOn w:val="DefaultParagraphFont"/>
    <w:uiPriority w:val="99"/>
    <w:unhideWhenUsed/>
    <w:rsid w:val="00F67FDC"/>
    <w:rPr>
      <w:color w:val="0563C1" w:themeColor="hyperlink"/>
      <w:u w:val="single"/>
    </w:rPr>
  </w:style>
  <w:style w:type="character" w:styleId="UnresolvedMention">
    <w:name w:val="Unresolved Mention"/>
    <w:basedOn w:val="DefaultParagraphFont"/>
    <w:uiPriority w:val="99"/>
    <w:semiHidden/>
    <w:unhideWhenUsed/>
    <w:rsid w:val="00F67FDC"/>
    <w:rPr>
      <w:color w:val="605E5C"/>
      <w:shd w:val="clear" w:color="auto" w:fill="E1DFDD"/>
    </w:rPr>
  </w:style>
  <w:style w:type="paragraph" w:styleId="ListParagraph">
    <w:name w:val="List Paragraph"/>
    <w:basedOn w:val="Normal"/>
    <w:uiPriority w:val="34"/>
    <w:qFormat/>
    <w:rsid w:val="00AC599C"/>
    <w:pPr>
      <w:ind w:left="720"/>
      <w:contextualSpacing/>
    </w:pPr>
    <w:rPr>
      <w:lang w:val="en-GB"/>
    </w:rPr>
  </w:style>
  <w:style w:type="character" w:styleId="CommentReference">
    <w:name w:val="annotation reference"/>
    <w:basedOn w:val="DefaultParagraphFont"/>
    <w:uiPriority w:val="99"/>
    <w:semiHidden/>
    <w:unhideWhenUsed/>
    <w:rsid w:val="00FC2F18"/>
    <w:rPr>
      <w:sz w:val="16"/>
      <w:szCs w:val="16"/>
    </w:rPr>
  </w:style>
  <w:style w:type="paragraph" w:styleId="CommentText">
    <w:name w:val="annotation text"/>
    <w:basedOn w:val="Normal"/>
    <w:link w:val="CommentTextChar"/>
    <w:uiPriority w:val="99"/>
    <w:unhideWhenUsed/>
    <w:rsid w:val="00FC2F18"/>
    <w:pPr>
      <w:spacing w:line="240" w:lineRule="auto"/>
    </w:pPr>
    <w:rPr>
      <w:sz w:val="20"/>
      <w:szCs w:val="20"/>
    </w:rPr>
  </w:style>
  <w:style w:type="character" w:customStyle="1" w:styleId="CommentTextChar">
    <w:name w:val="Comment Text Char"/>
    <w:basedOn w:val="DefaultParagraphFont"/>
    <w:link w:val="CommentText"/>
    <w:uiPriority w:val="99"/>
    <w:rsid w:val="00FC2F18"/>
    <w:rPr>
      <w:sz w:val="20"/>
      <w:szCs w:val="20"/>
    </w:rPr>
  </w:style>
  <w:style w:type="paragraph" w:styleId="CommentSubject">
    <w:name w:val="annotation subject"/>
    <w:basedOn w:val="CommentText"/>
    <w:next w:val="CommentText"/>
    <w:link w:val="CommentSubjectChar"/>
    <w:uiPriority w:val="99"/>
    <w:semiHidden/>
    <w:unhideWhenUsed/>
    <w:rsid w:val="00FC2F18"/>
    <w:rPr>
      <w:b/>
      <w:bCs/>
    </w:rPr>
  </w:style>
  <w:style w:type="character" w:customStyle="1" w:styleId="CommentSubjectChar">
    <w:name w:val="Comment Subject Char"/>
    <w:basedOn w:val="CommentTextChar"/>
    <w:link w:val="CommentSubject"/>
    <w:uiPriority w:val="99"/>
    <w:semiHidden/>
    <w:rsid w:val="00FC2F18"/>
    <w:rPr>
      <w:b/>
      <w:bCs/>
      <w:sz w:val="20"/>
      <w:szCs w:val="20"/>
    </w:rPr>
  </w:style>
  <w:style w:type="paragraph" w:styleId="BalloonText">
    <w:name w:val="Balloon Text"/>
    <w:basedOn w:val="Normal"/>
    <w:link w:val="BalloonTextChar"/>
    <w:uiPriority w:val="99"/>
    <w:semiHidden/>
    <w:unhideWhenUsed/>
    <w:rsid w:val="00FC2F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F18"/>
    <w:rPr>
      <w:rFonts w:ascii="Segoe UI" w:hAnsi="Segoe UI" w:cs="Segoe UI"/>
      <w:sz w:val="18"/>
      <w:szCs w:val="18"/>
    </w:rPr>
  </w:style>
  <w:style w:type="paragraph" w:styleId="Revision">
    <w:name w:val="Revision"/>
    <w:hidden/>
    <w:uiPriority w:val="99"/>
    <w:semiHidden/>
    <w:rsid w:val="0059096A"/>
    <w:pPr>
      <w:spacing w:after="0" w:line="240" w:lineRule="auto"/>
    </w:pPr>
  </w:style>
  <w:style w:type="character" w:styleId="FollowedHyperlink">
    <w:name w:val="FollowedHyperlink"/>
    <w:basedOn w:val="DefaultParagraphFont"/>
    <w:uiPriority w:val="99"/>
    <w:semiHidden/>
    <w:unhideWhenUsed/>
    <w:rsid w:val="00E134C5"/>
    <w:rPr>
      <w:color w:val="954F72" w:themeColor="followedHyperlink"/>
      <w:u w:val="single"/>
    </w:rPr>
  </w:style>
  <w:style w:type="paragraph" w:styleId="Header">
    <w:name w:val="header"/>
    <w:basedOn w:val="Normal"/>
    <w:link w:val="HeaderChar"/>
    <w:uiPriority w:val="99"/>
    <w:unhideWhenUsed/>
    <w:rsid w:val="00115142"/>
    <w:pPr>
      <w:tabs>
        <w:tab w:val="center" w:pos="4153"/>
        <w:tab w:val="right" w:pos="8306"/>
      </w:tabs>
      <w:spacing w:after="0" w:line="240" w:lineRule="auto"/>
    </w:pPr>
  </w:style>
  <w:style w:type="character" w:customStyle="1" w:styleId="HeaderChar">
    <w:name w:val="Header Char"/>
    <w:basedOn w:val="DefaultParagraphFont"/>
    <w:link w:val="Header"/>
    <w:uiPriority w:val="99"/>
    <w:rsid w:val="00115142"/>
  </w:style>
  <w:style w:type="paragraph" w:styleId="Footer">
    <w:name w:val="footer"/>
    <w:basedOn w:val="Normal"/>
    <w:link w:val="FooterChar"/>
    <w:uiPriority w:val="99"/>
    <w:unhideWhenUsed/>
    <w:rsid w:val="00115142"/>
    <w:pPr>
      <w:tabs>
        <w:tab w:val="center" w:pos="4153"/>
        <w:tab w:val="right" w:pos="8306"/>
      </w:tabs>
      <w:spacing w:after="0" w:line="240" w:lineRule="auto"/>
    </w:pPr>
  </w:style>
  <w:style w:type="character" w:customStyle="1" w:styleId="FooterChar">
    <w:name w:val="Footer Char"/>
    <w:basedOn w:val="DefaultParagraphFont"/>
    <w:link w:val="Footer"/>
    <w:uiPriority w:val="99"/>
    <w:rsid w:val="00115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91522">
      <w:bodyDiv w:val="1"/>
      <w:marLeft w:val="0"/>
      <w:marRight w:val="0"/>
      <w:marTop w:val="0"/>
      <w:marBottom w:val="0"/>
      <w:divBdr>
        <w:top w:val="none" w:sz="0" w:space="0" w:color="auto"/>
        <w:left w:val="none" w:sz="0" w:space="0" w:color="auto"/>
        <w:bottom w:val="none" w:sz="0" w:space="0" w:color="auto"/>
        <w:right w:val="none" w:sz="0" w:space="0" w:color="auto"/>
      </w:divBdr>
    </w:div>
    <w:div w:id="1029141523">
      <w:bodyDiv w:val="1"/>
      <w:marLeft w:val="0"/>
      <w:marRight w:val="0"/>
      <w:marTop w:val="0"/>
      <w:marBottom w:val="0"/>
      <w:divBdr>
        <w:top w:val="none" w:sz="0" w:space="0" w:color="auto"/>
        <w:left w:val="none" w:sz="0" w:space="0" w:color="auto"/>
        <w:bottom w:val="none" w:sz="0" w:space="0" w:color="auto"/>
        <w:right w:val="none" w:sz="0" w:space="0" w:color="auto"/>
      </w:divBdr>
    </w:div>
    <w:div w:id="1463959940">
      <w:bodyDiv w:val="1"/>
      <w:marLeft w:val="0"/>
      <w:marRight w:val="0"/>
      <w:marTop w:val="0"/>
      <w:marBottom w:val="0"/>
      <w:divBdr>
        <w:top w:val="none" w:sz="0" w:space="0" w:color="auto"/>
        <w:left w:val="none" w:sz="0" w:space="0" w:color="auto"/>
        <w:bottom w:val="none" w:sz="0" w:space="0" w:color="auto"/>
        <w:right w:val="none" w:sz="0" w:space="0" w:color="auto"/>
      </w:divBdr>
    </w:div>
    <w:div w:id="200226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uri=OJ:L:2023:130:TOC" TargetMode="External"/><Relationship Id="rId2" Type="http://schemas.openxmlformats.org/officeDocument/2006/relationships/hyperlink" Target="https://ec.europa.eu/clima/policies/eu-climate-action_lv" TargetMode="External"/><Relationship Id="rId1" Type="http://schemas.openxmlformats.org/officeDocument/2006/relationships/hyperlink" Target="https://ec.europa.eu/clima/policies/eu-climate-action/law_lv" TargetMode="External"/><Relationship Id="rId5" Type="http://schemas.openxmlformats.org/officeDocument/2006/relationships/hyperlink" Target="https://www.consilium.europa.eu/lv/press/press-releases/2022/03/15/carbon-border-adjustment-mechanism-cbam-council-agrees-its-negotiating-mandate/" TargetMode="External"/><Relationship Id="rId4" Type="http://schemas.openxmlformats.org/officeDocument/2006/relationships/hyperlink" Target="https://tapportals.mk.gov.lv/meetings/protocols/507b99e1-dc11-44cb-8d49-60c4503848b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B59D3-8E2C-4950-9BA4-DE996973BEEA}">
  <ds:schemaRefs>
    <ds:schemaRef ds:uri="http://schemas.openxmlformats.org/officeDocument/2006/bibliography"/>
  </ds:schemaRefs>
</ds:datastoreItem>
</file>

<file path=docMetadata/LabelInfo.xml><?xml version="1.0" encoding="utf-8"?>
<clbl:labelList xmlns:clbl="http://schemas.microsoft.com/office/2020/mipLabelMetadata">
  <clbl:label id="{fd50a0e4-c289-4266-b7ff-7d9cf5066e91}" enabled="0" method="" siteId="{fd50a0e4-c289-4266-b7ff-7d9cf5066e9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9612</Words>
  <Characters>5480</Characters>
  <Application>Microsoft Office Word</Application>
  <DocSecurity>4</DocSecurity>
  <Lines>45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Lukss</dc:creator>
  <cp:keywords/>
  <dc:description/>
  <cp:lastModifiedBy>Jolanta Krastiņa</cp:lastModifiedBy>
  <cp:revision>2</cp:revision>
  <cp:lastPrinted>2023-08-28T06:20:00Z</cp:lastPrinted>
  <dcterms:created xsi:type="dcterms:W3CDTF">2023-09-01T09:13:00Z</dcterms:created>
  <dcterms:modified xsi:type="dcterms:W3CDTF">2023-09-01T09:13:00Z</dcterms:modified>
</cp:coreProperties>
</file>