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3795" w14:textId="080FA8D9" w:rsidR="00894C55" w:rsidRPr="00252351" w:rsidRDefault="00433963" w:rsidP="00A1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Ministru kabineta </w:t>
      </w:r>
      <w:r w:rsidR="003F27DC" w:rsidRPr="00252351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noteikumu</w:t>
      </w:r>
      <w:r w:rsidRPr="00252351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projekta "</w:t>
      </w:r>
      <w:r w:rsidR="003F27DC" w:rsidRPr="00252351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Grozījumi Ministru kabineta 2010. gada 5. maija noteikumos Nr. 413 "Noteikumi par gada publiskajiem pārskatiem"</w:t>
      </w:r>
      <w:r w:rsidRPr="00252351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" </w:t>
      </w:r>
      <w:r w:rsidR="00894C55" w:rsidRPr="00252351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sākotnējās ietekmes novērtējuma ziņojums (anotācija)</w:t>
      </w:r>
    </w:p>
    <w:p w14:paraId="42E93796" w14:textId="77777777" w:rsidR="00E5323B" w:rsidRPr="00252351" w:rsidRDefault="00E5323B" w:rsidP="00A12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31"/>
        <w:gridCol w:w="5424"/>
      </w:tblGrid>
      <w:tr w:rsidR="00775A2A" w:rsidRPr="00252351" w14:paraId="42E93798" w14:textId="77777777" w:rsidTr="59359705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797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Tiesību akta projekta anotācijas kopsavilkums</w:t>
            </w:r>
          </w:p>
        </w:tc>
      </w:tr>
      <w:tr w:rsidR="00775A2A" w:rsidRPr="00252351" w14:paraId="42E9379D" w14:textId="77777777" w:rsidTr="59359705">
        <w:trPr>
          <w:tblCellSpacing w:w="15" w:type="dxa"/>
        </w:trPr>
        <w:tc>
          <w:tcPr>
            <w:tcW w:w="1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99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29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9C" w14:textId="03159554" w:rsidR="0052193E" w:rsidRPr="00252351" w:rsidRDefault="00AD6AB8" w:rsidP="00A12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4472C4" w:themeColor="accent5"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attiecināms</w:t>
            </w:r>
            <w:r w:rsidR="00CE26E8" w:rsidRPr="00252351">
              <w:rPr>
                <w:rFonts w:ascii="Times New Roman" w:eastAsia="Times New Roman" w:hAnsi="Times New Roman" w:cs="Times New Roman"/>
                <w:iCs/>
                <w:color w:val="4472C4" w:themeColor="accent5"/>
                <w:sz w:val="24"/>
                <w:szCs w:val="24"/>
                <w:lang w:eastAsia="lv-LV"/>
              </w:rPr>
              <w:t xml:space="preserve"> </w:t>
            </w:r>
          </w:p>
        </w:tc>
      </w:tr>
    </w:tbl>
    <w:p w14:paraId="42E9379E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5"/>
        <w:gridCol w:w="1853"/>
        <w:gridCol w:w="6887"/>
      </w:tblGrid>
      <w:tr w:rsidR="00775A2A" w:rsidRPr="00252351" w14:paraId="42E937A0" w14:textId="77777777" w:rsidTr="00A126BF">
        <w:trPr>
          <w:tblCellSpacing w:w="15" w:type="dxa"/>
        </w:trPr>
        <w:tc>
          <w:tcPr>
            <w:tcW w:w="4974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79F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775A2A" w:rsidRPr="00252351" w14:paraId="42E937A4" w14:textId="77777777" w:rsidTr="00A126BF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A1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A2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9585AB" w14:textId="7CE01875" w:rsidR="00031B11" w:rsidRPr="00252351" w:rsidRDefault="00031B11" w:rsidP="00031B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2020.</w:t>
            </w:r>
            <w:r w:rsidR="00EB74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gada 28.</w:t>
            </w:r>
            <w:r w:rsidR="00EB740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maijā Valsts sekretāru sanāksmē tika izsludināts Ministru kabineta instrukcijas projekts </w:t>
            </w:r>
            <w:r w:rsidR="00111708"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"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Kārtība, kādā izstrādā un aktualizē institūcijas darbības stratēģiju un novērtē tās ieviešanu" (VSS-430, prot.</w:t>
            </w:r>
            <w:r w:rsidR="00935A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Nr.</w:t>
            </w:r>
            <w:r w:rsidR="00935AB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22</w:t>
            </w:r>
            <w:r w:rsid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21</w:t>
            </w:r>
            <w:r w:rsid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  <w:r w:rsidR="00D47413"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§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), k</w:t>
            </w:r>
            <w:r w:rsidR="00402D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as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paredz </w:t>
            </w:r>
            <w:r w:rsidR="00AC120C"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izmaiņas  gada publiskajā pārskatā iekļaujam</w:t>
            </w:r>
            <w:r w:rsidR="00C103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aj</w:t>
            </w:r>
            <w:r w:rsidR="00AC120C"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 informācijā par stratēģijas novērtēšanu</w:t>
            </w:r>
            <w:r w:rsidR="00C1033B"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103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C1033B"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turpmāk – instrukcijas projekts).</w:t>
            </w:r>
          </w:p>
          <w:p w14:paraId="42E937A3" w14:textId="0335AC3E" w:rsidR="00E5323B" w:rsidRPr="00252351" w:rsidRDefault="002B5686" w:rsidP="00031B1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kancelejas iniciatīva</w:t>
            </w:r>
          </w:p>
        </w:tc>
      </w:tr>
      <w:tr w:rsidR="00775A2A" w:rsidRPr="00252351" w14:paraId="42E937B4" w14:textId="77777777" w:rsidTr="00A126BF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97AF9" w14:textId="4BC37623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  <w:p w14:paraId="590A15B7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850890B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03A4BF7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BF32416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344FDA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2A91835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DA65C9C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7FC42291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DC9DC4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1B2D5488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BCE04DB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6BB35EC2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576070B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F494114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57A7AAC2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229395D5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</w:p>
          <w:p w14:paraId="64EAEA5A" w14:textId="77777777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2E937A5" w14:textId="12E7E28D" w:rsidR="00870968" w:rsidRPr="00252351" w:rsidRDefault="00870968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A6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8FDD07" w14:textId="0D009867" w:rsidR="00111708" w:rsidRPr="00884621" w:rsidRDefault="00111708" w:rsidP="0088462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Instrukcijas projekta mērķis ir valsts iestāžu stratēģiskās plānošanas sistēmas pilnveide. Instrukcijas projekt</w:t>
            </w:r>
            <w:r w:rsidR="00C103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paredz</w:t>
            </w:r>
            <w:r w:rsidR="00C103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ēts</w:t>
            </w: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 stratēģijas ieviešanu novērtē stratēģijas darbības perioda pēdējā gadā. Saskaņā ar instrukcijas projektu informāciju par novērtēšanas rezultātiem sniegs gada publiskajā pārskatā pēc stratēģijas darbības perioda beigām. Informāciju par stratēģijas īstenošanas gaitu </w:t>
            </w:r>
            <w:r w:rsidR="00C103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ik gadu </w:t>
            </w: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sniegs gada publiskajā pārskatā. Lai saskaņotu instrukcijas projektu ar Ministru kabineta 2010.</w:t>
            </w:r>
            <w:r w:rsidR="00935A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5.</w:t>
            </w:r>
            <w:r w:rsidR="00935A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maija noteikumiem Nr.</w:t>
            </w:r>
            <w:r w:rsidR="00935AB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88462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413 </w:t>
            </w:r>
            <w:r w:rsidRPr="008846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"Noteikumi par gada publiskajiem pārskatiem" (turpmāk – noteikumi), nepieciešams veikt </w:t>
            </w:r>
            <w:r w:rsidR="00C1033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šādus </w:t>
            </w:r>
            <w:r w:rsidRPr="0088462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precizējumus:</w:t>
            </w:r>
          </w:p>
          <w:p w14:paraId="1B60B510" w14:textId="44AFCCFE" w:rsidR="0026696F" w:rsidRPr="00D47413" w:rsidRDefault="00963A5C" w:rsidP="00D47413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 6.3. </w:t>
            </w:r>
            <w:r w:rsidR="00181E3C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 nosaka</w:t>
            </w:r>
            <w:r w:rsid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publiskajā pārskatā norād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āmas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darbības stratēģijās plānotā</w:t>
            </w:r>
            <w:r w:rsidR="00FA7542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budžeta programmu un apakšprogrammu ietvaros finansētās galvenās aktivitātes un to mērķi, plānotie darbības rezultāti, kā arī rezultātu izpildes analīze un valsts budžeta līdzekļu izliet</w:t>
            </w:r>
            <w:r w:rsidR="00237F01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ojuma efektivitātes izvērtējums. </w:t>
            </w:r>
            <w:r w:rsidR="0026696F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Instrukcijas projekts paredz izmaiņas stratēģijas satur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="0026696F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tādējādi nepieciešams precizēt arī informāciju, kura jānorāda par 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ikgadējo </w:t>
            </w:r>
            <w:r w:rsidR="0026696F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stratēģijas izpildes gaitu (noteikumu projekta </w:t>
            </w:r>
            <w:r w:rsidR="000D79ED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  <w:r w:rsidR="00181E3C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0D79ED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AD07C1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1.2.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apakš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0D79ED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punkts).</w:t>
            </w:r>
          </w:p>
          <w:p w14:paraId="3861C1A7" w14:textId="6C2E8877" w:rsidR="004800A3" w:rsidRPr="00D47413" w:rsidRDefault="00963A5C" w:rsidP="00D47413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oteikumu 6.9.</w:t>
            </w:r>
            <w:r w:rsidR="00AC1657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181E3C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apakš</w:t>
            </w:r>
            <w:r w:rsidR="004800A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 nosaka</w:t>
            </w:r>
            <w:r w:rsid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– </w:t>
            </w:r>
            <w:r w:rsidR="00AC1657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gada </w:t>
            </w:r>
            <w:r w:rsidR="00037BB3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publiskajā</w:t>
            </w:r>
            <w:r w:rsidR="00AC1657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pārskatā iekļauj novērtējumu par stratēģijas ieviešanu. </w:t>
            </w:r>
            <w:r w:rsidR="00181E3C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Šajā apakšpunktā detalizēti skaidrots</w:t>
            </w:r>
            <w:r w:rsidR="00AC1657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kāda informācija jāietver novērtējumā.</w:t>
            </w:r>
            <w:r w:rsidR="00AC1657" w:rsidRPr="00D47413">
              <w:rPr>
                <w:rFonts w:ascii="Arial" w:hAnsi="Arial" w:cs="Arial"/>
                <w:color w:val="414142"/>
                <w:sz w:val="20"/>
                <w:szCs w:val="20"/>
                <w:shd w:val="clear" w:color="auto" w:fill="FFFFFF"/>
              </w:rPr>
              <w:t xml:space="preserve"> 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Ņemot vērā, ka stratēģiju nevar novērtēt ar gada publisko pārskatu un ka instrukcijas projekts paredz izmaiņas stratēģijas satur</w:t>
            </w:r>
            <w:r w:rsidR="00985BC6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gada publiskajā pārskatā pēc stratēģijas darbības perioda beigām tiks ievietot</w:t>
            </w:r>
            <w:r w:rsidR="00985BC6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stratēģijas novērtē</w:t>
            </w:r>
            <w:r w:rsidR="00985BC6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jum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s. </w:t>
            </w:r>
            <w:r w:rsidR="00985BC6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Paredzēts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ka </w:t>
            </w:r>
            <w:r w:rsidR="00413CF5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ovērtējumā iekļauj analīzi par institūcijas sniegumu 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attiecīgajā stratēģijas darbības periodā, t.</w:t>
            </w:r>
            <w:r w:rsidR="00985BC6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0D79ED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sk. skaidrojumu par izvirzīto mērķu sasniegšanas pakāpi</w:t>
            </w:r>
            <w:r w:rsidR="00413CF5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Šī informācija neizslēdz iespēju iekļaut novērtējumā jebkuru citu informāciju, kuru institūcija uzskata par būtisku (noteikumu projekta 1.</w:t>
            </w:r>
            <w:r w:rsidR="00AD07C1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</w:t>
            </w:r>
            <w:r w:rsidR="00413CF5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985BC6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 </w:t>
            </w:r>
            <w:r w:rsid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apakš</w:t>
            </w:r>
            <w:r w:rsidR="00413CF5" w:rsidRPr="00D4741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punkts).</w:t>
            </w:r>
          </w:p>
          <w:p w14:paraId="42E937B3" w14:textId="251A1660" w:rsidR="00CD47D3" w:rsidRPr="001A5413" w:rsidRDefault="00D341F0" w:rsidP="001A5413">
            <w:pPr>
              <w:pStyle w:val="ListParagraph"/>
              <w:numPr>
                <w:ilvl w:val="0"/>
                <w:numId w:val="5"/>
              </w:num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Noteikumu 11.</w:t>
            </w:r>
            <w:r w:rsidR="004307B0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punkts paredz, ka </w:t>
            </w:r>
            <w:r w:rsidRPr="00252351">
              <w:t>s</w:t>
            </w:r>
            <w:r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tratēģijā plānoto politikas rezultātu izpildi un stratēģijas ieviešanu kopumā novērtē ne retāk kā reizi četros gados pēc kārtējā stratēģijas plānošanas laikposma beigām. Ņemot vērā</w:t>
            </w:r>
            <w:r w:rsidR="00A73F67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 norma attiecībā uz stratēģijas novērtēšanas periodu un laiku, kurā veic novērtēšanu, ir ietverta gan spēkā esošajā regulējumā, gan instrukcijas projektā, nav nepieciešamības dublēt tās noteikumos, un noteikumu 11.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A73F67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 jāsv</w:t>
            </w:r>
            <w:r w:rsidR="00413CF5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ītro (noteikumu projekta 1.</w:t>
            </w:r>
            <w:r w:rsidR="00AD07C1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413CF5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apakš</w:t>
            </w:r>
            <w:r w:rsidR="00985BC6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softHyphen/>
            </w:r>
            <w:r w:rsidR="00413CF5" w:rsidRPr="00D4741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punkts)</w:t>
            </w:r>
          </w:p>
        </w:tc>
      </w:tr>
      <w:tr w:rsidR="00775A2A" w:rsidRPr="00252351" w14:paraId="42E937B8" w14:textId="77777777" w:rsidTr="00A126BF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B5" w14:textId="680EEE38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B6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B7" w14:textId="4F90ED23" w:rsidR="00E5323B" w:rsidRPr="00252351" w:rsidRDefault="007004A8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kanceleja</w:t>
            </w:r>
            <w:r w:rsidR="00AB4D4C"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Finanšu ministrija</w:t>
            </w:r>
          </w:p>
        </w:tc>
      </w:tr>
      <w:tr w:rsidR="00775A2A" w:rsidRPr="00252351" w14:paraId="42E937BC" w14:textId="77777777" w:rsidTr="00A126BF">
        <w:trPr>
          <w:tblCellSpacing w:w="15" w:type="dxa"/>
        </w:trPr>
        <w:tc>
          <w:tcPr>
            <w:tcW w:w="1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B9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BA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9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BB" w14:textId="77777777" w:rsidR="00E5323B" w:rsidRPr="00252351" w:rsidRDefault="0005185A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42E937BD" w14:textId="20A0F36D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775A2A" w:rsidRPr="00252351" w14:paraId="42E937BF" w14:textId="77777777" w:rsidTr="10764F2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7BE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775A2A" w:rsidRPr="00252351" w14:paraId="42E937C3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0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1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2" w14:textId="168D69AB" w:rsidR="00E5323B" w:rsidRPr="00252351" w:rsidRDefault="00AD6AB8" w:rsidP="00A12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Ministrijas un citas centrālās valsts iestādes, </w:t>
            </w: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 xml:space="preserve">visas to padotībā esošās </w:t>
            </w:r>
            <w:r w:rsidR="0032726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 xml:space="preserve">budžeta finansētās institūcijas, </w:t>
            </w:r>
            <w:r w:rsidR="0032726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>budžeta nefinansētas iestādes un pašvaldības</w:t>
            </w:r>
          </w:p>
        </w:tc>
      </w:tr>
      <w:tr w:rsidR="00775A2A" w:rsidRPr="00252351" w14:paraId="42E937C7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4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5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6" w14:textId="63725CAE" w:rsidR="00E5323B" w:rsidRPr="00252351" w:rsidRDefault="0041318C" w:rsidP="004131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Kopumā nav paredzama ietekme uz administratīvo slogu. Ikgadēja informācija par stratēģijas īstenošanas gaitu, kā arī stratēģijas novērtēšana ir jāveic arī saskaņā ar spēkā esošo regulējumu</w:t>
            </w:r>
          </w:p>
        </w:tc>
      </w:tr>
      <w:tr w:rsidR="00775A2A" w:rsidRPr="00252351" w14:paraId="42E937DF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8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C9" w14:textId="77777777" w:rsidR="00DF7113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  <w:p w14:paraId="42E937CC" w14:textId="77777777" w:rsidR="00E5323B" w:rsidRPr="00252351" w:rsidRDefault="00E5323B" w:rsidP="00A126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DE" w14:textId="634DE71F" w:rsidR="00E5323B" w:rsidRPr="00252351" w:rsidRDefault="0041318C" w:rsidP="00A12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  <w:tr w:rsidR="00775A2A" w:rsidRPr="00252351" w14:paraId="42E937E3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E0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E1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E2" w14:textId="77777777" w:rsidR="00E5323B" w:rsidRPr="00252351" w:rsidRDefault="00180E6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  <w:tr w:rsidR="00775A2A" w:rsidRPr="00252351" w14:paraId="42E937E7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E4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E5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E6" w14:textId="77777777" w:rsidR="00E5323B" w:rsidRPr="00252351" w:rsidRDefault="00180E6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42E937E8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p w14:paraId="42E937E9" w14:textId="77777777" w:rsidR="00433963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775A2A" w:rsidRPr="00252351" w14:paraId="42E937EB" w14:textId="77777777" w:rsidTr="00AB6D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7EA" w14:textId="77777777" w:rsidR="00433963" w:rsidRPr="00252351" w:rsidRDefault="00433963" w:rsidP="001A5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775A2A" w:rsidRPr="00252351" w14:paraId="42E937ED" w14:textId="77777777" w:rsidTr="00AB6D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7EC" w14:textId="77777777" w:rsidR="00433963" w:rsidRPr="00252351" w:rsidRDefault="00433963" w:rsidP="00A12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42E937EE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775A2A" w:rsidRPr="00252351" w14:paraId="42E937F0" w14:textId="77777777" w:rsidTr="10764F2D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7EF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775A2A" w:rsidRPr="00252351" w14:paraId="42E937F5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1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2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Saistītie tiesību aktu projekti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4" w14:textId="4DFAE5E0" w:rsidR="00CF73F7" w:rsidRPr="00252351" w:rsidRDefault="00FE6B4A" w:rsidP="005150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2020.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 28.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maijā Valsts sekretāru sanāksmē tika izsludināts instrukcijas projekts, kurš paredz izmaiņas stratēģijas satur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tvērum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darbības period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kā arī attiecībā uz 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novērtēšanu un novērtējuma sagatavošan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Ņemot vērā projektu savstarpējo sasaisti, instrukcijas projektu un noteikumu projektu plānots </w:t>
            </w:r>
            <w:r w:rsidR="00515047"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iesniegt izskatīšanai</w:t>
            </w: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Ministru kabinetā vienlai</w:t>
            </w:r>
            <w:r w:rsidR="003272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kus</w:t>
            </w:r>
          </w:p>
        </w:tc>
      </w:tr>
      <w:tr w:rsidR="00775A2A" w:rsidRPr="00252351" w14:paraId="42E937F9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6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7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Atbildīgā institūcija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8" w14:textId="77777777" w:rsidR="00E5323B" w:rsidRPr="00252351" w:rsidRDefault="009B5300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kanceleja</w:t>
            </w:r>
          </w:p>
        </w:tc>
      </w:tr>
      <w:tr w:rsidR="00775A2A" w:rsidRPr="00252351" w14:paraId="42E937FD" w14:textId="77777777" w:rsidTr="10764F2D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A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B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7FC" w14:textId="77777777" w:rsidR="00E5323B" w:rsidRPr="00252351" w:rsidRDefault="009B5300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42E937FE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p w14:paraId="42E937FF" w14:textId="77777777" w:rsidR="00433963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 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775A2A" w:rsidRPr="00252351" w14:paraId="42E93801" w14:textId="77777777" w:rsidTr="00AB6D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800" w14:textId="77777777" w:rsidR="00433963" w:rsidRPr="00252351" w:rsidRDefault="00433963" w:rsidP="001A5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775A2A" w:rsidRPr="00252351" w14:paraId="42E93803" w14:textId="77777777" w:rsidTr="00AB6D91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802" w14:textId="77777777" w:rsidR="00433963" w:rsidRPr="00252351" w:rsidRDefault="00433963" w:rsidP="00A12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42E93804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</w:p>
    <w:p w14:paraId="42E93805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775A2A" w:rsidRPr="00252351" w14:paraId="42E93807" w14:textId="77777777" w:rsidTr="10764F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806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3F27DC" w:rsidRPr="00252351" w14:paraId="692CE7D3" w14:textId="77777777" w:rsidTr="10764F2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0544CA" w14:textId="201C54D3" w:rsidR="003F27DC" w:rsidRPr="00252351" w:rsidRDefault="003F27DC" w:rsidP="00A126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lv-LV"/>
              </w:rPr>
              <w:t>Projekts šo jomu neskar</w:t>
            </w:r>
          </w:p>
        </w:tc>
      </w:tr>
    </w:tbl>
    <w:p w14:paraId="42E93818" w14:textId="77777777" w:rsidR="00E5323B" w:rsidRPr="00252351" w:rsidRDefault="00E5323B" w:rsidP="00A126BF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252351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81"/>
        <w:gridCol w:w="3068"/>
        <w:gridCol w:w="5406"/>
      </w:tblGrid>
      <w:tr w:rsidR="00775A2A" w:rsidRPr="00252351" w14:paraId="42E9381A" w14:textId="77777777" w:rsidTr="003F27DC">
        <w:trPr>
          <w:trHeight w:val="434"/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93819" w14:textId="118FC1AC" w:rsidR="00817FA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775A2A" w:rsidRPr="00252351" w14:paraId="42E9381E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1B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1C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1D" w14:textId="39029510" w:rsidR="00E5323B" w:rsidRPr="00252351" w:rsidRDefault="003F27DC" w:rsidP="00A12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Ministrijas un citas centrālās valsts iestādes, </w:t>
            </w: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 xml:space="preserve">visas to padotībā esošās </w:t>
            </w:r>
            <w:r w:rsidR="0032726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 xml:space="preserve">budžeta finansētās institūcijas, </w:t>
            </w:r>
            <w:r w:rsidR="00327260"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>budžeta nefinansētas iestādes un pašvaldības</w:t>
            </w:r>
          </w:p>
        </w:tc>
      </w:tr>
      <w:tr w:rsidR="00775A2A" w:rsidRPr="00252351" w14:paraId="42E93823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1F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20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9A4E8" w14:textId="083A390C" w:rsidR="005C6017" w:rsidRPr="00252351" w:rsidRDefault="005C6017" w:rsidP="00A126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>Projekta izpildes rezultātā nav paredzēta institūciju likvidācija vai reorganizācija. Iestāžu institucionālā struktūra netiek ietekmēta, papildu cilvēkresursi nav nepieciešami.</w:t>
            </w:r>
          </w:p>
          <w:p w14:paraId="42E93822" w14:textId="5D10A89A" w:rsidR="005C6017" w:rsidRPr="00252351" w:rsidRDefault="005C6017" w:rsidP="00A126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hAnsi="Times New Roman" w:cs="Times New Roman"/>
                <w:sz w:val="24"/>
                <w:szCs w:val="24"/>
              </w:rPr>
              <w:t xml:space="preserve">Projekta izpilde notiks </w:t>
            </w:r>
            <w:r w:rsidR="003E44ED">
              <w:rPr>
                <w:rFonts w:ascii="Times New Roman" w:hAnsi="Times New Roman" w:cs="Times New Roman"/>
                <w:sz w:val="24"/>
                <w:szCs w:val="24"/>
              </w:rPr>
              <w:t>ar esošajiem resursiem</w:t>
            </w:r>
          </w:p>
        </w:tc>
      </w:tr>
      <w:tr w:rsidR="00E5323B" w:rsidRPr="00252351" w14:paraId="42E93827" w14:textId="77777777" w:rsidTr="00E5323B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24" w14:textId="77777777" w:rsidR="00655F2C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25" w14:textId="77777777" w:rsidR="00E5323B" w:rsidRPr="00252351" w:rsidRDefault="00E5323B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E93826" w14:textId="77777777" w:rsidR="00E5323B" w:rsidRPr="00252351" w:rsidRDefault="006F23B0" w:rsidP="00A126B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2523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</w:p>
        </w:tc>
      </w:tr>
    </w:tbl>
    <w:p w14:paraId="42E93828" w14:textId="2EF09A72" w:rsidR="00C25B49" w:rsidRDefault="00C25B49" w:rsidP="00A126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E9382B" w14:textId="0F33358C" w:rsidR="00ED22FD" w:rsidRPr="00252351" w:rsidRDefault="00ED22FD" w:rsidP="00A126BF">
      <w:pPr>
        <w:tabs>
          <w:tab w:val="left" w:pos="7088"/>
        </w:tabs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52351">
        <w:rPr>
          <w:rFonts w:ascii="Times New Roman" w:eastAsia="Calibri" w:hAnsi="Times New Roman" w:cs="Times New Roman"/>
          <w:sz w:val="28"/>
          <w:szCs w:val="28"/>
        </w:rPr>
        <w:t>Ministru preziden</w:t>
      </w:r>
      <w:r w:rsidR="00BF1B68">
        <w:rPr>
          <w:rFonts w:ascii="Times New Roman" w:eastAsia="Calibri" w:hAnsi="Times New Roman" w:cs="Times New Roman"/>
          <w:sz w:val="28"/>
          <w:szCs w:val="28"/>
        </w:rPr>
        <w:t>ts</w:t>
      </w:r>
      <w:r w:rsidR="00BF1B68">
        <w:rPr>
          <w:rFonts w:ascii="Times New Roman" w:eastAsia="Calibri" w:hAnsi="Times New Roman" w:cs="Times New Roman"/>
          <w:sz w:val="28"/>
          <w:szCs w:val="28"/>
        </w:rPr>
        <w:tab/>
      </w:r>
      <w:r w:rsidR="004B3BDB" w:rsidRPr="00252351">
        <w:rPr>
          <w:rFonts w:ascii="Times New Roman" w:eastAsia="Calibri" w:hAnsi="Times New Roman" w:cs="Times New Roman"/>
          <w:sz w:val="28"/>
          <w:lang w:val="de-DE"/>
        </w:rPr>
        <w:t>A. K. </w:t>
      </w:r>
      <w:proofErr w:type="spellStart"/>
      <w:r w:rsidR="004B3BDB" w:rsidRPr="00252351">
        <w:rPr>
          <w:rFonts w:ascii="Times New Roman" w:eastAsia="Calibri" w:hAnsi="Times New Roman" w:cs="Times New Roman"/>
          <w:sz w:val="28"/>
          <w:lang w:val="de-DE"/>
        </w:rPr>
        <w:t>Kariņš</w:t>
      </w:r>
      <w:proofErr w:type="spellEnd"/>
      <w:r w:rsidRPr="00252351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42434566" w14:textId="29CA2F7A" w:rsidR="00117574" w:rsidRDefault="00117574" w:rsidP="00A126B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C8C117E" w14:textId="77777777" w:rsidR="00117574" w:rsidRPr="00252351" w:rsidRDefault="00117574" w:rsidP="00A126BF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2E9382D" w14:textId="77777777" w:rsidR="00ED22FD" w:rsidRPr="00252351" w:rsidRDefault="00ED22FD" w:rsidP="00A126BF">
      <w:pPr>
        <w:spacing w:after="0" w:line="240" w:lineRule="auto"/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  <w:r w:rsidRPr="00252351">
        <w:rPr>
          <w:rFonts w:ascii="Times New Roman" w:eastAsia="Calibri" w:hAnsi="Times New Roman" w:cs="Times New Roman"/>
          <w:bCs/>
          <w:sz w:val="28"/>
          <w:szCs w:val="28"/>
        </w:rPr>
        <w:t xml:space="preserve">Vizē: </w:t>
      </w:r>
    </w:p>
    <w:p w14:paraId="42E9382E" w14:textId="2AF35045" w:rsidR="00ED22FD" w:rsidRPr="00252351" w:rsidRDefault="00ED22FD" w:rsidP="00A126BF">
      <w:pPr>
        <w:tabs>
          <w:tab w:val="left" w:pos="7088"/>
          <w:tab w:val="right" w:pos="907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52351">
        <w:rPr>
          <w:rFonts w:ascii="Times New Roman" w:eastAsia="Calibri" w:hAnsi="Times New Roman" w:cs="Times New Roman"/>
          <w:sz w:val="28"/>
          <w:szCs w:val="28"/>
        </w:rPr>
        <w:t>Valsts kancelejas direktors</w:t>
      </w:r>
      <w:r w:rsidRPr="00252351">
        <w:rPr>
          <w:rFonts w:ascii="Times New Roman" w:eastAsia="Calibri" w:hAnsi="Times New Roman" w:cs="Times New Roman"/>
          <w:sz w:val="28"/>
          <w:szCs w:val="28"/>
          <w:u w:val="single"/>
        </w:rPr>
        <w:tab/>
      </w:r>
      <w:r w:rsidR="004B3BDB" w:rsidRPr="00252351">
        <w:rPr>
          <w:rFonts w:ascii="Times New Roman" w:eastAsia="Calibri" w:hAnsi="Times New Roman" w:cs="Times New Roman"/>
          <w:sz w:val="28"/>
          <w:szCs w:val="28"/>
        </w:rPr>
        <w:t>J. </w:t>
      </w:r>
      <w:r w:rsidRPr="00252351">
        <w:rPr>
          <w:rFonts w:ascii="Times New Roman" w:eastAsia="Calibri" w:hAnsi="Times New Roman" w:cs="Times New Roman"/>
          <w:sz w:val="28"/>
          <w:szCs w:val="28"/>
        </w:rPr>
        <w:t>Citskovskis</w:t>
      </w:r>
    </w:p>
    <w:p w14:paraId="42E9382F" w14:textId="77777777" w:rsidR="00894C55" w:rsidRPr="00252351" w:rsidRDefault="00894C55" w:rsidP="00A126BF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2E93830" w14:textId="77777777" w:rsidR="00894C55" w:rsidRPr="00252351" w:rsidRDefault="00894C55" w:rsidP="00A126BF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2E93831" w14:textId="77777777" w:rsidR="00894C55" w:rsidRPr="00252351" w:rsidRDefault="00894C55" w:rsidP="00A126BF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2E93832" w14:textId="77777777" w:rsidR="00894C55" w:rsidRPr="00252351" w:rsidRDefault="00894C55" w:rsidP="00A126BF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p w14:paraId="42E93833" w14:textId="77777777" w:rsidR="00894C55" w:rsidRPr="00252351" w:rsidRDefault="00ED22FD" w:rsidP="00A126BF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52351">
        <w:rPr>
          <w:rFonts w:ascii="Times New Roman" w:hAnsi="Times New Roman" w:cs="Times New Roman"/>
          <w:sz w:val="24"/>
          <w:szCs w:val="28"/>
        </w:rPr>
        <w:t>Kosjaka</w:t>
      </w:r>
      <w:r w:rsidR="00D133F8" w:rsidRPr="00252351">
        <w:rPr>
          <w:rFonts w:ascii="Times New Roman" w:hAnsi="Times New Roman" w:cs="Times New Roman"/>
          <w:sz w:val="24"/>
          <w:szCs w:val="28"/>
        </w:rPr>
        <w:t xml:space="preserve"> </w:t>
      </w:r>
      <w:r w:rsidRPr="00252351">
        <w:rPr>
          <w:rFonts w:ascii="Times New Roman" w:hAnsi="Times New Roman" w:cs="Times New Roman"/>
          <w:sz w:val="24"/>
          <w:szCs w:val="28"/>
        </w:rPr>
        <w:t>67082959</w:t>
      </w:r>
    </w:p>
    <w:p w14:paraId="42E93834" w14:textId="1B923315" w:rsidR="00894C55" w:rsidRDefault="00EF1943" w:rsidP="00A126BF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hyperlink r:id="rId10" w:history="1">
        <w:r w:rsidR="00117574" w:rsidRPr="005746BE">
          <w:rPr>
            <w:rStyle w:val="Hyperlink"/>
            <w:rFonts w:ascii="Times New Roman" w:hAnsi="Times New Roman" w:cs="Times New Roman"/>
            <w:sz w:val="24"/>
            <w:szCs w:val="28"/>
          </w:rPr>
          <w:t>Aleksandra.Kosjaka@mk.gov.lv</w:t>
        </w:r>
      </w:hyperlink>
    </w:p>
    <w:p w14:paraId="5ED3AB1C" w14:textId="69B51B48" w:rsidR="00117574" w:rsidRPr="00775A2A" w:rsidRDefault="00117574" w:rsidP="00A126BF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117574" w:rsidRPr="00775A2A" w:rsidSect="0011757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0E4A93" w14:textId="77777777" w:rsidR="00EF1943" w:rsidRDefault="00EF1943" w:rsidP="00894C55">
      <w:pPr>
        <w:spacing w:after="0" w:line="240" w:lineRule="auto"/>
      </w:pPr>
      <w:r>
        <w:separator/>
      </w:r>
    </w:p>
  </w:endnote>
  <w:endnote w:type="continuationSeparator" w:id="0">
    <w:p w14:paraId="4326A379" w14:textId="77777777" w:rsidR="00EF1943" w:rsidRDefault="00EF1943" w:rsidP="00894C55">
      <w:pPr>
        <w:spacing w:after="0" w:line="240" w:lineRule="auto"/>
      </w:pPr>
      <w:r>
        <w:continuationSeparator/>
      </w:r>
    </w:p>
  </w:endnote>
  <w:endnote w:type="continuationNotice" w:id="1">
    <w:p w14:paraId="6D60F680" w14:textId="77777777" w:rsidR="00EF1943" w:rsidRDefault="00EF19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3052E" w14:textId="4E98BC79" w:rsidR="00117574" w:rsidRPr="003C26E1" w:rsidRDefault="003C26E1" w:rsidP="003C26E1">
    <w:pPr>
      <w:pStyle w:val="Footer"/>
    </w:pPr>
    <w:r>
      <w:rPr>
        <w:rFonts w:ascii="Times New Roman" w:hAnsi="Times New Roman" w:cs="Times New Roman"/>
        <w:sz w:val="20"/>
        <w:szCs w:val="20"/>
      </w:rPr>
      <w:t>MKAnot_</w:t>
    </w:r>
    <w:r w:rsidR="001B1A91">
      <w:rPr>
        <w:rFonts w:ascii="Times New Roman" w:hAnsi="Times New Roman" w:cs="Times New Roman"/>
        <w:sz w:val="20"/>
        <w:szCs w:val="20"/>
      </w:rPr>
      <w:t>22</w:t>
    </w:r>
    <w:r w:rsidR="00402DF0">
      <w:rPr>
        <w:rFonts w:ascii="Times New Roman" w:hAnsi="Times New Roman" w:cs="Times New Roman"/>
        <w:sz w:val="20"/>
        <w:szCs w:val="20"/>
      </w:rPr>
      <w:t>12</w:t>
    </w:r>
    <w:r>
      <w:rPr>
        <w:rFonts w:ascii="Times New Roman" w:hAnsi="Times New Roman" w:cs="Times New Roman"/>
        <w:sz w:val="20"/>
        <w:szCs w:val="20"/>
      </w:rPr>
      <w:t>21_pubp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9383B" w14:textId="79910DE6" w:rsidR="00046FFF" w:rsidRPr="00433963" w:rsidRDefault="00046FFF" w:rsidP="00433963">
    <w:pPr>
      <w:pStyle w:val="Footer"/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MKAnot_</w:t>
    </w:r>
    <w:r w:rsidR="001B1A91">
      <w:rPr>
        <w:rFonts w:ascii="Times New Roman" w:hAnsi="Times New Roman" w:cs="Times New Roman"/>
        <w:sz w:val="20"/>
        <w:szCs w:val="20"/>
      </w:rPr>
      <w:t>22</w:t>
    </w:r>
    <w:r w:rsidR="00402DF0">
      <w:rPr>
        <w:rFonts w:ascii="Times New Roman" w:hAnsi="Times New Roman" w:cs="Times New Roman"/>
        <w:sz w:val="20"/>
        <w:szCs w:val="20"/>
      </w:rPr>
      <w:t>12</w:t>
    </w:r>
    <w:r w:rsidR="003C26E1">
      <w:rPr>
        <w:rFonts w:ascii="Times New Roman" w:hAnsi="Times New Roman" w:cs="Times New Roman"/>
        <w:sz w:val="20"/>
        <w:szCs w:val="20"/>
      </w:rPr>
      <w:t>21</w:t>
    </w:r>
    <w:r w:rsidR="003F27DC">
      <w:rPr>
        <w:rFonts w:ascii="Times New Roman" w:hAnsi="Times New Roman" w:cs="Times New Roman"/>
        <w:sz w:val="20"/>
        <w:szCs w:val="20"/>
      </w:rPr>
      <w:t>_pubp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7A066" w14:textId="77777777" w:rsidR="00EF1943" w:rsidRDefault="00EF1943" w:rsidP="00894C55">
      <w:pPr>
        <w:spacing w:after="0" w:line="240" w:lineRule="auto"/>
      </w:pPr>
      <w:r>
        <w:separator/>
      </w:r>
    </w:p>
  </w:footnote>
  <w:footnote w:type="continuationSeparator" w:id="0">
    <w:p w14:paraId="03E82F8C" w14:textId="77777777" w:rsidR="00EF1943" w:rsidRDefault="00EF1943" w:rsidP="00894C55">
      <w:pPr>
        <w:spacing w:after="0" w:line="240" w:lineRule="auto"/>
      </w:pPr>
      <w:r>
        <w:continuationSeparator/>
      </w:r>
    </w:p>
  </w:footnote>
  <w:footnote w:type="continuationNotice" w:id="1">
    <w:p w14:paraId="02BC96D5" w14:textId="77777777" w:rsidR="00EF1943" w:rsidRDefault="00EF19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42E93839" w14:textId="77777777" w:rsidR="00046FFF" w:rsidRPr="00C25B49" w:rsidRDefault="00046FFF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4C2806">
          <w:rPr>
            <w:rFonts w:ascii="Times New Roman" w:hAnsi="Times New Roman" w:cs="Times New Roman"/>
            <w:noProof/>
            <w:sz w:val="24"/>
            <w:szCs w:val="20"/>
          </w:rPr>
          <w:t>4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0046FFF" w14:paraId="18B2EDCE" w14:textId="77777777" w:rsidTr="4C48FC50">
      <w:tc>
        <w:tcPr>
          <w:tcW w:w="3024" w:type="dxa"/>
        </w:tcPr>
        <w:p w14:paraId="078F4515" w14:textId="4C7ABCA6" w:rsidR="00046FFF" w:rsidRDefault="00046FFF" w:rsidP="4C48FC50">
          <w:pPr>
            <w:pStyle w:val="Header"/>
            <w:ind w:left="-115"/>
          </w:pPr>
        </w:p>
      </w:tc>
      <w:tc>
        <w:tcPr>
          <w:tcW w:w="3024" w:type="dxa"/>
        </w:tcPr>
        <w:p w14:paraId="3A92E2AD" w14:textId="087AB226" w:rsidR="00046FFF" w:rsidRDefault="00046FFF" w:rsidP="4C48FC50">
          <w:pPr>
            <w:pStyle w:val="Header"/>
            <w:jc w:val="center"/>
          </w:pPr>
        </w:p>
      </w:tc>
      <w:tc>
        <w:tcPr>
          <w:tcW w:w="3024" w:type="dxa"/>
        </w:tcPr>
        <w:p w14:paraId="42F6F136" w14:textId="57FB7E8B" w:rsidR="00046FFF" w:rsidRDefault="00046FFF" w:rsidP="4C48FC50">
          <w:pPr>
            <w:pStyle w:val="Header"/>
            <w:ind w:right="-115"/>
            <w:jc w:val="right"/>
          </w:pPr>
        </w:p>
      </w:tc>
    </w:tr>
  </w:tbl>
  <w:p w14:paraId="1AB6EDB0" w14:textId="6CB06EDA" w:rsidR="00046FFF" w:rsidRDefault="00046FFF" w:rsidP="4C48F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B4694"/>
    <w:multiLevelType w:val="hybridMultilevel"/>
    <w:tmpl w:val="800481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84376"/>
    <w:multiLevelType w:val="multilevel"/>
    <w:tmpl w:val="93F6B2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color w:val="414142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41414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414142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41414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414142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41414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414142"/>
      </w:rPr>
    </w:lvl>
  </w:abstractNum>
  <w:abstractNum w:abstractNumId="2" w15:restartNumberingAfterBreak="0">
    <w:nsid w:val="49CC5794"/>
    <w:multiLevelType w:val="hybridMultilevel"/>
    <w:tmpl w:val="7C5AFA94"/>
    <w:lvl w:ilvl="0" w:tplc="B596B00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10D3288"/>
    <w:multiLevelType w:val="hybridMultilevel"/>
    <w:tmpl w:val="67F2300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830B26"/>
    <w:multiLevelType w:val="hybridMultilevel"/>
    <w:tmpl w:val="BD90BBF0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13A44"/>
    <w:rsid w:val="00015A8E"/>
    <w:rsid w:val="00022CE8"/>
    <w:rsid w:val="00031B11"/>
    <w:rsid w:val="00032611"/>
    <w:rsid w:val="00034DC2"/>
    <w:rsid w:val="00037BB3"/>
    <w:rsid w:val="00045CD8"/>
    <w:rsid w:val="00046FFF"/>
    <w:rsid w:val="0005185A"/>
    <w:rsid w:val="00052156"/>
    <w:rsid w:val="00054C33"/>
    <w:rsid w:val="00063F8C"/>
    <w:rsid w:val="00071234"/>
    <w:rsid w:val="00076553"/>
    <w:rsid w:val="0008410C"/>
    <w:rsid w:val="00092720"/>
    <w:rsid w:val="00094CB2"/>
    <w:rsid w:val="000A2843"/>
    <w:rsid w:val="000A7E14"/>
    <w:rsid w:val="000B539D"/>
    <w:rsid w:val="000C53FD"/>
    <w:rsid w:val="000D0FB1"/>
    <w:rsid w:val="000D742E"/>
    <w:rsid w:val="000D79ED"/>
    <w:rsid w:val="000E2632"/>
    <w:rsid w:val="000E7D60"/>
    <w:rsid w:val="000F0048"/>
    <w:rsid w:val="000F0B88"/>
    <w:rsid w:val="000F59BD"/>
    <w:rsid w:val="000F6EB7"/>
    <w:rsid w:val="0010454B"/>
    <w:rsid w:val="00105840"/>
    <w:rsid w:val="00111708"/>
    <w:rsid w:val="00116894"/>
    <w:rsid w:val="00117574"/>
    <w:rsid w:val="00120F36"/>
    <w:rsid w:val="001241A2"/>
    <w:rsid w:val="00132F42"/>
    <w:rsid w:val="00134886"/>
    <w:rsid w:val="001373E6"/>
    <w:rsid w:val="00140B64"/>
    <w:rsid w:val="0014239E"/>
    <w:rsid w:val="00142A2A"/>
    <w:rsid w:val="001440EC"/>
    <w:rsid w:val="001572CC"/>
    <w:rsid w:val="001574F9"/>
    <w:rsid w:val="00160A71"/>
    <w:rsid w:val="00164026"/>
    <w:rsid w:val="001653FF"/>
    <w:rsid w:val="0017254C"/>
    <w:rsid w:val="00176792"/>
    <w:rsid w:val="00180E6B"/>
    <w:rsid w:val="00181E3C"/>
    <w:rsid w:val="001865AE"/>
    <w:rsid w:val="00187CCF"/>
    <w:rsid w:val="00190BBD"/>
    <w:rsid w:val="0019167C"/>
    <w:rsid w:val="001935E6"/>
    <w:rsid w:val="00195138"/>
    <w:rsid w:val="001A5413"/>
    <w:rsid w:val="001B1A91"/>
    <w:rsid w:val="001B2770"/>
    <w:rsid w:val="001C18D8"/>
    <w:rsid w:val="001C3DFB"/>
    <w:rsid w:val="001D2A17"/>
    <w:rsid w:val="001D75AB"/>
    <w:rsid w:val="001E3138"/>
    <w:rsid w:val="001E540D"/>
    <w:rsid w:val="001E7E9F"/>
    <w:rsid w:val="001F2EF6"/>
    <w:rsid w:val="001F3766"/>
    <w:rsid w:val="001F3C91"/>
    <w:rsid w:val="00212555"/>
    <w:rsid w:val="002145E0"/>
    <w:rsid w:val="00221531"/>
    <w:rsid w:val="002217C5"/>
    <w:rsid w:val="00225676"/>
    <w:rsid w:val="0022603D"/>
    <w:rsid w:val="002326EA"/>
    <w:rsid w:val="00232F0D"/>
    <w:rsid w:val="00235899"/>
    <w:rsid w:val="00237F01"/>
    <w:rsid w:val="00243426"/>
    <w:rsid w:val="0024782C"/>
    <w:rsid w:val="00252351"/>
    <w:rsid w:val="00253854"/>
    <w:rsid w:val="002630FE"/>
    <w:rsid w:val="0026492B"/>
    <w:rsid w:val="00266857"/>
    <w:rsid w:val="0026696F"/>
    <w:rsid w:val="00270D49"/>
    <w:rsid w:val="00271C13"/>
    <w:rsid w:val="00272444"/>
    <w:rsid w:val="0028590E"/>
    <w:rsid w:val="00287EE5"/>
    <w:rsid w:val="002935EE"/>
    <w:rsid w:val="002A2ABA"/>
    <w:rsid w:val="002B060E"/>
    <w:rsid w:val="002B5686"/>
    <w:rsid w:val="002B5727"/>
    <w:rsid w:val="002B7DAC"/>
    <w:rsid w:val="002D0020"/>
    <w:rsid w:val="002D6BEA"/>
    <w:rsid w:val="002E1C05"/>
    <w:rsid w:val="002E2879"/>
    <w:rsid w:val="002E57EE"/>
    <w:rsid w:val="002F1D19"/>
    <w:rsid w:val="002F7015"/>
    <w:rsid w:val="002F7714"/>
    <w:rsid w:val="00302CC0"/>
    <w:rsid w:val="00305337"/>
    <w:rsid w:val="00310B54"/>
    <w:rsid w:val="003151F8"/>
    <w:rsid w:val="00327260"/>
    <w:rsid w:val="00333DC4"/>
    <w:rsid w:val="00336273"/>
    <w:rsid w:val="003503EA"/>
    <w:rsid w:val="0035266F"/>
    <w:rsid w:val="00353D3D"/>
    <w:rsid w:val="00354331"/>
    <w:rsid w:val="00360214"/>
    <w:rsid w:val="003613D0"/>
    <w:rsid w:val="00365A27"/>
    <w:rsid w:val="00365C0B"/>
    <w:rsid w:val="003678A0"/>
    <w:rsid w:val="003703FB"/>
    <w:rsid w:val="00373212"/>
    <w:rsid w:val="00374501"/>
    <w:rsid w:val="0037519F"/>
    <w:rsid w:val="00381EA9"/>
    <w:rsid w:val="003A1B04"/>
    <w:rsid w:val="003B0BF9"/>
    <w:rsid w:val="003B2228"/>
    <w:rsid w:val="003B4C51"/>
    <w:rsid w:val="003C0EBA"/>
    <w:rsid w:val="003C0F63"/>
    <w:rsid w:val="003C26E1"/>
    <w:rsid w:val="003C32A7"/>
    <w:rsid w:val="003D0714"/>
    <w:rsid w:val="003D69D8"/>
    <w:rsid w:val="003D6A2B"/>
    <w:rsid w:val="003D7B89"/>
    <w:rsid w:val="003E0791"/>
    <w:rsid w:val="003E44ED"/>
    <w:rsid w:val="003E7BC9"/>
    <w:rsid w:val="003F0864"/>
    <w:rsid w:val="003F1619"/>
    <w:rsid w:val="003F27DC"/>
    <w:rsid w:val="003F28AC"/>
    <w:rsid w:val="003F2E59"/>
    <w:rsid w:val="004004DD"/>
    <w:rsid w:val="00402DF0"/>
    <w:rsid w:val="00403275"/>
    <w:rsid w:val="0040578E"/>
    <w:rsid w:val="0041318C"/>
    <w:rsid w:val="00413CF5"/>
    <w:rsid w:val="00414CF5"/>
    <w:rsid w:val="004155F6"/>
    <w:rsid w:val="004162F5"/>
    <w:rsid w:val="004168FF"/>
    <w:rsid w:val="0042053D"/>
    <w:rsid w:val="004211B2"/>
    <w:rsid w:val="004307B0"/>
    <w:rsid w:val="004311D5"/>
    <w:rsid w:val="00433963"/>
    <w:rsid w:val="004346F6"/>
    <w:rsid w:val="00435023"/>
    <w:rsid w:val="004352EF"/>
    <w:rsid w:val="00437033"/>
    <w:rsid w:val="004454FE"/>
    <w:rsid w:val="00452289"/>
    <w:rsid w:val="00456E40"/>
    <w:rsid w:val="00460E28"/>
    <w:rsid w:val="00461CA4"/>
    <w:rsid w:val="00462E80"/>
    <w:rsid w:val="00464A7E"/>
    <w:rsid w:val="00467B9B"/>
    <w:rsid w:val="00471F27"/>
    <w:rsid w:val="0047371D"/>
    <w:rsid w:val="00476641"/>
    <w:rsid w:val="00477255"/>
    <w:rsid w:val="004800A3"/>
    <w:rsid w:val="00483459"/>
    <w:rsid w:val="00487AAE"/>
    <w:rsid w:val="0049216F"/>
    <w:rsid w:val="004A21EE"/>
    <w:rsid w:val="004A78CB"/>
    <w:rsid w:val="004B23F0"/>
    <w:rsid w:val="004B3BDB"/>
    <w:rsid w:val="004C2806"/>
    <w:rsid w:val="004C3720"/>
    <w:rsid w:val="004C53C2"/>
    <w:rsid w:val="004C7B32"/>
    <w:rsid w:val="004E23AE"/>
    <w:rsid w:val="004E2E9E"/>
    <w:rsid w:val="004E4166"/>
    <w:rsid w:val="004E5864"/>
    <w:rsid w:val="004E7F66"/>
    <w:rsid w:val="0050178F"/>
    <w:rsid w:val="00502870"/>
    <w:rsid w:val="0051110B"/>
    <w:rsid w:val="00511435"/>
    <w:rsid w:val="00515047"/>
    <w:rsid w:val="00517BAC"/>
    <w:rsid w:val="00521306"/>
    <w:rsid w:val="0052193E"/>
    <w:rsid w:val="00524AC0"/>
    <w:rsid w:val="00531BA7"/>
    <w:rsid w:val="00532525"/>
    <w:rsid w:val="0053535B"/>
    <w:rsid w:val="005414E2"/>
    <w:rsid w:val="00543948"/>
    <w:rsid w:val="00543C58"/>
    <w:rsid w:val="00545FF2"/>
    <w:rsid w:val="00546798"/>
    <w:rsid w:val="005609EC"/>
    <w:rsid w:val="005705E4"/>
    <w:rsid w:val="0057282D"/>
    <w:rsid w:val="00572B8A"/>
    <w:rsid w:val="005763D6"/>
    <w:rsid w:val="0058294D"/>
    <w:rsid w:val="0058518F"/>
    <w:rsid w:val="00585A1F"/>
    <w:rsid w:val="00596AB9"/>
    <w:rsid w:val="005978B5"/>
    <w:rsid w:val="00597A08"/>
    <w:rsid w:val="005A12A2"/>
    <w:rsid w:val="005A18EC"/>
    <w:rsid w:val="005A25CE"/>
    <w:rsid w:val="005A5100"/>
    <w:rsid w:val="005C2361"/>
    <w:rsid w:val="005C3443"/>
    <w:rsid w:val="005C6017"/>
    <w:rsid w:val="005C7277"/>
    <w:rsid w:val="005D02B5"/>
    <w:rsid w:val="005E471E"/>
    <w:rsid w:val="005E49A2"/>
    <w:rsid w:val="005E5BF1"/>
    <w:rsid w:val="005E7BC5"/>
    <w:rsid w:val="005F147F"/>
    <w:rsid w:val="005F4B40"/>
    <w:rsid w:val="005F6066"/>
    <w:rsid w:val="005F7093"/>
    <w:rsid w:val="005F7BFC"/>
    <w:rsid w:val="00600ACC"/>
    <w:rsid w:val="006073B8"/>
    <w:rsid w:val="0061262F"/>
    <w:rsid w:val="0061579A"/>
    <w:rsid w:val="00623CAF"/>
    <w:rsid w:val="0062685F"/>
    <w:rsid w:val="0062710F"/>
    <w:rsid w:val="00631260"/>
    <w:rsid w:val="006358BB"/>
    <w:rsid w:val="00635CC4"/>
    <w:rsid w:val="006445F3"/>
    <w:rsid w:val="0064556B"/>
    <w:rsid w:val="00646298"/>
    <w:rsid w:val="00650630"/>
    <w:rsid w:val="00651BBF"/>
    <w:rsid w:val="00651C4A"/>
    <w:rsid w:val="00651D17"/>
    <w:rsid w:val="00652745"/>
    <w:rsid w:val="00655F2C"/>
    <w:rsid w:val="00657B0C"/>
    <w:rsid w:val="006757CF"/>
    <w:rsid w:val="00677935"/>
    <w:rsid w:val="00692FA9"/>
    <w:rsid w:val="00693A23"/>
    <w:rsid w:val="006A491E"/>
    <w:rsid w:val="006A5074"/>
    <w:rsid w:val="006A6C07"/>
    <w:rsid w:val="006A6F28"/>
    <w:rsid w:val="006B5F4F"/>
    <w:rsid w:val="006C444D"/>
    <w:rsid w:val="006D269D"/>
    <w:rsid w:val="006D77D6"/>
    <w:rsid w:val="006E0551"/>
    <w:rsid w:val="006E063C"/>
    <w:rsid w:val="006E0FDE"/>
    <w:rsid w:val="006E1081"/>
    <w:rsid w:val="006E54EE"/>
    <w:rsid w:val="006F23B0"/>
    <w:rsid w:val="006F5F32"/>
    <w:rsid w:val="006F5F78"/>
    <w:rsid w:val="007004A8"/>
    <w:rsid w:val="007021A0"/>
    <w:rsid w:val="00707072"/>
    <w:rsid w:val="00713E76"/>
    <w:rsid w:val="00720585"/>
    <w:rsid w:val="00721013"/>
    <w:rsid w:val="0072429C"/>
    <w:rsid w:val="0072695D"/>
    <w:rsid w:val="00726B35"/>
    <w:rsid w:val="007419F0"/>
    <w:rsid w:val="00742FD7"/>
    <w:rsid w:val="00745524"/>
    <w:rsid w:val="007507FF"/>
    <w:rsid w:val="007620D0"/>
    <w:rsid w:val="00763BA6"/>
    <w:rsid w:val="00773AF6"/>
    <w:rsid w:val="00775A2A"/>
    <w:rsid w:val="00781845"/>
    <w:rsid w:val="00785480"/>
    <w:rsid w:val="00786877"/>
    <w:rsid w:val="00795CDD"/>
    <w:rsid w:val="00795F71"/>
    <w:rsid w:val="0079610B"/>
    <w:rsid w:val="00796565"/>
    <w:rsid w:val="007970E8"/>
    <w:rsid w:val="007A1AE0"/>
    <w:rsid w:val="007A3730"/>
    <w:rsid w:val="007B248C"/>
    <w:rsid w:val="007B7569"/>
    <w:rsid w:val="007C3D37"/>
    <w:rsid w:val="007C5A34"/>
    <w:rsid w:val="007C5E32"/>
    <w:rsid w:val="007C7621"/>
    <w:rsid w:val="007D5759"/>
    <w:rsid w:val="007E389C"/>
    <w:rsid w:val="007E5F7A"/>
    <w:rsid w:val="007E73AB"/>
    <w:rsid w:val="007F3607"/>
    <w:rsid w:val="007F5214"/>
    <w:rsid w:val="007F6B68"/>
    <w:rsid w:val="00805D04"/>
    <w:rsid w:val="00806B2D"/>
    <w:rsid w:val="00811EE5"/>
    <w:rsid w:val="00816C11"/>
    <w:rsid w:val="00817842"/>
    <w:rsid w:val="00817FAC"/>
    <w:rsid w:val="008262A3"/>
    <w:rsid w:val="008326E0"/>
    <w:rsid w:val="008377DF"/>
    <w:rsid w:val="00841E86"/>
    <w:rsid w:val="00856705"/>
    <w:rsid w:val="00867A4E"/>
    <w:rsid w:val="00870968"/>
    <w:rsid w:val="00874B0D"/>
    <w:rsid w:val="008772DE"/>
    <w:rsid w:val="00884621"/>
    <w:rsid w:val="00887973"/>
    <w:rsid w:val="00891A6C"/>
    <w:rsid w:val="00894C55"/>
    <w:rsid w:val="00897059"/>
    <w:rsid w:val="008A0433"/>
    <w:rsid w:val="008A4DD1"/>
    <w:rsid w:val="008B155C"/>
    <w:rsid w:val="008B1F07"/>
    <w:rsid w:val="008B4573"/>
    <w:rsid w:val="008B4F40"/>
    <w:rsid w:val="008C5752"/>
    <w:rsid w:val="008C5E51"/>
    <w:rsid w:val="008D03D7"/>
    <w:rsid w:val="008D44A3"/>
    <w:rsid w:val="008D44CA"/>
    <w:rsid w:val="008D798F"/>
    <w:rsid w:val="008E2C6F"/>
    <w:rsid w:val="008F4BFB"/>
    <w:rsid w:val="00905F12"/>
    <w:rsid w:val="0092590E"/>
    <w:rsid w:val="00927790"/>
    <w:rsid w:val="00931CB4"/>
    <w:rsid w:val="00935AB2"/>
    <w:rsid w:val="00936DAA"/>
    <w:rsid w:val="00951515"/>
    <w:rsid w:val="0096261D"/>
    <w:rsid w:val="00963A5C"/>
    <w:rsid w:val="00967D3F"/>
    <w:rsid w:val="00971F47"/>
    <w:rsid w:val="00980BAC"/>
    <w:rsid w:val="00981881"/>
    <w:rsid w:val="00985BC6"/>
    <w:rsid w:val="00986075"/>
    <w:rsid w:val="00986907"/>
    <w:rsid w:val="00986C08"/>
    <w:rsid w:val="009926C8"/>
    <w:rsid w:val="009A243F"/>
    <w:rsid w:val="009A2654"/>
    <w:rsid w:val="009A67AC"/>
    <w:rsid w:val="009B5300"/>
    <w:rsid w:val="009C114D"/>
    <w:rsid w:val="009C420C"/>
    <w:rsid w:val="009C4F07"/>
    <w:rsid w:val="009C6E2C"/>
    <w:rsid w:val="009D1373"/>
    <w:rsid w:val="009E0AA2"/>
    <w:rsid w:val="009E6CBC"/>
    <w:rsid w:val="009E7263"/>
    <w:rsid w:val="00A06FAA"/>
    <w:rsid w:val="00A108E5"/>
    <w:rsid w:val="00A10FC3"/>
    <w:rsid w:val="00A126BF"/>
    <w:rsid w:val="00A15A53"/>
    <w:rsid w:val="00A27D39"/>
    <w:rsid w:val="00A328D5"/>
    <w:rsid w:val="00A33D06"/>
    <w:rsid w:val="00A34330"/>
    <w:rsid w:val="00A4198B"/>
    <w:rsid w:val="00A541CB"/>
    <w:rsid w:val="00A6073E"/>
    <w:rsid w:val="00A62B43"/>
    <w:rsid w:val="00A67E44"/>
    <w:rsid w:val="00A67ECA"/>
    <w:rsid w:val="00A714D9"/>
    <w:rsid w:val="00A72B57"/>
    <w:rsid w:val="00A73AC5"/>
    <w:rsid w:val="00A73F67"/>
    <w:rsid w:val="00A75DE4"/>
    <w:rsid w:val="00A76E10"/>
    <w:rsid w:val="00A8182E"/>
    <w:rsid w:val="00A83B49"/>
    <w:rsid w:val="00A919AA"/>
    <w:rsid w:val="00A95F92"/>
    <w:rsid w:val="00AA086A"/>
    <w:rsid w:val="00AA1652"/>
    <w:rsid w:val="00AA5F54"/>
    <w:rsid w:val="00AB4D4C"/>
    <w:rsid w:val="00AB6D91"/>
    <w:rsid w:val="00AC120C"/>
    <w:rsid w:val="00AC1657"/>
    <w:rsid w:val="00AC1DC2"/>
    <w:rsid w:val="00AC2202"/>
    <w:rsid w:val="00AC307F"/>
    <w:rsid w:val="00AC69C4"/>
    <w:rsid w:val="00AC7162"/>
    <w:rsid w:val="00AD07C1"/>
    <w:rsid w:val="00AD28EB"/>
    <w:rsid w:val="00AD6AB8"/>
    <w:rsid w:val="00AD6D1E"/>
    <w:rsid w:val="00AE5567"/>
    <w:rsid w:val="00AF0644"/>
    <w:rsid w:val="00AF11DC"/>
    <w:rsid w:val="00AF1239"/>
    <w:rsid w:val="00AF2C79"/>
    <w:rsid w:val="00AF7E30"/>
    <w:rsid w:val="00B03F73"/>
    <w:rsid w:val="00B06833"/>
    <w:rsid w:val="00B069B3"/>
    <w:rsid w:val="00B132CC"/>
    <w:rsid w:val="00B16480"/>
    <w:rsid w:val="00B2165C"/>
    <w:rsid w:val="00B234BE"/>
    <w:rsid w:val="00B27FF0"/>
    <w:rsid w:val="00B30CC5"/>
    <w:rsid w:val="00B3134C"/>
    <w:rsid w:val="00B3441B"/>
    <w:rsid w:val="00B377F8"/>
    <w:rsid w:val="00B410A8"/>
    <w:rsid w:val="00B46A71"/>
    <w:rsid w:val="00B46CE6"/>
    <w:rsid w:val="00B51788"/>
    <w:rsid w:val="00B54736"/>
    <w:rsid w:val="00B642DF"/>
    <w:rsid w:val="00B660DE"/>
    <w:rsid w:val="00B6731F"/>
    <w:rsid w:val="00B70FF2"/>
    <w:rsid w:val="00B719E4"/>
    <w:rsid w:val="00B7486B"/>
    <w:rsid w:val="00B754BD"/>
    <w:rsid w:val="00B83411"/>
    <w:rsid w:val="00BA0BAD"/>
    <w:rsid w:val="00BA20AA"/>
    <w:rsid w:val="00BC3472"/>
    <w:rsid w:val="00BD4425"/>
    <w:rsid w:val="00BE263C"/>
    <w:rsid w:val="00BE42B0"/>
    <w:rsid w:val="00BF1B68"/>
    <w:rsid w:val="00C0280B"/>
    <w:rsid w:val="00C1033B"/>
    <w:rsid w:val="00C219F5"/>
    <w:rsid w:val="00C238C2"/>
    <w:rsid w:val="00C246E0"/>
    <w:rsid w:val="00C25B49"/>
    <w:rsid w:val="00C25CDC"/>
    <w:rsid w:val="00C3174A"/>
    <w:rsid w:val="00C37910"/>
    <w:rsid w:val="00C41F1B"/>
    <w:rsid w:val="00C4376C"/>
    <w:rsid w:val="00C50C17"/>
    <w:rsid w:val="00C548E7"/>
    <w:rsid w:val="00C61A61"/>
    <w:rsid w:val="00C65DE8"/>
    <w:rsid w:val="00C774D3"/>
    <w:rsid w:val="00C77FE7"/>
    <w:rsid w:val="00C8007D"/>
    <w:rsid w:val="00C93D7D"/>
    <w:rsid w:val="00CA2BD3"/>
    <w:rsid w:val="00CB4211"/>
    <w:rsid w:val="00CC0D2D"/>
    <w:rsid w:val="00CC4E8B"/>
    <w:rsid w:val="00CD0DD6"/>
    <w:rsid w:val="00CD22BB"/>
    <w:rsid w:val="00CD47D3"/>
    <w:rsid w:val="00CD4A62"/>
    <w:rsid w:val="00CD5005"/>
    <w:rsid w:val="00CE26E8"/>
    <w:rsid w:val="00CE4891"/>
    <w:rsid w:val="00CE5657"/>
    <w:rsid w:val="00CE7456"/>
    <w:rsid w:val="00CF21FD"/>
    <w:rsid w:val="00CF56BF"/>
    <w:rsid w:val="00CF73F7"/>
    <w:rsid w:val="00D007F1"/>
    <w:rsid w:val="00D133F8"/>
    <w:rsid w:val="00D14A3E"/>
    <w:rsid w:val="00D1764B"/>
    <w:rsid w:val="00D242FC"/>
    <w:rsid w:val="00D265A3"/>
    <w:rsid w:val="00D3013B"/>
    <w:rsid w:val="00D30B2B"/>
    <w:rsid w:val="00D31761"/>
    <w:rsid w:val="00D333B1"/>
    <w:rsid w:val="00D341F0"/>
    <w:rsid w:val="00D43C0A"/>
    <w:rsid w:val="00D45E66"/>
    <w:rsid w:val="00D47413"/>
    <w:rsid w:val="00D5405D"/>
    <w:rsid w:val="00D63E10"/>
    <w:rsid w:val="00D9023C"/>
    <w:rsid w:val="00D92F92"/>
    <w:rsid w:val="00DA2DA3"/>
    <w:rsid w:val="00DA72F5"/>
    <w:rsid w:val="00DA7AAE"/>
    <w:rsid w:val="00DA7E40"/>
    <w:rsid w:val="00DB61D8"/>
    <w:rsid w:val="00DC6DA5"/>
    <w:rsid w:val="00DD51D5"/>
    <w:rsid w:val="00DD619B"/>
    <w:rsid w:val="00DD67D7"/>
    <w:rsid w:val="00DE1785"/>
    <w:rsid w:val="00DE1CB4"/>
    <w:rsid w:val="00DE5925"/>
    <w:rsid w:val="00DF7113"/>
    <w:rsid w:val="00E028FC"/>
    <w:rsid w:val="00E05D73"/>
    <w:rsid w:val="00E11A63"/>
    <w:rsid w:val="00E1551D"/>
    <w:rsid w:val="00E17092"/>
    <w:rsid w:val="00E20437"/>
    <w:rsid w:val="00E20606"/>
    <w:rsid w:val="00E27A4B"/>
    <w:rsid w:val="00E32F98"/>
    <w:rsid w:val="00E35070"/>
    <w:rsid w:val="00E3716B"/>
    <w:rsid w:val="00E37A4F"/>
    <w:rsid w:val="00E452C1"/>
    <w:rsid w:val="00E505CD"/>
    <w:rsid w:val="00E50B56"/>
    <w:rsid w:val="00E50F42"/>
    <w:rsid w:val="00E5323B"/>
    <w:rsid w:val="00E60939"/>
    <w:rsid w:val="00E61B45"/>
    <w:rsid w:val="00E62968"/>
    <w:rsid w:val="00E7005C"/>
    <w:rsid w:val="00E73E51"/>
    <w:rsid w:val="00E74D94"/>
    <w:rsid w:val="00E752E4"/>
    <w:rsid w:val="00E77936"/>
    <w:rsid w:val="00E8141B"/>
    <w:rsid w:val="00E834C1"/>
    <w:rsid w:val="00E86A1D"/>
    <w:rsid w:val="00E8749E"/>
    <w:rsid w:val="00E90C01"/>
    <w:rsid w:val="00E92E61"/>
    <w:rsid w:val="00E94841"/>
    <w:rsid w:val="00E95CD0"/>
    <w:rsid w:val="00EA421F"/>
    <w:rsid w:val="00EA4863"/>
    <w:rsid w:val="00EA486E"/>
    <w:rsid w:val="00EA4AE9"/>
    <w:rsid w:val="00EA4F91"/>
    <w:rsid w:val="00EB141D"/>
    <w:rsid w:val="00EB1D66"/>
    <w:rsid w:val="00EB7400"/>
    <w:rsid w:val="00EC601F"/>
    <w:rsid w:val="00ED22FD"/>
    <w:rsid w:val="00EE6045"/>
    <w:rsid w:val="00EE6465"/>
    <w:rsid w:val="00EE7815"/>
    <w:rsid w:val="00EF0CF0"/>
    <w:rsid w:val="00EF1943"/>
    <w:rsid w:val="00EF2F20"/>
    <w:rsid w:val="00EF4BF4"/>
    <w:rsid w:val="00EF7D9A"/>
    <w:rsid w:val="00F00AD5"/>
    <w:rsid w:val="00F123CF"/>
    <w:rsid w:val="00F1552D"/>
    <w:rsid w:val="00F155D7"/>
    <w:rsid w:val="00F2341F"/>
    <w:rsid w:val="00F36F17"/>
    <w:rsid w:val="00F41C67"/>
    <w:rsid w:val="00F44AA8"/>
    <w:rsid w:val="00F46C5D"/>
    <w:rsid w:val="00F548CB"/>
    <w:rsid w:val="00F55A33"/>
    <w:rsid w:val="00F57B0C"/>
    <w:rsid w:val="00F6205D"/>
    <w:rsid w:val="00F62D74"/>
    <w:rsid w:val="00F65E4F"/>
    <w:rsid w:val="00F66E80"/>
    <w:rsid w:val="00F6771F"/>
    <w:rsid w:val="00F800C0"/>
    <w:rsid w:val="00F82116"/>
    <w:rsid w:val="00F86357"/>
    <w:rsid w:val="00F93157"/>
    <w:rsid w:val="00F95569"/>
    <w:rsid w:val="00FA1456"/>
    <w:rsid w:val="00FA7542"/>
    <w:rsid w:val="00FB27E2"/>
    <w:rsid w:val="00FB33B1"/>
    <w:rsid w:val="00FC0FB6"/>
    <w:rsid w:val="00FC66DF"/>
    <w:rsid w:val="00FD1B43"/>
    <w:rsid w:val="00FD49AF"/>
    <w:rsid w:val="00FD6FD5"/>
    <w:rsid w:val="00FE1BE7"/>
    <w:rsid w:val="00FE6B4A"/>
    <w:rsid w:val="00FF1249"/>
    <w:rsid w:val="00FF1921"/>
    <w:rsid w:val="00FF277E"/>
    <w:rsid w:val="00FF3910"/>
    <w:rsid w:val="00FF7493"/>
    <w:rsid w:val="01F9840B"/>
    <w:rsid w:val="0262C667"/>
    <w:rsid w:val="028BEB62"/>
    <w:rsid w:val="02BA4C58"/>
    <w:rsid w:val="032B306C"/>
    <w:rsid w:val="03631E59"/>
    <w:rsid w:val="081830F2"/>
    <w:rsid w:val="0861865E"/>
    <w:rsid w:val="08BB5CC6"/>
    <w:rsid w:val="0AD1A0D1"/>
    <w:rsid w:val="0D44A477"/>
    <w:rsid w:val="0E65352E"/>
    <w:rsid w:val="10764F2D"/>
    <w:rsid w:val="10976A00"/>
    <w:rsid w:val="11118B10"/>
    <w:rsid w:val="11159DE9"/>
    <w:rsid w:val="1120AC31"/>
    <w:rsid w:val="13CC3D18"/>
    <w:rsid w:val="146FC1AB"/>
    <w:rsid w:val="15FA7868"/>
    <w:rsid w:val="176CBB83"/>
    <w:rsid w:val="1B1AC355"/>
    <w:rsid w:val="1C48F770"/>
    <w:rsid w:val="1CC8B1D7"/>
    <w:rsid w:val="1F1C7BA3"/>
    <w:rsid w:val="1F9BF7E4"/>
    <w:rsid w:val="216842F8"/>
    <w:rsid w:val="25739569"/>
    <w:rsid w:val="2695628B"/>
    <w:rsid w:val="2708D56A"/>
    <w:rsid w:val="277BB88D"/>
    <w:rsid w:val="2954818B"/>
    <w:rsid w:val="296D9386"/>
    <w:rsid w:val="2A103341"/>
    <w:rsid w:val="2BDFEE2B"/>
    <w:rsid w:val="2C8A8858"/>
    <w:rsid w:val="2CD32908"/>
    <w:rsid w:val="2D505161"/>
    <w:rsid w:val="2EB7F061"/>
    <w:rsid w:val="2F518F8D"/>
    <w:rsid w:val="31B7E6CD"/>
    <w:rsid w:val="33339481"/>
    <w:rsid w:val="345ABFFA"/>
    <w:rsid w:val="353AAE36"/>
    <w:rsid w:val="377B41F2"/>
    <w:rsid w:val="3954DFA4"/>
    <w:rsid w:val="3BDFE1B7"/>
    <w:rsid w:val="3D359C2D"/>
    <w:rsid w:val="3E0E4005"/>
    <w:rsid w:val="3E30AAFE"/>
    <w:rsid w:val="3F194E38"/>
    <w:rsid w:val="40A9572A"/>
    <w:rsid w:val="422E9C93"/>
    <w:rsid w:val="429B726B"/>
    <w:rsid w:val="43053CAB"/>
    <w:rsid w:val="43090C31"/>
    <w:rsid w:val="44EFF84C"/>
    <w:rsid w:val="45C53177"/>
    <w:rsid w:val="45DF1C5A"/>
    <w:rsid w:val="46B8D12C"/>
    <w:rsid w:val="4812CFFE"/>
    <w:rsid w:val="4847EBC0"/>
    <w:rsid w:val="4B0C1477"/>
    <w:rsid w:val="4C48FC50"/>
    <w:rsid w:val="4F051396"/>
    <w:rsid w:val="543FCB61"/>
    <w:rsid w:val="5499CE9D"/>
    <w:rsid w:val="55698853"/>
    <w:rsid w:val="55ED30A8"/>
    <w:rsid w:val="59359705"/>
    <w:rsid w:val="5BE2B67A"/>
    <w:rsid w:val="5C3F5D9C"/>
    <w:rsid w:val="5DC60E49"/>
    <w:rsid w:val="5F6B36EB"/>
    <w:rsid w:val="5FE0D113"/>
    <w:rsid w:val="60AFEEA6"/>
    <w:rsid w:val="639F09BA"/>
    <w:rsid w:val="645ACA1D"/>
    <w:rsid w:val="645BF676"/>
    <w:rsid w:val="64DA0356"/>
    <w:rsid w:val="67464ADE"/>
    <w:rsid w:val="67E9D693"/>
    <w:rsid w:val="684FB5A6"/>
    <w:rsid w:val="6965DEC7"/>
    <w:rsid w:val="6CABFDFE"/>
    <w:rsid w:val="705A5B7E"/>
    <w:rsid w:val="71D45482"/>
    <w:rsid w:val="724D6CE6"/>
    <w:rsid w:val="72C74333"/>
    <w:rsid w:val="7591D0F3"/>
    <w:rsid w:val="7605B870"/>
    <w:rsid w:val="775F5915"/>
    <w:rsid w:val="77A27AF6"/>
    <w:rsid w:val="79B62521"/>
    <w:rsid w:val="7A16FA46"/>
    <w:rsid w:val="7ADBA269"/>
    <w:rsid w:val="7B2D9AB7"/>
    <w:rsid w:val="7B40D474"/>
    <w:rsid w:val="7D059620"/>
    <w:rsid w:val="7D8BFDE8"/>
    <w:rsid w:val="7E442E07"/>
    <w:rsid w:val="7F57F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E93795"/>
  <w15:docId w15:val="{68FA34C9-8158-4FCF-B903-1BBF43E29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165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165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A165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51D1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1551D"/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26B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6B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6B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6B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6B35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046FFF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117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7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Aleksandra.Kosjaka@mk.gov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6ACD9C704BFDB43AB1FD13C464DBE95" ma:contentTypeVersion="9" ma:contentTypeDescription="Izveidot jaunu dokumentu." ma:contentTypeScope="" ma:versionID="c4e597fed0c2f178f53c3bdeb56d456a">
  <xsd:schema xmlns:xsd="http://www.w3.org/2001/XMLSchema" xmlns:xs="http://www.w3.org/2001/XMLSchema" xmlns:p="http://schemas.microsoft.com/office/2006/metadata/properties" xmlns:ns2="901c9f71-8e3b-46a5-af80-6338f783ef2d" xmlns:ns3="5eea2664-1934-46d1-8c8d-a6d2e508accd" targetNamespace="http://schemas.microsoft.com/office/2006/metadata/properties" ma:root="true" ma:fieldsID="fa1def0f54ed8cd9d7775f875871a0ad" ns2:_="" ns3:_="">
    <xsd:import namespace="901c9f71-8e3b-46a5-af80-6338f783ef2d"/>
    <xsd:import namespace="5eea2664-1934-46d1-8c8d-a6d2e508ac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c9f71-8e3b-46a5-af80-6338f783ef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ea2664-1934-46d1-8c8d-a6d2e508ac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1B33CE-5242-461F-B324-0CAC34227E4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0F1024-B924-4B6B-82A1-E4394DF79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1c9f71-8e3b-46a5-af80-6338f783ef2d"/>
    <ds:schemaRef ds:uri="5eea2664-1934-46d1-8c8d-a6d2e508ac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EBFA6-CFEE-4327-B048-126D959693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3</Pages>
  <Words>3859</Words>
  <Characters>2200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"Grozījumi Ministru kabineta 2010. gada 5. maija noteikumos Nr. 413 "Noteikumi par gada publiskajiem pārskatiem"" anotācija</vt:lpstr>
    </vt:vector>
  </TitlesOfParts>
  <Company>Valsts kanceleja</Company>
  <LinksUpToDate>false</LinksUpToDate>
  <CharactersWithSpaces>6047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"Grozījumi Ministru kabineta 2010. gada 5. maija noteikumos Nr. 413 "Noteikumi par gada publiskajiem pārskatiem"" anotācija</dc:title>
  <dc:subject>Anotācija</dc:subject>
  <dc:creator>Aleksandra Kosjaka</dc:creator>
  <dc:description>67082959, Aleksandra.Kosjaka@mk.gov.lv</dc:description>
  <cp:lastModifiedBy>Aleksandra Kosjaka</cp:lastModifiedBy>
  <cp:revision>83</cp:revision>
  <cp:lastPrinted>2020-06-18T13:03:00Z</cp:lastPrinted>
  <dcterms:created xsi:type="dcterms:W3CDTF">2020-06-17T13:05:00Z</dcterms:created>
  <dcterms:modified xsi:type="dcterms:W3CDTF">2021-12-22T09:33:00Z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0x01010036ACD9C704BFDB43AB1FD13C464DBE95</vt:lpwstr>
  </property>
</Properties>
</file>