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276DEF" w14:textId="6D6E1846" w:rsidR="00FE3516" w:rsidRPr="00D42F45" w:rsidRDefault="00FE3516" w:rsidP="00FE3516">
      <w:pPr>
        <w:spacing w:before="240" w:after="0" w:line="240" w:lineRule="auto"/>
        <w:jc w:val="both"/>
        <w:rPr>
          <w:rFonts w:cs="Times New Roman"/>
          <w:b/>
          <w:sz w:val="24"/>
          <w:szCs w:val="24"/>
        </w:rPr>
      </w:pPr>
      <w:r w:rsidRPr="00D42F45">
        <w:rPr>
          <w:rFonts w:cs="Times New Roman"/>
          <w:b/>
          <w:sz w:val="24"/>
          <w:szCs w:val="24"/>
        </w:rPr>
        <w:t xml:space="preserve">Deklasifikācijas datums: </w:t>
      </w:r>
      <w:r>
        <w:rPr>
          <w:rFonts w:cs="Times New Roman"/>
          <w:b/>
          <w:sz w:val="24"/>
          <w:szCs w:val="24"/>
        </w:rPr>
        <w:t>05</w:t>
      </w:r>
      <w:r w:rsidRPr="00D42F45">
        <w:rPr>
          <w:rFonts w:cs="Times New Roman"/>
          <w:b/>
          <w:sz w:val="24"/>
          <w:szCs w:val="24"/>
        </w:rPr>
        <w:t>.06.2024.</w:t>
      </w:r>
    </w:p>
    <w:p w14:paraId="25B12984" w14:textId="77777777" w:rsidR="00FE3516" w:rsidRPr="00D42F45" w:rsidRDefault="00FE3516" w:rsidP="00FE3516">
      <w:pPr>
        <w:pStyle w:val="Header"/>
        <w:rPr>
          <w:b/>
          <w:sz w:val="24"/>
          <w:szCs w:val="20"/>
        </w:rPr>
      </w:pPr>
      <w:r w:rsidRPr="00D42F45">
        <w:rPr>
          <w:b/>
          <w:sz w:val="24"/>
          <w:szCs w:val="20"/>
        </w:rPr>
        <w:t>Deklasifikācijas pamatojums: vairs nav aktuāls ierobežotas pieejamības statusa noteikšanas pamats</w:t>
      </w:r>
    </w:p>
    <w:p w14:paraId="7AD34C87" w14:textId="77777777" w:rsidR="00FE3516" w:rsidRPr="00FE3516" w:rsidRDefault="00FE3516" w:rsidP="00FE3516">
      <w:pPr>
        <w:spacing w:after="0" w:line="240" w:lineRule="auto"/>
        <w:jc w:val="both"/>
        <w:rPr>
          <w:rFonts w:cs="Times New Roman"/>
          <w:b/>
          <w:sz w:val="24"/>
          <w:szCs w:val="24"/>
        </w:rPr>
      </w:pPr>
    </w:p>
    <w:p w14:paraId="4287B053" w14:textId="3002E9E2" w:rsidR="00B95B0A" w:rsidRPr="00F66957" w:rsidRDefault="002F17B7" w:rsidP="00642CC8">
      <w:pPr>
        <w:spacing w:after="0" w:line="240" w:lineRule="auto"/>
        <w:jc w:val="center"/>
        <w:rPr>
          <w:rFonts w:cs="Times New Roman"/>
          <w:b/>
          <w:szCs w:val="28"/>
        </w:rPr>
      </w:pPr>
      <w:r w:rsidRPr="00F66957">
        <w:rPr>
          <w:rFonts w:cs="Times New Roman"/>
          <w:b/>
          <w:szCs w:val="28"/>
        </w:rPr>
        <w:t>I</w:t>
      </w:r>
      <w:r w:rsidR="00B95B0A" w:rsidRPr="00F66957">
        <w:rPr>
          <w:rFonts w:cs="Times New Roman"/>
          <w:b/>
          <w:szCs w:val="28"/>
        </w:rPr>
        <w:t>NFORMATĪVAIS ZIŅOJUMS</w:t>
      </w:r>
    </w:p>
    <w:p w14:paraId="17DEF3BE" w14:textId="1ADEA9DB" w:rsidR="00E60066" w:rsidRPr="00F66957" w:rsidRDefault="00983B12" w:rsidP="000F5561">
      <w:pPr>
        <w:spacing w:after="120" w:line="240" w:lineRule="auto"/>
        <w:ind w:firstLine="720"/>
        <w:jc w:val="center"/>
        <w:rPr>
          <w:rFonts w:cs="Times New Roman"/>
          <w:b/>
          <w:szCs w:val="28"/>
        </w:rPr>
      </w:pPr>
      <w:bookmarkStart w:id="0" w:name="_Hlk32315205"/>
      <w:r w:rsidRPr="00F66957">
        <w:rPr>
          <w:rFonts w:cs="Times New Roman"/>
          <w:b/>
          <w:szCs w:val="28"/>
        </w:rPr>
        <w:t>Par</w:t>
      </w:r>
      <w:r w:rsidR="000F5561" w:rsidRPr="00F66957">
        <w:rPr>
          <w:rFonts w:cs="Times New Roman"/>
          <w:b/>
          <w:szCs w:val="28"/>
        </w:rPr>
        <w:t xml:space="preserve"> </w:t>
      </w:r>
      <w:r w:rsidRPr="00F66957">
        <w:rPr>
          <w:rFonts w:cs="Times New Roman"/>
          <w:b/>
          <w:szCs w:val="28"/>
        </w:rPr>
        <w:t xml:space="preserve">Rail Baltica projekta </w:t>
      </w:r>
      <w:r w:rsidR="006D72DB" w:rsidRPr="00F66957">
        <w:rPr>
          <w:rFonts w:cs="Times New Roman"/>
          <w:b/>
          <w:szCs w:val="28"/>
        </w:rPr>
        <w:t xml:space="preserve">ieviešanas </w:t>
      </w:r>
      <w:r w:rsidRPr="00F66957">
        <w:rPr>
          <w:rFonts w:cs="Times New Roman"/>
          <w:b/>
          <w:szCs w:val="28"/>
        </w:rPr>
        <w:t>progresu Latvijā</w:t>
      </w:r>
      <w:bookmarkEnd w:id="0"/>
      <w:r w:rsidR="00641385" w:rsidRPr="00F66957">
        <w:rPr>
          <w:rFonts w:cs="Times New Roman"/>
          <w:b/>
          <w:szCs w:val="28"/>
        </w:rPr>
        <w:t xml:space="preserve"> 2022.</w:t>
      </w:r>
      <w:r w:rsidR="00F66957">
        <w:rPr>
          <w:rFonts w:cs="Times New Roman"/>
          <w:b/>
          <w:szCs w:val="28"/>
        </w:rPr>
        <w:t> </w:t>
      </w:r>
      <w:r w:rsidR="00641385" w:rsidRPr="00F66957">
        <w:rPr>
          <w:rFonts w:cs="Times New Roman"/>
          <w:b/>
          <w:szCs w:val="28"/>
        </w:rPr>
        <w:t xml:space="preserve">gada </w:t>
      </w:r>
      <w:r w:rsidR="00A71054" w:rsidRPr="00F66957">
        <w:rPr>
          <w:rFonts w:cs="Times New Roman"/>
          <w:b/>
          <w:szCs w:val="28"/>
        </w:rPr>
        <w:t>2.</w:t>
      </w:r>
      <w:r w:rsidR="00F66957">
        <w:rPr>
          <w:rFonts w:cs="Times New Roman"/>
          <w:b/>
          <w:szCs w:val="28"/>
        </w:rPr>
        <w:t> </w:t>
      </w:r>
      <w:r w:rsidR="00A71054" w:rsidRPr="00F66957">
        <w:rPr>
          <w:rFonts w:cs="Times New Roman"/>
          <w:b/>
          <w:szCs w:val="28"/>
        </w:rPr>
        <w:t>ceturksnī</w:t>
      </w:r>
    </w:p>
    <w:p w14:paraId="29167428" w14:textId="77777777" w:rsidR="00F66957" w:rsidRDefault="00F66957" w:rsidP="000F5561">
      <w:pPr>
        <w:spacing w:after="120" w:line="240" w:lineRule="auto"/>
        <w:ind w:firstLine="720"/>
        <w:jc w:val="center"/>
        <w:rPr>
          <w:rFonts w:cs="Times New Roman"/>
          <w:b/>
          <w:sz w:val="24"/>
          <w:szCs w:val="24"/>
        </w:rPr>
      </w:pPr>
    </w:p>
    <w:p w14:paraId="007E0627" w14:textId="5B6E1487" w:rsidR="00F66957" w:rsidRPr="00493755" w:rsidRDefault="00F66957" w:rsidP="000F5561">
      <w:pPr>
        <w:spacing w:after="120" w:line="240" w:lineRule="auto"/>
        <w:ind w:firstLine="720"/>
        <w:jc w:val="center"/>
        <w:rPr>
          <w:rFonts w:cs="Times New Roman"/>
          <w:b/>
          <w:sz w:val="24"/>
          <w:szCs w:val="24"/>
        </w:rPr>
      </w:pPr>
      <w:r>
        <w:rPr>
          <w:rFonts w:cs="Times New Roman"/>
          <w:b/>
          <w:sz w:val="24"/>
          <w:szCs w:val="24"/>
        </w:rPr>
        <w:t>Ievads</w:t>
      </w:r>
    </w:p>
    <w:p w14:paraId="3DDC5B76" w14:textId="4BE4BD7E" w:rsidR="00761BEE" w:rsidRPr="00493755" w:rsidRDefault="00E60066" w:rsidP="00990A37">
      <w:pPr>
        <w:spacing w:after="0" w:line="240" w:lineRule="auto"/>
        <w:ind w:firstLine="720"/>
        <w:jc w:val="both"/>
        <w:rPr>
          <w:rFonts w:cs="Times New Roman"/>
          <w:sz w:val="24"/>
          <w:szCs w:val="24"/>
        </w:rPr>
      </w:pPr>
      <w:r w:rsidRPr="00493755">
        <w:rPr>
          <w:rFonts w:cs="Times New Roman"/>
          <w:sz w:val="24"/>
          <w:szCs w:val="24"/>
        </w:rPr>
        <w:t xml:space="preserve">Rail Baltica projekts ir </w:t>
      </w:r>
      <w:r w:rsidR="003C078F" w:rsidRPr="00493755">
        <w:rPr>
          <w:rFonts w:cs="Times New Roman"/>
          <w:sz w:val="24"/>
          <w:szCs w:val="24"/>
        </w:rPr>
        <w:t>Eiropas</w:t>
      </w:r>
      <w:r w:rsidRPr="00493755">
        <w:rPr>
          <w:rFonts w:cs="Times New Roman"/>
          <w:sz w:val="24"/>
          <w:szCs w:val="24"/>
        </w:rPr>
        <w:t xml:space="preserve"> standarta platuma dzelzceļa transporta </w:t>
      </w:r>
      <w:r w:rsidR="003C078F" w:rsidRPr="00493755">
        <w:rPr>
          <w:rFonts w:cs="Times New Roman"/>
          <w:sz w:val="24"/>
          <w:szCs w:val="24"/>
        </w:rPr>
        <w:t>Eiropas</w:t>
      </w:r>
      <w:r w:rsidR="00ED3BDF" w:rsidRPr="00493755">
        <w:rPr>
          <w:rFonts w:cs="Times New Roman"/>
          <w:sz w:val="24"/>
          <w:szCs w:val="24"/>
        </w:rPr>
        <w:t xml:space="preserve"> transporta </w:t>
      </w:r>
      <w:r w:rsidRPr="00493755">
        <w:rPr>
          <w:rFonts w:cs="Times New Roman"/>
          <w:sz w:val="24"/>
          <w:szCs w:val="24"/>
        </w:rPr>
        <w:t xml:space="preserve">tīkla (turpmāk – TEN-T tīkla) Ziemeļjūras – Baltijas koridora transporta sistēmas elements, kas aptver četras </w:t>
      </w:r>
      <w:r w:rsidR="003C078F" w:rsidRPr="00493755">
        <w:rPr>
          <w:rFonts w:cs="Times New Roman"/>
          <w:sz w:val="24"/>
          <w:szCs w:val="24"/>
        </w:rPr>
        <w:t>Eiropas</w:t>
      </w:r>
      <w:r w:rsidRPr="00493755">
        <w:rPr>
          <w:rFonts w:cs="Times New Roman"/>
          <w:sz w:val="24"/>
          <w:szCs w:val="24"/>
        </w:rPr>
        <w:t xml:space="preserve"> Savienības dalībvalstis – Poliju, Lietuvu, Latviju un Igauniju, un netieši arī Somiju, tālākā nākotnē paredzot maršruta pagarinājumu ar savienojumu Tallina – Helsinki</w:t>
      </w:r>
      <w:r w:rsidR="00B6099B" w:rsidRPr="00493755">
        <w:rPr>
          <w:rFonts w:cs="Times New Roman"/>
          <w:sz w:val="24"/>
          <w:szCs w:val="24"/>
        </w:rPr>
        <w:t xml:space="preserve"> (turpmāk – Projekts)</w:t>
      </w:r>
      <w:r w:rsidRPr="00493755">
        <w:rPr>
          <w:rFonts w:cs="Times New Roman"/>
          <w:sz w:val="24"/>
          <w:szCs w:val="24"/>
        </w:rPr>
        <w:t xml:space="preserve">. </w:t>
      </w:r>
      <w:r w:rsidR="004C3C19" w:rsidRPr="00493755">
        <w:rPr>
          <w:rFonts w:cs="Times New Roman"/>
          <w:sz w:val="24"/>
          <w:szCs w:val="24"/>
        </w:rPr>
        <w:t>G</w:t>
      </w:r>
      <w:r w:rsidRPr="00493755">
        <w:rPr>
          <w:rFonts w:cs="Times New Roman"/>
          <w:sz w:val="24"/>
          <w:szCs w:val="24"/>
        </w:rPr>
        <w:t>lobāl</w:t>
      </w:r>
      <w:r w:rsidR="00AB0215" w:rsidRPr="00493755">
        <w:rPr>
          <w:rFonts w:cs="Times New Roman"/>
          <w:sz w:val="24"/>
          <w:szCs w:val="24"/>
        </w:rPr>
        <w:t>ā</w:t>
      </w:r>
      <w:r w:rsidRPr="00493755">
        <w:rPr>
          <w:rFonts w:cs="Times New Roman"/>
          <w:sz w:val="24"/>
          <w:szCs w:val="24"/>
        </w:rPr>
        <w:t xml:space="preserve"> projekta mērķis ir savienot Baltijas valst</w:t>
      </w:r>
      <w:r w:rsidR="001E64DA" w:rsidRPr="00493755">
        <w:rPr>
          <w:rFonts w:cs="Times New Roman"/>
          <w:sz w:val="24"/>
          <w:szCs w:val="24"/>
        </w:rPr>
        <w:t>is</w:t>
      </w:r>
      <w:r w:rsidRPr="00493755">
        <w:rPr>
          <w:rFonts w:cs="Times New Roman"/>
          <w:sz w:val="24"/>
          <w:szCs w:val="24"/>
        </w:rPr>
        <w:t xml:space="preserve"> ar Poliju un pārējo </w:t>
      </w:r>
      <w:r w:rsidR="003C078F" w:rsidRPr="00493755">
        <w:rPr>
          <w:rFonts w:cs="Times New Roman"/>
          <w:sz w:val="24"/>
          <w:szCs w:val="24"/>
        </w:rPr>
        <w:t>Eiropas</w:t>
      </w:r>
      <w:r w:rsidRPr="00493755">
        <w:rPr>
          <w:rFonts w:cs="Times New Roman"/>
          <w:sz w:val="24"/>
          <w:szCs w:val="24"/>
        </w:rPr>
        <w:t xml:space="preserve"> Savienību ar efektīvu, modernu, drošu, videi draudzīgu un tirgus prasībām atbilstošu dzelzceļa pārvadājumu sistēmu. Ziemeļu - Dienvidu virziena </w:t>
      </w:r>
      <w:r w:rsidR="001E64DA" w:rsidRPr="00493755">
        <w:rPr>
          <w:rFonts w:cs="Times New Roman"/>
          <w:sz w:val="24"/>
          <w:szCs w:val="24"/>
        </w:rPr>
        <w:t xml:space="preserve">1435 mm platuma </w:t>
      </w:r>
      <w:r w:rsidRPr="00493755">
        <w:rPr>
          <w:rFonts w:cs="Times New Roman"/>
          <w:sz w:val="24"/>
          <w:szCs w:val="24"/>
        </w:rPr>
        <w:t xml:space="preserve">dzelzceļa līnijas </w:t>
      </w:r>
      <w:r w:rsidR="00195E25" w:rsidRPr="00493755">
        <w:rPr>
          <w:rFonts w:cs="Times New Roman"/>
          <w:sz w:val="24"/>
          <w:szCs w:val="24"/>
        </w:rPr>
        <w:t xml:space="preserve">izbūve </w:t>
      </w:r>
      <w:r w:rsidRPr="00493755">
        <w:rPr>
          <w:rFonts w:cs="Times New Roman"/>
          <w:sz w:val="24"/>
          <w:szCs w:val="24"/>
        </w:rPr>
        <w:t xml:space="preserve">veicinās Baltijas valstu transporta infrastruktūras sistēmas integrāciju </w:t>
      </w:r>
      <w:r w:rsidR="003C078F" w:rsidRPr="00493755">
        <w:rPr>
          <w:rFonts w:cs="Times New Roman"/>
          <w:sz w:val="24"/>
          <w:szCs w:val="24"/>
        </w:rPr>
        <w:t>Eiropas</w:t>
      </w:r>
      <w:r w:rsidRPr="00493755">
        <w:rPr>
          <w:rFonts w:cs="Times New Roman"/>
          <w:sz w:val="24"/>
          <w:szCs w:val="24"/>
        </w:rPr>
        <w:t xml:space="preserve"> Savienībā, kā arī tautsaimniecības ilgtspējīgu </w:t>
      </w:r>
      <w:r w:rsidR="001563EA" w:rsidRPr="00493755">
        <w:rPr>
          <w:rFonts w:cs="Times New Roman"/>
          <w:sz w:val="24"/>
          <w:szCs w:val="24"/>
        </w:rPr>
        <w:t xml:space="preserve">un </w:t>
      </w:r>
      <w:r w:rsidRPr="00493755">
        <w:rPr>
          <w:rFonts w:cs="Times New Roman"/>
          <w:sz w:val="24"/>
          <w:szCs w:val="24"/>
        </w:rPr>
        <w:t>diversificētu attīstību</w:t>
      </w:r>
      <w:r w:rsidR="001563EA" w:rsidRPr="00493755">
        <w:rPr>
          <w:rFonts w:cs="Times New Roman"/>
          <w:sz w:val="24"/>
          <w:szCs w:val="24"/>
        </w:rPr>
        <w:t>, palielinot tās</w:t>
      </w:r>
      <w:r w:rsidRPr="00493755">
        <w:rPr>
          <w:rFonts w:cs="Times New Roman"/>
          <w:sz w:val="24"/>
          <w:szCs w:val="24"/>
        </w:rPr>
        <w:t xml:space="preserve"> konkurētspēju.</w:t>
      </w:r>
    </w:p>
    <w:p w14:paraId="21CA61A3" w14:textId="48642974" w:rsidR="00CB67BB" w:rsidRPr="00493755" w:rsidRDefault="00EC0117" w:rsidP="00990A37">
      <w:pPr>
        <w:spacing w:before="120" w:after="120" w:line="240" w:lineRule="auto"/>
        <w:ind w:firstLine="720"/>
        <w:jc w:val="center"/>
        <w:rPr>
          <w:rFonts w:cs="Times New Roman"/>
          <w:b/>
          <w:sz w:val="24"/>
          <w:szCs w:val="24"/>
        </w:rPr>
      </w:pPr>
      <w:r w:rsidRPr="00493755">
        <w:rPr>
          <w:rFonts w:cs="Times New Roman"/>
          <w:b/>
          <w:sz w:val="24"/>
          <w:szCs w:val="24"/>
        </w:rPr>
        <w:t>P</w:t>
      </w:r>
      <w:r w:rsidR="00D27971" w:rsidRPr="00493755">
        <w:rPr>
          <w:rFonts w:cs="Times New Roman"/>
          <w:b/>
          <w:sz w:val="24"/>
          <w:szCs w:val="24"/>
        </w:rPr>
        <w:t xml:space="preserve">rojekta realizācijas gaita </w:t>
      </w:r>
    </w:p>
    <w:p w14:paraId="74A976CA" w14:textId="26A83CDF" w:rsidR="00944AB0" w:rsidRDefault="00697471" w:rsidP="00990A37">
      <w:pPr>
        <w:spacing w:after="0" w:line="240" w:lineRule="auto"/>
        <w:ind w:firstLine="720"/>
        <w:jc w:val="both"/>
        <w:rPr>
          <w:rFonts w:eastAsia="Times New Roman" w:cs="Times New Roman"/>
          <w:sz w:val="24"/>
          <w:szCs w:val="24"/>
        </w:rPr>
      </w:pPr>
      <w:r>
        <w:rPr>
          <w:rFonts w:eastAsia="Times New Roman" w:cs="Times New Roman"/>
          <w:sz w:val="24"/>
          <w:szCs w:val="24"/>
        </w:rPr>
        <w:t>2022.</w:t>
      </w:r>
      <w:r w:rsidR="00F66957">
        <w:rPr>
          <w:rFonts w:eastAsia="Times New Roman" w:cs="Times New Roman"/>
          <w:sz w:val="24"/>
          <w:szCs w:val="24"/>
        </w:rPr>
        <w:t> </w:t>
      </w:r>
      <w:r>
        <w:rPr>
          <w:rFonts w:eastAsia="Times New Roman" w:cs="Times New Roman"/>
          <w:sz w:val="24"/>
          <w:szCs w:val="24"/>
        </w:rPr>
        <w:t>gada 2.</w:t>
      </w:r>
      <w:r w:rsidR="00F66957">
        <w:rPr>
          <w:rFonts w:eastAsia="Times New Roman" w:cs="Times New Roman"/>
          <w:sz w:val="24"/>
          <w:szCs w:val="24"/>
        </w:rPr>
        <w:t> </w:t>
      </w:r>
      <w:r>
        <w:rPr>
          <w:rFonts w:eastAsia="Times New Roman" w:cs="Times New Roman"/>
          <w:sz w:val="24"/>
          <w:szCs w:val="24"/>
        </w:rPr>
        <w:t xml:space="preserve">ceturksnī </w:t>
      </w:r>
      <w:r w:rsidR="2D49CB05" w:rsidRPr="4DC6A211">
        <w:rPr>
          <w:rFonts w:eastAsia="Times New Roman" w:cs="Times New Roman"/>
          <w:sz w:val="24"/>
          <w:szCs w:val="24"/>
        </w:rPr>
        <w:t xml:space="preserve">finansējums </w:t>
      </w:r>
      <w:r w:rsidR="14FA3EC6" w:rsidRPr="4DC6A211">
        <w:rPr>
          <w:rFonts w:eastAsia="Times New Roman" w:cs="Times New Roman"/>
          <w:sz w:val="24"/>
          <w:szCs w:val="24"/>
        </w:rPr>
        <w:t xml:space="preserve">tiek </w:t>
      </w:r>
      <w:r w:rsidR="2D49CB05" w:rsidRPr="4DC6A211">
        <w:rPr>
          <w:rFonts w:eastAsia="Times New Roman" w:cs="Times New Roman"/>
          <w:sz w:val="24"/>
          <w:szCs w:val="24"/>
        </w:rPr>
        <w:t xml:space="preserve">izmantots </w:t>
      </w:r>
      <w:r w:rsidR="575A73CA" w:rsidRPr="4DC6A211">
        <w:rPr>
          <w:rFonts w:eastAsia="Times New Roman" w:cs="Times New Roman"/>
          <w:sz w:val="24"/>
          <w:szCs w:val="24"/>
        </w:rPr>
        <w:t>P</w:t>
      </w:r>
      <w:r w:rsidR="2D49CB05" w:rsidRPr="4DC6A211">
        <w:rPr>
          <w:rFonts w:eastAsia="Times New Roman" w:cs="Times New Roman"/>
          <w:sz w:val="24"/>
          <w:szCs w:val="24"/>
        </w:rPr>
        <w:t xml:space="preserve">rojekta būvprojektēšanas un būvniecības aktivitātēm. </w:t>
      </w:r>
      <w:r w:rsidR="03C81F40" w:rsidRPr="4DC6A211">
        <w:rPr>
          <w:rFonts w:eastAsia="Times New Roman" w:cs="Times New Roman"/>
          <w:sz w:val="24"/>
          <w:szCs w:val="24"/>
        </w:rPr>
        <w:t xml:space="preserve">Rail Baltica </w:t>
      </w:r>
      <w:r w:rsidR="127886CE" w:rsidRPr="4DC6A211">
        <w:rPr>
          <w:rFonts w:eastAsia="Times New Roman" w:cs="Times New Roman"/>
          <w:sz w:val="24"/>
          <w:szCs w:val="24"/>
        </w:rPr>
        <w:t xml:space="preserve">infrastruktūra Latvijas teritorijā ir sadalīta sešos </w:t>
      </w:r>
      <w:r w:rsidR="360D8055" w:rsidRPr="4DC6A211">
        <w:rPr>
          <w:rFonts w:eastAsia="Times New Roman" w:cs="Times New Roman"/>
          <w:sz w:val="24"/>
          <w:szCs w:val="24"/>
        </w:rPr>
        <w:t>posmos</w:t>
      </w:r>
      <w:r w:rsidR="16E781CA" w:rsidRPr="4DC6A211">
        <w:rPr>
          <w:rFonts w:eastAsia="Times New Roman" w:cs="Times New Roman"/>
          <w:sz w:val="24"/>
          <w:szCs w:val="24"/>
        </w:rPr>
        <w:t xml:space="preserve">: </w:t>
      </w:r>
      <w:r w:rsidR="360D8055" w:rsidRPr="4DC6A211">
        <w:rPr>
          <w:rFonts w:eastAsia="Times New Roman" w:cs="Times New Roman"/>
          <w:sz w:val="24"/>
          <w:szCs w:val="24"/>
        </w:rPr>
        <w:t>divās Rai</w:t>
      </w:r>
      <w:r w:rsidR="301C9E6C" w:rsidRPr="4DC6A211">
        <w:rPr>
          <w:rFonts w:eastAsia="Times New Roman" w:cs="Times New Roman"/>
          <w:sz w:val="24"/>
          <w:szCs w:val="24"/>
        </w:rPr>
        <w:t>l</w:t>
      </w:r>
      <w:r w:rsidR="360D8055" w:rsidRPr="4DC6A211">
        <w:rPr>
          <w:rFonts w:eastAsia="Times New Roman" w:cs="Times New Roman"/>
          <w:sz w:val="24"/>
          <w:szCs w:val="24"/>
        </w:rPr>
        <w:t xml:space="preserve"> Baltica sekcijās </w:t>
      </w:r>
      <w:r w:rsidR="16E781CA" w:rsidRPr="4DC6A211">
        <w:rPr>
          <w:rFonts w:eastAsia="Times New Roman" w:cs="Times New Roman"/>
          <w:sz w:val="24"/>
          <w:szCs w:val="24"/>
        </w:rPr>
        <w:t xml:space="preserve">projektēšanas darbi </w:t>
      </w:r>
      <w:r>
        <w:rPr>
          <w:rFonts w:eastAsia="Times New Roman" w:cs="Times New Roman"/>
          <w:sz w:val="24"/>
          <w:szCs w:val="24"/>
        </w:rPr>
        <w:t>tiek veikti detalizētā būvprojekta stadijā, č</w:t>
      </w:r>
      <w:r w:rsidR="6CC38B65" w:rsidRPr="4DC6A211">
        <w:rPr>
          <w:rFonts w:eastAsia="Times New Roman" w:cs="Times New Roman"/>
          <w:sz w:val="24"/>
          <w:szCs w:val="24"/>
        </w:rPr>
        <w:t>etr</w:t>
      </w:r>
      <w:r>
        <w:rPr>
          <w:rFonts w:eastAsia="Times New Roman" w:cs="Times New Roman"/>
          <w:sz w:val="24"/>
          <w:szCs w:val="24"/>
        </w:rPr>
        <w:t>os</w:t>
      </w:r>
      <w:r w:rsidR="6CC38B65" w:rsidRPr="4DC6A211">
        <w:rPr>
          <w:rFonts w:eastAsia="Times New Roman" w:cs="Times New Roman"/>
          <w:sz w:val="24"/>
          <w:szCs w:val="24"/>
        </w:rPr>
        <w:t xml:space="preserve"> Rail Baltica posm</w:t>
      </w:r>
      <w:r>
        <w:rPr>
          <w:rFonts w:eastAsia="Times New Roman" w:cs="Times New Roman"/>
          <w:sz w:val="24"/>
          <w:szCs w:val="24"/>
        </w:rPr>
        <w:t xml:space="preserve">os būvprojektēšana tiek veikta </w:t>
      </w:r>
      <w:r w:rsidR="066DF542" w:rsidRPr="4DC6A211">
        <w:rPr>
          <w:rFonts w:eastAsia="Times New Roman" w:cs="Times New Roman"/>
          <w:sz w:val="24"/>
          <w:szCs w:val="24"/>
        </w:rPr>
        <w:t>būvprojekta minimālā sastāva (Master Design) stadijā.</w:t>
      </w:r>
      <w:r w:rsidR="780EABFC" w:rsidRPr="4DC6A211">
        <w:rPr>
          <w:rFonts w:eastAsia="Times New Roman" w:cs="Times New Roman"/>
          <w:sz w:val="24"/>
          <w:szCs w:val="24"/>
        </w:rPr>
        <w:t xml:space="preserve"> Paralēli </w:t>
      </w:r>
      <w:r w:rsidR="2D49CB05" w:rsidRPr="4DC6A211">
        <w:rPr>
          <w:rFonts w:eastAsia="Times New Roman" w:cs="Times New Roman"/>
          <w:sz w:val="24"/>
          <w:szCs w:val="24"/>
        </w:rPr>
        <w:t xml:space="preserve">tiek īstenota Rail Baltica infrastruktūras apkalpes </w:t>
      </w:r>
      <w:r w:rsidR="36828A92" w:rsidRPr="4DC6A211">
        <w:rPr>
          <w:rFonts w:eastAsia="Times New Roman" w:cs="Times New Roman"/>
          <w:sz w:val="24"/>
          <w:szCs w:val="24"/>
        </w:rPr>
        <w:t>punktu</w:t>
      </w:r>
      <w:r w:rsidR="2D49CB05" w:rsidRPr="4DC6A211">
        <w:rPr>
          <w:rFonts w:eastAsia="Times New Roman" w:cs="Times New Roman"/>
          <w:sz w:val="24"/>
          <w:szCs w:val="24"/>
        </w:rPr>
        <w:t>, reģionālo staciju un pieturu plānošana un projektēšana</w:t>
      </w:r>
      <w:r w:rsidR="00323F0E">
        <w:rPr>
          <w:rFonts w:eastAsia="Times New Roman" w:cs="Times New Roman"/>
          <w:sz w:val="24"/>
          <w:szCs w:val="24"/>
        </w:rPr>
        <w:t xml:space="preserve">, kā arī uzsākta </w:t>
      </w:r>
      <w:r>
        <w:rPr>
          <w:rFonts w:eastAsia="Times New Roman" w:cs="Times New Roman"/>
          <w:sz w:val="24"/>
          <w:szCs w:val="24"/>
        </w:rPr>
        <w:t xml:space="preserve">Salaspils Intermodālā loģistikas </w:t>
      </w:r>
      <w:r w:rsidR="00323F0E">
        <w:rPr>
          <w:rFonts w:eastAsia="Times New Roman" w:cs="Times New Roman"/>
          <w:sz w:val="24"/>
          <w:szCs w:val="24"/>
        </w:rPr>
        <w:t>centra projektēšana.</w:t>
      </w:r>
    </w:p>
    <w:p w14:paraId="683FC510" w14:textId="1A1CD348" w:rsidR="0055288A" w:rsidRDefault="00323F0E" w:rsidP="002F3CAD">
      <w:pPr>
        <w:spacing w:after="0" w:line="240" w:lineRule="auto"/>
        <w:ind w:firstLine="720"/>
        <w:jc w:val="both"/>
        <w:rPr>
          <w:rFonts w:eastAsia="Times New Roman" w:cs="Times New Roman"/>
          <w:sz w:val="24"/>
          <w:szCs w:val="24"/>
        </w:rPr>
      </w:pPr>
      <w:r>
        <w:rPr>
          <w:rFonts w:eastAsia="Times New Roman" w:cs="Times New Roman"/>
          <w:sz w:val="24"/>
          <w:szCs w:val="24"/>
        </w:rPr>
        <w:t xml:space="preserve">Attiecībā uz būvniecību, turpinās </w:t>
      </w:r>
      <w:r w:rsidR="0055288A" w:rsidRPr="00493755">
        <w:rPr>
          <w:rFonts w:eastAsia="Times New Roman" w:cs="Times New Roman"/>
          <w:sz w:val="24"/>
          <w:szCs w:val="24"/>
        </w:rPr>
        <w:t>2020.</w:t>
      </w:r>
      <w:r w:rsidR="008B70E5" w:rsidRPr="00493755">
        <w:rPr>
          <w:rFonts w:eastAsia="Times New Roman" w:cs="Times New Roman"/>
          <w:sz w:val="24"/>
          <w:szCs w:val="24"/>
        </w:rPr>
        <w:t> </w:t>
      </w:r>
      <w:r w:rsidR="0055288A" w:rsidRPr="00493755">
        <w:rPr>
          <w:rFonts w:eastAsia="Times New Roman" w:cs="Times New Roman"/>
          <w:sz w:val="24"/>
          <w:szCs w:val="24"/>
        </w:rPr>
        <w:t>gada novembrī uzsākt</w:t>
      </w:r>
      <w:r>
        <w:rPr>
          <w:rFonts w:eastAsia="Times New Roman" w:cs="Times New Roman"/>
          <w:sz w:val="24"/>
          <w:szCs w:val="24"/>
        </w:rPr>
        <w:t>ā</w:t>
      </w:r>
      <w:r w:rsidR="0055288A" w:rsidRPr="00493755">
        <w:rPr>
          <w:rFonts w:eastAsia="Times New Roman" w:cs="Times New Roman"/>
          <w:sz w:val="24"/>
          <w:szCs w:val="24"/>
        </w:rPr>
        <w:t xml:space="preserve"> Rīgas Centrālā multimodālā mezgla būvniecība un 2021.</w:t>
      </w:r>
      <w:r w:rsidR="008B70E5" w:rsidRPr="00493755">
        <w:rPr>
          <w:rFonts w:eastAsia="Times New Roman" w:cs="Times New Roman"/>
          <w:sz w:val="24"/>
          <w:szCs w:val="24"/>
        </w:rPr>
        <w:t> </w:t>
      </w:r>
      <w:r w:rsidR="0055288A" w:rsidRPr="00493755">
        <w:rPr>
          <w:rFonts w:eastAsia="Times New Roman" w:cs="Times New Roman"/>
          <w:sz w:val="24"/>
          <w:szCs w:val="24"/>
        </w:rPr>
        <w:t>gada maijā uzsākt</w:t>
      </w:r>
      <w:r>
        <w:rPr>
          <w:rFonts w:eastAsia="Times New Roman" w:cs="Times New Roman"/>
          <w:sz w:val="24"/>
          <w:szCs w:val="24"/>
        </w:rPr>
        <w:t xml:space="preserve">ā </w:t>
      </w:r>
      <w:r w:rsidR="0055288A" w:rsidRPr="00493755">
        <w:rPr>
          <w:rFonts w:eastAsia="Times New Roman" w:cs="Times New Roman"/>
          <w:sz w:val="24"/>
          <w:szCs w:val="24"/>
        </w:rPr>
        <w:t xml:space="preserve">Rail Baltica starptautiskās lidostas </w:t>
      </w:r>
      <w:r w:rsidR="00BE648F" w:rsidRPr="00773B01">
        <w:rPr>
          <w:sz w:val="24"/>
          <w:szCs w:val="24"/>
          <w:lang w:val="lv"/>
        </w:rPr>
        <w:t>"</w:t>
      </w:r>
      <w:r w:rsidR="0055288A" w:rsidRPr="00493755">
        <w:rPr>
          <w:rFonts w:eastAsia="Times New Roman" w:cs="Times New Roman"/>
          <w:sz w:val="24"/>
          <w:szCs w:val="24"/>
        </w:rPr>
        <w:t>Rīga</w:t>
      </w:r>
      <w:r w:rsidR="00BE648F" w:rsidRPr="00773B01">
        <w:rPr>
          <w:sz w:val="24"/>
          <w:szCs w:val="24"/>
          <w:lang w:val="lv"/>
        </w:rPr>
        <w:t>"</w:t>
      </w:r>
      <w:r w:rsidR="0055288A" w:rsidRPr="00493755">
        <w:rPr>
          <w:rFonts w:eastAsia="Times New Roman" w:cs="Times New Roman"/>
          <w:sz w:val="24"/>
          <w:szCs w:val="24"/>
        </w:rPr>
        <w:t xml:space="preserve"> multimodālā transporta mezgla būvniecība.</w:t>
      </w:r>
      <w:r w:rsidR="002F3CAD">
        <w:rPr>
          <w:rFonts w:eastAsia="Times New Roman" w:cs="Times New Roman"/>
          <w:sz w:val="24"/>
          <w:szCs w:val="24"/>
        </w:rPr>
        <w:t xml:space="preserve"> </w:t>
      </w:r>
    </w:p>
    <w:p w14:paraId="029AD4BE" w14:textId="66630425" w:rsidR="00CB66E8" w:rsidRDefault="00EB48DC" w:rsidP="00990A37">
      <w:pPr>
        <w:spacing w:after="0" w:line="240" w:lineRule="auto"/>
        <w:ind w:firstLine="720"/>
        <w:jc w:val="both"/>
        <w:rPr>
          <w:rFonts w:eastAsia="Times New Roman" w:cs="Times New Roman"/>
          <w:sz w:val="24"/>
          <w:szCs w:val="24"/>
        </w:rPr>
      </w:pPr>
      <w:r>
        <w:rPr>
          <w:rFonts w:cs="Times New Roman"/>
          <w:sz w:val="24"/>
          <w:szCs w:val="24"/>
        </w:rPr>
        <w:t xml:space="preserve">Projekta noslēgto būvdarbu līgumos ir iestrādāta būvniecības izmaksu indeksācija (turpmāk - BII) un neliela rezerve, kas pamazām tiek izsmelta. Ja situācija neizmainās, minētās rezerves varētu tikt izmantotas līdz vasaras beigām. </w:t>
      </w:r>
    </w:p>
    <w:p w14:paraId="6B2C2110" w14:textId="2B718D21" w:rsidR="006A39DC" w:rsidRDefault="00323F0E" w:rsidP="00130EAA">
      <w:pPr>
        <w:spacing w:after="0" w:line="240" w:lineRule="auto"/>
        <w:ind w:firstLine="720"/>
        <w:jc w:val="both"/>
        <w:rPr>
          <w:rFonts w:eastAsia="Times New Roman" w:cs="Times New Roman"/>
          <w:szCs w:val="24"/>
        </w:rPr>
      </w:pPr>
      <w:r>
        <w:rPr>
          <w:rFonts w:eastAsia="Times New Roman" w:cs="Times New Roman"/>
          <w:sz w:val="24"/>
          <w:szCs w:val="24"/>
        </w:rPr>
        <w:t>Tā kā Covid</w:t>
      </w:r>
      <w:r w:rsidR="00F66957">
        <w:rPr>
          <w:rFonts w:eastAsia="Times New Roman" w:cs="Times New Roman"/>
          <w:sz w:val="24"/>
          <w:szCs w:val="24"/>
        </w:rPr>
        <w:t>-</w:t>
      </w:r>
      <w:r>
        <w:rPr>
          <w:rFonts w:eastAsia="Times New Roman" w:cs="Times New Roman"/>
          <w:sz w:val="24"/>
          <w:szCs w:val="24"/>
        </w:rPr>
        <w:t xml:space="preserve">19 pandēmija radīja projektēšanas </w:t>
      </w:r>
      <w:r w:rsidR="0027059A">
        <w:rPr>
          <w:rFonts w:eastAsia="Times New Roman" w:cs="Times New Roman"/>
          <w:sz w:val="24"/>
          <w:szCs w:val="24"/>
        </w:rPr>
        <w:t>kavējumus, kas</w:t>
      </w:r>
      <w:r w:rsidR="00AE664E">
        <w:rPr>
          <w:rFonts w:eastAsia="Times New Roman" w:cs="Times New Roman"/>
          <w:sz w:val="24"/>
          <w:szCs w:val="24"/>
        </w:rPr>
        <w:t xml:space="preserve"> skar visas trīs </w:t>
      </w:r>
      <w:r w:rsidR="00F16011">
        <w:rPr>
          <w:rFonts w:eastAsia="Times New Roman" w:cs="Times New Roman"/>
          <w:sz w:val="24"/>
          <w:szCs w:val="24"/>
        </w:rPr>
        <w:t>Projektā iesaistītās Baltijas valstis</w:t>
      </w:r>
      <w:r w:rsidR="00421598">
        <w:rPr>
          <w:rFonts w:eastAsia="Times New Roman" w:cs="Times New Roman"/>
          <w:sz w:val="24"/>
          <w:szCs w:val="24"/>
        </w:rPr>
        <w:t>, sākotnēj</w:t>
      </w:r>
      <w:r w:rsidR="00192D0A">
        <w:rPr>
          <w:rFonts w:eastAsia="Times New Roman" w:cs="Times New Roman"/>
          <w:sz w:val="24"/>
          <w:szCs w:val="24"/>
        </w:rPr>
        <w:t>ie finansēšanas līgum</w:t>
      </w:r>
      <w:r w:rsidR="00B64226">
        <w:rPr>
          <w:rFonts w:eastAsia="Times New Roman" w:cs="Times New Roman"/>
          <w:sz w:val="24"/>
          <w:szCs w:val="24"/>
        </w:rPr>
        <w:t>i tiek pagarināti līdz 2024.</w:t>
      </w:r>
      <w:r w:rsidR="00F66957">
        <w:rPr>
          <w:rFonts w:eastAsia="Times New Roman" w:cs="Times New Roman"/>
          <w:sz w:val="24"/>
          <w:szCs w:val="24"/>
        </w:rPr>
        <w:t> </w:t>
      </w:r>
      <w:r w:rsidR="00B64226">
        <w:rPr>
          <w:rFonts w:eastAsia="Times New Roman" w:cs="Times New Roman"/>
          <w:sz w:val="24"/>
          <w:szCs w:val="24"/>
        </w:rPr>
        <w:t>gada 31.</w:t>
      </w:r>
      <w:r w:rsidR="00F66957">
        <w:rPr>
          <w:rFonts w:eastAsia="Times New Roman" w:cs="Times New Roman"/>
          <w:sz w:val="24"/>
          <w:szCs w:val="24"/>
        </w:rPr>
        <w:t> </w:t>
      </w:r>
      <w:r w:rsidR="00B64226">
        <w:rPr>
          <w:rFonts w:eastAsia="Times New Roman" w:cs="Times New Roman"/>
          <w:sz w:val="24"/>
          <w:szCs w:val="24"/>
        </w:rPr>
        <w:t>decembrim</w:t>
      </w:r>
      <w:r w:rsidR="008947F1">
        <w:rPr>
          <w:rFonts w:eastAsia="Times New Roman" w:cs="Times New Roman"/>
          <w:sz w:val="24"/>
          <w:szCs w:val="24"/>
        </w:rPr>
        <w:t>.</w:t>
      </w:r>
    </w:p>
    <w:p w14:paraId="258610B5" w14:textId="3E3FE642" w:rsidR="00185A3B" w:rsidRPr="00493755" w:rsidRDefault="0027059A" w:rsidP="00EB48DC">
      <w:pPr>
        <w:pStyle w:val="ListParagraph"/>
        <w:ind w:left="0" w:firstLine="720"/>
        <w:rPr>
          <w:rFonts w:eastAsia="Times New Roman" w:cs="Times New Roman"/>
          <w:szCs w:val="24"/>
        </w:rPr>
      </w:pPr>
      <w:r>
        <w:rPr>
          <w:rFonts w:eastAsia="Times New Roman" w:cs="Times New Roman"/>
          <w:szCs w:val="24"/>
        </w:rPr>
        <w:t>Latvijas prioritārā p</w:t>
      </w:r>
      <w:r w:rsidR="79EB69F9" w:rsidRPr="4DC6A211">
        <w:rPr>
          <w:rFonts w:eastAsia="Times New Roman" w:cs="Times New Roman"/>
          <w:szCs w:val="24"/>
        </w:rPr>
        <w:t xml:space="preserve">osma </w:t>
      </w:r>
      <w:r w:rsidR="3C2CB43F" w:rsidRPr="4DC6A211">
        <w:rPr>
          <w:rFonts w:eastAsia="Times New Roman" w:cs="Times New Roman"/>
          <w:szCs w:val="24"/>
        </w:rPr>
        <w:t xml:space="preserve">Misa – Lietuvas robeža būvniecība </w:t>
      </w:r>
      <w:r>
        <w:rPr>
          <w:rFonts w:eastAsia="Times New Roman" w:cs="Times New Roman"/>
          <w:szCs w:val="24"/>
        </w:rPr>
        <w:t xml:space="preserve">tika </w:t>
      </w:r>
      <w:r w:rsidR="3C2CB43F" w:rsidRPr="4DC6A211">
        <w:rPr>
          <w:rFonts w:eastAsia="Times New Roman" w:cs="Times New Roman"/>
          <w:szCs w:val="24"/>
        </w:rPr>
        <w:t>pieteikta 2021.</w:t>
      </w:r>
      <w:r w:rsidR="00F66957">
        <w:rPr>
          <w:rFonts w:eastAsia="Times New Roman" w:cs="Times New Roman"/>
          <w:szCs w:val="24"/>
        </w:rPr>
        <w:t> </w:t>
      </w:r>
      <w:r w:rsidR="3C2CB43F" w:rsidRPr="4DC6A211">
        <w:rPr>
          <w:rFonts w:eastAsia="Times New Roman" w:cs="Times New Roman"/>
          <w:szCs w:val="24"/>
        </w:rPr>
        <w:t xml:space="preserve">gada </w:t>
      </w:r>
      <w:r w:rsidR="78D64D72" w:rsidRPr="4DC6A211">
        <w:rPr>
          <w:rFonts w:eastAsia="Times New Roman" w:cs="Times New Roman"/>
          <w:szCs w:val="24"/>
        </w:rPr>
        <w:t xml:space="preserve">Eiropas Infrastruktūras savienošanas instrumenta (turpmāk – CEF) </w:t>
      </w:r>
      <w:r w:rsidR="41D06C5A" w:rsidRPr="4DC6A211">
        <w:rPr>
          <w:rFonts w:eastAsia="Times New Roman" w:cs="Times New Roman"/>
          <w:szCs w:val="24"/>
        </w:rPr>
        <w:t xml:space="preserve">finansējuma </w:t>
      </w:r>
      <w:r w:rsidR="48B5A0CA" w:rsidRPr="4DC6A211">
        <w:rPr>
          <w:rFonts w:eastAsia="Times New Roman" w:cs="Times New Roman"/>
          <w:szCs w:val="24"/>
        </w:rPr>
        <w:t>pieteikum</w:t>
      </w:r>
      <w:r w:rsidR="41D06C5A" w:rsidRPr="4DC6A211">
        <w:rPr>
          <w:rFonts w:eastAsia="Times New Roman" w:cs="Times New Roman"/>
          <w:szCs w:val="24"/>
        </w:rPr>
        <w:t>u</w:t>
      </w:r>
      <w:r w:rsidR="48B5A0CA" w:rsidRPr="4DC6A211">
        <w:rPr>
          <w:rFonts w:eastAsia="Times New Roman" w:cs="Times New Roman"/>
          <w:szCs w:val="24"/>
        </w:rPr>
        <w:t xml:space="preserve"> uzsaukumā</w:t>
      </w:r>
      <w:r w:rsidR="040132B2" w:rsidRPr="4DC6A211">
        <w:rPr>
          <w:rFonts w:eastAsia="Times New Roman" w:cs="Times New Roman"/>
          <w:szCs w:val="24"/>
        </w:rPr>
        <w:t xml:space="preserve">. </w:t>
      </w:r>
      <w:r w:rsidR="2D1A9552" w:rsidRPr="4DC6A211">
        <w:rPr>
          <w:rFonts w:eastAsia="Times New Roman" w:cs="Times New Roman"/>
          <w:szCs w:val="24"/>
        </w:rPr>
        <w:t>202</w:t>
      </w:r>
      <w:r>
        <w:rPr>
          <w:rFonts w:eastAsia="Times New Roman" w:cs="Times New Roman"/>
          <w:szCs w:val="24"/>
        </w:rPr>
        <w:t>2</w:t>
      </w:r>
      <w:r w:rsidR="2D1A9552" w:rsidRPr="4DC6A211">
        <w:rPr>
          <w:rFonts w:eastAsia="Times New Roman" w:cs="Times New Roman"/>
          <w:szCs w:val="24"/>
        </w:rPr>
        <w:t>.</w:t>
      </w:r>
      <w:r w:rsidR="00F66957">
        <w:rPr>
          <w:rFonts w:eastAsia="Times New Roman" w:cs="Times New Roman"/>
          <w:szCs w:val="24"/>
        </w:rPr>
        <w:t> </w:t>
      </w:r>
      <w:r w:rsidR="2D1A9552" w:rsidRPr="4DC6A211">
        <w:rPr>
          <w:rFonts w:eastAsia="Times New Roman" w:cs="Times New Roman"/>
          <w:szCs w:val="24"/>
        </w:rPr>
        <w:t xml:space="preserve">gada </w:t>
      </w:r>
      <w:r>
        <w:rPr>
          <w:rFonts w:eastAsia="Times New Roman" w:cs="Times New Roman"/>
          <w:szCs w:val="24"/>
        </w:rPr>
        <w:t xml:space="preserve">jūnijā tika saņemta informācija, ka </w:t>
      </w:r>
      <w:r w:rsidR="2D1A9552" w:rsidRPr="4DC6A211">
        <w:rPr>
          <w:rFonts w:eastAsia="Times New Roman" w:cs="Times New Roman"/>
          <w:szCs w:val="24"/>
        </w:rPr>
        <w:t xml:space="preserve">CEF </w:t>
      </w:r>
      <w:r w:rsidR="29611722" w:rsidRPr="4DC6A211">
        <w:rPr>
          <w:rFonts w:eastAsia="Times New Roman" w:cs="Times New Roman"/>
          <w:szCs w:val="24"/>
        </w:rPr>
        <w:t xml:space="preserve">uzsaukuma </w:t>
      </w:r>
      <w:r w:rsidR="00870598">
        <w:rPr>
          <w:rFonts w:eastAsia="Times New Roman" w:cs="Times New Roman"/>
          <w:szCs w:val="24"/>
        </w:rPr>
        <w:t xml:space="preserve">ekspertu </w:t>
      </w:r>
      <w:r w:rsidR="00685045">
        <w:rPr>
          <w:rFonts w:eastAsia="Times New Roman" w:cs="Times New Roman"/>
          <w:szCs w:val="24"/>
        </w:rPr>
        <w:t>vērtējumā minētā posma būvniecībai piešķirami 1</w:t>
      </w:r>
      <w:r w:rsidR="008151D6">
        <w:rPr>
          <w:rFonts w:eastAsia="Times New Roman" w:cs="Times New Roman"/>
          <w:szCs w:val="24"/>
        </w:rPr>
        <w:t xml:space="preserve">29 </w:t>
      </w:r>
      <w:r w:rsidR="00587241">
        <w:rPr>
          <w:rFonts w:eastAsia="Times New Roman" w:cs="Times New Roman"/>
          <w:szCs w:val="24"/>
        </w:rPr>
        <w:t xml:space="preserve">miljoni </w:t>
      </w:r>
      <w:r w:rsidR="00587241" w:rsidRPr="00CC5016">
        <w:rPr>
          <w:rFonts w:eastAsia="Times New Roman" w:cs="Times New Roman"/>
          <w:i/>
          <w:iCs/>
          <w:szCs w:val="24"/>
        </w:rPr>
        <w:t>euro</w:t>
      </w:r>
      <w:r>
        <w:rPr>
          <w:rFonts w:eastAsia="Times New Roman" w:cs="Times New Roman"/>
          <w:szCs w:val="24"/>
        </w:rPr>
        <w:t xml:space="preserve">, kas ir aptuveni trešdaļa no posmam nepieciešamā finansējuma. </w:t>
      </w:r>
    </w:p>
    <w:p w14:paraId="6AF6B469" w14:textId="7B79A889" w:rsidR="009422DE" w:rsidRPr="00493755" w:rsidRDefault="003C1065" w:rsidP="00890CB4">
      <w:pPr>
        <w:spacing w:before="120" w:after="120"/>
        <w:jc w:val="center"/>
        <w:rPr>
          <w:rFonts w:cs="Times New Roman"/>
          <w:b/>
          <w:sz w:val="24"/>
          <w:szCs w:val="24"/>
        </w:rPr>
      </w:pPr>
      <w:r w:rsidRPr="00493755">
        <w:rPr>
          <w:rFonts w:cs="Times New Roman"/>
          <w:b/>
          <w:sz w:val="24"/>
          <w:szCs w:val="24"/>
        </w:rPr>
        <w:t>Projekta finansējums</w:t>
      </w:r>
    </w:p>
    <w:p w14:paraId="72CADA95" w14:textId="34713F74" w:rsidR="3606186A" w:rsidRPr="00493755" w:rsidRDefault="6C129C0B" w:rsidP="3606186A">
      <w:pPr>
        <w:pStyle w:val="ListParagraph"/>
        <w:ind w:left="0" w:firstLine="567"/>
        <w:rPr>
          <w:rFonts w:cs="Times New Roman"/>
          <w:szCs w:val="24"/>
        </w:rPr>
      </w:pPr>
      <w:r w:rsidRPr="00493755">
        <w:rPr>
          <w:rFonts w:cs="Times New Roman"/>
        </w:rPr>
        <w:t xml:space="preserve">Uz </w:t>
      </w:r>
      <w:r w:rsidR="7A2D224F" w:rsidRPr="00493755">
        <w:rPr>
          <w:rFonts w:cs="Times New Roman"/>
        </w:rPr>
        <w:t>2022.</w:t>
      </w:r>
      <w:r w:rsidR="00BA6F31" w:rsidRPr="00493755">
        <w:rPr>
          <w:rFonts w:cs="Times New Roman"/>
        </w:rPr>
        <w:t> </w:t>
      </w:r>
      <w:r w:rsidR="7A2D224F" w:rsidRPr="00493755">
        <w:rPr>
          <w:rFonts w:cs="Times New Roman"/>
        </w:rPr>
        <w:t>gada</w:t>
      </w:r>
      <w:r w:rsidR="359CB1EC" w:rsidRPr="00493755">
        <w:rPr>
          <w:rFonts w:cs="Times New Roman"/>
        </w:rPr>
        <w:t xml:space="preserve"> 1.</w:t>
      </w:r>
      <w:r w:rsidR="00BA6F31" w:rsidRPr="00493755">
        <w:rPr>
          <w:rFonts w:cs="Times New Roman"/>
        </w:rPr>
        <w:t> </w:t>
      </w:r>
      <w:r w:rsidR="359CB1EC" w:rsidRPr="00493755">
        <w:rPr>
          <w:rFonts w:cs="Times New Roman"/>
        </w:rPr>
        <w:t>j</w:t>
      </w:r>
      <w:r w:rsidR="00637821">
        <w:rPr>
          <w:rFonts w:cs="Times New Roman"/>
        </w:rPr>
        <w:t>ūniju</w:t>
      </w:r>
      <w:r w:rsidR="359CB1EC" w:rsidRPr="00493755">
        <w:rPr>
          <w:rFonts w:cs="Times New Roman"/>
        </w:rPr>
        <w:t xml:space="preserve"> </w:t>
      </w:r>
      <w:r w:rsidR="3FD97FE6" w:rsidRPr="00493755">
        <w:rPr>
          <w:rFonts w:cs="Times New Roman"/>
        </w:rPr>
        <w:t xml:space="preserve">Latvija ir apguvusi </w:t>
      </w:r>
      <w:r w:rsidR="008C46DC">
        <w:rPr>
          <w:rFonts w:cs="Times New Roman"/>
        </w:rPr>
        <w:t>29</w:t>
      </w:r>
      <w:r w:rsidR="00ED2DF8">
        <w:rPr>
          <w:rFonts w:cs="Times New Roman"/>
          <w:color w:val="FF0000"/>
        </w:rPr>
        <w:t> </w:t>
      </w:r>
      <w:r w:rsidR="4FD8B31A" w:rsidRPr="00493755">
        <w:rPr>
          <w:rFonts w:cs="Times New Roman"/>
        </w:rPr>
        <w:t xml:space="preserve">procentus </w:t>
      </w:r>
      <w:r w:rsidR="544CCACD" w:rsidRPr="00493755">
        <w:rPr>
          <w:rFonts w:cs="Times New Roman"/>
        </w:rPr>
        <w:t xml:space="preserve">finanšu piešķīruma. </w:t>
      </w:r>
      <w:r w:rsidR="3F9BFC92" w:rsidRPr="00493755">
        <w:rPr>
          <w:rFonts w:cs="Times New Roman"/>
        </w:rPr>
        <w:t>Detalizēt</w:t>
      </w:r>
      <w:r w:rsidR="00906C33">
        <w:rPr>
          <w:rFonts w:cs="Times New Roman"/>
        </w:rPr>
        <w:t>s</w:t>
      </w:r>
      <w:r w:rsidR="0DDDEC00" w:rsidRPr="00493755">
        <w:rPr>
          <w:rFonts w:cs="Times New Roman"/>
        </w:rPr>
        <w:t xml:space="preserve"> EISI piešķīrum</w:t>
      </w:r>
      <w:r w:rsidR="00906C33">
        <w:rPr>
          <w:rFonts w:cs="Times New Roman"/>
        </w:rPr>
        <w:t>s un tā</w:t>
      </w:r>
      <w:r w:rsidR="0DDDEC00" w:rsidRPr="00493755">
        <w:rPr>
          <w:rFonts w:cs="Times New Roman"/>
        </w:rPr>
        <w:t xml:space="preserve"> </w:t>
      </w:r>
      <w:r w:rsidR="5BC03B8F" w:rsidRPr="00493755">
        <w:rPr>
          <w:rFonts w:cs="Times New Roman"/>
        </w:rPr>
        <w:t>apguve ir apkopota 1.</w:t>
      </w:r>
      <w:r w:rsidR="00BA6F31" w:rsidRPr="00493755">
        <w:rPr>
          <w:rFonts w:cs="Times New Roman"/>
        </w:rPr>
        <w:t> </w:t>
      </w:r>
      <w:r w:rsidR="5BC03B8F" w:rsidRPr="00493755">
        <w:rPr>
          <w:rFonts w:cs="Times New Roman"/>
        </w:rPr>
        <w:t>tabulā.</w:t>
      </w:r>
    </w:p>
    <w:p w14:paraId="5790C5B3" w14:textId="7F01AD23" w:rsidR="00C871BB" w:rsidRPr="00493755" w:rsidRDefault="00733013" w:rsidP="008961CF">
      <w:pPr>
        <w:pStyle w:val="ListParagraph"/>
        <w:ind w:left="927"/>
        <w:jc w:val="right"/>
        <w:rPr>
          <w:rFonts w:cs="Times New Roman"/>
          <w:sz w:val="20"/>
          <w:szCs w:val="20"/>
        </w:rPr>
      </w:pPr>
      <w:bookmarkStart w:id="1" w:name="_Hlk106350823"/>
      <w:r w:rsidRPr="00493755">
        <w:rPr>
          <w:rFonts w:cs="Times New Roman"/>
          <w:sz w:val="20"/>
          <w:szCs w:val="20"/>
        </w:rPr>
        <w:lastRenderedPageBreak/>
        <w:t>1.</w:t>
      </w:r>
      <w:r w:rsidR="00BA6F31" w:rsidRPr="00493755">
        <w:rPr>
          <w:rFonts w:cs="Times New Roman"/>
          <w:sz w:val="20"/>
          <w:szCs w:val="20"/>
        </w:rPr>
        <w:t> </w:t>
      </w:r>
      <w:r w:rsidRPr="00493755">
        <w:rPr>
          <w:rFonts w:cs="Times New Roman"/>
          <w:sz w:val="20"/>
          <w:szCs w:val="20"/>
        </w:rPr>
        <w:t>tabula EISI piešķīrum</w:t>
      </w:r>
      <w:r w:rsidR="00906C33">
        <w:rPr>
          <w:rFonts w:cs="Times New Roman"/>
          <w:sz w:val="20"/>
          <w:szCs w:val="20"/>
        </w:rPr>
        <w:t xml:space="preserve">s un tā </w:t>
      </w:r>
      <w:r w:rsidRPr="00493755">
        <w:rPr>
          <w:rFonts w:cs="Times New Roman"/>
          <w:sz w:val="20"/>
          <w:szCs w:val="20"/>
        </w:rPr>
        <w:t>apguve</w:t>
      </w:r>
    </w:p>
    <w:tbl>
      <w:tblPr>
        <w:tblStyle w:val="TableGrid"/>
        <w:tblW w:w="0" w:type="auto"/>
        <w:tblLook w:val="04A0" w:firstRow="1" w:lastRow="0" w:firstColumn="1" w:lastColumn="0" w:noHBand="0" w:noVBand="1"/>
      </w:tblPr>
      <w:tblGrid>
        <w:gridCol w:w="1271"/>
        <w:gridCol w:w="2835"/>
        <w:gridCol w:w="1418"/>
        <w:gridCol w:w="1134"/>
        <w:gridCol w:w="2120"/>
      </w:tblGrid>
      <w:tr w:rsidR="005C43FB" w:rsidRPr="00493755" w14:paraId="0B6AE2BE" w14:textId="77777777" w:rsidTr="4DC6A211">
        <w:tc>
          <w:tcPr>
            <w:tcW w:w="1271" w:type="dxa"/>
          </w:tcPr>
          <w:bookmarkEnd w:id="1"/>
          <w:p w14:paraId="7521CEFE" w14:textId="0B60DBE0" w:rsidR="005C43FB" w:rsidRPr="00493755" w:rsidRDefault="001004D3" w:rsidP="00FE3B35">
            <w:pPr>
              <w:jc w:val="both"/>
              <w:rPr>
                <w:rFonts w:cs="Times New Roman"/>
                <w:sz w:val="20"/>
                <w:szCs w:val="20"/>
              </w:rPr>
            </w:pPr>
            <w:r w:rsidRPr="00493755">
              <w:rPr>
                <w:rFonts w:cs="Times New Roman"/>
                <w:sz w:val="20"/>
                <w:szCs w:val="20"/>
              </w:rPr>
              <w:t>CEF līgums</w:t>
            </w:r>
          </w:p>
        </w:tc>
        <w:tc>
          <w:tcPr>
            <w:tcW w:w="2835" w:type="dxa"/>
          </w:tcPr>
          <w:p w14:paraId="2D0EE9C6" w14:textId="2BC9A5E1" w:rsidR="005C43FB" w:rsidRPr="00493755" w:rsidRDefault="008348FB" w:rsidP="00493755">
            <w:pPr>
              <w:jc w:val="center"/>
              <w:rPr>
                <w:rFonts w:cs="Times New Roman"/>
                <w:sz w:val="20"/>
                <w:szCs w:val="20"/>
              </w:rPr>
            </w:pPr>
            <w:r w:rsidRPr="00493755">
              <w:rPr>
                <w:rFonts w:cs="Times New Roman"/>
                <w:sz w:val="20"/>
                <w:szCs w:val="20"/>
              </w:rPr>
              <w:t xml:space="preserve">Piešķīrums </w:t>
            </w:r>
            <w:r w:rsidR="00420766" w:rsidRPr="00493755">
              <w:rPr>
                <w:rFonts w:cs="Times New Roman"/>
                <w:i/>
                <w:iCs/>
                <w:sz w:val="20"/>
                <w:szCs w:val="20"/>
              </w:rPr>
              <w:t>euro</w:t>
            </w:r>
          </w:p>
        </w:tc>
        <w:tc>
          <w:tcPr>
            <w:tcW w:w="1418" w:type="dxa"/>
          </w:tcPr>
          <w:p w14:paraId="302B2261" w14:textId="5DFE2BD5" w:rsidR="005C43FB" w:rsidRPr="00493755" w:rsidRDefault="008348FB" w:rsidP="00FE3B35">
            <w:pPr>
              <w:jc w:val="both"/>
              <w:rPr>
                <w:rFonts w:cs="Times New Roman"/>
                <w:sz w:val="20"/>
                <w:szCs w:val="20"/>
              </w:rPr>
            </w:pPr>
            <w:r w:rsidRPr="00493755">
              <w:rPr>
                <w:rFonts w:cs="Times New Roman"/>
                <w:sz w:val="20"/>
                <w:szCs w:val="20"/>
              </w:rPr>
              <w:t xml:space="preserve">Izlietots </w:t>
            </w:r>
            <w:r w:rsidRPr="00493755">
              <w:rPr>
                <w:rFonts w:cs="Times New Roman"/>
                <w:i/>
                <w:iCs/>
                <w:sz w:val="20"/>
                <w:szCs w:val="20"/>
              </w:rPr>
              <w:t>euro</w:t>
            </w:r>
          </w:p>
        </w:tc>
        <w:tc>
          <w:tcPr>
            <w:tcW w:w="1134" w:type="dxa"/>
          </w:tcPr>
          <w:p w14:paraId="01D2A7BA" w14:textId="79BB5157" w:rsidR="005C43FB" w:rsidRPr="00493755" w:rsidRDefault="00B56990" w:rsidP="00FE3B35">
            <w:pPr>
              <w:jc w:val="both"/>
              <w:rPr>
                <w:rFonts w:cs="Times New Roman"/>
                <w:sz w:val="20"/>
                <w:szCs w:val="20"/>
              </w:rPr>
            </w:pPr>
            <w:r w:rsidRPr="00493755">
              <w:rPr>
                <w:rFonts w:cs="Times New Roman"/>
                <w:sz w:val="20"/>
                <w:szCs w:val="20"/>
              </w:rPr>
              <w:t xml:space="preserve">Izlietots % </w:t>
            </w:r>
          </w:p>
        </w:tc>
        <w:tc>
          <w:tcPr>
            <w:tcW w:w="2120" w:type="dxa"/>
          </w:tcPr>
          <w:p w14:paraId="09793ECD" w14:textId="06012F85" w:rsidR="005C43FB" w:rsidRPr="00493755" w:rsidRDefault="00420766" w:rsidP="00FE3B35">
            <w:pPr>
              <w:jc w:val="both"/>
              <w:rPr>
                <w:rFonts w:cs="Times New Roman"/>
                <w:sz w:val="20"/>
                <w:szCs w:val="20"/>
              </w:rPr>
            </w:pPr>
            <w:r w:rsidRPr="00493755">
              <w:rPr>
                <w:rFonts w:cs="Times New Roman"/>
                <w:sz w:val="20"/>
                <w:szCs w:val="20"/>
              </w:rPr>
              <w:t xml:space="preserve">CEF līgums </w:t>
            </w:r>
            <w:r w:rsidR="003965D0" w:rsidRPr="00493755">
              <w:rPr>
                <w:rFonts w:cs="Times New Roman"/>
                <w:sz w:val="20"/>
                <w:szCs w:val="20"/>
              </w:rPr>
              <w:t>noslēdzas</w:t>
            </w:r>
          </w:p>
        </w:tc>
      </w:tr>
      <w:tr w:rsidR="005C43FB" w:rsidRPr="00493755" w14:paraId="65A9774D" w14:textId="77777777" w:rsidTr="4DC6A211">
        <w:tc>
          <w:tcPr>
            <w:tcW w:w="1271" w:type="dxa"/>
          </w:tcPr>
          <w:p w14:paraId="1E895A33" w14:textId="5B592E1A" w:rsidR="005C43FB" w:rsidRPr="00493755" w:rsidRDefault="00B56990" w:rsidP="00FE3B35">
            <w:pPr>
              <w:jc w:val="both"/>
              <w:rPr>
                <w:rFonts w:cs="Times New Roman"/>
                <w:sz w:val="20"/>
                <w:szCs w:val="20"/>
              </w:rPr>
            </w:pPr>
            <w:r w:rsidRPr="00493755">
              <w:rPr>
                <w:rFonts w:cs="Times New Roman"/>
                <w:sz w:val="20"/>
                <w:szCs w:val="20"/>
              </w:rPr>
              <w:t>CEF1</w:t>
            </w:r>
          </w:p>
        </w:tc>
        <w:tc>
          <w:tcPr>
            <w:tcW w:w="2835" w:type="dxa"/>
          </w:tcPr>
          <w:p w14:paraId="1656102E" w14:textId="54ED9C76" w:rsidR="005C43FB" w:rsidRPr="00493755" w:rsidRDefault="3606186A" w:rsidP="007F1878">
            <w:pPr>
              <w:jc w:val="center"/>
              <w:rPr>
                <w:rFonts w:cs="Times New Roman"/>
                <w:sz w:val="20"/>
                <w:szCs w:val="20"/>
              </w:rPr>
            </w:pPr>
            <w:r w:rsidRPr="00493755">
              <w:rPr>
                <w:rFonts w:cs="Times New Roman"/>
                <w:sz w:val="20"/>
                <w:szCs w:val="20"/>
              </w:rPr>
              <w:t>287 407 726</w:t>
            </w:r>
          </w:p>
        </w:tc>
        <w:tc>
          <w:tcPr>
            <w:tcW w:w="1418" w:type="dxa"/>
          </w:tcPr>
          <w:p w14:paraId="7EB76363" w14:textId="4C02A8EC" w:rsidR="005C43FB" w:rsidRPr="00493755" w:rsidRDefault="4DC6A211" w:rsidP="007F1878">
            <w:pPr>
              <w:jc w:val="center"/>
              <w:rPr>
                <w:rFonts w:cs="Times New Roman"/>
                <w:sz w:val="20"/>
                <w:szCs w:val="20"/>
              </w:rPr>
            </w:pPr>
            <w:r w:rsidRPr="4DC6A211">
              <w:rPr>
                <w:rFonts w:cs="Times New Roman"/>
                <w:sz w:val="20"/>
                <w:szCs w:val="20"/>
              </w:rPr>
              <w:t>103 847 107</w:t>
            </w:r>
          </w:p>
        </w:tc>
        <w:tc>
          <w:tcPr>
            <w:tcW w:w="1134" w:type="dxa"/>
          </w:tcPr>
          <w:p w14:paraId="5C6CD363" w14:textId="3C23A167" w:rsidR="005C43FB" w:rsidRPr="00493755" w:rsidRDefault="4DC6A211" w:rsidP="007F1878">
            <w:pPr>
              <w:jc w:val="center"/>
              <w:rPr>
                <w:rFonts w:cs="Times New Roman"/>
                <w:sz w:val="20"/>
                <w:szCs w:val="20"/>
              </w:rPr>
            </w:pPr>
            <w:r w:rsidRPr="4DC6A211">
              <w:rPr>
                <w:rFonts w:cs="Times New Roman"/>
                <w:sz w:val="20"/>
                <w:szCs w:val="20"/>
              </w:rPr>
              <w:t>36</w:t>
            </w:r>
          </w:p>
        </w:tc>
        <w:tc>
          <w:tcPr>
            <w:tcW w:w="2120" w:type="dxa"/>
          </w:tcPr>
          <w:p w14:paraId="55F651B5" w14:textId="7BF29E1A" w:rsidR="005C43FB" w:rsidRPr="00493755" w:rsidRDefault="3606186A" w:rsidP="007F1878">
            <w:pPr>
              <w:jc w:val="center"/>
              <w:rPr>
                <w:rFonts w:cs="Times New Roman"/>
                <w:sz w:val="20"/>
                <w:szCs w:val="20"/>
              </w:rPr>
            </w:pPr>
            <w:r w:rsidRPr="00493755">
              <w:rPr>
                <w:rFonts w:cs="Times New Roman"/>
                <w:sz w:val="20"/>
                <w:szCs w:val="20"/>
              </w:rPr>
              <w:t>31.12.202</w:t>
            </w:r>
            <w:r w:rsidR="00970615">
              <w:rPr>
                <w:rFonts w:cs="Times New Roman"/>
                <w:sz w:val="20"/>
                <w:szCs w:val="20"/>
              </w:rPr>
              <w:t>4</w:t>
            </w:r>
            <w:r w:rsidR="00ED2DF8">
              <w:rPr>
                <w:rFonts w:cs="Times New Roman"/>
                <w:sz w:val="20"/>
                <w:szCs w:val="20"/>
              </w:rPr>
              <w:t>.</w:t>
            </w:r>
          </w:p>
        </w:tc>
      </w:tr>
      <w:tr w:rsidR="005C43FB" w:rsidRPr="00493755" w14:paraId="60C4EF9B" w14:textId="77777777" w:rsidTr="4DC6A211">
        <w:tc>
          <w:tcPr>
            <w:tcW w:w="1271" w:type="dxa"/>
          </w:tcPr>
          <w:p w14:paraId="3152AA0D" w14:textId="41177F0C" w:rsidR="005C43FB" w:rsidRPr="00493755" w:rsidRDefault="00B56990" w:rsidP="00FE3B35">
            <w:pPr>
              <w:jc w:val="both"/>
              <w:rPr>
                <w:rFonts w:cs="Times New Roman"/>
                <w:sz w:val="20"/>
                <w:szCs w:val="20"/>
              </w:rPr>
            </w:pPr>
            <w:r w:rsidRPr="00493755">
              <w:rPr>
                <w:rFonts w:cs="Times New Roman"/>
                <w:sz w:val="20"/>
                <w:szCs w:val="20"/>
              </w:rPr>
              <w:t>CEF2</w:t>
            </w:r>
          </w:p>
        </w:tc>
        <w:tc>
          <w:tcPr>
            <w:tcW w:w="2835" w:type="dxa"/>
          </w:tcPr>
          <w:p w14:paraId="26A31D0C" w14:textId="59C89C08" w:rsidR="005C43FB" w:rsidRPr="00493755" w:rsidRDefault="3606186A" w:rsidP="007F1878">
            <w:pPr>
              <w:jc w:val="center"/>
              <w:rPr>
                <w:rFonts w:cs="Times New Roman"/>
                <w:sz w:val="20"/>
                <w:szCs w:val="20"/>
              </w:rPr>
            </w:pPr>
            <w:r w:rsidRPr="00493755">
              <w:rPr>
                <w:rFonts w:cs="Times New Roman"/>
                <w:sz w:val="20"/>
                <w:szCs w:val="20"/>
              </w:rPr>
              <w:t>579 720</w:t>
            </w:r>
          </w:p>
          <w:p w14:paraId="4B528FD6" w14:textId="16E77616" w:rsidR="005C43FB" w:rsidRPr="00493755" w:rsidRDefault="005C43FB" w:rsidP="007F1878">
            <w:pPr>
              <w:jc w:val="center"/>
              <w:rPr>
                <w:rFonts w:cs="Times New Roman"/>
                <w:sz w:val="20"/>
                <w:szCs w:val="20"/>
              </w:rPr>
            </w:pPr>
          </w:p>
        </w:tc>
        <w:tc>
          <w:tcPr>
            <w:tcW w:w="1418" w:type="dxa"/>
          </w:tcPr>
          <w:p w14:paraId="3964D9C9" w14:textId="129A4AED" w:rsidR="005C43FB" w:rsidRPr="00493755" w:rsidRDefault="4DC6A211" w:rsidP="007F1878">
            <w:pPr>
              <w:jc w:val="center"/>
              <w:rPr>
                <w:rFonts w:cs="Times New Roman"/>
                <w:sz w:val="20"/>
                <w:szCs w:val="20"/>
              </w:rPr>
            </w:pPr>
            <w:r w:rsidRPr="4DC6A211">
              <w:rPr>
                <w:rFonts w:cs="Times New Roman"/>
                <w:sz w:val="20"/>
                <w:szCs w:val="20"/>
              </w:rPr>
              <w:t>484 999</w:t>
            </w:r>
          </w:p>
        </w:tc>
        <w:tc>
          <w:tcPr>
            <w:tcW w:w="1134" w:type="dxa"/>
          </w:tcPr>
          <w:p w14:paraId="6D03D413" w14:textId="0FB8A853" w:rsidR="005C43FB" w:rsidRPr="00493755" w:rsidRDefault="4DC6A211" w:rsidP="007F1878">
            <w:pPr>
              <w:jc w:val="center"/>
              <w:rPr>
                <w:rFonts w:cs="Times New Roman"/>
                <w:sz w:val="20"/>
                <w:szCs w:val="20"/>
              </w:rPr>
            </w:pPr>
            <w:r w:rsidRPr="4DC6A211">
              <w:rPr>
                <w:rFonts w:cs="Times New Roman"/>
                <w:sz w:val="20"/>
                <w:szCs w:val="20"/>
              </w:rPr>
              <w:t>84</w:t>
            </w:r>
          </w:p>
        </w:tc>
        <w:tc>
          <w:tcPr>
            <w:tcW w:w="2120" w:type="dxa"/>
          </w:tcPr>
          <w:p w14:paraId="46EBD7DC" w14:textId="413A95C8" w:rsidR="005C43FB" w:rsidRPr="00493755" w:rsidRDefault="00970615" w:rsidP="007F1878">
            <w:pPr>
              <w:jc w:val="center"/>
              <w:rPr>
                <w:rFonts w:cs="Times New Roman"/>
                <w:sz w:val="20"/>
                <w:szCs w:val="20"/>
              </w:rPr>
            </w:pPr>
            <w:r>
              <w:rPr>
                <w:rFonts w:cs="Times New Roman"/>
                <w:sz w:val="20"/>
                <w:szCs w:val="20"/>
              </w:rPr>
              <w:t>31.12.2024</w:t>
            </w:r>
            <w:r w:rsidR="00ED2DF8">
              <w:rPr>
                <w:rFonts w:cs="Times New Roman"/>
                <w:sz w:val="20"/>
                <w:szCs w:val="20"/>
              </w:rPr>
              <w:t>.</w:t>
            </w:r>
          </w:p>
        </w:tc>
      </w:tr>
      <w:tr w:rsidR="005C43FB" w:rsidRPr="00493755" w14:paraId="4D1C6D5C" w14:textId="77777777" w:rsidTr="4DC6A211">
        <w:tc>
          <w:tcPr>
            <w:tcW w:w="1271" w:type="dxa"/>
          </w:tcPr>
          <w:p w14:paraId="7E290198" w14:textId="7264FF1B" w:rsidR="005C43FB" w:rsidRPr="00493755" w:rsidRDefault="00B56990" w:rsidP="00FE3B35">
            <w:pPr>
              <w:jc w:val="both"/>
              <w:rPr>
                <w:rFonts w:cs="Times New Roman"/>
                <w:sz w:val="20"/>
                <w:szCs w:val="20"/>
              </w:rPr>
            </w:pPr>
            <w:r w:rsidRPr="00493755">
              <w:rPr>
                <w:rFonts w:cs="Times New Roman"/>
                <w:sz w:val="20"/>
                <w:szCs w:val="20"/>
              </w:rPr>
              <w:t>CEF3</w:t>
            </w:r>
          </w:p>
        </w:tc>
        <w:tc>
          <w:tcPr>
            <w:tcW w:w="2835" w:type="dxa"/>
          </w:tcPr>
          <w:p w14:paraId="062F20D4" w14:textId="3F04B8F0" w:rsidR="005C43FB" w:rsidRPr="00493755" w:rsidRDefault="3606186A" w:rsidP="007F1878">
            <w:pPr>
              <w:jc w:val="center"/>
              <w:rPr>
                <w:rFonts w:cs="Times New Roman"/>
                <w:sz w:val="20"/>
                <w:szCs w:val="20"/>
              </w:rPr>
            </w:pPr>
            <w:r w:rsidRPr="00493755">
              <w:rPr>
                <w:rFonts w:cs="Times New Roman"/>
                <w:sz w:val="20"/>
                <w:szCs w:val="20"/>
              </w:rPr>
              <w:t>4 111 449</w:t>
            </w:r>
          </w:p>
        </w:tc>
        <w:tc>
          <w:tcPr>
            <w:tcW w:w="1418" w:type="dxa"/>
          </w:tcPr>
          <w:p w14:paraId="590B1B30" w14:textId="5B12FB70" w:rsidR="005C43FB" w:rsidRPr="00493755" w:rsidRDefault="4DC6A211" w:rsidP="007F1878">
            <w:pPr>
              <w:jc w:val="center"/>
              <w:rPr>
                <w:rFonts w:cs="Times New Roman"/>
                <w:sz w:val="20"/>
                <w:szCs w:val="20"/>
              </w:rPr>
            </w:pPr>
            <w:r w:rsidRPr="4DC6A211">
              <w:rPr>
                <w:rFonts w:cs="Times New Roman"/>
                <w:sz w:val="20"/>
                <w:szCs w:val="20"/>
              </w:rPr>
              <w:t>1 504 419</w:t>
            </w:r>
          </w:p>
        </w:tc>
        <w:tc>
          <w:tcPr>
            <w:tcW w:w="1134" w:type="dxa"/>
          </w:tcPr>
          <w:p w14:paraId="1A1EE6CB" w14:textId="55F2B7A6" w:rsidR="005C43FB" w:rsidRPr="00493755" w:rsidRDefault="4DC6A211" w:rsidP="007F1878">
            <w:pPr>
              <w:jc w:val="center"/>
              <w:rPr>
                <w:rFonts w:cs="Times New Roman"/>
                <w:sz w:val="20"/>
                <w:szCs w:val="20"/>
              </w:rPr>
            </w:pPr>
            <w:r w:rsidRPr="4DC6A211">
              <w:rPr>
                <w:rFonts w:cs="Times New Roman"/>
                <w:sz w:val="20"/>
                <w:szCs w:val="20"/>
              </w:rPr>
              <w:t>37</w:t>
            </w:r>
          </w:p>
        </w:tc>
        <w:tc>
          <w:tcPr>
            <w:tcW w:w="2120" w:type="dxa"/>
          </w:tcPr>
          <w:p w14:paraId="2E88B1DE" w14:textId="15C73EB5" w:rsidR="005C43FB" w:rsidRPr="00493755" w:rsidRDefault="3606186A" w:rsidP="007F1878">
            <w:pPr>
              <w:jc w:val="center"/>
              <w:rPr>
                <w:rFonts w:cs="Times New Roman"/>
                <w:sz w:val="20"/>
                <w:szCs w:val="20"/>
              </w:rPr>
            </w:pPr>
            <w:r w:rsidRPr="00493755">
              <w:rPr>
                <w:rFonts w:cs="Times New Roman"/>
                <w:sz w:val="20"/>
                <w:szCs w:val="20"/>
              </w:rPr>
              <w:t>31.12.202</w:t>
            </w:r>
            <w:r w:rsidR="00340444">
              <w:rPr>
                <w:rFonts w:cs="Times New Roman"/>
                <w:sz w:val="20"/>
                <w:szCs w:val="20"/>
              </w:rPr>
              <w:t>4</w:t>
            </w:r>
            <w:r w:rsidR="00ED2DF8">
              <w:rPr>
                <w:rFonts w:cs="Times New Roman"/>
                <w:sz w:val="20"/>
                <w:szCs w:val="20"/>
              </w:rPr>
              <w:t>.</w:t>
            </w:r>
          </w:p>
        </w:tc>
      </w:tr>
      <w:tr w:rsidR="005C43FB" w:rsidRPr="00493755" w14:paraId="43E6DB50" w14:textId="77777777" w:rsidTr="4DC6A211">
        <w:tc>
          <w:tcPr>
            <w:tcW w:w="1271" w:type="dxa"/>
          </w:tcPr>
          <w:p w14:paraId="569C48D9" w14:textId="30C55338" w:rsidR="005C43FB" w:rsidRPr="00493755" w:rsidRDefault="560FA55A" w:rsidP="4DC6A211">
            <w:pPr>
              <w:jc w:val="both"/>
              <w:rPr>
                <w:rFonts w:cs="Times New Roman"/>
                <w:sz w:val="20"/>
                <w:szCs w:val="20"/>
              </w:rPr>
            </w:pPr>
            <w:r w:rsidRPr="4DC6A211">
              <w:rPr>
                <w:rFonts w:cs="Times New Roman"/>
                <w:sz w:val="20"/>
                <w:szCs w:val="20"/>
              </w:rPr>
              <w:t>CEF6- W</w:t>
            </w:r>
            <w:r w:rsidR="4DC6A211" w:rsidRPr="4DC6A211">
              <w:rPr>
                <w:rFonts w:cs="Times New Roman"/>
                <w:sz w:val="20"/>
                <w:szCs w:val="20"/>
              </w:rPr>
              <w:t xml:space="preserve"> </w:t>
            </w:r>
          </w:p>
        </w:tc>
        <w:tc>
          <w:tcPr>
            <w:tcW w:w="2835" w:type="dxa"/>
          </w:tcPr>
          <w:p w14:paraId="44A39249" w14:textId="3B525688" w:rsidR="005C43FB" w:rsidRPr="00493755" w:rsidRDefault="3606186A" w:rsidP="007F1878">
            <w:pPr>
              <w:jc w:val="center"/>
              <w:rPr>
                <w:rFonts w:cs="Times New Roman"/>
                <w:sz w:val="20"/>
                <w:szCs w:val="20"/>
              </w:rPr>
            </w:pPr>
            <w:r w:rsidRPr="00493755">
              <w:rPr>
                <w:rFonts w:cs="Times New Roman"/>
                <w:sz w:val="20"/>
                <w:szCs w:val="20"/>
              </w:rPr>
              <w:t>65 246 192</w:t>
            </w:r>
          </w:p>
        </w:tc>
        <w:tc>
          <w:tcPr>
            <w:tcW w:w="1418" w:type="dxa"/>
          </w:tcPr>
          <w:p w14:paraId="522FD21C" w14:textId="03542ED6" w:rsidR="005C43FB" w:rsidRPr="00493755" w:rsidRDefault="4DC6A211" w:rsidP="007F1878">
            <w:pPr>
              <w:jc w:val="center"/>
              <w:rPr>
                <w:rFonts w:cs="Times New Roman"/>
                <w:sz w:val="20"/>
                <w:szCs w:val="20"/>
              </w:rPr>
            </w:pPr>
            <w:r w:rsidRPr="4DC6A211">
              <w:rPr>
                <w:rFonts w:cs="Times New Roman"/>
                <w:sz w:val="20"/>
                <w:szCs w:val="20"/>
              </w:rPr>
              <w:t>4 479 355</w:t>
            </w:r>
          </w:p>
        </w:tc>
        <w:tc>
          <w:tcPr>
            <w:tcW w:w="1134" w:type="dxa"/>
          </w:tcPr>
          <w:p w14:paraId="0F9C62FA" w14:textId="33DC142F" w:rsidR="005C43FB" w:rsidRPr="00493755" w:rsidRDefault="4DC6A211" w:rsidP="007F1878">
            <w:pPr>
              <w:jc w:val="center"/>
              <w:rPr>
                <w:rFonts w:cs="Times New Roman"/>
                <w:sz w:val="20"/>
                <w:szCs w:val="20"/>
              </w:rPr>
            </w:pPr>
            <w:r w:rsidRPr="4DC6A211">
              <w:rPr>
                <w:rFonts w:cs="Times New Roman"/>
                <w:sz w:val="20"/>
                <w:szCs w:val="20"/>
              </w:rPr>
              <w:t>7</w:t>
            </w:r>
          </w:p>
        </w:tc>
        <w:tc>
          <w:tcPr>
            <w:tcW w:w="2120" w:type="dxa"/>
          </w:tcPr>
          <w:p w14:paraId="0726F711" w14:textId="705A401B" w:rsidR="005C43FB" w:rsidRPr="00493755" w:rsidRDefault="3606186A" w:rsidP="007F1878">
            <w:pPr>
              <w:jc w:val="center"/>
              <w:rPr>
                <w:rFonts w:cs="Times New Roman"/>
                <w:sz w:val="20"/>
                <w:szCs w:val="20"/>
              </w:rPr>
            </w:pPr>
            <w:r w:rsidRPr="00493755">
              <w:rPr>
                <w:rFonts w:cs="Times New Roman"/>
                <w:sz w:val="20"/>
                <w:szCs w:val="20"/>
              </w:rPr>
              <w:t>31.12.2023</w:t>
            </w:r>
            <w:r w:rsidR="00ED2DF8">
              <w:rPr>
                <w:rFonts w:cs="Times New Roman"/>
                <w:sz w:val="20"/>
                <w:szCs w:val="20"/>
              </w:rPr>
              <w:t>.</w:t>
            </w:r>
          </w:p>
          <w:p w14:paraId="7D8DCC63" w14:textId="66465777" w:rsidR="005C43FB" w:rsidRPr="00493755" w:rsidRDefault="005C43FB" w:rsidP="007F1878">
            <w:pPr>
              <w:jc w:val="center"/>
              <w:rPr>
                <w:rFonts w:cs="Times New Roman"/>
                <w:sz w:val="20"/>
                <w:szCs w:val="20"/>
              </w:rPr>
            </w:pPr>
          </w:p>
        </w:tc>
      </w:tr>
      <w:tr w:rsidR="005C43FB" w:rsidRPr="00493755" w14:paraId="738E3538" w14:textId="77777777" w:rsidTr="4DC6A211">
        <w:tc>
          <w:tcPr>
            <w:tcW w:w="1271" w:type="dxa"/>
          </w:tcPr>
          <w:p w14:paraId="0A7874E4" w14:textId="6483A153" w:rsidR="005C43FB" w:rsidRPr="00493755" w:rsidRDefault="560FA55A" w:rsidP="4DC6A211">
            <w:pPr>
              <w:jc w:val="both"/>
              <w:rPr>
                <w:rFonts w:cs="Times New Roman"/>
                <w:sz w:val="20"/>
                <w:szCs w:val="20"/>
              </w:rPr>
            </w:pPr>
            <w:r w:rsidRPr="4DC6A211">
              <w:rPr>
                <w:rFonts w:cs="Times New Roman"/>
                <w:sz w:val="20"/>
                <w:szCs w:val="20"/>
              </w:rPr>
              <w:t>CEF6- S</w:t>
            </w:r>
          </w:p>
        </w:tc>
        <w:tc>
          <w:tcPr>
            <w:tcW w:w="2835" w:type="dxa"/>
          </w:tcPr>
          <w:p w14:paraId="4A2906B9" w14:textId="6D07009A" w:rsidR="005C43FB" w:rsidRPr="00493755" w:rsidRDefault="3606186A" w:rsidP="007F1878">
            <w:pPr>
              <w:jc w:val="center"/>
              <w:rPr>
                <w:rFonts w:cs="Times New Roman"/>
                <w:sz w:val="20"/>
                <w:szCs w:val="20"/>
              </w:rPr>
            </w:pPr>
            <w:r w:rsidRPr="00493755">
              <w:rPr>
                <w:rFonts w:cs="Times New Roman"/>
                <w:sz w:val="20"/>
                <w:szCs w:val="20"/>
              </w:rPr>
              <w:t>19 654 976</w:t>
            </w:r>
          </w:p>
        </w:tc>
        <w:tc>
          <w:tcPr>
            <w:tcW w:w="1418" w:type="dxa"/>
          </w:tcPr>
          <w:p w14:paraId="22F3D461" w14:textId="19A52098" w:rsidR="005C43FB" w:rsidRPr="00493755" w:rsidRDefault="4DC6A211" w:rsidP="007F1878">
            <w:pPr>
              <w:jc w:val="center"/>
              <w:rPr>
                <w:rFonts w:cs="Times New Roman"/>
                <w:sz w:val="20"/>
                <w:szCs w:val="20"/>
              </w:rPr>
            </w:pPr>
            <w:r w:rsidRPr="4DC6A211">
              <w:rPr>
                <w:rFonts w:cs="Times New Roman"/>
                <w:sz w:val="20"/>
                <w:szCs w:val="20"/>
              </w:rPr>
              <w:t>650 405</w:t>
            </w:r>
          </w:p>
        </w:tc>
        <w:tc>
          <w:tcPr>
            <w:tcW w:w="1134" w:type="dxa"/>
          </w:tcPr>
          <w:p w14:paraId="7F2759A9" w14:textId="32E90E78" w:rsidR="005C43FB" w:rsidRPr="00493755" w:rsidRDefault="4DC6A211" w:rsidP="007F1878">
            <w:pPr>
              <w:jc w:val="center"/>
              <w:rPr>
                <w:rFonts w:cs="Times New Roman"/>
                <w:sz w:val="20"/>
                <w:szCs w:val="20"/>
              </w:rPr>
            </w:pPr>
            <w:r w:rsidRPr="4DC6A211">
              <w:rPr>
                <w:rFonts w:cs="Times New Roman"/>
                <w:sz w:val="20"/>
                <w:szCs w:val="20"/>
              </w:rPr>
              <w:t>3</w:t>
            </w:r>
          </w:p>
        </w:tc>
        <w:tc>
          <w:tcPr>
            <w:tcW w:w="2120" w:type="dxa"/>
          </w:tcPr>
          <w:p w14:paraId="31BF5755" w14:textId="0D6EB576" w:rsidR="005C43FB" w:rsidRPr="00493755" w:rsidRDefault="3606186A" w:rsidP="007F1878">
            <w:pPr>
              <w:jc w:val="center"/>
              <w:rPr>
                <w:rFonts w:cs="Times New Roman"/>
                <w:sz w:val="20"/>
                <w:szCs w:val="20"/>
              </w:rPr>
            </w:pPr>
            <w:r w:rsidRPr="00493755">
              <w:rPr>
                <w:rFonts w:cs="Times New Roman"/>
                <w:sz w:val="20"/>
                <w:szCs w:val="20"/>
              </w:rPr>
              <w:t>31.12.2023</w:t>
            </w:r>
            <w:r w:rsidR="00ED2DF8">
              <w:rPr>
                <w:rFonts w:cs="Times New Roman"/>
                <w:sz w:val="20"/>
                <w:szCs w:val="20"/>
              </w:rPr>
              <w:t>.</w:t>
            </w:r>
          </w:p>
          <w:p w14:paraId="23A7B317" w14:textId="31A9EB57" w:rsidR="005C43FB" w:rsidRPr="00493755" w:rsidRDefault="005C43FB" w:rsidP="007F1878">
            <w:pPr>
              <w:jc w:val="center"/>
              <w:rPr>
                <w:rFonts w:cs="Times New Roman"/>
                <w:sz w:val="20"/>
                <w:szCs w:val="20"/>
              </w:rPr>
            </w:pPr>
          </w:p>
        </w:tc>
      </w:tr>
      <w:tr w:rsidR="005C43FB" w:rsidRPr="00493755" w14:paraId="66213915" w14:textId="77777777" w:rsidTr="4DC6A211">
        <w:tc>
          <w:tcPr>
            <w:tcW w:w="1271" w:type="dxa"/>
          </w:tcPr>
          <w:p w14:paraId="319CAA91" w14:textId="50ECEF23" w:rsidR="005C43FB" w:rsidRPr="00493755" w:rsidRDefault="005E7560" w:rsidP="00FE3B35">
            <w:pPr>
              <w:jc w:val="both"/>
              <w:rPr>
                <w:rFonts w:cs="Times New Roman"/>
                <w:sz w:val="20"/>
                <w:szCs w:val="20"/>
              </w:rPr>
            </w:pPr>
            <w:r w:rsidRPr="00493755">
              <w:rPr>
                <w:rFonts w:cs="Times New Roman"/>
                <w:sz w:val="20"/>
                <w:szCs w:val="20"/>
              </w:rPr>
              <w:t>CEF7</w:t>
            </w:r>
          </w:p>
        </w:tc>
        <w:tc>
          <w:tcPr>
            <w:tcW w:w="2835" w:type="dxa"/>
          </w:tcPr>
          <w:p w14:paraId="62485504" w14:textId="3B2E91D4" w:rsidR="005C43FB" w:rsidRPr="00493755" w:rsidRDefault="3606186A" w:rsidP="007F1878">
            <w:pPr>
              <w:jc w:val="center"/>
              <w:rPr>
                <w:rFonts w:cs="Times New Roman"/>
                <w:sz w:val="20"/>
                <w:szCs w:val="20"/>
              </w:rPr>
            </w:pPr>
            <w:r w:rsidRPr="00493755">
              <w:rPr>
                <w:rFonts w:cs="Times New Roman"/>
                <w:sz w:val="20"/>
                <w:szCs w:val="20"/>
              </w:rPr>
              <w:t>5 393 650</w:t>
            </w:r>
          </w:p>
        </w:tc>
        <w:tc>
          <w:tcPr>
            <w:tcW w:w="1418" w:type="dxa"/>
          </w:tcPr>
          <w:p w14:paraId="0BF25A37" w14:textId="05C69E3E" w:rsidR="005C43FB" w:rsidRPr="00493755" w:rsidRDefault="4DC6A211" w:rsidP="007F1878">
            <w:pPr>
              <w:jc w:val="center"/>
              <w:rPr>
                <w:rFonts w:cs="Times New Roman"/>
                <w:sz w:val="20"/>
                <w:szCs w:val="20"/>
              </w:rPr>
            </w:pPr>
            <w:r w:rsidRPr="4DC6A211">
              <w:rPr>
                <w:rFonts w:cs="Times New Roman"/>
                <w:sz w:val="20"/>
                <w:szCs w:val="20"/>
              </w:rPr>
              <w:t>197 476</w:t>
            </w:r>
          </w:p>
        </w:tc>
        <w:tc>
          <w:tcPr>
            <w:tcW w:w="1134" w:type="dxa"/>
          </w:tcPr>
          <w:p w14:paraId="6B7BA8B3" w14:textId="29381E46" w:rsidR="005C43FB" w:rsidRPr="00493755" w:rsidRDefault="4DC6A211" w:rsidP="007F1878">
            <w:pPr>
              <w:jc w:val="center"/>
              <w:rPr>
                <w:rFonts w:cs="Times New Roman"/>
                <w:sz w:val="20"/>
                <w:szCs w:val="20"/>
              </w:rPr>
            </w:pPr>
            <w:r w:rsidRPr="4DC6A211">
              <w:rPr>
                <w:rFonts w:cs="Times New Roman"/>
                <w:sz w:val="20"/>
                <w:szCs w:val="20"/>
              </w:rPr>
              <w:t>4</w:t>
            </w:r>
          </w:p>
        </w:tc>
        <w:tc>
          <w:tcPr>
            <w:tcW w:w="2120" w:type="dxa"/>
          </w:tcPr>
          <w:p w14:paraId="21DDAACE" w14:textId="7C9FADE7" w:rsidR="005C43FB" w:rsidRPr="00493755" w:rsidRDefault="3606186A" w:rsidP="007F1878">
            <w:pPr>
              <w:jc w:val="center"/>
              <w:rPr>
                <w:rFonts w:cs="Times New Roman"/>
                <w:sz w:val="20"/>
                <w:szCs w:val="20"/>
              </w:rPr>
            </w:pPr>
            <w:r w:rsidRPr="00493755">
              <w:rPr>
                <w:rFonts w:cs="Times New Roman"/>
                <w:sz w:val="20"/>
                <w:szCs w:val="20"/>
              </w:rPr>
              <w:t>31.12.202</w:t>
            </w:r>
            <w:r w:rsidR="00A71BFD" w:rsidRPr="00493755">
              <w:rPr>
                <w:rFonts w:cs="Times New Roman"/>
                <w:sz w:val="20"/>
                <w:szCs w:val="20"/>
              </w:rPr>
              <w:t>4</w:t>
            </w:r>
            <w:r w:rsidR="00ED2DF8">
              <w:rPr>
                <w:rFonts w:cs="Times New Roman"/>
                <w:sz w:val="20"/>
                <w:szCs w:val="20"/>
              </w:rPr>
              <w:t>.</w:t>
            </w:r>
          </w:p>
          <w:p w14:paraId="0203C821" w14:textId="5C7B6694" w:rsidR="005C43FB" w:rsidRPr="00493755" w:rsidRDefault="005C43FB" w:rsidP="007F1878">
            <w:pPr>
              <w:jc w:val="center"/>
              <w:rPr>
                <w:rFonts w:cs="Times New Roman"/>
                <w:sz w:val="20"/>
                <w:szCs w:val="20"/>
              </w:rPr>
            </w:pPr>
          </w:p>
        </w:tc>
      </w:tr>
      <w:tr w:rsidR="00C469D0" w:rsidRPr="00493755" w14:paraId="628BBDB9" w14:textId="77777777" w:rsidTr="4DC6A211">
        <w:tc>
          <w:tcPr>
            <w:tcW w:w="1271" w:type="dxa"/>
          </w:tcPr>
          <w:p w14:paraId="3C8C8D9E" w14:textId="77777777" w:rsidR="009048CA" w:rsidRPr="00493755" w:rsidRDefault="009048CA" w:rsidP="00FE3B35">
            <w:pPr>
              <w:jc w:val="both"/>
              <w:rPr>
                <w:rFonts w:cs="Times New Roman"/>
                <w:sz w:val="20"/>
                <w:szCs w:val="20"/>
              </w:rPr>
            </w:pPr>
          </w:p>
          <w:p w14:paraId="4F267FC7" w14:textId="4EB623E9" w:rsidR="00C469D0" w:rsidRPr="00493755" w:rsidRDefault="00C469D0" w:rsidP="00FE3B35">
            <w:pPr>
              <w:jc w:val="both"/>
              <w:rPr>
                <w:rFonts w:cs="Times New Roman"/>
                <w:sz w:val="20"/>
                <w:szCs w:val="20"/>
              </w:rPr>
            </w:pPr>
            <w:r w:rsidRPr="00493755">
              <w:rPr>
                <w:rFonts w:cs="Times New Roman"/>
                <w:sz w:val="20"/>
                <w:szCs w:val="20"/>
              </w:rPr>
              <w:t xml:space="preserve">Kopā </w:t>
            </w:r>
          </w:p>
        </w:tc>
        <w:tc>
          <w:tcPr>
            <w:tcW w:w="2835" w:type="dxa"/>
          </w:tcPr>
          <w:tbl>
            <w:tblPr>
              <w:tblStyle w:val="TableGrid"/>
              <w:tblW w:w="0" w:type="auto"/>
              <w:tblLook w:val="06A0" w:firstRow="1" w:lastRow="0" w:firstColumn="1" w:lastColumn="0" w:noHBand="1" w:noVBand="1"/>
            </w:tblPr>
            <w:tblGrid>
              <w:gridCol w:w="1095"/>
            </w:tblGrid>
            <w:tr w:rsidR="3606186A" w:rsidRPr="00493755" w14:paraId="25A45E31" w14:textId="77777777" w:rsidTr="007F1878">
              <w:trPr>
                <w:trHeight w:val="300"/>
              </w:trPr>
              <w:tc>
                <w:tcPr>
                  <w:tcW w:w="1095" w:type="dxa"/>
                  <w:tcBorders>
                    <w:top w:val="nil"/>
                    <w:left w:val="nil"/>
                    <w:bottom w:val="nil"/>
                    <w:right w:val="nil"/>
                  </w:tcBorders>
                  <w:vAlign w:val="center"/>
                </w:tcPr>
                <w:p w14:paraId="51224DBF" w14:textId="4A376F4A" w:rsidR="3606186A" w:rsidRPr="00493755" w:rsidRDefault="3606186A" w:rsidP="007F1878">
                  <w:pPr>
                    <w:jc w:val="center"/>
                    <w:rPr>
                      <w:rFonts w:eastAsia="Times New Roman" w:cs="Times New Roman"/>
                      <w:sz w:val="20"/>
                      <w:szCs w:val="20"/>
                    </w:rPr>
                  </w:pPr>
                </w:p>
              </w:tc>
            </w:tr>
          </w:tbl>
          <w:p w14:paraId="1300C8B1" w14:textId="6F7AE114" w:rsidR="00C469D0" w:rsidRPr="00493755" w:rsidRDefault="002611E1" w:rsidP="007F1878">
            <w:pPr>
              <w:jc w:val="center"/>
              <w:rPr>
                <w:rFonts w:cs="Times New Roman"/>
                <w:sz w:val="20"/>
                <w:szCs w:val="20"/>
              </w:rPr>
            </w:pPr>
            <w:r w:rsidRPr="00493755">
              <w:rPr>
                <w:rFonts w:cs="Times New Roman"/>
                <w:sz w:val="20"/>
                <w:szCs w:val="20"/>
              </w:rPr>
              <w:t>3</w:t>
            </w:r>
            <w:r w:rsidR="007F1878" w:rsidRPr="00493755">
              <w:rPr>
                <w:rFonts w:cs="Times New Roman"/>
                <w:sz w:val="20"/>
                <w:szCs w:val="20"/>
              </w:rPr>
              <w:t>82 393</w:t>
            </w:r>
            <w:r w:rsidR="009048CA" w:rsidRPr="00493755">
              <w:rPr>
                <w:rFonts w:cs="Times New Roman"/>
                <w:sz w:val="20"/>
                <w:szCs w:val="20"/>
              </w:rPr>
              <w:t> </w:t>
            </w:r>
            <w:r w:rsidR="007F1878" w:rsidRPr="00493755">
              <w:rPr>
                <w:rFonts w:cs="Times New Roman"/>
                <w:sz w:val="20"/>
                <w:szCs w:val="20"/>
              </w:rPr>
              <w:t>713</w:t>
            </w:r>
          </w:p>
        </w:tc>
        <w:tc>
          <w:tcPr>
            <w:tcW w:w="1418" w:type="dxa"/>
          </w:tcPr>
          <w:p w14:paraId="201FE826" w14:textId="01A55F6C" w:rsidR="00C469D0" w:rsidRPr="00493755" w:rsidRDefault="4DC6A211" w:rsidP="007F1878">
            <w:pPr>
              <w:jc w:val="center"/>
              <w:rPr>
                <w:rFonts w:cs="Times New Roman"/>
                <w:sz w:val="20"/>
                <w:szCs w:val="20"/>
              </w:rPr>
            </w:pPr>
            <w:r w:rsidRPr="4DC6A211">
              <w:rPr>
                <w:rFonts w:cs="Times New Roman"/>
                <w:sz w:val="20"/>
                <w:szCs w:val="20"/>
              </w:rPr>
              <w:t>111 163 761</w:t>
            </w:r>
          </w:p>
        </w:tc>
        <w:tc>
          <w:tcPr>
            <w:tcW w:w="1134" w:type="dxa"/>
          </w:tcPr>
          <w:p w14:paraId="0319B5FA" w14:textId="27907E5A" w:rsidR="00C469D0" w:rsidRPr="00493755" w:rsidRDefault="4DC6A211" w:rsidP="007F1878">
            <w:pPr>
              <w:jc w:val="center"/>
              <w:rPr>
                <w:rFonts w:cs="Times New Roman"/>
                <w:sz w:val="20"/>
                <w:szCs w:val="20"/>
              </w:rPr>
            </w:pPr>
            <w:r w:rsidRPr="4DC6A211">
              <w:rPr>
                <w:rFonts w:cs="Times New Roman"/>
                <w:sz w:val="20"/>
                <w:szCs w:val="20"/>
              </w:rPr>
              <w:t>29</w:t>
            </w:r>
          </w:p>
        </w:tc>
        <w:tc>
          <w:tcPr>
            <w:tcW w:w="2120" w:type="dxa"/>
          </w:tcPr>
          <w:p w14:paraId="0B7FB2D8" w14:textId="6BFEB4C1" w:rsidR="00C469D0" w:rsidRPr="00493755" w:rsidRDefault="00C469D0" w:rsidP="007F1878">
            <w:pPr>
              <w:jc w:val="center"/>
              <w:rPr>
                <w:rFonts w:cs="Times New Roman"/>
                <w:sz w:val="20"/>
                <w:szCs w:val="20"/>
              </w:rPr>
            </w:pPr>
          </w:p>
          <w:p w14:paraId="0C66E5D4" w14:textId="3EB650E9" w:rsidR="00C469D0" w:rsidRPr="00493755" w:rsidRDefault="00C469D0" w:rsidP="007F1878">
            <w:pPr>
              <w:jc w:val="center"/>
              <w:rPr>
                <w:rFonts w:cs="Times New Roman"/>
                <w:sz w:val="20"/>
                <w:szCs w:val="20"/>
              </w:rPr>
            </w:pPr>
          </w:p>
        </w:tc>
      </w:tr>
    </w:tbl>
    <w:p w14:paraId="6F5C8306" w14:textId="6B426931" w:rsidR="009422DE" w:rsidRPr="00493755" w:rsidRDefault="0014086C" w:rsidP="3606186A">
      <w:pPr>
        <w:spacing w:after="0" w:line="240" w:lineRule="auto"/>
        <w:jc w:val="both"/>
        <w:rPr>
          <w:rFonts w:cs="Times New Roman"/>
          <w:sz w:val="20"/>
          <w:szCs w:val="20"/>
        </w:rPr>
      </w:pPr>
      <w:r w:rsidRPr="00493755">
        <w:rPr>
          <w:rFonts w:cs="Times New Roman"/>
          <w:sz w:val="20"/>
          <w:szCs w:val="20"/>
        </w:rPr>
        <w:t xml:space="preserve"> </w:t>
      </w:r>
    </w:p>
    <w:p w14:paraId="252ED63C" w14:textId="6AFFE9CF" w:rsidR="00D152F6" w:rsidRDefault="00EB48DC" w:rsidP="00906C33">
      <w:pPr>
        <w:spacing w:after="0" w:line="240" w:lineRule="auto"/>
        <w:ind w:firstLine="720"/>
        <w:jc w:val="both"/>
        <w:rPr>
          <w:rFonts w:cs="Times New Roman"/>
          <w:sz w:val="24"/>
          <w:szCs w:val="24"/>
        </w:rPr>
      </w:pPr>
      <w:r>
        <w:rPr>
          <w:rFonts w:cs="Times New Roman"/>
          <w:sz w:val="24"/>
          <w:szCs w:val="24"/>
        </w:rPr>
        <w:t>Detalizēta finanšu resursu apguve 2022.</w:t>
      </w:r>
      <w:r w:rsidR="00F66957">
        <w:rPr>
          <w:rFonts w:cs="Times New Roman"/>
          <w:sz w:val="24"/>
          <w:szCs w:val="24"/>
        </w:rPr>
        <w:t> </w:t>
      </w:r>
      <w:r>
        <w:rPr>
          <w:rFonts w:cs="Times New Roman"/>
          <w:sz w:val="24"/>
          <w:szCs w:val="24"/>
        </w:rPr>
        <w:t>gada 2.</w:t>
      </w:r>
      <w:r w:rsidR="00F66957">
        <w:rPr>
          <w:rFonts w:cs="Times New Roman"/>
          <w:sz w:val="24"/>
          <w:szCs w:val="24"/>
        </w:rPr>
        <w:t> </w:t>
      </w:r>
      <w:r>
        <w:rPr>
          <w:rFonts w:cs="Times New Roman"/>
          <w:sz w:val="24"/>
          <w:szCs w:val="24"/>
        </w:rPr>
        <w:t>ceturksnī ir atspoguļota 2.tabulā</w:t>
      </w:r>
      <w:r w:rsidR="00F66957">
        <w:rPr>
          <w:rFonts w:cs="Times New Roman"/>
          <w:sz w:val="24"/>
          <w:szCs w:val="24"/>
        </w:rPr>
        <w:t>.</w:t>
      </w:r>
    </w:p>
    <w:p w14:paraId="6AA4B633" w14:textId="5FF795C2" w:rsidR="005B7A61" w:rsidRDefault="005B7A61" w:rsidP="00906C33">
      <w:pPr>
        <w:spacing w:after="0" w:line="240" w:lineRule="auto"/>
        <w:ind w:firstLine="720"/>
        <w:jc w:val="both"/>
        <w:rPr>
          <w:rFonts w:cs="Times New Roman"/>
          <w:sz w:val="20"/>
          <w:szCs w:val="20"/>
        </w:rPr>
      </w:pPr>
    </w:p>
    <w:p w14:paraId="38390E11" w14:textId="76B9AC46" w:rsidR="005B7A61" w:rsidRPr="00493755" w:rsidRDefault="005B7A61" w:rsidP="005B7A61">
      <w:pPr>
        <w:pStyle w:val="ListParagraph"/>
        <w:ind w:left="927"/>
        <w:jc w:val="right"/>
        <w:rPr>
          <w:rFonts w:cs="Times New Roman"/>
          <w:sz w:val="20"/>
          <w:szCs w:val="20"/>
        </w:rPr>
      </w:pPr>
      <w:r>
        <w:rPr>
          <w:rFonts w:cs="Times New Roman"/>
          <w:sz w:val="20"/>
          <w:szCs w:val="20"/>
        </w:rPr>
        <w:t>2</w:t>
      </w:r>
      <w:r w:rsidRPr="00493755">
        <w:rPr>
          <w:rFonts w:cs="Times New Roman"/>
          <w:sz w:val="20"/>
          <w:szCs w:val="20"/>
        </w:rPr>
        <w:t>. tabula EISI piešķīrum</w:t>
      </w:r>
      <w:r>
        <w:rPr>
          <w:rFonts w:cs="Times New Roman"/>
          <w:sz w:val="20"/>
          <w:szCs w:val="20"/>
        </w:rPr>
        <w:t xml:space="preserve">a </w:t>
      </w:r>
      <w:r w:rsidRPr="00493755">
        <w:rPr>
          <w:rFonts w:cs="Times New Roman"/>
          <w:sz w:val="20"/>
          <w:szCs w:val="20"/>
        </w:rPr>
        <w:t>apguve</w:t>
      </w:r>
      <w:r>
        <w:rPr>
          <w:rFonts w:cs="Times New Roman"/>
          <w:sz w:val="20"/>
          <w:szCs w:val="20"/>
        </w:rPr>
        <w:t xml:space="preserve"> 2.</w:t>
      </w:r>
      <w:r w:rsidR="00F66957">
        <w:rPr>
          <w:rFonts w:cs="Times New Roman"/>
          <w:sz w:val="20"/>
          <w:szCs w:val="20"/>
        </w:rPr>
        <w:t> </w:t>
      </w:r>
      <w:r>
        <w:rPr>
          <w:rFonts w:cs="Times New Roman"/>
          <w:sz w:val="20"/>
          <w:szCs w:val="20"/>
        </w:rPr>
        <w:t>ceturksnī</w:t>
      </w:r>
    </w:p>
    <w:tbl>
      <w:tblPr>
        <w:tblStyle w:val="TableGrid"/>
        <w:tblW w:w="0" w:type="auto"/>
        <w:tblLook w:val="04A0" w:firstRow="1" w:lastRow="0" w:firstColumn="1" w:lastColumn="0" w:noHBand="0" w:noVBand="1"/>
      </w:tblPr>
      <w:tblGrid>
        <w:gridCol w:w="2194"/>
        <w:gridCol w:w="2194"/>
        <w:gridCol w:w="2195"/>
        <w:gridCol w:w="2195"/>
      </w:tblGrid>
      <w:tr w:rsidR="005B7A61" w14:paraId="7F188775" w14:textId="77777777" w:rsidTr="48164D7E">
        <w:tc>
          <w:tcPr>
            <w:tcW w:w="2194" w:type="dxa"/>
          </w:tcPr>
          <w:p w14:paraId="4433DF5B" w14:textId="72124F31" w:rsidR="005B7A61" w:rsidRPr="005B7A61" w:rsidRDefault="005B7A61" w:rsidP="3606186A">
            <w:pPr>
              <w:jc w:val="both"/>
              <w:rPr>
                <w:rFonts w:cs="Times New Roman"/>
                <w:sz w:val="20"/>
                <w:szCs w:val="20"/>
              </w:rPr>
            </w:pPr>
            <w:r w:rsidRPr="005B7A61">
              <w:rPr>
                <w:rFonts w:cs="Times New Roman"/>
                <w:sz w:val="20"/>
                <w:szCs w:val="20"/>
              </w:rPr>
              <w:t>Noslēgtais līgums</w:t>
            </w:r>
          </w:p>
        </w:tc>
        <w:tc>
          <w:tcPr>
            <w:tcW w:w="2194" w:type="dxa"/>
          </w:tcPr>
          <w:p w14:paraId="150C8479" w14:textId="05173109" w:rsidR="005B7A61" w:rsidRPr="005B7A61" w:rsidRDefault="005B7A61" w:rsidP="3606186A">
            <w:pPr>
              <w:jc w:val="both"/>
              <w:rPr>
                <w:rFonts w:cs="Times New Roman"/>
                <w:sz w:val="20"/>
                <w:szCs w:val="20"/>
              </w:rPr>
            </w:pPr>
            <w:r w:rsidRPr="005B7A61">
              <w:rPr>
                <w:rFonts w:cs="Times New Roman"/>
                <w:sz w:val="20"/>
                <w:szCs w:val="20"/>
              </w:rPr>
              <w:t>Līguma summa</w:t>
            </w:r>
          </w:p>
        </w:tc>
        <w:tc>
          <w:tcPr>
            <w:tcW w:w="2195" w:type="dxa"/>
          </w:tcPr>
          <w:p w14:paraId="1C42C457" w14:textId="02A15A49" w:rsidR="005B7A61" w:rsidRPr="005B7A61" w:rsidRDefault="005B7A61" w:rsidP="3606186A">
            <w:pPr>
              <w:jc w:val="both"/>
              <w:rPr>
                <w:rFonts w:cs="Times New Roman"/>
                <w:sz w:val="20"/>
                <w:szCs w:val="20"/>
              </w:rPr>
            </w:pPr>
            <w:r w:rsidRPr="005B7A61">
              <w:rPr>
                <w:rFonts w:cs="Times New Roman"/>
                <w:sz w:val="20"/>
                <w:szCs w:val="20"/>
              </w:rPr>
              <w:t>Izmaksāts 2.ceturksnī</w:t>
            </w:r>
          </w:p>
        </w:tc>
        <w:tc>
          <w:tcPr>
            <w:tcW w:w="2195" w:type="dxa"/>
          </w:tcPr>
          <w:p w14:paraId="487301CA" w14:textId="53D98003" w:rsidR="005B7A61" w:rsidRPr="005B7A61" w:rsidRDefault="001D7F97" w:rsidP="3606186A">
            <w:pPr>
              <w:jc w:val="both"/>
              <w:rPr>
                <w:rFonts w:cs="Times New Roman"/>
                <w:sz w:val="20"/>
                <w:szCs w:val="20"/>
              </w:rPr>
            </w:pPr>
            <w:r w:rsidRPr="705207AD">
              <w:rPr>
                <w:rFonts w:cs="Times New Roman"/>
                <w:sz w:val="20"/>
                <w:szCs w:val="20"/>
              </w:rPr>
              <w:t xml:space="preserve"> 2. ceturksnī apgūts %</w:t>
            </w:r>
          </w:p>
        </w:tc>
      </w:tr>
      <w:tr w:rsidR="005B7A61" w14:paraId="44306FC8" w14:textId="77777777" w:rsidTr="48164D7E">
        <w:tc>
          <w:tcPr>
            <w:tcW w:w="2194" w:type="dxa"/>
          </w:tcPr>
          <w:p w14:paraId="4A95BAFC" w14:textId="5B592E1A" w:rsidR="00B56990" w:rsidRDefault="00B56990" w:rsidP="27B479CD">
            <w:pPr>
              <w:jc w:val="both"/>
              <w:rPr>
                <w:rFonts w:cs="Times New Roman"/>
                <w:sz w:val="20"/>
                <w:szCs w:val="20"/>
              </w:rPr>
            </w:pPr>
            <w:r w:rsidRPr="27B479CD">
              <w:rPr>
                <w:rFonts w:cs="Times New Roman"/>
                <w:sz w:val="20"/>
                <w:szCs w:val="20"/>
              </w:rPr>
              <w:t>CEF1</w:t>
            </w:r>
          </w:p>
        </w:tc>
        <w:tc>
          <w:tcPr>
            <w:tcW w:w="2194" w:type="dxa"/>
          </w:tcPr>
          <w:p w14:paraId="3F7213E7" w14:textId="54ED9C76" w:rsidR="3606186A" w:rsidRDefault="3606186A" w:rsidP="00D300C7">
            <w:pPr>
              <w:jc w:val="right"/>
              <w:rPr>
                <w:rFonts w:cs="Times New Roman"/>
                <w:sz w:val="20"/>
                <w:szCs w:val="20"/>
              </w:rPr>
            </w:pPr>
            <w:r w:rsidRPr="27B479CD">
              <w:rPr>
                <w:rFonts w:cs="Times New Roman"/>
                <w:sz w:val="20"/>
                <w:szCs w:val="20"/>
              </w:rPr>
              <w:t>287 407 726</w:t>
            </w:r>
          </w:p>
        </w:tc>
        <w:tc>
          <w:tcPr>
            <w:tcW w:w="2195" w:type="dxa"/>
          </w:tcPr>
          <w:p w14:paraId="4F85E64C" w14:textId="571FC5CC" w:rsidR="005B7A61" w:rsidRPr="005B7A61" w:rsidRDefault="705207AD" w:rsidP="00D300C7">
            <w:pPr>
              <w:jc w:val="right"/>
              <w:rPr>
                <w:rFonts w:cs="Times New Roman"/>
                <w:sz w:val="20"/>
                <w:szCs w:val="20"/>
              </w:rPr>
            </w:pPr>
            <w:r w:rsidRPr="705207AD">
              <w:rPr>
                <w:rFonts w:cs="Times New Roman"/>
                <w:sz w:val="20"/>
                <w:szCs w:val="20"/>
              </w:rPr>
              <w:t>5 538 203,93</w:t>
            </w:r>
          </w:p>
          <w:p w14:paraId="70662F33" w14:textId="5F2459F5" w:rsidR="005B7A61" w:rsidRPr="005B7A61" w:rsidRDefault="005B7A61" w:rsidP="00D300C7">
            <w:pPr>
              <w:jc w:val="right"/>
              <w:rPr>
                <w:rFonts w:cs="Times New Roman"/>
                <w:sz w:val="20"/>
                <w:szCs w:val="20"/>
              </w:rPr>
            </w:pPr>
          </w:p>
        </w:tc>
        <w:tc>
          <w:tcPr>
            <w:tcW w:w="2195" w:type="dxa"/>
          </w:tcPr>
          <w:p w14:paraId="1B2DB975" w14:textId="5D5D1BB1" w:rsidR="005B7A61" w:rsidRPr="005B7A61" w:rsidRDefault="00810CF8" w:rsidP="00D300C7">
            <w:pPr>
              <w:jc w:val="center"/>
              <w:rPr>
                <w:rFonts w:cs="Times New Roman"/>
                <w:sz w:val="20"/>
                <w:szCs w:val="20"/>
              </w:rPr>
            </w:pPr>
            <w:r>
              <w:rPr>
                <w:rFonts w:cs="Times New Roman"/>
                <w:sz w:val="20"/>
                <w:szCs w:val="20"/>
              </w:rPr>
              <w:t>2</w:t>
            </w:r>
            <w:r w:rsidR="705207AD" w:rsidRPr="705207AD">
              <w:rPr>
                <w:rFonts w:cs="Times New Roman"/>
                <w:sz w:val="20"/>
                <w:szCs w:val="20"/>
              </w:rPr>
              <w:t xml:space="preserve"> %</w:t>
            </w:r>
          </w:p>
        </w:tc>
      </w:tr>
      <w:tr w:rsidR="005B7A61" w14:paraId="1062B2E0" w14:textId="77777777" w:rsidTr="48164D7E">
        <w:tc>
          <w:tcPr>
            <w:tcW w:w="2194" w:type="dxa"/>
          </w:tcPr>
          <w:p w14:paraId="1B6A16C8" w14:textId="41177F0C" w:rsidR="00B56990" w:rsidRDefault="00B56990" w:rsidP="27B479CD">
            <w:pPr>
              <w:jc w:val="both"/>
              <w:rPr>
                <w:rFonts w:cs="Times New Roman"/>
                <w:sz w:val="20"/>
                <w:szCs w:val="20"/>
              </w:rPr>
            </w:pPr>
            <w:r w:rsidRPr="27B479CD">
              <w:rPr>
                <w:rFonts w:cs="Times New Roman"/>
                <w:sz w:val="20"/>
                <w:szCs w:val="20"/>
              </w:rPr>
              <w:t>CEF2</w:t>
            </w:r>
          </w:p>
        </w:tc>
        <w:tc>
          <w:tcPr>
            <w:tcW w:w="2194" w:type="dxa"/>
          </w:tcPr>
          <w:p w14:paraId="2FE7BCE6" w14:textId="59C89C08" w:rsidR="3606186A" w:rsidRDefault="3606186A" w:rsidP="00D300C7">
            <w:pPr>
              <w:jc w:val="right"/>
              <w:rPr>
                <w:rFonts w:cs="Times New Roman"/>
                <w:sz w:val="20"/>
                <w:szCs w:val="20"/>
              </w:rPr>
            </w:pPr>
            <w:r w:rsidRPr="27B479CD">
              <w:rPr>
                <w:rFonts w:cs="Times New Roman"/>
                <w:sz w:val="20"/>
                <w:szCs w:val="20"/>
              </w:rPr>
              <w:t>579 720</w:t>
            </w:r>
          </w:p>
          <w:p w14:paraId="5360F252" w14:textId="16E77616" w:rsidR="27B479CD" w:rsidRDefault="27B479CD" w:rsidP="00D300C7">
            <w:pPr>
              <w:jc w:val="right"/>
              <w:rPr>
                <w:rFonts w:cs="Times New Roman"/>
                <w:sz w:val="20"/>
                <w:szCs w:val="20"/>
              </w:rPr>
            </w:pPr>
          </w:p>
        </w:tc>
        <w:tc>
          <w:tcPr>
            <w:tcW w:w="2195" w:type="dxa"/>
          </w:tcPr>
          <w:p w14:paraId="317F8542" w14:textId="55479ECE" w:rsidR="005B7A61" w:rsidRPr="005B7A61" w:rsidRDefault="705207AD" w:rsidP="00D300C7">
            <w:pPr>
              <w:jc w:val="right"/>
              <w:rPr>
                <w:rFonts w:cs="Times New Roman"/>
                <w:sz w:val="20"/>
                <w:szCs w:val="20"/>
              </w:rPr>
            </w:pPr>
            <w:r w:rsidRPr="705207AD">
              <w:rPr>
                <w:rFonts w:cs="Times New Roman"/>
                <w:sz w:val="20"/>
                <w:szCs w:val="20"/>
              </w:rPr>
              <w:t>0.00</w:t>
            </w:r>
          </w:p>
        </w:tc>
        <w:tc>
          <w:tcPr>
            <w:tcW w:w="2195" w:type="dxa"/>
          </w:tcPr>
          <w:p w14:paraId="042812B7" w14:textId="1876071F" w:rsidR="005B7A61" w:rsidRPr="005B7A61" w:rsidRDefault="705207AD" w:rsidP="00D300C7">
            <w:pPr>
              <w:jc w:val="center"/>
              <w:rPr>
                <w:rFonts w:cs="Times New Roman"/>
                <w:sz w:val="20"/>
                <w:szCs w:val="20"/>
              </w:rPr>
            </w:pPr>
            <w:r w:rsidRPr="705207AD">
              <w:rPr>
                <w:rFonts w:cs="Times New Roman"/>
                <w:sz w:val="20"/>
                <w:szCs w:val="20"/>
              </w:rPr>
              <w:t>0 %</w:t>
            </w:r>
          </w:p>
        </w:tc>
      </w:tr>
      <w:tr w:rsidR="005B7A61" w14:paraId="5E9252B0" w14:textId="77777777" w:rsidTr="48164D7E">
        <w:tc>
          <w:tcPr>
            <w:tcW w:w="2194" w:type="dxa"/>
          </w:tcPr>
          <w:p w14:paraId="3C789BF5" w14:textId="7264FF1B" w:rsidR="00B56990" w:rsidRDefault="00B56990" w:rsidP="27B479CD">
            <w:pPr>
              <w:jc w:val="both"/>
              <w:rPr>
                <w:rFonts w:cs="Times New Roman"/>
                <w:sz w:val="20"/>
                <w:szCs w:val="20"/>
              </w:rPr>
            </w:pPr>
            <w:r w:rsidRPr="27B479CD">
              <w:rPr>
                <w:rFonts w:cs="Times New Roman"/>
                <w:sz w:val="20"/>
                <w:szCs w:val="20"/>
              </w:rPr>
              <w:t>CEF3</w:t>
            </w:r>
          </w:p>
        </w:tc>
        <w:tc>
          <w:tcPr>
            <w:tcW w:w="2194" w:type="dxa"/>
          </w:tcPr>
          <w:p w14:paraId="3C9A1D10" w14:textId="3F04B8F0" w:rsidR="3606186A" w:rsidRDefault="3606186A" w:rsidP="00D300C7">
            <w:pPr>
              <w:jc w:val="right"/>
              <w:rPr>
                <w:rFonts w:cs="Times New Roman"/>
                <w:sz w:val="20"/>
                <w:szCs w:val="20"/>
              </w:rPr>
            </w:pPr>
            <w:r w:rsidRPr="27B479CD">
              <w:rPr>
                <w:rFonts w:cs="Times New Roman"/>
                <w:sz w:val="20"/>
                <w:szCs w:val="20"/>
              </w:rPr>
              <w:t>4 111 449</w:t>
            </w:r>
          </w:p>
        </w:tc>
        <w:tc>
          <w:tcPr>
            <w:tcW w:w="2195" w:type="dxa"/>
          </w:tcPr>
          <w:p w14:paraId="39514BE5" w14:textId="2ED90281" w:rsidR="005B7A61" w:rsidRPr="005B7A61" w:rsidRDefault="705207AD" w:rsidP="00D300C7">
            <w:pPr>
              <w:jc w:val="right"/>
              <w:rPr>
                <w:rFonts w:cs="Times New Roman"/>
                <w:sz w:val="20"/>
                <w:szCs w:val="20"/>
              </w:rPr>
            </w:pPr>
            <w:r w:rsidRPr="705207AD">
              <w:rPr>
                <w:rFonts w:cs="Times New Roman"/>
                <w:sz w:val="20"/>
                <w:szCs w:val="20"/>
              </w:rPr>
              <w:t>200 000,00</w:t>
            </w:r>
          </w:p>
          <w:p w14:paraId="564A3D83" w14:textId="08487433" w:rsidR="005B7A61" w:rsidRPr="005B7A61" w:rsidRDefault="005B7A61" w:rsidP="00D300C7">
            <w:pPr>
              <w:jc w:val="right"/>
              <w:rPr>
                <w:rFonts w:cs="Times New Roman"/>
                <w:sz w:val="20"/>
                <w:szCs w:val="20"/>
              </w:rPr>
            </w:pPr>
          </w:p>
        </w:tc>
        <w:tc>
          <w:tcPr>
            <w:tcW w:w="2195" w:type="dxa"/>
          </w:tcPr>
          <w:p w14:paraId="7926BFA0" w14:textId="57FC4D5F" w:rsidR="005B7A61" w:rsidRPr="005B7A61" w:rsidRDefault="00810CF8" w:rsidP="00D300C7">
            <w:pPr>
              <w:jc w:val="center"/>
              <w:rPr>
                <w:rFonts w:cs="Times New Roman"/>
                <w:sz w:val="20"/>
                <w:szCs w:val="20"/>
              </w:rPr>
            </w:pPr>
            <w:r>
              <w:rPr>
                <w:rFonts w:cs="Times New Roman"/>
                <w:sz w:val="20"/>
                <w:szCs w:val="20"/>
              </w:rPr>
              <w:t>5</w:t>
            </w:r>
            <w:r w:rsidR="705207AD" w:rsidRPr="705207AD">
              <w:rPr>
                <w:rFonts w:cs="Times New Roman"/>
                <w:sz w:val="20"/>
                <w:szCs w:val="20"/>
              </w:rPr>
              <w:t xml:space="preserve"> %</w:t>
            </w:r>
          </w:p>
        </w:tc>
      </w:tr>
      <w:tr w:rsidR="005B7A61" w14:paraId="0865C694" w14:textId="77777777" w:rsidTr="48164D7E">
        <w:tc>
          <w:tcPr>
            <w:tcW w:w="2194" w:type="dxa"/>
          </w:tcPr>
          <w:p w14:paraId="01306F1E" w14:textId="30C55338" w:rsidR="560FA55A" w:rsidRDefault="560FA55A" w:rsidP="27B479CD">
            <w:pPr>
              <w:jc w:val="both"/>
              <w:rPr>
                <w:rFonts w:cs="Times New Roman"/>
                <w:sz w:val="20"/>
                <w:szCs w:val="20"/>
              </w:rPr>
            </w:pPr>
            <w:r w:rsidRPr="27B479CD">
              <w:rPr>
                <w:rFonts w:cs="Times New Roman"/>
                <w:sz w:val="20"/>
                <w:szCs w:val="20"/>
              </w:rPr>
              <w:t>CEF6- W</w:t>
            </w:r>
            <w:r w:rsidR="4DC6A211" w:rsidRPr="27B479CD">
              <w:rPr>
                <w:rFonts w:cs="Times New Roman"/>
                <w:sz w:val="20"/>
                <w:szCs w:val="20"/>
              </w:rPr>
              <w:t xml:space="preserve"> </w:t>
            </w:r>
          </w:p>
        </w:tc>
        <w:tc>
          <w:tcPr>
            <w:tcW w:w="2194" w:type="dxa"/>
          </w:tcPr>
          <w:p w14:paraId="1B35200E" w14:textId="3B525688" w:rsidR="3606186A" w:rsidRDefault="3606186A" w:rsidP="00D300C7">
            <w:pPr>
              <w:jc w:val="right"/>
              <w:rPr>
                <w:rFonts w:cs="Times New Roman"/>
                <w:sz w:val="20"/>
                <w:szCs w:val="20"/>
              </w:rPr>
            </w:pPr>
            <w:r w:rsidRPr="27B479CD">
              <w:rPr>
                <w:rFonts w:cs="Times New Roman"/>
                <w:sz w:val="20"/>
                <w:szCs w:val="20"/>
              </w:rPr>
              <w:t>65 246 192</w:t>
            </w:r>
          </w:p>
        </w:tc>
        <w:tc>
          <w:tcPr>
            <w:tcW w:w="2195" w:type="dxa"/>
          </w:tcPr>
          <w:p w14:paraId="10765B1B" w14:textId="29AC423E" w:rsidR="705207AD" w:rsidRDefault="705207AD" w:rsidP="00D300C7">
            <w:pPr>
              <w:jc w:val="right"/>
              <w:rPr>
                <w:rFonts w:cs="Times New Roman"/>
                <w:sz w:val="20"/>
                <w:szCs w:val="20"/>
              </w:rPr>
            </w:pPr>
            <w:r w:rsidRPr="705207AD">
              <w:rPr>
                <w:rFonts w:cs="Times New Roman"/>
                <w:sz w:val="20"/>
                <w:szCs w:val="20"/>
              </w:rPr>
              <w:t>2 495 914,98</w:t>
            </w:r>
          </w:p>
        </w:tc>
        <w:tc>
          <w:tcPr>
            <w:tcW w:w="2195" w:type="dxa"/>
          </w:tcPr>
          <w:p w14:paraId="477D01DA" w14:textId="30127F61" w:rsidR="705207AD" w:rsidRDefault="00810CF8" w:rsidP="00D300C7">
            <w:pPr>
              <w:jc w:val="center"/>
              <w:rPr>
                <w:rFonts w:cs="Times New Roman"/>
                <w:sz w:val="20"/>
                <w:szCs w:val="20"/>
              </w:rPr>
            </w:pPr>
            <w:r>
              <w:rPr>
                <w:rFonts w:cs="Times New Roman"/>
                <w:sz w:val="20"/>
                <w:szCs w:val="20"/>
              </w:rPr>
              <w:t>4</w:t>
            </w:r>
            <w:r w:rsidR="705207AD" w:rsidRPr="705207AD">
              <w:rPr>
                <w:rFonts w:cs="Times New Roman"/>
                <w:sz w:val="20"/>
                <w:szCs w:val="20"/>
              </w:rPr>
              <w:t xml:space="preserve"> %</w:t>
            </w:r>
          </w:p>
        </w:tc>
      </w:tr>
      <w:tr w:rsidR="005B7A61" w14:paraId="014F41B6" w14:textId="77777777" w:rsidTr="48164D7E">
        <w:tc>
          <w:tcPr>
            <w:tcW w:w="2194" w:type="dxa"/>
          </w:tcPr>
          <w:p w14:paraId="507C260E" w14:textId="6483A153" w:rsidR="560FA55A" w:rsidRDefault="560FA55A" w:rsidP="27B479CD">
            <w:pPr>
              <w:jc w:val="both"/>
              <w:rPr>
                <w:rFonts w:cs="Times New Roman"/>
                <w:sz w:val="20"/>
                <w:szCs w:val="20"/>
              </w:rPr>
            </w:pPr>
            <w:r w:rsidRPr="27B479CD">
              <w:rPr>
                <w:rFonts w:cs="Times New Roman"/>
                <w:sz w:val="20"/>
                <w:szCs w:val="20"/>
              </w:rPr>
              <w:t>CEF6- S</w:t>
            </w:r>
          </w:p>
        </w:tc>
        <w:tc>
          <w:tcPr>
            <w:tcW w:w="2194" w:type="dxa"/>
          </w:tcPr>
          <w:p w14:paraId="55FA7A97" w14:textId="6D07009A" w:rsidR="3606186A" w:rsidRDefault="3606186A" w:rsidP="00D300C7">
            <w:pPr>
              <w:jc w:val="right"/>
              <w:rPr>
                <w:rFonts w:cs="Times New Roman"/>
                <w:sz w:val="20"/>
                <w:szCs w:val="20"/>
              </w:rPr>
            </w:pPr>
            <w:r w:rsidRPr="27B479CD">
              <w:rPr>
                <w:rFonts w:cs="Times New Roman"/>
                <w:sz w:val="20"/>
                <w:szCs w:val="20"/>
              </w:rPr>
              <w:t>19 654 976</w:t>
            </w:r>
          </w:p>
        </w:tc>
        <w:tc>
          <w:tcPr>
            <w:tcW w:w="2195" w:type="dxa"/>
          </w:tcPr>
          <w:p w14:paraId="532B2C4A" w14:textId="1AC6A273" w:rsidR="005B7A61" w:rsidRPr="005B7A61" w:rsidRDefault="48164D7E" w:rsidP="00D300C7">
            <w:pPr>
              <w:jc w:val="right"/>
              <w:rPr>
                <w:rFonts w:cs="Times New Roman"/>
                <w:sz w:val="20"/>
                <w:szCs w:val="20"/>
              </w:rPr>
            </w:pPr>
            <w:r w:rsidRPr="48164D7E">
              <w:rPr>
                <w:rFonts w:cs="Times New Roman"/>
                <w:sz w:val="20"/>
                <w:szCs w:val="20"/>
              </w:rPr>
              <w:t>273 664,37</w:t>
            </w:r>
          </w:p>
        </w:tc>
        <w:tc>
          <w:tcPr>
            <w:tcW w:w="2195" w:type="dxa"/>
          </w:tcPr>
          <w:p w14:paraId="3A4EEFB8" w14:textId="497C7AF5" w:rsidR="005B7A61" w:rsidRPr="005B7A61" w:rsidRDefault="48164D7E" w:rsidP="00D300C7">
            <w:pPr>
              <w:jc w:val="center"/>
              <w:rPr>
                <w:rFonts w:cs="Times New Roman"/>
                <w:sz w:val="20"/>
                <w:szCs w:val="20"/>
              </w:rPr>
            </w:pPr>
            <w:r w:rsidRPr="48164D7E">
              <w:rPr>
                <w:rFonts w:cs="Times New Roman"/>
                <w:sz w:val="20"/>
                <w:szCs w:val="20"/>
              </w:rPr>
              <w:t>1 %</w:t>
            </w:r>
          </w:p>
        </w:tc>
      </w:tr>
      <w:tr w:rsidR="005B7A61" w14:paraId="094EC5C4" w14:textId="77777777" w:rsidTr="48164D7E">
        <w:tc>
          <w:tcPr>
            <w:tcW w:w="2194" w:type="dxa"/>
          </w:tcPr>
          <w:p w14:paraId="31C9FB13" w14:textId="50ECEF23" w:rsidR="005E7560" w:rsidRDefault="005E7560" w:rsidP="27B479CD">
            <w:pPr>
              <w:jc w:val="both"/>
              <w:rPr>
                <w:rFonts w:cs="Times New Roman"/>
                <w:sz w:val="20"/>
                <w:szCs w:val="20"/>
              </w:rPr>
            </w:pPr>
            <w:r w:rsidRPr="27B479CD">
              <w:rPr>
                <w:rFonts w:cs="Times New Roman"/>
                <w:sz w:val="20"/>
                <w:szCs w:val="20"/>
              </w:rPr>
              <w:t>CEF7</w:t>
            </w:r>
          </w:p>
        </w:tc>
        <w:tc>
          <w:tcPr>
            <w:tcW w:w="2194" w:type="dxa"/>
          </w:tcPr>
          <w:p w14:paraId="633BEC0C" w14:textId="3B2E91D4" w:rsidR="3606186A" w:rsidRDefault="3606186A" w:rsidP="00D300C7">
            <w:pPr>
              <w:jc w:val="right"/>
              <w:rPr>
                <w:rFonts w:cs="Times New Roman"/>
                <w:sz w:val="20"/>
                <w:szCs w:val="20"/>
              </w:rPr>
            </w:pPr>
            <w:r w:rsidRPr="27B479CD">
              <w:rPr>
                <w:rFonts w:cs="Times New Roman"/>
                <w:sz w:val="20"/>
                <w:szCs w:val="20"/>
              </w:rPr>
              <w:t>5 393 650</w:t>
            </w:r>
          </w:p>
        </w:tc>
        <w:tc>
          <w:tcPr>
            <w:tcW w:w="2195" w:type="dxa"/>
          </w:tcPr>
          <w:p w14:paraId="48851FCD" w14:textId="3F1A307F" w:rsidR="005B7A61" w:rsidRPr="005B7A61" w:rsidRDefault="705207AD" w:rsidP="00D300C7">
            <w:pPr>
              <w:jc w:val="right"/>
              <w:rPr>
                <w:rFonts w:cs="Times New Roman"/>
                <w:sz w:val="20"/>
                <w:szCs w:val="20"/>
              </w:rPr>
            </w:pPr>
            <w:r w:rsidRPr="705207AD">
              <w:rPr>
                <w:rFonts w:cs="Times New Roman"/>
                <w:sz w:val="20"/>
                <w:szCs w:val="20"/>
              </w:rPr>
              <w:t>118 701,47</w:t>
            </w:r>
          </w:p>
          <w:p w14:paraId="50C3B2F5" w14:textId="61629009" w:rsidR="005B7A61" w:rsidRPr="005B7A61" w:rsidRDefault="005B7A61" w:rsidP="00D300C7">
            <w:pPr>
              <w:jc w:val="right"/>
              <w:rPr>
                <w:rFonts w:cs="Times New Roman"/>
                <w:sz w:val="20"/>
                <w:szCs w:val="20"/>
              </w:rPr>
            </w:pPr>
          </w:p>
        </w:tc>
        <w:tc>
          <w:tcPr>
            <w:tcW w:w="2195" w:type="dxa"/>
          </w:tcPr>
          <w:p w14:paraId="7EB538BE" w14:textId="4785E611" w:rsidR="005B7A61" w:rsidRPr="005B7A61" w:rsidRDefault="705207AD" w:rsidP="00D300C7">
            <w:pPr>
              <w:jc w:val="center"/>
              <w:rPr>
                <w:rFonts w:cs="Times New Roman"/>
                <w:sz w:val="20"/>
                <w:szCs w:val="20"/>
              </w:rPr>
            </w:pPr>
            <w:r w:rsidRPr="705207AD">
              <w:rPr>
                <w:rFonts w:cs="Times New Roman"/>
                <w:sz w:val="20"/>
                <w:szCs w:val="20"/>
              </w:rPr>
              <w:t>2 %</w:t>
            </w:r>
          </w:p>
        </w:tc>
      </w:tr>
      <w:tr w:rsidR="005B7A61" w14:paraId="1489F1C1" w14:textId="77777777" w:rsidTr="48164D7E">
        <w:tc>
          <w:tcPr>
            <w:tcW w:w="2194" w:type="dxa"/>
          </w:tcPr>
          <w:p w14:paraId="163E55C6" w14:textId="77777777" w:rsidR="27B479CD" w:rsidRDefault="27B479CD" w:rsidP="27B479CD">
            <w:pPr>
              <w:jc w:val="both"/>
              <w:rPr>
                <w:rFonts w:cs="Times New Roman"/>
                <w:sz w:val="20"/>
                <w:szCs w:val="20"/>
              </w:rPr>
            </w:pPr>
          </w:p>
          <w:p w14:paraId="7671BE94" w14:textId="4EB623E9" w:rsidR="00C469D0" w:rsidRDefault="00C469D0" w:rsidP="27B479CD">
            <w:pPr>
              <w:jc w:val="both"/>
              <w:rPr>
                <w:rFonts w:cs="Times New Roman"/>
                <w:sz w:val="20"/>
                <w:szCs w:val="20"/>
              </w:rPr>
            </w:pPr>
            <w:r w:rsidRPr="27B479CD">
              <w:rPr>
                <w:rFonts w:cs="Times New Roman"/>
                <w:sz w:val="20"/>
                <w:szCs w:val="20"/>
              </w:rPr>
              <w:t xml:space="preserve">Kopā </w:t>
            </w:r>
          </w:p>
        </w:tc>
        <w:tc>
          <w:tcPr>
            <w:tcW w:w="2194" w:type="dxa"/>
          </w:tcPr>
          <w:p w14:paraId="3D212A1C" w14:textId="4A376F4A" w:rsidR="27B479CD" w:rsidRDefault="27B479CD" w:rsidP="00D300C7">
            <w:pPr>
              <w:jc w:val="right"/>
              <w:rPr>
                <w:rFonts w:eastAsia="Times New Roman" w:cs="Times New Roman"/>
                <w:sz w:val="20"/>
                <w:szCs w:val="20"/>
              </w:rPr>
            </w:pPr>
          </w:p>
          <w:p w14:paraId="043AC56A" w14:textId="6F7AE114" w:rsidR="002611E1" w:rsidRDefault="002611E1" w:rsidP="00D300C7">
            <w:pPr>
              <w:jc w:val="right"/>
              <w:rPr>
                <w:rFonts w:cs="Times New Roman"/>
                <w:sz w:val="20"/>
                <w:szCs w:val="20"/>
              </w:rPr>
            </w:pPr>
            <w:r w:rsidRPr="27B479CD">
              <w:rPr>
                <w:rFonts w:cs="Times New Roman"/>
                <w:sz w:val="20"/>
                <w:szCs w:val="20"/>
              </w:rPr>
              <w:t>3</w:t>
            </w:r>
            <w:r w:rsidR="007F1878" w:rsidRPr="27B479CD">
              <w:rPr>
                <w:rFonts w:cs="Times New Roman"/>
                <w:sz w:val="20"/>
                <w:szCs w:val="20"/>
              </w:rPr>
              <w:t>82 393</w:t>
            </w:r>
            <w:r w:rsidR="009048CA" w:rsidRPr="27B479CD">
              <w:rPr>
                <w:rFonts w:cs="Times New Roman"/>
                <w:sz w:val="20"/>
                <w:szCs w:val="20"/>
              </w:rPr>
              <w:t> </w:t>
            </w:r>
            <w:r w:rsidR="007F1878" w:rsidRPr="27B479CD">
              <w:rPr>
                <w:rFonts w:cs="Times New Roman"/>
                <w:sz w:val="20"/>
                <w:szCs w:val="20"/>
              </w:rPr>
              <w:t>713</w:t>
            </w:r>
          </w:p>
        </w:tc>
        <w:tc>
          <w:tcPr>
            <w:tcW w:w="2195" w:type="dxa"/>
          </w:tcPr>
          <w:p w14:paraId="27C8DEB9" w14:textId="795A8FF9" w:rsidR="005B7A61" w:rsidRPr="005B7A61" w:rsidRDefault="705207AD" w:rsidP="00D300C7">
            <w:pPr>
              <w:jc w:val="right"/>
              <w:rPr>
                <w:rFonts w:cs="Times New Roman"/>
                <w:sz w:val="20"/>
                <w:szCs w:val="20"/>
              </w:rPr>
            </w:pPr>
            <w:r w:rsidRPr="705207AD">
              <w:rPr>
                <w:rFonts w:cs="Times New Roman"/>
                <w:sz w:val="20"/>
                <w:szCs w:val="20"/>
              </w:rPr>
              <w:t>8 626 484,75</w:t>
            </w:r>
          </w:p>
          <w:p w14:paraId="26EB867E" w14:textId="58213527" w:rsidR="005B7A61" w:rsidRPr="005B7A61" w:rsidRDefault="005B7A61" w:rsidP="00D300C7">
            <w:pPr>
              <w:jc w:val="right"/>
              <w:rPr>
                <w:rFonts w:cs="Times New Roman"/>
                <w:sz w:val="20"/>
                <w:szCs w:val="20"/>
              </w:rPr>
            </w:pPr>
          </w:p>
        </w:tc>
        <w:tc>
          <w:tcPr>
            <w:tcW w:w="2195" w:type="dxa"/>
          </w:tcPr>
          <w:p w14:paraId="34935E00" w14:textId="2A506938" w:rsidR="005B7A61" w:rsidRPr="005B7A61" w:rsidRDefault="705207AD" w:rsidP="00D300C7">
            <w:pPr>
              <w:jc w:val="center"/>
              <w:rPr>
                <w:rFonts w:cs="Times New Roman"/>
                <w:sz w:val="20"/>
                <w:szCs w:val="20"/>
              </w:rPr>
            </w:pPr>
            <w:r w:rsidRPr="705207AD">
              <w:rPr>
                <w:rFonts w:cs="Times New Roman"/>
                <w:sz w:val="20"/>
                <w:szCs w:val="20"/>
              </w:rPr>
              <w:t>2</w:t>
            </w:r>
            <w:r w:rsidR="004F07EE">
              <w:rPr>
                <w:rFonts w:cs="Times New Roman"/>
                <w:sz w:val="20"/>
                <w:szCs w:val="20"/>
              </w:rPr>
              <w:t xml:space="preserve"> </w:t>
            </w:r>
            <w:r w:rsidRPr="705207AD">
              <w:rPr>
                <w:rFonts w:cs="Times New Roman"/>
                <w:sz w:val="20"/>
                <w:szCs w:val="20"/>
              </w:rPr>
              <w:t>%</w:t>
            </w:r>
          </w:p>
        </w:tc>
      </w:tr>
    </w:tbl>
    <w:p w14:paraId="367D71BF" w14:textId="35E9074B" w:rsidR="3606186A" w:rsidRPr="00493755" w:rsidRDefault="3606186A" w:rsidP="3606186A">
      <w:pPr>
        <w:spacing w:after="0" w:line="240" w:lineRule="auto"/>
        <w:ind w:firstLine="720"/>
        <w:jc w:val="both"/>
        <w:rPr>
          <w:rFonts w:cs="Times New Roman"/>
          <w:sz w:val="24"/>
          <w:szCs w:val="24"/>
        </w:rPr>
      </w:pPr>
    </w:p>
    <w:p w14:paraId="633F0988" w14:textId="3A4F2103" w:rsidR="00BB63C0" w:rsidRPr="00493755" w:rsidRDefault="00DF3119" w:rsidP="00990A37">
      <w:pPr>
        <w:spacing w:before="120" w:after="120" w:line="240" w:lineRule="auto"/>
        <w:ind w:firstLine="720"/>
        <w:jc w:val="center"/>
        <w:rPr>
          <w:rFonts w:cs="Times New Roman"/>
          <w:sz w:val="22"/>
        </w:rPr>
      </w:pPr>
      <w:r w:rsidRPr="00493755">
        <w:rPr>
          <w:rFonts w:cs="Times New Roman"/>
          <w:b/>
          <w:sz w:val="24"/>
          <w:szCs w:val="24"/>
        </w:rPr>
        <w:t>Zemju atsavināšana</w:t>
      </w:r>
    </w:p>
    <w:p w14:paraId="41889D53" w14:textId="26418B11" w:rsidR="00E70C5D" w:rsidRPr="00493755" w:rsidRDefault="008030CE" w:rsidP="00990A37">
      <w:pPr>
        <w:spacing w:after="0" w:line="240" w:lineRule="auto"/>
        <w:ind w:firstLine="720"/>
        <w:jc w:val="both"/>
        <w:rPr>
          <w:rFonts w:cs="Times New Roman"/>
          <w:sz w:val="24"/>
          <w:szCs w:val="24"/>
        </w:rPr>
      </w:pPr>
      <w:r w:rsidRPr="00493755">
        <w:rPr>
          <w:rFonts w:cs="Times New Roman"/>
          <w:sz w:val="24"/>
          <w:szCs w:val="24"/>
        </w:rPr>
        <w:t xml:space="preserve">Rail Baltica Latvijas līnijas ietvarā </w:t>
      </w:r>
      <w:r w:rsidR="00051BEE" w:rsidRPr="00493755">
        <w:rPr>
          <w:rFonts w:cs="Times New Roman"/>
          <w:sz w:val="24"/>
          <w:szCs w:val="24"/>
        </w:rPr>
        <w:t xml:space="preserve">nepieciešams atsavināt </w:t>
      </w:r>
      <w:r w:rsidR="00616D75" w:rsidRPr="00493755">
        <w:rPr>
          <w:rFonts w:cs="Times New Roman"/>
          <w:sz w:val="24"/>
          <w:szCs w:val="24"/>
        </w:rPr>
        <w:t>aptuveni 1</w:t>
      </w:r>
      <w:r w:rsidR="00051BEE" w:rsidRPr="00493755">
        <w:rPr>
          <w:rFonts w:cs="Times New Roman"/>
          <w:sz w:val="24"/>
          <w:szCs w:val="24"/>
        </w:rPr>
        <w:t>6</w:t>
      </w:r>
      <w:r w:rsidR="00803942" w:rsidRPr="00493755">
        <w:rPr>
          <w:rFonts w:cs="Times New Roman"/>
          <w:sz w:val="24"/>
          <w:szCs w:val="24"/>
        </w:rPr>
        <w:t>2</w:t>
      </w:r>
      <w:r w:rsidR="00A5080A" w:rsidRPr="00493755">
        <w:rPr>
          <w:rFonts w:cs="Times New Roman"/>
          <w:sz w:val="24"/>
          <w:szCs w:val="24"/>
        </w:rPr>
        <w:t>3</w:t>
      </w:r>
      <w:r w:rsidR="00051BEE" w:rsidRPr="00493755">
        <w:rPr>
          <w:rFonts w:cs="Times New Roman"/>
          <w:sz w:val="24"/>
          <w:szCs w:val="24"/>
        </w:rPr>
        <w:t xml:space="preserve"> </w:t>
      </w:r>
      <w:r w:rsidR="00AE0581" w:rsidRPr="00493755">
        <w:rPr>
          <w:rFonts w:cs="Times New Roman"/>
          <w:sz w:val="24"/>
          <w:szCs w:val="24"/>
        </w:rPr>
        <w:t xml:space="preserve">nekustamos īpašumus. </w:t>
      </w:r>
      <w:r w:rsidR="00A94D9E" w:rsidRPr="00493755">
        <w:rPr>
          <w:rFonts w:cs="Times New Roman"/>
          <w:sz w:val="24"/>
          <w:szCs w:val="24"/>
        </w:rPr>
        <w:t xml:space="preserve">CEF1 finansēšanas līguma ietvaros </w:t>
      </w:r>
      <w:r w:rsidR="00761EF6" w:rsidRPr="00493755">
        <w:rPr>
          <w:rFonts w:cs="Times New Roman"/>
          <w:sz w:val="24"/>
          <w:szCs w:val="24"/>
        </w:rPr>
        <w:t xml:space="preserve">Latvijai piešķirts </w:t>
      </w:r>
      <w:r w:rsidR="008C4B9D" w:rsidRPr="00493755">
        <w:rPr>
          <w:rFonts w:cs="Times New Roman"/>
          <w:sz w:val="24"/>
          <w:szCs w:val="24"/>
        </w:rPr>
        <w:t>30,8 miljon</w:t>
      </w:r>
      <w:r w:rsidR="00144288">
        <w:rPr>
          <w:rFonts w:cs="Times New Roman"/>
          <w:sz w:val="24"/>
          <w:szCs w:val="24"/>
        </w:rPr>
        <w:t>u</w:t>
      </w:r>
      <w:r w:rsidR="008C4B9D" w:rsidRPr="00493755">
        <w:rPr>
          <w:rFonts w:cs="Times New Roman"/>
          <w:sz w:val="24"/>
          <w:szCs w:val="24"/>
        </w:rPr>
        <w:t xml:space="preserve"> </w:t>
      </w:r>
      <w:r w:rsidR="00B321BA" w:rsidRPr="00493755">
        <w:rPr>
          <w:rFonts w:cs="Times New Roman"/>
          <w:i/>
          <w:iCs/>
          <w:sz w:val="24"/>
          <w:szCs w:val="24"/>
        </w:rPr>
        <w:t>euro</w:t>
      </w:r>
      <w:r w:rsidR="00B321BA" w:rsidRPr="00493755">
        <w:rPr>
          <w:rFonts w:cs="Times New Roman"/>
          <w:sz w:val="24"/>
          <w:szCs w:val="24"/>
        </w:rPr>
        <w:t xml:space="preserve"> finansējums </w:t>
      </w:r>
      <w:r w:rsidR="00A94D9E" w:rsidRPr="00493755">
        <w:rPr>
          <w:rFonts w:cs="Times New Roman"/>
          <w:sz w:val="24"/>
          <w:szCs w:val="24"/>
        </w:rPr>
        <w:t>309 nekustamo īpašumu</w:t>
      </w:r>
      <w:r w:rsidR="0024298B" w:rsidRPr="00493755">
        <w:rPr>
          <w:rFonts w:cs="Times New Roman"/>
          <w:sz w:val="24"/>
          <w:szCs w:val="24"/>
        </w:rPr>
        <w:t xml:space="preserve"> atsavināšanai</w:t>
      </w:r>
      <w:r w:rsidR="00151CBD" w:rsidRPr="00493755">
        <w:rPr>
          <w:rFonts w:cs="Times New Roman"/>
          <w:sz w:val="24"/>
          <w:szCs w:val="24"/>
        </w:rPr>
        <w:t xml:space="preserve"> Rīgas </w:t>
      </w:r>
      <w:r w:rsidR="00202DC2" w:rsidRPr="00493755">
        <w:rPr>
          <w:rFonts w:cs="Times New Roman"/>
          <w:sz w:val="24"/>
          <w:szCs w:val="24"/>
        </w:rPr>
        <w:t xml:space="preserve">un Pierīgas </w:t>
      </w:r>
      <w:r w:rsidR="0082489E" w:rsidRPr="00493755">
        <w:rPr>
          <w:rFonts w:cs="Times New Roman"/>
          <w:sz w:val="24"/>
          <w:szCs w:val="24"/>
        </w:rPr>
        <w:t>r</w:t>
      </w:r>
      <w:r w:rsidR="00F211E2" w:rsidRPr="00493755">
        <w:rPr>
          <w:rFonts w:cs="Times New Roman"/>
          <w:sz w:val="24"/>
          <w:szCs w:val="24"/>
        </w:rPr>
        <w:t>ajonā</w:t>
      </w:r>
      <w:r w:rsidR="00A94D9E" w:rsidRPr="00493755">
        <w:rPr>
          <w:rFonts w:cs="Times New Roman"/>
          <w:sz w:val="24"/>
          <w:szCs w:val="24"/>
        </w:rPr>
        <w:t xml:space="preserve">, CEF6 </w:t>
      </w:r>
      <w:r w:rsidR="00FA2D73" w:rsidRPr="00493755">
        <w:rPr>
          <w:rFonts w:cs="Times New Roman"/>
          <w:sz w:val="24"/>
          <w:szCs w:val="24"/>
        </w:rPr>
        <w:t xml:space="preserve">finansēšanas </w:t>
      </w:r>
      <w:r w:rsidR="00A94D9E" w:rsidRPr="00493755">
        <w:rPr>
          <w:rFonts w:cs="Times New Roman"/>
          <w:sz w:val="24"/>
          <w:szCs w:val="24"/>
        </w:rPr>
        <w:t>līgum</w:t>
      </w:r>
      <w:r w:rsidR="008B23B5" w:rsidRPr="00493755">
        <w:rPr>
          <w:rFonts w:cs="Times New Roman"/>
          <w:sz w:val="24"/>
          <w:szCs w:val="24"/>
        </w:rPr>
        <w:t>u</w:t>
      </w:r>
      <w:r w:rsidR="00A94D9E" w:rsidRPr="00493755">
        <w:rPr>
          <w:rFonts w:cs="Times New Roman"/>
          <w:sz w:val="24"/>
          <w:szCs w:val="24"/>
        </w:rPr>
        <w:t xml:space="preserve"> ietvaros </w:t>
      </w:r>
      <w:r w:rsidR="00215B46" w:rsidRPr="00493755">
        <w:rPr>
          <w:rFonts w:cs="Times New Roman"/>
          <w:sz w:val="24"/>
          <w:szCs w:val="24"/>
        </w:rPr>
        <w:t xml:space="preserve">Latvijai piešķirts </w:t>
      </w:r>
      <w:r w:rsidR="006434D5" w:rsidRPr="00493755">
        <w:rPr>
          <w:rFonts w:cs="Times New Roman"/>
          <w:sz w:val="24"/>
          <w:szCs w:val="24"/>
        </w:rPr>
        <w:t xml:space="preserve">9,4 miljonu </w:t>
      </w:r>
      <w:r w:rsidR="00C163D5" w:rsidRPr="00493755">
        <w:rPr>
          <w:rFonts w:cs="Times New Roman"/>
          <w:i/>
          <w:iCs/>
          <w:sz w:val="24"/>
          <w:szCs w:val="24"/>
        </w:rPr>
        <w:t>euro</w:t>
      </w:r>
      <w:r w:rsidR="00C163D5" w:rsidRPr="00493755">
        <w:rPr>
          <w:rFonts w:cs="Times New Roman"/>
          <w:sz w:val="24"/>
          <w:szCs w:val="24"/>
        </w:rPr>
        <w:t xml:space="preserve"> finansējums </w:t>
      </w:r>
      <w:r w:rsidR="00A94D9E" w:rsidRPr="00493755">
        <w:rPr>
          <w:rFonts w:cs="Times New Roman"/>
          <w:sz w:val="24"/>
          <w:szCs w:val="24"/>
        </w:rPr>
        <w:t>280 nekustamo īpašumu</w:t>
      </w:r>
      <w:r w:rsidR="0082489E" w:rsidRPr="00493755">
        <w:rPr>
          <w:rFonts w:cs="Times New Roman"/>
          <w:sz w:val="24"/>
          <w:szCs w:val="24"/>
        </w:rPr>
        <w:t xml:space="preserve"> atsavināšanai Latvijas </w:t>
      </w:r>
      <w:r w:rsidR="00987F82" w:rsidRPr="00493755">
        <w:rPr>
          <w:rFonts w:cs="Times New Roman"/>
          <w:sz w:val="24"/>
          <w:szCs w:val="24"/>
        </w:rPr>
        <w:t xml:space="preserve">lauku teritorijās. </w:t>
      </w:r>
      <w:r w:rsidR="00A5080A" w:rsidRPr="00493755">
        <w:rPr>
          <w:rFonts w:cs="Times New Roman"/>
          <w:sz w:val="24"/>
          <w:szCs w:val="24"/>
        </w:rPr>
        <w:t>2021.</w:t>
      </w:r>
      <w:r w:rsidR="006A710E" w:rsidRPr="00493755">
        <w:rPr>
          <w:rFonts w:cs="Times New Roman"/>
          <w:sz w:val="24"/>
          <w:szCs w:val="24"/>
        </w:rPr>
        <w:t> </w:t>
      </w:r>
      <w:r w:rsidR="00A5080A" w:rsidRPr="00493755">
        <w:rPr>
          <w:rFonts w:cs="Times New Roman"/>
          <w:sz w:val="24"/>
          <w:szCs w:val="24"/>
        </w:rPr>
        <w:t>gada</w:t>
      </w:r>
      <w:r w:rsidR="00861AC4" w:rsidRPr="00493755">
        <w:rPr>
          <w:rFonts w:cs="Times New Roman"/>
          <w:sz w:val="24"/>
          <w:szCs w:val="24"/>
        </w:rPr>
        <w:t xml:space="preserve"> EISI uzsaukuma ietvarā </w:t>
      </w:r>
      <w:r w:rsidR="002211D5" w:rsidRPr="00493755">
        <w:rPr>
          <w:rFonts w:cs="Times New Roman"/>
          <w:sz w:val="24"/>
          <w:szCs w:val="24"/>
        </w:rPr>
        <w:t xml:space="preserve">nekustamo īpašumu atsavināšanai </w:t>
      </w:r>
      <w:r w:rsidR="00861AC4" w:rsidRPr="00493755">
        <w:rPr>
          <w:rFonts w:cs="Times New Roman"/>
          <w:sz w:val="24"/>
          <w:szCs w:val="24"/>
        </w:rPr>
        <w:t>Latvija</w:t>
      </w:r>
      <w:r w:rsidR="009039BF">
        <w:rPr>
          <w:rFonts w:cs="Times New Roman"/>
          <w:sz w:val="24"/>
          <w:szCs w:val="24"/>
        </w:rPr>
        <w:t>i varētu tikt piešķirt</w:t>
      </w:r>
      <w:r w:rsidR="008D1F6A">
        <w:rPr>
          <w:rFonts w:cs="Times New Roman"/>
          <w:sz w:val="24"/>
          <w:szCs w:val="24"/>
        </w:rPr>
        <w:t>s</w:t>
      </w:r>
      <w:r w:rsidR="009039BF">
        <w:rPr>
          <w:rFonts w:cs="Times New Roman"/>
          <w:sz w:val="24"/>
          <w:szCs w:val="24"/>
        </w:rPr>
        <w:t xml:space="preserve"> </w:t>
      </w:r>
      <w:r w:rsidR="008D1F6A">
        <w:rPr>
          <w:rFonts w:cs="Times New Roman"/>
          <w:sz w:val="24"/>
          <w:szCs w:val="24"/>
        </w:rPr>
        <w:t>aptuveni 12</w:t>
      </w:r>
      <w:r w:rsidR="00373BED">
        <w:rPr>
          <w:rFonts w:cs="Times New Roman"/>
          <w:sz w:val="24"/>
          <w:szCs w:val="24"/>
        </w:rPr>
        <w:t xml:space="preserve"> </w:t>
      </w:r>
      <w:r w:rsidR="000311AB" w:rsidRPr="00493755">
        <w:rPr>
          <w:rFonts w:cs="Times New Roman"/>
          <w:sz w:val="24"/>
          <w:szCs w:val="24"/>
        </w:rPr>
        <w:t>miljon</w:t>
      </w:r>
      <w:r w:rsidR="00EA424E" w:rsidRPr="00493755">
        <w:rPr>
          <w:rFonts w:cs="Times New Roman"/>
          <w:sz w:val="24"/>
          <w:szCs w:val="24"/>
        </w:rPr>
        <w:t>u</w:t>
      </w:r>
      <w:r w:rsidR="000311AB" w:rsidRPr="00493755">
        <w:rPr>
          <w:rFonts w:cs="Times New Roman"/>
          <w:sz w:val="24"/>
          <w:szCs w:val="24"/>
        </w:rPr>
        <w:t xml:space="preserve"> </w:t>
      </w:r>
      <w:r w:rsidR="000311AB" w:rsidRPr="00493755">
        <w:rPr>
          <w:rFonts w:cs="Times New Roman"/>
          <w:i/>
          <w:iCs/>
          <w:sz w:val="24"/>
          <w:szCs w:val="24"/>
        </w:rPr>
        <w:t>euro</w:t>
      </w:r>
      <w:r w:rsidR="000311AB" w:rsidRPr="00493755">
        <w:rPr>
          <w:rFonts w:cs="Times New Roman"/>
          <w:sz w:val="24"/>
          <w:szCs w:val="24"/>
        </w:rPr>
        <w:t xml:space="preserve"> finansējum</w:t>
      </w:r>
      <w:r w:rsidR="006C7ACB">
        <w:rPr>
          <w:rFonts w:cs="Times New Roman"/>
          <w:sz w:val="24"/>
          <w:szCs w:val="24"/>
        </w:rPr>
        <w:t>s</w:t>
      </w:r>
      <w:r w:rsidR="000311AB" w:rsidRPr="00493755">
        <w:rPr>
          <w:rFonts w:cs="Times New Roman"/>
          <w:sz w:val="24"/>
          <w:szCs w:val="24"/>
        </w:rPr>
        <w:t>.</w:t>
      </w:r>
      <w:r w:rsidR="00F211E2" w:rsidRPr="00493755">
        <w:rPr>
          <w:rFonts w:cs="Times New Roman"/>
          <w:sz w:val="24"/>
          <w:szCs w:val="24"/>
        </w:rPr>
        <w:t xml:space="preserve"> Aplēses rāda, ka </w:t>
      </w:r>
      <w:r w:rsidR="00092C9F" w:rsidRPr="00493755">
        <w:rPr>
          <w:rFonts w:cs="Times New Roman"/>
          <w:sz w:val="24"/>
          <w:szCs w:val="24"/>
        </w:rPr>
        <w:t>v</w:t>
      </w:r>
      <w:r w:rsidR="009477C7" w:rsidRPr="00493755">
        <w:rPr>
          <w:rFonts w:cs="Times New Roman"/>
          <w:sz w:val="24"/>
          <w:szCs w:val="24"/>
        </w:rPr>
        <w:t>isu Rail Baltica trasei nepieciešamo nekustamo īpašumu atsavināšana varētu i</w:t>
      </w:r>
      <w:r w:rsidR="00AD2273" w:rsidRPr="00493755">
        <w:rPr>
          <w:rFonts w:cs="Times New Roman"/>
          <w:sz w:val="24"/>
          <w:szCs w:val="24"/>
        </w:rPr>
        <w:t>z</w:t>
      </w:r>
      <w:r w:rsidR="009477C7" w:rsidRPr="00493755">
        <w:rPr>
          <w:rFonts w:cs="Times New Roman"/>
          <w:sz w:val="24"/>
          <w:szCs w:val="24"/>
        </w:rPr>
        <w:t xml:space="preserve">maksāt </w:t>
      </w:r>
      <w:r w:rsidR="00AD2273" w:rsidRPr="00493755">
        <w:rPr>
          <w:rFonts w:cs="Times New Roman"/>
          <w:sz w:val="24"/>
          <w:szCs w:val="24"/>
        </w:rPr>
        <w:t xml:space="preserve">139 miljonus </w:t>
      </w:r>
      <w:r w:rsidR="00AD2273" w:rsidRPr="00493755">
        <w:rPr>
          <w:rFonts w:cs="Times New Roman"/>
          <w:i/>
          <w:iCs/>
          <w:sz w:val="24"/>
          <w:szCs w:val="24"/>
        </w:rPr>
        <w:t>euro</w:t>
      </w:r>
      <w:r w:rsidR="00AD2273" w:rsidRPr="00493755">
        <w:rPr>
          <w:rFonts w:cs="Times New Roman"/>
          <w:sz w:val="24"/>
          <w:szCs w:val="24"/>
        </w:rPr>
        <w:t xml:space="preserve">. </w:t>
      </w:r>
    </w:p>
    <w:p w14:paraId="4CEE479C" w14:textId="4E49BC8D" w:rsidR="002F1086" w:rsidRPr="00493755" w:rsidRDefault="7A5C5D08" w:rsidP="00990A37">
      <w:pPr>
        <w:spacing w:after="0" w:line="240" w:lineRule="auto"/>
        <w:ind w:firstLine="720"/>
        <w:jc w:val="both"/>
        <w:rPr>
          <w:rFonts w:cs="Times New Roman"/>
          <w:sz w:val="24"/>
          <w:szCs w:val="24"/>
        </w:rPr>
      </w:pPr>
      <w:r w:rsidRPr="4DC6A211">
        <w:rPr>
          <w:rFonts w:cs="Times New Roman"/>
          <w:sz w:val="24"/>
          <w:szCs w:val="24"/>
        </w:rPr>
        <w:t>Līdz 2022. gada 1.</w:t>
      </w:r>
      <w:r w:rsidR="00F66957">
        <w:rPr>
          <w:rFonts w:cs="Times New Roman"/>
          <w:sz w:val="24"/>
          <w:szCs w:val="24"/>
        </w:rPr>
        <w:t> </w:t>
      </w:r>
      <w:r w:rsidR="282C8C19" w:rsidRPr="4DC6A211">
        <w:rPr>
          <w:rFonts w:cs="Times New Roman"/>
          <w:sz w:val="24"/>
          <w:szCs w:val="24"/>
        </w:rPr>
        <w:t>aprīlim</w:t>
      </w:r>
      <w:r w:rsidRPr="4DC6A211">
        <w:rPr>
          <w:rFonts w:cs="Times New Roman"/>
          <w:sz w:val="24"/>
          <w:szCs w:val="24"/>
        </w:rPr>
        <w:t xml:space="preserve"> CEF1 līguma ietvaros ir </w:t>
      </w:r>
      <w:r w:rsidR="181A90F3" w:rsidRPr="4DC6A211">
        <w:rPr>
          <w:rFonts w:cs="Times New Roman"/>
          <w:sz w:val="24"/>
          <w:szCs w:val="24"/>
        </w:rPr>
        <w:t xml:space="preserve">izlietoti </w:t>
      </w:r>
      <w:r w:rsidRPr="00817BCF">
        <w:rPr>
          <w:rFonts w:cs="Times New Roman"/>
          <w:sz w:val="24"/>
          <w:szCs w:val="24"/>
        </w:rPr>
        <w:t>14</w:t>
      </w:r>
      <w:r w:rsidR="7DA023B0" w:rsidRPr="00817BCF">
        <w:rPr>
          <w:rFonts w:cs="Times New Roman"/>
          <w:sz w:val="24"/>
          <w:szCs w:val="24"/>
        </w:rPr>
        <w:t>,1 miljon</w:t>
      </w:r>
      <w:r w:rsidR="181A90F3" w:rsidRPr="00817BCF">
        <w:rPr>
          <w:rFonts w:cs="Times New Roman"/>
          <w:sz w:val="24"/>
          <w:szCs w:val="24"/>
        </w:rPr>
        <w:t>i</w:t>
      </w:r>
      <w:r w:rsidRPr="4DC6A211">
        <w:rPr>
          <w:rFonts w:cs="Times New Roman"/>
          <w:sz w:val="24"/>
          <w:szCs w:val="24"/>
        </w:rPr>
        <w:t xml:space="preserve"> </w:t>
      </w:r>
      <w:r w:rsidRPr="4DC6A211">
        <w:rPr>
          <w:rFonts w:cs="Times New Roman"/>
          <w:i/>
          <w:iCs/>
          <w:sz w:val="24"/>
          <w:szCs w:val="24"/>
        </w:rPr>
        <w:t>euro</w:t>
      </w:r>
      <w:r w:rsidRPr="4DC6A211">
        <w:rPr>
          <w:rFonts w:cs="Times New Roman"/>
          <w:sz w:val="24"/>
          <w:szCs w:val="24"/>
        </w:rPr>
        <w:t xml:space="preserve"> jeb </w:t>
      </w:r>
      <w:r w:rsidRPr="00817BCF">
        <w:rPr>
          <w:rFonts w:cs="Times New Roman"/>
          <w:sz w:val="24"/>
          <w:szCs w:val="24"/>
        </w:rPr>
        <w:t>46 %</w:t>
      </w:r>
      <w:r w:rsidRPr="4DC6A211">
        <w:rPr>
          <w:rFonts w:cs="Times New Roman"/>
          <w:sz w:val="24"/>
          <w:szCs w:val="24"/>
        </w:rPr>
        <w:t xml:space="preserve"> no nekustamo īpašumu atsavināšanai pieejamā finansējuma, CEF6 līguma ietvaros nekustamo īpašumu atsavināšanas aktivitātes finanšu resursu apguve vēl nav uzsākta. Nekustamo īpašumu atsavināšanas gaita 2022. gada </w:t>
      </w:r>
      <w:r w:rsidR="00615484">
        <w:rPr>
          <w:rFonts w:cs="Times New Roman"/>
          <w:sz w:val="24"/>
          <w:szCs w:val="24"/>
        </w:rPr>
        <w:t>2.</w:t>
      </w:r>
      <w:r w:rsidR="00F66957">
        <w:rPr>
          <w:rFonts w:cs="Times New Roman"/>
          <w:sz w:val="24"/>
          <w:szCs w:val="24"/>
        </w:rPr>
        <w:t> </w:t>
      </w:r>
      <w:r w:rsidR="00615484">
        <w:rPr>
          <w:rFonts w:cs="Times New Roman"/>
          <w:sz w:val="24"/>
          <w:szCs w:val="24"/>
        </w:rPr>
        <w:t xml:space="preserve">ceturksnī </w:t>
      </w:r>
      <w:r w:rsidRPr="4DC6A211">
        <w:rPr>
          <w:rFonts w:cs="Times New Roman"/>
          <w:sz w:val="24"/>
          <w:szCs w:val="24"/>
        </w:rPr>
        <w:t xml:space="preserve">atspoguļota </w:t>
      </w:r>
      <w:r w:rsidR="00615484">
        <w:rPr>
          <w:rFonts w:cs="Times New Roman"/>
          <w:sz w:val="24"/>
          <w:szCs w:val="24"/>
        </w:rPr>
        <w:t>3</w:t>
      </w:r>
      <w:r w:rsidRPr="4DC6A211">
        <w:rPr>
          <w:rFonts w:cs="Times New Roman"/>
          <w:sz w:val="24"/>
          <w:szCs w:val="24"/>
        </w:rPr>
        <w:t>. tabulā.</w:t>
      </w:r>
    </w:p>
    <w:p w14:paraId="0ABB97EB" w14:textId="77777777" w:rsidR="003414C3" w:rsidRPr="00493755" w:rsidRDefault="003414C3" w:rsidP="00855CF3">
      <w:pPr>
        <w:spacing w:after="0" w:line="240" w:lineRule="auto"/>
        <w:ind w:firstLine="720"/>
        <w:jc w:val="both"/>
        <w:rPr>
          <w:rFonts w:cs="Times New Roman"/>
          <w:sz w:val="24"/>
          <w:szCs w:val="24"/>
        </w:rPr>
      </w:pPr>
    </w:p>
    <w:p w14:paraId="460EA958" w14:textId="4592F789" w:rsidR="00E46833" w:rsidRDefault="009A4665" w:rsidP="00E46833">
      <w:pPr>
        <w:tabs>
          <w:tab w:val="left" w:pos="993"/>
        </w:tabs>
        <w:spacing w:before="120"/>
        <w:contextualSpacing/>
        <w:jc w:val="right"/>
        <w:rPr>
          <w:rFonts w:cs="Times New Roman"/>
          <w:sz w:val="20"/>
          <w:szCs w:val="20"/>
        </w:rPr>
      </w:pPr>
      <w:r>
        <w:rPr>
          <w:rFonts w:cs="Times New Roman"/>
          <w:sz w:val="20"/>
          <w:szCs w:val="20"/>
        </w:rPr>
        <w:t>3</w:t>
      </w:r>
      <w:r w:rsidR="00E46833" w:rsidRPr="00493755">
        <w:rPr>
          <w:rFonts w:cs="Times New Roman"/>
          <w:sz w:val="20"/>
          <w:szCs w:val="20"/>
        </w:rPr>
        <w:t>. tabula Nekustamo īpašumu atsavināšanas gaita</w:t>
      </w:r>
      <w:r w:rsidR="00E46833">
        <w:rPr>
          <w:rFonts w:cs="Times New Roman"/>
          <w:sz w:val="20"/>
          <w:szCs w:val="20"/>
        </w:rPr>
        <w:t xml:space="preserve"> 2022. gada </w:t>
      </w:r>
      <w:r>
        <w:rPr>
          <w:rFonts w:cs="Times New Roman"/>
          <w:sz w:val="20"/>
          <w:szCs w:val="20"/>
        </w:rPr>
        <w:t>2</w:t>
      </w:r>
      <w:r w:rsidR="00E46833">
        <w:rPr>
          <w:rFonts w:cs="Times New Roman"/>
          <w:sz w:val="20"/>
          <w:szCs w:val="20"/>
        </w:rPr>
        <w:t>.</w:t>
      </w:r>
      <w:r w:rsidR="00F66957">
        <w:rPr>
          <w:rFonts w:cs="Times New Roman"/>
          <w:sz w:val="20"/>
          <w:szCs w:val="20"/>
        </w:rPr>
        <w:t> </w:t>
      </w:r>
      <w:r>
        <w:rPr>
          <w:rFonts w:cs="Times New Roman"/>
          <w:sz w:val="20"/>
          <w:szCs w:val="20"/>
        </w:rPr>
        <w:t>ceturksnī</w:t>
      </w:r>
      <w:r w:rsidR="00920EC6">
        <w:rPr>
          <w:rFonts w:cs="Times New Roman"/>
          <w:sz w:val="20"/>
          <w:szCs w:val="20"/>
        </w:rPr>
        <w:t xml:space="preserve"> (no </w:t>
      </w:r>
      <w:r w:rsidR="00865BAC">
        <w:rPr>
          <w:rFonts w:cs="Times New Roman"/>
          <w:sz w:val="20"/>
          <w:szCs w:val="20"/>
        </w:rPr>
        <w:t>1.</w:t>
      </w:r>
      <w:r w:rsidR="00F66957">
        <w:rPr>
          <w:rFonts w:cs="Times New Roman"/>
          <w:sz w:val="20"/>
          <w:szCs w:val="20"/>
        </w:rPr>
        <w:t> </w:t>
      </w:r>
      <w:r w:rsidR="00920EC6">
        <w:rPr>
          <w:rFonts w:cs="Times New Roman"/>
          <w:sz w:val="20"/>
          <w:szCs w:val="20"/>
        </w:rPr>
        <w:t>aprīļa līdz 17.</w:t>
      </w:r>
      <w:r w:rsidR="00F66957">
        <w:rPr>
          <w:rFonts w:cs="Times New Roman"/>
          <w:sz w:val="20"/>
          <w:szCs w:val="20"/>
        </w:rPr>
        <w:t> </w:t>
      </w:r>
      <w:r w:rsidR="00920EC6">
        <w:rPr>
          <w:rFonts w:cs="Times New Roman"/>
          <w:sz w:val="20"/>
          <w:szCs w:val="20"/>
        </w:rPr>
        <w:t>jūnijam)</w:t>
      </w:r>
      <w:r w:rsidR="00E46833">
        <w:rPr>
          <w:rFonts w:cs="Times New Roman"/>
          <w:sz w:val="20"/>
          <w:szCs w:val="20"/>
        </w:rPr>
        <w:t> </w:t>
      </w:r>
    </w:p>
    <w:tbl>
      <w:tblPr>
        <w:tblStyle w:val="TableGrid"/>
        <w:tblW w:w="0" w:type="auto"/>
        <w:tblLook w:val="04A0" w:firstRow="1" w:lastRow="0" w:firstColumn="1" w:lastColumn="0" w:noHBand="0" w:noVBand="1"/>
      </w:tblPr>
      <w:tblGrid>
        <w:gridCol w:w="1555"/>
        <w:gridCol w:w="1417"/>
        <w:gridCol w:w="2126"/>
        <w:gridCol w:w="2294"/>
        <w:gridCol w:w="1386"/>
      </w:tblGrid>
      <w:tr w:rsidR="003B2257" w14:paraId="6E78C72E" w14:textId="4F2EEE14" w:rsidTr="5F71413D">
        <w:tc>
          <w:tcPr>
            <w:tcW w:w="1555" w:type="dxa"/>
            <w:vAlign w:val="center"/>
          </w:tcPr>
          <w:p w14:paraId="1C863133" w14:textId="546417AC" w:rsidR="003B2257" w:rsidRDefault="003B2257" w:rsidP="00865BAC">
            <w:pPr>
              <w:tabs>
                <w:tab w:val="left" w:pos="993"/>
              </w:tabs>
              <w:spacing w:before="120"/>
              <w:contextualSpacing/>
              <w:jc w:val="center"/>
              <w:rPr>
                <w:rFonts w:cs="Times New Roman"/>
                <w:sz w:val="20"/>
                <w:szCs w:val="20"/>
              </w:rPr>
            </w:pPr>
            <w:r>
              <w:rPr>
                <w:rFonts w:cs="Times New Roman"/>
                <w:sz w:val="20"/>
                <w:szCs w:val="20"/>
              </w:rPr>
              <w:t>Iesniegtas lietas Satiksmes ministrijā</w:t>
            </w:r>
          </w:p>
        </w:tc>
        <w:tc>
          <w:tcPr>
            <w:tcW w:w="1417" w:type="dxa"/>
            <w:vAlign w:val="center"/>
          </w:tcPr>
          <w:p w14:paraId="631A2ED1" w14:textId="45B280DB" w:rsidR="003B2257" w:rsidRDefault="003B2257" w:rsidP="00865BAC">
            <w:pPr>
              <w:tabs>
                <w:tab w:val="left" w:pos="993"/>
              </w:tabs>
              <w:spacing w:before="120"/>
              <w:contextualSpacing/>
              <w:jc w:val="center"/>
              <w:rPr>
                <w:rFonts w:cs="Times New Roman"/>
                <w:sz w:val="20"/>
                <w:szCs w:val="20"/>
              </w:rPr>
            </w:pPr>
            <w:r>
              <w:rPr>
                <w:rFonts w:cs="Times New Roman"/>
                <w:sz w:val="20"/>
                <w:szCs w:val="20"/>
              </w:rPr>
              <w:t>Izsūtīti atsavināšanas paziņojumi</w:t>
            </w:r>
          </w:p>
        </w:tc>
        <w:tc>
          <w:tcPr>
            <w:tcW w:w="2126" w:type="dxa"/>
            <w:vAlign w:val="center"/>
          </w:tcPr>
          <w:p w14:paraId="7E82F817" w14:textId="4EF2889F" w:rsidR="003B2257" w:rsidRDefault="003B2257" w:rsidP="00865BAC">
            <w:pPr>
              <w:tabs>
                <w:tab w:val="left" w:pos="993"/>
              </w:tabs>
              <w:spacing w:before="120"/>
              <w:contextualSpacing/>
              <w:jc w:val="center"/>
              <w:rPr>
                <w:rFonts w:cs="Times New Roman"/>
                <w:sz w:val="20"/>
                <w:szCs w:val="20"/>
              </w:rPr>
            </w:pPr>
            <w:r>
              <w:rPr>
                <w:rFonts w:cs="Times New Roman"/>
                <w:sz w:val="20"/>
                <w:szCs w:val="20"/>
              </w:rPr>
              <w:t>Pieņemti MK rīkojumi</w:t>
            </w:r>
          </w:p>
        </w:tc>
        <w:tc>
          <w:tcPr>
            <w:tcW w:w="2294" w:type="dxa"/>
            <w:vAlign w:val="center"/>
          </w:tcPr>
          <w:p w14:paraId="01748757" w14:textId="024EDBE9" w:rsidR="003B2257" w:rsidRDefault="003B2257" w:rsidP="00865BAC">
            <w:pPr>
              <w:tabs>
                <w:tab w:val="left" w:pos="993"/>
              </w:tabs>
              <w:spacing w:before="120"/>
              <w:contextualSpacing/>
              <w:jc w:val="center"/>
              <w:rPr>
                <w:rFonts w:cs="Times New Roman"/>
                <w:sz w:val="20"/>
                <w:szCs w:val="20"/>
              </w:rPr>
            </w:pPr>
            <w:r>
              <w:rPr>
                <w:rFonts w:cs="Times New Roman"/>
                <w:sz w:val="20"/>
                <w:szCs w:val="20"/>
              </w:rPr>
              <w:t>Pabeigts atsavināšanas process</w:t>
            </w:r>
          </w:p>
        </w:tc>
        <w:tc>
          <w:tcPr>
            <w:tcW w:w="1386" w:type="dxa"/>
            <w:vAlign w:val="center"/>
          </w:tcPr>
          <w:p w14:paraId="56704BF5" w14:textId="297C18B7" w:rsidR="003B2257" w:rsidRDefault="003B2257" w:rsidP="00865BAC">
            <w:pPr>
              <w:tabs>
                <w:tab w:val="left" w:pos="993"/>
              </w:tabs>
              <w:spacing w:before="120"/>
              <w:contextualSpacing/>
              <w:jc w:val="center"/>
              <w:rPr>
                <w:rFonts w:cs="Times New Roman"/>
                <w:sz w:val="20"/>
                <w:szCs w:val="20"/>
              </w:rPr>
            </w:pPr>
            <w:r>
              <w:rPr>
                <w:rFonts w:cs="Times New Roman"/>
                <w:sz w:val="20"/>
                <w:szCs w:val="20"/>
              </w:rPr>
              <w:t>Noslēgti pirkuma līgumi</w:t>
            </w:r>
          </w:p>
        </w:tc>
      </w:tr>
      <w:tr w:rsidR="003B2257" w14:paraId="407FB8CC" w14:textId="2D1ED5EA" w:rsidTr="5F71413D">
        <w:tc>
          <w:tcPr>
            <w:tcW w:w="1555" w:type="dxa"/>
          </w:tcPr>
          <w:p w14:paraId="2A7E20DB" w14:textId="5C9A9278" w:rsidR="003B2257" w:rsidRDefault="003B2257" w:rsidP="00865BAC">
            <w:pPr>
              <w:tabs>
                <w:tab w:val="left" w:pos="993"/>
              </w:tabs>
              <w:spacing w:before="120"/>
              <w:contextualSpacing/>
              <w:rPr>
                <w:rFonts w:cs="Times New Roman"/>
                <w:sz w:val="20"/>
                <w:szCs w:val="20"/>
              </w:rPr>
            </w:pPr>
            <w:r>
              <w:rPr>
                <w:rFonts w:cs="Times New Roman"/>
                <w:sz w:val="20"/>
                <w:szCs w:val="20"/>
              </w:rPr>
              <w:lastRenderedPageBreak/>
              <w:t>1 (DTD1 posms)</w:t>
            </w:r>
          </w:p>
        </w:tc>
        <w:tc>
          <w:tcPr>
            <w:tcW w:w="1417" w:type="dxa"/>
          </w:tcPr>
          <w:p w14:paraId="43BF3B37" w14:textId="3E925324" w:rsidR="003B2257" w:rsidRDefault="003B2257" w:rsidP="00865BAC">
            <w:pPr>
              <w:tabs>
                <w:tab w:val="left" w:pos="993"/>
              </w:tabs>
              <w:spacing w:before="120"/>
              <w:contextualSpacing/>
              <w:rPr>
                <w:rFonts w:cs="Times New Roman"/>
                <w:sz w:val="20"/>
                <w:szCs w:val="20"/>
              </w:rPr>
            </w:pPr>
            <w:r>
              <w:rPr>
                <w:rFonts w:cs="Times New Roman"/>
                <w:sz w:val="20"/>
                <w:szCs w:val="20"/>
              </w:rPr>
              <w:t>1 (DTD4 posms)</w:t>
            </w:r>
          </w:p>
        </w:tc>
        <w:tc>
          <w:tcPr>
            <w:tcW w:w="2126" w:type="dxa"/>
          </w:tcPr>
          <w:p w14:paraId="2B6991EC" w14:textId="4BCE3518" w:rsidR="003B2257" w:rsidRPr="00865BAC" w:rsidRDefault="003B2257" w:rsidP="00865BAC">
            <w:pPr>
              <w:pStyle w:val="ListParagraph"/>
              <w:numPr>
                <w:ilvl w:val="0"/>
                <w:numId w:val="38"/>
              </w:numPr>
              <w:spacing w:before="120"/>
              <w:ind w:left="181" w:hanging="184"/>
              <w:jc w:val="left"/>
              <w:rPr>
                <w:rFonts w:cs="Times New Roman"/>
                <w:sz w:val="20"/>
                <w:szCs w:val="20"/>
              </w:rPr>
            </w:pPr>
            <w:r w:rsidRPr="5F71413D">
              <w:rPr>
                <w:rFonts w:cs="Times New Roman"/>
                <w:sz w:val="20"/>
                <w:szCs w:val="20"/>
              </w:rPr>
              <w:t>Privātpesrsonu īpašumi – 5 (DTD1 posms);</w:t>
            </w:r>
          </w:p>
          <w:p w14:paraId="1A4F75AA" w14:textId="0B54F03D" w:rsidR="003B2257" w:rsidRDefault="003B2257" w:rsidP="00865BAC">
            <w:pPr>
              <w:pStyle w:val="ListParagraph"/>
              <w:numPr>
                <w:ilvl w:val="0"/>
                <w:numId w:val="38"/>
              </w:numPr>
              <w:spacing w:before="120"/>
              <w:ind w:left="181" w:hanging="184"/>
              <w:jc w:val="left"/>
              <w:rPr>
                <w:rFonts w:cs="Times New Roman"/>
                <w:sz w:val="20"/>
                <w:szCs w:val="20"/>
              </w:rPr>
            </w:pPr>
            <w:r>
              <w:rPr>
                <w:rFonts w:cs="Times New Roman"/>
                <w:sz w:val="20"/>
                <w:szCs w:val="20"/>
              </w:rPr>
              <w:t>Publisko personu īpašumi – 2 (RIX)</w:t>
            </w:r>
          </w:p>
        </w:tc>
        <w:tc>
          <w:tcPr>
            <w:tcW w:w="2294" w:type="dxa"/>
          </w:tcPr>
          <w:p w14:paraId="1FF2E8B3" w14:textId="77777777" w:rsidR="003B2257" w:rsidRDefault="00CF6068" w:rsidP="00865BAC">
            <w:pPr>
              <w:pStyle w:val="ListParagraph"/>
              <w:numPr>
                <w:ilvl w:val="0"/>
                <w:numId w:val="38"/>
              </w:numPr>
              <w:spacing w:before="120"/>
              <w:ind w:left="179" w:hanging="182"/>
              <w:jc w:val="left"/>
              <w:rPr>
                <w:rFonts w:cs="Times New Roman"/>
                <w:sz w:val="20"/>
                <w:szCs w:val="20"/>
              </w:rPr>
            </w:pPr>
            <w:r>
              <w:rPr>
                <w:rFonts w:cs="Times New Roman"/>
                <w:sz w:val="20"/>
                <w:szCs w:val="20"/>
              </w:rPr>
              <w:t xml:space="preserve">Privātpersonu īpašumi ierakstīti zemesgrāmatā uz Satiksmes ministrijas vārda – 2 </w:t>
            </w:r>
            <w:r w:rsidR="00865BAC">
              <w:rPr>
                <w:rFonts w:cs="Times New Roman"/>
                <w:sz w:val="20"/>
                <w:szCs w:val="20"/>
              </w:rPr>
              <w:t>(RCS);</w:t>
            </w:r>
          </w:p>
          <w:p w14:paraId="315A4023" w14:textId="77D0BD89" w:rsidR="00865BAC" w:rsidRDefault="00865BAC" w:rsidP="00865BAC">
            <w:pPr>
              <w:pStyle w:val="ListParagraph"/>
              <w:numPr>
                <w:ilvl w:val="0"/>
                <w:numId w:val="38"/>
              </w:numPr>
              <w:spacing w:before="120"/>
              <w:ind w:left="179" w:hanging="182"/>
              <w:jc w:val="left"/>
              <w:rPr>
                <w:rFonts w:cs="Times New Roman"/>
                <w:sz w:val="20"/>
                <w:szCs w:val="20"/>
              </w:rPr>
            </w:pPr>
            <w:r w:rsidRPr="5F71413D">
              <w:rPr>
                <w:rFonts w:cs="Times New Roman"/>
                <w:sz w:val="20"/>
                <w:szCs w:val="20"/>
              </w:rPr>
              <w:t>Publisko personu īpašumi ierakstīti zemesgrāmatā uz Satiksmes ministrijas vārda – 5 (RIX);</w:t>
            </w:r>
          </w:p>
          <w:p w14:paraId="7561B593" w14:textId="26305D2B" w:rsidR="00865BAC" w:rsidRDefault="00865BAC" w:rsidP="00865BAC">
            <w:pPr>
              <w:pStyle w:val="ListParagraph"/>
              <w:numPr>
                <w:ilvl w:val="0"/>
                <w:numId w:val="38"/>
              </w:numPr>
              <w:spacing w:before="120"/>
              <w:ind w:left="179" w:hanging="182"/>
              <w:jc w:val="left"/>
              <w:rPr>
                <w:rFonts w:cs="Times New Roman"/>
                <w:sz w:val="20"/>
                <w:szCs w:val="20"/>
              </w:rPr>
            </w:pPr>
            <w:r>
              <w:rPr>
                <w:rFonts w:cs="Times New Roman"/>
                <w:sz w:val="20"/>
                <w:szCs w:val="20"/>
              </w:rPr>
              <w:t>Publisko personu īpašumi pārņemti Satiksmes ministrijas valdījumā ar aktu – 11 (RIX).</w:t>
            </w:r>
          </w:p>
        </w:tc>
        <w:tc>
          <w:tcPr>
            <w:tcW w:w="1386" w:type="dxa"/>
          </w:tcPr>
          <w:p w14:paraId="130138AB" w14:textId="7D803F63" w:rsidR="003B2257" w:rsidRDefault="003B2257" w:rsidP="00865BAC">
            <w:pPr>
              <w:tabs>
                <w:tab w:val="left" w:pos="993"/>
              </w:tabs>
              <w:spacing w:before="120"/>
              <w:contextualSpacing/>
              <w:rPr>
                <w:rFonts w:cs="Times New Roman"/>
                <w:sz w:val="20"/>
                <w:szCs w:val="20"/>
              </w:rPr>
            </w:pPr>
            <w:r>
              <w:rPr>
                <w:rFonts w:cs="Times New Roman"/>
                <w:sz w:val="20"/>
                <w:szCs w:val="20"/>
              </w:rPr>
              <w:t>1 (DTD1 posms)</w:t>
            </w:r>
          </w:p>
        </w:tc>
      </w:tr>
    </w:tbl>
    <w:p w14:paraId="68A63AD8" w14:textId="77777777" w:rsidR="00615484" w:rsidRDefault="00615484" w:rsidP="00E46833">
      <w:pPr>
        <w:tabs>
          <w:tab w:val="left" w:pos="993"/>
        </w:tabs>
        <w:spacing w:before="120"/>
        <w:contextualSpacing/>
        <w:jc w:val="right"/>
        <w:rPr>
          <w:rFonts w:cs="Times New Roman"/>
          <w:sz w:val="20"/>
          <w:szCs w:val="20"/>
        </w:rPr>
      </w:pPr>
    </w:p>
    <w:p w14:paraId="7BF53886" w14:textId="0AD53991" w:rsidR="00876F74" w:rsidRPr="00493755" w:rsidRDefault="532D7E19" w:rsidP="00412DC9">
      <w:pPr>
        <w:widowControl w:val="0"/>
        <w:adjustRightInd w:val="0"/>
        <w:spacing w:before="120" w:after="120" w:line="240" w:lineRule="auto"/>
        <w:ind w:left="720" w:firstLine="720"/>
        <w:jc w:val="center"/>
        <w:textAlignment w:val="baseline"/>
        <w:rPr>
          <w:rFonts w:cs="Times New Roman"/>
          <w:b/>
          <w:bCs/>
          <w:sz w:val="24"/>
          <w:szCs w:val="24"/>
        </w:rPr>
      </w:pPr>
      <w:r w:rsidRPr="03851AE6">
        <w:rPr>
          <w:rFonts w:cs="Times New Roman"/>
          <w:b/>
          <w:bCs/>
          <w:sz w:val="24"/>
          <w:szCs w:val="24"/>
        </w:rPr>
        <w:t>Infrastruktūras pārvaldības modeļa izveide</w:t>
      </w:r>
    </w:p>
    <w:p w14:paraId="0C59AD6D" w14:textId="75BE78C2" w:rsidR="008C304A" w:rsidRDefault="008C304A" w:rsidP="00F50654">
      <w:pPr>
        <w:spacing w:after="0" w:line="240" w:lineRule="auto"/>
        <w:ind w:firstLine="720"/>
        <w:jc w:val="both"/>
        <w:rPr>
          <w:rFonts w:eastAsia="Times New Roman" w:cs="Times New Roman"/>
          <w:sz w:val="24"/>
          <w:szCs w:val="24"/>
          <w:lang w:val="lv"/>
        </w:rPr>
      </w:pPr>
      <w:r w:rsidRPr="008C304A">
        <w:rPr>
          <w:rFonts w:eastAsia="Times New Roman" w:cs="Times New Roman"/>
          <w:sz w:val="24"/>
          <w:szCs w:val="24"/>
          <w:lang w:val="lv"/>
        </w:rPr>
        <w:t xml:space="preserve">Atskatoties uz </w:t>
      </w:r>
      <w:r w:rsidRPr="581E0BE3">
        <w:rPr>
          <w:rFonts w:eastAsia="Times New Roman" w:cs="Times New Roman"/>
          <w:sz w:val="24"/>
          <w:szCs w:val="24"/>
          <w:lang w:val="lv"/>
        </w:rPr>
        <w:t>2022.</w:t>
      </w:r>
      <w:r>
        <w:rPr>
          <w:rFonts w:eastAsia="Times New Roman" w:cs="Times New Roman"/>
          <w:sz w:val="24"/>
          <w:szCs w:val="24"/>
          <w:lang w:val="lv"/>
        </w:rPr>
        <w:t> </w:t>
      </w:r>
      <w:r w:rsidRPr="581E0BE3">
        <w:rPr>
          <w:rFonts w:eastAsia="Times New Roman" w:cs="Times New Roman"/>
          <w:sz w:val="24"/>
          <w:szCs w:val="24"/>
          <w:lang w:val="lv"/>
        </w:rPr>
        <w:t>gada 2.</w:t>
      </w:r>
      <w:r>
        <w:rPr>
          <w:rFonts w:eastAsia="Times New Roman" w:cs="Times New Roman"/>
          <w:sz w:val="24"/>
          <w:szCs w:val="24"/>
          <w:lang w:val="lv"/>
        </w:rPr>
        <w:t> </w:t>
      </w:r>
      <w:r w:rsidRPr="581E0BE3">
        <w:rPr>
          <w:rFonts w:eastAsia="Times New Roman" w:cs="Times New Roman"/>
          <w:sz w:val="24"/>
          <w:szCs w:val="24"/>
          <w:lang w:val="lv"/>
        </w:rPr>
        <w:t xml:space="preserve">ceturksnī </w:t>
      </w:r>
      <w:r w:rsidRPr="008C304A">
        <w:rPr>
          <w:rFonts w:eastAsia="Times New Roman" w:cs="Times New Roman"/>
          <w:sz w:val="24"/>
          <w:szCs w:val="24"/>
          <w:lang w:val="lv"/>
        </w:rPr>
        <w:t xml:space="preserve">veiktajām aktivitātēm Rail Baltica infrastruktūras pārvaldības modeļa izveidē nacionālajā līmenī, </w:t>
      </w:r>
      <w:r w:rsidR="00AF0000">
        <w:rPr>
          <w:rFonts w:eastAsia="Times New Roman" w:cs="Times New Roman"/>
          <w:sz w:val="24"/>
          <w:szCs w:val="24"/>
          <w:lang w:val="lv"/>
        </w:rPr>
        <w:t xml:space="preserve">trīs Baltijas valstu nominēto Rail Baltica </w:t>
      </w:r>
      <w:r w:rsidRPr="008C304A">
        <w:rPr>
          <w:rFonts w:eastAsia="Times New Roman" w:cs="Times New Roman"/>
          <w:sz w:val="24"/>
          <w:szCs w:val="24"/>
          <w:lang w:val="lv"/>
        </w:rPr>
        <w:t xml:space="preserve">infrastruktūras pārvaldītāju </w:t>
      </w:r>
      <w:r w:rsidR="00AF0000">
        <w:rPr>
          <w:rFonts w:eastAsia="Times New Roman" w:cs="Times New Roman"/>
          <w:sz w:val="24"/>
          <w:szCs w:val="24"/>
          <w:lang w:val="lv"/>
        </w:rPr>
        <w:t xml:space="preserve">ekspertu </w:t>
      </w:r>
      <w:r w:rsidRPr="008C304A">
        <w:rPr>
          <w:rFonts w:eastAsia="Times New Roman" w:cs="Times New Roman"/>
          <w:sz w:val="24"/>
          <w:szCs w:val="24"/>
          <w:lang w:val="lv"/>
        </w:rPr>
        <w:t>darba grupā</w:t>
      </w:r>
      <w:r w:rsidR="005B0CB6">
        <w:rPr>
          <w:rFonts w:eastAsia="Times New Roman" w:cs="Times New Roman"/>
          <w:sz w:val="24"/>
          <w:szCs w:val="24"/>
          <w:lang w:val="lv"/>
        </w:rPr>
        <w:t xml:space="preserve"> (Latviju pārstāv Sabiedrība ar ierobežotu atbildību “Eiropas Dzelzceļa līnijas”)</w:t>
      </w:r>
      <w:r w:rsidRPr="008C304A">
        <w:rPr>
          <w:rFonts w:eastAsia="Times New Roman" w:cs="Times New Roman"/>
          <w:sz w:val="24"/>
          <w:szCs w:val="24"/>
          <w:lang w:val="lv"/>
        </w:rPr>
        <w:t xml:space="preserve"> un trīs Baltijas valstu </w:t>
      </w:r>
      <w:r w:rsidR="00AF0000">
        <w:rPr>
          <w:rFonts w:eastAsia="Times New Roman" w:cs="Times New Roman"/>
          <w:sz w:val="24"/>
          <w:szCs w:val="24"/>
          <w:lang w:val="lv"/>
        </w:rPr>
        <w:t>atbildīgo ministriju vice-ministru (valsts sekretār</w:t>
      </w:r>
      <w:r w:rsidR="00776FB5">
        <w:rPr>
          <w:rFonts w:eastAsia="Times New Roman" w:cs="Times New Roman"/>
          <w:sz w:val="24"/>
          <w:szCs w:val="24"/>
          <w:lang w:val="lv"/>
        </w:rPr>
        <w:t>a</w:t>
      </w:r>
      <w:r w:rsidR="00AF0000">
        <w:rPr>
          <w:rFonts w:eastAsia="Times New Roman" w:cs="Times New Roman"/>
          <w:sz w:val="24"/>
          <w:szCs w:val="24"/>
          <w:lang w:val="lv"/>
        </w:rPr>
        <w:t xml:space="preserve"> vietnieku) </w:t>
      </w:r>
      <w:r w:rsidRPr="008C304A">
        <w:rPr>
          <w:rFonts w:eastAsia="Times New Roman" w:cs="Times New Roman"/>
          <w:sz w:val="24"/>
          <w:szCs w:val="24"/>
          <w:lang w:val="lv"/>
        </w:rPr>
        <w:t>tikšanās laikā, uzmanīb</w:t>
      </w:r>
      <w:r w:rsidR="00110EE0">
        <w:rPr>
          <w:rFonts w:eastAsia="Times New Roman" w:cs="Times New Roman"/>
          <w:sz w:val="24"/>
          <w:szCs w:val="24"/>
          <w:lang w:val="lv"/>
        </w:rPr>
        <w:t xml:space="preserve">a tika vērsta </w:t>
      </w:r>
      <w:r w:rsidRPr="008C304A">
        <w:rPr>
          <w:rFonts w:eastAsia="Times New Roman" w:cs="Times New Roman"/>
          <w:sz w:val="24"/>
          <w:szCs w:val="24"/>
          <w:lang w:val="lv"/>
        </w:rPr>
        <w:t>uz šādiem aktuālajiem jautājumiem, sasniegtajiem rezultātiem un panāktajām vienošanām.</w:t>
      </w:r>
    </w:p>
    <w:p w14:paraId="2F24D90F" w14:textId="5CD130BD" w:rsidR="00F50654" w:rsidRPr="00F50654" w:rsidRDefault="00F50654" w:rsidP="00F50654">
      <w:pPr>
        <w:spacing w:after="0" w:line="240" w:lineRule="auto"/>
        <w:ind w:firstLine="720"/>
        <w:jc w:val="both"/>
        <w:rPr>
          <w:rFonts w:eastAsia="Times New Roman" w:cs="Times New Roman"/>
          <w:sz w:val="24"/>
          <w:szCs w:val="24"/>
        </w:rPr>
      </w:pPr>
      <w:r w:rsidRPr="00F50654">
        <w:rPr>
          <w:rFonts w:eastAsia="Times New Roman" w:cs="Times New Roman"/>
          <w:sz w:val="24"/>
          <w:szCs w:val="24"/>
        </w:rPr>
        <w:t>Attiecībā uz normatīvo aktu pielāgošanu Rail Baltica nākotnes infrastruktūras pārvaldības nodrošināšanai</w:t>
      </w:r>
      <w:r>
        <w:rPr>
          <w:rFonts w:eastAsia="Times New Roman" w:cs="Times New Roman"/>
          <w:sz w:val="24"/>
          <w:szCs w:val="24"/>
        </w:rPr>
        <w:t xml:space="preserve"> ir</w:t>
      </w:r>
      <w:r w:rsidRPr="00F50654">
        <w:rPr>
          <w:rFonts w:eastAsia="Times New Roman" w:cs="Times New Roman"/>
          <w:sz w:val="24"/>
          <w:szCs w:val="24"/>
        </w:rPr>
        <w:t xml:space="preserve"> veikts sākotnējais nozares normatīvo aktu izvērtējums, prioritizējot nepieciešamos grozījumus Dzelzceļa likumā un Dzelzceļa pārvadājumu likumā un tiem pakārtotajos Ministru kabineta noteikumos.</w:t>
      </w:r>
    </w:p>
    <w:p w14:paraId="3A5CB184" w14:textId="49083456" w:rsidR="00F50654" w:rsidRPr="00F50654" w:rsidRDefault="00F50654" w:rsidP="00F50654">
      <w:pPr>
        <w:spacing w:after="0" w:line="240" w:lineRule="auto"/>
        <w:ind w:firstLine="720"/>
        <w:jc w:val="both"/>
        <w:rPr>
          <w:rFonts w:eastAsia="Times New Roman" w:cs="Times New Roman"/>
          <w:sz w:val="24"/>
          <w:szCs w:val="24"/>
        </w:rPr>
      </w:pPr>
      <w:r>
        <w:rPr>
          <w:rFonts w:eastAsia="Times New Roman" w:cs="Times New Roman"/>
          <w:sz w:val="24"/>
          <w:szCs w:val="24"/>
        </w:rPr>
        <w:t>T</w:t>
      </w:r>
      <w:r w:rsidRPr="00F50654">
        <w:rPr>
          <w:rFonts w:eastAsia="Times New Roman" w:cs="Times New Roman"/>
          <w:sz w:val="24"/>
          <w:szCs w:val="24"/>
        </w:rPr>
        <w:t>urpinās apkalpes vietu attīstības koncepciju izstrāde. Attiecībā uz pasažieru apkalpes vietu pārvaldības koncepcijām (Rīgas Centrālās stacija un Lidosta “Rīga”) nepieciešamā pakalpojuma iegādei ir sagatavota tehniskā specifikācija, 2022.</w:t>
      </w:r>
      <w:r w:rsidR="00A64392">
        <w:rPr>
          <w:rFonts w:eastAsia="Times New Roman" w:cs="Times New Roman"/>
          <w:sz w:val="24"/>
          <w:szCs w:val="24"/>
        </w:rPr>
        <w:t> </w:t>
      </w:r>
      <w:r w:rsidRPr="00F50654">
        <w:rPr>
          <w:rFonts w:eastAsia="Times New Roman" w:cs="Times New Roman"/>
          <w:sz w:val="24"/>
          <w:szCs w:val="24"/>
        </w:rPr>
        <w:t>gada otrajā pusgadā paredz</w:t>
      </w:r>
      <w:r>
        <w:rPr>
          <w:rFonts w:eastAsia="Times New Roman" w:cs="Times New Roman"/>
          <w:sz w:val="24"/>
          <w:szCs w:val="24"/>
        </w:rPr>
        <w:t>ē</w:t>
      </w:r>
      <w:r w:rsidRPr="00F50654">
        <w:rPr>
          <w:rFonts w:eastAsia="Times New Roman" w:cs="Times New Roman"/>
          <w:sz w:val="24"/>
          <w:szCs w:val="24"/>
        </w:rPr>
        <w:t>t</w:t>
      </w:r>
      <w:r>
        <w:rPr>
          <w:rFonts w:eastAsia="Times New Roman" w:cs="Times New Roman"/>
          <w:sz w:val="24"/>
          <w:szCs w:val="24"/>
        </w:rPr>
        <w:t>s</w:t>
      </w:r>
      <w:r w:rsidRPr="00F50654">
        <w:rPr>
          <w:rFonts w:eastAsia="Times New Roman" w:cs="Times New Roman"/>
          <w:sz w:val="24"/>
          <w:szCs w:val="24"/>
        </w:rPr>
        <w:t xml:space="preserve"> izsludināt iepirkumu pārvaldības biznesa modeļa detalizācijai</w:t>
      </w:r>
      <w:r w:rsidR="0011279D">
        <w:rPr>
          <w:rFonts w:eastAsia="Times New Roman" w:cs="Times New Roman"/>
          <w:sz w:val="24"/>
          <w:szCs w:val="24"/>
        </w:rPr>
        <w:t xml:space="preserve">, </w:t>
      </w:r>
      <w:r w:rsidR="006C765A">
        <w:rPr>
          <w:rFonts w:eastAsia="Times New Roman" w:cs="Times New Roman"/>
          <w:sz w:val="24"/>
          <w:szCs w:val="24"/>
        </w:rPr>
        <w:t>16.</w:t>
      </w:r>
      <w:r w:rsidR="00A64392">
        <w:rPr>
          <w:rFonts w:eastAsia="Times New Roman" w:cs="Times New Roman"/>
          <w:sz w:val="24"/>
          <w:szCs w:val="24"/>
        </w:rPr>
        <w:t> </w:t>
      </w:r>
      <w:r w:rsidR="006C765A">
        <w:rPr>
          <w:rFonts w:eastAsia="Times New Roman" w:cs="Times New Roman"/>
          <w:sz w:val="24"/>
          <w:szCs w:val="24"/>
        </w:rPr>
        <w:t>jūnijā tika parakstīts Salaspils Intermo</w:t>
      </w:r>
      <w:r w:rsidR="0011279D">
        <w:rPr>
          <w:rFonts w:eastAsia="Times New Roman" w:cs="Times New Roman"/>
          <w:sz w:val="24"/>
          <w:szCs w:val="24"/>
        </w:rPr>
        <w:t xml:space="preserve">dālā loģistikas centra projektēšanas līgums un </w:t>
      </w:r>
      <w:r w:rsidRPr="00F50654">
        <w:rPr>
          <w:rFonts w:eastAsia="Times New Roman" w:cs="Times New Roman"/>
          <w:sz w:val="24"/>
          <w:szCs w:val="24"/>
        </w:rPr>
        <w:t>uzsākti priekšdarbi</w:t>
      </w:r>
      <w:r w:rsidR="006C765A">
        <w:rPr>
          <w:rFonts w:eastAsia="Times New Roman" w:cs="Times New Roman"/>
          <w:sz w:val="24"/>
          <w:szCs w:val="24"/>
        </w:rPr>
        <w:t xml:space="preserve"> </w:t>
      </w:r>
      <w:r w:rsidRPr="00F50654">
        <w:rPr>
          <w:rFonts w:eastAsia="Times New Roman" w:cs="Times New Roman"/>
          <w:sz w:val="24"/>
          <w:szCs w:val="24"/>
        </w:rPr>
        <w:t xml:space="preserve">Lidostas “Rīga” kravu parka projektēšanai. </w:t>
      </w:r>
    </w:p>
    <w:p w14:paraId="2109D6E8" w14:textId="6AD58851" w:rsidR="00F970FB" w:rsidRPr="00F970FB" w:rsidRDefault="008C304A" w:rsidP="00F50654">
      <w:pPr>
        <w:spacing w:after="0" w:line="240" w:lineRule="auto"/>
        <w:ind w:firstLine="720"/>
        <w:jc w:val="both"/>
        <w:rPr>
          <w:rFonts w:eastAsia="Times New Roman" w:cs="Times New Roman"/>
          <w:sz w:val="24"/>
          <w:szCs w:val="24"/>
          <w:lang w:val="lv"/>
        </w:rPr>
      </w:pPr>
      <w:r>
        <w:rPr>
          <w:rFonts w:eastAsia="Times New Roman" w:cs="Times New Roman"/>
          <w:sz w:val="24"/>
          <w:szCs w:val="24"/>
          <w:lang w:val="lv"/>
        </w:rPr>
        <w:t>N</w:t>
      </w:r>
      <w:r w:rsidR="00F970FB" w:rsidRPr="00F970FB">
        <w:rPr>
          <w:rFonts w:eastAsia="Times New Roman" w:cs="Times New Roman"/>
          <w:sz w:val="24"/>
          <w:szCs w:val="24"/>
          <w:lang w:val="lv"/>
        </w:rPr>
        <w:t>o 1.</w:t>
      </w:r>
      <w:r w:rsidR="00F970FB">
        <w:rPr>
          <w:rFonts w:eastAsia="Times New Roman" w:cs="Times New Roman"/>
          <w:sz w:val="24"/>
          <w:szCs w:val="24"/>
          <w:lang w:val="lv"/>
        </w:rPr>
        <w:t> </w:t>
      </w:r>
      <w:r w:rsidR="00F970FB" w:rsidRPr="00F970FB">
        <w:rPr>
          <w:rFonts w:eastAsia="Times New Roman" w:cs="Times New Roman"/>
          <w:sz w:val="24"/>
          <w:szCs w:val="24"/>
          <w:lang w:val="lv"/>
        </w:rPr>
        <w:t xml:space="preserve">aprīļa līdz </w:t>
      </w:r>
      <w:r w:rsidR="00F970FB">
        <w:rPr>
          <w:rFonts w:eastAsia="Times New Roman" w:cs="Times New Roman"/>
          <w:sz w:val="24"/>
          <w:szCs w:val="24"/>
          <w:lang w:val="lv"/>
        </w:rPr>
        <w:t>20. </w:t>
      </w:r>
      <w:r>
        <w:rPr>
          <w:rFonts w:eastAsia="Times New Roman" w:cs="Times New Roman"/>
          <w:sz w:val="24"/>
          <w:szCs w:val="24"/>
          <w:lang w:val="lv"/>
        </w:rPr>
        <w:t>j</w:t>
      </w:r>
      <w:r w:rsidR="00F970FB">
        <w:rPr>
          <w:rFonts w:eastAsia="Times New Roman" w:cs="Times New Roman"/>
          <w:sz w:val="24"/>
          <w:szCs w:val="24"/>
          <w:lang w:val="lv"/>
        </w:rPr>
        <w:t>ūnijam</w:t>
      </w:r>
      <w:r w:rsidR="00F970FB" w:rsidRPr="00F970FB">
        <w:rPr>
          <w:rFonts w:eastAsia="Times New Roman" w:cs="Times New Roman"/>
          <w:sz w:val="24"/>
          <w:szCs w:val="24"/>
          <w:lang w:val="lv"/>
        </w:rPr>
        <w:t xml:space="preserve"> ir norisinājušās 13</w:t>
      </w:r>
      <w:r w:rsidR="00AF0000">
        <w:rPr>
          <w:rFonts w:eastAsia="Times New Roman" w:cs="Times New Roman"/>
          <w:sz w:val="24"/>
          <w:szCs w:val="24"/>
          <w:lang w:val="lv"/>
        </w:rPr>
        <w:t xml:space="preserve"> regulārās iknedēļas infrastruktūras pārvaldītāju ekspertu darba grupas </w:t>
      </w:r>
      <w:r w:rsidR="00F970FB" w:rsidRPr="00F970FB">
        <w:rPr>
          <w:rFonts w:eastAsia="Times New Roman" w:cs="Times New Roman"/>
          <w:sz w:val="24"/>
          <w:szCs w:val="24"/>
          <w:lang w:val="lv"/>
        </w:rPr>
        <w:t>sanāksmes</w:t>
      </w:r>
      <w:r w:rsidR="00AF0000">
        <w:rPr>
          <w:rFonts w:eastAsia="Times New Roman" w:cs="Times New Roman"/>
          <w:sz w:val="24"/>
          <w:szCs w:val="24"/>
          <w:lang w:val="lv"/>
        </w:rPr>
        <w:t>,</w:t>
      </w:r>
      <w:r w:rsidR="00F970FB" w:rsidRPr="00F970FB">
        <w:rPr>
          <w:rFonts w:eastAsia="Times New Roman" w:cs="Times New Roman"/>
          <w:sz w:val="24"/>
          <w:szCs w:val="24"/>
          <w:lang w:val="lv"/>
        </w:rPr>
        <w:t xml:space="preserve"> kā arī divas papildus</w:t>
      </w:r>
      <w:r w:rsidR="00AF0000">
        <w:rPr>
          <w:rFonts w:eastAsia="Times New Roman" w:cs="Times New Roman"/>
          <w:sz w:val="24"/>
          <w:szCs w:val="24"/>
          <w:lang w:val="lv"/>
        </w:rPr>
        <w:t xml:space="preserve"> ārpuskārtas</w:t>
      </w:r>
      <w:r w:rsidR="00F970FB" w:rsidRPr="00F970FB">
        <w:rPr>
          <w:rFonts w:eastAsia="Times New Roman" w:cs="Times New Roman"/>
          <w:sz w:val="24"/>
          <w:szCs w:val="24"/>
          <w:lang w:val="lv"/>
        </w:rPr>
        <w:t xml:space="preserve"> sanāksmes par jaudu sadales jautājumiem. </w:t>
      </w:r>
      <w:r w:rsidR="00AF0000">
        <w:rPr>
          <w:rFonts w:eastAsia="Times New Roman" w:cs="Times New Roman"/>
          <w:sz w:val="24"/>
          <w:szCs w:val="24"/>
          <w:lang w:val="lv"/>
        </w:rPr>
        <w:t>Ekspertu darba grupas s</w:t>
      </w:r>
      <w:r w:rsidR="00F970FB" w:rsidRPr="00F970FB">
        <w:rPr>
          <w:rFonts w:eastAsia="Times New Roman" w:cs="Times New Roman"/>
          <w:sz w:val="24"/>
          <w:szCs w:val="24"/>
          <w:lang w:val="lv"/>
        </w:rPr>
        <w:t xml:space="preserve">anāksmju laikā apspriesti </w:t>
      </w:r>
      <w:r w:rsidR="00AF0000">
        <w:rPr>
          <w:rFonts w:eastAsia="Times New Roman" w:cs="Times New Roman"/>
          <w:sz w:val="24"/>
          <w:szCs w:val="24"/>
          <w:lang w:val="lv"/>
        </w:rPr>
        <w:t>dažādi jautājumi, tostarp, izvērtēt</w:t>
      </w:r>
      <w:r w:rsidR="00AF6ED7">
        <w:rPr>
          <w:rFonts w:eastAsia="Times New Roman" w:cs="Times New Roman"/>
          <w:sz w:val="24"/>
          <w:szCs w:val="24"/>
          <w:lang w:val="lv"/>
        </w:rPr>
        <w:t>i pēdējos mēnešos saņemtie pētījumu nodevumi</w:t>
      </w:r>
      <w:r w:rsidR="00F970FB" w:rsidRPr="00F970FB">
        <w:rPr>
          <w:rFonts w:eastAsia="Times New Roman" w:cs="Times New Roman"/>
          <w:sz w:val="24"/>
          <w:szCs w:val="24"/>
          <w:lang w:val="lv"/>
        </w:rPr>
        <w:t>, saskaņoj</w:t>
      </w:r>
      <w:r w:rsidR="00AF6ED7">
        <w:rPr>
          <w:rFonts w:eastAsia="Times New Roman" w:cs="Times New Roman"/>
          <w:sz w:val="24"/>
          <w:szCs w:val="24"/>
          <w:lang w:val="lv"/>
        </w:rPr>
        <w:t xml:space="preserve">ot </w:t>
      </w:r>
      <w:r w:rsidR="00F970FB" w:rsidRPr="00F970FB">
        <w:rPr>
          <w:rFonts w:eastAsia="Times New Roman" w:cs="Times New Roman"/>
          <w:sz w:val="24"/>
          <w:szCs w:val="24"/>
          <w:lang w:val="lv"/>
        </w:rPr>
        <w:t xml:space="preserve">viedokļus vai komentārus par </w:t>
      </w:r>
      <w:r w:rsidR="00AF6ED7">
        <w:rPr>
          <w:rFonts w:eastAsia="Times New Roman" w:cs="Times New Roman"/>
          <w:sz w:val="24"/>
          <w:szCs w:val="24"/>
          <w:lang w:val="lv"/>
        </w:rPr>
        <w:t xml:space="preserve">katru </w:t>
      </w:r>
      <w:r w:rsidR="00F970FB" w:rsidRPr="00F970FB">
        <w:rPr>
          <w:rFonts w:eastAsia="Times New Roman" w:cs="Times New Roman"/>
          <w:sz w:val="24"/>
          <w:szCs w:val="24"/>
          <w:lang w:val="lv"/>
        </w:rPr>
        <w:t xml:space="preserve">attiecīgo pētījumu. </w:t>
      </w:r>
      <w:r w:rsidR="00AF6ED7">
        <w:rPr>
          <w:rFonts w:eastAsia="Times New Roman" w:cs="Times New Roman"/>
          <w:sz w:val="24"/>
          <w:szCs w:val="24"/>
          <w:lang w:val="lv"/>
        </w:rPr>
        <w:t>Darba grupas s</w:t>
      </w:r>
      <w:r w:rsidR="00F970FB" w:rsidRPr="00F970FB">
        <w:rPr>
          <w:rFonts w:eastAsia="Times New Roman" w:cs="Times New Roman"/>
          <w:sz w:val="24"/>
          <w:szCs w:val="24"/>
          <w:lang w:val="lv"/>
        </w:rPr>
        <w:t xml:space="preserve">anāksmēs skatīti arī tādi jautājumi, kā </w:t>
      </w:r>
    </w:p>
    <w:p w14:paraId="11864977" w14:textId="77777777" w:rsidR="00F970FB" w:rsidRPr="00F970FB" w:rsidRDefault="00F970FB" w:rsidP="00F50654">
      <w:pPr>
        <w:spacing w:after="0" w:line="240" w:lineRule="auto"/>
        <w:ind w:left="567" w:firstLine="142"/>
        <w:jc w:val="both"/>
        <w:rPr>
          <w:rFonts w:eastAsia="Times New Roman" w:cs="Times New Roman"/>
          <w:sz w:val="24"/>
          <w:szCs w:val="24"/>
          <w:lang w:val="lv"/>
        </w:rPr>
      </w:pPr>
      <w:r w:rsidRPr="00F970FB">
        <w:rPr>
          <w:rFonts w:eastAsia="Times New Roman" w:cs="Times New Roman"/>
          <w:sz w:val="24"/>
          <w:szCs w:val="24"/>
          <w:lang w:val="lv"/>
        </w:rPr>
        <w:t>•</w:t>
      </w:r>
      <w:r w:rsidRPr="00F970FB">
        <w:rPr>
          <w:rFonts w:eastAsia="Times New Roman" w:cs="Times New Roman"/>
          <w:sz w:val="24"/>
          <w:szCs w:val="24"/>
          <w:lang w:val="lv"/>
        </w:rPr>
        <w:tab/>
        <w:t xml:space="preserve">jaudu sadales esošās situācijas analīze Baltijas valstīs, nosakot juridiskos aspektus un kopējos elementus; </w:t>
      </w:r>
    </w:p>
    <w:p w14:paraId="67BD2322" w14:textId="23623207" w:rsidR="00F970FB" w:rsidRPr="00F970FB" w:rsidRDefault="00F970FB" w:rsidP="00F50654">
      <w:pPr>
        <w:spacing w:after="0" w:line="240" w:lineRule="auto"/>
        <w:ind w:left="567" w:firstLine="142"/>
        <w:jc w:val="both"/>
        <w:rPr>
          <w:rFonts w:eastAsia="Times New Roman" w:cs="Times New Roman"/>
          <w:sz w:val="24"/>
          <w:szCs w:val="24"/>
          <w:lang w:val="lv"/>
        </w:rPr>
      </w:pPr>
      <w:r w:rsidRPr="00F970FB">
        <w:rPr>
          <w:rFonts w:eastAsia="Times New Roman" w:cs="Times New Roman"/>
          <w:sz w:val="24"/>
          <w:szCs w:val="24"/>
          <w:lang w:val="lv"/>
        </w:rPr>
        <w:t>•</w:t>
      </w:r>
      <w:r w:rsidRPr="00F970FB">
        <w:rPr>
          <w:rFonts w:eastAsia="Times New Roman" w:cs="Times New Roman"/>
          <w:sz w:val="24"/>
          <w:szCs w:val="24"/>
          <w:lang w:val="lv"/>
        </w:rPr>
        <w:tab/>
        <w:t>ārējās stratēģijas prezentēšana, apspriešana un komentāru sniegšana;</w:t>
      </w:r>
      <w:r w:rsidR="0011279D">
        <w:rPr>
          <w:rFonts w:eastAsia="Times New Roman" w:cs="Times New Roman"/>
          <w:sz w:val="24"/>
          <w:szCs w:val="24"/>
          <w:lang w:val="lv"/>
        </w:rPr>
        <w:t xml:space="preserve"> un </w:t>
      </w:r>
    </w:p>
    <w:p w14:paraId="5DF9C570" w14:textId="11895138" w:rsidR="00F970FB" w:rsidRPr="00F970FB" w:rsidRDefault="00F970FB" w:rsidP="00F50654">
      <w:pPr>
        <w:spacing w:after="0" w:line="240" w:lineRule="auto"/>
        <w:ind w:left="567" w:firstLine="142"/>
        <w:jc w:val="both"/>
        <w:rPr>
          <w:rFonts w:eastAsia="Times New Roman" w:cs="Times New Roman"/>
          <w:sz w:val="24"/>
          <w:szCs w:val="24"/>
          <w:lang w:val="lv"/>
        </w:rPr>
      </w:pPr>
      <w:r w:rsidRPr="00F970FB">
        <w:rPr>
          <w:rFonts w:eastAsia="Times New Roman" w:cs="Times New Roman"/>
          <w:sz w:val="24"/>
          <w:szCs w:val="24"/>
          <w:lang w:val="lv"/>
        </w:rPr>
        <w:t>•</w:t>
      </w:r>
      <w:r w:rsidRPr="00F970FB">
        <w:rPr>
          <w:rFonts w:eastAsia="Times New Roman" w:cs="Times New Roman"/>
          <w:sz w:val="24"/>
          <w:szCs w:val="24"/>
          <w:lang w:val="lv"/>
        </w:rPr>
        <w:tab/>
        <w:t>iespējamais laika grafiks infrastruktūras pārvaldības izveidošanai</w:t>
      </w:r>
      <w:r w:rsidR="0011279D">
        <w:rPr>
          <w:rFonts w:eastAsia="Times New Roman" w:cs="Times New Roman"/>
          <w:sz w:val="24"/>
          <w:szCs w:val="24"/>
          <w:lang w:val="lv"/>
        </w:rPr>
        <w:t>.</w:t>
      </w:r>
    </w:p>
    <w:p w14:paraId="65B750D0" w14:textId="2E64A4BD" w:rsidR="00F970FB" w:rsidRPr="00F970FB" w:rsidRDefault="00C561DC" w:rsidP="00F50654">
      <w:pPr>
        <w:spacing w:after="0" w:line="240" w:lineRule="auto"/>
        <w:ind w:firstLine="567"/>
        <w:jc w:val="both"/>
        <w:rPr>
          <w:rFonts w:eastAsia="Times New Roman" w:cs="Times New Roman"/>
          <w:sz w:val="24"/>
          <w:szCs w:val="24"/>
          <w:lang w:val="lv"/>
        </w:rPr>
      </w:pPr>
      <w:r>
        <w:rPr>
          <w:rFonts w:eastAsia="Times New Roman" w:cs="Times New Roman"/>
          <w:sz w:val="24"/>
          <w:szCs w:val="24"/>
          <w:lang w:val="lv"/>
        </w:rPr>
        <w:t xml:space="preserve">Tāpat ekspertu darba grupa ir gatavojusi prezentācijas dalībai </w:t>
      </w:r>
      <w:r w:rsidR="00AF6ED7" w:rsidRPr="00AF6ED7">
        <w:rPr>
          <w:rFonts w:eastAsia="Times New Roman" w:cs="Times New Roman"/>
          <w:sz w:val="24"/>
          <w:szCs w:val="24"/>
          <w:lang w:val="lv"/>
        </w:rPr>
        <w:t>2022.</w:t>
      </w:r>
      <w:r w:rsidR="00AF6ED7">
        <w:rPr>
          <w:rFonts w:eastAsia="Times New Roman" w:cs="Times New Roman"/>
          <w:sz w:val="24"/>
          <w:szCs w:val="24"/>
          <w:lang w:val="lv"/>
        </w:rPr>
        <w:t> </w:t>
      </w:r>
      <w:r w:rsidR="00AF6ED7" w:rsidRPr="00AF6ED7">
        <w:rPr>
          <w:rFonts w:eastAsia="Times New Roman" w:cs="Times New Roman"/>
          <w:sz w:val="24"/>
          <w:szCs w:val="24"/>
          <w:lang w:val="lv"/>
        </w:rPr>
        <w:t>gada 20. un 21.</w:t>
      </w:r>
      <w:r w:rsidR="00AF6ED7">
        <w:rPr>
          <w:rFonts w:eastAsia="Times New Roman" w:cs="Times New Roman"/>
          <w:sz w:val="24"/>
          <w:szCs w:val="24"/>
          <w:lang w:val="lv"/>
        </w:rPr>
        <w:t> </w:t>
      </w:r>
      <w:r w:rsidR="00AF6ED7" w:rsidRPr="00AF6ED7">
        <w:rPr>
          <w:rFonts w:eastAsia="Times New Roman" w:cs="Times New Roman"/>
          <w:sz w:val="24"/>
          <w:szCs w:val="24"/>
          <w:lang w:val="lv"/>
        </w:rPr>
        <w:t xml:space="preserve">aprīlī Roterdamā, Nīderlandē </w:t>
      </w:r>
      <w:r w:rsidR="005B0CB6">
        <w:rPr>
          <w:rFonts w:eastAsia="Times New Roman" w:cs="Times New Roman"/>
          <w:sz w:val="24"/>
          <w:szCs w:val="24"/>
          <w:lang w:val="lv"/>
        </w:rPr>
        <w:t>notikušajai</w:t>
      </w:r>
      <w:r w:rsidR="00AF6ED7">
        <w:rPr>
          <w:rFonts w:eastAsia="Times New Roman" w:cs="Times New Roman"/>
          <w:sz w:val="24"/>
          <w:szCs w:val="24"/>
          <w:lang w:val="lv"/>
        </w:rPr>
        <w:t xml:space="preserve"> </w:t>
      </w:r>
      <w:r w:rsidR="00AF6ED7" w:rsidRPr="00AF6ED7">
        <w:rPr>
          <w:rFonts w:eastAsia="Times New Roman" w:cs="Times New Roman"/>
          <w:sz w:val="24"/>
          <w:szCs w:val="24"/>
          <w:lang w:val="lv"/>
        </w:rPr>
        <w:t>starptautisk</w:t>
      </w:r>
      <w:r w:rsidR="00AF6ED7">
        <w:rPr>
          <w:rFonts w:eastAsia="Times New Roman" w:cs="Times New Roman"/>
          <w:sz w:val="24"/>
          <w:szCs w:val="24"/>
          <w:lang w:val="lv"/>
        </w:rPr>
        <w:t>ajam</w:t>
      </w:r>
      <w:r w:rsidR="00AF6ED7" w:rsidRPr="00AF6ED7">
        <w:rPr>
          <w:rFonts w:eastAsia="Times New Roman" w:cs="Times New Roman"/>
          <w:sz w:val="24"/>
          <w:szCs w:val="24"/>
          <w:lang w:val="lv"/>
        </w:rPr>
        <w:t xml:space="preserve"> dzelzceļa transporta nozares profesionāļu </w:t>
      </w:r>
      <w:r w:rsidR="005B0CB6">
        <w:rPr>
          <w:rFonts w:eastAsia="Times New Roman" w:cs="Times New Roman"/>
          <w:sz w:val="24"/>
          <w:szCs w:val="24"/>
          <w:lang w:val="lv"/>
        </w:rPr>
        <w:t>augsta līmeņa konferencei</w:t>
      </w:r>
      <w:r w:rsidR="00AF6ED7" w:rsidRPr="00AF6ED7">
        <w:rPr>
          <w:rFonts w:eastAsia="Times New Roman" w:cs="Times New Roman"/>
          <w:sz w:val="24"/>
          <w:szCs w:val="24"/>
          <w:lang w:val="lv"/>
        </w:rPr>
        <w:t xml:space="preserve"> </w:t>
      </w:r>
      <w:bookmarkStart w:id="2" w:name="_Hlk106697724"/>
      <w:r w:rsidR="00AF6ED7" w:rsidRPr="00AF6ED7">
        <w:rPr>
          <w:rFonts w:eastAsia="Times New Roman" w:cs="Times New Roman"/>
          <w:sz w:val="24"/>
          <w:szCs w:val="24"/>
          <w:lang w:val="lv"/>
        </w:rPr>
        <w:t>“Track Access Charges Summit 2022</w:t>
      </w:r>
      <w:r w:rsidR="005B0CB6">
        <w:rPr>
          <w:rFonts w:eastAsia="Times New Roman" w:cs="Times New Roman"/>
          <w:sz w:val="24"/>
          <w:szCs w:val="24"/>
          <w:lang w:val="lv"/>
        </w:rPr>
        <w:t>”</w:t>
      </w:r>
      <w:bookmarkEnd w:id="2"/>
      <w:r w:rsidR="00194946">
        <w:rPr>
          <w:rFonts w:eastAsia="Times New Roman" w:cs="Times New Roman"/>
          <w:sz w:val="24"/>
          <w:szCs w:val="24"/>
          <w:lang w:val="lv"/>
        </w:rPr>
        <w:t>, kā arī prezentāciju par Rail Balti</w:t>
      </w:r>
      <w:r w:rsidR="00F50654">
        <w:rPr>
          <w:rFonts w:eastAsia="Times New Roman" w:cs="Times New Roman"/>
          <w:sz w:val="24"/>
          <w:szCs w:val="24"/>
          <w:lang w:val="lv"/>
        </w:rPr>
        <w:t>c</w:t>
      </w:r>
      <w:r w:rsidR="00194946">
        <w:rPr>
          <w:rFonts w:eastAsia="Times New Roman" w:cs="Times New Roman"/>
          <w:sz w:val="24"/>
          <w:szCs w:val="24"/>
          <w:lang w:val="lv"/>
        </w:rPr>
        <w:t xml:space="preserve">a infrastruktūras pārvaldības izveidi </w:t>
      </w:r>
      <w:r w:rsidR="00F970FB" w:rsidRPr="00F970FB">
        <w:rPr>
          <w:rFonts w:eastAsia="Times New Roman" w:cs="Times New Roman"/>
          <w:sz w:val="24"/>
          <w:szCs w:val="24"/>
          <w:lang w:val="lv"/>
        </w:rPr>
        <w:t>Euro Link (Eiropas infrastruktūras pārvaldītāju iniciatīva harmonizēta vilciena kustības saraksta izveidei) ietvaros</w:t>
      </w:r>
      <w:r w:rsidR="005B0CB6">
        <w:rPr>
          <w:rFonts w:eastAsia="Times New Roman" w:cs="Times New Roman"/>
          <w:sz w:val="24"/>
          <w:szCs w:val="24"/>
          <w:lang w:val="lv"/>
        </w:rPr>
        <w:t>.</w:t>
      </w:r>
    </w:p>
    <w:p w14:paraId="60E811E4" w14:textId="0790C436" w:rsidR="00110EE0" w:rsidRDefault="005B0CB6" w:rsidP="00110EE0">
      <w:pPr>
        <w:spacing w:after="0" w:line="240" w:lineRule="auto"/>
        <w:ind w:firstLine="567"/>
        <w:jc w:val="both"/>
        <w:rPr>
          <w:rFonts w:eastAsia="Times New Roman" w:cs="Times New Roman"/>
          <w:sz w:val="24"/>
          <w:szCs w:val="24"/>
          <w:lang w:val="lv"/>
        </w:rPr>
      </w:pPr>
      <w:r>
        <w:rPr>
          <w:rFonts w:eastAsia="Times New Roman" w:cs="Times New Roman"/>
          <w:sz w:val="24"/>
          <w:szCs w:val="24"/>
          <w:lang w:val="lv"/>
        </w:rPr>
        <w:lastRenderedPageBreak/>
        <w:t xml:space="preserve">Papildus Sabiedrība ar ierobežotu atbildību “Eiropas Dzelzceļa līnijas” </w:t>
      </w:r>
      <w:r w:rsidR="0011279D">
        <w:rPr>
          <w:rFonts w:eastAsia="Times New Roman" w:cs="Times New Roman"/>
          <w:sz w:val="24"/>
          <w:szCs w:val="24"/>
          <w:lang w:val="lv"/>
        </w:rPr>
        <w:t xml:space="preserve">(turpmāk – EDzL) </w:t>
      </w:r>
      <w:r>
        <w:rPr>
          <w:rFonts w:eastAsia="Times New Roman" w:cs="Times New Roman"/>
          <w:sz w:val="24"/>
          <w:szCs w:val="24"/>
          <w:lang w:val="lv"/>
        </w:rPr>
        <w:t>ir turpinājusi darbu</w:t>
      </w:r>
      <w:r w:rsidR="00A71BCF">
        <w:rPr>
          <w:rFonts w:eastAsia="Times New Roman" w:cs="Times New Roman"/>
          <w:sz w:val="24"/>
          <w:szCs w:val="24"/>
          <w:lang w:val="lv"/>
        </w:rPr>
        <w:t xml:space="preserve"> pie jautājumiem saistībā ar </w:t>
      </w:r>
      <w:r w:rsidR="00A71BCF" w:rsidRPr="00F970FB">
        <w:rPr>
          <w:rFonts w:eastAsia="Times New Roman" w:cs="Times New Roman"/>
          <w:sz w:val="24"/>
          <w:szCs w:val="24"/>
          <w:lang w:val="lv"/>
        </w:rPr>
        <w:t>ritoš</w:t>
      </w:r>
      <w:r w:rsidR="00A71BCF">
        <w:rPr>
          <w:rFonts w:eastAsia="Times New Roman" w:cs="Times New Roman"/>
          <w:sz w:val="24"/>
          <w:szCs w:val="24"/>
          <w:lang w:val="lv"/>
        </w:rPr>
        <w:t>o</w:t>
      </w:r>
      <w:r w:rsidR="00A71BCF" w:rsidRPr="00F970FB">
        <w:rPr>
          <w:rFonts w:eastAsia="Times New Roman" w:cs="Times New Roman"/>
          <w:sz w:val="24"/>
          <w:szCs w:val="24"/>
          <w:lang w:val="lv"/>
        </w:rPr>
        <w:t xml:space="preserve"> sastāv</w:t>
      </w:r>
      <w:r w:rsidR="00194946">
        <w:rPr>
          <w:rFonts w:eastAsia="Times New Roman" w:cs="Times New Roman"/>
          <w:sz w:val="24"/>
          <w:szCs w:val="24"/>
          <w:lang w:val="lv"/>
        </w:rPr>
        <w:t>u un</w:t>
      </w:r>
      <w:r w:rsidR="00A71BCF">
        <w:rPr>
          <w:rFonts w:eastAsia="Times New Roman" w:cs="Times New Roman"/>
          <w:sz w:val="24"/>
          <w:szCs w:val="24"/>
          <w:lang w:val="lv"/>
        </w:rPr>
        <w:t xml:space="preserve"> </w:t>
      </w:r>
      <w:r w:rsidR="00F970FB" w:rsidRPr="00F970FB">
        <w:rPr>
          <w:rFonts w:eastAsia="Times New Roman" w:cs="Times New Roman"/>
          <w:sz w:val="24"/>
          <w:szCs w:val="24"/>
          <w:lang w:val="lv"/>
        </w:rPr>
        <w:t>maksas noteikša</w:t>
      </w:r>
      <w:r w:rsidR="00194946">
        <w:rPr>
          <w:rFonts w:eastAsia="Times New Roman" w:cs="Times New Roman"/>
          <w:sz w:val="24"/>
          <w:szCs w:val="24"/>
          <w:lang w:val="lv"/>
        </w:rPr>
        <w:t>nu</w:t>
      </w:r>
      <w:r>
        <w:rPr>
          <w:rFonts w:eastAsia="Times New Roman" w:cs="Times New Roman"/>
          <w:sz w:val="24"/>
          <w:szCs w:val="24"/>
          <w:lang w:val="lv"/>
        </w:rPr>
        <w:t xml:space="preserve"> par infrastruktūras izmantošanu</w:t>
      </w:r>
      <w:r w:rsidR="007A092E">
        <w:rPr>
          <w:rFonts w:eastAsia="Times New Roman" w:cs="Times New Roman"/>
          <w:sz w:val="24"/>
          <w:szCs w:val="24"/>
          <w:lang w:val="lv"/>
        </w:rPr>
        <w:t xml:space="preserve">, kā arī 16.-17. jūnijā piedalījusies divu </w:t>
      </w:r>
      <w:r w:rsidR="00F970FB" w:rsidRPr="00F970FB">
        <w:rPr>
          <w:rFonts w:eastAsia="Times New Roman" w:cs="Times New Roman"/>
          <w:sz w:val="24"/>
          <w:szCs w:val="24"/>
          <w:lang w:val="lv"/>
        </w:rPr>
        <w:t xml:space="preserve">dienu sanāksmē </w:t>
      </w:r>
      <w:r w:rsidR="007A092E">
        <w:rPr>
          <w:rFonts w:eastAsia="Times New Roman" w:cs="Times New Roman"/>
          <w:sz w:val="24"/>
          <w:szCs w:val="24"/>
          <w:lang w:val="lv"/>
        </w:rPr>
        <w:t>par ar infrastruktūras pārvaldību saistītajiem jautājumiem ar RB Rail AS</w:t>
      </w:r>
      <w:r w:rsidR="0011279D">
        <w:rPr>
          <w:rFonts w:eastAsia="Times New Roman" w:cs="Times New Roman"/>
          <w:sz w:val="24"/>
          <w:szCs w:val="24"/>
          <w:lang w:val="lv"/>
        </w:rPr>
        <w:t xml:space="preserve">, </w:t>
      </w:r>
      <w:r w:rsidR="007A092E">
        <w:rPr>
          <w:rFonts w:eastAsia="Times New Roman" w:cs="Times New Roman"/>
          <w:sz w:val="24"/>
          <w:szCs w:val="24"/>
          <w:lang w:val="lv"/>
        </w:rPr>
        <w:t xml:space="preserve">Lietuvas un Igaunijas </w:t>
      </w:r>
      <w:r w:rsidR="00F970FB" w:rsidRPr="00F970FB">
        <w:rPr>
          <w:rFonts w:eastAsia="Times New Roman" w:cs="Times New Roman"/>
          <w:sz w:val="24"/>
          <w:szCs w:val="24"/>
          <w:lang w:val="lv"/>
        </w:rPr>
        <w:t xml:space="preserve">pārstāvjiem, kuras laikā tika panākta vienošanās par kopīgas darba grupas izveidi starp visām Baltijas valstīm un </w:t>
      </w:r>
      <w:r w:rsidR="007A092E">
        <w:rPr>
          <w:rFonts w:eastAsia="Times New Roman" w:cs="Times New Roman"/>
          <w:sz w:val="24"/>
          <w:szCs w:val="24"/>
          <w:lang w:val="lv"/>
        </w:rPr>
        <w:t>RB Rail AS</w:t>
      </w:r>
      <w:r w:rsidR="00F970FB" w:rsidRPr="00F970FB">
        <w:rPr>
          <w:rFonts w:eastAsia="Times New Roman" w:cs="Times New Roman"/>
          <w:sz w:val="24"/>
          <w:szCs w:val="24"/>
          <w:lang w:val="lv"/>
        </w:rPr>
        <w:t xml:space="preserve">. </w:t>
      </w:r>
    </w:p>
    <w:p w14:paraId="553EC7E9" w14:textId="5BD47C1D" w:rsidR="03851AE6" w:rsidRDefault="007A092E" w:rsidP="00110EE0">
      <w:pPr>
        <w:spacing w:after="0" w:line="240" w:lineRule="auto"/>
        <w:ind w:firstLine="567"/>
        <w:jc w:val="both"/>
        <w:rPr>
          <w:rFonts w:eastAsia="Times New Roman" w:cs="Times New Roman"/>
          <w:sz w:val="24"/>
          <w:szCs w:val="24"/>
          <w:lang w:val="lv"/>
        </w:rPr>
      </w:pPr>
      <w:r w:rsidRPr="00BF0D62">
        <w:rPr>
          <w:rFonts w:eastAsia="Times New Roman" w:cs="Times New Roman"/>
          <w:sz w:val="24"/>
          <w:szCs w:val="24"/>
          <w:lang w:val="lv"/>
        </w:rPr>
        <w:t xml:space="preserve">Vienlaikus </w:t>
      </w:r>
      <w:r w:rsidR="0011279D">
        <w:rPr>
          <w:rFonts w:eastAsia="Times New Roman" w:cs="Times New Roman"/>
          <w:sz w:val="24"/>
          <w:szCs w:val="24"/>
          <w:lang w:val="lv"/>
        </w:rPr>
        <w:t>E</w:t>
      </w:r>
      <w:r w:rsidR="00B27E26">
        <w:rPr>
          <w:rFonts w:eastAsia="Times New Roman" w:cs="Times New Roman"/>
          <w:sz w:val="24"/>
          <w:szCs w:val="24"/>
          <w:lang w:val="lv"/>
        </w:rPr>
        <w:t>D</w:t>
      </w:r>
      <w:r w:rsidR="0011279D">
        <w:rPr>
          <w:rFonts w:eastAsia="Times New Roman" w:cs="Times New Roman"/>
          <w:sz w:val="24"/>
          <w:szCs w:val="24"/>
          <w:lang w:val="lv"/>
        </w:rPr>
        <w:t xml:space="preserve">zL </w:t>
      </w:r>
      <w:r w:rsidRPr="00BF0D62">
        <w:rPr>
          <w:rFonts w:eastAsia="Times New Roman" w:cs="Times New Roman"/>
          <w:sz w:val="24"/>
          <w:szCs w:val="24"/>
          <w:lang w:val="lv"/>
        </w:rPr>
        <w:t xml:space="preserve">šajā laika posmā </w:t>
      </w:r>
      <w:r w:rsidR="0011279D">
        <w:rPr>
          <w:rFonts w:eastAsia="Times New Roman" w:cs="Times New Roman"/>
          <w:sz w:val="24"/>
          <w:szCs w:val="24"/>
          <w:lang w:val="lv"/>
        </w:rPr>
        <w:t xml:space="preserve">ir </w:t>
      </w:r>
      <w:r w:rsidR="00F50654" w:rsidRPr="00BF0D62">
        <w:rPr>
          <w:rFonts w:eastAsia="Times New Roman" w:cs="Times New Roman"/>
          <w:sz w:val="24"/>
          <w:szCs w:val="24"/>
          <w:lang w:val="lv"/>
        </w:rPr>
        <w:t>iz</w:t>
      </w:r>
      <w:r w:rsidRPr="00BF0D62">
        <w:rPr>
          <w:rFonts w:eastAsia="Times New Roman" w:cs="Times New Roman"/>
          <w:sz w:val="24"/>
          <w:szCs w:val="24"/>
          <w:lang w:val="lv"/>
        </w:rPr>
        <w:t>vērtējusi infrastruktūras pārvaldītāja izveides</w:t>
      </w:r>
      <w:r w:rsidR="00F50654" w:rsidRPr="00BF0D62">
        <w:rPr>
          <w:rFonts w:eastAsia="Times New Roman" w:cs="Times New Roman"/>
          <w:sz w:val="24"/>
          <w:szCs w:val="24"/>
          <w:lang w:val="lv"/>
        </w:rPr>
        <w:t xml:space="preserve"> plānotās</w:t>
      </w:r>
      <w:r w:rsidRPr="00BF0D62">
        <w:rPr>
          <w:rFonts w:eastAsia="Times New Roman" w:cs="Times New Roman"/>
          <w:sz w:val="24"/>
          <w:szCs w:val="24"/>
          <w:lang w:val="lv"/>
        </w:rPr>
        <w:t xml:space="preserve"> izmaksas, pirmšķietami paredzot, ka tam būs nepieciešams lielāks finansējuma apmērs, nekā iepriekš tika</w:t>
      </w:r>
      <w:r w:rsidR="00F50654" w:rsidRPr="00BF0D62">
        <w:rPr>
          <w:rFonts w:eastAsia="Times New Roman" w:cs="Times New Roman"/>
          <w:sz w:val="24"/>
          <w:szCs w:val="24"/>
          <w:lang w:val="lv"/>
        </w:rPr>
        <w:t xml:space="preserve"> prognozēts</w:t>
      </w:r>
      <w:r w:rsidRPr="00BF0D62">
        <w:rPr>
          <w:rFonts w:eastAsia="Times New Roman" w:cs="Times New Roman"/>
          <w:sz w:val="24"/>
          <w:szCs w:val="24"/>
          <w:lang w:val="lv"/>
        </w:rPr>
        <w:t xml:space="preserve">, tostarp, lai stiprinātu kapacitāti un varētu palielināt darbinieku skaitu, kas strādā ar infrastruktūras </w:t>
      </w:r>
      <w:r w:rsidR="00776FB5" w:rsidRPr="00776FB5">
        <w:rPr>
          <w:rFonts w:eastAsia="Times New Roman" w:cs="Times New Roman"/>
          <w:sz w:val="24"/>
          <w:szCs w:val="24"/>
          <w:lang w:val="lv"/>
        </w:rPr>
        <w:t>pārvaldītāja funkcijām attiecībā uz  Rail Baltica infrastruktūru Latvijas teritorijā. Šajā sakarā notiek darbs pie EDzL mandāta precizēšanas</w:t>
      </w:r>
      <w:r w:rsidRPr="00BF0D62">
        <w:rPr>
          <w:rFonts w:eastAsia="Times New Roman" w:cs="Times New Roman"/>
          <w:sz w:val="24"/>
          <w:szCs w:val="24"/>
          <w:lang w:val="lv"/>
        </w:rPr>
        <w:t>.</w:t>
      </w:r>
    </w:p>
    <w:p w14:paraId="2DAF878B" w14:textId="73C08E1A" w:rsidR="00B835B7" w:rsidRPr="000D18B8" w:rsidRDefault="00ED3237" w:rsidP="00990A37">
      <w:pPr>
        <w:spacing w:before="120" w:after="120" w:line="240" w:lineRule="auto"/>
        <w:ind w:firstLine="720"/>
        <w:jc w:val="center"/>
        <w:rPr>
          <w:rFonts w:cs="Times New Roman"/>
          <w:b/>
          <w:bCs/>
          <w:sz w:val="24"/>
          <w:szCs w:val="24"/>
        </w:rPr>
      </w:pPr>
      <w:r w:rsidRPr="000D18B8">
        <w:rPr>
          <w:rFonts w:cs="Times New Roman"/>
          <w:b/>
          <w:bCs/>
          <w:sz w:val="24"/>
          <w:szCs w:val="24"/>
        </w:rPr>
        <w:t xml:space="preserve">Rail Baltica projekta progress </w:t>
      </w:r>
      <w:r w:rsidR="00EB7F14" w:rsidRPr="000D18B8">
        <w:rPr>
          <w:rFonts w:cs="Times New Roman"/>
          <w:b/>
          <w:bCs/>
          <w:sz w:val="24"/>
          <w:szCs w:val="24"/>
        </w:rPr>
        <w:t>Igaunij</w:t>
      </w:r>
      <w:r w:rsidR="001E7C43" w:rsidRPr="000D18B8">
        <w:rPr>
          <w:rFonts w:cs="Times New Roman"/>
          <w:b/>
          <w:bCs/>
          <w:sz w:val="24"/>
          <w:szCs w:val="24"/>
        </w:rPr>
        <w:t>ā un Lietuvā</w:t>
      </w:r>
    </w:p>
    <w:p w14:paraId="35F31FBE" w14:textId="3D1876C7" w:rsidR="00C64D54" w:rsidRDefault="32858CDF" w:rsidP="00437C69">
      <w:pPr>
        <w:pStyle w:val="ListParagraph"/>
        <w:ind w:left="0" w:firstLine="709"/>
        <w:rPr>
          <w:rFonts w:eastAsia="Courier New" w:cs="Times New Roman"/>
        </w:rPr>
      </w:pPr>
      <w:r w:rsidRPr="4DC6A211">
        <w:rPr>
          <w:rFonts w:eastAsia="Courier New" w:cs="Times New Roman"/>
        </w:rPr>
        <w:t>Igaunijā</w:t>
      </w:r>
      <w:r w:rsidR="001E15E6" w:rsidRPr="4DC6A211">
        <w:rPr>
          <w:rFonts w:eastAsia="Courier New" w:cs="Times New Roman"/>
        </w:rPr>
        <w:t xml:space="preserve"> t</w:t>
      </w:r>
      <w:r w:rsidRPr="4DC6A211">
        <w:rPr>
          <w:rFonts w:eastAsia="Courier New" w:cs="Times New Roman"/>
        </w:rPr>
        <w:t>urpinās darbs pie būvprojektu izstrādes visā Rail Baltica trases garumā</w:t>
      </w:r>
      <w:r w:rsidR="001E15E6" w:rsidRPr="4DC6A211">
        <w:rPr>
          <w:rFonts w:eastAsia="Courier New" w:cs="Times New Roman"/>
        </w:rPr>
        <w:t xml:space="preserve">, </w:t>
      </w:r>
      <w:r w:rsidR="331E828C" w:rsidRPr="4DC6A211">
        <w:rPr>
          <w:rFonts w:eastAsia="Courier New" w:cs="Times New Roman"/>
        </w:rPr>
        <w:t xml:space="preserve">kas sadalīta trīs sekcijās </w:t>
      </w:r>
      <w:r w:rsidR="00F66957">
        <w:rPr>
          <w:rFonts w:eastAsia="Courier New" w:cs="Times New Roman"/>
        </w:rPr>
        <w:t>–</w:t>
      </w:r>
      <w:r w:rsidR="331E828C" w:rsidRPr="4DC6A211">
        <w:rPr>
          <w:rFonts w:eastAsia="Courier New" w:cs="Times New Roman"/>
        </w:rPr>
        <w:t xml:space="preserve"> </w:t>
      </w:r>
      <w:r w:rsidR="331E828C" w:rsidRPr="00997235">
        <w:rPr>
          <w:rFonts w:cs="Times New Roman"/>
          <w:shd w:val="clear" w:color="auto" w:fill="FFFFFF"/>
        </w:rPr>
        <w:t>Harju-Rapla, Rapla-</w:t>
      </w:r>
      <w:r w:rsidR="7EB44FD8" w:rsidRPr="00997235">
        <w:rPr>
          <w:rFonts w:cs="Times New Roman"/>
          <w:shd w:val="clear" w:color="auto" w:fill="FFFFFF"/>
        </w:rPr>
        <w:t>P</w:t>
      </w:r>
      <w:r w:rsidR="7EB44FD8">
        <w:rPr>
          <w:rFonts w:cs="Times New Roman"/>
          <w:shd w:val="clear" w:color="auto" w:fill="FFFFFF"/>
        </w:rPr>
        <w:t>ērnava</w:t>
      </w:r>
      <w:r w:rsidR="7EB44FD8" w:rsidRPr="00997235">
        <w:rPr>
          <w:rFonts w:cs="Times New Roman"/>
          <w:shd w:val="clear" w:color="auto" w:fill="FFFFFF"/>
        </w:rPr>
        <w:t xml:space="preserve"> </w:t>
      </w:r>
      <w:r w:rsidR="7EB44FD8">
        <w:rPr>
          <w:rFonts w:cs="Times New Roman"/>
          <w:shd w:val="clear" w:color="auto" w:fill="FFFFFF"/>
        </w:rPr>
        <w:t>un</w:t>
      </w:r>
      <w:r w:rsidR="7EB44FD8" w:rsidRPr="00997235">
        <w:rPr>
          <w:rFonts w:cs="Times New Roman"/>
          <w:shd w:val="clear" w:color="auto" w:fill="FFFFFF"/>
        </w:rPr>
        <w:t xml:space="preserve"> </w:t>
      </w:r>
      <w:r w:rsidR="7EB44FD8">
        <w:rPr>
          <w:rFonts w:cs="Times New Roman"/>
          <w:shd w:val="clear" w:color="auto" w:fill="FFFFFF"/>
        </w:rPr>
        <w:t>Pērnava</w:t>
      </w:r>
      <w:r w:rsidR="331E828C" w:rsidRPr="00997235">
        <w:rPr>
          <w:rFonts w:cs="Times New Roman"/>
          <w:shd w:val="clear" w:color="auto" w:fill="FFFFFF"/>
        </w:rPr>
        <w:t>-Ikla</w:t>
      </w:r>
      <w:r w:rsidR="7EB44FD8">
        <w:rPr>
          <w:rFonts w:cs="Times New Roman"/>
          <w:shd w:val="clear" w:color="auto" w:fill="FFFFFF"/>
        </w:rPr>
        <w:t>,</w:t>
      </w:r>
      <w:r w:rsidR="331E828C" w:rsidRPr="4DC6A211">
        <w:rPr>
          <w:rFonts w:eastAsia="Courier New" w:cs="Times New Roman"/>
        </w:rPr>
        <w:t xml:space="preserve"> </w:t>
      </w:r>
      <w:r w:rsidR="001E15E6" w:rsidRPr="4DC6A211">
        <w:rPr>
          <w:rFonts w:eastAsia="Courier New" w:cs="Times New Roman"/>
        </w:rPr>
        <w:t xml:space="preserve">kā arī </w:t>
      </w:r>
      <w:r w:rsidR="7EF00ABF" w:rsidRPr="4DC6A211">
        <w:rPr>
          <w:rFonts w:eastAsia="Courier New" w:cs="Times New Roman"/>
        </w:rPr>
        <w:t>pie</w:t>
      </w:r>
      <w:r w:rsidRPr="4DC6A211">
        <w:rPr>
          <w:rFonts w:eastAsia="Courier New" w:cs="Times New Roman"/>
        </w:rPr>
        <w:t xml:space="preserve"> būvprojektu </w:t>
      </w:r>
      <w:r w:rsidR="0EFB8470" w:rsidRPr="4DC6A211">
        <w:rPr>
          <w:rFonts w:eastAsia="Courier New" w:cs="Times New Roman"/>
        </w:rPr>
        <w:t xml:space="preserve">gala </w:t>
      </w:r>
      <w:r w:rsidRPr="4DC6A211">
        <w:rPr>
          <w:rFonts w:eastAsia="Courier New" w:cs="Times New Roman"/>
        </w:rPr>
        <w:t>iz</w:t>
      </w:r>
      <w:r w:rsidR="5FEC942E" w:rsidRPr="4DC6A211">
        <w:rPr>
          <w:rFonts w:eastAsia="Courier New" w:cs="Times New Roman"/>
        </w:rPr>
        <w:t>s</w:t>
      </w:r>
      <w:r w:rsidRPr="4DC6A211">
        <w:rPr>
          <w:rFonts w:eastAsia="Courier New" w:cs="Times New Roman"/>
        </w:rPr>
        <w:t>trāde</w:t>
      </w:r>
      <w:r w:rsidR="7EF00ABF" w:rsidRPr="4DC6A211">
        <w:rPr>
          <w:rFonts w:eastAsia="Courier New" w:cs="Times New Roman"/>
        </w:rPr>
        <w:t>s</w:t>
      </w:r>
      <w:r w:rsidRPr="4DC6A211">
        <w:rPr>
          <w:rFonts w:eastAsia="Courier New" w:cs="Times New Roman"/>
        </w:rPr>
        <w:t xml:space="preserve"> </w:t>
      </w:r>
      <w:r w:rsidR="559D0CCD" w:rsidRPr="4DC6A211">
        <w:rPr>
          <w:rFonts w:eastAsia="Courier New" w:cs="Times New Roman"/>
        </w:rPr>
        <w:t xml:space="preserve">Rail Baltica </w:t>
      </w:r>
      <w:r w:rsidR="544196CF" w:rsidRPr="4DC6A211">
        <w:rPr>
          <w:rFonts w:eastAsia="Courier New" w:cs="Times New Roman"/>
        </w:rPr>
        <w:t xml:space="preserve">starptautiskajām </w:t>
      </w:r>
      <w:r w:rsidRPr="4DC6A211">
        <w:rPr>
          <w:rFonts w:eastAsia="Courier New" w:cs="Times New Roman"/>
        </w:rPr>
        <w:t xml:space="preserve">pasažieru </w:t>
      </w:r>
      <w:r w:rsidR="559D0CCD" w:rsidRPr="4DC6A211">
        <w:rPr>
          <w:rFonts w:eastAsia="Courier New" w:cs="Times New Roman"/>
        </w:rPr>
        <w:t xml:space="preserve">stacijām </w:t>
      </w:r>
      <w:r w:rsidR="0979B3F5" w:rsidRPr="002245A5">
        <w:rPr>
          <w:rStyle w:val="Emphasis"/>
          <w:rFonts w:eastAsia="Times New Roman" w:cs="Times New Roman"/>
          <w:i w:val="0"/>
          <w:iCs w:val="0"/>
          <w:shd w:val="clear" w:color="auto" w:fill="FFFFFF"/>
        </w:rPr>
        <w:t>Ülemiste</w:t>
      </w:r>
      <w:r w:rsidR="4E329C0D" w:rsidRPr="4DC6A211">
        <w:rPr>
          <w:rFonts w:eastAsia="Courier New" w:cs="Times New Roman"/>
        </w:rPr>
        <w:t xml:space="preserve"> </w:t>
      </w:r>
      <w:r w:rsidR="0F1AF7BF" w:rsidRPr="4DC6A211">
        <w:rPr>
          <w:rFonts w:eastAsia="Courier New" w:cs="Times New Roman"/>
        </w:rPr>
        <w:t xml:space="preserve">(Tallina) </w:t>
      </w:r>
      <w:r w:rsidR="1C24E0F4" w:rsidRPr="4DC6A211">
        <w:rPr>
          <w:rFonts w:eastAsia="Courier New" w:cs="Times New Roman"/>
        </w:rPr>
        <w:t xml:space="preserve">un </w:t>
      </w:r>
      <w:r w:rsidR="559D0CCD" w:rsidRPr="4DC6A211">
        <w:rPr>
          <w:rFonts w:cs="Times New Roman"/>
          <w:shd w:val="clear" w:color="auto" w:fill="FFFFFF"/>
        </w:rPr>
        <w:t>Pērnavā</w:t>
      </w:r>
      <w:r w:rsidR="1C24E0F4" w:rsidRPr="4DC6A211">
        <w:rPr>
          <w:rFonts w:cs="Times New Roman"/>
          <w:shd w:val="clear" w:color="auto" w:fill="FFFFFF"/>
        </w:rPr>
        <w:t xml:space="preserve">, kur </w:t>
      </w:r>
      <w:r w:rsidR="1C24E0F4" w:rsidRPr="4DC6A211">
        <w:rPr>
          <w:rFonts w:cs="Times New Roman"/>
        </w:rPr>
        <w:t xml:space="preserve">projektēšana jau tikpat kā pabeigta, bet nepieciešamas korekcijas saistībā ar platformu augstuma palielināšanu. </w:t>
      </w:r>
      <w:r w:rsidR="42A1848A" w:rsidRPr="4DC6A211">
        <w:rPr>
          <w:rFonts w:eastAsia="Courier New" w:cs="Times New Roman"/>
        </w:rPr>
        <w:t xml:space="preserve">Rail Baltica </w:t>
      </w:r>
      <w:r w:rsidR="42A1848A" w:rsidRPr="4DC6A211">
        <w:rPr>
          <w:rFonts w:cs="Times New Roman"/>
        </w:rPr>
        <w:t>reģionālo staciju (kopskaitā 12)</w:t>
      </w:r>
      <w:r w:rsidR="42A1848A" w:rsidRPr="4DC6A211">
        <w:rPr>
          <w:rFonts w:cs="Times New Roman"/>
          <w:i/>
          <w:iCs/>
        </w:rPr>
        <w:t xml:space="preserve"> </w:t>
      </w:r>
      <w:r w:rsidR="42A1848A" w:rsidRPr="4DC6A211">
        <w:rPr>
          <w:rFonts w:cs="Times New Roman"/>
        </w:rPr>
        <w:t>būvprojektēšanu plānots noslēgt 2023.</w:t>
      </w:r>
      <w:r w:rsidR="00F66957">
        <w:rPr>
          <w:rFonts w:cs="Times New Roman"/>
        </w:rPr>
        <w:t> </w:t>
      </w:r>
      <w:r w:rsidR="08006432" w:rsidRPr="4DC6A211">
        <w:rPr>
          <w:rFonts w:cs="Times New Roman"/>
        </w:rPr>
        <w:t>gadā</w:t>
      </w:r>
      <w:r w:rsidR="42A1848A" w:rsidRPr="4DC6A211">
        <w:rPr>
          <w:rFonts w:cs="Times New Roman"/>
        </w:rPr>
        <w:t xml:space="preserve">. </w:t>
      </w:r>
      <w:r w:rsidR="60B6067F" w:rsidRPr="4DC6A211">
        <w:rPr>
          <w:rFonts w:eastAsia="Courier New" w:cs="Times New Roman"/>
        </w:rPr>
        <w:t xml:space="preserve">Igaunija ir izsludinājusi iepirkumu Rail Baltica </w:t>
      </w:r>
      <w:r w:rsidR="60B6067F" w:rsidRPr="002245A5">
        <w:rPr>
          <w:rStyle w:val="Emphasis"/>
          <w:rFonts w:eastAsia="Times New Roman" w:cs="Times New Roman"/>
          <w:i w:val="0"/>
          <w:iCs w:val="0"/>
          <w:shd w:val="clear" w:color="auto" w:fill="FFFFFF"/>
        </w:rPr>
        <w:t>Ülemist</w:t>
      </w:r>
      <w:r w:rsidR="60B6067F" w:rsidRPr="4DC6A211">
        <w:rPr>
          <w:rStyle w:val="Emphasis"/>
          <w:rFonts w:cs="Times New Roman"/>
          <w:i w:val="0"/>
          <w:iCs w:val="0"/>
          <w:shd w:val="clear" w:color="auto" w:fill="FFFFFF"/>
        </w:rPr>
        <w:t>e</w:t>
      </w:r>
      <w:r w:rsidR="60B6067F" w:rsidRPr="4DC6A211">
        <w:rPr>
          <w:rFonts w:eastAsia="Courier New" w:cs="Times New Roman"/>
        </w:rPr>
        <w:t xml:space="preserve"> termināļa būvniecībai, līguma noslēgšana plānota 2022.</w:t>
      </w:r>
      <w:r w:rsidR="00F66957">
        <w:rPr>
          <w:rFonts w:eastAsia="Courier New" w:cs="Times New Roman"/>
        </w:rPr>
        <w:t> </w:t>
      </w:r>
      <w:r w:rsidR="60B6067F" w:rsidRPr="4DC6A211">
        <w:rPr>
          <w:rFonts w:eastAsia="Courier New" w:cs="Times New Roman"/>
        </w:rPr>
        <w:t>gada oktobrī</w:t>
      </w:r>
      <w:r w:rsidR="60B6067F" w:rsidRPr="4DC6A211">
        <w:rPr>
          <w:rFonts w:cs="Times New Roman"/>
        </w:rPr>
        <w:t xml:space="preserve">. </w:t>
      </w:r>
      <w:r w:rsidR="1C24E0F4" w:rsidRPr="4DC6A211">
        <w:rPr>
          <w:rFonts w:cs="Times New Roman"/>
        </w:rPr>
        <w:t>Turpinās darbs pie</w:t>
      </w:r>
      <w:r w:rsidR="05B0B989" w:rsidRPr="4DC6A211">
        <w:rPr>
          <w:rFonts w:cs="Times New Roman"/>
          <w:shd w:val="clear" w:color="auto" w:fill="FFFFFF"/>
        </w:rPr>
        <w:t xml:space="preserve"> </w:t>
      </w:r>
      <w:r w:rsidR="7C5A968C" w:rsidRPr="4DC6A211">
        <w:rPr>
          <w:rStyle w:val="Emphasis"/>
          <w:rFonts w:cs="Times New Roman"/>
          <w:i w:val="0"/>
          <w:iCs w:val="0"/>
          <w:shd w:val="clear" w:color="auto" w:fill="FFFFFF"/>
        </w:rPr>
        <w:t xml:space="preserve">Muuga </w:t>
      </w:r>
      <w:r w:rsidR="17E8474C" w:rsidRPr="4DC6A211">
        <w:rPr>
          <w:rStyle w:val="Emphasis"/>
          <w:rFonts w:cs="Times New Roman"/>
          <w:i w:val="0"/>
          <w:iCs w:val="0"/>
          <w:shd w:val="clear" w:color="auto" w:fill="FFFFFF"/>
        </w:rPr>
        <w:t xml:space="preserve">intermodālā </w:t>
      </w:r>
      <w:r w:rsidR="0EFB8470" w:rsidRPr="4DC6A211">
        <w:rPr>
          <w:rStyle w:val="Emphasis"/>
          <w:rFonts w:cs="Times New Roman"/>
          <w:i w:val="0"/>
          <w:iCs w:val="0"/>
          <w:shd w:val="clear" w:color="auto" w:fill="FFFFFF"/>
        </w:rPr>
        <w:t>kravu termināļa</w:t>
      </w:r>
      <w:r w:rsidR="6B8D8C96" w:rsidRPr="4DC6A211">
        <w:rPr>
          <w:rStyle w:val="Emphasis"/>
          <w:rFonts w:cs="Times New Roman"/>
          <w:i w:val="0"/>
          <w:iCs w:val="0"/>
          <w:shd w:val="clear" w:color="auto" w:fill="FFFFFF"/>
        </w:rPr>
        <w:t xml:space="preserve"> </w:t>
      </w:r>
      <w:r w:rsidR="4BAEE6E8" w:rsidRPr="4DC6A211">
        <w:rPr>
          <w:rStyle w:val="Emphasis"/>
          <w:rFonts w:cs="Times New Roman"/>
          <w:i w:val="0"/>
          <w:iCs w:val="0"/>
          <w:shd w:val="clear" w:color="auto" w:fill="FFFFFF"/>
        </w:rPr>
        <w:t>būv</w:t>
      </w:r>
      <w:r w:rsidR="6B8D8C96" w:rsidRPr="4DC6A211">
        <w:rPr>
          <w:rStyle w:val="Emphasis"/>
          <w:rFonts w:cs="Times New Roman"/>
          <w:i w:val="0"/>
          <w:iCs w:val="0"/>
          <w:shd w:val="clear" w:color="auto" w:fill="FFFFFF"/>
        </w:rPr>
        <w:t>projektēšanas</w:t>
      </w:r>
      <w:r w:rsidR="43CF362E" w:rsidRPr="4DC6A211">
        <w:rPr>
          <w:rStyle w:val="Emphasis"/>
          <w:rFonts w:cs="Times New Roman"/>
          <w:i w:val="0"/>
          <w:iCs w:val="0"/>
          <w:shd w:val="clear" w:color="auto" w:fill="FFFFFF"/>
        </w:rPr>
        <w:t>.</w:t>
      </w:r>
    </w:p>
    <w:p w14:paraId="7572D9FA" w14:textId="7F58D295" w:rsidR="005F2610" w:rsidRDefault="5FEC942E" w:rsidP="00437C69">
      <w:pPr>
        <w:pStyle w:val="ListParagraph"/>
        <w:ind w:left="0" w:firstLine="709"/>
        <w:rPr>
          <w:rFonts w:cs="Times New Roman"/>
        </w:rPr>
      </w:pPr>
      <w:r w:rsidRPr="4DC6A211">
        <w:rPr>
          <w:rFonts w:eastAsia="Courier New" w:cs="Times New Roman"/>
        </w:rPr>
        <w:t>P</w:t>
      </w:r>
      <w:r w:rsidR="6FD5EF8F" w:rsidRPr="4DC6A211">
        <w:rPr>
          <w:rFonts w:cs="Times New Roman"/>
          <w:shd w:val="clear" w:color="auto" w:fill="FFFFFF"/>
        </w:rPr>
        <w:t xml:space="preserve">irmais </w:t>
      </w:r>
      <w:r w:rsidRPr="4DC6A211">
        <w:rPr>
          <w:rFonts w:cs="Times New Roman"/>
          <w:shd w:val="clear" w:color="auto" w:fill="FFFFFF"/>
        </w:rPr>
        <w:t xml:space="preserve">Igaunijā </w:t>
      </w:r>
      <w:r w:rsidR="6FD5EF8F" w:rsidRPr="4DC6A211">
        <w:rPr>
          <w:rFonts w:cs="Times New Roman"/>
          <w:shd w:val="clear" w:color="auto" w:fill="FFFFFF"/>
        </w:rPr>
        <w:t xml:space="preserve">pabeigtais </w:t>
      </w:r>
      <w:r w:rsidR="564802E3" w:rsidRPr="4DC6A211">
        <w:rPr>
          <w:rFonts w:cs="Times New Roman"/>
          <w:shd w:val="clear" w:color="auto" w:fill="FFFFFF"/>
        </w:rPr>
        <w:t xml:space="preserve">Rail Baltica </w:t>
      </w:r>
      <w:r w:rsidR="6FD5EF8F" w:rsidRPr="4DC6A211">
        <w:rPr>
          <w:rFonts w:cs="Times New Roman"/>
          <w:shd w:val="clear" w:color="auto" w:fill="FFFFFF"/>
        </w:rPr>
        <w:t xml:space="preserve">būvobjekts </w:t>
      </w:r>
      <w:r w:rsidR="564802E3" w:rsidRPr="4DC6A211">
        <w:rPr>
          <w:rFonts w:cs="Times New Roman"/>
          <w:shd w:val="clear" w:color="auto" w:fill="FFFFFF"/>
        </w:rPr>
        <w:t>i</w:t>
      </w:r>
      <w:r w:rsidRPr="4DC6A211">
        <w:rPr>
          <w:rFonts w:cs="Times New Roman"/>
          <w:shd w:val="clear" w:color="auto" w:fill="FFFFFF"/>
        </w:rPr>
        <w:t>r</w:t>
      </w:r>
      <w:r w:rsidR="6FD5EF8F" w:rsidRPr="4DC6A211">
        <w:rPr>
          <w:rFonts w:cs="Times New Roman"/>
          <w:shd w:val="clear" w:color="auto" w:fill="FFFFFF"/>
        </w:rPr>
        <w:t xml:space="preserve"> ceļa viadukts uz Tallinas apvedceļa </w:t>
      </w:r>
      <w:r w:rsidR="14DEF573" w:rsidRPr="4DC6A211">
        <w:rPr>
          <w:rFonts w:cs="Times New Roman"/>
          <w:shd w:val="clear" w:color="auto" w:fill="FFFFFF"/>
        </w:rPr>
        <w:t>Saustinõmme</w:t>
      </w:r>
      <w:r w:rsidR="564802E3" w:rsidRPr="4DC6A211">
        <w:rPr>
          <w:rFonts w:cs="Times New Roman"/>
          <w:shd w:val="clear" w:color="auto" w:fill="FFFFFF"/>
        </w:rPr>
        <w:t xml:space="preserve">, </w:t>
      </w:r>
      <w:r w:rsidR="7A4A1D4B" w:rsidRPr="4DC6A211">
        <w:rPr>
          <w:rFonts w:cs="Times New Roman"/>
          <w:shd w:val="clear" w:color="auto" w:fill="FFFFFF"/>
        </w:rPr>
        <w:t xml:space="preserve">kam </w:t>
      </w:r>
      <w:r w:rsidR="6FD5EF8F" w:rsidRPr="4DC6A211">
        <w:rPr>
          <w:rFonts w:cs="Times New Roman"/>
          <w:shd w:val="clear" w:color="auto" w:fill="FFFFFF"/>
        </w:rPr>
        <w:t>seko</w:t>
      </w:r>
      <w:r w:rsidR="7A4A1D4B" w:rsidRPr="4DC6A211">
        <w:rPr>
          <w:rFonts w:cs="Times New Roman"/>
          <w:shd w:val="clear" w:color="auto" w:fill="FFFFFF"/>
        </w:rPr>
        <w:t>s</w:t>
      </w:r>
      <w:r w:rsidR="6FD5EF8F" w:rsidRPr="4DC6A211">
        <w:rPr>
          <w:rFonts w:cs="Times New Roman"/>
          <w:shd w:val="clear" w:color="auto" w:fill="FFFFFF"/>
        </w:rPr>
        <w:t xml:space="preserve"> </w:t>
      </w:r>
      <w:r w:rsidR="7A4A1D4B" w:rsidRPr="4DC6A211">
        <w:rPr>
          <w:rFonts w:cs="Times New Roman"/>
          <w:shd w:val="clear" w:color="auto" w:fill="FFFFFF"/>
        </w:rPr>
        <w:t xml:space="preserve">vairāki </w:t>
      </w:r>
      <w:r w:rsidR="6FD5EF8F" w:rsidRPr="4DC6A211">
        <w:rPr>
          <w:rFonts w:cs="Times New Roman"/>
          <w:shd w:val="clear" w:color="auto" w:fill="FFFFFF"/>
        </w:rPr>
        <w:t xml:space="preserve">citu </w:t>
      </w:r>
      <w:r w:rsidR="7A4A1D4B" w:rsidRPr="4DC6A211">
        <w:rPr>
          <w:rFonts w:cs="Times New Roman"/>
          <w:shd w:val="clear" w:color="auto" w:fill="FFFFFF"/>
        </w:rPr>
        <w:t xml:space="preserve">ceļu </w:t>
      </w:r>
      <w:r w:rsidR="6FD5EF8F" w:rsidRPr="4DC6A211">
        <w:rPr>
          <w:rFonts w:cs="Times New Roman"/>
          <w:shd w:val="clear" w:color="auto" w:fill="FFFFFF"/>
        </w:rPr>
        <w:t xml:space="preserve">infrastruktūras </w:t>
      </w:r>
      <w:r w:rsidR="7A4A1D4B" w:rsidRPr="4DC6A211">
        <w:rPr>
          <w:rFonts w:cs="Times New Roman"/>
          <w:shd w:val="clear" w:color="auto" w:fill="FFFFFF"/>
        </w:rPr>
        <w:t xml:space="preserve">objekti </w:t>
      </w:r>
      <w:r w:rsidR="00F66957">
        <w:rPr>
          <w:rFonts w:cs="Times New Roman"/>
          <w:shd w:val="clear" w:color="auto" w:fill="FFFFFF"/>
        </w:rPr>
        <w:t>–</w:t>
      </w:r>
      <w:r w:rsidR="7E1373BE" w:rsidRPr="4DC6A211">
        <w:rPr>
          <w:rFonts w:cs="Times New Roman"/>
          <w:shd w:val="clear" w:color="auto" w:fill="FFFFFF"/>
        </w:rPr>
        <w:t xml:space="preserve"> </w:t>
      </w:r>
      <w:r w:rsidR="564802E3" w:rsidRPr="4DC6A211">
        <w:rPr>
          <w:rFonts w:cs="Times New Roman"/>
          <w:shd w:val="clear" w:color="auto" w:fill="FFFFFF"/>
        </w:rPr>
        <w:t>pašlaik t</w:t>
      </w:r>
      <w:r w:rsidR="32858CDF" w:rsidRPr="4DC6A211">
        <w:rPr>
          <w:rFonts w:eastAsia="Courier New" w:cs="Times New Roman"/>
        </w:rPr>
        <w:t xml:space="preserve">urpinās </w:t>
      </w:r>
      <w:r w:rsidR="305DA4B2" w:rsidRPr="4DC6A211">
        <w:rPr>
          <w:rFonts w:eastAsia="Courier New" w:cs="Times New Roman"/>
        </w:rPr>
        <w:t>darbs pie</w:t>
      </w:r>
      <w:r w:rsidR="7E1373BE" w:rsidRPr="4DC6A211">
        <w:rPr>
          <w:rFonts w:eastAsia="Courier New" w:cs="Times New Roman"/>
        </w:rPr>
        <w:t xml:space="preserve"> septiņu </w:t>
      </w:r>
      <w:r w:rsidR="32858CDF" w:rsidRPr="4DC6A211">
        <w:rPr>
          <w:rFonts w:eastAsia="Courier New" w:cs="Times New Roman"/>
        </w:rPr>
        <w:t xml:space="preserve">ceļu pārvadu un dzīvnieku </w:t>
      </w:r>
      <w:r w:rsidR="305DA4B2" w:rsidRPr="4DC6A211">
        <w:rPr>
          <w:rFonts w:eastAsia="Courier New" w:cs="Times New Roman"/>
        </w:rPr>
        <w:t xml:space="preserve">pāreju </w:t>
      </w:r>
      <w:r w:rsidR="32858CDF" w:rsidRPr="4DC6A211">
        <w:rPr>
          <w:rFonts w:eastAsia="Courier New" w:cs="Times New Roman"/>
        </w:rPr>
        <w:t>būvniecība</w:t>
      </w:r>
      <w:r w:rsidR="305DA4B2" w:rsidRPr="4DC6A211">
        <w:rPr>
          <w:rFonts w:eastAsia="Courier New" w:cs="Times New Roman"/>
        </w:rPr>
        <w:t>s</w:t>
      </w:r>
      <w:r w:rsidR="32858CDF" w:rsidRPr="4DC6A211">
        <w:rPr>
          <w:rFonts w:eastAsia="Courier New" w:cs="Times New Roman"/>
        </w:rPr>
        <w:t>.</w:t>
      </w:r>
      <w:r w:rsidR="305DA4B2" w:rsidRPr="4DC6A211">
        <w:rPr>
          <w:rFonts w:eastAsia="Courier New" w:cs="Times New Roman"/>
        </w:rPr>
        <w:t xml:space="preserve"> </w:t>
      </w:r>
      <w:r w:rsidR="6E28EAC6" w:rsidRPr="4DC6A211">
        <w:rPr>
          <w:rFonts w:eastAsia="Courier New" w:cs="Times New Roman"/>
        </w:rPr>
        <w:t>2</w:t>
      </w:r>
      <w:r w:rsidR="2A059AD4" w:rsidRPr="4DC6A211">
        <w:rPr>
          <w:rFonts w:eastAsia="Courier New" w:cs="Times New Roman"/>
        </w:rPr>
        <w:t>022.</w:t>
      </w:r>
      <w:r w:rsidR="00F66957">
        <w:rPr>
          <w:rFonts w:eastAsia="Courier New" w:cs="Times New Roman"/>
        </w:rPr>
        <w:t> </w:t>
      </w:r>
      <w:r w:rsidR="32858CDF" w:rsidRPr="4DC6A211">
        <w:rPr>
          <w:rFonts w:eastAsia="Courier New" w:cs="Times New Roman"/>
        </w:rPr>
        <w:t>gada otr</w:t>
      </w:r>
      <w:r w:rsidR="0F0630E5" w:rsidRPr="4DC6A211">
        <w:rPr>
          <w:rFonts w:eastAsia="Courier New" w:cs="Times New Roman"/>
        </w:rPr>
        <w:t>ajā</w:t>
      </w:r>
      <w:r w:rsidR="32858CDF" w:rsidRPr="4DC6A211">
        <w:rPr>
          <w:rFonts w:eastAsia="Courier New" w:cs="Times New Roman"/>
        </w:rPr>
        <w:t xml:space="preserve"> pusē plānots izsludināt </w:t>
      </w:r>
      <w:r w:rsidR="0B76808C" w:rsidRPr="4DC6A211">
        <w:rPr>
          <w:rFonts w:eastAsia="Courier New" w:cs="Times New Roman"/>
        </w:rPr>
        <w:t xml:space="preserve">vēl </w:t>
      </w:r>
      <w:r w:rsidR="305DA4B2" w:rsidRPr="4DC6A211">
        <w:rPr>
          <w:rFonts w:eastAsia="Courier New" w:cs="Times New Roman"/>
        </w:rPr>
        <w:t>astoņus</w:t>
      </w:r>
      <w:r w:rsidR="32858CDF" w:rsidRPr="4DC6A211">
        <w:rPr>
          <w:rFonts w:eastAsia="Courier New" w:cs="Times New Roman"/>
        </w:rPr>
        <w:t xml:space="preserve"> Rail Baltica </w:t>
      </w:r>
      <w:r w:rsidR="7B4D096A" w:rsidRPr="4DC6A211">
        <w:rPr>
          <w:rFonts w:eastAsia="Courier New" w:cs="Times New Roman"/>
        </w:rPr>
        <w:t>infrastruktūras</w:t>
      </w:r>
      <w:r w:rsidR="32858CDF" w:rsidRPr="4DC6A211">
        <w:rPr>
          <w:rFonts w:eastAsia="Courier New" w:cs="Times New Roman"/>
        </w:rPr>
        <w:t xml:space="preserve"> objektu būvniecības iepirkumus</w:t>
      </w:r>
      <w:r w:rsidR="305DA4B2" w:rsidRPr="4DC6A211">
        <w:rPr>
          <w:rFonts w:eastAsia="Courier New" w:cs="Times New Roman"/>
        </w:rPr>
        <w:t xml:space="preserve">, kā arī </w:t>
      </w:r>
      <w:r w:rsidR="2BDC365D" w:rsidRPr="4DC6A211">
        <w:rPr>
          <w:rFonts w:eastAsia="Courier New" w:cs="Times New Roman"/>
        </w:rPr>
        <w:t xml:space="preserve">pirmos </w:t>
      </w:r>
      <w:r w:rsidR="32858CDF" w:rsidRPr="4DC6A211">
        <w:rPr>
          <w:rFonts w:eastAsia="Courier New" w:cs="Times New Roman"/>
        </w:rPr>
        <w:t xml:space="preserve">Rail Baltica pamattrases </w:t>
      </w:r>
      <w:r w:rsidR="2BDC365D" w:rsidRPr="4DC6A211">
        <w:rPr>
          <w:rFonts w:eastAsia="Courier New" w:cs="Times New Roman"/>
        </w:rPr>
        <w:t xml:space="preserve">Igaunijā </w:t>
      </w:r>
      <w:r w:rsidR="2BDC365D" w:rsidRPr="002245A5">
        <w:rPr>
          <w:rFonts w:eastAsia="Times New Roman" w:cs="Times New Roman"/>
        </w:rPr>
        <w:t>b</w:t>
      </w:r>
      <w:r w:rsidR="32858CDF" w:rsidRPr="002245A5">
        <w:rPr>
          <w:rFonts w:eastAsia="Times New Roman" w:cs="Times New Roman"/>
        </w:rPr>
        <w:t>ūvniecības iepirkumus</w:t>
      </w:r>
      <w:r w:rsidR="32858CDF" w:rsidRPr="4DC6A211">
        <w:rPr>
          <w:rFonts w:eastAsia="Courier New" w:cs="Times New Roman"/>
        </w:rPr>
        <w:t>.</w:t>
      </w:r>
      <w:r w:rsidR="343A05B8" w:rsidRPr="4DC6A211">
        <w:rPr>
          <w:rFonts w:eastAsia="Courier New" w:cs="Times New Roman"/>
        </w:rPr>
        <w:t xml:space="preserve"> </w:t>
      </w:r>
      <w:r w:rsidR="7B4D096A" w:rsidRPr="4DC6A211">
        <w:rPr>
          <w:rFonts w:eastAsia="Courier New" w:cs="Times New Roman"/>
        </w:rPr>
        <w:t>T</w:t>
      </w:r>
      <w:r w:rsidR="7E8CFC52" w:rsidRPr="4DC6A211">
        <w:rPr>
          <w:rFonts w:eastAsia="Courier New" w:cs="Times New Roman"/>
        </w:rPr>
        <w:t xml:space="preserve">urpinās </w:t>
      </w:r>
      <w:r w:rsidR="17A9FFB0" w:rsidRPr="4DC6A211">
        <w:rPr>
          <w:rFonts w:eastAsia="Courier New" w:cs="Times New Roman"/>
        </w:rPr>
        <w:t xml:space="preserve">stratēģiskā </w:t>
      </w:r>
      <w:r w:rsidR="7E8CFC52" w:rsidRPr="4DC6A211">
        <w:rPr>
          <w:rFonts w:eastAsia="Courier New" w:cs="Times New Roman"/>
        </w:rPr>
        <w:t>ietekmes uz vidi novērtējuma procedūra visā Rail Baltica koridorā</w:t>
      </w:r>
      <w:r w:rsidR="7B4D096A" w:rsidRPr="4DC6A211">
        <w:rPr>
          <w:rFonts w:eastAsia="Courier New" w:cs="Times New Roman"/>
        </w:rPr>
        <w:t xml:space="preserve"> Igaunijā</w:t>
      </w:r>
      <w:r w:rsidR="7E8CFC52" w:rsidRPr="4DC6A211">
        <w:rPr>
          <w:rFonts w:eastAsia="Courier New" w:cs="Times New Roman"/>
        </w:rPr>
        <w:t xml:space="preserve">. </w:t>
      </w:r>
      <w:r w:rsidR="5CFB6D2A" w:rsidRPr="4DC6A211">
        <w:rPr>
          <w:rFonts w:eastAsia="Courier New" w:cs="Times New Roman"/>
        </w:rPr>
        <w:t>Ir uzsākta zemju atsavināšanas procedūra 452 īpašumiem no kopskaitā aptuveni 1000 Rail Baltica Igaunijas posma izbūvei nepieciešamajiem nekus</w:t>
      </w:r>
      <w:r w:rsidR="4B513642" w:rsidRPr="4DC6A211">
        <w:rPr>
          <w:rFonts w:eastAsia="Courier New" w:cs="Times New Roman"/>
        </w:rPr>
        <w:t>t</w:t>
      </w:r>
      <w:r w:rsidR="5CFB6D2A" w:rsidRPr="4DC6A211">
        <w:rPr>
          <w:rFonts w:eastAsia="Courier New" w:cs="Times New Roman"/>
        </w:rPr>
        <w:t>amajiem īpašumiem, 357 īpašumos atsavināšana jau ir pabeigta.</w:t>
      </w:r>
      <w:r w:rsidR="2541556B" w:rsidRPr="4DC6A211">
        <w:rPr>
          <w:rFonts w:eastAsia="Courier New" w:cs="Times New Roman"/>
        </w:rPr>
        <w:t xml:space="preserve"> </w:t>
      </w:r>
    </w:p>
    <w:p w14:paraId="7EA43956" w14:textId="77777777" w:rsidR="00412DC9" w:rsidRDefault="1E425666" w:rsidP="00412DC9">
      <w:pPr>
        <w:spacing w:after="0" w:line="240" w:lineRule="auto"/>
        <w:ind w:firstLine="709"/>
        <w:jc w:val="both"/>
        <w:rPr>
          <w:rFonts w:cs="Times New Roman"/>
          <w:sz w:val="24"/>
          <w:szCs w:val="24"/>
          <w:shd w:val="clear" w:color="auto" w:fill="FFFFFF"/>
        </w:rPr>
      </w:pPr>
      <w:r w:rsidRPr="002E74EE">
        <w:rPr>
          <w:rFonts w:eastAsia="Courier New" w:cs="Times New Roman"/>
          <w:sz w:val="24"/>
          <w:szCs w:val="24"/>
        </w:rPr>
        <w:t>Lietuvā</w:t>
      </w:r>
      <w:r w:rsidRPr="002E74EE">
        <w:rPr>
          <w:rFonts w:cs="Times New Roman"/>
          <w:sz w:val="24"/>
          <w:szCs w:val="24"/>
          <w:shd w:val="clear" w:color="auto" w:fill="FFFFFF"/>
        </w:rPr>
        <w:t xml:space="preserve"> </w:t>
      </w:r>
      <w:r w:rsidR="2F55101C">
        <w:rPr>
          <w:rFonts w:cs="Times New Roman"/>
          <w:sz w:val="24"/>
          <w:szCs w:val="24"/>
          <w:shd w:val="clear" w:color="auto" w:fill="FFFFFF"/>
        </w:rPr>
        <w:t>ir pilnībā pabeigta</w:t>
      </w:r>
      <w:r w:rsidRPr="002E74EE">
        <w:rPr>
          <w:rFonts w:cs="Times New Roman"/>
          <w:sz w:val="24"/>
          <w:szCs w:val="24"/>
          <w:shd w:val="clear" w:color="auto" w:fill="FFFFFF"/>
        </w:rPr>
        <w:t xml:space="preserve"> zemju </w:t>
      </w:r>
      <w:r w:rsidR="5CFB6D2A" w:rsidRPr="002E74EE">
        <w:rPr>
          <w:rFonts w:cs="Times New Roman"/>
          <w:sz w:val="24"/>
          <w:szCs w:val="24"/>
          <w:shd w:val="clear" w:color="auto" w:fill="FFFFFF"/>
        </w:rPr>
        <w:t>atsavināšan</w:t>
      </w:r>
      <w:r w:rsidR="5CFB6D2A">
        <w:rPr>
          <w:rFonts w:cs="Times New Roman"/>
          <w:sz w:val="24"/>
          <w:szCs w:val="24"/>
          <w:shd w:val="clear" w:color="auto" w:fill="FFFFFF"/>
        </w:rPr>
        <w:t>a</w:t>
      </w:r>
      <w:r w:rsidR="5CFB6D2A" w:rsidRPr="002E74EE">
        <w:rPr>
          <w:rFonts w:cs="Times New Roman"/>
          <w:sz w:val="24"/>
          <w:szCs w:val="24"/>
          <w:shd w:val="clear" w:color="auto" w:fill="FFFFFF"/>
        </w:rPr>
        <w:t xml:space="preserve"> </w:t>
      </w:r>
      <w:r w:rsidRPr="002E74EE">
        <w:rPr>
          <w:rFonts w:cs="Times New Roman"/>
          <w:sz w:val="24"/>
          <w:szCs w:val="24"/>
          <w:shd w:val="clear" w:color="auto" w:fill="FFFFFF"/>
        </w:rPr>
        <w:t>Rail Baltica projekta vajadzībām</w:t>
      </w:r>
      <w:r w:rsidR="2F55101C">
        <w:rPr>
          <w:rFonts w:cs="Times New Roman"/>
          <w:sz w:val="24"/>
          <w:szCs w:val="24"/>
          <w:shd w:val="clear" w:color="auto" w:fill="FFFFFF"/>
        </w:rPr>
        <w:t xml:space="preserve"> </w:t>
      </w:r>
      <w:r w:rsidR="331E828C">
        <w:rPr>
          <w:rFonts w:cs="Times New Roman"/>
          <w:sz w:val="24"/>
          <w:szCs w:val="24"/>
          <w:shd w:val="clear" w:color="auto" w:fill="FFFFFF"/>
        </w:rPr>
        <w:t xml:space="preserve">sekcijā </w:t>
      </w:r>
      <w:r w:rsidR="2F55101C">
        <w:rPr>
          <w:rFonts w:cs="Times New Roman"/>
          <w:sz w:val="24"/>
          <w:szCs w:val="24"/>
          <w:shd w:val="clear" w:color="auto" w:fill="FFFFFF"/>
        </w:rPr>
        <w:t xml:space="preserve">no Kauņas līdz Lietuvas-Latvijas </w:t>
      </w:r>
      <w:r w:rsidR="2588DA27">
        <w:rPr>
          <w:rFonts w:cs="Times New Roman"/>
          <w:sz w:val="24"/>
          <w:szCs w:val="24"/>
          <w:shd w:val="clear" w:color="auto" w:fill="FFFFFF"/>
        </w:rPr>
        <w:t>robežai</w:t>
      </w:r>
      <w:r w:rsidR="79293E31">
        <w:rPr>
          <w:rFonts w:cs="Times New Roman"/>
          <w:sz w:val="24"/>
          <w:szCs w:val="24"/>
          <w:shd w:val="clear" w:color="auto" w:fill="FFFFFF"/>
        </w:rPr>
        <w:t xml:space="preserve"> - </w:t>
      </w:r>
      <w:r w:rsidRPr="002E74EE">
        <w:rPr>
          <w:rFonts w:cs="Times New Roman"/>
          <w:sz w:val="24"/>
          <w:szCs w:val="24"/>
          <w:shd w:val="clear" w:color="auto" w:fill="FFFFFF"/>
        </w:rPr>
        <w:t xml:space="preserve">Lietuvas valsts </w:t>
      </w:r>
      <w:r w:rsidR="6E659156" w:rsidRPr="002E74EE">
        <w:rPr>
          <w:rFonts w:cs="Times New Roman"/>
          <w:sz w:val="24"/>
          <w:szCs w:val="24"/>
          <w:shd w:val="clear" w:color="auto" w:fill="FFFFFF"/>
        </w:rPr>
        <w:t>izpirk</w:t>
      </w:r>
      <w:r w:rsidR="6E659156">
        <w:rPr>
          <w:rFonts w:cs="Times New Roman"/>
          <w:sz w:val="24"/>
          <w:szCs w:val="24"/>
          <w:shd w:val="clear" w:color="auto" w:fill="FFFFFF"/>
        </w:rPr>
        <w:t>a</w:t>
      </w:r>
      <w:r w:rsidR="26CDAB3F">
        <w:rPr>
          <w:rFonts w:cs="Times New Roman"/>
          <w:sz w:val="24"/>
          <w:szCs w:val="24"/>
          <w:shd w:val="clear" w:color="auto" w:fill="FFFFFF"/>
        </w:rPr>
        <w:t xml:space="preserve"> </w:t>
      </w:r>
      <w:r w:rsidR="74215567">
        <w:rPr>
          <w:rFonts w:cs="Times New Roman"/>
          <w:sz w:val="24"/>
          <w:szCs w:val="24"/>
          <w:shd w:val="clear" w:color="auto" w:fill="FFFFFF"/>
        </w:rPr>
        <w:t xml:space="preserve">visu </w:t>
      </w:r>
      <w:r w:rsidR="26CDAB3F">
        <w:rPr>
          <w:rFonts w:cs="Times New Roman"/>
          <w:sz w:val="24"/>
          <w:szCs w:val="24"/>
          <w:shd w:val="clear" w:color="auto" w:fill="FFFFFF"/>
        </w:rPr>
        <w:t xml:space="preserve">Rail Baltica būvniecībai </w:t>
      </w:r>
      <w:r w:rsidRPr="002E74EE">
        <w:rPr>
          <w:rFonts w:cs="Times New Roman"/>
          <w:sz w:val="24"/>
          <w:szCs w:val="24"/>
          <w:shd w:val="clear" w:color="auto" w:fill="FFFFFF"/>
        </w:rPr>
        <w:t xml:space="preserve">nepieciešamo zemi </w:t>
      </w:r>
      <w:r w:rsidR="74215567">
        <w:rPr>
          <w:rFonts w:cs="Times New Roman"/>
          <w:sz w:val="24"/>
          <w:szCs w:val="24"/>
          <w:shd w:val="clear" w:color="auto" w:fill="FFFFFF"/>
        </w:rPr>
        <w:t xml:space="preserve">vienotā </w:t>
      </w:r>
      <w:r w:rsidRPr="002E74EE">
        <w:rPr>
          <w:rFonts w:cs="Times New Roman"/>
          <w:sz w:val="24"/>
          <w:szCs w:val="24"/>
          <w:shd w:val="clear" w:color="auto" w:fill="FFFFFF"/>
        </w:rPr>
        <w:t>dzelzceļa koridorā</w:t>
      </w:r>
      <w:r w:rsidR="48284824" w:rsidRPr="002E74EE">
        <w:rPr>
          <w:rFonts w:cs="Times New Roman"/>
          <w:sz w:val="24"/>
          <w:szCs w:val="24"/>
          <w:shd w:val="clear" w:color="auto" w:fill="FFFFFF"/>
        </w:rPr>
        <w:t xml:space="preserve">. </w:t>
      </w:r>
      <w:r w:rsidR="5CFB6D2A">
        <w:rPr>
          <w:rFonts w:cs="Times New Roman"/>
          <w:sz w:val="24"/>
          <w:szCs w:val="24"/>
          <w:shd w:val="clear" w:color="auto" w:fill="FFFFFF"/>
        </w:rPr>
        <w:t xml:space="preserve">Šajā </w:t>
      </w:r>
      <w:r w:rsidR="331E828C">
        <w:rPr>
          <w:rFonts w:cs="Times New Roman"/>
          <w:sz w:val="24"/>
          <w:szCs w:val="24"/>
          <w:shd w:val="clear" w:color="auto" w:fill="FFFFFF"/>
        </w:rPr>
        <w:t xml:space="preserve">sekcijā </w:t>
      </w:r>
      <w:r w:rsidR="545A4F5E" w:rsidRPr="002E74EE">
        <w:rPr>
          <w:rFonts w:eastAsia="Courier New" w:cs="Times New Roman"/>
          <w:sz w:val="24"/>
          <w:szCs w:val="24"/>
        </w:rPr>
        <w:t>ir</w:t>
      </w:r>
      <w:r w:rsidR="3DD8812D" w:rsidRPr="002E74EE">
        <w:rPr>
          <w:rFonts w:eastAsia="Courier New" w:cs="Times New Roman"/>
          <w:sz w:val="24"/>
          <w:szCs w:val="24"/>
        </w:rPr>
        <w:t xml:space="preserve"> pabeigta </w:t>
      </w:r>
      <w:r w:rsidR="33DB2563" w:rsidRPr="002E74EE">
        <w:rPr>
          <w:rFonts w:eastAsia="Courier New" w:cs="Times New Roman"/>
          <w:sz w:val="24"/>
          <w:szCs w:val="24"/>
        </w:rPr>
        <w:t>būvprojekt</w:t>
      </w:r>
      <w:r w:rsidR="33DB2563">
        <w:rPr>
          <w:rFonts w:eastAsia="Courier New" w:cs="Times New Roman"/>
          <w:sz w:val="24"/>
          <w:szCs w:val="24"/>
        </w:rPr>
        <w:t>u</w:t>
      </w:r>
      <w:r w:rsidR="33DB2563" w:rsidRPr="002E74EE">
        <w:rPr>
          <w:rFonts w:eastAsia="Courier New" w:cs="Times New Roman"/>
          <w:sz w:val="24"/>
          <w:szCs w:val="24"/>
        </w:rPr>
        <w:t xml:space="preserve"> </w:t>
      </w:r>
      <w:r w:rsidR="07BDA8BF">
        <w:rPr>
          <w:rFonts w:eastAsia="Courier New" w:cs="Times New Roman"/>
          <w:sz w:val="24"/>
          <w:szCs w:val="24"/>
        </w:rPr>
        <w:t>minimālā sastāvā</w:t>
      </w:r>
      <w:r w:rsidR="07BDA8BF" w:rsidRPr="002E74EE">
        <w:rPr>
          <w:rFonts w:eastAsia="Courier New" w:cs="Times New Roman"/>
          <w:sz w:val="24"/>
          <w:szCs w:val="24"/>
        </w:rPr>
        <w:t xml:space="preserve"> </w:t>
      </w:r>
      <w:r w:rsidR="3DD8812D" w:rsidRPr="002E74EE">
        <w:rPr>
          <w:rFonts w:eastAsia="Courier New" w:cs="Times New Roman"/>
          <w:sz w:val="24"/>
          <w:szCs w:val="24"/>
        </w:rPr>
        <w:t>izstrāde</w:t>
      </w:r>
      <w:r w:rsidR="48284824" w:rsidRPr="002E74EE">
        <w:rPr>
          <w:rFonts w:eastAsia="Courier New" w:cs="Times New Roman"/>
          <w:sz w:val="24"/>
          <w:szCs w:val="24"/>
        </w:rPr>
        <w:t xml:space="preserve"> un</w:t>
      </w:r>
      <w:r w:rsidR="0E0BA4F1" w:rsidRPr="002E74EE">
        <w:rPr>
          <w:rFonts w:eastAsia="Courier New" w:cs="Times New Roman"/>
          <w:sz w:val="24"/>
          <w:szCs w:val="24"/>
        </w:rPr>
        <w:t xml:space="preserve"> </w:t>
      </w:r>
      <w:r w:rsidR="3DD8812D" w:rsidRPr="002E74EE">
        <w:rPr>
          <w:rFonts w:eastAsia="Courier New" w:cs="Times New Roman"/>
          <w:sz w:val="24"/>
          <w:szCs w:val="24"/>
        </w:rPr>
        <w:t>uzsākti pirmie būvniecības darbi (pievedceļu izbūve)</w:t>
      </w:r>
      <w:r w:rsidR="48284824" w:rsidRPr="002E74EE">
        <w:rPr>
          <w:rFonts w:eastAsia="Courier New" w:cs="Times New Roman"/>
          <w:sz w:val="24"/>
          <w:szCs w:val="24"/>
        </w:rPr>
        <w:t xml:space="preserve">, </w:t>
      </w:r>
      <w:r w:rsidR="3DD8812D" w:rsidRPr="002E74EE">
        <w:rPr>
          <w:rFonts w:eastAsia="Courier New" w:cs="Times New Roman"/>
          <w:sz w:val="24"/>
          <w:szCs w:val="24"/>
        </w:rPr>
        <w:t xml:space="preserve">noslēgumam tuvojas </w:t>
      </w:r>
      <w:r w:rsidR="196A9718" w:rsidRPr="002E74EE">
        <w:rPr>
          <w:rFonts w:eastAsia="Courier New" w:cs="Times New Roman"/>
          <w:sz w:val="24"/>
          <w:szCs w:val="24"/>
        </w:rPr>
        <w:t>iepirkum</w:t>
      </w:r>
      <w:r w:rsidR="196A9718">
        <w:rPr>
          <w:rFonts w:eastAsia="Courier New" w:cs="Times New Roman"/>
          <w:sz w:val="24"/>
          <w:szCs w:val="24"/>
        </w:rPr>
        <w:t>a</w:t>
      </w:r>
      <w:r w:rsidR="196A9718" w:rsidRPr="002E74EE">
        <w:rPr>
          <w:rFonts w:eastAsia="Courier New" w:cs="Times New Roman"/>
          <w:sz w:val="24"/>
          <w:szCs w:val="24"/>
        </w:rPr>
        <w:t xml:space="preserve"> </w:t>
      </w:r>
      <w:r w:rsidR="3DD8812D" w:rsidRPr="002E74EE">
        <w:rPr>
          <w:rFonts w:eastAsia="Courier New" w:cs="Times New Roman"/>
          <w:sz w:val="24"/>
          <w:szCs w:val="24"/>
        </w:rPr>
        <w:t xml:space="preserve">procedūra </w:t>
      </w:r>
      <w:r w:rsidR="3DD8812D" w:rsidRPr="00C746BC">
        <w:rPr>
          <w:rFonts w:eastAsia="Courier New" w:cs="Times New Roman"/>
          <w:sz w:val="24"/>
          <w:szCs w:val="24"/>
        </w:rPr>
        <w:t xml:space="preserve">būvniecības darbu uzsākšanai </w:t>
      </w:r>
      <w:r w:rsidR="6EB656B0">
        <w:rPr>
          <w:rFonts w:eastAsia="Courier New" w:cs="Times New Roman"/>
          <w:sz w:val="24"/>
          <w:szCs w:val="24"/>
        </w:rPr>
        <w:t xml:space="preserve">vēl </w:t>
      </w:r>
      <w:r w:rsidR="196A9718">
        <w:rPr>
          <w:rFonts w:eastAsia="Courier New" w:cs="Times New Roman"/>
          <w:sz w:val="24"/>
          <w:szCs w:val="24"/>
        </w:rPr>
        <w:t xml:space="preserve">aptuveni </w:t>
      </w:r>
      <w:r w:rsidR="3DD8812D" w:rsidRPr="00C746BC">
        <w:rPr>
          <w:rFonts w:eastAsia="Courier New" w:cs="Times New Roman"/>
          <w:sz w:val="24"/>
          <w:szCs w:val="24"/>
        </w:rPr>
        <w:t xml:space="preserve">30 km </w:t>
      </w:r>
      <w:r w:rsidR="10482656">
        <w:rPr>
          <w:rFonts w:eastAsia="Courier New" w:cs="Times New Roman"/>
          <w:sz w:val="24"/>
          <w:szCs w:val="24"/>
        </w:rPr>
        <w:t xml:space="preserve">garā </w:t>
      </w:r>
      <w:r w:rsidR="3DD8812D" w:rsidRPr="00C746BC">
        <w:rPr>
          <w:rFonts w:eastAsia="Courier New" w:cs="Times New Roman"/>
          <w:sz w:val="24"/>
          <w:szCs w:val="24"/>
        </w:rPr>
        <w:t>posmā</w:t>
      </w:r>
      <w:r w:rsidR="5CD67FA8">
        <w:rPr>
          <w:rFonts w:eastAsia="Courier New" w:cs="Times New Roman"/>
          <w:sz w:val="24"/>
          <w:szCs w:val="24"/>
        </w:rPr>
        <w:t>, kā arī</w:t>
      </w:r>
      <w:r w:rsidR="69D55A65">
        <w:rPr>
          <w:rFonts w:eastAsia="Courier New" w:cs="Times New Roman"/>
          <w:sz w:val="24"/>
          <w:szCs w:val="24"/>
        </w:rPr>
        <w:t xml:space="preserve"> </w:t>
      </w:r>
      <w:r w:rsidR="0E0BA4F1" w:rsidRPr="00C746BC">
        <w:rPr>
          <w:rFonts w:eastAsia="Courier New" w:cs="Times New Roman"/>
          <w:sz w:val="24"/>
          <w:szCs w:val="24"/>
        </w:rPr>
        <w:t>n</w:t>
      </w:r>
      <w:r w:rsidR="3DD8812D" w:rsidRPr="00C746BC">
        <w:rPr>
          <w:rFonts w:eastAsia="Courier New" w:cs="Times New Roman"/>
          <w:sz w:val="24"/>
          <w:szCs w:val="24"/>
        </w:rPr>
        <w:t xml:space="preserve">oslēgts līgums par </w:t>
      </w:r>
      <w:r w:rsidR="04A5ED74">
        <w:rPr>
          <w:rFonts w:eastAsia="Courier New" w:cs="Times New Roman"/>
          <w:sz w:val="24"/>
          <w:szCs w:val="24"/>
        </w:rPr>
        <w:t xml:space="preserve">1,5 km </w:t>
      </w:r>
      <w:r w:rsidR="10E810B1">
        <w:rPr>
          <w:rFonts w:eastAsia="Courier New" w:cs="Times New Roman"/>
          <w:sz w:val="24"/>
          <w:szCs w:val="24"/>
        </w:rPr>
        <w:t xml:space="preserve">garā </w:t>
      </w:r>
      <w:r w:rsidR="3DD8812D" w:rsidRPr="00C746BC">
        <w:rPr>
          <w:rFonts w:eastAsia="Courier New" w:cs="Times New Roman"/>
          <w:sz w:val="24"/>
          <w:szCs w:val="24"/>
        </w:rPr>
        <w:t>tilta pār Neris upi būvniecību</w:t>
      </w:r>
      <w:r w:rsidR="2F8EEF7C" w:rsidRPr="00C746BC">
        <w:rPr>
          <w:rFonts w:eastAsia="Courier New" w:cs="Times New Roman"/>
          <w:sz w:val="24"/>
          <w:szCs w:val="24"/>
        </w:rPr>
        <w:t xml:space="preserve">. </w:t>
      </w:r>
      <w:r w:rsidR="331E828C">
        <w:rPr>
          <w:rFonts w:eastAsia="Courier New" w:cs="Times New Roman"/>
          <w:sz w:val="24"/>
          <w:szCs w:val="24"/>
        </w:rPr>
        <w:t>Sekcijā</w:t>
      </w:r>
      <w:r w:rsidR="331E828C" w:rsidRPr="00AD7BA9">
        <w:rPr>
          <w:rFonts w:eastAsia="Courier New" w:cs="Times New Roman"/>
          <w:sz w:val="24"/>
          <w:szCs w:val="24"/>
        </w:rPr>
        <w:t xml:space="preserve"> </w:t>
      </w:r>
      <w:r w:rsidR="3DD8812D" w:rsidRPr="00AD7BA9">
        <w:rPr>
          <w:rFonts w:eastAsia="Courier New" w:cs="Times New Roman"/>
          <w:sz w:val="24"/>
          <w:szCs w:val="24"/>
        </w:rPr>
        <w:t>no Kauņa</w:t>
      </w:r>
      <w:r w:rsidR="67742206" w:rsidRPr="00AD7BA9">
        <w:rPr>
          <w:rFonts w:eastAsia="Courier New" w:cs="Times New Roman"/>
          <w:sz w:val="24"/>
          <w:szCs w:val="24"/>
        </w:rPr>
        <w:t>s</w:t>
      </w:r>
      <w:r w:rsidR="3DD8812D" w:rsidRPr="00AD7BA9">
        <w:rPr>
          <w:rFonts w:eastAsia="Courier New" w:cs="Times New Roman"/>
          <w:sz w:val="24"/>
          <w:szCs w:val="24"/>
        </w:rPr>
        <w:t xml:space="preserve"> </w:t>
      </w:r>
      <w:r w:rsidR="67742206" w:rsidRPr="00AD7BA9">
        <w:rPr>
          <w:rFonts w:eastAsia="Courier New" w:cs="Times New Roman"/>
          <w:sz w:val="24"/>
          <w:szCs w:val="24"/>
        </w:rPr>
        <w:t>līdz Lietuvas-Polijas robežai</w:t>
      </w:r>
      <w:r w:rsidR="2A3BFBFB" w:rsidRPr="00AD7BA9">
        <w:rPr>
          <w:rFonts w:eastAsia="Courier New" w:cs="Times New Roman"/>
          <w:sz w:val="24"/>
          <w:szCs w:val="24"/>
        </w:rPr>
        <w:t xml:space="preserve"> jau </w:t>
      </w:r>
      <w:r w:rsidR="7A73830F">
        <w:rPr>
          <w:rFonts w:eastAsia="Courier New" w:cs="Times New Roman"/>
          <w:sz w:val="24"/>
          <w:szCs w:val="24"/>
        </w:rPr>
        <w:t>201</w:t>
      </w:r>
      <w:r w:rsidR="7A73830F" w:rsidRPr="4DC6A211">
        <w:rPr>
          <w:rFonts w:eastAsia="Times New Roman" w:cs="Times New Roman"/>
          <w:sz w:val="24"/>
          <w:szCs w:val="24"/>
        </w:rPr>
        <w:t>5.</w:t>
      </w:r>
      <w:r w:rsidR="00F66957">
        <w:rPr>
          <w:rFonts w:eastAsia="Times New Roman" w:cs="Times New Roman"/>
          <w:sz w:val="24"/>
          <w:szCs w:val="24"/>
        </w:rPr>
        <w:t> </w:t>
      </w:r>
      <w:r w:rsidR="7A73830F" w:rsidRPr="4DC6A211">
        <w:rPr>
          <w:rFonts w:eastAsia="Times New Roman" w:cs="Times New Roman"/>
          <w:sz w:val="24"/>
          <w:szCs w:val="24"/>
        </w:rPr>
        <w:t>gadā tika</w:t>
      </w:r>
      <w:r w:rsidR="42BC1B81" w:rsidRPr="4DC6A211">
        <w:rPr>
          <w:rFonts w:eastAsia="Times New Roman" w:cs="Times New Roman"/>
          <w:sz w:val="24"/>
          <w:szCs w:val="24"/>
        </w:rPr>
        <w:t xml:space="preserve"> </w:t>
      </w:r>
      <w:r w:rsidR="2F8EEF7C" w:rsidRPr="4DC6A211">
        <w:rPr>
          <w:rFonts w:eastAsia="Times New Roman" w:cs="Times New Roman"/>
          <w:sz w:val="24"/>
          <w:szCs w:val="24"/>
        </w:rPr>
        <w:t xml:space="preserve">izbūvēta </w:t>
      </w:r>
      <w:r w:rsidR="2A3BFBFB" w:rsidRPr="4DC6A211">
        <w:rPr>
          <w:rFonts w:eastAsia="Times New Roman" w:cs="Times New Roman"/>
          <w:sz w:val="24"/>
          <w:szCs w:val="24"/>
        </w:rPr>
        <w:t xml:space="preserve">Eiropas sliežu platuma </w:t>
      </w:r>
      <w:r w:rsidR="13CDEE54" w:rsidRPr="4DC6A211">
        <w:rPr>
          <w:rFonts w:eastAsia="Times New Roman" w:cs="Times New Roman"/>
          <w:sz w:val="24"/>
          <w:szCs w:val="24"/>
        </w:rPr>
        <w:t xml:space="preserve">(1435mm) </w:t>
      </w:r>
      <w:r w:rsidR="2A3BFBFB" w:rsidRPr="4DC6A211">
        <w:rPr>
          <w:rFonts w:eastAsia="Times New Roman" w:cs="Times New Roman"/>
          <w:sz w:val="24"/>
          <w:szCs w:val="24"/>
        </w:rPr>
        <w:t>dzelzceļa infrastruktūra</w:t>
      </w:r>
      <w:r w:rsidR="7048AA96" w:rsidRPr="4DC6A211">
        <w:rPr>
          <w:rFonts w:eastAsia="Times New Roman" w:cs="Times New Roman"/>
          <w:sz w:val="24"/>
          <w:szCs w:val="24"/>
        </w:rPr>
        <w:t>, t</w:t>
      </w:r>
      <w:r w:rsidR="7A73830F" w:rsidRPr="4DC6A211">
        <w:rPr>
          <w:rFonts w:eastAsia="Times New Roman" w:cs="Times New Roman"/>
          <w:sz w:val="24"/>
          <w:szCs w:val="24"/>
        </w:rPr>
        <w:t xml:space="preserve">omēr, tā kā </w:t>
      </w:r>
      <w:r w:rsidR="0E677ED2" w:rsidRPr="4DC6A211">
        <w:rPr>
          <w:rFonts w:eastAsia="Times New Roman" w:cs="Times New Roman"/>
          <w:sz w:val="24"/>
          <w:szCs w:val="24"/>
        </w:rPr>
        <w:t xml:space="preserve">šis trases posms </w:t>
      </w:r>
      <w:r w:rsidR="331E828C" w:rsidRPr="4DC6A211">
        <w:rPr>
          <w:rFonts w:eastAsia="Times New Roman" w:cs="Times New Roman"/>
          <w:sz w:val="24"/>
          <w:szCs w:val="24"/>
        </w:rPr>
        <w:t xml:space="preserve">neatbilst </w:t>
      </w:r>
      <w:r w:rsidR="097367DF" w:rsidRPr="4DC6A211">
        <w:rPr>
          <w:rFonts w:eastAsia="Times New Roman" w:cs="Times New Roman"/>
          <w:sz w:val="24"/>
          <w:szCs w:val="24"/>
        </w:rPr>
        <w:t xml:space="preserve">Rail Baltica </w:t>
      </w:r>
      <w:r w:rsidR="490C06CF" w:rsidRPr="4DC6A211">
        <w:rPr>
          <w:rFonts w:eastAsia="Times New Roman" w:cs="Times New Roman"/>
          <w:sz w:val="24"/>
          <w:szCs w:val="24"/>
        </w:rPr>
        <w:t xml:space="preserve">ātrgaitas dzelzceļa infrastruktūras </w:t>
      </w:r>
      <w:r w:rsidR="097367DF" w:rsidRPr="4DC6A211">
        <w:rPr>
          <w:rFonts w:eastAsia="Times New Roman" w:cs="Times New Roman"/>
          <w:sz w:val="24"/>
          <w:szCs w:val="24"/>
        </w:rPr>
        <w:t>tehniskajiem stand</w:t>
      </w:r>
      <w:r w:rsidR="28B54C5E" w:rsidRPr="4DC6A211">
        <w:rPr>
          <w:rFonts w:eastAsia="Times New Roman" w:cs="Times New Roman"/>
          <w:sz w:val="24"/>
          <w:szCs w:val="24"/>
        </w:rPr>
        <w:t>a</w:t>
      </w:r>
      <w:r w:rsidR="097367DF" w:rsidRPr="4DC6A211">
        <w:rPr>
          <w:rFonts w:eastAsia="Times New Roman" w:cs="Times New Roman"/>
          <w:sz w:val="24"/>
          <w:szCs w:val="24"/>
        </w:rPr>
        <w:t>rtiem</w:t>
      </w:r>
      <w:r w:rsidR="490C06CF" w:rsidRPr="4DC6A211">
        <w:rPr>
          <w:rFonts w:eastAsia="Times New Roman" w:cs="Times New Roman"/>
          <w:sz w:val="24"/>
          <w:szCs w:val="24"/>
        </w:rPr>
        <w:t xml:space="preserve">, </w:t>
      </w:r>
      <w:r w:rsidR="13CDEE54" w:rsidRPr="4DC6A211">
        <w:rPr>
          <w:rFonts w:eastAsia="Times New Roman" w:cs="Times New Roman"/>
          <w:sz w:val="24"/>
          <w:szCs w:val="24"/>
        </w:rPr>
        <w:t xml:space="preserve">pieņemts </w:t>
      </w:r>
      <w:r w:rsidR="13CDEE54" w:rsidRPr="4DC6A211">
        <w:rPr>
          <w:rFonts w:eastAsia="Times New Roman" w:cs="Times New Roman"/>
          <w:sz w:val="24"/>
          <w:szCs w:val="24"/>
          <w:shd w:val="clear" w:color="auto" w:fill="FFFFFF"/>
        </w:rPr>
        <w:t xml:space="preserve">lēmums par </w:t>
      </w:r>
      <w:r w:rsidR="3109604A" w:rsidRPr="4DC6A211">
        <w:rPr>
          <w:rFonts w:eastAsia="Times New Roman" w:cs="Times New Roman"/>
          <w:sz w:val="24"/>
          <w:szCs w:val="24"/>
          <w:shd w:val="clear" w:color="auto" w:fill="FFFFFF"/>
        </w:rPr>
        <w:t xml:space="preserve">nepieciešamību palielināt ātrumu </w:t>
      </w:r>
      <w:r w:rsidR="28B54C5E" w:rsidRPr="4DC6A211">
        <w:rPr>
          <w:rFonts w:eastAsia="Times New Roman" w:cs="Times New Roman"/>
          <w:sz w:val="24"/>
          <w:szCs w:val="24"/>
          <w:shd w:val="clear" w:color="auto" w:fill="FFFFFF"/>
        </w:rPr>
        <w:t xml:space="preserve">šajā </w:t>
      </w:r>
      <w:r w:rsidR="490C06CF" w:rsidRPr="4DC6A211">
        <w:rPr>
          <w:rFonts w:eastAsia="Times New Roman" w:cs="Times New Roman"/>
          <w:sz w:val="24"/>
          <w:szCs w:val="24"/>
          <w:shd w:val="clear" w:color="auto" w:fill="FFFFFF"/>
        </w:rPr>
        <w:t>posmā</w:t>
      </w:r>
      <w:r w:rsidR="72A6F1E0" w:rsidRPr="4DC6A211">
        <w:rPr>
          <w:rFonts w:eastAsia="Times New Roman" w:cs="Times New Roman"/>
          <w:sz w:val="24"/>
          <w:szCs w:val="24"/>
          <w:shd w:val="clear" w:color="auto" w:fill="FFFFFF"/>
        </w:rPr>
        <w:t xml:space="preserve"> un</w:t>
      </w:r>
      <w:r w:rsidR="756A7B6A" w:rsidRPr="4DC6A211">
        <w:rPr>
          <w:rFonts w:eastAsia="Times New Roman" w:cs="Times New Roman"/>
          <w:sz w:val="24"/>
          <w:szCs w:val="24"/>
          <w:shd w:val="clear" w:color="auto" w:fill="FFFFFF"/>
        </w:rPr>
        <w:t xml:space="preserve"> izbūvēt</w:t>
      </w:r>
      <w:r w:rsidR="13CDEE54" w:rsidRPr="4DC6A211">
        <w:rPr>
          <w:rFonts w:eastAsia="Times New Roman" w:cs="Times New Roman"/>
          <w:sz w:val="24"/>
          <w:szCs w:val="24"/>
          <w:shd w:val="clear" w:color="auto" w:fill="FFFFFF"/>
        </w:rPr>
        <w:t xml:space="preserve"> </w:t>
      </w:r>
      <w:r w:rsidR="72A6F1E0" w:rsidRPr="4DC6A211">
        <w:rPr>
          <w:rFonts w:eastAsia="Times New Roman" w:cs="Times New Roman"/>
          <w:sz w:val="24"/>
          <w:szCs w:val="24"/>
          <w:shd w:val="clear" w:color="auto" w:fill="FFFFFF"/>
        </w:rPr>
        <w:t xml:space="preserve">Rail </w:t>
      </w:r>
      <w:r w:rsidR="7048AA96" w:rsidRPr="4DC6A211">
        <w:rPr>
          <w:rFonts w:eastAsia="Times New Roman" w:cs="Times New Roman"/>
          <w:sz w:val="24"/>
          <w:szCs w:val="24"/>
          <w:shd w:val="clear" w:color="auto" w:fill="FFFFFF"/>
        </w:rPr>
        <w:t>B</w:t>
      </w:r>
      <w:r w:rsidR="72A6F1E0" w:rsidRPr="4DC6A211">
        <w:rPr>
          <w:rFonts w:eastAsia="Times New Roman" w:cs="Times New Roman"/>
          <w:sz w:val="24"/>
          <w:szCs w:val="24"/>
          <w:shd w:val="clear" w:color="auto" w:fill="FFFFFF"/>
        </w:rPr>
        <w:t xml:space="preserve">altica tehniskajiem standartiem atbilstošu </w:t>
      </w:r>
      <w:r w:rsidR="13CDEE54" w:rsidRPr="4DC6A211">
        <w:rPr>
          <w:rFonts w:eastAsia="Times New Roman" w:cs="Times New Roman"/>
          <w:sz w:val="24"/>
          <w:szCs w:val="24"/>
          <w:shd w:val="clear" w:color="auto" w:fill="FFFFFF"/>
        </w:rPr>
        <w:t>divvirziena sliežu ceļu</w:t>
      </w:r>
      <w:r w:rsidR="2D6C9082" w:rsidRPr="4DC6A211">
        <w:rPr>
          <w:rFonts w:eastAsia="Times New Roman" w:cs="Times New Roman"/>
          <w:sz w:val="24"/>
          <w:szCs w:val="24"/>
          <w:shd w:val="clear" w:color="auto" w:fill="FFFFFF"/>
        </w:rPr>
        <w:t xml:space="preserve">. </w:t>
      </w:r>
      <w:r w:rsidR="147A2612" w:rsidRPr="4DC6A211">
        <w:rPr>
          <w:rFonts w:eastAsia="Times New Roman" w:cs="Times New Roman"/>
          <w:sz w:val="24"/>
          <w:szCs w:val="24"/>
          <w:shd w:val="clear" w:color="auto" w:fill="FFFFFF"/>
        </w:rPr>
        <w:t>2022.</w:t>
      </w:r>
      <w:r w:rsidR="00F66957">
        <w:rPr>
          <w:rFonts w:eastAsia="Times New Roman" w:cs="Times New Roman"/>
          <w:sz w:val="24"/>
          <w:szCs w:val="24"/>
          <w:shd w:val="clear" w:color="auto" w:fill="FFFFFF"/>
        </w:rPr>
        <w:t> </w:t>
      </w:r>
      <w:r w:rsidR="4A4D1568" w:rsidRPr="4DC6A211">
        <w:rPr>
          <w:rFonts w:eastAsia="Times New Roman" w:cs="Times New Roman"/>
          <w:sz w:val="24"/>
          <w:szCs w:val="24"/>
          <w:shd w:val="clear" w:color="auto" w:fill="FFFFFF"/>
        </w:rPr>
        <w:t xml:space="preserve">gadā </w:t>
      </w:r>
      <w:r w:rsidR="72A6F1E0" w:rsidRPr="4DC6A211">
        <w:rPr>
          <w:rFonts w:eastAsia="Times New Roman" w:cs="Times New Roman"/>
          <w:sz w:val="24"/>
          <w:szCs w:val="24"/>
          <w:shd w:val="clear" w:color="auto" w:fill="FFFFFF"/>
        </w:rPr>
        <w:t>šajā sek</w:t>
      </w:r>
      <w:r w:rsidR="4A4D1568" w:rsidRPr="4DC6A211">
        <w:rPr>
          <w:rFonts w:eastAsia="Times New Roman" w:cs="Times New Roman"/>
          <w:sz w:val="24"/>
          <w:szCs w:val="24"/>
          <w:shd w:val="clear" w:color="auto" w:fill="FFFFFF"/>
        </w:rPr>
        <w:t xml:space="preserve">cijā </w:t>
      </w:r>
      <w:r w:rsidR="5D1EC4B1" w:rsidRPr="4DC6A211">
        <w:rPr>
          <w:rFonts w:eastAsia="Times New Roman" w:cs="Times New Roman"/>
          <w:sz w:val="24"/>
          <w:szCs w:val="24"/>
          <w:shd w:val="clear" w:color="auto" w:fill="FFFFFF"/>
        </w:rPr>
        <w:t>tika</w:t>
      </w:r>
      <w:r w:rsidR="5D1EC4B1" w:rsidRPr="4DC6A211">
        <w:rPr>
          <w:rFonts w:eastAsia="Times New Roman" w:cs="Times New Roman"/>
          <w:sz w:val="24"/>
          <w:szCs w:val="24"/>
        </w:rPr>
        <w:t xml:space="preserve"> </w:t>
      </w:r>
      <w:r w:rsidR="0E0BA4F1" w:rsidRPr="4DC6A211">
        <w:rPr>
          <w:rFonts w:eastAsia="Times New Roman" w:cs="Times New Roman"/>
          <w:sz w:val="24"/>
          <w:szCs w:val="24"/>
        </w:rPr>
        <w:t>a</w:t>
      </w:r>
      <w:r w:rsidR="3DD8812D" w:rsidRPr="4DC6A211">
        <w:rPr>
          <w:rFonts w:eastAsia="Times New Roman" w:cs="Times New Roman"/>
          <w:sz w:val="24"/>
          <w:szCs w:val="24"/>
        </w:rPr>
        <w:t>psti</w:t>
      </w:r>
      <w:r w:rsidR="2679641C" w:rsidRPr="4DC6A211">
        <w:rPr>
          <w:rFonts w:eastAsia="Times New Roman" w:cs="Times New Roman"/>
          <w:sz w:val="24"/>
          <w:szCs w:val="24"/>
        </w:rPr>
        <w:t>pr</w:t>
      </w:r>
      <w:r w:rsidR="3DD8812D" w:rsidRPr="4DC6A211">
        <w:rPr>
          <w:rFonts w:eastAsia="Times New Roman" w:cs="Times New Roman"/>
          <w:sz w:val="24"/>
          <w:szCs w:val="24"/>
        </w:rPr>
        <w:t>ināta optimālā Rail Baltica dzelzceļa trases alternatīva</w:t>
      </w:r>
      <w:r w:rsidR="4A4D1568" w:rsidRPr="4DC6A211">
        <w:rPr>
          <w:rFonts w:eastAsia="Times New Roman" w:cs="Times New Roman"/>
          <w:sz w:val="24"/>
          <w:szCs w:val="24"/>
        </w:rPr>
        <w:t xml:space="preserve"> un </w:t>
      </w:r>
      <w:r w:rsidR="0E0BA4F1" w:rsidRPr="4DC6A211">
        <w:rPr>
          <w:rFonts w:eastAsia="Times New Roman" w:cs="Times New Roman"/>
          <w:sz w:val="24"/>
          <w:szCs w:val="24"/>
        </w:rPr>
        <w:t>i</w:t>
      </w:r>
      <w:r w:rsidR="3DD8812D" w:rsidRPr="4DC6A211">
        <w:rPr>
          <w:rStyle w:val="Strong"/>
          <w:rFonts w:eastAsia="Times New Roman" w:cs="Times New Roman"/>
          <w:b w:val="0"/>
          <w:bCs w:val="0"/>
          <w:sz w:val="24"/>
          <w:szCs w:val="24"/>
        </w:rPr>
        <w:t xml:space="preserve">zsludināts publiskā iepirkuma konkurss par </w:t>
      </w:r>
      <w:r w:rsidR="537C720C" w:rsidRPr="4DC6A211">
        <w:rPr>
          <w:rStyle w:val="Strong"/>
          <w:rFonts w:eastAsia="Times New Roman" w:cs="Times New Roman"/>
          <w:b w:val="0"/>
          <w:bCs w:val="0"/>
          <w:sz w:val="24"/>
          <w:szCs w:val="24"/>
        </w:rPr>
        <w:t>būvpro</w:t>
      </w:r>
      <w:r w:rsidR="09F21E57" w:rsidRPr="4DC6A211">
        <w:rPr>
          <w:rStyle w:val="Strong"/>
          <w:rFonts w:eastAsia="Times New Roman" w:cs="Times New Roman"/>
          <w:b w:val="0"/>
          <w:bCs w:val="0"/>
          <w:sz w:val="24"/>
          <w:szCs w:val="24"/>
        </w:rPr>
        <w:t>j</w:t>
      </w:r>
      <w:r w:rsidR="537C720C" w:rsidRPr="4DC6A211">
        <w:rPr>
          <w:rStyle w:val="Strong"/>
          <w:rFonts w:eastAsia="Times New Roman" w:cs="Times New Roman"/>
          <w:b w:val="0"/>
          <w:bCs w:val="0"/>
          <w:sz w:val="24"/>
          <w:szCs w:val="24"/>
        </w:rPr>
        <w:t>ektēšan</w:t>
      </w:r>
      <w:r w:rsidR="09F21E57" w:rsidRPr="4DC6A211">
        <w:rPr>
          <w:rStyle w:val="Strong"/>
          <w:rFonts w:eastAsia="Times New Roman" w:cs="Times New Roman"/>
          <w:b w:val="0"/>
          <w:bCs w:val="0"/>
          <w:sz w:val="24"/>
          <w:szCs w:val="24"/>
        </w:rPr>
        <w:t>as</w:t>
      </w:r>
      <w:r w:rsidR="3DD8812D" w:rsidRPr="4DC6A211">
        <w:rPr>
          <w:rStyle w:val="Strong"/>
          <w:rFonts w:eastAsia="Times New Roman" w:cs="Times New Roman"/>
          <w:b w:val="0"/>
          <w:bCs w:val="0"/>
          <w:sz w:val="24"/>
          <w:szCs w:val="24"/>
        </w:rPr>
        <w:t xml:space="preserve"> pakalpojumiem</w:t>
      </w:r>
      <w:r w:rsidR="68355C8D" w:rsidRPr="4DC6A211">
        <w:rPr>
          <w:rFonts w:eastAsia="Times New Roman" w:cs="Times New Roman"/>
          <w:sz w:val="24"/>
          <w:szCs w:val="24"/>
          <w:shd w:val="clear" w:color="auto" w:fill="FFFFFF"/>
        </w:rPr>
        <w:t>.</w:t>
      </w:r>
      <w:r w:rsidR="19CE9B68" w:rsidRPr="4DC6A211">
        <w:rPr>
          <w:rStyle w:val="Strong"/>
          <w:rFonts w:eastAsia="Times New Roman" w:cs="Times New Roman"/>
          <w:b w:val="0"/>
          <w:bCs w:val="0"/>
          <w:sz w:val="24"/>
          <w:szCs w:val="24"/>
        </w:rPr>
        <w:t xml:space="preserve"> </w:t>
      </w:r>
      <w:r w:rsidR="6C2D19A6" w:rsidRPr="4DC6A211">
        <w:rPr>
          <w:rStyle w:val="Strong"/>
          <w:rFonts w:eastAsia="Times New Roman" w:cs="Times New Roman"/>
          <w:b w:val="0"/>
          <w:bCs w:val="0"/>
          <w:sz w:val="24"/>
          <w:szCs w:val="24"/>
        </w:rPr>
        <w:t>Vēl</w:t>
      </w:r>
      <w:r w:rsidR="5B2B0B81" w:rsidRPr="4DC6A211">
        <w:rPr>
          <w:rStyle w:val="Strong"/>
          <w:rFonts w:eastAsia="Times New Roman" w:cs="Times New Roman"/>
          <w:b w:val="0"/>
          <w:bCs w:val="0"/>
          <w:sz w:val="24"/>
          <w:szCs w:val="24"/>
        </w:rPr>
        <w:t xml:space="preserve"> pirms </w:t>
      </w:r>
      <w:r w:rsidR="5B2B0B81" w:rsidRPr="4DC6A211">
        <w:rPr>
          <w:rFonts w:eastAsia="Times New Roman" w:cs="Times New Roman"/>
          <w:sz w:val="24"/>
          <w:szCs w:val="24"/>
          <w:shd w:val="clear" w:color="auto" w:fill="FFFFFF"/>
        </w:rPr>
        <w:t>infrastruktūras izveides atbilstoši Rail Baltica projekta parametriem</w:t>
      </w:r>
      <w:r w:rsidR="5D1EC4B1" w:rsidRPr="4DC6A211">
        <w:rPr>
          <w:rFonts w:eastAsia="Times New Roman" w:cs="Times New Roman"/>
          <w:sz w:val="24"/>
          <w:szCs w:val="24"/>
        </w:rPr>
        <w:t xml:space="preserve">, izmantojot </w:t>
      </w:r>
      <w:r w:rsidR="03B8D7CD" w:rsidRPr="4DC6A211">
        <w:rPr>
          <w:rFonts w:eastAsia="Times New Roman" w:cs="Times New Roman"/>
          <w:sz w:val="24"/>
          <w:szCs w:val="24"/>
        </w:rPr>
        <w:t>2015.</w:t>
      </w:r>
      <w:r w:rsidR="00F66957">
        <w:rPr>
          <w:rFonts w:eastAsia="Times New Roman" w:cs="Times New Roman"/>
          <w:sz w:val="24"/>
          <w:szCs w:val="24"/>
        </w:rPr>
        <w:t> </w:t>
      </w:r>
      <w:r w:rsidR="03B8D7CD" w:rsidRPr="4DC6A211">
        <w:rPr>
          <w:rFonts w:eastAsia="Times New Roman" w:cs="Times New Roman"/>
          <w:sz w:val="24"/>
          <w:szCs w:val="24"/>
        </w:rPr>
        <w:t>gadā izbūvēto 1435mm dzelzceļa infrastruktūru,</w:t>
      </w:r>
      <w:r w:rsidR="3DD8812D" w:rsidRPr="4DC6A211">
        <w:rPr>
          <w:rFonts w:eastAsia="Times New Roman" w:cs="Times New Roman"/>
          <w:sz w:val="24"/>
          <w:szCs w:val="24"/>
        </w:rPr>
        <w:t xml:space="preserve"> </w:t>
      </w:r>
      <w:r w:rsidR="6D416479" w:rsidRPr="4DC6A211">
        <w:rPr>
          <w:rFonts w:eastAsia="Times New Roman" w:cs="Times New Roman"/>
          <w:sz w:val="24"/>
          <w:szCs w:val="24"/>
        </w:rPr>
        <w:t>2021.</w:t>
      </w:r>
      <w:r w:rsidR="00F66957">
        <w:rPr>
          <w:rFonts w:eastAsia="Times New Roman" w:cs="Times New Roman"/>
          <w:sz w:val="24"/>
          <w:szCs w:val="24"/>
        </w:rPr>
        <w:t> </w:t>
      </w:r>
      <w:r w:rsidR="6D416479" w:rsidRPr="4DC6A211">
        <w:rPr>
          <w:rFonts w:eastAsia="Times New Roman" w:cs="Times New Roman"/>
          <w:sz w:val="24"/>
          <w:szCs w:val="24"/>
        </w:rPr>
        <w:t xml:space="preserve">gadā </w:t>
      </w:r>
      <w:r w:rsidR="12719F45" w:rsidRPr="4DC6A211">
        <w:rPr>
          <w:rFonts w:eastAsia="Times New Roman" w:cs="Times New Roman"/>
          <w:sz w:val="24"/>
          <w:szCs w:val="24"/>
          <w:shd w:val="clear" w:color="auto" w:fill="FFFFFF"/>
        </w:rPr>
        <w:t>k</w:t>
      </w:r>
      <w:r w:rsidR="12719F45" w:rsidRPr="4DC6A211">
        <w:rPr>
          <w:rFonts w:eastAsia="Times New Roman" w:cs="Times New Roman"/>
          <w:sz w:val="24"/>
          <w:szCs w:val="24"/>
        </w:rPr>
        <w:t xml:space="preserve">ravu satiksmei </w:t>
      </w:r>
      <w:r w:rsidR="756A7B6A" w:rsidRPr="4DC6A211">
        <w:rPr>
          <w:rFonts w:eastAsia="Times New Roman" w:cs="Times New Roman"/>
          <w:sz w:val="24"/>
          <w:szCs w:val="24"/>
        </w:rPr>
        <w:t xml:space="preserve">tika </w:t>
      </w:r>
      <w:r w:rsidR="3DD8812D" w:rsidRPr="4DC6A211">
        <w:rPr>
          <w:rFonts w:eastAsia="Times New Roman" w:cs="Times New Roman"/>
          <w:sz w:val="24"/>
          <w:szCs w:val="24"/>
        </w:rPr>
        <w:t xml:space="preserve">atvērts </w:t>
      </w:r>
      <w:r w:rsidR="4583AF07" w:rsidRPr="4DC6A211">
        <w:rPr>
          <w:rFonts w:eastAsia="Times New Roman" w:cs="Times New Roman"/>
          <w:sz w:val="24"/>
          <w:szCs w:val="24"/>
        </w:rPr>
        <w:t xml:space="preserve">intermodālais </w:t>
      </w:r>
      <w:r w:rsidR="3DD8812D" w:rsidRPr="4DC6A211">
        <w:rPr>
          <w:rFonts w:eastAsia="Times New Roman" w:cs="Times New Roman"/>
          <w:sz w:val="24"/>
          <w:szCs w:val="24"/>
        </w:rPr>
        <w:t>(1435mm/1520mm) Kauņas terminālis</w:t>
      </w:r>
      <w:r w:rsidR="6E44D5FC" w:rsidRPr="4DC6A211">
        <w:rPr>
          <w:rFonts w:eastAsia="Times New Roman" w:cs="Times New Roman"/>
          <w:sz w:val="24"/>
          <w:szCs w:val="24"/>
        </w:rPr>
        <w:t>.</w:t>
      </w:r>
      <w:r w:rsidR="3AD38007" w:rsidRPr="4DC6A211">
        <w:rPr>
          <w:rFonts w:eastAsia="Times New Roman" w:cs="Times New Roman"/>
          <w:sz w:val="24"/>
          <w:szCs w:val="24"/>
        </w:rPr>
        <w:t xml:space="preserve"> </w:t>
      </w:r>
      <w:r w:rsidR="6E44D5FC" w:rsidRPr="4DC6A211">
        <w:rPr>
          <w:rFonts w:eastAsia="Times New Roman" w:cs="Times New Roman"/>
          <w:sz w:val="24"/>
          <w:szCs w:val="24"/>
        </w:rPr>
        <w:t>S</w:t>
      </w:r>
      <w:r w:rsidR="331E828C" w:rsidRPr="4DC6A211">
        <w:rPr>
          <w:rFonts w:eastAsia="Times New Roman" w:cs="Times New Roman"/>
          <w:sz w:val="24"/>
          <w:szCs w:val="24"/>
        </w:rPr>
        <w:t xml:space="preserve">ekcijā </w:t>
      </w:r>
      <w:r w:rsidR="3DD8812D" w:rsidRPr="002245A5">
        <w:rPr>
          <w:rFonts w:eastAsia="Times New Roman" w:cs="Times New Roman"/>
          <w:sz w:val="24"/>
          <w:szCs w:val="24"/>
        </w:rPr>
        <w:t xml:space="preserve">Kauņa </w:t>
      </w:r>
      <w:r w:rsidR="732612C4" w:rsidRPr="002245A5">
        <w:rPr>
          <w:rFonts w:eastAsia="Times New Roman" w:cs="Times New Roman"/>
          <w:sz w:val="24"/>
          <w:szCs w:val="24"/>
        </w:rPr>
        <w:t>-</w:t>
      </w:r>
      <w:r w:rsidR="3DD8812D" w:rsidRPr="002245A5">
        <w:rPr>
          <w:rFonts w:eastAsia="Times New Roman" w:cs="Times New Roman"/>
          <w:sz w:val="24"/>
          <w:szCs w:val="24"/>
        </w:rPr>
        <w:t xml:space="preserve"> Viļņa</w:t>
      </w:r>
      <w:r w:rsidR="0E0BA4F1" w:rsidRPr="002245A5">
        <w:rPr>
          <w:rFonts w:eastAsia="Times New Roman" w:cs="Times New Roman"/>
          <w:sz w:val="24"/>
          <w:szCs w:val="24"/>
        </w:rPr>
        <w:t xml:space="preserve"> </w:t>
      </w:r>
      <w:r w:rsidR="46AB48CE" w:rsidRPr="002245A5">
        <w:rPr>
          <w:rFonts w:eastAsia="Times New Roman" w:cs="Times New Roman"/>
          <w:sz w:val="24"/>
          <w:szCs w:val="24"/>
        </w:rPr>
        <w:t>2021.</w:t>
      </w:r>
      <w:r w:rsidR="00F66957">
        <w:rPr>
          <w:rFonts w:eastAsia="Times New Roman" w:cs="Times New Roman"/>
          <w:sz w:val="24"/>
          <w:szCs w:val="24"/>
        </w:rPr>
        <w:t> </w:t>
      </w:r>
      <w:r w:rsidR="46AB48CE" w:rsidRPr="002245A5">
        <w:rPr>
          <w:rFonts w:eastAsia="Times New Roman" w:cs="Times New Roman"/>
          <w:sz w:val="24"/>
          <w:szCs w:val="24"/>
        </w:rPr>
        <w:t xml:space="preserve">gada nogalē </w:t>
      </w:r>
      <w:r w:rsidR="6E44D5FC" w:rsidRPr="002245A5">
        <w:rPr>
          <w:rFonts w:eastAsia="Times New Roman" w:cs="Times New Roman"/>
          <w:sz w:val="24"/>
          <w:szCs w:val="24"/>
        </w:rPr>
        <w:t xml:space="preserve">tika </w:t>
      </w:r>
      <w:r w:rsidR="145944BA" w:rsidRPr="002245A5">
        <w:rPr>
          <w:rFonts w:eastAsia="Times New Roman" w:cs="Times New Roman"/>
          <w:sz w:val="24"/>
          <w:szCs w:val="24"/>
        </w:rPr>
        <w:t xml:space="preserve">apstiprināta </w:t>
      </w:r>
      <w:r w:rsidR="3DD8812D" w:rsidRPr="002245A5">
        <w:rPr>
          <w:rFonts w:eastAsia="Times New Roman" w:cs="Times New Roman"/>
          <w:sz w:val="24"/>
          <w:szCs w:val="24"/>
        </w:rPr>
        <w:t>optimālā Rail Baltica dzelzceļa trases alternatīva</w:t>
      </w:r>
      <w:r w:rsidR="145944BA" w:rsidRPr="002245A5">
        <w:rPr>
          <w:rFonts w:eastAsia="Times New Roman" w:cs="Times New Roman"/>
          <w:sz w:val="24"/>
          <w:szCs w:val="24"/>
        </w:rPr>
        <w:t xml:space="preserve"> un</w:t>
      </w:r>
      <w:r w:rsidR="0E0BA4F1" w:rsidRPr="002245A5">
        <w:rPr>
          <w:rFonts w:eastAsia="Times New Roman" w:cs="Times New Roman"/>
          <w:sz w:val="24"/>
          <w:szCs w:val="24"/>
        </w:rPr>
        <w:t xml:space="preserve"> </w:t>
      </w:r>
      <w:r w:rsidR="6E44D5FC" w:rsidRPr="002245A5">
        <w:rPr>
          <w:rFonts w:eastAsia="Times New Roman" w:cs="Times New Roman"/>
          <w:sz w:val="24"/>
          <w:szCs w:val="24"/>
        </w:rPr>
        <w:t xml:space="preserve">ir </w:t>
      </w:r>
      <w:r w:rsidR="0E0BA4F1" w:rsidRPr="002245A5">
        <w:rPr>
          <w:rFonts w:eastAsia="Times New Roman" w:cs="Times New Roman"/>
          <w:sz w:val="24"/>
          <w:szCs w:val="24"/>
        </w:rPr>
        <w:t>i</w:t>
      </w:r>
      <w:r w:rsidR="3DD8812D" w:rsidRPr="002245A5">
        <w:rPr>
          <w:rFonts w:eastAsia="Times New Roman" w:cs="Times New Roman"/>
          <w:sz w:val="24"/>
          <w:szCs w:val="24"/>
        </w:rPr>
        <w:t>zsludināts</w:t>
      </w:r>
      <w:r w:rsidR="3DD8812D" w:rsidRPr="002245A5">
        <w:rPr>
          <w:rStyle w:val="Strong"/>
          <w:rFonts w:eastAsia="Times New Roman" w:cs="Times New Roman"/>
          <w:b w:val="0"/>
          <w:bCs w:val="0"/>
          <w:sz w:val="24"/>
          <w:szCs w:val="24"/>
        </w:rPr>
        <w:t xml:space="preserve"> publiskā </w:t>
      </w:r>
      <w:r w:rsidR="3DD8812D" w:rsidRPr="002245A5">
        <w:rPr>
          <w:rStyle w:val="Strong"/>
          <w:rFonts w:eastAsia="Times New Roman" w:cs="Times New Roman"/>
          <w:b w:val="0"/>
          <w:bCs w:val="0"/>
          <w:sz w:val="24"/>
          <w:szCs w:val="24"/>
        </w:rPr>
        <w:lastRenderedPageBreak/>
        <w:t xml:space="preserve">iepirkuma konkurss par </w:t>
      </w:r>
      <w:r w:rsidR="145944BA" w:rsidRPr="002245A5">
        <w:rPr>
          <w:rStyle w:val="Strong"/>
          <w:rFonts w:eastAsia="Times New Roman" w:cs="Times New Roman"/>
          <w:b w:val="0"/>
          <w:bCs w:val="0"/>
          <w:sz w:val="24"/>
          <w:szCs w:val="24"/>
        </w:rPr>
        <w:t>būv</w:t>
      </w:r>
      <w:r w:rsidR="3DD8812D" w:rsidRPr="002245A5">
        <w:rPr>
          <w:rStyle w:val="Strong"/>
          <w:rFonts w:eastAsia="Times New Roman" w:cs="Times New Roman"/>
          <w:b w:val="0"/>
          <w:bCs w:val="0"/>
          <w:sz w:val="24"/>
          <w:szCs w:val="24"/>
        </w:rPr>
        <w:t>projektēšanas pakalpojumiem.</w:t>
      </w:r>
      <w:r w:rsidR="469421AF" w:rsidRPr="002245A5">
        <w:rPr>
          <w:rStyle w:val="Strong"/>
          <w:rFonts w:eastAsia="Times New Roman" w:cs="Times New Roman"/>
          <w:b w:val="0"/>
          <w:bCs w:val="0"/>
          <w:sz w:val="24"/>
          <w:szCs w:val="24"/>
        </w:rPr>
        <w:t xml:space="preserve"> </w:t>
      </w:r>
      <w:r w:rsidR="36CE345F" w:rsidRPr="002245A5">
        <w:rPr>
          <w:rStyle w:val="Strong"/>
          <w:rFonts w:eastAsia="Times New Roman" w:cs="Times New Roman"/>
          <w:b w:val="0"/>
          <w:bCs w:val="0"/>
          <w:sz w:val="24"/>
          <w:szCs w:val="24"/>
        </w:rPr>
        <w:t xml:space="preserve">Saistībā ar </w:t>
      </w:r>
      <w:r w:rsidR="05191421" w:rsidRPr="002245A5">
        <w:rPr>
          <w:rStyle w:val="Strong"/>
          <w:rFonts w:eastAsia="Times New Roman" w:cs="Times New Roman"/>
          <w:b w:val="0"/>
          <w:bCs w:val="0"/>
          <w:sz w:val="24"/>
          <w:szCs w:val="24"/>
        </w:rPr>
        <w:t xml:space="preserve">Rail Baltica izbūvei nepieciešamo zemju atsavināšanu </w:t>
      </w:r>
      <w:r w:rsidR="331E828C" w:rsidRPr="002245A5">
        <w:rPr>
          <w:rStyle w:val="Strong"/>
          <w:rFonts w:eastAsia="Times New Roman" w:cs="Times New Roman"/>
          <w:b w:val="0"/>
          <w:bCs w:val="0"/>
          <w:sz w:val="24"/>
          <w:szCs w:val="24"/>
        </w:rPr>
        <w:t>šajās sekcijā</w:t>
      </w:r>
      <w:r w:rsidR="05191421" w:rsidRPr="002245A5">
        <w:rPr>
          <w:rStyle w:val="Strong"/>
          <w:rFonts w:eastAsia="Times New Roman" w:cs="Times New Roman"/>
          <w:b w:val="0"/>
          <w:bCs w:val="0"/>
          <w:sz w:val="24"/>
          <w:szCs w:val="24"/>
        </w:rPr>
        <w:t>s</w:t>
      </w:r>
      <w:r w:rsidR="36CE345F" w:rsidRPr="002245A5">
        <w:rPr>
          <w:rStyle w:val="Strong"/>
          <w:rFonts w:eastAsia="Times New Roman" w:cs="Times New Roman"/>
          <w:b w:val="0"/>
          <w:bCs w:val="0"/>
          <w:sz w:val="24"/>
          <w:szCs w:val="24"/>
        </w:rPr>
        <w:t xml:space="preserve"> </w:t>
      </w:r>
      <w:r w:rsidR="2B155717" w:rsidRPr="002245A5">
        <w:rPr>
          <w:rFonts w:eastAsia="Times New Roman" w:cs="Times New Roman"/>
          <w:sz w:val="24"/>
          <w:szCs w:val="24"/>
        </w:rPr>
        <w:t xml:space="preserve">Lietuva strādā </w:t>
      </w:r>
      <w:r w:rsidR="3DD8812D" w:rsidRPr="002245A5">
        <w:rPr>
          <w:rFonts w:eastAsia="Times New Roman" w:cs="Times New Roman"/>
          <w:sz w:val="24"/>
          <w:szCs w:val="24"/>
        </w:rPr>
        <w:t>p</w:t>
      </w:r>
      <w:r w:rsidR="3DD8812D" w:rsidRPr="0074124C">
        <w:rPr>
          <w:rFonts w:eastAsia="Courier New" w:cs="Times New Roman"/>
          <w:sz w:val="24"/>
          <w:szCs w:val="24"/>
        </w:rPr>
        <w:t>ie normatīvo aktu izstrādes, kas atsa</w:t>
      </w:r>
      <w:r w:rsidR="3DD8812D" w:rsidRPr="002245A5">
        <w:rPr>
          <w:rFonts w:eastAsia="Times New Roman" w:cs="Times New Roman"/>
          <w:sz w:val="24"/>
          <w:szCs w:val="24"/>
        </w:rPr>
        <w:t xml:space="preserve">vināšanu </w:t>
      </w:r>
      <w:r w:rsidR="366D22B0" w:rsidRPr="002245A5">
        <w:rPr>
          <w:rFonts w:eastAsia="Times New Roman" w:cs="Times New Roman"/>
          <w:sz w:val="24"/>
          <w:szCs w:val="24"/>
        </w:rPr>
        <w:t xml:space="preserve">ļautu </w:t>
      </w:r>
      <w:r w:rsidR="5A97A302" w:rsidRPr="002245A5">
        <w:rPr>
          <w:rFonts w:eastAsia="Times New Roman" w:cs="Times New Roman"/>
          <w:sz w:val="24"/>
          <w:szCs w:val="24"/>
        </w:rPr>
        <w:t>veikt vienlaicīgi ar būv</w:t>
      </w:r>
      <w:r w:rsidR="5A97A302" w:rsidRPr="0074124C">
        <w:rPr>
          <w:rFonts w:eastAsia="Courier New" w:cs="Times New Roman"/>
          <w:sz w:val="24"/>
          <w:szCs w:val="24"/>
        </w:rPr>
        <w:t>projektēšan</w:t>
      </w:r>
      <w:r w:rsidR="5A97A302">
        <w:rPr>
          <w:rFonts w:eastAsia="Courier New" w:cs="Times New Roman"/>
          <w:sz w:val="24"/>
          <w:szCs w:val="24"/>
        </w:rPr>
        <w:t>u</w:t>
      </w:r>
      <w:r w:rsidR="368500A8" w:rsidRPr="0074124C">
        <w:rPr>
          <w:rFonts w:eastAsia="Courier New" w:cs="Times New Roman"/>
          <w:sz w:val="24"/>
          <w:szCs w:val="24"/>
        </w:rPr>
        <w:t xml:space="preserve">. </w:t>
      </w:r>
      <w:r w:rsidR="65B9D695">
        <w:rPr>
          <w:rFonts w:eastAsia="Courier New" w:cs="Times New Roman"/>
          <w:sz w:val="24"/>
          <w:szCs w:val="24"/>
        </w:rPr>
        <w:t xml:space="preserve">Lietuvā plānotas </w:t>
      </w:r>
      <w:r w:rsidR="3EB4E045">
        <w:rPr>
          <w:rFonts w:eastAsia="Courier New" w:cs="Times New Roman"/>
          <w:sz w:val="24"/>
          <w:szCs w:val="24"/>
        </w:rPr>
        <w:t>10 reģionālās stacijas</w:t>
      </w:r>
      <w:r w:rsidR="0B4E488F">
        <w:rPr>
          <w:rFonts w:eastAsia="Courier New" w:cs="Times New Roman"/>
          <w:sz w:val="24"/>
          <w:szCs w:val="24"/>
        </w:rPr>
        <w:t xml:space="preserve">. </w:t>
      </w:r>
      <w:r w:rsidR="152334CF" w:rsidRPr="0074124C">
        <w:rPr>
          <w:rFonts w:eastAsia="Courier New" w:cs="Times New Roman"/>
          <w:sz w:val="24"/>
          <w:szCs w:val="24"/>
        </w:rPr>
        <w:t xml:space="preserve">Turpinās </w:t>
      </w:r>
      <w:r w:rsidR="152334CF" w:rsidRPr="0074124C">
        <w:rPr>
          <w:rFonts w:cs="Times New Roman"/>
          <w:sz w:val="24"/>
          <w:szCs w:val="24"/>
          <w:shd w:val="clear" w:color="auto" w:fill="FFFFFF"/>
        </w:rPr>
        <w:t>Viļņas Centrālās dzelzceļa stacijas rekonstrukcijas projekts, kas ļaus savienot Viļņu, Rīgu un Tallinu</w:t>
      </w:r>
      <w:r w:rsidR="02D1C519" w:rsidRPr="0074124C">
        <w:rPr>
          <w:rFonts w:cs="Times New Roman"/>
          <w:sz w:val="24"/>
          <w:szCs w:val="24"/>
          <w:shd w:val="clear" w:color="auto" w:fill="FFFFFF"/>
        </w:rPr>
        <w:t xml:space="preserve"> vienotā Rail Baltica maršrutā</w:t>
      </w:r>
      <w:r w:rsidR="368500A8" w:rsidRPr="0074124C">
        <w:rPr>
          <w:rFonts w:cs="Times New Roman"/>
          <w:sz w:val="24"/>
          <w:szCs w:val="24"/>
          <w:shd w:val="clear" w:color="auto" w:fill="FFFFFF"/>
        </w:rPr>
        <w:t xml:space="preserve">, kā </w:t>
      </w:r>
      <w:r w:rsidR="1516B6DE" w:rsidRPr="0074124C">
        <w:rPr>
          <w:rFonts w:cs="Times New Roman"/>
          <w:sz w:val="24"/>
          <w:szCs w:val="24"/>
          <w:shd w:val="clear" w:color="auto" w:fill="FFFFFF"/>
        </w:rPr>
        <w:t xml:space="preserve">arī </w:t>
      </w:r>
      <w:r w:rsidR="18A12986">
        <w:rPr>
          <w:rFonts w:cs="Times New Roman"/>
          <w:sz w:val="24"/>
          <w:szCs w:val="24"/>
          <w:shd w:val="clear" w:color="auto" w:fill="FFFFFF"/>
        </w:rPr>
        <w:t xml:space="preserve">darbs </w:t>
      </w:r>
      <w:r w:rsidR="1516B6DE" w:rsidRPr="0074124C">
        <w:rPr>
          <w:rFonts w:cs="Times New Roman"/>
          <w:sz w:val="24"/>
          <w:szCs w:val="24"/>
          <w:shd w:val="clear" w:color="auto" w:fill="FFFFFF"/>
        </w:rPr>
        <w:t xml:space="preserve">pie </w:t>
      </w:r>
      <w:r w:rsidR="6BFE0695">
        <w:rPr>
          <w:rFonts w:cs="Times New Roman"/>
          <w:sz w:val="24"/>
          <w:szCs w:val="24"/>
          <w:shd w:val="clear" w:color="auto" w:fill="FFFFFF"/>
        </w:rPr>
        <w:t>Panevēžas</w:t>
      </w:r>
      <w:r w:rsidR="6BFE0695" w:rsidRPr="0074124C">
        <w:rPr>
          <w:rFonts w:cs="Times New Roman"/>
          <w:sz w:val="24"/>
          <w:szCs w:val="24"/>
          <w:shd w:val="clear" w:color="auto" w:fill="FFFFFF"/>
        </w:rPr>
        <w:t xml:space="preserve"> </w:t>
      </w:r>
      <w:r w:rsidR="1516B6DE" w:rsidRPr="0074124C">
        <w:rPr>
          <w:rFonts w:cs="Times New Roman"/>
          <w:sz w:val="24"/>
          <w:szCs w:val="24"/>
          <w:shd w:val="clear" w:color="auto" w:fill="FFFFFF"/>
        </w:rPr>
        <w:t xml:space="preserve">un </w:t>
      </w:r>
      <w:r w:rsidR="6BFE0695" w:rsidRPr="0074124C">
        <w:rPr>
          <w:rFonts w:cs="Times New Roman"/>
          <w:sz w:val="24"/>
          <w:szCs w:val="24"/>
          <w:shd w:val="clear" w:color="auto" w:fill="FFFFFF"/>
        </w:rPr>
        <w:t>Kau</w:t>
      </w:r>
      <w:r w:rsidR="6BFE0695">
        <w:rPr>
          <w:rFonts w:cs="Times New Roman"/>
          <w:sz w:val="24"/>
          <w:szCs w:val="24"/>
          <w:shd w:val="clear" w:color="auto" w:fill="FFFFFF"/>
        </w:rPr>
        <w:t>ņ</w:t>
      </w:r>
      <w:r w:rsidR="6BFE0695" w:rsidRPr="0074124C">
        <w:rPr>
          <w:rFonts w:cs="Times New Roman"/>
          <w:sz w:val="24"/>
          <w:szCs w:val="24"/>
          <w:shd w:val="clear" w:color="auto" w:fill="FFFFFF"/>
        </w:rPr>
        <w:t xml:space="preserve">as </w:t>
      </w:r>
      <w:r w:rsidR="1516B6DE" w:rsidRPr="0074124C">
        <w:rPr>
          <w:rFonts w:cs="Times New Roman"/>
          <w:sz w:val="24"/>
          <w:szCs w:val="24"/>
          <w:shd w:val="clear" w:color="auto" w:fill="FFFFFF"/>
        </w:rPr>
        <w:t>Rail Baltica starptautisko dzelzceļa staciju izveides.</w:t>
      </w:r>
      <w:r w:rsidR="5A3C309E">
        <w:rPr>
          <w:rFonts w:cs="Times New Roman"/>
          <w:sz w:val="24"/>
          <w:szCs w:val="24"/>
          <w:shd w:val="clear" w:color="auto" w:fill="FFFFFF"/>
        </w:rPr>
        <w:t xml:space="preserve"> Rail Baltica trases garu</w:t>
      </w:r>
      <w:r w:rsidR="2541556B">
        <w:rPr>
          <w:rFonts w:cs="Times New Roman"/>
          <w:sz w:val="24"/>
          <w:szCs w:val="24"/>
          <w:shd w:val="clear" w:color="auto" w:fill="FFFFFF"/>
        </w:rPr>
        <w:t>m</w:t>
      </w:r>
      <w:r w:rsidR="5A3C309E">
        <w:rPr>
          <w:rFonts w:cs="Times New Roman"/>
          <w:sz w:val="24"/>
          <w:szCs w:val="24"/>
          <w:shd w:val="clear" w:color="auto" w:fill="FFFFFF"/>
        </w:rPr>
        <w:t xml:space="preserve">s Lietuvā ir </w:t>
      </w:r>
      <w:r w:rsidR="2541556B">
        <w:rPr>
          <w:rFonts w:cs="Times New Roman"/>
          <w:sz w:val="24"/>
          <w:szCs w:val="24"/>
          <w:shd w:val="clear" w:color="auto" w:fill="FFFFFF"/>
        </w:rPr>
        <w:t>392 km.</w:t>
      </w:r>
    </w:p>
    <w:p w14:paraId="67BD0B30" w14:textId="01DFB80B" w:rsidR="00773B01" w:rsidRPr="00773B01" w:rsidRDefault="00773B01" w:rsidP="00412DC9">
      <w:pPr>
        <w:spacing w:after="120" w:line="240" w:lineRule="auto"/>
        <w:ind w:firstLine="709"/>
        <w:jc w:val="center"/>
        <w:rPr>
          <w:rFonts w:cs="Times New Roman"/>
          <w:b/>
          <w:bCs/>
          <w:sz w:val="24"/>
          <w:szCs w:val="24"/>
        </w:rPr>
      </w:pPr>
      <w:r w:rsidRPr="00773B01">
        <w:rPr>
          <w:rFonts w:cs="Times New Roman"/>
          <w:b/>
          <w:bCs/>
          <w:sz w:val="24"/>
          <w:szCs w:val="24"/>
        </w:rPr>
        <w:t xml:space="preserve">Krievijas iebrukuma Ukrainā ietekme uz </w:t>
      </w:r>
      <w:r w:rsidR="00C56EA2">
        <w:rPr>
          <w:rFonts w:cs="Times New Roman"/>
          <w:b/>
          <w:bCs/>
          <w:sz w:val="24"/>
          <w:szCs w:val="24"/>
        </w:rPr>
        <w:t>P</w:t>
      </w:r>
      <w:r w:rsidRPr="00773B01">
        <w:rPr>
          <w:rFonts w:cs="Times New Roman"/>
          <w:b/>
          <w:bCs/>
          <w:sz w:val="24"/>
          <w:szCs w:val="24"/>
        </w:rPr>
        <w:t>rojektu</w:t>
      </w:r>
    </w:p>
    <w:p w14:paraId="0E25AC89" w14:textId="04367EDA" w:rsidR="00773B01" w:rsidRDefault="00773B01" w:rsidP="00990A37">
      <w:pPr>
        <w:tabs>
          <w:tab w:val="left" w:pos="709"/>
        </w:tabs>
        <w:spacing w:after="0" w:line="240" w:lineRule="auto"/>
        <w:jc w:val="both"/>
        <w:rPr>
          <w:rFonts w:cs="Times New Roman"/>
          <w:sz w:val="24"/>
          <w:szCs w:val="24"/>
        </w:rPr>
      </w:pPr>
      <w:r>
        <w:rPr>
          <w:rFonts w:cs="Times New Roman"/>
          <w:sz w:val="24"/>
          <w:szCs w:val="24"/>
        </w:rPr>
        <w:tab/>
      </w:r>
      <w:r w:rsidR="00155602">
        <w:rPr>
          <w:rFonts w:cs="Times New Roman"/>
          <w:sz w:val="24"/>
          <w:szCs w:val="24"/>
        </w:rPr>
        <w:tab/>
      </w:r>
      <w:r w:rsidRPr="00773B01">
        <w:rPr>
          <w:rFonts w:cs="Times New Roman"/>
          <w:sz w:val="24"/>
          <w:szCs w:val="24"/>
        </w:rPr>
        <w:t xml:space="preserve">2022. gada 28. marta </w:t>
      </w:r>
      <w:r w:rsidR="00C56EA2">
        <w:rPr>
          <w:rFonts w:cs="Times New Roman"/>
          <w:sz w:val="24"/>
          <w:szCs w:val="24"/>
        </w:rPr>
        <w:t>P</w:t>
      </w:r>
      <w:r w:rsidRPr="00773B01">
        <w:rPr>
          <w:rFonts w:cs="Times New Roman"/>
          <w:sz w:val="24"/>
          <w:szCs w:val="24"/>
        </w:rPr>
        <w:t>rojekta vadības grupas (</w:t>
      </w:r>
      <w:r w:rsidRPr="00773B01">
        <w:rPr>
          <w:rFonts w:cs="Times New Roman"/>
          <w:i/>
          <w:iCs/>
          <w:sz w:val="24"/>
          <w:szCs w:val="24"/>
        </w:rPr>
        <w:t>Task Force</w:t>
      </w:r>
      <w:r w:rsidRPr="00773B01">
        <w:rPr>
          <w:rFonts w:cs="Times New Roman"/>
          <w:sz w:val="24"/>
          <w:szCs w:val="24"/>
        </w:rPr>
        <w:t xml:space="preserve">) sanāksmē Eiropas Klimata, inovāciju un tīklu izpildaģentūras (turpmāk – CINEA) pārstāvis informēja iesaistītās puses, ka CINEA izplatīs skaidru paziņojumu par pilnīgu atbalstu Rail Baltica projekta un visu līdzšinējo saistību izpildes turpināšanai, atzīmējot </w:t>
      </w:r>
      <w:r w:rsidR="00FA586F">
        <w:rPr>
          <w:rFonts w:cs="Times New Roman"/>
          <w:sz w:val="24"/>
          <w:szCs w:val="24"/>
        </w:rPr>
        <w:t>P</w:t>
      </w:r>
      <w:r w:rsidRPr="00773B01">
        <w:rPr>
          <w:rFonts w:cs="Times New Roman"/>
          <w:sz w:val="24"/>
          <w:szCs w:val="24"/>
        </w:rPr>
        <w:t xml:space="preserve">rojekta stratēģiskās nozīmības pieaugumu. </w:t>
      </w:r>
      <w:r>
        <w:rPr>
          <w:rFonts w:cs="Times New Roman"/>
          <w:sz w:val="24"/>
          <w:szCs w:val="24"/>
        </w:rPr>
        <w:tab/>
      </w:r>
    </w:p>
    <w:p w14:paraId="1021C9F1" w14:textId="0D6CECCD" w:rsidR="00773B01" w:rsidRPr="00773B01" w:rsidRDefault="00773B01" w:rsidP="00990A37">
      <w:pPr>
        <w:tabs>
          <w:tab w:val="left" w:pos="709"/>
        </w:tabs>
        <w:spacing w:after="0" w:line="240" w:lineRule="auto"/>
        <w:jc w:val="both"/>
        <w:rPr>
          <w:rFonts w:cs="Times New Roman"/>
          <w:sz w:val="24"/>
          <w:szCs w:val="24"/>
        </w:rPr>
      </w:pPr>
      <w:r>
        <w:rPr>
          <w:rFonts w:cs="Times New Roman"/>
          <w:sz w:val="24"/>
          <w:szCs w:val="24"/>
        </w:rPr>
        <w:tab/>
      </w:r>
      <w:r w:rsidR="00C56EA2">
        <w:rPr>
          <w:rFonts w:cs="Times New Roman"/>
          <w:sz w:val="24"/>
          <w:szCs w:val="24"/>
        </w:rPr>
        <w:t>P</w:t>
      </w:r>
      <w:r w:rsidRPr="00773B01">
        <w:rPr>
          <w:rFonts w:cs="Times New Roman"/>
          <w:sz w:val="24"/>
          <w:szCs w:val="24"/>
        </w:rPr>
        <w:t xml:space="preserve">rojekta īstenotājiem, savstarpējā koordinācijā Baltijas līmenī ir uzdevums nostiprināt pārliecību par </w:t>
      </w:r>
      <w:r w:rsidR="00C56EA2">
        <w:rPr>
          <w:rFonts w:cs="Times New Roman"/>
          <w:sz w:val="24"/>
          <w:szCs w:val="24"/>
        </w:rPr>
        <w:t>P</w:t>
      </w:r>
      <w:r w:rsidRPr="00773B01">
        <w:rPr>
          <w:rFonts w:cs="Times New Roman"/>
          <w:sz w:val="24"/>
          <w:szCs w:val="24"/>
        </w:rPr>
        <w:t xml:space="preserve">rojekta turpināšanu plānotajā apmērā un laika ietvarā gan komunikācijā ar esošajiem, gan potenciālajiem piegādātājiem un nākotnes lietotājiem un klientiem. Savukārt sadarbībā ar Eiropas Komisiju un CINEA plānots izvērtēt un nepieciešamības gadījumā koriģēt noslēgtajos finansēšanas līgumos noteiktos rezultatīvos rādītājus un termiņus. Ņemot vērā, ka SIA </w:t>
      </w:r>
      <w:r w:rsidRPr="00773B01">
        <w:rPr>
          <w:sz w:val="24"/>
          <w:szCs w:val="24"/>
          <w:lang w:val="lv"/>
        </w:rPr>
        <w:t>"</w:t>
      </w:r>
      <w:r w:rsidRPr="00773B01">
        <w:rPr>
          <w:rFonts w:cs="Times New Roman"/>
          <w:sz w:val="24"/>
          <w:szCs w:val="24"/>
        </w:rPr>
        <w:t>Eiropas dzelzceļa līnijas</w:t>
      </w:r>
      <w:r w:rsidRPr="00773B01">
        <w:rPr>
          <w:sz w:val="24"/>
          <w:szCs w:val="24"/>
          <w:lang w:val="lv"/>
        </w:rPr>
        <w:t xml:space="preserve">" </w:t>
      </w:r>
      <w:r w:rsidRPr="00773B01">
        <w:rPr>
          <w:rFonts w:cs="Times New Roman"/>
          <w:sz w:val="24"/>
          <w:szCs w:val="24"/>
        </w:rPr>
        <w:t>2021.</w:t>
      </w:r>
      <w:r w:rsidR="00BE648F">
        <w:rPr>
          <w:rFonts w:cs="Times New Roman"/>
          <w:sz w:val="24"/>
          <w:szCs w:val="24"/>
        </w:rPr>
        <w:t> </w:t>
      </w:r>
      <w:r w:rsidRPr="00773B01">
        <w:rPr>
          <w:rFonts w:cs="Times New Roman"/>
          <w:sz w:val="24"/>
          <w:szCs w:val="24"/>
        </w:rPr>
        <w:t>gadā izsludināja Latvijas pamattrases būvniecības iepirkumu, kuram pretendenti finanšu piedāvājumus gatavos šogad, pastāv risks, ka izcenojumos tiek ņemta vērā augsta risku ietekme</w:t>
      </w:r>
      <w:r w:rsidR="00535446">
        <w:rPr>
          <w:rFonts w:cs="Times New Roman"/>
          <w:sz w:val="24"/>
          <w:szCs w:val="24"/>
        </w:rPr>
        <w:t>. Tā kā šī ietekme turpmāk</w:t>
      </w:r>
      <w:r w:rsidRPr="00773B01">
        <w:rPr>
          <w:rFonts w:cs="Times New Roman"/>
          <w:sz w:val="24"/>
          <w:szCs w:val="24"/>
        </w:rPr>
        <w:t xml:space="preserve"> varētu stabilizēties</w:t>
      </w:r>
      <w:r w:rsidR="00535446">
        <w:rPr>
          <w:rFonts w:cs="Times New Roman"/>
          <w:sz w:val="24"/>
          <w:szCs w:val="24"/>
        </w:rPr>
        <w:t>,</w:t>
      </w:r>
      <w:r w:rsidR="000F114D">
        <w:rPr>
          <w:rFonts w:cs="Times New Roman"/>
          <w:sz w:val="24"/>
          <w:szCs w:val="24"/>
        </w:rPr>
        <w:t xml:space="preserve"> </w:t>
      </w:r>
      <w:r w:rsidRPr="00773B01">
        <w:rPr>
          <w:rFonts w:cs="Times New Roman"/>
          <w:sz w:val="24"/>
          <w:szCs w:val="24"/>
        </w:rPr>
        <w:t xml:space="preserve">uzmanīgi jāvērtē piedāvājumi kontekstā ar dinamiku tirgū. </w:t>
      </w:r>
    </w:p>
    <w:p w14:paraId="26212969" w14:textId="77777777" w:rsidR="00773B01" w:rsidRPr="00493755" w:rsidRDefault="00773B01" w:rsidP="00983058">
      <w:pPr>
        <w:widowControl w:val="0"/>
        <w:adjustRightInd w:val="0"/>
        <w:spacing w:after="0" w:line="240" w:lineRule="auto"/>
        <w:ind w:firstLine="720"/>
        <w:jc w:val="both"/>
        <w:textAlignment w:val="baseline"/>
        <w:rPr>
          <w:rFonts w:eastAsia="Times New Roman" w:cs="Times New Roman"/>
          <w:sz w:val="24"/>
          <w:szCs w:val="24"/>
          <w:lang w:val="lv"/>
        </w:rPr>
      </w:pPr>
    </w:p>
    <w:tbl>
      <w:tblPr>
        <w:tblW w:w="8850" w:type="dxa"/>
        <w:tblLook w:val="04A0" w:firstRow="1" w:lastRow="0" w:firstColumn="1" w:lastColumn="0" w:noHBand="0" w:noVBand="1"/>
      </w:tblPr>
      <w:tblGrid>
        <w:gridCol w:w="8850"/>
      </w:tblGrid>
      <w:tr w:rsidR="00F30AE0" w:rsidRPr="00493755" w14:paraId="0597C1A8" w14:textId="77777777" w:rsidTr="004A311B">
        <w:trPr>
          <w:trHeight w:val="311"/>
        </w:trPr>
        <w:tc>
          <w:tcPr>
            <w:tcW w:w="8850" w:type="dxa"/>
            <w:tcBorders>
              <w:top w:val="nil"/>
              <w:left w:val="nil"/>
              <w:bottom w:val="nil"/>
              <w:right w:val="nil"/>
            </w:tcBorders>
            <w:shd w:val="clear" w:color="auto" w:fill="auto"/>
            <w:noWrap/>
            <w:vAlign w:val="bottom"/>
            <w:hideMark/>
          </w:tcPr>
          <w:p w14:paraId="77C5E3FA" w14:textId="6687B91F" w:rsidR="00B85681" w:rsidRPr="00493755" w:rsidRDefault="00B85681" w:rsidP="00BC5DCB">
            <w:pPr>
              <w:spacing w:after="0" w:line="240" w:lineRule="auto"/>
              <w:rPr>
                <w:rFonts w:eastAsia="Times New Roman" w:cs="Times New Roman"/>
                <w:color w:val="000000"/>
                <w:sz w:val="24"/>
                <w:szCs w:val="24"/>
                <w:lang w:eastAsia="en-GB"/>
              </w:rPr>
            </w:pPr>
          </w:p>
        </w:tc>
      </w:tr>
    </w:tbl>
    <w:p w14:paraId="147B4DBB" w14:textId="473C3900" w:rsidR="00274C76" w:rsidRPr="00493755" w:rsidRDefault="00274C76" w:rsidP="00274C76">
      <w:pPr>
        <w:tabs>
          <w:tab w:val="left" w:pos="993"/>
        </w:tabs>
        <w:spacing w:before="120" w:after="0" w:line="240" w:lineRule="auto"/>
        <w:contextualSpacing/>
        <w:jc w:val="right"/>
        <w:rPr>
          <w:rFonts w:cs="Times New Roman"/>
          <w:bCs/>
          <w:sz w:val="22"/>
        </w:rPr>
      </w:pPr>
    </w:p>
    <w:p w14:paraId="57D67FD5" w14:textId="77777777" w:rsidR="001D19AB" w:rsidRPr="00493755" w:rsidRDefault="001D19AB" w:rsidP="001D19AB">
      <w:pPr>
        <w:tabs>
          <w:tab w:val="left" w:pos="7088"/>
        </w:tabs>
        <w:spacing w:after="0" w:line="240" w:lineRule="auto"/>
        <w:ind w:left="851"/>
        <w:rPr>
          <w:rFonts w:eastAsia="Times New Roman" w:cs="Times New Roman"/>
          <w:sz w:val="24"/>
          <w:szCs w:val="24"/>
          <w:lang w:val="cs-CZ"/>
        </w:rPr>
      </w:pPr>
    </w:p>
    <w:p w14:paraId="6D2DFB0C" w14:textId="355CC8CF" w:rsidR="00B56B0C" w:rsidRPr="00493755" w:rsidRDefault="00B56B0C" w:rsidP="001D19AB">
      <w:pPr>
        <w:tabs>
          <w:tab w:val="left" w:pos="7088"/>
        </w:tabs>
        <w:spacing w:after="0" w:line="240" w:lineRule="auto"/>
        <w:ind w:left="851"/>
        <w:rPr>
          <w:rFonts w:eastAsia="Times New Roman" w:cs="Times New Roman"/>
          <w:sz w:val="24"/>
          <w:szCs w:val="24"/>
          <w:lang w:val="cs-CZ"/>
        </w:rPr>
      </w:pPr>
    </w:p>
    <w:p w14:paraId="1F37B28A" w14:textId="568FFEC7" w:rsidR="001D19AB" w:rsidRPr="00493755" w:rsidRDefault="001D19AB" w:rsidP="0064370B">
      <w:pPr>
        <w:tabs>
          <w:tab w:val="left" w:pos="7088"/>
        </w:tabs>
        <w:spacing w:after="0" w:line="240" w:lineRule="auto"/>
        <w:rPr>
          <w:rFonts w:eastAsia="Times New Roman" w:cs="Times New Roman"/>
          <w:sz w:val="24"/>
          <w:szCs w:val="24"/>
          <w:lang w:val="cs-CZ"/>
        </w:rPr>
      </w:pPr>
      <w:r w:rsidRPr="00493755">
        <w:rPr>
          <w:rFonts w:eastAsia="Times New Roman" w:cs="Times New Roman"/>
          <w:sz w:val="24"/>
          <w:szCs w:val="24"/>
          <w:lang w:val="cs-CZ"/>
        </w:rPr>
        <w:t>Satiksmes ministrs</w:t>
      </w:r>
      <w:r w:rsidRPr="00493755">
        <w:rPr>
          <w:rFonts w:eastAsia="Times New Roman" w:cs="Times New Roman"/>
          <w:sz w:val="24"/>
          <w:szCs w:val="24"/>
          <w:lang w:val="cs-CZ"/>
        </w:rPr>
        <w:tab/>
        <w:t xml:space="preserve">T. Linkaits </w:t>
      </w:r>
    </w:p>
    <w:p w14:paraId="10071652" w14:textId="77777777" w:rsidR="001D19AB" w:rsidRPr="00493755" w:rsidRDefault="001D19AB" w:rsidP="001D19AB">
      <w:pPr>
        <w:tabs>
          <w:tab w:val="left" w:pos="7088"/>
        </w:tabs>
        <w:spacing w:after="0" w:line="240" w:lineRule="auto"/>
        <w:ind w:left="851"/>
        <w:rPr>
          <w:rFonts w:eastAsia="Times New Roman" w:cs="Times New Roman"/>
          <w:sz w:val="24"/>
          <w:szCs w:val="24"/>
          <w:lang w:val="cs-CZ"/>
        </w:rPr>
      </w:pPr>
    </w:p>
    <w:p w14:paraId="09FBE741" w14:textId="77777777" w:rsidR="00161152" w:rsidRPr="00493755" w:rsidRDefault="00161152" w:rsidP="0064370B">
      <w:pPr>
        <w:tabs>
          <w:tab w:val="left" w:pos="7088"/>
        </w:tabs>
        <w:spacing w:after="0" w:line="240" w:lineRule="auto"/>
        <w:rPr>
          <w:rFonts w:eastAsia="Times New Roman" w:cs="Times New Roman"/>
          <w:sz w:val="24"/>
          <w:szCs w:val="24"/>
          <w:lang w:val="cs-CZ"/>
        </w:rPr>
      </w:pPr>
    </w:p>
    <w:p w14:paraId="654D5CF1" w14:textId="646B7888" w:rsidR="001D19AB" w:rsidRPr="00493755" w:rsidRDefault="001D19AB" w:rsidP="0064370B">
      <w:pPr>
        <w:tabs>
          <w:tab w:val="left" w:pos="7088"/>
        </w:tabs>
        <w:spacing w:after="0" w:line="240" w:lineRule="auto"/>
        <w:rPr>
          <w:rFonts w:eastAsia="Times New Roman" w:cs="Times New Roman"/>
          <w:sz w:val="24"/>
          <w:szCs w:val="24"/>
          <w:lang w:val="cs-CZ"/>
        </w:rPr>
      </w:pPr>
      <w:r w:rsidRPr="00493755">
        <w:rPr>
          <w:rFonts w:eastAsia="Times New Roman" w:cs="Times New Roman"/>
          <w:sz w:val="24"/>
          <w:szCs w:val="24"/>
          <w:lang w:val="cs-CZ"/>
        </w:rPr>
        <w:t>Vīza:</w:t>
      </w:r>
    </w:p>
    <w:p w14:paraId="63F363FD" w14:textId="32B98B6F" w:rsidR="001D19AB" w:rsidRPr="00493755" w:rsidRDefault="00FF5E86" w:rsidP="0064370B">
      <w:pPr>
        <w:tabs>
          <w:tab w:val="left" w:pos="7088"/>
        </w:tabs>
        <w:spacing w:after="0" w:line="240" w:lineRule="auto"/>
        <w:rPr>
          <w:rFonts w:eastAsia="Times New Roman" w:cs="Times New Roman"/>
          <w:sz w:val="24"/>
          <w:szCs w:val="24"/>
          <w:lang w:val="cs-CZ"/>
        </w:rPr>
      </w:pPr>
      <w:r w:rsidRPr="00493755">
        <w:rPr>
          <w:rFonts w:eastAsia="Times New Roman" w:cs="Times New Roman"/>
          <w:sz w:val="24"/>
          <w:szCs w:val="24"/>
          <w:lang w:val="cs-CZ"/>
        </w:rPr>
        <w:t>Valsts sekretār</w:t>
      </w:r>
      <w:r w:rsidR="00AB0215" w:rsidRPr="00493755">
        <w:rPr>
          <w:rFonts w:eastAsia="Times New Roman" w:cs="Times New Roman"/>
          <w:sz w:val="24"/>
          <w:szCs w:val="24"/>
          <w:lang w:val="cs-CZ"/>
        </w:rPr>
        <w:t>e</w:t>
      </w:r>
      <w:r w:rsidR="008037AF" w:rsidRPr="00493755">
        <w:rPr>
          <w:rFonts w:eastAsia="Times New Roman" w:cs="Times New Roman"/>
          <w:sz w:val="24"/>
          <w:szCs w:val="24"/>
          <w:lang w:val="cs-CZ"/>
        </w:rPr>
        <w:t xml:space="preserve"> </w:t>
      </w:r>
      <w:r w:rsidR="001D19AB" w:rsidRPr="00493755">
        <w:rPr>
          <w:rFonts w:eastAsia="Times New Roman" w:cs="Times New Roman"/>
          <w:sz w:val="24"/>
          <w:szCs w:val="24"/>
          <w:lang w:val="cs-CZ"/>
        </w:rPr>
        <w:tab/>
      </w:r>
      <w:r w:rsidR="00AB0215" w:rsidRPr="00493755">
        <w:rPr>
          <w:rFonts w:eastAsia="Times New Roman" w:cs="Times New Roman"/>
          <w:sz w:val="24"/>
          <w:szCs w:val="24"/>
          <w:lang w:val="cs-CZ"/>
        </w:rPr>
        <w:t>I</w:t>
      </w:r>
      <w:r w:rsidR="009E7789" w:rsidRPr="00493755">
        <w:rPr>
          <w:rFonts w:eastAsia="Times New Roman" w:cs="Times New Roman"/>
          <w:sz w:val="24"/>
          <w:szCs w:val="24"/>
          <w:lang w:val="cs-CZ"/>
        </w:rPr>
        <w:t>. </w:t>
      </w:r>
      <w:r w:rsidR="00AB0215" w:rsidRPr="00493755">
        <w:rPr>
          <w:rFonts w:eastAsia="Times New Roman" w:cs="Times New Roman"/>
          <w:sz w:val="24"/>
          <w:szCs w:val="24"/>
          <w:lang w:val="cs-CZ"/>
        </w:rPr>
        <w:t>Stepanova</w:t>
      </w:r>
      <w:r w:rsidR="009E7789" w:rsidRPr="00493755">
        <w:rPr>
          <w:rFonts w:eastAsia="Times New Roman" w:cs="Times New Roman"/>
          <w:sz w:val="24"/>
          <w:szCs w:val="24"/>
          <w:lang w:val="cs-CZ"/>
        </w:rPr>
        <w:t xml:space="preserve"> </w:t>
      </w:r>
    </w:p>
    <w:p w14:paraId="0B4FC3F8" w14:textId="77777777" w:rsidR="001D19AB" w:rsidRPr="00493755" w:rsidRDefault="001D19AB" w:rsidP="001D19AB">
      <w:pPr>
        <w:spacing w:after="120" w:line="240" w:lineRule="auto"/>
        <w:rPr>
          <w:rFonts w:cs="Times New Roman"/>
          <w:bCs/>
          <w:sz w:val="24"/>
          <w:szCs w:val="24"/>
        </w:rPr>
      </w:pPr>
    </w:p>
    <w:p w14:paraId="423C5E2D" w14:textId="77777777" w:rsidR="002609D8" w:rsidRPr="00493755" w:rsidRDefault="002609D8" w:rsidP="008A6917">
      <w:pPr>
        <w:spacing w:after="0" w:line="240" w:lineRule="auto"/>
        <w:rPr>
          <w:rFonts w:cs="Times New Roman"/>
          <w:bCs/>
          <w:sz w:val="20"/>
          <w:szCs w:val="20"/>
        </w:rPr>
      </w:pPr>
    </w:p>
    <w:p w14:paraId="41390C22" w14:textId="77777777" w:rsidR="002609D8" w:rsidRPr="00493755" w:rsidRDefault="002609D8" w:rsidP="008A6917">
      <w:pPr>
        <w:spacing w:after="0" w:line="240" w:lineRule="auto"/>
        <w:rPr>
          <w:rFonts w:cs="Times New Roman"/>
          <w:bCs/>
          <w:sz w:val="20"/>
          <w:szCs w:val="20"/>
        </w:rPr>
      </w:pPr>
    </w:p>
    <w:p w14:paraId="6AD94C60" w14:textId="77777777" w:rsidR="002609D8" w:rsidRPr="00493755" w:rsidRDefault="002609D8" w:rsidP="008A6917">
      <w:pPr>
        <w:spacing w:after="0" w:line="240" w:lineRule="auto"/>
        <w:rPr>
          <w:rFonts w:cs="Times New Roman"/>
          <w:bCs/>
          <w:sz w:val="20"/>
          <w:szCs w:val="20"/>
        </w:rPr>
      </w:pPr>
    </w:p>
    <w:p w14:paraId="02DBDF01" w14:textId="77777777" w:rsidR="00412DC9" w:rsidRDefault="00412DC9" w:rsidP="008A6917">
      <w:pPr>
        <w:spacing w:after="0" w:line="240" w:lineRule="auto"/>
        <w:rPr>
          <w:rFonts w:cs="Times New Roman"/>
          <w:bCs/>
          <w:sz w:val="20"/>
          <w:szCs w:val="20"/>
        </w:rPr>
      </w:pPr>
    </w:p>
    <w:p w14:paraId="48CEE73D" w14:textId="77777777" w:rsidR="00412DC9" w:rsidRDefault="00412DC9" w:rsidP="008A6917">
      <w:pPr>
        <w:spacing w:after="0" w:line="240" w:lineRule="auto"/>
        <w:rPr>
          <w:rFonts w:cs="Times New Roman"/>
          <w:bCs/>
          <w:sz w:val="20"/>
          <w:szCs w:val="20"/>
        </w:rPr>
      </w:pPr>
    </w:p>
    <w:p w14:paraId="7A40B0B8" w14:textId="77777777" w:rsidR="00412DC9" w:rsidRDefault="00412DC9" w:rsidP="008A6917">
      <w:pPr>
        <w:spacing w:after="0" w:line="240" w:lineRule="auto"/>
        <w:rPr>
          <w:rFonts w:cs="Times New Roman"/>
          <w:bCs/>
          <w:sz w:val="20"/>
          <w:szCs w:val="20"/>
        </w:rPr>
      </w:pPr>
    </w:p>
    <w:p w14:paraId="0D9D3201" w14:textId="77777777" w:rsidR="00412DC9" w:rsidRDefault="00412DC9" w:rsidP="008A6917">
      <w:pPr>
        <w:spacing w:after="0" w:line="240" w:lineRule="auto"/>
        <w:rPr>
          <w:rFonts w:cs="Times New Roman"/>
          <w:bCs/>
          <w:sz w:val="20"/>
          <w:szCs w:val="20"/>
        </w:rPr>
      </w:pPr>
    </w:p>
    <w:p w14:paraId="66CB1997" w14:textId="77777777" w:rsidR="00412DC9" w:rsidRDefault="00412DC9" w:rsidP="008A6917">
      <w:pPr>
        <w:spacing w:after="0" w:line="240" w:lineRule="auto"/>
        <w:rPr>
          <w:rFonts w:cs="Times New Roman"/>
          <w:bCs/>
          <w:sz w:val="20"/>
          <w:szCs w:val="20"/>
        </w:rPr>
      </w:pPr>
    </w:p>
    <w:p w14:paraId="0B99343E" w14:textId="77777777" w:rsidR="00412DC9" w:rsidRDefault="00412DC9" w:rsidP="008A6917">
      <w:pPr>
        <w:spacing w:after="0" w:line="240" w:lineRule="auto"/>
        <w:rPr>
          <w:rFonts w:cs="Times New Roman"/>
          <w:bCs/>
          <w:sz w:val="20"/>
          <w:szCs w:val="20"/>
        </w:rPr>
      </w:pPr>
    </w:p>
    <w:p w14:paraId="376097B3" w14:textId="77777777" w:rsidR="00412DC9" w:rsidRDefault="00412DC9" w:rsidP="008A6917">
      <w:pPr>
        <w:spacing w:after="0" w:line="240" w:lineRule="auto"/>
        <w:rPr>
          <w:rFonts w:cs="Times New Roman"/>
          <w:bCs/>
          <w:sz w:val="20"/>
          <w:szCs w:val="20"/>
        </w:rPr>
      </w:pPr>
    </w:p>
    <w:p w14:paraId="01CECB0B" w14:textId="0F75DB09" w:rsidR="008A6917" w:rsidRPr="00493755" w:rsidRDefault="006B6D9A" w:rsidP="008A6917">
      <w:pPr>
        <w:spacing w:after="0" w:line="240" w:lineRule="auto"/>
        <w:rPr>
          <w:rFonts w:cs="Times New Roman"/>
          <w:bCs/>
          <w:sz w:val="20"/>
          <w:szCs w:val="20"/>
        </w:rPr>
      </w:pPr>
      <w:r w:rsidRPr="00493755">
        <w:rPr>
          <w:rFonts w:cs="Times New Roman"/>
          <w:bCs/>
          <w:sz w:val="20"/>
          <w:szCs w:val="20"/>
        </w:rPr>
        <w:t>O</w:t>
      </w:r>
      <w:r w:rsidR="008A6917" w:rsidRPr="00493755">
        <w:rPr>
          <w:rFonts w:cs="Times New Roman"/>
          <w:bCs/>
          <w:sz w:val="20"/>
          <w:szCs w:val="20"/>
        </w:rPr>
        <w:t>.</w:t>
      </w:r>
      <w:r w:rsidRPr="00493755">
        <w:rPr>
          <w:rFonts w:cs="Times New Roman"/>
          <w:bCs/>
          <w:sz w:val="20"/>
          <w:szCs w:val="20"/>
        </w:rPr>
        <w:t>Bērziņa</w:t>
      </w:r>
      <w:r w:rsidR="008A6917" w:rsidRPr="00493755">
        <w:rPr>
          <w:rFonts w:cs="Times New Roman"/>
          <w:bCs/>
          <w:sz w:val="20"/>
          <w:szCs w:val="20"/>
        </w:rPr>
        <w:t>, 670280</w:t>
      </w:r>
      <w:r w:rsidR="00EB3C25" w:rsidRPr="00493755">
        <w:rPr>
          <w:rFonts w:cs="Times New Roman"/>
          <w:bCs/>
          <w:sz w:val="20"/>
          <w:szCs w:val="20"/>
        </w:rPr>
        <w:t>83</w:t>
      </w:r>
    </w:p>
    <w:p w14:paraId="676463A5" w14:textId="1A061705" w:rsidR="008A6917" w:rsidRPr="00493755" w:rsidRDefault="00000000" w:rsidP="3606186A">
      <w:pPr>
        <w:spacing w:after="0" w:line="240" w:lineRule="auto"/>
        <w:rPr>
          <w:rFonts w:cs="Times New Roman"/>
          <w:sz w:val="20"/>
          <w:szCs w:val="20"/>
        </w:rPr>
      </w:pPr>
      <w:hyperlink r:id="rId11">
        <w:r w:rsidR="7F8BC8BF" w:rsidRPr="00493755">
          <w:rPr>
            <w:rStyle w:val="Hyperlink"/>
            <w:rFonts w:cs="Times New Roman"/>
            <w:sz w:val="20"/>
            <w:szCs w:val="20"/>
          </w:rPr>
          <w:t>Olita.Berzina@sam.gov.lv</w:t>
        </w:r>
      </w:hyperlink>
    </w:p>
    <w:p w14:paraId="461F1261" w14:textId="6471D7BF" w:rsidR="3606186A" w:rsidRPr="00493755" w:rsidRDefault="3606186A" w:rsidP="3606186A">
      <w:pPr>
        <w:spacing w:after="0" w:line="240" w:lineRule="auto"/>
        <w:rPr>
          <w:rFonts w:cs="Times New Roman"/>
          <w:sz w:val="20"/>
          <w:szCs w:val="20"/>
        </w:rPr>
      </w:pPr>
      <w:r w:rsidRPr="00493755">
        <w:rPr>
          <w:rFonts w:cs="Times New Roman"/>
          <w:sz w:val="20"/>
          <w:szCs w:val="20"/>
        </w:rPr>
        <w:t>L.Kļava, 67028024</w:t>
      </w:r>
    </w:p>
    <w:p w14:paraId="241F205F" w14:textId="11B95F94" w:rsidR="3606186A" w:rsidRPr="00493755" w:rsidRDefault="00000000" w:rsidP="3606186A">
      <w:pPr>
        <w:spacing w:after="0" w:line="240" w:lineRule="auto"/>
        <w:rPr>
          <w:rFonts w:cs="Times New Roman"/>
          <w:sz w:val="20"/>
          <w:szCs w:val="20"/>
        </w:rPr>
      </w:pPr>
      <w:hyperlink r:id="rId12" w:history="1">
        <w:r w:rsidR="3606186A" w:rsidRPr="00493755">
          <w:rPr>
            <w:rStyle w:val="Hyperlink"/>
            <w:rFonts w:cs="Times New Roman"/>
            <w:sz w:val="20"/>
            <w:szCs w:val="20"/>
          </w:rPr>
          <w:t>Larisa.Kļava@sam.gov.lv</w:t>
        </w:r>
      </w:hyperlink>
    </w:p>
    <w:p w14:paraId="62C131DC" w14:textId="760CCF05" w:rsidR="3606186A" w:rsidRPr="00493755" w:rsidRDefault="3606186A" w:rsidP="3606186A">
      <w:pPr>
        <w:spacing w:after="0" w:line="240" w:lineRule="auto"/>
        <w:rPr>
          <w:rFonts w:cs="Times New Roman"/>
          <w:sz w:val="20"/>
          <w:szCs w:val="20"/>
        </w:rPr>
      </w:pPr>
      <w:r w:rsidRPr="00493755">
        <w:rPr>
          <w:rFonts w:cs="Times New Roman"/>
          <w:sz w:val="20"/>
          <w:szCs w:val="20"/>
        </w:rPr>
        <w:t>L.Juškeviča</w:t>
      </w:r>
      <w:r w:rsidR="00623C96">
        <w:rPr>
          <w:rFonts w:cs="Times New Roman"/>
          <w:sz w:val="20"/>
          <w:szCs w:val="20"/>
        </w:rPr>
        <w:t>,</w:t>
      </w:r>
      <w:r w:rsidRPr="00493755">
        <w:rPr>
          <w:rFonts w:cs="Times New Roman"/>
          <w:sz w:val="20"/>
          <w:szCs w:val="20"/>
        </w:rPr>
        <w:t xml:space="preserve"> 67028055</w:t>
      </w:r>
    </w:p>
    <w:p w14:paraId="7BA60D3B" w14:textId="5D0693D9" w:rsidR="3606186A" w:rsidRPr="00493755" w:rsidRDefault="00000000" w:rsidP="3606186A">
      <w:pPr>
        <w:spacing w:after="0" w:line="240" w:lineRule="auto"/>
        <w:rPr>
          <w:rFonts w:cs="Times New Roman"/>
          <w:sz w:val="20"/>
          <w:szCs w:val="20"/>
        </w:rPr>
      </w:pPr>
      <w:hyperlink r:id="rId13" w:history="1">
        <w:r w:rsidR="008E6591" w:rsidRPr="00493755">
          <w:rPr>
            <w:rStyle w:val="Hyperlink"/>
            <w:rFonts w:cs="Times New Roman"/>
            <w:sz w:val="20"/>
            <w:szCs w:val="20"/>
          </w:rPr>
          <w:t>Ludmila.Juskevica@sam.gov.lv</w:t>
        </w:r>
      </w:hyperlink>
    </w:p>
    <w:p w14:paraId="3B0D8E2B" w14:textId="77777777" w:rsidR="008E6591" w:rsidRPr="00493755" w:rsidRDefault="008E6591" w:rsidP="3606186A">
      <w:pPr>
        <w:spacing w:after="0" w:line="240" w:lineRule="auto"/>
        <w:rPr>
          <w:rFonts w:cs="Times New Roman"/>
          <w:sz w:val="20"/>
          <w:szCs w:val="20"/>
        </w:rPr>
      </w:pPr>
    </w:p>
    <w:sectPr w:rsidR="008E6591" w:rsidRPr="00493755" w:rsidSect="008961CF">
      <w:headerReference w:type="even" r:id="rId14"/>
      <w:headerReference w:type="default" r:id="rId15"/>
      <w:footerReference w:type="even" r:id="rId16"/>
      <w:footerReference w:type="default" r:id="rId17"/>
      <w:headerReference w:type="first" r:id="rId18"/>
      <w:footerReference w:type="first" r:id="rId19"/>
      <w:pgSz w:w="11906" w:h="16838" w:code="9"/>
      <w:pgMar w:top="1701" w:right="1559" w:bottom="1701" w:left="1559" w:header="709" w:footer="471"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375881" w14:textId="77777777" w:rsidR="003D1217" w:rsidRDefault="003D1217" w:rsidP="00B95B0A">
      <w:pPr>
        <w:spacing w:after="0" w:line="240" w:lineRule="auto"/>
      </w:pPr>
      <w:r>
        <w:separator/>
      </w:r>
    </w:p>
  </w:endnote>
  <w:endnote w:type="continuationSeparator" w:id="0">
    <w:p w14:paraId="619970B6" w14:textId="77777777" w:rsidR="003D1217" w:rsidRDefault="003D1217" w:rsidP="00B95B0A">
      <w:pPr>
        <w:spacing w:after="0" w:line="240" w:lineRule="auto"/>
      </w:pPr>
      <w:r>
        <w:continuationSeparator/>
      </w:r>
    </w:p>
  </w:endnote>
  <w:endnote w:type="continuationNotice" w:id="1">
    <w:p w14:paraId="693F6AC3" w14:textId="77777777" w:rsidR="003D1217" w:rsidRDefault="003D121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quot;Courier New&quo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F16CA4" w14:textId="77777777" w:rsidR="00FE3516" w:rsidRDefault="00FE35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80176447"/>
      <w:docPartObj>
        <w:docPartGallery w:val="Page Numbers (Bottom of Page)"/>
        <w:docPartUnique/>
      </w:docPartObj>
    </w:sdtPr>
    <w:sdtEndPr>
      <w:rPr>
        <w:noProof/>
        <w:sz w:val="24"/>
        <w:szCs w:val="20"/>
      </w:rPr>
    </w:sdtEndPr>
    <w:sdtContent>
      <w:p w14:paraId="5EAEB55B" w14:textId="77777777" w:rsidR="00FE3516" w:rsidRDefault="00FE3516" w:rsidP="00FE3516">
        <w:pPr>
          <w:pStyle w:val="Header"/>
          <w:jc w:val="center"/>
          <w:rPr>
            <w:strike/>
            <w:sz w:val="24"/>
            <w:szCs w:val="20"/>
          </w:rPr>
        </w:pPr>
        <w:r w:rsidRPr="006943EA">
          <w:rPr>
            <w:strike/>
            <w:sz w:val="24"/>
            <w:szCs w:val="20"/>
          </w:rPr>
          <w:t>IEROBEŽOTA PIEEJAMĪBA</w:t>
        </w:r>
      </w:p>
      <w:p w14:paraId="45BC8D11" w14:textId="5F94030D" w:rsidR="00DA3EB9" w:rsidRPr="008B1FA2" w:rsidRDefault="00FE3516" w:rsidP="00FE3516">
        <w:pPr>
          <w:pStyle w:val="Header"/>
          <w:jc w:val="center"/>
          <w:rPr>
            <w:sz w:val="24"/>
            <w:szCs w:val="20"/>
          </w:rPr>
        </w:pPr>
        <w:r w:rsidRPr="006943EA">
          <w:rPr>
            <w:sz w:val="24"/>
            <w:szCs w:val="20"/>
          </w:rPr>
          <w:t>NAV KLASIFICĒTS</w:t>
        </w:r>
        <w:r>
          <w:rPr>
            <w:sz w:val="24"/>
            <w:szCs w:val="20"/>
          </w:rPr>
          <w:t xml:space="preserve"> </w:t>
        </w:r>
      </w:p>
    </w:sdtContent>
  </w:sdt>
  <w:p w14:paraId="242D00CB" w14:textId="3A854FF6" w:rsidR="00290C84" w:rsidRPr="004B0786" w:rsidRDefault="00DA3EB9" w:rsidP="00DA3EB9">
    <w:pPr>
      <w:pStyle w:val="Footer"/>
      <w:tabs>
        <w:tab w:val="left" w:pos="225"/>
      </w:tabs>
      <w:rPr>
        <w:sz w:val="20"/>
        <w:szCs w:val="20"/>
      </w:rPr>
    </w:pPr>
    <w:r w:rsidRPr="004B0786">
      <w:rPr>
        <w:sz w:val="20"/>
        <w:szCs w:val="20"/>
      </w:rPr>
      <w:t>SMzin</w:t>
    </w:r>
    <w:r w:rsidR="004B0786">
      <w:rPr>
        <w:sz w:val="20"/>
        <w:szCs w:val="20"/>
      </w:rPr>
      <w:t>_</w:t>
    </w:r>
    <w:r w:rsidR="00F34119">
      <w:rPr>
        <w:sz w:val="20"/>
        <w:szCs w:val="20"/>
      </w:rPr>
      <w:t>210622_</w:t>
    </w:r>
    <w:r w:rsidR="000E51C8">
      <w:rPr>
        <w:sz w:val="20"/>
        <w:szCs w:val="20"/>
      </w:rPr>
      <w:t>RB_Progress</w:t>
    </w:r>
    <w:r w:rsidR="00657043">
      <w:rPr>
        <w:sz w:val="20"/>
        <w:szCs w:val="20"/>
      </w:rPr>
      <w:t>_Q2</w:t>
    </w:r>
    <w:r w:rsidRPr="004B0786">
      <w:rPr>
        <w:sz w:val="20"/>
        <w:szCs w:val="20"/>
      </w:rPr>
      <w:tab/>
    </w:r>
    <w:r w:rsidRPr="004B0786">
      <w:rPr>
        <w:sz w:val="20"/>
        <w:szCs w:val="2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4AD469" w14:textId="77777777" w:rsidR="00FE3516" w:rsidRDefault="00FE35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E5DF60" w14:textId="77777777" w:rsidR="003D1217" w:rsidRDefault="003D1217" w:rsidP="00B95B0A">
      <w:pPr>
        <w:spacing w:after="0" w:line="240" w:lineRule="auto"/>
      </w:pPr>
      <w:r>
        <w:separator/>
      </w:r>
    </w:p>
  </w:footnote>
  <w:footnote w:type="continuationSeparator" w:id="0">
    <w:p w14:paraId="6559498E" w14:textId="77777777" w:rsidR="003D1217" w:rsidRDefault="003D1217" w:rsidP="00B95B0A">
      <w:pPr>
        <w:spacing w:after="0" w:line="240" w:lineRule="auto"/>
      </w:pPr>
      <w:r>
        <w:continuationSeparator/>
      </w:r>
    </w:p>
  </w:footnote>
  <w:footnote w:type="continuationNotice" w:id="1">
    <w:p w14:paraId="01FD1500" w14:textId="77777777" w:rsidR="003D1217" w:rsidRDefault="003D121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102604" w14:textId="77777777" w:rsidR="00FE3516" w:rsidRDefault="00FE35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5CF644" w14:textId="77777777" w:rsidR="00FE3516" w:rsidRDefault="00FE3516" w:rsidP="00FE3516">
    <w:pPr>
      <w:pStyle w:val="Header"/>
      <w:jc w:val="center"/>
      <w:rPr>
        <w:strike/>
        <w:sz w:val="24"/>
        <w:szCs w:val="20"/>
      </w:rPr>
    </w:pPr>
    <w:r w:rsidRPr="006943EA">
      <w:rPr>
        <w:strike/>
        <w:sz w:val="24"/>
        <w:szCs w:val="20"/>
      </w:rPr>
      <w:t>IEROBEŽOTA PIEEJAMĪBA</w:t>
    </w:r>
  </w:p>
  <w:p w14:paraId="2860482D" w14:textId="77777777" w:rsidR="00FE3516" w:rsidRPr="00596680" w:rsidRDefault="00FE3516" w:rsidP="00FE3516">
    <w:pPr>
      <w:pStyle w:val="Header"/>
      <w:jc w:val="center"/>
      <w:rPr>
        <w:sz w:val="24"/>
        <w:szCs w:val="20"/>
      </w:rPr>
    </w:pPr>
    <w:r w:rsidRPr="006943EA">
      <w:rPr>
        <w:sz w:val="24"/>
        <w:szCs w:val="20"/>
      </w:rPr>
      <w:t>NAV KLASIFICĒTS</w:t>
    </w:r>
    <w:r>
      <w:rPr>
        <w:sz w:val="24"/>
        <w:szCs w:val="20"/>
      </w:rPr>
      <w:t xml:space="preserve"> </w:t>
    </w:r>
  </w:p>
  <w:p w14:paraId="1F964A7B" w14:textId="73C36DEC" w:rsidR="004B0786" w:rsidRPr="00FE3516" w:rsidRDefault="004B0786" w:rsidP="00FE351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61D6C4" w14:textId="77777777" w:rsidR="00FE3516" w:rsidRDefault="00FE35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F90EEF"/>
    <w:multiLevelType w:val="hybridMultilevel"/>
    <w:tmpl w:val="25C8DE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85120A"/>
    <w:multiLevelType w:val="hybridMultilevel"/>
    <w:tmpl w:val="DACE9342"/>
    <w:lvl w:ilvl="0" w:tplc="BC7A30DC">
      <w:start w:val="1520"/>
      <w:numFmt w:val="bullet"/>
      <w:lvlText w:val="-"/>
      <w:lvlJc w:val="left"/>
      <w:pPr>
        <w:ind w:left="420" w:hanging="360"/>
      </w:pPr>
      <w:rPr>
        <w:rFonts w:ascii="Times New Roman" w:eastAsia="Times New Roman" w:hAnsi="Times New Roman" w:cs="Times New Roman" w:hint="default"/>
      </w:rPr>
    </w:lvl>
    <w:lvl w:ilvl="1" w:tplc="04260003" w:tentative="1">
      <w:start w:val="1"/>
      <w:numFmt w:val="bullet"/>
      <w:lvlText w:val="o"/>
      <w:lvlJc w:val="left"/>
      <w:pPr>
        <w:ind w:left="1140" w:hanging="360"/>
      </w:pPr>
      <w:rPr>
        <w:rFonts w:ascii="Courier New" w:hAnsi="Courier New" w:cs="Courier New" w:hint="default"/>
      </w:rPr>
    </w:lvl>
    <w:lvl w:ilvl="2" w:tplc="04260005" w:tentative="1">
      <w:start w:val="1"/>
      <w:numFmt w:val="bullet"/>
      <w:lvlText w:val=""/>
      <w:lvlJc w:val="left"/>
      <w:pPr>
        <w:ind w:left="1860" w:hanging="360"/>
      </w:pPr>
      <w:rPr>
        <w:rFonts w:ascii="Wingdings" w:hAnsi="Wingdings" w:hint="default"/>
      </w:rPr>
    </w:lvl>
    <w:lvl w:ilvl="3" w:tplc="04260001" w:tentative="1">
      <w:start w:val="1"/>
      <w:numFmt w:val="bullet"/>
      <w:lvlText w:val=""/>
      <w:lvlJc w:val="left"/>
      <w:pPr>
        <w:ind w:left="2580" w:hanging="360"/>
      </w:pPr>
      <w:rPr>
        <w:rFonts w:ascii="Symbol" w:hAnsi="Symbol" w:hint="default"/>
      </w:rPr>
    </w:lvl>
    <w:lvl w:ilvl="4" w:tplc="04260003" w:tentative="1">
      <w:start w:val="1"/>
      <w:numFmt w:val="bullet"/>
      <w:lvlText w:val="o"/>
      <w:lvlJc w:val="left"/>
      <w:pPr>
        <w:ind w:left="3300" w:hanging="360"/>
      </w:pPr>
      <w:rPr>
        <w:rFonts w:ascii="Courier New" w:hAnsi="Courier New" w:cs="Courier New" w:hint="default"/>
      </w:rPr>
    </w:lvl>
    <w:lvl w:ilvl="5" w:tplc="04260005" w:tentative="1">
      <w:start w:val="1"/>
      <w:numFmt w:val="bullet"/>
      <w:lvlText w:val=""/>
      <w:lvlJc w:val="left"/>
      <w:pPr>
        <w:ind w:left="4020" w:hanging="360"/>
      </w:pPr>
      <w:rPr>
        <w:rFonts w:ascii="Wingdings" w:hAnsi="Wingdings" w:hint="default"/>
      </w:rPr>
    </w:lvl>
    <w:lvl w:ilvl="6" w:tplc="04260001" w:tentative="1">
      <w:start w:val="1"/>
      <w:numFmt w:val="bullet"/>
      <w:lvlText w:val=""/>
      <w:lvlJc w:val="left"/>
      <w:pPr>
        <w:ind w:left="4740" w:hanging="360"/>
      </w:pPr>
      <w:rPr>
        <w:rFonts w:ascii="Symbol" w:hAnsi="Symbol" w:hint="default"/>
      </w:rPr>
    </w:lvl>
    <w:lvl w:ilvl="7" w:tplc="04260003" w:tentative="1">
      <w:start w:val="1"/>
      <w:numFmt w:val="bullet"/>
      <w:lvlText w:val="o"/>
      <w:lvlJc w:val="left"/>
      <w:pPr>
        <w:ind w:left="5460" w:hanging="360"/>
      </w:pPr>
      <w:rPr>
        <w:rFonts w:ascii="Courier New" w:hAnsi="Courier New" w:cs="Courier New" w:hint="default"/>
      </w:rPr>
    </w:lvl>
    <w:lvl w:ilvl="8" w:tplc="04260005" w:tentative="1">
      <w:start w:val="1"/>
      <w:numFmt w:val="bullet"/>
      <w:lvlText w:val=""/>
      <w:lvlJc w:val="left"/>
      <w:pPr>
        <w:ind w:left="6180" w:hanging="360"/>
      </w:pPr>
      <w:rPr>
        <w:rFonts w:ascii="Wingdings" w:hAnsi="Wingdings" w:hint="default"/>
      </w:rPr>
    </w:lvl>
  </w:abstractNum>
  <w:abstractNum w:abstractNumId="2" w15:restartNumberingAfterBreak="0">
    <w:nsid w:val="129521F5"/>
    <w:multiLevelType w:val="hybridMultilevel"/>
    <w:tmpl w:val="90E63F80"/>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13DE6C92"/>
    <w:multiLevelType w:val="hybridMultilevel"/>
    <w:tmpl w:val="D4A680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C40668"/>
    <w:multiLevelType w:val="hybridMultilevel"/>
    <w:tmpl w:val="E7B216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9F20E06"/>
    <w:multiLevelType w:val="hybridMultilevel"/>
    <w:tmpl w:val="2742705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A2F3C37"/>
    <w:multiLevelType w:val="hybridMultilevel"/>
    <w:tmpl w:val="D8C24C52"/>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AA0125B"/>
    <w:multiLevelType w:val="hybridMultilevel"/>
    <w:tmpl w:val="AECEB41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1A02FD"/>
    <w:multiLevelType w:val="hybridMultilevel"/>
    <w:tmpl w:val="A2226304"/>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21FB5D77"/>
    <w:multiLevelType w:val="hybridMultilevel"/>
    <w:tmpl w:val="D9E4A9F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22A2475A"/>
    <w:multiLevelType w:val="hybridMultilevel"/>
    <w:tmpl w:val="85440AC8"/>
    <w:lvl w:ilvl="0" w:tplc="17AA2CB4">
      <w:start w:val="1520"/>
      <w:numFmt w:val="bullet"/>
      <w:lvlText w:val="-"/>
      <w:lvlJc w:val="left"/>
      <w:pPr>
        <w:ind w:left="420" w:hanging="360"/>
      </w:pPr>
      <w:rPr>
        <w:rFonts w:ascii="Times New Roman" w:eastAsia="Times New Roman" w:hAnsi="Times New Roman" w:cs="Times New Roman" w:hint="default"/>
      </w:rPr>
    </w:lvl>
    <w:lvl w:ilvl="1" w:tplc="04260003" w:tentative="1">
      <w:start w:val="1"/>
      <w:numFmt w:val="bullet"/>
      <w:lvlText w:val="o"/>
      <w:lvlJc w:val="left"/>
      <w:pPr>
        <w:ind w:left="1140" w:hanging="360"/>
      </w:pPr>
      <w:rPr>
        <w:rFonts w:ascii="Courier New" w:hAnsi="Courier New" w:cs="Courier New" w:hint="default"/>
      </w:rPr>
    </w:lvl>
    <w:lvl w:ilvl="2" w:tplc="04260005" w:tentative="1">
      <w:start w:val="1"/>
      <w:numFmt w:val="bullet"/>
      <w:lvlText w:val=""/>
      <w:lvlJc w:val="left"/>
      <w:pPr>
        <w:ind w:left="1860" w:hanging="360"/>
      </w:pPr>
      <w:rPr>
        <w:rFonts w:ascii="Wingdings" w:hAnsi="Wingdings" w:hint="default"/>
      </w:rPr>
    </w:lvl>
    <w:lvl w:ilvl="3" w:tplc="04260001" w:tentative="1">
      <w:start w:val="1"/>
      <w:numFmt w:val="bullet"/>
      <w:lvlText w:val=""/>
      <w:lvlJc w:val="left"/>
      <w:pPr>
        <w:ind w:left="2580" w:hanging="360"/>
      </w:pPr>
      <w:rPr>
        <w:rFonts w:ascii="Symbol" w:hAnsi="Symbol" w:hint="default"/>
      </w:rPr>
    </w:lvl>
    <w:lvl w:ilvl="4" w:tplc="04260003" w:tentative="1">
      <w:start w:val="1"/>
      <w:numFmt w:val="bullet"/>
      <w:lvlText w:val="o"/>
      <w:lvlJc w:val="left"/>
      <w:pPr>
        <w:ind w:left="3300" w:hanging="360"/>
      </w:pPr>
      <w:rPr>
        <w:rFonts w:ascii="Courier New" w:hAnsi="Courier New" w:cs="Courier New" w:hint="default"/>
      </w:rPr>
    </w:lvl>
    <w:lvl w:ilvl="5" w:tplc="04260005" w:tentative="1">
      <w:start w:val="1"/>
      <w:numFmt w:val="bullet"/>
      <w:lvlText w:val=""/>
      <w:lvlJc w:val="left"/>
      <w:pPr>
        <w:ind w:left="4020" w:hanging="360"/>
      </w:pPr>
      <w:rPr>
        <w:rFonts w:ascii="Wingdings" w:hAnsi="Wingdings" w:hint="default"/>
      </w:rPr>
    </w:lvl>
    <w:lvl w:ilvl="6" w:tplc="04260001" w:tentative="1">
      <w:start w:val="1"/>
      <w:numFmt w:val="bullet"/>
      <w:lvlText w:val=""/>
      <w:lvlJc w:val="left"/>
      <w:pPr>
        <w:ind w:left="4740" w:hanging="360"/>
      </w:pPr>
      <w:rPr>
        <w:rFonts w:ascii="Symbol" w:hAnsi="Symbol" w:hint="default"/>
      </w:rPr>
    </w:lvl>
    <w:lvl w:ilvl="7" w:tplc="04260003" w:tentative="1">
      <w:start w:val="1"/>
      <w:numFmt w:val="bullet"/>
      <w:lvlText w:val="o"/>
      <w:lvlJc w:val="left"/>
      <w:pPr>
        <w:ind w:left="5460" w:hanging="360"/>
      </w:pPr>
      <w:rPr>
        <w:rFonts w:ascii="Courier New" w:hAnsi="Courier New" w:cs="Courier New" w:hint="default"/>
      </w:rPr>
    </w:lvl>
    <w:lvl w:ilvl="8" w:tplc="04260005" w:tentative="1">
      <w:start w:val="1"/>
      <w:numFmt w:val="bullet"/>
      <w:lvlText w:val=""/>
      <w:lvlJc w:val="left"/>
      <w:pPr>
        <w:ind w:left="6180" w:hanging="360"/>
      </w:pPr>
      <w:rPr>
        <w:rFonts w:ascii="Wingdings" w:hAnsi="Wingdings" w:hint="default"/>
      </w:rPr>
    </w:lvl>
  </w:abstractNum>
  <w:abstractNum w:abstractNumId="11" w15:restartNumberingAfterBreak="0">
    <w:nsid w:val="25722EB0"/>
    <w:multiLevelType w:val="hybridMultilevel"/>
    <w:tmpl w:val="84ECDAE0"/>
    <w:lvl w:ilvl="0" w:tplc="B5E469EA">
      <w:start w:val="2011"/>
      <w:numFmt w:val="bullet"/>
      <w:lvlText w:val="-"/>
      <w:lvlJc w:val="left"/>
      <w:pPr>
        <w:ind w:left="360" w:hanging="360"/>
      </w:pPr>
      <w:rPr>
        <w:rFonts w:ascii="Calibri" w:eastAsia="Times New Roman" w:hAnsi="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29667A40"/>
    <w:multiLevelType w:val="hybridMultilevel"/>
    <w:tmpl w:val="7248917A"/>
    <w:lvl w:ilvl="0" w:tplc="F30A4F1C">
      <w:start w:val="1"/>
      <w:numFmt w:val="decimal"/>
      <w:lvlText w:val="%1."/>
      <w:lvlJc w:val="left"/>
      <w:pPr>
        <w:ind w:left="720" w:hanging="360"/>
      </w:pPr>
      <w:rPr>
        <w:rFonts w:hint="default"/>
        <w:b/>
        <w:color w:val="000000"/>
        <w:sz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2D3877A9"/>
    <w:multiLevelType w:val="hybridMultilevel"/>
    <w:tmpl w:val="CEDA30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E21598A"/>
    <w:multiLevelType w:val="hybridMultilevel"/>
    <w:tmpl w:val="940C0C12"/>
    <w:lvl w:ilvl="0" w:tplc="840A0EE0">
      <w:start w:val="1"/>
      <w:numFmt w:val="bullet"/>
      <w:lvlText w:val="-"/>
      <w:lvlJc w:val="left"/>
      <w:pPr>
        <w:ind w:left="720" w:hanging="360"/>
      </w:pPr>
      <w:rPr>
        <w:rFonts w:ascii="&quot;Courier New&quot;" w:hAnsi="&quot;Courier New&quot;" w:hint="default"/>
      </w:rPr>
    </w:lvl>
    <w:lvl w:ilvl="1" w:tplc="F17605DE">
      <w:start w:val="1"/>
      <w:numFmt w:val="bullet"/>
      <w:lvlText w:val="o"/>
      <w:lvlJc w:val="left"/>
      <w:pPr>
        <w:ind w:left="1440" w:hanging="360"/>
      </w:pPr>
      <w:rPr>
        <w:rFonts w:ascii="Courier New" w:hAnsi="Courier New" w:hint="default"/>
      </w:rPr>
    </w:lvl>
    <w:lvl w:ilvl="2" w:tplc="63E6CB34">
      <w:start w:val="1"/>
      <w:numFmt w:val="bullet"/>
      <w:lvlText w:val=""/>
      <w:lvlJc w:val="left"/>
      <w:pPr>
        <w:ind w:left="2160" w:hanging="360"/>
      </w:pPr>
      <w:rPr>
        <w:rFonts w:ascii="Wingdings" w:hAnsi="Wingdings" w:hint="default"/>
      </w:rPr>
    </w:lvl>
    <w:lvl w:ilvl="3" w:tplc="2EC80D00">
      <w:start w:val="1"/>
      <w:numFmt w:val="bullet"/>
      <w:lvlText w:val=""/>
      <w:lvlJc w:val="left"/>
      <w:pPr>
        <w:ind w:left="2880" w:hanging="360"/>
      </w:pPr>
      <w:rPr>
        <w:rFonts w:ascii="Symbol" w:hAnsi="Symbol" w:hint="default"/>
      </w:rPr>
    </w:lvl>
    <w:lvl w:ilvl="4" w:tplc="14ECF74C">
      <w:start w:val="1"/>
      <w:numFmt w:val="bullet"/>
      <w:lvlText w:val="o"/>
      <w:lvlJc w:val="left"/>
      <w:pPr>
        <w:ind w:left="3600" w:hanging="360"/>
      </w:pPr>
      <w:rPr>
        <w:rFonts w:ascii="Courier New" w:hAnsi="Courier New" w:hint="default"/>
      </w:rPr>
    </w:lvl>
    <w:lvl w:ilvl="5" w:tplc="B396FC48">
      <w:start w:val="1"/>
      <w:numFmt w:val="bullet"/>
      <w:lvlText w:val=""/>
      <w:lvlJc w:val="left"/>
      <w:pPr>
        <w:ind w:left="4320" w:hanging="360"/>
      </w:pPr>
      <w:rPr>
        <w:rFonts w:ascii="Wingdings" w:hAnsi="Wingdings" w:hint="default"/>
      </w:rPr>
    </w:lvl>
    <w:lvl w:ilvl="6" w:tplc="E8C8C9A8">
      <w:start w:val="1"/>
      <w:numFmt w:val="bullet"/>
      <w:lvlText w:val=""/>
      <w:lvlJc w:val="left"/>
      <w:pPr>
        <w:ind w:left="5040" w:hanging="360"/>
      </w:pPr>
      <w:rPr>
        <w:rFonts w:ascii="Symbol" w:hAnsi="Symbol" w:hint="default"/>
      </w:rPr>
    </w:lvl>
    <w:lvl w:ilvl="7" w:tplc="AE0478FE">
      <w:start w:val="1"/>
      <w:numFmt w:val="bullet"/>
      <w:lvlText w:val="o"/>
      <w:lvlJc w:val="left"/>
      <w:pPr>
        <w:ind w:left="5760" w:hanging="360"/>
      </w:pPr>
      <w:rPr>
        <w:rFonts w:ascii="Courier New" w:hAnsi="Courier New" w:hint="default"/>
      </w:rPr>
    </w:lvl>
    <w:lvl w:ilvl="8" w:tplc="03CE5920">
      <w:start w:val="1"/>
      <w:numFmt w:val="bullet"/>
      <w:lvlText w:val=""/>
      <w:lvlJc w:val="left"/>
      <w:pPr>
        <w:ind w:left="6480" w:hanging="360"/>
      </w:pPr>
      <w:rPr>
        <w:rFonts w:ascii="Wingdings" w:hAnsi="Wingdings" w:hint="default"/>
      </w:rPr>
    </w:lvl>
  </w:abstractNum>
  <w:abstractNum w:abstractNumId="15" w15:restartNumberingAfterBreak="0">
    <w:nsid w:val="333D785C"/>
    <w:multiLevelType w:val="hybridMultilevel"/>
    <w:tmpl w:val="5F523FC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3A8363ED"/>
    <w:multiLevelType w:val="hybridMultilevel"/>
    <w:tmpl w:val="D5E2ECD6"/>
    <w:lvl w:ilvl="0" w:tplc="CD805972">
      <w:start w:val="1"/>
      <w:numFmt w:val="lowerRoman"/>
      <w:lvlText w:val="(%1)"/>
      <w:lvlJc w:val="left"/>
      <w:pPr>
        <w:ind w:left="1440" w:hanging="72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7" w15:restartNumberingAfterBreak="0">
    <w:nsid w:val="3D2F6A33"/>
    <w:multiLevelType w:val="hybridMultilevel"/>
    <w:tmpl w:val="F31053D4"/>
    <w:lvl w:ilvl="0" w:tplc="0426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4D84BC8"/>
    <w:multiLevelType w:val="hybridMultilevel"/>
    <w:tmpl w:val="F70E562E"/>
    <w:lvl w:ilvl="0" w:tplc="75C0EC84">
      <w:start w:val="1"/>
      <w:numFmt w:val="bullet"/>
      <w:lvlText w:val=""/>
      <w:lvlJc w:val="left"/>
      <w:pPr>
        <w:ind w:left="720" w:hanging="360"/>
      </w:pPr>
      <w:rPr>
        <w:rFonts w:ascii="Symbol" w:hAnsi="Symbol" w:hint="default"/>
      </w:rPr>
    </w:lvl>
    <w:lvl w:ilvl="1" w:tplc="41663292">
      <w:start w:val="1"/>
      <w:numFmt w:val="bullet"/>
      <w:lvlText w:val="o"/>
      <w:lvlJc w:val="left"/>
      <w:pPr>
        <w:ind w:left="1440" w:hanging="360"/>
      </w:pPr>
      <w:rPr>
        <w:rFonts w:ascii="Courier New" w:hAnsi="Courier New" w:hint="default"/>
      </w:rPr>
    </w:lvl>
    <w:lvl w:ilvl="2" w:tplc="64E4FC1E">
      <w:start w:val="1"/>
      <w:numFmt w:val="bullet"/>
      <w:lvlText w:val=""/>
      <w:lvlJc w:val="left"/>
      <w:pPr>
        <w:ind w:left="2160" w:hanging="360"/>
      </w:pPr>
      <w:rPr>
        <w:rFonts w:ascii="Wingdings" w:hAnsi="Wingdings" w:hint="default"/>
      </w:rPr>
    </w:lvl>
    <w:lvl w:ilvl="3" w:tplc="B2AC1C72">
      <w:start w:val="1"/>
      <w:numFmt w:val="bullet"/>
      <w:lvlText w:val=""/>
      <w:lvlJc w:val="left"/>
      <w:pPr>
        <w:ind w:left="2880" w:hanging="360"/>
      </w:pPr>
      <w:rPr>
        <w:rFonts w:ascii="Symbol" w:hAnsi="Symbol" w:hint="default"/>
      </w:rPr>
    </w:lvl>
    <w:lvl w:ilvl="4" w:tplc="CC42769A">
      <w:start w:val="1"/>
      <w:numFmt w:val="bullet"/>
      <w:lvlText w:val="o"/>
      <w:lvlJc w:val="left"/>
      <w:pPr>
        <w:ind w:left="3600" w:hanging="360"/>
      </w:pPr>
      <w:rPr>
        <w:rFonts w:ascii="Courier New" w:hAnsi="Courier New" w:hint="default"/>
      </w:rPr>
    </w:lvl>
    <w:lvl w:ilvl="5" w:tplc="949A7B66">
      <w:start w:val="1"/>
      <w:numFmt w:val="bullet"/>
      <w:lvlText w:val=""/>
      <w:lvlJc w:val="left"/>
      <w:pPr>
        <w:ind w:left="4320" w:hanging="360"/>
      </w:pPr>
      <w:rPr>
        <w:rFonts w:ascii="Wingdings" w:hAnsi="Wingdings" w:hint="default"/>
      </w:rPr>
    </w:lvl>
    <w:lvl w:ilvl="6" w:tplc="93A4A962">
      <w:start w:val="1"/>
      <w:numFmt w:val="bullet"/>
      <w:lvlText w:val=""/>
      <w:lvlJc w:val="left"/>
      <w:pPr>
        <w:ind w:left="5040" w:hanging="360"/>
      </w:pPr>
      <w:rPr>
        <w:rFonts w:ascii="Symbol" w:hAnsi="Symbol" w:hint="default"/>
      </w:rPr>
    </w:lvl>
    <w:lvl w:ilvl="7" w:tplc="8B666056">
      <w:start w:val="1"/>
      <w:numFmt w:val="bullet"/>
      <w:lvlText w:val="o"/>
      <w:lvlJc w:val="left"/>
      <w:pPr>
        <w:ind w:left="5760" w:hanging="360"/>
      </w:pPr>
      <w:rPr>
        <w:rFonts w:ascii="Courier New" w:hAnsi="Courier New" w:hint="default"/>
      </w:rPr>
    </w:lvl>
    <w:lvl w:ilvl="8" w:tplc="37A2CE84">
      <w:start w:val="1"/>
      <w:numFmt w:val="bullet"/>
      <w:lvlText w:val=""/>
      <w:lvlJc w:val="left"/>
      <w:pPr>
        <w:ind w:left="6480" w:hanging="360"/>
      </w:pPr>
      <w:rPr>
        <w:rFonts w:ascii="Wingdings" w:hAnsi="Wingdings" w:hint="default"/>
      </w:rPr>
    </w:lvl>
  </w:abstractNum>
  <w:abstractNum w:abstractNumId="19" w15:restartNumberingAfterBreak="0">
    <w:nsid w:val="49B276CB"/>
    <w:multiLevelType w:val="hybridMultilevel"/>
    <w:tmpl w:val="594E84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9CF543B"/>
    <w:multiLevelType w:val="hybridMultilevel"/>
    <w:tmpl w:val="1C30B47C"/>
    <w:lvl w:ilvl="0" w:tplc="4B4AB794">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50CE2C73"/>
    <w:multiLevelType w:val="hybridMultilevel"/>
    <w:tmpl w:val="E46EF6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4D826A4"/>
    <w:multiLevelType w:val="hybridMultilevel"/>
    <w:tmpl w:val="A9B05C74"/>
    <w:lvl w:ilvl="0" w:tplc="26F63146">
      <w:start w:val="93"/>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3" w15:restartNumberingAfterBreak="0">
    <w:nsid w:val="556D7FD1"/>
    <w:multiLevelType w:val="hybridMultilevel"/>
    <w:tmpl w:val="FFFFFFFF"/>
    <w:lvl w:ilvl="0" w:tplc="7C18014A">
      <w:start w:val="1"/>
      <w:numFmt w:val="bullet"/>
      <w:lvlText w:val="-"/>
      <w:lvlJc w:val="left"/>
      <w:pPr>
        <w:ind w:left="720" w:hanging="360"/>
      </w:pPr>
      <w:rPr>
        <w:rFonts w:ascii="&quot;Courier New&quot;" w:hAnsi="&quot;Courier New&quot;" w:hint="default"/>
      </w:rPr>
    </w:lvl>
    <w:lvl w:ilvl="1" w:tplc="CF22CC56">
      <w:start w:val="1"/>
      <w:numFmt w:val="bullet"/>
      <w:lvlText w:val="o"/>
      <w:lvlJc w:val="left"/>
      <w:pPr>
        <w:ind w:left="1440" w:hanging="360"/>
      </w:pPr>
      <w:rPr>
        <w:rFonts w:ascii="Courier New" w:hAnsi="Courier New" w:hint="default"/>
      </w:rPr>
    </w:lvl>
    <w:lvl w:ilvl="2" w:tplc="A43C27A2">
      <w:start w:val="1"/>
      <w:numFmt w:val="bullet"/>
      <w:lvlText w:val=""/>
      <w:lvlJc w:val="left"/>
      <w:pPr>
        <w:ind w:left="2160" w:hanging="360"/>
      </w:pPr>
      <w:rPr>
        <w:rFonts w:ascii="Wingdings" w:hAnsi="Wingdings" w:hint="default"/>
      </w:rPr>
    </w:lvl>
    <w:lvl w:ilvl="3" w:tplc="EF6CADF8">
      <w:start w:val="1"/>
      <w:numFmt w:val="bullet"/>
      <w:lvlText w:val=""/>
      <w:lvlJc w:val="left"/>
      <w:pPr>
        <w:ind w:left="2880" w:hanging="360"/>
      </w:pPr>
      <w:rPr>
        <w:rFonts w:ascii="Symbol" w:hAnsi="Symbol" w:hint="default"/>
      </w:rPr>
    </w:lvl>
    <w:lvl w:ilvl="4" w:tplc="B0FAFB76">
      <w:start w:val="1"/>
      <w:numFmt w:val="bullet"/>
      <w:lvlText w:val="o"/>
      <w:lvlJc w:val="left"/>
      <w:pPr>
        <w:ind w:left="3600" w:hanging="360"/>
      </w:pPr>
      <w:rPr>
        <w:rFonts w:ascii="Courier New" w:hAnsi="Courier New" w:hint="default"/>
      </w:rPr>
    </w:lvl>
    <w:lvl w:ilvl="5" w:tplc="62ACCC22">
      <w:start w:val="1"/>
      <w:numFmt w:val="bullet"/>
      <w:lvlText w:val=""/>
      <w:lvlJc w:val="left"/>
      <w:pPr>
        <w:ind w:left="4320" w:hanging="360"/>
      </w:pPr>
      <w:rPr>
        <w:rFonts w:ascii="Wingdings" w:hAnsi="Wingdings" w:hint="default"/>
      </w:rPr>
    </w:lvl>
    <w:lvl w:ilvl="6" w:tplc="B5C28BC0">
      <w:start w:val="1"/>
      <w:numFmt w:val="bullet"/>
      <w:lvlText w:val=""/>
      <w:lvlJc w:val="left"/>
      <w:pPr>
        <w:ind w:left="5040" w:hanging="360"/>
      </w:pPr>
      <w:rPr>
        <w:rFonts w:ascii="Symbol" w:hAnsi="Symbol" w:hint="default"/>
      </w:rPr>
    </w:lvl>
    <w:lvl w:ilvl="7" w:tplc="D6309A76">
      <w:start w:val="1"/>
      <w:numFmt w:val="bullet"/>
      <w:lvlText w:val="o"/>
      <w:lvlJc w:val="left"/>
      <w:pPr>
        <w:ind w:left="5760" w:hanging="360"/>
      </w:pPr>
      <w:rPr>
        <w:rFonts w:ascii="Courier New" w:hAnsi="Courier New" w:hint="default"/>
      </w:rPr>
    </w:lvl>
    <w:lvl w:ilvl="8" w:tplc="49C21CFA">
      <w:start w:val="1"/>
      <w:numFmt w:val="bullet"/>
      <w:lvlText w:val=""/>
      <w:lvlJc w:val="left"/>
      <w:pPr>
        <w:ind w:left="6480" w:hanging="360"/>
      </w:pPr>
      <w:rPr>
        <w:rFonts w:ascii="Wingdings" w:hAnsi="Wingdings" w:hint="default"/>
      </w:rPr>
    </w:lvl>
  </w:abstractNum>
  <w:abstractNum w:abstractNumId="24" w15:restartNumberingAfterBreak="0">
    <w:nsid w:val="55A90321"/>
    <w:multiLevelType w:val="hybridMultilevel"/>
    <w:tmpl w:val="567427F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61F36C85"/>
    <w:multiLevelType w:val="hybridMultilevel"/>
    <w:tmpl w:val="12327E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29E06C3"/>
    <w:multiLevelType w:val="hybridMultilevel"/>
    <w:tmpl w:val="3B521A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3714223"/>
    <w:multiLevelType w:val="hybridMultilevel"/>
    <w:tmpl w:val="DE363C52"/>
    <w:lvl w:ilvl="0" w:tplc="ACC22182">
      <w:numFmt w:val="bullet"/>
      <w:lvlText w:val="-"/>
      <w:lvlJc w:val="left"/>
      <w:pPr>
        <w:ind w:left="720" w:hanging="360"/>
      </w:pPr>
      <w:rPr>
        <w:rFonts w:ascii="Calibri" w:eastAsia="Times New Roman" w:hAnsi="Calibri"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8" w15:restartNumberingAfterBreak="0">
    <w:nsid w:val="643C26B8"/>
    <w:multiLevelType w:val="hybridMultilevel"/>
    <w:tmpl w:val="63B490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45722CF"/>
    <w:multiLevelType w:val="hybridMultilevel"/>
    <w:tmpl w:val="E6CA796A"/>
    <w:lvl w:ilvl="0" w:tplc="04260001">
      <w:start w:val="1"/>
      <w:numFmt w:val="bullet"/>
      <w:lvlText w:val=""/>
      <w:lvlJc w:val="left"/>
      <w:pPr>
        <w:ind w:left="360" w:hanging="360"/>
      </w:pPr>
      <w:rPr>
        <w:rFonts w:ascii="Symbol" w:hAnsi="Symbol" w:hint="default"/>
      </w:rPr>
    </w:lvl>
    <w:lvl w:ilvl="1" w:tplc="04260003">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0" w15:restartNumberingAfterBreak="0">
    <w:nsid w:val="741C2649"/>
    <w:multiLevelType w:val="hybridMultilevel"/>
    <w:tmpl w:val="CA5CB88E"/>
    <w:lvl w:ilvl="0" w:tplc="2176F0F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1" w15:restartNumberingAfterBreak="0">
    <w:nsid w:val="76003448"/>
    <w:multiLevelType w:val="hybridMultilevel"/>
    <w:tmpl w:val="6526F7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7A71FA4"/>
    <w:multiLevelType w:val="hybridMultilevel"/>
    <w:tmpl w:val="016250C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7CB7632"/>
    <w:multiLevelType w:val="hybridMultilevel"/>
    <w:tmpl w:val="79040CD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7815150E"/>
    <w:multiLevelType w:val="hybridMultilevel"/>
    <w:tmpl w:val="BC0A8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840090A"/>
    <w:multiLevelType w:val="hybridMultilevel"/>
    <w:tmpl w:val="8ABA730A"/>
    <w:lvl w:ilvl="0" w:tplc="B4106CC6">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896588E"/>
    <w:multiLevelType w:val="hybridMultilevel"/>
    <w:tmpl w:val="6F102148"/>
    <w:lvl w:ilvl="0" w:tplc="36C69C4A">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37" w15:restartNumberingAfterBreak="0">
    <w:nsid w:val="7C371702"/>
    <w:multiLevelType w:val="hybridMultilevel"/>
    <w:tmpl w:val="137A6EC2"/>
    <w:lvl w:ilvl="0" w:tplc="9C16A576">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70200162">
    <w:abstractNumId w:val="18"/>
  </w:num>
  <w:num w:numId="2" w16cid:durableId="1545023098">
    <w:abstractNumId w:val="14"/>
  </w:num>
  <w:num w:numId="3" w16cid:durableId="179124874">
    <w:abstractNumId w:val="5"/>
  </w:num>
  <w:num w:numId="4" w16cid:durableId="2090422842">
    <w:abstractNumId w:val="36"/>
  </w:num>
  <w:num w:numId="5" w16cid:durableId="1784571065">
    <w:abstractNumId w:val="30"/>
  </w:num>
  <w:num w:numId="6" w16cid:durableId="1156802711">
    <w:abstractNumId w:val="33"/>
  </w:num>
  <w:num w:numId="7" w16cid:durableId="1927493164">
    <w:abstractNumId w:val="2"/>
  </w:num>
  <w:num w:numId="8" w16cid:durableId="1883591831">
    <w:abstractNumId w:val="27"/>
  </w:num>
  <w:num w:numId="9" w16cid:durableId="1624730941">
    <w:abstractNumId w:val="11"/>
  </w:num>
  <w:num w:numId="10" w16cid:durableId="327900884">
    <w:abstractNumId w:val="37"/>
  </w:num>
  <w:num w:numId="11" w16cid:durableId="858936593">
    <w:abstractNumId w:val="29"/>
  </w:num>
  <w:num w:numId="12" w16cid:durableId="1441023363">
    <w:abstractNumId w:val="12"/>
  </w:num>
  <w:num w:numId="13" w16cid:durableId="589848621">
    <w:abstractNumId w:val="34"/>
  </w:num>
  <w:num w:numId="14" w16cid:durableId="1772119549">
    <w:abstractNumId w:val="32"/>
  </w:num>
  <w:num w:numId="15" w16cid:durableId="1332684032">
    <w:abstractNumId w:val="8"/>
  </w:num>
  <w:num w:numId="16" w16cid:durableId="960889782">
    <w:abstractNumId w:val="9"/>
  </w:num>
  <w:num w:numId="17" w16cid:durableId="1830486214">
    <w:abstractNumId w:val="26"/>
  </w:num>
  <w:num w:numId="18" w16cid:durableId="1029531319">
    <w:abstractNumId w:val="13"/>
  </w:num>
  <w:num w:numId="19" w16cid:durableId="1179081707">
    <w:abstractNumId w:val="3"/>
  </w:num>
  <w:num w:numId="20" w16cid:durableId="805316380">
    <w:abstractNumId w:val="4"/>
  </w:num>
  <w:num w:numId="21" w16cid:durableId="202063310">
    <w:abstractNumId w:val="35"/>
  </w:num>
  <w:num w:numId="22" w16cid:durableId="1049644008">
    <w:abstractNumId w:val="7"/>
  </w:num>
  <w:num w:numId="23" w16cid:durableId="1531144411">
    <w:abstractNumId w:val="25"/>
  </w:num>
  <w:num w:numId="24" w16cid:durableId="190461312">
    <w:abstractNumId w:val="31"/>
  </w:num>
  <w:num w:numId="25" w16cid:durableId="1539931808">
    <w:abstractNumId w:val="28"/>
  </w:num>
  <w:num w:numId="26" w16cid:durableId="172033407">
    <w:abstractNumId w:val="19"/>
  </w:num>
  <w:num w:numId="27" w16cid:durableId="641813930">
    <w:abstractNumId w:val="17"/>
  </w:num>
  <w:num w:numId="28" w16cid:durableId="453446985">
    <w:abstractNumId w:val="0"/>
  </w:num>
  <w:num w:numId="29" w16cid:durableId="1483963546">
    <w:abstractNumId w:val="6"/>
  </w:num>
  <w:num w:numId="30" w16cid:durableId="115343420">
    <w:abstractNumId w:val="24"/>
  </w:num>
  <w:num w:numId="31" w16cid:durableId="1935355822">
    <w:abstractNumId w:val="15"/>
  </w:num>
  <w:num w:numId="32" w16cid:durableId="1377505563">
    <w:abstractNumId w:val="22"/>
  </w:num>
  <w:num w:numId="33" w16cid:durableId="1722091907">
    <w:abstractNumId w:val="16"/>
  </w:num>
  <w:num w:numId="34" w16cid:durableId="957685999">
    <w:abstractNumId w:val="1"/>
  </w:num>
  <w:num w:numId="35" w16cid:durableId="732856209">
    <w:abstractNumId w:val="10"/>
  </w:num>
  <w:num w:numId="36" w16cid:durableId="235822554">
    <w:abstractNumId w:val="20"/>
  </w:num>
  <w:num w:numId="37" w16cid:durableId="1257983871">
    <w:abstractNumId w:val="23"/>
  </w:num>
  <w:num w:numId="38" w16cid:durableId="148111945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5B0A"/>
    <w:rsid w:val="00000F14"/>
    <w:rsid w:val="00003E79"/>
    <w:rsid w:val="00005BD6"/>
    <w:rsid w:val="00005C5E"/>
    <w:rsid w:val="00005EC9"/>
    <w:rsid w:val="0000647E"/>
    <w:rsid w:val="00006565"/>
    <w:rsid w:val="000069CB"/>
    <w:rsid w:val="000111D7"/>
    <w:rsid w:val="00011372"/>
    <w:rsid w:val="000118F7"/>
    <w:rsid w:val="000132B2"/>
    <w:rsid w:val="00013385"/>
    <w:rsid w:val="00015247"/>
    <w:rsid w:val="00015A98"/>
    <w:rsid w:val="0001729C"/>
    <w:rsid w:val="00017BAD"/>
    <w:rsid w:val="000201F8"/>
    <w:rsid w:val="00021559"/>
    <w:rsid w:val="00026A43"/>
    <w:rsid w:val="00026E1B"/>
    <w:rsid w:val="00030D17"/>
    <w:rsid w:val="000311AB"/>
    <w:rsid w:val="000315B4"/>
    <w:rsid w:val="0003263D"/>
    <w:rsid w:val="00032FD7"/>
    <w:rsid w:val="000344C8"/>
    <w:rsid w:val="0003510D"/>
    <w:rsid w:val="00036FC1"/>
    <w:rsid w:val="000406D9"/>
    <w:rsid w:val="00040CE7"/>
    <w:rsid w:val="00042D57"/>
    <w:rsid w:val="0004321C"/>
    <w:rsid w:val="00045D94"/>
    <w:rsid w:val="00046DEF"/>
    <w:rsid w:val="00047DD7"/>
    <w:rsid w:val="000502DB"/>
    <w:rsid w:val="00050737"/>
    <w:rsid w:val="00050EB5"/>
    <w:rsid w:val="000516AF"/>
    <w:rsid w:val="00051BEE"/>
    <w:rsid w:val="0005218C"/>
    <w:rsid w:val="00054091"/>
    <w:rsid w:val="00055059"/>
    <w:rsid w:val="00055B47"/>
    <w:rsid w:val="00057626"/>
    <w:rsid w:val="00057CD8"/>
    <w:rsid w:val="000602C1"/>
    <w:rsid w:val="0006051E"/>
    <w:rsid w:val="00060D0C"/>
    <w:rsid w:val="00060D33"/>
    <w:rsid w:val="000619A6"/>
    <w:rsid w:val="00061C85"/>
    <w:rsid w:val="000622D2"/>
    <w:rsid w:val="00064C3F"/>
    <w:rsid w:val="0006608B"/>
    <w:rsid w:val="0006642A"/>
    <w:rsid w:val="000668B4"/>
    <w:rsid w:val="0006768B"/>
    <w:rsid w:val="00067A1F"/>
    <w:rsid w:val="00070BCA"/>
    <w:rsid w:val="00071454"/>
    <w:rsid w:val="000730CA"/>
    <w:rsid w:val="00073916"/>
    <w:rsid w:val="00075867"/>
    <w:rsid w:val="000768CD"/>
    <w:rsid w:val="00077630"/>
    <w:rsid w:val="00077735"/>
    <w:rsid w:val="00077751"/>
    <w:rsid w:val="00077DAE"/>
    <w:rsid w:val="0008081E"/>
    <w:rsid w:val="00081DD2"/>
    <w:rsid w:val="00081E7D"/>
    <w:rsid w:val="00082BFC"/>
    <w:rsid w:val="000830C1"/>
    <w:rsid w:val="000838BC"/>
    <w:rsid w:val="00083ABA"/>
    <w:rsid w:val="00083C82"/>
    <w:rsid w:val="00083C9A"/>
    <w:rsid w:val="00084137"/>
    <w:rsid w:val="00084897"/>
    <w:rsid w:val="00085B53"/>
    <w:rsid w:val="00086331"/>
    <w:rsid w:val="00086B17"/>
    <w:rsid w:val="00087416"/>
    <w:rsid w:val="000875B2"/>
    <w:rsid w:val="00087E2C"/>
    <w:rsid w:val="00092537"/>
    <w:rsid w:val="0009284A"/>
    <w:rsid w:val="00092C9F"/>
    <w:rsid w:val="00093BBC"/>
    <w:rsid w:val="000940FA"/>
    <w:rsid w:val="000948BA"/>
    <w:rsid w:val="0009577B"/>
    <w:rsid w:val="00095F74"/>
    <w:rsid w:val="000973E8"/>
    <w:rsid w:val="00097A8A"/>
    <w:rsid w:val="000A0183"/>
    <w:rsid w:val="000A1679"/>
    <w:rsid w:val="000A2353"/>
    <w:rsid w:val="000A2E44"/>
    <w:rsid w:val="000B0B6C"/>
    <w:rsid w:val="000B123D"/>
    <w:rsid w:val="000B30B1"/>
    <w:rsid w:val="000B3BEC"/>
    <w:rsid w:val="000B4D8B"/>
    <w:rsid w:val="000B51EA"/>
    <w:rsid w:val="000B55CF"/>
    <w:rsid w:val="000B5822"/>
    <w:rsid w:val="000B5928"/>
    <w:rsid w:val="000B6F04"/>
    <w:rsid w:val="000B70C9"/>
    <w:rsid w:val="000B7261"/>
    <w:rsid w:val="000B7C41"/>
    <w:rsid w:val="000C0008"/>
    <w:rsid w:val="000C0461"/>
    <w:rsid w:val="000C1B3C"/>
    <w:rsid w:val="000C1D9E"/>
    <w:rsid w:val="000C1E77"/>
    <w:rsid w:val="000C2708"/>
    <w:rsid w:val="000C45FB"/>
    <w:rsid w:val="000C496C"/>
    <w:rsid w:val="000C7E8D"/>
    <w:rsid w:val="000C7FD8"/>
    <w:rsid w:val="000D0B29"/>
    <w:rsid w:val="000D0DD6"/>
    <w:rsid w:val="000D158F"/>
    <w:rsid w:val="000D18B8"/>
    <w:rsid w:val="000D1C60"/>
    <w:rsid w:val="000D30E5"/>
    <w:rsid w:val="000D3322"/>
    <w:rsid w:val="000D36BE"/>
    <w:rsid w:val="000D3A62"/>
    <w:rsid w:val="000D419A"/>
    <w:rsid w:val="000D4476"/>
    <w:rsid w:val="000D4B5F"/>
    <w:rsid w:val="000D4FB6"/>
    <w:rsid w:val="000D6189"/>
    <w:rsid w:val="000D647B"/>
    <w:rsid w:val="000E03DD"/>
    <w:rsid w:val="000E2103"/>
    <w:rsid w:val="000E261B"/>
    <w:rsid w:val="000E51C8"/>
    <w:rsid w:val="000E6DA5"/>
    <w:rsid w:val="000E730C"/>
    <w:rsid w:val="000E7590"/>
    <w:rsid w:val="000F0103"/>
    <w:rsid w:val="000F0E72"/>
    <w:rsid w:val="000F1084"/>
    <w:rsid w:val="000F114D"/>
    <w:rsid w:val="000F14E7"/>
    <w:rsid w:val="000F1D9A"/>
    <w:rsid w:val="000F2289"/>
    <w:rsid w:val="000F38D2"/>
    <w:rsid w:val="000F3A51"/>
    <w:rsid w:val="000F4893"/>
    <w:rsid w:val="000F5561"/>
    <w:rsid w:val="000F569D"/>
    <w:rsid w:val="000F5E2E"/>
    <w:rsid w:val="001004D3"/>
    <w:rsid w:val="00102937"/>
    <w:rsid w:val="001033B4"/>
    <w:rsid w:val="00104557"/>
    <w:rsid w:val="00104C5B"/>
    <w:rsid w:val="00105A2B"/>
    <w:rsid w:val="00105AB6"/>
    <w:rsid w:val="0010666A"/>
    <w:rsid w:val="00107AE5"/>
    <w:rsid w:val="00110EE0"/>
    <w:rsid w:val="00111057"/>
    <w:rsid w:val="00111DF3"/>
    <w:rsid w:val="0011279D"/>
    <w:rsid w:val="00112FA3"/>
    <w:rsid w:val="00113735"/>
    <w:rsid w:val="00113F72"/>
    <w:rsid w:val="001140BB"/>
    <w:rsid w:val="001150FA"/>
    <w:rsid w:val="0011641B"/>
    <w:rsid w:val="001201A0"/>
    <w:rsid w:val="00120982"/>
    <w:rsid w:val="00121FBF"/>
    <w:rsid w:val="0012248E"/>
    <w:rsid w:val="00124414"/>
    <w:rsid w:val="001301B3"/>
    <w:rsid w:val="001302F5"/>
    <w:rsid w:val="00130D7A"/>
    <w:rsid w:val="00130EAA"/>
    <w:rsid w:val="00131171"/>
    <w:rsid w:val="00132633"/>
    <w:rsid w:val="00134A88"/>
    <w:rsid w:val="00136858"/>
    <w:rsid w:val="0013728B"/>
    <w:rsid w:val="00140757"/>
    <w:rsid w:val="0014086C"/>
    <w:rsid w:val="001414CC"/>
    <w:rsid w:val="001422C5"/>
    <w:rsid w:val="00142888"/>
    <w:rsid w:val="00144288"/>
    <w:rsid w:val="00145559"/>
    <w:rsid w:val="0014571E"/>
    <w:rsid w:val="001471D6"/>
    <w:rsid w:val="00147334"/>
    <w:rsid w:val="001474F2"/>
    <w:rsid w:val="00150C77"/>
    <w:rsid w:val="00151675"/>
    <w:rsid w:val="00151CBD"/>
    <w:rsid w:val="001538D8"/>
    <w:rsid w:val="00153A05"/>
    <w:rsid w:val="0015446D"/>
    <w:rsid w:val="00154936"/>
    <w:rsid w:val="00154E52"/>
    <w:rsid w:val="00155602"/>
    <w:rsid w:val="00155F2B"/>
    <w:rsid w:val="001563EA"/>
    <w:rsid w:val="001566C5"/>
    <w:rsid w:val="001604CE"/>
    <w:rsid w:val="00161152"/>
    <w:rsid w:val="0016188C"/>
    <w:rsid w:val="00162164"/>
    <w:rsid w:val="00165704"/>
    <w:rsid w:val="00167304"/>
    <w:rsid w:val="00167E87"/>
    <w:rsid w:val="00167FB0"/>
    <w:rsid w:val="00170FCE"/>
    <w:rsid w:val="00172711"/>
    <w:rsid w:val="00172781"/>
    <w:rsid w:val="001733D6"/>
    <w:rsid w:val="0017386C"/>
    <w:rsid w:val="00173AD0"/>
    <w:rsid w:val="00174BB7"/>
    <w:rsid w:val="00176133"/>
    <w:rsid w:val="001768D7"/>
    <w:rsid w:val="001768FA"/>
    <w:rsid w:val="00177835"/>
    <w:rsid w:val="0018002F"/>
    <w:rsid w:val="0018006F"/>
    <w:rsid w:val="001801F1"/>
    <w:rsid w:val="001815D1"/>
    <w:rsid w:val="001817A3"/>
    <w:rsid w:val="00181DAA"/>
    <w:rsid w:val="00182F32"/>
    <w:rsid w:val="0018371A"/>
    <w:rsid w:val="00183C5B"/>
    <w:rsid w:val="00184119"/>
    <w:rsid w:val="001847CE"/>
    <w:rsid w:val="00185A3B"/>
    <w:rsid w:val="00185D09"/>
    <w:rsid w:val="001866A6"/>
    <w:rsid w:val="0018705B"/>
    <w:rsid w:val="001924F3"/>
    <w:rsid w:val="00192D0A"/>
    <w:rsid w:val="00194946"/>
    <w:rsid w:val="00195E25"/>
    <w:rsid w:val="00195FE9"/>
    <w:rsid w:val="0019682E"/>
    <w:rsid w:val="00196A70"/>
    <w:rsid w:val="00196F49"/>
    <w:rsid w:val="001A03A9"/>
    <w:rsid w:val="001A0B4D"/>
    <w:rsid w:val="001A12C2"/>
    <w:rsid w:val="001A1559"/>
    <w:rsid w:val="001A336A"/>
    <w:rsid w:val="001A39E6"/>
    <w:rsid w:val="001A3E39"/>
    <w:rsid w:val="001A51ED"/>
    <w:rsid w:val="001A5FA2"/>
    <w:rsid w:val="001A61BA"/>
    <w:rsid w:val="001A6278"/>
    <w:rsid w:val="001A64AA"/>
    <w:rsid w:val="001A6CB8"/>
    <w:rsid w:val="001A76EF"/>
    <w:rsid w:val="001B061B"/>
    <w:rsid w:val="001B176D"/>
    <w:rsid w:val="001B1F4E"/>
    <w:rsid w:val="001B2069"/>
    <w:rsid w:val="001B33BC"/>
    <w:rsid w:val="001B417C"/>
    <w:rsid w:val="001B4274"/>
    <w:rsid w:val="001B4E59"/>
    <w:rsid w:val="001B5A0F"/>
    <w:rsid w:val="001B6F79"/>
    <w:rsid w:val="001B73F7"/>
    <w:rsid w:val="001C1FE3"/>
    <w:rsid w:val="001C2A4C"/>
    <w:rsid w:val="001C368F"/>
    <w:rsid w:val="001C4337"/>
    <w:rsid w:val="001C44EF"/>
    <w:rsid w:val="001C4AEB"/>
    <w:rsid w:val="001C64CE"/>
    <w:rsid w:val="001C66B3"/>
    <w:rsid w:val="001C6F77"/>
    <w:rsid w:val="001C7050"/>
    <w:rsid w:val="001C7857"/>
    <w:rsid w:val="001D0045"/>
    <w:rsid w:val="001D0D14"/>
    <w:rsid w:val="001D114A"/>
    <w:rsid w:val="001D19AB"/>
    <w:rsid w:val="001D1C6E"/>
    <w:rsid w:val="001D24A5"/>
    <w:rsid w:val="001D310C"/>
    <w:rsid w:val="001D35A1"/>
    <w:rsid w:val="001D4D48"/>
    <w:rsid w:val="001D4DD5"/>
    <w:rsid w:val="001D52E2"/>
    <w:rsid w:val="001D7EE8"/>
    <w:rsid w:val="001D7F97"/>
    <w:rsid w:val="001E15E6"/>
    <w:rsid w:val="001E1894"/>
    <w:rsid w:val="001E1DCF"/>
    <w:rsid w:val="001E3C79"/>
    <w:rsid w:val="001E486C"/>
    <w:rsid w:val="001E5197"/>
    <w:rsid w:val="001E5CE1"/>
    <w:rsid w:val="001E64DA"/>
    <w:rsid w:val="001E799C"/>
    <w:rsid w:val="001E7C43"/>
    <w:rsid w:val="001F0ADA"/>
    <w:rsid w:val="001F16F6"/>
    <w:rsid w:val="001F177C"/>
    <w:rsid w:val="001F2128"/>
    <w:rsid w:val="001F2414"/>
    <w:rsid w:val="001F4B63"/>
    <w:rsid w:val="001F54C9"/>
    <w:rsid w:val="001F6F7D"/>
    <w:rsid w:val="00201F34"/>
    <w:rsid w:val="0020239A"/>
    <w:rsid w:val="00202DC2"/>
    <w:rsid w:val="00203577"/>
    <w:rsid w:val="0020361B"/>
    <w:rsid w:val="0020397F"/>
    <w:rsid w:val="00204D65"/>
    <w:rsid w:val="00204EFE"/>
    <w:rsid w:val="0020595A"/>
    <w:rsid w:val="00207057"/>
    <w:rsid w:val="002074FA"/>
    <w:rsid w:val="00210223"/>
    <w:rsid w:val="0021193F"/>
    <w:rsid w:val="00212790"/>
    <w:rsid w:val="00214471"/>
    <w:rsid w:val="00215711"/>
    <w:rsid w:val="00215B46"/>
    <w:rsid w:val="00217197"/>
    <w:rsid w:val="0021728C"/>
    <w:rsid w:val="002174A5"/>
    <w:rsid w:val="002211D5"/>
    <w:rsid w:val="00221CAE"/>
    <w:rsid w:val="00222D07"/>
    <w:rsid w:val="00222E84"/>
    <w:rsid w:val="00223DD9"/>
    <w:rsid w:val="002245A5"/>
    <w:rsid w:val="00226AD7"/>
    <w:rsid w:val="00226E09"/>
    <w:rsid w:val="00227485"/>
    <w:rsid w:val="0022755C"/>
    <w:rsid w:val="00227B1C"/>
    <w:rsid w:val="00230155"/>
    <w:rsid w:val="00232761"/>
    <w:rsid w:val="00232E06"/>
    <w:rsid w:val="00232E1B"/>
    <w:rsid w:val="00233AE4"/>
    <w:rsid w:val="002342B1"/>
    <w:rsid w:val="002346FD"/>
    <w:rsid w:val="002349F8"/>
    <w:rsid w:val="002372B5"/>
    <w:rsid w:val="002412B3"/>
    <w:rsid w:val="00241ECC"/>
    <w:rsid w:val="0024298B"/>
    <w:rsid w:val="00244264"/>
    <w:rsid w:val="00244A80"/>
    <w:rsid w:val="00244ADA"/>
    <w:rsid w:val="002456B9"/>
    <w:rsid w:val="0024686F"/>
    <w:rsid w:val="00246E79"/>
    <w:rsid w:val="00247148"/>
    <w:rsid w:val="00250517"/>
    <w:rsid w:val="00250525"/>
    <w:rsid w:val="00251792"/>
    <w:rsid w:val="00253481"/>
    <w:rsid w:val="00253808"/>
    <w:rsid w:val="00253B61"/>
    <w:rsid w:val="00253DB5"/>
    <w:rsid w:val="00254105"/>
    <w:rsid w:val="0025595B"/>
    <w:rsid w:val="00255F58"/>
    <w:rsid w:val="00257CC3"/>
    <w:rsid w:val="00260304"/>
    <w:rsid w:val="002609D8"/>
    <w:rsid w:val="00260EA0"/>
    <w:rsid w:val="00260ED0"/>
    <w:rsid w:val="002611E1"/>
    <w:rsid w:val="00263750"/>
    <w:rsid w:val="00264E97"/>
    <w:rsid w:val="00266A41"/>
    <w:rsid w:val="00266FC6"/>
    <w:rsid w:val="00267021"/>
    <w:rsid w:val="002678D8"/>
    <w:rsid w:val="00267E33"/>
    <w:rsid w:val="0027059A"/>
    <w:rsid w:val="002706A0"/>
    <w:rsid w:val="00270790"/>
    <w:rsid w:val="00270CD6"/>
    <w:rsid w:val="00270D09"/>
    <w:rsid w:val="002723EE"/>
    <w:rsid w:val="00272BE4"/>
    <w:rsid w:val="00272D51"/>
    <w:rsid w:val="00273FB6"/>
    <w:rsid w:val="002746CC"/>
    <w:rsid w:val="00274C76"/>
    <w:rsid w:val="00275064"/>
    <w:rsid w:val="00277062"/>
    <w:rsid w:val="0027719D"/>
    <w:rsid w:val="00277721"/>
    <w:rsid w:val="00277EDC"/>
    <w:rsid w:val="002805C5"/>
    <w:rsid w:val="002808EB"/>
    <w:rsid w:val="0028104C"/>
    <w:rsid w:val="00282204"/>
    <w:rsid w:val="002837AD"/>
    <w:rsid w:val="00283AD2"/>
    <w:rsid w:val="00283DA2"/>
    <w:rsid w:val="002841ED"/>
    <w:rsid w:val="0028429F"/>
    <w:rsid w:val="00284593"/>
    <w:rsid w:val="00284CD9"/>
    <w:rsid w:val="002859BF"/>
    <w:rsid w:val="00286325"/>
    <w:rsid w:val="00286467"/>
    <w:rsid w:val="002868D2"/>
    <w:rsid w:val="0028775E"/>
    <w:rsid w:val="00287C05"/>
    <w:rsid w:val="00287D90"/>
    <w:rsid w:val="00290C84"/>
    <w:rsid w:val="00290E49"/>
    <w:rsid w:val="002928AA"/>
    <w:rsid w:val="00292B2D"/>
    <w:rsid w:val="00293187"/>
    <w:rsid w:val="0029465E"/>
    <w:rsid w:val="002958A5"/>
    <w:rsid w:val="00295E09"/>
    <w:rsid w:val="002968A6"/>
    <w:rsid w:val="00296A47"/>
    <w:rsid w:val="00296BB7"/>
    <w:rsid w:val="00297AC9"/>
    <w:rsid w:val="002A0BF5"/>
    <w:rsid w:val="002A11D9"/>
    <w:rsid w:val="002A19E1"/>
    <w:rsid w:val="002A2FB6"/>
    <w:rsid w:val="002A355F"/>
    <w:rsid w:val="002A7D59"/>
    <w:rsid w:val="002B43BD"/>
    <w:rsid w:val="002B445D"/>
    <w:rsid w:val="002B47C5"/>
    <w:rsid w:val="002B5AD2"/>
    <w:rsid w:val="002B67DD"/>
    <w:rsid w:val="002B7CD0"/>
    <w:rsid w:val="002C1670"/>
    <w:rsid w:val="002C2253"/>
    <w:rsid w:val="002C264E"/>
    <w:rsid w:val="002C34E3"/>
    <w:rsid w:val="002C3EBC"/>
    <w:rsid w:val="002C50D9"/>
    <w:rsid w:val="002C68EA"/>
    <w:rsid w:val="002D0B32"/>
    <w:rsid w:val="002D10AA"/>
    <w:rsid w:val="002D129D"/>
    <w:rsid w:val="002D195E"/>
    <w:rsid w:val="002D43F4"/>
    <w:rsid w:val="002D59B4"/>
    <w:rsid w:val="002D5AA6"/>
    <w:rsid w:val="002D65EA"/>
    <w:rsid w:val="002E392E"/>
    <w:rsid w:val="002E417B"/>
    <w:rsid w:val="002E54AD"/>
    <w:rsid w:val="002E5B95"/>
    <w:rsid w:val="002E62F2"/>
    <w:rsid w:val="002E6BCD"/>
    <w:rsid w:val="002E701E"/>
    <w:rsid w:val="002E74EE"/>
    <w:rsid w:val="002E77DD"/>
    <w:rsid w:val="002F0821"/>
    <w:rsid w:val="002F1086"/>
    <w:rsid w:val="002F1369"/>
    <w:rsid w:val="002F17B7"/>
    <w:rsid w:val="002F1B5A"/>
    <w:rsid w:val="002F1DA5"/>
    <w:rsid w:val="002F3522"/>
    <w:rsid w:val="002F3CAD"/>
    <w:rsid w:val="002F3E84"/>
    <w:rsid w:val="002F4532"/>
    <w:rsid w:val="002F4B8C"/>
    <w:rsid w:val="002F5F0A"/>
    <w:rsid w:val="002F6593"/>
    <w:rsid w:val="002F6F8F"/>
    <w:rsid w:val="002F7864"/>
    <w:rsid w:val="003003C8"/>
    <w:rsid w:val="003019B7"/>
    <w:rsid w:val="00301C68"/>
    <w:rsid w:val="00302002"/>
    <w:rsid w:val="003045B2"/>
    <w:rsid w:val="003055CD"/>
    <w:rsid w:val="003075D3"/>
    <w:rsid w:val="00307A96"/>
    <w:rsid w:val="0031004A"/>
    <w:rsid w:val="00310355"/>
    <w:rsid w:val="0031102D"/>
    <w:rsid w:val="00311565"/>
    <w:rsid w:val="00311871"/>
    <w:rsid w:val="003124DF"/>
    <w:rsid w:val="00312854"/>
    <w:rsid w:val="00313513"/>
    <w:rsid w:val="00313A33"/>
    <w:rsid w:val="00313ABB"/>
    <w:rsid w:val="00313BA3"/>
    <w:rsid w:val="00314F6C"/>
    <w:rsid w:val="0031572D"/>
    <w:rsid w:val="003161C0"/>
    <w:rsid w:val="00320AD3"/>
    <w:rsid w:val="0032113F"/>
    <w:rsid w:val="0032276E"/>
    <w:rsid w:val="00322E5F"/>
    <w:rsid w:val="00323F0E"/>
    <w:rsid w:val="00324421"/>
    <w:rsid w:val="00324D25"/>
    <w:rsid w:val="00324F1B"/>
    <w:rsid w:val="003250AE"/>
    <w:rsid w:val="0032636E"/>
    <w:rsid w:val="00326967"/>
    <w:rsid w:val="003270C6"/>
    <w:rsid w:val="00327712"/>
    <w:rsid w:val="00327DE7"/>
    <w:rsid w:val="00330805"/>
    <w:rsid w:val="00330BB8"/>
    <w:rsid w:val="003311F4"/>
    <w:rsid w:val="0033186A"/>
    <w:rsid w:val="0033198A"/>
    <w:rsid w:val="00331FCF"/>
    <w:rsid w:val="00334046"/>
    <w:rsid w:val="00334549"/>
    <w:rsid w:val="00334B29"/>
    <w:rsid w:val="0033500C"/>
    <w:rsid w:val="003354AB"/>
    <w:rsid w:val="003359C6"/>
    <w:rsid w:val="00335F75"/>
    <w:rsid w:val="003368F2"/>
    <w:rsid w:val="00336A93"/>
    <w:rsid w:val="003375DD"/>
    <w:rsid w:val="00337EFD"/>
    <w:rsid w:val="003401DD"/>
    <w:rsid w:val="003402BA"/>
    <w:rsid w:val="00340444"/>
    <w:rsid w:val="003414C3"/>
    <w:rsid w:val="00341D56"/>
    <w:rsid w:val="0034200A"/>
    <w:rsid w:val="003431B7"/>
    <w:rsid w:val="00343A6A"/>
    <w:rsid w:val="003446C6"/>
    <w:rsid w:val="00345D19"/>
    <w:rsid w:val="003467CA"/>
    <w:rsid w:val="003467E7"/>
    <w:rsid w:val="00347303"/>
    <w:rsid w:val="0034731D"/>
    <w:rsid w:val="00350756"/>
    <w:rsid w:val="00350A39"/>
    <w:rsid w:val="00351145"/>
    <w:rsid w:val="00352F7E"/>
    <w:rsid w:val="00355158"/>
    <w:rsid w:val="00355549"/>
    <w:rsid w:val="003558DE"/>
    <w:rsid w:val="00355BD2"/>
    <w:rsid w:val="00356EB4"/>
    <w:rsid w:val="00357DAD"/>
    <w:rsid w:val="00360310"/>
    <w:rsid w:val="0036132F"/>
    <w:rsid w:val="0036218E"/>
    <w:rsid w:val="0036229D"/>
    <w:rsid w:val="00362636"/>
    <w:rsid w:val="00363AE2"/>
    <w:rsid w:val="003642D1"/>
    <w:rsid w:val="00365135"/>
    <w:rsid w:val="00366F16"/>
    <w:rsid w:val="00366FDA"/>
    <w:rsid w:val="00367543"/>
    <w:rsid w:val="00371812"/>
    <w:rsid w:val="00371F15"/>
    <w:rsid w:val="00373BED"/>
    <w:rsid w:val="00374695"/>
    <w:rsid w:val="00374B41"/>
    <w:rsid w:val="00374BCA"/>
    <w:rsid w:val="00374E08"/>
    <w:rsid w:val="00375025"/>
    <w:rsid w:val="00375B5B"/>
    <w:rsid w:val="0037706F"/>
    <w:rsid w:val="003771B3"/>
    <w:rsid w:val="00380139"/>
    <w:rsid w:val="0038014F"/>
    <w:rsid w:val="003804CD"/>
    <w:rsid w:val="0038138B"/>
    <w:rsid w:val="00383A10"/>
    <w:rsid w:val="0038402B"/>
    <w:rsid w:val="00384E69"/>
    <w:rsid w:val="0038517F"/>
    <w:rsid w:val="00386CDF"/>
    <w:rsid w:val="003870DC"/>
    <w:rsid w:val="00387277"/>
    <w:rsid w:val="00390079"/>
    <w:rsid w:val="003900A8"/>
    <w:rsid w:val="003909A4"/>
    <w:rsid w:val="00390C5B"/>
    <w:rsid w:val="00390D25"/>
    <w:rsid w:val="00391464"/>
    <w:rsid w:val="00391999"/>
    <w:rsid w:val="0039235E"/>
    <w:rsid w:val="00393966"/>
    <w:rsid w:val="003944D9"/>
    <w:rsid w:val="003952D4"/>
    <w:rsid w:val="003965D0"/>
    <w:rsid w:val="00397828"/>
    <w:rsid w:val="003A0E83"/>
    <w:rsid w:val="003A1363"/>
    <w:rsid w:val="003A26E4"/>
    <w:rsid w:val="003A28BE"/>
    <w:rsid w:val="003A3DC4"/>
    <w:rsid w:val="003A3EE1"/>
    <w:rsid w:val="003A51AF"/>
    <w:rsid w:val="003A60ED"/>
    <w:rsid w:val="003A63D3"/>
    <w:rsid w:val="003A68C6"/>
    <w:rsid w:val="003A73D2"/>
    <w:rsid w:val="003B0597"/>
    <w:rsid w:val="003B1109"/>
    <w:rsid w:val="003B2257"/>
    <w:rsid w:val="003B41FB"/>
    <w:rsid w:val="003B44BF"/>
    <w:rsid w:val="003B7710"/>
    <w:rsid w:val="003C078F"/>
    <w:rsid w:val="003C1005"/>
    <w:rsid w:val="003C1065"/>
    <w:rsid w:val="003C1DFE"/>
    <w:rsid w:val="003C28E7"/>
    <w:rsid w:val="003C305F"/>
    <w:rsid w:val="003C3A80"/>
    <w:rsid w:val="003C5E18"/>
    <w:rsid w:val="003C65FD"/>
    <w:rsid w:val="003C69D0"/>
    <w:rsid w:val="003D014E"/>
    <w:rsid w:val="003D0B6C"/>
    <w:rsid w:val="003D1217"/>
    <w:rsid w:val="003D5BD7"/>
    <w:rsid w:val="003D7A31"/>
    <w:rsid w:val="003E040E"/>
    <w:rsid w:val="003E0A1F"/>
    <w:rsid w:val="003E184D"/>
    <w:rsid w:val="003E3316"/>
    <w:rsid w:val="003E349B"/>
    <w:rsid w:val="003E36A2"/>
    <w:rsid w:val="003E3ED3"/>
    <w:rsid w:val="003E4476"/>
    <w:rsid w:val="003E478C"/>
    <w:rsid w:val="003E61D4"/>
    <w:rsid w:val="003E6E21"/>
    <w:rsid w:val="003E6E23"/>
    <w:rsid w:val="003E79E1"/>
    <w:rsid w:val="003F1741"/>
    <w:rsid w:val="003F27B2"/>
    <w:rsid w:val="003F2BF1"/>
    <w:rsid w:val="003F4040"/>
    <w:rsid w:val="003F44CB"/>
    <w:rsid w:val="003F48EA"/>
    <w:rsid w:val="003F4BD2"/>
    <w:rsid w:val="003F59F6"/>
    <w:rsid w:val="00401AD3"/>
    <w:rsid w:val="00403054"/>
    <w:rsid w:val="00403779"/>
    <w:rsid w:val="00403A1D"/>
    <w:rsid w:val="004052D7"/>
    <w:rsid w:val="004056D1"/>
    <w:rsid w:val="00405E36"/>
    <w:rsid w:val="00406535"/>
    <w:rsid w:val="00406B2C"/>
    <w:rsid w:val="00411918"/>
    <w:rsid w:val="0041198B"/>
    <w:rsid w:val="00412DC9"/>
    <w:rsid w:val="00413BEC"/>
    <w:rsid w:val="00414324"/>
    <w:rsid w:val="00416066"/>
    <w:rsid w:val="004161BC"/>
    <w:rsid w:val="004168C0"/>
    <w:rsid w:val="00416A69"/>
    <w:rsid w:val="004175FC"/>
    <w:rsid w:val="0042037E"/>
    <w:rsid w:val="004203E6"/>
    <w:rsid w:val="00420766"/>
    <w:rsid w:val="00421004"/>
    <w:rsid w:val="00421598"/>
    <w:rsid w:val="0042269A"/>
    <w:rsid w:val="00423BAB"/>
    <w:rsid w:val="00424558"/>
    <w:rsid w:val="004245A2"/>
    <w:rsid w:val="004249B7"/>
    <w:rsid w:val="00424A7D"/>
    <w:rsid w:val="00430DA1"/>
    <w:rsid w:val="004310A6"/>
    <w:rsid w:val="004312E8"/>
    <w:rsid w:val="0043199F"/>
    <w:rsid w:val="00431F4B"/>
    <w:rsid w:val="0043253B"/>
    <w:rsid w:val="004325A4"/>
    <w:rsid w:val="00434EA1"/>
    <w:rsid w:val="00435BB0"/>
    <w:rsid w:val="004360D6"/>
    <w:rsid w:val="00436F57"/>
    <w:rsid w:val="00437C69"/>
    <w:rsid w:val="0044116B"/>
    <w:rsid w:val="00442640"/>
    <w:rsid w:val="00442F64"/>
    <w:rsid w:val="00443389"/>
    <w:rsid w:val="00445583"/>
    <w:rsid w:val="00445AE7"/>
    <w:rsid w:val="00445D7D"/>
    <w:rsid w:val="00446E2C"/>
    <w:rsid w:val="00447324"/>
    <w:rsid w:val="00447DFD"/>
    <w:rsid w:val="004503F9"/>
    <w:rsid w:val="004513B2"/>
    <w:rsid w:val="00452DBC"/>
    <w:rsid w:val="00452FD0"/>
    <w:rsid w:val="0045306C"/>
    <w:rsid w:val="004530B4"/>
    <w:rsid w:val="004536D1"/>
    <w:rsid w:val="00454E9A"/>
    <w:rsid w:val="004556F1"/>
    <w:rsid w:val="00456837"/>
    <w:rsid w:val="004577ED"/>
    <w:rsid w:val="00457D5B"/>
    <w:rsid w:val="00460A71"/>
    <w:rsid w:val="00460ADD"/>
    <w:rsid w:val="004617F8"/>
    <w:rsid w:val="00461904"/>
    <w:rsid w:val="00461B73"/>
    <w:rsid w:val="00461E56"/>
    <w:rsid w:val="00462ADB"/>
    <w:rsid w:val="0046381D"/>
    <w:rsid w:val="00463B60"/>
    <w:rsid w:val="00464EC1"/>
    <w:rsid w:val="00465984"/>
    <w:rsid w:val="00466033"/>
    <w:rsid w:val="0046613A"/>
    <w:rsid w:val="00467AE1"/>
    <w:rsid w:val="0047067A"/>
    <w:rsid w:val="00470DB2"/>
    <w:rsid w:val="0047357A"/>
    <w:rsid w:val="004736A9"/>
    <w:rsid w:val="00473A06"/>
    <w:rsid w:val="004752FA"/>
    <w:rsid w:val="00476FC3"/>
    <w:rsid w:val="004775F0"/>
    <w:rsid w:val="0048074B"/>
    <w:rsid w:val="004807EC"/>
    <w:rsid w:val="00482342"/>
    <w:rsid w:val="00483417"/>
    <w:rsid w:val="00484F9B"/>
    <w:rsid w:val="004855D6"/>
    <w:rsid w:val="00485CF0"/>
    <w:rsid w:val="0048609E"/>
    <w:rsid w:val="004861C8"/>
    <w:rsid w:val="00487D93"/>
    <w:rsid w:val="0049164A"/>
    <w:rsid w:val="00491DA1"/>
    <w:rsid w:val="00492B97"/>
    <w:rsid w:val="00493755"/>
    <w:rsid w:val="00495055"/>
    <w:rsid w:val="004959CE"/>
    <w:rsid w:val="00497A00"/>
    <w:rsid w:val="004A0C13"/>
    <w:rsid w:val="004A1DFA"/>
    <w:rsid w:val="004A209D"/>
    <w:rsid w:val="004A2D0B"/>
    <w:rsid w:val="004A311B"/>
    <w:rsid w:val="004A3576"/>
    <w:rsid w:val="004A3D6E"/>
    <w:rsid w:val="004A42E5"/>
    <w:rsid w:val="004A45ED"/>
    <w:rsid w:val="004A665B"/>
    <w:rsid w:val="004A79DE"/>
    <w:rsid w:val="004B0070"/>
    <w:rsid w:val="004B0786"/>
    <w:rsid w:val="004B0DDA"/>
    <w:rsid w:val="004B11AE"/>
    <w:rsid w:val="004B19BB"/>
    <w:rsid w:val="004B2C90"/>
    <w:rsid w:val="004B4114"/>
    <w:rsid w:val="004B5402"/>
    <w:rsid w:val="004B5FE5"/>
    <w:rsid w:val="004B7A72"/>
    <w:rsid w:val="004C027E"/>
    <w:rsid w:val="004C0B17"/>
    <w:rsid w:val="004C1BB8"/>
    <w:rsid w:val="004C269B"/>
    <w:rsid w:val="004C2E74"/>
    <w:rsid w:val="004C39BA"/>
    <w:rsid w:val="004C3C19"/>
    <w:rsid w:val="004C3C7A"/>
    <w:rsid w:val="004C4C32"/>
    <w:rsid w:val="004C7A8C"/>
    <w:rsid w:val="004C7CBC"/>
    <w:rsid w:val="004D02BB"/>
    <w:rsid w:val="004D0422"/>
    <w:rsid w:val="004D12E5"/>
    <w:rsid w:val="004D42B9"/>
    <w:rsid w:val="004D44ED"/>
    <w:rsid w:val="004D5FB4"/>
    <w:rsid w:val="004D640F"/>
    <w:rsid w:val="004D6BFE"/>
    <w:rsid w:val="004D7346"/>
    <w:rsid w:val="004E2715"/>
    <w:rsid w:val="004E4DC7"/>
    <w:rsid w:val="004E5520"/>
    <w:rsid w:val="004E55B6"/>
    <w:rsid w:val="004E74E9"/>
    <w:rsid w:val="004F0136"/>
    <w:rsid w:val="004F07EE"/>
    <w:rsid w:val="004F0904"/>
    <w:rsid w:val="004F20D0"/>
    <w:rsid w:val="004F37C3"/>
    <w:rsid w:val="004F5028"/>
    <w:rsid w:val="004F5AC9"/>
    <w:rsid w:val="004F64C6"/>
    <w:rsid w:val="004F6B1B"/>
    <w:rsid w:val="004F6C57"/>
    <w:rsid w:val="004F7A46"/>
    <w:rsid w:val="00500C9A"/>
    <w:rsid w:val="00501492"/>
    <w:rsid w:val="00501895"/>
    <w:rsid w:val="00502253"/>
    <w:rsid w:val="00502461"/>
    <w:rsid w:val="00503DB2"/>
    <w:rsid w:val="0050429A"/>
    <w:rsid w:val="00504E7E"/>
    <w:rsid w:val="00505EE2"/>
    <w:rsid w:val="00506B5B"/>
    <w:rsid w:val="00507104"/>
    <w:rsid w:val="00507AFD"/>
    <w:rsid w:val="00510F0A"/>
    <w:rsid w:val="005111BD"/>
    <w:rsid w:val="00511301"/>
    <w:rsid w:val="005114A4"/>
    <w:rsid w:val="00513F23"/>
    <w:rsid w:val="00514900"/>
    <w:rsid w:val="0051518F"/>
    <w:rsid w:val="00515559"/>
    <w:rsid w:val="00516214"/>
    <w:rsid w:val="00517B5E"/>
    <w:rsid w:val="00517D61"/>
    <w:rsid w:val="005202FB"/>
    <w:rsid w:val="00521936"/>
    <w:rsid w:val="00522B53"/>
    <w:rsid w:val="00523792"/>
    <w:rsid w:val="00525FDA"/>
    <w:rsid w:val="0053018F"/>
    <w:rsid w:val="0053070D"/>
    <w:rsid w:val="00531859"/>
    <w:rsid w:val="00531916"/>
    <w:rsid w:val="00531EED"/>
    <w:rsid w:val="0053279B"/>
    <w:rsid w:val="005328F4"/>
    <w:rsid w:val="00534067"/>
    <w:rsid w:val="0053437E"/>
    <w:rsid w:val="00534694"/>
    <w:rsid w:val="00534AB0"/>
    <w:rsid w:val="00534B96"/>
    <w:rsid w:val="00535446"/>
    <w:rsid w:val="00535691"/>
    <w:rsid w:val="00535B0E"/>
    <w:rsid w:val="00535E5B"/>
    <w:rsid w:val="00536876"/>
    <w:rsid w:val="00537767"/>
    <w:rsid w:val="00537AA6"/>
    <w:rsid w:val="00537B08"/>
    <w:rsid w:val="00537C12"/>
    <w:rsid w:val="00540ED4"/>
    <w:rsid w:val="005422F9"/>
    <w:rsid w:val="005429B0"/>
    <w:rsid w:val="005432A1"/>
    <w:rsid w:val="00543578"/>
    <w:rsid w:val="00543912"/>
    <w:rsid w:val="005468B7"/>
    <w:rsid w:val="00546ABC"/>
    <w:rsid w:val="00547388"/>
    <w:rsid w:val="0054772D"/>
    <w:rsid w:val="00550E09"/>
    <w:rsid w:val="005525E8"/>
    <w:rsid w:val="0055288A"/>
    <w:rsid w:val="00554FB6"/>
    <w:rsid w:val="005567C4"/>
    <w:rsid w:val="00556A87"/>
    <w:rsid w:val="00557970"/>
    <w:rsid w:val="00557A5C"/>
    <w:rsid w:val="00557CE4"/>
    <w:rsid w:val="00557E7C"/>
    <w:rsid w:val="00560B14"/>
    <w:rsid w:val="005612D6"/>
    <w:rsid w:val="00561C97"/>
    <w:rsid w:val="0056232A"/>
    <w:rsid w:val="00563A50"/>
    <w:rsid w:val="005640E1"/>
    <w:rsid w:val="00564341"/>
    <w:rsid w:val="00564E0E"/>
    <w:rsid w:val="00565479"/>
    <w:rsid w:val="005659C1"/>
    <w:rsid w:val="00566E6F"/>
    <w:rsid w:val="005670FB"/>
    <w:rsid w:val="0056792C"/>
    <w:rsid w:val="00567E43"/>
    <w:rsid w:val="005708A6"/>
    <w:rsid w:val="00571F37"/>
    <w:rsid w:val="00572CF7"/>
    <w:rsid w:val="005743AF"/>
    <w:rsid w:val="0057701D"/>
    <w:rsid w:val="005774A0"/>
    <w:rsid w:val="00577AA3"/>
    <w:rsid w:val="00577F0E"/>
    <w:rsid w:val="005819B5"/>
    <w:rsid w:val="00582B81"/>
    <w:rsid w:val="00582F74"/>
    <w:rsid w:val="00583AB4"/>
    <w:rsid w:val="00583C8C"/>
    <w:rsid w:val="0058402F"/>
    <w:rsid w:val="00584063"/>
    <w:rsid w:val="00584089"/>
    <w:rsid w:val="00587241"/>
    <w:rsid w:val="00591B7B"/>
    <w:rsid w:val="0059294F"/>
    <w:rsid w:val="00593324"/>
    <w:rsid w:val="0059366E"/>
    <w:rsid w:val="00594B4D"/>
    <w:rsid w:val="00595FC4"/>
    <w:rsid w:val="00596C4F"/>
    <w:rsid w:val="005A0082"/>
    <w:rsid w:val="005A03B8"/>
    <w:rsid w:val="005A0DB2"/>
    <w:rsid w:val="005A1002"/>
    <w:rsid w:val="005A1942"/>
    <w:rsid w:val="005A220D"/>
    <w:rsid w:val="005A23A5"/>
    <w:rsid w:val="005A24DD"/>
    <w:rsid w:val="005A2D82"/>
    <w:rsid w:val="005A3146"/>
    <w:rsid w:val="005A4158"/>
    <w:rsid w:val="005A483B"/>
    <w:rsid w:val="005A48F7"/>
    <w:rsid w:val="005A6BDA"/>
    <w:rsid w:val="005A73DD"/>
    <w:rsid w:val="005A7A65"/>
    <w:rsid w:val="005B0CB6"/>
    <w:rsid w:val="005B4F7E"/>
    <w:rsid w:val="005B5669"/>
    <w:rsid w:val="005B5933"/>
    <w:rsid w:val="005B5D68"/>
    <w:rsid w:val="005B6674"/>
    <w:rsid w:val="005B6878"/>
    <w:rsid w:val="005B7795"/>
    <w:rsid w:val="005B7A61"/>
    <w:rsid w:val="005C0D98"/>
    <w:rsid w:val="005C37A2"/>
    <w:rsid w:val="005C3D86"/>
    <w:rsid w:val="005C40D6"/>
    <w:rsid w:val="005C43FB"/>
    <w:rsid w:val="005C77C6"/>
    <w:rsid w:val="005D0C0F"/>
    <w:rsid w:val="005D0D85"/>
    <w:rsid w:val="005D1A5E"/>
    <w:rsid w:val="005D1F67"/>
    <w:rsid w:val="005D3952"/>
    <w:rsid w:val="005D3F7A"/>
    <w:rsid w:val="005D3FF9"/>
    <w:rsid w:val="005D448C"/>
    <w:rsid w:val="005D58CD"/>
    <w:rsid w:val="005D6129"/>
    <w:rsid w:val="005D6C04"/>
    <w:rsid w:val="005E3AEC"/>
    <w:rsid w:val="005E3FCD"/>
    <w:rsid w:val="005E4CC0"/>
    <w:rsid w:val="005E62B3"/>
    <w:rsid w:val="005E7560"/>
    <w:rsid w:val="005E7613"/>
    <w:rsid w:val="005F02DF"/>
    <w:rsid w:val="005F0FC0"/>
    <w:rsid w:val="005F15B9"/>
    <w:rsid w:val="005F1B6D"/>
    <w:rsid w:val="005F243B"/>
    <w:rsid w:val="005F2610"/>
    <w:rsid w:val="005F2957"/>
    <w:rsid w:val="005F4A57"/>
    <w:rsid w:val="005F6863"/>
    <w:rsid w:val="005F6931"/>
    <w:rsid w:val="005F701E"/>
    <w:rsid w:val="005F7B36"/>
    <w:rsid w:val="005F7F6C"/>
    <w:rsid w:val="00600256"/>
    <w:rsid w:val="0060070A"/>
    <w:rsid w:val="00601594"/>
    <w:rsid w:val="00601FC7"/>
    <w:rsid w:val="00602266"/>
    <w:rsid w:val="006027B5"/>
    <w:rsid w:val="00602D80"/>
    <w:rsid w:val="0060337E"/>
    <w:rsid w:val="00603390"/>
    <w:rsid w:val="00604AF6"/>
    <w:rsid w:val="00604C03"/>
    <w:rsid w:val="00605D00"/>
    <w:rsid w:val="00605F11"/>
    <w:rsid w:val="0060605B"/>
    <w:rsid w:val="00606683"/>
    <w:rsid w:val="00607DF5"/>
    <w:rsid w:val="00611F42"/>
    <w:rsid w:val="00611FF7"/>
    <w:rsid w:val="006131C2"/>
    <w:rsid w:val="0061435A"/>
    <w:rsid w:val="00614AA1"/>
    <w:rsid w:val="00615484"/>
    <w:rsid w:val="00615F7F"/>
    <w:rsid w:val="00616D75"/>
    <w:rsid w:val="00616ECC"/>
    <w:rsid w:val="00617320"/>
    <w:rsid w:val="00617333"/>
    <w:rsid w:val="006228F5"/>
    <w:rsid w:val="00623C96"/>
    <w:rsid w:val="006266B3"/>
    <w:rsid w:val="00626E2E"/>
    <w:rsid w:val="0063080F"/>
    <w:rsid w:val="00631208"/>
    <w:rsid w:val="00633A2C"/>
    <w:rsid w:val="00634071"/>
    <w:rsid w:val="00634299"/>
    <w:rsid w:val="00634A74"/>
    <w:rsid w:val="00635B26"/>
    <w:rsid w:val="00635D93"/>
    <w:rsid w:val="006365FF"/>
    <w:rsid w:val="00636CDD"/>
    <w:rsid w:val="00637488"/>
    <w:rsid w:val="00637821"/>
    <w:rsid w:val="00640FB2"/>
    <w:rsid w:val="00641385"/>
    <w:rsid w:val="00641A20"/>
    <w:rsid w:val="0064243A"/>
    <w:rsid w:val="006424F2"/>
    <w:rsid w:val="00642BED"/>
    <w:rsid w:val="00642C2B"/>
    <w:rsid w:val="00642CC8"/>
    <w:rsid w:val="00642FC3"/>
    <w:rsid w:val="006434D5"/>
    <w:rsid w:val="0064370B"/>
    <w:rsid w:val="00643939"/>
    <w:rsid w:val="00643B64"/>
    <w:rsid w:val="00644198"/>
    <w:rsid w:val="00644575"/>
    <w:rsid w:val="00644DA3"/>
    <w:rsid w:val="00645A19"/>
    <w:rsid w:val="006512E6"/>
    <w:rsid w:val="0065239B"/>
    <w:rsid w:val="00652A78"/>
    <w:rsid w:val="00652CB3"/>
    <w:rsid w:val="0065363E"/>
    <w:rsid w:val="00653C6A"/>
    <w:rsid w:val="00653EFE"/>
    <w:rsid w:val="006541AB"/>
    <w:rsid w:val="006553BB"/>
    <w:rsid w:val="00657043"/>
    <w:rsid w:val="00657714"/>
    <w:rsid w:val="0065A860"/>
    <w:rsid w:val="00660101"/>
    <w:rsid w:val="00661011"/>
    <w:rsid w:val="00663CAB"/>
    <w:rsid w:val="006653E5"/>
    <w:rsid w:val="00666CA5"/>
    <w:rsid w:val="00666F91"/>
    <w:rsid w:val="00667103"/>
    <w:rsid w:val="006726E9"/>
    <w:rsid w:val="00675828"/>
    <w:rsid w:val="006764E7"/>
    <w:rsid w:val="006807CE"/>
    <w:rsid w:val="00680B4B"/>
    <w:rsid w:val="00680CBF"/>
    <w:rsid w:val="00680ED1"/>
    <w:rsid w:val="00682FA9"/>
    <w:rsid w:val="00683D95"/>
    <w:rsid w:val="00685045"/>
    <w:rsid w:val="006850EF"/>
    <w:rsid w:val="0069054B"/>
    <w:rsid w:val="0069060C"/>
    <w:rsid w:val="00690923"/>
    <w:rsid w:val="00691882"/>
    <w:rsid w:val="00692300"/>
    <w:rsid w:val="00692A84"/>
    <w:rsid w:val="00692B2F"/>
    <w:rsid w:val="0069340C"/>
    <w:rsid w:val="00694A31"/>
    <w:rsid w:val="006951E3"/>
    <w:rsid w:val="00697471"/>
    <w:rsid w:val="00697696"/>
    <w:rsid w:val="006A02CD"/>
    <w:rsid w:val="006A0E26"/>
    <w:rsid w:val="006A175A"/>
    <w:rsid w:val="006A1E87"/>
    <w:rsid w:val="006A2B34"/>
    <w:rsid w:val="006A39DC"/>
    <w:rsid w:val="006A3E6E"/>
    <w:rsid w:val="006A3F49"/>
    <w:rsid w:val="006A4186"/>
    <w:rsid w:val="006A70AB"/>
    <w:rsid w:val="006A710E"/>
    <w:rsid w:val="006A7EEE"/>
    <w:rsid w:val="006B02FB"/>
    <w:rsid w:val="006B1114"/>
    <w:rsid w:val="006B1818"/>
    <w:rsid w:val="006B218A"/>
    <w:rsid w:val="006B3882"/>
    <w:rsid w:val="006B428D"/>
    <w:rsid w:val="006B53D1"/>
    <w:rsid w:val="006B544D"/>
    <w:rsid w:val="006B5812"/>
    <w:rsid w:val="006B5F3F"/>
    <w:rsid w:val="006B651E"/>
    <w:rsid w:val="006B68F4"/>
    <w:rsid w:val="006B6B9B"/>
    <w:rsid w:val="006B6CDF"/>
    <w:rsid w:val="006B6D6F"/>
    <w:rsid w:val="006B6D9A"/>
    <w:rsid w:val="006B6F66"/>
    <w:rsid w:val="006B73F2"/>
    <w:rsid w:val="006C0922"/>
    <w:rsid w:val="006C2031"/>
    <w:rsid w:val="006C3AA5"/>
    <w:rsid w:val="006C437D"/>
    <w:rsid w:val="006C4A93"/>
    <w:rsid w:val="006C5C1B"/>
    <w:rsid w:val="006C67BA"/>
    <w:rsid w:val="006C6A45"/>
    <w:rsid w:val="006C6D56"/>
    <w:rsid w:val="006C6EA4"/>
    <w:rsid w:val="006C7576"/>
    <w:rsid w:val="006C765A"/>
    <w:rsid w:val="006C7AB2"/>
    <w:rsid w:val="006C7ACB"/>
    <w:rsid w:val="006C7FCB"/>
    <w:rsid w:val="006D1054"/>
    <w:rsid w:val="006D1DD3"/>
    <w:rsid w:val="006D275D"/>
    <w:rsid w:val="006D3181"/>
    <w:rsid w:val="006D3B84"/>
    <w:rsid w:val="006D3C88"/>
    <w:rsid w:val="006D5423"/>
    <w:rsid w:val="006D64F7"/>
    <w:rsid w:val="006D6985"/>
    <w:rsid w:val="006D7202"/>
    <w:rsid w:val="006D72D7"/>
    <w:rsid w:val="006D72DB"/>
    <w:rsid w:val="006E047D"/>
    <w:rsid w:val="006E0D31"/>
    <w:rsid w:val="006E23FF"/>
    <w:rsid w:val="006E459A"/>
    <w:rsid w:val="006E4A58"/>
    <w:rsid w:val="006E5F41"/>
    <w:rsid w:val="006E62EB"/>
    <w:rsid w:val="006E65A3"/>
    <w:rsid w:val="006E6D8C"/>
    <w:rsid w:val="006F0424"/>
    <w:rsid w:val="006F06E8"/>
    <w:rsid w:val="006F0CBA"/>
    <w:rsid w:val="006F1116"/>
    <w:rsid w:val="006F114F"/>
    <w:rsid w:val="006F16FC"/>
    <w:rsid w:val="006F31F1"/>
    <w:rsid w:val="006F6F70"/>
    <w:rsid w:val="006F7AA1"/>
    <w:rsid w:val="00700080"/>
    <w:rsid w:val="00700094"/>
    <w:rsid w:val="00701C3D"/>
    <w:rsid w:val="0070216C"/>
    <w:rsid w:val="00702399"/>
    <w:rsid w:val="0070315C"/>
    <w:rsid w:val="007100A4"/>
    <w:rsid w:val="007101D8"/>
    <w:rsid w:val="0071239B"/>
    <w:rsid w:val="00713E22"/>
    <w:rsid w:val="00714993"/>
    <w:rsid w:val="00715E5D"/>
    <w:rsid w:val="00715E8A"/>
    <w:rsid w:val="007165F9"/>
    <w:rsid w:val="007168EE"/>
    <w:rsid w:val="00720BD6"/>
    <w:rsid w:val="007221B6"/>
    <w:rsid w:val="007221EF"/>
    <w:rsid w:val="00722411"/>
    <w:rsid w:val="0072396F"/>
    <w:rsid w:val="00723C52"/>
    <w:rsid w:val="00724739"/>
    <w:rsid w:val="00732325"/>
    <w:rsid w:val="0073264C"/>
    <w:rsid w:val="00732D6D"/>
    <w:rsid w:val="00732D9F"/>
    <w:rsid w:val="00732F18"/>
    <w:rsid w:val="00733013"/>
    <w:rsid w:val="00733236"/>
    <w:rsid w:val="00733436"/>
    <w:rsid w:val="00734658"/>
    <w:rsid w:val="00734E41"/>
    <w:rsid w:val="00735407"/>
    <w:rsid w:val="00735490"/>
    <w:rsid w:val="0073596E"/>
    <w:rsid w:val="00735A81"/>
    <w:rsid w:val="00736866"/>
    <w:rsid w:val="007372F2"/>
    <w:rsid w:val="00737558"/>
    <w:rsid w:val="00737793"/>
    <w:rsid w:val="007377F1"/>
    <w:rsid w:val="00740760"/>
    <w:rsid w:val="0074124C"/>
    <w:rsid w:val="007419E9"/>
    <w:rsid w:val="00741F63"/>
    <w:rsid w:val="00742D08"/>
    <w:rsid w:val="007430B3"/>
    <w:rsid w:val="00743694"/>
    <w:rsid w:val="00744C05"/>
    <w:rsid w:val="007465D8"/>
    <w:rsid w:val="00747371"/>
    <w:rsid w:val="00747376"/>
    <w:rsid w:val="007475B8"/>
    <w:rsid w:val="007521B4"/>
    <w:rsid w:val="0075241F"/>
    <w:rsid w:val="00752830"/>
    <w:rsid w:val="00752D3A"/>
    <w:rsid w:val="00753289"/>
    <w:rsid w:val="00753A69"/>
    <w:rsid w:val="007545BF"/>
    <w:rsid w:val="007564EE"/>
    <w:rsid w:val="007568BB"/>
    <w:rsid w:val="00757295"/>
    <w:rsid w:val="00757640"/>
    <w:rsid w:val="00760898"/>
    <w:rsid w:val="00761BEE"/>
    <w:rsid w:val="00761EF6"/>
    <w:rsid w:val="00762331"/>
    <w:rsid w:val="00762971"/>
    <w:rsid w:val="00762AB3"/>
    <w:rsid w:val="00762FB8"/>
    <w:rsid w:val="00762FC3"/>
    <w:rsid w:val="007657CC"/>
    <w:rsid w:val="00765DAE"/>
    <w:rsid w:val="007665A4"/>
    <w:rsid w:val="007703DA"/>
    <w:rsid w:val="0077393F"/>
    <w:rsid w:val="00773B01"/>
    <w:rsid w:val="00775235"/>
    <w:rsid w:val="007753AF"/>
    <w:rsid w:val="00775951"/>
    <w:rsid w:val="00776E06"/>
    <w:rsid w:val="00776F68"/>
    <w:rsid w:val="00776FB5"/>
    <w:rsid w:val="00777649"/>
    <w:rsid w:val="0078038D"/>
    <w:rsid w:val="00780C11"/>
    <w:rsid w:val="00781C9E"/>
    <w:rsid w:val="00783B00"/>
    <w:rsid w:val="00783EF8"/>
    <w:rsid w:val="00784A73"/>
    <w:rsid w:val="00785A62"/>
    <w:rsid w:val="007864A4"/>
    <w:rsid w:val="00786F3A"/>
    <w:rsid w:val="00787C39"/>
    <w:rsid w:val="0079023E"/>
    <w:rsid w:val="007902F8"/>
    <w:rsid w:val="0079080C"/>
    <w:rsid w:val="00790C33"/>
    <w:rsid w:val="007916D9"/>
    <w:rsid w:val="00791DB8"/>
    <w:rsid w:val="00792218"/>
    <w:rsid w:val="00792A02"/>
    <w:rsid w:val="007938D0"/>
    <w:rsid w:val="0079498F"/>
    <w:rsid w:val="00795769"/>
    <w:rsid w:val="0079649D"/>
    <w:rsid w:val="0079716D"/>
    <w:rsid w:val="007A092E"/>
    <w:rsid w:val="007A09B7"/>
    <w:rsid w:val="007A55BD"/>
    <w:rsid w:val="007A5FD5"/>
    <w:rsid w:val="007A75E9"/>
    <w:rsid w:val="007B0F3F"/>
    <w:rsid w:val="007B18E2"/>
    <w:rsid w:val="007B259C"/>
    <w:rsid w:val="007B3C93"/>
    <w:rsid w:val="007B6248"/>
    <w:rsid w:val="007B633A"/>
    <w:rsid w:val="007B726E"/>
    <w:rsid w:val="007C01C8"/>
    <w:rsid w:val="007C033B"/>
    <w:rsid w:val="007C036B"/>
    <w:rsid w:val="007C23EB"/>
    <w:rsid w:val="007C2B42"/>
    <w:rsid w:val="007C4934"/>
    <w:rsid w:val="007C635D"/>
    <w:rsid w:val="007C69E9"/>
    <w:rsid w:val="007C7972"/>
    <w:rsid w:val="007D2954"/>
    <w:rsid w:val="007D2AC1"/>
    <w:rsid w:val="007D2D94"/>
    <w:rsid w:val="007D3361"/>
    <w:rsid w:val="007D364D"/>
    <w:rsid w:val="007D3BC7"/>
    <w:rsid w:val="007D4325"/>
    <w:rsid w:val="007D4EAF"/>
    <w:rsid w:val="007D60CD"/>
    <w:rsid w:val="007D647A"/>
    <w:rsid w:val="007D7676"/>
    <w:rsid w:val="007D7FD1"/>
    <w:rsid w:val="007E1E2A"/>
    <w:rsid w:val="007E2801"/>
    <w:rsid w:val="007E2D0E"/>
    <w:rsid w:val="007E3874"/>
    <w:rsid w:val="007E4AFC"/>
    <w:rsid w:val="007E56F8"/>
    <w:rsid w:val="007E5DA2"/>
    <w:rsid w:val="007E62F3"/>
    <w:rsid w:val="007E6C05"/>
    <w:rsid w:val="007E7655"/>
    <w:rsid w:val="007E7BF7"/>
    <w:rsid w:val="007F1082"/>
    <w:rsid w:val="007F1878"/>
    <w:rsid w:val="007F1A6B"/>
    <w:rsid w:val="007F1E55"/>
    <w:rsid w:val="007F232E"/>
    <w:rsid w:val="007F2964"/>
    <w:rsid w:val="007F3313"/>
    <w:rsid w:val="007F5D17"/>
    <w:rsid w:val="007F7D33"/>
    <w:rsid w:val="00800DCA"/>
    <w:rsid w:val="00800E67"/>
    <w:rsid w:val="0080106D"/>
    <w:rsid w:val="0080188B"/>
    <w:rsid w:val="0080204E"/>
    <w:rsid w:val="008030CE"/>
    <w:rsid w:val="008037AF"/>
    <w:rsid w:val="00803942"/>
    <w:rsid w:val="0080550B"/>
    <w:rsid w:val="0080653E"/>
    <w:rsid w:val="00806A98"/>
    <w:rsid w:val="00806BEE"/>
    <w:rsid w:val="008070D4"/>
    <w:rsid w:val="00810CF8"/>
    <w:rsid w:val="008112AE"/>
    <w:rsid w:val="00811934"/>
    <w:rsid w:val="00812380"/>
    <w:rsid w:val="00813485"/>
    <w:rsid w:val="00814532"/>
    <w:rsid w:val="00814D8E"/>
    <w:rsid w:val="008151D6"/>
    <w:rsid w:val="00815EDD"/>
    <w:rsid w:val="008162B7"/>
    <w:rsid w:val="008164D2"/>
    <w:rsid w:val="00817BCF"/>
    <w:rsid w:val="00821096"/>
    <w:rsid w:val="00821EE5"/>
    <w:rsid w:val="00822021"/>
    <w:rsid w:val="008220C8"/>
    <w:rsid w:val="00823918"/>
    <w:rsid w:val="0082489E"/>
    <w:rsid w:val="00825494"/>
    <w:rsid w:val="008260AB"/>
    <w:rsid w:val="00826194"/>
    <w:rsid w:val="008264CB"/>
    <w:rsid w:val="00827F73"/>
    <w:rsid w:val="00831109"/>
    <w:rsid w:val="00831DDD"/>
    <w:rsid w:val="00833422"/>
    <w:rsid w:val="00833EC0"/>
    <w:rsid w:val="008348FB"/>
    <w:rsid w:val="0083696C"/>
    <w:rsid w:val="00836CCF"/>
    <w:rsid w:val="00841907"/>
    <w:rsid w:val="008447AF"/>
    <w:rsid w:val="00846065"/>
    <w:rsid w:val="00846108"/>
    <w:rsid w:val="0084634C"/>
    <w:rsid w:val="0084757F"/>
    <w:rsid w:val="0085064F"/>
    <w:rsid w:val="00850902"/>
    <w:rsid w:val="0085154E"/>
    <w:rsid w:val="00851AF0"/>
    <w:rsid w:val="008545AD"/>
    <w:rsid w:val="00854E7A"/>
    <w:rsid w:val="00854E7B"/>
    <w:rsid w:val="008553AA"/>
    <w:rsid w:val="00855CF3"/>
    <w:rsid w:val="00855D19"/>
    <w:rsid w:val="00856769"/>
    <w:rsid w:val="00857B26"/>
    <w:rsid w:val="0086144E"/>
    <w:rsid w:val="00861AC4"/>
    <w:rsid w:val="00861CBD"/>
    <w:rsid w:val="00861E1B"/>
    <w:rsid w:val="0086200E"/>
    <w:rsid w:val="008623A1"/>
    <w:rsid w:val="00862C9C"/>
    <w:rsid w:val="008640EE"/>
    <w:rsid w:val="00865109"/>
    <w:rsid w:val="00865BAC"/>
    <w:rsid w:val="008703B2"/>
    <w:rsid w:val="00870598"/>
    <w:rsid w:val="00870E7D"/>
    <w:rsid w:val="0087174D"/>
    <w:rsid w:val="008726DD"/>
    <w:rsid w:val="00872E05"/>
    <w:rsid w:val="00872EE6"/>
    <w:rsid w:val="008731E2"/>
    <w:rsid w:val="008740E4"/>
    <w:rsid w:val="008756EF"/>
    <w:rsid w:val="00875A9F"/>
    <w:rsid w:val="008760D3"/>
    <w:rsid w:val="0087651F"/>
    <w:rsid w:val="00876C60"/>
    <w:rsid w:val="00876F74"/>
    <w:rsid w:val="00877555"/>
    <w:rsid w:val="00877ECE"/>
    <w:rsid w:val="00881246"/>
    <w:rsid w:val="00881839"/>
    <w:rsid w:val="00882251"/>
    <w:rsid w:val="00883D23"/>
    <w:rsid w:val="00885189"/>
    <w:rsid w:val="008851E1"/>
    <w:rsid w:val="008865A7"/>
    <w:rsid w:val="00890CB4"/>
    <w:rsid w:val="008917D6"/>
    <w:rsid w:val="0089311B"/>
    <w:rsid w:val="00894073"/>
    <w:rsid w:val="008947CC"/>
    <w:rsid w:val="008947F1"/>
    <w:rsid w:val="00894EA5"/>
    <w:rsid w:val="008952D2"/>
    <w:rsid w:val="008961CF"/>
    <w:rsid w:val="008963A0"/>
    <w:rsid w:val="0089688C"/>
    <w:rsid w:val="00897414"/>
    <w:rsid w:val="008A11C3"/>
    <w:rsid w:val="008A35E2"/>
    <w:rsid w:val="008A6917"/>
    <w:rsid w:val="008A6AD7"/>
    <w:rsid w:val="008A7A31"/>
    <w:rsid w:val="008A7EE5"/>
    <w:rsid w:val="008B0E27"/>
    <w:rsid w:val="008B1237"/>
    <w:rsid w:val="008B1C4E"/>
    <w:rsid w:val="008B1D56"/>
    <w:rsid w:val="008B1E0C"/>
    <w:rsid w:val="008B1FA2"/>
    <w:rsid w:val="008B23B5"/>
    <w:rsid w:val="008B2C5B"/>
    <w:rsid w:val="008B439F"/>
    <w:rsid w:val="008B4A5F"/>
    <w:rsid w:val="008B70E5"/>
    <w:rsid w:val="008B73BE"/>
    <w:rsid w:val="008C2085"/>
    <w:rsid w:val="008C2328"/>
    <w:rsid w:val="008C2387"/>
    <w:rsid w:val="008C298E"/>
    <w:rsid w:val="008C304A"/>
    <w:rsid w:val="008C46DC"/>
    <w:rsid w:val="008C4B9D"/>
    <w:rsid w:val="008C53F0"/>
    <w:rsid w:val="008C56CE"/>
    <w:rsid w:val="008C5DDA"/>
    <w:rsid w:val="008C66CA"/>
    <w:rsid w:val="008C6FCD"/>
    <w:rsid w:val="008C7364"/>
    <w:rsid w:val="008C75F6"/>
    <w:rsid w:val="008C7C54"/>
    <w:rsid w:val="008D1A4D"/>
    <w:rsid w:val="008D1F6A"/>
    <w:rsid w:val="008D2E7C"/>
    <w:rsid w:val="008D4886"/>
    <w:rsid w:val="008D5A5D"/>
    <w:rsid w:val="008E0883"/>
    <w:rsid w:val="008E099A"/>
    <w:rsid w:val="008E2C99"/>
    <w:rsid w:val="008E311B"/>
    <w:rsid w:val="008E413D"/>
    <w:rsid w:val="008E441F"/>
    <w:rsid w:val="008E4684"/>
    <w:rsid w:val="008E54B1"/>
    <w:rsid w:val="008E6591"/>
    <w:rsid w:val="008E6623"/>
    <w:rsid w:val="008E7595"/>
    <w:rsid w:val="008E7782"/>
    <w:rsid w:val="008E7CA8"/>
    <w:rsid w:val="008F07A8"/>
    <w:rsid w:val="008F11BA"/>
    <w:rsid w:val="008F12E0"/>
    <w:rsid w:val="008F1488"/>
    <w:rsid w:val="008F1589"/>
    <w:rsid w:val="008F15B9"/>
    <w:rsid w:val="008F355A"/>
    <w:rsid w:val="008F3F24"/>
    <w:rsid w:val="008F41BC"/>
    <w:rsid w:val="008F487D"/>
    <w:rsid w:val="008F73CF"/>
    <w:rsid w:val="008F782D"/>
    <w:rsid w:val="008F7860"/>
    <w:rsid w:val="008F7F7C"/>
    <w:rsid w:val="00900F42"/>
    <w:rsid w:val="00901485"/>
    <w:rsid w:val="00901A46"/>
    <w:rsid w:val="00901FE9"/>
    <w:rsid w:val="009032D7"/>
    <w:rsid w:val="009039BF"/>
    <w:rsid w:val="009048CA"/>
    <w:rsid w:val="009048F2"/>
    <w:rsid w:val="00904A51"/>
    <w:rsid w:val="00905F2D"/>
    <w:rsid w:val="00906C33"/>
    <w:rsid w:val="009071AB"/>
    <w:rsid w:val="009072BB"/>
    <w:rsid w:val="0090739F"/>
    <w:rsid w:val="00907733"/>
    <w:rsid w:val="00910E60"/>
    <w:rsid w:val="00911599"/>
    <w:rsid w:val="00911F29"/>
    <w:rsid w:val="0091210D"/>
    <w:rsid w:val="009121A2"/>
    <w:rsid w:val="00912A0F"/>
    <w:rsid w:val="00915845"/>
    <w:rsid w:val="0092002A"/>
    <w:rsid w:val="00920B1A"/>
    <w:rsid w:val="00920EC6"/>
    <w:rsid w:val="00921D62"/>
    <w:rsid w:val="0092258D"/>
    <w:rsid w:val="00922A25"/>
    <w:rsid w:val="00922C11"/>
    <w:rsid w:val="00922EB2"/>
    <w:rsid w:val="0092457F"/>
    <w:rsid w:val="00926188"/>
    <w:rsid w:val="0092698B"/>
    <w:rsid w:val="0093022B"/>
    <w:rsid w:val="00930DE8"/>
    <w:rsid w:val="00930F6D"/>
    <w:rsid w:val="00931093"/>
    <w:rsid w:val="0093138E"/>
    <w:rsid w:val="0093186B"/>
    <w:rsid w:val="009319BA"/>
    <w:rsid w:val="00932D7B"/>
    <w:rsid w:val="00934157"/>
    <w:rsid w:val="009347B3"/>
    <w:rsid w:val="009347CF"/>
    <w:rsid w:val="00935C5B"/>
    <w:rsid w:val="00935C9A"/>
    <w:rsid w:val="00936449"/>
    <w:rsid w:val="009378FE"/>
    <w:rsid w:val="00940A1B"/>
    <w:rsid w:val="009422DE"/>
    <w:rsid w:val="00942DDF"/>
    <w:rsid w:val="00943498"/>
    <w:rsid w:val="00943614"/>
    <w:rsid w:val="00944AB0"/>
    <w:rsid w:val="009457C4"/>
    <w:rsid w:val="00945E65"/>
    <w:rsid w:val="00946C10"/>
    <w:rsid w:val="009477C7"/>
    <w:rsid w:val="00947A2F"/>
    <w:rsid w:val="0095023F"/>
    <w:rsid w:val="00950C24"/>
    <w:rsid w:val="00950EA8"/>
    <w:rsid w:val="00951AA0"/>
    <w:rsid w:val="0095317A"/>
    <w:rsid w:val="00953DDD"/>
    <w:rsid w:val="00957050"/>
    <w:rsid w:val="00957A3B"/>
    <w:rsid w:val="0096080D"/>
    <w:rsid w:val="00960D55"/>
    <w:rsid w:val="00961945"/>
    <w:rsid w:val="009619CF"/>
    <w:rsid w:val="00962EE9"/>
    <w:rsid w:val="00965788"/>
    <w:rsid w:val="00965A7A"/>
    <w:rsid w:val="00965D1F"/>
    <w:rsid w:val="00966898"/>
    <w:rsid w:val="009705F1"/>
    <w:rsid w:val="00970615"/>
    <w:rsid w:val="00970A81"/>
    <w:rsid w:val="009727B2"/>
    <w:rsid w:val="0097319B"/>
    <w:rsid w:val="00975642"/>
    <w:rsid w:val="00975C65"/>
    <w:rsid w:val="00977E4E"/>
    <w:rsid w:val="00981521"/>
    <w:rsid w:val="00983027"/>
    <w:rsid w:val="00983058"/>
    <w:rsid w:val="00983B12"/>
    <w:rsid w:val="00983D2D"/>
    <w:rsid w:val="00986712"/>
    <w:rsid w:val="00986B9A"/>
    <w:rsid w:val="00986D2D"/>
    <w:rsid w:val="00986D37"/>
    <w:rsid w:val="00987236"/>
    <w:rsid w:val="00987F82"/>
    <w:rsid w:val="00990A37"/>
    <w:rsid w:val="0099108B"/>
    <w:rsid w:val="00991D66"/>
    <w:rsid w:val="0099243C"/>
    <w:rsid w:val="009930B5"/>
    <w:rsid w:val="00993EFA"/>
    <w:rsid w:val="00997235"/>
    <w:rsid w:val="0099766D"/>
    <w:rsid w:val="00997760"/>
    <w:rsid w:val="00997E7C"/>
    <w:rsid w:val="009A0716"/>
    <w:rsid w:val="009A1084"/>
    <w:rsid w:val="009A1A41"/>
    <w:rsid w:val="009A1C90"/>
    <w:rsid w:val="009A264E"/>
    <w:rsid w:val="009A3A2B"/>
    <w:rsid w:val="009A4665"/>
    <w:rsid w:val="009A7B87"/>
    <w:rsid w:val="009B0E45"/>
    <w:rsid w:val="009B23C9"/>
    <w:rsid w:val="009B27BC"/>
    <w:rsid w:val="009B330B"/>
    <w:rsid w:val="009B43F7"/>
    <w:rsid w:val="009B4F6F"/>
    <w:rsid w:val="009B5447"/>
    <w:rsid w:val="009B5EFF"/>
    <w:rsid w:val="009B6156"/>
    <w:rsid w:val="009B61C7"/>
    <w:rsid w:val="009B7D4D"/>
    <w:rsid w:val="009C0617"/>
    <w:rsid w:val="009C0A22"/>
    <w:rsid w:val="009C0EE3"/>
    <w:rsid w:val="009C157C"/>
    <w:rsid w:val="009C1B20"/>
    <w:rsid w:val="009C2B14"/>
    <w:rsid w:val="009C542E"/>
    <w:rsid w:val="009C6B47"/>
    <w:rsid w:val="009C7131"/>
    <w:rsid w:val="009C7412"/>
    <w:rsid w:val="009D153C"/>
    <w:rsid w:val="009D1827"/>
    <w:rsid w:val="009D1DCF"/>
    <w:rsid w:val="009D2397"/>
    <w:rsid w:val="009D3079"/>
    <w:rsid w:val="009D3E55"/>
    <w:rsid w:val="009D5028"/>
    <w:rsid w:val="009D510D"/>
    <w:rsid w:val="009D5569"/>
    <w:rsid w:val="009D55C1"/>
    <w:rsid w:val="009D622F"/>
    <w:rsid w:val="009D7B5B"/>
    <w:rsid w:val="009E05A8"/>
    <w:rsid w:val="009E0782"/>
    <w:rsid w:val="009E1F15"/>
    <w:rsid w:val="009E225D"/>
    <w:rsid w:val="009E2474"/>
    <w:rsid w:val="009E25F7"/>
    <w:rsid w:val="009E309B"/>
    <w:rsid w:val="009E3359"/>
    <w:rsid w:val="009E5594"/>
    <w:rsid w:val="009E6666"/>
    <w:rsid w:val="009E7789"/>
    <w:rsid w:val="009F0B97"/>
    <w:rsid w:val="009F1B6A"/>
    <w:rsid w:val="009F33DC"/>
    <w:rsid w:val="009F36F5"/>
    <w:rsid w:val="009F41AE"/>
    <w:rsid w:val="009F441E"/>
    <w:rsid w:val="009F4B96"/>
    <w:rsid w:val="009F5E92"/>
    <w:rsid w:val="009F5F3F"/>
    <w:rsid w:val="009F695E"/>
    <w:rsid w:val="009F7AF4"/>
    <w:rsid w:val="009F7E78"/>
    <w:rsid w:val="00A00E10"/>
    <w:rsid w:val="00A043A5"/>
    <w:rsid w:val="00A04AC3"/>
    <w:rsid w:val="00A04F26"/>
    <w:rsid w:val="00A0685C"/>
    <w:rsid w:val="00A10BD1"/>
    <w:rsid w:val="00A11292"/>
    <w:rsid w:val="00A11D1E"/>
    <w:rsid w:val="00A11E5B"/>
    <w:rsid w:val="00A1280B"/>
    <w:rsid w:val="00A1287F"/>
    <w:rsid w:val="00A131EC"/>
    <w:rsid w:val="00A13F13"/>
    <w:rsid w:val="00A14F73"/>
    <w:rsid w:val="00A159B8"/>
    <w:rsid w:val="00A160CF"/>
    <w:rsid w:val="00A16C2D"/>
    <w:rsid w:val="00A1704D"/>
    <w:rsid w:val="00A17D8F"/>
    <w:rsid w:val="00A2099C"/>
    <w:rsid w:val="00A22424"/>
    <w:rsid w:val="00A227DA"/>
    <w:rsid w:val="00A25F78"/>
    <w:rsid w:val="00A26DB0"/>
    <w:rsid w:val="00A2710B"/>
    <w:rsid w:val="00A27D75"/>
    <w:rsid w:val="00A3005D"/>
    <w:rsid w:val="00A3101E"/>
    <w:rsid w:val="00A31618"/>
    <w:rsid w:val="00A3261D"/>
    <w:rsid w:val="00A331A0"/>
    <w:rsid w:val="00A33223"/>
    <w:rsid w:val="00A33400"/>
    <w:rsid w:val="00A340F6"/>
    <w:rsid w:val="00A34648"/>
    <w:rsid w:val="00A367B4"/>
    <w:rsid w:val="00A37121"/>
    <w:rsid w:val="00A37578"/>
    <w:rsid w:val="00A3776C"/>
    <w:rsid w:val="00A37B34"/>
    <w:rsid w:val="00A4050C"/>
    <w:rsid w:val="00A40935"/>
    <w:rsid w:val="00A440FA"/>
    <w:rsid w:val="00A46B93"/>
    <w:rsid w:val="00A46C06"/>
    <w:rsid w:val="00A46F83"/>
    <w:rsid w:val="00A50406"/>
    <w:rsid w:val="00A5080A"/>
    <w:rsid w:val="00A512D3"/>
    <w:rsid w:val="00A515B3"/>
    <w:rsid w:val="00A51D76"/>
    <w:rsid w:val="00A51D8E"/>
    <w:rsid w:val="00A52C24"/>
    <w:rsid w:val="00A53910"/>
    <w:rsid w:val="00A53929"/>
    <w:rsid w:val="00A5402D"/>
    <w:rsid w:val="00A54D12"/>
    <w:rsid w:val="00A55ACB"/>
    <w:rsid w:val="00A57433"/>
    <w:rsid w:val="00A579B4"/>
    <w:rsid w:val="00A620DE"/>
    <w:rsid w:val="00A634D9"/>
    <w:rsid w:val="00A64392"/>
    <w:rsid w:val="00A64B9D"/>
    <w:rsid w:val="00A6583F"/>
    <w:rsid w:val="00A663D8"/>
    <w:rsid w:val="00A66920"/>
    <w:rsid w:val="00A66B1B"/>
    <w:rsid w:val="00A679BF"/>
    <w:rsid w:val="00A7029B"/>
    <w:rsid w:val="00A70E0D"/>
    <w:rsid w:val="00A71054"/>
    <w:rsid w:val="00A71BCF"/>
    <w:rsid w:val="00A71BFD"/>
    <w:rsid w:val="00A721D1"/>
    <w:rsid w:val="00A73833"/>
    <w:rsid w:val="00A747D3"/>
    <w:rsid w:val="00A759A5"/>
    <w:rsid w:val="00A75AE7"/>
    <w:rsid w:val="00A76004"/>
    <w:rsid w:val="00A768F0"/>
    <w:rsid w:val="00A774B0"/>
    <w:rsid w:val="00A8074E"/>
    <w:rsid w:val="00A82320"/>
    <w:rsid w:val="00A82C9C"/>
    <w:rsid w:val="00A82D8A"/>
    <w:rsid w:val="00A8732B"/>
    <w:rsid w:val="00A90682"/>
    <w:rsid w:val="00A9079B"/>
    <w:rsid w:val="00A90CA1"/>
    <w:rsid w:val="00A929FB"/>
    <w:rsid w:val="00A94D9E"/>
    <w:rsid w:val="00A94F35"/>
    <w:rsid w:val="00A9577B"/>
    <w:rsid w:val="00A958C2"/>
    <w:rsid w:val="00A95AAE"/>
    <w:rsid w:val="00A96319"/>
    <w:rsid w:val="00A9690D"/>
    <w:rsid w:val="00A97392"/>
    <w:rsid w:val="00AA021D"/>
    <w:rsid w:val="00AA07D4"/>
    <w:rsid w:val="00AA0BFE"/>
    <w:rsid w:val="00AA1475"/>
    <w:rsid w:val="00AA181A"/>
    <w:rsid w:val="00AA1ED2"/>
    <w:rsid w:val="00AA2421"/>
    <w:rsid w:val="00AA2E3A"/>
    <w:rsid w:val="00AA4C41"/>
    <w:rsid w:val="00AA4F0E"/>
    <w:rsid w:val="00AA5308"/>
    <w:rsid w:val="00AA7239"/>
    <w:rsid w:val="00AA77CE"/>
    <w:rsid w:val="00AB0215"/>
    <w:rsid w:val="00AB09C9"/>
    <w:rsid w:val="00AB0C12"/>
    <w:rsid w:val="00AB0D65"/>
    <w:rsid w:val="00AB198E"/>
    <w:rsid w:val="00AB203A"/>
    <w:rsid w:val="00AB24FA"/>
    <w:rsid w:val="00AB2703"/>
    <w:rsid w:val="00AB2C22"/>
    <w:rsid w:val="00AB4330"/>
    <w:rsid w:val="00AC096C"/>
    <w:rsid w:val="00AC1AD1"/>
    <w:rsid w:val="00AC1DDF"/>
    <w:rsid w:val="00AC45C7"/>
    <w:rsid w:val="00AC510F"/>
    <w:rsid w:val="00AC64AF"/>
    <w:rsid w:val="00AC65FC"/>
    <w:rsid w:val="00AC73C9"/>
    <w:rsid w:val="00AC78B8"/>
    <w:rsid w:val="00AC7AE0"/>
    <w:rsid w:val="00AC7D7C"/>
    <w:rsid w:val="00AD008A"/>
    <w:rsid w:val="00AD1938"/>
    <w:rsid w:val="00AD1A22"/>
    <w:rsid w:val="00AD1EB4"/>
    <w:rsid w:val="00AD2273"/>
    <w:rsid w:val="00AD29A6"/>
    <w:rsid w:val="00AD2BE4"/>
    <w:rsid w:val="00AD2EC8"/>
    <w:rsid w:val="00AD3000"/>
    <w:rsid w:val="00AD383A"/>
    <w:rsid w:val="00AD3BC3"/>
    <w:rsid w:val="00AD7BA9"/>
    <w:rsid w:val="00AE0581"/>
    <w:rsid w:val="00AE0A70"/>
    <w:rsid w:val="00AE1A02"/>
    <w:rsid w:val="00AE2906"/>
    <w:rsid w:val="00AE29F3"/>
    <w:rsid w:val="00AE2E89"/>
    <w:rsid w:val="00AE37C1"/>
    <w:rsid w:val="00AE3906"/>
    <w:rsid w:val="00AE4461"/>
    <w:rsid w:val="00AE4563"/>
    <w:rsid w:val="00AE47BB"/>
    <w:rsid w:val="00AE5D3F"/>
    <w:rsid w:val="00AE664E"/>
    <w:rsid w:val="00AE757E"/>
    <w:rsid w:val="00AE7BD3"/>
    <w:rsid w:val="00AE7C30"/>
    <w:rsid w:val="00AF0000"/>
    <w:rsid w:val="00AF09D5"/>
    <w:rsid w:val="00AF260D"/>
    <w:rsid w:val="00AF2977"/>
    <w:rsid w:val="00AF2C11"/>
    <w:rsid w:val="00AF31DC"/>
    <w:rsid w:val="00AF45D4"/>
    <w:rsid w:val="00AF642C"/>
    <w:rsid w:val="00AF6709"/>
    <w:rsid w:val="00AF673C"/>
    <w:rsid w:val="00AF682E"/>
    <w:rsid w:val="00AF6DE1"/>
    <w:rsid w:val="00AF6ED7"/>
    <w:rsid w:val="00AF6F2E"/>
    <w:rsid w:val="00B00472"/>
    <w:rsid w:val="00B0057C"/>
    <w:rsid w:val="00B0178A"/>
    <w:rsid w:val="00B02443"/>
    <w:rsid w:val="00B033D6"/>
    <w:rsid w:val="00B05597"/>
    <w:rsid w:val="00B0562E"/>
    <w:rsid w:val="00B1001A"/>
    <w:rsid w:val="00B112B0"/>
    <w:rsid w:val="00B112D5"/>
    <w:rsid w:val="00B122B8"/>
    <w:rsid w:val="00B12AD2"/>
    <w:rsid w:val="00B12CA6"/>
    <w:rsid w:val="00B13199"/>
    <w:rsid w:val="00B14057"/>
    <w:rsid w:val="00B15113"/>
    <w:rsid w:val="00B16751"/>
    <w:rsid w:val="00B16CFD"/>
    <w:rsid w:val="00B1770D"/>
    <w:rsid w:val="00B21BA5"/>
    <w:rsid w:val="00B22551"/>
    <w:rsid w:val="00B22FE5"/>
    <w:rsid w:val="00B244F0"/>
    <w:rsid w:val="00B246B2"/>
    <w:rsid w:val="00B24BA2"/>
    <w:rsid w:val="00B24EA0"/>
    <w:rsid w:val="00B26A61"/>
    <w:rsid w:val="00B27BE4"/>
    <w:rsid w:val="00B27E26"/>
    <w:rsid w:val="00B30201"/>
    <w:rsid w:val="00B30CF0"/>
    <w:rsid w:val="00B321BA"/>
    <w:rsid w:val="00B32569"/>
    <w:rsid w:val="00B34B16"/>
    <w:rsid w:val="00B34E31"/>
    <w:rsid w:val="00B351FD"/>
    <w:rsid w:val="00B3584E"/>
    <w:rsid w:val="00B359E5"/>
    <w:rsid w:val="00B40026"/>
    <w:rsid w:val="00B40B90"/>
    <w:rsid w:val="00B412BB"/>
    <w:rsid w:val="00B41337"/>
    <w:rsid w:val="00B429A9"/>
    <w:rsid w:val="00B42DFD"/>
    <w:rsid w:val="00B43292"/>
    <w:rsid w:val="00B43E21"/>
    <w:rsid w:val="00B4476A"/>
    <w:rsid w:val="00B469ED"/>
    <w:rsid w:val="00B47238"/>
    <w:rsid w:val="00B4751F"/>
    <w:rsid w:val="00B47B2B"/>
    <w:rsid w:val="00B47DB1"/>
    <w:rsid w:val="00B50010"/>
    <w:rsid w:val="00B511F4"/>
    <w:rsid w:val="00B517C9"/>
    <w:rsid w:val="00B51872"/>
    <w:rsid w:val="00B52A76"/>
    <w:rsid w:val="00B5325F"/>
    <w:rsid w:val="00B534ED"/>
    <w:rsid w:val="00B53D50"/>
    <w:rsid w:val="00B55E81"/>
    <w:rsid w:val="00B56990"/>
    <w:rsid w:val="00B56B0C"/>
    <w:rsid w:val="00B56F69"/>
    <w:rsid w:val="00B56F6C"/>
    <w:rsid w:val="00B57CAE"/>
    <w:rsid w:val="00B60758"/>
    <w:rsid w:val="00B60831"/>
    <w:rsid w:val="00B6099B"/>
    <w:rsid w:val="00B60F67"/>
    <w:rsid w:val="00B612E8"/>
    <w:rsid w:val="00B6153C"/>
    <w:rsid w:val="00B615A2"/>
    <w:rsid w:val="00B61FCE"/>
    <w:rsid w:val="00B64226"/>
    <w:rsid w:val="00B64C28"/>
    <w:rsid w:val="00B667FB"/>
    <w:rsid w:val="00B67892"/>
    <w:rsid w:val="00B678B1"/>
    <w:rsid w:val="00B71BA3"/>
    <w:rsid w:val="00B72C1F"/>
    <w:rsid w:val="00B73FCC"/>
    <w:rsid w:val="00B743D9"/>
    <w:rsid w:val="00B74E06"/>
    <w:rsid w:val="00B75043"/>
    <w:rsid w:val="00B7512E"/>
    <w:rsid w:val="00B76BE4"/>
    <w:rsid w:val="00B77C6C"/>
    <w:rsid w:val="00B826C8"/>
    <w:rsid w:val="00B82F21"/>
    <w:rsid w:val="00B832E6"/>
    <w:rsid w:val="00B835B7"/>
    <w:rsid w:val="00B85681"/>
    <w:rsid w:val="00B87826"/>
    <w:rsid w:val="00B908FC"/>
    <w:rsid w:val="00B90FC8"/>
    <w:rsid w:val="00B9127E"/>
    <w:rsid w:val="00B93DC1"/>
    <w:rsid w:val="00B942DF"/>
    <w:rsid w:val="00B947A8"/>
    <w:rsid w:val="00B95B0A"/>
    <w:rsid w:val="00B9688E"/>
    <w:rsid w:val="00B9691C"/>
    <w:rsid w:val="00B96D09"/>
    <w:rsid w:val="00BA0E3E"/>
    <w:rsid w:val="00BA132F"/>
    <w:rsid w:val="00BA1669"/>
    <w:rsid w:val="00BA1B26"/>
    <w:rsid w:val="00BA2CD1"/>
    <w:rsid w:val="00BA33D9"/>
    <w:rsid w:val="00BA626D"/>
    <w:rsid w:val="00BA6812"/>
    <w:rsid w:val="00BA6F31"/>
    <w:rsid w:val="00BA737F"/>
    <w:rsid w:val="00BA7C80"/>
    <w:rsid w:val="00BB1BE2"/>
    <w:rsid w:val="00BB24C1"/>
    <w:rsid w:val="00BB3311"/>
    <w:rsid w:val="00BB33F2"/>
    <w:rsid w:val="00BB3EB7"/>
    <w:rsid w:val="00BB4B0A"/>
    <w:rsid w:val="00BB5092"/>
    <w:rsid w:val="00BB5BF4"/>
    <w:rsid w:val="00BB63C0"/>
    <w:rsid w:val="00BB6480"/>
    <w:rsid w:val="00BB70A9"/>
    <w:rsid w:val="00BB7282"/>
    <w:rsid w:val="00BB79CB"/>
    <w:rsid w:val="00BC1E24"/>
    <w:rsid w:val="00BC1E2F"/>
    <w:rsid w:val="00BC3356"/>
    <w:rsid w:val="00BC33BA"/>
    <w:rsid w:val="00BC3D60"/>
    <w:rsid w:val="00BC4E7E"/>
    <w:rsid w:val="00BC5A86"/>
    <w:rsid w:val="00BC5DCB"/>
    <w:rsid w:val="00BC65A9"/>
    <w:rsid w:val="00BC728B"/>
    <w:rsid w:val="00BD213A"/>
    <w:rsid w:val="00BD2DC6"/>
    <w:rsid w:val="00BD3078"/>
    <w:rsid w:val="00BD6F61"/>
    <w:rsid w:val="00BE1121"/>
    <w:rsid w:val="00BE1F37"/>
    <w:rsid w:val="00BE2A90"/>
    <w:rsid w:val="00BE31E7"/>
    <w:rsid w:val="00BE3471"/>
    <w:rsid w:val="00BE3652"/>
    <w:rsid w:val="00BE46F7"/>
    <w:rsid w:val="00BE6409"/>
    <w:rsid w:val="00BE648F"/>
    <w:rsid w:val="00BE68CF"/>
    <w:rsid w:val="00BF0A23"/>
    <w:rsid w:val="00BF0BDB"/>
    <w:rsid w:val="00BF0D62"/>
    <w:rsid w:val="00BF1A24"/>
    <w:rsid w:val="00BF292D"/>
    <w:rsid w:val="00BF2C8D"/>
    <w:rsid w:val="00BF383B"/>
    <w:rsid w:val="00BF46FC"/>
    <w:rsid w:val="00BF478A"/>
    <w:rsid w:val="00BF6106"/>
    <w:rsid w:val="00BF7805"/>
    <w:rsid w:val="00BF7A67"/>
    <w:rsid w:val="00C00D25"/>
    <w:rsid w:val="00C01475"/>
    <w:rsid w:val="00C02051"/>
    <w:rsid w:val="00C043F7"/>
    <w:rsid w:val="00C04594"/>
    <w:rsid w:val="00C05154"/>
    <w:rsid w:val="00C05CAC"/>
    <w:rsid w:val="00C066A2"/>
    <w:rsid w:val="00C06926"/>
    <w:rsid w:val="00C0756B"/>
    <w:rsid w:val="00C07B70"/>
    <w:rsid w:val="00C07F3E"/>
    <w:rsid w:val="00C1082B"/>
    <w:rsid w:val="00C10F7B"/>
    <w:rsid w:val="00C111B3"/>
    <w:rsid w:val="00C1331C"/>
    <w:rsid w:val="00C137EB"/>
    <w:rsid w:val="00C13C2B"/>
    <w:rsid w:val="00C15174"/>
    <w:rsid w:val="00C163D5"/>
    <w:rsid w:val="00C16978"/>
    <w:rsid w:val="00C1745C"/>
    <w:rsid w:val="00C17BF9"/>
    <w:rsid w:val="00C20740"/>
    <w:rsid w:val="00C21742"/>
    <w:rsid w:val="00C23FC0"/>
    <w:rsid w:val="00C256A0"/>
    <w:rsid w:val="00C27997"/>
    <w:rsid w:val="00C3072B"/>
    <w:rsid w:val="00C32261"/>
    <w:rsid w:val="00C33946"/>
    <w:rsid w:val="00C376B0"/>
    <w:rsid w:val="00C37B4D"/>
    <w:rsid w:val="00C37B95"/>
    <w:rsid w:val="00C37D2C"/>
    <w:rsid w:val="00C40AA7"/>
    <w:rsid w:val="00C40C95"/>
    <w:rsid w:val="00C41052"/>
    <w:rsid w:val="00C44673"/>
    <w:rsid w:val="00C451AE"/>
    <w:rsid w:val="00C455B8"/>
    <w:rsid w:val="00C45E74"/>
    <w:rsid w:val="00C469D0"/>
    <w:rsid w:val="00C50DE8"/>
    <w:rsid w:val="00C50EEE"/>
    <w:rsid w:val="00C52E69"/>
    <w:rsid w:val="00C541DD"/>
    <w:rsid w:val="00C5516D"/>
    <w:rsid w:val="00C556FA"/>
    <w:rsid w:val="00C55B9A"/>
    <w:rsid w:val="00C561DC"/>
    <w:rsid w:val="00C56EA2"/>
    <w:rsid w:val="00C57071"/>
    <w:rsid w:val="00C60BD6"/>
    <w:rsid w:val="00C60FA0"/>
    <w:rsid w:val="00C6196A"/>
    <w:rsid w:val="00C630A0"/>
    <w:rsid w:val="00C639A2"/>
    <w:rsid w:val="00C6433A"/>
    <w:rsid w:val="00C64D54"/>
    <w:rsid w:val="00C66103"/>
    <w:rsid w:val="00C67769"/>
    <w:rsid w:val="00C702A0"/>
    <w:rsid w:val="00C70587"/>
    <w:rsid w:val="00C70AFC"/>
    <w:rsid w:val="00C71961"/>
    <w:rsid w:val="00C72E81"/>
    <w:rsid w:val="00C732C5"/>
    <w:rsid w:val="00C73364"/>
    <w:rsid w:val="00C746BC"/>
    <w:rsid w:val="00C74734"/>
    <w:rsid w:val="00C748A2"/>
    <w:rsid w:val="00C75E43"/>
    <w:rsid w:val="00C777F5"/>
    <w:rsid w:val="00C82512"/>
    <w:rsid w:val="00C82C93"/>
    <w:rsid w:val="00C82EA2"/>
    <w:rsid w:val="00C8327F"/>
    <w:rsid w:val="00C83B31"/>
    <w:rsid w:val="00C83DBE"/>
    <w:rsid w:val="00C850EA"/>
    <w:rsid w:val="00C852A9"/>
    <w:rsid w:val="00C8534A"/>
    <w:rsid w:val="00C8682F"/>
    <w:rsid w:val="00C86ACA"/>
    <w:rsid w:val="00C871BB"/>
    <w:rsid w:val="00C923B3"/>
    <w:rsid w:val="00C924FF"/>
    <w:rsid w:val="00C932AC"/>
    <w:rsid w:val="00C93E09"/>
    <w:rsid w:val="00C94577"/>
    <w:rsid w:val="00C95416"/>
    <w:rsid w:val="00C958FC"/>
    <w:rsid w:val="00C9621B"/>
    <w:rsid w:val="00CA0249"/>
    <w:rsid w:val="00CA294D"/>
    <w:rsid w:val="00CA69A2"/>
    <w:rsid w:val="00CA6B8F"/>
    <w:rsid w:val="00CB4145"/>
    <w:rsid w:val="00CB4909"/>
    <w:rsid w:val="00CB584F"/>
    <w:rsid w:val="00CB5944"/>
    <w:rsid w:val="00CB66E8"/>
    <w:rsid w:val="00CB67BB"/>
    <w:rsid w:val="00CB6CC0"/>
    <w:rsid w:val="00CB7B88"/>
    <w:rsid w:val="00CC335D"/>
    <w:rsid w:val="00CC3B5B"/>
    <w:rsid w:val="00CC4A52"/>
    <w:rsid w:val="00CC4D27"/>
    <w:rsid w:val="00CC5016"/>
    <w:rsid w:val="00CC51D4"/>
    <w:rsid w:val="00CC6154"/>
    <w:rsid w:val="00CC6885"/>
    <w:rsid w:val="00CC7E61"/>
    <w:rsid w:val="00CD2423"/>
    <w:rsid w:val="00CD244C"/>
    <w:rsid w:val="00CD30A4"/>
    <w:rsid w:val="00CD4931"/>
    <w:rsid w:val="00CD5BA1"/>
    <w:rsid w:val="00CD7B89"/>
    <w:rsid w:val="00CE16E4"/>
    <w:rsid w:val="00CE1B3B"/>
    <w:rsid w:val="00CE1FAD"/>
    <w:rsid w:val="00CE20F0"/>
    <w:rsid w:val="00CE2B1C"/>
    <w:rsid w:val="00CE2DA1"/>
    <w:rsid w:val="00CE3341"/>
    <w:rsid w:val="00CE3B09"/>
    <w:rsid w:val="00CE4E2E"/>
    <w:rsid w:val="00CE4FC2"/>
    <w:rsid w:val="00CE549E"/>
    <w:rsid w:val="00CE6408"/>
    <w:rsid w:val="00CE71EC"/>
    <w:rsid w:val="00CE75AE"/>
    <w:rsid w:val="00CF0A10"/>
    <w:rsid w:val="00CF0A55"/>
    <w:rsid w:val="00CF1EB0"/>
    <w:rsid w:val="00CF1EDD"/>
    <w:rsid w:val="00CF3906"/>
    <w:rsid w:val="00CF3EB8"/>
    <w:rsid w:val="00CF4B4F"/>
    <w:rsid w:val="00CF4BE5"/>
    <w:rsid w:val="00CF54ED"/>
    <w:rsid w:val="00CF6068"/>
    <w:rsid w:val="00CF69E1"/>
    <w:rsid w:val="00CF71D3"/>
    <w:rsid w:val="00CF7C2A"/>
    <w:rsid w:val="00D00287"/>
    <w:rsid w:val="00D01454"/>
    <w:rsid w:val="00D015C2"/>
    <w:rsid w:val="00D01721"/>
    <w:rsid w:val="00D0183A"/>
    <w:rsid w:val="00D0199E"/>
    <w:rsid w:val="00D02A9A"/>
    <w:rsid w:val="00D04202"/>
    <w:rsid w:val="00D05207"/>
    <w:rsid w:val="00D067A1"/>
    <w:rsid w:val="00D07D57"/>
    <w:rsid w:val="00D11F4B"/>
    <w:rsid w:val="00D121C2"/>
    <w:rsid w:val="00D12436"/>
    <w:rsid w:val="00D13B9A"/>
    <w:rsid w:val="00D13DAC"/>
    <w:rsid w:val="00D140FC"/>
    <w:rsid w:val="00D14C06"/>
    <w:rsid w:val="00D152F6"/>
    <w:rsid w:val="00D16F24"/>
    <w:rsid w:val="00D2026C"/>
    <w:rsid w:val="00D21CBF"/>
    <w:rsid w:val="00D22092"/>
    <w:rsid w:val="00D2393D"/>
    <w:rsid w:val="00D23AD2"/>
    <w:rsid w:val="00D23FCB"/>
    <w:rsid w:val="00D26646"/>
    <w:rsid w:val="00D27971"/>
    <w:rsid w:val="00D300C7"/>
    <w:rsid w:val="00D3195E"/>
    <w:rsid w:val="00D3317F"/>
    <w:rsid w:val="00D35040"/>
    <w:rsid w:val="00D36358"/>
    <w:rsid w:val="00D37F2B"/>
    <w:rsid w:val="00D4022A"/>
    <w:rsid w:val="00D402DC"/>
    <w:rsid w:val="00D4097A"/>
    <w:rsid w:val="00D435E4"/>
    <w:rsid w:val="00D43A91"/>
    <w:rsid w:val="00D454F5"/>
    <w:rsid w:val="00D458BE"/>
    <w:rsid w:val="00D459C9"/>
    <w:rsid w:val="00D461FC"/>
    <w:rsid w:val="00D4787A"/>
    <w:rsid w:val="00D50052"/>
    <w:rsid w:val="00D500C7"/>
    <w:rsid w:val="00D50823"/>
    <w:rsid w:val="00D50DA0"/>
    <w:rsid w:val="00D52C65"/>
    <w:rsid w:val="00D52D82"/>
    <w:rsid w:val="00D54205"/>
    <w:rsid w:val="00D55493"/>
    <w:rsid w:val="00D557D4"/>
    <w:rsid w:val="00D558BE"/>
    <w:rsid w:val="00D56E56"/>
    <w:rsid w:val="00D6020C"/>
    <w:rsid w:val="00D628B1"/>
    <w:rsid w:val="00D6413E"/>
    <w:rsid w:val="00D647EB"/>
    <w:rsid w:val="00D656ED"/>
    <w:rsid w:val="00D65C08"/>
    <w:rsid w:val="00D66826"/>
    <w:rsid w:val="00D66A6B"/>
    <w:rsid w:val="00D66DEE"/>
    <w:rsid w:val="00D670D1"/>
    <w:rsid w:val="00D704CB"/>
    <w:rsid w:val="00D706FA"/>
    <w:rsid w:val="00D70981"/>
    <w:rsid w:val="00D7153A"/>
    <w:rsid w:val="00D71A14"/>
    <w:rsid w:val="00D71C50"/>
    <w:rsid w:val="00D71FAD"/>
    <w:rsid w:val="00D720D2"/>
    <w:rsid w:val="00D7241C"/>
    <w:rsid w:val="00D73105"/>
    <w:rsid w:val="00D74694"/>
    <w:rsid w:val="00D74C6E"/>
    <w:rsid w:val="00D75AA6"/>
    <w:rsid w:val="00D77863"/>
    <w:rsid w:val="00D801F5"/>
    <w:rsid w:val="00D803F5"/>
    <w:rsid w:val="00D81907"/>
    <w:rsid w:val="00D82458"/>
    <w:rsid w:val="00D826EF"/>
    <w:rsid w:val="00D8334F"/>
    <w:rsid w:val="00D8547E"/>
    <w:rsid w:val="00D85D6E"/>
    <w:rsid w:val="00D86227"/>
    <w:rsid w:val="00D87BFB"/>
    <w:rsid w:val="00D91790"/>
    <w:rsid w:val="00D917D7"/>
    <w:rsid w:val="00D91A2D"/>
    <w:rsid w:val="00D93849"/>
    <w:rsid w:val="00D953F8"/>
    <w:rsid w:val="00D9696C"/>
    <w:rsid w:val="00D97093"/>
    <w:rsid w:val="00D973B2"/>
    <w:rsid w:val="00DA04FD"/>
    <w:rsid w:val="00DA07A4"/>
    <w:rsid w:val="00DA1110"/>
    <w:rsid w:val="00DA1F4F"/>
    <w:rsid w:val="00DA2E57"/>
    <w:rsid w:val="00DA3AF2"/>
    <w:rsid w:val="00DA3EB9"/>
    <w:rsid w:val="00DA476C"/>
    <w:rsid w:val="00DA5926"/>
    <w:rsid w:val="00DB00CB"/>
    <w:rsid w:val="00DB17AE"/>
    <w:rsid w:val="00DB1BBD"/>
    <w:rsid w:val="00DB1EDE"/>
    <w:rsid w:val="00DB222C"/>
    <w:rsid w:val="00DB2FFA"/>
    <w:rsid w:val="00DB3177"/>
    <w:rsid w:val="00DB3B38"/>
    <w:rsid w:val="00DB7183"/>
    <w:rsid w:val="00DB7CEE"/>
    <w:rsid w:val="00DC0A61"/>
    <w:rsid w:val="00DC370A"/>
    <w:rsid w:val="00DC39D1"/>
    <w:rsid w:val="00DC4739"/>
    <w:rsid w:val="00DC4B6E"/>
    <w:rsid w:val="00DC59E8"/>
    <w:rsid w:val="00DC5E0A"/>
    <w:rsid w:val="00DC65B7"/>
    <w:rsid w:val="00DC6657"/>
    <w:rsid w:val="00DC7D99"/>
    <w:rsid w:val="00DD3379"/>
    <w:rsid w:val="00DD5519"/>
    <w:rsid w:val="00DD5D1A"/>
    <w:rsid w:val="00DD742B"/>
    <w:rsid w:val="00DD7EB3"/>
    <w:rsid w:val="00DE036A"/>
    <w:rsid w:val="00DE12A8"/>
    <w:rsid w:val="00DE28CC"/>
    <w:rsid w:val="00DE3546"/>
    <w:rsid w:val="00DE5F98"/>
    <w:rsid w:val="00DE68DA"/>
    <w:rsid w:val="00DE7CE8"/>
    <w:rsid w:val="00DF2F1C"/>
    <w:rsid w:val="00DF2FC8"/>
    <w:rsid w:val="00DF3119"/>
    <w:rsid w:val="00DF3CD3"/>
    <w:rsid w:val="00DF4035"/>
    <w:rsid w:val="00DF42C1"/>
    <w:rsid w:val="00DF4B2D"/>
    <w:rsid w:val="00DF4CBA"/>
    <w:rsid w:val="00DF52D9"/>
    <w:rsid w:val="00DF549C"/>
    <w:rsid w:val="00DF63E5"/>
    <w:rsid w:val="00DF6F1E"/>
    <w:rsid w:val="00DF7F69"/>
    <w:rsid w:val="00E0034E"/>
    <w:rsid w:val="00E009E1"/>
    <w:rsid w:val="00E01098"/>
    <w:rsid w:val="00E016FA"/>
    <w:rsid w:val="00E03521"/>
    <w:rsid w:val="00E03848"/>
    <w:rsid w:val="00E04A6F"/>
    <w:rsid w:val="00E051A4"/>
    <w:rsid w:val="00E05419"/>
    <w:rsid w:val="00E05454"/>
    <w:rsid w:val="00E05D27"/>
    <w:rsid w:val="00E05E0B"/>
    <w:rsid w:val="00E077AB"/>
    <w:rsid w:val="00E07814"/>
    <w:rsid w:val="00E07B66"/>
    <w:rsid w:val="00E07DF0"/>
    <w:rsid w:val="00E10065"/>
    <w:rsid w:val="00E11146"/>
    <w:rsid w:val="00E11306"/>
    <w:rsid w:val="00E12A04"/>
    <w:rsid w:val="00E140F2"/>
    <w:rsid w:val="00E14994"/>
    <w:rsid w:val="00E17274"/>
    <w:rsid w:val="00E177A6"/>
    <w:rsid w:val="00E20B22"/>
    <w:rsid w:val="00E21E2B"/>
    <w:rsid w:val="00E239AD"/>
    <w:rsid w:val="00E24C11"/>
    <w:rsid w:val="00E25819"/>
    <w:rsid w:val="00E261E3"/>
    <w:rsid w:val="00E264A2"/>
    <w:rsid w:val="00E278C8"/>
    <w:rsid w:val="00E322E9"/>
    <w:rsid w:val="00E32A84"/>
    <w:rsid w:val="00E3600D"/>
    <w:rsid w:val="00E37050"/>
    <w:rsid w:val="00E371C0"/>
    <w:rsid w:val="00E37499"/>
    <w:rsid w:val="00E37519"/>
    <w:rsid w:val="00E37A1D"/>
    <w:rsid w:val="00E37A62"/>
    <w:rsid w:val="00E40077"/>
    <w:rsid w:val="00E4068B"/>
    <w:rsid w:val="00E40FCA"/>
    <w:rsid w:val="00E435B8"/>
    <w:rsid w:val="00E46833"/>
    <w:rsid w:val="00E4713E"/>
    <w:rsid w:val="00E47489"/>
    <w:rsid w:val="00E476D0"/>
    <w:rsid w:val="00E5107E"/>
    <w:rsid w:val="00E51C47"/>
    <w:rsid w:val="00E53289"/>
    <w:rsid w:val="00E53606"/>
    <w:rsid w:val="00E54A5C"/>
    <w:rsid w:val="00E54F8B"/>
    <w:rsid w:val="00E55153"/>
    <w:rsid w:val="00E5549C"/>
    <w:rsid w:val="00E55FE5"/>
    <w:rsid w:val="00E5693F"/>
    <w:rsid w:val="00E57249"/>
    <w:rsid w:val="00E57B5E"/>
    <w:rsid w:val="00E60066"/>
    <w:rsid w:val="00E6009F"/>
    <w:rsid w:val="00E613C2"/>
    <w:rsid w:val="00E620BF"/>
    <w:rsid w:val="00E62166"/>
    <w:rsid w:val="00E62E6B"/>
    <w:rsid w:val="00E63CAF"/>
    <w:rsid w:val="00E648F6"/>
    <w:rsid w:val="00E64E01"/>
    <w:rsid w:val="00E65CD1"/>
    <w:rsid w:val="00E66697"/>
    <w:rsid w:val="00E673AE"/>
    <w:rsid w:val="00E67939"/>
    <w:rsid w:val="00E67A7C"/>
    <w:rsid w:val="00E67BA8"/>
    <w:rsid w:val="00E70119"/>
    <w:rsid w:val="00E7062A"/>
    <w:rsid w:val="00E7097B"/>
    <w:rsid w:val="00E70C5D"/>
    <w:rsid w:val="00E71B3D"/>
    <w:rsid w:val="00E71D17"/>
    <w:rsid w:val="00E72105"/>
    <w:rsid w:val="00E7231C"/>
    <w:rsid w:val="00E72726"/>
    <w:rsid w:val="00E73AB8"/>
    <w:rsid w:val="00E747B7"/>
    <w:rsid w:val="00E77545"/>
    <w:rsid w:val="00E779DF"/>
    <w:rsid w:val="00E806E0"/>
    <w:rsid w:val="00E81D47"/>
    <w:rsid w:val="00E824A3"/>
    <w:rsid w:val="00E82D4D"/>
    <w:rsid w:val="00E82EF4"/>
    <w:rsid w:val="00E82F59"/>
    <w:rsid w:val="00E834A6"/>
    <w:rsid w:val="00E84052"/>
    <w:rsid w:val="00E84949"/>
    <w:rsid w:val="00E90598"/>
    <w:rsid w:val="00E9181E"/>
    <w:rsid w:val="00E91DB1"/>
    <w:rsid w:val="00E9243D"/>
    <w:rsid w:val="00E926BF"/>
    <w:rsid w:val="00E954CA"/>
    <w:rsid w:val="00E95ED6"/>
    <w:rsid w:val="00E96598"/>
    <w:rsid w:val="00E96A40"/>
    <w:rsid w:val="00E96D32"/>
    <w:rsid w:val="00E9703A"/>
    <w:rsid w:val="00E97B88"/>
    <w:rsid w:val="00EA05DD"/>
    <w:rsid w:val="00EA06AE"/>
    <w:rsid w:val="00EA0A63"/>
    <w:rsid w:val="00EA221A"/>
    <w:rsid w:val="00EA3982"/>
    <w:rsid w:val="00EA3D35"/>
    <w:rsid w:val="00EA3F60"/>
    <w:rsid w:val="00EA424E"/>
    <w:rsid w:val="00EA46F8"/>
    <w:rsid w:val="00EA5760"/>
    <w:rsid w:val="00EA7032"/>
    <w:rsid w:val="00EB0118"/>
    <w:rsid w:val="00EB146D"/>
    <w:rsid w:val="00EB2571"/>
    <w:rsid w:val="00EB3129"/>
    <w:rsid w:val="00EB3920"/>
    <w:rsid w:val="00EB3C25"/>
    <w:rsid w:val="00EB48DC"/>
    <w:rsid w:val="00EB49A7"/>
    <w:rsid w:val="00EB5F9F"/>
    <w:rsid w:val="00EB6D47"/>
    <w:rsid w:val="00EB7CAA"/>
    <w:rsid w:val="00EB7F14"/>
    <w:rsid w:val="00EC0117"/>
    <w:rsid w:val="00EC0204"/>
    <w:rsid w:val="00EC064D"/>
    <w:rsid w:val="00EC11FB"/>
    <w:rsid w:val="00EC1348"/>
    <w:rsid w:val="00EC1455"/>
    <w:rsid w:val="00EC20DD"/>
    <w:rsid w:val="00EC2ADC"/>
    <w:rsid w:val="00EC3261"/>
    <w:rsid w:val="00EC3858"/>
    <w:rsid w:val="00EC3C24"/>
    <w:rsid w:val="00EC47CD"/>
    <w:rsid w:val="00EC4F9D"/>
    <w:rsid w:val="00EC7FD9"/>
    <w:rsid w:val="00ED0023"/>
    <w:rsid w:val="00ED105C"/>
    <w:rsid w:val="00ED1887"/>
    <w:rsid w:val="00ED1C7B"/>
    <w:rsid w:val="00ED2DF8"/>
    <w:rsid w:val="00ED3155"/>
    <w:rsid w:val="00ED3237"/>
    <w:rsid w:val="00ED3BDF"/>
    <w:rsid w:val="00ED41E0"/>
    <w:rsid w:val="00ED42C7"/>
    <w:rsid w:val="00ED47FE"/>
    <w:rsid w:val="00ED4FDC"/>
    <w:rsid w:val="00ED6F5D"/>
    <w:rsid w:val="00EE0773"/>
    <w:rsid w:val="00EE0BBD"/>
    <w:rsid w:val="00EE1150"/>
    <w:rsid w:val="00EE1E10"/>
    <w:rsid w:val="00EE430B"/>
    <w:rsid w:val="00EE5889"/>
    <w:rsid w:val="00EE5A62"/>
    <w:rsid w:val="00EE6716"/>
    <w:rsid w:val="00EE78FA"/>
    <w:rsid w:val="00EE7FE2"/>
    <w:rsid w:val="00EF03FB"/>
    <w:rsid w:val="00EF0F3B"/>
    <w:rsid w:val="00EF19D0"/>
    <w:rsid w:val="00EF1CD3"/>
    <w:rsid w:val="00EF3C9E"/>
    <w:rsid w:val="00EF41A2"/>
    <w:rsid w:val="00EF4A40"/>
    <w:rsid w:val="00EF64C2"/>
    <w:rsid w:val="00F0098C"/>
    <w:rsid w:val="00F0133C"/>
    <w:rsid w:val="00F0143F"/>
    <w:rsid w:val="00F01876"/>
    <w:rsid w:val="00F02351"/>
    <w:rsid w:val="00F033E4"/>
    <w:rsid w:val="00F039FD"/>
    <w:rsid w:val="00F05B5D"/>
    <w:rsid w:val="00F05EDF"/>
    <w:rsid w:val="00F05F0E"/>
    <w:rsid w:val="00F06CB0"/>
    <w:rsid w:val="00F07658"/>
    <w:rsid w:val="00F07F42"/>
    <w:rsid w:val="00F10FEF"/>
    <w:rsid w:val="00F11468"/>
    <w:rsid w:val="00F1150C"/>
    <w:rsid w:val="00F12A8E"/>
    <w:rsid w:val="00F12C82"/>
    <w:rsid w:val="00F1349F"/>
    <w:rsid w:val="00F13690"/>
    <w:rsid w:val="00F13E82"/>
    <w:rsid w:val="00F13F80"/>
    <w:rsid w:val="00F1459C"/>
    <w:rsid w:val="00F14F69"/>
    <w:rsid w:val="00F15AE3"/>
    <w:rsid w:val="00F16011"/>
    <w:rsid w:val="00F17989"/>
    <w:rsid w:val="00F17E4A"/>
    <w:rsid w:val="00F17F77"/>
    <w:rsid w:val="00F17FC0"/>
    <w:rsid w:val="00F20420"/>
    <w:rsid w:val="00F209A3"/>
    <w:rsid w:val="00F211E2"/>
    <w:rsid w:val="00F2143B"/>
    <w:rsid w:val="00F22218"/>
    <w:rsid w:val="00F236E6"/>
    <w:rsid w:val="00F24536"/>
    <w:rsid w:val="00F246EB"/>
    <w:rsid w:val="00F24D58"/>
    <w:rsid w:val="00F25B05"/>
    <w:rsid w:val="00F270C3"/>
    <w:rsid w:val="00F276BE"/>
    <w:rsid w:val="00F30AE0"/>
    <w:rsid w:val="00F31703"/>
    <w:rsid w:val="00F32386"/>
    <w:rsid w:val="00F33013"/>
    <w:rsid w:val="00F33167"/>
    <w:rsid w:val="00F33F6D"/>
    <w:rsid w:val="00F340BF"/>
    <w:rsid w:val="00F34119"/>
    <w:rsid w:val="00F36042"/>
    <w:rsid w:val="00F360F6"/>
    <w:rsid w:val="00F364DC"/>
    <w:rsid w:val="00F366E4"/>
    <w:rsid w:val="00F40A4F"/>
    <w:rsid w:val="00F40B9D"/>
    <w:rsid w:val="00F4116D"/>
    <w:rsid w:val="00F411AE"/>
    <w:rsid w:val="00F414DB"/>
    <w:rsid w:val="00F41F3D"/>
    <w:rsid w:val="00F423DB"/>
    <w:rsid w:val="00F42D3C"/>
    <w:rsid w:val="00F43550"/>
    <w:rsid w:val="00F43993"/>
    <w:rsid w:val="00F44498"/>
    <w:rsid w:val="00F44689"/>
    <w:rsid w:val="00F45894"/>
    <w:rsid w:val="00F472CD"/>
    <w:rsid w:val="00F50526"/>
    <w:rsid w:val="00F50654"/>
    <w:rsid w:val="00F5120F"/>
    <w:rsid w:val="00F51C8B"/>
    <w:rsid w:val="00F52090"/>
    <w:rsid w:val="00F52741"/>
    <w:rsid w:val="00F52F85"/>
    <w:rsid w:val="00F55583"/>
    <w:rsid w:val="00F555E5"/>
    <w:rsid w:val="00F56A99"/>
    <w:rsid w:val="00F56F74"/>
    <w:rsid w:val="00F57732"/>
    <w:rsid w:val="00F57A68"/>
    <w:rsid w:val="00F57D29"/>
    <w:rsid w:val="00F57DA3"/>
    <w:rsid w:val="00F61D09"/>
    <w:rsid w:val="00F62F7B"/>
    <w:rsid w:val="00F633BC"/>
    <w:rsid w:val="00F63469"/>
    <w:rsid w:val="00F664B6"/>
    <w:rsid w:val="00F66957"/>
    <w:rsid w:val="00F66967"/>
    <w:rsid w:val="00F66E1C"/>
    <w:rsid w:val="00F67E30"/>
    <w:rsid w:val="00F70CE6"/>
    <w:rsid w:val="00F7311A"/>
    <w:rsid w:val="00F74316"/>
    <w:rsid w:val="00F74483"/>
    <w:rsid w:val="00F757F8"/>
    <w:rsid w:val="00F768AA"/>
    <w:rsid w:val="00F76E38"/>
    <w:rsid w:val="00F76E43"/>
    <w:rsid w:val="00F77DD6"/>
    <w:rsid w:val="00F81690"/>
    <w:rsid w:val="00F83B38"/>
    <w:rsid w:val="00F84E7F"/>
    <w:rsid w:val="00F87155"/>
    <w:rsid w:val="00F87388"/>
    <w:rsid w:val="00F90588"/>
    <w:rsid w:val="00F91120"/>
    <w:rsid w:val="00F913D4"/>
    <w:rsid w:val="00F91B4B"/>
    <w:rsid w:val="00F9264A"/>
    <w:rsid w:val="00F943EC"/>
    <w:rsid w:val="00F95520"/>
    <w:rsid w:val="00F95CED"/>
    <w:rsid w:val="00F95E44"/>
    <w:rsid w:val="00F95EE0"/>
    <w:rsid w:val="00F95FED"/>
    <w:rsid w:val="00F970FB"/>
    <w:rsid w:val="00FA071B"/>
    <w:rsid w:val="00FA0CCB"/>
    <w:rsid w:val="00FA13A1"/>
    <w:rsid w:val="00FA1A12"/>
    <w:rsid w:val="00FA1CDB"/>
    <w:rsid w:val="00FA1E3E"/>
    <w:rsid w:val="00FA2377"/>
    <w:rsid w:val="00FA2A6F"/>
    <w:rsid w:val="00FA2C17"/>
    <w:rsid w:val="00FA2D73"/>
    <w:rsid w:val="00FA41E8"/>
    <w:rsid w:val="00FA4287"/>
    <w:rsid w:val="00FA432C"/>
    <w:rsid w:val="00FA45B6"/>
    <w:rsid w:val="00FA4A67"/>
    <w:rsid w:val="00FA4FBA"/>
    <w:rsid w:val="00FA586F"/>
    <w:rsid w:val="00FA5E5E"/>
    <w:rsid w:val="00FA5FA0"/>
    <w:rsid w:val="00FA7743"/>
    <w:rsid w:val="00FB03F7"/>
    <w:rsid w:val="00FB1875"/>
    <w:rsid w:val="00FB19E1"/>
    <w:rsid w:val="00FB1F4E"/>
    <w:rsid w:val="00FB30E5"/>
    <w:rsid w:val="00FB6AB5"/>
    <w:rsid w:val="00FB7DE6"/>
    <w:rsid w:val="00FC1FCF"/>
    <w:rsid w:val="00FC3125"/>
    <w:rsid w:val="00FC3C4E"/>
    <w:rsid w:val="00FC5BC6"/>
    <w:rsid w:val="00FC5FBB"/>
    <w:rsid w:val="00FC7351"/>
    <w:rsid w:val="00FC7FD3"/>
    <w:rsid w:val="00FD009D"/>
    <w:rsid w:val="00FD086C"/>
    <w:rsid w:val="00FD09EA"/>
    <w:rsid w:val="00FD0A13"/>
    <w:rsid w:val="00FD2AE6"/>
    <w:rsid w:val="00FD2F4B"/>
    <w:rsid w:val="00FD3304"/>
    <w:rsid w:val="00FD337E"/>
    <w:rsid w:val="00FD3742"/>
    <w:rsid w:val="00FD6DA0"/>
    <w:rsid w:val="00FE0D28"/>
    <w:rsid w:val="00FE19D2"/>
    <w:rsid w:val="00FE27DE"/>
    <w:rsid w:val="00FE2B5F"/>
    <w:rsid w:val="00FE2ED8"/>
    <w:rsid w:val="00FE34D0"/>
    <w:rsid w:val="00FE3516"/>
    <w:rsid w:val="00FE37E7"/>
    <w:rsid w:val="00FE3B35"/>
    <w:rsid w:val="00FE4471"/>
    <w:rsid w:val="00FE50AC"/>
    <w:rsid w:val="00FE5D04"/>
    <w:rsid w:val="00FF08A0"/>
    <w:rsid w:val="00FF0FFB"/>
    <w:rsid w:val="00FF2B48"/>
    <w:rsid w:val="00FF2ED7"/>
    <w:rsid w:val="00FF5581"/>
    <w:rsid w:val="00FF5E08"/>
    <w:rsid w:val="00FF5E86"/>
    <w:rsid w:val="00FF6548"/>
    <w:rsid w:val="00FF668A"/>
    <w:rsid w:val="00FF6983"/>
    <w:rsid w:val="00FF753F"/>
    <w:rsid w:val="011E207D"/>
    <w:rsid w:val="0120F17D"/>
    <w:rsid w:val="01354A98"/>
    <w:rsid w:val="016BE95C"/>
    <w:rsid w:val="01803B01"/>
    <w:rsid w:val="0181BBC8"/>
    <w:rsid w:val="0189F5C1"/>
    <w:rsid w:val="023ABE24"/>
    <w:rsid w:val="02780858"/>
    <w:rsid w:val="027997EB"/>
    <w:rsid w:val="02A0E921"/>
    <w:rsid w:val="02D1C519"/>
    <w:rsid w:val="02D2EE25"/>
    <w:rsid w:val="0312224B"/>
    <w:rsid w:val="03564B82"/>
    <w:rsid w:val="0381ACAA"/>
    <w:rsid w:val="03851AE6"/>
    <w:rsid w:val="0396A6EC"/>
    <w:rsid w:val="03A35FAF"/>
    <w:rsid w:val="03B8D7CD"/>
    <w:rsid w:val="03C81F40"/>
    <w:rsid w:val="03D92CFF"/>
    <w:rsid w:val="040132B2"/>
    <w:rsid w:val="0413D8B9"/>
    <w:rsid w:val="045ADFD8"/>
    <w:rsid w:val="0491A94D"/>
    <w:rsid w:val="049722A2"/>
    <w:rsid w:val="04A5ED74"/>
    <w:rsid w:val="04ACAB39"/>
    <w:rsid w:val="04BFBD31"/>
    <w:rsid w:val="04E124F0"/>
    <w:rsid w:val="05021B04"/>
    <w:rsid w:val="05191421"/>
    <w:rsid w:val="053522C3"/>
    <w:rsid w:val="056F9022"/>
    <w:rsid w:val="05B0B989"/>
    <w:rsid w:val="05B8F780"/>
    <w:rsid w:val="05BBBDC7"/>
    <w:rsid w:val="05EDBB4F"/>
    <w:rsid w:val="05F507C9"/>
    <w:rsid w:val="06083C9A"/>
    <w:rsid w:val="0650A314"/>
    <w:rsid w:val="06635F9E"/>
    <w:rsid w:val="0667B0E2"/>
    <w:rsid w:val="066DF542"/>
    <w:rsid w:val="067C78CF"/>
    <w:rsid w:val="067CC11D"/>
    <w:rsid w:val="067CF551"/>
    <w:rsid w:val="06AB766B"/>
    <w:rsid w:val="06D33065"/>
    <w:rsid w:val="06E01069"/>
    <w:rsid w:val="07BDA8BF"/>
    <w:rsid w:val="07E700D0"/>
    <w:rsid w:val="08006432"/>
    <w:rsid w:val="080D8861"/>
    <w:rsid w:val="080E1B68"/>
    <w:rsid w:val="0855C2C4"/>
    <w:rsid w:val="08982849"/>
    <w:rsid w:val="08C5058B"/>
    <w:rsid w:val="08DF0BAB"/>
    <w:rsid w:val="08E73886"/>
    <w:rsid w:val="097367DF"/>
    <w:rsid w:val="0979B3F5"/>
    <w:rsid w:val="09801901"/>
    <w:rsid w:val="09CB742C"/>
    <w:rsid w:val="09DBFE56"/>
    <w:rsid w:val="09E6CC32"/>
    <w:rsid w:val="09F21E57"/>
    <w:rsid w:val="09F460A0"/>
    <w:rsid w:val="0A55966F"/>
    <w:rsid w:val="0A5DFA2B"/>
    <w:rsid w:val="0A9A6688"/>
    <w:rsid w:val="0AB4C196"/>
    <w:rsid w:val="0AD421E8"/>
    <w:rsid w:val="0AFB564C"/>
    <w:rsid w:val="0B066426"/>
    <w:rsid w:val="0B4E488F"/>
    <w:rsid w:val="0B565EBF"/>
    <w:rsid w:val="0B76808C"/>
    <w:rsid w:val="0B8C2717"/>
    <w:rsid w:val="0BC1C910"/>
    <w:rsid w:val="0BFBCE95"/>
    <w:rsid w:val="0C62DE11"/>
    <w:rsid w:val="0C903641"/>
    <w:rsid w:val="0CA7E0B7"/>
    <w:rsid w:val="0CB3BE4B"/>
    <w:rsid w:val="0CDCB514"/>
    <w:rsid w:val="0D139F18"/>
    <w:rsid w:val="0D151B66"/>
    <w:rsid w:val="0D344409"/>
    <w:rsid w:val="0D356194"/>
    <w:rsid w:val="0DDDEC00"/>
    <w:rsid w:val="0DFD82DB"/>
    <w:rsid w:val="0E0BA4F1"/>
    <w:rsid w:val="0E4CDD48"/>
    <w:rsid w:val="0E5BFD3A"/>
    <w:rsid w:val="0E677ED2"/>
    <w:rsid w:val="0E7E3972"/>
    <w:rsid w:val="0E846687"/>
    <w:rsid w:val="0EB7CF84"/>
    <w:rsid w:val="0EBA798D"/>
    <w:rsid w:val="0EC7D1C3"/>
    <w:rsid w:val="0EE95848"/>
    <w:rsid w:val="0EFB8470"/>
    <w:rsid w:val="0F0630E5"/>
    <w:rsid w:val="0F1AF7BF"/>
    <w:rsid w:val="0F9A0A7C"/>
    <w:rsid w:val="0F9F589D"/>
    <w:rsid w:val="10133799"/>
    <w:rsid w:val="102FB599"/>
    <w:rsid w:val="10482656"/>
    <w:rsid w:val="104A07AA"/>
    <w:rsid w:val="106C004C"/>
    <w:rsid w:val="107676F4"/>
    <w:rsid w:val="1090394A"/>
    <w:rsid w:val="10C71B6B"/>
    <w:rsid w:val="10E810B1"/>
    <w:rsid w:val="10E91599"/>
    <w:rsid w:val="10F5B45E"/>
    <w:rsid w:val="1112B9DC"/>
    <w:rsid w:val="1113CE62"/>
    <w:rsid w:val="1135239D"/>
    <w:rsid w:val="113E29D6"/>
    <w:rsid w:val="11900DCA"/>
    <w:rsid w:val="1198A3C2"/>
    <w:rsid w:val="123FE1CF"/>
    <w:rsid w:val="125F7E89"/>
    <w:rsid w:val="1267ECA7"/>
    <w:rsid w:val="12719F45"/>
    <w:rsid w:val="1273B600"/>
    <w:rsid w:val="127886CE"/>
    <w:rsid w:val="127C392C"/>
    <w:rsid w:val="128DF5E0"/>
    <w:rsid w:val="12D0F3FE"/>
    <w:rsid w:val="12D28795"/>
    <w:rsid w:val="131C2596"/>
    <w:rsid w:val="132F6E5D"/>
    <w:rsid w:val="13513981"/>
    <w:rsid w:val="13A41DB5"/>
    <w:rsid w:val="13ADCF50"/>
    <w:rsid w:val="13CDEE54"/>
    <w:rsid w:val="13DD48E9"/>
    <w:rsid w:val="13E13A51"/>
    <w:rsid w:val="1455B9BF"/>
    <w:rsid w:val="145944BA"/>
    <w:rsid w:val="147A2612"/>
    <w:rsid w:val="14CF9EEC"/>
    <w:rsid w:val="14DEF573"/>
    <w:rsid w:val="14FA3EC6"/>
    <w:rsid w:val="1516B6DE"/>
    <w:rsid w:val="152334CF"/>
    <w:rsid w:val="157018CC"/>
    <w:rsid w:val="157974F8"/>
    <w:rsid w:val="1599B729"/>
    <w:rsid w:val="159E1AE1"/>
    <w:rsid w:val="15C0544C"/>
    <w:rsid w:val="15C09401"/>
    <w:rsid w:val="15FDB023"/>
    <w:rsid w:val="16057C5B"/>
    <w:rsid w:val="16ADB9F8"/>
    <w:rsid w:val="16E781CA"/>
    <w:rsid w:val="16F38760"/>
    <w:rsid w:val="170EBCE4"/>
    <w:rsid w:val="1728E465"/>
    <w:rsid w:val="1739BC45"/>
    <w:rsid w:val="17A46521"/>
    <w:rsid w:val="17A9FFB0"/>
    <w:rsid w:val="17D8D756"/>
    <w:rsid w:val="17E8474C"/>
    <w:rsid w:val="181A90F3"/>
    <w:rsid w:val="187006F4"/>
    <w:rsid w:val="18771231"/>
    <w:rsid w:val="189D5218"/>
    <w:rsid w:val="18A12986"/>
    <w:rsid w:val="18C37E2D"/>
    <w:rsid w:val="18D98583"/>
    <w:rsid w:val="191A8D16"/>
    <w:rsid w:val="191D5396"/>
    <w:rsid w:val="1930E978"/>
    <w:rsid w:val="1937B739"/>
    <w:rsid w:val="196A9718"/>
    <w:rsid w:val="19858A9D"/>
    <w:rsid w:val="1987A228"/>
    <w:rsid w:val="19996AA8"/>
    <w:rsid w:val="19CE9B68"/>
    <w:rsid w:val="19D88E5E"/>
    <w:rsid w:val="19D997CF"/>
    <w:rsid w:val="1A0EA658"/>
    <w:rsid w:val="1A1BCA78"/>
    <w:rsid w:val="1A75A7FC"/>
    <w:rsid w:val="1A84A273"/>
    <w:rsid w:val="1B263E2A"/>
    <w:rsid w:val="1B3405EF"/>
    <w:rsid w:val="1B3F6345"/>
    <w:rsid w:val="1B75E9A2"/>
    <w:rsid w:val="1B8AE1EC"/>
    <w:rsid w:val="1BBE23C9"/>
    <w:rsid w:val="1BC6918F"/>
    <w:rsid w:val="1BDBEED9"/>
    <w:rsid w:val="1BE40BC4"/>
    <w:rsid w:val="1C0939D3"/>
    <w:rsid w:val="1C24E0F4"/>
    <w:rsid w:val="1C38B58C"/>
    <w:rsid w:val="1C457FD2"/>
    <w:rsid w:val="1CD933BF"/>
    <w:rsid w:val="1D6766C8"/>
    <w:rsid w:val="1DA1A5CB"/>
    <w:rsid w:val="1DA3DD23"/>
    <w:rsid w:val="1DECE353"/>
    <w:rsid w:val="1E1CBFC2"/>
    <w:rsid w:val="1E36468B"/>
    <w:rsid w:val="1E425666"/>
    <w:rsid w:val="1E4C245A"/>
    <w:rsid w:val="1E68968A"/>
    <w:rsid w:val="1E6A5B74"/>
    <w:rsid w:val="1E97C05B"/>
    <w:rsid w:val="1EA4779D"/>
    <w:rsid w:val="1EA6E01C"/>
    <w:rsid w:val="1EB0541B"/>
    <w:rsid w:val="1EBF15F0"/>
    <w:rsid w:val="1ED87DAC"/>
    <w:rsid w:val="1EF69392"/>
    <w:rsid w:val="1F21F4BA"/>
    <w:rsid w:val="1FA5F00B"/>
    <w:rsid w:val="1FBC0E1D"/>
    <w:rsid w:val="1FF79149"/>
    <w:rsid w:val="200A6AD3"/>
    <w:rsid w:val="2012F1E3"/>
    <w:rsid w:val="20308F1C"/>
    <w:rsid w:val="20395792"/>
    <w:rsid w:val="2045D51B"/>
    <w:rsid w:val="2047DD34"/>
    <w:rsid w:val="2048D953"/>
    <w:rsid w:val="2071E8E4"/>
    <w:rsid w:val="209167FC"/>
    <w:rsid w:val="209AFED1"/>
    <w:rsid w:val="20B6964B"/>
    <w:rsid w:val="20CA93A9"/>
    <w:rsid w:val="21046F3F"/>
    <w:rsid w:val="21051436"/>
    <w:rsid w:val="2170458F"/>
    <w:rsid w:val="217CB6AF"/>
    <w:rsid w:val="21BE7F87"/>
    <w:rsid w:val="21EBFEF8"/>
    <w:rsid w:val="22184B81"/>
    <w:rsid w:val="22245375"/>
    <w:rsid w:val="2225E1FD"/>
    <w:rsid w:val="228E2093"/>
    <w:rsid w:val="22B24342"/>
    <w:rsid w:val="22C2095C"/>
    <w:rsid w:val="22DE4623"/>
    <w:rsid w:val="22E672FE"/>
    <w:rsid w:val="22F26051"/>
    <w:rsid w:val="233940A5"/>
    <w:rsid w:val="23876E70"/>
    <w:rsid w:val="23B4D486"/>
    <w:rsid w:val="23D8F4CC"/>
    <w:rsid w:val="23EA308E"/>
    <w:rsid w:val="24254F4A"/>
    <w:rsid w:val="244C36B9"/>
    <w:rsid w:val="24739EFC"/>
    <w:rsid w:val="249117F7"/>
    <w:rsid w:val="24A7C81D"/>
    <w:rsid w:val="24E9B143"/>
    <w:rsid w:val="250A64F6"/>
    <w:rsid w:val="2541556B"/>
    <w:rsid w:val="2565F8DB"/>
    <w:rsid w:val="2582BFF3"/>
    <w:rsid w:val="2588DA27"/>
    <w:rsid w:val="258A076E"/>
    <w:rsid w:val="25C9543F"/>
    <w:rsid w:val="2600BCDF"/>
    <w:rsid w:val="2679641C"/>
    <w:rsid w:val="2682D2A8"/>
    <w:rsid w:val="26AE281D"/>
    <w:rsid w:val="26CDAB3F"/>
    <w:rsid w:val="278DAB29"/>
    <w:rsid w:val="27B479CD"/>
    <w:rsid w:val="280CCE39"/>
    <w:rsid w:val="282C8C19"/>
    <w:rsid w:val="28535D7C"/>
    <w:rsid w:val="28A4CAC1"/>
    <w:rsid w:val="28B54C5E"/>
    <w:rsid w:val="29401520"/>
    <w:rsid w:val="294D12B9"/>
    <w:rsid w:val="29583F7C"/>
    <w:rsid w:val="2959852E"/>
    <w:rsid w:val="29611722"/>
    <w:rsid w:val="2961A1D5"/>
    <w:rsid w:val="2981BEE3"/>
    <w:rsid w:val="2982E436"/>
    <w:rsid w:val="29AF1A2F"/>
    <w:rsid w:val="29D2CE53"/>
    <w:rsid w:val="29E6DBCC"/>
    <w:rsid w:val="2A059AD4"/>
    <w:rsid w:val="2A13A381"/>
    <w:rsid w:val="2A1A94EF"/>
    <w:rsid w:val="2A1DA209"/>
    <w:rsid w:val="2A3BFBFB"/>
    <w:rsid w:val="2A6BC2AC"/>
    <w:rsid w:val="2A7C434F"/>
    <w:rsid w:val="2A84E6B6"/>
    <w:rsid w:val="2AE21A6D"/>
    <w:rsid w:val="2AFB42CA"/>
    <w:rsid w:val="2B13ADE9"/>
    <w:rsid w:val="2B155717"/>
    <w:rsid w:val="2B1C7097"/>
    <w:rsid w:val="2B440674"/>
    <w:rsid w:val="2B5B59F8"/>
    <w:rsid w:val="2B71B63C"/>
    <w:rsid w:val="2B7E88BC"/>
    <w:rsid w:val="2BB39BE6"/>
    <w:rsid w:val="2BB9726A"/>
    <w:rsid w:val="2BD05E0C"/>
    <w:rsid w:val="2BDC365D"/>
    <w:rsid w:val="2BDD2AC2"/>
    <w:rsid w:val="2BEC2AC3"/>
    <w:rsid w:val="2C3DEC0D"/>
    <w:rsid w:val="2C7F4EED"/>
    <w:rsid w:val="2CDCFB24"/>
    <w:rsid w:val="2CE6AB0D"/>
    <w:rsid w:val="2D19F14C"/>
    <w:rsid w:val="2D1A9552"/>
    <w:rsid w:val="2D2F5F11"/>
    <w:rsid w:val="2D49CB05"/>
    <w:rsid w:val="2D6C9082"/>
    <w:rsid w:val="2D895257"/>
    <w:rsid w:val="2DB24ADF"/>
    <w:rsid w:val="2E27D9E4"/>
    <w:rsid w:val="2E2CA416"/>
    <w:rsid w:val="2E79C4DE"/>
    <w:rsid w:val="2EC27CA0"/>
    <w:rsid w:val="2EE669F9"/>
    <w:rsid w:val="2F028E1C"/>
    <w:rsid w:val="2F19D1FC"/>
    <w:rsid w:val="2F4765B5"/>
    <w:rsid w:val="2F55101C"/>
    <w:rsid w:val="2F8EEF7C"/>
    <w:rsid w:val="30018D80"/>
    <w:rsid w:val="30073100"/>
    <w:rsid w:val="30131C96"/>
    <w:rsid w:val="301C9E6C"/>
    <w:rsid w:val="302587C3"/>
    <w:rsid w:val="302ECB1B"/>
    <w:rsid w:val="3035BBF0"/>
    <w:rsid w:val="305DA4B2"/>
    <w:rsid w:val="3088A0A0"/>
    <w:rsid w:val="30A7D346"/>
    <w:rsid w:val="30E33616"/>
    <w:rsid w:val="30F68C6A"/>
    <w:rsid w:val="3109604A"/>
    <w:rsid w:val="31515BF1"/>
    <w:rsid w:val="315E5912"/>
    <w:rsid w:val="31BB7E35"/>
    <w:rsid w:val="31D04F79"/>
    <w:rsid w:val="324243EA"/>
    <w:rsid w:val="325F684D"/>
    <w:rsid w:val="32858CDF"/>
    <w:rsid w:val="32A0E7C3"/>
    <w:rsid w:val="32C35532"/>
    <w:rsid w:val="3313FE81"/>
    <w:rsid w:val="331E828C"/>
    <w:rsid w:val="332BB005"/>
    <w:rsid w:val="33807224"/>
    <w:rsid w:val="33DB2563"/>
    <w:rsid w:val="3408C9C7"/>
    <w:rsid w:val="343A05B8"/>
    <w:rsid w:val="343CD9DB"/>
    <w:rsid w:val="34550E97"/>
    <w:rsid w:val="34703C56"/>
    <w:rsid w:val="34D64DB1"/>
    <w:rsid w:val="351055DE"/>
    <w:rsid w:val="359CB1EC"/>
    <w:rsid w:val="359D7C7B"/>
    <w:rsid w:val="35C5D85A"/>
    <w:rsid w:val="35F3C0D5"/>
    <w:rsid w:val="3604DAE2"/>
    <w:rsid w:val="3606186A"/>
    <w:rsid w:val="360D08D6"/>
    <w:rsid w:val="360D8055"/>
    <w:rsid w:val="3622EF34"/>
    <w:rsid w:val="366D22B0"/>
    <w:rsid w:val="36828A92"/>
    <w:rsid w:val="368500A8"/>
    <w:rsid w:val="3689CC7B"/>
    <w:rsid w:val="369DA33C"/>
    <w:rsid w:val="36C2D9F2"/>
    <w:rsid w:val="36CE345F"/>
    <w:rsid w:val="36D52F30"/>
    <w:rsid w:val="3757E67D"/>
    <w:rsid w:val="379FA2EB"/>
    <w:rsid w:val="37A7CFC6"/>
    <w:rsid w:val="3814AD73"/>
    <w:rsid w:val="389319F9"/>
    <w:rsid w:val="38BBEC29"/>
    <w:rsid w:val="38CCB598"/>
    <w:rsid w:val="38D94EDE"/>
    <w:rsid w:val="390F635C"/>
    <w:rsid w:val="397A1EC6"/>
    <w:rsid w:val="39AE0E8B"/>
    <w:rsid w:val="39B561CF"/>
    <w:rsid w:val="39BBF6D4"/>
    <w:rsid w:val="39F30A54"/>
    <w:rsid w:val="3A14B864"/>
    <w:rsid w:val="3A27EC47"/>
    <w:rsid w:val="3A3AF593"/>
    <w:rsid w:val="3AB28557"/>
    <w:rsid w:val="3AD38007"/>
    <w:rsid w:val="3ADADD50"/>
    <w:rsid w:val="3ADF7DDA"/>
    <w:rsid w:val="3AE079F9"/>
    <w:rsid w:val="3AEB82A5"/>
    <w:rsid w:val="3B366379"/>
    <w:rsid w:val="3B56CD46"/>
    <w:rsid w:val="3B678393"/>
    <w:rsid w:val="3B74CF45"/>
    <w:rsid w:val="3B951F79"/>
    <w:rsid w:val="3BA2CCAA"/>
    <w:rsid w:val="3C2CB43F"/>
    <w:rsid w:val="3C308F3C"/>
    <w:rsid w:val="3C4D58EE"/>
    <w:rsid w:val="3C705F78"/>
    <w:rsid w:val="3CF30C03"/>
    <w:rsid w:val="3D067E2F"/>
    <w:rsid w:val="3D3CA97F"/>
    <w:rsid w:val="3D6DE07F"/>
    <w:rsid w:val="3D6F9B54"/>
    <w:rsid w:val="3DC72801"/>
    <w:rsid w:val="3DD8812D"/>
    <w:rsid w:val="3DF5BDFC"/>
    <w:rsid w:val="3E17A0E4"/>
    <w:rsid w:val="3E43E5FA"/>
    <w:rsid w:val="3E7665A6"/>
    <w:rsid w:val="3E8085F1"/>
    <w:rsid w:val="3EB4E045"/>
    <w:rsid w:val="3EB7577F"/>
    <w:rsid w:val="3EF99F42"/>
    <w:rsid w:val="3F07892E"/>
    <w:rsid w:val="3F17E780"/>
    <w:rsid w:val="3F3BECD5"/>
    <w:rsid w:val="3F46B58D"/>
    <w:rsid w:val="3F50725F"/>
    <w:rsid w:val="3F634C19"/>
    <w:rsid w:val="3F8E4A1C"/>
    <w:rsid w:val="3F97E42A"/>
    <w:rsid w:val="3F9BFC92"/>
    <w:rsid w:val="3FA4C946"/>
    <w:rsid w:val="3FD97FE6"/>
    <w:rsid w:val="3FEA610B"/>
    <w:rsid w:val="3FFC179D"/>
    <w:rsid w:val="3FFF9A0D"/>
    <w:rsid w:val="401B4578"/>
    <w:rsid w:val="4023FA08"/>
    <w:rsid w:val="40395A7D"/>
    <w:rsid w:val="404AB1F8"/>
    <w:rsid w:val="405036FD"/>
    <w:rsid w:val="40AAE6E4"/>
    <w:rsid w:val="410F4B1F"/>
    <w:rsid w:val="4190F3C6"/>
    <w:rsid w:val="419D31F1"/>
    <w:rsid w:val="41A7DCE8"/>
    <w:rsid w:val="41A969DA"/>
    <w:rsid w:val="41C4657F"/>
    <w:rsid w:val="41D06C5A"/>
    <w:rsid w:val="41D4260F"/>
    <w:rsid w:val="41DE8E58"/>
    <w:rsid w:val="42112BF7"/>
    <w:rsid w:val="4217C246"/>
    <w:rsid w:val="42A1848A"/>
    <w:rsid w:val="42B06DC5"/>
    <w:rsid w:val="42BC1B81"/>
    <w:rsid w:val="42E18531"/>
    <w:rsid w:val="42F28C33"/>
    <w:rsid w:val="42FAD2CB"/>
    <w:rsid w:val="4343AD49"/>
    <w:rsid w:val="43893AB6"/>
    <w:rsid w:val="43A990CD"/>
    <w:rsid w:val="43AD70C6"/>
    <w:rsid w:val="43CF362E"/>
    <w:rsid w:val="43D1D221"/>
    <w:rsid w:val="43F2307D"/>
    <w:rsid w:val="4418D66C"/>
    <w:rsid w:val="44A70E03"/>
    <w:rsid w:val="44D5E2B0"/>
    <w:rsid w:val="44FD7DD9"/>
    <w:rsid w:val="45162F1A"/>
    <w:rsid w:val="4564E58E"/>
    <w:rsid w:val="45671346"/>
    <w:rsid w:val="4583AF07"/>
    <w:rsid w:val="45E47A31"/>
    <w:rsid w:val="46276C1B"/>
    <w:rsid w:val="46388905"/>
    <w:rsid w:val="469421AF"/>
    <w:rsid w:val="469BD78F"/>
    <w:rsid w:val="46AB48CE"/>
    <w:rsid w:val="46B1FF7B"/>
    <w:rsid w:val="46C276E3"/>
    <w:rsid w:val="46EE4898"/>
    <w:rsid w:val="4702F2F6"/>
    <w:rsid w:val="470AC00D"/>
    <w:rsid w:val="47369D21"/>
    <w:rsid w:val="475BDA3F"/>
    <w:rsid w:val="475EA4C6"/>
    <w:rsid w:val="4765DD1A"/>
    <w:rsid w:val="48047B34"/>
    <w:rsid w:val="48164D7E"/>
    <w:rsid w:val="48284824"/>
    <w:rsid w:val="4834087A"/>
    <w:rsid w:val="48B5A0CA"/>
    <w:rsid w:val="490C06CF"/>
    <w:rsid w:val="4934B946"/>
    <w:rsid w:val="497A7F26"/>
    <w:rsid w:val="497E7C98"/>
    <w:rsid w:val="4996629F"/>
    <w:rsid w:val="4A0641ED"/>
    <w:rsid w:val="4A210313"/>
    <w:rsid w:val="4A414102"/>
    <w:rsid w:val="4A4D1568"/>
    <w:rsid w:val="4A4D9436"/>
    <w:rsid w:val="4A70AA35"/>
    <w:rsid w:val="4A72FC82"/>
    <w:rsid w:val="4AAA7AFE"/>
    <w:rsid w:val="4AC8823C"/>
    <w:rsid w:val="4B382555"/>
    <w:rsid w:val="4B3CEED8"/>
    <w:rsid w:val="4B513642"/>
    <w:rsid w:val="4B53C7A1"/>
    <w:rsid w:val="4BAEE6E8"/>
    <w:rsid w:val="4BC46809"/>
    <w:rsid w:val="4BC60A89"/>
    <w:rsid w:val="4BE34FEF"/>
    <w:rsid w:val="4BF06986"/>
    <w:rsid w:val="4C252127"/>
    <w:rsid w:val="4C27F82F"/>
    <w:rsid w:val="4C4503CC"/>
    <w:rsid w:val="4C8C3E6D"/>
    <w:rsid w:val="4C9A5FAE"/>
    <w:rsid w:val="4CDD61CD"/>
    <w:rsid w:val="4CE36623"/>
    <w:rsid w:val="4CFC7498"/>
    <w:rsid w:val="4D1C1600"/>
    <w:rsid w:val="4D3BD508"/>
    <w:rsid w:val="4D47FF8E"/>
    <w:rsid w:val="4D776AAA"/>
    <w:rsid w:val="4D9E8F45"/>
    <w:rsid w:val="4DC350AB"/>
    <w:rsid w:val="4DC6A211"/>
    <w:rsid w:val="4DDA039D"/>
    <w:rsid w:val="4E18956D"/>
    <w:rsid w:val="4E329C0D"/>
    <w:rsid w:val="4E4155C5"/>
    <w:rsid w:val="4EB6F62D"/>
    <w:rsid w:val="4F07DCFC"/>
    <w:rsid w:val="4F29F518"/>
    <w:rsid w:val="4F86A159"/>
    <w:rsid w:val="4FA539C9"/>
    <w:rsid w:val="4FD8B31A"/>
    <w:rsid w:val="501259E8"/>
    <w:rsid w:val="501B1165"/>
    <w:rsid w:val="5028AC56"/>
    <w:rsid w:val="508746E3"/>
    <w:rsid w:val="50A71F5C"/>
    <w:rsid w:val="50C25FAF"/>
    <w:rsid w:val="50EA9D61"/>
    <w:rsid w:val="5116A23E"/>
    <w:rsid w:val="51471ED0"/>
    <w:rsid w:val="519294E9"/>
    <w:rsid w:val="5198ACB7"/>
    <w:rsid w:val="5198AF9F"/>
    <w:rsid w:val="52397508"/>
    <w:rsid w:val="527B836A"/>
    <w:rsid w:val="52FA7B58"/>
    <w:rsid w:val="532D7E19"/>
    <w:rsid w:val="537C720C"/>
    <w:rsid w:val="539A04EF"/>
    <w:rsid w:val="53A02FFE"/>
    <w:rsid w:val="53C09D3B"/>
    <w:rsid w:val="53C83D8A"/>
    <w:rsid w:val="53E07664"/>
    <w:rsid w:val="5428DA6F"/>
    <w:rsid w:val="544196CF"/>
    <w:rsid w:val="544CCACD"/>
    <w:rsid w:val="545A4F5E"/>
    <w:rsid w:val="548FD9E0"/>
    <w:rsid w:val="54B35366"/>
    <w:rsid w:val="552727E5"/>
    <w:rsid w:val="554CD7CC"/>
    <w:rsid w:val="555F1C00"/>
    <w:rsid w:val="55875F93"/>
    <w:rsid w:val="559D0CCD"/>
    <w:rsid w:val="55A86C27"/>
    <w:rsid w:val="55C5C0B8"/>
    <w:rsid w:val="560FA55A"/>
    <w:rsid w:val="561AD23E"/>
    <w:rsid w:val="561DB0DD"/>
    <w:rsid w:val="564802E3"/>
    <w:rsid w:val="56A4CA89"/>
    <w:rsid w:val="56D422C1"/>
    <w:rsid w:val="575A73CA"/>
    <w:rsid w:val="576B8A67"/>
    <w:rsid w:val="581E0BE3"/>
    <w:rsid w:val="582A6C9D"/>
    <w:rsid w:val="583DE5AF"/>
    <w:rsid w:val="5872B32A"/>
    <w:rsid w:val="588E0FFC"/>
    <w:rsid w:val="58981AB4"/>
    <w:rsid w:val="58AEBF42"/>
    <w:rsid w:val="58FE1FD9"/>
    <w:rsid w:val="594807B9"/>
    <w:rsid w:val="5982A8EB"/>
    <w:rsid w:val="59CCE136"/>
    <w:rsid w:val="59EC41CA"/>
    <w:rsid w:val="59F7ACD8"/>
    <w:rsid w:val="5A05B16A"/>
    <w:rsid w:val="5A3C309E"/>
    <w:rsid w:val="5A97A302"/>
    <w:rsid w:val="5AF82401"/>
    <w:rsid w:val="5B2B0B81"/>
    <w:rsid w:val="5BA87419"/>
    <w:rsid w:val="5BAFBD03"/>
    <w:rsid w:val="5BB92FB1"/>
    <w:rsid w:val="5BC03B8F"/>
    <w:rsid w:val="5C040A43"/>
    <w:rsid w:val="5C3A1A14"/>
    <w:rsid w:val="5C3ABF0B"/>
    <w:rsid w:val="5C4246EF"/>
    <w:rsid w:val="5C7D8D0B"/>
    <w:rsid w:val="5CD67FA8"/>
    <w:rsid w:val="5CFB6D2A"/>
    <w:rsid w:val="5D1EC4B1"/>
    <w:rsid w:val="5D5ACC87"/>
    <w:rsid w:val="5D6CA815"/>
    <w:rsid w:val="5DC4E22B"/>
    <w:rsid w:val="5DE7F6F5"/>
    <w:rsid w:val="5E4B4FC7"/>
    <w:rsid w:val="5EB76A09"/>
    <w:rsid w:val="5EECBD79"/>
    <w:rsid w:val="5F1CA998"/>
    <w:rsid w:val="5F519C39"/>
    <w:rsid w:val="5F683AAA"/>
    <w:rsid w:val="5F713B12"/>
    <w:rsid w:val="5F71413D"/>
    <w:rsid w:val="5FA0CB67"/>
    <w:rsid w:val="5FE1C94E"/>
    <w:rsid w:val="5FEC942E"/>
    <w:rsid w:val="6023F114"/>
    <w:rsid w:val="604CA162"/>
    <w:rsid w:val="606C5534"/>
    <w:rsid w:val="6072E537"/>
    <w:rsid w:val="6073B047"/>
    <w:rsid w:val="6088CA3C"/>
    <w:rsid w:val="608EDE9A"/>
    <w:rsid w:val="6094C02E"/>
    <w:rsid w:val="6098103A"/>
    <w:rsid w:val="609B5201"/>
    <w:rsid w:val="60AAFC91"/>
    <w:rsid w:val="60B6067F"/>
    <w:rsid w:val="60BFF686"/>
    <w:rsid w:val="60C1BEAD"/>
    <w:rsid w:val="60C962D2"/>
    <w:rsid w:val="60CDB772"/>
    <w:rsid w:val="60CE65A1"/>
    <w:rsid w:val="61512805"/>
    <w:rsid w:val="6160768C"/>
    <w:rsid w:val="61A8F975"/>
    <w:rsid w:val="61EBAFCD"/>
    <w:rsid w:val="62096D86"/>
    <w:rsid w:val="620F80A8"/>
    <w:rsid w:val="6219D846"/>
    <w:rsid w:val="626109BA"/>
    <w:rsid w:val="62688879"/>
    <w:rsid w:val="62C5B877"/>
    <w:rsid w:val="62CA49F7"/>
    <w:rsid w:val="62DC6F9D"/>
    <w:rsid w:val="634825F5"/>
    <w:rsid w:val="636E27D0"/>
    <w:rsid w:val="637B8DE1"/>
    <w:rsid w:val="63A561DD"/>
    <w:rsid w:val="64743C8A"/>
    <w:rsid w:val="649AA7D2"/>
    <w:rsid w:val="64AA6BB2"/>
    <w:rsid w:val="64AC71D2"/>
    <w:rsid w:val="65197E00"/>
    <w:rsid w:val="653A5B37"/>
    <w:rsid w:val="6569CE02"/>
    <w:rsid w:val="65843A35"/>
    <w:rsid w:val="65ADF02D"/>
    <w:rsid w:val="65B9D695"/>
    <w:rsid w:val="65DBFCB4"/>
    <w:rsid w:val="66051709"/>
    <w:rsid w:val="666BCE54"/>
    <w:rsid w:val="666D2523"/>
    <w:rsid w:val="668B6F5A"/>
    <w:rsid w:val="66905FD6"/>
    <w:rsid w:val="669104CD"/>
    <w:rsid w:val="66A5D611"/>
    <w:rsid w:val="66BF9297"/>
    <w:rsid w:val="66FFB729"/>
    <w:rsid w:val="670A9304"/>
    <w:rsid w:val="670B5D51"/>
    <w:rsid w:val="67742206"/>
    <w:rsid w:val="67803E32"/>
    <w:rsid w:val="67A94044"/>
    <w:rsid w:val="67B77281"/>
    <w:rsid w:val="67C38904"/>
    <w:rsid w:val="67D598CF"/>
    <w:rsid w:val="68355C8D"/>
    <w:rsid w:val="68E3A619"/>
    <w:rsid w:val="693E2039"/>
    <w:rsid w:val="695E6717"/>
    <w:rsid w:val="698A9F0C"/>
    <w:rsid w:val="69C0274F"/>
    <w:rsid w:val="69D55A65"/>
    <w:rsid w:val="6A311427"/>
    <w:rsid w:val="6AB6FB5E"/>
    <w:rsid w:val="6ABB572D"/>
    <w:rsid w:val="6AC2A2FC"/>
    <w:rsid w:val="6B38DDED"/>
    <w:rsid w:val="6B8D8C96"/>
    <w:rsid w:val="6B9072C1"/>
    <w:rsid w:val="6BCB1132"/>
    <w:rsid w:val="6BFE0695"/>
    <w:rsid w:val="6C129C0B"/>
    <w:rsid w:val="6C2D19A6"/>
    <w:rsid w:val="6C303294"/>
    <w:rsid w:val="6C52CBBF"/>
    <w:rsid w:val="6C638327"/>
    <w:rsid w:val="6CB5B0A6"/>
    <w:rsid w:val="6CC38B65"/>
    <w:rsid w:val="6CEFF119"/>
    <w:rsid w:val="6CF7C811"/>
    <w:rsid w:val="6D13D26E"/>
    <w:rsid w:val="6D352BA2"/>
    <w:rsid w:val="6D416479"/>
    <w:rsid w:val="6D77EEBF"/>
    <w:rsid w:val="6D8ED58A"/>
    <w:rsid w:val="6E28EAC6"/>
    <w:rsid w:val="6E44D5FC"/>
    <w:rsid w:val="6E659156"/>
    <w:rsid w:val="6E6C7614"/>
    <w:rsid w:val="6EB656B0"/>
    <w:rsid w:val="6EBA40D5"/>
    <w:rsid w:val="6EC38A75"/>
    <w:rsid w:val="6ECFD8A6"/>
    <w:rsid w:val="6F0EE1C3"/>
    <w:rsid w:val="6F219FF8"/>
    <w:rsid w:val="6F4DA988"/>
    <w:rsid w:val="6F7BA158"/>
    <w:rsid w:val="6F88BD26"/>
    <w:rsid w:val="6F8A6C81"/>
    <w:rsid w:val="6FAEAE8B"/>
    <w:rsid w:val="6FD5EF8F"/>
    <w:rsid w:val="6FEFD48C"/>
    <w:rsid w:val="6FFFD54C"/>
    <w:rsid w:val="700D2185"/>
    <w:rsid w:val="7034461C"/>
    <w:rsid w:val="703A6775"/>
    <w:rsid w:val="7048AA96"/>
    <w:rsid w:val="705207AD"/>
    <w:rsid w:val="706A011A"/>
    <w:rsid w:val="706CDB9A"/>
    <w:rsid w:val="7091C197"/>
    <w:rsid w:val="70AD094E"/>
    <w:rsid w:val="70B9DA3C"/>
    <w:rsid w:val="7103A3B7"/>
    <w:rsid w:val="713B5A59"/>
    <w:rsid w:val="71C32405"/>
    <w:rsid w:val="7229CD48"/>
    <w:rsid w:val="722D91F8"/>
    <w:rsid w:val="72A6F1E0"/>
    <w:rsid w:val="72B7ADD5"/>
    <w:rsid w:val="72EC2100"/>
    <w:rsid w:val="73224899"/>
    <w:rsid w:val="732612C4"/>
    <w:rsid w:val="7337D2FE"/>
    <w:rsid w:val="73537F76"/>
    <w:rsid w:val="73780EEE"/>
    <w:rsid w:val="737A420F"/>
    <w:rsid w:val="737D7A49"/>
    <w:rsid w:val="73A66441"/>
    <w:rsid w:val="73D95CEA"/>
    <w:rsid w:val="73DF6333"/>
    <w:rsid w:val="740B051A"/>
    <w:rsid w:val="74197D62"/>
    <w:rsid w:val="74215567"/>
    <w:rsid w:val="7456CDF5"/>
    <w:rsid w:val="747446C6"/>
    <w:rsid w:val="74E63AF2"/>
    <w:rsid w:val="74F19861"/>
    <w:rsid w:val="751DF0EC"/>
    <w:rsid w:val="75404FB2"/>
    <w:rsid w:val="756A7B6A"/>
    <w:rsid w:val="756D5D03"/>
    <w:rsid w:val="75B2ADAC"/>
    <w:rsid w:val="75D45FA5"/>
    <w:rsid w:val="75EB49C2"/>
    <w:rsid w:val="75FB7A5D"/>
    <w:rsid w:val="7623112B"/>
    <w:rsid w:val="764EAA92"/>
    <w:rsid w:val="766D63C0"/>
    <w:rsid w:val="767BC673"/>
    <w:rsid w:val="76C9B470"/>
    <w:rsid w:val="76D1937F"/>
    <w:rsid w:val="76E022B7"/>
    <w:rsid w:val="7736A919"/>
    <w:rsid w:val="777C519C"/>
    <w:rsid w:val="77AAA2C9"/>
    <w:rsid w:val="77B82EE6"/>
    <w:rsid w:val="77DD5F1B"/>
    <w:rsid w:val="780A61CC"/>
    <w:rsid w:val="780EABFC"/>
    <w:rsid w:val="78132B70"/>
    <w:rsid w:val="787CA862"/>
    <w:rsid w:val="78D64D72"/>
    <w:rsid w:val="79166143"/>
    <w:rsid w:val="792528C4"/>
    <w:rsid w:val="79293E31"/>
    <w:rsid w:val="793D524B"/>
    <w:rsid w:val="794F0CA4"/>
    <w:rsid w:val="79993187"/>
    <w:rsid w:val="79AB1783"/>
    <w:rsid w:val="79E3A022"/>
    <w:rsid w:val="79EB69F9"/>
    <w:rsid w:val="79FF81EA"/>
    <w:rsid w:val="7A1AE74B"/>
    <w:rsid w:val="7A2D224F"/>
    <w:rsid w:val="7A4A1D4B"/>
    <w:rsid w:val="7A5C5D08"/>
    <w:rsid w:val="7A73830F"/>
    <w:rsid w:val="7A861ECF"/>
    <w:rsid w:val="7A8A48B0"/>
    <w:rsid w:val="7AFD25CB"/>
    <w:rsid w:val="7B35577B"/>
    <w:rsid w:val="7B49BAC4"/>
    <w:rsid w:val="7B4D096A"/>
    <w:rsid w:val="7B6CFFE8"/>
    <w:rsid w:val="7B85974F"/>
    <w:rsid w:val="7B8B336F"/>
    <w:rsid w:val="7B9167F5"/>
    <w:rsid w:val="7BBC366A"/>
    <w:rsid w:val="7BC97067"/>
    <w:rsid w:val="7BDA75F6"/>
    <w:rsid w:val="7C0C11FE"/>
    <w:rsid w:val="7C336CA0"/>
    <w:rsid w:val="7C408ABF"/>
    <w:rsid w:val="7C52FBCF"/>
    <w:rsid w:val="7C563DC2"/>
    <w:rsid w:val="7C5A968C"/>
    <w:rsid w:val="7CC9BE1C"/>
    <w:rsid w:val="7D0A65DB"/>
    <w:rsid w:val="7D10C19B"/>
    <w:rsid w:val="7D2D3856"/>
    <w:rsid w:val="7D6D49E1"/>
    <w:rsid w:val="7D808915"/>
    <w:rsid w:val="7DA023B0"/>
    <w:rsid w:val="7DB25937"/>
    <w:rsid w:val="7DF91FD2"/>
    <w:rsid w:val="7E1373BE"/>
    <w:rsid w:val="7E3B6065"/>
    <w:rsid w:val="7E43CEF9"/>
    <w:rsid w:val="7E8437B2"/>
    <w:rsid w:val="7E8CFC52"/>
    <w:rsid w:val="7EAB1238"/>
    <w:rsid w:val="7EB44FD8"/>
    <w:rsid w:val="7EF00ABF"/>
    <w:rsid w:val="7F1C1F1D"/>
    <w:rsid w:val="7F5141FD"/>
    <w:rsid w:val="7F67B69C"/>
    <w:rsid w:val="7F8BC8BF"/>
    <w:rsid w:val="7F8F1C80"/>
    <w:rsid w:val="7F945CF6"/>
    <w:rsid w:val="7FB9CB1A"/>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C4777F"/>
  <w15:docId w15:val="{9031FDC0-BFB7-46B0-ABA0-2871650C4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sz w:val="28"/>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B95B0A"/>
    <w:pPr>
      <w:tabs>
        <w:tab w:val="center" w:pos="4153"/>
        <w:tab w:val="right" w:pos="8306"/>
      </w:tabs>
      <w:spacing w:after="0" w:line="240" w:lineRule="auto"/>
    </w:pPr>
  </w:style>
  <w:style w:type="character" w:customStyle="1" w:styleId="FooterChar">
    <w:name w:val="Footer Char"/>
    <w:basedOn w:val="DefaultParagraphFont"/>
    <w:link w:val="Footer"/>
    <w:uiPriority w:val="99"/>
    <w:rsid w:val="00B95B0A"/>
  </w:style>
  <w:style w:type="paragraph" w:styleId="FootnoteText">
    <w:name w:val="footnote text"/>
    <w:basedOn w:val="Normal"/>
    <w:link w:val="FootnoteTextChar"/>
    <w:semiHidden/>
    <w:rsid w:val="00B95B0A"/>
    <w:pPr>
      <w:spacing w:after="0" w:line="240" w:lineRule="auto"/>
    </w:pPr>
    <w:rPr>
      <w:rFonts w:eastAsia="Times New Roman" w:cs="Times New Roman"/>
      <w:sz w:val="20"/>
      <w:szCs w:val="20"/>
      <w:lang w:eastAsia="lv-LV"/>
    </w:rPr>
  </w:style>
  <w:style w:type="character" w:customStyle="1" w:styleId="FootnoteTextChar">
    <w:name w:val="Footnote Text Char"/>
    <w:basedOn w:val="DefaultParagraphFont"/>
    <w:link w:val="FootnoteText"/>
    <w:semiHidden/>
    <w:rsid w:val="00B95B0A"/>
    <w:rPr>
      <w:rFonts w:eastAsia="Times New Roman" w:cs="Times New Roman"/>
      <w:sz w:val="20"/>
      <w:szCs w:val="20"/>
      <w:lang w:eastAsia="lv-LV"/>
    </w:rPr>
  </w:style>
  <w:style w:type="character" w:styleId="FootnoteReference">
    <w:name w:val="footnote reference"/>
    <w:uiPriority w:val="99"/>
    <w:semiHidden/>
    <w:rsid w:val="00B95B0A"/>
    <w:rPr>
      <w:vertAlign w:val="superscript"/>
    </w:rPr>
  </w:style>
  <w:style w:type="paragraph" w:styleId="Header">
    <w:name w:val="header"/>
    <w:basedOn w:val="Normal"/>
    <w:link w:val="HeaderChar"/>
    <w:uiPriority w:val="99"/>
    <w:unhideWhenUsed/>
    <w:rsid w:val="00B95B0A"/>
    <w:pPr>
      <w:tabs>
        <w:tab w:val="center" w:pos="4153"/>
        <w:tab w:val="right" w:pos="8306"/>
      </w:tabs>
      <w:spacing w:after="0" w:line="240" w:lineRule="auto"/>
    </w:pPr>
  </w:style>
  <w:style w:type="character" w:customStyle="1" w:styleId="HeaderChar">
    <w:name w:val="Header Char"/>
    <w:basedOn w:val="DefaultParagraphFont"/>
    <w:link w:val="Header"/>
    <w:uiPriority w:val="99"/>
    <w:rsid w:val="00B95B0A"/>
  </w:style>
  <w:style w:type="table" w:styleId="TableGrid">
    <w:name w:val="Table Grid"/>
    <w:basedOn w:val="TableNormal"/>
    <w:uiPriority w:val="59"/>
    <w:rsid w:val="00B95B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95B0A"/>
    <w:rPr>
      <w:sz w:val="16"/>
      <w:szCs w:val="16"/>
    </w:rPr>
  </w:style>
  <w:style w:type="paragraph" w:styleId="CommentText">
    <w:name w:val="annotation text"/>
    <w:basedOn w:val="Normal"/>
    <w:link w:val="CommentTextChar"/>
    <w:uiPriority w:val="99"/>
    <w:unhideWhenUsed/>
    <w:rsid w:val="00B95B0A"/>
    <w:pPr>
      <w:spacing w:line="240" w:lineRule="auto"/>
    </w:pPr>
    <w:rPr>
      <w:sz w:val="20"/>
      <w:szCs w:val="20"/>
    </w:rPr>
  </w:style>
  <w:style w:type="character" w:customStyle="1" w:styleId="CommentTextChar">
    <w:name w:val="Comment Text Char"/>
    <w:basedOn w:val="DefaultParagraphFont"/>
    <w:link w:val="CommentText"/>
    <w:uiPriority w:val="99"/>
    <w:rsid w:val="00B95B0A"/>
    <w:rPr>
      <w:sz w:val="20"/>
      <w:szCs w:val="20"/>
    </w:rPr>
  </w:style>
  <w:style w:type="paragraph" w:styleId="BalloonText">
    <w:name w:val="Balloon Text"/>
    <w:basedOn w:val="Normal"/>
    <w:link w:val="BalloonTextChar"/>
    <w:uiPriority w:val="99"/>
    <w:semiHidden/>
    <w:unhideWhenUsed/>
    <w:rsid w:val="00B95B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5B0A"/>
    <w:rPr>
      <w:rFonts w:ascii="Tahoma" w:hAnsi="Tahoma" w:cs="Tahoma"/>
      <w:sz w:val="16"/>
      <w:szCs w:val="16"/>
    </w:rPr>
  </w:style>
  <w:style w:type="paragraph" w:styleId="ListParagraph">
    <w:name w:val="List Paragraph"/>
    <w:aliases w:val="Strip,Párrafo de lista,Normal bullet 2,Bullet list,List Paragraph1,Mummuga loetelu,List (bullet),References,numbered list,ERP-List Paragraph,List Paragraph11,Bullet EY,List (services),Loetelu (bulletid),2,Numbered Para 1,Dot pt"/>
    <w:basedOn w:val="Normal"/>
    <w:link w:val="ListParagraphChar"/>
    <w:uiPriority w:val="34"/>
    <w:qFormat/>
    <w:rsid w:val="00443389"/>
    <w:pPr>
      <w:spacing w:after="0" w:line="240" w:lineRule="auto"/>
      <w:ind w:left="720"/>
      <w:contextualSpacing/>
      <w:jc w:val="both"/>
    </w:pPr>
    <w:rPr>
      <w:sz w:val="24"/>
    </w:rPr>
  </w:style>
  <w:style w:type="character" w:customStyle="1" w:styleId="ListParagraphChar">
    <w:name w:val="List Paragraph Char"/>
    <w:aliases w:val="Strip Char,Párrafo de lista Char,Normal bullet 2 Char,Bullet list Char,List Paragraph1 Char,Mummuga loetelu Char,List (bullet) Char,References Char,numbered list Char,ERP-List Paragraph Char,List Paragraph11 Char,Bullet EY Char"/>
    <w:link w:val="ListParagraph"/>
    <w:uiPriority w:val="34"/>
    <w:qFormat/>
    <w:locked/>
    <w:rsid w:val="00443389"/>
    <w:rPr>
      <w:sz w:val="24"/>
    </w:rPr>
  </w:style>
  <w:style w:type="character" w:styleId="Emphasis">
    <w:name w:val="Emphasis"/>
    <w:basedOn w:val="DefaultParagraphFont"/>
    <w:uiPriority w:val="20"/>
    <w:qFormat/>
    <w:rsid w:val="005D6C04"/>
    <w:rPr>
      <w:i/>
      <w:iCs/>
    </w:rPr>
  </w:style>
  <w:style w:type="character" w:styleId="Strong">
    <w:name w:val="Strong"/>
    <w:basedOn w:val="DefaultParagraphFont"/>
    <w:uiPriority w:val="22"/>
    <w:qFormat/>
    <w:rsid w:val="00F36042"/>
    <w:rPr>
      <w:b/>
      <w:bCs/>
    </w:rPr>
  </w:style>
  <w:style w:type="paragraph" w:styleId="NormalWeb">
    <w:name w:val="Normal (Web)"/>
    <w:basedOn w:val="Normal"/>
    <w:uiPriority w:val="99"/>
    <w:unhideWhenUsed/>
    <w:rsid w:val="00405E36"/>
    <w:pPr>
      <w:spacing w:after="360" w:line="240" w:lineRule="auto"/>
    </w:pPr>
    <w:rPr>
      <w:rFonts w:eastAsia="Times New Roman" w:cs="Times New Roman"/>
      <w:sz w:val="23"/>
      <w:szCs w:val="23"/>
      <w:lang w:eastAsia="lv-LV"/>
    </w:rPr>
  </w:style>
  <w:style w:type="character" w:styleId="Hyperlink">
    <w:name w:val="Hyperlink"/>
    <w:basedOn w:val="DefaultParagraphFont"/>
    <w:uiPriority w:val="99"/>
    <w:unhideWhenUsed/>
    <w:rsid w:val="00AD1EB4"/>
    <w:rPr>
      <w:color w:val="0563C1"/>
      <w:u w:val="single"/>
    </w:rPr>
  </w:style>
  <w:style w:type="paragraph" w:styleId="CommentSubject">
    <w:name w:val="annotation subject"/>
    <w:basedOn w:val="CommentText"/>
    <w:next w:val="CommentText"/>
    <w:link w:val="CommentSubjectChar"/>
    <w:uiPriority w:val="99"/>
    <w:semiHidden/>
    <w:unhideWhenUsed/>
    <w:rsid w:val="003C3A80"/>
    <w:rPr>
      <w:b/>
      <w:bCs/>
    </w:rPr>
  </w:style>
  <w:style w:type="character" w:customStyle="1" w:styleId="CommentSubjectChar">
    <w:name w:val="Comment Subject Char"/>
    <w:basedOn w:val="CommentTextChar"/>
    <w:link w:val="CommentSubject"/>
    <w:uiPriority w:val="99"/>
    <w:semiHidden/>
    <w:rsid w:val="003C3A80"/>
    <w:rPr>
      <w:b/>
      <w:bCs/>
      <w:sz w:val="20"/>
      <w:szCs w:val="20"/>
    </w:rPr>
  </w:style>
  <w:style w:type="character" w:styleId="UnresolvedMention">
    <w:name w:val="Unresolved Mention"/>
    <w:basedOn w:val="DefaultParagraphFont"/>
    <w:uiPriority w:val="99"/>
    <w:semiHidden/>
    <w:unhideWhenUsed/>
    <w:rsid w:val="00136858"/>
    <w:rPr>
      <w:color w:val="605E5C"/>
      <w:shd w:val="clear" w:color="auto" w:fill="E1DFDD"/>
    </w:rPr>
  </w:style>
  <w:style w:type="character" w:customStyle="1" w:styleId="ts-alignment-element">
    <w:name w:val="ts-alignment-element"/>
    <w:basedOn w:val="DefaultParagraphFont"/>
    <w:rsid w:val="002F1DA5"/>
  </w:style>
  <w:style w:type="paragraph" w:styleId="Revision">
    <w:name w:val="Revision"/>
    <w:hidden/>
    <w:uiPriority w:val="99"/>
    <w:semiHidden/>
    <w:rsid w:val="00113F7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503797">
      <w:marLeft w:val="0"/>
      <w:marRight w:val="0"/>
      <w:marTop w:val="0"/>
      <w:marBottom w:val="0"/>
      <w:divBdr>
        <w:top w:val="none" w:sz="0" w:space="0" w:color="auto"/>
        <w:left w:val="none" w:sz="0" w:space="0" w:color="auto"/>
        <w:bottom w:val="none" w:sz="0" w:space="0" w:color="auto"/>
        <w:right w:val="none" w:sz="0" w:space="0" w:color="auto"/>
      </w:divBdr>
      <w:divsChild>
        <w:div w:id="1683776322">
          <w:marLeft w:val="0"/>
          <w:marRight w:val="0"/>
          <w:marTop w:val="0"/>
          <w:marBottom w:val="0"/>
          <w:divBdr>
            <w:top w:val="none" w:sz="0" w:space="0" w:color="auto"/>
            <w:left w:val="none" w:sz="0" w:space="0" w:color="auto"/>
            <w:bottom w:val="none" w:sz="0" w:space="0" w:color="auto"/>
            <w:right w:val="none" w:sz="0" w:space="0" w:color="auto"/>
          </w:divBdr>
        </w:div>
      </w:divsChild>
    </w:div>
    <w:div w:id="37097591">
      <w:bodyDiv w:val="1"/>
      <w:marLeft w:val="0"/>
      <w:marRight w:val="0"/>
      <w:marTop w:val="0"/>
      <w:marBottom w:val="0"/>
      <w:divBdr>
        <w:top w:val="none" w:sz="0" w:space="0" w:color="auto"/>
        <w:left w:val="none" w:sz="0" w:space="0" w:color="auto"/>
        <w:bottom w:val="none" w:sz="0" w:space="0" w:color="auto"/>
        <w:right w:val="none" w:sz="0" w:space="0" w:color="auto"/>
      </w:divBdr>
      <w:divsChild>
        <w:div w:id="2005277571">
          <w:marLeft w:val="0"/>
          <w:marRight w:val="0"/>
          <w:marTop w:val="0"/>
          <w:marBottom w:val="0"/>
          <w:divBdr>
            <w:top w:val="none" w:sz="0" w:space="0" w:color="auto"/>
            <w:left w:val="none" w:sz="0" w:space="0" w:color="auto"/>
            <w:bottom w:val="none" w:sz="0" w:space="0" w:color="auto"/>
            <w:right w:val="none" w:sz="0" w:space="0" w:color="auto"/>
          </w:divBdr>
          <w:divsChild>
            <w:div w:id="1659117393">
              <w:marLeft w:val="0"/>
              <w:marRight w:val="0"/>
              <w:marTop w:val="0"/>
              <w:marBottom w:val="0"/>
              <w:divBdr>
                <w:top w:val="none" w:sz="0" w:space="0" w:color="auto"/>
                <w:left w:val="none" w:sz="0" w:space="0" w:color="auto"/>
                <w:bottom w:val="none" w:sz="0" w:space="0" w:color="auto"/>
                <w:right w:val="none" w:sz="0" w:space="0" w:color="auto"/>
              </w:divBdr>
              <w:divsChild>
                <w:div w:id="1661612198">
                  <w:marLeft w:val="0"/>
                  <w:marRight w:val="0"/>
                  <w:marTop w:val="0"/>
                  <w:marBottom w:val="0"/>
                  <w:divBdr>
                    <w:top w:val="none" w:sz="0" w:space="0" w:color="auto"/>
                    <w:left w:val="none" w:sz="0" w:space="0" w:color="auto"/>
                    <w:bottom w:val="none" w:sz="0" w:space="0" w:color="auto"/>
                    <w:right w:val="none" w:sz="0" w:space="0" w:color="auto"/>
                  </w:divBdr>
                  <w:divsChild>
                    <w:div w:id="1937321112">
                      <w:marLeft w:val="0"/>
                      <w:marRight w:val="0"/>
                      <w:marTop w:val="0"/>
                      <w:marBottom w:val="0"/>
                      <w:divBdr>
                        <w:top w:val="none" w:sz="0" w:space="0" w:color="auto"/>
                        <w:left w:val="none" w:sz="0" w:space="0" w:color="auto"/>
                        <w:bottom w:val="none" w:sz="0" w:space="0" w:color="auto"/>
                        <w:right w:val="none" w:sz="0" w:space="0" w:color="auto"/>
                      </w:divBdr>
                      <w:divsChild>
                        <w:div w:id="1164320623">
                          <w:marLeft w:val="0"/>
                          <w:marRight w:val="0"/>
                          <w:marTop w:val="0"/>
                          <w:marBottom w:val="0"/>
                          <w:divBdr>
                            <w:top w:val="none" w:sz="0" w:space="0" w:color="auto"/>
                            <w:left w:val="none" w:sz="0" w:space="0" w:color="auto"/>
                            <w:bottom w:val="none" w:sz="0" w:space="0" w:color="auto"/>
                            <w:right w:val="none" w:sz="0" w:space="0" w:color="auto"/>
                          </w:divBdr>
                          <w:divsChild>
                            <w:div w:id="1662464295">
                              <w:marLeft w:val="0"/>
                              <w:marRight w:val="0"/>
                              <w:marTop w:val="0"/>
                              <w:marBottom w:val="0"/>
                              <w:divBdr>
                                <w:top w:val="none" w:sz="0" w:space="0" w:color="auto"/>
                                <w:left w:val="none" w:sz="0" w:space="0" w:color="auto"/>
                                <w:bottom w:val="none" w:sz="0" w:space="0" w:color="auto"/>
                                <w:right w:val="none" w:sz="0" w:space="0" w:color="auto"/>
                              </w:divBdr>
                              <w:divsChild>
                                <w:div w:id="72315297">
                                  <w:marLeft w:val="0"/>
                                  <w:marRight w:val="0"/>
                                  <w:marTop w:val="0"/>
                                  <w:marBottom w:val="0"/>
                                  <w:divBdr>
                                    <w:top w:val="none" w:sz="0" w:space="0" w:color="auto"/>
                                    <w:left w:val="none" w:sz="0" w:space="0" w:color="auto"/>
                                    <w:bottom w:val="none" w:sz="0" w:space="0" w:color="auto"/>
                                    <w:right w:val="none" w:sz="0" w:space="0" w:color="auto"/>
                                  </w:divBdr>
                                  <w:divsChild>
                                    <w:div w:id="843665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1289570">
      <w:marLeft w:val="0"/>
      <w:marRight w:val="0"/>
      <w:marTop w:val="0"/>
      <w:marBottom w:val="0"/>
      <w:divBdr>
        <w:top w:val="none" w:sz="0" w:space="0" w:color="auto"/>
        <w:left w:val="none" w:sz="0" w:space="0" w:color="auto"/>
        <w:bottom w:val="none" w:sz="0" w:space="0" w:color="auto"/>
        <w:right w:val="none" w:sz="0" w:space="0" w:color="auto"/>
      </w:divBdr>
      <w:divsChild>
        <w:div w:id="1552110912">
          <w:marLeft w:val="0"/>
          <w:marRight w:val="0"/>
          <w:marTop w:val="0"/>
          <w:marBottom w:val="0"/>
          <w:divBdr>
            <w:top w:val="none" w:sz="0" w:space="0" w:color="auto"/>
            <w:left w:val="none" w:sz="0" w:space="0" w:color="auto"/>
            <w:bottom w:val="none" w:sz="0" w:space="0" w:color="auto"/>
            <w:right w:val="none" w:sz="0" w:space="0" w:color="auto"/>
          </w:divBdr>
        </w:div>
      </w:divsChild>
    </w:div>
    <w:div w:id="417603894">
      <w:bodyDiv w:val="1"/>
      <w:marLeft w:val="0"/>
      <w:marRight w:val="0"/>
      <w:marTop w:val="0"/>
      <w:marBottom w:val="0"/>
      <w:divBdr>
        <w:top w:val="none" w:sz="0" w:space="0" w:color="auto"/>
        <w:left w:val="none" w:sz="0" w:space="0" w:color="auto"/>
        <w:bottom w:val="none" w:sz="0" w:space="0" w:color="auto"/>
        <w:right w:val="none" w:sz="0" w:space="0" w:color="auto"/>
      </w:divBdr>
    </w:div>
    <w:div w:id="438331843">
      <w:bodyDiv w:val="1"/>
      <w:marLeft w:val="0"/>
      <w:marRight w:val="0"/>
      <w:marTop w:val="0"/>
      <w:marBottom w:val="0"/>
      <w:divBdr>
        <w:top w:val="none" w:sz="0" w:space="0" w:color="auto"/>
        <w:left w:val="none" w:sz="0" w:space="0" w:color="auto"/>
        <w:bottom w:val="none" w:sz="0" w:space="0" w:color="auto"/>
        <w:right w:val="none" w:sz="0" w:space="0" w:color="auto"/>
      </w:divBdr>
      <w:divsChild>
        <w:div w:id="821703634">
          <w:marLeft w:val="0"/>
          <w:marRight w:val="0"/>
          <w:marTop w:val="0"/>
          <w:marBottom w:val="0"/>
          <w:divBdr>
            <w:top w:val="none" w:sz="0" w:space="0" w:color="auto"/>
            <w:left w:val="none" w:sz="0" w:space="0" w:color="auto"/>
            <w:bottom w:val="none" w:sz="0" w:space="0" w:color="auto"/>
            <w:right w:val="none" w:sz="0" w:space="0" w:color="auto"/>
          </w:divBdr>
          <w:divsChild>
            <w:div w:id="144972586">
              <w:marLeft w:val="0"/>
              <w:marRight w:val="0"/>
              <w:marTop w:val="0"/>
              <w:marBottom w:val="0"/>
              <w:divBdr>
                <w:top w:val="none" w:sz="0" w:space="0" w:color="auto"/>
                <w:left w:val="none" w:sz="0" w:space="0" w:color="auto"/>
                <w:bottom w:val="none" w:sz="0" w:space="0" w:color="auto"/>
                <w:right w:val="none" w:sz="0" w:space="0" w:color="auto"/>
              </w:divBdr>
              <w:divsChild>
                <w:div w:id="24596763">
                  <w:marLeft w:val="0"/>
                  <w:marRight w:val="0"/>
                  <w:marTop w:val="0"/>
                  <w:marBottom w:val="0"/>
                  <w:divBdr>
                    <w:top w:val="none" w:sz="0" w:space="0" w:color="auto"/>
                    <w:left w:val="none" w:sz="0" w:space="0" w:color="auto"/>
                    <w:bottom w:val="none" w:sz="0" w:space="0" w:color="auto"/>
                    <w:right w:val="none" w:sz="0" w:space="0" w:color="auto"/>
                  </w:divBdr>
                  <w:divsChild>
                    <w:div w:id="1775975925">
                      <w:marLeft w:val="0"/>
                      <w:marRight w:val="0"/>
                      <w:marTop w:val="0"/>
                      <w:marBottom w:val="0"/>
                      <w:divBdr>
                        <w:top w:val="none" w:sz="0" w:space="0" w:color="auto"/>
                        <w:left w:val="none" w:sz="0" w:space="0" w:color="auto"/>
                        <w:bottom w:val="none" w:sz="0" w:space="0" w:color="auto"/>
                        <w:right w:val="none" w:sz="0" w:space="0" w:color="auto"/>
                      </w:divBdr>
                      <w:divsChild>
                        <w:div w:id="1629049057">
                          <w:marLeft w:val="0"/>
                          <w:marRight w:val="0"/>
                          <w:marTop w:val="0"/>
                          <w:marBottom w:val="0"/>
                          <w:divBdr>
                            <w:top w:val="none" w:sz="0" w:space="0" w:color="auto"/>
                            <w:left w:val="none" w:sz="0" w:space="0" w:color="auto"/>
                            <w:bottom w:val="none" w:sz="0" w:space="0" w:color="auto"/>
                            <w:right w:val="none" w:sz="0" w:space="0" w:color="auto"/>
                          </w:divBdr>
                          <w:divsChild>
                            <w:div w:id="965544236">
                              <w:marLeft w:val="0"/>
                              <w:marRight w:val="0"/>
                              <w:marTop w:val="0"/>
                              <w:marBottom w:val="0"/>
                              <w:divBdr>
                                <w:top w:val="none" w:sz="0" w:space="0" w:color="auto"/>
                                <w:left w:val="none" w:sz="0" w:space="0" w:color="auto"/>
                                <w:bottom w:val="none" w:sz="0" w:space="0" w:color="auto"/>
                                <w:right w:val="none" w:sz="0" w:space="0" w:color="auto"/>
                              </w:divBdr>
                              <w:divsChild>
                                <w:div w:id="782963221">
                                  <w:marLeft w:val="0"/>
                                  <w:marRight w:val="0"/>
                                  <w:marTop w:val="0"/>
                                  <w:marBottom w:val="0"/>
                                  <w:divBdr>
                                    <w:top w:val="none" w:sz="0" w:space="0" w:color="auto"/>
                                    <w:left w:val="none" w:sz="0" w:space="0" w:color="auto"/>
                                    <w:bottom w:val="none" w:sz="0" w:space="0" w:color="auto"/>
                                    <w:right w:val="none" w:sz="0" w:space="0" w:color="auto"/>
                                  </w:divBdr>
                                  <w:divsChild>
                                    <w:div w:id="1533302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55759290">
      <w:marLeft w:val="0"/>
      <w:marRight w:val="0"/>
      <w:marTop w:val="0"/>
      <w:marBottom w:val="0"/>
      <w:divBdr>
        <w:top w:val="none" w:sz="0" w:space="0" w:color="auto"/>
        <w:left w:val="none" w:sz="0" w:space="0" w:color="auto"/>
        <w:bottom w:val="none" w:sz="0" w:space="0" w:color="auto"/>
        <w:right w:val="none" w:sz="0" w:space="0" w:color="auto"/>
      </w:divBdr>
      <w:divsChild>
        <w:div w:id="1631130736">
          <w:marLeft w:val="0"/>
          <w:marRight w:val="0"/>
          <w:marTop w:val="0"/>
          <w:marBottom w:val="0"/>
          <w:divBdr>
            <w:top w:val="none" w:sz="0" w:space="0" w:color="auto"/>
            <w:left w:val="none" w:sz="0" w:space="0" w:color="auto"/>
            <w:bottom w:val="none" w:sz="0" w:space="0" w:color="auto"/>
            <w:right w:val="none" w:sz="0" w:space="0" w:color="auto"/>
          </w:divBdr>
        </w:div>
      </w:divsChild>
    </w:div>
    <w:div w:id="545719613">
      <w:marLeft w:val="0"/>
      <w:marRight w:val="0"/>
      <w:marTop w:val="0"/>
      <w:marBottom w:val="0"/>
      <w:divBdr>
        <w:top w:val="none" w:sz="0" w:space="0" w:color="auto"/>
        <w:left w:val="none" w:sz="0" w:space="0" w:color="auto"/>
        <w:bottom w:val="none" w:sz="0" w:space="0" w:color="auto"/>
        <w:right w:val="none" w:sz="0" w:space="0" w:color="auto"/>
      </w:divBdr>
      <w:divsChild>
        <w:div w:id="935092745">
          <w:marLeft w:val="0"/>
          <w:marRight w:val="0"/>
          <w:marTop w:val="0"/>
          <w:marBottom w:val="0"/>
          <w:divBdr>
            <w:top w:val="none" w:sz="0" w:space="0" w:color="auto"/>
            <w:left w:val="none" w:sz="0" w:space="0" w:color="auto"/>
            <w:bottom w:val="none" w:sz="0" w:space="0" w:color="auto"/>
            <w:right w:val="none" w:sz="0" w:space="0" w:color="auto"/>
          </w:divBdr>
        </w:div>
      </w:divsChild>
    </w:div>
    <w:div w:id="551620482">
      <w:bodyDiv w:val="1"/>
      <w:marLeft w:val="0"/>
      <w:marRight w:val="0"/>
      <w:marTop w:val="0"/>
      <w:marBottom w:val="0"/>
      <w:divBdr>
        <w:top w:val="none" w:sz="0" w:space="0" w:color="auto"/>
        <w:left w:val="none" w:sz="0" w:space="0" w:color="auto"/>
        <w:bottom w:val="none" w:sz="0" w:space="0" w:color="auto"/>
        <w:right w:val="none" w:sz="0" w:space="0" w:color="auto"/>
      </w:divBdr>
    </w:div>
    <w:div w:id="560136852">
      <w:bodyDiv w:val="1"/>
      <w:marLeft w:val="0"/>
      <w:marRight w:val="0"/>
      <w:marTop w:val="0"/>
      <w:marBottom w:val="0"/>
      <w:divBdr>
        <w:top w:val="none" w:sz="0" w:space="0" w:color="auto"/>
        <w:left w:val="none" w:sz="0" w:space="0" w:color="auto"/>
        <w:bottom w:val="none" w:sz="0" w:space="0" w:color="auto"/>
        <w:right w:val="none" w:sz="0" w:space="0" w:color="auto"/>
      </w:divBdr>
    </w:div>
    <w:div w:id="568611367">
      <w:bodyDiv w:val="1"/>
      <w:marLeft w:val="0"/>
      <w:marRight w:val="0"/>
      <w:marTop w:val="0"/>
      <w:marBottom w:val="0"/>
      <w:divBdr>
        <w:top w:val="none" w:sz="0" w:space="0" w:color="auto"/>
        <w:left w:val="none" w:sz="0" w:space="0" w:color="auto"/>
        <w:bottom w:val="none" w:sz="0" w:space="0" w:color="auto"/>
        <w:right w:val="none" w:sz="0" w:space="0" w:color="auto"/>
      </w:divBdr>
      <w:divsChild>
        <w:div w:id="1617177447">
          <w:marLeft w:val="0"/>
          <w:marRight w:val="0"/>
          <w:marTop w:val="0"/>
          <w:marBottom w:val="0"/>
          <w:divBdr>
            <w:top w:val="none" w:sz="0" w:space="0" w:color="auto"/>
            <w:left w:val="none" w:sz="0" w:space="0" w:color="auto"/>
            <w:bottom w:val="none" w:sz="0" w:space="0" w:color="auto"/>
            <w:right w:val="none" w:sz="0" w:space="0" w:color="auto"/>
          </w:divBdr>
          <w:divsChild>
            <w:div w:id="2048294793">
              <w:marLeft w:val="-225"/>
              <w:marRight w:val="-225"/>
              <w:marTop w:val="0"/>
              <w:marBottom w:val="0"/>
              <w:divBdr>
                <w:top w:val="none" w:sz="0" w:space="0" w:color="auto"/>
                <w:left w:val="none" w:sz="0" w:space="0" w:color="auto"/>
                <w:bottom w:val="none" w:sz="0" w:space="0" w:color="auto"/>
                <w:right w:val="none" w:sz="0" w:space="0" w:color="auto"/>
              </w:divBdr>
              <w:divsChild>
                <w:div w:id="458449630">
                  <w:marLeft w:val="0"/>
                  <w:marRight w:val="0"/>
                  <w:marTop w:val="0"/>
                  <w:marBottom w:val="0"/>
                  <w:divBdr>
                    <w:top w:val="none" w:sz="0" w:space="0" w:color="auto"/>
                    <w:left w:val="none" w:sz="0" w:space="0" w:color="auto"/>
                    <w:bottom w:val="none" w:sz="0" w:space="0" w:color="auto"/>
                    <w:right w:val="none" w:sz="0" w:space="0" w:color="auto"/>
                  </w:divBdr>
                  <w:divsChild>
                    <w:div w:id="1540586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5281848">
      <w:bodyDiv w:val="1"/>
      <w:marLeft w:val="0"/>
      <w:marRight w:val="0"/>
      <w:marTop w:val="0"/>
      <w:marBottom w:val="0"/>
      <w:divBdr>
        <w:top w:val="none" w:sz="0" w:space="0" w:color="auto"/>
        <w:left w:val="none" w:sz="0" w:space="0" w:color="auto"/>
        <w:bottom w:val="none" w:sz="0" w:space="0" w:color="auto"/>
        <w:right w:val="none" w:sz="0" w:space="0" w:color="auto"/>
      </w:divBdr>
    </w:div>
    <w:div w:id="749350110">
      <w:bodyDiv w:val="1"/>
      <w:marLeft w:val="0"/>
      <w:marRight w:val="0"/>
      <w:marTop w:val="0"/>
      <w:marBottom w:val="0"/>
      <w:divBdr>
        <w:top w:val="none" w:sz="0" w:space="0" w:color="auto"/>
        <w:left w:val="none" w:sz="0" w:space="0" w:color="auto"/>
        <w:bottom w:val="none" w:sz="0" w:space="0" w:color="auto"/>
        <w:right w:val="none" w:sz="0" w:space="0" w:color="auto"/>
      </w:divBdr>
    </w:div>
    <w:div w:id="790171003">
      <w:bodyDiv w:val="1"/>
      <w:marLeft w:val="0"/>
      <w:marRight w:val="0"/>
      <w:marTop w:val="0"/>
      <w:marBottom w:val="0"/>
      <w:divBdr>
        <w:top w:val="none" w:sz="0" w:space="0" w:color="auto"/>
        <w:left w:val="none" w:sz="0" w:space="0" w:color="auto"/>
        <w:bottom w:val="none" w:sz="0" w:space="0" w:color="auto"/>
        <w:right w:val="none" w:sz="0" w:space="0" w:color="auto"/>
      </w:divBdr>
    </w:div>
    <w:div w:id="804157226">
      <w:bodyDiv w:val="1"/>
      <w:marLeft w:val="0"/>
      <w:marRight w:val="0"/>
      <w:marTop w:val="0"/>
      <w:marBottom w:val="0"/>
      <w:divBdr>
        <w:top w:val="none" w:sz="0" w:space="0" w:color="auto"/>
        <w:left w:val="none" w:sz="0" w:space="0" w:color="auto"/>
        <w:bottom w:val="none" w:sz="0" w:space="0" w:color="auto"/>
        <w:right w:val="none" w:sz="0" w:space="0" w:color="auto"/>
      </w:divBdr>
    </w:div>
    <w:div w:id="806629403">
      <w:bodyDiv w:val="1"/>
      <w:marLeft w:val="0"/>
      <w:marRight w:val="0"/>
      <w:marTop w:val="0"/>
      <w:marBottom w:val="0"/>
      <w:divBdr>
        <w:top w:val="none" w:sz="0" w:space="0" w:color="auto"/>
        <w:left w:val="none" w:sz="0" w:space="0" w:color="auto"/>
        <w:bottom w:val="none" w:sz="0" w:space="0" w:color="auto"/>
        <w:right w:val="none" w:sz="0" w:space="0" w:color="auto"/>
      </w:divBdr>
    </w:div>
    <w:div w:id="881136874">
      <w:marLeft w:val="0"/>
      <w:marRight w:val="0"/>
      <w:marTop w:val="0"/>
      <w:marBottom w:val="0"/>
      <w:divBdr>
        <w:top w:val="none" w:sz="0" w:space="0" w:color="auto"/>
        <w:left w:val="none" w:sz="0" w:space="0" w:color="auto"/>
        <w:bottom w:val="none" w:sz="0" w:space="0" w:color="auto"/>
        <w:right w:val="none" w:sz="0" w:space="0" w:color="auto"/>
      </w:divBdr>
      <w:divsChild>
        <w:div w:id="2067604577">
          <w:marLeft w:val="0"/>
          <w:marRight w:val="0"/>
          <w:marTop w:val="0"/>
          <w:marBottom w:val="0"/>
          <w:divBdr>
            <w:top w:val="none" w:sz="0" w:space="0" w:color="auto"/>
            <w:left w:val="none" w:sz="0" w:space="0" w:color="auto"/>
            <w:bottom w:val="none" w:sz="0" w:space="0" w:color="auto"/>
            <w:right w:val="none" w:sz="0" w:space="0" w:color="auto"/>
          </w:divBdr>
        </w:div>
      </w:divsChild>
    </w:div>
    <w:div w:id="894466707">
      <w:bodyDiv w:val="1"/>
      <w:marLeft w:val="0"/>
      <w:marRight w:val="0"/>
      <w:marTop w:val="0"/>
      <w:marBottom w:val="0"/>
      <w:divBdr>
        <w:top w:val="none" w:sz="0" w:space="0" w:color="auto"/>
        <w:left w:val="none" w:sz="0" w:space="0" w:color="auto"/>
        <w:bottom w:val="none" w:sz="0" w:space="0" w:color="auto"/>
        <w:right w:val="none" w:sz="0" w:space="0" w:color="auto"/>
      </w:divBdr>
    </w:div>
    <w:div w:id="985086812">
      <w:bodyDiv w:val="1"/>
      <w:marLeft w:val="0"/>
      <w:marRight w:val="0"/>
      <w:marTop w:val="0"/>
      <w:marBottom w:val="0"/>
      <w:divBdr>
        <w:top w:val="none" w:sz="0" w:space="0" w:color="auto"/>
        <w:left w:val="none" w:sz="0" w:space="0" w:color="auto"/>
        <w:bottom w:val="none" w:sz="0" w:space="0" w:color="auto"/>
        <w:right w:val="none" w:sz="0" w:space="0" w:color="auto"/>
      </w:divBdr>
    </w:div>
    <w:div w:id="1052998994">
      <w:bodyDiv w:val="1"/>
      <w:marLeft w:val="0"/>
      <w:marRight w:val="0"/>
      <w:marTop w:val="0"/>
      <w:marBottom w:val="0"/>
      <w:divBdr>
        <w:top w:val="none" w:sz="0" w:space="0" w:color="auto"/>
        <w:left w:val="none" w:sz="0" w:space="0" w:color="auto"/>
        <w:bottom w:val="none" w:sz="0" w:space="0" w:color="auto"/>
        <w:right w:val="none" w:sz="0" w:space="0" w:color="auto"/>
      </w:divBdr>
    </w:div>
    <w:div w:id="1089348247">
      <w:bodyDiv w:val="1"/>
      <w:marLeft w:val="0"/>
      <w:marRight w:val="0"/>
      <w:marTop w:val="0"/>
      <w:marBottom w:val="0"/>
      <w:divBdr>
        <w:top w:val="none" w:sz="0" w:space="0" w:color="auto"/>
        <w:left w:val="none" w:sz="0" w:space="0" w:color="auto"/>
        <w:bottom w:val="none" w:sz="0" w:space="0" w:color="auto"/>
        <w:right w:val="none" w:sz="0" w:space="0" w:color="auto"/>
      </w:divBdr>
    </w:div>
    <w:div w:id="1102913963">
      <w:bodyDiv w:val="1"/>
      <w:marLeft w:val="0"/>
      <w:marRight w:val="0"/>
      <w:marTop w:val="0"/>
      <w:marBottom w:val="0"/>
      <w:divBdr>
        <w:top w:val="none" w:sz="0" w:space="0" w:color="auto"/>
        <w:left w:val="none" w:sz="0" w:space="0" w:color="auto"/>
        <w:bottom w:val="none" w:sz="0" w:space="0" w:color="auto"/>
        <w:right w:val="none" w:sz="0" w:space="0" w:color="auto"/>
      </w:divBdr>
    </w:div>
    <w:div w:id="1126777523">
      <w:bodyDiv w:val="1"/>
      <w:marLeft w:val="0"/>
      <w:marRight w:val="0"/>
      <w:marTop w:val="0"/>
      <w:marBottom w:val="0"/>
      <w:divBdr>
        <w:top w:val="none" w:sz="0" w:space="0" w:color="auto"/>
        <w:left w:val="none" w:sz="0" w:space="0" w:color="auto"/>
        <w:bottom w:val="none" w:sz="0" w:space="0" w:color="auto"/>
        <w:right w:val="none" w:sz="0" w:space="0" w:color="auto"/>
      </w:divBdr>
      <w:divsChild>
        <w:div w:id="175971321">
          <w:marLeft w:val="0"/>
          <w:marRight w:val="0"/>
          <w:marTop w:val="0"/>
          <w:marBottom w:val="0"/>
          <w:divBdr>
            <w:top w:val="none" w:sz="0" w:space="0" w:color="auto"/>
            <w:left w:val="none" w:sz="0" w:space="0" w:color="auto"/>
            <w:bottom w:val="none" w:sz="0" w:space="0" w:color="auto"/>
            <w:right w:val="none" w:sz="0" w:space="0" w:color="auto"/>
          </w:divBdr>
        </w:div>
        <w:div w:id="910313819">
          <w:marLeft w:val="0"/>
          <w:marRight w:val="0"/>
          <w:marTop w:val="0"/>
          <w:marBottom w:val="0"/>
          <w:divBdr>
            <w:top w:val="none" w:sz="0" w:space="0" w:color="auto"/>
            <w:left w:val="none" w:sz="0" w:space="0" w:color="auto"/>
            <w:bottom w:val="none" w:sz="0" w:space="0" w:color="auto"/>
            <w:right w:val="none" w:sz="0" w:space="0" w:color="auto"/>
          </w:divBdr>
        </w:div>
      </w:divsChild>
    </w:div>
    <w:div w:id="1214846435">
      <w:marLeft w:val="0"/>
      <w:marRight w:val="0"/>
      <w:marTop w:val="0"/>
      <w:marBottom w:val="0"/>
      <w:divBdr>
        <w:top w:val="none" w:sz="0" w:space="0" w:color="auto"/>
        <w:left w:val="none" w:sz="0" w:space="0" w:color="auto"/>
        <w:bottom w:val="none" w:sz="0" w:space="0" w:color="auto"/>
        <w:right w:val="none" w:sz="0" w:space="0" w:color="auto"/>
      </w:divBdr>
      <w:divsChild>
        <w:div w:id="1100755770">
          <w:marLeft w:val="0"/>
          <w:marRight w:val="0"/>
          <w:marTop w:val="0"/>
          <w:marBottom w:val="0"/>
          <w:divBdr>
            <w:top w:val="none" w:sz="0" w:space="0" w:color="auto"/>
            <w:left w:val="none" w:sz="0" w:space="0" w:color="auto"/>
            <w:bottom w:val="none" w:sz="0" w:space="0" w:color="auto"/>
            <w:right w:val="none" w:sz="0" w:space="0" w:color="auto"/>
          </w:divBdr>
        </w:div>
      </w:divsChild>
    </w:div>
    <w:div w:id="1299992199">
      <w:bodyDiv w:val="1"/>
      <w:marLeft w:val="0"/>
      <w:marRight w:val="0"/>
      <w:marTop w:val="0"/>
      <w:marBottom w:val="0"/>
      <w:divBdr>
        <w:top w:val="none" w:sz="0" w:space="0" w:color="auto"/>
        <w:left w:val="none" w:sz="0" w:space="0" w:color="auto"/>
        <w:bottom w:val="none" w:sz="0" w:space="0" w:color="auto"/>
        <w:right w:val="none" w:sz="0" w:space="0" w:color="auto"/>
      </w:divBdr>
      <w:divsChild>
        <w:div w:id="421342126">
          <w:marLeft w:val="0"/>
          <w:marRight w:val="0"/>
          <w:marTop w:val="0"/>
          <w:marBottom w:val="0"/>
          <w:divBdr>
            <w:top w:val="none" w:sz="0" w:space="0" w:color="auto"/>
            <w:left w:val="none" w:sz="0" w:space="0" w:color="auto"/>
            <w:bottom w:val="none" w:sz="0" w:space="0" w:color="auto"/>
            <w:right w:val="none" w:sz="0" w:space="0" w:color="auto"/>
          </w:divBdr>
          <w:divsChild>
            <w:div w:id="1762263758">
              <w:marLeft w:val="0"/>
              <w:marRight w:val="0"/>
              <w:marTop w:val="264"/>
              <w:marBottom w:val="264"/>
              <w:divBdr>
                <w:top w:val="none" w:sz="0" w:space="0" w:color="auto"/>
                <w:left w:val="none" w:sz="0" w:space="0" w:color="auto"/>
                <w:bottom w:val="none" w:sz="0" w:space="0" w:color="auto"/>
                <w:right w:val="none" w:sz="0" w:space="0" w:color="auto"/>
              </w:divBdr>
              <w:divsChild>
                <w:div w:id="1931697234">
                  <w:marLeft w:val="0"/>
                  <w:marRight w:val="0"/>
                  <w:marTop w:val="0"/>
                  <w:marBottom w:val="0"/>
                  <w:divBdr>
                    <w:top w:val="none" w:sz="0" w:space="0" w:color="auto"/>
                    <w:left w:val="none" w:sz="0" w:space="0" w:color="auto"/>
                    <w:bottom w:val="none" w:sz="0" w:space="0" w:color="auto"/>
                    <w:right w:val="none" w:sz="0" w:space="0" w:color="auto"/>
                  </w:divBdr>
                  <w:divsChild>
                    <w:div w:id="557670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6030494">
      <w:bodyDiv w:val="1"/>
      <w:marLeft w:val="0"/>
      <w:marRight w:val="0"/>
      <w:marTop w:val="0"/>
      <w:marBottom w:val="0"/>
      <w:divBdr>
        <w:top w:val="none" w:sz="0" w:space="0" w:color="auto"/>
        <w:left w:val="none" w:sz="0" w:space="0" w:color="auto"/>
        <w:bottom w:val="none" w:sz="0" w:space="0" w:color="auto"/>
        <w:right w:val="none" w:sz="0" w:space="0" w:color="auto"/>
      </w:divBdr>
      <w:divsChild>
        <w:div w:id="1183931679">
          <w:marLeft w:val="0"/>
          <w:marRight w:val="0"/>
          <w:marTop w:val="0"/>
          <w:marBottom w:val="0"/>
          <w:divBdr>
            <w:top w:val="none" w:sz="0" w:space="0" w:color="auto"/>
            <w:left w:val="none" w:sz="0" w:space="0" w:color="auto"/>
            <w:bottom w:val="none" w:sz="0" w:space="0" w:color="auto"/>
            <w:right w:val="none" w:sz="0" w:space="0" w:color="auto"/>
          </w:divBdr>
        </w:div>
        <w:div w:id="469635188">
          <w:marLeft w:val="0"/>
          <w:marRight w:val="0"/>
          <w:marTop w:val="0"/>
          <w:marBottom w:val="0"/>
          <w:divBdr>
            <w:top w:val="none" w:sz="0" w:space="0" w:color="auto"/>
            <w:left w:val="none" w:sz="0" w:space="0" w:color="auto"/>
            <w:bottom w:val="none" w:sz="0" w:space="0" w:color="auto"/>
            <w:right w:val="none" w:sz="0" w:space="0" w:color="auto"/>
          </w:divBdr>
        </w:div>
      </w:divsChild>
    </w:div>
    <w:div w:id="1382174044">
      <w:marLeft w:val="0"/>
      <w:marRight w:val="0"/>
      <w:marTop w:val="0"/>
      <w:marBottom w:val="0"/>
      <w:divBdr>
        <w:top w:val="none" w:sz="0" w:space="0" w:color="auto"/>
        <w:left w:val="none" w:sz="0" w:space="0" w:color="auto"/>
        <w:bottom w:val="none" w:sz="0" w:space="0" w:color="auto"/>
        <w:right w:val="none" w:sz="0" w:space="0" w:color="auto"/>
      </w:divBdr>
      <w:divsChild>
        <w:div w:id="1819223555">
          <w:marLeft w:val="0"/>
          <w:marRight w:val="0"/>
          <w:marTop w:val="0"/>
          <w:marBottom w:val="0"/>
          <w:divBdr>
            <w:top w:val="none" w:sz="0" w:space="0" w:color="auto"/>
            <w:left w:val="none" w:sz="0" w:space="0" w:color="auto"/>
            <w:bottom w:val="none" w:sz="0" w:space="0" w:color="auto"/>
            <w:right w:val="none" w:sz="0" w:space="0" w:color="auto"/>
          </w:divBdr>
        </w:div>
      </w:divsChild>
    </w:div>
    <w:div w:id="1431388433">
      <w:bodyDiv w:val="1"/>
      <w:marLeft w:val="0"/>
      <w:marRight w:val="0"/>
      <w:marTop w:val="0"/>
      <w:marBottom w:val="0"/>
      <w:divBdr>
        <w:top w:val="none" w:sz="0" w:space="0" w:color="auto"/>
        <w:left w:val="none" w:sz="0" w:space="0" w:color="auto"/>
        <w:bottom w:val="none" w:sz="0" w:space="0" w:color="auto"/>
        <w:right w:val="none" w:sz="0" w:space="0" w:color="auto"/>
      </w:divBdr>
    </w:div>
    <w:div w:id="1486509052">
      <w:bodyDiv w:val="1"/>
      <w:marLeft w:val="0"/>
      <w:marRight w:val="0"/>
      <w:marTop w:val="0"/>
      <w:marBottom w:val="0"/>
      <w:divBdr>
        <w:top w:val="none" w:sz="0" w:space="0" w:color="auto"/>
        <w:left w:val="none" w:sz="0" w:space="0" w:color="auto"/>
        <w:bottom w:val="none" w:sz="0" w:space="0" w:color="auto"/>
        <w:right w:val="none" w:sz="0" w:space="0" w:color="auto"/>
      </w:divBdr>
    </w:div>
    <w:div w:id="1506481869">
      <w:bodyDiv w:val="1"/>
      <w:marLeft w:val="0"/>
      <w:marRight w:val="0"/>
      <w:marTop w:val="0"/>
      <w:marBottom w:val="0"/>
      <w:divBdr>
        <w:top w:val="none" w:sz="0" w:space="0" w:color="auto"/>
        <w:left w:val="none" w:sz="0" w:space="0" w:color="auto"/>
        <w:bottom w:val="none" w:sz="0" w:space="0" w:color="auto"/>
        <w:right w:val="none" w:sz="0" w:space="0" w:color="auto"/>
      </w:divBdr>
    </w:div>
    <w:div w:id="1526017714">
      <w:bodyDiv w:val="1"/>
      <w:marLeft w:val="0"/>
      <w:marRight w:val="0"/>
      <w:marTop w:val="0"/>
      <w:marBottom w:val="0"/>
      <w:divBdr>
        <w:top w:val="none" w:sz="0" w:space="0" w:color="auto"/>
        <w:left w:val="none" w:sz="0" w:space="0" w:color="auto"/>
        <w:bottom w:val="none" w:sz="0" w:space="0" w:color="auto"/>
        <w:right w:val="none" w:sz="0" w:space="0" w:color="auto"/>
      </w:divBdr>
      <w:divsChild>
        <w:div w:id="164395753">
          <w:marLeft w:val="0"/>
          <w:marRight w:val="0"/>
          <w:marTop w:val="0"/>
          <w:marBottom w:val="0"/>
          <w:divBdr>
            <w:top w:val="none" w:sz="0" w:space="0" w:color="auto"/>
            <w:left w:val="none" w:sz="0" w:space="0" w:color="auto"/>
            <w:bottom w:val="none" w:sz="0" w:space="0" w:color="auto"/>
            <w:right w:val="none" w:sz="0" w:space="0" w:color="auto"/>
          </w:divBdr>
          <w:divsChild>
            <w:div w:id="1753769488">
              <w:marLeft w:val="0"/>
              <w:marRight w:val="0"/>
              <w:marTop w:val="0"/>
              <w:marBottom w:val="0"/>
              <w:divBdr>
                <w:top w:val="none" w:sz="0" w:space="0" w:color="auto"/>
                <w:left w:val="none" w:sz="0" w:space="0" w:color="auto"/>
                <w:bottom w:val="none" w:sz="0" w:space="0" w:color="auto"/>
                <w:right w:val="none" w:sz="0" w:space="0" w:color="auto"/>
              </w:divBdr>
              <w:divsChild>
                <w:div w:id="472672523">
                  <w:marLeft w:val="0"/>
                  <w:marRight w:val="0"/>
                  <w:marTop w:val="0"/>
                  <w:marBottom w:val="0"/>
                  <w:divBdr>
                    <w:top w:val="none" w:sz="0" w:space="0" w:color="auto"/>
                    <w:left w:val="none" w:sz="0" w:space="0" w:color="auto"/>
                    <w:bottom w:val="none" w:sz="0" w:space="0" w:color="auto"/>
                    <w:right w:val="none" w:sz="0" w:space="0" w:color="auto"/>
                  </w:divBdr>
                  <w:divsChild>
                    <w:div w:id="1795515456">
                      <w:marLeft w:val="0"/>
                      <w:marRight w:val="0"/>
                      <w:marTop w:val="0"/>
                      <w:marBottom w:val="0"/>
                      <w:divBdr>
                        <w:top w:val="none" w:sz="0" w:space="0" w:color="auto"/>
                        <w:left w:val="none" w:sz="0" w:space="0" w:color="auto"/>
                        <w:bottom w:val="none" w:sz="0" w:space="0" w:color="auto"/>
                        <w:right w:val="none" w:sz="0" w:space="0" w:color="auto"/>
                      </w:divBdr>
                      <w:divsChild>
                        <w:div w:id="1846280231">
                          <w:marLeft w:val="0"/>
                          <w:marRight w:val="0"/>
                          <w:marTop w:val="0"/>
                          <w:marBottom w:val="0"/>
                          <w:divBdr>
                            <w:top w:val="none" w:sz="0" w:space="0" w:color="auto"/>
                            <w:left w:val="none" w:sz="0" w:space="0" w:color="auto"/>
                            <w:bottom w:val="none" w:sz="0" w:space="0" w:color="auto"/>
                            <w:right w:val="none" w:sz="0" w:space="0" w:color="auto"/>
                          </w:divBdr>
                          <w:divsChild>
                            <w:div w:id="1156259358">
                              <w:marLeft w:val="0"/>
                              <w:marRight w:val="0"/>
                              <w:marTop w:val="0"/>
                              <w:marBottom w:val="0"/>
                              <w:divBdr>
                                <w:top w:val="none" w:sz="0" w:space="0" w:color="auto"/>
                                <w:left w:val="none" w:sz="0" w:space="0" w:color="auto"/>
                                <w:bottom w:val="none" w:sz="0" w:space="0" w:color="auto"/>
                                <w:right w:val="none" w:sz="0" w:space="0" w:color="auto"/>
                              </w:divBdr>
                              <w:divsChild>
                                <w:div w:id="2013991539">
                                  <w:marLeft w:val="0"/>
                                  <w:marRight w:val="0"/>
                                  <w:marTop w:val="0"/>
                                  <w:marBottom w:val="0"/>
                                  <w:divBdr>
                                    <w:top w:val="none" w:sz="0" w:space="0" w:color="auto"/>
                                    <w:left w:val="none" w:sz="0" w:space="0" w:color="auto"/>
                                    <w:bottom w:val="none" w:sz="0" w:space="0" w:color="auto"/>
                                    <w:right w:val="none" w:sz="0" w:space="0" w:color="auto"/>
                                  </w:divBdr>
                                  <w:divsChild>
                                    <w:div w:id="2060090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52228378">
      <w:bodyDiv w:val="1"/>
      <w:marLeft w:val="0"/>
      <w:marRight w:val="0"/>
      <w:marTop w:val="0"/>
      <w:marBottom w:val="0"/>
      <w:divBdr>
        <w:top w:val="none" w:sz="0" w:space="0" w:color="auto"/>
        <w:left w:val="none" w:sz="0" w:space="0" w:color="auto"/>
        <w:bottom w:val="none" w:sz="0" w:space="0" w:color="auto"/>
        <w:right w:val="none" w:sz="0" w:space="0" w:color="auto"/>
      </w:divBdr>
    </w:div>
    <w:div w:id="1562712782">
      <w:bodyDiv w:val="1"/>
      <w:marLeft w:val="0"/>
      <w:marRight w:val="0"/>
      <w:marTop w:val="0"/>
      <w:marBottom w:val="0"/>
      <w:divBdr>
        <w:top w:val="none" w:sz="0" w:space="0" w:color="auto"/>
        <w:left w:val="none" w:sz="0" w:space="0" w:color="auto"/>
        <w:bottom w:val="none" w:sz="0" w:space="0" w:color="auto"/>
        <w:right w:val="none" w:sz="0" w:space="0" w:color="auto"/>
      </w:divBdr>
      <w:divsChild>
        <w:div w:id="1123843160">
          <w:marLeft w:val="0"/>
          <w:marRight w:val="0"/>
          <w:marTop w:val="0"/>
          <w:marBottom w:val="0"/>
          <w:divBdr>
            <w:top w:val="none" w:sz="0" w:space="0" w:color="auto"/>
            <w:left w:val="none" w:sz="0" w:space="0" w:color="auto"/>
            <w:bottom w:val="none" w:sz="0" w:space="0" w:color="auto"/>
            <w:right w:val="none" w:sz="0" w:space="0" w:color="auto"/>
          </w:divBdr>
          <w:divsChild>
            <w:div w:id="1048339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6837442">
      <w:bodyDiv w:val="1"/>
      <w:marLeft w:val="0"/>
      <w:marRight w:val="0"/>
      <w:marTop w:val="0"/>
      <w:marBottom w:val="0"/>
      <w:divBdr>
        <w:top w:val="none" w:sz="0" w:space="0" w:color="auto"/>
        <w:left w:val="none" w:sz="0" w:space="0" w:color="auto"/>
        <w:bottom w:val="none" w:sz="0" w:space="0" w:color="auto"/>
        <w:right w:val="none" w:sz="0" w:space="0" w:color="auto"/>
      </w:divBdr>
    </w:div>
    <w:div w:id="1631474541">
      <w:bodyDiv w:val="1"/>
      <w:marLeft w:val="0"/>
      <w:marRight w:val="0"/>
      <w:marTop w:val="0"/>
      <w:marBottom w:val="0"/>
      <w:divBdr>
        <w:top w:val="none" w:sz="0" w:space="0" w:color="auto"/>
        <w:left w:val="none" w:sz="0" w:space="0" w:color="auto"/>
        <w:bottom w:val="none" w:sz="0" w:space="0" w:color="auto"/>
        <w:right w:val="none" w:sz="0" w:space="0" w:color="auto"/>
      </w:divBdr>
    </w:div>
    <w:div w:id="1655988822">
      <w:bodyDiv w:val="1"/>
      <w:marLeft w:val="0"/>
      <w:marRight w:val="0"/>
      <w:marTop w:val="0"/>
      <w:marBottom w:val="0"/>
      <w:divBdr>
        <w:top w:val="none" w:sz="0" w:space="0" w:color="auto"/>
        <w:left w:val="none" w:sz="0" w:space="0" w:color="auto"/>
        <w:bottom w:val="none" w:sz="0" w:space="0" w:color="auto"/>
        <w:right w:val="none" w:sz="0" w:space="0" w:color="auto"/>
      </w:divBdr>
    </w:div>
    <w:div w:id="1666400794">
      <w:bodyDiv w:val="1"/>
      <w:marLeft w:val="0"/>
      <w:marRight w:val="0"/>
      <w:marTop w:val="0"/>
      <w:marBottom w:val="0"/>
      <w:divBdr>
        <w:top w:val="none" w:sz="0" w:space="0" w:color="auto"/>
        <w:left w:val="none" w:sz="0" w:space="0" w:color="auto"/>
        <w:bottom w:val="none" w:sz="0" w:space="0" w:color="auto"/>
        <w:right w:val="none" w:sz="0" w:space="0" w:color="auto"/>
      </w:divBdr>
    </w:div>
    <w:div w:id="1709984821">
      <w:bodyDiv w:val="1"/>
      <w:marLeft w:val="0"/>
      <w:marRight w:val="0"/>
      <w:marTop w:val="0"/>
      <w:marBottom w:val="0"/>
      <w:divBdr>
        <w:top w:val="none" w:sz="0" w:space="0" w:color="auto"/>
        <w:left w:val="none" w:sz="0" w:space="0" w:color="auto"/>
        <w:bottom w:val="none" w:sz="0" w:space="0" w:color="auto"/>
        <w:right w:val="none" w:sz="0" w:space="0" w:color="auto"/>
      </w:divBdr>
    </w:div>
    <w:div w:id="1715932915">
      <w:bodyDiv w:val="1"/>
      <w:marLeft w:val="0"/>
      <w:marRight w:val="0"/>
      <w:marTop w:val="0"/>
      <w:marBottom w:val="0"/>
      <w:divBdr>
        <w:top w:val="none" w:sz="0" w:space="0" w:color="auto"/>
        <w:left w:val="none" w:sz="0" w:space="0" w:color="auto"/>
        <w:bottom w:val="none" w:sz="0" w:space="0" w:color="auto"/>
        <w:right w:val="none" w:sz="0" w:space="0" w:color="auto"/>
      </w:divBdr>
    </w:div>
    <w:div w:id="1719478549">
      <w:marLeft w:val="0"/>
      <w:marRight w:val="0"/>
      <w:marTop w:val="0"/>
      <w:marBottom w:val="0"/>
      <w:divBdr>
        <w:top w:val="none" w:sz="0" w:space="0" w:color="auto"/>
        <w:left w:val="none" w:sz="0" w:space="0" w:color="auto"/>
        <w:bottom w:val="none" w:sz="0" w:space="0" w:color="auto"/>
        <w:right w:val="none" w:sz="0" w:space="0" w:color="auto"/>
      </w:divBdr>
      <w:divsChild>
        <w:div w:id="1827932737">
          <w:marLeft w:val="0"/>
          <w:marRight w:val="0"/>
          <w:marTop w:val="0"/>
          <w:marBottom w:val="0"/>
          <w:divBdr>
            <w:top w:val="none" w:sz="0" w:space="0" w:color="auto"/>
            <w:left w:val="none" w:sz="0" w:space="0" w:color="auto"/>
            <w:bottom w:val="none" w:sz="0" w:space="0" w:color="auto"/>
            <w:right w:val="none" w:sz="0" w:space="0" w:color="auto"/>
          </w:divBdr>
        </w:div>
      </w:divsChild>
    </w:div>
    <w:div w:id="1798329259">
      <w:bodyDiv w:val="1"/>
      <w:marLeft w:val="0"/>
      <w:marRight w:val="0"/>
      <w:marTop w:val="0"/>
      <w:marBottom w:val="0"/>
      <w:divBdr>
        <w:top w:val="none" w:sz="0" w:space="0" w:color="auto"/>
        <w:left w:val="none" w:sz="0" w:space="0" w:color="auto"/>
        <w:bottom w:val="none" w:sz="0" w:space="0" w:color="auto"/>
        <w:right w:val="none" w:sz="0" w:space="0" w:color="auto"/>
      </w:divBdr>
    </w:div>
    <w:div w:id="1824392318">
      <w:bodyDiv w:val="1"/>
      <w:marLeft w:val="0"/>
      <w:marRight w:val="0"/>
      <w:marTop w:val="0"/>
      <w:marBottom w:val="0"/>
      <w:divBdr>
        <w:top w:val="none" w:sz="0" w:space="0" w:color="auto"/>
        <w:left w:val="none" w:sz="0" w:space="0" w:color="auto"/>
        <w:bottom w:val="none" w:sz="0" w:space="0" w:color="auto"/>
        <w:right w:val="none" w:sz="0" w:space="0" w:color="auto"/>
      </w:divBdr>
    </w:div>
    <w:div w:id="1848010502">
      <w:marLeft w:val="0"/>
      <w:marRight w:val="0"/>
      <w:marTop w:val="0"/>
      <w:marBottom w:val="0"/>
      <w:divBdr>
        <w:top w:val="none" w:sz="0" w:space="0" w:color="auto"/>
        <w:left w:val="none" w:sz="0" w:space="0" w:color="auto"/>
        <w:bottom w:val="none" w:sz="0" w:space="0" w:color="auto"/>
        <w:right w:val="none" w:sz="0" w:space="0" w:color="auto"/>
      </w:divBdr>
      <w:divsChild>
        <w:div w:id="1441727121">
          <w:marLeft w:val="0"/>
          <w:marRight w:val="0"/>
          <w:marTop w:val="0"/>
          <w:marBottom w:val="0"/>
          <w:divBdr>
            <w:top w:val="none" w:sz="0" w:space="0" w:color="auto"/>
            <w:left w:val="none" w:sz="0" w:space="0" w:color="auto"/>
            <w:bottom w:val="none" w:sz="0" w:space="0" w:color="auto"/>
            <w:right w:val="none" w:sz="0" w:space="0" w:color="auto"/>
          </w:divBdr>
        </w:div>
      </w:divsChild>
    </w:div>
    <w:div w:id="1924954004">
      <w:bodyDiv w:val="1"/>
      <w:marLeft w:val="0"/>
      <w:marRight w:val="0"/>
      <w:marTop w:val="0"/>
      <w:marBottom w:val="0"/>
      <w:divBdr>
        <w:top w:val="none" w:sz="0" w:space="0" w:color="auto"/>
        <w:left w:val="none" w:sz="0" w:space="0" w:color="auto"/>
        <w:bottom w:val="none" w:sz="0" w:space="0" w:color="auto"/>
        <w:right w:val="none" w:sz="0" w:space="0" w:color="auto"/>
      </w:divBdr>
    </w:div>
    <w:div w:id="1959801191">
      <w:marLeft w:val="0"/>
      <w:marRight w:val="0"/>
      <w:marTop w:val="0"/>
      <w:marBottom w:val="0"/>
      <w:divBdr>
        <w:top w:val="none" w:sz="0" w:space="0" w:color="auto"/>
        <w:left w:val="none" w:sz="0" w:space="0" w:color="auto"/>
        <w:bottom w:val="none" w:sz="0" w:space="0" w:color="auto"/>
        <w:right w:val="none" w:sz="0" w:space="0" w:color="auto"/>
      </w:divBdr>
      <w:divsChild>
        <w:div w:id="819618646">
          <w:marLeft w:val="0"/>
          <w:marRight w:val="0"/>
          <w:marTop w:val="0"/>
          <w:marBottom w:val="0"/>
          <w:divBdr>
            <w:top w:val="none" w:sz="0" w:space="0" w:color="auto"/>
            <w:left w:val="none" w:sz="0" w:space="0" w:color="auto"/>
            <w:bottom w:val="none" w:sz="0" w:space="0" w:color="auto"/>
            <w:right w:val="none" w:sz="0" w:space="0" w:color="auto"/>
          </w:divBdr>
        </w:div>
      </w:divsChild>
    </w:div>
    <w:div w:id="1973360616">
      <w:bodyDiv w:val="1"/>
      <w:marLeft w:val="0"/>
      <w:marRight w:val="0"/>
      <w:marTop w:val="0"/>
      <w:marBottom w:val="0"/>
      <w:divBdr>
        <w:top w:val="none" w:sz="0" w:space="0" w:color="auto"/>
        <w:left w:val="none" w:sz="0" w:space="0" w:color="auto"/>
        <w:bottom w:val="none" w:sz="0" w:space="0" w:color="auto"/>
        <w:right w:val="none" w:sz="0" w:space="0" w:color="auto"/>
      </w:divBdr>
    </w:div>
    <w:div w:id="1982537952">
      <w:marLeft w:val="0"/>
      <w:marRight w:val="0"/>
      <w:marTop w:val="0"/>
      <w:marBottom w:val="0"/>
      <w:divBdr>
        <w:top w:val="none" w:sz="0" w:space="0" w:color="auto"/>
        <w:left w:val="none" w:sz="0" w:space="0" w:color="auto"/>
        <w:bottom w:val="none" w:sz="0" w:space="0" w:color="auto"/>
        <w:right w:val="none" w:sz="0" w:space="0" w:color="auto"/>
      </w:divBdr>
      <w:divsChild>
        <w:div w:id="1622877773">
          <w:marLeft w:val="0"/>
          <w:marRight w:val="0"/>
          <w:marTop w:val="0"/>
          <w:marBottom w:val="0"/>
          <w:divBdr>
            <w:top w:val="none" w:sz="0" w:space="0" w:color="auto"/>
            <w:left w:val="none" w:sz="0" w:space="0" w:color="auto"/>
            <w:bottom w:val="none" w:sz="0" w:space="0" w:color="auto"/>
            <w:right w:val="none" w:sz="0" w:space="0" w:color="auto"/>
          </w:divBdr>
        </w:div>
      </w:divsChild>
    </w:div>
    <w:div w:id="2039770963">
      <w:bodyDiv w:val="1"/>
      <w:marLeft w:val="0"/>
      <w:marRight w:val="0"/>
      <w:marTop w:val="0"/>
      <w:marBottom w:val="0"/>
      <w:divBdr>
        <w:top w:val="none" w:sz="0" w:space="0" w:color="auto"/>
        <w:left w:val="none" w:sz="0" w:space="0" w:color="auto"/>
        <w:bottom w:val="none" w:sz="0" w:space="0" w:color="auto"/>
        <w:right w:val="none" w:sz="0" w:space="0" w:color="auto"/>
      </w:divBdr>
    </w:div>
    <w:div w:id="2130471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Ludmila.Juskevica@sam.gov.lv"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Larisa.K&#316;ava@sam.gov.lv"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Olita.Berzina@sam.gov.lv"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20C2F029DD3B544856B024E0B00EBC6" ma:contentTypeVersion="13" ma:contentTypeDescription="Create a new document." ma:contentTypeScope="" ma:versionID="6d11fcf012c6fb4aac4356715e909853">
  <xsd:schema xmlns:xsd="http://www.w3.org/2001/XMLSchema" xmlns:xs="http://www.w3.org/2001/XMLSchema" xmlns:p="http://schemas.microsoft.com/office/2006/metadata/properties" xmlns:ns2="b70c0239-a51c-465a-b1e5-221dd90dcbdb" xmlns:ns3="80670bfd-22b1-412c-a180-1cbc292fcd09" targetNamespace="http://schemas.microsoft.com/office/2006/metadata/properties" ma:root="true" ma:fieldsID="11cb0442ede4391ef2f2e775341ec1b0" ns2:_="" ns3:_="">
    <xsd:import namespace="b70c0239-a51c-465a-b1e5-221dd90dcbdb"/>
    <xsd:import namespace="80670bfd-22b1-412c-a180-1cbc292fcd0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0c0239-a51c-465a-b1e5-221dd90dcb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0670bfd-22b1-412c-a180-1cbc292fcd09"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80670bfd-22b1-412c-a180-1cbc292fcd09">
      <UserInfo>
        <DisplayName>Agnese Meikšāne</DisplayName>
        <AccountId>12</AccountId>
        <AccountType/>
      </UserInfo>
      <UserInfo>
        <DisplayName>Ludmila Juškeviča</DisplayName>
        <AccountId>31</AccountId>
        <AccountType/>
      </UserInfo>
      <UserInfo>
        <DisplayName>Larisa Kļava</DisplayName>
        <AccountId>15</AccountId>
        <AccountType/>
      </UserInfo>
      <UserInfo>
        <DisplayName>Inese Andersone</DisplayName>
        <AccountId>13</AccountId>
        <AccountType/>
      </UserInfo>
    </SharedWithUsers>
  </documentManagement>
</p:properties>
</file>

<file path=customXml/itemProps1.xml><?xml version="1.0" encoding="utf-8"?>
<ds:datastoreItem xmlns:ds="http://schemas.openxmlformats.org/officeDocument/2006/customXml" ds:itemID="{BE0A37C4-7B67-4E0C-9CC2-2AE31BF0186E}">
  <ds:schemaRefs>
    <ds:schemaRef ds:uri="http://schemas.openxmlformats.org/officeDocument/2006/bibliography"/>
  </ds:schemaRefs>
</ds:datastoreItem>
</file>

<file path=customXml/itemProps2.xml><?xml version="1.0" encoding="utf-8"?>
<ds:datastoreItem xmlns:ds="http://schemas.openxmlformats.org/officeDocument/2006/customXml" ds:itemID="{659EB7BD-E3BA-4095-BB21-422049F477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0c0239-a51c-465a-b1e5-221dd90dcbdb"/>
    <ds:schemaRef ds:uri="80670bfd-22b1-412c-a180-1cbc292fcd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49DED33-D4C2-4380-8BFE-F12047FE5D84}">
  <ds:schemaRefs>
    <ds:schemaRef ds:uri="http://schemas.microsoft.com/sharepoint/v3/contenttype/forms"/>
  </ds:schemaRefs>
</ds:datastoreItem>
</file>

<file path=customXml/itemProps4.xml><?xml version="1.0" encoding="utf-8"?>
<ds:datastoreItem xmlns:ds="http://schemas.openxmlformats.org/officeDocument/2006/customXml" ds:itemID="{C3B2432B-ABB1-48C0-991E-1EE8FAE3C43F}">
  <ds:schemaRefs>
    <ds:schemaRef ds:uri="http://schemas.microsoft.com/office/2006/metadata/properties"/>
    <ds:schemaRef ds:uri="http://schemas.microsoft.com/office/infopath/2007/PartnerControls"/>
    <ds:schemaRef ds:uri="80670bfd-22b1-412c-a180-1cbc292fcd09"/>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8843</Words>
  <Characters>5041</Characters>
  <Application>Microsoft Office Word</Application>
  <DocSecurity>0</DocSecurity>
  <Lines>42</Lines>
  <Paragraphs>27</Paragraphs>
  <ScaleCrop>false</ScaleCrop>
  <HeadingPairs>
    <vt:vector size="2" baseType="variant">
      <vt:variant>
        <vt:lpstr>Title</vt:lpstr>
      </vt:variant>
      <vt:variant>
        <vt:i4>1</vt:i4>
      </vt:variant>
    </vt:vector>
  </HeadingPairs>
  <TitlesOfParts>
    <vt:vector size="1" baseType="lpstr">
      <vt:lpstr>Informatīvais ziņojums par Rail Baltica projekta ieviešanas progresu Latvijā</vt:lpstr>
    </vt:vector>
  </TitlesOfParts>
  <Company/>
  <LinksUpToDate>false</LinksUpToDate>
  <CharactersWithSpaces>13857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Informatīvais ziņojums par Rail Baltica projekta ieviešanas progresu Latvijā</dc:title>
  <dc:subject>Informatīvais ziņojums</dc:subject>
  <dc:creator>Olita.Berzina@sam.gov.lv</dc:creator>
  <cp:keywords/>
  <dc:description>olita.berzina@sam.gov.lv; Tel.:67028083</dc:description>
  <cp:lastModifiedBy>Elvita Jadigarjana</cp:lastModifiedBy>
  <cp:revision>3</cp:revision>
  <cp:lastPrinted>2021-02-23T11:37:00Z</cp:lastPrinted>
  <dcterms:created xsi:type="dcterms:W3CDTF">2022-06-22T04:39:00Z</dcterms:created>
  <dcterms:modified xsi:type="dcterms:W3CDTF">2024-08-01T07:36:00Z</dcterms:modified>
  <cp:category>SM</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0x010100F20C2F029DD3B544856B024E0B00EBC6</vt:lpwstr>
  </property>
</Properties>
</file>