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1536C6" w:rsidR="00F2782B" w:rsidP="001536C6" w:rsidRDefault="00BF3036" w14:paraId="55F5C68B" w14:textId="77777777">
      <w:pPr>
        <w:pStyle w:val="Body"/>
        <w:jc w:val="center"/>
        <w15:collapsed w:val="false"/>
        <w:rPr>
          <w:b/>
          <w:bCs/>
          <w:sz w:val="24"/>
          <w:szCs w:val="24"/>
          <w:lang w:val="lv-LV"/>
        </w:rPr>
      </w:pPr>
      <w:r w:rsidRPr="001536C6">
        <w:rPr>
          <w:b/>
          <w:bCs/>
          <w:sz w:val="24"/>
          <w:szCs w:val="24"/>
          <w:lang w:val="lv-LV"/>
        </w:rPr>
        <w:t>Informatīvais ziņojums</w:t>
      </w:r>
    </w:p>
    <w:p w:rsidR="001536C6" w:rsidP="00356193" w:rsidRDefault="00356193" w14:paraId="50CEA028" w14:textId="77777777">
      <w:pPr>
        <w:pStyle w:val="Body"/>
        <w:jc w:val="center"/>
        <w:rPr>
          <w:b/>
          <w:bCs/>
          <w:sz w:val="24"/>
          <w:szCs w:val="24"/>
          <w:lang w:val="lv-LV"/>
        </w:rPr>
      </w:pPr>
      <w:r>
        <w:rPr>
          <w:b/>
          <w:bCs/>
          <w:sz w:val="24"/>
          <w:szCs w:val="24"/>
          <w:lang w:val="lv-LV"/>
        </w:rPr>
        <w:t>“</w:t>
      </w:r>
      <w:r w:rsidRPr="00356193">
        <w:rPr>
          <w:b/>
          <w:bCs/>
          <w:sz w:val="24"/>
          <w:szCs w:val="24"/>
          <w:lang w:val="lv-LV"/>
        </w:rPr>
        <w:t>Par 20</w:t>
      </w:r>
      <w:r>
        <w:rPr>
          <w:b/>
          <w:bCs/>
          <w:sz w:val="24"/>
          <w:szCs w:val="24"/>
          <w:lang w:val="lv-LV"/>
        </w:rPr>
        <w:t>22</w:t>
      </w:r>
      <w:r w:rsidRPr="00356193">
        <w:rPr>
          <w:b/>
          <w:bCs/>
          <w:sz w:val="24"/>
          <w:szCs w:val="24"/>
          <w:lang w:val="lv-LV"/>
        </w:rPr>
        <w:t xml:space="preserve">.gada </w:t>
      </w:r>
      <w:r>
        <w:rPr>
          <w:b/>
          <w:bCs/>
          <w:sz w:val="24"/>
          <w:szCs w:val="24"/>
          <w:lang w:val="lv-LV"/>
        </w:rPr>
        <w:t>16.februāra</w:t>
      </w:r>
      <w:r w:rsidRPr="00356193">
        <w:rPr>
          <w:b/>
          <w:bCs/>
          <w:sz w:val="24"/>
          <w:szCs w:val="24"/>
          <w:lang w:val="lv-LV"/>
        </w:rPr>
        <w:t xml:space="preserve"> neformālajā Eiropas Savienības Konkurētspējas ministru padomes sanāksmē izskatāmajiem jautājumiem</w:t>
      </w:r>
      <w:r>
        <w:rPr>
          <w:b/>
          <w:bCs/>
          <w:sz w:val="24"/>
          <w:szCs w:val="24"/>
          <w:lang w:val="lv-LV"/>
        </w:rPr>
        <w:t>”</w:t>
      </w:r>
    </w:p>
    <w:p w:rsidRPr="00356193" w:rsidR="00356193" w:rsidP="00356193" w:rsidRDefault="00356193" w14:paraId="21E2FA52" w14:textId="77777777">
      <w:pPr>
        <w:pStyle w:val="Body"/>
        <w:jc w:val="both"/>
        <w:rPr>
          <w:sz w:val="24"/>
          <w:szCs w:val="26"/>
          <w:lang w:val="lv-LV"/>
        </w:rPr>
      </w:pPr>
    </w:p>
    <w:p w:rsidRPr="00356193" w:rsidR="00F2782B" w:rsidP="00356193" w:rsidRDefault="00356193" w14:paraId="1BA9E2D3" w14:textId="77777777">
      <w:pPr>
        <w:pStyle w:val="Body"/>
        <w:keepNext/>
        <w:spacing w:after="240"/>
        <w:ind w:firstLine="720"/>
        <w:jc w:val="both"/>
        <w:outlineLvl w:val="1"/>
        <w:rPr>
          <w:sz w:val="24"/>
          <w:szCs w:val="26"/>
          <w:lang w:val="lv-LV"/>
        </w:rPr>
      </w:pPr>
      <w:r>
        <w:rPr>
          <w:sz w:val="24"/>
          <w:szCs w:val="26"/>
          <w:lang w:val="lv-LV"/>
        </w:rPr>
        <w:t>2022</w:t>
      </w:r>
      <w:r w:rsidRPr="00356193" w:rsidR="00BF3036">
        <w:rPr>
          <w:sz w:val="24"/>
          <w:szCs w:val="26"/>
          <w:lang w:val="lv-LV"/>
        </w:rPr>
        <w:t>.</w:t>
      </w:r>
      <w:r w:rsidRPr="00356193" w:rsidR="00577B23">
        <w:rPr>
          <w:sz w:val="24"/>
          <w:szCs w:val="26"/>
          <w:lang w:val="lv-LV"/>
        </w:rPr>
        <w:t> </w:t>
      </w:r>
      <w:r w:rsidRPr="00356193" w:rsidR="00BF3036">
        <w:rPr>
          <w:sz w:val="24"/>
          <w:szCs w:val="26"/>
          <w:lang w:val="lv-LV"/>
        </w:rPr>
        <w:t xml:space="preserve">gada </w:t>
      </w:r>
      <w:r>
        <w:rPr>
          <w:bCs/>
          <w:sz w:val="24"/>
          <w:szCs w:val="26"/>
          <w:lang w:val="lv-LV"/>
        </w:rPr>
        <w:t>16.februārī</w:t>
      </w:r>
      <w:r w:rsidRPr="00356193" w:rsidR="00E05967">
        <w:rPr>
          <w:bCs/>
          <w:sz w:val="24"/>
          <w:szCs w:val="26"/>
          <w:lang w:val="lv-LV"/>
        </w:rPr>
        <w:t xml:space="preserve"> </w:t>
      </w:r>
      <w:r w:rsidR="009C19B9">
        <w:rPr>
          <w:bCs/>
          <w:sz w:val="24"/>
          <w:szCs w:val="26"/>
          <w:lang w:val="lv-LV"/>
        </w:rPr>
        <w:t xml:space="preserve">Tulūzā, Francijā </w:t>
      </w:r>
      <w:r w:rsidRPr="00356193" w:rsidR="00E05967">
        <w:rPr>
          <w:bCs/>
          <w:sz w:val="24"/>
          <w:szCs w:val="26"/>
          <w:lang w:val="lv-LV"/>
        </w:rPr>
        <w:t xml:space="preserve">notiks </w:t>
      </w:r>
      <w:r w:rsidRPr="00356193" w:rsidR="001536C6">
        <w:rPr>
          <w:bCs/>
          <w:sz w:val="24"/>
          <w:szCs w:val="24"/>
          <w:lang w:val="lv-LV"/>
        </w:rPr>
        <w:t>Eiropas Savienības</w:t>
      </w:r>
      <w:r w:rsidRPr="00356193" w:rsidR="001536C6">
        <w:rPr>
          <w:b/>
          <w:bCs/>
          <w:sz w:val="24"/>
          <w:szCs w:val="24"/>
          <w:lang w:val="lv-LV"/>
        </w:rPr>
        <w:t xml:space="preserve"> </w:t>
      </w:r>
      <w:r w:rsidRPr="008F26EA" w:rsidR="008F26EA">
        <w:rPr>
          <w:bCs/>
          <w:sz w:val="24"/>
          <w:szCs w:val="24"/>
          <w:lang w:val="lv-LV"/>
        </w:rPr>
        <w:t>(</w:t>
      </w:r>
      <w:r w:rsidR="001A20A8">
        <w:rPr>
          <w:bCs/>
          <w:sz w:val="24"/>
          <w:szCs w:val="24"/>
          <w:lang w:val="lv-LV"/>
        </w:rPr>
        <w:t xml:space="preserve">turpmāk - </w:t>
      </w:r>
      <w:r w:rsidRPr="008F26EA" w:rsidR="008F26EA">
        <w:rPr>
          <w:bCs/>
          <w:sz w:val="24"/>
          <w:szCs w:val="24"/>
          <w:lang w:val="lv-LV"/>
        </w:rPr>
        <w:t>ES)</w:t>
      </w:r>
      <w:r w:rsidR="008F26EA">
        <w:rPr>
          <w:b/>
          <w:bCs/>
          <w:sz w:val="24"/>
          <w:szCs w:val="24"/>
          <w:lang w:val="lv-LV"/>
        </w:rPr>
        <w:t xml:space="preserve"> </w:t>
      </w:r>
      <w:r w:rsidRPr="00356193" w:rsidR="00E05967">
        <w:rPr>
          <w:bCs/>
          <w:sz w:val="24"/>
          <w:szCs w:val="26"/>
          <w:lang w:val="lv-LV"/>
        </w:rPr>
        <w:t xml:space="preserve">par kosmosa nozari atbildīgo ministru </w:t>
      </w:r>
      <w:r w:rsidR="009C19B9">
        <w:rPr>
          <w:bCs/>
          <w:sz w:val="24"/>
          <w:szCs w:val="26"/>
          <w:lang w:val="lv-LV"/>
        </w:rPr>
        <w:t xml:space="preserve">neformālā </w:t>
      </w:r>
      <w:r>
        <w:rPr>
          <w:bCs/>
          <w:sz w:val="24"/>
          <w:szCs w:val="26"/>
          <w:lang w:val="lv-LV"/>
        </w:rPr>
        <w:t>sanāksme</w:t>
      </w:r>
      <w:r w:rsidRPr="00356193" w:rsidR="00E05967">
        <w:rPr>
          <w:bCs/>
          <w:sz w:val="24"/>
          <w:szCs w:val="26"/>
          <w:lang w:val="lv-LV"/>
        </w:rPr>
        <w:t>.</w:t>
      </w:r>
    </w:p>
    <w:p w:rsidRPr="001B71B1" w:rsidR="0096153C" w:rsidP="004C2945" w:rsidRDefault="0096153C" w14:paraId="5F6F739F" w14:textId="77777777">
      <w:pPr>
        <w:pStyle w:val="Body"/>
        <w:shd w:val="clear" w:color="auto" w:fill="D9D9D9"/>
        <w:jc w:val="center"/>
        <w:rPr>
          <w:b/>
          <w:bCs/>
          <w:sz w:val="24"/>
          <w:szCs w:val="26"/>
          <w:lang w:val="lv-LV"/>
        </w:rPr>
      </w:pPr>
      <w:r w:rsidRPr="001B71B1">
        <w:rPr>
          <w:b/>
          <w:bCs/>
          <w:sz w:val="24"/>
          <w:szCs w:val="26"/>
          <w:lang w:val="lv-LV"/>
        </w:rPr>
        <w:t>P</w:t>
      </w:r>
      <w:r w:rsidRPr="001B71B1" w:rsidR="00BF3036">
        <w:rPr>
          <w:b/>
          <w:bCs/>
          <w:sz w:val="24"/>
          <w:szCs w:val="26"/>
          <w:lang w:val="lv-LV"/>
        </w:rPr>
        <w:t xml:space="preserve">olitikas debates </w:t>
      </w:r>
      <w:r w:rsidR="00BD3D9A">
        <w:rPr>
          <w:b/>
          <w:bCs/>
          <w:sz w:val="24"/>
          <w:szCs w:val="26"/>
          <w:lang w:val="lv-LV"/>
        </w:rPr>
        <w:t xml:space="preserve">par </w:t>
      </w:r>
      <w:r w:rsidR="002B0808">
        <w:rPr>
          <w:b/>
          <w:bCs/>
          <w:sz w:val="24"/>
          <w:szCs w:val="26"/>
          <w:lang w:val="lv-LV"/>
        </w:rPr>
        <w:t xml:space="preserve">Kosmosa satiksmes pārvaldību un Eiropas Komisijas </w:t>
      </w:r>
      <w:r w:rsidR="00550A39">
        <w:rPr>
          <w:b/>
          <w:bCs/>
          <w:sz w:val="24"/>
          <w:szCs w:val="26"/>
          <w:lang w:val="lv-LV"/>
        </w:rPr>
        <w:t>d</w:t>
      </w:r>
      <w:r w:rsidRPr="00550A39" w:rsidR="00550A39">
        <w:rPr>
          <w:b/>
          <w:bCs/>
          <w:sz w:val="24"/>
          <w:szCs w:val="26"/>
          <w:lang w:val="lv-LV"/>
        </w:rPr>
        <w:t>roša</w:t>
      </w:r>
      <w:r w:rsidR="00550A39">
        <w:rPr>
          <w:b/>
          <w:bCs/>
          <w:sz w:val="24"/>
          <w:szCs w:val="26"/>
          <w:lang w:val="lv-LV"/>
        </w:rPr>
        <w:t>s</w:t>
      </w:r>
      <w:r w:rsidRPr="00550A39" w:rsidR="00550A39">
        <w:rPr>
          <w:b/>
          <w:bCs/>
          <w:sz w:val="24"/>
          <w:szCs w:val="26"/>
          <w:lang w:val="lv-LV"/>
        </w:rPr>
        <w:t xml:space="preserve"> savienojamība</w:t>
      </w:r>
      <w:r w:rsidR="00550A39">
        <w:rPr>
          <w:b/>
          <w:bCs/>
          <w:sz w:val="24"/>
          <w:szCs w:val="26"/>
          <w:lang w:val="lv-LV"/>
        </w:rPr>
        <w:t>s</w:t>
      </w:r>
      <w:r w:rsidRPr="00550A39" w:rsidR="00550A39">
        <w:rPr>
          <w:b/>
          <w:bCs/>
          <w:sz w:val="24"/>
          <w:szCs w:val="26"/>
          <w:lang w:val="lv-LV"/>
        </w:rPr>
        <w:t xml:space="preserve"> </w:t>
      </w:r>
      <w:r w:rsidR="00550A39">
        <w:rPr>
          <w:b/>
          <w:bCs/>
          <w:sz w:val="24"/>
          <w:szCs w:val="26"/>
          <w:lang w:val="lv-LV"/>
        </w:rPr>
        <w:t xml:space="preserve">satelītu sistēmas </w:t>
      </w:r>
      <w:r w:rsidR="002B0808">
        <w:rPr>
          <w:b/>
          <w:bCs/>
          <w:sz w:val="24"/>
          <w:szCs w:val="26"/>
          <w:lang w:val="lv-LV"/>
        </w:rPr>
        <w:t>iniciatīvu</w:t>
      </w:r>
    </w:p>
    <w:p w:rsidR="009C6BDE" w:rsidP="009C6BDE" w:rsidRDefault="009C6BDE" w14:paraId="51B372BA" w14:textId="77777777">
      <w:pPr>
        <w:pStyle w:val="Body"/>
        <w:ind w:firstLine="720"/>
        <w:jc w:val="both"/>
        <w:rPr>
          <w:sz w:val="24"/>
          <w:szCs w:val="26"/>
          <w:lang w:val="lv-LV"/>
        </w:rPr>
      </w:pPr>
    </w:p>
    <w:p w:rsidRPr="009C6BDE" w:rsidR="009C6BDE" w:rsidP="009C6BDE" w:rsidRDefault="009C6BDE" w14:paraId="6C452CD9" w14:textId="77777777">
      <w:pPr>
        <w:pStyle w:val="Body"/>
        <w:ind w:firstLine="720"/>
        <w:jc w:val="both"/>
        <w:rPr>
          <w:sz w:val="24"/>
          <w:szCs w:val="26"/>
          <w:lang w:val="lv-LV"/>
        </w:rPr>
      </w:pPr>
      <w:r>
        <w:rPr>
          <w:sz w:val="24"/>
          <w:szCs w:val="26"/>
          <w:lang w:val="lv-LV"/>
        </w:rPr>
        <w:t>1.</w:t>
      </w:r>
      <w:r w:rsidRPr="009C6BDE">
        <w:rPr>
          <w:sz w:val="24"/>
          <w:szCs w:val="26"/>
          <w:lang w:val="lv-LV"/>
        </w:rPr>
        <w:t xml:space="preserve">Eiropas Komisija ir paziņojusi, ka 2022. gada februārī publicēs "Kosmosa </w:t>
      </w:r>
      <w:proofErr w:type="spellStart"/>
      <w:r w:rsidRPr="009C6BDE">
        <w:rPr>
          <w:sz w:val="24"/>
          <w:szCs w:val="26"/>
          <w:lang w:val="lv-LV"/>
        </w:rPr>
        <w:t>pak</w:t>
      </w:r>
      <w:r w:rsidR="002611C0">
        <w:rPr>
          <w:sz w:val="24"/>
          <w:szCs w:val="26"/>
          <w:lang w:val="lv-LV"/>
        </w:rPr>
        <w:t>otni</w:t>
      </w:r>
      <w:proofErr w:type="spellEnd"/>
      <w:r w:rsidRPr="009C6BDE">
        <w:rPr>
          <w:sz w:val="24"/>
          <w:szCs w:val="26"/>
          <w:lang w:val="lv-LV"/>
        </w:rPr>
        <w:t>", kurā iekļautas divas iniciatīvas: kopīgs paziņojums ar Eiropas Ārējās darbības dienestu (EĀDD) par kosmosa satiksmes pārvaldību (</w:t>
      </w:r>
      <w:proofErr w:type="spellStart"/>
      <w:r w:rsidR="0019052B">
        <w:rPr>
          <w:sz w:val="24"/>
          <w:szCs w:val="26"/>
          <w:lang w:val="lv-LV"/>
        </w:rPr>
        <w:t>Space</w:t>
      </w:r>
      <w:proofErr w:type="spellEnd"/>
      <w:r w:rsidR="0019052B">
        <w:rPr>
          <w:sz w:val="24"/>
          <w:szCs w:val="26"/>
          <w:lang w:val="lv-LV"/>
        </w:rPr>
        <w:t xml:space="preserve"> </w:t>
      </w:r>
      <w:proofErr w:type="spellStart"/>
      <w:r w:rsidR="0019052B">
        <w:rPr>
          <w:sz w:val="24"/>
          <w:szCs w:val="26"/>
          <w:lang w:val="lv-LV"/>
        </w:rPr>
        <w:t>Traffic</w:t>
      </w:r>
      <w:proofErr w:type="spellEnd"/>
      <w:r w:rsidR="0019052B">
        <w:rPr>
          <w:sz w:val="24"/>
          <w:szCs w:val="26"/>
          <w:lang w:val="lv-LV"/>
        </w:rPr>
        <w:t xml:space="preserve"> </w:t>
      </w:r>
      <w:proofErr w:type="spellStart"/>
      <w:r w:rsidR="0019052B">
        <w:rPr>
          <w:sz w:val="24"/>
          <w:szCs w:val="26"/>
          <w:lang w:val="lv-LV"/>
        </w:rPr>
        <w:t>Management</w:t>
      </w:r>
      <w:proofErr w:type="spellEnd"/>
      <w:r w:rsidR="0019052B">
        <w:rPr>
          <w:sz w:val="24"/>
          <w:szCs w:val="26"/>
          <w:lang w:val="lv-LV"/>
        </w:rPr>
        <w:t xml:space="preserve"> - </w:t>
      </w:r>
      <w:r w:rsidRPr="009C6BDE">
        <w:rPr>
          <w:sz w:val="24"/>
          <w:szCs w:val="26"/>
          <w:lang w:val="lv-LV"/>
        </w:rPr>
        <w:t>STM) un tiesību aktu priekšlikum</w:t>
      </w:r>
      <w:r w:rsidR="002611C0">
        <w:rPr>
          <w:sz w:val="24"/>
          <w:szCs w:val="26"/>
          <w:lang w:val="lv-LV"/>
        </w:rPr>
        <w:t>s</w:t>
      </w:r>
      <w:r>
        <w:rPr>
          <w:sz w:val="24"/>
          <w:szCs w:val="26"/>
          <w:lang w:val="lv-LV"/>
        </w:rPr>
        <w:t xml:space="preserve"> par</w:t>
      </w:r>
      <w:r w:rsidRPr="009C6BDE">
        <w:rPr>
          <w:sz w:val="24"/>
          <w:szCs w:val="26"/>
          <w:lang w:val="lv-LV"/>
        </w:rPr>
        <w:t xml:space="preserve"> drošas savienojamības satelītu sistēmas iniciatīvu.</w:t>
      </w:r>
    </w:p>
    <w:p w:rsidRPr="009C6BDE" w:rsidR="009C6BDE" w:rsidP="009C6BDE" w:rsidRDefault="009C6BDE" w14:paraId="34D67486" w14:textId="77777777">
      <w:pPr>
        <w:pStyle w:val="Body"/>
        <w:ind w:firstLine="720"/>
        <w:jc w:val="both"/>
        <w:rPr>
          <w:sz w:val="24"/>
          <w:szCs w:val="26"/>
          <w:lang w:val="lv-LV"/>
        </w:rPr>
      </w:pPr>
      <w:r w:rsidRPr="009C6BDE">
        <w:rPr>
          <w:sz w:val="24"/>
          <w:szCs w:val="26"/>
          <w:lang w:val="lv-LV"/>
        </w:rPr>
        <w:t xml:space="preserve">2. Kosmosa satiksmes pārvaldība ir viens no lielākajiem kosmosa nozares izaicinājumiem turpmākajos gados. </w:t>
      </w:r>
      <w:r w:rsidR="002611C0">
        <w:rPr>
          <w:sz w:val="24"/>
          <w:szCs w:val="26"/>
          <w:lang w:val="lv-LV"/>
        </w:rPr>
        <w:t xml:space="preserve">Zemei tuvās orbītas ir piepildītas ar kosmiskajiem aparātiem un to atlūzām, kas rada </w:t>
      </w:r>
      <w:r w:rsidRPr="009C6BDE">
        <w:rPr>
          <w:sz w:val="24"/>
          <w:szCs w:val="26"/>
          <w:lang w:val="lv-LV"/>
        </w:rPr>
        <w:t>paaugstinātu sadursmju risku</w:t>
      </w:r>
      <w:r w:rsidR="002611C0">
        <w:rPr>
          <w:sz w:val="24"/>
          <w:szCs w:val="26"/>
          <w:lang w:val="lv-LV"/>
        </w:rPr>
        <w:t>, tādēļ</w:t>
      </w:r>
      <w:r w:rsidRPr="009C6BDE">
        <w:rPr>
          <w:sz w:val="24"/>
          <w:szCs w:val="26"/>
          <w:lang w:val="lv-LV"/>
        </w:rPr>
        <w:t xml:space="preserve"> ir apdraudēta </w:t>
      </w:r>
      <w:r>
        <w:rPr>
          <w:sz w:val="24"/>
          <w:szCs w:val="26"/>
          <w:lang w:val="lv-LV"/>
        </w:rPr>
        <w:t>kosmosa infrastruktūra</w:t>
      </w:r>
      <w:r w:rsidRPr="009C6BDE">
        <w:rPr>
          <w:sz w:val="24"/>
          <w:szCs w:val="26"/>
          <w:lang w:val="lv-LV"/>
        </w:rPr>
        <w:t xml:space="preserve">, kas </w:t>
      </w:r>
      <w:r>
        <w:rPr>
          <w:sz w:val="24"/>
          <w:szCs w:val="26"/>
          <w:lang w:val="lv-LV"/>
        </w:rPr>
        <w:t xml:space="preserve">atbalsta </w:t>
      </w:r>
      <w:r w:rsidRPr="009C6BDE">
        <w:rPr>
          <w:sz w:val="24"/>
          <w:szCs w:val="26"/>
          <w:lang w:val="lv-LV"/>
        </w:rPr>
        <w:t>ikdienas dzīvi, pieejamī</w:t>
      </w:r>
      <w:r>
        <w:rPr>
          <w:sz w:val="24"/>
          <w:szCs w:val="26"/>
          <w:lang w:val="lv-LV"/>
        </w:rPr>
        <w:t>bu un drošību</w:t>
      </w:r>
      <w:r w:rsidRPr="009C6BDE">
        <w:rPr>
          <w:sz w:val="24"/>
          <w:szCs w:val="26"/>
          <w:lang w:val="lv-LV"/>
        </w:rPr>
        <w:t xml:space="preserve">, kā arī </w:t>
      </w:r>
      <w:r>
        <w:rPr>
          <w:sz w:val="24"/>
          <w:szCs w:val="26"/>
          <w:lang w:val="lv-LV"/>
        </w:rPr>
        <w:t>nodrošina spēju</w:t>
      </w:r>
      <w:r w:rsidRPr="009C6BDE">
        <w:rPr>
          <w:sz w:val="24"/>
          <w:szCs w:val="26"/>
          <w:lang w:val="lv-LV"/>
        </w:rPr>
        <w:t xml:space="preserve"> ilgtspējīgi piekļūt kosmosam, to izmantot un darboties tajā.</w:t>
      </w:r>
    </w:p>
    <w:p w:rsidRPr="009C6BDE" w:rsidR="009C6BDE" w:rsidP="009C6BDE" w:rsidRDefault="009C6BDE" w14:paraId="2240FD8A" w14:textId="77777777">
      <w:pPr>
        <w:pStyle w:val="Body"/>
        <w:ind w:firstLine="720"/>
        <w:jc w:val="both"/>
        <w:rPr>
          <w:sz w:val="24"/>
          <w:szCs w:val="26"/>
          <w:lang w:val="lv-LV"/>
        </w:rPr>
      </w:pPr>
      <w:r w:rsidRPr="009C6BDE">
        <w:rPr>
          <w:sz w:val="24"/>
          <w:szCs w:val="26"/>
          <w:lang w:val="lv-LV"/>
        </w:rPr>
        <w:t>3. Lai aktīvi piedalītos starptautiskajās diskusijās par k</w:t>
      </w:r>
      <w:r>
        <w:rPr>
          <w:sz w:val="24"/>
          <w:szCs w:val="26"/>
          <w:lang w:val="lv-LV"/>
        </w:rPr>
        <w:t>osmosa satiksmes pārvaldību un</w:t>
      </w:r>
      <w:r w:rsidRPr="009C6BDE">
        <w:rPr>
          <w:sz w:val="24"/>
          <w:szCs w:val="26"/>
          <w:lang w:val="lv-LV"/>
        </w:rPr>
        <w:t xml:space="preserve"> nodrošinātu ilgtermiņa drošības un ilgtspējas saglabāšanu</w:t>
      </w:r>
      <w:r>
        <w:rPr>
          <w:sz w:val="24"/>
          <w:szCs w:val="26"/>
          <w:lang w:val="lv-LV"/>
        </w:rPr>
        <w:t xml:space="preserve"> kosmosā</w:t>
      </w:r>
      <w:r w:rsidRPr="009C6BDE">
        <w:rPr>
          <w:sz w:val="24"/>
          <w:szCs w:val="26"/>
          <w:lang w:val="lv-LV"/>
        </w:rPr>
        <w:t xml:space="preserve">, ES ir stratēģiski ieinteresēta vispirms </w:t>
      </w:r>
      <w:r>
        <w:rPr>
          <w:sz w:val="24"/>
          <w:szCs w:val="26"/>
          <w:lang w:val="lv-LV"/>
        </w:rPr>
        <w:t>saskaņot</w:t>
      </w:r>
      <w:r w:rsidRPr="009C6BDE">
        <w:rPr>
          <w:sz w:val="24"/>
          <w:szCs w:val="26"/>
          <w:lang w:val="lv-LV"/>
        </w:rPr>
        <w:t xml:space="preserve"> pieeju starp tās dalībvalstīm. Šāda pieeja ir priekšnoteikums, lai saglabātu </w:t>
      </w:r>
      <w:r w:rsidRPr="009050B6" w:rsidR="009050B6">
        <w:rPr>
          <w:sz w:val="24"/>
          <w:szCs w:val="26"/>
          <w:lang w:val="lv-LV"/>
        </w:rPr>
        <w:t>ES un tās dalībvalstu</w:t>
      </w:r>
      <w:r w:rsidR="009050B6">
        <w:rPr>
          <w:sz w:val="24"/>
          <w:szCs w:val="26"/>
          <w:lang w:val="lv-LV"/>
        </w:rPr>
        <w:t xml:space="preserve"> </w:t>
      </w:r>
      <w:r w:rsidRPr="009C6BDE">
        <w:rPr>
          <w:sz w:val="24"/>
          <w:szCs w:val="26"/>
          <w:lang w:val="lv-LV"/>
        </w:rPr>
        <w:t>civilās un aizsardzības intereses, kā arī tās komerciālo un aizsardzības interešu ve</w:t>
      </w:r>
      <w:r w:rsidR="009050B6">
        <w:rPr>
          <w:sz w:val="24"/>
          <w:szCs w:val="26"/>
          <w:lang w:val="lv-LV"/>
        </w:rPr>
        <w:t>icināšana.</w:t>
      </w:r>
    </w:p>
    <w:p w:rsidRPr="009C6BDE" w:rsidR="009C6BDE" w:rsidP="00042066" w:rsidRDefault="009C6BDE" w14:paraId="324B6E33" w14:textId="77777777">
      <w:pPr>
        <w:pStyle w:val="Body"/>
        <w:ind w:firstLine="720"/>
        <w:jc w:val="both"/>
        <w:rPr>
          <w:sz w:val="24"/>
          <w:szCs w:val="26"/>
          <w:lang w:val="lv-LV"/>
        </w:rPr>
      </w:pPr>
      <w:r w:rsidRPr="009C6BDE">
        <w:rPr>
          <w:sz w:val="24"/>
          <w:szCs w:val="26"/>
          <w:lang w:val="lv-LV"/>
        </w:rPr>
        <w:t xml:space="preserve">4. </w:t>
      </w:r>
      <w:r w:rsidR="00042066">
        <w:rPr>
          <w:sz w:val="24"/>
          <w:szCs w:val="26"/>
          <w:lang w:val="lv-LV"/>
        </w:rPr>
        <w:t xml:space="preserve">Eiropas </w:t>
      </w:r>
      <w:r w:rsidRPr="009C6BDE">
        <w:rPr>
          <w:sz w:val="24"/>
          <w:szCs w:val="26"/>
          <w:lang w:val="lv-LV"/>
        </w:rPr>
        <w:t>Komisija ir pievērsusies jautājumam par kosmosa satiksmes pārvaldību, publicējot "Rīcības plānu par sinerģijām starp civilo, aizsardzības un kosmosa nozarēm", kurā aicināts nākotnē izstrādāt ES stratēģiju pa</w:t>
      </w:r>
      <w:r w:rsidR="00042066">
        <w:rPr>
          <w:sz w:val="24"/>
          <w:szCs w:val="26"/>
          <w:lang w:val="lv-LV"/>
        </w:rPr>
        <w:t xml:space="preserve">r kosmosa satiksmes pārvaldību. Tajā tika </w:t>
      </w:r>
      <w:r w:rsidRPr="009C6BDE">
        <w:rPr>
          <w:sz w:val="24"/>
          <w:szCs w:val="26"/>
          <w:lang w:val="lv-LV"/>
        </w:rPr>
        <w:t xml:space="preserve">uzsvērtas trīs </w:t>
      </w:r>
      <w:r w:rsidR="00042066">
        <w:rPr>
          <w:sz w:val="24"/>
          <w:szCs w:val="26"/>
          <w:lang w:val="lv-LV"/>
        </w:rPr>
        <w:t xml:space="preserve">izskatāmās </w:t>
      </w:r>
      <w:r w:rsidRPr="009C6BDE">
        <w:rPr>
          <w:sz w:val="24"/>
          <w:szCs w:val="26"/>
          <w:lang w:val="lv-LV"/>
        </w:rPr>
        <w:t>darbības jomas: kapacitātes aspekts un tehniskās darbības, regulatīvais aspekts un standarti, kā arī starptautiskās a</w:t>
      </w:r>
      <w:r w:rsidR="00042066">
        <w:rPr>
          <w:sz w:val="24"/>
          <w:szCs w:val="26"/>
          <w:lang w:val="lv-LV"/>
        </w:rPr>
        <w:t>ttiecības, kuru pamatā ir kopīga pieeja STM</w:t>
      </w:r>
      <w:r w:rsidRPr="009C6BDE">
        <w:rPr>
          <w:sz w:val="24"/>
          <w:szCs w:val="26"/>
          <w:lang w:val="lv-LV"/>
        </w:rPr>
        <w:t xml:space="preserve"> ES.</w:t>
      </w:r>
    </w:p>
    <w:p w:rsidRPr="009C6BDE" w:rsidR="009C6BDE" w:rsidP="009C6BDE" w:rsidRDefault="009C6BDE" w14:paraId="12CF76EB" w14:textId="77777777">
      <w:pPr>
        <w:pStyle w:val="Body"/>
        <w:ind w:firstLine="720"/>
        <w:jc w:val="both"/>
        <w:rPr>
          <w:sz w:val="24"/>
          <w:szCs w:val="26"/>
          <w:lang w:val="lv-LV"/>
        </w:rPr>
      </w:pPr>
      <w:r w:rsidRPr="009C6BDE">
        <w:rPr>
          <w:sz w:val="24"/>
          <w:szCs w:val="26"/>
          <w:lang w:val="lv-LV"/>
        </w:rPr>
        <w:t xml:space="preserve">5. </w:t>
      </w:r>
      <w:r w:rsidR="00042066">
        <w:rPr>
          <w:sz w:val="24"/>
          <w:szCs w:val="26"/>
          <w:lang w:val="lv-LV"/>
        </w:rPr>
        <w:t xml:space="preserve">Prezidentūras trio </w:t>
      </w:r>
      <w:r w:rsidRPr="009C6BDE">
        <w:rPr>
          <w:sz w:val="24"/>
          <w:szCs w:val="26"/>
          <w:lang w:val="lv-LV"/>
        </w:rPr>
        <w:t xml:space="preserve">Vācija-Portugāle-Slovēnija </w:t>
      </w:r>
      <w:r w:rsidR="002611C0">
        <w:rPr>
          <w:sz w:val="24"/>
          <w:szCs w:val="26"/>
          <w:lang w:val="lv-LV"/>
        </w:rPr>
        <w:t xml:space="preserve">un </w:t>
      </w:r>
      <w:r w:rsidRPr="009C6BDE">
        <w:rPr>
          <w:sz w:val="24"/>
          <w:szCs w:val="26"/>
          <w:lang w:val="lv-LV"/>
        </w:rPr>
        <w:t xml:space="preserve">Francija, </w:t>
      </w:r>
      <w:r w:rsidR="002611C0">
        <w:rPr>
          <w:sz w:val="24"/>
          <w:szCs w:val="26"/>
          <w:lang w:val="lv-LV"/>
        </w:rPr>
        <w:t>kā arī</w:t>
      </w:r>
      <w:r w:rsidR="008D3607">
        <w:rPr>
          <w:sz w:val="24"/>
          <w:szCs w:val="26"/>
          <w:lang w:val="lv-LV"/>
        </w:rPr>
        <w:t xml:space="preserve"> </w:t>
      </w:r>
      <w:r w:rsidR="00042066">
        <w:rPr>
          <w:sz w:val="24"/>
          <w:szCs w:val="26"/>
          <w:lang w:val="lv-LV"/>
        </w:rPr>
        <w:t xml:space="preserve">Eiropas </w:t>
      </w:r>
      <w:r w:rsidRPr="009C6BDE">
        <w:rPr>
          <w:sz w:val="24"/>
          <w:szCs w:val="26"/>
          <w:lang w:val="lv-LV"/>
        </w:rPr>
        <w:t>Komisija ir strādājušas, lai izveidotu kopīgu ceļvedi, kurā ir strukturētas līdzšinējās ES darbības kosmosa satiksmes pārvaldības jomā. Konkurētspējas padomes sanāksmē 2021. gada maijā dalībvalstis atkārtoti uzsvēra, ka ir steidzami jārīkojas, lai izstrādātu tādu ES pieeju kosmosa satiksmes pārvaldībai, kas nodrošina tās interešu aizsardzību un dod tai līdzekļus un leģitimitāti, lai pēc tam vadītu diskusijas starptautiskā līmenī. Saskaņā ar šo kopīgo ceļvedi Francija</w:t>
      </w:r>
      <w:r w:rsidR="00042066">
        <w:rPr>
          <w:sz w:val="24"/>
          <w:szCs w:val="26"/>
          <w:lang w:val="lv-LV"/>
        </w:rPr>
        <w:t>s prezidentūra</w:t>
      </w:r>
      <w:r w:rsidRPr="009C6BDE">
        <w:rPr>
          <w:sz w:val="24"/>
          <w:szCs w:val="26"/>
          <w:lang w:val="lv-LV"/>
        </w:rPr>
        <w:t xml:space="preserve"> ir apņēmusies turpināt darbu. </w:t>
      </w:r>
    </w:p>
    <w:p w:rsidRPr="009C6BDE" w:rsidR="009C6BDE" w:rsidP="009C6BDE" w:rsidRDefault="00042066" w14:paraId="3C11C76C" w14:textId="77777777">
      <w:pPr>
        <w:pStyle w:val="Body"/>
        <w:ind w:firstLine="720"/>
        <w:jc w:val="both"/>
        <w:rPr>
          <w:sz w:val="24"/>
          <w:szCs w:val="26"/>
          <w:lang w:val="lv-LV"/>
        </w:rPr>
      </w:pPr>
      <w:r>
        <w:rPr>
          <w:sz w:val="24"/>
          <w:szCs w:val="26"/>
          <w:lang w:val="lv-LV"/>
        </w:rPr>
        <w:t xml:space="preserve">6. </w:t>
      </w:r>
      <w:r w:rsidR="0016143D">
        <w:rPr>
          <w:sz w:val="24"/>
          <w:szCs w:val="26"/>
          <w:lang w:val="lv-LV"/>
        </w:rPr>
        <w:t>H</w:t>
      </w:r>
      <w:r w:rsidRPr="0016143D" w:rsidR="0016143D">
        <w:rPr>
          <w:sz w:val="24"/>
          <w:szCs w:val="26"/>
          <w:lang w:val="lv-LV"/>
        </w:rPr>
        <w:t xml:space="preserve">ibrīdo un </w:t>
      </w:r>
      <w:proofErr w:type="spellStart"/>
      <w:r w:rsidRPr="0016143D" w:rsidR="0016143D">
        <w:rPr>
          <w:sz w:val="24"/>
          <w:szCs w:val="26"/>
          <w:lang w:val="lv-LV"/>
        </w:rPr>
        <w:t>kiberdraudu</w:t>
      </w:r>
      <w:proofErr w:type="spellEnd"/>
      <w:r w:rsidRPr="0016143D" w:rsidR="0016143D">
        <w:rPr>
          <w:sz w:val="24"/>
          <w:szCs w:val="26"/>
          <w:lang w:val="lv-LV"/>
        </w:rPr>
        <w:t xml:space="preserve"> pieaugums, kā arī krīžu un dabas katastrofu </w:t>
      </w:r>
      <w:r w:rsidR="00CD5F7D">
        <w:rPr>
          <w:sz w:val="24"/>
          <w:szCs w:val="26"/>
          <w:lang w:val="lv-LV"/>
        </w:rPr>
        <w:t xml:space="preserve">risku apdraudējums </w:t>
      </w:r>
      <w:r w:rsidRPr="0016143D" w:rsidR="0016143D">
        <w:rPr>
          <w:sz w:val="24"/>
          <w:szCs w:val="26"/>
          <w:lang w:val="lv-LV"/>
        </w:rPr>
        <w:t xml:space="preserve"> prasa satelīt</w:t>
      </w:r>
      <w:r w:rsidR="00CD5F7D">
        <w:rPr>
          <w:sz w:val="24"/>
          <w:szCs w:val="26"/>
          <w:lang w:val="lv-LV"/>
        </w:rPr>
        <w:t xml:space="preserve">u </w:t>
      </w:r>
      <w:r w:rsidRPr="0016143D" w:rsidR="0016143D">
        <w:rPr>
          <w:sz w:val="24"/>
          <w:szCs w:val="26"/>
          <w:lang w:val="lv-LV"/>
        </w:rPr>
        <w:t>sakaru risinājumu</w:t>
      </w:r>
      <w:r w:rsidRPr="00606DE8" w:rsidR="0016143D">
        <w:rPr>
          <w:lang w:val="lv-LV"/>
        </w:rPr>
        <w:t xml:space="preserve"> </w:t>
      </w:r>
      <w:r w:rsidRPr="0016143D" w:rsidR="0016143D">
        <w:rPr>
          <w:sz w:val="24"/>
          <w:szCs w:val="26"/>
          <w:lang w:val="lv-LV"/>
        </w:rPr>
        <w:t xml:space="preserve">lielāku drošību, uzticamību un pieejamību valdības vajadzībām. </w:t>
      </w:r>
      <w:r w:rsidRPr="009C6BDE" w:rsidR="009C6BDE">
        <w:rPr>
          <w:sz w:val="24"/>
          <w:szCs w:val="26"/>
          <w:lang w:val="lv-LV"/>
        </w:rPr>
        <w:t xml:space="preserve">Turklāt ir nepieciešams pieejams, elastīgs un drošs platjoslas savienojums </w:t>
      </w:r>
      <w:r w:rsidR="0016143D">
        <w:rPr>
          <w:sz w:val="24"/>
          <w:szCs w:val="26"/>
          <w:lang w:val="lv-LV"/>
        </w:rPr>
        <w:t>visā Eiropā, ko var</w:t>
      </w:r>
      <w:r w:rsidR="00CD5F7D">
        <w:rPr>
          <w:sz w:val="24"/>
          <w:szCs w:val="26"/>
          <w:lang w:val="lv-LV"/>
        </w:rPr>
        <w:t>ētu</w:t>
      </w:r>
      <w:r w:rsidR="0016143D">
        <w:rPr>
          <w:sz w:val="24"/>
          <w:szCs w:val="26"/>
          <w:lang w:val="lv-LV"/>
        </w:rPr>
        <w:t xml:space="preserve"> piedāvāt </w:t>
      </w:r>
      <w:r w:rsidRPr="009C6BDE" w:rsidR="009C6BDE">
        <w:rPr>
          <w:sz w:val="24"/>
          <w:szCs w:val="26"/>
          <w:lang w:val="lv-LV"/>
        </w:rPr>
        <w:t>komersanti, kas snie</w:t>
      </w:r>
      <w:r w:rsidR="00CD5F7D">
        <w:rPr>
          <w:sz w:val="24"/>
          <w:szCs w:val="26"/>
          <w:lang w:val="lv-LV"/>
        </w:rPr>
        <w:t>gtu</w:t>
      </w:r>
      <w:r w:rsidRPr="009C6BDE" w:rsidR="009C6BDE">
        <w:rPr>
          <w:sz w:val="24"/>
          <w:szCs w:val="26"/>
          <w:lang w:val="lv-LV"/>
        </w:rPr>
        <w:t xml:space="preserve"> papildu </w:t>
      </w:r>
      <w:r w:rsidR="0016143D">
        <w:rPr>
          <w:sz w:val="24"/>
          <w:szCs w:val="26"/>
          <w:lang w:val="lv-LV"/>
        </w:rPr>
        <w:t>komerciālos</w:t>
      </w:r>
      <w:r w:rsidRPr="009C6BDE" w:rsidR="009C6BDE">
        <w:rPr>
          <w:sz w:val="24"/>
          <w:szCs w:val="26"/>
          <w:lang w:val="lv-LV"/>
        </w:rPr>
        <w:t xml:space="preserve"> pakalpojumus.</w:t>
      </w:r>
    </w:p>
    <w:p w:rsidRPr="009C6BDE" w:rsidR="009C6BDE" w:rsidP="009C6BDE" w:rsidRDefault="009C6BDE" w14:paraId="111C60F7" w14:textId="77777777">
      <w:pPr>
        <w:pStyle w:val="Body"/>
        <w:ind w:firstLine="720"/>
        <w:jc w:val="both"/>
        <w:rPr>
          <w:sz w:val="24"/>
          <w:szCs w:val="26"/>
          <w:lang w:val="lv-LV"/>
        </w:rPr>
      </w:pPr>
      <w:r w:rsidRPr="009C6BDE">
        <w:rPr>
          <w:sz w:val="24"/>
          <w:szCs w:val="26"/>
          <w:lang w:val="lv-LV"/>
        </w:rPr>
        <w:t>7. Lai risinātu šīs vajadzīb</w:t>
      </w:r>
      <w:r w:rsidR="0016143D">
        <w:rPr>
          <w:sz w:val="24"/>
          <w:szCs w:val="26"/>
          <w:lang w:val="lv-LV"/>
        </w:rPr>
        <w:t xml:space="preserve">as, Eiropas Komisija 2021.gadā </w:t>
      </w:r>
      <w:r w:rsidRPr="009C6BDE">
        <w:rPr>
          <w:sz w:val="24"/>
          <w:szCs w:val="26"/>
          <w:lang w:val="lv-LV"/>
        </w:rPr>
        <w:t xml:space="preserve">paziņoja, ka ES uzsāks </w:t>
      </w:r>
      <w:r w:rsidRPr="0016143D" w:rsidR="0016143D">
        <w:rPr>
          <w:sz w:val="24"/>
          <w:szCs w:val="26"/>
          <w:lang w:val="lv-LV"/>
        </w:rPr>
        <w:t>drošas savienojamības satelītu sistēmas</w:t>
      </w:r>
      <w:r w:rsidR="0016143D">
        <w:rPr>
          <w:sz w:val="24"/>
          <w:szCs w:val="26"/>
          <w:lang w:val="lv-LV"/>
        </w:rPr>
        <w:t xml:space="preserve"> izveidi</w:t>
      </w:r>
      <w:r w:rsidRPr="009C6BDE">
        <w:rPr>
          <w:sz w:val="24"/>
          <w:szCs w:val="26"/>
          <w:lang w:val="lv-LV"/>
        </w:rPr>
        <w:t xml:space="preserve">. No vienas puses, </w:t>
      </w:r>
      <w:r w:rsidR="00CD5F7D">
        <w:rPr>
          <w:sz w:val="24"/>
          <w:szCs w:val="26"/>
          <w:lang w:val="lv-LV"/>
        </w:rPr>
        <w:t>sistēma</w:t>
      </w:r>
      <w:r w:rsidRPr="009C6BDE">
        <w:rPr>
          <w:sz w:val="24"/>
          <w:szCs w:val="26"/>
          <w:lang w:val="lv-LV"/>
        </w:rPr>
        <w:t xml:space="preserve"> ir paredzēt</w:t>
      </w:r>
      <w:r w:rsidR="00CD5F7D">
        <w:rPr>
          <w:sz w:val="24"/>
          <w:szCs w:val="26"/>
          <w:lang w:val="lv-LV"/>
        </w:rPr>
        <w:t>a</w:t>
      </w:r>
      <w:r w:rsidR="0016143D">
        <w:rPr>
          <w:sz w:val="24"/>
          <w:szCs w:val="26"/>
          <w:lang w:val="lv-LV"/>
        </w:rPr>
        <w:t>, lai nodrošinātu nepārtrauktu globālo piekļuvi</w:t>
      </w:r>
      <w:r w:rsidRPr="009C6BDE">
        <w:rPr>
          <w:sz w:val="24"/>
          <w:szCs w:val="26"/>
          <w:lang w:val="lv-LV"/>
        </w:rPr>
        <w:t xml:space="preserve"> drošiem satelīt</w:t>
      </w:r>
      <w:r w:rsidR="00CD5F7D">
        <w:rPr>
          <w:sz w:val="24"/>
          <w:szCs w:val="26"/>
          <w:lang w:val="lv-LV"/>
        </w:rPr>
        <w:t xml:space="preserve">u </w:t>
      </w:r>
      <w:r w:rsidRPr="009C6BDE">
        <w:rPr>
          <w:sz w:val="24"/>
          <w:szCs w:val="26"/>
          <w:lang w:val="lv-LV"/>
        </w:rPr>
        <w:t xml:space="preserve">sakaru pakalpojumiem valsts pārvaldes lietotājiem, kas </w:t>
      </w:r>
      <w:r w:rsidR="002D1A51">
        <w:rPr>
          <w:sz w:val="24"/>
          <w:szCs w:val="26"/>
          <w:lang w:val="lv-LV"/>
        </w:rPr>
        <w:t>nodrošina</w:t>
      </w:r>
      <w:r w:rsidRPr="009C6BDE">
        <w:rPr>
          <w:sz w:val="24"/>
          <w:szCs w:val="26"/>
          <w:lang w:val="lv-LV"/>
        </w:rPr>
        <w:t xml:space="preserve"> kritiskās infrastruktūras aizsardzību, novērošanu, ārējās darbības, krīžu pārvaldību un</w:t>
      </w:r>
      <w:r w:rsidR="002D1A51">
        <w:rPr>
          <w:sz w:val="24"/>
          <w:szCs w:val="26"/>
          <w:lang w:val="lv-LV"/>
        </w:rPr>
        <w:t xml:space="preserve"> pakalpojumus, kuri ir būtiski</w:t>
      </w:r>
      <w:r w:rsidRPr="009C6BDE">
        <w:rPr>
          <w:sz w:val="24"/>
          <w:szCs w:val="26"/>
          <w:lang w:val="lv-LV"/>
        </w:rPr>
        <w:t xml:space="preserve"> ekonomikai, drošībai un aizsardzībai. No otras puses, mērķis ir dot iespēju privātajam sektoram sniegt komerciālus pakalpojumus.</w:t>
      </w:r>
    </w:p>
    <w:p w:rsidRPr="009C6BDE" w:rsidR="009C6BDE" w:rsidP="009C6BDE" w:rsidRDefault="009C6BDE" w14:paraId="08C09855" w14:textId="77777777">
      <w:pPr>
        <w:pStyle w:val="Body"/>
        <w:ind w:firstLine="720"/>
        <w:jc w:val="both"/>
        <w:rPr>
          <w:sz w:val="24"/>
          <w:szCs w:val="26"/>
          <w:lang w:val="lv-LV"/>
        </w:rPr>
      </w:pPr>
      <w:r w:rsidRPr="009C6BDE">
        <w:rPr>
          <w:sz w:val="24"/>
          <w:szCs w:val="26"/>
          <w:lang w:val="lv-LV"/>
        </w:rPr>
        <w:t>8. Šī iniciatīva ir stratēģiski un politiski nozīmīga ES. Tai būtu jāļauj stiprināt Eiropas apņemšanos kosmosa komunikāciju jomā un pozicionēt ES</w:t>
      </w:r>
      <w:r w:rsidR="002D1A51">
        <w:rPr>
          <w:sz w:val="24"/>
          <w:szCs w:val="26"/>
          <w:lang w:val="lv-LV"/>
        </w:rPr>
        <w:t xml:space="preserve"> kā </w:t>
      </w:r>
      <w:r w:rsidRPr="009C6BDE">
        <w:rPr>
          <w:sz w:val="24"/>
          <w:szCs w:val="26"/>
          <w:lang w:val="lv-LV"/>
        </w:rPr>
        <w:t xml:space="preserve">nozīmīgu </w:t>
      </w:r>
      <w:r w:rsidR="002D1A51">
        <w:rPr>
          <w:sz w:val="24"/>
          <w:szCs w:val="26"/>
          <w:lang w:val="lv-LV"/>
        </w:rPr>
        <w:t xml:space="preserve">spēlētāju </w:t>
      </w:r>
      <w:r w:rsidRPr="009C6BDE">
        <w:rPr>
          <w:sz w:val="24"/>
          <w:szCs w:val="26"/>
          <w:lang w:val="lv-LV"/>
        </w:rPr>
        <w:t>kosmosa jomā, jo īpaši attiecībā uz stratēģiskajiem aktīviem, ko veido telekomunikāciju frekvences.</w:t>
      </w:r>
    </w:p>
    <w:p w:rsidRPr="009C6BDE" w:rsidR="009C6BDE" w:rsidP="009C6BDE" w:rsidRDefault="009C6BDE" w14:paraId="5FA0BBFC" w14:textId="77777777">
      <w:pPr>
        <w:pStyle w:val="Body"/>
        <w:ind w:firstLine="720"/>
        <w:jc w:val="both"/>
        <w:rPr>
          <w:sz w:val="24"/>
          <w:szCs w:val="26"/>
          <w:lang w:val="lv-LV"/>
        </w:rPr>
      </w:pPr>
      <w:r w:rsidRPr="009C6BDE">
        <w:rPr>
          <w:sz w:val="24"/>
          <w:szCs w:val="26"/>
          <w:lang w:val="lv-LV"/>
        </w:rPr>
        <w:t>9. Lai sasniegtu šajā priekšlikumā izvirzī</w:t>
      </w:r>
      <w:r w:rsidR="002D1A51">
        <w:rPr>
          <w:sz w:val="24"/>
          <w:szCs w:val="26"/>
          <w:lang w:val="lv-LV"/>
        </w:rPr>
        <w:t>tos mērķus, ES, tās dalībvalstīm</w:t>
      </w:r>
      <w:r w:rsidRPr="009C6BDE">
        <w:rPr>
          <w:sz w:val="24"/>
          <w:szCs w:val="26"/>
          <w:lang w:val="lv-LV"/>
        </w:rPr>
        <w:t xml:space="preserve"> un Eiropas </w:t>
      </w:r>
      <w:r w:rsidR="002D1A51">
        <w:rPr>
          <w:sz w:val="24"/>
          <w:szCs w:val="26"/>
          <w:lang w:val="lv-LV"/>
        </w:rPr>
        <w:t>industrijai</w:t>
      </w:r>
      <w:r w:rsidRPr="009C6BDE">
        <w:rPr>
          <w:sz w:val="24"/>
          <w:szCs w:val="26"/>
          <w:lang w:val="lv-LV"/>
        </w:rPr>
        <w:t xml:space="preserve"> būs cieši jāsadarb</w:t>
      </w:r>
      <w:r w:rsidR="002D1A51">
        <w:rPr>
          <w:sz w:val="24"/>
          <w:szCs w:val="26"/>
          <w:lang w:val="lv-LV"/>
        </w:rPr>
        <w:t>ojas, lai definētu un īstenotu šo sistēmu</w:t>
      </w:r>
      <w:r w:rsidRPr="009C6BDE">
        <w:rPr>
          <w:sz w:val="24"/>
          <w:szCs w:val="26"/>
          <w:lang w:val="lv-LV"/>
        </w:rPr>
        <w:t>,</w:t>
      </w:r>
      <w:r w:rsidR="002D1A51">
        <w:rPr>
          <w:sz w:val="24"/>
          <w:szCs w:val="26"/>
          <w:lang w:val="lv-LV"/>
        </w:rPr>
        <w:t xml:space="preserve"> kas paredzēta</w:t>
      </w:r>
      <w:r w:rsidR="00CD5F7D">
        <w:rPr>
          <w:sz w:val="24"/>
          <w:szCs w:val="26"/>
          <w:lang w:val="lv-LV"/>
        </w:rPr>
        <w:t>,</w:t>
      </w:r>
      <w:r w:rsidRPr="009C6BDE">
        <w:rPr>
          <w:sz w:val="24"/>
          <w:szCs w:val="26"/>
          <w:lang w:val="lv-LV"/>
        </w:rPr>
        <w:t xml:space="preserve"> lai kopīgiem </w:t>
      </w:r>
      <w:r w:rsidR="002D1A51">
        <w:rPr>
          <w:sz w:val="24"/>
          <w:szCs w:val="26"/>
          <w:lang w:val="lv-LV"/>
        </w:rPr>
        <w:lastRenderedPageBreak/>
        <w:t xml:space="preserve">spēkiem saglabātu Eiropas noturību, drošību, tehnoloģisko neatkarību un konkurētspēju. </w:t>
      </w:r>
      <w:r w:rsidRPr="009C6BDE">
        <w:rPr>
          <w:sz w:val="24"/>
          <w:szCs w:val="26"/>
          <w:lang w:val="lv-LV"/>
        </w:rPr>
        <w:t xml:space="preserve">Šajā sakarā tiek apsvērta publiskā un privātā sektora partnerība, lai finansētu </w:t>
      </w:r>
      <w:r w:rsidR="002D1A51">
        <w:rPr>
          <w:sz w:val="24"/>
          <w:szCs w:val="26"/>
          <w:lang w:val="lv-LV"/>
        </w:rPr>
        <w:t xml:space="preserve">sistēmas </w:t>
      </w:r>
      <w:r w:rsidRPr="009C6BDE">
        <w:rPr>
          <w:sz w:val="24"/>
          <w:szCs w:val="26"/>
          <w:lang w:val="lv-LV"/>
        </w:rPr>
        <w:t>izveidi.</w:t>
      </w:r>
    </w:p>
    <w:p w:rsidRPr="001B71B1" w:rsidR="004C2945" w:rsidP="00042066" w:rsidRDefault="004C2945" w14:paraId="34589AD9" w14:textId="77777777">
      <w:pPr>
        <w:pStyle w:val="Body"/>
        <w:jc w:val="both"/>
        <w:rPr>
          <w:sz w:val="24"/>
          <w:szCs w:val="26"/>
          <w:lang w:val="lv-LV"/>
        </w:rPr>
      </w:pPr>
    </w:p>
    <w:p w:rsidR="00F2782B" w:rsidP="001536C6" w:rsidRDefault="00BF3036" w14:paraId="46394AAD" w14:textId="77777777">
      <w:pPr>
        <w:pStyle w:val="Body"/>
        <w:ind w:firstLine="720"/>
        <w:jc w:val="both"/>
        <w:rPr>
          <w:b/>
          <w:bCs/>
          <w:sz w:val="24"/>
          <w:szCs w:val="26"/>
          <w:u w:val="single"/>
          <w:lang w:val="lv-LV"/>
        </w:rPr>
      </w:pPr>
      <w:r w:rsidRPr="001B71B1">
        <w:rPr>
          <w:b/>
          <w:bCs/>
          <w:sz w:val="24"/>
          <w:szCs w:val="26"/>
          <w:u w:val="single"/>
          <w:lang w:val="lv-LV"/>
        </w:rPr>
        <w:t>Diskusijas jautājumi:</w:t>
      </w:r>
    </w:p>
    <w:p w:rsidRPr="001B71B1" w:rsidR="002D1A51" w:rsidP="001536C6" w:rsidRDefault="002D1A51" w14:paraId="1EF2B281" w14:textId="77777777">
      <w:pPr>
        <w:pStyle w:val="Body"/>
        <w:ind w:firstLine="720"/>
        <w:jc w:val="both"/>
        <w:rPr>
          <w:b/>
          <w:bCs/>
          <w:sz w:val="24"/>
          <w:szCs w:val="26"/>
          <w:u w:val="single"/>
          <w:lang w:val="lv-LV"/>
        </w:rPr>
      </w:pPr>
    </w:p>
    <w:p w:rsidRPr="001B71B1" w:rsidR="00F2782B" w:rsidP="001536C6" w:rsidRDefault="002B0808" w14:paraId="5FB6C8AB" w14:textId="77777777">
      <w:pPr>
        <w:pStyle w:val="Body"/>
        <w:ind w:firstLine="720"/>
        <w:jc w:val="both"/>
        <w:rPr>
          <w:sz w:val="24"/>
          <w:szCs w:val="26"/>
          <w:lang w:val="lv-LV"/>
        </w:rPr>
      </w:pPr>
      <w:r>
        <w:rPr>
          <w:sz w:val="24"/>
          <w:szCs w:val="26"/>
          <w:lang w:val="lv-LV"/>
        </w:rPr>
        <w:t>Francijas</w:t>
      </w:r>
      <w:r w:rsidRPr="001B71B1" w:rsidR="00BF3036">
        <w:rPr>
          <w:sz w:val="24"/>
          <w:szCs w:val="26"/>
          <w:lang w:val="lv-LV"/>
        </w:rPr>
        <w:t xml:space="preserve"> prezidentūra neformālajā </w:t>
      </w:r>
      <w:r w:rsidRPr="002B0808">
        <w:rPr>
          <w:sz w:val="24"/>
          <w:szCs w:val="26"/>
          <w:lang w:val="lv-LV"/>
        </w:rPr>
        <w:t>Konkurētspējas ministru padomes sanāksmē</w:t>
      </w:r>
      <w:r w:rsidRPr="001B71B1" w:rsidR="00BF3036">
        <w:rPr>
          <w:sz w:val="24"/>
          <w:szCs w:val="26"/>
          <w:lang w:val="lv-LV"/>
        </w:rPr>
        <w:t xml:space="preserve"> aicina ministrus izteikties par šādiem jautājumiem: </w:t>
      </w:r>
    </w:p>
    <w:p w:rsidR="00550A39" w:rsidP="00550A39" w:rsidRDefault="00550A39" w14:paraId="023D1EBE" w14:textId="77777777">
      <w:pPr>
        <w:pStyle w:val="ListParagraph"/>
        <w:numPr>
          <w:ilvl w:val="0"/>
          <w:numId w:val="2"/>
        </w:numPr>
        <w:spacing w:after="0" w:line="240" w:lineRule="auto"/>
        <w:jc w:val="both"/>
        <w:rPr>
          <w:i/>
          <w:iCs/>
          <w:szCs w:val="26"/>
          <w:lang w:val="lv-LV"/>
        </w:rPr>
      </w:pPr>
      <w:r w:rsidRPr="00550A39">
        <w:rPr>
          <w:i/>
          <w:iCs/>
          <w:szCs w:val="26"/>
          <w:lang w:val="lv-LV"/>
        </w:rPr>
        <w:t>Attiecībā uz kosmosa satiksmes pārvaldību, kādus konkrētus pasākumus trijās jomās - kapacitātes, regulējuma un starptautiskās sadarbības</w:t>
      </w:r>
      <w:r>
        <w:rPr>
          <w:i/>
          <w:iCs/>
          <w:szCs w:val="26"/>
          <w:lang w:val="lv-LV"/>
        </w:rPr>
        <w:t xml:space="preserve"> jomā</w:t>
      </w:r>
      <w:r w:rsidRPr="00550A39">
        <w:rPr>
          <w:i/>
          <w:iCs/>
          <w:szCs w:val="26"/>
          <w:lang w:val="lv-LV"/>
        </w:rPr>
        <w:t xml:space="preserve"> ministri iesaka prioritār</w:t>
      </w:r>
      <w:r>
        <w:rPr>
          <w:i/>
          <w:iCs/>
          <w:szCs w:val="26"/>
          <w:lang w:val="lv-LV"/>
        </w:rPr>
        <w:t>i</w:t>
      </w:r>
      <w:r w:rsidRPr="00550A39">
        <w:rPr>
          <w:i/>
          <w:iCs/>
          <w:szCs w:val="26"/>
          <w:lang w:val="lv-LV"/>
        </w:rPr>
        <w:t xml:space="preserve"> veikt, lai izveidotu kopēju pieeju, kas atbilst iepriekš minētajiem mērķiem? </w:t>
      </w:r>
    </w:p>
    <w:p w:rsidR="00F2782B" w:rsidP="00550A39" w:rsidRDefault="00550A39" w14:paraId="7DD11199" w14:textId="77777777">
      <w:pPr>
        <w:pStyle w:val="ListParagraph"/>
        <w:numPr>
          <w:ilvl w:val="0"/>
          <w:numId w:val="2"/>
        </w:numPr>
        <w:spacing w:after="0" w:line="240" w:lineRule="auto"/>
        <w:jc w:val="both"/>
        <w:rPr>
          <w:i/>
          <w:iCs/>
          <w:szCs w:val="26"/>
          <w:lang w:val="lv-LV"/>
        </w:rPr>
      </w:pPr>
      <w:r w:rsidRPr="00550A39">
        <w:rPr>
          <w:i/>
          <w:iCs/>
          <w:szCs w:val="26"/>
          <w:lang w:val="lv-LV"/>
        </w:rPr>
        <w:t>Kāds ir ministru redzējums par drošas savienojamī</w:t>
      </w:r>
      <w:r>
        <w:rPr>
          <w:i/>
          <w:iCs/>
          <w:szCs w:val="26"/>
          <w:lang w:val="lv-LV"/>
        </w:rPr>
        <w:t>bas satelītu sistēmas iniciatīvas</w:t>
      </w:r>
      <w:r w:rsidRPr="00550A39">
        <w:rPr>
          <w:i/>
          <w:iCs/>
          <w:szCs w:val="26"/>
          <w:lang w:val="lv-LV"/>
        </w:rPr>
        <w:t xml:space="preserve"> mērķiem, rīcības steidzamību</w:t>
      </w:r>
      <w:r w:rsidR="004A0F21">
        <w:rPr>
          <w:i/>
          <w:iCs/>
          <w:szCs w:val="26"/>
          <w:lang w:val="lv-LV"/>
        </w:rPr>
        <w:t xml:space="preserve"> un ierosināto partnerību (ES, d</w:t>
      </w:r>
      <w:r w:rsidRPr="00550A39">
        <w:rPr>
          <w:i/>
          <w:iCs/>
          <w:szCs w:val="26"/>
          <w:lang w:val="lv-LV"/>
        </w:rPr>
        <w:t>alībvalstis, nozare)?</w:t>
      </w:r>
    </w:p>
    <w:p w:rsidRPr="001B71B1" w:rsidR="00550A39" w:rsidP="00550A39" w:rsidRDefault="00550A39" w14:paraId="589D0BBA" w14:textId="77777777">
      <w:pPr>
        <w:pStyle w:val="ListParagraph"/>
        <w:spacing w:after="0" w:line="240" w:lineRule="auto"/>
        <w:ind w:left="1080"/>
        <w:jc w:val="both"/>
        <w:rPr>
          <w:i/>
          <w:iCs/>
          <w:szCs w:val="26"/>
          <w:lang w:val="lv-LV"/>
        </w:rPr>
      </w:pPr>
    </w:p>
    <w:p w:rsidRPr="001B71B1" w:rsidR="00F2782B" w:rsidP="001536C6" w:rsidRDefault="00BF3036" w14:paraId="1BD7B3C4" w14:textId="77777777">
      <w:pPr>
        <w:pStyle w:val="Body"/>
        <w:jc w:val="both"/>
        <w:rPr>
          <w:b/>
          <w:bCs/>
          <w:sz w:val="24"/>
          <w:szCs w:val="26"/>
          <w:u w:val="single"/>
          <w:lang w:val="lv-LV"/>
        </w:rPr>
      </w:pPr>
      <w:r w:rsidRPr="001B71B1">
        <w:rPr>
          <w:b/>
          <w:bCs/>
          <w:sz w:val="24"/>
          <w:szCs w:val="26"/>
          <w:u w:val="single"/>
          <w:lang w:val="lv-LV"/>
        </w:rPr>
        <w:t xml:space="preserve">Latvijas pozīcija </w:t>
      </w:r>
    </w:p>
    <w:p w:rsidR="00AA7D2A" w:rsidP="00AA7D2A" w:rsidRDefault="00AA7D2A" w14:paraId="3D182DD6" w14:textId="77777777">
      <w:pPr>
        <w:ind w:firstLine="720"/>
        <w:jc w:val="both"/>
        <w:rPr>
          <w:lang w:val="lv-LV"/>
        </w:rPr>
      </w:pPr>
    </w:p>
    <w:p w:rsidRPr="00AA7D2A" w:rsidR="00AA7D2A" w:rsidP="00AA7D2A" w:rsidRDefault="00AA7D2A" w14:paraId="63A33718" w14:textId="77777777">
      <w:pPr>
        <w:ind w:firstLine="720"/>
        <w:jc w:val="both"/>
        <w:rPr>
          <w:lang w:val="lv-LV"/>
        </w:rPr>
      </w:pPr>
      <w:r w:rsidRPr="00AA7D2A">
        <w:rPr>
          <w:lang w:val="lv-LV"/>
        </w:rPr>
        <w:t>Latvija atbalsta prezidentūras</w:t>
      </w:r>
      <w:r w:rsidR="00914AC0">
        <w:rPr>
          <w:lang w:val="lv-LV"/>
        </w:rPr>
        <w:t xml:space="preserve"> un Eiropas Komisijas</w:t>
      </w:r>
      <w:r w:rsidRPr="00AA7D2A">
        <w:rPr>
          <w:lang w:val="lv-LV"/>
        </w:rPr>
        <w:t xml:space="preserve"> centienus</w:t>
      </w:r>
      <w:r w:rsidR="00914AC0">
        <w:rPr>
          <w:lang w:val="lv-LV"/>
        </w:rPr>
        <w:t xml:space="preserve"> izstrādāt</w:t>
      </w:r>
      <w:r w:rsidRPr="00AA7D2A">
        <w:rPr>
          <w:lang w:val="lv-LV"/>
        </w:rPr>
        <w:t xml:space="preserve"> </w:t>
      </w:r>
      <w:r w:rsidRPr="00914AC0" w:rsidR="00914AC0">
        <w:rPr>
          <w:lang w:val="lv-LV"/>
        </w:rPr>
        <w:t>ES stratēģiju par kosmosa satiksmes pārvaldību</w:t>
      </w:r>
      <w:r w:rsidR="00914AC0">
        <w:rPr>
          <w:lang w:val="lv-LV"/>
        </w:rPr>
        <w:t>, kas ir īpaši būtiski</w:t>
      </w:r>
      <w:r w:rsidR="008F26EA">
        <w:rPr>
          <w:lang w:val="lv-LV"/>
        </w:rPr>
        <w:t>,</w:t>
      </w:r>
      <w:r w:rsidR="00914AC0">
        <w:rPr>
          <w:lang w:val="lv-LV"/>
        </w:rPr>
        <w:t xml:space="preserve"> </w:t>
      </w:r>
      <w:r w:rsidRPr="00AA7D2A">
        <w:rPr>
          <w:lang w:val="lv-LV"/>
        </w:rPr>
        <w:t>palielinoties darbībām kosmosā, globalizācija</w:t>
      </w:r>
      <w:r w:rsidR="0019052B">
        <w:rPr>
          <w:lang w:val="lv-LV"/>
        </w:rPr>
        <w:t>i</w:t>
      </w:r>
      <w:r w:rsidRPr="00AA7D2A">
        <w:rPr>
          <w:lang w:val="lv-LV"/>
        </w:rPr>
        <w:t xml:space="preserve"> un darbību dažādība</w:t>
      </w:r>
      <w:r w:rsidR="0019052B">
        <w:rPr>
          <w:lang w:val="lv-LV"/>
        </w:rPr>
        <w:t>i</w:t>
      </w:r>
      <w:r w:rsidRPr="00AA7D2A">
        <w:rPr>
          <w:lang w:val="lv-LV"/>
        </w:rPr>
        <w:t xml:space="preserve"> kosmosā</w:t>
      </w:r>
      <w:r w:rsidR="00914AC0">
        <w:rPr>
          <w:lang w:val="lv-LV"/>
        </w:rPr>
        <w:t xml:space="preserve">. </w:t>
      </w:r>
      <w:r w:rsidR="003A7F25">
        <w:rPr>
          <w:lang w:val="lv-LV"/>
        </w:rPr>
        <w:t>Z</w:t>
      </w:r>
      <w:r w:rsidR="00CD5F7D">
        <w:rPr>
          <w:lang w:val="lv-LV"/>
        </w:rPr>
        <w:t xml:space="preserve">emei tuvo </w:t>
      </w:r>
      <w:r w:rsidR="003A7F25">
        <w:rPr>
          <w:lang w:val="lv-LV"/>
        </w:rPr>
        <w:t xml:space="preserve">kosmosa </w:t>
      </w:r>
      <w:r w:rsidR="00CD5F7D">
        <w:rPr>
          <w:lang w:val="lv-LV"/>
        </w:rPr>
        <w:t xml:space="preserve">orbītu piepildījums ar kosmosa aparātiem un to atlūzām </w:t>
      </w:r>
      <w:r w:rsidRPr="00AA7D2A">
        <w:rPr>
          <w:lang w:val="lv-LV"/>
        </w:rPr>
        <w:t>rada jaunus izaicinājumus kosmosa operāciju drošīb</w:t>
      </w:r>
      <w:r w:rsidR="00CD5F7D">
        <w:rPr>
          <w:lang w:val="lv-LV"/>
        </w:rPr>
        <w:t>ai</w:t>
      </w:r>
      <w:r w:rsidRPr="00AA7D2A">
        <w:rPr>
          <w:lang w:val="lv-LV"/>
        </w:rPr>
        <w:t xml:space="preserve"> un ilgtspēj</w:t>
      </w:r>
      <w:r w:rsidR="00CD5F7D">
        <w:rPr>
          <w:lang w:val="lv-LV"/>
        </w:rPr>
        <w:t>ai</w:t>
      </w:r>
      <w:r w:rsidRPr="00AA7D2A">
        <w:rPr>
          <w:lang w:val="lv-LV"/>
        </w:rPr>
        <w:t>. Ņemot vērā daudzās šī</w:t>
      </w:r>
      <w:r w:rsidR="003A7F25">
        <w:rPr>
          <w:lang w:val="lv-LV"/>
        </w:rPr>
        <w:t>s</w:t>
      </w:r>
      <w:r w:rsidRPr="00AA7D2A">
        <w:rPr>
          <w:lang w:val="lv-LV"/>
        </w:rPr>
        <w:t xml:space="preserve"> </w:t>
      </w:r>
      <w:r w:rsidR="003A7F25">
        <w:rPr>
          <w:lang w:val="lv-LV"/>
        </w:rPr>
        <w:t>problēmas</w:t>
      </w:r>
      <w:r w:rsidRPr="00AA7D2A">
        <w:rPr>
          <w:lang w:val="lv-LV"/>
        </w:rPr>
        <w:t xml:space="preserve"> šķautnes, Latvijas ieskatā būtu jāsāk ar pastiprinātu un labāku koordināciju (lēmumu pieņemšanā, informācijas apmaiņā) starp dažādiem dalībniekiem (valdības, komerciāliem, starptautiskiem), kas veicinātu drošu un atbildīgu rīcību kosmosā un labāku informētību. Kosmosa satiksmes pārvaldībā būtisks ir tā duālais raksturs un sinerģija starp civilo, aizsardzības un kosmosa sektoru, kas jāņem vērā</w:t>
      </w:r>
      <w:r w:rsidR="008F26EA">
        <w:rPr>
          <w:lang w:val="lv-LV"/>
        </w:rPr>
        <w:t>,</w:t>
      </w:r>
      <w:r w:rsidRPr="00AA7D2A">
        <w:rPr>
          <w:lang w:val="lv-LV"/>
        </w:rPr>
        <w:t xml:space="preserve"> attīstot jebkuras nākotnes ieceres. </w:t>
      </w:r>
    </w:p>
    <w:p w:rsidR="00AA7D2A" w:rsidP="00AA7D2A" w:rsidRDefault="00AA7D2A" w14:paraId="07857115" w14:textId="77777777">
      <w:pPr>
        <w:jc w:val="both"/>
        <w:rPr>
          <w:lang w:val="lv-LV"/>
        </w:rPr>
      </w:pPr>
      <w:r w:rsidRPr="00AA7D2A">
        <w:rPr>
          <w:lang w:val="lv-LV"/>
        </w:rPr>
        <w:tab/>
      </w:r>
      <w:r w:rsidR="00914AC0">
        <w:rPr>
          <w:lang w:val="lv-LV"/>
        </w:rPr>
        <w:t>S</w:t>
      </w:r>
      <w:r w:rsidRPr="00AA7D2A">
        <w:rPr>
          <w:lang w:val="lv-LV"/>
        </w:rPr>
        <w:t>varīga ir atbilstoša tehnisko spēju attīstīšana un veidošana</w:t>
      </w:r>
      <w:r w:rsidR="003A7F25">
        <w:rPr>
          <w:lang w:val="lv-LV"/>
        </w:rPr>
        <w:t xml:space="preserve"> un visu dal</w:t>
      </w:r>
      <w:r w:rsidR="00B33231">
        <w:rPr>
          <w:lang w:val="lv-LV"/>
        </w:rPr>
        <w:t xml:space="preserve">ībvalstu spēju </w:t>
      </w:r>
      <w:r w:rsidR="003A7F25">
        <w:rPr>
          <w:lang w:val="lv-LV"/>
        </w:rPr>
        <w:t xml:space="preserve"> izmantošana</w:t>
      </w:r>
      <w:r w:rsidR="00CD5F7D">
        <w:rPr>
          <w:lang w:val="lv-LV"/>
        </w:rPr>
        <w:t xml:space="preserve">, </w:t>
      </w:r>
      <w:r w:rsidR="003A7F25">
        <w:rPr>
          <w:lang w:val="lv-LV"/>
        </w:rPr>
        <w:t>tādēļ</w:t>
      </w:r>
      <w:r w:rsidR="00CD5F7D">
        <w:rPr>
          <w:lang w:val="lv-LV"/>
        </w:rPr>
        <w:t xml:space="preserve"> </w:t>
      </w:r>
      <w:r w:rsidRPr="00AA7D2A">
        <w:rPr>
          <w:highlight w:val="white"/>
          <w:lang w:val="lv-LV"/>
        </w:rPr>
        <w:t xml:space="preserve">Latvijas ieskatā </w:t>
      </w:r>
      <w:r w:rsidR="003A7F25">
        <w:rPr>
          <w:lang w:val="lv-LV"/>
        </w:rPr>
        <w:t>būtu jāturpina darbs, l</w:t>
      </w:r>
      <w:r w:rsidR="00B33231">
        <w:rPr>
          <w:lang w:val="lv-LV"/>
        </w:rPr>
        <w:t xml:space="preserve">ai līdztekus </w:t>
      </w:r>
      <w:r w:rsidR="003A7F25">
        <w:rPr>
          <w:lang w:val="lv-LV"/>
        </w:rPr>
        <w:t xml:space="preserve">ES vadošo partneru </w:t>
      </w:r>
      <w:r w:rsidRPr="00AA7D2A" w:rsidR="003A7F25">
        <w:rPr>
          <w:highlight w:val="white"/>
          <w:lang w:val="lv-LV"/>
        </w:rPr>
        <w:t xml:space="preserve">Kosmisko objektu novērošanas </w:t>
      </w:r>
      <w:r w:rsidR="003A7F25">
        <w:rPr>
          <w:highlight w:val="white"/>
          <w:lang w:val="lv-LV"/>
        </w:rPr>
        <w:t>un uzraudzības</w:t>
      </w:r>
      <w:r w:rsidR="003A7F25">
        <w:rPr>
          <w:lang w:val="lv-LV"/>
        </w:rPr>
        <w:t xml:space="preserve"> (SST) </w:t>
      </w:r>
      <w:r w:rsidR="00B33231">
        <w:rPr>
          <w:lang w:val="lv-LV"/>
        </w:rPr>
        <w:t>konsorcija pamatfunkcijai (SST pakalpojums)</w:t>
      </w:r>
      <w:r w:rsidR="003A7F25">
        <w:rPr>
          <w:lang w:val="lv-LV"/>
        </w:rPr>
        <w:t xml:space="preserve"> veidotu </w:t>
      </w:r>
      <w:r w:rsidR="00B33231">
        <w:rPr>
          <w:lang w:val="lv-LV"/>
        </w:rPr>
        <w:t xml:space="preserve">arī </w:t>
      </w:r>
      <w:r w:rsidR="003A7F25">
        <w:rPr>
          <w:lang w:val="lv-LV"/>
        </w:rPr>
        <w:t xml:space="preserve">iekļaujošu </w:t>
      </w:r>
      <w:r w:rsidR="00B33231">
        <w:rPr>
          <w:lang w:val="lv-LV"/>
        </w:rPr>
        <w:t xml:space="preserve">visu </w:t>
      </w:r>
      <w:r w:rsidR="00B33231">
        <w:rPr>
          <w:highlight w:val="white"/>
          <w:lang w:val="lv-LV"/>
        </w:rPr>
        <w:t>dalībvalstu sadarbības tīklu un mehānismu</w:t>
      </w:r>
      <w:r w:rsidR="003A7F25">
        <w:rPr>
          <w:highlight w:val="white"/>
          <w:lang w:val="lv-LV"/>
        </w:rPr>
        <w:t xml:space="preserve">, kas veicinātu </w:t>
      </w:r>
      <w:r w:rsidR="00B33231">
        <w:rPr>
          <w:highlight w:val="white"/>
          <w:lang w:val="lv-LV"/>
        </w:rPr>
        <w:t xml:space="preserve">dalībvalstīs </w:t>
      </w:r>
      <w:r w:rsidR="003A7F25">
        <w:rPr>
          <w:highlight w:val="white"/>
          <w:lang w:val="lv-LV"/>
        </w:rPr>
        <w:t xml:space="preserve">pieejamās </w:t>
      </w:r>
      <w:r w:rsidR="00B33231">
        <w:rPr>
          <w:highlight w:val="white"/>
          <w:lang w:val="lv-LV"/>
        </w:rPr>
        <w:t xml:space="preserve">kosmosa novērošanas </w:t>
      </w:r>
      <w:r w:rsidR="003A7F25">
        <w:rPr>
          <w:highlight w:val="white"/>
          <w:lang w:val="lv-LV"/>
        </w:rPr>
        <w:t xml:space="preserve">infrastruktūras, zināšanu un pētniecības potenciāla izmantošanu. </w:t>
      </w:r>
      <w:r w:rsidRPr="00AA7D2A">
        <w:rPr>
          <w:lang w:val="lv-LV"/>
        </w:rPr>
        <w:t xml:space="preserve"> </w:t>
      </w:r>
    </w:p>
    <w:p w:rsidR="001458CE" w:rsidP="004174ED" w:rsidRDefault="003A7F25" w14:paraId="254FF28B" w14:textId="77777777">
      <w:pPr>
        <w:ind w:firstLine="720"/>
        <w:jc w:val="both"/>
        <w:rPr>
          <w:lang w:val="lv-LV" w:eastAsia="fr-BE"/>
        </w:rPr>
      </w:pPr>
      <w:r>
        <w:rPr>
          <w:lang w:val="lv-LV"/>
        </w:rPr>
        <w:t xml:space="preserve">Latvija piekrīt, ka </w:t>
      </w:r>
      <w:r w:rsidRPr="00B33231" w:rsidR="00B33231">
        <w:rPr>
          <w:lang w:val="lv-LV"/>
        </w:rPr>
        <w:t>drošas savienojamības satelītu sistēmas iniciatīva</w:t>
      </w:r>
      <w:r w:rsidR="00B33231">
        <w:rPr>
          <w:lang w:val="lv-LV"/>
        </w:rPr>
        <w:t xml:space="preserve"> ir nozīmīga Savienības interesēm.</w:t>
      </w:r>
      <w:r w:rsidR="00404409">
        <w:rPr>
          <w:lang w:val="lv-LV"/>
        </w:rPr>
        <w:t xml:space="preserve"> Latvija uzsver, ka šai iniciatīvai jābūt vērstai uz dalībvalstu vajadzību apmierināšanu un tās pārvaldībā ir jānodrošina dalībvalstu iesaiste. Tādēļ </w:t>
      </w:r>
      <w:r w:rsidR="00B754DB">
        <w:rPr>
          <w:lang w:val="lv-LV"/>
        </w:rPr>
        <w:t xml:space="preserve">ierosinātajai </w:t>
      </w:r>
      <w:r w:rsidR="00404409">
        <w:rPr>
          <w:lang w:val="lv-LV"/>
        </w:rPr>
        <w:t xml:space="preserve">partnerībai ir jābūt iekļaujošai gan attiecībā uz pakalpojumu pieejamību, gan dalībvalstu potenciāla izmatošanu, un tai jāveicina pētniecības sadarbības tīklu attīstība visā Savienībā. </w:t>
      </w:r>
    </w:p>
    <w:p w:rsidR="001458CE" w:rsidP="001536C6" w:rsidRDefault="001458CE" w14:paraId="07189604" w14:textId="77777777">
      <w:pPr>
        <w:ind w:firstLine="567"/>
        <w:jc w:val="both"/>
        <w:rPr>
          <w:lang w:val="lv-LV" w:eastAsia="fr-BE"/>
        </w:rPr>
      </w:pPr>
    </w:p>
    <w:p w:rsidR="002D1A51" w:rsidP="001536C6" w:rsidRDefault="002D1A51" w14:paraId="553FD0EC" w14:textId="77777777">
      <w:pPr>
        <w:ind w:firstLine="567"/>
        <w:jc w:val="both"/>
        <w:rPr>
          <w:lang w:val="lv-LV"/>
        </w:rPr>
      </w:pPr>
    </w:p>
    <w:p w:rsidR="00FC2982" w:rsidP="006C2A5C" w:rsidRDefault="00FC2982" w14:paraId="0C3ED3CA"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240"/>
        <w:jc w:val="both"/>
        <w:rPr>
          <w:rFonts w:cs="Arial Unicode MS"/>
          <w:b/>
          <w:bCs/>
          <w:color w:val="000000"/>
          <w:u w:color="000000"/>
          <w:lang w:val="lv-LV" w:eastAsia="lv-LV"/>
        </w:rPr>
      </w:pPr>
      <w:r w:rsidRPr="00661641">
        <w:rPr>
          <w:rFonts w:cs="Arial Unicode MS"/>
          <w:b/>
          <w:bCs/>
          <w:color w:val="000000"/>
          <w:u w:color="000000"/>
          <w:lang w:val="lv-LV" w:eastAsia="lv-LV"/>
        </w:rPr>
        <w:t>Latvijas delegācija:</w:t>
      </w:r>
    </w:p>
    <w:p w:rsidRPr="00661641" w:rsidR="00FC2982" w:rsidP="006C2A5C" w:rsidRDefault="00A66A96" w14:paraId="614FAEFE"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240"/>
        <w:ind w:left="2835" w:hanging="2835"/>
        <w:jc w:val="both"/>
        <w:rPr>
          <w:rFonts w:cs="Arial Unicode MS"/>
          <w:color w:val="000000"/>
          <w:u w:color="000000"/>
          <w:lang w:val="lv-LV" w:eastAsia="lv-LV"/>
        </w:rPr>
      </w:pPr>
      <w:r>
        <w:rPr>
          <w:rFonts w:cs="Arial Unicode MS"/>
          <w:color w:val="000000"/>
          <w:u w:color="000000"/>
          <w:lang w:val="lv-LV" w:eastAsia="lv-LV"/>
        </w:rPr>
        <w:t>Delegācijas vadītājs</w:t>
      </w:r>
      <w:r w:rsidRPr="00661641" w:rsidR="00FC2982">
        <w:rPr>
          <w:rFonts w:cs="Arial Unicode MS"/>
          <w:color w:val="000000"/>
          <w:u w:color="000000"/>
          <w:lang w:val="lv-LV" w:eastAsia="lv-LV"/>
        </w:rPr>
        <w:t xml:space="preserve">: </w:t>
      </w:r>
      <w:r w:rsidRPr="00661641" w:rsidR="00FC2982">
        <w:rPr>
          <w:rFonts w:cs="Arial Unicode MS"/>
          <w:color w:val="000000"/>
          <w:u w:color="000000"/>
          <w:lang w:val="lv-LV" w:eastAsia="lv-LV"/>
        </w:rPr>
        <w:tab/>
      </w:r>
      <w:r w:rsidR="006C2A5C">
        <w:rPr>
          <w:rFonts w:cs="Arial Unicode MS"/>
          <w:b/>
          <w:bCs/>
          <w:color w:val="000000"/>
          <w:u w:color="000000"/>
          <w:lang w:val="lv-LV" w:eastAsia="lv-LV"/>
        </w:rPr>
        <w:t>Līga Lejiņa</w:t>
      </w:r>
      <w:r>
        <w:rPr>
          <w:rFonts w:cs="Arial Unicode MS"/>
          <w:bCs/>
          <w:color w:val="000000"/>
          <w:u w:color="000000"/>
          <w:lang w:val="lv-LV" w:eastAsia="lv-LV"/>
        </w:rPr>
        <w:t xml:space="preserve">, </w:t>
      </w:r>
      <w:r w:rsidRPr="00A66A96">
        <w:rPr>
          <w:rFonts w:cs="Arial Unicode MS"/>
          <w:bCs/>
          <w:color w:val="000000"/>
          <w:u w:color="000000"/>
          <w:lang w:val="lv-LV" w:eastAsia="lv-LV"/>
        </w:rPr>
        <w:t>Izglītības un zinātn</w:t>
      </w:r>
      <w:r w:rsidR="006C2A5C">
        <w:rPr>
          <w:rFonts w:cs="Arial Unicode MS"/>
          <w:bCs/>
          <w:color w:val="000000"/>
          <w:u w:color="000000"/>
          <w:lang w:val="lv-LV" w:eastAsia="lv-LV"/>
        </w:rPr>
        <w:t>es ministrijas valsts sekretāre</w:t>
      </w:r>
    </w:p>
    <w:p w:rsidR="00FC2982" w:rsidP="006C2A5C" w:rsidRDefault="00FC2982" w14:paraId="48F93278" w14:textId="77777777">
      <w:pPr>
        <w:pBdr>
          <w:top w:val="none" w:color="auto" w:sz="0" w:space="0"/>
          <w:left w:val="none" w:color="auto" w:sz="0" w:space="0"/>
          <w:bottom w:val="none" w:color="auto" w:sz="0" w:space="0"/>
          <w:right w:val="none" w:color="auto" w:sz="0" w:space="0"/>
          <w:between w:val="none" w:color="auto" w:sz="0" w:space="0"/>
          <w:bar w:val="none" w:color="auto" w:sz="0"/>
        </w:pBdr>
        <w:ind w:left="2835" w:hanging="2835"/>
        <w:jc w:val="both"/>
        <w:rPr>
          <w:rFonts w:cs="Arial Unicode MS"/>
          <w:color w:val="000000"/>
          <w:u w:color="000000"/>
          <w:lang w:val="lv-LV" w:eastAsia="lv-LV"/>
        </w:rPr>
      </w:pPr>
      <w:r w:rsidRPr="00661641">
        <w:rPr>
          <w:rFonts w:cs="Arial Unicode MS"/>
          <w:color w:val="000000"/>
          <w:u w:color="000000"/>
          <w:lang w:val="lv-LV" w:eastAsia="lv-LV"/>
        </w:rPr>
        <w:t xml:space="preserve">Delegācijas dalībnieki: </w:t>
      </w:r>
      <w:r w:rsidRPr="00661641">
        <w:rPr>
          <w:rFonts w:cs="Arial Unicode MS"/>
          <w:color w:val="000000"/>
          <w:u w:color="000000"/>
          <w:lang w:val="lv-LV" w:eastAsia="lv-LV"/>
        </w:rPr>
        <w:tab/>
      </w:r>
      <w:r w:rsidR="006C2A5C">
        <w:rPr>
          <w:rFonts w:cs="Arial Unicode MS"/>
          <w:b/>
          <w:bCs/>
          <w:color w:val="000000"/>
          <w:u w:color="000000"/>
          <w:lang w:val="lv-LV" w:eastAsia="lv-LV"/>
        </w:rPr>
        <w:t>Aleksandrs Blūms</w:t>
      </w:r>
      <w:r w:rsidRPr="00661641">
        <w:rPr>
          <w:rFonts w:cs="Arial Unicode MS"/>
          <w:color w:val="000000"/>
          <w:u w:color="000000"/>
          <w:lang w:val="lv-LV" w:eastAsia="lv-LV"/>
        </w:rPr>
        <w:t>, Izglītības un zinātnes ministrijas nozares</w:t>
      </w:r>
      <w:r w:rsidR="007D53D3">
        <w:rPr>
          <w:rFonts w:cs="Arial Unicode MS"/>
          <w:color w:val="000000"/>
          <w:u w:color="000000"/>
          <w:lang w:val="lv-LV" w:eastAsia="lv-LV"/>
        </w:rPr>
        <w:t xml:space="preserve"> </w:t>
      </w:r>
      <w:r w:rsidR="006C2A5C">
        <w:rPr>
          <w:rFonts w:cs="Arial Unicode MS"/>
          <w:color w:val="000000"/>
          <w:u w:color="000000"/>
          <w:lang w:val="lv-LV" w:eastAsia="lv-LV"/>
        </w:rPr>
        <w:t>padomnieks</w:t>
      </w:r>
      <w:r w:rsidRPr="00661641">
        <w:rPr>
          <w:rFonts w:cs="Arial Unicode MS"/>
          <w:color w:val="000000"/>
          <w:u w:color="000000"/>
          <w:lang w:val="lv-LV" w:eastAsia="lv-LV"/>
        </w:rPr>
        <w:t xml:space="preserve"> (zinātnes un kosmosa jautājumi)</w:t>
      </w:r>
    </w:p>
    <w:p w:rsidR="006C2A5C" w:rsidP="006C2A5C" w:rsidRDefault="006C2A5C" w14:paraId="1B120A86" w14:textId="77777777">
      <w:pPr>
        <w:pBdr>
          <w:top w:val="none" w:color="auto" w:sz="0" w:space="0"/>
          <w:left w:val="none" w:color="auto" w:sz="0" w:space="0"/>
          <w:bottom w:val="none" w:color="auto" w:sz="0" w:space="0"/>
          <w:right w:val="none" w:color="auto" w:sz="0" w:space="0"/>
          <w:between w:val="none" w:color="auto" w:sz="0" w:space="0"/>
          <w:bar w:val="none" w:color="auto" w:sz="0"/>
        </w:pBdr>
        <w:ind w:left="2835" w:hanging="2835"/>
        <w:jc w:val="both"/>
        <w:rPr>
          <w:rFonts w:cs="Arial Unicode MS"/>
          <w:color w:val="000000"/>
          <w:u w:color="000000"/>
          <w:lang w:val="lv-LV" w:eastAsia="lv-LV"/>
        </w:rPr>
      </w:pPr>
      <w:r>
        <w:rPr>
          <w:rFonts w:cs="Arial Unicode MS"/>
          <w:color w:val="000000"/>
          <w:u w:color="000000"/>
          <w:lang w:val="lv-LV" w:eastAsia="lv-LV"/>
        </w:rPr>
        <w:tab/>
      </w:r>
      <w:r w:rsidRPr="006C2A5C">
        <w:rPr>
          <w:rFonts w:cs="Arial Unicode MS"/>
          <w:b/>
          <w:color w:val="000000"/>
          <w:u w:color="000000"/>
          <w:lang w:val="lv-LV" w:eastAsia="lv-LV"/>
        </w:rPr>
        <w:t>Lauma Sīka</w:t>
      </w:r>
      <w:r>
        <w:rPr>
          <w:rFonts w:cs="Arial Unicode MS"/>
          <w:color w:val="000000"/>
          <w:u w:color="000000"/>
          <w:lang w:val="lv-LV" w:eastAsia="lv-LV"/>
        </w:rPr>
        <w:t xml:space="preserve">, </w:t>
      </w:r>
      <w:r w:rsidRPr="006C2A5C">
        <w:rPr>
          <w:rFonts w:cs="Arial Unicode MS"/>
          <w:color w:val="000000"/>
          <w:u w:color="000000"/>
          <w:lang w:val="lv-LV" w:eastAsia="lv-LV"/>
        </w:rPr>
        <w:t>Izglītības un zināt</w:t>
      </w:r>
      <w:r>
        <w:rPr>
          <w:rFonts w:cs="Arial Unicode MS"/>
          <w:color w:val="000000"/>
          <w:u w:color="000000"/>
          <w:lang w:val="lv-LV" w:eastAsia="lv-LV"/>
        </w:rPr>
        <w:t xml:space="preserve">nes ministrijas valsts sekretāra  vietniece </w:t>
      </w:r>
    </w:p>
    <w:p w:rsidRPr="000F0AF7" w:rsidR="006C2A5C" w:rsidP="006C2A5C" w:rsidRDefault="006C2A5C" w14:paraId="1E2A83DC" w14:textId="77777777">
      <w:pPr>
        <w:pBdr>
          <w:top w:val="none" w:color="auto" w:sz="0" w:space="0"/>
          <w:left w:val="none" w:color="auto" w:sz="0" w:space="0"/>
          <w:bottom w:val="none" w:color="auto" w:sz="0" w:space="0"/>
          <w:right w:val="none" w:color="auto" w:sz="0" w:space="0"/>
          <w:between w:val="none" w:color="auto" w:sz="0" w:space="0"/>
          <w:bar w:val="none" w:color="auto" w:sz="0"/>
        </w:pBdr>
        <w:spacing w:after="960"/>
        <w:ind w:left="2835" w:hanging="2835"/>
        <w:jc w:val="both"/>
        <w:rPr>
          <w:rFonts w:cs="Arial Unicode MS"/>
          <w:color w:val="000000"/>
          <w:u w:color="000000"/>
          <w:lang w:val="lv-LV" w:eastAsia="lv-LV"/>
        </w:rPr>
      </w:pPr>
      <w:r>
        <w:rPr>
          <w:rFonts w:cs="Arial Unicode MS"/>
          <w:color w:val="000000"/>
          <w:u w:color="000000"/>
          <w:lang w:val="lv-LV" w:eastAsia="lv-LV"/>
        </w:rPr>
        <w:tab/>
      </w:r>
      <w:r w:rsidRPr="006C2A5C">
        <w:rPr>
          <w:rFonts w:cs="Arial Unicode MS"/>
          <w:b/>
          <w:color w:val="000000"/>
          <w:u w:color="000000"/>
          <w:lang w:val="lv-LV" w:eastAsia="lv-LV"/>
        </w:rPr>
        <w:t xml:space="preserve">Kaspars </w:t>
      </w:r>
      <w:proofErr w:type="spellStart"/>
      <w:r w:rsidRPr="006C2A5C">
        <w:rPr>
          <w:rFonts w:cs="Arial Unicode MS"/>
          <w:b/>
          <w:color w:val="000000"/>
          <w:u w:color="000000"/>
          <w:lang w:val="lv-LV" w:eastAsia="lv-LV"/>
        </w:rPr>
        <w:t>Karolis</w:t>
      </w:r>
      <w:proofErr w:type="spellEnd"/>
      <w:r>
        <w:rPr>
          <w:rFonts w:cs="Arial Unicode MS"/>
          <w:color w:val="000000"/>
          <w:u w:color="000000"/>
          <w:lang w:val="lv-LV" w:eastAsia="lv-LV"/>
        </w:rPr>
        <w:t xml:space="preserve">, </w:t>
      </w:r>
      <w:r w:rsidRPr="006C2A5C">
        <w:rPr>
          <w:rFonts w:cs="Arial Unicode MS"/>
          <w:color w:val="000000"/>
          <w:u w:color="000000"/>
          <w:lang w:val="lv-LV" w:eastAsia="lv-LV"/>
        </w:rPr>
        <w:t>Izglītības un zinātnes ministr</w:t>
      </w:r>
      <w:r>
        <w:rPr>
          <w:rFonts w:cs="Arial Unicode MS"/>
          <w:color w:val="000000"/>
          <w:u w:color="000000"/>
          <w:lang w:val="lv-LV" w:eastAsia="lv-LV"/>
        </w:rPr>
        <w:t>ijas nozares ekspert</w:t>
      </w:r>
      <w:r w:rsidR="002B0808">
        <w:rPr>
          <w:rFonts w:cs="Arial Unicode MS"/>
          <w:color w:val="000000"/>
          <w:u w:color="000000"/>
          <w:lang w:val="lv-LV" w:eastAsia="lv-LV"/>
        </w:rPr>
        <w:t>s</w:t>
      </w:r>
    </w:p>
    <w:p w:rsidRPr="00DE17AF" w:rsidR="00F2782B" w:rsidP="006C2A5C" w:rsidRDefault="006C2A5C" w14:paraId="601145D8" w14:textId="77777777">
      <w:pPr>
        <w:pStyle w:val="Body"/>
        <w:pBdr>
          <w:top w:val="none" w:color="auto" w:sz="0" w:space="0"/>
          <w:left w:val="none" w:color="auto" w:sz="0" w:space="0"/>
          <w:bottom w:val="none" w:color="auto" w:sz="0" w:space="0"/>
          <w:right w:val="none" w:color="auto" w:sz="0" w:space="0"/>
          <w:between w:val="none" w:color="auto" w:sz="0" w:space="0"/>
          <w:bar w:val="none" w:color="auto" w:sz="0"/>
        </w:pBdr>
        <w:spacing w:after="240"/>
        <w:ind w:left="7797" w:hanging="7797"/>
        <w:jc w:val="both"/>
        <w:rPr>
          <w:sz w:val="26"/>
          <w:szCs w:val="26"/>
          <w:lang w:val="lv-LV"/>
        </w:rPr>
      </w:pPr>
      <w:r>
        <w:rPr>
          <w:sz w:val="26"/>
          <w:szCs w:val="26"/>
          <w:lang w:val="lv-LV"/>
        </w:rPr>
        <w:t>Izglītības un zinātnes ministre                                                                    Anita Muižniece</w:t>
      </w:r>
    </w:p>
    <w:p w:rsidRPr="00DE17AF" w:rsidR="00F2782B" w:rsidP="006C2A5C" w:rsidRDefault="007D53D3" w14:paraId="11B14EC8" w14:textId="77777777">
      <w:pPr>
        <w:pStyle w:val="Body"/>
        <w:pBdr>
          <w:top w:val="none" w:color="auto" w:sz="0" w:space="0"/>
          <w:left w:val="none" w:color="auto" w:sz="0" w:space="0"/>
          <w:bottom w:val="none" w:color="auto" w:sz="0" w:space="0"/>
          <w:right w:val="none" w:color="auto" w:sz="0" w:space="0"/>
          <w:between w:val="none" w:color="auto" w:sz="0" w:space="0"/>
          <w:bar w:val="none" w:color="auto" w:sz="0"/>
        </w:pBdr>
        <w:spacing w:after="240"/>
        <w:rPr>
          <w:sz w:val="26"/>
          <w:szCs w:val="26"/>
          <w:lang w:val="lv-LV"/>
        </w:rPr>
      </w:pPr>
      <w:r>
        <w:rPr>
          <w:sz w:val="26"/>
          <w:szCs w:val="26"/>
          <w:lang w:val="lv-LV"/>
        </w:rPr>
        <w:t xml:space="preserve">Vīza: </w:t>
      </w:r>
    </w:p>
    <w:p w:rsidRPr="00DE17AF" w:rsidR="00F2782B" w:rsidP="006C2A5C" w:rsidRDefault="006C2A5C" w14:paraId="5A2803EE" w14:textId="77777777">
      <w:pPr>
        <w:pStyle w:val="Body"/>
        <w:pBdr>
          <w:top w:val="none" w:color="auto" w:sz="0" w:space="0"/>
          <w:left w:val="none" w:color="auto" w:sz="0" w:space="0"/>
          <w:bottom w:val="none" w:color="auto" w:sz="0" w:space="0"/>
          <w:right w:val="none" w:color="auto" w:sz="0" w:space="0"/>
          <w:between w:val="none" w:color="auto" w:sz="0" w:space="0"/>
          <w:bar w:val="none" w:color="auto" w:sz="0"/>
        </w:pBdr>
        <w:spacing w:after="1440"/>
        <w:ind w:left="7797" w:hanging="7797"/>
        <w:jc w:val="both"/>
        <w:rPr>
          <w:sz w:val="26"/>
          <w:szCs w:val="26"/>
          <w:lang w:val="lv-LV"/>
        </w:rPr>
      </w:pPr>
      <w:r>
        <w:rPr>
          <w:sz w:val="26"/>
          <w:szCs w:val="26"/>
          <w:lang w:val="lv-LV"/>
        </w:rPr>
        <w:lastRenderedPageBreak/>
        <w:t>Valsts sekretāre</w:t>
      </w:r>
      <w:r w:rsidRPr="00DE17AF" w:rsidR="00BF3036">
        <w:rPr>
          <w:sz w:val="26"/>
          <w:szCs w:val="26"/>
          <w:lang w:val="lv-LV"/>
        </w:rPr>
        <w:tab/>
      </w:r>
      <w:r>
        <w:rPr>
          <w:sz w:val="26"/>
          <w:szCs w:val="26"/>
          <w:lang w:val="lv-LV"/>
        </w:rPr>
        <w:t>Līga Lejiņa</w:t>
      </w:r>
    </w:p>
    <w:p w:rsidRPr="002D1A51" w:rsidR="00F2782B" w:rsidRDefault="00BF3036" w14:paraId="4C2BA0EB" w14:textId="77777777">
      <w:pPr>
        <w:pStyle w:val="Body"/>
        <w:rPr>
          <w:szCs w:val="22"/>
          <w:lang w:val="lv-LV"/>
        </w:rPr>
      </w:pPr>
      <w:proofErr w:type="spellStart"/>
      <w:r w:rsidRPr="002D1A51">
        <w:rPr>
          <w:szCs w:val="22"/>
          <w:lang w:val="lv-LV"/>
        </w:rPr>
        <w:t>Karolis</w:t>
      </w:r>
      <w:proofErr w:type="spellEnd"/>
      <w:r w:rsidRPr="002D1A51">
        <w:rPr>
          <w:szCs w:val="22"/>
          <w:lang w:val="lv-LV"/>
        </w:rPr>
        <w:t xml:space="preserve"> 67047996 </w:t>
      </w:r>
    </w:p>
    <w:p w:rsidRPr="005755AB" w:rsidR="00F2782B" w:rsidRDefault="005755AB" w14:paraId="40C940F2" w14:textId="426FF5CE">
      <w:pPr>
        <w:pStyle w:val="Body"/>
        <w:rPr>
          <w:szCs w:val="22"/>
          <w:u w:val="single"/>
          <w:lang w:val="lv-LV"/>
        </w:rPr>
      </w:pPr>
      <w:r w:rsidRPr="005755AB">
        <w:rPr>
          <w:u w:val="single"/>
        </w:rPr>
        <w:t>K</w:t>
      </w:r>
      <w:hyperlink w:history="true" r:id="rId8">
        <w:r w:rsidRPr="005755AB">
          <w:rPr>
            <w:rStyle w:val="Hyperlink"/>
            <w:szCs w:val="22"/>
            <w:lang w:val="lv-LV"/>
          </w:rPr>
          <w:t>aspars.Karolis@izm.gov.lv</w:t>
        </w:r>
      </w:hyperlink>
    </w:p>
    <w:p w:rsidR="002B0808" w:rsidRDefault="005755AB" w14:paraId="782DEB4F" w14:textId="0E0895F5">
      <w:pPr>
        <w:pStyle w:val="Body"/>
        <w:rPr>
          <w:szCs w:val="22"/>
          <w:lang w:val="lv-LV"/>
        </w:rPr>
      </w:pPr>
      <w:hyperlink w:history="true" r:id="rId9">
        <w:r w:rsidRPr="008C1148">
          <w:rPr>
            <w:rStyle w:val="Hyperlink"/>
            <w:szCs w:val="22"/>
            <w:lang w:val="lv-LV"/>
          </w:rPr>
          <w:t>Lauma.Sika@izm.gov.lv</w:t>
        </w:r>
      </w:hyperlink>
    </w:p>
    <w:p w:rsidRPr="002D1A51" w:rsidR="005755AB" w:rsidRDefault="005755AB" w14:paraId="43F220C6" w14:textId="77777777">
      <w:pPr>
        <w:pStyle w:val="Body"/>
        <w:rPr>
          <w:sz w:val="18"/>
          <w:lang w:val="lv-LV"/>
        </w:rPr>
      </w:pPr>
    </w:p>
    <w:sectPr w:rsidRPr="002D1A51" w:rsidR="005755AB" w:rsidSect="007D53D3">
      <w:headerReference w:type="default" r:id="rId10"/>
      <w:footerReference w:type="default" r:id="rId11"/>
      <w:footerReference w:type="first" r:id="rId12"/>
      <w:pgSz w:w="11900" w:h="16840"/>
      <w:pgMar w:top="1134" w:right="1134" w:bottom="1134" w:left="1418" w:header="454" w:footer="3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D65F3" w14:textId="77777777" w:rsidR="00D7335B" w:rsidRDefault="00D7335B">
      <w:r>
        <w:separator/>
      </w:r>
    </w:p>
  </w:endnote>
  <w:endnote w:type="continuationSeparator" w:id="0">
    <w:p w14:paraId="5F03FAA0" w14:textId="77777777" w:rsidR="00D7335B" w:rsidRDefault="00D7335B">
      <w:r>
        <w:continuationSeparator/>
      </w:r>
    </w:p>
  </w:endnote>
  <w:endnote w:type="continuationNotice" w:id="1">
    <w:p w14:paraId="7EDDA32A" w14:textId="77777777" w:rsidR="00D7335B" w:rsidRDefault="00D733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Segoe UI">
    <w:panose1 w:val="020B0604020202020204"/>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E10BF" w14:textId="77777777" w:rsidR="006D1D89" w:rsidRPr="00D93E5B" w:rsidRDefault="00D93E5B" w:rsidP="00D93E5B">
    <w:pPr>
      <w:pStyle w:val="Footer"/>
    </w:pPr>
    <w:r w:rsidRPr="00D93E5B">
      <w:t>IZMZin_070222_nefss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B0BE1" w14:textId="77777777" w:rsidR="006D1D89" w:rsidRPr="00F06B7E" w:rsidRDefault="002D1A51" w:rsidP="007D53D3">
    <w:pPr>
      <w:pStyle w:val="Footer"/>
      <w:spacing w:before="120" w:after="120"/>
    </w:pPr>
    <w:r>
      <w:t>IZMZin_070222</w:t>
    </w:r>
    <w:r w:rsidR="006D1D89" w:rsidRPr="00F06B7E">
      <w:t>_nef</w:t>
    </w:r>
    <w:r>
      <w:t>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D56E9" w14:textId="77777777" w:rsidR="00D7335B" w:rsidRDefault="00D7335B">
      <w:r>
        <w:separator/>
      </w:r>
    </w:p>
  </w:footnote>
  <w:footnote w:type="continuationSeparator" w:id="0">
    <w:p w14:paraId="0159E6BA" w14:textId="77777777" w:rsidR="00D7335B" w:rsidRDefault="00D7335B">
      <w:r>
        <w:continuationSeparator/>
      </w:r>
    </w:p>
  </w:footnote>
  <w:footnote w:type="continuationNotice" w:id="1">
    <w:p w14:paraId="094920C8" w14:textId="77777777" w:rsidR="00D7335B" w:rsidRDefault="00D733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C549" w14:textId="77777777" w:rsidR="006D1D89" w:rsidRDefault="006D1D89">
    <w:pPr>
      <w:pStyle w:val="Header"/>
      <w:jc w:val="center"/>
    </w:pPr>
    <w:r>
      <w:fldChar w:fldCharType="begin"/>
    </w:r>
    <w:r>
      <w:instrText xml:space="preserve"> PAGE </w:instrText>
    </w:r>
    <w:r>
      <w:fldChar w:fldCharType="separate"/>
    </w:r>
    <w:r w:rsidR="004E09B1">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1053"/>
    <w:multiLevelType w:val="hybridMultilevel"/>
    <w:tmpl w:val="3F1A1E50"/>
    <w:numStyleLink w:val="ImportedStyle6"/>
  </w:abstractNum>
  <w:abstractNum w:abstractNumId="1" w15:restartNumberingAfterBreak="0">
    <w:nsid w:val="1D5B62CE"/>
    <w:multiLevelType w:val="hybridMultilevel"/>
    <w:tmpl w:val="A87E78E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2833899"/>
    <w:multiLevelType w:val="hybridMultilevel"/>
    <w:tmpl w:val="1FF08F6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28BD1227"/>
    <w:multiLevelType w:val="hybridMultilevel"/>
    <w:tmpl w:val="42FAFDE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339934BF"/>
    <w:multiLevelType w:val="hybridMultilevel"/>
    <w:tmpl w:val="841242A6"/>
    <w:styleLink w:val="ImportedStyle1"/>
    <w:lvl w:ilvl="0" w:tplc="591E292C">
      <w:start w:val="1"/>
      <w:numFmt w:val="decimal"/>
      <w:lvlText w:val="%1."/>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576C21A">
      <w:start w:val="1"/>
      <w:numFmt w:val="lowerLetter"/>
      <w:lvlText w:val="%2."/>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DAE4148">
      <w:start w:val="1"/>
      <w:numFmt w:val="lowerRoman"/>
      <w:lvlText w:val="%3."/>
      <w:lvlJc w:val="left"/>
      <w:pPr>
        <w:ind w:left="2520" w:hanging="310"/>
      </w:pPr>
      <w:rPr>
        <w:rFonts w:hAnsi="Arial Unicode MS"/>
        <w:i/>
        <w:iCs/>
        <w:caps w:val="0"/>
        <w:smallCaps w:val="0"/>
        <w:strike w:val="0"/>
        <w:dstrike w:val="0"/>
        <w:outline w:val="0"/>
        <w:emboss w:val="0"/>
        <w:imprint w:val="0"/>
        <w:spacing w:val="0"/>
        <w:w w:val="100"/>
        <w:kern w:val="0"/>
        <w:position w:val="0"/>
        <w:highlight w:val="none"/>
        <w:vertAlign w:val="baseline"/>
      </w:rPr>
    </w:lvl>
    <w:lvl w:ilvl="3" w:tplc="BF1C313C">
      <w:start w:val="1"/>
      <w:numFmt w:val="decimal"/>
      <w:lvlText w:val="%4."/>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0BC8250">
      <w:start w:val="1"/>
      <w:numFmt w:val="lowerLetter"/>
      <w:lvlText w:val="%5."/>
      <w:lvlJc w:val="left"/>
      <w:pPr>
        <w:ind w:left="39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B0214FE">
      <w:start w:val="1"/>
      <w:numFmt w:val="lowerRoman"/>
      <w:lvlText w:val="%6."/>
      <w:lvlJc w:val="left"/>
      <w:pPr>
        <w:ind w:left="4680" w:hanging="310"/>
      </w:pPr>
      <w:rPr>
        <w:rFonts w:hAnsi="Arial Unicode MS"/>
        <w:i/>
        <w:iCs/>
        <w:caps w:val="0"/>
        <w:smallCaps w:val="0"/>
        <w:strike w:val="0"/>
        <w:dstrike w:val="0"/>
        <w:outline w:val="0"/>
        <w:emboss w:val="0"/>
        <w:imprint w:val="0"/>
        <w:spacing w:val="0"/>
        <w:w w:val="100"/>
        <w:kern w:val="0"/>
        <w:position w:val="0"/>
        <w:highlight w:val="none"/>
        <w:vertAlign w:val="baseline"/>
      </w:rPr>
    </w:lvl>
    <w:lvl w:ilvl="6" w:tplc="9100494A">
      <w:start w:val="1"/>
      <w:numFmt w:val="decimal"/>
      <w:lvlText w:val="%7."/>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BCA2958">
      <w:start w:val="1"/>
      <w:numFmt w:val="lowerLetter"/>
      <w:lvlText w:val="%8."/>
      <w:lvlJc w:val="left"/>
      <w:pPr>
        <w:ind w:left="61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7CE8168">
      <w:start w:val="1"/>
      <w:numFmt w:val="lowerRoman"/>
      <w:lvlText w:val="%9."/>
      <w:lvlJc w:val="left"/>
      <w:pPr>
        <w:ind w:left="6840" w:hanging="31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57C0675"/>
    <w:multiLevelType w:val="hybridMultilevel"/>
    <w:tmpl w:val="87BCB584"/>
    <w:lvl w:ilvl="0" w:tplc="9FD65BA0">
      <w:start w:val="1"/>
      <w:numFmt w:val="lowerLetter"/>
      <w:lvlText w:val="%1)"/>
      <w:lvlJc w:val="left"/>
      <w:pPr>
        <w:ind w:left="1080" w:hanging="360"/>
      </w:pPr>
      <w:rPr>
        <w:rFonts w:hint="eastAsi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439C7BE2"/>
    <w:multiLevelType w:val="hybridMultilevel"/>
    <w:tmpl w:val="8F4E4574"/>
    <w:lvl w:ilvl="0" w:tplc="E75EBD8E">
      <w:start w:val="1"/>
      <w:numFmt w:val="decimal"/>
      <w:lvlText w:val="%1."/>
      <w:lvlJc w:val="left"/>
      <w:pPr>
        <w:ind w:left="928" w:hanging="360"/>
      </w:pPr>
      <w:rPr>
        <w:rFonts w:hint="default"/>
        <w:i/>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46101BC6"/>
    <w:multiLevelType w:val="hybridMultilevel"/>
    <w:tmpl w:val="3F1A1E50"/>
    <w:styleLink w:val="ImportedStyle6"/>
    <w:lvl w:ilvl="0" w:tplc="593257EE">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tplc="C540CA62">
      <w:start w:val="1"/>
      <w:numFmt w:val="lowerLetter"/>
      <w:lvlText w:val="%2."/>
      <w:lvlJc w:val="left"/>
      <w:pPr>
        <w:ind w:left="720" w:hanging="207"/>
      </w:pPr>
      <w:rPr>
        <w:rFonts w:hAnsi="Arial Unicode MS"/>
        <w:b/>
        <w:bCs/>
        <w:caps w:val="0"/>
        <w:smallCaps w:val="0"/>
        <w:strike w:val="0"/>
        <w:dstrike w:val="0"/>
        <w:outline w:val="0"/>
        <w:emboss w:val="0"/>
        <w:imprint w:val="0"/>
        <w:spacing w:val="0"/>
        <w:w w:val="100"/>
        <w:kern w:val="0"/>
        <w:position w:val="0"/>
        <w:highlight w:val="none"/>
        <w:vertAlign w:val="baseline"/>
      </w:rPr>
    </w:lvl>
    <w:lvl w:ilvl="2" w:tplc="CBA27BC2">
      <w:start w:val="1"/>
      <w:numFmt w:val="lowerRoman"/>
      <w:suff w:val="nothing"/>
      <w:lvlText w:val="%3."/>
      <w:lvlJc w:val="left"/>
      <w:pPr>
        <w:ind w:left="1440" w:hanging="157"/>
      </w:pPr>
      <w:rPr>
        <w:rFonts w:hAnsi="Arial Unicode MS"/>
        <w:b/>
        <w:bCs/>
        <w:caps w:val="0"/>
        <w:smallCaps w:val="0"/>
        <w:strike w:val="0"/>
        <w:dstrike w:val="0"/>
        <w:outline w:val="0"/>
        <w:emboss w:val="0"/>
        <w:imprint w:val="0"/>
        <w:spacing w:val="0"/>
        <w:w w:val="100"/>
        <w:kern w:val="0"/>
        <w:position w:val="0"/>
        <w:highlight w:val="none"/>
        <w:vertAlign w:val="baseline"/>
      </w:rPr>
    </w:lvl>
    <w:lvl w:ilvl="3" w:tplc="514E7168">
      <w:start w:val="1"/>
      <w:numFmt w:val="decimal"/>
      <w:lvlText w:val="%4."/>
      <w:lvlJc w:val="left"/>
      <w:pPr>
        <w:ind w:left="2160" w:hanging="207"/>
      </w:pPr>
      <w:rPr>
        <w:rFonts w:hAnsi="Arial Unicode MS"/>
        <w:b/>
        <w:bCs/>
        <w:caps w:val="0"/>
        <w:smallCaps w:val="0"/>
        <w:strike w:val="0"/>
        <w:dstrike w:val="0"/>
        <w:outline w:val="0"/>
        <w:emboss w:val="0"/>
        <w:imprint w:val="0"/>
        <w:spacing w:val="0"/>
        <w:w w:val="100"/>
        <w:kern w:val="0"/>
        <w:position w:val="0"/>
        <w:highlight w:val="none"/>
        <w:vertAlign w:val="baseline"/>
      </w:rPr>
    </w:lvl>
    <w:lvl w:ilvl="4" w:tplc="FFCE3052">
      <w:start w:val="1"/>
      <w:numFmt w:val="lowerLetter"/>
      <w:lvlText w:val="%5."/>
      <w:lvlJc w:val="left"/>
      <w:pPr>
        <w:ind w:left="2880" w:hanging="207"/>
      </w:pPr>
      <w:rPr>
        <w:rFonts w:hAnsi="Arial Unicode MS"/>
        <w:b/>
        <w:bCs/>
        <w:caps w:val="0"/>
        <w:smallCaps w:val="0"/>
        <w:strike w:val="0"/>
        <w:dstrike w:val="0"/>
        <w:outline w:val="0"/>
        <w:emboss w:val="0"/>
        <w:imprint w:val="0"/>
        <w:spacing w:val="0"/>
        <w:w w:val="100"/>
        <w:kern w:val="0"/>
        <w:position w:val="0"/>
        <w:highlight w:val="none"/>
        <w:vertAlign w:val="baseline"/>
      </w:rPr>
    </w:lvl>
    <w:lvl w:ilvl="5" w:tplc="0C5C8A62">
      <w:start w:val="1"/>
      <w:numFmt w:val="lowerRoman"/>
      <w:suff w:val="nothing"/>
      <w:lvlText w:val="%6."/>
      <w:lvlJc w:val="left"/>
      <w:pPr>
        <w:ind w:left="3600" w:hanging="157"/>
      </w:pPr>
      <w:rPr>
        <w:rFonts w:hAnsi="Arial Unicode MS"/>
        <w:b/>
        <w:bCs/>
        <w:caps w:val="0"/>
        <w:smallCaps w:val="0"/>
        <w:strike w:val="0"/>
        <w:dstrike w:val="0"/>
        <w:outline w:val="0"/>
        <w:emboss w:val="0"/>
        <w:imprint w:val="0"/>
        <w:spacing w:val="0"/>
        <w:w w:val="100"/>
        <w:kern w:val="0"/>
        <w:position w:val="0"/>
        <w:highlight w:val="none"/>
        <w:vertAlign w:val="baseline"/>
      </w:rPr>
    </w:lvl>
    <w:lvl w:ilvl="6" w:tplc="56DA6736">
      <w:start w:val="1"/>
      <w:numFmt w:val="decimal"/>
      <w:lvlText w:val="%7."/>
      <w:lvlJc w:val="left"/>
      <w:pPr>
        <w:ind w:left="4320" w:hanging="207"/>
      </w:pPr>
      <w:rPr>
        <w:rFonts w:hAnsi="Arial Unicode MS"/>
        <w:b/>
        <w:bCs/>
        <w:caps w:val="0"/>
        <w:smallCaps w:val="0"/>
        <w:strike w:val="0"/>
        <w:dstrike w:val="0"/>
        <w:outline w:val="0"/>
        <w:emboss w:val="0"/>
        <w:imprint w:val="0"/>
        <w:spacing w:val="0"/>
        <w:w w:val="100"/>
        <w:kern w:val="0"/>
        <w:position w:val="0"/>
        <w:highlight w:val="none"/>
        <w:vertAlign w:val="baseline"/>
      </w:rPr>
    </w:lvl>
    <w:lvl w:ilvl="7" w:tplc="ED624CAA">
      <w:start w:val="1"/>
      <w:numFmt w:val="lowerLetter"/>
      <w:lvlText w:val="%8."/>
      <w:lvlJc w:val="left"/>
      <w:pPr>
        <w:ind w:left="5040" w:hanging="207"/>
      </w:pPr>
      <w:rPr>
        <w:rFonts w:hAnsi="Arial Unicode MS"/>
        <w:b/>
        <w:bCs/>
        <w:caps w:val="0"/>
        <w:smallCaps w:val="0"/>
        <w:strike w:val="0"/>
        <w:dstrike w:val="0"/>
        <w:outline w:val="0"/>
        <w:emboss w:val="0"/>
        <w:imprint w:val="0"/>
        <w:spacing w:val="0"/>
        <w:w w:val="100"/>
        <w:kern w:val="0"/>
        <w:position w:val="0"/>
        <w:highlight w:val="none"/>
        <w:vertAlign w:val="baseline"/>
      </w:rPr>
    </w:lvl>
    <w:lvl w:ilvl="8" w:tplc="6C6E51AC">
      <w:start w:val="1"/>
      <w:numFmt w:val="lowerRoman"/>
      <w:suff w:val="nothing"/>
      <w:lvlText w:val="%9."/>
      <w:lvlJc w:val="left"/>
      <w:pPr>
        <w:ind w:left="5760" w:hanging="15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B7B66CC"/>
    <w:multiLevelType w:val="hybridMultilevel"/>
    <w:tmpl w:val="841242A6"/>
    <w:numStyleLink w:val="ImportedStyle1"/>
  </w:abstractNum>
  <w:abstractNum w:abstractNumId="9" w15:restartNumberingAfterBreak="0">
    <w:nsid w:val="4D993F00"/>
    <w:multiLevelType w:val="hybridMultilevel"/>
    <w:tmpl w:val="41A6F95C"/>
    <w:styleLink w:val="ImportedStyle2"/>
    <w:lvl w:ilvl="0" w:tplc="C9345DE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5D2425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FAA29A0">
      <w:start w:val="1"/>
      <w:numFmt w:val="lowerRoman"/>
      <w:lvlText w:val="%3."/>
      <w:lvlJc w:val="left"/>
      <w:pPr>
        <w:ind w:left="2160" w:hanging="310"/>
      </w:pPr>
      <w:rPr>
        <w:rFonts w:hAnsi="Arial Unicode MS"/>
        <w:caps w:val="0"/>
        <w:smallCaps w:val="0"/>
        <w:strike w:val="0"/>
        <w:dstrike w:val="0"/>
        <w:outline w:val="0"/>
        <w:emboss w:val="0"/>
        <w:imprint w:val="0"/>
        <w:spacing w:val="0"/>
        <w:w w:val="100"/>
        <w:kern w:val="0"/>
        <w:position w:val="0"/>
        <w:highlight w:val="none"/>
        <w:vertAlign w:val="baseline"/>
      </w:rPr>
    </w:lvl>
    <w:lvl w:ilvl="3" w:tplc="63E49FF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86055E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1DEC1BE">
      <w:start w:val="1"/>
      <w:numFmt w:val="lowerRoman"/>
      <w:lvlText w:val="%6."/>
      <w:lvlJc w:val="left"/>
      <w:pPr>
        <w:ind w:left="4320" w:hanging="310"/>
      </w:pPr>
      <w:rPr>
        <w:rFonts w:hAnsi="Arial Unicode MS"/>
        <w:caps w:val="0"/>
        <w:smallCaps w:val="0"/>
        <w:strike w:val="0"/>
        <w:dstrike w:val="0"/>
        <w:outline w:val="0"/>
        <w:emboss w:val="0"/>
        <w:imprint w:val="0"/>
        <w:spacing w:val="0"/>
        <w:w w:val="100"/>
        <w:kern w:val="0"/>
        <w:position w:val="0"/>
        <w:highlight w:val="none"/>
        <w:vertAlign w:val="baseline"/>
      </w:rPr>
    </w:lvl>
    <w:lvl w:ilvl="6" w:tplc="27241CA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E4E10E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F22B69E">
      <w:start w:val="1"/>
      <w:numFmt w:val="lowerRoman"/>
      <w:lvlText w:val="%9."/>
      <w:lvlJc w:val="left"/>
      <w:pPr>
        <w:ind w:left="6480" w:hanging="31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7191E70"/>
    <w:multiLevelType w:val="hybridMultilevel"/>
    <w:tmpl w:val="B2782C94"/>
    <w:lvl w:ilvl="0" w:tplc="DEA0242A">
      <w:start w:val="1"/>
      <w:numFmt w:val="low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6647739B"/>
    <w:multiLevelType w:val="hybridMultilevel"/>
    <w:tmpl w:val="F1480A6A"/>
    <w:lvl w:ilvl="0" w:tplc="04260001">
      <w:start w:val="1"/>
      <w:numFmt w:val="bullet"/>
      <w:lvlText w:val=""/>
      <w:lvlJc w:val="left"/>
      <w:pPr>
        <w:ind w:left="1110" w:hanging="39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6F5268CA"/>
    <w:multiLevelType w:val="hybridMultilevel"/>
    <w:tmpl w:val="41A6F95C"/>
    <w:numStyleLink w:val="ImportedStyle2"/>
  </w:abstractNum>
  <w:num w:numId="1">
    <w:abstractNumId w:val="4"/>
  </w:num>
  <w:num w:numId="2">
    <w:abstractNumId w:val="8"/>
  </w:num>
  <w:num w:numId="3">
    <w:abstractNumId w:val="9"/>
  </w:num>
  <w:num w:numId="4">
    <w:abstractNumId w:val="12"/>
  </w:num>
  <w:num w:numId="5">
    <w:abstractNumId w:val="10"/>
  </w:num>
  <w:num w:numId="6">
    <w:abstractNumId w:val="6"/>
  </w:num>
  <w:num w:numId="7">
    <w:abstractNumId w:val="7"/>
  </w:num>
  <w:num w:numId="8">
    <w:abstractNumId w:val="0"/>
  </w:num>
  <w:num w:numId="9">
    <w:abstractNumId w:val="2"/>
  </w:num>
  <w:num w:numId="10">
    <w:abstractNumId w:val="3"/>
  </w:num>
  <w:num w:numId="11">
    <w:abstractNumId w:val="11"/>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2NDOxNDcyMDEwMDdS0lEKTi0uzszPAykwqgUAcZ98viwAAAA="/>
  </w:docVars>
  <w:rsids>
    <w:rsidRoot w:val="00F2782B"/>
    <w:rsid w:val="00042066"/>
    <w:rsid w:val="00067D3A"/>
    <w:rsid w:val="001458CE"/>
    <w:rsid w:val="001536C6"/>
    <w:rsid w:val="0016143D"/>
    <w:rsid w:val="0019052B"/>
    <w:rsid w:val="001A20A8"/>
    <w:rsid w:val="001B71B1"/>
    <w:rsid w:val="00250E79"/>
    <w:rsid w:val="00253268"/>
    <w:rsid w:val="002611C0"/>
    <w:rsid w:val="00284DE9"/>
    <w:rsid w:val="002B0192"/>
    <w:rsid w:val="002B0808"/>
    <w:rsid w:val="002D1A51"/>
    <w:rsid w:val="002F78B6"/>
    <w:rsid w:val="003033FF"/>
    <w:rsid w:val="00340DA3"/>
    <w:rsid w:val="003445D7"/>
    <w:rsid w:val="00356193"/>
    <w:rsid w:val="003735A5"/>
    <w:rsid w:val="003A7F25"/>
    <w:rsid w:val="003B293E"/>
    <w:rsid w:val="00404409"/>
    <w:rsid w:val="00416360"/>
    <w:rsid w:val="004174ED"/>
    <w:rsid w:val="004536F6"/>
    <w:rsid w:val="004640F8"/>
    <w:rsid w:val="00476D83"/>
    <w:rsid w:val="004A0F21"/>
    <w:rsid w:val="004C2945"/>
    <w:rsid w:val="004E09B1"/>
    <w:rsid w:val="004E314E"/>
    <w:rsid w:val="00550A39"/>
    <w:rsid w:val="005755AB"/>
    <w:rsid w:val="00577B23"/>
    <w:rsid w:val="00582603"/>
    <w:rsid w:val="005826EF"/>
    <w:rsid w:val="00606DE8"/>
    <w:rsid w:val="00635B18"/>
    <w:rsid w:val="00643DB4"/>
    <w:rsid w:val="00647D14"/>
    <w:rsid w:val="00662AD8"/>
    <w:rsid w:val="006646B3"/>
    <w:rsid w:val="006C2A5C"/>
    <w:rsid w:val="006D1D89"/>
    <w:rsid w:val="006F42F2"/>
    <w:rsid w:val="006F4949"/>
    <w:rsid w:val="00744895"/>
    <w:rsid w:val="007A2762"/>
    <w:rsid w:val="007D53D3"/>
    <w:rsid w:val="008010D3"/>
    <w:rsid w:val="00824FD2"/>
    <w:rsid w:val="00864117"/>
    <w:rsid w:val="008C5807"/>
    <w:rsid w:val="008D3607"/>
    <w:rsid w:val="008F26EA"/>
    <w:rsid w:val="009050B6"/>
    <w:rsid w:val="00914AC0"/>
    <w:rsid w:val="00921F9E"/>
    <w:rsid w:val="009348C0"/>
    <w:rsid w:val="009601E1"/>
    <w:rsid w:val="0096153C"/>
    <w:rsid w:val="00965B38"/>
    <w:rsid w:val="00982702"/>
    <w:rsid w:val="009920AF"/>
    <w:rsid w:val="009C19B9"/>
    <w:rsid w:val="009C1F33"/>
    <w:rsid w:val="009C6BDE"/>
    <w:rsid w:val="00A22128"/>
    <w:rsid w:val="00A304D3"/>
    <w:rsid w:val="00A43DA4"/>
    <w:rsid w:val="00A44D9A"/>
    <w:rsid w:val="00A4529B"/>
    <w:rsid w:val="00A66A96"/>
    <w:rsid w:val="00AA3827"/>
    <w:rsid w:val="00AA51BC"/>
    <w:rsid w:val="00AA7D2A"/>
    <w:rsid w:val="00AE2356"/>
    <w:rsid w:val="00B14360"/>
    <w:rsid w:val="00B33231"/>
    <w:rsid w:val="00B436FE"/>
    <w:rsid w:val="00B754DB"/>
    <w:rsid w:val="00BD3D9A"/>
    <w:rsid w:val="00BF3036"/>
    <w:rsid w:val="00BF6D68"/>
    <w:rsid w:val="00C1700D"/>
    <w:rsid w:val="00C21507"/>
    <w:rsid w:val="00C25B9D"/>
    <w:rsid w:val="00C76626"/>
    <w:rsid w:val="00CD5F7D"/>
    <w:rsid w:val="00CF64C5"/>
    <w:rsid w:val="00D10AA2"/>
    <w:rsid w:val="00D670D2"/>
    <w:rsid w:val="00D715A3"/>
    <w:rsid w:val="00D7335B"/>
    <w:rsid w:val="00D80292"/>
    <w:rsid w:val="00D93E5B"/>
    <w:rsid w:val="00DA7511"/>
    <w:rsid w:val="00DE17AF"/>
    <w:rsid w:val="00E05967"/>
    <w:rsid w:val="00E277F4"/>
    <w:rsid w:val="00E479B2"/>
    <w:rsid w:val="00E737D3"/>
    <w:rsid w:val="00EB57EF"/>
    <w:rsid w:val="00EE7E27"/>
    <w:rsid w:val="00F06B7E"/>
    <w:rsid w:val="00F2782B"/>
    <w:rsid w:val="00F63D88"/>
    <w:rsid w:val="00F63E09"/>
    <w:rsid w:val="00F72A96"/>
    <w:rsid w:val="00F746D8"/>
    <w:rsid w:val="00FC2982"/>
    <w:rsid w:val="00FC3C67"/>
    <w:rsid w:val="00FD0181"/>
    <w:rsid w:val="00FE1F71"/>
    <w:rsid w:val="00FF2D2D"/>
    <w:rsid w:val="00FF5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153"/>
        <w:tab w:val="right" w:pos="8306"/>
      </w:tabs>
    </w:pPr>
    <w:rPr>
      <w:rFonts w:cs="Arial Unicode MS"/>
      <w:color w:val="000000"/>
      <w:u w:color="000000"/>
    </w:rPr>
  </w:style>
  <w:style w:type="paragraph" w:styleId="Footer">
    <w:name w:val="footer"/>
    <w:pPr>
      <w:tabs>
        <w:tab w:val="center" w:pos="4153"/>
        <w:tab w:val="right" w:pos="8306"/>
      </w:tabs>
    </w:pPr>
    <w:rPr>
      <w:rFonts w:cs="Arial Unicode MS"/>
      <w:color w:val="000000"/>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rPr>
      <w:rFonts w:cs="Arial Unicode MS"/>
      <w:color w:val="000000"/>
      <w:u w:color="000000"/>
    </w:rPr>
  </w:style>
  <w:style w:type="paragraph" w:styleId="FootnoteText">
    <w:name w:val="footnote text"/>
    <w:rPr>
      <w:rFonts w:eastAsia="Times New Roman"/>
      <w:color w:val="000000"/>
      <w:u w:color="000000"/>
    </w:rPr>
  </w:style>
  <w:style w:type="paragraph" w:styleId="ListParagraph">
    <w:name w:val="List Paragraph"/>
    <w:aliases w:val="2,H&amp;P List Paragraph,Akapit z listą BS,Numbered Para 1,Dot pt,No Spacing1,List Paragraph Char Char Char,Indicator Text,Bullet Points,MAIN CONTENT,IFCL - List Paragraph,List Paragraph12,OBC Bullet,F5 List Paragraph,Strip"/>
    <w:link w:val="ListParagraphChar"/>
    <w:uiPriority w:val="34"/>
    <w:qFormat/>
    <w:pPr>
      <w:spacing w:after="200" w:line="276" w:lineRule="auto"/>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ListParagraphChar">
    <w:name w:val="List Paragraph Char"/>
    <w:aliases w:val="2 Char,H&amp;P List Paragraph Char,Akapit z listą BS Char,Numbered Para 1 Char,Dot pt Char,No Spacing1 Char,List Paragraph Char Char Char Char,Indicator Text Char,Bullet Points Char,MAIN CONTENT Char,IFCL - List Paragraph Char,Strip Char"/>
    <w:link w:val="ListParagraph"/>
    <w:qFormat/>
    <w:rsid w:val="00FC2982"/>
    <w:rPr>
      <w:rFonts w:cs="Arial Unicode MS"/>
      <w:color w:val="000000"/>
      <w:sz w:val="24"/>
      <w:szCs w:val="24"/>
      <w:u w:color="000000"/>
    </w:rPr>
  </w:style>
  <w:style w:type="paragraph" w:styleId="NormalWeb">
    <w:name w:val="Normal (Web)"/>
    <w:basedOn w:val="Normal"/>
    <w:uiPriority w:val="99"/>
    <w:rsid w:val="00FC298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fr-BE"/>
    </w:rPr>
  </w:style>
  <w:style w:type="numbering" w:customStyle="1" w:styleId="ImportedStyle6">
    <w:name w:val="Imported Style 6"/>
    <w:rsid w:val="00FC2982"/>
    <w:pPr>
      <w:numPr>
        <w:numId w:val="7"/>
      </w:numPr>
    </w:pPr>
  </w:style>
  <w:style w:type="character" w:styleId="CommentReference">
    <w:name w:val="annotation reference"/>
    <w:basedOn w:val="DefaultParagraphFont"/>
    <w:uiPriority w:val="99"/>
    <w:semiHidden/>
    <w:unhideWhenUsed/>
    <w:rsid w:val="003B293E"/>
    <w:rPr>
      <w:sz w:val="16"/>
      <w:szCs w:val="16"/>
    </w:rPr>
  </w:style>
  <w:style w:type="paragraph" w:styleId="CommentText">
    <w:name w:val="annotation text"/>
    <w:basedOn w:val="Normal"/>
    <w:link w:val="CommentTextChar"/>
    <w:uiPriority w:val="99"/>
    <w:semiHidden/>
    <w:unhideWhenUsed/>
    <w:rsid w:val="003B293E"/>
    <w:rPr>
      <w:sz w:val="20"/>
      <w:szCs w:val="20"/>
    </w:rPr>
  </w:style>
  <w:style w:type="character" w:customStyle="1" w:styleId="CommentTextChar">
    <w:name w:val="Comment Text Char"/>
    <w:basedOn w:val="DefaultParagraphFont"/>
    <w:link w:val="CommentText"/>
    <w:uiPriority w:val="99"/>
    <w:semiHidden/>
    <w:rsid w:val="003B293E"/>
  </w:style>
  <w:style w:type="paragraph" w:styleId="CommentSubject">
    <w:name w:val="annotation subject"/>
    <w:basedOn w:val="CommentText"/>
    <w:next w:val="CommentText"/>
    <w:link w:val="CommentSubjectChar"/>
    <w:uiPriority w:val="99"/>
    <w:semiHidden/>
    <w:unhideWhenUsed/>
    <w:rsid w:val="003B293E"/>
    <w:rPr>
      <w:b/>
      <w:bCs/>
    </w:rPr>
  </w:style>
  <w:style w:type="character" w:customStyle="1" w:styleId="CommentSubjectChar">
    <w:name w:val="Comment Subject Char"/>
    <w:basedOn w:val="CommentTextChar"/>
    <w:link w:val="CommentSubject"/>
    <w:uiPriority w:val="99"/>
    <w:semiHidden/>
    <w:rsid w:val="003B293E"/>
    <w:rPr>
      <w:b/>
      <w:bCs/>
    </w:rPr>
  </w:style>
  <w:style w:type="paragraph" w:styleId="BalloonText">
    <w:name w:val="Balloon Text"/>
    <w:basedOn w:val="Normal"/>
    <w:link w:val="BalloonTextChar"/>
    <w:uiPriority w:val="99"/>
    <w:semiHidden/>
    <w:unhideWhenUsed/>
    <w:rsid w:val="003B29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93E"/>
    <w:rPr>
      <w:rFonts w:ascii="Segoe UI" w:hAnsi="Segoe UI" w:cs="Segoe UI"/>
      <w:sz w:val="18"/>
      <w:szCs w:val="18"/>
    </w:rPr>
  </w:style>
  <w:style w:type="character" w:styleId="FootnoteReference">
    <w:name w:val="footnote reference"/>
    <w:basedOn w:val="DefaultParagraphFont"/>
    <w:uiPriority w:val="99"/>
    <w:semiHidden/>
    <w:unhideWhenUsed/>
    <w:rsid w:val="00CF64C5"/>
    <w:rPr>
      <w:vertAlign w:val="superscript"/>
    </w:rPr>
  </w:style>
  <w:style w:type="character" w:styleId="UnresolvedMention">
    <w:name w:val="Unresolved Mention"/>
    <w:basedOn w:val="DefaultParagraphFont"/>
    <w:uiPriority w:val="99"/>
    <w:semiHidden/>
    <w:unhideWhenUsed/>
    <w:rsid w:val="005755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58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Mode="External" Target="mailto:aspars.Karolis@iz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Mode="External" Target="mailto:Lauma.Sika@izm.gov.lv" Type="http://schemas.openxmlformats.org/officeDocument/2006/relationships/hyperlink"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4CDCE60-ECB2-447F-AAC8-48AF8B61DAF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2022-02-09T15:16:00Z</dcterms:created>
  <dcterms:modified xsi:type="dcterms:W3CDTF">2022-02-10T07:23:00Z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2022-02-16</vt:lpwstr>
  </property>
  <property fmtid="{D5CDD505-2E9C-101B-9397-08002B2CF9AE}" pid="3" name="DISCesvisAdditionalMakers">
    <vt:lpwstr> Dace Deinate, Vecākais eksperts Kaspars Karolis</vt:lpwstr>
  </property>
  <property fmtid="{D5CDD505-2E9C-101B-9397-08002B2CF9AE}" pid="4" name="DIScgiUrl">
    <vt:lpwstr>https://lim.esvis.gov.lv/cs/idcplg</vt:lpwstr>
  </property>
  <property fmtid="{D5CDD505-2E9C-101B-9397-08002B2CF9AE}" pid="5" name="DISdDocName">
    <vt:lpwstr>L298293</vt:lpwstr>
  </property>
  <property fmtid="{D5CDD505-2E9C-101B-9397-08002B2CF9AE}" pid="6" name="DISCesvisAdditionalMakersPhone">
    <vt:lpwstr>67047996</vt:lpwstr>
  </property>
  <property fmtid="{D5CDD505-2E9C-101B-9397-08002B2CF9AE}" pid="7" name="DISCesvisSigner">
    <vt:lpwstr> Anita Muižniece</vt:lpwstr>
  </property>
  <property fmtid="{D5CDD505-2E9C-101B-9397-08002B2CF9AE}" pid="8" name="DISTaskPaneUrl">
    <vt:lpwstr>https://lim.esvis.gov.lv/cs/idcplg?ClientControlled=DocMan&amp;coreContentOnly=1&amp;WebdavRequest=1&amp;IdcService=DOC_INFO&amp;dID=385882</vt:lpwstr>
  </property>
  <property fmtid="{D5CDD505-2E9C-101B-9397-08002B2CF9AE}" pid="9" name="DISCesvisSafetyLevel">
    <vt:lpwstr>Vispārpieejams</vt:lpwstr>
  </property>
  <property fmtid="{D5CDD505-2E9C-101B-9397-08002B2CF9AE}" pid="10" name="DISCesvisTitle">
    <vt:lpwstr>Informatīvais ziņojums par 2022.gada 16.februāra neformālajā Eiropas Savienības Konkurētspējas ministru padomes sanāksmē izskatāmajiem jautājumiem”</vt:lpwstr>
  </property>
  <property fmtid="{D5CDD505-2E9C-101B-9397-08002B2CF9AE}" pid="11" name="DISCesvisMinistryOfMinister">
    <vt:lpwstr>wwTemplateNP_MinistryOfMinister(Izglītības un zinātnes,)</vt:lpwstr>
  </property>
  <property fmtid="{D5CDD505-2E9C-101B-9397-08002B2CF9AE}" pid="12" name="DISCesvisAuthor">
    <vt:lpwstr>Izglītības un zinātnes ministrija</vt:lpwstr>
  </property>
  <property fmtid="{D5CDD505-2E9C-101B-9397-08002B2CF9AE}" pid="13" name="DISCesvisMainMaker">
    <vt:lpwstr> Dace Deinate</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vt:lpwstr>
  </property>
  <property fmtid="{D5CDD505-2E9C-101B-9397-08002B2CF9AE}" pid="16" name="DISCesvisDescription">
    <vt:lpwstr>
</vt:lpwstr>
  </property>
  <property fmtid="{D5CDD505-2E9C-101B-9397-08002B2CF9AE}" pid="17" name="DISCesvisAdditionalMakersMail">
    <vt:lpwstr>dace.deinate@izm.gov.lv, kaspars.karolis@izm.gov.lv</vt:lpwstr>
  </property>
  <property fmtid="{D5CDD505-2E9C-101B-9397-08002B2CF9AE}" pid="18" name="DISdUser">
    <vt:lpwstr>weblogic</vt:lpwstr>
  </property>
  <property fmtid="{D5CDD505-2E9C-101B-9397-08002B2CF9AE}" pid="19" name="DISdID">
    <vt:lpwstr>385882</vt:lpwstr>
  </property>
  <property fmtid="{D5CDD505-2E9C-101B-9397-08002B2CF9AE}" pid="20" name="DISCesvisAdditionalTutors">
    <vt:lpwstr> Dace Deinate, Vecākais eksperts Kaspars Karolis</vt:lpwstr>
  </property>
  <property fmtid="{D5CDD505-2E9C-101B-9397-08002B2CF9AE}" pid="21" name="DISCesvisAdditionalTutorsMail">
    <vt:lpwstr>dace.deinate@izm.gov.lv, kaspars.karolis@izm.gov.lv</vt:lpwstr>
  </property>
  <property fmtid="{D5CDD505-2E9C-101B-9397-08002B2CF9AE}" pid="22" name="DISCesvisAdditionalTutorsPhone">
    <vt:lpwstr>67047996</vt:lpwstr>
  </property>
  <property fmtid="{D5CDD505-2E9C-101B-9397-08002B2CF9AE}" pid="23" name="DISCesvisOrgApprovers">
    <vt:lpwstr>Ekonomikas ministrija, Ārlietu ministrija, Aizsardzības ministrija, Satiksmes ministrija</vt:lpwstr>
  </property>
</Properties>
</file>