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FD4540" w:rsidRDefault="00DC01D9" w14:paraId="258FE1CB" w14:textId="4E83BB26">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9A49E7" w:rsidP="002053B3" w:rsidRDefault="002053B3" w14:paraId="4A7F0D76" w14:textId="77777777">
      <w:pPr>
        <w:ind w:right="5386" w:firstLine="851"/>
        <w:jc w:val="both"/>
        <w:rPr>
          <w:i/>
          <w:iCs/>
          <w:lang w:val="lv-LV"/>
        </w:rPr>
      </w:pPr>
      <w:r w:rsidRPr="002053B3">
        <w:rPr>
          <w:i/>
          <w:iCs/>
          <w:lang w:val="lv-LV"/>
        </w:rPr>
        <w:t>Par priekšlikumu Eiropas Parlamenta un Padomes regulācijas grozīšanai attiecībā uz Regulu (ES) 2024/1252, kas nosaka ietvaru kritisko izejvielu drošu un ilgtspējīgu piegādes ķēžu nodrošināšana (pārstrādāta redakcija)</w:t>
      </w:r>
    </w:p>
    <w:p w:rsidR="004555AB" w:rsidP="002053B3" w:rsidRDefault="002053B3" w14:paraId="77630701" w14:textId="7E096BF2">
      <w:pPr>
        <w:ind w:right="5386" w:firstLine="851"/>
        <w:jc w:val="both"/>
        <w:rPr>
          <w:i/>
          <w:iCs/>
          <w:lang w:val="lv-LV"/>
        </w:rPr>
      </w:pPr>
      <w:r w:rsidRPr="002053B3">
        <w:rPr>
          <w:i/>
          <w:iCs/>
          <w:lang w:val="lv-LV"/>
        </w:rPr>
        <w:t>Par Eiropas Komisijas paziņojumu “</w:t>
      </w:r>
      <w:proofErr w:type="spellStart"/>
      <w:r w:rsidRPr="002053B3">
        <w:rPr>
          <w:i/>
          <w:iCs/>
          <w:lang w:val="lv-LV"/>
        </w:rPr>
        <w:t>RESourceEU</w:t>
      </w:r>
      <w:proofErr w:type="spellEnd"/>
      <w:r w:rsidRPr="002053B3">
        <w:rPr>
          <w:i/>
          <w:iCs/>
          <w:lang w:val="lv-LV"/>
        </w:rPr>
        <w:t xml:space="preserve"> rīcības plāns – kritiski svarīgo izejvielu stratēģijas paātrināšana pielāgošanai jaunajai realitātei</w:t>
      </w:r>
    </w:p>
    <w:p w:rsidRPr="00A60AA3" w:rsidR="002053B3" w:rsidP="002053B3" w:rsidRDefault="002053B3" w14:paraId="13A817DE" w14:textId="77777777">
      <w:pPr>
        <w:ind w:right="5386" w:firstLine="851"/>
        <w:jc w:val="both"/>
        <w:rPr>
          <w:b/>
          <w:bCs/>
          <w:i/>
          <w:iCs/>
          <w:lang w:val="lv-LV"/>
        </w:rPr>
      </w:pPr>
    </w:p>
    <w:p w:rsidRPr="00E460F0" w:rsidR="005238D3" w:rsidP="002053B3" w:rsidRDefault="00DE32C4" w14:paraId="258FE1CF" w14:textId="1B38A45F">
      <w:pPr>
        <w:ind w:firstLine="851"/>
        <w:jc w:val="both"/>
        <w:rPr>
          <w:b/>
          <w:bCs/>
          <w:szCs w:val="28"/>
          <w:lang w:val="lv-LV"/>
        </w:rPr>
      </w:pPr>
      <w:r w:rsidRPr="0006742B">
        <w:rPr>
          <w:lang w:val="lv-LV"/>
        </w:rPr>
        <w:t>Pamatojoties uz Ministru kabineta 2021.</w:t>
      </w:r>
      <w:r w:rsidR="009A6FAF">
        <w:rPr>
          <w:lang w:val="lv-LV"/>
        </w:rPr>
        <w:t xml:space="preserve"> </w:t>
      </w:r>
      <w:r w:rsidRPr="0006742B">
        <w:rPr>
          <w:lang w:val="lv-LV"/>
        </w:rPr>
        <w:t>gada 7.</w:t>
      </w:r>
      <w:r w:rsidR="009A6FAF">
        <w:rPr>
          <w:lang w:val="lv-LV"/>
        </w:rPr>
        <w:t xml:space="preserve"> </w:t>
      </w:r>
      <w:r w:rsidRPr="0006742B">
        <w:rPr>
          <w:lang w:val="lv-LV"/>
        </w:rPr>
        <w:t>septembra noteikumu Nr.</w:t>
      </w:r>
      <w:r w:rsidR="009A6FAF">
        <w:rPr>
          <w:lang w:val="lv-LV"/>
        </w:rPr>
        <w:t xml:space="preserve"> </w:t>
      </w:r>
      <w:r w:rsidRPr="0006742B">
        <w:rPr>
          <w:lang w:val="lv-LV"/>
        </w:rPr>
        <w:t xml:space="preserve">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w:t>
      </w:r>
      <w:r w:rsidRPr="004555AB">
        <w:rPr>
          <w:lang w:val="lv-LV"/>
        </w:rPr>
        <w:t xml:space="preserve">Latvijas Republikas nacionālo </w:t>
      </w:r>
      <w:r w:rsidR="004555AB">
        <w:rPr>
          <w:lang w:val="lv-LV"/>
        </w:rPr>
        <w:t>pozīciju</w:t>
      </w:r>
      <w:r w:rsidRPr="004555AB" w:rsidR="004555AB">
        <w:rPr>
          <w:lang w:val="lv-LV"/>
        </w:rPr>
        <w:t xml:space="preserve"> Nr. </w:t>
      </w:r>
      <w:r w:rsidR="005F30F0">
        <w:rPr>
          <w:lang w:val="lv-LV"/>
        </w:rPr>
        <w:t>1</w:t>
      </w:r>
      <w:r w:rsidR="004555AB">
        <w:rPr>
          <w:lang w:val="lv-LV"/>
        </w:rPr>
        <w:t xml:space="preserve"> </w:t>
      </w:r>
      <w:r w:rsidR="005F30F0">
        <w:rPr>
          <w:lang w:val="lv-LV"/>
        </w:rPr>
        <w:t>“</w:t>
      </w:r>
      <w:r w:rsidRPr="002053B3" w:rsidR="002053B3">
        <w:rPr>
          <w:lang w:val="lv-LV"/>
        </w:rPr>
        <w:t>Par priekšlikumu Eiropas Parlamenta un Padomes regulācijas grozīšanai attiecībā uz Regulu (ES) 2024/1252, kas nosaka ietvaru kritisko izejvielu drošu un ilgtspējīgu piegādes ķēžu nodrošināšana (pārstrādāta redakcija)</w:t>
      </w:r>
      <w:r w:rsidR="002053B3">
        <w:rPr>
          <w:lang w:val="lv-LV"/>
        </w:rPr>
        <w:t xml:space="preserve"> </w:t>
      </w:r>
      <w:r w:rsidRPr="002053B3" w:rsidR="002053B3">
        <w:rPr>
          <w:lang w:val="lv-LV"/>
        </w:rPr>
        <w:t>Par Eiropas Komisijas paziņojumu “</w:t>
      </w:r>
      <w:proofErr w:type="spellStart"/>
      <w:r w:rsidRPr="002053B3" w:rsidR="002053B3">
        <w:rPr>
          <w:lang w:val="lv-LV"/>
        </w:rPr>
        <w:t>RESourceEU</w:t>
      </w:r>
      <w:proofErr w:type="spellEnd"/>
      <w:r w:rsidRPr="002053B3" w:rsidR="002053B3">
        <w:rPr>
          <w:lang w:val="lv-LV"/>
        </w:rPr>
        <w:t xml:space="preserve"> rīcības plāns – kritiski svarīgo izejvielu stratēģijas paātrināšana pielāgošanai jaunajai realitātei”</w:t>
      </w:r>
      <w:r w:rsidR="002053B3">
        <w:rPr>
          <w:lang w:val="lv-LV"/>
        </w:rPr>
        <w:t xml:space="preserve"> </w:t>
      </w:r>
      <w:r w:rsidRPr="004555AB" w:rsidR="005238D3">
        <w:rPr>
          <w:szCs w:val="28"/>
          <w:lang w:val="lv-LV"/>
        </w:rPr>
        <w:t>un iesniedz to izskatīšanai</w:t>
      </w:r>
      <w:r w:rsidRPr="004D5392" w:rsidR="005238D3">
        <w:rPr>
          <w:szCs w:val="28"/>
          <w:lang w:val="lv-LV"/>
        </w:rPr>
        <w:t xml:space="preserve"> </w:t>
      </w:r>
      <w:r w:rsidR="00285046">
        <w:rPr>
          <w:b/>
          <w:szCs w:val="28"/>
          <w:lang w:val="lv-LV"/>
        </w:rPr>
        <w:t>20</w:t>
      </w:r>
      <w:r w:rsidR="00A17F7F">
        <w:rPr>
          <w:b/>
          <w:szCs w:val="28"/>
          <w:lang w:val="lv-LV"/>
        </w:rPr>
        <w:t>2</w:t>
      </w:r>
      <w:r w:rsidR="002053B3">
        <w:rPr>
          <w:b/>
          <w:szCs w:val="28"/>
          <w:lang w:val="lv-LV"/>
        </w:rPr>
        <w:t>6</w:t>
      </w:r>
      <w:r w:rsidR="00285046">
        <w:rPr>
          <w:b/>
          <w:szCs w:val="28"/>
          <w:lang w:val="lv-LV"/>
        </w:rPr>
        <w:t>. gada</w:t>
      </w:r>
      <w:r w:rsidR="004B1241">
        <w:rPr>
          <w:b/>
          <w:szCs w:val="28"/>
          <w:lang w:val="lv-LV"/>
        </w:rPr>
        <w:t xml:space="preserve"> </w:t>
      </w:r>
      <w:r w:rsidR="002053B3">
        <w:rPr>
          <w:b/>
          <w:szCs w:val="28"/>
          <w:lang w:val="lv-LV"/>
        </w:rPr>
        <w:t>13. janvāra</w:t>
      </w:r>
      <w:r w:rsidR="00E36CFD">
        <w:rPr>
          <w:b/>
          <w:szCs w:val="28"/>
          <w:lang w:val="lv-LV"/>
        </w:rPr>
        <w:t xml:space="preserve"> </w:t>
      </w:r>
      <w:r w:rsidRPr="004D5392"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9A49E7"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CA747C"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lastRenderedPageBreak/>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Pr="007F6254" w:rsidR="000B5DD5" w:rsidP="007F6254" w:rsidRDefault="00557BBB" w14:paraId="3CEAB538" w14:textId="757FB846">
            <w:pPr>
              <w:spacing w:before="120" w:after="120"/>
              <w:ind w:left="34"/>
              <w:jc w:val="both"/>
              <w:rPr>
                <w:lang w:val="lv-LV"/>
              </w:rPr>
            </w:pPr>
            <w:r w:rsidRPr="007F6254">
              <w:rPr>
                <w:lang w:val="lv-LV"/>
              </w:rPr>
              <w:t>Nacionālā</w:t>
            </w:r>
            <w:r w:rsidRPr="007F6254" w:rsidR="007B7CFE">
              <w:rPr>
                <w:lang w:val="lv-LV"/>
              </w:rPr>
              <w:t>s</w:t>
            </w:r>
            <w:r w:rsidRPr="007F6254">
              <w:rPr>
                <w:lang w:val="lv-LV"/>
              </w:rPr>
              <w:t xml:space="preserve"> pozīcija</w:t>
            </w:r>
            <w:r w:rsidRPr="007F6254" w:rsidR="007B7CFE">
              <w:rPr>
                <w:lang w:val="lv-LV"/>
              </w:rPr>
              <w:t>s projekts</w:t>
            </w:r>
            <w:r w:rsidRPr="007F6254">
              <w:rPr>
                <w:lang w:val="lv-LV"/>
              </w:rPr>
              <w:t xml:space="preserve"> tika nosūtīt</w:t>
            </w:r>
            <w:r w:rsidRPr="007F6254" w:rsidR="00F073A6">
              <w:rPr>
                <w:lang w:val="lv-LV"/>
              </w:rPr>
              <w:t>s</w:t>
            </w:r>
            <w:r w:rsidRPr="007F6254">
              <w:rPr>
                <w:lang w:val="lv-LV"/>
              </w:rPr>
              <w:t xml:space="preserve"> saskaņošanai 202</w:t>
            </w:r>
            <w:r w:rsidR="00146242">
              <w:rPr>
                <w:lang w:val="lv-LV"/>
              </w:rPr>
              <w:t>6</w:t>
            </w:r>
            <w:r w:rsidRPr="007F6254">
              <w:rPr>
                <w:lang w:val="lv-LV"/>
              </w:rPr>
              <w:t>.</w:t>
            </w:r>
            <w:r w:rsidRPr="007F6254" w:rsidR="009A6FAF">
              <w:rPr>
                <w:lang w:val="lv-LV"/>
              </w:rPr>
              <w:t xml:space="preserve"> </w:t>
            </w:r>
            <w:r w:rsidRPr="007F6254">
              <w:rPr>
                <w:lang w:val="lv-LV"/>
              </w:rPr>
              <w:t xml:space="preserve">gada </w:t>
            </w:r>
            <w:r w:rsidR="00146242">
              <w:rPr>
                <w:lang w:val="lv-LV"/>
              </w:rPr>
              <w:t>5. janvārī</w:t>
            </w:r>
            <w:r w:rsidRPr="007F6254" w:rsidR="00B531D7">
              <w:rPr>
                <w:lang w:val="lv-LV"/>
              </w:rPr>
              <w:t xml:space="preserve"> </w:t>
            </w:r>
            <w:r w:rsidRPr="007F6254" w:rsidR="00AE7603">
              <w:rPr>
                <w:lang w:val="lv-LV"/>
              </w:rPr>
              <w:t>sistēmā ESVIS</w:t>
            </w:r>
            <w:r w:rsidRPr="007F6254">
              <w:rPr>
                <w:lang w:val="lv-LV"/>
              </w:rPr>
              <w:t xml:space="preserve"> </w:t>
            </w:r>
            <w:r w:rsidRPr="007F6254" w:rsidR="000B5DD5">
              <w:rPr>
                <w:lang w:val="lv-LV"/>
              </w:rPr>
              <w:t>Ārlietu ministrijai, Finanšu ministrijai,</w:t>
            </w:r>
            <w:r w:rsidRPr="007F6254" w:rsidR="007842F0">
              <w:rPr>
                <w:lang w:val="lv-LV"/>
              </w:rPr>
              <w:t xml:space="preserve"> </w:t>
            </w:r>
            <w:r w:rsidRPr="007F6254" w:rsidR="000B5DD5">
              <w:rPr>
                <w:lang w:val="lv-LV"/>
              </w:rPr>
              <w:t>Klimata un enerģētikas ministrijai,</w:t>
            </w:r>
            <w:r w:rsidRPr="007F6254" w:rsidR="00C418F2">
              <w:rPr>
                <w:lang w:val="lv-LV"/>
              </w:rPr>
              <w:t xml:space="preserve"> </w:t>
            </w:r>
            <w:r w:rsidRPr="007F6254" w:rsidR="000B5DD5">
              <w:rPr>
                <w:lang w:val="lv-LV"/>
              </w:rPr>
              <w:t>Vi</w:t>
            </w:r>
            <w:r w:rsidRPr="007F6254" w:rsidR="009458D4">
              <w:rPr>
                <w:lang w:val="lv-LV"/>
              </w:rPr>
              <w:t>edās</w:t>
            </w:r>
            <w:r w:rsidRPr="007F6254" w:rsidR="000B5DD5">
              <w:rPr>
                <w:lang w:val="lv-LV"/>
              </w:rPr>
              <w:t xml:space="preserve"> </w:t>
            </w:r>
            <w:r w:rsidRPr="007F6254" w:rsidR="009458D4">
              <w:rPr>
                <w:lang w:val="lv-LV"/>
              </w:rPr>
              <w:t>administrācijas</w:t>
            </w:r>
            <w:r w:rsidRPr="007F6254" w:rsidR="000B5DD5">
              <w:rPr>
                <w:lang w:val="lv-LV"/>
              </w:rPr>
              <w:t xml:space="preserve"> un reģionālās attīstības ministrijai</w:t>
            </w:r>
            <w:r w:rsidR="00516F9B">
              <w:rPr>
                <w:lang w:val="lv-LV"/>
              </w:rPr>
              <w:t>,</w:t>
            </w:r>
            <w:r w:rsidRPr="007F6254" w:rsidR="009458D4">
              <w:rPr>
                <w:lang w:val="lv-LV"/>
              </w:rPr>
              <w:t xml:space="preserve"> </w:t>
            </w:r>
            <w:r w:rsidRPr="007F6254" w:rsidR="00964037">
              <w:rPr>
                <w:lang w:val="lv-LV"/>
              </w:rPr>
              <w:t>Zemkopības ministrija</w:t>
            </w:r>
            <w:r w:rsidRPr="007F6254" w:rsidR="002455D9">
              <w:rPr>
                <w:lang w:val="lv-LV"/>
              </w:rPr>
              <w:t>i</w:t>
            </w:r>
            <w:r w:rsidRPr="007F6254" w:rsidR="00DC4292">
              <w:rPr>
                <w:lang w:val="lv-LV"/>
              </w:rPr>
              <w:t>, Aizsardzības ministrijai, Tieslietu ministrijai</w:t>
            </w:r>
            <w:r w:rsidR="00146242">
              <w:rPr>
                <w:lang w:val="lv-LV"/>
              </w:rPr>
              <w:t>.</w:t>
            </w:r>
          </w:p>
          <w:p w:rsidR="00CA747C" w:rsidP="00C7571C" w:rsidRDefault="004F54E1" w14:paraId="3BE116D4" w14:textId="77777777">
            <w:pPr>
              <w:spacing w:before="120" w:after="120"/>
              <w:ind w:left="34"/>
              <w:jc w:val="both"/>
              <w:rPr>
                <w:lang w:val="lv-LV"/>
              </w:rPr>
            </w:pPr>
            <w:r w:rsidRPr="00CA747C">
              <w:rPr>
                <w:lang w:val="lv-LV"/>
              </w:rPr>
              <w:t>Ārlietu ministrija</w:t>
            </w:r>
            <w:r w:rsidR="00CA747C">
              <w:rPr>
                <w:lang w:val="lv-LV"/>
              </w:rPr>
              <w:t xml:space="preserve"> saskaņoja ar komentāriem, kas tika ņemti vērā.</w:t>
            </w:r>
          </w:p>
          <w:p w:rsidR="00CA747C" w:rsidP="00CA747C" w:rsidRDefault="00D03DA5" w14:paraId="039166EC" w14:textId="77777777">
            <w:pPr>
              <w:spacing w:before="120" w:after="120"/>
              <w:jc w:val="both"/>
              <w:rPr>
                <w:lang w:val="lv-LV"/>
              </w:rPr>
            </w:pPr>
            <w:r w:rsidRPr="00CA747C">
              <w:rPr>
                <w:lang w:val="lv-LV"/>
              </w:rPr>
              <w:t>Viedās administrācijas un reģionālās attīstības ministrija</w:t>
            </w:r>
            <w:r w:rsidR="00CA747C">
              <w:rPr>
                <w:lang w:val="lv-LV"/>
              </w:rPr>
              <w:t xml:space="preserve"> un Zemkopības ministrija saskaņoja.</w:t>
            </w:r>
          </w:p>
          <w:p w:rsidRPr="00CA747C" w:rsidR="00094141" w:rsidP="00CA747C" w:rsidRDefault="00516F9B" w14:paraId="258FE1DD" w14:textId="41A51B12">
            <w:pPr>
              <w:spacing w:before="120" w:after="120"/>
              <w:jc w:val="both"/>
              <w:rPr>
                <w:lang w:val="lv-LV"/>
              </w:rPr>
            </w:pPr>
            <w:r w:rsidRPr="00CA747C">
              <w:rPr>
                <w:lang w:val="lv-LV"/>
              </w:rPr>
              <w:t xml:space="preserve">Aizsardzības ministrija, </w:t>
            </w:r>
            <w:r w:rsidR="00CA747C">
              <w:rPr>
                <w:lang w:val="lv-LV"/>
              </w:rPr>
              <w:t xml:space="preserve">Finanšu ministrija, </w:t>
            </w:r>
            <w:r w:rsidRPr="00CA747C">
              <w:rPr>
                <w:lang w:val="lv-LV"/>
              </w:rPr>
              <w:t>Tieslietu ministrija</w:t>
            </w:r>
            <w:r w:rsidR="00CA747C">
              <w:rPr>
                <w:lang w:val="lv-LV"/>
              </w:rPr>
              <w:t xml:space="preserve"> un Klimata un enerģētikas ministrija </w:t>
            </w:r>
            <w:r w:rsidRPr="00CA747C" w:rsidR="00E234DD">
              <w:rPr>
                <w:lang w:val="lv-LV"/>
              </w:rPr>
              <w:t>piemēroja noklusējuma saskaņojumu.</w:t>
            </w: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t>4</w:t>
            </w:r>
            <w:r w:rsidRPr="008C7219" w:rsidR="00441EF4">
              <w:rPr>
                <w:lang w:val="lv-LV"/>
              </w:rPr>
              <w:t>.</w:t>
            </w:r>
          </w:p>
        </w:tc>
        <w:tc>
          <w:tcPr>
            <w:tcW w:w="1234" w:type="pct"/>
            <w:tcMar>
              <w:top w:w="0" w:type="dxa"/>
              <w:left w:w="108" w:type="dxa"/>
              <w:bottom w:w="0" w:type="dxa"/>
              <w:right w:w="108" w:type="dxa"/>
            </w:tcMar>
            <w:hideMark/>
          </w:tcPr>
          <w:p w:rsidRPr="00453E8B" w:rsidR="00441EF4" w:rsidP="00453E8B" w:rsidRDefault="00441EF4" w14:paraId="258FE1E0" w14:textId="77777777">
            <w:proofErr w:type="spellStart"/>
            <w:r w:rsidRPr="00453E8B">
              <w:t>Ziņas</w:t>
            </w:r>
            <w:proofErr w:type="spellEnd"/>
            <w:r w:rsidRPr="00453E8B">
              <w:t xml:space="preserve"> par </w:t>
            </w:r>
            <w:proofErr w:type="spellStart"/>
            <w:r w:rsidRPr="00453E8B">
              <w:t>saskaņojumu</w:t>
            </w:r>
            <w:proofErr w:type="spellEnd"/>
            <w:r w:rsidRPr="00453E8B">
              <w:t xml:space="preserve"> </w:t>
            </w:r>
            <w:proofErr w:type="spellStart"/>
            <w:r w:rsidRPr="00453E8B">
              <w:t>ar</w:t>
            </w:r>
            <w:proofErr w:type="spellEnd"/>
            <w:r w:rsidRPr="00453E8B">
              <w:t xml:space="preserve"> </w:t>
            </w:r>
            <w:proofErr w:type="spellStart"/>
            <w:r w:rsidRPr="00453E8B">
              <w:t>Eiropas</w:t>
            </w:r>
            <w:proofErr w:type="spellEnd"/>
            <w:r w:rsidRPr="00453E8B">
              <w:t xml:space="preserve"> </w:t>
            </w:r>
            <w:proofErr w:type="spellStart"/>
            <w:r w:rsidRPr="00453E8B">
              <w:t>Savienības</w:t>
            </w:r>
            <w:proofErr w:type="spellEnd"/>
            <w:r w:rsidRPr="00453E8B">
              <w:t xml:space="preserve"> </w:t>
            </w:r>
            <w:proofErr w:type="spellStart"/>
            <w:r w:rsidRPr="00453E8B">
              <w:t>institūcijām</w:t>
            </w:r>
            <w:proofErr w:type="spellEnd"/>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005238D3" w14:paraId="258FE1E5" w14:textId="77777777">
            <w:pPr>
              <w:jc w:val="both"/>
              <w:rPr>
                <w:sz w:val="28"/>
                <w:szCs w:val="28"/>
                <w:lang w:val="lv-LV"/>
              </w:rPr>
            </w:pPr>
            <w:r w:rsidRPr="004D5392">
              <w:rPr>
                <w:szCs w:val="28"/>
                <w:lang w:val="lv-LV"/>
              </w:rPr>
              <w:t>Industrijas un pakalpojumu politika</w:t>
            </w:r>
            <w:r w:rsidR="00D64019">
              <w:rPr>
                <w:szCs w:val="28"/>
                <w:lang w:val="lv-LV"/>
              </w:rPr>
              <w:t>.</w:t>
            </w:r>
          </w:p>
        </w:tc>
      </w:tr>
      <w:tr w:rsidRPr="002053B3"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773C65" w:rsidR="009458D4" w:rsidP="00A66BB2" w:rsidRDefault="004F54E1" w14:paraId="258FE1EC" w14:textId="2BE1FD7A">
            <w:pPr>
              <w:ind w:right="130"/>
              <w:jc w:val="both"/>
              <w:rPr>
                <w:highlight w:val="yellow"/>
                <w:lang w:val="lv-LV"/>
              </w:rPr>
            </w:pPr>
            <w:r w:rsidRPr="00DC4292">
              <w:rPr>
                <w:lang w:val="lv-LV"/>
              </w:rPr>
              <w:t xml:space="preserve">Ekonomikas ministrijas </w:t>
            </w:r>
            <w:r w:rsidR="00146242">
              <w:rPr>
                <w:lang w:val="lv-LV"/>
              </w:rPr>
              <w:t>Uzņēmējdarbības konkurētspējas departamenta vecākais eksperts Olevs Nikers</w:t>
            </w:r>
          </w:p>
        </w:tc>
      </w:tr>
      <w:tr w:rsidRPr="005F30F0" w:rsidR="0043072C" w:rsidTr="009C5104" w14:paraId="258FE1F3" w14:textId="77777777">
        <w:trPr>
          <w:trHeight w:val="571"/>
        </w:trPr>
        <w:tc>
          <w:tcPr>
            <w:tcW w:w="302" w:type="pct"/>
            <w:tcMar>
              <w:top w:w="0" w:type="dxa"/>
              <w:left w:w="108" w:type="dxa"/>
              <w:bottom w:w="0" w:type="dxa"/>
              <w:right w:w="108" w:type="dxa"/>
            </w:tcMar>
            <w:hideMark/>
          </w:tcPr>
          <w:p w:rsidRPr="008C7219" w:rsidR="0043072C" w:rsidP="0043072C" w:rsidRDefault="0043072C" w14:paraId="258FE1EE" w14:textId="77777777">
            <w:pPr>
              <w:spacing w:before="60" w:after="60"/>
              <w:rPr>
                <w:rFonts w:eastAsia="PMingLiU"/>
                <w:lang w:val="lv-LV"/>
              </w:rPr>
            </w:pPr>
            <w:r w:rsidRPr="008C7219">
              <w:rPr>
                <w:lang w:val="lv-LV"/>
              </w:rPr>
              <w:t>7.</w:t>
            </w:r>
          </w:p>
        </w:tc>
        <w:tc>
          <w:tcPr>
            <w:tcW w:w="1234" w:type="pct"/>
            <w:tcMar>
              <w:top w:w="0" w:type="dxa"/>
              <w:left w:w="108" w:type="dxa"/>
              <w:bottom w:w="0" w:type="dxa"/>
              <w:right w:w="108" w:type="dxa"/>
            </w:tcMar>
            <w:hideMark/>
          </w:tcPr>
          <w:p w:rsidRPr="008C7219" w:rsidR="0043072C" w:rsidP="0043072C" w:rsidRDefault="0043072C" w14:paraId="258FE1EF" w14:textId="77777777">
            <w:pPr>
              <w:spacing w:before="60" w:after="60"/>
              <w:rPr>
                <w:rFonts w:eastAsia="PMingLiU"/>
                <w:lang w:val="lv-LV"/>
              </w:rPr>
            </w:pPr>
            <w:r w:rsidRPr="008C7219">
              <w:rPr>
                <w:lang w:val="lv-LV"/>
              </w:rPr>
              <w:t>Uzaicināmās personas</w:t>
            </w:r>
          </w:p>
        </w:tc>
        <w:tc>
          <w:tcPr>
            <w:tcW w:w="3464" w:type="pct"/>
            <w:tcMar>
              <w:top w:w="0" w:type="dxa"/>
              <w:left w:w="108" w:type="dxa"/>
              <w:bottom w:w="0" w:type="dxa"/>
              <w:right w:w="108" w:type="dxa"/>
            </w:tcMar>
            <w:hideMark/>
          </w:tcPr>
          <w:p w:rsidRPr="0046503A" w:rsidR="0043072C" w:rsidP="0043072C" w:rsidRDefault="002C6134" w14:paraId="258FE1F2" w14:textId="2D13D419">
            <w:pPr>
              <w:spacing w:after="120"/>
              <w:jc w:val="both"/>
              <w:rPr>
                <w:szCs w:val="28"/>
                <w:lang w:val="lv-LV"/>
              </w:rPr>
            </w:pPr>
            <w:r w:rsidRPr="0046503A">
              <w:rPr>
                <w:lang w:val="lv-LV"/>
              </w:rPr>
              <w:t xml:space="preserve">Ekonomikas ministrijas </w:t>
            </w:r>
            <w:r w:rsidRPr="0046503A" w:rsidR="0046503A">
              <w:rPr>
                <w:lang w:val="lv-LV"/>
              </w:rPr>
              <w:t>Valsts sekretārs Raivis Bremšmits</w:t>
            </w:r>
          </w:p>
        </w:tc>
      </w:tr>
      <w:tr w:rsidRPr="00D17D61" w:rsidR="0043072C" w:rsidTr="009C5104" w14:paraId="258FE1F8" w14:textId="77777777">
        <w:tc>
          <w:tcPr>
            <w:tcW w:w="302" w:type="pct"/>
            <w:tcMar>
              <w:top w:w="0" w:type="dxa"/>
              <w:left w:w="108" w:type="dxa"/>
              <w:bottom w:w="0" w:type="dxa"/>
              <w:right w:w="108" w:type="dxa"/>
            </w:tcMar>
            <w:hideMark/>
          </w:tcPr>
          <w:p w:rsidRPr="008C7219" w:rsidR="0043072C" w:rsidP="0043072C" w:rsidRDefault="0043072C"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43072C" w:rsidP="0043072C" w:rsidRDefault="0043072C"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007F6254" w:rsidP="007F6254" w:rsidRDefault="0043072C" w14:paraId="3C38102B" w14:textId="77777777">
            <w:pPr>
              <w:spacing w:before="120" w:after="120"/>
              <w:jc w:val="both"/>
              <w:rPr>
                <w:szCs w:val="28"/>
              </w:rPr>
            </w:pPr>
            <w:proofErr w:type="spellStart"/>
            <w:r w:rsidRPr="00DC4292">
              <w:rPr>
                <w:szCs w:val="28"/>
              </w:rPr>
              <w:t>Ministru</w:t>
            </w:r>
            <w:proofErr w:type="spellEnd"/>
            <w:r w:rsidRPr="00DC4292">
              <w:rPr>
                <w:szCs w:val="28"/>
              </w:rPr>
              <w:t xml:space="preserve">   </w:t>
            </w:r>
            <w:proofErr w:type="spellStart"/>
            <w:r w:rsidRPr="00DC4292">
              <w:rPr>
                <w:szCs w:val="28"/>
              </w:rPr>
              <w:t>kabineta</w:t>
            </w:r>
            <w:proofErr w:type="spellEnd"/>
            <w:r w:rsidRPr="00DC4292">
              <w:rPr>
                <w:szCs w:val="28"/>
              </w:rPr>
              <w:t xml:space="preserve">   </w:t>
            </w:r>
            <w:proofErr w:type="spellStart"/>
            <w:r w:rsidRPr="00DC4292">
              <w:rPr>
                <w:szCs w:val="28"/>
              </w:rPr>
              <w:t>sēdes</w:t>
            </w:r>
            <w:proofErr w:type="spellEnd"/>
            <w:r w:rsidRPr="00DC4292">
              <w:rPr>
                <w:szCs w:val="28"/>
              </w:rPr>
              <w:t xml:space="preserve">   </w:t>
            </w:r>
            <w:proofErr w:type="spellStart"/>
            <w:r w:rsidRPr="00DC4292">
              <w:rPr>
                <w:szCs w:val="28"/>
              </w:rPr>
              <w:t>protokollēmuma</w:t>
            </w:r>
            <w:proofErr w:type="spellEnd"/>
            <w:r w:rsidRPr="00DC4292">
              <w:rPr>
                <w:szCs w:val="28"/>
              </w:rPr>
              <w:t xml:space="preserve"> </w:t>
            </w:r>
            <w:proofErr w:type="spellStart"/>
            <w:r w:rsidRPr="00DC4292">
              <w:rPr>
                <w:szCs w:val="28"/>
              </w:rPr>
              <w:t>projektam</w:t>
            </w:r>
            <w:proofErr w:type="spellEnd"/>
            <w:r w:rsidRPr="00DC4292">
              <w:rPr>
                <w:szCs w:val="28"/>
              </w:rPr>
              <w:t xml:space="preserve"> un </w:t>
            </w:r>
            <w:proofErr w:type="spellStart"/>
            <w:r w:rsidRPr="00DC4292">
              <w:rPr>
                <w:szCs w:val="28"/>
              </w:rPr>
              <w:t>pavadvēstulei</w:t>
            </w:r>
            <w:proofErr w:type="spellEnd"/>
            <w:r w:rsidRPr="00DC4292">
              <w:rPr>
                <w:szCs w:val="28"/>
              </w:rPr>
              <w:t xml:space="preserve"> nav </w:t>
            </w:r>
            <w:proofErr w:type="spellStart"/>
            <w:r w:rsidRPr="00DC4292">
              <w:rPr>
                <w:szCs w:val="28"/>
              </w:rPr>
              <w:t>noteikts</w:t>
            </w:r>
            <w:proofErr w:type="spellEnd"/>
            <w:r w:rsidRPr="00DC4292">
              <w:rPr>
                <w:szCs w:val="28"/>
              </w:rPr>
              <w:t xml:space="preserve"> </w:t>
            </w:r>
            <w:proofErr w:type="spellStart"/>
            <w:r w:rsidRPr="00DC4292">
              <w:rPr>
                <w:szCs w:val="28"/>
              </w:rPr>
              <w:t>ierobežotas</w:t>
            </w:r>
            <w:proofErr w:type="spellEnd"/>
            <w:r w:rsidRPr="00DC4292">
              <w:rPr>
                <w:szCs w:val="28"/>
              </w:rPr>
              <w:t xml:space="preserve"> </w:t>
            </w:r>
            <w:proofErr w:type="spellStart"/>
            <w:r w:rsidRPr="00DC4292">
              <w:rPr>
                <w:szCs w:val="28"/>
              </w:rPr>
              <w:t>pieejamības</w:t>
            </w:r>
            <w:proofErr w:type="spellEnd"/>
            <w:r w:rsidRPr="00DC4292">
              <w:rPr>
                <w:szCs w:val="28"/>
              </w:rPr>
              <w:t xml:space="preserve"> </w:t>
            </w:r>
            <w:proofErr w:type="spellStart"/>
            <w:r w:rsidRPr="00DC4292">
              <w:rPr>
                <w:szCs w:val="28"/>
              </w:rPr>
              <w:t>statuss</w:t>
            </w:r>
            <w:proofErr w:type="spellEnd"/>
            <w:r w:rsidRPr="00DC4292">
              <w:rPr>
                <w:szCs w:val="28"/>
              </w:rPr>
              <w:t xml:space="preserve">. </w:t>
            </w:r>
          </w:p>
          <w:p w:rsidRPr="00DC4292" w:rsidR="0043072C" w:rsidP="007F6254" w:rsidRDefault="0043072C" w14:paraId="756E58CB" w14:textId="02A983F5">
            <w:pPr>
              <w:spacing w:before="120" w:after="120"/>
              <w:jc w:val="both"/>
              <w:rPr>
                <w:szCs w:val="28"/>
              </w:rPr>
            </w:pPr>
            <w:proofErr w:type="spellStart"/>
            <w:r w:rsidRPr="00DC4292">
              <w:rPr>
                <w:szCs w:val="28"/>
              </w:rPr>
              <w:t>Nacionālajai</w:t>
            </w:r>
            <w:proofErr w:type="spellEnd"/>
            <w:r w:rsidRPr="00DC4292">
              <w:rPr>
                <w:szCs w:val="28"/>
              </w:rPr>
              <w:t xml:space="preserve"> </w:t>
            </w:r>
            <w:proofErr w:type="spellStart"/>
            <w:r w:rsidRPr="00DC4292">
              <w:rPr>
                <w:szCs w:val="28"/>
              </w:rPr>
              <w:t>pozīcijai</w:t>
            </w:r>
            <w:proofErr w:type="spellEnd"/>
            <w:r w:rsidRPr="00DC4292">
              <w:rPr>
                <w:szCs w:val="28"/>
              </w:rPr>
              <w:t xml:space="preserve"> </w:t>
            </w:r>
            <w:proofErr w:type="spellStart"/>
            <w:r w:rsidRPr="00DC4292">
              <w:rPr>
                <w:szCs w:val="28"/>
              </w:rPr>
              <w:t>ir</w:t>
            </w:r>
            <w:proofErr w:type="spellEnd"/>
            <w:r w:rsidRPr="00DC4292">
              <w:rPr>
                <w:szCs w:val="28"/>
              </w:rPr>
              <w:t xml:space="preserve"> </w:t>
            </w:r>
            <w:proofErr w:type="spellStart"/>
            <w:r w:rsidRPr="00DC4292">
              <w:rPr>
                <w:szCs w:val="28"/>
              </w:rPr>
              <w:t>ierobežotas</w:t>
            </w:r>
            <w:proofErr w:type="spellEnd"/>
            <w:r w:rsidRPr="00DC4292">
              <w:rPr>
                <w:szCs w:val="28"/>
              </w:rPr>
              <w:t xml:space="preserve"> </w:t>
            </w:r>
            <w:proofErr w:type="spellStart"/>
            <w:r w:rsidRPr="00DC4292">
              <w:rPr>
                <w:szCs w:val="28"/>
              </w:rPr>
              <w:t>pieejamības</w:t>
            </w:r>
            <w:proofErr w:type="spellEnd"/>
            <w:r w:rsidRPr="00DC4292">
              <w:rPr>
                <w:szCs w:val="28"/>
              </w:rPr>
              <w:t xml:space="preserve"> </w:t>
            </w:r>
            <w:proofErr w:type="spellStart"/>
            <w:r w:rsidRPr="00DC4292">
              <w:rPr>
                <w:szCs w:val="28"/>
              </w:rPr>
              <w:t>statuss</w:t>
            </w:r>
            <w:proofErr w:type="spellEnd"/>
            <w:r w:rsidRPr="00DC4292">
              <w:rPr>
                <w:szCs w:val="28"/>
              </w:rPr>
              <w:t>.</w:t>
            </w:r>
          </w:p>
          <w:p w:rsidRPr="00773C65" w:rsidR="0043072C" w:rsidP="0043072C" w:rsidRDefault="0043072C" w14:paraId="258FE1F7" w14:textId="25516C44">
            <w:pPr>
              <w:pStyle w:val="ListParagraph"/>
              <w:spacing w:before="60" w:after="60" w:line="240" w:lineRule="auto"/>
              <w:ind w:left="0"/>
              <w:jc w:val="both"/>
              <w:rPr>
                <w:rFonts w:ascii="Times New Roman" w:hAnsi="Times New Roman"/>
                <w:sz w:val="24"/>
                <w:szCs w:val="28"/>
                <w:highlight w:val="yellow"/>
              </w:rPr>
            </w:pPr>
            <w:r w:rsidRPr="00DC4292">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6B162C" w:rsidR="0043072C" w:rsidTr="009C5104" w14:paraId="258FE1FC" w14:textId="77777777">
        <w:tc>
          <w:tcPr>
            <w:tcW w:w="302" w:type="pct"/>
            <w:tcMar>
              <w:top w:w="0" w:type="dxa"/>
              <w:left w:w="108" w:type="dxa"/>
              <w:bottom w:w="0" w:type="dxa"/>
              <w:right w:w="108" w:type="dxa"/>
            </w:tcMar>
            <w:hideMark/>
          </w:tcPr>
          <w:p w:rsidRPr="008C7219" w:rsidR="0043072C" w:rsidP="0043072C" w:rsidRDefault="0043072C"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43072C" w:rsidP="0043072C" w:rsidRDefault="0043072C"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43072C" w:rsidP="0043072C" w:rsidRDefault="0043072C"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p>
    <w:p w:rsidRPr="00701CE7" w:rsidR="004B3072" w:rsidP="004B3072" w:rsidRDefault="00CB6E7F" w14:paraId="258FE1FD" w14:textId="6FE404DB">
      <w:pPr>
        <w:pStyle w:val="Footer"/>
        <w:spacing w:after="120"/>
        <w:jc w:val="both"/>
        <w:rPr>
          <w:lang w:val="lv-LV"/>
        </w:rPr>
      </w:pPr>
      <w:r w:rsidRPr="00701CE7">
        <w:rPr>
          <w:lang w:val="lv-LV"/>
        </w:rPr>
        <w:t>Pielikumā:</w:t>
      </w:r>
    </w:p>
    <w:p w:rsidR="004D5A42" w:rsidP="004D5A42" w:rsidRDefault="00601D4A" w14:paraId="6F17A126" w14:textId="5F5DDDA8">
      <w:pPr>
        <w:pStyle w:val="ListParagraph"/>
        <w:numPr>
          <w:ilvl w:val="0"/>
          <w:numId w:val="17"/>
        </w:numPr>
        <w:spacing w:after="120"/>
        <w:jc w:val="both"/>
        <w:rPr>
          <w:rFonts w:ascii="Times New Roman" w:hAnsi="Times New Roman"/>
          <w:sz w:val="24"/>
          <w:szCs w:val="24"/>
        </w:rPr>
      </w:pPr>
      <w:r w:rsidRPr="00A361F4">
        <w:rPr>
          <w:rFonts w:ascii="Times New Roman" w:hAnsi="Times New Roman"/>
          <w:sz w:val="24"/>
          <w:szCs w:val="24"/>
        </w:rPr>
        <w:t xml:space="preserve">Ministru kabineta sēdes </w:t>
      </w:r>
      <w:proofErr w:type="spellStart"/>
      <w:r w:rsidRPr="00A361F4">
        <w:rPr>
          <w:rFonts w:ascii="Times New Roman" w:hAnsi="Times New Roman"/>
          <w:sz w:val="24"/>
          <w:szCs w:val="24"/>
        </w:rPr>
        <w:t>protokollēmuma</w:t>
      </w:r>
      <w:proofErr w:type="spellEnd"/>
      <w:r w:rsidRPr="00A361F4">
        <w:rPr>
          <w:rFonts w:ascii="Times New Roman" w:hAnsi="Times New Roman"/>
          <w:sz w:val="24"/>
          <w:szCs w:val="24"/>
        </w:rPr>
        <w:t xml:space="preserve"> projekts </w:t>
      </w:r>
      <w:r w:rsidR="00146242">
        <w:rPr>
          <w:rFonts w:ascii="Times New Roman" w:hAnsi="Times New Roman"/>
          <w:sz w:val="24"/>
          <w:szCs w:val="24"/>
        </w:rPr>
        <w:t>“</w:t>
      </w:r>
      <w:r w:rsidRPr="00146242" w:rsidR="00146242">
        <w:rPr>
          <w:rFonts w:ascii="Times New Roman" w:hAnsi="Times New Roman"/>
          <w:sz w:val="24"/>
          <w:szCs w:val="24"/>
        </w:rPr>
        <w:t>Par priekšlikumu Eiropas Parlamenta un Padomes regulācijas grozīšanai attiecībā uz Regulu (ES) 2024/1252, kas nosaka ietvaru kritisko izejvielu drošu un ilgtspējīgu piegādes ķēžu nodrošināšana (pārstrādāta redakcija) Par Eiropas Komisijas paziņojumu “</w:t>
      </w:r>
      <w:proofErr w:type="spellStart"/>
      <w:r w:rsidRPr="00146242" w:rsidR="00146242">
        <w:rPr>
          <w:rFonts w:ascii="Times New Roman" w:hAnsi="Times New Roman"/>
          <w:sz w:val="24"/>
          <w:szCs w:val="24"/>
        </w:rPr>
        <w:t>RESourceEU</w:t>
      </w:r>
      <w:proofErr w:type="spellEnd"/>
      <w:r w:rsidRPr="00146242" w:rsidR="00146242">
        <w:rPr>
          <w:rFonts w:ascii="Times New Roman" w:hAnsi="Times New Roman"/>
          <w:sz w:val="24"/>
          <w:szCs w:val="24"/>
        </w:rPr>
        <w:t xml:space="preserve"> rīcības plāns – kritiski svarīgo izejvielu stratēģijas paātrināšana pielāgošanai jaunajai realitātei”</w:t>
      </w:r>
      <w:r w:rsidR="00146242">
        <w:rPr>
          <w:rFonts w:ascii="Times New Roman" w:hAnsi="Times New Roman"/>
          <w:sz w:val="24"/>
          <w:szCs w:val="24"/>
        </w:rPr>
        <w:t xml:space="preserve"> (Datne: </w:t>
      </w:r>
      <w:r w:rsidRPr="00146242" w:rsidR="00146242">
        <w:rPr>
          <w:rFonts w:ascii="Times New Roman" w:hAnsi="Times New Roman"/>
          <w:sz w:val="24"/>
          <w:szCs w:val="24"/>
        </w:rPr>
        <w:t>EMpav_CRMA_2026.docx</w:t>
      </w:r>
      <w:r w:rsidR="00146242">
        <w:rPr>
          <w:rFonts w:ascii="Times New Roman" w:hAnsi="Times New Roman"/>
          <w:sz w:val="24"/>
          <w:szCs w:val="24"/>
        </w:rPr>
        <w:t>)</w:t>
      </w:r>
      <w:r w:rsidRPr="00146242" w:rsidR="00146242">
        <w:rPr>
          <w:rFonts w:ascii="Times New Roman" w:hAnsi="Times New Roman"/>
          <w:sz w:val="24"/>
          <w:szCs w:val="24"/>
        </w:rPr>
        <w:t xml:space="preserve"> </w:t>
      </w:r>
      <w:r w:rsidRPr="007F6254">
        <w:rPr>
          <w:rFonts w:ascii="Times New Roman" w:hAnsi="Times New Roman"/>
          <w:sz w:val="24"/>
          <w:szCs w:val="24"/>
        </w:rPr>
        <w:t xml:space="preserve"> </w:t>
      </w:r>
      <w:r w:rsidRPr="00926BFA">
        <w:rPr>
          <w:rFonts w:ascii="Times New Roman" w:hAnsi="Times New Roman"/>
          <w:sz w:val="24"/>
          <w:szCs w:val="24"/>
        </w:rPr>
        <w:t xml:space="preserve">uz </w:t>
      </w:r>
      <w:r w:rsidRPr="00926BFA" w:rsidR="001F06CA">
        <w:rPr>
          <w:rFonts w:ascii="Times New Roman" w:hAnsi="Times New Roman"/>
          <w:sz w:val="24"/>
          <w:szCs w:val="24"/>
        </w:rPr>
        <w:t>1</w:t>
      </w:r>
      <w:r w:rsidRPr="00926BFA">
        <w:rPr>
          <w:rFonts w:ascii="Times New Roman" w:hAnsi="Times New Roman"/>
          <w:sz w:val="24"/>
          <w:szCs w:val="24"/>
        </w:rPr>
        <w:t xml:space="preserve"> lpp.</w:t>
      </w:r>
      <w:r w:rsidRPr="00926BFA" w:rsidR="00AB59D4">
        <w:rPr>
          <w:rFonts w:ascii="Times New Roman" w:hAnsi="Times New Roman"/>
          <w:sz w:val="24"/>
          <w:szCs w:val="24"/>
        </w:rPr>
        <w:t>;</w:t>
      </w:r>
      <w:r w:rsidR="004D5A42">
        <w:rPr>
          <w:rFonts w:ascii="Times New Roman" w:hAnsi="Times New Roman"/>
          <w:sz w:val="24"/>
          <w:szCs w:val="24"/>
        </w:rPr>
        <w:t xml:space="preserve"> </w:t>
      </w:r>
    </w:p>
    <w:p w:rsidRPr="005F30F0" w:rsidR="00AF630B" w:rsidP="004D5A42" w:rsidRDefault="000801AC" w14:paraId="258FE1FF" w14:textId="7945BD25">
      <w:pPr>
        <w:pStyle w:val="ListParagraph"/>
        <w:numPr>
          <w:ilvl w:val="0"/>
          <w:numId w:val="17"/>
        </w:numPr>
        <w:spacing w:after="120"/>
        <w:jc w:val="both"/>
        <w:rPr>
          <w:rFonts w:ascii="Times New Roman" w:hAnsi="Times New Roman"/>
          <w:sz w:val="24"/>
          <w:szCs w:val="24"/>
        </w:rPr>
      </w:pPr>
      <w:r w:rsidRPr="00446696">
        <w:rPr>
          <w:rFonts w:ascii="Times New Roman" w:hAnsi="Times New Roman"/>
          <w:sz w:val="24"/>
          <w:szCs w:val="24"/>
        </w:rPr>
        <w:t xml:space="preserve">Nacionālā pozīcija </w:t>
      </w:r>
      <w:r w:rsidRPr="00446696" w:rsidR="00EE7954">
        <w:rPr>
          <w:rFonts w:ascii="Times New Roman" w:hAnsi="Times New Roman"/>
          <w:sz w:val="24"/>
          <w:szCs w:val="24"/>
        </w:rPr>
        <w:t>N</w:t>
      </w:r>
      <w:r w:rsidRPr="00446696">
        <w:rPr>
          <w:rFonts w:ascii="Times New Roman" w:hAnsi="Times New Roman"/>
          <w:sz w:val="24"/>
          <w:szCs w:val="24"/>
        </w:rPr>
        <w:t xml:space="preserve">r. </w:t>
      </w:r>
      <w:bookmarkStart w:id="0" w:name="_Hlk82592298"/>
      <w:bookmarkStart w:id="1" w:name="_Hlk83211150"/>
      <w:r w:rsidR="005F30F0">
        <w:rPr>
          <w:rFonts w:ascii="Times New Roman" w:hAnsi="Times New Roman"/>
          <w:sz w:val="24"/>
          <w:szCs w:val="24"/>
        </w:rPr>
        <w:t>1</w:t>
      </w:r>
      <w:r w:rsidRPr="00446696" w:rsidR="00333CE3">
        <w:rPr>
          <w:rFonts w:ascii="Times New Roman" w:hAnsi="Times New Roman"/>
          <w:sz w:val="24"/>
          <w:szCs w:val="24"/>
        </w:rPr>
        <w:t xml:space="preserve"> </w:t>
      </w:r>
      <w:bookmarkEnd w:id="0"/>
      <w:r w:rsidRPr="00146242" w:rsidR="00146242">
        <w:rPr>
          <w:rFonts w:ascii="Times New Roman" w:hAnsi="Times New Roman"/>
          <w:sz w:val="24"/>
          <w:szCs w:val="24"/>
        </w:rPr>
        <w:t xml:space="preserve">“Par priekšlikumu Eiropas Parlamenta un Padomes regulācijas grozīšanai attiecībā uz Regulu (ES) 2024/1252, kas nosaka ietvaru kritisko izejvielu drošu un ilgtspējīgu piegādes ķēžu nodrošināšana (pārstrādāta redakcija) Par Eiropas Komisijas </w:t>
      </w:r>
      <w:r w:rsidRPr="00146242" w:rsidR="00146242">
        <w:rPr>
          <w:rFonts w:ascii="Times New Roman" w:hAnsi="Times New Roman"/>
          <w:sz w:val="24"/>
          <w:szCs w:val="24"/>
        </w:rPr>
        <w:lastRenderedPageBreak/>
        <w:t>paziņojumu “</w:t>
      </w:r>
      <w:proofErr w:type="spellStart"/>
      <w:r w:rsidRPr="00146242" w:rsidR="00146242">
        <w:rPr>
          <w:rFonts w:ascii="Times New Roman" w:hAnsi="Times New Roman"/>
          <w:sz w:val="24"/>
          <w:szCs w:val="24"/>
        </w:rPr>
        <w:t>RESourceEU</w:t>
      </w:r>
      <w:proofErr w:type="spellEnd"/>
      <w:r w:rsidRPr="00146242" w:rsidR="00146242">
        <w:rPr>
          <w:rFonts w:ascii="Times New Roman" w:hAnsi="Times New Roman"/>
          <w:sz w:val="24"/>
          <w:szCs w:val="24"/>
        </w:rPr>
        <w:t xml:space="preserve"> rīcības plāns – kritiski svarīgo izejvielu stratēģijas paātrināšana pielāgošanai jaunajai realitātei” </w:t>
      </w:r>
      <w:r w:rsidRPr="005F30F0" w:rsidR="005238D3">
        <w:rPr>
          <w:rFonts w:ascii="Times New Roman" w:hAnsi="Times New Roman"/>
          <w:color w:val="0D0D0D" w:themeColor="text1" w:themeTint="F2"/>
          <w:sz w:val="24"/>
          <w:szCs w:val="24"/>
        </w:rPr>
        <w:t>(</w:t>
      </w:r>
      <w:r w:rsidRPr="005F30F0" w:rsidR="00764B7C">
        <w:rPr>
          <w:rFonts w:ascii="Times New Roman" w:hAnsi="Times New Roman"/>
          <w:color w:val="0D0D0D" w:themeColor="text1" w:themeTint="F2"/>
          <w:sz w:val="24"/>
          <w:szCs w:val="24"/>
        </w:rPr>
        <w:t>datne:</w:t>
      </w:r>
      <w:bookmarkEnd w:id="1"/>
      <w:r w:rsidRPr="005F30F0" w:rsidR="00AD1B34">
        <w:rPr>
          <w:rFonts w:ascii="Times New Roman" w:hAnsi="Times New Roman"/>
          <w:sz w:val="24"/>
          <w:szCs w:val="24"/>
        </w:rPr>
        <w:t xml:space="preserve"> </w:t>
      </w:r>
      <w:r w:rsidRPr="005F30F0" w:rsidR="005F30F0">
        <w:rPr>
          <w:rFonts w:ascii="Times New Roman" w:hAnsi="Times New Roman"/>
          <w:color w:val="0D0D0D" w:themeColor="text1" w:themeTint="F2"/>
          <w:sz w:val="24"/>
          <w:szCs w:val="24"/>
        </w:rPr>
        <w:t>EM_at_poz_CRMA.docx</w:t>
      </w:r>
      <w:r w:rsidRPr="005F30F0" w:rsidR="00580DF7">
        <w:rPr>
          <w:rFonts w:ascii="Times New Roman" w:hAnsi="Times New Roman"/>
          <w:sz w:val="24"/>
          <w:szCs w:val="24"/>
        </w:rPr>
        <w:t xml:space="preserve">) uz </w:t>
      </w:r>
      <w:r w:rsidRPr="005F30F0" w:rsidR="005F30F0">
        <w:rPr>
          <w:rFonts w:ascii="Times New Roman" w:hAnsi="Times New Roman"/>
          <w:sz w:val="24"/>
          <w:szCs w:val="24"/>
        </w:rPr>
        <w:t>8</w:t>
      </w:r>
      <w:r w:rsidRPr="005F30F0" w:rsidR="0090772A">
        <w:rPr>
          <w:rFonts w:ascii="Times New Roman" w:hAnsi="Times New Roman"/>
          <w:sz w:val="24"/>
          <w:szCs w:val="24"/>
        </w:rPr>
        <w:t xml:space="preserve"> </w:t>
      </w:r>
      <w:r w:rsidRPr="005F30F0" w:rsidR="005238D3">
        <w:rPr>
          <w:rFonts w:ascii="Times New Roman" w:hAnsi="Times New Roman"/>
          <w:sz w:val="24"/>
          <w:szCs w:val="24"/>
        </w:rPr>
        <w:t>lpp.</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000A373E" w:rsidP="009C5104" w:rsidRDefault="000A373E" w14:paraId="258FE207" w14:textId="680195D2">
      <w:pPr>
        <w:tabs>
          <w:tab w:val="right" w:pos="9071"/>
        </w:tabs>
        <w:spacing w:after="120"/>
        <w:jc w:val="both"/>
        <w:rPr>
          <w:lang w:val="fr-FR"/>
        </w:rPr>
      </w:pPr>
      <w:proofErr w:type="spellStart"/>
      <w:r w:rsidRPr="007B1E66">
        <w:rPr>
          <w:lang w:val="fr-FR"/>
        </w:rPr>
        <w:t>Ekonomikas</w:t>
      </w:r>
      <w:proofErr w:type="spellEnd"/>
      <w:r w:rsidRPr="007B1E66">
        <w:rPr>
          <w:lang w:val="fr-FR"/>
        </w:rPr>
        <w:t xml:space="preserve"> </w:t>
      </w:r>
      <w:proofErr w:type="spellStart"/>
      <w:r w:rsidRPr="007B1E66">
        <w:rPr>
          <w:lang w:val="fr-FR"/>
        </w:rPr>
        <w:t>ministr</w:t>
      </w:r>
      <w:r w:rsidR="00DE330A">
        <w:rPr>
          <w:lang w:val="fr-FR"/>
        </w:rPr>
        <w:t>s</w:t>
      </w:r>
      <w:proofErr w:type="spellEnd"/>
      <w:r w:rsidRPr="007B1E66">
        <w:rPr>
          <w:lang w:val="fr-FR"/>
        </w:rPr>
        <w:t xml:space="preserve"> </w:t>
      </w:r>
      <w:r w:rsidR="009C5104">
        <w:rPr>
          <w:lang w:val="fr-FR"/>
        </w:rPr>
        <w:tab/>
      </w:r>
      <w:r w:rsidR="00DE330A">
        <w:rPr>
          <w:lang w:val="fr-FR"/>
        </w:rPr>
        <w:t xml:space="preserve">V. </w:t>
      </w:r>
      <w:proofErr w:type="spellStart"/>
      <w:r w:rsidR="00DE330A">
        <w:rPr>
          <w:lang w:val="fr-FR"/>
        </w:rPr>
        <w:t>Valainis</w:t>
      </w:r>
      <w:proofErr w:type="spellEnd"/>
    </w:p>
    <w:p w:rsidR="00683C2A" w:rsidP="00683C2A" w:rsidRDefault="00683C2A" w14:paraId="258FE209" w14:textId="6CF50035">
      <w:pPr>
        <w:rPr>
          <w:sz w:val="16"/>
          <w:szCs w:val="16"/>
          <w:lang w:eastAsia="lv-LV"/>
        </w:rPr>
      </w:pPr>
    </w:p>
    <w:p w:rsidR="005F30F0" w:rsidP="00683C2A" w:rsidRDefault="005F30F0" w14:paraId="7E56810E" w14:textId="77777777">
      <w:pPr>
        <w:rPr>
          <w:sz w:val="16"/>
          <w:szCs w:val="16"/>
          <w:lang w:eastAsia="lv-LV"/>
        </w:rPr>
      </w:pPr>
    </w:p>
    <w:p w:rsidRPr="00304978" w:rsidR="00EE4B43" w:rsidP="00683C2A" w:rsidRDefault="00EE4B43" w14:paraId="77BDCB33" w14:textId="77777777">
      <w:pPr>
        <w:rPr>
          <w:sz w:val="16"/>
          <w:szCs w:val="16"/>
          <w:lang w:eastAsia="lv-LV"/>
        </w:rPr>
      </w:pPr>
    </w:p>
    <w:p w:rsidRPr="00534629" w:rsidR="00683C2A" w:rsidP="00683C2A" w:rsidRDefault="00DE330A" w14:paraId="258FE20A" w14:textId="2602405D">
      <w:pPr>
        <w:rPr>
          <w:color w:val="000000"/>
          <w:sz w:val="16"/>
          <w:szCs w:val="16"/>
        </w:rPr>
      </w:pPr>
      <w:proofErr w:type="spellStart"/>
      <w:r>
        <w:rPr>
          <w:color w:val="000000"/>
          <w:sz w:val="16"/>
          <w:szCs w:val="16"/>
        </w:rPr>
        <w:t>D.Balode</w:t>
      </w:r>
      <w:proofErr w:type="spellEnd"/>
      <w:r w:rsidR="00683C2A">
        <w:rPr>
          <w:color w:val="000000"/>
          <w:sz w:val="16"/>
          <w:szCs w:val="16"/>
        </w:rPr>
        <w:t>,</w:t>
      </w:r>
      <w:r w:rsidRPr="00534629" w:rsidR="00683C2A">
        <w:rPr>
          <w:color w:val="000000"/>
          <w:sz w:val="16"/>
          <w:szCs w:val="16"/>
        </w:rPr>
        <w:t xml:space="preserve"> 67013</w:t>
      </w:r>
      <w:r w:rsidR="00683C2A">
        <w:rPr>
          <w:color w:val="000000"/>
          <w:sz w:val="16"/>
          <w:szCs w:val="16"/>
        </w:rPr>
        <w:t>2</w:t>
      </w:r>
      <w:r w:rsidR="004D7578">
        <w:rPr>
          <w:color w:val="000000"/>
          <w:sz w:val="16"/>
          <w:szCs w:val="16"/>
        </w:rPr>
        <w:t>73</w:t>
      </w:r>
    </w:p>
    <w:p w:rsidRPr="009C5104" w:rsidR="00CB3334" w:rsidP="00CB3334" w:rsidRDefault="00DE330A" w14:paraId="258FE20C" w14:textId="43C734A8">
      <w:r>
        <w:rPr>
          <w:color w:val="000000"/>
          <w:sz w:val="16"/>
          <w:szCs w:val="16"/>
        </w:rPr>
        <w:t>Daiga.Balode</w:t>
      </w:r>
      <w:r w:rsidRPr="00534629" w:rsidR="00683C2A">
        <w:rPr>
          <w:color w:val="000000"/>
          <w:sz w:val="16"/>
          <w:szCs w:val="16"/>
        </w:rPr>
        <w:t>@em.gov.lv</w:t>
      </w:r>
    </w:p>
    <w:p w:rsidRPr="00CB3334" w:rsidR="00CB3334" w:rsidP="00CB3334" w:rsidRDefault="00CB3334" w14:paraId="258FE20E" w14:textId="77777777">
      <w:pPr>
        <w:rPr>
          <w:sz w:val="20"/>
          <w:lang w:val="lv-LV"/>
        </w:rPr>
      </w:pPr>
    </w:p>
    <w:sectPr w:rsidRPr="00CB3334" w:rsidR="00CB3334" w:rsidSect="004D5A42">
      <w:headerReference r:id="rId11" w:type="even"/>
      <w:headerReference r:id="rId12" w:type="default"/>
      <w:footerReference r:id="rId13" w:type="default"/>
      <w:headerReference r:id="rId14" w:type="first"/>
      <w:footerReference r:id="rId15" w:type="first"/>
      <w:pgSz w:w="11907" w:h="16840"/>
      <w:pgMar w:top="993" w:right="992" w:bottom="426" w:left="1701" w:header="720" w:footer="6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DE113" w14:textId="77777777" w:rsidR="009E4538" w:rsidRDefault="009E4538">
      <w:r>
        <w:separator/>
      </w:r>
    </w:p>
  </w:endnote>
  <w:endnote w:type="continuationSeparator" w:id="0">
    <w:p w14:paraId="73599138" w14:textId="77777777" w:rsidR="009E4538" w:rsidRDefault="009E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7" w14:textId="77777777" w:rsidR="002F452A" w:rsidRDefault="002F452A" w:rsidP="002F452A">
    <w:pPr>
      <w:jc w:val="both"/>
      <w:rPr>
        <w:sz w:val="20"/>
        <w:szCs w:val="20"/>
        <w:lang w:val="lv-LV"/>
      </w:rPr>
    </w:pPr>
  </w:p>
  <w:p w14:paraId="430B79F8" w14:textId="77777777" w:rsidR="00D4295D" w:rsidRPr="00D4295D" w:rsidRDefault="00D4295D" w:rsidP="00D4295D">
    <w:pPr>
      <w:jc w:val="both"/>
      <w:rPr>
        <w:sz w:val="20"/>
        <w:szCs w:val="20"/>
        <w:lang w:val="lv-LV"/>
      </w:rPr>
    </w:pPr>
  </w:p>
  <w:p w14:paraId="258FE218" w14:textId="5D4D7AEA" w:rsidR="00330E97" w:rsidRPr="00465E72" w:rsidRDefault="00146242" w:rsidP="00146242">
    <w:pPr>
      <w:jc w:val="both"/>
      <w:rPr>
        <w:lang w:val="lv-LV"/>
      </w:rPr>
    </w:pPr>
    <w:r w:rsidRPr="00146242">
      <w:rPr>
        <w:sz w:val="20"/>
        <w:szCs w:val="20"/>
        <w:lang w:val="lv-LV"/>
      </w:rPr>
      <w:t>EMpav_CRMA_2026.docx: Par priekšlikumu Eiropas Parlamenta un Padomes regulācijas grozīšanai attiecībā uz Regulu (ES) 2024/1252, kas nosaka ietvaru kritisko izejvielu drošu un ilgtspējīgu piegādes ķēžu nodrošināšana (pārstrādāta redakcija) un Par Eiropas Komisijas paziņojumu “</w:t>
    </w:r>
    <w:proofErr w:type="spellStart"/>
    <w:r w:rsidRPr="00146242">
      <w:rPr>
        <w:sz w:val="20"/>
        <w:szCs w:val="20"/>
        <w:lang w:val="lv-LV"/>
      </w:rPr>
      <w:t>RESourceEU</w:t>
    </w:r>
    <w:proofErr w:type="spellEnd"/>
    <w:r w:rsidRPr="00146242">
      <w:rPr>
        <w:sz w:val="20"/>
        <w:szCs w:val="20"/>
        <w:lang w:val="lv-LV"/>
      </w:rPr>
      <w:t xml:space="preserve"> rīcības plāns – kritiski svarīgo izejvielu stratēģijas paātrināšana pielāgošanai jaunajai realitātei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20" w14:textId="77777777" w:rsidR="00465E72" w:rsidRDefault="00465E72" w:rsidP="00465E72">
    <w:pPr>
      <w:jc w:val="both"/>
      <w:rPr>
        <w:sz w:val="20"/>
        <w:szCs w:val="20"/>
        <w:lang w:val="lv-LV"/>
      </w:rPr>
    </w:pPr>
  </w:p>
  <w:p w14:paraId="258FE221" w14:textId="00EFFB7A" w:rsidR="00700A20" w:rsidRPr="00C65B69" w:rsidRDefault="00146242" w:rsidP="004D5A42">
    <w:pPr>
      <w:jc w:val="both"/>
      <w:rPr>
        <w:lang w:val="lv-LV"/>
      </w:rPr>
    </w:pPr>
    <w:bookmarkStart w:id="2" w:name="_Hlk218671769"/>
    <w:bookmarkStart w:id="3" w:name="_Hlk218671770"/>
    <w:r w:rsidRPr="00146242">
      <w:rPr>
        <w:sz w:val="20"/>
        <w:szCs w:val="20"/>
        <w:lang w:val="lv-LV"/>
      </w:rPr>
      <w:t>EMpav_CRMA_2026.docx</w:t>
    </w:r>
    <w:r w:rsidR="004D5A42" w:rsidRPr="004D5A42">
      <w:rPr>
        <w:sz w:val="20"/>
        <w:szCs w:val="20"/>
        <w:lang w:val="lv-LV"/>
      </w:rPr>
      <w:t xml:space="preserve">: </w:t>
    </w:r>
    <w:r w:rsidRPr="00146242">
      <w:rPr>
        <w:sz w:val="20"/>
        <w:szCs w:val="20"/>
        <w:lang w:val="lv-LV"/>
      </w:rPr>
      <w:t>Par priekšlikumu Eiropas Parlamenta un Padomes regulācijas grozīšanai attiecībā uz Regulu (ES) 2024/1252, kas nosaka ietvaru kritisko izejvielu drošu un ilgtspējīgu piegādes ķēžu nodrošināšana (pārstrādāta redakcija) Par Eiropas Komisijas paziņojumu “</w:t>
    </w:r>
    <w:proofErr w:type="spellStart"/>
    <w:r w:rsidRPr="00146242">
      <w:rPr>
        <w:sz w:val="20"/>
        <w:szCs w:val="20"/>
        <w:lang w:val="lv-LV"/>
      </w:rPr>
      <w:t>RESourceEU</w:t>
    </w:r>
    <w:proofErr w:type="spellEnd"/>
    <w:r w:rsidRPr="00146242">
      <w:rPr>
        <w:sz w:val="20"/>
        <w:szCs w:val="20"/>
        <w:lang w:val="lv-LV"/>
      </w:rPr>
      <w:t xml:space="preserve"> rīcības plāns – kritiski svarīgo izejvielu stratēģijas paātrināšana pielāgošanai jaunajai realitātei</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4EE6C" w14:textId="77777777" w:rsidR="009E4538" w:rsidRDefault="009E4538">
      <w:r>
        <w:separator/>
      </w:r>
    </w:p>
  </w:footnote>
  <w:footnote w:type="continuationSeparator" w:id="0">
    <w:p w14:paraId="7B0A1504" w14:textId="77777777" w:rsidR="009E4538" w:rsidRDefault="009E4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916775291" name="Picture 916775291"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000000">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952A01"/>
    <w:multiLevelType w:val="hybridMultilevel"/>
    <w:tmpl w:val="3084A2E8"/>
    <w:lvl w:ilvl="0" w:tplc="6238873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4"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6"/>
  </w:num>
  <w:num w:numId="2" w16cid:durableId="1450666436">
    <w:abstractNumId w:val="17"/>
  </w:num>
  <w:num w:numId="3" w16cid:durableId="824318471">
    <w:abstractNumId w:val="8"/>
  </w:num>
  <w:num w:numId="4" w16cid:durableId="2144804095">
    <w:abstractNumId w:val="5"/>
  </w:num>
  <w:num w:numId="5" w16cid:durableId="1827013518">
    <w:abstractNumId w:val="9"/>
  </w:num>
  <w:num w:numId="6" w16cid:durableId="1913736972">
    <w:abstractNumId w:val="1"/>
  </w:num>
  <w:num w:numId="7" w16cid:durableId="1059937329">
    <w:abstractNumId w:val="14"/>
  </w:num>
  <w:num w:numId="8" w16cid:durableId="538668953">
    <w:abstractNumId w:val="10"/>
  </w:num>
  <w:num w:numId="9" w16cid:durableId="294139642">
    <w:abstractNumId w:val="4"/>
  </w:num>
  <w:num w:numId="10" w16cid:durableId="1965235025">
    <w:abstractNumId w:val="15"/>
  </w:num>
  <w:num w:numId="11" w16cid:durableId="817376418">
    <w:abstractNumId w:val="2"/>
  </w:num>
  <w:num w:numId="12" w16cid:durableId="1820339507">
    <w:abstractNumId w:val="7"/>
  </w:num>
  <w:num w:numId="13" w16cid:durableId="2062511892">
    <w:abstractNumId w:val="13"/>
  </w:num>
  <w:num w:numId="14" w16cid:durableId="551891513">
    <w:abstractNumId w:val="18"/>
  </w:num>
  <w:num w:numId="15" w16cid:durableId="1605843415">
    <w:abstractNumId w:val="12"/>
  </w:num>
  <w:num w:numId="16" w16cid:durableId="1948073550">
    <w:abstractNumId w:val="0"/>
  </w:num>
  <w:num w:numId="17" w16cid:durableId="1350713232">
    <w:abstractNumId w:val="6"/>
  </w:num>
  <w:num w:numId="18" w16cid:durableId="1880042984">
    <w:abstractNumId w:val="11"/>
  </w:num>
  <w:num w:numId="19" w16cid:durableId="1766724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285C"/>
    <w:rsid w:val="0004792F"/>
    <w:rsid w:val="000501A4"/>
    <w:rsid w:val="00051BBD"/>
    <w:rsid w:val="00051F18"/>
    <w:rsid w:val="00055473"/>
    <w:rsid w:val="00060BFB"/>
    <w:rsid w:val="00061B1D"/>
    <w:rsid w:val="00064B0B"/>
    <w:rsid w:val="00067D9B"/>
    <w:rsid w:val="00070139"/>
    <w:rsid w:val="00070567"/>
    <w:rsid w:val="00072CAE"/>
    <w:rsid w:val="00077890"/>
    <w:rsid w:val="00077997"/>
    <w:rsid w:val="000801AC"/>
    <w:rsid w:val="00082258"/>
    <w:rsid w:val="0008444B"/>
    <w:rsid w:val="00084AE3"/>
    <w:rsid w:val="000905CD"/>
    <w:rsid w:val="000908B6"/>
    <w:rsid w:val="00092F15"/>
    <w:rsid w:val="00094141"/>
    <w:rsid w:val="000949CA"/>
    <w:rsid w:val="00097DB0"/>
    <w:rsid w:val="00097E1B"/>
    <w:rsid w:val="000A0BCA"/>
    <w:rsid w:val="000A0C3A"/>
    <w:rsid w:val="000A29D7"/>
    <w:rsid w:val="000A373E"/>
    <w:rsid w:val="000A7E77"/>
    <w:rsid w:val="000B05DA"/>
    <w:rsid w:val="000B144A"/>
    <w:rsid w:val="000B3154"/>
    <w:rsid w:val="000B3FEB"/>
    <w:rsid w:val="000B5DD5"/>
    <w:rsid w:val="000B601B"/>
    <w:rsid w:val="000B70EC"/>
    <w:rsid w:val="000C01E4"/>
    <w:rsid w:val="000C05B4"/>
    <w:rsid w:val="000C2419"/>
    <w:rsid w:val="000C4BFE"/>
    <w:rsid w:val="000C591A"/>
    <w:rsid w:val="000C5C90"/>
    <w:rsid w:val="000C6AEA"/>
    <w:rsid w:val="000D092A"/>
    <w:rsid w:val="000D0BCD"/>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83D"/>
    <w:rsid w:val="00102DAD"/>
    <w:rsid w:val="0010328F"/>
    <w:rsid w:val="00104F2E"/>
    <w:rsid w:val="0010610D"/>
    <w:rsid w:val="00107FA1"/>
    <w:rsid w:val="00112164"/>
    <w:rsid w:val="001146E9"/>
    <w:rsid w:val="00114C52"/>
    <w:rsid w:val="001169E7"/>
    <w:rsid w:val="00116D06"/>
    <w:rsid w:val="00117554"/>
    <w:rsid w:val="00123A32"/>
    <w:rsid w:val="00123C25"/>
    <w:rsid w:val="00126021"/>
    <w:rsid w:val="001301E6"/>
    <w:rsid w:val="0013056D"/>
    <w:rsid w:val="00130940"/>
    <w:rsid w:val="0013398D"/>
    <w:rsid w:val="00133B84"/>
    <w:rsid w:val="00135F09"/>
    <w:rsid w:val="0013603D"/>
    <w:rsid w:val="0013750C"/>
    <w:rsid w:val="001375CD"/>
    <w:rsid w:val="001405C8"/>
    <w:rsid w:val="00141524"/>
    <w:rsid w:val="00143121"/>
    <w:rsid w:val="00143800"/>
    <w:rsid w:val="0014417E"/>
    <w:rsid w:val="00146242"/>
    <w:rsid w:val="001510C1"/>
    <w:rsid w:val="00152E42"/>
    <w:rsid w:val="00157D0E"/>
    <w:rsid w:val="00160EDF"/>
    <w:rsid w:val="0016106E"/>
    <w:rsid w:val="0016273E"/>
    <w:rsid w:val="00162BE7"/>
    <w:rsid w:val="00163AA7"/>
    <w:rsid w:val="0016651C"/>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53B3"/>
    <w:rsid w:val="002076BB"/>
    <w:rsid w:val="0021013A"/>
    <w:rsid w:val="0021045C"/>
    <w:rsid w:val="0021605F"/>
    <w:rsid w:val="002160AD"/>
    <w:rsid w:val="002178A5"/>
    <w:rsid w:val="002203D2"/>
    <w:rsid w:val="00221ADB"/>
    <w:rsid w:val="0022551B"/>
    <w:rsid w:val="002269C5"/>
    <w:rsid w:val="00226F7F"/>
    <w:rsid w:val="0023584F"/>
    <w:rsid w:val="002363D8"/>
    <w:rsid w:val="00236F14"/>
    <w:rsid w:val="002402CF"/>
    <w:rsid w:val="00242885"/>
    <w:rsid w:val="0024332B"/>
    <w:rsid w:val="0024482D"/>
    <w:rsid w:val="002455D9"/>
    <w:rsid w:val="00245D3C"/>
    <w:rsid w:val="002460B2"/>
    <w:rsid w:val="00247542"/>
    <w:rsid w:val="00250768"/>
    <w:rsid w:val="002511F0"/>
    <w:rsid w:val="00260CE7"/>
    <w:rsid w:val="00265706"/>
    <w:rsid w:val="0026706B"/>
    <w:rsid w:val="00271E36"/>
    <w:rsid w:val="0027327C"/>
    <w:rsid w:val="0027477D"/>
    <w:rsid w:val="0027549C"/>
    <w:rsid w:val="002754C2"/>
    <w:rsid w:val="00276C99"/>
    <w:rsid w:val="00277B0B"/>
    <w:rsid w:val="0028140A"/>
    <w:rsid w:val="00284934"/>
    <w:rsid w:val="00284A0E"/>
    <w:rsid w:val="00285046"/>
    <w:rsid w:val="002858ED"/>
    <w:rsid w:val="002902BB"/>
    <w:rsid w:val="0029599E"/>
    <w:rsid w:val="0029712B"/>
    <w:rsid w:val="002A0871"/>
    <w:rsid w:val="002A116D"/>
    <w:rsid w:val="002A1D03"/>
    <w:rsid w:val="002A1F2F"/>
    <w:rsid w:val="002A31AF"/>
    <w:rsid w:val="002A3F89"/>
    <w:rsid w:val="002A52C9"/>
    <w:rsid w:val="002A66ED"/>
    <w:rsid w:val="002B0A2A"/>
    <w:rsid w:val="002B16B7"/>
    <w:rsid w:val="002B2C62"/>
    <w:rsid w:val="002B54D9"/>
    <w:rsid w:val="002B592F"/>
    <w:rsid w:val="002C0EF2"/>
    <w:rsid w:val="002C1378"/>
    <w:rsid w:val="002C22A9"/>
    <w:rsid w:val="002C52DD"/>
    <w:rsid w:val="002C6134"/>
    <w:rsid w:val="002C7566"/>
    <w:rsid w:val="002D2540"/>
    <w:rsid w:val="002E0225"/>
    <w:rsid w:val="002E1DC5"/>
    <w:rsid w:val="002E4E17"/>
    <w:rsid w:val="002E6573"/>
    <w:rsid w:val="002E658D"/>
    <w:rsid w:val="002E6E3E"/>
    <w:rsid w:val="002E7995"/>
    <w:rsid w:val="002F2962"/>
    <w:rsid w:val="002F3DCD"/>
    <w:rsid w:val="002F452A"/>
    <w:rsid w:val="002F4E60"/>
    <w:rsid w:val="00300C0B"/>
    <w:rsid w:val="00301B9D"/>
    <w:rsid w:val="00305B0F"/>
    <w:rsid w:val="00312419"/>
    <w:rsid w:val="0031412B"/>
    <w:rsid w:val="00317353"/>
    <w:rsid w:val="00317A67"/>
    <w:rsid w:val="00323163"/>
    <w:rsid w:val="0032390E"/>
    <w:rsid w:val="00324D6E"/>
    <w:rsid w:val="00326782"/>
    <w:rsid w:val="00326CD6"/>
    <w:rsid w:val="00330E97"/>
    <w:rsid w:val="00330EBE"/>
    <w:rsid w:val="0033101C"/>
    <w:rsid w:val="00331754"/>
    <w:rsid w:val="00333CE3"/>
    <w:rsid w:val="00335738"/>
    <w:rsid w:val="003433F8"/>
    <w:rsid w:val="00343437"/>
    <w:rsid w:val="00350B01"/>
    <w:rsid w:val="0035113C"/>
    <w:rsid w:val="0035138E"/>
    <w:rsid w:val="00351A8C"/>
    <w:rsid w:val="00352C74"/>
    <w:rsid w:val="003549A8"/>
    <w:rsid w:val="00356221"/>
    <w:rsid w:val="0036187F"/>
    <w:rsid w:val="003626DB"/>
    <w:rsid w:val="00362E91"/>
    <w:rsid w:val="003678DF"/>
    <w:rsid w:val="0037121E"/>
    <w:rsid w:val="0037471C"/>
    <w:rsid w:val="003760DA"/>
    <w:rsid w:val="0037690F"/>
    <w:rsid w:val="00377A55"/>
    <w:rsid w:val="0038164C"/>
    <w:rsid w:val="00382954"/>
    <w:rsid w:val="0038369C"/>
    <w:rsid w:val="00386FDB"/>
    <w:rsid w:val="00390616"/>
    <w:rsid w:val="00391C48"/>
    <w:rsid w:val="003922F8"/>
    <w:rsid w:val="00393DE4"/>
    <w:rsid w:val="00395585"/>
    <w:rsid w:val="00395881"/>
    <w:rsid w:val="00395C99"/>
    <w:rsid w:val="003961A3"/>
    <w:rsid w:val="003A1A5F"/>
    <w:rsid w:val="003A27D1"/>
    <w:rsid w:val="003A3455"/>
    <w:rsid w:val="003A358F"/>
    <w:rsid w:val="003A66CB"/>
    <w:rsid w:val="003B07DD"/>
    <w:rsid w:val="003B2713"/>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51F2"/>
    <w:rsid w:val="00420BAB"/>
    <w:rsid w:val="00424A68"/>
    <w:rsid w:val="0043072C"/>
    <w:rsid w:val="004337A2"/>
    <w:rsid w:val="004337D1"/>
    <w:rsid w:val="004338B4"/>
    <w:rsid w:val="004346E9"/>
    <w:rsid w:val="00434860"/>
    <w:rsid w:val="00437003"/>
    <w:rsid w:val="004405F3"/>
    <w:rsid w:val="00441EF4"/>
    <w:rsid w:val="0044225F"/>
    <w:rsid w:val="00442748"/>
    <w:rsid w:val="00444F61"/>
    <w:rsid w:val="00446696"/>
    <w:rsid w:val="004466B1"/>
    <w:rsid w:val="00450B18"/>
    <w:rsid w:val="004510EF"/>
    <w:rsid w:val="00451583"/>
    <w:rsid w:val="00451A6C"/>
    <w:rsid w:val="00451BFE"/>
    <w:rsid w:val="004523D2"/>
    <w:rsid w:val="00453E8B"/>
    <w:rsid w:val="004552BB"/>
    <w:rsid w:val="0045539E"/>
    <w:rsid w:val="004555AB"/>
    <w:rsid w:val="004576F4"/>
    <w:rsid w:val="004624B9"/>
    <w:rsid w:val="00462F6C"/>
    <w:rsid w:val="00463266"/>
    <w:rsid w:val="00464915"/>
    <w:rsid w:val="0046503A"/>
    <w:rsid w:val="00465E72"/>
    <w:rsid w:val="00471AD5"/>
    <w:rsid w:val="00475394"/>
    <w:rsid w:val="00477C64"/>
    <w:rsid w:val="00477FF6"/>
    <w:rsid w:val="00481C9C"/>
    <w:rsid w:val="00484779"/>
    <w:rsid w:val="004866F6"/>
    <w:rsid w:val="00490456"/>
    <w:rsid w:val="00490B92"/>
    <w:rsid w:val="00491B34"/>
    <w:rsid w:val="00496956"/>
    <w:rsid w:val="00496B88"/>
    <w:rsid w:val="004A3A68"/>
    <w:rsid w:val="004A3F8F"/>
    <w:rsid w:val="004A6027"/>
    <w:rsid w:val="004A624C"/>
    <w:rsid w:val="004A66D6"/>
    <w:rsid w:val="004A7F0D"/>
    <w:rsid w:val="004B0B1A"/>
    <w:rsid w:val="004B0E02"/>
    <w:rsid w:val="004B1241"/>
    <w:rsid w:val="004B1983"/>
    <w:rsid w:val="004B1A3C"/>
    <w:rsid w:val="004B3072"/>
    <w:rsid w:val="004B51B1"/>
    <w:rsid w:val="004B613B"/>
    <w:rsid w:val="004B6B02"/>
    <w:rsid w:val="004C02D5"/>
    <w:rsid w:val="004C0882"/>
    <w:rsid w:val="004C2770"/>
    <w:rsid w:val="004C4404"/>
    <w:rsid w:val="004C548E"/>
    <w:rsid w:val="004C7363"/>
    <w:rsid w:val="004D181C"/>
    <w:rsid w:val="004D236B"/>
    <w:rsid w:val="004D28E9"/>
    <w:rsid w:val="004D2C78"/>
    <w:rsid w:val="004D44E1"/>
    <w:rsid w:val="004D5A42"/>
    <w:rsid w:val="004D5AC0"/>
    <w:rsid w:val="004D7578"/>
    <w:rsid w:val="004E23FE"/>
    <w:rsid w:val="004E2CF5"/>
    <w:rsid w:val="004E44A0"/>
    <w:rsid w:val="004E55D3"/>
    <w:rsid w:val="004E61F8"/>
    <w:rsid w:val="004E6232"/>
    <w:rsid w:val="004E7EF6"/>
    <w:rsid w:val="004E7EFF"/>
    <w:rsid w:val="004F0D8D"/>
    <w:rsid w:val="004F2393"/>
    <w:rsid w:val="004F380E"/>
    <w:rsid w:val="004F54E1"/>
    <w:rsid w:val="004F6886"/>
    <w:rsid w:val="004F7667"/>
    <w:rsid w:val="0050064A"/>
    <w:rsid w:val="0050203B"/>
    <w:rsid w:val="0050747A"/>
    <w:rsid w:val="00507A59"/>
    <w:rsid w:val="00510694"/>
    <w:rsid w:val="00511499"/>
    <w:rsid w:val="005127D7"/>
    <w:rsid w:val="00516F9B"/>
    <w:rsid w:val="00517970"/>
    <w:rsid w:val="00520316"/>
    <w:rsid w:val="005238D3"/>
    <w:rsid w:val="0052613C"/>
    <w:rsid w:val="00530287"/>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66619"/>
    <w:rsid w:val="005705C2"/>
    <w:rsid w:val="00570ADF"/>
    <w:rsid w:val="005716A7"/>
    <w:rsid w:val="0057183D"/>
    <w:rsid w:val="005753E6"/>
    <w:rsid w:val="00575579"/>
    <w:rsid w:val="005767CD"/>
    <w:rsid w:val="00577594"/>
    <w:rsid w:val="0058031E"/>
    <w:rsid w:val="00580498"/>
    <w:rsid w:val="00580DF7"/>
    <w:rsid w:val="0058144A"/>
    <w:rsid w:val="00582600"/>
    <w:rsid w:val="00584F84"/>
    <w:rsid w:val="00587A63"/>
    <w:rsid w:val="00591662"/>
    <w:rsid w:val="00591A41"/>
    <w:rsid w:val="00591B8E"/>
    <w:rsid w:val="00592B5C"/>
    <w:rsid w:val="00592FAB"/>
    <w:rsid w:val="005935D2"/>
    <w:rsid w:val="005938F7"/>
    <w:rsid w:val="00593B9C"/>
    <w:rsid w:val="005943A3"/>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854"/>
    <w:rsid w:val="005E2D52"/>
    <w:rsid w:val="005E37D9"/>
    <w:rsid w:val="005E4A63"/>
    <w:rsid w:val="005E6D81"/>
    <w:rsid w:val="005E749B"/>
    <w:rsid w:val="005E7A66"/>
    <w:rsid w:val="005E7C17"/>
    <w:rsid w:val="005F0113"/>
    <w:rsid w:val="005F1190"/>
    <w:rsid w:val="005F28BF"/>
    <w:rsid w:val="005F30F0"/>
    <w:rsid w:val="00601D4A"/>
    <w:rsid w:val="0060222A"/>
    <w:rsid w:val="00602B74"/>
    <w:rsid w:val="00606B2B"/>
    <w:rsid w:val="00607489"/>
    <w:rsid w:val="00610B47"/>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3CF1"/>
    <w:rsid w:val="00687C8D"/>
    <w:rsid w:val="006909CF"/>
    <w:rsid w:val="00691D57"/>
    <w:rsid w:val="00692163"/>
    <w:rsid w:val="00697A44"/>
    <w:rsid w:val="00697B8C"/>
    <w:rsid w:val="006A0E55"/>
    <w:rsid w:val="006A510A"/>
    <w:rsid w:val="006A5C56"/>
    <w:rsid w:val="006A5D99"/>
    <w:rsid w:val="006A648C"/>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27DF6"/>
    <w:rsid w:val="00730377"/>
    <w:rsid w:val="007343D1"/>
    <w:rsid w:val="0073477A"/>
    <w:rsid w:val="007360C1"/>
    <w:rsid w:val="00736F30"/>
    <w:rsid w:val="00742361"/>
    <w:rsid w:val="00743C30"/>
    <w:rsid w:val="00743E7B"/>
    <w:rsid w:val="007440C0"/>
    <w:rsid w:val="00745F56"/>
    <w:rsid w:val="00747EED"/>
    <w:rsid w:val="00754CBF"/>
    <w:rsid w:val="00755120"/>
    <w:rsid w:val="00755DF5"/>
    <w:rsid w:val="00756923"/>
    <w:rsid w:val="007572CE"/>
    <w:rsid w:val="00760D37"/>
    <w:rsid w:val="00761AB4"/>
    <w:rsid w:val="00761FAD"/>
    <w:rsid w:val="007620FC"/>
    <w:rsid w:val="007632E7"/>
    <w:rsid w:val="00764B7C"/>
    <w:rsid w:val="0076524D"/>
    <w:rsid w:val="00770892"/>
    <w:rsid w:val="00771088"/>
    <w:rsid w:val="0077143D"/>
    <w:rsid w:val="007716F2"/>
    <w:rsid w:val="0077242C"/>
    <w:rsid w:val="00773C65"/>
    <w:rsid w:val="00774E15"/>
    <w:rsid w:val="00776713"/>
    <w:rsid w:val="00777C09"/>
    <w:rsid w:val="00777D53"/>
    <w:rsid w:val="007831FB"/>
    <w:rsid w:val="00783BF5"/>
    <w:rsid w:val="007842F0"/>
    <w:rsid w:val="007865B7"/>
    <w:rsid w:val="00786965"/>
    <w:rsid w:val="00787916"/>
    <w:rsid w:val="00794A1F"/>
    <w:rsid w:val="0079516B"/>
    <w:rsid w:val="0079568B"/>
    <w:rsid w:val="007A09D6"/>
    <w:rsid w:val="007A288A"/>
    <w:rsid w:val="007A37C1"/>
    <w:rsid w:val="007A4121"/>
    <w:rsid w:val="007A4931"/>
    <w:rsid w:val="007A69FA"/>
    <w:rsid w:val="007A75DC"/>
    <w:rsid w:val="007A7B2E"/>
    <w:rsid w:val="007B0D62"/>
    <w:rsid w:val="007B17DB"/>
    <w:rsid w:val="007B1E66"/>
    <w:rsid w:val="007B416E"/>
    <w:rsid w:val="007B650B"/>
    <w:rsid w:val="007B73A6"/>
    <w:rsid w:val="007B7C04"/>
    <w:rsid w:val="007B7CFE"/>
    <w:rsid w:val="007C082C"/>
    <w:rsid w:val="007C4814"/>
    <w:rsid w:val="007C5404"/>
    <w:rsid w:val="007C673B"/>
    <w:rsid w:val="007C6E82"/>
    <w:rsid w:val="007D13CD"/>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42D0"/>
    <w:rsid w:val="007F48BA"/>
    <w:rsid w:val="007F6254"/>
    <w:rsid w:val="007F7474"/>
    <w:rsid w:val="007F7CFA"/>
    <w:rsid w:val="008016D8"/>
    <w:rsid w:val="0080186F"/>
    <w:rsid w:val="00801997"/>
    <w:rsid w:val="008028FD"/>
    <w:rsid w:val="00811D68"/>
    <w:rsid w:val="008126F9"/>
    <w:rsid w:val="00813285"/>
    <w:rsid w:val="00815CE4"/>
    <w:rsid w:val="00817ADF"/>
    <w:rsid w:val="00820910"/>
    <w:rsid w:val="00821C97"/>
    <w:rsid w:val="008248EF"/>
    <w:rsid w:val="00826B30"/>
    <w:rsid w:val="0083012B"/>
    <w:rsid w:val="008317C7"/>
    <w:rsid w:val="00834148"/>
    <w:rsid w:val="00836A8B"/>
    <w:rsid w:val="008377D3"/>
    <w:rsid w:val="00842B17"/>
    <w:rsid w:val="008464BA"/>
    <w:rsid w:val="008469D2"/>
    <w:rsid w:val="008469FD"/>
    <w:rsid w:val="00850DB5"/>
    <w:rsid w:val="0085184D"/>
    <w:rsid w:val="0085560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0EC"/>
    <w:rsid w:val="008B321D"/>
    <w:rsid w:val="008B4DFA"/>
    <w:rsid w:val="008B5374"/>
    <w:rsid w:val="008B5697"/>
    <w:rsid w:val="008B5BDA"/>
    <w:rsid w:val="008B7146"/>
    <w:rsid w:val="008B72D6"/>
    <w:rsid w:val="008C09BD"/>
    <w:rsid w:val="008C108D"/>
    <w:rsid w:val="008C33C9"/>
    <w:rsid w:val="008C37CC"/>
    <w:rsid w:val="008C3A5C"/>
    <w:rsid w:val="008C5084"/>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3C80"/>
    <w:rsid w:val="00904252"/>
    <w:rsid w:val="00904A16"/>
    <w:rsid w:val="00906776"/>
    <w:rsid w:val="0090772A"/>
    <w:rsid w:val="009106A1"/>
    <w:rsid w:val="00912B38"/>
    <w:rsid w:val="00913D68"/>
    <w:rsid w:val="00914AA4"/>
    <w:rsid w:val="00915D76"/>
    <w:rsid w:val="00915DD5"/>
    <w:rsid w:val="00921705"/>
    <w:rsid w:val="00921DF6"/>
    <w:rsid w:val="009241A9"/>
    <w:rsid w:val="00924E10"/>
    <w:rsid w:val="00925807"/>
    <w:rsid w:val="00926BFA"/>
    <w:rsid w:val="0093148E"/>
    <w:rsid w:val="00931641"/>
    <w:rsid w:val="00931F33"/>
    <w:rsid w:val="00937387"/>
    <w:rsid w:val="00937CE1"/>
    <w:rsid w:val="0094246D"/>
    <w:rsid w:val="00942EBA"/>
    <w:rsid w:val="00942EBE"/>
    <w:rsid w:val="009432A8"/>
    <w:rsid w:val="00944FBC"/>
    <w:rsid w:val="009458D4"/>
    <w:rsid w:val="009511D0"/>
    <w:rsid w:val="00951A0D"/>
    <w:rsid w:val="00952EC6"/>
    <w:rsid w:val="0095471E"/>
    <w:rsid w:val="009557D2"/>
    <w:rsid w:val="00957729"/>
    <w:rsid w:val="0096019C"/>
    <w:rsid w:val="00960815"/>
    <w:rsid w:val="0096115A"/>
    <w:rsid w:val="009622F0"/>
    <w:rsid w:val="009628E1"/>
    <w:rsid w:val="00964037"/>
    <w:rsid w:val="00964F2E"/>
    <w:rsid w:val="009654D7"/>
    <w:rsid w:val="00966DF6"/>
    <w:rsid w:val="00966FED"/>
    <w:rsid w:val="00967572"/>
    <w:rsid w:val="00970336"/>
    <w:rsid w:val="00970D4C"/>
    <w:rsid w:val="00971621"/>
    <w:rsid w:val="0097166B"/>
    <w:rsid w:val="00972F09"/>
    <w:rsid w:val="00976CF4"/>
    <w:rsid w:val="009771C9"/>
    <w:rsid w:val="00977D73"/>
    <w:rsid w:val="00981F67"/>
    <w:rsid w:val="00982D68"/>
    <w:rsid w:val="0098565B"/>
    <w:rsid w:val="0099209C"/>
    <w:rsid w:val="00995208"/>
    <w:rsid w:val="0099709C"/>
    <w:rsid w:val="009A11A1"/>
    <w:rsid w:val="009A1E85"/>
    <w:rsid w:val="009A2332"/>
    <w:rsid w:val="009A46D0"/>
    <w:rsid w:val="009A49E7"/>
    <w:rsid w:val="009A6FAF"/>
    <w:rsid w:val="009A7226"/>
    <w:rsid w:val="009A73EB"/>
    <w:rsid w:val="009A7781"/>
    <w:rsid w:val="009B2681"/>
    <w:rsid w:val="009B447C"/>
    <w:rsid w:val="009B455C"/>
    <w:rsid w:val="009C0187"/>
    <w:rsid w:val="009C278E"/>
    <w:rsid w:val="009C4562"/>
    <w:rsid w:val="009C5104"/>
    <w:rsid w:val="009C607B"/>
    <w:rsid w:val="009D0925"/>
    <w:rsid w:val="009D30DE"/>
    <w:rsid w:val="009D7778"/>
    <w:rsid w:val="009E0BEC"/>
    <w:rsid w:val="009E1896"/>
    <w:rsid w:val="009E4538"/>
    <w:rsid w:val="009E4C38"/>
    <w:rsid w:val="009F22B7"/>
    <w:rsid w:val="009F23FE"/>
    <w:rsid w:val="009F2A5C"/>
    <w:rsid w:val="009F3F61"/>
    <w:rsid w:val="009F5537"/>
    <w:rsid w:val="009F61CB"/>
    <w:rsid w:val="009F666E"/>
    <w:rsid w:val="009F7583"/>
    <w:rsid w:val="00A01E15"/>
    <w:rsid w:val="00A05B41"/>
    <w:rsid w:val="00A06D93"/>
    <w:rsid w:val="00A15962"/>
    <w:rsid w:val="00A17F7F"/>
    <w:rsid w:val="00A20414"/>
    <w:rsid w:val="00A2190A"/>
    <w:rsid w:val="00A21954"/>
    <w:rsid w:val="00A225B5"/>
    <w:rsid w:val="00A238EC"/>
    <w:rsid w:val="00A263A4"/>
    <w:rsid w:val="00A27DF4"/>
    <w:rsid w:val="00A361F4"/>
    <w:rsid w:val="00A372EF"/>
    <w:rsid w:val="00A429CB"/>
    <w:rsid w:val="00A42AD8"/>
    <w:rsid w:val="00A448CB"/>
    <w:rsid w:val="00A45556"/>
    <w:rsid w:val="00A45E6A"/>
    <w:rsid w:val="00A46D26"/>
    <w:rsid w:val="00A52D98"/>
    <w:rsid w:val="00A53665"/>
    <w:rsid w:val="00A53C24"/>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21"/>
    <w:rsid w:val="00A74390"/>
    <w:rsid w:val="00A7581F"/>
    <w:rsid w:val="00A75E80"/>
    <w:rsid w:val="00A76611"/>
    <w:rsid w:val="00A77A67"/>
    <w:rsid w:val="00A84C68"/>
    <w:rsid w:val="00A9303A"/>
    <w:rsid w:val="00A93AAC"/>
    <w:rsid w:val="00A94C63"/>
    <w:rsid w:val="00A95E9A"/>
    <w:rsid w:val="00A970AF"/>
    <w:rsid w:val="00A97412"/>
    <w:rsid w:val="00AA130D"/>
    <w:rsid w:val="00AA1802"/>
    <w:rsid w:val="00AA4FA6"/>
    <w:rsid w:val="00AA54E6"/>
    <w:rsid w:val="00AA5904"/>
    <w:rsid w:val="00AB19A7"/>
    <w:rsid w:val="00AB228E"/>
    <w:rsid w:val="00AB273D"/>
    <w:rsid w:val="00AB34E0"/>
    <w:rsid w:val="00AB51AF"/>
    <w:rsid w:val="00AB59D4"/>
    <w:rsid w:val="00AB6239"/>
    <w:rsid w:val="00AC0A54"/>
    <w:rsid w:val="00AD1B34"/>
    <w:rsid w:val="00AD3C9F"/>
    <w:rsid w:val="00AD40F6"/>
    <w:rsid w:val="00AD6ACE"/>
    <w:rsid w:val="00AE07E0"/>
    <w:rsid w:val="00AE0AB2"/>
    <w:rsid w:val="00AE123D"/>
    <w:rsid w:val="00AE2C52"/>
    <w:rsid w:val="00AE4488"/>
    <w:rsid w:val="00AE748E"/>
    <w:rsid w:val="00AE75FB"/>
    <w:rsid w:val="00AE7603"/>
    <w:rsid w:val="00AF0D94"/>
    <w:rsid w:val="00AF3B3C"/>
    <w:rsid w:val="00AF630B"/>
    <w:rsid w:val="00B0020B"/>
    <w:rsid w:val="00B01CE9"/>
    <w:rsid w:val="00B021A7"/>
    <w:rsid w:val="00B0273E"/>
    <w:rsid w:val="00B02B73"/>
    <w:rsid w:val="00B03CD7"/>
    <w:rsid w:val="00B041D7"/>
    <w:rsid w:val="00B0487B"/>
    <w:rsid w:val="00B06066"/>
    <w:rsid w:val="00B062FF"/>
    <w:rsid w:val="00B06604"/>
    <w:rsid w:val="00B07471"/>
    <w:rsid w:val="00B075BA"/>
    <w:rsid w:val="00B1301D"/>
    <w:rsid w:val="00B1509C"/>
    <w:rsid w:val="00B15558"/>
    <w:rsid w:val="00B15B22"/>
    <w:rsid w:val="00B15BAE"/>
    <w:rsid w:val="00B17DF7"/>
    <w:rsid w:val="00B26818"/>
    <w:rsid w:val="00B308FE"/>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31D7"/>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87558"/>
    <w:rsid w:val="00B907C0"/>
    <w:rsid w:val="00B9199F"/>
    <w:rsid w:val="00B947A6"/>
    <w:rsid w:val="00B950C9"/>
    <w:rsid w:val="00B95CE8"/>
    <w:rsid w:val="00B961B4"/>
    <w:rsid w:val="00B9724F"/>
    <w:rsid w:val="00B97F11"/>
    <w:rsid w:val="00BA1605"/>
    <w:rsid w:val="00BA19D3"/>
    <w:rsid w:val="00BA208C"/>
    <w:rsid w:val="00BA4E2F"/>
    <w:rsid w:val="00BB0D28"/>
    <w:rsid w:val="00BB3984"/>
    <w:rsid w:val="00BB69DD"/>
    <w:rsid w:val="00BC134F"/>
    <w:rsid w:val="00BC2837"/>
    <w:rsid w:val="00BC3C58"/>
    <w:rsid w:val="00BC44FF"/>
    <w:rsid w:val="00BC4E13"/>
    <w:rsid w:val="00BC589B"/>
    <w:rsid w:val="00BC62E7"/>
    <w:rsid w:val="00BD3DC9"/>
    <w:rsid w:val="00BD5D1D"/>
    <w:rsid w:val="00BD60CA"/>
    <w:rsid w:val="00BD7C58"/>
    <w:rsid w:val="00BE0D15"/>
    <w:rsid w:val="00BE4A98"/>
    <w:rsid w:val="00BE5E7E"/>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0664"/>
    <w:rsid w:val="00C21D90"/>
    <w:rsid w:val="00C2381C"/>
    <w:rsid w:val="00C23ACE"/>
    <w:rsid w:val="00C25FEE"/>
    <w:rsid w:val="00C26BAD"/>
    <w:rsid w:val="00C35A17"/>
    <w:rsid w:val="00C37B84"/>
    <w:rsid w:val="00C418F2"/>
    <w:rsid w:val="00C4192C"/>
    <w:rsid w:val="00C4302E"/>
    <w:rsid w:val="00C5017D"/>
    <w:rsid w:val="00C52061"/>
    <w:rsid w:val="00C55088"/>
    <w:rsid w:val="00C5685D"/>
    <w:rsid w:val="00C63428"/>
    <w:rsid w:val="00C65B69"/>
    <w:rsid w:val="00C65ED6"/>
    <w:rsid w:val="00C71DEF"/>
    <w:rsid w:val="00C73EB6"/>
    <w:rsid w:val="00C7571C"/>
    <w:rsid w:val="00C76D2F"/>
    <w:rsid w:val="00C772B1"/>
    <w:rsid w:val="00C82EBD"/>
    <w:rsid w:val="00C83B0E"/>
    <w:rsid w:val="00C83D5C"/>
    <w:rsid w:val="00C84806"/>
    <w:rsid w:val="00C84D6A"/>
    <w:rsid w:val="00C85B94"/>
    <w:rsid w:val="00C87A10"/>
    <w:rsid w:val="00C91064"/>
    <w:rsid w:val="00C93E9D"/>
    <w:rsid w:val="00C96DFB"/>
    <w:rsid w:val="00CA2278"/>
    <w:rsid w:val="00CA4B70"/>
    <w:rsid w:val="00CA501C"/>
    <w:rsid w:val="00CA747C"/>
    <w:rsid w:val="00CB1EDD"/>
    <w:rsid w:val="00CB318D"/>
    <w:rsid w:val="00CB3334"/>
    <w:rsid w:val="00CB3335"/>
    <w:rsid w:val="00CB6E7F"/>
    <w:rsid w:val="00CC0184"/>
    <w:rsid w:val="00CC1141"/>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2A7A"/>
    <w:rsid w:val="00CE2E58"/>
    <w:rsid w:val="00CE6FBC"/>
    <w:rsid w:val="00CE789C"/>
    <w:rsid w:val="00CF1E4A"/>
    <w:rsid w:val="00CF3A81"/>
    <w:rsid w:val="00CF4BC4"/>
    <w:rsid w:val="00CF59B0"/>
    <w:rsid w:val="00CF6101"/>
    <w:rsid w:val="00CF7CCB"/>
    <w:rsid w:val="00D00BE3"/>
    <w:rsid w:val="00D036A9"/>
    <w:rsid w:val="00D03DA5"/>
    <w:rsid w:val="00D05F43"/>
    <w:rsid w:val="00D1007A"/>
    <w:rsid w:val="00D104D7"/>
    <w:rsid w:val="00D11324"/>
    <w:rsid w:val="00D1132F"/>
    <w:rsid w:val="00D113F3"/>
    <w:rsid w:val="00D117A1"/>
    <w:rsid w:val="00D14C7A"/>
    <w:rsid w:val="00D17D61"/>
    <w:rsid w:val="00D215D7"/>
    <w:rsid w:val="00D2235D"/>
    <w:rsid w:val="00D232F8"/>
    <w:rsid w:val="00D23924"/>
    <w:rsid w:val="00D24454"/>
    <w:rsid w:val="00D24DF3"/>
    <w:rsid w:val="00D26255"/>
    <w:rsid w:val="00D30F90"/>
    <w:rsid w:val="00D32B09"/>
    <w:rsid w:val="00D339F2"/>
    <w:rsid w:val="00D40032"/>
    <w:rsid w:val="00D400E4"/>
    <w:rsid w:val="00D406EF"/>
    <w:rsid w:val="00D4150E"/>
    <w:rsid w:val="00D424A0"/>
    <w:rsid w:val="00D4282F"/>
    <w:rsid w:val="00D4295D"/>
    <w:rsid w:val="00D43C2D"/>
    <w:rsid w:val="00D449FE"/>
    <w:rsid w:val="00D4648E"/>
    <w:rsid w:val="00D47103"/>
    <w:rsid w:val="00D500F1"/>
    <w:rsid w:val="00D52D76"/>
    <w:rsid w:val="00D53F09"/>
    <w:rsid w:val="00D56956"/>
    <w:rsid w:val="00D57C77"/>
    <w:rsid w:val="00D60240"/>
    <w:rsid w:val="00D64019"/>
    <w:rsid w:val="00D6639A"/>
    <w:rsid w:val="00D677F7"/>
    <w:rsid w:val="00D710D9"/>
    <w:rsid w:val="00D72FFE"/>
    <w:rsid w:val="00D73B8B"/>
    <w:rsid w:val="00D76D3C"/>
    <w:rsid w:val="00D778E1"/>
    <w:rsid w:val="00D81932"/>
    <w:rsid w:val="00D83D5A"/>
    <w:rsid w:val="00D90295"/>
    <w:rsid w:val="00D92577"/>
    <w:rsid w:val="00D952E5"/>
    <w:rsid w:val="00D966AE"/>
    <w:rsid w:val="00D9738A"/>
    <w:rsid w:val="00DA263C"/>
    <w:rsid w:val="00DA3B8B"/>
    <w:rsid w:val="00DA50B7"/>
    <w:rsid w:val="00DA5DFB"/>
    <w:rsid w:val="00DA7962"/>
    <w:rsid w:val="00DC01D9"/>
    <w:rsid w:val="00DC0EF1"/>
    <w:rsid w:val="00DC1440"/>
    <w:rsid w:val="00DC4292"/>
    <w:rsid w:val="00DD1ACB"/>
    <w:rsid w:val="00DD2BA2"/>
    <w:rsid w:val="00DD2CE1"/>
    <w:rsid w:val="00DD44CB"/>
    <w:rsid w:val="00DD7104"/>
    <w:rsid w:val="00DE01CA"/>
    <w:rsid w:val="00DE231C"/>
    <w:rsid w:val="00DE2CD9"/>
    <w:rsid w:val="00DE32C4"/>
    <w:rsid w:val="00DE330A"/>
    <w:rsid w:val="00DE3617"/>
    <w:rsid w:val="00DE3D2F"/>
    <w:rsid w:val="00DE4C14"/>
    <w:rsid w:val="00DE56EC"/>
    <w:rsid w:val="00DE7BAC"/>
    <w:rsid w:val="00DF4CDB"/>
    <w:rsid w:val="00DF4FC2"/>
    <w:rsid w:val="00DF5177"/>
    <w:rsid w:val="00E02877"/>
    <w:rsid w:val="00E11B8C"/>
    <w:rsid w:val="00E12091"/>
    <w:rsid w:val="00E125F0"/>
    <w:rsid w:val="00E1404D"/>
    <w:rsid w:val="00E143B3"/>
    <w:rsid w:val="00E170C9"/>
    <w:rsid w:val="00E20AA6"/>
    <w:rsid w:val="00E211A3"/>
    <w:rsid w:val="00E234DD"/>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3767"/>
    <w:rsid w:val="00E74E3D"/>
    <w:rsid w:val="00E80628"/>
    <w:rsid w:val="00E80D51"/>
    <w:rsid w:val="00E82E60"/>
    <w:rsid w:val="00E83DED"/>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2B0F"/>
    <w:rsid w:val="00EA59C9"/>
    <w:rsid w:val="00EA7945"/>
    <w:rsid w:val="00EA7D97"/>
    <w:rsid w:val="00EB5927"/>
    <w:rsid w:val="00EB636C"/>
    <w:rsid w:val="00EB756C"/>
    <w:rsid w:val="00EC2494"/>
    <w:rsid w:val="00EC2B15"/>
    <w:rsid w:val="00EC2BE1"/>
    <w:rsid w:val="00EC64EC"/>
    <w:rsid w:val="00ED2778"/>
    <w:rsid w:val="00ED3460"/>
    <w:rsid w:val="00ED364A"/>
    <w:rsid w:val="00ED3B8B"/>
    <w:rsid w:val="00ED4787"/>
    <w:rsid w:val="00ED7C31"/>
    <w:rsid w:val="00EE0491"/>
    <w:rsid w:val="00EE3921"/>
    <w:rsid w:val="00EE4B43"/>
    <w:rsid w:val="00EE65DD"/>
    <w:rsid w:val="00EE7148"/>
    <w:rsid w:val="00EE7954"/>
    <w:rsid w:val="00EF081A"/>
    <w:rsid w:val="00EF230A"/>
    <w:rsid w:val="00EF2892"/>
    <w:rsid w:val="00EF3B25"/>
    <w:rsid w:val="00EF3F06"/>
    <w:rsid w:val="00EF424D"/>
    <w:rsid w:val="00EF5AD6"/>
    <w:rsid w:val="00EF5B79"/>
    <w:rsid w:val="00EF659A"/>
    <w:rsid w:val="00EF741A"/>
    <w:rsid w:val="00F00121"/>
    <w:rsid w:val="00F015B7"/>
    <w:rsid w:val="00F073A6"/>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41E3"/>
    <w:rsid w:val="00F45582"/>
    <w:rsid w:val="00F47218"/>
    <w:rsid w:val="00F536D5"/>
    <w:rsid w:val="00F6249B"/>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1841"/>
    <w:rsid w:val="00FD2048"/>
    <w:rsid w:val="00FD29BF"/>
    <w:rsid w:val="00FD4540"/>
    <w:rsid w:val="00FD49C6"/>
    <w:rsid w:val="00FD637B"/>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94F06-70D2-4460-B312-7CEA22583B93}">
  <ds:schemaRefs>
    <ds:schemaRef ds:uri="http://schemas.openxmlformats.org/officeDocument/2006/bibliography"/>
  </ds:schemaRefs>
</ds:datastoreItem>
</file>

<file path=customXml/itemProps2.xml><?xml version="1.0" encoding="utf-8"?>
<ds:datastoreItem xmlns:ds="http://schemas.openxmlformats.org/officeDocument/2006/customXml" ds:itemID="{09D6785E-E398-4A41-92C5-739558B2F0BB}">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4DBE2D-8332-4E72-AD18-1BB32DE3E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480</Words>
  <Characters>3596</Characters>
  <Application>Microsoft Office Word</Application>
  <DocSecurity>0</DocSecurity>
  <Lines>108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2025-07-02T07:26:00Z</dcterms:created>
  <dcterms:modified xsi:type="dcterms:W3CDTF">2026-01-08T08:30:00Z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Description">
    <vt:lpwstr>
</vt:lpwstr>
  </property>
  <property fmtid="{D5CDD505-2E9C-101B-9397-08002B2CF9AE}" pid="4" name="DISCesvisMeetingDate">
    <vt:lpwstr>2022-09-29</vt:lpwstr>
  </property>
  <property fmtid="{D5CDD505-2E9C-101B-9397-08002B2CF9AE}" pid="5" name="DISCesvisAdditionalMakersPhone">
    <vt:lpwstr>67013273</vt:lpwstr>
  </property>
  <property fmtid="{D5CDD505-2E9C-101B-9397-08002B2CF9AE}" pid="46" name="DISCesvisAdditionalMakers">
    <vt:lpwstr>Vecākā referente Daiga  Balode</vt:lpwstr>
  </property>
  <property fmtid="{D5CDD505-2E9C-101B-9397-08002B2CF9AE}" pid="47" name="DIScgiUrl">
    <vt:lpwstr>https://lim.esvis.gov.lv/cs/idcplg</vt:lpwstr>
  </property>
  <property fmtid="{D5CDD505-2E9C-101B-9397-08002B2CF9AE}" pid="48" name="DISdDocName">
    <vt:lpwstr>L598838</vt:lpwstr>
  </property>
  <property fmtid="{D5CDD505-2E9C-101B-9397-08002B2CF9AE}" pid="49" name="DISCesvisSigner">
    <vt:lpwstr>Ministrs Viktors Valainis</vt:lpwstr>
  </property>
  <property fmtid="{D5CDD505-2E9C-101B-9397-08002B2CF9AE}" pid="50" name="DISCesvisSafetyLevel">
    <vt:lpwstr>Vispārpieejams</vt:lpwstr>
  </property>
  <property fmtid="{D5CDD505-2E9C-101B-9397-08002B2CF9AE}" pid="51" name="DISTaskPaneUrl">
    <vt:lpwstr>https://lim.esvis.gov.lv/cs/idcplg?ClientControlled=DocMan&amp;coreContentOnly=1&amp;WebdavRequest=1&amp;IdcService=DOC_INFO&amp;dID=692358</vt:lpwstr>
  </property>
  <property fmtid="{D5CDD505-2E9C-101B-9397-08002B2CF9AE}" pid="52" name="DISCesvisTitle">
    <vt:lpwstr>Par priekšlikumu Eiropas Parlamenta un Padomes regulācijas grozīšanai attiecībā uz Regulu (ES) 2024/1252, kas nosaka ietvaru kritisko izejvielu drošu un ilgtspējīgu piegādes ķēžu nodrošināšana (pārstrādāta redakcija) un Par Eiropas Komisijas paziņojumu “RESourceEU rīcības plāns – kritiski svarīgo izejvielu stratēģijas paātrināšana pielāgošanai jaunajai realitātei</vt:lpwstr>
  </property>
  <property fmtid="{D5CDD505-2E9C-101B-9397-08002B2CF9AE}" pid="53" name="DISCesvisMinistryOfMinister">
    <vt:lpwstr>wwTemplateNP_MinistryOfMinister(Ekonomikas,)</vt:lpwstr>
  </property>
  <property fmtid="{D5CDD505-2E9C-101B-9397-08002B2CF9AE}" pid="54" name="DISCesvisAuthor">
    <vt:lpwstr>Ekonomikas ministrija</vt:lpwstr>
  </property>
  <property fmtid="{D5CDD505-2E9C-101B-9397-08002B2CF9AE}" pid="55" name="DISCesvisMainMaker">
    <vt:lpwstr>Vecākā referente Daiga  Balode</vt:lpwstr>
  </property>
  <property fmtid="{D5CDD505-2E9C-101B-9397-08002B2CF9AE}" pid="56" name="DISidcName">
    <vt:lpwstr>1020404016200</vt:lpwstr>
  </property>
  <property fmtid="{D5CDD505-2E9C-101B-9397-08002B2CF9AE}" pid="57"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58" name="DISCesvisAdditionalMakersMail">
    <vt:lpwstr>Daiga.Balode@em.gov.lv</vt:lpwstr>
  </property>
  <property fmtid="{D5CDD505-2E9C-101B-9397-08002B2CF9AE}" pid="59" name="DISdUser">
    <vt:lpwstr>weblogic</vt:lpwstr>
  </property>
  <property fmtid="{D5CDD505-2E9C-101B-9397-08002B2CF9AE}" pid="60" name="DISdID">
    <vt:lpwstr>692358</vt:lpwstr>
  </property>
  <property fmtid="{D5CDD505-2E9C-101B-9397-08002B2CF9AE}" pid="61" name="DISCesvisDocRegDate">
    <vt:lpwstr>2026-01-13</vt:lpwstr>
  </property>
  <property fmtid="{D5CDD505-2E9C-101B-9397-08002B2CF9AE}" pid="62" name="DISCesvisRegDate">
    <vt:lpwstr>2026-01-13</vt:lpwstr>
  </property>
  <property fmtid="{D5CDD505-2E9C-101B-9397-08002B2CF9AE}" pid="63" name="DISCesvisDocRegNr">
    <vt:lpwstr>3.1-26-29</vt:lpwstr>
  </property>
  <property fmtid="{D5CDD505-2E9C-101B-9397-08002B2CF9AE}" pid="64" name="DISCesvisMainMakerOrgUnitTitle">
    <vt:lpwstr>ES un ārējo ekonomisko attiecību departaments</vt:lpwstr>
  </property>
  <property fmtid="{D5CDD505-2E9C-101B-9397-08002B2CF9AE}" pid="65" name="DISCesvisRelatedDocNP">
    <vt:lpwstr>Par priekšlikumu Eiropas Parlamenta un Padomes regulācijas grozīšanai attiecībā uz Regulu (ES) 2024/1252, kas nosaka ietvaru kritisko izejvielu drošu un ilgtspējīgu piegādes ķēžu nodrošināšana (pārstrādāta redakcija)
Par Eiropas Komisijas paziņojumu “RESourceEU rīcības plāns – kritiski svarīgo izejvielu stratēģijas paātrināšana pielāgošanai jaunajai realitātei”
</vt:lpwstr>
  </property>
</Properties>
</file>