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D5F94" w14:textId="2F5869B6" w:rsidR="001C7834" w:rsidRPr="00B43A6C" w:rsidRDefault="00D14E07" w:rsidP="001C7834">
      <w:pPr>
        <w:spacing w:after="100" w:afterAutospacing="1" w:line="240" w:lineRule="auto"/>
        <w:jc w:val="center"/>
        <w:rPr>
          <w:rFonts w:ascii="Times New Roman" w:hAnsi="Times New Roman" w:cs="Times New Roman"/>
          <w:color w:val="000000"/>
          <w:sz w:val="24"/>
          <w:szCs w:val="24"/>
        </w:rPr>
      </w:pPr>
      <w:r w:rsidRPr="00B43A6C">
        <w:rPr>
          <w:rFonts w:ascii="Times New Roman" w:hAnsi="Times New Roman" w:cs="Times New Roman"/>
          <w:color w:val="000000"/>
          <w:sz w:val="24"/>
          <w:szCs w:val="24"/>
        </w:rPr>
        <w:t xml:space="preserve">Informatīvais ziņojums </w:t>
      </w:r>
    </w:p>
    <w:p w14:paraId="31467FC3" w14:textId="11079FF3" w:rsidR="00290293" w:rsidRDefault="00D14E07" w:rsidP="009274D1">
      <w:pPr>
        <w:spacing w:after="100" w:afterAutospacing="1" w:line="240" w:lineRule="auto"/>
        <w:jc w:val="center"/>
        <w:rPr>
          <w:rFonts w:ascii="Times New Roman" w:hAnsi="Times New Roman" w:cs="Times New Roman"/>
          <w:b/>
          <w:bCs/>
          <w:color w:val="000000"/>
          <w:sz w:val="24"/>
          <w:szCs w:val="24"/>
        </w:rPr>
      </w:pPr>
      <w:r w:rsidRPr="00B43A6C">
        <w:rPr>
          <w:rFonts w:ascii="Times New Roman" w:hAnsi="Times New Roman" w:cs="Times New Roman"/>
          <w:b/>
          <w:bCs/>
          <w:color w:val="000000"/>
          <w:sz w:val="24"/>
          <w:szCs w:val="24"/>
        </w:rPr>
        <w:t>“</w:t>
      </w:r>
      <w:bookmarkStart w:id="0" w:name="_Hlk86226643"/>
      <w:r w:rsidRPr="00B43A6C">
        <w:rPr>
          <w:rFonts w:ascii="Times New Roman" w:hAnsi="Times New Roman" w:cs="Times New Roman"/>
          <w:b/>
          <w:bCs/>
          <w:color w:val="000000"/>
          <w:sz w:val="24"/>
          <w:szCs w:val="24"/>
        </w:rPr>
        <w:t xml:space="preserve">Par Eiropas Savienības Atveseļošanas un noturības mehānisma plāna 4.komponentes “Veselība”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w:t>
      </w:r>
      <w:bookmarkEnd w:id="0"/>
      <w:r w:rsidRPr="00B43A6C">
        <w:rPr>
          <w:rFonts w:ascii="Times New Roman" w:hAnsi="Times New Roman" w:cs="Times New Roman"/>
          <w:b/>
          <w:bCs/>
          <w:color w:val="000000"/>
          <w:sz w:val="24"/>
          <w:szCs w:val="24"/>
        </w:rPr>
        <w:t>finansējuma pārdali”</w:t>
      </w:r>
    </w:p>
    <w:p w14:paraId="6E3A2563" w14:textId="77777777" w:rsidR="009274D1" w:rsidRPr="009274D1" w:rsidRDefault="009274D1" w:rsidP="009274D1">
      <w:pPr>
        <w:spacing w:after="100" w:afterAutospacing="1" w:line="240" w:lineRule="auto"/>
        <w:jc w:val="center"/>
        <w:rPr>
          <w:rFonts w:ascii="Times New Roman" w:hAnsi="Times New Roman" w:cs="Times New Roman"/>
          <w:b/>
          <w:bCs/>
          <w:color w:val="000000"/>
          <w:sz w:val="12"/>
          <w:szCs w:val="12"/>
        </w:rPr>
      </w:pPr>
    </w:p>
    <w:p w14:paraId="3DEF57F4" w14:textId="26D4BBB4" w:rsidR="00B43A6C" w:rsidRDefault="00B43A6C" w:rsidP="003B487A">
      <w:pPr>
        <w:pStyle w:val="Sarakstarindkopa"/>
        <w:numPr>
          <w:ilvl w:val="0"/>
          <w:numId w:val="7"/>
        </w:numPr>
        <w:spacing w:after="100" w:afterAutospacing="1" w:line="240" w:lineRule="auto"/>
        <w:rPr>
          <w:rFonts w:ascii="Times New Roman" w:hAnsi="Times New Roman" w:cs="Times New Roman"/>
          <w:b/>
          <w:bCs/>
          <w:sz w:val="24"/>
          <w:szCs w:val="24"/>
        </w:rPr>
      </w:pPr>
      <w:r w:rsidRPr="00B43A6C">
        <w:rPr>
          <w:rFonts w:ascii="Times New Roman" w:hAnsi="Times New Roman" w:cs="Times New Roman"/>
          <w:b/>
          <w:bCs/>
          <w:sz w:val="24"/>
          <w:szCs w:val="24"/>
        </w:rPr>
        <w:t>Ievads</w:t>
      </w:r>
    </w:p>
    <w:p w14:paraId="023CC62B" w14:textId="77777777" w:rsidR="00B43A6C" w:rsidRPr="00B43A6C" w:rsidRDefault="00B43A6C" w:rsidP="00B43A6C">
      <w:pPr>
        <w:pStyle w:val="Sarakstarindkopa"/>
        <w:spacing w:after="100" w:afterAutospacing="1" w:line="240" w:lineRule="auto"/>
        <w:rPr>
          <w:rFonts w:ascii="Times New Roman" w:hAnsi="Times New Roman" w:cs="Times New Roman"/>
          <w:b/>
          <w:bCs/>
          <w:sz w:val="24"/>
          <w:szCs w:val="24"/>
        </w:rPr>
      </w:pPr>
    </w:p>
    <w:p w14:paraId="26856E20" w14:textId="60B184E7" w:rsidR="003B487A" w:rsidRDefault="003B487A" w:rsidP="0093462D">
      <w:pPr>
        <w:pStyle w:val="Sarakstarindkopa"/>
        <w:numPr>
          <w:ilvl w:val="1"/>
          <w:numId w:val="8"/>
        </w:num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43A6C" w:rsidRPr="003B487A">
        <w:rPr>
          <w:rFonts w:ascii="Times New Roman" w:hAnsi="Times New Roman" w:cs="Times New Roman"/>
          <w:sz w:val="24"/>
          <w:szCs w:val="24"/>
        </w:rPr>
        <w:t xml:space="preserve">Informatīvais ziņojums </w:t>
      </w:r>
      <w:r w:rsidR="00B43A6C" w:rsidRPr="003B487A">
        <w:rPr>
          <w:rFonts w:ascii="Times New Roman" w:hAnsi="Times New Roman" w:cs="Times New Roman"/>
          <w:i/>
          <w:iCs/>
          <w:sz w:val="24"/>
          <w:szCs w:val="24"/>
        </w:rPr>
        <w:t>“Par Eiropas Savienības Atveseļošanas un noturības mehānisma plāna 4.komponentes “Veselība”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finansējuma pārdali”</w:t>
      </w:r>
      <w:r w:rsidR="00B43A6C" w:rsidRPr="003B487A">
        <w:rPr>
          <w:rFonts w:ascii="Times New Roman" w:hAnsi="Times New Roman" w:cs="Times New Roman"/>
          <w:sz w:val="24"/>
          <w:szCs w:val="24"/>
        </w:rPr>
        <w:t xml:space="preserve"> (turpmāk – informatīvais ziņojums) ir izstrādāts, lai informētu Ministru kabinetu (turpmāk – MK) par finansējuma pārdali Atveseļošanas un noturības mehānisma plāna (turpmāk – Atveseļošanas fonds) 4.komponentes “Veselība” ietvaros.</w:t>
      </w:r>
    </w:p>
    <w:p w14:paraId="36CD4C3A" w14:textId="77777777" w:rsidR="003B487A" w:rsidRDefault="003B487A" w:rsidP="0093462D">
      <w:pPr>
        <w:pStyle w:val="Sarakstarindkopa"/>
        <w:numPr>
          <w:ilvl w:val="1"/>
          <w:numId w:val="8"/>
        </w:num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43A6C" w:rsidRPr="003B487A">
        <w:rPr>
          <w:rFonts w:ascii="Times New Roman" w:hAnsi="Times New Roman" w:cs="Times New Roman"/>
          <w:sz w:val="24"/>
          <w:szCs w:val="24"/>
        </w:rPr>
        <w:t xml:space="preserve">4.3.1.r. reformas “Veselības aprūpes ilgtspēja, pārvaldības stiprināšana, efektīva veselības aprūpes resursu izlietošana, kopējā valsts budžeta veselības aprūpes nozarē palielinājums” (turpmāk – reforma) mērķis ir uzlabot un </w:t>
      </w:r>
      <w:proofErr w:type="spellStart"/>
      <w:r w:rsidR="00B43A6C" w:rsidRPr="003B487A">
        <w:rPr>
          <w:rFonts w:ascii="Times New Roman" w:hAnsi="Times New Roman" w:cs="Times New Roman"/>
          <w:sz w:val="24"/>
          <w:szCs w:val="24"/>
        </w:rPr>
        <w:t>efektivizēt</w:t>
      </w:r>
      <w:proofErr w:type="spellEnd"/>
      <w:r w:rsidR="00B43A6C" w:rsidRPr="003B487A">
        <w:rPr>
          <w:rFonts w:ascii="Times New Roman" w:hAnsi="Times New Roman" w:cs="Times New Roman"/>
          <w:sz w:val="24"/>
          <w:szCs w:val="24"/>
        </w:rPr>
        <w:t xml:space="preserve"> valsts apmaksāto veselības aprūpes pakalpojumu sniegšanu, nodrošinot pakalpojumu pieejamību, izveidojot sistēmisku izmaiņu mehānismu valsts apmaksātajiem pakalpojumiem.</w:t>
      </w:r>
    </w:p>
    <w:p w14:paraId="77F08BBA" w14:textId="7CF22C3A" w:rsidR="00B43A6C" w:rsidRDefault="003B487A" w:rsidP="0093462D">
      <w:pPr>
        <w:pStyle w:val="Sarakstarindkopa"/>
        <w:numPr>
          <w:ilvl w:val="1"/>
          <w:numId w:val="8"/>
        </w:num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43A6C" w:rsidRPr="003B487A">
        <w:rPr>
          <w:rFonts w:ascii="Times New Roman" w:hAnsi="Times New Roman" w:cs="Times New Roman"/>
          <w:sz w:val="24"/>
          <w:szCs w:val="24"/>
        </w:rPr>
        <w:t>4.3.1.1.i. investīcijas “Atbalsts sekundārās ambulatorās veselības aprūpes kvalitātes un pieejamības novērtēšanai un uzlabošanai” (turpmāk – investīcija) mērķis ir vājo posmu identificēšana ambulatoro pakalpojumu pieejamības nodrošināšanā, veicot visaptverošu pētījumu.</w:t>
      </w:r>
    </w:p>
    <w:p w14:paraId="5DE25A4A" w14:textId="506617AB" w:rsidR="000B7B12" w:rsidRPr="000B7B12" w:rsidRDefault="003B487A" w:rsidP="0093462D">
      <w:pPr>
        <w:pStyle w:val="Sarakstarindkopa"/>
        <w:numPr>
          <w:ilvl w:val="1"/>
          <w:numId w:val="8"/>
        </w:num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Reformas un investīcijas ieviešanai tiek īstenots </w:t>
      </w:r>
      <w:r w:rsidR="00AA03E5">
        <w:rPr>
          <w:rFonts w:ascii="Times New Roman" w:hAnsi="Times New Roman" w:cs="Times New Roman"/>
          <w:sz w:val="24"/>
          <w:szCs w:val="24"/>
        </w:rPr>
        <w:t xml:space="preserve">Atveseļošanas fonda </w:t>
      </w:r>
      <w:r w:rsidRPr="4F4093C7">
        <w:rPr>
          <w:rFonts w:ascii="Times New Roman" w:hAnsi="Times New Roman"/>
          <w:sz w:val="24"/>
          <w:szCs w:val="24"/>
        </w:rPr>
        <w:t>projekt</w:t>
      </w:r>
      <w:r>
        <w:rPr>
          <w:rFonts w:ascii="Times New Roman" w:hAnsi="Times New Roman"/>
          <w:sz w:val="24"/>
          <w:szCs w:val="24"/>
        </w:rPr>
        <w:t>s</w:t>
      </w:r>
      <w:r w:rsidRPr="4F4093C7">
        <w:rPr>
          <w:rFonts w:ascii="Times New Roman" w:hAnsi="Times New Roman"/>
          <w:sz w:val="24"/>
          <w:szCs w:val="24"/>
        </w:rPr>
        <w:t xml:space="preserve"> Nr. 4.3.1.1.i.0/1/22/I/VM/001 “Veselības aprūpes pakalpojumu modeļu attīstības laboratorija”</w:t>
      </w:r>
      <w:r w:rsidR="003846CD">
        <w:rPr>
          <w:rFonts w:ascii="Times New Roman" w:hAnsi="Times New Roman"/>
          <w:sz w:val="24"/>
          <w:szCs w:val="24"/>
        </w:rPr>
        <w:t xml:space="preserve"> </w:t>
      </w:r>
      <w:r w:rsidR="00285473">
        <w:rPr>
          <w:rFonts w:ascii="Times New Roman" w:hAnsi="Times New Roman"/>
          <w:sz w:val="24"/>
          <w:szCs w:val="24"/>
        </w:rPr>
        <w:t xml:space="preserve">(turpmāk – projekts). </w:t>
      </w:r>
      <w:r w:rsidRPr="4F4093C7">
        <w:rPr>
          <w:rFonts w:ascii="Times New Roman" w:hAnsi="Times New Roman"/>
          <w:sz w:val="24"/>
          <w:szCs w:val="24"/>
        </w:rPr>
        <w:t xml:space="preserve">Finansējuma saņēmējs </w:t>
      </w:r>
      <w:r w:rsidR="00AA03E5">
        <w:rPr>
          <w:rFonts w:ascii="Times New Roman" w:hAnsi="Times New Roman"/>
          <w:sz w:val="24"/>
          <w:szCs w:val="24"/>
        </w:rPr>
        <w:t xml:space="preserve">un projekta īstenotājs </w:t>
      </w:r>
      <w:r w:rsidRPr="4F4093C7">
        <w:rPr>
          <w:rFonts w:ascii="Times New Roman" w:hAnsi="Times New Roman"/>
          <w:sz w:val="24"/>
          <w:szCs w:val="24"/>
        </w:rPr>
        <w:t>ir Nacionālais veselības dienests, bet sadarbības partneris</w:t>
      </w:r>
      <w:r w:rsidR="00AA03E5">
        <w:rPr>
          <w:rFonts w:ascii="Times New Roman" w:hAnsi="Times New Roman"/>
          <w:sz w:val="24"/>
          <w:szCs w:val="24"/>
        </w:rPr>
        <w:t xml:space="preserve"> ir Veselības ministrija</w:t>
      </w:r>
      <w:r w:rsidRPr="4F4093C7">
        <w:rPr>
          <w:rFonts w:ascii="Times New Roman" w:hAnsi="Times New Roman"/>
          <w:sz w:val="24"/>
          <w:szCs w:val="24"/>
        </w:rPr>
        <w:t>.</w:t>
      </w:r>
      <w:r>
        <w:rPr>
          <w:rFonts w:ascii="Times New Roman" w:hAnsi="Times New Roman"/>
          <w:sz w:val="24"/>
          <w:szCs w:val="24"/>
        </w:rPr>
        <w:t xml:space="preserve"> Projekts tiek īstenots līdz 2026.gada 31.augustam.</w:t>
      </w:r>
      <w:r w:rsidR="000B7B12">
        <w:rPr>
          <w:rFonts w:ascii="Times New Roman" w:hAnsi="Times New Roman"/>
          <w:sz w:val="24"/>
          <w:szCs w:val="24"/>
        </w:rPr>
        <w:t xml:space="preserve"> </w:t>
      </w:r>
    </w:p>
    <w:p w14:paraId="6942ABC3" w14:textId="18B3B52D" w:rsidR="000B7B12" w:rsidRPr="004856A0" w:rsidRDefault="000B7B12" w:rsidP="0093462D">
      <w:pPr>
        <w:pStyle w:val="Sarakstarindkopa"/>
        <w:numPr>
          <w:ilvl w:val="1"/>
          <w:numId w:val="8"/>
        </w:numPr>
        <w:spacing w:after="100" w:afterAutospacing="1" w:line="240" w:lineRule="auto"/>
        <w:jc w:val="both"/>
        <w:rPr>
          <w:rFonts w:ascii="Times New Roman" w:hAnsi="Times New Roman" w:cs="Times New Roman"/>
          <w:sz w:val="24"/>
          <w:szCs w:val="24"/>
        </w:rPr>
      </w:pPr>
      <w:r w:rsidRPr="000B7B12">
        <w:rPr>
          <w:rFonts w:ascii="Times New Roman" w:hAnsi="Times New Roman"/>
          <w:sz w:val="24"/>
          <w:szCs w:val="24"/>
        </w:rPr>
        <w:t>Reformas un investīcijas ieviešanas nosacījumi noteikti 202</w:t>
      </w:r>
      <w:r>
        <w:rPr>
          <w:rFonts w:ascii="Times New Roman" w:hAnsi="Times New Roman"/>
          <w:sz w:val="24"/>
          <w:szCs w:val="24"/>
        </w:rPr>
        <w:t>2</w:t>
      </w:r>
      <w:r w:rsidRPr="000B7B12">
        <w:rPr>
          <w:rFonts w:ascii="Times New Roman" w:hAnsi="Times New Roman"/>
          <w:sz w:val="24"/>
          <w:szCs w:val="24"/>
        </w:rPr>
        <w:t xml:space="preserve">.gada 16.augusta informatīvajā ziņojumā </w:t>
      </w:r>
      <w:r w:rsidRPr="000B7B12">
        <w:rPr>
          <w:rFonts w:ascii="Times New Roman" w:hAnsi="Times New Roman" w:cs="Times New Roman"/>
          <w:color w:val="000000"/>
          <w:sz w:val="24"/>
          <w:szCs w:val="24"/>
        </w:rPr>
        <w:t>“Par Eiropas Savienības Atveseļošanas un noturības mehānisma plāna 4.komponentes “Veselība” 4.3. reformu un investīciju virziena “</w:t>
      </w:r>
      <w:r w:rsidRPr="000B7B12">
        <w:rPr>
          <w:rFonts w:ascii="Times New Roman" w:hAnsi="Times New Roman" w:cs="Times New Roman"/>
          <w:sz w:val="24"/>
          <w:szCs w:val="24"/>
        </w:rPr>
        <w:t>Veselības aprūpes ilgtspēja, pārvaldības stiprināšana, efektīva veselības aprūpes resursu izlietošana</w:t>
      </w:r>
      <w:r w:rsidRPr="000B7B12">
        <w:rPr>
          <w:rFonts w:ascii="Times New Roman" w:hAnsi="Times New Roman" w:cs="Times New Roman"/>
          <w:color w:val="000000"/>
          <w:sz w:val="24"/>
          <w:szCs w:val="24"/>
        </w:rPr>
        <w:t>” 4.3.1.r. reformas “Veselības aprūpes ilgtspēja, pārvaldības stiprināšana, efektīva veselības aprūpes resursu izlietošana, kopējā valsts budžeta veselības aprūpes nozarē palielinājums”</w:t>
      </w:r>
      <w:r w:rsidR="0054756B">
        <w:rPr>
          <w:rFonts w:ascii="Times New Roman" w:hAnsi="Times New Roman" w:cs="Times New Roman"/>
          <w:color w:val="000000"/>
          <w:sz w:val="24"/>
          <w:szCs w:val="24"/>
        </w:rPr>
        <w:t xml:space="preserve"> </w:t>
      </w:r>
      <w:r w:rsidRPr="000B7B12">
        <w:rPr>
          <w:rFonts w:ascii="Times New Roman" w:hAnsi="Times New Roman" w:cs="Times New Roman"/>
          <w:color w:val="000000"/>
          <w:sz w:val="24"/>
          <w:szCs w:val="24"/>
        </w:rPr>
        <w:t>un 4.3.1.1.i. investīcijas “Atbalsts sekundārās ambulatorās veselības aprūpes kvalitātes un pieejamības novērtēšanai un uzlabošanai” īstenošanu”</w:t>
      </w:r>
      <w:r>
        <w:rPr>
          <w:rStyle w:val="Vresatsauce"/>
          <w:rFonts w:ascii="Times New Roman" w:hAnsi="Times New Roman" w:cs="Times New Roman"/>
          <w:color w:val="000000"/>
          <w:sz w:val="24"/>
          <w:szCs w:val="24"/>
        </w:rPr>
        <w:footnoteReference w:id="1"/>
      </w:r>
      <w:r>
        <w:rPr>
          <w:rFonts w:ascii="Times New Roman" w:hAnsi="Times New Roman" w:cs="Times New Roman"/>
          <w:color w:val="000000"/>
          <w:sz w:val="24"/>
          <w:szCs w:val="24"/>
        </w:rPr>
        <w:t xml:space="preserve"> (turpmāk - 2022.gada ziņojums).</w:t>
      </w:r>
    </w:p>
    <w:p w14:paraId="16E8FB25" w14:textId="7C5C6EC2" w:rsidR="001C7834" w:rsidRPr="00420F72" w:rsidRDefault="004856A0" w:rsidP="001C7834">
      <w:pPr>
        <w:pStyle w:val="Sarakstarindkopa"/>
        <w:numPr>
          <w:ilvl w:val="1"/>
          <w:numId w:val="8"/>
        </w:numPr>
        <w:spacing w:after="100" w:afterAutospacing="1" w:line="240" w:lineRule="auto"/>
        <w:jc w:val="both"/>
        <w:rPr>
          <w:rFonts w:ascii="Times New Roman" w:hAnsi="Times New Roman" w:cs="Times New Roman"/>
          <w:sz w:val="24"/>
          <w:szCs w:val="24"/>
        </w:rPr>
      </w:pPr>
      <w:r>
        <w:rPr>
          <w:rFonts w:ascii="Times New Roman" w:hAnsi="Times New Roman" w:cs="Times New Roman"/>
          <w:color w:val="000000"/>
          <w:sz w:val="24"/>
          <w:szCs w:val="24"/>
        </w:rPr>
        <w:t>Šī informatīvā ziņojuma mērķis ir pārdalīt investīcijas īstenošan</w:t>
      </w:r>
      <w:r w:rsidR="00AA03E5">
        <w:rPr>
          <w:rFonts w:ascii="Times New Roman" w:hAnsi="Times New Roman" w:cs="Times New Roman"/>
          <w:color w:val="000000"/>
          <w:sz w:val="24"/>
          <w:szCs w:val="24"/>
        </w:rPr>
        <w:t>ā</w:t>
      </w:r>
      <w:r>
        <w:rPr>
          <w:rFonts w:ascii="Times New Roman" w:hAnsi="Times New Roman" w:cs="Times New Roman"/>
          <w:color w:val="000000"/>
          <w:sz w:val="24"/>
          <w:szCs w:val="24"/>
        </w:rPr>
        <w:t xml:space="preserve"> ietaupīto </w:t>
      </w:r>
      <w:r w:rsidR="00AA03E5">
        <w:rPr>
          <w:rFonts w:ascii="Times New Roman" w:hAnsi="Times New Roman" w:cs="Times New Roman"/>
          <w:color w:val="000000"/>
          <w:sz w:val="24"/>
          <w:szCs w:val="24"/>
        </w:rPr>
        <w:t xml:space="preserve">Atveseļošanas fonda </w:t>
      </w:r>
      <w:r>
        <w:rPr>
          <w:rFonts w:ascii="Times New Roman" w:hAnsi="Times New Roman" w:cs="Times New Roman"/>
          <w:color w:val="000000"/>
          <w:sz w:val="24"/>
          <w:szCs w:val="24"/>
        </w:rPr>
        <w:t>finansējumu reformas īstenošanai.</w:t>
      </w:r>
    </w:p>
    <w:p w14:paraId="18EA9D8E" w14:textId="77777777" w:rsidR="00420F72" w:rsidRPr="001C7834" w:rsidRDefault="00420F72" w:rsidP="00420F72">
      <w:pPr>
        <w:pStyle w:val="Sarakstarindkopa"/>
        <w:spacing w:after="100" w:afterAutospacing="1" w:line="240" w:lineRule="auto"/>
        <w:ind w:left="360"/>
        <w:jc w:val="both"/>
        <w:rPr>
          <w:rFonts w:ascii="Times New Roman" w:hAnsi="Times New Roman" w:cs="Times New Roman"/>
          <w:sz w:val="24"/>
          <w:szCs w:val="24"/>
        </w:rPr>
      </w:pPr>
    </w:p>
    <w:p w14:paraId="142CDC02" w14:textId="15A4481B" w:rsidR="00B43A6C" w:rsidRDefault="003B487A" w:rsidP="001C7834">
      <w:pPr>
        <w:pStyle w:val="Sarakstarindkopa"/>
        <w:numPr>
          <w:ilvl w:val="0"/>
          <w:numId w:val="7"/>
        </w:numPr>
        <w:spacing w:after="240" w:line="240" w:lineRule="auto"/>
        <w:ind w:left="714" w:hanging="357"/>
        <w:contextualSpacing w:val="0"/>
        <w:rPr>
          <w:rFonts w:ascii="Times New Roman" w:hAnsi="Times New Roman" w:cs="Times New Roman"/>
          <w:b/>
          <w:bCs/>
          <w:sz w:val="24"/>
          <w:szCs w:val="24"/>
        </w:rPr>
      </w:pPr>
      <w:r w:rsidRPr="003B487A">
        <w:rPr>
          <w:rFonts w:ascii="Times New Roman" w:hAnsi="Times New Roman" w:cs="Times New Roman"/>
          <w:b/>
          <w:bCs/>
          <w:sz w:val="24"/>
          <w:szCs w:val="24"/>
        </w:rPr>
        <w:t>Reformas un investīcijas īstenošana</w:t>
      </w:r>
    </w:p>
    <w:p w14:paraId="2341B220" w14:textId="53A873CF" w:rsidR="003B487A" w:rsidRPr="0027451E" w:rsidRDefault="003B487A" w:rsidP="0027451E">
      <w:pPr>
        <w:pStyle w:val="Sarakstarindkopa"/>
        <w:numPr>
          <w:ilvl w:val="1"/>
          <w:numId w:val="27"/>
        </w:numPr>
        <w:spacing w:after="100" w:afterAutospacing="1" w:line="240" w:lineRule="auto"/>
        <w:jc w:val="both"/>
        <w:rPr>
          <w:rFonts w:ascii="Times New Roman" w:hAnsi="Times New Roman" w:cs="Times New Roman"/>
          <w:sz w:val="24"/>
          <w:szCs w:val="24"/>
        </w:rPr>
      </w:pPr>
      <w:r w:rsidRPr="0027451E">
        <w:rPr>
          <w:rFonts w:ascii="Times New Roman" w:hAnsi="Times New Roman" w:cs="Times New Roman"/>
          <w:sz w:val="24"/>
          <w:szCs w:val="24"/>
        </w:rPr>
        <w:t>Reformas ietvaros ir veikta veselības aprūpes pakalpojumu modeļu attīstības laboratorijas pilotprojektu atlase. Pieņemts lēmums par finansējuma piešķiršanu 18 pilotprojektiem, ar kuru īstenotājiem noslēgti līgumi par finansējuma piešķiršanu. Ir uzsākta pilotprojektu īstenošana.</w:t>
      </w:r>
    </w:p>
    <w:p w14:paraId="1232D306" w14:textId="073E5297" w:rsidR="003B487A" w:rsidRPr="00701860" w:rsidRDefault="003B487A" w:rsidP="0027451E">
      <w:pPr>
        <w:pStyle w:val="Sarakstarindkopa"/>
        <w:numPr>
          <w:ilvl w:val="1"/>
          <w:numId w:val="27"/>
        </w:num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Investīcijas ietvaros ir pabeigts pētījums </w:t>
      </w:r>
      <w:r w:rsidRPr="4F4093C7">
        <w:rPr>
          <w:rFonts w:ascii="Times New Roman" w:hAnsi="Times New Roman"/>
          <w:sz w:val="24"/>
          <w:szCs w:val="24"/>
        </w:rPr>
        <w:t xml:space="preserve">par sekundārās ambulatorās veselības aprūpes kvalitāti, </w:t>
      </w:r>
      <w:proofErr w:type="spellStart"/>
      <w:r w:rsidRPr="4F4093C7">
        <w:rPr>
          <w:rFonts w:ascii="Times New Roman" w:hAnsi="Times New Roman"/>
          <w:sz w:val="24"/>
          <w:szCs w:val="24"/>
        </w:rPr>
        <w:t>piekļūstamību</w:t>
      </w:r>
      <w:proofErr w:type="spellEnd"/>
      <w:r w:rsidRPr="4F4093C7">
        <w:rPr>
          <w:rFonts w:ascii="Times New Roman" w:hAnsi="Times New Roman"/>
          <w:sz w:val="24"/>
          <w:szCs w:val="24"/>
        </w:rPr>
        <w:t xml:space="preserve"> un pieejamību. Pētījumā pieejama detalizēta analīze par sekundārās ambulatorās veselības aprūpes kvalitāti, </w:t>
      </w:r>
      <w:proofErr w:type="spellStart"/>
      <w:r w:rsidRPr="4F4093C7">
        <w:rPr>
          <w:rFonts w:ascii="Times New Roman" w:hAnsi="Times New Roman"/>
          <w:sz w:val="24"/>
          <w:szCs w:val="24"/>
        </w:rPr>
        <w:t>piekļūstamību</w:t>
      </w:r>
      <w:proofErr w:type="spellEnd"/>
      <w:r w:rsidRPr="4F4093C7">
        <w:rPr>
          <w:rFonts w:ascii="Times New Roman" w:hAnsi="Times New Roman"/>
          <w:sz w:val="24"/>
          <w:szCs w:val="24"/>
        </w:rPr>
        <w:t xml:space="preserve"> un pieejamību, kā arī sniegti priekšlikumi sistēmiskiem uzlabojumiem.</w:t>
      </w:r>
      <w:r w:rsidR="000B7B12">
        <w:rPr>
          <w:rFonts w:ascii="Times New Roman" w:hAnsi="Times New Roman"/>
          <w:sz w:val="24"/>
          <w:szCs w:val="24"/>
        </w:rPr>
        <w:t xml:space="preserve"> </w:t>
      </w:r>
    </w:p>
    <w:p w14:paraId="2B925277" w14:textId="02BC38B0" w:rsidR="0038559A" w:rsidRPr="0049570D" w:rsidRDefault="00701860" w:rsidP="0038559A">
      <w:pPr>
        <w:pStyle w:val="Sarakstarindkopa"/>
        <w:numPr>
          <w:ilvl w:val="1"/>
          <w:numId w:val="27"/>
        </w:numPr>
        <w:spacing w:after="100" w:afterAutospacing="1" w:line="240" w:lineRule="auto"/>
        <w:jc w:val="both"/>
        <w:rPr>
          <w:rFonts w:ascii="Times New Roman" w:hAnsi="Times New Roman" w:cs="Times New Roman"/>
          <w:sz w:val="24"/>
          <w:szCs w:val="24"/>
        </w:rPr>
      </w:pPr>
      <w:r>
        <w:rPr>
          <w:rFonts w:ascii="Times New Roman" w:hAnsi="Times New Roman"/>
          <w:sz w:val="24"/>
          <w:szCs w:val="24"/>
        </w:rPr>
        <w:t xml:space="preserve"> </w:t>
      </w:r>
      <w:r w:rsidRPr="0049570D">
        <w:rPr>
          <w:rFonts w:ascii="Times New Roman" w:hAnsi="Times New Roman"/>
          <w:sz w:val="24"/>
          <w:szCs w:val="24"/>
        </w:rPr>
        <w:t xml:space="preserve">Nacionālais veselības dienests ir informējis Veselības ministriju, ka, īstenojot projektu “Veselības aprūpes pakalpojumu modeļu attīstības laboratorija” ir radies finanšu pārpalikums </w:t>
      </w:r>
      <w:r w:rsidR="00360FF4" w:rsidRPr="0049570D">
        <w:rPr>
          <w:rFonts w:ascii="Times New Roman" w:hAnsi="Times New Roman"/>
          <w:sz w:val="24"/>
          <w:szCs w:val="24"/>
        </w:rPr>
        <w:t xml:space="preserve">investīcijas </w:t>
      </w:r>
      <w:r w:rsidRPr="0049570D">
        <w:rPr>
          <w:rFonts w:ascii="Times New Roman" w:hAnsi="Times New Roman"/>
          <w:sz w:val="24"/>
          <w:szCs w:val="24"/>
        </w:rPr>
        <w:t>Atveseļošanas fonda finansējuma</w:t>
      </w:r>
      <w:r w:rsidR="00922F19" w:rsidRPr="0049570D">
        <w:rPr>
          <w:rFonts w:ascii="Times New Roman" w:hAnsi="Times New Roman"/>
          <w:sz w:val="24"/>
          <w:szCs w:val="24"/>
        </w:rPr>
        <w:t xml:space="preserve"> </w:t>
      </w:r>
      <w:r w:rsidR="00D27B74" w:rsidRPr="0049570D">
        <w:rPr>
          <w:rFonts w:ascii="Times New Roman" w:hAnsi="Times New Roman"/>
          <w:sz w:val="24"/>
          <w:szCs w:val="24"/>
        </w:rPr>
        <w:t xml:space="preserve">ietvaros </w:t>
      </w:r>
      <w:r w:rsidRPr="0049570D">
        <w:rPr>
          <w:rFonts w:ascii="Times New Roman" w:hAnsi="Times New Roman"/>
          <w:sz w:val="24"/>
          <w:szCs w:val="24"/>
        </w:rPr>
        <w:t>(2022.gada ziņojuma 4.2. punkts)</w:t>
      </w:r>
      <w:r w:rsidR="00D27B74" w:rsidRPr="0049570D">
        <w:rPr>
          <w:rFonts w:ascii="Times New Roman" w:hAnsi="Times New Roman"/>
          <w:sz w:val="24"/>
          <w:szCs w:val="24"/>
        </w:rPr>
        <w:t xml:space="preserve"> </w:t>
      </w:r>
      <w:r w:rsidR="008D4D72" w:rsidRPr="0049570D">
        <w:rPr>
          <w:rFonts w:ascii="Times New Roman" w:hAnsi="Times New Roman"/>
          <w:sz w:val="24"/>
          <w:szCs w:val="24"/>
        </w:rPr>
        <w:t xml:space="preserve">547 198,30 </w:t>
      </w:r>
      <w:r w:rsidR="00D27B74" w:rsidRPr="0049570D">
        <w:rPr>
          <w:rFonts w:ascii="Times New Roman" w:hAnsi="Times New Roman"/>
          <w:i/>
          <w:iCs/>
          <w:sz w:val="24"/>
          <w:szCs w:val="24"/>
        </w:rPr>
        <w:t xml:space="preserve">euro </w:t>
      </w:r>
      <w:r w:rsidR="00D27B74" w:rsidRPr="0049570D">
        <w:rPr>
          <w:rFonts w:ascii="Times New Roman" w:hAnsi="Times New Roman"/>
          <w:sz w:val="24"/>
          <w:szCs w:val="24"/>
        </w:rPr>
        <w:t>apmērā</w:t>
      </w:r>
      <w:r w:rsidR="008D4D72" w:rsidRPr="0049570D">
        <w:rPr>
          <w:rFonts w:ascii="Times New Roman" w:hAnsi="Times New Roman"/>
          <w:sz w:val="24"/>
          <w:szCs w:val="24"/>
        </w:rPr>
        <w:t xml:space="preserve">, tai skaitā Atveseļošanas fonda finansējums 452 230,00 </w:t>
      </w:r>
      <w:r w:rsidR="008D4D72" w:rsidRPr="0049570D">
        <w:rPr>
          <w:rFonts w:ascii="Times New Roman" w:hAnsi="Times New Roman"/>
          <w:i/>
          <w:iCs/>
          <w:sz w:val="24"/>
          <w:szCs w:val="24"/>
        </w:rPr>
        <w:t xml:space="preserve">euro </w:t>
      </w:r>
      <w:r w:rsidR="008D4D72" w:rsidRPr="0049570D">
        <w:rPr>
          <w:rFonts w:ascii="Times New Roman" w:hAnsi="Times New Roman"/>
          <w:sz w:val="24"/>
          <w:szCs w:val="24"/>
        </w:rPr>
        <w:t xml:space="preserve">un nacionālais finansējums (valsts budžeta līdzfinansējums) 94 968,30 </w:t>
      </w:r>
      <w:r w:rsidR="008D4D72" w:rsidRPr="0049570D">
        <w:rPr>
          <w:rFonts w:ascii="Times New Roman" w:hAnsi="Times New Roman"/>
          <w:i/>
          <w:iCs/>
          <w:sz w:val="24"/>
          <w:szCs w:val="24"/>
        </w:rPr>
        <w:t>euro</w:t>
      </w:r>
      <w:r w:rsidRPr="0049570D">
        <w:rPr>
          <w:rFonts w:ascii="Times New Roman" w:hAnsi="Times New Roman"/>
          <w:sz w:val="24"/>
          <w:szCs w:val="24"/>
        </w:rPr>
        <w:t xml:space="preserve">. </w:t>
      </w:r>
      <w:bookmarkStart w:id="1" w:name="_Hlk198199565"/>
      <w:r w:rsidRPr="0049570D">
        <w:rPr>
          <w:rFonts w:ascii="Times New Roman" w:hAnsi="Times New Roman"/>
          <w:sz w:val="24"/>
          <w:szCs w:val="24"/>
        </w:rPr>
        <w:t>Finansējuma pārpalikums ir radies Nacionālā veselības dienesta ekonomiskas rīcības rezultātā, organizējot</w:t>
      </w:r>
      <w:r w:rsidR="00D27B74" w:rsidRPr="0049570D">
        <w:rPr>
          <w:rFonts w:ascii="Times New Roman" w:hAnsi="Times New Roman"/>
          <w:sz w:val="24"/>
          <w:szCs w:val="24"/>
        </w:rPr>
        <w:t xml:space="preserve"> </w:t>
      </w:r>
      <w:r w:rsidRPr="0049570D">
        <w:rPr>
          <w:rFonts w:ascii="Times New Roman" w:hAnsi="Times New Roman"/>
          <w:sz w:val="24"/>
          <w:szCs w:val="24"/>
        </w:rPr>
        <w:t>atklātas iepirkum</w:t>
      </w:r>
      <w:r w:rsidR="00D27B74" w:rsidRPr="0049570D">
        <w:rPr>
          <w:rFonts w:ascii="Times New Roman" w:hAnsi="Times New Roman"/>
          <w:sz w:val="24"/>
          <w:szCs w:val="24"/>
        </w:rPr>
        <w:t>u</w:t>
      </w:r>
      <w:r w:rsidRPr="0049570D">
        <w:rPr>
          <w:rFonts w:ascii="Times New Roman" w:hAnsi="Times New Roman"/>
          <w:sz w:val="24"/>
          <w:szCs w:val="24"/>
        </w:rPr>
        <w:t xml:space="preserve"> procedūras</w:t>
      </w:r>
      <w:r w:rsidR="00812D3E" w:rsidRPr="0049570D">
        <w:rPr>
          <w:rFonts w:ascii="Times New Roman" w:hAnsi="Times New Roman"/>
          <w:sz w:val="24"/>
          <w:szCs w:val="24"/>
        </w:rPr>
        <w:t>, izstrādājot detalizēt</w:t>
      </w:r>
      <w:r w:rsidR="00D27B74" w:rsidRPr="0049570D">
        <w:rPr>
          <w:rFonts w:ascii="Times New Roman" w:hAnsi="Times New Roman"/>
          <w:sz w:val="24"/>
          <w:szCs w:val="24"/>
        </w:rPr>
        <w:t>as</w:t>
      </w:r>
      <w:r w:rsidR="00812D3E" w:rsidRPr="0049570D">
        <w:rPr>
          <w:rFonts w:ascii="Times New Roman" w:hAnsi="Times New Roman"/>
          <w:sz w:val="24"/>
          <w:szCs w:val="24"/>
        </w:rPr>
        <w:t xml:space="preserve"> tehnisk</w:t>
      </w:r>
      <w:r w:rsidR="00D27B74" w:rsidRPr="0049570D">
        <w:rPr>
          <w:rFonts w:ascii="Times New Roman" w:hAnsi="Times New Roman"/>
          <w:sz w:val="24"/>
          <w:szCs w:val="24"/>
        </w:rPr>
        <w:t>ās</w:t>
      </w:r>
      <w:r w:rsidR="00812D3E" w:rsidRPr="0049570D">
        <w:rPr>
          <w:rFonts w:ascii="Times New Roman" w:hAnsi="Times New Roman"/>
          <w:sz w:val="24"/>
          <w:szCs w:val="24"/>
        </w:rPr>
        <w:t xml:space="preserve"> specifikācij</w:t>
      </w:r>
      <w:r w:rsidR="00D27B74" w:rsidRPr="0049570D">
        <w:rPr>
          <w:rFonts w:ascii="Times New Roman" w:hAnsi="Times New Roman"/>
          <w:sz w:val="24"/>
          <w:szCs w:val="24"/>
        </w:rPr>
        <w:t>as</w:t>
      </w:r>
      <w:r w:rsidR="00812D3E" w:rsidRPr="0049570D">
        <w:rPr>
          <w:rFonts w:ascii="Times New Roman" w:hAnsi="Times New Roman"/>
          <w:sz w:val="24"/>
          <w:szCs w:val="24"/>
        </w:rPr>
        <w:t xml:space="preserve"> un nosakot prasības, kas ļauj izvēlēties saimnieciski izdevīgāko piedāvājumu</w:t>
      </w:r>
      <w:bookmarkEnd w:id="1"/>
      <w:r w:rsidR="00922F19" w:rsidRPr="0049570D">
        <w:rPr>
          <w:rFonts w:ascii="Times New Roman" w:hAnsi="Times New Roman"/>
          <w:sz w:val="24"/>
          <w:szCs w:val="24"/>
        </w:rPr>
        <w:t xml:space="preserve"> (detalizētai informācijai skat. šī ziņojuma 1.tabulu)</w:t>
      </w:r>
      <w:r w:rsidR="00812D3E" w:rsidRPr="0049570D">
        <w:rPr>
          <w:rFonts w:ascii="Times New Roman" w:hAnsi="Times New Roman"/>
          <w:sz w:val="24"/>
          <w:szCs w:val="24"/>
        </w:rPr>
        <w:t>.</w:t>
      </w:r>
      <w:r w:rsidR="00D27B74" w:rsidRPr="0049570D">
        <w:rPr>
          <w:rFonts w:ascii="Times New Roman" w:hAnsi="Times New Roman"/>
          <w:sz w:val="24"/>
          <w:szCs w:val="24"/>
        </w:rPr>
        <w:t xml:space="preserve"> </w:t>
      </w:r>
      <w:r w:rsidR="00360FF4" w:rsidRPr="0049570D">
        <w:rPr>
          <w:rFonts w:ascii="Times New Roman" w:hAnsi="Times New Roman"/>
          <w:sz w:val="24"/>
          <w:szCs w:val="24"/>
        </w:rPr>
        <w:t>I</w:t>
      </w:r>
      <w:r w:rsidR="00920780" w:rsidRPr="0049570D">
        <w:rPr>
          <w:rFonts w:ascii="Times New Roman" w:hAnsi="Times New Roman"/>
          <w:sz w:val="24"/>
          <w:szCs w:val="24"/>
        </w:rPr>
        <w:t>nvestīcijas ietvaros noteiktie atskaites punkti un uzraudzības rādītājs tika sasniegti šādu iepirkumu līgumu ietvaros</w:t>
      </w:r>
      <w:r w:rsidR="002E03BB" w:rsidRPr="0049570D">
        <w:rPr>
          <w:rFonts w:ascii="Times New Roman" w:hAnsi="Times New Roman"/>
          <w:sz w:val="24"/>
          <w:szCs w:val="24"/>
        </w:rPr>
        <w:t xml:space="preserve"> par kopējo summu 227 201,70</w:t>
      </w:r>
      <w:r w:rsidR="002E03BB" w:rsidRPr="0049570D">
        <w:rPr>
          <w:rFonts w:ascii="Times New Roman" w:hAnsi="Times New Roman"/>
          <w:i/>
          <w:iCs/>
          <w:sz w:val="24"/>
          <w:szCs w:val="24"/>
        </w:rPr>
        <w:t xml:space="preserve"> euro</w:t>
      </w:r>
      <w:r w:rsidR="008832AA" w:rsidRPr="0049570D">
        <w:rPr>
          <w:rFonts w:ascii="Times New Roman" w:hAnsi="Times New Roman"/>
          <w:sz w:val="24"/>
          <w:szCs w:val="24"/>
        </w:rPr>
        <w:t xml:space="preserve"> (Atveseļošanas fonda finansējums </w:t>
      </w:r>
      <w:r w:rsidR="00360FF4" w:rsidRPr="0049570D">
        <w:rPr>
          <w:rFonts w:ascii="Times New Roman" w:hAnsi="Times New Roman"/>
          <w:sz w:val="24"/>
          <w:szCs w:val="24"/>
        </w:rPr>
        <w:t xml:space="preserve">187 770,00 </w:t>
      </w:r>
      <w:r w:rsidR="00360FF4" w:rsidRPr="0049570D">
        <w:rPr>
          <w:rFonts w:ascii="Times New Roman" w:hAnsi="Times New Roman"/>
          <w:i/>
          <w:iCs/>
          <w:sz w:val="24"/>
          <w:szCs w:val="24"/>
        </w:rPr>
        <w:t xml:space="preserve">euro </w:t>
      </w:r>
      <w:r w:rsidR="00360FF4" w:rsidRPr="0049570D">
        <w:rPr>
          <w:rFonts w:ascii="Times New Roman" w:hAnsi="Times New Roman"/>
          <w:sz w:val="24"/>
          <w:szCs w:val="24"/>
        </w:rPr>
        <w:t xml:space="preserve">un valsts budžeta </w:t>
      </w:r>
      <w:r w:rsidR="008D4D72" w:rsidRPr="0049570D">
        <w:rPr>
          <w:rFonts w:ascii="Times New Roman" w:hAnsi="Times New Roman"/>
          <w:sz w:val="24"/>
          <w:szCs w:val="24"/>
        </w:rPr>
        <w:t>līdz</w:t>
      </w:r>
      <w:r w:rsidR="00360FF4" w:rsidRPr="0049570D">
        <w:rPr>
          <w:rFonts w:ascii="Times New Roman" w:hAnsi="Times New Roman"/>
          <w:sz w:val="24"/>
          <w:szCs w:val="24"/>
        </w:rPr>
        <w:t xml:space="preserve">finansējums 39 431,70 </w:t>
      </w:r>
      <w:r w:rsidR="00360FF4" w:rsidRPr="0049570D">
        <w:rPr>
          <w:rFonts w:ascii="Times New Roman" w:hAnsi="Times New Roman"/>
          <w:i/>
          <w:iCs/>
          <w:sz w:val="24"/>
          <w:szCs w:val="24"/>
        </w:rPr>
        <w:t>euro</w:t>
      </w:r>
      <w:r w:rsidR="00360FF4" w:rsidRPr="0049570D">
        <w:rPr>
          <w:rFonts w:ascii="Times New Roman" w:hAnsi="Times New Roman"/>
          <w:sz w:val="24"/>
          <w:szCs w:val="24"/>
        </w:rPr>
        <w:t>)</w:t>
      </w:r>
      <w:r w:rsidR="00920780" w:rsidRPr="0049570D">
        <w:rPr>
          <w:rFonts w:ascii="Times New Roman" w:hAnsi="Times New Roman"/>
          <w:sz w:val="24"/>
          <w:szCs w:val="24"/>
        </w:rPr>
        <w:t>: Metodoloģijas izstrāde pētījumam par sekundārās ambulatorās veselības aprūpes kvalitātes un pieejamības novērtēšan</w:t>
      </w:r>
      <w:r w:rsidR="002E03BB" w:rsidRPr="0049570D">
        <w:rPr>
          <w:rFonts w:ascii="Times New Roman" w:hAnsi="Times New Roman"/>
          <w:sz w:val="24"/>
          <w:szCs w:val="24"/>
        </w:rPr>
        <w:t>u</w:t>
      </w:r>
      <w:r w:rsidR="00920780" w:rsidRPr="0049570D">
        <w:rPr>
          <w:rFonts w:ascii="Times New Roman" w:hAnsi="Times New Roman"/>
          <w:sz w:val="24"/>
          <w:szCs w:val="24"/>
        </w:rPr>
        <w:t xml:space="preserve"> un uzlabošan</w:t>
      </w:r>
      <w:r w:rsidR="002E03BB" w:rsidRPr="0049570D">
        <w:rPr>
          <w:rFonts w:ascii="Times New Roman" w:hAnsi="Times New Roman"/>
          <w:sz w:val="24"/>
          <w:szCs w:val="24"/>
        </w:rPr>
        <w:t xml:space="preserve">u (Atveseļošanas fonda finansējums 38 885,00 </w:t>
      </w:r>
      <w:r w:rsidR="002E03BB" w:rsidRPr="0049570D">
        <w:rPr>
          <w:rFonts w:ascii="Times New Roman" w:hAnsi="Times New Roman"/>
          <w:i/>
          <w:iCs/>
          <w:sz w:val="24"/>
          <w:szCs w:val="24"/>
        </w:rPr>
        <w:t xml:space="preserve">euro </w:t>
      </w:r>
      <w:r w:rsidR="002E03BB" w:rsidRPr="0049570D">
        <w:rPr>
          <w:rFonts w:ascii="Times New Roman" w:hAnsi="Times New Roman"/>
          <w:sz w:val="24"/>
          <w:szCs w:val="24"/>
        </w:rPr>
        <w:t xml:space="preserve">un valsts budžeta </w:t>
      </w:r>
      <w:r w:rsidR="008D4D72" w:rsidRPr="0049570D">
        <w:rPr>
          <w:rFonts w:ascii="Times New Roman" w:hAnsi="Times New Roman"/>
          <w:sz w:val="24"/>
          <w:szCs w:val="24"/>
        </w:rPr>
        <w:t>līdz</w:t>
      </w:r>
      <w:r w:rsidR="002E03BB" w:rsidRPr="0049570D">
        <w:rPr>
          <w:rFonts w:ascii="Times New Roman" w:hAnsi="Times New Roman"/>
          <w:sz w:val="24"/>
          <w:szCs w:val="24"/>
        </w:rPr>
        <w:t xml:space="preserve">finansējums 8 165,85 </w:t>
      </w:r>
      <w:r w:rsidR="002E03BB" w:rsidRPr="0049570D">
        <w:rPr>
          <w:rFonts w:ascii="Times New Roman" w:hAnsi="Times New Roman"/>
          <w:i/>
          <w:iCs/>
          <w:sz w:val="24"/>
          <w:szCs w:val="24"/>
        </w:rPr>
        <w:t>euro)</w:t>
      </w:r>
      <w:r w:rsidR="00920780" w:rsidRPr="0049570D">
        <w:rPr>
          <w:rFonts w:ascii="Times New Roman" w:hAnsi="Times New Roman"/>
          <w:sz w:val="24"/>
          <w:szCs w:val="24"/>
        </w:rPr>
        <w:t xml:space="preserve"> un  Pētījum</w:t>
      </w:r>
      <w:r w:rsidR="002E03BB" w:rsidRPr="0049570D">
        <w:rPr>
          <w:rFonts w:ascii="Times New Roman" w:hAnsi="Times New Roman"/>
          <w:sz w:val="24"/>
          <w:szCs w:val="24"/>
        </w:rPr>
        <w:t>a</w:t>
      </w:r>
      <w:r w:rsidR="00920780" w:rsidRPr="0049570D">
        <w:rPr>
          <w:rFonts w:ascii="Times New Roman" w:hAnsi="Times New Roman"/>
          <w:sz w:val="24"/>
          <w:szCs w:val="24"/>
        </w:rPr>
        <w:t xml:space="preserve"> par sekundārās ambulatorās veselības aprūpes kvalitāti un pieejamību izstrāde</w:t>
      </w:r>
      <w:r w:rsidR="002E03BB" w:rsidRPr="0049570D">
        <w:rPr>
          <w:rFonts w:ascii="Times New Roman" w:hAnsi="Times New Roman"/>
          <w:sz w:val="24"/>
          <w:szCs w:val="24"/>
        </w:rPr>
        <w:t xml:space="preserve"> (Atveseļošanas fonda finansējums 148 885,00 </w:t>
      </w:r>
      <w:r w:rsidR="002E03BB" w:rsidRPr="0049570D">
        <w:rPr>
          <w:rFonts w:ascii="Times New Roman" w:hAnsi="Times New Roman"/>
          <w:i/>
          <w:iCs/>
          <w:sz w:val="24"/>
          <w:szCs w:val="24"/>
        </w:rPr>
        <w:t xml:space="preserve">euro </w:t>
      </w:r>
      <w:r w:rsidR="002E03BB" w:rsidRPr="0049570D">
        <w:rPr>
          <w:rFonts w:ascii="Times New Roman" w:hAnsi="Times New Roman"/>
          <w:sz w:val="24"/>
          <w:szCs w:val="24"/>
        </w:rPr>
        <w:t xml:space="preserve">un valsts budžeta </w:t>
      </w:r>
      <w:r w:rsidR="008D4D72" w:rsidRPr="0049570D">
        <w:rPr>
          <w:rFonts w:ascii="Times New Roman" w:hAnsi="Times New Roman"/>
          <w:sz w:val="24"/>
          <w:szCs w:val="24"/>
        </w:rPr>
        <w:t>līdz</w:t>
      </w:r>
      <w:r w:rsidR="002E03BB" w:rsidRPr="0049570D">
        <w:rPr>
          <w:rFonts w:ascii="Times New Roman" w:hAnsi="Times New Roman"/>
          <w:sz w:val="24"/>
          <w:szCs w:val="24"/>
        </w:rPr>
        <w:t>finansējums 31 265,85</w:t>
      </w:r>
      <w:r w:rsidR="00542B70" w:rsidRPr="0049570D">
        <w:rPr>
          <w:rFonts w:ascii="Times New Roman" w:hAnsi="Times New Roman"/>
          <w:sz w:val="24"/>
          <w:szCs w:val="24"/>
        </w:rPr>
        <w:t xml:space="preserve"> e</w:t>
      </w:r>
      <w:r w:rsidR="002E03BB" w:rsidRPr="0049570D">
        <w:rPr>
          <w:rFonts w:ascii="Times New Roman" w:hAnsi="Times New Roman"/>
          <w:i/>
          <w:iCs/>
          <w:sz w:val="24"/>
          <w:szCs w:val="24"/>
        </w:rPr>
        <w:t>uro).</w:t>
      </w:r>
      <w:r w:rsidR="00512B5D" w:rsidRPr="0049570D">
        <w:rPr>
          <w:rFonts w:ascii="Times New Roman" w:hAnsi="Times New Roman"/>
          <w:sz w:val="24"/>
          <w:szCs w:val="24"/>
        </w:rPr>
        <w:t xml:space="preserve"> Papildus investīcijas ietvaros </w:t>
      </w:r>
      <w:r w:rsidR="00094A59" w:rsidRPr="0049570D">
        <w:rPr>
          <w:rFonts w:ascii="Times New Roman" w:hAnsi="Times New Roman"/>
          <w:sz w:val="24"/>
          <w:szCs w:val="24"/>
        </w:rPr>
        <w:t xml:space="preserve">tiks </w:t>
      </w:r>
      <w:r w:rsidR="00512B5D" w:rsidRPr="0049570D">
        <w:rPr>
          <w:rFonts w:ascii="Times New Roman" w:hAnsi="Times New Roman"/>
          <w:sz w:val="24"/>
          <w:szCs w:val="24"/>
        </w:rPr>
        <w:t xml:space="preserve">veikti izdevumi 12 00,00 </w:t>
      </w:r>
      <w:r w:rsidR="00512B5D" w:rsidRPr="0049570D">
        <w:rPr>
          <w:rFonts w:ascii="Times New Roman" w:hAnsi="Times New Roman"/>
          <w:i/>
          <w:iCs/>
          <w:sz w:val="24"/>
          <w:szCs w:val="24"/>
        </w:rPr>
        <w:t xml:space="preserve">euro </w:t>
      </w:r>
      <w:r w:rsidR="00512B5D" w:rsidRPr="0049570D">
        <w:rPr>
          <w:rFonts w:ascii="Times New Roman" w:hAnsi="Times New Roman"/>
          <w:sz w:val="24"/>
          <w:szCs w:val="24"/>
        </w:rPr>
        <w:t xml:space="preserve">apmērā  (Atveseļošanas fonda finansējums 10 000,00 euro un valsts budžeta līdzfinansējums 2 100,00 </w:t>
      </w:r>
      <w:r w:rsidR="00512B5D" w:rsidRPr="00DE357E">
        <w:rPr>
          <w:rFonts w:ascii="Times New Roman" w:hAnsi="Times New Roman"/>
          <w:i/>
          <w:iCs/>
          <w:sz w:val="24"/>
          <w:szCs w:val="24"/>
        </w:rPr>
        <w:t>euro</w:t>
      </w:r>
      <w:r w:rsidR="00512B5D" w:rsidRPr="0049570D">
        <w:rPr>
          <w:rFonts w:ascii="Times New Roman" w:hAnsi="Times New Roman"/>
          <w:sz w:val="24"/>
          <w:szCs w:val="24"/>
        </w:rPr>
        <w:t xml:space="preserve">) </w:t>
      </w:r>
      <w:proofErr w:type="spellStart"/>
      <w:r w:rsidR="00094A59" w:rsidRPr="0049570D">
        <w:rPr>
          <w:rFonts w:ascii="Times New Roman" w:hAnsi="Times New Roman"/>
          <w:sz w:val="24"/>
          <w:szCs w:val="24"/>
        </w:rPr>
        <w:t>fasilitatora</w:t>
      </w:r>
      <w:proofErr w:type="spellEnd"/>
      <w:r w:rsidR="00094A59" w:rsidRPr="0049570D">
        <w:rPr>
          <w:rFonts w:ascii="Times New Roman" w:hAnsi="Times New Roman"/>
          <w:sz w:val="24"/>
          <w:szCs w:val="24"/>
        </w:rPr>
        <w:t xml:space="preserve"> pakalpojuma </w:t>
      </w:r>
      <w:r w:rsidR="00E90DB6" w:rsidRPr="0049570D">
        <w:rPr>
          <w:rFonts w:ascii="Times New Roman" w:hAnsi="Times New Roman"/>
          <w:sz w:val="24"/>
          <w:szCs w:val="24"/>
        </w:rPr>
        <w:t xml:space="preserve">nodrošināšanai sekundārās ambulatorās veselības aprūpes pakalpojumu problēmu risinājumu identificēšanai </w:t>
      </w:r>
      <w:r w:rsidR="00094A59" w:rsidRPr="0049570D">
        <w:rPr>
          <w:rFonts w:ascii="Times New Roman" w:hAnsi="Times New Roman"/>
          <w:sz w:val="24"/>
          <w:szCs w:val="24"/>
        </w:rPr>
        <w:t>ar dubultā dimanta metodi</w:t>
      </w:r>
      <w:r w:rsidR="00922F19" w:rsidRPr="0049570D">
        <w:rPr>
          <w:rFonts w:ascii="Times New Roman" w:hAnsi="Times New Roman"/>
          <w:sz w:val="24"/>
          <w:szCs w:val="24"/>
        </w:rPr>
        <w:t xml:space="preserve"> </w:t>
      </w:r>
      <w:r w:rsidR="000542B3" w:rsidRPr="0049570D">
        <w:rPr>
          <w:rFonts w:ascii="Times New Roman" w:hAnsi="Times New Roman"/>
          <w:sz w:val="24"/>
          <w:szCs w:val="24"/>
        </w:rPr>
        <w:t xml:space="preserve"> </w:t>
      </w:r>
    </w:p>
    <w:p w14:paraId="2F31396F" w14:textId="06509A01" w:rsidR="0038559A" w:rsidRPr="0049570D" w:rsidRDefault="0038559A" w:rsidP="00B23F97">
      <w:pPr>
        <w:pStyle w:val="Sarakstarindkopa"/>
        <w:numPr>
          <w:ilvl w:val="1"/>
          <w:numId w:val="27"/>
        </w:numPr>
        <w:spacing w:after="100" w:afterAutospacing="1" w:line="240" w:lineRule="auto"/>
        <w:jc w:val="both"/>
        <w:rPr>
          <w:rFonts w:ascii="Times New Roman" w:hAnsi="Times New Roman" w:cs="Times New Roman"/>
          <w:sz w:val="24"/>
          <w:szCs w:val="24"/>
        </w:rPr>
      </w:pPr>
      <w:r w:rsidRPr="0049570D">
        <w:rPr>
          <w:rFonts w:ascii="Times New Roman" w:hAnsi="Times New Roman" w:cs="Times New Roman"/>
          <w:sz w:val="24"/>
          <w:szCs w:val="24"/>
        </w:rPr>
        <w:t xml:space="preserve">Sākotnējā </w:t>
      </w:r>
      <w:r w:rsidR="00CF5F22" w:rsidRPr="0049570D">
        <w:rPr>
          <w:rFonts w:ascii="Times New Roman" w:hAnsi="Times New Roman" w:cs="Times New Roman"/>
          <w:sz w:val="24"/>
          <w:szCs w:val="24"/>
        </w:rPr>
        <w:t xml:space="preserve">investīcijas </w:t>
      </w:r>
      <w:r w:rsidRPr="0049570D">
        <w:rPr>
          <w:rFonts w:ascii="Times New Roman" w:hAnsi="Times New Roman" w:cs="Times New Roman"/>
          <w:sz w:val="24"/>
          <w:szCs w:val="24"/>
        </w:rPr>
        <w:t xml:space="preserve">pētījuma izmaksu aprēķinā tika ņemti vērā iepriekš veiktie </w:t>
      </w:r>
      <w:proofErr w:type="spellStart"/>
      <w:r w:rsidRPr="0049570D">
        <w:rPr>
          <w:rFonts w:ascii="Times New Roman" w:hAnsi="Times New Roman" w:cs="Times New Roman"/>
          <w:sz w:val="24"/>
          <w:szCs w:val="24"/>
        </w:rPr>
        <w:t>izvērtējumi</w:t>
      </w:r>
      <w:proofErr w:type="spellEnd"/>
      <w:r w:rsidRPr="0049570D">
        <w:rPr>
          <w:rFonts w:ascii="Times New Roman" w:hAnsi="Times New Roman" w:cs="Times New Roman"/>
          <w:sz w:val="24"/>
          <w:szCs w:val="24"/>
        </w:rPr>
        <w:t xml:space="preserve">, uz kuru pamata tika noteikta plānotā pētījuma budžeta summa. Organizējot iepirkumu un </w:t>
      </w:r>
      <w:r w:rsidR="00B23F97" w:rsidRPr="0049570D">
        <w:rPr>
          <w:rFonts w:ascii="Times New Roman" w:hAnsi="Times New Roman" w:cs="Times New Roman"/>
          <w:sz w:val="24"/>
          <w:szCs w:val="24"/>
        </w:rPr>
        <w:t xml:space="preserve">ievērojot </w:t>
      </w:r>
      <w:r w:rsidRPr="0049570D">
        <w:rPr>
          <w:rFonts w:ascii="Times New Roman" w:hAnsi="Times New Roman" w:cs="Times New Roman"/>
          <w:sz w:val="24"/>
          <w:szCs w:val="24"/>
        </w:rPr>
        <w:t xml:space="preserve">ierobežoto laiku saistītā Atveseļošanas fonda rādītāja (piemēram, 153. atskaites punkta “Sekundārās ambulatorās aprūpes kvalitātes pieejamības un </w:t>
      </w:r>
      <w:proofErr w:type="spellStart"/>
      <w:r w:rsidRPr="0049570D">
        <w:rPr>
          <w:rFonts w:ascii="Times New Roman" w:hAnsi="Times New Roman" w:cs="Times New Roman"/>
          <w:sz w:val="24"/>
          <w:szCs w:val="24"/>
        </w:rPr>
        <w:t>piekļūstamības</w:t>
      </w:r>
      <w:proofErr w:type="spellEnd"/>
      <w:r w:rsidRPr="0049570D">
        <w:rPr>
          <w:rFonts w:ascii="Times New Roman" w:hAnsi="Times New Roman" w:cs="Times New Roman"/>
          <w:sz w:val="24"/>
          <w:szCs w:val="24"/>
        </w:rPr>
        <w:t xml:space="preserve"> pētījuma rezultātu integrēšana veselības politikas attīstībā”) sasniegšanai, bija nepieciešams pārskatīt pētījuma apjomu, samazinot tā tvērumu, vienlaikus neietekmējot attiecīgā rādītāja plānoto apjomu un kvalitāti. </w:t>
      </w:r>
      <w:r w:rsidR="00B23F97" w:rsidRPr="0049570D">
        <w:rPr>
          <w:rFonts w:ascii="Times New Roman" w:hAnsi="Times New Roman" w:cs="Times New Roman"/>
          <w:sz w:val="24"/>
          <w:szCs w:val="24"/>
        </w:rPr>
        <w:t xml:space="preserve">Pētījuma tvērumā samazinātā apjomā tika iekļauta informācija par </w:t>
      </w:r>
      <w:r w:rsidR="00DE357E">
        <w:rPr>
          <w:rFonts w:ascii="Times New Roman" w:hAnsi="Times New Roman" w:cs="Times New Roman"/>
          <w:sz w:val="24"/>
          <w:szCs w:val="24"/>
        </w:rPr>
        <w:t xml:space="preserve">sekundārās ambulatorās veselības aprūpes (turpmāk – </w:t>
      </w:r>
      <w:r w:rsidR="00B23F97" w:rsidRPr="0049570D">
        <w:rPr>
          <w:rFonts w:ascii="Times New Roman" w:hAnsi="Times New Roman" w:cs="Times New Roman"/>
          <w:sz w:val="24"/>
          <w:szCs w:val="24"/>
        </w:rPr>
        <w:t>SAVA</w:t>
      </w:r>
      <w:r w:rsidR="00DE357E">
        <w:rPr>
          <w:rFonts w:ascii="Times New Roman" w:hAnsi="Times New Roman" w:cs="Times New Roman"/>
          <w:sz w:val="24"/>
          <w:szCs w:val="24"/>
        </w:rPr>
        <w:t>)</w:t>
      </w:r>
      <w:r w:rsidR="00B23F97" w:rsidRPr="0049570D">
        <w:rPr>
          <w:rFonts w:ascii="Times New Roman" w:hAnsi="Times New Roman" w:cs="Times New Roman"/>
          <w:sz w:val="24"/>
          <w:szCs w:val="24"/>
        </w:rPr>
        <w:t xml:space="preserve"> pakalpojumiem, ko nodrošina privātie pakalpojumu sniedzēji (ārstniecības iestādes, kuras nav līgumattiecībās ar Nacionālos veselības dienestu), kā arī izpēte par kaimiņvalstu un citu Eiropas valstu pieredzi SAVA pakalpojumu pieejamībā tika veikta šaurākā tvērumā nekā sākotnēji plānots, analizējot informāciju tiktāl, lai noteiktu pieejamības novērtēšanas kritērijus.</w:t>
      </w:r>
      <w:r w:rsidR="00B23F97" w:rsidRPr="0049570D">
        <w:rPr>
          <w:rFonts w:ascii="Times New Roman" w:hAnsi="Times New Roman" w:cs="Times New Roman"/>
          <w:i/>
          <w:iCs/>
          <w:sz w:val="24"/>
          <w:szCs w:val="24"/>
        </w:rPr>
        <w:t xml:space="preserve"> </w:t>
      </w:r>
      <w:r w:rsidRPr="0049570D">
        <w:rPr>
          <w:rFonts w:ascii="Times New Roman" w:hAnsi="Times New Roman" w:cs="Times New Roman"/>
          <w:sz w:val="24"/>
          <w:szCs w:val="24"/>
        </w:rPr>
        <w:t xml:space="preserve">Līdz ar to iepirkuma rezultātā tika saņemts </w:t>
      </w:r>
      <w:r w:rsidR="00297DA8" w:rsidRPr="0049570D">
        <w:rPr>
          <w:rFonts w:ascii="Times New Roman" w:hAnsi="Times New Roman" w:cs="Times New Roman"/>
          <w:sz w:val="24"/>
          <w:szCs w:val="24"/>
        </w:rPr>
        <w:t>finansiāli izdevīgāks</w:t>
      </w:r>
      <w:r w:rsidRPr="0049570D">
        <w:rPr>
          <w:rFonts w:ascii="Times New Roman" w:hAnsi="Times New Roman" w:cs="Times New Roman"/>
          <w:sz w:val="24"/>
          <w:szCs w:val="24"/>
        </w:rPr>
        <w:t xml:space="preserve"> </w:t>
      </w:r>
      <w:r w:rsidR="00297DA8" w:rsidRPr="0049570D">
        <w:rPr>
          <w:rFonts w:ascii="Times New Roman" w:hAnsi="Times New Roman" w:cs="Times New Roman"/>
          <w:sz w:val="24"/>
          <w:szCs w:val="24"/>
        </w:rPr>
        <w:t xml:space="preserve">cenu </w:t>
      </w:r>
      <w:r w:rsidRPr="0049570D">
        <w:rPr>
          <w:rFonts w:ascii="Times New Roman" w:hAnsi="Times New Roman" w:cs="Times New Roman"/>
          <w:sz w:val="24"/>
          <w:szCs w:val="24"/>
        </w:rPr>
        <w:t>piedāvājums nekā sākotnēji tika plānots projekta ietvaros.</w:t>
      </w:r>
    </w:p>
    <w:p w14:paraId="40B8463A" w14:textId="52DC2745" w:rsidR="0054756B" w:rsidRPr="0049570D" w:rsidRDefault="0081062C" w:rsidP="0027451E">
      <w:pPr>
        <w:pStyle w:val="Sarakstarindkopa"/>
        <w:numPr>
          <w:ilvl w:val="1"/>
          <w:numId w:val="27"/>
        </w:numPr>
        <w:spacing w:after="100" w:afterAutospacing="1" w:line="240" w:lineRule="auto"/>
        <w:jc w:val="both"/>
        <w:rPr>
          <w:rFonts w:ascii="Times New Roman" w:hAnsi="Times New Roman" w:cs="Times New Roman"/>
          <w:sz w:val="24"/>
          <w:szCs w:val="24"/>
        </w:rPr>
      </w:pPr>
      <w:r>
        <w:rPr>
          <w:rFonts w:ascii="Times New Roman" w:hAnsi="Times New Roman"/>
          <w:sz w:val="24"/>
          <w:szCs w:val="24"/>
        </w:rPr>
        <w:t>Savukārt</w:t>
      </w:r>
      <w:r w:rsidR="0054756B" w:rsidRPr="0049570D">
        <w:rPr>
          <w:rFonts w:ascii="Times New Roman" w:hAnsi="Times New Roman"/>
          <w:sz w:val="24"/>
          <w:szCs w:val="24"/>
        </w:rPr>
        <w:t>, reformas ietvaros iepriekšminēto 18 pilotprojektu īstenošanai, nepieciešams novirzīt papildu finansējumu, lai nodrošinātu pilnvērtīgu reformas mērķa sasniegšanu.</w:t>
      </w:r>
    </w:p>
    <w:p w14:paraId="539AA64A" w14:textId="77777777" w:rsidR="00B43A6C" w:rsidRDefault="00B43A6C" w:rsidP="00B43A6C">
      <w:pPr>
        <w:spacing w:before="40" w:after="0" w:line="240" w:lineRule="auto"/>
        <w:jc w:val="both"/>
        <w:rPr>
          <w:rFonts w:ascii="Times New Roman" w:hAnsi="Times New Roman" w:cs="Times New Roman"/>
          <w:b/>
          <w:bCs/>
          <w:color w:val="000000"/>
          <w:sz w:val="20"/>
          <w:szCs w:val="20"/>
        </w:rPr>
      </w:pPr>
    </w:p>
    <w:p w14:paraId="255A22EE" w14:textId="77777777" w:rsidR="009274D1" w:rsidRDefault="009274D1" w:rsidP="00B43A6C">
      <w:pPr>
        <w:spacing w:before="40" w:after="0" w:line="240" w:lineRule="auto"/>
        <w:jc w:val="both"/>
        <w:rPr>
          <w:rFonts w:ascii="Times New Roman" w:hAnsi="Times New Roman" w:cs="Times New Roman"/>
          <w:b/>
          <w:bCs/>
          <w:color w:val="000000"/>
          <w:sz w:val="20"/>
          <w:szCs w:val="20"/>
        </w:rPr>
      </w:pPr>
    </w:p>
    <w:p w14:paraId="6A82B4E9" w14:textId="77777777" w:rsidR="009274D1" w:rsidRPr="0049570D" w:rsidRDefault="009274D1" w:rsidP="00B43A6C">
      <w:pPr>
        <w:spacing w:before="40" w:after="0" w:line="240" w:lineRule="auto"/>
        <w:jc w:val="both"/>
        <w:rPr>
          <w:rFonts w:ascii="Times New Roman" w:hAnsi="Times New Roman" w:cs="Times New Roman"/>
          <w:b/>
          <w:bCs/>
          <w:color w:val="000000"/>
          <w:sz w:val="20"/>
          <w:szCs w:val="20"/>
        </w:rPr>
      </w:pPr>
    </w:p>
    <w:p w14:paraId="4935A7B2" w14:textId="4274B802" w:rsidR="003B487A" w:rsidRPr="0049570D" w:rsidRDefault="003B487A" w:rsidP="003B487A">
      <w:pPr>
        <w:pStyle w:val="Sarakstarindkopa"/>
        <w:numPr>
          <w:ilvl w:val="0"/>
          <w:numId w:val="7"/>
        </w:numPr>
        <w:spacing w:after="100" w:afterAutospacing="1" w:line="240" w:lineRule="auto"/>
        <w:rPr>
          <w:rFonts w:ascii="Times New Roman" w:hAnsi="Times New Roman" w:cs="Times New Roman"/>
          <w:b/>
          <w:bCs/>
          <w:sz w:val="24"/>
          <w:szCs w:val="24"/>
        </w:rPr>
      </w:pPr>
      <w:r w:rsidRPr="0049570D">
        <w:rPr>
          <w:rFonts w:ascii="Times New Roman" w:hAnsi="Times New Roman" w:cs="Times New Roman"/>
          <w:b/>
          <w:bCs/>
          <w:sz w:val="24"/>
          <w:szCs w:val="24"/>
        </w:rPr>
        <w:lastRenderedPageBreak/>
        <w:t>Finansējums</w:t>
      </w:r>
    </w:p>
    <w:p w14:paraId="379A4AFE" w14:textId="77777777" w:rsidR="000B7B12" w:rsidRPr="0049570D" w:rsidRDefault="000B7B12" w:rsidP="000B7B12">
      <w:pPr>
        <w:pStyle w:val="Sarakstarindkopa"/>
        <w:spacing w:after="100" w:afterAutospacing="1" w:line="240" w:lineRule="auto"/>
        <w:rPr>
          <w:rFonts w:ascii="Times New Roman" w:hAnsi="Times New Roman" w:cs="Times New Roman"/>
          <w:b/>
          <w:bCs/>
          <w:sz w:val="24"/>
          <w:szCs w:val="24"/>
        </w:rPr>
      </w:pPr>
    </w:p>
    <w:p w14:paraId="74D9C171" w14:textId="54218930" w:rsidR="000B7B12" w:rsidRPr="0027451E" w:rsidRDefault="006C6F6D" w:rsidP="0027451E">
      <w:pPr>
        <w:pStyle w:val="Sarakstarindkopa"/>
        <w:numPr>
          <w:ilvl w:val="1"/>
          <w:numId w:val="28"/>
        </w:numPr>
        <w:spacing w:after="100" w:afterAutospacing="1" w:line="240" w:lineRule="auto"/>
        <w:jc w:val="both"/>
        <w:rPr>
          <w:rFonts w:ascii="Times New Roman" w:hAnsi="Times New Roman" w:cs="Times New Roman"/>
          <w:sz w:val="24"/>
          <w:szCs w:val="24"/>
        </w:rPr>
      </w:pPr>
      <w:r w:rsidRPr="0049570D">
        <w:rPr>
          <w:rFonts w:ascii="Times New Roman" w:hAnsi="Times New Roman" w:cs="Times New Roman"/>
          <w:sz w:val="24"/>
          <w:szCs w:val="24"/>
        </w:rPr>
        <w:t>Saskaņā ar 2022.gada ziņojuma 4.1. apakšpunktu r</w:t>
      </w:r>
      <w:r w:rsidR="000B7B12" w:rsidRPr="0049570D">
        <w:rPr>
          <w:rFonts w:ascii="Times New Roman" w:hAnsi="Times New Roman" w:cs="Times New Roman"/>
          <w:sz w:val="24"/>
          <w:szCs w:val="24"/>
        </w:rPr>
        <w:t xml:space="preserve">eformas kopējais attiecināmais atbalsta finansējums ir 18 730 800,00 </w:t>
      </w:r>
      <w:r w:rsidR="000B7B12" w:rsidRPr="0049570D">
        <w:rPr>
          <w:rFonts w:ascii="Times New Roman" w:hAnsi="Times New Roman" w:cs="Times New Roman"/>
          <w:i/>
          <w:iCs/>
          <w:sz w:val="24"/>
          <w:szCs w:val="24"/>
        </w:rPr>
        <w:t>euro</w:t>
      </w:r>
      <w:r w:rsidR="000B7B12" w:rsidRPr="0049570D">
        <w:rPr>
          <w:rFonts w:ascii="Times New Roman" w:hAnsi="Times New Roman" w:cs="Times New Roman"/>
          <w:sz w:val="24"/>
          <w:szCs w:val="24"/>
        </w:rPr>
        <w:t>, tai skaitā A</w:t>
      </w:r>
      <w:r w:rsidR="000B7B12" w:rsidRPr="0027451E">
        <w:rPr>
          <w:rFonts w:ascii="Times New Roman" w:hAnsi="Times New Roman" w:cs="Times New Roman"/>
          <w:sz w:val="24"/>
          <w:szCs w:val="24"/>
        </w:rPr>
        <w:t>tveseļošanas fonda finansējums ir 15</w:t>
      </w:r>
      <w:r w:rsidR="009C0CC7" w:rsidRPr="0027451E">
        <w:rPr>
          <w:rFonts w:ascii="Times New Roman" w:hAnsi="Times New Roman" w:cs="Times New Roman"/>
          <w:sz w:val="24"/>
          <w:szCs w:val="24"/>
        </w:rPr>
        <w:t> </w:t>
      </w:r>
      <w:r w:rsidR="000B7B12" w:rsidRPr="0027451E">
        <w:rPr>
          <w:rFonts w:ascii="Times New Roman" w:hAnsi="Times New Roman" w:cs="Times New Roman"/>
          <w:sz w:val="24"/>
          <w:szCs w:val="24"/>
        </w:rPr>
        <w:t>480</w:t>
      </w:r>
      <w:r w:rsidR="009C0CC7" w:rsidRPr="0027451E">
        <w:rPr>
          <w:rFonts w:ascii="Times New Roman" w:hAnsi="Times New Roman" w:cs="Times New Roman"/>
          <w:sz w:val="24"/>
          <w:szCs w:val="24"/>
        </w:rPr>
        <w:t> </w:t>
      </w:r>
      <w:r w:rsidR="000B7B12" w:rsidRPr="0027451E">
        <w:rPr>
          <w:rFonts w:ascii="Times New Roman" w:hAnsi="Times New Roman" w:cs="Times New Roman"/>
          <w:sz w:val="24"/>
          <w:szCs w:val="24"/>
        </w:rPr>
        <w:t xml:space="preserve">000,00 </w:t>
      </w:r>
      <w:r w:rsidR="000B7B12" w:rsidRPr="0027451E">
        <w:rPr>
          <w:rFonts w:ascii="Times New Roman" w:hAnsi="Times New Roman" w:cs="Times New Roman"/>
          <w:i/>
          <w:iCs/>
          <w:sz w:val="24"/>
          <w:szCs w:val="24"/>
        </w:rPr>
        <w:t>euro</w:t>
      </w:r>
      <w:r w:rsidR="000B7B12" w:rsidRPr="0027451E">
        <w:rPr>
          <w:rFonts w:ascii="Times New Roman" w:hAnsi="Times New Roman" w:cs="Times New Roman"/>
          <w:sz w:val="24"/>
          <w:szCs w:val="24"/>
        </w:rPr>
        <w:t xml:space="preserve"> un nacionālais finansējums (valsts budžeta līdzfinansējums) ne vairāk kā 3 250 800,00 </w:t>
      </w:r>
      <w:r w:rsidR="000B7B12" w:rsidRPr="0027451E">
        <w:rPr>
          <w:rFonts w:ascii="Times New Roman" w:hAnsi="Times New Roman" w:cs="Times New Roman"/>
          <w:i/>
          <w:iCs/>
          <w:sz w:val="24"/>
          <w:szCs w:val="24"/>
        </w:rPr>
        <w:t>euro</w:t>
      </w:r>
      <w:r w:rsidRPr="0027451E">
        <w:rPr>
          <w:rFonts w:ascii="Times New Roman" w:hAnsi="Times New Roman" w:cs="Times New Roman"/>
          <w:sz w:val="24"/>
          <w:szCs w:val="24"/>
        </w:rPr>
        <w:t>.</w:t>
      </w:r>
    </w:p>
    <w:p w14:paraId="06609487" w14:textId="77777777" w:rsidR="00AA03E5" w:rsidRPr="00AA03E5" w:rsidRDefault="000B7B12" w:rsidP="0027451E">
      <w:pPr>
        <w:pStyle w:val="Sarakstarindkopa"/>
        <w:numPr>
          <w:ilvl w:val="1"/>
          <w:numId w:val="28"/>
        </w:num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6F6D">
        <w:rPr>
          <w:rFonts w:ascii="Times New Roman" w:hAnsi="Times New Roman" w:cs="Times New Roman"/>
          <w:sz w:val="24"/>
          <w:szCs w:val="24"/>
        </w:rPr>
        <w:t xml:space="preserve">Saskaņā ar 2022.gada ziņojuma 4.2. apakšpunktu </w:t>
      </w:r>
      <w:r w:rsidR="006C6F6D">
        <w:rPr>
          <w:rFonts w:ascii="Times New Roman" w:eastAsia="Times New Roman" w:hAnsi="Times New Roman" w:cs="Times New Roman"/>
          <w:iCs/>
          <w:sz w:val="24"/>
          <w:szCs w:val="24"/>
        </w:rPr>
        <w:t>i</w:t>
      </w:r>
      <w:r w:rsidRPr="000B7B12">
        <w:rPr>
          <w:rFonts w:ascii="Times New Roman" w:eastAsia="Times New Roman" w:hAnsi="Times New Roman" w:cs="Times New Roman"/>
          <w:iCs/>
          <w:sz w:val="24"/>
          <w:szCs w:val="24"/>
        </w:rPr>
        <w:t xml:space="preserve">nvestīcijas kopējais attiecināmais atbalsta finansējums ir  786 500,00 </w:t>
      </w:r>
      <w:r w:rsidRPr="000B7B12">
        <w:rPr>
          <w:rFonts w:ascii="Times New Roman" w:eastAsia="Times New Roman" w:hAnsi="Times New Roman" w:cs="Times New Roman"/>
          <w:i/>
          <w:sz w:val="24"/>
          <w:szCs w:val="24"/>
        </w:rPr>
        <w:t>euro</w:t>
      </w:r>
      <w:r w:rsidRPr="000B7B12">
        <w:rPr>
          <w:rFonts w:ascii="Times New Roman" w:eastAsia="Times New Roman" w:hAnsi="Times New Roman" w:cs="Times New Roman"/>
          <w:iCs/>
          <w:sz w:val="24"/>
          <w:szCs w:val="24"/>
        </w:rPr>
        <w:t xml:space="preserve">, tai skaitā Atveseļošanas fonda finansējums ir  650 000,00 </w:t>
      </w:r>
      <w:r w:rsidRPr="000B7B12">
        <w:rPr>
          <w:rFonts w:ascii="Times New Roman" w:eastAsia="Times New Roman" w:hAnsi="Times New Roman" w:cs="Times New Roman"/>
          <w:i/>
          <w:sz w:val="24"/>
          <w:szCs w:val="24"/>
        </w:rPr>
        <w:t>euro</w:t>
      </w:r>
      <w:r w:rsidRPr="000B7B12">
        <w:rPr>
          <w:rFonts w:ascii="Times New Roman" w:eastAsia="Times New Roman" w:hAnsi="Times New Roman" w:cs="Times New Roman"/>
          <w:iCs/>
          <w:sz w:val="24"/>
          <w:szCs w:val="24"/>
        </w:rPr>
        <w:t xml:space="preserve"> un nacionālais finansējums (valsts budžets līdzfinansējums) ne vairāk kā  136 500,00</w:t>
      </w:r>
      <w:r w:rsidRPr="000B7B12">
        <w:rPr>
          <w:rFonts w:ascii="Times New Roman" w:eastAsia="Times New Roman" w:hAnsi="Times New Roman" w:cs="Times New Roman"/>
          <w:i/>
          <w:sz w:val="24"/>
          <w:szCs w:val="24"/>
        </w:rPr>
        <w:t xml:space="preserve"> euro</w:t>
      </w:r>
      <w:r w:rsidR="006C6F6D">
        <w:rPr>
          <w:rFonts w:ascii="Times New Roman" w:eastAsia="Times New Roman" w:hAnsi="Times New Roman" w:cs="Times New Roman"/>
          <w:iCs/>
          <w:sz w:val="24"/>
          <w:szCs w:val="24"/>
        </w:rPr>
        <w:t>.</w:t>
      </w:r>
      <w:bookmarkStart w:id="2" w:name="_Hlk92272541"/>
    </w:p>
    <w:p w14:paraId="0F314F91" w14:textId="77777777" w:rsidR="00EF1998" w:rsidRDefault="006C6F6D" w:rsidP="000667E9">
      <w:pPr>
        <w:pStyle w:val="Sarakstarindkopa"/>
        <w:numPr>
          <w:ilvl w:val="1"/>
          <w:numId w:val="28"/>
        </w:numPr>
        <w:spacing w:after="100" w:afterAutospacing="1" w:line="240" w:lineRule="auto"/>
        <w:jc w:val="both"/>
        <w:rPr>
          <w:rFonts w:ascii="Times New Roman" w:hAnsi="Times New Roman" w:cs="Times New Roman"/>
          <w:sz w:val="24"/>
          <w:szCs w:val="24"/>
        </w:rPr>
      </w:pPr>
      <w:r w:rsidRPr="00AA03E5">
        <w:rPr>
          <w:rFonts w:ascii="Times New Roman" w:hAnsi="Times New Roman" w:cs="Times New Roman"/>
          <w:sz w:val="24"/>
          <w:szCs w:val="24"/>
        </w:rPr>
        <w:t xml:space="preserve">Saskaņā ar 2022.gada </w:t>
      </w:r>
      <w:r w:rsidR="00AA03E5">
        <w:rPr>
          <w:rFonts w:ascii="Times New Roman" w:hAnsi="Times New Roman" w:cs="Times New Roman"/>
          <w:sz w:val="24"/>
          <w:szCs w:val="24"/>
        </w:rPr>
        <w:t xml:space="preserve">ziņojuma </w:t>
      </w:r>
      <w:r w:rsidRPr="00AA03E5">
        <w:rPr>
          <w:rFonts w:ascii="Times New Roman" w:hAnsi="Times New Roman" w:cs="Times New Roman"/>
          <w:sz w:val="24"/>
          <w:szCs w:val="24"/>
        </w:rPr>
        <w:t xml:space="preserve">4.4. apakšpunktu kopējais nacionālais </w:t>
      </w:r>
      <w:bookmarkStart w:id="3" w:name="_Hlk92272577"/>
      <w:r w:rsidRPr="00AA03E5">
        <w:rPr>
          <w:rFonts w:ascii="Times New Roman" w:hAnsi="Times New Roman" w:cs="Times New Roman"/>
          <w:sz w:val="24"/>
          <w:szCs w:val="24"/>
        </w:rPr>
        <w:t xml:space="preserve">valsts budžeta finansējums plānots </w:t>
      </w:r>
      <w:r w:rsidR="00333606">
        <w:rPr>
          <w:rFonts w:ascii="Times New Roman" w:hAnsi="Times New Roman" w:cs="Times New Roman"/>
          <w:sz w:val="24"/>
          <w:szCs w:val="24"/>
        </w:rPr>
        <w:t xml:space="preserve">pievienotā vērtības nodokļa (turpmāk – </w:t>
      </w:r>
      <w:r w:rsidRPr="00AA03E5">
        <w:rPr>
          <w:rFonts w:ascii="Times New Roman" w:hAnsi="Times New Roman" w:cs="Times New Roman"/>
          <w:sz w:val="24"/>
          <w:szCs w:val="24"/>
        </w:rPr>
        <w:t>PVN</w:t>
      </w:r>
      <w:r w:rsidR="00333606">
        <w:rPr>
          <w:rFonts w:ascii="Times New Roman" w:hAnsi="Times New Roman" w:cs="Times New Roman"/>
          <w:sz w:val="24"/>
          <w:szCs w:val="24"/>
        </w:rPr>
        <w:t>)</w:t>
      </w:r>
      <w:r w:rsidRPr="00AA03E5">
        <w:rPr>
          <w:rFonts w:ascii="Times New Roman" w:hAnsi="Times New Roman" w:cs="Times New Roman"/>
          <w:sz w:val="24"/>
          <w:szCs w:val="24"/>
        </w:rPr>
        <w:t xml:space="preserve"> segšanai ne vairāk kā 3</w:t>
      </w:r>
      <w:r w:rsidR="009C0CC7">
        <w:rPr>
          <w:rFonts w:ascii="Times New Roman" w:hAnsi="Times New Roman" w:cs="Times New Roman"/>
          <w:sz w:val="24"/>
          <w:szCs w:val="24"/>
        </w:rPr>
        <w:t> </w:t>
      </w:r>
      <w:r w:rsidRPr="00AA03E5">
        <w:rPr>
          <w:rFonts w:ascii="Times New Roman" w:hAnsi="Times New Roman" w:cs="Times New Roman"/>
          <w:sz w:val="24"/>
          <w:szCs w:val="24"/>
        </w:rPr>
        <w:t>387</w:t>
      </w:r>
      <w:r w:rsidR="009C0CC7">
        <w:rPr>
          <w:rFonts w:ascii="Times New Roman" w:hAnsi="Times New Roman" w:cs="Times New Roman"/>
          <w:sz w:val="24"/>
          <w:szCs w:val="24"/>
        </w:rPr>
        <w:t> </w:t>
      </w:r>
      <w:r w:rsidRPr="00AA03E5">
        <w:rPr>
          <w:rFonts w:ascii="Times New Roman" w:hAnsi="Times New Roman" w:cs="Times New Roman"/>
          <w:sz w:val="24"/>
          <w:szCs w:val="24"/>
        </w:rPr>
        <w:t xml:space="preserve">300,00 </w:t>
      </w:r>
      <w:r w:rsidRPr="00AA03E5">
        <w:rPr>
          <w:rFonts w:ascii="Times New Roman" w:hAnsi="Times New Roman" w:cs="Times New Roman"/>
          <w:i/>
          <w:iCs/>
          <w:sz w:val="24"/>
          <w:szCs w:val="24"/>
        </w:rPr>
        <w:t>euro</w:t>
      </w:r>
      <w:r w:rsidRPr="00AA03E5">
        <w:rPr>
          <w:rFonts w:ascii="Times New Roman" w:hAnsi="Times New Roman" w:cs="Times New Roman"/>
          <w:sz w:val="24"/>
          <w:szCs w:val="24"/>
        </w:rPr>
        <w:t xml:space="preserve"> apmērā (reformai ne vairāk kā 3 250 800,00 </w:t>
      </w:r>
      <w:r w:rsidRPr="00AA03E5">
        <w:rPr>
          <w:rFonts w:ascii="Times New Roman" w:hAnsi="Times New Roman" w:cs="Times New Roman"/>
          <w:i/>
          <w:iCs/>
          <w:sz w:val="24"/>
          <w:szCs w:val="24"/>
        </w:rPr>
        <w:t>euro</w:t>
      </w:r>
      <w:r w:rsidRPr="00AA03E5">
        <w:rPr>
          <w:rFonts w:ascii="Times New Roman" w:hAnsi="Times New Roman" w:cs="Times New Roman"/>
          <w:sz w:val="24"/>
          <w:szCs w:val="24"/>
        </w:rPr>
        <w:t xml:space="preserve">, investīcijai ne vairāk kā 136 500,00 </w:t>
      </w:r>
      <w:r w:rsidRPr="00AA03E5">
        <w:rPr>
          <w:rFonts w:ascii="Times New Roman" w:hAnsi="Times New Roman" w:cs="Times New Roman"/>
          <w:i/>
          <w:iCs/>
          <w:sz w:val="24"/>
          <w:szCs w:val="24"/>
        </w:rPr>
        <w:t>euro</w:t>
      </w:r>
      <w:r w:rsidRPr="00AA03E5">
        <w:rPr>
          <w:rFonts w:ascii="Times New Roman" w:hAnsi="Times New Roman" w:cs="Times New Roman"/>
          <w:sz w:val="24"/>
          <w:szCs w:val="24"/>
        </w:rPr>
        <w:t xml:space="preserve">), kas noteikts Ministru kabineta </w:t>
      </w:r>
      <w:r w:rsidR="007A0D6C">
        <w:rPr>
          <w:rFonts w:ascii="Times New Roman" w:hAnsi="Times New Roman" w:cs="Times New Roman"/>
          <w:sz w:val="24"/>
          <w:szCs w:val="24"/>
        </w:rPr>
        <w:t xml:space="preserve">2022.gada 16.augusta sēdes </w:t>
      </w:r>
      <w:r w:rsidRPr="00AA03E5">
        <w:rPr>
          <w:rFonts w:ascii="Times New Roman" w:hAnsi="Times New Roman" w:cs="Times New Roman"/>
          <w:sz w:val="24"/>
          <w:szCs w:val="24"/>
        </w:rPr>
        <w:t>protokol</w:t>
      </w:r>
      <w:r w:rsidR="007A0D6C">
        <w:rPr>
          <w:rFonts w:ascii="Times New Roman" w:hAnsi="Times New Roman" w:cs="Times New Roman"/>
          <w:sz w:val="24"/>
          <w:szCs w:val="24"/>
        </w:rPr>
        <w:t xml:space="preserve">a Nr.40 </w:t>
      </w:r>
      <w:r w:rsidR="007A0D6C" w:rsidRPr="007A0D6C">
        <w:rPr>
          <w:rFonts w:ascii="Times New Roman" w:hAnsi="Times New Roman" w:cs="Times New Roman"/>
          <w:sz w:val="24"/>
          <w:szCs w:val="24"/>
        </w:rPr>
        <w:t>29.§</w:t>
      </w:r>
      <w:r w:rsidRPr="00AA03E5">
        <w:rPr>
          <w:rFonts w:ascii="Times New Roman" w:hAnsi="Times New Roman" w:cs="Times New Roman"/>
          <w:sz w:val="24"/>
          <w:szCs w:val="24"/>
        </w:rPr>
        <w:t>, ar ko pieņemts 2022.gada ziņojums</w:t>
      </w:r>
      <w:r w:rsidR="0054756B">
        <w:rPr>
          <w:rFonts w:ascii="Times New Roman" w:hAnsi="Times New Roman" w:cs="Times New Roman"/>
          <w:sz w:val="24"/>
          <w:szCs w:val="24"/>
        </w:rPr>
        <w:t>, kur arī noteikts, ka</w:t>
      </w:r>
      <w:r w:rsidR="00C45639">
        <w:rPr>
          <w:rFonts w:ascii="Times New Roman" w:hAnsi="Times New Roman" w:cs="Times New Roman"/>
          <w:sz w:val="24"/>
          <w:szCs w:val="24"/>
        </w:rPr>
        <w:t xml:space="preserve"> </w:t>
      </w:r>
      <w:r w:rsidR="0054756B">
        <w:rPr>
          <w:rFonts w:ascii="Times New Roman" w:hAnsi="Times New Roman" w:cs="Times New Roman"/>
          <w:sz w:val="24"/>
          <w:szCs w:val="24"/>
        </w:rPr>
        <w:t>p</w:t>
      </w:r>
      <w:r w:rsidRPr="00AA03E5">
        <w:rPr>
          <w:rFonts w:ascii="Times New Roman" w:hAnsi="Times New Roman" w:cs="Times New Roman"/>
          <w:sz w:val="24"/>
          <w:szCs w:val="24"/>
        </w:rPr>
        <w:t>recīz</w:t>
      </w:r>
      <w:r w:rsidR="00AA03E5">
        <w:rPr>
          <w:rFonts w:ascii="Times New Roman" w:hAnsi="Times New Roman" w:cs="Times New Roman"/>
          <w:sz w:val="24"/>
          <w:szCs w:val="24"/>
        </w:rPr>
        <w:t>s</w:t>
      </w:r>
      <w:r w:rsidRPr="00AA03E5">
        <w:rPr>
          <w:rFonts w:ascii="Times New Roman" w:hAnsi="Times New Roman" w:cs="Times New Roman"/>
          <w:sz w:val="24"/>
          <w:szCs w:val="24"/>
        </w:rPr>
        <w:t xml:space="preserve"> PVN apmērs būs zināms projekta īstenošanas laikā, </w:t>
      </w:r>
      <w:r w:rsidR="00AA03E5">
        <w:rPr>
          <w:rFonts w:ascii="Times New Roman" w:hAnsi="Times New Roman" w:cs="Times New Roman"/>
          <w:sz w:val="24"/>
          <w:szCs w:val="24"/>
        </w:rPr>
        <w:t xml:space="preserve">2022.gada </w:t>
      </w:r>
      <w:r w:rsidRPr="00AA03E5">
        <w:rPr>
          <w:rFonts w:ascii="Times New Roman" w:hAnsi="Times New Roman" w:cs="Times New Roman"/>
          <w:sz w:val="24"/>
          <w:szCs w:val="24"/>
        </w:rPr>
        <w:t>ziņojumā  norādīts iespējamais maksimālais apmērs.</w:t>
      </w:r>
      <w:bookmarkEnd w:id="3"/>
      <w:bookmarkEnd w:id="2"/>
    </w:p>
    <w:p w14:paraId="5C48606E" w14:textId="1A878AC4" w:rsidR="00EF1998" w:rsidRPr="0049570D" w:rsidRDefault="00C45639" w:rsidP="000667E9">
      <w:pPr>
        <w:pStyle w:val="Sarakstarindkopa"/>
        <w:numPr>
          <w:ilvl w:val="1"/>
          <w:numId w:val="28"/>
        </w:numPr>
        <w:spacing w:after="100" w:afterAutospacing="1" w:line="240" w:lineRule="auto"/>
        <w:jc w:val="both"/>
        <w:rPr>
          <w:rFonts w:ascii="Times New Roman" w:hAnsi="Times New Roman" w:cs="Times New Roman"/>
          <w:sz w:val="24"/>
          <w:szCs w:val="24"/>
        </w:rPr>
      </w:pPr>
      <w:r w:rsidRPr="000667E9">
        <w:rPr>
          <w:rFonts w:ascii="Times New Roman" w:hAnsi="Times New Roman"/>
          <w:sz w:val="24"/>
          <w:szCs w:val="24"/>
        </w:rPr>
        <w:t>Ņemot vērā pieejamo finansējumu, kā arī šī ziņojuma 2.punktā minēto un l</w:t>
      </w:r>
      <w:r w:rsidR="0077217A" w:rsidRPr="000667E9">
        <w:rPr>
          <w:rFonts w:ascii="Times New Roman" w:hAnsi="Times New Roman"/>
          <w:sz w:val="24"/>
          <w:szCs w:val="24"/>
        </w:rPr>
        <w:t>ai maksimāli efektīvi pārvaldītu finanšu līdzekļus un nodrošinātu pilnvērtīgu reformas īstenošanu, investīcijas daļā atlikuš</w:t>
      </w:r>
      <w:r w:rsidR="00A04467" w:rsidRPr="000667E9">
        <w:rPr>
          <w:rFonts w:ascii="Times New Roman" w:hAnsi="Times New Roman"/>
          <w:sz w:val="24"/>
          <w:szCs w:val="24"/>
        </w:rPr>
        <w:t xml:space="preserve">o </w:t>
      </w:r>
      <w:r w:rsidR="0077217A" w:rsidRPr="0049570D">
        <w:rPr>
          <w:rFonts w:ascii="Times New Roman" w:hAnsi="Times New Roman"/>
          <w:sz w:val="24"/>
          <w:szCs w:val="24"/>
        </w:rPr>
        <w:t>Atveseļošanas fonda finansējum</w:t>
      </w:r>
      <w:r w:rsidR="00A04467" w:rsidRPr="0049570D">
        <w:rPr>
          <w:rFonts w:ascii="Times New Roman" w:hAnsi="Times New Roman"/>
          <w:sz w:val="24"/>
          <w:szCs w:val="24"/>
        </w:rPr>
        <w:t>u</w:t>
      </w:r>
      <w:r w:rsidR="0077217A" w:rsidRPr="0049570D">
        <w:rPr>
          <w:rFonts w:ascii="Times New Roman" w:hAnsi="Times New Roman"/>
          <w:sz w:val="24"/>
          <w:szCs w:val="24"/>
        </w:rPr>
        <w:t xml:space="preserve"> </w:t>
      </w:r>
      <w:r w:rsidR="0077217A" w:rsidRPr="0049570D">
        <w:rPr>
          <w:rFonts w:ascii="Times New Roman" w:hAnsi="Times New Roman"/>
          <w:b/>
          <w:bCs/>
          <w:sz w:val="24"/>
          <w:szCs w:val="24"/>
        </w:rPr>
        <w:t>452 230,00</w:t>
      </w:r>
      <w:r w:rsidR="0077217A" w:rsidRPr="0049570D">
        <w:rPr>
          <w:rFonts w:ascii="Times New Roman" w:hAnsi="Times New Roman"/>
          <w:sz w:val="24"/>
          <w:szCs w:val="24"/>
        </w:rPr>
        <w:t xml:space="preserve"> </w:t>
      </w:r>
      <w:r w:rsidR="0077217A" w:rsidRPr="0049570D">
        <w:rPr>
          <w:rFonts w:ascii="Times New Roman" w:hAnsi="Times New Roman"/>
          <w:b/>
          <w:bCs/>
          <w:i/>
          <w:iCs/>
          <w:sz w:val="24"/>
          <w:szCs w:val="24"/>
        </w:rPr>
        <w:t>euro</w:t>
      </w:r>
      <w:r w:rsidR="0077217A" w:rsidRPr="0049570D">
        <w:rPr>
          <w:rFonts w:ascii="Times New Roman" w:hAnsi="Times New Roman"/>
          <w:sz w:val="24"/>
          <w:szCs w:val="24"/>
        </w:rPr>
        <w:t xml:space="preserve"> apmērā </w:t>
      </w:r>
      <w:r w:rsidR="00212B1E" w:rsidRPr="0049570D">
        <w:rPr>
          <w:rFonts w:ascii="Times New Roman" w:hAnsi="Times New Roman"/>
          <w:sz w:val="24"/>
          <w:szCs w:val="24"/>
        </w:rPr>
        <w:t xml:space="preserve">nepieciešams </w:t>
      </w:r>
      <w:r w:rsidR="0077217A" w:rsidRPr="0049570D">
        <w:rPr>
          <w:rFonts w:ascii="Times New Roman" w:hAnsi="Times New Roman"/>
          <w:sz w:val="24"/>
          <w:szCs w:val="24"/>
        </w:rPr>
        <w:t>novirzīt reformas īstenošanai</w:t>
      </w:r>
      <w:r w:rsidR="00A04467" w:rsidRPr="0049570D">
        <w:rPr>
          <w:rFonts w:ascii="Times New Roman" w:hAnsi="Times New Roman"/>
          <w:sz w:val="24"/>
          <w:szCs w:val="24"/>
        </w:rPr>
        <w:t xml:space="preserve">. </w:t>
      </w:r>
      <w:r w:rsidR="008D4D72" w:rsidRPr="0049570D">
        <w:rPr>
          <w:rFonts w:ascii="Times New Roman" w:hAnsi="Times New Roman"/>
          <w:sz w:val="24"/>
          <w:szCs w:val="24"/>
        </w:rPr>
        <w:t>Pam</w:t>
      </w:r>
      <w:r w:rsidR="00922F19" w:rsidRPr="0049570D">
        <w:rPr>
          <w:rFonts w:ascii="Times New Roman" w:hAnsi="Times New Roman"/>
          <w:sz w:val="24"/>
          <w:szCs w:val="24"/>
        </w:rPr>
        <w:t>a</w:t>
      </w:r>
      <w:r w:rsidR="008D4D72" w:rsidRPr="0049570D">
        <w:rPr>
          <w:rFonts w:ascii="Times New Roman" w:hAnsi="Times New Roman"/>
          <w:sz w:val="24"/>
          <w:szCs w:val="24"/>
        </w:rPr>
        <w:t xml:space="preserve">tojoties uz </w:t>
      </w:r>
      <w:r w:rsidR="00DE357E">
        <w:rPr>
          <w:rFonts w:ascii="Times New Roman" w:hAnsi="Times New Roman"/>
          <w:sz w:val="24"/>
          <w:szCs w:val="24"/>
        </w:rPr>
        <w:t xml:space="preserve">šī ziņojuma </w:t>
      </w:r>
      <w:r w:rsidR="008D4D72" w:rsidRPr="0049570D">
        <w:rPr>
          <w:rFonts w:ascii="Times New Roman" w:hAnsi="Times New Roman"/>
          <w:sz w:val="24"/>
          <w:szCs w:val="24"/>
        </w:rPr>
        <w:t xml:space="preserve">3.6.apakšpunktā minēto, </w:t>
      </w:r>
      <w:r w:rsidR="00BE627F" w:rsidRPr="0049570D">
        <w:rPr>
          <w:rFonts w:ascii="Times New Roman" w:hAnsi="Times New Roman"/>
          <w:sz w:val="24"/>
          <w:szCs w:val="24"/>
        </w:rPr>
        <w:t xml:space="preserve"> papildus n</w:t>
      </w:r>
      <w:r w:rsidR="00A04467" w:rsidRPr="0049570D">
        <w:rPr>
          <w:rFonts w:ascii="Times New Roman" w:hAnsi="Times New Roman"/>
          <w:sz w:val="24"/>
          <w:szCs w:val="24"/>
        </w:rPr>
        <w:t xml:space="preserve">acionālais finansējums </w:t>
      </w:r>
      <w:r w:rsidR="00BE627F" w:rsidRPr="0049570D">
        <w:rPr>
          <w:rFonts w:ascii="Times New Roman" w:hAnsi="Times New Roman"/>
          <w:sz w:val="24"/>
          <w:szCs w:val="24"/>
        </w:rPr>
        <w:t xml:space="preserve">reformas īstenošanai projekta ietvaros </w:t>
      </w:r>
      <w:r w:rsidR="00A04467" w:rsidRPr="0049570D">
        <w:rPr>
          <w:rFonts w:ascii="Times New Roman" w:hAnsi="Times New Roman"/>
          <w:sz w:val="24"/>
          <w:szCs w:val="24"/>
        </w:rPr>
        <w:t>nav nepieciešams</w:t>
      </w:r>
      <w:r w:rsidR="00680220" w:rsidRPr="0049570D">
        <w:rPr>
          <w:rFonts w:ascii="Times New Roman" w:hAnsi="Times New Roman"/>
          <w:sz w:val="24"/>
          <w:szCs w:val="24"/>
        </w:rPr>
        <w:t xml:space="preserve"> (ņemot vērā, ka projekta ietvaros valsts budžeta finansējums paredzēts tikai izmaksām PVN segšanai</w:t>
      </w:r>
      <w:r w:rsidR="005B7E4A" w:rsidRPr="0049570D">
        <w:rPr>
          <w:rFonts w:ascii="Times New Roman" w:hAnsi="Times New Roman"/>
          <w:sz w:val="24"/>
          <w:szCs w:val="24"/>
        </w:rPr>
        <w:t>, kuras atbilstoši šī ziņojuma 3.6.punktā minētajam projekta ietvaros ir samazinājušās</w:t>
      </w:r>
      <w:r w:rsidR="00680220" w:rsidRPr="0049570D">
        <w:rPr>
          <w:rFonts w:ascii="Times New Roman" w:hAnsi="Times New Roman"/>
          <w:sz w:val="24"/>
          <w:szCs w:val="24"/>
        </w:rPr>
        <w:t>)</w:t>
      </w:r>
      <w:r w:rsidR="00BE627F" w:rsidRPr="0049570D">
        <w:rPr>
          <w:rFonts w:ascii="Times New Roman" w:hAnsi="Times New Roman"/>
          <w:sz w:val="24"/>
          <w:szCs w:val="24"/>
        </w:rPr>
        <w:t xml:space="preserve">, līdz ar to kopējās projekta izmaksas tiek samazinātas par </w:t>
      </w:r>
      <w:r w:rsidR="00BE627F" w:rsidRPr="00DE357E">
        <w:rPr>
          <w:rFonts w:ascii="Times New Roman" w:hAnsi="Times New Roman"/>
          <w:b/>
          <w:bCs/>
          <w:sz w:val="24"/>
          <w:szCs w:val="24"/>
        </w:rPr>
        <w:t xml:space="preserve">94 968,30 </w:t>
      </w:r>
      <w:r w:rsidR="00C31145" w:rsidRPr="00DE357E">
        <w:rPr>
          <w:rFonts w:ascii="Times New Roman" w:hAnsi="Times New Roman"/>
          <w:b/>
          <w:bCs/>
          <w:i/>
          <w:iCs/>
          <w:sz w:val="24"/>
          <w:szCs w:val="24"/>
        </w:rPr>
        <w:t>euro</w:t>
      </w:r>
      <w:r w:rsidR="00A04467" w:rsidRPr="00DE357E">
        <w:rPr>
          <w:rFonts w:ascii="Times New Roman" w:hAnsi="Times New Roman"/>
          <w:b/>
          <w:bCs/>
          <w:sz w:val="24"/>
          <w:szCs w:val="24"/>
        </w:rPr>
        <w:t>.</w:t>
      </w:r>
      <w:r w:rsidR="00EF1998" w:rsidRPr="0049570D">
        <w:rPr>
          <w:rFonts w:ascii="Times New Roman" w:hAnsi="Times New Roman"/>
          <w:sz w:val="24"/>
          <w:szCs w:val="24"/>
        </w:rPr>
        <w:t xml:space="preserve"> </w:t>
      </w:r>
    </w:p>
    <w:p w14:paraId="2554C992" w14:textId="655CEC1D" w:rsidR="00FB3DCE" w:rsidRPr="0049570D" w:rsidRDefault="00812D3E" w:rsidP="00EF1998">
      <w:pPr>
        <w:pStyle w:val="Sarakstarindkopa"/>
        <w:numPr>
          <w:ilvl w:val="1"/>
          <w:numId w:val="28"/>
        </w:numPr>
        <w:spacing w:after="100" w:afterAutospacing="1" w:line="240" w:lineRule="auto"/>
        <w:jc w:val="both"/>
        <w:rPr>
          <w:rFonts w:ascii="Times New Roman" w:hAnsi="Times New Roman" w:cs="Times New Roman"/>
          <w:sz w:val="24"/>
          <w:szCs w:val="24"/>
        </w:rPr>
      </w:pPr>
      <w:r w:rsidRPr="0049570D">
        <w:rPr>
          <w:rFonts w:ascii="Times New Roman" w:hAnsi="Times New Roman"/>
          <w:sz w:val="24"/>
          <w:szCs w:val="24"/>
        </w:rPr>
        <w:t xml:space="preserve">Ietaupīto finansējumu plānots </w:t>
      </w:r>
      <w:r w:rsidR="00AA03E5" w:rsidRPr="0049570D">
        <w:rPr>
          <w:rFonts w:ascii="Times New Roman" w:hAnsi="Times New Roman"/>
          <w:sz w:val="24"/>
          <w:szCs w:val="24"/>
        </w:rPr>
        <w:t>izmantot</w:t>
      </w:r>
      <w:r w:rsidRPr="0049570D">
        <w:rPr>
          <w:rFonts w:ascii="Times New Roman" w:hAnsi="Times New Roman"/>
          <w:sz w:val="24"/>
          <w:szCs w:val="24"/>
        </w:rPr>
        <w:t xml:space="preserve"> </w:t>
      </w:r>
      <w:r w:rsidR="00AA03E5" w:rsidRPr="0049570D">
        <w:rPr>
          <w:rFonts w:ascii="Times New Roman" w:hAnsi="Times New Roman"/>
          <w:sz w:val="24"/>
          <w:szCs w:val="24"/>
        </w:rPr>
        <w:t xml:space="preserve">reformas </w:t>
      </w:r>
      <w:r w:rsidRPr="0049570D">
        <w:rPr>
          <w:rFonts w:ascii="Times New Roman" w:hAnsi="Times New Roman"/>
          <w:sz w:val="24"/>
          <w:szCs w:val="24"/>
        </w:rPr>
        <w:t>pilotprojektu pilotēšanas īstenošanai, novirzot to 18 apstiprinātajiem un uzsāktajiem pilotprojektiem.</w:t>
      </w:r>
      <w:r w:rsidR="00AA03E5" w:rsidRPr="0049570D">
        <w:rPr>
          <w:rFonts w:ascii="Times New Roman" w:hAnsi="Times New Roman"/>
          <w:sz w:val="24"/>
          <w:szCs w:val="24"/>
        </w:rPr>
        <w:t xml:space="preserve"> </w:t>
      </w:r>
      <w:r w:rsidRPr="0049570D">
        <w:rPr>
          <w:rFonts w:ascii="Times New Roman" w:hAnsi="Times New Roman" w:cs="Times New Roman"/>
          <w:sz w:val="24"/>
          <w:szCs w:val="24"/>
        </w:rPr>
        <w:t>Reformas finansējumu nepieciešams palielināt, lai</w:t>
      </w:r>
      <w:r w:rsidR="001275BA" w:rsidRPr="0049570D">
        <w:rPr>
          <w:rFonts w:ascii="Times New Roman" w:hAnsi="Times New Roman" w:cs="Times New Roman"/>
          <w:sz w:val="24"/>
          <w:szCs w:val="24"/>
        </w:rPr>
        <w:t xml:space="preserve"> nodrošinātu pilotprojektu īstenošanu saskaņā ar noslēgtajiem līgumiem</w:t>
      </w:r>
      <w:r w:rsidR="00094A59" w:rsidRPr="0049570D">
        <w:rPr>
          <w:rFonts w:ascii="Times New Roman" w:hAnsi="Times New Roman" w:cs="Times New Roman"/>
          <w:sz w:val="24"/>
          <w:szCs w:val="24"/>
        </w:rPr>
        <w:t xml:space="preserve"> (280 230,00 </w:t>
      </w:r>
      <w:r w:rsidR="00094A59" w:rsidRPr="0049570D">
        <w:rPr>
          <w:rFonts w:ascii="Times New Roman" w:hAnsi="Times New Roman" w:cs="Times New Roman"/>
          <w:i/>
          <w:iCs/>
          <w:sz w:val="24"/>
          <w:szCs w:val="24"/>
        </w:rPr>
        <w:t>euro</w:t>
      </w:r>
      <w:r w:rsidR="00094A59" w:rsidRPr="0049570D">
        <w:rPr>
          <w:rFonts w:ascii="Times New Roman" w:hAnsi="Times New Roman" w:cs="Times New Roman"/>
          <w:sz w:val="24"/>
          <w:szCs w:val="24"/>
        </w:rPr>
        <w:t>)</w:t>
      </w:r>
      <w:r w:rsidR="001275BA" w:rsidRPr="0049570D">
        <w:rPr>
          <w:rFonts w:ascii="Times New Roman" w:hAnsi="Times New Roman" w:cs="Times New Roman"/>
          <w:sz w:val="24"/>
          <w:szCs w:val="24"/>
        </w:rPr>
        <w:t>, pilotprojektu uzraudzību</w:t>
      </w:r>
      <w:r w:rsidR="00094A59" w:rsidRPr="0049570D">
        <w:rPr>
          <w:rFonts w:ascii="Times New Roman" w:hAnsi="Times New Roman" w:cs="Times New Roman"/>
          <w:sz w:val="24"/>
          <w:szCs w:val="24"/>
        </w:rPr>
        <w:t xml:space="preserve"> (110 000,00 </w:t>
      </w:r>
      <w:r w:rsidR="00094A59" w:rsidRPr="0049570D">
        <w:rPr>
          <w:rFonts w:ascii="Times New Roman" w:hAnsi="Times New Roman" w:cs="Times New Roman"/>
          <w:i/>
          <w:iCs/>
          <w:sz w:val="24"/>
          <w:szCs w:val="24"/>
        </w:rPr>
        <w:t>euro</w:t>
      </w:r>
      <w:r w:rsidR="00094A59" w:rsidRPr="0049570D">
        <w:rPr>
          <w:rFonts w:ascii="Times New Roman" w:hAnsi="Times New Roman" w:cs="Times New Roman"/>
          <w:sz w:val="24"/>
          <w:szCs w:val="24"/>
        </w:rPr>
        <w:t>)</w:t>
      </w:r>
      <w:r w:rsidR="001275BA" w:rsidRPr="0049570D">
        <w:rPr>
          <w:rFonts w:ascii="Times New Roman" w:hAnsi="Times New Roman" w:cs="Times New Roman"/>
          <w:sz w:val="24"/>
          <w:szCs w:val="24"/>
        </w:rPr>
        <w:t xml:space="preserve"> un pilotprojektu sasniegto mērķu gala izvērtējumu</w:t>
      </w:r>
      <w:r w:rsidR="00094A59" w:rsidRPr="0049570D">
        <w:rPr>
          <w:rFonts w:ascii="Times New Roman" w:hAnsi="Times New Roman" w:cs="Times New Roman"/>
          <w:sz w:val="24"/>
          <w:szCs w:val="24"/>
        </w:rPr>
        <w:t xml:space="preserve"> (62 000,00 </w:t>
      </w:r>
      <w:r w:rsidR="00094A59" w:rsidRPr="0049570D">
        <w:rPr>
          <w:rFonts w:ascii="Times New Roman" w:hAnsi="Times New Roman" w:cs="Times New Roman"/>
          <w:i/>
          <w:iCs/>
          <w:sz w:val="24"/>
          <w:szCs w:val="24"/>
        </w:rPr>
        <w:t>euro</w:t>
      </w:r>
      <w:r w:rsidR="00094A59" w:rsidRPr="0049570D">
        <w:rPr>
          <w:rFonts w:ascii="Times New Roman" w:hAnsi="Times New Roman" w:cs="Times New Roman"/>
          <w:sz w:val="24"/>
          <w:szCs w:val="24"/>
        </w:rPr>
        <w:t>)</w:t>
      </w:r>
      <w:r w:rsidR="001275BA" w:rsidRPr="0049570D">
        <w:rPr>
          <w:rFonts w:ascii="Times New Roman" w:hAnsi="Times New Roman" w:cs="Times New Roman"/>
          <w:sz w:val="24"/>
          <w:szCs w:val="24"/>
        </w:rPr>
        <w:t>.</w:t>
      </w:r>
      <w:r w:rsidR="00EF1998" w:rsidRPr="0049570D">
        <w:rPr>
          <w:rFonts w:ascii="Times New Roman" w:hAnsi="Times New Roman" w:cs="Times New Roman"/>
          <w:sz w:val="24"/>
          <w:szCs w:val="24"/>
        </w:rPr>
        <w:t xml:space="preserve"> </w:t>
      </w:r>
      <w:r w:rsidR="000667E9" w:rsidRPr="0049570D">
        <w:rPr>
          <w:rFonts w:ascii="Times New Roman" w:hAnsi="Times New Roman"/>
          <w:sz w:val="24"/>
          <w:szCs w:val="24"/>
        </w:rPr>
        <w:t xml:space="preserve">No nepieciešamā pārdalāmā finansējuma 280 230 </w:t>
      </w:r>
      <w:r w:rsidR="000667E9" w:rsidRPr="0049570D">
        <w:rPr>
          <w:rFonts w:ascii="Times New Roman" w:hAnsi="Times New Roman"/>
          <w:i/>
          <w:iCs/>
          <w:sz w:val="24"/>
          <w:szCs w:val="24"/>
        </w:rPr>
        <w:t>euro</w:t>
      </w:r>
      <w:r w:rsidR="000667E9" w:rsidRPr="0049570D">
        <w:rPr>
          <w:rFonts w:ascii="Times New Roman" w:hAnsi="Times New Roman"/>
          <w:sz w:val="24"/>
          <w:szCs w:val="24"/>
        </w:rPr>
        <w:t xml:space="preserve"> ir aprēķinātā summa, kas ir saskaņā ar noslēgtajiem līgumiem par pilotprojektu īstenošanu. Savukārt izdevumi, kas attiecas uz pilotprojektu uzraudzību un izvērtēšanu, šobrīd ir indikatīvi un balstīti uz sākotnējām aplēsēm, ņemot vērā plānoto darba apjomu.</w:t>
      </w:r>
      <w:r w:rsidR="00EF1998" w:rsidRPr="0049570D">
        <w:rPr>
          <w:rFonts w:ascii="Times New Roman" w:hAnsi="Times New Roman" w:cs="Times New Roman"/>
          <w:sz w:val="24"/>
          <w:szCs w:val="24"/>
        </w:rPr>
        <w:t xml:space="preserve"> </w:t>
      </w:r>
      <w:r w:rsidR="0038559A" w:rsidRPr="0049570D">
        <w:rPr>
          <w:rFonts w:ascii="Times New Roman" w:hAnsi="Times New Roman"/>
          <w:sz w:val="24"/>
          <w:szCs w:val="24"/>
        </w:rPr>
        <w:t>Pārvirzot ietaupīto finansējumu reformas īstenošanai, tiks nodrošināta Atveseļošanas fonda plāna 150.atskaites punkta (“Jaunu veselības aprūpes pakalpojumu sniegšanas modeļu integrēšana publiski finansētos veselības aprūpes pakalpojumos”) sasniegšana pilnā apjomā.</w:t>
      </w:r>
    </w:p>
    <w:p w14:paraId="4BFE99CB" w14:textId="77777777" w:rsidR="00C9252D" w:rsidRPr="0049570D" w:rsidRDefault="0093462D" w:rsidP="00C9252D">
      <w:pPr>
        <w:pStyle w:val="Sarakstarindkopa"/>
        <w:numPr>
          <w:ilvl w:val="1"/>
          <w:numId w:val="28"/>
        </w:numPr>
        <w:spacing w:after="100" w:afterAutospacing="1" w:line="240" w:lineRule="auto"/>
        <w:jc w:val="both"/>
        <w:rPr>
          <w:rFonts w:ascii="Times New Roman" w:hAnsi="Times New Roman" w:cs="Times New Roman"/>
          <w:sz w:val="24"/>
          <w:szCs w:val="24"/>
        </w:rPr>
      </w:pPr>
      <w:r w:rsidRPr="0049570D">
        <w:rPr>
          <w:rFonts w:ascii="Times New Roman" w:hAnsi="Times New Roman" w:cs="Times New Roman"/>
          <w:sz w:val="24"/>
          <w:szCs w:val="24"/>
        </w:rPr>
        <w:t xml:space="preserve">Lai </w:t>
      </w:r>
      <w:r w:rsidR="001F205D" w:rsidRPr="0049570D">
        <w:rPr>
          <w:rFonts w:ascii="Times New Roman" w:hAnsi="Times New Roman" w:cs="Times New Roman"/>
          <w:sz w:val="24"/>
          <w:szCs w:val="24"/>
        </w:rPr>
        <w:t>nodrošinātu</w:t>
      </w:r>
      <w:r w:rsidR="00BF0A96" w:rsidRPr="0049570D">
        <w:rPr>
          <w:rFonts w:ascii="Times New Roman" w:hAnsi="Times New Roman" w:cs="Times New Roman"/>
          <w:sz w:val="24"/>
          <w:szCs w:val="24"/>
        </w:rPr>
        <w:t xml:space="preserve"> pieejam</w:t>
      </w:r>
      <w:r w:rsidR="001F205D" w:rsidRPr="0049570D">
        <w:rPr>
          <w:rFonts w:ascii="Times New Roman" w:hAnsi="Times New Roman" w:cs="Times New Roman"/>
          <w:sz w:val="24"/>
          <w:szCs w:val="24"/>
        </w:rPr>
        <w:t>ā</w:t>
      </w:r>
      <w:r w:rsidR="00BF0A96" w:rsidRPr="0049570D">
        <w:rPr>
          <w:rFonts w:ascii="Times New Roman" w:hAnsi="Times New Roman" w:cs="Times New Roman"/>
          <w:sz w:val="24"/>
          <w:szCs w:val="24"/>
        </w:rPr>
        <w:t xml:space="preserve"> finansējum</w:t>
      </w:r>
      <w:r w:rsidR="001F205D" w:rsidRPr="0049570D">
        <w:rPr>
          <w:rFonts w:ascii="Times New Roman" w:hAnsi="Times New Roman" w:cs="Times New Roman"/>
          <w:sz w:val="24"/>
          <w:szCs w:val="24"/>
        </w:rPr>
        <w:t>a pilnvērtīgu izmantošanu</w:t>
      </w:r>
      <w:r w:rsidR="00812D3E" w:rsidRPr="0049570D">
        <w:rPr>
          <w:rFonts w:ascii="Times New Roman" w:hAnsi="Times New Roman" w:cs="Times New Roman"/>
          <w:sz w:val="24"/>
          <w:szCs w:val="24"/>
        </w:rPr>
        <w:t xml:space="preserve">, finansējuma saņemšanai tika virzīti </w:t>
      </w:r>
      <w:r w:rsidR="00D06FFA" w:rsidRPr="0049570D">
        <w:rPr>
          <w:rFonts w:ascii="Times New Roman" w:hAnsi="Times New Roman" w:cs="Times New Roman"/>
          <w:sz w:val="24"/>
          <w:szCs w:val="24"/>
        </w:rPr>
        <w:t xml:space="preserve">18 pilotprojekti, kas ir vairāk </w:t>
      </w:r>
      <w:r w:rsidR="00FB3DCE" w:rsidRPr="0049570D">
        <w:rPr>
          <w:rFonts w:ascii="Times New Roman" w:hAnsi="Times New Roman" w:cs="Times New Roman"/>
          <w:sz w:val="24"/>
          <w:szCs w:val="24"/>
        </w:rPr>
        <w:t>ne</w:t>
      </w:r>
      <w:r w:rsidR="00D06FFA" w:rsidRPr="0049570D">
        <w:rPr>
          <w:rFonts w:ascii="Times New Roman" w:hAnsi="Times New Roman" w:cs="Times New Roman"/>
          <w:sz w:val="24"/>
          <w:szCs w:val="24"/>
        </w:rPr>
        <w:t xml:space="preserve">kā Atveseļošanas </w:t>
      </w:r>
      <w:r w:rsidR="00FB3DCE" w:rsidRPr="0049570D">
        <w:rPr>
          <w:rFonts w:ascii="Times New Roman" w:hAnsi="Times New Roman" w:cs="Times New Roman"/>
          <w:sz w:val="24"/>
          <w:szCs w:val="24"/>
        </w:rPr>
        <w:t>un noturības mehānisma Darbības kārtības, par kuru vienojušās Eiropas Komisija un Latvija</w:t>
      </w:r>
      <w:r w:rsidR="00FB3DCE" w:rsidRPr="0049570D">
        <w:rPr>
          <w:rStyle w:val="Vresatsauce"/>
          <w:rFonts w:ascii="Times New Roman" w:hAnsi="Times New Roman" w:cs="Times New Roman"/>
          <w:sz w:val="24"/>
          <w:szCs w:val="24"/>
        </w:rPr>
        <w:footnoteReference w:id="2"/>
      </w:r>
      <w:r w:rsidR="00D06FFA" w:rsidRPr="0049570D">
        <w:rPr>
          <w:rFonts w:ascii="Times New Roman" w:hAnsi="Times New Roman" w:cs="Times New Roman"/>
          <w:sz w:val="24"/>
          <w:szCs w:val="24"/>
        </w:rPr>
        <w:t xml:space="preserve"> </w:t>
      </w:r>
      <w:r w:rsidR="00FB3DCE" w:rsidRPr="0049570D">
        <w:rPr>
          <w:rFonts w:ascii="Times New Roman" w:hAnsi="Times New Roman" w:cs="Times New Roman"/>
          <w:sz w:val="24"/>
          <w:szCs w:val="24"/>
        </w:rPr>
        <w:t xml:space="preserve">pielikumā </w:t>
      </w:r>
      <w:r w:rsidR="00D06FFA" w:rsidRPr="0049570D">
        <w:rPr>
          <w:rFonts w:ascii="Times New Roman" w:hAnsi="Times New Roman" w:cs="Times New Roman"/>
          <w:sz w:val="24"/>
          <w:szCs w:val="24"/>
        </w:rPr>
        <w:t>noteiktie “Izmēģinātu, novērtētu un īstenošanai apstiprinātu jaunu veselības</w:t>
      </w:r>
      <w:r w:rsidR="00D06FFA" w:rsidRPr="00FB3DCE">
        <w:rPr>
          <w:rFonts w:ascii="Times New Roman" w:hAnsi="Times New Roman" w:cs="Times New Roman"/>
          <w:sz w:val="24"/>
          <w:szCs w:val="24"/>
        </w:rPr>
        <w:t xml:space="preserve"> aprūpes pakalpojumu sniegšanas modeļu skaits – 10” </w:t>
      </w:r>
      <w:r w:rsidR="00812D3E" w:rsidRPr="00FB3DCE">
        <w:rPr>
          <w:rFonts w:ascii="Times New Roman" w:hAnsi="Times New Roman" w:cs="Times New Roman"/>
          <w:sz w:val="24"/>
          <w:szCs w:val="24"/>
        </w:rPr>
        <w:t>pilotprojekti</w:t>
      </w:r>
      <w:r w:rsidR="00D06FFA" w:rsidRPr="00FB3DCE">
        <w:rPr>
          <w:rFonts w:ascii="Times New Roman" w:hAnsi="Times New Roman" w:cs="Times New Roman"/>
          <w:sz w:val="24"/>
          <w:szCs w:val="24"/>
        </w:rPr>
        <w:t>.</w:t>
      </w:r>
      <w:r w:rsidR="00812D3E" w:rsidRPr="00FB3DCE">
        <w:rPr>
          <w:rFonts w:ascii="Times New Roman" w:hAnsi="Times New Roman" w:cs="Times New Roman"/>
          <w:sz w:val="24"/>
          <w:szCs w:val="24"/>
        </w:rPr>
        <w:t xml:space="preserve"> Katrs pilotprojekts tiek īstenots kā atsevišķs </w:t>
      </w:r>
      <w:r w:rsidR="00285473">
        <w:rPr>
          <w:rFonts w:ascii="Times New Roman" w:hAnsi="Times New Roman" w:cs="Times New Roman"/>
          <w:sz w:val="24"/>
          <w:szCs w:val="24"/>
        </w:rPr>
        <w:t>pilot</w:t>
      </w:r>
      <w:r w:rsidR="00812D3E" w:rsidRPr="00FB3DCE">
        <w:rPr>
          <w:rFonts w:ascii="Times New Roman" w:hAnsi="Times New Roman" w:cs="Times New Roman"/>
          <w:sz w:val="24"/>
          <w:szCs w:val="24"/>
        </w:rPr>
        <w:t xml:space="preserve">projekts, kuros liela </w:t>
      </w:r>
      <w:r w:rsidR="00812D3E" w:rsidRPr="00366FD8">
        <w:rPr>
          <w:rFonts w:ascii="Times New Roman" w:hAnsi="Times New Roman" w:cs="Times New Roman"/>
          <w:sz w:val="24"/>
          <w:szCs w:val="24"/>
        </w:rPr>
        <w:t>finansējuma daļa veido eksperta izmaksas, kurām netiek piemērots PVN</w:t>
      </w:r>
      <w:r w:rsidR="009C68A9">
        <w:rPr>
          <w:rFonts w:ascii="Times New Roman" w:hAnsi="Times New Roman" w:cs="Times New Roman"/>
          <w:sz w:val="24"/>
          <w:szCs w:val="24"/>
        </w:rPr>
        <w:t xml:space="preserve">. </w:t>
      </w:r>
      <w:r w:rsidR="00D06FFA" w:rsidRPr="00366FD8">
        <w:rPr>
          <w:rFonts w:ascii="Times New Roman" w:hAnsi="Times New Roman" w:cs="Times New Roman"/>
          <w:sz w:val="24"/>
          <w:szCs w:val="24"/>
        </w:rPr>
        <w:t xml:space="preserve">Plānojot reformas finansējumu un nosakot pilotējamo pilotprojektu maksimāli </w:t>
      </w:r>
      <w:r w:rsidR="00D06FFA" w:rsidRPr="00B377FC">
        <w:rPr>
          <w:rFonts w:ascii="Times New Roman" w:hAnsi="Times New Roman" w:cs="Times New Roman"/>
          <w:sz w:val="24"/>
          <w:szCs w:val="24"/>
        </w:rPr>
        <w:t xml:space="preserve">pieejamo summu (16,3 miljoni </w:t>
      </w:r>
      <w:r w:rsidR="00D06FFA" w:rsidRPr="00B377FC">
        <w:rPr>
          <w:rFonts w:ascii="Times New Roman" w:hAnsi="Times New Roman" w:cs="Times New Roman"/>
          <w:i/>
          <w:iCs/>
          <w:sz w:val="24"/>
          <w:szCs w:val="24"/>
        </w:rPr>
        <w:t>e</w:t>
      </w:r>
      <w:r w:rsidR="00021952" w:rsidRPr="00B377FC">
        <w:rPr>
          <w:rFonts w:ascii="Times New Roman" w:hAnsi="Times New Roman" w:cs="Times New Roman"/>
          <w:i/>
          <w:iCs/>
          <w:sz w:val="24"/>
          <w:szCs w:val="24"/>
        </w:rPr>
        <w:t>u</w:t>
      </w:r>
      <w:r w:rsidR="00D06FFA" w:rsidRPr="00B377FC">
        <w:rPr>
          <w:rFonts w:ascii="Times New Roman" w:hAnsi="Times New Roman" w:cs="Times New Roman"/>
          <w:i/>
          <w:iCs/>
          <w:sz w:val="24"/>
          <w:szCs w:val="24"/>
        </w:rPr>
        <w:t>ro</w:t>
      </w:r>
      <w:r w:rsidR="00D06FFA" w:rsidRPr="00B377FC">
        <w:rPr>
          <w:rFonts w:ascii="Times New Roman" w:hAnsi="Times New Roman" w:cs="Times New Roman"/>
          <w:sz w:val="24"/>
          <w:szCs w:val="24"/>
        </w:rPr>
        <w:t xml:space="preserve">, iekļaujot PVN), tika pieņemts, ka reformas īstenošanai piemērojams 21% pievienotās vērtības nodoklis. </w:t>
      </w:r>
      <w:r w:rsidR="00366FD8" w:rsidRPr="00B377FC">
        <w:rPr>
          <w:rFonts w:ascii="Times New Roman" w:hAnsi="Times New Roman" w:cs="Times New Roman"/>
          <w:sz w:val="24"/>
          <w:szCs w:val="24"/>
        </w:rPr>
        <w:t xml:space="preserve">Lai nodrošinātu labāko pilotprojektu izvirzīšanu finansējuma saņemšanai, tika </w:t>
      </w:r>
      <w:r w:rsidR="00FB3DCE" w:rsidRPr="00B377FC">
        <w:rPr>
          <w:rFonts w:ascii="Times New Roman" w:hAnsi="Times New Roman" w:cs="Times New Roman"/>
          <w:sz w:val="24"/>
          <w:szCs w:val="24"/>
        </w:rPr>
        <w:t xml:space="preserve">pieņemts lēmums, rīkot atklātu atlasi, </w:t>
      </w:r>
      <w:r w:rsidR="0054756B" w:rsidRPr="00B377FC">
        <w:rPr>
          <w:rFonts w:ascii="Times New Roman" w:hAnsi="Times New Roman" w:cs="Times New Roman"/>
          <w:sz w:val="24"/>
          <w:szCs w:val="24"/>
        </w:rPr>
        <w:t>nodrošinot atklātu un caurspīdīgu</w:t>
      </w:r>
      <w:r w:rsidR="00C45639" w:rsidRPr="00B377FC">
        <w:rPr>
          <w:rFonts w:ascii="Times New Roman" w:hAnsi="Times New Roman" w:cs="Times New Roman"/>
          <w:sz w:val="24"/>
          <w:szCs w:val="24"/>
        </w:rPr>
        <w:t xml:space="preserve"> </w:t>
      </w:r>
      <w:r w:rsidR="00285473">
        <w:rPr>
          <w:rFonts w:ascii="Times New Roman" w:hAnsi="Times New Roman" w:cs="Times New Roman"/>
          <w:sz w:val="24"/>
          <w:szCs w:val="24"/>
        </w:rPr>
        <w:t>pilot</w:t>
      </w:r>
      <w:r w:rsidR="00C45639" w:rsidRPr="00B377FC">
        <w:rPr>
          <w:rFonts w:ascii="Times New Roman" w:hAnsi="Times New Roman" w:cs="Times New Roman"/>
          <w:sz w:val="24"/>
          <w:szCs w:val="24"/>
        </w:rPr>
        <w:t>projektu atlasi un</w:t>
      </w:r>
      <w:r w:rsidR="0054756B" w:rsidRPr="00B377FC">
        <w:rPr>
          <w:rFonts w:ascii="Times New Roman" w:hAnsi="Times New Roman" w:cs="Times New Roman"/>
          <w:sz w:val="24"/>
          <w:szCs w:val="24"/>
        </w:rPr>
        <w:t xml:space="preserve"> konkurenci </w:t>
      </w:r>
      <w:r w:rsidR="00285473">
        <w:rPr>
          <w:rFonts w:ascii="Times New Roman" w:hAnsi="Times New Roman" w:cs="Times New Roman"/>
          <w:sz w:val="24"/>
          <w:szCs w:val="24"/>
        </w:rPr>
        <w:t>pilot</w:t>
      </w:r>
      <w:r w:rsidR="0054756B" w:rsidRPr="00B377FC">
        <w:rPr>
          <w:rFonts w:ascii="Times New Roman" w:hAnsi="Times New Roman" w:cs="Times New Roman"/>
          <w:sz w:val="24"/>
          <w:szCs w:val="24"/>
        </w:rPr>
        <w:t>projektu iesniedzēju vidū</w:t>
      </w:r>
      <w:r w:rsidR="00FB3DCE" w:rsidRPr="00B377FC">
        <w:rPr>
          <w:rFonts w:ascii="Times New Roman" w:hAnsi="Times New Roman" w:cs="Times New Roman"/>
          <w:sz w:val="24"/>
          <w:szCs w:val="24"/>
        </w:rPr>
        <w:t xml:space="preserve">. </w:t>
      </w:r>
      <w:r w:rsidR="00FB3DCE" w:rsidRPr="00B377FC">
        <w:rPr>
          <w:rFonts w:ascii="Times New Roman" w:hAnsi="Times New Roman" w:cs="Times New Roman"/>
          <w:sz w:val="24"/>
          <w:szCs w:val="24"/>
        </w:rPr>
        <w:lastRenderedPageBreak/>
        <w:t xml:space="preserve">Atklātā atlasē </w:t>
      </w:r>
      <w:r w:rsidR="00366FD8" w:rsidRPr="00B377FC">
        <w:rPr>
          <w:rFonts w:ascii="Times New Roman" w:hAnsi="Times New Roman" w:cs="Times New Roman"/>
          <w:sz w:val="24"/>
          <w:szCs w:val="24"/>
        </w:rPr>
        <w:t xml:space="preserve"> izvirzītie</w:t>
      </w:r>
      <w:r w:rsidR="00FB3DCE" w:rsidRPr="00B377FC">
        <w:rPr>
          <w:rFonts w:ascii="Times New Roman" w:hAnsi="Times New Roman" w:cs="Times New Roman"/>
          <w:sz w:val="24"/>
          <w:szCs w:val="24"/>
        </w:rPr>
        <w:t xml:space="preserve"> pilotprojekti un to īstenotāji ir ārstniecības iestādes un citi</w:t>
      </w:r>
      <w:r w:rsidR="00366FD8" w:rsidRPr="00B377FC">
        <w:rPr>
          <w:rFonts w:ascii="Times New Roman" w:hAnsi="Times New Roman" w:cs="Times New Roman"/>
          <w:sz w:val="24"/>
          <w:szCs w:val="24"/>
        </w:rPr>
        <w:t xml:space="preserve"> veselības aprūpes sistēmā darbojošies</w:t>
      </w:r>
      <w:r w:rsidR="00FB3DCE" w:rsidRPr="00B377FC">
        <w:rPr>
          <w:rFonts w:ascii="Times New Roman" w:hAnsi="Times New Roman" w:cs="Times New Roman"/>
          <w:sz w:val="24"/>
          <w:szCs w:val="24"/>
        </w:rPr>
        <w:t xml:space="preserve"> subjekti</w:t>
      </w:r>
      <w:r w:rsidR="00366FD8" w:rsidRPr="00B377FC">
        <w:rPr>
          <w:rFonts w:ascii="Times New Roman" w:hAnsi="Times New Roman" w:cs="Times New Roman"/>
          <w:sz w:val="24"/>
          <w:szCs w:val="24"/>
        </w:rPr>
        <w:t>.</w:t>
      </w:r>
      <w:r w:rsidR="00FB3DCE" w:rsidRPr="00B377FC">
        <w:rPr>
          <w:rFonts w:ascii="Times New Roman" w:hAnsi="Times New Roman" w:cs="Times New Roman"/>
          <w:sz w:val="24"/>
          <w:szCs w:val="24"/>
        </w:rPr>
        <w:t xml:space="preserve"> </w:t>
      </w:r>
      <w:r w:rsidR="00366FD8" w:rsidRPr="00B377FC">
        <w:rPr>
          <w:rFonts w:ascii="Times New Roman" w:hAnsi="Times New Roman" w:cs="Times New Roman"/>
          <w:sz w:val="24"/>
          <w:szCs w:val="24"/>
        </w:rPr>
        <w:t xml:space="preserve">Tā kā </w:t>
      </w:r>
      <w:r w:rsidR="00D06FFA" w:rsidRPr="00B377FC">
        <w:rPr>
          <w:rFonts w:ascii="Times New Roman" w:hAnsi="Times New Roman" w:cs="Times New Roman"/>
          <w:sz w:val="24"/>
          <w:szCs w:val="24"/>
        </w:rPr>
        <w:t>valstī esošais normatīvais regulējums nosaka, ka veselības aprūpes pakalpojumiem ir piemērojams zemāks PVN slieksnis (5% vai 12%)</w:t>
      </w:r>
      <w:r w:rsidR="00366FD8" w:rsidRPr="00B377FC">
        <w:rPr>
          <w:rFonts w:ascii="Times New Roman" w:hAnsi="Times New Roman" w:cs="Times New Roman"/>
          <w:sz w:val="24"/>
          <w:szCs w:val="24"/>
        </w:rPr>
        <w:t>, vairumam pilotprojektu un tajos īstenojamo aktivitāšu netiek piemērota maksimālā PVN likme, kā tas bija paredzēts finansējuma plānošanas brīdī</w:t>
      </w:r>
      <w:r w:rsidR="00D06FFA" w:rsidRPr="00B377FC">
        <w:rPr>
          <w:rFonts w:ascii="Times New Roman" w:hAnsi="Times New Roman" w:cs="Times New Roman"/>
          <w:sz w:val="24"/>
          <w:szCs w:val="24"/>
        </w:rPr>
        <w:t>.</w:t>
      </w:r>
      <w:r w:rsidR="00FF2BDC" w:rsidRPr="00B377FC">
        <w:rPr>
          <w:rFonts w:ascii="Times New Roman" w:hAnsi="Times New Roman" w:cs="Times New Roman"/>
          <w:sz w:val="24"/>
          <w:szCs w:val="24"/>
        </w:rPr>
        <w:t xml:space="preserve"> </w:t>
      </w:r>
      <w:r w:rsidR="00973608" w:rsidRPr="00922F19">
        <w:rPr>
          <w:rFonts w:ascii="Times New Roman" w:hAnsi="Times New Roman" w:cs="Times New Roman"/>
          <w:sz w:val="24"/>
          <w:szCs w:val="24"/>
        </w:rPr>
        <w:t>Šobrīd ir noslēgusies pilotprojektu atlase un apstiprinātajās pilotprojektu izmaksās lielāko izmaksu daļu veido atlīdzības izmaksas, līdz ar to PVN ir mazāks nekā 21% no kopējām pilotprojektu izmaksām, savukārt pilotprojektu līgumu kopējā summa (AF finansējums un PVN daļa) atbilst plānotajām kopējām pilotprojektu izmaksām. Līdz ar to kopējās pilotprojektu AF izmaksas pārsniedz reformas ietvaros pieejamo AF finansējumu un ņemot vērā, ka NVD īstenotā AF projekta ietvaros ir ietaupījums investīciju sadaļā, tad nepieciešams projekta ietvaros pārvirzīt investīcijas finansējumu reformas daļas finansēšanai, lai netiktu apdraudēta projekta kopējā īstenošana, kas ļaus pilotēt 18 pilotprojektus, no kuriem būtu iespējams vismaz 10 pilotprojektus integrēt publiski finansētos veselības aprūpes pakalpojumos</w:t>
      </w:r>
      <w:r w:rsidR="00973608" w:rsidRPr="0049570D">
        <w:rPr>
          <w:rFonts w:ascii="Times New Roman" w:hAnsi="Times New Roman" w:cs="Times New Roman"/>
          <w:sz w:val="24"/>
          <w:szCs w:val="24"/>
        </w:rPr>
        <w:t xml:space="preserve">. </w:t>
      </w:r>
      <w:r w:rsidR="00907C53" w:rsidRPr="0049570D">
        <w:rPr>
          <w:rFonts w:ascii="Times New Roman" w:hAnsi="Times New Roman" w:cs="Times New Roman"/>
          <w:sz w:val="24"/>
          <w:szCs w:val="24"/>
        </w:rPr>
        <w:t xml:space="preserve">Papildu finansējuma piešķiršana reformas īstenošanai nodrošinās iespēju īstenot lielāku pilotprojektu apjomu, kā paredzēts Atveseļošanas fonda plānā, tādējādi paplašinot testēto un piedāvāto jauno veselības aprūpes pakalpojumu sniegšanas modeļu klāstu. </w:t>
      </w:r>
      <w:r w:rsidR="00973608" w:rsidRPr="0049570D">
        <w:rPr>
          <w:rFonts w:ascii="Times New Roman" w:hAnsi="Times New Roman" w:cs="Times New Roman"/>
          <w:sz w:val="24"/>
          <w:szCs w:val="24"/>
        </w:rPr>
        <w:t xml:space="preserve">Šādām izmaiņām nav ietekmes uz kopējo projekta AF budžetu, savukārt kopējās projekta izmaksas tiek samazinātas par valsts budžeta finansējumu 94 968,30 </w:t>
      </w:r>
      <w:r w:rsidR="00973608" w:rsidRPr="0049570D">
        <w:rPr>
          <w:rFonts w:ascii="Times New Roman" w:hAnsi="Times New Roman" w:cs="Times New Roman"/>
          <w:i/>
          <w:iCs/>
          <w:sz w:val="24"/>
          <w:szCs w:val="24"/>
        </w:rPr>
        <w:t>euro</w:t>
      </w:r>
      <w:r w:rsidR="00973608" w:rsidRPr="0049570D">
        <w:rPr>
          <w:rFonts w:ascii="Times New Roman" w:hAnsi="Times New Roman" w:cs="Times New Roman"/>
          <w:sz w:val="24"/>
          <w:szCs w:val="24"/>
        </w:rPr>
        <w:t xml:space="preserve"> apmērā.</w:t>
      </w:r>
    </w:p>
    <w:p w14:paraId="4F96D5FC" w14:textId="49B956B5" w:rsidR="00C9252D" w:rsidRDefault="00DF40E9" w:rsidP="00C9252D">
      <w:pPr>
        <w:pStyle w:val="Sarakstarindkopa"/>
        <w:numPr>
          <w:ilvl w:val="1"/>
          <w:numId w:val="28"/>
        </w:numPr>
        <w:spacing w:after="100" w:afterAutospacing="1" w:line="240" w:lineRule="auto"/>
        <w:jc w:val="both"/>
        <w:rPr>
          <w:rFonts w:ascii="Times New Roman" w:hAnsi="Times New Roman" w:cs="Times New Roman"/>
          <w:sz w:val="24"/>
          <w:szCs w:val="24"/>
        </w:rPr>
      </w:pPr>
      <w:r w:rsidRPr="0049570D">
        <w:rPr>
          <w:rFonts w:ascii="Times New Roman" w:eastAsia="Times New Roman" w:hAnsi="Times New Roman" w:cs="Times New Roman"/>
          <w:sz w:val="24"/>
          <w:szCs w:val="24"/>
          <w:lang w:eastAsia="lv-LV"/>
        </w:rPr>
        <w:t xml:space="preserve">Finansējuma pārdale ir tieši nepieciešama reformas mērķu </w:t>
      </w:r>
      <w:r w:rsidR="001E0F94" w:rsidRPr="0049570D">
        <w:rPr>
          <w:rFonts w:ascii="Times New Roman" w:eastAsia="Times New Roman" w:hAnsi="Times New Roman" w:cs="Times New Roman"/>
          <w:sz w:val="24"/>
          <w:szCs w:val="24"/>
          <w:lang w:eastAsia="lv-LV"/>
        </w:rPr>
        <w:t>sekmīgai</w:t>
      </w:r>
      <w:r w:rsidRPr="0049570D">
        <w:rPr>
          <w:rFonts w:ascii="Times New Roman" w:eastAsia="Times New Roman" w:hAnsi="Times New Roman" w:cs="Times New Roman"/>
          <w:sz w:val="24"/>
          <w:szCs w:val="24"/>
          <w:lang w:eastAsia="lv-LV"/>
        </w:rPr>
        <w:t xml:space="preserve"> īstenošanai</w:t>
      </w:r>
      <w:r w:rsidR="00285877" w:rsidRPr="0049570D">
        <w:rPr>
          <w:rFonts w:ascii="Times New Roman" w:eastAsia="Times New Roman" w:hAnsi="Times New Roman" w:cs="Times New Roman"/>
          <w:sz w:val="24"/>
          <w:szCs w:val="24"/>
          <w:lang w:eastAsia="lv-LV"/>
        </w:rPr>
        <w:t>, lai segtu noslēgto pilotprojektu</w:t>
      </w:r>
      <w:r w:rsidR="00285877" w:rsidRPr="00C9252D">
        <w:rPr>
          <w:rFonts w:ascii="Times New Roman" w:eastAsia="Times New Roman" w:hAnsi="Times New Roman" w:cs="Times New Roman"/>
          <w:sz w:val="24"/>
          <w:szCs w:val="24"/>
          <w:lang w:eastAsia="lv-LV"/>
        </w:rPr>
        <w:t xml:space="preserve"> līgumu izmaksas</w:t>
      </w:r>
      <w:r w:rsidRPr="00C9252D">
        <w:rPr>
          <w:rFonts w:ascii="Times New Roman" w:eastAsia="Times New Roman" w:hAnsi="Times New Roman" w:cs="Times New Roman"/>
          <w:sz w:val="24"/>
          <w:szCs w:val="24"/>
          <w:lang w:eastAsia="lv-LV"/>
        </w:rPr>
        <w:t>.</w:t>
      </w:r>
      <w:r w:rsidR="00A274A3" w:rsidRPr="00C9252D">
        <w:rPr>
          <w:rFonts w:ascii="Times New Roman" w:eastAsia="Times New Roman" w:hAnsi="Times New Roman" w:cs="Times New Roman"/>
          <w:sz w:val="24"/>
          <w:szCs w:val="24"/>
          <w:lang w:eastAsia="lv-LV"/>
        </w:rPr>
        <w:t xml:space="preserve"> </w:t>
      </w:r>
      <w:r w:rsidR="00FA2B25" w:rsidRPr="00C9252D">
        <w:rPr>
          <w:rFonts w:ascii="Times New Roman" w:eastAsia="Times New Roman" w:hAnsi="Times New Roman" w:cs="Times New Roman"/>
          <w:sz w:val="24"/>
          <w:szCs w:val="24"/>
          <w:lang w:eastAsia="lv-LV"/>
        </w:rPr>
        <w:t>Augstākm</w:t>
      </w:r>
      <w:r w:rsidRPr="00C9252D">
        <w:rPr>
          <w:rFonts w:ascii="Times New Roman" w:eastAsia="Times New Roman" w:hAnsi="Times New Roman" w:cs="Times New Roman"/>
          <w:sz w:val="24"/>
          <w:szCs w:val="24"/>
          <w:lang w:eastAsia="lv-LV"/>
        </w:rPr>
        <w:t xml:space="preserve">inēto pilotprojektu </w:t>
      </w:r>
      <w:r w:rsidR="00FA2B25" w:rsidRPr="00C9252D">
        <w:rPr>
          <w:rFonts w:ascii="Times New Roman" w:eastAsia="Times New Roman" w:hAnsi="Times New Roman" w:cs="Times New Roman"/>
          <w:sz w:val="24"/>
          <w:szCs w:val="24"/>
          <w:lang w:eastAsia="lv-LV"/>
        </w:rPr>
        <w:t xml:space="preserve">īstenošana, testēšana un izvērtēšana </w:t>
      </w:r>
      <w:r w:rsidRPr="00C9252D">
        <w:rPr>
          <w:rFonts w:ascii="Times New Roman" w:eastAsia="Times New Roman" w:hAnsi="Times New Roman" w:cs="Times New Roman"/>
          <w:sz w:val="24"/>
          <w:szCs w:val="24"/>
          <w:lang w:eastAsia="lv-LV"/>
        </w:rPr>
        <w:t xml:space="preserve">ir būtiska, lai pilnībā nodrošinātu “Eiropas Padomes īstenošanas lēmumā par Latvijas Atveseļošanas un noturības plāna novērtējuma apstiprināšanu” noteikto pasākumu mērķu un </w:t>
      </w:r>
      <w:proofErr w:type="spellStart"/>
      <w:r w:rsidR="0049570D" w:rsidRPr="00C9252D">
        <w:rPr>
          <w:rFonts w:ascii="Times New Roman" w:eastAsia="Times New Roman" w:hAnsi="Times New Roman" w:cs="Times New Roman"/>
          <w:sz w:val="24"/>
          <w:szCs w:val="24"/>
          <w:lang w:eastAsia="lv-LV"/>
        </w:rPr>
        <w:t>mērķrādītāj</w:t>
      </w:r>
      <w:r w:rsidR="0049570D">
        <w:rPr>
          <w:rFonts w:ascii="Times New Roman" w:eastAsia="Times New Roman" w:hAnsi="Times New Roman" w:cs="Times New Roman"/>
          <w:sz w:val="24"/>
          <w:szCs w:val="24"/>
          <w:lang w:eastAsia="lv-LV"/>
        </w:rPr>
        <w:t>u</w:t>
      </w:r>
      <w:proofErr w:type="spellEnd"/>
      <w:r w:rsidRPr="00C9252D">
        <w:rPr>
          <w:rFonts w:ascii="Times New Roman" w:eastAsia="Times New Roman" w:hAnsi="Times New Roman" w:cs="Times New Roman"/>
          <w:sz w:val="24"/>
          <w:szCs w:val="24"/>
          <w:lang w:eastAsia="lv-LV"/>
        </w:rPr>
        <w:t xml:space="preserve"> sasniegšanu pilnā apjomā. </w:t>
      </w:r>
      <w:r w:rsidR="00FA2B25" w:rsidRPr="00C9252D">
        <w:rPr>
          <w:rFonts w:ascii="Times New Roman" w:eastAsia="Times New Roman" w:hAnsi="Times New Roman" w:cs="Times New Roman"/>
          <w:sz w:val="24"/>
          <w:szCs w:val="24"/>
          <w:lang w:eastAsia="lv-LV"/>
        </w:rPr>
        <w:t>18 pilotpr</w:t>
      </w:r>
      <w:r w:rsidR="00E66E12" w:rsidRPr="00C9252D">
        <w:rPr>
          <w:rFonts w:ascii="Times New Roman" w:eastAsia="Times New Roman" w:hAnsi="Times New Roman" w:cs="Times New Roman"/>
          <w:sz w:val="24"/>
          <w:szCs w:val="24"/>
          <w:lang w:eastAsia="lv-LV"/>
        </w:rPr>
        <w:t>ojekt</w:t>
      </w:r>
      <w:r w:rsidR="00FA2B25" w:rsidRPr="00C9252D">
        <w:rPr>
          <w:rFonts w:ascii="Times New Roman" w:eastAsia="Times New Roman" w:hAnsi="Times New Roman" w:cs="Times New Roman"/>
          <w:sz w:val="24"/>
          <w:szCs w:val="24"/>
          <w:lang w:eastAsia="lv-LV"/>
        </w:rPr>
        <w:t>u</w:t>
      </w:r>
      <w:r w:rsidR="00E66E12" w:rsidRPr="00C9252D">
        <w:rPr>
          <w:rFonts w:ascii="Times New Roman" w:eastAsia="Times New Roman" w:hAnsi="Times New Roman" w:cs="Times New Roman"/>
          <w:sz w:val="24"/>
          <w:szCs w:val="24"/>
          <w:lang w:eastAsia="lv-LV"/>
        </w:rPr>
        <w:t xml:space="preserve"> </w:t>
      </w:r>
      <w:r w:rsidR="003A5970" w:rsidRPr="00C9252D">
        <w:rPr>
          <w:rFonts w:ascii="Times New Roman" w:eastAsia="Times New Roman" w:hAnsi="Times New Roman" w:cs="Times New Roman"/>
          <w:sz w:val="24"/>
          <w:szCs w:val="24"/>
          <w:lang w:eastAsia="lv-LV"/>
        </w:rPr>
        <w:t xml:space="preserve">īstenošanas </w:t>
      </w:r>
      <w:r w:rsidR="00E66E12" w:rsidRPr="00C9252D">
        <w:rPr>
          <w:rFonts w:ascii="Times New Roman" w:eastAsia="Times New Roman" w:hAnsi="Times New Roman" w:cs="Times New Roman"/>
          <w:sz w:val="24"/>
          <w:szCs w:val="24"/>
          <w:lang w:eastAsia="lv-LV"/>
        </w:rPr>
        <w:t xml:space="preserve">rezultātā </w:t>
      </w:r>
      <w:r w:rsidR="00FA2B25" w:rsidRPr="00C9252D">
        <w:rPr>
          <w:rFonts w:ascii="Times New Roman" w:eastAsia="Times New Roman" w:hAnsi="Times New Roman" w:cs="Times New Roman"/>
          <w:sz w:val="24"/>
          <w:szCs w:val="24"/>
          <w:lang w:eastAsia="lv-LV"/>
        </w:rPr>
        <w:t xml:space="preserve">ir </w:t>
      </w:r>
      <w:r w:rsidR="00E66E12" w:rsidRPr="00C9252D">
        <w:rPr>
          <w:rFonts w:ascii="Times New Roman" w:eastAsia="Times New Roman" w:hAnsi="Times New Roman" w:cs="Times New Roman"/>
          <w:sz w:val="24"/>
          <w:szCs w:val="24"/>
          <w:lang w:eastAsia="lv-LV"/>
        </w:rPr>
        <w:t xml:space="preserve">paredzēts identificēt vismaz 10 </w:t>
      </w:r>
      <w:r w:rsidR="00DB6513" w:rsidRPr="00C9252D">
        <w:rPr>
          <w:rFonts w:ascii="Times New Roman" w:eastAsia="Times New Roman" w:hAnsi="Times New Roman" w:cs="Times New Roman"/>
          <w:sz w:val="24"/>
          <w:szCs w:val="24"/>
          <w:lang w:eastAsia="lv-LV"/>
        </w:rPr>
        <w:t xml:space="preserve">inovatīvus, </w:t>
      </w:r>
      <w:r w:rsidR="00E66E12" w:rsidRPr="00C9252D">
        <w:rPr>
          <w:rFonts w:ascii="Times New Roman" w:eastAsia="Times New Roman" w:hAnsi="Times New Roman" w:cs="Times New Roman"/>
          <w:sz w:val="24"/>
          <w:szCs w:val="24"/>
          <w:lang w:eastAsia="lv-LV"/>
        </w:rPr>
        <w:t>efektīvus un ilgtspējīgus veselības aprūpes pakalpojumu sniegšanas modeļus,</w:t>
      </w:r>
      <w:r w:rsidR="00DB6513" w:rsidRPr="00C9252D">
        <w:rPr>
          <w:rFonts w:ascii="Times New Roman" w:eastAsia="Times New Roman" w:hAnsi="Times New Roman" w:cs="Times New Roman"/>
          <w:sz w:val="24"/>
          <w:szCs w:val="24"/>
          <w:lang w:eastAsia="lv-LV"/>
        </w:rPr>
        <w:t xml:space="preserve"> </w:t>
      </w:r>
      <w:r w:rsidR="00E66E12" w:rsidRPr="00C9252D">
        <w:rPr>
          <w:rFonts w:ascii="Times New Roman" w:eastAsia="Times New Roman" w:hAnsi="Times New Roman" w:cs="Times New Roman"/>
          <w:sz w:val="24"/>
          <w:szCs w:val="24"/>
          <w:lang w:eastAsia="lv-LV"/>
        </w:rPr>
        <w:t xml:space="preserve">kurus iespējams integrēt </w:t>
      </w:r>
      <w:r w:rsidR="00FF2BDC" w:rsidRPr="00C9252D">
        <w:rPr>
          <w:rFonts w:ascii="Times New Roman" w:eastAsia="Times New Roman" w:hAnsi="Times New Roman" w:cs="Times New Roman"/>
          <w:sz w:val="24"/>
          <w:szCs w:val="24"/>
          <w:lang w:eastAsia="lv-LV"/>
        </w:rPr>
        <w:t xml:space="preserve">un ieviest kā daļu no </w:t>
      </w:r>
      <w:r w:rsidR="00E66E12" w:rsidRPr="00C9252D">
        <w:rPr>
          <w:rFonts w:ascii="Times New Roman" w:eastAsia="Times New Roman" w:hAnsi="Times New Roman" w:cs="Times New Roman"/>
          <w:sz w:val="24"/>
          <w:szCs w:val="24"/>
          <w:lang w:eastAsia="lv-LV"/>
        </w:rPr>
        <w:t xml:space="preserve">valsts </w:t>
      </w:r>
      <w:r w:rsidR="00FF2BDC" w:rsidRPr="00C9252D">
        <w:rPr>
          <w:rFonts w:ascii="Times New Roman" w:eastAsia="Times New Roman" w:hAnsi="Times New Roman" w:cs="Times New Roman"/>
          <w:sz w:val="24"/>
          <w:szCs w:val="24"/>
          <w:lang w:eastAsia="lv-LV"/>
        </w:rPr>
        <w:t>apmaksāto</w:t>
      </w:r>
      <w:r w:rsidR="00E66E12" w:rsidRPr="00C9252D">
        <w:rPr>
          <w:rFonts w:ascii="Times New Roman" w:eastAsia="Times New Roman" w:hAnsi="Times New Roman" w:cs="Times New Roman"/>
          <w:sz w:val="24"/>
          <w:szCs w:val="24"/>
          <w:lang w:eastAsia="lv-LV"/>
        </w:rPr>
        <w:t xml:space="preserve"> veselības aprūpes pakalpojum</w:t>
      </w:r>
      <w:r w:rsidR="00FF2BDC" w:rsidRPr="00C9252D">
        <w:rPr>
          <w:rFonts w:ascii="Times New Roman" w:eastAsia="Times New Roman" w:hAnsi="Times New Roman" w:cs="Times New Roman"/>
          <w:sz w:val="24"/>
          <w:szCs w:val="24"/>
          <w:lang w:eastAsia="lv-LV"/>
        </w:rPr>
        <w:t>u klāsta</w:t>
      </w:r>
      <w:r w:rsidR="00E66E12" w:rsidRPr="00C9252D">
        <w:rPr>
          <w:rFonts w:ascii="Times New Roman" w:eastAsia="Times New Roman" w:hAnsi="Times New Roman" w:cs="Times New Roman"/>
          <w:sz w:val="24"/>
          <w:szCs w:val="24"/>
          <w:lang w:eastAsia="lv-LV"/>
        </w:rPr>
        <w:t xml:space="preserve">. Šādi </w:t>
      </w:r>
      <w:r w:rsidR="003A5970" w:rsidRPr="00C9252D">
        <w:rPr>
          <w:rFonts w:ascii="Times New Roman" w:eastAsia="Times New Roman" w:hAnsi="Times New Roman" w:cs="Times New Roman"/>
          <w:sz w:val="24"/>
          <w:szCs w:val="24"/>
          <w:lang w:eastAsia="lv-LV"/>
        </w:rPr>
        <w:t>rezultāti</w:t>
      </w:r>
      <w:r w:rsidR="00E66E12" w:rsidRPr="00C9252D">
        <w:rPr>
          <w:rFonts w:ascii="Times New Roman" w:eastAsia="Times New Roman" w:hAnsi="Times New Roman" w:cs="Times New Roman"/>
          <w:sz w:val="24"/>
          <w:szCs w:val="24"/>
          <w:lang w:eastAsia="lv-LV"/>
        </w:rPr>
        <w:t xml:space="preserve"> tieši atbilst Atveseļošanas fonda un Eiropas Padomes īstenošanas lēmumā noteiktaj</w:t>
      </w:r>
      <w:r w:rsidR="00DB6513" w:rsidRPr="00C9252D">
        <w:rPr>
          <w:rFonts w:ascii="Times New Roman" w:eastAsia="Times New Roman" w:hAnsi="Times New Roman" w:cs="Times New Roman"/>
          <w:sz w:val="24"/>
          <w:szCs w:val="24"/>
          <w:lang w:eastAsia="lv-LV"/>
        </w:rPr>
        <w:t xml:space="preserve">am </w:t>
      </w:r>
      <w:r w:rsidR="00E66E12" w:rsidRPr="00C9252D">
        <w:rPr>
          <w:rFonts w:ascii="Times New Roman" w:eastAsia="Times New Roman" w:hAnsi="Times New Roman" w:cs="Times New Roman"/>
          <w:sz w:val="24"/>
          <w:szCs w:val="24"/>
          <w:lang w:eastAsia="lv-LV"/>
        </w:rPr>
        <w:t>par veselības aprūpes pakalpojumu kvalitātes, pieejamības un efektivitātes uzlabošanu.</w:t>
      </w:r>
      <w:r w:rsidR="00492001" w:rsidRPr="00C9252D">
        <w:rPr>
          <w:rFonts w:ascii="Times New Roman" w:eastAsia="Times New Roman" w:hAnsi="Times New Roman" w:cs="Times New Roman"/>
          <w:sz w:val="24"/>
          <w:szCs w:val="24"/>
          <w:lang w:eastAsia="lv-LV"/>
        </w:rPr>
        <w:t xml:space="preserve"> </w:t>
      </w:r>
      <w:r w:rsidR="00492001" w:rsidRPr="00C9252D">
        <w:rPr>
          <w:rFonts w:ascii="Times New Roman" w:hAnsi="Times New Roman" w:cs="Times New Roman"/>
          <w:sz w:val="24"/>
          <w:szCs w:val="24"/>
        </w:rPr>
        <w:t>Lai nodrošinātu pilotprojektu īstenošanu reformas ietvaros, nepieciešams pārdalīt jau iezīmēto investīcijas Atveseļošanas fonda finansējumu</w:t>
      </w:r>
      <w:r w:rsidR="00F45911">
        <w:rPr>
          <w:rFonts w:ascii="Times New Roman" w:hAnsi="Times New Roman" w:cs="Times New Roman"/>
          <w:sz w:val="24"/>
          <w:szCs w:val="24"/>
        </w:rPr>
        <w:t xml:space="preserve"> </w:t>
      </w:r>
      <w:r w:rsidR="00492001" w:rsidRPr="00C9252D">
        <w:rPr>
          <w:rFonts w:ascii="Times New Roman" w:hAnsi="Times New Roman" w:cs="Times New Roman"/>
          <w:sz w:val="24"/>
          <w:szCs w:val="24"/>
        </w:rPr>
        <w:t xml:space="preserve">no investīcijas uz reformas sadaļu. Šāda pārdale nepalielina </w:t>
      </w:r>
      <w:r w:rsidR="00E6001E" w:rsidRPr="00C9252D">
        <w:rPr>
          <w:rFonts w:ascii="Times New Roman" w:hAnsi="Times New Roman" w:cs="Times New Roman"/>
          <w:sz w:val="24"/>
          <w:szCs w:val="24"/>
        </w:rPr>
        <w:t xml:space="preserve">projekta </w:t>
      </w:r>
      <w:r w:rsidR="00492001" w:rsidRPr="00C9252D">
        <w:rPr>
          <w:rFonts w:ascii="Times New Roman" w:hAnsi="Times New Roman" w:cs="Times New Roman"/>
          <w:sz w:val="24"/>
          <w:szCs w:val="24"/>
        </w:rPr>
        <w:t>PVN daļu un neietekmē valsts budžeta izdevumu apmēru</w:t>
      </w:r>
      <w:r w:rsidR="00E6001E" w:rsidRPr="00C9252D">
        <w:rPr>
          <w:rFonts w:ascii="Times New Roman" w:hAnsi="Times New Roman" w:cs="Times New Roman"/>
          <w:sz w:val="24"/>
          <w:szCs w:val="24"/>
        </w:rPr>
        <w:t>, jo finansējuma pārdale tiek veikta projekta ietvaros starp pozīcijām.</w:t>
      </w:r>
    </w:p>
    <w:p w14:paraId="721F21B7" w14:textId="77777777" w:rsidR="00084DF6" w:rsidRPr="00084DF6" w:rsidRDefault="005E48A8" w:rsidP="00084DF6">
      <w:pPr>
        <w:pStyle w:val="Sarakstarindkopa"/>
        <w:numPr>
          <w:ilvl w:val="1"/>
          <w:numId w:val="28"/>
        </w:numPr>
        <w:spacing w:after="100" w:afterAutospacing="1" w:line="240" w:lineRule="auto"/>
        <w:jc w:val="both"/>
        <w:rPr>
          <w:rFonts w:ascii="Times New Roman" w:hAnsi="Times New Roman" w:cs="Times New Roman"/>
          <w:sz w:val="24"/>
          <w:szCs w:val="24"/>
        </w:rPr>
      </w:pPr>
      <w:r w:rsidRPr="00C9252D">
        <w:rPr>
          <w:rFonts w:ascii="Times New Roman" w:eastAsia="Times New Roman" w:hAnsi="Times New Roman" w:cs="Times New Roman"/>
          <w:sz w:val="24"/>
          <w:szCs w:val="24"/>
          <w:lang w:eastAsia="lv-LV"/>
        </w:rPr>
        <w:t>Šajā informatīvajā ziņojumā minētā līdzekļu pārdale no investīcij</w:t>
      </w:r>
      <w:r w:rsidR="00E6001E" w:rsidRPr="00C9252D">
        <w:rPr>
          <w:rFonts w:ascii="Times New Roman" w:eastAsia="Times New Roman" w:hAnsi="Times New Roman" w:cs="Times New Roman"/>
          <w:sz w:val="24"/>
          <w:szCs w:val="24"/>
          <w:lang w:eastAsia="lv-LV"/>
        </w:rPr>
        <w:t>as</w:t>
      </w:r>
      <w:r w:rsidRPr="00C9252D">
        <w:rPr>
          <w:rFonts w:ascii="Times New Roman" w:eastAsia="Times New Roman" w:hAnsi="Times New Roman" w:cs="Times New Roman"/>
          <w:sz w:val="24"/>
          <w:szCs w:val="24"/>
          <w:lang w:eastAsia="lv-LV"/>
        </w:rPr>
        <w:t xml:space="preserve"> uz reformas sadaļu neietekmēs pilotprojektos iesaistīto institūciju personālresursu atlīdzību. Izmaksu izmaiņas attiecināmas uz PVN piemērošanu konkrēt</w:t>
      </w:r>
      <w:r w:rsidR="00BE1473" w:rsidRPr="00C9252D">
        <w:rPr>
          <w:rFonts w:ascii="Times New Roman" w:eastAsia="Times New Roman" w:hAnsi="Times New Roman" w:cs="Times New Roman"/>
          <w:sz w:val="24"/>
          <w:szCs w:val="24"/>
          <w:lang w:eastAsia="lv-LV"/>
        </w:rPr>
        <w:t>ā</w:t>
      </w:r>
      <w:r w:rsidRPr="00C9252D">
        <w:rPr>
          <w:rFonts w:ascii="Times New Roman" w:eastAsia="Times New Roman" w:hAnsi="Times New Roman" w:cs="Times New Roman"/>
          <w:sz w:val="24"/>
          <w:szCs w:val="24"/>
          <w:lang w:eastAsia="lv-LV"/>
        </w:rPr>
        <w:t>m izdevumu pozīcijām, un tās nav saistītas ar darba samaksu vai ar atlīdzības izmaiņām iesaistītajām institūcijām. Līdz ar to netiek skarts arī Ministru kabineta noteiktais atlīdzības pieauguma tempa ierobežojums.</w:t>
      </w:r>
    </w:p>
    <w:p w14:paraId="35C914A1" w14:textId="77777777" w:rsidR="00084DF6" w:rsidRPr="00084DF6" w:rsidRDefault="00DB6513" w:rsidP="00084DF6">
      <w:pPr>
        <w:pStyle w:val="Sarakstarindkopa"/>
        <w:numPr>
          <w:ilvl w:val="1"/>
          <w:numId w:val="28"/>
        </w:numPr>
        <w:spacing w:after="100" w:afterAutospacing="1" w:line="240" w:lineRule="auto"/>
        <w:jc w:val="both"/>
        <w:rPr>
          <w:rFonts w:ascii="Times New Roman" w:hAnsi="Times New Roman" w:cs="Times New Roman"/>
          <w:sz w:val="24"/>
          <w:szCs w:val="24"/>
        </w:rPr>
      </w:pPr>
      <w:r w:rsidRPr="00084DF6">
        <w:rPr>
          <w:rFonts w:ascii="Times New Roman" w:hAnsi="Times New Roman" w:cs="Times New Roman"/>
          <w:sz w:val="24"/>
          <w:szCs w:val="24"/>
        </w:rPr>
        <w:t xml:space="preserve">Ņemot vērā minēto, nepieciešams veikt finansējuma pārdali, nemainot kopējo </w:t>
      </w:r>
      <w:r w:rsidRPr="00084DF6">
        <w:rPr>
          <w:rFonts w:ascii="Times New Roman" w:hAnsi="Times New Roman" w:cs="Times New Roman"/>
          <w:color w:val="000000"/>
          <w:sz w:val="24"/>
          <w:szCs w:val="24"/>
        </w:rPr>
        <w:t>4.komponentes “Veselība” 4.3. reformu un investīciju virziena “</w:t>
      </w:r>
      <w:r w:rsidRPr="00084DF6">
        <w:rPr>
          <w:rFonts w:ascii="Times New Roman" w:hAnsi="Times New Roman" w:cs="Times New Roman"/>
          <w:sz w:val="24"/>
          <w:szCs w:val="24"/>
        </w:rPr>
        <w:t>Veselības aprūpes ilgtspēja, pārvaldības stiprināšana, efektīva veselības aprūpes resursu izlietošana</w:t>
      </w:r>
      <w:r w:rsidRPr="00084DF6">
        <w:rPr>
          <w:rFonts w:ascii="Times New Roman" w:hAnsi="Times New Roman" w:cs="Times New Roman"/>
          <w:color w:val="000000"/>
          <w:sz w:val="24"/>
          <w:szCs w:val="24"/>
        </w:rPr>
        <w:t>” finansējumu atbilstoši 1.tabulā minētajam</w:t>
      </w:r>
      <w:r w:rsidR="00A61D28" w:rsidRPr="00084DF6">
        <w:rPr>
          <w:rFonts w:ascii="Times New Roman" w:hAnsi="Times New Roman" w:cs="Times New Roman"/>
          <w:color w:val="000000"/>
          <w:sz w:val="24"/>
          <w:szCs w:val="24"/>
        </w:rPr>
        <w:t>.</w:t>
      </w:r>
    </w:p>
    <w:p w14:paraId="4ED5738E" w14:textId="62DC3ACF" w:rsidR="00774519" w:rsidRPr="00084DF6" w:rsidRDefault="00774519" w:rsidP="00084DF6">
      <w:pPr>
        <w:pStyle w:val="Sarakstarindkopa"/>
        <w:numPr>
          <w:ilvl w:val="1"/>
          <w:numId w:val="28"/>
        </w:numPr>
        <w:spacing w:after="100" w:afterAutospacing="1" w:line="240" w:lineRule="auto"/>
        <w:jc w:val="both"/>
        <w:rPr>
          <w:rFonts w:ascii="Times New Roman" w:hAnsi="Times New Roman" w:cs="Times New Roman"/>
          <w:sz w:val="24"/>
          <w:szCs w:val="24"/>
        </w:rPr>
      </w:pPr>
      <w:r w:rsidRPr="00084DF6">
        <w:rPr>
          <w:rFonts w:ascii="Times New Roman" w:hAnsi="Times New Roman" w:cs="Times New Roman"/>
          <w:sz w:val="24"/>
          <w:szCs w:val="24"/>
        </w:rPr>
        <w:t xml:space="preserve">Reformas finansējuma nepalielināšana var būtiski ietekmēt reformas mērķu sasniegšanu un apdraudēt Atveseļošanas fonda plāna 150. mērķa rādītāja “Jaunu veselības aprūpes pakalpojumu sniegšanas modeļu integrēšana publiski finansētos veselības aprūpes pakalpojumos – 10 modeļi” sasniegšanu,  kā rezultātā varētu tikt ietekmēta atsevišķu pilotprojektu īstenošana no 2025. gada otrā pusgada. Turklāt, ja netiks sasniegts noteiktais Atveseļošanas fonda mērķa rādītājs, pastāv risks zaudēt daļu no Atveseļošanas fonda finansējuma. </w:t>
      </w:r>
    </w:p>
    <w:p w14:paraId="4EFDCD88" w14:textId="77777777" w:rsidR="009274D1" w:rsidRPr="007A0D6C" w:rsidRDefault="009274D1" w:rsidP="009274D1">
      <w:pPr>
        <w:pStyle w:val="Sarakstarindkopa"/>
        <w:spacing w:after="100" w:afterAutospacing="1" w:line="240" w:lineRule="auto"/>
        <w:ind w:left="360"/>
        <w:jc w:val="both"/>
        <w:rPr>
          <w:rFonts w:ascii="Times New Roman" w:hAnsi="Times New Roman" w:cs="Times New Roman"/>
          <w:color w:val="000000"/>
          <w:sz w:val="24"/>
          <w:szCs w:val="24"/>
        </w:rPr>
      </w:pPr>
    </w:p>
    <w:p w14:paraId="3EDFB72B" w14:textId="77777777" w:rsidR="009274D1" w:rsidRDefault="009274D1">
      <w:pPr>
        <w:spacing w:before="40" w:after="0" w:line="240" w:lineRule="auto"/>
        <w:ind w:firstLine="709"/>
        <w:jc w:val="both"/>
        <w:rPr>
          <w:rFonts w:ascii="Times New Roman" w:hAnsi="Times New Roman" w:cs="Times New Roman"/>
        </w:rPr>
      </w:pPr>
      <w:r>
        <w:rPr>
          <w:rFonts w:ascii="Times New Roman" w:hAnsi="Times New Roman" w:cs="Times New Roman"/>
        </w:rPr>
        <w:br w:type="page"/>
      </w:r>
    </w:p>
    <w:p w14:paraId="1898969C" w14:textId="79C2BD29" w:rsidR="00D31348" w:rsidRPr="00D31348" w:rsidRDefault="00D31348" w:rsidP="001C7834">
      <w:pPr>
        <w:spacing w:line="240" w:lineRule="auto"/>
        <w:jc w:val="both"/>
        <w:rPr>
          <w:rFonts w:ascii="Times New Roman" w:hAnsi="Times New Roman" w:cs="Times New Roman"/>
          <w:i/>
          <w:iCs/>
        </w:rPr>
      </w:pPr>
      <w:r w:rsidRPr="001C7834">
        <w:rPr>
          <w:rFonts w:ascii="Times New Roman" w:hAnsi="Times New Roman" w:cs="Times New Roman"/>
        </w:rPr>
        <w:lastRenderedPageBreak/>
        <w:t>1.tabula</w:t>
      </w:r>
      <w:r w:rsidRPr="00D31348">
        <w:rPr>
          <w:rFonts w:ascii="Times New Roman" w:hAnsi="Times New Roman" w:cs="Times New Roman"/>
          <w:i/>
          <w:iCs/>
        </w:rPr>
        <w:t xml:space="preserve"> </w:t>
      </w:r>
      <w:r w:rsidRPr="00D31348">
        <w:rPr>
          <w:rFonts w:ascii="Times New Roman" w:hAnsi="Times New Roman" w:cs="Times New Roman"/>
          <w:i/>
          <w:iCs/>
          <w:color w:val="000000"/>
        </w:rPr>
        <w:t>4.komponentes “Veselība” 4.3. reformu un investīciju virziena “</w:t>
      </w:r>
      <w:r w:rsidRPr="00D31348">
        <w:rPr>
          <w:rFonts w:ascii="Times New Roman" w:hAnsi="Times New Roman" w:cs="Times New Roman"/>
          <w:i/>
          <w:iCs/>
        </w:rPr>
        <w:t>Veselības aprūpes ilgtspēja, pārvaldības stiprināšana, efektīva veselības aprūpes resursu izlietošana</w:t>
      </w:r>
      <w:r w:rsidRPr="00D31348">
        <w:rPr>
          <w:rFonts w:ascii="Times New Roman" w:hAnsi="Times New Roman" w:cs="Times New Roman"/>
          <w:i/>
          <w:iCs/>
          <w:color w:val="000000"/>
        </w:rPr>
        <w:t xml:space="preserve">” </w:t>
      </w:r>
      <w:r w:rsidRPr="00D31348">
        <w:rPr>
          <w:rFonts w:ascii="Times New Roman" w:hAnsi="Times New Roman" w:cs="Times New Roman"/>
          <w:i/>
          <w:iCs/>
        </w:rPr>
        <w:t xml:space="preserve"> finansējuma kopsavilkums</w:t>
      </w:r>
    </w:p>
    <w:tbl>
      <w:tblPr>
        <w:tblStyle w:val="Reatabula"/>
        <w:tblW w:w="9503" w:type="dxa"/>
        <w:jc w:val="center"/>
        <w:tblLayout w:type="fixed"/>
        <w:tblLook w:val="04A0" w:firstRow="1" w:lastRow="0" w:firstColumn="1" w:lastColumn="0" w:noHBand="0" w:noVBand="1"/>
      </w:tblPr>
      <w:tblGrid>
        <w:gridCol w:w="2268"/>
        <w:gridCol w:w="1555"/>
        <w:gridCol w:w="1417"/>
        <w:gridCol w:w="1428"/>
        <w:gridCol w:w="1275"/>
        <w:gridCol w:w="1560"/>
      </w:tblGrid>
      <w:tr w:rsidR="008171C3" w:rsidRPr="008171C3" w14:paraId="6B02EC97" w14:textId="661F7145" w:rsidTr="008171C3">
        <w:trPr>
          <w:trHeight w:val="855"/>
          <w:jc w:val="center"/>
        </w:trPr>
        <w:tc>
          <w:tcPr>
            <w:tcW w:w="2268" w:type="dxa"/>
            <w:shd w:val="clear" w:color="auto" w:fill="D9E2F3" w:themeFill="accent1" w:themeFillTint="33"/>
            <w:vAlign w:val="center"/>
            <w:hideMark/>
          </w:tcPr>
          <w:p w14:paraId="6902A59C" w14:textId="1A312A24" w:rsidR="00C45639" w:rsidRPr="008171C3" w:rsidRDefault="00C45639" w:rsidP="00290293">
            <w:pPr>
              <w:spacing w:after="0" w:line="240" w:lineRule="auto"/>
              <w:jc w:val="center"/>
              <w:rPr>
                <w:rFonts w:ascii="Times New Roman" w:hAnsi="Times New Roman" w:cs="Times New Roman"/>
                <w:b/>
                <w:bCs/>
                <w:sz w:val="21"/>
                <w:szCs w:val="21"/>
              </w:rPr>
            </w:pPr>
            <w:bookmarkStart w:id="4" w:name="_Hlk191971664"/>
            <w:r w:rsidRPr="008171C3">
              <w:rPr>
                <w:rFonts w:ascii="Times New Roman" w:hAnsi="Times New Roman" w:cs="Times New Roman"/>
                <w:b/>
                <w:bCs/>
                <w:sz w:val="21"/>
                <w:szCs w:val="21"/>
              </w:rPr>
              <w:t>Izdevumu sadalījums</w:t>
            </w:r>
          </w:p>
        </w:tc>
        <w:tc>
          <w:tcPr>
            <w:tcW w:w="1555" w:type="dxa"/>
            <w:shd w:val="clear" w:color="auto" w:fill="D9E2F3" w:themeFill="accent1" w:themeFillTint="33"/>
            <w:vAlign w:val="center"/>
            <w:hideMark/>
          </w:tcPr>
          <w:p w14:paraId="259846B6" w14:textId="78BF9E45" w:rsidR="00C45639" w:rsidRPr="008171C3" w:rsidRDefault="00C45639" w:rsidP="00290293">
            <w:pPr>
              <w:spacing w:after="0" w:line="240" w:lineRule="auto"/>
              <w:jc w:val="center"/>
              <w:rPr>
                <w:rFonts w:ascii="Times New Roman" w:hAnsi="Times New Roman" w:cs="Times New Roman"/>
                <w:b/>
                <w:bCs/>
                <w:sz w:val="21"/>
                <w:szCs w:val="21"/>
              </w:rPr>
            </w:pPr>
            <w:r w:rsidRPr="008171C3">
              <w:rPr>
                <w:rFonts w:ascii="Times New Roman" w:hAnsi="Times New Roman" w:cs="Times New Roman"/>
                <w:b/>
                <w:bCs/>
                <w:sz w:val="21"/>
                <w:szCs w:val="21"/>
              </w:rPr>
              <w:t>Noslēgtajā līgumā plānotie izdevumi</w:t>
            </w:r>
            <w:r w:rsidR="00C860B1">
              <w:rPr>
                <w:rFonts w:ascii="Times New Roman" w:hAnsi="Times New Roman" w:cs="Times New Roman"/>
                <w:b/>
                <w:bCs/>
                <w:sz w:val="21"/>
                <w:szCs w:val="21"/>
              </w:rPr>
              <w:t xml:space="preserve"> (EUR)</w:t>
            </w:r>
          </w:p>
        </w:tc>
        <w:tc>
          <w:tcPr>
            <w:tcW w:w="1417" w:type="dxa"/>
            <w:shd w:val="clear" w:color="auto" w:fill="D9E2F3" w:themeFill="accent1" w:themeFillTint="33"/>
            <w:vAlign w:val="center"/>
            <w:hideMark/>
          </w:tcPr>
          <w:p w14:paraId="5DDD8351" w14:textId="6472AB52" w:rsidR="00C45639" w:rsidRPr="008171C3" w:rsidRDefault="00C45639" w:rsidP="00290293">
            <w:pPr>
              <w:spacing w:after="0" w:line="240" w:lineRule="auto"/>
              <w:jc w:val="center"/>
              <w:rPr>
                <w:rFonts w:ascii="Times New Roman" w:hAnsi="Times New Roman" w:cs="Times New Roman"/>
                <w:b/>
                <w:bCs/>
                <w:sz w:val="21"/>
                <w:szCs w:val="21"/>
              </w:rPr>
            </w:pPr>
            <w:r w:rsidRPr="008171C3">
              <w:rPr>
                <w:rFonts w:ascii="Times New Roman" w:hAnsi="Times New Roman" w:cs="Times New Roman"/>
                <w:b/>
                <w:bCs/>
                <w:sz w:val="21"/>
                <w:szCs w:val="21"/>
              </w:rPr>
              <w:t>Apgūt</w:t>
            </w:r>
            <w:r w:rsidR="00C860B1">
              <w:rPr>
                <w:rFonts w:ascii="Times New Roman" w:hAnsi="Times New Roman" w:cs="Times New Roman"/>
                <w:b/>
                <w:bCs/>
                <w:sz w:val="21"/>
                <w:szCs w:val="21"/>
              </w:rPr>
              <w:t>ai</w:t>
            </w:r>
            <w:r w:rsidRPr="008171C3">
              <w:rPr>
                <w:rFonts w:ascii="Times New Roman" w:hAnsi="Times New Roman" w:cs="Times New Roman"/>
                <w:b/>
                <w:bCs/>
                <w:sz w:val="21"/>
                <w:szCs w:val="21"/>
              </w:rPr>
              <w:t xml:space="preserve">s </w:t>
            </w:r>
            <w:r w:rsidR="00C860B1">
              <w:rPr>
                <w:rFonts w:ascii="Times New Roman" w:hAnsi="Times New Roman" w:cs="Times New Roman"/>
                <w:b/>
                <w:bCs/>
                <w:sz w:val="21"/>
                <w:szCs w:val="21"/>
              </w:rPr>
              <w:t xml:space="preserve">finansējums </w:t>
            </w:r>
            <w:r w:rsidRPr="008171C3">
              <w:rPr>
                <w:rFonts w:ascii="Times New Roman" w:hAnsi="Times New Roman" w:cs="Times New Roman"/>
                <w:b/>
                <w:bCs/>
                <w:sz w:val="21"/>
                <w:szCs w:val="21"/>
              </w:rPr>
              <w:t xml:space="preserve">līdz </w:t>
            </w:r>
            <w:r w:rsidR="00470AF1" w:rsidRPr="008171C3">
              <w:rPr>
                <w:rFonts w:ascii="Times New Roman" w:hAnsi="Times New Roman" w:cs="Times New Roman"/>
                <w:b/>
                <w:bCs/>
                <w:sz w:val="21"/>
                <w:szCs w:val="21"/>
              </w:rPr>
              <w:t>31</w:t>
            </w:r>
            <w:r w:rsidRPr="008171C3">
              <w:rPr>
                <w:rFonts w:ascii="Times New Roman" w:hAnsi="Times New Roman" w:cs="Times New Roman"/>
                <w:b/>
                <w:bCs/>
                <w:sz w:val="21"/>
                <w:szCs w:val="21"/>
              </w:rPr>
              <w:t>.</w:t>
            </w:r>
            <w:r w:rsidR="00470AF1" w:rsidRPr="008171C3">
              <w:rPr>
                <w:rFonts w:ascii="Times New Roman" w:hAnsi="Times New Roman" w:cs="Times New Roman"/>
                <w:b/>
                <w:bCs/>
                <w:sz w:val="21"/>
                <w:szCs w:val="21"/>
              </w:rPr>
              <w:t>12</w:t>
            </w:r>
            <w:r w:rsidRPr="008171C3">
              <w:rPr>
                <w:rFonts w:ascii="Times New Roman" w:hAnsi="Times New Roman" w:cs="Times New Roman"/>
                <w:b/>
                <w:bCs/>
                <w:sz w:val="21"/>
                <w:szCs w:val="21"/>
              </w:rPr>
              <w:t>.202</w:t>
            </w:r>
            <w:r w:rsidR="00470AF1" w:rsidRPr="008171C3">
              <w:rPr>
                <w:rFonts w:ascii="Times New Roman" w:hAnsi="Times New Roman" w:cs="Times New Roman"/>
                <w:b/>
                <w:bCs/>
                <w:sz w:val="21"/>
                <w:szCs w:val="21"/>
              </w:rPr>
              <w:t>4</w:t>
            </w:r>
            <w:r w:rsidRPr="008171C3">
              <w:rPr>
                <w:rFonts w:ascii="Times New Roman" w:hAnsi="Times New Roman" w:cs="Times New Roman"/>
                <w:b/>
                <w:bCs/>
                <w:sz w:val="21"/>
                <w:szCs w:val="21"/>
              </w:rPr>
              <w:t>.</w:t>
            </w:r>
            <w:r w:rsidR="00C860B1">
              <w:rPr>
                <w:rFonts w:ascii="Times New Roman" w:hAnsi="Times New Roman" w:cs="Times New Roman"/>
                <w:b/>
                <w:bCs/>
                <w:sz w:val="21"/>
                <w:szCs w:val="21"/>
              </w:rPr>
              <w:t xml:space="preserve"> (EUR)</w:t>
            </w:r>
          </w:p>
        </w:tc>
        <w:tc>
          <w:tcPr>
            <w:tcW w:w="1428" w:type="dxa"/>
            <w:shd w:val="clear" w:color="auto" w:fill="D9E2F3" w:themeFill="accent1" w:themeFillTint="33"/>
            <w:vAlign w:val="center"/>
            <w:hideMark/>
          </w:tcPr>
          <w:p w14:paraId="1603940B" w14:textId="34194DC1" w:rsidR="00C45639" w:rsidRPr="008171C3" w:rsidRDefault="00C45639" w:rsidP="00290293">
            <w:pPr>
              <w:spacing w:after="0" w:line="240" w:lineRule="auto"/>
              <w:jc w:val="center"/>
              <w:rPr>
                <w:rFonts w:ascii="Times New Roman" w:hAnsi="Times New Roman" w:cs="Times New Roman"/>
                <w:b/>
                <w:bCs/>
                <w:sz w:val="21"/>
                <w:szCs w:val="21"/>
              </w:rPr>
            </w:pPr>
            <w:r w:rsidRPr="008171C3">
              <w:rPr>
                <w:rFonts w:ascii="Times New Roman" w:hAnsi="Times New Roman" w:cs="Times New Roman"/>
                <w:b/>
                <w:bCs/>
                <w:sz w:val="21"/>
                <w:szCs w:val="21"/>
              </w:rPr>
              <w:t xml:space="preserve">Plānots apgūt </w:t>
            </w:r>
            <w:r w:rsidR="002241CD">
              <w:rPr>
                <w:rFonts w:ascii="Times New Roman" w:hAnsi="Times New Roman" w:cs="Times New Roman"/>
                <w:b/>
                <w:bCs/>
                <w:sz w:val="21"/>
                <w:szCs w:val="21"/>
              </w:rPr>
              <w:t xml:space="preserve">no </w:t>
            </w:r>
            <w:r w:rsidR="00470AF1" w:rsidRPr="008171C3">
              <w:rPr>
                <w:rFonts w:ascii="Times New Roman" w:hAnsi="Times New Roman" w:cs="Times New Roman"/>
                <w:b/>
                <w:bCs/>
                <w:sz w:val="21"/>
                <w:szCs w:val="21"/>
              </w:rPr>
              <w:t>01</w:t>
            </w:r>
            <w:r w:rsidRPr="008171C3">
              <w:rPr>
                <w:rFonts w:ascii="Times New Roman" w:hAnsi="Times New Roman" w:cs="Times New Roman"/>
                <w:b/>
                <w:bCs/>
                <w:sz w:val="21"/>
                <w:szCs w:val="21"/>
              </w:rPr>
              <w:t>.0</w:t>
            </w:r>
            <w:r w:rsidR="00470AF1" w:rsidRPr="008171C3">
              <w:rPr>
                <w:rFonts w:ascii="Times New Roman" w:hAnsi="Times New Roman" w:cs="Times New Roman"/>
                <w:b/>
                <w:bCs/>
                <w:sz w:val="21"/>
                <w:szCs w:val="21"/>
              </w:rPr>
              <w:t>1</w:t>
            </w:r>
            <w:r w:rsidRPr="008171C3">
              <w:rPr>
                <w:rFonts w:ascii="Times New Roman" w:hAnsi="Times New Roman" w:cs="Times New Roman"/>
                <w:b/>
                <w:bCs/>
                <w:sz w:val="21"/>
                <w:szCs w:val="21"/>
              </w:rPr>
              <w:t>.2025.-31.08.2026</w:t>
            </w:r>
            <w:r w:rsidR="00C860B1">
              <w:rPr>
                <w:rFonts w:ascii="Times New Roman" w:hAnsi="Times New Roman" w:cs="Times New Roman"/>
                <w:b/>
                <w:bCs/>
                <w:sz w:val="21"/>
                <w:szCs w:val="21"/>
              </w:rPr>
              <w:t>. (EUR)</w:t>
            </w:r>
          </w:p>
        </w:tc>
        <w:tc>
          <w:tcPr>
            <w:tcW w:w="1275" w:type="dxa"/>
            <w:shd w:val="clear" w:color="auto" w:fill="D9E2F3" w:themeFill="accent1" w:themeFillTint="33"/>
            <w:vAlign w:val="center"/>
            <w:hideMark/>
          </w:tcPr>
          <w:p w14:paraId="59D3AA3A" w14:textId="04CAC040" w:rsidR="00C45639" w:rsidRDefault="003A2FA3" w:rsidP="00290293">
            <w:pPr>
              <w:spacing w:after="0" w:line="240" w:lineRule="auto"/>
              <w:jc w:val="center"/>
              <w:rPr>
                <w:rFonts w:ascii="Times New Roman" w:hAnsi="Times New Roman" w:cs="Times New Roman"/>
                <w:b/>
                <w:bCs/>
                <w:sz w:val="21"/>
                <w:szCs w:val="21"/>
              </w:rPr>
            </w:pPr>
            <w:r>
              <w:rPr>
                <w:rFonts w:ascii="Times New Roman" w:hAnsi="Times New Roman" w:cs="Times New Roman"/>
                <w:b/>
                <w:bCs/>
                <w:sz w:val="21"/>
                <w:szCs w:val="21"/>
              </w:rPr>
              <w:t>Plānotais a</w:t>
            </w:r>
            <w:r w:rsidR="00C45639" w:rsidRPr="008171C3">
              <w:rPr>
                <w:rFonts w:ascii="Times New Roman" w:hAnsi="Times New Roman" w:cs="Times New Roman"/>
                <w:b/>
                <w:bCs/>
                <w:sz w:val="21"/>
                <w:szCs w:val="21"/>
              </w:rPr>
              <w:t>tlikums</w:t>
            </w:r>
          </w:p>
          <w:p w14:paraId="225326C4" w14:textId="1EA99FF7" w:rsidR="00C860B1" w:rsidRPr="008171C3" w:rsidRDefault="00C860B1" w:rsidP="00290293">
            <w:pPr>
              <w:spacing w:after="0" w:line="240" w:lineRule="auto"/>
              <w:jc w:val="center"/>
              <w:rPr>
                <w:rFonts w:ascii="Times New Roman" w:hAnsi="Times New Roman" w:cs="Times New Roman"/>
                <w:b/>
                <w:bCs/>
                <w:sz w:val="21"/>
                <w:szCs w:val="21"/>
              </w:rPr>
            </w:pPr>
            <w:r>
              <w:rPr>
                <w:rFonts w:ascii="Times New Roman" w:hAnsi="Times New Roman" w:cs="Times New Roman"/>
                <w:b/>
                <w:bCs/>
                <w:sz w:val="21"/>
                <w:szCs w:val="21"/>
              </w:rPr>
              <w:t xml:space="preserve">uz </w:t>
            </w:r>
            <w:r w:rsidR="003A2FA3">
              <w:rPr>
                <w:rFonts w:ascii="Times New Roman" w:hAnsi="Times New Roman" w:cs="Times New Roman"/>
                <w:b/>
                <w:bCs/>
                <w:sz w:val="21"/>
                <w:szCs w:val="21"/>
              </w:rPr>
              <w:t>3</w:t>
            </w:r>
            <w:r>
              <w:rPr>
                <w:rFonts w:ascii="Times New Roman" w:hAnsi="Times New Roman" w:cs="Times New Roman"/>
                <w:b/>
                <w:bCs/>
                <w:sz w:val="21"/>
                <w:szCs w:val="21"/>
              </w:rPr>
              <w:t>1.0</w:t>
            </w:r>
            <w:r w:rsidR="003A2FA3">
              <w:rPr>
                <w:rFonts w:ascii="Times New Roman" w:hAnsi="Times New Roman" w:cs="Times New Roman"/>
                <w:b/>
                <w:bCs/>
                <w:sz w:val="21"/>
                <w:szCs w:val="21"/>
              </w:rPr>
              <w:t>8</w:t>
            </w:r>
            <w:r>
              <w:rPr>
                <w:rFonts w:ascii="Times New Roman" w:hAnsi="Times New Roman" w:cs="Times New Roman"/>
                <w:b/>
                <w:bCs/>
                <w:sz w:val="21"/>
                <w:szCs w:val="21"/>
              </w:rPr>
              <w:t>.202</w:t>
            </w:r>
            <w:r w:rsidR="003A2FA3">
              <w:rPr>
                <w:rFonts w:ascii="Times New Roman" w:hAnsi="Times New Roman" w:cs="Times New Roman"/>
                <w:b/>
                <w:bCs/>
                <w:sz w:val="21"/>
                <w:szCs w:val="21"/>
              </w:rPr>
              <w:t>6</w:t>
            </w:r>
            <w:r>
              <w:rPr>
                <w:rFonts w:ascii="Times New Roman" w:hAnsi="Times New Roman" w:cs="Times New Roman"/>
                <w:b/>
                <w:bCs/>
                <w:sz w:val="21"/>
                <w:szCs w:val="21"/>
              </w:rPr>
              <w:t>. (EUR)</w:t>
            </w:r>
          </w:p>
        </w:tc>
        <w:tc>
          <w:tcPr>
            <w:tcW w:w="1560" w:type="dxa"/>
            <w:shd w:val="clear" w:color="auto" w:fill="D9E2F3" w:themeFill="accent1" w:themeFillTint="33"/>
            <w:vAlign w:val="center"/>
          </w:tcPr>
          <w:p w14:paraId="43A9E0DA" w14:textId="77777777" w:rsidR="00C860B1" w:rsidRDefault="00C45639" w:rsidP="00290293">
            <w:pPr>
              <w:spacing w:after="0" w:line="240" w:lineRule="auto"/>
              <w:jc w:val="center"/>
              <w:rPr>
                <w:rFonts w:ascii="Times New Roman" w:hAnsi="Times New Roman" w:cs="Times New Roman"/>
                <w:b/>
                <w:bCs/>
                <w:sz w:val="21"/>
                <w:szCs w:val="21"/>
              </w:rPr>
            </w:pPr>
            <w:r w:rsidRPr="008171C3">
              <w:rPr>
                <w:rFonts w:ascii="Times New Roman" w:hAnsi="Times New Roman" w:cs="Times New Roman"/>
                <w:b/>
                <w:bCs/>
                <w:sz w:val="21"/>
                <w:szCs w:val="21"/>
              </w:rPr>
              <w:t>Precizētais finansējums</w:t>
            </w:r>
          </w:p>
          <w:p w14:paraId="5F495F3F" w14:textId="2F1C5EC5" w:rsidR="00C45639" w:rsidRPr="008171C3" w:rsidRDefault="00C860B1" w:rsidP="00290293">
            <w:pPr>
              <w:spacing w:after="0" w:line="240" w:lineRule="auto"/>
              <w:jc w:val="center"/>
              <w:rPr>
                <w:rFonts w:ascii="Times New Roman" w:hAnsi="Times New Roman" w:cs="Times New Roman"/>
                <w:b/>
                <w:bCs/>
                <w:sz w:val="21"/>
                <w:szCs w:val="21"/>
              </w:rPr>
            </w:pPr>
            <w:r>
              <w:rPr>
                <w:rFonts w:ascii="Times New Roman" w:hAnsi="Times New Roman" w:cs="Times New Roman"/>
                <w:b/>
                <w:bCs/>
                <w:sz w:val="21"/>
                <w:szCs w:val="21"/>
              </w:rPr>
              <w:t>EUR)</w:t>
            </w:r>
            <w:r w:rsidR="00C45639" w:rsidRPr="008171C3">
              <w:rPr>
                <w:rFonts w:ascii="Times New Roman" w:hAnsi="Times New Roman" w:cs="Times New Roman"/>
                <w:b/>
                <w:bCs/>
                <w:sz w:val="21"/>
                <w:szCs w:val="21"/>
              </w:rPr>
              <w:t xml:space="preserve"> </w:t>
            </w:r>
          </w:p>
        </w:tc>
      </w:tr>
      <w:tr w:rsidR="00470AF1" w:rsidRPr="008171C3" w14:paraId="194BDB3E" w14:textId="77777777" w:rsidTr="008171C3">
        <w:trPr>
          <w:trHeight w:val="369"/>
          <w:jc w:val="center"/>
        </w:trPr>
        <w:tc>
          <w:tcPr>
            <w:tcW w:w="2268" w:type="dxa"/>
            <w:shd w:val="clear" w:color="auto" w:fill="F2F2F2" w:themeFill="background1" w:themeFillShade="F2"/>
            <w:vAlign w:val="center"/>
          </w:tcPr>
          <w:p w14:paraId="0438F278" w14:textId="29054EC7" w:rsidR="00C45639" w:rsidRPr="008171C3" w:rsidRDefault="00470AF1" w:rsidP="00290293">
            <w:pPr>
              <w:spacing w:after="0" w:line="240" w:lineRule="auto"/>
              <w:rPr>
                <w:rFonts w:ascii="Times New Roman" w:hAnsi="Times New Roman" w:cs="Times New Roman"/>
                <w:b/>
                <w:bCs/>
                <w:sz w:val="21"/>
                <w:szCs w:val="21"/>
              </w:rPr>
            </w:pPr>
            <w:r w:rsidRPr="008171C3">
              <w:rPr>
                <w:rFonts w:ascii="Times New Roman" w:hAnsi="Times New Roman" w:cs="Times New Roman"/>
                <w:b/>
                <w:bCs/>
                <w:sz w:val="21"/>
                <w:szCs w:val="21"/>
              </w:rPr>
              <w:t>1.</w:t>
            </w:r>
            <w:r w:rsidR="00C45639" w:rsidRPr="008171C3">
              <w:rPr>
                <w:rFonts w:ascii="Times New Roman" w:hAnsi="Times New Roman" w:cs="Times New Roman"/>
                <w:b/>
                <w:bCs/>
                <w:sz w:val="21"/>
                <w:szCs w:val="21"/>
              </w:rPr>
              <w:t>Investīcija</w:t>
            </w:r>
            <w:r w:rsidRPr="008171C3">
              <w:rPr>
                <w:rFonts w:ascii="Times New Roman" w:hAnsi="Times New Roman" w:cs="Times New Roman"/>
                <w:b/>
                <w:bCs/>
                <w:sz w:val="21"/>
                <w:szCs w:val="21"/>
              </w:rPr>
              <w:t xml:space="preserve"> </w:t>
            </w:r>
          </w:p>
        </w:tc>
        <w:tc>
          <w:tcPr>
            <w:tcW w:w="1555" w:type="dxa"/>
            <w:shd w:val="clear" w:color="auto" w:fill="F2F2F2" w:themeFill="background1" w:themeFillShade="F2"/>
            <w:vAlign w:val="center"/>
          </w:tcPr>
          <w:p w14:paraId="17BAA1B1" w14:textId="00CA3D38" w:rsidR="00C45639" w:rsidRPr="008171C3" w:rsidRDefault="00D30F19" w:rsidP="00290293">
            <w:pPr>
              <w:spacing w:after="0" w:line="240" w:lineRule="auto"/>
              <w:jc w:val="center"/>
              <w:rPr>
                <w:rFonts w:ascii="Times New Roman" w:hAnsi="Times New Roman" w:cs="Times New Roman"/>
                <w:b/>
                <w:bCs/>
                <w:sz w:val="21"/>
                <w:szCs w:val="21"/>
              </w:rPr>
            </w:pPr>
            <w:r w:rsidRPr="008171C3">
              <w:rPr>
                <w:rFonts w:ascii="Times New Roman" w:hAnsi="Times New Roman" w:cs="Times New Roman"/>
                <w:b/>
                <w:bCs/>
                <w:sz w:val="21"/>
                <w:szCs w:val="21"/>
              </w:rPr>
              <w:t>786 500.00</w:t>
            </w:r>
          </w:p>
        </w:tc>
        <w:tc>
          <w:tcPr>
            <w:tcW w:w="1417" w:type="dxa"/>
            <w:shd w:val="clear" w:color="auto" w:fill="F2F2F2" w:themeFill="background1" w:themeFillShade="F2"/>
            <w:vAlign w:val="center"/>
          </w:tcPr>
          <w:p w14:paraId="6DD9C154" w14:textId="57B87BB7" w:rsidR="00C45639" w:rsidRPr="00773B48" w:rsidRDefault="00D30F19" w:rsidP="00290293">
            <w:pPr>
              <w:spacing w:after="0" w:line="240" w:lineRule="auto"/>
              <w:jc w:val="center"/>
              <w:rPr>
                <w:rFonts w:ascii="Times New Roman" w:hAnsi="Times New Roman" w:cs="Times New Roman"/>
                <w:b/>
                <w:bCs/>
                <w:sz w:val="21"/>
                <w:szCs w:val="21"/>
              </w:rPr>
            </w:pPr>
            <w:r w:rsidRPr="00773B48">
              <w:rPr>
                <w:rFonts w:ascii="Times New Roman" w:hAnsi="Times New Roman" w:cs="Times New Roman"/>
                <w:b/>
                <w:bCs/>
                <w:sz w:val="21"/>
                <w:szCs w:val="21"/>
              </w:rPr>
              <w:t>227 201.70</w:t>
            </w:r>
          </w:p>
        </w:tc>
        <w:tc>
          <w:tcPr>
            <w:tcW w:w="1428" w:type="dxa"/>
            <w:shd w:val="clear" w:color="auto" w:fill="F2F2F2" w:themeFill="background1" w:themeFillShade="F2"/>
            <w:vAlign w:val="center"/>
          </w:tcPr>
          <w:p w14:paraId="55DAB3C1" w14:textId="2C849362" w:rsidR="00C45639" w:rsidRPr="00773B48" w:rsidRDefault="00D30F19" w:rsidP="00290293">
            <w:pPr>
              <w:spacing w:after="0" w:line="240" w:lineRule="auto"/>
              <w:jc w:val="center"/>
              <w:rPr>
                <w:rFonts w:ascii="Times New Roman" w:hAnsi="Times New Roman" w:cs="Times New Roman"/>
                <w:b/>
                <w:bCs/>
                <w:sz w:val="21"/>
                <w:szCs w:val="21"/>
              </w:rPr>
            </w:pPr>
            <w:r w:rsidRPr="00773B48">
              <w:rPr>
                <w:rFonts w:ascii="Times New Roman" w:hAnsi="Times New Roman" w:cs="Times New Roman"/>
                <w:b/>
                <w:bCs/>
                <w:sz w:val="21"/>
                <w:szCs w:val="21"/>
              </w:rPr>
              <w:t>12 100.00</w:t>
            </w:r>
          </w:p>
        </w:tc>
        <w:tc>
          <w:tcPr>
            <w:tcW w:w="1275" w:type="dxa"/>
            <w:shd w:val="clear" w:color="auto" w:fill="F2F2F2" w:themeFill="background1" w:themeFillShade="F2"/>
            <w:vAlign w:val="center"/>
          </w:tcPr>
          <w:p w14:paraId="422EDB7D" w14:textId="23C1370C" w:rsidR="00C45639" w:rsidRPr="008171C3" w:rsidRDefault="00D30F19" w:rsidP="00290293">
            <w:pPr>
              <w:spacing w:after="0" w:line="240" w:lineRule="auto"/>
              <w:jc w:val="center"/>
              <w:rPr>
                <w:rFonts w:ascii="Times New Roman" w:hAnsi="Times New Roman" w:cs="Times New Roman"/>
                <w:b/>
                <w:bCs/>
                <w:sz w:val="21"/>
                <w:szCs w:val="21"/>
              </w:rPr>
            </w:pPr>
            <w:r w:rsidRPr="008171C3">
              <w:rPr>
                <w:rFonts w:ascii="Times New Roman" w:hAnsi="Times New Roman" w:cs="Times New Roman"/>
                <w:b/>
                <w:bCs/>
                <w:sz w:val="21"/>
                <w:szCs w:val="21"/>
              </w:rPr>
              <w:t>547 198.30</w:t>
            </w:r>
          </w:p>
        </w:tc>
        <w:tc>
          <w:tcPr>
            <w:tcW w:w="1560" w:type="dxa"/>
            <w:shd w:val="clear" w:color="auto" w:fill="F2F2F2" w:themeFill="background1" w:themeFillShade="F2"/>
            <w:vAlign w:val="center"/>
          </w:tcPr>
          <w:p w14:paraId="1AA7253A" w14:textId="7A83CD48" w:rsidR="00C45639" w:rsidRPr="008171C3" w:rsidRDefault="00D30F19" w:rsidP="00290293">
            <w:pPr>
              <w:pStyle w:val="Sarakstarindkopa"/>
              <w:numPr>
                <w:ilvl w:val="0"/>
                <w:numId w:val="16"/>
              </w:numPr>
              <w:spacing w:after="0" w:line="240" w:lineRule="auto"/>
              <w:ind w:left="78"/>
              <w:jc w:val="center"/>
              <w:rPr>
                <w:rFonts w:ascii="Times New Roman" w:hAnsi="Times New Roman" w:cs="Times New Roman"/>
                <w:b/>
                <w:bCs/>
                <w:sz w:val="21"/>
                <w:szCs w:val="21"/>
              </w:rPr>
            </w:pPr>
            <w:r w:rsidRPr="008171C3">
              <w:rPr>
                <w:rFonts w:ascii="Times New Roman" w:hAnsi="Times New Roman" w:cs="Times New Roman"/>
                <w:b/>
                <w:bCs/>
                <w:sz w:val="21"/>
                <w:szCs w:val="21"/>
              </w:rPr>
              <w:t>301.70</w:t>
            </w:r>
          </w:p>
        </w:tc>
      </w:tr>
      <w:tr w:rsidR="00E42BB4" w:rsidRPr="00E42BB4" w14:paraId="16F3EE68" w14:textId="77777777" w:rsidTr="00E42BB4">
        <w:trPr>
          <w:trHeight w:val="369"/>
          <w:jc w:val="center"/>
        </w:trPr>
        <w:tc>
          <w:tcPr>
            <w:tcW w:w="2268" w:type="dxa"/>
            <w:shd w:val="clear" w:color="auto" w:fill="auto"/>
            <w:vAlign w:val="center"/>
          </w:tcPr>
          <w:p w14:paraId="30B1A8F4" w14:textId="6F3CA7F7" w:rsidR="00E42BB4" w:rsidRPr="00E42BB4" w:rsidRDefault="00E42BB4" w:rsidP="00290293">
            <w:pPr>
              <w:spacing w:after="0" w:line="240" w:lineRule="auto"/>
              <w:ind w:left="313"/>
              <w:rPr>
                <w:rFonts w:ascii="Times New Roman" w:hAnsi="Times New Roman" w:cs="Times New Roman"/>
                <w:sz w:val="21"/>
                <w:szCs w:val="21"/>
              </w:rPr>
            </w:pPr>
            <w:r w:rsidRPr="00E42BB4">
              <w:rPr>
                <w:rFonts w:ascii="Times New Roman" w:hAnsi="Times New Roman" w:cs="Times New Roman"/>
                <w:sz w:val="21"/>
                <w:szCs w:val="21"/>
              </w:rPr>
              <w:t>t.sk. AF finansējums</w:t>
            </w:r>
          </w:p>
        </w:tc>
        <w:tc>
          <w:tcPr>
            <w:tcW w:w="1555" w:type="dxa"/>
            <w:shd w:val="clear" w:color="auto" w:fill="auto"/>
            <w:vAlign w:val="center"/>
          </w:tcPr>
          <w:p w14:paraId="2AAB5722" w14:textId="7E2C1596" w:rsidR="00E42BB4" w:rsidRPr="00E42BB4" w:rsidRDefault="00E42BB4" w:rsidP="00290293">
            <w:pPr>
              <w:spacing w:after="0" w:line="240" w:lineRule="auto"/>
              <w:jc w:val="center"/>
              <w:rPr>
                <w:rFonts w:ascii="Times New Roman" w:hAnsi="Times New Roman" w:cs="Times New Roman"/>
                <w:sz w:val="21"/>
                <w:szCs w:val="21"/>
              </w:rPr>
            </w:pPr>
            <w:r w:rsidRPr="00E42BB4">
              <w:rPr>
                <w:rFonts w:ascii="Times New Roman" w:hAnsi="Times New Roman" w:cs="Times New Roman"/>
                <w:sz w:val="21"/>
                <w:szCs w:val="21"/>
              </w:rPr>
              <w:t>650 000.00</w:t>
            </w:r>
          </w:p>
        </w:tc>
        <w:tc>
          <w:tcPr>
            <w:tcW w:w="1417" w:type="dxa"/>
            <w:shd w:val="clear" w:color="auto" w:fill="auto"/>
            <w:vAlign w:val="center"/>
          </w:tcPr>
          <w:p w14:paraId="0A3A7990" w14:textId="19153856" w:rsidR="00E42BB4" w:rsidRPr="00E42BB4" w:rsidRDefault="00E42BB4" w:rsidP="00290293">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187 770.00</w:t>
            </w:r>
          </w:p>
        </w:tc>
        <w:tc>
          <w:tcPr>
            <w:tcW w:w="1428" w:type="dxa"/>
            <w:shd w:val="clear" w:color="auto" w:fill="auto"/>
            <w:vAlign w:val="center"/>
          </w:tcPr>
          <w:p w14:paraId="0056445C" w14:textId="0967CDC3" w:rsidR="00E42BB4" w:rsidRPr="00E42BB4" w:rsidRDefault="00E42BB4" w:rsidP="00290293">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10 000.00</w:t>
            </w:r>
          </w:p>
        </w:tc>
        <w:tc>
          <w:tcPr>
            <w:tcW w:w="1275" w:type="dxa"/>
            <w:shd w:val="clear" w:color="auto" w:fill="auto"/>
            <w:vAlign w:val="center"/>
          </w:tcPr>
          <w:p w14:paraId="088935FF" w14:textId="76AAA593" w:rsidR="00E42BB4" w:rsidRPr="00E42BB4" w:rsidRDefault="00E42BB4" w:rsidP="00290293">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452 230.00</w:t>
            </w:r>
          </w:p>
        </w:tc>
        <w:tc>
          <w:tcPr>
            <w:tcW w:w="1560" w:type="dxa"/>
            <w:shd w:val="clear" w:color="auto" w:fill="auto"/>
            <w:vAlign w:val="center"/>
          </w:tcPr>
          <w:p w14:paraId="12E93070" w14:textId="049A73CB" w:rsidR="00E42BB4" w:rsidRPr="00E42BB4" w:rsidRDefault="00E42BB4" w:rsidP="00290293">
            <w:pPr>
              <w:pStyle w:val="Sarakstarindkopa"/>
              <w:spacing w:after="0" w:line="240" w:lineRule="auto"/>
              <w:ind w:left="78"/>
              <w:rPr>
                <w:rFonts w:ascii="Times New Roman" w:hAnsi="Times New Roman" w:cs="Times New Roman"/>
                <w:sz w:val="21"/>
                <w:szCs w:val="21"/>
              </w:rPr>
            </w:pPr>
            <w:r>
              <w:rPr>
                <w:rFonts w:ascii="Times New Roman" w:hAnsi="Times New Roman" w:cs="Times New Roman"/>
                <w:sz w:val="21"/>
                <w:szCs w:val="21"/>
              </w:rPr>
              <w:t>197 77</w:t>
            </w:r>
            <w:r w:rsidR="00DA40D6">
              <w:rPr>
                <w:rFonts w:ascii="Times New Roman" w:hAnsi="Times New Roman" w:cs="Times New Roman"/>
                <w:sz w:val="21"/>
                <w:szCs w:val="21"/>
              </w:rPr>
              <w:t>0</w:t>
            </w:r>
            <w:r>
              <w:rPr>
                <w:rFonts w:ascii="Times New Roman" w:hAnsi="Times New Roman" w:cs="Times New Roman"/>
                <w:sz w:val="21"/>
                <w:szCs w:val="21"/>
              </w:rPr>
              <w:t>.00</w:t>
            </w:r>
          </w:p>
        </w:tc>
      </w:tr>
      <w:tr w:rsidR="00E42BB4" w:rsidRPr="00E42BB4" w14:paraId="2FBAA592" w14:textId="77777777" w:rsidTr="00290293">
        <w:trPr>
          <w:trHeight w:val="426"/>
          <w:jc w:val="center"/>
        </w:trPr>
        <w:tc>
          <w:tcPr>
            <w:tcW w:w="2268" w:type="dxa"/>
            <w:shd w:val="clear" w:color="auto" w:fill="auto"/>
            <w:vAlign w:val="center"/>
          </w:tcPr>
          <w:p w14:paraId="3450910D" w14:textId="40A9322E" w:rsidR="00E42BB4" w:rsidRPr="00E42BB4" w:rsidRDefault="00E42BB4" w:rsidP="00290293">
            <w:pPr>
              <w:spacing w:after="0" w:line="240" w:lineRule="auto"/>
              <w:ind w:left="313"/>
              <w:rPr>
                <w:rFonts w:ascii="Times New Roman" w:hAnsi="Times New Roman" w:cs="Times New Roman"/>
                <w:sz w:val="21"/>
                <w:szCs w:val="21"/>
              </w:rPr>
            </w:pPr>
            <w:r w:rsidRPr="00E42BB4">
              <w:rPr>
                <w:rFonts w:ascii="Times New Roman" w:hAnsi="Times New Roman" w:cs="Times New Roman"/>
                <w:sz w:val="21"/>
                <w:szCs w:val="21"/>
              </w:rPr>
              <w:t>t.sk. VB finansējums</w:t>
            </w:r>
          </w:p>
        </w:tc>
        <w:tc>
          <w:tcPr>
            <w:tcW w:w="1555" w:type="dxa"/>
            <w:shd w:val="clear" w:color="auto" w:fill="auto"/>
            <w:vAlign w:val="center"/>
          </w:tcPr>
          <w:p w14:paraId="11D96D5A" w14:textId="217A3B5E" w:rsidR="00E42BB4" w:rsidRPr="00E42BB4" w:rsidRDefault="00E42BB4" w:rsidP="00290293">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136 500.00</w:t>
            </w:r>
          </w:p>
        </w:tc>
        <w:tc>
          <w:tcPr>
            <w:tcW w:w="1417" w:type="dxa"/>
            <w:shd w:val="clear" w:color="auto" w:fill="auto"/>
            <w:vAlign w:val="center"/>
          </w:tcPr>
          <w:p w14:paraId="5D44D010" w14:textId="06C46D44" w:rsidR="00E42BB4" w:rsidRPr="00E42BB4" w:rsidRDefault="00E42BB4" w:rsidP="00290293">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39 431.70</w:t>
            </w:r>
          </w:p>
        </w:tc>
        <w:tc>
          <w:tcPr>
            <w:tcW w:w="1428" w:type="dxa"/>
            <w:shd w:val="clear" w:color="auto" w:fill="auto"/>
            <w:vAlign w:val="center"/>
          </w:tcPr>
          <w:p w14:paraId="33EEE2C2" w14:textId="449C807F" w:rsidR="00E42BB4" w:rsidRPr="00E42BB4" w:rsidRDefault="00E42BB4" w:rsidP="00290293">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2 100.00</w:t>
            </w:r>
          </w:p>
        </w:tc>
        <w:tc>
          <w:tcPr>
            <w:tcW w:w="1275" w:type="dxa"/>
            <w:shd w:val="clear" w:color="auto" w:fill="auto"/>
            <w:vAlign w:val="center"/>
          </w:tcPr>
          <w:p w14:paraId="6E7E0A5C" w14:textId="6201FF38" w:rsidR="00E42BB4" w:rsidRPr="00E42BB4" w:rsidRDefault="00E42BB4" w:rsidP="00290293">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94 968.30</w:t>
            </w:r>
          </w:p>
        </w:tc>
        <w:tc>
          <w:tcPr>
            <w:tcW w:w="1560" w:type="dxa"/>
            <w:shd w:val="clear" w:color="auto" w:fill="auto"/>
            <w:vAlign w:val="center"/>
          </w:tcPr>
          <w:p w14:paraId="74605C1C" w14:textId="39A74FDE" w:rsidR="00E42BB4" w:rsidRPr="00E42BB4" w:rsidRDefault="00E42BB4" w:rsidP="00290293">
            <w:pPr>
              <w:pStyle w:val="Sarakstarindkopa"/>
              <w:spacing w:after="0" w:line="240" w:lineRule="auto"/>
              <w:ind w:left="78"/>
              <w:rPr>
                <w:rFonts w:ascii="Times New Roman" w:hAnsi="Times New Roman" w:cs="Times New Roman"/>
                <w:sz w:val="21"/>
                <w:szCs w:val="21"/>
              </w:rPr>
            </w:pPr>
            <w:r>
              <w:rPr>
                <w:rFonts w:ascii="Times New Roman" w:hAnsi="Times New Roman" w:cs="Times New Roman"/>
                <w:sz w:val="21"/>
                <w:szCs w:val="21"/>
              </w:rPr>
              <w:t>41 531.70</w:t>
            </w:r>
          </w:p>
        </w:tc>
      </w:tr>
      <w:tr w:rsidR="00470AF1" w:rsidRPr="008171C3" w14:paraId="7694E2B7" w14:textId="1CD7E568" w:rsidTr="008171C3">
        <w:trPr>
          <w:trHeight w:val="1301"/>
          <w:jc w:val="center"/>
        </w:trPr>
        <w:tc>
          <w:tcPr>
            <w:tcW w:w="2268" w:type="dxa"/>
            <w:vAlign w:val="center"/>
            <w:hideMark/>
          </w:tcPr>
          <w:p w14:paraId="45D8BB48" w14:textId="66D1C111" w:rsidR="00C45639" w:rsidRPr="008171C3" w:rsidRDefault="00470AF1" w:rsidP="00290293">
            <w:pPr>
              <w:pStyle w:val="Sarakstarindkopa"/>
              <w:spacing w:after="0" w:line="240" w:lineRule="auto"/>
              <w:ind w:left="0"/>
              <w:rPr>
                <w:rFonts w:ascii="Times New Roman" w:hAnsi="Times New Roman" w:cs="Times New Roman"/>
                <w:sz w:val="21"/>
                <w:szCs w:val="21"/>
              </w:rPr>
            </w:pPr>
            <w:r w:rsidRPr="008171C3">
              <w:rPr>
                <w:rFonts w:ascii="Times New Roman" w:hAnsi="Times New Roman" w:cs="Times New Roman"/>
                <w:sz w:val="21"/>
                <w:szCs w:val="21"/>
              </w:rPr>
              <w:t>1.1.</w:t>
            </w:r>
            <w:r w:rsidR="00C45639" w:rsidRPr="008171C3">
              <w:rPr>
                <w:rFonts w:ascii="Times New Roman" w:hAnsi="Times New Roman" w:cs="Times New Roman"/>
                <w:sz w:val="21"/>
                <w:szCs w:val="21"/>
              </w:rPr>
              <w:t>Metodoloģijas izstrāde pētījumam par sekundārās ambulatorās veselības aprūpes kvalitātes un pieejamības novērtēšanai un uzlabošanai</w:t>
            </w:r>
          </w:p>
        </w:tc>
        <w:tc>
          <w:tcPr>
            <w:tcW w:w="1555" w:type="dxa"/>
            <w:vAlign w:val="center"/>
            <w:hideMark/>
          </w:tcPr>
          <w:p w14:paraId="2695A402"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117 975.00</w:t>
            </w:r>
          </w:p>
        </w:tc>
        <w:tc>
          <w:tcPr>
            <w:tcW w:w="1417" w:type="dxa"/>
            <w:vAlign w:val="center"/>
            <w:hideMark/>
          </w:tcPr>
          <w:p w14:paraId="55C194F3"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47 050.85</w:t>
            </w:r>
          </w:p>
        </w:tc>
        <w:tc>
          <w:tcPr>
            <w:tcW w:w="1428" w:type="dxa"/>
            <w:vAlign w:val="center"/>
            <w:hideMark/>
          </w:tcPr>
          <w:p w14:paraId="7E7C1F44" w14:textId="6FCCC55B" w:rsidR="00C45639" w:rsidRPr="008171C3" w:rsidRDefault="0003285A"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w:t>
            </w:r>
          </w:p>
        </w:tc>
        <w:tc>
          <w:tcPr>
            <w:tcW w:w="1275" w:type="dxa"/>
            <w:vAlign w:val="center"/>
            <w:hideMark/>
          </w:tcPr>
          <w:p w14:paraId="7AC8709B"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70 924.15</w:t>
            </w:r>
          </w:p>
        </w:tc>
        <w:tc>
          <w:tcPr>
            <w:tcW w:w="1560" w:type="dxa"/>
            <w:vAlign w:val="center"/>
          </w:tcPr>
          <w:p w14:paraId="21888161" w14:textId="04D989EE" w:rsidR="00C45639" w:rsidRPr="008171C3" w:rsidRDefault="006A64BE" w:rsidP="00290293">
            <w:pPr>
              <w:pStyle w:val="Sarakstarindkopa"/>
              <w:numPr>
                <w:ilvl w:val="0"/>
                <w:numId w:val="17"/>
              </w:numPr>
              <w:spacing w:after="0" w:line="240" w:lineRule="auto"/>
              <w:ind w:left="387"/>
              <w:jc w:val="center"/>
              <w:rPr>
                <w:rFonts w:ascii="Times New Roman" w:hAnsi="Times New Roman" w:cs="Times New Roman"/>
                <w:sz w:val="21"/>
                <w:szCs w:val="21"/>
              </w:rPr>
            </w:pPr>
            <w:r w:rsidRPr="008171C3">
              <w:rPr>
                <w:rFonts w:ascii="Times New Roman" w:hAnsi="Times New Roman" w:cs="Times New Roman"/>
                <w:sz w:val="21"/>
                <w:szCs w:val="21"/>
              </w:rPr>
              <w:t>050.85</w:t>
            </w:r>
          </w:p>
        </w:tc>
      </w:tr>
      <w:tr w:rsidR="00470AF1" w:rsidRPr="008171C3" w14:paraId="0A229A37" w14:textId="0CD81B5E" w:rsidTr="008171C3">
        <w:trPr>
          <w:trHeight w:val="315"/>
          <w:jc w:val="center"/>
        </w:trPr>
        <w:tc>
          <w:tcPr>
            <w:tcW w:w="2268" w:type="dxa"/>
            <w:vAlign w:val="center"/>
            <w:hideMark/>
          </w:tcPr>
          <w:p w14:paraId="1C08400C" w14:textId="3BB36181" w:rsidR="00C45639" w:rsidRPr="008171C3" w:rsidRDefault="00EB79C6" w:rsidP="00290293">
            <w:pPr>
              <w:spacing w:after="0" w:line="240" w:lineRule="auto"/>
              <w:ind w:left="311"/>
              <w:rPr>
                <w:rFonts w:ascii="Times New Roman" w:hAnsi="Times New Roman" w:cs="Times New Roman"/>
                <w:sz w:val="21"/>
                <w:szCs w:val="21"/>
              </w:rPr>
            </w:pPr>
            <w:r w:rsidRPr="008171C3">
              <w:rPr>
                <w:rFonts w:ascii="Times New Roman" w:hAnsi="Times New Roman" w:cs="Times New Roman"/>
                <w:sz w:val="21"/>
                <w:szCs w:val="21"/>
              </w:rPr>
              <w:t>1.1.1.</w:t>
            </w:r>
            <w:r w:rsidR="00C45639" w:rsidRPr="008171C3">
              <w:rPr>
                <w:rFonts w:ascii="Times New Roman" w:hAnsi="Times New Roman" w:cs="Times New Roman"/>
                <w:sz w:val="21"/>
                <w:szCs w:val="21"/>
              </w:rPr>
              <w:t xml:space="preserve"> t.sk. AF finansējums</w:t>
            </w:r>
          </w:p>
        </w:tc>
        <w:tc>
          <w:tcPr>
            <w:tcW w:w="1555" w:type="dxa"/>
            <w:vAlign w:val="center"/>
            <w:hideMark/>
          </w:tcPr>
          <w:p w14:paraId="038DDCD6"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97 500.00</w:t>
            </w:r>
          </w:p>
        </w:tc>
        <w:tc>
          <w:tcPr>
            <w:tcW w:w="1417" w:type="dxa"/>
            <w:vAlign w:val="center"/>
            <w:hideMark/>
          </w:tcPr>
          <w:p w14:paraId="745DB45D"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38 885.00</w:t>
            </w:r>
          </w:p>
        </w:tc>
        <w:tc>
          <w:tcPr>
            <w:tcW w:w="1428" w:type="dxa"/>
            <w:vAlign w:val="center"/>
            <w:hideMark/>
          </w:tcPr>
          <w:p w14:paraId="49DD3D95" w14:textId="24E65455" w:rsidR="00C45639" w:rsidRPr="008171C3" w:rsidRDefault="0003285A"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w:t>
            </w:r>
          </w:p>
        </w:tc>
        <w:tc>
          <w:tcPr>
            <w:tcW w:w="1275" w:type="dxa"/>
            <w:vAlign w:val="center"/>
            <w:hideMark/>
          </w:tcPr>
          <w:p w14:paraId="47906940"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58 615.00</w:t>
            </w:r>
          </w:p>
        </w:tc>
        <w:tc>
          <w:tcPr>
            <w:tcW w:w="1560" w:type="dxa"/>
            <w:vAlign w:val="center"/>
          </w:tcPr>
          <w:p w14:paraId="599E904E" w14:textId="5F641537" w:rsidR="00C45639" w:rsidRPr="008171C3" w:rsidRDefault="00DC36E5" w:rsidP="00290293">
            <w:pPr>
              <w:pStyle w:val="Sarakstarindkopa"/>
              <w:numPr>
                <w:ilvl w:val="0"/>
                <w:numId w:val="18"/>
              </w:numPr>
              <w:spacing w:after="0" w:line="240" w:lineRule="auto"/>
              <w:ind w:left="169"/>
              <w:jc w:val="center"/>
              <w:rPr>
                <w:rFonts w:ascii="Times New Roman" w:hAnsi="Times New Roman" w:cs="Times New Roman"/>
                <w:sz w:val="21"/>
                <w:szCs w:val="21"/>
              </w:rPr>
            </w:pPr>
            <w:r>
              <w:rPr>
                <w:rFonts w:ascii="Times New Roman" w:hAnsi="Times New Roman" w:cs="Times New Roman"/>
                <w:sz w:val="21"/>
                <w:szCs w:val="21"/>
              </w:rPr>
              <w:t>8</w:t>
            </w:r>
            <w:r w:rsidR="006A64BE" w:rsidRPr="008171C3">
              <w:rPr>
                <w:rFonts w:ascii="Times New Roman" w:hAnsi="Times New Roman" w:cs="Times New Roman"/>
                <w:sz w:val="21"/>
                <w:szCs w:val="21"/>
              </w:rPr>
              <w:t>85.00</w:t>
            </w:r>
          </w:p>
        </w:tc>
      </w:tr>
      <w:tr w:rsidR="00470AF1" w:rsidRPr="008171C3" w14:paraId="39420D44" w14:textId="3312F227" w:rsidTr="008171C3">
        <w:trPr>
          <w:trHeight w:val="330"/>
          <w:jc w:val="center"/>
        </w:trPr>
        <w:tc>
          <w:tcPr>
            <w:tcW w:w="2268" w:type="dxa"/>
            <w:vAlign w:val="center"/>
            <w:hideMark/>
          </w:tcPr>
          <w:p w14:paraId="73151FEB" w14:textId="20AA7E80" w:rsidR="00C45639" w:rsidRPr="008171C3" w:rsidRDefault="00EB79C6" w:rsidP="00290293">
            <w:pPr>
              <w:spacing w:after="0" w:line="240" w:lineRule="auto"/>
              <w:ind w:left="311"/>
              <w:rPr>
                <w:rFonts w:ascii="Times New Roman" w:hAnsi="Times New Roman" w:cs="Times New Roman"/>
                <w:sz w:val="21"/>
                <w:szCs w:val="21"/>
              </w:rPr>
            </w:pPr>
            <w:r w:rsidRPr="008171C3">
              <w:rPr>
                <w:rFonts w:ascii="Times New Roman" w:hAnsi="Times New Roman" w:cs="Times New Roman"/>
                <w:sz w:val="21"/>
                <w:szCs w:val="21"/>
              </w:rPr>
              <w:t xml:space="preserve">1.1.2. </w:t>
            </w:r>
            <w:r w:rsidR="00C45639" w:rsidRPr="008171C3">
              <w:rPr>
                <w:rFonts w:ascii="Times New Roman" w:hAnsi="Times New Roman" w:cs="Times New Roman"/>
                <w:sz w:val="21"/>
                <w:szCs w:val="21"/>
              </w:rPr>
              <w:t>t.sk. VB finansējums (PVN)</w:t>
            </w:r>
          </w:p>
        </w:tc>
        <w:tc>
          <w:tcPr>
            <w:tcW w:w="1555" w:type="dxa"/>
            <w:vAlign w:val="center"/>
            <w:hideMark/>
          </w:tcPr>
          <w:p w14:paraId="0C765D34"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20 475.00</w:t>
            </w:r>
          </w:p>
        </w:tc>
        <w:tc>
          <w:tcPr>
            <w:tcW w:w="1417" w:type="dxa"/>
            <w:vAlign w:val="center"/>
            <w:hideMark/>
          </w:tcPr>
          <w:p w14:paraId="33E25DD9"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8 165.85</w:t>
            </w:r>
          </w:p>
        </w:tc>
        <w:tc>
          <w:tcPr>
            <w:tcW w:w="1428" w:type="dxa"/>
            <w:vAlign w:val="center"/>
            <w:hideMark/>
          </w:tcPr>
          <w:p w14:paraId="0E370C07" w14:textId="333E1254" w:rsidR="00C45639" w:rsidRPr="008171C3" w:rsidRDefault="0003285A"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w:t>
            </w:r>
          </w:p>
        </w:tc>
        <w:tc>
          <w:tcPr>
            <w:tcW w:w="1275" w:type="dxa"/>
            <w:vAlign w:val="center"/>
            <w:hideMark/>
          </w:tcPr>
          <w:p w14:paraId="70D512E0" w14:textId="7023BA0C" w:rsidR="00C45639" w:rsidRPr="008171C3" w:rsidRDefault="00C45639" w:rsidP="00290293">
            <w:pPr>
              <w:pStyle w:val="Sarakstarindkopa"/>
              <w:numPr>
                <w:ilvl w:val="0"/>
                <w:numId w:val="22"/>
              </w:numPr>
              <w:spacing w:after="0" w:line="240" w:lineRule="auto"/>
              <w:ind w:left="365"/>
              <w:jc w:val="center"/>
              <w:rPr>
                <w:rFonts w:ascii="Times New Roman" w:hAnsi="Times New Roman" w:cs="Times New Roman"/>
                <w:sz w:val="21"/>
                <w:szCs w:val="21"/>
              </w:rPr>
            </w:pPr>
            <w:r w:rsidRPr="008171C3">
              <w:rPr>
                <w:rFonts w:ascii="Times New Roman" w:hAnsi="Times New Roman" w:cs="Times New Roman"/>
                <w:sz w:val="21"/>
                <w:szCs w:val="21"/>
              </w:rPr>
              <w:t>309.15</w:t>
            </w:r>
          </w:p>
        </w:tc>
        <w:tc>
          <w:tcPr>
            <w:tcW w:w="1560" w:type="dxa"/>
            <w:vAlign w:val="center"/>
          </w:tcPr>
          <w:p w14:paraId="78E098A2" w14:textId="009BA9B8" w:rsidR="00C45639" w:rsidRPr="008171C3" w:rsidRDefault="006A64BE" w:rsidP="00290293">
            <w:pPr>
              <w:pStyle w:val="Sarakstarindkopa"/>
              <w:numPr>
                <w:ilvl w:val="0"/>
                <w:numId w:val="26"/>
              </w:numPr>
              <w:spacing w:after="0" w:line="240" w:lineRule="auto"/>
              <w:ind w:left="594"/>
              <w:rPr>
                <w:rFonts w:ascii="Times New Roman" w:hAnsi="Times New Roman" w:cs="Times New Roman"/>
                <w:sz w:val="21"/>
                <w:szCs w:val="21"/>
              </w:rPr>
            </w:pPr>
            <w:r w:rsidRPr="008171C3">
              <w:rPr>
                <w:rFonts w:ascii="Times New Roman" w:hAnsi="Times New Roman" w:cs="Times New Roman"/>
                <w:sz w:val="21"/>
                <w:szCs w:val="21"/>
              </w:rPr>
              <w:t>165.85</w:t>
            </w:r>
          </w:p>
        </w:tc>
      </w:tr>
      <w:tr w:rsidR="00470AF1" w:rsidRPr="008171C3" w14:paraId="702D183B" w14:textId="5B4C7037" w:rsidTr="008171C3">
        <w:trPr>
          <w:trHeight w:val="645"/>
          <w:jc w:val="center"/>
        </w:trPr>
        <w:tc>
          <w:tcPr>
            <w:tcW w:w="2268" w:type="dxa"/>
            <w:vAlign w:val="center"/>
            <w:hideMark/>
          </w:tcPr>
          <w:p w14:paraId="49FB76F6" w14:textId="77FC96EF" w:rsidR="00C45639" w:rsidRPr="008171C3" w:rsidRDefault="00470AF1" w:rsidP="00290293">
            <w:pPr>
              <w:spacing w:after="0" w:line="240" w:lineRule="auto"/>
              <w:rPr>
                <w:rFonts w:ascii="Times New Roman" w:hAnsi="Times New Roman" w:cs="Times New Roman"/>
                <w:sz w:val="21"/>
                <w:szCs w:val="21"/>
              </w:rPr>
            </w:pPr>
            <w:r w:rsidRPr="008171C3">
              <w:rPr>
                <w:rFonts w:ascii="Times New Roman" w:hAnsi="Times New Roman" w:cs="Times New Roman"/>
                <w:sz w:val="21"/>
                <w:szCs w:val="21"/>
              </w:rPr>
              <w:t>1.2.</w:t>
            </w:r>
            <w:r w:rsidR="00C45639" w:rsidRPr="008171C3">
              <w:rPr>
                <w:rFonts w:ascii="Times New Roman" w:hAnsi="Times New Roman" w:cs="Times New Roman"/>
                <w:sz w:val="21"/>
                <w:szCs w:val="21"/>
              </w:rPr>
              <w:t>Pētījuma par sekundārās ambulatorās veselības aprūpes kvalitāti un pieejamību izstrāde</w:t>
            </w:r>
          </w:p>
        </w:tc>
        <w:tc>
          <w:tcPr>
            <w:tcW w:w="1555" w:type="dxa"/>
            <w:vAlign w:val="center"/>
            <w:hideMark/>
          </w:tcPr>
          <w:p w14:paraId="4F0F8EC3"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668 525.00</w:t>
            </w:r>
          </w:p>
        </w:tc>
        <w:tc>
          <w:tcPr>
            <w:tcW w:w="1417" w:type="dxa"/>
            <w:vAlign w:val="center"/>
            <w:hideMark/>
          </w:tcPr>
          <w:p w14:paraId="22E4AF0D"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180 150.85</w:t>
            </w:r>
          </w:p>
        </w:tc>
        <w:tc>
          <w:tcPr>
            <w:tcW w:w="1428" w:type="dxa"/>
            <w:vAlign w:val="center"/>
            <w:hideMark/>
          </w:tcPr>
          <w:p w14:paraId="3A1C41E4"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12 100.00</w:t>
            </w:r>
          </w:p>
        </w:tc>
        <w:tc>
          <w:tcPr>
            <w:tcW w:w="1275" w:type="dxa"/>
            <w:vAlign w:val="center"/>
            <w:hideMark/>
          </w:tcPr>
          <w:p w14:paraId="69189C32"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476 274.15</w:t>
            </w:r>
          </w:p>
        </w:tc>
        <w:tc>
          <w:tcPr>
            <w:tcW w:w="1560" w:type="dxa"/>
            <w:vAlign w:val="center"/>
          </w:tcPr>
          <w:p w14:paraId="1E79E771" w14:textId="28A0C0A0" w:rsidR="00C45639" w:rsidRPr="008171C3" w:rsidRDefault="006A64BE" w:rsidP="00290293">
            <w:pPr>
              <w:pStyle w:val="Sarakstarindkopa"/>
              <w:numPr>
                <w:ilvl w:val="0"/>
                <w:numId w:val="20"/>
              </w:numPr>
              <w:spacing w:after="0" w:line="240" w:lineRule="auto"/>
              <w:ind w:left="387"/>
              <w:jc w:val="center"/>
              <w:rPr>
                <w:rFonts w:ascii="Times New Roman" w:hAnsi="Times New Roman" w:cs="Times New Roman"/>
                <w:sz w:val="21"/>
                <w:szCs w:val="21"/>
              </w:rPr>
            </w:pPr>
            <w:r w:rsidRPr="008171C3">
              <w:rPr>
                <w:rFonts w:ascii="Times New Roman" w:hAnsi="Times New Roman" w:cs="Times New Roman"/>
                <w:sz w:val="21"/>
                <w:szCs w:val="21"/>
              </w:rPr>
              <w:t>250.85</w:t>
            </w:r>
          </w:p>
        </w:tc>
      </w:tr>
      <w:tr w:rsidR="00470AF1" w:rsidRPr="008171C3" w14:paraId="4C7ED222" w14:textId="45B09E63" w:rsidTr="008171C3">
        <w:trPr>
          <w:trHeight w:val="315"/>
          <w:jc w:val="center"/>
        </w:trPr>
        <w:tc>
          <w:tcPr>
            <w:tcW w:w="2268" w:type="dxa"/>
            <w:vAlign w:val="center"/>
            <w:hideMark/>
          </w:tcPr>
          <w:p w14:paraId="75241D23" w14:textId="5130BBB5" w:rsidR="00C45639" w:rsidRPr="008171C3" w:rsidRDefault="00470AF1" w:rsidP="00290293">
            <w:pPr>
              <w:spacing w:after="0" w:line="240" w:lineRule="auto"/>
              <w:ind w:left="311"/>
              <w:rPr>
                <w:rFonts w:ascii="Times New Roman" w:hAnsi="Times New Roman" w:cs="Times New Roman"/>
                <w:sz w:val="21"/>
                <w:szCs w:val="21"/>
              </w:rPr>
            </w:pPr>
            <w:r w:rsidRPr="008171C3">
              <w:rPr>
                <w:rFonts w:ascii="Times New Roman" w:hAnsi="Times New Roman" w:cs="Times New Roman"/>
                <w:sz w:val="21"/>
                <w:szCs w:val="21"/>
              </w:rPr>
              <w:t>1.2.1.</w:t>
            </w:r>
            <w:r w:rsidR="00C45639" w:rsidRPr="008171C3">
              <w:rPr>
                <w:rFonts w:ascii="Times New Roman" w:hAnsi="Times New Roman" w:cs="Times New Roman"/>
                <w:sz w:val="21"/>
                <w:szCs w:val="21"/>
              </w:rPr>
              <w:t>t.sk. AF finansējums</w:t>
            </w:r>
          </w:p>
        </w:tc>
        <w:tc>
          <w:tcPr>
            <w:tcW w:w="1555" w:type="dxa"/>
            <w:vAlign w:val="center"/>
            <w:hideMark/>
          </w:tcPr>
          <w:p w14:paraId="057EAE5F"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552 500.00</w:t>
            </w:r>
          </w:p>
        </w:tc>
        <w:tc>
          <w:tcPr>
            <w:tcW w:w="1417" w:type="dxa"/>
            <w:vAlign w:val="center"/>
            <w:hideMark/>
          </w:tcPr>
          <w:p w14:paraId="67F4204A"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148 885.00</w:t>
            </w:r>
          </w:p>
        </w:tc>
        <w:tc>
          <w:tcPr>
            <w:tcW w:w="1428" w:type="dxa"/>
            <w:vAlign w:val="center"/>
            <w:hideMark/>
          </w:tcPr>
          <w:p w14:paraId="1B87B66A"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10 000.00</w:t>
            </w:r>
          </w:p>
        </w:tc>
        <w:tc>
          <w:tcPr>
            <w:tcW w:w="1275" w:type="dxa"/>
            <w:vAlign w:val="center"/>
            <w:hideMark/>
          </w:tcPr>
          <w:p w14:paraId="406DB9D4"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393 615.00</w:t>
            </w:r>
          </w:p>
        </w:tc>
        <w:tc>
          <w:tcPr>
            <w:tcW w:w="1560" w:type="dxa"/>
            <w:vAlign w:val="center"/>
          </w:tcPr>
          <w:p w14:paraId="23B9089E" w14:textId="20B145C4" w:rsidR="00C45639" w:rsidRPr="008171C3" w:rsidRDefault="006A64BE" w:rsidP="00290293">
            <w:pPr>
              <w:pStyle w:val="Sarakstarindkopa"/>
              <w:numPr>
                <w:ilvl w:val="0"/>
                <w:numId w:val="21"/>
              </w:numPr>
              <w:spacing w:after="0" w:line="240" w:lineRule="auto"/>
              <w:ind w:left="387"/>
              <w:jc w:val="center"/>
              <w:rPr>
                <w:rFonts w:ascii="Times New Roman" w:hAnsi="Times New Roman" w:cs="Times New Roman"/>
                <w:sz w:val="21"/>
                <w:szCs w:val="21"/>
              </w:rPr>
            </w:pPr>
            <w:r w:rsidRPr="008171C3">
              <w:rPr>
                <w:rFonts w:ascii="Times New Roman" w:hAnsi="Times New Roman" w:cs="Times New Roman"/>
                <w:sz w:val="21"/>
                <w:szCs w:val="21"/>
              </w:rPr>
              <w:t>885.00</w:t>
            </w:r>
          </w:p>
        </w:tc>
      </w:tr>
      <w:tr w:rsidR="00470AF1" w:rsidRPr="008171C3" w14:paraId="7765342D" w14:textId="0C8C6846" w:rsidTr="008171C3">
        <w:trPr>
          <w:trHeight w:val="330"/>
          <w:jc w:val="center"/>
        </w:trPr>
        <w:tc>
          <w:tcPr>
            <w:tcW w:w="2268" w:type="dxa"/>
            <w:vAlign w:val="center"/>
            <w:hideMark/>
          </w:tcPr>
          <w:p w14:paraId="76E30F56" w14:textId="036B2C30" w:rsidR="00C45639" w:rsidRPr="008171C3" w:rsidRDefault="00EB79C6" w:rsidP="00290293">
            <w:pPr>
              <w:spacing w:after="0" w:line="240" w:lineRule="auto"/>
              <w:ind w:left="311"/>
              <w:rPr>
                <w:rFonts w:ascii="Times New Roman" w:hAnsi="Times New Roman" w:cs="Times New Roman"/>
                <w:sz w:val="21"/>
                <w:szCs w:val="21"/>
              </w:rPr>
            </w:pPr>
            <w:r w:rsidRPr="008171C3">
              <w:rPr>
                <w:rFonts w:ascii="Times New Roman" w:hAnsi="Times New Roman" w:cs="Times New Roman"/>
                <w:sz w:val="21"/>
                <w:szCs w:val="21"/>
              </w:rPr>
              <w:t>1.2.2.</w:t>
            </w:r>
            <w:r w:rsidR="00C45639" w:rsidRPr="008171C3">
              <w:rPr>
                <w:rFonts w:ascii="Times New Roman" w:hAnsi="Times New Roman" w:cs="Times New Roman"/>
                <w:sz w:val="21"/>
                <w:szCs w:val="21"/>
              </w:rPr>
              <w:t xml:space="preserve"> t.sk. VB finansējums (PVN)</w:t>
            </w:r>
          </w:p>
        </w:tc>
        <w:tc>
          <w:tcPr>
            <w:tcW w:w="1555" w:type="dxa"/>
            <w:vAlign w:val="center"/>
            <w:hideMark/>
          </w:tcPr>
          <w:p w14:paraId="7FD04236"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116 025.00</w:t>
            </w:r>
          </w:p>
        </w:tc>
        <w:tc>
          <w:tcPr>
            <w:tcW w:w="1417" w:type="dxa"/>
            <w:vAlign w:val="center"/>
            <w:hideMark/>
          </w:tcPr>
          <w:p w14:paraId="73890813"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31 265.85</w:t>
            </w:r>
          </w:p>
        </w:tc>
        <w:tc>
          <w:tcPr>
            <w:tcW w:w="1428" w:type="dxa"/>
            <w:vAlign w:val="center"/>
            <w:hideMark/>
          </w:tcPr>
          <w:p w14:paraId="6B07C7D9"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2 100.00</w:t>
            </w:r>
          </w:p>
        </w:tc>
        <w:tc>
          <w:tcPr>
            <w:tcW w:w="1275" w:type="dxa"/>
            <w:vAlign w:val="center"/>
            <w:hideMark/>
          </w:tcPr>
          <w:p w14:paraId="248AAEEB" w14:textId="77777777" w:rsidR="00C45639" w:rsidRPr="008171C3" w:rsidRDefault="00C45639" w:rsidP="00290293">
            <w:pPr>
              <w:spacing w:after="0" w:line="240" w:lineRule="auto"/>
              <w:jc w:val="center"/>
              <w:rPr>
                <w:rFonts w:ascii="Times New Roman" w:hAnsi="Times New Roman" w:cs="Times New Roman"/>
                <w:sz w:val="21"/>
                <w:szCs w:val="21"/>
              </w:rPr>
            </w:pPr>
            <w:r w:rsidRPr="008171C3">
              <w:rPr>
                <w:rFonts w:ascii="Times New Roman" w:hAnsi="Times New Roman" w:cs="Times New Roman"/>
                <w:sz w:val="21"/>
                <w:szCs w:val="21"/>
              </w:rPr>
              <w:t>82 659.15</w:t>
            </w:r>
          </w:p>
        </w:tc>
        <w:tc>
          <w:tcPr>
            <w:tcW w:w="1560" w:type="dxa"/>
            <w:vAlign w:val="center"/>
          </w:tcPr>
          <w:p w14:paraId="0188F4DD" w14:textId="0B1D5703" w:rsidR="00C45639" w:rsidRPr="008171C3" w:rsidRDefault="006A64BE" w:rsidP="00290293">
            <w:pPr>
              <w:pStyle w:val="Sarakstarindkopa"/>
              <w:numPr>
                <w:ilvl w:val="0"/>
                <w:numId w:val="25"/>
              </w:numPr>
              <w:spacing w:after="0" w:line="240" w:lineRule="auto"/>
              <w:ind w:left="452"/>
              <w:jc w:val="center"/>
              <w:rPr>
                <w:rFonts w:ascii="Times New Roman" w:hAnsi="Times New Roman" w:cs="Times New Roman"/>
                <w:sz w:val="21"/>
                <w:szCs w:val="21"/>
              </w:rPr>
            </w:pPr>
            <w:r w:rsidRPr="008171C3">
              <w:rPr>
                <w:rFonts w:ascii="Times New Roman" w:hAnsi="Times New Roman" w:cs="Times New Roman"/>
                <w:sz w:val="21"/>
                <w:szCs w:val="21"/>
              </w:rPr>
              <w:t>365.</w:t>
            </w:r>
            <w:r w:rsidR="00DA40D6">
              <w:rPr>
                <w:rFonts w:ascii="Times New Roman" w:hAnsi="Times New Roman" w:cs="Times New Roman"/>
                <w:sz w:val="21"/>
                <w:szCs w:val="21"/>
              </w:rPr>
              <w:t>85</w:t>
            </w:r>
          </w:p>
        </w:tc>
      </w:tr>
      <w:tr w:rsidR="008171C3" w:rsidRPr="008171C3" w14:paraId="0746A6AD" w14:textId="77777777" w:rsidTr="0067312A">
        <w:trPr>
          <w:trHeight w:val="590"/>
          <w:jc w:val="center"/>
        </w:trPr>
        <w:tc>
          <w:tcPr>
            <w:tcW w:w="2268" w:type="dxa"/>
            <w:shd w:val="clear" w:color="auto" w:fill="F2F2F2" w:themeFill="background1" w:themeFillShade="F2"/>
            <w:vAlign w:val="center"/>
          </w:tcPr>
          <w:p w14:paraId="1EC1F201" w14:textId="4B2E4B4A" w:rsidR="00C45639" w:rsidRPr="008171C3" w:rsidRDefault="00470AF1" w:rsidP="00290293">
            <w:pPr>
              <w:spacing w:after="0" w:line="240" w:lineRule="auto"/>
              <w:rPr>
                <w:rFonts w:ascii="Times New Roman" w:hAnsi="Times New Roman" w:cs="Times New Roman"/>
                <w:b/>
                <w:bCs/>
                <w:sz w:val="21"/>
                <w:szCs w:val="21"/>
              </w:rPr>
            </w:pPr>
            <w:r w:rsidRPr="008171C3">
              <w:rPr>
                <w:rFonts w:ascii="Times New Roman" w:hAnsi="Times New Roman" w:cs="Times New Roman"/>
                <w:b/>
                <w:bCs/>
                <w:sz w:val="21"/>
                <w:szCs w:val="21"/>
              </w:rPr>
              <w:t>2.</w:t>
            </w:r>
            <w:r w:rsidR="00C45639" w:rsidRPr="008171C3">
              <w:rPr>
                <w:rFonts w:ascii="Times New Roman" w:hAnsi="Times New Roman" w:cs="Times New Roman"/>
                <w:b/>
                <w:bCs/>
                <w:sz w:val="21"/>
                <w:szCs w:val="21"/>
              </w:rPr>
              <w:t>Reforma</w:t>
            </w:r>
            <w:r w:rsidR="00212B1E" w:rsidRPr="008171C3">
              <w:rPr>
                <w:rFonts w:ascii="Times New Roman" w:hAnsi="Times New Roman" w:cs="Times New Roman"/>
                <w:b/>
                <w:bCs/>
                <w:sz w:val="21"/>
                <w:szCs w:val="21"/>
              </w:rPr>
              <w:t xml:space="preserve"> </w:t>
            </w:r>
            <w:r w:rsidR="00212B1E" w:rsidRPr="008171C3">
              <w:rPr>
                <w:rFonts w:ascii="Times New Roman" w:hAnsi="Times New Roman" w:cs="Times New Roman"/>
                <w:sz w:val="21"/>
                <w:szCs w:val="21"/>
              </w:rPr>
              <w:t>(t.sk</w:t>
            </w:r>
            <w:r w:rsidRPr="008171C3">
              <w:rPr>
                <w:rFonts w:ascii="Times New Roman" w:hAnsi="Times New Roman" w:cs="Times New Roman"/>
                <w:sz w:val="21"/>
                <w:szCs w:val="21"/>
              </w:rPr>
              <w:t>.</w:t>
            </w:r>
            <w:r w:rsidR="00212B1E" w:rsidRPr="008171C3">
              <w:rPr>
                <w:rFonts w:ascii="Times New Roman" w:hAnsi="Times New Roman" w:cs="Times New Roman"/>
                <w:sz w:val="21"/>
                <w:szCs w:val="21"/>
              </w:rPr>
              <w:t xml:space="preserve"> VB un AF</w:t>
            </w:r>
            <w:r w:rsidR="00AF7DBE" w:rsidRPr="008171C3">
              <w:rPr>
                <w:rFonts w:ascii="Times New Roman" w:hAnsi="Times New Roman" w:cs="Times New Roman"/>
                <w:sz w:val="21"/>
                <w:szCs w:val="21"/>
              </w:rPr>
              <w:t xml:space="preserve"> finansējums</w:t>
            </w:r>
            <w:r w:rsidR="00212B1E" w:rsidRPr="008171C3">
              <w:rPr>
                <w:rFonts w:ascii="Times New Roman" w:hAnsi="Times New Roman" w:cs="Times New Roman"/>
                <w:sz w:val="21"/>
                <w:szCs w:val="21"/>
              </w:rPr>
              <w:t>)</w:t>
            </w:r>
          </w:p>
        </w:tc>
        <w:tc>
          <w:tcPr>
            <w:tcW w:w="1555" w:type="dxa"/>
            <w:shd w:val="clear" w:color="auto" w:fill="F2F2F2" w:themeFill="background1" w:themeFillShade="F2"/>
            <w:vAlign w:val="center"/>
          </w:tcPr>
          <w:p w14:paraId="116DCCE9" w14:textId="3020B9AC" w:rsidR="00B72B61" w:rsidRPr="008171C3" w:rsidRDefault="00470AF1" w:rsidP="00290293">
            <w:pPr>
              <w:spacing w:after="0" w:line="240" w:lineRule="auto"/>
              <w:jc w:val="center"/>
              <w:rPr>
                <w:rFonts w:ascii="Times New Roman" w:hAnsi="Times New Roman" w:cs="Times New Roman"/>
                <w:b/>
                <w:bCs/>
                <w:sz w:val="21"/>
                <w:szCs w:val="21"/>
              </w:rPr>
            </w:pPr>
            <w:r w:rsidRPr="008171C3">
              <w:rPr>
                <w:rFonts w:ascii="Times New Roman" w:hAnsi="Times New Roman" w:cs="Times New Roman"/>
                <w:b/>
                <w:bCs/>
                <w:sz w:val="21"/>
                <w:szCs w:val="21"/>
              </w:rPr>
              <w:t>18 610 071.69</w:t>
            </w:r>
          </w:p>
        </w:tc>
        <w:tc>
          <w:tcPr>
            <w:tcW w:w="1417" w:type="dxa"/>
            <w:shd w:val="clear" w:color="auto" w:fill="F2F2F2" w:themeFill="background1" w:themeFillShade="F2"/>
            <w:vAlign w:val="center"/>
          </w:tcPr>
          <w:p w14:paraId="3C5AB121" w14:textId="536857F9" w:rsidR="00C45639" w:rsidRPr="008171C3" w:rsidRDefault="00470AF1" w:rsidP="00290293">
            <w:pPr>
              <w:spacing w:after="0" w:line="240" w:lineRule="auto"/>
              <w:jc w:val="center"/>
              <w:rPr>
                <w:rFonts w:ascii="Times New Roman" w:hAnsi="Times New Roman" w:cs="Times New Roman"/>
                <w:b/>
                <w:bCs/>
                <w:sz w:val="21"/>
                <w:szCs w:val="21"/>
              </w:rPr>
            </w:pPr>
            <w:r w:rsidRPr="008171C3">
              <w:rPr>
                <w:rFonts w:ascii="Times New Roman" w:hAnsi="Times New Roman" w:cs="Times New Roman"/>
                <w:b/>
                <w:bCs/>
                <w:sz w:val="21"/>
                <w:szCs w:val="21"/>
              </w:rPr>
              <w:t>3 309 875.21</w:t>
            </w:r>
          </w:p>
        </w:tc>
        <w:tc>
          <w:tcPr>
            <w:tcW w:w="1428" w:type="dxa"/>
            <w:shd w:val="clear" w:color="auto" w:fill="F2F2F2" w:themeFill="background1" w:themeFillShade="F2"/>
            <w:vAlign w:val="center"/>
          </w:tcPr>
          <w:p w14:paraId="7E4A1873" w14:textId="00C9A853" w:rsidR="0058702D" w:rsidRPr="00680220" w:rsidRDefault="00D43405" w:rsidP="00290293">
            <w:pPr>
              <w:spacing w:after="0" w:line="240" w:lineRule="auto"/>
              <w:jc w:val="center"/>
              <w:rPr>
                <w:rFonts w:ascii="Times New Roman" w:hAnsi="Times New Roman" w:cs="Times New Roman"/>
                <w:b/>
                <w:bCs/>
                <w:sz w:val="21"/>
                <w:szCs w:val="21"/>
              </w:rPr>
            </w:pPr>
            <w:r w:rsidRPr="00680220">
              <w:rPr>
                <w:rFonts w:ascii="Times New Roman" w:hAnsi="Times New Roman" w:cs="Times New Roman"/>
                <w:b/>
                <w:bCs/>
                <w:sz w:val="21"/>
                <w:szCs w:val="21"/>
              </w:rPr>
              <w:t>15 752 426,48</w:t>
            </w:r>
          </w:p>
        </w:tc>
        <w:tc>
          <w:tcPr>
            <w:tcW w:w="1275" w:type="dxa"/>
            <w:shd w:val="clear" w:color="auto" w:fill="F2F2F2" w:themeFill="background1" w:themeFillShade="F2"/>
            <w:vAlign w:val="center"/>
          </w:tcPr>
          <w:p w14:paraId="7B98EF55" w14:textId="691356F9" w:rsidR="00C45639" w:rsidRPr="00680220" w:rsidRDefault="00B72B61" w:rsidP="00290293">
            <w:pPr>
              <w:spacing w:after="0" w:line="240" w:lineRule="auto"/>
              <w:jc w:val="center"/>
              <w:rPr>
                <w:rFonts w:ascii="Times New Roman" w:hAnsi="Times New Roman" w:cs="Times New Roman"/>
                <w:b/>
                <w:bCs/>
                <w:sz w:val="21"/>
                <w:szCs w:val="21"/>
              </w:rPr>
            </w:pPr>
            <w:r w:rsidRPr="00680220">
              <w:rPr>
                <w:rFonts w:ascii="Times New Roman" w:hAnsi="Times New Roman" w:cs="Times New Roman"/>
                <w:b/>
                <w:bCs/>
                <w:sz w:val="21"/>
                <w:szCs w:val="21"/>
              </w:rPr>
              <w:t>00.00</w:t>
            </w:r>
          </w:p>
        </w:tc>
        <w:tc>
          <w:tcPr>
            <w:tcW w:w="1560" w:type="dxa"/>
            <w:shd w:val="clear" w:color="auto" w:fill="F2F2F2" w:themeFill="background1" w:themeFillShade="F2"/>
            <w:vAlign w:val="center"/>
          </w:tcPr>
          <w:p w14:paraId="35227DF3" w14:textId="47047C09" w:rsidR="00C45639" w:rsidRPr="00680220" w:rsidRDefault="00A04467" w:rsidP="00290293">
            <w:pPr>
              <w:spacing w:after="0" w:line="240" w:lineRule="auto"/>
              <w:jc w:val="center"/>
              <w:rPr>
                <w:rFonts w:ascii="Times New Roman" w:hAnsi="Times New Roman" w:cs="Times New Roman"/>
                <w:b/>
                <w:bCs/>
                <w:sz w:val="21"/>
                <w:szCs w:val="21"/>
              </w:rPr>
            </w:pPr>
            <w:r w:rsidRPr="00680220">
              <w:rPr>
                <w:rFonts w:ascii="Times New Roman" w:hAnsi="Times New Roman" w:cs="Times New Roman"/>
                <w:b/>
                <w:bCs/>
                <w:sz w:val="21"/>
                <w:szCs w:val="21"/>
              </w:rPr>
              <w:t xml:space="preserve"> 19 062</w:t>
            </w:r>
            <w:r w:rsidR="00973608" w:rsidRPr="00680220">
              <w:rPr>
                <w:rFonts w:ascii="Times New Roman" w:hAnsi="Times New Roman" w:cs="Times New Roman"/>
                <w:b/>
                <w:bCs/>
                <w:sz w:val="21"/>
                <w:szCs w:val="21"/>
              </w:rPr>
              <w:t> </w:t>
            </w:r>
            <w:r w:rsidRPr="00680220">
              <w:rPr>
                <w:rFonts w:ascii="Times New Roman" w:hAnsi="Times New Roman" w:cs="Times New Roman"/>
                <w:b/>
                <w:bCs/>
                <w:sz w:val="21"/>
                <w:szCs w:val="21"/>
              </w:rPr>
              <w:t>300</w:t>
            </w:r>
            <w:r w:rsidR="00973608" w:rsidRPr="00680220">
              <w:rPr>
                <w:rFonts w:ascii="Times New Roman" w:hAnsi="Times New Roman" w:cs="Times New Roman"/>
                <w:b/>
                <w:bCs/>
                <w:sz w:val="21"/>
                <w:szCs w:val="21"/>
              </w:rPr>
              <w:t>,</w:t>
            </w:r>
            <w:r w:rsidRPr="00680220">
              <w:rPr>
                <w:rFonts w:ascii="Times New Roman" w:hAnsi="Times New Roman" w:cs="Times New Roman"/>
                <w:b/>
                <w:bCs/>
                <w:sz w:val="21"/>
                <w:szCs w:val="21"/>
              </w:rPr>
              <w:t>70</w:t>
            </w:r>
          </w:p>
        </w:tc>
      </w:tr>
      <w:tr w:rsidR="00E42BB4" w:rsidRPr="00E42BB4" w14:paraId="3788F2CF" w14:textId="77777777" w:rsidTr="00E42BB4">
        <w:trPr>
          <w:trHeight w:val="414"/>
          <w:jc w:val="center"/>
        </w:trPr>
        <w:tc>
          <w:tcPr>
            <w:tcW w:w="2268" w:type="dxa"/>
            <w:shd w:val="clear" w:color="auto" w:fill="auto"/>
            <w:vAlign w:val="center"/>
          </w:tcPr>
          <w:p w14:paraId="4A8F4B9E" w14:textId="290BD287" w:rsidR="00E42BB4" w:rsidRPr="00E42BB4" w:rsidRDefault="00E42BB4" w:rsidP="00290293">
            <w:pPr>
              <w:spacing w:after="0" w:line="240" w:lineRule="auto"/>
              <w:ind w:left="313"/>
              <w:rPr>
                <w:rFonts w:ascii="Times New Roman" w:hAnsi="Times New Roman" w:cs="Times New Roman"/>
                <w:sz w:val="21"/>
                <w:szCs w:val="21"/>
              </w:rPr>
            </w:pPr>
            <w:r w:rsidRPr="00E42BB4">
              <w:rPr>
                <w:rFonts w:ascii="Times New Roman" w:hAnsi="Times New Roman" w:cs="Times New Roman"/>
                <w:sz w:val="21"/>
                <w:szCs w:val="21"/>
              </w:rPr>
              <w:t>t.sk.  AF finansējums</w:t>
            </w:r>
          </w:p>
        </w:tc>
        <w:tc>
          <w:tcPr>
            <w:tcW w:w="1555" w:type="dxa"/>
            <w:shd w:val="clear" w:color="auto" w:fill="auto"/>
            <w:vAlign w:val="center"/>
          </w:tcPr>
          <w:p w14:paraId="7654DA51" w14:textId="355766B9" w:rsidR="00E42BB4" w:rsidRPr="00E42BB4" w:rsidRDefault="00E42BB4" w:rsidP="00290293">
            <w:pPr>
              <w:spacing w:after="0" w:line="240" w:lineRule="auto"/>
              <w:jc w:val="center"/>
              <w:rPr>
                <w:rFonts w:ascii="Times New Roman" w:hAnsi="Times New Roman" w:cs="Times New Roman"/>
                <w:sz w:val="21"/>
                <w:szCs w:val="21"/>
              </w:rPr>
            </w:pPr>
            <w:r w:rsidRPr="00E42BB4">
              <w:rPr>
                <w:rFonts w:ascii="Times New Roman" w:hAnsi="Times New Roman" w:cs="Times New Roman"/>
                <w:sz w:val="21"/>
                <w:szCs w:val="21"/>
              </w:rPr>
              <w:t>15</w:t>
            </w:r>
            <w:r w:rsidR="00E1491E">
              <w:rPr>
                <w:rFonts w:ascii="Times New Roman" w:hAnsi="Times New Roman" w:cs="Times New Roman"/>
                <w:sz w:val="21"/>
                <w:szCs w:val="21"/>
              </w:rPr>
              <w:t> 480 000.00</w:t>
            </w:r>
          </w:p>
        </w:tc>
        <w:tc>
          <w:tcPr>
            <w:tcW w:w="1417" w:type="dxa"/>
            <w:shd w:val="clear" w:color="auto" w:fill="auto"/>
            <w:vAlign w:val="center"/>
          </w:tcPr>
          <w:p w14:paraId="3048412D" w14:textId="572D98E4" w:rsidR="00E42BB4" w:rsidRPr="00E42BB4" w:rsidRDefault="00E1491E" w:rsidP="00290293">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3 234 768.07</w:t>
            </w:r>
          </w:p>
        </w:tc>
        <w:tc>
          <w:tcPr>
            <w:tcW w:w="1428" w:type="dxa"/>
            <w:shd w:val="clear" w:color="auto" w:fill="auto"/>
            <w:vAlign w:val="center"/>
          </w:tcPr>
          <w:p w14:paraId="5EF9169D" w14:textId="4D17E1B7" w:rsidR="00E42BB4" w:rsidRPr="00680220" w:rsidRDefault="00192A0A" w:rsidP="00290293">
            <w:pPr>
              <w:spacing w:after="0" w:line="240" w:lineRule="auto"/>
              <w:jc w:val="center"/>
              <w:rPr>
                <w:rFonts w:ascii="Times New Roman" w:hAnsi="Times New Roman" w:cs="Times New Roman"/>
                <w:sz w:val="21"/>
                <w:szCs w:val="21"/>
              </w:rPr>
            </w:pPr>
            <w:r w:rsidRPr="00680220">
              <w:rPr>
                <w:rFonts w:ascii="Times New Roman" w:hAnsi="Times New Roman" w:cs="Times New Roman"/>
                <w:sz w:val="21"/>
                <w:szCs w:val="21"/>
              </w:rPr>
              <w:t>12 697 461.93</w:t>
            </w:r>
          </w:p>
        </w:tc>
        <w:tc>
          <w:tcPr>
            <w:tcW w:w="1275" w:type="dxa"/>
            <w:shd w:val="clear" w:color="auto" w:fill="auto"/>
            <w:vAlign w:val="center"/>
          </w:tcPr>
          <w:p w14:paraId="14E578E1" w14:textId="6905FD75" w:rsidR="00E42BB4" w:rsidRPr="00680220" w:rsidRDefault="002312B6" w:rsidP="00290293">
            <w:pPr>
              <w:spacing w:after="0" w:line="240" w:lineRule="auto"/>
              <w:jc w:val="center"/>
              <w:rPr>
                <w:rFonts w:ascii="Times New Roman" w:hAnsi="Times New Roman" w:cs="Times New Roman"/>
                <w:sz w:val="21"/>
                <w:szCs w:val="21"/>
              </w:rPr>
            </w:pPr>
            <w:r w:rsidRPr="00680220">
              <w:rPr>
                <w:rFonts w:ascii="Times New Roman" w:hAnsi="Times New Roman" w:cs="Times New Roman"/>
                <w:sz w:val="21"/>
                <w:szCs w:val="21"/>
              </w:rPr>
              <w:t>00.00</w:t>
            </w:r>
          </w:p>
        </w:tc>
        <w:tc>
          <w:tcPr>
            <w:tcW w:w="1560" w:type="dxa"/>
            <w:shd w:val="clear" w:color="auto" w:fill="auto"/>
            <w:vAlign w:val="center"/>
          </w:tcPr>
          <w:p w14:paraId="425AFC2C" w14:textId="4989CF3B" w:rsidR="00E42BB4" w:rsidRPr="00680220" w:rsidRDefault="00192A0A" w:rsidP="00290293">
            <w:pPr>
              <w:spacing w:after="0" w:line="240" w:lineRule="auto"/>
              <w:jc w:val="center"/>
              <w:rPr>
                <w:rFonts w:ascii="Times New Roman" w:hAnsi="Times New Roman" w:cs="Times New Roman"/>
                <w:sz w:val="21"/>
                <w:szCs w:val="21"/>
              </w:rPr>
            </w:pPr>
            <w:r w:rsidRPr="00680220">
              <w:rPr>
                <w:rFonts w:ascii="Times New Roman" w:hAnsi="Times New Roman" w:cs="Times New Roman"/>
                <w:sz w:val="21"/>
                <w:szCs w:val="21"/>
              </w:rPr>
              <w:t>15 932 230.00</w:t>
            </w:r>
          </w:p>
        </w:tc>
      </w:tr>
      <w:tr w:rsidR="00E42BB4" w:rsidRPr="008171C3" w14:paraId="2788D294" w14:textId="77777777" w:rsidTr="00E42BB4">
        <w:trPr>
          <w:trHeight w:val="406"/>
          <w:jc w:val="center"/>
        </w:trPr>
        <w:tc>
          <w:tcPr>
            <w:tcW w:w="2268" w:type="dxa"/>
            <w:shd w:val="clear" w:color="auto" w:fill="auto"/>
            <w:vAlign w:val="center"/>
          </w:tcPr>
          <w:p w14:paraId="2E5B70D6" w14:textId="248C36AA" w:rsidR="00E42BB4" w:rsidRPr="00E42BB4" w:rsidRDefault="00E42BB4" w:rsidP="00290293">
            <w:pPr>
              <w:spacing w:after="0" w:line="240" w:lineRule="auto"/>
              <w:ind w:left="313"/>
              <w:rPr>
                <w:rFonts w:ascii="Times New Roman" w:hAnsi="Times New Roman" w:cs="Times New Roman"/>
                <w:sz w:val="21"/>
                <w:szCs w:val="21"/>
              </w:rPr>
            </w:pPr>
            <w:r w:rsidRPr="00E42BB4">
              <w:rPr>
                <w:rFonts w:ascii="Times New Roman" w:hAnsi="Times New Roman" w:cs="Times New Roman"/>
                <w:sz w:val="21"/>
                <w:szCs w:val="21"/>
              </w:rPr>
              <w:t>t.sk. VB finansējums</w:t>
            </w:r>
          </w:p>
        </w:tc>
        <w:tc>
          <w:tcPr>
            <w:tcW w:w="1555" w:type="dxa"/>
            <w:shd w:val="clear" w:color="auto" w:fill="auto"/>
            <w:vAlign w:val="center"/>
          </w:tcPr>
          <w:p w14:paraId="05049E48" w14:textId="017B5982" w:rsidR="00E42BB4" w:rsidRPr="00E42BB4" w:rsidRDefault="00E1491E" w:rsidP="00290293">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3 130 071.69</w:t>
            </w:r>
          </w:p>
        </w:tc>
        <w:tc>
          <w:tcPr>
            <w:tcW w:w="1417" w:type="dxa"/>
            <w:shd w:val="clear" w:color="auto" w:fill="auto"/>
            <w:vAlign w:val="center"/>
          </w:tcPr>
          <w:p w14:paraId="1D38F026" w14:textId="726C6E6D" w:rsidR="00E42BB4" w:rsidRPr="00E42BB4" w:rsidRDefault="00E1491E" w:rsidP="00290293">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75 107.14</w:t>
            </w:r>
          </w:p>
        </w:tc>
        <w:tc>
          <w:tcPr>
            <w:tcW w:w="1428" w:type="dxa"/>
            <w:shd w:val="clear" w:color="auto" w:fill="auto"/>
            <w:vAlign w:val="center"/>
          </w:tcPr>
          <w:p w14:paraId="2C6199ED" w14:textId="53BF9941" w:rsidR="0058702D" w:rsidRPr="00680220" w:rsidRDefault="0058702D" w:rsidP="00290293">
            <w:pPr>
              <w:spacing w:after="0" w:line="240" w:lineRule="auto"/>
              <w:jc w:val="center"/>
              <w:rPr>
                <w:rFonts w:ascii="Times New Roman" w:hAnsi="Times New Roman" w:cs="Times New Roman"/>
                <w:sz w:val="21"/>
                <w:szCs w:val="21"/>
              </w:rPr>
            </w:pPr>
            <w:r w:rsidRPr="00680220">
              <w:rPr>
                <w:rFonts w:ascii="Times New Roman" w:hAnsi="Times New Roman" w:cs="Times New Roman"/>
                <w:sz w:val="21"/>
                <w:szCs w:val="21"/>
              </w:rPr>
              <w:t>3 054 964,55</w:t>
            </w:r>
          </w:p>
        </w:tc>
        <w:tc>
          <w:tcPr>
            <w:tcW w:w="1275" w:type="dxa"/>
            <w:shd w:val="clear" w:color="auto" w:fill="auto"/>
            <w:vAlign w:val="center"/>
          </w:tcPr>
          <w:p w14:paraId="375AF4D0" w14:textId="09C85BAE" w:rsidR="00E42BB4" w:rsidRPr="00680220" w:rsidRDefault="002312B6" w:rsidP="00290293">
            <w:pPr>
              <w:spacing w:after="0" w:line="240" w:lineRule="auto"/>
              <w:jc w:val="center"/>
              <w:rPr>
                <w:rFonts w:ascii="Times New Roman" w:hAnsi="Times New Roman" w:cs="Times New Roman"/>
                <w:sz w:val="21"/>
                <w:szCs w:val="21"/>
              </w:rPr>
            </w:pPr>
            <w:r w:rsidRPr="00680220">
              <w:rPr>
                <w:rFonts w:ascii="Times New Roman" w:hAnsi="Times New Roman" w:cs="Times New Roman"/>
                <w:sz w:val="21"/>
                <w:szCs w:val="21"/>
              </w:rPr>
              <w:t>00.00</w:t>
            </w:r>
          </w:p>
        </w:tc>
        <w:tc>
          <w:tcPr>
            <w:tcW w:w="1560" w:type="dxa"/>
            <w:shd w:val="clear" w:color="auto" w:fill="auto"/>
            <w:vAlign w:val="center"/>
          </w:tcPr>
          <w:p w14:paraId="376E8FA1" w14:textId="212A6862" w:rsidR="00E42BB4" w:rsidRPr="00680220" w:rsidRDefault="00A04467" w:rsidP="00290293">
            <w:pPr>
              <w:spacing w:after="0" w:line="240" w:lineRule="auto"/>
              <w:jc w:val="center"/>
              <w:rPr>
                <w:rFonts w:ascii="Times New Roman" w:hAnsi="Times New Roman" w:cs="Times New Roman"/>
                <w:sz w:val="21"/>
                <w:szCs w:val="21"/>
              </w:rPr>
            </w:pPr>
            <w:r w:rsidRPr="00680220">
              <w:rPr>
                <w:rFonts w:ascii="Times New Roman" w:hAnsi="Times New Roman" w:cs="Times New Roman"/>
                <w:sz w:val="21"/>
                <w:szCs w:val="21"/>
              </w:rPr>
              <w:t xml:space="preserve"> 3 130 071,69</w:t>
            </w:r>
          </w:p>
        </w:tc>
      </w:tr>
      <w:tr w:rsidR="00470AF1" w:rsidRPr="008171C3" w14:paraId="285C7716" w14:textId="77777777" w:rsidTr="00E74B2A">
        <w:trPr>
          <w:trHeight w:val="316"/>
          <w:jc w:val="center"/>
        </w:trPr>
        <w:tc>
          <w:tcPr>
            <w:tcW w:w="2268" w:type="dxa"/>
            <w:shd w:val="clear" w:color="auto" w:fill="D9E2F3" w:themeFill="accent1" w:themeFillTint="33"/>
            <w:vAlign w:val="center"/>
          </w:tcPr>
          <w:p w14:paraId="0B6D635C" w14:textId="6FB9B5BD" w:rsidR="00EB79C6" w:rsidRPr="008171C3" w:rsidRDefault="00EB79C6" w:rsidP="00290293">
            <w:pPr>
              <w:spacing w:after="0" w:line="240" w:lineRule="auto"/>
              <w:rPr>
                <w:rFonts w:ascii="Times New Roman" w:hAnsi="Times New Roman" w:cs="Times New Roman"/>
                <w:b/>
                <w:bCs/>
                <w:sz w:val="21"/>
                <w:szCs w:val="21"/>
              </w:rPr>
            </w:pPr>
            <w:r w:rsidRPr="008171C3">
              <w:rPr>
                <w:rFonts w:ascii="Times New Roman" w:hAnsi="Times New Roman" w:cs="Times New Roman"/>
                <w:b/>
                <w:bCs/>
                <w:sz w:val="21"/>
                <w:szCs w:val="21"/>
              </w:rPr>
              <w:t>KOPĀ</w:t>
            </w:r>
            <w:r w:rsidR="00FE0EE9">
              <w:rPr>
                <w:rFonts w:ascii="Times New Roman" w:hAnsi="Times New Roman" w:cs="Times New Roman"/>
                <w:b/>
                <w:bCs/>
                <w:sz w:val="21"/>
                <w:szCs w:val="21"/>
              </w:rPr>
              <w:t xml:space="preserve"> (t.sk. VB un AF finansējums)</w:t>
            </w:r>
          </w:p>
        </w:tc>
        <w:tc>
          <w:tcPr>
            <w:tcW w:w="1555" w:type="dxa"/>
            <w:shd w:val="clear" w:color="auto" w:fill="D9E2F3" w:themeFill="accent1" w:themeFillTint="33"/>
            <w:vAlign w:val="center"/>
          </w:tcPr>
          <w:p w14:paraId="7E897CA9" w14:textId="1C497888" w:rsidR="00EB79C6" w:rsidRPr="008171C3" w:rsidRDefault="00470AF1" w:rsidP="00290293">
            <w:pPr>
              <w:spacing w:after="0" w:line="240" w:lineRule="auto"/>
              <w:jc w:val="center"/>
              <w:rPr>
                <w:rFonts w:ascii="Times New Roman" w:hAnsi="Times New Roman" w:cs="Times New Roman"/>
                <w:b/>
                <w:bCs/>
                <w:sz w:val="21"/>
                <w:szCs w:val="21"/>
              </w:rPr>
            </w:pPr>
            <w:r w:rsidRPr="008171C3">
              <w:rPr>
                <w:rFonts w:ascii="Times New Roman" w:hAnsi="Times New Roman" w:cs="Times New Roman"/>
                <w:b/>
                <w:bCs/>
                <w:sz w:val="21"/>
                <w:szCs w:val="21"/>
              </w:rPr>
              <w:t>19 396 571.69</w:t>
            </w:r>
          </w:p>
        </w:tc>
        <w:tc>
          <w:tcPr>
            <w:tcW w:w="1417" w:type="dxa"/>
            <w:shd w:val="clear" w:color="auto" w:fill="D9E2F3" w:themeFill="accent1" w:themeFillTint="33"/>
            <w:vAlign w:val="center"/>
          </w:tcPr>
          <w:p w14:paraId="7B806118" w14:textId="4107B663" w:rsidR="00EB79C6" w:rsidRPr="008171C3" w:rsidRDefault="00470AF1" w:rsidP="00290293">
            <w:pPr>
              <w:spacing w:after="0" w:line="240" w:lineRule="auto"/>
              <w:jc w:val="center"/>
              <w:rPr>
                <w:rFonts w:ascii="Times New Roman" w:hAnsi="Times New Roman" w:cs="Times New Roman"/>
                <w:b/>
                <w:bCs/>
                <w:sz w:val="21"/>
                <w:szCs w:val="21"/>
              </w:rPr>
            </w:pPr>
            <w:r w:rsidRPr="008171C3">
              <w:rPr>
                <w:rFonts w:ascii="Times New Roman" w:hAnsi="Times New Roman" w:cs="Times New Roman"/>
                <w:b/>
                <w:bCs/>
                <w:sz w:val="21"/>
                <w:szCs w:val="21"/>
              </w:rPr>
              <w:t>3 537 076.91</w:t>
            </w:r>
          </w:p>
        </w:tc>
        <w:tc>
          <w:tcPr>
            <w:tcW w:w="1428" w:type="dxa"/>
            <w:shd w:val="clear" w:color="auto" w:fill="D9E2F3" w:themeFill="accent1" w:themeFillTint="33"/>
            <w:vAlign w:val="center"/>
          </w:tcPr>
          <w:p w14:paraId="0719BFBF" w14:textId="331B7C1B" w:rsidR="00D43405" w:rsidRPr="00680220" w:rsidRDefault="00D54412" w:rsidP="00290293">
            <w:pPr>
              <w:spacing w:after="0" w:line="240" w:lineRule="auto"/>
              <w:jc w:val="center"/>
              <w:rPr>
                <w:rFonts w:ascii="Times New Roman" w:hAnsi="Times New Roman" w:cs="Times New Roman"/>
                <w:b/>
                <w:bCs/>
                <w:sz w:val="21"/>
                <w:szCs w:val="21"/>
              </w:rPr>
            </w:pPr>
            <w:r w:rsidRPr="00680220">
              <w:rPr>
                <w:rFonts w:ascii="Times New Roman" w:hAnsi="Times New Roman" w:cs="Times New Roman"/>
                <w:b/>
                <w:bCs/>
                <w:sz w:val="21"/>
                <w:szCs w:val="21"/>
              </w:rPr>
              <w:t>15 764 526,48</w:t>
            </w:r>
          </w:p>
        </w:tc>
        <w:tc>
          <w:tcPr>
            <w:tcW w:w="1275" w:type="dxa"/>
            <w:shd w:val="clear" w:color="auto" w:fill="D9E2F3" w:themeFill="accent1" w:themeFillTint="33"/>
            <w:vAlign w:val="center"/>
          </w:tcPr>
          <w:p w14:paraId="01DDB6C4" w14:textId="2A88B1B0" w:rsidR="00EB79C6" w:rsidRPr="00680220" w:rsidRDefault="00B72B61" w:rsidP="00290293">
            <w:pPr>
              <w:spacing w:after="0" w:line="240" w:lineRule="auto"/>
              <w:jc w:val="center"/>
              <w:rPr>
                <w:rFonts w:ascii="Times New Roman" w:hAnsi="Times New Roman" w:cs="Times New Roman"/>
                <w:b/>
                <w:bCs/>
                <w:sz w:val="21"/>
                <w:szCs w:val="21"/>
              </w:rPr>
            </w:pPr>
            <w:r w:rsidRPr="00680220">
              <w:rPr>
                <w:rFonts w:ascii="Times New Roman" w:hAnsi="Times New Roman" w:cs="Times New Roman"/>
                <w:b/>
                <w:bCs/>
                <w:sz w:val="21"/>
                <w:szCs w:val="21"/>
              </w:rPr>
              <w:t>547 198.30</w:t>
            </w:r>
          </w:p>
        </w:tc>
        <w:tc>
          <w:tcPr>
            <w:tcW w:w="1560" w:type="dxa"/>
            <w:shd w:val="clear" w:color="auto" w:fill="D9E2F3" w:themeFill="accent1" w:themeFillTint="33"/>
            <w:vAlign w:val="center"/>
          </w:tcPr>
          <w:p w14:paraId="31B92F68" w14:textId="1BC48E6B" w:rsidR="00EB79C6" w:rsidRPr="00680220" w:rsidRDefault="00386FF1" w:rsidP="00290293">
            <w:pPr>
              <w:spacing w:after="0" w:line="240" w:lineRule="auto"/>
              <w:jc w:val="center"/>
              <w:rPr>
                <w:rFonts w:ascii="Times New Roman" w:hAnsi="Times New Roman" w:cs="Times New Roman"/>
                <w:b/>
                <w:bCs/>
                <w:sz w:val="21"/>
                <w:szCs w:val="21"/>
              </w:rPr>
            </w:pPr>
            <w:r w:rsidRPr="00680220">
              <w:rPr>
                <w:rFonts w:ascii="Times New Roman" w:hAnsi="Times New Roman" w:cs="Times New Roman"/>
                <w:b/>
                <w:bCs/>
                <w:sz w:val="21"/>
                <w:szCs w:val="21"/>
              </w:rPr>
              <w:t xml:space="preserve"> 19 301 602,40</w:t>
            </w:r>
          </w:p>
        </w:tc>
      </w:tr>
    </w:tbl>
    <w:bookmarkEnd w:id="4"/>
    <w:p w14:paraId="0D46A586" w14:textId="69845C75" w:rsidR="00FB3DCE" w:rsidRPr="00185B79" w:rsidRDefault="00FB3DCE" w:rsidP="00FB3DCE">
      <w:pPr>
        <w:spacing w:after="0" w:line="240" w:lineRule="auto"/>
        <w:rPr>
          <w:rFonts w:ascii="Times New Roman" w:hAnsi="Times New Roman" w:cs="Times New Roman"/>
          <w:i/>
          <w:iCs/>
          <w:sz w:val="20"/>
          <w:szCs w:val="20"/>
        </w:rPr>
      </w:pPr>
      <w:r w:rsidRPr="00185B79">
        <w:rPr>
          <w:rFonts w:ascii="Times New Roman" w:hAnsi="Times New Roman" w:cs="Times New Roman"/>
          <w:i/>
          <w:iCs/>
          <w:sz w:val="20"/>
          <w:szCs w:val="20"/>
        </w:rPr>
        <w:t>*AF – Atveseļošanas fond</w:t>
      </w:r>
      <w:r w:rsidR="002312B6">
        <w:rPr>
          <w:rFonts w:ascii="Times New Roman" w:hAnsi="Times New Roman" w:cs="Times New Roman"/>
          <w:i/>
          <w:iCs/>
          <w:sz w:val="20"/>
          <w:szCs w:val="20"/>
        </w:rPr>
        <w:t xml:space="preserve">a, </w:t>
      </w:r>
      <w:r w:rsidRPr="00185B79">
        <w:rPr>
          <w:rFonts w:ascii="Times New Roman" w:hAnsi="Times New Roman" w:cs="Times New Roman"/>
          <w:i/>
          <w:iCs/>
          <w:sz w:val="20"/>
          <w:szCs w:val="20"/>
        </w:rPr>
        <w:t>VB – valsts budžeta</w:t>
      </w:r>
    </w:p>
    <w:p w14:paraId="35EB51E1" w14:textId="77777777" w:rsidR="00086A18" w:rsidRDefault="00086A18" w:rsidP="00FB3DCE">
      <w:pPr>
        <w:spacing w:after="0" w:line="240" w:lineRule="auto"/>
        <w:rPr>
          <w:rFonts w:ascii="Times New Roman" w:hAnsi="Times New Roman" w:cs="Times New Roman"/>
          <w:sz w:val="24"/>
          <w:szCs w:val="24"/>
        </w:rPr>
      </w:pPr>
    </w:p>
    <w:p w14:paraId="603520D4" w14:textId="77777777" w:rsidR="009274D1" w:rsidRPr="00FB3DCE" w:rsidRDefault="009274D1" w:rsidP="00FB3DCE">
      <w:pPr>
        <w:spacing w:after="0" w:line="240" w:lineRule="auto"/>
        <w:rPr>
          <w:rFonts w:ascii="Times New Roman" w:hAnsi="Times New Roman" w:cs="Times New Roman"/>
          <w:sz w:val="24"/>
          <w:szCs w:val="24"/>
        </w:rPr>
      </w:pPr>
    </w:p>
    <w:p w14:paraId="492CC6AC" w14:textId="1506F0CC" w:rsidR="00D14E07" w:rsidRPr="00C9252D" w:rsidRDefault="00587D5B" w:rsidP="00C9252D">
      <w:pPr>
        <w:pStyle w:val="Sarakstarindkopa"/>
        <w:numPr>
          <w:ilvl w:val="0"/>
          <w:numId w:val="32"/>
        </w:numPr>
        <w:spacing w:after="100" w:afterAutospacing="1" w:line="240" w:lineRule="auto"/>
        <w:rPr>
          <w:rFonts w:ascii="Times New Roman" w:hAnsi="Times New Roman" w:cs="Times New Roman"/>
          <w:b/>
          <w:bCs/>
          <w:sz w:val="24"/>
          <w:szCs w:val="24"/>
        </w:rPr>
      </w:pPr>
      <w:r w:rsidRPr="00C9252D">
        <w:rPr>
          <w:rFonts w:ascii="Times New Roman" w:hAnsi="Times New Roman" w:cs="Times New Roman"/>
          <w:b/>
          <w:bCs/>
          <w:sz w:val="24"/>
          <w:szCs w:val="24"/>
        </w:rPr>
        <w:t>Turpmākā rīcība</w:t>
      </w:r>
    </w:p>
    <w:p w14:paraId="561F5314" w14:textId="77777777" w:rsidR="00587D5B" w:rsidRPr="00587D5B" w:rsidRDefault="00587D5B" w:rsidP="00587D5B">
      <w:pPr>
        <w:pStyle w:val="Sarakstarindkopa"/>
        <w:spacing w:after="100" w:afterAutospacing="1" w:line="240" w:lineRule="auto"/>
        <w:rPr>
          <w:rFonts w:ascii="Times New Roman" w:hAnsi="Times New Roman" w:cs="Times New Roman"/>
          <w:b/>
          <w:bCs/>
          <w:sz w:val="24"/>
          <w:szCs w:val="24"/>
        </w:rPr>
      </w:pPr>
    </w:p>
    <w:p w14:paraId="15C6398D" w14:textId="43D20637" w:rsidR="00587D5B" w:rsidRDefault="00587D5B" w:rsidP="00E63850">
      <w:pPr>
        <w:pStyle w:val="Sarakstarindkopa"/>
        <w:numPr>
          <w:ilvl w:val="1"/>
          <w:numId w:val="32"/>
        </w:numPr>
        <w:spacing w:after="100" w:afterAutospacing="1" w:line="240" w:lineRule="auto"/>
        <w:jc w:val="both"/>
        <w:rPr>
          <w:rFonts w:ascii="Times New Roman" w:hAnsi="Times New Roman" w:cs="Times New Roman"/>
          <w:color w:val="000000"/>
          <w:sz w:val="24"/>
          <w:szCs w:val="24"/>
        </w:rPr>
      </w:pPr>
      <w:r w:rsidRPr="00774EC0">
        <w:rPr>
          <w:rFonts w:ascii="Times New Roman" w:hAnsi="Times New Roman" w:cs="Times New Roman"/>
          <w:color w:val="000000"/>
          <w:sz w:val="24"/>
          <w:szCs w:val="24"/>
        </w:rPr>
        <w:t xml:space="preserve"> </w:t>
      </w:r>
      <w:r w:rsidR="00774EC0" w:rsidRPr="00774EC0">
        <w:rPr>
          <w:rFonts w:ascii="Times New Roman" w:hAnsi="Times New Roman" w:cs="Times New Roman"/>
          <w:color w:val="000000"/>
          <w:sz w:val="24"/>
          <w:szCs w:val="24"/>
        </w:rPr>
        <w:t>Pieņemt zināšanai iesniegto informatīvo ziņojumu.</w:t>
      </w:r>
    </w:p>
    <w:p w14:paraId="4870C117" w14:textId="114AEB5E" w:rsidR="00774EC0" w:rsidRDefault="00774EC0" w:rsidP="00E63850">
      <w:pPr>
        <w:pStyle w:val="Sarakstarindkopa"/>
        <w:numPr>
          <w:ilvl w:val="1"/>
          <w:numId w:val="32"/>
        </w:numPr>
        <w:spacing w:after="100" w:afterAutospacing="1"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bookmarkStart w:id="5" w:name="_Hlk181186459"/>
      <w:r w:rsidRPr="00774EC0">
        <w:rPr>
          <w:rFonts w:ascii="Times New Roman" w:hAnsi="Times New Roman" w:cs="Times New Roman"/>
          <w:color w:val="000000"/>
          <w:sz w:val="24"/>
          <w:szCs w:val="24"/>
        </w:rPr>
        <w:t xml:space="preserve">Veselības ministrijas Atveseļošanas fonda </w:t>
      </w:r>
      <w:r w:rsidR="00367851" w:rsidRPr="00367851">
        <w:rPr>
          <w:rFonts w:ascii="Times New Roman" w:hAnsi="Times New Roman" w:cs="Times New Roman"/>
          <w:color w:val="000000"/>
          <w:sz w:val="24"/>
          <w:szCs w:val="24"/>
        </w:rPr>
        <w:t> 4.3.1.r. reformas "Veselības aprūpes ilgtspēja, pārvaldības stiprināšana, efektīva veselības aprūpes resursu izlietošana, kopējā valsts budžeta veselības aprūpes nozarē palielinājums"</w:t>
      </w:r>
      <w:r w:rsidR="00367851">
        <w:rPr>
          <w:rFonts w:ascii="Times New Roman" w:hAnsi="Times New Roman" w:cs="Times New Roman"/>
          <w:color w:val="000000"/>
          <w:sz w:val="24"/>
          <w:szCs w:val="24"/>
        </w:rPr>
        <w:t xml:space="preserve"> īstenošanai </w:t>
      </w:r>
      <w:r w:rsidRPr="00774EC0">
        <w:rPr>
          <w:rFonts w:ascii="Times New Roman" w:hAnsi="Times New Roman" w:cs="Times New Roman"/>
          <w:color w:val="000000"/>
          <w:sz w:val="24"/>
          <w:szCs w:val="24"/>
        </w:rPr>
        <w:t xml:space="preserve">novirzīt </w:t>
      </w:r>
      <w:r w:rsidR="00367851" w:rsidRPr="00367851">
        <w:rPr>
          <w:rFonts w:ascii="Times New Roman" w:hAnsi="Times New Roman" w:cs="Times New Roman"/>
          <w:color w:val="000000"/>
          <w:sz w:val="24"/>
          <w:szCs w:val="24"/>
        </w:rPr>
        <w:t xml:space="preserve">4.3.1.1.i. investīcijas "Atbalsts sekundārās ambulatorās veselības aprūpes kvalitātes un pieejamības novērtēšanai un uzlabošanai" </w:t>
      </w:r>
      <w:r w:rsidR="00723ADA">
        <w:rPr>
          <w:rFonts w:ascii="Times New Roman" w:hAnsi="Times New Roman" w:cs="Times New Roman"/>
          <w:color w:val="000000"/>
          <w:sz w:val="24"/>
          <w:szCs w:val="24"/>
        </w:rPr>
        <w:t xml:space="preserve">ietvaros </w:t>
      </w:r>
      <w:r w:rsidR="00367851">
        <w:rPr>
          <w:rFonts w:ascii="Times New Roman" w:hAnsi="Times New Roman" w:cs="Times New Roman"/>
          <w:color w:val="000000"/>
          <w:sz w:val="24"/>
          <w:szCs w:val="24"/>
        </w:rPr>
        <w:t xml:space="preserve">ietaupīto </w:t>
      </w:r>
      <w:r w:rsidR="00367851" w:rsidRPr="00E74B2A">
        <w:rPr>
          <w:rFonts w:ascii="Times New Roman" w:hAnsi="Times New Roman"/>
          <w:sz w:val="24"/>
          <w:szCs w:val="24"/>
        </w:rPr>
        <w:t>Atveseļošanas fonda finansējum</w:t>
      </w:r>
      <w:r w:rsidR="00386FF1" w:rsidRPr="00E74B2A">
        <w:rPr>
          <w:rFonts w:ascii="Times New Roman" w:hAnsi="Times New Roman"/>
          <w:sz w:val="24"/>
          <w:szCs w:val="24"/>
        </w:rPr>
        <w:t>u</w:t>
      </w:r>
      <w:r w:rsidR="00367851" w:rsidRPr="00E74B2A">
        <w:rPr>
          <w:rFonts w:ascii="Times New Roman" w:hAnsi="Times New Roman"/>
          <w:sz w:val="24"/>
          <w:szCs w:val="24"/>
        </w:rPr>
        <w:t xml:space="preserve"> </w:t>
      </w:r>
      <w:r w:rsidR="00367851" w:rsidRPr="00E74B2A">
        <w:rPr>
          <w:rFonts w:ascii="Times New Roman" w:hAnsi="Times New Roman"/>
          <w:b/>
          <w:bCs/>
          <w:sz w:val="24"/>
          <w:szCs w:val="24"/>
        </w:rPr>
        <w:t>452 230,00</w:t>
      </w:r>
      <w:r w:rsidR="00654F36" w:rsidRPr="00E74B2A">
        <w:rPr>
          <w:rFonts w:ascii="Times New Roman" w:hAnsi="Times New Roman"/>
          <w:sz w:val="24"/>
          <w:szCs w:val="24"/>
        </w:rPr>
        <w:t xml:space="preserve"> </w:t>
      </w:r>
      <w:r w:rsidR="00367851" w:rsidRPr="00E74B2A">
        <w:rPr>
          <w:rFonts w:ascii="Times New Roman" w:hAnsi="Times New Roman"/>
          <w:b/>
          <w:bCs/>
          <w:i/>
          <w:iCs/>
          <w:sz w:val="24"/>
          <w:szCs w:val="24"/>
        </w:rPr>
        <w:t>euro</w:t>
      </w:r>
      <w:r w:rsidR="00367851" w:rsidRPr="00E74B2A">
        <w:rPr>
          <w:rFonts w:ascii="Times New Roman" w:hAnsi="Times New Roman"/>
          <w:sz w:val="24"/>
          <w:szCs w:val="24"/>
        </w:rPr>
        <w:t xml:space="preserve"> </w:t>
      </w:r>
      <w:r w:rsidR="00386FF1" w:rsidRPr="00E74B2A">
        <w:rPr>
          <w:rFonts w:ascii="Times New Roman" w:hAnsi="Times New Roman"/>
          <w:sz w:val="24"/>
          <w:szCs w:val="24"/>
        </w:rPr>
        <w:t xml:space="preserve">apmērā, </w:t>
      </w:r>
      <w:r w:rsidRPr="00E74B2A">
        <w:rPr>
          <w:rFonts w:ascii="Times New Roman" w:hAnsi="Times New Roman" w:cs="Times New Roman"/>
          <w:color w:val="000000"/>
          <w:sz w:val="24"/>
          <w:szCs w:val="24"/>
        </w:rPr>
        <w:t>nemainot</w:t>
      </w:r>
      <w:r w:rsidRPr="00985F66">
        <w:rPr>
          <w:rFonts w:ascii="Times New Roman" w:hAnsi="Times New Roman" w:cs="Times New Roman"/>
          <w:color w:val="000000"/>
          <w:sz w:val="24"/>
          <w:szCs w:val="24"/>
        </w:rPr>
        <w:t xml:space="preserve"> “Par Eiropas Savienības Atveseļošanas un noturības mehānisma plāna 4.komponentes</w:t>
      </w:r>
      <w:r w:rsidRPr="00774EC0">
        <w:rPr>
          <w:rFonts w:ascii="Times New Roman" w:hAnsi="Times New Roman" w:cs="Times New Roman"/>
          <w:color w:val="000000"/>
          <w:sz w:val="24"/>
          <w:szCs w:val="24"/>
        </w:rPr>
        <w:t xml:space="preserve"> “Veselība” reformu un investīciju īstenošanai piešķirto Atveseļošanas fonda finansēju</w:t>
      </w:r>
      <w:bookmarkEnd w:id="5"/>
      <w:r w:rsidR="00285473">
        <w:rPr>
          <w:rFonts w:ascii="Times New Roman" w:hAnsi="Times New Roman" w:cs="Times New Roman"/>
          <w:color w:val="000000"/>
          <w:sz w:val="24"/>
          <w:szCs w:val="24"/>
        </w:rPr>
        <w:t>mu.</w:t>
      </w:r>
    </w:p>
    <w:p w14:paraId="7BDA1430" w14:textId="0CF2BF96" w:rsidR="00D33E19" w:rsidRDefault="00723ADA" w:rsidP="00E63850">
      <w:pPr>
        <w:pStyle w:val="Sarakstarindkopa"/>
        <w:numPr>
          <w:ilvl w:val="1"/>
          <w:numId w:val="32"/>
        </w:numPr>
        <w:spacing w:after="100" w:afterAutospacing="1"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Veselības ministrijai sadarbībā ar Nacionālo veselības dienestu </w:t>
      </w:r>
      <w:r w:rsidRPr="00723ADA">
        <w:rPr>
          <w:rFonts w:ascii="Times New Roman" w:hAnsi="Times New Roman" w:cs="Times New Roman"/>
          <w:color w:val="000000"/>
          <w:sz w:val="24"/>
          <w:szCs w:val="24"/>
        </w:rPr>
        <w:t xml:space="preserve">nodrošināt grozījumu veikšanu Atveseļošanas fonda projektā </w:t>
      </w:r>
      <w:r w:rsidR="00185B79">
        <w:rPr>
          <w:rFonts w:ascii="Times New Roman" w:hAnsi="Times New Roman" w:cs="Times New Roman"/>
          <w:color w:val="000000"/>
          <w:sz w:val="24"/>
          <w:szCs w:val="24"/>
        </w:rPr>
        <w:t>Nr.</w:t>
      </w:r>
      <w:r w:rsidR="00185B79" w:rsidRPr="00185B79">
        <w:rPr>
          <w:rFonts w:ascii="Times New Roman" w:hAnsi="Times New Roman" w:cs="Times New Roman"/>
          <w:color w:val="000000"/>
          <w:sz w:val="24"/>
          <w:szCs w:val="24"/>
        </w:rPr>
        <w:t>4.3.1.1.i.0/1/22/I/VM/001</w:t>
      </w:r>
      <w:r w:rsidR="00185B79">
        <w:rPr>
          <w:rFonts w:ascii="Times New Roman" w:hAnsi="Times New Roman" w:cs="Times New Roman"/>
          <w:color w:val="000000"/>
          <w:sz w:val="24"/>
          <w:szCs w:val="24"/>
        </w:rPr>
        <w:t xml:space="preserve"> “</w:t>
      </w:r>
      <w:r w:rsidR="00185B79" w:rsidRPr="00185B79">
        <w:rPr>
          <w:rFonts w:ascii="Times New Roman" w:hAnsi="Times New Roman" w:cs="Times New Roman"/>
          <w:color w:val="000000"/>
          <w:sz w:val="24"/>
          <w:szCs w:val="24"/>
        </w:rPr>
        <w:t>Veselības aprūpes pakalpojumu modeļu attīstības laboratorija</w:t>
      </w:r>
      <w:r w:rsidR="00185B79">
        <w:rPr>
          <w:rFonts w:ascii="Times New Roman" w:hAnsi="Times New Roman" w:cs="Times New Roman"/>
          <w:color w:val="000000"/>
          <w:sz w:val="24"/>
          <w:szCs w:val="24"/>
        </w:rPr>
        <w:t xml:space="preserve">” </w:t>
      </w:r>
      <w:r w:rsidRPr="00723ADA">
        <w:rPr>
          <w:rFonts w:ascii="Times New Roman" w:hAnsi="Times New Roman" w:cs="Times New Roman"/>
          <w:color w:val="000000"/>
          <w:sz w:val="24"/>
          <w:szCs w:val="24"/>
        </w:rPr>
        <w:t xml:space="preserve">samazinot projekta finansējumu </w:t>
      </w:r>
      <w:r w:rsidR="00185B79">
        <w:rPr>
          <w:rFonts w:ascii="Times New Roman" w:hAnsi="Times New Roman" w:cs="Times New Roman"/>
          <w:color w:val="000000"/>
          <w:sz w:val="24"/>
          <w:szCs w:val="24"/>
        </w:rPr>
        <w:t xml:space="preserve">investīcijas daļā un palielinot finansējumu reformas daļā </w:t>
      </w:r>
      <w:r w:rsidRPr="00723ADA">
        <w:rPr>
          <w:rFonts w:ascii="Times New Roman" w:hAnsi="Times New Roman" w:cs="Times New Roman"/>
          <w:color w:val="000000"/>
          <w:sz w:val="24"/>
          <w:szCs w:val="24"/>
        </w:rPr>
        <w:t>atbilstoši</w:t>
      </w:r>
      <w:r w:rsidR="00185B79">
        <w:rPr>
          <w:rFonts w:ascii="Times New Roman" w:hAnsi="Times New Roman" w:cs="Times New Roman"/>
          <w:color w:val="000000"/>
          <w:sz w:val="24"/>
          <w:szCs w:val="24"/>
        </w:rPr>
        <w:t xml:space="preserve"> šī</w:t>
      </w:r>
      <w:r w:rsidRPr="00723ADA">
        <w:rPr>
          <w:rFonts w:ascii="Times New Roman" w:hAnsi="Times New Roman" w:cs="Times New Roman"/>
          <w:color w:val="000000"/>
          <w:sz w:val="24"/>
          <w:szCs w:val="24"/>
        </w:rPr>
        <w:t xml:space="preserve"> </w:t>
      </w:r>
      <w:r w:rsidR="00185B79">
        <w:rPr>
          <w:rFonts w:ascii="Times New Roman" w:hAnsi="Times New Roman" w:cs="Times New Roman"/>
          <w:color w:val="000000"/>
          <w:sz w:val="24"/>
          <w:szCs w:val="24"/>
        </w:rPr>
        <w:t>informatīvā ziņojumā</w:t>
      </w:r>
      <w:r w:rsidRPr="00723ADA">
        <w:rPr>
          <w:rFonts w:ascii="Times New Roman" w:hAnsi="Times New Roman" w:cs="Times New Roman"/>
          <w:color w:val="000000"/>
          <w:sz w:val="24"/>
          <w:szCs w:val="24"/>
        </w:rPr>
        <w:t xml:space="preserve"> </w:t>
      </w:r>
      <w:r w:rsidR="00185B79">
        <w:rPr>
          <w:rFonts w:ascii="Times New Roman" w:hAnsi="Times New Roman" w:cs="Times New Roman"/>
          <w:color w:val="000000"/>
          <w:sz w:val="24"/>
          <w:szCs w:val="24"/>
        </w:rPr>
        <w:t xml:space="preserve">3.4.apakšpunktā </w:t>
      </w:r>
      <w:r w:rsidRPr="00723ADA">
        <w:rPr>
          <w:rFonts w:ascii="Times New Roman" w:hAnsi="Times New Roman" w:cs="Times New Roman"/>
          <w:color w:val="000000"/>
          <w:sz w:val="24"/>
          <w:szCs w:val="24"/>
        </w:rPr>
        <w:t>noteiktajam</w:t>
      </w:r>
      <w:r w:rsidR="00185B79">
        <w:rPr>
          <w:rFonts w:ascii="Times New Roman" w:hAnsi="Times New Roman" w:cs="Times New Roman"/>
          <w:color w:val="000000"/>
          <w:sz w:val="24"/>
          <w:szCs w:val="24"/>
        </w:rPr>
        <w:t>.</w:t>
      </w:r>
    </w:p>
    <w:p w14:paraId="4AF1B940" w14:textId="77777777" w:rsidR="00F45911" w:rsidRDefault="00F45911" w:rsidP="00F45911">
      <w:pPr>
        <w:pStyle w:val="Sarakstarindkopa"/>
        <w:spacing w:after="100" w:afterAutospacing="1" w:line="240" w:lineRule="auto"/>
        <w:ind w:left="840"/>
        <w:jc w:val="both"/>
        <w:rPr>
          <w:rFonts w:ascii="Times New Roman" w:hAnsi="Times New Roman" w:cs="Times New Roman"/>
          <w:color w:val="000000"/>
          <w:sz w:val="24"/>
          <w:szCs w:val="24"/>
        </w:rPr>
      </w:pPr>
    </w:p>
    <w:p w14:paraId="1A8D9B57" w14:textId="77777777" w:rsidR="00F45911" w:rsidRDefault="00F45911" w:rsidP="00F45911">
      <w:pPr>
        <w:pStyle w:val="Sarakstarindkopa"/>
        <w:spacing w:after="100" w:afterAutospacing="1" w:line="240" w:lineRule="auto"/>
        <w:ind w:left="840"/>
        <w:jc w:val="both"/>
        <w:rPr>
          <w:rFonts w:ascii="Times New Roman" w:hAnsi="Times New Roman" w:cs="Times New Roman"/>
          <w:color w:val="000000"/>
          <w:sz w:val="24"/>
          <w:szCs w:val="24"/>
        </w:rPr>
      </w:pPr>
    </w:p>
    <w:p w14:paraId="67A52B46" w14:textId="77777777" w:rsidR="00F45911" w:rsidRDefault="00F45911" w:rsidP="00F45911">
      <w:pPr>
        <w:pStyle w:val="Sarakstarindkopa"/>
        <w:spacing w:after="100" w:afterAutospacing="1" w:line="240" w:lineRule="auto"/>
        <w:ind w:left="840"/>
        <w:jc w:val="both"/>
        <w:rPr>
          <w:rFonts w:ascii="Times New Roman" w:hAnsi="Times New Roman" w:cs="Times New Roman"/>
          <w:color w:val="000000"/>
          <w:sz w:val="24"/>
          <w:szCs w:val="24"/>
        </w:rPr>
      </w:pPr>
    </w:p>
    <w:p w14:paraId="533CE373" w14:textId="5C9A478C" w:rsidR="00F45911" w:rsidRPr="00185B79" w:rsidRDefault="00F45911" w:rsidP="00F45911">
      <w:pPr>
        <w:pStyle w:val="Sarakstarindkopa"/>
        <w:spacing w:after="100" w:afterAutospacing="1" w:line="240" w:lineRule="auto"/>
        <w:ind w:left="840"/>
        <w:jc w:val="both"/>
        <w:rPr>
          <w:rFonts w:ascii="Times New Roman" w:hAnsi="Times New Roman" w:cs="Times New Roman"/>
          <w:color w:val="000000"/>
          <w:sz w:val="24"/>
          <w:szCs w:val="24"/>
        </w:rPr>
      </w:pPr>
      <w:r>
        <w:rPr>
          <w:rFonts w:ascii="Times New Roman" w:hAnsi="Times New Roman" w:cs="Times New Roman"/>
          <w:color w:val="000000"/>
          <w:sz w:val="24"/>
          <w:szCs w:val="24"/>
        </w:rPr>
        <w:t>Veselības mini</w:t>
      </w:r>
      <w:r w:rsidR="00A06141">
        <w:rPr>
          <w:rFonts w:ascii="Times New Roman" w:hAnsi="Times New Roman" w:cs="Times New Roman"/>
          <w:color w:val="000000"/>
          <w:sz w:val="24"/>
          <w:szCs w:val="24"/>
        </w:rPr>
        <w:t>strs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r>
        <w:rPr>
          <w:rFonts w:ascii="Times New Roman" w:hAnsi="Times New Roman" w:cs="Times New Roman"/>
          <w:color w:val="000000"/>
          <w:sz w:val="24"/>
          <w:szCs w:val="24"/>
        </w:rPr>
        <w:t>H.Abu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Meri</w:t>
      </w:r>
      <w:proofErr w:type="spellEnd"/>
    </w:p>
    <w:sectPr w:rsidR="00F45911" w:rsidRPr="00185B79" w:rsidSect="009274D1">
      <w:footerReference w:type="default" r:id="rId11"/>
      <w:footerReference w:type="first" r:id="rId12"/>
      <w:pgSz w:w="11906" w:h="16838"/>
      <w:pgMar w:top="1134" w:right="1134" w:bottom="1134" w:left="1701" w:header="85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FA621" w14:textId="77777777" w:rsidR="00CE63B9" w:rsidRDefault="00CE63B9" w:rsidP="003F620F">
      <w:r>
        <w:separator/>
      </w:r>
    </w:p>
  </w:endnote>
  <w:endnote w:type="continuationSeparator" w:id="0">
    <w:p w14:paraId="2B536E97" w14:textId="77777777" w:rsidR="00CE63B9" w:rsidRDefault="00CE63B9"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488024"/>
      <w:docPartObj>
        <w:docPartGallery w:val="Page Numbers (Bottom of Page)"/>
        <w:docPartUnique/>
      </w:docPartObj>
    </w:sdtPr>
    <w:sdtEndPr/>
    <w:sdtContent>
      <w:p w14:paraId="4C21B338" w14:textId="0EC0F0AE" w:rsidR="0049570D" w:rsidRDefault="0049570D">
        <w:pPr>
          <w:pStyle w:val="Kjene"/>
          <w:jc w:val="center"/>
        </w:pPr>
        <w:r>
          <w:fldChar w:fldCharType="begin"/>
        </w:r>
        <w:r>
          <w:instrText>PAGE   \* MERGEFORMAT</w:instrText>
        </w:r>
        <w:r>
          <w:fldChar w:fldCharType="separate"/>
        </w:r>
        <w:r>
          <w:t>2</w:t>
        </w:r>
        <w:r>
          <w:fldChar w:fldCharType="end"/>
        </w:r>
      </w:p>
    </w:sdtContent>
  </w:sdt>
  <w:p w14:paraId="2D85705A" w14:textId="77777777" w:rsidR="0049570D" w:rsidRDefault="0049570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63EEB" w14:textId="5A0CC5CD" w:rsidR="0049570D" w:rsidRDefault="0049570D" w:rsidP="0049570D">
    <w:pPr>
      <w:pStyle w:val="Kjene"/>
    </w:pPr>
  </w:p>
  <w:p w14:paraId="3F083CEE" w14:textId="77777777" w:rsidR="0049570D" w:rsidRDefault="0049570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B5033" w14:textId="77777777" w:rsidR="00CE63B9" w:rsidRDefault="00CE63B9" w:rsidP="003F620F">
      <w:r>
        <w:separator/>
      </w:r>
    </w:p>
  </w:footnote>
  <w:footnote w:type="continuationSeparator" w:id="0">
    <w:p w14:paraId="15C6D73B" w14:textId="77777777" w:rsidR="00CE63B9" w:rsidRDefault="00CE63B9" w:rsidP="003F620F">
      <w:r>
        <w:continuationSeparator/>
      </w:r>
    </w:p>
  </w:footnote>
  <w:footnote w:id="1">
    <w:p w14:paraId="14E05A38" w14:textId="00A71423" w:rsidR="000B7B12" w:rsidRPr="004856A0" w:rsidRDefault="000B7B12">
      <w:pPr>
        <w:pStyle w:val="Vresteksts"/>
        <w:rPr>
          <w:rFonts w:ascii="Times New Roman" w:hAnsi="Times New Roman" w:cs="Times New Roman"/>
          <w:lang w:val="en-GB"/>
        </w:rPr>
      </w:pPr>
      <w:r w:rsidRPr="004856A0">
        <w:rPr>
          <w:rStyle w:val="Vresatsauce"/>
          <w:rFonts w:ascii="Times New Roman" w:hAnsi="Times New Roman" w:cs="Times New Roman"/>
        </w:rPr>
        <w:footnoteRef/>
      </w:r>
      <w:r w:rsidRPr="004856A0">
        <w:rPr>
          <w:rFonts w:ascii="Times New Roman" w:hAnsi="Times New Roman" w:cs="Times New Roman"/>
        </w:rPr>
        <w:t xml:space="preserve"> </w:t>
      </w:r>
      <w:r w:rsidR="004856A0" w:rsidRPr="004856A0">
        <w:rPr>
          <w:rFonts w:ascii="Times New Roman" w:hAnsi="Times New Roman" w:cs="Times New Roman"/>
          <w:color w:val="000000"/>
        </w:rPr>
        <w:t>“Par Eiropas Savienības Atveseļošanas un noturības mehānisma plāna 4.komponentes “Veselība” 4.3. reformu un investīciju virziena “</w:t>
      </w:r>
      <w:r w:rsidR="004856A0" w:rsidRPr="004856A0">
        <w:rPr>
          <w:rFonts w:ascii="Times New Roman" w:hAnsi="Times New Roman" w:cs="Times New Roman"/>
        </w:rPr>
        <w:t>Veselības aprūpes ilgtspēja, pārvaldības stiprināšana, efektīva veselības aprūpes resursu izlietošana</w:t>
      </w:r>
      <w:r w:rsidR="004856A0" w:rsidRPr="004856A0">
        <w:rPr>
          <w:rFonts w:ascii="Times New Roman" w:hAnsi="Times New Roman" w:cs="Times New Roman"/>
          <w:color w:val="000000"/>
        </w:rPr>
        <w:t>”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īstenošanu</w:t>
      </w:r>
      <w:r w:rsidR="004856A0" w:rsidRPr="004856A0">
        <w:rPr>
          <w:rFonts w:ascii="Times New Roman" w:hAnsi="Times New Roman" w:cs="Times New Roman"/>
          <w:lang w:val="en-GB"/>
        </w:rPr>
        <w:t xml:space="preserve"> </w:t>
      </w:r>
      <w:r w:rsidRPr="004856A0">
        <w:rPr>
          <w:rFonts w:ascii="Times New Roman" w:hAnsi="Times New Roman" w:cs="Times New Roman"/>
          <w:lang w:val="en-GB"/>
        </w:rPr>
        <w:t xml:space="preserve">Pieejams: </w:t>
      </w:r>
      <w:hyperlink r:id="rId1" w:history="1">
        <w:r w:rsidRPr="004856A0">
          <w:rPr>
            <w:rStyle w:val="Hipersaite"/>
            <w:rFonts w:ascii="Times New Roman" w:hAnsi="Times New Roman" w:cs="Times New Roman"/>
            <w:lang w:val="en-GB"/>
          </w:rPr>
          <w:t>https://tapportals.mk.gov.lv/legal_acts/9f12cc18-aa99-421d-84a9-04f0dd760be3</w:t>
        </w:r>
      </w:hyperlink>
      <w:r w:rsidRPr="004856A0">
        <w:rPr>
          <w:rFonts w:ascii="Times New Roman" w:hAnsi="Times New Roman" w:cs="Times New Roman"/>
          <w:lang w:val="en-GB"/>
        </w:rPr>
        <w:t xml:space="preserve"> </w:t>
      </w:r>
    </w:p>
  </w:footnote>
  <w:footnote w:id="2">
    <w:p w14:paraId="395F3EB9" w14:textId="692876CE" w:rsidR="00FB3DCE" w:rsidRPr="00FB3DCE" w:rsidRDefault="00FB3DCE">
      <w:pPr>
        <w:pStyle w:val="Vresteksts"/>
        <w:rPr>
          <w:rFonts w:ascii="Times New Roman" w:hAnsi="Times New Roman" w:cs="Times New Roman"/>
          <w:lang w:val="en-GB"/>
        </w:rPr>
      </w:pPr>
      <w:r w:rsidRPr="00FB3DCE">
        <w:rPr>
          <w:rStyle w:val="Vresatsauce"/>
          <w:rFonts w:ascii="Times New Roman" w:hAnsi="Times New Roman" w:cs="Times New Roman"/>
        </w:rPr>
        <w:footnoteRef/>
      </w:r>
      <w:r w:rsidRPr="00FB3DCE">
        <w:rPr>
          <w:rFonts w:ascii="Times New Roman" w:hAnsi="Times New Roman" w:cs="Times New Roman"/>
        </w:rPr>
        <w:t xml:space="preserve"> </w:t>
      </w:r>
      <w:r w:rsidRPr="00FB3DCE">
        <w:rPr>
          <w:rFonts w:ascii="Times New Roman" w:hAnsi="Times New Roman" w:cs="Times New Roman"/>
          <w:lang w:val="en-GB"/>
        </w:rPr>
        <w:t xml:space="preserve">Pieejams: </w:t>
      </w:r>
      <w:hyperlink r:id="rId2" w:history="1">
        <w:r w:rsidRPr="00FB3DCE">
          <w:rPr>
            <w:rStyle w:val="Hipersaite"/>
            <w:rFonts w:ascii="Times New Roman" w:hAnsi="Times New Roman" w:cs="Times New Roman"/>
            <w:lang w:val="en-GB"/>
          </w:rPr>
          <w:t>https://www.esfondi.lv/normativie-akti-un-dokumenti/atveselosanas-fonds-main/af-plana-darbibas-kartiba-par-kuru-vienojas-eiropas-komisija-un-latvija</w:t>
        </w:r>
      </w:hyperlink>
      <w:r w:rsidRPr="00FB3DCE">
        <w:rPr>
          <w:rFonts w:ascii="Times New Roman" w:hAnsi="Times New Roman" w:cs="Times New Roman"/>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5252"/>
    <w:multiLevelType w:val="multilevel"/>
    <w:tmpl w:val="A066F1B0"/>
    <w:lvl w:ilvl="0">
      <w:start w:val="3"/>
      <w:numFmt w:val="decimal"/>
      <w:lvlText w:val="%1."/>
      <w:lvlJc w:val="left"/>
      <w:pPr>
        <w:ind w:left="480" w:hanging="480"/>
      </w:pPr>
      <w:rPr>
        <w:rFonts w:hint="default"/>
        <w:color w:val="auto"/>
      </w:rPr>
    </w:lvl>
    <w:lvl w:ilvl="1">
      <w:start w:val="10"/>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 w15:restartNumberingAfterBreak="0">
    <w:nsid w:val="06582011"/>
    <w:multiLevelType w:val="hybridMultilevel"/>
    <w:tmpl w:val="308A8EE2"/>
    <w:lvl w:ilvl="0" w:tplc="6EB4555C">
      <w:start w:val="23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D22388"/>
    <w:multiLevelType w:val="hybridMultilevel"/>
    <w:tmpl w:val="FF748AC2"/>
    <w:lvl w:ilvl="0" w:tplc="2A52DA02">
      <w:start w:val="19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3F24BA"/>
    <w:multiLevelType w:val="hybridMultilevel"/>
    <w:tmpl w:val="A9189A30"/>
    <w:lvl w:ilvl="0" w:tplc="3C144C0A">
      <w:start w:val="3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362499"/>
    <w:multiLevelType w:val="hybridMultilevel"/>
    <w:tmpl w:val="26143F56"/>
    <w:lvl w:ilvl="0" w:tplc="5EB01D30">
      <w:start w:val="9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723673"/>
    <w:multiLevelType w:val="hybridMultilevel"/>
    <w:tmpl w:val="D4DA3026"/>
    <w:lvl w:ilvl="0" w:tplc="8084E3D4">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6706E1"/>
    <w:multiLevelType w:val="multilevel"/>
    <w:tmpl w:val="449C9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843C32"/>
    <w:multiLevelType w:val="hybridMultilevel"/>
    <w:tmpl w:val="F760D908"/>
    <w:lvl w:ilvl="0" w:tplc="8C6CADA4">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411B27"/>
    <w:multiLevelType w:val="hybridMultilevel"/>
    <w:tmpl w:val="9A68FE0E"/>
    <w:lvl w:ilvl="0" w:tplc="CC9C0614">
      <w:start w:val="4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9B72FE"/>
    <w:multiLevelType w:val="hybridMultilevel"/>
    <w:tmpl w:val="F08A655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88B6EEB"/>
    <w:multiLevelType w:val="hybridMultilevel"/>
    <w:tmpl w:val="2EA85FD8"/>
    <w:lvl w:ilvl="0" w:tplc="B80AF3A8">
      <w:start w:val="3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723CFF"/>
    <w:multiLevelType w:val="multilevel"/>
    <w:tmpl w:val="2B3878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47921FA"/>
    <w:multiLevelType w:val="hybridMultilevel"/>
    <w:tmpl w:val="BA78FCC2"/>
    <w:lvl w:ilvl="0" w:tplc="B9CC69DC">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C0523ED"/>
    <w:multiLevelType w:val="hybridMultilevel"/>
    <w:tmpl w:val="19C29216"/>
    <w:lvl w:ilvl="0" w:tplc="C352C694">
      <w:start w:val="1"/>
      <w:numFmt w:val="decimal"/>
      <w:lvlText w:val="%1."/>
      <w:lvlJc w:val="left"/>
      <w:pPr>
        <w:ind w:left="720" w:hanging="360"/>
      </w:pPr>
      <w:rPr>
        <w:rFonts w:hint="default"/>
        <w:b w:val="0"/>
        <w:bCs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D7828D9"/>
    <w:multiLevelType w:val="multilevel"/>
    <w:tmpl w:val="433843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125440A"/>
    <w:multiLevelType w:val="hybridMultilevel"/>
    <w:tmpl w:val="D7BABC02"/>
    <w:lvl w:ilvl="0" w:tplc="1338BE52">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2D32818"/>
    <w:multiLevelType w:val="multilevel"/>
    <w:tmpl w:val="433843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A44194F"/>
    <w:multiLevelType w:val="hybridMultilevel"/>
    <w:tmpl w:val="404C2E48"/>
    <w:lvl w:ilvl="0" w:tplc="611C0A7A">
      <w:start w:val="15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9B475E"/>
    <w:multiLevelType w:val="multilevel"/>
    <w:tmpl w:val="8A80F7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E79117E"/>
    <w:multiLevelType w:val="hybridMultilevel"/>
    <w:tmpl w:val="D390D78A"/>
    <w:lvl w:ilvl="0" w:tplc="FF283FC4">
      <w:start w:val="13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E827802"/>
    <w:multiLevelType w:val="hybridMultilevel"/>
    <w:tmpl w:val="0ED09B2A"/>
    <w:lvl w:ilvl="0" w:tplc="150A8446">
      <w:start w:val="3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066640C"/>
    <w:multiLevelType w:val="hybridMultilevel"/>
    <w:tmpl w:val="D860850E"/>
    <w:lvl w:ilvl="0" w:tplc="6D1A08CC">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2C1571C"/>
    <w:multiLevelType w:val="multilevel"/>
    <w:tmpl w:val="21D2E7C2"/>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4962D8F"/>
    <w:multiLevelType w:val="multilevel"/>
    <w:tmpl w:val="F9EEA09E"/>
    <w:lvl w:ilvl="0">
      <w:start w:val="4"/>
      <w:numFmt w:val="decimal"/>
      <w:lvlText w:val="%1."/>
      <w:lvlJc w:val="left"/>
      <w:pPr>
        <w:ind w:left="480" w:hanging="480"/>
      </w:pPr>
      <w:rPr>
        <w:rFonts w:hint="default"/>
        <w:color w:val="auto"/>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4" w15:restartNumberingAfterBreak="0">
    <w:nsid w:val="66E076F1"/>
    <w:multiLevelType w:val="hybridMultilevel"/>
    <w:tmpl w:val="EDD8201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91355C0"/>
    <w:multiLevelType w:val="hybridMultilevel"/>
    <w:tmpl w:val="F7BA39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A5B01C5"/>
    <w:multiLevelType w:val="multilevel"/>
    <w:tmpl w:val="2E76E43E"/>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EA170FF"/>
    <w:multiLevelType w:val="multilevel"/>
    <w:tmpl w:val="53460606"/>
    <w:lvl w:ilvl="0">
      <w:start w:val="1"/>
      <w:numFmt w:val="decimal"/>
      <w:lvlText w:val="%1."/>
      <w:lvlJc w:val="left"/>
      <w:pPr>
        <w:ind w:left="360" w:hanging="360"/>
      </w:pPr>
      <w:rPr>
        <w:rFonts w:hint="default"/>
        <w:b w:val="0"/>
        <w:color w:val="auto"/>
        <w:sz w:val="24"/>
      </w:rPr>
    </w:lvl>
    <w:lvl w:ilvl="1">
      <w:start w:val="1"/>
      <w:numFmt w:val="decimal"/>
      <w:lvlText w:val="%1.%2."/>
      <w:lvlJc w:val="left"/>
      <w:pPr>
        <w:ind w:left="720" w:hanging="720"/>
      </w:pPr>
      <w:rPr>
        <w:rFonts w:hint="default"/>
        <w:b w:val="0"/>
        <w:color w:val="auto"/>
        <w:sz w:val="24"/>
      </w:rPr>
    </w:lvl>
    <w:lvl w:ilvl="2">
      <w:start w:val="1"/>
      <w:numFmt w:val="decimal"/>
      <w:lvlText w:val="%1.%2.%3."/>
      <w:lvlJc w:val="left"/>
      <w:pPr>
        <w:ind w:left="720" w:hanging="720"/>
      </w:pPr>
      <w:rPr>
        <w:rFonts w:hint="default"/>
        <w:b w:val="0"/>
        <w:color w:val="auto"/>
        <w:sz w:val="24"/>
      </w:rPr>
    </w:lvl>
    <w:lvl w:ilvl="3">
      <w:start w:val="1"/>
      <w:numFmt w:val="decimal"/>
      <w:lvlText w:val="%1.%2.%3.%4."/>
      <w:lvlJc w:val="left"/>
      <w:pPr>
        <w:ind w:left="1080" w:hanging="1080"/>
      </w:pPr>
      <w:rPr>
        <w:rFonts w:hint="default"/>
        <w:b w:val="0"/>
        <w:color w:val="auto"/>
        <w:sz w:val="24"/>
      </w:rPr>
    </w:lvl>
    <w:lvl w:ilvl="4">
      <w:start w:val="1"/>
      <w:numFmt w:val="decimal"/>
      <w:lvlText w:val="%1.%2.%3.%4.%5."/>
      <w:lvlJc w:val="left"/>
      <w:pPr>
        <w:ind w:left="1080" w:hanging="1080"/>
      </w:pPr>
      <w:rPr>
        <w:rFonts w:hint="default"/>
        <w:b w:val="0"/>
        <w:color w:val="auto"/>
        <w:sz w:val="24"/>
      </w:rPr>
    </w:lvl>
    <w:lvl w:ilvl="5">
      <w:start w:val="1"/>
      <w:numFmt w:val="decimal"/>
      <w:lvlText w:val="%1.%2.%3.%4.%5.%6."/>
      <w:lvlJc w:val="left"/>
      <w:pPr>
        <w:ind w:left="1440" w:hanging="1440"/>
      </w:pPr>
      <w:rPr>
        <w:rFonts w:hint="default"/>
        <w:b w:val="0"/>
        <w:color w:val="auto"/>
        <w:sz w:val="24"/>
      </w:rPr>
    </w:lvl>
    <w:lvl w:ilvl="6">
      <w:start w:val="1"/>
      <w:numFmt w:val="decimal"/>
      <w:lvlText w:val="%1.%2.%3.%4.%5.%6.%7."/>
      <w:lvlJc w:val="left"/>
      <w:pPr>
        <w:ind w:left="1800" w:hanging="1800"/>
      </w:pPr>
      <w:rPr>
        <w:rFonts w:hint="default"/>
        <w:b w:val="0"/>
        <w:color w:val="auto"/>
        <w:sz w:val="24"/>
      </w:rPr>
    </w:lvl>
    <w:lvl w:ilvl="7">
      <w:start w:val="1"/>
      <w:numFmt w:val="decimal"/>
      <w:lvlText w:val="%1.%2.%3.%4.%5.%6.%7.%8."/>
      <w:lvlJc w:val="left"/>
      <w:pPr>
        <w:ind w:left="1800" w:hanging="1800"/>
      </w:pPr>
      <w:rPr>
        <w:rFonts w:hint="default"/>
        <w:b w:val="0"/>
        <w:color w:val="auto"/>
        <w:sz w:val="24"/>
      </w:rPr>
    </w:lvl>
    <w:lvl w:ilvl="8">
      <w:start w:val="1"/>
      <w:numFmt w:val="decimal"/>
      <w:lvlText w:val="%1.%2.%3.%4.%5.%6.%7.%8.%9."/>
      <w:lvlJc w:val="left"/>
      <w:pPr>
        <w:ind w:left="2160" w:hanging="2160"/>
      </w:pPr>
      <w:rPr>
        <w:rFonts w:hint="default"/>
        <w:b w:val="0"/>
        <w:color w:val="auto"/>
        <w:sz w:val="24"/>
      </w:rPr>
    </w:lvl>
  </w:abstractNum>
  <w:abstractNum w:abstractNumId="28" w15:restartNumberingAfterBreak="0">
    <w:nsid w:val="7018216D"/>
    <w:multiLevelType w:val="multilevel"/>
    <w:tmpl w:val="731EB16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4690" w:hanging="720"/>
      </w:pPr>
      <w:rPr>
        <w:rFonts w:hint="default"/>
        <w:color w:val="auto"/>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29" w15:restartNumberingAfterBreak="0">
    <w:nsid w:val="7ACD6CA5"/>
    <w:multiLevelType w:val="multilevel"/>
    <w:tmpl w:val="43384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DB739A5"/>
    <w:multiLevelType w:val="hybridMultilevel"/>
    <w:tmpl w:val="9A90F2CA"/>
    <w:lvl w:ilvl="0" w:tplc="0E54E82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86382675">
    <w:abstractNumId w:val="9"/>
  </w:num>
  <w:num w:numId="2" w16cid:durableId="964196806">
    <w:abstractNumId w:val="28"/>
  </w:num>
  <w:num w:numId="3" w16cid:durableId="719669814">
    <w:abstractNumId w:val="13"/>
  </w:num>
  <w:num w:numId="4" w16cid:durableId="1028916995">
    <w:abstractNumId w:val="27"/>
  </w:num>
  <w:num w:numId="5" w16cid:durableId="588004915">
    <w:abstractNumId w:val="24"/>
  </w:num>
  <w:num w:numId="6" w16cid:durableId="20519543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1729485">
    <w:abstractNumId w:val="25"/>
  </w:num>
  <w:num w:numId="8" w16cid:durableId="529728492">
    <w:abstractNumId w:val="14"/>
  </w:num>
  <w:num w:numId="9" w16cid:durableId="605770508">
    <w:abstractNumId w:val="11"/>
  </w:num>
  <w:num w:numId="10" w16cid:durableId="821969581">
    <w:abstractNumId w:val="4"/>
  </w:num>
  <w:num w:numId="11" w16cid:durableId="1867478407">
    <w:abstractNumId w:val="30"/>
  </w:num>
  <w:num w:numId="12" w16cid:durableId="1880779434">
    <w:abstractNumId w:val="5"/>
  </w:num>
  <w:num w:numId="13" w16cid:durableId="411119884">
    <w:abstractNumId w:val="10"/>
  </w:num>
  <w:num w:numId="14" w16cid:durableId="25301025">
    <w:abstractNumId w:val="19"/>
  </w:num>
  <w:num w:numId="15" w16cid:durableId="1502239569">
    <w:abstractNumId w:val="18"/>
  </w:num>
  <w:num w:numId="16" w16cid:durableId="2131238247">
    <w:abstractNumId w:val="1"/>
  </w:num>
  <w:num w:numId="17" w16cid:durableId="1373072627">
    <w:abstractNumId w:val="8"/>
  </w:num>
  <w:num w:numId="18" w16cid:durableId="942108506">
    <w:abstractNumId w:val="3"/>
  </w:num>
  <w:num w:numId="19" w16cid:durableId="956332854">
    <w:abstractNumId w:val="15"/>
  </w:num>
  <w:num w:numId="20" w16cid:durableId="1130435478">
    <w:abstractNumId w:val="2"/>
  </w:num>
  <w:num w:numId="21" w16cid:durableId="934095578">
    <w:abstractNumId w:val="17"/>
  </w:num>
  <w:num w:numId="22" w16cid:durableId="236524606">
    <w:abstractNumId w:val="21"/>
  </w:num>
  <w:num w:numId="23" w16cid:durableId="187571552">
    <w:abstractNumId w:val="6"/>
  </w:num>
  <w:num w:numId="24" w16cid:durableId="1557664881">
    <w:abstractNumId w:val="12"/>
  </w:num>
  <w:num w:numId="25" w16cid:durableId="1646740380">
    <w:abstractNumId w:val="20"/>
  </w:num>
  <w:num w:numId="26" w16cid:durableId="1923249685">
    <w:abstractNumId w:val="7"/>
  </w:num>
  <w:num w:numId="27" w16cid:durableId="1290355220">
    <w:abstractNumId w:val="16"/>
  </w:num>
  <w:num w:numId="28" w16cid:durableId="1187983261">
    <w:abstractNumId w:val="29"/>
  </w:num>
  <w:num w:numId="29" w16cid:durableId="1345789503">
    <w:abstractNumId w:val="26"/>
  </w:num>
  <w:num w:numId="30" w16cid:durableId="1019968000">
    <w:abstractNumId w:val="22"/>
  </w:num>
  <w:num w:numId="31" w16cid:durableId="1460293724">
    <w:abstractNumId w:val="0"/>
  </w:num>
  <w:num w:numId="32" w16cid:durableId="76985920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E07"/>
    <w:rsid w:val="00021952"/>
    <w:rsid w:val="0002449C"/>
    <w:rsid w:val="0003285A"/>
    <w:rsid w:val="000542B3"/>
    <w:rsid w:val="000667E9"/>
    <w:rsid w:val="00084DF6"/>
    <w:rsid w:val="00086A18"/>
    <w:rsid w:val="00094A59"/>
    <w:rsid w:val="00096754"/>
    <w:rsid w:val="000B54EA"/>
    <w:rsid w:val="000B7B12"/>
    <w:rsid w:val="000C7EA8"/>
    <w:rsid w:val="000D4325"/>
    <w:rsid w:val="00110556"/>
    <w:rsid w:val="00115C72"/>
    <w:rsid w:val="001275BA"/>
    <w:rsid w:val="00144263"/>
    <w:rsid w:val="00150E54"/>
    <w:rsid w:val="00183538"/>
    <w:rsid w:val="00185B79"/>
    <w:rsid w:val="00192A0A"/>
    <w:rsid w:val="001B7406"/>
    <w:rsid w:val="001C7834"/>
    <w:rsid w:val="001E0F94"/>
    <w:rsid w:val="001E5B6D"/>
    <w:rsid w:val="001F205D"/>
    <w:rsid w:val="00212B1E"/>
    <w:rsid w:val="002241CD"/>
    <w:rsid w:val="002312B6"/>
    <w:rsid w:val="0027451E"/>
    <w:rsid w:val="00285473"/>
    <w:rsid w:val="00285877"/>
    <w:rsid w:val="00290293"/>
    <w:rsid w:val="00297DA8"/>
    <w:rsid w:val="002E03BB"/>
    <w:rsid w:val="002E17ED"/>
    <w:rsid w:val="002E52C9"/>
    <w:rsid w:val="00333606"/>
    <w:rsid w:val="00356F3C"/>
    <w:rsid w:val="0036053D"/>
    <w:rsid w:val="00360FF4"/>
    <w:rsid w:val="00366FD8"/>
    <w:rsid w:val="00367851"/>
    <w:rsid w:val="00367A8E"/>
    <w:rsid w:val="00383A12"/>
    <w:rsid w:val="003846CD"/>
    <w:rsid w:val="0038559A"/>
    <w:rsid w:val="00386FF1"/>
    <w:rsid w:val="00391322"/>
    <w:rsid w:val="003A0FA7"/>
    <w:rsid w:val="003A2F58"/>
    <w:rsid w:val="003A2FA3"/>
    <w:rsid w:val="003A5970"/>
    <w:rsid w:val="003B00B7"/>
    <w:rsid w:val="003B291A"/>
    <w:rsid w:val="003B3A12"/>
    <w:rsid w:val="003B487A"/>
    <w:rsid w:val="003C286E"/>
    <w:rsid w:val="003C5D1A"/>
    <w:rsid w:val="003E7F55"/>
    <w:rsid w:val="003F1FD0"/>
    <w:rsid w:val="003F620F"/>
    <w:rsid w:val="004023C9"/>
    <w:rsid w:val="00417AD3"/>
    <w:rsid w:val="00420F72"/>
    <w:rsid w:val="00435623"/>
    <w:rsid w:val="004437D6"/>
    <w:rsid w:val="004543DB"/>
    <w:rsid w:val="00470AF1"/>
    <w:rsid w:val="004856A0"/>
    <w:rsid w:val="00492001"/>
    <w:rsid w:val="0049570D"/>
    <w:rsid w:val="004C6405"/>
    <w:rsid w:val="004F49B4"/>
    <w:rsid w:val="005109C8"/>
    <w:rsid w:val="00512B5D"/>
    <w:rsid w:val="0052153B"/>
    <w:rsid w:val="00542B70"/>
    <w:rsid w:val="0054756B"/>
    <w:rsid w:val="00573927"/>
    <w:rsid w:val="0058019D"/>
    <w:rsid w:val="0058702D"/>
    <w:rsid w:val="00587D5B"/>
    <w:rsid w:val="005A4632"/>
    <w:rsid w:val="005B31EC"/>
    <w:rsid w:val="005B7E4A"/>
    <w:rsid w:val="005E3911"/>
    <w:rsid w:val="005E48A8"/>
    <w:rsid w:val="00607D93"/>
    <w:rsid w:val="00611F4F"/>
    <w:rsid w:val="0062710E"/>
    <w:rsid w:val="00645A2A"/>
    <w:rsid w:val="00654F36"/>
    <w:rsid w:val="006722BC"/>
    <w:rsid w:val="0067312A"/>
    <w:rsid w:val="00680220"/>
    <w:rsid w:val="00695D89"/>
    <w:rsid w:val="006A64BE"/>
    <w:rsid w:val="006B4506"/>
    <w:rsid w:val="006C0C04"/>
    <w:rsid w:val="006C6F6D"/>
    <w:rsid w:val="00701860"/>
    <w:rsid w:val="00707FB1"/>
    <w:rsid w:val="007159E5"/>
    <w:rsid w:val="00723ADA"/>
    <w:rsid w:val="0074177B"/>
    <w:rsid w:val="00742679"/>
    <w:rsid w:val="0077217A"/>
    <w:rsid w:val="00773B48"/>
    <w:rsid w:val="00774519"/>
    <w:rsid w:val="00774EC0"/>
    <w:rsid w:val="00790188"/>
    <w:rsid w:val="007A0D6C"/>
    <w:rsid w:val="007B2AF7"/>
    <w:rsid w:val="007C0512"/>
    <w:rsid w:val="0081062C"/>
    <w:rsid w:val="00812D3E"/>
    <w:rsid w:val="008171C3"/>
    <w:rsid w:val="00825A6B"/>
    <w:rsid w:val="00833868"/>
    <w:rsid w:val="0086698E"/>
    <w:rsid w:val="0087607C"/>
    <w:rsid w:val="008832AA"/>
    <w:rsid w:val="008B41F4"/>
    <w:rsid w:val="008D4D72"/>
    <w:rsid w:val="008F276B"/>
    <w:rsid w:val="008F4172"/>
    <w:rsid w:val="008F55B2"/>
    <w:rsid w:val="00907C53"/>
    <w:rsid w:val="00920780"/>
    <w:rsid w:val="00920F08"/>
    <w:rsid w:val="00922F19"/>
    <w:rsid w:val="00925DFE"/>
    <w:rsid w:val="009274D1"/>
    <w:rsid w:val="0093462D"/>
    <w:rsid w:val="00957923"/>
    <w:rsid w:val="00973608"/>
    <w:rsid w:val="00985F66"/>
    <w:rsid w:val="009A09D9"/>
    <w:rsid w:val="009C0CC7"/>
    <w:rsid w:val="009C68A9"/>
    <w:rsid w:val="00A04467"/>
    <w:rsid w:val="00A06141"/>
    <w:rsid w:val="00A274A3"/>
    <w:rsid w:val="00A61D28"/>
    <w:rsid w:val="00A67232"/>
    <w:rsid w:val="00A8222B"/>
    <w:rsid w:val="00AA03E5"/>
    <w:rsid w:val="00AB765F"/>
    <w:rsid w:val="00AF7DBE"/>
    <w:rsid w:val="00B06CF1"/>
    <w:rsid w:val="00B23F97"/>
    <w:rsid w:val="00B377FC"/>
    <w:rsid w:val="00B43A6C"/>
    <w:rsid w:val="00B574F0"/>
    <w:rsid w:val="00B72B61"/>
    <w:rsid w:val="00B92917"/>
    <w:rsid w:val="00BA2494"/>
    <w:rsid w:val="00BA283F"/>
    <w:rsid w:val="00BE1473"/>
    <w:rsid w:val="00BE627F"/>
    <w:rsid w:val="00BF0A96"/>
    <w:rsid w:val="00C0055B"/>
    <w:rsid w:val="00C157B2"/>
    <w:rsid w:val="00C31145"/>
    <w:rsid w:val="00C45639"/>
    <w:rsid w:val="00C860B1"/>
    <w:rsid w:val="00C9252D"/>
    <w:rsid w:val="00C95325"/>
    <w:rsid w:val="00CC7F95"/>
    <w:rsid w:val="00CE242F"/>
    <w:rsid w:val="00CE59C9"/>
    <w:rsid w:val="00CE63B9"/>
    <w:rsid w:val="00CF5F22"/>
    <w:rsid w:val="00D06FFA"/>
    <w:rsid w:val="00D11366"/>
    <w:rsid w:val="00D14E07"/>
    <w:rsid w:val="00D1714E"/>
    <w:rsid w:val="00D27B74"/>
    <w:rsid w:val="00D30F19"/>
    <w:rsid w:val="00D31348"/>
    <w:rsid w:val="00D33E19"/>
    <w:rsid w:val="00D43405"/>
    <w:rsid w:val="00D455FB"/>
    <w:rsid w:val="00D53B9E"/>
    <w:rsid w:val="00D54412"/>
    <w:rsid w:val="00D94C26"/>
    <w:rsid w:val="00DA40D6"/>
    <w:rsid w:val="00DB6513"/>
    <w:rsid w:val="00DC36E5"/>
    <w:rsid w:val="00DE357E"/>
    <w:rsid w:val="00DF40E9"/>
    <w:rsid w:val="00E11CE5"/>
    <w:rsid w:val="00E1491E"/>
    <w:rsid w:val="00E21BC5"/>
    <w:rsid w:val="00E34798"/>
    <w:rsid w:val="00E41DEE"/>
    <w:rsid w:val="00E42BB4"/>
    <w:rsid w:val="00E436B2"/>
    <w:rsid w:val="00E6001E"/>
    <w:rsid w:val="00E6216A"/>
    <w:rsid w:val="00E63850"/>
    <w:rsid w:val="00E66E12"/>
    <w:rsid w:val="00E729BE"/>
    <w:rsid w:val="00E74B2A"/>
    <w:rsid w:val="00E8344D"/>
    <w:rsid w:val="00E83B56"/>
    <w:rsid w:val="00E90DB6"/>
    <w:rsid w:val="00EB79C6"/>
    <w:rsid w:val="00EF1998"/>
    <w:rsid w:val="00F45911"/>
    <w:rsid w:val="00F81FDA"/>
    <w:rsid w:val="00FA2B25"/>
    <w:rsid w:val="00FA2DBB"/>
    <w:rsid w:val="00FB3DCE"/>
    <w:rsid w:val="00FD7D36"/>
    <w:rsid w:val="00FE0652"/>
    <w:rsid w:val="00FE0EE9"/>
    <w:rsid w:val="00FF2BDC"/>
    <w:rsid w:val="00FF3A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95883C"/>
  <w15:chartTrackingRefBased/>
  <w15:docId w15:val="{E4566697-A744-4EA2-93AE-FFB741E96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4E07"/>
    <w:pPr>
      <w:spacing w:before="0" w:after="160" w:line="259" w:lineRule="auto"/>
      <w:ind w:firstLine="0"/>
      <w:jc w:val="left"/>
    </w:pPr>
  </w:style>
  <w:style w:type="paragraph" w:styleId="Virsraksts1">
    <w:name w:val="heading 1"/>
    <w:basedOn w:val="Parasts"/>
    <w:next w:val="Parasts"/>
    <w:link w:val="Virsraksts1Rakstz"/>
    <w:uiPriority w:val="9"/>
    <w:qFormat/>
    <w:rsid w:val="00D14E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14E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14E0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14E0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14E0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14E0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14E0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14E0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14E0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F620F"/>
    <w:pPr>
      <w:tabs>
        <w:tab w:val="center" w:pos="4153"/>
        <w:tab w:val="right" w:pos="8306"/>
      </w:tabs>
    </w:pPr>
  </w:style>
  <w:style w:type="character" w:customStyle="1" w:styleId="GalveneRakstz">
    <w:name w:val="Galvene Rakstz."/>
    <w:basedOn w:val="Noklusjumarindkopasfonts"/>
    <w:link w:val="Galvene"/>
    <w:uiPriority w:val="99"/>
    <w:rsid w:val="003F620F"/>
    <w:rPr>
      <w:rFonts w:ascii="Times New Roman" w:hAnsi="Times New Roman"/>
      <w:sz w:val="24"/>
    </w:rPr>
  </w:style>
  <w:style w:type="paragraph" w:styleId="Kjene">
    <w:name w:val="footer"/>
    <w:basedOn w:val="Parasts"/>
    <w:link w:val="KjeneRakstz"/>
    <w:uiPriority w:val="99"/>
    <w:unhideWhenUsed/>
    <w:rsid w:val="003F620F"/>
    <w:pPr>
      <w:tabs>
        <w:tab w:val="center" w:pos="4153"/>
        <w:tab w:val="right" w:pos="8306"/>
      </w:tabs>
    </w:pPr>
  </w:style>
  <w:style w:type="character" w:customStyle="1" w:styleId="KjeneRakstz">
    <w:name w:val="Kājene Rakstz."/>
    <w:basedOn w:val="Noklusjumarindkopasfonts"/>
    <w:link w:val="Kjene"/>
    <w:uiPriority w:val="99"/>
    <w:rsid w:val="003F620F"/>
    <w:rPr>
      <w:rFonts w:ascii="Times New Roman" w:hAnsi="Times New Roman"/>
      <w:sz w:val="24"/>
    </w:rPr>
  </w:style>
  <w:style w:type="character" w:customStyle="1" w:styleId="Virsraksts1Rakstz">
    <w:name w:val="Virsraksts 1 Rakstz."/>
    <w:basedOn w:val="Noklusjumarindkopasfonts"/>
    <w:link w:val="Virsraksts1"/>
    <w:uiPriority w:val="9"/>
    <w:rsid w:val="00D14E0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14E0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14E0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14E07"/>
    <w:rPr>
      <w:rFonts w:eastAsiaTheme="majorEastAsia" w:cstheme="majorBidi"/>
      <w:i/>
      <w:iCs/>
      <w:color w:val="2F5496" w:themeColor="accent1" w:themeShade="BF"/>
      <w:sz w:val="24"/>
    </w:rPr>
  </w:style>
  <w:style w:type="character" w:customStyle="1" w:styleId="Virsraksts5Rakstz">
    <w:name w:val="Virsraksts 5 Rakstz."/>
    <w:basedOn w:val="Noklusjumarindkopasfonts"/>
    <w:link w:val="Virsraksts5"/>
    <w:uiPriority w:val="9"/>
    <w:semiHidden/>
    <w:rsid w:val="00D14E07"/>
    <w:rPr>
      <w:rFonts w:eastAsiaTheme="majorEastAsia" w:cstheme="majorBidi"/>
      <w:color w:val="2F5496" w:themeColor="accent1" w:themeShade="BF"/>
      <w:sz w:val="24"/>
    </w:rPr>
  </w:style>
  <w:style w:type="character" w:customStyle="1" w:styleId="Virsraksts6Rakstz">
    <w:name w:val="Virsraksts 6 Rakstz."/>
    <w:basedOn w:val="Noklusjumarindkopasfonts"/>
    <w:link w:val="Virsraksts6"/>
    <w:uiPriority w:val="9"/>
    <w:semiHidden/>
    <w:rsid w:val="00D14E07"/>
    <w:rPr>
      <w:rFonts w:eastAsiaTheme="majorEastAsia" w:cstheme="majorBidi"/>
      <w:i/>
      <w:iCs/>
      <w:color w:val="595959" w:themeColor="text1" w:themeTint="A6"/>
      <w:sz w:val="24"/>
    </w:rPr>
  </w:style>
  <w:style w:type="character" w:customStyle="1" w:styleId="Virsraksts7Rakstz">
    <w:name w:val="Virsraksts 7 Rakstz."/>
    <w:basedOn w:val="Noklusjumarindkopasfonts"/>
    <w:link w:val="Virsraksts7"/>
    <w:uiPriority w:val="9"/>
    <w:semiHidden/>
    <w:rsid w:val="00D14E07"/>
    <w:rPr>
      <w:rFonts w:eastAsiaTheme="majorEastAsia" w:cstheme="majorBidi"/>
      <w:color w:val="595959" w:themeColor="text1" w:themeTint="A6"/>
      <w:sz w:val="24"/>
    </w:rPr>
  </w:style>
  <w:style w:type="character" w:customStyle="1" w:styleId="Virsraksts8Rakstz">
    <w:name w:val="Virsraksts 8 Rakstz."/>
    <w:basedOn w:val="Noklusjumarindkopasfonts"/>
    <w:link w:val="Virsraksts8"/>
    <w:uiPriority w:val="9"/>
    <w:semiHidden/>
    <w:rsid w:val="00D14E07"/>
    <w:rPr>
      <w:rFonts w:eastAsiaTheme="majorEastAsia" w:cstheme="majorBidi"/>
      <w:i/>
      <w:iCs/>
      <w:color w:val="272727" w:themeColor="text1" w:themeTint="D8"/>
      <w:sz w:val="24"/>
    </w:rPr>
  </w:style>
  <w:style w:type="character" w:customStyle="1" w:styleId="Virsraksts9Rakstz">
    <w:name w:val="Virsraksts 9 Rakstz."/>
    <w:basedOn w:val="Noklusjumarindkopasfonts"/>
    <w:link w:val="Virsraksts9"/>
    <w:uiPriority w:val="9"/>
    <w:semiHidden/>
    <w:rsid w:val="00D14E07"/>
    <w:rPr>
      <w:rFonts w:eastAsiaTheme="majorEastAsia" w:cstheme="majorBidi"/>
      <w:color w:val="272727" w:themeColor="text1" w:themeTint="D8"/>
      <w:sz w:val="24"/>
    </w:rPr>
  </w:style>
  <w:style w:type="paragraph" w:styleId="Nosaukums">
    <w:name w:val="Title"/>
    <w:basedOn w:val="Parasts"/>
    <w:next w:val="Parasts"/>
    <w:link w:val="NosaukumsRakstz"/>
    <w:uiPriority w:val="10"/>
    <w:qFormat/>
    <w:rsid w:val="00D14E0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14E0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14E07"/>
    <w:pPr>
      <w:numPr>
        <w:ilvl w:val="1"/>
      </w:numPr>
      <w:ind w:firstLine="709"/>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14E0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14E0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14E07"/>
    <w:rPr>
      <w:rFonts w:ascii="Times New Roman" w:hAnsi="Times New Roman"/>
      <w:i/>
      <w:iCs/>
      <w:color w:val="404040" w:themeColor="text1" w:themeTint="BF"/>
      <w:sz w:val="24"/>
    </w:rPr>
  </w:style>
  <w:style w:type="paragraph" w:styleId="Sarakstarindkopa">
    <w:name w:val="List Paragraph"/>
    <w:aliases w:val="H&amp;P List Paragraph,2,Strip,Dot pt,F5 List Paragraph,List Paragraph1,No Spacing1,List Paragraph Char Char Char,Indicator Text,Colorful List - Accent 11,Numbered Para 1,Bullet 1,Bullet Points,MAIN CONTENT,List Paragraph11,L"/>
    <w:basedOn w:val="Parasts"/>
    <w:link w:val="SarakstarindkopaRakstz"/>
    <w:uiPriority w:val="34"/>
    <w:qFormat/>
    <w:rsid w:val="00D14E07"/>
    <w:pPr>
      <w:ind w:left="720"/>
      <w:contextualSpacing/>
    </w:pPr>
  </w:style>
  <w:style w:type="character" w:styleId="Intensvsizclums">
    <w:name w:val="Intense Emphasis"/>
    <w:basedOn w:val="Noklusjumarindkopasfonts"/>
    <w:uiPriority w:val="21"/>
    <w:qFormat/>
    <w:rsid w:val="00D14E07"/>
    <w:rPr>
      <w:i/>
      <w:iCs/>
      <w:color w:val="2F5496" w:themeColor="accent1" w:themeShade="BF"/>
    </w:rPr>
  </w:style>
  <w:style w:type="paragraph" w:styleId="Intensvscitts">
    <w:name w:val="Intense Quote"/>
    <w:basedOn w:val="Parasts"/>
    <w:next w:val="Parasts"/>
    <w:link w:val="IntensvscittsRakstz"/>
    <w:uiPriority w:val="30"/>
    <w:qFormat/>
    <w:rsid w:val="00D14E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14E07"/>
    <w:rPr>
      <w:rFonts w:ascii="Times New Roman" w:hAnsi="Times New Roman"/>
      <w:i/>
      <w:iCs/>
      <w:color w:val="2F5496" w:themeColor="accent1" w:themeShade="BF"/>
      <w:sz w:val="24"/>
    </w:rPr>
  </w:style>
  <w:style w:type="character" w:styleId="Intensvaatsauce">
    <w:name w:val="Intense Reference"/>
    <w:basedOn w:val="Noklusjumarindkopasfonts"/>
    <w:uiPriority w:val="32"/>
    <w:qFormat/>
    <w:rsid w:val="00D14E07"/>
    <w:rPr>
      <w:b/>
      <w:bCs/>
      <w:smallCaps/>
      <w:color w:val="2F5496" w:themeColor="accent1" w:themeShade="BF"/>
      <w:spacing w:val="5"/>
    </w:rPr>
  </w:style>
  <w:style w:type="paragraph" w:styleId="Vresteksts">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Parasts"/>
    <w:link w:val="VrestekstsRakstz"/>
    <w:uiPriority w:val="99"/>
    <w:unhideWhenUsed/>
    <w:qFormat/>
    <w:rsid w:val="00B43A6C"/>
    <w:pPr>
      <w:spacing w:after="0" w:line="240" w:lineRule="auto"/>
    </w:pPr>
    <w:rPr>
      <w:rFonts w:eastAsiaTheme="minorEastAsia"/>
      <w:sz w:val="20"/>
      <w:szCs w:val="20"/>
      <w:lang w:eastAsia="lv-LV"/>
    </w:rPr>
  </w:style>
  <w:style w:type="character" w:customStyle="1" w:styleId="VrestekstsRakstz">
    <w:name w:val="Vēres teksts Rakstz."/>
    <w:aliases w:val="Footnote Rakstz.,Footnote Text Char Char Rakstz.,Footnote Text Char Char Char Char Rakstz.,Footnote Text Char Char Char Char Char Char Rakstz.,Footnote Text Char1 Rakstz.,Footnote Text Char1 Char Char Rakstz.,f Rakstz."/>
    <w:basedOn w:val="Noklusjumarindkopasfonts"/>
    <w:link w:val="Vresteksts"/>
    <w:uiPriority w:val="99"/>
    <w:qFormat/>
    <w:rsid w:val="00B43A6C"/>
    <w:rPr>
      <w:rFonts w:eastAsiaTheme="minorEastAsia"/>
      <w:sz w:val="20"/>
      <w:szCs w:val="20"/>
      <w:lang w:eastAsia="lv-LV"/>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B43A6C"/>
    <w:rPr>
      <w:vertAlign w:val="superscript"/>
    </w:rPr>
  </w:style>
  <w:style w:type="character" w:styleId="Hipersaite">
    <w:name w:val="Hyperlink"/>
    <w:uiPriority w:val="99"/>
    <w:unhideWhenUsed/>
    <w:rsid w:val="00B43A6C"/>
    <w:rPr>
      <w:color w:val="0000FF"/>
      <w:u w:val="single"/>
    </w:rPr>
  </w:style>
  <w:style w:type="character" w:customStyle="1" w:styleId="SarakstarindkopaRakstz">
    <w:name w:val="Saraksta rindkopa Rakstz."/>
    <w:aliases w:val="H&amp;P List Paragraph Rakstz.,2 Rakstz.,Strip Rakstz.,Dot pt Rakstz.,F5 List Paragraph Rakstz.,List Paragraph1 Rakstz.,No Spacing1 Rakstz.,List Paragraph Char Char Char Rakstz.,Indicator Text Rakstz.,Numbered Para 1 Rakstz."/>
    <w:link w:val="Sarakstarindkopa"/>
    <w:uiPriority w:val="34"/>
    <w:qFormat/>
    <w:locked/>
    <w:rsid w:val="00B43A6C"/>
    <w:rPr>
      <w:rFonts w:ascii="Times New Roman" w:hAnsi="Times New Roman"/>
      <w:sz w:val="24"/>
    </w:rPr>
  </w:style>
  <w:style w:type="paragraph" w:customStyle="1" w:styleId="CharCharCharChar">
    <w:name w:val="Char Char Char Char"/>
    <w:aliases w:val="Char2"/>
    <w:basedOn w:val="Parasts"/>
    <w:next w:val="Parasts"/>
    <w:link w:val="Vresatsauce"/>
    <w:uiPriority w:val="99"/>
    <w:rsid w:val="00B43A6C"/>
    <w:pPr>
      <w:spacing w:line="240" w:lineRule="exact"/>
      <w:ind w:left="567" w:hanging="499"/>
      <w:jc w:val="both"/>
      <w:textAlignment w:val="baseline"/>
    </w:pPr>
    <w:rPr>
      <w:vertAlign w:val="superscript"/>
    </w:rPr>
  </w:style>
  <w:style w:type="character" w:styleId="Neatrisintapieminana">
    <w:name w:val="Unresolved Mention"/>
    <w:basedOn w:val="Noklusjumarindkopasfonts"/>
    <w:uiPriority w:val="99"/>
    <w:semiHidden/>
    <w:unhideWhenUsed/>
    <w:rsid w:val="000B7B12"/>
    <w:rPr>
      <w:color w:val="605E5C"/>
      <w:shd w:val="clear" w:color="auto" w:fill="E1DFDD"/>
    </w:rPr>
  </w:style>
  <w:style w:type="table" w:styleId="Reatabula">
    <w:name w:val="Table Grid"/>
    <w:basedOn w:val="Parastatabula"/>
    <w:uiPriority w:val="39"/>
    <w:rsid w:val="0093462D"/>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367851"/>
    <w:rPr>
      <w:color w:val="954F72" w:themeColor="followedHyperlink"/>
      <w:u w:val="single"/>
    </w:rPr>
  </w:style>
  <w:style w:type="paragraph" w:styleId="Prskatjums">
    <w:name w:val="Revision"/>
    <w:hidden/>
    <w:uiPriority w:val="99"/>
    <w:semiHidden/>
    <w:rsid w:val="0054756B"/>
    <w:pPr>
      <w:spacing w:before="0"/>
      <w:ind w:firstLine="0"/>
      <w:jc w:val="left"/>
    </w:pPr>
  </w:style>
  <w:style w:type="character" w:styleId="Komentraatsauce">
    <w:name w:val="annotation reference"/>
    <w:basedOn w:val="Noklusjumarindkopasfonts"/>
    <w:uiPriority w:val="99"/>
    <w:semiHidden/>
    <w:unhideWhenUsed/>
    <w:rsid w:val="0054756B"/>
    <w:rPr>
      <w:sz w:val="16"/>
      <w:szCs w:val="16"/>
    </w:rPr>
  </w:style>
  <w:style w:type="paragraph" w:styleId="Komentrateksts">
    <w:name w:val="annotation text"/>
    <w:basedOn w:val="Parasts"/>
    <w:link w:val="KomentratekstsRakstz"/>
    <w:uiPriority w:val="99"/>
    <w:unhideWhenUsed/>
    <w:rsid w:val="0054756B"/>
    <w:pPr>
      <w:spacing w:line="240" w:lineRule="auto"/>
    </w:pPr>
    <w:rPr>
      <w:sz w:val="20"/>
      <w:szCs w:val="20"/>
    </w:rPr>
  </w:style>
  <w:style w:type="character" w:customStyle="1" w:styleId="KomentratekstsRakstz">
    <w:name w:val="Komentāra teksts Rakstz."/>
    <w:basedOn w:val="Noklusjumarindkopasfonts"/>
    <w:link w:val="Komentrateksts"/>
    <w:uiPriority w:val="99"/>
    <w:rsid w:val="0054756B"/>
    <w:rPr>
      <w:sz w:val="20"/>
      <w:szCs w:val="20"/>
    </w:rPr>
  </w:style>
  <w:style w:type="paragraph" w:styleId="Komentratma">
    <w:name w:val="annotation subject"/>
    <w:basedOn w:val="Komentrateksts"/>
    <w:next w:val="Komentrateksts"/>
    <w:link w:val="KomentratmaRakstz"/>
    <w:uiPriority w:val="99"/>
    <w:semiHidden/>
    <w:unhideWhenUsed/>
    <w:rsid w:val="0054756B"/>
    <w:rPr>
      <w:b/>
      <w:bCs/>
    </w:rPr>
  </w:style>
  <w:style w:type="character" w:customStyle="1" w:styleId="KomentratmaRakstz">
    <w:name w:val="Komentāra tēma Rakstz."/>
    <w:basedOn w:val="KomentratekstsRakstz"/>
    <w:link w:val="Komentratma"/>
    <w:uiPriority w:val="99"/>
    <w:semiHidden/>
    <w:rsid w:val="005475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41752">
      <w:bodyDiv w:val="1"/>
      <w:marLeft w:val="0"/>
      <w:marRight w:val="0"/>
      <w:marTop w:val="0"/>
      <w:marBottom w:val="0"/>
      <w:divBdr>
        <w:top w:val="none" w:sz="0" w:space="0" w:color="auto"/>
        <w:left w:val="none" w:sz="0" w:space="0" w:color="auto"/>
        <w:bottom w:val="none" w:sz="0" w:space="0" w:color="auto"/>
        <w:right w:val="none" w:sz="0" w:space="0" w:color="auto"/>
      </w:divBdr>
    </w:div>
    <w:div w:id="304775043">
      <w:bodyDiv w:val="1"/>
      <w:marLeft w:val="0"/>
      <w:marRight w:val="0"/>
      <w:marTop w:val="0"/>
      <w:marBottom w:val="0"/>
      <w:divBdr>
        <w:top w:val="none" w:sz="0" w:space="0" w:color="auto"/>
        <w:left w:val="none" w:sz="0" w:space="0" w:color="auto"/>
        <w:bottom w:val="none" w:sz="0" w:space="0" w:color="auto"/>
        <w:right w:val="none" w:sz="0" w:space="0" w:color="auto"/>
      </w:divBdr>
    </w:div>
    <w:div w:id="481392218">
      <w:bodyDiv w:val="1"/>
      <w:marLeft w:val="0"/>
      <w:marRight w:val="0"/>
      <w:marTop w:val="0"/>
      <w:marBottom w:val="0"/>
      <w:divBdr>
        <w:top w:val="none" w:sz="0" w:space="0" w:color="auto"/>
        <w:left w:val="none" w:sz="0" w:space="0" w:color="auto"/>
        <w:bottom w:val="none" w:sz="0" w:space="0" w:color="auto"/>
        <w:right w:val="none" w:sz="0" w:space="0" w:color="auto"/>
      </w:divBdr>
    </w:div>
    <w:div w:id="529146006">
      <w:bodyDiv w:val="1"/>
      <w:marLeft w:val="0"/>
      <w:marRight w:val="0"/>
      <w:marTop w:val="0"/>
      <w:marBottom w:val="0"/>
      <w:divBdr>
        <w:top w:val="none" w:sz="0" w:space="0" w:color="auto"/>
        <w:left w:val="none" w:sz="0" w:space="0" w:color="auto"/>
        <w:bottom w:val="none" w:sz="0" w:space="0" w:color="auto"/>
        <w:right w:val="none" w:sz="0" w:space="0" w:color="auto"/>
      </w:divBdr>
    </w:div>
    <w:div w:id="611207428">
      <w:bodyDiv w:val="1"/>
      <w:marLeft w:val="0"/>
      <w:marRight w:val="0"/>
      <w:marTop w:val="0"/>
      <w:marBottom w:val="0"/>
      <w:divBdr>
        <w:top w:val="none" w:sz="0" w:space="0" w:color="auto"/>
        <w:left w:val="none" w:sz="0" w:space="0" w:color="auto"/>
        <w:bottom w:val="none" w:sz="0" w:space="0" w:color="auto"/>
        <w:right w:val="none" w:sz="0" w:space="0" w:color="auto"/>
      </w:divBdr>
    </w:div>
    <w:div w:id="783185781">
      <w:bodyDiv w:val="1"/>
      <w:marLeft w:val="0"/>
      <w:marRight w:val="0"/>
      <w:marTop w:val="0"/>
      <w:marBottom w:val="0"/>
      <w:divBdr>
        <w:top w:val="none" w:sz="0" w:space="0" w:color="auto"/>
        <w:left w:val="none" w:sz="0" w:space="0" w:color="auto"/>
        <w:bottom w:val="none" w:sz="0" w:space="0" w:color="auto"/>
        <w:right w:val="none" w:sz="0" w:space="0" w:color="auto"/>
      </w:divBdr>
    </w:div>
    <w:div w:id="1496191498">
      <w:bodyDiv w:val="1"/>
      <w:marLeft w:val="0"/>
      <w:marRight w:val="0"/>
      <w:marTop w:val="0"/>
      <w:marBottom w:val="0"/>
      <w:divBdr>
        <w:top w:val="none" w:sz="0" w:space="0" w:color="auto"/>
        <w:left w:val="none" w:sz="0" w:space="0" w:color="auto"/>
        <w:bottom w:val="none" w:sz="0" w:space="0" w:color="auto"/>
        <w:right w:val="none" w:sz="0" w:space="0" w:color="auto"/>
      </w:divBdr>
    </w:div>
    <w:div w:id="1549219114">
      <w:bodyDiv w:val="1"/>
      <w:marLeft w:val="0"/>
      <w:marRight w:val="0"/>
      <w:marTop w:val="0"/>
      <w:marBottom w:val="0"/>
      <w:divBdr>
        <w:top w:val="none" w:sz="0" w:space="0" w:color="auto"/>
        <w:left w:val="none" w:sz="0" w:space="0" w:color="auto"/>
        <w:bottom w:val="none" w:sz="0" w:space="0" w:color="auto"/>
        <w:right w:val="none" w:sz="0" w:space="0" w:color="auto"/>
      </w:divBdr>
    </w:div>
    <w:div w:id="1573538205">
      <w:bodyDiv w:val="1"/>
      <w:marLeft w:val="0"/>
      <w:marRight w:val="0"/>
      <w:marTop w:val="0"/>
      <w:marBottom w:val="0"/>
      <w:divBdr>
        <w:top w:val="none" w:sz="0" w:space="0" w:color="auto"/>
        <w:left w:val="none" w:sz="0" w:space="0" w:color="auto"/>
        <w:bottom w:val="none" w:sz="0" w:space="0" w:color="auto"/>
        <w:right w:val="none" w:sz="0" w:space="0" w:color="auto"/>
      </w:divBdr>
    </w:div>
    <w:div w:id="1715542195">
      <w:bodyDiv w:val="1"/>
      <w:marLeft w:val="0"/>
      <w:marRight w:val="0"/>
      <w:marTop w:val="0"/>
      <w:marBottom w:val="0"/>
      <w:divBdr>
        <w:top w:val="none" w:sz="0" w:space="0" w:color="auto"/>
        <w:left w:val="none" w:sz="0" w:space="0" w:color="auto"/>
        <w:bottom w:val="none" w:sz="0" w:space="0" w:color="auto"/>
        <w:right w:val="none" w:sz="0" w:space="0" w:color="auto"/>
      </w:divBdr>
    </w:div>
    <w:div w:id="179294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atveselosanas-fonds-main/af-plana-darbibas-kartiba-par-kuru-vienojas-eiropas-komisija-un-latvija" TargetMode="External"/><Relationship Id="rId1" Type="http://schemas.openxmlformats.org/officeDocument/2006/relationships/hyperlink" Target="https://tapportals.mk.gov.lv/legal_acts/9f12cc18-aa99-421d-84a9-04f0dd760b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19212B-D43C-4FF9-9493-8F9757E1F207}">
  <ds:schemaRefs>
    <ds:schemaRef ds:uri="http://schemas.openxmlformats.org/officeDocument/2006/bibliography"/>
  </ds:schemaRefs>
</ds:datastoreItem>
</file>

<file path=customXml/itemProps4.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11064</Words>
  <Characters>6307</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Kvante</dc:creator>
  <cp:keywords/>
  <dc:description/>
  <cp:lastModifiedBy>Evija Kvante</cp:lastModifiedBy>
  <cp:revision>3</cp:revision>
  <dcterms:created xsi:type="dcterms:W3CDTF">2025-06-04T11:04:00Z</dcterms:created>
  <dcterms:modified xsi:type="dcterms:W3CDTF">2025-06-04T11:09:00Z</dcterms:modified>
</cp:coreProperties>
</file>