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98119" w14:textId="08A52266" w:rsidR="0097099B" w:rsidRPr="00BE48AA" w:rsidRDefault="0097099B" w:rsidP="009A4F8C">
      <w:pPr>
        <w:pStyle w:val="BodyText"/>
        <w:spacing w:line="240" w:lineRule="auto"/>
        <w:jc w:val="center"/>
        <w:rPr>
          <w:rFonts w:eastAsiaTheme="minorHAnsi" w:cstheme="minorBidi"/>
          <w:bCs w:val="0"/>
          <w:sz w:val="32"/>
          <w:szCs w:val="28"/>
          <w:lang w:val="lv-LV"/>
        </w:rPr>
      </w:pPr>
      <w:r w:rsidRPr="00BE48AA">
        <w:rPr>
          <w:rFonts w:eastAsiaTheme="minorHAnsi" w:cstheme="minorBidi"/>
          <w:bCs w:val="0"/>
          <w:sz w:val="32"/>
          <w:szCs w:val="28"/>
          <w:lang w:val="lv-LV"/>
        </w:rPr>
        <w:t>Informatīvais ziņojums par Eiropas Savienības</w:t>
      </w:r>
      <w:r w:rsidR="00CC250A" w:rsidRPr="00BE48AA">
        <w:rPr>
          <w:rFonts w:eastAsiaTheme="minorHAnsi" w:cstheme="minorBidi"/>
          <w:bCs w:val="0"/>
          <w:sz w:val="32"/>
          <w:szCs w:val="28"/>
          <w:lang w:val="lv-LV"/>
        </w:rPr>
        <w:t xml:space="preserve"> </w:t>
      </w:r>
      <w:r w:rsidRPr="00BE48AA">
        <w:rPr>
          <w:rFonts w:eastAsiaTheme="minorHAnsi" w:cstheme="minorBidi"/>
          <w:bCs w:val="0"/>
          <w:sz w:val="32"/>
          <w:szCs w:val="28"/>
          <w:lang w:val="lv-LV"/>
        </w:rPr>
        <w:t>fond</w:t>
      </w:r>
      <w:r w:rsidR="00CF2543" w:rsidRPr="00BE48AA">
        <w:rPr>
          <w:rFonts w:eastAsiaTheme="minorHAnsi" w:cstheme="minorBidi"/>
          <w:bCs w:val="0"/>
          <w:sz w:val="32"/>
          <w:szCs w:val="28"/>
          <w:lang w:val="lv-LV"/>
        </w:rPr>
        <w:t>u</w:t>
      </w:r>
      <w:r w:rsidRPr="00BE48AA">
        <w:rPr>
          <w:rFonts w:eastAsiaTheme="minorHAnsi" w:cstheme="minorBidi"/>
          <w:bCs w:val="0"/>
          <w:sz w:val="32"/>
          <w:szCs w:val="28"/>
          <w:lang w:val="lv-LV"/>
        </w:rPr>
        <w:t xml:space="preserve"> investīciju ieviešanas statusu (ikmēneša ziņojums)</w:t>
      </w:r>
    </w:p>
    <w:p w14:paraId="11482CC9" w14:textId="4DF6CC22" w:rsidR="00062F36" w:rsidRPr="00A16922" w:rsidRDefault="002871D2" w:rsidP="00DE615F">
      <w:pPr>
        <w:pStyle w:val="BodyText"/>
        <w:spacing w:before="0" w:after="0"/>
        <w:ind w:firstLine="720"/>
        <w:contextualSpacing/>
        <w:jc w:val="both"/>
        <w:rPr>
          <w:rFonts w:eastAsia="Calibri"/>
          <w:b w:val="0"/>
          <w:bCs w:val="0"/>
          <w:sz w:val="28"/>
          <w:szCs w:val="28"/>
          <w:highlight w:val="yellow"/>
          <w:lang w:val="lv-LV" w:eastAsia="ar-SA"/>
        </w:rPr>
      </w:pPr>
      <w:r w:rsidRPr="00BE48AA">
        <w:rPr>
          <w:rFonts w:eastAsia="Calibri"/>
          <w:b w:val="0"/>
          <w:sz w:val="28"/>
          <w:szCs w:val="28"/>
          <w:lang w:val="lv-LV" w:eastAsia="ar-SA"/>
        </w:rPr>
        <w:t>Finanšu ministrijas (turpmāk – FM) z</w:t>
      </w:r>
      <w:r w:rsidR="00FC5419" w:rsidRPr="00BE48AA">
        <w:rPr>
          <w:rFonts w:eastAsia="Calibri"/>
          <w:b w:val="0"/>
          <w:bCs w:val="0"/>
          <w:sz w:val="28"/>
          <w:szCs w:val="28"/>
          <w:lang w:val="lv-LV" w:eastAsia="ar-SA"/>
        </w:rPr>
        <w:t>iņojumā</w:t>
      </w:r>
      <w:r w:rsidR="00FC5419" w:rsidRPr="00BE48AA">
        <w:rPr>
          <w:rStyle w:val="FootnoteReference"/>
          <w:rFonts w:eastAsia="Calibri"/>
          <w:b w:val="0"/>
          <w:bCs w:val="0"/>
          <w:sz w:val="28"/>
          <w:szCs w:val="28"/>
          <w:lang w:val="lv-LV" w:eastAsia="ar-SA"/>
        </w:rPr>
        <w:footnoteReference w:id="2"/>
      </w:r>
      <w:r w:rsidR="00FC5419" w:rsidRPr="00BE48AA">
        <w:rPr>
          <w:rFonts w:eastAsia="Calibri"/>
          <w:b w:val="0"/>
          <w:bCs w:val="0"/>
          <w:sz w:val="28"/>
          <w:szCs w:val="28"/>
          <w:lang w:val="lv-LV" w:eastAsia="ar-SA"/>
        </w:rPr>
        <w:t xml:space="preserve"> ir </w:t>
      </w:r>
      <w:r w:rsidR="00C23DD6" w:rsidRPr="00BE48AA">
        <w:rPr>
          <w:rFonts w:eastAsia="Calibri"/>
          <w:b w:val="0"/>
          <w:bCs w:val="0"/>
          <w:sz w:val="28"/>
          <w:szCs w:val="28"/>
          <w:lang w:val="lv-LV" w:eastAsia="ar-SA"/>
        </w:rPr>
        <w:t>inform</w:t>
      </w:r>
      <w:r w:rsidR="003D527F" w:rsidRPr="00BE48AA">
        <w:rPr>
          <w:rFonts w:eastAsia="Calibri"/>
          <w:b w:val="0"/>
          <w:bCs w:val="0"/>
          <w:sz w:val="28"/>
          <w:szCs w:val="28"/>
          <w:lang w:val="lv-LV" w:eastAsia="ar-SA"/>
        </w:rPr>
        <w:t>ācija</w:t>
      </w:r>
      <w:r w:rsidR="00C23DD6" w:rsidRPr="00BE48AA">
        <w:rPr>
          <w:rFonts w:eastAsia="Calibri"/>
          <w:b w:val="0"/>
          <w:bCs w:val="0"/>
          <w:sz w:val="28"/>
          <w:szCs w:val="28"/>
          <w:lang w:val="lv-LV" w:eastAsia="ar-SA"/>
        </w:rPr>
        <w:t xml:space="preserve"> </w:t>
      </w:r>
      <w:r w:rsidR="00E237A4" w:rsidRPr="00BE48AA">
        <w:rPr>
          <w:rFonts w:eastAsia="Calibri"/>
          <w:b w:val="0"/>
          <w:bCs w:val="0"/>
          <w:sz w:val="28"/>
          <w:szCs w:val="28"/>
          <w:lang w:val="lv-LV" w:eastAsia="ar-SA"/>
        </w:rPr>
        <w:t xml:space="preserve">ar </w:t>
      </w:r>
      <w:r w:rsidR="00E237A4" w:rsidRPr="00BE48AA">
        <w:rPr>
          <w:b w:val="0"/>
          <w:sz w:val="28"/>
          <w:szCs w:val="28"/>
          <w:lang w:val="lv-LV"/>
        </w:rPr>
        <w:t>ilustratīvu</w:t>
      </w:r>
      <w:r w:rsidR="00E237A4" w:rsidRPr="00BE48AA">
        <w:rPr>
          <w:sz w:val="28"/>
          <w:szCs w:val="28"/>
          <w:lang w:val="lv-LV"/>
        </w:rPr>
        <w:t xml:space="preserve"> </w:t>
      </w:r>
      <w:r w:rsidR="00E237A4" w:rsidRPr="00BE48AA">
        <w:rPr>
          <w:b w:val="0"/>
          <w:sz w:val="28"/>
          <w:szCs w:val="28"/>
          <w:lang w:val="lv-LV"/>
        </w:rPr>
        <w:t>kopsavilkumu</w:t>
      </w:r>
      <w:r w:rsidR="00E237A4" w:rsidRPr="00BE48AA">
        <w:rPr>
          <w:rFonts w:eastAsia="Calibri"/>
          <w:b w:val="0"/>
          <w:bCs w:val="0"/>
          <w:sz w:val="28"/>
          <w:szCs w:val="28"/>
          <w:lang w:val="lv-LV" w:eastAsia="ar-SA"/>
        </w:rPr>
        <w:t xml:space="preserve"> </w:t>
      </w:r>
      <w:r w:rsidR="00C23DD6" w:rsidRPr="00BE48AA">
        <w:rPr>
          <w:rFonts w:eastAsia="Calibri"/>
          <w:b w:val="0"/>
          <w:bCs w:val="0"/>
          <w:sz w:val="28"/>
          <w:szCs w:val="28"/>
          <w:lang w:val="lv-LV" w:eastAsia="ar-SA"/>
        </w:rPr>
        <w:t>par</w:t>
      </w:r>
      <w:r w:rsidR="00AC60AD" w:rsidRPr="00BE48AA">
        <w:rPr>
          <w:rFonts w:eastAsia="Calibri"/>
          <w:b w:val="0"/>
          <w:bCs w:val="0"/>
          <w:sz w:val="28"/>
          <w:szCs w:val="28"/>
          <w:lang w:val="lv-LV" w:eastAsia="ar-SA"/>
        </w:rPr>
        <w:t xml:space="preserve"> </w:t>
      </w:r>
      <w:r w:rsidR="00FC5419" w:rsidRPr="00BE48AA">
        <w:rPr>
          <w:rFonts w:eastAsia="Calibri"/>
          <w:b w:val="0"/>
          <w:bCs w:val="0"/>
          <w:sz w:val="28"/>
          <w:szCs w:val="28"/>
          <w:lang w:val="lv-LV" w:eastAsia="ar-SA"/>
        </w:rPr>
        <w:t xml:space="preserve">Kohēzijas politikas </w:t>
      </w:r>
      <w:r w:rsidR="00EA75C2" w:rsidRPr="00BE48AA">
        <w:rPr>
          <w:rFonts w:eastAsia="Calibri"/>
          <w:b w:val="0"/>
          <w:bCs w:val="0"/>
          <w:sz w:val="28"/>
          <w:szCs w:val="28"/>
          <w:lang w:val="lv-LV" w:eastAsia="ar-SA"/>
        </w:rPr>
        <w:t xml:space="preserve">Eiropas Savienības (turpmāk – ES) </w:t>
      </w:r>
      <w:r w:rsidR="008E3E06" w:rsidRPr="00BE48AA">
        <w:rPr>
          <w:rFonts w:eastAsia="Calibri"/>
          <w:b w:val="0"/>
          <w:bCs w:val="0"/>
          <w:sz w:val="28"/>
          <w:szCs w:val="28"/>
          <w:lang w:val="lv-LV" w:eastAsia="ar-SA"/>
        </w:rPr>
        <w:t xml:space="preserve">fondu </w:t>
      </w:r>
      <w:r w:rsidR="004D3A6C" w:rsidRPr="00BE48AA">
        <w:rPr>
          <w:rFonts w:eastAsia="Calibri"/>
          <w:b w:val="0"/>
          <w:bCs w:val="0"/>
          <w:sz w:val="28"/>
          <w:szCs w:val="28"/>
          <w:lang w:val="lv-LV" w:eastAsia="ar-SA"/>
        </w:rPr>
        <w:t>aktu</w:t>
      </w:r>
      <w:r w:rsidR="00D203D0" w:rsidRPr="00BE48AA">
        <w:rPr>
          <w:rFonts w:eastAsia="Calibri"/>
          <w:b w:val="0"/>
          <w:bCs w:val="0"/>
          <w:sz w:val="28"/>
          <w:szCs w:val="28"/>
          <w:lang w:val="lv-LV" w:eastAsia="ar-SA"/>
        </w:rPr>
        <w:t>alitātēm</w:t>
      </w:r>
      <w:r w:rsidR="00DB0BF3" w:rsidRPr="00BE48AA">
        <w:rPr>
          <w:rFonts w:eastAsia="Calibri"/>
          <w:b w:val="0"/>
          <w:bCs w:val="0"/>
          <w:sz w:val="28"/>
          <w:szCs w:val="28"/>
          <w:lang w:val="lv-LV" w:eastAsia="ar-SA"/>
        </w:rPr>
        <w:t xml:space="preserve"> 20</w:t>
      </w:r>
      <w:r w:rsidR="00973109" w:rsidRPr="00BE48AA">
        <w:rPr>
          <w:rFonts w:eastAsia="Calibri"/>
          <w:b w:val="0"/>
          <w:bCs w:val="0"/>
          <w:sz w:val="28"/>
          <w:szCs w:val="28"/>
          <w:lang w:val="lv-LV" w:eastAsia="ar-SA"/>
        </w:rPr>
        <w:t>2</w:t>
      </w:r>
      <w:r w:rsidR="00333559" w:rsidRPr="00BE48AA">
        <w:rPr>
          <w:rFonts w:eastAsia="Calibri"/>
          <w:b w:val="0"/>
          <w:bCs w:val="0"/>
          <w:sz w:val="28"/>
          <w:szCs w:val="28"/>
          <w:lang w:val="lv-LV" w:eastAsia="ar-SA"/>
        </w:rPr>
        <w:t>1</w:t>
      </w:r>
      <w:r w:rsidR="00DB0BF3" w:rsidRPr="00BE48AA">
        <w:rPr>
          <w:rFonts w:eastAsia="Calibri"/>
          <w:b w:val="0"/>
          <w:bCs w:val="0"/>
          <w:sz w:val="28"/>
          <w:szCs w:val="28"/>
          <w:lang w:val="lv-LV" w:eastAsia="ar-SA"/>
        </w:rPr>
        <w:t>. </w:t>
      </w:r>
      <w:r w:rsidR="00DE615F" w:rsidRPr="00BE48AA">
        <w:rPr>
          <w:rFonts w:eastAsia="Calibri"/>
          <w:b w:val="0"/>
          <w:bCs w:val="0"/>
          <w:sz w:val="28"/>
          <w:szCs w:val="28"/>
          <w:lang w:val="lv-LV" w:eastAsia="ar-SA"/>
        </w:rPr>
        <w:t>gada </w:t>
      </w:r>
      <w:r w:rsidR="00E752C0" w:rsidRPr="00E752C0">
        <w:rPr>
          <w:rFonts w:eastAsia="Calibri"/>
          <w:bCs w:val="0"/>
          <w:sz w:val="28"/>
          <w:szCs w:val="28"/>
          <w:lang w:val="lv-LV" w:eastAsia="ar-SA"/>
        </w:rPr>
        <w:t>augustā-septembrī</w:t>
      </w:r>
      <w:r w:rsidR="00260A75" w:rsidRPr="00E752C0">
        <w:rPr>
          <w:b w:val="0"/>
          <w:sz w:val="28"/>
          <w:szCs w:val="28"/>
          <w:lang w:val="lv-LV"/>
        </w:rPr>
        <w:t>.</w:t>
      </w:r>
    </w:p>
    <w:p w14:paraId="7EB6E9DB" w14:textId="5DEC7031" w:rsidR="005E4033" w:rsidRPr="00FA7FC0" w:rsidRDefault="005502C6" w:rsidP="00A76044">
      <w:pPr>
        <w:spacing w:line="269" w:lineRule="auto"/>
        <w:ind w:firstLine="720"/>
        <w:jc w:val="both"/>
        <w:rPr>
          <w:rFonts w:eastAsia="Calibri"/>
          <w:sz w:val="28"/>
          <w:szCs w:val="28"/>
          <w:lang w:eastAsia="ar-SA"/>
        </w:rPr>
      </w:pPr>
      <w:r>
        <w:rPr>
          <w:sz w:val="28"/>
          <w:szCs w:val="24"/>
        </w:rPr>
        <w:t xml:space="preserve">No </w:t>
      </w:r>
      <w:r w:rsidR="00945A1A" w:rsidRPr="00E752C0">
        <w:rPr>
          <w:bCs/>
          <w:sz w:val="28"/>
          <w:szCs w:val="28"/>
        </w:rPr>
        <w:t xml:space="preserve">plānošanas perioda sākuma līdz </w:t>
      </w:r>
      <w:r w:rsidR="00945A1A" w:rsidRPr="00E752C0">
        <w:rPr>
          <w:rFonts w:eastAsia="Calibri"/>
          <w:bCs/>
          <w:sz w:val="28"/>
          <w:szCs w:val="28"/>
          <w:lang w:eastAsia="ar-SA"/>
        </w:rPr>
        <w:t xml:space="preserve">2021. gada </w:t>
      </w:r>
      <w:r w:rsidR="00C614E8" w:rsidRPr="00E752C0">
        <w:rPr>
          <w:rFonts w:eastAsia="Calibri"/>
          <w:bCs/>
          <w:sz w:val="28"/>
          <w:szCs w:val="28"/>
          <w:lang w:eastAsia="ar-SA"/>
        </w:rPr>
        <w:t>1</w:t>
      </w:r>
      <w:r w:rsidR="00E752C0" w:rsidRPr="00E752C0">
        <w:rPr>
          <w:rFonts w:eastAsia="Calibri"/>
          <w:bCs/>
          <w:sz w:val="28"/>
          <w:szCs w:val="28"/>
          <w:lang w:eastAsia="ar-SA"/>
        </w:rPr>
        <w:t>5</w:t>
      </w:r>
      <w:r w:rsidR="00C614E8" w:rsidRPr="00E752C0">
        <w:rPr>
          <w:rFonts w:eastAsia="Calibri"/>
          <w:bCs/>
          <w:sz w:val="28"/>
          <w:szCs w:val="28"/>
          <w:lang w:eastAsia="ar-SA"/>
        </w:rPr>
        <w:t>.</w:t>
      </w:r>
      <w:r w:rsidR="00945A1A" w:rsidRPr="00E752C0">
        <w:rPr>
          <w:rFonts w:eastAsia="Calibri"/>
          <w:bCs/>
          <w:sz w:val="28"/>
          <w:szCs w:val="28"/>
          <w:lang w:eastAsia="ar-SA"/>
        </w:rPr>
        <w:t> </w:t>
      </w:r>
      <w:r w:rsidR="00E752C0" w:rsidRPr="00E752C0">
        <w:rPr>
          <w:rFonts w:eastAsia="Calibri"/>
          <w:bCs/>
          <w:sz w:val="28"/>
          <w:szCs w:val="28"/>
          <w:lang w:eastAsia="ar-SA"/>
        </w:rPr>
        <w:t>septembrim</w:t>
      </w:r>
      <w:r w:rsidR="00945A1A" w:rsidRPr="00E752C0">
        <w:rPr>
          <w:rStyle w:val="FootnoteReference"/>
          <w:rFonts w:eastAsia="Calibri"/>
          <w:bCs/>
          <w:sz w:val="28"/>
          <w:szCs w:val="28"/>
          <w:lang w:eastAsia="ar-SA"/>
        </w:rPr>
        <w:footnoteReference w:id="3"/>
      </w:r>
      <w:r w:rsidR="00945A1A" w:rsidRPr="00E752C0">
        <w:rPr>
          <w:rFonts w:eastAsia="Calibri"/>
          <w:sz w:val="28"/>
          <w:szCs w:val="28"/>
          <w:lang w:eastAsia="ar-SA"/>
        </w:rPr>
        <w:t xml:space="preserve"> </w:t>
      </w:r>
      <w:r w:rsidR="00E237A4" w:rsidRPr="00FA7FC0">
        <w:rPr>
          <w:rFonts w:eastAsia="Calibri"/>
          <w:bCs/>
          <w:sz w:val="28"/>
          <w:szCs w:val="28"/>
          <w:lang w:eastAsia="ar-SA"/>
        </w:rPr>
        <w:t xml:space="preserve">ar </w:t>
      </w:r>
      <w:r w:rsidR="00337E79" w:rsidRPr="00FA7FC0">
        <w:rPr>
          <w:rFonts w:eastAsia="Calibri"/>
          <w:b/>
          <w:bCs/>
          <w:sz w:val="28"/>
          <w:szCs w:val="28"/>
          <w:lang w:eastAsia="ar-SA"/>
        </w:rPr>
        <w:t>4</w:t>
      </w:r>
      <w:r w:rsidR="000351E2" w:rsidRPr="00FA7FC0">
        <w:rPr>
          <w:rFonts w:eastAsia="Calibri"/>
          <w:b/>
          <w:bCs/>
          <w:sz w:val="28"/>
          <w:szCs w:val="28"/>
          <w:lang w:eastAsia="ar-SA"/>
        </w:rPr>
        <w:t> </w:t>
      </w:r>
      <w:r w:rsidR="00E237A4" w:rsidRPr="00FA7FC0">
        <w:rPr>
          <w:rFonts w:eastAsia="Calibri"/>
          <w:b/>
          <w:bCs/>
          <w:sz w:val="28"/>
          <w:szCs w:val="28"/>
          <w:lang w:eastAsia="ar-SA"/>
        </w:rPr>
        <w:t>mljrd.</w:t>
      </w:r>
      <w:r w:rsidR="000351E2" w:rsidRPr="00FA7FC0">
        <w:rPr>
          <w:rFonts w:eastAsia="Calibri"/>
          <w:bCs/>
          <w:sz w:val="28"/>
          <w:szCs w:val="28"/>
          <w:lang w:eastAsia="ar-SA"/>
        </w:rPr>
        <w:t> </w:t>
      </w:r>
      <w:proofErr w:type="spellStart"/>
      <w:r w:rsidR="00E237A4" w:rsidRPr="00FA7FC0">
        <w:rPr>
          <w:rFonts w:eastAsia="Calibri"/>
          <w:bCs/>
          <w:i/>
          <w:iCs/>
          <w:sz w:val="28"/>
          <w:szCs w:val="28"/>
          <w:lang w:eastAsia="ar-SA"/>
        </w:rPr>
        <w:t>euro</w:t>
      </w:r>
      <w:proofErr w:type="spellEnd"/>
      <w:r w:rsidR="00E237A4" w:rsidRPr="00FA7FC0">
        <w:rPr>
          <w:rFonts w:eastAsia="Calibri"/>
          <w:sz w:val="28"/>
          <w:szCs w:val="28"/>
          <w:lang w:eastAsia="ar-SA"/>
        </w:rPr>
        <w:t xml:space="preserve"> ES fondu atbalstu </w:t>
      </w:r>
      <w:r w:rsidR="00E237A4" w:rsidRPr="00FA7FC0">
        <w:rPr>
          <w:rFonts w:eastAsia="Calibri"/>
          <w:bCs/>
          <w:sz w:val="28"/>
          <w:szCs w:val="28"/>
          <w:lang w:eastAsia="ar-SA"/>
        </w:rPr>
        <w:t>investīcijām</w:t>
      </w:r>
      <w:r w:rsidR="00E237A4" w:rsidRPr="00FA7FC0">
        <w:rPr>
          <w:rFonts w:eastAsia="Calibri"/>
          <w:sz w:val="28"/>
          <w:szCs w:val="28"/>
          <w:lang w:eastAsia="ar-SA"/>
        </w:rPr>
        <w:t xml:space="preserve"> tiek īstenoti</w:t>
      </w:r>
      <w:r w:rsidR="00945A1A" w:rsidRPr="00FA7FC0">
        <w:rPr>
          <w:rFonts w:eastAsia="Calibri"/>
          <w:bCs/>
          <w:sz w:val="28"/>
          <w:szCs w:val="28"/>
          <w:lang w:eastAsia="ar-SA"/>
        </w:rPr>
        <w:t xml:space="preserve"> </w:t>
      </w:r>
      <w:r w:rsidR="00337E79" w:rsidRPr="00FA7FC0">
        <w:rPr>
          <w:rFonts w:eastAsia="Calibri"/>
          <w:bCs/>
          <w:sz w:val="28"/>
          <w:szCs w:val="28"/>
          <w:lang w:eastAsia="ar-SA"/>
        </w:rPr>
        <w:t>2 142</w:t>
      </w:r>
      <w:r w:rsidR="00945A1A" w:rsidRPr="00FA7FC0">
        <w:rPr>
          <w:rFonts w:eastAsia="Calibri"/>
          <w:bCs/>
          <w:sz w:val="28"/>
          <w:szCs w:val="28"/>
          <w:lang w:eastAsia="ar-SA"/>
        </w:rPr>
        <w:t xml:space="preserve"> projekt</w:t>
      </w:r>
      <w:r w:rsidR="00FA7FC0">
        <w:rPr>
          <w:rFonts w:eastAsia="Calibri"/>
          <w:bCs/>
          <w:sz w:val="28"/>
          <w:szCs w:val="28"/>
          <w:lang w:eastAsia="ar-SA"/>
        </w:rPr>
        <w:t>i</w:t>
      </w:r>
      <w:r w:rsidR="00945A1A" w:rsidRPr="00FA7FC0">
        <w:rPr>
          <w:rFonts w:eastAsia="Calibri"/>
          <w:bCs/>
          <w:sz w:val="28"/>
          <w:szCs w:val="28"/>
          <w:lang w:eastAsia="ar-SA"/>
        </w:rPr>
        <w:t xml:space="preserve">, kas ir </w:t>
      </w:r>
      <w:r w:rsidR="00945A1A" w:rsidRPr="00FA7FC0">
        <w:rPr>
          <w:rFonts w:eastAsia="Calibri"/>
          <w:b/>
          <w:bCs/>
          <w:sz w:val="28"/>
          <w:szCs w:val="28"/>
          <w:lang w:eastAsia="ar-SA"/>
        </w:rPr>
        <w:t>8</w:t>
      </w:r>
      <w:r w:rsidR="00337E79" w:rsidRPr="00FA7FC0">
        <w:rPr>
          <w:rFonts w:eastAsia="Calibri"/>
          <w:b/>
          <w:bCs/>
          <w:sz w:val="28"/>
          <w:szCs w:val="28"/>
          <w:lang w:eastAsia="ar-SA"/>
        </w:rPr>
        <w:t>6</w:t>
      </w:r>
      <w:r w:rsidR="00E73AF0" w:rsidRPr="00FA7FC0">
        <w:rPr>
          <w:rFonts w:eastAsia="Calibri"/>
          <w:b/>
          <w:bCs/>
          <w:sz w:val="28"/>
          <w:szCs w:val="28"/>
          <w:lang w:eastAsia="ar-SA"/>
        </w:rPr>
        <w:t>,</w:t>
      </w:r>
      <w:r w:rsidR="004F035B" w:rsidRPr="00FA7FC0">
        <w:rPr>
          <w:rFonts w:eastAsia="Calibri"/>
          <w:b/>
          <w:bCs/>
          <w:sz w:val="28"/>
          <w:szCs w:val="28"/>
          <w:lang w:eastAsia="ar-SA"/>
        </w:rPr>
        <w:t>4</w:t>
      </w:r>
      <w:r w:rsidR="005C25F6" w:rsidRPr="00FA7FC0">
        <w:rPr>
          <w:rFonts w:eastAsia="Calibri"/>
          <w:b/>
          <w:bCs/>
          <w:sz w:val="28"/>
          <w:szCs w:val="28"/>
          <w:lang w:eastAsia="ar-SA"/>
        </w:rPr>
        <w:t> </w:t>
      </w:r>
      <w:r w:rsidR="00945A1A" w:rsidRPr="00FA7FC0">
        <w:rPr>
          <w:rFonts w:eastAsia="Calibri"/>
          <w:b/>
          <w:bCs/>
          <w:sz w:val="28"/>
          <w:szCs w:val="28"/>
          <w:lang w:eastAsia="ar-SA"/>
        </w:rPr>
        <w:t>%</w:t>
      </w:r>
      <w:r w:rsidR="00945A1A" w:rsidRPr="00FA7FC0">
        <w:rPr>
          <w:rFonts w:eastAsia="Calibri"/>
          <w:bCs/>
          <w:sz w:val="28"/>
          <w:szCs w:val="28"/>
          <w:lang w:eastAsia="ar-SA"/>
        </w:rPr>
        <w:t xml:space="preserve"> no </w:t>
      </w:r>
      <w:r w:rsidR="00E752C0" w:rsidRPr="00FA7FC0">
        <w:rPr>
          <w:rFonts w:eastAsia="Calibri"/>
          <w:b/>
          <w:sz w:val="28"/>
          <w:szCs w:val="28"/>
          <w:lang w:eastAsia="ar-SA"/>
        </w:rPr>
        <w:t>4,7 mljrd</w:t>
      </w:r>
      <w:r w:rsidR="00E752C0" w:rsidRPr="00FA7FC0">
        <w:rPr>
          <w:rFonts w:eastAsia="Calibri"/>
          <w:sz w:val="28"/>
          <w:szCs w:val="28"/>
          <w:lang w:eastAsia="ar-SA"/>
        </w:rPr>
        <w:t>. </w:t>
      </w:r>
      <w:proofErr w:type="spellStart"/>
      <w:r w:rsidR="00E752C0" w:rsidRPr="00FA7FC0">
        <w:rPr>
          <w:rFonts w:eastAsia="Calibri"/>
          <w:i/>
          <w:sz w:val="28"/>
          <w:szCs w:val="28"/>
          <w:lang w:eastAsia="ar-SA"/>
        </w:rPr>
        <w:t>euro</w:t>
      </w:r>
      <w:proofErr w:type="spellEnd"/>
      <w:r w:rsidR="00E752C0" w:rsidRPr="00FA7FC0">
        <w:rPr>
          <w:rFonts w:cs="Times New Roman"/>
          <w:sz w:val="28"/>
          <w:szCs w:val="28"/>
        </w:rPr>
        <w:t> </w:t>
      </w:r>
      <w:r w:rsidR="00E752C0" w:rsidRPr="00FA7FC0">
        <w:rPr>
          <w:rFonts w:eastAsia="Calibri"/>
          <w:i/>
          <w:sz w:val="28"/>
          <w:szCs w:val="28"/>
          <w:lang w:eastAsia="ar-SA"/>
        </w:rPr>
        <w:t xml:space="preserve"> </w:t>
      </w:r>
      <w:r w:rsidR="00945A1A" w:rsidRPr="00FA7FC0">
        <w:rPr>
          <w:rFonts w:eastAsia="Calibri"/>
          <w:sz w:val="28"/>
          <w:szCs w:val="28"/>
          <w:lang w:eastAsia="ar-SA"/>
        </w:rPr>
        <w:t>pieejamā 2014. – 2020. gada plānošanas perioda ES fondu finansējuma</w:t>
      </w:r>
      <w:r w:rsidR="00683C5B" w:rsidRPr="00FA7FC0">
        <w:rPr>
          <w:rFonts w:eastAsia="Calibri"/>
          <w:sz w:val="28"/>
          <w:szCs w:val="28"/>
          <w:lang w:eastAsia="ar-SA"/>
        </w:rPr>
        <w:t>.</w:t>
      </w:r>
      <w:r w:rsidR="00331600" w:rsidRPr="00FA7FC0">
        <w:rPr>
          <w:rFonts w:eastAsia="Calibri"/>
          <w:bCs/>
          <w:sz w:val="28"/>
          <w:szCs w:val="28"/>
          <w:lang w:eastAsia="ar-SA"/>
        </w:rPr>
        <w:t xml:space="preserve"> </w:t>
      </w:r>
    </w:p>
    <w:p w14:paraId="6CCFA553" w14:textId="47956E8D" w:rsidR="00F83917" w:rsidRDefault="00707884" w:rsidP="00213BE8">
      <w:pPr>
        <w:spacing w:line="276" w:lineRule="auto"/>
        <w:ind w:firstLine="720"/>
        <w:contextualSpacing/>
        <w:jc w:val="both"/>
        <w:rPr>
          <w:rFonts w:eastAsia="Calibri"/>
          <w:bCs/>
          <w:sz w:val="28"/>
          <w:szCs w:val="28"/>
          <w:lang w:eastAsia="ar-SA"/>
        </w:rPr>
      </w:pPr>
      <w:r w:rsidRPr="00FA7FC0">
        <w:rPr>
          <w:rFonts w:eastAsia="Calibri"/>
          <w:bCs/>
          <w:sz w:val="28"/>
          <w:szCs w:val="28"/>
          <w:lang w:eastAsia="ar-SA"/>
        </w:rPr>
        <w:t>Kopā p</w:t>
      </w:r>
      <w:r w:rsidR="00945A1A" w:rsidRPr="00FA7FC0">
        <w:rPr>
          <w:color w:val="000000" w:themeColor="text1"/>
          <w:sz w:val="28"/>
          <w:szCs w:val="28"/>
        </w:rPr>
        <w:t xml:space="preserve">rojektu īstenotājiem </w:t>
      </w:r>
      <w:r w:rsidR="00945A1A" w:rsidRPr="00FA7FC0">
        <w:rPr>
          <w:b/>
          <w:color w:val="000000" w:themeColor="text1"/>
          <w:sz w:val="28"/>
          <w:szCs w:val="28"/>
        </w:rPr>
        <w:t>izmaksāts ES fondu atbalsts</w:t>
      </w:r>
      <w:r w:rsidR="00945A1A" w:rsidRPr="00FA7FC0">
        <w:rPr>
          <w:color w:val="000000" w:themeColor="text1"/>
          <w:sz w:val="28"/>
          <w:szCs w:val="28"/>
        </w:rPr>
        <w:t xml:space="preserve"> </w:t>
      </w:r>
      <w:r w:rsidR="00BF1C1C">
        <w:rPr>
          <w:color w:val="000000" w:themeColor="text1"/>
          <w:sz w:val="28"/>
          <w:szCs w:val="28"/>
        </w:rPr>
        <w:t>gandrīz</w:t>
      </w:r>
      <w:r w:rsidR="00945A1A" w:rsidRPr="00FA7FC0">
        <w:rPr>
          <w:color w:val="000000" w:themeColor="text1"/>
          <w:sz w:val="28"/>
          <w:szCs w:val="28"/>
        </w:rPr>
        <w:t xml:space="preserve"> </w:t>
      </w:r>
      <w:r w:rsidR="00945A1A" w:rsidRPr="00FA7FC0">
        <w:rPr>
          <w:b/>
          <w:color w:val="000000" w:themeColor="text1"/>
          <w:sz w:val="28"/>
          <w:szCs w:val="28"/>
        </w:rPr>
        <w:t>2,</w:t>
      </w:r>
      <w:r w:rsidR="004F035B" w:rsidRPr="00FA7FC0">
        <w:rPr>
          <w:b/>
          <w:color w:val="000000" w:themeColor="text1"/>
          <w:sz w:val="28"/>
          <w:szCs w:val="28"/>
        </w:rPr>
        <w:t>8</w:t>
      </w:r>
      <w:r w:rsidR="00945A1A" w:rsidRPr="00FA7FC0">
        <w:rPr>
          <w:b/>
          <w:color w:val="000000" w:themeColor="text1"/>
          <w:sz w:val="28"/>
          <w:szCs w:val="28"/>
        </w:rPr>
        <w:t> mljrd.</w:t>
      </w:r>
      <w:r w:rsidR="00945A1A" w:rsidRPr="00FA7FC0">
        <w:rPr>
          <w:color w:val="000000" w:themeColor="text1"/>
          <w:sz w:val="28"/>
          <w:szCs w:val="28"/>
        </w:rPr>
        <w:t> </w:t>
      </w:r>
      <w:proofErr w:type="spellStart"/>
      <w:r w:rsidR="00945A1A" w:rsidRPr="00FA7FC0">
        <w:rPr>
          <w:i/>
          <w:color w:val="000000" w:themeColor="text1"/>
          <w:sz w:val="28"/>
          <w:szCs w:val="28"/>
        </w:rPr>
        <w:t>euro</w:t>
      </w:r>
      <w:proofErr w:type="spellEnd"/>
      <w:r w:rsidR="00945A1A" w:rsidRPr="00FA7FC0">
        <w:rPr>
          <w:color w:val="000000" w:themeColor="text1"/>
          <w:sz w:val="28"/>
          <w:szCs w:val="28"/>
        </w:rPr>
        <w:t xml:space="preserve"> (</w:t>
      </w:r>
      <w:r w:rsidR="004F035B" w:rsidRPr="00FA7FC0">
        <w:rPr>
          <w:color w:val="000000" w:themeColor="text1"/>
          <w:sz w:val="28"/>
          <w:szCs w:val="28"/>
        </w:rPr>
        <w:t>58</w:t>
      </w:r>
      <w:r w:rsidR="00E73AF0" w:rsidRPr="00FA7FC0">
        <w:rPr>
          <w:color w:val="000000" w:themeColor="text1"/>
          <w:sz w:val="28"/>
          <w:szCs w:val="28"/>
        </w:rPr>
        <w:t>,</w:t>
      </w:r>
      <w:r w:rsidR="004F035B" w:rsidRPr="00FA7FC0">
        <w:rPr>
          <w:color w:val="000000" w:themeColor="text1"/>
          <w:sz w:val="28"/>
          <w:szCs w:val="28"/>
        </w:rPr>
        <w:t>9</w:t>
      </w:r>
      <w:r w:rsidR="00945A1A" w:rsidRPr="00FA7FC0">
        <w:rPr>
          <w:color w:val="000000" w:themeColor="text1"/>
          <w:sz w:val="28"/>
          <w:szCs w:val="28"/>
        </w:rPr>
        <w:t> %)</w:t>
      </w:r>
      <w:r w:rsidRPr="00FA7FC0">
        <w:rPr>
          <w:color w:val="000000" w:themeColor="text1"/>
          <w:sz w:val="28"/>
          <w:szCs w:val="28"/>
        </w:rPr>
        <w:t xml:space="preserve">. Tai skaitā no </w:t>
      </w:r>
      <w:r w:rsidRPr="00FA7FC0">
        <w:rPr>
          <w:rFonts w:eastAsia="Calibri"/>
          <w:bCs/>
          <w:sz w:val="28"/>
          <w:szCs w:val="28"/>
          <w:lang w:eastAsia="ar-SA"/>
        </w:rPr>
        <w:t>2021.</w:t>
      </w:r>
      <w:r w:rsidR="00787913">
        <w:rPr>
          <w:rFonts w:eastAsia="Calibri"/>
          <w:bCs/>
          <w:sz w:val="28"/>
          <w:szCs w:val="28"/>
          <w:lang w:eastAsia="ar-SA"/>
        </w:rPr>
        <w:t> </w:t>
      </w:r>
      <w:r w:rsidRPr="00FA7FC0">
        <w:rPr>
          <w:rFonts w:eastAsia="Calibri"/>
          <w:bCs/>
          <w:sz w:val="28"/>
          <w:szCs w:val="28"/>
          <w:lang w:eastAsia="ar-SA"/>
        </w:rPr>
        <w:t>gada</w:t>
      </w:r>
      <w:r w:rsidR="00787913">
        <w:rPr>
          <w:rFonts w:eastAsia="Calibri"/>
          <w:bCs/>
          <w:sz w:val="28"/>
          <w:szCs w:val="28"/>
          <w:lang w:eastAsia="ar-SA"/>
        </w:rPr>
        <w:t> </w:t>
      </w:r>
      <w:r w:rsidR="00683C5B" w:rsidRPr="00FA7FC0">
        <w:rPr>
          <w:rFonts w:eastAsia="Calibri"/>
          <w:bCs/>
          <w:sz w:val="28"/>
          <w:szCs w:val="28"/>
          <w:lang w:eastAsia="ar-SA"/>
        </w:rPr>
        <w:t>18</w:t>
      </w:r>
      <w:r w:rsidRPr="00FA7FC0">
        <w:rPr>
          <w:rFonts w:eastAsia="Calibri"/>
          <w:bCs/>
          <w:sz w:val="28"/>
          <w:szCs w:val="28"/>
          <w:lang w:eastAsia="ar-SA"/>
        </w:rPr>
        <w:t>.</w:t>
      </w:r>
      <w:r w:rsidR="00787913">
        <w:rPr>
          <w:rFonts w:eastAsia="Calibri"/>
          <w:bCs/>
          <w:sz w:val="28"/>
          <w:szCs w:val="28"/>
          <w:lang w:eastAsia="ar-SA"/>
        </w:rPr>
        <w:t> </w:t>
      </w:r>
      <w:r w:rsidR="004F035B" w:rsidRPr="00FA7FC0">
        <w:rPr>
          <w:rFonts w:eastAsia="Calibri"/>
          <w:bCs/>
          <w:sz w:val="28"/>
          <w:szCs w:val="28"/>
          <w:lang w:eastAsia="ar-SA"/>
        </w:rPr>
        <w:t>augusta</w:t>
      </w:r>
      <w:r w:rsidRPr="00FA7FC0">
        <w:rPr>
          <w:rFonts w:eastAsia="Calibri"/>
          <w:bCs/>
          <w:sz w:val="28"/>
          <w:szCs w:val="28"/>
          <w:lang w:eastAsia="ar-SA"/>
        </w:rPr>
        <w:t xml:space="preserve"> līdz 1</w:t>
      </w:r>
      <w:r w:rsidR="004F035B" w:rsidRPr="00FA7FC0">
        <w:rPr>
          <w:rFonts w:eastAsia="Calibri"/>
          <w:bCs/>
          <w:sz w:val="28"/>
          <w:szCs w:val="28"/>
          <w:lang w:eastAsia="ar-SA"/>
        </w:rPr>
        <w:t>5</w:t>
      </w:r>
      <w:r w:rsidRPr="00FA7FC0">
        <w:rPr>
          <w:rFonts w:eastAsia="Calibri"/>
          <w:bCs/>
          <w:sz w:val="28"/>
          <w:szCs w:val="28"/>
          <w:lang w:eastAsia="ar-SA"/>
        </w:rPr>
        <w:t>.</w:t>
      </w:r>
      <w:r w:rsidR="00D00141">
        <w:rPr>
          <w:rFonts w:eastAsia="Calibri"/>
          <w:bCs/>
          <w:sz w:val="28"/>
          <w:szCs w:val="28"/>
          <w:lang w:eastAsia="ar-SA"/>
        </w:rPr>
        <w:t> </w:t>
      </w:r>
      <w:r w:rsidR="004F035B" w:rsidRPr="00FA7FC0">
        <w:rPr>
          <w:rFonts w:eastAsia="Calibri"/>
          <w:bCs/>
          <w:sz w:val="28"/>
          <w:szCs w:val="28"/>
          <w:lang w:eastAsia="ar-SA"/>
        </w:rPr>
        <w:t>septembrim</w:t>
      </w:r>
      <w:r w:rsidRPr="00FA7FC0">
        <w:rPr>
          <w:rFonts w:eastAsia="Calibri"/>
          <w:bCs/>
          <w:sz w:val="28"/>
          <w:szCs w:val="28"/>
          <w:lang w:eastAsia="ar-SA"/>
        </w:rPr>
        <w:t xml:space="preserve"> ir noslēgti </w:t>
      </w:r>
      <w:r w:rsidR="00683C5B" w:rsidRPr="00FA7FC0">
        <w:rPr>
          <w:rFonts w:eastAsia="Calibri"/>
          <w:bCs/>
          <w:sz w:val="28"/>
          <w:szCs w:val="28"/>
          <w:lang w:eastAsia="ar-SA"/>
        </w:rPr>
        <w:t>1</w:t>
      </w:r>
      <w:r w:rsidR="008934F8" w:rsidRPr="00FA7FC0">
        <w:rPr>
          <w:rFonts w:eastAsia="Calibri"/>
          <w:bCs/>
          <w:sz w:val="28"/>
          <w:szCs w:val="28"/>
          <w:lang w:eastAsia="ar-SA"/>
        </w:rPr>
        <w:t>2</w:t>
      </w:r>
      <w:r w:rsidRPr="00FA7FC0">
        <w:rPr>
          <w:rFonts w:eastAsia="Calibri"/>
          <w:bCs/>
          <w:sz w:val="28"/>
          <w:szCs w:val="28"/>
          <w:lang w:eastAsia="ar-SA"/>
        </w:rPr>
        <w:t xml:space="preserve"> jauni projektu līgumi par </w:t>
      </w:r>
      <w:r w:rsidR="008934F8" w:rsidRPr="00FA7FC0">
        <w:rPr>
          <w:rFonts w:eastAsia="Calibri"/>
          <w:bCs/>
          <w:sz w:val="28"/>
          <w:szCs w:val="28"/>
          <w:lang w:eastAsia="ar-SA"/>
        </w:rPr>
        <w:t>27</w:t>
      </w:r>
      <w:r w:rsidRPr="00FA7FC0">
        <w:rPr>
          <w:rFonts w:eastAsia="Calibri"/>
          <w:bCs/>
          <w:sz w:val="28"/>
          <w:szCs w:val="28"/>
          <w:lang w:eastAsia="ar-SA"/>
        </w:rPr>
        <w:t>,</w:t>
      </w:r>
      <w:r w:rsidR="008934F8" w:rsidRPr="00FA7FC0">
        <w:rPr>
          <w:rFonts w:eastAsia="Calibri"/>
          <w:bCs/>
          <w:sz w:val="28"/>
          <w:szCs w:val="28"/>
          <w:lang w:eastAsia="ar-SA"/>
        </w:rPr>
        <w:t>2</w:t>
      </w:r>
      <w:r w:rsidR="00787913">
        <w:rPr>
          <w:rFonts w:eastAsia="Calibri"/>
          <w:bCs/>
          <w:sz w:val="28"/>
          <w:szCs w:val="28"/>
          <w:lang w:eastAsia="ar-SA"/>
        </w:rPr>
        <w:t> </w:t>
      </w:r>
      <w:r w:rsidRPr="00FA7FC0">
        <w:rPr>
          <w:rFonts w:eastAsia="Calibri"/>
          <w:bCs/>
          <w:sz w:val="28"/>
          <w:szCs w:val="28"/>
          <w:lang w:eastAsia="ar-SA"/>
        </w:rPr>
        <w:t>milj.</w:t>
      </w:r>
      <w:r w:rsidR="00787913">
        <w:rPr>
          <w:rFonts w:eastAsia="Calibri"/>
          <w:bCs/>
          <w:sz w:val="28"/>
          <w:szCs w:val="28"/>
          <w:lang w:eastAsia="ar-SA"/>
        </w:rPr>
        <w:t> </w:t>
      </w:r>
      <w:proofErr w:type="spellStart"/>
      <w:r w:rsidRPr="00FA7FC0">
        <w:rPr>
          <w:rFonts w:eastAsia="Calibri"/>
          <w:bCs/>
          <w:i/>
          <w:iCs/>
          <w:sz w:val="28"/>
          <w:szCs w:val="28"/>
          <w:lang w:eastAsia="ar-SA"/>
        </w:rPr>
        <w:t>euro</w:t>
      </w:r>
      <w:proofErr w:type="spellEnd"/>
      <w:r w:rsidRPr="00FA7FC0">
        <w:rPr>
          <w:color w:val="000000" w:themeColor="text1"/>
          <w:sz w:val="28"/>
          <w:szCs w:val="28"/>
        </w:rPr>
        <w:t xml:space="preserve"> un</w:t>
      </w:r>
      <w:r w:rsidR="001A1B45" w:rsidRPr="00FA7FC0">
        <w:rPr>
          <w:color w:val="000000" w:themeColor="text1"/>
          <w:sz w:val="28"/>
          <w:szCs w:val="28"/>
        </w:rPr>
        <w:t xml:space="preserve"> </w:t>
      </w:r>
      <w:r w:rsidRPr="00FA7FC0">
        <w:rPr>
          <w:rFonts w:eastAsia="Calibri"/>
          <w:bCs/>
          <w:sz w:val="28"/>
          <w:szCs w:val="28"/>
          <w:lang w:eastAsia="ar-SA"/>
        </w:rPr>
        <w:t>izmaksāts atbalsts</w:t>
      </w:r>
      <w:r w:rsidR="00945A1A" w:rsidRPr="00FA7FC0">
        <w:rPr>
          <w:rFonts w:eastAsia="Calibri"/>
          <w:bCs/>
          <w:sz w:val="28"/>
          <w:szCs w:val="28"/>
          <w:lang w:eastAsia="ar-SA"/>
        </w:rPr>
        <w:t xml:space="preserve"> </w:t>
      </w:r>
      <w:r w:rsidR="008934F8" w:rsidRPr="00FA7FC0">
        <w:rPr>
          <w:rFonts w:eastAsia="Calibri"/>
          <w:b/>
          <w:sz w:val="28"/>
          <w:szCs w:val="28"/>
          <w:lang w:eastAsia="ar-SA"/>
        </w:rPr>
        <w:t>47,3</w:t>
      </w:r>
      <w:r w:rsidR="00945A1A" w:rsidRPr="00FA7FC0">
        <w:rPr>
          <w:rFonts w:eastAsia="Calibri"/>
          <w:b/>
          <w:sz w:val="28"/>
          <w:szCs w:val="28"/>
          <w:lang w:eastAsia="ar-SA"/>
        </w:rPr>
        <w:t> milj.</w:t>
      </w:r>
      <w:r w:rsidR="00E068FA" w:rsidRPr="00FA7FC0">
        <w:rPr>
          <w:rFonts w:eastAsia="Calibri"/>
          <w:b/>
          <w:i/>
          <w:sz w:val="28"/>
          <w:szCs w:val="28"/>
          <w:lang w:eastAsia="ar-SA"/>
        </w:rPr>
        <w:t> </w:t>
      </w:r>
      <w:proofErr w:type="spellStart"/>
      <w:r w:rsidR="00945A1A" w:rsidRPr="00FA7FC0">
        <w:rPr>
          <w:rFonts w:eastAsia="Calibri"/>
          <w:i/>
          <w:sz w:val="28"/>
          <w:szCs w:val="28"/>
          <w:lang w:eastAsia="ar-SA"/>
        </w:rPr>
        <w:t>euro</w:t>
      </w:r>
      <w:proofErr w:type="spellEnd"/>
      <w:r w:rsidR="00B6141D" w:rsidRPr="00FA7FC0">
        <w:rPr>
          <w:rFonts w:eastAsia="Calibri"/>
          <w:i/>
          <w:sz w:val="28"/>
          <w:szCs w:val="28"/>
          <w:lang w:eastAsia="ar-SA"/>
        </w:rPr>
        <w:t xml:space="preserve">, </w:t>
      </w:r>
      <w:r w:rsidR="00EA1868" w:rsidRPr="00FA7FC0">
        <w:rPr>
          <w:rFonts w:eastAsia="Calibri"/>
          <w:sz w:val="28"/>
          <w:szCs w:val="28"/>
          <w:lang w:eastAsia="ar-SA"/>
        </w:rPr>
        <w:t>galvenokārt,</w:t>
      </w:r>
      <w:r w:rsidR="00C12606" w:rsidRPr="00FA7FC0">
        <w:rPr>
          <w:rFonts w:eastAsia="Calibri"/>
          <w:sz w:val="28"/>
          <w:szCs w:val="28"/>
          <w:lang w:eastAsia="ar-SA"/>
        </w:rPr>
        <w:t xml:space="preserve"> </w:t>
      </w:r>
      <w:r w:rsidR="008934F8" w:rsidRPr="00FA7FC0">
        <w:rPr>
          <w:rFonts w:eastAsia="Calibri"/>
          <w:bCs/>
          <w:sz w:val="28"/>
          <w:szCs w:val="28"/>
          <w:lang w:eastAsia="ar-SA"/>
        </w:rPr>
        <w:t>vides un reģionālās attīstības, izglītības, pētniecības, attīstības un inovāciju</w:t>
      </w:r>
      <w:r w:rsidR="00CD0D69" w:rsidRPr="00FA7FC0">
        <w:rPr>
          <w:rFonts w:eastAsia="Calibri"/>
          <w:bCs/>
          <w:sz w:val="28"/>
          <w:szCs w:val="28"/>
          <w:lang w:eastAsia="ar-SA"/>
        </w:rPr>
        <w:t xml:space="preserve"> jomās</w:t>
      </w:r>
      <w:r w:rsidR="00945A1A" w:rsidRPr="00FA7FC0">
        <w:rPr>
          <w:rFonts w:eastAsia="Calibri"/>
          <w:bCs/>
          <w:sz w:val="28"/>
          <w:szCs w:val="28"/>
          <w:lang w:eastAsia="ar-SA"/>
        </w:rPr>
        <w:t xml:space="preserve">. </w:t>
      </w:r>
      <w:r w:rsidR="007F572C" w:rsidRPr="00FA7FC0">
        <w:rPr>
          <w:rFonts w:eastAsia="Calibri"/>
          <w:bCs/>
          <w:sz w:val="28"/>
          <w:szCs w:val="28"/>
          <w:lang w:eastAsia="ar-SA"/>
        </w:rPr>
        <w:t>Vienlaikus šajā l</w:t>
      </w:r>
      <w:r w:rsidR="00E068FA" w:rsidRPr="00FA7FC0">
        <w:rPr>
          <w:rFonts w:eastAsia="Calibri"/>
          <w:bCs/>
          <w:sz w:val="28"/>
          <w:szCs w:val="28"/>
          <w:lang w:eastAsia="ar-SA"/>
        </w:rPr>
        <w:t xml:space="preserve">aika posmā pabeigti </w:t>
      </w:r>
      <w:r w:rsidR="00F50AAE" w:rsidRPr="00FA7FC0">
        <w:rPr>
          <w:rFonts w:eastAsia="Calibri"/>
          <w:bCs/>
          <w:sz w:val="28"/>
          <w:szCs w:val="28"/>
          <w:lang w:eastAsia="ar-SA"/>
        </w:rPr>
        <w:t>35</w:t>
      </w:r>
      <w:r w:rsidR="00E068FA" w:rsidRPr="00FA7FC0">
        <w:rPr>
          <w:rFonts w:eastAsia="Calibri"/>
          <w:bCs/>
          <w:sz w:val="28"/>
          <w:szCs w:val="28"/>
          <w:lang w:eastAsia="ar-SA"/>
        </w:rPr>
        <w:t xml:space="preserve"> projekti par kopējo finansējumu </w:t>
      </w:r>
      <w:r w:rsidR="00F50AAE" w:rsidRPr="00FA7FC0">
        <w:rPr>
          <w:rFonts w:eastAsia="Calibri"/>
          <w:bCs/>
          <w:sz w:val="28"/>
          <w:szCs w:val="28"/>
          <w:lang w:eastAsia="ar-SA"/>
        </w:rPr>
        <w:t>23</w:t>
      </w:r>
      <w:r w:rsidR="00E068FA" w:rsidRPr="00FA7FC0">
        <w:rPr>
          <w:rFonts w:eastAsia="Calibri"/>
          <w:bCs/>
          <w:sz w:val="28"/>
          <w:szCs w:val="28"/>
          <w:lang w:eastAsia="ar-SA"/>
        </w:rPr>
        <w:t>,</w:t>
      </w:r>
      <w:r w:rsidR="00F50AAE" w:rsidRPr="00FA7FC0">
        <w:rPr>
          <w:rFonts w:eastAsia="Calibri"/>
          <w:bCs/>
          <w:sz w:val="28"/>
          <w:szCs w:val="28"/>
          <w:lang w:eastAsia="ar-SA"/>
        </w:rPr>
        <w:t>9</w:t>
      </w:r>
      <w:r w:rsidR="00787913">
        <w:rPr>
          <w:rFonts w:eastAsia="Calibri"/>
          <w:bCs/>
          <w:sz w:val="28"/>
          <w:szCs w:val="28"/>
          <w:lang w:eastAsia="ar-SA"/>
        </w:rPr>
        <w:t> </w:t>
      </w:r>
      <w:r w:rsidR="00E068FA" w:rsidRPr="00FA7FC0">
        <w:rPr>
          <w:rFonts w:eastAsia="Calibri"/>
          <w:bCs/>
          <w:sz w:val="28"/>
          <w:szCs w:val="28"/>
          <w:lang w:eastAsia="ar-SA"/>
        </w:rPr>
        <w:t>milj.</w:t>
      </w:r>
      <w:r w:rsidR="00787913">
        <w:rPr>
          <w:rFonts w:eastAsia="Calibri"/>
          <w:bCs/>
          <w:sz w:val="28"/>
          <w:szCs w:val="28"/>
          <w:lang w:eastAsia="ar-SA"/>
        </w:rPr>
        <w:t> </w:t>
      </w:r>
      <w:proofErr w:type="spellStart"/>
      <w:r w:rsidR="00E068FA" w:rsidRPr="00FA7FC0">
        <w:rPr>
          <w:rFonts w:eastAsia="Calibri"/>
          <w:bCs/>
          <w:i/>
          <w:iCs/>
          <w:sz w:val="28"/>
          <w:szCs w:val="28"/>
          <w:lang w:eastAsia="ar-SA"/>
        </w:rPr>
        <w:t>euro</w:t>
      </w:r>
      <w:proofErr w:type="spellEnd"/>
      <w:r w:rsidR="00E068FA" w:rsidRPr="00FA7FC0">
        <w:rPr>
          <w:rFonts w:eastAsia="Calibri"/>
          <w:bCs/>
          <w:sz w:val="28"/>
          <w:szCs w:val="28"/>
          <w:lang w:eastAsia="ar-SA"/>
        </w:rPr>
        <w:t xml:space="preserve">. </w:t>
      </w:r>
    </w:p>
    <w:p w14:paraId="4FF1D477" w14:textId="45AB0007" w:rsidR="008F2E8E" w:rsidRPr="00787913" w:rsidRDefault="00A43ADE" w:rsidP="00787913">
      <w:pPr>
        <w:spacing w:line="269" w:lineRule="auto"/>
        <w:ind w:firstLine="720"/>
        <w:jc w:val="both"/>
      </w:pPr>
      <w:bookmarkStart w:id="0" w:name="_Hlk74998386"/>
      <w:bookmarkStart w:id="1" w:name="_Hlk70310192"/>
      <w:r w:rsidRPr="00E567BC">
        <w:rPr>
          <w:rFonts w:eastAsia="Calibri"/>
          <w:sz w:val="28"/>
          <w:szCs w:val="28"/>
          <w:lang w:eastAsia="ar-SA"/>
        </w:rPr>
        <w:t>2021.</w:t>
      </w:r>
      <w:r w:rsidR="00787913">
        <w:rPr>
          <w:rFonts w:eastAsia="Calibri"/>
          <w:sz w:val="28"/>
          <w:szCs w:val="28"/>
          <w:lang w:eastAsia="ar-SA"/>
        </w:rPr>
        <w:t> </w:t>
      </w:r>
      <w:r w:rsidRPr="00E567BC">
        <w:rPr>
          <w:rFonts w:eastAsia="Calibri"/>
          <w:sz w:val="28"/>
          <w:szCs w:val="28"/>
          <w:lang w:eastAsia="ar-SA"/>
        </w:rPr>
        <w:t xml:space="preserve">gada astoņos mēnešos plānotā kopējā maksājumu atbalsta saņēmējiem prognoze izpildīta par 83 % (309,6 milj. </w:t>
      </w:r>
      <w:proofErr w:type="spellStart"/>
      <w:r w:rsidRPr="00E567BC">
        <w:rPr>
          <w:rFonts w:eastAsia="Calibri"/>
          <w:i/>
          <w:iCs/>
          <w:sz w:val="28"/>
          <w:szCs w:val="28"/>
          <w:lang w:eastAsia="ar-SA"/>
        </w:rPr>
        <w:t>euro</w:t>
      </w:r>
      <w:proofErr w:type="spellEnd"/>
      <w:r w:rsidRPr="00E567BC">
        <w:rPr>
          <w:rFonts w:eastAsia="Calibri"/>
          <w:sz w:val="28"/>
          <w:szCs w:val="28"/>
          <w:lang w:eastAsia="ar-SA"/>
        </w:rPr>
        <w:t>), kas ir par 124,4</w:t>
      </w:r>
      <w:r w:rsidR="00787913">
        <w:rPr>
          <w:rFonts w:eastAsia="Calibri"/>
          <w:sz w:val="28"/>
          <w:szCs w:val="28"/>
          <w:lang w:eastAsia="ar-SA"/>
        </w:rPr>
        <w:t> </w:t>
      </w:r>
      <w:r w:rsidRPr="00E567BC">
        <w:rPr>
          <w:rFonts w:eastAsia="Calibri"/>
          <w:sz w:val="28"/>
          <w:szCs w:val="28"/>
          <w:lang w:eastAsia="ar-SA"/>
        </w:rPr>
        <w:t>milj. </w:t>
      </w:r>
      <w:proofErr w:type="spellStart"/>
      <w:r w:rsidRPr="00E567BC">
        <w:rPr>
          <w:rFonts w:eastAsia="Calibri"/>
          <w:i/>
          <w:iCs/>
          <w:sz w:val="28"/>
          <w:szCs w:val="28"/>
          <w:lang w:eastAsia="ar-SA"/>
        </w:rPr>
        <w:t>euro</w:t>
      </w:r>
      <w:proofErr w:type="spellEnd"/>
      <w:r w:rsidRPr="00E567BC">
        <w:rPr>
          <w:rFonts w:eastAsia="Calibri"/>
          <w:sz w:val="28"/>
          <w:szCs w:val="28"/>
          <w:lang w:eastAsia="ar-SA"/>
        </w:rPr>
        <w:t xml:space="preserve"> mazāk, salīdzinot ar tādu pašu periodu 2020.</w:t>
      </w:r>
      <w:r w:rsidR="00787913">
        <w:rPr>
          <w:rFonts w:eastAsia="Calibri"/>
          <w:sz w:val="28"/>
          <w:szCs w:val="28"/>
          <w:lang w:eastAsia="ar-SA"/>
        </w:rPr>
        <w:t> </w:t>
      </w:r>
      <w:r w:rsidRPr="00E567BC">
        <w:rPr>
          <w:rFonts w:eastAsia="Calibri"/>
          <w:sz w:val="28"/>
          <w:szCs w:val="28"/>
          <w:lang w:eastAsia="ar-SA"/>
        </w:rPr>
        <w:t>gadā. 2021.</w:t>
      </w:r>
      <w:r w:rsidR="00787913">
        <w:rPr>
          <w:rFonts w:eastAsia="Calibri"/>
          <w:sz w:val="28"/>
          <w:szCs w:val="28"/>
          <w:lang w:eastAsia="ar-SA"/>
        </w:rPr>
        <w:t> </w:t>
      </w:r>
      <w:r w:rsidRPr="00E567BC">
        <w:rPr>
          <w:rFonts w:eastAsia="Calibri"/>
          <w:sz w:val="28"/>
          <w:szCs w:val="28"/>
          <w:lang w:eastAsia="ar-SA"/>
        </w:rPr>
        <w:t>gada prognoze (544,2</w:t>
      </w:r>
      <w:r w:rsidR="00787913">
        <w:rPr>
          <w:rFonts w:eastAsia="Calibri"/>
          <w:sz w:val="28"/>
          <w:szCs w:val="28"/>
          <w:lang w:eastAsia="ar-SA"/>
        </w:rPr>
        <w:t> </w:t>
      </w:r>
      <w:r w:rsidRPr="00E567BC">
        <w:rPr>
          <w:rFonts w:eastAsia="Calibri"/>
          <w:sz w:val="28"/>
          <w:szCs w:val="28"/>
          <w:lang w:eastAsia="ar-SA"/>
        </w:rPr>
        <w:t>milj.</w:t>
      </w:r>
      <w:r w:rsidRPr="00E567BC">
        <w:rPr>
          <w:rFonts w:eastAsia="Calibri"/>
          <w:i/>
          <w:iCs/>
          <w:sz w:val="28"/>
          <w:szCs w:val="28"/>
          <w:lang w:eastAsia="ar-SA"/>
        </w:rPr>
        <w:t> </w:t>
      </w:r>
      <w:proofErr w:type="spellStart"/>
      <w:r w:rsidRPr="00E567BC">
        <w:rPr>
          <w:rFonts w:eastAsia="Calibri"/>
          <w:i/>
          <w:iCs/>
          <w:sz w:val="28"/>
          <w:szCs w:val="28"/>
          <w:lang w:eastAsia="ar-SA"/>
        </w:rPr>
        <w:t>euro</w:t>
      </w:r>
      <w:proofErr w:type="spellEnd"/>
      <w:r w:rsidRPr="00E567BC">
        <w:rPr>
          <w:rFonts w:eastAsia="Calibri"/>
          <w:sz w:val="28"/>
          <w:szCs w:val="28"/>
          <w:lang w:eastAsia="ar-SA"/>
        </w:rPr>
        <w:t xml:space="preserve">) izpildīta par 56,9 %. </w:t>
      </w:r>
      <w:r w:rsidR="009E2062" w:rsidRPr="00E567BC">
        <w:rPr>
          <w:rFonts w:eastAsia="Calibri"/>
          <w:sz w:val="28"/>
          <w:szCs w:val="28"/>
          <w:lang w:eastAsia="ar-SA"/>
        </w:rPr>
        <w:t xml:space="preserve">Budžeta izpilde: </w:t>
      </w:r>
      <w:r w:rsidR="008F2E8E" w:rsidRPr="00E567BC">
        <w:rPr>
          <w:rFonts w:eastAsia="Calibri"/>
          <w:sz w:val="28"/>
          <w:szCs w:val="28"/>
          <w:lang w:eastAsia="ar-SA"/>
        </w:rPr>
        <w:t>329,1</w:t>
      </w:r>
      <w:r w:rsidR="00787913">
        <w:rPr>
          <w:rFonts w:eastAsia="Calibri"/>
          <w:sz w:val="28"/>
          <w:szCs w:val="28"/>
          <w:lang w:eastAsia="ar-SA"/>
        </w:rPr>
        <w:t> </w:t>
      </w:r>
      <w:r w:rsidR="009E2062" w:rsidRPr="00E567BC">
        <w:rPr>
          <w:rFonts w:eastAsia="Calibri"/>
          <w:sz w:val="28"/>
          <w:szCs w:val="28"/>
          <w:lang w:eastAsia="ar-SA"/>
        </w:rPr>
        <w:t>milj.</w:t>
      </w:r>
      <w:r w:rsidR="00787913">
        <w:rPr>
          <w:rFonts w:eastAsia="Calibri"/>
          <w:sz w:val="28"/>
          <w:szCs w:val="28"/>
          <w:lang w:eastAsia="ar-SA"/>
        </w:rPr>
        <w:t> </w:t>
      </w:r>
      <w:proofErr w:type="spellStart"/>
      <w:r w:rsidR="009E2062" w:rsidRPr="00E567BC">
        <w:rPr>
          <w:rFonts w:eastAsia="Calibri"/>
          <w:i/>
          <w:sz w:val="28"/>
          <w:szCs w:val="28"/>
          <w:lang w:eastAsia="ar-SA"/>
        </w:rPr>
        <w:t>euro</w:t>
      </w:r>
      <w:proofErr w:type="spellEnd"/>
      <w:r w:rsidR="009E2062" w:rsidRPr="00E567BC">
        <w:rPr>
          <w:rFonts w:eastAsia="Calibri"/>
          <w:sz w:val="28"/>
          <w:szCs w:val="28"/>
          <w:lang w:eastAsia="ar-SA"/>
        </w:rPr>
        <w:t>, t</w:t>
      </w:r>
      <w:r w:rsidR="007F572C" w:rsidRPr="00E567BC">
        <w:rPr>
          <w:rFonts w:eastAsia="Calibri"/>
          <w:sz w:val="28"/>
          <w:szCs w:val="28"/>
          <w:lang w:eastAsia="ar-SA"/>
        </w:rPr>
        <w:t>ai skaitā</w:t>
      </w:r>
      <w:r w:rsidR="009E2062" w:rsidRPr="00E567BC">
        <w:rPr>
          <w:rFonts w:eastAsia="Calibri"/>
          <w:sz w:val="28"/>
          <w:szCs w:val="28"/>
          <w:lang w:eastAsia="ar-SA"/>
        </w:rPr>
        <w:t xml:space="preserve"> 4</w:t>
      </w:r>
      <w:r w:rsidR="008F2E8E" w:rsidRPr="00E567BC">
        <w:rPr>
          <w:rFonts w:eastAsia="Calibri"/>
          <w:sz w:val="28"/>
          <w:szCs w:val="28"/>
          <w:lang w:eastAsia="ar-SA"/>
        </w:rPr>
        <w:t>0,</w:t>
      </w:r>
      <w:r w:rsidR="00104D0E" w:rsidRPr="00E567BC">
        <w:rPr>
          <w:rFonts w:eastAsia="Calibri"/>
          <w:sz w:val="28"/>
          <w:szCs w:val="28"/>
          <w:lang w:eastAsia="ar-SA"/>
        </w:rPr>
        <w:t>6</w:t>
      </w:r>
      <w:r w:rsidR="00787913">
        <w:rPr>
          <w:rFonts w:eastAsia="Calibri"/>
          <w:sz w:val="28"/>
          <w:szCs w:val="28"/>
          <w:lang w:eastAsia="ar-SA"/>
        </w:rPr>
        <w:t> </w:t>
      </w:r>
      <w:r w:rsidR="009E2062" w:rsidRPr="00E567BC">
        <w:rPr>
          <w:rFonts w:eastAsia="Calibri"/>
          <w:sz w:val="28"/>
          <w:szCs w:val="28"/>
          <w:lang w:eastAsia="ar-SA"/>
        </w:rPr>
        <w:t>milj.</w:t>
      </w:r>
      <w:r w:rsidR="00104D0E" w:rsidRPr="00E567BC">
        <w:rPr>
          <w:rFonts w:eastAsia="Calibri"/>
          <w:sz w:val="28"/>
          <w:szCs w:val="28"/>
          <w:lang w:eastAsia="ar-SA"/>
        </w:rPr>
        <w:t> </w:t>
      </w:r>
      <w:proofErr w:type="spellStart"/>
      <w:r w:rsidR="009E2062" w:rsidRPr="00E567BC">
        <w:rPr>
          <w:rFonts w:eastAsia="Calibri"/>
          <w:i/>
          <w:sz w:val="28"/>
          <w:szCs w:val="28"/>
          <w:lang w:eastAsia="ar-SA"/>
        </w:rPr>
        <w:t>euro</w:t>
      </w:r>
      <w:proofErr w:type="spellEnd"/>
      <w:r w:rsidR="009E2062" w:rsidRPr="00E567BC">
        <w:rPr>
          <w:rFonts w:eastAsia="Calibri"/>
          <w:sz w:val="28"/>
          <w:szCs w:val="28"/>
          <w:lang w:eastAsia="ar-SA"/>
        </w:rPr>
        <w:t xml:space="preserve"> </w:t>
      </w:r>
      <w:r w:rsidR="008F2E8E" w:rsidRPr="00E567BC">
        <w:rPr>
          <w:rFonts w:eastAsia="Calibri"/>
          <w:sz w:val="28"/>
          <w:szCs w:val="28"/>
          <w:lang w:eastAsia="ar-SA"/>
        </w:rPr>
        <w:t>augustā</w:t>
      </w:r>
      <w:r w:rsidR="009E2062" w:rsidRPr="00E567BC">
        <w:rPr>
          <w:rFonts w:eastAsia="Calibri"/>
          <w:sz w:val="28"/>
          <w:szCs w:val="28"/>
          <w:lang w:eastAsia="ar-SA"/>
        </w:rPr>
        <w:t>.</w:t>
      </w:r>
      <w:r w:rsidR="006A6BE0" w:rsidRPr="00E567BC">
        <w:rPr>
          <w:rFonts w:eastAsia="Calibri"/>
          <w:sz w:val="28"/>
          <w:szCs w:val="28"/>
          <w:lang w:eastAsia="ar-SA"/>
        </w:rPr>
        <w:t xml:space="preserve"> </w:t>
      </w:r>
      <w:r w:rsidR="008F2E8E" w:rsidRPr="00E567BC">
        <w:rPr>
          <w:rFonts w:eastAsia="Calibri"/>
          <w:sz w:val="28"/>
          <w:szCs w:val="28"/>
          <w:lang w:eastAsia="ar-SA"/>
        </w:rPr>
        <w:t>2021.</w:t>
      </w:r>
      <w:r w:rsidR="00787913">
        <w:rPr>
          <w:rFonts w:eastAsia="Calibri"/>
          <w:sz w:val="28"/>
          <w:szCs w:val="28"/>
          <w:lang w:eastAsia="ar-SA"/>
        </w:rPr>
        <w:t> </w:t>
      </w:r>
      <w:r w:rsidR="008F2E8E" w:rsidRPr="00E567BC">
        <w:rPr>
          <w:rFonts w:eastAsia="Calibri"/>
          <w:sz w:val="28"/>
          <w:szCs w:val="28"/>
          <w:lang w:eastAsia="ar-SA"/>
        </w:rPr>
        <w:t>gada budžeta likumā iekļautā prognoze izpildīta par 45 % (724</w:t>
      </w:r>
      <w:r w:rsidR="00787913">
        <w:rPr>
          <w:rFonts w:eastAsia="Calibri"/>
          <w:sz w:val="28"/>
          <w:szCs w:val="28"/>
          <w:lang w:eastAsia="ar-SA"/>
        </w:rPr>
        <w:t> </w:t>
      </w:r>
      <w:r w:rsidR="008F2E8E" w:rsidRPr="00E567BC">
        <w:rPr>
          <w:rFonts w:eastAsia="Calibri"/>
          <w:sz w:val="28"/>
          <w:szCs w:val="28"/>
          <w:lang w:eastAsia="ar-SA"/>
        </w:rPr>
        <w:t>milj. </w:t>
      </w:r>
      <w:proofErr w:type="spellStart"/>
      <w:r w:rsidR="008F2E8E" w:rsidRPr="00E567BC">
        <w:rPr>
          <w:rFonts w:eastAsia="Calibri"/>
          <w:i/>
          <w:iCs/>
          <w:sz w:val="28"/>
          <w:szCs w:val="28"/>
          <w:lang w:eastAsia="ar-SA"/>
        </w:rPr>
        <w:t>euro</w:t>
      </w:r>
      <w:proofErr w:type="spellEnd"/>
      <w:r w:rsidR="008F2E8E" w:rsidRPr="00E567BC">
        <w:rPr>
          <w:rFonts w:eastAsia="Calibri"/>
          <w:sz w:val="28"/>
          <w:szCs w:val="28"/>
          <w:lang w:eastAsia="ar-SA"/>
        </w:rPr>
        <w:t>), savukārt 2020.</w:t>
      </w:r>
      <w:r w:rsidR="00787913">
        <w:rPr>
          <w:rFonts w:eastAsia="Calibri"/>
          <w:sz w:val="28"/>
          <w:szCs w:val="28"/>
          <w:lang w:eastAsia="ar-SA"/>
        </w:rPr>
        <w:t> </w:t>
      </w:r>
      <w:r w:rsidR="008F2E8E" w:rsidRPr="00E567BC">
        <w:rPr>
          <w:rFonts w:eastAsia="Calibri"/>
          <w:sz w:val="28"/>
          <w:szCs w:val="28"/>
          <w:lang w:eastAsia="ar-SA"/>
        </w:rPr>
        <w:t>gadā tādā pašā periodā investēja 437,4</w:t>
      </w:r>
      <w:r w:rsidR="00787913">
        <w:rPr>
          <w:rFonts w:eastAsia="Calibri"/>
          <w:sz w:val="28"/>
          <w:szCs w:val="28"/>
          <w:lang w:eastAsia="ar-SA"/>
        </w:rPr>
        <w:t> </w:t>
      </w:r>
      <w:r w:rsidR="008F2E8E" w:rsidRPr="00E567BC">
        <w:rPr>
          <w:rFonts w:eastAsia="Calibri"/>
          <w:sz w:val="28"/>
          <w:szCs w:val="28"/>
          <w:lang w:eastAsia="ar-SA"/>
        </w:rPr>
        <w:t>milj.</w:t>
      </w:r>
      <w:r w:rsidR="005D650A" w:rsidRPr="00E567BC">
        <w:rPr>
          <w:rFonts w:eastAsia="Calibri"/>
          <w:i/>
          <w:iCs/>
          <w:sz w:val="28"/>
          <w:szCs w:val="28"/>
          <w:lang w:eastAsia="ar-SA"/>
        </w:rPr>
        <w:t> </w:t>
      </w:r>
      <w:proofErr w:type="spellStart"/>
      <w:r w:rsidR="008F2E8E" w:rsidRPr="00E567BC">
        <w:rPr>
          <w:rFonts w:eastAsia="Calibri"/>
          <w:i/>
          <w:iCs/>
          <w:sz w:val="28"/>
          <w:szCs w:val="28"/>
          <w:lang w:eastAsia="ar-SA"/>
        </w:rPr>
        <w:t>euro</w:t>
      </w:r>
      <w:proofErr w:type="spellEnd"/>
      <w:r w:rsidR="008F2E8E" w:rsidRPr="00E567BC">
        <w:rPr>
          <w:rFonts w:eastAsia="Calibri"/>
          <w:sz w:val="28"/>
          <w:szCs w:val="28"/>
          <w:lang w:eastAsia="ar-SA"/>
        </w:rPr>
        <w:t xml:space="preserve"> (61%). </w:t>
      </w:r>
      <w:r w:rsidR="005D650A" w:rsidRPr="00E567BC">
        <w:rPr>
          <w:rFonts w:eastAsia="Calibri"/>
          <w:sz w:val="28"/>
          <w:szCs w:val="28"/>
          <w:lang w:eastAsia="ar-SA"/>
        </w:rPr>
        <w:t>2021.</w:t>
      </w:r>
      <w:r w:rsidR="00787913">
        <w:rPr>
          <w:rFonts w:eastAsia="Calibri"/>
          <w:sz w:val="28"/>
          <w:szCs w:val="28"/>
          <w:lang w:eastAsia="ar-SA"/>
        </w:rPr>
        <w:t> </w:t>
      </w:r>
      <w:r w:rsidR="005D650A" w:rsidRPr="00E567BC">
        <w:rPr>
          <w:rFonts w:eastAsia="Calibri"/>
          <w:sz w:val="28"/>
          <w:szCs w:val="28"/>
          <w:lang w:eastAsia="ar-SA"/>
        </w:rPr>
        <w:t xml:space="preserve">gada </w:t>
      </w:r>
      <w:r w:rsidR="008F2E8E" w:rsidRPr="00E567BC">
        <w:rPr>
          <w:rFonts w:eastAsia="Calibri"/>
          <w:sz w:val="28"/>
          <w:szCs w:val="28"/>
          <w:lang w:eastAsia="ar-SA"/>
        </w:rPr>
        <w:t>ieņēmumu prognoze (548</w:t>
      </w:r>
      <w:r w:rsidR="00787913">
        <w:rPr>
          <w:rFonts w:eastAsia="Calibri"/>
          <w:sz w:val="28"/>
          <w:szCs w:val="28"/>
          <w:lang w:eastAsia="ar-SA"/>
        </w:rPr>
        <w:t> </w:t>
      </w:r>
      <w:r w:rsidR="008F2E8E" w:rsidRPr="00E567BC">
        <w:rPr>
          <w:rFonts w:eastAsia="Calibri"/>
          <w:sz w:val="28"/>
          <w:szCs w:val="28"/>
          <w:lang w:eastAsia="ar-SA"/>
        </w:rPr>
        <w:t>milj.</w:t>
      </w:r>
      <w:r w:rsidR="00787913">
        <w:rPr>
          <w:rFonts w:eastAsia="Calibri"/>
          <w:sz w:val="28"/>
          <w:szCs w:val="28"/>
          <w:lang w:eastAsia="ar-SA"/>
        </w:rPr>
        <w:t> </w:t>
      </w:r>
      <w:proofErr w:type="spellStart"/>
      <w:r w:rsidR="008F2E8E" w:rsidRPr="00E567BC">
        <w:rPr>
          <w:rFonts w:eastAsia="Calibri"/>
          <w:sz w:val="28"/>
          <w:szCs w:val="28"/>
          <w:lang w:eastAsia="ar-SA"/>
        </w:rPr>
        <w:t>euro</w:t>
      </w:r>
      <w:proofErr w:type="spellEnd"/>
      <w:r w:rsidR="008F2E8E" w:rsidRPr="00E567BC">
        <w:rPr>
          <w:rFonts w:eastAsia="Calibri"/>
          <w:sz w:val="28"/>
          <w:szCs w:val="28"/>
          <w:lang w:eastAsia="ar-SA"/>
        </w:rPr>
        <w:t>) izpild</w:t>
      </w:r>
      <w:r w:rsidR="005D650A" w:rsidRPr="00E567BC">
        <w:rPr>
          <w:rFonts w:eastAsia="Calibri"/>
          <w:sz w:val="28"/>
          <w:szCs w:val="28"/>
          <w:lang w:eastAsia="ar-SA"/>
        </w:rPr>
        <w:t>īta par 69,2 % (</w:t>
      </w:r>
      <w:r w:rsidR="008F2E8E" w:rsidRPr="00E567BC">
        <w:rPr>
          <w:rFonts w:eastAsia="Calibri"/>
          <w:sz w:val="28"/>
          <w:szCs w:val="28"/>
          <w:lang w:eastAsia="ar-SA"/>
        </w:rPr>
        <w:t>379 milj.</w:t>
      </w:r>
      <w:r w:rsidR="005D650A" w:rsidRPr="00E567BC">
        <w:rPr>
          <w:rFonts w:eastAsia="Calibri"/>
          <w:sz w:val="28"/>
          <w:szCs w:val="28"/>
          <w:lang w:eastAsia="ar-SA"/>
        </w:rPr>
        <w:t> </w:t>
      </w:r>
      <w:proofErr w:type="spellStart"/>
      <w:r w:rsidR="008F2E8E" w:rsidRPr="00E567BC">
        <w:rPr>
          <w:rFonts w:eastAsia="Calibri"/>
          <w:i/>
          <w:iCs/>
          <w:sz w:val="28"/>
          <w:szCs w:val="28"/>
          <w:lang w:eastAsia="ar-SA"/>
        </w:rPr>
        <w:t>euro</w:t>
      </w:r>
      <w:proofErr w:type="spellEnd"/>
      <w:r w:rsidR="005D650A" w:rsidRPr="00E567BC">
        <w:rPr>
          <w:rFonts w:eastAsia="Calibri"/>
          <w:sz w:val="28"/>
          <w:szCs w:val="28"/>
          <w:lang w:eastAsia="ar-SA"/>
        </w:rPr>
        <w:t>)</w:t>
      </w:r>
      <w:r w:rsidR="005D650A" w:rsidRPr="00E567BC">
        <w:rPr>
          <w:rStyle w:val="FootnoteReference"/>
          <w:rFonts w:eastAsia="Calibri"/>
          <w:sz w:val="28"/>
          <w:szCs w:val="28"/>
          <w:lang w:eastAsia="ar-SA"/>
        </w:rPr>
        <w:footnoteReference w:id="4"/>
      </w:r>
      <w:r w:rsidR="008F2E8E" w:rsidRPr="00E567BC">
        <w:rPr>
          <w:rFonts w:eastAsia="Calibri"/>
          <w:sz w:val="28"/>
          <w:szCs w:val="28"/>
          <w:lang w:eastAsia="ar-SA"/>
        </w:rPr>
        <w:t>.</w:t>
      </w:r>
    </w:p>
    <w:p w14:paraId="183BBB1E" w14:textId="77777777" w:rsidR="00BF1C1C" w:rsidRDefault="00BF1C1C" w:rsidP="009A4F8C">
      <w:pPr>
        <w:spacing w:line="276" w:lineRule="auto"/>
        <w:ind w:firstLine="720"/>
        <w:contextualSpacing/>
        <w:jc w:val="both"/>
        <w:rPr>
          <w:rFonts w:eastAsia="Calibri"/>
          <w:bCs/>
          <w:sz w:val="28"/>
          <w:szCs w:val="28"/>
          <w:lang w:eastAsia="ar-SA"/>
        </w:rPr>
      </w:pPr>
      <w:bookmarkStart w:id="3" w:name="_Hlk82166449"/>
      <w:bookmarkStart w:id="4" w:name="_Hlk72411254"/>
      <w:bookmarkEnd w:id="0"/>
      <w:bookmarkEnd w:id="1"/>
    </w:p>
    <w:p w14:paraId="3E9C0045" w14:textId="27419D6E" w:rsidR="0083596A" w:rsidRDefault="0083596A" w:rsidP="009A4F8C">
      <w:pPr>
        <w:spacing w:line="276" w:lineRule="auto"/>
        <w:ind w:firstLine="720"/>
        <w:contextualSpacing/>
        <w:jc w:val="both"/>
        <w:rPr>
          <w:rFonts w:eastAsia="Calibri"/>
          <w:sz w:val="28"/>
          <w:szCs w:val="28"/>
          <w:lang w:eastAsia="ar-SA"/>
        </w:rPr>
      </w:pPr>
      <w:r w:rsidRPr="0083596A">
        <w:rPr>
          <w:rFonts w:eastAsia="Calibri"/>
          <w:bCs/>
          <w:sz w:val="28"/>
          <w:szCs w:val="28"/>
          <w:lang w:eastAsia="ar-SA"/>
        </w:rPr>
        <w:t>2021.</w:t>
      </w:r>
      <w:r w:rsidR="00787913">
        <w:rPr>
          <w:rFonts w:eastAsia="Calibri"/>
          <w:bCs/>
          <w:sz w:val="28"/>
          <w:szCs w:val="28"/>
          <w:lang w:eastAsia="ar-SA"/>
        </w:rPr>
        <w:t> </w:t>
      </w:r>
      <w:r w:rsidRPr="0083596A">
        <w:rPr>
          <w:rFonts w:eastAsia="Calibri"/>
          <w:bCs/>
          <w:sz w:val="28"/>
          <w:szCs w:val="28"/>
          <w:lang w:eastAsia="ar-SA"/>
        </w:rPr>
        <w:t>gada</w:t>
      </w:r>
      <w:r w:rsidR="00787913">
        <w:rPr>
          <w:rFonts w:eastAsia="Calibri"/>
          <w:sz w:val="28"/>
          <w:szCs w:val="28"/>
          <w:lang w:eastAsia="ar-SA"/>
        </w:rPr>
        <w:t> </w:t>
      </w:r>
      <w:r w:rsidRPr="0083596A">
        <w:rPr>
          <w:rFonts w:eastAsia="Calibri"/>
          <w:sz w:val="28"/>
          <w:szCs w:val="28"/>
          <w:lang w:eastAsia="ar-SA"/>
        </w:rPr>
        <w:t xml:space="preserve">10.septembrī Latvija saņēma </w:t>
      </w:r>
      <w:proofErr w:type="spellStart"/>
      <w:r w:rsidRPr="0083596A">
        <w:rPr>
          <w:rFonts w:eastAsia="Calibri"/>
          <w:sz w:val="28"/>
          <w:szCs w:val="28"/>
          <w:lang w:eastAsia="ar-SA"/>
        </w:rPr>
        <w:t>priekšfinansējumu</w:t>
      </w:r>
      <w:proofErr w:type="spellEnd"/>
      <w:r w:rsidRPr="0083596A">
        <w:rPr>
          <w:rFonts w:eastAsia="Calibri"/>
          <w:sz w:val="28"/>
          <w:szCs w:val="28"/>
          <w:lang w:eastAsia="ar-SA"/>
        </w:rPr>
        <w:t xml:space="preserve"> 13</w:t>
      </w:r>
      <w:r w:rsidR="00787913">
        <w:rPr>
          <w:rFonts w:eastAsia="Calibri"/>
          <w:sz w:val="28"/>
          <w:szCs w:val="28"/>
          <w:lang w:eastAsia="ar-SA"/>
        </w:rPr>
        <w:t> </w:t>
      </w:r>
      <w:r w:rsidRPr="0083596A">
        <w:rPr>
          <w:rFonts w:eastAsia="Calibri"/>
          <w:sz w:val="28"/>
          <w:szCs w:val="28"/>
          <w:lang w:eastAsia="ar-SA"/>
        </w:rPr>
        <w:t>% jeb 237 milj</w:t>
      </w:r>
      <w:r w:rsidR="00787913">
        <w:rPr>
          <w:rFonts w:eastAsia="Calibri"/>
          <w:sz w:val="28"/>
          <w:szCs w:val="28"/>
          <w:lang w:eastAsia="ar-SA"/>
        </w:rPr>
        <w:t>. </w:t>
      </w:r>
      <w:proofErr w:type="spellStart"/>
      <w:r w:rsidRPr="0083596A">
        <w:rPr>
          <w:rFonts w:eastAsia="Calibri"/>
          <w:i/>
          <w:iCs/>
          <w:sz w:val="28"/>
          <w:szCs w:val="28"/>
          <w:lang w:eastAsia="ar-SA"/>
        </w:rPr>
        <w:t>euro</w:t>
      </w:r>
      <w:proofErr w:type="spellEnd"/>
      <w:r w:rsidRPr="0083596A">
        <w:rPr>
          <w:rFonts w:eastAsia="Calibri"/>
          <w:sz w:val="28"/>
          <w:szCs w:val="28"/>
          <w:lang w:eastAsia="ar-SA"/>
        </w:rPr>
        <w:t xml:space="preserve"> apmērā no kopējā </w:t>
      </w:r>
      <w:r w:rsidRPr="0083596A">
        <w:rPr>
          <w:rFonts w:eastAsia="Calibri"/>
          <w:b/>
          <w:bCs/>
          <w:sz w:val="28"/>
          <w:szCs w:val="28"/>
          <w:lang w:eastAsia="ar-SA"/>
        </w:rPr>
        <w:t>Atveseļošanas fonda</w:t>
      </w:r>
      <w:r w:rsidRPr="0083596A">
        <w:rPr>
          <w:rFonts w:eastAsia="Calibri"/>
          <w:sz w:val="28"/>
          <w:szCs w:val="28"/>
          <w:lang w:eastAsia="ar-SA"/>
        </w:rPr>
        <w:t xml:space="preserve"> finansējuma apjoma 1,82</w:t>
      </w:r>
      <w:r w:rsidR="00666AE4">
        <w:rPr>
          <w:rFonts w:eastAsia="Calibri"/>
          <w:sz w:val="28"/>
          <w:szCs w:val="28"/>
          <w:lang w:eastAsia="ar-SA"/>
        </w:rPr>
        <w:t> </w:t>
      </w:r>
      <w:r w:rsidRPr="0083596A">
        <w:rPr>
          <w:rFonts w:eastAsia="Calibri"/>
          <w:sz w:val="28"/>
          <w:szCs w:val="28"/>
          <w:lang w:eastAsia="ar-SA"/>
        </w:rPr>
        <w:t>mlj</w:t>
      </w:r>
      <w:r w:rsidR="00666AE4">
        <w:rPr>
          <w:rFonts w:eastAsia="Calibri"/>
          <w:sz w:val="28"/>
          <w:szCs w:val="28"/>
          <w:lang w:eastAsia="ar-SA"/>
        </w:rPr>
        <w:t>rd</w:t>
      </w:r>
      <w:r w:rsidR="00BF1C1C">
        <w:rPr>
          <w:rFonts w:eastAsia="Calibri"/>
          <w:sz w:val="28"/>
          <w:szCs w:val="28"/>
          <w:lang w:eastAsia="ar-SA"/>
        </w:rPr>
        <w:t>.</w:t>
      </w:r>
      <w:r w:rsidR="00666AE4">
        <w:rPr>
          <w:rFonts w:eastAsia="Calibri"/>
          <w:sz w:val="28"/>
          <w:szCs w:val="28"/>
          <w:lang w:eastAsia="ar-SA"/>
        </w:rPr>
        <w:t> </w:t>
      </w:r>
      <w:proofErr w:type="spellStart"/>
      <w:r w:rsidRPr="0083596A">
        <w:rPr>
          <w:rFonts w:eastAsia="Calibri"/>
          <w:i/>
          <w:iCs/>
          <w:sz w:val="28"/>
          <w:szCs w:val="28"/>
          <w:lang w:eastAsia="ar-SA"/>
        </w:rPr>
        <w:t>euro</w:t>
      </w:r>
      <w:proofErr w:type="spellEnd"/>
      <w:r w:rsidRPr="0083596A">
        <w:rPr>
          <w:rFonts w:eastAsia="Calibri"/>
          <w:sz w:val="28"/>
          <w:szCs w:val="28"/>
          <w:lang w:eastAsia="ar-SA"/>
        </w:rPr>
        <w:t>.</w:t>
      </w:r>
      <w:bookmarkEnd w:id="3"/>
      <w:r w:rsidRPr="0083596A">
        <w:rPr>
          <w:rFonts w:eastAsia="Calibri"/>
          <w:sz w:val="28"/>
          <w:szCs w:val="28"/>
          <w:lang w:eastAsia="ar-SA"/>
        </w:rPr>
        <w:t xml:space="preserve"> Turpmākos līdzekļus Latvija varēs piesaistīt, sasniedzot konkrētos </w:t>
      </w:r>
      <w:r w:rsidR="00F8134D">
        <w:rPr>
          <w:rFonts w:eastAsia="Calibri"/>
          <w:sz w:val="28"/>
          <w:szCs w:val="28"/>
          <w:lang w:eastAsia="ar-SA"/>
        </w:rPr>
        <w:t xml:space="preserve">Atveseļošanas fonda plānā noteiktos </w:t>
      </w:r>
      <w:r w:rsidRPr="0083596A">
        <w:rPr>
          <w:rFonts w:eastAsia="Calibri"/>
          <w:sz w:val="28"/>
          <w:szCs w:val="28"/>
          <w:lang w:eastAsia="ar-SA"/>
        </w:rPr>
        <w:t xml:space="preserve">projektu un reformu </w:t>
      </w:r>
      <w:r w:rsidR="00E44AC2">
        <w:rPr>
          <w:rFonts w:eastAsia="Calibri"/>
          <w:sz w:val="28"/>
          <w:szCs w:val="28"/>
          <w:lang w:eastAsia="ar-SA"/>
        </w:rPr>
        <w:t xml:space="preserve">atskaites punktus un </w:t>
      </w:r>
      <w:r w:rsidRPr="0083596A">
        <w:rPr>
          <w:rFonts w:eastAsia="Calibri"/>
          <w:sz w:val="28"/>
          <w:szCs w:val="28"/>
          <w:lang w:eastAsia="ar-SA"/>
        </w:rPr>
        <w:t xml:space="preserve">mērķus. Katru gadu </w:t>
      </w:r>
      <w:r w:rsidR="00C42F19">
        <w:rPr>
          <w:rFonts w:eastAsia="Calibri"/>
          <w:sz w:val="28"/>
          <w:szCs w:val="28"/>
          <w:lang w:eastAsia="ar-SA"/>
        </w:rPr>
        <w:t>EK</w:t>
      </w:r>
      <w:r w:rsidR="00A74500">
        <w:rPr>
          <w:rFonts w:eastAsia="Calibri"/>
          <w:sz w:val="28"/>
          <w:szCs w:val="28"/>
          <w:lang w:eastAsia="ar-SA"/>
        </w:rPr>
        <w:t xml:space="preserve"> </w:t>
      </w:r>
      <w:r w:rsidRPr="0083596A">
        <w:rPr>
          <w:rFonts w:eastAsia="Calibri"/>
          <w:sz w:val="28"/>
          <w:szCs w:val="28"/>
          <w:lang w:eastAsia="ar-SA"/>
        </w:rPr>
        <w:t xml:space="preserve">vērtēs </w:t>
      </w:r>
      <w:r w:rsidR="00520564">
        <w:rPr>
          <w:rFonts w:eastAsia="Calibri"/>
          <w:sz w:val="28"/>
          <w:szCs w:val="28"/>
          <w:lang w:eastAsia="ar-SA"/>
        </w:rPr>
        <w:t xml:space="preserve">Latvijas </w:t>
      </w:r>
      <w:r w:rsidR="00520564" w:rsidRPr="00520564">
        <w:rPr>
          <w:rFonts w:eastAsia="Calibri"/>
          <w:sz w:val="28"/>
          <w:szCs w:val="28"/>
          <w:lang w:eastAsia="ar-SA"/>
        </w:rPr>
        <w:t>progresu</w:t>
      </w:r>
      <w:r w:rsidR="00520564">
        <w:rPr>
          <w:rFonts w:eastAsia="Calibri"/>
          <w:sz w:val="28"/>
          <w:szCs w:val="28"/>
          <w:lang w:eastAsia="ar-SA"/>
        </w:rPr>
        <w:t xml:space="preserve"> </w:t>
      </w:r>
      <w:r w:rsidR="00A74500" w:rsidRPr="00A74500">
        <w:rPr>
          <w:rFonts w:eastAsia="Calibri"/>
          <w:sz w:val="28"/>
          <w:szCs w:val="28"/>
          <w:lang w:eastAsia="ar-SA"/>
        </w:rPr>
        <w:t>Atveseļošanas fonda plān</w:t>
      </w:r>
      <w:r w:rsidR="00A74500">
        <w:rPr>
          <w:rFonts w:eastAsia="Calibri"/>
          <w:sz w:val="28"/>
          <w:szCs w:val="28"/>
          <w:lang w:eastAsia="ar-SA"/>
        </w:rPr>
        <w:t>a ieviešan</w:t>
      </w:r>
      <w:r w:rsidR="00520564">
        <w:rPr>
          <w:rFonts w:eastAsia="Calibri"/>
          <w:sz w:val="28"/>
          <w:szCs w:val="28"/>
          <w:lang w:eastAsia="ar-SA"/>
        </w:rPr>
        <w:t>ā</w:t>
      </w:r>
      <w:r w:rsidRPr="0083596A">
        <w:rPr>
          <w:rFonts w:eastAsia="Calibri"/>
          <w:sz w:val="28"/>
          <w:szCs w:val="28"/>
          <w:lang w:eastAsia="ar-SA"/>
        </w:rPr>
        <w:t xml:space="preserve">, un atbilstoši tam būs pieejams </w:t>
      </w:r>
      <w:r w:rsidR="00A74500">
        <w:rPr>
          <w:rFonts w:eastAsia="Calibri"/>
          <w:sz w:val="28"/>
          <w:szCs w:val="28"/>
          <w:lang w:eastAsia="ar-SA"/>
        </w:rPr>
        <w:t xml:space="preserve">turpmākais </w:t>
      </w:r>
      <w:r w:rsidRPr="0083596A">
        <w:rPr>
          <w:rFonts w:eastAsia="Calibri"/>
          <w:sz w:val="28"/>
          <w:szCs w:val="28"/>
          <w:lang w:eastAsia="ar-SA"/>
        </w:rPr>
        <w:t xml:space="preserve">finansējums. Savukārt </w:t>
      </w:r>
      <w:r w:rsidRPr="0083596A">
        <w:rPr>
          <w:rFonts w:eastAsia="Calibri"/>
          <w:sz w:val="28"/>
          <w:szCs w:val="28"/>
          <w:lang w:eastAsia="ar-SA"/>
        </w:rPr>
        <w:lastRenderedPageBreak/>
        <w:t>7.</w:t>
      </w:r>
      <w:r w:rsidR="00666AE4">
        <w:rPr>
          <w:rFonts w:eastAsia="Calibri"/>
          <w:sz w:val="28"/>
          <w:szCs w:val="28"/>
          <w:lang w:eastAsia="ar-SA"/>
        </w:rPr>
        <w:t> </w:t>
      </w:r>
      <w:r w:rsidRPr="0083596A">
        <w:rPr>
          <w:rFonts w:eastAsia="Calibri"/>
          <w:sz w:val="28"/>
          <w:szCs w:val="28"/>
          <w:lang w:eastAsia="ar-SA"/>
        </w:rPr>
        <w:t xml:space="preserve">septembrī valdība apstiprināja MK noteikumus par Atveseļošanas fonda plāna īstenošanu un uzraudzību. </w:t>
      </w:r>
      <w:bookmarkEnd w:id="4"/>
      <w:r w:rsidRPr="0083596A">
        <w:rPr>
          <w:rFonts w:eastAsia="Calibri"/>
          <w:sz w:val="28"/>
          <w:szCs w:val="28"/>
          <w:lang w:eastAsia="ar-SA"/>
        </w:rPr>
        <w:t xml:space="preserve">Šobrīd </w:t>
      </w:r>
      <w:r>
        <w:rPr>
          <w:rFonts w:eastAsia="Calibri"/>
          <w:sz w:val="28"/>
          <w:szCs w:val="28"/>
          <w:lang w:eastAsia="ar-SA"/>
        </w:rPr>
        <w:t>FM</w:t>
      </w:r>
      <w:r w:rsidRPr="0083596A">
        <w:rPr>
          <w:rFonts w:eastAsia="Calibri"/>
          <w:sz w:val="28"/>
          <w:szCs w:val="28"/>
          <w:lang w:eastAsia="ar-SA"/>
        </w:rPr>
        <w:t xml:space="preserve"> un nozaru ministrijas aktīvi</w:t>
      </w:r>
      <w:r w:rsidR="00787913">
        <w:rPr>
          <w:rFonts w:eastAsia="Calibri"/>
          <w:sz w:val="28"/>
          <w:szCs w:val="28"/>
          <w:lang w:eastAsia="ar-SA"/>
        </w:rPr>
        <w:t xml:space="preserve"> </w:t>
      </w:r>
      <w:r w:rsidRPr="0083596A">
        <w:rPr>
          <w:rFonts w:eastAsia="Calibri"/>
          <w:sz w:val="28"/>
          <w:szCs w:val="28"/>
          <w:lang w:eastAsia="ar-SA"/>
        </w:rPr>
        <w:t>strādā pie konkrētām programmām, lai iespējami ātri varētu sākt realizēt Atveseļošanas fonda plānā paredzētos projektus</w:t>
      </w:r>
      <w:r>
        <w:rPr>
          <w:rFonts w:eastAsia="Calibri"/>
          <w:sz w:val="28"/>
          <w:szCs w:val="28"/>
          <w:lang w:eastAsia="ar-SA"/>
        </w:rPr>
        <w:t>.</w:t>
      </w:r>
    </w:p>
    <w:p w14:paraId="2D89F765" w14:textId="77777777" w:rsidR="000D67A0" w:rsidRDefault="00160511" w:rsidP="000D67A0">
      <w:pPr>
        <w:spacing w:line="276" w:lineRule="auto"/>
        <w:ind w:firstLine="720"/>
        <w:jc w:val="both"/>
        <w:rPr>
          <w:sz w:val="28"/>
          <w:szCs w:val="28"/>
        </w:rPr>
      </w:pPr>
      <w:r w:rsidRPr="00004982">
        <w:rPr>
          <w:rFonts w:eastAsia="Calibri" w:cs="Times New Roman"/>
          <w:sz w:val="28"/>
          <w:szCs w:val="28"/>
          <w:lang w:eastAsia="ar-SA"/>
        </w:rPr>
        <w:t>Turpin</w:t>
      </w:r>
      <w:r>
        <w:rPr>
          <w:rFonts w:eastAsia="Calibri" w:cs="Times New Roman"/>
          <w:sz w:val="28"/>
          <w:szCs w:val="28"/>
          <w:lang w:eastAsia="ar-SA"/>
        </w:rPr>
        <w:t>ās</w:t>
      </w:r>
      <w:r w:rsidRPr="00004982">
        <w:rPr>
          <w:rFonts w:eastAsia="Calibri" w:cs="Times New Roman"/>
          <w:sz w:val="28"/>
          <w:szCs w:val="28"/>
          <w:lang w:eastAsia="ar-SA"/>
        </w:rPr>
        <w:t xml:space="preserve"> aktīv</w:t>
      </w:r>
      <w:r>
        <w:rPr>
          <w:rFonts w:eastAsia="Calibri" w:cs="Times New Roman"/>
          <w:sz w:val="28"/>
          <w:szCs w:val="28"/>
          <w:lang w:eastAsia="ar-SA"/>
        </w:rPr>
        <w:t>s</w:t>
      </w:r>
      <w:r w:rsidRPr="00004982">
        <w:rPr>
          <w:rFonts w:eastAsia="Calibri" w:cs="Times New Roman"/>
          <w:sz w:val="28"/>
          <w:szCs w:val="28"/>
          <w:lang w:eastAsia="ar-SA"/>
        </w:rPr>
        <w:t xml:space="preserve"> darb</w:t>
      </w:r>
      <w:r>
        <w:rPr>
          <w:rFonts w:eastAsia="Calibri" w:cs="Times New Roman"/>
          <w:sz w:val="28"/>
          <w:szCs w:val="28"/>
          <w:lang w:eastAsia="ar-SA"/>
        </w:rPr>
        <w:t>s</w:t>
      </w:r>
      <w:r w:rsidRPr="00004982">
        <w:rPr>
          <w:rFonts w:eastAsia="Calibri" w:cs="Times New Roman"/>
          <w:sz w:val="28"/>
          <w:szCs w:val="28"/>
          <w:lang w:eastAsia="ar-SA"/>
        </w:rPr>
        <w:t xml:space="preserve"> </w:t>
      </w:r>
      <w:r w:rsidRPr="00004982">
        <w:rPr>
          <w:rFonts w:cs="Times New Roman"/>
          <w:sz w:val="28"/>
          <w:szCs w:val="28"/>
        </w:rPr>
        <w:t xml:space="preserve">pie </w:t>
      </w:r>
      <w:r w:rsidRPr="00004982">
        <w:rPr>
          <w:rFonts w:cs="Times New Roman"/>
          <w:b/>
          <w:sz w:val="28"/>
          <w:szCs w:val="28"/>
        </w:rPr>
        <w:t>ES fondu 2021. – 2027.</w:t>
      </w:r>
      <w:r w:rsidRPr="00004982">
        <w:rPr>
          <w:rFonts w:cs="Times New Roman"/>
          <w:sz w:val="28"/>
          <w:szCs w:val="28"/>
        </w:rPr>
        <w:t xml:space="preserve"> gada plānošanas perioda </w:t>
      </w:r>
      <w:r w:rsidRPr="00BB6DD4">
        <w:rPr>
          <w:rFonts w:cs="Times New Roman"/>
          <w:sz w:val="28"/>
          <w:szCs w:val="28"/>
        </w:rPr>
        <w:t xml:space="preserve">uzsākšanas, </w:t>
      </w:r>
      <w:r>
        <w:rPr>
          <w:rFonts w:cs="Times New Roman"/>
          <w:sz w:val="28"/>
          <w:szCs w:val="28"/>
        </w:rPr>
        <w:t>pēc atkārtotas saskaņošanas procedūras un MK lēmuma FM plāno līdz 2021.</w:t>
      </w:r>
      <w:r w:rsidR="00666AE4">
        <w:rPr>
          <w:rFonts w:cs="Times New Roman"/>
          <w:sz w:val="28"/>
          <w:szCs w:val="28"/>
        </w:rPr>
        <w:t> </w:t>
      </w:r>
      <w:r>
        <w:rPr>
          <w:rFonts w:cs="Times New Roman"/>
          <w:sz w:val="28"/>
          <w:szCs w:val="28"/>
        </w:rPr>
        <w:t xml:space="preserve">gada beigām iesniegt darbības programmas projektu apstiprināšanai EK, kā arī veic nepieciešamās darbības, lai līdz 2021. gada beigām būtu spēkā </w:t>
      </w:r>
      <w:r>
        <w:rPr>
          <w:sz w:val="28"/>
          <w:szCs w:val="28"/>
        </w:rPr>
        <w:t>ES</w:t>
      </w:r>
      <w:r w:rsidRPr="006A77F0">
        <w:rPr>
          <w:sz w:val="28"/>
          <w:szCs w:val="28"/>
        </w:rPr>
        <w:t xml:space="preserve"> fond</w:t>
      </w:r>
      <w:r>
        <w:rPr>
          <w:sz w:val="28"/>
          <w:szCs w:val="28"/>
        </w:rPr>
        <w:t>u</w:t>
      </w:r>
      <w:r w:rsidRPr="006A77F0">
        <w:rPr>
          <w:sz w:val="28"/>
          <w:szCs w:val="28"/>
        </w:rPr>
        <w:t xml:space="preserve"> 2021.</w:t>
      </w:r>
      <w:r w:rsidR="00666AE4">
        <w:rPr>
          <w:sz w:val="28"/>
          <w:szCs w:val="28"/>
        </w:rPr>
        <w:t> </w:t>
      </w:r>
      <w:r w:rsidRPr="006A77F0">
        <w:rPr>
          <w:sz w:val="28"/>
          <w:szCs w:val="28"/>
        </w:rPr>
        <w:t>-</w:t>
      </w:r>
      <w:r w:rsidR="00666AE4">
        <w:rPr>
          <w:sz w:val="28"/>
          <w:szCs w:val="28"/>
        </w:rPr>
        <w:t> </w:t>
      </w:r>
      <w:r w:rsidRPr="006A77F0">
        <w:rPr>
          <w:sz w:val="28"/>
          <w:szCs w:val="28"/>
        </w:rPr>
        <w:t>2027. gada vadības likumprojekt</w:t>
      </w:r>
      <w:r>
        <w:rPr>
          <w:sz w:val="28"/>
          <w:szCs w:val="28"/>
        </w:rPr>
        <w:t>s</w:t>
      </w:r>
      <w:r w:rsidRPr="006A77F0">
        <w:rPr>
          <w:sz w:val="28"/>
          <w:szCs w:val="28"/>
        </w:rPr>
        <w:t xml:space="preserve"> </w:t>
      </w:r>
      <w:r>
        <w:rPr>
          <w:sz w:val="28"/>
          <w:szCs w:val="28"/>
        </w:rPr>
        <w:t xml:space="preserve">un </w:t>
      </w:r>
      <w:r w:rsidRPr="006A77F0">
        <w:rPr>
          <w:sz w:val="28"/>
          <w:szCs w:val="28"/>
        </w:rPr>
        <w:t>pakārtot</w:t>
      </w:r>
      <w:r>
        <w:rPr>
          <w:sz w:val="28"/>
          <w:szCs w:val="28"/>
        </w:rPr>
        <w:t>ie</w:t>
      </w:r>
      <w:r w:rsidRPr="006A77F0">
        <w:rPr>
          <w:sz w:val="28"/>
          <w:szCs w:val="28"/>
        </w:rPr>
        <w:t xml:space="preserve"> </w:t>
      </w:r>
      <w:r>
        <w:rPr>
          <w:sz w:val="28"/>
          <w:szCs w:val="28"/>
        </w:rPr>
        <w:t xml:space="preserve">horizontālie </w:t>
      </w:r>
      <w:r w:rsidRPr="006A77F0">
        <w:rPr>
          <w:sz w:val="28"/>
          <w:szCs w:val="28"/>
        </w:rPr>
        <w:t>MK noteikum</w:t>
      </w:r>
      <w:r>
        <w:rPr>
          <w:sz w:val="28"/>
          <w:szCs w:val="28"/>
        </w:rPr>
        <w:t>i.</w:t>
      </w:r>
    </w:p>
    <w:p w14:paraId="55D3C9A7" w14:textId="7A9A9F74" w:rsidR="00960D62" w:rsidRDefault="00BF1C1C" w:rsidP="00960D62">
      <w:pPr>
        <w:spacing w:line="276" w:lineRule="auto"/>
        <w:ind w:firstLine="720"/>
        <w:jc w:val="both"/>
        <w:rPr>
          <w:sz w:val="28"/>
          <w:szCs w:val="28"/>
        </w:rPr>
      </w:pPr>
      <w:r w:rsidRPr="00BF1C1C">
        <w:rPr>
          <w:sz w:val="28"/>
          <w:szCs w:val="28"/>
        </w:rPr>
        <w:t xml:space="preserve">Plašāka </w:t>
      </w:r>
      <w:r w:rsidR="000D67A0" w:rsidRPr="00BF1C1C">
        <w:rPr>
          <w:sz w:val="28"/>
          <w:szCs w:val="28"/>
        </w:rPr>
        <w:t xml:space="preserve">informācija par </w:t>
      </w:r>
      <w:r w:rsidRPr="00BF1C1C">
        <w:rPr>
          <w:sz w:val="28"/>
          <w:szCs w:val="28"/>
        </w:rPr>
        <w:t>ES fondu 2014. -2020. gada plānošanas perioda aktualitātēm, risku pārvaldību</w:t>
      </w:r>
      <w:r w:rsidR="00B74BA0">
        <w:rPr>
          <w:rStyle w:val="FootnoteReference"/>
          <w:sz w:val="28"/>
          <w:szCs w:val="28"/>
        </w:rPr>
        <w:footnoteReference w:id="5"/>
      </w:r>
      <w:r w:rsidRPr="00BF1C1C">
        <w:rPr>
          <w:sz w:val="28"/>
          <w:szCs w:val="28"/>
        </w:rPr>
        <w:t xml:space="preserve">, kā arī </w:t>
      </w:r>
      <w:r w:rsidR="000D67A0" w:rsidRPr="00BF1C1C">
        <w:rPr>
          <w:sz w:val="28"/>
          <w:szCs w:val="28"/>
        </w:rPr>
        <w:t xml:space="preserve">ES fondu 2021. – 2027. gada un Atveseļošanas fonda </w:t>
      </w:r>
      <w:r w:rsidRPr="00BF1C1C">
        <w:rPr>
          <w:sz w:val="28"/>
          <w:szCs w:val="28"/>
        </w:rPr>
        <w:t>plāna ieviešanas uzsākšanu, tostarp priekšlikumi turpmākai rīcībai ir pieejami</w:t>
      </w:r>
      <w:bookmarkStart w:id="5" w:name="_Hlk83132118"/>
      <w:r w:rsidRPr="00BF1C1C">
        <w:rPr>
          <w:sz w:val="28"/>
          <w:szCs w:val="28"/>
        </w:rPr>
        <w:t xml:space="preserve"> FM i</w:t>
      </w:r>
      <w:r w:rsidR="000D67A0" w:rsidRPr="00BF1C1C">
        <w:rPr>
          <w:sz w:val="28"/>
          <w:szCs w:val="28"/>
        </w:rPr>
        <w:t>nformatīvajā ziņojumā par Kohēzijas politikas Eiropas Savienības fondu investīciju aktualitātēm līdz 2021. gada 1. augustam (pusgada ziņojums)</w:t>
      </w:r>
      <w:bookmarkEnd w:id="5"/>
      <w:r w:rsidR="000D67A0" w:rsidRPr="00BF1C1C">
        <w:rPr>
          <w:rStyle w:val="FootnoteReference"/>
          <w:sz w:val="28"/>
          <w:szCs w:val="28"/>
        </w:rPr>
        <w:footnoteReference w:id="6"/>
      </w:r>
      <w:r w:rsidR="000D67A0" w:rsidRPr="00BF1C1C">
        <w:rPr>
          <w:sz w:val="28"/>
          <w:szCs w:val="28"/>
        </w:rPr>
        <w:t>.</w:t>
      </w:r>
    </w:p>
    <w:p w14:paraId="29E44A84" w14:textId="503A5F8F" w:rsidR="00BC61BB" w:rsidRPr="00F250C0" w:rsidRDefault="00D31E47" w:rsidP="00960D62">
      <w:pPr>
        <w:spacing w:line="276" w:lineRule="auto"/>
        <w:ind w:firstLine="720"/>
        <w:jc w:val="both"/>
        <w:rPr>
          <w:sz w:val="28"/>
          <w:szCs w:val="28"/>
        </w:rPr>
      </w:pPr>
      <w:r w:rsidRPr="0083596A">
        <w:rPr>
          <w:rFonts w:eastAsia="Calibri"/>
          <w:bCs/>
          <w:sz w:val="28"/>
          <w:szCs w:val="28"/>
          <w:lang w:eastAsia="ar-SA"/>
        </w:rPr>
        <w:t xml:space="preserve">Ziņojuma noslēgumā ilustratīvs kopsavilkums </w:t>
      </w:r>
      <w:r w:rsidRPr="0083596A">
        <w:rPr>
          <w:sz w:val="28"/>
          <w:szCs w:val="28"/>
        </w:rPr>
        <w:t>par 2014. – 2020. gada plānošanas perioda ES fondu aktualitātēm.</w:t>
      </w:r>
    </w:p>
    <w:p w14:paraId="653C9F8A" w14:textId="77777777" w:rsidR="00960D62" w:rsidRDefault="00960D62" w:rsidP="00960D62">
      <w:pPr>
        <w:rPr>
          <w:rFonts w:cs="Times New Roman"/>
          <w:spacing w:val="6"/>
          <w:sz w:val="28"/>
          <w:szCs w:val="28"/>
        </w:rPr>
      </w:pPr>
    </w:p>
    <w:p w14:paraId="52C73D33" w14:textId="77777777" w:rsidR="00960D62" w:rsidRDefault="00960D62" w:rsidP="00960D62">
      <w:pPr>
        <w:rPr>
          <w:rFonts w:cs="Times New Roman"/>
          <w:spacing w:val="6"/>
          <w:sz w:val="28"/>
          <w:szCs w:val="28"/>
        </w:rPr>
      </w:pPr>
    </w:p>
    <w:p w14:paraId="23DC7CB0" w14:textId="77777777" w:rsidR="00960D62" w:rsidRDefault="00960D62" w:rsidP="00960D62">
      <w:pPr>
        <w:rPr>
          <w:rFonts w:cs="Times New Roman"/>
          <w:spacing w:val="6"/>
          <w:sz w:val="28"/>
          <w:szCs w:val="28"/>
        </w:rPr>
      </w:pPr>
    </w:p>
    <w:p w14:paraId="3BE6335B" w14:textId="77777777" w:rsidR="00960D62" w:rsidRDefault="00960D62" w:rsidP="00960D62">
      <w:pPr>
        <w:rPr>
          <w:rFonts w:cs="Times New Roman"/>
          <w:spacing w:val="6"/>
          <w:sz w:val="28"/>
          <w:szCs w:val="28"/>
        </w:rPr>
      </w:pPr>
    </w:p>
    <w:p w14:paraId="6BF170D6" w14:textId="77777777" w:rsidR="00960D62" w:rsidRDefault="00960D62" w:rsidP="00960D62">
      <w:pPr>
        <w:rPr>
          <w:rFonts w:cs="Times New Roman"/>
          <w:spacing w:val="6"/>
          <w:sz w:val="28"/>
          <w:szCs w:val="28"/>
        </w:rPr>
      </w:pPr>
    </w:p>
    <w:p w14:paraId="36C54739" w14:textId="77777777" w:rsidR="00960D62" w:rsidRDefault="00960D62" w:rsidP="00960D62">
      <w:pPr>
        <w:rPr>
          <w:rFonts w:cs="Times New Roman"/>
          <w:spacing w:val="6"/>
          <w:sz w:val="28"/>
          <w:szCs w:val="28"/>
        </w:rPr>
      </w:pPr>
    </w:p>
    <w:p w14:paraId="3C6292CD" w14:textId="77777777" w:rsidR="00960D62" w:rsidRDefault="00960D62" w:rsidP="00960D62">
      <w:pPr>
        <w:rPr>
          <w:rFonts w:cs="Times New Roman"/>
          <w:spacing w:val="6"/>
          <w:sz w:val="28"/>
          <w:szCs w:val="28"/>
        </w:rPr>
      </w:pPr>
    </w:p>
    <w:p w14:paraId="0EBEDB20" w14:textId="77777777" w:rsidR="00960D62" w:rsidRDefault="00960D62" w:rsidP="00960D62">
      <w:pPr>
        <w:rPr>
          <w:rFonts w:cs="Times New Roman"/>
          <w:spacing w:val="6"/>
          <w:sz w:val="28"/>
          <w:szCs w:val="28"/>
        </w:rPr>
      </w:pPr>
    </w:p>
    <w:p w14:paraId="6B97D88D" w14:textId="77777777" w:rsidR="00960D62" w:rsidRDefault="00960D62" w:rsidP="00960D62">
      <w:pPr>
        <w:rPr>
          <w:rFonts w:cs="Times New Roman"/>
          <w:spacing w:val="6"/>
          <w:sz w:val="28"/>
          <w:szCs w:val="28"/>
        </w:rPr>
      </w:pPr>
    </w:p>
    <w:p w14:paraId="4392A259" w14:textId="77777777" w:rsidR="00960D62" w:rsidRDefault="00960D62" w:rsidP="00960D62">
      <w:pPr>
        <w:rPr>
          <w:rFonts w:cs="Times New Roman"/>
          <w:spacing w:val="6"/>
          <w:sz w:val="28"/>
          <w:szCs w:val="28"/>
        </w:rPr>
      </w:pPr>
    </w:p>
    <w:p w14:paraId="04A8A934" w14:textId="77777777" w:rsidR="00960D62" w:rsidRDefault="00960D62" w:rsidP="00960D62">
      <w:pPr>
        <w:rPr>
          <w:rFonts w:cs="Times New Roman"/>
          <w:spacing w:val="6"/>
          <w:sz w:val="28"/>
          <w:szCs w:val="28"/>
        </w:rPr>
      </w:pPr>
    </w:p>
    <w:p w14:paraId="4027A22F" w14:textId="77777777" w:rsidR="00960D62" w:rsidRDefault="00960D62" w:rsidP="00960D62">
      <w:pPr>
        <w:rPr>
          <w:rFonts w:cs="Times New Roman"/>
          <w:spacing w:val="6"/>
          <w:sz w:val="28"/>
          <w:szCs w:val="28"/>
        </w:rPr>
      </w:pPr>
    </w:p>
    <w:p w14:paraId="63B7F72A" w14:textId="77777777" w:rsidR="00960D62" w:rsidRDefault="00960D62" w:rsidP="00960D62">
      <w:pPr>
        <w:rPr>
          <w:rFonts w:cs="Times New Roman"/>
          <w:spacing w:val="6"/>
          <w:sz w:val="28"/>
          <w:szCs w:val="28"/>
        </w:rPr>
      </w:pPr>
    </w:p>
    <w:p w14:paraId="2E6BAF76" w14:textId="77777777" w:rsidR="00960D62" w:rsidRDefault="00960D62" w:rsidP="00960D62">
      <w:pPr>
        <w:rPr>
          <w:rFonts w:cs="Times New Roman"/>
          <w:spacing w:val="6"/>
          <w:sz w:val="28"/>
          <w:szCs w:val="28"/>
        </w:rPr>
      </w:pPr>
    </w:p>
    <w:p w14:paraId="00B0461F" w14:textId="77777777" w:rsidR="00960D62" w:rsidRDefault="00960D62" w:rsidP="00960D62">
      <w:pPr>
        <w:rPr>
          <w:rFonts w:cs="Times New Roman"/>
          <w:spacing w:val="6"/>
          <w:sz w:val="28"/>
          <w:szCs w:val="28"/>
        </w:rPr>
      </w:pPr>
    </w:p>
    <w:p w14:paraId="69FD24F4" w14:textId="77777777" w:rsidR="00960D62" w:rsidRDefault="00960D62" w:rsidP="00960D62">
      <w:pPr>
        <w:rPr>
          <w:rFonts w:cs="Times New Roman"/>
          <w:spacing w:val="6"/>
          <w:sz w:val="28"/>
          <w:szCs w:val="28"/>
        </w:rPr>
      </w:pPr>
    </w:p>
    <w:p w14:paraId="4D7DB646" w14:textId="77777777" w:rsidR="00960D62" w:rsidRDefault="00960D62" w:rsidP="00960D62">
      <w:pPr>
        <w:rPr>
          <w:rFonts w:cs="Times New Roman"/>
          <w:spacing w:val="6"/>
          <w:sz w:val="28"/>
          <w:szCs w:val="28"/>
        </w:rPr>
      </w:pPr>
    </w:p>
    <w:p w14:paraId="6FED4370" w14:textId="7D15584A" w:rsidR="00960D62" w:rsidRPr="00763B92" w:rsidRDefault="00763B92" w:rsidP="00763B92">
      <w:pPr>
        <w:jc w:val="center"/>
        <w:rPr>
          <w:rFonts w:cs="Times New Roman"/>
          <w:spacing w:val="6"/>
          <w:sz w:val="28"/>
          <w:szCs w:val="28"/>
        </w:rPr>
      </w:pPr>
      <w:r>
        <w:rPr>
          <w:i/>
          <w:shd w:val="clear" w:color="auto" w:fill="FFFFFF" w:themeFill="background1"/>
        </w:rPr>
        <w:lastRenderedPageBreak/>
        <w:t>Attēls “ES fondu aktualitātes līdz 2021. gada septembrim”</w:t>
      </w:r>
      <w:r w:rsidR="00656B14">
        <w:rPr>
          <w:rFonts w:cs="Times New Roman"/>
          <w:noProof/>
          <w:spacing w:val="6"/>
          <w:sz w:val="28"/>
          <w:szCs w:val="28"/>
        </w:rPr>
        <w:drawing>
          <wp:inline distT="0" distB="0" distL="0" distR="0" wp14:anchorId="36E90FAF" wp14:editId="320018F5">
            <wp:extent cx="5760085" cy="8147685"/>
            <wp:effectExtent l="19050" t="19050" r="12065" b="24765"/>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085" cy="8147685"/>
                    </a:xfrm>
                    <a:prstGeom prst="rect">
                      <a:avLst/>
                    </a:prstGeom>
                    <a:ln>
                      <a:solidFill>
                        <a:schemeClr val="accent4"/>
                      </a:solidFill>
                    </a:ln>
                  </pic:spPr>
                </pic:pic>
              </a:graphicData>
            </a:graphic>
          </wp:inline>
        </w:drawing>
      </w:r>
    </w:p>
    <w:p w14:paraId="4C67C15F" w14:textId="4A2CA3EB" w:rsidR="00960D62" w:rsidRDefault="00960D62" w:rsidP="00960D62">
      <w:pPr>
        <w:rPr>
          <w:rFonts w:cs="Times New Roman"/>
          <w:spacing w:val="6"/>
          <w:sz w:val="28"/>
          <w:szCs w:val="28"/>
        </w:rPr>
      </w:pPr>
    </w:p>
    <w:p w14:paraId="04C5AF5D" w14:textId="55D7ED88" w:rsidR="002734C5" w:rsidRPr="002024CD" w:rsidRDefault="0008146D" w:rsidP="00960D62">
      <w:pPr>
        <w:rPr>
          <w:noProof/>
        </w:rPr>
      </w:pPr>
      <w:r w:rsidRPr="002024CD">
        <w:rPr>
          <w:rFonts w:cs="Times New Roman"/>
          <w:spacing w:val="6"/>
          <w:sz w:val="28"/>
          <w:szCs w:val="28"/>
        </w:rPr>
        <w:t xml:space="preserve">Finanšu </w:t>
      </w:r>
      <w:r w:rsidR="006D79A1" w:rsidRPr="002024CD">
        <w:rPr>
          <w:rFonts w:cs="Times New Roman"/>
          <w:spacing w:val="6"/>
          <w:sz w:val="28"/>
          <w:szCs w:val="28"/>
        </w:rPr>
        <w:t>ministrs</w:t>
      </w:r>
      <w:r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6D79A1" w:rsidRPr="002024CD">
        <w:rPr>
          <w:rFonts w:cs="Times New Roman"/>
          <w:spacing w:val="6"/>
          <w:sz w:val="28"/>
          <w:szCs w:val="28"/>
        </w:rPr>
        <w:t>J. Reirs</w:t>
      </w:r>
    </w:p>
    <w:p w14:paraId="26B63666" w14:textId="77777777" w:rsidR="00960D62" w:rsidRDefault="00960D62" w:rsidP="00974B35">
      <w:pPr>
        <w:pStyle w:val="NoSpacing"/>
        <w:spacing w:line="276" w:lineRule="auto"/>
        <w:rPr>
          <w:rFonts w:cs="Times New Roman"/>
          <w:sz w:val="18"/>
          <w:szCs w:val="18"/>
        </w:rPr>
      </w:pPr>
    </w:p>
    <w:p w14:paraId="07D6E0A5" w14:textId="52C69104" w:rsidR="003F2EA0" w:rsidRPr="00666AE4" w:rsidRDefault="00787913" w:rsidP="00974B35">
      <w:pPr>
        <w:pStyle w:val="NoSpacing"/>
        <w:spacing w:line="276" w:lineRule="auto"/>
        <w:rPr>
          <w:rFonts w:cs="Times New Roman"/>
          <w:sz w:val="18"/>
          <w:szCs w:val="18"/>
        </w:rPr>
      </w:pPr>
      <w:r w:rsidRPr="00666AE4">
        <w:rPr>
          <w:rFonts w:cs="Times New Roman"/>
          <w:sz w:val="18"/>
          <w:szCs w:val="18"/>
        </w:rPr>
        <w:t>Līva Jirgensone</w:t>
      </w:r>
      <w:r w:rsidR="00595020" w:rsidRPr="00666AE4">
        <w:rPr>
          <w:rFonts w:cs="Times New Roman"/>
          <w:sz w:val="18"/>
          <w:szCs w:val="18"/>
        </w:rPr>
        <w:t xml:space="preserve"> </w:t>
      </w:r>
      <w:r w:rsidRPr="00666AE4">
        <w:rPr>
          <w:rFonts w:cs="Times New Roman"/>
          <w:noProof/>
          <w:sz w:val="18"/>
          <w:szCs w:val="18"/>
        </w:rPr>
        <w:t>67095599</w:t>
      </w:r>
    </w:p>
    <w:p w14:paraId="19B23895" w14:textId="10FD2E5E" w:rsidR="008D22F3" w:rsidRPr="00666AE4" w:rsidRDefault="00787913" w:rsidP="00787913">
      <w:pPr>
        <w:tabs>
          <w:tab w:val="right" w:pos="9072"/>
        </w:tabs>
        <w:suppressAutoHyphens/>
        <w:spacing w:line="276" w:lineRule="auto"/>
        <w:rPr>
          <w:sz w:val="18"/>
          <w:szCs w:val="18"/>
          <w:u w:val="single"/>
        </w:rPr>
      </w:pPr>
      <w:r w:rsidRPr="00666AE4">
        <w:rPr>
          <w:rFonts w:cs="Times New Roman"/>
          <w:sz w:val="18"/>
          <w:szCs w:val="18"/>
        </w:rPr>
        <w:t>liva.jirgensone@fm.gov.lv</w:t>
      </w:r>
    </w:p>
    <w:sectPr w:rsidR="008D22F3" w:rsidRPr="00666AE4" w:rsidSect="009A4F8C">
      <w:headerReference w:type="default" r:id="rId9"/>
      <w:footerReference w:type="default" r:id="rId10"/>
      <w:footerReference w:type="first" r:id="rId11"/>
      <w:endnotePr>
        <w:numFmt w:val="lowerLetter"/>
      </w:endnotePr>
      <w:type w:val="continuous"/>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71EE7" w14:textId="77777777" w:rsidR="007B0956" w:rsidRDefault="007B0956" w:rsidP="00684ADB">
      <w:pPr>
        <w:ind w:firstLine="636"/>
      </w:pPr>
      <w:r>
        <w:separator/>
      </w:r>
    </w:p>
  </w:endnote>
  <w:endnote w:type="continuationSeparator" w:id="0">
    <w:p w14:paraId="6BB487D8" w14:textId="77777777" w:rsidR="007B0956" w:rsidRDefault="007B0956" w:rsidP="00684ADB">
      <w:pPr>
        <w:ind w:firstLine="636"/>
      </w:pPr>
      <w:r>
        <w:continuationSeparator/>
      </w:r>
    </w:p>
  </w:endnote>
  <w:endnote w:type="continuationNotice" w:id="1">
    <w:p w14:paraId="459A78DA" w14:textId="77777777" w:rsidR="007B0956" w:rsidRDefault="007B0956">
      <w:pPr>
        <w:ind w:firstLine="636"/>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okChampa">
    <w:altName w:val="DokChampa"/>
    <w:charset w:val="DE"/>
    <w:family w:val="swiss"/>
    <w:pitch w:val="variable"/>
    <w:sig w:usb0="83000003" w:usb1="00000000" w:usb2="00000000" w:usb3="00000000" w:csb0="0001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69D6B" w14:textId="267F5AF9" w:rsidR="00484378" w:rsidRPr="00901402" w:rsidRDefault="008947B0" w:rsidP="00901402">
    <w:pPr>
      <w:pStyle w:val="Footer"/>
      <w:rPr>
        <w:sz w:val="20"/>
      </w:rPr>
    </w:pPr>
    <w:r w:rsidRPr="008947B0">
      <w:rPr>
        <w:sz w:val="20"/>
      </w:rPr>
      <w:t>FMzin_Ikmen_ESF_300</w:t>
    </w:r>
    <w:r w:rsidR="00787913">
      <w:rPr>
        <w:sz w:val="20"/>
      </w:rPr>
      <w:t>9</w:t>
    </w:r>
    <w:r w:rsidRPr="008947B0">
      <w:rPr>
        <w:sz w:val="20"/>
      </w:rPr>
      <w:t>2021</w:t>
    </w:r>
    <w:r w:rsidR="00901402" w:rsidRPr="00901402">
      <w:rPr>
        <w:sz w:val="20"/>
      </w:rPr>
      <w:t>.docx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D2E4C" w14:textId="1332DFFE" w:rsidR="00484378" w:rsidRPr="00901402" w:rsidRDefault="008947B0" w:rsidP="00901402">
    <w:pPr>
      <w:pStyle w:val="Footer"/>
      <w:rPr>
        <w:sz w:val="20"/>
      </w:rPr>
    </w:pPr>
    <w:r w:rsidRPr="008947B0">
      <w:rPr>
        <w:sz w:val="20"/>
      </w:rPr>
      <w:t>FMzin_Ikmen_ESF_300</w:t>
    </w:r>
    <w:r w:rsidR="00787913">
      <w:rPr>
        <w:sz w:val="20"/>
      </w:rPr>
      <w:t>9</w:t>
    </w:r>
    <w:r w:rsidRPr="008947B0">
      <w:rPr>
        <w:sz w:val="20"/>
      </w:rPr>
      <w:t>2021</w:t>
    </w:r>
    <w:r w:rsidR="00901402" w:rsidRPr="00901402">
      <w:rPr>
        <w:sz w:val="20"/>
      </w:rPr>
      <w:t>.docx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B5EAE" w14:textId="77777777" w:rsidR="007B0956" w:rsidRDefault="007B0956" w:rsidP="00684ADB">
      <w:pPr>
        <w:ind w:firstLine="636"/>
      </w:pPr>
      <w:r>
        <w:separator/>
      </w:r>
    </w:p>
  </w:footnote>
  <w:footnote w:type="continuationSeparator" w:id="0">
    <w:p w14:paraId="74EED3DB" w14:textId="77777777" w:rsidR="007B0956" w:rsidRDefault="007B0956" w:rsidP="00684ADB">
      <w:pPr>
        <w:ind w:firstLine="636"/>
      </w:pPr>
      <w:r>
        <w:continuationSeparator/>
      </w:r>
    </w:p>
  </w:footnote>
  <w:footnote w:type="continuationNotice" w:id="1">
    <w:p w14:paraId="52E3C7D5" w14:textId="77777777" w:rsidR="007B0956" w:rsidRDefault="007B0956">
      <w:pPr>
        <w:ind w:firstLine="636"/>
      </w:pPr>
    </w:p>
  </w:footnote>
  <w:footnote w:id="2">
    <w:p w14:paraId="0E5C0F90" w14:textId="7AA4BA0F" w:rsidR="00FC5419" w:rsidRPr="00761D64" w:rsidRDefault="00FC5419" w:rsidP="00666AE4">
      <w:pPr>
        <w:pStyle w:val="FootnoteText"/>
        <w:jc w:val="both"/>
      </w:pPr>
      <w:r w:rsidRPr="00761D64">
        <w:rPr>
          <w:rStyle w:val="FootnoteReference"/>
        </w:rPr>
        <w:footnoteRef/>
      </w:r>
      <w:r w:rsidRPr="00761D64">
        <w:t xml:space="preserve"> </w:t>
      </w:r>
      <w:r w:rsidRPr="00761D64">
        <w:rPr>
          <w:rFonts w:eastAsia="Calibri"/>
          <w:lang w:eastAsia="ar-SA"/>
        </w:rPr>
        <w:t>Atbilstoši M</w:t>
      </w:r>
      <w:r w:rsidR="002871D2" w:rsidRPr="00761D64">
        <w:rPr>
          <w:rFonts w:eastAsia="Calibri"/>
          <w:lang w:eastAsia="ar-SA"/>
        </w:rPr>
        <w:t>K</w:t>
      </w:r>
      <w:r w:rsidRPr="00761D64">
        <w:rPr>
          <w:rFonts w:eastAsia="Calibri"/>
          <w:lang w:eastAsia="ar-SA"/>
        </w:rPr>
        <w:t xml:space="preserve"> 2015. gada 10. marta sēdes protokola Nr. 14 27. § 11. punktam </w:t>
      </w:r>
      <w:r w:rsidR="008A1AE3" w:rsidRPr="00761D64">
        <w:rPr>
          <w:rFonts w:eastAsia="Calibri"/>
          <w:lang w:eastAsia="ar-SA"/>
        </w:rPr>
        <w:t xml:space="preserve">katru mēnesi </w:t>
      </w:r>
      <w:r w:rsidR="00A928AC" w:rsidRPr="00761D64">
        <w:t>F</w:t>
      </w:r>
      <w:r w:rsidRPr="00761D64">
        <w:t xml:space="preserve">M jāiesniedz MK bez saskaņošanas informāciju par ES fondu ieviešanas plānu izpildi. Ziņojums tiek publiskots arī </w:t>
      </w:r>
      <w:hyperlink r:id="rId1" w:history="1">
        <w:r w:rsidRPr="00761D64">
          <w:rPr>
            <w:rStyle w:val="Hyperlink"/>
            <w:color w:val="134163" w:themeColor="accent6" w:themeShade="80"/>
          </w:rPr>
          <w:t>http://www.esfondi.lv</w:t>
        </w:r>
      </w:hyperlink>
      <w:r w:rsidRPr="00761D64">
        <w:rPr>
          <w:color w:val="134163" w:themeColor="accent6" w:themeShade="80"/>
        </w:rPr>
        <w:t xml:space="preserve"> </w:t>
      </w:r>
      <w:r w:rsidR="00A037C0" w:rsidRPr="00761D64">
        <w:t xml:space="preserve">sadaļā </w:t>
      </w:r>
      <w:r w:rsidR="008B267E" w:rsidRPr="00761D64">
        <w:t>–</w:t>
      </w:r>
      <w:r w:rsidR="00A037C0" w:rsidRPr="00761D64">
        <w:t xml:space="preserve"> Materiāl</w:t>
      </w:r>
      <w:r w:rsidR="008B267E" w:rsidRPr="00761D64">
        <w:t xml:space="preserve"> (640.1</w:t>
      </w:r>
      <w:r w:rsidR="00A037C0" w:rsidRPr="00761D64">
        <w:t>i un ziņojumi → </w:t>
      </w:r>
      <w:r w:rsidRPr="00761D64">
        <w:t xml:space="preserve">Ziņojumi Ministru kabinetam: </w:t>
      </w:r>
      <w:hyperlink r:id="rId2" w:history="1">
        <w:r w:rsidRPr="00761D64">
          <w:rPr>
            <w:rStyle w:val="Hyperlink"/>
            <w:color w:val="134163" w:themeColor="accent6" w:themeShade="80"/>
          </w:rPr>
          <w:t>http://www.esfondi.lv/zinojumi-Ministru-kabinetam</w:t>
        </w:r>
      </w:hyperlink>
      <w:r w:rsidRPr="00761D64">
        <w:t xml:space="preserve">. </w:t>
      </w:r>
    </w:p>
  </w:footnote>
  <w:footnote w:id="3">
    <w:p w14:paraId="720EA888" w14:textId="1C8E7186" w:rsidR="00945A1A" w:rsidRPr="00761D64" w:rsidRDefault="00945A1A" w:rsidP="00666AE4">
      <w:pPr>
        <w:pStyle w:val="FootnoteText"/>
        <w:jc w:val="both"/>
      </w:pPr>
      <w:r w:rsidRPr="00761D64">
        <w:rPr>
          <w:rStyle w:val="FootnoteReference"/>
        </w:rPr>
        <w:footnoteRef/>
      </w:r>
      <w:r w:rsidRPr="00761D64">
        <w:t xml:space="preserve"> Saskaņā ar </w:t>
      </w:r>
      <w:r w:rsidR="003A59C2" w:rsidRPr="00761D64">
        <w:t xml:space="preserve">Kohēzijas </w:t>
      </w:r>
      <w:r w:rsidR="00D262C4">
        <w:t xml:space="preserve">fondu </w:t>
      </w:r>
      <w:r w:rsidR="003A59C2" w:rsidRPr="00761D64">
        <w:t xml:space="preserve">politikas vadības informācijas sistēmas </w:t>
      </w:r>
      <w:r w:rsidRPr="00761D64">
        <w:t xml:space="preserve">operatīviem datiem 2021. gada </w:t>
      </w:r>
      <w:r w:rsidR="008A4C36" w:rsidRPr="00E567BC">
        <w:t>1</w:t>
      </w:r>
      <w:r w:rsidR="005502C6" w:rsidRPr="00E567BC">
        <w:t>5</w:t>
      </w:r>
      <w:r w:rsidRPr="00E567BC">
        <w:t>. </w:t>
      </w:r>
      <w:r w:rsidR="005502C6" w:rsidRPr="00E567BC">
        <w:t>septembrī</w:t>
      </w:r>
      <w:r w:rsidRPr="00E567BC">
        <w:t>.</w:t>
      </w:r>
    </w:p>
  </w:footnote>
  <w:footnote w:id="4">
    <w:p w14:paraId="21116703" w14:textId="5F2F2E02" w:rsidR="005D650A" w:rsidRDefault="005D650A" w:rsidP="00666AE4">
      <w:pPr>
        <w:pStyle w:val="FootnoteText"/>
        <w:jc w:val="both"/>
      </w:pPr>
      <w:bookmarkStart w:id="2" w:name="_Hlk83132043"/>
      <w:r>
        <w:rPr>
          <w:rStyle w:val="FootnoteReference"/>
        </w:rPr>
        <w:footnoteRef/>
      </w:r>
      <w:r w:rsidR="00503DF2">
        <w:t xml:space="preserve"> </w:t>
      </w:r>
      <w:r w:rsidR="00503DF2" w:rsidRPr="00761D64">
        <w:t xml:space="preserve">Detāla investīciju progresa un plānu izpildes informācija, t.sk. projektu līmenī pieejama sadaļās ES fondi 2014 - 2020 → Ieviešana → Ieviešanas progress / Ieviešanas plāni un to izpilde: </w:t>
      </w:r>
      <w:hyperlink r:id="rId3" w:history="1">
        <w:r w:rsidR="00503DF2" w:rsidRPr="00761D64">
          <w:rPr>
            <w:rStyle w:val="Hyperlink"/>
          </w:rPr>
          <w:t>https://www.esfondi.lv/2021.gads</w:t>
        </w:r>
      </w:hyperlink>
      <w:r w:rsidR="00503DF2">
        <w:rPr>
          <w:rStyle w:val="Hyperlink"/>
        </w:rPr>
        <w:t>.</w:t>
      </w:r>
      <w:r w:rsidR="00503DF2" w:rsidRPr="00761D64">
        <w:t xml:space="preserve"> </w:t>
      </w:r>
      <w:bookmarkEnd w:id="2"/>
      <w:r w:rsidR="00BF1C1C">
        <w:t xml:space="preserve">Aktualizētas ES fondu investīciju prognozes 2021. gadam un turpmākiem gadiem (tai skaitā ieskaitot provizorisko REACT-EU papildu finansējumu) tika iekļauti FM pusgada informatīvajā ziņojumā par Kohēzijas politikas ES fondu aktualitātēm, kas iesniedzams MK līdz 2021. gada 1. septembrim.  Pieejams: </w:t>
      </w:r>
      <w:hyperlink r:id="rId4" w:history="1">
        <w:r w:rsidR="00BF1C1C" w:rsidRPr="005E76A0">
          <w:rPr>
            <w:rStyle w:val="Hyperlink"/>
          </w:rPr>
          <w:t>http://www.esfondi.lv/zinojumi-Ministru-kabinetam</w:t>
        </w:r>
      </w:hyperlink>
      <w:r w:rsidR="00BF1C1C" w:rsidRPr="00761D64">
        <w:t>.</w:t>
      </w:r>
    </w:p>
  </w:footnote>
  <w:footnote w:id="5">
    <w:p w14:paraId="18E40C05" w14:textId="76E67D3E" w:rsidR="00B74BA0" w:rsidRPr="00B74BA0" w:rsidRDefault="00B74BA0" w:rsidP="00B74BA0">
      <w:pPr>
        <w:pStyle w:val="FootnoteText"/>
        <w:jc w:val="both"/>
      </w:pPr>
      <w:r>
        <w:rPr>
          <w:rStyle w:val="FootnoteReference"/>
        </w:rPr>
        <w:footnoteRef/>
      </w:r>
      <w:r>
        <w:t xml:space="preserve"> </w:t>
      </w:r>
      <w:r w:rsidRPr="00B74BA0">
        <w:t xml:space="preserve">Jautājums par riskiem izdevumu atbilstībai, t.i. publiskā atbalsta samazināšanai ES fondu projektos (finanšu korekcija), saistībā ar Konkurences padomes konstatēto pārkāpumu “būvnieku karteļa lietā” </w:t>
      </w:r>
      <w:r>
        <w:t>(2021. gada 30. jūlija lēmums nr. 22</w:t>
      </w:r>
      <w:hyperlink r:id="rId5" w:history="1">
        <w:r>
          <w:rPr>
            <w:rStyle w:val="Hyperlink"/>
          </w:rPr>
          <w:t>21210809_”</w:t>
        </w:r>
        <w:r>
          <w:t>Par pārkāpuma konstatēšanu un naudas soda uzlikšanu</w:t>
        </w:r>
        <w:r>
          <w:rPr>
            <w:rStyle w:val="Hyperlink"/>
          </w:rPr>
          <w:t>”. Pieejams Konkurences padomes tīmekļa vietnē: Lēmums_Publiskojamā_versija.pdf (kp.gov.lv)</w:t>
        </w:r>
      </w:hyperlink>
      <w:r>
        <w:rPr>
          <w:rStyle w:val="Hyperlink"/>
        </w:rPr>
        <w:t xml:space="preserve"> </w:t>
      </w:r>
      <w:r w:rsidRPr="00B74BA0">
        <w:t>kompleksi tiks skatīts EM izveidotajā darba grupā un EM informatīvā ziņojuma izstrādes ietvaros</w:t>
      </w:r>
      <w:r>
        <w:t xml:space="preserve"> atbilstoši </w:t>
      </w:r>
      <w:r w:rsidRPr="00EA0026">
        <w:t>Ministru prezidenta 2021.</w:t>
      </w:r>
      <w:r>
        <w:t xml:space="preserve"> </w:t>
      </w:r>
      <w:r w:rsidRPr="00EA0026">
        <w:t>gada 13.</w:t>
      </w:r>
      <w:r>
        <w:t xml:space="preserve"> </w:t>
      </w:r>
      <w:r w:rsidRPr="00EA0026">
        <w:t>augusta rezolūcij</w:t>
      </w:r>
      <w:r>
        <w:t>ai.</w:t>
      </w:r>
    </w:p>
  </w:footnote>
  <w:footnote w:id="6">
    <w:p w14:paraId="6307D216" w14:textId="6300091B" w:rsidR="000D67A0" w:rsidRDefault="000D67A0" w:rsidP="00BF1C1C">
      <w:pPr>
        <w:pStyle w:val="FootnoteText"/>
        <w:jc w:val="both"/>
      </w:pPr>
      <w:r w:rsidRPr="00BF1C1C">
        <w:rPr>
          <w:rStyle w:val="FootnoteReference"/>
        </w:rPr>
        <w:footnoteRef/>
      </w:r>
      <w:r w:rsidRPr="00BF1C1C">
        <w:t xml:space="preserve">   </w:t>
      </w:r>
      <w:r w:rsidR="00960D62" w:rsidRPr="00BF1C1C">
        <w:t>Informatīvais ziņojum</w:t>
      </w:r>
      <w:r w:rsidR="00BF1C1C">
        <w:t>s</w:t>
      </w:r>
      <w:r w:rsidR="00960D62" w:rsidRPr="00BF1C1C">
        <w:t xml:space="preserve"> par Kohēzijas politikas Eiropas Savienības fondu investīciju aktualitātēm līdz 2021. gada 1. augustam (pusgada ziņojums) </w:t>
      </w:r>
      <w:r w:rsidRPr="00BF1C1C">
        <w:t>pieejam</w:t>
      </w:r>
      <w:r w:rsidR="00960D62" w:rsidRPr="00BF1C1C">
        <w:t>s ES fondu mājas lapas sadaļās</w:t>
      </w:r>
      <w:r w:rsidRPr="00BF1C1C">
        <w:t xml:space="preserve"> </w:t>
      </w:r>
      <w:r w:rsidR="00960D62" w:rsidRPr="00BF1C1C">
        <w:t>Materiāli un ziņojumi</w:t>
      </w:r>
      <w:r w:rsidR="00960D62" w:rsidRPr="00BF1C1C">
        <w:sym w:font="Wingdings" w:char="F0E0"/>
      </w:r>
      <w:r w:rsidR="001C3A4A" w:rsidRPr="00BF1C1C">
        <w:t> </w:t>
      </w:r>
      <w:r w:rsidR="00960D62" w:rsidRPr="00BF1C1C">
        <w:t>Ziņoju</w:t>
      </w:r>
      <w:r w:rsidR="001C3A4A" w:rsidRPr="00BF1C1C">
        <w:t>mi</w:t>
      </w:r>
      <w:r w:rsidR="00960D62" w:rsidRPr="00BF1C1C">
        <w:t xml:space="preserve"> Ministru kabinetam un Saeimas komisijām</w:t>
      </w:r>
      <w:r w:rsidRPr="00BF1C1C">
        <w:t xml:space="preserve">: </w:t>
      </w:r>
      <w:hyperlink r:id="rId6" w:history="1">
        <w:r w:rsidR="00960D62" w:rsidRPr="00BF1C1C">
          <w:rPr>
            <w:rStyle w:val="Hyperlink"/>
          </w:rPr>
          <w:t>https://www.esfondi.lv/zinojumi-Ministru-kabinetam</w:t>
        </w:r>
      </w:hyperlink>
      <w:r w:rsidR="00960D62" w:rsidRPr="00BF1C1C">
        <w:t>.</w:t>
      </w:r>
      <w:r w:rsidR="00BF1C1C">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892163"/>
      <w:docPartObj>
        <w:docPartGallery w:val="Page Numbers (Top of Page)"/>
        <w:docPartUnique/>
      </w:docPartObj>
    </w:sdtPr>
    <w:sdtEndPr>
      <w:rPr>
        <w:noProof/>
      </w:rPr>
    </w:sdtEndPr>
    <w:sdtContent>
      <w:p w14:paraId="0C8E0C95" w14:textId="74FC1DE8" w:rsidR="00484378" w:rsidRDefault="00484378" w:rsidP="00947BBB">
        <w:pPr>
          <w:pStyle w:val="Header"/>
          <w:ind w:firstLine="636"/>
          <w:jc w:val="center"/>
        </w:pPr>
        <w:r>
          <w:fldChar w:fldCharType="begin"/>
        </w:r>
        <w:r>
          <w:instrText xml:space="preserve"> PAGE   \* MERGEFORMAT </w:instrText>
        </w:r>
        <w:r>
          <w:fldChar w:fldCharType="separate"/>
        </w:r>
        <w:r w:rsidR="00A16922">
          <w:rPr>
            <w:noProof/>
          </w:rPr>
          <w:t>4</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526A"/>
    <w:multiLevelType w:val="hybridMultilevel"/>
    <w:tmpl w:val="A6F23FF4"/>
    <w:lvl w:ilvl="0" w:tplc="AB100FF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3E76838"/>
    <w:multiLevelType w:val="hybridMultilevel"/>
    <w:tmpl w:val="E9CA90A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738163D"/>
    <w:multiLevelType w:val="multilevel"/>
    <w:tmpl w:val="D45699CC"/>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026243F"/>
    <w:multiLevelType w:val="hybridMultilevel"/>
    <w:tmpl w:val="93627EA6"/>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10AD6B56"/>
    <w:multiLevelType w:val="hybridMultilevel"/>
    <w:tmpl w:val="3A58BFE2"/>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134333B"/>
    <w:multiLevelType w:val="hybridMultilevel"/>
    <w:tmpl w:val="20F6D9E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12F0268C"/>
    <w:multiLevelType w:val="hybridMultilevel"/>
    <w:tmpl w:val="87DC8A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53953C1"/>
    <w:multiLevelType w:val="multilevel"/>
    <w:tmpl w:val="849A9652"/>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533479"/>
    <w:multiLevelType w:val="hybridMultilevel"/>
    <w:tmpl w:val="87DC8AC8"/>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CDF3EBC"/>
    <w:multiLevelType w:val="hybridMultilevel"/>
    <w:tmpl w:val="E06292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89801C4"/>
    <w:multiLevelType w:val="multilevel"/>
    <w:tmpl w:val="F23206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2C305D57"/>
    <w:multiLevelType w:val="hybridMultilevel"/>
    <w:tmpl w:val="BAC6B0E4"/>
    <w:lvl w:ilvl="0" w:tplc="C6926BC6">
      <w:start w:val="1"/>
      <w:numFmt w:val="decimal"/>
      <w:lvlText w:val="%1."/>
      <w:lvlJc w:val="left"/>
      <w:pPr>
        <w:ind w:left="720" w:hanging="360"/>
      </w:pPr>
      <w:rPr>
        <w:rFonts w:hint="default"/>
        <w:i w:val="0"/>
        <w:iCs/>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1846290"/>
    <w:multiLevelType w:val="hybridMultilevel"/>
    <w:tmpl w:val="D9FAC6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22C7127"/>
    <w:multiLevelType w:val="hybridMultilevel"/>
    <w:tmpl w:val="4A8AE85E"/>
    <w:lvl w:ilvl="0" w:tplc="04260011">
      <w:start w:val="1"/>
      <w:numFmt w:val="decimal"/>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4" w15:restartNumberingAfterBreak="0">
    <w:nsid w:val="32412D91"/>
    <w:multiLevelType w:val="hybridMultilevel"/>
    <w:tmpl w:val="D6C4D5B2"/>
    <w:lvl w:ilvl="0" w:tplc="F1644B8E">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982731C"/>
    <w:multiLevelType w:val="hybridMultilevel"/>
    <w:tmpl w:val="1D98CC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C530B75"/>
    <w:multiLevelType w:val="hybridMultilevel"/>
    <w:tmpl w:val="421237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E091197"/>
    <w:multiLevelType w:val="hybridMultilevel"/>
    <w:tmpl w:val="FEA81A4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8" w15:restartNumberingAfterBreak="0">
    <w:nsid w:val="433875BD"/>
    <w:multiLevelType w:val="hybridMultilevel"/>
    <w:tmpl w:val="3794A7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C3D00BF"/>
    <w:multiLevelType w:val="hybridMultilevel"/>
    <w:tmpl w:val="3152673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CE95EFC"/>
    <w:multiLevelType w:val="hybridMultilevel"/>
    <w:tmpl w:val="E2BA8EC0"/>
    <w:lvl w:ilvl="0" w:tplc="0426000F">
      <w:start w:val="1"/>
      <w:numFmt w:val="decimal"/>
      <w:lvlText w:val="%1."/>
      <w:lvlJc w:val="left"/>
      <w:pPr>
        <w:ind w:left="720" w:hanging="360"/>
      </w:pPr>
      <w:rPr>
        <w:rFonts w:hint="default"/>
      </w:rPr>
    </w:lvl>
    <w:lvl w:ilvl="1" w:tplc="D1F89BA4">
      <w:start w:val="1"/>
      <w:numFmt w:val="lowerLetter"/>
      <w:lvlText w:val="%2."/>
      <w:lvlJc w:val="left"/>
      <w:pPr>
        <w:ind w:left="1440" w:hanging="360"/>
      </w:pPr>
      <w:rPr>
        <w:rFonts w:ascii="Times New Roman" w:eastAsia="Calibri" w:hAnsi="Times New Roman" w:cstheme="minorBidi"/>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D766CB7"/>
    <w:multiLevelType w:val="hybridMultilevel"/>
    <w:tmpl w:val="D92E3238"/>
    <w:lvl w:ilvl="0" w:tplc="158C1186">
      <w:start w:val="1"/>
      <w:numFmt w:val="bullet"/>
      <w:lvlText w:val=""/>
      <w:lvlJc w:val="left"/>
      <w:pPr>
        <w:tabs>
          <w:tab w:val="num" w:pos="720"/>
        </w:tabs>
        <w:ind w:left="720" w:hanging="360"/>
      </w:pPr>
      <w:rPr>
        <w:rFonts w:ascii="Wingdings" w:hAnsi="Wingdings" w:hint="default"/>
      </w:rPr>
    </w:lvl>
    <w:lvl w:ilvl="1" w:tplc="816A34C4">
      <w:start w:val="110"/>
      <w:numFmt w:val="bullet"/>
      <w:lvlText w:val="•"/>
      <w:lvlJc w:val="left"/>
      <w:pPr>
        <w:tabs>
          <w:tab w:val="num" w:pos="1440"/>
        </w:tabs>
        <w:ind w:left="1440" w:hanging="360"/>
      </w:pPr>
      <w:rPr>
        <w:rFonts w:ascii="Arial" w:hAnsi="Arial" w:hint="default"/>
      </w:rPr>
    </w:lvl>
    <w:lvl w:ilvl="2" w:tplc="8F8A2722" w:tentative="1">
      <w:start w:val="1"/>
      <w:numFmt w:val="bullet"/>
      <w:lvlText w:val=""/>
      <w:lvlJc w:val="left"/>
      <w:pPr>
        <w:tabs>
          <w:tab w:val="num" w:pos="2160"/>
        </w:tabs>
        <w:ind w:left="2160" w:hanging="360"/>
      </w:pPr>
      <w:rPr>
        <w:rFonts w:ascii="Wingdings" w:hAnsi="Wingdings" w:hint="default"/>
      </w:rPr>
    </w:lvl>
    <w:lvl w:ilvl="3" w:tplc="A9FE1626" w:tentative="1">
      <w:start w:val="1"/>
      <w:numFmt w:val="bullet"/>
      <w:lvlText w:val=""/>
      <w:lvlJc w:val="left"/>
      <w:pPr>
        <w:tabs>
          <w:tab w:val="num" w:pos="2880"/>
        </w:tabs>
        <w:ind w:left="2880" w:hanging="360"/>
      </w:pPr>
      <w:rPr>
        <w:rFonts w:ascii="Wingdings" w:hAnsi="Wingdings" w:hint="default"/>
      </w:rPr>
    </w:lvl>
    <w:lvl w:ilvl="4" w:tplc="00EA56A0" w:tentative="1">
      <w:start w:val="1"/>
      <w:numFmt w:val="bullet"/>
      <w:lvlText w:val=""/>
      <w:lvlJc w:val="left"/>
      <w:pPr>
        <w:tabs>
          <w:tab w:val="num" w:pos="3600"/>
        </w:tabs>
        <w:ind w:left="3600" w:hanging="360"/>
      </w:pPr>
      <w:rPr>
        <w:rFonts w:ascii="Wingdings" w:hAnsi="Wingdings" w:hint="default"/>
      </w:rPr>
    </w:lvl>
    <w:lvl w:ilvl="5" w:tplc="BAC81BF8" w:tentative="1">
      <w:start w:val="1"/>
      <w:numFmt w:val="bullet"/>
      <w:lvlText w:val=""/>
      <w:lvlJc w:val="left"/>
      <w:pPr>
        <w:tabs>
          <w:tab w:val="num" w:pos="4320"/>
        </w:tabs>
        <w:ind w:left="4320" w:hanging="360"/>
      </w:pPr>
      <w:rPr>
        <w:rFonts w:ascii="Wingdings" w:hAnsi="Wingdings" w:hint="default"/>
      </w:rPr>
    </w:lvl>
    <w:lvl w:ilvl="6" w:tplc="6EB2425A" w:tentative="1">
      <w:start w:val="1"/>
      <w:numFmt w:val="bullet"/>
      <w:lvlText w:val=""/>
      <w:lvlJc w:val="left"/>
      <w:pPr>
        <w:tabs>
          <w:tab w:val="num" w:pos="5040"/>
        </w:tabs>
        <w:ind w:left="5040" w:hanging="360"/>
      </w:pPr>
      <w:rPr>
        <w:rFonts w:ascii="Wingdings" w:hAnsi="Wingdings" w:hint="default"/>
      </w:rPr>
    </w:lvl>
    <w:lvl w:ilvl="7" w:tplc="F7681566" w:tentative="1">
      <w:start w:val="1"/>
      <w:numFmt w:val="bullet"/>
      <w:lvlText w:val=""/>
      <w:lvlJc w:val="left"/>
      <w:pPr>
        <w:tabs>
          <w:tab w:val="num" w:pos="5760"/>
        </w:tabs>
        <w:ind w:left="5760" w:hanging="360"/>
      </w:pPr>
      <w:rPr>
        <w:rFonts w:ascii="Wingdings" w:hAnsi="Wingdings" w:hint="default"/>
      </w:rPr>
    </w:lvl>
    <w:lvl w:ilvl="8" w:tplc="488ED38A"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FD0E95"/>
    <w:multiLevelType w:val="hybridMultilevel"/>
    <w:tmpl w:val="56C651FC"/>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3" w15:restartNumberingAfterBreak="0">
    <w:nsid w:val="62215FAB"/>
    <w:multiLevelType w:val="multilevel"/>
    <w:tmpl w:val="4DF65EA2"/>
    <w:lvl w:ilvl="0">
      <w:start w:val="1"/>
      <w:numFmt w:val="decimal"/>
      <w:lvlText w:val="%1."/>
      <w:lvlJc w:val="left"/>
      <w:pPr>
        <w:ind w:left="360" w:hanging="360"/>
      </w:pPr>
      <w:rPr>
        <w:rFonts w:hint="default"/>
      </w:rPr>
    </w:lvl>
    <w:lvl w:ilvl="1">
      <w:start w:val="1"/>
      <w:numFmt w:val="decimal"/>
      <w:isLgl/>
      <w:lvlText w:val="%2)"/>
      <w:lvlJc w:val="left"/>
      <w:pPr>
        <w:ind w:left="1080" w:hanging="720"/>
      </w:pPr>
      <w:rPr>
        <w:rFonts w:ascii="Times New Roman" w:eastAsiaTheme="minorHAnsi" w:hAnsi="Times New Roman" w:cstheme="minorBidi"/>
      </w:rPr>
    </w:lvl>
    <w:lvl w:ilvl="2">
      <w:start w:val="1"/>
      <w:numFmt w:val="decimal"/>
      <w:isLgl/>
      <w:lvlText w:val="%1.%2.%3."/>
      <w:lvlJc w:val="left"/>
      <w:pPr>
        <w:ind w:left="144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24" w15:restartNumberingAfterBreak="0">
    <w:nsid w:val="67DD5A7E"/>
    <w:multiLevelType w:val="hybridMultilevel"/>
    <w:tmpl w:val="C616DE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EF20CA6"/>
    <w:multiLevelType w:val="hybridMultilevel"/>
    <w:tmpl w:val="B8C034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FBF46EB"/>
    <w:multiLevelType w:val="hybridMultilevel"/>
    <w:tmpl w:val="E306DE2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B595BCD"/>
    <w:multiLevelType w:val="hybridMultilevel"/>
    <w:tmpl w:val="D7BCFFA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
  </w:num>
  <w:num w:numId="2">
    <w:abstractNumId w:val="10"/>
  </w:num>
  <w:num w:numId="3">
    <w:abstractNumId w:val="3"/>
  </w:num>
  <w:num w:numId="4">
    <w:abstractNumId w:val="19"/>
  </w:num>
  <w:num w:numId="5">
    <w:abstractNumId w:val="20"/>
  </w:num>
  <w:num w:numId="6">
    <w:abstractNumId w:val="23"/>
  </w:num>
  <w:num w:numId="7">
    <w:abstractNumId w:val="13"/>
  </w:num>
  <w:num w:numId="8">
    <w:abstractNumId w:val="12"/>
  </w:num>
  <w:num w:numId="9">
    <w:abstractNumId w:val="21"/>
  </w:num>
  <w:num w:numId="10">
    <w:abstractNumId w:val="6"/>
  </w:num>
  <w:num w:numId="11">
    <w:abstractNumId w:val="16"/>
  </w:num>
  <w:num w:numId="12">
    <w:abstractNumId w:val="26"/>
  </w:num>
  <w:num w:numId="13">
    <w:abstractNumId w:val="8"/>
  </w:num>
  <w:num w:numId="14">
    <w:abstractNumId w:val="22"/>
  </w:num>
  <w:num w:numId="15">
    <w:abstractNumId w:val="0"/>
  </w:num>
  <w:num w:numId="16">
    <w:abstractNumId w:val="27"/>
  </w:num>
  <w:num w:numId="17">
    <w:abstractNumId w:val="15"/>
  </w:num>
  <w:num w:numId="18">
    <w:abstractNumId w:val="14"/>
  </w:num>
  <w:num w:numId="19">
    <w:abstractNumId w:val="7"/>
    <w:lvlOverride w:ilvl="0">
      <w:startOverride w:val="1"/>
    </w:lvlOverride>
  </w:num>
  <w:num w:numId="20">
    <w:abstractNumId w:val="5"/>
  </w:num>
  <w:num w:numId="21">
    <w:abstractNumId w:val="17"/>
  </w:num>
  <w:num w:numId="22">
    <w:abstractNumId w:val="2"/>
  </w:num>
  <w:num w:numId="23">
    <w:abstractNumId w:val="11"/>
  </w:num>
  <w:num w:numId="24">
    <w:abstractNumId w:val="18"/>
  </w:num>
  <w:num w:numId="25">
    <w:abstractNumId w:val="1"/>
  </w:num>
  <w:num w:numId="26">
    <w:abstractNumId w:val="25"/>
  </w:num>
  <w:num w:numId="27">
    <w:abstractNumId w:val="24"/>
  </w:num>
  <w:num w:numId="28">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proofState w:spelling="clean" w:grammar="clean"/>
  <w:documentProtection w:edit="trackedChanges" w:enforcement="0"/>
  <w:defaultTabStop w:val="284"/>
  <w:doNotShadeFormData/>
  <w:characterSpacingControl w:val="doNotCompress"/>
  <w:hdrShapeDefaults>
    <o:shapedefaults v:ext="edit" spidmax="272385"/>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ADB"/>
    <w:rsid w:val="00000113"/>
    <w:rsid w:val="00000127"/>
    <w:rsid w:val="000001D8"/>
    <w:rsid w:val="0000048B"/>
    <w:rsid w:val="00000571"/>
    <w:rsid w:val="000005C5"/>
    <w:rsid w:val="000005CB"/>
    <w:rsid w:val="00000CFA"/>
    <w:rsid w:val="00001237"/>
    <w:rsid w:val="00001620"/>
    <w:rsid w:val="00001658"/>
    <w:rsid w:val="000020E5"/>
    <w:rsid w:val="00002441"/>
    <w:rsid w:val="000029E7"/>
    <w:rsid w:val="00002D59"/>
    <w:rsid w:val="00002E9B"/>
    <w:rsid w:val="000033F3"/>
    <w:rsid w:val="000048C1"/>
    <w:rsid w:val="00004BBD"/>
    <w:rsid w:val="000053E5"/>
    <w:rsid w:val="000065B8"/>
    <w:rsid w:val="000067D7"/>
    <w:rsid w:val="00006B57"/>
    <w:rsid w:val="000071AF"/>
    <w:rsid w:val="000076B7"/>
    <w:rsid w:val="00007B08"/>
    <w:rsid w:val="00007B61"/>
    <w:rsid w:val="00007BE6"/>
    <w:rsid w:val="0001153A"/>
    <w:rsid w:val="0001194A"/>
    <w:rsid w:val="00011C73"/>
    <w:rsid w:val="00011F08"/>
    <w:rsid w:val="00011FF7"/>
    <w:rsid w:val="00012377"/>
    <w:rsid w:val="000126F1"/>
    <w:rsid w:val="00012C52"/>
    <w:rsid w:val="000131E3"/>
    <w:rsid w:val="00013603"/>
    <w:rsid w:val="00013724"/>
    <w:rsid w:val="00013BAF"/>
    <w:rsid w:val="00013EE5"/>
    <w:rsid w:val="00013F29"/>
    <w:rsid w:val="00014601"/>
    <w:rsid w:val="00014A9B"/>
    <w:rsid w:val="00014DEF"/>
    <w:rsid w:val="00015159"/>
    <w:rsid w:val="000157D1"/>
    <w:rsid w:val="00015DB6"/>
    <w:rsid w:val="0001699C"/>
    <w:rsid w:val="000177C8"/>
    <w:rsid w:val="000179D5"/>
    <w:rsid w:val="00017C7A"/>
    <w:rsid w:val="00017EC0"/>
    <w:rsid w:val="000201B7"/>
    <w:rsid w:val="000201F0"/>
    <w:rsid w:val="00020535"/>
    <w:rsid w:val="000205BB"/>
    <w:rsid w:val="000208AB"/>
    <w:rsid w:val="00020A7B"/>
    <w:rsid w:val="00020B77"/>
    <w:rsid w:val="00020DB1"/>
    <w:rsid w:val="00021255"/>
    <w:rsid w:val="00021849"/>
    <w:rsid w:val="0002199B"/>
    <w:rsid w:val="0002368D"/>
    <w:rsid w:val="00023924"/>
    <w:rsid w:val="00023B86"/>
    <w:rsid w:val="00023CDA"/>
    <w:rsid w:val="000240D3"/>
    <w:rsid w:val="00024241"/>
    <w:rsid w:val="0002426F"/>
    <w:rsid w:val="0002446C"/>
    <w:rsid w:val="00024601"/>
    <w:rsid w:val="00024C59"/>
    <w:rsid w:val="00025920"/>
    <w:rsid w:val="00025A42"/>
    <w:rsid w:val="00025E8A"/>
    <w:rsid w:val="00025F07"/>
    <w:rsid w:val="00026477"/>
    <w:rsid w:val="0002649E"/>
    <w:rsid w:val="00026B2D"/>
    <w:rsid w:val="00026BA7"/>
    <w:rsid w:val="00026CCE"/>
    <w:rsid w:val="00027470"/>
    <w:rsid w:val="00027639"/>
    <w:rsid w:val="00027886"/>
    <w:rsid w:val="000278A2"/>
    <w:rsid w:val="000279F2"/>
    <w:rsid w:val="00027C58"/>
    <w:rsid w:val="00030757"/>
    <w:rsid w:val="00030C48"/>
    <w:rsid w:val="000314B6"/>
    <w:rsid w:val="00031978"/>
    <w:rsid w:val="00031ABC"/>
    <w:rsid w:val="000323AC"/>
    <w:rsid w:val="0003345C"/>
    <w:rsid w:val="000334DE"/>
    <w:rsid w:val="0003350F"/>
    <w:rsid w:val="00033A05"/>
    <w:rsid w:val="000347D9"/>
    <w:rsid w:val="00034803"/>
    <w:rsid w:val="00034A27"/>
    <w:rsid w:val="00034AE4"/>
    <w:rsid w:val="00034E24"/>
    <w:rsid w:val="00034E6C"/>
    <w:rsid w:val="000351E2"/>
    <w:rsid w:val="000352AD"/>
    <w:rsid w:val="00035523"/>
    <w:rsid w:val="00035774"/>
    <w:rsid w:val="000359AF"/>
    <w:rsid w:val="00035D19"/>
    <w:rsid w:val="00035FF6"/>
    <w:rsid w:val="0003623F"/>
    <w:rsid w:val="000367DA"/>
    <w:rsid w:val="00037205"/>
    <w:rsid w:val="000401D0"/>
    <w:rsid w:val="00040333"/>
    <w:rsid w:val="000407C3"/>
    <w:rsid w:val="00040852"/>
    <w:rsid w:val="0004087E"/>
    <w:rsid w:val="000408A4"/>
    <w:rsid w:val="000409B9"/>
    <w:rsid w:val="00040B4A"/>
    <w:rsid w:val="00040CEF"/>
    <w:rsid w:val="00040F4E"/>
    <w:rsid w:val="0004139A"/>
    <w:rsid w:val="0004174F"/>
    <w:rsid w:val="00041D2F"/>
    <w:rsid w:val="0004200D"/>
    <w:rsid w:val="000428A2"/>
    <w:rsid w:val="0004290D"/>
    <w:rsid w:val="000438BB"/>
    <w:rsid w:val="0004411A"/>
    <w:rsid w:val="00044366"/>
    <w:rsid w:val="00044522"/>
    <w:rsid w:val="000445AF"/>
    <w:rsid w:val="000449F1"/>
    <w:rsid w:val="0004510F"/>
    <w:rsid w:val="000452D4"/>
    <w:rsid w:val="00045429"/>
    <w:rsid w:val="00045D07"/>
    <w:rsid w:val="000464CC"/>
    <w:rsid w:val="000467FF"/>
    <w:rsid w:val="00046856"/>
    <w:rsid w:val="00046EAF"/>
    <w:rsid w:val="00046FED"/>
    <w:rsid w:val="000471C4"/>
    <w:rsid w:val="00047697"/>
    <w:rsid w:val="000500C8"/>
    <w:rsid w:val="000503A0"/>
    <w:rsid w:val="000507D2"/>
    <w:rsid w:val="00050B6C"/>
    <w:rsid w:val="00050E23"/>
    <w:rsid w:val="000511AA"/>
    <w:rsid w:val="000512E7"/>
    <w:rsid w:val="000512FE"/>
    <w:rsid w:val="0005164F"/>
    <w:rsid w:val="00051858"/>
    <w:rsid w:val="00051948"/>
    <w:rsid w:val="00051CE6"/>
    <w:rsid w:val="00051FB0"/>
    <w:rsid w:val="0005214B"/>
    <w:rsid w:val="000527F4"/>
    <w:rsid w:val="000535A9"/>
    <w:rsid w:val="000535AF"/>
    <w:rsid w:val="000536EF"/>
    <w:rsid w:val="00053DB3"/>
    <w:rsid w:val="00053EC6"/>
    <w:rsid w:val="00054041"/>
    <w:rsid w:val="00054087"/>
    <w:rsid w:val="00054304"/>
    <w:rsid w:val="00055112"/>
    <w:rsid w:val="0005603B"/>
    <w:rsid w:val="00057433"/>
    <w:rsid w:val="00057663"/>
    <w:rsid w:val="00057A50"/>
    <w:rsid w:val="00057A66"/>
    <w:rsid w:val="00057E29"/>
    <w:rsid w:val="00057EB0"/>
    <w:rsid w:val="00060495"/>
    <w:rsid w:val="000607DF"/>
    <w:rsid w:val="00060B70"/>
    <w:rsid w:val="00060C84"/>
    <w:rsid w:val="000612F4"/>
    <w:rsid w:val="00061573"/>
    <w:rsid w:val="000617E1"/>
    <w:rsid w:val="00061833"/>
    <w:rsid w:val="00061CB7"/>
    <w:rsid w:val="00061F4D"/>
    <w:rsid w:val="0006211D"/>
    <w:rsid w:val="0006216B"/>
    <w:rsid w:val="00062A84"/>
    <w:rsid w:val="00062AA7"/>
    <w:rsid w:val="00062D73"/>
    <w:rsid w:val="00062F36"/>
    <w:rsid w:val="0006366D"/>
    <w:rsid w:val="000636F8"/>
    <w:rsid w:val="00063E93"/>
    <w:rsid w:val="0006400B"/>
    <w:rsid w:val="000641B6"/>
    <w:rsid w:val="0006434A"/>
    <w:rsid w:val="0006455E"/>
    <w:rsid w:val="00064C79"/>
    <w:rsid w:val="000652C0"/>
    <w:rsid w:val="000652D8"/>
    <w:rsid w:val="00065C3E"/>
    <w:rsid w:val="00065D04"/>
    <w:rsid w:val="0006634E"/>
    <w:rsid w:val="000663DA"/>
    <w:rsid w:val="00066437"/>
    <w:rsid w:val="00066467"/>
    <w:rsid w:val="0006657D"/>
    <w:rsid w:val="00066D31"/>
    <w:rsid w:val="00067DEA"/>
    <w:rsid w:val="000703B5"/>
    <w:rsid w:val="0007081C"/>
    <w:rsid w:val="00070ABD"/>
    <w:rsid w:val="00070C00"/>
    <w:rsid w:val="00071050"/>
    <w:rsid w:val="000712B5"/>
    <w:rsid w:val="00071546"/>
    <w:rsid w:val="0007198E"/>
    <w:rsid w:val="00071CE5"/>
    <w:rsid w:val="00071F4A"/>
    <w:rsid w:val="00072094"/>
    <w:rsid w:val="000721BD"/>
    <w:rsid w:val="00072420"/>
    <w:rsid w:val="0007245C"/>
    <w:rsid w:val="0007266F"/>
    <w:rsid w:val="000728B7"/>
    <w:rsid w:val="00072A3E"/>
    <w:rsid w:val="000730F5"/>
    <w:rsid w:val="00073591"/>
    <w:rsid w:val="00073BE5"/>
    <w:rsid w:val="00073C52"/>
    <w:rsid w:val="000741A6"/>
    <w:rsid w:val="000741E1"/>
    <w:rsid w:val="00074504"/>
    <w:rsid w:val="000747D7"/>
    <w:rsid w:val="00074C3F"/>
    <w:rsid w:val="00074DA0"/>
    <w:rsid w:val="00074E48"/>
    <w:rsid w:val="00074F36"/>
    <w:rsid w:val="00075907"/>
    <w:rsid w:val="00075B0B"/>
    <w:rsid w:val="00075D91"/>
    <w:rsid w:val="00076E06"/>
    <w:rsid w:val="00077076"/>
    <w:rsid w:val="000774F9"/>
    <w:rsid w:val="000779FE"/>
    <w:rsid w:val="00080167"/>
    <w:rsid w:val="00080546"/>
    <w:rsid w:val="00080686"/>
    <w:rsid w:val="00080827"/>
    <w:rsid w:val="00080B28"/>
    <w:rsid w:val="00080B39"/>
    <w:rsid w:val="00080B4F"/>
    <w:rsid w:val="000810BB"/>
    <w:rsid w:val="00081457"/>
    <w:rsid w:val="00081469"/>
    <w:rsid w:val="0008146D"/>
    <w:rsid w:val="0008164B"/>
    <w:rsid w:val="00081B96"/>
    <w:rsid w:val="000821ED"/>
    <w:rsid w:val="00082319"/>
    <w:rsid w:val="00082963"/>
    <w:rsid w:val="00082FD4"/>
    <w:rsid w:val="000832D7"/>
    <w:rsid w:val="00083BF0"/>
    <w:rsid w:val="0008439F"/>
    <w:rsid w:val="000844FA"/>
    <w:rsid w:val="000849D1"/>
    <w:rsid w:val="00084D45"/>
    <w:rsid w:val="00084E99"/>
    <w:rsid w:val="00084ECB"/>
    <w:rsid w:val="00084EFE"/>
    <w:rsid w:val="0008553B"/>
    <w:rsid w:val="00085891"/>
    <w:rsid w:val="00086B7B"/>
    <w:rsid w:val="00086D86"/>
    <w:rsid w:val="00087477"/>
    <w:rsid w:val="00087AFD"/>
    <w:rsid w:val="00087C80"/>
    <w:rsid w:val="00090008"/>
    <w:rsid w:val="000903C5"/>
    <w:rsid w:val="0009087E"/>
    <w:rsid w:val="00090DA5"/>
    <w:rsid w:val="0009129F"/>
    <w:rsid w:val="000914C6"/>
    <w:rsid w:val="00091A60"/>
    <w:rsid w:val="00091F37"/>
    <w:rsid w:val="0009204E"/>
    <w:rsid w:val="000923D8"/>
    <w:rsid w:val="000923F2"/>
    <w:rsid w:val="000929D9"/>
    <w:rsid w:val="0009346A"/>
    <w:rsid w:val="00093842"/>
    <w:rsid w:val="000939E6"/>
    <w:rsid w:val="00093BDC"/>
    <w:rsid w:val="00093FA6"/>
    <w:rsid w:val="000941C6"/>
    <w:rsid w:val="00094355"/>
    <w:rsid w:val="00094373"/>
    <w:rsid w:val="0009440B"/>
    <w:rsid w:val="0009449E"/>
    <w:rsid w:val="00094601"/>
    <w:rsid w:val="000948AC"/>
    <w:rsid w:val="00094F8F"/>
    <w:rsid w:val="000951CC"/>
    <w:rsid w:val="00095383"/>
    <w:rsid w:val="00095988"/>
    <w:rsid w:val="00095B56"/>
    <w:rsid w:val="000965D7"/>
    <w:rsid w:val="00096AE9"/>
    <w:rsid w:val="000970CC"/>
    <w:rsid w:val="000973A6"/>
    <w:rsid w:val="0009745A"/>
    <w:rsid w:val="0009753C"/>
    <w:rsid w:val="00097784"/>
    <w:rsid w:val="00097918"/>
    <w:rsid w:val="00097E4D"/>
    <w:rsid w:val="000A00F3"/>
    <w:rsid w:val="000A047B"/>
    <w:rsid w:val="000A05B2"/>
    <w:rsid w:val="000A0D35"/>
    <w:rsid w:val="000A12C1"/>
    <w:rsid w:val="000A1616"/>
    <w:rsid w:val="000A191C"/>
    <w:rsid w:val="000A1A61"/>
    <w:rsid w:val="000A267D"/>
    <w:rsid w:val="000A274D"/>
    <w:rsid w:val="000A28B4"/>
    <w:rsid w:val="000A28EE"/>
    <w:rsid w:val="000A2ACA"/>
    <w:rsid w:val="000A2B2A"/>
    <w:rsid w:val="000A302E"/>
    <w:rsid w:val="000A354F"/>
    <w:rsid w:val="000A35B7"/>
    <w:rsid w:val="000A376D"/>
    <w:rsid w:val="000A3C06"/>
    <w:rsid w:val="000A3C0C"/>
    <w:rsid w:val="000A3FED"/>
    <w:rsid w:val="000A42F0"/>
    <w:rsid w:val="000A45AB"/>
    <w:rsid w:val="000A45F8"/>
    <w:rsid w:val="000A4AB8"/>
    <w:rsid w:val="000A4EB7"/>
    <w:rsid w:val="000A4F56"/>
    <w:rsid w:val="000A507D"/>
    <w:rsid w:val="000A50AB"/>
    <w:rsid w:val="000A5655"/>
    <w:rsid w:val="000A5AD1"/>
    <w:rsid w:val="000A5C17"/>
    <w:rsid w:val="000A5C76"/>
    <w:rsid w:val="000A5CC7"/>
    <w:rsid w:val="000A5CCA"/>
    <w:rsid w:val="000A6187"/>
    <w:rsid w:val="000A624A"/>
    <w:rsid w:val="000A72D7"/>
    <w:rsid w:val="000A734C"/>
    <w:rsid w:val="000A76BE"/>
    <w:rsid w:val="000A7F7F"/>
    <w:rsid w:val="000B07C0"/>
    <w:rsid w:val="000B0997"/>
    <w:rsid w:val="000B0CF9"/>
    <w:rsid w:val="000B0FCB"/>
    <w:rsid w:val="000B12FE"/>
    <w:rsid w:val="000B15C0"/>
    <w:rsid w:val="000B1717"/>
    <w:rsid w:val="000B17A3"/>
    <w:rsid w:val="000B1A5A"/>
    <w:rsid w:val="000B1C7A"/>
    <w:rsid w:val="000B1E6F"/>
    <w:rsid w:val="000B1EA0"/>
    <w:rsid w:val="000B1EAF"/>
    <w:rsid w:val="000B20EE"/>
    <w:rsid w:val="000B24A1"/>
    <w:rsid w:val="000B2953"/>
    <w:rsid w:val="000B3693"/>
    <w:rsid w:val="000B391E"/>
    <w:rsid w:val="000B3931"/>
    <w:rsid w:val="000B395B"/>
    <w:rsid w:val="000B3B92"/>
    <w:rsid w:val="000B4053"/>
    <w:rsid w:val="000B4D77"/>
    <w:rsid w:val="000B4E31"/>
    <w:rsid w:val="000B512B"/>
    <w:rsid w:val="000B5542"/>
    <w:rsid w:val="000B5561"/>
    <w:rsid w:val="000B5C27"/>
    <w:rsid w:val="000B6243"/>
    <w:rsid w:val="000B62A3"/>
    <w:rsid w:val="000B665D"/>
    <w:rsid w:val="000B68A0"/>
    <w:rsid w:val="000B68CD"/>
    <w:rsid w:val="000B68CF"/>
    <w:rsid w:val="000B74E8"/>
    <w:rsid w:val="000B78FE"/>
    <w:rsid w:val="000B7995"/>
    <w:rsid w:val="000C0396"/>
    <w:rsid w:val="000C0912"/>
    <w:rsid w:val="000C0D3E"/>
    <w:rsid w:val="000C115E"/>
    <w:rsid w:val="000C1498"/>
    <w:rsid w:val="000C16A7"/>
    <w:rsid w:val="000C1F7B"/>
    <w:rsid w:val="000C293C"/>
    <w:rsid w:val="000C2960"/>
    <w:rsid w:val="000C2A11"/>
    <w:rsid w:val="000C2A23"/>
    <w:rsid w:val="000C2AA0"/>
    <w:rsid w:val="000C3355"/>
    <w:rsid w:val="000C39BB"/>
    <w:rsid w:val="000C3DB7"/>
    <w:rsid w:val="000C3F05"/>
    <w:rsid w:val="000C3F90"/>
    <w:rsid w:val="000C41F2"/>
    <w:rsid w:val="000C471B"/>
    <w:rsid w:val="000C58EF"/>
    <w:rsid w:val="000C5FAC"/>
    <w:rsid w:val="000C60F8"/>
    <w:rsid w:val="000C6193"/>
    <w:rsid w:val="000C6676"/>
    <w:rsid w:val="000C6889"/>
    <w:rsid w:val="000C6B78"/>
    <w:rsid w:val="000C7125"/>
    <w:rsid w:val="000C7402"/>
    <w:rsid w:val="000C750F"/>
    <w:rsid w:val="000C780D"/>
    <w:rsid w:val="000C7D25"/>
    <w:rsid w:val="000C7E16"/>
    <w:rsid w:val="000D002E"/>
    <w:rsid w:val="000D0089"/>
    <w:rsid w:val="000D06DE"/>
    <w:rsid w:val="000D0A7F"/>
    <w:rsid w:val="000D0C7F"/>
    <w:rsid w:val="000D0D79"/>
    <w:rsid w:val="000D11AC"/>
    <w:rsid w:val="000D1638"/>
    <w:rsid w:val="000D16F0"/>
    <w:rsid w:val="000D2629"/>
    <w:rsid w:val="000D28B1"/>
    <w:rsid w:val="000D2B38"/>
    <w:rsid w:val="000D2F6F"/>
    <w:rsid w:val="000D314F"/>
    <w:rsid w:val="000D36FB"/>
    <w:rsid w:val="000D38C6"/>
    <w:rsid w:val="000D3BF5"/>
    <w:rsid w:val="000D44A6"/>
    <w:rsid w:val="000D45CC"/>
    <w:rsid w:val="000D4A47"/>
    <w:rsid w:val="000D4BDB"/>
    <w:rsid w:val="000D545F"/>
    <w:rsid w:val="000D55FE"/>
    <w:rsid w:val="000D5674"/>
    <w:rsid w:val="000D597E"/>
    <w:rsid w:val="000D5A2D"/>
    <w:rsid w:val="000D5ED7"/>
    <w:rsid w:val="000D6289"/>
    <w:rsid w:val="000D65C7"/>
    <w:rsid w:val="000D66C5"/>
    <w:rsid w:val="000D6765"/>
    <w:rsid w:val="000D67A0"/>
    <w:rsid w:val="000D682B"/>
    <w:rsid w:val="000D6895"/>
    <w:rsid w:val="000D6999"/>
    <w:rsid w:val="000D7156"/>
    <w:rsid w:val="000D7A1C"/>
    <w:rsid w:val="000D7CE7"/>
    <w:rsid w:val="000D7E04"/>
    <w:rsid w:val="000E06EF"/>
    <w:rsid w:val="000E0932"/>
    <w:rsid w:val="000E0BC7"/>
    <w:rsid w:val="000E138A"/>
    <w:rsid w:val="000E1A44"/>
    <w:rsid w:val="000E1ABA"/>
    <w:rsid w:val="000E1E49"/>
    <w:rsid w:val="000E3126"/>
    <w:rsid w:val="000E3468"/>
    <w:rsid w:val="000E4790"/>
    <w:rsid w:val="000E4F77"/>
    <w:rsid w:val="000E4FC7"/>
    <w:rsid w:val="000E5153"/>
    <w:rsid w:val="000E56D4"/>
    <w:rsid w:val="000E57FF"/>
    <w:rsid w:val="000E5A2C"/>
    <w:rsid w:val="000E5CF0"/>
    <w:rsid w:val="000E64B4"/>
    <w:rsid w:val="000E671B"/>
    <w:rsid w:val="000E68F0"/>
    <w:rsid w:val="000E7353"/>
    <w:rsid w:val="000F00B4"/>
    <w:rsid w:val="000F01F9"/>
    <w:rsid w:val="000F07B1"/>
    <w:rsid w:val="000F0970"/>
    <w:rsid w:val="000F0F61"/>
    <w:rsid w:val="000F1127"/>
    <w:rsid w:val="000F1CBF"/>
    <w:rsid w:val="000F1D59"/>
    <w:rsid w:val="000F1E56"/>
    <w:rsid w:val="000F20A4"/>
    <w:rsid w:val="000F20BE"/>
    <w:rsid w:val="000F23B8"/>
    <w:rsid w:val="000F24F2"/>
    <w:rsid w:val="000F2935"/>
    <w:rsid w:val="000F3953"/>
    <w:rsid w:val="000F3F36"/>
    <w:rsid w:val="000F48DF"/>
    <w:rsid w:val="000F4D52"/>
    <w:rsid w:val="000F4DAE"/>
    <w:rsid w:val="000F4EA7"/>
    <w:rsid w:val="000F5414"/>
    <w:rsid w:val="000F54D7"/>
    <w:rsid w:val="000F54E4"/>
    <w:rsid w:val="000F55CB"/>
    <w:rsid w:val="000F57B6"/>
    <w:rsid w:val="000F5925"/>
    <w:rsid w:val="000F5F73"/>
    <w:rsid w:val="000F647F"/>
    <w:rsid w:val="000F6515"/>
    <w:rsid w:val="000F6860"/>
    <w:rsid w:val="000F7D7C"/>
    <w:rsid w:val="000F7FB2"/>
    <w:rsid w:val="00100CD0"/>
    <w:rsid w:val="001010A6"/>
    <w:rsid w:val="00101539"/>
    <w:rsid w:val="001016D0"/>
    <w:rsid w:val="0010192A"/>
    <w:rsid w:val="00101CD5"/>
    <w:rsid w:val="00102663"/>
    <w:rsid w:val="0010284D"/>
    <w:rsid w:val="001038A2"/>
    <w:rsid w:val="00103BBD"/>
    <w:rsid w:val="00103FB5"/>
    <w:rsid w:val="00104061"/>
    <w:rsid w:val="001048B4"/>
    <w:rsid w:val="00104D0E"/>
    <w:rsid w:val="00104D8A"/>
    <w:rsid w:val="00105813"/>
    <w:rsid w:val="00105C0D"/>
    <w:rsid w:val="00106768"/>
    <w:rsid w:val="0010692B"/>
    <w:rsid w:val="00106ABC"/>
    <w:rsid w:val="001075D3"/>
    <w:rsid w:val="00110071"/>
    <w:rsid w:val="001104AB"/>
    <w:rsid w:val="001107F9"/>
    <w:rsid w:val="00110A83"/>
    <w:rsid w:val="00111377"/>
    <w:rsid w:val="001116B4"/>
    <w:rsid w:val="00111BAA"/>
    <w:rsid w:val="00111E35"/>
    <w:rsid w:val="0011213F"/>
    <w:rsid w:val="00112661"/>
    <w:rsid w:val="0011288A"/>
    <w:rsid w:val="001130F3"/>
    <w:rsid w:val="00113183"/>
    <w:rsid w:val="00113675"/>
    <w:rsid w:val="001137BE"/>
    <w:rsid w:val="00113CD0"/>
    <w:rsid w:val="00113EE8"/>
    <w:rsid w:val="00114473"/>
    <w:rsid w:val="001144D9"/>
    <w:rsid w:val="00114AF5"/>
    <w:rsid w:val="001150F9"/>
    <w:rsid w:val="001151A7"/>
    <w:rsid w:val="00115A36"/>
    <w:rsid w:val="00115B1E"/>
    <w:rsid w:val="00115ED2"/>
    <w:rsid w:val="00115F5D"/>
    <w:rsid w:val="001161A1"/>
    <w:rsid w:val="001165DC"/>
    <w:rsid w:val="00116607"/>
    <w:rsid w:val="00116673"/>
    <w:rsid w:val="00116763"/>
    <w:rsid w:val="00116A1D"/>
    <w:rsid w:val="001170E3"/>
    <w:rsid w:val="00117401"/>
    <w:rsid w:val="001177BF"/>
    <w:rsid w:val="00117945"/>
    <w:rsid w:val="00117AFA"/>
    <w:rsid w:val="00117BBB"/>
    <w:rsid w:val="00117D5B"/>
    <w:rsid w:val="00117F33"/>
    <w:rsid w:val="00120222"/>
    <w:rsid w:val="00120B31"/>
    <w:rsid w:val="00120D7F"/>
    <w:rsid w:val="001210FE"/>
    <w:rsid w:val="0012127F"/>
    <w:rsid w:val="0012170C"/>
    <w:rsid w:val="001217F3"/>
    <w:rsid w:val="00121920"/>
    <w:rsid w:val="001223ED"/>
    <w:rsid w:val="0012270B"/>
    <w:rsid w:val="001228B6"/>
    <w:rsid w:val="001229EA"/>
    <w:rsid w:val="001229FA"/>
    <w:rsid w:val="00122BA1"/>
    <w:rsid w:val="00122EF5"/>
    <w:rsid w:val="001231F9"/>
    <w:rsid w:val="001232AF"/>
    <w:rsid w:val="0012338C"/>
    <w:rsid w:val="00123422"/>
    <w:rsid w:val="001234B6"/>
    <w:rsid w:val="0012355B"/>
    <w:rsid w:val="00123742"/>
    <w:rsid w:val="00124030"/>
    <w:rsid w:val="0012486A"/>
    <w:rsid w:val="00124C05"/>
    <w:rsid w:val="00124FA1"/>
    <w:rsid w:val="0012511F"/>
    <w:rsid w:val="0012521F"/>
    <w:rsid w:val="00125246"/>
    <w:rsid w:val="00125587"/>
    <w:rsid w:val="00125862"/>
    <w:rsid w:val="00125FCC"/>
    <w:rsid w:val="00126509"/>
    <w:rsid w:val="001269CA"/>
    <w:rsid w:val="00126ACF"/>
    <w:rsid w:val="00126F20"/>
    <w:rsid w:val="001270B1"/>
    <w:rsid w:val="0012745B"/>
    <w:rsid w:val="0012795B"/>
    <w:rsid w:val="00130314"/>
    <w:rsid w:val="00130660"/>
    <w:rsid w:val="0013103A"/>
    <w:rsid w:val="001311C0"/>
    <w:rsid w:val="001315B9"/>
    <w:rsid w:val="00131C18"/>
    <w:rsid w:val="001321EA"/>
    <w:rsid w:val="00132B84"/>
    <w:rsid w:val="00132C0B"/>
    <w:rsid w:val="00132C7C"/>
    <w:rsid w:val="00132DD7"/>
    <w:rsid w:val="00133143"/>
    <w:rsid w:val="001333F7"/>
    <w:rsid w:val="0013384F"/>
    <w:rsid w:val="001341CD"/>
    <w:rsid w:val="00134B26"/>
    <w:rsid w:val="00134D0B"/>
    <w:rsid w:val="00134E0D"/>
    <w:rsid w:val="001353CF"/>
    <w:rsid w:val="0013542C"/>
    <w:rsid w:val="00135624"/>
    <w:rsid w:val="00135D46"/>
    <w:rsid w:val="00136C1E"/>
    <w:rsid w:val="00136C8C"/>
    <w:rsid w:val="00136C8E"/>
    <w:rsid w:val="00136E61"/>
    <w:rsid w:val="001370D3"/>
    <w:rsid w:val="001374A3"/>
    <w:rsid w:val="001379A5"/>
    <w:rsid w:val="00137F45"/>
    <w:rsid w:val="0014031B"/>
    <w:rsid w:val="0014051E"/>
    <w:rsid w:val="00140651"/>
    <w:rsid w:val="00140802"/>
    <w:rsid w:val="0014093F"/>
    <w:rsid w:val="00140E27"/>
    <w:rsid w:val="00140E5F"/>
    <w:rsid w:val="00140E6B"/>
    <w:rsid w:val="00140EB9"/>
    <w:rsid w:val="00141107"/>
    <w:rsid w:val="001414F4"/>
    <w:rsid w:val="001417D1"/>
    <w:rsid w:val="001419AC"/>
    <w:rsid w:val="00141BF7"/>
    <w:rsid w:val="00141D70"/>
    <w:rsid w:val="001420B2"/>
    <w:rsid w:val="00142206"/>
    <w:rsid w:val="00142305"/>
    <w:rsid w:val="001425BD"/>
    <w:rsid w:val="0014261F"/>
    <w:rsid w:val="00142702"/>
    <w:rsid w:val="001429D2"/>
    <w:rsid w:val="00142AB0"/>
    <w:rsid w:val="00142BA5"/>
    <w:rsid w:val="00142DDA"/>
    <w:rsid w:val="00142F02"/>
    <w:rsid w:val="0014377D"/>
    <w:rsid w:val="00143B27"/>
    <w:rsid w:val="00143B2A"/>
    <w:rsid w:val="00143C03"/>
    <w:rsid w:val="00143CFE"/>
    <w:rsid w:val="00143D48"/>
    <w:rsid w:val="00144073"/>
    <w:rsid w:val="00144109"/>
    <w:rsid w:val="00144D48"/>
    <w:rsid w:val="00145159"/>
    <w:rsid w:val="001451A8"/>
    <w:rsid w:val="001453C5"/>
    <w:rsid w:val="001453CA"/>
    <w:rsid w:val="00145575"/>
    <w:rsid w:val="00145646"/>
    <w:rsid w:val="00146443"/>
    <w:rsid w:val="00146C1E"/>
    <w:rsid w:val="0014737B"/>
    <w:rsid w:val="00147F40"/>
    <w:rsid w:val="0015000B"/>
    <w:rsid w:val="00150060"/>
    <w:rsid w:val="0015008D"/>
    <w:rsid w:val="00150389"/>
    <w:rsid w:val="00150DAA"/>
    <w:rsid w:val="00151815"/>
    <w:rsid w:val="00151961"/>
    <w:rsid w:val="00151980"/>
    <w:rsid w:val="00151B3A"/>
    <w:rsid w:val="00151C02"/>
    <w:rsid w:val="00151DAA"/>
    <w:rsid w:val="00151F69"/>
    <w:rsid w:val="00152091"/>
    <w:rsid w:val="00152166"/>
    <w:rsid w:val="001521D8"/>
    <w:rsid w:val="001527B0"/>
    <w:rsid w:val="001528FE"/>
    <w:rsid w:val="00152BE0"/>
    <w:rsid w:val="00153160"/>
    <w:rsid w:val="0015353D"/>
    <w:rsid w:val="00153AD5"/>
    <w:rsid w:val="00153EF8"/>
    <w:rsid w:val="0015475A"/>
    <w:rsid w:val="00154B6B"/>
    <w:rsid w:val="001551A2"/>
    <w:rsid w:val="001553B8"/>
    <w:rsid w:val="001553F6"/>
    <w:rsid w:val="00155A34"/>
    <w:rsid w:val="00156554"/>
    <w:rsid w:val="00156756"/>
    <w:rsid w:val="00156D57"/>
    <w:rsid w:val="001571AF"/>
    <w:rsid w:val="00157227"/>
    <w:rsid w:val="001573B4"/>
    <w:rsid w:val="00157539"/>
    <w:rsid w:val="001575BF"/>
    <w:rsid w:val="00157682"/>
    <w:rsid w:val="00157926"/>
    <w:rsid w:val="00157A0F"/>
    <w:rsid w:val="00157B77"/>
    <w:rsid w:val="00157BF2"/>
    <w:rsid w:val="00160035"/>
    <w:rsid w:val="00160511"/>
    <w:rsid w:val="00160957"/>
    <w:rsid w:val="00160C4B"/>
    <w:rsid w:val="00160FF8"/>
    <w:rsid w:val="00161E7B"/>
    <w:rsid w:val="00161E9A"/>
    <w:rsid w:val="0016211C"/>
    <w:rsid w:val="0016220F"/>
    <w:rsid w:val="001626FD"/>
    <w:rsid w:val="00162927"/>
    <w:rsid w:val="00162C99"/>
    <w:rsid w:val="00162DC0"/>
    <w:rsid w:val="0016311F"/>
    <w:rsid w:val="001635F5"/>
    <w:rsid w:val="00163807"/>
    <w:rsid w:val="00163861"/>
    <w:rsid w:val="0016388E"/>
    <w:rsid w:val="00163BD3"/>
    <w:rsid w:val="001640AB"/>
    <w:rsid w:val="00164685"/>
    <w:rsid w:val="00164DEB"/>
    <w:rsid w:val="001650A1"/>
    <w:rsid w:val="0016519B"/>
    <w:rsid w:val="001655E6"/>
    <w:rsid w:val="00165923"/>
    <w:rsid w:val="001659C8"/>
    <w:rsid w:val="0016600D"/>
    <w:rsid w:val="00166140"/>
    <w:rsid w:val="00166160"/>
    <w:rsid w:val="001669EB"/>
    <w:rsid w:val="00166E00"/>
    <w:rsid w:val="00166E1A"/>
    <w:rsid w:val="00166EC6"/>
    <w:rsid w:val="00167119"/>
    <w:rsid w:val="0016723E"/>
    <w:rsid w:val="00167426"/>
    <w:rsid w:val="001676C2"/>
    <w:rsid w:val="00167BF6"/>
    <w:rsid w:val="00170001"/>
    <w:rsid w:val="00170349"/>
    <w:rsid w:val="00170486"/>
    <w:rsid w:val="00170B4E"/>
    <w:rsid w:val="0017151E"/>
    <w:rsid w:val="001721A2"/>
    <w:rsid w:val="00172878"/>
    <w:rsid w:val="001728AC"/>
    <w:rsid w:val="00172C2D"/>
    <w:rsid w:val="00172F6F"/>
    <w:rsid w:val="00172FA6"/>
    <w:rsid w:val="0017344A"/>
    <w:rsid w:val="00173618"/>
    <w:rsid w:val="00173829"/>
    <w:rsid w:val="00173D97"/>
    <w:rsid w:val="0017405C"/>
    <w:rsid w:val="0017515A"/>
    <w:rsid w:val="00175606"/>
    <w:rsid w:val="001756ED"/>
    <w:rsid w:val="0017593E"/>
    <w:rsid w:val="00175E83"/>
    <w:rsid w:val="00176134"/>
    <w:rsid w:val="001764D2"/>
    <w:rsid w:val="00176661"/>
    <w:rsid w:val="00176776"/>
    <w:rsid w:val="001767DE"/>
    <w:rsid w:val="001768D2"/>
    <w:rsid w:val="00176A5C"/>
    <w:rsid w:val="0017701F"/>
    <w:rsid w:val="00177A6A"/>
    <w:rsid w:val="00180005"/>
    <w:rsid w:val="001809DF"/>
    <w:rsid w:val="00180AC8"/>
    <w:rsid w:val="00180F90"/>
    <w:rsid w:val="0018105B"/>
    <w:rsid w:val="00181237"/>
    <w:rsid w:val="0018141A"/>
    <w:rsid w:val="001817A6"/>
    <w:rsid w:val="001817D9"/>
    <w:rsid w:val="00181803"/>
    <w:rsid w:val="0018221D"/>
    <w:rsid w:val="0018223E"/>
    <w:rsid w:val="00182514"/>
    <w:rsid w:val="001839F1"/>
    <w:rsid w:val="00183E31"/>
    <w:rsid w:val="00184427"/>
    <w:rsid w:val="00184621"/>
    <w:rsid w:val="00184653"/>
    <w:rsid w:val="00184686"/>
    <w:rsid w:val="0018469C"/>
    <w:rsid w:val="0018493C"/>
    <w:rsid w:val="00184B4D"/>
    <w:rsid w:val="00184CAD"/>
    <w:rsid w:val="00184E4F"/>
    <w:rsid w:val="0018571E"/>
    <w:rsid w:val="0018582A"/>
    <w:rsid w:val="00185DAE"/>
    <w:rsid w:val="00186086"/>
    <w:rsid w:val="00186CA9"/>
    <w:rsid w:val="00186CF3"/>
    <w:rsid w:val="00187646"/>
    <w:rsid w:val="001876AD"/>
    <w:rsid w:val="00187AB5"/>
    <w:rsid w:val="00190237"/>
    <w:rsid w:val="00190E2F"/>
    <w:rsid w:val="00190EE6"/>
    <w:rsid w:val="00191071"/>
    <w:rsid w:val="001910CA"/>
    <w:rsid w:val="0019122B"/>
    <w:rsid w:val="00191364"/>
    <w:rsid w:val="00191C38"/>
    <w:rsid w:val="00191EEF"/>
    <w:rsid w:val="0019241F"/>
    <w:rsid w:val="001928FE"/>
    <w:rsid w:val="00192918"/>
    <w:rsid w:val="00192D08"/>
    <w:rsid w:val="00192E04"/>
    <w:rsid w:val="001930E7"/>
    <w:rsid w:val="00193115"/>
    <w:rsid w:val="001931CB"/>
    <w:rsid w:val="00193AF3"/>
    <w:rsid w:val="00194221"/>
    <w:rsid w:val="001953E7"/>
    <w:rsid w:val="001954A2"/>
    <w:rsid w:val="00195DC0"/>
    <w:rsid w:val="00195F5C"/>
    <w:rsid w:val="0019603A"/>
    <w:rsid w:val="0019606D"/>
    <w:rsid w:val="001963A7"/>
    <w:rsid w:val="0019650B"/>
    <w:rsid w:val="00196B74"/>
    <w:rsid w:val="00197244"/>
    <w:rsid w:val="0019749D"/>
    <w:rsid w:val="00197B6E"/>
    <w:rsid w:val="00197CDA"/>
    <w:rsid w:val="001A08ED"/>
    <w:rsid w:val="001A12C5"/>
    <w:rsid w:val="001A12F4"/>
    <w:rsid w:val="001A135C"/>
    <w:rsid w:val="001A1525"/>
    <w:rsid w:val="001A1B45"/>
    <w:rsid w:val="001A2CF0"/>
    <w:rsid w:val="001A3627"/>
    <w:rsid w:val="001A4246"/>
    <w:rsid w:val="001A4460"/>
    <w:rsid w:val="001A4A13"/>
    <w:rsid w:val="001A4EB4"/>
    <w:rsid w:val="001A4EDE"/>
    <w:rsid w:val="001A5514"/>
    <w:rsid w:val="001A66F4"/>
    <w:rsid w:val="001A6889"/>
    <w:rsid w:val="001A6E15"/>
    <w:rsid w:val="001A710C"/>
    <w:rsid w:val="001A7395"/>
    <w:rsid w:val="001A76DB"/>
    <w:rsid w:val="001A7C39"/>
    <w:rsid w:val="001A7DBC"/>
    <w:rsid w:val="001A7F33"/>
    <w:rsid w:val="001B0337"/>
    <w:rsid w:val="001B079C"/>
    <w:rsid w:val="001B0B15"/>
    <w:rsid w:val="001B0C22"/>
    <w:rsid w:val="001B12CF"/>
    <w:rsid w:val="001B1566"/>
    <w:rsid w:val="001B157E"/>
    <w:rsid w:val="001B160F"/>
    <w:rsid w:val="001B16EB"/>
    <w:rsid w:val="001B22D4"/>
    <w:rsid w:val="001B22D6"/>
    <w:rsid w:val="001B25A7"/>
    <w:rsid w:val="001B2AB2"/>
    <w:rsid w:val="001B2B95"/>
    <w:rsid w:val="001B3098"/>
    <w:rsid w:val="001B349F"/>
    <w:rsid w:val="001B3882"/>
    <w:rsid w:val="001B4308"/>
    <w:rsid w:val="001B43C0"/>
    <w:rsid w:val="001B44D0"/>
    <w:rsid w:val="001B4713"/>
    <w:rsid w:val="001B4764"/>
    <w:rsid w:val="001B49C4"/>
    <w:rsid w:val="001B4D6A"/>
    <w:rsid w:val="001B5626"/>
    <w:rsid w:val="001B5E0C"/>
    <w:rsid w:val="001B608D"/>
    <w:rsid w:val="001B618F"/>
    <w:rsid w:val="001B69B4"/>
    <w:rsid w:val="001B6E64"/>
    <w:rsid w:val="001B6EA9"/>
    <w:rsid w:val="001B6ED6"/>
    <w:rsid w:val="001B70A4"/>
    <w:rsid w:val="001B712B"/>
    <w:rsid w:val="001B7833"/>
    <w:rsid w:val="001B7FD2"/>
    <w:rsid w:val="001C015C"/>
    <w:rsid w:val="001C0241"/>
    <w:rsid w:val="001C0C54"/>
    <w:rsid w:val="001C0F38"/>
    <w:rsid w:val="001C1211"/>
    <w:rsid w:val="001C145D"/>
    <w:rsid w:val="001C14F4"/>
    <w:rsid w:val="001C1774"/>
    <w:rsid w:val="001C1C6A"/>
    <w:rsid w:val="001C1CE4"/>
    <w:rsid w:val="001C1D8F"/>
    <w:rsid w:val="001C220D"/>
    <w:rsid w:val="001C28C7"/>
    <w:rsid w:val="001C2951"/>
    <w:rsid w:val="001C2A27"/>
    <w:rsid w:val="001C2B08"/>
    <w:rsid w:val="001C2E1E"/>
    <w:rsid w:val="001C35DB"/>
    <w:rsid w:val="001C36DA"/>
    <w:rsid w:val="001C37BE"/>
    <w:rsid w:val="001C3A4A"/>
    <w:rsid w:val="001C411C"/>
    <w:rsid w:val="001C45D6"/>
    <w:rsid w:val="001C472B"/>
    <w:rsid w:val="001C4DEA"/>
    <w:rsid w:val="001C4EF1"/>
    <w:rsid w:val="001C512B"/>
    <w:rsid w:val="001C52C0"/>
    <w:rsid w:val="001C5630"/>
    <w:rsid w:val="001C5678"/>
    <w:rsid w:val="001C5AB9"/>
    <w:rsid w:val="001C649F"/>
    <w:rsid w:val="001C658D"/>
    <w:rsid w:val="001C6B33"/>
    <w:rsid w:val="001C6CBF"/>
    <w:rsid w:val="001C72FD"/>
    <w:rsid w:val="001C738A"/>
    <w:rsid w:val="001C7583"/>
    <w:rsid w:val="001C7778"/>
    <w:rsid w:val="001C7EDE"/>
    <w:rsid w:val="001D118B"/>
    <w:rsid w:val="001D11AC"/>
    <w:rsid w:val="001D134E"/>
    <w:rsid w:val="001D15A2"/>
    <w:rsid w:val="001D1761"/>
    <w:rsid w:val="001D176A"/>
    <w:rsid w:val="001D176F"/>
    <w:rsid w:val="001D17AA"/>
    <w:rsid w:val="001D1B66"/>
    <w:rsid w:val="001D1BB9"/>
    <w:rsid w:val="001D1CF4"/>
    <w:rsid w:val="001D24CF"/>
    <w:rsid w:val="001D2620"/>
    <w:rsid w:val="001D274A"/>
    <w:rsid w:val="001D2908"/>
    <w:rsid w:val="001D2EE6"/>
    <w:rsid w:val="001D31EB"/>
    <w:rsid w:val="001D3912"/>
    <w:rsid w:val="001D39CF"/>
    <w:rsid w:val="001D3D9D"/>
    <w:rsid w:val="001D405D"/>
    <w:rsid w:val="001D4150"/>
    <w:rsid w:val="001D44CB"/>
    <w:rsid w:val="001D4A3D"/>
    <w:rsid w:val="001D4D9A"/>
    <w:rsid w:val="001D4F52"/>
    <w:rsid w:val="001D5563"/>
    <w:rsid w:val="001D55F7"/>
    <w:rsid w:val="001D5725"/>
    <w:rsid w:val="001D57FD"/>
    <w:rsid w:val="001D589C"/>
    <w:rsid w:val="001D58A3"/>
    <w:rsid w:val="001D5A0B"/>
    <w:rsid w:val="001D5A6C"/>
    <w:rsid w:val="001D5D0A"/>
    <w:rsid w:val="001D5FDA"/>
    <w:rsid w:val="001D649A"/>
    <w:rsid w:val="001D69A9"/>
    <w:rsid w:val="001D6AAC"/>
    <w:rsid w:val="001D74EF"/>
    <w:rsid w:val="001D773D"/>
    <w:rsid w:val="001D796F"/>
    <w:rsid w:val="001D7DE4"/>
    <w:rsid w:val="001E03C9"/>
    <w:rsid w:val="001E0D4B"/>
    <w:rsid w:val="001E12A1"/>
    <w:rsid w:val="001E16FB"/>
    <w:rsid w:val="001E1930"/>
    <w:rsid w:val="001E19C8"/>
    <w:rsid w:val="001E1F39"/>
    <w:rsid w:val="001E249F"/>
    <w:rsid w:val="001E2564"/>
    <w:rsid w:val="001E260D"/>
    <w:rsid w:val="001E27CC"/>
    <w:rsid w:val="001E305A"/>
    <w:rsid w:val="001E345E"/>
    <w:rsid w:val="001E3944"/>
    <w:rsid w:val="001E3D67"/>
    <w:rsid w:val="001E4278"/>
    <w:rsid w:val="001E437C"/>
    <w:rsid w:val="001E44E1"/>
    <w:rsid w:val="001E46C9"/>
    <w:rsid w:val="001E4E0B"/>
    <w:rsid w:val="001E4FD4"/>
    <w:rsid w:val="001E5003"/>
    <w:rsid w:val="001E543A"/>
    <w:rsid w:val="001E60EC"/>
    <w:rsid w:val="001E62B9"/>
    <w:rsid w:val="001E63A4"/>
    <w:rsid w:val="001E6E20"/>
    <w:rsid w:val="001E70BA"/>
    <w:rsid w:val="001E75D1"/>
    <w:rsid w:val="001E796F"/>
    <w:rsid w:val="001F0372"/>
    <w:rsid w:val="001F0DFF"/>
    <w:rsid w:val="001F118F"/>
    <w:rsid w:val="001F1355"/>
    <w:rsid w:val="001F17A9"/>
    <w:rsid w:val="001F1F52"/>
    <w:rsid w:val="001F2041"/>
    <w:rsid w:val="001F254D"/>
    <w:rsid w:val="001F254F"/>
    <w:rsid w:val="001F2571"/>
    <w:rsid w:val="001F2CE3"/>
    <w:rsid w:val="001F303D"/>
    <w:rsid w:val="001F3510"/>
    <w:rsid w:val="001F364C"/>
    <w:rsid w:val="001F37D0"/>
    <w:rsid w:val="001F50E5"/>
    <w:rsid w:val="001F5182"/>
    <w:rsid w:val="001F5281"/>
    <w:rsid w:val="001F5491"/>
    <w:rsid w:val="001F577D"/>
    <w:rsid w:val="001F5B6A"/>
    <w:rsid w:val="001F5E49"/>
    <w:rsid w:val="001F5F2D"/>
    <w:rsid w:val="001F61CC"/>
    <w:rsid w:val="001F64E1"/>
    <w:rsid w:val="001F654A"/>
    <w:rsid w:val="001F668B"/>
    <w:rsid w:val="001F69B3"/>
    <w:rsid w:val="001F7032"/>
    <w:rsid w:val="001F70F2"/>
    <w:rsid w:val="001F722E"/>
    <w:rsid w:val="001F72CC"/>
    <w:rsid w:val="001F7824"/>
    <w:rsid w:val="001F7B21"/>
    <w:rsid w:val="001F7B66"/>
    <w:rsid w:val="001F7B8A"/>
    <w:rsid w:val="001F7C1F"/>
    <w:rsid w:val="001F7F14"/>
    <w:rsid w:val="0020010A"/>
    <w:rsid w:val="0020045D"/>
    <w:rsid w:val="00200591"/>
    <w:rsid w:val="00200938"/>
    <w:rsid w:val="00201111"/>
    <w:rsid w:val="00201247"/>
    <w:rsid w:val="00201604"/>
    <w:rsid w:val="002019B0"/>
    <w:rsid w:val="002024CD"/>
    <w:rsid w:val="00202558"/>
    <w:rsid w:val="00203102"/>
    <w:rsid w:val="002035AD"/>
    <w:rsid w:val="0020365A"/>
    <w:rsid w:val="00203677"/>
    <w:rsid w:val="0020369C"/>
    <w:rsid w:val="00203E41"/>
    <w:rsid w:val="00204022"/>
    <w:rsid w:val="00204D36"/>
    <w:rsid w:val="002059E5"/>
    <w:rsid w:val="00206160"/>
    <w:rsid w:val="00206C8F"/>
    <w:rsid w:val="00206DDE"/>
    <w:rsid w:val="00206E5D"/>
    <w:rsid w:val="00207285"/>
    <w:rsid w:val="002075FB"/>
    <w:rsid w:val="00207F61"/>
    <w:rsid w:val="00210227"/>
    <w:rsid w:val="002106A9"/>
    <w:rsid w:val="002107BC"/>
    <w:rsid w:val="00210951"/>
    <w:rsid w:val="00210A14"/>
    <w:rsid w:val="00210D87"/>
    <w:rsid w:val="0021116D"/>
    <w:rsid w:val="00211373"/>
    <w:rsid w:val="0021144E"/>
    <w:rsid w:val="00211614"/>
    <w:rsid w:val="00211964"/>
    <w:rsid w:val="00211A23"/>
    <w:rsid w:val="00211FF5"/>
    <w:rsid w:val="0021247E"/>
    <w:rsid w:val="00212559"/>
    <w:rsid w:val="002125EA"/>
    <w:rsid w:val="00212A72"/>
    <w:rsid w:val="00213354"/>
    <w:rsid w:val="0021339B"/>
    <w:rsid w:val="002134CF"/>
    <w:rsid w:val="0021367E"/>
    <w:rsid w:val="002137C8"/>
    <w:rsid w:val="002138EB"/>
    <w:rsid w:val="0021396F"/>
    <w:rsid w:val="00213BE8"/>
    <w:rsid w:val="00214522"/>
    <w:rsid w:val="0021489C"/>
    <w:rsid w:val="002154DE"/>
    <w:rsid w:val="00215697"/>
    <w:rsid w:val="002156C5"/>
    <w:rsid w:val="002157A7"/>
    <w:rsid w:val="0021602F"/>
    <w:rsid w:val="00216278"/>
    <w:rsid w:val="002162EE"/>
    <w:rsid w:val="0021660D"/>
    <w:rsid w:val="00216F8D"/>
    <w:rsid w:val="00217654"/>
    <w:rsid w:val="0021799E"/>
    <w:rsid w:val="002179EF"/>
    <w:rsid w:val="00217B2D"/>
    <w:rsid w:val="00220171"/>
    <w:rsid w:val="002204FB"/>
    <w:rsid w:val="002207BC"/>
    <w:rsid w:val="00220980"/>
    <w:rsid w:val="00220B0A"/>
    <w:rsid w:val="00221358"/>
    <w:rsid w:val="00221371"/>
    <w:rsid w:val="00221687"/>
    <w:rsid w:val="00221FCA"/>
    <w:rsid w:val="002220D4"/>
    <w:rsid w:val="002227F1"/>
    <w:rsid w:val="00222AA6"/>
    <w:rsid w:val="00222BE0"/>
    <w:rsid w:val="00222BF3"/>
    <w:rsid w:val="00222FDE"/>
    <w:rsid w:val="0022356B"/>
    <w:rsid w:val="002239F6"/>
    <w:rsid w:val="00223A82"/>
    <w:rsid w:val="00223D2C"/>
    <w:rsid w:val="002243CB"/>
    <w:rsid w:val="00224D0F"/>
    <w:rsid w:val="00224F43"/>
    <w:rsid w:val="00225134"/>
    <w:rsid w:val="00225682"/>
    <w:rsid w:val="00225792"/>
    <w:rsid w:val="0022622C"/>
    <w:rsid w:val="002266BD"/>
    <w:rsid w:val="00226802"/>
    <w:rsid w:val="002276E6"/>
    <w:rsid w:val="00227D0B"/>
    <w:rsid w:val="0023017F"/>
    <w:rsid w:val="002307A2"/>
    <w:rsid w:val="00230B15"/>
    <w:rsid w:val="00230D17"/>
    <w:rsid w:val="002314A2"/>
    <w:rsid w:val="002314FA"/>
    <w:rsid w:val="002315BC"/>
    <w:rsid w:val="0023196F"/>
    <w:rsid w:val="00231D2F"/>
    <w:rsid w:val="00231D83"/>
    <w:rsid w:val="002323EC"/>
    <w:rsid w:val="002326D3"/>
    <w:rsid w:val="0023286A"/>
    <w:rsid w:val="00232C0F"/>
    <w:rsid w:val="00232EDE"/>
    <w:rsid w:val="0023336C"/>
    <w:rsid w:val="0023471F"/>
    <w:rsid w:val="00234A75"/>
    <w:rsid w:val="00234F60"/>
    <w:rsid w:val="002352FE"/>
    <w:rsid w:val="002354A1"/>
    <w:rsid w:val="002355AC"/>
    <w:rsid w:val="00235621"/>
    <w:rsid w:val="002363D2"/>
    <w:rsid w:val="002364C8"/>
    <w:rsid w:val="00236E8A"/>
    <w:rsid w:val="00236F36"/>
    <w:rsid w:val="002371D2"/>
    <w:rsid w:val="0024034B"/>
    <w:rsid w:val="002405AC"/>
    <w:rsid w:val="002405DF"/>
    <w:rsid w:val="00240DE6"/>
    <w:rsid w:val="0024151B"/>
    <w:rsid w:val="002415BD"/>
    <w:rsid w:val="00241635"/>
    <w:rsid w:val="00241B2B"/>
    <w:rsid w:val="00241B33"/>
    <w:rsid w:val="00241C20"/>
    <w:rsid w:val="00241FA6"/>
    <w:rsid w:val="00242004"/>
    <w:rsid w:val="002421D2"/>
    <w:rsid w:val="00242A73"/>
    <w:rsid w:val="00242B49"/>
    <w:rsid w:val="00242C2D"/>
    <w:rsid w:val="00242D38"/>
    <w:rsid w:val="002438CC"/>
    <w:rsid w:val="00243A68"/>
    <w:rsid w:val="00243AFC"/>
    <w:rsid w:val="0024425A"/>
    <w:rsid w:val="002445EE"/>
    <w:rsid w:val="002445FF"/>
    <w:rsid w:val="00244758"/>
    <w:rsid w:val="0024483F"/>
    <w:rsid w:val="00244A7C"/>
    <w:rsid w:val="00245837"/>
    <w:rsid w:val="00245A40"/>
    <w:rsid w:val="00245FC6"/>
    <w:rsid w:val="002466F8"/>
    <w:rsid w:val="00246737"/>
    <w:rsid w:val="002468AE"/>
    <w:rsid w:val="00246CD2"/>
    <w:rsid w:val="00246EE3"/>
    <w:rsid w:val="00246FE9"/>
    <w:rsid w:val="0024760D"/>
    <w:rsid w:val="0024774B"/>
    <w:rsid w:val="00250025"/>
    <w:rsid w:val="002504A0"/>
    <w:rsid w:val="0025053F"/>
    <w:rsid w:val="002505A2"/>
    <w:rsid w:val="00251ED2"/>
    <w:rsid w:val="00251F7E"/>
    <w:rsid w:val="00251FAC"/>
    <w:rsid w:val="00252307"/>
    <w:rsid w:val="00252B34"/>
    <w:rsid w:val="00252B85"/>
    <w:rsid w:val="00253006"/>
    <w:rsid w:val="002530BD"/>
    <w:rsid w:val="0025313B"/>
    <w:rsid w:val="002532CD"/>
    <w:rsid w:val="00253578"/>
    <w:rsid w:val="00253744"/>
    <w:rsid w:val="00254AC0"/>
    <w:rsid w:val="00255636"/>
    <w:rsid w:val="002557E9"/>
    <w:rsid w:val="00255A63"/>
    <w:rsid w:val="00256337"/>
    <w:rsid w:val="002569F3"/>
    <w:rsid w:val="00256B61"/>
    <w:rsid w:val="002571B6"/>
    <w:rsid w:val="00257245"/>
    <w:rsid w:val="0025748E"/>
    <w:rsid w:val="00257538"/>
    <w:rsid w:val="0025756F"/>
    <w:rsid w:val="0025764A"/>
    <w:rsid w:val="00257A82"/>
    <w:rsid w:val="00257B29"/>
    <w:rsid w:val="00260586"/>
    <w:rsid w:val="002605AC"/>
    <w:rsid w:val="00260A75"/>
    <w:rsid w:val="00260B0A"/>
    <w:rsid w:val="00260BCB"/>
    <w:rsid w:val="00260FAC"/>
    <w:rsid w:val="002610C9"/>
    <w:rsid w:val="0026133D"/>
    <w:rsid w:val="002615E6"/>
    <w:rsid w:val="00261C3E"/>
    <w:rsid w:val="00261E1F"/>
    <w:rsid w:val="00262503"/>
    <w:rsid w:val="00262E0F"/>
    <w:rsid w:val="00263A31"/>
    <w:rsid w:val="00263E83"/>
    <w:rsid w:val="00264033"/>
    <w:rsid w:val="00264DC5"/>
    <w:rsid w:val="00265134"/>
    <w:rsid w:val="0026513D"/>
    <w:rsid w:val="002654AF"/>
    <w:rsid w:val="0026561A"/>
    <w:rsid w:val="00265C0B"/>
    <w:rsid w:val="00266176"/>
    <w:rsid w:val="0026643B"/>
    <w:rsid w:val="0026656C"/>
    <w:rsid w:val="00266973"/>
    <w:rsid w:val="00266BBA"/>
    <w:rsid w:val="00266E00"/>
    <w:rsid w:val="002671C8"/>
    <w:rsid w:val="002675A3"/>
    <w:rsid w:val="00270171"/>
    <w:rsid w:val="00270188"/>
    <w:rsid w:val="002705BC"/>
    <w:rsid w:val="002705F6"/>
    <w:rsid w:val="002706C0"/>
    <w:rsid w:val="0027088F"/>
    <w:rsid w:val="00270A7B"/>
    <w:rsid w:val="00270F6D"/>
    <w:rsid w:val="0027168C"/>
    <w:rsid w:val="00271752"/>
    <w:rsid w:val="0027180E"/>
    <w:rsid w:val="00271AA0"/>
    <w:rsid w:val="00271B45"/>
    <w:rsid w:val="00271F78"/>
    <w:rsid w:val="0027217F"/>
    <w:rsid w:val="00272555"/>
    <w:rsid w:val="002725EB"/>
    <w:rsid w:val="002726CC"/>
    <w:rsid w:val="00272742"/>
    <w:rsid w:val="002729E6"/>
    <w:rsid w:val="00272F8E"/>
    <w:rsid w:val="002734C5"/>
    <w:rsid w:val="0027370C"/>
    <w:rsid w:val="0027383D"/>
    <w:rsid w:val="00273872"/>
    <w:rsid w:val="00273941"/>
    <w:rsid w:val="00273A2C"/>
    <w:rsid w:val="00273A89"/>
    <w:rsid w:val="00273C73"/>
    <w:rsid w:val="00273E58"/>
    <w:rsid w:val="002744C3"/>
    <w:rsid w:val="0027451B"/>
    <w:rsid w:val="00274925"/>
    <w:rsid w:val="00274C3D"/>
    <w:rsid w:val="00274F70"/>
    <w:rsid w:val="0027503A"/>
    <w:rsid w:val="002753DC"/>
    <w:rsid w:val="0027562A"/>
    <w:rsid w:val="002758C7"/>
    <w:rsid w:val="002759EC"/>
    <w:rsid w:val="00276CE7"/>
    <w:rsid w:val="00276E9B"/>
    <w:rsid w:val="00276F58"/>
    <w:rsid w:val="00277511"/>
    <w:rsid w:val="0027775E"/>
    <w:rsid w:val="00280238"/>
    <w:rsid w:val="00280B9B"/>
    <w:rsid w:val="00280D57"/>
    <w:rsid w:val="002811FB"/>
    <w:rsid w:val="002813C5"/>
    <w:rsid w:val="0028167F"/>
    <w:rsid w:val="00281948"/>
    <w:rsid w:val="00282189"/>
    <w:rsid w:val="002828B3"/>
    <w:rsid w:val="00282E82"/>
    <w:rsid w:val="00282EA0"/>
    <w:rsid w:val="002830C6"/>
    <w:rsid w:val="00283162"/>
    <w:rsid w:val="00283173"/>
    <w:rsid w:val="00283D9B"/>
    <w:rsid w:val="00284179"/>
    <w:rsid w:val="002847CD"/>
    <w:rsid w:val="00284B20"/>
    <w:rsid w:val="00284C00"/>
    <w:rsid w:val="00284F53"/>
    <w:rsid w:val="002857E0"/>
    <w:rsid w:val="00285B73"/>
    <w:rsid w:val="00286134"/>
    <w:rsid w:val="002861CA"/>
    <w:rsid w:val="002861FA"/>
    <w:rsid w:val="0028671C"/>
    <w:rsid w:val="00286CF9"/>
    <w:rsid w:val="00286EF0"/>
    <w:rsid w:val="00286FFF"/>
    <w:rsid w:val="002871D2"/>
    <w:rsid w:val="00287CD8"/>
    <w:rsid w:val="00287CE7"/>
    <w:rsid w:val="002900DB"/>
    <w:rsid w:val="00290400"/>
    <w:rsid w:val="002904EE"/>
    <w:rsid w:val="002907C9"/>
    <w:rsid w:val="00290844"/>
    <w:rsid w:val="002908AB"/>
    <w:rsid w:val="00290B00"/>
    <w:rsid w:val="00290BB4"/>
    <w:rsid w:val="00290E06"/>
    <w:rsid w:val="0029105C"/>
    <w:rsid w:val="00291E27"/>
    <w:rsid w:val="00292211"/>
    <w:rsid w:val="00292A80"/>
    <w:rsid w:val="00293553"/>
    <w:rsid w:val="00293BD3"/>
    <w:rsid w:val="00294A3D"/>
    <w:rsid w:val="00294B59"/>
    <w:rsid w:val="00294C72"/>
    <w:rsid w:val="0029527F"/>
    <w:rsid w:val="00295381"/>
    <w:rsid w:val="00295580"/>
    <w:rsid w:val="00295A05"/>
    <w:rsid w:val="0029635E"/>
    <w:rsid w:val="00297198"/>
    <w:rsid w:val="002971E5"/>
    <w:rsid w:val="00297A7B"/>
    <w:rsid w:val="00297B33"/>
    <w:rsid w:val="002A0230"/>
    <w:rsid w:val="002A0329"/>
    <w:rsid w:val="002A04F4"/>
    <w:rsid w:val="002A0E58"/>
    <w:rsid w:val="002A0F5C"/>
    <w:rsid w:val="002A1431"/>
    <w:rsid w:val="002A1670"/>
    <w:rsid w:val="002A16F4"/>
    <w:rsid w:val="002A1940"/>
    <w:rsid w:val="002A19B9"/>
    <w:rsid w:val="002A2343"/>
    <w:rsid w:val="002A26E2"/>
    <w:rsid w:val="002A28E3"/>
    <w:rsid w:val="002A2ACB"/>
    <w:rsid w:val="002A3117"/>
    <w:rsid w:val="002A314D"/>
    <w:rsid w:val="002A31AF"/>
    <w:rsid w:val="002A3454"/>
    <w:rsid w:val="002A3667"/>
    <w:rsid w:val="002A3972"/>
    <w:rsid w:val="002A39E2"/>
    <w:rsid w:val="002A3A9F"/>
    <w:rsid w:val="002A415A"/>
    <w:rsid w:val="002A41D5"/>
    <w:rsid w:val="002A4207"/>
    <w:rsid w:val="002A4494"/>
    <w:rsid w:val="002A44D6"/>
    <w:rsid w:val="002A4E2E"/>
    <w:rsid w:val="002A50CC"/>
    <w:rsid w:val="002A54AE"/>
    <w:rsid w:val="002A57A2"/>
    <w:rsid w:val="002A58EE"/>
    <w:rsid w:val="002A6009"/>
    <w:rsid w:val="002A6130"/>
    <w:rsid w:val="002A66CE"/>
    <w:rsid w:val="002A6954"/>
    <w:rsid w:val="002A6B55"/>
    <w:rsid w:val="002A6F47"/>
    <w:rsid w:val="002A70CD"/>
    <w:rsid w:val="002A71FA"/>
    <w:rsid w:val="002A791A"/>
    <w:rsid w:val="002B0288"/>
    <w:rsid w:val="002B061F"/>
    <w:rsid w:val="002B0800"/>
    <w:rsid w:val="002B0847"/>
    <w:rsid w:val="002B0BAB"/>
    <w:rsid w:val="002B0C8F"/>
    <w:rsid w:val="002B0D57"/>
    <w:rsid w:val="002B17CC"/>
    <w:rsid w:val="002B1C6E"/>
    <w:rsid w:val="002B21C1"/>
    <w:rsid w:val="002B237F"/>
    <w:rsid w:val="002B2429"/>
    <w:rsid w:val="002B375C"/>
    <w:rsid w:val="002B43A6"/>
    <w:rsid w:val="002B4454"/>
    <w:rsid w:val="002B45D6"/>
    <w:rsid w:val="002B4840"/>
    <w:rsid w:val="002B49BB"/>
    <w:rsid w:val="002B4F7E"/>
    <w:rsid w:val="002B56A8"/>
    <w:rsid w:val="002B5A10"/>
    <w:rsid w:val="002B5C5B"/>
    <w:rsid w:val="002B5C81"/>
    <w:rsid w:val="002B6673"/>
    <w:rsid w:val="002B6746"/>
    <w:rsid w:val="002B6BAB"/>
    <w:rsid w:val="002B6D3F"/>
    <w:rsid w:val="002B702E"/>
    <w:rsid w:val="002B7172"/>
    <w:rsid w:val="002B7258"/>
    <w:rsid w:val="002B73DE"/>
    <w:rsid w:val="002C00BA"/>
    <w:rsid w:val="002C12C5"/>
    <w:rsid w:val="002C193B"/>
    <w:rsid w:val="002C1BEF"/>
    <w:rsid w:val="002C240A"/>
    <w:rsid w:val="002C28AF"/>
    <w:rsid w:val="002C2B17"/>
    <w:rsid w:val="002C2B18"/>
    <w:rsid w:val="002C2B92"/>
    <w:rsid w:val="002C314F"/>
    <w:rsid w:val="002C4184"/>
    <w:rsid w:val="002C431C"/>
    <w:rsid w:val="002C4B6C"/>
    <w:rsid w:val="002C5525"/>
    <w:rsid w:val="002C55CE"/>
    <w:rsid w:val="002C5A9C"/>
    <w:rsid w:val="002C5C59"/>
    <w:rsid w:val="002C6575"/>
    <w:rsid w:val="002C660C"/>
    <w:rsid w:val="002C69A5"/>
    <w:rsid w:val="002C6A72"/>
    <w:rsid w:val="002C7032"/>
    <w:rsid w:val="002C75F9"/>
    <w:rsid w:val="002C780A"/>
    <w:rsid w:val="002C7A3C"/>
    <w:rsid w:val="002C7B83"/>
    <w:rsid w:val="002C7CF8"/>
    <w:rsid w:val="002C7E4F"/>
    <w:rsid w:val="002D02E3"/>
    <w:rsid w:val="002D05CF"/>
    <w:rsid w:val="002D0CC3"/>
    <w:rsid w:val="002D0EB1"/>
    <w:rsid w:val="002D107A"/>
    <w:rsid w:val="002D10B0"/>
    <w:rsid w:val="002D10EC"/>
    <w:rsid w:val="002D117A"/>
    <w:rsid w:val="002D126D"/>
    <w:rsid w:val="002D1390"/>
    <w:rsid w:val="002D16A7"/>
    <w:rsid w:val="002D18B1"/>
    <w:rsid w:val="002D1A58"/>
    <w:rsid w:val="002D1CBF"/>
    <w:rsid w:val="002D1DBC"/>
    <w:rsid w:val="002D1E49"/>
    <w:rsid w:val="002D1E61"/>
    <w:rsid w:val="002D20E9"/>
    <w:rsid w:val="002D235F"/>
    <w:rsid w:val="002D27E6"/>
    <w:rsid w:val="002D29E4"/>
    <w:rsid w:val="002D2FC7"/>
    <w:rsid w:val="002D3162"/>
    <w:rsid w:val="002D36FF"/>
    <w:rsid w:val="002D3C02"/>
    <w:rsid w:val="002D3CC5"/>
    <w:rsid w:val="002D3D5C"/>
    <w:rsid w:val="002D52EE"/>
    <w:rsid w:val="002D5302"/>
    <w:rsid w:val="002D5A94"/>
    <w:rsid w:val="002D6160"/>
    <w:rsid w:val="002D629A"/>
    <w:rsid w:val="002D643E"/>
    <w:rsid w:val="002D654A"/>
    <w:rsid w:val="002D667E"/>
    <w:rsid w:val="002D6A15"/>
    <w:rsid w:val="002D6FA5"/>
    <w:rsid w:val="002D7968"/>
    <w:rsid w:val="002D798A"/>
    <w:rsid w:val="002D79F5"/>
    <w:rsid w:val="002D7E31"/>
    <w:rsid w:val="002E0007"/>
    <w:rsid w:val="002E011D"/>
    <w:rsid w:val="002E0381"/>
    <w:rsid w:val="002E0789"/>
    <w:rsid w:val="002E0B49"/>
    <w:rsid w:val="002E0E5D"/>
    <w:rsid w:val="002E0F8A"/>
    <w:rsid w:val="002E1115"/>
    <w:rsid w:val="002E191E"/>
    <w:rsid w:val="002E20FF"/>
    <w:rsid w:val="002E2181"/>
    <w:rsid w:val="002E24BA"/>
    <w:rsid w:val="002E25C8"/>
    <w:rsid w:val="002E2640"/>
    <w:rsid w:val="002E270B"/>
    <w:rsid w:val="002E2841"/>
    <w:rsid w:val="002E28C2"/>
    <w:rsid w:val="002E2B72"/>
    <w:rsid w:val="002E2F0B"/>
    <w:rsid w:val="002E3280"/>
    <w:rsid w:val="002E329C"/>
    <w:rsid w:val="002E330F"/>
    <w:rsid w:val="002E3A61"/>
    <w:rsid w:val="002E401B"/>
    <w:rsid w:val="002E437A"/>
    <w:rsid w:val="002E49B0"/>
    <w:rsid w:val="002E4DE1"/>
    <w:rsid w:val="002E4E4B"/>
    <w:rsid w:val="002E4F64"/>
    <w:rsid w:val="002E535A"/>
    <w:rsid w:val="002E53B5"/>
    <w:rsid w:val="002E54A9"/>
    <w:rsid w:val="002E55B3"/>
    <w:rsid w:val="002E5A21"/>
    <w:rsid w:val="002E5A7F"/>
    <w:rsid w:val="002E5CA7"/>
    <w:rsid w:val="002E5FB0"/>
    <w:rsid w:val="002E61DA"/>
    <w:rsid w:val="002E61E3"/>
    <w:rsid w:val="002E6C4E"/>
    <w:rsid w:val="002E6ED1"/>
    <w:rsid w:val="002E70E7"/>
    <w:rsid w:val="002E77EB"/>
    <w:rsid w:val="002E790D"/>
    <w:rsid w:val="002E7B22"/>
    <w:rsid w:val="002E7F06"/>
    <w:rsid w:val="002F010B"/>
    <w:rsid w:val="002F020D"/>
    <w:rsid w:val="002F020E"/>
    <w:rsid w:val="002F07CB"/>
    <w:rsid w:val="002F0D53"/>
    <w:rsid w:val="002F1BF6"/>
    <w:rsid w:val="002F1BFB"/>
    <w:rsid w:val="002F244E"/>
    <w:rsid w:val="002F2519"/>
    <w:rsid w:val="002F2844"/>
    <w:rsid w:val="002F2BD9"/>
    <w:rsid w:val="002F3249"/>
    <w:rsid w:val="002F352B"/>
    <w:rsid w:val="002F3599"/>
    <w:rsid w:val="002F3BAD"/>
    <w:rsid w:val="002F3DF0"/>
    <w:rsid w:val="002F41CC"/>
    <w:rsid w:val="002F41D0"/>
    <w:rsid w:val="002F4A9E"/>
    <w:rsid w:val="002F4F15"/>
    <w:rsid w:val="002F54EB"/>
    <w:rsid w:val="002F5643"/>
    <w:rsid w:val="002F56A3"/>
    <w:rsid w:val="002F57DB"/>
    <w:rsid w:val="002F5802"/>
    <w:rsid w:val="002F5974"/>
    <w:rsid w:val="002F5C5B"/>
    <w:rsid w:val="002F654B"/>
    <w:rsid w:val="002F65F0"/>
    <w:rsid w:val="002F66F3"/>
    <w:rsid w:val="002F6E61"/>
    <w:rsid w:val="002F72E6"/>
    <w:rsid w:val="002F7603"/>
    <w:rsid w:val="002F77DF"/>
    <w:rsid w:val="002F7967"/>
    <w:rsid w:val="002F7A6C"/>
    <w:rsid w:val="002F7C1A"/>
    <w:rsid w:val="00300078"/>
    <w:rsid w:val="0030009C"/>
    <w:rsid w:val="00300122"/>
    <w:rsid w:val="003001F8"/>
    <w:rsid w:val="0030028C"/>
    <w:rsid w:val="003002B1"/>
    <w:rsid w:val="00300535"/>
    <w:rsid w:val="00300D04"/>
    <w:rsid w:val="003018AC"/>
    <w:rsid w:val="003019FB"/>
    <w:rsid w:val="00301A01"/>
    <w:rsid w:val="00301D9B"/>
    <w:rsid w:val="00301E10"/>
    <w:rsid w:val="00301EE1"/>
    <w:rsid w:val="003026AD"/>
    <w:rsid w:val="00302B19"/>
    <w:rsid w:val="00302C2E"/>
    <w:rsid w:val="00303082"/>
    <w:rsid w:val="00303618"/>
    <w:rsid w:val="00303BB4"/>
    <w:rsid w:val="003043E9"/>
    <w:rsid w:val="00305090"/>
    <w:rsid w:val="00305396"/>
    <w:rsid w:val="003055B3"/>
    <w:rsid w:val="00305C98"/>
    <w:rsid w:val="00305D3B"/>
    <w:rsid w:val="003067DC"/>
    <w:rsid w:val="00306DEE"/>
    <w:rsid w:val="00306E3D"/>
    <w:rsid w:val="00307031"/>
    <w:rsid w:val="003071D4"/>
    <w:rsid w:val="0030731A"/>
    <w:rsid w:val="00307494"/>
    <w:rsid w:val="003079E3"/>
    <w:rsid w:val="00307D18"/>
    <w:rsid w:val="00307F65"/>
    <w:rsid w:val="00310428"/>
    <w:rsid w:val="00310597"/>
    <w:rsid w:val="00310772"/>
    <w:rsid w:val="00310C87"/>
    <w:rsid w:val="00310E2F"/>
    <w:rsid w:val="00311599"/>
    <w:rsid w:val="003116CC"/>
    <w:rsid w:val="00311BBC"/>
    <w:rsid w:val="00311E9A"/>
    <w:rsid w:val="00312472"/>
    <w:rsid w:val="00312B70"/>
    <w:rsid w:val="00312E8D"/>
    <w:rsid w:val="0031302A"/>
    <w:rsid w:val="003130F9"/>
    <w:rsid w:val="00313E86"/>
    <w:rsid w:val="00313FA6"/>
    <w:rsid w:val="00314230"/>
    <w:rsid w:val="00314D6B"/>
    <w:rsid w:val="00314DC7"/>
    <w:rsid w:val="0031621B"/>
    <w:rsid w:val="00316B92"/>
    <w:rsid w:val="0031711A"/>
    <w:rsid w:val="00317198"/>
    <w:rsid w:val="003171C5"/>
    <w:rsid w:val="00317812"/>
    <w:rsid w:val="00317958"/>
    <w:rsid w:val="0031797D"/>
    <w:rsid w:val="00317C12"/>
    <w:rsid w:val="00317C3B"/>
    <w:rsid w:val="003203D9"/>
    <w:rsid w:val="0032049A"/>
    <w:rsid w:val="00320942"/>
    <w:rsid w:val="00320B62"/>
    <w:rsid w:val="0032140D"/>
    <w:rsid w:val="0032174F"/>
    <w:rsid w:val="00321777"/>
    <w:rsid w:val="00321A43"/>
    <w:rsid w:val="00321E26"/>
    <w:rsid w:val="00322054"/>
    <w:rsid w:val="003220E1"/>
    <w:rsid w:val="0032211E"/>
    <w:rsid w:val="0032260F"/>
    <w:rsid w:val="00322ABA"/>
    <w:rsid w:val="003232BA"/>
    <w:rsid w:val="003232BD"/>
    <w:rsid w:val="0032337C"/>
    <w:rsid w:val="0032381A"/>
    <w:rsid w:val="00324549"/>
    <w:rsid w:val="00324E64"/>
    <w:rsid w:val="0032515E"/>
    <w:rsid w:val="00325306"/>
    <w:rsid w:val="00325866"/>
    <w:rsid w:val="00326786"/>
    <w:rsid w:val="00326A7A"/>
    <w:rsid w:val="00326D5E"/>
    <w:rsid w:val="00326EC3"/>
    <w:rsid w:val="00326FCF"/>
    <w:rsid w:val="00327270"/>
    <w:rsid w:val="00327389"/>
    <w:rsid w:val="003273B7"/>
    <w:rsid w:val="003274DF"/>
    <w:rsid w:val="0032755D"/>
    <w:rsid w:val="00327650"/>
    <w:rsid w:val="00327937"/>
    <w:rsid w:val="00327F38"/>
    <w:rsid w:val="0033017F"/>
    <w:rsid w:val="003302D1"/>
    <w:rsid w:val="00330305"/>
    <w:rsid w:val="003304A5"/>
    <w:rsid w:val="00330F20"/>
    <w:rsid w:val="00330FDD"/>
    <w:rsid w:val="00331600"/>
    <w:rsid w:val="00331B69"/>
    <w:rsid w:val="00331D63"/>
    <w:rsid w:val="00331D66"/>
    <w:rsid w:val="00332097"/>
    <w:rsid w:val="00332435"/>
    <w:rsid w:val="003324CD"/>
    <w:rsid w:val="0033256A"/>
    <w:rsid w:val="0033258E"/>
    <w:rsid w:val="00332674"/>
    <w:rsid w:val="00332802"/>
    <w:rsid w:val="00332A15"/>
    <w:rsid w:val="003330FC"/>
    <w:rsid w:val="00333559"/>
    <w:rsid w:val="0033366C"/>
    <w:rsid w:val="0033379E"/>
    <w:rsid w:val="00333C70"/>
    <w:rsid w:val="00333CC6"/>
    <w:rsid w:val="0033480D"/>
    <w:rsid w:val="00334D5A"/>
    <w:rsid w:val="00334E96"/>
    <w:rsid w:val="00335562"/>
    <w:rsid w:val="00335DC5"/>
    <w:rsid w:val="00335FE5"/>
    <w:rsid w:val="003360F7"/>
    <w:rsid w:val="00336159"/>
    <w:rsid w:val="0033688E"/>
    <w:rsid w:val="00336C3A"/>
    <w:rsid w:val="00336F61"/>
    <w:rsid w:val="00337355"/>
    <w:rsid w:val="00337B54"/>
    <w:rsid w:val="00337CBD"/>
    <w:rsid w:val="00337E79"/>
    <w:rsid w:val="00340086"/>
    <w:rsid w:val="00340468"/>
    <w:rsid w:val="003409B1"/>
    <w:rsid w:val="00341A97"/>
    <w:rsid w:val="00341AC2"/>
    <w:rsid w:val="00343758"/>
    <w:rsid w:val="00343D9D"/>
    <w:rsid w:val="00343E98"/>
    <w:rsid w:val="00343FC8"/>
    <w:rsid w:val="00344595"/>
    <w:rsid w:val="00344CCC"/>
    <w:rsid w:val="003452DA"/>
    <w:rsid w:val="0034552A"/>
    <w:rsid w:val="003457B6"/>
    <w:rsid w:val="00345C5B"/>
    <w:rsid w:val="00345C8D"/>
    <w:rsid w:val="00345E35"/>
    <w:rsid w:val="00346484"/>
    <w:rsid w:val="003465BA"/>
    <w:rsid w:val="00347166"/>
    <w:rsid w:val="00347408"/>
    <w:rsid w:val="00347473"/>
    <w:rsid w:val="0034761F"/>
    <w:rsid w:val="00347995"/>
    <w:rsid w:val="00347A47"/>
    <w:rsid w:val="00347CD9"/>
    <w:rsid w:val="00347D1B"/>
    <w:rsid w:val="00347FFA"/>
    <w:rsid w:val="00350CCB"/>
    <w:rsid w:val="00350F3A"/>
    <w:rsid w:val="00350F9A"/>
    <w:rsid w:val="0035100A"/>
    <w:rsid w:val="0035112E"/>
    <w:rsid w:val="003520F9"/>
    <w:rsid w:val="0035245E"/>
    <w:rsid w:val="00352EC1"/>
    <w:rsid w:val="003532D6"/>
    <w:rsid w:val="00353646"/>
    <w:rsid w:val="00353F31"/>
    <w:rsid w:val="003540F6"/>
    <w:rsid w:val="0035423E"/>
    <w:rsid w:val="00354871"/>
    <w:rsid w:val="003548EB"/>
    <w:rsid w:val="003548FD"/>
    <w:rsid w:val="003549D1"/>
    <w:rsid w:val="00354A50"/>
    <w:rsid w:val="00354B16"/>
    <w:rsid w:val="00355097"/>
    <w:rsid w:val="00355394"/>
    <w:rsid w:val="0035553D"/>
    <w:rsid w:val="00355581"/>
    <w:rsid w:val="00355883"/>
    <w:rsid w:val="00355B6D"/>
    <w:rsid w:val="00355BFE"/>
    <w:rsid w:val="00355C20"/>
    <w:rsid w:val="00356ACA"/>
    <w:rsid w:val="00357546"/>
    <w:rsid w:val="00357620"/>
    <w:rsid w:val="00357820"/>
    <w:rsid w:val="00357923"/>
    <w:rsid w:val="00357A62"/>
    <w:rsid w:val="00357E15"/>
    <w:rsid w:val="00357ED9"/>
    <w:rsid w:val="0036021C"/>
    <w:rsid w:val="00360529"/>
    <w:rsid w:val="00360655"/>
    <w:rsid w:val="00360804"/>
    <w:rsid w:val="00360A97"/>
    <w:rsid w:val="00360FE0"/>
    <w:rsid w:val="00361029"/>
    <w:rsid w:val="00361446"/>
    <w:rsid w:val="00361815"/>
    <w:rsid w:val="00361D88"/>
    <w:rsid w:val="00361EE5"/>
    <w:rsid w:val="003623F3"/>
    <w:rsid w:val="00362B60"/>
    <w:rsid w:val="00362C26"/>
    <w:rsid w:val="00362F20"/>
    <w:rsid w:val="00362FA4"/>
    <w:rsid w:val="003630CF"/>
    <w:rsid w:val="003633B4"/>
    <w:rsid w:val="0036342A"/>
    <w:rsid w:val="00363657"/>
    <w:rsid w:val="003639A8"/>
    <w:rsid w:val="00363B67"/>
    <w:rsid w:val="00363E2D"/>
    <w:rsid w:val="00364E2A"/>
    <w:rsid w:val="00365153"/>
    <w:rsid w:val="003652EA"/>
    <w:rsid w:val="00365546"/>
    <w:rsid w:val="003655EB"/>
    <w:rsid w:val="00365757"/>
    <w:rsid w:val="0036585F"/>
    <w:rsid w:val="003658A2"/>
    <w:rsid w:val="003659B2"/>
    <w:rsid w:val="00365AF3"/>
    <w:rsid w:val="00365B91"/>
    <w:rsid w:val="00365F0D"/>
    <w:rsid w:val="0036609D"/>
    <w:rsid w:val="003663E5"/>
    <w:rsid w:val="00366802"/>
    <w:rsid w:val="003668D1"/>
    <w:rsid w:val="00366C6B"/>
    <w:rsid w:val="003671E1"/>
    <w:rsid w:val="0036722E"/>
    <w:rsid w:val="0036729B"/>
    <w:rsid w:val="003674B5"/>
    <w:rsid w:val="003675A4"/>
    <w:rsid w:val="0036773E"/>
    <w:rsid w:val="0036785F"/>
    <w:rsid w:val="00367E15"/>
    <w:rsid w:val="00367E61"/>
    <w:rsid w:val="003700D3"/>
    <w:rsid w:val="00370CEF"/>
    <w:rsid w:val="00370D80"/>
    <w:rsid w:val="00370DBF"/>
    <w:rsid w:val="00371362"/>
    <w:rsid w:val="00371ADD"/>
    <w:rsid w:val="00371B70"/>
    <w:rsid w:val="00371D89"/>
    <w:rsid w:val="00372619"/>
    <w:rsid w:val="00373306"/>
    <w:rsid w:val="0037340D"/>
    <w:rsid w:val="00373992"/>
    <w:rsid w:val="003739E8"/>
    <w:rsid w:val="00373C71"/>
    <w:rsid w:val="00373D37"/>
    <w:rsid w:val="00373E78"/>
    <w:rsid w:val="00373F53"/>
    <w:rsid w:val="003751BC"/>
    <w:rsid w:val="003753CB"/>
    <w:rsid w:val="003756FA"/>
    <w:rsid w:val="00375BAB"/>
    <w:rsid w:val="0037637C"/>
    <w:rsid w:val="003765EF"/>
    <w:rsid w:val="00376BAF"/>
    <w:rsid w:val="00376BB2"/>
    <w:rsid w:val="00376D11"/>
    <w:rsid w:val="003776AE"/>
    <w:rsid w:val="00377D06"/>
    <w:rsid w:val="00377F5A"/>
    <w:rsid w:val="00380173"/>
    <w:rsid w:val="0038040B"/>
    <w:rsid w:val="00380508"/>
    <w:rsid w:val="003806BD"/>
    <w:rsid w:val="00380D74"/>
    <w:rsid w:val="00380D99"/>
    <w:rsid w:val="00381432"/>
    <w:rsid w:val="0038165A"/>
    <w:rsid w:val="00381B8A"/>
    <w:rsid w:val="0038226D"/>
    <w:rsid w:val="00382616"/>
    <w:rsid w:val="00382BC5"/>
    <w:rsid w:val="00382D40"/>
    <w:rsid w:val="0038353A"/>
    <w:rsid w:val="003837D1"/>
    <w:rsid w:val="00383D35"/>
    <w:rsid w:val="00383EA8"/>
    <w:rsid w:val="0038466E"/>
    <w:rsid w:val="00384B69"/>
    <w:rsid w:val="00384D37"/>
    <w:rsid w:val="003852DE"/>
    <w:rsid w:val="003853F9"/>
    <w:rsid w:val="00385641"/>
    <w:rsid w:val="00385A61"/>
    <w:rsid w:val="00385ED5"/>
    <w:rsid w:val="0038632C"/>
    <w:rsid w:val="003863BB"/>
    <w:rsid w:val="0038672A"/>
    <w:rsid w:val="00386AD8"/>
    <w:rsid w:val="00386B79"/>
    <w:rsid w:val="00387644"/>
    <w:rsid w:val="00387802"/>
    <w:rsid w:val="00387DB6"/>
    <w:rsid w:val="003904E2"/>
    <w:rsid w:val="003908AB"/>
    <w:rsid w:val="00391853"/>
    <w:rsid w:val="003918E9"/>
    <w:rsid w:val="003919B4"/>
    <w:rsid w:val="003919B9"/>
    <w:rsid w:val="00391C68"/>
    <w:rsid w:val="00391F6C"/>
    <w:rsid w:val="00392673"/>
    <w:rsid w:val="00392968"/>
    <w:rsid w:val="003930EF"/>
    <w:rsid w:val="003934A3"/>
    <w:rsid w:val="00393C58"/>
    <w:rsid w:val="003940E4"/>
    <w:rsid w:val="0039411C"/>
    <w:rsid w:val="00394346"/>
    <w:rsid w:val="0039488E"/>
    <w:rsid w:val="00394C6B"/>
    <w:rsid w:val="0039525C"/>
    <w:rsid w:val="0039564B"/>
    <w:rsid w:val="003956F6"/>
    <w:rsid w:val="00395830"/>
    <w:rsid w:val="00395931"/>
    <w:rsid w:val="00396755"/>
    <w:rsid w:val="003976B6"/>
    <w:rsid w:val="00397869"/>
    <w:rsid w:val="003A008B"/>
    <w:rsid w:val="003A00ED"/>
    <w:rsid w:val="003A048F"/>
    <w:rsid w:val="003A0E1F"/>
    <w:rsid w:val="003A13B9"/>
    <w:rsid w:val="003A156A"/>
    <w:rsid w:val="003A19C8"/>
    <w:rsid w:val="003A21F5"/>
    <w:rsid w:val="003A24DC"/>
    <w:rsid w:val="003A2759"/>
    <w:rsid w:val="003A275D"/>
    <w:rsid w:val="003A2A5A"/>
    <w:rsid w:val="003A2D6E"/>
    <w:rsid w:val="003A2DA4"/>
    <w:rsid w:val="003A2E08"/>
    <w:rsid w:val="003A331F"/>
    <w:rsid w:val="003A39BB"/>
    <w:rsid w:val="003A3D91"/>
    <w:rsid w:val="003A3EBF"/>
    <w:rsid w:val="003A3FA9"/>
    <w:rsid w:val="003A4179"/>
    <w:rsid w:val="003A4217"/>
    <w:rsid w:val="003A424E"/>
    <w:rsid w:val="003A440C"/>
    <w:rsid w:val="003A4444"/>
    <w:rsid w:val="003A474F"/>
    <w:rsid w:val="003A4766"/>
    <w:rsid w:val="003A47B3"/>
    <w:rsid w:val="003A47DC"/>
    <w:rsid w:val="003A4F29"/>
    <w:rsid w:val="003A532E"/>
    <w:rsid w:val="003A538A"/>
    <w:rsid w:val="003A54E4"/>
    <w:rsid w:val="003A59C2"/>
    <w:rsid w:val="003A5D98"/>
    <w:rsid w:val="003A5E49"/>
    <w:rsid w:val="003A6287"/>
    <w:rsid w:val="003A6361"/>
    <w:rsid w:val="003A646F"/>
    <w:rsid w:val="003A6908"/>
    <w:rsid w:val="003A6987"/>
    <w:rsid w:val="003A6C7C"/>
    <w:rsid w:val="003A6D9A"/>
    <w:rsid w:val="003A766D"/>
    <w:rsid w:val="003A76FB"/>
    <w:rsid w:val="003A7CF8"/>
    <w:rsid w:val="003B00D4"/>
    <w:rsid w:val="003B011E"/>
    <w:rsid w:val="003B01E1"/>
    <w:rsid w:val="003B02D5"/>
    <w:rsid w:val="003B0768"/>
    <w:rsid w:val="003B08E4"/>
    <w:rsid w:val="003B09B0"/>
    <w:rsid w:val="003B0A2C"/>
    <w:rsid w:val="003B0A96"/>
    <w:rsid w:val="003B0D32"/>
    <w:rsid w:val="003B15D7"/>
    <w:rsid w:val="003B19A5"/>
    <w:rsid w:val="003B1A5D"/>
    <w:rsid w:val="003B1BC6"/>
    <w:rsid w:val="003B1F9D"/>
    <w:rsid w:val="003B273B"/>
    <w:rsid w:val="003B3049"/>
    <w:rsid w:val="003B3156"/>
    <w:rsid w:val="003B3541"/>
    <w:rsid w:val="003B3EBC"/>
    <w:rsid w:val="003B5178"/>
    <w:rsid w:val="003B5EF7"/>
    <w:rsid w:val="003B6A68"/>
    <w:rsid w:val="003B6BF5"/>
    <w:rsid w:val="003B7086"/>
    <w:rsid w:val="003B743C"/>
    <w:rsid w:val="003B753D"/>
    <w:rsid w:val="003B7616"/>
    <w:rsid w:val="003B79F6"/>
    <w:rsid w:val="003C0311"/>
    <w:rsid w:val="003C0D9F"/>
    <w:rsid w:val="003C156B"/>
    <w:rsid w:val="003C15F5"/>
    <w:rsid w:val="003C1844"/>
    <w:rsid w:val="003C1A55"/>
    <w:rsid w:val="003C1C0D"/>
    <w:rsid w:val="003C23AD"/>
    <w:rsid w:val="003C29DE"/>
    <w:rsid w:val="003C2AB7"/>
    <w:rsid w:val="003C2BE6"/>
    <w:rsid w:val="003C352E"/>
    <w:rsid w:val="003C364A"/>
    <w:rsid w:val="003C365E"/>
    <w:rsid w:val="003C3671"/>
    <w:rsid w:val="003C3903"/>
    <w:rsid w:val="003C3B1E"/>
    <w:rsid w:val="003C41E9"/>
    <w:rsid w:val="003C4699"/>
    <w:rsid w:val="003C4810"/>
    <w:rsid w:val="003C4A80"/>
    <w:rsid w:val="003C4AFF"/>
    <w:rsid w:val="003C4FFE"/>
    <w:rsid w:val="003C50FB"/>
    <w:rsid w:val="003C5987"/>
    <w:rsid w:val="003C59FD"/>
    <w:rsid w:val="003C5BF0"/>
    <w:rsid w:val="003C5C03"/>
    <w:rsid w:val="003C5DDC"/>
    <w:rsid w:val="003C605D"/>
    <w:rsid w:val="003C6549"/>
    <w:rsid w:val="003C6907"/>
    <w:rsid w:val="003C6DDB"/>
    <w:rsid w:val="003C6EFA"/>
    <w:rsid w:val="003C7252"/>
    <w:rsid w:val="003C74CE"/>
    <w:rsid w:val="003C79B7"/>
    <w:rsid w:val="003C7C3E"/>
    <w:rsid w:val="003C7CE4"/>
    <w:rsid w:val="003C7D25"/>
    <w:rsid w:val="003C7DCA"/>
    <w:rsid w:val="003D05C3"/>
    <w:rsid w:val="003D06D3"/>
    <w:rsid w:val="003D0938"/>
    <w:rsid w:val="003D0AB4"/>
    <w:rsid w:val="003D11A6"/>
    <w:rsid w:val="003D163D"/>
    <w:rsid w:val="003D1677"/>
    <w:rsid w:val="003D2458"/>
    <w:rsid w:val="003D26D0"/>
    <w:rsid w:val="003D288F"/>
    <w:rsid w:val="003D2D02"/>
    <w:rsid w:val="003D2E39"/>
    <w:rsid w:val="003D3518"/>
    <w:rsid w:val="003D38B0"/>
    <w:rsid w:val="003D3AC0"/>
    <w:rsid w:val="003D3CAB"/>
    <w:rsid w:val="003D4154"/>
    <w:rsid w:val="003D4272"/>
    <w:rsid w:val="003D433B"/>
    <w:rsid w:val="003D476C"/>
    <w:rsid w:val="003D4CEA"/>
    <w:rsid w:val="003D527F"/>
    <w:rsid w:val="003D6234"/>
    <w:rsid w:val="003D69DB"/>
    <w:rsid w:val="003D6DFD"/>
    <w:rsid w:val="003D6E94"/>
    <w:rsid w:val="003D785B"/>
    <w:rsid w:val="003D7CF9"/>
    <w:rsid w:val="003D7E2C"/>
    <w:rsid w:val="003E06C8"/>
    <w:rsid w:val="003E075F"/>
    <w:rsid w:val="003E0804"/>
    <w:rsid w:val="003E09B1"/>
    <w:rsid w:val="003E0DD5"/>
    <w:rsid w:val="003E1358"/>
    <w:rsid w:val="003E15D7"/>
    <w:rsid w:val="003E1722"/>
    <w:rsid w:val="003E1747"/>
    <w:rsid w:val="003E2038"/>
    <w:rsid w:val="003E213B"/>
    <w:rsid w:val="003E217F"/>
    <w:rsid w:val="003E21C7"/>
    <w:rsid w:val="003E2673"/>
    <w:rsid w:val="003E277D"/>
    <w:rsid w:val="003E29A2"/>
    <w:rsid w:val="003E2A20"/>
    <w:rsid w:val="003E2B1C"/>
    <w:rsid w:val="003E3146"/>
    <w:rsid w:val="003E3313"/>
    <w:rsid w:val="003E39B2"/>
    <w:rsid w:val="003E3DDA"/>
    <w:rsid w:val="003E4CDF"/>
    <w:rsid w:val="003E4F40"/>
    <w:rsid w:val="003E4F72"/>
    <w:rsid w:val="003E51E1"/>
    <w:rsid w:val="003E5414"/>
    <w:rsid w:val="003E55C2"/>
    <w:rsid w:val="003E5640"/>
    <w:rsid w:val="003E5C5E"/>
    <w:rsid w:val="003E5D0F"/>
    <w:rsid w:val="003E6290"/>
    <w:rsid w:val="003E69FE"/>
    <w:rsid w:val="003E6E22"/>
    <w:rsid w:val="003E6ECD"/>
    <w:rsid w:val="003E7167"/>
    <w:rsid w:val="003E76D9"/>
    <w:rsid w:val="003E7721"/>
    <w:rsid w:val="003E7B6C"/>
    <w:rsid w:val="003E7F36"/>
    <w:rsid w:val="003F00B5"/>
    <w:rsid w:val="003F0369"/>
    <w:rsid w:val="003F06EF"/>
    <w:rsid w:val="003F08CC"/>
    <w:rsid w:val="003F10CA"/>
    <w:rsid w:val="003F11A9"/>
    <w:rsid w:val="003F125B"/>
    <w:rsid w:val="003F1AB0"/>
    <w:rsid w:val="003F1DCC"/>
    <w:rsid w:val="003F218C"/>
    <w:rsid w:val="003F2B8B"/>
    <w:rsid w:val="003F2EA0"/>
    <w:rsid w:val="003F2F1F"/>
    <w:rsid w:val="003F30BE"/>
    <w:rsid w:val="003F311A"/>
    <w:rsid w:val="003F316A"/>
    <w:rsid w:val="003F3260"/>
    <w:rsid w:val="003F448E"/>
    <w:rsid w:val="003F4689"/>
    <w:rsid w:val="003F478F"/>
    <w:rsid w:val="003F47EE"/>
    <w:rsid w:val="003F4F54"/>
    <w:rsid w:val="003F5182"/>
    <w:rsid w:val="003F5458"/>
    <w:rsid w:val="003F5747"/>
    <w:rsid w:val="003F57D1"/>
    <w:rsid w:val="003F5C19"/>
    <w:rsid w:val="003F608D"/>
    <w:rsid w:val="003F640D"/>
    <w:rsid w:val="003F68A4"/>
    <w:rsid w:val="003F6EEF"/>
    <w:rsid w:val="003F70CA"/>
    <w:rsid w:val="003F75D0"/>
    <w:rsid w:val="003F787A"/>
    <w:rsid w:val="0040008C"/>
    <w:rsid w:val="00400A2B"/>
    <w:rsid w:val="00400BD2"/>
    <w:rsid w:val="004011BA"/>
    <w:rsid w:val="00401257"/>
    <w:rsid w:val="004015DD"/>
    <w:rsid w:val="004016F6"/>
    <w:rsid w:val="00401808"/>
    <w:rsid w:val="0040187B"/>
    <w:rsid w:val="00401A68"/>
    <w:rsid w:val="00401B91"/>
    <w:rsid w:val="00401F63"/>
    <w:rsid w:val="00402000"/>
    <w:rsid w:val="004020DC"/>
    <w:rsid w:val="00402106"/>
    <w:rsid w:val="00402200"/>
    <w:rsid w:val="004023E9"/>
    <w:rsid w:val="00402F30"/>
    <w:rsid w:val="00403633"/>
    <w:rsid w:val="00403637"/>
    <w:rsid w:val="00403640"/>
    <w:rsid w:val="0040373E"/>
    <w:rsid w:val="004037ED"/>
    <w:rsid w:val="00403FE1"/>
    <w:rsid w:val="004043DC"/>
    <w:rsid w:val="004043F7"/>
    <w:rsid w:val="004044F2"/>
    <w:rsid w:val="0040462C"/>
    <w:rsid w:val="0040480C"/>
    <w:rsid w:val="00404914"/>
    <w:rsid w:val="0040532B"/>
    <w:rsid w:val="004053B0"/>
    <w:rsid w:val="00405430"/>
    <w:rsid w:val="00405466"/>
    <w:rsid w:val="00405972"/>
    <w:rsid w:val="00405A9B"/>
    <w:rsid w:val="00405C9A"/>
    <w:rsid w:val="00405E33"/>
    <w:rsid w:val="00406228"/>
    <w:rsid w:val="004064F7"/>
    <w:rsid w:val="00406694"/>
    <w:rsid w:val="00406781"/>
    <w:rsid w:val="004068FE"/>
    <w:rsid w:val="0040714A"/>
    <w:rsid w:val="00407311"/>
    <w:rsid w:val="00407380"/>
    <w:rsid w:val="00407918"/>
    <w:rsid w:val="00407CD9"/>
    <w:rsid w:val="00410537"/>
    <w:rsid w:val="004107C5"/>
    <w:rsid w:val="00410AE8"/>
    <w:rsid w:val="00410BCE"/>
    <w:rsid w:val="00410D43"/>
    <w:rsid w:val="0041103C"/>
    <w:rsid w:val="0041113F"/>
    <w:rsid w:val="00411140"/>
    <w:rsid w:val="004112B3"/>
    <w:rsid w:val="0041130F"/>
    <w:rsid w:val="0041139A"/>
    <w:rsid w:val="00411DA1"/>
    <w:rsid w:val="00411FA8"/>
    <w:rsid w:val="0041203D"/>
    <w:rsid w:val="00412381"/>
    <w:rsid w:val="00412450"/>
    <w:rsid w:val="00412462"/>
    <w:rsid w:val="00412F8A"/>
    <w:rsid w:val="0041320C"/>
    <w:rsid w:val="004137E0"/>
    <w:rsid w:val="00413802"/>
    <w:rsid w:val="004138D4"/>
    <w:rsid w:val="00413E15"/>
    <w:rsid w:val="00413FC8"/>
    <w:rsid w:val="004142C8"/>
    <w:rsid w:val="0041485C"/>
    <w:rsid w:val="00414F6A"/>
    <w:rsid w:val="0041503D"/>
    <w:rsid w:val="0041553D"/>
    <w:rsid w:val="00415563"/>
    <w:rsid w:val="00415BB9"/>
    <w:rsid w:val="00415DF2"/>
    <w:rsid w:val="0041647B"/>
    <w:rsid w:val="0041649A"/>
    <w:rsid w:val="004164B2"/>
    <w:rsid w:val="004167CE"/>
    <w:rsid w:val="004176BA"/>
    <w:rsid w:val="00417761"/>
    <w:rsid w:val="00417B85"/>
    <w:rsid w:val="00417BDC"/>
    <w:rsid w:val="00417CC4"/>
    <w:rsid w:val="004200AC"/>
    <w:rsid w:val="0042016A"/>
    <w:rsid w:val="004205C8"/>
    <w:rsid w:val="004207C3"/>
    <w:rsid w:val="00420893"/>
    <w:rsid w:val="0042143A"/>
    <w:rsid w:val="004215EF"/>
    <w:rsid w:val="004217BE"/>
    <w:rsid w:val="00421A38"/>
    <w:rsid w:val="00421BC2"/>
    <w:rsid w:val="00421DB3"/>
    <w:rsid w:val="00422423"/>
    <w:rsid w:val="00422450"/>
    <w:rsid w:val="00422750"/>
    <w:rsid w:val="004228A3"/>
    <w:rsid w:val="0042396B"/>
    <w:rsid w:val="00423B55"/>
    <w:rsid w:val="00423CDD"/>
    <w:rsid w:val="00423E45"/>
    <w:rsid w:val="0042409E"/>
    <w:rsid w:val="00424368"/>
    <w:rsid w:val="00424568"/>
    <w:rsid w:val="004245D5"/>
    <w:rsid w:val="00424645"/>
    <w:rsid w:val="00424B1B"/>
    <w:rsid w:val="004257E1"/>
    <w:rsid w:val="00425AE1"/>
    <w:rsid w:val="00425E04"/>
    <w:rsid w:val="00426680"/>
    <w:rsid w:val="0042678E"/>
    <w:rsid w:val="004268C4"/>
    <w:rsid w:val="0042690E"/>
    <w:rsid w:val="00426AAE"/>
    <w:rsid w:val="00426E47"/>
    <w:rsid w:val="00426E7F"/>
    <w:rsid w:val="00427405"/>
    <w:rsid w:val="0042754E"/>
    <w:rsid w:val="0042758C"/>
    <w:rsid w:val="00427996"/>
    <w:rsid w:val="00427AA2"/>
    <w:rsid w:val="00427EAD"/>
    <w:rsid w:val="0043017A"/>
    <w:rsid w:val="00430496"/>
    <w:rsid w:val="00430523"/>
    <w:rsid w:val="0043058F"/>
    <w:rsid w:val="0043065B"/>
    <w:rsid w:val="00430823"/>
    <w:rsid w:val="00430988"/>
    <w:rsid w:val="00430996"/>
    <w:rsid w:val="00430B9E"/>
    <w:rsid w:val="00430BC5"/>
    <w:rsid w:val="00430F99"/>
    <w:rsid w:val="004316E5"/>
    <w:rsid w:val="0043186E"/>
    <w:rsid w:val="00431F5F"/>
    <w:rsid w:val="00431F65"/>
    <w:rsid w:val="00432E55"/>
    <w:rsid w:val="00432E96"/>
    <w:rsid w:val="004335DA"/>
    <w:rsid w:val="004335F3"/>
    <w:rsid w:val="004339C8"/>
    <w:rsid w:val="00434BA6"/>
    <w:rsid w:val="00434E38"/>
    <w:rsid w:val="004352A2"/>
    <w:rsid w:val="00435B66"/>
    <w:rsid w:val="00435CF6"/>
    <w:rsid w:val="00435E61"/>
    <w:rsid w:val="004367E5"/>
    <w:rsid w:val="00436A0E"/>
    <w:rsid w:val="00437026"/>
    <w:rsid w:val="00437F68"/>
    <w:rsid w:val="004400AA"/>
    <w:rsid w:val="004405F6"/>
    <w:rsid w:val="0044122B"/>
    <w:rsid w:val="004417E5"/>
    <w:rsid w:val="00441ECF"/>
    <w:rsid w:val="00442342"/>
    <w:rsid w:val="0044255D"/>
    <w:rsid w:val="004427DB"/>
    <w:rsid w:val="004427FB"/>
    <w:rsid w:val="00442CF8"/>
    <w:rsid w:val="00442D67"/>
    <w:rsid w:val="004434D9"/>
    <w:rsid w:val="00443663"/>
    <w:rsid w:val="004436DC"/>
    <w:rsid w:val="00443720"/>
    <w:rsid w:val="00443818"/>
    <w:rsid w:val="00443D05"/>
    <w:rsid w:val="00443E64"/>
    <w:rsid w:val="00444353"/>
    <w:rsid w:val="0044479A"/>
    <w:rsid w:val="00445A7F"/>
    <w:rsid w:val="00445C58"/>
    <w:rsid w:val="00445D27"/>
    <w:rsid w:val="00445D35"/>
    <w:rsid w:val="00445F80"/>
    <w:rsid w:val="0044606A"/>
    <w:rsid w:val="004464D2"/>
    <w:rsid w:val="0044672B"/>
    <w:rsid w:val="00446777"/>
    <w:rsid w:val="00446BF6"/>
    <w:rsid w:val="00446CEC"/>
    <w:rsid w:val="0044715E"/>
    <w:rsid w:val="00447694"/>
    <w:rsid w:val="00447DA3"/>
    <w:rsid w:val="00447E7F"/>
    <w:rsid w:val="00450933"/>
    <w:rsid w:val="00450C72"/>
    <w:rsid w:val="00450CBF"/>
    <w:rsid w:val="004511A2"/>
    <w:rsid w:val="004517EC"/>
    <w:rsid w:val="00451C5C"/>
    <w:rsid w:val="00451E1A"/>
    <w:rsid w:val="00452781"/>
    <w:rsid w:val="0045289A"/>
    <w:rsid w:val="00452A84"/>
    <w:rsid w:val="00452E22"/>
    <w:rsid w:val="00452FB5"/>
    <w:rsid w:val="0045316A"/>
    <w:rsid w:val="00453692"/>
    <w:rsid w:val="00453729"/>
    <w:rsid w:val="0045474B"/>
    <w:rsid w:val="00454A38"/>
    <w:rsid w:val="00454ABD"/>
    <w:rsid w:val="004554B3"/>
    <w:rsid w:val="00455AAF"/>
    <w:rsid w:val="00455ACE"/>
    <w:rsid w:val="00455E52"/>
    <w:rsid w:val="00456754"/>
    <w:rsid w:val="00456B90"/>
    <w:rsid w:val="00456D54"/>
    <w:rsid w:val="00456F50"/>
    <w:rsid w:val="00457551"/>
    <w:rsid w:val="00457680"/>
    <w:rsid w:val="00457BC7"/>
    <w:rsid w:val="00457C5A"/>
    <w:rsid w:val="00457CE3"/>
    <w:rsid w:val="00460110"/>
    <w:rsid w:val="004601AF"/>
    <w:rsid w:val="0046059F"/>
    <w:rsid w:val="00460D17"/>
    <w:rsid w:val="0046129F"/>
    <w:rsid w:val="004614D7"/>
    <w:rsid w:val="004617D5"/>
    <w:rsid w:val="00461955"/>
    <w:rsid w:val="00461C8C"/>
    <w:rsid w:val="00462BDB"/>
    <w:rsid w:val="00462C68"/>
    <w:rsid w:val="00462E61"/>
    <w:rsid w:val="00463661"/>
    <w:rsid w:val="00463968"/>
    <w:rsid w:val="004639CF"/>
    <w:rsid w:val="00463CF6"/>
    <w:rsid w:val="00463F72"/>
    <w:rsid w:val="004641D6"/>
    <w:rsid w:val="00464C6E"/>
    <w:rsid w:val="00465061"/>
    <w:rsid w:val="0046528C"/>
    <w:rsid w:val="004653B1"/>
    <w:rsid w:val="004655C0"/>
    <w:rsid w:val="00465983"/>
    <w:rsid w:val="00465EB3"/>
    <w:rsid w:val="00465F17"/>
    <w:rsid w:val="00466007"/>
    <w:rsid w:val="004669B9"/>
    <w:rsid w:val="00466C6F"/>
    <w:rsid w:val="00466D2F"/>
    <w:rsid w:val="00466F2D"/>
    <w:rsid w:val="0046704E"/>
    <w:rsid w:val="004672F9"/>
    <w:rsid w:val="004678F2"/>
    <w:rsid w:val="00467B00"/>
    <w:rsid w:val="00467CA1"/>
    <w:rsid w:val="004702C5"/>
    <w:rsid w:val="0047036B"/>
    <w:rsid w:val="00470420"/>
    <w:rsid w:val="00470BAE"/>
    <w:rsid w:val="00470BFE"/>
    <w:rsid w:val="00470F31"/>
    <w:rsid w:val="0047130B"/>
    <w:rsid w:val="004714CC"/>
    <w:rsid w:val="0047160F"/>
    <w:rsid w:val="004716D8"/>
    <w:rsid w:val="00471931"/>
    <w:rsid w:val="00471DE9"/>
    <w:rsid w:val="00471E36"/>
    <w:rsid w:val="004723D9"/>
    <w:rsid w:val="00472441"/>
    <w:rsid w:val="00472673"/>
    <w:rsid w:val="004726A2"/>
    <w:rsid w:val="0047271D"/>
    <w:rsid w:val="00472B35"/>
    <w:rsid w:val="00472F42"/>
    <w:rsid w:val="0047305D"/>
    <w:rsid w:val="00473293"/>
    <w:rsid w:val="004738B6"/>
    <w:rsid w:val="0047394B"/>
    <w:rsid w:val="004743DF"/>
    <w:rsid w:val="004746B7"/>
    <w:rsid w:val="00474753"/>
    <w:rsid w:val="0047478A"/>
    <w:rsid w:val="00474ACB"/>
    <w:rsid w:val="00474DE4"/>
    <w:rsid w:val="00475785"/>
    <w:rsid w:val="004761B1"/>
    <w:rsid w:val="00476529"/>
    <w:rsid w:val="00476718"/>
    <w:rsid w:val="00476B6E"/>
    <w:rsid w:val="00476C9A"/>
    <w:rsid w:val="00477336"/>
    <w:rsid w:val="0047734C"/>
    <w:rsid w:val="004777F1"/>
    <w:rsid w:val="00477821"/>
    <w:rsid w:val="00477A56"/>
    <w:rsid w:val="00477E09"/>
    <w:rsid w:val="00477EBE"/>
    <w:rsid w:val="00477F89"/>
    <w:rsid w:val="00480519"/>
    <w:rsid w:val="00481166"/>
    <w:rsid w:val="00481962"/>
    <w:rsid w:val="00481D38"/>
    <w:rsid w:val="00482A0A"/>
    <w:rsid w:val="00482B45"/>
    <w:rsid w:val="00482DC1"/>
    <w:rsid w:val="00483208"/>
    <w:rsid w:val="00483A1D"/>
    <w:rsid w:val="00483EF6"/>
    <w:rsid w:val="00484378"/>
    <w:rsid w:val="0048442F"/>
    <w:rsid w:val="00484AD4"/>
    <w:rsid w:val="00484FA6"/>
    <w:rsid w:val="0048532E"/>
    <w:rsid w:val="004854A3"/>
    <w:rsid w:val="00485A3B"/>
    <w:rsid w:val="00485E6A"/>
    <w:rsid w:val="004860E7"/>
    <w:rsid w:val="00486F24"/>
    <w:rsid w:val="00487378"/>
    <w:rsid w:val="004877BF"/>
    <w:rsid w:val="00487E85"/>
    <w:rsid w:val="00487FDC"/>
    <w:rsid w:val="004903AF"/>
    <w:rsid w:val="004905DE"/>
    <w:rsid w:val="004909D3"/>
    <w:rsid w:val="00490A14"/>
    <w:rsid w:val="0049189B"/>
    <w:rsid w:val="00491BE7"/>
    <w:rsid w:val="00492049"/>
    <w:rsid w:val="00492CF2"/>
    <w:rsid w:val="004930E1"/>
    <w:rsid w:val="00493AD6"/>
    <w:rsid w:val="00493BDD"/>
    <w:rsid w:val="00493C72"/>
    <w:rsid w:val="00493E6E"/>
    <w:rsid w:val="00494039"/>
    <w:rsid w:val="00494779"/>
    <w:rsid w:val="00494D49"/>
    <w:rsid w:val="004955E9"/>
    <w:rsid w:val="0049561E"/>
    <w:rsid w:val="0049585C"/>
    <w:rsid w:val="00495AD7"/>
    <w:rsid w:val="00495DBE"/>
    <w:rsid w:val="00495FE9"/>
    <w:rsid w:val="0049604C"/>
    <w:rsid w:val="004965A7"/>
    <w:rsid w:val="004966E7"/>
    <w:rsid w:val="00496C80"/>
    <w:rsid w:val="00497246"/>
    <w:rsid w:val="004972F5"/>
    <w:rsid w:val="00497318"/>
    <w:rsid w:val="00497D5D"/>
    <w:rsid w:val="00497FD9"/>
    <w:rsid w:val="004A07F1"/>
    <w:rsid w:val="004A09A6"/>
    <w:rsid w:val="004A0AB4"/>
    <w:rsid w:val="004A0B39"/>
    <w:rsid w:val="004A0BE7"/>
    <w:rsid w:val="004A0E4B"/>
    <w:rsid w:val="004A12AC"/>
    <w:rsid w:val="004A1B88"/>
    <w:rsid w:val="004A1F15"/>
    <w:rsid w:val="004A2014"/>
    <w:rsid w:val="004A2869"/>
    <w:rsid w:val="004A293E"/>
    <w:rsid w:val="004A2B00"/>
    <w:rsid w:val="004A304D"/>
    <w:rsid w:val="004A37EB"/>
    <w:rsid w:val="004A3A91"/>
    <w:rsid w:val="004A3DF7"/>
    <w:rsid w:val="004A3E81"/>
    <w:rsid w:val="004A40B2"/>
    <w:rsid w:val="004A4292"/>
    <w:rsid w:val="004A42B2"/>
    <w:rsid w:val="004A44DF"/>
    <w:rsid w:val="004A4997"/>
    <w:rsid w:val="004A49C5"/>
    <w:rsid w:val="004A4B6F"/>
    <w:rsid w:val="004A52C8"/>
    <w:rsid w:val="004A52E5"/>
    <w:rsid w:val="004A5354"/>
    <w:rsid w:val="004A54B3"/>
    <w:rsid w:val="004A5588"/>
    <w:rsid w:val="004A5923"/>
    <w:rsid w:val="004A6117"/>
    <w:rsid w:val="004A68EE"/>
    <w:rsid w:val="004A6B4F"/>
    <w:rsid w:val="004A6D36"/>
    <w:rsid w:val="004A6DB4"/>
    <w:rsid w:val="004A6FDC"/>
    <w:rsid w:val="004A6FEF"/>
    <w:rsid w:val="004A72CA"/>
    <w:rsid w:val="004A7C26"/>
    <w:rsid w:val="004B000E"/>
    <w:rsid w:val="004B04BD"/>
    <w:rsid w:val="004B04D2"/>
    <w:rsid w:val="004B0510"/>
    <w:rsid w:val="004B09AE"/>
    <w:rsid w:val="004B0CEB"/>
    <w:rsid w:val="004B0E64"/>
    <w:rsid w:val="004B1141"/>
    <w:rsid w:val="004B1209"/>
    <w:rsid w:val="004B129C"/>
    <w:rsid w:val="004B12FD"/>
    <w:rsid w:val="004B1DA8"/>
    <w:rsid w:val="004B2585"/>
    <w:rsid w:val="004B280B"/>
    <w:rsid w:val="004B2BEF"/>
    <w:rsid w:val="004B2EE1"/>
    <w:rsid w:val="004B2FBB"/>
    <w:rsid w:val="004B331F"/>
    <w:rsid w:val="004B33B0"/>
    <w:rsid w:val="004B3408"/>
    <w:rsid w:val="004B3C83"/>
    <w:rsid w:val="004B41D6"/>
    <w:rsid w:val="004B44BE"/>
    <w:rsid w:val="004B453F"/>
    <w:rsid w:val="004B464B"/>
    <w:rsid w:val="004B4E02"/>
    <w:rsid w:val="004B5936"/>
    <w:rsid w:val="004B698C"/>
    <w:rsid w:val="004B6B42"/>
    <w:rsid w:val="004B6F7B"/>
    <w:rsid w:val="004B7225"/>
    <w:rsid w:val="004B759B"/>
    <w:rsid w:val="004B76CE"/>
    <w:rsid w:val="004B7DF3"/>
    <w:rsid w:val="004C0075"/>
    <w:rsid w:val="004C08D7"/>
    <w:rsid w:val="004C0917"/>
    <w:rsid w:val="004C09ED"/>
    <w:rsid w:val="004C0DD7"/>
    <w:rsid w:val="004C0E38"/>
    <w:rsid w:val="004C15ED"/>
    <w:rsid w:val="004C2523"/>
    <w:rsid w:val="004C2839"/>
    <w:rsid w:val="004C2950"/>
    <w:rsid w:val="004C2C0B"/>
    <w:rsid w:val="004C2D36"/>
    <w:rsid w:val="004C2E76"/>
    <w:rsid w:val="004C3076"/>
    <w:rsid w:val="004C34C8"/>
    <w:rsid w:val="004C3512"/>
    <w:rsid w:val="004C41E4"/>
    <w:rsid w:val="004C4333"/>
    <w:rsid w:val="004C60BB"/>
    <w:rsid w:val="004C6407"/>
    <w:rsid w:val="004C6B2A"/>
    <w:rsid w:val="004C6C06"/>
    <w:rsid w:val="004C6CB4"/>
    <w:rsid w:val="004C7622"/>
    <w:rsid w:val="004C76EB"/>
    <w:rsid w:val="004C7808"/>
    <w:rsid w:val="004C7CA1"/>
    <w:rsid w:val="004D0411"/>
    <w:rsid w:val="004D0462"/>
    <w:rsid w:val="004D0E20"/>
    <w:rsid w:val="004D0E69"/>
    <w:rsid w:val="004D22F0"/>
    <w:rsid w:val="004D245C"/>
    <w:rsid w:val="004D255E"/>
    <w:rsid w:val="004D2A4F"/>
    <w:rsid w:val="004D2AF1"/>
    <w:rsid w:val="004D2D69"/>
    <w:rsid w:val="004D34B3"/>
    <w:rsid w:val="004D3614"/>
    <w:rsid w:val="004D3788"/>
    <w:rsid w:val="004D3A6C"/>
    <w:rsid w:val="004D4220"/>
    <w:rsid w:val="004D43CA"/>
    <w:rsid w:val="004D4637"/>
    <w:rsid w:val="004D4756"/>
    <w:rsid w:val="004D4885"/>
    <w:rsid w:val="004D4D53"/>
    <w:rsid w:val="004D51C6"/>
    <w:rsid w:val="004D5374"/>
    <w:rsid w:val="004D54FB"/>
    <w:rsid w:val="004D58CC"/>
    <w:rsid w:val="004D5BDC"/>
    <w:rsid w:val="004D5C58"/>
    <w:rsid w:val="004D5D40"/>
    <w:rsid w:val="004D5FE1"/>
    <w:rsid w:val="004D626D"/>
    <w:rsid w:val="004D6FBD"/>
    <w:rsid w:val="004D718D"/>
    <w:rsid w:val="004D7B53"/>
    <w:rsid w:val="004E00C6"/>
    <w:rsid w:val="004E00D0"/>
    <w:rsid w:val="004E0368"/>
    <w:rsid w:val="004E0BE1"/>
    <w:rsid w:val="004E0C67"/>
    <w:rsid w:val="004E16C3"/>
    <w:rsid w:val="004E188E"/>
    <w:rsid w:val="004E1BDE"/>
    <w:rsid w:val="004E1DED"/>
    <w:rsid w:val="004E21C6"/>
    <w:rsid w:val="004E2343"/>
    <w:rsid w:val="004E2B21"/>
    <w:rsid w:val="004E2D4E"/>
    <w:rsid w:val="004E36CB"/>
    <w:rsid w:val="004E3906"/>
    <w:rsid w:val="004E3A91"/>
    <w:rsid w:val="004E3BD2"/>
    <w:rsid w:val="004E4079"/>
    <w:rsid w:val="004E4308"/>
    <w:rsid w:val="004E4543"/>
    <w:rsid w:val="004E4611"/>
    <w:rsid w:val="004E4733"/>
    <w:rsid w:val="004E4CA7"/>
    <w:rsid w:val="004E4E18"/>
    <w:rsid w:val="004E5055"/>
    <w:rsid w:val="004E5462"/>
    <w:rsid w:val="004E5745"/>
    <w:rsid w:val="004E5FCE"/>
    <w:rsid w:val="004E60A3"/>
    <w:rsid w:val="004E610D"/>
    <w:rsid w:val="004E6C95"/>
    <w:rsid w:val="004E6D05"/>
    <w:rsid w:val="004E732F"/>
    <w:rsid w:val="004E77DB"/>
    <w:rsid w:val="004E7A2E"/>
    <w:rsid w:val="004E7E14"/>
    <w:rsid w:val="004F035B"/>
    <w:rsid w:val="004F04C6"/>
    <w:rsid w:val="004F0695"/>
    <w:rsid w:val="004F09F4"/>
    <w:rsid w:val="004F0C1C"/>
    <w:rsid w:val="004F1C70"/>
    <w:rsid w:val="004F1DCE"/>
    <w:rsid w:val="004F1DD6"/>
    <w:rsid w:val="004F27D9"/>
    <w:rsid w:val="004F2A7B"/>
    <w:rsid w:val="004F2BB8"/>
    <w:rsid w:val="004F2E8E"/>
    <w:rsid w:val="004F3CEC"/>
    <w:rsid w:val="004F42B6"/>
    <w:rsid w:val="004F4C76"/>
    <w:rsid w:val="004F4DEA"/>
    <w:rsid w:val="004F4E23"/>
    <w:rsid w:val="004F5087"/>
    <w:rsid w:val="004F51B1"/>
    <w:rsid w:val="004F5936"/>
    <w:rsid w:val="004F5EF4"/>
    <w:rsid w:val="004F6423"/>
    <w:rsid w:val="004F664E"/>
    <w:rsid w:val="004F6D04"/>
    <w:rsid w:val="004F6F13"/>
    <w:rsid w:val="004F6FC0"/>
    <w:rsid w:val="004F763A"/>
    <w:rsid w:val="004F7A22"/>
    <w:rsid w:val="004F7CDB"/>
    <w:rsid w:val="004F7EE8"/>
    <w:rsid w:val="00500019"/>
    <w:rsid w:val="0050013A"/>
    <w:rsid w:val="00500209"/>
    <w:rsid w:val="00500336"/>
    <w:rsid w:val="005005C8"/>
    <w:rsid w:val="00500CC3"/>
    <w:rsid w:val="00500CDC"/>
    <w:rsid w:val="00500DF3"/>
    <w:rsid w:val="00501A39"/>
    <w:rsid w:val="00501DC6"/>
    <w:rsid w:val="00501F87"/>
    <w:rsid w:val="0050251B"/>
    <w:rsid w:val="00502B07"/>
    <w:rsid w:val="00502D89"/>
    <w:rsid w:val="00502ED2"/>
    <w:rsid w:val="00503393"/>
    <w:rsid w:val="005033DF"/>
    <w:rsid w:val="005037FF"/>
    <w:rsid w:val="00503B15"/>
    <w:rsid w:val="00503B24"/>
    <w:rsid w:val="00503DF2"/>
    <w:rsid w:val="00504090"/>
    <w:rsid w:val="00504630"/>
    <w:rsid w:val="005049DA"/>
    <w:rsid w:val="00504A00"/>
    <w:rsid w:val="005057A5"/>
    <w:rsid w:val="005060A7"/>
    <w:rsid w:val="0050636A"/>
    <w:rsid w:val="0050646A"/>
    <w:rsid w:val="00506552"/>
    <w:rsid w:val="00506A4B"/>
    <w:rsid w:val="00506D6F"/>
    <w:rsid w:val="00506D7D"/>
    <w:rsid w:val="00506F68"/>
    <w:rsid w:val="0050747B"/>
    <w:rsid w:val="0050763C"/>
    <w:rsid w:val="00507824"/>
    <w:rsid w:val="00507865"/>
    <w:rsid w:val="00507CA3"/>
    <w:rsid w:val="00507E9D"/>
    <w:rsid w:val="005102E0"/>
    <w:rsid w:val="0051077F"/>
    <w:rsid w:val="00510B1E"/>
    <w:rsid w:val="00510C8A"/>
    <w:rsid w:val="00510CD2"/>
    <w:rsid w:val="0051127B"/>
    <w:rsid w:val="005113BD"/>
    <w:rsid w:val="00511636"/>
    <w:rsid w:val="00511815"/>
    <w:rsid w:val="00511DA8"/>
    <w:rsid w:val="00511DCB"/>
    <w:rsid w:val="00511F83"/>
    <w:rsid w:val="00512079"/>
    <w:rsid w:val="00512453"/>
    <w:rsid w:val="00512769"/>
    <w:rsid w:val="00512C0B"/>
    <w:rsid w:val="0051365F"/>
    <w:rsid w:val="00513750"/>
    <w:rsid w:val="005138CB"/>
    <w:rsid w:val="00513920"/>
    <w:rsid w:val="00513E63"/>
    <w:rsid w:val="00514155"/>
    <w:rsid w:val="00514C04"/>
    <w:rsid w:val="00514F6F"/>
    <w:rsid w:val="0051511B"/>
    <w:rsid w:val="005151C6"/>
    <w:rsid w:val="005152CD"/>
    <w:rsid w:val="0051545F"/>
    <w:rsid w:val="00515723"/>
    <w:rsid w:val="00515ED2"/>
    <w:rsid w:val="005160E3"/>
    <w:rsid w:val="005163FA"/>
    <w:rsid w:val="005164A6"/>
    <w:rsid w:val="00516573"/>
    <w:rsid w:val="00516D8C"/>
    <w:rsid w:val="00516EA8"/>
    <w:rsid w:val="005170BD"/>
    <w:rsid w:val="005171B8"/>
    <w:rsid w:val="005171BC"/>
    <w:rsid w:val="0051727C"/>
    <w:rsid w:val="0051781A"/>
    <w:rsid w:val="00517820"/>
    <w:rsid w:val="00517B46"/>
    <w:rsid w:val="0052009D"/>
    <w:rsid w:val="0052029C"/>
    <w:rsid w:val="005202F0"/>
    <w:rsid w:val="00520564"/>
    <w:rsid w:val="00520802"/>
    <w:rsid w:val="00521CB8"/>
    <w:rsid w:val="00521F55"/>
    <w:rsid w:val="00522005"/>
    <w:rsid w:val="00522027"/>
    <w:rsid w:val="00522158"/>
    <w:rsid w:val="005223B3"/>
    <w:rsid w:val="005224C0"/>
    <w:rsid w:val="0052267E"/>
    <w:rsid w:val="00522F3C"/>
    <w:rsid w:val="005231C5"/>
    <w:rsid w:val="00523626"/>
    <w:rsid w:val="00523A90"/>
    <w:rsid w:val="00523D9F"/>
    <w:rsid w:val="00524729"/>
    <w:rsid w:val="0052482A"/>
    <w:rsid w:val="00524B78"/>
    <w:rsid w:val="00524CBA"/>
    <w:rsid w:val="00524F8B"/>
    <w:rsid w:val="005250FD"/>
    <w:rsid w:val="00525170"/>
    <w:rsid w:val="005253E1"/>
    <w:rsid w:val="0052557E"/>
    <w:rsid w:val="005256CD"/>
    <w:rsid w:val="0052584D"/>
    <w:rsid w:val="00525AC5"/>
    <w:rsid w:val="00525BF6"/>
    <w:rsid w:val="00525C05"/>
    <w:rsid w:val="00526492"/>
    <w:rsid w:val="00526A4B"/>
    <w:rsid w:val="00526A86"/>
    <w:rsid w:val="00527624"/>
    <w:rsid w:val="00527689"/>
    <w:rsid w:val="00527723"/>
    <w:rsid w:val="00527A50"/>
    <w:rsid w:val="00527E1D"/>
    <w:rsid w:val="00527E8B"/>
    <w:rsid w:val="00530498"/>
    <w:rsid w:val="005305AA"/>
    <w:rsid w:val="005305EA"/>
    <w:rsid w:val="00530776"/>
    <w:rsid w:val="00530A45"/>
    <w:rsid w:val="00530B09"/>
    <w:rsid w:val="00530B1B"/>
    <w:rsid w:val="00530FD4"/>
    <w:rsid w:val="0053115C"/>
    <w:rsid w:val="0053137B"/>
    <w:rsid w:val="00531AD3"/>
    <w:rsid w:val="00531BA1"/>
    <w:rsid w:val="00531CF5"/>
    <w:rsid w:val="00531E9B"/>
    <w:rsid w:val="00531EAC"/>
    <w:rsid w:val="00531F6C"/>
    <w:rsid w:val="005321DE"/>
    <w:rsid w:val="00532394"/>
    <w:rsid w:val="005323C2"/>
    <w:rsid w:val="005325AA"/>
    <w:rsid w:val="005328C1"/>
    <w:rsid w:val="005328EA"/>
    <w:rsid w:val="005329D8"/>
    <w:rsid w:val="00532AB6"/>
    <w:rsid w:val="005334EF"/>
    <w:rsid w:val="00533A39"/>
    <w:rsid w:val="00533D54"/>
    <w:rsid w:val="00533F8E"/>
    <w:rsid w:val="005347A3"/>
    <w:rsid w:val="00534CCB"/>
    <w:rsid w:val="00534EF9"/>
    <w:rsid w:val="00535199"/>
    <w:rsid w:val="005351B4"/>
    <w:rsid w:val="00535857"/>
    <w:rsid w:val="00535ABA"/>
    <w:rsid w:val="00535EC2"/>
    <w:rsid w:val="0053716E"/>
    <w:rsid w:val="00537632"/>
    <w:rsid w:val="00537711"/>
    <w:rsid w:val="00537C2B"/>
    <w:rsid w:val="00537FB6"/>
    <w:rsid w:val="005403AB"/>
    <w:rsid w:val="005403C0"/>
    <w:rsid w:val="005410B8"/>
    <w:rsid w:val="0054133D"/>
    <w:rsid w:val="005413D0"/>
    <w:rsid w:val="0054140E"/>
    <w:rsid w:val="0054192D"/>
    <w:rsid w:val="005426B8"/>
    <w:rsid w:val="005428D4"/>
    <w:rsid w:val="00542929"/>
    <w:rsid w:val="00542A52"/>
    <w:rsid w:val="00542AD2"/>
    <w:rsid w:val="00542C6A"/>
    <w:rsid w:val="0054302B"/>
    <w:rsid w:val="005433E5"/>
    <w:rsid w:val="00543ADD"/>
    <w:rsid w:val="00544692"/>
    <w:rsid w:val="00544EB2"/>
    <w:rsid w:val="0054522E"/>
    <w:rsid w:val="005453D6"/>
    <w:rsid w:val="0054543F"/>
    <w:rsid w:val="00545C2F"/>
    <w:rsid w:val="005468FE"/>
    <w:rsid w:val="00546D61"/>
    <w:rsid w:val="00546DD5"/>
    <w:rsid w:val="005471B2"/>
    <w:rsid w:val="005475F2"/>
    <w:rsid w:val="00547688"/>
    <w:rsid w:val="005502C6"/>
    <w:rsid w:val="0055052E"/>
    <w:rsid w:val="005505FC"/>
    <w:rsid w:val="00550D2D"/>
    <w:rsid w:val="00550D43"/>
    <w:rsid w:val="00550E3E"/>
    <w:rsid w:val="00550E3F"/>
    <w:rsid w:val="005510B2"/>
    <w:rsid w:val="005511A7"/>
    <w:rsid w:val="005512E4"/>
    <w:rsid w:val="005514A4"/>
    <w:rsid w:val="0055170B"/>
    <w:rsid w:val="0055178D"/>
    <w:rsid w:val="00551C52"/>
    <w:rsid w:val="00551EA1"/>
    <w:rsid w:val="005523D2"/>
    <w:rsid w:val="0055244F"/>
    <w:rsid w:val="00552551"/>
    <w:rsid w:val="005529A7"/>
    <w:rsid w:val="00552B02"/>
    <w:rsid w:val="0055300E"/>
    <w:rsid w:val="005533D5"/>
    <w:rsid w:val="00553425"/>
    <w:rsid w:val="00553A2F"/>
    <w:rsid w:val="00553B2E"/>
    <w:rsid w:val="00553DF7"/>
    <w:rsid w:val="00553F12"/>
    <w:rsid w:val="005543AD"/>
    <w:rsid w:val="005543CC"/>
    <w:rsid w:val="005544FC"/>
    <w:rsid w:val="0055452D"/>
    <w:rsid w:val="00556072"/>
    <w:rsid w:val="00556831"/>
    <w:rsid w:val="0055684E"/>
    <w:rsid w:val="00556AA0"/>
    <w:rsid w:val="00556B18"/>
    <w:rsid w:val="00556B24"/>
    <w:rsid w:val="00556B3A"/>
    <w:rsid w:val="00556BAC"/>
    <w:rsid w:val="00557481"/>
    <w:rsid w:val="005577FC"/>
    <w:rsid w:val="00557883"/>
    <w:rsid w:val="005579D0"/>
    <w:rsid w:val="00557D0B"/>
    <w:rsid w:val="00557FBD"/>
    <w:rsid w:val="00560101"/>
    <w:rsid w:val="0056011B"/>
    <w:rsid w:val="00560453"/>
    <w:rsid w:val="00560B56"/>
    <w:rsid w:val="00560B72"/>
    <w:rsid w:val="00560DB6"/>
    <w:rsid w:val="00560DDE"/>
    <w:rsid w:val="0056113E"/>
    <w:rsid w:val="005611B9"/>
    <w:rsid w:val="0056121F"/>
    <w:rsid w:val="00561492"/>
    <w:rsid w:val="00561535"/>
    <w:rsid w:val="00561F11"/>
    <w:rsid w:val="00561F4E"/>
    <w:rsid w:val="00562930"/>
    <w:rsid w:val="00562B26"/>
    <w:rsid w:val="00563056"/>
    <w:rsid w:val="005632A2"/>
    <w:rsid w:val="00563553"/>
    <w:rsid w:val="005635C8"/>
    <w:rsid w:val="0056385C"/>
    <w:rsid w:val="00563933"/>
    <w:rsid w:val="00563EB2"/>
    <w:rsid w:val="005641DF"/>
    <w:rsid w:val="00564285"/>
    <w:rsid w:val="0056489B"/>
    <w:rsid w:val="0056490D"/>
    <w:rsid w:val="00564AD6"/>
    <w:rsid w:val="00564F8F"/>
    <w:rsid w:val="0056525C"/>
    <w:rsid w:val="00565EA2"/>
    <w:rsid w:val="00566860"/>
    <w:rsid w:val="00566FCA"/>
    <w:rsid w:val="00567131"/>
    <w:rsid w:val="00567322"/>
    <w:rsid w:val="005677E1"/>
    <w:rsid w:val="0056797A"/>
    <w:rsid w:val="005703EE"/>
    <w:rsid w:val="005704FF"/>
    <w:rsid w:val="00570783"/>
    <w:rsid w:val="0057093A"/>
    <w:rsid w:val="00570B08"/>
    <w:rsid w:val="00570C60"/>
    <w:rsid w:val="0057100D"/>
    <w:rsid w:val="005710E0"/>
    <w:rsid w:val="00571600"/>
    <w:rsid w:val="00571BD8"/>
    <w:rsid w:val="00571C11"/>
    <w:rsid w:val="005720EC"/>
    <w:rsid w:val="005724A8"/>
    <w:rsid w:val="00572BAD"/>
    <w:rsid w:val="005730DB"/>
    <w:rsid w:val="00573777"/>
    <w:rsid w:val="00573CC4"/>
    <w:rsid w:val="00573CF5"/>
    <w:rsid w:val="00573E08"/>
    <w:rsid w:val="00574323"/>
    <w:rsid w:val="00574530"/>
    <w:rsid w:val="00574A89"/>
    <w:rsid w:val="00574D7A"/>
    <w:rsid w:val="00574DA3"/>
    <w:rsid w:val="00574FB6"/>
    <w:rsid w:val="0057507B"/>
    <w:rsid w:val="00575F23"/>
    <w:rsid w:val="00576B47"/>
    <w:rsid w:val="00577861"/>
    <w:rsid w:val="00577927"/>
    <w:rsid w:val="00577AB5"/>
    <w:rsid w:val="00577D72"/>
    <w:rsid w:val="0058013E"/>
    <w:rsid w:val="00580A3C"/>
    <w:rsid w:val="00580BA9"/>
    <w:rsid w:val="00580EEE"/>
    <w:rsid w:val="005812DE"/>
    <w:rsid w:val="00581329"/>
    <w:rsid w:val="005817D9"/>
    <w:rsid w:val="00581850"/>
    <w:rsid w:val="00581926"/>
    <w:rsid w:val="005824C9"/>
    <w:rsid w:val="005831BF"/>
    <w:rsid w:val="00583230"/>
    <w:rsid w:val="005833D2"/>
    <w:rsid w:val="005833F2"/>
    <w:rsid w:val="005834AF"/>
    <w:rsid w:val="005837FA"/>
    <w:rsid w:val="005846B7"/>
    <w:rsid w:val="0058531C"/>
    <w:rsid w:val="0058580D"/>
    <w:rsid w:val="00585847"/>
    <w:rsid w:val="00585A97"/>
    <w:rsid w:val="00585EFC"/>
    <w:rsid w:val="00585F94"/>
    <w:rsid w:val="00586E86"/>
    <w:rsid w:val="00587228"/>
    <w:rsid w:val="0058730C"/>
    <w:rsid w:val="00587772"/>
    <w:rsid w:val="00587BC2"/>
    <w:rsid w:val="00587FF8"/>
    <w:rsid w:val="005905A1"/>
    <w:rsid w:val="005905FA"/>
    <w:rsid w:val="00590643"/>
    <w:rsid w:val="00590FAC"/>
    <w:rsid w:val="0059166E"/>
    <w:rsid w:val="00591AEC"/>
    <w:rsid w:val="00591B35"/>
    <w:rsid w:val="00591C4E"/>
    <w:rsid w:val="0059206A"/>
    <w:rsid w:val="0059251D"/>
    <w:rsid w:val="00592804"/>
    <w:rsid w:val="00592944"/>
    <w:rsid w:val="00592A25"/>
    <w:rsid w:val="00592A43"/>
    <w:rsid w:val="00592AD8"/>
    <w:rsid w:val="00592B93"/>
    <w:rsid w:val="00592C4E"/>
    <w:rsid w:val="00593149"/>
    <w:rsid w:val="005931A8"/>
    <w:rsid w:val="005937DF"/>
    <w:rsid w:val="005938BC"/>
    <w:rsid w:val="005939A4"/>
    <w:rsid w:val="00593AB0"/>
    <w:rsid w:val="0059443D"/>
    <w:rsid w:val="005945D5"/>
    <w:rsid w:val="00594CA1"/>
    <w:rsid w:val="00595020"/>
    <w:rsid w:val="0059589B"/>
    <w:rsid w:val="005958A8"/>
    <w:rsid w:val="005958C6"/>
    <w:rsid w:val="00596293"/>
    <w:rsid w:val="00597569"/>
    <w:rsid w:val="005A0106"/>
    <w:rsid w:val="005A019A"/>
    <w:rsid w:val="005A03CC"/>
    <w:rsid w:val="005A048C"/>
    <w:rsid w:val="005A05BF"/>
    <w:rsid w:val="005A080B"/>
    <w:rsid w:val="005A0B6E"/>
    <w:rsid w:val="005A1059"/>
    <w:rsid w:val="005A20A6"/>
    <w:rsid w:val="005A2301"/>
    <w:rsid w:val="005A25A2"/>
    <w:rsid w:val="005A26D3"/>
    <w:rsid w:val="005A286B"/>
    <w:rsid w:val="005A29CA"/>
    <w:rsid w:val="005A2F80"/>
    <w:rsid w:val="005A3C7B"/>
    <w:rsid w:val="005A3E38"/>
    <w:rsid w:val="005A40E0"/>
    <w:rsid w:val="005A41B7"/>
    <w:rsid w:val="005A4609"/>
    <w:rsid w:val="005A4645"/>
    <w:rsid w:val="005A495F"/>
    <w:rsid w:val="005A4FF5"/>
    <w:rsid w:val="005A51F4"/>
    <w:rsid w:val="005A5BFE"/>
    <w:rsid w:val="005A6AAE"/>
    <w:rsid w:val="005A6B17"/>
    <w:rsid w:val="005A75E0"/>
    <w:rsid w:val="005A77BA"/>
    <w:rsid w:val="005A7808"/>
    <w:rsid w:val="005A7923"/>
    <w:rsid w:val="005A79B6"/>
    <w:rsid w:val="005A7B85"/>
    <w:rsid w:val="005A7C13"/>
    <w:rsid w:val="005B0214"/>
    <w:rsid w:val="005B0794"/>
    <w:rsid w:val="005B07BB"/>
    <w:rsid w:val="005B0A54"/>
    <w:rsid w:val="005B0B44"/>
    <w:rsid w:val="005B1227"/>
    <w:rsid w:val="005B168D"/>
    <w:rsid w:val="005B1725"/>
    <w:rsid w:val="005B1DFF"/>
    <w:rsid w:val="005B211D"/>
    <w:rsid w:val="005B2229"/>
    <w:rsid w:val="005B24C2"/>
    <w:rsid w:val="005B2750"/>
    <w:rsid w:val="005B290B"/>
    <w:rsid w:val="005B2BE9"/>
    <w:rsid w:val="005B2D55"/>
    <w:rsid w:val="005B315F"/>
    <w:rsid w:val="005B347B"/>
    <w:rsid w:val="005B3C62"/>
    <w:rsid w:val="005B41E7"/>
    <w:rsid w:val="005B45DC"/>
    <w:rsid w:val="005B4AC9"/>
    <w:rsid w:val="005B4EBC"/>
    <w:rsid w:val="005B512F"/>
    <w:rsid w:val="005B55FB"/>
    <w:rsid w:val="005B5DF9"/>
    <w:rsid w:val="005B5E70"/>
    <w:rsid w:val="005B5F62"/>
    <w:rsid w:val="005B5F69"/>
    <w:rsid w:val="005B6154"/>
    <w:rsid w:val="005B6A3E"/>
    <w:rsid w:val="005B70E8"/>
    <w:rsid w:val="005B724E"/>
    <w:rsid w:val="005B73D6"/>
    <w:rsid w:val="005B7539"/>
    <w:rsid w:val="005B75D9"/>
    <w:rsid w:val="005C0085"/>
    <w:rsid w:val="005C015F"/>
    <w:rsid w:val="005C03AA"/>
    <w:rsid w:val="005C06A1"/>
    <w:rsid w:val="005C0C88"/>
    <w:rsid w:val="005C1E3E"/>
    <w:rsid w:val="005C1E95"/>
    <w:rsid w:val="005C21B6"/>
    <w:rsid w:val="005C227F"/>
    <w:rsid w:val="005C25F6"/>
    <w:rsid w:val="005C264E"/>
    <w:rsid w:val="005C2E75"/>
    <w:rsid w:val="005C3132"/>
    <w:rsid w:val="005C3A1A"/>
    <w:rsid w:val="005C3ACC"/>
    <w:rsid w:val="005C3AF6"/>
    <w:rsid w:val="005C3FE4"/>
    <w:rsid w:val="005C4060"/>
    <w:rsid w:val="005C4D07"/>
    <w:rsid w:val="005C577D"/>
    <w:rsid w:val="005C584C"/>
    <w:rsid w:val="005C58BD"/>
    <w:rsid w:val="005C5E34"/>
    <w:rsid w:val="005C62F9"/>
    <w:rsid w:val="005C64D0"/>
    <w:rsid w:val="005C667D"/>
    <w:rsid w:val="005C676B"/>
    <w:rsid w:val="005C6F76"/>
    <w:rsid w:val="005C71B7"/>
    <w:rsid w:val="005C71FC"/>
    <w:rsid w:val="005C73FF"/>
    <w:rsid w:val="005C7DB9"/>
    <w:rsid w:val="005D01BE"/>
    <w:rsid w:val="005D03D0"/>
    <w:rsid w:val="005D09AA"/>
    <w:rsid w:val="005D09F3"/>
    <w:rsid w:val="005D09F9"/>
    <w:rsid w:val="005D0A41"/>
    <w:rsid w:val="005D108A"/>
    <w:rsid w:val="005D141A"/>
    <w:rsid w:val="005D1420"/>
    <w:rsid w:val="005D1A72"/>
    <w:rsid w:val="005D1C1B"/>
    <w:rsid w:val="005D28E3"/>
    <w:rsid w:val="005D2D22"/>
    <w:rsid w:val="005D2F53"/>
    <w:rsid w:val="005D3540"/>
    <w:rsid w:val="005D3F4D"/>
    <w:rsid w:val="005D4642"/>
    <w:rsid w:val="005D46AE"/>
    <w:rsid w:val="005D4721"/>
    <w:rsid w:val="005D4C7B"/>
    <w:rsid w:val="005D4FF4"/>
    <w:rsid w:val="005D54A5"/>
    <w:rsid w:val="005D5775"/>
    <w:rsid w:val="005D5BE5"/>
    <w:rsid w:val="005D5D84"/>
    <w:rsid w:val="005D5F6C"/>
    <w:rsid w:val="005D60E3"/>
    <w:rsid w:val="005D64CD"/>
    <w:rsid w:val="005D650A"/>
    <w:rsid w:val="005D6B67"/>
    <w:rsid w:val="005D7C6F"/>
    <w:rsid w:val="005E0308"/>
    <w:rsid w:val="005E03EF"/>
    <w:rsid w:val="005E06C3"/>
    <w:rsid w:val="005E0745"/>
    <w:rsid w:val="005E0AA4"/>
    <w:rsid w:val="005E0B6A"/>
    <w:rsid w:val="005E1053"/>
    <w:rsid w:val="005E107A"/>
    <w:rsid w:val="005E107C"/>
    <w:rsid w:val="005E123D"/>
    <w:rsid w:val="005E13D0"/>
    <w:rsid w:val="005E195F"/>
    <w:rsid w:val="005E198A"/>
    <w:rsid w:val="005E1B71"/>
    <w:rsid w:val="005E1BEA"/>
    <w:rsid w:val="005E2A5C"/>
    <w:rsid w:val="005E2C52"/>
    <w:rsid w:val="005E3519"/>
    <w:rsid w:val="005E3870"/>
    <w:rsid w:val="005E4033"/>
    <w:rsid w:val="005E414D"/>
    <w:rsid w:val="005E4276"/>
    <w:rsid w:val="005E46F8"/>
    <w:rsid w:val="005E4914"/>
    <w:rsid w:val="005E4ADE"/>
    <w:rsid w:val="005E5F3C"/>
    <w:rsid w:val="005E60D3"/>
    <w:rsid w:val="005E626A"/>
    <w:rsid w:val="005E66C9"/>
    <w:rsid w:val="005E6FD3"/>
    <w:rsid w:val="005E7588"/>
    <w:rsid w:val="005E781F"/>
    <w:rsid w:val="005E7B9C"/>
    <w:rsid w:val="005E7D36"/>
    <w:rsid w:val="005F003D"/>
    <w:rsid w:val="005F01AF"/>
    <w:rsid w:val="005F03A8"/>
    <w:rsid w:val="005F0418"/>
    <w:rsid w:val="005F0C91"/>
    <w:rsid w:val="005F11A4"/>
    <w:rsid w:val="005F1686"/>
    <w:rsid w:val="005F1EDA"/>
    <w:rsid w:val="005F2099"/>
    <w:rsid w:val="005F225A"/>
    <w:rsid w:val="005F2854"/>
    <w:rsid w:val="005F2DC7"/>
    <w:rsid w:val="005F2F20"/>
    <w:rsid w:val="005F3299"/>
    <w:rsid w:val="005F32B6"/>
    <w:rsid w:val="005F32D6"/>
    <w:rsid w:val="005F3308"/>
    <w:rsid w:val="005F33FA"/>
    <w:rsid w:val="005F38FB"/>
    <w:rsid w:val="005F3B55"/>
    <w:rsid w:val="005F4BBB"/>
    <w:rsid w:val="005F4BCF"/>
    <w:rsid w:val="005F50B0"/>
    <w:rsid w:val="005F5853"/>
    <w:rsid w:val="005F5942"/>
    <w:rsid w:val="005F5E51"/>
    <w:rsid w:val="005F5EC2"/>
    <w:rsid w:val="005F6176"/>
    <w:rsid w:val="005F6521"/>
    <w:rsid w:val="005F668C"/>
    <w:rsid w:val="005F66FF"/>
    <w:rsid w:val="005F740F"/>
    <w:rsid w:val="005F761C"/>
    <w:rsid w:val="005F799B"/>
    <w:rsid w:val="005F7F51"/>
    <w:rsid w:val="006003BB"/>
    <w:rsid w:val="00600550"/>
    <w:rsid w:val="006016E6"/>
    <w:rsid w:val="006016EC"/>
    <w:rsid w:val="00601DCA"/>
    <w:rsid w:val="00601FD1"/>
    <w:rsid w:val="00602293"/>
    <w:rsid w:val="00602351"/>
    <w:rsid w:val="00602671"/>
    <w:rsid w:val="00602771"/>
    <w:rsid w:val="0060298A"/>
    <w:rsid w:val="00602A23"/>
    <w:rsid w:val="00602C34"/>
    <w:rsid w:val="00602FB9"/>
    <w:rsid w:val="00603003"/>
    <w:rsid w:val="00603407"/>
    <w:rsid w:val="00603595"/>
    <w:rsid w:val="006039B9"/>
    <w:rsid w:val="00603AAF"/>
    <w:rsid w:val="00603F34"/>
    <w:rsid w:val="00604046"/>
    <w:rsid w:val="0060408D"/>
    <w:rsid w:val="006040CA"/>
    <w:rsid w:val="00604F14"/>
    <w:rsid w:val="00604F9E"/>
    <w:rsid w:val="006052C4"/>
    <w:rsid w:val="00605441"/>
    <w:rsid w:val="00605599"/>
    <w:rsid w:val="006055A2"/>
    <w:rsid w:val="00605A1F"/>
    <w:rsid w:val="00605A35"/>
    <w:rsid w:val="00605AB2"/>
    <w:rsid w:val="00605E03"/>
    <w:rsid w:val="006060AA"/>
    <w:rsid w:val="006064CA"/>
    <w:rsid w:val="00606801"/>
    <w:rsid w:val="0060725F"/>
    <w:rsid w:val="00607C50"/>
    <w:rsid w:val="0061024D"/>
    <w:rsid w:val="0061083B"/>
    <w:rsid w:val="006111EF"/>
    <w:rsid w:val="00611262"/>
    <w:rsid w:val="006115B7"/>
    <w:rsid w:val="00611903"/>
    <w:rsid w:val="00611D61"/>
    <w:rsid w:val="00611E6A"/>
    <w:rsid w:val="00611F9E"/>
    <w:rsid w:val="00612214"/>
    <w:rsid w:val="0061258A"/>
    <w:rsid w:val="00612872"/>
    <w:rsid w:val="00612934"/>
    <w:rsid w:val="00612F30"/>
    <w:rsid w:val="006134F2"/>
    <w:rsid w:val="006136A4"/>
    <w:rsid w:val="00613FDB"/>
    <w:rsid w:val="00614193"/>
    <w:rsid w:val="0061453C"/>
    <w:rsid w:val="006149A2"/>
    <w:rsid w:val="006149D2"/>
    <w:rsid w:val="00615385"/>
    <w:rsid w:val="00615B7A"/>
    <w:rsid w:val="00615DE9"/>
    <w:rsid w:val="00616289"/>
    <w:rsid w:val="006162FC"/>
    <w:rsid w:val="006164D2"/>
    <w:rsid w:val="00616570"/>
    <w:rsid w:val="00616ABB"/>
    <w:rsid w:val="00616EE6"/>
    <w:rsid w:val="00616F6F"/>
    <w:rsid w:val="006170CC"/>
    <w:rsid w:val="00617527"/>
    <w:rsid w:val="006175F0"/>
    <w:rsid w:val="00617DEC"/>
    <w:rsid w:val="00617EF8"/>
    <w:rsid w:val="00620483"/>
    <w:rsid w:val="0062052E"/>
    <w:rsid w:val="006205E5"/>
    <w:rsid w:val="00620824"/>
    <w:rsid w:val="00621244"/>
    <w:rsid w:val="006217D7"/>
    <w:rsid w:val="00621D6C"/>
    <w:rsid w:val="006225C9"/>
    <w:rsid w:val="00622F89"/>
    <w:rsid w:val="006237BD"/>
    <w:rsid w:val="00623CE2"/>
    <w:rsid w:val="00623DC0"/>
    <w:rsid w:val="006241AA"/>
    <w:rsid w:val="00624251"/>
    <w:rsid w:val="00624474"/>
    <w:rsid w:val="00624895"/>
    <w:rsid w:val="00624CDB"/>
    <w:rsid w:val="006251D9"/>
    <w:rsid w:val="006252DE"/>
    <w:rsid w:val="00625A9A"/>
    <w:rsid w:val="00625CEC"/>
    <w:rsid w:val="006265CD"/>
    <w:rsid w:val="00626A0E"/>
    <w:rsid w:val="0062704E"/>
    <w:rsid w:val="006273DC"/>
    <w:rsid w:val="00627AB4"/>
    <w:rsid w:val="00627DF1"/>
    <w:rsid w:val="006306A5"/>
    <w:rsid w:val="00630757"/>
    <w:rsid w:val="00630DF5"/>
    <w:rsid w:val="0063103C"/>
    <w:rsid w:val="0063196F"/>
    <w:rsid w:val="00632032"/>
    <w:rsid w:val="006320C7"/>
    <w:rsid w:val="0063217D"/>
    <w:rsid w:val="0063258D"/>
    <w:rsid w:val="0063262F"/>
    <w:rsid w:val="00632770"/>
    <w:rsid w:val="00632A82"/>
    <w:rsid w:val="00632E0C"/>
    <w:rsid w:val="00633243"/>
    <w:rsid w:val="00633D64"/>
    <w:rsid w:val="006344B5"/>
    <w:rsid w:val="0063484F"/>
    <w:rsid w:val="00634B1D"/>
    <w:rsid w:val="00634B92"/>
    <w:rsid w:val="00634CE1"/>
    <w:rsid w:val="00634D08"/>
    <w:rsid w:val="0063520D"/>
    <w:rsid w:val="006352C5"/>
    <w:rsid w:val="00635AEB"/>
    <w:rsid w:val="00635EF0"/>
    <w:rsid w:val="00637162"/>
    <w:rsid w:val="0063745D"/>
    <w:rsid w:val="006374E9"/>
    <w:rsid w:val="00637DFE"/>
    <w:rsid w:val="00637F72"/>
    <w:rsid w:val="00640992"/>
    <w:rsid w:val="0064099F"/>
    <w:rsid w:val="006409C9"/>
    <w:rsid w:val="006409CA"/>
    <w:rsid w:val="00640BFA"/>
    <w:rsid w:val="00640D80"/>
    <w:rsid w:val="006410AA"/>
    <w:rsid w:val="006411C3"/>
    <w:rsid w:val="00641383"/>
    <w:rsid w:val="006415EA"/>
    <w:rsid w:val="00641669"/>
    <w:rsid w:val="00641A07"/>
    <w:rsid w:val="00641DAF"/>
    <w:rsid w:val="00642037"/>
    <w:rsid w:val="00642117"/>
    <w:rsid w:val="00642259"/>
    <w:rsid w:val="00642317"/>
    <w:rsid w:val="0064239E"/>
    <w:rsid w:val="00642931"/>
    <w:rsid w:val="0064305E"/>
    <w:rsid w:val="006433A8"/>
    <w:rsid w:val="0064347B"/>
    <w:rsid w:val="0064399F"/>
    <w:rsid w:val="00643C5F"/>
    <w:rsid w:val="006444CB"/>
    <w:rsid w:val="00644FD8"/>
    <w:rsid w:val="00645519"/>
    <w:rsid w:val="0064674C"/>
    <w:rsid w:val="00646DB5"/>
    <w:rsid w:val="006472E4"/>
    <w:rsid w:val="006474E4"/>
    <w:rsid w:val="00647BFF"/>
    <w:rsid w:val="00650227"/>
    <w:rsid w:val="006502D6"/>
    <w:rsid w:val="006504FF"/>
    <w:rsid w:val="0065094D"/>
    <w:rsid w:val="00650D5B"/>
    <w:rsid w:val="00650D5E"/>
    <w:rsid w:val="00650EA7"/>
    <w:rsid w:val="00650F45"/>
    <w:rsid w:val="006515A4"/>
    <w:rsid w:val="006516EC"/>
    <w:rsid w:val="00652334"/>
    <w:rsid w:val="006527BC"/>
    <w:rsid w:val="006528A8"/>
    <w:rsid w:val="00652AD0"/>
    <w:rsid w:val="00653BD4"/>
    <w:rsid w:val="00653BFF"/>
    <w:rsid w:val="00653CA6"/>
    <w:rsid w:val="0065491D"/>
    <w:rsid w:val="00654EBE"/>
    <w:rsid w:val="00655029"/>
    <w:rsid w:val="0065556D"/>
    <w:rsid w:val="006562E6"/>
    <w:rsid w:val="00656640"/>
    <w:rsid w:val="006567CC"/>
    <w:rsid w:val="00656A1A"/>
    <w:rsid w:val="00656AF1"/>
    <w:rsid w:val="00656B14"/>
    <w:rsid w:val="00656D0C"/>
    <w:rsid w:val="00656D39"/>
    <w:rsid w:val="00656E58"/>
    <w:rsid w:val="00656F7B"/>
    <w:rsid w:val="00657060"/>
    <w:rsid w:val="006570B8"/>
    <w:rsid w:val="00657E6A"/>
    <w:rsid w:val="00657E88"/>
    <w:rsid w:val="00660235"/>
    <w:rsid w:val="00660280"/>
    <w:rsid w:val="00660AE3"/>
    <w:rsid w:val="006611DF"/>
    <w:rsid w:val="00661871"/>
    <w:rsid w:val="00662016"/>
    <w:rsid w:val="00662614"/>
    <w:rsid w:val="0066274D"/>
    <w:rsid w:val="00662A12"/>
    <w:rsid w:val="00662F9A"/>
    <w:rsid w:val="006631BA"/>
    <w:rsid w:val="0066326D"/>
    <w:rsid w:val="0066328A"/>
    <w:rsid w:val="006632FF"/>
    <w:rsid w:val="0066346F"/>
    <w:rsid w:val="006636D0"/>
    <w:rsid w:val="00663AA9"/>
    <w:rsid w:val="00663E90"/>
    <w:rsid w:val="00664174"/>
    <w:rsid w:val="006641F4"/>
    <w:rsid w:val="00664669"/>
    <w:rsid w:val="00664C3A"/>
    <w:rsid w:val="00664D94"/>
    <w:rsid w:val="00664DD6"/>
    <w:rsid w:val="00664E24"/>
    <w:rsid w:val="00664F3B"/>
    <w:rsid w:val="00665001"/>
    <w:rsid w:val="00665276"/>
    <w:rsid w:val="006653A1"/>
    <w:rsid w:val="00666AE4"/>
    <w:rsid w:val="00666BD6"/>
    <w:rsid w:val="00666D51"/>
    <w:rsid w:val="00667A6C"/>
    <w:rsid w:val="00667AD0"/>
    <w:rsid w:val="0067044D"/>
    <w:rsid w:val="006708FA"/>
    <w:rsid w:val="00671158"/>
    <w:rsid w:val="006717F0"/>
    <w:rsid w:val="00671F5B"/>
    <w:rsid w:val="0067238E"/>
    <w:rsid w:val="006728B2"/>
    <w:rsid w:val="00672A92"/>
    <w:rsid w:val="00672BCF"/>
    <w:rsid w:val="00672D84"/>
    <w:rsid w:val="00672EB2"/>
    <w:rsid w:val="00673178"/>
    <w:rsid w:val="0067339C"/>
    <w:rsid w:val="006733E8"/>
    <w:rsid w:val="006737F3"/>
    <w:rsid w:val="00673EE3"/>
    <w:rsid w:val="006744A7"/>
    <w:rsid w:val="00674610"/>
    <w:rsid w:val="006746E3"/>
    <w:rsid w:val="00674AB5"/>
    <w:rsid w:val="00674B6D"/>
    <w:rsid w:val="0067514F"/>
    <w:rsid w:val="006751E1"/>
    <w:rsid w:val="006752E4"/>
    <w:rsid w:val="006758F6"/>
    <w:rsid w:val="00675BEC"/>
    <w:rsid w:val="00676127"/>
    <w:rsid w:val="0067679D"/>
    <w:rsid w:val="00676D5C"/>
    <w:rsid w:val="006770C3"/>
    <w:rsid w:val="00677A6D"/>
    <w:rsid w:val="00677BEE"/>
    <w:rsid w:val="0068001F"/>
    <w:rsid w:val="00680525"/>
    <w:rsid w:val="006806A4"/>
    <w:rsid w:val="00680DD0"/>
    <w:rsid w:val="006810B6"/>
    <w:rsid w:val="006812F2"/>
    <w:rsid w:val="006817C3"/>
    <w:rsid w:val="006819C9"/>
    <w:rsid w:val="00682661"/>
    <w:rsid w:val="00682EAB"/>
    <w:rsid w:val="00683086"/>
    <w:rsid w:val="006831D5"/>
    <w:rsid w:val="006832D1"/>
    <w:rsid w:val="00683C5B"/>
    <w:rsid w:val="00683CCA"/>
    <w:rsid w:val="00683E81"/>
    <w:rsid w:val="00684747"/>
    <w:rsid w:val="00684ADB"/>
    <w:rsid w:val="00684B52"/>
    <w:rsid w:val="006853EB"/>
    <w:rsid w:val="00685655"/>
    <w:rsid w:val="006858E3"/>
    <w:rsid w:val="00685C64"/>
    <w:rsid w:val="006869D3"/>
    <w:rsid w:val="00687317"/>
    <w:rsid w:val="0068783F"/>
    <w:rsid w:val="006878CD"/>
    <w:rsid w:val="00687D08"/>
    <w:rsid w:val="00690054"/>
    <w:rsid w:val="006907E7"/>
    <w:rsid w:val="00691162"/>
    <w:rsid w:val="00691B88"/>
    <w:rsid w:val="00691C09"/>
    <w:rsid w:val="00691D7A"/>
    <w:rsid w:val="0069227B"/>
    <w:rsid w:val="00692292"/>
    <w:rsid w:val="0069241C"/>
    <w:rsid w:val="00693241"/>
    <w:rsid w:val="006932DC"/>
    <w:rsid w:val="006935E4"/>
    <w:rsid w:val="00693AA9"/>
    <w:rsid w:val="00693E86"/>
    <w:rsid w:val="00694073"/>
    <w:rsid w:val="00694448"/>
    <w:rsid w:val="0069476E"/>
    <w:rsid w:val="00694EE4"/>
    <w:rsid w:val="00694F9D"/>
    <w:rsid w:val="006952FC"/>
    <w:rsid w:val="00695688"/>
    <w:rsid w:val="00695A21"/>
    <w:rsid w:val="00695A70"/>
    <w:rsid w:val="00695CA4"/>
    <w:rsid w:val="00695E0A"/>
    <w:rsid w:val="0069608A"/>
    <w:rsid w:val="0069621C"/>
    <w:rsid w:val="006962A2"/>
    <w:rsid w:val="00696620"/>
    <w:rsid w:val="0069692C"/>
    <w:rsid w:val="00696E6B"/>
    <w:rsid w:val="00697137"/>
    <w:rsid w:val="00697306"/>
    <w:rsid w:val="006974EA"/>
    <w:rsid w:val="006977B1"/>
    <w:rsid w:val="00697B5A"/>
    <w:rsid w:val="00697C11"/>
    <w:rsid w:val="00697E97"/>
    <w:rsid w:val="00697ECC"/>
    <w:rsid w:val="00697FFD"/>
    <w:rsid w:val="006A04B2"/>
    <w:rsid w:val="006A0799"/>
    <w:rsid w:val="006A08BE"/>
    <w:rsid w:val="006A094A"/>
    <w:rsid w:val="006A095E"/>
    <w:rsid w:val="006A0B3C"/>
    <w:rsid w:val="006A0BAF"/>
    <w:rsid w:val="006A0E1D"/>
    <w:rsid w:val="006A150E"/>
    <w:rsid w:val="006A15CD"/>
    <w:rsid w:val="006A178E"/>
    <w:rsid w:val="006A195B"/>
    <w:rsid w:val="006A2964"/>
    <w:rsid w:val="006A298F"/>
    <w:rsid w:val="006A2B45"/>
    <w:rsid w:val="006A38C6"/>
    <w:rsid w:val="006A3D2F"/>
    <w:rsid w:val="006A4072"/>
    <w:rsid w:val="006A4409"/>
    <w:rsid w:val="006A4551"/>
    <w:rsid w:val="006A458F"/>
    <w:rsid w:val="006A4607"/>
    <w:rsid w:val="006A4AD4"/>
    <w:rsid w:val="006A4B99"/>
    <w:rsid w:val="006A50E6"/>
    <w:rsid w:val="006A55AC"/>
    <w:rsid w:val="006A5A1C"/>
    <w:rsid w:val="006A6441"/>
    <w:rsid w:val="006A648A"/>
    <w:rsid w:val="006A65E3"/>
    <w:rsid w:val="006A6888"/>
    <w:rsid w:val="006A6BE0"/>
    <w:rsid w:val="006A6D2D"/>
    <w:rsid w:val="006A72EA"/>
    <w:rsid w:val="006A7492"/>
    <w:rsid w:val="006A7630"/>
    <w:rsid w:val="006A7678"/>
    <w:rsid w:val="006A779E"/>
    <w:rsid w:val="006B033A"/>
    <w:rsid w:val="006B0344"/>
    <w:rsid w:val="006B038C"/>
    <w:rsid w:val="006B03B8"/>
    <w:rsid w:val="006B098A"/>
    <w:rsid w:val="006B099C"/>
    <w:rsid w:val="006B0F74"/>
    <w:rsid w:val="006B13E5"/>
    <w:rsid w:val="006B14F3"/>
    <w:rsid w:val="006B15B8"/>
    <w:rsid w:val="006B19B7"/>
    <w:rsid w:val="006B2121"/>
    <w:rsid w:val="006B227B"/>
    <w:rsid w:val="006B280A"/>
    <w:rsid w:val="006B2958"/>
    <w:rsid w:val="006B29F7"/>
    <w:rsid w:val="006B2DEF"/>
    <w:rsid w:val="006B2E90"/>
    <w:rsid w:val="006B2EB8"/>
    <w:rsid w:val="006B33B1"/>
    <w:rsid w:val="006B34F7"/>
    <w:rsid w:val="006B3D7F"/>
    <w:rsid w:val="006B3E34"/>
    <w:rsid w:val="006B3FFE"/>
    <w:rsid w:val="006B400C"/>
    <w:rsid w:val="006B40F8"/>
    <w:rsid w:val="006B4583"/>
    <w:rsid w:val="006B4AE0"/>
    <w:rsid w:val="006B4D1E"/>
    <w:rsid w:val="006B510A"/>
    <w:rsid w:val="006B52E7"/>
    <w:rsid w:val="006B5C2F"/>
    <w:rsid w:val="006B5EF7"/>
    <w:rsid w:val="006B6280"/>
    <w:rsid w:val="006B6586"/>
    <w:rsid w:val="006B6F75"/>
    <w:rsid w:val="006B72D1"/>
    <w:rsid w:val="006B7616"/>
    <w:rsid w:val="006B764C"/>
    <w:rsid w:val="006B7D8E"/>
    <w:rsid w:val="006C02F6"/>
    <w:rsid w:val="006C060F"/>
    <w:rsid w:val="006C12F3"/>
    <w:rsid w:val="006C1F04"/>
    <w:rsid w:val="006C1F29"/>
    <w:rsid w:val="006C2070"/>
    <w:rsid w:val="006C21D1"/>
    <w:rsid w:val="006C2636"/>
    <w:rsid w:val="006C2A8A"/>
    <w:rsid w:val="006C2DBF"/>
    <w:rsid w:val="006C2F61"/>
    <w:rsid w:val="006C2F9D"/>
    <w:rsid w:val="006C3A68"/>
    <w:rsid w:val="006C3B9C"/>
    <w:rsid w:val="006C433C"/>
    <w:rsid w:val="006C43FF"/>
    <w:rsid w:val="006C52A4"/>
    <w:rsid w:val="006C5916"/>
    <w:rsid w:val="006C5A9A"/>
    <w:rsid w:val="006C5C6F"/>
    <w:rsid w:val="006C5FAB"/>
    <w:rsid w:val="006C5FC6"/>
    <w:rsid w:val="006C61C9"/>
    <w:rsid w:val="006C643D"/>
    <w:rsid w:val="006C6820"/>
    <w:rsid w:val="006C69D6"/>
    <w:rsid w:val="006C6A71"/>
    <w:rsid w:val="006C6F3D"/>
    <w:rsid w:val="006C7585"/>
    <w:rsid w:val="006C7AE6"/>
    <w:rsid w:val="006C7CBA"/>
    <w:rsid w:val="006C7F7D"/>
    <w:rsid w:val="006D0031"/>
    <w:rsid w:val="006D0415"/>
    <w:rsid w:val="006D0668"/>
    <w:rsid w:val="006D0C44"/>
    <w:rsid w:val="006D0F8E"/>
    <w:rsid w:val="006D1144"/>
    <w:rsid w:val="006D1649"/>
    <w:rsid w:val="006D1770"/>
    <w:rsid w:val="006D1ADA"/>
    <w:rsid w:val="006D1C63"/>
    <w:rsid w:val="006D2252"/>
    <w:rsid w:val="006D2A7C"/>
    <w:rsid w:val="006D2ACC"/>
    <w:rsid w:val="006D2D97"/>
    <w:rsid w:val="006D352E"/>
    <w:rsid w:val="006D365B"/>
    <w:rsid w:val="006D3928"/>
    <w:rsid w:val="006D3C78"/>
    <w:rsid w:val="006D44F4"/>
    <w:rsid w:val="006D4763"/>
    <w:rsid w:val="006D4772"/>
    <w:rsid w:val="006D4D9D"/>
    <w:rsid w:val="006D51E5"/>
    <w:rsid w:val="006D53E6"/>
    <w:rsid w:val="006D55A3"/>
    <w:rsid w:val="006D55C0"/>
    <w:rsid w:val="006D5789"/>
    <w:rsid w:val="006D5AD6"/>
    <w:rsid w:val="006D5CA6"/>
    <w:rsid w:val="006D60FD"/>
    <w:rsid w:val="006D65C3"/>
    <w:rsid w:val="006D6956"/>
    <w:rsid w:val="006D6B27"/>
    <w:rsid w:val="006D6DCD"/>
    <w:rsid w:val="006D7099"/>
    <w:rsid w:val="006D70C1"/>
    <w:rsid w:val="006D7610"/>
    <w:rsid w:val="006D797F"/>
    <w:rsid w:val="006D79A1"/>
    <w:rsid w:val="006E0623"/>
    <w:rsid w:val="006E0B35"/>
    <w:rsid w:val="006E1296"/>
    <w:rsid w:val="006E1A4A"/>
    <w:rsid w:val="006E1C42"/>
    <w:rsid w:val="006E1DC7"/>
    <w:rsid w:val="006E225E"/>
    <w:rsid w:val="006E28E3"/>
    <w:rsid w:val="006E2C97"/>
    <w:rsid w:val="006E2D07"/>
    <w:rsid w:val="006E33E1"/>
    <w:rsid w:val="006E3BA8"/>
    <w:rsid w:val="006E3D0F"/>
    <w:rsid w:val="006E4238"/>
    <w:rsid w:val="006E4547"/>
    <w:rsid w:val="006E5678"/>
    <w:rsid w:val="006E588C"/>
    <w:rsid w:val="006E5893"/>
    <w:rsid w:val="006E5C2E"/>
    <w:rsid w:val="006E5D32"/>
    <w:rsid w:val="006E6122"/>
    <w:rsid w:val="006E63EE"/>
    <w:rsid w:val="006E6417"/>
    <w:rsid w:val="006E6BF7"/>
    <w:rsid w:val="006E6CF7"/>
    <w:rsid w:val="006E6D69"/>
    <w:rsid w:val="006E75DF"/>
    <w:rsid w:val="006E7B21"/>
    <w:rsid w:val="006E7C33"/>
    <w:rsid w:val="006F037B"/>
    <w:rsid w:val="006F1488"/>
    <w:rsid w:val="006F237B"/>
    <w:rsid w:val="006F2412"/>
    <w:rsid w:val="006F2488"/>
    <w:rsid w:val="006F2795"/>
    <w:rsid w:val="006F2E6C"/>
    <w:rsid w:val="006F30DE"/>
    <w:rsid w:val="006F32E9"/>
    <w:rsid w:val="006F33B8"/>
    <w:rsid w:val="006F3437"/>
    <w:rsid w:val="006F394E"/>
    <w:rsid w:val="006F396C"/>
    <w:rsid w:val="006F4310"/>
    <w:rsid w:val="006F43F1"/>
    <w:rsid w:val="006F443E"/>
    <w:rsid w:val="006F459D"/>
    <w:rsid w:val="006F46F4"/>
    <w:rsid w:val="006F48F5"/>
    <w:rsid w:val="006F4CD3"/>
    <w:rsid w:val="006F5718"/>
    <w:rsid w:val="006F5AD3"/>
    <w:rsid w:val="006F5CB0"/>
    <w:rsid w:val="006F5D1E"/>
    <w:rsid w:val="006F5D7B"/>
    <w:rsid w:val="006F5DC1"/>
    <w:rsid w:val="006F653D"/>
    <w:rsid w:val="006F668B"/>
    <w:rsid w:val="006F6C38"/>
    <w:rsid w:val="006F6D41"/>
    <w:rsid w:val="006F7058"/>
    <w:rsid w:val="006F71F7"/>
    <w:rsid w:val="006F751A"/>
    <w:rsid w:val="006F7622"/>
    <w:rsid w:val="006F794E"/>
    <w:rsid w:val="006F7967"/>
    <w:rsid w:val="006F7B14"/>
    <w:rsid w:val="00700270"/>
    <w:rsid w:val="00700357"/>
    <w:rsid w:val="00700D60"/>
    <w:rsid w:val="0070168A"/>
    <w:rsid w:val="00701812"/>
    <w:rsid w:val="00701DED"/>
    <w:rsid w:val="00702C44"/>
    <w:rsid w:val="00702CDB"/>
    <w:rsid w:val="0070324E"/>
    <w:rsid w:val="00703254"/>
    <w:rsid w:val="00703624"/>
    <w:rsid w:val="00703764"/>
    <w:rsid w:val="00703B7E"/>
    <w:rsid w:val="00705218"/>
    <w:rsid w:val="007054B9"/>
    <w:rsid w:val="007056C3"/>
    <w:rsid w:val="007063F2"/>
    <w:rsid w:val="0070655A"/>
    <w:rsid w:val="00706F0D"/>
    <w:rsid w:val="00706F8E"/>
    <w:rsid w:val="0070717F"/>
    <w:rsid w:val="00707271"/>
    <w:rsid w:val="00707884"/>
    <w:rsid w:val="00707A9E"/>
    <w:rsid w:val="00707D81"/>
    <w:rsid w:val="00707F6B"/>
    <w:rsid w:val="007101BF"/>
    <w:rsid w:val="007103C1"/>
    <w:rsid w:val="00710506"/>
    <w:rsid w:val="00710741"/>
    <w:rsid w:val="00710BF3"/>
    <w:rsid w:val="0071128A"/>
    <w:rsid w:val="00711452"/>
    <w:rsid w:val="00711595"/>
    <w:rsid w:val="00711CDB"/>
    <w:rsid w:val="0071263B"/>
    <w:rsid w:val="00712BD6"/>
    <w:rsid w:val="00712C06"/>
    <w:rsid w:val="00712CEC"/>
    <w:rsid w:val="007138C2"/>
    <w:rsid w:val="00714174"/>
    <w:rsid w:val="00714D5D"/>
    <w:rsid w:val="00714FC6"/>
    <w:rsid w:val="00715575"/>
    <w:rsid w:val="00715ECA"/>
    <w:rsid w:val="00716137"/>
    <w:rsid w:val="00716345"/>
    <w:rsid w:val="00716796"/>
    <w:rsid w:val="00717B57"/>
    <w:rsid w:val="00720746"/>
    <w:rsid w:val="00720760"/>
    <w:rsid w:val="007208BB"/>
    <w:rsid w:val="007209B9"/>
    <w:rsid w:val="00720E06"/>
    <w:rsid w:val="00720E7C"/>
    <w:rsid w:val="007216B2"/>
    <w:rsid w:val="0072185F"/>
    <w:rsid w:val="00721A1E"/>
    <w:rsid w:val="00722E27"/>
    <w:rsid w:val="00723510"/>
    <w:rsid w:val="0072356E"/>
    <w:rsid w:val="00723899"/>
    <w:rsid w:val="0072394F"/>
    <w:rsid w:val="00723A3A"/>
    <w:rsid w:val="0072496F"/>
    <w:rsid w:val="00724D33"/>
    <w:rsid w:val="00724E5C"/>
    <w:rsid w:val="00724F17"/>
    <w:rsid w:val="0072518D"/>
    <w:rsid w:val="00725454"/>
    <w:rsid w:val="00725A62"/>
    <w:rsid w:val="00725CA6"/>
    <w:rsid w:val="00725FE1"/>
    <w:rsid w:val="00726596"/>
    <w:rsid w:val="00726E33"/>
    <w:rsid w:val="00727063"/>
    <w:rsid w:val="007276C5"/>
    <w:rsid w:val="00727A33"/>
    <w:rsid w:val="00727ACB"/>
    <w:rsid w:val="00727D44"/>
    <w:rsid w:val="0073010F"/>
    <w:rsid w:val="0073084C"/>
    <w:rsid w:val="00731849"/>
    <w:rsid w:val="00731A95"/>
    <w:rsid w:val="00731D63"/>
    <w:rsid w:val="007320C9"/>
    <w:rsid w:val="00732253"/>
    <w:rsid w:val="007327E1"/>
    <w:rsid w:val="0073285B"/>
    <w:rsid w:val="00732EA3"/>
    <w:rsid w:val="00732FD3"/>
    <w:rsid w:val="007330ED"/>
    <w:rsid w:val="007331ED"/>
    <w:rsid w:val="00733229"/>
    <w:rsid w:val="007334F6"/>
    <w:rsid w:val="00733D0D"/>
    <w:rsid w:val="00733F8A"/>
    <w:rsid w:val="00733FBA"/>
    <w:rsid w:val="00734182"/>
    <w:rsid w:val="0073480B"/>
    <w:rsid w:val="00734A89"/>
    <w:rsid w:val="00734D38"/>
    <w:rsid w:val="00734F39"/>
    <w:rsid w:val="007350C2"/>
    <w:rsid w:val="00735144"/>
    <w:rsid w:val="0073515C"/>
    <w:rsid w:val="00735350"/>
    <w:rsid w:val="00735586"/>
    <w:rsid w:val="00735B40"/>
    <w:rsid w:val="00735DE3"/>
    <w:rsid w:val="00735E0A"/>
    <w:rsid w:val="0073636A"/>
    <w:rsid w:val="00736533"/>
    <w:rsid w:val="00736706"/>
    <w:rsid w:val="00736A14"/>
    <w:rsid w:val="00736AF1"/>
    <w:rsid w:val="00736F78"/>
    <w:rsid w:val="007376C7"/>
    <w:rsid w:val="00737AC9"/>
    <w:rsid w:val="007401A5"/>
    <w:rsid w:val="007402DE"/>
    <w:rsid w:val="00740786"/>
    <w:rsid w:val="00740B16"/>
    <w:rsid w:val="00740E15"/>
    <w:rsid w:val="00741095"/>
    <w:rsid w:val="007410A6"/>
    <w:rsid w:val="007411F1"/>
    <w:rsid w:val="0074142C"/>
    <w:rsid w:val="00741D4F"/>
    <w:rsid w:val="00742409"/>
    <w:rsid w:val="00742792"/>
    <w:rsid w:val="0074284D"/>
    <w:rsid w:val="00743124"/>
    <w:rsid w:val="007432E9"/>
    <w:rsid w:val="007435B3"/>
    <w:rsid w:val="00743F75"/>
    <w:rsid w:val="0074449C"/>
    <w:rsid w:val="0074454F"/>
    <w:rsid w:val="00744652"/>
    <w:rsid w:val="00744A46"/>
    <w:rsid w:val="00744B92"/>
    <w:rsid w:val="00744BEF"/>
    <w:rsid w:val="00744BF0"/>
    <w:rsid w:val="00744FDB"/>
    <w:rsid w:val="00745437"/>
    <w:rsid w:val="00746187"/>
    <w:rsid w:val="00746337"/>
    <w:rsid w:val="007463DC"/>
    <w:rsid w:val="007468B3"/>
    <w:rsid w:val="007468C6"/>
    <w:rsid w:val="00746A81"/>
    <w:rsid w:val="00746CEF"/>
    <w:rsid w:val="00746E41"/>
    <w:rsid w:val="00746ECD"/>
    <w:rsid w:val="007471D4"/>
    <w:rsid w:val="00747285"/>
    <w:rsid w:val="007472E4"/>
    <w:rsid w:val="0074781D"/>
    <w:rsid w:val="007479EC"/>
    <w:rsid w:val="00747F1D"/>
    <w:rsid w:val="00747F6A"/>
    <w:rsid w:val="0075044C"/>
    <w:rsid w:val="007516E8"/>
    <w:rsid w:val="00751936"/>
    <w:rsid w:val="00751E04"/>
    <w:rsid w:val="0075222D"/>
    <w:rsid w:val="007523A1"/>
    <w:rsid w:val="00752547"/>
    <w:rsid w:val="007525D2"/>
    <w:rsid w:val="00752848"/>
    <w:rsid w:val="00752869"/>
    <w:rsid w:val="00752CA4"/>
    <w:rsid w:val="00752D7E"/>
    <w:rsid w:val="00752E44"/>
    <w:rsid w:val="00753750"/>
    <w:rsid w:val="00753805"/>
    <w:rsid w:val="0075383D"/>
    <w:rsid w:val="00753EEC"/>
    <w:rsid w:val="00754026"/>
    <w:rsid w:val="007540CF"/>
    <w:rsid w:val="007540F1"/>
    <w:rsid w:val="007541BB"/>
    <w:rsid w:val="007544F2"/>
    <w:rsid w:val="00754C5A"/>
    <w:rsid w:val="00754CDF"/>
    <w:rsid w:val="00754D5F"/>
    <w:rsid w:val="00754E0F"/>
    <w:rsid w:val="00754FC4"/>
    <w:rsid w:val="007550A5"/>
    <w:rsid w:val="007561E6"/>
    <w:rsid w:val="0075656F"/>
    <w:rsid w:val="00756BC1"/>
    <w:rsid w:val="00756EA0"/>
    <w:rsid w:val="007574DE"/>
    <w:rsid w:val="007579C8"/>
    <w:rsid w:val="007579F6"/>
    <w:rsid w:val="007579F7"/>
    <w:rsid w:val="00757A18"/>
    <w:rsid w:val="00757B2B"/>
    <w:rsid w:val="00757CF6"/>
    <w:rsid w:val="00757F13"/>
    <w:rsid w:val="007601F2"/>
    <w:rsid w:val="00760367"/>
    <w:rsid w:val="007604E8"/>
    <w:rsid w:val="00760616"/>
    <w:rsid w:val="00760750"/>
    <w:rsid w:val="00760A0D"/>
    <w:rsid w:val="00760EBF"/>
    <w:rsid w:val="0076100A"/>
    <w:rsid w:val="007612AA"/>
    <w:rsid w:val="00761D64"/>
    <w:rsid w:val="007623A5"/>
    <w:rsid w:val="00762716"/>
    <w:rsid w:val="0076296F"/>
    <w:rsid w:val="007635F8"/>
    <w:rsid w:val="0076379A"/>
    <w:rsid w:val="007639BE"/>
    <w:rsid w:val="007639CD"/>
    <w:rsid w:val="00763B92"/>
    <w:rsid w:val="00763C4D"/>
    <w:rsid w:val="00764042"/>
    <w:rsid w:val="0076417E"/>
    <w:rsid w:val="00764926"/>
    <w:rsid w:val="00764AC0"/>
    <w:rsid w:val="00764C11"/>
    <w:rsid w:val="007651A9"/>
    <w:rsid w:val="00765270"/>
    <w:rsid w:val="007655FF"/>
    <w:rsid w:val="00765A9A"/>
    <w:rsid w:val="00765AC7"/>
    <w:rsid w:val="00765F80"/>
    <w:rsid w:val="00766463"/>
    <w:rsid w:val="00766B39"/>
    <w:rsid w:val="00766B79"/>
    <w:rsid w:val="00766E9B"/>
    <w:rsid w:val="0076739D"/>
    <w:rsid w:val="0076745A"/>
    <w:rsid w:val="00767A5C"/>
    <w:rsid w:val="007700F2"/>
    <w:rsid w:val="0077016C"/>
    <w:rsid w:val="00770650"/>
    <w:rsid w:val="00770D70"/>
    <w:rsid w:val="00770D8F"/>
    <w:rsid w:val="00771325"/>
    <w:rsid w:val="007713BC"/>
    <w:rsid w:val="00771663"/>
    <w:rsid w:val="007716FC"/>
    <w:rsid w:val="00771841"/>
    <w:rsid w:val="00771909"/>
    <w:rsid w:val="0077190A"/>
    <w:rsid w:val="00772354"/>
    <w:rsid w:val="0077292E"/>
    <w:rsid w:val="0077325A"/>
    <w:rsid w:val="00773DB2"/>
    <w:rsid w:val="00773E87"/>
    <w:rsid w:val="0077442C"/>
    <w:rsid w:val="00774935"/>
    <w:rsid w:val="00774BB3"/>
    <w:rsid w:val="00774CD2"/>
    <w:rsid w:val="00774D00"/>
    <w:rsid w:val="007760C0"/>
    <w:rsid w:val="007762FF"/>
    <w:rsid w:val="00776944"/>
    <w:rsid w:val="00777090"/>
    <w:rsid w:val="00777399"/>
    <w:rsid w:val="00780021"/>
    <w:rsid w:val="00780121"/>
    <w:rsid w:val="00780358"/>
    <w:rsid w:val="007803E1"/>
    <w:rsid w:val="00780EC1"/>
    <w:rsid w:val="00781014"/>
    <w:rsid w:val="00781759"/>
    <w:rsid w:val="00781906"/>
    <w:rsid w:val="00781AE0"/>
    <w:rsid w:val="00781D8C"/>
    <w:rsid w:val="007822D3"/>
    <w:rsid w:val="007824CF"/>
    <w:rsid w:val="0078284D"/>
    <w:rsid w:val="0078298C"/>
    <w:rsid w:val="00782BB0"/>
    <w:rsid w:val="00782D81"/>
    <w:rsid w:val="007832D4"/>
    <w:rsid w:val="007834EF"/>
    <w:rsid w:val="00783671"/>
    <w:rsid w:val="0078368E"/>
    <w:rsid w:val="007837A9"/>
    <w:rsid w:val="00783952"/>
    <w:rsid w:val="00783ADD"/>
    <w:rsid w:val="00783C0B"/>
    <w:rsid w:val="007842CD"/>
    <w:rsid w:val="00784413"/>
    <w:rsid w:val="007844C1"/>
    <w:rsid w:val="007849E5"/>
    <w:rsid w:val="00784F5A"/>
    <w:rsid w:val="0078555D"/>
    <w:rsid w:val="00785AA6"/>
    <w:rsid w:val="00785C66"/>
    <w:rsid w:val="0078618F"/>
    <w:rsid w:val="007866C2"/>
    <w:rsid w:val="007869AB"/>
    <w:rsid w:val="00786BDD"/>
    <w:rsid w:val="007870AE"/>
    <w:rsid w:val="007875E1"/>
    <w:rsid w:val="00787913"/>
    <w:rsid w:val="00787A2A"/>
    <w:rsid w:val="00787BA7"/>
    <w:rsid w:val="007900AB"/>
    <w:rsid w:val="007905EE"/>
    <w:rsid w:val="00790A91"/>
    <w:rsid w:val="00790AB7"/>
    <w:rsid w:val="00790BF0"/>
    <w:rsid w:val="00790CE3"/>
    <w:rsid w:val="00791035"/>
    <w:rsid w:val="0079140D"/>
    <w:rsid w:val="00791793"/>
    <w:rsid w:val="0079246A"/>
    <w:rsid w:val="0079252C"/>
    <w:rsid w:val="0079264C"/>
    <w:rsid w:val="00792AEF"/>
    <w:rsid w:val="00792AF6"/>
    <w:rsid w:val="00792FBE"/>
    <w:rsid w:val="00793E22"/>
    <w:rsid w:val="007943A6"/>
    <w:rsid w:val="00794C4B"/>
    <w:rsid w:val="00794D49"/>
    <w:rsid w:val="00794E75"/>
    <w:rsid w:val="00794F99"/>
    <w:rsid w:val="00795860"/>
    <w:rsid w:val="00795ABE"/>
    <w:rsid w:val="00795B50"/>
    <w:rsid w:val="00795C68"/>
    <w:rsid w:val="00796502"/>
    <w:rsid w:val="007966C2"/>
    <w:rsid w:val="00796841"/>
    <w:rsid w:val="00796D7B"/>
    <w:rsid w:val="00796F1E"/>
    <w:rsid w:val="00797096"/>
    <w:rsid w:val="00797121"/>
    <w:rsid w:val="007972BD"/>
    <w:rsid w:val="007975D8"/>
    <w:rsid w:val="00797818"/>
    <w:rsid w:val="00797B8A"/>
    <w:rsid w:val="00797BDF"/>
    <w:rsid w:val="00797CA4"/>
    <w:rsid w:val="00797CFC"/>
    <w:rsid w:val="007A0332"/>
    <w:rsid w:val="007A05C6"/>
    <w:rsid w:val="007A07B7"/>
    <w:rsid w:val="007A0926"/>
    <w:rsid w:val="007A0DB3"/>
    <w:rsid w:val="007A0E38"/>
    <w:rsid w:val="007A13DF"/>
    <w:rsid w:val="007A1670"/>
    <w:rsid w:val="007A1C07"/>
    <w:rsid w:val="007A1C3C"/>
    <w:rsid w:val="007A1F5C"/>
    <w:rsid w:val="007A24CB"/>
    <w:rsid w:val="007A25AE"/>
    <w:rsid w:val="007A2786"/>
    <w:rsid w:val="007A29EB"/>
    <w:rsid w:val="007A2B8E"/>
    <w:rsid w:val="007A2C17"/>
    <w:rsid w:val="007A2F97"/>
    <w:rsid w:val="007A3134"/>
    <w:rsid w:val="007A3BEE"/>
    <w:rsid w:val="007A4CDE"/>
    <w:rsid w:val="007A4D24"/>
    <w:rsid w:val="007A5659"/>
    <w:rsid w:val="007A582C"/>
    <w:rsid w:val="007A58FD"/>
    <w:rsid w:val="007A5BAB"/>
    <w:rsid w:val="007A5C16"/>
    <w:rsid w:val="007A61C6"/>
    <w:rsid w:val="007A6724"/>
    <w:rsid w:val="007A68AE"/>
    <w:rsid w:val="007A6D1E"/>
    <w:rsid w:val="007A70B5"/>
    <w:rsid w:val="007A755E"/>
    <w:rsid w:val="007A7CA8"/>
    <w:rsid w:val="007B00A3"/>
    <w:rsid w:val="007B01B7"/>
    <w:rsid w:val="007B0245"/>
    <w:rsid w:val="007B03BD"/>
    <w:rsid w:val="007B092D"/>
    <w:rsid w:val="007B0956"/>
    <w:rsid w:val="007B0ADD"/>
    <w:rsid w:val="007B0BAB"/>
    <w:rsid w:val="007B0CE0"/>
    <w:rsid w:val="007B1B49"/>
    <w:rsid w:val="007B1FE4"/>
    <w:rsid w:val="007B2403"/>
    <w:rsid w:val="007B275B"/>
    <w:rsid w:val="007B2845"/>
    <w:rsid w:val="007B28BF"/>
    <w:rsid w:val="007B2BA3"/>
    <w:rsid w:val="007B2F0A"/>
    <w:rsid w:val="007B3081"/>
    <w:rsid w:val="007B3159"/>
    <w:rsid w:val="007B333E"/>
    <w:rsid w:val="007B3381"/>
    <w:rsid w:val="007B33AD"/>
    <w:rsid w:val="007B352D"/>
    <w:rsid w:val="007B36F7"/>
    <w:rsid w:val="007B3D55"/>
    <w:rsid w:val="007B3DD7"/>
    <w:rsid w:val="007B3F55"/>
    <w:rsid w:val="007B416B"/>
    <w:rsid w:val="007B424F"/>
    <w:rsid w:val="007B43D5"/>
    <w:rsid w:val="007B47AA"/>
    <w:rsid w:val="007B4B8D"/>
    <w:rsid w:val="007B4E2E"/>
    <w:rsid w:val="007B4EA3"/>
    <w:rsid w:val="007B536C"/>
    <w:rsid w:val="007B541D"/>
    <w:rsid w:val="007B5C42"/>
    <w:rsid w:val="007B5FE3"/>
    <w:rsid w:val="007B650B"/>
    <w:rsid w:val="007B65E3"/>
    <w:rsid w:val="007B660F"/>
    <w:rsid w:val="007B68A9"/>
    <w:rsid w:val="007B6E0C"/>
    <w:rsid w:val="007B7181"/>
    <w:rsid w:val="007B743D"/>
    <w:rsid w:val="007B7485"/>
    <w:rsid w:val="007B7B26"/>
    <w:rsid w:val="007B7BA4"/>
    <w:rsid w:val="007C0105"/>
    <w:rsid w:val="007C040D"/>
    <w:rsid w:val="007C04E2"/>
    <w:rsid w:val="007C09FE"/>
    <w:rsid w:val="007C0A56"/>
    <w:rsid w:val="007C0DF7"/>
    <w:rsid w:val="007C10D4"/>
    <w:rsid w:val="007C1194"/>
    <w:rsid w:val="007C186C"/>
    <w:rsid w:val="007C1FEF"/>
    <w:rsid w:val="007C24E6"/>
    <w:rsid w:val="007C28B3"/>
    <w:rsid w:val="007C2A6E"/>
    <w:rsid w:val="007C2D98"/>
    <w:rsid w:val="007C2F32"/>
    <w:rsid w:val="007C2F8C"/>
    <w:rsid w:val="007C302D"/>
    <w:rsid w:val="007C3117"/>
    <w:rsid w:val="007C3190"/>
    <w:rsid w:val="007C3C22"/>
    <w:rsid w:val="007C4FD8"/>
    <w:rsid w:val="007C51CC"/>
    <w:rsid w:val="007C614A"/>
    <w:rsid w:val="007C6158"/>
    <w:rsid w:val="007C6381"/>
    <w:rsid w:val="007C660A"/>
    <w:rsid w:val="007C68F7"/>
    <w:rsid w:val="007C6C2E"/>
    <w:rsid w:val="007C70BF"/>
    <w:rsid w:val="007C76EF"/>
    <w:rsid w:val="007C7AD8"/>
    <w:rsid w:val="007C7E87"/>
    <w:rsid w:val="007D00E9"/>
    <w:rsid w:val="007D0193"/>
    <w:rsid w:val="007D0566"/>
    <w:rsid w:val="007D0FDC"/>
    <w:rsid w:val="007D1379"/>
    <w:rsid w:val="007D1778"/>
    <w:rsid w:val="007D1BB3"/>
    <w:rsid w:val="007D208D"/>
    <w:rsid w:val="007D23E3"/>
    <w:rsid w:val="007D254A"/>
    <w:rsid w:val="007D2B9A"/>
    <w:rsid w:val="007D30FE"/>
    <w:rsid w:val="007D3469"/>
    <w:rsid w:val="007D353B"/>
    <w:rsid w:val="007D3567"/>
    <w:rsid w:val="007D3D22"/>
    <w:rsid w:val="007D3EA7"/>
    <w:rsid w:val="007D4F2D"/>
    <w:rsid w:val="007D50A8"/>
    <w:rsid w:val="007D5122"/>
    <w:rsid w:val="007D519F"/>
    <w:rsid w:val="007D5B35"/>
    <w:rsid w:val="007D68E0"/>
    <w:rsid w:val="007D6CB0"/>
    <w:rsid w:val="007D748D"/>
    <w:rsid w:val="007D76BC"/>
    <w:rsid w:val="007E0943"/>
    <w:rsid w:val="007E0A08"/>
    <w:rsid w:val="007E119B"/>
    <w:rsid w:val="007E1699"/>
    <w:rsid w:val="007E1840"/>
    <w:rsid w:val="007E1AF5"/>
    <w:rsid w:val="007E1C76"/>
    <w:rsid w:val="007E1F37"/>
    <w:rsid w:val="007E206A"/>
    <w:rsid w:val="007E241A"/>
    <w:rsid w:val="007E241E"/>
    <w:rsid w:val="007E2AD5"/>
    <w:rsid w:val="007E2D62"/>
    <w:rsid w:val="007E2E19"/>
    <w:rsid w:val="007E3023"/>
    <w:rsid w:val="007E33B3"/>
    <w:rsid w:val="007E3C78"/>
    <w:rsid w:val="007E42B8"/>
    <w:rsid w:val="007E502E"/>
    <w:rsid w:val="007E53AD"/>
    <w:rsid w:val="007E5A26"/>
    <w:rsid w:val="007E5BBE"/>
    <w:rsid w:val="007E6376"/>
    <w:rsid w:val="007E63A5"/>
    <w:rsid w:val="007E63C3"/>
    <w:rsid w:val="007E6738"/>
    <w:rsid w:val="007E68A5"/>
    <w:rsid w:val="007E6987"/>
    <w:rsid w:val="007E6A59"/>
    <w:rsid w:val="007E6FB3"/>
    <w:rsid w:val="007E777D"/>
    <w:rsid w:val="007E7D8C"/>
    <w:rsid w:val="007F0273"/>
    <w:rsid w:val="007F0A0A"/>
    <w:rsid w:val="007F0B49"/>
    <w:rsid w:val="007F16C0"/>
    <w:rsid w:val="007F1992"/>
    <w:rsid w:val="007F208F"/>
    <w:rsid w:val="007F21DC"/>
    <w:rsid w:val="007F23A6"/>
    <w:rsid w:val="007F2664"/>
    <w:rsid w:val="007F275D"/>
    <w:rsid w:val="007F2A2A"/>
    <w:rsid w:val="007F3724"/>
    <w:rsid w:val="007F3E7A"/>
    <w:rsid w:val="007F3F36"/>
    <w:rsid w:val="007F419C"/>
    <w:rsid w:val="007F50ED"/>
    <w:rsid w:val="007F572C"/>
    <w:rsid w:val="007F5839"/>
    <w:rsid w:val="007F5989"/>
    <w:rsid w:val="007F5AB7"/>
    <w:rsid w:val="007F5DFD"/>
    <w:rsid w:val="007F6448"/>
    <w:rsid w:val="007F667F"/>
    <w:rsid w:val="007F6A23"/>
    <w:rsid w:val="007F6DF3"/>
    <w:rsid w:val="007F6F89"/>
    <w:rsid w:val="007F767E"/>
    <w:rsid w:val="007F76DD"/>
    <w:rsid w:val="007F789A"/>
    <w:rsid w:val="007F7B16"/>
    <w:rsid w:val="007F7C13"/>
    <w:rsid w:val="007F7E0E"/>
    <w:rsid w:val="008000A3"/>
    <w:rsid w:val="008000C4"/>
    <w:rsid w:val="008007DA"/>
    <w:rsid w:val="00800B08"/>
    <w:rsid w:val="00800CBB"/>
    <w:rsid w:val="00800D01"/>
    <w:rsid w:val="008010F6"/>
    <w:rsid w:val="00801281"/>
    <w:rsid w:val="008020BF"/>
    <w:rsid w:val="00802362"/>
    <w:rsid w:val="008023C0"/>
    <w:rsid w:val="00803094"/>
    <w:rsid w:val="008030F6"/>
    <w:rsid w:val="008034FF"/>
    <w:rsid w:val="008035AB"/>
    <w:rsid w:val="0080362C"/>
    <w:rsid w:val="00803BA7"/>
    <w:rsid w:val="00803D50"/>
    <w:rsid w:val="00803ED2"/>
    <w:rsid w:val="008049C5"/>
    <w:rsid w:val="00804A9C"/>
    <w:rsid w:val="00804BF8"/>
    <w:rsid w:val="00804CD7"/>
    <w:rsid w:val="00804E7E"/>
    <w:rsid w:val="008057C5"/>
    <w:rsid w:val="00805DCC"/>
    <w:rsid w:val="00805DD1"/>
    <w:rsid w:val="00805FF6"/>
    <w:rsid w:val="00806204"/>
    <w:rsid w:val="00806564"/>
    <w:rsid w:val="0080685B"/>
    <w:rsid w:val="00806E18"/>
    <w:rsid w:val="00806E62"/>
    <w:rsid w:val="00807358"/>
    <w:rsid w:val="00807758"/>
    <w:rsid w:val="008077A9"/>
    <w:rsid w:val="008077EC"/>
    <w:rsid w:val="008078E5"/>
    <w:rsid w:val="00807CE8"/>
    <w:rsid w:val="00810159"/>
    <w:rsid w:val="0081039C"/>
    <w:rsid w:val="0081055A"/>
    <w:rsid w:val="0081099D"/>
    <w:rsid w:val="008109B1"/>
    <w:rsid w:val="00810DF8"/>
    <w:rsid w:val="00810E1B"/>
    <w:rsid w:val="008117A6"/>
    <w:rsid w:val="00811847"/>
    <w:rsid w:val="008119BB"/>
    <w:rsid w:val="0081207F"/>
    <w:rsid w:val="008120AF"/>
    <w:rsid w:val="00812216"/>
    <w:rsid w:val="00812272"/>
    <w:rsid w:val="00812788"/>
    <w:rsid w:val="00812B36"/>
    <w:rsid w:val="00812CA4"/>
    <w:rsid w:val="008133B4"/>
    <w:rsid w:val="008133CD"/>
    <w:rsid w:val="008142FA"/>
    <w:rsid w:val="00814600"/>
    <w:rsid w:val="00814D09"/>
    <w:rsid w:val="00814FD3"/>
    <w:rsid w:val="00815199"/>
    <w:rsid w:val="00815AC8"/>
    <w:rsid w:val="0081604E"/>
    <w:rsid w:val="00816076"/>
    <w:rsid w:val="008167B0"/>
    <w:rsid w:val="008170FC"/>
    <w:rsid w:val="00817276"/>
    <w:rsid w:val="008176C5"/>
    <w:rsid w:val="00820429"/>
    <w:rsid w:val="008206A4"/>
    <w:rsid w:val="00820EEA"/>
    <w:rsid w:val="00820FBF"/>
    <w:rsid w:val="00821B52"/>
    <w:rsid w:val="00822630"/>
    <w:rsid w:val="00822BD5"/>
    <w:rsid w:val="00822CD0"/>
    <w:rsid w:val="00822EED"/>
    <w:rsid w:val="00822F66"/>
    <w:rsid w:val="00823147"/>
    <w:rsid w:val="00823986"/>
    <w:rsid w:val="00823B4E"/>
    <w:rsid w:val="00824154"/>
    <w:rsid w:val="008245F9"/>
    <w:rsid w:val="00824C0E"/>
    <w:rsid w:val="00825260"/>
    <w:rsid w:val="008259B8"/>
    <w:rsid w:val="00825E00"/>
    <w:rsid w:val="00825EC8"/>
    <w:rsid w:val="008265CB"/>
    <w:rsid w:val="0082689D"/>
    <w:rsid w:val="00826A1B"/>
    <w:rsid w:val="008273DE"/>
    <w:rsid w:val="00827550"/>
    <w:rsid w:val="0082783C"/>
    <w:rsid w:val="00827B27"/>
    <w:rsid w:val="00827B3B"/>
    <w:rsid w:val="008300C7"/>
    <w:rsid w:val="00830FE3"/>
    <w:rsid w:val="00831099"/>
    <w:rsid w:val="008312D7"/>
    <w:rsid w:val="00831B8D"/>
    <w:rsid w:val="00831FA5"/>
    <w:rsid w:val="0083240E"/>
    <w:rsid w:val="00832670"/>
    <w:rsid w:val="00832912"/>
    <w:rsid w:val="00832A77"/>
    <w:rsid w:val="00832BB3"/>
    <w:rsid w:val="00832EE2"/>
    <w:rsid w:val="00833B58"/>
    <w:rsid w:val="00833B66"/>
    <w:rsid w:val="00833C11"/>
    <w:rsid w:val="00834610"/>
    <w:rsid w:val="00834A8B"/>
    <w:rsid w:val="00834BBD"/>
    <w:rsid w:val="00834CEA"/>
    <w:rsid w:val="00834D12"/>
    <w:rsid w:val="00834E05"/>
    <w:rsid w:val="0083519F"/>
    <w:rsid w:val="0083596A"/>
    <w:rsid w:val="00835EBC"/>
    <w:rsid w:val="0083616D"/>
    <w:rsid w:val="00836293"/>
    <w:rsid w:val="0083639E"/>
    <w:rsid w:val="008364CF"/>
    <w:rsid w:val="008364D8"/>
    <w:rsid w:val="008365C2"/>
    <w:rsid w:val="00836809"/>
    <w:rsid w:val="00836F06"/>
    <w:rsid w:val="00836F4D"/>
    <w:rsid w:val="008370B2"/>
    <w:rsid w:val="0083710F"/>
    <w:rsid w:val="0083737B"/>
    <w:rsid w:val="00840303"/>
    <w:rsid w:val="0084035D"/>
    <w:rsid w:val="00840503"/>
    <w:rsid w:val="008406CC"/>
    <w:rsid w:val="008406CF"/>
    <w:rsid w:val="00840A57"/>
    <w:rsid w:val="00840CC4"/>
    <w:rsid w:val="00841A4C"/>
    <w:rsid w:val="00841D62"/>
    <w:rsid w:val="00842061"/>
    <w:rsid w:val="00842632"/>
    <w:rsid w:val="00842CC3"/>
    <w:rsid w:val="008430F7"/>
    <w:rsid w:val="008434C6"/>
    <w:rsid w:val="00843F1E"/>
    <w:rsid w:val="008445B5"/>
    <w:rsid w:val="008445C1"/>
    <w:rsid w:val="008449B5"/>
    <w:rsid w:val="00844E97"/>
    <w:rsid w:val="008451D5"/>
    <w:rsid w:val="008452F0"/>
    <w:rsid w:val="008455BD"/>
    <w:rsid w:val="008455F8"/>
    <w:rsid w:val="00845E5A"/>
    <w:rsid w:val="008461D5"/>
    <w:rsid w:val="00846473"/>
    <w:rsid w:val="008465F6"/>
    <w:rsid w:val="00846CCC"/>
    <w:rsid w:val="00846EF9"/>
    <w:rsid w:val="00847578"/>
    <w:rsid w:val="0084784E"/>
    <w:rsid w:val="00847E10"/>
    <w:rsid w:val="0085047C"/>
    <w:rsid w:val="008510E3"/>
    <w:rsid w:val="0085116C"/>
    <w:rsid w:val="00851733"/>
    <w:rsid w:val="00851A63"/>
    <w:rsid w:val="00851A64"/>
    <w:rsid w:val="00851B16"/>
    <w:rsid w:val="00851BA2"/>
    <w:rsid w:val="00851D4D"/>
    <w:rsid w:val="00851F18"/>
    <w:rsid w:val="00852D36"/>
    <w:rsid w:val="00853EF2"/>
    <w:rsid w:val="0085426F"/>
    <w:rsid w:val="008542FE"/>
    <w:rsid w:val="00854960"/>
    <w:rsid w:val="008549B1"/>
    <w:rsid w:val="00854ACE"/>
    <w:rsid w:val="00854D8F"/>
    <w:rsid w:val="008553D7"/>
    <w:rsid w:val="00855B72"/>
    <w:rsid w:val="008567A1"/>
    <w:rsid w:val="00856E39"/>
    <w:rsid w:val="0085714A"/>
    <w:rsid w:val="008571DA"/>
    <w:rsid w:val="00857371"/>
    <w:rsid w:val="008574A8"/>
    <w:rsid w:val="0085756F"/>
    <w:rsid w:val="008577C1"/>
    <w:rsid w:val="0085781E"/>
    <w:rsid w:val="00857AA7"/>
    <w:rsid w:val="00857F0E"/>
    <w:rsid w:val="008600BF"/>
    <w:rsid w:val="008603A1"/>
    <w:rsid w:val="0086048E"/>
    <w:rsid w:val="0086090F"/>
    <w:rsid w:val="00860B11"/>
    <w:rsid w:val="00860B6D"/>
    <w:rsid w:val="00861780"/>
    <w:rsid w:val="00861A39"/>
    <w:rsid w:val="00861A94"/>
    <w:rsid w:val="00861AD8"/>
    <w:rsid w:val="00861DB8"/>
    <w:rsid w:val="00861F97"/>
    <w:rsid w:val="008622BE"/>
    <w:rsid w:val="00862722"/>
    <w:rsid w:val="0086283D"/>
    <w:rsid w:val="00862B18"/>
    <w:rsid w:val="00863838"/>
    <w:rsid w:val="00863AF9"/>
    <w:rsid w:val="00863C5A"/>
    <w:rsid w:val="00864371"/>
    <w:rsid w:val="00864761"/>
    <w:rsid w:val="008649F9"/>
    <w:rsid w:val="0086518F"/>
    <w:rsid w:val="00865289"/>
    <w:rsid w:val="0086551A"/>
    <w:rsid w:val="00865541"/>
    <w:rsid w:val="00865599"/>
    <w:rsid w:val="008655F0"/>
    <w:rsid w:val="00865AAF"/>
    <w:rsid w:val="00866744"/>
    <w:rsid w:val="008668CF"/>
    <w:rsid w:val="00866BCB"/>
    <w:rsid w:val="00866DBF"/>
    <w:rsid w:val="00866F27"/>
    <w:rsid w:val="008671F6"/>
    <w:rsid w:val="008676BC"/>
    <w:rsid w:val="00867C9E"/>
    <w:rsid w:val="00867D9C"/>
    <w:rsid w:val="008704B3"/>
    <w:rsid w:val="00870A19"/>
    <w:rsid w:val="0087141A"/>
    <w:rsid w:val="00871844"/>
    <w:rsid w:val="00871BDB"/>
    <w:rsid w:val="00872277"/>
    <w:rsid w:val="00872911"/>
    <w:rsid w:val="00872DB7"/>
    <w:rsid w:val="0087319C"/>
    <w:rsid w:val="00873333"/>
    <w:rsid w:val="00873384"/>
    <w:rsid w:val="0087375B"/>
    <w:rsid w:val="00873B7C"/>
    <w:rsid w:val="00873F6B"/>
    <w:rsid w:val="00874308"/>
    <w:rsid w:val="00874980"/>
    <w:rsid w:val="00874D02"/>
    <w:rsid w:val="00875C36"/>
    <w:rsid w:val="008761BC"/>
    <w:rsid w:val="008765A3"/>
    <w:rsid w:val="00876B0D"/>
    <w:rsid w:val="008770FC"/>
    <w:rsid w:val="00877578"/>
    <w:rsid w:val="008779CE"/>
    <w:rsid w:val="00877A09"/>
    <w:rsid w:val="00877AAD"/>
    <w:rsid w:val="00877CA2"/>
    <w:rsid w:val="00877D4B"/>
    <w:rsid w:val="00877E8B"/>
    <w:rsid w:val="00880753"/>
    <w:rsid w:val="00880797"/>
    <w:rsid w:val="00880910"/>
    <w:rsid w:val="00880AAA"/>
    <w:rsid w:val="00880B43"/>
    <w:rsid w:val="00881107"/>
    <w:rsid w:val="00881851"/>
    <w:rsid w:val="00882B5C"/>
    <w:rsid w:val="00882E19"/>
    <w:rsid w:val="0088361F"/>
    <w:rsid w:val="008839FE"/>
    <w:rsid w:val="00883BD9"/>
    <w:rsid w:val="00883CCD"/>
    <w:rsid w:val="00883E94"/>
    <w:rsid w:val="00884102"/>
    <w:rsid w:val="008843A9"/>
    <w:rsid w:val="008847A4"/>
    <w:rsid w:val="0088525F"/>
    <w:rsid w:val="00885733"/>
    <w:rsid w:val="0088579A"/>
    <w:rsid w:val="0088581F"/>
    <w:rsid w:val="00885B2C"/>
    <w:rsid w:val="00885F41"/>
    <w:rsid w:val="00886281"/>
    <w:rsid w:val="008862F2"/>
    <w:rsid w:val="00886DD2"/>
    <w:rsid w:val="00887B15"/>
    <w:rsid w:val="00887E6E"/>
    <w:rsid w:val="00887EDE"/>
    <w:rsid w:val="008900DF"/>
    <w:rsid w:val="00890E41"/>
    <w:rsid w:val="00890FFE"/>
    <w:rsid w:val="0089130A"/>
    <w:rsid w:val="008914AB"/>
    <w:rsid w:val="008915EA"/>
    <w:rsid w:val="00891688"/>
    <w:rsid w:val="00891FA0"/>
    <w:rsid w:val="00892443"/>
    <w:rsid w:val="00892619"/>
    <w:rsid w:val="008929C9"/>
    <w:rsid w:val="00892CE3"/>
    <w:rsid w:val="00892D16"/>
    <w:rsid w:val="00892F1C"/>
    <w:rsid w:val="00893383"/>
    <w:rsid w:val="008934F8"/>
    <w:rsid w:val="00893653"/>
    <w:rsid w:val="00893E1D"/>
    <w:rsid w:val="0089417B"/>
    <w:rsid w:val="0089424C"/>
    <w:rsid w:val="008943E6"/>
    <w:rsid w:val="008947B0"/>
    <w:rsid w:val="00894889"/>
    <w:rsid w:val="00894BFF"/>
    <w:rsid w:val="00895502"/>
    <w:rsid w:val="00895A37"/>
    <w:rsid w:val="00895C24"/>
    <w:rsid w:val="00896F0F"/>
    <w:rsid w:val="00897092"/>
    <w:rsid w:val="00897947"/>
    <w:rsid w:val="00897E7C"/>
    <w:rsid w:val="008A0324"/>
    <w:rsid w:val="008A0857"/>
    <w:rsid w:val="008A0910"/>
    <w:rsid w:val="008A0AD7"/>
    <w:rsid w:val="008A0D22"/>
    <w:rsid w:val="008A0FB5"/>
    <w:rsid w:val="008A1AE3"/>
    <w:rsid w:val="008A1D35"/>
    <w:rsid w:val="008A2115"/>
    <w:rsid w:val="008A2132"/>
    <w:rsid w:val="008A2604"/>
    <w:rsid w:val="008A2734"/>
    <w:rsid w:val="008A296F"/>
    <w:rsid w:val="008A2FCD"/>
    <w:rsid w:val="008A3319"/>
    <w:rsid w:val="008A33E7"/>
    <w:rsid w:val="008A3CEC"/>
    <w:rsid w:val="008A3F74"/>
    <w:rsid w:val="008A4102"/>
    <w:rsid w:val="008A42A3"/>
    <w:rsid w:val="008A4A3A"/>
    <w:rsid w:val="008A4C36"/>
    <w:rsid w:val="008A4DC6"/>
    <w:rsid w:val="008A4DE0"/>
    <w:rsid w:val="008A528B"/>
    <w:rsid w:val="008A56F0"/>
    <w:rsid w:val="008A5760"/>
    <w:rsid w:val="008A590B"/>
    <w:rsid w:val="008A5B65"/>
    <w:rsid w:val="008A5F7B"/>
    <w:rsid w:val="008A62BD"/>
    <w:rsid w:val="008A6B3F"/>
    <w:rsid w:val="008A6C79"/>
    <w:rsid w:val="008A7872"/>
    <w:rsid w:val="008A78B2"/>
    <w:rsid w:val="008A7AA5"/>
    <w:rsid w:val="008A7EFE"/>
    <w:rsid w:val="008B00E0"/>
    <w:rsid w:val="008B02F7"/>
    <w:rsid w:val="008B06EE"/>
    <w:rsid w:val="008B06FA"/>
    <w:rsid w:val="008B07D8"/>
    <w:rsid w:val="008B0CD2"/>
    <w:rsid w:val="008B0D83"/>
    <w:rsid w:val="008B103A"/>
    <w:rsid w:val="008B1379"/>
    <w:rsid w:val="008B14FF"/>
    <w:rsid w:val="008B17AA"/>
    <w:rsid w:val="008B1E4F"/>
    <w:rsid w:val="008B1EC2"/>
    <w:rsid w:val="008B1F93"/>
    <w:rsid w:val="008B1FE3"/>
    <w:rsid w:val="008B2568"/>
    <w:rsid w:val="008B267E"/>
    <w:rsid w:val="008B2DDE"/>
    <w:rsid w:val="008B3128"/>
    <w:rsid w:val="008B32B2"/>
    <w:rsid w:val="008B3537"/>
    <w:rsid w:val="008B38EE"/>
    <w:rsid w:val="008B3FB5"/>
    <w:rsid w:val="008B44F5"/>
    <w:rsid w:val="008B4626"/>
    <w:rsid w:val="008B4694"/>
    <w:rsid w:val="008B46CC"/>
    <w:rsid w:val="008B4E3E"/>
    <w:rsid w:val="008B5B0D"/>
    <w:rsid w:val="008B5F27"/>
    <w:rsid w:val="008B6565"/>
    <w:rsid w:val="008B677F"/>
    <w:rsid w:val="008B6D9C"/>
    <w:rsid w:val="008B6F93"/>
    <w:rsid w:val="008B7704"/>
    <w:rsid w:val="008B7DEE"/>
    <w:rsid w:val="008B7E72"/>
    <w:rsid w:val="008B7F30"/>
    <w:rsid w:val="008C0731"/>
    <w:rsid w:val="008C0A8A"/>
    <w:rsid w:val="008C1318"/>
    <w:rsid w:val="008C1F76"/>
    <w:rsid w:val="008C2056"/>
    <w:rsid w:val="008C21E4"/>
    <w:rsid w:val="008C29BA"/>
    <w:rsid w:val="008C29CD"/>
    <w:rsid w:val="008C2B03"/>
    <w:rsid w:val="008C2B3F"/>
    <w:rsid w:val="008C3035"/>
    <w:rsid w:val="008C3344"/>
    <w:rsid w:val="008C371D"/>
    <w:rsid w:val="008C3CEE"/>
    <w:rsid w:val="008C41A9"/>
    <w:rsid w:val="008C4E91"/>
    <w:rsid w:val="008C51E7"/>
    <w:rsid w:val="008C52D2"/>
    <w:rsid w:val="008C55BF"/>
    <w:rsid w:val="008C56D4"/>
    <w:rsid w:val="008C5DE4"/>
    <w:rsid w:val="008C5E2A"/>
    <w:rsid w:val="008C613E"/>
    <w:rsid w:val="008C638D"/>
    <w:rsid w:val="008C6958"/>
    <w:rsid w:val="008C6B48"/>
    <w:rsid w:val="008C6DAF"/>
    <w:rsid w:val="008C6E53"/>
    <w:rsid w:val="008C6FE9"/>
    <w:rsid w:val="008C7715"/>
    <w:rsid w:val="008C7A5A"/>
    <w:rsid w:val="008C7D43"/>
    <w:rsid w:val="008C7DAC"/>
    <w:rsid w:val="008C7DF8"/>
    <w:rsid w:val="008C7F9D"/>
    <w:rsid w:val="008D00DB"/>
    <w:rsid w:val="008D0335"/>
    <w:rsid w:val="008D0375"/>
    <w:rsid w:val="008D0394"/>
    <w:rsid w:val="008D087C"/>
    <w:rsid w:val="008D09BA"/>
    <w:rsid w:val="008D0A07"/>
    <w:rsid w:val="008D1069"/>
    <w:rsid w:val="008D149E"/>
    <w:rsid w:val="008D1CBB"/>
    <w:rsid w:val="008D1E77"/>
    <w:rsid w:val="008D22F3"/>
    <w:rsid w:val="008D2458"/>
    <w:rsid w:val="008D2710"/>
    <w:rsid w:val="008D2CA9"/>
    <w:rsid w:val="008D2E0E"/>
    <w:rsid w:val="008D30B5"/>
    <w:rsid w:val="008D32FA"/>
    <w:rsid w:val="008D372C"/>
    <w:rsid w:val="008D41E7"/>
    <w:rsid w:val="008D450C"/>
    <w:rsid w:val="008D496E"/>
    <w:rsid w:val="008D4B82"/>
    <w:rsid w:val="008D4B9B"/>
    <w:rsid w:val="008D4EE5"/>
    <w:rsid w:val="008D508E"/>
    <w:rsid w:val="008D578B"/>
    <w:rsid w:val="008D6113"/>
    <w:rsid w:val="008D622C"/>
    <w:rsid w:val="008D63B2"/>
    <w:rsid w:val="008D6666"/>
    <w:rsid w:val="008D6A36"/>
    <w:rsid w:val="008D6BB3"/>
    <w:rsid w:val="008D6E88"/>
    <w:rsid w:val="008D742A"/>
    <w:rsid w:val="008D7C93"/>
    <w:rsid w:val="008D7CEF"/>
    <w:rsid w:val="008D7D9A"/>
    <w:rsid w:val="008D7DF3"/>
    <w:rsid w:val="008E002E"/>
    <w:rsid w:val="008E01A1"/>
    <w:rsid w:val="008E0AD0"/>
    <w:rsid w:val="008E0C6A"/>
    <w:rsid w:val="008E0D80"/>
    <w:rsid w:val="008E1118"/>
    <w:rsid w:val="008E1165"/>
    <w:rsid w:val="008E2127"/>
    <w:rsid w:val="008E2287"/>
    <w:rsid w:val="008E24B3"/>
    <w:rsid w:val="008E2519"/>
    <w:rsid w:val="008E259E"/>
    <w:rsid w:val="008E288D"/>
    <w:rsid w:val="008E2AD2"/>
    <w:rsid w:val="008E2C84"/>
    <w:rsid w:val="008E2E5B"/>
    <w:rsid w:val="008E2F04"/>
    <w:rsid w:val="008E3023"/>
    <w:rsid w:val="008E30D9"/>
    <w:rsid w:val="008E3ABB"/>
    <w:rsid w:val="008E3CF3"/>
    <w:rsid w:val="008E3E06"/>
    <w:rsid w:val="008E4253"/>
    <w:rsid w:val="008E42EF"/>
    <w:rsid w:val="008E44D9"/>
    <w:rsid w:val="008E47F6"/>
    <w:rsid w:val="008E4B6B"/>
    <w:rsid w:val="008E4FE5"/>
    <w:rsid w:val="008E58FB"/>
    <w:rsid w:val="008E59FE"/>
    <w:rsid w:val="008E5CA4"/>
    <w:rsid w:val="008E5E23"/>
    <w:rsid w:val="008E6FEB"/>
    <w:rsid w:val="008E70DA"/>
    <w:rsid w:val="008E7281"/>
    <w:rsid w:val="008E7639"/>
    <w:rsid w:val="008E7645"/>
    <w:rsid w:val="008E77B9"/>
    <w:rsid w:val="008E791F"/>
    <w:rsid w:val="008E79B1"/>
    <w:rsid w:val="008E7D90"/>
    <w:rsid w:val="008F0024"/>
    <w:rsid w:val="008F035B"/>
    <w:rsid w:val="008F04A4"/>
    <w:rsid w:val="008F1492"/>
    <w:rsid w:val="008F1B1F"/>
    <w:rsid w:val="008F1E1F"/>
    <w:rsid w:val="008F21A1"/>
    <w:rsid w:val="008F2668"/>
    <w:rsid w:val="008F2A80"/>
    <w:rsid w:val="008F2BBE"/>
    <w:rsid w:val="008F2C1D"/>
    <w:rsid w:val="008F2DF2"/>
    <w:rsid w:val="008F2E8E"/>
    <w:rsid w:val="008F2EB4"/>
    <w:rsid w:val="008F32C3"/>
    <w:rsid w:val="008F3416"/>
    <w:rsid w:val="008F34B0"/>
    <w:rsid w:val="008F35D3"/>
    <w:rsid w:val="008F38DF"/>
    <w:rsid w:val="008F3A9B"/>
    <w:rsid w:val="008F3B1F"/>
    <w:rsid w:val="008F4046"/>
    <w:rsid w:val="008F41EC"/>
    <w:rsid w:val="008F4221"/>
    <w:rsid w:val="008F4226"/>
    <w:rsid w:val="008F446E"/>
    <w:rsid w:val="008F471A"/>
    <w:rsid w:val="008F4964"/>
    <w:rsid w:val="008F4C48"/>
    <w:rsid w:val="008F57C1"/>
    <w:rsid w:val="008F5A35"/>
    <w:rsid w:val="008F5D44"/>
    <w:rsid w:val="008F62D3"/>
    <w:rsid w:val="008F6FF5"/>
    <w:rsid w:val="008F7155"/>
    <w:rsid w:val="008F71D3"/>
    <w:rsid w:val="008F7405"/>
    <w:rsid w:val="008F7800"/>
    <w:rsid w:val="009004BD"/>
    <w:rsid w:val="00900775"/>
    <w:rsid w:val="0090090B"/>
    <w:rsid w:val="00900E60"/>
    <w:rsid w:val="00901402"/>
    <w:rsid w:val="00901624"/>
    <w:rsid w:val="0090167F"/>
    <w:rsid w:val="00901698"/>
    <w:rsid w:val="00901A83"/>
    <w:rsid w:val="0090217A"/>
    <w:rsid w:val="00902536"/>
    <w:rsid w:val="009027DB"/>
    <w:rsid w:val="00902A1B"/>
    <w:rsid w:val="00902BC6"/>
    <w:rsid w:val="00902BDC"/>
    <w:rsid w:val="00902D4D"/>
    <w:rsid w:val="009030AA"/>
    <w:rsid w:val="00903571"/>
    <w:rsid w:val="0090387E"/>
    <w:rsid w:val="00903B34"/>
    <w:rsid w:val="00904986"/>
    <w:rsid w:val="00904987"/>
    <w:rsid w:val="00904D13"/>
    <w:rsid w:val="00904DEB"/>
    <w:rsid w:val="009052F0"/>
    <w:rsid w:val="00905532"/>
    <w:rsid w:val="00905CC1"/>
    <w:rsid w:val="00905EE8"/>
    <w:rsid w:val="009066B0"/>
    <w:rsid w:val="00906779"/>
    <w:rsid w:val="00906A9E"/>
    <w:rsid w:val="00906FF4"/>
    <w:rsid w:val="009072FD"/>
    <w:rsid w:val="009074E1"/>
    <w:rsid w:val="00907A14"/>
    <w:rsid w:val="00907EA0"/>
    <w:rsid w:val="009102DB"/>
    <w:rsid w:val="0091030C"/>
    <w:rsid w:val="009108EF"/>
    <w:rsid w:val="00910C0C"/>
    <w:rsid w:val="00910E9E"/>
    <w:rsid w:val="0091106F"/>
    <w:rsid w:val="009113B1"/>
    <w:rsid w:val="00911585"/>
    <w:rsid w:val="009115DD"/>
    <w:rsid w:val="00911A84"/>
    <w:rsid w:val="00912039"/>
    <w:rsid w:val="00912728"/>
    <w:rsid w:val="00912CD0"/>
    <w:rsid w:val="009134DD"/>
    <w:rsid w:val="00913723"/>
    <w:rsid w:val="009139D3"/>
    <w:rsid w:val="00913C73"/>
    <w:rsid w:val="00914076"/>
    <w:rsid w:val="00914181"/>
    <w:rsid w:val="009141F7"/>
    <w:rsid w:val="0091481D"/>
    <w:rsid w:val="009153A8"/>
    <w:rsid w:val="0091546C"/>
    <w:rsid w:val="00915829"/>
    <w:rsid w:val="009159F3"/>
    <w:rsid w:val="00915D49"/>
    <w:rsid w:val="00915DED"/>
    <w:rsid w:val="00915F7D"/>
    <w:rsid w:val="0091624D"/>
    <w:rsid w:val="00916C4E"/>
    <w:rsid w:val="00916C8D"/>
    <w:rsid w:val="00916EAB"/>
    <w:rsid w:val="009170C0"/>
    <w:rsid w:val="0091714A"/>
    <w:rsid w:val="009171CE"/>
    <w:rsid w:val="00917283"/>
    <w:rsid w:val="009177DF"/>
    <w:rsid w:val="00917D1D"/>
    <w:rsid w:val="00920279"/>
    <w:rsid w:val="0092027F"/>
    <w:rsid w:val="00920441"/>
    <w:rsid w:val="00920F3E"/>
    <w:rsid w:val="00921739"/>
    <w:rsid w:val="009217D6"/>
    <w:rsid w:val="009219B5"/>
    <w:rsid w:val="00921AEB"/>
    <w:rsid w:val="00921D4B"/>
    <w:rsid w:val="00921F60"/>
    <w:rsid w:val="00922251"/>
    <w:rsid w:val="00922351"/>
    <w:rsid w:val="00922436"/>
    <w:rsid w:val="0092268E"/>
    <w:rsid w:val="00923539"/>
    <w:rsid w:val="00923D2E"/>
    <w:rsid w:val="009241E3"/>
    <w:rsid w:val="009249E9"/>
    <w:rsid w:val="00924A6B"/>
    <w:rsid w:val="00924C48"/>
    <w:rsid w:val="00924D74"/>
    <w:rsid w:val="00924DE4"/>
    <w:rsid w:val="00924E89"/>
    <w:rsid w:val="00924F46"/>
    <w:rsid w:val="009250A0"/>
    <w:rsid w:val="0092550B"/>
    <w:rsid w:val="00925BF3"/>
    <w:rsid w:val="00925FD5"/>
    <w:rsid w:val="00926151"/>
    <w:rsid w:val="0092624C"/>
    <w:rsid w:val="0092678F"/>
    <w:rsid w:val="00926CA2"/>
    <w:rsid w:val="00927405"/>
    <w:rsid w:val="009275AA"/>
    <w:rsid w:val="009275EC"/>
    <w:rsid w:val="00927BB4"/>
    <w:rsid w:val="00927C6C"/>
    <w:rsid w:val="00927E16"/>
    <w:rsid w:val="00927F55"/>
    <w:rsid w:val="00930694"/>
    <w:rsid w:val="009313F1"/>
    <w:rsid w:val="0093140C"/>
    <w:rsid w:val="009315BD"/>
    <w:rsid w:val="009315F4"/>
    <w:rsid w:val="00931772"/>
    <w:rsid w:val="009319DA"/>
    <w:rsid w:val="00931B26"/>
    <w:rsid w:val="00931D00"/>
    <w:rsid w:val="00931E29"/>
    <w:rsid w:val="0093213F"/>
    <w:rsid w:val="00932755"/>
    <w:rsid w:val="00932FD2"/>
    <w:rsid w:val="00933A39"/>
    <w:rsid w:val="00933AED"/>
    <w:rsid w:val="00933BDD"/>
    <w:rsid w:val="00933DCA"/>
    <w:rsid w:val="00933FED"/>
    <w:rsid w:val="009342B1"/>
    <w:rsid w:val="009344E4"/>
    <w:rsid w:val="009349F2"/>
    <w:rsid w:val="00934EFC"/>
    <w:rsid w:val="00934F2B"/>
    <w:rsid w:val="00934FE7"/>
    <w:rsid w:val="0093522B"/>
    <w:rsid w:val="009353CC"/>
    <w:rsid w:val="009357AE"/>
    <w:rsid w:val="009359D3"/>
    <w:rsid w:val="00936306"/>
    <w:rsid w:val="00936B44"/>
    <w:rsid w:val="0093755D"/>
    <w:rsid w:val="009375D0"/>
    <w:rsid w:val="00937698"/>
    <w:rsid w:val="00937AC1"/>
    <w:rsid w:val="00937DC1"/>
    <w:rsid w:val="009403E0"/>
    <w:rsid w:val="009404B9"/>
    <w:rsid w:val="009404EF"/>
    <w:rsid w:val="009404F0"/>
    <w:rsid w:val="0094086D"/>
    <w:rsid w:val="00940ABF"/>
    <w:rsid w:val="00940E47"/>
    <w:rsid w:val="00940FA8"/>
    <w:rsid w:val="009412F9"/>
    <w:rsid w:val="00941CC9"/>
    <w:rsid w:val="00941E06"/>
    <w:rsid w:val="00942166"/>
    <w:rsid w:val="009421A4"/>
    <w:rsid w:val="00942810"/>
    <w:rsid w:val="009429E3"/>
    <w:rsid w:val="00942AB5"/>
    <w:rsid w:val="00942B42"/>
    <w:rsid w:val="00942FD7"/>
    <w:rsid w:val="00943646"/>
    <w:rsid w:val="009437DF"/>
    <w:rsid w:val="00943CB3"/>
    <w:rsid w:val="0094415B"/>
    <w:rsid w:val="00944EC7"/>
    <w:rsid w:val="00945A1A"/>
    <w:rsid w:val="00945A3C"/>
    <w:rsid w:val="00945C6B"/>
    <w:rsid w:val="00945EC5"/>
    <w:rsid w:val="0094632F"/>
    <w:rsid w:val="00946631"/>
    <w:rsid w:val="009466DB"/>
    <w:rsid w:val="0094671A"/>
    <w:rsid w:val="009469D2"/>
    <w:rsid w:val="00946C96"/>
    <w:rsid w:val="0094775C"/>
    <w:rsid w:val="00947784"/>
    <w:rsid w:val="009477B0"/>
    <w:rsid w:val="00947A68"/>
    <w:rsid w:val="00947B6A"/>
    <w:rsid w:val="00947BBB"/>
    <w:rsid w:val="00947FE6"/>
    <w:rsid w:val="0095051D"/>
    <w:rsid w:val="00950532"/>
    <w:rsid w:val="00950AC0"/>
    <w:rsid w:val="00950E1C"/>
    <w:rsid w:val="009513C1"/>
    <w:rsid w:val="00951960"/>
    <w:rsid w:val="009519F7"/>
    <w:rsid w:val="00951BD3"/>
    <w:rsid w:val="00951C8E"/>
    <w:rsid w:val="0095287D"/>
    <w:rsid w:val="009529A1"/>
    <w:rsid w:val="00952E7A"/>
    <w:rsid w:val="009531BB"/>
    <w:rsid w:val="009539FA"/>
    <w:rsid w:val="00953C1D"/>
    <w:rsid w:val="009543AD"/>
    <w:rsid w:val="0095458A"/>
    <w:rsid w:val="00954937"/>
    <w:rsid w:val="00954E84"/>
    <w:rsid w:val="00954F85"/>
    <w:rsid w:val="009550D0"/>
    <w:rsid w:val="0095515A"/>
    <w:rsid w:val="009557A2"/>
    <w:rsid w:val="009558BE"/>
    <w:rsid w:val="00955A69"/>
    <w:rsid w:val="0095609A"/>
    <w:rsid w:val="009563F3"/>
    <w:rsid w:val="009565E5"/>
    <w:rsid w:val="00957A4A"/>
    <w:rsid w:val="00957DB0"/>
    <w:rsid w:val="00957FC0"/>
    <w:rsid w:val="00960444"/>
    <w:rsid w:val="009606E5"/>
    <w:rsid w:val="0096090F"/>
    <w:rsid w:val="00960A1E"/>
    <w:rsid w:val="00960B1B"/>
    <w:rsid w:val="00960D62"/>
    <w:rsid w:val="00961207"/>
    <w:rsid w:val="009613F8"/>
    <w:rsid w:val="009622DC"/>
    <w:rsid w:val="00962477"/>
    <w:rsid w:val="009624A8"/>
    <w:rsid w:val="009624CC"/>
    <w:rsid w:val="009627FB"/>
    <w:rsid w:val="009627FD"/>
    <w:rsid w:val="00962937"/>
    <w:rsid w:val="00962AFF"/>
    <w:rsid w:val="00963105"/>
    <w:rsid w:val="00963281"/>
    <w:rsid w:val="0096365C"/>
    <w:rsid w:val="0096398C"/>
    <w:rsid w:val="00963CC1"/>
    <w:rsid w:val="009644CA"/>
    <w:rsid w:val="00964993"/>
    <w:rsid w:val="00964A48"/>
    <w:rsid w:val="00964C78"/>
    <w:rsid w:val="00965090"/>
    <w:rsid w:val="00965178"/>
    <w:rsid w:val="00965540"/>
    <w:rsid w:val="00966018"/>
    <w:rsid w:val="009662C6"/>
    <w:rsid w:val="00966410"/>
    <w:rsid w:val="00966441"/>
    <w:rsid w:val="009667A7"/>
    <w:rsid w:val="00966A14"/>
    <w:rsid w:val="00966C61"/>
    <w:rsid w:val="00966F47"/>
    <w:rsid w:val="0096746E"/>
    <w:rsid w:val="00967549"/>
    <w:rsid w:val="009679E6"/>
    <w:rsid w:val="00967A30"/>
    <w:rsid w:val="00967AFB"/>
    <w:rsid w:val="00967C9D"/>
    <w:rsid w:val="00967F42"/>
    <w:rsid w:val="0097095A"/>
    <w:rsid w:val="0097099B"/>
    <w:rsid w:val="00971303"/>
    <w:rsid w:val="0097189D"/>
    <w:rsid w:val="00971A8F"/>
    <w:rsid w:val="00971CDC"/>
    <w:rsid w:val="00971EAA"/>
    <w:rsid w:val="00972185"/>
    <w:rsid w:val="00972349"/>
    <w:rsid w:val="00972387"/>
    <w:rsid w:val="009723EC"/>
    <w:rsid w:val="00972473"/>
    <w:rsid w:val="00972B14"/>
    <w:rsid w:val="00973109"/>
    <w:rsid w:val="00973766"/>
    <w:rsid w:val="009737BF"/>
    <w:rsid w:val="009739C0"/>
    <w:rsid w:val="00973B97"/>
    <w:rsid w:val="00974039"/>
    <w:rsid w:val="009740E3"/>
    <w:rsid w:val="009745C7"/>
    <w:rsid w:val="0097497F"/>
    <w:rsid w:val="00974B35"/>
    <w:rsid w:val="00974B46"/>
    <w:rsid w:val="00974C77"/>
    <w:rsid w:val="00974C8B"/>
    <w:rsid w:val="00974DF9"/>
    <w:rsid w:val="009755BF"/>
    <w:rsid w:val="00975832"/>
    <w:rsid w:val="00976541"/>
    <w:rsid w:val="009765E9"/>
    <w:rsid w:val="0097707E"/>
    <w:rsid w:val="00977477"/>
    <w:rsid w:val="009776D2"/>
    <w:rsid w:val="00977DC3"/>
    <w:rsid w:val="00977F6E"/>
    <w:rsid w:val="00977FD0"/>
    <w:rsid w:val="00980605"/>
    <w:rsid w:val="009815AF"/>
    <w:rsid w:val="009819F1"/>
    <w:rsid w:val="00981D6D"/>
    <w:rsid w:val="009822ED"/>
    <w:rsid w:val="0098250D"/>
    <w:rsid w:val="009825BA"/>
    <w:rsid w:val="0098272B"/>
    <w:rsid w:val="0098312F"/>
    <w:rsid w:val="009835CC"/>
    <w:rsid w:val="0098382C"/>
    <w:rsid w:val="00983C13"/>
    <w:rsid w:val="00983DC0"/>
    <w:rsid w:val="009840BE"/>
    <w:rsid w:val="009840EF"/>
    <w:rsid w:val="00984106"/>
    <w:rsid w:val="0098445B"/>
    <w:rsid w:val="009848F6"/>
    <w:rsid w:val="00984BB7"/>
    <w:rsid w:val="00984BE2"/>
    <w:rsid w:val="00985C95"/>
    <w:rsid w:val="00985E93"/>
    <w:rsid w:val="00986399"/>
    <w:rsid w:val="0098692A"/>
    <w:rsid w:val="009869A6"/>
    <w:rsid w:val="009869DC"/>
    <w:rsid w:val="00986D11"/>
    <w:rsid w:val="00986E11"/>
    <w:rsid w:val="009875FF"/>
    <w:rsid w:val="009877AA"/>
    <w:rsid w:val="00987EC3"/>
    <w:rsid w:val="009900DD"/>
    <w:rsid w:val="009905E1"/>
    <w:rsid w:val="00990BAA"/>
    <w:rsid w:val="0099104D"/>
    <w:rsid w:val="009913DB"/>
    <w:rsid w:val="00991794"/>
    <w:rsid w:val="00991855"/>
    <w:rsid w:val="009919B6"/>
    <w:rsid w:val="00992511"/>
    <w:rsid w:val="00992546"/>
    <w:rsid w:val="00992717"/>
    <w:rsid w:val="0099314C"/>
    <w:rsid w:val="00993463"/>
    <w:rsid w:val="0099363A"/>
    <w:rsid w:val="009936AA"/>
    <w:rsid w:val="009936F8"/>
    <w:rsid w:val="00993C94"/>
    <w:rsid w:val="00993E16"/>
    <w:rsid w:val="00993E63"/>
    <w:rsid w:val="00993FB1"/>
    <w:rsid w:val="00993FB4"/>
    <w:rsid w:val="0099461A"/>
    <w:rsid w:val="009948DB"/>
    <w:rsid w:val="00994916"/>
    <w:rsid w:val="00994979"/>
    <w:rsid w:val="00994A78"/>
    <w:rsid w:val="009956C6"/>
    <w:rsid w:val="00995B2D"/>
    <w:rsid w:val="00995DFA"/>
    <w:rsid w:val="00995FEA"/>
    <w:rsid w:val="0099659D"/>
    <w:rsid w:val="00996749"/>
    <w:rsid w:val="009973ED"/>
    <w:rsid w:val="009976F8"/>
    <w:rsid w:val="009977CE"/>
    <w:rsid w:val="00997888"/>
    <w:rsid w:val="00997B14"/>
    <w:rsid w:val="009A01AE"/>
    <w:rsid w:val="009A02AA"/>
    <w:rsid w:val="009A0686"/>
    <w:rsid w:val="009A06B4"/>
    <w:rsid w:val="009A08FC"/>
    <w:rsid w:val="009A0A9D"/>
    <w:rsid w:val="009A0B85"/>
    <w:rsid w:val="009A0CA1"/>
    <w:rsid w:val="009A0EB3"/>
    <w:rsid w:val="009A1232"/>
    <w:rsid w:val="009A1640"/>
    <w:rsid w:val="009A19E7"/>
    <w:rsid w:val="009A24EF"/>
    <w:rsid w:val="009A289D"/>
    <w:rsid w:val="009A32CF"/>
    <w:rsid w:val="009A427D"/>
    <w:rsid w:val="009A4F8C"/>
    <w:rsid w:val="009A4F8E"/>
    <w:rsid w:val="009A5367"/>
    <w:rsid w:val="009A5549"/>
    <w:rsid w:val="009A5F63"/>
    <w:rsid w:val="009A6132"/>
    <w:rsid w:val="009A6598"/>
    <w:rsid w:val="009A67CF"/>
    <w:rsid w:val="009A6B30"/>
    <w:rsid w:val="009A76C3"/>
    <w:rsid w:val="009A776F"/>
    <w:rsid w:val="009A7799"/>
    <w:rsid w:val="009A77C9"/>
    <w:rsid w:val="009A7E58"/>
    <w:rsid w:val="009B0132"/>
    <w:rsid w:val="009B02DD"/>
    <w:rsid w:val="009B0915"/>
    <w:rsid w:val="009B0991"/>
    <w:rsid w:val="009B0EE9"/>
    <w:rsid w:val="009B0FAB"/>
    <w:rsid w:val="009B26BC"/>
    <w:rsid w:val="009B2776"/>
    <w:rsid w:val="009B2930"/>
    <w:rsid w:val="009B2AE4"/>
    <w:rsid w:val="009B2CC4"/>
    <w:rsid w:val="009B375C"/>
    <w:rsid w:val="009B3AD8"/>
    <w:rsid w:val="009B4128"/>
    <w:rsid w:val="009B4E25"/>
    <w:rsid w:val="009B5531"/>
    <w:rsid w:val="009B58FD"/>
    <w:rsid w:val="009B5911"/>
    <w:rsid w:val="009B5CBA"/>
    <w:rsid w:val="009B6721"/>
    <w:rsid w:val="009B6CAF"/>
    <w:rsid w:val="009B6E7C"/>
    <w:rsid w:val="009B707F"/>
    <w:rsid w:val="009B7647"/>
    <w:rsid w:val="009C0191"/>
    <w:rsid w:val="009C0501"/>
    <w:rsid w:val="009C0A4D"/>
    <w:rsid w:val="009C0C42"/>
    <w:rsid w:val="009C1605"/>
    <w:rsid w:val="009C1B7E"/>
    <w:rsid w:val="009C1DD3"/>
    <w:rsid w:val="009C2DA1"/>
    <w:rsid w:val="009C2E39"/>
    <w:rsid w:val="009C2E70"/>
    <w:rsid w:val="009C3688"/>
    <w:rsid w:val="009C3885"/>
    <w:rsid w:val="009C3EE9"/>
    <w:rsid w:val="009C4079"/>
    <w:rsid w:val="009C4394"/>
    <w:rsid w:val="009C47EA"/>
    <w:rsid w:val="009C4857"/>
    <w:rsid w:val="009C499E"/>
    <w:rsid w:val="009C49B6"/>
    <w:rsid w:val="009C552C"/>
    <w:rsid w:val="009C55AF"/>
    <w:rsid w:val="009C5882"/>
    <w:rsid w:val="009C5EA7"/>
    <w:rsid w:val="009C6884"/>
    <w:rsid w:val="009C695B"/>
    <w:rsid w:val="009C6A2A"/>
    <w:rsid w:val="009C6B5C"/>
    <w:rsid w:val="009C7269"/>
    <w:rsid w:val="009C7293"/>
    <w:rsid w:val="009C7434"/>
    <w:rsid w:val="009C7566"/>
    <w:rsid w:val="009C7573"/>
    <w:rsid w:val="009C7609"/>
    <w:rsid w:val="009C7DDF"/>
    <w:rsid w:val="009C7F4B"/>
    <w:rsid w:val="009D007A"/>
    <w:rsid w:val="009D0127"/>
    <w:rsid w:val="009D0412"/>
    <w:rsid w:val="009D09FA"/>
    <w:rsid w:val="009D0BB1"/>
    <w:rsid w:val="009D11B6"/>
    <w:rsid w:val="009D165D"/>
    <w:rsid w:val="009D16DA"/>
    <w:rsid w:val="009D1C7E"/>
    <w:rsid w:val="009D2383"/>
    <w:rsid w:val="009D26D8"/>
    <w:rsid w:val="009D277D"/>
    <w:rsid w:val="009D2D56"/>
    <w:rsid w:val="009D2E14"/>
    <w:rsid w:val="009D2FCF"/>
    <w:rsid w:val="009D310D"/>
    <w:rsid w:val="009D3376"/>
    <w:rsid w:val="009D396F"/>
    <w:rsid w:val="009D39ED"/>
    <w:rsid w:val="009D4134"/>
    <w:rsid w:val="009D450F"/>
    <w:rsid w:val="009D4799"/>
    <w:rsid w:val="009D4ADE"/>
    <w:rsid w:val="009D5069"/>
    <w:rsid w:val="009D5BE5"/>
    <w:rsid w:val="009D6031"/>
    <w:rsid w:val="009D6AF5"/>
    <w:rsid w:val="009D7411"/>
    <w:rsid w:val="009D79C3"/>
    <w:rsid w:val="009D7B56"/>
    <w:rsid w:val="009D7E62"/>
    <w:rsid w:val="009D7F4A"/>
    <w:rsid w:val="009E00B1"/>
    <w:rsid w:val="009E04C1"/>
    <w:rsid w:val="009E05B6"/>
    <w:rsid w:val="009E0A63"/>
    <w:rsid w:val="009E11AB"/>
    <w:rsid w:val="009E1B39"/>
    <w:rsid w:val="009E1B62"/>
    <w:rsid w:val="009E1BEE"/>
    <w:rsid w:val="009E1C78"/>
    <w:rsid w:val="009E1E00"/>
    <w:rsid w:val="009E1F76"/>
    <w:rsid w:val="009E2062"/>
    <w:rsid w:val="009E2424"/>
    <w:rsid w:val="009E245B"/>
    <w:rsid w:val="009E2636"/>
    <w:rsid w:val="009E2799"/>
    <w:rsid w:val="009E2ABE"/>
    <w:rsid w:val="009E3558"/>
    <w:rsid w:val="009E4181"/>
    <w:rsid w:val="009E4424"/>
    <w:rsid w:val="009E44C1"/>
    <w:rsid w:val="009E4A8B"/>
    <w:rsid w:val="009E4C10"/>
    <w:rsid w:val="009E52B5"/>
    <w:rsid w:val="009E6D7D"/>
    <w:rsid w:val="009E7969"/>
    <w:rsid w:val="009E7C5A"/>
    <w:rsid w:val="009E7CA2"/>
    <w:rsid w:val="009E7F52"/>
    <w:rsid w:val="009F043D"/>
    <w:rsid w:val="009F04E7"/>
    <w:rsid w:val="009F0739"/>
    <w:rsid w:val="009F0882"/>
    <w:rsid w:val="009F0BDF"/>
    <w:rsid w:val="009F0C5F"/>
    <w:rsid w:val="009F1447"/>
    <w:rsid w:val="009F1521"/>
    <w:rsid w:val="009F1A88"/>
    <w:rsid w:val="009F1D4C"/>
    <w:rsid w:val="009F20AD"/>
    <w:rsid w:val="009F229B"/>
    <w:rsid w:val="009F2427"/>
    <w:rsid w:val="009F3041"/>
    <w:rsid w:val="009F321B"/>
    <w:rsid w:val="009F34DA"/>
    <w:rsid w:val="009F3B98"/>
    <w:rsid w:val="009F3D28"/>
    <w:rsid w:val="009F45FC"/>
    <w:rsid w:val="009F4715"/>
    <w:rsid w:val="009F491E"/>
    <w:rsid w:val="009F496D"/>
    <w:rsid w:val="009F49A7"/>
    <w:rsid w:val="009F4DB4"/>
    <w:rsid w:val="009F527D"/>
    <w:rsid w:val="009F5465"/>
    <w:rsid w:val="009F5596"/>
    <w:rsid w:val="009F55E6"/>
    <w:rsid w:val="009F5890"/>
    <w:rsid w:val="009F5A12"/>
    <w:rsid w:val="009F5E32"/>
    <w:rsid w:val="009F6132"/>
    <w:rsid w:val="009F6504"/>
    <w:rsid w:val="009F6B53"/>
    <w:rsid w:val="009F6EBA"/>
    <w:rsid w:val="009F6F08"/>
    <w:rsid w:val="009F6F6C"/>
    <w:rsid w:val="009F7202"/>
    <w:rsid w:val="009F7C71"/>
    <w:rsid w:val="009F7E73"/>
    <w:rsid w:val="00A00303"/>
    <w:rsid w:val="00A009A9"/>
    <w:rsid w:val="00A00A66"/>
    <w:rsid w:val="00A00C44"/>
    <w:rsid w:val="00A00E50"/>
    <w:rsid w:val="00A0127E"/>
    <w:rsid w:val="00A01843"/>
    <w:rsid w:val="00A01B5F"/>
    <w:rsid w:val="00A02041"/>
    <w:rsid w:val="00A021D3"/>
    <w:rsid w:val="00A0241D"/>
    <w:rsid w:val="00A02576"/>
    <w:rsid w:val="00A027F9"/>
    <w:rsid w:val="00A029ED"/>
    <w:rsid w:val="00A02B3E"/>
    <w:rsid w:val="00A02C57"/>
    <w:rsid w:val="00A02E6D"/>
    <w:rsid w:val="00A033BE"/>
    <w:rsid w:val="00A037C0"/>
    <w:rsid w:val="00A038A7"/>
    <w:rsid w:val="00A03AAB"/>
    <w:rsid w:val="00A04019"/>
    <w:rsid w:val="00A04403"/>
    <w:rsid w:val="00A04452"/>
    <w:rsid w:val="00A04C12"/>
    <w:rsid w:val="00A04E1B"/>
    <w:rsid w:val="00A04E51"/>
    <w:rsid w:val="00A050F7"/>
    <w:rsid w:val="00A05565"/>
    <w:rsid w:val="00A056C6"/>
    <w:rsid w:val="00A05AF7"/>
    <w:rsid w:val="00A061E4"/>
    <w:rsid w:val="00A062BD"/>
    <w:rsid w:val="00A06885"/>
    <w:rsid w:val="00A074C9"/>
    <w:rsid w:val="00A0753F"/>
    <w:rsid w:val="00A07A9A"/>
    <w:rsid w:val="00A1013B"/>
    <w:rsid w:val="00A101DF"/>
    <w:rsid w:val="00A103B8"/>
    <w:rsid w:val="00A10EEA"/>
    <w:rsid w:val="00A11081"/>
    <w:rsid w:val="00A1108F"/>
    <w:rsid w:val="00A11213"/>
    <w:rsid w:val="00A11C70"/>
    <w:rsid w:val="00A11F3A"/>
    <w:rsid w:val="00A120DB"/>
    <w:rsid w:val="00A12124"/>
    <w:rsid w:val="00A12175"/>
    <w:rsid w:val="00A122BC"/>
    <w:rsid w:val="00A124B2"/>
    <w:rsid w:val="00A1271B"/>
    <w:rsid w:val="00A12839"/>
    <w:rsid w:val="00A128D8"/>
    <w:rsid w:val="00A12994"/>
    <w:rsid w:val="00A12B69"/>
    <w:rsid w:val="00A12EA5"/>
    <w:rsid w:val="00A130F2"/>
    <w:rsid w:val="00A13540"/>
    <w:rsid w:val="00A145B1"/>
    <w:rsid w:val="00A145B7"/>
    <w:rsid w:val="00A14789"/>
    <w:rsid w:val="00A14A20"/>
    <w:rsid w:val="00A14F92"/>
    <w:rsid w:val="00A151AA"/>
    <w:rsid w:val="00A15832"/>
    <w:rsid w:val="00A15A55"/>
    <w:rsid w:val="00A15E1C"/>
    <w:rsid w:val="00A16137"/>
    <w:rsid w:val="00A164FE"/>
    <w:rsid w:val="00A1659F"/>
    <w:rsid w:val="00A16922"/>
    <w:rsid w:val="00A16CDC"/>
    <w:rsid w:val="00A16D3B"/>
    <w:rsid w:val="00A17716"/>
    <w:rsid w:val="00A17A56"/>
    <w:rsid w:val="00A17D70"/>
    <w:rsid w:val="00A17DFB"/>
    <w:rsid w:val="00A17F63"/>
    <w:rsid w:val="00A17F80"/>
    <w:rsid w:val="00A20114"/>
    <w:rsid w:val="00A201C0"/>
    <w:rsid w:val="00A20951"/>
    <w:rsid w:val="00A20A61"/>
    <w:rsid w:val="00A21078"/>
    <w:rsid w:val="00A21134"/>
    <w:rsid w:val="00A213CC"/>
    <w:rsid w:val="00A216E2"/>
    <w:rsid w:val="00A217ED"/>
    <w:rsid w:val="00A219D8"/>
    <w:rsid w:val="00A21A5F"/>
    <w:rsid w:val="00A21BE8"/>
    <w:rsid w:val="00A21CCD"/>
    <w:rsid w:val="00A21D23"/>
    <w:rsid w:val="00A21E6A"/>
    <w:rsid w:val="00A21F42"/>
    <w:rsid w:val="00A221A9"/>
    <w:rsid w:val="00A226C2"/>
    <w:rsid w:val="00A22EF5"/>
    <w:rsid w:val="00A237A5"/>
    <w:rsid w:val="00A23E5E"/>
    <w:rsid w:val="00A23F0D"/>
    <w:rsid w:val="00A23F37"/>
    <w:rsid w:val="00A24593"/>
    <w:rsid w:val="00A24A99"/>
    <w:rsid w:val="00A2544C"/>
    <w:rsid w:val="00A2547D"/>
    <w:rsid w:val="00A25997"/>
    <w:rsid w:val="00A25EDE"/>
    <w:rsid w:val="00A2616B"/>
    <w:rsid w:val="00A26B1F"/>
    <w:rsid w:val="00A27079"/>
    <w:rsid w:val="00A27138"/>
    <w:rsid w:val="00A3057D"/>
    <w:rsid w:val="00A30DCE"/>
    <w:rsid w:val="00A30EC0"/>
    <w:rsid w:val="00A31478"/>
    <w:rsid w:val="00A3184D"/>
    <w:rsid w:val="00A31B08"/>
    <w:rsid w:val="00A32506"/>
    <w:rsid w:val="00A326D3"/>
    <w:rsid w:val="00A32702"/>
    <w:rsid w:val="00A32AAD"/>
    <w:rsid w:val="00A33093"/>
    <w:rsid w:val="00A33201"/>
    <w:rsid w:val="00A332C8"/>
    <w:rsid w:val="00A33427"/>
    <w:rsid w:val="00A33467"/>
    <w:rsid w:val="00A33EAC"/>
    <w:rsid w:val="00A33F26"/>
    <w:rsid w:val="00A3412C"/>
    <w:rsid w:val="00A34549"/>
    <w:rsid w:val="00A34674"/>
    <w:rsid w:val="00A34826"/>
    <w:rsid w:val="00A34A97"/>
    <w:rsid w:val="00A34BDC"/>
    <w:rsid w:val="00A35118"/>
    <w:rsid w:val="00A363C7"/>
    <w:rsid w:val="00A36773"/>
    <w:rsid w:val="00A36957"/>
    <w:rsid w:val="00A37181"/>
    <w:rsid w:val="00A3725F"/>
    <w:rsid w:val="00A37294"/>
    <w:rsid w:val="00A3732B"/>
    <w:rsid w:val="00A375C1"/>
    <w:rsid w:val="00A378A0"/>
    <w:rsid w:val="00A37952"/>
    <w:rsid w:val="00A37FAF"/>
    <w:rsid w:val="00A40349"/>
    <w:rsid w:val="00A407EA"/>
    <w:rsid w:val="00A40D84"/>
    <w:rsid w:val="00A4136E"/>
    <w:rsid w:val="00A4146B"/>
    <w:rsid w:val="00A416C8"/>
    <w:rsid w:val="00A41972"/>
    <w:rsid w:val="00A41F8C"/>
    <w:rsid w:val="00A4213A"/>
    <w:rsid w:val="00A4220C"/>
    <w:rsid w:val="00A42416"/>
    <w:rsid w:val="00A42527"/>
    <w:rsid w:val="00A429A3"/>
    <w:rsid w:val="00A42C73"/>
    <w:rsid w:val="00A42CF9"/>
    <w:rsid w:val="00A42DD6"/>
    <w:rsid w:val="00A43A64"/>
    <w:rsid w:val="00A43ADE"/>
    <w:rsid w:val="00A43CD1"/>
    <w:rsid w:val="00A440E5"/>
    <w:rsid w:val="00A44155"/>
    <w:rsid w:val="00A441A2"/>
    <w:rsid w:val="00A442A2"/>
    <w:rsid w:val="00A44763"/>
    <w:rsid w:val="00A44E98"/>
    <w:rsid w:val="00A45749"/>
    <w:rsid w:val="00A45E7C"/>
    <w:rsid w:val="00A465EE"/>
    <w:rsid w:val="00A46880"/>
    <w:rsid w:val="00A477B0"/>
    <w:rsid w:val="00A503E7"/>
    <w:rsid w:val="00A50F75"/>
    <w:rsid w:val="00A512D5"/>
    <w:rsid w:val="00A51AF5"/>
    <w:rsid w:val="00A523A1"/>
    <w:rsid w:val="00A523AF"/>
    <w:rsid w:val="00A52612"/>
    <w:rsid w:val="00A52ADC"/>
    <w:rsid w:val="00A52FC6"/>
    <w:rsid w:val="00A531DB"/>
    <w:rsid w:val="00A53AE4"/>
    <w:rsid w:val="00A53BE0"/>
    <w:rsid w:val="00A5445D"/>
    <w:rsid w:val="00A5453E"/>
    <w:rsid w:val="00A5455C"/>
    <w:rsid w:val="00A54C28"/>
    <w:rsid w:val="00A5529B"/>
    <w:rsid w:val="00A553C3"/>
    <w:rsid w:val="00A5552F"/>
    <w:rsid w:val="00A55EBA"/>
    <w:rsid w:val="00A55F65"/>
    <w:rsid w:val="00A55FB5"/>
    <w:rsid w:val="00A5606B"/>
    <w:rsid w:val="00A563CE"/>
    <w:rsid w:val="00A564B5"/>
    <w:rsid w:val="00A5685D"/>
    <w:rsid w:val="00A5686B"/>
    <w:rsid w:val="00A56CD4"/>
    <w:rsid w:val="00A56E40"/>
    <w:rsid w:val="00A56F91"/>
    <w:rsid w:val="00A56FE2"/>
    <w:rsid w:val="00A5713B"/>
    <w:rsid w:val="00A5784A"/>
    <w:rsid w:val="00A57F25"/>
    <w:rsid w:val="00A600F9"/>
    <w:rsid w:val="00A601BF"/>
    <w:rsid w:val="00A603D2"/>
    <w:rsid w:val="00A604F9"/>
    <w:rsid w:val="00A6081A"/>
    <w:rsid w:val="00A610C8"/>
    <w:rsid w:val="00A61487"/>
    <w:rsid w:val="00A6149F"/>
    <w:rsid w:val="00A61922"/>
    <w:rsid w:val="00A61B1E"/>
    <w:rsid w:val="00A61FDE"/>
    <w:rsid w:val="00A6201B"/>
    <w:rsid w:val="00A62327"/>
    <w:rsid w:val="00A62328"/>
    <w:rsid w:val="00A62396"/>
    <w:rsid w:val="00A62477"/>
    <w:rsid w:val="00A63261"/>
    <w:rsid w:val="00A63464"/>
    <w:rsid w:val="00A634A4"/>
    <w:rsid w:val="00A63B8B"/>
    <w:rsid w:val="00A63C44"/>
    <w:rsid w:val="00A63CC1"/>
    <w:rsid w:val="00A63DBA"/>
    <w:rsid w:val="00A63E93"/>
    <w:rsid w:val="00A63EA9"/>
    <w:rsid w:val="00A6440B"/>
    <w:rsid w:val="00A64424"/>
    <w:rsid w:val="00A64596"/>
    <w:rsid w:val="00A646B3"/>
    <w:rsid w:val="00A6478F"/>
    <w:rsid w:val="00A64EBA"/>
    <w:rsid w:val="00A64F3B"/>
    <w:rsid w:val="00A65097"/>
    <w:rsid w:val="00A6540F"/>
    <w:rsid w:val="00A655A0"/>
    <w:rsid w:val="00A65F34"/>
    <w:rsid w:val="00A65FBF"/>
    <w:rsid w:val="00A6614E"/>
    <w:rsid w:val="00A66422"/>
    <w:rsid w:val="00A664E4"/>
    <w:rsid w:val="00A667C5"/>
    <w:rsid w:val="00A66FF2"/>
    <w:rsid w:val="00A67015"/>
    <w:rsid w:val="00A670B7"/>
    <w:rsid w:val="00A679F7"/>
    <w:rsid w:val="00A67CE7"/>
    <w:rsid w:val="00A708CF"/>
    <w:rsid w:val="00A70A81"/>
    <w:rsid w:val="00A71473"/>
    <w:rsid w:val="00A715D8"/>
    <w:rsid w:val="00A718DC"/>
    <w:rsid w:val="00A71A21"/>
    <w:rsid w:val="00A71DF7"/>
    <w:rsid w:val="00A71F18"/>
    <w:rsid w:val="00A724F4"/>
    <w:rsid w:val="00A72771"/>
    <w:rsid w:val="00A72DBE"/>
    <w:rsid w:val="00A72E7C"/>
    <w:rsid w:val="00A73043"/>
    <w:rsid w:val="00A737C1"/>
    <w:rsid w:val="00A73C91"/>
    <w:rsid w:val="00A73CED"/>
    <w:rsid w:val="00A73F44"/>
    <w:rsid w:val="00A743F8"/>
    <w:rsid w:val="00A74500"/>
    <w:rsid w:val="00A74990"/>
    <w:rsid w:val="00A754D6"/>
    <w:rsid w:val="00A75CA3"/>
    <w:rsid w:val="00A75F60"/>
    <w:rsid w:val="00A76044"/>
    <w:rsid w:val="00A7606F"/>
    <w:rsid w:val="00A760F1"/>
    <w:rsid w:val="00A761E5"/>
    <w:rsid w:val="00A764EC"/>
    <w:rsid w:val="00A7659A"/>
    <w:rsid w:val="00A7668D"/>
    <w:rsid w:val="00A768AF"/>
    <w:rsid w:val="00A7690C"/>
    <w:rsid w:val="00A76933"/>
    <w:rsid w:val="00A76960"/>
    <w:rsid w:val="00A76B7C"/>
    <w:rsid w:val="00A76D31"/>
    <w:rsid w:val="00A7706D"/>
    <w:rsid w:val="00A774A0"/>
    <w:rsid w:val="00A77D4A"/>
    <w:rsid w:val="00A77F87"/>
    <w:rsid w:val="00A803AF"/>
    <w:rsid w:val="00A8047E"/>
    <w:rsid w:val="00A80655"/>
    <w:rsid w:val="00A80D3F"/>
    <w:rsid w:val="00A80ECD"/>
    <w:rsid w:val="00A80FD4"/>
    <w:rsid w:val="00A81192"/>
    <w:rsid w:val="00A81220"/>
    <w:rsid w:val="00A814BA"/>
    <w:rsid w:val="00A81658"/>
    <w:rsid w:val="00A81903"/>
    <w:rsid w:val="00A81976"/>
    <w:rsid w:val="00A81BB0"/>
    <w:rsid w:val="00A81BD5"/>
    <w:rsid w:val="00A8218D"/>
    <w:rsid w:val="00A82242"/>
    <w:rsid w:val="00A82CE4"/>
    <w:rsid w:val="00A82CE5"/>
    <w:rsid w:val="00A82F4E"/>
    <w:rsid w:val="00A8361D"/>
    <w:rsid w:val="00A8379C"/>
    <w:rsid w:val="00A837C6"/>
    <w:rsid w:val="00A839A4"/>
    <w:rsid w:val="00A83E07"/>
    <w:rsid w:val="00A842FA"/>
    <w:rsid w:val="00A84976"/>
    <w:rsid w:val="00A84B1F"/>
    <w:rsid w:val="00A855AF"/>
    <w:rsid w:val="00A85676"/>
    <w:rsid w:val="00A85A1D"/>
    <w:rsid w:val="00A8618A"/>
    <w:rsid w:val="00A8624B"/>
    <w:rsid w:val="00A8632C"/>
    <w:rsid w:val="00A86443"/>
    <w:rsid w:val="00A86F6A"/>
    <w:rsid w:val="00A87B37"/>
    <w:rsid w:val="00A90088"/>
    <w:rsid w:val="00A9010D"/>
    <w:rsid w:val="00A90223"/>
    <w:rsid w:val="00A90389"/>
    <w:rsid w:val="00A9165D"/>
    <w:rsid w:val="00A918B1"/>
    <w:rsid w:val="00A91FF8"/>
    <w:rsid w:val="00A92019"/>
    <w:rsid w:val="00A927C4"/>
    <w:rsid w:val="00A928AC"/>
    <w:rsid w:val="00A92FBB"/>
    <w:rsid w:val="00A930B8"/>
    <w:rsid w:val="00A934CB"/>
    <w:rsid w:val="00A934D6"/>
    <w:rsid w:val="00A9361D"/>
    <w:rsid w:val="00A93699"/>
    <w:rsid w:val="00A938E2"/>
    <w:rsid w:val="00A93AF7"/>
    <w:rsid w:val="00A93C28"/>
    <w:rsid w:val="00A93E70"/>
    <w:rsid w:val="00A9463E"/>
    <w:rsid w:val="00A959F1"/>
    <w:rsid w:val="00A95A80"/>
    <w:rsid w:val="00A95B2A"/>
    <w:rsid w:val="00A95B9A"/>
    <w:rsid w:val="00A96269"/>
    <w:rsid w:val="00A9706E"/>
    <w:rsid w:val="00AA00DF"/>
    <w:rsid w:val="00AA07C3"/>
    <w:rsid w:val="00AA0D6E"/>
    <w:rsid w:val="00AA10C9"/>
    <w:rsid w:val="00AA1A74"/>
    <w:rsid w:val="00AA1B24"/>
    <w:rsid w:val="00AA1D26"/>
    <w:rsid w:val="00AA1ED4"/>
    <w:rsid w:val="00AA230F"/>
    <w:rsid w:val="00AA2343"/>
    <w:rsid w:val="00AA286D"/>
    <w:rsid w:val="00AA2B6B"/>
    <w:rsid w:val="00AA2B96"/>
    <w:rsid w:val="00AA34FE"/>
    <w:rsid w:val="00AA3545"/>
    <w:rsid w:val="00AA3739"/>
    <w:rsid w:val="00AA4040"/>
    <w:rsid w:val="00AA4120"/>
    <w:rsid w:val="00AA4A7A"/>
    <w:rsid w:val="00AA4E84"/>
    <w:rsid w:val="00AA530F"/>
    <w:rsid w:val="00AA5739"/>
    <w:rsid w:val="00AA57E2"/>
    <w:rsid w:val="00AA5EFC"/>
    <w:rsid w:val="00AA61F9"/>
    <w:rsid w:val="00AA68BB"/>
    <w:rsid w:val="00AA6916"/>
    <w:rsid w:val="00AA6AEA"/>
    <w:rsid w:val="00AA6CC7"/>
    <w:rsid w:val="00AA7392"/>
    <w:rsid w:val="00AA746E"/>
    <w:rsid w:val="00AA75C7"/>
    <w:rsid w:val="00AA7B4B"/>
    <w:rsid w:val="00AB04DB"/>
    <w:rsid w:val="00AB08E5"/>
    <w:rsid w:val="00AB08FC"/>
    <w:rsid w:val="00AB0AB4"/>
    <w:rsid w:val="00AB0DF6"/>
    <w:rsid w:val="00AB0FF7"/>
    <w:rsid w:val="00AB1338"/>
    <w:rsid w:val="00AB1462"/>
    <w:rsid w:val="00AB1721"/>
    <w:rsid w:val="00AB1820"/>
    <w:rsid w:val="00AB1BB7"/>
    <w:rsid w:val="00AB2261"/>
    <w:rsid w:val="00AB262B"/>
    <w:rsid w:val="00AB2C11"/>
    <w:rsid w:val="00AB2DAF"/>
    <w:rsid w:val="00AB30FC"/>
    <w:rsid w:val="00AB3208"/>
    <w:rsid w:val="00AB3893"/>
    <w:rsid w:val="00AB3BF8"/>
    <w:rsid w:val="00AB3FCA"/>
    <w:rsid w:val="00AB4448"/>
    <w:rsid w:val="00AB479C"/>
    <w:rsid w:val="00AB5121"/>
    <w:rsid w:val="00AB5510"/>
    <w:rsid w:val="00AB5874"/>
    <w:rsid w:val="00AB5923"/>
    <w:rsid w:val="00AB5A1A"/>
    <w:rsid w:val="00AB5A28"/>
    <w:rsid w:val="00AB5D99"/>
    <w:rsid w:val="00AB6020"/>
    <w:rsid w:val="00AB612E"/>
    <w:rsid w:val="00AB640A"/>
    <w:rsid w:val="00AB6495"/>
    <w:rsid w:val="00AB6F57"/>
    <w:rsid w:val="00AB708D"/>
    <w:rsid w:val="00AB771C"/>
    <w:rsid w:val="00AB78B5"/>
    <w:rsid w:val="00AB7CC9"/>
    <w:rsid w:val="00AC0821"/>
    <w:rsid w:val="00AC0CCA"/>
    <w:rsid w:val="00AC10D7"/>
    <w:rsid w:val="00AC1553"/>
    <w:rsid w:val="00AC1934"/>
    <w:rsid w:val="00AC1B98"/>
    <w:rsid w:val="00AC1BBF"/>
    <w:rsid w:val="00AC20BA"/>
    <w:rsid w:val="00AC23E3"/>
    <w:rsid w:val="00AC2783"/>
    <w:rsid w:val="00AC289D"/>
    <w:rsid w:val="00AC28F8"/>
    <w:rsid w:val="00AC2BC9"/>
    <w:rsid w:val="00AC2FAA"/>
    <w:rsid w:val="00AC3084"/>
    <w:rsid w:val="00AC3420"/>
    <w:rsid w:val="00AC358E"/>
    <w:rsid w:val="00AC3830"/>
    <w:rsid w:val="00AC3BA7"/>
    <w:rsid w:val="00AC3C27"/>
    <w:rsid w:val="00AC3EEC"/>
    <w:rsid w:val="00AC3FB1"/>
    <w:rsid w:val="00AC4242"/>
    <w:rsid w:val="00AC4B14"/>
    <w:rsid w:val="00AC4BDB"/>
    <w:rsid w:val="00AC4F50"/>
    <w:rsid w:val="00AC4FC3"/>
    <w:rsid w:val="00AC52E1"/>
    <w:rsid w:val="00AC559E"/>
    <w:rsid w:val="00AC55E7"/>
    <w:rsid w:val="00AC5763"/>
    <w:rsid w:val="00AC5EEA"/>
    <w:rsid w:val="00AC5FBE"/>
    <w:rsid w:val="00AC60AD"/>
    <w:rsid w:val="00AC630B"/>
    <w:rsid w:val="00AC640B"/>
    <w:rsid w:val="00AC6B28"/>
    <w:rsid w:val="00AC6B5F"/>
    <w:rsid w:val="00AC773F"/>
    <w:rsid w:val="00AC7758"/>
    <w:rsid w:val="00AC7A7E"/>
    <w:rsid w:val="00AC7C87"/>
    <w:rsid w:val="00AD0564"/>
    <w:rsid w:val="00AD0AB6"/>
    <w:rsid w:val="00AD0F03"/>
    <w:rsid w:val="00AD11C3"/>
    <w:rsid w:val="00AD14FF"/>
    <w:rsid w:val="00AD17C9"/>
    <w:rsid w:val="00AD18A9"/>
    <w:rsid w:val="00AD2780"/>
    <w:rsid w:val="00AD2F03"/>
    <w:rsid w:val="00AD3274"/>
    <w:rsid w:val="00AD3963"/>
    <w:rsid w:val="00AD39DE"/>
    <w:rsid w:val="00AD3BE6"/>
    <w:rsid w:val="00AD3C3E"/>
    <w:rsid w:val="00AD3D07"/>
    <w:rsid w:val="00AD4173"/>
    <w:rsid w:val="00AD4255"/>
    <w:rsid w:val="00AD49F9"/>
    <w:rsid w:val="00AD4E1F"/>
    <w:rsid w:val="00AD4E65"/>
    <w:rsid w:val="00AD5017"/>
    <w:rsid w:val="00AD50B1"/>
    <w:rsid w:val="00AD568C"/>
    <w:rsid w:val="00AD576C"/>
    <w:rsid w:val="00AD5833"/>
    <w:rsid w:val="00AD592A"/>
    <w:rsid w:val="00AD59D3"/>
    <w:rsid w:val="00AD5CEF"/>
    <w:rsid w:val="00AD606E"/>
    <w:rsid w:val="00AD6089"/>
    <w:rsid w:val="00AD6531"/>
    <w:rsid w:val="00AD6CE6"/>
    <w:rsid w:val="00AD6E3B"/>
    <w:rsid w:val="00AD6FD4"/>
    <w:rsid w:val="00AD7464"/>
    <w:rsid w:val="00AD7B12"/>
    <w:rsid w:val="00AD7B54"/>
    <w:rsid w:val="00AE024F"/>
    <w:rsid w:val="00AE04A1"/>
    <w:rsid w:val="00AE0586"/>
    <w:rsid w:val="00AE118E"/>
    <w:rsid w:val="00AE12D8"/>
    <w:rsid w:val="00AE18CB"/>
    <w:rsid w:val="00AE2060"/>
    <w:rsid w:val="00AE34D2"/>
    <w:rsid w:val="00AE39EB"/>
    <w:rsid w:val="00AE3A82"/>
    <w:rsid w:val="00AE3C33"/>
    <w:rsid w:val="00AE3CDA"/>
    <w:rsid w:val="00AE426F"/>
    <w:rsid w:val="00AE481F"/>
    <w:rsid w:val="00AE4B29"/>
    <w:rsid w:val="00AE4C55"/>
    <w:rsid w:val="00AE524D"/>
    <w:rsid w:val="00AE5473"/>
    <w:rsid w:val="00AE56D2"/>
    <w:rsid w:val="00AE5BCF"/>
    <w:rsid w:val="00AE60F7"/>
    <w:rsid w:val="00AE6278"/>
    <w:rsid w:val="00AE638B"/>
    <w:rsid w:val="00AE653F"/>
    <w:rsid w:val="00AE6991"/>
    <w:rsid w:val="00AE709D"/>
    <w:rsid w:val="00AE7793"/>
    <w:rsid w:val="00AE7827"/>
    <w:rsid w:val="00AE79A0"/>
    <w:rsid w:val="00AF0314"/>
    <w:rsid w:val="00AF0427"/>
    <w:rsid w:val="00AF04C0"/>
    <w:rsid w:val="00AF0560"/>
    <w:rsid w:val="00AF0819"/>
    <w:rsid w:val="00AF0FE1"/>
    <w:rsid w:val="00AF100A"/>
    <w:rsid w:val="00AF2319"/>
    <w:rsid w:val="00AF24A8"/>
    <w:rsid w:val="00AF2E5F"/>
    <w:rsid w:val="00AF3466"/>
    <w:rsid w:val="00AF3E51"/>
    <w:rsid w:val="00AF3F5E"/>
    <w:rsid w:val="00AF43D1"/>
    <w:rsid w:val="00AF5274"/>
    <w:rsid w:val="00AF5BF6"/>
    <w:rsid w:val="00AF5C6A"/>
    <w:rsid w:val="00AF5F91"/>
    <w:rsid w:val="00AF60ED"/>
    <w:rsid w:val="00AF62A1"/>
    <w:rsid w:val="00AF63DE"/>
    <w:rsid w:val="00AF64FC"/>
    <w:rsid w:val="00AF6520"/>
    <w:rsid w:val="00AF65E8"/>
    <w:rsid w:val="00AF65F9"/>
    <w:rsid w:val="00AF683D"/>
    <w:rsid w:val="00AF6EA3"/>
    <w:rsid w:val="00AF72A9"/>
    <w:rsid w:val="00B00018"/>
    <w:rsid w:val="00B0014E"/>
    <w:rsid w:val="00B006A5"/>
    <w:rsid w:val="00B00720"/>
    <w:rsid w:val="00B00AF4"/>
    <w:rsid w:val="00B00E2E"/>
    <w:rsid w:val="00B017D4"/>
    <w:rsid w:val="00B02305"/>
    <w:rsid w:val="00B024DA"/>
    <w:rsid w:val="00B025E3"/>
    <w:rsid w:val="00B028F5"/>
    <w:rsid w:val="00B02A5C"/>
    <w:rsid w:val="00B02BAE"/>
    <w:rsid w:val="00B02C4E"/>
    <w:rsid w:val="00B03A9A"/>
    <w:rsid w:val="00B03ABB"/>
    <w:rsid w:val="00B03C72"/>
    <w:rsid w:val="00B03CE8"/>
    <w:rsid w:val="00B03ED2"/>
    <w:rsid w:val="00B03EFF"/>
    <w:rsid w:val="00B04361"/>
    <w:rsid w:val="00B04579"/>
    <w:rsid w:val="00B04C7E"/>
    <w:rsid w:val="00B0514E"/>
    <w:rsid w:val="00B051BC"/>
    <w:rsid w:val="00B052A2"/>
    <w:rsid w:val="00B058E2"/>
    <w:rsid w:val="00B05BEC"/>
    <w:rsid w:val="00B05FDF"/>
    <w:rsid w:val="00B06236"/>
    <w:rsid w:val="00B0721A"/>
    <w:rsid w:val="00B07279"/>
    <w:rsid w:val="00B072CD"/>
    <w:rsid w:val="00B0734D"/>
    <w:rsid w:val="00B07658"/>
    <w:rsid w:val="00B0796A"/>
    <w:rsid w:val="00B106FC"/>
    <w:rsid w:val="00B1076A"/>
    <w:rsid w:val="00B10D0B"/>
    <w:rsid w:val="00B118CD"/>
    <w:rsid w:val="00B11908"/>
    <w:rsid w:val="00B11C52"/>
    <w:rsid w:val="00B11C95"/>
    <w:rsid w:val="00B123BC"/>
    <w:rsid w:val="00B125C9"/>
    <w:rsid w:val="00B127B3"/>
    <w:rsid w:val="00B12AEC"/>
    <w:rsid w:val="00B12C2D"/>
    <w:rsid w:val="00B13038"/>
    <w:rsid w:val="00B1339F"/>
    <w:rsid w:val="00B13565"/>
    <w:rsid w:val="00B136B8"/>
    <w:rsid w:val="00B14104"/>
    <w:rsid w:val="00B14618"/>
    <w:rsid w:val="00B14A36"/>
    <w:rsid w:val="00B14A68"/>
    <w:rsid w:val="00B14C41"/>
    <w:rsid w:val="00B14FC8"/>
    <w:rsid w:val="00B1523C"/>
    <w:rsid w:val="00B15647"/>
    <w:rsid w:val="00B163C0"/>
    <w:rsid w:val="00B165EC"/>
    <w:rsid w:val="00B16A6B"/>
    <w:rsid w:val="00B16D0A"/>
    <w:rsid w:val="00B1738F"/>
    <w:rsid w:val="00B176AA"/>
    <w:rsid w:val="00B178CE"/>
    <w:rsid w:val="00B17D87"/>
    <w:rsid w:val="00B17F11"/>
    <w:rsid w:val="00B17FA9"/>
    <w:rsid w:val="00B203FC"/>
    <w:rsid w:val="00B2076B"/>
    <w:rsid w:val="00B20A90"/>
    <w:rsid w:val="00B20BF0"/>
    <w:rsid w:val="00B20DDD"/>
    <w:rsid w:val="00B213A0"/>
    <w:rsid w:val="00B2148B"/>
    <w:rsid w:val="00B2260C"/>
    <w:rsid w:val="00B22720"/>
    <w:rsid w:val="00B22D0E"/>
    <w:rsid w:val="00B22DED"/>
    <w:rsid w:val="00B23576"/>
    <w:rsid w:val="00B235D4"/>
    <w:rsid w:val="00B2378F"/>
    <w:rsid w:val="00B23B0F"/>
    <w:rsid w:val="00B23C15"/>
    <w:rsid w:val="00B23FDF"/>
    <w:rsid w:val="00B24105"/>
    <w:rsid w:val="00B24121"/>
    <w:rsid w:val="00B242E6"/>
    <w:rsid w:val="00B24386"/>
    <w:rsid w:val="00B243D5"/>
    <w:rsid w:val="00B2443E"/>
    <w:rsid w:val="00B246BC"/>
    <w:rsid w:val="00B24BFF"/>
    <w:rsid w:val="00B24DB4"/>
    <w:rsid w:val="00B25292"/>
    <w:rsid w:val="00B252F5"/>
    <w:rsid w:val="00B2546E"/>
    <w:rsid w:val="00B264E6"/>
    <w:rsid w:val="00B2684D"/>
    <w:rsid w:val="00B26856"/>
    <w:rsid w:val="00B26883"/>
    <w:rsid w:val="00B26CC0"/>
    <w:rsid w:val="00B26E27"/>
    <w:rsid w:val="00B27477"/>
    <w:rsid w:val="00B27537"/>
    <w:rsid w:val="00B2756F"/>
    <w:rsid w:val="00B279A1"/>
    <w:rsid w:val="00B27CE1"/>
    <w:rsid w:val="00B30617"/>
    <w:rsid w:val="00B30975"/>
    <w:rsid w:val="00B30A86"/>
    <w:rsid w:val="00B30B15"/>
    <w:rsid w:val="00B30FA1"/>
    <w:rsid w:val="00B31515"/>
    <w:rsid w:val="00B31C76"/>
    <w:rsid w:val="00B32030"/>
    <w:rsid w:val="00B3213E"/>
    <w:rsid w:val="00B32310"/>
    <w:rsid w:val="00B32B1C"/>
    <w:rsid w:val="00B32FE1"/>
    <w:rsid w:val="00B33591"/>
    <w:rsid w:val="00B3393E"/>
    <w:rsid w:val="00B33C20"/>
    <w:rsid w:val="00B33E52"/>
    <w:rsid w:val="00B3404B"/>
    <w:rsid w:val="00B3409A"/>
    <w:rsid w:val="00B3467E"/>
    <w:rsid w:val="00B34A8A"/>
    <w:rsid w:val="00B34AD6"/>
    <w:rsid w:val="00B3557E"/>
    <w:rsid w:val="00B35AF6"/>
    <w:rsid w:val="00B35C68"/>
    <w:rsid w:val="00B35D54"/>
    <w:rsid w:val="00B364B9"/>
    <w:rsid w:val="00B366A4"/>
    <w:rsid w:val="00B36CC5"/>
    <w:rsid w:val="00B36D88"/>
    <w:rsid w:val="00B36DAB"/>
    <w:rsid w:val="00B36F5E"/>
    <w:rsid w:val="00B372A3"/>
    <w:rsid w:val="00B37632"/>
    <w:rsid w:val="00B37842"/>
    <w:rsid w:val="00B37B5E"/>
    <w:rsid w:val="00B37BCA"/>
    <w:rsid w:val="00B37E18"/>
    <w:rsid w:val="00B37ED5"/>
    <w:rsid w:val="00B40409"/>
    <w:rsid w:val="00B407EB"/>
    <w:rsid w:val="00B40A5B"/>
    <w:rsid w:val="00B40A91"/>
    <w:rsid w:val="00B40B80"/>
    <w:rsid w:val="00B40E0B"/>
    <w:rsid w:val="00B4148F"/>
    <w:rsid w:val="00B4181E"/>
    <w:rsid w:val="00B41DD0"/>
    <w:rsid w:val="00B41E9C"/>
    <w:rsid w:val="00B41FF2"/>
    <w:rsid w:val="00B427AF"/>
    <w:rsid w:val="00B42C2C"/>
    <w:rsid w:val="00B42D40"/>
    <w:rsid w:val="00B42F59"/>
    <w:rsid w:val="00B4375C"/>
    <w:rsid w:val="00B44151"/>
    <w:rsid w:val="00B44161"/>
    <w:rsid w:val="00B44785"/>
    <w:rsid w:val="00B44A05"/>
    <w:rsid w:val="00B44A4D"/>
    <w:rsid w:val="00B44A60"/>
    <w:rsid w:val="00B44BED"/>
    <w:rsid w:val="00B44BFC"/>
    <w:rsid w:val="00B456FA"/>
    <w:rsid w:val="00B45EEF"/>
    <w:rsid w:val="00B46782"/>
    <w:rsid w:val="00B46899"/>
    <w:rsid w:val="00B468A5"/>
    <w:rsid w:val="00B46B66"/>
    <w:rsid w:val="00B46E35"/>
    <w:rsid w:val="00B4703B"/>
    <w:rsid w:val="00B47347"/>
    <w:rsid w:val="00B474A7"/>
    <w:rsid w:val="00B47561"/>
    <w:rsid w:val="00B475DA"/>
    <w:rsid w:val="00B47755"/>
    <w:rsid w:val="00B4779E"/>
    <w:rsid w:val="00B477E0"/>
    <w:rsid w:val="00B47896"/>
    <w:rsid w:val="00B478FC"/>
    <w:rsid w:val="00B5001B"/>
    <w:rsid w:val="00B50516"/>
    <w:rsid w:val="00B508CB"/>
    <w:rsid w:val="00B5095D"/>
    <w:rsid w:val="00B509A6"/>
    <w:rsid w:val="00B50B1B"/>
    <w:rsid w:val="00B50C80"/>
    <w:rsid w:val="00B50E02"/>
    <w:rsid w:val="00B51038"/>
    <w:rsid w:val="00B5136C"/>
    <w:rsid w:val="00B517CC"/>
    <w:rsid w:val="00B51A4B"/>
    <w:rsid w:val="00B51BCE"/>
    <w:rsid w:val="00B51BF9"/>
    <w:rsid w:val="00B51D49"/>
    <w:rsid w:val="00B522A5"/>
    <w:rsid w:val="00B52E8C"/>
    <w:rsid w:val="00B52F1F"/>
    <w:rsid w:val="00B53208"/>
    <w:rsid w:val="00B53360"/>
    <w:rsid w:val="00B53565"/>
    <w:rsid w:val="00B535B2"/>
    <w:rsid w:val="00B54238"/>
    <w:rsid w:val="00B544E0"/>
    <w:rsid w:val="00B545C7"/>
    <w:rsid w:val="00B552BC"/>
    <w:rsid w:val="00B55875"/>
    <w:rsid w:val="00B55B1B"/>
    <w:rsid w:val="00B55F0F"/>
    <w:rsid w:val="00B5617C"/>
    <w:rsid w:val="00B5759D"/>
    <w:rsid w:val="00B605F2"/>
    <w:rsid w:val="00B6075B"/>
    <w:rsid w:val="00B6141D"/>
    <w:rsid w:val="00B61459"/>
    <w:rsid w:val="00B61A9A"/>
    <w:rsid w:val="00B61B8B"/>
    <w:rsid w:val="00B61CC5"/>
    <w:rsid w:val="00B62137"/>
    <w:rsid w:val="00B6230B"/>
    <w:rsid w:val="00B62953"/>
    <w:rsid w:val="00B62CE4"/>
    <w:rsid w:val="00B63293"/>
    <w:rsid w:val="00B639EA"/>
    <w:rsid w:val="00B63A45"/>
    <w:rsid w:val="00B63C72"/>
    <w:rsid w:val="00B64123"/>
    <w:rsid w:val="00B64251"/>
    <w:rsid w:val="00B647DD"/>
    <w:rsid w:val="00B6492D"/>
    <w:rsid w:val="00B64976"/>
    <w:rsid w:val="00B64ABD"/>
    <w:rsid w:val="00B64C89"/>
    <w:rsid w:val="00B64E55"/>
    <w:rsid w:val="00B65342"/>
    <w:rsid w:val="00B65B4A"/>
    <w:rsid w:val="00B65F39"/>
    <w:rsid w:val="00B66210"/>
    <w:rsid w:val="00B66439"/>
    <w:rsid w:val="00B6657C"/>
    <w:rsid w:val="00B66935"/>
    <w:rsid w:val="00B66B5C"/>
    <w:rsid w:val="00B66F71"/>
    <w:rsid w:val="00B674F6"/>
    <w:rsid w:val="00B67C23"/>
    <w:rsid w:val="00B67E2B"/>
    <w:rsid w:val="00B7008B"/>
    <w:rsid w:val="00B70541"/>
    <w:rsid w:val="00B70809"/>
    <w:rsid w:val="00B70C38"/>
    <w:rsid w:val="00B7100B"/>
    <w:rsid w:val="00B71028"/>
    <w:rsid w:val="00B71865"/>
    <w:rsid w:val="00B71E01"/>
    <w:rsid w:val="00B72600"/>
    <w:rsid w:val="00B72968"/>
    <w:rsid w:val="00B72B00"/>
    <w:rsid w:val="00B73392"/>
    <w:rsid w:val="00B73734"/>
    <w:rsid w:val="00B73DDD"/>
    <w:rsid w:val="00B73E7D"/>
    <w:rsid w:val="00B73FEA"/>
    <w:rsid w:val="00B74B1D"/>
    <w:rsid w:val="00B74BA0"/>
    <w:rsid w:val="00B74E8D"/>
    <w:rsid w:val="00B74F6F"/>
    <w:rsid w:val="00B751B3"/>
    <w:rsid w:val="00B752B2"/>
    <w:rsid w:val="00B754DE"/>
    <w:rsid w:val="00B758CF"/>
    <w:rsid w:val="00B75C4D"/>
    <w:rsid w:val="00B75D3E"/>
    <w:rsid w:val="00B764BA"/>
    <w:rsid w:val="00B76B32"/>
    <w:rsid w:val="00B76D55"/>
    <w:rsid w:val="00B7753B"/>
    <w:rsid w:val="00B775C7"/>
    <w:rsid w:val="00B77664"/>
    <w:rsid w:val="00B77A22"/>
    <w:rsid w:val="00B77A9D"/>
    <w:rsid w:val="00B77D19"/>
    <w:rsid w:val="00B77DE0"/>
    <w:rsid w:val="00B77DEA"/>
    <w:rsid w:val="00B803C4"/>
    <w:rsid w:val="00B805D9"/>
    <w:rsid w:val="00B807D5"/>
    <w:rsid w:val="00B80C77"/>
    <w:rsid w:val="00B80E3F"/>
    <w:rsid w:val="00B80EC9"/>
    <w:rsid w:val="00B816F6"/>
    <w:rsid w:val="00B8194C"/>
    <w:rsid w:val="00B81A8C"/>
    <w:rsid w:val="00B81AA7"/>
    <w:rsid w:val="00B81FBE"/>
    <w:rsid w:val="00B82049"/>
    <w:rsid w:val="00B8242D"/>
    <w:rsid w:val="00B82BC1"/>
    <w:rsid w:val="00B82DA6"/>
    <w:rsid w:val="00B82ECE"/>
    <w:rsid w:val="00B833AF"/>
    <w:rsid w:val="00B83712"/>
    <w:rsid w:val="00B83BE9"/>
    <w:rsid w:val="00B84619"/>
    <w:rsid w:val="00B84A69"/>
    <w:rsid w:val="00B84D78"/>
    <w:rsid w:val="00B852E1"/>
    <w:rsid w:val="00B854C0"/>
    <w:rsid w:val="00B854F2"/>
    <w:rsid w:val="00B855BA"/>
    <w:rsid w:val="00B857EF"/>
    <w:rsid w:val="00B863DB"/>
    <w:rsid w:val="00B86418"/>
    <w:rsid w:val="00B86B50"/>
    <w:rsid w:val="00B870D8"/>
    <w:rsid w:val="00B875A0"/>
    <w:rsid w:val="00B87760"/>
    <w:rsid w:val="00B8792F"/>
    <w:rsid w:val="00B87AC0"/>
    <w:rsid w:val="00B901E7"/>
    <w:rsid w:val="00B9020F"/>
    <w:rsid w:val="00B902BD"/>
    <w:rsid w:val="00B90BB8"/>
    <w:rsid w:val="00B90F68"/>
    <w:rsid w:val="00B91818"/>
    <w:rsid w:val="00B92235"/>
    <w:rsid w:val="00B92620"/>
    <w:rsid w:val="00B926EE"/>
    <w:rsid w:val="00B9326E"/>
    <w:rsid w:val="00B93310"/>
    <w:rsid w:val="00B9378D"/>
    <w:rsid w:val="00B93B46"/>
    <w:rsid w:val="00B94897"/>
    <w:rsid w:val="00B94C20"/>
    <w:rsid w:val="00B94E20"/>
    <w:rsid w:val="00B94F90"/>
    <w:rsid w:val="00B950BB"/>
    <w:rsid w:val="00B95347"/>
    <w:rsid w:val="00B955DF"/>
    <w:rsid w:val="00B9582B"/>
    <w:rsid w:val="00B95869"/>
    <w:rsid w:val="00B959AB"/>
    <w:rsid w:val="00B9610C"/>
    <w:rsid w:val="00B9639B"/>
    <w:rsid w:val="00B96492"/>
    <w:rsid w:val="00B96F00"/>
    <w:rsid w:val="00B96FA5"/>
    <w:rsid w:val="00B97238"/>
    <w:rsid w:val="00B9731F"/>
    <w:rsid w:val="00B974C2"/>
    <w:rsid w:val="00B978DF"/>
    <w:rsid w:val="00B97ACF"/>
    <w:rsid w:val="00B97D14"/>
    <w:rsid w:val="00BA0902"/>
    <w:rsid w:val="00BA09A6"/>
    <w:rsid w:val="00BA0B06"/>
    <w:rsid w:val="00BA11E7"/>
    <w:rsid w:val="00BA13A3"/>
    <w:rsid w:val="00BA18E3"/>
    <w:rsid w:val="00BA22AA"/>
    <w:rsid w:val="00BA243A"/>
    <w:rsid w:val="00BA2736"/>
    <w:rsid w:val="00BA3512"/>
    <w:rsid w:val="00BA36D0"/>
    <w:rsid w:val="00BA37EF"/>
    <w:rsid w:val="00BA394E"/>
    <w:rsid w:val="00BA3A17"/>
    <w:rsid w:val="00BA3A4A"/>
    <w:rsid w:val="00BA3C0F"/>
    <w:rsid w:val="00BA3F4F"/>
    <w:rsid w:val="00BA4111"/>
    <w:rsid w:val="00BA41ED"/>
    <w:rsid w:val="00BA4C79"/>
    <w:rsid w:val="00BA4F99"/>
    <w:rsid w:val="00BA4FEC"/>
    <w:rsid w:val="00BA51AB"/>
    <w:rsid w:val="00BA51BE"/>
    <w:rsid w:val="00BA56E3"/>
    <w:rsid w:val="00BA5E71"/>
    <w:rsid w:val="00BA61AD"/>
    <w:rsid w:val="00BA66D0"/>
    <w:rsid w:val="00BA66D1"/>
    <w:rsid w:val="00BA6E65"/>
    <w:rsid w:val="00BA70DA"/>
    <w:rsid w:val="00BA75A1"/>
    <w:rsid w:val="00BA79A4"/>
    <w:rsid w:val="00BA7C75"/>
    <w:rsid w:val="00BA7D62"/>
    <w:rsid w:val="00BA7EDE"/>
    <w:rsid w:val="00BB0753"/>
    <w:rsid w:val="00BB0883"/>
    <w:rsid w:val="00BB0EEC"/>
    <w:rsid w:val="00BB112C"/>
    <w:rsid w:val="00BB12BF"/>
    <w:rsid w:val="00BB15C2"/>
    <w:rsid w:val="00BB190A"/>
    <w:rsid w:val="00BB1D21"/>
    <w:rsid w:val="00BB1FFB"/>
    <w:rsid w:val="00BB2408"/>
    <w:rsid w:val="00BB24CC"/>
    <w:rsid w:val="00BB25CD"/>
    <w:rsid w:val="00BB2C13"/>
    <w:rsid w:val="00BB3248"/>
    <w:rsid w:val="00BB33DE"/>
    <w:rsid w:val="00BB341C"/>
    <w:rsid w:val="00BB3982"/>
    <w:rsid w:val="00BB3B0F"/>
    <w:rsid w:val="00BB3B7C"/>
    <w:rsid w:val="00BB4280"/>
    <w:rsid w:val="00BB4367"/>
    <w:rsid w:val="00BB47E4"/>
    <w:rsid w:val="00BB493C"/>
    <w:rsid w:val="00BB49F3"/>
    <w:rsid w:val="00BB4D89"/>
    <w:rsid w:val="00BB4E29"/>
    <w:rsid w:val="00BB4E2D"/>
    <w:rsid w:val="00BB4ED0"/>
    <w:rsid w:val="00BB4F10"/>
    <w:rsid w:val="00BB53BA"/>
    <w:rsid w:val="00BB53C0"/>
    <w:rsid w:val="00BB5D47"/>
    <w:rsid w:val="00BB5D81"/>
    <w:rsid w:val="00BB5F15"/>
    <w:rsid w:val="00BB6131"/>
    <w:rsid w:val="00BB62A0"/>
    <w:rsid w:val="00BB63AA"/>
    <w:rsid w:val="00BB68E5"/>
    <w:rsid w:val="00BB6A70"/>
    <w:rsid w:val="00BB7276"/>
    <w:rsid w:val="00BB73A7"/>
    <w:rsid w:val="00BB74E0"/>
    <w:rsid w:val="00BB7652"/>
    <w:rsid w:val="00BB7BC6"/>
    <w:rsid w:val="00BB7EC1"/>
    <w:rsid w:val="00BC0803"/>
    <w:rsid w:val="00BC0959"/>
    <w:rsid w:val="00BC0F6E"/>
    <w:rsid w:val="00BC0F94"/>
    <w:rsid w:val="00BC11B2"/>
    <w:rsid w:val="00BC1534"/>
    <w:rsid w:val="00BC1AFE"/>
    <w:rsid w:val="00BC1BF0"/>
    <w:rsid w:val="00BC1CB3"/>
    <w:rsid w:val="00BC1D18"/>
    <w:rsid w:val="00BC1D2F"/>
    <w:rsid w:val="00BC24CF"/>
    <w:rsid w:val="00BC2500"/>
    <w:rsid w:val="00BC26D9"/>
    <w:rsid w:val="00BC2796"/>
    <w:rsid w:val="00BC299B"/>
    <w:rsid w:val="00BC29DB"/>
    <w:rsid w:val="00BC2C62"/>
    <w:rsid w:val="00BC397E"/>
    <w:rsid w:val="00BC3A59"/>
    <w:rsid w:val="00BC3BC8"/>
    <w:rsid w:val="00BC443F"/>
    <w:rsid w:val="00BC4C6D"/>
    <w:rsid w:val="00BC4E73"/>
    <w:rsid w:val="00BC4EB3"/>
    <w:rsid w:val="00BC523E"/>
    <w:rsid w:val="00BC5539"/>
    <w:rsid w:val="00BC6106"/>
    <w:rsid w:val="00BC61BB"/>
    <w:rsid w:val="00BC652A"/>
    <w:rsid w:val="00BC7597"/>
    <w:rsid w:val="00BC76EC"/>
    <w:rsid w:val="00BC78B0"/>
    <w:rsid w:val="00BC7A54"/>
    <w:rsid w:val="00BC7BE5"/>
    <w:rsid w:val="00BC7C8C"/>
    <w:rsid w:val="00BC7FF3"/>
    <w:rsid w:val="00BD02D7"/>
    <w:rsid w:val="00BD0807"/>
    <w:rsid w:val="00BD0820"/>
    <w:rsid w:val="00BD0CE7"/>
    <w:rsid w:val="00BD0F00"/>
    <w:rsid w:val="00BD100D"/>
    <w:rsid w:val="00BD19C7"/>
    <w:rsid w:val="00BD1B49"/>
    <w:rsid w:val="00BD2665"/>
    <w:rsid w:val="00BD2677"/>
    <w:rsid w:val="00BD2B4B"/>
    <w:rsid w:val="00BD32D4"/>
    <w:rsid w:val="00BD32ED"/>
    <w:rsid w:val="00BD38A0"/>
    <w:rsid w:val="00BD3998"/>
    <w:rsid w:val="00BD3DBE"/>
    <w:rsid w:val="00BD4158"/>
    <w:rsid w:val="00BD4267"/>
    <w:rsid w:val="00BD448C"/>
    <w:rsid w:val="00BD4945"/>
    <w:rsid w:val="00BD52B0"/>
    <w:rsid w:val="00BD59BD"/>
    <w:rsid w:val="00BD5DA6"/>
    <w:rsid w:val="00BD604A"/>
    <w:rsid w:val="00BD6437"/>
    <w:rsid w:val="00BD66D5"/>
    <w:rsid w:val="00BE0094"/>
    <w:rsid w:val="00BE0951"/>
    <w:rsid w:val="00BE0A67"/>
    <w:rsid w:val="00BE16C9"/>
    <w:rsid w:val="00BE1DDA"/>
    <w:rsid w:val="00BE1F47"/>
    <w:rsid w:val="00BE20A6"/>
    <w:rsid w:val="00BE20E0"/>
    <w:rsid w:val="00BE2533"/>
    <w:rsid w:val="00BE3308"/>
    <w:rsid w:val="00BE3513"/>
    <w:rsid w:val="00BE369E"/>
    <w:rsid w:val="00BE3A36"/>
    <w:rsid w:val="00BE3B50"/>
    <w:rsid w:val="00BE3F31"/>
    <w:rsid w:val="00BE42AC"/>
    <w:rsid w:val="00BE48AA"/>
    <w:rsid w:val="00BE4C05"/>
    <w:rsid w:val="00BE4CBC"/>
    <w:rsid w:val="00BE53AB"/>
    <w:rsid w:val="00BE54B4"/>
    <w:rsid w:val="00BE5F8C"/>
    <w:rsid w:val="00BE6120"/>
    <w:rsid w:val="00BE6760"/>
    <w:rsid w:val="00BE6797"/>
    <w:rsid w:val="00BE6C0B"/>
    <w:rsid w:val="00BE6DD1"/>
    <w:rsid w:val="00BE6E4C"/>
    <w:rsid w:val="00BE6FD5"/>
    <w:rsid w:val="00BE7417"/>
    <w:rsid w:val="00BE7773"/>
    <w:rsid w:val="00BE7778"/>
    <w:rsid w:val="00BE7DC9"/>
    <w:rsid w:val="00BF02C4"/>
    <w:rsid w:val="00BF05E3"/>
    <w:rsid w:val="00BF10C0"/>
    <w:rsid w:val="00BF14E1"/>
    <w:rsid w:val="00BF1C1C"/>
    <w:rsid w:val="00BF1FA6"/>
    <w:rsid w:val="00BF2023"/>
    <w:rsid w:val="00BF2942"/>
    <w:rsid w:val="00BF2C08"/>
    <w:rsid w:val="00BF3411"/>
    <w:rsid w:val="00BF402F"/>
    <w:rsid w:val="00BF4195"/>
    <w:rsid w:val="00BF4251"/>
    <w:rsid w:val="00BF47A0"/>
    <w:rsid w:val="00BF5223"/>
    <w:rsid w:val="00BF566F"/>
    <w:rsid w:val="00BF5AB7"/>
    <w:rsid w:val="00BF5E63"/>
    <w:rsid w:val="00BF5EEE"/>
    <w:rsid w:val="00BF61C0"/>
    <w:rsid w:val="00BF6441"/>
    <w:rsid w:val="00BF652C"/>
    <w:rsid w:val="00BF6A06"/>
    <w:rsid w:val="00BF73EC"/>
    <w:rsid w:val="00BF7695"/>
    <w:rsid w:val="00BF7ADE"/>
    <w:rsid w:val="00C001DC"/>
    <w:rsid w:val="00C00259"/>
    <w:rsid w:val="00C0036B"/>
    <w:rsid w:val="00C0044E"/>
    <w:rsid w:val="00C0052F"/>
    <w:rsid w:val="00C0054E"/>
    <w:rsid w:val="00C005A3"/>
    <w:rsid w:val="00C00937"/>
    <w:rsid w:val="00C00C83"/>
    <w:rsid w:val="00C00FAF"/>
    <w:rsid w:val="00C010EA"/>
    <w:rsid w:val="00C01213"/>
    <w:rsid w:val="00C02289"/>
    <w:rsid w:val="00C026F3"/>
    <w:rsid w:val="00C027DC"/>
    <w:rsid w:val="00C029AC"/>
    <w:rsid w:val="00C02BA8"/>
    <w:rsid w:val="00C02C8A"/>
    <w:rsid w:val="00C02DA7"/>
    <w:rsid w:val="00C02E23"/>
    <w:rsid w:val="00C03119"/>
    <w:rsid w:val="00C03625"/>
    <w:rsid w:val="00C03D1D"/>
    <w:rsid w:val="00C03D6C"/>
    <w:rsid w:val="00C03D84"/>
    <w:rsid w:val="00C044D7"/>
    <w:rsid w:val="00C045C3"/>
    <w:rsid w:val="00C04C41"/>
    <w:rsid w:val="00C05B14"/>
    <w:rsid w:val="00C05E20"/>
    <w:rsid w:val="00C05E6F"/>
    <w:rsid w:val="00C06A6A"/>
    <w:rsid w:val="00C070FD"/>
    <w:rsid w:val="00C07152"/>
    <w:rsid w:val="00C071D2"/>
    <w:rsid w:val="00C0738B"/>
    <w:rsid w:val="00C0748E"/>
    <w:rsid w:val="00C07899"/>
    <w:rsid w:val="00C079DE"/>
    <w:rsid w:val="00C07B0A"/>
    <w:rsid w:val="00C07DC5"/>
    <w:rsid w:val="00C10D70"/>
    <w:rsid w:val="00C11028"/>
    <w:rsid w:val="00C110AE"/>
    <w:rsid w:val="00C1118B"/>
    <w:rsid w:val="00C1127C"/>
    <w:rsid w:val="00C11A7E"/>
    <w:rsid w:val="00C12606"/>
    <w:rsid w:val="00C1281A"/>
    <w:rsid w:val="00C1283A"/>
    <w:rsid w:val="00C12A77"/>
    <w:rsid w:val="00C133C7"/>
    <w:rsid w:val="00C14257"/>
    <w:rsid w:val="00C14607"/>
    <w:rsid w:val="00C14947"/>
    <w:rsid w:val="00C15002"/>
    <w:rsid w:val="00C151FB"/>
    <w:rsid w:val="00C1551D"/>
    <w:rsid w:val="00C15570"/>
    <w:rsid w:val="00C157FE"/>
    <w:rsid w:val="00C1641E"/>
    <w:rsid w:val="00C167FC"/>
    <w:rsid w:val="00C168AA"/>
    <w:rsid w:val="00C16DEC"/>
    <w:rsid w:val="00C174F2"/>
    <w:rsid w:val="00C17789"/>
    <w:rsid w:val="00C177FC"/>
    <w:rsid w:val="00C17E19"/>
    <w:rsid w:val="00C20067"/>
    <w:rsid w:val="00C200B5"/>
    <w:rsid w:val="00C20408"/>
    <w:rsid w:val="00C209E4"/>
    <w:rsid w:val="00C20F9B"/>
    <w:rsid w:val="00C21578"/>
    <w:rsid w:val="00C21769"/>
    <w:rsid w:val="00C21A16"/>
    <w:rsid w:val="00C21A54"/>
    <w:rsid w:val="00C22082"/>
    <w:rsid w:val="00C220C9"/>
    <w:rsid w:val="00C22343"/>
    <w:rsid w:val="00C229A8"/>
    <w:rsid w:val="00C22B46"/>
    <w:rsid w:val="00C22EFE"/>
    <w:rsid w:val="00C2310D"/>
    <w:rsid w:val="00C2328E"/>
    <w:rsid w:val="00C23363"/>
    <w:rsid w:val="00C23463"/>
    <w:rsid w:val="00C23976"/>
    <w:rsid w:val="00C23BC7"/>
    <w:rsid w:val="00C23DD6"/>
    <w:rsid w:val="00C24507"/>
    <w:rsid w:val="00C24822"/>
    <w:rsid w:val="00C24ABE"/>
    <w:rsid w:val="00C2534E"/>
    <w:rsid w:val="00C2561E"/>
    <w:rsid w:val="00C2678D"/>
    <w:rsid w:val="00C26E12"/>
    <w:rsid w:val="00C27516"/>
    <w:rsid w:val="00C277DB"/>
    <w:rsid w:val="00C27B4D"/>
    <w:rsid w:val="00C301B8"/>
    <w:rsid w:val="00C3027D"/>
    <w:rsid w:val="00C30E10"/>
    <w:rsid w:val="00C31180"/>
    <w:rsid w:val="00C31A83"/>
    <w:rsid w:val="00C31BD5"/>
    <w:rsid w:val="00C31E3D"/>
    <w:rsid w:val="00C31FC6"/>
    <w:rsid w:val="00C326F8"/>
    <w:rsid w:val="00C32743"/>
    <w:rsid w:val="00C32799"/>
    <w:rsid w:val="00C327A8"/>
    <w:rsid w:val="00C32BC4"/>
    <w:rsid w:val="00C32C05"/>
    <w:rsid w:val="00C32CBC"/>
    <w:rsid w:val="00C32FC2"/>
    <w:rsid w:val="00C334D3"/>
    <w:rsid w:val="00C334F4"/>
    <w:rsid w:val="00C339D6"/>
    <w:rsid w:val="00C33B5A"/>
    <w:rsid w:val="00C33C94"/>
    <w:rsid w:val="00C33CAE"/>
    <w:rsid w:val="00C33DA5"/>
    <w:rsid w:val="00C33E8D"/>
    <w:rsid w:val="00C3420D"/>
    <w:rsid w:val="00C343E9"/>
    <w:rsid w:val="00C346C7"/>
    <w:rsid w:val="00C34C1D"/>
    <w:rsid w:val="00C34D9C"/>
    <w:rsid w:val="00C35A3C"/>
    <w:rsid w:val="00C35CB3"/>
    <w:rsid w:val="00C36157"/>
    <w:rsid w:val="00C3651F"/>
    <w:rsid w:val="00C36BF8"/>
    <w:rsid w:val="00C36E5F"/>
    <w:rsid w:val="00C373A0"/>
    <w:rsid w:val="00C3792D"/>
    <w:rsid w:val="00C37C86"/>
    <w:rsid w:val="00C37E7C"/>
    <w:rsid w:val="00C37FF1"/>
    <w:rsid w:val="00C40D85"/>
    <w:rsid w:val="00C40D93"/>
    <w:rsid w:val="00C40E9D"/>
    <w:rsid w:val="00C40FF3"/>
    <w:rsid w:val="00C41D5A"/>
    <w:rsid w:val="00C420FE"/>
    <w:rsid w:val="00C428AA"/>
    <w:rsid w:val="00C42CBD"/>
    <w:rsid w:val="00C42D48"/>
    <w:rsid w:val="00C42F19"/>
    <w:rsid w:val="00C42FAD"/>
    <w:rsid w:val="00C4334C"/>
    <w:rsid w:val="00C43419"/>
    <w:rsid w:val="00C4423E"/>
    <w:rsid w:val="00C446D5"/>
    <w:rsid w:val="00C44D4B"/>
    <w:rsid w:val="00C44DBE"/>
    <w:rsid w:val="00C451C6"/>
    <w:rsid w:val="00C4535C"/>
    <w:rsid w:val="00C455E1"/>
    <w:rsid w:val="00C45CFE"/>
    <w:rsid w:val="00C45ED0"/>
    <w:rsid w:val="00C45FF3"/>
    <w:rsid w:val="00C46EF0"/>
    <w:rsid w:val="00C46F15"/>
    <w:rsid w:val="00C470AB"/>
    <w:rsid w:val="00C509A8"/>
    <w:rsid w:val="00C509F0"/>
    <w:rsid w:val="00C51350"/>
    <w:rsid w:val="00C51576"/>
    <w:rsid w:val="00C515A0"/>
    <w:rsid w:val="00C51BB0"/>
    <w:rsid w:val="00C51D99"/>
    <w:rsid w:val="00C5210A"/>
    <w:rsid w:val="00C52467"/>
    <w:rsid w:val="00C52942"/>
    <w:rsid w:val="00C52AC0"/>
    <w:rsid w:val="00C52BD5"/>
    <w:rsid w:val="00C52EAE"/>
    <w:rsid w:val="00C5341A"/>
    <w:rsid w:val="00C5382E"/>
    <w:rsid w:val="00C5390D"/>
    <w:rsid w:val="00C53ACF"/>
    <w:rsid w:val="00C53C46"/>
    <w:rsid w:val="00C54592"/>
    <w:rsid w:val="00C5488C"/>
    <w:rsid w:val="00C54B79"/>
    <w:rsid w:val="00C54C89"/>
    <w:rsid w:val="00C54E34"/>
    <w:rsid w:val="00C5535C"/>
    <w:rsid w:val="00C5565E"/>
    <w:rsid w:val="00C564DC"/>
    <w:rsid w:val="00C56B29"/>
    <w:rsid w:val="00C56DB3"/>
    <w:rsid w:val="00C56F7B"/>
    <w:rsid w:val="00C572D1"/>
    <w:rsid w:val="00C573A9"/>
    <w:rsid w:val="00C57446"/>
    <w:rsid w:val="00C6059D"/>
    <w:rsid w:val="00C60D7F"/>
    <w:rsid w:val="00C61163"/>
    <w:rsid w:val="00C6145B"/>
    <w:rsid w:val="00C614C9"/>
    <w:rsid w:val="00C614E8"/>
    <w:rsid w:val="00C619F1"/>
    <w:rsid w:val="00C626EE"/>
    <w:rsid w:val="00C62811"/>
    <w:rsid w:val="00C628C6"/>
    <w:rsid w:val="00C62ACC"/>
    <w:rsid w:val="00C62D00"/>
    <w:rsid w:val="00C639CC"/>
    <w:rsid w:val="00C63BB9"/>
    <w:rsid w:val="00C63D94"/>
    <w:rsid w:val="00C64124"/>
    <w:rsid w:val="00C648FF"/>
    <w:rsid w:val="00C64D09"/>
    <w:rsid w:val="00C64F4B"/>
    <w:rsid w:val="00C65068"/>
    <w:rsid w:val="00C65679"/>
    <w:rsid w:val="00C658CD"/>
    <w:rsid w:val="00C65AFD"/>
    <w:rsid w:val="00C65B56"/>
    <w:rsid w:val="00C65C86"/>
    <w:rsid w:val="00C660E9"/>
    <w:rsid w:val="00C6641C"/>
    <w:rsid w:val="00C66AA5"/>
    <w:rsid w:val="00C66ACB"/>
    <w:rsid w:val="00C66B6A"/>
    <w:rsid w:val="00C670E4"/>
    <w:rsid w:val="00C67130"/>
    <w:rsid w:val="00C67892"/>
    <w:rsid w:val="00C70647"/>
    <w:rsid w:val="00C708B8"/>
    <w:rsid w:val="00C70F7C"/>
    <w:rsid w:val="00C71692"/>
    <w:rsid w:val="00C71749"/>
    <w:rsid w:val="00C71A35"/>
    <w:rsid w:val="00C71B12"/>
    <w:rsid w:val="00C71C6D"/>
    <w:rsid w:val="00C72757"/>
    <w:rsid w:val="00C72BA7"/>
    <w:rsid w:val="00C72D1E"/>
    <w:rsid w:val="00C72F7F"/>
    <w:rsid w:val="00C73074"/>
    <w:rsid w:val="00C732AB"/>
    <w:rsid w:val="00C73F84"/>
    <w:rsid w:val="00C743A4"/>
    <w:rsid w:val="00C74817"/>
    <w:rsid w:val="00C74C64"/>
    <w:rsid w:val="00C74DE6"/>
    <w:rsid w:val="00C74F74"/>
    <w:rsid w:val="00C7503B"/>
    <w:rsid w:val="00C75440"/>
    <w:rsid w:val="00C754C6"/>
    <w:rsid w:val="00C757D8"/>
    <w:rsid w:val="00C758BE"/>
    <w:rsid w:val="00C75E11"/>
    <w:rsid w:val="00C763FC"/>
    <w:rsid w:val="00C7663C"/>
    <w:rsid w:val="00C76B58"/>
    <w:rsid w:val="00C770D1"/>
    <w:rsid w:val="00C77904"/>
    <w:rsid w:val="00C779EE"/>
    <w:rsid w:val="00C800C7"/>
    <w:rsid w:val="00C80259"/>
    <w:rsid w:val="00C80506"/>
    <w:rsid w:val="00C80711"/>
    <w:rsid w:val="00C80C92"/>
    <w:rsid w:val="00C80D75"/>
    <w:rsid w:val="00C80E44"/>
    <w:rsid w:val="00C814E3"/>
    <w:rsid w:val="00C81664"/>
    <w:rsid w:val="00C81A4B"/>
    <w:rsid w:val="00C81E31"/>
    <w:rsid w:val="00C821C9"/>
    <w:rsid w:val="00C82347"/>
    <w:rsid w:val="00C82376"/>
    <w:rsid w:val="00C82569"/>
    <w:rsid w:val="00C82791"/>
    <w:rsid w:val="00C82A0F"/>
    <w:rsid w:val="00C82B6B"/>
    <w:rsid w:val="00C82FD8"/>
    <w:rsid w:val="00C8339C"/>
    <w:rsid w:val="00C8365C"/>
    <w:rsid w:val="00C8368C"/>
    <w:rsid w:val="00C83984"/>
    <w:rsid w:val="00C84146"/>
    <w:rsid w:val="00C8417F"/>
    <w:rsid w:val="00C84CB9"/>
    <w:rsid w:val="00C84DFF"/>
    <w:rsid w:val="00C84F64"/>
    <w:rsid w:val="00C85332"/>
    <w:rsid w:val="00C85349"/>
    <w:rsid w:val="00C854D9"/>
    <w:rsid w:val="00C856E1"/>
    <w:rsid w:val="00C85930"/>
    <w:rsid w:val="00C85DFE"/>
    <w:rsid w:val="00C866D0"/>
    <w:rsid w:val="00C8683A"/>
    <w:rsid w:val="00C87049"/>
    <w:rsid w:val="00C87058"/>
    <w:rsid w:val="00C8760B"/>
    <w:rsid w:val="00C8787F"/>
    <w:rsid w:val="00C90113"/>
    <w:rsid w:val="00C9039B"/>
    <w:rsid w:val="00C907B6"/>
    <w:rsid w:val="00C90983"/>
    <w:rsid w:val="00C90CDD"/>
    <w:rsid w:val="00C91159"/>
    <w:rsid w:val="00C911C0"/>
    <w:rsid w:val="00C91271"/>
    <w:rsid w:val="00C91572"/>
    <w:rsid w:val="00C9167B"/>
    <w:rsid w:val="00C91C51"/>
    <w:rsid w:val="00C929E9"/>
    <w:rsid w:val="00C929F9"/>
    <w:rsid w:val="00C92AB3"/>
    <w:rsid w:val="00C93451"/>
    <w:rsid w:val="00C9355E"/>
    <w:rsid w:val="00C9361B"/>
    <w:rsid w:val="00C93769"/>
    <w:rsid w:val="00C939DC"/>
    <w:rsid w:val="00C93AE4"/>
    <w:rsid w:val="00C93D84"/>
    <w:rsid w:val="00C94C05"/>
    <w:rsid w:val="00C94C54"/>
    <w:rsid w:val="00C94E72"/>
    <w:rsid w:val="00C9522C"/>
    <w:rsid w:val="00C95280"/>
    <w:rsid w:val="00C954B9"/>
    <w:rsid w:val="00C962F9"/>
    <w:rsid w:val="00C96F94"/>
    <w:rsid w:val="00C96FF6"/>
    <w:rsid w:val="00C97022"/>
    <w:rsid w:val="00C97096"/>
    <w:rsid w:val="00C974A3"/>
    <w:rsid w:val="00C97526"/>
    <w:rsid w:val="00CA0567"/>
    <w:rsid w:val="00CA0660"/>
    <w:rsid w:val="00CA08B2"/>
    <w:rsid w:val="00CA0E6F"/>
    <w:rsid w:val="00CA0FAD"/>
    <w:rsid w:val="00CA101F"/>
    <w:rsid w:val="00CA17BA"/>
    <w:rsid w:val="00CA183B"/>
    <w:rsid w:val="00CA1F20"/>
    <w:rsid w:val="00CA2718"/>
    <w:rsid w:val="00CA283C"/>
    <w:rsid w:val="00CA2978"/>
    <w:rsid w:val="00CA2E8E"/>
    <w:rsid w:val="00CA2F00"/>
    <w:rsid w:val="00CA2F02"/>
    <w:rsid w:val="00CA3040"/>
    <w:rsid w:val="00CA3351"/>
    <w:rsid w:val="00CA337B"/>
    <w:rsid w:val="00CA3394"/>
    <w:rsid w:val="00CA3B92"/>
    <w:rsid w:val="00CA439B"/>
    <w:rsid w:val="00CA46D1"/>
    <w:rsid w:val="00CA46DD"/>
    <w:rsid w:val="00CA518F"/>
    <w:rsid w:val="00CA5571"/>
    <w:rsid w:val="00CA5A36"/>
    <w:rsid w:val="00CA5AED"/>
    <w:rsid w:val="00CA5E1B"/>
    <w:rsid w:val="00CA5F72"/>
    <w:rsid w:val="00CA62C7"/>
    <w:rsid w:val="00CA63AF"/>
    <w:rsid w:val="00CA669C"/>
    <w:rsid w:val="00CA6873"/>
    <w:rsid w:val="00CA6B75"/>
    <w:rsid w:val="00CA6DB1"/>
    <w:rsid w:val="00CA70ED"/>
    <w:rsid w:val="00CA73EA"/>
    <w:rsid w:val="00CA7898"/>
    <w:rsid w:val="00CA79EA"/>
    <w:rsid w:val="00CA7A60"/>
    <w:rsid w:val="00CA7F1E"/>
    <w:rsid w:val="00CB008B"/>
    <w:rsid w:val="00CB012D"/>
    <w:rsid w:val="00CB057D"/>
    <w:rsid w:val="00CB09C6"/>
    <w:rsid w:val="00CB0A5F"/>
    <w:rsid w:val="00CB12E9"/>
    <w:rsid w:val="00CB139E"/>
    <w:rsid w:val="00CB1451"/>
    <w:rsid w:val="00CB157C"/>
    <w:rsid w:val="00CB16D0"/>
    <w:rsid w:val="00CB1704"/>
    <w:rsid w:val="00CB17CF"/>
    <w:rsid w:val="00CB1B79"/>
    <w:rsid w:val="00CB1B9E"/>
    <w:rsid w:val="00CB1E34"/>
    <w:rsid w:val="00CB2144"/>
    <w:rsid w:val="00CB227D"/>
    <w:rsid w:val="00CB236E"/>
    <w:rsid w:val="00CB2614"/>
    <w:rsid w:val="00CB31E3"/>
    <w:rsid w:val="00CB328C"/>
    <w:rsid w:val="00CB3313"/>
    <w:rsid w:val="00CB3571"/>
    <w:rsid w:val="00CB3A6A"/>
    <w:rsid w:val="00CB3AB4"/>
    <w:rsid w:val="00CB3C76"/>
    <w:rsid w:val="00CB3CB4"/>
    <w:rsid w:val="00CB3EC8"/>
    <w:rsid w:val="00CB4311"/>
    <w:rsid w:val="00CB4692"/>
    <w:rsid w:val="00CB47FE"/>
    <w:rsid w:val="00CB4FA6"/>
    <w:rsid w:val="00CB522B"/>
    <w:rsid w:val="00CB5E84"/>
    <w:rsid w:val="00CB667E"/>
    <w:rsid w:val="00CB6AB4"/>
    <w:rsid w:val="00CB6B78"/>
    <w:rsid w:val="00CB6CB1"/>
    <w:rsid w:val="00CB6E7C"/>
    <w:rsid w:val="00CB702D"/>
    <w:rsid w:val="00CB7115"/>
    <w:rsid w:val="00CB781F"/>
    <w:rsid w:val="00CB7927"/>
    <w:rsid w:val="00CB7A24"/>
    <w:rsid w:val="00CB7BFD"/>
    <w:rsid w:val="00CB7FFE"/>
    <w:rsid w:val="00CC0A8A"/>
    <w:rsid w:val="00CC144D"/>
    <w:rsid w:val="00CC1637"/>
    <w:rsid w:val="00CC16FF"/>
    <w:rsid w:val="00CC174A"/>
    <w:rsid w:val="00CC191D"/>
    <w:rsid w:val="00CC1CB3"/>
    <w:rsid w:val="00CC250A"/>
    <w:rsid w:val="00CC2E24"/>
    <w:rsid w:val="00CC36E2"/>
    <w:rsid w:val="00CC377C"/>
    <w:rsid w:val="00CC3FDB"/>
    <w:rsid w:val="00CC4276"/>
    <w:rsid w:val="00CC43EE"/>
    <w:rsid w:val="00CC4F92"/>
    <w:rsid w:val="00CC5156"/>
    <w:rsid w:val="00CC54F5"/>
    <w:rsid w:val="00CC55E4"/>
    <w:rsid w:val="00CC5CCF"/>
    <w:rsid w:val="00CC5FE3"/>
    <w:rsid w:val="00CC6026"/>
    <w:rsid w:val="00CC673D"/>
    <w:rsid w:val="00CC67C5"/>
    <w:rsid w:val="00CC6823"/>
    <w:rsid w:val="00CC6F37"/>
    <w:rsid w:val="00CC7304"/>
    <w:rsid w:val="00CC7935"/>
    <w:rsid w:val="00CC79B2"/>
    <w:rsid w:val="00CC7A2A"/>
    <w:rsid w:val="00CC7DF6"/>
    <w:rsid w:val="00CC7FF4"/>
    <w:rsid w:val="00CD04C2"/>
    <w:rsid w:val="00CD056D"/>
    <w:rsid w:val="00CD0D69"/>
    <w:rsid w:val="00CD10C5"/>
    <w:rsid w:val="00CD142E"/>
    <w:rsid w:val="00CD1553"/>
    <w:rsid w:val="00CD1561"/>
    <w:rsid w:val="00CD188E"/>
    <w:rsid w:val="00CD1B4A"/>
    <w:rsid w:val="00CD1D02"/>
    <w:rsid w:val="00CD252F"/>
    <w:rsid w:val="00CD2560"/>
    <w:rsid w:val="00CD28A3"/>
    <w:rsid w:val="00CD29BD"/>
    <w:rsid w:val="00CD2B36"/>
    <w:rsid w:val="00CD2DDD"/>
    <w:rsid w:val="00CD32BA"/>
    <w:rsid w:val="00CD382C"/>
    <w:rsid w:val="00CD3C2B"/>
    <w:rsid w:val="00CD3E6B"/>
    <w:rsid w:val="00CD4164"/>
    <w:rsid w:val="00CD42C5"/>
    <w:rsid w:val="00CD4733"/>
    <w:rsid w:val="00CD4746"/>
    <w:rsid w:val="00CD4AC2"/>
    <w:rsid w:val="00CD5291"/>
    <w:rsid w:val="00CD5ADD"/>
    <w:rsid w:val="00CD6182"/>
    <w:rsid w:val="00CD6333"/>
    <w:rsid w:val="00CD64CA"/>
    <w:rsid w:val="00CD6F41"/>
    <w:rsid w:val="00CD6F98"/>
    <w:rsid w:val="00CD6F9D"/>
    <w:rsid w:val="00CD71B7"/>
    <w:rsid w:val="00CD7452"/>
    <w:rsid w:val="00CD775F"/>
    <w:rsid w:val="00CD77E2"/>
    <w:rsid w:val="00CD7F4D"/>
    <w:rsid w:val="00CE0F8F"/>
    <w:rsid w:val="00CE0FE2"/>
    <w:rsid w:val="00CE1304"/>
    <w:rsid w:val="00CE1AFD"/>
    <w:rsid w:val="00CE2104"/>
    <w:rsid w:val="00CE2295"/>
    <w:rsid w:val="00CE241D"/>
    <w:rsid w:val="00CE25E1"/>
    <w:rsid w:val="00CE271E"/>
    <w:rsid w:val="00CE2A97"/>
    <w:rsid w:val="00CE2EE6"/>
    <w:rsid w:val="00CE301B"/>
    <w:rsid w:val="00CE328B"/>
    <w:rsid w:val="00CE4123"/>
    <w:rsid w:val="00CE48D4"/>
    <w:rsid w:val="00CE4929"/>
    <w:rsid w:val="00CE4B62"/>
    <w:rsid w:val="00CE4E99"/>
    <w:rsid w:val="00CE4ED1"/>
    <w:rsid w:val="00CE5088"/>
    <w:rsid w:val="00CE5114"/>
    <w:rsid w:val="00CE5840"/>
    <w:rsid w:val="00CE5A3D"/>
    <w:rsid w:val="00CE5DC9"/>
    <w:rsid w:val="00CE61CC"/>
    <w:rsid w:val="00CE6E81"/>
    <w:rsid w:val="00CF067B"/>
    <w:rsid w:val="00CF0B8D"/>
    <w:rsid w:val="00CF11F9"/>
    <w:rsid w:val="00CF1225"/>
    <w:rsid w:val="00CF1A09"/>
    <w:rsid w:val="00CF1B9D"/>
    <w:rsid w:val="00CF1D99"/>
    <w:rsid w:val="00CF1E3C"/>
    <w:rsid w:val="00CF2119"/>
    <w:rsid w:val="00CF223F"/>
    <w:rsid w:val="00CF244F"/>
    <w:rsid w:val="00CF2543"/>
    <w:rsid w:val="00CF25B7"/>
    <w:rsid w:val="00CF2860"/>
    <w:rsid w:val="00CF2E35"/>
    <w:rsid w:val="00CF3A94"/>
    <w:rsid w:val="00CF3DE8"/>
    <w:rsid w:val="00CF4079"/>
    <w:rsid w:val="00CF43D1"/>
    <w:rsid w:val="00CF48B3"/>
    <w:rsid w:val="00CF4A93"/>
    <w:rsid w:val="00CF4C05"/>
    <w:rsid w:val="00CF4E58"/>
    <w:rsid w:val="00CF5672"/>
    <w:rsid w:val="00CF5D86"/>
    <w:rsid w:val="00CF5E3A"/>
    <w:rsid w:val="00CF6234"/>
    <w:rsid w:val="00CF6A6C"/>
    <w:rsid w:val="00CF6A76"/>
    <w:rsid w:val="00CF6F1B"/>
    <w:rsid w:val="00CF7646"/>
    <w:rsid w:val="00CF7C30"/>
    <w:rsid w:val="00CF7D30"/>
    <w:rsid w:val="00CF7F3A"/>
    <w:rsid w:val="00D00047"/>
    <w:rsid w:val="00D000E0"/>
    <w:rsid w:val="00D00141"/>
    <w:rsid w:val="00D00B46"/>
    <w:rsid w:val="00D0112C"/>
    <w:rsid w:val="00D011AE"/>
    <w:rsid w:val="00D0125A"/>
    <w:rsid w:val="00D01686"/>
    <w:rsid w:val="00D01A1F"/>
    <w:rsid w:val="00D01D0A"/>
    <w:rsid w:val="00D01F40"/>
    <w:rsid w:val="00D023CE"/>
    <w:rsid w:val="00D024C9"/>
    <w:rsid w:val="00D02779"/>
    <w:rsid w:val="00D02CF8"/>
    <w:rsid w:val="00D0358A"/>
    <w:rsid w:val="00D035F6"/>
    <w:rsid w:val="00D03BBC"/>
    <w:rsid w:val="00D04218"/>
    <w:rsid w:val="00D04222"/>
    <w:rsid w:val="00D045EC"/>
    <w:rsid w:val="00D04A72"/>
    <w:rsid w:val="00D052E9"/>
    <w:rsid w:val="00D05450"/>
    <w:rsid w:val="00D05461"/>
    <w:rsid w:val="00D059D4"/>
    <w:rsid w:val="00D05CC1"/>
    <w:rsid w:val="00D0629A"/>
    <w:rsid w:val="00D0658C"/>
    <w:rsid w:val="00D066BB"/>
    <w:rsid w:val="00D06725"/>
    <w:rsid w:val="00D06910"/>
    <w:rsid w:val="00D06A41"/>
    <w:rsid w:val="00D06B32"/>
    <w:rsid w:val="00D06BCC"/>
    <w:rsid w:val="00D06C28"/>
    <w:rsid w:val="00D070A3"/>
    <w:rsid w:val="00D070EA"/>
    <w:rsid w:val="00D075D0"/>
    <w:rsid w:val="00D076A7"/>
    <w:rsid w:val="00D104E2"/>
    <w:rsid w:val="00D10C40"/>
    <w:rsid w:val="00D111B2"/>
    <w:rsid w:val="00D1169D"/>
    <w:rsid w:val="00D116A1"/>
    <w:rsid w:val="00D1204C"/>
    <w:rsid w:val="00D120A6"/>
    <w:rsid w:val="00D1237B"/>
    <w:rsid w:val="00D124BC"/>
    <w:rsid w:val="00D1298F"/>
    <w:rsid w:val="00D138B8"/>
    <w:rsid w:val="00D139CF"/>
    <w:rsid w:val="00D13DCB"/>
    <w:rsid w:val="00D14239"/>
    <w:rsid w:val="00D142AA"/>
    <w:rsid w:val="00D1442C"/>
    <w:rsid w:val="00D14907"/>
    <w:rsid w:val="00D14B20"/>
    <w:rsid w:val="00D14CD5"/>
    <w:rsid w:val="00D14CEB"/>
    <w:rsid w:val="00D14E16"/>
    <w:rsid w:val="00D150C5"/>
    <w:rsid w:val="00D158AA"/>
    <w:rsid w:val="00D15BD0"/>
    <w:rsid w:val="00D15D48"/>
    <w:rsid w:val="00D15F12"/>
    <w:rsid w:val="00D16435"/>
    <w:rsid w:val="00D1649C"/>
    <w:rsid w:val="00D16905"/>
    <w:rsid w:val="00D1693B"/>
    <w:rsid w:val="00D1696B"/>
    <w:rsid w:val="00D16FA8"/>
    <w:rsid w:val="00D17002"/>
    <w:rsid w:val="00D179CE"/>
    <w:rsid w:val="00D17A2F"/>
    <w:rsid w:val="00D17A84"/>
    <w:rsid w:val="00D17BB3"/>
    <w:rsid w:val="00D17F33"/>
    <w:rsid w:val="00D20061"/>
    <w:rsid w:val="00D2011E"/>
    <w:rsid w:val="00D203D0"/>
    <w:rsid w:val="00D20547"/>
    <w:rsid w:val="00D20B7E"/>
    <w:rsid w:val="00D20BC2"/>
    <w:rsid w:val="00D20F5A"/>
    <w:rsid w:val="00D210B5"/>
    <w:rsid w:val="00D217BA"/>
    <w:rsid w:val="00D21DB0"/>
    <w:rsid w:val="00D21FCC"/>
    <w:rsid w:val="00D2200E"/>
    <w:rsid w:val="00D22130"/>
    <w:rsid w:val="00D22380"/>
    <w:rsid w:val="00D227F2"/>
    <w:rsid w:val="00D22DA1"/>
    <w:rsid w:val="00D22EFE"/>
    <w:rsid w:val="00D232D7"/>
    <w:rsid w:val="00D238D9"/>
    <w:rsid w:val="00D23B7C"/>
    <w:rsid w:val="00D23E2C"/>
    <w:rsid w:val="00D23EF1"/>
    <w:rsid w:val="00D24014"/>
    <w:rsid w:val="00D246E4"/>
    <w:rsid w:val="00D24997"/>
    <w:rsid w:val="00D25069"/>
    <w:rsid w:val="00D2516B"/>
    <w:rsid w:val="00D25678"/>
    <w:rsid w:val="00D26070"/>
    <w:rsid w:val="00D262C4"/>
    <w:rsid w:val="00D264E0"/>
    <w:rsid w:val="00D26BC5"/>
    <w:rsid w:val="00D26E5E"/>
    <w:rsid w:val="00D27466"/>
    <w:rsid w:val="00D275F6"/>
    <w:rsid w:val="00D27791"/>
    <w:rsid w:val="00D27CCA"/>
    <w:rsid w:val="00D27CE1"/>
    <w:rsid w:val="00D3002C"/>
    <w:rsid w:val="00D304E3"/>
    <w:rsid w:val="00D30500"/>
    <w:rsid w:val="00D307DE"/>
    <w:rsid w:val="00D309B8"/>
    <w:rsid w:val="00D309E4"/>
    <w:rsid w:val="00D30CFA"/>
    <w:rsid w:val="00D30EE6"/>
    <w:rsid w:val="00D3131A"/>
    <w:rsid w:val="00D31723"/>
    <w:rsid w:val="00D31AF6"/>
    <w:rsid w:val="00D31E47"/>
    <w:rsid w:val="00D31E6C"/>
    <w:rsid w:val="00D322DC"/>
    <w:rsid w:val="00D32C23"/>
    <w:rsid w:val="00D32CD5"/>
    <w:rsid w:val="00D32D6A"/>
    <w:rsid w:val="00D32DDF"/>
    <w:rsid w:val="00D336FB"/>
    <w:rsid w:val="00D33880"/>
    <w:rsid w:val="00D33BBA"/>
    <w:rsid w:val="00D33F0C"/>
    <w:rsid w:val="00D33F77"/>
    <w:rsid w:val="00D3406D"/>
    <w:rsid w:val="00D34119"/>
    <w:rsid w:val="00D3429E"/>
    <w:rsid w:val="00D34471"/>
    <w:rsid w:val="00D346BC"/>
    <w:rsid w:val="00D348C2"/>
    <w:rsid w:val="00D348FD"/>
    <w:rsid w:val="00D3510D"/>
    <w:rsid w:val="00D354C8"/>
    <w:rsid w:val="00D357F0"/>
    <w:rsid w:val="00D35A45"/>
    <w:rsid w:val="00D36068"/>
    <w:rsid w:val="00D36263"/>
    <w:rsid w:val="00D364A6"/>
    <w:rsid w:val="00D3664E"/>
    <w:rsid w:val="00D36706"/>
    <w:rsid w:val="00D376CB"/>
    <w:rsid w:val="00D37738"/>
    <w:rsid w:val="00D37778"/>
    <w:rsid w:val="00D37982"/>
    <w:rsid w:val="00D4017F"/>
    <w:rsid w:val="00D4027C"/>
    <w:rsid w:val="00D4080D"/>
    <w:rsid w:val="00D40A4A"/>
    <w:rsid w:val="00D412CA"/>
    <w:rsid w:val="00D413C0"/>
    <w:rsid w:val="00D41929"/>
    <w:rsid w:val="00D41E72"/>
    <w:rsid w:val="00D41FE3"/>
    <w:rsid w:val="00D4225E"/>
    <w:rsid w:val="00D42682"/>
    <w:rsid w:val="00D42C0A"/>
    <w:rsid w:val="00D42E3A"/>
    <w:rsid w:val="00D43243"/>
    <w:rsid w:val="00D4349B"/>
    <w:rsid w:val="00D4354A"/>
    <w:rsid w:val="00D43630"/>
    <w:rsid w:val="00D43DD6"/>
    <w:rsid w:val="00D444A6"/>
    <w:rsid w:val="00D445E2"/>
    <w:rsid w:val="00D44A84"/>
    <w:rsid w:val="00D44C9B"/>
    <w:rsid w:val="00D458C8"/>
    <w:rsid w:val="00D45914"/>
    <w:rsid w:val="00D45A69"/>
    <w:rsid w:val="00D462A8"/>
    <w:rsid w:val="00D467AB"/>
    <w:rsid w:val="00D46902"/>
    <w:rsid w:val="00D46945"/>
    <w:rsid w:val="00D46B52"/>
    <w:rsid w:val="00D46B79"/>
    <w:rsid w:val="00D46C7A"/>
    <w:rsid w:val="00D47041"/>
    <w:rsid w:val="00D47183"/>
    <w:rsid w:val="00D4737E"/>
    <w:rsid w:val="00D47858"/>
    <w:rsid w:val="00D47AEB"/>
    <w:rsid w:val="00D47B5C"/>
    <w:rsid w:val="00D50741"/>
    <w:rsid w:val="00D50856"/>
    <w:rsid w:val="00D509E0"/>
    <w:rsid w:val="00D50A2D"/>
    <w:rsid w:val="00D50E44"/>
    <w:rsid w:val="00D51092"/>
    <w:rsid w:val="00D51258"/>
    <w:rsid w:val="00D51363"/>
    <w:rsid w:val="00D5179D"/>
    <w:rsid w:val="00D518C7"/>
    <w:rsid w:val="00D51CC9"/>
    <w:rsid w:val="00D52183"/>
    <w:rsid w:val="00D522DE"/>
    <w:rsid w:val="00D52571"/>
    <w:rsid w:val="00D52827"/>
    <w:rsid w:val="00D52998"/>
    <w:rsid w:val="00D531AA"/>
    <w:rsid w:val="00D53387"/>
    <w:rsid w:val="00D535F1"/>
    <w:rsid w:val="00D53A16"/>
    <w:rsid w:val="00D53DC3"/>
    <w:rsid w:val="00D53F74"/>
    <w:rsid w:val="00D543D6"/>
    <w:rsid w:val="00D545C0"/>
    <w:rsid w:val="00D546BF"/>
    <w:rsid w:val="00D5497F"/>
    <w:rsid w:val="00D5532C"/>
    <w:rsid w:val="00D55986"/>
    <w:rsid w:val="00D55D55"/>
    <w:rsid w:val="00D55ED2"/>
    <w:rsid w:val="00D56081"/>
    <w:rsid w:val="00D560D1"/>
    <w:rsid w:val="00D56335"/>
    <w:rsid w:val="00D56684"/>
    <w:rsid w:val="00D5685B"/>
    <w:rsid w:val="00D57168"/>
    <w:rsid w:val="00D57170"/>
    <w:rsid w:val="00D57383"/>
    <w:rsid w:val="00D5772E"/>
    <w:rsid w:val="00D577F6"/>
    <w:rsid w:val="00D57896"/>
    <w:rsid w:val="00D579BB"/>
    <w:rsid w:val="00D60053"/>
    <w:rsid w:val="00D601F4"/>
    <w:rsid w:val="00D602B3"/>
    <w:rsid w:val="00D60318"/>
    <w:rsid w:val="00D60607"/>
    <w:rsid w:val="00D6074C"/>
    <w:rsid w:val="00D60975"/>
    <w:rsid w:val="00D60A25"/>
    <w:rsid w:val="00D60E01"/>
    <w:rsid w:val="00D612EA"/>
    <w:rsid w:val="00D61340"/>
    <w:rsid w:val="00D614D2"/>
    <w:rsid w:val="00D61601"/>
    <w:rsid w:val="00D62319"/>
    <w:rsid w:val="00D62335"/>
    <w:rsid w:val="00D6234C"/>
    <w:rsid w:val="00D62390"/>
    <w:rsid w:val="00D62622"/>
    <w:rsid w:val="00D6284F"/>
    <w:rsid w:val="00D62916"/>
    <w:rsid w:val="00D62C4E"/>
    <w:rsid w:val="00D632FA"/>
    <w:rsid w:val="00D637B2"/>
    <w:rsid w:val="00D6392F"/>
    <w:rsid w:val="00D63A25"/>
    <w:rsid w:val="00D63D5D"/>
    <w:rsid w:val="00D63F38"/>
    <w:rsid w:val="00D641A0"/>
    <w:rsid w:val="00D64422"/>
    <w:rsid w:val="00D64487"/>
    <w:rsid w:val="00D64C3F"/>
    <w:rsid w:val="00D64D69"/>
    <w:rsid w:val="00D64D9B"/>
    <w:rsid w:val="00D650B5"/>
    <w:rsid w:val="00D6536B"/>
    <w:rsid w:val="00D65E77"/>
    <w:rsid w:val="00D66500"/>
    <w:rsid w:val="00D671F2"/>
    <w:rsid w:val="00D67B8A"/>
    <w:rsid w:val="00D70017"/>
    <w:rsid w:val="00D70120"/>
    <w:rsid w:val="00D70210"/>
    <w:rsid w:val="00D70303"/>
    <w:rsid w:val="00D7080D"/>
    <w:rsid w:val="00D70C17"/>
    <w:rsid w:val="00D70D5C"/>
    <w:rsid w:val="00D71716"/>
    <w:rsid w:val="00D71A5D"/>
    <w:rsid w:val="00D71A66"/>
    <w:rsid w:val="00D71EDC"/>
    <w:rsid w:val="00D7240B"/>
    <w:rsid w:val="00D729B3"/>
    <w:rsid w:val="00D72B0D"/>
    <w:rsid w:val="00D72B23"/>
    <w:rsid w:val="00D72CF0"/>
    <w:rsid w:val="00D73008"/>
    <w:rsid w:val="00D73021"/>
    <w:rsid w:val="00D732DC"/>
    <w:rsid w:val="00D73484"/>
    <w:rsid w:val="00D73CAA"/>
    <w:rsid w:val="00D74167"/>
    <w:rsid w:val="00D74467"/>
    <w:rsid w:val="00D7468C"/>
    <w:rsid w:val="00D74F05"/>
    <w:rsid w:val="00D752E2"/>
    <w:rsid w:val="00D752F8"/>
    <w:rsid w:val="00D75364"/>
    <w:rsid w:val="00D75664"/>
    <w:rsid w:val="00D7572B"/>
    <w:rsid w:val="00D75A40"/>
    <w:rsid w:val="00D75A60"/>
    <w:rsid w:val="00D75C58"/>
    <w:rsid w:val="00D7627D"/>
    <w:rsid w:val="00D76434"/>
    <w:rsid w:val="00D7660D"/>
    <w:rsid w:val="00D76781"/>
    <w:rsid w:val="00D767B7"/>
    <w:rsid w:val="00D768EA"/>
    <w:rsid w:val="00D76D23"/>
    <w:rsid w:val="00D77096"/>
    <w:rsid w:val="00D77653"/>
    <w:rsid w:val="00D7792A"/>
    <w:rsid w:val="00D800B3"/>
    <w:rsid w:val="00D8029F"/>
    <w:rsid w:val="00D80445"/>
    <w:rsid w:val="00D80A3A"/>
    <w:rsid w:val="00D80E0F"/>
    <w:rsid w:val="00D80F50"/>
    <w:rsid w:val="00D8147B"/>
    <w:rsid w:val="00D81495"/>
    <w:rsid w:val="00D817BB"/>
    <w:rsid w:val="00D821A0"/>
    <w:rsid w:val="00D8231C"/>
    <w:rsid w:val="00D82BF6"/>
    <w:rsid w:val="00D82C38"/>
    <w:rsid w:val="00D83119"/>
    <w:rsid w:val="00D8320A"/>
    <w:rsid w:val="00D833DD"/>
    <w:rsid w:val="00D836F0"/>
    <w:rsid w:val="00D8389C"/>
    <w:rsid w:val="00D83AA2"/>
    <w:rsid w:val="00D83AC9"/>
    <w:rsid w:val="00D83B41"/>
    <w:rsid w:val="00D83E01"/>
    <w:rsid w:val="00D850DF"/>
    <w:rsid w:val="00D854D8"/>
    <w:rsid w:val="00D85AA1"/>
    <w:rsid w:val="00D86422"/>
    <w:rsid w:val="00D86438"/>
    <w:rsid w:val="00D86884"/>
    <w:rsid w:val="00D869A2"/>
    <w:rsid w:val="00D86A45"/>
    <w:rsid w:val="00D86E2C"/>
    <w:rsid w:val="00D871F8"/>
    <w:rsid w:val="00D879B7"/>
    <w:rsid w:val="00D87A46"/>
    <w:rsid w:val="00D87DA4"/>
    <w:rsid w:val="00D87FF6"/>
    <w:rsid w:val="00D901BB"/>
    <w:rsid w:val="00D9022D"/>
    <w:rsid w:val="00D908B5"/>
    <w:rsid w:val="00D91002"/>
    <w:rsid w:val="00D91030"/>
    <w:rsid w:val="00D9114B"/>
    <w:rsid w:val="00D911B1"/>
    <w:rsid w:val="00D91263"/>
    <w:rsid w:val="00D913C9"/>
    <w:rsid w:val="00D913E9"/>
    <w:rsid w:val="00D919DE"/>
    <w:rsid w:val="00D9205F"/>
    <w:rsid w:val="00D9267C"/>
    <w:rsid w:val="00D92B6F"/>
    <w:rsid w:val="00D932EB"/>
    <w:rsid w:val="00D93827"/>
    <w:rsid w:val="00D93AD3"/>
    <w:rsid w:val="00D93B83"/>
    <w:rsid w:val="00D9441C"/>
    <w:rsid w:val="00D946DA"/>
    <w:rsid w:val="00D95104"/>
    <w:rsid w:val="00D955FA"/>
    <w:rsid w:val="00D95600"/>
    <w:rsid w:val="00D95680"/>
    <w:rsid w:val="00D95C6E"/>
    <w:rsid w:val="00D96319"/>
    <w:rsid w:val="00D96336"/>
    <w:rsid w:val="00D964ED"/>
    <w:rsid w:val="00D96E75"/>
    <w:rsid w:val="00D96FAE"/>
    <w:rsid w:val="00D97234"/>
    <w:rsid w:val="00D9741E"/>
    <w:rsid w:val="00D976F6"/>
    <w:rsid w:val="00D97C49"/>
    <w:rsid w:val="00D97D5E"/>
    <w:rsid w:val="00D97FD9"/>
    <w:rsid w:val="00D97FF4"/>
    <w:rsid w:val="00DA03B0"/>
    <w:rsid w:val="00DA04D5"/>
    <w:rsid w:val="00DA04E4"/>
    <w:rsid w:val="00DA0585"/>
    <w:rsid w:val="00DA06DD"/>
    <w:rsid w:val="00DA0896"/>
    <w:rsid w:val="00DA094A"/>
    <w:rsid w:val="00DA0978"/>
    <w:rsid w:val="00DA09EC"/>
    <w:rsid w:val="00DA0B17"/>
    <w:rsid w:val="00DA0D3F"/>
    <w:rsid w:val="00DA1280"/>
    <w:rsid w:val="00DA14F3"/>
    <w:rsid w:val="00DA1A5F"/>
    <w:rsid w:val="00DA22E9"/>
    <w:rsid w:val="00DA2444"/>
    <w:rsid w:val="00DA2555"/>
    <w:rsid w:val="00DA26F8"/>
    <w:rsid w:val="00DA312C"/>
    <w:rsid w:val="00DA33AB"/>
    <w:rsid w:val="00DA3F43"/>
    <w:rsid w:val="00DA41EC"/>
    <w:rsid w:val="00DA47D4"/>
    <w:rsid w:val="00DA54A3"/>
    <w:rsid w:val="00DA5799"/>
    <w:rsid w:val="00DA588A"/>
    <w:rsid w:val="00DA5951"/>
    <w:rsid w:val="00DA5A72"/>
    <w:rsid w:val="00DA5B13"/>
    <w:rsid w:val="00DA5DDD"/>
    <w:rsid w:val="00DA5E50"/>
    <w:rsid w:val="00DA6510"/>
    <w:rsid w:val="00DA6701"/>
    <w:rsid w:val="00DA6793"/>
    <w:rsid w:val="00DA6D00"/>
    <w:rsid w:val="00DA74BA"/>
    <w:rsid w:val="00DA75E3"/>
    <w:rsid w:val="00DA7605"/>
    <w:rsid w:val="00DA775F"/>
    <w:rsid w:val="00DA7C57"/>
    <w:rsid w:val="00DA7D6D"/>
    <w:rsid w:val="00DA7F97"/>
    <w:rsid w:val="00DA7FD2"/>
    <w:rsid w:val="00DB03D7"/>
    <w:rsid w:val="00DB0BF3"/>
    <w:rsid w:val="00DB0CE1"/>
    <w:rsid w:val="00DB10F9"/>
    <w:rsid w:val="00DB13C4"/>
    <w:rsid w:val="00DB1841"/>
    <w:rsid w:val="00DB1C4E"/>
    <w:rsid w:val="00DB201B"/>
    <w:rsid w:val="00DB203A"/>
    <w:rsid w:val="00DB23AA"/>
    <w:rsid w:val="00DB2DDF"/>
    <w:rsid w:val="00DB3051"/>
    <w:rsid w:val="00DB387E"/>
    <w:rsid w:val="00DB397D"/>
    <w:rsid w:val="00DB3F07"/>
    <w:rsid w:val="00DB40D4"/>
    <w:rsid w:val="00DB43E4"/>
    <w:rsid w:val="00DB4596"/>
    <w:rsid w:val="00DB490E"/>
    <w:rsid w:val="00DB4EAD"/>
    <w:rsid w:val="00DB5817"/>
    <w:rsid w:val="00DB59A0"/>
    <w:rsid w:val="00DB6277"/>
    <w:rsid w:val="00DB62E7"/>
    <w:rsid w:val="00DB64EB"/>
    <w:rsid w:val="00DB650E"/>
    <w:rsid w:val="00DB683A"/>
    <w:rsid w:val="00DB6B3C"/>
    <w:rsid w:val="00DB6F47"/>
    <w:rsid w:val="00DB75CB"/>
    <w:rsid w:val="00DB760A"/>
    <w:rsid w:val="00DB77E7"/>
    <w:rsid w:val="00DB7A68"/>
    <w:rsid w:val="00DB7B66"/>
    <w:rsid w:val="00DB7E3E"/>
    <w:rsid w:val="00DB7EAD"/>
    <w:rsid w:val="00DC058E"/>
    <w:rsid w:val="00DC0A95"/>
    <w:rsid w:val="00DC0B24"/>
    <w:rsid w:val="00DC0BED"/>
    <w:rsid w:val="00DC120A"/>
    <w:rsid w:val="00DC1349"/>
    <w:rsid w:val="00DC139A"/>
    <w:rsid w:val="00DC2028"/>
    <w:rsid w:val="00DC209F"/>
    <w:rsid w:val="00DC2511"/>
    <w:rsid w:val="00DC25AA"/>
    <w:rsid w:val="00DC2899"/>
    <w:rsid w:val="00DC2929"/>
    <w:rsid w:val="00DC2A1D"/>
    <w:rsid w:val="00DC2C0E"/>
    <w:rsid w:val="00DC2C72"/>
    <w:rsid w:val="00DC2D81"/>
    <w:rsid w:val="00DC2E8C"/>
    <w:rsid w:val="00DC32DE"/>
    <w:rsid w:val="00DC3713"/>
    <w:rsid w:val="00DC3778"/>
    <w:rsid w:val="00DC37A7"/>
    <w:rsid w:val="00DC37B6"/>
    <w:rsid w:val="00DC3EC5"/>
    <w:rsid w:val="00DC4CE4"/>
    <w:rsid w:val="00DC5855"/>
    <w:rsid w:val="00DC5876"/>
    <w:rsid w:val="00DC58AD"/>
    <w:rsid w:val="00DC58E5"/>
    <w:rsid w:val="00DC5D19"/>
    <w:rsid w:val="00DC619D"/>
    <w:rsid w:val="00DC6877"/>
    <w:rsid w:val="00DC6ABC"/>
    <w:rsid w:val="00DC6BE5"/>
    <w:rsid w:val="00DC6C63"/>
    <w:rsid w:val="00DC7069"/>
    <w:rsid w:val="00DC7601"/>
    <w:rsid w:val="00DC7EFC"/>
    <w:rsid w:val="00DD00E7"/>
    <w:rsid w:val="00DD05AF"/>
    <w:rsid w:val="00DD0809"/>
    <w:rsid w:val="00DD082F"/>
    <w:rsid w:val="00DD0A9D"/>
    <w:rsid w:val="00DD0C33"/>
    <w:rsid w:val="00DD0D01"/>
    <w:rsid w:val="00DD0E5B"/>
    <w:rsid w:val="00DD1466"/>
    <w:rsid w:val="00DD14A5"/>
    <w:rsid w:val="00DD2146"/>
    <w:rsid w:val="00DD21B0"/>
    <w:rsid w:val="00DD2837"/>
    <w:rsid w:val="00DD28E1"/>
    <w:rsid w:val="00DD2922"/>
    <w:rsid w:val="00DD3F98"/>
    <w:rsid w:val="00DD407C"/>
    <w:rsid w:val="00DD4093"/>
    <w:rsid w:val="00DD40C8"/>
    <w:rsid w:val="00DD45A4"/>
    <w:rsid w:val="00DD460C"/>
    <w:rsid w:val="00DD49A2"/>
    <w:rsid w:val="00DD4AA6"/>
    <w:rsid w:val="00DD4D51"/>
    <w:rsid w:val="00DD51B1"/>
    <w:rsid w:val="00DD53C8"/>
    <w:rsid w:val="00DD553B"/>
    <w:rsid w:val="00DD57DB"/>
    <w:rsid w:val="00DD5C3C"/>
    <w:rsid w:val="00DD5CA2"/>
    <w:rsid w:val="00DD5EE8"/>
    <w:rsid w:val="00DD63EB"/>
    <w:rsid w:val="00DD69DA"/>
    <w:rsid w:val="00DD6A63"/>
    <w:rsid w:val="00DD6BA9"/>
    <w:rsid w:val="00DD6C50"/>
    <w:rsid w:val="00DD6C90"/>
    <w:rsid w:val="00DD72D5"/>
    <w:rsid w:val="00DD72E6"/>
    <w:rsid w:val="00DD7316"/>
    <w:rsid w:val="00DD74C5"/>
    <w:rsid w:val="00DD77C9"/>
    <w:rsid w:val="00DD7808"/>
    <w:rsid w:val="00DD794F"/>
    <w:rsid w:val="00DE0263"/>
    <w:rsid w:val="00DE02D2"/>
    <w:rsid w:val="00DE1A26"/>
    <w:rsid w:val="00DE24F3"/>
    <w:rsid w:val="00DE2705"/>
    <w:rsid w:val="00DE30E6"/>
    <w:rsid w:val="00DE325B"/>
    <w:rsid w:val="00DE332E"/>
    <w:rsid w:val="00DE3524"/>
    <w:rsid w:val="00DE393C"/>
    <w:rsid w:val="00DE3FE6"/>
    <w:rsid w:val="00DE475F"/>
    <w:rsid w:val="00DE4818"/>
    <w:rsid w:val="00DE4C21"/>
    <w:rsid w:val="00DE4FBB"/>
    <w:rsid w:val="00DE5029"/>
    <w:rsid w:val="00DE52D2"/>
    <w:rsid w:val="00DE55CC"/>
    <w:rsid w:val="00DE56CD"/>
    <w:rsid w:val="00DE5F57"/>
    <w:rsid w:val="00DE615F"/>
    <w:rsid w:val="00DE638C"/>
    <w:rsid w:val="00DE65B1"/>
    <w:rsid w:val="00DE667B"/>
    <w:rsid w:val="00DE69FE"/>
    <w:rsid w:val="00DE6D6F"/>
    <w:rsid w:val="00DE7083"/>
    <w:rsid w:val="00DE7C01"/>
    <w:rsid w:val="00DE7C4C"/>
    <w:rsid w:val="00DF015D"/>
    <w:rsid w:val="00DF0286"/>
    <w:rsid w:val="00DF02C0"/>
    <w:rsid w:val="00DF074D"/>
    <w:rsid w:val="00DF08D4"/>
    <w:rsid w:val="00DF0FAF"/>
    <w:rsid w:val="00DF139F"/>
    <w:rsid w:val="00DF1D87"/>
    <w:rsid w:val="00DF24D4"/>
    <w:rsid w:val="00DF279C"/>
    <w:rsid w:val="00DF2E41"/>
    <w:rsid w:val="00DF3390"/>
    <w:rsid w:val="00DF34E0"/>
    <w:rsid w:val="00DF3E8A"/>
    <w:rsid w:val="00DF4701"/>
    <w:rsid w:val="00DF4F3E"/>
    <w:rsid w:val="00DF5072"/>
    <w:rsid w:val="00DF52B1"/>
    <w:rsid w:val="00DF5C69"/>
    <w:rsid w:val="00DF5D2F"/>
    <w:rsid w:val="00DF6B6E"/>
    <w:rsid w:val="00DF6B98"/>
    <w:rsid w:val="00DF6E94"/>
    <w:rsid w:val="00DF71A8"/>
    <w:rsid w:val="00E0017E"/>
    <w:rsid w:val="00E004AD"/>
    <w:rsid w:val="00E00742"/>
    <w:rsid w:val="00E00CEC"/>
    <w:rsid w:val="00E00DCD"/>
    <w:rsid w:val="00E01228"/>
    <w:rsid w:val="00E0125F"/>
    <w:rsid w:val="00E014E6"/>
    <w:rsid w:val="00E01D6E"/>
    <w:rsid w:val="00E0201B"/>
    <w:rsid w:val="00E0257E"/>
    <w:rsid w:val="00E028B2"/>
    <w:rsid w:val="00E02AD1"/>
    <w:rsid w:val="00E02BC0"/>
    <w:rsid w:val="00E02D3F"/>
    <w:rsid w:val="00E03278"/>
    <w:rsid w:val="00E0345C"/>
    <w:rsid w:val="00E04731"/>
    <w:rsid w:val="00E04756"/>
    <w:rsid w:val="00E04919"/>
    <w:rsid w:val="00E049F8"/>
    <w:rsid w:val="00E04AB6"/>
    <w:rsid w:val="00E04EEB"/>
    <w:rsid w:val="00E0517C"/>
    <w:rsid w:val="00E052AE"/>
    <w:rsid w:val="00E052F2"/>
    <w:rsid w:val="00E05582"/>
    <w:rsid w:val="00E0571B"/>
    <w:rsid w:val="00E05749"/>
    <w:rsid w:val="00E05F97"/>
    <w:rsid w:val="00E0638C"/>
    <w:rsid w:val="00E0667A"/>
    <w:rsid w:val="00E06731"/>
    <w:rsid w:val="00E068FA"/>
    <w:rsid w:val="00E06C5D"/>
    <w:rsid w:val="00E06E48"/>
    <w:rsid w:val="00E06F40"/>
    <w:rsid w:val="00E070D6"/>
    <w:rsid w:val="00E078D4"/>
    <w:rsid w:val="00E10235"/>
    <w:rsid w:val="00E1057A"/>
    <w:rsid w:val="00E106BC"/>
    <w:rsid w:val="00E10C5B"/>
    <w:rsid w:val="00E10DD6"/>
    <w:rsid w:val="00E10E54"/>
    <w:rsid w:val="00E113BE"/>
    <w:rsid w:val="00E114D9"/>
    <w:rsid w:val="00E11518"/>
    <w:rsid w:val="00E1181B"/>
    <w:rsid w:val="00E120AF"/>
    <w:rsid w:val="00E1244B"/>
    <w:rsid w:val="00E12D2C"/>
    <w:rsid w:val="00E131A9"/>
    <w:rsid w:val="00E133BB"/>
    <w:rsid w:val="00E1381C"/>
    <w:rsid w:val="00E13867"/>
    <w:rsid w:val="00E13C6C"/>
    <w:rsid w:val="00E143A9"/>
    <w:rsid w:val="00E144B9"/>
    <w:rsid w:val="00E144F6"/>
    <w:rsid w:val="00E14C08"/>
    <w:rsid w:val="00E14C26"/>
    <w:rsid w:val="00E151DC"/>
    <w:rsid w:val="00E1565B"/>
    <w:rsid w:val="00E15670"/>
    <w:rsid w:val="00E165EE"/>
    <w:rsid w:val="00E1676B"/>
    <w:rsid w:val="00E16960"/>
    <w:rsid w:val="00E16A82"/>
    <w:rsid w:val="00E16ADB"/>
    <w:rsid w:val="00E16C5B"/>
    <w:rsid w:val="00E16D1D"/>
    <w:rsid w:val="00E171C8"/>
    <w:rsid w:val="00E17699"/>
    <w:rsid w:val="00E1784D"/>
    <w:rsid w:val="00E17851"/>
    <w:rsid w:val="00E17930"/>
    <w:rsid w:val="00E20A41"/>
    <w:rsid w:val="00E20B8A"/>
    <w:rsid w:val="00E20C87"/>
    <w:rsid w:val="00E20D51"/>
    <w:rsid w:val="00E20EAE"/>
    <w:rsid w:val="00E2110D"/>
    <w:rsid w:val="00E217DE"/>
    <w:rsid w:val="00E21845"/>
    <w:rsid w:val="00E2250E"/>
    <w:rsid w:val="00E228B6"/>
    <w:rsid w:val="00E22952"/>
    <w:rsid w:val="00E22B2F"/>
    <w:rsid w:val="00E22EEE"/>
    <w:rsid w:val="00E233C0"/>
    <w:rsid w:val="00E23451"/>
    <w:rsid w:val="00E2355F"/>
    <w:rsid w:val="00E2369F"/>
    <w:rsid w:val="00E237A4"/>
    <w:rsid w:val="00E23F3E"/>
    <w:rsid w:val="00E24012"/>
    <w:rsid w:val="00E241A6"/>
    <w:rsid w:val="00E244E1"/>
    <w:rsid w:val="00E246AB"/>
    <w:rsid w:val="00E25D3D"/>
    <w:rsid w:val="00E26270"/>
    <w:rsid w:val="00E26776"/>
    <w:rsid w:val="00E26B4E"/>
    <w:rsid w:val="00E26BF9"/>
    <w:rsid w:val="00E26C68"/>
    <w:rsid w:val="00E26DA1"/>
    <w:rsid w:val="00E27072"/>
    <w:rsid w:val="00E27A4B"/>
    <w:rsid w:val="00E27AF6"/>
    <w:rsid w:val="00E303E6"/>
    <w:rsid w:val="00E305B3"/>
    <w:rsid w:val="00E30ACE"/>
    <w:rsid w:val="00E30C7D"/>
    <w:rsid w:val="00E30E23"/>
    <w:rsid w:val="00E31206"/>
    <w:rsid w:val="00E31243"/>
    <w:rsid w:val="00E31794"/>
    <w:rsid w:val="00E31DE6"/>
    <w:rsid w:val="00E31DF6"/>
    <w:rsid w:val="00E31FE6"/>
    <w:rsid w:val="00E3215F"/>
    <w:rsid w:val="00E32203"/>
    <w:rsid w:val="00E326D0"/>
    <w:rsid w:val="00E327C1"/>
    <w:rsid w:val="00E32E32"/>
    <w:rsid w:val="00E32FFC"/>
    <w:rsid w:val="00E34209"/>
    <w:rsid w:val="00E34571"/>
    <w:rsid w:val="00E34763"/>
    <w:rsid w:val="00E3489C"/>
    <w:rsid w:val="00E34FCE"/>
    <w:rsid w:val="00E35322"/>
    <w:rsid w:val="00E35996"/>
    <w:rsid w:val="00E36194"/>
    <w:rsid w:val="00E361CC"/>
    <w:rsid w:val="00E364CD"/>
    <w:rsid w:val="00E365CB"/>
    <w:rsid w:val="00E365E9"/>
    <w:rsid w:val="00E366ED"/>
    <w:rsid w:val="00E36A2A"/>
    <w:rsid w:val="00E36ECA"/>
    <w:rsid w:val="00E36F20"/>
    <w:rsid w:val="00E3729B"/>
    <w:rsid w:val="00E37748"/>
    <w:rsid w:val="00E37861"/>
    <w:rsid w:val="00E37958"/>
    <w:rsid w:val="00E401EF"/>
    <w:rsid w:val="00E40454"/>
    <w:rsid w:val="00E40712"/>
    <w:rsid w:val="00E4111B"/>
    <w:rsid w:val="00E411BF"/>
    <w:rsid w:val="00E41942"/>
    <w:rsid w:val="00E41D1B"/>
    <w:rsid w:val="00E41D28"/>
    <w:rsid w:val="00E420AC"/>
    <w:rsid w:val="00E42377"/>
    <w:rsid w:val="00E42611"/>
    <w:rsid w:val="00E42B8A"/>
    <w:rsid w:val="00E42D55"/>
    <w:rsid w:val="00E42E3A"/>
    <w:rsid w:val="00E430B3"/>
    <w:rsid w:val="00E43348"/>
    <w:rsid w:val="00E4395E"/>
    <w:rsid w:val="00E44439"/>
    <w:rsid w:val="00E446C4"/>
    <w:rsid w:val="00E44885"/>
    <w:rsid w:val="00E44AC2"/>
    <w:rsid w:val="00E44CCF"/>
    <w:rsid w:val="00E44CFB"/>
    <w:rsid w:val="00E45333"/>
    <w:rsid w:val="00E45D2F"/>
    <w:rsid w:val="00E45DCE"/>
    <w:rsid w:val="00E45DE9"/>
    <w:rsid w:val="00E45F2F"/>
    <w:rsid w:val="00E4613A"/>
    <w:rsid w:val="00E4615A"/>
    <w:rsid w:val="00E465BF"/>
    <w:rsid w:val="00E46679"/>
    <w:rsid w:val="00E4688B"/>
    <w:rsid w:val="00E46BAF"/>
    <w:rsid w:val="00E46D38"/>
    <w:rsid w:val="00E475C4"/>
    <w:rsid w:val="00E478C4"/>
    <w:rsid w:val="00E47B37"/>
    <w:rsid w:val="00E50D6F"/>
    <w:rsid w:val="00E50E71"/>
    <w:rsid w:val="00E5118B"/>
    <w:rsid w:val="00E51461"/>
    <w:rsid w:val="00E5168B"/>
    <w:rsid w:val="00E51C60"/>
    <w:rsid w:val="00E51C75"/>
    <w:rsid w:val="00E52AF6"/>
    <w:rsid w:val="00E52CC6"/>
    <w:rsid w:val="00E52E30"/>
    <w:rsid w:val="00E52F59"/>
    <w:rsid w:val="00E5321E"/>
    <w:rsid w:val="00E53319"/>
    <w:rsid w:val="00E53B0B"/>
    <w:rsid w:val="00E540F1"/>
    <w:rsid w:val="00E546A7"/>
    <w:rsid w:val="00E5479A"/>
    <w:rsid w:val="00E54C28"/>
    <w:rsid w:val="00E553BD"/>
    <w:rsid w:val="00E55821"/>
    <w:rsid w:val="00E5595F"/>
    <w:rsid w:val="00E55BD2"/>
    <w:rsid w:val="00E55DCC"/>
    <w:rsid w:val="00E56183"/>
    <w:rsid w:val="00E567BC"/>
    <w:rsid w:val="00E56B89"/>
    <w:rsid w:val="00E56EE2"/>
    <w:rsid w:val="00E577C3"/>
    <w:rsid w:val="00E57AFB"/>
    <w:rsid w:val="00E57C9D"/>
    <w:rsid w:val="00E57EDA"/>
    <w:rsid w:val="00E60000"/>
    <w:rsid w:val="00E60B1B"/>
    <w:rsid w:val="00E60E86"/>
    <w:rsid w:val="00E60EFB"/>
    <w:rsid w:val="00E61015"/>
    <w:rsid w:val="00E61223"/>
    <w:rsid w:val="00E616A7"/>
    <w:rsid w:val="00E6176D"/>
    <w:rsid w:val="00E61F87"/>
    <w:rsid w:val="00E624CE"/>
    <w:rsid w:val="00E626EA"/>
    <w:rsid w:val="00E626EC"/>
    <w:rsid w:val="00E62A5E"/>
    <w:rsid w:val="00E62CC9"/>
    <w:rsid w:val="00E632B6"/>
    <w:rsid w:val="00E63823"/>
    <w:rsid w:val="00E63CCC"/>
    <w:rsid w:val="00E63D92"/>
    <w:rsid w:val="00E644CE"/>
    <w:rsid w:val="00E645F4"/>
    <w:rsid w:val="00E64A31"/>
    <w:rsid w:val="00E651D7"/>
    <w:rsid w:val="00E6562B"/>
    <w:rsid w:val="00E65829"/>
    <w:rsid w:val="00E65C83"/>
    <w:rsid w:val="00E6622D"/>
    <w:rsid w:val="00E662E0"/>
    <w:rsid w:val="00E66403"/>
    <w:rsid w:val="00E66B02"/>
    <w:rsid w:val="00E66F06"/>
    <w:rsid w:val="00E671C6"/>
    <w:rsid w:val="00E674AD"/>
    <w:rsid w:val="00E67E9C"/>
    <w:rsid w:val="00E70820"/>
    <w:rsid w:val="00E70BC3"/>
    <w:rsid w:val="00E71765"/>
    <w:rsid w:val="00E71874"/>
    <w:rsid w:val="00E71EE1"/>
    <w:rsid w:val="00E723B6"/>
    <w:rsid w:val="00E72755"/>
    <w:rsid w:val="00E72DA3"/>
    <w:rsid w:val="00E734A5"/>
    <w:rsid w:val="00E73574"/>
    <w:rsid w:val="00E735D1"/>
    <w:rsid w:val="00E73AF0"/>
    <w:rsid w:val="00E73CED"/>
    <w:rsid w:val="00E741CF"/>
    <w:rsid w:val="00E74810"/>
    <w:rsid w:val="00E74943"/>
    <w:rsid w:val="00E74BF4"/>
    <w:rsid w:val="00E7516F"/>
    <w:rsid w:val="00E752C0"/>
    <w:rsid w:val="00E75B22"/>
    <w:rsid w:val="00E75F31"/>
    <w:rsid w:val="00E76168"/>
    <w:rsid w:val="00E763C2"/>
    <w:rsid w:val="00E76414"/>
    <w:rsid w:val="00E76A76"/>
    <w:rsid w:val="00E76BA7"/>
    <w:rsid w:val="00E76F37"/>
    <w:rsid w:val="00E77023"/>
    <w:rsid w:val="00E776B3"/>
    <w:rsid w:val="00E77AD6"/>
    <w:rsid w:val="00E77B3A"/>
    <w:rsid w:val="00E77CF5"/>
    <w:rsid w:val="00E800B6"/>
    <w:rsid w:val="00E8012A"/>
    <w:rsid w:val="00E8055C"/>
    <w:rsid w:val="00E8066F"/>
    <w:rsid w:val="00E807A0"/>
    <w:rsid w:val="00E807CA"/>
    <w:rsid w:val="00E81057"/>
    <w:rsid w:val="00E81156"/>
    <w:rsid w:val="00E813A1"/>
    <w:rsid w:val="00E81706"/>
    <w:rsid w:val="00E82045"/>
    <w:rsid w:val="00E82767"/>
    <w:rsid w:val="00E82E5D"/>
    <w:rsid w:val="00E8353E"/>
    <w:rsid w:val="00E83915"/>
    <w:rsid w:val="00E83BE3"/>
    <w:rsid w:val="00E83C61"/>
    <w:rsid w:val="00E845EC"/>
    <w:rsid w:val="00E84854"/>
    <w:rsid w:val="00E84873"/>
    <w:rsid w:val="00E84BFB"/>
    <w:rsid w:val="00E84EBE"/>
    <w:rsid w:val="00E84F64"/>
    <w:rsid w:val="00E85251"/>
    <w:rsid w:val="00E853A2"/>
    <w:rsid w:val="00E85428"/>
    <w:rsid w:val="00E85935"/>
    <w:rsid w:val="00E85BE0"/>
    <w:rsid w:val="00E85DA3"/>
    <w:rsid w:val="00E86274"/>
    <w:rsid w:val="00E87325"/>
    <w:rsid w:val="00E873C7"/>
    <w:rsid w:val="00E87500"/>
    <w:rsid w:val="00E876D0"/>
    <w:rsid w:val="00E8780E"/>
    <w:rsid w:val="00E87886"/>
    <w:rsid w:val="00E87933"/>
    <w:rsid w:val="00E87ABF"/>
    <w:rsid w:val="00E87E99"/>
    <w:rsid w:val="00E900FB"/>
    <w:rsid w:val="00E90488"/>
    <w:rsid w:val="00E90491"/>
    <w:rsid w:val="00E908B9"/>
    <w:rsid w:val="00E908F0"/>
    <w:rsid w:val="00E90922"/>
    <w:rsid w:val="00E90BC1"/>
    <w:rsid w:val="00E91063"/>
    <w:rsid w:val="00E92075"/>
    <w:rsid w:val="00E9213D"/>
    <w:rsid w:val="00E927E1"/>
    <w:rsid w:val="00E92C81"/>
    <w:rsid w:val="00E93C16"/>
    <w:rsid w:val="00E942D2"/>
    <w:rsid w:val="00E94E4A"/>
    <w:rsid w:val="00E95216"/>
    <w:rsid w:val="00E95508"/>
    <w:rsid w:val="00E95D6D"/>
    <w:rsid w:val="00E95E45"/>
    <w:rsid w:val="00E9667C"/>
    <w:rsid w:val="00E96908"/>
    <w:rsid w:val="00E96BA8"/>
    <w:rsid w:val="00E973B5"/>
    <w:rsid w:val="00E9742B"/>
    <w:rsid w:val="00E9776F"/>
    <w:rsid w:val="00EA0202"/>
    <w:rsid w:val="00EA03E6"/>
    <w:rsid w:val="00EA0567"/>
    <w:rsid w:val="00EA1868"/>
    <w:rsid w:val="00EA22FD"/>
    <w:rsid w:val="00EA3006"/>
    <w:rsid w:val="00EA320D"/>
    <w:rsid w:val="00EA3414"/>
    <w:rsid w:val="00EA3415"/>
    <w:rsid w:val="00EA3476"/>
    <w:rsid w:val="00EA3801"/>
    <w:rsid w:val="00EA45BB"/>
    <w:rsid w:val="00EA4B56"/>
    <w:rsid w:val="00EA4E79"/>
    <w:rsid w:val="00EA5990"/>
    <w:rsid w:val="00EA5A4E"/>
    <w:rsid w:val="00EA5EC0"/>
    <w:rsid w:val="00EA5FB6"/>
    <w:rsid w:val="00EA669E"/>
    <w:rsid w:val="00EA70C9"/>
    <w:rsid w:val="00EA75C2"/>
    <w:rsid w:val="00EA7E77"/>
    <w:rsid w:val="00EA7F12"/>
    <w:rsid w:val="00EB0256"/>
    <w:rsid w:val="00EB05CB"/>
    <w:rsid w:val="00EB0A37"/>
    <w:rsid w:val="00EB0F53"/>
    <w:rsid w:val="00EB0FFA"/>
    <w:rsid w:val="00EB107F"/>
    <w:rsid w:val="00EB1278"/>
    <w:rsid w:val="00EB177B"/>
    <w:rsid w:val="00EB19EE"/>
    <w:rsid w:val="00EB23D6"/>
    <w:rsid w:val="00EB25A4"/>
    <w:rsid w:val="00EB276A"/>
    <w:rsid w:val="00EB2896"/>
    <w:rsid w:val="00EB3085"/>
    <w:rsid w:val="00EB31EA"/>
    <w:rsid w:val="00EB32E2"/>
    <w:rsid w:val="00EB3612"/>
    <w:rsid w:val="00EB3F7E"/>
    <w:rsid w:val="00EB4011"/>
    <w:rsid w:val="00EB404F"/>
    <w:rsid w:val="00EB48A0"/>
    <w:rsid w:val="00EB49D4"/>
    <w:rsid w:val="00EB4A85"/>
    <w:rsid w:val="00EB4CBB"/>
    <w:rsid w:val="00EB4E57"/>
    <w:rsid w:val="00EB4E71"/>
    <w:rsid w:val="00EB5296"/>
    <w:rsid w:val="00EB5C06"/>
    <w:rsid w:val="00EB5F75"/>
    <w:rsid w:val="00EB6177"/>
    <w:rsid w:val="00EB67F0"/>
    <w:rsid w:val="00EB6AB3"/>
    <w:rsid w:val="00EB6EF9"/>
    <w:rsid w:val="00EB7238"/>
    <w:rsid w:val="00EB7884"/>
    <w:rsid w:val="00EB7B73"/>
    <w:rsid w:val="00EB7BC0"/>
    <w:rsid w:val="00EB7D71"/>
    <w:rsid w:val="00EC0343"/>
    <w:rsid w:val="00EC09E0"/>
    <w:rsid w:val="00EC0A33"/>
    <w:rsid w:val="00EC0C9F"/>
    <w:rsid w:val="00EC10A9"/>
    <w:rsid w:val="00EC1717"/>
    <w:rsid w:val="00EC1B80"/>
    <w:rsid w:val="00EC1CEE"/>
    <w:rsid w:val="00EC25F9"/>
    <w:rsid w:val="00EC284F"/>
    <w:rsid w:val="00EC3073"/>
    <w:rsid w:val="00EC34DC"/>
    <w:rsid w:val="00EC36DE"/>
    <w:rsid w:val="00EC3CE4"/>
    <w:rsid w:val="00EC4113"/>
    <w:rsid w:val="00EC42BD"/>
    <w:rsid w:val="00EC49ED"/>
    <w:rsid w:val="00EC4D55"/>
    <w:rsid w:val="00EC4D7B"/>
    <w:rsid w:val="00EC4E24"/>
    <w:rsid w:val="00EC4F72"/>
    <w:rsid w:val="00EC55AB"/>
    <w:rsid w:val="00EC5694"/>
    <w:rsid w:val="00EC5BEE"/>
    <w:rsid w:val="00EC5CF9"/>
    <w:rsid w:val="00EC5D3E"/>
    <w:rsid w:val="00EC5D62"/>
    <w:rsid w:val="00EC5E93"/>
    <w:rsid w:val="00EC6536"/>
    <w:rsid w:val="00EC6753"/>
    <w:rsid w:val="00EC697F"/>
    <w:rsid w:val="00EC6AFB"/>
    <w:rsid w:val="00EC6F0E"/>
    <w:rsid w:val="00EC714D"/>
    <w:rsid w:val="00EC72E2"/>
    <w:rsid w:val="00EC736C"/>
    <w:rsid w:val="00EC7BC8"/>
    <w:rsid w:val="00EC7D1B"/>
    <w:rsid w:val="00EC7E58"/>
    <w:rsid w:val="00EC7E86"/>
    <w:rsid w:val="00EC7EB1"/>
    <w:rsid w:val="00ED0936"/>
    <w:rsid w:val="00ED0B00"/>
    <w:rsid w:val="00ED0C92"/>
    <w:rsid w:val="00ED0E6B"/>
    <w:rsid w:val="00ED15A3"/>
    <w:rsid w:val="00ED1704"/>
    <w:rsid w:val="00ED23C8"/>
    <w:rsid w:val="00ED27B4"/>
    <w:rsid w:val="00ED2857"/>
    <w:rsid w:val="00ED29CF"/>
    <w:rsid w:val="00ED2A2B"/>
    <w:rsid w:val="00ED32CA"/>
    <w:rsid w:val="00ED335E"/>
    <w:rsid w:val="00ED3580"/>
    <w:rsid w:val="00ED364F"/>
    <w:rsid w:val="00ED37B4"/>
    <w:rsid w:val="00ED42DB"/>
    <w:rsid w:val="00ED49F7"/>
    <w:rsid w:val="00ED4A44"/>
    <w:rsid w:val="00ED4B60"/>
    <w:rsid w:val="00ED5232"/>
    <w:rsid w:val="00ED52FA"/>
    <w:rsid w:val="00ED5376"/>
    <w:rsid w:val="00ED5AF3"/>
    <w:rsid w:val="00ED5E2F"/>
    <w:rsid w:val="00ED60F3"/>
    <w:rsid w:val="00ED6F7F"/>
    <w:rsid w:val="00ED71A3"/>
    <w:rsid w:val="00ED78FB"/>
    <w:rsid w:val="00EE049C"/>
    <w:rsid w:val="00EE0A85"/>
    <w:rsid w:val="00EE17F1"/>
    <w:rsid w:val="00EE18A8"/>
    <w:rsid w:val="00EE1A65"/>
    <w:rsid w:val="00EE1E03"/>
    <w:rsid w:val="00EE1F67"/>
    <w:rsid w:val="00EE2733"/>
    <w:rsid w:val="00EE2D7C"/>
    <w:rsid w:val="00EE2F61"/>
    <w:rsid w:val="00EE3089"/>
    <w:rsid w:val="00EE30CC"/>
    <w:rsid w:val="00EE3878"/>
    <w:rsid w:val="00EE399F"/>
    <w:rsid w:val="00EE3D32"/>
    <w:rsid w:val="00EE440C"/>
    <w:rsid w:val="00EE45E3"/>
    <w:rsid w:val="00EE4629"/>
    <w:rsid w:val="00EE4C8F"/>
    <w:rsid w:val="00EE50F4"/>
    <w:rsid w:val="00EE51B0"/>
    <w:rsid w:val="00EE523A"/>
    <w:rsid w:val="00EE52D1"/>
    <w:rsid w:val="00EE5F54"/>
    <w:rsid w:val="00EE6313"/>
    <w:rsid w:val="00EE74F4"/>
    <w:rsid w:val="00EE7908"/>
    <w:rsid w:val="00EE7ADF"/>
    <w:rsid w:val="00EF0CBB"/>
    <w:rsid w:val="00EF0E9B"/>
    <w:rsid w:val="00EF1387"/>
    <w:rsid w:val="00EF1654"/>
    <w:rsid w:val="00EF17EB"/>
    <w:rsid w:val="00EF1850"/>
    <w:rsid w:val="00EF1D98"/>
    <w:rsid w:val="00EF1F3E"/>
    <w:rsid w:val="00EF20AA"/>
    <w:rsid w:val="00EF2395"/>
    <w:rsid w:val="00EF24B7"/>
    <w:rsid w:val="00EF2ABD"/>
    <w:rsid w:val="00EF3016"/>
    <w:rsid w:val="00EF4461"/>
    <w:rsid w:val="00EF4C97"/>
    <w:rsid w:val="00EF4FC5"/>
    <w:rsid w:val="00EF528E"/>
    <w:rsid w:val="00EF5370"/>
    <w:rsid w:val="00EF5799"/>
    <w:rsid w:val="00EF5B09"/>
    <w:rsid w:val="00EF5F9D"/>
    <w:rsid w:val="00EF60B8"/>
    <w:rsid w:val="00EF6232"/>
    <w:rsid w:val="00EF63F6"/>
    <w:rsid w:val="00EF6E3D"/>
    <w:rsid w:val="00EF76B7"/>
    <w:rsid w:val="00EF7EB2"/>
    <w:rsid w:val="00F005A3"/>
    <w:rsid w:val="00F007B4"/>
    <w:rsid w:val="00F0099B"/>
    <w:rsid w:val="00F00E7E"/>
    <w:rsid w:val="00F0115E"/>
    <w:rsid w:val="00F01993"/>
    <w:rsid w:val="00F01C69"/>
    <w:rsid w:val="00F01EF0"/>
    <w:rsid w:val="00F028F0"/>
    <w:rsid w:val="00F02E65"/>
    <w:rsid w:val="00F03100"/>
    <w:rsid w:val="00F042E9"/>
    <w:rsid w:val="00F046C7"/>
    <w:rsid w:val="00F04792"/>
    <w:rsid w:val="00F04C9A"/>
    <w:rsid w:val="00F04DEE"/>
    <w:rsid w:val="00F04F22"/>
    <w:rsid w:val="00F05109"/>
    <w:rsid w:val="00F052D5"/>
    <w:rsid w:val="00F05526"/>
    <w:rsid w:val="00F05656"/>
    <w:rsid w:val="00F05707"/>
    <w:rsid w:val="00F05827"/>
    <w:rsid w:val="00F05923"/>
    <w:rsid w:val="00F05996"/>
    <w:rsid w:val="00F05AEC"/>
    <w:rsid w:val="00F05B12"/>
    <w:rsid w:val="00F05BBB"/>
    <w:rsid w:val="00F06227"/>
    <w:rsid w:val="00F06484"/>
    <w:rsid w:val="00F0650E"/>
    <w:rsid w:val="00F068FF"/>
    <w:rsid w:val="00F06973"/>
    <w:rsid w:val="00F06A61"/>
    <w:rsid w:val="00F06AE7"/>
    <w:rsid w:val="00F06E4F"/>
    <w:rsid w:val="00F070D4"/>
    <w:rsid w:val="00F07333"/>
    <w:rsid w:val="00F0791E"/>
    <w:rsid w:val="00F07AAD"/>
    <w:rsid w:val="00F07FEC"/>
    <w:rsid w:val="00F100DC"/>
    <w:rsid w:val="00F10BAB"/>
    <w:rsid w:val="00F10D42"/>
    <w:rsid w:val="00F11707"/>
    <w:rsid w:val="00F1186C"/>
    <w:rsid w:val="00F11ABA"/>
    <w:rsid w:val="00F11F79"/>
    <w:rsid w:val="00F129C5"/>
    <w:rsid w:val="00F12A91"/>
    <w:rsid w:val="00F12DEC"/>
    <w:rsid w:val="00F13383"/>
    <w:rsid w:val="00F1354B"/>
    <w:rsid w:val="00F1370D"/>
    <w:rsid w:val="00F1399A"/>
    <w:rsid w:val="00F13A53"/>
    <w:rsid w:val="00F13ADA"/>
    <w:rsid w:val="00F13CE6"/>
    <w:rsid w:val="00F149B9"/>
    <w:rsid w:val="00F149F2"/>
    <w:rsid w:val="00F14EBC"/>
    <w:rsid w:val="00F14FAB"/>
    <w:rsid w:val="00F157B3"/>
    <w:rsid w:val="00F15CF6"/>
    <w:rsid w:val="00F16853"/>
    <w:rsid w:val="00F16973"/>
    <w:rsid w:val="00F16E1B"/>
    <w:rsid w:val="00F16F23"/>
    <w:rsid w:val="00F172F2"/>
    <w:rsid w:val="00F17CDA"/>
    <w:rsid w:val="00F203A3"/>
    <w:rsid w:val="00F204CA"/>
    <w:rsid w:val="00F20620"/>
    <w:rsid w:val="00F207BB"/>
    <w:rsid w:val="00F207FD"/>
    <w:rsid w:val="00F20849"/>
    <w:rsid w:val="00F2094E"/>
    <w:rsid w:val="00F20FEA"/>
    <w:rsid w:val="00F215BB"/>
    <w:rsid w:val="00F21A12"/>
    <w:rsid w:val="00F21BDB"/>
    <w:rsid w:val="00F21E9E"/>
    <w:rsid w:val="00F220B3"/>
    <w:rsid w:val="00F22282"/>
    <w:rsid w:val="00F227C1"/>
    <w:rsid w:val="00F2289A"/>
    <w:rsid w:val="00F22B79"/>
    <w:rsid w:val="00F23B08"/>
    <w:rsid w:val="00F23B3D"/>
    <w:rsid w:val="00F243BA"/>
    <w:rsid w:val="00F250C0"/>
    <w:rsid w:val="00F25826"/>
    <w:rsid w:val="00F2585E"/>
    <w:rsid w:val="00F26067"/>
    <w:rsid w:val="00F261A8"/>
    <w:rsid w:val="00F262E2"/>
    <w:rsid w:val="00F26488"/>
    <w:rsid w:val="00F2735C"/>
    <w:rsid w:val="00F274F7"/>
    <w:rsid w:val="00F2768A"/>
    <w:rsid w:val="00F27823"/>
    <w:rsid w:val="00F300F3"/>
    <w:rsid w:val="00F302AF"/>
    <w:rsid w:val="00F302C3"/>
    <w:rsid w:val="00F30550"/>
    <w:rsid w:val="00F307FB"/>
    <w:rsid w:val="00F30A40"/>
    <w:rsid w:val="00F30AA4"/>
    <w:rsid w:val="00F3102F"/>
    <w:rsid w:val="00F3138E"/>
    <w:rsid w:val="00F31430"/>
    <w:rsid w:val="00F31925"/>
    <w:rsid w:val="00F329A5"/>
    <w:rsid w:val="00F32D7C"/>
    <w:rsid w:val="00F32F90"/>
    <w:rsid w:val="00F32FD6"/>
    <w:rsid w:val="00F33857"/>
    <w:rsid w:val="00F338D3"/>
    <w:rsid w:val="00F3391E"/>
    <w:rsid w:val="00F33C36"/>
    <w:rsid w:val="00F33D09"/>
    <w:rsid w:val="00F347EF"/>
    <w:rsid w:val="00F34E1A"/>
    <w:rsid w:val="00F35743"/>
    <w:rsid w:val="00F35E2E"/>
    <w:rsid w:val="00F35E7E"/>
    <w:rsid w:val="00F35F3C"/>
    <w:rsid w:val="00F362F6"/>
    <w:rsid w:val="00F36525"/>
    <w:rsid w:val="00F36769"/>
    <w:rsid w:val="00F36DBD"/>
    <w:rsid w:val="00F377FD"/>
    <w:rsid w:val="00F37C39"/>
    <w:rsid w:val="00F4023A"/>
    <w:rsid w:val="00F40387"/>
    <w:rsid w:val="00F40B3D"/>
    <w:rsid w:val="00F41298"/>
    <w:rsid w:val="00F41503"/>
    <w:rsid w:val="00F41C84"/>
    <w:rsid w:val="00F41F05"/>
    <w:rsid w:val="00F420BB"/>
    <w:rsid w:val="00F420CF"/>
    <w:rsid w:val="00F42158"/>
    <w:rsid w:val="00F42BFC"/>
    <w:rsid w:val="00F42EBD"/>
    <w:rsid w:val="00F43A63"/>
    <w:rsid w:val="00F43D54"/>
    <w:rsid w:val="00F44A99"/>
    <w:rsid w:val="00F44E4D"/>
    <w:rsid w:val="00F44E85"/>
    <w:rsid w:val="00F44F7B"/>
    <w:rsid w:val="00F45274"/>
    <w:rsid w:val="00F45339"/>
    <w:rsid w:val="00F46364"/>
    <w:rsid w:val="00F463E2"/>
    <w:rsid w:val="00F465A3"/>
    <w:rsid w:val="00F465FA"/>
    <w:rsid w:val="00F46A65"/>
    <w:rsid w:val="00F46BB9"/>
    <w:rsid w:val="00F46C2F"/>
    <w:rsid w:val="00F46F60"/>
    <w:rsid w:val="00F4765D"/>
    <w:rsid w:val="00F50036"/>
    <w:rsid w:val="00F5036F"/>
    <w:rsid w:val="00F50658"/>
    <w:rsid w:val="00F50AAE"/>
    <w:rsid w:val="00F50C38"/>
    <w:rsid w:val="00F51453"/>
    <w:rsid w:val="00F514B2"/>
    <w:rsid w:val="00F5184A"/>
    <w:rsid w:val="00F51F6D"/>
    <w:rsid w:val="00F52083"/>
    <w:rsid w:val="00F52458"/>
    <w:rsid w:val="00F5248D"/>
    <w:rsid w:val="00F525A7"/>
    <w:rsid w:val="00F52B3F"/>
    <w:rsid w:val="00F52EC2"/>
    <w:rsid w:val="00F52FF0"/>
    <w:rsid w:val="00F5302D"/>
    <w:rsid w:val="00F532DA"/>
    <w:rsid w:val="00F53381"/>
    <w:rsid w:val="00F53AF0"/>
    <w:rsid w:val="00F53BBA"/>
    <w:rsid w:val="00F54022"/>
    <w:rsid w:val="00F544A8"/>
    <w:rsid w:val="00F54F63"/>
    <w:rsid w:val="00F55AEC"/>
    <w:rsid w:val="00F55BA0"/>
    <w:rsid w:val="00F55EFE"/>
    <w:rsid w:val="00F56976"/>
    <w:rsid w:val="00F56EB6"/>
    <w:rsid w:val="00F56F81"/>
    <w:rsid w:val="00F576FA"/>
    <w:rsid w:val="00F57706"/>
    <w:rsid w:val="00F57FF7"/>
    <w:rsid w:val="00F60164"/>
    <w:rsid w:val="00F60249"/>
    <w:rsid w:val="00F60373"/>
    <w:rsid w:val="00F604A6"/>
    <w:rsid w:val="00F60946"/>
    <w:rsid w:val="00F60C62"/>
    <w:rsid w:val="00F60DF1"/>
    <w:rsid w:val="00F60F18"/>
    <w:rsid w:val="00F6106B"/>
    <w:rsid w:val="00F610D2"/>
    <w:rsid w:val="00F61187"/>
    <w:rsid w:val="00F61B8E"/>
    <w:rsid w:val="00F61D6A"/>
    <w:rsid w:val="00F62DBD"/>
    <w:rsid w:val="00F62E42"/>
    <w:rsid w:val="00F631D6"/>
    <w:rsid w:val="00F634E4"/>
    <w:rsid w:val="00F639E8"/>
    <w:rsid w:val="00F63A98"/>
    <w:rsid w:val="00F63D23"/>
    <w:rsid w:val="00F63F8F"/>
    <w:rsid w:val="00F64212"/>
    <w:rsid w:val="00F655CD"/>
    <w:rsid w:val="00F65FED"/>
    <w:rsid w:val="00F6603C"/>
    <w:rsid w:val="00F661D8"/>
    <w:rsid w:val="00F661E1"/>
    <w:rsid w:val="00F66657"/>
    <w:rsid w:val="00F6690B"/>
    <w:rsid w:val="00F66A9C"/>
    <w:rsid w:val="00F671BB"/>
    <w:rsid w:val="00F671CB"/>
    <w:rsid w:val="00F6762D"/>
    <w:rsid w:val="00F67726"/>
    <w:rsid w:val="00F6781C"/>
    <w:rsid w:val="00F67AAE"/>
    <w:rsid w:val="00F67F3B"/>
    <w:rsid w:val="00F70363"/>
    <w:rsid w:val="00F7059E"/>
    <w:rsid w:val="00F705A4"/>
    <w:rsid w:val="00F70634"/>
    <w:rsid w:val="00F7097B"/>
    <w:rsid w:val="00F70EBD"/>
    <w:rsid w:val="00F712C5"/>
    <w:rsid w:val="00F71658"/>
    <w:rsid w:val="00F71A96"/>
    <w:rsid w:val="00F71B29"/>
    <w:rsid w:val="00F71C6B"/>
    <w:rsid w:val="00F7217B"/>
    <w:rsid w:val="00F72214"/>
    <w:rsid w:val="00F726C0"/>
    <w:rsid w:val="00F72D20"/>
    <w:rsid w:val="00F7302E"/>
    <w:rsid w:val="00F747A8"/>
    <w:rsid w:val="00F74AF5"/>
    <w:rsid w:val="00F74C6C"/>
    <w:rsid w:val="00F74FCC"/>
    <w:rsid w:val="00F756FD"/>
    <w:rsid w:val="00F7771B"/>
    <w:rsid w:val="00F77C89"/>
    <w:rsid w:val="00F77CE6"/>
    <w:rsid w:val="00F77EBF"/>
    <w:rsid w:val="00F801CA"/>
    <w:rsid w:val="00F801DC"/>
    <w:rsid w:val="00F808BD"/>
    <w:rsid w:val="00F80E2D"/>
    <w:rsid w:val="00F80FB1"/>
    <w:rsid w:val="00F81208"/>
    <w:rsid w:val="00F8134D"/>
    <w:rsid w:val="00F81639"/>
    <w:rsid w:val="00F81B1E"/>
    <w:rsid w:val="00F81CB0"/>
    <w:rsid w:val="00F81CD3"/>
    <w:rsid w:val="00F81D83"/>
    <w:rsid w:val="00F81E1B"/>
    <w:rsid w:val="00F81E34"/>
    <w:rsid w:val="00F81F8A"/>
    <w:rsid w:val="00F82A22"/>
    <w:rsid w:val="00F83445"/>
    <w:rsid w:val="00F83675"/>
    <w:rsid w:val="00F83720"/>
    <w:rsid w:val="00F8375F"/>
    <w:rsid w:val="00F83917"/>
    <w:rsid w:val="00F8437E"/>
    <w:rsid w:val="00F846B6"/>
    <w:rsid w:val="00F84BFB"/>
    <w:rsid w:val="00F84CC1"/>
    <w:rsid w:val="00F84E06"/>
    <w:rsid w:val="00F84F0F"/>
    <w:rsid w:val="00F85A17"/>
    <w:rsid w:val="00F85F56"/>
    <w:rsid w:val="00F860B5"/>
    <w:rsid w:val="00F8685A"/>
    <w:rsid w:val="00F86974"/>
    <w:rsid w:val="00F86FB5"/>
    <w:rsid w:val="00F87CE6"/>
    <w:rsid w:val="00F87F1D"/>
    <w:rsid w:val="00F87F5D"/>
    <w:rsid w:val="00F90F1A"/>
    <w:rsid w:val="00F9156C"/>
    <w:rsid w:val="00F91698"/>
    <w:rsid w:val="00F916CB"/>
    <w:rsid w:val="00F91C8D"/>
    <w:rsid w:val="00F91FB2"/>
    <w:rsid w:val="00F920F8"/>
    <w:rsid w:val="00F9255F"/>
    <w:rsid w:val="00F92A6E"/>
    <w:rsid w:val="00F92EBE"/>
    <w:rsid w:val="00F92FA8"/>
    <w:rsid w:val="00F9316A"/>
    <w:rsid w:val="00F93C35"/>
    <w:rsid w:val="00F93FDD"/>
    <w:rsid w:val="00F940B2"/>
    <w:rsid w:val="00F94513"/>
    <w:rsid w:val="00F94565"/>
    <w:rsid w:val="00F94772"/>
    <w:rsid w:val="00F94D95"/>
    <w:rsid w:val="00F952BB"/>
    <w:rsid w:val="00F95A64"/>
    <w:rsid w:val="00F95A93"/>
    <w:rsid w:val="00F966F6"/>
    <w:rsid w:val="00F96C2F"/>
    <w:rsid w:val="00F96C81"/>
    <w:rsid w:val="00F96DB0"/>
    <w:rsid w:val="00F96EE4"/>
    <w:rsid w:val="00F971BA"/>
    <w:rsid w:val="00F97F16"/>
    <w:rsid w:val="00FA0008"/>
    <w:rsid w:val="00FA04B2"/>
    <w:rsid w:val="00FA079F"/>
    <w:rsid w:val="00FA09F4"/>
    <w:rsid w:val="00FA0C40"/>
    <w:rsid w:val="00FA0C8D"/>
    <w:rsid w:val="00FA0CFD"/>
    <w:rsid w:val="00FA0F30"/>
    <w:rsid w:val="00FA1167"/>
    <w:rsid w:val="00FA1334"/>
    <w:rsid w:val="00FA1606"/>
    <w:rsid w:val="00FA1961"/>
    <w:rsid w:val="00FA1B10"/>
    <w:rsid w:val="00FA1C49"/>
    <w:rsid w:val="00FA217F"/>
    <w:rsid w:val="00FA28EB"/>
    <w:rsid w:val="00FA2BD8"/>
    <w:rsid w:val="00FA2FE6"/>
    <w:rsid w:val="00FA32F4"/>
    <w:rsid w:val="00FA342C"/>
    <w:rsid w:val="00FA376A"/>
    <w:rsid w:val="00FA427E"/>
    <w:rsid w:val="00FA48D3"/>
    <w:rsid w:val="00FA4A0C"/>
    <w:rsid w:val="00FA4EA9"/>
    <w:rsid w:val="00FA5034"/>
    <w:rsid w:val="00FA54DC"/>
    <w:rsid w:val="00FA59DB"/>
    <w:rsid w:val="00FA5CE9"/>
    <w:rsid w:val="00FA5DD2"/>
    <w:rsid w:val="00FA5F59"/>
    <w:rsid w:val="00FA60EC"/>
    <w:rsid w:val="00FA6619"/>
    <w:rsid w:val="00FA6657"/>
    <w:rsid w:val="00FA6A3A"/>
    <w:rsid w:val="00FA6BE1"/>
    <w:rsid w:val="00FA6DB6"/>
    <w:rsid w:val="00FA710C"/>
    <w:rsid w:val="00FA739B"/>
    <w:rsid w:val="00FA7825"/>
    <w:rsid w:val="00FA7BF7"/>
    <w:rsid w:val="00FA7C94"/>
    <w:rsid w:val="00FA7D97"/>
    <w:rsid w:val="00FA7FC0"/>
    <w:rsid w:val="00FB0225"/>
    <w:rsid w:val="00FB0305"/>
    <w:rsid w:val="00FB031F"/>
    <w:rsid w:val="00FB0691"/>
    <w:rsid w:val="00FB0F2C"/>
    <w:rsid w:val="00FB1502"/>
    <w:rsid w:val="00FB187A"/>
    <w:rsid w:val="00FB1ABF"/>
    <w:rsid w:val="00FB1BD2"/>
    <w:rsid w:val="00FB1D41"/>
    <w:rsid w:val="00FB1D77"/>
    <w:rsid w:val="00FB1FBB"/>
    <w:rsid w:val="00FB22B9"/>
    <w:rsid w:val="00FB25C3"/>
    <w:rsid w:val="00FB2645"/>
    <w:rsid w:val="00FB28C8"/>
    <w:rsid w:val="00FB2939"/>
    <w:rsid w:val="00FB2B15"/>
    <w:rsid w:val="00FB2BF0"/>
    <w:rsid w:val="00FB2C55"/>
    <w:rsid w:val="00FB2EBC"/>
    <w:rsid w:val="00FB2F2A"/>
    <w:rsid w:val="00FB2FA7"/>
    <w:rsid w:val="00FB3004"/>
    <w:rsid w:val="00FB3156"/>
    <w:rsid w:val="00FB362B"/>
    <w:rsid w:val="00FB3A17"/>
    <w:rsid w:val="00FB42C4"/>
    <w:rsid w:val="00FB460D"/>
    <w:rsid w:val="00FB4D5E"/>
    <w:rsid w:val="00FB4E9B"/>
    <w:rsid w:val="00FB5200"/>
    <w:rsid w:val="00FB542C"/>
    <w:rsid w:val="00FB5DB7"/>
    <w:rsid w:val="00FB5DBF"/>
    <w:rsid w:val="00FB5DD5"/>
    <w:rsid w:val="00FB64EF"/>
    <w:rsid w:val="00FB6562"/>
    <w:rsid w:val="00FB6762"/>
    <w:rsid w:val="00FB6DE9"/>
    <w:rsid w:val="00FB6F1B"/>
    <w:rsid w:val="00FB71F0"/>
    <w:rsid w:val="00FB7202"/>
    <w:rsid w:val="00FC00B9"/>
    <w:rsid w:val="00FC038E"/>
    <w:rsid w:val="00FC03D0"/>
    <w:rsid w:val="00FC07AF"/>
    <w:rsid w:val="00FC0934"/>
    <w:rsid w:val="00FC0A7C"/>
    <w:rsid w:val="00FC10DF"/>
    <w:rsid w:val="00FC133A"/>
    <w:rsid w:val="00FC1579"/>
    <w:rsid w:val="00FC1A61"/>
    <w:rsid w:val="00FC1CB9"/>
    <w:rsid w:val="00FC1CE1"/>
    <w:rsid w:val="00FC2426"/>
    <w:rsid w:val="00FC2E45"/>
    <w:rsid w:val="00FC2EB2"/>
    <w:rsid w:val="00FC33D5"/>
    <w:rsid w:val="00FC3FB0"/>
    <w:rsid w:val="00FC4193"/>
    <w:rsid w:val="00FC4A17"/>
    <w:rsid w:val="00FC4A7B"/>
    <w:rsid w:val="00FC4EA7"/>
    <w:rsid w:val="00FC4EAD"/>
    <w:rsid w:val="00FC5419"/>
    <w:rsid w:val="00FC55ED"/>
    <w:rsid w:val="00FC56B2"/>
    <w:rsid w:val="00FC59AB"/>
    <w:rsid w:val="00FC619B"/>
    <w:rsid w:val="00FC6B7A"/>
    <w:rsid w:val="00FC6B94"/>
    <w:rsid w:val="00FC7020"/>
    <w:rsid w:val="00FC7419"/>
    <w:rsid w:val="00FC7A92"/>
    <w:rsid w:val="00FD00F1"/>
    <w:rsid w:val="00FD050A"/>
    <w:rsid w:val="00FD06A9"/>
    <w:rsid w:val="00FD1590"/>
    <w:rsid w:val="00FD160E"/>
    <w:rsid w:val="00FD193B"/>
    <w:rsid w:val="00FD1CD6"/>
    <w:rsid w:val="00FD21C3"/>
    <w:rsid w:val="00FD2C32"/>
    <w:rsid w:val="00FD3316"/>
    <w:rsid w:val="00FD33EA"/>
    <w:rsid w:val="00FD3513"/>
    <w:rsid w:val="00FD37DA"/>
    <w:rsid w:val="00FD37DF"/>
    <w:rsid w:val="00FD3B6B"/>
    <w:rsid w:val="00FD48DD"/>
    <w:rsid w:val="00FD4959"/>
    <w:rsid w:val="00FD4E05"/>
    <w:rsid w:val="00FD584D"/>
    <w:rsid w:val="00FD5AC5"/>
    <w:rsid w:val="00FD5B94"/>
    <w:rsid w:val="00FD5FBB"/>
    <w:rsid w:val="00FD6231"/>
    <w:rsid w:val="00FD6265"/>
    <w:rsid w:val="00FD69C5"/>
    <w:rsid w:val="00FD7096"/>
    <w:rsid w:val="00FD7568"/>
    <w:rsid w:val="00FD75E9"/>
    <w:rsid w:val="00FD78DF"/>
    <w:rsid w:val="00FE03CA"/>
    <w:rsid w:val="00FE05B4"/>
    <w:rsid w:val="00FE08BF"/>
    <w:rsid w:val="00FE09C3"/>
    <w:rsid w:val="00FE0DF1"/>
    <w:rsid w:val="00FE1178"/>
    <w:rsid w:val="00FE181B"/>
    <w:rsid w:val="00FE1C43"/>
    <w:rsid w:val="00FE1DDC"/>
    <w:rsid w:val="00FE1F6F"/>
    <w:rsid w:val="00FE24B8"/>
    <w:rsid w:val="00FE28D2"/>
    <w:rsid w:val="00FE30DA"/>
    <w:rsid w:val="00FE32D3"/>
    <w:rsid w:val="00FE32FD"/>
    <w:rsid w:val="00FE38B5"/>
    <w:rsid w:val="00FE5063"/>
    <w:rsid w:val="00FE59F5"/>
    <w:rsid w:val="00FE600A"/>
    <w:rsid w:val="00FE63E6"/>
    <w:rsid w:val="00FE70E1"/>
    <w:rsid w:val="00FE73C3"/>
    <w:rsid w:val="00FE7623"/>
    <w:rsid w:val="00FE77FE"/>
    <w:rsid w:val="00FF04C1"/>
    <w:rsid w:val="00FF0A33"/>
    <w:rsid w:val="00FF101B"/>
    <w:rsid w:val="00FF1482"/>
    <w:rsid w:val="00FF1C83"/>
    <w:rsid w:val="00FF1EEC"/>
    <w:rsid w:val="00FF1FFC"/>
    <w:rsid w:val="00FF28BC"/>
    <w:rsid w:val="00FF2989"/>
    <w:rsid w:val="00FF2E3F"/>
    <w:rsid w:val="00FF3465"/>
    <w:rsid w:val="00FF38BE"/>
    <w:rsid w:val="00FF3A08"/>
    <w:rsid w:val="00FF439D"/>
    <w:rsid w:val="00FF46B4"/>
    <w:rsid w:val="00FF4970"/>
    <w:rsid w:val="00FF4F5A"/>
    <w:rsid w:val="00FF4FB0"/>
    <w:rsid w:val="00FF53E5"/>
    <w:rsid w:val="00FF56F5"/>
    <w:rsid w:val="00FF5FC4"/>
    <w:rsid w:val="00FF654F"/>
    <w:rsid w:val="00FF6574"/>
    <w:rsid w:val="00FF6612"/>
    <w:rsid w:val="00FF6865"/>
    <w:rsid w:val="00FF6D64"/>
    <w:rsid w:val="00FF6ED9"/>
    <w:rsid w:val="00FF6F2C"/>
    <w:rsid w:val="00FF74EE"/>
    <w:rsid w:val="00FF74F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72385"/>
    <o:shapelayout v:ext="edit">
      <o:idmap v:ext="edit" data="1"/>
    </o:shapelayout>
  </w:shapeDefaults>
  <w:decimalSymbol w:val=","/>
  <w:listSeparator w:val=";"/>
  <w14:docId w14:val="3EA79757"/>
  <w15:chartTrackingRefBased/>
  <w15:docId w15:val="{98B335E5-1091-4FA6-B7C2-37D27ED45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ADB"/>
  </w:style>
  <w:style w:type="paragraph" w:styleId="Heading1">
    <w:name w:val="heading 1"/>
    <w:basedOn w:val="Normal"/>
    <w:next w:val="Normal"/>
    <w:link w:val="Heading1Char"/>
    <w:uiPriority w:val="9"/>
    <w:qFormat/>
    <w:rsid w:val="00BA394E"/>
    <w:pPr>
      <w:keepNext/>
      <w:keepLines/>
      <w:spacing w:before="240"/>
      <w:outlineLvl w:val="0"/>
    </w:pPr>
    <w:rPr>
      <w:rFonts w:asciiTheme="majorHAnsi" w:eastAsiaTheme="majorEastAsia" w:hAnsiTheme="majorHAnsi" w:cstheme="majorBidi"/>
      <w:color w:val="276E8B" w:themeColor="accent1" w:themeShade="BF"/>
      <w:sz w:val="32"/>
      <w:szCs w:val="32"/>
    </w:rPr>
  </w:style>
  <w:style w:type="paragraph" w:styleId="Heading2">
    <w:name w:val="heading 2"/>
    <w:basedOn w:val="Normal"/>
    <w:link w:val="Heading2Char"/>
    <w:uiPriority w:val="9"/>
    <w:qFormat/>
    <w:rsid w:val="009F49A7"/>
    <w:pPr>
      <w:spacing w:before="100" w:beforeAutospacing="1" w:after="100" w:afterAutospacing="1"/>
      <w:outlineLvl w:val="1"/>
    </w:pPr>
    <w:rPr>
      <w:rFonts w:eastAsia="Times New Roman" w:cs="Times New Roman"/>
      <w:b/>
      <w:bCs/>
      <w:sz w:val="36"/>
      <w:szCs w:val="36"/>
      <w:lang w:eastAsia="lv-LV"/>
    </w:rPr>
  </w:style>
  <w:style w:type="paragraph" w:styleId="Heading4">
    <w:name w:val="heading 4"/>
    <w:basedOn w:val="Normal"/>
    <w:next w:val="Normal"/>
    <w:link w:val="Heading4Char"/>
    <w:uiPriority w:val="9"/>
    <w:semiHidden/>
    <w:unhideWhenUsed/>
    <w:qFormat/>
    <w:rsid w:val="00A6614E"/>
    <w:pPr>
      <w:keepNext/>
      <w:keepLines/>
      <w:spacing w:before="40"/>
      <w:outlineLvl w:val="3"/>
    </w:pPr>
    <w:rPr>
      <w:rFonts w:asciiTheme="majorHAnsi" w:eastAsiaTheme="majorEastAsia" w:hAnsiTheme="majorHAnsi" w:cstheme="majorBidi"/>
      <w:i/>
      <w:iCs/>
      <w:color w:val="276E8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684ADB"/>
    <w:rPr>
      <w:sz w:val="16"/>
      <w:szCs w:val="16"/>
    </w:rPr>
  </w:style>
  <w:style w:type="paragraph" w:styleId="CommentText">
    <w:name w:val="annotation text"/>
    <w:basedOn w:val="Normal"/>
    <w:link w:val="CommentTextChar"/>
    <w:uiPriority w:val="99"/>
    <w:unhideWhenUsed/>
    <w:rsid w:val="00684ADB"/>
    <w:rPr>
      <w:sz w:val="20"/>
      <w:szCs w:val="20"/>
    </w:rPr>
  </w:style>
  <w:style w:type="character" w:customStyle="1" w:styleId="CommentTextChar">
    <w:name w:val="Comment Text Char"/>
    <w:basedOn w:val="DefaultParagraphFont"/>
    <w:link w:val="CommentText"/>
    <w:uiPriority w:val="99"/>
    <w:rsid w:val="00684ADB"/>
    <w:rPr>
      <w:sz w:val="20"/>
      <w:szCs w:val="20"/>
    </w:rPr>
  </w:style>
  <w:style w:type="paragraph" w:styleId="ListParagraph">
    <w:name w:val="List Paragraph"/>
    <w:aliases w:val="2,Strip,H&amp;P List Paragraph,Numbered Para 1,Dot pt,No Spacing1,List Paragraph Char Char Char,Indicator Text,List Paragraph1,Bullet 1,Bullet Points,F5 List Paragraph,Colorful List - Accent 11,List Paragraph2,Normal numbered,List Paragraph11"/>
    <w:basedOn w:val="Normal"/>
    <w:link w:val="ListParagraphChar"/>
    <w:uiPriority w:val="34"/>
    <w:qFormat/>
    <w:rsid w:val="00684ADB"/>
    <w:pPr>
      <w:ind w:left="720"/>
      <w:contextualSpacing/>
    </w:pPr>
  </w:style>
  <w:style w:type="character" w:styleId="Hyperlink">
    <w:name w:val="Hyperlink"/>
    <w:basedOn w:val="DefaultParagraphFont"/>
    <w:uiPriority w:val="99"/>
    <w:unhideWhenUsed/>
    <w:rsid w:val="00684ADB"/>
    <w:rPr>
      <w:color w:val="6B9F25" w:themeColor="hyperlink"/>
      <w:u w:val="single"/>
    </w:rPr>
  </w:style>
  <w:style w:type="paragraph" w:styleId="Header">
    <w:name w:val="header"/>
    <w:basedOn w:val="Normal"/>
    <w:link w:val="HeaderChar"/>
    <w:uiPriority w:val="99"/>
    <w:unhideWhenUsed/>
    <w:rsid w:val="00684ADB"/>
    <w:pPr>
      <w:tabs>
        <w:tab w:val="center" w:pos="4153"/>
        <w:tab w:val="right" w:pos="8306"/>
      </w:tabs>
    </w:pPr>
  </w:style>
  <w:style w:type="character" w:customStyle="1" w:styleId="HeaderChar">
    <w:name w:val="Header Char"/>
    <w:basedOn w:val="DefaultParagraphFont"/>
    <w:link w:val="Header"/>
    <w:uiPriority w:val="99"/>
    <w:rsid w:val="00684ADB"/>
  </w:style>
  <w:style w:type="paragraph" w:styleId="Footer">
    <w:name w:val="footer"/>
    <w:basedOn w:val="Normal"/>
    <w:link w:val="FooterChar"/>
    <w:uiPriority w:val="99"/>
    <w:unhideWhenUsed/>
    <w:rsid w:val="00684ADB"/>
    <w:pPr>
      <w:tabs>
        <w:tab w:val="center" w:pos="4153"/>
        <w:tab w:val="right" w:pos="8306"/>
      </w:tabs>
    </w:pPr>
  </w:style>
  <w:style w:type="character" w:customStyle="1" w:styleId="FooterChar">
    <w:name w:val="Footer Char"/>
    <w:basedOn w:val="DefaultParagraphFont"/>
    <w:link w:val="Footer"/>
    <w:uiPriority w:val="99"/>
    <w:rsid w:val="00684ADB"/>
  </w:style>
  <w:style w:type="paragraph" w:styleId="FootnoteText">
    <w:name w:val="footnote text"/>
    <w:aliases w:val="Char, Char,Footnote,Fußnote,Footnote Text Char1,Vēres teksts Char Char Char Char Char Char Char Char Char Char Char Char1,Char Char Char Char Char Char Char Char Char Char Char Char Char Char Char Char Char Char Char1,-E Fußnotentext,fn,f"/>
    <w:basedOn w:val="Normal"/>
    <w:link w:val="FootnoteTextChar"/>
    <w:uiPriority w:val="99"/>
    <w:unhideWhenUsed/>
    <w:qFormat/>
    <w:rsid w:val="00684ADB"/>
    <w:rPr>
      <w:sz w:val="20"/>
      <w:szCs w:val="20"/>
    </w:rPr>
  </w:style>
  <w:style w:type="character" w:customStyle="1" w:styleId="FootnoteTextChar">
    <w:name w:val="Footnote Text Char"/>
    <w:aliases w:val="Char Char, Char Char,Footnote Char,Fußnote Char,Footnote Text Char1 Char,Vēres teksts Char Char Char Char Char Char Char Char Char Char Char Char1 Char,-E Fußnotentext Char,fn Char,f Char"/>
    <w:basedOn w:val="DefaultParagraphFont"/>
    <w:link w:val="FootnoteText"/>
    <w:uiPriority w:val="99"/>
    <w:qFormat/>
    <w:rsid w:val="00684ADB"/>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684ADB"/>
    <w:rPr>
      <w:vertAlign w:val="superscript"/>
    </w:rPr>
  </w:style>
  <w:style w:type="character" w:customStyle="1" w:styleId="ListParagraphChar">
    <w:name w:val="List Paragraph Char"/>
    <w:aliases w:val="2 Char,Strip Char,H&amp;P List Paragraph Char,Numbered Para 1 Char,Dot pt Char,No Spacing1 Char,List Paragraph Char Char Char Char,Indicator Text Char,List Paragraph1 Char,Bullet 1 Char,Bullet Points Char,F5 List Paragraph Char"/>
    <w:link w:val="ListParagraph"/>
    <w:uiPriority w:val="34"/>
    <w:qFormat/>
    <w:locked/>
    <w:rsid w:val="00684ADB"/>
  </w:style>
  <w:style w:type="paragraph" w:styleId="BodyText">
    <w:name w:val="Body Text"/>
    <w:basedOn w:val="Normal"/>
    <w:link w:val="BodyTextChar"/>
    <w:rsid w:val="00684ADB"/>
    <w:pPr>
      <w:spacing w:before="120" w:after="120" w:line="276" w:lineRule="auto"/>
    </w:pPr>
    <w:rPr>
      <w:rFonts w:eastAsia="Times New Roman" w:cs="Times New Roman"/>
      <w:b/>
      <w:bCs/>
      <w:szCs w:val="24"/>
      <w:lang w:val="en-GB"/>
    </w:rPr>
  </w:style>
  <w:style w:type="character" w:customStyle="1" w:styleId="BodyTextChar">
    <w:name w:val="Body Text Char"/>
    <w:basedOn w:val="DefaultParagraphFont"/>
    <w:link w:val="BodyText"/>
    <w:rsid w:val="00684ADB"/>
    <w:rPr>
      <w:rFonts w:eastAsia="Times New Roman" w:cs="Times New Roman"/>
      <w:b/>
      <w:bCs/>
      <w:szCs w:val="24"/>
      <w:lang w:val="en-GB"/>
    </w:rPr>
  </w:style>
  <w:style w:type="paragraph" w:styleId="BalloonText">
    <w:name w:val="Balloon Text"/>
    <w:basedOn w:val="Normal"/>
    <w:link w:val="BalloonTextChar"/>
    <w:uiPriority w:val="99"/>
    <w:semiHidden/>
    <w:unhideWhenUsed/>
    <w:rsid w:val="00684A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AD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A06B4"/>
    <w:rPr>
      <w:b/>
      <w:bCs/>
    </w:rPr>
  </w:style>
  <w:style w:type="character" w:customStyle="1" w:styleId="CommentSubjectChar">
    <w:name w:val="Comment Subject Char"/>
    <w:basedOn w:val="CommentTextChar"/>
    <w:link w:val="CommentSubject"/>
    <w:uiPriority w:val="99"/>
    <w:semiHidden/>
    <w:rsid w:val="009A06B4"/>
    <w:rPr>
      <w:b/>
      <w:bCs/>
      <w:sz w:val="20"/>
      <w:szCs w:val="20"/>
    </w:rPr>
  </w:style>
  <w:style w:type="character" w:styleId="FollowedHyperlink">
    <w:name w:val="FollowedHyperlink"/>
    <w:basedOn w:val="DefaultParagraphFont"/>
    <w:uiPriority w:val="99"/>
    <w:semiHidden/>
    <w:unhideWhenUsed/>
    <w:rsid w:val="000C7125"/>
    <w:rPr>
      <w:color w:val="9F6715" w:themeColor="followedHyperlink"/>
      <w:u w:val="single"/>
    </w:rPr>
  </w:style>
  <w:style w:type="character" w:styleId="Strong">
    <w:name w:val="Strong"/>
    <w:uiPriority w:val="22"/>
    <w:qFormat/>
    <w:rsid w:val="00357ED9"/>
    <w:rPr>
      <w:b/>
      <w:bCs/>
    </w:rPr>
  </w:style>
  <w:style w:type="paragraph" w:styleId="NormalWeb">
    <w:name w:val="Normal (Web)"/>
    <w:basedOn w:val="Normal"/>
    <w:uiPriority w:val="99"/>
    <w:unhideWhenUsed/>
    <w:rsid w:val="00EC09E0"/>
    <w:pPr>
      <w:spacing w:before="100" w:beforeAutospacing="1" w:after="100" w:afterAutospacing="1"/>
    </w:pPr>
    <w:rPr>
      <w:rFonts w:eastAsia="Times New Roman" w:cs="Times New Roman"/>
      <w:szCs w:val="24"/>
      <w:lang w:eastAsia="lv-LV"/>
    </w:rPr>
  </w:style>
  <w:style w:type="table" w:styleId="TableGrid">
    <w:name w:val="Table Grid"/>
    <w:basedOn w:val="TableNormal"/>
    <w:uiPriority w:val="39"/>
    <w:rsid w:val="00F9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uiPriority w:val="99"/>
    <w:rsid w:val="00513E63"/>
    <w:pPr>
      <w:spacing w:after="160" w:line="240" w:lineRule="exact"/>
      <w:jc w:val="both"/>
      <w:textAlignment w:val="baseline"/>
    </w:pPr>
    <w:rPr>
      <w:vertAlign w:val="superscript"/>
    </w:rPr>
  </w:style>
  <w:style w:type="paragraph" w:customStyle="1" w:styleId="Standard">
    <w:name w:val="Standard"/>
    <w:rsid w:val="00B926EE"/>
    <w:pPr>
      <w:suppressAutoHyphens/>
      <w:autoSpaceDN w:val="0"/>
    </w:pPr>
    <w:rPr>
      <w:rFonts w:eastAsia="Calibri" w:cs="Times New Roman"/>
      <w:kern w:val="3"/>
      <w:sz w:val="28"/>
    </w:rPr>
  </w:style>
  <w:style w:type="character" w:customStyle="1" w:styleId="apple-converted-space">
    <w:name w:val="apple-converted-space"/>
    <w:rsid w:val="00B926EE"/>
  </w:style>
  <w:style w:type="paragraph" w:styleId="Revision">
    <w:name w:val="Revision"/>
    <w:hidden/>
    <w:uiPriority w:val="99"/>
    <w:semiHidden/>
    <w:rsid w:val="007579C8"/>
  </w:style>
  <w:style w:type="paragraph" w:customStyle="1" w:styleId="tv213">
    <w:name w:val="tv213"/>
    <w:basedOn w:val="Normal"/>
    <w:rsid w:val="00A84976"/>
    <w:pPr>
      <w:spacing w:before="100" w:beforeAutospacing="1" w:after="100" w:afterAutospacing="1"/>
    </w:pPr>
    <w:rPr>
      <w:rFonts w:eastAsia="Times New Roman" w:cs="Times New Roman"/>
      <w:szCs w:val="24"/>
      <w:lang w:eastAsia="lv-LV"/>
    </w:rPr>
  </w:style>
  <w:style w:type="paragraph" w:customStyle="1" w:styleId="f1">
    <w:name w:val="f1"/>
    <w:basedOn w:val="Normal"/>
    <w:qFormat/>
    <w:rsid w:val="004E3906"/>
    <w:rPr>
      <w:rFonts w:ascii="Calibri" w:hAnsi="Calibri" w:cs="Calibri"/>
      <w:sz w:val="20"/>
      <w:szCs w:val="20"/>
    </w:rPr>
  </w:style>
  <w:style w:type="paragraph" w:customStyle="1" w:styleId="Default">
    <w:name w:val="Default"/>
    <w:rsid w:val="0080362C"/>
    <w:pPr>
      <w:autoSpaceDE w:val="0"/>
      <w:autoSpaceDN w:val="0"/>
      <w:adjustRightInd w:val="0"/>
    </w:pPr>
    <w:rPr>
      <w:rFonts w:eastAsia="Calibri" w:cs="Times New Roman"/>
      <w:color w:val="000000"/>
      <w:szCs w:val="24"/>
    </w:rPr>
  </w:style>
  <w:style w:type="table" w:styleId="PlainTable1">
    <w:name w:val="Plain Table 1"/>
    <w:basedOn w:val="TableNormal"/>
    <w:uiPriority w:val="41"/>
    <w:rsid w:val="00D7572B"/>
    <w:rPr>
      <w:rFonts w:asciiTheme="minorHAnsi" w:hAnsiTheme="minorHAnsi"/>
      <w:sz w:val="22"/>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romsample1">
    <w:name w:val="fromsample1"/>
    <w:basedOn w:val="DefaultParagraphFont"/>
    <w:rsid w:val="006C7585"/>
    <w:rPr>
      <w:color w:val="424242"/>
    </w:rPr>
  </w:style>
  <w:style w:type="character" w:customStyle="1" w:styleId="entryexpression1">
    <w:name w:val="entryexpression1"/>
    <w:basedOn w:val="DefaultParagraphFont"/>
    <w:rsid w:val="006C7585"/>
    <w:rPr>
      <w:color w:val="3E5515"/>
    </w:rPr>
  </w:style>
  <w:style w:type="paragraph" w:styleId="EndnoteText">
    <w:name w:val="endnote text"/>
    <w:basedOn w:val="Normal"/>
    <w:link w:val="EndnoteTextChar"/>
    <w:uiPriority w:val="99"/>
    <w:semiHidden/>
    <w:unhideWhenUsed/>
    <w:rsid w:val="002B7258"/>
    <w:rPr>
      <w:sz w:val="20"/>
      <w:szCs w:val="20"/>
    </w:rPr>
  </w:style>
  <w:style w:type="character" w:customStyle="1" w:styleId="EndnoteTextChar">
    <w:name w:val="Endnote Text Char"/>
    <w:basedOn w:val="DefaultParagraphFont"/>
    <w:link w:val="EndnoteText"/>
    <w:uiPriority w:val="99"/>
    <w:semiHidden/>
    <w:rsid w:val="002B7258"/>
    <w:rPr>
      <w:sz w:val="20"/>
      <w:szCs w:val="20"/>
    </w:rPr>
  </w:style>
  <w:style w:type="character" w:styleId="EndnoteReference">
    <w:name w:val="endnote reference"/>
    <w:basedOn w:val="DefaultParagraphFont"/>
    <w:uiPriority w:val="99"/>
    <w:semiHidden/>
    <w:unhideWhenUsed/>
    <w:rsid w:val="002B7258"/>
    <w:rPr>
      <w:vertAlign w:val="superscript"/>
    </w:rPr>
  </w:style>
  <w:style w:type="paragraph" w:styleId="NoSpacing">
    <w:name w:val="No Spacing"/>
    <w:uiPriority w:val="1"/>
    <w:qFormat/>
    <w:rsid w:val="006A4409"/>
  </w:style>
  <w:style w:type="character" w:customStyle="1" w:styleId="Hyperlink1">
    <w:name w:val="Hyperlink1"/>
    <w:basedOn w:val="DefaultParagraphFont"/>
    <w:uiPriority w:val="99"/>
    <w:unhideWhenUsed/>
    <w:rsid w:val="008839FE"/>
    <w:rPr>
      <w:color w:val="6B9F25"/>
      <w:u w:val="single"/>
    </w:rPr>
  </w:style>
  <w:style w:type="character" w:customStyle="1" w:styleId="CharChar1">
    <w:name w:val="Char Char1"/>
    <w:aliases w:val=" Char Char1,Footnote Char1,Fußnote Char1,Vēres teksts Char Char Char Char Char Char Char Char Char Char Char Char1 Char1,Char Char Char Char Char Char Char Char Char Char Char Char Char Char Char Char Char Char Char1 Char"/>
    <w:basedOn w:val="DefaultParagraphFont"/>
    <w:uiPriority w:val="99"/>
    <w:rsid w:val="008839FE"/>
    <w:rPr>
      <w:sz w:val="20"/>
      <w:szCs w:val="20"/>
    </w:rPr>
  </w:style>
  <w:style w:type="character" w:styleId="Emphasis">
    <w:name w:val="Emphasis"/>
    <w:basedOn w:val="DefaultParagraphFont"/>
    <w:uiPriority w:val="20"/>
    <w:qFormat/>
    <w:rsid w:val="004655C0"/>
    <w:rPr>
      <w:i/>
      <w:iCs/>
    </w:rPr>
  </w:style>
  <w:style w:type="paragraph" w:styleId="PlainText">
    <w:name w:val="Plain Text"/>
    <w:basedOn w:val="Normal"/>
    <w:link w:val="PlainTextChar"/>
    <w:uiPriority w:val="99"/>
    <w:unhideWhenUsed/>
    <w:rsid w:val="00F33D09"/>
    <w:rPr>
      <w:rFonts w:ascii="Calibri" w:hAnsi="Calibri" w:cs="Calibri"/>
      <w:sz w:val="22"/>
    </w:rPr>
  </w:style>
  <w:style w:type="character" w:customStyle="1" w:styleId="PlainTextChar">
    <w:name w:val="Plain Text Char"/>
    <w:basedOn w:val="DefaultParagraphFont"/>
    <w:link w:val="PlainText"/>
    <w:uiPriority w:val="99"/>
    <w:rsid w:val="00F33D09"/>
    <w:rPr>
      <w:rFonts w:ascii="Calibri" w:hAnsi="Calibri" w:cs="Calibri"/>
      <w:sz w:val="22"/>
    </w:rPr>
  </w:style>
  <w:style w:type="paragraph" w:styleId="Caption">
    <w:name w:val="caption"/>
    <w:basedOn w:val="Normal"/>
    <w:next w:val="Normal"/>
    <w:uiPriority w:val="35"/>
    <w:unhideWhenUsed/>
    <w:qFormat/>
    <w:rsid w:val="00167426"/>
    <w:pPr>
      <w:spacing w:after="200"/>
    </w:pPr>
    <w:rPr>
      <w:i/>
      <w:iCs/>
      <w:color w:val="373545" w:themeColor="text2"/>
      <w:sz w:val="18"/>
      <w:szCs w:val="18"/>
    </w:rPr>
  </w:style>
  <w:style w:type="character" w:customStyle="1" w:styleId="phrase">
    <w:name w:val="phrase"/>
    <w:basedOn w:val="DefaultParagraphFont"/>
    <w:rsid w:val="00DC2929"/>
  </w:style>
  <w:style w:type="character" w:customStyle="1" w:styleId="word">
    <w:name w:val="word"/>
    <w:basedOn w:val="DefaultParagraphFont"/>
    <w:rsid w:val="00DC2929"/>
  </w:style>
  <w:style w:type="character" w:customStyle="1" w:styleId="UnresolvedMention1">
    <w:name w:val="Unresolved Mention1"/>
    <w:basedOn w:val="DefaultParagraphFont"/>
    <w:uiPriority w:val="99"/>
    <w:semiHidden/>
    <w:unhideWhenUsed/>
    <w:rsid w:val="005E198A"/>
    <w:rPr>
      <w:color w:val="605E5C"/>
      <w:shd w:val="clear" w:color="auto" w:fill="E1DFDD"/>
    </w:rPr>
  </w:style>
  <w:style w:type="character" w:customStyle="1" w:styleId="Heading2Char">
    <w:name w:val="Heading 2 Char"/>
    <w:basedOn w:val="DefaultParagraphFont"/>
    <w:link w:val="Heading2"/>
    <w:uiPriority w:val="9"/>
    <w:rsid w:val="009F49A7"/>
    <w:rPr>
      <w:rFonts w:eastAsia="Times New Roman" w:cs="Times New Roman"/>
      <w:b/>
      <w:bCs/>
      <w:sz w:val="36"/>
      <w:szCs w:val="36"/>
      <w:lang w:eastAsia="lv-LV"/>
    </w:rPr>
  </w:style>
  <w:style w:type="character" w:customStyle="1" w:styleId="UnresolvedMention2">
    <w:name w:val="Unresolved Mention2"/>
    <w:basedOn w:val="DefaultParagraphFont"/>
    <w:uiPriority w:val="99"/>
    <w:semiHidden/>
    <w:unhideWhenUsed/>
    <w:rsid w:val="00EC25F9"/>
    <w:rPr>
      <w:color w:val="605E5C"/>
      <w:shd w:val="clear" w:color="auto" w:fill="E1DFDD"/>
    </w:rPr>
  </w:style>
  <w:style w:type="character" w:customStyle="1" w:styleId="UnresolvedMention3">
    <w:name w:val="Unresolved Mention3"/>
    <w:basedOn w:val="DefaultParagraphFont"/>
    <w:uiPriority w:val="99"/>
    <w:semiHidden/>
    <w:unhideWhenUsed/>
    <w:rsid w:val="00CA62C7"/>
    <w:rPr>
      <w:color w:val="605E5C"/>
      <w:shd w:val="clear" w:color="auto" w:fill="E1DFDD"/>
    </w:rPr>
  </w:style>
  <w:style w:type="character" w:customStyle="1" w:styleId="Heading1Char">
    <w:name w:val="Heading 1 Char"/>
    <w:basedOn w:val="DefaultParagraphFont"/>
    <w:link w:val="Heading1"/>
    <w:uiPriority w:val="9"/>
    <w:rsid w:val="00BA394E"/>
    <w:rPr>
      <w:rFonts w:asciiTheme="majorHAnsi" w:eastAsiaTheme="majorEastAsia" w:hAnsiTheme="majorHAnsi" w:cstheme="majorBidi"/>
      <w:color w:val="276E8B" w:themeColor="accent1" w:themeShade="BF"/>
      <w:sz w:val="32"/>
      <w:szCs w:val="32"/>
    </w:rPr>
  </w:style>
  <w:style w:type="character" w:customStyle="1" w:styleId="Heading4Char">
    <w:name w:val="Heading 4 Char"/>
    <w:basedOn w:val="DefaultParagraphFont"/>
    <w:link w:val="Heading4"/>
    <w:uiPriority w:val="9"/>
    <w:semiHidden/>
    <w:rsid w:val="00A6614E"/>
    <w:rPr>
      <w:rFonts w:asciiTheme="majorHAnsi" w:eastAsiaTheme="majorEastAsia" w:hAnsiTheme="majorHAnsi" w:cstheme="majorBidi"/>
      <w:i/>
      <w:iCs/>
      <w:color w:val="276E8B" w:themeColor="accent1" w:themeShade="BF"/>
    </w:rPr>
  </w:style>
  <w:style w:type="character" w:customStyle="1" w:styleId="UnresolvedMention4">
    <w:name w:val="Unresolved Mention4"/>
    <w:basedOn w:val="DefaultParagraphFont"/>
    <w:uiPriority w:val="99"/>
    <w:semiHidden/>
    <w:unhideWhenUsed/>
    <w:rsid w:val="00FF3465"/>
    <w:rPr>
      <w:color w:val="605E5C"/>
      <w:shd w:val="clear" w:color="auto" w:fill="E1DFDD"/>
    </w:rPr>
  </w:style>
  <w:style w:type="character" w:customStyle="1" w:styleId="UnresolvedMention5">
    <w:name w:val="Unresolved Mention5"/>
    <w:basedOn w:val="DefaultParagraphFont"/>
    <w:uiPriority w:val="99"/>
    <w:semiHidden/>
    <w:unhideWhenUsed/>
    <w:rsid w:val="00D51258"/>
    <w:rPr>
      <w:color w:val="605E5C"/>
      <w:shd w:val="clear" w:color="auto" w:fill="E1DFDD"/>
    </w:rPr>
  </w:style>
  <w:style w:type="character" w:customStyle="1" w:styleId="UnresolvedMention6">
    <w:name w:val="Unresolved Mention6"/>
    <w:basedOn w:val="DefaultParagraphFont"/>
    <w:uiPriority w:val="99"/>
    <w:semiHidden/>
    <w:unhideWhenUsed/>
    <w:rsid w:val="00E76F37"/>
    <w:rPr>
      <w:color w:val="605E5C"/>
      <w:shd w:val="clear" w:color="auto" w:fill="E1DFDD"/>
    </w:rPr>
  </w:style>
  <w:style w:type="paragraph" w:customStyle="1" w:styleId="xmsonormal">
    <w:name w:val="x_msonormal"/>
    <w:basedOn w:val="Normal"/>
    <w:uiPriority w:val="99"/>
    <w:rsid w:val="00F11707"/>
    <w:rPr>
      <w:rFonts w:ascii="Calibri" w:hAnsi="Calibri" w:cs="Calibri"/>
      <w:sz w:val="22"/>
      <w:lang w:eastAsia="lv-LV"/>
    </w:rPr>
  </w:style>
  <w:style w:type="character" w:customStyle="1" w:styleId="UnresolvedMention7">
    <w:name w:val="Unresolved Mention7"/>
    <w:basedOn w:val="DefaultParagraphFont"/>
    <w:uiPriority w:val="99"/>
    <w:semiHidden/>
    <w:unhideWhenUsed/>
    <w:rsid w:val="00E246AB"/>
    <w:rPr>
      <w:color w:val="605E5C"/>
      <w:shd w:val="clear" w:color="auto" w:fill="E1DFDD"/>
    </w:rPr>
  </w:style>
  <w:style w:type="character" w:customStyle="1" w:styleId="UnresolvedMention8">
    <w:name w:val="Unresolved Mention8"/>
    <w:basedOn w:val="DefaultParagraphFont"/>
    <w:uiPriority w:val="99"/>
    <w:semiHidden/>
    <w:unhideWhenUsed/>
    <w:rsid w:val="00FC55ED"/>
    <w:rPr>
      <w:color w:val="605E5C"/>
      <w:shd w:val="clear" w:color="auto" w:fill="E1DFDD"/>
    </w:rPr>
  </w:style>
  <w:style w:type="character" w:customStyle="1" w:styleId="UnresolvedMention9">
    <w:name w:val="Unresolved Mention9"/>
    <w:basedOn w:val="DefaultParagraphFont"/>
    <w:uiPriority w:val="99"/>
    <w:semiHidden/>
    <w:unhideWhenUsed/>
    <w:rsid w:val="00CC174A"/>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780121"/>
    <w:pPr>
      <w:spacing w:after="160" w:line="240" w:lineRule="exact"/>
      <w:jc w:val="both"/>
    </w:pPr>
    <w:rPr>
      <w:rFonts w:asciiTheme="minorHAnsi" w:hAnsiTheme="minorHAnsi"/>
      <w:sz w:val="22"/>
      <w:vertAlign w:val="superscript"/>
    </w:rPr>
  </w:style>
  <w:style w:type="character" w:customStyle="1" w:styleId="UnresolvedMention10">
    <w:name w:val="Unresolved Mention10"/>
    <w:basedOn w:val="DefaultParagraphFont"/>
    <w:uiPriority w:val="99"/>
    <w:semiHidden/>
    <w:unhideWhenUsed/>
    <w:rsid w:val="006D797F"/>
    <w:rPr>
      <w:color w:val="605E5C"/>
      <w:shd w:val="clear" w:color="auto" w:fill="E1DFDD"/>
    </w:rPr>
  </w:style>
  <w:style w:type="character" w:customStyle="1" w:styleId="jsgrdq">
    <w:name w:val="jsgrdq"/>
    <w:basedOn w:val="DefaultParagraphFont"/>
    <w:rsid w:val="002907C9"/>
  </w:style>
  <w:style w:type="character" w:customStyle="1" w:styleId="UnresolvedMention11">
    <w:name w:val="Unresolved Mention11"/>
    <w:basedOn w:val="DefaultParagraphFont"/>
    <w:uiPriority w:val="99"/>
    <w:semiHidden/>
    <w:unhideWhenUsed/>
    <w:rsid w:val="002024CD"/>
    <w:rPr>
      <w:color w:val="605E5C"/>
      <w:shd w:val="clear" w:color="auto" w:fill="E1DFDD"/>
    </w:rPr>
  </w:style>
  <w:style w:type="character" w:styleId="UnresolvedMention">
    <w:name w:val="Unresolved Mention"/>
    <w:basedOn w:val="DefaultParagraphFont"/>
    <w:uiPriority w:val="99"/>
    <w:semiHidden/>
    <w:unhideWhenUsed/>
    <w:rsid w:val="00960D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2077">
      <w:bodyDiv w:val="1"/>
      <w:marLeft w:val="0"/>
      <w:marRight w:val="0"/>
      <w:marTop w:val="0"/>
      <w:marBottom w:val="0"/>
      <w:divBdr>
        <w:top w:val="none" w:sz="0" w:space="0" w:color="auto"/>
        <w:left w:val="none" w:sz="0" w:space="0" w:color="auto"/>
        <w:bottom w:val="none" w:sz="0" w:space="0" w:color="auto"/>
        <w:right w:val="none" w:sz="0" w:space="0" w:color="auto"/>
      </w:divBdr>
    </w:div>
    <w:div w:id="32047468">
      <w:bodyDiv w:val="1"/>
      <w:marLeft w:val="0"/>
      <w:marRight w:val="0"/>
      <w:marTop w:val="0"/>
      <w:marBottom w:val="0"/>
      <w:divBdr>
        <w:top w:val="none" w:sz="0" w:space="0" w:color="auto"/>
        <w:left w:val="none" w:sz="0" w:space="0" w:color="auto"/>
        <w:bottom w:val="none" w:sz="0" w:space="0" w:color="auto"/>
        <w:right w:val="none" w:sz="0" w:space="0" w:color="auto"/>
      </w:divBdr>
    </w:div>
    <w:div w:id="40062714">
      <w:bodyDiv w:val="1"/>
      <w:marLeft w:val="0"/>
      <w:marRight w:val="0"/>
      <w:marTop w:val="0"/>
      <w:marBottom w:val="0"/>
      <w:divBdr>
        <w:top w:val="none" w:sz="0" w:space="0" w:color="auto"/>
        <w:left w:val="none" w:sz="0" w:space="0" w:color="auto"/>
        <w:bottom w:val="none" w:sz="0" w:space="0" w:color="auto"/>
        <w:right w:val="none" w:sz="0" w:space="0" w:color="auto"/>
      </w:divBdr>
    </w:div>
    <w:div w:id="50076087">
      <w:bodyDiv w:val="1"/>
      <w:marLeft w:val="0"/>
      <w:marRight w:val="0"/>
      <w:marTop w:val="0"/>
      <w:marBottom w:val="0"/>
      <w:divBdr>
        <w:top w:val="none" w:sz="0" w:space="0" w:color="auto"/>
        <w:left w:val="none" w:sz="0" w:space="0" w:color="auto"/>
        <w:bottom w:val="none" w:sz="0" w:space="0" w:color="auto"/>
        <w:right w:val="none" w:sz="0" w:space="0" w:color="auto"/>
      </w:divBdr>
    </w:div>
    <w:div w:id="70274884">
      <w:bodyDiv w:val="1"/>
      <w:marLeft w:val="0"/>
      <w:marRight w:val="0"/>
      <w:marTop w:val="0"/>
      <w:marBottom w:val="0"/>
      <w:divBdr>
        <w:top w:val="none" w:sz="0" w:space="0" w:color="auto"/>
        <w:left w:val="none" w:sz="0" w:space="0" w:color="auto"/>
        <w:bottom w:val="none" w:sz="0" w:space="0" w:color="auto"/>
        <w:right w:val="none" w:sz="0" w:space="0" w:color="auto"/>
      </w:divBdr>
    </w:div>
    <w:div w:id="121849183">
      <w:bodyDiv w:val="1"/>
      <w:marLeft w:val="0"/>
      <w:marRight w:val="0"/>
      <w:marTop w:val="0"/>
      <w:marBottom w:val="0"/>
      <w:divBdr>
        <w:top w:val="none" w:sz="0" w:space="0" w:color="auto"/>
        <w:left w:val="none" w:sz="0" w:space="0" w:color="auto"/>
        <w:bottom w:val="none" w:sz="0" w:space="0" w:color="auto"/>
        <w:right w:val="none" w:sz="0" w:space="0" w:color="auto"/>
      </w:divBdr>
    </w:div>
    <w:div w:id="132255595">
      <w:bodyDiv w:val="1"/>
      <w:marLeft w:val="0"/>
      <w:marRight w:val="0"/>
      <w:marTop w:val="0"/>
      <w:marBottom w:val="0"/>
      <w:divBdr>
        <w:top w:val="none" w:sz="0" w:space="0" w:color="auto"/>
        <w:left w:val="none" w:sz="0" w:space="0" w:color="auto"/>
        <w:bottom w:val="none" w:sz="0" w:space="0" w:color="auto"/>
        <w:right w:val="none" w:sz="0" w:space="0" w:color="auto"/>
      </w:divBdr>
    </w:div>
    <w:div w:id="137264227">
      <w:bodyDiv w:val="1"/>
      <w:marLeft w:val="0"/>
      <w:marRight w:val="0"/>
      <w:marTop w:val="0"/>
      <w:marBottom w:val="0"/>
      <w:divBdr>
        <w:top w:val="none" w:sz="0" w:space="0" w:color="auto"/>
        <w:left w:val="none" w:sz="0" w:space="0" w:color="auto"/>
        <w:bottom w:val="none" w:sz="0" w:space="0" w:color="auto"/>
        <w:right w:val="none" w:sz="0" w:space="0" w:color="auto"/>
      </w:divBdr>
    </w:div>
    <w:div w:id="151219362">
      <w:bodyDiv w:val="1"/>
      <w:marLeft w:val="0"/>
      <w:marRight w:val="0"/>
      <w:marTop w:val="0"/>
      <w:marBottom w:val="0"/>
      <w:divBdr>
        <w:top w:val="none" w:sz="0" w:space="0" w:color="auto"/>
        <w:left w:val="none" w:sz="0" w:space="0" w:color="auto"/>
        <w:bottom w:val="none" w:sz="0" w:space="0" w:color="auto"/>
        <w:right w:val="none" w:sz="0" w:space="0" w:color="auto"/>
      </w:divBdr>
    </w:div>
    <w:div w:id="170264455">
      <w:bodyDiv w:val="1"/>
      <w:marLeft w:val="0"/>
      <w:marRight w:val="0"/>
      <w:marTop w:val="0"/>
      <w:marBottom w:val="0"/>
      <w:divBdr>
        <w:top w:val="none" w:sz="0" w:space="0" w:color="auto"/>
        <w:left w:val="none" w:sz="0" w:space="0" w:color="auto"/>
        <w:bottom w:val="none" w:sz="0" w:space="0" w:color="auto"/>
        <w:right w:val="none" w:sz="0" w:space="0" w:color="auto"/>
      </w:divBdr>
    </w:div>
    <w:div w:id="181286690">
      <w:bodyDiv w:val="1"/>
      <w:marLeft w:val="0"/>
      <w:marRight w:val="0"/>
      <w:marTop w:val="0"/>
      <w:marBottom w:val="0"/>
      <w:divBdr>
        <w:top w:val="none" w:sz="0" w:space="0" w:color="auto"/>
        <w:left w:val="none" w:sz="0" w:space="0" w:color="auto"/>
        <w:bottom w:val="none" w:sz="0" w:space="0" w:color="auto"/>
        <w:right w:val="none" w:sz="0" w:space="0" w:color="auto"/>
      </w:divBdr>
    </w:div>
    <w:div w:id="181475808">
      <w:bodyDiv w:val="1"/>
      <w:marLeft w:val="0"/>
      <w:marRight w:val="0"/>
      <w:marTop w:val="0"/>
      <w:marBottom w:val="0"/>
      <w:divBdr>
        <w:top w:val="none" w:sz="0" w:space="0" w:color="auto"/>
        <w:left w:val="none" w:sz="0" w:space="0" w:color="auto"/>
        <w:bottom w:val="none" w:sz="0" w:space="0" w:color="auto"/>
        <w:right w:val="none" w:sz="0" w:space="0" w:color="auto"/>
      </w:divBdr>
      <w:divsChild>
        <w:div w:id="1985237411">
          <w:marLeft w:val="0"/>
          <w:marRight w:val="0"/>
          <w:marTop w:val="0"/>
          <w:marBottom w:val="0"/>
          <w:divBdr>
            <w:top w:val="none" w:sz="0" w:space="0" w:color="auto"/>
            <w:left w:val="none" w:sz="0" w:space="0" w:color="auto"/>
            <w:bottom w:val="none" w:sz="0" w:space="0" w:color="auto"/>
            <w:right w:val="none" w:sz="0" w:space="0" w:color="auto"/>
          </w:divBdr>
          <w:divsChild>
            <w:div w:id="10381372">
              <w:marLeft w:val="0"/>
              <w:marRight w:val="0"/>
              <w:marTop w:val="0"/>
              <w:marBottom w:val="0"/>
              <w:divBdr>
                <w:top w:val="none" w:sz="0" w:space="0" w:color="auto"/>
                <w:left w:val="none" w:sz="0" w:space="0" w:color="auto"/>
                <w:bottom w:val="none" w:sz="0" w:space="0" w:color="auto"/>
                <w:right w:val="none" w:sz="0" w:space="0" w:color="auto"/>
              </w:divBdr>
              <w:divsChild>
                <w:div w:id="1287391943">
                  <w:marLeft w:val="0"/>
                  <w:marRight w:val="0"/>
                  <w:marTop w:val="0"/>
                  <w:marBottom w:val="0"/>
                  <w:divBdr>
                    <w:top w:val="none" w:sz="0" w:space="0" w:color="auto"/>
                    <w:left w:val="none" w:sz="0" w:space="0" w:color="auto"/>
                    <w:bottom w:val="none" w:sz="0" w:space="0" w:color="auto"/>
                    <w:right w:val="none" w:sz="0" w:space="0" w:color="auto"/>
                  </w:divBdr>
                  <w:divsChild>
                    <w:div w:id="1777214191">
                      <w:marLeft w:val="-150"/>
                      <w:marRight w:val="-150"/>
                      <w:marTop w:val="0"/>
                      <w:marBottom w:val="0"/>
                      <w:divBdr>
                        <w:top w:val="none" w:sz="0" w:space="0" w:color="auto"/>
                        <w:left w:val="none" w:sz="0" w:space="0" w:color="auto"/>
                        <w:bottom w:val="none" w:sz="0" w:space="0" w:color="auto"/>
                        <w:right w:val="none" w:sz="0" w:space="0" w:color="auto"/>
                      </w:divBdr>
                      <w:divsChild>
                        <w:div w:id="1118449039">
                          <w:marLeft w:val="0"/>
                          <w:marRight w:val="0"/>
                          <w:marTop w:val="0"/>
                          <w:marBottom w:val="0"/>
                          <w:divBdr>
                            <w:top w:val="none" w:sz="0" w:space="0" w:color="auto"/>
                            <w:left w:val="none" w:sz="0" w:space="0" w:color="auto"/>
                            <w:bottom w:val="none" w:sz="0" w:space="0" w:color="auto"/>
                            <w:right w:val="none" w:sz="0" w:space="0" w:color="auto"/>
                          </w:divBdr>
                          <w:divsChild>
                            <w:div w:id="367877795">
                              <w:marLeft w:val="0"/>
                              <w:marRight w:val="0"/>
                              <w:marTop w:val="0"/>
                              <w:marBottom w:val="0"/>
                              <w:divBdr>
                                <w:top w:val="none" w:sz="0" w:space="0" w:color="auto"/>
                                <w:left w:val="none" w:sz="0" w:space="0" w:color="auto"/>
                                <w:bottom w:val="none" w:sz="0" w:space="0" w:color="auto"/>
                                <w:right w:val="none" w:sz="0" w:space="0" w:color="auto"/>
                              </w:divBdr>
                              <w:divsChild>
                                <w:div w:id="965889373">
                                  <w:marLeft w:val="0"/>
                                  <w:marRight w:val="0"/>
                                  <w:marTop w:val="0"/>
                                  <w:marBottom w:val="300"/>
                                  <w:divBdr>
                                    <w:top w:val="none" w:sz="0" w:space="0" w:color="auto"/>
                                    <w:left w:val="none" w:sz="0" w:space="0" w:color="auto"/>
                                    <w:bottom w:val="none" w:sz="0" w:space="0" w:color="auto"/>
                                    <w:right w:val="none" w:sz="0" w:space="0" w:color="auto"/>
                                  </w:divBdr>
                                  <w:divsChild>
                                    <w:div w:id="475100640">
                                      <w:marLeft w:val="0"/>
                                      <w:marRight w:val="0"/>
                                      <w:marTop w:val="0"/>
                                      <w:marBottom w:val="0"/>
                                      <w:divBdr>
                                        <w:top w:val="none" w:sz="0" w:space="0" w:color="auto"/>
                                        <w:left w:val="none" w:sz="0" w:space="0" w:color="auto"/>
                                        <w:bottom w:val="none" w:sz="0" w:space="0" w:color="auto"/>
                                        <w:right w:val="none" w:sz="0" w:space="0" w:color="auto"/>
                                      </w:divBdr>
                                      <w:divsChild>
                                        <w:div w:id="1921016523">
                                          <w:marLeft w:val="0"/>
                                          <w:marRight w:val="0"/>
                                          <w:marTop w:val="0"/>
                                          <w:marBottom w:val="0"/>
                                          <w:divBdr>
                                            <w:top w:val="none" w:sz="0" w:space="0" w:color="auto"/>
                                            <w:left w:val="none" w:sz="0" w:space="0" w:color="auto"/>
                                            <w:bottom w:val="none" w:sz="0" w:space="0" w:color="auto"/>
                                            <w:right w:val="none" w:sz="0" w:space="0" w:color="auto"/>
                                          </w:divBdr>
                                          <w:divsChild>
                                            <w:div w:id="1793327370">
                                              <w:marLeft w:val="0"/>
                                              <w:marRight w:val="0"/>
                                              <w:marTop w:val="0"/>
                                              <w:marBottom w:val="0"/>
                                              <w:divBdr>
                                                <w:top w:val="none" w:sz="0" w:space="0" w:color="auto"/>
                                                <w:left w:val="none" w:sz="0" w:space="0" w:color="auto"/>
                                                <w:bottom w:val="none" w:sz="0" w:space="0" w:color="auto"/>
                                                <w:right w:val="none" w:sz="0" w:space="0" w:color="auto"/>
                                              </w:divBdr>
                                              <w:divsChild>
                                                <w:div w:id="51198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978956">
      <w:bodyDiv w:val="1"/>
      <w:marLeft w:val="0"/>
      <w:marRight w:val="0"/>
      <w:marTop w:val="0"/>
      <w:marBottom w:val="0"/>
      <w:divBdr>
        <w:top w:val="none" w:sz="0" w:space="0" w:color="auto"/>
        <w:left w:val="none" w:sz="0" w:space="0" w:color="auto"/>
        <w:bottom w:val="none" w:sz="0" w:space="0" w:color="auto"/>
        <w:right w:val="none" w:sz="0" w:space="0" w:color="auto"/>
      </w:divBdr>
    </w:div>
    <w:div w:id="195585882">
      <w:bodyDiv w:val="1"/>
      <w:marLeft w:val="0"/>
      <w:marRight w:val="0"/>
      <w:marTop w:val="0"/>
      <w:marBottom w:val="0"/>
      <w:divBdr>
        <w:top w:val="none" w:sz="0" w:space="0" w:color="auto"/>
        <w:left w:val="none" w:sz="0" w:space="0" w:color="auto"/>
        <w:bottom w:val="none" w:sz="0" w:space="0" w:color="auto"/>
        <w:right w:val="none" w:sz="0" w:space="0" w:color="auto"/>
      </w:divBdr>
    </w:div>
    <w:div w:id="199560629">
      <w:bodyDiv w:val="1"/>
      <w:marLeft w:val="0"/>
      <w:marRight w:val="0"/>
      <w:marTop w:val="0"/>
      <w:marBottom w:val="0"/>
      <w:divBdr>
        <w:top w:val="none" w:sz="0" w:space="0" w:color="auto"/>
        <w:left w:val="none" w:sz="0" w:space="0" w:color="auto"/>
        <w:bottom w:val="none" w:sz="0" w:space="0" w:color="auto"/>
        <w:right w:val="none" w:sz="0" w:space="0" w:color="auto"/>
      </w:divBdr>
    </w:div>
    <w:div w:id="228420615">
      <w:bodyDiv w:val="1"/>
      <w:marLeft w:val="0"/>
      <w:marRight w:val="0"/>
      <w:marTop w:val="0"/>
      <w:marBottom w:val="0"/>
      <w:divBdr>
        <w:top w:val="none" w:sz="0" w:space="0" w:color="auto"/>
        <w:left w:val="none" w:sz="0" w:space="0" w:color="auto"/>
        <w:bottom w:val="none" w:sz="0" w:space="0" w:color="auto"/>
        <w:right w:val="none" w:sz="0" w:space="0" w:color="auto"/>
      </w:divBdr>
    </w:div>
    <w:div w:id="230778474">
      <w:bodyDiv w:val="1"/>
      <w:marLeft w:val="0"/>
      <w:marRight w:val="0"/>
      <w:marTop w:val="0"/>
      <w:marBottom w:val="0"/>
      <w:divBdr>
        <w:top w:val="none" w:sz="0" w:space="0" w:color="auto"/>
        <w:left w:val="none" w:sz="0" w:space="0" w:color="auto"/>
        <w:bottom w:val="none" w:sz="0" w:space="0" w:color="auto"/>
        <w:right w:val="none" w:sz="0" w:space="0" w:color="auto"/>
      </w:divBdr>
    </w:div>
    <w:div w:id="231935216">
      <w:bodyDiv w:val="1"/>
      <w:marLeft w:val="0"/>
      <w:marRight w:val="0"/>
      <w:marTop w:val="0"/>
      <w:marBottom w:val="0"/>
      <w:divBdr>
        <w:top w:val="none" w:sz="0" w:space="0" w:color="auto"/>
        <w:left w:val="none" w:sz="0" w:space="0" w:color="auto"/>
        <w:bottom w:val="none" w:sz="0" w:space="0" w:color="auto"/>
        <w:right w:val="none" w:sz="0" w:space="0" w:color="auto"/>
      </w:divBdr>
    </w:div>
    <w:div w:id="248737964">
      <w:bodyDiv w:val="1"/>
      <w:marLeft w:val="0"/>
      <w:marRight w:val="0"/>
      <w:marTop w:val="0"/>
      <w:marBottom w:val="0"/>
      <w:divBdr>
        <w:top w:val="none" w:sz="0" w:space="0" w:color="auto"/>
        <w:left w:val="none" w:sz="0" w:space="0" w:color="auto"/>
        <w:bottom w:val="none" w:sz="0" w:space="0" w:color="auto"/>
        <w:right w:val="none" w:sz="0" w:space="0" w:color="auto"/>
      </w:divBdr>
    </w:div>
    <w:div w:id="257295336">
      <w:bodyDiv w:val="1"/>
      <w:marLeft w:val="0"/>
      <w:marRight w:val="0"/>
      <w:marTop w:val="0"/>
      <w:marBottom w:val="0"/>
      <w:divBdr>
        <w:top w:val="none" w:sz="0" w:space="0" w:color="auto"/>
        <w:left w:val="none" w:sz="0" w:space="0" w:color="auto"/>
        <w:bottom w:val="none" w:sz="0" w:space="0" w:color="auto"/>
        <w:right w:val="none" w:sz="0" w:space="0" w:color="auto"/>
      </w:divBdr>
    </w:div>
    <w:div w:id="258753398">
      <w:bodyDiv w:val="1"/>
      <w:marLeft w:val="0"/>
      <w:marRight w:val="0"/>
      <w:marTop w:val="0"/>
      <w:marBottom w:val="0"/>
      <w:divBdr>
        <w:top w:val="none" w:sz="0" w:space="0" w:color="auto"/>
        <w:left w:val="none" w:sz="0" w:space="0" w:color="auto"/>
        <w:bottom w:val="none" w:sz="0" w:space="0" w:color="auto"/>
        <w:right w:val="none" w:sz="0" w:space="0" w:color="auto"/>
      </w:divBdr>
    </w:div>
    <w:div w:id="267927142">
      <w:bodyDiv w:val="1"/>
      <w:marLeft w:val="0"/>
      <w:marRight w:val="0"/>
      <w:marTop w:val="0"/>
      <w:marBottom w:val="0"/>
      <w:divBdr>
        <w:top w:val="none" w:sz="0" w:space="0" w:color="auto"/>
        <w:left w:val="none" w:sz="0" w:space="0" w:color="auto"/>
        <w:bottom w:val="none" w:sz="0" w:space="0" w:color="auto"/>
        <w:right w:val="none" w:sz="0" w:space="0" w:color="auto"/>
      </w:divBdr>
    </w:div>
    <w:div w:id="279922442">
      <w:bodyDiv w:val="1"/>
      <w:marLeft w:val="0"/>
      <w:marRight w:val="0"/>
      <w:marTop w:val="0"/>
      <w:marBottom w:val="0"/>
      <w:divBdr>
        <w:top w:val="none" w:sz="0" w:space="0" w:color="auto"/>
        <w:left w:val="none" w:sz="0" w:space="0" w:color="auto"/>
        <w:bottom w:val="none" w:sz="0" w:space="0" w:color="auto"/>
        <w:right w:val="none" w:sz="0" w:space="0" w:color="auto"/>
      </w:divBdr>
    </w:div>
    <w:div w:id="324434001">
      <w:bodyDiv w:val="1"/>
      <w:marLeft w:val="0"/>
      <w:marRight w:val="0"/>
      <w:marTop w:val="0"/>
      <w:marBottom w:val="0"/>
      <w:divBdr>
        <w:top w:val="none" w:sz="0" w:space="0" w:color="auto"/>
        <w:left w:val="none" w:sz="0" w:space="0" w:color="auto"/>
        <w:bottom w:val="none" w:sz="0" w:space="0" w:color="auto"/>
        <w:right w:val="none" w:sz="0" w:space="0" w:color="auto"/>
      </w:divBdr>
    </w:div>
    <w:div w:id="330570773">
      <w:bodyDiv w:val="1"/>
      <w:marLeft w:val="0"/>
      <w:marRight w:val="0"/>
      <w:marTop w:val="0"/>
      <w:marBottom w:val="0"/>
      <w:divBdr>
        <w:top w:val="none" w:sz="0" w:space="0" w:color="auto"/>
        <w:left w:val="none" w:sz="0" w:space="0" w:color="auto"/>
        <w:bottom w:val="none" w:sz="0" w:space="0" w:color="auto"/>
        <w:right w:val="none" w:sz="0" w:space="0" w:color="auto"/>
      </w:divBdr>
    </w:div>
    <w:div w:id="342241121">
      <w:bodyDiv w:val="1"/>
      <w:marLeft w:val="0"/>
      <w:marRight w:val="0"/>
      <w:marTop w:val="0"/>
      <w:marBottom w:val="0"/>
      <w:divBdr>
        <w:top w:val="none" w:sz="0" w:space="0" w:color="auto"/>
        <w:left w:val="none" w:sz="0" w:space="0" w:color="auto"/>
        <w:bottom w:val="none" w:sz="0" w:space="0" w:color="auto"/>
        <w:right w:val="none" w:sz="0" w:space="0" w:color="auto"/>
      </w:divBdr>
    </w:div>
    <w:div w:id="346835364">
      <w:bodyDiv w:val="1"/>
      <w:marLeft w:val="0"/>
      <w:marRight w:val="0"/>
      <w:marTop w:val="0"/>
      <w:marBottom w:val="0"/>
      <w:divBdr>
        <w:top w:val="none" w:sz="0" w:space="0" w:color="auto"/>
        <w:left w:val="none" w:sz="0" w:space="0" w:color="auto"/>
        <w:bottom w:val="none" w:sz="0" w:space="0" w:color="auto"/>
        <w:right w:val="none" w:sz="0" w:space="0" w:color="auto"/>
      </w:divBdr>
    </w:div>
    <w:div w:id="417216913">
      <w:bodyDiv w:val="1"/>
      <w:marLeft w:val="0"/>
      <w:marRight w:val="0"/>
      <w:marTop w:val="0"/>
      <w:marBottom w:val="0"/>
      <w:divBdr>
        <w:top w:val="none" w:sz="0" w:space="0" w:color="auto"/>
        <w:left w:val="none" w:sz="0" w:space="0" w:color="auto"/>
        <w:bottom w:val="none" w:sz="0" w:space="0" w:color="auto"/>
        <w:right w:val="none" w:sz="0" w:space="0" w:color="auto"/>
      </w:divBdr>
    </w:div>
    <w:div w:id="422998872">
      <w:bodyDiv w:val="1"/>
      <w:marLeft w:val="0"/>
      <w:marRight w:val="0"/>
      <w:marTop w:val="0"/>
      <w:marBottom w:val="0"/>
      <w:divBdr>
        <w:top w:val="none" w:sz="0" w:space="0" w:color="auto"/>
        <w:left w:val="none" w:sz="0" w:space="0" w:color="auto"/>
        <w:bottom w:val="none" w:sz="0" w:space="0" w:color="auto"/>
        <w:right w:val="none" w:sz="0" w:space="0" w:color="auto"/>
      </w:divBdr>
    </w:div>
    <w:div w:id="447773170">
      <w:bodyDiv w:val="1"/>
      <w:marLeft w:val="0"/>
      <w:marRight w:val="0"/>
      <w:marTop w:val="0"/>
      <w:marBottom w:val="0"/>
      <w:divBdr>
        <w:top w:val="none" w:sz="0" w:space="0" w:color="auto"/>
        <w:left w:val="none" w:sz="0" w:space="0" w:color="auto"/>
        <w:bottom w:val="none" w:sz="0" w:space="0" w:color="auto"/>
        <w:right w:val="none" w:sz="0" w:space="0" w:color="auto"/>
      </w:divBdr>
    </w:div>
    <w:div w:id="450972938">
      <w:bodyDiv w:val="1"/>
      <w:marLeft w:val="0"/>
      <w:marRight w:val="0"/>
      <w:marTop w:val="0"/>
      <w:marBottom w:val="0"/>
      <w:divBdr>
        <w:top w:val="none" w:sz="0" w:space="0" w:color="auto"/>
        <w:left w:val="none" w:sz="0" w:space="0" w:color="auto"/>
        <w:bottom w:val="none" w:sz="0" w:space="0" w:color="auto"/>
        <w:right w:val="none" w:sz="0" w:space="0" w:color="auto"/>
      </w:divBdr>
    </w:div>
    <w:div w:id="452865195">
      <w:bodyDiv w:val="1"/>
      <w:marLeft w:val="0"/>
      <w:marRight w:val="0"/>
      <w:marTop w:val="0"/>
      <w:marBottom w:val="0"/>
      <w:divBdr>
        <w:top w:val="none" w:sz="0" w:space="0" w:color="auto"/>
        <w:left w:val="none" w:sz="0" w:space="0" w:color="auto"/>
        <w:bottom w:val="none" w:sz="0" w:space="0" w:color="auto"/>
        <w:right w:val="none" w:sz="0" w:space="0" w:color="auto"/>
      </w:divBdr>
    </w:div>
    <w:div w:id="457071489">
      <w:bodyDiv w:val="1"/>
      <w:marLeft w:val="0"/>
      <w:marRight w:val="0"/>
      <w:marTop w:val="0"/>
      <w:marBottom w:val="0"/>
      <w:divBdr>
        <w:top w:val="none" w:sz="0" w:space="0" w:color="auto"/>
        <w:left w:val="none" w:sz="0" w:space="0" w:color="auto"/>
        <w:bottom w:val="none" w:sz="0" w:space="0" w:color="auto"/>
        <w:right w:val="none" w:sz="0" w:space="0" w:color="auto"/>
      </w:divBdr>
    </w:div>
    <w:div w:id="489640113">
      <w:bodyDiv w:val="1"/>
      <w:marLeft w:val="0"/>
      <w:marRight w:val="0"/>
      <w:marTop w:val="0"/>
      <w:marBottom w:val="0"/>
      <w:divBdr>
        <w:top w:val="none" w:sz="0" w:space="0" w:color="auto"/>
        <w:left w:val="none" w:sz="0" w:space="0" w:color="auto"/>
        <w:bottom w:val="none" w:sz="0" w:space="0" w:color="auto"/>
        <w:right w:val="none" w:sz="0" w:space="0" w:color="auto"/>
      </w:divBdr>
    </w:div>
    <w:div w:id="490609948">
      <w:bodyDiv w:val="1"/>
      <w:marLeft w:val="0"/>
      <w:marRight w:val="0"/>
      <w:marTop w:val="0"/>
      <w:marBottom w:val="0"/>
      <w:divBdr>
        <w:top w:val="none" w:sz="0" w:space="0" w:color="auto"/>
        <w:left w:val="none" w:sz="0" w:space="0" w:color="auto"/>
        <w:bottom w:val="none" w:sz="0" w:space="0" w:color="auto"/>
        <w:right w:val="none" w:sz="0" w:space="0" w:color="auto"/>
      </w:divBdr>
    </w:div>
    <w:div w:id="500049835">
      <w:bodyDiv w:val="1"/>
      <w:marLeft w:val="0"/>
      <w:marRight w:val="0"/>
      <w:marTop w:val="0"/>
      <w:marBottom w:val="0"/>
      <w:divBdr>
        <w:top w:val="none" w:sz="0" w:space="0" w:color="auto"/>
        <w:left w:val="none" w:sz="0" w:space="0" w:color="auto"/>
        <w:bottom w:val="none" w:sz="0" w:space="0" w:color="auto"/>
        <w:right w:val="none" w:sz="0" w:space="0" w:color="auto"/>
      </w:divBdr>
    </w:div>
    <w:div w:id="509833897">
      <w:bodyDiv w:val="1"/>
      <w:marLeft w:val="0"/>
      <w:marRight w:val="0"/>
      <w:marTop w:val="0"/>
      <w:marBottom w:val="0"/>
      <w:divBdr>
        <w:top w:val="none" w:sz="0" w:space="0" w:color="auto"/>
        <w:left w:val="none" w:sz="0" w:space="0" w:color="auto"/>
        <w:bottom w:val="none" w:sz="0" w:space="0" w:color="auto"/>
        <w:right w:val="none" w:sz="0" w:space="0" w:color="auto"/>
      </w:divBdr>
    </w:div>
    <w:div w:id="529227517">
      <w:bodyDiv w:val="1"/>
      <w:marLeft w:val="0"/>
      <w:marRight w:val="0"/>
      <w:marTop w:val="0"/>
      <w:marBottom w:val="0"/>
      <w:divBdr>
        <w:top w:val="none" w:sz="0" w:space="0" w:color="auto"/>
        <w:left w:val="none" w:sz="0" w:space="0" w:color="auto"/>
        <w:bottom w:val="none" w:sz="0" w:space="0" w:color="auto"/>
        <w:right w:val="none" w:sz="0" w:space="0" w:color="auto"/>
      </w:divBdr>
    </w:div>
    <w:div w:id="536704818">
      <w:bodyDiv w:val="1"/>
      <w:marLeft w:val="0"/>
      <w:marRight w:val="0"/>
      <w:marTop w:val="0"/>
      <w:marBottom w:val="0"/>
      <w:divBdr>
        <w:top w:val="none" w:sz="0" w:space="0" w:color="auto"/>
        <w:left w:val="none" w:sz="0" w:space="0" w:color="auto"/>
        <w:bottom w:val="none" w:sz="0" w:space="0" w:color="auto"/>
        <w:right w:val="none" w:sz="0" w:space="0" w:color="auto"/>
      </w:divBdr>
    </w:div>
    <w:div w:id="567149561">
      <w:bodyDiv w:val="1"/>
      <w:marLeft w:val="0"/>
      <w:marRight w:val="0"/>
      <w:marTop w:val="0"/>
      <w:marBottom w:val="0"/>
      <w:divBdr>
        <w:top w:val="none" w:sz="0" w:space="0" w:color="auto"/>
        <w:left w:val="none" w:sz="0" w:space="0" w:color="auto"/>
        <w:bottom w:val="none" w:sz="0" w:space="0" w:color="auto"/>
        <w:right w:val="none" w:sz="0" w:space="0" w:color="auto"/>
      </w:divBdr>
    </w:div>
    <w:div w:id="574364410">
      <w:bodyDiv w:val="1"/>
      <w:marLeft w:val="0"/>
      <w:marRight w:val="0"/>
      <w:marTop w:val="0"/>
      <w:marBottom w:val="0"/>
      <w:divBdr>
        <w:top w:val="none" w:sz="0" w:space="0" w:color="auto"/>
        <w:left w:val="none" w:sz="0" w:space="0" w:color="auto"/>
        <w:bottom w:val="none" w:sz="0" w:space="0" w:color="auto"/>
        <w:right w:val="none" w:sz="0" w:space="0" w:color="auto"/>
      </w:divBdr>
    </w:div>
    <w:div w:id="580524376">
      <w:bodyDiv w:val="1"/>
      <w:marLeft w:val="0"/>
      <w:marRight w:val="0"/>
      <w:marTop w:val="0"/>
      <w:marBottom w:val="0"/>
      <w:divBdr>
        <w:top w:val="none" w:sz="0" w:space="0" w:color="auto"/>
        <w:left w:val="none" w:sz="0" w:space="0" w:color="auto"/>
        <w:bottom w:val="none" w:sz="0" w:space="0" w:color="auto"/>
        <w:right w:val="none" w:sz="0" w:space="0" w:color="auto"/>
      </w:divBdr>
    </w:div>
    <w:div w:id="583690362">
      <w:bodyDiv w:val="1"/>
      <w:marLeft w:val="0"/>
      <w:marRight w:val="0"/>
      <w:marTop w:val="0"/>
      <w:marBottom w:val="0"/>
      <w:divBdr>
        <w:top w:val="none" w:sz="0" w:space="0" w:color="auto"/>
        <w:left w:val="none" w:sz="0" w:space="0" w:color="auto"/>
        <w:bottom w:val="none" w:sz="0" w:space="0" w:color="auto"/>
        <w:right w:val="none" w:sz="0" w:space="0" w:color="auto"/>
      </w:divBdr>
    </w:div>
    <w:div w:id="589630166">
      <w:bodyDiv w:val="1"/>
      <w:marLeft w:val="0"/>
      <w:marRight w:val="0"/>
      <w:marTop w:val="0"/>
      <w:marBottom w:val="0"/>
      <w:divBdr>
        <w:top w:val="none" w:sz="0" w:space="0" w:color="auto"/>
        <w:left w:val="none" w:sz="0" w:space="0" w:color="auto"/>
        <w:bottom w:val="none" w:sz="0" w:space="0" w:color="auto"/>
        <w:right w:val="none" w:sz="0" w:space="0" w:color="auto"/>
      </w:divBdr>
    </w:div>
    <w:div w:id="604074365">
      <w:bodyDiv w:val="1"/>
      <w:marLeft w:val="0"/>
      <w:marRight w:val="0"/>
      <w:marTop w:val="0"/>
      <w:marBottom w:val="0"/>
      <w:divBdr>
        <w:top w:val="none" w:sz="0" w:space="0" w:color="auto"/>
        <w:left w:val="none" w:sz="0" w:space="0" w:color="auto"/>
        <w:bottom w:val="none" w:sz="0" w:space="0" w:color="auto"/>
        <w:right w:val="none" w:sz="0" w:space="0" w:color="auto"/>
      </w:divBdr>
    </w:div>
    <w:div w:id="604191317">
      <w:bodyDiv w:val="1"/>
      <w:marLeft w:val="0"/>
      <w:marRight w:val="0"/>
      <w:marTop w:val="0"/>
      <w:marBottom w:val="0"/>
      <w:divBdr>
        <w:top w:val="none" w:sz="0" w:space="0" w:color="auto"/>
        <w:left w:val="none" w:sz="0" w:space="0" w:color="auto"/>
        <w:bottom w:val="none" w:sz="0" w:space="0" w:color="auto"/>
        <w:right w:val="none" w:sz="0" w:space="0" w:color="auto"/>
      </w:divBdr>
    </w:div>
    <w:div w:id="606234364">
      <w:bodyDiv w:val="1"/>
      <w:marLeft w:val="0"/>
      <w:marRight w:val="0"/>
      <w:marTop w:val="0"/>
      <w:marBottom w:val="0"/>
      <w:divBdr>
        <w:top w:val="none" w:sz="0" w:space="0" w:color="auto"/>
        <w:left w:val="none" w:sz="0" w:space="0" w:color="auto"/>
        <w:bottom w:val="none" w:sz="0" w:space="0" w:color="auto"/>
        <w:right w:val="none" w:sz="0" w:space="0" w:color="auto"/>
      </w:divBdr>
    </w:div>
    <w:div w:id="617487913">
      <w:bodyDiv w:val="1"/>
      <w:marLeft w:val="0"/>
      <w:marRight w:val="0"/>
      <w:marTop w:val="0"/>
      <w:marBottom w:val="0"/>
      <w:divBdr>
        <w:top w:val="none" w:sz="0" w:space="0" w:color="auto"/>
        <w:left w:val="none" w:sz="0" w:space="0" w:color="auto"/>
        <w:bottom w:val="none" w:sz="0" w:space="0" w:color="auto"/>
        <w:right w:val="none" w:sz="0" w:space="0" w:color="auto"/>
      </w:divBdr>
    </w:div>
    <w:div w:id="639651681">
      <w:bodyDiv w:val="1"/>
      <w:marLeft w:val="0"/>
      <w:marRight w:val="0"/>
      <w:marTop w:val="0"/>
      <w:marBottom w:val="0"/>
      <w:divBdr>
        <w:top w:val="none" w:sz="0" w:space="0" w:color="auto"/>
        <w:left w:val="none" w:sz="0" w:space="0" w:color="auto"/>
        <w:bottom w:val="none" w:sz="0" w:space="0" w:color="auto"/>
        <w:right w:val="none" w:sz="0" w:space="0" w:color="auto"/>
      </w:divBdr>
    </w:div>
    <w:div w:id="651638728">
      <w:bodyDiv w:val="1"/>
      <w:marLeft w:val="0"/>
      <w:marRight w:val="0"/>
      <w:marTop w:val="0"/>
      <w:marBottom w:val="0"/>
      <w:divBdr>
        <w:top w:val="none" w:sz="0" w:space="0" w:color="auto"/>
        <w:left w:val="none" w:sz="0" w:space="0" w:color="auto"/>
        <w:bottom w:val="none" w:sz="0" w:space="0" w:color="auto"/>
        <w:right w:val="none" w:sz="0" w:space="0" w:color="auto"/>
      </w:divBdr>
    </w:div>
    <w:div w:id="658970670">
      <w:bodyDiv w:val="1"/>
      <w:marLeft w:val="0"/>
      <w:marRight w:val="0"/>
      <w:marTop w:val="0"/>
      <w:marBottom w:val="0"/>
      <w:divBdr>
        <w:top w:val="none" w:sz="0" w:space="0" w:color="auto"/>
        <w:left w:val="none" w:sz="0" w:space="0" w:color="auto"/>
        <w:bottom w:val="none" w:sz="0" w:space="0" w:color="auto"/>
        <w:right w:val="none" w:sz="0" w:space="0" w:color="auto"/>
      </w:divBdr>
    </w:div>
    <w:div w:id="662127120">
      <w:bodyDiv w:val="1"/>
      <w:marLeft w:val="0"/>
      <w:marRight w:val="0"/>
      <w:marTop w:val="0"/>
      <w:marBottom w:val="0"/>
      <w:divBdr>
        <w:top w:val="none" w:sz="0" w:space="0" w:color="auto"/>
        <w:left w:val="none" w:sz="0" w:space="0" w:color="auto"/>
        <w:bottom w:val="none" w:sz="0" w:space="0" w:color="auto"/>
        <w:right w:val="none" w:sz="0" w:space="0" w:color="auto"/>
      </w:divBdr>
    </w:div>
    <w:div w:id="669984819">
      <w:bodyDiv w:val="1"/>
      <w:marLeft w:val="0"/>
      <w:marRight w:val="0"/>
      <w:marTop w:val="0"/>
      <w:marBottom w:val="0"/>
      <w:divBdr>
        <w:top w:val="none" w:sz="0" w:space="0" w:color="auto"/>
        <w:left w:val="none" w:sz="0" w:space="0" w:color="auto"/>
        <w:bottom w:val="none" w:sz="0" w:space="0" w:color="auto"/>
        <w:right w:val="none" w:sz="0" w:space="0" w:color="auto"/>
      </w:divBdr>
      <w:divsChild>
        <w:div w:id="203714976">
          <w:marLeft w:val="-225"/>
          <w:marRight w:val="-225"/>
          <w:marTop w:val="0"/>
          <w:marBottom w:val="0"/>
          <w:divBdr>
            <w:top w:val="none" w:sz="0" w:space="0" w:color="auto"/>
            <w:left w:val="none" w:sz="0" w:space="0" w:color="auto"/>
            <w:bottom w:val="none" w:sz="0" w:space="0" w:color="auto"/>
            <w:right w:val="none" w:sz="0" w:space="0" w:color="auto"/>
          </w:divBdr>
          <w:divsChild>
            <w:div w:id="623577509">
              <w:marLeft w:val="0"/>
              <w:marRight w:val="0"/>
              <w:marTop w:val="0"/>
              <w:marBottom w:val="0"/>
              <w:divBdr>
                <w:top w:val="none" w:sz="0" w:space="0" w:color="auto"/>
                <w:left w:val="none" w:sz="0" w:space="0" w:color="auto"/>
                <w:bottom w:val="none" w:sz="0" w:space="0" w:color="auto"/>
                <w:right w:val="none" w:sz="0" w:space="0" w:color="auto"/>
              </w:divBdr>
              <w:divsChild>
                <w:div w:id="16544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988391">
      <w:bodyDiv w:val="1"/>
      <w:marLeft w:val="0"/>
      <w:marRight w:val="0"/>
      <w:marTop w:val="0"/>
      <w:marBottom w:val="0"/>
      <w:divBdr>
        <w:top w:val="none" w:sz="0" w:space="0" w:color="auto"/>
        <w:left w:val="none" w:sz="0" w:space="0" w:color="auto"/>
        <w:bottom w:val="none" w:sz="0" w:space="0" w:color="auto"/>
        <w:right w:val="none" w:sz="0" w:space="0" w:color="auto"/>
      </w:divBdr>
    </w:div>
    <w:div w:id="671954956">
      <w:bodyDiv w:val="1"/>
      <w:marLeft w:val="0"/>
      <w:marRight w:val="0"/>
      <w:marTop w:val="0"/>
      <w:marBottom w:val="0"/>
      <w:divBdr>
        <w:top w:val="none" w:sz="0" w:space="0" w:color="auto"/>
        <w:left w:val="none" w:sz="0" w:space="0" w:color="auto"/>
        <w:bottom w:val="none" w:sz="0" w:space="0" w:color="auto"/>
        <w:right w:val="none" w:sz="0" w:space="0" w:color="auto"/>
      </w:divBdr>
    </w:div>
    <w:div w:id="689993757">
      <w:bodyDiv w:val="1"/>
      <w:marLeft w:val="0"/>
      <w:marRight w:val="0"/>
      <w:marTop w:val="0"/>
      <w:marBottom w:val="0"/>
      <w:divBdr>
        <w:top w:val="none" w:sz="0" w:space="0" w:color="auto"/>
        <w:left w:val="none" w:sz="0" w:space="0" w:color="auto"/>
        <w:bottom w:val="none" w:sz="0" w:space="0" w:color="auto"/>
        <w:right w:val="none" w:sz="0" w:space="0" w:color="auto"/>
      </w:divBdr>
    </w:div>
    <w:div w:id="690767422">
      <w:bodyDiv w:val="1"/>
      <w:marLeft w:val="0"/>
      <w:marRight w:val="0"/>
      <w:marTop w:val="0"/>
      <w:marBottom w:val="0"/>
      <w:divBdr>
        <w:top w:val="none" w:sz="0" w:space="0" w:color="auto"/>
        <w:left w:val="none" w:sz="0" w:space="0" w:color="auto"/>
        <w:bottom w:val="none" w:sz="0" w:space="0" w:color="auto"/>
        <w:right w:val="none" w:sz="0" w:space="0" w:color="auto"/>
      </w:divBdr>
    </w:div>
    <w:div w:id="698166268">
      <w:bodyDiv w:val="1"/>
      <w:marLeft w:val="0"/>
      <w:marRight w:val="0"/>
      <w:marTop w:val="0"/>
      <w:marBottom w:val="0"/>
      <w:divBdr>
        <w:top w:val="none" w:sz="0" w:space="0" w:color="auto"/>
        <w:left w:val="none" w:sz="0" w:space="0" w:color="auto"/>
        <w:bottom w:val="none" w:sz="0" w:space="0" w:color="auto"/>
        <w:right w:val="none" w:sz="0" w:space="0" w:color="auto"/>
      </w:divBdr>
    </w:div>
    <w:div w:id="731194769">
      <w:bodyDiv w:val="1"/>
      <w:marLeft w:val="0"/>
      <w:marRight w:val="0"/>
      <w:marTop w:val="0"/>
      <w:marBottom w:val="0"/>
      <w:divBdr>
        <w:top w:val="none" w:sz="0" w:space="0" w:color="auto"/>
        <w:left w:val="none" w:sz="0" w:space="0" w:color="auto"/>
        <w:bottom w:val="none" w:sz="0" w:space="0" w:color="auto"/>
        <w:right w:val="none" w:sz="0" w:space="0" w:color="auto"/>
      </w:divBdr>
    </w:div>
    <w:div w:id="745347740">
      <w:bodyDiv w:val="1"/>
      <w:marLeft w:val="0"/>
      <w:marRight w:val="0"/>
      <w:marTop w:val="0"/>
      <w:marBottom w:val="0"/>
      <w:divBdr>
        <w:top w:val="none" w:sz="0" w:space="0" w:color="auto"/>
        <w:left w:val="none" w:sz="0" w:space="0" w:color="auto"/>
        <w:bottom w:val="none" w:sz="0" w:space="0" w:color="auto"/>
        <w:right w:val="none" w:sz="0" w:space="0" w:color="auto"/>
      </w:divBdr>
    </w:div>
    <w:div w:id="750350921">
      <w:bodyDiv w:val="1"/>
      <w:marLeft w:val="0"/>
      <w:marRight w:val="0"/>
      <w:marTop w:val="0"/>
      <w:marBottom w:val="0"/>
      <w:divBdr>
        <w:top w:val="none" w:sz="0" w:space="0" w:color="auto"/>
        <w:left w:val="none" w:sz="0" w:space="0" w:color="auto"/>
        <w:bottom w:val="none" w:sz="0" w:space="0" w:color="auto"/>
        <w:right w:val="none" w:sz="0" w:space="0" w:color="auto"/>
      </w:divBdr>
    </w:div>
    <w:div w:id="760100691">
      <w:bodyDiv w:val="1"/>
      <w:marLeft w:val="0"/>
      <w:marRight w:val="0"/>
      <w:marTop w:val="0"/>
      <w:marBottom w:val="0"/>
      <w:divBdr>
        <w:top w:val="none" w:sz="0" w:space="0" w:color="auto"/>
        <w:left w:val="none" w:sz="0" w:space="0" w:color="auto"/>
        <w:bottom w:val="none" w:sz="0" w:space="0" w:color="auto"/>
        <w:right w:val="none" w:sz="0" w:space="0" w:color="auto"/>
      </w:divBdr>
    </w:div>
    <w:div w:id="796950084">
      <w:bodyDiv w:val="1"/>
      <w:marLeft w:val="0"/>
      <w:marRight w:val="0"/>
      <w:marTop w:val="0"/>
      <w:marBottom w:val="0"/>
      <w:divBdr>
        <w:top w:val="none" w:sz="0" w:space="0" w:color="auto"/>
        <w:left w:val="none" w:sz="0" w:space="0" w:color="auto"/>
        <w:bottom w:val="none" w:sz="0" w:space="0" w:color="auto"/>
        <w:right w:val="none" w:sz="0" w:space="0" w:color="auto"/>
      </w:divBdr>
    </w:div>
    <w:div w:id="809249258">
      <w:bodyDiv w:val="1"/>
      <w:marLeft w:val="0"/>
      <w:marRight w:val="0"/>
      <w:marTop w:val="0"/>
      <w:marBottom w:val="0"/>
      <w:divBdr>
        <w:top w:val="none" w:sz="0" w:space="0" w:color="auto"/>
        <w:left w:val="none" w:sz="0" w:space="0" w:color="auto"/>
        <w:bottom w:val="none" w:sz="0" w:space="0" w:color="auto"/>
        <w:right w:val="none" w:sz="0" w:space="0" w:color="auto"/>
      </w:divBdr>
    </w:div>
    <w:div w:id="827481853">
      <w:bodyDiv w:val="1"/>
      <w:marLeft w:val="0"/>
      <w:marRight w:val="0"/>
      <w:marTop w:val="0"/>
      <w:marBottom w:val="0"/>
      <w:divBdr>
        <w:top w:val="none" w:sz="0" w:space="0" w:color="auto"/>
        <w:left w:val="none" w:sz="0" w:space="0" w:color="auto"/>
        <w:bottom w:val="none" w:sz="0" w:space="0" w:color="auto"/>
        <w:right w:val="none" w:sz="0" w:space="0" w:color="auto"/>
      </w:divBdr>
    </w:div>
    <w:div w:id="832183932">
      <w:bodyDiv w:val="1"/>
      <w:marLeft w:val="0"/>
      <w:marRight w:val="0"/>
      <w:marTop w:val="0"/>
      <w:marBottom w:val="0"/>
      <w:divBdr>
        <w:top w:val="none" w:sz="0" w:space="0" w:color="auto"/>
        <w:left w:val="none" w:sz="0" w:space="0" w:color="auto"/>
        <w:bottom w:val="none" w:sz="0" w:space="0" w:color="auto"/>
        <w:right w:val="none" w:sz="0" w:space="0" w:color="auto"/>
      </w:divBdr>
    </w:div>
    <w:div w:id="859588803">
      <w:bodyDiv w:val="1"/>
      <w:marLeft w:val="0"/>
      <w:marRight w:val="0"/>
      <w:marTop w:val="0"/>
      <w:marBottom w:val="0"/>
      <w:divBdr>
        <w:top w:val="none" w:sz="0" w:space="0" w:color="auto"/>
        <w:left w:val="none" w:sz="0" w:space="0" w:color="auto"/>
        <w:bottom w:val="none" w:sz="0" w:space="0" w:color="auto"/>
        <w:right w:val="none" w:sz="0" w:space="0" w:color="auto"/>
      </w:divBdr>
    </w:div>
    <w:div w:id="865604566">
      <w:bodyDiv w:val="1"/>
      <w:marLeft w:val="0"/>
      <w:marRight w:val="0"/>
      <w:marTop w:val="0"/>
      <w:marBottom w:val="0"/>
      <w:divBdr>
        <w:top w:val="none" w:sz="0" w:space="0" w:color="auto"/>
        <w:left w:val="none" w:sz="0" w:space="0" w:color="auto"/>
        <w:bottom w:val="none" w:sz="0" w:space="0" w:color="auto"/>
        <w:right w:val="none" w:sz="0" w:space="0" w:color="auto"/>
      </w:divBdr>
    </w:div>
    <w:div w:id="880560384">
      <w:bodyDiv w:val="1"/>
      <w:marLeft w:val="0"/>
      <w:marRight w:val="0"/>
      <w:marTop w:val="0"/>
      <w:marBottom w:val="0"/>
      <w:divBdr>
        <w:top w:val="none" w:sz="0" w:space="0" w:color="auto"/>
        <w:left w:val="none" w:sz="0" w:space="0" w:color="auto"/>
        <w:bottom w:val="none" w:sz="0" w:space="0" w:color="auto"/>
        <w:right w:val="none" w:sz="0" w:space="0" w:color="auto"/>
      </w:divBdr>
    </w:div>
    <w:div w:id="894580589">
      <w:bodyDiv w:val="1"/>
      <w:marLeft w:val="0"/>
      <w:marRight w:val="0"/>
      <w:marTop w:val="0"/>
      <w:marBottom w:val="0"/>
      <w:divBdr>
        <w:top w:val="none" w:sz="0" w:space="0" w:color="auto"/>
        <w:left w:val="none" w:sz="0" w:space="0" w:color="auto"/>
        <w:bottom w:val="none" w:sz="0" w:space="0" w:color="auto"/>
        <w:right w:val="none" w:sz="0" w:space="0" w:color="auto"/>
      </w:divBdr>
    </w:div>
    <w:div w:id="920141092">
      <w:bodyDiv w:val="1"/>
      <w:marLeft w:val="0"/>
      <w:marRight w:val="0"/>
      <w:marTop w:val="0"/>
      <w:marBottom w:val="0"/>
      <w:divBdr>
        <w:top w:val="none" w:sz="0" w:space="0" w:color="auto"/>
        <w:left w:val="none" w:sz="0" w:space="0" w:color="auto"/>
        <w:bottom w:val="none" w:sz="0" w:space="0" w:color="auto"/>
        <w:right w:val="none" w:sz="0" w:space="0" w:color="auto"/>
      </w:divBdr>
    </w:div>
    <w:div w:id="931620468">
      <w:bodyDiv w:val="1"/>
      <w:marLeft w:val="0"/>
      <w:marRight w:val="0"/>
      <w:marTop w:val="0"/>
      <w:marBottom w:val="0"/>
      <w:divBdr>
        <w:top w:val="none" w:sz="0" w:space="0" w:color="auto"/>
        <w:left w:val="none" w:sz="0" w:space="0" w:color="auto"/>
        <w:bottom w:val="none" w:sz="0" w:space="0" w:color="auto"/>
        <w:right w:val="none" w:sz="0" w:space="0" w:color="auto"/>
      </w:divBdr>
    </w:div>
    <w:div w:id="931738900">
      <w:bodyDiv w:val="1"/>
      <w:marLeft w:val="0"/>
      <w:marRight w:val="0"/>
      <w:marTop w:val="0"/>
      <w:marBottom w:val="0"/>
      <w:divBdr>
        <w:top w:val="none" w:sz="0" w:space="0" w:color="auto"/>
        <w:left w:val="none" w:sz="0" w:space="0" w:color="auto"/>
        <w:bottom w:val="none" w:sz="0" w:space="0" w:color="auto"/>
        <w:right w:val="none" w:sz="0" w:space="0" w:color="auto"/>
      </w:divBdr>
    </w:div>
    <w:div w:id="935017307">
      <w:bodyDiv w:val="1"/>
      <w:marLeft w:val="0"/>
      <w:marRight w:val="0"/>
      <w:marTop w:val="0"/>
      <w:marBottom w:val="0"/>
      <w:divBdr>
        <w:top w:val="none" w:sz="0" w:space="0" w:color="auto"/>
        <w:left w:val="none" w:sz="0" w:space="0" w:color="auto"/>
        <w:bottom w:val="none" w:sz="0" w:space="0" w:color="auto"/>
        <w:right w:val="none" w:sz="0" w:space="0" w:color="auto"/>
      </w:divBdr>
    </w:div>
    <w:div w:id="936133096">
      <w:bodyDiv w:val="1"/>
      <w:marLeft w:val="0"/>
      <w:marRight w:val="0"/>
      <w:marTop w:val="0"/>
      <w:marBottom w:val="0"/>
      <w:divBdr>
        <w:top w:val="none" w:sz="0" w:space="0" w:color="auto"/>
        <w:left w:val="none" w:sz="0" w:space="0" w:color="auto"/>
        <w:bottom w:val="none" w:sz="0" w:space="0" w:color="auto"/>
        <w:right w:val="none" w:sz="0" w:space="0" w:color="auto"/>
      </w:divBdr>
    </w:div>
    <w:div w:id="941492713">
      <w:bodyDiv w:val="1"/>
      <w:marLeft w:val="0"/>
      <w:marRight w:val="0"/>
      <w:marTop w:val="0"/>
      <w:marBottom w:val="0"/>
      <w:divBdr>
        <w:top w:val="none" w:sz="0" w:space="0" w:color="auto"/>
        <w:left w:val="none" w:sz="0" w:space="0" w:color="auto"/>
        <w:bottom w:val="none" w:sz="0" w:space="0" w:color="auto"/>
        <w:right w:val="none" w:sz="0" w:space="0" w:color="auto"/>
      </w:divBdr>
    </w:div>
    <w:div w:id="948119873">
      <w:bodyDiv w:val="1"/>
      <w:marLeft w:val="0"/>
      <w:marRight w:val="0"/>
      <w:marTop w:val="0"/>
      <w:marBottom w:val="0"/>
      <w:divBdr>
        <w:top w:val="none" w:sz="0" w:space="0" w:color="auto"/>
        <w:left w:val="none" w:sz="0" w:space="0" w:color="auto"/>
        <w:bottom w:val="none" w:sz="0" w:space="0" w:color="auto"/>
        <w:right w:val="none" w:sz="0" w:space="0" w:color="auto"/>
      </w:divBdr>
    </w:div>
    <w:div w:id="972180396">
      <w:bodyDiv w:val="1"/>
      <w:marLeft w:val="0"/>
      <w:marRight w:val="0"/>
      <w:marTop w:val="0"/>
      <w:marBottom w:val="0"/>
      <w:divBdr>
        <w:top w:val="none" w:sz="0" w:space="0" w:color="auto"/>
        <w:left w:val="none" w:sz="0" w:space="0" w:color="auto"/>
        <w:bottom w:val="none" w:sz="0" w:space="0" w:color="auto"/>
        <w:right w:val="none" w:sz="0" w:space="0" w:color="auto"/>
      </w:divBdr>
    </w:div>
    <w:div w:id="978996982">
      <w:bodyDiv w:val="1"/>
      <w:marLeft w:val="0"/>
      <w:marRight w:val="0"/>
      <w:marTop w:val="0"/>
      <w:marBottom w:val="0"/>
      <w:divBdr>
        <w:top w:val="none" w:sz="0" w:space="0" w:color="auto"/>
        <w:left w:val="none" w:sz="0" w:space="0" w:color="auto"/>
        <w:bottom w:val="none" w:sz="0" w:space="0" w:color="auto"/>
        <w:right w:val="none" w:sz="0" w:space="0" w:color="auto"/>
      </w:divBdr>
    </w:div>
    <w:div w:id="979774059">
      <w:bodyDiv w:val="1"/>
      <w:marLeft w:val="0"/>
      <w:marRight w:val="0"/>
      <w:marTop w:val="0"/>
      <w:marBottom w:val="0"/>
      <w:divBdr>
        <w:top w:val="none" w:sz="0" w:space="0" w:color="auto"/>
        <w:left w:val="none" w:sz="0" w:space="0" w:color="auto"/>
        <w:bottom w:val="none" w:sz="0" w:space="0" w:color="auto"/>
        <w:right w:val="none" w:sz="0" w:space="0" w:color="auto"/>
      </w:divBdr>
    </w:div>
    <w:div w:id="997272064">
      <w:bodyDiv w:val="1"/>
      <w:marLeft w:val="0"/>
      <w:marRight w:val="0"/>
      <w:marTop w:val="0"/>
      <w:marBottom w:val="0"/>
      <w:divBdr>
        <w:top w:val="none" w:sz="0" w:space="0" w:color="auto"/>
        <w:left w:val="none" w:sz="0" w:space="0" w:color="auto"/>
        <w:bottom w:val="none" w:sz="0" w:space="0" w:color="auto"/>
        <w:right w:val="none" w:sz="0" w:space="0" w:color="auto"/>
      </w:divBdr>
      <w:divsChild>
        <w:div w:id="1627078278">
          <w:marLeft w:val="446"/>
          <w:marRight w:val="0"/>
          <w:marTop w:val="0"/>
          <w:marBottom w:val="0"/>
          <w:divBdr>
            <w:top w:val="none" w:sz="0" w:space="0" w:color="auto"/>
            <w:left w:val="none" w:sz="0" w:space="0" w:color="auto"/>
            <w:bottom w:val="none" w:sz="0" w:space="0" w:color="auto"/>
            <w:right w:val="none" w:sz="0" w:space="0" w:color="auto"/>
          </w:divBdr>
        </w:div>
      </w:divsChild>
    </w:div>
    <w:div w:id="1006782271">
      <w:bodyDiv w:val="1"/>
      <w:marLeft w:val="0"/>
      <w:marRight w:val="0"/>
      <w:marTop w:val="0"/>
      <w:marBottom w:val="0"/>
      <w:divBdr>
        <w:top w:val="none" w:sz="0" w:space="0" w:color="auto"/>
        <w:left w:val="none" w:sz="0" w:space="0" w:color="auto"/>
        <w:bottom w:val="none" w:sz="0" w:space="0" w:color="auto"/>
        <w:right w:val="none" w:sz="0" w:space="0" w:color="auto"/>
      </w:divBdr>
    </w:div>
    <w:div w:id="1023481288">
      <w:bodyDiv w:val="1"/>
      <w:marLeft w:val="0"/>
      <w:marRight w:val="0"/>
      <w:marTop w:val="0"/>
      <w:marBottom w:val="0"/>
      <w:divBdr>
        <w:top w:val="none" w:sz="0" w:space="0" w:color="auto"/>
        <w:left w:val="none" w:sz="0" w:space="0" w:color="auto"/>
        <w:bottom w:val="none" w:sz="0" w:space="0" w:color="auto"/>
        <w:right w:val="none" w:sz="0" w:space="0" w:color="auto"/>
      </w:divBdr>
    </w:div>
    <w:div w:id="1030187091">
      <w:bodyDiv w:val="1"/>
      <w:marLeft w:val="0"/>
      <w:marRight w:val="0"/>
      <w:marTop w:val="0"/>
      <w:marBottom w:val="0"/>
      <w:divBdr>
        <w:top w:val="none" w:sz="0" w:space="0" w:color="auto"/>
        <w:left w:val="none" w:sz="0" w:space="0" w:color="auto"/>
        <w:bottom w:val="none" w:sz="0" w:space="0" w:color="auto"/>
        <w:right w:val="none" w:sz="0" w:space="0" w:color="auto"/>
      </w:divBdr>
    </w:div>
    <w:div w:id="1036273320">
      <w:bodyDiv w:val="1"/>
      <w:marLeft w:val="0"/>
      <w:marRight w:val="0"/>
      <w:marTop w:val="0"/>
      <w:marBottom w:val="0"/>
      <w:divBdr>
        <w:top w:val="none" w:sz="0" w:space="0" w:color="auto"/>
        <w:left w:val="none" w:sz="0" w:space="0" w:color="auto"/>
        <w:bottom w:val="none" w:sz="0" w:space="0" w:color="auto"/>
        <w:right w:val="none" w:sz="0" w:space="0" w:color="auto"/>
      </w:divBdr>
    </w:div>
    <w:div w:id="1075083085">
      <w:bodyDiv w:val="1"/>
      <w:marLeft w:val="0"/>
      <w:marRight w:val="0"/>
      <w:marTop w:val="0"/>
      <w:marBottom w:val="0"/>
      <w:divBdr>
        <w:top w:val="none" w:sz="0" w:space="0" w:color="auto"/>
        <w:left w:val="none" w:sz="0" w:space="0" w:color="auto"/>
        <w:bottom w:val="none" w:sz="0" w:space="0" w:color="auto"/>
        <w:right w:val="none" w:sz="0" w:space="0" w:color="auto"/>
      </w:divBdr>
    </w:div>
    <w:div w:id="1121145568">
      <w:bodyDiv w:val="1"/>
      <w:marLeft w:val="0"/>
      <w:marRight w:val="0"/>
      <w:marTop w:val="0"/>
      <w:marBottom w:val="0"/>
      <w:divBdr>
        <w:top w:val="none" w:sz="0" w:space="0" w:color="auto"/>
        <w:left w:val="none" w:sz="0" w:space="0" w:color="auto"/>
        <w:bottom w:val="none" w:sz="0" w:space="0" w:color="auto"/>
        <w:right w:val="none" w:sz="0" w:space="0" w:color="auto"/>
      </w:divBdr>
    </w:div>
    <w:div w:id="1127427444">
      <w:bodyDiv w:val="1"/>
      <w:marLeft w:val="0"/>
      <w:marRight w:val="0"/>
      <w:marTop w:val="0"/>
      <w:marBottom w:val="0"/>
      <w:divBdr>
        <w:top w:val="none" w:sz="0" w:space="0" w:color="auto"/>
        <w:left w:val="none" w:sz="0" w:space="0" w:color="auto"/>
        <w:bottom w:val="none" w:sz="0" w:space="0" w:color="auto"/>
        <w:right w:val="none" w:sz="0" w:space="0" w:color="auto"/>
      </w:divBdr>
    </w:div>
    <w:div w:id="1139610575">
      <w:bodyDiv w:val="1"/>
      <w:marLeft w:val="0"/>
      <w:marRight w:val="0"/>
      <w:marTop w:val="0"/>
      <w:marBottom w:val="0"/>
      <w:divBdr>
        <w:top w:val="none" w:sz="0" w:space="0" w:color="auto"/>
        <w:left w:val="none" w:sz="0" w:space="0" w:color="auto"/>
        <w:bottom w:val="none" w:sz="0" w:space="0" w:color="auto"/>
        <w:right w:val="none" w:sz="0" w:space="0" w:color="auto"/>
      </w:divBdr>
    </w:div>
    <w:div w:id="1187791643">
      <w:bodyDiv w:val="1"/>
      <w:marLeft w:val="0"/>
      <w:marRight w:val="0"/>
      <w:marTop w:val="0"/>
      <w:marBottom w:val="0"/>
      <w:divBdr>
        <w:top w:val="none" w:sz="0" w:space="0" w:color="auto"/>
        <w:left w:val="none" w:sz="0" w:space="0" w:color="auto"/>
        <w:bottom w:val="none" w:sz="0" w:space="0" w:color="auto"/>
        <w:right w:val="none" w:sz="0" w:space="0" w:color="auto"/>
      </w:divBdr>
    </w:div>
    <w:div w:id="1189836610">
      <w:bodyDiv w:val="1"/>
      <w:marLeft w:val="0"/>
      <w:marRight w:val="0"/>
      <w:marTop w:val="0"/>
      <w:marBottom w:val="0"/>
      <w:divBdr>
        <w:top w:val="none" w:sz="0" w:space="0" w:color="auto"/>
        <w:left w:val="none" w:sz="0" w:space="0" w:color="auto"/>
        <w:bottom w:val="none" w:sz="0" w:space="0" w:color="auto"/>
        <w:right w:val="none" w:sz="0" w:space="0" w:color="auto"/>
      </w:divBdr>
    </w:div>
    <w:div w:id="1201553957">
      <w:bodyDiv w:val="1"/>
      <w:marLeft w:val="0"/>
      <w:marRight w:val="0"/>
      <w:marTop w:val="0"/>
      <w:marBottom w:val="0"/>
      <w:divBdr>
        <w:top w:val="none" w:sz="0" w:space="0" w:color="auto"/>
        <w:left w:val="none" w:sz="0" w:space="0" w:color="auto"/>
        <w:bottom w:val="none" w:sz="0" w:space="0" w:color="auto"/>
        <w:right w:val="none" w:sz="0" w:space="0" w:color="auto"/>
      </w:divBdr>
    </w:div>
    <w:div w:id="1208958469">
      <w:bodyDiv w:val="1"/>
      <w:marLeft w:val="0"/>
      <w:marRight w:val="0"/>
      <w:marTop w:val="0"/>
      <w:marBottom w:val="0"/>
      <w:divBdr>
        <w:top w:val="none" w:sz="0" w:space="0" w:color="auto"/>
        <w:left w:val="none" w:sz="0" w:space="0" w:color="auto"/>
        <w:bottom w:val="none" w:sz="0" w:space="0" w:color="auto"/>
        <w:right w:val="none" w:sz="0" w:space="0" w:color="auto"/>
      </w:divBdr>
    </w:div>
    <w:div w:id="1233851820">
      <w:bodyDiv w:val="1"/>
      <w:marLeft w:val="0"/>
      <w:marRight w:val="0"/>
      <w:marTop w:val="0"/>
      <w:marBottom w:val="0"/>
      <w:divBdr>
        <w:top w:val="none" w:sz="0" w:space="0" w:color="auto"/>
        <w:left w:val="none" w:sz="0" w:space="0" w:color="auto"/>
        <w:bottom w:val="none" w:sz="0" w:space="0" w:color="auto"/>
        <w:right w:val="none" w:sz="0" w:space="0" w:color="auto"/>
      </w:divBdr>
    </w:div>
    <w:div w:id="1268973601">
      <w:bodyDiv w:val="1"/>
      <w:marLeft w:val="0"/>
      <w:marRight w:val="0"/>
      <w:marTop w:val="0"/>
      <w:marBottom w:val="0"/>
      <w:divBdr>
        <w:top w:val="none" w:sz="0" w:space="0" w:color="auto"/>
        <w:left w:val="none" w:sz="0" w:space="0" w:color="auto"/>
        <w:bottom w:val="none" w:sz="0" w:space="0" w:color="auto"/>
        <w:right w:val="none" w:sz="0" w:space="0" w:color="auto"/>
      </w:divBdr>
    </w:div>
    <w:div w:id="1287080427">
      <w:bodyDiv w:val="1"/>
      <w:marLeft w:val="0"/>
      <w:marRight w:val="0"/>
      <w:marTop w:val="0"/>
      <w:marBottom w:val="0"/>
      <w:divBdr>
        <w:top w:val="none" w:sz="0" w:space="0" w:color="auto"/>
        <w:left w:val="none" w:sz="0" w:space="0" w:color="auto"/>
        <w:bottom w:val="none" w:sz="0" w:space="0" w:color="auto"/>
        <w:right w:val="none" w:sz="0" w:space="0" w:color="auto"/>
      </w:divBdr>
    </w:div>
    <w:div w:id="1292639382">
      <w:bodyDiv w:val="1"/>
      <w:marLeft w:val="0"/>
      <w:marRight w:val="0"/>
      <w:marTop w:val="0"/>
      <w:marBottom w:val="0"/>
      <w:divBdr>
        <w:top w:val="none" w:sz="0" w:space="0" w:color="auto"/>
        <w:left w:val="none" w:sz="0" w:space="0" w:color="auto"/>
        <w:bottom w:val="none" w:sz="0" w:space="0" w:color="auto"/>
        <w:right w:val="none" w:sz="0" w:space="0" w:color="auto"/>
      </w:divBdr>
    </w:div>
    <w:div w:id="1298342817">
      <w:bodyDiv w:val="1"/>
      <w:marLeft w:val="0"/>
      <w:marRight w:val="0"/>
      <w:marTop w:val="0"/>
      <w:marBottom w:val="0"/>
      <w:divBdr>
        <w:top w:val="none" w:sz="0" w:space="0" w:color="auto"/>
        <w:left w:val="none" w:sz="0" w:space="0" w:color="auto"/>
        <w:bottom w:val="none" w:sz="0" w:space="0" w:color="auto"/>
        <w:right w:val="none" w:sz="0" w:space="0" w:color="auto"/>
      </w:divBdr>
    </w:div>
    <w:div w:id="1305045576">
      <w:bodyDiv w:val="1"/>
      <w:marLeft w:val="0"/>
      <w:marRight w:val="0"/>
      <w:marTop w:val="0"/>
      <w:marBottom w:val="0"/>
      <w:divBdr>
        <w:top w:val="none" w:sz="0" w:space="0" w:color="auto"/>
        <w:left w:val="none" w:sz="0" w:space="0" w:color="auto"/>
        <w:bottom w:val="none" w:sz="0" w:space="0" w:color="auto"/>
        <w:right w:val="none" w:sz="0" w:space="0" w:color="auto"/>
      </w:divBdr>
    </w:div>
    <w:div w:id="1311906915">
      <w:bodyDiv w:val="1"/>
      <w:marLeft w:val="0"/>
      <w:marRight w:val="0"/>
      <w:marTop w:val="0"/>
      <w:marBottom w:val="0"/>
      <w:divBdr>
        <w:top w:val="none" w:sz="0" w:space="0" w:color="auto"/>
        <w:left w:val="none" w:sz="0" w:space="0" w:color="auto"/>
        <w:bottom w:val="none" w:sz="0" w:space="0" w:color="auto"/>
        <w:right w:val="none" w:sz="0" w:space="0" w:color="auto"/>
      </w:divBdr>
    </w:div>
    <w:div w:id="1314027049">
      <w:bodyDiv w:val="1"/>
      <w:marLeft w:val="0"/>
      <w:marRight w:val="0"/>
      <w:marTop w:val="0"/>
      <w:marBottom w:val="0"/>
      <w:divBdr>
        <w:top w:val="none" w:sz="0" w:space="0" w:color="auto"/>
        <w:left w:val="none" w:sz="0" w:space="0" w:color="auto"/>
        <w:bottom w:val="none" w:sz="0" w:space="0" w:color="auto"/>
        <w:right w:val="none" w:sz="0" w:space="0" w:color="auto"/>
      </w:divBdr>
    </w:div>
    <w:div w:id="1324696212">
      <w:bodyDiv w:val="1"/>
      <w:marLeft w:val="0"/>
      <w:marRight w:val="0"/>
      <w:marTop w:val="0"/>
      <w:marBottom w:val="0"/>
      <w:divBdr>
        <w:top w:val="none" w:sz="0" w:space="0" w:color="auto"/>
        <w:left w:val="none" w:sz="0" w:space="0" w:color="auto"/>
        <w:bottom w:val="none" w:sz="0" w:space="0" w:color="auto"/>
        <w:right w:val="none" w:sz="0" w:space="0" w:color="auto"/>
      </w:divBdr>
    </w:div>
    <w:div w:id="1339430824">
      <w:bodyDiv w:val="1"/>
      <w:marLeft w:val="0"/>
      <w:marRight w:val="0"/>
      <w:marTop w:val="0"/>
      <w:marBottom w:val="0"/>
      <w:divBdr>
        <w:top w:val="none" w:sz="0" w:space="0" w:color="auto"/>
        <w:left w:val="none" w:sz="0" w:space="0" w:color="auto"/>
        <w:bottom w:val="none" w:sz="0" w:space="0" w:color="auto"/>
        <w:right w:val="none" w:sz="0" w:space="0" w:color="auto"/>
      </w:divBdr>
      <w:divsChild>
        <w:div w:id="1271161758">
          <w:marLeft w:val="0"/>
          <w:marRight w:val="0"/>
          <w:marTop w:val="0"/>
          <w:marBottom w:val="0"/>
          <w:divBdr>
            <w:top w:val="none" w:sz="0" w:space="0" w:color="auto"/>
            <w:left w:val="none" w:sz="0" w:space="0" w:color="auto"/>
            <w:bottom w:val="none" w:sz="0" w:space="0" w:color="auto"/>
            <w:right w:val="none" w:sz="0" w:space="0" w:color="auto"/>
          </w:divBdr>
          <w:divsChild>
            <w:div w:id="162624062">
              <w:marLeft w:val="0"/>
              <w:marRight w:val="0"/>
              <w:marTop w:val="0"/>
              <w:marBottom w:val="0"/>
              <w:divBdr>
                <w:top w:val="none" w:sz="0" w:space="0" w:color="auto"/>
                <w:left w:val="none" w:sz="0" w:space="0" w:color="auto"/>
                <w:bottom w:val="none" w:sz="0" w:space="0" w:color="auto"/>
                <w:right w:val="none" w:sz="0" w:space="0" w:color="auto"/>
              </w:divBdr>
              <w:divsChild>
                <w:div w:id="1672442194">
                  <w:marLeft w:val="0"/>
                  <w:marRight w:val="0"/>
                  <w:marTop w:val="0"/>
                  <w:marBottom w:val="0"/>
                  <w:divBdr>
                    <w:top w:val="none" w:sz="0" w:space="0" w:color="auto"/>
                    <w:left w:val="none" w:sz="0" w:space="0" w:color="auto"/>
                    <w:bottom w:val="none" w:sz="0" w:space="0" w:color="auto"/>
                    <w:right w:val="none" w:sz="0" w:space="0" w:color="auto"/>
                  </w:divBdr>
                  <w:divsChild>
                    <w:div w:id="1964188957">
                      <w:marLeft w:val="0"/>
                      <w:marRight w:val="0"/>
                      <w:marTop w:val="0"/>
                      <w:marBottom w:val="0"/>
                      <w:divBdr>
                        <w:top w:val="none" w:sz="0" w:space="0" w:color="auto"/>
                        <w:left w:val="none" w:sz="0" w:space="0" w:color="auto"/>
                        <w:bottom w:val="none" w:sz="0" w:space="0" w:color="auto"/>
                        <w:right w:val="none" w:sz="0" w:space="0" w:color="auto"/>
                      </w:divBdr>
                      <w:divsChild>
                        <w:div w:id="1031415908">
                          <w:marLeft w:val="0"/>
                          <w:marRight w:val="0"/>
                          <w:marTop w:val="0"/>
                          <w:marBottom w:val="0"/>
                          <w:divBdr>
                            <w:top w:val="none" w:sz="0" w:space="0" w:color="auto"/>
                            <w:left w:val="none" w:sz="0" w:space="0" w:color="auto"/>
                            <w:bottom w:val="none" w:sz="0" w:space="0" w:color="auto"/>
                            <w:right w:val="none" w:sz="0" w:space="0" w:color="auto"/>
                          </w:divBdr>
                          <w:divsChild>
                            <w:div w:id="328367985">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3508377">
      <w:bodyDiv w:val="1"/>
      <w:marLeft w:val="0"/>
      <w:marRight w:val="0"/>
      <w:marTop w:val="0"/>
      <w:marBottom w:val="0"/>
      <w:divBdr>
        <w:top w:val="none" w:sz="0" w:space="0" w:color="auto"/>
        <w:left w:val="none" w:sz="0" w:space="0" w:color="auto"/>
        <w:bottom w:val="none" w:sz="0" w:space="0" w:color="auto"/>
        <w:right w:val="none" w:sz="0" w:space="0" w:color="auto"/>
      </w:divBdr>
    </w:div>
    <w:div w:id="1385104939">
      <w:bodyDiv w:val="1"/>
      <w:marLeft w:val="0"/>
      <w:marRight w:val="0"/>
      <w:marTop w:val="0"/>
      <w:marBottom w:val="0"/>
      <w:divBdr>
        <w:top w:val="none" w:sz="0" w:space="0" w:color="auto"/>
        <w:left w:val="none" w:sz="0" w:space="0" w:color="auto"/>
        <w:bottom w:val="none" w:sz="0" w:space="0" w:color="auto"/>
        <w:right w:val="none" w:sz="0" w:space="0" w:color="auto"/>
      </w:divBdr>
    </w:div>
    <w:div w:id="1396314128">
      <w:bodyDiv w:val="1"/>
      <w:marLeft w:val="0"/>
      <w:marRight w:val="0"/>
      <w:marTop w:val="0"/>
      <w:marBottom w:val="0"/>
      <w:divBdr>
        <w:top w:val="none" w:sz="0" w:space="0" w:color="auto"/>
        <w:left w:val="none" w:sz="0" w:space="0" w:color="auto"/>
        <w:bottom w:val="none" w:sz="0" w:space="0" w:color="auto"/>
        <w:right w:val="none" w:sz="0" w:space="0" w:color="auto"/>
      </w:divBdr>
    </w:div>
    <w:div w:id="1399862959">
      <w:bodyDiv w:val="1"/>
      <w:marLeft w:val="0"/>
      <w:marRight w:val="0"/>
      <w:marTop w:val="0"/>
      <w:marBottom w:val="0"/>
      <w:divBdr>
        <w:top w:val="none" w:sz="0" w:space="0" w:color="auto"/>
        <w:left w:val="none" w:sz="0" w:space="0" w:color="auto"/>
        <w:bottom w:val="none" w:sz="0" w:space="0" w:color="auto"/>
        <w:right w:val="none" w:sz="0" w:space="0" w:color="auto"/>
      </w:divBdr>
    </w:div>
    <w:div w:id="1400131496">
      <w:bodyDiv w:val="1"/>
      <w:marLeft w:val="0"/>
      <w:marRight w:val="0"/>
      <w:marTop w:val="0"/>
      <w:marBottom w:val="0"/>
      <w:divBdr>
        <w:top w:val="none" w:sz="0" w:space="0" w:color="auto"/>
        <w:left w:val="none" w:sz="0" w:space="0" w:color="auto"/>
        <w:bottom w:val="none" w:sz="0" w:space="0" w:color="auto"/>
        <w:right w:val="none" w:sz="0" w:space="0" w:color="auto"/>
      </w:divBdr>
    </w:div>
    <w:div w:id="1405689433">
      <w:bodyDiv w:val="1"/>
      <w:marLeft w:val="0"/>
      <w:marRight w:val="0"/>
      <w:marTop w:val="0"/>
      <w:marBottom w:val="0"/>
      <w:divBdr>
        <w:top w:val="none" w:sz="0" w:space="0" w:color="auto"/>
        <w:left w:val="none" w:sz="0" w:space="0" w:color="auto"/>
        <w:bottom w:val="none" w:sz="0" w:space="0" w:color="auto"/>
        <w:right w:val="none" w:sz="0" w:space="0" w:color="auto"/>
      </w:divBdr>
    </w:div>
    <w:div w:id="1406800547">
      <w:bodyDiv w:val="1"/>
      <w:marLeft w:val="0"/>
      <w:marRight w:val="0"/>
      <w:marTop w:val="0"/>
      <w:marBottom w:val="0"/>
      <w:divBdr>
        <w:top w:val="none" w:sz="0" w:space="0" w:color="auto"/>
        <w:left w:val="none" w:sz="0" w:space="0" w:color="auto"/>
        <w:bottom w:val="none" w:sz="0" w:space="0" w:color="auto"/>
        <w:right w:val="none" w:sz="0" w:space="0" w:color="auto"/>
      </w:divBdr>
    </w:div>
    <w:div w:id="1409572730">
      <w:bodyDiv w:val="1"/>
      <w:marLeft w:val="0"/>
      <w:marRight w:val="0"/>
      <w:marTop w:val="0"/>
      <w:marBottom w:val="0"/>
      <w:divBdr>
        <w:top w:val="none" w:sz="0" w:space="0" w:color="auto"/>
        <w:left w:val="none" w:sz="0" w:space="0" w:color="auto"/>
        <w:bottom w:val="none" w:sz="0" w:space="0" w:color="auto"/>
        <w:right w:val="none" w:sz="0" w:space="0" w:color="auto"/>
      </w:divBdr>
    </w:div>
    <w:div w:id="1420558391">
      <w:bodyDiv w:val="1"/>
      <w:marLeft w:val="0"/>
      <w:marRight w:val="0"/>
      <w:marTop w:val="0"/>
      <w:marBottom w:val="0"/>
      <w:divBdr>
        <w:top w:val="none" w:sz="0" w:space="0" w:color="auto"/>
        <w:left w:val="none" w:sz="0" w:space="0" w:color="auto"/>
        <w:bottom w:val="none" w:sz="0" w:space="0" w:color="auto"/>
        <w:right w:val="none" w:sz="0" w:space="0" w:color="auto"/>
      </w:divBdr>
    </w:div>
    <w:div w:id="1428968340">
      <w:bodyDiv w:val="1"/>
      <w:marLeft w:val="0"/>
      <w:marRight w:val="0"/>
      <w:marTop w:val="0"/>
      <w:marBottom w:val="0"/>
      <w:divBdr>
        <w:top w:val="none" w:sz="0" w:space="0" w:color="auto"/>
        <w:left w:val="none" w:sz="0" w:space="0" w:color="auto"/>
        <w:bottom w:val="none" w:sz="0" w:space="0" w:color="auto"/>
        <w:right w:val="none" w:sz="0" w:space="0" w:color="auto"/>
      </w:divBdr>
    </w:div>
    <w:div w:id="1430807539">
      <w:bodyDiv w:val="1"/>
      <w:marLeft w:val="0"/>
      <w:marRight w:val="0"/>
      <w:marTop w:val="0"/>
      <w:marBottom w:val="0"/>
      <w:divBdr>
        <w:top w:val="none" w:sz="0" w:space="0" w:color="auto"/>
        <w:left w:val="none" w:sz="0" w:space="0" w:color="auto"/>
        <w:bottom w:val="none" w:sz="0" w:space="0" w:color="auto"/>
        <w:right w:val="none" w:sz="0" w:space="0" w:color="auto"/>
      </w:divBdr>
    </w:div>
    <w:div w:id="1445610749">
      <w:bodyDiv w:val="1"/>
      <w:marLeft w:val="0"/>
      <w:marRight w:val="0"/>
      <w:marTop w:val="0"/>
      <w:marBottom w:val="0"/>
      <w:divBdr>
        <w:top w:val="none" w:sz="0" w:space="0" w:color="auto"/>
        <w:left w:val="none" w:sz="0" w:space="0" w:color="auto"/>
        <w:bottom w:val="none" w:sz="0" w:space="0" w:color="auto"/>
        <w:right w:val="none" w:sz="0" w:space="0" w:color="auto"/>
      </w:divBdr>
    </w:div>
    <w:div w:id="1470199130">
      <w:bodyDiv w:val="1"/>
      <w:marLeft w:val="0"/>
      <w:marRight w:val="0"/>
      <w:marTop w:val="0"/>
      <w:marBottom w:val="0"/>
      <w:divBdr>
        <w:top w:val="none" w:sz="0" w:space="0" w:color="auto"/>
        <w:left w:val="none" w:sz="0" w:space="0" w:color="auto"/>
        <w:bottom w:val="none" w:sz="0" w:space="0" w:color="auto"/>
        <w:right w:val="none" w:sz="0" w:space="0" w:color="auto"/>
      </w:divBdr>
    </w:div>
    <w:div w:id="1475025623">
      <w:bodyDiv w:val="1"/>
      <w:marLeft w:val="0"/>
      <w:marRight w:val="0"/>
      <w:marTop w:val="0"/>
      <w:marBottom w:val="0"/>
      <w:divBdr>
        <w:top w:val="none" w:sz="0" w:space="0" w:color="auto"/>
        <w:left w:val="none" w:sz="0" w:space="0" w:color="auto"/>
        <w:bottom w:val="none" w:sz="0" w:space="0" w:color="auto"/>
        <w:right w:val="none" w:sz="0" w:space="0" w:color="auto"/>
      </w:divBdr>
    </w:div>
    <w:div w:id="1491948722">
      <w:bodyDiv w:val="1"/>
      <w:marLeft w:val="0"/>
      <w:marRight w:val="0"/>
      <w:marTop w:val="0"/>
      <w:marBottom w:val="0"/>
      <w:divBdr>
        <w:top w:val="none" w:sz="0" w:space="0" w:color="auto"/>
        <w:left w:val="none" w:sz="0" w:space="0" w:color="auto"/>
        <w:bottom w:val="none" w:sz="0" w:space="0" w:color="auto"/>
        <w:right w:val="none" w:sz="0" w:space="0" w:color="auto"/>
      </w:divBdr>
    </w:div>
    <w:div w:id="1500464622">
      <w:bodyDiv w:val="1"/>
      <w:marLeft w:val="0"/>
      <w:marRight w:val="0"/>
      <w:marTop w:val="0"/>
      <w:marBottom w:val="0"/>
      <w:divBdr>
        <w:top w:val="none" w:sz="0" w:space="0" w:color="auto"/>
        <w:left w:val="none" w:sz="0" w:space="0" w:color="auto"/>
        <w:bottom w:val="none" w:sz="0" w:space="0" w:color="auto"/>
        <w:right w:val="none" w:sz="0" w:space="0" w:color="auto"/>
      </w:divBdr>
    </w:div>
    <w:div w:id="1528831578">
      <w:bodyDiv w:val="1"/>
      <w:marLeft w:val="0"/>
      <w:marRight w:val="0"/>
      <w:marTop w:val="0"/>
      <w:marBottom w:val="0"/>
      <w:divBdr>
        <w:top w:val="none" w:sz="0" w:space="0" w:color="auto"/>
        <w:left w:val="none" w:sz="0" w:space="0" w:color="auto"/>
        <w:bottom w:val="none" w:sz="0" w:space="0" w:color="auto"/>
        <w:right w:val="none" w:sz="0" w:space="0" w:color="auto"/>
      </w:divBdr>
    </w:div>
    <w:div w:id="1542287326">
      <w:bodyDiv w:val="1"/>
      <w:marLeft w:val="0"/>
      <w:marRight w:val="0"/>
      <w:marTop w:val="0"/>
      <w:marBottom w:val="0"/>
      <w:divBdr>
        <w:top w:val="none" w:sz="0" w:space="0" w:color="auto"/>
        <w:left w:val="none" w:sz="0" w:space="0" w:color="auto"/>
        <w:bottom w:val="none" w:sz="0" w:space="0" w:color="auto"/>
        <w:right w:val="none" w:sz="0" w:space="0" w:color="auto"/>
      </w:divBdr>
    </w:div>
    <w:div w:id="1552110433">
      <w:bodyDiv w:val="1"/>
      <w:marLeft w:val="0"/>
      <w:marRight w:val="0"/>
      <w:marTop w:val="0"/>
      <w:marBottom w:val="0"/>
      <w:divBdr>
        <w:top w:val="none" w:sz="0" w:space="0" w:color="auto"/>
        <w:left w:val="none" w:sz="0" w:space="0" w:color="auto"/>
        <w:bottom w:val="none" w:sz="0" w:space="0" w:color="auto"/>
        <w:right w:val="none" w:sz="0" w:space="0" w:color="auto"/>
      </w:divBdr>
    </w:div>
    <w:div w:id="1567718305">
      <w:bodyDiv w:val="1"/>
      <w:marLeft w:val="0"/>
      <w:marRight w:val="0"/>
      <w:marTop w:val="0"/>
      <w:marBottom w:val="0"/>
      <w:divBdr>
        <w:top w:val="none" w:sz="0" w:space="0" w:color="auto"/>
        <w:left w:val="none" w:sz="0" w:space="0" w:color="auto"/>
        <w:bottom w:val="none" w:sz="0" w:space="0" w:color="auto"/>
        <w:right w:val="none" w:sz="0" w:space="0" w:color="auto"/>
      </w:divBdr>
    </w:div>
    <w:div w:id="1569338525">
      <w:bodyDiv w:val="1"/>
      <w:marLeft w:val="0"/>
      <w:marRight w:val="0"/>
      <w:marTop w:val="0"/>
      <w:marBottom w:val="0"/>
      <w:divBdr>
        <w:top w:val="none" w:sz="0" w:space="0" w:color="auto"/>
        <w:left w:val="none" w:sz="0" w:space="0" w:color="auto"/>
        <w:bottom w:val="none" w:sz="0" w:space="0" w:color="auto"/>
        <w:right w:val="none" w:sz="0" w:space="0" w:color="auto"/>
      </w:divBdr>
    </w:div>
    <w:div w:id="1578978881">
      <w:bodyDiv w:val="1"/>
      <w:marLeft w:val="0"/>
      <w:marRight w:val="0"/>
      <w:marTop w:val="0"/>
      <w:marBottom w:val="0"/>
      <w:divBdr>
        <w:top w:val="none" w:sz="0" w:space="0" w:color="auto"/>
        <w:left w:val="none" w:sz="0" w:space="0" w:color="auto"/>
        <w:bottom w:val="none" w:sz="0" w:space="0" w:color="auto"/>
        <w:right w:val="none" w:sz="0" w:space="0" w:color="auto"/>
      </w:divBdr>
    </w:div>
    <w:div w:id="1594050983">
      <w:bodyDiv w:val="1"/>
      <w:marLeft w:val="0"/>
      <w:marRight w:val="0"/>
      <w:marTop w:val="0"/>
      <w:marBottom w:val="0"/>
      <w:divBdr>
        <w:top w:val="none" w:sz="0" w:space="0" w:color="auto"/>
        <w:left w:val="none" w:sz="0" w:space="0" w:color="auto"/>
        <w:bottom w:val="none" w:sz="0" w:space="0" w:color="auto"/>
        <w:right w:val="none" w:sz="0" w:space="0" w:color="auto"/>
      </w:divBdr>
    </w:div>
    <w:div w:id="1600023594">
      <w:bodyDiv w:val="1"/>
      <w:marLeft w:val="0"/>
      <w:marRight w:val="0"/>
      <w:marTop w:val="0"/>
      <w:marBottom w:val="0"/>
      <w:divBdr>
        <w:top w:val="none" w:sz="0" w:space="0" w:color="auto"/>
        <w:left w:val="none" w:sz="0" w:space="0" w:color="auto"/>
        <w:bottom w:val="none" w:sz="0" w:space="0" w:color="auto"/>
        <w:right w:val="none" w:sz="0" w:space="0" w:color="auto"/>
      </w:divBdr>
    </w:div>
    <w:div w:id="1618288805">
      <w:bodyDiv w:val="1"/>
      <w:marLeft w:val="0"/>
      <w:marRight w:val="0"/>
      <w:marTop w:val="0"/>
      <w:marBottom w:val="0"/>
      <w:divBdr>
        <w:top w:val="none" w:sz="0" w:space="0" w:color="auto"/>
        <w:left w:val="none" w:sz="0" w:space="0" w:color="auto"/>
        <w:bottom w:val="none" w:sz="0" w:space="0" w:color="auto"/>
        <w:right w:val="none" w:sz="0" w:space="0" w:color="auto"/>
      </w:divBdr>
    </w:div>
    <w:div w:id="1627783405">
      <w:bodyDiv w:val="1"/>
      <w:marLeft w:val="0"/>
      <w:marRight w:val="0"/>
      <w:marTop w:val="0"/>
      <w:marBottom w:val="0"/>
      <w:divBdr>
        <w:top w:val="none" w:sz="0" w:space="0" w:color="auto"/>
        <w:left w:val="none" w:sz="0" w:space="0" w:color="auto"/>
        <w:bottom w:val="none" w:sz="0" w:space="0" w:color="auto"/>
        <w:right w:val="none" w:sz="0" w:space="0" w:color="auto"/>
      </w:divBdr>
    </w:div>
    <w:div w:id="1654412965">
      <w:bodyDiv w:val="1"/>
      <w:marLeft w:val="0"/>
      <w:marRight w:val="0"/>
      <w:marTop w:val="0"/>
      <w:marBottom w:val="0"/>
      <w:divBdr>
        <w:top w:val="none" w:sz="0" w:space="0" w:color="auto"/>
        <w:left w:val="none" w:sz="0" w:space="0" w:color="auto"/>
        <w:bottom w:val="none" w:sz="0" w:space="0" w:color="auto"/>
        <w:right w:val="none" w:sz="0" w:space="0" w:color="auto"/>
      </w:divBdr>
    </w:div>
    <w:div w:id="1675839794">
      <w:bodyDiv w:val="1"/>
      <w:marLeft w:val="0"/>
      <w:marRight w:val="0"/>
      <w:marTop w:val="0"/>
      <w:marBottom w:val="0"/>
      <w:divBdr>
        <w:top w:val="none" w:sz="0" w:space="0" w:color="auto"/>
        <w:left w:val="none" w:sz="0" w:space="0" w:color="auto"/>
        <w:bottom w:val="none" w:sz="0" w:space="0" w:color="auto"/>
        <w:right w:val="none" w:sz="0" w:space="0" w:color="auto"/>
      </w:divBdr>
    </w:div>
    <w:div w:id="1682658516">
      <w:bodyDiv w:val="1"/>
      <w:marLeft w:val="0"/>
      <w:marRight w:val="0"/>
      <w:marTop w:val="0"/>
      <w:marBottom w:val="0"/>
      <w:divBdr>
        <w:top w:val="none" w:sz="0" w:space="0" w:color="auto"/>
        <w:left w:val="none" w:sz="0" w:space="0" w:color="auto"/>
        <w:bottom w:val="none" w:sz="0" w:space="0" w:color="auto"/>
        <w:right w:val="none" w:sz="0" w:space="0" w:color="auto"/>
      </w:divBdr>
    </w:div>
    <w:div w:id="1695955248">
      <w:bodyDiv w:val="1"/>
      <w:marLeft w:val="0"/>
      <w:marRight w:val="0"/>
      <w:marTop w:val="0"/>
      <w:marBottom w:val="0"/>
      <w:divBdr>
        <w:top w:val="none" w:sz="0" w:space="0" w:color="auto"/>
        <w:left w:val="none" w:sz="0" w:space="0" w:color="auto"/>
        <w:bottom w:val="none" w:sz="0" w:space="0" w:color="auto"/>
        <w:right w:val="none" w:sz="0" w:space="0" w:color="auto"/>
      </w:divBdr>
    </w:div>
    <w:div w:id="1703247116">
      <w:bodyDiv w:val="1"/>
      <w:marLeft w:val="0"/>
      <w:marRight w:val="0"/>
      <w:marTop w:val="0"/>
      <w:marBottom w:val="0"/>
      <w:divBdr>
        <w:top w:val="none" w:sz="0" w:space="0" w:color="auto"/>
        <w:left w:val="none" w:sz="0" w:space="0" w:color="auto"/>
        <w:bottom w:val="none" w:sz="0" w:space="0" w:color="auto"/>
        <w:right w:val="none" w:sz="0" w:space="0" w:color="auto"/>
      </w:divBdr>
    </w:div>
    <w:div w:id="1706758258">
      <w:bodyDiv w:val="1"/>
      <w:marLeft w:val="0"/>
      <w:marRight w:val="0"/>
      <w:marTop w:val="0"/>
      <w:marBottom w:val="0"/>
      <w:divBdr>
        <w:top w:val="none" w:sz="0" w:space="0" w:color="auto"/>
        <w:left w:val="none" w:sz="0" w:space="0" w:color="auto"/>
        <w:bottom w:val="none" w:sz="0" w:space="0" w:color="auto"/>
        <w:right w:val="none" w:sz="0" w:space="0" w:color="auto"/>
      </w:divBdr>
    </w:div>
    <w:div w:id="1743140626">
      <w:bodyDiv w:val="1"/>
      <w:marLeft w:val="0"/>
      <w:marRight w:val="0"/>
      <w:marTop w:val="0"/>
      <w:marBottom w:val="0"/>
      <w:divBdr>
        <w:top w:val="none" w:sz="0" w:space="0" w:color="auto"/>
        <w:left w:val="none" w:sz="0" w:space="0" w:color="auto"/>
        <w:bottom w:val="none" w:sz="0" w:space="0" w:color="auto"/>
        <w:right w:val="none" w:sz="0" w:space="0" w:color="auto"/>
      </w:divBdr>
    </w:div>
    <w:div w:id="1759982373">
      <w:bodyDiv w:val="1"/>
      <w:marLeft w:val="0"/>
      <w:marRight w:val="0"/>
      <w:marTop w:val="0"/>
      <w:marBottom w:val="0"/>
      <w:divBdr>
        <w:top w:val="none" w:sz="0" w:space="0" w:color="auto"/>
        <w:left w:val="none" w:sz="0" w:space="0" w:color="auto"/>
        <w:bottom w:val="none" w:sz="0" w:space="0" w:color="auto"/>
        <w:right w:val="none" w:sz="0" w:space="0" w:color="auto"/>
      </w:divBdr>
    </w:div>
    <w:div w:id="1761488890">
      <w:bodyDiv w:val="1"/>
      <w:marLeft w:val="0"/>
      <w:marRight w:val="0"/>
      <w:marTop w:val="0"/>
      <w:marBottom w:val="0"/>
      <w:divBdr>
        <w:top w:val="none" w:sz="0" w:space="0" w:color="auto"/>
        <w:left w:val="none" w:sz="0" w:space="0" w:color="auto"/>
        <w:bottom w:val="none" w:sz="0" w:space="0" w:color="auto"/>
        <w:right w:val="none" w:sz="0" w:space="0" w:color="auto"/>
      </w:divBdr>
    </w:div>
    <w:div w:id="1777745463">
      <w:bodyDiv w:val="1"/>
      <w:marLeft w:val="0"/>
      <w:marRight w:val="0"/>
      <w:marTop w:val="0"/>
      <w:marBottom w:val="0"/>
      <w:divBdr>
        <w:top w:val="none" w:sz="0" w:space="0" w:color="auto"/>
        <w:left w:val="none" w:sz="0" w:space="0" w:color="auto"/>
        <w:bottom w:val="none" w:sz="0" w:space="0" w:color="auto"/>
        <w:right w:val="none" w:sz="0" w:space="0" w:color="auto"/>
      </w:divBdr>
    </w:div>
    <w:div w:id="1791362648">
      <w:bodyDiv w:val="1"/>
      <w:marLeft w:val="0"/>
      <w:marRight w:val="0"/>
      <w:marTop w:val="0"/>
      <w:marBottom w:val="0"/>
      <w:divBdr>
        <w:top w:val="none" w:sz="0" w:space="0" w:color="auto"/>
        <w:left w:val="none" w:sz="0" w:space="0" w:color="auto"/>
        <w:bottom w:val="none" w:sz="0" w:space="0" w:color="auto"/>
        <w:right w:val="none" w:sz="0" w:space="0" w:color="auto"/>
      </w:divBdr>
    </w:div>
    <w:div w:id="1791631268">
      <w:bodyDiv w:val="1"/>
      <w:marLeft w:val="0"/>
      <w:marRight w:val="0"/>
      <w:marTop w:val="0"/>
      <w:marBottom w:val="0"/>
      <w:divBdr>
        <w:top w:val="none" w:sz="0" w:space="0" w:color="auto"/>
        <w:left w:val="none" w:sz="0" w:space="0" w:color="auto"/>
        <w:bottom w:val="none" w:sz="0" w:space="0" w:color="auto"/>
        <w:right w:val="none" w:sz="0" w:space="0" w:color="auto"/>
      </w:divBdr>
      <w:divsChild>
        <w:div w:id="1467700676">
          <w:marLeft w:val="0"/>
          <w:marRight w:val="0"/>
          <w:marTop w:val="0"/>
          <w:marBottom w:val="0"/>
          <w:divBdr>
            <w:top w:val="none" w:sz="0" w:space="0" w:color="auto"/>
            <w:left w:val="none" w:sz="0" w:space="0" w:color="auto"/>
            <w:bottom w:val="none" w:sz="0" w:space="0" w:color="auto"/>
            <w:right w:val="none" w:sz="0" w:space="0" w:color="auto"/>
          </w:divBdr>
          <w:divsChild>
            <w:div w:id="859706398">
              <w:marLeft w:val="0"/>
              <w:marRight w:val="0"/>
              <w:marTop w:val="0"/>
              <w:marBottom w:val="0"/>
              <w:divBdr>
                <w:top w:val="none" w:sz="0" w:space="0" w:color="auto"/>
                <w:left w:val="none" w:sz="0" w:space="0" w:color="auto"/>
                <w:bottom w:val="none" w:sz="0" w:space="0" w:color="auto"/>
                <w:right w:val="none" w:sz="0" w:space="0" w:color="auto"/>
              </w:divBdr>
              <w:divsChild>
                <w:div w:id="770782113">
                  <w:marLeft w:val="0"/>
                  <w:marRight w:val="0"/>
                  <w:marTop w:val="0"/>
                  <w:marBottom w:val="0"/>
                  <w:divBdr>
                    <w:top w:val="none" w:sz="0" w:space="0" w:color="auto"/>
                    <w:left w:val="none" w:sz="0" w:space="0" w:color="auto"/>
                    <w:bottom w:val="none" w:sz="0" w:space="0" w:color="auto"/>
                    <w:right w:val="none" w:sz="0" w:space="0" w:color="auto"/>
                  </w:divBdr>
                  <w:divsChild>
                    <w:div w:id="159859037">
                      <w:marLeft w:val="0"/>
                      <w:marRight w:val="0"/>
                      <w:marTop w:val="0"/>
                      <w:marBottom w:val="0"/>
                      <w:divBdr>
                        <w:top w:val="none" w:sz="0" w:space="0" w:color="auto"/>
                        <w:left w:val="none" w:sz="0" w:space="0" w:color="auto"/>
                        <w:bottom w:val="none" w:sz="0" w:space="0" w:color="auto"/>
                        <w:right w:val="none" w:sz="0" w:space="0" w:color="auto"/>
                      </w:divBdr>
                      <w:divsChild>
                        <w:div w:id="634214723">
                          <w:marLeft w:val="0"/>
                          <w:marRight w:val="0"/>
                          <w:marTop w:val="0"/>
                          <w:marBottom w:val="0"/>
                          <w:divBdr>
                            <w:top w:val="none" w:sz="0" w:space="0" w:color="auto"/>
                            <w:left w:val="none" w:sz="0" w:space="0" w:color="auto"/>
                            <w:bottom w:val="none" w:sz="0" w:space="0" w:color="auto"/>
                            <w:right w:val="none" w:sz="0" w:space="0" w:color="auto"/>
                          </w:divBdr>
                          <w:divsChild>
                            <w:div w:id="1662849960">
                              <w:marLeft w:val="-300"/>
                              <w:marRight w:val="-300"/>
                              <w:marTop w:val="0"/>
                              <w:marBottom w:val="0"/>
                              <w:divBdr>
                                <w:top w:val="none" w:sz="0" w:space="0" w:color="auto"/>
                                <w:left w:val="none" w:sz="0" w:space="0" w:color="auto"/>
                                <w:bottom w:val="none" w:sz="0" w:space="0" w:color="auto"/>
                                <w:right w:val="none" w:sz="0" w:space="0" w:color="auto"/>
                              </w:divBdr>
                              <w:divsChild>
                                <w:div w:id="17454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3936977">
      <w:bodyDiv w:val="1"/>
      <w:marLeft w:val="0"/>
      <w:marRight w:val="0"/>
      <w:marTop w:val="0"/>
      <w:marBottom w:val="0"/>
      <w:divBdr>
        <w:top w:val="none" w:sz="0" w:space="0" w:color="auto"/>
        <w:left w:val="none" w:sz="0" w:space="0" w:color="auto"/>
        <w:bottom w:val="none" w:sz="0" w:space="0" w:color="auto"/>
        <w:right w:val="none" w:sz="0" w:space="0" w:color="auto"/>
      </w:divBdr>
    </w:div>
    <w:div w:id="1830827319">
      <w:bodyDiv w:val="1"/>
      <w:marLeft w:val="0"/>
      <w:marRight w:val="0"/>
      <w:marTop w:val="0"/>
      <w:marBottom w:val="0"/>
      <w:divBdr>
        <w:top w:val="none" w:sz="0" w:space="0" w:color="auto"/>
        <w:left w:val="none" w:sz="0" w:space="0" w:color="auto"/>
        <w:bottom w:val="none" w:sz="0" w:space="0" w:color="auto"/>
        <w:right w:val="none" w:sz="0" w:space="0" w:color="auto"/>
      </w:divBdr>
    </w:div>
    <w:div w:id="1837838206">
      <w:bodyDiv w:val="1"/>
      <w:marLeft w:val="0"/>
      <w:marRight w:val="0"/>
      <w:marTop w:val="0"/>
      <w:marBottom w:val="0"/>
      <w:divBdr>
        <w:top w:val="none" w:sz="0" w:space="0" w:color="auto"/>
        <w:left w:val="none" w:sz="0" w:space="0" w:color="auto"/>
        <w:bottom w:val="none" w:sz="0" w:space="0" w:color="auto"/>
        <w:right w:val="none" w:sz="0" w:space="0" w:color="auto"/>
      </w:divBdr>
    </w:div>
    <w:div w:id="1863086655">
      <w:bodyDiv w:val="1"/>
      <w:marLeft w:val="0"/>
      <w:marRight w:val="0"/>
      <w:marTop w:val="0"/>
      <w:marBottom w:val="0"/>
      <w:divBdr>
        <w:top w:val="none" w:sz="0" w:space="0" w:color="auto"/>
        <w:left w:val="none" w:sz="0" w:space="0" w:color="auto"/>
        <w:bottom w:val="none" w:sz="0" w:space="0" w:color="auto"/>
        <w:right w:val="none" w:sz="0" w:space="0" w:color="auto"/>
      </w:divBdr>
    </w:div>
    <w:div w:id="1863275719">
      <w:bodyDiv w:val="1"/>
      <w:marLeft w:val="0"/>
      <w:marRight w:val="0"/>
      <w:marTop w:val="0"/>
      <w:marBottom w:val="0"/>
      <w:divBdr>
        <w:top w:val="none" w:sz="0" w:space="0" w:color="auto"/>
        <w:left w:val="none" w:sz="0" w:space="0" w:color="auto"/>
        <w:bottom w:val="none" w:sz="0" w:space="0" w:color="auto"/>
        <w:right w:val="none" w:sz="0" w:space="0" w:color="auto"/>
      </w:divBdr>
    </w:div>
    <w:div w:id="1865248307">
      <w:bodyDiv w:val="1"/>
      <w:marLeft w:val="0"/>
      <w:marRight w:val="0"/>
      <w:marTop w:val="0"/>
      <w:marBottom w:val="0"/>
      <w:divBdr>
        <w:top w:val="none" w:sz="0" w:space="0" w:color="auto"/>
        <w:left w:val="none" w:sz="0" w:space="0" w:color="auto"/>
        <w:bottom w:val="none" w:sz="0" w:space="0" w:color="auto"/>
        <w:right w:val="none" w:sz="0" w:space="0" w:color="auto"/>
      </w:divBdr>
    </w:div>
    <w:div w:id="1875077182">
      <w:bodyDiv w:val="1"/>
      <w:marLeft w:val="0"/>
      <w:marRight w:val="0"/>
      <w:marTop w:val="0"/>
      <w:marBottom w:val="0"/>
      <w:divBdr>
        <w:top w:val="none" w:sz="0" w:space="0" w:color="auto"/>
        <w:left w:val="none" w:sz="0" w:space="0" w:color="auto"/>
        <w:bottom w:val="none" w:sz="0" w:space="0" w:color="auto"/>
        <w:right w:val="none" w:sz="0" w:space="0" w:color="auto"/>
      </w:divBdr>
    </w:div>
    <w:div w:id="1900624843">
      <w:bodyDiv w:val="1"/>
      <w:marLeft w:val="0"/>
      <w:marRight w:val="0"/>
      <w:marTop w:val="0"/>
      <w:marBottom w:val="0"/>
      <w:divBdr>
        <w:top w:val="none" w:sz="0" w:space="0" w:color="auto"/>
        <w:left w:val="none" w:sz="0" w:space="0" w:color="auto"/>
        <w:bottom w:val="none" w:sz="0" w:space="0" w:color="auto"/>
        <w:right w:val="none" w:sz="0" w:space="0" w:color="auto"/>
      </w:divBdr>
    </w:div>
    <w:div w:id="1905989853">
      <w:bodyDiv w:val="1"/>
      <w:marLeft w:val="0"/>
      <w:marRight w:val="0"/>
      <w:marTop w:val="0"/>
      <w:marBottom w:val="0"/>
      <w:divBdr>
        <w:top w:val="none" w:sz="0" w:space="0" w:color="auto"/>
        <w:left w:val="none" w:sz="0" w:space="0" w:color="auto"/>
        <w:bottom w:val="none" w:sz="0" w:space="0" w:color="auto"/>
        <w:right w:val="none" w:sz="0" w:space="0" w:color="auto"/>
      </w:divBdr>
    </w:div>
    <w:div w:id="1909000651">
      <w:bodyDiv w:val="1"/>
      <w:marLeft w:val="0"/>
      <w:marRight w:val="0"/>
      <w:marTop w:val="0"/>
      <w:marBottom w:val="0"/>
      <w:divBdr>
        <w:top w:val="none" w:sz="0" w:space="0" w:color="auto"/>
        <w:left w:val="none" w:sz="0" w:space="0" w:color="auto"/>
        <w:bottom w:val="none" w:sz="0" w:space="0" w:color="auto"/>
        <w:right w:val="none" w:sz="0" w:space="0" w:color="auto"/>
      </w:divBdr>
    </w:div>
    <w:div w:id="1933512412">
      <w:bodyDiv w:val="1"/>
      <w:marLeft w:val="0"/>
      <w:marRight w:val="0"/>
      <w:marTop w:val="0"/>
      <w:marBottom w:val="0"/>
      <w:divBdr>
        <w:top w:val="none" w:sz="0" w:space="0" w:color="auto"/>
        <w:left w:val="none" w:sz="0" w:space="0" w:color="auto"/>
        <w:bottom w:val="none" w:sz="0" w:space="0" w:color="auto"/>
        <w:right w:val="none" w:sz="0" w:space="0" w:color="auto"/>
      </w:divBdr>
    </w:div>
    <w:div w:id="1953432803">
      <w:bodyDiv w:val="1"/>
      <w:marLeft w:val="0"/>
      <w:marRight w:val="0"/>
      <w:marTop w:val="0"/>
      <w:marBottom w:val="0"/>
      <w:divBdr>
        <w:top w:val="none" w:sz="0" w:space="0" w:color="auto"/>
        <w:left w:val="none" w:sz="0" w:space="0" w:color="auto"/>
        <w:bottom w:val="none" w:sz="0" w:space="0" w:color="auto"/>
        <w:right w:val="none" w:sz="0" w:space="0" w:color="auto"/>
      </w:divBdr>
    </w:div>
    <w:div w:id="1966547777">
      <w:bodyDiv w:val="1"/>
      <w:marLeft w:val="0"/>
      <w:marRight w:val="0"/>
      <w:marTop w:val="0"/>
      <w:marBottom w:val="0"/>
      <w:divBdr>
        <w:top w:val="none" w:sz="0" w:space="0" w:color="auto"/>
        <w:left w:val="none" w:sz="0" w:space="0" w:color="auto"/>
        <w:bottom w:val="none" w:sz="0" w:space="0" w:color="auto"/>
        <w:right w:val="none" w:sz="0" w:space="0" w:color="auto"/>
      </w:divBdr>
    </w:div>
    <w:div w:id="2003198525">
      <w:bodyDiv w:val="1"/>
      <w:marLeft w:val="0"/>
      <w:marRight w:val="0"/>
      <w:marTop w:val="0"/>
      <w:marBottom w:val="0"/>
      <w:divBdr>
        <w:top w:val="none" w:sz="0" w:space="0" w:color="auto"/>
        <w:left w:val="none" w:sz="0" w:space="0" w:color="auto"/>
        <w:bottom w:val="none" w:sz="0" w:space="0" w:color="auto"/>
        <w:right w:val="none" w:sz="0" w:space="0" w:color="auto"/>
      </w:divBdr>
    </w:div>
    <w:div w:id="2012482232">
      <w:bodyDiv w:val="1"/>
      <w:marLeft w:val="0"/>
      <w:marRight w:val="0"/>
      <w:marTop w:val="0"/>
      <w:marBottom w:val="0"/>
      <w:divBdr>
        <w:top w:val="none" w:sz="0" w:space="0" w:color="auto"/>
        <w:left w:val="none" w:sz="0" w:space="0" w:color="auto"/>
        <w:bottom w:val="none" w:sz="0" w:space="0" w:color="auto"/>
        <w:right w:val="none" w:sz="0" w:space="0" w:color="auto"/>
      </w:divBdr>
    </w:div>
    <w:div w:id="2022465792">
      <w:bodyDiv w:val="1"/>
      <w:marLeft w:val="0"/>
      <w:marRight w:val="0"/>
      <w:marTop w:val="0"/>
      <w:marBottom w:val="0"/>
      <w:divBdr>
        <w:top w:val="none" w:sz="0" w:space="0" w:color="auto"/>
        <w:left w:val="none" w:sz="0" w:space="0" w:color="auto"/>
        <w:bottom w:val="none" w:sz="0" w:space="0" w:color="auto"/>
        <w:right w:val="none" w:sz="0" w:space="0" w:color="auto"/>
      </w:divBdr>
    </w:div>
    <w:div w:id="2026780773">
      <w:bodyDiv w:val="1"/>
      <w:marLeft w:val="0"/>
      <w:marRight w:val="0"/>
      <w:marTop w:val="0"/>
      <w:marBottom w:val="0"/>
      <w:divBdr>
        <w:top w:val="none" w:sz="0" w:space="0" w:color="auto"/>
        <w:left w:val="none" w:sz="0" w:space="0" w:color="auto"/>
        <w:bottom w:val="none" w:sz="0" w:space="0" w:color="auto"/>
        <w:right w:val="none" w:sz="0" w:space="0" w:color="auto"/>
      </w:divBdr>
      <w:divsChild>
        <w:div w:id="99186213">
          <w:marLeft w:val="1267"/>
          <w:marRight w:val="0"/>
          <w:marTop w:val="96"/>
          <w:marBottom w:val="0"/>
          <w:divBdr>
            <w:top w:val="none" w:sz="0" w:space="0" w:color="auto"/>
            <w:left w:val="none" w:sz="0" w:space="0" w:color="auto"/>
            <w:bottom w:val="none" w:sz="0" w:space="0" w:color="auto"/>
            <w:right w:val="none" w:sz="0" w:space="0" w:color="auto"/>
          </w:divBdr>
        </w:div>
        <w:div w:id="216472111">
          <w:marLeft w:val="547"/>
          <w:marRight w:val="0"/>
          <w:marTop w:val="96"/>
          <w:marBottom w:val="0"/>
          <w:divBdr>
            <w:top w:val="none" w:sz="0" w:space="0" w:color="auto"/>
            <w:left w:val="none" w:sz="0" w:space="0" w:color="auto"/>
            <w:bottom w:val="none" w:sz="0" w:space="0" w:color="auto"/>
            <w:right w:val="none" w:sz="0" w:space="0" w:color="auto"/>
          </w:divBdr>
        </w:div>
        <w:div w:id="323824960">
          <w:marLeft w:val="547"/>
          <w:marRight w:val="0"/>
          <w:marTop w:val="96"/>
          <w:marBottom w:val="0"/>
          <w:divBdr>
            <w:top w:val="none" w:sz="0" w:space="0" w:color="auto"/>
            <w:left w:val="none" w:sz="0" w:space="0" w:color="auto"/>
            <w:bottom w:val="none" w:sz="0" w:space="0" w:color="auto"/>
            <w:right w:val="none" w:sz="0" w:space="0" w:color="auto"/>
          </w:divBdr>
        </w:div>
        <w:div w:id="635569298">
          <w:marLeft w:val="547"/>
          <w:marRight w:val="0"/>
          <w:marTop w:val="96"/>
          <w:marBottom w:val="0"/>
          <w:divBdr>
            <w:top w:val="none" w:sz="0" w:space="0" w:color="auto"/>
            <w:left w:val="none" w:sz="0" w:space="0" w:color="auto"/>
            <w:bottom w:val="none" w:sz="0" w:space="0" w:color="auto"/>
            <w:right w:val="none" w:sz="0" w:space="0" w:color="auto"/>
          </w:divBdr>
        </w:div>
        <w:div w:id="1277903962">
          <w:marLeft w:val="1267"/>
          <w:marRight w:val="0"/>
          <w:marTop w:val="96"/>
          <w:marBottom w:val="0"/>
          <w:divBdr>
            <w:top w:val="none" w:sz="0" w:space="0" w:color="auto"/>
            <w:left w:val="none" w:sz="0" w:space="0" w:color="auto"/>
            <w:bottom w:val="none" w:sz="0" w:space="0" w:color="auto"/>
            <w:right w:val="none" w:sz="0" w:space="0" w:color="auto"/>
          </w:divBdr>
        </w:div>
        <w:div w:id="1433355515">
          <w:marLeft w:val="1267"/>
          <w:marRight w:val="0"/>
          <w:marTop w:val="96"/>
          <w:marBottom w:val="0"/>
          <w:divBdr>
            <w:top w:val="none" w:sz="0" w:space="0" w:color="auto"/>
            <w:left w:val="none" w:sz="0" w:space="0" w:color="auto"/>
            <w:bottom w:val="none" w:sz="0" w:space="0" w:color="auto"/>
            <w:right w:val="none" w:sz="0" w:space="0" w:color="auto"/>
          </w:divBdr>
        </w:div>
      </w:divsChild>
    </w:div>
    <w:div w:id="2043435307">
      <w:bodyDiv w:val="1"/>
      <w:marLeft w:val="0"/>
      <w:marRight w:val="0"/>
      <w:marTop w:val="0"/>
      <w:marBottom w:val="0"/>
      <w:divBdr>
        <w:top w:val="none" w:sz="0" w:space="0" w:color="auto"/>
        <w:left w:val="none" w:sz="0" w:space="0" w:color="auto"/>
        <w:bottom w:val="none" w:sz="0" w:space="0" w:color="auto"/>
        <w:right w:val="none" w:sz="0" w:space="0" w:color="auto"/>
      </w:divBdr>
    </w:div>
    <w:div w:id="2047287659">
      <w:bodyDiv w:val="1"/>
      <w:marLeft w:val="0"/>
      <w:marRight w:val="0"/>
      <w:marTop w:val="0"/>
      <w:marBottom w:val="0"/>
      <w:divBdr>
        <w:top w:val="none" w:sz="0" w:space="0" w:color="auto"/>
        <w:left w:val="none" w:sz="0" w:space="0" w:color="auto"/>
        <w:bottom w:val="none" w:sz="0" w:space="0" w:color="auto"/>
        <w:right w:val="none" w:sz="0" w:space="0" w:color="auto"/>
      </w:divBdr>
    </w:div>
    <w:div w:id="2052918850">
      <w:bodyDiv w:val="1"/>
      <w:marLeft w:val="0"/>
      <w:marRight w:val="0"/>
      <w:marTop w:val="0"/>
      <w:marBottom w:val="0"/>
      <w:divBdr>
        <w:top w:val="none" w:sz="0" w:space="0" w:color="auto"/>
        <w:left w:val="none" w:sz="0" w:space="0" w:color="auto"/>
        <w:bottom w:val="none" w:sz="0" w:space="0" w:color="auto"/>
        <w:right w:val="none" w:sz="0" w:space="0" w:color="auto"/>
      </w:divBdr>
    </w:div>
    <w:div w:id="2073309541">
      <w:bodyDiv w:val="1"/>
      <w:marLeft w:val="0"/>
      <w:marRight w:val="0"/>
      <w:marTop w:val="0"/>
      <w:marBottom w:val="0"/>
      <w:divBdr>
        <w:top w:val="none" w:sz="0" w:space="0" w:color="auto"/>
        <w:left w:val="none" w:sz="0" w:space="0" w:color="auto"/>
        <w:bottom w:val="none" w:sz="0" w:space="0" w:color="auto"/>
        <w:right w:val="none" w:sz="0" w:space="0" w:color="auto"/>
      </w:divBdr>
    </w:div>
    <w:div w:id="2076511581">
      <w:bodyDiv w:val="1"/>
      <w:marLeft w:val="0"/>
      <w:marRight w:val="0"/>
      <w:marTop w:val="0"/>
      <w:marBottom w:val="0"/>
      <w:divBdr>
        <w:top w:val="none" w:sz="0" w:space="0" w:color="auto"/>
        <w:left w:val="none" w:sz="0" w:space="0" w:color="auto"/>
        <w:bottom w:val="none" w:sz="0" w:space="0" w:color="auto"/>
        <w:right w:val="none" w:sz="0" w:space="0" w:color="auto"/>
      </w:divBdr>
      <w:divsChild>
        <w:div w:id="2049521935">
          <w:marLeft w:val="-225"/>
          <w:marRight w:val="-225"/>
          <w:marTop w:val="0"/>
          <w:marBottom w:val="0"/>
          <w:divBdr>
            <w:top w:val="none" w:sz="0" w:space="0" w:color="auto"/>
            <w:left w:val="none" w:sz="0" w:space="0" w:color="auto"/>
            <w:bottom w:val="none" w:sz="0" w:space="0" w:color="auto"/>
            <w:right w:val="none" w:sz="0" w:space="0" w:color="auto"/>
          </w:divBdr>
          <w:divsChild>
            <w:div w:id="1032732286">
              <w:marLeft w:val="0"/>
              <w:marRight w:val="0"/>
              <w:marTop w:val="0"/>
              <w:marBottom w:val="0"/>
              <w:divBdr>
                <w:top w:val="none" w:sz="0" w:space="0" w:color="auto"/>
                <w:left w:val="none" w:sz="0" w:space="0" w:color="auto"/>
                <w:bottom w:val="none" w:sz="0" w:space="0" w:color="auto"/>
                <w:right w:val="none" w:sz="0" w:space="0" w:color="auto"/>
              </w:divBdr>
              <w:divsChild>
                <w:div w:id="164627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556796">
      <w:bodyDiv w:val="1"/>
      <w:marLeft w:val="0"/>
      <w:marRight w:val="0"/>
      <w:marTop w:val="0"/>
      <w:marBottom w:val="0"/>
      <w:divBdr>
        <w:top w:val="none" w:sz="0" w:space="0" w:color="auto"/>
        <w:left w:val="none" w:sz="0" w:space="0" w:color="auto"/>
        <w:bottom w:val="none" w:sz="0" w:space="0" w:color="auto"/>
        <w:right w:val="none" w:sz="0" w:space="0" w:color="auto"/>
      </w:divBdr>
    </w:div>
    <w:div w:id="2124038147">
      <w:bodyDiv w:val="1"/>
      <w:marLeft w:val="0"/>
      <w:marRight w:val="0"/>
      <w:marTop w:val="0"/>
      <w:marBottom w:val="0"/>
      <w:divBdr>
        <w:top w:val="none" w:sz="0" w:space="0" w:color="auto"/>
        <w:left w:val="none" w:sz="0" w:space="0" w:color="auto"/>
        <w:bottom w:val="none" w:sz="0" w:space="0" w:color="auto"/>
        <w:right w:val="none" w:sz="0" w:space="0" w:color="auto"/>
      </w:divBdr>
    </w:div>
    <w:div w:id="2124878337">
      <w:bodyDiv w:val="1"/>
      <w:marLeft w:val="0"/>
      <w:marRight w:val="0"/>
      <w:marTop w:val="0"/>
      <w:marBottom w:val="0"/>
      <w:divBdr>
        <w:top w:val="none" w:sz="0" w:space="0" w:color="auto"/>
        <w:left w:val="none" w:sz="0" w:space="0" w:color="auto"/>
        <w:bottom w:val="none" w:sz="0" w:space="0" w:color="auto"/>
        <w:right w:val="none" w:sz="0" w:space="0" w:color="auto"/>
      </w:divBdr>
    </w:div>
    <w:div w:id="2129733439">
      <w:bodyDiv w:val="1"/>
      <w:marLeft w:val="0"/>
      <w:marRight w:val="0"/>
      <w:marTop w:val="0"/>
      <w:marBottom w:val="0"/>
      <w:divBdr>
        <w:top w:val="none" w:sz="0" w:space="0" w:color="auto"/>
        <w:left w:val="none" w:sz="0" w:space="0" w:color="auto"/>
        <w:bottom w:val="none" w:sz="0" w:space="0" w:color="auto"/>
        <w:right w:val="none" w:sz="0" w:space="0" w:color="auto"/>
      </w:divBdr>
    </w:div>
    <w:div w:id="213702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esfondi.lv/2021.gads" TargetMode="External"/><Relationship Id="rId2" Type="http://schemas.openxmlformats.org/officeDocument/2006/relationships/hyperlink" Target="http://www.esfondi.lv/zinojumi-Ministru-kabinetam" TargetMode="External"/><Relationship Id="rId1" Type="http://schemas.openxmlformats.org/officeDocument/2006/relationships/hyperlink" Target="http://www.esfondi.lv" TargetMode="External"/><Relationship Id="rId6" Type="http://schemas.openxmlformats.org/officeDocument/2006/relationships/hyperlink" Target="https://www.esfondi.lv/zinojumi-Ministru-kabinetam" TargetMode="External"/><Relationship Id="rId5" Type="http://schemas.openxmlformats.org/officeDocument/2006/relationships/hyperlink" Target="https://lemumi.kp.gov.lv/files/documents/21210809_L%C4%93mums_Publiskojam%C4%81_versija.pdf" TargetMode="External"/><Relationship Id="rId4" Type="http://schemas.openxmlformats.org/officeDocument/2006/relationships/hyperlink" Target="http://www.esfondi.lv/zinojumi-Ministru-kabinetam" TargetMode="External"/></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C99A7-B9B6-4F57-B5FD-791CE417A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2344</TotalTime>
  <Pages>3</Pages>
  <Words>2107</Words>
  <Characters>1202</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Informatīvais ziņojums par Eiropas Savienības struktūrfondu un Kohēzijas fonda investīciju ieviešanas statusu (ikmēneša ziņojums)</vt:lpstr>
    </vt:vector>
  </TitlesOfParts>
  <Company>Finanšu ministrija</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Savienības struktūrfondu un Kohēzijas fonda investīciju ieviešanas statusu (ikmēneša ziņojums)</dc:title>
  <dc:subject>Informatīvais ziņojums</dc:subject>
  <dc:creator>zinta.zalite-supe@fm.gov.lv</dc:creator>
  <cp:keywords/>
  <dc:description>Zinta.Zalite-Supe@fm.gov.lv
67083808</dc:description>
  <cp:lastModifiedBy>Līva Jirgensone</cp:lastModifiedBy>
  <cp:revision>300</cp:revision>
  <cp:lastPrinted>2021-09-20T09:24:00Z</cp:lastPrinted>
  <dcterms:created xsi:type="dcterms:W3CDTF">2021-04-27T16:18:00Z</dcterms:created>
  <dcterms:modified xsi:type="dcterms:W3CDTF">2021-09-22T10:53:00Z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-1364694221</vt:i4>
  </property>
</Properties>
</file>