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701"/>
        <w:gridCol w:w="426"/>
        <w:gridCol w:w="2204"/>
      </w:tblGrid>
      <w:tr w:rsidRPr="00B055AC" w:rsidR="00C6250E" w:rsidTr="00F411BF" w14:paraId="4E16CD1C" w14:textId="77777777">
        <w:trPr>
          <w:trHeight w:val="423"/>
        </w:trPr>
        <w:tc>
          <w:tcPr>
            <w:tcW w:w="675" w:type="dxa"/>
          </w:tcPr>
          <w:p w:rsidRPr="00B055AC" w:rsidR="00C6250E" w:rsidP="00F411BF" w:rsidRDefault="00C6250E" w14:paraId="4E16CD18" w14:textId="77777777">
            <w:pPr>
              <w:spacing w:before="20"/>
              <w:ind w:right="-108"/>
            </w:pPr>
            <w:r w:rsidRPr="00B055AC">
              <w:t>Rīgā</w:t>
            </w:r>
          </w:p>
        </w:tc>
        <w:tc>
          <w:tcPr>
            <w:tcW w:w="1701" w:type="dxa"/>
          </w:tcPr>
          <w:p w:rsidRPr="00B055AC" w:rsidR="00C6250E" w:rsidP="00B874E2" w:rsidRDefault="00C6250E" w14:paraId="4E16CD19" w14:textId="77777777">
            <w:pPr>
              <w:pBdr>
                <w:bottom w:val="single" w:color="auto" w:sz="4" w:space="1"/>
              </w:pBdr>
            </w:pPr>
            <w:bookmarkStart w:name="docDate" w:id="0"/>
            <w:bookmarkEnd w:id="0"/>
          </w:p>
        </w:tc>
        <w:tc>
          <w:tcPr>
            <w:tcW w:w="426" w:type="dxa"/>
          </w:tcPr>
          <w:p w:rsidRPr="00B055AC" w:rsidR="00C6250E" w:rsidP="00F411BF" w:rsidRDefault="00C6250E" w14:paraId="4E16CD1A" w14:textId="77777777">
            <w:pPr>
              <w:spacing w:before="20"/>
              <w:ind w:right="-187"/>
            </w:pPr>
            <w:r w:rsidRPr="00B055AC">
              <w:t>Nr.</w:t>
            </w:r>
          </w:p>
        </w:tc>
        <w:tc>
          <w:tcPr>
            <w:tcW w:w="2204" w:type="dxa"/>
          </w:tcPr>
          <w:p w:rsidRPr="00B055AC" w:rsidR="00C6250E" w:rsidP="00B874E2" w:rsidRDefault="00C6250E" w14:paraId="4E16CD1B" w14:textId="77777777">
            <w:pPr>
              <w:pBdr>
                <w:bottom w:val="single" w:color="auto" w:sz="4" w:space="1"/>
              </w:pBdr>
            </w:pPr>
            <w:bookmarkStart w:name="docNr" w:id="1"/>
            <w:bookmarkEnd w:id="1"/>
          </w:p>
        </w:tc>
      </w:tr>
      <w:tr w:rsidRPr="00B055AC" w:rsidR="00C6250E" w:rsidTr="00F411BF" w14:paraId="4E16CD21" w14:textId="77777777">
        <w:trPr>
          <w:trHeight w:val="423"/>
        </w:trPr>
        <w:tc>
          <w:tcPr>
            <w:tcW w:w="675" w:type="dxa"/>
          </w:tcPr>
          <w:p w:rsidRPr="00B055AC" w:rsidR="00C6250E" w:rsidP="00F411BF" w:rsidRDefault="00C6250E" w14:paraId="4E16CD1D" w14:textId="77777777">
            <w:pPr>
              <w:spacing w:before="20"/>
              <w:ind w:right="-108"/>
            </w:pPr>
            <w:r w:rsidRPr="00B055AC">
              <w:t>uz</w:t>
            </w:r>
          </w:p>
        </w:tc>
        <w:tc>
          <w:tcPr>
            <w:tcW w:w="1701" w:type="dxa"/>
          </w:tcPr>
          <w:p w:rsidRPr="00B055AC" w:rsidR="00C6250E" w:rsidP="00B874E2" w:rsidRDefault="00C6250E" w14:paraId="4E16CD1E" w14:textId="77777777">
            <w:pPr>
              <w:pBdr>
                <w:bottom w:val="single" w:color="auto" w:sz="4" w:space="1"/>
              </w:pBdr>
            </w:pPr>
          </w:p>
        </w:tc>
        <w:tc>
          <w:tcPr>
            <w:tcW w:w="426" w:type="dxa"/>
          </w:tcPr>
          <w:p w:rsidRPr="00B055AC" w:rsidR="00C6250E" w:rsidP="00F411BF" w:rsidRDefault="00C6250E" w14:paraId="4E16CD1F" w14:textId="77777777">
            <w:pPr>
              <w:spacing w:before="20"/>
              <w:ind w:right="-187"/>
            </w:pPr>
            <w:r w:rsidRPr="00B055AC">
              <w:t>Nr.</w:t>
            </w:r>
          </w:p>
        </w:tc>
        <w:tc>
          <w:tcPr>
            <w:tcW w:w="2204" w:type="dxa"/>
          </w:tcPr>
          <w:p w:rsidRPr="00B055AC" w:rsidR="00C6250E" w:rsidP="00B874E2" w:rsidRDefault="00C6250E" w14:paraId="4E16CD20" w14:textId="77777777">
            <w:pPr>
              <w:pBdr>
                <w:bottom w:val="single" w:color="auto" w:sz="4" w:space="1"/>
              </w:pBdr>
            </w:pPr>
          </w:p>
        </w:tc>
      </w:tr>
    </w:tbl>
    <w:p w:rsidR="004F0FE7" w:rsidP="00F17563" w:rsidRDefault="004F0FE7" w14:paraId="4E16CD22" w14:textId="77777777">
      <w:pPr>
        <w15:collapsed w:val="false"/>
        <w:rPr>
          <w:rFonts w:eastAsia="Times New Roman"/>
          <w:sz w:val="20"/>
          <w:szCs w:val="20"/>
        </w:rPr>
      </w:pPr>
    </w:p>
    <w:p w:rsidRPr="004F0FE7" w:rsidR="004F0FE7" w:rsidP="004F0FE7" w:rsidRDefault="004F0FE7" w14:paraId="4E16CD23" w14:textId="77777777">
      <w:pPr>
        <w:rPr>
          <w:rFonts w:eastAsia="Times New Roman"/>
          <w:sz w:val="20"/>
          <w:szCs w:val="20"/>
        </w:rPr>
      </w:pPr>
    </w:p>
    <w:p w:rsidR="00882DEE" w:rsidP="00882DEE" w:rsidRDefault="00882DEE" w14:paraId="7515E718" w14:textId="77777777">
      <w:pPr>
        <w:spacing w:after="0" w:line="240" w:lineRule="auto"/>
        <w:jc w:val="right"/>
        <w:rPr>
          <w:color w:val="000000"/>
        </w:rPr>
      </w:pPr>
      <w:r>
        <w:rPr>
          <w:color w:val="000000"/>
        </w:rPr>
        <w:t>Valsts kancelejai</w:t>
      </w:r>
    </w:p>
    <w:p w:rsidR="00882DEE" w:rsidP="00882DEE" w:rsidRDefault="00882DEE" w14:paraId="644F85A4" w14:textId="77777777">
      <w:pPr>
        <w:spacing w:after="0" w:line="240" w:lineRule="auto"/>
        <w:jc w:val="right"/>
      </w:pPr>
    </w:p>
    <w:p w:rsidR="00882DEE" w:rsidP="00882DEE" w:rsidRDefault="00882DEE" w14:paraId="59C6E395" w14:textId="77777777">
      <w:pPr>
        <w:spacing w:after="0" w:line="240" w:lineRule="auto"/>
        <w:rPr>
          <w:i/>
        </w:rPr>
      </w:pPr>
      <w:r>
        <w:rPr>
          <w:i/>
        </w:rPr>
        <w:t xml:space="preserve">Par Eiropas Savienības Transporta, telekomunikāciju </w:t>
      </w:r>
    </w:p>
    <w:p w:rsidR="00882DEE" w:rsidP="00882DEE" w:rsidRDefault="00882DEE" w14:paraId="3E15A066" w14:textId="62CA981C">
      <w:pPr>
        <w:spacing w:after="0" w:line="240" w:lineRule="auto"/>
        <w:rPr>
          <w:i/>
        </w:rPr>
      </w:pPr>
      <w:r>
        <w:rPr>
          <w:i/>
        </w:rPr>
        <w:t>un enerģētikas Ministru padomes 2023. gada 1./2. jūnija</w:t>
      </w:r>
    </w:p>
    <w:p w:rsidR="00882DEE" w:rsidP="00882DEE" w:rsidRDefault="00882DEE" w14:paraId="5EB737A7" w14:textId="77777777">
      <w:pPr>
        <w:spacing w:after="0" w:line="240" w:lineRule="auto"/>
        <w:rPr>
          <w:i/>
        </w:rPr>
      </w:pPr>
      <w:r>
        <w:rPr>
          <w:i/>
        </w:rPr>
        <w:t>sanāksmē izskatāmajiem jautājumiem</w:t>
      </w:r>
    </w:p>
    <w:p w:rsidR="00882DEE" w:rsidP="00882DEE" w:rsidRDefault="00882DEE" w14:paraId="35DEF043" w14:textId="77777777">
      <w:pPr>
        <w:spacing w:after="0" w:line="240" w:lineRule="auto"/>
      </w:pPr>
    </w:p>
    <w:p w:rsidR="00882DEE" w:rsidP="00882DEE" w:rsidRDefault="00882DEE" w14:paraId="44B41813" w14:textId="70A2FA89">
      <w:pPr>
        <w:spacing w:after="0" w:line="240" w:lineRule="auto"/>
        <w:ind w:firstLine="709"/>
        <w:jc w:val="both"/>
      </w:pPr>
      <w:r>
        <w:t xml:space="preserve">Pamatojoties uz Ministru kabineta 2021. gada 7. septembra noteikumu Nr. 606 "Ministru kabineta kārtības rullis" 2.6.4., 48. un 113.8 apakšpunktu un 2009. gada 3. februāra noteikumu Nr. 96 „Kārtība, kādā izstrādā, saskaņo, apstiprina un aktualizē Latvijas Republikas nacionālās pozīcijas Eiropas Savienības jautājumos” 23. punktu, iesniedzu izskatīšanai Ministru kabineta </w:t>
      </w:r>
      <w:r>
        <w:rPr>
          <w:b/>
        </w:rPr>
        <w:t xml:space="preserve">2023. gada </w:t>
      </w:r>
      <w:r w:rsidR="00A4118E">
        <w:rPr>
          <w:b/>
        </w:rPr>
        <w:t>30</w:t>
      </w:r>
      <w:r>
        <w:rPr>
          <w:b/>
        </w:rPr>
        <w:t>. maija sēdē</w:t>
      </w:r>
      <w:r>
        <w:t xml:space="preserve"> informatīvo ziņojumu </w:t>
      </w:r>
      <w:r w:rsidR="00E31BF9">
        <w:t xml:space="preserve"> un nacionālo pozīciju </w:t>
      </w:r>
      <w:r>
        <w:t xml:space="preserve">par </w:t>
      </w:r>
      <w:r w:rsidRPr="00882DEE">
        <w:t xml:space="preserve">2023. gada 1./2. jūnija </w:t>
      </w:r>
      <w:r>
        <w:t xml:space="preserve">Eiropas Savienības Transporta, telekomunikāciju un enerģētikas Ministru padomes sanāksmi.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792"/>
        <w:gridCol w:w="2857"/>
        <w:gridCol w:w="5709"/>
      </w:tblGrid>
      <w:tr w:rsidR="00882DEE" w:rsidTr="68E4A63F" w14:paraId="70E30970" w14:textId="77777777">
        <w:tc>
          <w:tcPr>
            <w:tcW w:w="800" w:type="dxa"/>
            <w:tcBorders>
              <w:top w:val="single" w:color="auto" w:sz="4" w:space="0"/>
              <w:left w:val="single" w:color="auto" w:sz="4" w:space="0"/>
              <w:bottom w:val="single" w:color="auto" w:sz="4" w:space="0"/>
              <w:right w:val="single" w:color="auto" w:sz="4" w:space="0"/>
            </w:tcBorders>
            <w:hideMark/>
          </w:tcPr>
          <w:p w:rsidR="00882DEE" w:rsidRDefault="00882DEE" w14:paraId="4C0C73A8" w14:textId="77777777">
            <w:pPr>
              <w:spacing w:before="120" w:after="120" w:line="240" w:lineRule="auto"/>
              <w:jc w:val="both"/>
            </w:pPr>
            <w:r>
              <w:t>1.</w:t>
            </w:r>
          </w:p>
        </w:tc>
        <w:tc>
          <w:tcPr>
            <w:tcW w:w="2881" w:type="dxa"/>
            <w:tcBorders>
              <w:top w:val="single" w:color="auto" w:sz="4" w:space="0"/>
              <w:left w:val="single" w:color="auto" w:sz="4" w:space="0"/>
              <w:bottom w:val="single" w:color="auto" w:sz="4" w:space="0"/>
              <w:right w:val="single" w:color="auto" w:sz="4" w:space="0"/>
            </w:tcBorders>
            <w:hideMark/>
          </w:tcPr>
          <w:p w:rsidR="00882DEE" w:rsidRDefault="00882DEE" w14:paraId="14BDDD4F" w14:textId="77777777">
            <w:pPr>
              <w:spacing w:before="120" w:after="120" w:line="240" w:lineRule="auto"/>
            </w:pPr>
            <w:r>
              <w:t>Iesniegšanas pamatojums</w:t>
            </w:r>
          </w:p>
        </w:tc>
        <w:tc>
          <w:tcPr>
            <w:tcW w:w="5783" w:type="dxa"/>
            <w:tcBorders>
              <w:top w:val="single" w:color="auto" w:sz="4" w:space="0"/>
              <w:left w:val="single" w:color="auto" w:sz="4" w:space="0"/>
              <w:bottom w:val="single" w:color="auto" w:sz="4" w:space="0"/>
              <w:right w:val="single" w:color="auto" w:sz="4" w:space="0"/>
            </w:tcBorders>
            <w:hideMark/>
          </w:tcPr>
          <w:p w:rsidR="00882DEE" w:rsidRDefault="00882DEE" w14:paraId="52DFDB0B" w14:textId="77777777">
            <w:pPr>
              <w:spacing w:before="120" w:after="120" w:line="240" w:lineRule="auto"/>
              <w:ind w:right="57"/>
              <w:jc w:val="both"/>
            </w:pPr>
            <w:r>
              <w:t>Ministru kabineta 2021. gada 7. septembra noteikumu Nr. 606 "Ministru kabineta kārtības rullis" 2.6.4., 48. un 113.8 apakšpunkts un 2009. gada 3. februāra noteikumu Nr.96 „Kārtība, kādā izstrādā, saskaņo, apstiprina un aktualizē Latvijas Republikas nacionālās pozīcijas Eiropas Savienības jautājumos” 23. apakšpunkts.</w:t>
            </w:r>
          </w:p>
        </w:tc>
      </w:tr>
      <w:tr w:rsidR="00882DEE" w:rsidTr="68E4A63F" w14:paraId="79BBC69F" w14:textId="77777777">
        <w:tc>
          <w:tcPr>
            <w:tcW w:w="800" w:type="dxa"/>
            <w:tcBorders>
              <w:top w:val="single" w:color="auto" w:sz="4" w:space="0"/>
              <w:left w:val="single" w:color="auto" w:sz="4" w:space="0"/>
              <w:bottom w:val="single" w:color="auto" w:sz="4" w:space="0"/>
              <w:right w:val="single" w:color="auto" w:sz="4" w:space="0"/>
            </w:tcBorders>
            <w:hideMark/>
          </w:tcPr>
          <w:p w:rsidR="00882DEE" w:rsidRDefault="00882DEE" w14:paraId="50EE02BA" w14:textId="77777777">
            <w:pPr>
              <w:spacing w:before="120" w:after="120" w:line="240" w:lineRule="auto"/>
              <w:jc w:val="both"/>
            </w:pPr>
            <w:r>
              <w:t>2.</w:t>
            </w:r>
          </w:p>
        </w:tc>
        <w:tc>
          <w:tcPr>
            <w:tcW w:w="2881" w:type="dxa"/>
            <w:tcBorders>
              <w:top w:val="single" w:color="auto" w:sz="4" w:space="0"/>
              <w:left w:val="single" w:color="auto" w:sz="4" w:space="0"/>
              <w:bottom w:val="single" w:color="auto" w:sz="4" w:space="0"/>
              <w:right w:val="single" w:color="auto" w:sz="4" w:space="0"/>
            </w:tcBorders>
            <w:hideMark/>
          </w:tcPr>
          <w:p w:rsidR="00882DEE" w:rsidRDefault="00882DEE" w14:paraId="55EB68EB" w14:textId="77777777">
            <w:pPr>
              <w:spacing w:before="120" w:after="120" w:line="240" w:lineRule="auto"/>
            </w:pPr>
            <w:r>
              <w:t>Valsts sekretāru sanāksmes datums un numurs</w:t>
            </w:r>
          </w:p>
        </w:tc>
        <w:tc>
          <w:tcPr>
            <w:tcW w:w="5783" w:type="dxa"/>
            <w:tcBorders>
              <w:top w:val="single" w:color="auto" w:sz="4" w:space="0"/>
              <w:left w:val="single" w:color="auto" w:sz="4" w:space="0"/>
              <w:bottom w:val="single" w:color="auto" w:sz="4" w:space="0"/>
              <w:right w:val="single" w:color="auto" w:sz="4" w:space="0"/>
            </w:tcBorders>
            <w:hideMark/>
          </w:tcPr>
          <w:p w:rsidR="00882DEE" w:rsidRDefault="00882DEE" w14:paraId="4324E6EC" w14:textId="77777777">
            <w:pPr>
              <w:spacing w:before="120" w:after="120" w:line="240" w:lineRule="auto"/>
              <w:jc w:val="both"/>
            </w:pPr>
            <w:r>
              <w:t>Pamatojoties uz 2021. gada 7. septembra noteikumu Nr. 606 „Ministru kabineta kārtības rullis 2.6.4., 48. un 113.8 apakšpunktu, informatīvais ziņojums izskatāms Ministru kabineta sēdē bez izskatīšanas Valsts sekretāru sanāksmē.</w:t>
            </w:r>
          </w:p>
        </w:tc>
      </w:tr>
      <w:tr w:rsidR="00882DEE" w:rsidTr="68E4A63F" w14:paraId="2FCA87E0" w14:textId="77777777">
        <w:tc>
          <w:tcPr>
            <w:tcW w:w="800" w:type="dxa"/>
            <w:tcBorders>
              <w:top w:val="single" w:color="auto" w:sz="4" w:space="0"/>
              <w:left w:val="single" w:color="auto" w:sz="4" w:space="0"/>
              <w:bottom w:val="single" w:color="auto" w:sz="4" w:space="0"/>
              <w:right w:val="single" w:color="auto" w:sz="4" w:space="0"/>
            </w:tcBorders>
            <w:hideMark/>
          </w:tcPr>
          <w:p w:rsidR="00882DEE" w:rsidRDefault="00882DEE" w14:paraId="33BFA844" w14:textId="77777777">
            <w:pPr>
              <w:spacing w:before="120" w:after="120" w:line="240" w:lineRule="auto"/>
              <w:jc w:val="both"/>
            </w:pPr>
            <w:r>
              <w:t>3.</w:t>
            </w:r>
          </w:p>
        </w:tc>
        <w:tc>
          <w:tcPr>
            <w:tcW w:w="2881" w:type="dxa"/>
            <w:tcBorders>
              <w:top w:val="single" w:color="auto" w:sz="4" w:space="0"/>
              <w:left w:val="single" w:color="auto" w:sz="4" w:space="0"/>
              <w:bottom w:val="single" w:color="auto" w:sz="4" w:space="0"/>
              <w:right w:val="single" w:color="auto" w:sz="4" w:space="0"/>
            </w:tcBorders>
            <w:hideMark/>
          </w:tcPr>
          <w:p w:rsidR="00882DEE" w:rsidRDefault="00882DEE" w14:paraId="5AA6FEC3" w14:textId="77777777">
            <w:pPr>
              <w:spacing w:before="120" w:after="120" w:line="240" w:lineRule="auto"/>
            </w:pPr>
            <w:r>
              <w:t>Informācija par saskaņojumiem</w:t>
            </w:r>
          </w:p>
        </w:tc>
        <w:tc>
          <w:tcPr>
            <w:tcW w:w="5783" w:type="dxa"/>
            <w:tcBorders>
              <w:top w:val="single" w:color="auto" w:sz="4" w:space="0"/>
              <w:left w:val="single" w:color="auto" w:sz="4" w:space="0"/>
              <w:bottom w:val="single" w:color="auto" w:sz="4" w:space="0"/>
              <w:right w:val="single" w:color="auto" w:sz="4" w:space="0"/>
            </w:tcBorders>
            <w:hideMark/>
          </w:tcPr>
          <w:p w:rsidR="0B423260" w:rsidP="2E8B621A" w:rsidRDefault="0B423260" w14:paraId="03632998" w14:textId="0F80F3BE">
            <w:pPr>
              <w:spacing w:before="120" w:after="120" w:line="240" w:lineRule="auto"/>
              <w:jc w:val="both"/>
            </w:pPr>
            <w:r>
              <w:t xml:space="preserve">Satiksmes ministrijas sagatavotā nacionālā pozīcija saskaņota ar Ārlietu ministriju, Finanšu ministriju, Vides aizsardzības un reģionālās attīstības ministriju un Sabiedrisko pakalpojumu </w:t>
            </w:r>
            <w:r w:rsidR="2F1BEE6C">
              <w:t>regulēšanas komisiju.</w:t>
            </w:r>
          </w:p>
          <w:p w:rsidR="00882DEE" w:rsidP="68E4A63F" w:rsidRDefault="00882DEE" w14:paraId="5388524F" w14:textId="3D314484">
            <w:pPr>
              <w:spacing w:before="120" w:after="120" w:line="240" w:lineRule="auto"/>
              <w:jc w:val="both"/>
            </w:pPr>
            <w:r>
              <w:t xml:space="preserve">Satiksmes ministrijas sagatavotais informatīvais ziņojums 2023. gada </w:t>
            </w:r>
            <w:r w:rsidR="7454779C">
              <w:t>23.</w:t>
            </w:r>
            <w:r>
              <w:t xml:space="preserve"> maijā tika nosūtīts saskaņošanai ESVIS sistēmā ar </w:t>
            </w:r>
            <w:r w:rsidR="0ABF28E3">
              <w:t>Ārlietu ministriju,</w:t>
            </w:r>
            <w:r w:rsidR="4DC485F3">
              <w:t xml:space="preserve"> Aizsardzības ministriju,</w:t>
            </w:r>
            <w:r w:rsidR="0ABF28E3">
              <w:t xml:space="preserve"> Ekonomikas ministriju, Iekšlietu ministriju,</w:t>
            </w:r>
            <w:r w:rsidR="395FF332">
              <w:t xml:space="preserve"> Izglītības un zinātnes ministriju,</w:t>
            </w:r>
            <w:r w:rsidR="0ABF28E3">
              <w:t xml:space="preserve"> Finanšu ministriju, Tieslietu ministriju, Vides aizsardzības un reģionālās attīstības ministriju, Veselības ministriju. </w:t>
            </w:r>
          </w:p>
        </w:tc>
      </w:tr>
      <w:tr w:rsidR="00882DEE" w:rsidTr="68E4A63F" w14:paraId="3E059F0B" w14:textId="77777777">
        <w:tc>
          <w:tcPr>
            <w:tcW w:w="800" w:type="dxa"/>
            <w:tcBorders>
              <w:top w:val="single" w:color="auto" w:sz="4" w:space="0"/>
              <w:left w:val="single" w:color="auto" w:sz="4" w:space="0"/>
              <w:bottom w:val="single" w:color="auto" w:sz="4" w:space="0"/>
              <w:right w:val="single" w:color="auto" w:sz="4" w:space="0"/>
            </w:tcBorders>
            <w:hideMark/>
          </w:tcPr>
          <w:p w:rsidR="00882DEE" w:rsidRDefault="00882DEE" w14:paraId="07CB7ACA" w14:textId="77777777">
            <w:pPr>
              <w:spacing w:before="120" w:after="120" w:line="240" w:lineRule="auto"/>
              <w:jc w:val="both"/>
            </w:pPr>
            <w:r>
              <w:t>4.</w:t>
            </w:r>
          </w:p>
        </w:tc>
        <w:tc>
          <w:tcPr>
            <w:tcW w:w="2881" w:type="dxa"/>
            <w:tcBorders>
              <w:top w:val="single" w:color="auto" w:sz="4" w:space="0"/>
              <w:left w:val="single" w:color="auto" w:sz="4" w:space="0"/>
              <w:bottom w:val="single" w:color="auto" w:sz="4" w:space="0"/>
              <w:right w:val="single" w:color="auto" w:sz="4" w:space="0"/>
            </w:tcBorders>
            <w:hideMark/>
          </w:tcPr>
          <w:p w:rsidR="00882DEE" w:rsidRDefault="00882DEE" w14:paraId="243245C4" w14:textId="77777777">
            <w:pPr>
              <w:spacing w:before="120" w:after="120" w:line="240" w:lineRule="auto"/>
            </w:pPr>
            <w:r>
              <w:t xml:space="preserve">Informācija par saskaņojumu ar Eiropas </w:t>
            </w:r>
            <w:r>
              <w:lastRenderedPageBreak/>
              <w:t>Savienības institūcijām</w:t>
            </w:r>
          </w:p>
        </w:tc>
        <w:tc>
          <w:tcPr>
            <w:tcW w:w="5783" w:type="dxa"/>
            <w:tcBorders>
              <w:top w:val="single" w:color="auto" w:sz="4" w:space="0"/>
              <w:left w:val="single" w:color="auto" w:sz="4" w:space="0"/>
              <w:bottom w:val="single" w:color="auto" w:sz="4" w:space="0"/>
              <w:right w:val="single" w:color="auto" w:sz="4" w:space="0"/>
            </w:tcBorders>
            <w:hideMark/>
          </w:tcPr>
          <w:p w:rsidR="00882DEE" w:rsidRDefault="00882DEE" w14:paraId="37AB3464" w14:textId="77777777">
            <w:pPr>
              <w:spacing w:before="120" w:after="120" w:line="240" w:lineRule="auto"/>
              <w:jc w:val="both"/>
            </w:pPr>
            <w:r>
              <w:lastRenderedPageBreak/>
              <w:t>Nav attiecināms.</w:t>
            </w:r>
          </w:p>
        </w:tc>
      </w:tr>
      <w:tr w:rsidR="00882DEE" w:rsidTr="68E4A63F" w14:paraId="145AED1A" w14:textId="77777777">
        <w:tc>
          <w:tcPr>
            <w:tcW w:w="800" w:type="dxa"/>
            <w:tcBorders>
              <w:top w:val="single" w:color="auto" w:sz="4" w:space="0"/>
              <w:left w:val="single" w:color="auto" w:sz="4" w:space="0"/>
              <w:bottom w:val="single" w:color="auto" w:sz="4" w:space="0"/>
              <w:right w:val="single" w:color="auto" w:sz="4" w:space="0"/>
            </w:tcBorders>
            <w:hideMark/>
          </w:tcPr>
          <w:p w:rsidR="00882DEE" w:rsidRDefault="00882DEE" w14:paraId="78B3441B" w14:textId="77777777">
            <w:pPr>
              <w:spacing w:before="120" w:after="120" w:line="240" w:lineRule="auto"/>
              <w:jc w:val="both"/>
            </w:pPr>
            <w:r>
              <w:t>5.</w:t>
            </w:r>
          </w:p>
        </w:tc>
        <w:tc>
          <w:tcPr>
            <w:tcW w:w="2881" w:type="dxa"/>
            <w:tcBorders>
              <w:top w:val="single" w:color="auto" w:sz="4" w:space="0"/>
              <w:left w:val="single" w:color="auto" w:sz="4" w:space="0"/>
              <w:bottom w:val="single" w:color="auto" w:sz="4" w:space="0"/>
              <w:right w:val="single" w:color="auto" w:sz="4" w:space="0"/>
            </w:tcBorders>
            <w:hideMark/>
          </w:tcPr>
          <w:p w:rsidR="00882DEE" w:rsidRDefault="00882DEE" w14:paraId="1048BB38" w14:textId="77777777">
            <w:pPr>
              <w:spacing w:before="120" w:after="120" w:line="240" w:lineRule="auto"/>
            </w:pPr>
            <w:r>
              <w:t>Politikas joma</w:t>
            </w:r>
          </w:p>
        </w:tc>
        <w:tc>
          <w:tcPr>
            <w:tcW w:w="5783" w:type="dxa"/>
            <w:tcBorders>
              <w:top w:val="single" w:color="auto" w:sz="4" w:space="0"/>
              <w:left w:val="single" w:color="auto" w:sz="4" w:space="0"/>
              <w:bottom w:val="single" w:color="auto" w:sz="4" w:space="0"/>
              <w:right w:val="single" w:color="auto" w:sz="4" w:space="0"/>
            </w:tcBorders>
            <w:hideMark/>
          </w:tcPr>
          <w:p w:rsidR="00882DEE" w:rsidRDefault="00882DEE" w14:paraId="51430D1D" w14:textId="77777777">
            <w:pPr>
              <w:spacing w:before="120" w:after="120" w:line="240" w:lineRule="auto"/>
              <w:jc w:val="both"/>
            </w:pPr>
            <w:r>
              <w:t>Transporta un sakaru politika.</w:t>
            </w:r>
          </w:p>
        </w:tc>
      </w:tr>
      <w:tr w:rsidR="00882DEE" w:rsidTr="68E4A63F" w14:paraId="07B57190" w14:textId="77777777">
        <w:tc>
          <w:tcPr>
            <w:tcW w:w="800" w:type="dxa"/>
            <w:tcBorders>
              <w:top w:val="single" w:color="auto" w:sz="4" w:space="0"/>
              <w:left w:val="single" w:color="auto" w:sz="4" w:space="0"/>
              <w:bottom w:val="single" w:color="auto" w:sz="4" w:space="0"/>
              <w:right w:val="single" w:color="auto" w:sz="4" w:space="0"/>
            </w:tcBorders>
            <w:hideMark/>
          </w:tcPr>
          <w:p w:rsidR="00882DEE" w:rsidRDefault="00882DEE" w14:paraId="7F46B092" w14:textId="77777777">
            <w:pPr>
              <w:spacing w:before="120" w:after="120" w:line="240" w:lineRule="auto"/>
              <w:jc w:val="both"/>
            </w:pPr>
            <w:r>
              <w:t>6.</w:t>
            </w:r>
          </w:p>
        </w:tc>
        <w:tc>
          <w:tcPr>
            <w:tcW w:w="2881" w:type="dxa"/>
            <w:tcBorders>
              <w:top w:val="single" w:color="auto" w:sz="4" w:space="0"/>
              <w:left w:val="single" w:color="auto" w:sz="4" w:space="0"/>
              <w:bottom w:val="single" w:color="auto" w:sz="4" w:space="0"/>
              <w:right w:val="single" w:color="auto" w:sz="4" w:space="0"/>
            </w:tcBorders>
            <w:hideMark/>
          </w:tcPr>
          <w:p w:rsidR="00882DEE" w:rsidRDefault="00882DEE" w14:paraId="55F0BEBC" w14:textId="77777777">
            <w:pPr>
              <w:spacing w:before="120" w:after="120" w:line="240" w:lineRule="auto"/>
            </w:pPr>
            <w:r>
              <w:t>Atbildīgā amatpersona</w:t>
            </w:r>
          </w:p>
        </w:tc>
        <w:tc>
          <w:tcPr>
            <w:tcW w:w="5783" w:type="dxa"/>
            <w:tcBorders>
              <w:top w:val="single" w:color="auto" w:sz="4" w:space="0"/>
              <w:left w:val="single" w:color="auto" w:sz="4" w:space="0"/>
              <w:bottom w:val="single" w:color="auto" w:sz="4" w:space="0"/>
              <w:right w:val="single" w:color="auto" w:sz="4" w:space="0"/>
            </w:tcBorders>
            <w:hideMark/>
          </w:tcPr>
          <w:p w:rsidR="00882DEE" w:rsidRDefault="00882DEE" w14:paraId="0FD20924" w14:textId="77777777">
            <w:pPr>
              <w:spacing w:before="120" w:after="120" w:line="240" w:lineRule="auto"/>
              <w:jc w:val="both"/>
            </w:pPr>
            <w:r>
              <w:t>Satiksmes ministrijas Eiropas Savienības lietu koordinācijas departamenta direktore                                  Elīna Šimiņa-Neverovska.</w:t>
            </w:r>
          </w:p>
        </w:tc>
      </w:tr>
      <w:tr w:rsidR="00882DEE" w:rsidTr="68E4A63F" w14:paraId="168A7127" w14:textId="77777777">
        <w:tc>
          <w:tcPr>
            <w:tcW w:w="800" w:type="dxa"/>
            <w:tcBorders>
              <w:top w:val="single" w:color="auto" w:sz="4" w:space="0"/>
              <w:left w:val="single" w:color="auto" w:sz="4" w:space="0"/>
              <w:bottom w:val="single" w:color="auto" w:sz="4" w:space="0"/>
              <w:right w:val="single" w:color="auto" w:sz="4" w:space="0"/>
            </w:tcBorders>
            <w:hideMark/>
          </w:tcPr>
          <w:p w:rsidR="00882DEE" w:rsidRDefault="00882DEE" w14:paraId="56D25FBA" w14:textId="77777777">
            <w:pPr>
              <w:spacing w:before="120" w:after="120" w:line="240" w:lineRule="auto"/>
              <w:jc w:val="both"/>
            </w:pPr>
            <w:r>
              <w:t>7.</w:t>
            </w:r>
          </w:p>
        </w:tc>
        <w:tc>
          <w:tcPr>
            <w:tcW w:w="2881" w:type="dxa"/>
            <w:tcBorders>
              <w:top w:val="single" w:color="auto" w:sz="4" w:space="0"/>
              <w:left w:val="single" w:color="auto" w:sz="4" w:space="0"/>
              <w:bottom w:val="single" w:color="auto" w:sz="4" w:space="0"/>
              <w:right w:val="single" w:color="auto" w:sz="4" w:space="0"/>
            </w:tcBorders>
            <w:hideMark/>
          </w:tcPr>
          <w:p w:rsidR="00882DEE" w:rsidRDefault="00882DEE" w14:paraId="5FAF482C" w14:textId="77777777">
            <w:pPr>
              <w:spacing w:before="120" w:after="120" w:line="240" w:lineRule="auto"/>
            </w:pPr>
            <w:r>
              <w:t>Uzaicināmās personas</w:t>
            </w:r>
          </w:p>
        </w:tc>
        <w:tc>
          <w:tcPr>
            <w:tcW w:w="5783" w:type="dxa"/>
            <w:tcBorders>
              <w:top w:val="single" w:color="auto" w:sz="4" w:space="0"/>
              <w:left w:val="single" w:color="auto" w:sz="4" w:space="0"/>
              <w:bottom w:val="single" w:color="auto" w:sz="4" w:space="0"/>
              <w:right w:val="single" w:color="auto" w:sz="4" w:space="0"/>
            </w:tcBorders>
            <w:hideMark/>
          </w:tcPr>
          <w:p w:rsidR="00882DEE" w:rsidRDefault="00882DEE" w14:paraId="34B6AA64" w14:textId="1E52729A">
            <w:pPr>
              <w:spacing w:before="120" w:after="120" w:line="240" w:lineRule="auto"/>
              <w:jc w:val="both"/>
            </w:pPr>
            <w:r>
              <w:t>Satiksmes ministrijas Eiropas Savienības lietu koordinācijas departamenta direktore                                  Elīna Šimiņa-Neverovska</w:t>
            </w:r>
            <w:r w:rsidR="00E646F0">
              <w:t>;</w:t>
            </w:r>
          </w:p>
          <w:p w:rsidR="00882DEE" w:rsidP="4F7462A3" w:rsidRDefault="4097E0CF" w14:paraId="6270A583" w14:textId="5C03334B">
            <w:pPr>
              <w:spacing w:before="120" w:after="120" w:line="240" w:lineRule="auto"/>
              <w:jc w:val="both"/>
              <w:rPr>
                <w:rFonts w:eastAsia="Times New Roman"/>
              </w:rPr>
            </w:pPr>
            <w:r>
              <w:t xml:space="preserve">Satiksmes ministrijas Sakaru departamenta direktores vietniece </w:t>
            </w:r>
            <w:r w:rsidRPr="4F7462A3">
              <w:rPr>
                <w:rFonts w:eastAsia="Times New Roman"/>
                <w:color w:val="000000" w:themeColor="text1"/>
              </w:rPr>
              <w:t>Sakaru nozares attīstības nodaļas vadītāja Jana  Lūsvere</w:t>
            </w:r>
            <w:r w:rsidR="00E646F0">
              <w:rPr>
                <w:rFonts w:eastAsia="Times New Roman"/>
                <w:color w:val="000000" w:themeColor="text1"/>
              </w:rPr>
              <w:t>.</w:t>
            </w:r>
          </w:p>
        </w:tc>
      </w:tr>
      <w:tr w:rsidR="00882DEE" w:rsidTr="68E4A63F" w14:paraId="6F4C16BF" w14:textId="77777777">
        <w:tc>
          <w:tcPr>
            <w:tcW w:w="800" w:type="dxa"/>
            <w:tcBorders>
              <w:top w:val="single" w:color="auto" w:sz="4" w:space="0"/>
              <w:left w:val="single" w:color="auto" w:sz="4" w:space="0"/>
              <w:bottom w:val="single" w:color="auto" w:sz="4" w:space="0"/>
              <w:right w:val="single" w:color="auto" w:sz="4" w:space="0"/>
            </w:tcBorders>
            <w:hideMark/>
          </w:tcPr>
          <w:p w:rsidR="00882DEE" w:rsidRDefault="00882DEE" w14:paraId="5823A17C" w14:textId="77777777">
            <w:pPr>
              <w:spacing w:before="120" w:after="120" w:line="240" w:lineRule="auto"/>
              <w:jc w:val="both"/>
            </w:pPr>
            <w:r>
              <w:t>8.</w:t>
            </w:r>
          </w:p>
        </w:tc>
        <w:tc>
          <w:tcPr>
            <w:tcW w:w="2881" w:type="dxa"/>
            <w:tcBorders>
              <w:top w:val="single" w:color="auto" w:sz="4" w:space="0"/>
              <w:left w:val="single" w:color="auto" w:sz="4" w:space="0"/>
              <w:bottom w:val="single" w:color="auto" w:sz="4" w:space="0"/>
              <w:right w:val="single" w:color="auto" w:sz="4" w:space="0"/>
            </w:tcBorders>
            <w:hideMark/>
          </w:tcPr>
          <w:p w:rsidR="00882DEE" w:rsidRDefault="00882DEE" w14:paraId="69F6F45A" w14:textId="77777777">
            <w:pPr>
              <w:spacing w:before="120" w:after="120" w:line="240" w:lineRule="auto"/>
            </w:pPr>
            <w:r>
              <w:t>Projekta ierobežotas pieejamības statuss</w:t>
            </w:r>
          </w:p>
        </w:tc>
        <w:tc>
          <w:tcPr>
            <w:tcW w:w="5783" w:type="dxa"/>
            <w:tcBorders>
              <w:top w:val="single" w:color="auto" w:sz="4" w:space="0"/>
              <w:left w:val="single" w:color="auto" w:sz="4" w:space="0"/>
              <w:bottom w:val="single" w:color="auto" w:sz="4" w:space="0"/>
              <w:right w:val="single" w:color="auto" w:sz="4" w:space="0"/>
            </w:tcBorders>
            <w:hideMark/>
          </w:tcPr>
          <w:p w:rsidR="716A0406" w:rsidP="2E8B621A" w:rsidRDefault="716A0406" w14:paraId="55676D67" w14:textId="44A64EA3">
            <w:pPr>
              <w:widowControl/>
              <w:spacing w:after="0" w:line="240" w:lineRule="auto"/>
              <w:jc w:val="both"/>
              <w:rPr>
                <w:rFonts w:eastAsia="Times New Roman"/>
                <w:color w:val="000000" w:themeColor="text1"/>
              </w:rPr>
            </w:pPr>
            <w:r w:rsidRPr="2E8B621A">
              <w:rPr>
                <w:rFonts w:eastAsia="Times New Roman"/>
                <w:color w:val="000000" w:themeColor="text1"/>
              </w:rPr>
              <w:t xml:space="preserve">Nacionālajai pozīcijai ir statuss „IEROBEŽOTA PIEEJAMĪBA”, un tā ir skatāma Ministru kabineta sēdes slēgtajā daļā saskaņā ar Ministru kabineta 2021. gada 7. septembra noteikumu Nr. 606 „Ministru kabineta kārtības rullis” 126. punktu. </w:t>
            </w:r>
          </w:p>
          <w:p w:rsidR="716A0406" w:rsidP="2E8B621A" w:rsidRDefault="716A0406" w14:paraId="5729486B" w14:textId="7827CEF4">
            <w:pPr>
              <w:widowControl/>
              <w:spacing w:after="0" w:line="240" w:lineRule="auto"/>
              <w:jc w:val="both"/>
              <w:rPr>
                <w:rFonts w:eastAsia="Times New Roman"/>
                <w:color w:val="000000" w:themeColor="text1"/>
              </w:rPr>
            </w:pPr>
            <w:r w:rsidRPr="2E8B621A">
              <w:rPr>
                <w:rFonts w:eastAsia="Times New Roman"/>
                <w:color w:val="000000" w:themeColor="text1"/>
              </w:rPr>
              <w:t>Statuss „Ierobežota pieejamība” paliek spēkā arī pēc jautājuma izskatīšanas Ministru  kabinetā līdz brīdim, kamēr Satiksmes ministrija nav paziņojusi par tā atcelšanu.</w:t>
            </w:r>
          </w:p>
          <w:p w:rsidR="00882DEE" w:rsidRDefault="00882DEE" w14:paraId="42090686" w14:textId="77777777">
            <w:pPr>
              <w:shd w:val="clear" w:color="auto" w:fill="FFFFFF" w:themeFill="background1"/>
              <w:spacing w:before="120" w:after="120" w:line="240" w:lineRule="auto"/>
              <w:jc w:val="both"/>
            </w:pPr>
            <w:r>
              <w:t>Informatīvajam ziņojumam, protokollēmuma projektam un pavadvēstulei nav ierobežotas pieejamības statusa.</w:t>
            </w:r>
          </w:p>
        </w:tc>
      </w:tr>
      <w:tr w:rsidR="00882DEE" w:rsidTr="68E4A63F" w14:paraId="57F6BCC2" w14:textId="77777777">
        <w:tc>
          <w:tcPr>
            <w:tcW w:w="800" w:type="dxa"/>
            <w:tcBorders>
              <w:top w:val="single" w:color="auto" w:sz="4" w:space="0"/>
              <w:left w:val="single" w:color="auto" w:sz="4" w:space="0"/>
              <w:bottom w:val="single" w:color="auto" w:sz="4" w:space="0"/>
              <w:right w:val="single" w:color="auto" w:sz="4" w:space="0"/>
            </w:tcBorders>
            <w:hideMark/>
          </w:tcPr>
          <w:p w:rsidR="00882DEE" w:rsidRDefault="00882DEE" w14:paraId="551195F2" w14:textId="77777777">
            <w:pPr>
              <w:spacing w:before="120" w:after="120" w:line="240" w:lineRule="auto"/>
              <w:jc w:val="both"/>
            </w:pPr>
            <w:r>
              <w:t>9.</w:t>
            </w:r>
          </w:p>
        </w:tc>
        <w:tc>
          <w:tcPr>
            <w:tcW w:w="2881" w:type="dxa"/>
            <w:tcBorders>
              <w:top w:val="single" w:color="auto" w:sz="4" w:space="0"/>
              <w:left w:val="single" w:color="auto" w:sz="4" w:space="0"/>
              <w:bottom w:val="single" w:color="auto" w:sz="4" w:space="0"/>
              <w:right w:val="single" w:color="auto" w:sz="4" w:space="0"/>
            </w:tcBorders>
            <w:hideMark/>
          </w:tcPr>
          <w:p w:rsidR="00882DEE" w:rsidRDefault="00882DEE" w14:paraId="1EB248CC" w14:textId="77777777">
            <w:pPr>
              <w:spacing w:before="120" w:after="120" w:line="240" w:lineRule="auto"/>
            </w:pPr>
            <w:r>
              <w:t>Cita informācija</w:t>
            </w:r>
          </w:p>
        </w:tc>
        <w:tc>
          <w:tcPr>
            <w:tcW w:w="5783" w:type="dxa"/>
            <w:tcBorders>
              <w:top w:val="single" w:color="auto" w:sz="4" w:space="0"/>
              <w:left w:val="single" w:color="auto" w:sz="4" w:space="0"/>
              <w:bottom w:val="single" w:color="auto" w:sz="4" w:space="0"/>
              <w:right w:val="single" w:color="auto" w:sz="4" w:space="0"/>
            </w:tcBorders>
            <w:hideMark/>
          </w:tcPr>
          <w:p w:rsidR="00882DEE" w:rsidRDefault="00882DEE" w14:paraId="389F7275" w14:textId="44F3E055">
            <w:pPr>
              <w:spacing w:before="120" w:after="120" w:line="240" w:lineRule="auto"/>
              <w:jc w:val="both"/>
            </w:pPr>
            <w:r>
              <w:t xml:space="preserve">Jautājumu ir nepieciešams izskatīt 2023. gada </w:t>
            </w:r>
            <w:r w:rsidR="00C93A97">
              <w:t>30</w:t>
            </w:r>
            <w:r>
              <w:t xml:space="preserve">. maija Ministru kabineta sēdē, lai Latvijai būtu pilnvarojums.   </w:t>
            </w:r>
          </w:p>
        </w:tc>
      </w:tr>
    </w:tbl>
    <w:p w:rsidR="00882DEE" w:rsidP="00882DEE" w:rsidRDefault="00882DEE" w14:paraId="2FB4388B" w14:textId="77777777">
      <w:pPr>
        <w:jc w:val="both"/>
      </w:pPr>
    </w:p>
    <w:p w:rsidR="00882DEE" w:rsidP="00882DEE" w:rsidRDefault="00882DEE" w14:paraId="2FE9ECB6" w14:textId="77777777">
      <w:pPr>
        <w:spacing w:after="0" w:line="240" w:lineRule="auto"/>
        <w:rPr>
          <w:rFonts w:eastAsia="Times New Roman"/>
          <w:color w:val="000000"/>
        </w:rPr>
      </w:pPr>
      <w:r>
        <w:rPr>
          <w:rFonts w:eastAsia="Times New Roman"/>
          <w:color w:val="000000"/>
        </w:rPr>
        <w:t xml:space="preserve">Pielikumā: </w:t>
      </w:r>
    </w:p>
    <w:p w:rsidR="00882DEE" w:rsidP="00882DEE" w:rsidRDefault="00882DEE" w14:paraId="3C2ACF25" w14:textId="77777777">
      <w:pPr>
        <w:spacing w:after="0" w:line="240" w:lineRule="auto"/>
        <w:rPr>
          <w:rFonts w:eastAsia="Times New Roman"/>
          <w:color w:val="000000"/>
        </w:rPr>
      </w:pPr>
    </w:p>
    <w:p w:rsidRPr="00635D88" w:rsidR="00635D88" w:rsidP="00635D88" w:rsidRDefault="00882DEE" w14:paraId="1464E8C0" w14:textId="10651CC8">
      <w:pPr>
        <w:pStyle w:val="ListParagraph"/>
        <w:numPr>
          <w:ilvl w:val="0"/>
          <w:numId w:val="16"/>
        </w:numPr>
        <w:tabs>
          <w:tab w:val="left" w:pos="900"/>
        </w:tabs>
        <w:spacing w:after="0" w:line="240" w:lineRule="auto"/>
        <w:jc w:val="both"/>
        <w:rPr>
          <w:rFonts w:eastAsia="Times New Roman"/>
          <w:sz w:val="24"/>
          <w:szCs w:val="20"/>
        </w:rPr>
      </w:pPr>
      <w:r w:rsidRPr="00635D88">
        <w:rPr>
          <w:rFonts w:eastAsia="Times New Roman"/>
          <w:color w:val="000000"/>
          <w:sz w:val="24"/>
          <w:szCs w:val="20"/>
        </w:rPr>
        <w:t>Ministru kabineta sēdes protokollēmuma projekts “</w:t>
      </w:r>
      <w:r w:rsidRPr="00635D88" w:rsidR="002A793D">
        <w:rPr>
          <w:rFonts w:eastAsia="Times New Roman"/>
          <w:color w:val="000000"/>
          <w:sz w:val="24"/>
          <w:szCs w:val="20"/>
        </w:rPr>
        <w:t>Par Eiropas Savienības Transporta, telekomunikāciju un enerģētikas Ministru padomes 2023. gada 1./2. jūnija sanāksmē izskatāmajiem jautājumiem</w:t>
      </w:r>
      <w:r w:rsidRPr="00635D88">
        <w:rPr>
          <w:rFonts w:eastAsia="Times New Roman"/>
          <w:color w:val="000000"/>
          <w:sz w:val="24"/>
          <w:szCs w:val="20"/>
        </w:rPr>
        <w:t>”</w:t>
      </w:r>
      <w:r w:rsidRPr="00635D88">
        <w:rPr>
          <w:rFonts w:eastAsia="Times New Roman"/>
          <w:sz w:val="24"/>
          <w:szCs w:val="20"/>
        </w:rPr>
        <w:t xml:space="preserve"> </w:t>
      </w:r>
      <w:r w:rsidRPr="00635D88">
        <w:rPr>
          <w:rFonts w:eastAsia="Times New Roman"/>
          <w:snapToGrid w:val="false"/>
          <w:sz w:val="24"/>
          <w:szCs w:val="20"/>
          <w:lang w:eastAsia="en-GB"/>
        </w:rPr>
        <w:t>uz 1 lpp.</w:t>
      </w:r>
      <w:r w:rsidRPr="00635D88">
        <w:rPr>
          <w:rFonts w:eastAsia="Times New Roman"/>
          <w:color w:val="000000"/>
          <w:sz w:val="24"/>
          <w:szCs w:val="20"/>
        </w:rPr>
        <w:t xml:space="preserve"> (SAMprot_</w:t>
      </w:r>
      <w:r w:rsidRPr="00635D88" w:rsidR="00A4118E">
        <w:rPr>
          <w:rFonts w:eastAsia="Times New Roman"/>
          <w:color w:val="000000"/>
          <w:sz w:val="24"/>
          <w:szCs w:val="20"/>
        </w:rPr>
        <w:t>26</w:t>
      </w:r>
      <w:r w:rsidRPr="00635D88" w:rsidR="002A793D">
        <w:rPr>
          <w:rFonts w:eastAsia="Times New Roman"/>
          <w:color w:val="000000"/>
          <w:sz w:val="24"/>
          <w:szCs w:val="20"/>
        </w:rPr>
        <w:t>0523</w:t>
      </w:r>
      <w:r w:rsidRPr="00635D88">
        <w:rPr>
          <w:rFonts w:eastAsia="Times New Roman"/>
          <w:color w:val="000000"/>
          <w:sz w:val="24"/>
          <w:szCs w:val="20"/>
        </w:rPr>
        <w:t>_TTE)</w:t>
      </w:r>
    </w:p>
    <w:p w:rsidRPr="00635D88" w:rsidR="00882DEE" w:rsidP="00635D88" w:rsidRDefault="00882DEE" w14:paraId="73A165EE" w14:textId="2ACCF4C1">
      <w:pPr>
        <w:pStyle w:val="ListParagraph"/>
        <w:numPr>
          <w:ilvl w:val="0"/>
          <w:numId w:val="15"/>
        </w:numPr>
        <w:tabs>
          <w:tab w:val="left" w:pos="900"/>
        </w:tabs>
        <w:spacing w:after="0" w:line="240" w:lineRule="auto"/>
        <w:jc w:val="both"/>
        <w:rPr>
          <w:rFonts w:eastAsia="Times New Roman"/>
          <w:color w:val="000000" w:themeColor="text1"/>
          <w:sz w:val="24"/>
          <w:szCs w:val="20"/>
        </w:rPr>
      </w:pPr>
      <w:r w:rsidRPr="00635D88">
        <w:rPr>
          <w:rFonts w:eastAsia="Times New Roman"/>
          <w:sz w:val="24"/>
          <w:szCs w:val="20"/>
        </w:rPr>
        <w:t>Informatīvais ziņojums “</w:t>
      </w:r>
      <w:r w:rsidRPr="00635D88" w:rsidR="002A793D">
        <w:rPr>
          <w:rFonts w:eastAsia="Times New Roman"/>
          <w:color w:val="000000" w:themeColor="text1"/>
          <w:sz w:val="24"/>
          <w:szCs w:val="20"/>
        </w:rPr>
        <w:t>Par Eiropas Savienības Transporta, telekomunikāciju un enerģētikas Ministru padomes 2023. gada 1./2. jūnija sanāksmē izskatāmajiem jautājumiem</w:t>
      </w:r>
      <w:r w:rsidRPr="00635D88">
        <w:rPr>
          <w:rFonts w:eastAsia="Times New Roman"/>
          <w:sz w:val="24"/>
          <w:szCs w:val="20"/>
        </w:rPr>
        <w:t xml:space="preserve">” uz </w:t>
      </w:r>
      <w:r w:rsidRPr="00635D88" w:rsidR="5CD5099C">
        <w:rPr>
          <w:rFonts w:eastAsia="Times New Roman"/>
          <w:sz w:val="24"/>
          <w:szCs w:val="20"/>
        </w:rPr>
        <w:t>9 lpp.</w:t>
      </w:r>
      <w:r w:rsidRPr="00635D88">
        <w:rPr>
          <w:rFonts w:eastAsia="Times New Roman"/>
          <w:sz w:val="24"/>
          <w:szCs w:val="20"/>
        </w:rPr>
        <w:t xml:space="preserve"> (SAMzino_</w:t>
      </w:r>
      <w:r w:rsidRPr="00635D88" w:rsidR="00A4118E">
        <w:rPr>
          <w:rFonts w:eastAsia="Times New Roman"/>
          <w:color w:val="000000" w:themeColor="text1"/>
          <w:sz w:val="24"/>
          <w:szCs w:val="20"/>
        </w:rPr>
        <w:t>26</w:t>
      </w:r>
      <w:r w:rsidRPr="00635D88" w:rsidR="002A793D">
        <w:rPr>
          <w:rFonts w:eastAsia="Times New Roman"/>
          <w:color w:val="000000" w:themeColor="text1"/>
          <w:sz w:val="24"/>
          <w:szCs w:val="20"/>
        </w:rPr>
        <w:t>0523</w:t>
      </w:r>
      <w:r w:rsidRPr="00635D88">
        <w:rPr>
          <w:rFonts w:eastAsia="Times New Roman"/>
          <w:sz w:val="24"/>
          <w:szCs w:val="20"/>
        </w:rPr>
        <w:t>_TTE)</w:t>
      </w:r>
      <w:r w:rsidRPr="00635D88" w:rsidR="76596D7C">
        <w:rPr>
          <w:rFonts w:eastAsia="Times New Roman"/>
          <w:sz w:val="24"/>
          <w:szCs w:val="20"/>
        </w:rPr>
        <w:t>;</w:t>
      </w:r>
    </w:p>
    <w:p w:rsidRPr="00635D88" w:rsidR="145EFE61" w:rsidP="00635D88" w:rsidRDefault="00C93A97" w14:paraId="40634E52" w14:textId="777DE6FB">
      <w:pPr>
        <w:pStyle w:val="ListParagraph"/>
        <w:numPr>
          <w:ilvl w:val="0"/>
          <w:numId w:val="15"/>
        </w:numPr>
        <w:tabs>
          <w:tab w:val="left" w:pos="900"/>
        </w:tabs>
        <w:spacing w:after="0" w:line="240" w:lineRule="auto"/>
        <w:jc w:val="both"/>
        <w:rPr>
          <w:rFonts w:eastAsia="Times New Roman"/>
          <w:sz w:val="24"/>
          <w:szCs w:val="20"/>
        </w:rPr>
      </w:pPr>
      <w:r w:rsidRPr="00635D88">
        <w:rPr>
          <w:rFonts w:eastAsia="Times New Roman"/>
          <w:color w:val="000000" w:themeColor="text1"/>
          <w:sz w:val="24"/>
          <w:szCs w:val="20"/>
        </w:rPr>
        <w:t>3.</w:t>
      </w:r>
      <w:r w:rsidRPr="00635D88" w:rsidR="145EFE61">
        <w:rPr>
          <w:rFonts w:eastAsia="Times New Roman"/>
          <w:color w:val="000000" w:themeColor="text1"/>
          <w:sz w:val="24"/>
          <w:szCs w:val="20"/>
        </w:rPr>
        <w:t>Latvijas n</w:t>
      </w:r>
      <w:r w:rsidRPr="00635D88" w:rsidR="3D86D036">
        <w:rPr>
          <w:rFonts w:eastAsia="Times New Roman"/>
          <w:color w:val="000000" w:themeColor="text1"/>
          <w:sz w:val="24"/>
          <w:szCs w:val="20"/>
        </w:rPr>
        <w:t xml:space="preserve">acionālās </w:t>
      </w:r>
      <w:r w:rsidRPr="00635D88" w:rsidR="71C73C3B">
        <w:rPr>
          <w:rFonts w:eastAsia="Times New Roman"/>
          <w:color w:val="000000" w:themeColor="text1"/>
          <w:sz w:val="24"/>
          <w:szCs w:val="20"/>
        </w:rPr>
        <w:t>pozīcijas projekts “</w:t>
      </w:r>
      <w:r w:rsidRPr="00635D88" w:rsidR="71C73C3B">
        <w:rPr>
          <w:rFonts w:eastAsia="Times New Roman"/>
          <w:sz w:val="24"/>
          <w:szCs w:val="20"/>
        </w:rPr>
        <w:t>Iniciatīva Padomei attiecībā uz Savienojamības nozares nākotni - Viedokļu apmaiņa” uz 5 lpp. (SAMpoz_260523_</w:t>
      </w:r>
      <w:r w:rsidRPr="00635D88" w:rsidR="52037C77">
        <w:rPr>
          <w:rFonts w:eastAsia="Times New Roman"/>
          <w:sz w:val="24"/>
          <w:szCs w:val="20"/>
        </w:rPr>
        <w:t>TTE</w:t>
      </w:r>
      <w:r w:rsidRPr="00635D88">
        <w:rPr>
          <w:rFonts w:eastAsia="Times New Roman"/>
          <w:sz w:val="24"/>
          <w:szCs w:val="20"/>
        </w:rPr>
        <w:t>_savienojamiba</w:t>
      </w:r>
      <w:r w:rsidRPr="00635D88" w:rsidR="71C73C3B">
        <w:rPr>
          <w:rFonts w:eastAsia="Times New Roman"/>
          <w:sz w:val="24"/>
          <w:szCs w:val="20"/>
        </w:rPr>
        <w:t>)</w:t>
      </w:r>
      <w:r w:rsidRPr="00635D88" w:rsidR="688D3989">
        <w:rPr>
          <w:rFonts w:eastAsia="Times New Roman"/>
          <w:sz w:val="24"/>
          <w:szCs w:val="20"/>
        </w:rPr>
        <w:t xml:space="preserve"> (IEROBEŽOTA PIEEJAMĪBA)</w:t>
      </w:r>
      <w:r w:rsidRPr="00635D88" w:rsidR="58774CCE">
        <w:rPr>
          <w:rFonts w:eastAsia="Times New Roman"/>
          <w:sz w:val="24"/>
          <w:szCs w:val="20"/>
        </w:rPr>
        <w:t>.</w:t>
      </w:r>
    </w:p>
    <w:p w:rsidR="00882DEE" w:rsidP="00882DEE" w:rsidRDefault="00882DEE" w14:paraId="018198B3" w14:textId="77777777">
      <w:pPr>
        <w:widowControl/>
        <w:tabs>
          <w:tab w:val="left" w:pos="900"/>
        </w:tabs>
        <w:spacing w:after="0" w:line="240" w:lineRule="auto"/>
        <w:ind w:left="426"/>
        <w:jc w:val="both"/>
        <w:rPr>
          <w:rFonts w:eastAsia="Times New Roman"/>
        </w:rPr>
      </w:pPr>
    </w:p>
    <w:p w:rsidR="00635D88" w:rsidP="00882DEE" w:rsidRDefault="00635D88" w14:paraId="1F88170E" w14:textId="77777777">
      <w:pPr>
        <w:widowControl/>
        <w:tabs>
          <w:tab w:val="left" w:pos="900"/>
        </w:tabs>
        <w:spacing w:after="0" w:line="240" w:lineRule="auto"/>
        <w:ind w:left="426"/>
        <w:jc w:val="both"/>
        <w:rPr>
          <w:rFonts w:eastAsia="Times New Roman"/>
        </w:rPr>
      </w:pPr>
    </w:p>
    <w:p w:rsidR="00882DEE" w:rsidP="00882DEE" w:rsidRDefault="00882DEE" w14:paraId="186CA2A7" w14:textId="6EC02D95">
      <w:pPr>
        <w:spacing w:after="0"/>
        <w:ind w:firstLine="720"/>
        <w:rPr>
          <w:rFonts w:eastAsia="Times New Roman"/>
        </w:rPr>
      </w:pPr>
      <w:r>
        <w:rPr>
          <w:rFonts w:eastAsia="Times New Roman"/>
        </w:rPr>
        <w:t>Satiksmes ministrs</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t>J. Vitenbergs</w:t>
      </w:r>
    </w:p>
    <w:p w:rsidR="00882DEE" w:rsidP="00882DEE" w:rsidRDefault="00882DEE" w14:paraId="1AA8AD52" w14:textId="52217350">
      <w:pPr>
        <w:tabs>
          <w:tab w:val="left" w:pos="7170"/>
        </w:tabs>
        <w:spacing w:after="0"/>
        <w:rPr>
          <w:rFonts w:eastAsia="Times New Roman"/>
          <w:color w:val="000000"/>
        </w:rPr>
      </w:pPr>
      <w:r>
        <w:rPr>
          <w:rFonts w:eastAsia="Times New Roman"/>
          <w:color w:val="000000"/>
        </w:rPr>
        <w:tab/>
      </w:r>
      <w:r>
        <w:rPr>
          <w:rFonts w:eastAsia="Times New Roman"/>
          <w:color w:val="000000"/>
        </w:rPr>
        <w:tab/>
      </w:r>
    </w:p>
    <w:p w:rsidR="00882DEE" w:rsidP="00635D88" w:rsidRDefault="00882DEE" w14:paraId="36962A30" w14:textId="13D64D68">
      <w:pPr>
        <w:spacing w:after="0"/>
        <w:rPr>
          <w:rFonts w:eastAsia="Times New Roman"/>
          <w:color w:val="000000"/>
          <w:sz w:val="20"/>
          <w:szCs w:val="20"/>
        </w:rPr>
      </w:pPr>
      <w:r>
        <w:rPr>
          <w:rFonts w:eastAsia="Times New Roman"/>
          <w:color w:val="000000"/>
        </w:rPr>
        <w:t xml:space="preserve"> </w:t>
      </w:r>
      <w:r>
        <w:rPr>
          <w:rFonts w:eastAsia="Times New Roman"/>
          <w:color w:val="000000"/>
          <w:sz w:val="20"/>
          <w:szCs w:val="20"/>
        </w:rPr>
        <w:t>Evita Nagle</w:t>
      </w:r>
    </w:p>
    <w:p w:rsidR="00635D88" w:rsidP="00882DEE" w:rsidRDefault="00882DEE" w14:paraId="27159FD6" w14:textId="1B880544">
      <w:pPr>
        <w:spacing w:after="0" w:line="240" w:lineRule="auto"/>
        <w:rPr>
          <w:rFonts w:eastAsia="Times New Roman"/>
          <w:color w:val="000000"/>
          <w:sz w:val="20"/>
          <w:szCs w:val="20"/>
        </w:rPr>
      </w:pPr>
      <w:r>
        <w:rPr>
          <w:rFonts w:eastAsia="Times New Roman"/>
          <w:color w:val="000000"/>
          <w:sz w:val="20"/>
          <w:szCs w:val="20"/>
        </w:rPr>
        <w:t>Tel.67028190</w:t>
      </w:r>
    </w:p>
    <w:p w:rsidR="00882DEE" w:rsidP="00882DEE" w:rsidRDefault="00635D88" w14:paraId="79CACFE2" w14:textId="66BC401E">
      <w:pPr>
        <w:spacing w:after="0" w:line="240" w:lineRule="auto"/>
        <w:rPr>
          <w:rFonts w:eastAsia="Times New Roman"/>
          <w:color w:val="000000"/>
          <w:sz w:val="20"/>
          <w:szCs w:val="20"/>
        </w:rPr>
      </w:pPr>
      <w:hyperlink w:history="true" r:id="rId8">
        <w:r w:rsidRPr="007C7595">
          <w:rPr>
            <w:rStyle w:val="Hyperlink"/>
            <w:rFonts w:eastAsia="Times New Roman"/>
            <w:sz w:val="20"/>
            <w:szCs w:val="20"/>
          </w:rPr>
          <w:t>evita.nagle@sam.gov.lv</w:t>
        </w:r>
      </w:hyperlink>
      <w:r w:rsidR="00882DEE">
        <w:rPr>
          <w:rFonts w:eastAsia="Times New Roman"/>
          <w:color w:val="000000"/>
          <w:sz w:val="20"/>
          <w:szCs w:val="20"/>
        </w:rPr>
        <w:t xml:space="preserve"> </w:t>
      </w:r>
    </w:p>
    <w:p w:rsidR="00635D88" w:rsidP="00882DEE" w:rsidRDefault="00635D88" w14:paraId="7CE4CEB7" w14:textId="77777777">
      <w:pPr>
        <w:spacing w:after="0" w:line="240" w:lineRule="auto"/>
        <w:rPr>
          <w:color w:val="000000"/>
        </w:rPr>
      </w:pPr>
    </w:p>
    <w:p w:rsidR="00882DEE" w:rsidP="00882DEE" w:rsidRDefault="00882DEE" w14:paraId="06170CC8" w14:textId="77777777">
      <w:pPr>
        <w:tabs>
          <w:tab w:val="center" w:pos="4320"/>
          <w:tab w:val="right" w:pos="8640"/>
        </w:tabs>
        <w:spacing w:after="0" w:line="240" w:lineRule="auto"/>
        <w:jc w:val="center"/>
        <w:rPr>
          <w:sz w:val="20"/>
          <w:szCs w:val="20"/>
        </w:rPr>
      </w:pPr>
    </w:p>
    <w:p w:rsidR="00882DEE" w:rsidP="00882DEE" w:rsidRDefault="00882DEE" w14:paraId="3D51FE04" w14:textId="77777777">
      <w:pPr>
        <w:tabs>
          <w:tab w:val="center" w:pos="4320"/>
          <w:tab w:val="right" w:pos="8640"/>
        </w:tabs>
        <w:spacing w:after="0" w:line="240" w:lineRule="auto"/>
        <w:jc w:val="center"/>
        <w:rPr>
          <w:sz w:val="20"/>
          <w:szCs w:val="20"/>
        </w:rPr>
      </w:pPr>
      <w:r>
        <w:rPr>
          <w:sz w:val="20"/>
          <w:szCs w:val="20"/>
        </w:rPr>
        <w:t>DOKUMENTS IR PARAKSTĪTS AR DROŠU ELEKTRONISKO PARAKSTU UN SATUR LAIKA ZĪMOGU</w:t>
      </w:r>
    </w:p>
    <w:p w:rsidRPr="004F0FE7" w:rsidR="0090186F" w:rsidP="004F0FE7" w:rsidRDefault="0090186F" w14:paraId="4E16CD39" w14:textId="77777777">
      <w:pPr>
        <w:tabs>
          <w:tab w:val="left" w:pos="4200"/>
        </w:tabs>
        <w:rPr>
          <w:rFonts w:eastAsia="Times New Roman"/>
          <w:sz w:val="20"/>
          <w:szCs w:val="20"/>
        </w:rPr>
      </w:pPr>
    </w:p>
    <w:sectPr w:rsidRPr="004F0FE7" w:rsidR="0090186F" w:rsidSect="009D62CD">
      <w:headerReference w:type="first" r:id="rId9"/>
      <w:footerReference w:type="first" r:id="rId10"/>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B6CE6" w14:textId="77777777" w:rsidR="00317989" w:rsidRDefault="00317989">
      <w:pPr>
        <w:spacing w:after="0" w:line="240" w:lineRule="auto"/>
      </w:pPr>
      <w:r>
        <w:separator/>
      </w:r>
    </w:p>
  </w:endnote>
  <w:endnote w:type="continuationSeparator" w:id="0">
    <w:p w14:paraId="5B5FFD8B" w14:textId="77777777" w:rsidR="00317989" w:rsidRDefault="00317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6CD4B" w14:textId="77777777" w:rsidR="00982CE2" w:rsidRDefault="00982CE2" w:rsidP="00982CE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79947" w14:textId="77777777" w:rsidR="00317989" w:rsidRDefault="00317989">
      <w:pPr>
        <w:spacing w:after="0" w:line="240" w:lineRule="auto"/>
      </w:pPr>
      <w:r>
        <w:separator/>
      </w:r>
    </w:p>
  </w:footnote>
  <w:footnote w:type="continuationSeparator" w:id="0">
    <w:p w14:paraId="4C8D7712" w14:textId="77777777" w:rsidR="00317989" w:rsidRDefault="003179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6CD3F" w14:textId="77777777" w:rsidR="009D62CD" w:rsidRDefault="009D62CD" w:rsidP="009D62CD">
    <w:pPr>
      <w:pStyle w:val="Header"/>
    </w:pPr>
  </w:p>
  <w:p w14:paraId="4E16CD40" w14:textId="77777777" w:rsidR="009D62CD" w:rsidRDefault="009D62CD" w:rsidP="009D62CD">
    <w:pPr>
      <w:pStyle w:val="Header"/>
    </w:pPr>
  </w:p>
  <w:p w14:paraId="4E16CD41" w14:textId="77777777" w:rsidR="009D62CD" w:rsidRDefault="009D62CD" w:rsidP="009D62CD">
    <w:pPr>
      <w:pStyle w:val="Header"/>
    </w:pPr>
  </w:p>
  <w:p w14:paraId="4E16CD42" w14:textId="77777777" w:rsidR="009D62CD" w:rsidRDefault="009D62CD" w:rsidP="009D62CD">
    <w:pPr>
      <w:pStyle w:val="Header"/>
    </w:pPr>
  </w:p>
  <w:p w14:paraId="4E16CD43" w14:textId="77777777" w:rsidR="009D62CD" w:rsidRDefault="009D62CD" w:rsidP="009D62CD">
    <w:pPr>
      <w:pStyle w:val="Header"/>
    </w:pPr>
  </w:p>
  <w:p w14:paraId="4E16CD44" w14:textId="77777777" w:rsidR="009D62CD" w:rsidRDefault="009D62CD" w:rsidP="009D62CD">
    <w:pPr>
      <w:pStyle w:val="Header"/>
    </w:pPr>
  </w:p>
  <w:p w14:paraId="4E16CD45" w14:textId="77777777" w:rsidR="009D62CD" w:rsidRDefault="009D62CD" w:rsidP="009D62CD">
    <w:pPr>
      <w:pStyle w:val="Header"/>
    </w:pPr>
  </w:p>
  <w:p w14:paraId="4E16CD46" w14:textId="77777777" w:rsidR="009D62CD" w:rsidRDefault="009D62CD" w:rsidP="009D62CD">
    <w:pPr>
      <w:pStyle w:val="Header"/>
    </w:pPr>
  </w:p>
  <w:p w14:paraId="4E16CD47" w14:textId="77777777" w:rsidR="009D62CD" w:rsidRDefault="009D62CD" w:rsidP="009D62CD">
    <w:pPr>
      <w:pStyle w:val="Header"/>
    </w:pPr>
  </w:p>
  <w:p w14:paraId="4E16CD48" w14:textId="77777777" w:rsidR="009D62CD" w:rsidRPr="00815277" w:rsidRDefault="00F85B8C" w:rsidP="009D62CD">
    <w:pPr>
      <w:pStyle w:val="Header"/>
    </w:pPr>
    <w:r>
      <w:rPr>
        <w:noProof/>
      </w:rPr>
      <w:drawing>
        <wp:anchor distT="0" distB="0" distL="114300" distR="114300" simplePos="0" relativeHeight="251656704" behindDoc="1" locked="0" layoutInCell="1" allowOverlap="1" wp14:anchorId="4E16CD4C" wp14:editId="4E16CD4D">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rPr>
      <w:pict>
        <v:shapetype w14:anchorId="4E16CD4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p/vV1QEAAJEDAAAOAAAAZHJzL2Uyb0RvYy54bWysU9tu2zAMfR+wfxD0vjiXdQiMOEXXosOA 7gJ0/QBZlmxjtqiRSuzs60fJcbp1b8NeBJqiDs85pHfXY9+Jo0FqwRVytVhKYZyGqnV1IZ++3b/Z SkFBuUp14EwhT4bk9f71q93gc7OGBrrKoGAQR/ngC9mE4PMsI92YXtECvHF8aQF7FfgT66xCNTB6 32Xr5fJdNgBWHkEbIs7eTZdyn/CtNTp8sZZMEF0hmVtIJ6azjGe236m8RuWbVp9pqH9g0avWcdML 1J0KShyw/QuqbzUCgQ0LDX0G1rbaJA2sZrV8oeaxUd4kLWwO+YtN9P9g9efjo/+KIozvYeQBJhHk H0B/J+HgtlGuNjeIMDRGVdx4FS3LBk/5+Wm0mnKKIOXwCSoesjoESECjxT66wjoFo/MAThfTzRiE 5uTVdrPdrq+k0Hy3Wb3dcBxbqHx+7ZHCBwO9iEEhkYea0NXxgcJUOpfEZg7u265Lg+3cHwnGjJnE PhKeqIexHLk6qiihOrEOhGlPeK85aAB/SjHwjhSSfhwUGim6j469iAs1BzgH5Rwop/lpIYMUU3gb psU7eGzrhpEntx3csF+2TVKeWZx58tyTGecdjYv1+3eqev6T9r8AAAD//wMAUEsDBBQABgAIAAAA IQDz9Pxt4AAAAAwBAAAPAAAAZHJzL2Rvd25yZXYueG1sTI/BTsMwEETvSPyDtUjcqB1aoibEqSoE JyREGg4cndhNrMbrELtt+Hu2p3Kc2afZmWIzu4GdzBSsRwnJQgAz2HptsZPwVb89rIGFqFCrwaOR 8GsCbMrbm0Ll2p+xMqdd7BiFYMiVhD7GMec8tL1xKiz8aJBuez85FUlOHdeTOlO4G/ijECl3yiJ9 6NVoXnrTHnZHJ2H7jdWr/floPqt9Zes6E/ieHqS8v5u3z8CimeMVhkt9qg4ldWr8EXVgA+n16olQ Ccskow0XIhErmteQlWZL4GXB/48o/wAAAP//AwBQSwECLQAUAAYACAAAACEAtoM4kv4AAADhAQAA EwAAAAAAAAAAAAAAAAAAAAAAW0NvbnRlbnRfVHlwZXNdLnhtbFBLAQItABQABgAIAAAAIQA4/SH/ 1gAAAJQBAAALAAAAAAAAAAAAAAAAAC8BAABfcmVscy8ucmVsc1BLAQItABQABgAIAAAAIQDip/vV 1QEAAJEDAAAOAAAAAAAAAAAAAAAAAC4CAABkcnMvZTJvRG9jLnhtbFBLAQItABQABgAIAAAAIQDz 9Pxt4AAAAAwBAAAPAAAAAAAAAAAAAAAAAC8EAABkcnMvZG93bnJldi54bWxQSwUGAAAAAAQABADz AAAAPAUAAAAA " filled="f" stroked="f">
          <v:textbox inset="0,0,0,0">
            <w:txbxContent>
              <w:p w14:paraId="4E16CD52"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w:r>
    <w:r>
      <w:rPr>
        <w:noProof/>
      </w:rPr>
      <w:pict xmlns:a="http://schemas.openxmlformats.org/drawingml/2006/main" xmlns:pic="http://schemas.openxmlformats.org/drawingml/2006/picture" xmlns:a14="http://schemas.microsoft.com/office/drawing/2010/main" w14:anchorId="000679A5">
        <v:group id="Group 41" style="position:absolute;margin-left:145.7pt;margin-top:149.85pt;width:346.25pt;height:.1pt;z-index:-251658752;mso-position-horizontal-relative:page;mso-position-vertical-relative:page" coordsize="6926,2" coordorigin="2915,2998" o:spid="_x0000_s1026" w14:anchorId="0F95F5FB"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IOxqYgMAAOQHAAAOAAAAZHJzL2Uyb0RvYy54bWykVduO2zYQfQ+QfyD42MCrixWvJaw3CHxZ BEiTAHE+gKaoCyKRCklb3hT99w6HklfrJGiR+kEmNaOZM2dud2/ObUNOQptayRWNbkJKhOQqr2W5 ol/2u9mSEmOZzFmjpFjRR2Hom/uXL+76LhOxqlSTC03AiDRZ361oZW2XBYHhlWiZuVGdkCAslG6Z hasug1yzHqy3TRCH4SLolc47rbgwBt5uvJDeo/2iENx+LAojLGlWFLBZfGp8HtwzuL9jWalZV9V8 gMF+A0XLaglOL6Y2zDJy1PUPptqaa2VUYW+4agNVFDUXGANEE4VX0TxodewwljLry+5CE1B7xdNv m+UfTp80qXPIHSWStZAi9EqSyHHTd2UGKg+6+9x90j5AOL5X/KsBcXAtd/fSK5ND/6fKwR47WoXc nAvdOhMQNTljCh4vKRBnSzi8TObp7fz2NSUcZFF8O2SIV5BG91GcRiAEWZymS589Xm2HjxdpvPBf xk4UsMy7RJgDLBcTlJp5YtP8PzY/V6wTmCTjqBrYjEc2d1oIV74kQUzOOWiNbJoplROJUzPA+L+S +BM+Rip/xQbL+NHYB6EwGez03ljfBTmcMMX5UAl76JiibaAhXs1ISJwvfAxdc1GD0vFqfwRkH5Ke oOvB6GgLGJnYSpdJ9FNb81HN2YontiCb5YiQVSNofpYDajgR5qZOiMXWKePqZQ/YxioDC6DkIvyF Lvi+1vXfDC40jJPrQaIpgUFy8JR0zDpkzoU7kn5FkQr3olUnsVcoslflD06epI2cavkkTlB5MXzh HGCNX5w6rJPMSrWrmwaz0EgHZR5BYzkARjV17oR40eVh3WhyYjAi43m0i7HnwNgzNRhFMkdjlWD5 djhbVjf+DPoNcgvlN1DgChFn4F9pmG6X22UyS+LFdpaEm83s7W6dzBY7gLSZb9brTfS3gxYlWVXn uZAO3TiPo+S/deiwGfwkvUzkZ1GYabA7/A2TYqIWPIeBJEMs4z9GByPFd6ifJweVP0K3auUXDCxE OFRKf6ekh+WyoubbkWlBSfNOwrxJoyRx2wgvyetboJzoqeQwlTDJwdSKWgoF7o5r6zfYsdN1WYGn CNMq1VsYtUXt2hnxeVTDBUYennCVYCzD2nO7anpHraflfP8PAAAA//8DAFBLAwQUAAYACAAAACEA PuPbeuEAAAALAQAADwAAAGRycy9kb3ducmV2LnhtbEyPTU/CQBCG7yb+h82YeJNtwQ9auiWEqCdi IpgYbkN3aBu6s013acu/d/Git/l48s4z2XI0jeipc7VlBfEkAkFcWF1zqeBr9/YwB+E8ssbGMim4 kINlfnuTYartwJ/Ub30pQgi7FBVU3replK6oyKCb2JY47I62M+hD25VSdziEcNPIaRQ9S4M1hwsV trSuqDhtz0bB+4DDaha/9pvTcX3Z754+vjcxKXV/N64WIDyN/g+Gq35Qhzw4HeyZtRONgmkSPwb0 WiQvIAKRzGcJiMPvJAGZZ/L/D/kPAAAA//8DAFBLAQItABQABgAIAAAAIQC2gziS/gAAAOEBAAAT AAAAAAAAAAAAAAAAAAAAAABbQ29udGVudF9UeXBlc10ueG1sUEsBAi0AFAAGAAgAAAAhADj9If/W AAAAlAEAAAsAAAAAAAAAAAAAAAAALwEAAF9yZWxzLy5yZWxzUEsBAi0AFAAGAAgAAAAhAN0g7Gpi AwAA5AcAAA4AAAAAAAAAAAAAAAAALgIAAGRycy9lMm9Eb2MueG1sUEsBAi0AFAAGAAgAAAAhAD7j 23rhAAAACwEAAA8AAAAAAAAAAAAAAAAAvAUAAGRycy9kb3ducmV2LnhtbFBLBQYAAAAABAAEAPMA AADKBgAAAAA= ">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v:path arrowok="t" o:connecttype="custom" o:connectlocs="0,0;6926,0" o:connectangles="0,0"/>
          </v:shape>
          <w10:wrap anchorx="page" anchory="page"/>
        </v:group>
      </w:pict>
    </w:r>
  </w:p>
  <w:p w14:paraId="4E16CD49" w14:textId="77777777" w:rsidR="009D62CD" w:rsidRDefault="009D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2E04FD2"/>
    <w:multiLevelType w:val="hybridMultilevel"/>
    <w:tmpl w:val="B008C2C6"/>
    <w:lvl w:ilvl="0" w:tplc="FFFFFFFF">
      <w:start w:val="1"/>
      <w:numFmt w:val="decimal"/>
      <w:lvlText w:val="%1."/>
      <w:lvlJc w:val="left"/>
      <w:pPr>
        <w:tabs>
          <w:tab w:val="num" w:pos="1069"/>
        </w:tabs>
        <w:ind w:left="1069" w:hanging="360"/>
      </w:pPr>
      <w:rPr>
        <w:rFonts w:ascii="Times New Roman" w:hAnsi="Times New Roman" w:hint="default"/>
      </w:rPr>
    </w:lvl>
    <w:lvl w:ilvl="1" w:tplc="04260019">
      <w:start w:val="1"/>
      <w:numFmt w:val="lowerLetter"/>
      <w:lvlText w:val="%2."/>
      <w:lvlJc w:val="left"/>
      <w:pPr>
        <w:tabs>
          <w:tab w:val="num" w:pos="1800"/>
        </w:tabs>
        <w:ind w:left="180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12" w15:restartNumberingAfterBreak="0">
    <w:nsid w:val="57CE3ED3"/>
    <w:multiLevelType w:val="hybridMultilevel"/>
    <w:tmpl w:val="D2D0EB0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8F0197F"/>
    <w:multiLevelType w:val="hybridMultilevel"/>
    <w:tmpl w:val="4C4A1D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9E301BA"/>
    <w:multiLevelType w:val="hybridMultilevel"/>
    <w:tmpl w:val="2C26120A"/>
    <w:lvl w:ilvl="0" w:tplc="00B46968">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77108908">
    <w:abstractNumId w:val="10"/>
  </w:num>
  <w:num w:numId="2" w16cid:durableId="943876974">
    <w:abstractNumId w:val="8"/>
  </w:num>
  <w:num w:numId="3" w16cid:durableId="790048986">
    <w:abstractNumId w:val="7"/>
  </w:num>
  <w:num w:numId="4" w16cid:durableId="404956436">
    <w:abstractNumId w:val="6"/>
  </w:num>
  <w:num w:numId="5" w16cid:durableId="807087666">
    <w:abstractNumId w:val="5"/>
  </w:num>
  <w:num w:numId="6" w16cid:durableId="527720646">
    <w:abstractNumId w:val="9"/>
  </w:num>
  <w:num w:numId="7" w16cid:durableId="1396508196">
    <w:abstractNumId w:val="4"/>
  </w:num>
  <w:num w:numId="8" w16cid:durableId="1084455164">
    <w:abstractNumId w:val="3"/>
  </w:num>
  <w:num w:numId="9" w16cid:durableId="1263345753">
    <w:abstractNumId w:val="2"/>
  </w:num>
  <w:num w:numId="10" w16cid:durableId="36202159">
    <w:abstractNumId w:val="1"/>
  </w:num>
  <w:num w:numId="11" w16cid:durableId="711460216">
    <w:abstractNumId w:val="0"/>
  </w:num>
  <w:num w:numId="12" w16cid:durableId="1533767944">
    <w:abstractNumId w:val="13"/>
  </w:num>
  <w:num w:numId="13" w16cid:durableId="87381249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90613579">
    <w:abstractNumId w:val="11"/>
  </w:num>
  <w:num w:numId="15" w16cid:durableId="2120291674">
    <w:abstractNumId w:val="12"/>
  </w:num>
  <w:num w:numId="16" w16cid:durableId="135346027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BCC"/>
    <w:rsid w:val="00006384"/>
    <w:rsid w:val="00030349"/>
    <w:rsid w:val="00061D30"/>
    <w:rsid w:val="00086C66"/>
    <w:rsid w:val="000D3421"/>
    <w:rsid w:val="00115BCC"/>
    <w:rsid w:val="00115E52"/>
    <w:rsid w:val="00124173"/>
    <w:rsid w:val="0014084A"/>
    <w:rsid w:val="0020635C"/>
    <w:rsid w:val="0022185D"/>
    <w:rsid w:val="00275B9E"/>
    <w:rsid w:val="002A793D"/>
    <w:rsid w:val="002B3077"/>
    <w:rsid w:val="002C4B38"/>
    <w:rsid w:val="002E1474"/>
    <w:rsid w:val="00317989"/>
    <w:rsid w:val="00320F5A"/>
    <w:rsid w:val="00335032"/>
    <w:rsid w:val="0036780D"/>
    <w:rsid w:val="00376F39"/>
    <w:rsid w:val="003952A2"/>
    <w:rsid w:val="003A090C"/>
    <w:rsid w:val="003F77CE"/>
    <w:rsid w:val="004065B5"/>
    <w:rsid w:val="00436865"/>
    <w:rsid w:val="00493308"/>
    <w:rsid w:val="004A570C"/>
    <w:rsid w:val="004D77F7"/>
    <w:rsid w:val="004E49D0"/>
    <w:rsid w:val="004F0FE7"/>
    <w:rsid w:val="00527E96"/>
    <w:rsid w:val="00535564"/>
    <w:rsid w:val="00552179"/>
    <w:rsid w:val="005646F5"/>
    <w:rsid w:val="005D0B7F"/>
    <w:rsid w:val="0061078A"/>
    <w:rsid w:val="00620DDB"/>
    <w:rsid w:val="00632E67"/>
    <w:rsid w:val="00635D88"/>
    <w:rsid w:val="00646895"/>
    <w:rsid w:val="00663C3A"/>
    <w:rsid w:val="006C1639"/>
    <w:rsid w:val="00710E74"/>
    <w:rsid w:val="00712EF3"/>
    <w:rsid w:val="00747CCB"/>
    <w:rsid w:val="007626CD"/>
    <w:rsid w:val="007704BD"/>
    <w:rsid w:val="007B3BA5"/>
    <w:rsid w:val="007B48EC"/>
    <w:rsid w:val="007D7AF5"/>
    <w:rsid w:val="007E4D1F"/>
    <w:rsid w:val="007F1EC4"/>
    <w:rsid w:val="008104DD"/>
    <w:rsid w:val="00815277"/>
    <w:rsid w:val="00850F03"/>
    <w:rsid w:val="00876C21"/>
    <w:rsid w:val="008829A6"/>
    <w:rsid w:val="00882DEE"/>
    <w:rsid w:val="008B236B"/>
    <w:rsid w:val="008D0E13"/>
    <w:rsid w:val="008F59FF"/>
    <w:rsid w:val="008F7A71"/>
    <w:rsid w:val="0090186F"/>
    <w:rsid w:val="00922097"/>
    <w:rsid w:val="00931CD9"/>
    <w:rsid w:val="00954D5A"/>
    <w:rsid w:val="00962C62"/>
    <w:rsid w:val="00966F0D"/>
    <w:rsid w:val="00982CE2"/>
    <w:rsid w:val="009B11B1"/>
    <w:rsid w:val="009B7403"/>
    <w:rsid w:val="009C4EE5"/>
    <w:rsid w:val="009D52D0"/>
    <w:rsid w:val="009D62CD"/>
    <w:rsid w:val="00A4118E"/>
    <w:rsid w:val="00A509DA"/>
    <w:rsid w:val="00A5671D"/>
    <w:rsid w:val="00AB4558"/>
    <w:rsid w:val="00B055AC"/>
    <w:rsid w:val="00B10C18"/>
    <w:rsid w:val="00B15BA7"/>
    <w:rsid w:val="00B260CE"/>
    <w:rsid w:val="00B874E2"/>
    <w:rsid w:val="00B87AD1"/>
    <w:rsid w:val="00BB14F6"/>
    <w:rsid w:val="00BE0674"/>
    <w:rsid w:val="00C12219"/>
    <w:rsid w:val="00C47F57"/>
    <w:rsid w:val="00C52A01"/>
    <w:rsid w:val="00C6250E"/>
    <w:rsid w:val="00C66C98"/>
    <w:rsid w:val="00C93A97"/>
    <w:rsid w:val="00CA5CC1"/>
    <w:rsid w:val="00CD733B"/>
    <w:rsid w:val="00CF3944"/>
    <w:rsid w:val="00D21FA6"/>
    <w:rsid w:val="00D23C45"/>
    <w:rsid w:val="00D55B4B"/>
    <w:rsid w:val="00D87A53"/>
    <w:rsid w:val="00DA0D59"/>
    <w:rsid w:val="00DC06F8"/>
    <w:rsid w:val="00DF238C"/>
    <w:rsid w:val="00E0603D"/>
    <w:rsid w:val="00E31BF9"/>
    <w:rsid w:val="00E365CE"/>
    <w:rsid w:val="00E646F0"/>
    <w:rsid w:val="00E710CC"/>
    <w:rsid w:val="00E76110"/>
    <w:rsid w:val="00F01842"/>
    <w:rsid w:val="00F12D20"/>
    <w:rsid w:val="00F13867"/>
    <w:rsid w:val="00F17563"/>
    <w:rsid w:val="00F60586"/>
    <w:rsid w:val="00F673D1"/>
    <w:rsid w:val="00F77ADF"/>
    <w:rsid w:val="00F85B8C"/>
    <w:rsid w:val="00FC709B"/>
    <w:rsid w:val="00FE0BD3"/>
    <w:rsid w:val="00FF6BFA"/>
    <w:rsid w:val="0ABF28E3"/>
    <w:rsid w:val="0B423260"/>
    <w:rsid w:val="0C14DD16"/>
    <w:rsid w:val="1050ECC0"/>
    <w:rsid w:val="13CE251E"/>
    <w:rsid w:val="145EFE61"/>
    <w:rsid w:val="1938440C"/>
    <w:rsid w:val="2304E774"/>
    <w:rsid w:val="2E8B621A"/>
    <w:rsid w:val="2F1BEE6C"/>
    <w:rsid w:val="2F3B5D0E"/>
    <w:rsid w:val="352EBEAB"/>
    <w:rsid w:val="362B27EB"/>
    <w:rsid w:val="395FF332"/>
    <w:rsid w:val="3D86D036"/>
    <w:rsid w:val="4097E0CF"/>
    <w:rsid w:val="43DD3885"/>
    <w:rsid w:val="4DBA996A"/>
    <w:rsid w:val="4DC485F3"/>
    <w:rsid w:val="4F7462A3"/>
    <w:rsid w:val="52037C77"/>
    <w:rsid w:val="528E0A8D"/>
    <w:rsid w:val="58774CCE"/>
    <w:rsid w:val="5CD5099C"/>
    <w:rsid w:val="64B7E1C4"/>
    <w:rsid w:val="688D3989"/>
    <w:rsid w:val="68E4A63F"/>
    <w:rsid w:val="6D25AB33"/>
    <w:rsid w:val="70442398"/>
    <w:rsid w:val="716A0406"/>
    <w:rsid w:val="717D3C6F"/>
    <w:rsid w:val="71C73C3B"/>
    <w:rsid w:val="7454779C"/>
    <w:rsid w:val="76596D7C"/>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ListParagraph">
    <w:name w:val="List Paragraph"/>
    <w:basedOn w:val="Normal"/>
    <w:uiPriority w:val="34"/>
    <w:qFormat/>
    <w:rsid w:val="00B055AC"/>
    <w:pPr>
      <w:widowControl/>
      <w:ind w:left="720"/>
      <w:contextualSpacing/>
    </w:pPr>
    <w:rPr>
      <w:rFonts w:eastAsiaTheme="minorHAnsi" w:cstheme="minorBidi"/>
      <w:sz w:val="28"/>
      <w:szCs w:val="22"/>
      <w:lang w:eastAsia="en-US"/>
    </w:rPr>
  </w:style>
  <w:style w:type="table" w:customStyle="1" w:styleId="TableGrid1">
    <w:name w:val="Table Grid1"/>
    <w:basedOn w:val="TableNormal"/>
    <w:next w:val="TableGrid"/>
    <w:rsid w:val="00B055AC"/>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05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31BF9"/>
  </w:style>
  <w:style w:type="character" w:styleId="UnresolvedMention">
    <w:name w:val="Unresolved Mention"/>
    <w:basedOn w:val="DefaultParagraphFont"/>
    <w:uiPriority w:val="99"/>
    <w:semiHidden/>
    <w:unhideWhenUsed/>
    <w:rsid w:val="00635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817488">
      <w:bodyDiv w:val="1"/>
      <w:marLeft w:val="0"/>
      <w:marRight w:val="0"/>
      <w:marTop w:val="0"/>
      <w:marBottom w:val="0"/>
      <w:divBdr>
        <w:top w:val="none" w:sz="0" w:space="0" w:color="auto"/>
        <w:left w:val="none" w:sz="0" w:space="0" w:color="auto"/>
        <w:bottom w:val="none" w:sz="0" w:space="0" w:color="auto"/>
        <w:right w:val="none" w:sz="0" w:space="0" w:color="auto"/>
      </w:divBdr>
    </w:div>
    <w:div w:id="19203606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
    <Relationship TargetMode="External" Target="mailto:evita.nagle@sam.gov.lv" Type="http://schemas.openxmlformats.org/officeDocument/2006/relationships/hyperlink"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33DF9A5F-F5FB-4B47-B845-F71D88DFE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2619</Words>
  <Characters>1493</Characters>
  <Application>Microsoft Office Word</Application>
  <DocSecurity>0</DocSecurity>
  <Lines>12</Lines>
  <Paragraphs>8</Paragraphs>
  <ScaleCrop>false</ScaleCrop>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Eiropas Savienības Transporta, telekomunikāciju </dc:title>
  <dc:subject>Pavadvēstule</dc:subject>
  <dc:creator>Satiksmes ministrija</dc:creator>
  <cp:keywords>Satiksmes ministrija</cp:keywords>
  <dc:description>Evita Nagle_x000d_
67028190_x000d_
evita.nagle@sam.gov.lv</dc:description>
  <cp:lastModifiedBy>Evita Nagle</cp:lastModifiedBy>
  <cp:revision>13</cp:revision>
  <cp:lastPrinted>2014-11-27T09:34:00Z</cp:lastPrinted>
  <dcterms:created xsi:type="dcterms:W3CDTF">2023-05-15T10:49:00Z</dcterms:created>
  <dcterms:modified xsi:type="dcterms:W3CDTF">2023-05-24T06:42:00Z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2023-06-02</vt:lpwstr>
  </property>
  <property fmtid="{D5CDD505-2E9C-101B-9397-08002B2CF9AE}" pid="5" name="DISidcName">
    <vt:lpwstr>1020404016200</vt:lpwstr>
  </property>
  <property fmtid="{D5CDD505-2E9C-101B-9397-08002B2CF9AE}" pid="6" name="DISdID">
    <vt:lpwstr>482404</vt:lpwstr>
  </property>
  <property fmtid="{D5CDD505-2E9C-101B-9397-08002B2CF9AE}" pid="7" name="DISCesvisTitle">
    <vt:lpwstr>Pavadvēstule "Par Eiropas Savienības Transporta, telekomunikāciju un enerģētikas Ministru padomes 2023. gada 1./2. jūnija sanāksmē izskatāmajiem jautājumiem"</vt:lpwstr>
  </property>
  <property fmtid="{D5CDD505-2E9C-101B-9397-08002B2CF9AE}" pid="8" name="DIScgiUrl">
    <vt:lpwstr>https://lim.esvis.gov.lv/cs/idcplg</vt:lpwstr>
  </property>
  <property fmtid="{D5CDD505-2E9C-101B-9397-08002B2CF9AE}" pid="9" name="DISCesvisMinistryOfMinister">
    <vt:lpwstr>wwTemplateNP_MinistryOfMinister(Satiksmes,)</vt:lpwstr>
  </property>
  <property fmtid="{D5CDD505-2E9C-101B-9397-08002B2CF9AE}" pid="10" name="DISCesvisSafetyLevel">
    <vt:lpwstr>Vispārpieejams</vt:lpwstr>
  </property>
  <property fmtid="{D5CDD505-2E9C-101B-9397-08002B2CF9AE}" pid="11" name="DISCesvisSigner">
    <vt:lpwstr>satiksmes ministrs Jānis Vitenbergs</vt:lpwstr>
  </property>
  <property fmtid="{D5CDD505-2E9C-101B-9397-08002B2CF9AE}" pid="12" name="DISProperties">
    <vt:lpwstr>DISCesvisMeetingDate,DISCesvisAdditionalMakers,DIScgiUrl,DISdDocNam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13" name="DISTaskPaneUrl">
    <vt:lpwstr>https://lim.esvis.gov.lv/cs/idcplg?ClientControlled=DocMan&amp;coreContentOnly=1&amp;WebdavRequest=1&amp;IdcService=DOC_INFO&amp;dID=482404</vt:lpwstr>
  </property>
  <property fmtid="{D5CDD505-2E9C-101B-9397-08002B2CF9AE}" pid="14" name="DISCesvisAuthor">
    <vt:lpwstr>Satiksmes ministrija</vt:lpwstr>
  </property>
  <property fmtid="{D5CDD505-2E9C-101B-9397-08002B2CF9AE}" pid="15" name="DISdUser">
    <vt:lpwstr>weblogic</vt:lpwstr>
  </property>
  <property fmtid="{D5CDD505-2E9C-101B-9397-08002B2CF9AE}" pid="16" name="DISdDocName">
    <vt:lpwstr>L398785</vt:lpwstr>
  </property>
  <property fmtid="{D5CDD505-2E9C-101B-9397-08002B2CF9AE}" pid="17" name="DISCesvisAdditionalMakers">
    <vt:lpwstr>Vecākā referente Evita Nagle</vt:lpwstr>
  </property>
  <property fmtid="{D5CDD505-2E9C-101B-9397-08002B2CF9AE}" pid="18" name="DISCesvisMainMaker">
    <vt:lpwstr>Vecākā referente Evita Nagle</vt:lpwstr>
  </property>
  <property fmtid="{D5CDD505-2E9C-101B-9397-08002B2CF9AE}" pid="19" name="DISCesvisAdditionalMakersMail">
    <vt:lpwstr>evita.nagle@sam.gov.lv</vt:lpwstr>
  </property>
  <property fmtid="{D5CDD505-2E9C-101B-9397-08002B2CF9AE}" pid="20" name="DISCesvisMainMakerOrgUnitTitle">
    <vt:lpwstr>Eiropas Savienības lietu koordinācijas departaments</vt:lpwstr>
  </property>
  <property fmtid="{D5CDD505-2E9C-101B-9397-08002B2CF9AE}" pid="21" name="DISCesvisRelatedDocNP">
    <vt:lpwstr>Pozīcija Nr. 1 "Iniciatīva Padomei attiecībā uz Savienojamības nozares nākotni - viedokļu apmaiņa"</vt:lpwstr>
  </property>
  <property fmtid="{D5CDD505-2E9C-101B-9397-08002B2CF9AE}" pid="22" name="DISCesvisDocRegDate">
    <vt:lpwstr>2023-05-25</vt:lpwstr>
  </property>
  <property fmtid="{D5CDD505-2E9C-101B-9397-08002B2CF9AE}" pid="23" name="DISCesvisRegDate">
    <vt:lpwstr>2023-05-25</vt:lpwstr>
  </property>
  <property fmtid="{D5CDD505-2E9C-101B-9397-08002B2CF9AE}" pid="24" name="DISCesvisDocRegNr">
    <vt:lpwstr>PV-33</vt:lpwstr>
  </property>
</Properties>
</file>