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592D3C28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0F9D66A7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2477D3E9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240950D0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146DF3C3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6F1A89B1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3769ACD7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6C187391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01167C1D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56A41084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68214CA0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608583BE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966D75" w:rsidRDefault="004E1041" w14:paraId="7D1C0642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Pr="000E04AD" w:rsidR="00047388" w:rsidP="005A4E29" w:rsidRDefault="00047388" w14:paraId="372903F2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Pr="00F62CB2" w:rsidR="00F62CB2" w:rsidP="00F62CB2" w:rsidRDefault="004E1041" w14:paraId="3B891908" w14:textId="6C501974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>r Ministru kabineta 202</w:t>
      </w:r>
      <w:r w:rsidR="004A3668">
        <w:rPr>
          <w:rFonts w:ascii="Times New Roman" w:hAnsi="Times New Roman" w:eastAsia="Times New Roman"/>
          <w:sz w:val="24"/>
          <w:szCs w:val="24"/>
        </w:rPr>
        <w:t>2</w:t>
      </w:r>
      <w:r w:rsidR="0081296A">
        <w:rPr>
          <w:rFonts w:ascii="Times New Roman" w:hAnsi="Times New Roman" w:eastAsia="Times New Roman"/>
          <w:sz w:val="24"/>
          <w:szCs w:val="24"/>
        </w:rPr>
        <w:t>.</w:t>
      </w:r>
      <w:r w:rsidR="00896EB9">
        <w:rPr>
          <w:rFonts w:ascii="Times New Roman" w:hAnsi="Times New Roman" w:eastAsia="Times New Roman"/>
          <w:sz w:val="24"/>
          <w:szCs w:val="24"/>
        </w:rPr>
        <w:t xml:space="preserve"> 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896EB9">
        <w:rPr>
          <w:rFonts w:ascii="Times New Roman" w:hAnsi="Times New Roman" w:eastAsia="Times New Roman"/>
          <w:sz w:val="24"/>
          <w:szCs w:val="24"/>
        </w:rPr>
        <w:t>18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3D5B1F">
        <w:rPr>
          <w:rFonts w:ascii="Times New Roman" w:hAnsi="Times New Roman" w:eastAsia="Times New Roman"/>
          <w:sz w:val="24"/>
          <w:szCs w:val="24"/>
        </w:rPr>
        <w:t xml:space="preserve"> </w:t>
      </w:r>
      <w:r w:rsidR="00896EB9">
        <w:rPr>
          <w:rFonts w:ascii="Times New Roman" w:hAnsi="Times New Roman" w:eastAsia="Times New Roman"/>
          <w:sz w:val="24"/>
          <w:szCs w:val="24"/>
        </w:rPr>
        <w:t>janvāra</w:t>
      </w:r>
    </w:p>
    <w:p w:rsidRPr="00F62CB2" w:rsidR="00F62CB2" w:rsidP="00F62CB2" w:rsidRDefault="004E1041" w14:paraId="159211A3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Pr="00F62CB2" w:rsidR="00F62CB2" w:rsidP="00F62CB2" w:rsidRDefault="00F62CB2" w14:paraId="1FBB69DE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F62CB2" w14:paraId="73D92058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2756A4" w:rsidR="00F62CB2" w:rsidP="002756A4" w:rsidRDefault="004E1041" w14:paraId="7680D45F" w14:textId="1CCEA2EA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2009.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gada 7.aprīļa noteikumu Nr. 300 “Ministru kabineta kārtības rullis” 61.punktu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164.6., 164.8. apakšpunktu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2022.</w:t>
      </w:r>
      <w:r w:rsidR="00896EB9">
        <w:rPr>
          <w:rFonts w:ascii="Times New Roman" w:hAnsi="Times New Roman" w:eastAsia="Times New Roman"/>
          <w:sz w:val="24"/>
          <w:szCs w:val="24"/>
        </w:rPr>
        <w:t xml:space="preserve"> 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gada 18.</w:t>
      </w:r>
      <w:r w:rsidR="004C3159">
        <w:rPr>
          <w:rFonts w:ascii="Times New Roman" w:hAnsi="Times New Roman" w:eastAsia="Times New Roman"/>
          <w:sz w:val="24"/>
          <w:szCs w:val="24"/>
        </w:rPr>
        <w:t xml:space="preserve"> 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 xml:space="preserve">janvāra </w:t>
      </w:r>
      <w:r w:rsidRPr="00F62CB2">
        <w:rPr>
          <w:rFonts w:ascii="Times New Roman" w:hAnsi="Times New Roman" w:eastAsia="Times New Roman"/>
          <w:sz w:val="24"/>
          <w:szCs w:val="24"/>
        </w:rPr>
        <w:t>sēdē informatīvā ziņojuma projektu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4F3D9B" w:rsidR="004F3D9B">
        <w:rPr>
          <w:rFonts w:ascii="Times New Roman" w:hAnsi="Times New Roman" w:eastAsia="Times New Roman"/>
          <w:sz w:val="24"/>
          <w:szCs w:val="24"/>
        </w:rPr>
        <w:t>Par Eiropas Savienības pētniecības un augstākās izglītības ministru neformālajā 2022. gada 25. janvāra sanāksmē izskatāmajiem jautājumiem</w:t>
      </w:r>
      <w:r w:rsidR="003D5B1F">
        <w:rPr>
          <w:rFonts w:ascii="Times New Roman" w:hAnsi="Times New Roman" w:eastAsia="Times New Roman"/>
          <w:sz w:val="24"/>
          <w:szCs w:val="24"/>
        </w:rPr>
        <w:t>”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informatīvais ziņojums)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un</w:t>
      </w:r>
      <w:r w:rsidR="004A2F5F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informatīvā ziņojuma protokollēmuma projektu </w:t>
      </w:r>
      <w:r w:rsidR="00082767">
        <w:rPr>
          <w:rFonts w:ascii="Times New Roman" w:hAnsi="Times New Roman" w:eastAsia="Times New Roman"/>
          <w:sz w:val="24"/>
          <w:szCs w:val="24"/>
        </w:rPr>
        <w:t>“</w:t>
      </w:r>
      <w:r w:rsidRPr="002756A4" w:rsidR="002756A4">
        <w:rPr>
          <w:rFonts w:ascii="Times New Roman" w:hAnsi="Times New Roman" w:eastAsia="Times New Roman"/>
          <w:sz w:val="24"/>
          <w:szCs w:val="24"/>
        </w:rPr>
        <w:t>Par Eiropas Savienības pētniecības un augstākās izglītības ministru neformālajā 2022. gada 25. janvāra sanāksmē izskatāmajiem jautājumiem”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projekts)</w:t>
      </w:r>
      <w:r w:rsidR="002756A4">
        <w:rPr>
          <w:rFonts w:ascii="Times New Roman" w:hAnsi="Times New Roman" w:eastAsia="Times New Roman"/>
          <w:sz w:val="24"/>
          <w:szCs w:val="24"/>
        </w:rPr>
        <w:t xml:space="preserve">. </w:t>
      </w:r>
    </w:p>
    <w:p w:rsidRPr="00F62CB2" w:rsidR="00F62CB2" w:rsidP="00F62CB2" w:rsidRDefault="00F62CB2" w14:paraId="476025E4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78B1E73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E9A6C8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542429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A00B87A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58399AB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BFF894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54295C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1679C2F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5792558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4F0D9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6E1B68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1296A" w:rsidRDefault="004E1041" w14:paraId="6C24B721" w14:textId="3EFB7B6E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Ziņojums un projekts saskaņots </w:t>
            </w:r>
            <w:r w:rsidR="0081296A">
              <w:rPr>
                <w:rFonts w:ascii="Times New Roman" w:hAnsi="Times New Roman" w:eastAsia="Times New Roman"/>
                <w:iCs/>
                <w:sz w:val="24"/>
                <w:szCs w:val="24"/>
              </w:rPr>
              <w:t>ESVIS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ar </w:t>
            </w:r>
            <w:r w:rsidR="0081296A">
              <w:rPr>
                <w:rFonts w:ascii="Times New Roman" w:hAnsi="Times New Roman" w:eastAsia="Times New Roman"/>
                <w:sz w:val="24"/>
                <w:szCs w:val="24"/>
              </w:rPr>
              <w:t>Ārlietu ministriju,</w:t>
            </w: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6A3058">
              <w:rPr>
                <w:rFonts w:ascii="Times New Roman" w:hAnsi="Times New Roman" w:eastAsia="Times New Roman"/>
                <w:sz w:val="24"/>
                <w:szCs w:val="24"/>
              </w:rPr>
              <w:t>K</w:t>
            </w:r>
            <w:r w:rsidR="004A2F5F">
              <w:rPr>
                <w:rFonts w:ascii="Times New Roman" w:hAnsi="Times New Roman" w:eastAsia="Times New Roman"/>
                <w:sz w:val="24"/>
                <w:szCs w:val="24"/>
              </w:rPr>
              <w:t xml:space="preserve">ultūras ministriju, </w:t>
            </w:r>
            <w:r w:rsidR="005D35AA">
              <w:rPr>
                <w:rFonts w:ascii="Times New Roman" w:hAnsi="Times New Roman" w:eastAsia="Times New Roman"/>
                <w:sz w:val="24"/>
                <w:szCs w:val="24"/>
              </w:rPr>
              <w:t>Z</w:t>
            </w:r>
            <w:r w:rsidR="004A2F5F">
              <w:rPr>
                <w:rFonts w:ascii="Times New Roman" w:hAnsi="Times New Roman" w:eastAsia="Times New Roman"/>
                <w:sz w:val="24"/>
                <w:szCs w:val="24"/>
              </w:rPr>
              <w:t xml:space="preserve">emkopības </w:t>
            </w:r>
            <w:r w:rsidR="005D35AA">
              <w:rPr>
                <w:rFonts w:ascii="Times New Roman" w:hAnsi="Times New Roman" w:eastAsia="Times New Roman"/>
                <w:sz w:val="24"/>
                <w:szCs w:val="24"/>
              </w:rPr>
              <w:t xml:space="preserve">ministriju un </w:t>
            </w:r>
            <w:r w:rsidR="0081296A">
              <w:rPr>
                <w:rFonts w:ascii="Times New Roman" w:hAnsi="Times New Roman" w:eastAsia="Times New Roman"/>
                <w:sz w:val="24"/>
                <w:szCs w:val="24"/>
              </w:rPr>
              <w:t>Veselības ministriju.</w:t>
            </w:r>
          </w:p>
        </w:tc>
      </w:tr>
      <w:tr w:rsidR="00B62964" w:rsidTr="00754F8B" w14:paraId="3430A24E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3E76B6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0109FC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18CE0F6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08324B89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8CF55F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521748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7F80B87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Izglītības un zinātnes politika</w:t>
            </w:r>
          </w:p>
        </w:tc>
      </w:tr>
      <w:tr w:rsidR="00B62964" w:rsidTr="00754F8B" w14:paraId="4005FC2E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0C887C3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6B11513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F62CB2" w:rsidRDefault="004E1041" w14:paraId="1264CC80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 Izglītības un zinātnes ministrijas valsts sekretāra vietnieks – Augstākās izglītības, zinātnes un inovāciju departamenta direktors Dmitrijs Stepanovs</w:t>
            </w:r>
          </w:p>
        </w:tc>
      </w:tr>
      <w:tr w:rsidR="00B62964" w:rsidTr="00754F8B" w14:paraId="59C167B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0A8349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FF69AC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5D35AA" w:rsidR="00F62CB2" w:rsidP="00F62CB2" w:rsidRDefault="004E1041" w14:paraId="5B940CF1" w14:textId="28AA3502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 Izglītības un zinātnes ministrijas valsts sekretāra vietnieks – Augstākās izglītības, zinātnes un inovāciju departamenta direktors Dmitrijs Stepanovs</w:t>
            </w:r>
          </w:p>
        </w:tc>
      </w:tr>
      <w:tr w:rsidR="00B62964" w:rsidTr="00754F8B" w14:paraId="2701AA8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BB408F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4C86B0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5D35AA" w14:paraId="47BFE003" w14:textId="3D086EF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Vispārpieejams </w:t>
            </w:r>
          </w:p>
        </w:tc>
      </w:tr>
      <w:tr w:rsidR="00B62964" w:rsidTr="00754F8B" w14:paraId="35EB533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5F7FC4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595CD3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EEF85C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45229C9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FE37856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48C468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447B316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3CD7C955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BDD85A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C5E024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1D897199" w14:textId="15CD0548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Nepieciešams Ministru kabineta deleģējums paust Latvijas Republikas pozīciju par </w:t>
            </w:r>
            <w:r w:rsidR="00F234C1">
              <w:rPr>
                <w:rFonts w:ascii="Times New Roman" w:hAnsi="Times New Roman" w:eastAsia="Times New Roman"/>
                <w:sz w:val="24"/>
                <w:szCs w:val="24"/>
              </w:rPr>
              <w:t xml:space="preserve">augstāko izglītību un </w:t>
            </w: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pētniecību atbildīgo ministru </w:t>
            </w:r>
            <w:r w:rsidR="00F234C1">
              <w:rPr>
                <w:rFonts w:ascii="Times New Roman" w:hAnsi="Times New Roman" w:eastAsia="Times New Roman"/>
                <w:sz w:val="24"/>
                <w:szCs w:val="24"/>
              </w:rPr>
              <w:t xml:space="preserve">neformālajā </w:t>
            </w: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sanāksmē</w:t>
            </w:r>
          </w:p>
        </w:tc>
      </w:tr>
      <w:tr w:rsidR="00B62964" w:rsidTr="00754F8B" w14:paraId="3183AC4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D53980C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AFCD9D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613E63B3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pēc iespējas savlaicīgi. </w:t>
            </w:r>
          </w:p>
        </w:tc>
      </w:tr>
      <w:tr w:rsidR="00B62964" w:rsidTr="00754F8B" w14:paraId="24D9A245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3743ED6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D9B6FE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431C7D" w:rsidRDefault="004E1041" w14:paraId="0F21F5A6" w14:textId="137323F3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2021.</w:t>
            </w:r>
            <w:r w:rsidR="00E21F3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F234C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3E4C04">
              <w:rPr>
                <w:rFonts w:ascii="Times New Roman" w:hAnsi="Times New Roman" w:eastAsia="Times New Roman"/>
                <w:iCs/>
                <w:sz w:val="24"/>
                <w:szCs w:val="24"/>
              </w:rPr>
              <w:t>18</w:t>
            </w:r>
            <w:r w:rsidR="00172D39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6E721E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172D39">
              <w:rPr>
                <w:rFonts w:ascii="Times New Roman" w:hAnsi="Times New Roman" w:eastAsia="Times New Roman"/>
                <w:iCs/>
                <w:sz w:val="24"/>
                <w:szCs w:val="24"/>
              </w:rPr>
              <w:t>janvāris</w:t>
            </w:r>
          </w:p>
        </w:tc>
      </w:tr>
    </w:tbl>
    <w:p w:rsidRPr="00F62CB2" w:rsidR="00F62CB2" w:rsidP="00F62CB2" w:rsidRDefault="00F62CB2" w14:paraId="4C32F70D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4E1041" w14:paraId="5A3C7A3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F62CB2" w:rsidR="00F62CB2" w:rsidP="00F62CB2" w:rsidRDefault="00F62CB2" w14:paraId="5D29C801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4E1041" w:rsidRDefault="004E1041" w14:paraId="26EAAC66" w14:textId="7BC50C34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="00172D39">
        <w:rPr>
          <w:rFonts w:ascii="Times New Roman" w:hAnsi="Times New Roman" w:eastAsia="Times New Roman"/>
          <w:sz w:val="24"/>
          <w:szCs w:val="24"/>
        </w:rPr>
        <w:t>“</w:t>
      </w:r>
      <w:r w:rsidRPr="003D5B1F" w:rsidR="003D5B1F">
        <w:rPr>
          <w:rFonts w:ascii="Times New Roman" w:hAnsi="Times New Roman" w:eastAsia="Times New Roman"/>
          <w:sz w:val="24"/>
          <w:szCs w:val="24"/>
        </w:rPr>
        <w:t>Par Eiropas Savienības pētniecības un augstākās izglītības ministru neformālajā 2022. gada 25. janvāra sanāksmē izskatāmajiem jautājumiem”</w:t>
      </w:r>
      <w:r w:rsidR="003D5B1F"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uz </w:t>
      </w:r>
      <w:r w:rsidR="007B61F1">
        <w:rPr>
          <w:rFonts w:ascii="Times New Roman" w:hAnsi="Times New Roman" w:eastAsia="Times New Roman"/>
          <w:sz w:val="24"/>
          <w:szCs w:val="24"/>
        </w:rPr>
        <w:t>5</w:t>
      </w:r>
      <w:r>
        <w:rPr>
          <w:rFonts w:ascii="Times New Roman" w:hAnsi="Times New Roman" w:eastAsia="Times New Roman"/>
          <w:sz w:val="24"/>
          <w:szCs w:val="24"/>
        </w:rPr>
        <w:t xml:space="preserve"> lapām (datne:</w:t>
      </w:r>
      <w:r w:rsidRPr="002A5032" w:rsidR="002A5032">
        <w:t xml:space="preserve"> </w:t>
      </w:r>
      <w:r w:rsidRPr="002A5032" w:rsidR="002A5032">
        <w:rPr>
          <w:rFonts w:ascii="Times New Roman" w:hAnsi="Times New Roman" w:eastAsia="Times New Roman"/>
          <w:sz w:val="24"/>
          <w:szCs w:val="24"/>
        </w:rPr>
        <w:t>IZMzin_250122_Nef_zinatne-</w:t>
      </w:r>
      <w:proofErr w:type="spellStart"/>
      <w:r w:rsidRPr="002A5032" w:rsidR="002A5032">
        <w:rPr>
          <w:rFonts w:ascii="Times New Roman" w:hAnsi="Times New Roman" w:eastAsia="Times New Roman"/>
          <w:sz w:val="24"/>
          <w:szCs w:val="24"/>
        </w:rPr>
        <w:t>final</w:t>
      </w:r>
      <w:proofErr w:type="spellEnd"/>
      <w:r w:rsidR="002A5032">
        <w:rPr>
          <w:rFonts w:ascii="Times New Roman" w:hAnsi="Times New Roman" w:eastAsia="Times New Roman"/>
          <w:sz w:val="24"/>
          <w:szCs w:val="24"/>
        </w:rPr>
        <w:t>)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; </w:t>
      </w:r>
    </w:p>
    <w:p w:rsidR="00F62CB2" w:rsidP="004E1041" w:rsidRDefault="004E1041" w14:paraId="13E49D53" w14:textId="446CC27E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Informatīvā ziņojuma protokollēmuma projekts </w:t>
      </w:r>
      <w:r w:rsidRPr="00F62CB2">
        <w:rPr>
          <w:rFonts w:ascii="Times New Roman" w:hAnsi="Times New Roman" w:eastAsia="Times New Roman"/>
          <w:bCs/>
          <w:sz w:val="24"/>
          <w:szCs w:val="24"/>
        </w:rPr>
        <w:t>“</w:t>
      </w:r>
      <w:r w:rsidRPr="002A5032" w:rsidR="002A5032">
        <w:rPr>
          <w:rFonts w:ascii="Times New Roman" w:hAnsi="Times New Roman" w:eastAsia="Times New Roman"/>
          <w:bCs/>
          <w:sz w:val="24"/>
          <w:szCs w:val="24"/>
        </w:rPr>
        <w:t>Par Eiropas Savienības pētniecības un augstākās izglītības ministru neformālajā 2022. gada 25. janvāra sanāksmē izskatāmajiem jautājumiem</w:t>
      </w:r>
      <w:r w:rsidRPr="00F62CB2">
        <w:rPr>
          <w:rFonts w:ascii="Times New Roman" w:hAnsi="Times New Roman" w:eastAsia="Times New Roman"/>
          <w:bCs/>
          <w:sz w:val="24"/>
          <w:szCs w:val="24"/>
        </w:rPr>
        <w:t>”</w:t>
      </w:r>
      <w:r>
        <w:rPr>
          <w:rFonts w:ascii="Times New Roman" w:hAnsi="Times New Roman" w:eastAsia="Times New Roman"/>
          <w:sz w:val="24"/>
          <w:szCs w:val="24"/>
        </w:rPr>
        <w:t xml:space="preserve"> uz 1 lapas (datne:</w:t>
      </w:r>
      <w:r w:rsidRPr="00702E13" w:rsidR="00702E13">
        <w:t xml:space="preserve"> </w:t>
      </w:r>
      <w:r w:rsidRPr="00702E13" w:rsidR="00702E13">
        <w:rPr>
          <w:rFonts w:ascii="Times New Roman" w:hAnsi="Times New Roman" w:eastAsia="Times New Roman"/>
          <w:sz w:val="24"/>
          <w:szCs w:val="24"/>
        </w:rPr>
        <w:t>IZMprot_250122_Nef_zinatne</w:t>
      </w:r>
      <w:r w:rsidRPr="00F62CB2">
        <w:rPr>
          <w:rFonts w:ascii="Times New Roman" w:hAnsi="Times New Roman" w:eastAsia="Times New Roman"/>
          <w:sz w:val="24"/>
          <w:szCs w:val="24"/>
        </w:rPr>
        <w:t>)</w:t>
      </w:r>
    </w:p>
    <w:p w:rsidRPr="00F62CB2" w:rsidR="00F62CB2" w:rsidP="00F62CB2" w:rsidRDefault="00F62CB2" w14:paraId="37B8AFF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F62CB2" w14:paraId="4343A9D1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4E1041" w14:paraId="15D67FE9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  <w:t xml:space="preserve">                 Anita Muižniece</w:t>
      </w:r>
    </w:p>
    <w:p w:rsidRPr="00F62CB2" w:rsidR="00F62CB2" w:rsidP="00F62CB2" w:rsidRDefault="00F62CB2" w14:paraId="60F5BDF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="00047388" w:rsidP="00B16BDE" w:rsidRDefault="00047388" w14:paraId="4E85D95D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7FF0B1CD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FE210B0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2EA71CA9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Pr="00FF6BDF" w:rsidR="00713C03" w:rsidP="00713C03" w:rsidRDefault="00820738" w14:paraId="5C034860" w14:textId="5E737985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t>Lauma Sika</w:t>
      </w:r>
      <w:r w:rsidR="004E1041">
        <w:rPr>
          <w:rFonts w:ascii="Times New Roman" w:hAnsi="Times New Roman"/>
          <w:sz w:val="20"/>
          <w:szCs w:val="24"/>
        </w:rPr>
        <w:t xml:space="preserve"> </w:t>
      </w:r>
      <w:r w:rsidR="004E1041">
        <w:rPr>
          <w:rFonts w:ascii="Times New Roman" w:hAnsi="Times New Roman"/>
          <w:noProof/>
          <w:sz w:val="20"/>
          <w:szCs w:val="24"/>
        </w:rPr>
        <w:t>67047936</w:t>
      </w:r>
    </w:p>
    <w:p w:rsidR="00713C03" w:rsidP="00713C03" w:rsidRDefault="00820738" w14:paraId="04FC6192" w14:textId="2C0CDA60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  <w:r w:rsidRPr="00820738">
        <w:rPr>
          <w:rFonts w:ascii="Times New Roman" w:hAnsi="Times New Roman"/>
          <w:noProof/>
          <w:sz w:val="20"/>
          <w:szCs w:val="24"/>
        </w:rPr>
        <w:t>Lauma.</w:t>
      </w:r>
      <w:r>
        <w:rPr>
          <w:rFonts w:ascii="Times New Roman" w:hAnsi="Times New Roman"/>
          <w:noProof/>
          <w:sz w:val="20"/>
          <w:szCs w:val="24"/>
        </w:rPr>
        <w:t>S</w:t>
      </w:r>
      <w:r w:rsidRPr="00820738">
        <w:rPr>
          <w:rFonts w:ascii="Times New Roman" w:hAnsi="Times New Roman"/>
          <w:noProof/>
          <w:sz w:val="20"/>
          <w:szCs w:val="24"/>
        </w:rPr>
        <w:t>ika@izm.gov.lv</w:t>
      </w:r>
    </w:p>
    <w:p w:rsidRPr="00031BEC" w:rsidR="00F62CB2" w:rsidP="00713C03" w:rsidRDefault="00F62CB2" w14:paraId="6137D795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Pr="005A4E29" w:rsidR="00047388" w:rsidP="00C61339" w:rsidRDefault="00047388" w14:paraId="36565C27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C0597" w14:textId="77777777" w:rsidR="00EA3F91" w:rsidRDefault="00EA3F91">
      <w:pPr>
        <w:spacing w:after="0" w:line="240" w:lineRule="auto"/>
      </w:pPr>
      <w:r>
        <w:separator/>
      </w:r>
    </w:p>
  </w:endnote>
  <w:endnote w:type="continuationSeparator" w:id="0">
    <w:p w14:paraId="76FCC4C8" w14:textId="77777777" w:rsidR="00EA3F91" w:rsidRDefault="00EA3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41BE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794FFA0D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8C16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8370700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C628F" w14:textId="77777777" w:rsidR="00EA3F91" w:rsidRDefault="00EA3F91">
      <w:pPr>
        <w:spacing w:after="0" w:line="240" w:lineRule="auto"/>
      </w:pPr>
      <w:r>
        <w:separator/>
      </w:r>
    </w:p>
  </w:footnote>
  <w:footnote w:type="continuationSeparator" w:id="0">
    <w:p w14:paraId="7BE0126E" w14:textId="77777777" w:rsidR="00EA3F91" w:rsidRDefault="00EA3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4E195D" w14:textId="77777777" w:rsidR="003662D4" w:rsidRPr="003662D4" w:rsidRDefault="004E1041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87591D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F2FF254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C2B77" w14:textId="77777777" w:rsidR="00545D03" w:rsidRDefault="00545D03" w:rsidP="00545D03">
    <w:pPr>
      <w:pStyle w:val="Header"/>
      <w:rPr>
        <w:rFonts w:ascii="Times New Roman" w:hAnsi="Times New Roman"/>
      </w:rPr>
    </w:pPr>
  </w:p>
  <w:p w14:paraId="661C7841" w14:textId="77777777" w:rsidR="00545D03" w:rsidRDefault="00545D03" w:rsidP="00545D03">
    <w:pPr>
      <w:pStyle w:val="Header"/>
      <w:rPr>
        <w:rFonts w:ascii="Times New Roman" w:hAnsi="Times New Roman"/>
      </w:rPr>
    </w:pPr>
  </w:p>
  <w:p w14:paraId="6D3E318C" w14:textId="77777777" w:rsidR="00545D03" w:rsidRDefault="00545D03" w:rsidP="00545D03">
    <w:pPr>
      <w:pStyle w:val="Header"/>
      <w:rPr>
        <w:rFonts w:ascii="Times New Roman" w:hAnsi="Times New Roman"/>
      </w:rPr>
    </w:pPr>
  </w:p>
  <w:p w14:paraId="05FFC332" w14:textId="77777777" w:rsidR="00545D03" w:rsidRDefault="00545D03" w:rsidP="00545D03">
    <w:pPr>
      <w:pStyle w:val="Header"/>
      <w:rPr>
        <w:rFonts w:ascii="Times New Roman" w:hAnsi="Times New Roman"/>
      </w:rPr>
    </w:pPr>
  </w:p>
  <w:p w14:paraId="3FF0080A" w14:textId="77777777" w:rsidR="00545D03" w:rsidRDefault="00545D03" w:rsidP="00545D03">
    <w:pPr>
      <w:pStyle w:val="Header"/>
      <w:rPr>
        <w:rFonts w:ascii="Times New Roman" w:hAnsi="Times New Roman"/>
      </w:rPr>
    </w:pPr>
  </w:p>
  <w:p w14:paraId="76714E48" w14:textId="77777777" w:rsidR="00545D03" w:rsidRDefault="00545D03" w:rsidP="00545D03">
    <w:pPr>
      <w:pStyle w:val="Header"/>
      <w:rPr>
        <w:rFonts w:ascii="Times New Roman" w:hAnsi="Times New Roman"/>
      </w:rPr>
    </w:pPr>
  </w:p>
  <w:p w14:paraId="73D51A83" w14:textId="77777777" w:rsidR="00545D03" w:rsidRDefault="00545D03" w:rsidP="00545D03">
    <w:pPr>
      <w:pStyle w:val="Header"/>
      <w:rPr>
        <w:rFonts w:ascii="Times New Roman" w:hAnsi="Times New Roman"/>
      </w:rPr>
    </w:pPr>
  </w:p>
  <w:p w14:paraId="51670541" w14:textId="77777777" w:rsidR="00545D03" w:rsidRDefault="00545D03" w:rsidP="00545D03">
    <w:pPr>
      <w:pStyle w:val="Header"/>
      <w:rPr>
        <w:rFonts w:ascii="Times New Roman" w:hAnsi="Times New Roman"/>
      </w:rPr>
    </w:pPr>
  </w:p>
  <w:p w14:paraId="78417D94" w14:textId="77777777" w:rsidR="00545D03" w:rsidRDefault="00545D03" w:rsidP="00545D03">
    <w:pPr>
      <w:pStyle w:val="Header"/>
      <w:rPr>
        <w:rFonts w:ascii="Times New Roman" w:hAnsi="Times New Roman"/>
      </w:rPr>
    </w:pPr>
  </w:p>
  <w:p w14:paraId="037B9759" w14:textId="77777777" w:rsidR="00545D03" w:rsidRDefault="00545D03" w:rsidP="00545D03">
    <w:pPr>
      <w:pStyle w:val="Header"/>
      <w:rPr>
        <w:rFonts w:ascii="Times New Roman" w:hAnsi="Times New Roman"/>
      </w:rPr>
    </w:pPr>
  </w:p>
  <w:p w14:paraId="3769D91F" w14:textId="77777777" w:rsidR="00545D03" w:rsidRPr="00815277" w:rsidRDefault="004E1041" w:rsidP="00545D03">
    <w:pPr>
      <w:pStyle w:val="Header"/>
      <w:rPr>
        <w:rFonts w:ascii="Times New Roman" w:hAnsi="Times New Roman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6ACF4AC0" wp14:editId="2D738D2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A3F91">
      <w:rPr>
        <w:noProof/>
        <w:lang w:val="en-GB" w:eastAsia="en-GB"/>
      </w:rPr>
      <w:pict w14:anchorId="44F9FBB0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8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445064AB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EA3F91">
      <w:rPr>
        <w:noProof/>
        <w:lang w:val="en-GB" w:eastAsia="en-GB"/>
      </w:rPr>
      <w:pict w14:anchorId="45395A77">
        <v:group id="Group 41" o:spid="_x0000_s1026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72BB3F0B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6442594"/>
    <w:multiLevelType w:val="hybridMultilevel"/>
    <w:tmpl w:val="0F76776E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82767"/>
    <w:rsid w:val="000A5395"/>
    <w:rsid w:val="000E04AD"/>
    <w:rsid w:val="001009A5"/>
    <w:rsid w:val="00124173"/>
    <w:rsid w:val="00172D39"/>
    <w:rsid w:val="001E6FBF"/>
    <w:rsid w:val="0021556E"/>
    <w:rsid w:val="00264185"/>
    <w:rsid w:val="002756A4"/>
    <w:rsid w:val="00275B9E"/>
    <w:rsid w:val="002A5032"/>
    <w:rsid w:val="002B3077"/>
    <w:rsid w:val="002E1474"/>
    <w:rsid w:val="00335032"/>
    <w:rsid w:val="003662D4"/>
    <w:rsid w:val="003D5B1F"/>
    <w:rsid w:val="003E4C04"/>
    <w:rsid w:val="003F70D8"/>
    <w:rsid w:val="00431C7D"/>
    <w:rsid w:val="00436A5D"/>
    <w:rsid w:val="00451F28"/>
    <w:rsid w:val="00493308"/>
    <w:rsid w:val="004A2F5F"/>
    <w:rsid w:val="004A3668"/>
    <w:rsid w:val="004B0842"/>
    <w:rsid w:val="004B48FD"/>
    <w:rsid w:val="004B6949"/>
    <w:rsid w:val="004C3159"/>
    <w:rsid w:val="004E1041"/>
    <w:rsid w:val="004F3D9B"/>
    <w:rsid w:val="00535564"/>
    <w:rsid w:val="00542E4E"/>
    <w:rsid w:val="00545D03"/>
    <w:rsid w:val="00586438"/>
    <w:rsid w:val="00587641"/>
    <w:rsid w:val="005A4E29"/>
    <w:rsid w:val="005A5881"/>
    <w:rsid w:val="005C4574"/>
    <w:rsid w:val="005C48EA"/>
    <w:rsid w:val="005D238D"/>
    <w:rsid w:val="005D35AA"/>
    <w:rsid w:val="005F782A"/>
    <w:rsid w:val="0062480F"/>
    <w:rsid w:val="0065462E"/>
    <w:rsid w:val="0065527F"/>
    <w:rsid w:val="00663C3A"/>
    <w:rsid w:val="006A3058"/>
    <w:rsid w:val="006C1639"/>
    <w:rsid w:val="006C659B"/>
    <w:rsid w:val="006E721E"/>
    <w:rsid w:val="00700F22"/>
    <w:rsid w:val="00702E13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1F1"/>
    <w:rsid w:val="007B6A32"/>
    <w:rsid w:val="007D3DB2"/>
    <w:rsid w:val="007E4D1F"/>
    <w:rsid w:val="0081296A"/>
    <w:rsid w:val="00814E8B"/>
    <w:rsid w:val="00815277"/>
    <w:rsid w:val="00820738"/>
    <w:rsid w:val="0087591D"/>
    <w:rsid w:val="00876C21"/>
    <w:rsid w:val="00896EB9"/>
    <w:rsid w:val="008A1D6E"/>
    <w:rsid w:val="008F1DDB"/>
    <w:rsid w:val="0090376A"/>
    <w:rsid w:val="00951F9F"/>
    <w:rsid w:val="00954D5A"/>
    <w:rsid w:val="00966D75"/>
    <w:rsid w:val="009736B6"/>
    <w:rsid w:val="009F5531"/>
    <w:rsid w:val="00A019D8"/>
    <w:rsid w:val="00A16225"/>
    <w:rsid w:val="00A17275"/>
    <w:rsid w:val="00A1781A"/>
    <w:rsid w:val="00AC5E2E"/>
    <w:rsid w:val="00AC7D93"/>
    <w:rsid w:val="00AE56F5"/>
    <w:rsid w:val="00B16BDE"/>
    <w:rsid w:val="00B2230A"/>
    <w:rsid w:val="00B62964"/>
    <w:rsid w:val="00B82E04"/>
    <w:rsid w:val="00BA0215"/>
    <w:rsid w:val="00BA1A59"/>
    <w:rsid w:val="00BE2408"/>
    <w:rsid w:val="00BF0082"/>
    <w:rsid w:val="00C47F57"/>
    <w:rsid w:val="00C61339"/>
    <w:rsid w:val="00C839A6"/>
    <w:rsid w:val="00CC73C1"/>
    <w:rsid w:val="00CC77EF"/>
    <w:rsid w:val="00D03CE6"/>
    <w:rsid w:val="00D214CC"/>
    <w:rsid w:val="00D21FA6"/>
    <w:rsid w:val="00D52D30"/>
    <w:rsid w:val="00D55B4B"/>
    <w:rsid w:val="00DD5E74"/>
    <w:rsid w:val="00E203EA"/>
    <w:rsid w:val="00E21F32"/>
    <w:rsid w:val="00E365CE"/>
    <w:rsid w:val="00E63E9A"/>
    <w:rsid w:val="00E8791F"/>
    <w:rsid w:val="00EA3F91"/>
    <w:rsid w:val="00EC34E3"/>
    <w:rsid w:val="00F0202C"/>
    <w:rsid w:val="00F2080D"/>
    <w:rsid w:val="00F22159"/>
    <w:rsid w:val="00F234C1"/>
    <w:rsid w:val="00F60586"/>
    <w:rsid w:val="00F62CB2"/>
    <w:rsid w:val="00F67373"/>
    <w:rsid w:val="00F817AC"/>
    <w:rsid w:val="00FB556B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F62CB2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2022-01-14T09:37:00Z</dcterms:created>
  <dcterms:modified xsi:type="dcterms:W3CDTF">2022-01-14T10:35:00Z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2022-01-25</vt:lpwstr>
  </property>
  <property fmtid="{D5CDD505-2E9C-101B-9397-08002B2CF9AE}" pid="3" name="DISCesvisAdditionalMakers">
    <vt:lpwstr>Direktora vietniece Lauma Sīka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L294762</vt:lpwstr>
  </property>
  <property fmtid="{D5CDD505-2E9C-101B-9397-08002B2CF9AE}" pid="6" name="DISCesvisSigner">
    <vt:lpwstr> Anita Muižniece</vt:lpwstr>
  </property>
  <property fmtid="{D5CDD505-2E9C-101B-9397-08002B2CF9AE}" pid="7" name="DISTaskPaneUrl">
    <vt:lpwstr>https://lim.esvis.gov.lv/cs/idcplg?ClientControlled=DocMan&amp;coreContentOnly=1&amp;WebdavRequest=1&amp;IdcService=DOC_INFO&amp;dID=381083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“Par Eiropas Savienības pētniecības un augstākās izglītības ministru neformālajā 2022. gada 25. janvāra sanāksmē izskatāmajiem jautājumiem”</vt:lpwstr>
  </property>
  <property fmtid="{D5CDD505-2E9C-101B-9397-08002B2CF9AE}" pid="10" name="DISCesvisMinistryOfMinister">
    <vt:lpwstr>wwTemplateNP_MinistryOfMinister(Izglītības un zinātnes,)</vt:lpwstr>
  </property>
  <property fmtid="{D5CDD505-2E9C-101B-9397-08002B2CF9AE}" pid="11" name="DISCesvisAuthor">
    <vt:lpwstr>Izglītības un zinātnes ministrija</vt:lpwstr>
  </property>
  <property fmtid="{D5CDD505-2E9C-101B-9397-08002B2CF9AE}" pid="12" name="DISCesvisMainMaker">
    <vt:lpwstr>Direktora vietniece Lauma Sīka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ForInforming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Lauma.Sika@izm.gov.lv</vt:lpwstr>
  </property>
  <property fmtid="{D5CDD505-2E9C-101B-9397-08002B2CF9AE}" pid="17" name="DISdUser">
    <vt:lpwstr>weblogic</vt:lpwstr>
  </property>
  <property fmtid="{D5CDD505-2E9C-101B-9397-08002B2CF9AE}" pid="18" name="DISdID">
    <vt:lpwstr>381083</vt:lpwstr>
  </property>
  <property fmtid="{D5CDD505-2E9C-101B-9397-08002B2CF9AE}" pid="19" name="DISCesvisDocRegDate">
    <vt:lpwstr>2022-01-17</vt:lpwstr>
  </property>
  <property fmtid="{D5CDD505-2E9C-101B-9397-08002B2CF9AE}" pid="20" name="DISCesvisRegDate">
    <vt:lpwstr>2022-01-17</vt:lpwstr>
  </property>
  <property fmtid="{D5CDD505-2E9C-101B-9397-08002B2CF9AE}" pid="21" name="DISCesvisDocRegNr">
    <vt:lpwstr>PV-3</vt:lpwstr>
  </property>
  <property fmtid="{D5CDD505-2E9C-101B-9397-08002B2CF9AE}" pid="22" name="DISCesvisAdditionalMakersPhone">
    <vt:lpwstr>+3222383168</vt:lpwstr>
  </property>
  <property fmtid="{D5CDD505-2E9C-101B-9397-08002B2CF9AE}" pid="23" name="DISCesvisMainMakerOrgUnitTitle">
    <vt:lpwstr>Augstākās izglītības, zinātnes un inovāciju departaments</vt:lpwstr>
  </property>
  <property fmtid="{D5CDD505-2E9C-101B-9397-08002B2CF9AE}" pid="24" name="DISCesvisForInforming">
    <vt:lpwstr>vecākais referents Jānis Paiders</vt:lpwstr>
  </property>
</Properties>
</file>