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Borders>
          <w:insideH w:val="single" w:sz="12" w:space="0" w:color="404040" w:themeColor="text1" w:themeTint="BF"/>
          <w:insideV w:val="single" w:sz="12" w:space="0" w:color="404040" w:themeColor="text1" w:themeTint="BF"/>
        </w:tblBorders>
        <w:tblLayout w:type="fixed"/>
        <w:tblCellMar>
          <w:top w:w="1296" w:type="dxa"/>
          <w:left w:w="360" w:type="dxa"/>
          <w:bottom w:w="1296" w:type="dxa"/>
          <w:right w:w="360" w:type="dxa"/>
        </w:tblCellMar>
        <w:tblLook w:val="04A0" w:firstRow="1" w:lastRow="0" w:firstColumn="1" w:lastColumn="0" w:noHBand="0" w:noVBand="1"/>
      </w:tblPr>
      <w:tblGrid>
        <w:gridCol w:w="5162"/>
        <w:gridCol w:w="4050"/>
      </w:tblGrid>
      <w:tr w:rsidR="00613B72" w:rsidRPr="00380585" w14:paraId="04CA319A" w14:textId="77777777" w:rsidTr="00473ACF">
        <w:trPr>
          <w:trHeight w:val="10290"/>
          <w:jc w:val="center"/>
        </w:trPr>
        <w:tc>
          <w:tcPr>
            <w:tcW w:w="2802" w:type="pct"/>
            <w:tcBorders>
              <w:right w:val="single" w:sz="12" w:space="0" w:color="9D2235"/>
            </w:tcBorders>
            <w:vAlign w:val="center"/>
          </w:tcPr>
          <w:p w14:paraId="608DAE25" w14:textId="01FB4D86" w:rsidR="00613B72" w:rsidRPr="00380585" w:rsidRDefault="00613B72" w:rsidP="00613B72">
            <w:pPr>
              <w:jc w:val="right"/>
              <w:rPr>
                <w:rFonts w:ascii="Times New Roman" w:hAnsi="Times New Roman" w:cs="Times New Roman"/>
                <w:b/>
                <w:bCs/>
                <w:color w:val="740000"/>
                <w:sz w:val="52"/>
                <w:szCs w:val="52"/>
              </w:rPr>
            </w:pPr>
            <w:r w:rsidRPr="00380585">
              <w:rPr>
                <w:rFonts w:ascii="Times New Roman" w:hAnsi="Times New Roman" w:cs="Times New Roman"/>
                <w:b/>
                <w:bCs/>
                <w:color w:val="740000"/>
                <w:sz w:val="52"/>
                <w:szCs w:val="52"/>
              </w:rPr>
              <w:t>Valsts pārvaldes reformu plān</w:t>
            </w:r>
            <w:r w:rsidR="00BB25EF" w:rsidRPr="00380585">
              <w:rPr>
                <w:rFonts w:ascii="Times New Roman" w:hAnsi="Times New Roman" w:cs="Times New Roman"/>
                <w:b/>
                <w:bCs/>
                <w:color w:val="740000"/>
                <w:sz w:val="52"/>
                <w:szCs w:val="52"/>
              </w:rPr>
              <w:t>s</w:t>
            </w:r>
            <w:r w:rsidRPr="00380585">
              <w:rPr>
                <w:rFonts w:ascii="Times New Roman" w:hAnsi="Times New Roman" w:cs="Times New Roman"/>
                <w:b/>
                <w:bCs/>
                <w:color w:val="740000"/>
                <w:sz w:val="52"/>
                <w:szCs w:val="52"/>
              </w:rPr>
              <w:t xml:space="preserve"> 2020 </w:t>
            </w:r>
          </w:p>
          <w:p w14:paraId="20D9B8EA" w14:textId="70128296" w:rsidR="00BB25EF" w:rsidRPr="00380585" w:rsidRDefault="00C03938" w:rsidP="00613B72">
            <w:pPr>
              <w:jc w:val="right"/>
              <w:rPr>
                <w:rFonts w:ascii="Times New Roman" w:hAnsi="Times New Roman" w:cs="Times New Roman"/>
                <w:b/>
                <w:bCs/>
                <w:sz w:val="36"/>
                <w:szCs w:val="36"/>
              </w:rPr>
            </w:pPr>
            <w:r w:rsidRPr="00380585">
              <w:rPr>
                <w:rFonts w:ascii="Times New Roman" w:hAnsi="Times New Roman" w:cs="Times New Roman"/>
                <w:b/>
                <w:bCs/>
                <w:color w:val="3B3838" w:themeColor="background2" w:themeShade="40"/>
                <w:sz w:val="36"/>
                <w:szCs w:val="36"/>
              </w:rPr>
              <w:t>Gala ziņojums par plāna izpildi</w:t>
            </w:r>
          </w:p>
          <w:p w14:paraId="25B0FD63" w14:textId="3633AC86" w:rsidR="00613B72" w:rsidRPr="00380585" w:rsidRDefault="00613B72" w:rsidP="00473ACF">
            <w:pPr>
              <w:ind w:right="-62"/>
              <w:rPr>
                <w:rFonts w:ascii="Times New Roman" w:eastAsiaTheme="minorEastAsia" w:hAnsi="Times New Roman" w:cs="Times New Roman"/>
                <w:b/>
                <w:bCs/>
                <w:color w:val="990000"/>
                <w:sz w:val="44"/>
                <w:szCs w:val="44"/>
                <w:lang w:eastAsia="lv-LV"/>
              </w:rPr>
            </w:pPr>
          </w:p>
          <w:p w14:paraId="11F5906A" w14:textId="77777777" w:rsidR="00613B72" w:rsidRPr="00380585" w:rsidRDefault="00380585" w:rsidP="00473ACF">
            <w:pPr>
              <w:pStyle w:val="NoSpacing"/>
              <w:jc w:val="right"/>
              <w:rPr>
                <w:rFonts w:ascii="Times New Roman" w:hAnsi="Times New Roman" w:cs="Times New Roman"/>
                <w:color w:val="000000" w:themeColor="text1"/>
              </w:rPr>
            </w:pPr>
            <w:sdt>
              <w:sdtPr>
                <w:rPr>
                  <w:rFonts w:ascii="Times New Roman" w:hAnsi="Times New Roman" w:cs="Times New Roman"/>
                  <w:color w:val="000000" w:themeColor="text1"/>
                </w:rPr>
                <w:alias w:val="Virsraksts"/>
                <w:tag w:val=""/>
                <w:id w:val="-438379639"/>
                <w:showingPlcHdr/>
                <w:dataBinding w:prefixMappings="xmlns:ns0='http://purl.org/dc/elements/1.1/' xmlns:ns1='http://schemas.openxmlformats.org/package/2006/metadata/core-properties' " w:xpath="/ns1:coreProperties[1]/ns0:title[1]" w:storeItemID="{6C3C8BC8-F283-45AE-878A-BAB7291924A1}"/>
                <w:text/>
              </w:sdtPr>
              <w:sdtContent>
                <w:r w:rsidR="00613B72" w:rsidRPr="00380585">
                  <w:rPr>
                    <w:rFonts w:ascii="Times New Roman" w:hAnsi="Times New Roman" w:cs="Times New Roman"/>
                    <w:color w:val="000000" w:themeColor="text1"/>
                  </w:rPr>
                  <w:t xml:space="preserve">     </w:t>
                </w:r>
              </w:sdtContent>
            </w:sdt>
          </w:p>
          <w:p w14:paraId="14B1F6FF" w14:textId="77777777" w:rsidR="00613B72" w:rsidRPr="00380585" w:rsidRDefault="00613B72" w:rsidP="00473ACF">
            <w:pPr>
              <w:ind w:left="-360"/>
              <w:jc w:val="right"/>
              <w:rPr>
                <w:rFonts w:ascii="Times New Roman" w:hAnsi="Times New Roman" w:cs="Times New Roman"/>
                <w:b/>
                <w:bCs/>
                <w:color w:val="000000" w:themeColor="text1"/>
                <w:sz w:val="28"/>
                <w:szCs w:val="28"/>
              </w:rPr>
            </w:pPr>
          </w:p>
        </w:tc>
        <w:tc>
          <w:tcPr>
            <w:tcW w:w="2198" w:type="pct"/>
            <w:tcBorders>
              <w:left w:val="single" w:sz="12" w:space="0" w:color="9D2235"/>
            </w:tcBorders>
            <w:vAlign w:val="center"/>
          </w:tcPr>
          <w:p w14:paraId="0A5D48DE" w14:textId="77777777" w:rsidR="00613B72" w:rsidRPr="00380585" w:rsidRDefault="00613B72" w:rsidP="00473ACF">
            <w:pPr>
              <w:pStyle w:val="NoSpacing"/>
              <w:rPr>
                <w:rFonts w:ascii="Times New Roman" w:hAnsi="Times New Roman" w:cs="Times New Roman"/>
                <w:color w:val="000000" w:themeColor="text1"/>
              </w:rPr>
            </w:pPr>
          </w:p>
          <w:p w14:paraId="37C110EA" w14:textId="77777777" w:rsidR="00613B72" w:rsidRPr="00380585" w:rsidRDefault="00613B72" w:rsidP="00473ACF">
            <w:pPr>
              <w:pStyle w:val="NoSpacing"/>
              <w:rPr>
                <w:rFonts w:ascii="Times New Roman" w:hAnsi="Times New Roman" w:cs="Times New Roman"/>
                <w:color w:val="000000" w:themeColor="text1"/>
              </w:rPr>
            </w:pPr>
          </w:p>
          <w:p w14:paraId="04B2B78E" w14:textId="77777777" w:rsidR="00613B72" w:rsidRPr="00380585" w:rsidRDefault="00613B72" w:rsidP="00473ACF">
            <w:pPr>
              <w:pStyle w:val="NoSpacing"/>
              <w:rPr>
                <w:rFonts w:ascii="Times New Roman" w:hAnsi="Times New Roman" w:cs="Times New Roman"/>
                <w:color w:val="000000" w:themeColor="text1"/>
              </w:rPr>
            </w:pPr>
          </w:p>
          <w:p w14:paraId="57386E31" w14:textId="77777777" w:rsidR="00613B72" w:rsidRPr="00380585" w:rsidRDefault="00613B72" w:rsidP="00473ACF">
            <w:pPr>
              <w:pStyle w:val="NoSpacing"/>
              <w:rPr>
                <w:rFonts w:ascii="Times New Roman" w:hAnsi="Times New Roman" w:cs="Times New Roman"/>
                <w:color w:val="000000" w:themeColor="text1"/>
              </w:rPr>
            </w:pPr>
          </w:p>
          <w:p w14:paraId="2AE84311" w14:textId="77777777" w:rsidR="00613B72" w:rsidRPr="00380585" w:rsidRDefault="00613B72" w:rsidP="00473ACF">
            <w:pPr>
              <w:pStyle w:val="NoSpacing"/>
              <w:rPr>
                <w:rFonts w:ascii="Times New Roman" w:hAnsi="Times New Roman" w:cs="Times New Roman"/>
                <w:color w:val="000000" w:themeColor="text1"/>
              </w:rPr>
            </w:pPr>
          </w:p>
          <w:p w14:paraId="2B61A0EB" w14:textId="77777777" w:rsidR="00613B72" w:rsidRPr="00380585" w:rsidRDefault="00613B72" w:rsidP="00473ACF">
            <w:pPr>
              <w:pStyle w:val="NoSpacing"/>
              <w:rPr>
                <w:rFonts w:ascii="Times New Roman" w:hAnsi="Times New Roman" w:cs="Times New Roman"/>
                <w:color w:val="000000" w:themeColor="text1"/>
              </w:rPr>
            </w:pPr>
          </w:p>
          <w:p w14:paraId="5B67249F" w14:textId="77777777" w:rsidR="00613B72" w:rsidRPr="00380585" w:rsidRDefault="00613B72" w:rsidP="00473ACF">
            <w:pPr>
              <w:pStyle w:val="NoSpacing"/>
              <w:rPr>
                <w:rFonts w:ascii="Times New Roman" w:hAnsi="Times New Roman" w:cs="Times New Roman"/>
                <w:color w:val="000000" w:themeColor="text1"/>
              </w:rPr>
            </w:pPr>
          </w:p>
          <w:p w14:paraId="1EF4CC05" w14:textId="77777777" w:rsidR="00613B72" w:rsidRPr="00380585" w:rsidRDefault="00613B72" w:rsidP="00473ACF">
            <w:pPr>
              <w:pStyle w:val="NoSpacing"/>
              <w:rPr>
                <w:rFonts w:ascii="Times New Roman" w:hAnsi="Times New Roman" w:cs="Times New Roman"/>
                <w:color w:val="000000" w:themeColor="text1"/>
              </w:rPr>
            </w:pPr>
          </w:p>
          <w:p w14:paraId="304390A4" w14:textId="77777777" w:rsidR="00613B72" w:rsidRPr="00380585" w:rsidRDefault="00613B72" w:rsidP="00473ACF">
            <w:pPr>
              <w:pStyle w:val="NoSpacing"/>
              <w:rPr>
                <w:rFonts w:ascii="Times New Roman" w:hAnsi="Times New Roman" w:cs="Times New Roman"/>
                <w:color w:val="000000" w:themeColor="text1"/>
              </w:rPr>
            </w:pPr>
          </w:p>
          <w:p w14:paraId="2B10BF97" w14:textId="77777777" w:rsidR="00613B72" w:rsidRPr="00380585" w:rsidRDefault="00613B72" w:rsidP="00473ACF">
            <w:pPr>
              <w:pStyle w:val="NoSpacing"/>
              <w:rPr>
                <w:rFonts w:ascii="Times New Roman" w:hAnsi="Times New Roman" w:cs="Times New Roman"/>
                <w:color w:val="000000" w:themeColor="text1"/>
              </w:rPr>
            </w:pPr>
          </w:p>
          <w:p w14:paraId="3C92DFCB" w14:textId="77777777" w:rsidR="00613B72" w:rsidRPr="00380585" w:rsidRDefault="00613B72" w:rsidP="00473ACF">
            <w:pPr>
              <w:pStyle w:val="NoSpacing"/>
              <w:rPr>
                <w:rFonts w:ascii="Times New Roman" w:hAnsi="Times New Roman" w:cs="Times New Roman"/>
                <w:color w:val="000000" w:themeColor="text1"/>
              </w:rPr>
            </w:pPr>
          </w:p>
          <w:p w14:paraId="69A043B6" w14:textId="77777777" w:rsidR="00613B72" w:rsidRPr="00380585" w:rsidRDefault="00613B72" w:rsidP="00473ACF">
            <w:pPr>
              <w:pStyle w:val="NoSpacing"/>
              <w:rPr>
                <w:rFonts w:ascii="Times New Roman" w:hAnsi="Times New Roman" w:cs="Times New Roman"/>
                <w:color w:val="000000" w:themeColor="text1"/>
              </w:rPr>
            </w:pPr>
          </w:p>
          <w:p w14:paraId="44529C92" w14:textId="77777777" w:rsidR="00613B72" w:rsidRPr="00380585" w:rsidRDefault="00613B72" w:rsidP="00473ACF">
            <w:pPr>
              <w:pStyle w:val="NoSpacing"/>
              <w:rPr>
                <w:rFonts w:ascii="Times New Roman" w:hAnsi="Times New Roman" w:cs="Times New Roman"/>
                <w:color w:val="000000" w:themeColor="text1"/>
              </w:rPr>
            </w:pPr>
          </w:p>
          <w:p w14:paraId="304D65C1" w14:textId="77777777" w:rsidR="00613B72" w:rsidRPr="00380585" w:rsidRDefault="00613B72" w:rsidP="00473ACF">
            <w:pPr>
              <w:pStyle w:val="NoSpacing"/>
              <w:rPr>
                <w:rFonts w:ascii="Times New Roman" w:hAnsi="Times New Roman" w:cs="Times New Roman"/>
                <w:color w:val="000000" w:themeColor="text1"/>
              </w:rPr>
            </w:pPr>
          </w:p>
          <w:p w14:paraId="2445795A" w14:textId="77777777" w:rsidR="00613B72" w:rsidRPr="00380585" w:rsidRDefault="00613B72" w:rsidP="00473ACF">
            <w:pPr>
              <w:pStyle w:val="NoSpacing"/>
              <w:rPr>
                <w:rFonts w:ascii="Times New Roman" w:hAnsi="Times New Roman" w:cs="Times New Roman"/>
                <w:color w:val="000000" w:themeColor="text1"/>
              </w:rPr>
            </w:pPr>
          </w:p>
          <w:p w14:paraId="184D3C2D" w14:textId="77777777" w:rsidR="00613B72" w:rsidRPr="00380585" w:rsidRDefault="00613B72" w:rsidP="00473ACF">
            <w:pPr>
              <w:pStyle w:val="NoSpacing"/>
              <w:rPr>
                <w:rFonts w:ascii="Times New Roman" w:hAnsi="Times New Roman" w:cs="Times New Roman"/>
                <w:color w:val="000000" w:themeColor="text1"/>
              </w:rPr>
            </w:pPr>
          </w:p>
          <w:p w14:paraId="660A52F4" w14:textId="77777777" w:rsidR="00613B72" w:rsidRPr="00380585" w:rsidRDefault="00613B72" w:rsidP="00473ACF">
            <w:pPr>
              <w:pStyle w:val="NoSpacing"/>
              <w:rPr>
                <w:rFonts w:ascii="Times New Roman" w:hAnsi="Times New Roman" w:cs="Times New Roman"/>
                <w:color w:val="000000" w:themeColor="text1"/>
              </w:rPr>
            </w:pPr>
          </w:p>
          <w:p w14:paraId="351D34DB" w14:textId="77777777" w:rsidR="00613B72" w:rsidRPr="00380585" w:rsidRDefault="00613B72" w:rsidP="00473ACF">
            <w:pPr>
              <w:pStyle w:val="NoSpacing"/>
              <w:rPr>
                <w:rFonts w:ascii="Times New Roman" w:hAnsi="Times New Roman" w:cs="Times New Roman"/>
                <w:color w:val="000000" w:themeColor="text1"/>
              </w:rPr>
            </w:pPr>
          </w:p>
          <w:p w14:paraId="3C8183B6" w14:textId="77777777" w:rsidR="00613B72" w:rsidRPr="00380585" w:rsidRDefault="00613B72" w:rsidP="00473ACF">
            <w:pPr>
              <w:pStyle w:val="NoSpacing"/>
              <w:rPr>
                <w:rFonts w:ascii="Times New Roman" w:hAnsi="Times New Roman" w:cs="Times New Roman"/>
                <w:color w:val="000000" w:themeColor="text1"/>
              </w:rPr>
            </w:pPr>
          </w:p>
          <w:p w14:paraId="4FA6A1E7" w14:textId="77777777" w:rsidR="00613B72" w:rsidRPr="00380585" w:rsidRDefault="00613B72" w:rsidP="00473ACF">
            <w:pPr>
              <w:pStyle w:val="NoSpacing"/>
              <w:rPr>
                <w:rFonts w:ascii="Times New Roman" w:hAnsi="Times New Roman" w:cs="Times New Roman"/>
                <w:color w:val="000000" w:themeColor="text1"/>
              </w:rPr>
            </w:pPr>
          </w:p>
          <w:p w14:paraId="469DEB04" w14:textId="77777777" w:rsidR="00613B72" w:rsidRPr="00380585" w:rsidRDefault="00613B72" w:rsidP="00473ACF">
            <w:pPr>
              <w:pStyle w:val="NoSpacing"/>
              <w:rPr>
                <w:rFonts w:ascii="Times New Roman" w:hAnsi="Times New Roman" w:cs="Times New Roman"/>
                <w:color w:val="000000" w:themeColor="text1"/>
              </w:rPr>
            </w:pPr>
          </w:p>
          <w:p w14:paraId="334DD8F6" w14:textId="77777777" w:rsidR="00613B72" w:rsidRPr="00380585" w:rsidRDefault="00613B72" w:rsidP="00473ACF">
            <w:pPr>
              <w:pStyle w:val="NoSpacing"/>
              <w:rPr>
                <w:rFonts w:ascii="Times New Roman" w:hAnsi="Times New Roman" w:cs="Times New Roman"/>
                <w:color w:val="000000" w:themeColor="text1"/>
              </w:rPr>
            </w:pPr>
          </w:p>
          <w:p w14:paraId="4C892D68" w14:textId="77777777" w:rsidR="00613B72" w:rsidRPr="00380585" w:rsidRDefault="00613B72" w:rsidP="00473ACF">
            <w:pPr>
              <w:pStyle w:val="NoSpacing"/>
              <w:rPr>
                <w:rFonts w:ascii="Times New Roman" w:hAnsi="Times New Roman" w:cs="Times New Roman"/>
                <w:color w:val="000000" w:themeColor="text1"/>
              </w:rPr>
            </w:pPr>
          </w:p>
          <w:p w14:paraId="459FD908" w14:textId="77777777" w:rsidR="00613B72" w:rsidRPr="00380585" w:rsidRDefault="00613B72" w:rsidP="00473ACF">
            <w:pPr>
              <w:pStyle w:val="NoSpacing"/>
              <w:rPr>
                <w:rFonts w:ascii="Times New Roman" w:hAnsi="Times New Roman" w:cs="Times New Roman"/>
                <w:color w:val="000000" w:themeColor="text1"/>
              </w:rPr>
            </w:pPr>
          </w:p>
          <w:p w14:paraId="2055D11D" w14:textId="77777777" w:rsidR="00613B72" w:rsidRPr="00380585" w:rsidRDefault="00613B72" w:rsidP="00473ACF">
            <w:pPr>
              <w:pStyle w:val="NoSpacing"/>
              <w:rPr>
                <w:rFonts w:ascii="Times New Roman" w:hAnsi="Times New Roman" w:cs="Times New Roman"/>
                <w:color w:val="000000" w:themeColor="text1"/>
              </w:rPr>
            </w:pPr>
          </w:p>
          <w:p w14:paraId="17440AC6" w14:textId="77777777" w:rsidR="00613B72" w:rsidRPr="00380585" w:rsidRDefault="00613B72" w:rsidP="00473ACF">
            <w:pPr>
              <w:pStyle w:val="NoSpacing"/>
              <w:rPr>
                <w:rFonts w:ascii="Times New Roman" w:hAnsi="Times New Roman" w:cs="Times New Roman"/>
                <w:color w:val="000000" w:themeColor="text1"/>
              </w:rPr>
            </w:pPr>
            <w:r w:rsidRPr="00380585">
              <w:rPr>
                <w:rFonts w:ascii="Times New Roman" w:hAnsi="Times New Roman" w:cs="Times New Roman"/>
                <w:noProof/>
                <w:color w:val="000000" w:themeColor="text1"/>
              </w:rPr>
              <w:object w:dxaOrig="4546" w:dyaOrig="3540" w14:anchorId="772A1D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5pt;height:103.5pt" o:ole="">
                  <v:imagedata r:id="rId11" o:title=""/>
                </v:shape>
                <o:OLEObject Type="Embed" ProgID="PBrush" ShapeID="_x0000_i1025" DrawAspect="Content" ObjectID="_1705485548" r:id="rId12"/>
              </w:object>
            </w:r>
          </w:p>
          <w:p w14:paraId="285DFB1D" w14:textId="77777777" w:rsidR="00613B72" w:rsidRPr="00380585" w:rsidRDefault="00613B72" w:rsidP="00473ACF">
            <w:pPr>
              <w:pStyle w:val="NoSpacing"/>
              <w:rPr>
                <w:rFonts w:ascii="Times New Roman" w:hAnsi="Times New Roman" w:cs="Times New Roman"/>
                <w:color w:val="000000" w:themeColor="text1"/>
              </w:rPr>
            </w:pPr>
          </w:p>
          <w:p w14:paraId="38774F51" w14:textId="77777777" w:rsidR="00613B72" w:rsidRPr="00380585" w:rsidRDefault="00613B72" w:rsidP="00473ACF">
            <w:pPr>
              <w:pStyle w:val="NoSpacing"/>
              <w:tabs>
                <w:tab w:val="left" w:pos="66"/>
              </w:tabs>
              <w:rPr>
                <w:rFonts w:ascii="Times New Roman" w:hAnsi="Times New Roman" w:cs="Times New Roman"/>
                <w:b/>
                <w:color w:val="000000" w:themeColor="text1"/>
                <w:sz w:val="28"/>
                <w:szCs w:val="28"/>
              </w:rPr>
            </w:pPr>
            <w:r w:rsidRPr="00380585">
              <w:rPr>
                <w:rFonts w:ascii="Times New Roman" w:hAnsi="Times New Roman" w:cs="Times New Roman"/>
                <w:color w:val="000000" w:themeColor="text1"/>
                <w:sz w:val="28"/>
                <w:szCs w:val="28"/>
              </w:rPr>
              <w:t xml:space="preserve">  </w:t>
            </w:r>
            <w:r w:rsidRPr="00380585">
              <w:rPr>
                <w:rFonts w:ascii="Times New Roman" w:hAnsi="Times New Roman" w:cs="Times New Roman"/>
                <w:b/>
                <w:color w:val="000000" w:themeColor="text1"/>
                <w:sz w:val="28"/>
                <w:szCs w:val="28"/>
              </w:rPr>
              <w:t>Valsts kanceleja</w:t>
            </w:r>
          </w:p>
          <w:p w14:paraId="542AB0B7" w14:textId="3E519624" w:rsidR="00613B72" w:rsidRPr="00380585" w:rsidRDefault="00ED50B6" w:rsidP="00473ACF">
            <w:pPr>
              <w:pStyle w:val="NoSpacing"/>
              <w:tabs>
                <w:tab w:val="left" w:pos="66"/>
              </w:tabs>
              <w:rPr>
                <w:rFonts w:ascii="Times New Roman" w:hAnsi="Times New Roman" w:cs="Times New Roman"/>
                <w:color w:val="000000" w:themeColor="text1"/>
              </w:rPr>
            </w:pPr>
            <w:r w:rsidRPr="00380585">
              <w:rPr>
                <w:rFonts w:ascii="Times New Roman" w:hAnsi="Times New Roman" w:cs="Times New Roman"/>
                <w:b/>
                <w:color w:val="000000" w:themeColor="text1"/>
                <w:sz w:val="28"/>
                <w:szCs w:val="28"/>
              </w:rPr>
              <w:t xml:space="preserve">      Rīga 2022</w:t>
            </w:r>
          </w:p>
        </w:tc>
      </w:tr>
    </w:tbl>
    <w:p w14:paraId="28D2E9C3" w14:textId="77777777" w:rsidR="00825F17" w:rsidRPr="00380585" w:rsidRDefault="00825F17" w:rsidP="00825F17">
      <w:pPr>
        <w:jc w:val="center"/>
        <w:rPr>
          <w:rFonts w:ascii="Times New Roman" w:hAnsi="Times New Roman" w:cs="Times New Roman"/>
        </w:rPr>
      </w:pPr>
    </w:p>
    <w:p w14:paraId="3E5E9CBE" w14:textId="77777777" w:rsidR="00825F17" w:rsidRPr="00380585" w:rsidRDefault="00825F17" w:rsidP="00825F17">
      <w:pPr>
        <w:jc w:val="center"/>
        <w:rPr>
          <w:rFonts w:ascii="Times New Roman" w:hAnsi="Times New Roman" w:cs="Times New Roman"/>
        </w:rPr>
      </w:pPr>
    </w:p>
    <w:p w14:paraId="4EAFFE60" w14:textId="77777777" w:rsidR="00825F17" w:rsidRPr="00380585" w:rsidRDefault="00825F17" w:rsidP="00825F17">
      <w:pPr>
        <w:jc w:val="center"/>
        <w:rPr>
          <w:rFonts w:ascii="Times New Roman" w:hAnsi="Times New Roman" w:cs="Times New Roman"/>
        </w:rPr>
      </w:pPr>
    </w:p>
    <w:p w14:paraId="3184F598" w14:textId="0A29BD36" w:rsidR="002F53B3" w:rsidRPr="00380585" w:rsidRDefault="00825F17" w:rsidP="002F53B3">
      <w:pPr>
        <w:jc w:val="center"/>
        <w:rPr>
          <w:rFonts w:ascii="Times New Roman" w:hAnsi="Times New Roman" w:cs="Times New Roman"/>
          <w:b/>
          <w:bCs/>
          <w:color w:val="4472C4" w:themeColor="accent1"/>
          <w:sz w:val="28"/>
          <w:szCs w:val="28"/>
        </w:rPr>
      </w:pPr>
      <w:r w:rsidRPr="00380585">
        <w:rPr>
          <w:rFonts w:ascii="Times New Roman" w:hAnsi="Times New Roman" w:cs="Times New Roman"/>
          <w:b/>
          <w:bCs/>
          <w:color w:val="4472C4" w:themeColor="accent1"/>
          <w:sz w:val="28"/>
          <w:szCs w:val="28"/>
        </w:rPr>
        <w:lastRenderedPageBreak/>
        <w:t>Satura rādītājs</w:t>
      </w:r>
    </w:p>
    <w:sdt>
      <w:sdtPr>
        <w:rPr>
          <w:rFonts w:ascii="Times New Roman" w:eastAsiaTheme="minorHAnsi" w:hAnsi="Times New Roman" w:cs="Times New Roman"/>
          <w:color w:val="auto"/>
          <w:sz w:val="20"/>
          <w:szCs w:val="20"/>
          <w:lang w:val="lv-LV"/>
        </w:rPr>
        <w:id w:val="-1517382126"/>
        <w:docPartObj>
          <w:docPartGallery w:val="Table of Contents"/>
          <w:docPartUnique/>
        </w:docPartObj>
      </w:sdtPr>
      <w:sdtEndPr>
        <w:rPr>
          <w:b/>
          <w:bCs/>
          <w:noProof/>
          <w:sz w:val="22"/>
          <w:szCs w:val="22"/>
        </w:rPr>
      </w:sdtEndPr>
      <w:sdtContent>
        <w:p w14:paraId="4CA37330" w14:textId="45B18B3D" w:rsidR="00E807C7" w:rsidRPr="00380585" w:rsidRDefault="00E807C7">
          <w:pPr>
            <w:pStyle w:val="TOCHeading"/>
            <w:rPr>
              <w:rFonts w:ascii="Times New Roman" w:hAnsi="Times New Roman" w:cs="Times New Roman"/>
              <w:sz w:val="22"/>
              <w:szCs w:val="22"/>
            </w:rPr>
          </w:pPr>
        </w:p>
        <w:p w14:paraId="594B74B6" w14:textId="1670824B" w:rsidR="00C51B5B" w:rsidRPr="00C51B5B" w:rsidRDefault="00E807C7">
          <w:pPr>
            <w:pStyle w:val="TOC1"/>
            <w:tabs>
              <w:tab w:val="right" w:leader="dot" w:pos="9202"/>
            </w:tabs>
            <w:rPr>
              <w:rFonts w:ascii="Times New Roman" w:eastAsiaTheme="minorEastAsia" w:hAnsi="Times New Roman" w:cs="Times New Roman"/>
              <w:noProof/>
              <w:sz w:val="24"/>
              <w:szCs w:val="24"/>
              <w:lang w:eastAsia="lv-LV"/>
            </w:rPr>
          </w:pPr>
          <w:r w:rsidRPr="00380585">
            <w:rPr>
              <w:rFonts w:ascii="Times New Roman" w:hAnsi="Times New Roman" w:cs="Times New Roman"/>
              <w:bCs/>
              <w:noProof/>
              <w:sz w:val="20"/>
              <w:szCs w:val="20"/>
            </w:rPr>
            <w:fldChar w:fldCharType="begin"/>
          </w:r>
          <w:r w:rsidRPr="00380585">
            <w:rPr>
              <w:rFonts w:ascii="Times New Roman" w:hAnsi="Times New Roman" w:cs="Times New Roman"/>
              <w:bCs/>
              <w:noProof/>
              <w:sz w:val="20"/>
              <w:szCs w:val="20"/>
            </w:rPr>
            <w:instrText xml:space="preserve"> TOC \o "1-3" \h \z \u </w:instrText>
          </w:r>
          <w:r w:rsidRPr="00380585">
            <w:rPr>
              <w:rFonts w:ascii="Times New Roman" w:hAnsi="Times New Roman" w:cs="Times New Roman"/>
              <w:bCs/>
              <w:noProof/>
              <w:sz w:val="20"/>
              <w:szCs w:val="20"/>
            </w:rPr>
            <w:fldChar w:fldCharType="separate"/>
          </w:r>
          <w:hyperlink w:anchor="_Toc94872248" w:history="1">
            <w:r w:rsidR="00C51B5B" w:rsidRPr="00C51B5B">
              <w:rPr>
                <w:rStyle w:val="Hyperlink"/>
                <w:rFonts w:ascii="Times New Roman" w:hAnsi="Times New Roman" w:cs="Times New Roman"/>
                <w:noProof/>
                <w:sz w:val="24"/>
                <w:szCs w:val="24"/>
              </w:rPr>
              <w:t>Ievads</w:t>
            </w:r>
            <w:r w:rsidR="00C51B5B" w:rsidRPr="00C51B5B">
              <w:rPr>
                <w:rFonts w:ascii="Times New Roman" w:hAnsi="Times New Roman" w:cs="Times New Roman"/>
                <w:noProof/>
                <w:webHidden/>
                <w:sz w:val="24"/>
                <w:szCs w:val="24"/>
              </w:rPr>
              <w:tab/>
            </w:r>
            <w:r w:rsidR="00C51B5B" w:rsidRPr="00C51B5B">
              <w:rPr>
                <w:rFonts w:ascii="Times New Roman" w:hAnsi="Times New Roman" w:cs="Times New Roman"/>
                <w:noProof/>
                <w:webHidden/>
                <w:sz w:val="24"/>
                <w:szCs w:val="24"/>
              </w:rPr>
              <w:fldChar w:fldCharType="begin"/>
            </w:r>
            <w:r w:rsidR="00C51B5B" w:rsidRPr="00C51B5B">
              <w:rPr>
                <w:rFonts w:ascii="Times New Roman" w:hAnsi="Times New Roman" w:cs="Times New Roman"/>
                <w:noProof/>
                <w:webHidden/>
                <w:sz w:val="24"/>
                <w:szCs w:val="24"/>
              </w:rPr>
              <w:instrText xml:space="preserve"> PAGEREF _Toc94872248 \h </w:instrText>
            </w:r>
            <w:r w:rsidR="00C51B5B" w:rsidRPr="00C51B5B">
              <w:rPr>
                <w:rFonts w:ascii="Times New Roman" w:hAnsi="Times New Roman" w:cs="Times New Roman"/>
                <w:noProof/>
                <w:webHidden/>
                <w:sz w:val="24"/>
                <w:szCs w:val="24"/>
              </w:rPr>
            </w:r>
            <w:r w:rsidR="00C51B5B" w:rsidRPr="00C51B5B">
              <w:rPr>
                <w:rFonts w:ascii="Times New Roman" w:hAnsi="Times New Roman" w:cs="Times New Roman"/>
                <w:noProof/>
                <w:webHidden/>
                <w:sz w:val="24"/>
                <w:szCs w:val="24"/>
              </w:rPr>
              <w:fldChar w:fldCharType="separate"/>
            </w:r>
            <w:r w:rsidR="00C51B5B" w:rsidRPr="00C51B5B">
              <w:rPr>
                <w:rFonts w:ascii="Times New Roman" w:hAnsi="Times New Roman" w:cs="Times New Roman"/>
                <w:noProof/>
                <w:webHidden/>
                <w:sz w:val="24"/>
                <w:szCs w:val="24"/>
              </w:rPr>
              <w:t>3</w:t>
            </w:r>
            <w:r w:rsidR="00C51B5B" w:rsidRPr="00C51B5B">
              <w:rPr>
                <w:rFonts w:ascii="Times New Roman" w:hAnsi="Times New Roman" w:cs="Times New Roman"/>
                <w:noProof/>
                <w:webHidden/>
                <w:sz w:val="24"/>
                <w:szCs w:val="24"/>
              </w:rPr>
              <w:fldChar w:fldCharType="end"/>
            </w:r>
          </w:hyperlink>
        </w:p>
        <w:p w14:paraId="3EC96141" w14:textId="4F234EE8" w:rsidR="00C51B5B" w:rsidRPr="00C51B5B" w:rsidRDefault="00C51B5B">
          <w:pPr>
            <w:pStyle w:val="TOC1"/>
            <w:tabs>
              <w:tab w:val="left" w:pos="440"/>
              <w:tab w:val="right" w:leader="dot" w:pos="9202"/>
            </w:tabs>
            <w:rPr>
              <w:rFonts w:ascii="Times New Roman" w:eastAsiaTheme="minorEastAsia" w:hAnsi="Times New Roman" w:cs="Times New Roman"/>
              <w:noProof/>
              <w:sz w:val="24"/>
              <w:szCs w:val="24"/>
              <w:lang w:eastAsia="lv-LV"/>
            </w:rPr>
          </w:pPr>
          <w:hyperlink w:anchor="_Toc94872249" w:history="1">
            <w:r w:rsidRPr="00C51B5B">
              <w:rPr>
                <w:rStyle w:val="Hyperlink"/>
                <w:rFonts w:ascii="Times New Roman" w:eastAsia="Arial" w:hAnsi="Times New Roman" w:cs="Times New Roman"/>
                <w:noProof/>
                <w:sz w:val="24"/>
                <w:szCs w:val="24"/>
                <w:lang w:eastAsia="en-GB"/>
              </w:rPr>
              <w:t>1.</w:t>
            </w:r>
            <w:r w:rsidRPr="00C51B5B">
              <w:rPr>
                <w:rFonts w:ascii="Times New Roman" w:eastAsiaTheme="minorEastAsia" w:hAnsi="Times New Roman" w:cs="Times New Roman"/>
                <w:noProof/>
                <w:sz w:val="24"/>
                <w:szCs w:val="24"/>
                <w:lang w:eastAsia="lv-LV"/>
              </w:rPr>
              <w:tab/>
            </w:r>
            <w:r w:rsidRPr="00C51B5B">
              <w:rPr>
                <w:rStyle w:val="Hyperlink"/>
                <w:rFonts w:ascii="Times New Roman" w:eastAsia="Arial" w:hAnsi="Times New Roman" w:cs="Times New Roman"/>
                <w:noProof/>
                <w:sz w:val="24"/>
                <w:szCs w:val="24"/>
              </w:rPr>
              <w:t>Plāna tvērums, mērķi un izvirzītie sasniedzamie rezultatīvie rādītāji</w:t>
            </w:r>
            <w:r w:rsidRPr="00C51B5B">
              <w:rPr>
                <w:rFonts w:ascii="Times New Roman" w:hAnsi="Times New Roman" w:cs="Times New Roman"/>
                <w:noProof/>
                <w:webHidden/>
                <w:sz w:val="24"/>
                <w:szCs w:val="24"/>
              </w:rPr>
              <w:tab/>
            </w:r>
            <w:r w:rsidRPr="00C51B5B">
              <w:rPr>
                <w:rFonts w:ascii="Times New Roman" w:hAnsi="Times New Roman" w:cs="Times New Roman"/>
                <w:noProof/>
                <w:webHidden/>
                <w:sz w:val="24"/>
                <w:szCs w:val="24"/>
              </w:rPr>
              <w:fldChar w:fldCharType="begin"/>
            </w:r>
            <w:r w:rsidRPr="00C51B5B">
              <w:rPr>
                <w:rFonts w:ascii="Times New Roman" w:hAnsi="Times New Roman" w:cs="Times New Roman"/>
                <w:noProof/>
                <w:webHidden/>
                <w:sz w:val="24"/>
                <w:szCs w:val="24"/>
              </w:rPr>
              <w:instrText xml:space="preserve"> PAGEREF _Toc94872249 \h </w:instrText>
            </w:r>
            <w:r w:rsidRPr="00C51B5B">
              <w:rPr>
                <w:rFonts w:ascii="Times New Roman" w:hAnsi="Times New Roman" w:cs="Times New Roman"/>
                <w:noProof/>
                <w:webHidden/>
                <w:sz w:val="24"/>
                <w:szCs w:val="24"/>
              </w:rPr>
            </w:r>
            <w:r w:rsidRPr="00C51B5B">
              <w:rPr>
                <w:rFonts w:ascii="Times New Roman" w:hAnsi="Times New Roman" w:cs="Times New Roman"/>
                <w:noProof/>
                <w:webHidden/>
                <w:sz w:val="24"/>
                <w:szCs w:val="24"/>
              </w:rPr>
              <w:fldChar w:fldCharType="separate"/>
            </w:r>
            <w:r w:rsidRPr="00C51B5B">
              <w:rPr>
                <w:rFonts w:ascii="Times New Roman" w:hAnsi="Times New Roman" w:cs="Times New Roman"/>
                <w:noProof/>
                <w:webHidden/>
                <w:sz w:val="24"/>
                <w:szCs w:val="24"/>
              </w:rPr>
              <w:t>3</w:t>
            </w:r>
            <w:r w:rsidRPr="00C51B5B">
              <w:rPr>
                <w:rFonts w:ascii="Times New Roman" w:hAnsi="Times New Roman" w:cs="Times New Roman"/>
                <w:noProof/>
                <w:webHidden/>
                <w:sz w:val="24"/>
                <w:szCs w:val="24"/>
              </w:rPr>
              <w:fldChar w:fldCharType="end"/>
            </w:r>
          </w:hyperlink>
        </w:p>
        <w:p w14:paraId="4EA4CD1C" w14:textId="3544A31F" w:rsidR="00C51B5B" w:rsidRPr="00C51B5B" w:rsidRDefault="00C51B5B">
          <w:pPr>
            <w:pStyle w:val="TOC1"/>
            <w:tabs>
              <w:tab w:val="left" w:pos="440"/>
              <w:tab w:val="right" w:leader="dot" w:pos="9202"/>
            </w:tabs>
            <w:rPr>
              <w:rFonts w:ascii="Times New Roman" w:eastAsiaTheme="minorEastAsia" w:hAnsi="Times New Roman" w:cs="Times New Roman"/>
              <w:noProof/>
              <w:sz w:val="24"/>
              <w:szCs w:val="24"/>
              <w:lang w:eastAsia="lv-LV"/>
            </w:rPr>
          </w:pPr>
          <w:hyperlink w:anchor="_Toc94872250" w:history="1">
            <w:r w:rsidRPr="00C51B5B">
              <w:rPr>
                <w:rStyle w:val="Hyperlink"/>
                <w:rFonts w:ascii="Times New Roman" w:eastAsia="Arial" w:hAnsi="Times New Roman" w:cs="Times New Roman"/>
                <w:bCs/>
                <w:noProof/>
                <w:sz w:val="24"/>
                <w:szCs w:val="24"/>
              </w:rPr>
              <w:t>2.</w:t>
            </w:r>
            <w:r w:rsidRPr="00C51B5B">
              <w:rPr>
                <w:rFonts w:ascii="Times New Roman" w:eastAsiaTheme="minorEastAsia" w:hAnsi="Times New Roman" w:cs="Times New Roman"/>
                <w:noProof/>
                <w:sz w:val="24"/>
                <w:szCs w:val="24"/>
                <w:lang w:eastAsia="lv-LV"/>
              </w:rPr>
              <w:tab/>
            </w:r>
            <w:r w:rsidRPr="00C51B5B">
              <w:rPr>
                <w:rStyle w:val="Hyperlink"/>
                <w:rFonts w:ascii="Times New Roman" w:hAnsi="Times New Roman" w:cs="Times New Roman"/>
                <w:bCs/>
                <w:noProof/>
                <w:sz w:val="24"/>
                <w:szCs w:val="24"/>
              </w:rPr>
              <w:t>Rīcības virzienu īstenošanā paveiktais un izpildes novērtējums</w:t>
            </w:r>
            <w:r w:rsidRPr="00C51B5B">
              <w:rPr>
                <w:rFonts w:ascii="Times New Roman" w:hAnsi="Times New Roman" w:cs="Times New Roman"/>
                <w:noProof/>
                <w:webHidden/>
                <w:sz w:val="24"/>
                <w:szCs w:val="24"/>
              </w:rPr>
              <w:tab/>
            </w:r>
            <w:r w:rsidRPr="00C51B5B">
              <w:rPr>
                <w:rFonts w:ascii="Times New Roman" w:hAnsi="Times New Roman" w:cs="Times New Roman"/>
                <w:noProof/>
                <w:webHidden/>
                <w:sz w:val="24"/>
                <w:szCs w:val="24"/>
              </w:rPr>
              <w:fldChar w:fldCharType="begin"/>
            </w:r>
            <w:r w:rsidRPr="00C51B5B">
              <w:rPr>
                <w:rFonts w:ascii="Times New Roman" w:hAnsi="Times New Roman" w:cs="Times New Roman"/>
                <w:noProof/>
                <w:webHidden/>
                <w:sz w:val="24"/>
                <w:szCs w:val="24"/>
              </w:rPr>
              <w:instrText xml:space="preserve"> PAGEREF _Toc94872250 \h </w:instrText>
            </w:r>
            <w:r w:rsidRPr="00C51B5B">
              <w:rPr>
                <w:rFonts w:ascii="Times New Roman" w:hAnsi="Times New Roman" w:cs="Times New Roman"/>
                <w:noProof/>
                <w:webHidden/>
                <w:sz w:val="24"/>
                <w:szCs w:val="24"/>
              </w:rPr>
            </w:r>
            <w:r w:rsidRPr="00C51B5B">
              <w:rPr>
                <w:rFonts w:ascii="Times New Roman" w:hAnsi="Times New Roman" w:cs="Times New Roman"/>
                <w:noProof/>
                <w:webHidden/>
                <w:sz w:val="24"/>
                <w:szCs w:val="24"/>
              </w:rPr>
              <w:fldChar w:fldCharType="separate"/>
            </w:r>
            <w:r w:rsidRPr="00C51B5B">
              <w:rPr>
                <w:rFonts w:ascii="Times New Roman" w:hAnsi="Times New Roman" w:cs="Times New Roman"/>
                <w:noProof/>
                <w:webHidden/>
                <w:sz w:val="24"/>
                <w:szCs w:val="24"/>
              </w:rPr>
              <w:t>4</w:t>
            </w:r>
            <w:r w:rsidRPr="00C51B5B">
              <w:rPr>
                <w:rFonts w:ascii="Times New Roman" w:hAnsi="Times New Roman" w:cs="Times New Roman"/>
                <w:noProof/>
                <w:webHidden/>
                <w:sz w:val="24"/>
                <w:szCs w:val="24"/>
              </w:rPr>
              <w:fldChar w:fldCharType="end"/>
            </w:r>
          </w:hyperlink>
        </w:p>
        <w:p w14:paraId="235D847D" w14:textId="68F8A504" w:rsidR="00C51B5B" w:rsidRPr="00C51B5B" w:rsidRDefault="00C51B5B">
          <w:pPr>
            <w:pStyle w:val="TOC2"/>
            <w:tabs>
              <w:tab w:val="left" w:pos="880"/>
              <w:tab w:val="right" w:leader="dot" w:pos="9202"/>
            </w:tabs>
            <w:rPr>
              <w:rFonts w:ascii="Times New Roman" w:eastAsiaTheme="minorEastAsia" w:hAnsi="Times New Roman" w:cs="Times New Roman"/>
              <w:noProof/>
              <w:sz w:val="24"/>
              <w:szCs w:val="24"/>
              <w:lang w:eastAsia="lv-LV"/>
            </w:rPr>
          </w:pPr>
          <w:hyperlink w:anchor="_Toc94872251" w:history="1">
            <w:r w:rsidRPr="00C51B5B">
              <w:rPr>
                <w:rStyle w:val="Hyperlink"/>
                <w:rFonts w:ascii="Times New Roman" w:hAnsi="Times New Roman" w:cs="Times New Roman"/>
                <w:noProof/>
                <w:sz w:val="24"/>
                <w:szCs w:val="24"/>
              </w:rPr>
              <w:t>2.1.</w:t>
            </w:r>
            <w:r w:rsidRPr="00C51B5B">
              <w:rPr>
                <w:rFonts w:ascii="Times New Roman" w:eastAsiaTheme="minorEastAsia" w:hAnsi="Times New Roman" w:cs="Times New Roman"/>
                <w:noProof/>
                <w:sz w:val="24"/>
                <w:szCs w:val="24"/>
                <w:lang w:eastAsia="lv-LV"/>
              </w:rPr>
              <w:tab/>
            </w:r>
            <w:r w:rsidRPr="00C51B5B">
              <w:rPr>
                <w:rStyle w:val="Hyperlink"/>
                <w:rFonts w:ascii="Times New Roman" w:hAnsi="Times New Roman" w:cs="Times New Roman"/>
                <w:bCs/>
                <w:noProof/>
                <w:sz w:val="24"/>
                <w:szCs w:val="24"/>
              </w:rPr>
              <w:t xml:space="preserve">Rīcības virziens: </w:t>
            </w:r>
            <w:r w:rsidRPr="00C51B5B">
              <w:rPr>
                <w:rStyle w:val="Hyperlink"/>
                <w:rFonts w:ascii="Times New Roman" w:hAnsi="Times New Roman" w:cs="Times New Roman"/>
                <w:noProof/>
                <w:sz w:val="24"/>
                <w:szCs w:val="24"/>
                <w:lang w:eastAsia="lv-LV"/>
              </w:rPr>
              <w:t>Pilnveidot darba snieguma vadības un novērtēšanas sistēmu</w:t>
            </w:r>
            <w:r w:rsidRPr="00C51B5B">
              <w:rPr>
                <w:rFonts w:ascii="Times New Roman" w:hAnsi="Times New Roman" w:cs="Times New Roman"/>
                <w:noProof/>
                <w:webHidden/>
                <w:sz w:val="24"/>
                <w:szCs w:val="24"/>
              </w:rPr>
              <w:tab/>
            </w:r>
            <w:r w:rsidRPr="00C51B5B">
              <w:rPr>
                <w:rFonts w:ascii="Times New Roman" w:hAnsi="Times New Roman" w:cs="Times New Roman"/>
                <w:noProof/>
                <w:webHidden/>
                <w:sz w:val="24"/>
                <w:szCs w:val="24"/>
              </w:rPr>
              <w:fldChar w:fldCharType="begin"/>
            </w:r>
            <w:r w:rsidRPr="00C51B5B">
              <w:rPr>
                <w:rFonts w:ascii="Times New Roman" w:hAnsi="Times New Roman" w:cs="Times New Roman"/>
                <w:noProof/>
                <w:webHidden/>
                <w:sz w:val="24"/>
                <w:szCs w:val="24"/>
              </w:rPr>
              <w:instrText xml:space="preserve"> PAGEREF _Toc94872251 \h </w:instrText>
            </w:r>
            <w:r w:rsidRPr="00C51B5B">
              <w:rPr>
                <w:rFonts w:ascii="Times New Roman" w:hAnsi="Times New Roman" w:cs="Times New Roman"/>
                <w:noProof/>
                <w:webHidden/>
                <w:sz w:val="24"/>
                <w:szCs w:val="24"/>
              </w:rPr>
            </w:r>
            <w:r w:rsidRPr="00C51B5B">
              <w:rPr>
                <w:rFonts w:ascii="Times New Roman" w:hAnsi="Times New Roman" w:cs="Times New Roman"/>
                <w:noProof/>
                <w:webHidden/>
                <w:sz w:val="24"/>
                <w:szCs w:val="24"/>
              </w:rPr>
              <w:fldChar w:fldCharType="separate"/>
            </w:r>
            <w:r w:rsidRPr="00C51B5B">
              <w:rPr>
                <w:rFonts w:ascii="Times New Roman" w:hAnsi="Times New Roman" w:cs="Times New Roman"/>
                <w:noProof/>
                <w:webHidden/>
                <w:sz w:val="24"/>
                <w:szCs w:val="24"/>
              </w:rPr>
              <w:t>4</w:t>
            </w:r>
            <w:r w:rsidRPr="00C51B5B">
              <w:rPr>
                <w:rFonts w:ascii="Times New Roman" w:hAnsi="Times New Roman" w:cs="Times New Roman"/>
                <w:noProof/>
                <w:webHidden/>
                <w:sz w:val="24"/>
                <w:szCs w:val="24"/>
              </w:rPr>
              <w:fldChar w:fldCharType="end"/>
            </w:r>
          </w:hyperlink>
        </w:p>
        <w:p w14:paraId="55B076AA" w14:textId="2B00FFB3" w:rsidR="00C51B5B" w:rsidRPr="00C51B5B" w:rsidRDefault="00C51B5B">
          <w:pPr>
            <w:pStyle w:val="TOC2"/>
            <w:tabs>
              <w:tab w:val="left" w:pos="880"/>
              <w:tab w:val="right" w:leader="dot" w:pos="9202"/>
            </w:tabs>
            <w:rPr>
              <w:rFonts w:ascii="Times New Roman" w:eastAsiaTheme="minorEastAsia" w:hAnsi="Times New Roman" w:cs="Times New Roman"/>
              <w:noProof/>
              <w:sz w:val="24"/>
              <w:szCs w:val="24"/>
              <w:lang w:eastAsia="lv-LV"/>
            </w:rPr>
          </w:pPr>
          <w:hyperlink w:anchor="_Toc94872252" w:history="1">
            <w:r w:rsidRPr="00C51B5B">
              <w:rPr>
                <w:rStyle w:val="Hyperlink"/>
                <w:rFonts w:ascii="Times New Roman" w:hAnsi="Times New Roman" w:cs="Times New Roman"/>
                <w:noProof/>
                <w:sz w:val="24"/>
                <w:szCs w:val="24"/>
              </w:rPr>
              <w:t>2.2.</w:t>
            </w:r>
            <w:r w:rsidRPr="00C51B5B">
              <w:rPr>
                <w:rFonts w:ascii="Times New Roman" w:eastAsiaTheme="minorEastAsia" w:hAnsi="Times New Roman" w:cs="Times New Roman"/>
                <w:noProof/>
                <w:sz w:val="24"/>
                <w:szCs w:val="24"/>
                <w:lang w:eastAsia="lv-LV"/>
              </w:rPr>
              <w:tab/>
            </w:r>
            <w:r w:rsidRPr="00C51B5B">
              <w:rPr>
                <w:rStyle w:val="Hyperlink"/>
                <w:rFonts w:ascii="Times New Roman" w:hAnsi="Times New Roman" w:cs="Times New Roman"/>
                <w:bCs/>
                <w:noProof/>
                <w:sz w:val="24"/>
                <w:szCs w:val="24"/>
              </w:rPr>
              <w:t xml:space="preserve">Rīcības virziens: </w:t>
            </w:r>
            <w:r w:rsidRPr="00C51B5B">
              <w:rPr>
                <w:rStyle w:val="Hyperlink"/>
                <w:rFonts w:ascii="Times New Roman" w:hAnsi="Times New Roman" w:cs="Times New Roman"/>
                <w:noProof/>
                <w:sz w:val="24"/>
                <w:szCs w:val="24"/>
                <w:lang w:eastAsia="lv-LV"/>
              </w:rPr>
              <w:t>Nodrošināt valsts pārvaldē nodarbināto skaita samazināšanu un uzraudzību</w:t>
            </w:r>
            <w:r w:rsidRPr="00C51B5B">
              <w:rPr>
                <w:rFonts w:ascii="Times New Roman" w:hAnsi="Times New Roman" w:cs="Times New Roman"/>
                <w:noProof/>
                <w:webHidden/>
                <w:sz w:val="24"/>
                <w:szCs w:val="24"/>
              </w:rPr>
              <w:tab/>
            </w:r>
            <w:r w:rsidRPr="00C51B5B">
              <w:rPr>
                <w:rFonts w:ascii="Times New Roman" w:hAnsi="Times New Roman" w:cs="Times New Roman"/>
                <w:noProof/>
                <w:webHidden/>
                <w:sz w:val="24"/>
                <w:szCs w:val="24"/>
              </w:rPr>
              <w:fldChar w:fldCharType="begin"/>
            </w:r>
            <w:r w:rsidRPr="00C51B5B">
              <w:rPr>
                <w:rFonts w:ascii="Times New Roman" w:hAnsi="Times New Roman" w:cs="Times New Roman"/>
                <w:noProof/>
                <w:webHidden/>
                <w:sz w:val="24"/>
                <w:szCs w:val="24"/>
              </w:rPr>
              <w:instrText xml:space="preserve"> PAGEREF _Toc94872252 \h </w:instrText>
            </w:r>
            <w:r w:rsidRPr="00C51B5B">
              <w:rPr>
                <w:rFonts w:ascii="Times New Roman" w:hAnsi="Times New Roman" w:cs="Times New Roman"/>
                <w:noProof/>
                <w:webHidden/>
                <w:sz w:val="24"/>
                <w:szCs w:val="24"/>
              </w:rPr>
            </w:r>
            <w:r w:rsidRPr="00C51B5B">
              <w:rPr>
                <w:rFonts w:ascii="Times New Roman" w:hAnsi="Times New Roman" w:cs="Times New Roman"/>
                <w:noProof/>
                <w:webHidden/>
                <w:sz w:val="24"/>
                <w:szCs w:val="24"/>
              </w:rPr>
              <w:fldChar w:fldCharType="separate"/>
            </w:r>
            <w:r w:rsidRPr="00C51B5B">
              <w:rPr>
                <w:rFonts w:ascii="Times New Roman" w:hAnsi="Times New Roman" w:cs="Times New Roman"/>
                <w:noProof/>
                <w:webHidden/>
                <w:sz w:val="24"/>
                <w:szCs w:val="24"/>
              </w:rPr>
              <w:t>7</w:t>
            </w:r>
            <w:r w:rsidRPr="00C51B5B">
              <w:rPr>
                <w:rFonts w:ascii="Times New Roman" w:hAnsi="Times New Roman" w:cs="Times New Roman"/>
                <w:noProof/>
                <w:webHidden/>
                <w:sz w:val="24"/>
                <w:szCs w:val="24"/>
              </w:rPr>
              <w:fldChar w:fldCharType="end"/>
            </w:r>
          </w:hyperlink>
        </w:p>
        <w:p w14:paraId="6DC54DFE" w14:textId="4DDFF558" w:rsidR="00C51B5B" w:rsidRPr="00C51B5B" w:rsidRDefault="00C51B5B">
          <w:pPr>
            <w:pStyle w:val="TOC2"/>
            <w:tabs>
              <w:tab w:val="left" w:pos="880"/>
              <w:tab w:val="right" w:leader="dot" w:pos="9202"/>
            </w:tabs>
            <w:rPr>
              <w:rFonts w:ascii="Times New Roman" w:eastAsiaTheme="minorEastAsia" w:hAnsi="Times New Roman" w:cs="Times New Roman"/>
              <w:noProof/>
              <w:sz w:val="24"/>
              <w:szCs w:val="24"/>
              <w:lang w:eastAsia="lv-LV"/>
            </w:rPr>
          </w:pPr>
          <w:hyperlink w:anchor="_Toc94872253" w:history="1">
            <w:r w:rsidRPr="00C51B5B">
              <w:rPr>
                <w:rStyle w:val="Hyperlink"/>
                <w:rFonts w:ascii="Times New Roman" w:hAnsi="Times New Roman" w:cs="Times New Roman"/>
                <w:noProof/>
                <w:sz w:val="24"/>
                <w:szCs w:val="24"/>
              </w:rPr>
              <w:t>2.3.</w:t>
            </w:r>
            <w:r w:rsidRPr="00C51B5B">
              <w:rPr>
                <w:rFonts w:ascii="Times New Roman" w:eastAsiaTheme="minorEastAsia" w:hAnsi="Times New Roman" w:cs="Times New Roman"/>
                <w:noProof/>
                <w:sz w:val="24"/>
                <w:szCs w:val="24"/>
                <w:lang w:eastAsia="lv-LV"/>
              </w:rPr>
              <w:tab/>
            </w:r>
            <w:r w:rsidRPr="00C51B5B">
              <w:rPr>
                <w:rStyle w:val="Hyperlink"/>
                <w:rFonts w:ascii="Times New Roman" w:hAnsi="Times New Roman" w:cs="Times New Roman"/>
                <w:bCs/>
                <w:noProof/>
                <w:sz w:val="24"/>
                <w:szCs w:val="24"/>
              </w:rPr>
              <w:t xml:space="preserve">Rīcības virziens: </w:t>
            </w:r>
            <w:r w:rsidRPr="00C51B5B">
              <w:rPr>
                <w:rStyle w:val="Hyperlink"/>
                <w:rFonts w:ascii="Times New Roman" w:eastAsia="Calibri" w:hAnsi="Times New Roman" w:cs="Times New Roman"/>
                <w:noProof/>
                <w:sz w:val="24"/>
                <w:szCs w:val="24"/>
                <w:lang w:eastAsia="lv-LV"/>
              </w:rPr>
              <w:t>Pārskatīt valsts un pašvaldību institūcijās nodarbināto atlīdzības politiku</w:t>
            </w:r>
            <w:r w:rsidRPr="00C51B5B">
              <w:rPr>
                <w:rFonts w:ascii="Times New Roman" w:hAnsi="Times New Roman" w:cs="Times New Roman"/>
                <w:noProof/>
                <w:webHidden/>
                <w:sz w:val="24"/>
                <w:szCs w:val="24"/>
              </w:rPr>
              <w:tab/>
            </w:r>
            <w:r w:rsidRPr="00C51B5B">
              <w:rPr>
                <w:rFonts w:ascii="Times New Roman" w:hAnsi="Times New Roman" w:cs="Times New Roman"/>
                <w:noProof/>
                <w:webHidden/>
                <w:sz w:val="24"/>
                <w:szCs w:val="24"/>
              </w:rPr>
              <w:fldChar w:fldCharType="begin"/>
            </w:r>
            <w:r w:rsidRPr="00C51B5B">
              <w:rPr>
                <w:rFonts w:ascii="Times New Roman" w:hAnsi="Times New Roman" w:cs="Times New Roman"/>
                <w:noProof/>
                <w:webHidden/>
                <w:sz w:val="24"/>
                <w:szCs w:val="24"/>
              </w:rPr>
              <w:instrText xml:space="preserve"> PAGEREF _Toc94872253 \h </w:instrText>
            </w:r>
            <w:r w:rsidRPr="00C51B5B">
              <w:rPr>
                <w:rFonts w:ascii="Times New Roman" w:hAnsi="Times New Roman" w:cs="Times New Roman"/>
                <w:noProof/>
                <w:webHidden/>
                <w:sz w:val="24"/>
                <w:szCs w:val="24"/>
              </w:rPr>
            </w:r>
            <w:r w:rsidRPr="00C51B5B">
              <w:rPr>
                <w:rFonts w:ascii="Times New Roman" w:hAnsi="Times New Roman" w:cs="Times New Roman"/>
                <w:noProof/>
                <w:webHidden/>
                <w:sz w:val="24"/>
                <w:szCs w:val="24"/>
              </w:rPr>
              <w:fldChar w:fldCharType="separate"/>
            </w:r>
            <w:r w:rsidRPr="00C51B5B">
              <w:rPr>
                <w:rFonts w:ascii="Times New Roman" w:hAnsi="Times New Roman" w:cs="Times New Roman"/>
                <w:noProof/>
                <w:webHidden/>
                <w:sz w:val="24"/>
                <w:szCs w:val="24"/>
              </w:rPr>
              <w:t>11</w:t>
            </w:r>
            <w:r w:rsidRPr="00C51B5B">
              <w:rPr>
                <w:rFonts w:ascii="Times New Roman" w:hAnsi="Times New Roman" w:cs="Times New Roman"/>
                <w:noProof/>
                <w:webHidden/>
                <w:sz w:val="24"/>
                <w:szCs w:val="24"/>
              </w:rPr>
              <w:fldChar w:fldCharType="end"/>
            </w:r>
          </w:hyperlink>
        </w:p>
        <w:p w14:paraId="454DFB3D" w14:textId="5A4E5FB6" w:rsidR="00C51B5B" w:rsidRPr="00C51B5B" w:rsidRDefault="00C51B5B">
          <w:pPr>
            <w:pStyle w:val="TOC2"/>
            <w:tabs>
              <w:tab w:val="left" w:pos="880"/>
              <w:tab w:val="right" w:leader="dot" w:pos="9202"/>
            </w:tabs>
            <w:rPr>
              <w:rFonts w:ascii="Times New Roman" w:eastAsiaTheme="minorEastAsia" w:hAnsi="Times New Roman" w:cs="Times New Roman"/>
              <w:noProof/>
              <w:sz w:val="24"/>
              <w:szCs w:val="24"/>
              <w:lang w:eastAsia="lv-LV"/>
            </w:rPr>
          </w:pPr>
          <w:hyperlink w:anchor="_Toc94872254" w:history="1">
            <w:r w:rsidRPr="00C51B5B">
              <w:rPr>
                <w:rStyle w:val="Hyperlink"/>
                <w:rFonts w:ascii="Times New Roman" w:hAnsi="Times New Roman" w:cs="Times New Roman"/>
                <w:noProof/>
                <w:sz w:val="24"/>
                <w:szCs w:val="24"/>
              </w:rPr>
              <w:t>2.4.</w:t>
            </w:r>
            <w:r w:rsidRPr="00C51B5B">
              <w:rPr>
                <w:rFonts w:ascii="Times New Roman" w:eastAsiaTheme="minorEastAsia" w:hAnsi="Times New Roman" w:cs="Times New Roman"/>
                <w:noProof/>
                <w:sz w:val="24"/>
                <w:szCs w:val="24"/>
                <w:lang w:eastAsia="lv-LV"/>
              </w:rPr>
              <w:tab/>
            </w:r>
            <w:r w:rsidRPr="00C51B5B">
              <w:rPr>
                <w:rStyle w:val="Hyperlink"/>
                <w:rFonts w:ascii="Times New Roman" w:hAnsi="Times New Roman" w:cs="Times New Roman"/>
                <w:bCs/>
                <w:noProof/>
                <w:sz w:val="24"/>
                <w:szCs w:val="24"/>
              </w:rPr>
              <w:t xml:space="preserve">Rīcības virziens: </w:t>
            </w:r>
            <w:r w:rsidRPr="00C51B5B">
              <w:rPr>
                <w:rStyle w:val="Hyperlink"/>
                <w:rFonts w:ascii="Times New Roman" w:hAnsi="Times New Roman" w:cs="Times New Roman"/>
                <w:noProof/>
                <w:sz w:val="24"/>
                <w:szCs w:val="24"/>
                <w:lang w:eastAsia="lv-LV"/>
              </w:rPr>
              <w:t>Centralizēt atbalsta funkcijas, izvērtējot radniecisko funkciju apvienošanas iespējas, kā arī mazo iestāžu darbības lietderību</w:t>
            </w:r>
            <w:r w:rsidRPr="00C51B5B">
              <w:rPr>
                <w:rFonts w:ascii="Times New Roman" w:hAnsi="Times New Roman" w:cs="Times New Roman"/>
                <w:noProof/>
                <w:webHidden/>
                <w:sz w:val="24"/>
                <w:szCs w:val="24"/>
              </w:rPr>
              <w:tab/>
            </w:r>
            <w:r w:rsidRPr="00C51B5B">
              <w:rPr>
                <w:rFonts w:ascii="Times New Roman" w:hAnsi="Times New Roman" w:cs="Times New Roman"/>
                <w:noProof/>
                <w:webHidden/>
                <w:sz w:val="24"/>
                <w:szCs w:val="24"/>
              </w:rPr>
              <w:fldChar w:fldCharType="begin"/>
            </w:r>
            <w:r w:rsidRPr="00C51B5B">
              <w:rPr>
                <w:rFonts w:ascii="Times New Roman" w:hAnsi="Times New Roman" w:cs="Times New Roman"/>
                <w:noProof/>
                <w:webHidden/>
                <w:sz w:val="24"/>
                <w:szCs w:val="24"/>
              </w:rPr>
              <w:instrText xml:space="preserve"> PAGEREF _Toc94872254 \h </w:instrText>
            </w:r>
            <w:r w:rsidRPr="00C51B5B">
              <w:rPr>
                <w:rFonts w:ascii="Times New Roman" w:hAnsi="Times New Roman" w:cs="Times New Roman"/>
                <w:noProof/>
                <w:webHidden/>
                <w:sz w:val="24"/>
                <w:szCs w:val="24"/>
              </w:rPr>
            </w:r>
            <w:r w:rsidRPr="00C51B5B">
              <w:rPr>
                <w:rFonts w:ascii="Times New Roman" w:hAnsi="Times New Roman" w:cs="Times New Roman"/>
                <w:noProof/>
                <w:webHidden/>
                <w:sz w:val="24"/>
                <w:szCs w:val="24"/>
              </w:rPr>
              <w:fldChar w:fldCharType="separate"/>
            </w:r>
            <w:r w:rsidRPr="00C51B5B">
              <w:rPr>
                <w:rFonts w:ascii="Times New Roman" w:hAnsi="Times New Roman" w:cs="Times New Roman"/>
                <w:noProof/>
                <w:webHidden/>
                <w:sz w:val="24"/>
                <w:szCs w:val="24"/>
              </w:rPr>
              <w:t>13</w:t>
            </w:r>
            <w:r w:rsidRPr="00C51B5B">
              <w:rPr>
                <w:rFonts w:ascii="Times New Roman" w:hAnsi="Times New Roman" w:cs="Times New Roman"/>
                <w:noProof/>
                <w:webHidden/>
                <w:sz w:val="24"/>
                <w:szCs w:val="24"/>
              </w:rPr>
              <w:fldChar w:fldCharType="end"/>
            </w:r>
          </w:hyperlink>
        </w:p>
        <w:p w14:paraId="5BAC37A3" w14:textId="048552A8" w:rsidR="00C51B5B" w:rsidRPr="00C51B5B" w:rsidRDefault="00C51B5B">
          <w:pPr>
            <w:pStyle w:val="TOC2"/>
            <w:tabs>
              <w:tab w:val="left" w:pos="880"/>
              <w:tab w:val="right" w:leader="dot" w:pos="9202"/>
            </w:tabs>
            <w:rPr>
              <w:rFonts w:ascii="Times New Roman" w:eastAsiaTheme="minorEastAsia" w:hAnsi="Times New Roman" w:cs="Times New Roman"/>
              <w:noProof/>
              <w:sz w:val="24"/>
              <w:szCs w:val="24"/>
              <w:lang w:eastAsia="lv-LV"/>
            </w:rPr>
          </w:pPr>
          <w:hyperlink w:anchor="_Toc94872255" w:history="1">
            <w:r w:rsidRPr="00C51B5B">
              <w:rPr>
                <w:rStyle w:val="Hyperlink"/>
                <w:rFonts w:ascii="Times New Roman" w:hAnsi="Times New Roman" w:cs="Times New Roman"/>
                <w:noProof/>
                <w:sz w:val="24"/>
                <w:szCs w:val="24"/>
              </w:rPr>
              <w:t>2.5.</w:t>
            </w:r>
            <w:r w:rsidRPr="00C51B5B">
              <w:rPr>
                <w:rFonts w:ascii="Times New Roman" w:eastAsiaTheme="minorEastAsia" w:hAnsi="Times New Roman" w:cs="Times New Roman"/>
                <w:noProof/>
                <w:sz w:val="24"/>
                <w:szCs w:val="24"/>
                <w:lang w:eastAsia="lv-LV"/>
              </w:rPr>
              <w:tab/>
            </w:r>
            <w:r w:rsidRPr="00C51B5B">
              <w:rPr>
                <w:rStyle w:val="Hyperlink"/>
                <w:rFonts w:ascii="Times New Roman" w:hAnsi="Times New Roman" w:cs="Times New Roman"/>
                <w:bCs/>
                <w:noProof/>
                <w:sz w:val="24"/>
                <w:szCs w:val="24"/>
              </w:rPr>
              <w:t xml:space="preserve">Rīcības virziens: </w:t>
            </w:r>
            <w:r w:rsidRPr="00C51B5B">
              <w:rPr>
                <w:rStyle w:val="Hyperlink"/>
                <w:rFonts w:ascii="Times New Roman" w:hAnsi="Times New Roman" w:cs="Times New Roman"/>
                <w:noProof/>
                <w:sz w:val="24"/>
                <w:szCs w:val="24"/>
                <w:lang w:eastAsia="lv-LV"/>
              </w:rPr>
              <w:t>Veikt regulāru izdevumu pārskatīšanu valsts budžeta finansētajās iestādēs</w:t>
            </w:r>
            <w:r w:rsidRPr="00C51B5B">
              <w:rPr>
                <w:rFonts w:ascii="Times New Roman" w:hAnsi="Times New Roman" w:cs="Times New Roman"/>
                <w:noProof/>
                <w:webHidden/>
                <w:sz w:val="24"/>
                <w:szCs w:val="24"/>
              </w:rPr>
              <w:tab/>
            </w:r>
            <w:r w:rsidRPr="00C51B5B">
              <w:rPr>
                <w:rFonts w:ascii="Times New Roman" w:hAnsi="Times New Roman" w:cs="Times New Roman"/>
                <w:noProof/>
                <w:webHidden/>
                <w:sz w:val="24"/>
                <w:szCs w:val="24"/>
              </w:rPr>
              <w:fldChar w:fldCharType="begin"/>
            </w:r>
            <w:r w:rsidRPr="00C51B5B">
              <w:rPr>
                <w:rFonts w:ascii="Times New Roman" w:hAnsi="Times New Roman" w:cs="Times New Roman"/>
                <w:noProof/>
                <w:webHidden/>
                <w:sz w:val="24"/>
                <w:szCs w:val="24"/>
              </w:rPr>
              <w:instrText xml:space="preserve"> PAGEREF _Toc94872255 \h </w:instrText>
            </w:r>
            <w:r w:rsidRPr="00C51B5B">
              <w:rPr>
                <w:rFonts w:ascii="Times New Roman" w:hAnsi="Times New Roman" w:cs="Times New Roman"/>
                <w:noProof/>
                <w:webHidden/>
                <w:sz w:val="24"/>
                <w:szCs w:val="24"/>
              </w:rPr>
            </w:r>
            <w:r w:rsidRPr="00C51B5B">
              <w:rPr>
                <w:rFonts w:ascii="Times New Roman" w:hAnsi="Times New Roman" w:cs="Times New Roman"/>
                <w:noProof/>
                <w:webHidden/>
                <w:sz w:val="24"/>
                <w:szCs w:val="24"/>
              </w:rPr>
              <w:fldChar w:fldCharType="separate"/>
            </w:r>
            <w:r w:rsidRPr="00C51B5B">
              <w:rPr>
                <w:rFonts w:ascii="Times New Roman" w:hAnsi="Times New Roman" w:cs="Times New Roman"/>
                <w:noProof/>
                <w:webHidden/>
                <w:sz w:val="24"/>
                <w:szCs w:val="24"/>
              </w:rPr>
              <w:t>16</w:t>
            </w:r>
            <w:r w:rsidRPr="00C51B5B">
              <w:rPr>
                <w:rFonts w:ascii="Times New Roman" w:hAnsi="Times New Roman" w:cs="Times New Roman"/>
                <w:noProof/>
                <w:webHidden/>
                <w:sz w:val="24"/>
                <w:szCs w:val="24"/>
              </w:rPr>
              <w:fldChar w:fldCharType="end"/>
            </w:r>
          </w:hyperlink>
        </w:p>
        <w:p w14:paraId="78DF584E" w14:textId="2DA321EC" w:rsidR="00C51B5B" w:rsidRPr="00C51B5B" w:rsidRDefault="00C51B5B">
          <w:pPr>
            <w:pStyle w:val="TOC2"/>
            <w:tabs>
              <w:tab w:val="left" w:pos="880"/>
              <w:tab w:val="right" w:leader="dot" w:pos="9202"/>
            </w:tabs>
            <w:rPr>
              <w:rFonts w:ascii="Times New Roman" w:eastAsiaTheme="minorEastAsia" w:hAnsi="Times New Roman" w:cs="Times New Roman"/>
              <w:noProof/>
              <w:sz w:val="24"/>
              <w:szCs w:val="24"/>
              <w:lang w:eastAsia="lv-LV"/>
            </w:rPr>
          </w:pPr>
          <w:hyperlink w:anchor="_Toc94872256" w:history="1">
            <w:r w:rsidRPr="00C51B5B">
              <w:rPr>
                <w:rStyle w:val="Hyperlink"/>
                <w:rFonts w:ascii="Times New Roman" w:hAnsi="Times New Roman" w:cs="Times New Roman"/>
                <w:noProof/>
                <w:sz w:val="24"/>
                <w:szCs w:val="24"/>
              </w:rPr>
              <w:t>2.6.</w:t>
            </w:r>
            <w:r w:rsidRPr="00C51B5B">
              <w:rPr>
                <w:rFonts w:ascii="Times New Roman" w:eastAsiaTheme="minorEastAsia" w:hAnsi="Times New Roman" w:cs="Times New Roman"/>
                <w:noProof/>
                <w:sz w:val="24"/>
                <w:szCs w:val="24"/>
                <w:lang w:eastAsia="lv-LV"/>
              </w:rPr>
              <w:tab/>
            </w:r>
            <w:r w:rsidRPr="00C51B5B">
              <w:rPr>
                <w:rStyle w:val="Hyperlink"/>
                <w:rFonts w:ascii="Times New Roman" w:hAnsi="Times New Roman" w:cs="Times New Roman"/>
                <w:bCs/>
                <w:noProof/>
                <w:sz w:val="24"/>
                <w:szCs w:val="24"/>
              </w:rPr>
              <w:t xml:space="preserve">Rīcības virziens: </w:t>
            </w:r>
            <w:r w:rsidRPr="00C51B5B">
              <w:rPr>
                <w:rStyle w:val="Hyperlink"/>
                <w:rFonts w:ascii="Times New Roman" w:eastAsia="Calibri" w:hAnsi="Times New Roman" w:cs="Times New Roman"/>
                <w:noProof/>
                <w:sz w:val="24"/>
                <w:szCs w:val="24"/>
                <w:lang w:eastAsia="lv-LV"/>
              </w:rPr>
              <w:t>Ieviest projektu komandu (task force) pieeju valdības prioritātēm</w:t>
            </w:r>
            <w:r w:rsidRPr="00C51B5B">
              <w:rPr>
                <w:rFonts w:ascii="Times New Roman" w:hAnsi="Times New Roman" w:cs="Times New Roman"/>
                <w:noProof/>
                <w:webHidden/>
                <w:sz w:val="24"/>
                <w:szCs w:val="24"/>
              </w:rPr>
              <w:tab/>
            </w:r>
            <w:r w:rsidRPr="00C51B5B">
              <w:rPr>
                <w:rFonts w:ascii="Times New Roman" w:hAnsi="Times New Roman" w:cs="Times New Roman"/>
                <w:noProof/>
                <w:webHidden/>
                <w:sz w:val="24"/>
                <w:szCs w:val="24"/>
              </w:rPr>
              <w:fldChar w:fldCharType="begin"/>
            </w:r>
            <w:r w:rsidRPr="00C51B5B">
              <w:rPr>
                <w:rFonts w:ascii="Times New Roman" w:hAnsi="Times New Roman" w:cs="Times New Roman"/>
                <w:noProof/>
                <w:webHidden/>
                <w:sz w:val="24"/>
                <w:szCs w:val="24"/>
              </w:rPr>
              <w:instrText xml:space="preserve"> PAGEREF _Toc94872256 \h </w:instrText>
            </w:r>
            <w:r w:rsidRPr="00C51B5B">
              <w:rPr>
                <w:rFonts w:ascii="Times New Roman" w:hAnsi="Times New Roman" w:cs="Times New Roman"/>
                <w:noProof/>
                <w:webHidden/>
                <w:sz w:val="24"/>
                <w:szCs w:val="24"/>
              </w:rPr>
            </w:r>
            <w:r w:rsidRPr="00C51B5B">
              <w:rPr>
                <w:rFonts w:ascii="Times New Roman" w:hAnsi="Times New Roman" w:cs="Times New Roman"/>
                <w:noProof/>
                <w:webHidden/>
                <w:sz w:val="24"/>
                <w:szCs w:val="24"/>
              </w:rPr>
              <w:fldChar w:fldCharType="separate"/>
            </w:r>
            <w:r w:rsidRPr="00C51B5B">
              <w:rPr>
                <w:rFonts w:ascii="Times New Roman" w:hAnsi="Times New Roman" w:cs="Times New Roman"/>
                <w:noProof/>
                <w:webHidden/>
                <w:sz w:val="24"/>
                <w:szCs w:val="24"/>
              </w:rPr>
              <w:t>18</w:t>
            </w:r>
            <w:r w:rsidRPr="00C51B5B">
              <w:rPr>
                <w:rFonts w:ascii="Times New Roman" w:hAnsi="Times New Roman" w:cs="Times New Roman"/>
                <w:noProof/>
                <w:webHidden/>
                <w:sz w:val="24"/>
                <w:szCs w:val="24"/>
              </w:rPr>
              <w:fldChar w:fldCharType="end"/>
            </w:r>
          </w:hyperlink>
        </w:p>
        <w:p w14:paraId="2B4B9E59" w14:textId="2B1C1E29" w:rsidR="00C51B5B" w:rsidRPr="00C51B5B" w:rsidRDefault="00C51B5B">
          <w:pPr>
            <w:pStyle w:val="TOC2"/>
            <w:tabs>
              <w:tab w:val="left" w:pos="880"/>
              <w:tab w:val="right" w:leader="dot" w:pos="9202"/>
            </w:tabs>
            <w:rPr>
              <w:rFonts w:ascii="Times New Roman" w:eastAsiaTheme="minorEastAsia" w:hAnsi="Times New Roman" w:cs="Times New Roman"/>
              <w:noProof/>
              <w:sz w:val="24"/>
              <w:szCs w:val="24"/>
              <w:lang w:eastAsia="lv-LV"/>
            </w:rPr>
          </w:pPr>
          <w:hyperlink w:anchor="_Toc94872257" w:history="1">
            <w:r w:rsidRPr="00C51B5B">
              <w:rPr>
                <w:rStyle w:val="Hyperlink"/>
                <w:rFonts w:ascii="Times New Roman" w:hAnsi="Times New Roman" w:cs="Times New Roman"/>
                <w:noProof/>
                <w:sz w:val="24"/>
                <w:szCs w:val="24"/>
              </w:rPr>
              <w:t>2.7.</w:t>
            </w:r>
            <w:r w:rsidRPr="00C51B5B">
              <w:rPr>
                <w:rFonts w:ascii="Times New Roman" w:eastAsiaTheme="minorEastAsia" w:hAnsi="Times New Roman" w:cs="Times New Roman"/>
                <w:noProof/>
                <w:sz w:val="24"/>
                <w:szCs w:val="24"/>
                <w:lang w:eastAsia="lv-LV"/>
              </w:rPr>
              <w:tab/>
            </w:r>
            <w:r w:rsidRPr="00C51B5B">
              <w:rPr>
                <w:rStyle w:val="Hyperlink"/>
                <w:rFonts w:ascii="Times New Roman" w:hAnsi="Times New Roman" w:cs="Times New Roman"/>
                <w:bCs/>
                <w:noProof/>
                <w:sz w:val="24"/>
                <w:szCs w:val="24"/>
              </w:rPr>
              <w:t xml:space="preserve">Rīcības virziens: </w:t>
            </w:r>
            <w:r w:rsidRPr="00C51B5B">
              <w:rPr>
                <w:rStyle w:val="Hyperlink"/>
                <w:rFonts w:ascii="Times New Roman" w:hAnsi="Times New Roman" w:cs="Times New Roman"/>
                <w:noProof/>
                <w:sz w:val="24"/>
                <w:szCs w:val="24"/>
                <w:lang w:eastAsia="lv-LV"/>
              </w:rPr>
              <w:t>Celt valsts pārvaldes pakalpojumu vērtību</w:t>
            </w:r>
            <w:r w:rsidRPr="00C51B5B">
              <w:rPr>
                <w:rFonts w:ascii="Times New Roman" w:hAnsi="Times New Roman" w:cs="Times New Roman"/>
                <w:noProof/>
                <w:webHidden/>
                <w:sz w:val="24"/>
                <w:szCs w:val="24"/>
              </w:rPr>
              <w:tab/>
            </w:r>
            <w:r w:rsidRPr="00C51B5B">
              <w:rPr>
                <w:rFonts w:ascii="Times New Roman" w:hAnsi="Times New Roman" w:cs="Times New Roman"/>
                <w:noProof/>
                <w:webHidden/>
                <w:sz w:val="24"/>
                <w:szCs w:val="24"/>
              </w:rPr>
              <w:fldChar w:fldCharType="begin"/>
            </w:r>
            <w:r w:rsidRPr="00C51B5B">
              <w:rPr>
                <w:rFonts w:ascii="Times New Roman" w:hAnsi="Times New Roman" w:cs="Times New Roman"/>
                <w:noProof/>
                <w:webHidden/>
                <w:sz w:val="24"/>
                <w:szCs w:val="24"/>
              </w:rPr>
              <w:instrText xml:space="preserve"> PAGEREF _Toc94872257 \h </w:instrText>
            </w:r>
            <w:r w:rsidRPr="00C51B5B">
              <w:rPr>
                <w:rFonts w:ascii="Times New Roman" w:hAnsi="Times New Roman" w:cs="Times New Roman"/>
                <w:noProof/>
                <w:webHidden/>
                <w:sz w:val="24"/>
                <w:szCs w:val="24"/>
              </w:rPr>
            </w:r>
            <w:r w:rsidRPr="00C51B5B">
              <w:rPr>
                <w:rFonts w:ascii="Times New Roman" w:hAnsi="Times New Roman" w:cs="Times New Roman"/>
                <w:noProof/>
                <w:webHidden/>
                <w:sz w:val="24"/>
                <w:szCs w:val="24"/>
              </w:rPr>
              <w:fldChar w:fldCharType="separate"/>
            </w:r>
            <w:r w:rsidRPr="00C51B5B">
              <w:rPr>
                <w:rFonts w:ascii="Times New Roman" w:hAnsi="Times New Roman" w:cs="Times New Roman"/>
                <w:noProof/>
                <w:webHidden/>
                <w:sz w:val="24"/>
                <w:szCs w:val="24"/>
              </w:rPr>
              <w:t>21</w:t>
            </w:r>
            <w:r w:rsidRPr="00C51B5B">
              <w:rPr>
                <w:rFonts w:ascii="Times New Roman" w:hAnsi="Times New Roman" w:cs="Times New Roman"/>
                <w:noProof/>
                <w:webHidden/>
                <w:sz w:val="24"/>
                <w:szCs w:val="24"/>
              </w:rPr>
              <w:fldChar w:fldCharType="end"/>
            </w:r>
          </w:hyperlink>
        </w:p>
        <w:p w14:paraId="0F069979" w14:textId="43A35DD7" w:rsidR="00C51B5B" w:rsidRPr="00C51B5B" w:rsidRDefault="00C51B5B">
          <w:pPr>
            <w:pStyle w:val="TOC2"/>
            <w:tabs>
              <w:tab w:val="left" w:pos="880"/>
              <w:tab w:val="right" w:leader="dot" w:pos="9202"/>
            </w:tabs>
            <w:rPr>
              <w:rFonts w:ascii="Times New Roman" w:eastAsiaTheme="minorEastAsia" w:hAnsi="Times New Roman" w:cs="Times New Roman"/>
              <w:noProof/>
              <w:sz w:val="24"/>
              <w:szCs w:val="24"/>
              <w:lang w:eastAsia="lv-LV"/>
            </w:rPr>
          </w:pPr>
          <w:hyperlink w:anchor="_Toc94872258" w:history="1">
            <w:r w:rsidRPr="00C51B5B">
              <w:rPr>
                <w:rStyle w:val="Hyperlink"/>
                <w:rFonts w:ascii="Times New Roman" w:hAnsi="Times New Roman" w:cs="Times New Roman"/>
                <w:noProof/>
                <w:sz w:val="24"/>
                <w:szCs w:val="24"/>
              </w:rPr>
              <w:t>2.8.</w:t>
            </w:r>
            <w:r w:rsidRPr="00C51B5B">
              <w:rPr>
                <w:rFonts w:ascii="Times New Roman" w:eastAsiaTheme="minorEastAsia" w:hAnsi="Times New Roman" w:cs="Times New Roman"/>
                <w:noProof/>
                <w:sz w:val="24"/>
                <w:szCs w:val="24"/>
                <w:lang w:eastAsia="lv-LV"/>
              </w:rPr>
              <w:tab/>
            </w:r>
            <w:r w:rsidRPr="00C51B5B">
              <w:rPr>
                <w:rStyle w:val="Hyperlink"/>
                <w:rFonts w:ascii="Times New Roman" w:hAnsi="Times New Roman" w:cs="Times New Roman"/>
                <w:bCs/>
                <w:noProof/>
                <w:sz w:val="24"/>
                <w:szCs w:val="24"/>
              </w:rPr>
              <w:t xml:space="preserve">Rīcības virziens: Virzīties uz "nulles birokrātiju", attīstot </w:t>
            </w:r>
            <w:r w:rsidRPr="00C51B5B">
              <w:rPr>
                <w:rStyle w:val="Hyperlink"/>
                <w:rFonts w:ascii="Times New Roman" w:hAnsi="Times New Roman" w:cs="Times New Roman"/>
                <w:bCs/>
                <w:noProof/>
                <w:sz w:val="24"/>
                <w:szCs w:val="24"/>
                <w:lang w:val="lv"/>
              </w:rPr>
              <w:t>labāka regulējuma politiku un stiprinot lietderības un efektivitātes auditus</w:t>
            </w:r>
            <w:r w:rsidRPr="00C51B5B">
              <w:rPr>
                <w:rFonts w:ascii="Times New Roman" w:hAnsi="Times New Roman" w:cs="Times New Roman"/>
                <w:noProof/>
                <w:webHidden/>
                <w:sz w:val="24"/>
                <w:szCs w:val="24"/>
              </w:rPr>
              <w:tab/>
            </w:r>
            <w:r w:rsidRPr="00C51B5B">
              <w:rPr>
                <w:rFonts w:ascii="Times New Roman" w:hAnsi="Times New Roman" w:cs="Times New Roman"/>
                <w:noProof/>
                <w:webHidden/>
                <w:sz w:val="24"/>
                <w:szCs w:val="24"/>
              </w:rPr>
              <w:fldChar w:fldCharType="begin"/>
            </w:r>
            <w:r w:rsidRPr="00C51B5B">
              <w:rPr>
                <w:rFonts w:ascii="Times New Roman" w:hAnsi="Times New Roman" w:cs="Times New Roman"/>
                <w:noProof/>
                <w:webHidden/>
                <w:sz w:val="24"/>
                <w:szCs w:val="24"/>
              </w:rPr>
              <w:instrText xml:space="preserve"> PAGEREF _Toc94872258 \h </w:instrText>
            </w:r>
            <w:r w:rsidRPr="00C51B5B">
              <w:rPr>
                <w:rFonts w:ascii="Times New Roman" w:hAnsi="Times New Roman" w:cs="Times New Roman"/>
                <w:noProof/>
                <w:webHidden/>
                <w:sz w:val="24"/>
                <w:szCs w:val="24"/>
              </w:rPr>
            </w:r>
            <w:r w:rsidRPr="00C51B5B">
              <w:rPr>
                <w:rFonts w:ascii="Times New Roman" w:hAnsi="Times New Roman" w:cs="Times New Roman"/>
                <w:noProof/>
                <w:webHidden/>
                <w:sz w:val="24"/>
                <w:szCs w:val="24"/>
              </w:rPr>
              <w:fldChar w:fldCharType="separate"/>
            </w:r>
            <w:r w:rsidRPr="00C51B5B">
              <w:rPr>
                <w:rFonts w:ascii="Times New Roman" w:hAnsi="Times New Roman" w:cs="Times New Roman"/>
                <w:noProof/>
                <w:webHidden/>
                <w:sz w:val="24"/>
                <w:szCs w:val="24"/>
              </w:rPr>
              <w:t>24</w:t>
            </w:r>
            <w:r w:rsidRPr="00C51B5B">
              <w:rPr>
                <w:rFonts w:ascii="Times New Roman" w:hAnsi="Times New Roman" w:cs="Times New Roman"/>
                <w:noProof/>
                <w:webHidden/>
                <w:sz w:val="24"/>
                <w:szCs w:val="24"/>
              </w:rPr>
              <w:fldChar w:fldCharType="end"/>
            </w:r>
          </w:hyperlink>
        </w:p>
        <w:p w14:paraId="0B3A61F8" w14:textId="44201BF2" w:rsidR="00C51B5B" w:rsidRPr="00C51B5B" w:rsidRDefault="00C51B5B">
          <w:pPr>
            <w:pStyle w:val="TOC2"/>
            <w:tabs>
              <w:tab w:val="left" w:pos="880"/>
              <w:tab w:val="right" w:leader="dot" w:pos="9202"/>
            </w:tabs>
            <w:rPr>
              <w:rFonts w:ascii="Times New Roman" w:eastAsiaTheme="minorEastAsia" w:hAnsi="Times New Roman" w:cs="Times New Roman"/>
              <w:noProof/>
              <w:sz w:val="24"/>
              <w:szCs w:val="24"/>
              <w:lang w:eastAsia="lv-LV"/>
            </w:rPr>
          </w:pPr>
          <w:hyperlink w:anchor="_Toc94872259" w:history="1">
            <w:r w:rsidRPr="00C51B5B">
              <w:rPr>
                <w:rStyle w:val="Hyperlink"/>
                <w:rFonts w:ascii="Times New Roman" w:hAnsi="Times New Roman" w:cs="Times New Roman"/>
                <w:noProof/>
                <w:sz w:val="24"/>
                <w:szCs w:val="24"/>
              </w:rPr>
              <w:t>2.9.</w:t>
            </w:r>
            <w:r w:rsidRPr="00C51B5B">
              <w:rPr>
                <w:rFonts w:ascii="Times New Roman" w:eastAsiaTheme="minorEastAsia" w:hAnsi="Times New Roman" w:cs="Times New Roman"/>
                <w:noProof/>
                <w:sz w:val="24"/>
                <w:szCs w:val="24"/>
                <w:lang w:eastAsia="lv-LV"/>
              </w:rPr>
              <w:tab/>
            </w:r>
            <w:r w:rsidRPr="00C51B5B">
              <w:rPr>
                <w:rStyle w:val="Hyperlink"/>
                <w:rFonts w:ascii="Times New Roman" w:hAnsi="Times New Roman" w:cs="Times New Roman"/>
                <w:bCs/>
                <w:noProof/>
                <w:sz w:val="24"/>
                <w:szCs w:val="24"/>
              </w:rPr>
              <w:t xml:space="preserve">Rīcības virziens: </w:t>
            </w:r>
            <w:r w:rsidRPr="00C51B5B">
              <w:rPr>
                <w:rStyle w:val="Hyperlink"/>
                <w:rFonts w:ascii="Times New Roman" w:hAnsi="Times New Roman" w:cs="Times New Roman"/>
                <w:noProof/>
                <w:sz w:val="24"/>
                <w:szCs w:val="24"/>
                <w:lang w:eastAsia="lv-LV"/>
              </w:rPr>
              <w:t>Nodrošināt stratēģiskās komunikācijas vadību un centralizētu horizontālo kampaņu vadību par valdības prioritātēm un reformām</w:t>
            </w:r>
            <w:r w:rsidRPr="00C51B5B">
              <w:rPr>
                <w:rFonts w:ascii="Times New Roman" w:hAnsi="Times New Roman" w:cs="Times New Roman"/>
                <w:noProof/>
                <w:webHidden/>
                <w:sz w:val="24"/>
                <w:szCs w:val="24"/>
              </w:rPr>
              <w:tab/>
            </w:r>
            <w:r w:rsidRPr="00C51B5B">
              <w:rPr>
                <w:rFonts w:ascii="Times New Roman" w:hAnsi="Times New Roman" w:cs="Times New Roman"/>
                <w:noProof/>
                <w:webHidden/>
                <w:sz w:val="24"/>
                <w:szCs w:val="24"/>
              </w:rPr>
              <w:fldChar w:fldCharType="begin"/>
            </w:r>
            <w:r w:rsidRPr="00C51B5B">
              <w:rPr>
                <w:rFonts w:ascii="Times New Roman" w:hAnsi="Times New Roman" w:cs="Times New Roman"/>
                <w:noProof/>
                <w:webHidden/>
                <w:sz w:val="24"/>
                <w:szCs w:val="24"/>
              </w:rPr>
              <w:instrText xml:space="preserve"> PAGEREF _Toc94872259 \h </w:instrText>
            </w:r>
            <w:r w:rsidRPr="00C51B5B">
              <w:rPr>
                <w:rFonts w:ascii="Times New Roman" w:hAnsi="Times New Roman" w:cs="Times New Roman"/>
                <w:noProof/>
                <w:webHidden/>
                <w:sz w:val="24"/>
                <w:szCs w:val="24"/>
              </w:rPr>
            </w:r>
            <w:r w:rsidRPr="00C51B5B">
              <w:rPr>
                <w:rFonts w:ascii="Times New Roman" w:hAnsi="Times New Roman" w:cs="Times New Roman"/>
                <w:noProof/>
                <w:webHidden/>
                <w:sz w:val="24"/>
                <w:szCs w:val="24"/>
              </w:rPr>
              <w:fldChar w:fldCharType="separate"/>
            </w:r>
            <w:r w:rsidRPr="00C51B5B">
              <w:rPr>
                <w:rFonts w:ascii="Times New Roman" w:hAnsi="Times New Roman" w:cs="Times New Roman"/>
                <w:noProof/>
                <w:webHidden/>
                <w:sz w:val="24"/>
                <w:szCs w:val="24"/>
              </w:rPr>
              <w:t>28</w:t>
            </w:r>
            <w:r w:rsidRPr="00C51B5B">
              <w:rPr>
                <w:rFonts w:ascii="Times New Roman" w:hAnsi="Times New Roman" w:cs="Times New Roman"/>
                <w:noProof/>
                <w:webHidden/>
                <w:sz w:val="24"/>
                <w:szCs w:val="24"/>
              </w:rPr>
              <w:fldChar w:fldCharType="end"/>
            </w:r>
          </w:hyperlink>
        </w:p>
        <w:p w14:paraId="59CD249C" w14:textId="6C006782" w:rsidR="00C51B5B" w:rsidRPr="00C51B5B" w:rsidRDefault="00C51B5B">
          <w:pPr>
            <w:pStyle w:val="TOC2"/>
            <w:tabs>
              <w:tab w:val="left" w:pos="1100"/>
              <w:tab w:val="right" w:leader="dot" w:pos="9202"/>
            </w:tabs>
            <w:rPr>
              <w:rFonts w:ascii="Times New Roman" w:eastAsiaTheme="minorEastAsia" w:hAnsi="Times New Roman" w:cs="Times New Roman"/>
              <w:noProof/>
              <w:sz w:val="24"/>
              <w:szCs w:val="24"/>
              <w:lang w:eastAsia="lv-LV"/>
            </w:rPr>
          </w:pPr>
          <w:hyperlink w:anchor="_Toc94872260" w:history="1">
            <w:r w:rsidRPr="00C51B5B">
              <w:rPr>
                <w:rStyle w:val="Hyperlink"/>
                <w:rFonts w:ascii="Times New Roman" w:hAnsi="Times New Roman" w:cs="Times New Roman"/>
                <w:noProof/>
                <w:sz w:val="24"/>
                <w:szCs w:val="24"/>
              </w:rPr>
              <w:t>2.10.</w:t>
            </w:r>
            <w:r>
              <w:rPr>
                <w:rFonts w:ascii="Times New Roman" w:eastAsiaTheme="minorEastAsia" w:hAnsi="Times New Roman" w:cs="Times New Roman"/>
                <w:noProof/>
                <w:sz w:val="24"/>
                <w:szCs w:val="24"/>
                <w:lang w:eastAsia="lv-LV"/>
              </w:rPr>
              <w:t xml:space="preserve">   </w:t>
            </w:r>
            <w:r w:rsidRPr="00C51B5B">
              <w:rPr>
                <w:rStyle w:val="Hyperlink"/>
                <w:rFonts w:ascii="Times New Roman" w:hAnsi="Times New Roman" w:cs="Times New Roman"/>
                <w:bCs/>
                <w:noProof/>
                <w:sz w:val="24"/>
                <w:szCs w:val="24"/>
              </w:rPr>
              <w:t>Rīcības virziens: Nākotnē nepieciešamo kompetenču attīstīšana</w:t>
            </w:r>
            <w:r w:rsidRPr="00C51B5B">
              <w:rPr>
                <w:rFonts w:ascii="Times New Roman" w:hAnsi="Times New Roman" w:cs="Times New Roman"/>
                <w:noProof/>
                <w:webHidden/>
                <w:sz w:val="24"/>
                <w:szCs w:val="24"/>
              </w:rPr>
              <w:tab/>
            </w:r>
            <w:r w:rsidRPr="00C51B5B">
              <w:rPr>
                <w:rFonts w:ascii="Times New Roman" w:hAnsi="Times New Roman" w:cs="Times New Roman"/>
                <w:noProof/>
                <w:webHidden/>
                <w:sz w:val="24"/>
                <w:szCs w:val="24"/>
              </w:rPr>
              <w:fldChar w:fldCharType="begin"/>
            </w:r>
            <w:r w:rsidRPr="00C51B5B">
              <w:rPr>
                <w:rFonts w:ascii="Times New Roman" w:hAnsi="Times New Roman" w:cs="Times New Roman"/>
                <w:noProof/>
                <w:webHidden/>
                <w:sz w:val="24"/>
                <w:szCs w:val="24"/>
              </w:rPr>
              <w:instrText xml:space="preserve"> PAGEREF _Toc94872260 \h </w:instrText>
            </w:r>
            <w:r w:rsidRPr="00C51B5B">
              <w:rPr>
                <w:rFonts w:ascii="Times New Roman" w:hAnsi="Times New Roman" w:cs="Times New Roman"/>
                <w:noProof/>
                <w:webHidden/>
                <w:sz w:val="24"/>
                <w:szCs w:val="24"/>
              </w:rPr>
            </w:r>
            <w:r w:rsidRPr="00C51B5B">
              <w:rPr>
                <w:rFonts w:ascii="Times New Roman" w:hAnsi="Times New Roman" w:cs="Times New Roman"/>
                <w:noProof/>
                <w:webHidden/>
                <w:sz w:val="24"/>
                <w:szCs w:val="24"/>
              </w:rPr>
              <w:fldChar w:fldCharType="separate"/>
            </w:r>
            <w:r w:rsidRPr="00C51B5B">
              <w:rPr>
                <w:rFonts w:ascii="Times New Roman" w:hAnsi="Times New Roman" w:cs="Times New Roman"/>
                <w:noProof/>
                <w:webHidden/>
                <w:sz w:val="24"/>
                <w:szCs w:val="24"/>
              </w:rPr>
              <w:t>30</w:t>
            </w:r>
            <w:r w:rsidRPr="00C51B5B">
              <w:rPr>
                <w:rFonts w:ascii="Times New Roman" w:hAnsi="Times New Roman" w:cs="Times New Roman"/>
                <w:noProof/>
                <w:webHidden/>
                <w:sz w:val="24"/>
                <w:szCs w:val="24"/>
              </w:rPr>
              <w:fldChar w:fldCharType="end"/>
            </w:r>
          </w:hyperlink>
        </w:p>
        <w:p w14:paraId="2E025362" w14:textId="1AA75C2F" w:rsidR="00C51B5B" w:rsidRPr="00C51B5B" w:rsidRDefault="00C51B5B">
          <w:pPr>
            <w:pStyle w:val="TOC1"/>
            <w:tabs>
              <w:tab w:val="left" w:pos="440"/>
              <w:tab w:val="right" w:leader="dot" w:pos="9202"/>
            </w:tabs>
            <w:rPr>
              <w:rFonts w:ascii="Times New Roman" w:eastAsiaTheme="minorEastAsia" w:hAnsi="Times New Roman" w:cs="Times New Roman"/>
              <w:noProof/>
              <w:sz w:val="24"/>
              <w:szCs w:val="24"/>
              <w:lang w:eastAsia="lv-LV"/>
            </w:rPr>
          </w:pPr>
          <w:hyperlink w:anchor="_Toc94872261" w:history="1">
            <w:r w:rsidRPr="00C51B5B">
              <w:rPr>
                <w:rStyle w:val="Hyperlink"/>
                <w:rFonts w:ascii="Times New Roman" w:hAnsi="Times New Roman" w:cs="Times New Roman"/>
                <w:bCs/>
                <w:noProof/>
                <w:sz w:val="24"/>
                <w:szCs w:val="24"/>
              </w:rPr>
              <w:t>3.</w:t>
            </w:r>
            <w:r w:rsidRPr="00C51B5B">
              <w:rPr>
                <w:rFonts w:ascii="Times New Roman" w:eastAsiaTheme="minorEastAsia" w:hAnsi="Times New Roman" w:cs="Times New Roman"/>
                <w:noProof/>
                <w:sz w:val="24"/>
                <w:szCs w:val="24"/>
                <w:lang w:eastAsia="lv-LV"/>
              </w:rPr>
              <w:tab/>
            </w:r>
            <w:r w:rsidRPr="00C51B5B">
              <w:rPr>
                <w:rStyle w:val="Hyperlink"/>
                <w:rFonts w:ascii="Times New Roman" w:hAnsi="Times New Roman" w:cs="Times New Roman"/>
                <w:bCs/>
                <w:noProof/>
                <w:sz w:val="24"/>
                <w:szCs w:val="24"/>
              </w:rPr>
              <w:t>Papildus paveiktais</w:t>
            </w:r>
            <w:r w:rsidRPr="00C51B5B">
              <w:rPr>
                <w:rFonts w:ascii="Times New Roman" w:hAnsi="Times New Roman" w:cs="Times New Roman"/>
                <w:noProof/>
                <w:webHidden/>
                <w:sz w:val="24"/>
                <w:szCs w:val="24"/>
              </w:rPr>
              <w:tab/>
            </w:r>
            <w:r w:rsidRPr="00C51B5B">
              <w:rPr>
                <w:rFonts w:ascii="Times New Roman" w:hAnsi="Times New Roman" w:cs="Times New Roman"/>
                <w:noProof/>
                <w:webHidden/>
                <w:sz w:val="24"/>
                <w:szCs w:val="24"/>
              </w:rPr>
              <w:fldChar w:fldCharType="begin"/>
            </w:r>
            <w:r w:rsidRPr="00C51B5B">
              <w:rPr>
                <w:rFonts w:ascii="Times New Roman" w:hAnsi="Times New Roman" w:cs="Times New Roman"/>
                <w:noProof/>
                <w:webHidden/>
                <w:sz w:val="24"/>
                <w:szCs w:val="24"/>
              </w:rPr>
              <w:instrText xml:space="preserve"> PAGEREF _Toc94872261 \h </w:instrText>
            </w:r>
            <w:r w:rsidRPr="00C51B5B">
              <w:rPr>
                <w:rFonts w:ascii="Times New Roman" w:hAnsi="Times New Roman" w:cs="Times New Roman"/>
                <w:noProof/>
                <w:webHidden/>
                <w:sz w:val="24"/>
                <w:szCs w:val="24"/>
              </w:rPr>
            </w:r>
            <w:r w:rsidRPr="00C51B5B">
              <w:rPr>
                <w:rFonts w:ascii="Times New Roman" w:hAnsi="Times New Roman" w:cs="Times New Roman"/>
                <w:noProof/>
                <w:webHidden/>
                <w:sz w:val="24"/>
                <w:szCs w:val="24"/>
              </w:rPr>
              <w:fldChar w:fldCharType="separate"/>
            </w:r>
            <w:r w:rsidRPr="00C51B5B">
              <w:rPr>
                <w:rFonts w:ascii="Times New Roman" w:hAnsi="Times New Roman" w:cs="Times New Roman"/>
                <w:noProof/>
                <w:webHidden/>
                <w:sz w:val="24"/>
                <w:szCs w:val="24"/>
              </w:rPr>
              <w:t>34</w:t>
            </w:r>
            <w:r w:rsidRPr="00C51B5B">
              <w:rPr>
                <w:rFonts w:ascii="Times New Roman" w:hAnsi="Times New Roman" w:cs="Times New Roman"/>
                <w:noProof/>
                <w:webHidden/>
                <w:sz w:val="24"/>
                <w:szCs w:val="24"/>
              </w:rPr>
              <w:fldChar w:fldCharType="end"/>
            </w:r>
          </w:hyperlink>
        </w:p>
        <w:p w14:paraId="2A45A0DB" w14:textId="55FA198D" w:rsidR="00C51B5B" w:rsidRPr="00C51B5B" w:rsidRDefault="00C51B5B">
          <w:pPr>
            <w:pStyle w:val="TOC2"/>
            <w:tabs>
              <w:tab w:val="left" w:pos="880"/>
              <w:tab w:val="right" w:leader="dot" w:pos="9202"/>
            </w:tabs>
            <w:rPr>
              <w:rFonts w:ascii="Times New Roman" w:eastAsiaTheme="minorEastAsia" w:hAnsi="Times New Roman" w:cs="Times New Roman"/>
              <w:noProof/>
              <w:sz w:val="24"/>
              <w:szCs w:val="24"/>
              <w:lang w:eastAsia="lv-LV"/>
            </w:rPr>
          </w:pPr>
          <w:hyperlink w:anchor="_Toc94872262" w:history="1">
            <w:r w:rsidRPr="00C51B5B">
              <w:rPr>
                <w:rStyle w:val="Hyperlink"/>
                <w:rFonts w:ascii="Times New Roman" w:hAnsi="Times New Roman" w:cs="Times New Roman"/>
                <w:noProof/>
                <w:sz w:val="24"/>
                <w:szCs w:val="24"/>
              </w:rPr>
              <w:t>3.1.</w:t>
            </w:r>
            <w:r w:rsidRPr="00C51B5B">
              <w:rPr>
                <w:rFonts w:ascii="Times New Roman" w:eastAsiaTheme="minorEastAsia" w:hAnsi="Times New Roman" w:cs="Times New Roman"/>
                <w:noProof/>
                <w:sz w:val="24"/>
                <w:szCs w:val="24"/>
                <w:lang w:eastAsia="lv-LV"/>
              </w:rPr>
              <w:tab/>
            </w:r>
            <w:r w:rsidRPr="00C51B5B">
              <w:rPr>
                <w:rStyle w:val="Hyperlink"/>
                <w:rFonts w:ascii="Times New Roman" w:hAnsi="Times New Roman" w:cs="Times New Roman"/>
                <w:bCs/>
                <w:noProof/>
                <w:sz w:val="24"/>
                <w:szCs w:val="24"/>
              </w:rPr>
              <w:t>Inovācija valsts pārvaldē</w:t>
            </w:r>
            <w:r w:rsidRPr="00C51B5B">
              <w:rPr>
                <w:rFonts w:ascii="Times New Roman" w:hAnsi="Times New Roman" w:cs="Times New Roman"/>
                <w:noProof/>
                <w:webHidden/>
                <w:sz w:val="24"/>
                <w:szCs w:val="24"/>
              </w:rPr>
              <w:tab/>
            </w:r>
            <w:r w:rsidRPr="00C51B5B">
              <w:rPr>
                <w:rFonts w:ascii="Times New Roman" w:hAnsi="Times New Roman" w:cs="Times New Roman"/>
                <w:noProof/>
                <w:webHidden/>
                <w:sz w:val="24"/>
                <w:szCs w:val="24"/>
              </w:rPr>
              <w:fldChar w:fldCharType="begin"/>
            </w:r>
            <w:r w:rsidRPr="00C51B5B">
              <w:rPr>
                <w:rFonts w:ascii="Times New Roman" w:hAnsi="Times New Roman" w:cs="Times New Roman"/>
                <w:noProof/>
                <w:webHidden/>
                <w:sz w:val="24"/>
                <w:szCs w:val="24"/>
              </w:rPr>
              <w:instrText xml:space="preserve"> PAGEREF _Toc94872262 \h </w:instrText>
            </w:r>
            <w:r w:rsidRPr="00C51B5B">
              <w:rPr>
                <w:rFonts w:ascii="Times New Roman" w:hAnsi="Times New Roman" w:cs="Times New Roman"/>
                <w:noProof/>
                <w:webHidden/>
                <w:sz w:val="24"/>
                <w:szCs w:val="24"/>
              </w:rPr>
            </w:r>
            <w:r w:rsidRPr="00C51B5B">
              <w:rPr>
                <w:rFonts w:ascii="Times New Roman" w:hAnsi="Times New Roman" w:cs="Times New Roman"/>
                <w:noProof/>
                <w:webHidden/>
                <w:sz w:val="24"/>
                <w:szCs w:val="24"/>
              </w:rPr>
              <w:fldChar w:fldCharType="separate"/>
            </w:r>
            <w:r w:rsidRPr="00C51B5B">
              <w:rPr>
                <w:rFonts w:ascii="Times New Roman" w:hAnsi="Times New Roman" w:cs="Times New Roman"/>
                <w:noProof/>
                <w:webHidden/>
                <w:sz w:val="24"/>
                <w:szCs w:val="24"/>
              </w:rPr>
              <w:t>34</w:t>
            </w:r>
            <w:r w:rsidRPr="00C51B5B">
              <w:rPr>
                <w:rFonts w:ascii="Times New Roman" w:hAnsi="Times New Roman" w:cs="Times New Roman"/>
                <w:noProof/>
                <w:webHidden/>
                <w:sz w:val="24"/>
                <w:szCs w:val="24"/>
              </w:rPr>
              <w:fldChar w:fldCharType="end"/>
            </w:r>
          </w:hyperlink>
        </w:p>
        <w:p w14:paraId="4C38CB9F" w14:textId="22C8902C" w:rsidR="00C51B5B" w:rsidRPr="00C51B5B" w:rsidRDefault="00C51B5B">
          <w:pPr>
            <w:pStyle w:val="TOC2"/>
            <w:tabs>
              <w:tab w:val="left" w:pos="880"/>
              <w:tab w:val="right" w:leader="dot" w:pos="9202"/>
            </w:tabs>
            <w:rPr>
              <w:rFonts w:ascii="Times New Roman" w:eastAsiaTheme="minorEastAsia" w:hAnsi="Times New Roman" w:cs="Times New Roman"/>
              <w:noProof/>
              <w:sz w:val="24"/>
              <w:szCs w:val="24"/>
              <w:lang w:eastAsia="lv-LV"/>
            </w:rPr>
          </w:pPr>
          <w:hyperlink w:anchor="_Toc94872263" w:history="1">
            <w:r w:rsidRPr="00C51B5B">
              <w:rPr>
                <w:rStyle w:val="Hyperlink"/>
                <w:rFonts w:ascii="Times New Roman" w:hAnsi="Times New Roman" w:cs="Times New Roman"/>
                <w:noProof/>
                <w:sz w:val="24"/>
                <w:szCs w:val="24"/>
              </w:rPr>
              <w:t>3.2.</w:t>
            </w:r>
            <w:r w:rsidRPr="00C51B5B">
              <w:rPr>
                <w:rFonts w:ascii="Times New Roman" w:eastAsiaTheme="minorEastAsia" w:hAnsi="Times New Roman" w:cs="Times New Roman"/>
                <w:noProof/>
                <w:sz w:val="24"/>
                <w:szCs w:val="24"/>
                <w:lang w:eastAsia="lv-LV"/>
              </w:rPr>
              <w:tab/>
            </w:r>
            <w:r w:rsidRPr="00C51B5B">
              <w:rPr>
                <w:rStyle w:val="Hyperlink"/>
                <w:rFonts w:ascii="Times New Roman" w:hAnsi="Times New Roman" w:cs="Times New Roman"/>
                <w:bCs/>
                <w:noProof/>
                <w:sz w:val="24"/>
                <w:szCs w:val="24"/>
              </w:rPr>
              <w:t>Datos un pierādījumos balstītu lēmumu pieņemšana</w:t>
            </w:r>
            <w:r w:rsidRPr="00C51B5B">
              <w:rPr>
                <w:rFonts w:ascii="Times New Roman" w:hAnsi="Times New Roman" w:cs="Times New Roman"/>
                <w:noProof/>
                <w:webHidden/>
                <w:sz w:val="24"/>
                <w:szCs w:val="24"/>
              </w:rPr>
              <w:tab/>
            </w:r>
            <w:r w:rsidRPr="00C51B5B">
              <w:rPr>
                <w:rFonts w:ascii="Times New Roman" w:hAnsi="Times New Roman" w:cs="Times New Roman"/>
                <w:noProof/>
                <w:webHidden/>
                <w:sz w:val="24"/>
                <w:szCs w:val="24"/>
              </w:rPr>
              <w:fldChar w:fldCharType="begin"/>
            </w:r>
            <w:r w:rsidRPr="00C51B5B">
              <w:rPr>
                <w:rFonts w:ascii="Times New Roman" w:hAnsi="Times New Roman" w:cs="Times New Roman"/>
                <w:noProof/>
                <w:webHidden/>
                <w:sz w:val="24"/>
                <w:szCs w:val="24"/>
              </w:rPr>
              <w:instrText xml:space="preserve"> PAGEREF _Toc94872263 \h </w:instrText>
            </w:r>
            <w:r w:rsidRPr="00C51B5B">
              <w:rPr>
                <w:rFonts w:ascii="Times New Roman" w:hAnsi="Times New Roman" w:cs="Times New Roman"/>
                <w:noProof/>
                <w:webHidden/>
                <w:sz w:val="24"/>
                <w:szCs w:val="24"/>
              </w:rPr>
            </w:r>
            <w:r w:rsidRPr="00C51B5B">
              <w:rPr>
                <w:rFonts w:ascii="Times New Roman" w:hAnsi="Times New Roman" w:cs="Times New Roman"/>
                <w:noProof/>
                <w:webHidden/>
                <w:sz w:val="24"/>
                <w:szCs w:val="24"/>
              </w:rPr>
              <w:fldChar w:fldCharType="separate"/>
            </w:r>
            <w:r w:rsidRPr="00C51B5B">
              <w:rPr>
                <w:rFonts w:ascii="Times New Roman" w:hAnsi="Times New Roman" w:cs="Times New Roman"/>
                <w:noProof/>
                <w:webHidden/>
                <w:sz w:val="24"/>
                <w:szCs w:val="24"/>
              </w:rPr>
              <w:t>35</w:t>
            </w:r>
            <w:r w:rsidRPr="00C51B5B">
              <w:rPr>
                <w:rFonts w:ascii="Times New Roman" w:hAnsi="Times New Roman" w:cs="Times New Roman"/>
                <w:noProof/>
                <w:webHidden/>
                <w:sz w:val="24"/>
                <w:szCs w:val="24"/>
              </w:rPr>
              <w:fldChar w:fldCharType="end"/>
            </w:r>
          </w:hyperlink>
        </w:p>
        <w:p w14:paraId="39E87957" w14:textId="0B9E224B" w:rsidR="00C51B5B" w:rsidRPr="00C51B5B" w:rsidRDefault="00C51B5B">
          <w:pPr>
            <w:pStyle w:val="TOC2"/>
            <w:tabs>
              <w:tab w:val="right" w:leader="dot" w:pos="9202"/>
            </w:tabs>
            <w:rPr>
              <w:rFonts w:ascii="Times New Roman" w:eastAsiaTheme="minorEastAsia" w:hAnsi="Times New Roman" w:cs="Times New Roman"/>
              <w:noProof/>
              <w:sz w:val="24"/>
              <w:szCs w:val="24"/>
              <w:lang w:eastAsia="lv-LV"/>
            </w:rPr>
          </w:pPr>
          <w:hyperlink w:anchor="_Toc94872264" w:history="1">
            <w:r w:rsidRPr="00C51B5B">
              <w:rPr>
                <w:rStyle w:val="Hyperlink"/>
                <w:rFonts w:ascii="Times New Roman" w:hAnsi="Times New Roman" w:cs="Times New Roman"/>
                <w:bCs/>
                <w:noProof/>
                <w:sz w:val="24"/>
                <w:szCs w:val="24"/>
              </w:rPr>
              <w:t xml:space="preserve">3.3. </w:t>
            </w:r>
            <w:r>
              <w:rPr>
                <w:rStyle w:val="Hyperlink"/>
                <w:rFonts w:ascii="Times New Roman" w:hAnsi="Times New Roman" w:cs="Times New Roman"/>
                <w:bCs/>
                <w:noProof/>
                <w:sz w:val="24"/>
                <w:szCs w:val="24"/>
              </w:rPr>
              <w:t xml:space="preserve">   </w:t>
            </w:r>
            <w:r w:rsidRPr="00C51B5B">
              <w:rPr>
                <w:rStyle w:val="Hyperlink"/>
                <w:rFonts w:ascii="Times New Roman" w:hAnsi="Times New Roman" w:cs="Times New Roman"/>
                <w:bCs/>
                <w:noProof/>
                <w:sz w:val="24"/>
                <w:szCs w:val="24"/>
              </w:rPr>
              <w:t>Valsts pārvaldes digitālā transformācija</w:t>
            </w:r>
            <w:r w:rsidRPr="00C51B5B">
              <w:rPr>
                <w:rFonts w:ascii="Times New Roman" w:hAnsi="Times New Roman" w:cs="Times New Roman"/>
                <w:noProof/>
                <w:webHidden/>
                <w:sz w:val="24"/>
                <w:szCs w:val="24"/>
              </w:rPr>
              <w:tab/>
            </w:r>
            <w:r w:rsidRPr="00C51B5B">
              <w:rPr>
                <w:rFonts w:ascii="Times New Roman" w:hAnsi="Times New Roman" w:cs="Times New Roman"/>
                <w:noProof/>
                <w:webHidden/>
                <w:sz w:val="24"/>
                <w:szCs w:val="24"/>
              </w:rPr>
              <w:fldChar w:fldCharType="begin"/>
            </w:r>
            <w:r w:rsidRPr="00C51B5B">
              <w:rPr>
                <w:rFonts w:ascii="Times New Roman" w:hAnsi="Times New Roman" w:cs="Times New Roman"/>
                <w:noProof/>
                <w:webHidden/>
                <w:sz w:val="24"/>
                <w:szCs w:val="24"/>
              </w:rPr>
              <w:instrText xml:space="preserve"> PAGEREF _Toc94872264 \h </w:instrText>
            </w:r>
            <w:r w:rsidRPr="00C51B5B">
              <w:rPr>
                <w:rFonts w:ascii="Times New Roman" w:hAnsi="Times New Roman" w:cs="Times New Roman"/>
                <w:noProof/>
                <w:webHidden/>
                <w:sz w:val="24"/>
                <w:szCs w:val="24"/>
              </w:rPr>
            </w:r>
            <w:r w:rsidRPr="00C51B5B">
              <w:rPr>
                <w:rFonts w:ascii="Times New Roman" w:hAnsi="Times New Roman" w:cs="Times New Roman"/>
                <w:noProof/>
                <w:webHidden/>
                <w:sz w:val="24"/>
                <w:szCs w:val="24"/>
              </w:rPr>
              <w:fldChar w:fldCharType="separate"/>
            </w:r>
            <w:r w:rsidRPr="00C51B5B">
              <w:rPr>
                <w:rFonts w:ascii="Times New Roman" w:hAnsi="Times New Roman" w:cs="Times New Roman"/>
                <w:noProof/>
                <w:webHidden/>
                <w:sz w:val="24"/>
                <w:szCs w:val="24"/>
              </w:rPr>
              <w:t>36</w:t>
            </w:r>
            <w:r w:rsidRPr="00C51B5B">
              <w:rPr>
                <w:rFonts w:ascii="Times New Roman" w:hAnsi="Times New Roman" w:cs="Times New Roman"/>
                <w:noProof/>
                <w:webHidden/>
                <w:sz w:val="24"/>
                <w:szCs w:val="24"/>
              </w:rPr>
              <w:fldChar w:fldCharType="end"/>
            </w:r>
          </w:hyperlink>
        </w:p>
        <w:p w14:paraId="2683CBA2" w14:textId="09D70EAA" w:rsidR="00C51B5B" w:rsidRPr="00C51B5B" w:rsidRDefault="00C51B5B">
          <w:pPr>
            <w:pStyle w:val="TOC2"/>
            <w:tabs>
              <w:tab w:val="left" w:pos="880"/>
              <w:tab w:val="right" w:leader="dot" w:pos="9202"/>
            </w:tabs>
            <w:rPr>
              <w:rFonts w:ascii="Times New Roman" w:eastAsiaTheme="minorEastAsia" w:hAnsi="Times New Roman" w:cs="Times New Roman"/>
              <w:noProof/>
              <w:sz w:val="24"/>
              <w:szCs w:val="24"/>
              <w:lang w:eastAsia="lv-LV"/>
            </w:rPr>
          </w:pPr>
          <w:hyperlink w:anchor="_Toc94872265" w:history="1">
            <w:r w:rsidRPr="00C51B5B">
              <w:rPr>
                <w:rStyle w:val="Hyperlink"/>
                <w:rFonts w:ascii="Times New Roman" w:hAnsi="Times New Roman" w:cs="Times New Roman"/>
                <w:bCs/>
                <w:noProof/>
                <w:sz w:val="24"/>
                <w:szCs w:val="24"/>
              </w:rPr>
              <w:t>3.4.</w:t>
            </w:r>
            <w:r w:rsidRPr="00C51B5B">
              <w:rPr>
                <w:rFonts w:ascii="Times New Roman" w:eastAsiaTheme="minorEastAsia" w:hAnsi="Times New Roman" w:cs="Times New Roman"/>
                <w:noProof/>
                <w:sz w:val="24"/>
                <w:szCs w:val="24"/>
                <w:lang w:eastAsia="lv-LV"/>
              </w:rPr>
              <w:tab/>
            </w:r>
            <w:r w:rsidRPr="00C51B5B">
              <w:rPr>
                <w:rStyle w:val="Hyperlink"/>
                <w:rFonts w:ascii="Times New Roman" w:hAnsi="Times New Roman" w:cs="Times New Roman"/>
                <w:bCs/>
                <w:noProof/>
                <w:sz w:val="24"/>
                <w:szCs w:val="24"/>
              </w:rPr>
              <w:t>Uzticēšanās valsts pārvaldei</w:t>
            </w:r>
            <w:r w:rsidRPr="00C51B5B">
              <w:rPr>
                <w:rFonts w:ascii="Times New Roman" w:hAnsi="Times New Roman" w:cs="Times New Roman"/>
                <w:noProof/>
                <w:webHidden/>
                <w:sz w:val="24"/>
                <w:szCs w:val="24"/>
              </w:rPr>
              <w:tab/>
            </w:r>
            <w:r w:rsidRPr="00C51B5B">
              <w:rPr>
                <w:rFonts w:ascii="Times New Roman" w:hAnsi="Times New Roman" w:cs="Times New Roman"/>
                <w:noProof/>
                <w:webHidden/>
                <w:sz w:val="24"/>
                <w:szCs w:val="24"/>
              </w:rPr>
              <w:fldChar w:fldCharType="begin"/>
            </w:r>
            <w:r w:rsidRPr="00C51B5B">
              <w:rPr>
                <w:rFonts w:ascii="Times New Roman" w:hAnsi="Times New Roman" w:cs="Times New Roman"/>
                <w:noProof/>
                <w:webHidden/>
                <w:sz w:val="24"/>
                <w:szCs w:val="24"/>
              </w:rPr>
              <w:instrText xml:space="preserve"> PAGEREF _Toc94872265 \h </w:instrText>
            </w:r>
            <w:r w:rsidRPr="00C51B5B">
              <w:rPr>
                <w:rFonts w:ascii="Times New Roman" w:hAnsi="Times New Roman" w:cs="Times New Roman"/>
                <w:noProof/>
                <w:webHidden/>
                <w:sz w:val="24"/>
                <w:szCs w:val="24"/>
              </w:rPr>
            </w:r>
            <w:r w:rsidRPr="00C51B5B">
              <w:rPr>
                <w:rFonts w:ascii="Times New Roman" w:hAnsi="Times New Roman" w:cs="Times New Roman"/>
                <w:noProof/>
                <w:webHidden/>
                <w:sz w:val="24"/>
                <w:szCs w:val="24"/>
              </w:rPr>
              <w:fldChar w:fldCharType="separate"/>
            </w:r>
            <w:r w:rsidRPr="00C51B5B">
              <w:rPr>
                <w:rFonts w:ascii="Times New Roman" w:hAnsi="Times New Roman" w:cs="Times New Roman"/>
                <w:noProof/>
                <w:webHidden/>
                <w:sz w:val="24"/>
                <w:szCs w:val="24"/>
              </w:rPr>
              <w:t>37</w:t>
            </w:r>
            <w:r w:rsidRPr="00C51B5B">
              <w:rPr>
                <w:rFonts w:ascii="Times New Roman" w:hAnsi="Times New Roman" w:cs="Times New Roman"/>
                <w:noProof/>
                <w:webHidden/>
                <w:sz w:val="24"/>
                <w:szCs w:val="24"/>
              </w:rPr>
              <w:fldChar w:fldCharType="end"/>
            </w:r>
          </w:hyperlink>
        </w:p>
        <w:p w14:paraId="2927D534" w14:textId="70707018" w:rsidR="00C51B5B" w:rsidRDefault="00C51B5B">
          <w:pPr>
            <w:pStyle w:val="TOC1"/>
            <w:tabs>
              <w:tab w:val="left" w:pos="440"/>
              <w:tab w:val="right" w:leader="dot" w:pos="9202"/>
            </w:tabs>
            <w:rPr>
              <w:rFonts w:eastAsiaTheme="minorEastAsia"/>
              <w:noProof/>
              <w:lang w:eastAsia="lv-LV"/>
            </w:rPr>
          </w:pPr>
          <w:hyperlink w:anchor="_Toc94872266" w:history="1">
            <w:r w:rsidRPr="00C51B5B">
              <w:rPr>
                <w:rStyle w:val="Hyperlink"/>
                <w:rFonts w:ascii="Times New Roman" w:hAnsi="Times New Roman" w:cs="Times New Roman"/>
                <w:noProof/>
                <w:sz w:val="24"/>
                <w:szCs w:val="24"/>
              </w:rPr>
              <w:t>4.</w:t>
            </w:r>
            <w:r w:rsidRPr="00C51B5B">
              <w:rPr>
                <w:rFonts w:ascii="Times New Roman" w:eastAsiaTheme="minorEastAsia" w:hAnsi="Times New Roman" w:cs="Times New Roman"/>
                <w:noProof/>
                <w:sz w:val="24"/>
                <w:szCs w:val="24"/>
                <w:lang w:eastAsia="lv-LV"/>
              </w:rPr>
              <w:tab/>
            </w:r>
            <w:r w:rsidRPr="00C51B5B">
              <w:rPr>
                <w:rStyle w:val="Hyperlink"/>
                <w:rFonts w:ascii="Times New Roman" w:hAnsi="Times New Roman" w:cs="Times New Roman"/>
                <w:noProof/>
                <w:sz w:val="24"/>
                <w:szCs w:val="24"/>
              </w:rPr>
              <w:t>Galvenie secinājumi</w:t>
            </w:r>
            <w:r w:rsidRPr="00C51B5B">
              <w:rPr>
                <w:rFonts w:ascii="Times New Roman" w:hAnsi="Times New Roman" w:cs="Times New Roman"/>
                <w:noProof/>
                <w:webHidden/>
                <w:sz w:val="24"/>
                <w:szCs w:val="24"/>
              </w:rPr>
              <w:tab/>
            </w:r>
            <w:r w:rsidRPr="00C51B5B">
              <w:rPr>
                <w:rFonts w:ascii="Times New Roman" w:hAnsi="Times New Roman" w:cs="Times New Roman"/>
                <w:noProof/>
                <w:webHidden/>
                <w:sz w:val="24"/>
                <w:szCs w:val="24"/>
              </w:rPr>
              <w:fldChar w:fldCharType="begin"/>
            </w:r>
            <w:r w:rsidRPr="00C51B5B">
              <w:rPr>
                <w:rFonts w:ascii="Times New Roman" w:hAnsi="Times New Roman" w:cs="Times New Roman"/>
                <w:noProof/>
                <w:webHidden/>
                <w:sz w:val="24"/>
                <w:szCs w:val="24"/>
              </w:rPr>
              <w:instrText xml:space="preserve"> PAGEREF _Toc94872266 \h </w:instrText>
            </w:r>
            <w:r w:rsidRPr="00C51B5B">
              <w:rPr>
                <w:rFonts w:ascii="Times New Roman" w:hAnsi="Times New Roman" w:cs="Times New Roman"/>
                <w:noProof/>
                <w:webHidden/>
                <w:sz w:val="24"/>
                <w:szCs w:val="24"/>
              </w:rPr>
            </w:r>
            <w:r w:rsidRPr="00C51B5B">
              <w:rPr>
                <w:rFonts w:ascii="Times New Roman" w:hAnsi="Times New Roman" w:cs="Times New Roman"/>
                <w:noProof/>
                <w:webHidden/>
                <w:sz w:val="24"/>
                <w:szCs w:val="24"/>
              </w:rPr>
              <w:fldChar w:fldCharType="separate"/>
            </w:r>
            <w:r w:rsidRPr="00C51B5B">
              <w:rPr>
                <w:rFonts w:ascii="Times New Roman" w:hAnsi="Times New Roman" w:cs="Times New Roman"/>
                <w:noProof/>
                <w:webHidden/>
                <w:sz w:val="24"/>
                <w:szCs w:val="24"/>
              </w:rPr>
              <w:t>37</w:t>
            </w:r>
            <w:r w:rsidRPr="00C51B5B">
              <w:rPr>
                <w:rFonts w:ascii="Times New Roman" w:hAnsi="Times New Roman" w:cs="Times New Roman"/>
                <w:noProof/>
                <w:webHidden/>
                <w:sz w:val="24"/>
                <w:szCs w:val="24"/>
              </w:rPr>
              <w:fldChar w:fldCharType="end"/>
            </w:r>
          </w:hyperlink>
        </w:p>
        <w:p w14:paraId="3586C41E" w14:textId="36864D2C" w:rsidR="00E807C7" w:rsidRPr="00380585" w:rsidRDefault="00E807C7">
          <w:pPr>
            <w:rPr>
              <w:rFonts w:ascii="Times New Roman" w:hAnsi="Times New Roman" w:cs="Times New Roman"/>
            </w:rPr>
          </w:pPr>
          <w:r w:rsidRPr="00380585">
            <w:rPr>
              <w:rFonts w:ascii="Times New Roman" w:hAnsi="Times New Roman" w:cs="Times New Roman"/>
              <w:bCs/>
              <w:noProof/>
              <w:sz w:val="20"/>
              <w:szCs w:val="20"/>
            </w:rPr>
            <w:fldChar w:fldCharType="end"/>
          </w:r>
        </w:p>
      </w:sdtContent>
    </w:sdt>
    <w:p w14:paraId="1CF70C88" w14:textId="60993142" w:rsidR="002F53B3" w:rsidRPr="00380585" w:rsidRDefault="002F53B3">
      <w:pPr>
        <w:rPr>
          <w:rFonts w:ascii="Times New Roman" w:hAnsi="Times New Roman" w:cs="Times New Roman"/>
          <w:sz w:val="26"/>
          <w:szCs w:val="26"/>
        </w:rPr>
      </w:pPr>
    </w:p>
    <w:p w14:paraId="6BC5FA55" w14:textId="285ECBB8" w:rsidR="007A741C" w:rsidRPr="00380585" w:rsidRDefault="007A741C" w:rsidP="007A741C">
      <w:pPr>
        <w:tabs>
          <w:tab w:val="left" w:pos="4019"/>
        </w:tabs>
        <w:rPr>
          <w:rFonts w:ascii="Times New Roman" w:hAnsi="Times New Roman" w:cs="Times New Roman"/>
          <w:sz w:val="26"/>
          <w:szCs w:val="26"/>
        </w:rPr>
      </w:pPr>
      <w:r w:rsidRPr="00380585">
        <w:rPr>
          <w:rFonts w:ascii="Times New Roman" w:hAnsi="Times New Roman" w:cs="Times New Roman"/>
          <w:sz w:val="26"/>
          <w:szCs w:val="26"/>
        </w:rPr>
        <w:tab/>
      </w:r>
    </w:p>
    <w:p w14:paraId="10426A01" w14:textId="4EBDE105" w:rsidR="00C073DF" w:rsidRPr="00380585" w:rsidRDefault="00C073DF" w:rsidP="009A2F1E">
      <w:pPr>
        <w:pStyle w:val="Heading1"/>
        <w:jc w:val="center"/>
        <w:rPr>
          <w:rFonts w:ascii="Times New Roman" w:hAnsi="Times New Roman" w:cs="Times New Roman"/>
          <w:sz w:val="26"/>
          <w:szCs w:val="26"/>
        </w:rPr>
      </w:pPr>
    </w:p>
    <w:p w14:paraId="1D77D56E" w14:textId="77777777" w:rsidR="00C073DF" w:rsidRPr="00380585" w:rsidRDefault="00C073DF" w:rsidP="00C073DF">
      <w:pPr>
        <w:rPr>
          <w:rFonts w:ascii="Times New Roman" w:hAnsi="Times New Roman" w:cs="Times New Roman"/>
        </w:rPr>
      </w:pPr>
    </w:p>
    <w:p w14:paraId="527B8E2A" w14:textId="77777777" w:rsidR="00C073DF" w:rsidRPr="00380585" w:rsidRDefault="00C073DF" w:rsidP="00C073DF">
      <w:pPr>
        <w:rPr>
          <w:rFonts w:ascii="Times New Roman" w:hAnsi="Times New Roman" w:cs="Times New Roman"/>
        </w:rPr>
      </w:pPr>
    </w:p>
    <w:p w14:paraId="38A2D9FE" w14:textId="77777777" w:rsidR="00C073DF" w:rsidRPr="00380585" w:rsidRDefault="00C073DF" w:rsidP="00C073DF">
      <w:pPr>
        <w:rPr>
          <w:rFonts w:ascii="Times New Roman" w:hAnsi="Times New Roman" w:cs="Times New Roman"/>
        </w:rPr>
      </w:pPr>
    </w:p>
    <w:p w14:paraId="656E63EA" w14:textId="22A2C4DB" w:rsidR="00C073DF" w:rsidRPr="00380585" w:rsidRDefault="00C073DF" w:rsidP="00C073DF">
      <w:pPr>
        <w:pStyle w:val="Heading1"/>
        <w:tabs>
          <w:tab w:val="left" w:pos="2020"/>
        </w:tabs>
        <w:rPr>
          <w:rFonts w:ascii="Times New Roman" w:hAnsi="Times New Roman" w:cs="Times New Roman"/>
        </w:rPr>
      </w:pPr>
      <w:r w:rsidRPr="00380585">
        <w:rPr>
          <w:rFonts w:ascii="Times New Roman" w:hAnsi="Times New Roman" w:cs="Times New Roman"/>
        </w:rPr>
        <w:tab/>
      </w:r>
    </w:p>
    <w:p w14:paraId="222FE64C" w14:textId="77777777" w:rsidR="00825F17" w:rsidRPr="00380585" w:rsidRDefault="002F53B3" w:rsidP="009A2F1E">
      <w:pPr>
        <w:pStyle w:val="Heading1"/>
        <w:jc w:val="center"/>
        <w:rPr>
          <w:rFonts w:ascii="Times New Roman" w:hAnsi="Times New Roman" w:cs="Times New Roman"/>
          <w:b/>
          <w:sz w:val="28"/>
          <w:szCs w:val="28"/>
        </w:rPr>
      </w:pPr>
      <w:r w:rsidRPr="00380585">
        <w:rPr>
          <w:rFonts w:ascii="Times New Roman" w:hAnsi="Times New Roman" w:cs="Times New Roman"/>
        </w:rPr>
        <w:br w:type="page"/>
      </w:r>
      <w:bookmarkStart w:id="0" w:name="_Toc94872248"/>
      <w:r w:rsidR="00825F17" w:rsidRPr="00380585">
        <w:rPr>
          <w:rFonts w:ascii="Times New Roman" w:hAnsi="Times New Roman" w:cs="Times New Roman"/>
          <w:b/>
          <w:sz w:val="28"/>
          <w:szCs w:val="28"/>
        </w:rPr>
        <w:lastRenderedPageBreak/>
        <w:t>Ievads</w:t>
      </w:r>
      <w:bookmarkEnd w:id="0"/>
    </w:p>
    <w:p w14:paraId="7578FA0C" w14:textId="77777777" w:rsidR="00C073DF" w:rsidRPr="00380585" w:rsidRDefault="00C073DF" w:rsidP="00262AAC">
      <w:pPr>
        <w:spacing w:after="0" w:line="240" w:lineRule="auto"/>
        <w:jc w:val="both"/>
        <w:rPr>
          <w:rFonts w:ascii="Times New Roman" w:hAnsi="Times New Roman" w:cs="Times New Roman"/>
          <w:color w:val="000000" w:themeColor="text1"/>
          <w:sz w:val="20"/>
          <w:szCs w:val="20"/>
          <w:lang w:eastAsia="lv-LV"/>
        </w:rPr>
      </w:pPr>
    </w:p>
    <w:p w14:paraId="145CF9B3" w14:textId="010B30AA" w:rsidR="009F4F8A" w:rsidRPr="00380585" w:rsidRDefault="00BD3830" w:rsidP="00380585">
      <w:pPr>
        <w:spacing w:after="0" w:line="240" w:lineRule="auto"/>
        <w:jc w:val="both"/>
        <w:rPr>
          <w:rFonts w:ascii="Times New Roman" w:hAnsi="Times New Roman" w:cs="Times New Roman"/>
          <w:color w:val="000000" w:themeColor="text1"/>
          <w:sz w:val="24"/>
          <w:szCs w:val="24"/>
          <w:lang w:eastAsia="lv-LV"/>
        </w:rPr>
      </w:pPr>
      <w:r w:rsidRPr="00380585">
        <w:rPr>
          <w:rFonts w:ascii="Times New Roman" w:hAnsi="Times New Roman" w:cs="Times New Roman"/>
          <w:color w:val="000000" w:themeColor="text1"/>
          <w:sz w:val="24"/>
          <w:szCs w:val="24"/>
          <w:lang w:eastAsia="lv-LV"/>
        </w:rPr>
        <w:t>Informatīvais ziņojums</w:t>
      </w:r>
      <w:r w:rsidR="000F1826" w:rsidRPr="00380585">
        <w:rPr>
          <w:rFonts w:ascii="Times New Roman" w:hAnsi="Times New Roman" w:cs="Times New Roman"/>
          <w:color w:val="000000" w:themeColor="text1"/>
          <w:sz w:val="24"/>
          <w:szCs w:val="24"/>
          <w:lang w:eastAsia="lv-LV"/>
        </w:rPr>
        <w:t xml:space="preserve"> </w:t>
      </w:r>
      <w:r w:rsidRPr="00380585">
        <w:rPr>
          <w:rFonts w:ascii="Times New Roman" w:hAnsi="Times New Roman" w:cs="Times New Roman"/>
          <w:color w:val="000000" w:themeColor="text1"/>
          <w:sz w:val="24"/>
          <w:szCs w:val="24"/>
          <w:lang w:eastAsia="lv-LV"/>
        </w:rPr>
        <w:t xml:space="preserve">izstrādāts, </w:t>
      </w:r>
      <w:r w:rsidR="000A02A4" w:rsidRPr="00380585">
        <w:rPr>
          <w:rFonts w:ascii="Times New Roman" w:hAnsi="Times New Roman" w:cs="Times New Roman"/>
          <w:color w:val="000000" w:themeColor="text1"/>
          <w:sz w:val="24"/>
          <w:szCs w:val="24"/>
          <w:lang w:eastAsia="lv-LV"/>
        </w:rPr>
        <w:t>izpildot</w:t>
      </w:r>
      <w:r w:rsidR="00F675C9" w:rsidRPr="00380585">
        <w:rPr>
          <w:rFonts w:ascii="Times New Roman" w:hAnsi="Times New Roman" w:cs="Times New Roman"/>
          <w:color w:val="000000" w:themeColor="text1"/>
          <w:sz w:val="24"/>
          <w:szCs w:val="24"/>
          <w:lang w:eastAsia="lv-LV"/>
        </w:rPr>
        <w:t xml:space="preserve"> Ministru kabineta </w:t>
      </w:r>
      <w:r w:rsidR="006D5136" w:rsidRPr="00380585">
        <w:rPr>
          <w:rFonts w:ascii="Times New Roman" w:hAnsi="Times New Roman" w:cs="Times New Roman"/>
          <w:color w:val="000000" w:themeColor="text1"/>
          <w:sz w:val="24"/>
          <w:szCs w:val="24"/>
          <w:lang w:eastAsia="lv-LV"/>
        </w:rPr>
        <w:t xml:space="preserve">(turpmāk – MK) </w:t>
      </w:r>
      <w:r w:rsidR="00F675C9" w:rsidRPr="00380585">
        <w:rPr>
          <w:rFonts w:ascii="Times New Roman" w:hAnsi="Times New Roman" w:cs="Times New Roman"/>
          <w:color w:val="000000" w:themeColor="text1"/>
          <w:sz w:val="24"/>
          <w:szCs w:val="24"/>
          <w:lang w:eastAsia="lv-LV"/>
        </w:rPr>
        <w:t>2017.</w:t>
      </w:r>
      <w:r w:rsidR="00613B72" w:rsidRPr="00380585">
        <w:rPr>
          <w:rFonts w:ascii="Times New Roman" w:hAnsi="Times New Roman" w:cs="Times New Roman"/>
          <w:color w:val="000000" w:themeColor="text1"/>
          <w:sz w:val="24"/>
          <w:szCs w:val="24"/>
          <w:lang w:eastAsia="lv-LV"/>
        </w:rPr>
        <w:t> </w:t>
      </w:r>
      <w:r w:rsidR="00F675C9" w:rsidRPr="00380585">
        <w:rPr>
          <w:rFonts w:ascii="Times New Roman" w:hAnsi="Times New Roman" w:cs="Times New Roman"/>
          <w:color w:val="000000" w:themeColor="text1"/>
          <w:sz w:val="24"/>
          <w:szCs w:val="24"/>
          <w:lang w:eastAsia="lv-LV"/>
        </w:rPr>
        <w:t>gada 24.</w:t>
      </w:r>
      <w:r w:rsidR="00613B72" w:rsidRPr="00380585">
        <w:rPr>
          <w:rFonts w:ascii="Times New Roman" w:hAnsi="Times New Roman" w:cs="Times New Roman"/>
          <w:color w:val="000000" w:themeColor="text1"/>
          <w:sz w:val="24"/>
          <w:szCs w:val="24"/>
          <w:lang w:eastAsia="lv-LV"/>
        </w:rPr>
        <w:t> </w:t>
      </w:r>
      <w:r w:rsidR="00F675C9" w:rsidRPr="00380585">
        <w:rPr>
          <w:rFonts w:ascii="Times New Roman" w:hAnsi="Times New Roman" w:cs="Times New Roman"/>
          <w:color w:val="000000" w:themeColor="text1"/>
          <w:sz w:val="24"/>
          <w:szCs w:val="24"/>
          <w:lang w:eastAsia="lv-LV"/>
        </w:rPr>
        <w:t>novembra rīkojuma Nr.701 “Par valsts pārvaldes reformu plānu 2020”</w:t>
      </w:r>
      <w:r w:rsidR="000D2103" w:rsidRPr="00380585">
        <w:rPr>
          <w:rFonts w:ascii="Times New Roman" w:hAnsi="Times New Roman" w:cs="Times New Roman"/>
          <w:color w:val="000000" w:themeColor="text1"/>
          <w:sz w:val="24"/>
          <w:szCs w:val="24"/>
          <w:lang w:eastAsia="lv-LV"/>
        </w:rPr>
        <w:t xml:space="preserve"> </w:t>
      </w:r>
      <w:r w:rsidR="00F675C9" w:rsidRPr="00380585">
        <w:rPr>
          <w:rFonts w:ascii="Times New Roman" w:hAnsi="Times New Roman" w:cs="Times New Roman"/>
          <w:sz w:val="24"/>
          <w:szCs w:val="24"/>
        </w:rPr>
        <w:t>5.</w:t>
      </w:r>
      <w:r w:rsidR="009B0184" w:rsidRPr="00380585">
        <w:rPr>
          <w:rFonts w:ascii="Times New Roman" w:hAnsi="Times New Roman" w:cs="Times New Roman"/>
          <w:sz w:val="24"/>
          <w:szCs w:val="24"/>
        </w:rPr>
        <w:t> </w:t>
      </w:r>
      <w:r w:rsidR="00F675C9" w:rsidRPr="00380585">
        <w:rPr>
          <w:rFonts w:ascii="Times New Roman" w:hAnsi="Times New Roman" w:cs="Times New Roman"/>
          <w:sz w:val="24"/>
          <w:szCs w:val="24"/>
        </w:rPr>
        <w:t xml:space="preserve">punktā </w:t>
      </w:r>
      <w:r w:rsidRPr="00380585">
        <w:rPr>
          <w:rFonts w:ascii="Times New Roman" w:hAnsi="Times New Roman" w:cs="Times New Roman"/>
          <w:color w:val="000000" w:themeColor="text1"/>
          <w:sz w:val="24"/>
          <w:szCs w:val="24"/>
          <w:lang w:eastAsia="lv-LV"/>
        </w:rPr>
        <w:t>noteikto uzdevumu</w:t>
      </w:r>
      <w:r w:rsidR="00F675C9" w:rsidRPr="00380585">
        <w:rPr>
          <w:rFonts w:ascii="Times New Roman" w:hAnsi="Times New Roman" w:cs="Times New Roman"/>
          <w:color w:val="000000" w:themeColor="text1"/>
          <w:sz w:val="24"/>
          <w:szCs w:val="24"/>
          <w:lang w:eastAsia="lv-LV"/>
        </w:rPr>
        <w:t xml:space="preserve"> </w:t>
      </w:r>
      <w:r w:rsidR="008E6CA0" w:rsidRPr="00380585">
        <w:rPr>
          <w:rFonts w:ascii="Times New Roman" w:hAnsi="Times New Roman" w:cs="Times New Roman"/>
          <w:color w:val="000000" w:themeColor="text1"/>
          <w:sz w:val="24"/>
          <w:szCs w:val="24"/>
          <w:lang w:eastAsia="lv-LV"/>
        </w:rPr>
        <w:t>–</w:t>
      </w:r>
      <w:r w:rsidR="00F675C9" w:rsidRPr="00380585">
        <w:rPr>
          <w:rFonts w:ascii="Times New Roman" w:hAnsi="Times New Roman" w:cs="Times New Roman"/>
          <w:color w:val="000000" w:themeColor="text1"/>
          <w:sz w:val="24"/>
          <w:szCs w:val="24"/>
          <w:lang w:eastAsia="lv-LV"/>
        </w:rPr>
        <w:t xml:space="preserve"> Valsts kancelejai līdz 2021. gada 1. oktobrim iesniegt M</w:t>
      </w:r>
      <w:r w:rsidR="006D5136" w:rsidRPr="00380585">
        <w:rPr>
          <w:rFonts w:ascii="Times New Roman" w:hAnsi="Times New Roman" w:cs="Times New Roman"/>
          <w:color w:val="000000" w:themeColor="text1"/>
          <w:sz w:val="24"/>
          <w:szCs w:val="24"/>
          <w:lang w:eastAsia="lv-LV"/>
        </w:rPr>
        <w:t xml:space="preserve">K </w:t>
      </w:r>
      <w:r w:rsidR="00F675C9" w:rsidRPr="00380585">
        <w:rPr>
          <w:rFonts w:ascii="Times New Roman" w:hAnsi="Times New Roman" w:cs="Times New Roman"/>
          <w:color w:val="000000" w:themeColor="text1"/>
          <w:sz w:val="24"/>
          <w:szCs w:val="24"/>
          <w:lang w:eastAsia="lv-LV"/>
        </w:rPr>
        <w:t xml:space="preserve">informatīvo ziņojumu par plānā paredzēto pasākumu īstenošanu. </w:t>
      </w:r>
    </w:p>
    <w:p w14:paraId="4AB19C0E" w14:textId="77777777" w:rsidR="00262AAC" w:rsidRPr="00380585" w:rsidRDefault="00262AAC" w:rsidP="00380585">
      <w:pPr>
        <w:spacing w:after="0" w:line="240" w:lineRule="auto"/>
        <w:jc w:val="both"/>
        <w:rPr>
          <w:rFonts w:ascii="Times New Roman" w:hAnsi="Times New Roman" w:cs="Times New Roman"/>
          <w:sz w:val="24"/>
          <w:szCs w:val="24"/>
        </w:rPr>
      </w:pPr>
    </w:p>
    <w:p w14:paraId="63BACD45" w14:textId="4497C1ED" w:rsidR="009A2F1E" w:rsidRPr="00380585" w:rsidRDefault="3C18382C" w:rsidP="00380585">
      <w:pPr>
        <w:spacing w:after="0" w:line="240" w:lineRule="auto"/>
        <w:jc w:val="both"/>
        <w:rPr>
          <w:rFonts w:ascii="Times New Roman" w:hAnsi="Times New Roman" w:cs="Times New Roman"/>
          <w:sz w:val="24"/>
          <w:szCs w:val="24"/>
        </w:rPr>
      </w:pPr>
      <w:r w:rsidRPr="00380585">
        <w:rPr>
          <w:rFonts w:ascii="Times New Roman" w:hAnsi="Times New Roman" w:cs="Times New Roman"/>
          <w:sz w:val="24"/>
          <w:szCs w:val="24"/>
        </w:rPr>
        <w:t>Valsts pārvaldes reformu plāna 2020 (</w:t>
      </w:r>
      <w:r w:rsidR="2FF0BC55" w:rsidRPr="00380585">
        <w:rPr>
          <w:rFonts w:ascii="Times New Roman" w:hAnsi="Times New Roman" w:cs="Times New Roman"/>
          <w:sz w:val="24"/>
          <w:szCs w:val="24"/>
        </w:rPr>
        <w:t xml:space="preserve">turpmāk </w:t>
      </w:r>
      <w:r w:rsidR="23C6320A" w:rsidRPr="00380585">
        <w:rPr>
          <w:rFonts w:ascii="Times New Roman" w:hAnsi="Times New Roman" w:cs="Times New Roman"/>
          <w:sz w:val="24"/>
          <w:szCs w:val="24"/>
        </w:rPr>
        <w:t>– plāns</w:t>
      </w:r>
      <w:r w:rsidRPr="00380585">
        <w:rPr>
          <w:rFonts w:ascii="Times New Roman" w:hAnsi="Times New Roman" w:cs="Times New Roman"/>
          <w:sz w:val="24"/>
          <w:szCs w:val="24"/>
        </w:rPr>
        <w:t>) darbības laikā Valsts kanceleja</w:t>
      </w:r>
      <w:r w:rsidR="002C39F3" w:rsidRPr="00380585">
        <w:rPr>
          <w:rFonts w:ascii="Times New Roman" w:hAnsi="Times New Roman" w:cs="Times New Roman"/>
          <w:sz w:val="24"/>
          <w:szCs w:val="24"/>
        </w:rPr>
        <w:t xml:space="preserve"> (turpmāk – VK)</w:t>
      </w:r>
      <w:r w:rsidRPr="00380585">
        <w:rPr>
          <w:rFonts w:ascii="Times New Roman" w:hAnsi="Times New Roman" w:cs="Times New Roman"/>
          <w:sz w:val="24"/>
          <w:szCs w:val="24"/>
        </w:rPr>
        <w:t xml:space="preserve"> ir sagatavojusi un iesniegusi izskatīšanai M</w:t>
      </w:r>
      <w:r w:rsidR="006D5136" w:rsidRPr="00380585">
        <w:rPr>
          <w:rFonts w:ascii="Times New Roman" w:hAnsi="Times New Roman" w:cs="Times New Roman"/>
          <w:sz w:val="24"/>
          <w:szCs w:val="24"/>
        </w:rPr>
        <w:t>K</w:t>
      </w:r>
      <w:r w:rsidRPr="00380585">
        <w:rPr>
          <w:rFonts w:ascii="Times New Roman" w:hAnsi="Times New Roman" w:cs="Times New Roman"/>
          <w:sz w:val="24"/>
          <w:szCs w:val="24"/>
        </w:rPr>
        <w:t xml:space="preserve"> divus pārskatus par tā izpildes gaitu: </w:t>
      </w:r>
      <w:r w:rsidR="2FC76293" w:rsidRPr="00380585">
        <w:rPr>
          <w:rFonts w:ascii="Times New Roman" w:hAnsi="Times New Roman" w:cs="Times New Roman"/>
          <w:sz w:val="24"/>
          <w:szCs w:val="24"/>
        </w:rPr>
        <w:t xml:space="preserve">2019. gada 17. septembrī </w:t>
      </w:r>
      <w:r w:rsidR="000B2774" w:rsidRPr="00380585">
        <w:rPr>
          <w:rFonts w:ascii="Times New Roman" w:hAnsi="Times New Roman" w:cs="Times New Roman"/>
          <w:sz w:val="24"/>
          <w:szCs w:val="24"/>
        </w:rPr>
        <w:t>–</w:t>
      </w:r>
      <w:r w:rsidR="2FF0BC55" w:rsidRPr="00380585">
        <w:rPr>
          <w:rFonts w:ascii="Times New Roman" w:hAnsi="Times New Roman" w:cs="Times New Roman"/>
          <w:sz w:val="24"/>
          <w:szCs w:val="24"/>
        </w:rPr>
        <w:t xml:space="preserve"> par izpildi 2018</w:t>
      </w:r>
      <w:r w:rsidR="009B0184" w:rsidRPr="00380585">
        <w:rPr>
          <w:rFonts w:ascii="Times New Roman" w:hAnsi="Times New Roman" w:cs="Times New Roman"/>
          <w:sz w:val="24"/>
          <w:szCs w:val="24"/>
        </w:rPr>
        <w:t>.</w:t>
      </w:r>
      <w:r w:rsidR="2FF0BC55" w:rsidRPr="00380585">
        <w:rPr>
          <w:rFonts w:ascii="Times New Roman" w:hAnsi="Times New Roman" w:cs="Times New Roman"/>
          <w:sz w:val="24"/>
          <w:szCs w:val="24"/>
        </w:rPr>
        <w:t>/2019.gadā</w:t>
      </w:r>
      <w:r w:rsidR="004E12D1" w:rsidRPr="00380585">
        <w:rPr>
          <w:rStyle w:val="FootnoteReference"/>
          <w:rFonts w:ascii="Times New Roman" w:hAnsi="Times New Roman" w:cs="Times New Roman"/>
          <w:sz w:val="24"/>
          <w:szCs w:val="24"/>
        </w:rPr>
        <w:footnoteReference w:id="2"/>
      </w:r>
      <w:r w:rsidR="2FF0BC55" w:rsidRPr="00380585">
        <w:rPr>
          <w:rFonts w:ascii="Times New Roman" w:hAnsi="Times New Roman" w:cs="Times New Roman"/>
          <w:sz w:val="24"/>
          <w:szCs w:val="24"/>
        </w:rPr>
        <w:t xml:space="preserve"> un </w:t>
      </w:r>
      <w:r w:rsidRPr="00380585">
        <w:rPr>
          <w:rFonts w:ascii="Times New Roman" w:hAnsi="Times New Roman" w:cs="Times New Roman"/>
          <w:sz w:val="24"/>
          <w:szCs w:val="24"/>
        </w:rPr>
        <w:t>2021.</w:t>
      </w:r>
      <w:r w:rsidR="2FC76293" w:rsidRPr="00380585">
        <w:rPr>
          <w:rFonts w:ascii="Times New Roman" w:hAnsi="Times New Roman" w:cs="Times New Roman"/>
          <w:sz w:val="24"/>
          <w:szCs w:val="24"/>
        </w:rPr>
        <w:t> </w:t>
      </w:r>
      <w:r w:rsidRPr="00380585">
        <w:rPr>
          <w:rFonts w:ascii="Times New Roman" w:hAnsi="Times New Roman" w:cs="Times New Roman"/>
          <w:sz w:val="24"/>
          <w:szCs w:val="24"/>
        </w:rPr>
        <w:t>gada 3.</w:t>
      </w:r>
      <w:r w:rsidR="2FC76293" w:rsidRPr="00380585">
        <w:rPr>
          <w:rFonts w:ascii="Times New Roman" w:hAnsi="Times New Roman" w:cs="Times New Roman"/>
          <w:sz w:val="24"/>
          <w:szCs w:val="24"/>
        </w:rPr>
        <w:t> </w:t>
      </w:r>
      <w:r w:rsidRPr="00380585">
        <w:rPr>
          <w:rFonts w:ascii="Times New Roman" w:hAnsi="Times New Roman" w:cs="Times New Roman"/>
          <w:sz w:val="24"/>
          <w:szCs w:val="24"/>
        </w:rPr>
        <w:t>martā</w:t>
      </w:r>
      <w:r w:rsidR="3009CA9F" w:rsidRPr="00380585">
        <w:rPr>
          <w:rFonts w:ascii="Times New Roman" w:hAnsi="Times New Roman" w:cs="Times New Roman"/>
          <w:sz w:val="24"/>
          <w:szCs w:val="24"/>
        </w:rPr>
        <w:t xml:space="preserve"> </w:t>
      </w:r>
      <w:r w:rsidR="000B2774" w:rsidRPr="00380585">
        <w:rPr>
          <w:rFonts w:ascii="Times New Roman" w:hAnsi="Times New Roman" w:cs="Times New Roman"/>
          <w:sz w:val="24"/>
          <w:szCs w:val="24"/>
        </w:rPr>
        <w:t>–</w:t>
      </w:r>
      <w:r w:rsidR="2FF0BC55" w:rsidRPr="00380585">
        <w:rPr>
          <w:rFonts w:ascii="Times New Roman" w:hAnsi="Times New Roman" w:cs="Times New Roman"/>
          <w:sz w:val="24"/>
          <w:szCs w:val="24"/>
        </w:rPr>
        <w:t xml:space="preserve"> par izpildi 2020.</w:t>
      </w:r>
      <w:r w:rsidR="009B0184" w:rsidRPr="00380585">
        <w:rPr>
          <w:rFonts w:ascii="Times New Roman" w:hAnsi="Times New Roman" w:cs="Times New Roman"/>
          <w:sz w:val="24"/>
          <w:szCs w:val="24"/>
        </w:rPr>
        <w:t> </w:t>
      </w:r>
      <w:r w:rsidR="2FF0BC55" w:rsidRPr="00380585">
        <w:rPr>
          <w:rFonts w:ascii="Times New Roman" w:hAnsi="Times New Roman" w:cs="Times New Roman"/>
          <w:sz w:val="24"/>
          <w:szCs w:val="24"/>
        </w:rPr>
        <w:t>gadā</w:t>
      </w:r>
      <w:r w:rsidR="004E12D1" w:rsidRPr="00380585">
        <w:rPr>
          <w:rStyle w:val="FootnoteReference"/>
          <w:rFonts w:ascii="Times New Roman" w:hAnsi="Times New Roman" w:cs="Times New Roman"/>
          <w:sz w:val="24"/>
          <w:szCs w:val="24"/>
        </w:rPr>
        <w:footnoteReference w:id="3"/>
      </w:r>
      <w:r w:rsidR="2FF0BC55" w:rsidRPr="00380585">
        <w:rPr>
          <w:rFonts w:ascii="Times New Roman" w:hAnsi="Times New Roman" w:cs="Times New Roman"/>
          <w:sz w:val="24"/>
          <w:szCs w:val="24"/>
        </w:rPr>
        <w:t>. 2020.</w:t>
      </w:r>
      <w:r w:rsidR="009B0184" w:rsidRPr="00380585">
        <w:rPr>
          <w:rFonts w:ascii="Times New Roman" w:hAnsi="Times New Roman" w:cs="Times New Roman"/>
          <w:sz w:val="24"/>
          <w:szCs w:val="24"/>
        </w:rPr>
        <w:t> </w:t>
      </w:r>
      <w:r w:rsidR="2FF0BC55" w:rsidRPr="00380585">
        <w:rPr>
          <w:rFonts w:ascii="Times New Roman" w:hAnsi="Times New Roman" w:cs="Times New Roman"/>
          <w:sz w:val="24"/>
          <w:szCs w:val="24"/>
        </w:rPr>
        <w:t xml:space="preserve">gada </w:t>
      </w:r>
      <w:r w:rsidR="2354FFFD" w:rsidRPr="00380585">
        <w:rPr>
          <w:rFonts w:ascii="Times New Roman" w:hAnsi="Times New Roman" w:cs="Times New Roman"/>
          <w:sz w:val="24"/>
          <w:szCs w:val="24"/>
        </w:rPr>
        <w:t>beigās</w:t>
      </w:r>
      <w:r w:rsidR="2FF0BC55" w:rsidRPr="00380585">
        <w:rPr>
          <w:rFonts w:ascii="Times New Roman" w:hAnsi="Times New Roman" w:cs="Times New Roman"/>
          <w:sz w:val="24"/>
          <w:szCs w:val="24"/>
        </w:rPr>
        <w:t xml:space="preserve"> tika veikts ārējais </w:t>
      </w:r>
      <w:r w:rsidR="23C6320A" w:rsidRPr="00380585">
        <w:rPr>
          <w:rFonts w:ascii="Times New Roman" w:hAnsi="Times New Roman" w:cs="Times New Roman"/>
          <w:sz w:val="24"/>
          <w:szCs w:val="24"/>
        </w:rPr>
        <w:t>plāna izpildes novērtējums, kura ietvaros tika izvērtēta īstenoto pasākumu efektivitāte un lietderība, kā arī ietekme uz plāna mērķu sasniegšanu</w:t>
      </w:r>
      <w:r w:rsidR="00AA4FE7" w:rsidRPr="00380585">
        <w:rPr>
          <w:rStyle w:val="FootnoteReference"/>
          <w:rFonts w:ascii="Times New Roman" w:hAnsi="Times New Roman" w:cs="Times New Roman"/>
          <w:sz w:val="24"/>
          <w:szCs w:val="24"/>
        </w:rPr>
        <w:footnoteReference w:id="4"/>
      </w:r>
      <w:r w:rsidR="23C6320A" w:rsidRPr="00380585">
        <w:rPr>
          <w:rFonts w:ascii="Times New Roman" w:hAnsi="Times New Roman" w:cs="Times New Roman"/>
          <w:sz w:val="24"/>
          <w:szCs w:val="24"/>
        </w:rPr>
        <w:t>.</w:t>
      </w:r>
      <w:r w:rsidR="2354FFFD" w:rsidRPr="00380585">
        <w:rPr>
          <w:rFonts w:ascii="Times New Roman" w:hAnsi="Times New Roman" w:cs="Times New Roman"/>
          <w:sz w:val="24"/>
          <w:szCs w:val="24"/>
        </w:rPr>
        <w:t xml:space="preserve"> </w:t>
      </w:r>
      <w:r w:rsidR="00E10790" w:rsidRPr="00380585">
        <w:rPr>
          <w:rFonts w:ascii="Times New Roman" w:hAnsi="Times New Roman" w:cs="Times New Roman"/>
          <w:sz w:val="24"/>
          <w:szCs w:val="24"/>
        </w:rPr>
        <w:t>Tikko noslēdzās</w:t>
      </w:r>
      <w:r w:rsidR="5021E8DD" w:rsidRPr="00380585">
        <w:rPr>
          <w:rFonts w:ascii="Times New Roman" w:hAnsi="Times New Roman" w:cs="Times New Roman"/>
          <w:sz w:val="24"/>
          <w:szCs w:val="24"/>
        </w:rPr>
        <w:t xml:space="preserve"> arī Valsts kontroles </w:t>
      </w:r>
      <w:r w:rsidR="3C25B241" w:rsidRPr="00380585">
        <w:rPr>
          <w:rFonts w:ascii="Times New Roman" w:hAnsi="Times New Roman" w:cs="Times New Roman"/>
          <w:sz w:val="24"/>
          <w:szCs w:val="24"/>
        </w:rPr>
        <w:t xml:space="preserve">atbilstības un </w:t>
      </w:r>
      <w:r w:rsidR="6299FBE0" w:rsidRPr="00380585">
        <w:rPr>
          <w:rFonts w:ascii="Times New Roman" w:hAnsi="Times New Roman" w:cs="Times New Roman"/>
          <w:sz w:val="24"/>
          <w:szCs w:val="24"/>
        </w:rPr>
        <w:t>lietde</w:t>
      </w:r>
      <w:r w:rsidR="116D28E0" w:rsidRPr="00380585">
        <w:rPr>
          <w:rFonts w:ascii="Times New Roman" w:hAnsi="Times New Roman" w:cs="Times New Roman"/>
          <w:sz w:val="24"/>
          <w:szCs w:val="24"/>
        </w:rPr>
        <w:t>r</w:t>
      </w:r>
      <w:r w:rsidR="6299FBE0" w:rsidRPr="00380585">
        <w:rPr>
          <w:rFonts w:ascii="Times New Roman" w:hAnsi="Times New Roman" w:cs="Times New Roman"/>
          <w:sz w:val="24"/>
          <w:szCs w:val="24"/>
        </w:rPr>
        <w:t>ības revīzija, lai noskaidrotu, vai plāna izstrādē, īstenošanā un uzraudzībā iesaistīto institūciju darbības sekmē</w:t>
      </w:r>
      <w:r w:rsidR="00E10790" w:rsidRPr="00380585">
        <w:rPr>
          <w:rFonts w:ascii="Times New Roman" w:hAnsi="Times New Roman" w:cs="Times New Roman"/>
          <w:sz w:val="24"/>
          <w:szCs w:val="24"/>
        </w:rPr>
        <w:t>j</w:t>
      </w:r>
      <w:r w:rsidR="00262CF5" w:rsidRPr="00380585">
        <w:rPr>
          <w:rFonts w:ascii="Times New Roman" w:hAnsi="Times New Roman" w:cs="Times New Roman"/>
          <w:sz w:val="24"/>
          <w:szCs w:val="24"/>
        </w:rPr>
        <w:t>ušas</w:t>
      </w:r>
      <w:r w:rsidR="6299FBE0" w:rsidRPr="00380585">
        <w:rPr>
          <w:rFonts w:ascii="Times New Roman" w:hAnsi="Times New Roman" w:cs="Times New Roman"/>
          <w:sz w:val="24"/>
          <w:szCs w:val="24"/>
        </w:rPr>
        <w:t xml:space="preserve"> izvirzīto mērķu sasniegšanu</w:t>
      </w:r>
      <w:r w:rsidR="00F45821" w:rsidRPr="00380585">
        <w:rPr>
          <w:rStyle w:val="FootnoteReference"/>
          <w:rFonts w:ascii="Times New Roman" w:hAnsi="Times New Roman" w:cs="Times New Roman"/>
          <w:sz w:val="24"/>
          <w:szCs w:val="24"/>
        </w:rPr>
        <w:footnoteReference w:id="5"/>
      </w:r>
      <w:r w:rsidR="6299FBE0" w:rsidRPr="00380585">
        <w:rPr>
          <w:rFonts w:ascii="Times New Roman" w:hAnsi="Times New Roman" w:cs="Times New Roman"/>
          <w:sz w:val="24"/>
          <w:szCs w:val="24"/>
        </w:rPr>
        <w:t xml:space="preserve">. </w:t>
      </w:r>
    </w:p>
    <w:p w14:paraId="517A9D8B" w14:textId="77777777" w:rsidR="00380585" w:rsidRDefault="00380585" w:rsidP="00380585">
      <w:pPr>
        <w:spacing w:after="0" w:line="240" w:lineRule="auto"/>
        <w:jc w:val="both"/>
        <w:rPr>
          <w:rFonts w:ascii="Times New Roman" w:hAnsi="Times New Roman" w:cs="Times New Roman"/>
          <w:sz w:val="24"/>
          <w:szCs w:val="24"/>
        </w:rPr>
      </w:pPr>
    </w:p>
    <w:p w14:paraId="0DD13A2E" w14:textId="23F036FF" w:rsidR="009A2F1E" w:rsidRPr="00380585" w:rsidRDefault="009A2F1E" w:rsidP="00380585">
      <w:pPr>
        <w:spacing w:after="0" w:line="240" w:lineRule="auto"/>
        <w:jc w:val="both"/>
        <w:rPr>
          <w:rFonts w:ascii="Times New Roman" w:hAnsi="Times New Roman" w:cs="Times New Roman"/>
          <w:sz w:val="24"/>
          <w:szCs w:val="24"/>
        </w:rPr>
      </w:pPr>
      <w:r w:rsidRPr="00380585">
        <w:rPr>
          <w:rFonts w:ascii="Times New Roman" w:hAnsi="Times New Roman" w:cs="Times New Roman"/>
          <w:sz w:val="24"/>
          <w:szCs w:val="24"/>
        </w:rPr>
        <w:t>Šajā ziņojumā tiek anal</w:t>
      </w:r>
      <w:r w:rsidR="00262CF5" w:rsidRPr="00380585">
        <w:rPr>
          <w:rFonts w:ascii="Times New Roman" w:hAnsi="Times New Roman" w:cs="Times New Roman"/>
          <w:sz w:val="24"/>
          <w:szCs w:val="24"/>
        </w:rPr>
        <w:t>izēts</w:t>
      </w:r>
      <w:r w:rsidRPr="00380585">
        <w:rPr>
          <w:rFonts w:ascii="Times New Roman" w:hAnsi="Times New Roman" w:cs="Times New Roman"/>
          <w:sz w:val="24"/>
          <w:szCs w:val="24"/>
        </w:rPr>
        <w:t xml:space="preserve"> </w:t>
      </w:r>
      <w:r w:rsidR="00262CF5" w:rsidRPr="00380585">
        <w:rPr>
          <w:rFonts w:ascii="Times New Roman" w:hAnsi="Times New Roman" w:cs="Times New Roman"/>
          <w:sz w:val="24"/>
          <w:szCs w:val="24"/>
        </w:rPr>
        <w:t xml:space="preserve">paveiktais </w:t>
      </w:r>
      <w:r w:rsidR="00686F3A" w:rsidRPr="00380585">
        <w:rPr>
          <w:rFonts w:ascii="Times New Roman" w:hAnsi="Times New Roman" w:cs="Times New Roman"/>
          <w:sz w:val="24"/>
          <w:szCs w:val="24"/>
        </w:rPr>
        <w:t>darbs</w:t>
      </w:r>
      <w:r w:rsidR="00262CF5" w:rsidRPr="00380585">
        <w:rPr>
          <w:rFonts w:ascii="Times New Roman" w:hAnsi="Times New Roman" w:cs="Times New Roman"/>
          <w:sz w:val="24"/>
          <w:szCs w:val="24"/>
        </w:rPr>
        <w:t xml:space="preserve"> </w:t>
      </w:r>
      <w:r w:rsidRPr="00380585">
        <w:rPr>
          <w:rFonts w:ascii="Times New Roman" w:hAnsi="Times New Roman" w:cs="Times New Roman"/>
          <w:sz w:val="24"/>
          <w:szCs w:val="24"/>
        </w:rPr>
        <w:t xml:space="preserve">plānā definēto rīcības virzienu īstenošanai, apkopota informācija par papildu īstenotajiem pasākumiem un to rezultātiem. </w:t>
      </w:r>
      <w:r w:rsidR="00262CF5" w:rsidRPr="00380585">
        <w:rPr>
          <w:rFonts w:ascii="Times New Roman" w:hAnsi="Times New Roman" w:cs="Times New Roman"/>
          <w:sz w:val="24"/>
          <w:szCs w:val="24"/>
        </w:rPr>
        <w:t>Z</w:t>
      </w:r>
      <w:r w:rsidRPr="00380585">
        <w:rPr>
          <w:rFonts w:ascii="Times New Roman" w:hAnsi="Times New Roman" w:cs="Times New Roman"/>
          <w:sz w:val="24"/>
          <w:szCs w:val="24"/>
        </w:rPr>
        <w:t>iņojumā izklāstīti galvenie secinājumi par plāna īstenošanas laikā identificētajiem izaicinājumiem un šķēršļiem, kas ietekmēja izvirzīto mērķu sasniegšanu un būtu ņemami vērā, definējot valsts pārvaldes attīstības prioritātes nākamajam plānošanas periodam.</w:t>
      </w:r>
    </w:p>
    <w:p w14:paraId="57D9E221" w14:textId="77777777" w:rsidR="009A2F1E" w:rsidRPr="00380585" w:rsidRDefault="009A2F1E" w:rsidP="00380585">
      <w:pPr>
        <w:spacing w:after="0" w:line="240" w:lineRule="auto"/>
        <w:jc w:val="both"/>
        <w:rPr>
          <w:rFonts w:ascii="Times New Roman" w:hAnsi="Times New Roman" w:cs="Times New Roman"/>
          <w:sz w:val="24"/>
          <w:szCs w:val="24"/>
        </w:rPr>
      </w:pPr>
    </w:p>
    <w:p w14:paraId="1064621B" w14:textId="10BA0D1D" w:rsidR="00262AAC" w:rsidRPr="00380585" w:rsidRDefault="00262AAC" w:rsidP="00380585">
      <w:pPr>
        <w:spacing w:after="0" w:line="240" w:lineRule="auto"/>
        <w:jc w:val="both"/>
        <w:rPr>
          <w:rFonts w:ascii="Times New Roman" w:hAnsi="Times New Roman" w:cs="Times New Roman"/>
          <w:sz w:val="24"/>
          <w:szCs w:val="24"/>
        </w:rPr>
      </w:pPr>
      <w:r w:rsidRPr="00380585">
        <w:rPr>
          <w:rFonts w:ascii="Times New Roman" w:hAnsi="Times New Roman" w:cs="Times New Roman"/>
          <w:sz w:val="24"/>
          <w:szCs w:val="24"/>
        </w:rPr>
        <w:t xml:space="preserve">Ziņojums sagatavots, </w:t>
      </w:r>
      <w:r w:rsidR="00E10790" w:rsidRPr="00380585">
        <w:rPr>
          <w:rFonts w:ascii="Times New Roman" w:hAnsi="Times New Roman" w:cs="Times New Roman"/>
          <w:sz w:val="24"/>
          <w:szCs w:val="24"/>
        </w:rPr>
        <w:t xml:space="preserve">vērtējot </w:t>
      </w:r>
      <w:r w:rsidRPr="00380585">
        <w:rPr>
          <w:rFonts w:ascii="Times New Roman" w:hAnsi="Times New Roman" w:cs="Times New Roman"/>
          <w:sz w:val="24"/>
          <w:szCs w:val="24"/>
        </w:rPr>
        <w:t xml:space="preserve">ministriju sniegto </w:t>
      </w:r>
      <w:r w:rsidR="00262CF5" w:rsidRPr="00380585">
        <w:rPr>
          <w:rFonts w:ascii="Times New Roman" w:hAnsi="Times New Roman" w:cs="Times New Roman"/>
          <w:sz w:val="24"/>
          <w:szCs w:val="24"/>
        </w:rPr>
        <w:t xml:space="preserve">un pārrunās ar ministriju administratīvo vadību </w:t>
      </w:r>
      <w:r w:rsidR="000E400B" w:rsidRPr="00380585">
        <w:rPr>
          <w:rFonts w:ascii="Times New Roman" w:hAnsi="Times New Roman" w:cs="Times New Roman"/>
          <w:sz w:val="24"/>
          <w:szCs w:val="24"/>
        </w:rPr>
        <w:t>saņemto</w:t>
      </w:r>
      <w:r w:rsidR="00262CF5" w:rsidRPr="00380585">
        <w:rPr>
          <w:rFonts w:ascii="Times New Roman" w:hAnsi="Times New Roman" w:cs="Times New Roman"/>
          <w:sz w:val="24"/>
          <w:szCs w:val="24"/>
        </w:rPr>
        <w:t xml:space="preserve"> </w:t>
      </w:r>
      <w:r w:rsidRPr="00380585">
        <w:rPr>
          <w:rFonts w:ascii="Times New Roman" w:hAnsi="Times New Roman" w:cs="Times New Roman"/>
          <w:sz w:val="24"/>
          <w:szCs w:val="24"/>
        </w:rPr>
        <w:t xml:space="preserve">informāciju par resoros paveikto plāna īstenošanā, </w:t>
      </w:r>
      <w:r w:rsidR="00262CF5" w:rsidRPr="00380585">
        <w:rPr>
          <w:rFonts w:ascii="Times New Roman" w:hAnsi="Times New Roman" w:cs="Times New Roman"/>
          <w:sz w:val="24"/>
          <w:szCs w:val="24"/>
        </w:rPr>
        <w:t xml:space="preserve">izmantojot </w:t>
      </w:r>
      <w:r w:rsidRPr="00380585">
        <w:rPr>
          <w:rFonts w:ascii="Times New Roman" w:hAnsi="Times New Roman" w:cs="Times New Roman"/>
          <w:sz w:val="24"/>
          <w:szCs w:val="24"/>
        </w:rPr>
        <w:t>dat</w:t>
      </w:r>
      <w:r w:rsidR="00262CF5" w:rsidRPr="00380585">
        <w:rPr>
          <w:rFonts w:ascii="Times New Roman" w:hAnsi="Times New Roman" w:cs="Times New Roman"/>
          <w:sz w:val="24"/>
          <w:szCs w:val="24"/>
        </w:rPr>
        <w:t>us</w:t>
      </w:r>
      <w:r w:rsidRPr="00380585">
        <w:rPr>
          <w:rFonts w:ascii="Times New Roman" w:hAnsi="Times New Roman" w:cs="Times New Roman"/>
          <w:sz w:val="24"/>
          <w:szCs w:val="24"/>
        </w:rPr>
        <w:t>, kas iegūti no citiem avotiem un monitoringa sistēmām (piemēram, no Valsts kancelejas Atlīdzības uzskaites sistēmas</w:t>
      </w:r>
      <w:r w:rsidR="0007427C" w:rsidRPr="00380585">
        <w:rPr>
          <w:rStyle w:val="FootnoteReference"/>
          <w:rFonts w:ascii="Times New Roman" w:hAnsi="Times New Roman" w:cs="Times New Roman"/>
          <w:sz w:val="24"/>
          <w:szCs w:val="24"/>
        </w:rPr>
        <w:footnoteReference w:id="6"/>
      </w:r>
      <w:r w:rsidR="00190F85" w:rsidRPr="00380585">
        <w:rPr>
          <w:rFonts w:ascii="Times New Roman" w:hAnsi="Times New Roman" w:cs="Times New Roman"/>
          <w:sz w:val="24"/>
          <w:szCs w:val="24"/>
        </w:rPr>
        <w:t>), kā arī ārējā plāna izpildes novērtējuma un</w:t>
      </w:r>
      <w:r w:rsidR="00E10790" w:rsidRPr="00380585">
        <w:rPr>
          <w:rFonts w:ascii="Times New Roman" w:hAnsi="Times New Roman" w:cs="Times New Roman"/>
          <w:sz w:val="24"/>
          <w:szCs w:val="24"/>
        </w:rPr>
        <w:t xml:space="preserve"> Valsts kontroles revīzijas </w:t>
      </w:r>
      <w:r w:rsidR="00190F85" w:rsidRPr="00380585">
        <w:rPr>
          <w:rFonts w:ascii="Times New Roman" w:hAnsi="Times New Roman" w:cs="Times New Roman"/>
          <w:sz w:val="24"/>
          <w:szCs w:val="24"/>
        </w:rPr>
        <w:t xml:space="preserve">laikā izdarītajiem </w:t>
      </w:r>
      <w:r w:rsidR="005A537C" w:rsidRPr="00380585">
        <w:rPr>
          <w:rFonts w:ascii="Times New Roman" w:hAnsi="Times New Roman" w:cs="Times New Roman"/>
          <w:sz w:val="24"/>
          <w:szCs w:val="24"/>
        </w:rPr>
        <w:t>secinājumiem</w:t>
      </w:r>
      <w:r w:rsidRPr="00380585">
        <w:rPr>
          <w:rFonts w:ascii="Times New Roman" w:hAnsi="Times New Roman" w:cs="Times New Roman"/>
          <w:sz w:val="24"/>
          <w:szCs w:val="24"/>
        </w:rPr>
        <w:t xml:space="preserve">. </w:t>
      </w:r>
    </w:p>
    <w:p w14:paraId="4C95C922" w14:textId="3CDA87C6" w:rsidR="000B6ABE" w:rsidRPr="00380585" w:rsidRDefault="000B6ABE" w:rsidP="00380585">
      <w:pPr>
        <w:spacing w:after="0" w:line="240" w:lineRule="auto"/>
        <w:jc w:val="both"/>
        <w:rPr>
          <w:rFonts w:ascii="Times New Roman" w:hAnsi="Times New Roman" w:cs="Times New Roman"/>
        </w:rPr>
      </w:pPr>
    </w:p>
    <w:p w14:paraId="26978276" w14:textId="77777777" w:rsidR="000B6ABE" w:rsidRPr="00380585" w:rsidRDefault="000B6ABE" w:rsidP="00380585">
      <w:pPr>
        <w:spacing w:after="0" w:line="240" w:lineRule="auto"/>
        <w:jc w:val="both"/>
        <w:rPr>
          <w:rFonts w:ascii="Times New Roman" w:hAnsi="Times New Roman" w:cs="Times New Roman"/>
          <w:sz w:val="24"/>
          <w:szCs w:val="24"/>
        </w:rPr>
      </w:pPr>
    </w:p>
    <w:p w14:paraId="3B568021" w14:textId="0BB80156" w:rsidR="000A02A4" w:rsidRPr="00DF6AF7" w:rsidRDefault="00B25A8B" w:rsidP="00C50D2C">
      <w:pPr>
        <w:pStyle w:val="Heading1"/>
        <w:numPr>
          <w:ilvl w:val="0"/>
          <w:numId w:val="1"/>
        </w:numPr>
        <w:spacing w:before="0" w:line="240" w:lineRule="auto"/>
        <w:ind w:left="567" w:hanging="283"/>
        <w:rPr>
          <w:rFonts w:ascii="Times New Roman" w:eastAsia="Times New Roman" w:hAnsi="Times New Roman" w:cs="Times New Roman"/>
          <w:b/>
          <w:color w:val="5E6175"/>
          <w:sz w:val="28"/>
          <w:szCs w:val="28"/>
          <w:lang w:eastAsia="en-GB"/>
        </w:rPr>
      </w:pPr>
      <w:bookmarkStart w:id="2" w:name="_Toc94872249"/>
      <w:r w:rsidRPr="00DF6AF7">
        <w:rPr>
          <w:rFonts w:ascii="Times New Roman" w:eastAsia="Arial" w:hAnsi="Times New Roman" w:cs="Times New Roman"/>
          <w:b/>
          <w:sz w:val="28"/>
          <w:szCs w:val="28"/>
        </w:rPr>
        <w:t xml:space="preserve">Plāna tvērums, mērķi un </w:t>
      </w:r>
      <w:r w:rsidR="00D82354" w:rsidRPr="00DF6AF7">
        <w:rPr>
          <w:rFonts w:ascii="Times New Roman" w:eastAsia="Arial" w:hAnsi="Times New Roman" w:cs="Times New Roman"/>
          <w:b/>
          <w:sz w:val="28"/>
          <w:szCs w:val="28"/>
        </w:rPr>
        <w:t xml:space="preserve">izvirzītie </w:t>
      </w:r>
      <w:r w:rsidRPr="00DF6AF7">
        <w:rPr>
          <w:rFonts w:ascii="Times New Roman" w:eastAsia="Arial" w:hAnsi="Times New Roman" w:cs="Times New Roman"/>
          <w:b/>
          <w:sz w:val="28"/>
          <w:szCs w:val="28"/>
        </w:rPr>
        <w:t>sasniedzamie rezultatīvie rādītāji</w:t>
      </w:r>
      <w:bookmarkEnd w:id="2"/>
    </w:p>
    <w:p w14:paraId="76B2AF61" w14:textId="77777777" w:rsidR="00B25A8B" w:rsidRPr="00380585" w:rsidRDefault="00B25A8B" w:rsidP="00380585">
      <w:pPr>
        <w:spacing w:after="0" w:line="240" w:lineRule="auto"/>
        <w:jc w:val="both"/>
        <w:rPr>
          <w:rFonts w:ascii="Times New Roman" w:hAnsi="Times New Roman" w:cs="Times New Roman"/>
          <w:sz w:val="24"/>
          <w:szCs w:val="24"/>
        </w:rPr>
      </w:pPr>
    </w:p>
    <w:p w14:paraId="7618E0AD" w14:textId="1ABB733C" w:rsidR="00B25A8B" w:rsidRPr="00380585" w:rsidRDefault="009B0184" w:rsidP="00380585">
      <w:pPr>
        <w:spacing w:after="0" w:line="240" w:lineRule="auto"/>
        <w:jc w:val="both"/>
        <w:rPr>
          <w:rFonts w:ascii="Times New Roman" w:hAnsi="Times New Roman" w:cs="Times New Roman"/>
          <w:sz w:val="24"/>
          <w:szCs w:val="24"/>
        </w:rPr>
      </w:pPr>
      <w:r w:rsidRPr="00380585">
        <w:rPr>
          <w:rFonts w:ascii="Times New Roman" w:hAnsi="Times New Roman" w:cs="Times New Roman"/>
          <w:sz w:val="24"/>
          <w:szCs w:val="24"/>
        </w:rPr>
        <w:t>Plāna darbības laiks bija 2018</w:t>
      </w:r>
      <w:r w:rsidR="1539114E" w:rsidRPr="00380585">
        <w:rPr>
          <w:rFonts w:ascii="Times New Roman" w:hAnsi="Times New Roman" w:cs="Times New Roman"/>
          <w:sz w:val="24"/>
          <w:szCs w:val="24"/>
        </w:rPr>
        <w:t>.</w:t>
      </w:r>
      <w:r w:rsidR="000E400B" w:rsidRPr="00380585">
        <w:rPr>
          <w:rFonts w:ascii="Times New Roman" w:hAnsi="Times New Roman" w:cs="Times New Roman"/>
          <w:sz w:val="24"/>
          <w:szCs w:val="24"/>
        </w:rPr>
        <w:t>–</w:t>
      </w:r>
      <w:r w:rsidR="1539114E" w:rsidRPr="00380585">
        <w:rPr>
          <w:rFonts w:ascii="Times New Roman" w:hAnsi="Times New Roman" w:cs="Times New Roman"/>
          <w:sz w:val="24"/>
          <w:szCs w:val="24"/>
        </w:rPr>
        <w:t>202</w:t>
      </w:r>
      <w:r w:rsidR="00456F1B" w:rsidRPr="00380585">
        <w:rPr>
          <w:rFonts w:ascii="Times New Roman" w:hAnsi="Times New Roman" w:cs="Times New Roman"/>
          <w:sz w:val="24"/>
          <w:szCs w:val="24"/>
        </w:rPr>
        <w:t>0</w:t>
      </w:r>
      <w:r w:rsidR="1539114E" w:rsidRPr="00380585">
        <w:rPr>
          <w:rFonts w:ascii="Times New Roman" w:hAnsi="Times New Roman" w:cs="Times New Roman"/>
          <w:sz w:val="24"/>
          <w:szCs w:val="24"/>
        </w:rPr>
        <w:t>.</w:t>
      </w:r>
      <w:r w:rsidR="000E400B" w:rsidRPr="00380585">
        <w:rPr>
          <w:rFonts w:ascii="Times New Roman" w:hAnsi="Times New Roman" w:cs="Times New Roman"/>
          <w:sz w:val="24"/>
          <w:szCs w:val="24"/>
        </w:rPr>
        <w:t> </w:t>
      </w:r>
      <w:r w:rsidR="1539114E" w:rsidRPr="00380585">
        <w:rPr>
          <w:rFonts w:ascii="Times New Roman" w:hAnsi="Times New Roman" w:cs="Times New Roman"/>
          <w:sz w:val="24"/>
          <w:szCs w:val="24"/>
        </w:rPr>
        <w:t>g</w:t>
      </w:r>
      <w:r w:rsidR="000E400B" w:rsidRPr="00380585">
        <w:rPr>
          <w:rFonts w:ascii="Times New Roman" w:hAnsi="Times New Roman" w:cs="Times New Roman"/>
          <w:sz w:val="24"/>
          <w:szCs w:val="24"/>
        </w:rPr>
        <w:t>ads</w:t>
      </w:r>
      <w:r w:rsidR="1539114E" w:rsidRPr="00380585">
        <w:rPr>
          <w:rFonts w:ascii="Times New Roman" w:hAnsi="Times New Roman" w:cs="Times New Roman"/>
          <w:sz w:val="24"/>
          <w:szCs w:val="24"/>
        </w:rPr>
        <w:t xml:space="preserve">. </w:t>
      </w:r>
      <w:r w:rsidR="006B406B" w:rsidRPr="00380585">
        <w:rPr>
          <w:rFonts w:ascii="Times New Roman" w:hAnsi="Times New Roman" w:cs="Times New Roman"/>
          <w:sz w:val="24"/>
          <w:szCs w:val="24"/>
        </w:rPr>
        <w:t>Plāns tika attiecināts</w:t>
      </w:r>
      <w:r w:rsidR="574FDF43" w:rsidRPr="00380585">
        <w:rPr>
          <w:rFonts w:ascii="Times New Roman" w:hAnsi="Times New Roman" w:cs="Times New Roman"/>
          <w:sz w:val="24"/>
          <w:szCs w:val="24"/>
        </w:rPr>
        <w:t xml:space="preserve"> uz </w:t>
      </w:r>
      <w:r w:rsidR="5857BD3C" w:rsidRPr="00380585">
        <w:rPr>
          <w:rFonts w:ascii="Times New Roman" w:hAnsi="Times New Roman" w:cs="Times New Roman"/>
          <w:sz w:val="24"/>
          <w:szCs w:val="24"/>
        </w:rPr>
        <w:t>trīspadsmit</w:t>
      </w:r>
      <w:r w:rsidR="574FDF43" w:rsidRPr="00380585">
        <w:rPr>
          <w:rFonts w:ascii="Times New Roman" w:hAnsi="Times New Roman" w:cs="Times New Roman"/>
          <w:sz w:val="24"/>
          <w:szCs w:val="24"/>
        </w:rPr>
        <w:t xml:space="preserve"> ministrijām un to padotības iestādēm, kā arī Valsts kanceleju, Valsts administrācijas skolu un </w:t>
      </w:r>
      <w:proofErr w:type="spellStart"/>
      <w:r w:rsidR="574FDF43" w:rsidRPr="00380585">
        <w:rPr>
          <w:rFonts w:ascii="Times New Roman" w:hAnsi="Times New Roman" w:cs="Times New Roman"/>
          <w:sz w:val="24"/>
          <w:szCs w:val="24"/>
        </w:rPr>
        <w:t>Pārresoru</w:t>
      </w:r>
      <w:proofErr w:type="spellEnd"/>
      <w:r w:rsidR="574FDF43" w:rsidRPr="00380585">
        <w:rPr>
          <w:rFonts w:ascii="Times New Roman" w:hAnsi="Times New Roman" w:cs="Times New Roman"/>
          <w:sz w:val="24"/>
          <w:szCs w:val="24"/>
        </w:rPr>
        <w:t xml:space="preserve"> koordinācijas centru. </w:t>
      </w:r>
      <w:r w:rsidR="006B406B" w:rsidRPr="00380585">
        <w:rPr>
          <w:rFonts w:ascii="Times New Roman" w:hAnsi="Times New Roman" w:cs="Times New Roman"/>
          <w:sz w:val="24"/>
          <w:szCs w:val="24"/>
        </w:rPr>
        <w:t>Plāna</w:t>
      </w:r>
      <w:r w:rsidR="574FDF43" w:rsidRPr="00380585">
        <w:rPr>
          <w:rFonts w:ascii="Times New Roman" w:hAnsi="Times New Roman" w:cs="Times New Roman"/>
          <w:sz w:val="24"/>
          <w:szCs w:val="24"/>
        </w:rPr>
        <w:t xml:space="preserve"> tvērumā netika iekļautas </w:t>
      </w:r>
      <w:r w:rsidR="25485412" w:rsidRPr="00380585">
        <w:rPr>
          <w:rFonts w:ascii="Times New Roman" w:hAnsi="Times New Roman" w:cs="Times New Roman"/>
          <w:sz w:val="24"/>
          <w:szCs w:val="24"/>
        </w:rPr>
        <w:t xml:space="preserve">pašvaldības, </w:t>
      </w:r>
      <w:r w:rsidR="574FDF43" w:rsidRPr="00380585">
        <w:rPr>
          <w:rFonts w:ascii="Times New Roman" w:hAnsi="Times New Roman" w:cs="Times New Roman"/>
          <w:sz w:val="24"/>
          <w:szCs w:val="24"/>
        </w:rPr>
        <w:t>neatkarīgās iestādes, izglītības iestādes, kā arī v</w:t>
      </w:r>
      <w:r w:rsidR="25485412" w:rsidRPr="00380585">
        <w:rPr>
          <w:rFonts w:ascii="Times New Roman" w:hAnsi="Times New Roman" w:cs="Times New Roman"/>
          <w:sz w:val="24"/>
          <w:szCs w:val="24"/>
        </w:rPr>
        <w:t xml:space="preserve">alsts kapitālsabiedrības. Plāns </w:t>
      </w:r>
      <w:r w:rsidR="574FDF43" w:rsidRPr="00380585">
        <w:rPr>
          <w:rFonts w:ascii="Times New Roman" w:hAnsi="Times New Roman" w:cs="Times New Roman"/>
          <w:sz w:val="24"/>
          <w:szCs w:val="24"/>
        </w:rPr>
        <w:t>nedublēja citos attīstības plānošanas dokumentos vai valdības uzdevumos paredzētos pasākumus.</w:t>
      </w:r>
    </w:p>
    <w:p w14:paraId="57D3EC2C" w14:textId="77777777" w:rsidR="00B25A8B" w:rsidRPr="00380585" w:rsidRDefault="00B25A8B" w:rsidP="00380585">
      <w:pPr>
        <w:spacing w:after="0" w:line="240" w:lineRule="auto"/>
        <w:jc w:val="both"/>
        <w:rPr>
          <w:rFonts w:ascii="Times New Roman" w:hAnsi="Times New Roman" w:cs="Times New Roman"/>
          <w:sz w:val="24"/>
          <w:szCs w:val="24"/>
        </w:rPr>
      </w:pPr>
    </w:p>
    <w:p w14:paraId="7BF9D28F" w14:textId="22DBECFF" w:rsidR="002C39F3" w:rsidRPr="00380585" w:rsidRDefault="574FDF43" w:rsidP="00380585">
      <w:pPr>
        <w:spacing w:after="0" w:line="240" w:lineRule="auto"/>
        <w:jc w:val="both"/>
        <w:rPr>
          <w:rFonts w:ascii="Times New Roman" w:hAnsi="Times New Roman" w:cs="Times New Roman"/>
          <w:sz w:val="24"/>
          <w:szCs w:val="24"/>
        </w:rPr>
      </w:pPr>
      <w:r w:rsidRPr="00380585">
        <w:rPr>
          <w:rFonts w:ascii="Times New Roman" w:hAnsi="Times New Roman" w:cs="Times New Roman"/>
          <w:sz w:val="24"/>
          <w:szCs w:val="24"/>
        </w:rPr>
        <w:t>Plāns ietvēra</w:t>
      </w:r>
      <w:r w:rsidR="1DA44514" w:rsidRPr="00380585">
        <w:rPr>
          <w:rFonts w:ascii="Times New Roman" w:hAnsi="Times New Roman" w:cs="Times New Roman"/>
          <w:sz w:val="24"/>
          <w:szCs w:val="24"/>
        </w:rPr>
        <w:t xml:space="preserve"> </w:t>
      </w:r>
      <w:r w:rsidR="006B406B" w:rsidRPr="00380585">
        <w:rPr>
          <w:rFonts w:ascii="Times New Roman" w:hAnsi="Times New Roman" w:cs="Times New Roman"/>
          <w:sz w:val="24"/>
          <w:szCs w:val="24"/>
        </w:rPr>
        <w:t>10</w:t>
      </w:r>
      <w:r w:rsidRPr="00380585">
        <w:rPr>
          <w:rFonts w:ascii="Times New Roman" w:hAnsi="Times New Roman" w:cs="Times New Roman"/>
          <w:sz w:val="24"/>
          <w:szCs w:val="24"/>
        </w:rPr>
        <w:t xml:space="preserve"> rīcības virzienus</w:t>
      </w:r>
      <w:r w:rsidR="006B406B" w:rsidRPr="00380585">
        <w:rPr>
          <w:rFonts w:ascii="Times New Roman" w:hAnsi="Times New Roman" w:cs="Times New Roman"/>
          <w:sz w:val="24"/>
          <w:szCs w:val="24"/>
        </w:rPr>
        <w:t xml:space="preserve"> un 34 pasākumus</w:t>
      </w:r>
      <w:r w:rsidR="00F44DF7" w:rsidRPr="00380585">
        <w:rPr>
          <w:rFonts w:ascii="Times New Roman" w:hAnsi="Times New Roman" w:cs="Times New Roman"/>
          <w:sz w:val="24"/>
          <w:szCs w:val="24"/>
        </w:rPr>
        <w:t>, kas paredzēja 53 aktivitātes</w:t>
      </w:r>
      <w:r w:rsidRPr="00380585">
        <w:rPr>
          <w:rFonts w:ascii="Times New Roman" w:hAnsi="Times New Roman" w:cs="Times New Roman"/>
          <w:sz w:val="24"/>
          <w:szCs w:val="24"/>
        </w:rPr>
        <w:t xml:space="preserve">. </w:t>
      </w:r>
      <w:r w:rsidR="002C39F3" w:rsidRPr="00380585">
        <w:rPr>
          <w:rFonts w:ascii="Times New Roman" w:hAnsi="Times New Roman" w:cs="Times New Roman"/>
          <w:sz w:val="24"/>
          <w:szCs w:val="24"/>
        </w:rPr>
        <w:t>Papildus plānā definētajiem</w:t>
      </w:r>
      <w:r w:rsidR="000E400B" w:rsidRPr="00380585">
        <w:rPr>
          <w:rFonts w:ascii="Times New Roman" w:hAnsi="Times New Roman" w:cs="Times New Roman"/>
          <w:sz w:val="24"/>
          <w:szCs w:val="24"/>
        </w:rPr>
        <w:t xml:space="preserve"> pasākumiem</w:t>
      </w:r>
      <w:r w:rsidR="002C39F3" w:rsidRPr="00380585">
        <w:rPr>
          <w:rFonts w:ascii="Times New Roman" w:hAnsi="Times New Roman" w:cs="Times New Roman"/>
          <w:sz w:val="24"/>
          <w:szCs w:val="24"/>
        </w:rPr>
        <w:t xml:space="preserve"> tika īstenoti arī citi pasākumi izvirzīto mērķu sasniegšanai, piemēram, uzsākta inovācijas kultūras iedzīvināšana valsts pārvaldē, labas pārvaldības politikas izstrāde un ieviešana, stiprināta sabiedrības līdzdalība un īstenotas dažāda līmeņa vadītāju un ekspertu attīstības programmas, kā arī apmācības </w:t>
      </w:r>
      <w:proofErr w:type="spellStart"/>
      <w:r w:rsidR="002C39F3" w:rsidRPr="00380585">
        <w:rPr>
          <w:rFonts w:ascii="Times New Roman" w:hAnsi="Times New Roman" w:cs="Times New Roman"/>
          <w:sz w:val="24"/>
          <w:szCs w:val="24"/>
        </w:rPr>
        <w:t>klientorientētas</w:t>
      </w:r>
      <w:proofErr w:type="spellEnd"/>
      <w:r w:rsidR="002C39F3" w:rsidRPr="00380585">
        <w:rPr>
          <w:rFonts w:ascii="Times New Roman" w:hAnsi="Times New Roman" w:cs="Times New Roman"/>
          <w:sz w:val="24"/>
          <w:szCs w:val="24"/>
        </w:rPr>
        <w:t xml:space="preserve"> pieejas iedzīvināšanai.</w:t>
      </w:r>
    </w:p>
    <w:p w14:paraId="0E93B706" w14:textId="6F8E385A" w:rsidR="00B25A8B" w:rsidRPr="00380585" w:rsidRDefault="00B25A8B" w:rsidP="00380585">
      <w:pPr>
        <w:spacing w:after="0" w:line="240" w:lineRule="auto"/>
        <w:jc w:val="both"/>
        <w:rPr>
          <w:rFonts w:ascii="Times New Roman" w:hAnsi="Times New Roman" w:cs="Times New Roman"/>
          <w:sz w:val="24"/>
          <w:szCs w:val="24"/>
        </w:rPr>
      </w:pPr>
    </w:p>
    <w:p w14:paraId="6081053B" w14:textId="72011445" w:rsidR="00CA019A" w:rsidRPr="00380585" w:rsidRDefault="00CA019A" w:rsidP="00380585">
      <w:pPr>
        <w:spacing w:after="0" w:line="240" w:lineRule="auto"/>
        <w:jc w:val="both"/>
        <w:rPr>
          <w:rFonts w:ascii="Times New Roman" w:hAnsi="Times New Roman" w:cs="Times New Roman"/>
          <w:sz w:val="24"/>
          <w:szCs w:val="24"/>
        </w:rPr>
      </w:pPr>
      <w:r w:rsidRPr="00380585">
        <w:rPr>
          <w:rFonts w:ascii="Times New Roman" w:hAnsi="Times New Roman" w:cs="Times New Roman"/>
          <w:sz w:val="24"/>
          <w:szCs w:val="24"/>
        </w:rPr>
        <w:t xml:space="preserve">Plāna </w:t>
      </w:r>
      <w:r w:rsidR="00B25A8B" w:rsidRPr="00380585">
        <w:rPr>
          <w:rFonts w:ascii="Times New Roman" w:hAnsi="Times New Roman" w:cs="Times New Roman"/>
          <w:sz w:val="24"/>
          <w:szCs w:val="24"/>
        </w:rPr>
        <w:t xml:space="preserve">rīcības </w:t>
      </w:r>
      <w:r w:rsidRPr="00380585">
        <w:rPr>
          <w:rFonts w:ascii="Times New Roman" w:hAnsi="Times New Roman" w:cs="Times New Roman"/>
          <w:sz w:val="24"/>
          <w:szCs w:val="24"/>
        </w:rPr>
        <w:t>virzieni tika izstrādāti, analizējot valsts pārvaldes funkcijas un procesus, cilvēkresursus un to attīstību, valsts pārvaldes attīstības problēmas un sabiedrības vajadzības tr</w:t>
      </w:r>
      <w:r w:rsidR="0007427C" w:rsidRPr="00380585">
        <w:rPr>
          <w:rFonts w:ascii="Times New Roman" w:hAnsi="Times New Roman" w:cs="Times New Roman"/>
          <w:sz w:val="24"/>
          <w:szCs w:val="24"/>
        </w:rPr>
        <w:t>ī</w:t>
      </w:r>
      <w:r w:rsidRPr="00380585">
        <w:rPr>
          <w:rFonts w:ascii="Times New Roman" w:hAnsi="Times New Roman" w:cs="Times New Roman"/>
          <w:sz w:val="24"/>
          <w:szCs w:val="24"/>
        </w:rPr>
        <w:t xml:space="preserve">s </w:t>
      </w:r>
      <w:r w:rsidRPr="00380585">
        <w:rPr>
          <w:rFonts w:ascii="Times New Roman" w:hAnsi="Times New Roman" w:cs="Times New Roman"/>
          <w:sz w:val="24"/>
          <w:szCs w:val="24"/>
        </w:rPr>
        <w:lastRenderedPageBreak/>
        <w:t xml:space="preserve">dimensijās – </w:t>
      </w:r>
      <w:r w:rsidRPr="00380585">
        <w:rPr>
          <w:rFonts w:ascii="Times New Roman" w:hAnsi="Times New Roman" w:cs="Times New Roman"/>
          <w:b/>
          <w:sz w:val="24"/>
          <w:szCs w:val="24"/>
        </w:rPr>
        <w:t>ekonomija</w:t>
      </w:r>
      <w:r w:rsidRPr="00380585">
        <w:rPr>
          <w:rFonts w:ascii="Times New Roman" w:hAnsi="Times New Roman" w:cs="Times New Roman"/>
          <w:sz w:val="24"/>
          <w:szCs w:val="24"/>
        </w:rPr>
        <w:t xml:space="preserve"> (ieguldīt mazāk), </w:t>
      </w:r>
      <w:r w:rsidRPr="00380585">
        <w:rPr>
          <w:rFonts w:ascii="Times New Roman" w:hAnsi="Times New Roman" w:cs="Times New Roman"/>
          <w:b/>
          <w:sz w:val="24"/>
          <w:szCs w:val="24"/>
        </w:rPr>
        <w:t>lietderība</w:t>
      </w:r>
      <w:r w:rsidRPr="00380585">
        <w:rPr>
          <w:rFonts w:ascii="Times New Roman" w:hAnsi="Times New Roman" w:cs="Times New Roman"/>
          <w:sz w:val="24"/>
          <w:szCs w:val="24"/>
        </w:rPr>
        <w:t xml:space="preserve"> (ieguldīt atbilstoši ieguvumiem) un </w:t>
      </w:r>
      <w:r w:rsidRPr="00380585">
        <w:rPr>
          <w:rFonts w:ascii="Times New Roman" w:hAnsi="Times New Roman" w:cs="Times New Roman"/>
          <w:b/>
          <w:sz w:val="24"/>
          <w:szCs w:val="24"/>
        </w:rPr>
        <w:t>efektivitāte</w:t>
      </w:r>
      <w:r w:rsidRPr="00380585">
        <w:rPr>
          <w:rFonts w:ascii="Times New Roman" w:hAnsi="Times New Roman" w:cs="Times New Roman"/>
          <w:sz w:val="24"/>
          <w:szCs w:val="24"/>
        </w:rPr>
        <w:t xml:space="preserve"> (ieguldīt gudri).</w:t>
      </w:r>
    </w:p>
    <w:p w14:paraId="50B2924E" w14:textId="77777777" w:rsidR="00CA019A" w:rsidRPr="00380585" w:rsidRDefault="00CA019A" w:rsidP="00380585">
      <w:pPr>
        <w:spacing w:after="0" w:line="240" w:lineRule="auto"/>
        <w:jc w:val="both"/>
        <w:rPr>
          <w:rFonts w:ascii="Times New Roman" w:hAnsi="Times New Roman" w:cs="Times New Roman"/>
          <w:sz w:val="24"/>
          <w:szCs w:val="24"/>
        </w:rPr>
      </w:pPr>
    </w:p>
    <w:p w14:paraId="245EDF7D" w14:textId="685D2B34" w:rsidR="00B25A8B" w:rsidRPr="00380585" w:rsidRDefault="6D6A176F" w:rsidP="00380585">
      <w:pPr>
        <w:spacing w:after="0" w:line="240" w:lineRule="auto"/>
        <w:jc w:val="both"/>
        <w:rPr>
          <w:rFonts w:ascii="Times New Roman" w:hAnsi="Times New Roman" w:cs="Times New Roman"/>
          <w:sz w:val="24"/>
          <w:szCs w:val="24"/>
        </w:rPr>
      </w:pPr>
      <w:r w:rsidRPr="00380585">
        <w:rPr>
          <w:rFonts w:ascii="Times New Roman" w:hAnsi="Times New Roman" w:cs="Times New Roman"/>
          <w:sz w:val="24"/>
          <w:szCs w:val="24"/>
        </w:rPr>
        <w:t xml:space="preserve">Par galveno plāna mērķi tika noteikta </w:t>
      </w:r>
      <w:r w:rsidRPr="00380585">
        <w:rPr>
          <w:rFonts w:ascii="Times New Roman" w:hAnsi="Times New Roman" w:cs="Times New Roman"/>
          <w:b/>
          <w:bCs/>
          <w:sz w:val="24"/>
          <w:szCs w:val="24"/>
        </w:rPr>
        <w:t>efektīv</w:t>
      </w:r>
      <w:r w:rsidR="0007427C" w:rsidRPr="00380585">
        <w:rPr>
          <w:rFonts w:ascii="Times New Roman" w:hAnsi="Times New Roman" w:cs="Times New Roman"/>
          <w:b/>
          <w:bCs/>
          <w:sz w:val="24"/>
          <w:szCs w:val="24"/>
        </w:rPr>
        <w:t>a</w:t>
      </w:r>
      <w:r w:rsidRPr="00380585">
        <w:rPr>
          <w:rFonts w:ascii="Times New Roman" w:hAnsi="Times New Roman" w:cs="Times New Roman"/>
          <w:b/>
          <w:bCs/>
          <w:sz w:val="24"/>
          <w:szCs w:val="24"/>
        </w:rPr>
        <w:t>, atbildīg</w:t>
      </w:r>
      <w:r w:rsidR="0007427C" w:rsidRPr="00380585">
        <w:rPr>
          <w:rFonts w:ascii="Times New Roman" w:hAnsi="Times New Roman" w:cs="Times New Roman"/>
          <w:b/>
          <w:bCs/>
          <w:sz w:val="24"/>
          <w:szCs w:val="24"/>
        </w:rPr>
        <w:t>a</w:t>
      </w:r>
      <w:r w:rsidRPr="00380585">
        <w:rPr>
          <w:rFonts w:ascii="Times New Roman" w:hAnsi="Times New Roman" w:cs="Times New Roman"/>
          <w:b/>
          <w:bCs/>
          <w:sz w:val="24"/>
          <w:szCs w:val="24"/>
        </w:rPr>
        <w:t xml:space="preserve"> un elastīg</w:t>
      </w:r>
      <w:r w:rsidR="0007427C" w:rsidRPr="00380585">
        <w:rPr>
          <w:rFonts w:ascii="Times New Roman" w:hAnsi="Times New Roman" w:cs="Times New Roman"/>
          <w:b/>
          <w:bCs/>
          <w:sz w:val="24"/>
          <w:szCs w:val="24"/>
        </w:rPr>
        <w:t>a</w:t>
      </w:r>
      <w:r w:rsidRPr="00380585">
        <w:rPr>
          <w:rFonts w:ascii="Times New Roman" w:hAnsi="Times New Roman" w:cs="Times New Roman"/>
          <w:b/>
          <w:bCs/>
          <w:sz w:val="24"/>
          <w:szCs w:val="24"/>
        </w:rPr>
        <w:t xml:space="preserve"> valsts pārvaldes attīstība</w:t>
      </w:r>
      <w:r w:rsidRPr="00380585">
        <w:rPr>
          <w:rFonts w:ascii="Times New Roman" w:hAnsi="Times New Roman" w:cs="Times New Roman"/>
          <w:sz w:val="24"/>
          <w:szCs w:val="24"/>
        </w:rPr>
        <w:t>. Lai sasniegtu šo mērķi, tika i</w:t>
      </w:r>
      <w:r w:rsidR="1B15F459" w:rsidRPr="00380585">
        <w:rPr>
          <w:rFonts w:ascii="Times New Roman" w:hAnsi="Times New Roman" w:cs="Times New Roman"/>
          <w:sz w:val="24"/>
          <w:szCs w:val="24"/>
        </w:rPr>
        <w:t>z</w:t>
      </w:r>
      <w:r w:rsidR="00DE6773" w:rsidRPr="00380585">
        <w:rPr>
          <w:rFonts w:ascii="Times New Roman" w:hAnsi="Times New Roman" w:cs="Times New Roman"/>
          <w:sz w:val="24"/>
          <w:szCs w:val="24"/>
        </w:rPr>
        <w:t>vēlēti trīs</w:t>
      </w:r>
      <w:r w:rsidRPr="00380585">
        <w:rPr>
          <w:rFonts w:ascii="Times New Roman" w:hAnsi="Times New Roman" w:cs="Times New Roman"/>
          <w:sz w:val="24"/>
          <w:szCs w:val="24"/>
        </w:rPr>
        <w:t xml:space="preserve"> </w:t>
      </w:r>
      <w:proofErr w:type="spellStart"/>
      <w:r w:rsidRPr="00380585">
        <w:rPr>
          <w:rFonts w:ascii="Times New Roman" w:hAnsi="Times New Roman" w:cs="Times New Roman"/>
          <w:sz w:val="24"/>
          <w:szCs w:val="24"/>
        </w:rPr>
        <w:t>apakšmērķi</w:t>
      </w:r>
      <w:proofErr w:type="spellEnd"/>
      <w:r w:rsidRPr="00380585">
        <w:rPr>
          <w:rFonts w:ascii="Times New Roman" w:hAnsi="Times New Roman" w:cs="Times New Roman"/>
          <w:sz w:val="24"/>
          <w:szCs w:val="24"/>
        </w:rPr>
        <w:t>:</w:t>
      </w:r>
    </w:p>
    <w:p w14:paraId="1D217FB4" w14:textId="4FEE6111" w:rsidR="00B25A8B" w:rsidRPr="00380585" w:rsidRDefault="574FDF43" w:rsidP="00380585">
      <w:pPr>
        <w:pStyle w:val="ListParagraph"/>
        <w:numPr>
          <w:ilvl w:val="0"/>
          <w:numId w:val="18"/>
        </w:numPr>
        <w:spacing w:after="0" w:line="240" w:lineRule="auto"/>
        <w:jc w:val="both"/>
        <w:rPr>
          <w:rFonts w:ascii="Times New Roman" w:hAnsi="Times New Roman" w:cs="Times New Roman"/>
          <w:sz w:val="24"/>
          <w:szCs w:val="24"/>
        </w:rPr>
      </w:pPr>
      <w:r w:rsidRPr="00380585">
        <w:rPr>
          <w:rFonts w:ascii="Times New Roman" w:hAnsi="Times New Roman" w:cs="Times New Roman"/>
          <w:b/>
          <w:sz w:val="24"/>
          <w:szCs w:val="24"/>
        </w:rPr>
        <w:t>Sabiedrības apmierinātība</w:t>
      </w:r>
      <w:r w:rsidRPr="00380585">
        <w:rPr>
          <w:rFonts w:ascii="Times New Roman" w:hAnsi="Times New Roman" w:cs="Times New Roman"/>
          <w:sz w:val="24"/>
          <w:szCs w:val="24"/>
        </w:rPr>
        <w:t xml:space="preserve"> ar valsts pārvaldes sniegumu </w:t>
      </w:r>
      <w:r w:rsidRPr="00380585">
        <w:rPr>
          <w:rFonts w:ascii="Times New Roman" w:hAnsi="Times New Roman" w:cs="Times New Roman"/>
          <w:b/>
          <w:sz w:val="24"/>
          <w:szCs w:val="24"/>
        </w:rPr>
        <w:t>pieaug</w:t>
      </w:r>
      <w:r w:rsidR="57A9CD9A" w:rsidRPr="00380585">
        <w:rPr>
          <w:rFonts w:ascii="Times New Roman" w:hAnsi="Times New Roman" w:cs="Times New Roman"/>
          <w:sz w:val="24"/>
          <w:szCs w:val="24"/>
        </w:rPr>
        <w:t xml:space="preserve"> un</w:t>
      </w:r>
      <w:r w:rsidR="2EE9572B" w:rsidRPr="00380585">
        <w:rPr>
          <w:rFonts w:ascii="Times New Roman" w:hAnsi="Times New Roman" w:cs="Times New Roman"/>
          <w:sz w:val="24"/>
          <w:szCs w:val="24"/>
        </w:rPr>
        <w:t xml:space="preserve"> v</w:t>
      </w:r>
      <w:r w:rsidRPr="00380585">
        <w:rPr>
          <w:rFonts w:ascii="Times New Roman" w:hAnsi="Times New Roman" w:cs="Times New Roman"/>
          <w:sz w:val="24"/>
          <w:szCs w:val="24"/>
        </w:rPr>
        <w:t xml:space="preserve">alsts pārvaldes </w:t>
      </w:r>
      <w:r w:rsidRPr="00380585">
        <w:rPr>
          <w:rFonts w:ascii="Times New Roman" w:hAnsi="Times New Roman" w:cs="Times New Roman"/>
          <w:b/>
          <w:sz w:val="24"/>
          <w:szCs w:val="24"/>
        </w:rPr>
        <w:t>reputācija uzlabojas</w:t>
      </w:r>
      <w:r w:rsidRPr="00380585">
        <w:rPr>
          <w:rFonts w:ascii="Times New Roman" w:hAnsi="Times New Roman" w:cs="Times New Roman"/>
          <w:sz w:val="24"/>
          <w:szCs w:val="24"/>
        </w:rPr>
        <w:t>.</w:t>
      </w:r>
      <w:r w:rsidR="00DE6773" w:rsidRPr="00380585">
        <w:rPr>
          <w:rFonts w:ascii="Times New Roman" w:hAnsi="Times New Roman" w:cs="Times New Roman"/>
          <w:sz w:val="24"/>
          <w:szCs w:val="24"/>
        </w:rPr>
        <w:t xml:space="preserve"> </w:t>
      </w:r>
      <w:r w:rsidR="00B25A8B" w:rsidRPr="00380585">
        <w:rPr>
          <w:rFonts w:ascii="Times New Roman" w:hAnsi="Times New Roman" w:cs="Times New Roman"/>
          <w:sz w:val="24"/>
          <w:szCs w:val="24"/>
        </w:rPr>
        <w:t xml:space="preserve">Valsts pārvalde pakāpeniski kļūst par </w:t>
      </w:r>
      <w:r w:rsidR="00B25A8B" w:rsidRPr="00380585">
        <w:rPr>
          <w:rFonts w:ascii="Times New Roman" w:hAnsi="Times New Roman" w:cs="Times New Roman"/>
          <w:b/>
          <w:sz w:val="24"/>
          <w:szCs w:val="24"/>
        </w:rPr>
        <w:t>pievilcīgu darba devēju</w:t>
      </w:r>
      <w:r w:rsidR="00B25A8B" w:rsidRPr="00380585">
        <w:rPr>
          <w:rFonts w:ascii="Times New Roman" w:hAnsi="Times New Roman" w:cs="Times New Roman"/>
          <w:sz w:val="24"/>
          <w:szCs w:val="24"/>
        </w:rPr>
        <w:t>, sekmējot konkurenci uz valsts pārvaldes amata vietām.</w:t>
      </w:r>
    </w:p>
    <w:p w14:paraId="292CE526" w14:textId="20158EDA" w:rsidR="00B25A8B" w:rsidRPr="00380585" w:rsidRDefault="00B25A8B" w:rsidP="00380585">
      <w:pPr>
        <w:pStyle w:val="ListParagraph"/>
        <w:numPr>
          <w:ilvl w:val="0"/>
          <w:numId w:val="18"/>
        </w:numPr>
        <w:spacing w:after="0" w:line="240" w:lineRule="auto"/>
        <w:jc w:val="both"/>
        <w:rPr>
          <w:rFonts w:ascii="Times New Roman" w:hAnsi="Times New Roman" w:cs="Times New Roman"/>
          <w:sz w:val="24"/>
          <w:szCs w:val="24"/>
        </w:rPr>
      </w:pPr>
      <w:r w:rsidRPr="00380585">
        <w:rPr>
          <w:rFonts w:ascii="Times New Roman" w:hAnsi="Times New Roman" w:cs="Times New Roman"/>
          <w:sz w:val="24"/>
          <w:szCs w:val="24"/>
        </w:rPr>
        <w:t xml:space="preserve">Valsts pārvaldē nodarbināto konkurētspēja un </w:t>
      </w:r>
      <w:r w:rsidRPr="00380585">
        <w:rPr>
          <w:rFonts w:ascii="Times New Roman" w:hAnsi="Times New Roman" w:cs="Times New Roman"/>
          <w:b/>
          <w:sz w:val="24"/>
          <w:szCs w:val="24"/>
        </w:rPr>
        <w:t>produktivitāte pieaug</w:t>
      </w:r>
      <w:r w:rsidRPr="00380585">
        <w:rPr>
          <w:rFonts w:ascii="Times New Roman" w:hAnsi="Times New Roman" w:cs="Times New Roman"/>
          <w:sz w:val="24"/>
          <w:szCs w:val="24"/>
        </w:rPr>
        <w:t>, virzoties uz darba sniegumā balstītu atalgojuma politiku un tuvinoties mērķim: atlīdzība</w:t>
      </w:r>
      <w:r w:rsidR="002A601C" w:rsidRPr="00380585">
        <w:rPr>
          <w:rFonts w:ascii="Times New Roman" w:hAnsi="Times New Roman" w:cs="Times New Roman"/>
          <w:sz w:val="24"/>
          <w:szCs w:val="24"/>
        </w:rPr>
        <w:t>s līmenis valsts pārvaldē ir 80</w:t>
      </w:r>
      <w:r w:rsidR="009472A5" w:rsidRPr="00380585">
        <w:rPr>
          <w:rFonts w:ascii="Times New Roman" w:hAnsi="Times New Roman" w:cs="Times New Roman"/>
          <w:sz w:val="24"/>
          <w:szCs w:val="24"/>
        </w:rPr>
        <w:t> </w:t>
      </w:r>
      <w:r w:rsidRPr="00380585">
        <w:rPr>
          <w:rFonts w:ascii="Times New Roman" w:hAnsi="Times New Roman" w:cs="Times New Roman"/>
          <w:sz w:val="24"/>
          <w:szCs w:val="24"/>
        </w:rPr>
        <w:t>% no darba samaksas apmēra līdzīg</w:t>
      </w:r>
      <w:r w:rsidR="009472A5" w:rsidRPr="00380585">
        <w:rPr>
          <w:rFonts w:ascii="Times New Roman" w:hAnsi="Times New Roman" w:cs="Times New Roman"/>
          <w:sz w:val="24"/>
          <w:szCs w:val="24"/>
        </w:rPr>
        <w:t>o</w:t>
      </w:r>
      <w:r w:rsidRPr="00380585">
        <w:rPr>
          <w:rFonts w:ascii="Times New Roman" w:hAnsi="Times New Roman" w:cs="Times New Roman"/>
          <w:sz w:val="24"/>
          <w:szCs w:val="24"/>
        </w:rPr>
        <w:t xml:space="preserve">s amatos privātajā sektorā. </w:t>
      </w:r>
    </w:p>
    <w:p w14:paraId="3A5FA498" w14:textId="14D45EA8" w:rsidR="00B25A8B" w:rsidRPr="00380585" w:rsidRDefault="00B25A8B" w:rsidP="00380585">
      <w:pPr>
        <w:pStyle w:val="ListParagraph"/>
        <w:numPr>
          <w:ilvl w:val="0"/>
          <w:numId w:val="18"/>
        </w:numPr>
        <w:spacing w:after="0" w:line="240" w:lineRule="auto"/>
        <w:jc w:val="both"/>
        <w:rPr>
          <w:rFonts w:ascii="Times New Roman" w:hAnsi="Times New Roman" w:cs="Times New Roman"/>
          <w:sz w:val="24"/>
          <w:szCs w:val="24"/>
        </w:rPr>
      </w:pPr>
      <w:r w:rsidRPr="00380585">
        <w:rPr>
          <w:rFonts w:ascii="Times New Roman" w:hAnsi="Times New Roman" w:cs="Times New Roman"/>
          <w:b/>
          <w:sz w:val="24"/>
          <w:szCs w:val="24"/>
        </w:rPr>
        <w:t>Darba vietu skaits valsts budžeta iestādēs</w:t>
      </w:r>
      <w:r w:rsidRPr="00380585">
        <w:rPr>
          <w:rFonts w:ascii="Times New Roman" w:hAnsi="Times New Roman" w:cs="Times New Roman"/>
          <w:sz w:val="24"/>
          <w:szCs w:val="24"/>
        </w:rPr>
        <w:t xml:space="preserve"> (atskaitot neatkarīgās iestādes), salīdzinot ar kopējo darba vietu skaitu Latvijā, </w:t>
      </w:r>
      <w:r w:rsidRPr="00380585">
        <w:rPr>
          <w:rFonts w:ascii="Times New Roman" w:hAnsi="Times New Roman" w:cs="Times New Roman"/>
          <w:b/>
          <w:sz w:val="24"/>
          <w:szCs w:val="24"/>
        </w:rPr>
        <w:t>nepieaug</w:t>
      </w:r>
      <w:r w:rsidRPr="00380585">
        <w:rPr>
          <w:rFonts w:ascii="Times New Roman" w:hAnsi="Times New Roman" w:cs="Times New Roman"/>
          <w:sz w:val="24"/>
          <w:szCs w:val="24"/>
        </w:rPr>
        <w:t xml:space="preserve"> vai turpina samazināties. Valsts pārvaldē strādājošo skaits pret kopējo strādājošo skaitu valstī nepārsniedz Eiropas Savienības </w:t>
      </w:r>
      <w:r w:rsidR="002C39F3" w:rsidRPr="00380585">
        <w:rPr>
          <w:rFonts w:ascii="Times New Roman" w:hAnsi="Times New Roman" w:cs="Times New Roman"/>
          <w:sz w:val="24"/>
          <w:szCs w:val="24"/>
        </w:rPr>
        <w:t xml:space="preserve">(turpmāk – ES) </w:t>
      </w:r>
      <w:r w:rsidRPr="00380585">
        <w:rPr>
          <w:rFonts w:ascii="Times New Roman" w:hAnsi="Times New Roman" w:cs="Times New Roman"/>
          <w:sz w:val="24"/>
          <w:szCs w:val="24"/>
        </w:rPr>
        <w:t>vidējo rādītāju.</w:t>
      </w:r>
    </w:p>
    <w:p w14:paraId="6FB7CEF9" w14:textId="77777777" w:rsidR="002C6AF7" w:rsidRPr="00380585" w:rsidRDefault="002C6AF7" w:rsidP="00380585">
      <w:pPr>
        <w:spacing w:after="0" w:line="240" w:lineRule="auto"/>
        <w:jc w:val="both"/>
        <w:rPr>
          <w:rFonts w:ascii="Times New Roman" w:hAnsi="Times New Roman" w:cs="Times New Roman"/>
          <w:sz w:val="24"/>
          <w:szCs w:val="24"/>
        </w:rPr>
      </w:pPr>
    </w:p>
    <w:p w14:paraId="288692D3" w14:textId="2EB7D672" w:rsidR="00060EB1" w:rsidRPr="00380585" w:rsidRDefault="00B25A8B" w:rsidP="00380585">
      <w:pPr>
        <w:spacing w:after="0" w:line="240" w:lineRule="auto"/>
        <w:jc w:val="both"/>
        <w:rPr>
          <w:rFonts w:ascii="Times New Roman" w:hAnsi="Times New Roman" w:cs="Times New Roman"/>
          <w:b/>
          <w:bCs/>
          <w:color w:val="000000" w:themeColor="text1"/>
          <w:sz w:val="24"/>
          <w:szCs w:val="24"/>
          <w:lang w:eastAsia="lv-LV"/>
        </w:rPr>
      </w:pPr>
      <w:r w:rsidRPr="00380585">
        <w:rPr>
          <w:rFonts w:ascii="Times New Roman" w:hAnsi="Times New Roman" w:cs="Times New Roman"/>
          <w:color w:val="000000" w:themeColor="text1"/>
          <w:sz w:val="24"/>
          <w:szCs w:val="24"/>
          <w:lang w:eastAsia="lv-LV"/>
        </w:rPr>
        <w:t xml:space="preserve">Lai novērtētu definēto mērķu sasniegšanas progresu, </w:t>
      </w:r>
      <w:r w:rsidRPr="00380585">
        <w:rPr>
          <w:rFonts w:ascii="Times New Roman" w:hAnsi="Times New Roman" w:cs="Times New Roman"/>
          <w:bCs/>
          <w:color w:val="000000" w:themeColor="text1"/>
          <w:sz w:val="24"/>
          <w:szCs w:val="24"/>
          <w:lang w:eastAsia="lv-LV"/>
        </w:rPr>
        <w:t xml:space="preserve">tika noteikti pieci </w:t>
      </w:r>
      <w:r w:rsidR="008B5757" w:rsidRPr="00380585">
        <w:rPr>
          <w:rFonts w:ascii="Times New Roman" w:hAnsi="Times New Roman" w:cs="Times New Roman"/>
          <w:bCs/>
          <w:color w:val="000000" w:themeColor="text1"/>
          <w:sz w:val="24"/>
          <w:szCs w:val="24"/>
          <w:lang w:eastAsia="lv-LV"/>
        </w:rPr>
        <w:t xml:space="preserve">nacionālā un starptautiskā </w:t>
      </w:r>
      <w:r w:rsidR="00060EB1" w:rsidRPr="00380585">
        <w:rPr>
          <w:rFonts w:ascii="Times New Roman" w:hAnsi="Times New Roman" w:cs="Times New Roman"/>
          <w:bCs/>
          <w:color w:val="000000" w:themeColor="text1"/>
          <w:sz w:val="24"/>
          <w:szCs w:val="24"/>
          <w:lang w:eastAsia="lv-LV"/>
        </w:rPr>
        <w:t xml:space="preserve">līmeņa </w:t>
      </w:r>
      <w:r w:rsidRPr="00380585">
        <w:rPr>
          <w:rFonts w:ascii="Times New Roman" w:hAnsi="Times New Roman" w:cs="Times New Roman"/>
          <w:bCs/>
          <w:color w:val="000000" w:themeColor="text1"/>
          <w:sz w:val="24"/>
          <w:szCs w:val="24"/>
          <w:lang w:eastAsia="lv-LV"/>
        </w:rPr>
        <w:t>sasniedzamie</w:t>
      </w:r>
      <w:r w:rsidRPr="00380585">
        <w:rPr>
          <w:rFonts w:ascii="Times New Roman" w:hAnsi="Times New Roman" w:cs="Times New Roman"/>
          <w:b/>
          <w:bCs/>
          <w:color w:val="000000" w:themeColor="text1"/>
          <w:sz w:val="24"/>
          <w:szCs w:val="24"/>
          <w:lang w:eastAsia="lv-LV"/>
        </w:rPr>
        <w:t xml:space="preserve"> </w:t>
      </w:r>
      <w:r w:rsidR="00060EB1" w:rsidRPr="00380585">
        <w:rPr>
          <w:rFonts w:ascii="Times New Roman" w:hAnsi="Times New Roman" w:cs="Times New Roman"/>
          <w:b/>
          <w:bCs/>
          <w:color w:val="000000" w:themeColor="text1"/>
          <w:sz w:val="24"/>
          <w:szCs w:val="24"/>
          <w:lang w:eastAsia="lv-LV"/>
        </w:rPr>
        <w:t xml:space="preserve">rezultatīvie rādītāji: </w:t>
      </w:r>
    </w:p>
    <w:p w14:paraId="015B6C93" w14:textId="76160740" w:rsidR="00060EB1" w:rsidRPr="00380585" w:rsidRDefault="008B5757" w:rsidP="00380585">
      <w:pPr>
        <w:pStyle w:val="ListParagraph"/>
        <w:numPr>
          <w:ilvl w:val="0"/>
          <w:numId w:val="17"/>
        </w:numPr>
        <w:spacing w:after="0" w:line="240" w:lineRule="auto"/>
        <w:jc w:val="both"/>
        <w:rPr>
          <w:rFonts w:ascii="Times New Roman" w:hAnsi="Times New Roman" w:cs="Times New Roman"/>
          <w:sz w:val="24"/>
          <w:szCs w:val="24"/>
          <w:lang w:eastAsia="lv-LV"/>
        </w:rPr>
      </w:pPr>
      <w:r w:rsidRPr="00380585">
        <w:rPr>
          <w:rFonts w:ascii="Times New Roman" w:hAnsi="Times New Roman" w:cs="Times New Roman"/>
          <w:sz w:val="24"/>
          <w:szCs w:val="24"/>
          <w:lang w:eastAsia="lv-LV"/>
        </w:rPr>
        <w:t>p</w:t>
      </w:r>
      <w:r w:rsidR="00060EB1" w:rsidRPr="00380585">
        <w:rPr>
          <w:rFonts w:ascii="Times New Roman" w:hAnsi="Times New Roman" w:cs="Times New Roman"/>
          <w:sz w:val="24"/>
          <w:szCs w:val="24"/>
          <w:lang w:eastAsia="lv-LV"/>
        </w:rPr>
        <w:t>ubliskās pārvaldes efektivitāte</w:t>
      </w:r>
      <w:r w:rsidR="009472A5" w:rsidRPr="00380585">
        <w:rPr>
          <w:rFonts w:ascii="Times New Roman" w:hAnsi="Times New Roman" w:cs="Times New Roman"/>
          <w:sz w:val="24"/>
          <w:szCs w:val="24"/>
          <w:lang w:eastAsia="lv-LV"/>
        </w:rPr>
        <w:t>;</w:t>
      </w:r>
    </w:p>
    <w:p w14:paraId="1BA9F662" w14:textId="46211C15" w:rsidR="00060EB1" w:rsidRPr="00380585" w:rsidRDefault="008B5757" w:rsidP="00380585">
      <w:pPr>
        <w:pStyle w:val="ListParagraph"/>
        <w:numPr>
          <w:ilvl w:val="0"/>
          <w:numId w:val="17"/>
        </w:numPr>
        <w:spacing w:after="0" w:line="240" w:lineRule="auto"/>
        <w:jc w:val="both"/>
        <w:rPr>
          <w:rFonts w:ascii="Times New Roman" w:hAnsi="Times New Roman" w:cs="Times New Roman"/>
          <w:sz w:val="24"/>
          <w:szCs w:val="24"/>
          <w:lang w:eastAsia="lv-LV"/>
        </w:rPr>
      </w:pPr>
      <w:r w:rsidRPr="00380585">
        <w:rPr>
          <w:rFonts w:ascii="Times New Roman" w:hAnsi="Times New Roman" w:cs="Times New Roman"/>
          <w:sz w:val="24"/>
          <w:szCs w:val="24"/>
          <w:lang w:eastAsia="lv-LV"/>
        </w:rPr>
        <w:t>i</w:t>
      </w:r>
      <w:r w:rsidR="00060EB1" w:rsidRPr="00380585">
        <w:rPr>
          <w:rFonts w:ascii="Times New Roman" w:hAnsi="Times New Roman" w:cs="Times New Roman"/>
          <w:sz w:val="24"/>
          <w:szCs w:val="24"/>
          <w:lang w:eastAsia="lv-LV"/>
        </w:rPr>
        <w:t>zpildvaras kapacitāte</w:t>
      </w:r>
      <w:r w:rsidR="009472A5" w:rsidRPr="00380585">
        <w:rPr>
          <w:rFonts w:ascii="Times New Roman" w:hAnsi="Times New Roman" w:cs="Times New Roman"/>
          <w:sz w:val="24"/>
          <w:szCs w:val="24"/>
          <w:lang w:eastAsia="lv-LV"/>
        </w:rPr>
        <w:t>;</w:t>
      </w:r>
    </w:p>
    <w:p w14:paraId="27C75B3F" w14:textId="7F3F38F4" w:rsidR="00060EB1" w:rsidRPr="00380585" w:rsidRDefault="008B5757" w:rsidP="00380585">
      <w:pPr>
        <w:pStyle w:val="ListParagraph"/>
        <w:numPr>
          <w:ilvl w:val="0"/>
          <w:numId w:val="17"/>
        </w:numPr>
        <w:spacing w:after="0" w:line="240" w:lineRule="auto"/>
        <w:jc w:val="both"/>
        <w:rPr>
          <w:rFonts w:ascii="Times New Roman" w:hAnsi="Times New Roman" w:cs="Times New Roman"/>
          <w:sz w:val="24"/>
          <w:szCs w:val="24"/>
          <w:lang w:eastAsia="lv-LV"/>
        </w:rPr>
      </w:pPr>
      <w:r w:rsidRPr="00380585">
        <w:rPr>
          <w:rFonts w:ascii="Times New Roman" w:hAnsi="Times New Roman" w:cs="Times New Roman"/>
          <w:sz w:val="24"/>
          <w:szCs w:val="24"/>
          <w:lang w:eastAsia="lv-LV"/>
        </w:rPr>
        <w:t>i</w:t>
      </w:r>
      <w:r w:rsidR="00060EB1" w:rsidRPr="00380585">
        <w:rPr>
          <w:rFonts w:ascii="Times New Roman" w:hAnsi="Times New Roman" w:cs="Times New Roman"/>
          <w:sz w:val="24"/>
          <w:szCs w:val="24"/>
          <w:lang w:eastAsia="lv-LV"/>
        </w:rPr>
        <w:t>edzīvotāju īpatsvars, kas uzskata, ka valsts pārvalde godprātīgi veic savus pienākumus</w:t>
      </w:r>
      <w:r w:rsidR="009472A5" w:rsidRPr="00380585">
        <w:rPr>
          <w:rFonts w:ascii="Times New Roman" w:hAnsi="Times New Roman" w:cs="Times New Roman"/>
          <w:sz w:val="24"/>
          <w:szCs w:val="24"/>
          <w:lang w:eastAsia="lv-LV"/>
        </w:rPr>
        <w:t>;</w:t>
      </w:r>
    </w:p>
    <w:p w14:paraId="7D27AE23" w14:textId="3778D4FD" w:rsidR="00060EB1" w:rsidRPr="00380585" w:rsidRDefault="008B5757" w:rsidP="00380585">
      <w:pPr>
        <w:pStyle w:val="ListParagraph"/>
        <w:numPr>
          <w:ilvl w:val="0"/>
          <w:numId w:val="17"/>
        </w:numPr>
        <w:spacing w:after="0" w:line="240" w:lineRule="auto"/>
        <w:jc w:val="both"/>
        <w:rPr>
          <w:rFonts w:ascii="Times New Roman" w:hAnsi="Times New Roman" w:cs="Times New Roman"/>
          <w:sz w:val="24"/>
          <w:szCs w:val="24"/>
          <w:lang w:eastAsia="lv-LV"/>
        </w:rPr>
      </w:pPr>
      <w:r w:rsidRPr="00380585">
        <w:rPr>
          <w:rFonts w:ascii="Times New Roman" w:hAnsi="Times New Roman" w:cs="Times New Roman"/>
          <w:sz w:val="24"/>
          <w:szCs w:val="24"/>
          <w:lang w:eastAsia="lv-LV"/>
        </w:rPr>
        <w:t>i</w:t>
      </w:r>
      <w:r w:rsidR="00060EB1" w:rsidRPr="00380585">
        <w:rPr>
          <w:rFonts w:ascii="Times New Roman" w:hAnsi="Times New Roman" w:cs="Times New Roman"/>
          <w:sz w:val="24"/>
          <w:szCs w:val="24"/>
          <w:lang w:eastAsia="lv-LV"/>
        </w:rPr>
        <w:t>edzīvotāju īpatsvars, kas atzīst, ka publiskie pakalpojumi tiek uzlaboti</w:t>
      </w:r>
      <w:r w:rsidR="009472A5" w:rsidRPr="00380585">
        <w:rPr>
          <w:rFonts w:ascii="Times New Roman" w:hAnsi="Times New Roman" w:cs="Times New Roman"/>
          <w:sz w:val="24"/>
          <w:szCs w:val="24"/>
          <w:lang w:eastAsia="lv-LV"/>
        </w:rPr>
        <w:t>;</w:t>
      </w:r>
    </w:p>
    <w:p w14:paraId="6E0D999E" w14:textId="73B98588" w:rsidR="00060EB1" w:rsidRPr="00380585" w:rsidRDefault="008B5757" w:rsidP="00380585">
      <w:pPr>
        <w:pStyle w:val="ListParagraph"/>
        <w:numPr>
          <w:ilvl w:val="0"/>
          <w:numId w:val="17"/>
        </w:numPr>
        <w:spacing w:after="0" w:line="240" w:lineRule="auto"/>
        <w:jc w:val="both"/>
        <w:rPr>
          <w:rFonts w:ascii="Times New Roman" w:hAnsi="Times New Roman" w:cs="Times New Roman"/>
          <w:sz w:val="24"/>
          <w:szCs w:val="24"/>
          <w:lang w:eastAsia="lv-LV"/>
        </w:rPr>
      </w:pPr>
      <w:r w:rsidRPr="00380585">
        <w:rPr>
          <w:rFonts w:ascii="Times New Roman" w:hAnsi="Times New Roman" w:cs="Times New Roman"/>
          <w:sz w:val="24"/>
          <w:szCs w:val="24"/>
          <w:lang w:eastAsia="lv-LV"/>
        </w:rPr>
        <w:t>a</w:t>
      </w:r>
      <w:r w:rsidR="00060EB1" w:rsidRPr="00380585">
        <w:rPr>
          <w:rFonts w:ascii="Times New Roman" w:hAnsi="Times New Roman" w:cs="Times New Roman"/>
          <w:sz w:val="24"/>
          <w:szCs w:val="24"/>
          <w:lang w:eastAsia="lv-LV"/>
        </w:rPr>
        <w:t>mata vietu skaita samazināšana</w:t>
      </w:r>
      <w:r w:rsidR="00646187" w:rsidRPr="00380585">
        <w:rPr>
          <w:rFonts w:ascii="Times New Roman" w:hAnsi="Times New Roman" w:cs="Times New Roman"/>
          <w:sz w:val="24"/>
          <w:szCs w:val="24"/>
          <w:lang w:eastAsia="lv-LV"/>
        </w:rPr>
        <w:t>.</w:t>
      </w:r>
    </w:p>
    <w:p w14:paraId="4FC4AF86" w14:textId="77777777" w:rsidR="005A537C" w:rsidRPr="00380585" w:rsidRDefault="005A537C" w:rsidP="00380585">
      <w:pPr>
        <w:spacing w:after="0" w:line="240" w:lineRule="auto"/>
        <w:jc w:val="both"/>
        <w:rPr>
          <w:rFonts w:ascii="Times New Roman" w:hAnsi="Times New Roman" w:cs="Times New Roman"/>
          <w:sz w:val="24"/>
          <w:szCs w:val="24"/>
        </w:rPr>
      </w:pPr>
    </w:p>
    <w:p w14:paraId="478E89B0" w14:textId="60D4DB07" w:rsidR="005A537C" w:rsidRPr="00380585" w:rsidRDefault="005A537C" w:rsidP="00380585">
      <w:pPr>
        <w:spacing w:after="0" w:line="240" w:lineRule="auto"/>
        <w:jc w:val="both"/>
        <w:rPr>
          <w:rFonts w:ascii="Times New Roman" w:hAnsi="Times New Roman" w:cs="Times New Roman"/>
          <w:sz w:val="24"/>
          <w:szCs w:val="24"/>
        </w:rPr>
      </w:pPr>
      <w:r w:rsidRPr="00380585">
        <w:rPr>
          <w:rFonts w:ascii="Times New Roman" w:hAnsi="Times New Roman" w:cs="Times New Roman"/>
          <w:sz w:val="24"/>
          <w:szCs w:val="24"/>
        </w:rPr>
        <w:t xml:space="preserve">Plāna </w:t>
      </w:r>
      <w:r w:rsidR="004A12CD" w:rsidRPr="00380585">
        <w:rPr>
          <w:rFonts w:ascii="Times New Roman" w:hAnsi="Times New Roman" w:cs="Times New Roman"/>
          <w:sz w:val="24"/>
          <w:szCs w:val="24"/>
        </w:rPr>
        <w:t xml:space="preserve">pasākumu ieviešana </w:t>
      </w:r>
      <w:r w:rsidRPr="00380585">
        <w:rPr>
          <w:rFonts w:ascii="Times New Roman" w:hAnsi="Times New Roman" w:cs="Times New Roman"/>
          <w:sz w:val="24"/>
          <w:szCs w:val="24"/>
        </w:rPr>
        <w:t xml:space="preserve">tika nodrošināta </w:t>
      </w:r>
      <w:r w:rsidR="6D1579D9" w:rsidRPr="00380585">
        <w:rPr>
          <w:rFonts w:ascii="Times New Roman" w:hAnsi="Times New Roman" w:cs="Times New Roman"/>
          <w:sz w:val="24"/>
          <w:szCs w:val="24"/>
        </w:rPr>
        <w:t xml:space="preserve">esošo </w:t>
      </w:r>
      <w:r w:rsidRPr="00380585">
        <w:rPr>
          <w:rFonts w:ascii="Times New Roman" w:hAnsi="Times New Roman" w:cs="Times New Roman"/>
          <w:sz w:val="24"/>
          <w:szCs w:val="24"/>
        </w:rPr>
        <w:t xml:space="preserve">budžeta </w:t>
      </w:r>
      <w:r w:rsidR="68F8B956" w:rsidRPr="00380585">
        <w:rPr>
          <w:rFonts w:ascii="Times New Roman" w:hAnsi="Times New Roman" w:cs="Times New Roman"/>
          <w:sz w:val="24"/>
          <w:szCs w:val="24"/>
        </w:rPr>
        <w:t xml:space="preserve">līdzekļu </w:t>
      </w:r>
      <w:r w:rsidRPr="00380585">
        <w:rPr>
          <w:rFonts w:ascii="Times New Roman" w:hAnsi="Times New Roman" w:cs="Times New Roman"/>
          <w:sz w:val="24"/>
          <w:szCs w:val="24"/>
        </w:rPr>
        <w:t xml:space="preserve">ietvaros, kā arī </w:t>
      </w:r>
      <w:r w:rsidR="008B5757" w:rsidRPr="00380585">
        <w:rPr>
          <w:rFonts w:ascii="Times New Roman" w:hAnsi="Times New Roman" w:cs="Times New Roman"/>
          <w:sz w:val="24"/>
          <w:szCs w:val="24"/>
        </w:rPr>
        <w:t xml:space="preserve">izmantojot </w:t>
      </w:r>
      <w:r w:rsidR="008B5757" w:rsidRPr="00380585">
        <w:rPr>
          <w:rFonts w:ascii="Times New Roman" w:hAnsi="Times New Roman" w:cs="Times New Roman"/>
          <w:bCs/>
          <w:iCs/>
          <w:sz w:val="24"/>
          <w:szCs w:val="24"/>
        </w:rPr>
        <w:t>E</w:t>
      </w:r>
      <w:r w:rsidR="002C39F3" w:rsidRPr="00380585">
        <w:rPr>
          <w:rFonts w:ascii="Times New Roman" w:hAnsi="Times New Roman" w:cs="Times New Roman"/>
          <w:bCs/>
          <w:iCs/>
          <w:sz w:val="24"/>
          <w:szCs w:val="24"/>
        </w:rPr>
        <w:t>S</w:t>
      </w:r>
      <w:r w:rsidR="008B5757" w:rsidRPr="00380585">
        <w:rPr>
          <w:rFonts w:ascii="Times New Roman" w:hAnsi="Times New Roman" w:cs="Times New Roman"/>
          <w:bCs/>
          <w:iCs/>
          <w:sz w:val="24"/>
          <w:szCs w:val="24"/>
        </w:rPr>
        <w:t xml:space="preserve"> līdzfinansējumu un </w:t>
      </w:r>
      <w:r w:rsidRPr="00380585">
        <w:rPr>
          <w:rFonts w:ascii="Times New Roman" w:hAnsi="Times New Roman" w:cs="Times New Roman"/>
          <w:sz w:val="24"/>
          <w:szCs w:val="24"/>
        </w:rPr>
        <w:t>piesaistot papildu finansējumu</w:t>
      </w:r>
      <w:r w:rsidR="008B5757" w:rsidRPr="00380585">
        <w:rPr>
          <w:rFonts w:ascii="Times New Roman" w:hAnsi="Times New Roman" w:cs="Times New Roman"/>
          <w:sz w:val="24"/>
          <w:szCs w:val="24"/>
        </w:rPr>
        <w:t xml:space="preserve"> no </w:t>
      </w:r>
      <w:r w:rsidRPr="00380585">
        <w:rPr>
          <w:rFonts w:ascii="Times New Roman" w:hAnsi="Times New Roman" w:cs="Times New Roman"/>
          <w:sz w:val="24"/>
          <w:szCs w:val="24"/>
        </w:rPr>
        <w:t>ES Strukturālo reformu atba</w:t>
      </w:r>
      <w:r w:rsidR="008B5757" w:rsidRPr="00380585">
        <w:rPr>
          <w:rFonts w:ascii="Times New Roman" w:hAnsi="Times New Roman" w:cs="Times New Roman"/>
          <w:sz w:val="24"/>
          <w:szCs w:val="24"/>
        </w:rPr>
        <w:t>lsta programmas</w:t>
      </w:r>
      <w:r w:rsidRPr="00380585">
        <w:rPr>
          <w:rFonts w:ascii="Times New Roman" w:hAnsi="Times New Roman" w:cs="Times New Roman"/>
          <w:sz w:val="24"/>
          <w:szCs w:val="24"/>
        </w:rPr>
        <w:t>.</w:t>
      </w:r>
    </w:p>
    <w:p w14:paraId="3E14CDA1" w14:textId="77777777" w:rsidR="002C39F3" w:rsidRPr="00380585" w:rsidRDefault="002C39F3" w:rsidP="00380585">
      <w:pPr>
        <w:spacing w:after="0" w:line="240" w:lineRule="auto"/>
        <w:jc w:val="both"/>
        <w:rPr>
          <w:rFonts w:ascii="Times New Roman" w:hAnsi="Times New Roman" w:cs="Times New Roman"/>
          <w:sz w:val="24"/>
          <w:szCs w:val="24"/>
        </w:rPr>
      </w:pPr>
    </w:p>
    <w:p w14:paraId="024F23D0" w14:textId="77777777" w:rsidR="002C39F3" w:rsidRPr="00380585" w:rsidRDefault="002C39F3" w:rsidP="00380585">
      <w:pPr>
        <w:spacing w:after="0" w:line="240" w:lineRule="auto"/>
        <w:jc w:val="both"/>
        <w:rPr>
          <w:rFonts w:ascii="Times New Roman" w:hAnsi="Times New Roman" w:cs="Times New Roman"/>
          <w:sz w:val="24"/>
          <w:szCs w:val="24"/>
        </w:rPr>
      </w:pPr>
      <w:r w:rsidRPr="00380585">
        <w:rPr>
          <w:rFonts w:ascii="Times New Roman" w:hAnsi="Times New Roman" w:cs="Times New Roman"/>
          <w:sz w:val="24"/>
          <w:szCs w:val="24"/>
        </w:rPr>
        <w:t xml:space="preserve">Plāna darbības laikā valsts pārvaldes iestāžu vadītājiem un nodarbinātajiem tika sniegts konsultatīvs un metodoloģisks atbalsts. </w:t>
      </w:r>
    </w:p>
    <w:p w14:paraId="3F2179EC" w14:textId="4DA73AA4" w:rsidR="002C39F3" w:rsidRPr="00380585" w:rsidRDefault="002C39F3" w:rsidP="00380585">
      <w:pPr>
        <w:spacing w:after="0" w:line="240" w:lineRule="auto"/>
        <w:jc w:val="both"/>
        <w:rPr>
          <w:rFonts w:ascii="Times New Roman" w:hAnsi="Times New Roman" w:cs="Times New Roman"/>
          <w:sz w:val="24"/>
          <w:szCs w:val="24"/>
        </w:rPr>
      </w:pPr>
    </w:p>
    <w:p w14:paraId="2381747B" w14:textId="77777777" w:rsidR="000B6ABE" w:rsidRPr="00380585" w:rsidRDefault="000B6ABE" w:rsidP="005A537C">
      <w:pPr>
        <w:spacing w:after="0" w:line="240" w:lineRule="auto"/>
        <w:jc w:val="both"/>
        <w:rPr>
          <w:rFonts w:ascii="Times New Roman" w:hAnsi="Times New Roman" w:cs="Times New Roman"/>
          <w:sz w:val="24"/>
          <w:szCs w:val="24"/>
        </w:rPr>
      </w:pPr>
    </w:p>
    <w:p w14:paraId="4C811C0A" w14:textId="4DE80150" w:rsidR="00004EDB" w:rsidRPr="00DF6AF7" w:rsidRDefault="00EC6D49" w:rsidP="00C50D2C">
      <w:pPr>
        <w:pStyle w:val="Heading1"/>
        <w:numPr>
          <w:ilvl w:val="0"/>
          <w:numId w:val="1"/>
        </w:numPr>
        <w:spacing w:before="0" w:line="240" w:lineRule="auto"/>
        <w:ind w:left="567" w:hanging="283"/>
        <w:jc w:val="both"/>
        <w:rPr>
          <w:rFonts w:ascii="Times New Roman" w:hAnsi="Times New Roman" w:cs="Times New Roman"/>
          <w:b/>
          <w:bCs/>
          <w:sz w:val="28"/>
          <w:szCs w:val="28"/>
        </w:rPr>
      </w:pPr>
      <w:bookmarkStart w:id="3" w:name="_Toc94872250"/>
      <w:r w:rsidRPr="00DF6AF7">
        <w:rPr>
          <w:rFonts w:ascii="Times New Roman" w:hAnsi="Times New Roman" w:cs="Times New Roman"/>
          <w:b/>
          <w:bCs/>
          <w:sz w:val="28"/>
          <w:szCs w:val="28"/>
        </w:rPr>
        <w:t>R</w:t>
      </w:r>
      <w:r w:rsidR="00DB60C9" w:rsidRPr="00DF6AF7">
        <w:rPr>
          <w:rFonts w:ascii="Times New Roman" w:hAnsi="Times New Roman" w:cs="Times New Roman"/>
          <w:b/>
          <w:bCs/>
          <w:sz w:val="28"/>
          <w:szCs w:val="28"/>
        </w:rPr>
        <w:t>īcības virzien</w:t>
      </w:r>
      <w:r w:rsidR="00085C81" w:rsidRPr="00DF6AF7">
        <w:rPr>
          <w:rFonts w:ascii="Times New Roman" w:hAnsi="Times New Roman" w:cs="Times New Roman"/>
          <w:b/>
          <w:bCs/>
          <w:sz w:val="28"/>
          <w:szCs w:val="28"/>
        </w:rPr>
        <w:t xml:space="preserve">u īstenošanā </w:t>
      </w:r>
      <w:r w:rsidR="00472623" w:rsidRPr="00DF6AF7">
        <w:rPr>
          <w:rFonts w:ascii="Times New Roman" w:hAnsi="Times New Roman" w:cs="Times New Roman"/>
          <w:b/>
          <w:bCs/>
          <w:sz w:val="28"/>
          <w:szCs w:val="28"/>
        </w:rPr>
        <w:t>paveiktais</w:t>
      </w:r>
      <w:r w:rsidR="00E54CBE" w:rsidRPr="00DF6AF7">
        <w:rPr>
          <w:rFonts w:ascii="Times New Roman" w:hAnsi="Times New Roman" w:cs="Times New Roman"/>
          <w:b/>
          <w:bCs/>
          <w:sz w:val="28"/>
          <w:szCs w:val="28"/>
        </w:rPr>
        <w:t xml:space="preserve"> un izpildes novērtējums</w:t>
      </w:r>
      <w:bookmarkEnd w:id="3"/>
    </w:p>
    <w:p w14:paraId="48C23BEB" w14:textId="5D1206AB" w:rsidR="000B6ABE" w:rsidRPr="00380585" w:rsidRDefault="000B6ABE" w:rsidP="41DECED2">
      <w:pPr>
        <w:spacing w:after="0" w:line="240" w:lineRule="auto"/>
        <w:jc w:val="both"/>
        <w:rPr>
          <w:rFonts w:ascii="Times New Roman" w:hAnsi="Times New Roman" w:cs="Times New Roman"/>
          <w:sz w:val="24"/>
          <w:szCs w:val="24"/>
        </w:rPr>
      </w:pPr>
    </w:p>
    <w:p w14:paraId="77B5D6AB" w14:textId="467DB8C6" w:rsidR="00D82354" w:rsidRPr="00380585" w:rsidRDefault="00085C81" w:rsidP="005A1B9E">
      <w:pPr>
        <w:pStyle w:val="Heading2"/>
        <w:numPr>
          <w:ilvl w:val="1"/>
          <w:numId w:val="3"/>
        </w:numPr>
        <w:spacing w:before="0" w:line="240" w:lineRule="auto"/>
        <w:jc w:val="both"/>
        <w:rPr>
          <w:rFonts w:ascii="Times New Roman" w:hAnsi="Times New Roman" w:cs="Times New Roman"/>
          <w:sz w:val="24"/>
          <w:szCs w:val="24"/>
        </w:rPr>
      </w:pPr>
      <w:bookmarkStart w:id="4" w:name="_Toc94872251"/>
      <w:r w:rsidRPr="00380585">
        <w:rPr>
          <w:rFonts w:ascii="Times New Roman" w:hAnsi="Times New Roman" w:cs="Times New Roman"/>
          <w:b/>
          <w:bCs/>
          <w:sz w:val="24"/>
          <w:szCs w:val="24"/>
        </w:rPr>
        <w:t xml:space="preserve">Rīcības virziens: </w:t>
      </w:r>
      <w:r w:rsidR="00CB6A97" w:rsidRPr="00380585">
        <w:rPr>
          <w:rFonts w:ascii="Times New Roman" w:hAnsi="Times New Roman" w:cs="Times New Roman"/>
          <w:b/>
          <w:sz w:val="24"/>
          <w:szCs w:val="24"/>
          <w:lang w:eastAsia="lv-LV"/>
        </w:rPr>
        <w:t>Pilnveidot darba snieguma vadības un novērtēšanas sistēmu</w:t>
      </w:r>
      <w:bookmarkEnd w:id="4"/>
      <w:r w:rsidR="00CB6A97" w:rsidRPr="00380585">
        <w:rPr>
          <w:rFonts w:ascii="Times New Roman" w:hAnsi="Times New Roman" w:cs="Times New Roman"/>
          <w:b/>
          <w:bCs/>
          <w:sz w:val="24"/>
          <w:szCs w:val="24"/>
        </w:rPr>
        <w:t xml:space="preserve"> </w:t>
      </w:r>
    </w:p>
    <w:tbl>
      <w:tblPr>
        <w:tblStyle w:val="TableGrid"/>
        <w:tblW w:w="9209" w:type="dxa"/>
        <w:tblLayout w:type="fixed"/>
        <w:tblLook w:val="04A0" w:firstRow="1" w:lastRow="0" w:firstColumn="1" w:lastColumn="0" w:noHBand="0" w:noVBand="1"/>
      </w:tblPr>
      <w:tblGrid>
        <w:gridCol w:w="1838"/>
        <w:gridCol w:w="1701"/>
        <w:gridCol w:w="1134"/>
        <w:gridCol w:w="992"/>
        <w:gridCol w:w="3544"/>
      </w:tblGrid>
      <w:tr w:rsidR="009A57C1" w:rsidRPr="00380585" w14:paraId="53D8C894" w14:textId="77777777" w:rsidTr="00DA771F">
        <w:tc>
          <w:tcPr>
            <w:tcW w:w="1838" w:type="dxa"/>
            <w:shd w:val="clear" w:color="auto" w:fill="F2F2F2" w:themeFill="background1" w:themeFillShade="F2"/>
          </w:tcPr>
          <w:p w14:paraId="18B70961" w14:textId="4224EC59" w:rsidR="009A57C1" w:rsidRPr="00DA771F" w:rsidRDefault="009A57C1" w:rsidP="00ED50B6">
            <w:pPr>
              <w:jc w:val="center"/>
              <w:rPr>
                <w:rFonts w:cs="Times New Roman"/>
                <w:b/>
                <w:bCs/>
                <w:sz w:val="20"/>
                <w:szCs w:val="20"/>
                <w:lang w:eastAsia="lv-LV"/>
              </w:rPr>
            </w:pPr>
            <w:r w:rsidRPr="00DA771F">
              <w:rPr>
                <w:rFonts w:cs="Times New Roman"/>
                <w:b/>
                <w:bCs/>
                <w:sz w:val="20"/>
                <w:szCs w:val="20"/>
                <w:lang w:eastAsia="lv-LV"/>
              </w:rPr>
              <w:t>Pasākums</w:t>
            </w:r>
          </w:p>
        </w:tc>
        <w:tc>
          <w:tcPr>
            <w:tcW w:w="1701" w:type="dxa"/>
            <w:shd w:val="clear" w:color="auto" w:fill="F2F2F2" w:themeFill="background1" w:themeFillShade="F2"/>
          </w:tcPr>
          <w:p w14:paraId="2B62058E" w14:textId="55661B86" w:rsidR="009A57C1" w:rsidRPr="00DA771F" w:rsidRDefault="009A57C1" w:rsidP="00ED50B6">
            <w:pPr>
              <w:jc w:val="center"/>
              <w:rPr>
                <w:rFonts w:cs="Times New Roman"/>
                <w:b/>
                <w:bCs/>
                <w:sz w:val="20"/>
                <w:szCs w:val="20"/>
                <w:lang w:eastAsia="lv-LV"/>
              </w:rPr>
            </w:pPr>
            <w:r w:rsidRPr="00DA771F">
              <w:rPr>
                <w:rFonts w:cs="Times New Roman"/>
                <w:b/>
                <w:bCs/>
                <w:sz w:val="20"/>
                <w:szCs w:val="20"/>
                <w:lang w:eastAsia="lv-LV"/>
              </w:rPr>
              <w:t>Darbības rezultāts</w:t>
            </w:r>
          </w:p>
        </w:tc>
        <w:tc>
          <w:tcPr>
            <w:tcW w:w="1134" w:type="dxa"/>
            <w:shd w:val="clear" w:color="auto" w:fill="F2F2F2" w:themeFill="background1" w:themeFillShade="F2"/>
            <w:vAlign w:val="center"/>
          </w:tcPr>
          <w:p w14:paraId="33672ACC" w14:textId="30DD0DAA" w:rsidR="009A57C1" w:rsidRPr="00DA771F" w:rsidRDefault="009A57C1" w:rsidP="00ED50B6">
            <w:pPr>
              <w:jc w:val="center"/>
              <w:rPr>
                <w:rFonts w:cs="Times New Roman"/>
                <w:b/>
                <w:bCs/>
                <w:sz w:val="20"/>
                <w:szCs w:val="20"/>
                <w:lang w:eastAsia="lv-LV"/>
              </w:rPr>
            </w:pPr>
            <w:r w:rsidRPr="00DA771F">
              <w:rPr>
                <w:rFonts w:cs="Times New Roman"/>
                <w:b/>
                <w:bCs/>
                <w:sz w:val="20"/>
                <w:szCs w:val="20"/>
                <w:lang w:eastAsia="lv-LV"/>
              </w:rPr>
              <w:t>Pasākuma rezultatīvais rādītājs</w:t>
            </w:r>
          </w:p>
        </w:tc>
        <w:tc>
          <w:tcPr>
            <w:tcW w:w="992" w:type="dxa"/>
            <w:shd w:val="clear" w:color="auto" w:fill="F2F2F2" w:themeFill="background1" w:themeFillShade="F2"/>
            <w:vAlign w:val="center"/>
          </w:tcPr>
          <w:p w14:paraId="17E19513" w14:textId="457C1712" w:rsidR="009A57C1" w:rsidRPr="00DA771F" w:rsidRDefault="009A57C1" w:rsidP="00ED50B6">
            <w:pPr>
              <w:jc w:val="center"/>
              <w:rPr>
                <w:rFonts w:cs="Times New Roman"/>
                <w:b/>
                <w:bCs/>
                <w:sz w:val="20"/>
                <w:szCs w:val="20"/>
                <w:lang w:eastAsia="lv-LV"/>
              </w:rPr>
            </w:pPr>
            <w:r w:rsidRPr="00DA771F">
              <w:rPr>
                <w:rFonts w:cs="Times New Roman"/>
                <w:b/>
                <w:bCs/>
                <w:sz w:val="20"/>
                <w:szCs w:val="20"/>
                <w:lang w:eastAsia="lv-LV"/>
              </w:rPr>
              <w:t>Izpildes vērtējums</w:t>
            </w:r>
          </w:p>
        </w:tc>
        <w:tc>
          <w:tcPr>
            <w:tcW w:w="3544" w:type="dxa"/>
            <w:shd w:val="clear" w:color="auto" w:fill="F2F2F2" w:themeFill="background1" w:themeFillShade="F2"/>
            <w:vAlign w:val="center"/>
          </w:tcPr>
          <w:p w14:paraId="4420BFE3" w14:textId="77777777" w:rsidR="009A57C1" w:rsidRPr="00DA771F" w:rsidRDefault="009A57C1" w:rsidP="00ED50B6">
            <w:pPr>
              <w:jc w:val="center"/>
              <w:rPr>
                <w:rFonts w:cs="Times New Roman"/>
                <w:b/>
                <w:bCs/>
                <w:sz w:val="20"/>
                <w:szCs w:val="20"/>
                <w:lang w:eastAsia="lv-LV"/>
              </w:rPr>
            </w:pPr>
          </w:p>
          <w:p w14:paraId="376E33F8" w14:textId="77777777" w:rsidR="009A57C1" w:rsidRPr="00DA771F" w:rsidRDefault="009A57C1" w:rsidP="00ED50B6">
            <w:pPr>
              <w:jc w:val="center"/>
              <w:rPr>
                <w:rFonts w:cs="Times New Roman"/>
                <w:b/>
                <w:bCs/>
                <w:sz w:val="20"/>
                <w:szCs w:val="20"/>
                <w:lang w:eastAsia="lv-LV"/>
              </w:rPr>
            </w:pPr>
            <w:r w:rsidRPr="00DA771F">
              <w:rPr>
                <w:rFonts w:cs="Times New Roman"/>
                <w:b/>
                <w:bCs/>
                <w:sz w:val="20"/>
                <w:szCs w:val="20"/>
                <w:lang w:eastAsia="lv-LV"/>
              </w:rPr>
              <w:t>Pamatojums</w:t>
            </w:r>
          </w:p>
          <w:p w14:paraId="19CC7608" w14:textId="77777777" w:rsidR="009A57C1" w:rsidRPr="00DA771F" w:rsidRDefault="009A57C1" w:rsidP="00ED50B6">
            <w:pPr>
              <w:jc w:val="center"/>
              <w:rPr>
                <w:rFonts w:cs="Times New Roman"/>
                <w:b/>
                <w:bCs/>
                <w:sz w:val="20"/>
                <w:szCs w:val="20"/>
                <w:lang w:eastAsia="lv-LV"/>
              </w:rPr>
            </w:pPr>
          </w:p>
        </w:tc>
      </w:tr>
      <w:tr w:rsidR="003E363E" w:rsidRPr="00380585" w14:paraId="2BBF2D5F" w14:textId="77777777" w:rsidTr="00DA771F">
        <w:trPr>
          <w:trHeight w:val="618"/>
        </w:trPr>
        <w:tc>
          <w:tcPr>
            <w:tcW w:w="1838" w:type="dxa"/>
            <w:vMerge w:val="restart"/>
          </w:tcPr>
          <w:p w14:paraId="5B24BB9F" w14:textId="62BF80E8" w:rsidR="003E363E" w:rsidRPr="00DA771F" w:rsidRDefault="003E363E" w:rsidP="002A2CAB">
            <w:pPr>
              <w:pStyle w:val="ListParagraph"/>
              <w:ind w:left="0"/>
              <w:jc w:val="both"/>
              <w:rPr>
                <w:rFonts w:cs="Times New Roman"/>
                <w:sz w:val="20"/>
                <w:szCs w:val="20"/>
                <w:lang w:eastAsia="lv-LV"/>
              </w:rPr>
            </w:pPr>
            <w:r w:rsidRPr="00DA771F">
              <w:rPr>
                <w:rFonts w:cs="Times New Roman"/>
                <w:sz w:val="20"/>
                <w:szCs w:val="20"/>
                <w:lang w:eastAsia="lv-LV"/>
              </w:rPr>
              <w:t xml:space="preserve">Augstākā līmeņa vadītāju attīstības programmas ietvaros </w:t>
            </w:r>
            <w:r w:rsidRPr="00DA771F">
              <w:rPr>
                <w:rFonts w:cs="Times New Roman"/>
                <w:bCs/>
                <w:sz w:val="20"/>
                <w:szCs w:val="20"/>
                <w:lang w:eastAsia="lv-LV"/>
              </w:rPr>
              <w:t>īstenot pilot</w:t>
            </w:r>
            <w:r w:rsidR="009472A5" w:rsidRPr="00DA771F">
              <w:rPr>
                <w:rFonts w:cs="Times New Roman"/>
                <w:bCs/>
                <w:sz w:val="20"/>
                <w:szCs w:val="20"/>
                <w:lang w:eastAsia="lv-LV"/>
              </w:rPr>
              <w:softHyphen/>
            </w:r>
            <w:r w:rsidRPr="00DA771F">
              <w:rPr>
                <w:rFonts w:cs="Times New Roman"/>
                <w:bCs/>
                <w:sz w:val="20"/>
                <w:szCs w:val="20"/>
                <w:lang w:eastAsia="lv-LV"/>
              </w:rPr>
              <w:t>projektu valsts sekretāru darba snieguma rādītāju definēšanai,</w:t>
            </w:r>
            <w:r w:rsidRPr="00DA771F">
              <w:rPr>
                <w:rFonts w:cs="Times New Roman"/>
                <w:sz w:val="20"/>
                <w:szCs w:val="20"/>
                <w:lang w:eastAsia="lv-LV"/>
              </w:rPr>
              <w:t xml:space="preserve"> kopīgā dis</w:t>
            </w:r>
            <w:r w:rsidR="009472A5" w:rsidRPr="00DA771F">
              <w:rPr>
                <w:rFonts w:cs="Times New Roman"/>
                <w:sz w:val="20"/>
                <w:szCs w:val="20"/>
                <w:lang w:eastAsia="lv-LV"/>
              </w:rPr>
              <w:softHyphen/>
            </w:r>
            <w:r w:rsidRPr="00DA771F">
              <w:rPr>
                <w:rFonts w:cs="Times New Roman"/>
                <w:sz w:val="20"/>
                <w:szCs w:val="20"/>
                <w:lang w:eastAsia="lv-LV"/>
              </w:rPr>
              <w:t xml:space="preserve">kusijā vienojoties par mērāmajiem </w:t>
            </w:r>
            <w:r w:rsidRPr="00DA771F">
              <w:rPr>
                <w:rFonts w:cs="Times New Roman"/>
                <w:sz w:val="20"/>
                <w:szCs w:val="20"/>
                <w:lang w:eastAsia="lv-LV"/>
              </w:rPr>
              <w:lastRenderedPageBreak/>
              <w:t>rādītājiem, piemēram:</w:t>
            </w:r>
          </w:p>
          <w:p w14:paraId="2B3EAEF6" w14:textId="67C135CC" w:rsidR="003E363E" w:rsidRPr="00DA771F" w:rsidRDefault="003E363E" w:rsidP="005A1B9E">
            <w:pPr>
              <w:pStyle w:val="ListParagraph"/>
              <w:numPr>
                <w:ilvl w:val="0"/>
                <w:numId w:val="16"/>
              </w:numPr>
              <w:ind w:left="171" w:hanging="142"/>
              <w:jc w:val="both"/>
              <w:rPr>
                <w:rFonts w:cs="Times New Roman"/>
                <w:sz w:val="20"/>
                <w:szCs w:val="20"/>
              </w:rPr>
            </w:pPr>
            <w:r w:rsidRPr="00DA771F">
              <w:rPr>
                <w:rFonts w:cs="Times New Roman"/>
                <w:sz w:val="20"/>
                <w:szCs w:val="20"/>
              </w:rPr>
              <w:t>lēmējvaras un izpild</w:t>
            </w:r>
            <w:r w:rsidR="009472A5" w:rsidRPr="00DA771F">
              <w:rPr>
                <w:rFonts w:cs="Times New Roman"/>
                <w:sz w:val="20"/>
                <w:szCs w:val="20"/>
              </w:rPr>
              <w:softHyphen/>
            </w:r>
            <w:r w:rsidRPr="00DA771F">
              <w:rPr>
                <w:rFonts w:cs="Times New Roman"/>
                <w:sz w:val="20"/>
                <w:szCs w:val="20"/>
              </w:rPr>
              <w:t>varas doto uzdevumu savlaicīga izpilde,</w:t>
            </w:r>
          </w:p>
          <w:p w14:paraId="1ECAD1EF" w14:textId="7CA3B0EE" w:rsidR="003E363E" w:rsidRPr="00DA771F" w:rsidRDefault="003E363E" w:rsidP="005A1B9E">
            <w:pPr>
              <w:pStyle w:val="ListParagraph"/>
              <w:numPr>
                <w:ilvl w:val="0"/>
                <w:numId w:val="16"/>
              </w:numPr>
              <w:ind w:left="171" w:hanging="142"/>
              <w:jc w:val="both"/>
              <w:rPr>
                <w:rFonts w:cs="Times New Roman"/>
                <w:sz w:val="20"/>
                <w:szCs w:val="20"/>
              </w:rPr>
            </w:pPr>
            <w:r w:rsidRPr="00DA771F">
              <w:rPr>
                <w:rFonts w:cs="Times New Roman"/>
                <w:sz w:val="20"/>
                <w:szCs w:val="20"/>
              </w:rPr>
              <w:t>resursu (laika, cilvēk</w:t>
            </w:r>
            <w:r w:rsidR="009472A5" w:rsidRPr="00DA771F">
              <w:rPr>
                <w:rFonts w:cs="Times New Roman"/>
                <w:sz w:val="20"/>
                <w:szCs w:val="20"/>
              </w:rPr>
              <w:softHyphen/>
            </w:r>
            <w:r w:rsidRPr="00DA771F">
              <w:rPr>
                <w:rFonts w:cs="Times New Roman"/>
                <w:sz w:val="20"/>
                <w:szCs w:val="20"/>
              </w:rPr>
              <w:t>resursu un nauda</w:t>
            </w:r>
            <w:r w:rsidR="002C2990" w:rsidRPr="00DA771F">
              <w:rPr>
                <w:rFonts w:cs="Times New Roman"/>
                <w:sz w:val="20"/>
                <w:szCs w:val="20"/>
              </w:rPr>
              <w:t>s</w:t>
            </w:r>
            <w:r w:rsidRPr="00DA771F">
              <w:rPr>
                <w:rFonts w:cs="Times New Roman"/>
                <w:sz w:val="20"/>
                <w:szCs w:val="20"/>
              </w:rPr>
              <w:t>) ekonomija uz efektivi</w:t>
            </w:r>
            <w:r w:rsidR="002C2990" w:rsidRPr="00DA771F">
              <w:rPr>
                <w:rFonts w:cs="Times New Roman"/>
                <w:sz w:val="20"/>
                <w:szCs w:val="20"/>
              </w:rPr>
              <w:softHyphen/>
            </w:r>
            <w:r w:rsidRPr="00DA771F">
              <w:rPr>
                <w:rFonts w:cs="Times New Roman"/>
                <w:sz w:val="20"/>
                <w:szCs w:val="20"/>
              </w:rPr>
              <w:t>tātes un produktivi</w:t>
            </w:r>
            <w:r w:rsidR="002C2990" w:rsidRPr="00DA771F">
              <w:rPr>
                <w:rFonts w:cs="Times New Roman"/>
                <w:sz w:val="20"/>
                <w:szCs w:val="20"/>
              </w:rPr>
              <w:softHyphen/>
            </w:r>
            <w:r w:rsidRPr="00DA771F">
              <w:rPr>
                <w:rFonts w:cs="Times New Roman"/>
                <w:sz w:val="20"/>
                <w:szCs w:val="20"/>
              </w:rPr>
              <w:t>tātes rēķina;</w:t>
            </w:r>
          </w:p>
          <w:p w14:paraId="65E48B00" w14:textId="77777777" w:rsidR="003E363E" w:rsidRPr="00DA771F" w:rsidRDefault="003E363E" w:rsidP="005A1B9E">
            <w:pPr>
              <w:pStyle w:val="ListParagraph"/>
              <w:numPr>
                <w:ilvl w:val="0"/>
                <w:numId w:val="16"/>
              </w:numPr>
              <w:ind w:left="171" w:hanging="142"/>
              <w:jc w:val="both"/>
              <w:rPr>
                <w:rFonts w:cs="Times New Roman"/>
                <w:sz w:val="20"/>
                <w:szCs w:val="20"/>
              </w:rPr>
            </w:pPr>
            <w:r w:rsidRPr="00DA771F">
              <w:rPr>
                <w:rFonts w:cs="Times New Roman"/>
                <w:sz w:val="20"/>
                <w:szCs w:val="20"/>
              </w:rPr>
              <w:t>darbinieku iesaiste;</w:t>
            </w:r>
          </w:p>
          <w:p w14:paraId="0BB55C4A" w14:textId="77777777" w:rsidR="003E363E" w:rsidRPr="00DA771F" w:rsidRDefault="003E363E" w:rsidP="005A1B9E">
            <w:pPr>
              <w:pStyle w:val="ListParagraph"/>
              <w:numPr>
                <w:ilvl w:val="0"/>
                <w:numId w:val="16"/>
              </w:numPr>
              <w:ind w:left="171" w:hanging="142"/>
              <w:jc w:val="both"/>
              <w:rPr>
                <w:rFonts w:cs="Times New Roman"/>
                <w:sz w:val="20"/>
                <w:szCs w:val="20"/>
              </w:rPr>
            </w:pPr>
            <w:r w:rsidRPr="00DA771F">
              <w:rPr>
                <w:rFonts w:cs="Times New Roman"/>
                <w:sz w:val="20"/>
                <w:szCs w:val="20"/>
              </w:rPr>
              <w:t>klientu/</w:t>
            </w:r>
            <w:proofErr w:type="spellStart"/>
            <w:r w:rsidRPr="00DA771F">
              <w:rPr>
                <w:rFonts w:cs="Times New Roman"/>
                <w:sz w:val="20"/>
                <w:szCs w:val="20"/>
              </w:rPr>
              <w:t>mērķgrupu</w:t>
            </w:r>
            <w:proofErr w:type="spellEnd"/>
            <w:r w:rsidRPr="00DA771F">
              <w:rPr>
                <w:rFonts w:cs="Times New Roman"/>
                <w:sz w:val="20"/>
                <w:szCs w:val="20"/>
              </w:rPr>
              <w:t xml:space="preserve"> apmierinātība.</w:t>
            </w:r>
          </w:p>
          <w:p w14:paraId="3E6745A1" w14:textId="78050EAD" w:rsidR="003E363E" w:rsidRPr="00DA771F" w:rsidRDefault="003E363E" w:rsidP="002A2CAB">
            <w:pPr>
              <w:jc w:val="both"/>
              <w:rPr>
                <w:rFonts w:cs="Times New Roman"/>
                <w:sz w:val="20"/>
                <w:szCs w:val="20"/>
                <w:lang w:eastAsia="lv-LV"/>
              </w:rPr>
            </w:pPr>
            <w:r w:rsidRPr="00DA771F">
              <w:rPr>
                <w:rFonts w:cs="Times New Roman"/>
                <w:sz w:val="20"/>
                <w:szCs w:val="20"/>
              </w:rPr>
              <w:t>Viens specifisks sniegu</w:t>
            </w:r>
            <w:r w:rsidR="002C2990" w:rsidRPr="00DA771F">
              <w:rPr>
                <w:rFonts w:cs="Times New Roman"/>
                <w:sz w:val="20"/>
                <w:szCs w:val="20"/>
              </w:rPr>
              <w:softHyphen/>
            </w:r>
            <w:r w:rsidRPr="00DA771F">
              <w:rPr>
                <w:rFonts w:cs="Times New Roman"/>
                <w:sz w:val="20"/>
                <w:szCs w:val="20"/>
              </w:rPr>
              <w:t xml:space="preserve">ma rādītājs </w:t>
            </w:r>
            <w:r w:rsidR="002C2990" w:rsidRPr="00DA771F">
              <w:rPr>
                <w:rFonts w:cs="Times New Roman"/>
                <w:sz w:val="20"/>
                <w:szCs w:val="20"/>
              </w:rPr>
              <w:t>ir</w:t>
            </w:r>
            <w:r w:rsidRPr="00DA771F">
              <w:rPr>
                <w:rFonts w:cs="Times New Roman"/>
                <w:sz w:val="20"/>
                <w:szCs w:val="20"/>
              </w:rPr>
              <w:t xml:space="preserve"> augstākas amatpersonas definēts, kas noteikts, ņemot vērā kopējos attīstības mērķus augstākajos valsts attīstības plānošanas dokumentos (piemēram, Latvijas NAP 2014.</w:t>
            </w:r>
            <w:r w:rsidR="009472A5" w:rsidRPr="00DA771F">
              <w:rPr>
                <w:rFonts w:cs="Times New Roman"/>
                <w:sz w:val="20"/>
                <w:szCs w:val="20"/>
              </w:rPr>
              <w:t>–</w:t>
            </w:r>
            <w:r w:rsidRPr="00DA771F">
              <w:rPr>
                <w:rFonts w:cs="Times New Roman"/>
                <w:sz w:val="20"/>
                <w:szCs w:val="20"/>
              </w:rPr>
              <w:t>2020.gadam).</w:t>
            </w:r>
            <w:r w:rsidRPr="00DA771F">
              <w:rPr>
                <w:rFonts w:cs="Times New Roman"/>
                <w:sz w:val="20"/>
                <w:szCs w:val="20"/>
                <w:lang w:eastAsia="lv-LV"/>
              </w:rPr>
              <w:tab/>
            </w:r>
          </w:p>
        </w:tc>
        <w:tc>
          <w:tcPr>
            <w:tcW w:w="1701" w:type="dxa"/>
            <w:vMerge w:val="restart"/>
          </w:tcPr>
          <w:p w14:paraId="2E698448" w14:textId="05670A34" w:rsidR="003E363E" w:rsidRPr="00DA771F" w:rsidRDefault="003E363E" w:rsidP="002A2CAB">
            <w:pPr>
              <w:jc w:val="both"/>
              <w:rPr>
                <w:rFonts w:cs="Times New Roman"/>
                <w:sz w:val="20"/>
                <w:szCs w:val="20"/>
                <w:lang w:eastAsia="lv-LV"/>
              </w:rPr>
            </w:pPr>
            <w:r w:rsidRPr="00DA771F">
              <w:rPr>
                <w:rFonts w:cs="Times New Roman"/>
                <w:bCs/>
                <w:sz w:val="20"/>
                <w:szCs w:val="20"/>
                <w:lang w:eastAsia="lv-LV"/>
              </w:rPr>
              <w:lastRenderedPageBreak/>
              <w:t xml:space="preserve">Izstrādāti darba snieguma rādītāji </w:t>
            </w:r>
            <w:r w:rsidRPr="00DA771F">
              <w:rPr>
                <w:rFonts w:cs="Times New Roman"/>
                <w:sz w:val="20"/>
                <w:szCs w:val="20"/>
                <w:lang w:eastAsia="lv-LV"/>
              </w:rPr>
              <w:t xml:space="preserve">pilotprojekta ietvaros; </w:t>
            </w:r>
            <w:r w:rsidRPr="00DA771F">
              <w:rPr>
                <w:rFonts w:cs="Times New Roman"/>
                <w:bCs/>
                <w:sz w:val="20"/>
                <w:szCs w:val="20"/>
                <w:lang w:eastAsia="lv-LV"/>
              </w:rPr>
              <w:t>sagatavoti priekšlikumi</w:t>
            </w:r>
            <w:r w:rsidRPr="00DA771F">
              <w:rPr>
                <w:rFonts w:cs="Times New Roman"/>
                <w:sz w:val="20"/>
                <w:szCs w:val="20"/>
                <w:lang w:eastAsia="lv-LV"/>
              </w:rPr>
              <w:t xml:space="preserve"> augstākā līmeņa vadītāju darba snieguma vadības sistēmas ieviešanai visās </w:t>
            </w:r>
            <w:r w:rsidRPr="00DA771F">
              <w:rPr>
                <w:rFonts w:cs="Times New Roman"/>
                <w:sz w:val="20"/>
                <w:szCs w:val="20"/>
                <w:lang w:eastAsia="lv-LV"/>
              </w:rPr>
              <w:lastRenderedPageBreak/>
              <w:t>valsts tiešās pārvaldes iestādēs (ministrijās, padotības iestādēs)</w:t>
            </w:r>
          </w:p>
        </w:tc>
        <w:tc>
          <w:tcPr>
            <w:tcW w:w="1134" w:type="dxa"/>
          </w:tcPr>
          <w:p w14:paraId="3E93AE08" w14:textId="6A7BE769" w:rsidR="003E363E" w:rsidRPr="00DA771F" w:rsidRDefault="003E363E" w:rsidP="00ED50B6">
            <w:pPr>
              <w:rPr>
                <w:rFonts w:cs="Times New Roman"/>
                <w:sz w:val="20"/>
                <w:szCs w:val="20"/>
                <w:lang w:eastAsia="lv-LV"/>
              </w:rPr>
            </w:pPr>
            <w:r w:rsidRPr="00DA771F">
              <w:rPr>
                <w:rFonts w:cs="Times New Roman"/>
                <w:sz w:val="20"/>
                <w:szCs w:val="20"/>
                <w:lang w:eastAsia="lv-LV"/>
              </w:rPr>
              <w:lastRenderedPageBreak/>
              <w:t>Viens pilotprojekts</w:t>
            </w:r>
          </w:p>
        </w:tc>
        <w:tc>
          <w:tcPr>
            <w:tcW w:w="992" w:type="dxa"/>
            <w:vAlign w:val="center"/>
          </w:tcPr>
          <w:p w14:paraId="428841B2" w14:textId="77777777" w:rsidR="003E363E" w:rsidRPr="00DA771F" w:rsidRDefault="003E363E" w:rsidP="00ED50B6">
            <w:pPr>
              <w:jc w:val="center"/>
              <w:rPr>
                <w:rFonts w:cs="Times New Roman"/>
                <w:sz w:val="20"/>
                <w:szCs w:val="20"/>
                <w:lang w:eastAsia="lv-LV"/>
              </w:rPr>
            </w:pPr>
            <w:r w:rsidRPr="00DA771F">
              <w:rPr>
                <w:rFonts w:cs="Times New Roman"/>
                <w:sz w:val="20"/>
                <w:szCs w:val="20"/>
                <w:lang w:eastAsia="lv-LV"/>
              </w:rPr>
              <w:t>Izpildīts</w:t>
            </w:r>
          </w:p>
        </w:tc>
        <w:tc>
          <w:tcPr>
            <w:tcW w:w="3544" w:type="dxa"/>
          </w:tcPr>
          <w:p w14:paraId="58F3995E" w14:textId="52EF1A8B" w:rsidR="003E363E" w:rsidRPr="00DA771F" w:rsidRDefault="003E363E" w:rsidP="00954BD3">
            <w:pPr>
              <w:jc w:val="both"/>
              <w:rPr>
                <w:rFonts w:cs="Times New Roman"/>
                <w:sz w:val="20"/>
                <w:szCs w:val="20"/>
                <w:lang w:eastAsia="lv-LV"/>
              </w:rPr>
            </w:pPr>
            <w:r w:rsidRPr="00DA771F">
              <w:rPr>
                <w:rFonts w:cs="Times New Roman"/>
                <w:sz w:val="20"/>
                <w:szCs w:val="20"/>
                <w:lang w:eastAsia="lv-LV"/>
              </w:rPr>
              <w:t>V</w:t>
            </w:r>
            <w:r w:rsidR="00954BD3" w:rsidRPr="00DA771F">
              <w:rPr>
                <w:rFonts w:cs="Times New Roman"/>
                <w:sz w:val="20"/>
                <w:szCs w:val="20"/>
                <w:lang w:eastAsia="lv-LV"/>
              </w:rPr>
              <w:t>K</w:t>
            </w:r>
            <w:r w:rsidRPr="00DA771F">
              <w:rPr>
                <w:rFonts w:cs="Times New Roman"/>
                <w:sz w:val="20"/>
                <w:szCs w:val="20"/>
                <w:lang w:eastAsia="lv-LV"/>
              </w:rPr>
              <w:t xml:space="preserve"> sadarbībā ar </w:t>
            </w:r>
            <w:r w:rsidR="00965FA5" w:rsidRPr="00DA771F">
              <w:rPr>
                <w:rFonts w:cs="Times New Roman"/>
                <w:sz w:val="20"/>
                <w:szCs w:val="20"/>
                <w:lang w:eastAsia="lv-LV"/>
              </w:rPr>
              <w:t xml:space="preserve">Valsts administrācijas skolu (turpmāk – </w:t>
            </w:r>
            <w:r w:rsidRPr="00DA771F">
              <w:rPr>
                <w:rFonts w:cs="Times New Roman"/>
                <w:sz w:val="20"/>
                <w:szCs w:val="20"/>
                <w:lang w:eastAsia="lv-LV"/>
              </w:rPr>
              <w:t>VAS</w:t>
            </w:r>
            <w:r w:rsidR="00965FA5" w:rsidRPr="00DA771F">
              <w:rPr>
                <w:rFonts w:cs="Times New Roman"/>
                <w:sz w:val="20"/>
                <w:szCs w:val="20"/>
                <w:lang w:eastAsia="lv-LV"/>
              </w:rPr>
              <w:t>)</w:t>
            </w:r>
            <w:r w:rsidRPr="00DA771F">
              <w:rPr>
                <w:rFonts w:cs="Times New Roman"/>
                <w:sz w:val="20"/>
                <w:szCs w:val="20"/>
                <w:lang w:eastAsia="lv-LV"/>
              </w:rPr>
              <w:t xml:space="preserve"> organizēja stratēģijas un snieguma rādītāju (KPI</w:t>
            </w:r>
            <w:r w:rsidR="003339F0" w:rsidRPr="00DA771F">
              <w:rPr>
                <w:rFonts w:cs="Times New Roman"/>
                <w:sz w:val="20"/>
                <w:szCs w:val="20"/>
                <w:lang w:eastAsia="lv-LV"/>
              </w:rPr>
              <w:t xml:space="preserve"> – angļu valodā </w:t>
            </w:r>
            <w:proofErr w:type="spellStart"/>
            <w:r w:rsidR="003339F0" w:rsidRPr="00DA771F">
              <w:rPr>
                <w:rFonts w:cs="Times New Roman"/>
                <w:i/>
                <w:iCs/>
                <w:sz w:val="20"/>
                <w:szCs w:val="20"/>
                <w:lang w:eastAsia="lv-LV"/>
              </w:rPr>
              <w:t>key</w:t>
            </w:r>
            <w:proofErr w:type="spellEnd"/>
            <w:r w:rsidR="003339F0" w:rsidRPr="00DA771F">
              <w:rPr>
                <w:rFonts w:cs="Times New Roman"/>
                <w:i/>
                <w:iCs/>
                <w:sz w:val="20"/>
                <w:szCs w:val="20"/>
                <w:lang w:eastAsia="lv-LV"/>
              </w:rPr>
              <w:t xml:space="preserve"> performance </w:t>
            </w:r>
            <w:proofErr w:type="spellStart"/>
            <w:r w:rsidR="003339F0" w:rsidRPr="00DA771F">
              <w:rPr>
                <w:rFonts w:cs="Times New Roman"/>
                <w:i/>
                <w:iCs/>
                <w:sz w:val="20"/>
                <w:szCs w:val="20"/>
                <w:lang w:eastAsia="lv-LV"/>
              </w:rPr>
              <w:t>indicators</w:t>
            </w:r>
            <w:proofErr w:type="spellEnd"/>
            <w:r w:rsidRPr="00DA771F">
              <w:rPr>
                <w:rFonts w:cs="Times New Roman"/>
                <w:sz w:val="20"/>
                <w:szCs w:val="20"/>
                <w:lang w:eastAsia="lv-LV"/>
              </w:rPr>
              <w:t>) izstrādes pilotprojektu (18.10.2018. – 10.05.2</w:t>
            </w:r>
            <w:r w:rsidR="00954BD3" w:rsidRPr="00DA771F">
              <w:rPr>
                <w:rFonts w:cs="Times New Roman"/>
                <w:sz w:val="20"/>
                <w:szCs w:val="20"/>
                <w:lang w:eastAsia="lv-LV"/>
              </w:rPr>
              <w:t xml:space="preserve">019.) </w:t>
            </w:r>
            <w:proofErr w:type="spellStart"/>
            <w:r w:rsidR="00954BD3" w:rsidRPr="00DA771F">
              <w:rPr>
                <w:rFonts w:cs="Times New Roman"/>
                <w:sz w:val="20"/>
                <w:szCs w:val="20"/>
                <w:lang w:eastAsia="lv-LV"/>
              </w:rPr>
              <w:t>Iekšlietu</w:t>
            </w:r>
            <w:proofErr w:type="spellEnd"/>
            <w:r w:rsidR="00954BD3" w:rsidRPr="00DA771F">
              <w:rPr>
                <w:rFonts w:cs="Times New Roman"/>
                <w:sz w:val="20"/>
                <w:szCs w:val="20"/>
                <w:lang w:eastAsia="lv-LV"/>
              </w:rPr>
              <w:t xml:space="preserve"> ministrijai (</w:t>
            </w:r>
            <w:r w:rsidR="005123F4" w:rsidRPr="00DA771F">
              <w:rPr>
                <w:rFonts w:cs="Times New Roman"/>
                <w:sz w:val="20"/>
                <w:szCs w:val="20"/>
                <w:lang w:eastAsia="lv-LV"/>
              </w:rPr>
              <w:t xml:space="preserve">turpmāk - </w:t>
            </w:r>
            <w:r w:rsidR="00954BD3" w:rsidRPr="00DA771F">
              <w:rPr>
                <w:rFonts w:cs="Times New Roman"/>
                <w:sz w:val="20"/>
                <w:szCs w:val="20"/>
                <w:lang w:eastAsia="lv-LV"/>
              </w:rPr>
              <w:t>IEM)</w:t>
            </w:r>
            <w:r w:rsidRPr="00DA771F">
              <w:rPr>
                <w:rFonts w:cs="Times New Roman"/>
                <w:sz w:val="20"/>
                <w:szCs w:val="20"/>
                <w:lang w:eastAsia="lv-LV"/>
              </w:rPr>
              <w:t xml:space="preserve">, kā rezultātā tika izstrādāta IEM </w:t>
            </w:r>
            <w:r w:rsidR="00954BD3" w:rsidRPr="00DA771F">
              <w:rPr>
                <w:rFonts w:cs="Times New Roman"/>
                <w:sz w:val="20"/>
                <w:szCs w:val="20"/>
                <w:lang w:eastAsia="lv-LV"/>
              </w:rPr>
              <w:t>darbības stratēģija 2020.</w:t>
            </w:r>
            <w:r w:rsidR="009472A5" w:rsidRPr="00DA771F">
              <w:rPr>
                <w:rFonts w:cs="Times New Roman"/>
                <w:sz w:val="20"/>
                <w:szCs w:val="20"/>
                <w:lang w:eastAsia="lv-LV"/>
              </w:rPr>
              <w:t>–</w:t>
            </w:r>
            <w:r w:rsidR="00954BD3" w:rsidRPr="00DA771F">
              <w:rPr>
                <w:rFonts w:cs="Times New Roman"/>
                <w:sz w:val="20"/>
                <w:szCs w:val="20"/>
                <w:lang w:eastAsia="lv-LV"/>
              </w:rPr>
              <w:t>2022. </w:t>
            </w:r>
            <w:r w:rsidRPr="00DA771F">
              <w:rPr>
                <w:rFonts w:cs="Times New Roman"/>
                <w:sz w:val="20"/>
                <w:szCs w:val="20"/>
                <w:lang w:eastAsia="lv-LV"/>
              </w:rPr>
              <w:t>gadam</w:t>
            </w:r>
            <w:r w:rsidRPr="00DA771F">
              <w:rPr>
                <w:rStyle w:val="FootnoteReference"/>
                <w:rFonts w:cs="Times New Roman"/>
                <w:sz w:val="20"/>
                <w:szCs w:val="20"/>
                <w:lang w:eastAsia="lv-LV"/>
              </w:rPr>
              <w:footnoteReference w:id="7"/>
            </w:r>
            <w:r w:rsidRPr="00DA771F">
              <w:rPr>
                <w:rFonts w:cs="Times New Roman"/>
                <w:sz w:val="20"/>
                <w:szCs w:val="20"/>
                <w:lang w:eastAsia="lv-LV"/>
              </w:rPr>
              <w:t>, rezultatīvie un snieguma rādītāji tika kaskadēti arī uz padotības iestādēm.</w:t>
            </w:r>
          </w:p>
          <w:p w14:paraId="004D2CE0" w14:textId="2C23465A" w:rsidR="00DE2E78" w:rsidRPr="00DA771F" w:rsidRDefault="00DE2E78" w:rsidP="00AD198F">
            <w:pPr>
              <w:jc w:val="both"/>
              <w:rPr>
                <w:rFonts w:cs="Times New Roman"/>
                <w:sz w:val="20"/>
                <w:szCs w:val="20"/>
                <w:lang w:eastAsia="lv-LV"/>
              </w:rPr>
            </w:pPr>
            <w:r w:rsidRPr="00DA771F">
              <w:rPr>
                <w:rFonts w:cs="Times New Roman"/>
                <w:sz w:val="20"/>
                <w:szCs w:val="20"/>
                <w:lang w:eastAsia="lv-LV"/>
              </w:rPr>
              <w:lastRenderedPageBreak/>
              <w:t>P</w:t>
            </w:r>
            <w:r w:rsidRPr="00DA771F">
              <w:rPr>
                <w:rFonts w:cs="Times New Roman"/>
                <w:bCs/>
                <w:sz w:val="20"/>
                <w:szCs w:val="20"/>
                <w:lang w:eastAsia="lv-LV"/>
              </w:rPr>
              <w:t xml:space="preserve">ilotprojekta rezultātā tika secināts, ka darba snieguma rādītāji ir stratēģiskās plānošanas procesa noslēguma daļa un tos iespējams definēt tikai tad, ja ir skaidrība par visiem augstākajiem plānošanas līmeņiem – misiju, vīziju, prioritātēm un mērķiem. </w:t>
            </w:r>
            <w:r w:rsidR="00EF2FA3" w:rsidRPr="00DA771F">
              <w:rPr>
                <w:rFonts w:cs="Times New Roman"/>
                <w:bCs/>
                <w:sz w:val="20"/>
                <w:szCs w:val="20"/>
                <w:lang w:eastAsia="lv-LV"/>
              </w:rPr>
              <w:t xml:space="preserve">Tāpēc pasākuma izpilde tika turpināta, </w:t>
            </w:r>
            <w:r w:rsidRPr="00DA771F">
              <w:rPr>
                <w:rFonts w:cs="Times New Roman"/>
                <w:sz w:val="20"/>
                <w:szCs w:val="20"/>
                <w:lang w:eastAsia="lv-LV"/>
              </w:rPr>
              <w:t>uzsāk</w:t>
            </w:r>
            <w:r w:rsidR="00EF2FA3" w:rsidRPr="00DA771F">
              <w:rPr>
                <w:rFonts w:cs="Times New Roman"/>
                <w:sz w:val="20"/>
                <w:szCs w:val="20"/>
                <w:lang w:eastAsia="lv-LV"/>
              </w:rPr>
              <w:t>ot</w:t>
            </w:r>
            <w:r w:rsidRPr="00DA771F">
              <w:rPr>
                <w:rFonts w:cs="Times New Roman"/>
                <w:sz w:val="20"/>
                <w:szCs w:val="20"/>
                <w:lang w:eastAsia="lv-LV"/>
              </w:rPr>
              <w:t xml:space="preserve"> darbu pie jaunā perioda stratēģijām, izmantojot pilotprojektā aprobēto metodiku</w:t>
            </w:r>
            <w:r w:rsidR="00AD198F" w:rsidRPr="00DA771F">
              <w:rPr>
                <w:rFonts w:cs="Times New Roman"/>
                <w:sz w:val="20"/>
                <w:szCs w:val="20"/>
                <w:lang w:eastAsia="lv-LV"/>
              </w:rPr>
              <w:t xml:space="preserve"> –</w:t>
            </w:r>
            <w:r w:rsidR="00EF2FA3" w:rsidRPr="00DA771F">
              <w:rPr>
                <w:rFonts w:cs="Times New Roman"/>
                <w:bCs/>
                <w:sz w:val="20"/>
                <w:szCs w:val="20"/>
                <w:lang w:eastAsia="lv-LV"/>
              </w:rPr>
              <w:t xml:space="preserve"> </w:t>
            </w:r>
            <w:r w:rsidR="00AD198F" w:rsidRPr="00DA771F">
              <w:rPr>
                <w:rFonts w:cs="Times New Roman"/>
                <w:bCs/>
                <w:sz w:val="20"/>
                <w:szCs w:val="20"/>
                <w:lang w:eastAsia="lv-LV"/>
              </w:rPr>
              <w:t xml:space="preserve">tika organizētas </w:t>
            </w:r>
            <w:r w:rsidR="00AD198F" w:rsidRPr="00DA771F">
              <w:rPr>
                <w:rFonts w:cs="Times New Roman"/>
                <w:sz w:val="20"/>
                <w:szCs w:val="20"/>
              </w:rPr>
              <w:t>stratēģijas izstrādes diskusijas Finanšu ministrijā (24.04.2019.), Labklājības ministrijā (22.05.2019.), Centrālajā finanšu un līgumu aģentūrā (29.08.2019.) un Iepirkumu uzraudzības birojā (10.10.2019.), testējot un attīstot piedāvāto stratēģijas un KPI definēšanas pieeju. K</w:t>
            </w:r>
            <w:r w:rsidR="00EF2FA3" w:rsidRPr="00DA771F">
              <w:rPr>
                <w:rFonts w:cs="Times New Roman"/>
                <w:bCs/>
                <w:sz w:val="20"/>
                <w:szCs w:val="20"/>
                <w:lang w:eastAsia="lv-LV"/>
              </w:rPr>
              <w:t>opā tika izvērtētas  2</w:t>
            </w:r>
            <w:r w:rsidRPr="00DA771F">
              <w:rPr>
                <w:rFonts w:cs="Times New Roman"/>
                <w:bCs/>
                <w:sz w:val="20"/>
                <w:szCs w:val="20"/>
                <w:lang w:eastAsia="lv-LV"/>
              </w:rPr>
              <w:t>2 iestāžu stratēģi</w:t>
            </w:r>
            <w:r w:rsidR="00EF2FA3" w:rsidRPr="00DA771F">
              <w:rPr>
                <w:rFonts w:cs="Times New Roman"/>
                <w:bCs/>
                <w:sz w:val="20"/>
                <w:szCs w:val="20"/>
                <w:lang w:eastAsia="lv-LV"/>
              </w:rPr>
              <w:t>jas un snieguma rādītāji</w:t>
            </w:r>
            <w:r w:rsidRPr="00DA771F">
              <w:rPr>
                <w:rFonts w:cs="Times New Roman"/>
                <w:bCs/>
                <w:sz w:val="20"/>
                <w:szCs w:val="20"/>
                <w:lang w:eastAsia="lv-LV"/>
              </w:rPr>
              <w:t>,</w:t>
            </w:r>
            <w:r w:rsidRPr="00DA771F">
              <w:rPr>
                <w:rFonts w:cs="Times New Roman"/>
                <w:sz w:val="20"/>
                <w:szCs w:val="20"/>
                <w:lang w:eastAsia="lv-LV"/>
              </w:rPr>
              <w:t xml:space="preserve"> sniedzot ieteikumus stratēģiju un rādītāju formulēšanā</w:t>
            </w:r>
            <w:r w:rsidR="00EF2FA3" w:rsidRPr="00DA771F">
              <w:rPr>
                <w:rFonts w:cs="Times New Roman"/>
                <w:sz w:val="20"/>
                <w:szCs w:val="20"/>
                <w:lang w:eastAsia="lv-LV"/>
              </w:rPr>
              <w:t>)</w:t>
            </w:r>
            <w:r w:rsidRPr="00DA771F">
              <w:rPr>
                <w:rFonts w:cs="Times New Roman"/>
                <w:sz w:val="20"/>
                <w:szCs w:val="20"/>
                <w:lang w:eastAsia="lv-LV"/>
              </w:rPr>
              <w:t>.</w:t>
            </w:r>
          </w:p>
        </w:tc>
      </w:tr>
      <w:tr w:rsidR="003E363E" w:rsidRPr="00380585" w14:paraId="3C44A5BE" w14:textId="77777777" w:rsidTr="00DA771F">
        <w:tc>
          <w:tcPr>
            <w:tcW w:w="1838" w:type="dxa"/>
            <w:vMerge/>
          </w:tcPr>
          <w:p w14:paraId="28EF27EE" w14:textId="4B71CA5A" w:rsidR="003E363E" w:rsidRPr="00DA771F" w:rsidRDefault="003E363E" w:rsidP="003E363E">
            <w:pPr>
              <w:tabs>
                <w:tab w:val="left" w:pos="1394"/>
              </w:tabs>
              <w:rPr>
                <w:rFonts w:cs="Times New Roman"/>
                <w:sz w:val="20"/>
                <w:szCs w:val="20"/>
                <w:lang w:eastAsia="lv-LV"/>
              </w:rPr>
            </w:pPr>
          </w:p>
        </w:tc>
        <w:tc>
          <w:tcPr>
            <w:tcW w:w="1701" w:type="dxa"/>
            <w:vMerge/>
          </w:tcPr>
          <w:p w14:paraId="470311EC" w14:textId="1AE6FF6B" w:rsidR="003E363E" w:rsidRPr="00DA771F" w:rsidRDefault="003E363E" w:rsidP="00ED50B6">
            <w:pPr>
              <w:rPr>
                <w:rFonts w:cs="Times New Roman"/>
                <w:sz w:val="20"/>
                <w:szCs w:val="20"/>
                <w:lang w:eastAsia="lv-LV"/>
              </w:rPr>
            </w:pPr>
          </w:p>
        </w:tc>
        <w:tc>
          <w:tcPr>
            <w:tcW w:w="1134" w:type="dxa"/>
          </w:tcPr>
          <w:p w14:paraId="603C5E7E" w14:textId="21048F88" w:rsidR="003E363E" w:rsidRPr="00DA771F" w:rsidRDefault="003E363E" w:rsidP="00ED50B6">
            <w:pPr>
              <w:rPr>
                <w:rFonts w:cs="Times New Roman"/>
                <w:sz w:val="20"/>
                <w:szCs w:val="20"/>
                <w:lang w:eastAsia="lv-LV"/>
              </w:rPr>
            </w:pPr>
            <w:r w:rsidRPr="00DA771F">
              <w:rPr>
                <w:rFonts w:cs="Times New Roman"/>
                <w:sz w:val="20"/>
                <w:szCs w:val="20"/>
                <w:lang w:eastAsia="lv-LV"/>
              </w:rPr>
              <w:t>Metodika augstākā līmeņa vadītāju darba snieguma vadības ieviešanai</w:t>
            </w:r>
          </w:p>
        </w:tc>
        <w:tc>
          <w:tcPr>
            <w:tcW w:w="992" w:type="dxa"/>
            <w:vAlign w:val="center"/>
          </w:tcPr>
          <w:p w14:paraId="0701ECDB" w14:textId="77777777" w:rsidR="003E363E" w:rsidRPr="00DA771F" w:rsidRDefault="003E363E" w:rsidP="00ED50B6">
            <w:pPr>
              <w:jc w:val="center"/>
              <w:rPr>
                <w:rFonts w:cs="Times New Roman"/>
                <w:sz w:val="20"/>
                <w:szCs w:val="20"/>
                <w:lang w:eastAsia="lv-LV"/>
              </w:rPr>
            </w:pPr>
            <w:r w:rsidRPr="00DA771F">
              <w:rPr>
                <w:rFonts w:eastAsia="Calibri" w:cs="Times New Roman"/>
                <w:noProof/>
                <w:sz w:val="20"/>
                <w:szCs w:val="20"/>
                <w:lang w:val="en-US"/>
              </w:rPr>
              <w:t>Nav izpildīts</w:t>
            </w:r>
          </w:p>
        </w:tc>
        <w:tc>
          <w:tcPr>
            <w:tcW w:w="3544" w:type="dxa"/>
          </w:tcPr>
          <w:p w14:paraId="6FE8424E" w14:textId="72C95A6D" w:rsidR="00DE2E78" w:rsidRPr="00DA771F" w:rsidRDefault="003E363E" w:rsidP="001875CA">
            <w:pPr>
              <w:jc w:val="both"/>
              <w:rPr>
                <w:rFonts w:cs="Times New Roman"/>
                <w:sz w:val="20"/>
                <w:szCs w:val="20"/>
                <w:lang w:eastAsia="lv-LV"/>
              </w:rPr>
            </w:pPr>
            <w:r w:rsidRPr="00DA771F">
              <w:rPr>
                <w:rFonts w:cs="Times New Roman"/>
                <w:sz w:val="20"/>
                <w:szCs w:val="20"/>
                <w:lang w:eastAsia="lv-LV"/>
              </w:rPr>
              <w:t>Metodika netika izstrādāta</w:t>
            </w:r>
            <w:r w:rsidR="00DE2E78" w:rsidRPr="00DA771F">
              <w:rPr>
                <w:rFonts w:cs="Times New Roman"/>
                <w:sz w:val="20"/>
                <w:szCs w:val="20"/>
                <w:lang w:eastAsia="lv-LV"/>
              </w:rPr>
              <w:t xml:space="preserve"> plāna darbības laikā</w:t>
            </w:r>
            <w:r w:rsidRPr="00DA771F">
              <w:rPr>
                <w:rFonts w:cs="Times New Roman"/>
                <w:sz w:val="20"/>
                <w:szCs w:val="20"/>
                <w:lang w:eastAsia="lv-LV"/>
              </w:rPr>
              <w:t>, jo tika nolemts vispirms noteikt konkrētus sasniedzamos mērķus un snieguma rādītājus atbilstoši pilnveidotai iestādes darbības stratēģijas izstrādes kārtībai</w:t>
            </w:r>
            <w:r w:rsidR="002A2CAB" w:rsidRPr="00DA771F">
              <w:rPr>
                <w:rFonts w:cs="Times New Roman"/>
                <w:sz w:val="20"/>
                <w:szCs w:val="20"/>
                <w:lang w:eastAsia="lv-LV"/>
              </w:rPr>
              <w:t xml:space="preserve"> (I</w:t>
            </w:r>
            <w:r w:rsidR="002A2CAB" w:rsidRPr="00DA771F">
              <w:rPr>
                <w:rFonts w:cs="Times New Roman"/>
                <w:color w:val="000000"/>
                <w:sz w:val="20"/>
                <w:szCs w:val="20"/>
                <w:shd w:val="clear" w:color="auto" w:fill="FFFFFF"/>
              </w:rPr>
              <w:t>nstrukcija "Kārtība, kādā izstrādā un aktualizē institūcijas darbības stratēģiju un novērtē tās ieviešanu")</w:t>
            </w:r>
            <w:r w:rsidRPr="00DA771F">
              <w:rPr>
                <w:rFonts w:cs="Times New Roman"/>
                <w:sz w:val="20"/>
                <w:szCs w:val="20"/>
                <w:lang w:eastAsia="lv-LV"/>
              </w:rPr>
              <w:t xml:space="preserve">, kas </w:t>
            </w:r>
            <w:r w:rsidR="00DE2E78" w:rsidRPr="00DA771F">
              <w:rPr>
                <w:rFonts w:cs="Times New Roman"/>
                <w:sz w:val="20"/>
                <w:szCs w:val="20"/>
                <w:lang w:eastAsia="lv-LV"/>
              </w:rPr>
              <w:t xml:space="preserve">tika </w:t>
            </w:r>
            <w:r w:rsidR="00686F3A" w:rsidRPr="00DA771F">
              <w:rPr>
                <w:rFonts w:cs="Times New Roman"/>
                <w:sz w:val="20"/>
                <w:szCs w:val="20"/>
                <w:lang w:eastAsia="lv-LV"/>
              </w:rPr>
              <w:t>apstiprināta</w:t>
            </w:r>
            <w:r w:rsidR="00D9595E" w:rsidRPr="00DA771F">
              <w:rPr>
                <w:rFonts w:cs="Times New Roman"/>
                <w:sz w:val="20"/>
                <w:szCs w:val="20"/>
                <w:lang w:eastAsia="lv-LV"/>
              </w:rPr>
              <w:t xml:space="preserve"> tikai 2022. gada </w:t>
            </w:r>
            <w:r w:rsidR="001875CA" w:rsidRPr="00DA771F">
              <w:rPr>
                <w:rFonts w:cs="Times New Roman"/>
                <w:sz w:val="20"/>
                <w:szCs w:val="20"/>
                <w:lang w:eastAsia="lv-LV"/>
              </w:rPr>
              <w:t>1</w:t>
            </w:r>
            <w:r w:rsidR="00D9595E" w:rsidRPr="00DA771F">
              <w:rPr>
                <w:rFonts w:cs="Times New Roman"/>
                <w:sz w:val="20"/>
                <w:szCs w:val="20"/>
                <w:lang w:eastAsia="lv-LV"/>
              </w:rPr>
              <w:t>. februārī</w:t>
            </w:r>
            <w:r w:rsidR="001875CA" w:rsidRPr="00DA771F">
              <w:rPr>
                <w:rStyle w:val="FootnoteReference"/>
                <w:rFonts w:cs="Times New Roman"/>
                <w:sz w:val="20"/>
                <w:szCs w:val="20"/>
                <w:lang w:eastAsia="lv-LV"/>
              </w:rPr>
              <w:footnoteReference w:id="8"/>
            </w:r>
            <w:r w:rsidR="00DE2E78" w:rsidRPr="00DA771F">
              <w:rPr>
                <w:rFonts w:cs="Times New Roman"/>
                <w:sz w:val="20"/>
                <w:szCs w:val="20"/>
                <w:lang w:eastAsia="lv-LV"/>
              </w:rPr>
              <w:t xml:space="preserve">. </w:t>
            </w:r>
            <w:r w:rsidR="00EF2FA3" w:rsidRPr="00DA771F">
              <w:rPr>
                <w:rFonts w:cs="Times New Roman"/>
                <w:sz w:val="20"/>
                <w:szCs w:val="20"/>
                <w:lang w:eastAsia="lv-LV"/>
              </w:rPr>
              <w:t xml:space="preserve"> </w:t>
            </w:r>
          </w:p>
        </w:tc>
      </w:tr>
      <w:tr w:rsidR="009A57C1" w:rsidRPr="00380585" w14:paraId="565787F3" w14:textId="77777777" w:rsidTr="00DA771F">
        <w:tc>
          <w:tcPr>
            <w:tcW w:w="1838" w:type="dxa"/>
          </w:tcPr>
          <w:p w14:paraId="17604401" w14:textId="7492E9DC" w:rsidR="009A57C1" w:rsidRPr="00DA771F" w:rsidRDefault="002A2CAB" w:rsidP="002A2CAB">
            <w:pPr>
              <w:jc w:val="both"/>
              <w:rPr>
                <w:rFonts w:cs="Times New Roman"/>
                <w:sz w:val="20"/>
                <w:szCs w:val="20"/>
                <w:lang w:eastAsia="lv-LV"/>
              </w:rPr>
            </w:pPr>
            <w:r w:rsidRPr="00DA771F">
              <w:rPr>
                <w:rFonts w:cs="Times New Roman"/>
                <w:sz w:val="20"/>
                <w:szCs w:val="20"/>
                <w:lang w:eastAsia="lv-LV"/>
              </w:rPr>
              <w:t>Veikt darba izpildes novērtēšanas sistēmas ietekmes pēcpārbaudi (</w:t>
            </w:r>
            <w:proofErr w:type="spellStart"/>
            <w:r w:rsidRPr="00DA771F">
              <w:rPr>
                <w:rFonts w:cs="Times New Roman"/>
                <w:i/>
                <w:iCs/>
                <w:sz w:val="20"/>
                <w:szCs w:val="20"/>
                <w:lang w:eastAsia="lv-LV"/>
              </w:rPr>
              <w:t>ex</w:t>
            </w:r>
            <w:proofErr w:type="spellEnd"/>
            <w:r w:rsidR="00686F3A" w:rsidRPr="00DA771F">
              <w:rPr>
                <w:rFonts w:cs="Times New Roman"/>
                <w:i/>
                <w:iCs/>
                <w:sz w:val="20"/>
                <w:szCs w:val="20"/>
                <w:lang w:eastAsia="lv-LV"/>
              </w:rPr>
              <w:t>-</w:t>
            </w:r>
            <w:r w:rsidRPr="00DA771F">
              <w:rPr>
                <w:rFonts w:cs="Times New Roman"/>
                <w:i/>
                <w:iCs/>
                <w:sz w:val="20"/>
                <w:szCs w:val="20"/>
                <w:lang w:eastAsia="lv-LV"/>
              </w:rPr>
              <w:t>post</w:t>
            </w:r>
            <w:r w:rsidRPr="00DA771F">
              <w:rPr>
                <w:rFonts w:cs="Times New Roman"/>
                <w:sz w:val="20"/>
                <w:szCs w:val="20"/>
                <w:lang w:eastAsia="lv-LV"/>
              </w:rPr>
              <w:t>)</w:t>
            </w:r>
          </w:p>
        </w:tc>
        <w:tc>
          <w:tcPr>
            <w:tcW w:w="1701" w:type="dxa"/>
          </w:tcPr>
          <w:p w14:paraId="588104AB" w14:textId="67EDF20E" w:rsidR="009A57C1" w:rsidRPr="00DA771F" w:rsidRDefault="002A2CAB" w:rsidP="002A2CAB">
            <w:pPr>
              <w:jc w:val="both"/>
              <w:rPr>
                <w:rFonts w:cs="Times New Roman"/>
                <w:sz w:val="20"/>
                <w:szCs w:val="20"/>
                <w:lang w:eastAsia="lv-LV"/>
              </w:rPr>
            </w:pPr>
            <w:r w:rsidRPr="00DA771F">
              <w:rPr>
                <w:rFonts w:cs="Times New Roman"/>
                <w:sz w:val="20"/>
                <w:szCs w:val="20"/>
                <w:lang w:eastAsia="lv-LV"/>
              </w:rPr>
              <w:t xml:space="preserve">Izstrādāti un </w:t>
            </w:r>
            <w:r w:rsidRPr="00DA771F">
              <w:rPr>
                <w:rFonts w:cs="Times New Roman"/>
                <w:bCs/>
                <w:sz w:val="20"/>
                <w:szCs w:val="20"/>
                <w:lang w:eastAsia="lv-LV"/>
              </w:rPr>
              <w:t xml:space="preserve">MK iesniegti priekšlikumi regulējuma pilnveidei un efektīvākai darba snieguma vadībai, </w:t>
            </w:r>
            <w:r w:rsidRPr="00DA771F">
              <w:rPr>
                <w:rFonts w:cs="Times New Roman"/>
                <w:sz w:val="20"/>
                <w:szCs w:val="20"/>
                <w:lang w:eastAsia="lv-LV"/>
              </w:rPr>
              <w:t>t. sk. kompetenču vārdnīcā</w:t>
            </w:r>
          </w:p>
        </w:tc>
        <w:tc>
          <w:tcPr>
            <w:tcW w:w="1134" w:type="dxa"/>
          </w:tcPr>
          <w:p w14:paraId="30974A28" w14:textId="5BD36971" w:rsidR="009A57C1" w:rsidRPr="00DA771F" w:rsidRDefault="009A57C1" w:rsidP="00ED50B6">
            <w:pPr>
              <w:rPr>
                <w:rFonts w:cs="Times New Roman"/>
                <w:sz w:val="20"/>
                <w:szCs w:val="20"/>
                <w:lang w:eastAsia="lv-LV"/>
              </w:rPr>
            </w:pPr>
            <w:r w:rsidRPr="00DA771F">
              <w:rPr>
                <w:rFonts w:cs="Times New Roman"/>
                <w:sz w:val="20"/>
                <w:szCs w:val="20"/>
                <w:lang w:eastAsia="lv-LV"/>
              </w:rPr>
              <w:t>Informatīvais ziņojums (</w:t>
            </w:r>
            <w:proofErr w:type="spellStart"/>
            <w:r w:rsidRPr="00DA771F">
              <w:rPr>
                <w:rFonts w:cs="Times New Roman"/>
                <w:i/>
                <w:iCs/>
                <w:sz w:val="20"/>
                <w:szCs w:val="20"/>
                <w:lang w:eastAsia="lv-LV"/>
              </w:rPr>
              <w:t>ex</w:t>
            </w:r>
            <w:proofErr w:type="spellEnd"/>
            <w:r w:rsidRPr="00DA771F">
              <w:rPr>
                <w:rFonts w:cs="Times New Roman"/>
                <w:i/>
                <w:iCs/>
                <w:sz w:val="20"/>
                <w:szCs w:val="20"/>
                <w:lang w:eastAsia="lv-LV"/>
              </w:rPr>
              <w:t>-post</w:t>
            </w:r>
            <w:r w:rsidRPr="00DA771F">
              <w:rPr>
                <w:rFonts w:cs="Times New Roman"/>
                <w:sz w:val="20"/>
                <w:szCs w:val="20"/>
                <w:lang w:eastAsia="lv-LV"/>
              </w:rPr>
              <w:t xml:space="preserve"> novērtējums)</w:t>
            </w:r>
          </w:p>
        </w:tc>
        <w:tc>
          <w:tcPr>
            <w:tcW w:w="992" w:type="dxa"/>
            <w:vAlign w:val="center"/>
          </w:tcPr>
          <w:p w14:paraId="3704BC18" w14:textId="77777777" w:rsidR="009A57C1" w:rsidRPr="00DA771F" w:rsidRDefault="009A57C1" w:rsidP="00ED50B6">
            <w:pPr>
              <w:jc w:val="center"/>
              <w:rPr>
                <w:rFonts w:cs="Times New Roman"/>
                <w:sz w:val="20"/>
                <w:szCs w:val="20"/>
                <w:lang w:eastAsia="lv-LV"/>
              </w:rPr>
            </w:pPr>
            <w:r w:rsidRPr="00DA771F">
              <w:rPr>
                <w:rFonts w:eastAsia="Calibri" w:cs="Times New Roman"/>
                <w:noProof/>
                <w:sz w:val="20"/>
                <w:szCs w:val="20"/>
              </w:rPr>
              <w:t xml:space="preserve">Izpildīts </w:t>
            </w:r>
          </w:p>
        </w:tc>
        <w:tc>
          <w:tcPr>
            <w:tcW w:w="3544" w:type="dxa"/>
          </w:tcPr>
          <w:p w14:paraId="4BB0BD35" w14:textId="12047172" w:rsidR="009A57C1" w:rsidRPr="00DA771F" w:rsidRDefault="009A57C1" w:rsidP="00FD00AE">
            <w:pPr>
              <w:jc w:val="both"/>
              <w:rPr>
                <w:rFonts w:cs="Times New Roman"/>
                <w:sz w:val="20"/>
                <w:szCs w:val="20"/>
              </w:rPr>
            </w:pPr>
            <w:r w:rsidRPr="00DA771F">
              <w:rPr>
                <w:rFonts w:cs="Times New Roman"/>
                <w:sz w:val="20"/>
                <w:szCs w:val="20"/>
                <w:shd w:val="clear" w:color="auto" w:fill="FFFFFF"/>
              </w:rPr>
              <w:t xml:space="preserve">VK ir veikusi </w:t>
            </w:r>
            <w:proofErr w:type="spellStart"/>
            <w:r w:rsidRPr="00DA771F">
              <w:rPr>
                <w:rFonts w:cs="Times New Roman"/>
                <w:i/>
                <w:sz w:val="20"/>
                <w:szCs w:val="20"/>
                <w:shd w:val="clear" w:color="auto" w:fill="FFFFFF"/>
              </w:rPr>
              <w:t>ex</w:t>
            </w:r>
            <w:proofErr w:type="spellEnd"/>
            <w:r w:rsidRPr="00DA771F">
              <w:rPr>
                <w:rFonts w:cs="Times New Roman"/>
                <w:i/>
                <w:sz w:val="20"/>
                <w:szCs w:val="20"/>
                <w:shd w:val="clear" w:color="auto" w:fill="FFFFFF"/>
              </w:rPr>
              <w:t>-post</w:t>
            </w:r>
            <w:r w:rsidRPr="00DA771F">
              <w:rPr>
                <w:rFonts w:cs="Times New Roman"/>
                <w:sz w:val="20"/>
                <w:szCs w:val="20"/>
                <w:shd w:val="clear" w:color="auto" w:fill="FFFFFF"/>
              </w:rPr>
              <w:t xml:space="preserve"> novērtējumu MK 2012. gada </w:t>
            </w:r>
            <w:r w:rsidR="00DE2E78" w:rsidRPr="00DA771F">
              <w:rPr>
                <w:rFonts w:cs="Times New Roman"/>
                <w:sz w:val="20"/>
                <w:szCs w:val="20"/>
              </w:rPr>
              <w:t xml:space="preserve">10. jūlija noteikumiem </w:t>
            </w:r>
            <w:r w:rsidRPr="00DA771F">
              <w:rPr>
                <w:rFonts w:cs="Times New Roman"/>
                <w:sz w:val="20"/>
                <w:szCs w:val="20"/>
              </w:rPr>
              <w:t xml:space="preserve">Nr. 494 "Noteikumi par valsts tiešās pārvaldes iestādēs nodarbināto darba izpildes novērtēšanu" un, ņemot vērā veikto novērtējumu rezultātus, sagatavojusi ziņojumu ar priekšlikumiem turpmākai rīcībai </w:t>
            </w:r>
            <w:r w:rsidRPr="00DA771F">
              <w:rPr>
                <w:rFonts w:eastAsia="Times New Roman" w:cs="Times New Roman"/>
                <w:bCs/>
                <w:color w:val="000000"/>
                <w:sz w:val="20"/>
                <w:szCs w:val="20"/>
                <w:lang w:eastAsia="lv-LV"/>
              </w:rPr>
              <w:t>regulējuma pilnveidei un efektīvākai darba snieguma vadībai</w:t>
            </w:r>
            <w:r w:rsidRPr="00DA771F">
              <w:rPr>
                <w:rFonts w:cs="Times New Roman"/>
                <w:sz w:val="20"/>
                <w:szCs w:val="20"/>
              </w:rPr>
              <w:t>. Ziņojums tika izskatīts MK sēdē 2021.</w:t>
            </w:r>
            <w:r w:rsidR="007F76F9" w:rsidRPr="00DA771F">
              <w:rPr>
                <w:rFonts w:cs="Times New Roman"/>
                <w:sz w:val="20"/>
                <w:szCs w:val="20"/>
              </w:rPr>
              <w:t xml:space="preserve"> gada 27. maija </w:t>
            </w:r>
            <w:r w:rsidRPr="00DA771F">
              <w:rPr>
                <w:rStyle w:val="normaltextrun"/>
                <w:rFonts w:cs="Times New Roman"/>
                <w:sz w:val="20"/>
                <w:szCs w:val="20"/>
              </w:rPr>
              <w:t>informatīvā ziņojuma "Par </w:t>
            </w:r>
            <w:r w:rsidRPr="00DA771F">
              <w:rPr>
                <w:rStyle w:val="findhit"/>
                <w:rFonts w:cs="Times New Roman"/>
                <w:sz w:val="20"/>
                <w:szCs w:val="20"/>
              </w:rPr>
              <w:t>ietekmes</w:t>
            </w:r>
            <w:r w:rsidRPr="00DA771F">
              <w:rPr>
                <w:rStyle w:val="normaltextrun"/>
                <w:rFonts w:cs="Times New Roman"/>
                <w:sz w:val="20"/>
                <w:szCs w:val="20"/>
              </w:rPr>
              <w:t> izvērtēšanas sistēmas pilnveidi" paketē (pielikums “</w:t>
            </w:r>
            <w:r w:rsidRPr="00DA771F">
              <w:rPr>
                <w:rFonts w:cs="Times New Roman"/>
                <w:sz w:val="20"/>
                <w:szCs w:val="20"/>
              </w:rPr>
              <w:t xml:space="preserve">Informācija par </w:t>
            </w:r>
            <w:proofErr w:type="spellStart"/>
            <w:r w:rsidRPr="00DA771F">
              <w:rPr>
                <w:rFonts w:cs="Times New Roman"/>
                <w:sz w:val="20"/>
                <w:szCs w:val="20"/>
              </w:rPr>
              <w:t>izmēģinājumprojektu</w:t>
            </w:r>
            <w:proofErr w:type="spellEnd"/>
            <w:r w:rsidRPr="00DA771F">
              <w:rPr>
                <w:rFonts w:cs="Times New Roman"/>
                <w:sz w:val="20"/>
                <w:szCs w:val="20"/>
              </w:rPr>
              <w:t xml:space="preserve"> (pilotprojektu) īstenošanas rezultātiem un turpmāko rīcību ietekmes pēcpārbaudes ieviešanā”)</w:t>
            </w:r>
            <w:r w:rsidRPr="00DA771F">
              <w:rPr>
                <w:rStyle w:val="FootnoteReference"/>
                <w:rFonts w:cs="Times New Roman"/>
                <w:sz w:val="20"/>
                <w:szCs w:val="20"/>
              </w:rPr>
              <w:footnoteReference w:id="9"/>
            </w:r>
            <w:r w:rsidRPr="00DA771F">
              <w:rPr>
                <w:rFonts w:cs="Times New Roman"/>
                <w:sz w:val="20"/>
                <w:szCs w:val="20"/>
              </w:rPr>
              <w:t>.</w:t>
            </w:r>
          </w:p>
        </w:tc>
      </w:tr>
      <w:tr w:rsidR="009A57C1" w:rsidRPr="00380585" w14:paraId="544F0515" w14:textId="77777777" w:rsidTr="00DA771F">
        <w:tc>
          <w:tcPr>
            <w:tcW w:w="1838" w:type="dxa"/>
          </w:tcPr>
          <w:p w14:paraId="012793A6" w14:textId="7E584A31" w:rsidR="009A57C1" w:rsidRPr="00DA771F" w:rsidRDefault="00480FD7" w:rsidP="00480FD7">
            <w:pPr>
              <w:jc w:val="both"/>
              <w:rPr>
                <w:rFonts w:cs="Times New Roman"/>
                <w:sz w:val="20"/>
                <w:szCs w:val="20"/>
                <w:lang w:eastAsia="lv-LV"/>
              </w:rPr>
            </w:pPr>
            <w:r w:rsidRPr="00DA771F">
              <w:rPr>
                <w:rFonts w:cs="Times New Roman"/>
                <w:bCs/>
                <w:sz w:val="20"/>
                <w:szCs w:val="20"/>
                <w:lang w:eastAsia="lv-LV"/>
              </w:rPr>
              <w:t>Pilnveidot darba izpildes novērtēšanas sistēmu</w:t>
            </w:r>
            <w:r w:rsidRPr="00DA771F">
              <w:rPr>
                <w:rFonts w:cs="Times New Roman"/>
                <w:sz w:val="20"/>
                <w:szCs w:val="20"/>
                <w:lang w:eastAsia="lv-LV"/>
              </w:rPr>
              <w:t xml:space="preserve">, t. sk. ieviest augstākā līmeņa vadītāju darba snieguma vadības un novērtēšanas sistēmu visās valsts </w:t>
            </w:r>
            <w:r w:rsidRPr="00DA771F">
              <w:rPr>
                <w:rFonts w:cs="Times New Roman"/>
                <w:sz w:val="20"/>
                <w:szCs w:val="20"/>
                <w:lang w:eastAsia="lv-LV"/>
              </w:rPr>
              <w:lastRenderedPageBreak/>
              <w:t>tiešās pārvaldes institūcijās, kas balstās uz darba snieguma rādītāju mērīšanu</w:t>
            </w:r>
          </w:p>
        </w:tc>
        <w:tc>
          <w:tcPr>
            <w:tcW w:w="1701" w:type="dxa"/>
          </w:tcPr>
          <w:p w14:paraId="676A67A6" w14:textId="68436592" w:rsidR="009A57C1" w:rsidRPr="00DA771F" w:rsidRDefault="00480FD7" w:rsidP="00480FD7">
            <w:pPr>
              <w:jc w:val="both"/>
              <w:rPr>
                <w:rFonts w:cs="Times New Roman"/>
                <w:sz w:val="20"/>
                <w:szCs w:val="20"/>
                <w:lang w:eastAsia="lv-LV"/>
              </w:rPr>
            </w:pPr>
            <w:r w:rsidRPr="00DA771F">
              <w:rPr>
                <w:rFonts w:cs="Times New Roman"/>
                <w:sz w:val="20"/>
                <w:szCs w:val="20"/>
                <w:lang w:eastAsia="lv-LV"/>
              </w:rPr>
              <w:lastRenderedPageBreak/>
              <w:t>Izstrādāti un MK iesniegti normatīvo aktu grozīju</w:t>
            </w:r>
            <w:r w:rsidR="002C2990" w:rsidRPr="00DA771F">
              <w:rPr>
                <w:rFonts w:cs="Times New Roman"/>
                <w:sz w:val="20"/>
                <w:szCs w:val="20"/>
                <w:lang w:eastAsia="lv-LV"/>
              </w:rPr>
              <w:softHyphen/>
            </w:r>
            <w:r w:rsidRPr="00DA771F">
              <w:rPr>
                <w:rFonts w:cs="Times New Roman"/>
                <w:sz w:val="20"/>
                <w:szCs w:val="20"/>
                <w:lang w:eastAsia="lv-LV"/>
              </w:rPr>
              <w:t xml:space="preserve">mi, ieviesta sistēma, t. sk. IT risinājums, </w:t>
            </w:r>
            <w:r w:rsidR="002C2990" w:rsidRPr="00DA771F">
              <w:rPr>
                <w:rFonts w:cs="Times New Roman"/>
                <w:sz w:val="20"/>
                <w:szCs w:val="20"/>
                <w:lang w:eastAsia="lv-LV"/>
              </w:rPr>
              <w:t xml:space="preserve">informēta mērķauditorija un </w:t>
            </w:r>
            <w:r w:rsidRPr="00DA771F">
              <w:rPr>
                <w:rFonts w:cs="Times New Roman"/>
                <w:sz w:val="20"/>
                <w:szCs w:val="20"/>
                <w:lang w:eastAsia="lv-LV"/>
              </w:rPr>
              <w:t>veikt</w:t>
            </w:r>
            <w:r w:rsidR="002C2990" w:rsidRPr="00DA771F">
              <w:rPr>
                <w:rFonts w:cs="Times New Roman"/>
                <w:sz w:val="20"/>
                <w:szCs w:val="20"/>
                <w:lang w:eastAsia="lv-LV"/>
              </w:rPr>
              <w:t>s</w:t>
            </w:r>
            <w:r w:rsidRPr="00DA771F">
              <w:rPr>
                <w:rFonts w:cs="Times New Roman"/>
                <w:sz w:val="20"/>
                <w:szCs w:val="20"/>
                <w:lang w:eastAsia="lv-LV"/>
              </w:rPr>
              <w:t xml:space="preserve"> skaidrojošais </w:t>
            </w:r>
            <w:r w:rsidRPr="00DA771F">
              <w:rPr>
                <w:rFonts w:cs="Times New Roman"/>
                <w:sz w:val="20"/>
                <w:szCs w:val="20"/>
                <w:lang w:eastAsia="lv-LV"/>
              </w:rPr>
              <w:lastRenderedPageBreak/>
              <w:t>darbs 156 valsts tiešās pārvaldes iestādēs</w:t>
            </w:r>
          </w:p>
        </w:tc>
        <w:tc>
          <w:tcPr>
            <w:tcW w:w="1134" w:type="dxa"/>
          </w:tcPr>
          <w:p w14:paraId="77074C1E" w14:textId="689CEE2F" w:rsidR="009A57C1" w:rsidRPr="00DA771F" w:rsidRDefault="009A57C1" w:rsidP="00ED50B6">
            <w:pPr>
              <w:rPr>
                <w:rFonts w:cs="Times New Roman"/>
                <w:sz w:val="20"/>
                <w:szCs w:val="20"/>
                <w:lang w:eastAsia="lv-LV"/>
              </w:rPr>
            </w:pPr>
            <w:r w:rsidRPr="00DA771F">
              <w:rPr>
                <w:rFonts w:cs="Times New Roman"/>
                <w:sz w:val="20"/>
                <w:szCs w:val="20"/>
                <w:lang w:eastAsia="lv-LV"/>
              </w:rPr>
              <w:lastRenderedPageBreak/>
              <w:t xml:space="preserve">Ieviesta pilnveidota darba snieguma mērīšanas sistēma visiem valsts tiešās pārvaldes </w:t>
            </w:r>
            <w:r w:rsidRPr="00DA771F">
              <w:rPr>
                <w:rFonts w:cs="Times New Roman"/>
                <w:sz w:val="20"/>
                <w:szCs w:val="20"/>
                <w:lang w:eastAsia="lv-LV"/>
              </w:rPr>
              <w:lastRenderedPageBreak/>
              <w:t>iestāžu vadītājiem</w:t>
            </w:r>
          </w:p>
        </w:tc>
        <w:tc>
          <w:tcPr>
            <w:tcW w:w="992" w:type="dxa"/>
            <w:vAlign w:val="center"/>
          </w:tcPr>
          <w:p w14:paraId="6E0008BE" w14:textId="1E280366" w:rsidR="009A57C1" w:rsidRPr="00DA771F" w:rsidRDefault="00480FD7" w:rsidP="00480FD7">
            <w:pPr>
              <w:jc w:val="center"/>
              <w:rPr>
                <w:rFonts w:cs="Times New Roman"/>
                <w:sz w:val="20"/>
                <w:szCs w:val="20"/>
                <w:lang w:eastAsia="lv-LV"/>
              </w:rPr>
            </w:pPr>
            <w:r w:rsidRPr="00DA771F">
              <w:rPr>
                <w:rFonts w:cs="Times New Roman"/>
                <w:sz w:val="20"/>
                <w:szCs w:val="20"/>
                <w:lang w:eastAsia="lv-LV"/>
              </w:rPr>
              <w:lastRenderedPageBreak/>
              <w:t>Nav izpildīts</w:t>
            </w:r>
          </w:p>
        </w:tc>
        <w:tc>
          <w:tcPr>
            <w:tcW w:w="3544" w:type="dxa"/>
          </w:tcPr>
          <w:p w14:paraId="125C45F4" w14:textId="7ABAE28B" w:rsidR="009A57C1" w:rsidRPr="00DA771F" w:rsidRDefault="009A57C1" w:rsidP="00CB6A97">
            <w:pPr>
              <w:jc w:val="both"/>
              <w:rPr>
                <w:rFonts w:eastAsia="Times New Roman" w:cs="Times New Roman"/>
                <w:sz w:val="20"/>
                <w:szCs w:val="20"/>
                <w:lang w:eastAsia="lv-LV"/>
              </w:rPr>
            </w:pPr>
            <w:r w:rsidRPr="00DA771F">
              <w:rPr>
                <w:rFonts w:cs="Times New Roman"/>
                <w:sz w:val="20"/>
                <w:szCs w:val="20"/>
                <w:lang w:eastAsia="lv-LV"/>
              </w:rPr>
              <w:t xml:space="preserve">Pilnveidota darba snieguma mērīšanas sistēma nav ieviesta, jo </w:t>
            </w:r>
            <w:r w:rsidRPr="00DA771F">
              <w:rPr>
                <w:rFonts w:eastAsia="Times New Roman" w:cs="Times New Roman"/>
                <w:sz w:val="20"/>
                <w:szCs w:val="20"/>
                <w:lang w:eastAsia="lv-LV"/>
              </w:rPr>
              <w:t xml:space="preserve">bija plānots ieviest vienotu </w:t>
            </w:r>
            <w:r w:rsidRPr="00DA771F">
              <w:rPr>
                <w:rStyle w:val="normaltextrun"/>
                <w:rFonts w:eastAsia="Calibri" w:cs="Times New Roman"/>
                <w:sz w:val="20"/>
                <w:szCs w:val="20"/>
                <w:bdr w:val="none" w:sz="0" w:space="0" w:color="auto" w:frame="1"/>
              </w:rPr>
              <w:t>Valsts pārvaldes cilvēkresursu vadības informācijas sistēmas (</w:t>
            </w:r>
            <w:r w:rsidR="005123F4" w:rsidRPr="00DA771F">
              <w:rPr>
                <w:rStyle w:val="normaltextrun"/>
                <w:rFonts w:eastAsia="Calibri" w:cs="Times New Roman"/>
                <w:sz w:val="20"/>
                <w:szCs w:val="20"/>
                <w:bdr w:val="none" w:sz="0" w:space="0" w:color="auto" w:frame="1"/>
              </w:rPr>
              <w:t xml:space="preserve">turpmāk - </w:t>
            </w:r>
            <w:r w:rsidRPr="00DA771F">
              <w:rPr>
                <w:rFonts w:eastAsia="Times New Roman" w:cs="Times New Roman"/>
                <w:sz w:val="20"/>
                <w:szCs w:val="20"/>
                <w:lang w:eastAsia="lv-LV"/>
              </w:rPr>
              <w:t xml:space="preserve">CIVIS) funkcionalitāti, paredzot būtiski uzlabotu darba snieguma vadības </w:t>
            </w:r>
            <w:r w:rsidRPr="00DA771F">
              <w:rPr>
                <w:rStyle w:val="normaltextrun"/>
                <w:rFonts w:eastAsia="Calibri" w:cs="Times New Roman"/>
                <w:sz w:val="20"/>
                <w:szCs w:val="20"/>
                <w:bdr w:val="none" w:sz="0" w:space="0" w:color="auto" w:frame="1"/>
              </w:rPr>
              <w:t>informācijas sistēmas</w:t>
            </w:r>
            <w:r w:rsidRPr="00DA771F">
              <w:rPr>
                <w:rFonts w:eastAsia="Times New Roman" w:cs="Times New Roman"/>
                <w:sz w:val="20"/>
                <w:szCs w:val="20"/>
                <w:lang w:eastAsia="lv-LV"/>
              </w:rPr>
              <w:t xml:space="preserve">  risinājumu.</w:t>
            </w:r>
            <w:r w:rsidRPr="00DA771F">
              <w:rPr>
                <w:rFonts w:cs="Times New Roman"/>
                <w:sz w:val="20"/>
                <w:szCs w:val="20"/>
              </w:rPr>
              <w:t xml:space="preserve"> </w:t>
            </w:r>
            <w:r w:rsidRPr="00DA771F">
              <w:rPr>
                <w:rFonts w:eastAsia="Times New Roman" w:cs="Times New Roman"/>
                <w:sz w:val="20"/>
                <w:szCs w:val="20"/>
                <w:lang w:eastAsia="lv-LV"/>
              </w:rPr>
              <w:t xml:space="preserve">Ņemot vērā pieejamo CIVIS budžeta apjomu, tika mainīts sistēmas tvērums un darba </w:t>
            </w:r>
            <w:r w:rsidRPr="00DA771F">
              <w:rPr>
                <w:rFonts w:eastAsia="Times New Roman" w:cs="Times New Roman"/>
                <w:sz w:val="20"/>
                <w:szCs w:val="20"/>
                <w:lang w:eastAsia="lv-LV"/>
              </w:rPr>
              <w:lastRenderedPageBreak/>
              <w:t>snieguma vadības sistēmas izmaiņas vairs tajā neietilpa. Ar MK 2020.</w:t>
            </w:r>
            <w:r w:rsidR="003339F0" w:rsidRPr="00DA771F">
              <w:rPr>
                <w:rFonts w:eastAsia="Times New Roman" w:cs="Times New Roman"/>
                <w:sz w:val="20"/>
                <w:szCs w:val="20"/>
                <w:lang w:eastAsia="lv-LV"/>
              </w:rPr>
              <w:t> gada 15. jūlija</w:t>
            </w:r>
            <w:r w:rsidRPr="00DA771F">
              <w:rPr>
                <w:rFonts w:eastAsia="Times New Roman" w:cs="Times New Roman"/>
                <w:sz w:val="20"/>
                <w:szCs w:val="20"/>
                <w:lang w:eastAsia="lv-LV"/>
              </w:rPr>
              <w:t xml:space="preserve"> rīkojumu Nr.</w:t>
            </w:r>
            <w:r w:rsidR="003339F0" w:rsidRPr="00DA771F">
              <w:rPr>
                <w:rFonts w:eastAsia="Times New Roman" w:cs="Times New Roman"/>
                <w:sz w:val="20"/>
                <w:szCs w:val="20"/>
                <w:lang w:eastAsia="lv-LV"/>
              </w:rPr>
              <w:t> </w:t>
            </w:r>
            <w:r w:rsidRPr="00DA771F">
              <w:rPr>
                <w:rFonts w:eastAsia="Times New Roman" w:cs="Times New Roman"/>
                <w:sz w:val="20"/>
                <w:szCs w:val="20"/>
                <w:lang w:eastAsia="lv-LV"/>
              </w:rPr>
              <w:t>374 CIVIS projekta īstenošana tika pārtraukta.</w:t>
            </w:r>
          </w:p>
          <w:p w14:paraId="78F46EE3" w14:textId="420B00D1" w:rsidR="009A57C1" w:rsidRPr="00DA771F" w:rsidRDefault="009A57C1" w:rsidP="00480FD7">
            <w:pPr>
              <w:jc w:val="both"/>
              <w:rPr>
                <w:rFonts w:eastAsia="Times New Roman" w:cs="Times New Roman"/>
                <w:sz w:val="20"/>
                <w:szCs w:val="20"/>
                <w:lang w:eastAsia="lv-LV"/>
              </w:rPr>
            </w:pPr>
            <w:r w:rsidRPr="00DA771F">
              <w:rPr>
                <w:rFonts w:eastAsia="Times New Roman" w:cs="Times New Roman"/>
                <w:sz w:val="20"/>
                <w:szCs w:val="20"/>
                <w:lang w:eastAsia="lv-LV"/>
              </w:rPr>
              <w:t xml:space="preserve">Pašlaik VK sadarbībā ar Valsts kasi īsteno </w:t>
            </w:r>
            <w:proofErr w:type="spellStart"/>
            <w:r w:rsidRPr="00DA771F">
              <w:rPr>
                <w:rFonts w:eastAsia="Times New Roman" w:cs="Times New Roman"/>
                <w:sz w:val="20"/>
                <w:szCs w:val="20"/>
                <w:lang w:eastAsia="en-GB"/>
              </w:rPr>
              <w:t>personālvadības</w:t>
            </w:r>
            <w:proofErr w:type="spellEnd"/>
            <w:r w:rsidRPr="00DA771F">
              <w:rPr>
                <w:rFonts w:eastAsia="Times New Roman" w:cs="Times New Roman"/>
                <w:sz w:val="20"/>
                <w:szCs w:val="20"/>
                <w:lang w:eastAsia="en-GB"/>
              </w:rPr>
              <w:t xml:space="preserve"> IT sistēmas izveides projektu </w:t>
            </w:r>
            <w:r w:rsidR="00480FD7" w:rsidRPr="00DA771F">
              <w:rPr>
                <w:rFonts w:eastAsia="Times New Roman" w:cs="Times New Roman"/>
                <w:sz w:val="20"/>
                <w:szCs w:val="20"/>
                <w:lang w:eastAsia="en-GB"/>
              </w:rPr>
              <w:t>–</w:t>
            </w:r>
            <w:r w:rsidRPr="00DA771F">
              <w:rPr>
                <w:rFonts w:eastAsia="Times New Roman" w:cs="Times New Roman"/>
                <w:sz w:val="20"/>
                <w:szCs w:val="20"/>
                <w:lang w:eastAsia="lv-LV"/>
              </w:rPr>
              <w:t xml:space="preserve"> </w:t>
            </w:r>
            <w:r w:rsidR="00480FD7" w:rsidRPr="00DA771F">
              <w:rPr>
                <w:rFonts w:eastAsia="Times New Roman" w:cs="Times New Roman"/>
                <w:sz w:val="20"/>
                <w:szCs w:val="20"/>
                <w:lang w:eastAsia="lv-LV"/>
              </w:rPr>
              <w:t>rezultātā plāno</w:t>
            </w:r>
            <w:r w:rsidR="009B66B7" w:rsidRPr="00DA771F">
              <w:rPr>
                <w:rFonts w:eastAsia="Times New Roman" w:cs="Times New Roman"/>
                <w:sz w:val="20"/>
                <w:szCs w:val="20"/>
                <w:lang w:eastAsia="lv-LV"/>
              </w:rPr>
              <w:t>t</w:t>
            </w:r>
            <w:r w:rsidR="00480FD7" w:rsidRPr="00DA771F">
              <w:rPr>
                <w:rFonts w:eastAsia="Times New Roman" w:cs="Times New Roman"/>
                <w:sz w:val="20"/>
                <w:szCs w:val="20"/>
                <w:lang w:eastAsia="lv-LV"/>
              </w:rPr>
              <w:t xml:space="preserve">s </w:t>
            </w:r>
            <w:r w:rsidR="00244A3E" w:rsidRPr="00DA771F">
              <w:rPr>
                <w:rFonts w:eastAsia="Times New Roman" w:cs="Times New Roman"/>
                <w:sz w:val="20"/>
                <w:szCs w:val="20"/>
                <w:lang w:eastAsia="lv-LV"/>
              </w:rPr>
              <w:t>izstrādāt</w:t>
            </w:r>
            <w:r w:rsidR="00480FD7" w:rsidRPr="00DA771F">
              <w:rPr>
                <w:rFonts w:eastAsia="Times New Roman" w:cs="Times New Roman"/>
                <w:sz w:val="20"/>
                <w:szCs w:val="20"/>
                <w:lang w:eastAsia="lv-LV"/>
              </w:rPr>
              <w:t xml:space="preserve"> </w:t>
            </w:r>
            <w:r w:rsidRPr="00DA771F">
              <w:rPr>
                <w:rFonts w:eastAsia="Times New Roman" w:cs="Times New Roman"/>
                <w:sz w:val="20"/>
                <w:szCs w:val="20"/>
                <w:lang w:eastAsia="lv-LV"/>
              </w:rPr>
              <w:t>stratēģiskās cilvēkresursu vadības sistēm</w:t>
            </w:r>
            <w:r w:rsidR="00480FD7" w:rsidRPr="00DA771F">
              <w:rPr>
                <w:rFonts w:eastAsia="Times New Roman" w:cs="Times New Roman"/>
                <w:sz w:val="20"/>
                <w:szCs w:val="20"/>
                <w:lang w:eastAsia="lv-LV"/>
              </w:rPr>
              <w:t>u</w:t>
            </w:r>
            <w:r w:rsidRPr="00DA771F">
              <w:rPr>
                <w:rFonts w:eastAsia="Times New Roman" w:cs="Times New Roman"/>
                <w:sz w:val="20"/>
                <w:szCs w:val="20"/>
                <w:lang w:eastAsia="lv-LV"/>
              </w:rPr>
              <w:t xml:space="preserve"> kopā ar centralizēto grāmatvedības un personāla lietvedības sistēmu.</w:t>
            </w:r>
          </w:p>
        </w:tc>
      </w:tr>
      <w:tr w:rsidR="00C649D8" w:rsidRPr="00380585" w14:paraId="59A4B7BF" w14:textId="77777777" w:rsidTr="00EC279C">
        <w:tc>
          <w:tcPr>
            <w:tcW w:w="1838" w:type="dxa"/>
          </w:tcPr>
          <w:p w14:paraId="5AA6A086" w14:textId="585957B1" w:rsidR="00C649D8" w:rsidRPr="00DA771F" w:rsidRDefault="00C649D8" w:rsidP="00ED50B6">
            <w:pPr>
              <w:jc w:val="center"/>
              <w:rPr>
                <w:rFonts w:cs="Times New Roman"/>
                <w:bCs/>
                <w:sz w:val="20"/>
                <w:szCs w:val="20"/>
                <w:lang w:eastAsia="lv-LV"/>
              </w:rPr>
            </w:pPr>
            <w:r w:rsidRPr="00DA771F">
              <w:rPr>
                <w:rFonts w:cs="Times New Roman"/>
                <w:bCs/>
                <w:sz w:val="20"/>
                <w:szCs w:val="20"/>
                <w:lang w:eastAsia="lv-LV"/>
              </w:rPr>
              <w:t>Papildus īstenotie pasākumi</w:t>
            </w:r>
          </w:p>
        </w:tc>
        <w:tc>
          <w:tcPr>
            <w:tcW w:w="7371" w:type="dxa"/>
            <w:gridSpan w:val="4"/>
          </w:tcPr>
          <w:p w14:paraId="4ED56937" w14:textId="027992CE" w:rsidR="00AD198F" w:rsidRPr="00DA771F" w:rsidRDefault="00AD198F" w:rsidP="005A1B9E">
            <w:pPr>
              <w:pStyle w:val="ListParagraph"/>
              <w:numPr>
                <w:ilvl w:val="0"/>
                <w:numId w:val="9"/>
              </w:numPr>
              <w:ind w:left="317" w:hanging="283"/>
              <w:jc w:val="both"/>
              <w:rPr>
                <w:rFonts w:cs="Times New Roman"/>
                <w:sz w:val="20"/>
                <w:szCs w:val="20"/>
                <w:lang w:eastAsia="lv-LV"/>
              </w:rPr>
            </w:pPr>
            <w:r w:rsidRPr="00DA771F">
              <w:rPr>
                <w:rFonts w:cs="Times New Roman"/>
                <w:sz w:val="20"/>
                <w:szCs w:val="20"/>
              </w:rPr>
              <w:t xml:space="preserve">KPI koncepts </w:t>
            </w:r>
            <w:r w:rsidRPr="00DA771F">
              <w:rPr>
                <w:rFonts w:cs="Times New Roman"/>
                <w:sz w:val="20"/>
                <w:szCs w:val="20"/>
                <w:lang w:eastAsia="lv-LV"/>
              </w:rPr>
              <w:t>(“</w:t>
            </w:r>
            <w:proofErr w:type="spellStart"/>
            <w:r w:rsidRPr="00DA771F">
              <w:rPr>
                <w:rFonts w:cs="Times New Roman"/>
                <w:sz w:val="20"/>
                <w:szCs w:val="20"/>
                <w:lang w:eastAsia="lv-LV"/>
              </w:rPr>
              <w:t>Strategic</w:t>
            </w:r>
            <w:proofErr w:type="spellEnd"/>
            <w:r w:rsidRPr="00DA771F">
              <w:rPr>
                <w:rFonts w:cs="Times New Roman"/>
                <w:sz w:val="20"/>
                <w:szCs w:val="20"/>
                <w:lang w:eastAsia="lv-LV"/>
              </w:rPr>
              <w:t xml:space="preserve"> performance </w:t>
            </w:r>
            <w:proofErr w:type="spellStart"/>
            <w:r w:rsidRPr="00DA771F">
              <w:rPr>
                <w:rFonts w:cs="Times New Roman"/>
                <w:sz w:val="20"/>
                <w:szCs w:val="20"/>
                <w:lang w:eastAsia="lv-LV"/>
              </w:rPr>
              <w:t>management</w:t>
            </w:r>
            <w:proofErr w:type="spellEnd"/>
            <w:r w:rsidRPr="00DA771F">
              <w:rPr>
                <w:rFonts w:cs="Times New Roman"/>
                <w:sz w:val="20"/>
                <w:szCs w:val="20"/>
                <w:lang w:eastAsia="lv-LV"/>
              </w:rPr>
              <w:t xml:space="preserve">: </w:t>
            </w:r>
            <w:proofErr w:type="spellStart"/>
            <w:r w:rsidRPr="00DA771F">
              <w:rPr>
                <w:rFonts w:cs="Times New Roman"/>
                <w:sz w:val="20"/>
                <w:szCs w:val="20"/>
                <w:lang w:eastAsia="lv-LV"/>
              </w:rPr>
              <w:t>key</w:t>
            </w:r>
            <w:proofErr w:type="spellEnd"/>
            <w:r w:rsidRPr="00DA771F">
              <w:rPr>
                <w:rFonts w:cs="Times New Roman"/>
                <w:sz w:val="20"/>
                <w:szCs w:val="20"/>
                <w:lang w:eastAsia="lv-LV"/>
              </w:rPr>
              <w:t xml:space="preserve"> performance </w:t>
            </w:r>
            <w:proofErr w:type="spellStart"/>
            <w:r w:rsidRPr="00DA771F">
              <w:rPr>
                <w:rFonts w:cs="Times New Roman"/>
                <w:sz w:val="20"/>
                <w:szCs w:val="20"/>
                <w:lang w:eastAsia="lv-LV"/>
              </w:rPr>
              <w:t>indicators</w:t>
            </w:r>
            <w:proofErr w:type="spellEnd"/>
            <w:r w:rsidRPr="00DA771F">
              <w:rPr>
                <w:rFonts w:cs="Times New Roman"/>
                <w:sz w:val="20"/>
                <w:szCs w:val="20"/>
                <w:lang w:eastAsia="lv-LV"/>
              </w:rPr>
              <w:t xml:space="preserve"> </w:t>
            </w:r>
            <w:proofErr w:type="spellStart"/>
            <w:r w:rsidRPr="00DA771F">
              <w:rPr>
                <w:rFonts w:cs="Times New Roman"/>
                <w:sz w:val="20"/>
                <w:szCs w:val="20"/>
                <w:lang w:eastAsia="lv-LV"/>
              </w:rPr>
              <w:t>formulation</w:t>
            </w:r>
            <w:proofErr w:type="spellEnd"/>
            <w:r w:rsidRPr="00DA771F">
              <w:rPr>
                <w:rFonts w:cs="Times New Roman"/>
                <w:sz w:val="20"/>
                <w:szCs w:val="20"/>
                <w:lang w:eastAsia="lv-LV"/>
              </w:rPr>
              <w:t xml:space="preserve"> </w:t>
            </w:r>
            <w:proofErr w:type="spellStart"/>
            <w:r w:rsidRPr="00DA771F">
              <w:rPr>
                <w:rFonts w:cs="Times New Roman"/>
                <w:sz w:val="20"/>
                <w:szCs w:val="20"/>
                <w:lang w:eastAsia="lv-LV"/>
              </w:rPr>
              <w:t>for</w:t>
            </w:r>
            <w:proofErr w:type="spellEnd"/>
            <w:r w:rsidRPr="00DA771F">
              <w:rPr>
                <w:rFonts w:cs="Times New Roman"/>
                <w:sz w:val="20"/>
                <w:szCs w:val="20"/>
                <w:lang w:eastAsia="lv-LV"/>
              </w:rPr>
              <w:t xml:space="preserve"> senior </w:t>
            </w:r>
            <w:proofErr w:type="spellStart"/>
            <w:r w:rsidRPr="00DA771F">
              <w:rPr>
                <w:rFonts w:cs="Times New Roman"/>
                <w:sz w:val="20"/>
                <w:szCs w:val="20"/>
                <w:lang w:eastAsia="lv-LV"/>
              </w:rPr>
              <w:t>managers</w:t>
            </w:r>
            <w:proofErr w:type="spellEnd"/>
            <w:r w:rsidRPr="00DA771F">
              <w:rPr>
                <w:rFonts w:cs="Times New Roman"/>
                <w:sz w:val="20"/>
                <w:szCs w:val="20"/>
                <w:lang w:eastAsia="lv-LV"/>
              </w:rPr>
              <w:t xml:space="preserve">”) </w:t>
            </w:r>
            <w:r w:rsidRPr="00DA771F">
              <w:rPr>
                <w:rFonts w:cs="Times New Roman"/>
                <w:sz w:val="20"/>
                <w:szCs w:val="20"/>
              </w:rPr>
              <w:t xml:space="preserve">tika ietverts augstākā līmeņa vadītāju attīstības programmas mācību moduļa "Stratēģiskā personāla plānošana" saturā. Mācību moduli apmeklējuši 65 augstākā līmeņa iestāžu vadītāji (18.04.2018. </w:t>
            </w:r>
            <w:r w:rsidR="008E6CA0" w:rsidRPr="00DA771F">
              <w:rPr>
                <w:rFonts w:cs="Times New Roman"/>
                <w:sz w:val="20"/>
                <w:szCs w:val="20"/>
              </w:rPr>
              <w:t>–</w:t>
            </w:r>
            <w:r w:rsidRPr="00DA771F">
              <w:rPr>
                <w:rFonts w:cs="Times New Roman"/>
                <w:sz w:val="20"/>
                <w:szCs w:val="20"/>
              </w:rPr>
              <w:t xml:space="preserve"> 15.05.2020). Mācību ietvaros tika nostiprināta iestāžu vadītāju izpratne par darba snieguma vadības sistēmas mērķiem un procesu, veicināta pieredzes apmaiņa par darba snieguma vadības aspektiem, tika trenētas KPI definēšanas kompetences, taču praktiskajā uzdevumā tika izmēģināta personāla stratēģijas izstrāde</w:t>
            </w:r>
            <w:r w:rsidR="002C2990" w:rsidRPr="00DA771F">
              <w:rPr>
                <w:rFonts w:cs="Times New Roman"/>
                <w:sz w:val="20"/>
                <w:szCs w:val="20"/>
              </w:rPr>
              <w:t>.</w:t>
            </w:r>
          </w:p>
          <w:p w14:paraId="099008E8" w14:textId="77777777" w:rsidR="00AD198F" w:rsidRPr="00DA771F" w:rsidRDefault="00AD198F" w:rsidP="005A1B9E">
            <w:pPr>
              <w:pStyle w:val="ListParagraph"/>
              <w:numPr>
                <w:ilvl w:val="0"/>
                <w:numId w:val="9"/>
              </w:numPr>
              <w:ind w:left="317" w:hanging="283"/>
              <w:jc w:val="both"/>
              <w:rPr>
                <w:rFonts w:cs="Times New Roman"/>
                <w:sz w:val="20"/>
                <w:szCs w:val="20"/>
                <w:lang w:eastAsia="lv-LV"/>
              </w:rPr>
            </w:pPr>
            <w:r w:rsidRPr="00DA771F">
              <w:rPr>
                <w:rFonts w:cs="Times New Roman"/>
                <w:sz w:val="20"/>
                <w:szCs w:val="20"/>
                <w:lang w:eastAsia="lv-LV"/>
              </w:rPr>
              <w:t>Izstrādāta Efektīva vadītāja rokasgrāmata.</w:t>
            </w:r>
            <w:r w:rsidRPr="00DA771F">
              <w:rPr>
                <w:rStyle w:val="FootnoteReference"/>
                <w:rFonts w:cs="Times New Roman"/>
                <w:sz w:val="20"/>
                <w:szCs w:val="20"/>
                <w:lang w:eastAsia="lv-LV"/>
              </w:rPr>
              <w:footnoteReference w:id="10"/>
            </w:r>
          </w:p>
          <w:p w14:paraId="0E7D11BE" w14:textId="5D74D42C" w:rsidR="00C649D8" w:rsidRPr="00DA771F" w:rsidRDefault="00AD198F" w:rsidP="005A1B9E">
            <w:pPr>
              <w:pStyle w:val="ListParagraph"/>
              <w:numPr>
                <w:ilvl w:val="0"/>
                <w:numId w:val="9"/>
              </w:numPr>
              <w:ind w:left="317" w:hanging="283"/>
              <w:jc w:val="both"/>
              <w:rPr>
                <w:rFonts w:cs="Times New Roman"/>
                <w:sz w:val="20"/>
                <w:szCs w:val="20"/>
                <w:lang w:eastAsia="lv-LV"/>
              </w:rPr>
            </w:pPr>
            <w:proofErr w:type="spellStart"/>
            <w:r w:rsidRPr="00DA771F">
              <w:rPr>
                <w:rFonts w:cs="Times New Roman"/>
                <w:sz w:val="20"/>
                <w:szCs w:val="20"/>
                <w:lang w:eastAsia="lv-LV"/>
              </w:rPr>
              <w:t>Koprades</w:t>
            </w:r>
            <w:proofErr w:type="spellEnd"/>
            <w:r w:rsidRPr="00DA771F">
              <w:rPr>
                <w:rFonts w:cs="Times New Roman"/>
                <w:sz w:val="20"/>
                <w:szCs w:val="20"/>
                <w:lang w:eastAsia="lv-LV"/>
              </w:rPr>
              <w:t xml:space="preserve"> procesā (</w:t>
            </w:r>
            <w:r w:rsidR="00C649D8" w:rsidRPr="00DA771F">
              <w:rPr>
                <w:rFonts w:cs="Times New Roman"/>
                <w:sz w:val="20"/>
                <w:szCs w:val="20"/>
                <w:lang w:eastAsia="lv-LV"/>
              </w:rPr>
              <w:t>darbnīca augstākā līmeņa vadītāju konferences ietvaros 16.10.2019., diskusija ar valsts sekretāriem un atbildīgajiem par stratēģisko pl</w:t>
            </w:r>
            <w:r w:rsidRPr="00DA771F">
              <w:rPr>
                <w:rFonts w:cs="Times New Roman"/>
                <w:sz w:val="20"/>
                <w:szCs w:val="20"/>
                <w:lang w:eastAsia="lv-LV"/>
              </w:rPr>
              <w:t>ānošanu ministrijās 13.02.2020) tika i</w:t>
            </w:r>
            <w:r w:rsidR="00C649D8" w:rsidRPr="00DA771F">
              <w:rPr>
                <w:rFonts w:cs="Times New Roman"/>
                <w:sz w:val="20"/>
                <w:szCs w:val="20"/>
                <w:lang w:eastAsia="lv-LV"/>
              </w:rPr>
              <w:t>zstrādāts instrukcijas projekts</w:t>
            </w:r>
            <w:r w:rsidR="00D9595E" w:rsidRPr="00DA771F">
              <w:rPr>
                <w:rFonts w:cs="Times New Roman"/>
                <w:sz w:val="20"/>
                <w:szCs w:val="20"/>
                <w:lang w:eastAsia="lv-LV"/>
              </w:rPr>
              <w:t xml:space="preserve"> “Kārtībā, kādā izstrādā un aktualizē institūcijas darbības stratēģiju un novērtē tās ieviešanu”</w:t>
            </w:r>
            <w:r w:rsidR="00C649D8" w:rsidRPr="00DA771F">
              <w:rPr>
                <w:rStyle w:val="FootnoteReference"/>
                <w:rFonts w:cs="Times New Roman"/>
                <w:sz w:val="20"/>
                <w:szCs w:val="20"/>
                <w:lang w:eastAsia="lv-LV"/>
              </w:rPr>
              <w:footnoteReference w:id="11"/>
            </w:r>
            <w:r w:rsidR="00C649D8" w:rsidRPr="00DA771F">
              <w:rPr>
                <w:rFonts w:cs="Times New Roman"/>
                <w:sz w:val="20"/>
                <w:szCs w:val="20"/>
                <w:lang w:eastAsia="lv-LV"/>
              </w:rPr>
              <w:t xml:space="preserve"> </w:t>
            </w:r>
            <w:r w:rsidR="00D9595E" w:rsidRPr="00DA771F">
              <w:rPr>
                <w:rFonts w:cs="Times New Roman"/>
                <w:sz w:val="20"/>
                <w:szCs w:val="20"/>
                <w:lang w:eastAsia="lv-LV"/>
              </w:rPr>
              <w:t xml:space="preserve">(apstiprināts </w:t>
            </w:r>
            <w:r w:rsidR="007F76F9" w:rsidRPr="00DA771F">
              <w:rPr>
                <w:rFonts w:cs="Times New Roman"/>
                <w:sz w:val="20"/>
                <w:szCs w:val="20"/>
                <w:lang w:eastAsia="lv-LV"/>
              </w:rPr>
              <w:t xml:space="preserve">MK sēdē </w:t>
            </w:r>
            <w:r w:rsidR="00D9595E" w:rsidRPr="00DA771F">
              <w:rPr>
                <w:rFonts w:cs="Times New Roman"/>
                <w:sz w:val="20"/>
                <w:szCs w:val="20"/>
                <w:lang w:eastAsia="lv-LV"/>
              </w:rPr>
              <w:t>2022. </w:t>
            </w:r>
            <w:r w:rsidR="001875CA" w:rsidRPr="00DA771F">
              <w:rPr>
                <w:rFonts w:cs="Times New Roman"/>
                <w:sz w:val="20"/>
                <w:szCs w:val="20"/>
                <w:lang w:eastAsia="lv-LV"/>
              </w:rPr>
              <w:t>gada 1</w:t>
            </w:r>
            <w:r w:rsidR="00D9595E" w:rsidRPr="00DA771F">
              <w:rPr>
                <w:rFonts w:cs="Times New Roman"/>
                <w:sz w:val="20"/>
                <w:szCs w:val="20"/>
                <w:lang w:eastAsia="lv-LV"/>
              </w:rPr>
              <w:t>. februārī)</w:t>
            </w:r>
            <w:r w:rsidR="001875CA" w:rsidRPr="00DA771F">
              <w:rPr>
                <w:rStyle w:val="FootnoteReference"/>
                <w:rFonts w:cs="Times New Roman"/>
                <w:sz w:val="20"/>
                <w:szCs w:val="20"/>
                <w:lang w:eastAsia="lv-LV"/>
              </w:rPr>
              <w:footnoteReference w:id="12"/>
            </w:r>
            <w:r w:rsidR="00E15C32" w:rsidRPr="00DA771F">
              <w:rPr>
                <w:rFonts w:cs="Times New Roman"/>
                <w:sz w:val="20"/>
                <w:szCs w:val="20"/>
                <w:lang w:eastAsia="lv-LV"/>
              </w:rPr>
              <w:t>.</w:t>
            </w:r>
          </w:p>
          <w:p w14:paraId="7DC069B8" w14:textId="589129C9" w:rsidR="00C649D8" w:rsidRPr="00DA771F" w:rsidRDefault="00C649D8" w:rsidP="005B28A6">
            <w:pPr>
              <w:pStyle w:val="ListParagraph"/>
              <w:numPr>
                <w:ilvl w:val="0"/>
                <w:numId w:val="9"/>
              </w:numPr>
              <w:ind w:left="317" w:hanging="283"/>
              <w:jc w:val="both"/>
              <w:rPr>
                <w:rFonts w:cs="Times New Roman"/>
                <w:sz w:val="20"/>
                <w:szCs w:val="20"/>
                <w:lang w:eastAsia="lv-LV"/>
              </w:rPr>
            </w:pPr>
            <w:r w:rsidRPr="00DA771F">
              <w:rPr>
                <w:rFonts w:cs="Times New Roman"/>
                <w:bCs/>
                <w:sz w:val="20"/>
                <w:szCs w:val="20"/>
                <w:lang w:eastAsia="lv-LV"/>
              </w:rPr>
              <w:t>Ir sagatavoti  grozījumi darba izpildes novērtēšanas noteikumos MK 2012.</w:t>
            </w:r>
            <w:r w:rsidR="005B28A6" w:rsidRPr="00DA771F">
              <w:rPr>
                <w:rFonts w:cs="Times New Roman"/>
                <w:bCs/>
                <w:sz w:val="20"/>
                <w:szCs w:val="20"/>
                <w:lang w:eastAsia="lv-LV"/>
              </w:rPr>
              <w:t> </w:t>
            </w:r>
            <w:r w:rsidRPr="00DA771F">
              <w:rPr>
                <w:rFonts w:cs="Times New Roman"/>
                <w:bCs/>
                <w:sz w:val="20"/>
                <w:szCs w:val="20"/>
                <w:lang w:eastAsia="lv-LV"/>
              </w:rPr>
              <w:t>gada 10.</w:t>
            </w:r>
            <w:r w:rsidR="005B28A6" w:rsidRPr="00DA771F">
              <w:rPr>
                <w:rFonts w:cs="Times New Roman"/>
                <w:bCs/>
                <w:sz w:val="20"/>
                <w:szCs w:val="20"/>
                <w:lang w:eastAsia="lv-LV"/>
              </w:rPr>
              <w:t> </w:t>
            </w:r>
            <w:r w:rsidRPr="00DA771F">
              <w:rPr>
                <w:rFonts w:cs="Times New Roman"/>
                <w:bCs/>
                <w:sz w:val="20"/>
                <w:szCs w:val="20"/>
                <w:lang w:eastAsia="lv-LV"/>
              </w:rPr>
              <w:t>jūlija noteikumos Nr. 494 “</w:t>
            </w:r>
            <w:r w:rsidRPr="00DA771F">
              <w:rPr>
                <w:rFonts w:cs="Times New Roman"/>
                <w:bCs/>
                <w:sz w:val="20"/>
                <w:szCs w:val="20"/>
                <w:shd w:val="clear" w:color="auto" w:fill="FFFFFF"/>
              </w:rPr>
              <w:t>Noteikumi par valsts tiešās pārvaldes iestādēs nodarbināto darba izpildes novērtēšanu”</w:t>
            </w:r>
            <w:r w:rsidR="00EF5D45" w:rsidRPr="00DA771F">
              <w:rPr>
                <w:rFonts w:cs="Times New Roman"/>
                <w:bCs/>
                <w:sz w:val="20"/>
                <w:szCs w:val="20"/>
                <w:lang w:eastAsia="lv-LV"/>
              </w:rPr>
              <w:t>, kas</w:t>
            </w:r>
            <w:r w:rsidR="005B28A6" w:rsidRPr="00DA771F">
              <w:rPr>
                <w:rFonts w:cs="Times New Roman"/>
                <w:bCs/>
                <w:sz w:val="20"/>
                <w:szCs w:val="20"/>
                <w:lang w:eastAsia="lv-LV"/>
              </w:rPr>
              <w:t xml:space="preserve"> paredz, ka </w:t>
            </w:r>
            <w:r w:rsidR="005B28A6" w:rsidRPr="00DA771F">
              <w:rPr>
                <w:rFonts w:eastAsia="Times New Roman" w:cs="Times New Roman"/>
                <w:sz w:val="20"/>
                <w:szCs w:val="20"/>
                <w:lang w:eastAsia="lv-LV"/>
              </w:rPr>
              <w:t xml:space="preserve">mērķus, sasniedzamos rezultātus un snieguma rādītājus (iestādes vadītājam – galvenos snieguma rādītājus, kas raksturo attiecīgās institūcijas stratēģijas īstenošanu) nākamajam novērtēšanas periodam nosaka visiem nodarbinātājiem, izņemot fiziskā un kvalificētā darba veicējus. Mērķus, sasniedzamos rezultātus un snieguma rādītājus vadītājs </w:t>
            </w:r>
            <w:r w:rsidR="00244A3E" w:rsidRPr="00DA771F">
              <w:rPr>
                <w:rFonts w:eastAsia="Times New Roman" w:cs="Times New Roman"/>
                <w:sz w:val="20"/>
                <w:szCs w:val="20"/>
                <w:lang w:eastAsia="lv-LV"/>
              </w:rPr>
              <w:t>nosaka</w:t>
            </w:r>
            <w:r w:rsidR="005B28A6" w:rsidRPr="00DA771F">
              <w:rPr>
                <w:rFonts w:eastAsia="Times New Roman" w:cs="Times New Roman"/>
                <w:sz w:val="20"/>
                <w:szCs w:val="20"/>
                <w:lang w:eastAsia="lv-LV"/>
              </w:rPr>
              <w:t xml:space="preserve"> kopā ar nodarbināto</w:t>
            </w:r>
            <w:r w:rsidR="007F76F9" w:rsidRPr="00DA771F">
              <w:rPr>
                <w:rFonts w:eastAsia="Times New Roman" w:cs="Times New Roman"/>
                <w:sz w:val="20"/>
                <w:szCs w:val="20"/>
                <w:lang w:eastAsia="lv-LV"/>
              </w:rPr>
              <w:t>.</w:t>
            </w:r>
            <w:r w:rsidRPr="00DA771F">
              <w:rPr>
                <w:rFonts w:cs="Times New Roman"/>
                <w:bCs/>
                <w:sz w:val="20"/>
                <w:szCs w:val="20"/>
                <w:lang w:eastAsia="lv-LV"/>
              </w:rPr>
              <w:t xml:space="preserve"> </w:t>
            </w:r>
            <w:r w:rsidR="005B28A6" w:rsidRPr="00DA771F">
              <w:rPr>
                <w:rFonts w:cs="Times New Roman"/>
                <w:bCs/>
                <w:sz w:val="20"/>
                <w:szCs w:val="20"/>
                <w:lang w:eastAsia="lv-LV"/>
              </w:rPr>
              <w:t xml:space="preserve">Grozījumi </w:t>
            </w:r>
            <w:r w:rsidRPr="00DA771F">
              <w:rPr>
                <w:rFonts w:cs="Times New Roman"/>
                <w:bCs/>
                <w:sz w:val="20"/>
                <w:szCs w:val="20"/>
                <w:lang w:eastAsia="lv-LV"/>
              </w:rPr>
              <w:t>tiks virzīti, kad Saeimā</w:t>
            </w:r>
            <w:r w:rsidR="00EF5D45" w:rsidRPr="00DA771F">
              <w:rPr>
                <w:rFonts w:cs="Times New Roman"/>
                <w:bCs/>
                <w:sz w:val="20"/>
                <w:szCs w:val="20"/>
                <w:lang w:eastAsia="lv-LV"/>
              </w:rPr>
              <w:t xml:space="preserve"> otrajā lasījumā</w:t>
            </w:r>
            <w:r w:rsidRPr="00DA771F">
              <w:rPr>
                <w:rFonts w:cs="Times New Roman"/>
                <w:bCs/>
                <w:sz w:val="20"/>
                <w:szCs w:val="20"/>
                <w:lang w:eastAsia="lv-LV"/>
              </w:rPr>
              <w:t xml:space="preserve"> tiks pieņemti grozījumi Valsts civildienesta likumā</w:t>
            </w:r>
            <w:r w:rsidR="00EF5D45" w:rsidRPr="00DA771F">
              <w:rPr>
                <w:rFonts w:cs="Times New Roman"/>
                <w:bCs/>
                <w:sz w:val="20"/>
                <w:szCs w:val="20"/>
                <w:lang w:eastAsia="lv-LV"/>
              </w:rPr>
              <w:t xml:space="preserve"> (21-TA-1748)</w:t>
            </w:r>
            <w:r w:rsidRPr="00DA771F">
              <w:rPr>
                <w:rFonts w:cs="Times New Roman"/>
                <w:bCs/>
                <w:sz w:val="20"/>
                <w:szCs w:val="20"/>
                <w:lang w:eastAsia="lv-LV"/>
              </w:rPr>
              <w:t xml:space="preserve"> par iestāžu vadītāju termiņu ierobežojumu.</w:t>
            </w:r>
            <w:r w:rsidRPr="00DA771F">
              <w:rPr>
                <w:rFonts w:cs="Times New Roman"/>
                <w:sz w:val="20"/>
                <w:szCs w:val="20"/>
                <w:shd w:val="clear" w:color="auto" w:fill="FFFFFF"/>
              </w:rPr>
              <w:t> </w:t>
            </w:r>
          </w:p>
        </w:tc>
      </w:tr>
    </w:tbl>
    <w:p w14:paraId="24BF92A9" w14:textId="77777777" w:rsidR="00ED50B6" w:rsidRPr="00380585" w:rsidRDefault="00ED50B6" w:rsidP="00C230FD">
      <w:pPr>
        <w:spacing w:after="0" w:line="240" w:lineRule="auto"/>
        <w:jc w:val="both"/>
        <w:rPr>
          <w:rFonts w:ascii="Times New Roman" w:hAnsi="Times New Roman" w:cs="Times New Roman"/>
        </w:rPr>
      </w:pPr>
    </w:p>
    <w:p w14:paraId="7169A87F" w14:textId="28EE2D68" w:rsidR="00CB6A97" w:rsidRPr="00380585" w:rsidRDefault="00480FD7" w:rsidP="00C230FD">
      <w:pPr>
        <w:spacing w:after="0" w:line="240" w:lineRule="auto"/>
        <w:jc w:val="both"/>
        <w:rPr>
          <w:rFonts w:ascii="Times New Roman" w:hAnsi="Times New Roman" w:cs="Times New Roman"/>
          <w:color w:val="2F5496" w:themeColor="accent1" w:themeShade="BF"/>
          <w:sz w:val="24"/>
          <w:szCs w:val="24"/>
        </w:rPr>
      </w:pPr>
      <w:r w:rsidRPr="00380585">
        <w:rPr>
          <w:rFonts w:ascii="Times New Roman" w:hAnsi="Times New Roman" w:cs="Times New Roman"/>
          <w:color w:val="2F5496" w:themeColor="accent1" w:themeShade="BF"/>
          <w:sz w:val="24"/>
          <w:szCs w:val="24"/>
        </w:rPr>
        <w:t>Pasākuma īstenošanas analīze</w:t>
      </w:r>
    </w:p>
    <w:p w14:paraId="03548686" w14:textId="2A6FC128" w:rsidR="00F905A5" w:rsidRPr="00380585" w:rsidRDefault="007E3700" w:rsidP="005D2D94">
      <w:pPr>
        <w:pStyle w:val="Header"/>
        <w:jc w:val="both"/>
        <w:rPr>
          <w:rFonts w:ascii="Times New Roman" w:hAnsi="Times New Roman" w:cs="Times New Roman"/>
          <w:sz w:val="24"/>
          <w:szCs w:val="24"/>
        </w:rPr>
      </w:pPr>
      <w:r w:rsidRPr="00380585">
        <w:rPr>
          <w:rFonts w:ascii="Times New Roman" w:hAnsi="Times New Roman" w:cs="Times New Roman"/>
          <w:sz w:val="24"/>
          <w:szCs w:val="24"/>
        </w:rPr>
        <w:t>D</w:t>
      </w:r>
      <w:r w:rsidR="00F905A5" w:rsidRPr="00380585">
        <w:rPr>
          <w:rFonts w:ascii="Times New Roman" w:hAnsi="Times New Roman" w:cs="Times New Roman"/>
          <w:sz w:val="24"/>
          <w:szCs w:val="24"/>
        </w:rPr>
        <w:t>arba snieguma vadības un novērtēšanas sistēmas pilnveidošana</w:t>
      </w:r>
      <w:r w:rsidRPr="00380585">
        <w:rPr>
          <w:rFonts w:ascii="Times New Roman" w:hAnsi="Times New Roman" w:cs="Times New Roman"/>
          <w:sz w:val="24"/>
          <w:szCs w:val="24"/>
        </w:rPr>
        <w:t xml:space="preserve"> ir viens no svarīgākajiem sistēmiskajiem uzdevumiem valsts pārvaldes reformas īstenošanā, </w:t>
      </w:r>
      <w:r w:rsidR="00480FD7" w:rsidRPr="00380585">
        <w:rPr>
          <w:rFonts w:ascii="Times New Roman" w:hAnsi="Times New Roman" w:cs="Times New Roman"/>
          <w:sz w:val="24"/>
          <w:szCs w:val="24"/>
        </w:rPr>
        <w:t xml:space="preserve">taču </w:t>
      </w:r>
      <w:r w:rsidR="002C2990" w:rsidRPr="00380585">
        <w:rPr>
          <w:rFonts w:ascii="Times New Roman" w:hAnsi="Times New Roman" w:cs="Times New Roman"/>
          <w:sz w:val="24"/>
          <w:szCs w:val="24"/>
        </w:rPr>
        <w:t>darba gaitā</w:t>
      </w:r>
      <w:r w:rsidR="00480FD7" w:rsidRPr="00380585">
        <w:rPr>
          <w:rFonts w:ascii="Times New Roman" w:hAnsi="Times New Roman" w:cs="Times New Roman"/>
          <w:sz w:val="24"/>
          <w:szCs w:val="24"/>
        </w:rPr>
        <w:t xml:space="preserve"> VK ir </w:t>
      </w:r>
      <w:proofErr w:type="spellStart"/>
      <w:r w:rsidR="00480FD7" w:rsidRPr="00380585">
        <w:rPr>
          <w:rFonts w:ascii="Times New Roman" w:hAnsi="Times New Roman" w:cs="Times New Roman"/>
          <w:sz w:val="24"/>
          <w:szCs w:val="24"/>
        </w:rPr>
        <w:t>saskārusies</w:t>
      </w:r>
      <w:proofErr w:type="spellEnd"/>
      <w:r w:rsidR="00480FD7" w:rsidRPr="00380585">
        <w:rPr>
          <w:rFonts w:ascii="Times New Roman" w:hAnsi="Times New Roman" w:cs="Times New Roman"/>
          <w:sz w:val="24"/>
          <w:szCs w:val="24"/>
        </w:rPr>
        <w:t xml:space="preserve"> ar ievērojamiem šķēršļiem. </w:t>
      </w:r>
      <w:r w:rsidRPr="00380585">
        <w:rPr>
          <w:rFonts w:ascii="Times New Roman" w:hAnsi="Times New Roman" w:cs="Times New Roman"/>
          <w:sz w:val="24"/>
          <w:szCs w:val="24"/>
        </w:rPr>
        <w:t xml:space="preserve"> </w:t>
      </w:r>
    </w:p>
    <w:p w14:paraId="769852D7" w14:textId="77777777" w:rsidR="006F532A" w:rsidRPr="00380585" w:rsidRDefault="006F532A" w:rsidP="005D2D94">
      <w:pPr>
        <w:spacing w:after="0" w:line="240" w:lineRule="auto"/>
        <w:jc w:val="both"/>
        <w:rPr>
          <w:rFonts w:ascii="Times New Roman" w:eastAsia="Calibri Light" w:hAnsi="Times New Roman" w:cs="Times New Roman"/>
          <w:sz w:val="24"/>
          <w:szCs w:val="24"/>
        </w:rPr>
      </w:pPr>
    </w:p>
    <w:p w14:paraId="284C26BC" w14:textId="10006F51" w:rsidR="22F59393" w:rsidRPr="00380585" w:rsidRDefault="5D05C750" w:rsidP="005D2D94">
      <w:pPr>
        <w:spacing w:after="0" w:line="240" w:lineRule="auto"/>
        <w:jc w:val="both"/>
        <w:rPr>
          <w:rFonts w:ascii="Times New Roman" w:eastAsia="Calibri Light" w:hAnsi="Times New Roman" w:cs="Times New Roman"/>
          <w:sz w:val="24"/>
          <w:szCs w:val="24"/>
        </w:rPr>
      </w:pPr>
      <w:r w:rsidRPr="00380585">
        <w:rPr>
          <w:rFonts w:ascii="Times New Roman" w:eastAsia="Calibri Light" w:hAnsi="Times New Roman" w:cs="Times New Roman"/>
          <w:sz w:val="24"/>
          <w:szCs w:val="24"/>
        </w:rPr>
        <w:t>P</w:t>
      </w:r>
      <w:r w:rsidR="7CBA76DA" w:rsidRPr="00380585">
        <w:rPr>
          <w:rFonts w:ascii="Times New Roman" w:eastAsia="Calibri Light" w:hAnsi="Times New Roman" w:cs="Times New Roman"/>
          <w:sz w:val="24"/>
          <w:szCs w:val="24"/>
        </w:rPr>
        <w:t xml:space="preserve">lāna ieviešanas </w:t>
      </w:r>
      <w:r w:rsidR="00EB0012" w:rsidRPr="00380585">
        <w:rPr>
          <w:rFonts w:ascii="Times New Roman" w:eastAsia="Calibri Light" w:hAnsi="Times New Roman" w:cs="Times New Roman"/>
          <w:sz w:val="24"/>
          <w:szCs w:val="24"/>
        </w:rPr>
        <w:t>procesā</w:t>
      </w:r>
      <w:r w:rsidR="7CBA76DA" w:rsidRPr="00380585">
        <w:rPr>
          <w:rFonts w:ascii="Times New Roman" w:eastAsia="Calibri Light" w:hAnsi="Times New Roman" w:cs="Times New Roman"/>
          <w:sz w:val="24"/>
          <w:szCs w:val="24"/>
        </w:rPr>
        <w:t xml:space="preserve"> Valsts kanceleja secināja, ka turpmākai rīcības virziena attīstībai, tai skaitā augstākā līmeņa vadītāju snieguma rādītāju noteikšanai, ir nepieciešama tiesiskā regulējuma pilnveide. Tā rezultātā Valsts kanceleja izstrādāja M</w:t>
      </w:r>
      <w:r w:rsidR="006D5136" w:rsidRPr="00380585">
        <w:rPr>
          <w:rFonts w:ascii="Times New Roman" w:eastAsia="Calibri Light" w:hAnsi="Times New Roman" w:cs="Times New Roman"/>
          <w:sz w:val="24"/>
          <w:szCs w:val="24"/>
        </w:rPr>
        <w:t>K</w:t>
      </w:r>
      <w:r w:rsidR="7CBA76DA" w:rsidRPr="00380585">
        <w:rPr>
          <w:rFonts w:ascii="Times New Roman" w:eastAsia="Calibri Light" w:hAnsi="Times New Roman" w:cs="Times New Roman"/>
          <w:sz w:val="24"/>
          <w:szCs w:val="24"/>
        </w:rPr>
        <w:t xml:space="preserve"> instrukcijas projektu "Kārtība, kādā izstrādā un aktualizē institūcijas darbības stratēģiju un novērtē tās ieviešanu" (turpmāk – instrukcijas projekts), </w:t>
      </w:r>
      <w:r w:rsidR="2C0EA097" w:rsidRPr="00380585">
        <w:rPr>
          <w:rFonts w:ascii="Times New Roman" w:eastAsia="Calibri Light" w:hAnsi="Times New Roman" w:cs="Times New Roman"/>
          <w:sz w:val="24"/>
          <w:szCs w:val="24"/>
        </w:rPr>
        <w:t xml:space="preserve">kas </w:t>
      </w:r>
      <w:r w:rsidR="7CBA76DA" w:rsidRPr="00380585">
        <w:rPr>
          <w:rFonts w:ascii="Times New Roman" w:eastAsia="Calibri Light" w:hAnsi="Times New Roman" w:cs="Times New Roman"/>
          <w:sz w:val="24"/>
          <w:szCs w:val="24"/>
        </w:rPr>
        <w:t xml:space="preserve">paredz, ka turpmāk stratēģijās būs jānosaka sasniedzamie mērķi un snieguma rādītāji, ieskaitot tādus, kuri ir kopīgi visām valsts pārvaldes institūcijām. Instrukcijas projektam pievienotajā </w:t>
      </w:r>
      <w:proofErr w:type="spellStart"/>
      <w:r w:rsidR="7CBA76DA" w:rsidRPr="00380585">
        <w:rPr>
          <w:rFonts w:ascii="Times New Roman" w:eastAsia="Calibri Light" w:hAnsi="Times New Roman" w:cs="Times New Roman"/>
          <w:sz w:val="24"/>
          <w:szCs w:val="24"/>
        </w:rPr>
        <w:t>protokollēmumā</w:t>
      </w:r>
      <w:proofErr w:type="spellEnd"/>
      <w:r w:rsidR="7CBA76DA" w:rsidRPr="00380585">
        <w:rPr>
          <w:rFonts w:ascii="Times New Roman" w:eastAsia="Calibri Light" w:hAnsi="Times New Roman" w:cs="Times New Roman"/>
          <w:sz w:val="24"/>
          <w:szCs w:val="24"/>
        </w:rPr>
        <w:t xml:space="preserve"> ir noteikts pienākums iekļaut vismaz vienu rādītāju par šādām kopīgajām tēmām: progress nozares politikas ieviešanā, iekšējo procesu efektivitāte un atbilstība normatīvo aktu prasībām, cilvēkresursu prasmju attīstība un iesaistīšanās, </w:t>
      </w:r>
      <w:proofErr w:type="spellStart"/>
      <w:r w:rsidR="7CBA76DA" w:rsidRPr="00380585">
        <w:rPr>
          <w:rFonts w:ascii="Times New Roman" w:eastAsia="Calibri Light" w:hAnsi="Times New Roman" w:cs="Times New Roman"/>
          <w:sz w:val="24"/>
          <w:szCs w:val="24"/>
        </w:rPr>
        <w:t>klimatneitralitāte</w:t>
      </w:r>
      <w:proofErr w:type="spellEnd"/>
      <w:r w:rsidR="7CBA76DA" w:rsidRPr="00380585">
        <w:rPr>
          <w:rFonts w:ascii="Times New Roman" w:eastAsia="Calibri Light" w:hAnsi="Times New Roman" w:cs="Times New Roman"/>
          <w:sz w:val="24"/>
          <w:szCs w:val="24"/>
        </w:rPr>
        <w:t>, digitālā transformācija, inovācija. Vienlaikus tikai tām institūcijām, kuras noteiks snieguma rādītājus savās stratēģijās, būs iespēja izmantot</w:t>
      </w:r>
      <w:r w:rsidR="00E15C32" w:rsidRPr="00380585">
        <w:rPr>
          <w:rFonts w:ascii="Times New Roman" w:eastAsia="Calibri Light" w:hAnsi="Times New Roman" w:cs="Times New Roman"/>
          <w:sz w:val="24"/>
          <w:szCs w:val="24"/>
        </w:rPr>
        <w:t xml:space="preserve"> </w:t>
      </w:r>
      <w:r w:rsidR="00E15C32" w:rsidRPr="00380585">
        <w:rPr>
          <w:rFonts w:ascii="Times New Roman" w:hAnsi="Times New Roman" w:cs="Times New Roman"/>
          <w:sz w:val="24"/>
          <w:szCs w:val="24"/>
        </w:rPr>
        <w:t xml:space="preserve">2021. gada 16. novembra likumā "Grozījumi Valsts un pašvaldību institūciju amatpersonu un darbinieku atlīdzības </w:t>
      </w:r>
      <w:r w:rsidR="00E15C32" w:rsidRPr="00380585">
        <w:rPr>
          <w:rFonts w:ascii="Times New Roman" w:hAnsi="Times New Roman" w:cs="Times New Roman"/>
          <w:sz w:val="24"/>
          <w:szCs w:val="24"/>
        </w:rPr>
        <w:lastRenderedPageBreak/>
        <w:t>likumā"</w:t>
      </w:r>
      <w:r w:rsidR="7CBA76DA" w:rsidRPr="00380585">
        <w:rPr>
          <w:rFonts w:ascii="Times New Roman" w:eastAsia="Calibri Light" w:hAnsi="Times New Roman" w:cs="Times New Roman"/>
          <w:sz w:val="24"/>
          <w:szCs w:val="24"/>
        </w:rPr>
        <w:t xml:space="preserve"> paredzēto piemaksu par nozīmīgu ieguldījumu attiecīgās institūcijas stratēģisko mērķu sasniegšanā.</w:t>
      </w:r>
    </w:p>
    <w:p w14:paraId="4D4549D8" w14:textId="77777777" w:rsidR="00DA771F" w:rsidRDefault="00DA771F" w:rsidP="005D2D94">
      <w:pPr>
        <w:spacing w:after="0" w:line="240" w:lineRule="auto"/>
        <w:jc w:val="both"/>
        <w:rPr>
          <w:rFonts w:ascii="Times New Roman" w:eastAsia="Calibri Light" w:hAnsi="Times New Roman" w:cs="Times New Roman"/>
          <w:sz w:val="24"/>
          <w:szCs w:val="24"/>
        </w:rPr>
      </w:pPr>
    </w:p>
    <w:p w14:paraId="27C49F59" w14:textId="00EADDA2" w:rsidR="68CF3E94" w:rsidRPr="00380585" w:rsidRDefault="68CF3E94" w:rsidP="005D2D94">
      <w:pPr>
        <w:spacing w:after="0" w:line="240" w:lineRule="auto"/>
        <w:jc w:val="both"/>
        <w:rPr>
          <w:rFonts w:ascii="Times New Roman" w:eastAsia="Times New Roman" w:hAnsi="Times New Roman" w:cs="Times New Roman"/>
          <w:sz w:val="24"/>
          <w:szCs w:val="24"/>
        </w:rPr>
      </w:pPr>
      <w:r w:rsidRPr="00380585">
        <w:rPr>
          <w:rFonts w:ascii="Times New Roman" w:eastAsia="Calibri Light" w:hAnsi="Times New Roman" w:cs="Times New Roman"/>
          <w:sz w:val="24"/>
          <w:szCs w:val="24"/>
        </w:rPr>
        <w:t xml:space="preserve">Ņemot vērā ministriju izteiktos atšķirīgos viedokļus, </w:t>
      </w:r>
      <w:r w:rsidR="22F59393" w:rsidRPr="00380585">
        <w:rPr>
          <w:rFonts w:ascii="Times New Roman" w:eastAsia="Calibri Light" w:hAnsi="Times New Roman" w:cs="Times New Roman"/>
          <w:sz w:val="24"/>
          <w:szCs w:val="24"/>
        </w:rPr>
        <w:t>2020.</w:t>
      </w:r>
      <w:r w:rsidR="009A3358" w:rsidRPr="00380585">
        <w:rPr>
          <w:rFonts w:ascii="Times New Roman" w:eastAsia="Calibri Light" w:hAnsi="Times New Roman" w:cs="Times New Roman"/>
          <w:sz w:val="24"/>
          <w:szCs w:val="24"/>
        </w:rPr>
        <w:t> gada 20. oktobra M</w:t>
      </w:r>
      <w:r w:rsidR="006D5136" w:rsidRPr="00380585">
        <w:rPr>
          <w:rFonts w:ascii="Times New Roman" w:eastAsia="Calibri Light" w:hAnsi="Times New Roman" w:cs="Times New Roman"/>
          <w:sz w:val="24"/>
          <w:szCs w:val="24"/>
        </w:rPr>
        <w:t>K</w:t>
      </w:r>
      <w:r w:rsidR="009A3358" w:rsidRPr="00380585">
        <w:rPr>
          <w:rFonts w:ascii="Times New Roman" w:eastAsia="Calibri Light" w:hAnsi="Times New Roman" w:cs="Times New Roman"/>
          <w:sz w:val="24"/>
          <w:szCs w:val="24"/>
        </w:rPr>
        <w:t xml:space="preserve"> sēdē </w:t>
      </w:r>
      <w:r w:rsidR="737806E6" w:rsidRPr="00380585">
        <w:rPr>
          <w:rFonts w:ascii="Times New Roman" w:eastAsia="Calibri Light" w:hAnsi="Times New Roman" w:cs="Times New Roman"/>
          <w:sz w:val="24"/>
          <w:szCs w:val="24"/>
        </w:rPr>
        <w:t xml:space="preserve">instrukcijas projekta </w:t>
      </w:r>
      <w:r w:rsidR="000A3919" w:rsidRPr="00380585">
        <w:rPr>
          <w:rFonts w:ascii="Times New Roman" w:eastAsia="Calibri Light" w:hAnsi="Times New Roman" w:cs="Times New Roman"/>
          <w:sz w:val="24"/>
          <w:szCs w:val="24"/>
        </w:rPr>
        <w:t xml:space="preserve">izskatīšana </w:t>
      </w:r>
      <w:r w:rsidR="00480FD7" w:rsidRPr="00380585">
        <w:rPr>
          <w:rFonts w:ascii="Times New Roman" w:eastAsia="Calibri Light" w:hAnsi="Times New Roman" w:cs="Times New Roman"/>
          <w:sz w:val="24"/>
          <w:szCs w:val="24"/>
        </w:rPr>
        <w:t>tika atlikta</w:t>
      </w:r>
      <w:r w:rsidR="007C3B41" w:rsidRPr="00380585">
        <w:rPr>
          <w:rFonts w:ascii="Times New Roman" w:eastAsia="Calibri Light" w:hAnsi="Times New Roman" w:cs="Times New Roman"/>
          <w:sz w:val="24"/>
          <w:szCs w:val="24"/>
        </w:rPr>
        <w:t xml:space="preserve"> un, n</w:t>
      </w:r>
      <w:r w:rsidR="0083070D" w:rsidRPr="00380585">
        <w:rPr>
          <w:rFonts w:ascii="Times New Roman" w:eastAsia="Calibri Light" w:hAnsi="Times New Roman" w:cs="Times New Roman"/>
          <w:sz w:val="24"/>
          <w:szCs w:val="24"/>
        </w:rPr>
        <w:t>eskatoties uz to, ka vienošanās ar visām ministrijām joprojām ne</w:t>
      </w:r>
      <w:r w:rsidR="007C3B41" w:rsidRPr="00380585">
        <w:rPr>
          <w:rFonts w:ascii="Times New Roman" w:eastAsia="Calibri Light" w:hAnsi="Times New Roman" w:cs="Times New Roman"/>
          <w:sz w:val="24"/>
          <w:szCs w:val="24"/>
        </w:rPr>
        <w:t xml:space="preserve">bija </w:t>
      </w:r>
      <w:r w:rsidR="0083070D" w:rsidRPr="00380585">
        <w:rPr>
          <w:rFonts w:ascii="Times New Roman" w:eastAsia="Calibri Light" w:hAnsi="Times New Roman" w:cs="Times New Roman"/>
          <w:sz w:val="24"/>
          <w:szCs w:val="24"/>
        </w:rPr>
        <w:t>panākta, i</w:t>
      </w:r>
      <w:r w:rsidR="22F59393" w:rsidRPr="00380585">
        <w:rPr>
          <w:rFonts w:ascii="Times New Roman" w:eastAsia="Calibri Light" w:hAnsi="Times New Roman" w:cs="Times New Roman"/>
          <w:sz w:val="24"/>
          <w:szCs w:val="24"/>
        </w:rPr>
        <w:t>nstrukcijas projekts ti</w:t>
      </w:r>
      <w:r w:rsidR="00C649D8" w:rsidRPr="00380585">
        <w:rPr>
          <w:rFonts w:ascii="Times New Roman" w:eastAsia="Calibri Light" w:hAnsi="Times New Roman" w:cs="Times New Roman"/>
          <w:sz w:val="24"/>
          <w:szCs w:val="24"/>
        </w:rPr>
        <w:t>k</w:t>
      </w:r>
      <w:r w:rsidR="0083070D" w:rsidRPr="00380585">
        <w:rPr>
          <w:rFonts w:ascii="Times New Roman" w:eastAsia="Calibri Light" w:hAnsi="Times New Roman" w:cs="Times New Roman"/>
          <w:sz w:val="24"/>
          <w:szCs w:val="24"/>
        </w:rPr>
        <w:t>a</w:t>
      </w:r>
      <w:r w:rsidR="22F59393" w:rsidRPr="00380585">
        <w:rPr>
          <w:rFonts w:ascii="Times New Roman" w:eastAsia="Calibri Light" w:hAnsi="Times New Roman" w:cs="Times New Roman"/>
          <w:sz w:val="24"/>
          <w:szCs w:val="24"/>
        </w:rPr>
        <w:t xml:space="preserve"> </w:t>
      </w:r>
      <w:r w:rsidR="007C3B41" w:rsidRPr="00380585">
        <w:rPr>
          <w:rFonts w:ascii="Times New Roman" w:eastAsia="Calibri Light" w:hAnsi="Times New Roman" w:cs="Times New Roman"/>
          <w:sz w:val="24"/>
          <w:szCs w:val="24"/>
        </w:rPr>
        <w:t>apstiprināts Ministru kabinetā 2022. </w:t>
      </w:r>
      <w:r w:rsidR="001875CA" w:rsidRPr="00380585">
        <w:rPr>
          <w:rFonts w:ascii="Times New Roman" w:eastAsia="Calibri Light" w:hAnsi="Times New Roman" w:cs="Times New Roman"/>
          <w:sz w:val="24"/>
          <w:szCs w:val="24"/>
        </w:rPr>
        <w:t>gada 1</w:t>
      </w:r>
      <w:r w:rsidR="007C3B41" w:rsidRPr="00380585">
        <w:rPr>
          <w:rFonts w:ascii="Times New Roman" w:eastAsia="Calibri Light" w:hAnsi="Times New Roman" w:cs="Times New Roman"/>
          <w:sz w:val="24"/>
          <w:szCs w:val="24"/>
        </w:rPr>
        <w:t>. februārī</w:t>
      </w:r>
      <w:r w:rsidR="001875CA" w:rsidRPr="00380585">
        <w:rPr>
          <w:rStyle w:val="FootnoteReference"/>
          <w:rFonts w:ascii="Times New Roman" w:eastAsia="Calibri Light" w:hAnsi="Times New Roman" w:cs="Times New Roman"/>
          <w:sz w:val="24"/>
          <w:szCs w:val="24"/>
        </w:rPr>
        <w:footnoteReference w:id="13"/>
      </w:r>
      <w:r w:rsidR="007C3B41" w:rsidRPr="00380585">
        <w:rPr>
          <w:rFonts w:ascii="Times New Roman" w:eastAsia="Calibri Light" w:hAnsi="Times New Roman" w:cs="Times New Roman"/>
          <w:sz w:val="24"/>
          <w:szCs w:val="24"/>
        </w:rPr>
        <w:t xml:space="preserve">. </w:t>
      </w:r>
      <w:r w:rsidR="22F59393" w:rsidRPr="00380585">
        <w:rPr>
          <w:rFonts w:ascii="Times New Roman" w:eastAsia="Calibri Light" w:hAnsi="Times New Roman" w:cs="Times New Roman"/>
          <w:sz w:val="24"/>
          <w:szCs w:val="24"/>
        </w:rPr>
        <w:t xml:space="preserve"> </w:t>
      </w:r>
      <w:r w:rsidR="007C3B41" w:rsidRPr="00380585">
        <w:rPr>
          <w:rFonts w:ascii="Times New Roman" w:eastAsia="Calibri Light" w:hAnsi="Times New Roman" w:cs="Times New Roman"/>
          <w:sz w:val="24"/>
          <w:szCs w:val="24"/>
        </w:rPr>
        <w:t xml:space="preserve">Ir sagatavotas arī </w:t>
      </w:r>
      <w:r w:rsidR="0083070D" w:rsidRPr="00380585">
        <w:rPr>
          <w:rFonts w:ascii="Times New Roman" w:eastAsia="Calibri Light" w:hAnsi="Times New Roman" w:cs="Times New Roman"/>
          <w:sz w:val="24"/>
          <w:szCs w:val="24"/>
        </w:rPr>
        <w:t xml:space="preserve">Stratēģiskās plānošanas vadlīnijas, kuru </w:t>
      </w:r>
      <w:r w:rsidR="0083070D" w:rsidRPr="00380585">
        <w:rPr>
          <w:rStyle w:val="normaltextrun"/>
          <w:rFonts w:ascii="Times New Roman" w:hAnsi="Times New Roman" w:cs="Times New Roman"/>
          <w:color w:val="000000"/>
          <w:sz w:val="24"/>
          <w:szCs w:val="24"/>
          <w:shd w:val="clear" w:color="auto" w:fill="FFFFFF"/>
        </w:rPr>
        <w:t xml:space="preserve">mērķis ir atbalstīt institūcijas darbības stratēģiju izstrādātājus, sniedzot padomus, piemērus, kā arī skaidrojumus par institūcijas darbības stratēģiju regulējuma piemērošanu. </w:t>
      </w:r>
      <w:r w:rsidR="00D9595E" w:rsidRPr="00380585">
        <w:rPr>
          <w:rStyle w:val="normaltextrun"/>
          <w:rFonts w:ascii="Times New Roman" w:hAnsi="Times New Roman" w:cs="Times New Roman"/>
          <w:color w:val="000000"/>
          <w:sz w:val="24"/>
          <w:szCs w:val="24"/>
          <w:shd w:val="clear" w:color="auto" w:fill="FFFFFF"/>
        </w:rPr>
        <w:t xml:space="preserve">Papildus plānots arī mācību </w:t>
      </w:r>
      <w:r w:rsidR="22F59393" w:rsidRPr="00380585">
        <w:rPr>
          <w:rFonts w:ascii="Times New Roman" w:eastAsia="Calibri Light" w:hAnsi="Times New Roman" w:cs="Times New Roman"/>
          <w:sz w:val="24"/>
          <w:szCs w:val="24"/>
        </w:rPr>
        <w:t xml:space="preserve">kurss par stratēģiju izstrādi, nodrošinot </w:t>
      </w:r>
      <w:r w:rsidR="0083070D" w:rsidRPr="00380585">
        <w:rPr>
          <w:rFonts w:ascii="Times New Roman" w:eastAsia="Calibri Light" w:hAnsi="Times New Roman" w:cs="Times New Roman"/>
          <w:sz w:val="24"/>
          <w:szCs w:val="24"/>
        </w:rPr>
        <w:t xml:space="preserve">vispusīgu </w:t>
      </w:r>
      <w:r w:rsidR="22F59393" w:rsidRPr="00380585">
        <w:rPr>
          <w:rFonts w:ascii="Times New Roman" w:eastAsia="Calibri Light" w:hAnsi="Times New Roman" w:cs="Times New Roman"/>
          <w:sz w:val="24"/>
          <w:szCs w:val="24"/>
        </w:rPr>
        <w:t>metodisko vadību un atbalstu institūciju stratēģi</w:t>
      </w:r>
      <w:r w:rsidR="0083070D" w:rsidRPr="00380585">
        <w:rPr>
          <w:rFonts w:ascii="Times New Roman" w:eastAsia="Calibri Light" w:hAnsi="Times New Roman" w:cs="Times New Roman"/>
          <w:sz w:val="24"/>
          <w:szCs w:val="24"/>
        </w:rPr>
        <w:t>ju plānošanas procesam.</w:t>
      </w:r>
      <w:r w:rsidR="22F59393" w:rsidRPr="00380585">
        <w:rPr>
          <w:rFonts w:ascii="Times New Roman" w:eastAsia="Calibri Light" w:hAnsi="Times New Roman" w:cs="Times New Roman"/>
          <w:sz w:val="24"/>
          <w:szCs w:val="24"/>
        </w:rPr>
        <w:t xml:space="preserve"> </w:t>
      </w:r>
    </w:p>
    <w:p w14:paraId="5D09B589" w14:textId="77777777" w:rsidR="005D2D94" w:rsidRPr="00380585" w:rsidRDefault="005D2D94" w:rsidP="005D2D94">
      <w:pPr>
        <w:spacing w:after="0" w:line="240" w:lineRule="auto"/>
        <w:jc w:val="both"/>
        <w:rPr>
          <w:rFonts w:ascii="Times New Roman" w:hAnsi="Times New Roman" w:cs="Times New Roman"/>
          <w:sz w:val="24"/>
          <w:szCs w:val="24"/>
        </w:rPr>
      </w:pPr>
    </w:p>
    <w:p w14:paraId="65306434" w14:textId="2550DC37" w:rsidR="003811BB" w:rsidRPr="00380585" w:rsidRDefault="00C649D8" w:rsidP="005D2D94">
      <w:pPr>
        <w:spacing w:after="0" w:line="240" w:lineRule="auto"/>
        <w:jc w:val="both"/>
        <w:rPr>
          <w:rFonts w:ascii="Times New Roman" w:eastAsia="Calibri Light" w:hAnsi="Times New Roman" w:cs="Times New Roman"/>
          <w:sz w:val="24"/>
          <w:szCs w:val="24"/>
          <w:lang w:val="lv"/>
        </w:rPr>
      </w:pPr>
      <w:r w:rsidRPr="00380585">
        <w:rPr>
          <w:rFonts w:ascii="Times New Roman" w:hAnsi="Times New Roman" w:cs="Times New Roman"/>
          <w:sz w:val="24"/>
          <w:szCs w:val="24"/>
        </w:rPr>
        <w:t>Neskatoties uz sākotnēj</w:t>
      </w:r>
      <w:r w:rsidR="009A3358" w:rsidRPr="00380585">
        <w:rPr>
          <w:rFonts w:ascii="Times New Roman" w:hAnsi="Times New Roman" w:cs="Times New Roman"/>
          <w:sz w:val="24"/>
          <w:szCs w:val="24"/>
        </w:rPr>
        <w:t xml:space="preserve">i nosprausto </w:t>
      </w:r>
      <w:r w:rsidR="006A64AF" w:rsidRPr="00380585">
        <w:rPr>
          <w:rFonts w:ascii="Times New Roman" w:hAnsi="Times New Roman" w:cs="Times New Roman"/>
          <w:sz w:val="24"/>
          <w:szCs w:val="24"/>
        </w:rPr>
        <w:t>pilnveides</w:t>
      </w:r>
      <w:r w:rsidRPr="00380585">
        <w:rPr>
          <w:rFonts w:ascii="Times New Roman" w:hAnsi="Times New Roman" w:cs="Times New Roman"/>
          <w:sz w:val="24"/>
          <w:szCs w:val="24"/>
        </w:rPr>
        <w:t xml:space="preserve"> p</w:t>
      </w:r>
      <w:r w:rsidR="006A64AF" w:rsidRPr="00380585">
        <w:rPr>
          <w:rFonts w:ascii="Times New Roman" w:hAnsi="Times New Roman" w:cs="Times New Roman"/>
          <w:sz w:val="24"/>
          <w:szCs w:val="24"/>
        </w:rPr>
        <w:t>ārmaiņ</w:t>
      </w:r>
      <w:r w:rsidRPr="00380585">
        <w:rPr>
          <w:rFonts w:ascii="Times New Roman" w:hAnsi="Times New Roman" w:cs="Times New Roman"/>
          <w:sz w:val="24"/>
          <w:szCs w:val="24"/>
        </w:rPr>
        <w:t>u izmaiņām un apgrūtinājumiem, VK skatījumā ī</w:t>
      </w:r>
      <w:r w:rsidR="00A678E2" w:rsidRPr="00380585">
        <w:rPr>
          <w:rFonts w:ascii="Times New Roman" w:hAnsi="Times New Roman" w:cs="Times New Roman"/>
          <w:sz w:val="24"/>
          <w:szCs w:val="24"/>
        </w:rPr>
        <w:t xml:space="preserve">stenoto pasākumu rezultātā tika panākts </w:t>
      </w:r>
      <w:r w:rsidRPr="00380585">
        <w:rPr>
          <w:rFonts w:ascii="Times New Roman" w:hAnsi="Times New Roman" w:cs="Times New Roman"/>
          <w:sz w:val="24"/>
          <w:szCs w:val="24"/>
        </w:rPr>
        <w:t xml:space="preserve">zināms </w:t>
      </w:r>
      <w:r w:rsidR="00A678E2" w:rsidRPr="00380585">
        <w:rPr>
          <w:rFonts w:ascii="Times New Roman" w:hAnsi="Times New Roman" w:cs="Times New Roman"/>
          <w:sz w:val="24"/>
          <w:szCs w:val="24"/>
        </w:rPr>
        <w:t xml:space="preserve">progress ceļā uz pilnvērtīgu darba snieguma vadības un novērtēšanas sistēmas izveidi: </w:t>
      </w:r>
      <w:r w:rsidR="00F905A5" w:rsidRPr="00380585">
        <w:rPr>
          <w:rFonts w:ascii="Times New Roman" w:eastAsia="Times New Roman" w:hAnsi="Times New Roman" w:cs="Times New Roman"/>
          <w:sz w:val="24"/>
          <w:szCs w:val="24"/>
          <w:lang w:val="lv"/>
        </w:rPr>
        <w:t>uz 2020.</w:t>
      </w:r>
      <w:r w:rsidRPr="00380585">
        <w:rPr>
          <w:rFonts w:ascii="Times New Roman" w:eastAsia="Times New Roman" w:hAnsi="Times New Roman" w:cs="Times New Roman"/>
          <w:sz w:val="24"/>
          <w:szCs w:val="24"/>
          <w:lang w:val="lv"/>
        </w:rPr>
        <w:t> </w:t>
      </w:r>
      <w:r w:rsidR="00F905A5" w:rsidRPr="00380585">
        <w:rPr>
          <w:rFonts w:ascii="Times New Roman" w:eastAsia="Times New Roman" w:hAnsi="Times New Roman" w:cs="Times New Roman"/>
          <w:sz w:val="24"/>
          <w:szCs w:val="24"/>
          <w:lang w:val="lv"/>
        </w:rPr>
        <w:t>gadu 54 iestādēs (no 84 iestādēm) augstākā līmeņa vadītājiem tika noteikti KPI,</w:t>
      </w:r>
      <w:r w:rsidR="005B3F58" w:rsidRPr="00380585">
        <w:rPr>
          <w:rFonts w:ascii="Times New Roman" w:eastAsia="Times New Roman" w:hAnsi="Times New Roman" w:cs="Times New Roman"/>
          <w:sz w:val="24"/>
          <w:szCs w:val="24"/>
          <w:lang w:val="lv"/>
        </w:rPr>
        <w:t xml:space="preserve"> savukārt </w:t>
      </w:r>
      <w:r w:rsidR="005B3F58" w:rsidRPr="00380585">
        <w:rPr>
          <w:rFonts w:ascii="Times New Roman" w:eastAsia="Calibri Light" w:hAnsi="Times New Roman" w:cs="Times New Roman"/>
          <w:sz w:val="24"/>
          <w:szCs w:val="24"/>
          <w:lang w:val="lv"/>
        </w:rPr>
        <w:t>V</w:t>
      </w:r>
      <w:r w:rsidRPr="00380585">
        <w:rPr>
          <w:rFonts w:ascii="Times New Roman" w:eastAsia="Calibri Light" w:hAnsi="Times New Roman" w:cs="Times New Roman"/>
          <w:sz w:val="24"/>
          <w:szCs w:val="24"/>
          <w:lang w:val="lv"/>
        </w:rPr>
        <w:t>K</w:t>
      </w:r>
      <w:r w:rsidR="005B3F58" w:rsidRPr="00380585">
        <w:rPr>
          <w:rFonts w:ascii="Times New Roman" w:eastAsia="Calibri Light" w:hAnsi="Times New Roman" w:cs="Times New Roman"/>
          <w:sz w:val="24"/>
          <w:szCs w:val="24"/>
          <w:lang w:val="lv"/>
        </w:rPr>
        <w:t>, Labklājības ministrijas, Finanšu ministrijas, Valsts ieņēmumu dienesta, Valsts vides dienesta un dažu citu iestāžu stratēģijas vai to projekti izstrādāti, vadoties no instrukcijas projek</w:t>
      </w:r>
      <w:r w:rsidR="00A678E2" w:rsidRPr="00380585">
        <w:rPr>
          <w:rFonts w:ascii="Times New Roman" w:eastAsia="Calibri Light" w:hAnsi="Times New Roman" w:cs="Times New Roman"/>
          <w:sz w:val="24"/>
          <w:szCs w:val="24"/>
          <w:lang w:val="lv"/>
        </w:rPr>
        <w:t>tā ietvertajiem pamatprincipiem. Taču</w:t>
      </w:r>
      <w:r w:rsidR="00640D0B" w:rsidRPr="00380585">
        <w:rPr>
          <w:rFonts w:ascii="Times New Roman" w:eastAsia="Calibri Light" w:hAnsi="Times New Roman" w:cs="Times New Roman"/>
          <w:sz w:val="24"/>
          <w:szCs w:val="24"/>
          <w:lang w:val="lv"/>
        </w:rPr>
        <w:t xml:space="preserve">, lai sasniegtu </w:t>
      </w:r>
      <w:r w:rsidR="00640D0B" w:rsidRPr="00380585">
        <w:rPr>
          <w:rFonts w:ascii="Times New Roman" w:hAnsi="Times New Roman" w:cs="Times New Roman"/>
          <w:sz w:val="24"/>
          <w:szCs w:val="24"/>
        </w:rPr>
        <w:t xml:space="preserve">visu resoru vienotu izpratni, atbalstu un augstu kompetences līmeni </w:t>
      </w:r>
      <w:r w:rsidR="003811BB" w:rsidRPr="00380585">
        <w:rPr>
          <w:rFonts w:ascii="Times New Roman" w:hAnsi="Times New Roman" w:cs="Times New Roman"/>
          <w:sz w:val="24"/>
          <w:szCs w:val="24"/>
        </w:rPr>
        <w:t xml:space="preserve">darba efektivitātes </w:t>
      </w:r>
      <w:r w:rsidR="00A678E2" w:rsidRPr="00380585">
        <w:rPr>
          <w:rFonts w:ascii="Times New Roman" w:hAnsi="Times New Roman" w:cs="Times New Roman"/>
          <w:sz w:val="24"/>
          <w:szCs w:val="24"/>
        </w:rPr>
        <w:t>novērtēšanas</w:t>
      </w:r>
      <w:r w:rsidR="00640D0B" w:rsidRPr="00380585">
        <w:rPr>
          <w:rFonts w:ascii="Times New Roman" w:hAnsi="Times New Roman" w:cs="Times New Roman"/>
          <w:sz w:val="24"/>
          <w:szCs w:val="24"/>
        </w:rPr>
        <w:t xml:space="preserve"> un </w:t>
      </w:r>
      <w:r w:rsidR="00A678E2" w:rsidRPr="00380585">
        <w:rPr>
          <w:rFonts w:ascii="Times New Roman" w:hAnsi="Times New Roman" w:cs="Times New Roman"/>
          <w:sz w:val="24"/>
          <w:szCs w:val="24"/>
        </w:rPr>
        <w:t>uzlabošanas</w:t>
      </w:r>
      <w:r w:rsidR="00640D0B" w:rsidRPr="00380585">
        <w:rPr>
          <w:rFonts w:ascii="Times New Roman" w:hAnsi="Times New Roman" w:cs="Times New Roman"/>
          <w:sz w:val="24"/>
          <w:szCs w:val="24"/>
        </w:rPr>
        <w:t xml:space="preserve"> jomā, </w:t>
      </w:r>
      <w:r w:rsidR="00640D0B" w:rsidRPr="00380585">
        <w:rPr>
          <w:rFonts w:ascii="Times New Roman" w:eastAsia="Calibri Light" w:hAnsi="Times New Roman" w:cs="Times New Roman"/>
          <w:sz w:val="24"/>
          <w:szCs w:val="24"/>
          <w:lang w:val="lv"/>
        </w:rPr>
        <w:t>darbs pie atbilstošā regulējuma izstrādes</w:t>
      </w:r>
      <w:r w:rsidR="00A64987" w:rsidRPr="00380585">
        <w:rPr>
          <w:rFonts w:ascii="Times New Roman" w:eastAsia="Calibri Light" w:hAnsi="Times New Roman" w:cs="Times New Roman"/>
          <w:sz w:val="24"/>
          <w:szCs w:val="24"/>
          <w:lang w:val="lv"/>
        </w:rPr>
        <w:t xml:space="preserve"> un mērķtiecīgās ieviešanas</w:t>
      </w:r>
      <w:r w:rsidR="00640D0B" w:rsidRPr="00380585">
        <w:rPr>
          <w:rFonts w:ascii="Times New Roman" w:eastAsia="Calibri Light" w:hAnsi="Times New Roman" w:cs="Times New Roman"/>
          <w:sz w:val="24"/>
          <w:szCs w:val="24"/>
          <w:lang w:val="lv"/>
        </w:rPr>
        <w:t xml:space="preserve"> ir turpināms.</w:t>
      </w:r>
    </w:p>
    <w:p w14:paraId="6C16ACED" w14:textId="2B5357D6" w:rsidR="002F2D70" w:rsidRPr="00380585" w:rsidRDefault="002F2D70" w:rsidP="41DECED2">
      <w:pPr>
        <w:spacing w:after="0" w:line="240" w:lineRule="auto"/>
        <w:jc w:val="both"/>
        <w:rPr>
          <w:rFonts w:ascii="Times New Roman" w:hAnsi="Times New Roman" w:cs="Times New Roman"/>
          <w:lang w:eastAsia="lv-LV"/>
        </w:rPr>
      </w:pPr>
    </w:p>
    <w:p w14:paraId="36CCFE12" w14:textId="77777777" w:rsidR="00A270F5" w:rsidRPr="00380585" w:rsidRDefault="00A270F5" w:rsidP="41DECED2">
      <w:pPr>
        <w:spacing w:after="0" w:line="240" w:lineRule="auto"/>
        <w:jc w:val="both"/>
        <w:rPr>
          <w:rFonts w:ascii="Times New Roman" w:hAnsi="Times New Roman" w:cs="Times New Roman"/>
          <w:sz w:val="24"/>
          <w:szCs w:val="24"/>
          <w:lang w:eastAsia="lv-LV"/>
        </w:rPr>
      </w:pPr>
    </w:p>
    <w:p w14:paraId="0CDA58B4" w14:textId="68554663" w:rsidR="001A2A4D" w:rsidRPr="00380585" w:rsidRDefault="002B221C" w:rsidP="005A1B9E">
      <w:pPr>
        <w:pStyle w:val="Heading2"/>
        <w:numPr>
          <w:ilvl w:val="1"/>
          <w:numId w:val="3"/>
        </w:numPr>
        <w:spacing w:before="0" w:line="240" w:lineRule="auto"/>
        <w:rPr>
          <w:rFonts w:ascii="Times New Roman" w:hAnsi="Times New Roman" w:cs="Times New Roman"/>
          <w:b/>
          <w:bCs/>
          <w:sz w:val="24"/>
          <w:szCs w:val="24"/>
        </w:rPr>
      </w:pPr>
      <w:bookmarkStart w:id="5" w:name="_Toc94872252"/>
      <w:r w:rsidRPr="00380585">
        <w:rPr>
          <w:rFonts w:ascii="Times New Roman" w:hAnsi="Times New Roman" w:cs="Times New Roman"/>
          <w:b/>
          <w:bCs/>
          <w:sz w:val="24"/>
          <w:szCs w:val="24"/>
        </w:rPr>
        <w:t xml:space="preserve">Rīcības virziens: </w:t>
      </w:r>
      <w:r w:rsidR="00CB6A97" w:rsidRPr="00380585">
        <w:rPr>
          <w:rFonts w:ascii="Times New Roman" w:hAnsi="Times New Roman" w:cs="Times New Roman"/>
          <w:b/>
          <w:sz w:val="24"/>
          <w:szCs w:val="24"/>
          <w:lang w:eastAsia="lv-LV"/>
        </w:rPr>
        <w:t>Nodrošināt valsts pārvaldē nodarbināto skaita samazināšanu un uzraudzību</w:t>
      </w:r>
      <w:bookmarkEnd w:id="5"/>
      <w:r w:rsidR="00CB6A97" w:rsidRPr="00380585">
        <w:rPr>
          <w:rFonts w:ascii="Times New Roman" w:hAnsi="Times New Roman" w:cs="Times New Roman"/>
          <w:b/>
          <w:bCs/>
          <w:sz w:val="24"/>
          <w:szCs w:val="24"/>
        </w:rPr>
        <w:t xml:space="preserve">  </w:t>
      </w:r>
    </w:p>
    <w:tbl>
      <w:tblPr>
        <w:tblStyle w:val="TableGrid1"/>
        <w:tblW w:w="9202" w:type="dxa"/>
        <w:tblLook w:val="04A0" w:firstRow="1" w:lastRow="0" w:firstColumn="1" w:lastColumn="0" w:noHBand="0" w:noVBand="1"/>
      </w:tblPr>
      <w:tblGrid>
        <w:gridCol w:w="1453"/>
        <w:gridCol w:w="1566"/>
        <w:gridCol w:w="1461"/>
        <w:gridCol w:w="1072"/>
        <w:gridCol w:w="3650"/>
      </w:tblGrid>
      <w:tr w:rsidR="00AD198F" w:rsidRPr="00DA771F" w14:paraId="3A2DE5FB" w14:textId="77777777" w:rsidTr="00DA771F">
        <w:trPr>
          <w:trHeight w:val="440"/>
        </w:trPr>
        <w:tc>
          <w:tcPr>
            <w:tcW w:w="1459" w:type="dxa"/>
            <w:shd w:val="clear" w:color="auto" w:fill="E7E6E6" w:themeFill="background2"/>
          </w:tcPr>
          <w:p w14:paraId="5A52AFA6" w14:textId="646C8FE9" w:rsidR="00AD198F" w:rsidRPr="00DA771F" w:rsidRDefault="00AD198F" w:rsidP="00AD198F">
            <w:pPr>
              <w:jc w:val="center"/>
              <w:rPr>
                <w:rFonts w:ascii="Times New Roman" w:eastAsia="Calibri" w:hAnsi="Times New Roman" w:cs="Times New Roman"/>
                <w:b/>
                <w:bCs/>
                <w:sz w:val="20"/>
                <w:szCs w:val="20"/>
              </w:rPr>
            </w:pPr>
            <w:r w:rsidRPr="00DA771F">
              <w:rPr>
                <w:rFonts w:ascii="Times New Roman" w:hAnsi="Times New Roman" w:cs="Times New Roman"/>
                <w:b/>
                <w:bCs/>
                <w:sz w:val="20"/>
                <w:szCs w:val="20"/>
                <w:lang w:eastAsia="lv-LV"/>
              </w:rPr>
              <w:t>Pasākums</w:t>
            </w:r>
          </w:p>
        </w:tc>
        <w:tc>
          <w:tcPr>
            <w:tcW w:w="1566" w:type="dxa"/>
            <w:shd w:val="clear" w:color="auto" w:fill="E7E6E6" w:themeFill="background2"/>
          </w:tcPr>
          <w:p w14:paraId="37C5A4CE" w14:textId="33D9BA42" w:rsidR="00AD198F" w:rsidRPr="00DA771F" w:rsidRDefault="00AD198F" w:rsidP="00AD198F">
            <w:pPr>
              <w:jc w:val="center"/>
              <w:rPr>
                <w:rFonts w:ascii="Times New Roman" w:eastAsia="Calibri" w:hAnsi="Times New Roman" w:cs="Times New Roman"/>
                <w:b/>
                <w:bCs/>
                <w:sz w:val="20"/>
                <w:szCs w:val="20"/>
              </w:rPr>
            </w:pPr>
            <w:r w:rsidRPr="00DA771F">
              <w:rPr>
                <w:rFonts w:ascii="Times New Roman" w:hAnsi="Times New Roman" w:cs="Times New Roman"/>
                <w:b/>
                <w:bCs/>
                <w:sz w:val="20"/>
                <w:szCs w:val="20"/>
                <w:lang w:eastAsia="lv-LV"/>
              </w:rPr>
              <w:t>Darbības rezultāts</w:t>
            </w:r>
          </w:p>
        </w:tc>
        <w:tc>
          <w:tcPr>
            <w:tcW w:w="1461" w:type="dxa"/>
            <w:shd w:val="clear" w:color="auto" w:fill="E7E6E6" w:themeFill="background2"/>
          </w:tcPr>
          <w:p w14:paraId="6259D9C4" w14:textId="6718A6D8" w:rsidR="00AD198F" w:rsidRPr="00DA771F" w:rsidRDefault="00AD198F" w:rsidP="00AD198F">
            <w:pPr>
              <w:jc w:val="center"/>
              <w:rPr>
                <w:rFonts w:ascii="Times New Roman" w:eastAsia="Calibri" w:hAnsi="Times New Roman" w:cs="Times New Roman"/>
                <w:b/>
                <w:bCs/>
                <w:sz w:val="20"/>
                <w:szCs w:val="20"/>
              </w:rPr>
            </w:pPr>
            <w:r w:rsidRPr="00DA771F">
              <w:rPr>
                <w:rFonts w:ascii="Times New Roman" w:eastAsia="Calibri" w:hAnsi="Times New Roman" w:cs="Times New Roman"/>
                <w:b/>
                <w:bCs/>
                <w:sz w:val="20"/>
                <w:szCs w:val="20"/>
              </w:rPr>
              <w:t>Pasākuma rezultatīvais rādītājs</w:t>
            </w:r>
          </w:p>
        </w:tc>
        <w:tc>
          <w:tcPr>
            <w:tcW w:w="896" w:type="dxa"/>
            <w:shd w:val="clear" w:color="auto" w:fill="E7E6E6" w:themeFill="background2"/>
            <w:vAlign w:val="center"/>
          </w:tcPr>
          <w:p w14:paraId="2C04128A" w14:textId="293EA992" w:rsidR="00AD198F" w:rsidRPr="00DA771F" w:rsidRDefault="00AD198F" w:rsidP="00AD198F">
            <w:pPr>
              <w:jc w:val="center"/>
              <w:rPr>
                <w:rFonts w:ascii="Times New Roman" w:eastAsia="Calibri" w:hAnsi="Times New Roman" w:cs="Times New Roman"/>
                <w:b/>
                <w:bCs/>
                <w:sz w:val="20"/>
                <w:szCs w:val="20"/>
              </w:rPr>
            </w:pPr>
            <w:r w:rsidRPr="00DA771F">
              <w:rPr>
                <w:rFonts w:ascii="Times New Roman" w:hAnsi="Times New Roman" w:cs="Times New Roman"/>
                <w:b/>
                <w:bCs/>
                <w:sz w:val="20"/>
                <w:szCs w:val="20"/>
                <w:lang w:eastAsia="lv-LV"/>
              </w:rPr>
              <w:t>Izpildes vērtējums</w:t>
            </w:r>
            <w:r w:rsidRPr="00DA771F">
              <w:rPr>
                <w:rFonts w:ascii="Times New Roman" w:eastAsia="Calibri" w:hAnsi="Times New Roman" w:cs="Times New Roman"/>
                <w:b/>
                <w:bCs/>
                <w:sz w:val="20"/>
                <w:szCs w:val="20"/>
              </w:rPr>
              <w:t xml:space="preserve"> </w:t>
            </w:r>
          </w:p>
        </w:tc>
        <w:tc>
          <w:tcPr>
            <w:tcW w:w="3820" w:type="dxa"/>
            <w:shd w:val="clear" w:color="auto" w:fill="E7E6E6" w:themeFill="background2"/>
          </w:tcPr>
          <w:p w14:paraId="334805E9" w14:textId="77777777" w:rsidR="00AD198F" w:rsidRPr="00DA771F" w:rsidRDefault="00AD198F" w:rsidP="00AD198F">
            <w:pPr>
              <w:jc w:val="center"/>
              <w:rPr>
                <w:rFonts w:ascii="Times New Roman" w:eastAsia="Calibri" w:hAnsi="Times New Roman" w:cs="Times New Roman"/>
                <w:b/>
                <w:bCs/>
                <w:sz w:val="20"/>
                <w:szCs w:val="20"/>
              </w:rPr>
            </w:pPr>
            <w:r w:rsidRPr="00DA771F">
              <w:rPr>
                <w:rFonts w:ascii="Times New Roman" w:eastAsia="Calibri" w:hAnsi="Times New Roman" w:cs="Times New Roman"/>
                <w:b/>
                <w:bCs/>
                <w:sz w:val="20"/>
                <w:szCs w:val="20"/>
              </w:rPr>
              <w:t>Pamatojums</w:t>
            </w:r>
          </w:p>
          <w:p w14:paraId="6D1783F3" w14:textId="77777777" w:rsidR="00AD198F" w:rsidRPr="00DA771F" w:rsidRDefault="00AD198F" w:rsidP="00AD198F">
            <w:pPr>
              <w:jc w:val="center"/>
              <w:rPr>
                <w:rFonts w:ascii="Times New Roman" w:eastAsia="Calibri" w:hAnsi="Times New Roman" w:cs="Times New Roman"/>
                <w:b/>
                <w:bCs/>
                <w:sz w:val="20"/>
                <w:szCs w:val="20"/>
              </w:rPr>
            </w:pPr>
          </w:p>
        </w:tc>
      </w:tr>
      <w:tr w:rsidR="00AD198F" w:rsidRPr="00DA771F" w14:paraId="6B71C70A" w14:textId="77777777" w:rsidTr="00DA771F">
        <w:trPr>
          <w:trHeight w:val="56"/>
        </w:trPr>
        <w:tc>
          <w:tcPr>
            <w:tcW w:w="1459" w:type="dxa"/>
          </w:tcPr>
          <w:p w14:paraId="19AC48AB" w14:textId="1482BF73" w:rsidR="00AD198F" w:rsidRPr="00DA771F" w:rsidRDefault="00A529AA" w:rsidP="00A529AA">
            <w:pPr>
              <w:jc w:val="both"/>
              <w:rPr>
                <w:rFonts w:ascii="Times New Roman" w:eastAsia="Calibri" w:hAnsi="Times New Roman" w:cs="Times New Roman"/>
                <w:sz w:val="20"/>
                <w:szCs w:val="20"/>
              </w:rPr>
            </w:pPr>
            <w:r w:rsidRPr="00DA771F">
              <w:rPr>
                <w:rFonts w:ascii="Times New Roman" w:hAnsi="Times New Roman" w:cs="Times New Roman"/>
                <w:sz w:val="20"/>
                <w:szCs w:val="20"/>
                <w:lang w:eastAsia="lv-LV"/>
              </w:rPr>
              <w:t xml:space="preserve">Veicot ikgadējo valsts budžeta izdevumu izvērtēšanu, nodrošināt </w:t>
            </w:r>
            <w:r w:rsidRPr="00DA771F">
              <w:rPr>
                <w:rFonts w:ascii="Times New Roman" w:hAnsi="Times New Roman" w:cs="Times New Roman"/>
                <w:bCs/>
                <w:sz w:val="20"/>
                <w:szCs w:val="20"/>
                <w:lang w:eastAsia="lv-LV"/>
              </w:rPr>
              <w:t>ilgstošo vakanču skaita samazināšanu</w:t>
            </w:r>
            <w:r w:rsidRPr="00DA771F">
              <w:rPr>
                <w:rFonts w:ascii="Times New Roman" w:hAnsi="Times New Roman" w:cs="Times New Roman"/>
                <w:sz w:val="20"/>
                <w:szCs w:val="20"/>
                <w:lang w:eastAsia="lv-LV"/>
              </w:rPr>
              <w:t xml:space="preserve"> valsts tiešās pārvaldes iestādēs</w:t>
            </w:r>
          </w:p>
        </w:tc>
        <w:tc>
          <w:tcPr>
            <w:tcW w:w="1566" w:type="dxa"/>
          </w:tcPr>
          <w:p w14:paraId="05F6AD68" w14:textId="1479296A" w:rsidR="00AD198F" w:rsidRPr="00DA771F" w:rsidRDefault="00A529AA" w:rsidP="00A529AA">
            <w:pPr>
              <w:jc w:val="both"/>
              <w:rPr>
                <w:rFonts w:ascii="Times New Roman" w:eastAsia="Calibri" w:hAnsi="Times New Roman" w:cs="Times New Roman"/>
                <w:sz w:val="20"/>
                <w:szCs w:val="20"/>
              </w:rPr>
            </w:pPr>
            <w:r w:rsidRPr="00DA771F">
              <w:rPr>
                <w:rFonts w:ascii="Times New Roman" w:hAnsi="Times New Roman" w:cs="Times New Roman"/>
                <w:sz w:val="20"/>
                <w:szCs w:val="20"/>
                <w:lang w:eastAsia="lv-LV"/>
              </w:rPr>
              <w:t xml:space="preserve">Samazināts ilgstošo vakanču skaits resoros (mērķis – lai </w:t>
            </w:r>
            <w:r w:rsidRPr="00DA771F">
              <w:rPr>
                <w:rFonts w:ascii="Times New Roman" w:hAnsi="Times New Roman" w:cs="Times New Roman"/>
                <w:bCs/>
                <w:sz w:val="20"/>
                <w:szCs w:val="20"/>
                <w:lang w:eastAsia="lv-LV"/>
              </w:rPr>
              <w:t>ilgstošo vakanču skaits nepārsniedz 5 % no amata vietu skaita</w:t>
            </w:r>
            <w:r w:rsidRPr="00DA771F">
              <w:rPr>
                <w:rFonts w:ascii="Times New Roman" w:hAnsi="Times New Roman" w:cs="Times New Roman"/>
                <w:sz w:val="20"/>
                <w:szCs w:val="20"/>
                <w:lang w:eastAsia="lv-LV"/>
              </w:rPr>
              <w:t>)</w:t>
            </w:r>
          </w:p>
        </w:tc>
        <w:tc>
          <w:tcPr>
            <w:tcW w:w="1461" w:type="dxa"/>
          </w:tcPr>
          <w:p w14:paraId="16C740B2" w14:textId="26F0D365" w:rsidR="00AD198F" w:rsidRPr="00DA771F" w:rsidRDefault="00AD198F" w:rsidP="00DF7C44">
            <w:pPr>
              <w:rPr>
                <w:rFonts w:ascii="Times New Roman" w:eastAsia="Calibri" w:hAnsi="Times New Roman" w:cs="Times New Roman"/>
                <w:sz w:val="20"/>
                <w:szCs w:val="20"/>
              </w:rPr>
            </w:pPr>
            <w:r w:rsidRPr="00DA771F">
              <w:rPr>
                <w:rFonts w:ascii="Times New Roman" w:eastAsia="Calibri" w:hAnsi="Times New Roman" w:cs="Times New Roman"/>
                <w:sz w:val="20"/>
                <w:szCs w:val="20"/>
              </w:rPr>
              <w:t xml:space="preserve">MK lēmums par vakanču skaita samazināšanu </w:t>
            </w:r>
          </w:p>
        </w:tc>
        <w:tc>
          <w:tcPr>
            <w:tcW w:w="896" w:type="dxa"/>
            <w:vAlign w:val="center"/>
          </w:tcPr>
          <w:p w14:paraId="11ACA493" w14:textId="77777777" w:rsidR="00AD198F" w:rsidRPr="00DA771F" w:rsidRDefault="00AD198F" w:rsidP="00AD198F">
            <w:pPr>
              <w:jc w:val="center"/>
              <w:rPr>
                <w:rFonts w:ascii="Times New Roman" w:eastAsia="Calibri" w:hAnsi="Times New Roman" w:cs="Times New Roman"/>
                <w:sz w:val="20"/>
                <w:szCs w:val="20"/>
              </w:rPr>
            </w:pPr>
            <w:r w:rsidRPr="00DA771F">
              <w:rPr>
                <w:rFonts w:ascii="Times New Roman" w:eastAsia="Calibri" w:hAnsi="Times New Roman" w:cs="Times New Roman"/>
                <w:noProof/>
                <w:sz w:val="20"/>
                <w:szCs w:val="20"/>
                <w:lang w:val="en-US"/>
              </w:rPr>
              <w:t>Izpildīts</w:t>
            </w:r>
          </w:p>
        </w:tc>
        <w:tc>
          <w:tcPr>
            <w:tcW w:w="3820" w:type="dxa"/>
          </w:tcPr>
          <w:p w14:paraId="27325ADE" w14:textId="19506890" w:rsidR="00AD198F" w:rsidRPr="00DA771F" w:rsidRDefault="00AD198F" w:rsidP="005A1B9E">
            <w:pPr>
              <w:pStyle w:val="ListParagraph"/>
              <w:numPr>
                <w:ilvl w:val="0"/>
                <w:numId w:val="10"/>
              </w:numPr>
              <w:ind w:left="123" w:hanging="123"/>
              <w:jc w:val="both"/>
              <w:rPr>
                <w:rFonts w:ascii="Times New Roman" w:eastAsia="Calibri" w:hAnsi="Times New Roman" w:cs="Times New Roman"/>
                <w:sz w:val="20"/>
                <w:szCs w:val="20"/>
              </w:rPr>
            </w:pPr>
            <w:r w:rsidRPr="00DA771F">
              <w:rPr>
                <w:rFonts w:ascii="Times New Roman" w:eastAsia="Calibri" w:hAnsi="Times New Roman" w:cs="Times New Roman"/>
                <w:sz w:val="20"/>
                <w:szCs w:val="20"/>
              </w:rPr>
              <w:t xml:space="preserve">Lēmums par vakanču vietu samazināšanu tika pieņemts politiskā dialogā ar nozaru ministriju pārstāvjiem un atspoguļots </w:t>
            </w:r>
            <w:r w:rsidR="006A64AF" w:rsidRPr="00DA771F">
              <w:rPr>
                <w:rFonts w:ascii="Times New Roman" w:eastAsia="Calibri" w:hAnsi="Times New Roman" w:cs="Times New Roman"/>
                <w:sz w:val="20"/>
                <w:szCs w:val="20"/>
              </w:rPr>
              <w:t xml:space="preserve">plānā. </w:t>
            </w:r>
          </w:p>
          <w:p w14:paraId="51D4CAB8" w14:textId="22F733BA" w:rsidR="00AD198F" w:rsidRPr="00DA771F" w:rsidRDefault="00AD198F" w:rsidP="005A1B9E">
            <w:pPr>
              <w:pStyle w:val="ListParagraph"/>
              <w:numPr>
                <w:ilvl w:val="0"/>
                <w:numId w:val="10"/>
              </w:numPr>
              <w:ind w:left="123" w:hanging="123"/>
              <w:jc w:val="both"/>
              <w:rPr>
                <w:rFonts w:ascii="Times New Roman" w:eastAsia="Calibri" w:hAnsi="Times New Roman" w:cs="Times New Roman"/>
                <w:sz w:val="20"/>
                <w:szCs w:val="20"/>
              </w:rPr>
            </w:pPr>
            <w:r w:rsidRPr="00DA771F">
              <w:rPr>
                <w:rFonts w:ascii="Times New Roman" w:eastAsia="Calibri" w:hAnsi="Times New Roman" w:cs="Times New Roman"/>
                <w:sz w:val="20"/>
                <w:szCs w:val="20"/>
              </w:rPr>
              <w:t>M</w:t>
            </w:r>
            <w:r w:rsidR="006D5136" w:rsidRPr="00DA771F">
              <w:rPr>
                <w:rFonts w:ascii="Times New Roman" w:eastAsia="Calibri" w:hAnsi="Times New Roman" w:cs="Times New Roman"/>
                <w:sz w:val="20"/>
                <w:szCs w:val="20"/>
              </w:rPr>
              <w:t>K</w:t>
            </w:r>
            <w:r w:rsidR="00CA76B7" w:rsidRPr="00DA771F">
              <w:rPr>
                <w:rFonts w:ascii="Times New Roman" w:eastAsia="Calibri" w:hAnsi="Times New Roman" w:cs="Times New Roman"/>
                <w:sz w:val="20"/>
                <w:szCs w:val="20"/>
              </w:rPr>
              <w:t xml:space="preserve"> 2017. gada 28. augusta </w:t>
            </w:r>
            <w:r w:rsidRPr="00DA771F">
              <w:rPr>
                <w:rFonts w:ascii="Times New Roman" w:eastAsia="Calibri" w:hAnsi="Times New Roman" w:cs="Times New Roman"/>
                <w:sz w:val="20"/>
                <w:szCs w:val="20"/>
              </w:rPr>
              <w:t>prot</w:t>
            </w:r>
            <w:r w:rsidR="00CA76B7" w:rsidRPr="00DA771F">
              <w:rPr>
                <w:rFonts w:ascii="Times New Roman" w:eastAsia="Calibri" w:hAnsi="Times New Roman" w:cs="Times New Roman"/>
                <w:sz w:val="20"/>
                <w:szCs w:val="20"/>
              </w:rPr>
              <w:t>okola</w:t>
            </w:r>
            <w:r w:rsidRPr="00DA771F">
              <w:rPr>
                <w:rFonts w:ascii="Times New Roman" w:eastAsia="Calibri" w:hAnsi="Times New Roman" w:cs="Times New Roman"/>
                <w:sz w:val="20"/>
                <w:szCs w:val="20"/>
              </w:rPr>
              <w:t xml:space="preserve"> Nr.41</w:t>
            </w:r>
            <w:r w:rsidR="00A55D10" w:rsidRPr="00DA771F">
              <w:rPr>
                <w:rFonts w:ascii="Times New Roman" w:eastAsia="Calibri" w:hAnsi="Times New Roman" w:cs="Times New Roman"/>
                <w:sz w:val="20"/>
                <w:szCs w:val="20"/>
              </w:rPr>
              <w:t xml:space="preserve"> </w:t>
            </w:r>
            <w:r w:rsidRPr="00DA771F">
              <w:rPr>
                <w:rFonts w:ascii="Times New Roman" w:eastAsia="Calibri" w:hAnsi="Times New Roman" w:cs="Times New Roman"/>
                <w:sz w:val="20"/>
                <w:szCs w:val="20"/>
              </w:rPr>
              <w:t>1.§ Informatīvais ziņojums "Ar valsts budžeta likumprojektu saistītie jautājumi</w:t>
            </w:r>
            <w:r w:rsidR="00CA76B7" w:rsidRPr="00DA771F">
              <w:rPr>
                <w:rFonts w:ascii="Times New Roman" w:eastAsia="Calibri" w:hAnsi="Times New Roman" w:cs="Times New Roman"/>
                <w:sz w:val="20"/>
                <w:szCs w:val="20"/>
              </w:rPr>
              <w:t>”</w:t>
            </w:r>
            <w:r w:rsidRPr="00DA771F">
              <w:rPr>
                <w:rFonts w:ascii="Times New Roman" w:eastAsia="Calibri" w:hAnsi="Times New Roman" w:cs="Times New Roman"/>
                <w:sz w:val="20"/>
                <w:szCs w:val="20"/>
              </w:rPr>
              <w:t xml:space="preserve"> 42.</w:t>
            </w:r>
            <w:r w:rsidR="00CA76B7" w:rsidRPr="00DA771F">
              <w:rPr>
                <w:rFonts w:ascii="Times New Roman" w:eastAsia="Calibri" w:hAnsi="Times New Roman" w:cs="Times New Roman"/>
                <w:sz w:val="20"/>
                <w:szCs w:val="20"/>
              </w:rPr>
              <w:t> </w:t>
            </w:r>
            <w:r w:rsidRPr="00DA771F">
              <w:rPr>
                <w:rFonts w:ascii="Times New Roman" w:eastAsia="Calibri" w:hAnsi="Times New Roman" w:cs="Times New Roman"/>
                <w:sz w:val="20"/>
                <w:szCs w:val="20"/>
              </w:rPr>
              <w:t>punkt</w:t>
            </w:r>
            <w:r w:rsidR="00CA76B7" w:rsidRPr="00DA771F">
              <w:rPr>
                <w:rFonts w:ascii="Times New Roman" w:eastAsia="Calibri" w:hAnsi="Times New Roman" w:cs="Times New Roman"/>
                <w:sz w:val="20"/>
                <w:szCs w:val="20"/>
              </w:rPr>
              <w:t>ā tika noteikts:</w:t>
            </w:r>
            <w:r w:rsidRPr="00DA771F">
              <w:rPr>
                <w:rFonts w:ascii="Times New Roman" w:eastAsia="Calibri" w:hAnsi="Times New Roman" w:cs="Times New Roman"/>
                <w:sz w:val="20"/>
                <w:szCs w:val="20"/>
              </w:rPr>
              <w:t xml:space="preserve"> “Ministrijām pārskatīt līdzšinējo praksi un turpmāk nepieprasīt jaunas amata vietas”.</w:t>
            </w:r>
            <w:r w:rsidR="00CA76B7" w:rsidRPr="00DA771F">
              <w:rPr>
                <w:rStyle w:val="FootnoteReference"/>
                <w:rFonts w:ascii="Times New Roman" w:eastAsia="Calibri" w:hAnsi="Times New Roman" w:cs="Times New Roman"/>
                <w:sz w:val="20"/>
                <w:szCs w:val="20"/>
              </w:rPr>
              <w:t xml:space="preserve"> </w:t>
            </w:r>
            <w:r w:rsidR="00CA76B7" w:rsidRPr="00DA771F">
              <w:rPr>
                <w:rStyle w:val="FootnoteReference"/>
                <w:rFonts w:ascii="Times New Roman" w:eastAsia="Calibri" w:hAnsi="Times New Roman" w:cs="Times New Roman"/>
                <w:sz w:val="20"/>
                <w:szCs w:val="20"/>
              </w:rPr>
              <w:footnoteReference w:id="14"/>
            </w:r>
            <w:r w:rsidR="00CA76B7" w:rsidRPr="00DA771F">
              <w:rPr>
                <w:rFonts w:ascii="Times New Roman" w:eastAsia="Calibri" w:hAnsi="Times New Roman" w:cs="Times New Roman"/>
                <w:sz w:val="20"/>
                <w:szCs w:val="20"/>
              </w:rPr>
              <w:t xml:space="preserve"> </w:t>
            </w:r>
            <w:r w:rsidRPr="00DA771F">
              <w:rPr>
                <w:rFonts w:ascii="Times New Roman" w:eastAsia="Calibri" w:hAnsi="Times New Roman" w:cs="Times New Roman"/>
                <w:sz w:val="20"/>
                <w:szCs w:val="20"/>
              </w:rPr>
              <w:t xml:space="preserve"> </w:t>
            </w:r>
          </w:p>
        </w:tc>
      </w:tr>
      <w:tr w:rsidR="00AD198F" w:rsidRPr="00DA771F" w14:paraId="13B0A4EF" w14:textId="77777777" w:rsidTr="00DA771F">
        <w:tc>
          <w:tcPr>
            <w:tcW w:w="1459" w:type="dxa"/>
          </w:tcPr>
          <w:p w14:paraId="38C03A69" w14:textId="2CB5EFA3" w:rsidR="00AD198F" w:rsidRPr="00DA771F" w:rsidRDefault="00A529AA" w:rsidP="00D81E32">
            <w:pPr>
              <w:jc w:val="both"/>
              <w:rPr>
                <w:rFonts w:ascii="Times New Roman" w:eastAsia="Times New Roman" w:hAnsi="Times New Roman" w:cs="Times New Roman"/>
                <w:bCs/>
                <w:color w:val="000000"/>
                <w:sz w:val="20"/>
                <w:szCs w:val="20"/>
                <w:lang w:eastAsia="lv-LV"/>
              </w:rPr>
            </w:pPr>
            <w:r w:rsidRPr="00DA771F">
              <w:rPr>
                <w:rFonts w:ascii="Times New Roman" w:hAnsi="Times New Roman" w:cs="Times New Roman"/>
                <w:bCs/>
                <w:sz w:val="20"/>
                <w:szCs w:val="20"/>
                <w:lang w:eastAsia="lv-LV"/>
              </w:rPr>
              <w:t>Veikt jaunu amata vietu “iesaldēšanas” uzraudzību</w:t>
            </w:r>
            <w:r w:rsidRPr="00DA771F">
              <w:rPr>
                <w:rFonts w:ascii="Times New Roman" w:hAnsi="Times New Roman" w:cs="Times New Roman"/>
                <w:sz w:val="20"/>
                <w:szCs w:val="20"/>
                <w:lang w:eastAsia="lv-LV"/>
              </w:rPr>
              <w:t>, atbilstoši MK 2017. gada 28. augusta lēmumam (prot. Nr. 41, 1.§, 42. punkts)</w:t>
            </w:r>
          </w:p>
        </w:tc>
        <w:tc>
          <w:tcPr>
            <w:tcW w:w="1566" w:type="dxa"/>
          </w:tcPr>
          <w:p w14:paraId="2E02BC70" w14:textId="77777777" w:rsidR="00A529AA" w:rsidRPr="00DA771F" w:rsidRDefault="00A529AA" w:rsidP="00D81E32">
            <w:pPr>
              <w:jc w:val="both"/>
              <w:rPr>
                <w:rFonts w:ascii="Times New Roman" w:hAnsi="Times New Roman" w:cs="Times New Roman"/>
                <w:sz w:val="20"/>
                <w:szCs w:val="20"/>
                <w:lang w:eastAsia="lv-LV"/>
              </w:rPr>
            </w:pPr>
            <w:r w:rsidRPr="00DA771F">
              <w:rPr>
                <w:rFonts w:ascii="Times New Roman" w:hAnsi="Times New Roman" w:cs="Times New Roman"/>
                <w:bCs/>
                <w:sz w:val="20"/>
                <w:szCs w:val="20"/>
                <w:lang w:eastAsia="lv-LV"/>
              </w:rPr>
              <w:t xml:space="preserve">Analizēti MK iesniegtie jaunie amata vietu pieprasījumi, </w:t>
            </w:r>
            <w:r w:rsidRPr="00DA771F">
              <w:rPr>
                <w:rFonts w:ascii="Times New Roman" w:hAnsi="Times New Roman" w:cs="Times New Roman"/>
                <w:sz w:val="20"/>
                <w:szCs w:val="20"/>
                <w:lang w:eastAsia="lv-LV"/>
              </w:rPr>
              <w:t>tostarp izvērtējot, vai izmantotas visas iespējas restrukturizēt amata vietas resora ietvaros</w:t>
            </w:r>
          </w:p>
          <w:p w14:paraId="04B72561" w14:textId="016C748F" w:rsidR="00AD198F" w:rsidRPr="00DA771F" w:rsidRDefault="00AD198F" w:rsidP="00D81E32">
            <w:pPr>
              <w:jc w:val="both"/>
              <w:rPr>
                <w:rFonts w:ascii="Times New Roman" w:eastAsia="Times New Roman" w:hAnsi="Times New Roman" w:cs="Times New Roman"/>
                <w:bCs/>
                <w:color w:val="000000"/>
                <w:sz w:val="20"/>
                <w:szCs w:val="20"/>
                <w:lang w:eastAsia="lv-LV"/>
              </w:rPr>
            </w:pPr>
          </w:p>
        </w:tc>
        <w:tc>
          <w:tcPr>
            <w:tcW w:w="1461" w:type="dxa"/>
          </w:tcPr>
          <w:p w14:paraId="06EDAE71" w14:textId="237FB05F" w:rsidR="00AD198F" w:rsidRPr="00DA771F" w:rsidRDefault="00AD198F" w:rsidP="00AD198F">
            <w:pPr>
              <w:rPr>
                <w:rFonts w:ascii="Times New Roman" w:eastAsia="Calibri" w:hAnsi="Times New Roman" w:cs="Times New Roman"/>
                <w:sz w:val="20"/>
                <w:szCs w:val="20"/>
              </w:rPr>
            </w:pPr>
            <w:r w:rsidRPr="00DA771F">
              <w:rPr>
                <w:rFonts w:ascii="Times New Roman" w:eastAsia="Times New Roman" w:hAnsi="Times New Roman" w:cs="Times New Roman"/>
                <w:bCs/>
                <w:color w:val="000000"/>
                <w:sz w:val="20"/>
                <w:szCs w:val="20"/>
                <w:lang w:eastAsia="lv-LV"/>
              </w:rPr>
              <w:t xml:space="preserve">Atzinumi </w:t>
            </w:r>
            <w:r w:rsidRPr="00DA771F">
              <w:rPr>
                <w:rFonts w:ascii="Times New Roman" w:eastAsia="Times New Roman" w:hAnsi="Times New Roman" w:cs="Times New Roman"/>
                <w:color w:val="000000"/>
                <w:sz w:val="20"/>
                <w:szCs w:val="20"/>
                <w:lang w:eastAsia="lv-LV"/>
              </w:rPr>
              <w:t>par M</w:t>
            </w:r>
            <w:r w:rsidR="006D5136" w:rsidRPr="00DA771F">
              <w:rPr>
                <w:rFonts w:ascii="Times New Roman" w:eastAsia="Times New Roman" w:hAnsi="Times New Roman" w:cs="Times New Roman"/>
                <w:color w:val="000000"/>
                <w:sz w:val="20"/>
                <w:szCs w:val="20"/>
                <w:lang w:eastAsia="lv-LV"/>
              </w:rPr>
              <w:t>K</w:t>
            </w:r>
            <w:r w:rsidRPr="00DA771F">
              <w:rPr>
                <w:rFonts w:ascii="Times New Roman" w:eastAsia="Times New Roman" w:hAnsi="Times New Roman" w:cs="Times New Roman"/>
                <w:color w:val="000000"/>
                <w:sz w:val="20"/>
                <w:szCs w:val="20"/>
                <w:lang w:eastAsia="lv-LV"/>
              </w:rPr>
              <w:t xml:space="preserve"> iesniegtajiem jaunu amata vietu pieprasījumiem</w:t>
            </w:r>
          </w:p>
        </w:tc>
        <w:tc>
          <w:tcPr>
            <w:tcW w:w="896" w:type="dxa"/>
            <w:vAlign w:val="center"/>
          </w:tcPr>
          <w:p w14:paraId="6749D66D" w14:textId="77777777" w:rsidR="00AD198F" w:rsidRPr="00DA771F" w:rsidRDefault="00AD198F" w:rsidP="00AD198F">
            <w:pPr>
              <w:jc w:val="center"/>
              <w:rPr>
                <w:rFonts w:ascii="Times New Roman" w:eastAsia="Calibri" w:hAnsi="Times New Roman" w:cs="Times New Roman"/>
                <w:sz w:val="20"/>
                <w:szCs w:val="20"/>
              </w:rPr>
            </w:pPr>
            <w:r w:rsidRPr="00DA771F">
              <w:rPr>
                <w:rFonts w:ascii="Times New Roman" w:eastAsia="Calibri" w:hAnsi="Times New Roman" w:cs="Times New Roman"/>
                <w:noProof/>
                <w:sz w:val="20"/>
                <w:szCs w:val="20"/>
                <w:lang w:val="en-US"/>
              </w:rPr>
              <w:t>Izpildīts</w:t>
            </w:r>
          </w:p>
        </w:tc>
        <w:tc>
          <w:tcPr>
            <w:tcW w:w="3820" w:type="dxa"/>
          </w:tcPr>
          <w:p w14:paraId="16B40857" w14:textId="4A94549D" w:rsidR="00AD198F" w:rsidRPr="00DA771F" w:rsidRDefault="00AD198F" w:rsidP="00D81E32">
            <w:pPr>
              <w:jc w:val="both"/>
              <w:rPr>
                <w:rFonts w:ascii="Times New Roman" w:eastAsia="Times New Roman" w:hAnsi="Times New Roman" w:cs="Times New Roman"/>
                <w:color w:val="000000"/>
                <w:sz w:val="20"/>
                <w:szCs w:val="20"/>
                <w:lang w:eastAsia="lv-LV"/>
              </w:rPr>
            </w:pPr>
            <w:r w:rsidRPr="00DA771F">
              <w:rPr>
                <w:rFonts w:ascii="Times New Roman" w:eastAsia="Times New Roman" w:hAnsi="Times New Roman" w:cs="Times New Roman"/>
                <w:color w:val="000000"/>
                <w:sz w:val="20"/>
                <w:szCs w:val="20"/>
                <w:lang w:eastAsia="lv-LV"/>
              </w:rPr>
              <w:t>V</w:t>
            </w:r>
            <w:r w:rsidR="00A55D10" w:rsidRPr="00DA771F">
              <w:rPr>
                <w:rFonts w:ascii="Times New Roman" w:eastAsia="Times New Roman" w:hAnsi="Times New Roman" w:cs="Times New Roman"/>
                <w:color w:val="000000"/>
                <w:sz w:val="20"/>
                <w:szCs w:val="20"/>
                <w:lang w:eastAsia="lv-LV"/>
              </w:rPr>
              <w:t>K</w:t>
            </w:r>
            <w:r w:rsidRPr="00DA771F">
              <w:rPr>
                <w:rFonts w:ascii="Times New Roman" w:eastAsia="Times New Roman" w:hAnsi="Times New Roman" w:cs="Times New Roman"/>
                <w:color w:val="000000"/>
                <w:sz w:val="20"/>
                <w:szCs w:val="20"/>
                <w:lang w:eastAsia="lv-LV"/>
              </w:rPr>
              <w:t xml:space="preserve"> veic M</w:t>
            </w:r>
            <w:r w:rsidR="006D5136" w:rsidRPr="00DA771F">
              <w:rPr>
                <w:rFonts w:ascii="Times New Roman" w:eastAsia="Times New Roman" w:hAnsi="Times New Roman" w:cs="Times New Roman"/>
                <w:color w:val="000000"/>
                <w:sz w:val="20"/>
                <w:szCs w:val="20"/>
                <w:lang w:eastAsia="lv-LV"/>
              </w:rPr>
              <w:t>K</w:t>
            </w:r>
            <w:r w:rsidRPr="00DA771F">
              <w:rPr>
                <w:rFonts w:ascii="Times New Roman" w:eastAsia="Times New Roman" w:hAnsi="Times New Roman" w:cs="Times New Roman"/>
                <w:color w:val="000000"/>
                <w:sz w:val="20"/>
                <w:szCs w:val="20"/>
                <w:lang w:eastAsia="lv-LV"/>
              </w:rPr>
              <w:t xml:space="preserve"> iesniegto tiesību aktu un politikas plānošanas dokumentu paplašinātu izvērtēšanu, tajā skaitā arī attiecībā uz jaunu amata vietu pieprasījumiem, sniedzot atzinumus par iesniegtajiem jaunu amata vietu pieprasījumiem. </w:t>
            </w:r>
            <w:r w:rsidR="00D81E32" w:rsidRPr="00DA771F">
              <w:rPr>
                <w:rFonts w:ascii="Times New Roman" w:hAnsi="Times New Roman" w:cs="Times New Roman"/>
                <w:bCs/>
                <w:sz w:val="20"/>
                <w:szCs w:val="20"/>
                <w:lang w:eastAsia="lv-LV"/>
              </w:rPr>
              <w:t>2019.</w:t>
            </w:r>
            <w:r w:rsidR="008E6CA0" w:rsidRPr="00DA771F">
              <w:rPr>
                <w:rFonts w:ascii="Times New Roman" w:hAnsi="Times New Roman" w:cs="Times New Roman"/>
                <w:bCs/>
                <w:sz w:val="20"/>
                <w:szCs w:val="20"/>
                <w:lang w:eastAsia="lv-LV"/>
              </w:rPr>
              <w:t>–</w:t>
            </w:r>
            <w:r w:rsidR="00D81E32" w:rsidRPr="00DA771F">
              <w:rPr>
                <w:rFonts w:ascii="Times New Roman" w:hAnsi="Times New Roman" w:cs="Times New Roman"/>
                <w:bCs/>
                <w:sz w:val="20"/>
                <w:szCs w:val="20"/>
                <w:lang w:eastAsia="lv-LV"/>
              </w:rPr>
              <w:t>2020. gadā VK ir izvērtējusi 355 amata vietu pieprasījumus.</w:t>
            </w:r>
            <w:r w:rsidR="00D81E32" w:rsidRPr="00DA771F">
              <w:rPr>
                <w:rFonts w:ascii="Times New Roman" w:hAnsi="Times New Roman" w:cs="Times New Roman"/>
                <w:b/>
                <w:bCs/>
                <w:sz w:val="20"/>
                <w:szCs w:val="20"/>
                <w:lang w:eastAsia="lv-LV"/>
              </w:rPr>
              <w:t xml:space="preserve"> </w:t>
            </w:r>
            <w:r w:rsidRPr="00DA771F">
              <w:rPr>
                <w:rFonts w:ascii="Times New Roman" w:eastAsia="Times New Roman" w:hAnsi="Times New Roman" w:cs="Times New Roman"/>
                <w:sz w:val="20"/>
                <w:szCs w:val="20"/>
                <w:lang w:eastAsia="lv-LV"/>
              </w:rPr>
              <w:t xml:space="preserve">VK savos atzinumos konsekventi iebilst pret jaunu amata vietu izveidi, norādot uz nepieciešamību sākotnēji vērtēt iestādes vakantos amatus, ilgstošās vakancēs, kā arī vērtēt iespēju pārdalīt vakances resora </w:t>
            </w:r>
            <w:r w:rsidRPr="00DA771F">
              <w:rPr>
                <w:rFonts w:ascii="Times New Roman" w:eastAsia="Times New Roman" w:hAnsi="Times New Roman" w:cs="Times New Roman"/>
                <w:sz w:val="20"/>
                <w:szCs w:val="20"/>
                <w:lang w:eastAsia="lv-LV"/>
              </w:rPr>
              <w:lastRenderedPageBreak/>
              <w:t xml:space="preserve">ietvaros, taču iestādes pieprasījumus argumentē ar jaunām papildu funkcijām, kuru īstenošana nav iespējama ar esošajiem cilvēkresursiem. Situācijās, kad vienošanos par jaunu amata vietu neizveidošanu nav iespējams panākt, pieprasījums pēc jaunām amata vietām tiek iekļauts kā atsevišķs punkts MK </w:t>
            </w:r>
            <w:proofErr w:type="spellStart"/>
            <w:r w:rsidRPr="00DA771F">
              <w:rPr>
                <w:rFonts w:ascii="Times New Roman" w:eastAsia="Times New Roman" w:hAnsi="Times New Roman" w:cs="Times New Roman"/>
                <w:sz w:val="20"/>
                <w:szCs w:val="20"/>
                <w:lang w:eastAsia="lv-LV"/>
              </w:rPr>
              <w:t>protokollēmumā</w:t>
            </w:r>
            <w:proofErr w:type="spellEnd"/>
            <w:r w:rsidRPr="00DA771F">
              <w:rPr>
                <w:rFonts w:ascii="Times New Roman" w:eastAsia="Times New Roman" w:hAnsi="Times New Roman" w:cs="Times New Roman"/>
                <w:sz w:val="20"/>
                <w:szCs w:val="20"/>
                <w:lang w:eastAsia="lv-LV"/>
              </w:rPr>
              <w:t xml:space="preserve">, un par to lemj MK. </w:t>
            </w:r>
          </w:p>
        </w:tc>
      </w:tr>
      <w:tr w:rsidR="00D81E32" w:rsidRPr="00DA771F" w14:paraId="37E2F965" w14:textId="77777777" w:rsidTr="00DA771F">
        <w:trPr>
          <w:trHeight w:val="1044"/>
        </w:trPr>
        <w:tc>
          <w:tcPr>
            <w:tcW w:w="1459" w:type="dxa"/>
            <w:vMerge w:val="restart"/>
          </w:tcPr>
          <w:p w14:paraId="72F0C5FD" w14:textId="4AD6BAE1" w:rsidR="00D81E32" w:rsidRPr="00DA771F" w:rsidRDefault="00D81E32" w:rsidP="006E5CE7">
            <w:pPr>
              <w:jc w:val="both"/>
              <w:rPr>
                <w:rFonts w:ascii="Times New Roman" w:eastAsia="Times New Roman" w:hAnsi="Times New Roman" w:cs="Times New Roman"/>
                <w:color w:val="000000"/>
                <w:sz w:val="20"/>
                <w:szCs w:val="20"/>
                <w:lang w:eastAsia="lv-LV"/>
              </w:rPr>
            </w:pPr>
            <w:r w:rsidRPr="00DA771F">
              <w:rPr>
                <w:rFonts w:ascii="Times New Roman" w:hAnsi="Times New Roman" w:cs="Times New Roman"/>
                <w:sz w:val="20"/>
                <w:szCs w:val="20"/>
                <w:lang w:eastAsia="lv-LV"/>
              </w:rPr>
              <w:t>Ministrijām sadarbībā ar VK</w:t>
            </w:r>
            <w:r w:rsidRPr="00DA771F">
              <w:rPr>
                <w:rFonts w:ascii="Times New Roman" w:hAnsi="Times New Roman" w:cs="Times New Roman"/>
                <w:bCs/>
                <w:sz w:val="20"/>
                <w:szCs w:val="20"/>
                <w:lang w:eastAsia="lv-LV"/>
              </w:rPr>
              <w:t xml:space="preserve"> sagatavot padziļinātu </w:t>
            </w:r>
            <w:proofErr w:type="spellStart"/>
            <w:r w:rsidRPr="00DA771F">
              <w:rPr>
                <w:rFonts w:ascii="Times New Roman" w:hAnsi="Times New Roman" w:cs="Times New Roman"/>
                <w:bCs/>
                <w:sz w:val="20"/>
                <w:szCs w:val="20"/>
                <w:lang w:eastAsia="lv-LV"/>
              </w:rPr>
              <w:t>izvērtējumu</w:t>
            </w:r>
            <w:proofErr w:type="spellEnd"/>
            <w:r w:rsidRPr="00DA771F">
              <w:rPr>
                <w:rFonts w:ascii="Times New Roman" w:hAnsi="Times New Roman" w:cs="Times New Roman"/>
                <w:sz w:val="20"/>
                <w:szCs w:val="20"/>
                <w:lang w:eastAsia="lv-LV"/>
              </w:rPr>
              <w:t xml:space="preserve"> attiecīgā resora nodarbināto skaita samazināšanai</w:t>
            </w:r>
          </w:p>
        </w:tc>
        <w:tc>
          <w:tcPr>
            <w:tcW w:w="1566" w:type="dxa"/>
            <w:vMerge w:val="restart"/>
          </w:tcPr>
          <w:p w14:paraId="0445D4D4" w14:textId="64300391" w:rsidR="00D81E32" w:rsidRPr="00DA771F" w:rsidRDefault="00D81E32" w:rsidP="00D81E32">
            <w:pPr>
              <w:jc w:val="both"/>
              <w:rPr>
                <w:rFonts w:ascii="Times New Roman" w:eastAsia="Times New Roman" w:hAnsi="Times New Roman" w:cs="Times New Roman"/>
                <w:color w:val="000000"/>
                <w:sz w:val="20"/>
                <w:szCs w:val="20"/>
                <w:lang w:eastAsia="lv-LV"/>
              </w:rPr>
            </w:pPr>
            <w:r w:rsidRPr="00DA771F">
              <w:rPr>
                <w:rFonts w:ascii="Times New Roman" w:hAnsi="Times New Roman" w:cs="Times New Roman"/>
                <w:sz w:val="20"/>
                <w:szCs w:val="20"/>
                <w:lang w:eastAsia="lv-LV"/>
              </w:rPr>
              <w:t xml:space="preserve">Veikta un </w:t>
            </w:r>
            <w:r w:rsidRPr="00DA771F">
              <w:rPr>
                <w:rFonts w:ascii="Times New Roman" w:hAnsi="Times New Roman" w:cs="Times New Roman"/>
                <w:bCs/>
                <w:sz w:val="20"/>
                <w:szCs w:val="20"/>
                <w:lang w:eastAsia="lv-LV"/>
              </w:rPr>
              <w:t xml:space="preserve">MK iesniegta analīze </w:t>
            </w:r>
            <w:r w:rsidRPr="00DA771F">
              <w:rPr>
                <w:rFonts w:ascii="Times New Roman" w:hAnsi="Times New Roman" w:cs="Times New Roman"/>
                <w:sz w:val="20"/>
                <w:szCs w:val="20"/>
                <w:lang w:eastAsia="lv-LV"/>
              </w:rPr>
              <w:t>par resoros iespējamo nodarbināto skaita samazinājumu</w:t>
            </w:r>
          </w:p>
        </w:tc>
        <w:tc>
          <w:tcPr>
            <w:tcW w:w="1461" w:type="dxa"/>
          </w:tcPr>
          <w:p w14:paraId="7AB4288E" w14:textId="0121AF11" w:rsidR="00D81E32" w:rsidRPr="00DA771F" w:rsidRDefault="00D81E32" w:rsidP="00AD198F">
            <w:pPr>
              <w:rPr>
                <w:rFonts w:ascii="Times New Roman" w:eastAsia="Times New Roman" w:hAnsi="Times New Roman" w:cs="Times New Roman"/>
                <w:color w:val="000000"/>
                <w:sz w:val="20"/>
                <w:szCs w:val="20"/>
                <w:lang w:eastAsia="lv-LV"/>
              </w:rPr>
            </w:pPr>
            <w:r w:rsidRPr="00DA771F">
              <w:rPr>
                <w:rFonts w:ascii="Times New Roman" w:eastAsia="Times New Roman" w:hAnsi="Times New Roman" w:cs="Times New Roman"/>
                <w:color w:val="000000"/>
                <w:sz w:val="20"/>
                <w:szCs w:val="20"/>
                <w:lang w:eastAsia="lv-LV"/>
              </w:rPr>
              <w:t xml:space="preserve">14 resoru </w:t>
            </w:r>
            <w:proofErr w:type="spellStart"/>
            <w:r w:rsidRPr="00DA771F">
              <w:rPr>
                <w:rFonts w:ascii="Times New Roman" w:eastAsia="Times New Roman" w:hAnsi="Times New Roman" w:cs="Times New Roman"/>
                <w:color w:val="000000"/>
                <w:sz w:val="20"/>
                <w:szCs w:val="20"/>
                <w:lang w:eastAsia="lv-LV"/>
              </w:rPr>
              <w:t>izvērtējumi</w:t>
            </w:r>
            <w:proofErr w:type="spellEnd"/>
          </w:p>
          <w:p w14:paraId="6C84D794" w14:textId="36529E43" w:rsidR="00D81E32" w:rsidRPr="00DA771F" w:rsidRDefault="00D81E32" w:rsidP="00AD198F">
            <w:pPr>
              <w:rPr>
                <w:rFonts w:ascii="Times New Roman" w:eastAsia="Calibri" w:hAnsi="Times New Roman" w:cs="Times New Roman"/>
                <w:sz w:val="20"/>
                <w:szCs w:val="20"/>
              </w:rPr>
            </w:pPr>
          </w:p>
        </w:tc>
        <w:tc>
          <w:tcPr>
            <w:tcW w:w="896" w:type="dxa"/>
            <w:vAlign w:val="center"/>
          </w:tcPr>
          <w:p w14:paraId="3F4F3CAE" w14:textId="77777777" w:rsidR="00D81E32" w:rsidRPr="00DA771F" w:rsidRDefault="00D81E32" w:rsidP="00AD198F">
            <w:pPr>
              <w:jc w:val="center"/>
              <w:rPr>
                <w:rFonts w:ascii="Times New Roman" w:eastAsia="Calibri" w:hAnsi="Times New Roman" w:cs="Times New Roman"/>
                <w:noProof/>
                <w:sz w:val="20"/>
                <w:szCs w:val="20"/>
              </w:rPr>
            </w:pPr>
            <w:r w:rsidRPr="00DA771F">
              <w:rPr>
                <w:rFonts w:ascii="Times New Roman" w:eastAsia="Calibri" w:hAnsi="Times New Roman" w:cs="Times New Roman"/>
                <w:noProof/>
                <w:sz w:val="20"/>
                <w:szCs w:val="20"/>
              </w:rPr>
              <w:t>Izpildīts</w:t>
            </w:r>
          </w:p>
        </w:tc>
        <w:tc>
          <w:tcPr>
            <w:tcW w:w="3820" w:type="dxa"/>
          </w:tcPr>
          <w:p w14:paraId="5DD7B90C" w14:textId="1E7ABCDA" w:rsidR="00D81E32" w:rsidRPr="00DA771F" w:rsidRDefault="00D81E32" w:rsidP="00AD198F">
            <w:pPr>
              <w:jc w:val="both"/>
              <w:rPr>
                <w:rFonts w:ascii="Times New Roman" w:eastAsia="Times New Roman" w:hAnsi="Times New Roman" w:cs="Times New Roman"/>
                <w:sz w:val="20"/>
                <w:szCs w:val="20"/>
                <w:lang w:eastAsia="lv-LV"/>
              </w:rPr>
            </w:pPr>
            <w:r w:rsidRPr="00DA771F">
              <w:rPr>
                <w:rFonts w:ascii="Times New Roman" w:eastAsia="Times New Roman" w:hAnsi="Times New Roman" w:cs="Times New Roman"/>
                <w:sz w:val="20"/>
                <w:szCs w:val="20"/>
                <w:lang w:eastAsia="lv-LV"/>
              </w:rPr>
              <w:t>Analīze par plānoto samazinājumu katrā resorā tika veikta 2018.</w:t>
            </w:r>
            <w:r w:rsidR="006D5136" w:rsidRPr="00DA771F">
              <w:rPr>
                <w:rFonts w:ascii="Times New Roman" w:eastAsia="Times New Roman" w:hAnsi="Times New Roman" w:cs="Times New Roman"/>
                <w:sz w:val="20"/>
                <w:szCs w:val="20"/>
                <w:lang w:eastAsia="lv-LV"/>
              </w:rPr>
              <w:t> </w:t>
            </w:r>
            <w:r w:rsidRPr="00DA771F">
              <w:rPr>
                <w:rFonts w:ascii="Times New Roman" w:eastAsia="Times New Roman" w:hAnsi="Times New Roman" w:cs="Times New Roman"/>
                <w:sz w:val="20"/>
                <w:szCs w:val="20"/>
                <w:lang w:eastAsia="lv-LV"/>
              </w:rPr>
              <w:t xml:space="preserve">gadā sarunu laikā ar ministriju un padotības iestāžu pārstāvjiem. Tika izstrādāti plāni nodarbināto skaita samazinājumam 2019. un 2020. gadā. Izstrādāto plānu detalizācija ministrijās bija atšķirīga.  </w:t>
            </w:r>
          </w:p>
        </w:tc>
      </w:tr>
      <w:tr w:rsidR="00D81E32" w:rsidRPr="00DA771F" w14:paraId="73F088AC" w14:textId="77777777" w:rsidTr="00DA771F">
        <w:trPr>
          <w:trHeight w:val="565"/>
        </w:trPr>
        <w:tc>
          <w:tcPr>
            <w:tcW w:w="1459" w:type="dxa"/>
            <w:vMerge/>
          </w:tcPr>
          <w:p w14:paraId="18AE354E" w14:textId="77777777" w:rsidR="00D81E32" w:rsidRPr="00DA771F" w:rsidRDefault="00D81E32" w:rsidP="00D81E32">
            <w:pPr>
              <w:jc w:val="both"/>
              <w:rPr>
                <w:rFonts w:ascii="Times New Roman" w:hAnsi="Times New Roman" w:cs="Times New Roman"/>
                <w:sz w:val="20"/>
                <w:szCs w:val="20"/>
                <w:lang w:eastAsia="lv-LV"/>
              </w:rPr>
            </w:pPr>
          </w:p>
        </w:tc>
        <w:tc>
          <w:tcPr>
            <w:tcW w:w="1566" w:type="dxa"/>
            <w:vMerge/>
          </w:tcPr>
          <w:p w14:paraId="6E3FA004" w14:textId="77777777" w:rsidR="00D81E32" w:rsidRPr="00DA771F" w:rsidRDefault="00D81E32" w:rsidP="00D81E32">
            <w:pPr>
              <w:jc w:val="both"/>
              <w:rPr>
                <w:rFonts w:ascii="Times New Roman" w:hAnsi="Times New Roman" w:cs="Times New Roman"/>
                <w:sz w:val="20"/>
                <w:szCs w:val="20"/>
                <w:lang w:eastAsia="lv-LV"/>
              </w:rPr>
            </w:pPr>
          </w:p>
        </w:tc>
        <w:tc>
          <w:tcPr>
            <w:tcW w:w="1461" w:type="dxa"/>
          </w:tcPr>
          <w:p w14:paraId="19EA9984" w14:textId="1A8E356D" w:rsidR="00D81E32" w:rsidRPr="00DA771F" w:rsidRDefault="00D81E32" w:rsidP="00AD198F">
            <w:pPr>
              <w:rPr>
                <w:rFonts w:ascii="Times New Roman" w:eastAsia="Times New Roman" w:hAnsi="Times New Roman" w:cs="Times New Roman"/>
                <w:color w:val="000000"/>
                <w:sz w:val="20"/>
                <w:szCs w:val="20"/>
                <w:lang w:eastAsia="lv-LV"/>
              </w:rPr>
            </w:pPr>
            <w:r w:rsidRPr="00DA771F">
              <w:rPr>
                <w:rFonts w:ascii="Times New Roman" w:eastAsia="Times New Roman" w:hAnsi="Times New Roman" w:cs="Times New Roman"/>
                <w:color w:val="000000"/>
                <w:sz w:val="20"/>
                <w:szCs w:val="20"/>
                <w:lang w:eastAsia="lv-LV"/>
              </w:rPr>
              <w:t>1 ziņojums</w:t>
            </w:r>
          </w:p>
        </w:tc>
        <w:tc>
          <w:tcPr>
            <w:tcW w:w="896" w:type="dxa"/>
            <w:vAlign w:val="center"/>
          </w:tcPr>
          <w:p w14:paraId="58100B55" w14:textId="036ED533" w:rsidR="00D81E32" w:rsidRPr="00DA771F" w:rsidRDefault="00A64987" w:rsidP="00AD198F">
            <w:pPr>
              <w:jc w:val="center"/>
              <w:rPr>
                <w:rFonts w:ascii="Times New Roman" w:eastAsia="Calibri" w:hAnsi="Times New Roman" w:cs="Times New Roman"/>
                <w:noProof/>
                <w:sz w:val="20"/>
                <w:szCs w:val="20"/>
              </w:rPr>
            </w:pPr>
            <w:r w:rsidRPr="00DA771F">
              <w:rPr>
                <w:rFonts w:ascii="Times New Roman" w:eastAsia="Calibri" w:hAnsi="Times New Roman" w:cs="Times New Roman"/>
                <w:noProof/>
                <w:sz w:val="20"/>
                <w:szCs w:val="20"/>
              </w:rPr>
              <w:t>Izpildīts</w:t>
            </w:r>
          </w:p>
        </w:tc>
        <w:tc>
          <w:tcPr>
            <w:tcW w:w="3820" w:type="dxa"/>
          </w:tcPr>
          <w:p w14:paraId="7A8FA66C" w14:textId="099FBEB9" w:rsidR="00D81E32" w:rsidRPr="00DA771F" w:rsidRDefault="00A64987" w:rsidP="00AD198F">
            <w:pPr>
              <w:jc w:val="both"/>
              <w:rPr>
                <w:rFonts w:ascii="Times New Roman" w:eastAsia="Times New Roman" w:hAnsi="Times New Roman" w:cs="Times New Roman"/>
                <w:sz w:val="20"/>
                <w:szCs w:val="20"/>
                <w:lang w:eastAsia="lv-LV"/>
              </w:rPr>
            </w:pPr>
            <w:r w:rsidRPr="00DA771F">
              <w:rPr>
                <w:rFonts w:ascii="Times New Roman" w:eastAsia="Times New Roman" w:hAnsi="Times New Roman" w:cs="Times New Roman"/>
                <w:sz w:val="20"/>
                <w:szCs w:val="20"/>
                <w:lang w:eastAsia="lv-LV"/>
              </w:rPr>
              <w:t xml:space="preserve">Pārrunu rezultāti par nodarbināto skaita samazinājumu resoros MK locekļiem tika prezentēti 2018. gada maijā (prezentācijas veidā). </w:t>
            </w:r>
          </w:p>
        </w:tc>
      </w:tr>
      <w:tr w:rsidR="00F15045" w:rsidRPr="00DA771F" w14:paraId="3DCDD20A" w14:textId="77777777" w:rsidTr="00DA771F">
        <w:tc>
          <w:tcPr>
            <w:tcW w:w="1459" w:type="dxa"/>
            <w:vMerge w:val="restart"/>
          </w:tcPr>
          <w:p w14:paraId="071575DE" w14:textId="0D5B110C" w:rsidR="00F15045" w:rsidRPr="00DA771F" w:rsidRDefault="00F15045" w:rsidP="00D81E32">
            <w:pPr>
              <w:jc w:val="both"/>
              <w:rPr>
                <w:rFonts w:ascii="Times New Roman" w:eastAsia="Calibri" w:hAnsi="Times New Roman" w:cs="Times New Roman"/>
                <w:sz w:val="20"/>
                <w:szCs w:val="20"/>
              </w:rPr>
            </w:pPr>
            <w:r w:rsidRPr="00DA771F">
              <w:rPr>
                <w:rFonts w:ascii="Times New Roman" w:hAnsi="Times New Roman" w:cs="Times New Roman"/>
                <w:sz w:val="20"/>
                <w:szCs w:val="20"/>
                <w:lang w:eastAsia="lv-LV"/>
              </w:rPr>
              <w:t>Iesaistot visas ministrijas, izstrādāt vienotas vadlīnijas nodarbināto skaita samazināšanai valsts tiešās pārvaldes iestādēs, tostarp pēc vienotas metodikas nosakot katram no 14 resoriem sasniedzamos mērķa rādītājus attiecībā uz amata vietu skaitu</w:t>
            </w:r>
          </w:p>
        </w:tc>
        <w:tc>
          <w:tcPr>
            <w:tcW w:w="1566" w:type="dxa"/>
          </w:tcPr>
          <w:p w14:paraId="63FCA43B" w14:textId="77777777" w:rsidR="00F15045" w:rsidRPr="00DA771F" w:rsidRDefault="00F15045" w:rsidP="00D81E32">
            <w:pPr>
              <w:jc w:val="both"/>
              <w:rPr>
                <w:rFonts w:ascii="Times New Roman" w:hAnsi="Times New Roman" w:cs="Times New Roman"/>
                <w:sz w:val="20"/>
                <w:szCs w:val="20"/>
                <w:lang w:eastAsia="lv-LV"/>
              </w:rPr>
            </w:pPr>
            <w:r w:rsidRPr="00DA771F">
              <w:rPr>
                <w:rFonts w:ascii="Times New Roman" w:hAnsi="Times New Roman" w:cs="Times New Roman"/>
                <w:bCs/>
                <w:sz w:val="20"/>
                <w:szCs w:val="20"/>
                <w:lang w:eastAsia="lv-LV"/>
              </w:rPr>
              <w:t>Izstrādāta vienota pieeja</w:t>
            </w:r>
            <w:r w:rsidRPr="00DA771F">
              <w:rPr>
                <w:rFonts w:ascii="Times New Roman" w:hAnsi="Times New Roman" w:cs="Times New Roman"/>
                <w:sz w:val="20"/>
                <w:szCs w:val="20"/>
                <w:lang w:eastAsia="lv-LV"/>
              </w:rPr>
              <w:t xml:space="preserve"> nodarbināto skaita samazinājumam, vienlaikus atstājot pietiekami lielu elastību resora iestāžu vadītājiem</w:t>
            </w:r>
          </w:p>
          <w:p w14:paraId="28BF4753" w14:textId="19E87D23" w:rsidR="00F15045" w:rsidRPr="00DA771F" w:rsidRDefault="00F15045" w:rsidP="00D81E32">
            <w:pPr>
              <w:jc w:val="both"/>
              <w:rPr>
                <w:rFonts w:ascii="Times New Roman" w:eastAsia="Calibri" w:hAnsi="Times New Roman" w:cs="Times New Roman"/>
                <w:sz w:val="20"/>
                <w:szCs w:val="20"/>
              </w:rPr>
            </w:pPr>
          </w:p>
        </w:tc>
        <w:tc>
          <w:tcPr>
            <w:tcW w:w="1461" w:type="dxa"/>
          </w:tcPr>
          <w:p w14:paraId="19867115" w14:textId="06027E98" w:rsidR="00F15045" w:rsidRPr="00DA771F" w:rsidRDefault="00F15045" w:rsidP="00AD198F">
            <w:pPr>
              <w:rPr>
                <w:rFonts w:ascii="Times New Roman" w:eastAsia="Calibri" w:hAnsi="Times New Roman" w:cs="Times New Roman"/>
                <w:sz w:val="20"/>
                <w:szCs w:val="20"/>
              </w:rPr>
            </w:pPr>
            <w:r w:rsidRPr="00DA771F">
              <w:rPr>
                <w:rFonts w:ascii="Times New Roman" w:eastAsia="Calibri" w:hAnsi="Times New Roman" w:cs="Times New Roman"/>
                <w:sz w:val="20"/>
                <w:szCs w:val="20"/>
              </w:rPr>
              <w:t>Vadlīnijas par amata vietu samazinājumu resoros</w:t>
            </w:r>
          </w:p>
        </w:tc>
        <w:tc>
          <w:tcPr>
            <w:tcW w:w="896" w:type="dxa"/>
            <w:vAlign w:val="center"/>
          </w:tcPr>
          <w:p w14:paraId="55AD00DA" w14:textId="77777777" w:rsidR="00F15045" w:rsidRPr="00DA771F" w:rsidRDefault="00F15045" w:rsidP="00AD198F">
            <w:pPr>
              <w:jc w:val="center"/>
              <w:rPr>
                <w:rFonts w:ascii="Times New Roman" w:eastAsia="Calibri" w:hAnsi="Times New Roman" w:cs="Times New Roman"/>
                <w:sz w:val="20"/>
                <w:szCs w:val="20"/>
              </w:rPr>
            </w:pPr>
            <w:r w:rsidRPr="00DA771F">
              <w:rPr>
                <w:rFonts w:ascii="Times New Roman" w:eastAsia="Calibri" w:hAnsi="Times New Roman" w:cs="Times New Roman"/>
                <w:noProof/>
                <w:sz w:val="20"/>
                <w:szCs w:val="20"/>
                <w:lang w:val="en-US"/>
              </w:rPr>
              <w:t>Izpildīts</w:t>
            </w:r>
          </w:p>
        </w:tc>
        <w:tc>
          <w:tcPr>
            <w:tcW w:w="3820" w:type="dxa"/>
          </w:tcPr>
          <w:p w14:paraId="69069D4F" w14:textId="77777777" w:rsidR="00F15045" w:rsidRPr="00DA771F" w:rsidRDefault="00F15045" w:rsidP="00AD198F">
            <w:pPr>
              <w:jc w:val="both"/>
              <w:rPr>
                <w:rFonts w:ascii="Times New Roman" w:hAnsi="Times New Roman" w:cs="Times New Roman"/>
                <w:color w:val="FF0000"/>
                <w:sz w:val="20"/>
                <w:szCs w:val="20"/>
                <w:u w:val="single"/>
                <w:shd w:val="clear" w:color="auto" w:fill="FFFFFF"/>
              </w:rPr>
            </w:pPr>
            <w:r w:rsidRPr="00DA771F">
              <w:rPr>
                <w:rFonts w:ascii="Times New Roman" w:eastAsia="Times New Roman" w:hAnsi="Times New Roman" w:cs="Times New Roman"/>
                <w:sz w:val="20"/>
                <w:szCs w:val="20"/>
                <w:lang w:eastAsia="lv-LV"/>
              </w:rPr>
              <w:t xml:space="preserve">VK ir izstrādājusi un publicējusi </w:t>
            </w:r>
            <w:r w:rsidRPr="00DA771F">
              <w:rPr>
                <w:rFonts w:ascii="Times New Roman" w:eastAsia="Times New Roman" w:hAnsi="Times New Roman" w:cs="Times New Roman"/>
                <w:i/>
                <w:sz w:val="20"/>
                <w:szCs w:val="20"/>
                <w:lang w:eastAsia="lv-LV"/>
              </w:rPr>
              <w:t>Vadlīnijas par nodarbināto skaita samazināšanu, veicot reorganizāciju</w:t>
            </w:r>
            <w:r w:rsidRPr="00DA771F">
              <w:rPr>
                <w:rStyle w:val="FootnoteReference"/>
                <w:rFonts w:ascii="Times New Roman" w:eastAsia="Times New Roman" w:hAnsi="Times New Roman" w:cs="Times New Roman"/>
                <w:sz w:val="20"/>
                <w:szCs w:val="20"/>
                <w:lang w:eastAsia="lv-LV"/>
              </w:rPr>
              <w:footnoteReference w:id="15"/>
            </w:r>
            <w:r w:rsidRPr="00DA771F">
              <w:rPr>
                <w:rFonts w:ascii="Times New Roman" w:eastAsia="Times New Roman" w:hAnsi="Times New Roman" w:cs="Times New Roman"/>
                <w:sz w:val="20"/>
                <w:szCs w:val="20"/>
                <w:lang w:eastAsia="lv-LV"/>
              </w:rPr>
              <w:t xml:space="preserve">, kas ir kā palīgmateriāls </w:t>
            </w:r>
            <w:r w:rsidRPr="00DA771F">
              <w:rPr>
                <w:rFonts w:ascii="Times New Roman" w:hAnsi="Times New Roman" w:cs="Times New Roman"/>
                <w:sz w:val="20"/>
                <w:szCs w:val="20"/>
                <w:shd w:val="clear" w:color="auto" w:fill="FFFFFF"/>
              </w:rPr>
              <w:t xml:space="preserve">valsts pārvaldes iestāžu vadītājiem un personāla speciālistiem, kurās ietvertas atbildes uz iestāžu biežāk uzdotajiem jautājumiem par nodarbināto skaita samazināšanu. Vadlīnijās apkopotas arī tiesu prakses atziņas un labās prakses piemēri no dažādām valsts tiešās pārvaldes iestādēm par to, kā tiek organizēts nodarbināto skaita samazināšanas process. Vadlīniju saturs ir noderīgs ne tikai valsts pārvaldes iestādēm, bet arī pašvaldību iestādēm un citiem interesentiem. Vadlīnijas ļaus nodrošināt vienotu praksi publiskajā pārvaldē. </w:t>
            </w:r>
            <w:r w:rsidRPr="00DA771F">
              <w:rPr>
                <w:rStyle w:val="Hyperlink"/>
                <w:rFonts w:ascii="Times New Roman" w:hAnsi="Times New Roman" w:cs="Times New Roman"/>
                <w:color w:val="auto"/>
                <w:sz w:val="20"/>
                <w:szCs w:val="20"/>
                <w:u w:val="none"/>
                <w:shd w:val="clear" w:color="auto" w:fill="FFFFFF"/>
              </w:rPr>
              <w:t>Vadlīnijas aktīvi izmanto arī pašvaldības, ņemot vērā pašvaldību apvienošanos administratīvi teritoriālās reformas ietvaros.</w:t>
            </w:r>
            <w:r w:rsidRPr="00DA771F">
              <w:rPr>
                <w:rStyle w:val="Hyperlink"/>
                <w:rFonts w:ascii="Times New Roman" w:hAnsi="Times New Roman" w:cs="Times New Roman"/>
                <w:color w:val="auto"/>
                <w:sz w:val="20"/>
                <w:szCs w:val="20"/>
                <w:shd w:val="clear" w:color="auto" w:fill="FFFFFF"/>
              </w:rPr>
              <w:t xml:space="preserve"> </w:t>
            </w:r>
          </w:p>
        </w:tc>
      </w:tr>
      <w:tr w:rsidR="00F15045" w:rsidRPr="00DA771F" w14:paraId="497D882B" w14:textId="77777777" w:rsidTr="00DA771F">
        <w:tc>
          <w:tcPr>
            <w:tcW w:w="1459" w:type="dxa"/>
            <w:vMerge/>
          </w:tcPr>
          <w:p w14:paraId="0266946D" w14:textId="77777777" w:rsidR="00F15045" w:rsidRPr="00DA771F" w:rsidRDefault="00F15045" w:rsidP="00AD198F">
            <w:pPr>
              <w:rPr>
                <w:rFonts w:ascii="Times New Roman" w:eastAsia="Calibri" w:hAnsi="Times New Roman" w:cs="Times New Roman"/>
                <w:sz w:val="20"/>
                <w:szCs w:val="20"/>
              </w:rPr>
            </w:pPr>
          </w:p>
        </w:tc>
        <w:tc>
          <w:tcPr>
            <w:tcW w:w="1566" w:type="dxa"/>
            <w:vMerge w:val="restart"/>
          </w:tcPr>
          <w:p w14:paraId="5E02F757" w14:textId="77E40E5B" w:rsidR="00F15045" w:rsidRPr="00DA771F" w:rsidRDefault="00F15045" w:rsidP="002451E7">
            <w:pPr>
              <w:jc w:val="both"/>
              <w:rPr>
                <w:rFonts w:ascii="Times New Roman" w:eastAsia="Calibri" w:hAnsi="Times New Roman" w:cs="Times New Roman"/>
                <w:sz w:val="20"/>
                <w:szCs w:val="20"/>
              </w:rPr>
            </w:pPr>
            <w:r w:rsidRPr="00DA771F">
              <w:rPr>
                <w:rFonts w:ascii="Times New Roman" w:hAnsi="Times New Roman" w:cs="Times New Roman"/>
                <w:sz w:val="20"/>
                <w:szCs w:val="20"/>
                <w:lang w:eastAsia="lv-LV"/>
              </w:rPr>
              <w:t>Veikta visaptveroša to iestāžu funkciju un institucionālās sistēmas analīze, kurās tiek nodarbi</w:t>
            </w:r>
            <w:r w:rsidR="00DF7C44" w:rsidRPr="00DA771F">
              <w:rPr>
                <w:rFonts w:ascii="Times New Roman" w:hAnsi="Times New Roman" w:cs="Times New Roman"/>
                <w:sz w:val="20"/>
                <w:szCs w:val="20"/>
                <w:lang w:eastAsia="lv-LV"/>
              </w:rPr>
              <w:softHyphen/>
            </w:r>
            <w:r w:rsidRPr="00DA771F">
              <w:rPr>
                <w:rFonts w:ascii="Times New Roman" w:hAnsi="Times New Roman" w:cs="Times New Roman"/>
                <w:sz w:val="20"/>
                <w:szCs w:val="20"/>
                <w:lang w:eastAsia="lv-LV"/>
              </w:rPr>
              <w:t xml:space="preserve">nātas </w:t>
            </w:r>
            <w:r w:rsidRPr="00DA771F">
              <w:rPr>
                <w:rFonts w:ascii="Times New Roman" w:hAnsi="Times New Roman" w:cs="Times New Roman"/>
                <w:bCs/>
                <w:sz w:val="20"/>
                <w:szCs w:val="20"/>
                <w:lang w:eastAsia="lv-LV"/>
              </w:rPr>
              <w:t>amatperso</w:t>
            </w:r>
            <w:r w:rsidR="00DF7C44" w:rsidRPr="00DA771F">
              <w:rPr>
                <w:rFonts w:ascii="Times New Roman" w:hAnsi="Times New Roman" w:cs="Times New Roman"/>
                <w:bCs/>
                <w:sz w:val="20"/>
                <w:szCs w:val="20"/>
                <w:lang w:eastAsia="lv-LV"/>
              </w:rPr>
              <w:softHyphen/>
            </w:r>
            <w:r w:rsidRPr="00DA771F">
              <w:rPr>
                <w:rFonts w:ascii="Times New Roman" w:hAnsi="Times New Roman" w:cs="Times New Roman"/>
                <w:bCs/>
                <w:sz w:val="20"/>
                <w:szCs w:val="20"/>
                <w:lang w:eastAsia="lv-LV"/>
              </w:rPr>
              <w:t>nas ar speciālajām dienesta pakāpēm,</w:t>
            </w:r>
            <w:r w:rsidRPr="00DA771F">
              <w:rPr>
                <w:rFonts w:ascii="Times New Roman" w:hAnsi="Times New Roman" w:cs="Times New Roman"/>
                <w:sz w:val="20"/>
                <w:szCs w:val="20"/>
                <w:lang w:eastAsia="lv-LV"/>
              </w:rPr>
              <w:t xml:space="preserve"> un īstenotas struk</w:t>
            </w:r>
            <w:r w:rsidR="00DF7C44" w:rsidRPr="00DA771F">
              <w:rPr>
                <w:rFonts w:ascii="Times New Roman" w:hAnsi="Times New Roman" w:cs="Times New Roman"/>
                <w:sz w:val="20"/>
                <w:szCs w:val="20"/>
                <w:lang w:eastAsia="lv-LV"/>
              </w:rPr>
              <w:softHyphen/>
            </w:r>
            <w:r w:rsidRPr="00DA771F">
              <w:rPr>
                <w:rFonts w:ascii="Times New Roman" w:hAnsi="Times New Roman" w:cs="Times New Roman"/>
                <w:sz w:val="20"/>
                <w:szCs w:val="20"/>
                <w:lang w:eastAsia="lv-LV"/>
              </w:rPr>
              <w:t xml:space="preserve">turālās pārmaiņas, izveidojot racionālu un efektīvu valsts pārvaldes </w:t>
            </w:r>
            <w:r w:rsidRPr="00DA771F">
              <w:rPr>
                <w:rFonts w:ascii="Times New Roman" w:hAnsi="Times New Roman" w:cs="Times New Roman"/>
                <w:sz w:val="20"/>
                <w:szCs w:val="20"/>
                <w:lang w:eastAsia="lv-LV"/>
              </w:rPr>
              <w:lastRenderedPageBreak/>
              <w:t>funkciju un institucionālo sistēmu</w:t>
            </w:r>
          </w:p>
        </w:tc>
        <w:tc>
          <w:tcPr>
            <w:tcW w:w="1461" w:type="dxa"/>
          </w:tcPr>
          <w:p w14:paraId="1BFFAA85" w14:textId="276DD0F1" w:rsidR="00F15045" w:rsidRPr="00DA771F" w:rsidRDefault="00F15045" w:rsidP="00DF7C44">
            <w:pPr>
              <w:jc w:val="both"/>
              <w:rPr>
                <w:rFonts w:ascii="Times New Roman" w:eastAsia="Calibri" w:hAnsi="Times New Roman" w:cs="Times New Roman"/>
                <w:sz w:val="20"/>
                <w:szCs w:val="20"/>
              </w:rPr>
            </w:pPr>
            <w:r w:rsidRPr="00DA771F">
              <w:rPr>
                <w:rFonts w:ascii="Times New Roman" w:hAnsi="Times New Roman" w:cs="Times New Roman"/>
                <w:sz w:val="20"/>
                <w:szCs w:val="20"/>
                <w:lang w:eastAsia="lv-LV"/>
              </w:rPr>
              <w:lastRenderedPageBreak/>
              <w:t xml:space="preserve">To </w:t>
            </w:r>
            <w:r w:rsidRPr="00DA771F">
              <w:rPr>
                <w:rFonts w:ascii="Times New Roman" w:hAnsi="Times New Roman" w:cs="Times New Roman"/>
                <w:bCs/>
                <w:sz w:val="20"/>
                <w:szCs w:val="20"/>
                <w:lang w:eastAsia="lv-LV"/>
              </w:rPr>
              <w:t xml:space="preserve">iestāžu analīze, </w:t>
            </w:r>
            <w:r w:rsidRPr="00DA771F">
              <w:rPr>
                <w:rFonts w:ascii="Times New Roman" w:hAnsi="Times New Roman" w:cs="Times New Roman"/>
                <w:sz w:val="20"/>
                <w:szCs w:val="20"/>
                <w:lang w:eastAsia="lv-LV"/>
              </w:rPr>
              <w:t>kurās tiek nodarbinātas amat</w:t>
            </w:r>
            <w:r w:rsidR="00DF7C44" w:rsidRPr="00DA771F">
              <w:rPr>
                <w:rFonts w:ascii="Times New Roman" w:hAnsi="Times New Roman" w:cs="Times New Roman"/>
                <w:sz w:val="20"/>
                <w:szCs w:val="20"/>
                <w:lang w:eastAsia="lv-LV"/>
              </w:rPr>
              <w:softHyphen/>
            </w:r>
            <w:r w:rsidRPr="00DA771F">
              <w:rPr>
                <w:rFonts w:ascii="Times New Roman" w:hAnsi="Times New Roman" w:cs="Times New Roman"/>
                <w:sz w:val="20"/>
                <w:szCs w:val="20"/>
                <w:lang w:eastAsia="lv-LV"/>
              </w:rPr>
              <w:t>personas ar speciālajām dienesta pakāpēm</w:t>
            </w:r>
          </w:p>
        </w:tc>
        <w:tc>
          <w:tcPr>
            <w:tcW w:w="896" w:type="dxa"/>
            <w:vAlign w:val="center"/>
          </w:tcPr>
          <w:p w14:paraId="3A3D5E79" w14:textId="77777777" w:rsidR="00F15045" w:rsidRPr="00DA771F" w:rsidRDefault="00F15045" w:rsidP="00AD198F">
            <w:pPr>
              <w:jc w:val="center"/>
              <w:rPr>
                <w:rFonts w:ascii="Times New Roman" w:eastAsia="Calibri" w:hAnsi="Times New Roman" w:cs="Times New Roman"/>
                <w:sz w:val="20"/>
                <w:szCs w:val="20"/>
              </w:rPr>
            </w:pPr>
            <w:r w:rsidRPr="00DA771F">
              <w:rPr>
                <w:rFonts w:ascii="Times New Roman" w:eastAsia="Calibri" w:hAnsi="Times New Roman" w:cs="Times New Roman"/>
                <w:noProof/>
                <w:sz w:val="20"/>
                <w:szCs w:val="20"/>
                <w:lang w:val="en-US"/>
              </w:rPr>
              <w:t>Izpildīts</w:t>
            </w:r>
          </w:p>
        </w:tc>
        <w:tc>
          <w:tcPr>
            <w:tcW w:w="3820" w:type="dxa"/>
          </w:tcPr>
          <w:p w14:paraId="38A26806" w14:textId="1F336B9C" w:rsidR="00F15045" w:rsidRPr="00DA771F" w:rsidRDefault="00F15045" w:rsidP="002451E7">
            <w:pPr>
              <w:jc w:val="both"/>
              <w:rPr>
                <w:rFonts w:ascii="Times New Roman" w:hAnsi="Times New Roman" w:cs="Times New Roman"/>
                <w:sz w:val="20"/>
                <w:szCs w:val="20"/>
              </w:rPr>
            </w:pPr>
            <w:r w:rsidRPr="00DA771F">
              <w:rPr>
                <w:rFonts w:ascii="Times New Roman" w:hAnsi="Times New Roman" w:cs="Times New Roman"/>
                <w:sz w:val="20"/>
                <w:szCs w:val="20"/>
                <w:lang w:eastAsia="lv-LV"/>
              </w:rPr>
              <w:t>IeM ir veikusi visaptverošu iestāžu analīzi, aplūkojot struktūru, funkcijas, amatu skaitu, optimizācijas iespējas, jaunu funkciju ieviešanu un atteikšanos no atsevišķām funkcijām. Analīze veikta gan Reformu plāna īstenošanai izveidotajā darba grupā, gan EK Strukturālo reformu atbalsta programmas ietvaros, aizsākot projektu “</w:t>
            </w:r>
            <w:proofErr w:type="spellStart"/>
            <w:r w:rsidRPr="00DA771F">
              <w:rPr>
                <w:rFonts w:ascii="Times New Roman" w:hAnsi="Times New Roman" w:cs="Times New Roman"/>
                <w:sz w:val="20"/>
                <w:szCs w:val="20"/>
                <w:lang w:eastAsia="lv-LV"/>
              </w:rPr>
              <w:t>Iekšlietu</w:t>
            </w:r>
            <w:proofErr w:type="spellEnd"/>
            <w:r w:rsidRPr="00DA771F">
              <w:rPr>
                <w:rFonts w:ascii="Times New Roman" w:hAnsi="Times New Roman" w:cs="Times New Roman"/>
                <w:sz w:val="20"/>
                <w:szCs w:val="20"/>
                <w:lang w:eastAsia="lv-LV"/>
              </w:rPr>
              <w:t xml:space="preserve"> nozares iestāžu darbības efektivitātes paaugstināšana Latvijā”.</w:t>
            </w:r>
            <w:r w:rsidRPr="00DA771F">
              <w:rPr>
                <w:rFonts w:ascii="Times New Roman" w:hAnsi="Times New Roman" w:cs="Times New Roman"/>
                <w:sz w:val="20"/>
                <w:szCs w:val="20"/>
              </w:rPr>
              <w:t xml:space="preserve"> </w:t>
            </w:r>
          </w:p>
        </w:tc>
      </w:tr>
      <w:tr w:rsidR="00F15045" w:rsidRPr="00DA771F" w14:paraId="2ADCA690" w14:textId="77777777" w:rsidTr="00DA771F">
        <w:tc>
          <w:tcPr>
            <w:tcW w:w="1459" w:type="dxa"/>
            <w:vMerge/>
          </w:tcPr>
          <w:p w14:paraId="542A1300" w14:textId="77777777" w:rsidR="00F15045" w:rsidRPr="00DA771F" w:rsidRDefault="00F15045" w:rsidP="00AD198F">
            <w:pPr>
              <w:rPr>
                <w:rFonts w:ascii="Times New Roman" w:eastAsia="Calibri" w:hAnsi="Times New Roman" w:cs="Times New Roman"/>
                <w:sz w:val="20"/>
                <w:szCs w:val="20"/>
              </w:rPr>
            </w:pPr>
          </w:p>
        </w:tc>
        <w:tc>
          <w:tcPr>
            <w:tcW w:w="1566" w:type="dxa"/>
            <w:vMerge/>
          </w:tcPr>
          <w:p w14:paraId="6D27D91D" w14:textId="14C4E664" w:rsidR="00F15045" w:rsidRPr="00DA771F" w:rsidRDefault="00F15045" w:rsidP="00AD198F">
            <w:pPr>
              <w:rPr>
                <w:rFonts w:ascii="Times New Roman" w:hAnsi="Times New Roman" w:cs="Times New Roman"/>
                <w:sz w:val="20"/>
                <w:szCs w:val="20"/>
                <w:lang w:eastAsia="lv-LV"/>
              </w:rPr>
            </w:pPr>
          </w:p>
        </w:tc>
        <w:tc>
          <w:tcPr>
            <w:tcW w:w="1461" w:type="dxa"/>
          </w:tcPr>
          <w:p w14:paraId="2CC11FE1" w14:textId="59B73888" w:rsidR="00F15045" w:rsidRPr="00DA771F" w:rsidRDefault="00F15045" w:rsidP="00F15045">
            <w:pPr>
              <w:jc w:val="both"/>
              <w:rPr>
                <w:rFonts w:ascii="Times New Roman" w:eastAsia="Calibri" w:hAnsi="Times New Roman" w:cs="Times New Roman"/>
                <w:sz w:val="20"/>
                <w:szCs w:val="20"/>
              </w:rPr>
            </w:pPr>
            <w:r w:rsidRPr="00DA771F">
              <w:rPr>
                <w:rFonts w:ascii="Times New Roman" w:hAnsi="Times New Roman" w:cs="Times New Roman"/>
                <w:sz w:val="20"/>
                <w:szCs w:val="20"/>
                <w:lang w:eastAsia="lv-LV"/>
              </w:rPr>
              <w:t>Iestādēs, kurās tiek nodarbinātas amat</w:t>
            </w:r>
            <w:r w:rsidR="00DF7C44" w:rsidRPr="00DA771F">
              <w:rPr>
                <w:rFonts w:ascii="Times New Roman" w:hAnsi="Times New Roman" w:cs="Times New Roman"/>
                <w:sz w:val="20"/>
                <w:szCs w:val="20"/>
                <w:lang w:eastAsia="lv-LV"/>
              </w:rPr>
              <w:softHyphen/>
            </w:r>
            <w:r w:rsidRPr="00DA771F">
              <w:rPr>
                <w:rFonts w:ascii="Times New Roman" w:hAnsi="Times New Roman" w:cs="Times New Roman"/>
                <w:sz w:val="20"/>
                <w:szCs w:val="20"/>
                <w:lang w:eastAsia="lv-LV"/>
              </w:rPr>
              <w:t xml:space="preserve">personas ar speciālajām dienesta pakāpēm, </w:t>
            </w:r>
            <w:r w:rsidRPr="00DA771F">
              <w:rPr>
                <w:rFonts w:ascii="Times New Roman" w:hAnsi="Times New Roman" w:cs="Times New Roman"/>
                <w:bCs/>
                <w:sz w:val="20"/>
                <w:szCs w:val="20"/>
                <w:lang w:eastAsia="lv-LV"/>
              </w:rPr>
              <w:t xml:space="preserve">ievestas </w:t>
            </w:r>
            <w:r w:rsidRPr="00DA771F">
              <w:rPr>
                <w:rFonts w:ascii="Times New Roman" w:hAnsi="Times New Roman" w:cs="Times New Roman"/>
                <w:bCs/>
                <w:sz w:val="20"/>
                <w:szCs w:val="20"/>
                <w:lang w:eastAsia="lv-LV"/>
              </w:rPr>
              <w:lastRenderedPageBreak/>
              <w:t>nepieciešamās strukturālās pārmaiņas</w:t>
            </w:r>
          </w:p>
        </w:tc>
        <w:tc>
          <w:tcPr>
            <w:tcW w:w="896" w:type="dxa"/>
            <w:vAlign w:val="center"/>
          </w:tcPr>
          <w:p w14:paraId="07F0B569" w14:textId="2A01541C" w:rsidR="00F15045" w:rsidRPr="00DA771F" w:rsidRDefault="00F15045" w:rsidP="002451E7">
            <w:pPr>
              <w:jc w:val="center"/>
              <w:rPr>
                <w:rFonts w:ascii="Times New Roman" w:eastAsia="Calibri" w:hAnsi="Times New Roman" w:cs="Times New Roman"/>
                <w:noProof/>
                <w:sz w:val="20"/>
                <w:szCs w:val="20"/>
              </w:rPr>
            </w:pPr>
            <w:r w:rsidRPr="00DA771F">
              <w:rPr>
                <w:rFonts w:ascii="Times New Roman" w:eastAsia="Calibri" w:hAnsi="Times New Roman" w:cs="Times New Roman"/>
                <w:noProof/>
                <w:sz w:val="20"/>
                <w:szCs w:val="20"/>
              </w:rPr>
              <w:lastRenderedPageBreak/>
              <w:t>Izpildīts</w:t>
            </w:r>
          </w:p>
        </w:tc>
        <w:tc>
          <w:tcPr>
            <w:tcW w:w="3820" w:type="dxa"/>
          </w:tcPr>
          <w:p w14:paraId="386C393D" w14:textId="4F395D4D" w:rsidR="00F15045" w:rsidRPr="00DA771F" w:rsidRDefault="00F15045" w:rsidP="00F15045">
            <w:pPr>
              <w:jc w:val="both"/>
              <w:rPr>
                <w:rFonts w:ascii="Times New Roman" w:hAnsi="Times New Roman" w:cs="Times New Roman"/>
                <w:sz w:val="20"/>
                <w:szCs w:val="20"/>
                <w:lang w:eastAsia="lv-LV"/>
              </w:rPr>
            </w:pPr>
            <w:r w:rsidRPr="00DA771F">
              <w:rPr>
                <w:rFonts w:ascii="Times New Roman" w:hAnsi="Times New Roman" w:cs="Times New Roman"/>
                <w:sz w:val="20"/>
                <w:szCs w:val="20"/>
                <w:lang w:eastAsia="lv-LV"/>
              </w:rPr>
              <w:t>IeM sadarbībā ar iestādēm ir izstrādājusi rīcības plānu Strukturālo reformu atbalsta programmas ietvaros sagatavoto rekomendāciju ieviešanai, kā arī ir uzsākti jaunās struktūras izmēģinājumi, īstenojot atbilstošus pilotprojektus līdz 2024. gadam.</w:t>
            </w:r>
          </w:p>
        </w:tc>
      </w:tr>
      <w:tr w:rsidR="00D81E32" w:rsidRPr="00DA771F" w14:paraId="6668F100" w14:textId="77777777" w:rsidTr="00DA771F">
        <w:tc>
          <w:tcPr>
            <w:tcW w:w="1459" w:type="dxa"/>
          </w:tcPr>
          <w:p w14:paraId="3BD0B922" w14:textId="77777777" w:rsidR="00D81E32" w:rsidRPr="00DA771F" w:rsidRDefault="00D81E32" w:rsidP="00AD198F">
            <w:pPr>
              <w:rPr>
                <w:rFonts w:ascii="Times New Roman" w:eastAsia="Calibri" w:hAnsi="Times New Roman" w:cs="Times New Roman"/>
                <w:sz w:val="20"/>
                <w:szCs w:val="20"/>
              </w:rPr>
            </w:pPr>
          </w:p>
        </w:tc>
        <w:tc>
          <w:tcPr>
            <w:tcW w:w="1566" w:type="dxa"/>
          </w:tcPr>
          <w:p w14:paraId="515B3307" w14:textId="123670C1" w:rsidR="00D81E32" w:rsidRPr="00DA771F" w:rsidRDefault="00F15045" w:rsidP="00AD198F">
            <w:pPr>
              <w:rPr>
                <w:rFonts w:ascii="Times New Roman" w:hAnsi="Times New Roman" w:cs="Times New Roman"/>
                <w:sz w:val="20"/>
                <w:szCs w:val="20"/>
                <w:lang w:eastAsia="lv-LV"/>
              </w:rPr>
            </w:pPr>
            <w:r w:rsidRPr="00DA771F">
              <w:rPr>
                <w:rFonts w:ascii="Times New Roman" w:hAnsi="Times New Roman" w:cs="Times New Roman"/>
                <w:sz w:val="20"/>
                <w:szCs w:val="20"/>
                <w:lang w:eastAsia="lv-LV"/>
              </w:rPr>
              <w:t xml:space="preserve">Izstrādājot </w:t>
            </w:r>
            <w:r w:rsidRPr="00DA771F">
              <w:rPr>
                <w:rFonts w:ascii="Times New Roman" w:hAnsi="Times New Roman" w:cs="Times New Roman"/>
                <w:bCs/>
                <w:sz w:val="20"/>
                <w:szCs w:val="20"/>
                <w:lang w:eastAsia="lv-LV"/>
              </w:rPr>
              <w:t>profesionālās izglītības finansēšanas modeli,</w:t>
            </w:r>
            <w:r w:rsidRPr="00DA771F">
              <w:rPr>
                <w:rFonts w:ascii="Times New Roman" w:hAnsi="Times New Roman" w:cs="Times New Roman"/>
                <w:sz w:val="20"/>
                <w:szCs w:val="20"/>
                <w:lang w:eastAsia="lv-LV"/>
              </w:rPr>
              <w:t xml:space="preserve"> sagatavoti priekšlikumi </w:t>
            </w:r>
            <w:r w:rsidRPr="00DA771F">
              <w:rPr>
                <w:rFonts w:ascii="Times New Roman" w:hAnsi="Times New Roman" w:cs="Times New Roman"/>
                <w:bCs/>
                <w:sz w:val="20"/>
                <w:szCs w:val="20"/>
                <w:lang w:eastAsia="lv-LV"/>
              </w:rPr>
              <w:t>optimāla nodarbināto skaita plānošanai</w:t>
            </w:r>
          </w:p>
        </w:tc>
        <w:tc>
          <w:tcPr>
            <w:tcW w:w="1461" w:type="dxa"/>
          </w:tcPr>
          <w:p w14:paraId="32C1800A" w14:textId="0307B4FE" w:rsidR="00D81E32" w:rsidRPr="00DA771F" w:rsidRDefault="00F15045" w:rsidP="00DF7C44">
            <w:pPr>
              <w:jc w:val="both"/>
              <w:rPr>
                <w:rFonts w:ascii="Times New Roman" w:eastAsia="Calibri" w:hAnsi="Times New Roman" w:cs="Times New Roman"/>
                <w:sz w:val="20"/>
                <w:szCs w:val="20"/>
              </w:rPr>
            </w:pPr>
            <w:r w:rsidRPr="00DA771F">
              <w:rPr>
                <w:rFonts w:ascii="Times New Roman" w:hAnsi="Times New Roman" w:cs="Times New Roman"/>
                <w:sz w:val="20"/>
                <w:szCs w:val="20"/>
                <w:lang w:eastAsia="lv-LV"/>
              </w:rPr>
              <w:t>Profesionālās izglītības finansēšanas modeļa projekts</w:t>
            </w:r>
          </w:p>
        </w:tc>
        <w:tc>
          <w:tcPr>
            <w:tcW w:w="896" w:type="dxa"/>
            <w:vAlign w:val="center"/>
          </w:tcPr>
          <w:p w14:paraId="4459DA12" w14:textId="7E8BA132" w:rsidR="00D81E32" w:rsidRPr="00DA771F" w:rsidRDefault="00F15045" w:rsidP="00AD198F">
            <w:pPr>
              <w:jc w:val="center"/>
              <w:rPr>
                <w:rFonts w:ascii="Times New Roman" w:eastAsia="Calibri" w:hAnsi="Times New Roman" w:cs="Times New Roman"/>
                <w:noProof/>
                <w:sz w:val="20"/>
                <w:szCs w:val="20"/>
              </w:rPr>
            </w:pPr>
            <w:r w:rsidRPr="00DA771F">
              <w:rPr>
                <w:rFonts w:ascii="Times New Roman" w:eastAsia="Calibri" w:hAnsi="Times New Roman" w:cs="Times New Roman"/>
                <w:noProof/>
                <w:sz w:val="20"/>
                <w:szCs w:val="20"/>
              </w:rPr>
              <w:t>Izpildīts daļēji</w:t>
            </w:r>
          </w:p>
        </w:tc>
        <w:tc>
          <w:tcPr>
            <w:tcW w:w="3820" w:type="dxa"/>
          </w:tcPr>
          <w:p w14:paraId="460FC798" w14:textId="7BE1650C" w:rsidR="00D81E32" w:rsidRPr="00DA771F" w:rsidRDefault="00F0099F" w:rsidP="00F0099F">
            <w:pPr>
              <w:jc w:val="both"/>
              <w:rPr>
                <w:rFonts w:ascii="Times New Roman" w:eastAsia="Times New Roman" w:hAnsi="Times New Roman" w:cs="Times New Roman"/>
                <w:color w:val="000000"/>
                <w:sz w:val="20"/>
                <w:szCs w:val="20"/>
                <w:lang w:eastAsia="lv-LV"/>
              </w:rPr>
            </w:pPr>
            <w:r w:rsidRPr="00DA771F">
              <w:rPr>
                <w:rFonts w:ascii="Times New Roman" w:hAnsi="Times New Roman" w:cs="Times New Roman"/>
                <w:sz w:val="20"/>
                <w:szCs w:val="20"/>
                <w:lang w:eastAsia="lv-LV"/>
              </w:rPr>
              <w:t>202</w:t>
            </w:r>
            <w:r w:rsidR="00E37859" w:rsidRPr="00DA771F">
              <w:rPr>
                <w:rFonts w:ascii="Times New Roman" w:hAnsi="Times New Roman" w:cs="Times New Roman"/>
                <w:sz w:val="20"/>
                <w:szCs w:val="20"/>
                <w:lang w:eastAsia="lv-LV"/>
              </w:rPr>
              <w:t>1</w:t>
            </w:r>
            <w:r w:rsidRPr="00DA771F">
              <w:rPr>
                <w:rFonts w:ascii="Times New Roman" w:hAnsi="Times New Roman" w:cs="Times New Roman"/>
                <w:sz w:val="20"/>
                <w:szCs w:val="20"/>
                <w:lang w:eastAsia="lv-LV"/>
              </w:rPr>
              <w:t>.</w:t>
            </w:r>
            <w:r w:rsidR="00A55D10" w:rsidRPr="00DA771F">
              <w:rPr>
                <w:rFonts w:ascii="Times New Roman" w:hAnsi="Times New Roman" w:cs="Times New Roman"/>
                <w:sz w:val="20"/>
                <w:szCs w:val="20"/>
                <w:lang w:eastAsia="lv-LV"/>
              </w:rPr>
              <w:t xml:space="preserve"> gada </w:t>
            </w:r>
            <w:r w:rsidR="00E37859" w:rsidRPr="00DA771F">
              <w:rPr>
                <w:rFonts w:ascii="Times New Roman" w:hAnsi="Times New Roman" w:cs="Times New Roman"/>
                <w:sz w:val="20"/>
                <w:szCs w:val="20"/>
                <w:lang w:eastAsia="lv-LV"/>
              </w:rPr>
              <w:t xml:space="preserve">8. decembrī </w:t>
            </w:r>
            <w:r w:rsidR="000E76CA" w:rsidRPr="00DA771F">
              <w:rPr>
                <w:rFonts w:ascii="Times New Roman" w:hAnsi="Times New Roman" w:cs="Times New Roman"/>
                <w:sz w:val="20"/>
                <w:szCs w:val="20"/>
                <w:lang w:eastAsia="lv-LV"/>
              </w:rPr>
              <w:t xml:space="preserve"> </w:t>
            </w:r>
            <w:r w:rsidRPr="00DA771F">
              <w:rPr>
                <w:rFonts w:ascii="Times New Roman" w:hAnsi="Times New Roman" w:cs="Times New Roman"/>
                <w:sz w:val="20"/>
                <w:szCs w:val="20"/>
                <w:lang w:eastAsia="lv-LV"/>
              </w:rPr>
              <w:t xml:space="preserve"> </w:t>
            </w:r>
            <w:r w:rsidR="00E37859" w:rsidRPr="00DA771F">
              <w:rPr>
                <w:rFonts w:ascii="Times New Roman" w:hAnsi="Times New Roman" w:cs="Times New Roman"/>
                <w:sz w:val="20"/>
                <w:szCs w:val="20"/>
                <w:lang w:eastAsia="lv-LV"/>
              </w:rPr>
              <w:t xml:space="preserve">izskatīšanai MK </w:t>
            </w:r>
            <w:r w:rsidR="00F74DE7" w:rsidRPr="00DA771F">
              <w:rPr>
                <w:rFonts w:ascii="Times New Roman" w:hAnsi="Times New Roman" w:cs="Times New Roman"/>
                <w:sz w:val="20"/>
                <w:szCs w:val="20"/>
                <w:lang w:eastAsia="lv-LV"/>
              </w:rPr>
              <w:t>tika</w:t>
            </w:r>
            <w:r w:rsidRPr="00DA771F">
              <w:rPr>
                <w:rFonts w:ascii="Times New Roman" w:hAnsi="Times New Roman" w:cs="Times New Roman"/>
                <w:sz w:val="20"/>
                <w:szCs w:val="20"/>
                <w:lang w:eastAsia="lv-LV"/>
              </w:rPr>
              <w:t xml:space="preserve"> i</w:t>
            </w:r>
            <w:r w:rsidR="00E37859" w:rsidRPr="00DA771F">
              <w:rPr>
                <w:rFonts w:ascii="Times New Roman" w:hAnsi="Times New Roman" w:cs="Times New Roman"/>
                <w:sz w:val="20"/>
                <w:szCs w:val="20"/>
                <w:lang w:eastAsia="lv-LV"/>
              </w:rPr>
              <w:t>esniegts</w:t>
            </w:r>
            <w:r w:rsidRPr="00DA771F">
              <w:rPr>
                <w:rFonts w:ascii="Times New Roman" w:hAnsi="Times New Roman" w:cs="Times New Roman"/>
                <w:sz w:val="20"/>
                <w:szCs w:val="20"/>
                <w:lang w:eastAsia="lv-LV"/>
              </w:rPr>
              <w:t xml:space="preserve"> I</w:t>
            </w:r>
            <w:r w:rsidR="00F74DE7" w:rsidRPr="00DA771F">
              <w:rPr>
                <w:rFonts w:ascii="Times New Roman" w:hAnsi="Times New Roman" w:cs="Times New Roman"/>
                <w:sz w:val="20"/>
                <w:szCs w:val="20"/>
                <w:lang w:eastAsia="lv-LV"/>
              </w:rPr>
              <w:t>zglītības un zinātnes ministrijas</w:t>
            </w:r>
            <w:r w:rsidRPr="00DA771F">
              <w:rPr>
                <w:rFonts w:ascii="Times New Roman" w:hAnsi="Times New Roman" w:cs="Times New Roman"/>
                <w:sz w:val="20"/>
                <w:szCs w:val="20"/>
                <w:lang w:eastAsia="lv-LV"/>
              </w:rPr>
              <w:t xml:space="preserve"> konceptuālais ziņojums “Par profesionālās izglītības programmu finansēšanu”. Cit</w:t>
            </w:r>
            <w:r w:rsidR="00F74DE7" w:rsidRPr="00DA771F">
              <w:rPr>
                <w:rFonts w:ascii="Times New Roman" w:hAnsi="Times New Roman" w:cs="Times New Roman"/>
                <w:sz w:val="20"/>
                <w:szCs w:val="20"/>
                <w:lang w:eastAsia="lv-LV"/>
              </w:rPr>
              <w:t>u</w:t>
            </w:r>
            <w:r w:rsidRPr="00DA771F">
              <w:rPr>
                <w:rFonts w:ascii="Times New Roman" w:hAnsi="Times New Roman" w:cs="Times New Roman"/>
                <w:sz w:val="20"/>
                <w:szCs w:val="20"/>
                <w:lang w:eastAsia="lv-LV"/>
              </w:rPr>
              <w:t xml:space="preserve"> </w:t>
            </w:r>
            <w:r w:rsidR="00F15045" w:rsidRPr="00DA771F">
              <w:rPr>
                <w:rFonts w:ascii="Times New Roman" w:hAnsi="Times New Roman" w:cs="Times New Roman"/>
                <w:sz w:val="20"/>
                <w:szCs w:val="20"/>
                <w:lang w:eastAsia="lv-LV"/>
              </w:rPr>
              <w:t>ziņojum</w:t>
            </w:r>
            <w:r w:rsidR="00F74DE7" w:rsidRPr="00DA771F">
              <w:rPr>
                <w:rFonts w:ascii="Times New Roman" w:hAnsi="Times New Roman" w:cs="Times New Roman"/>
                <w:sz w:val="20"/>
                <w:szCs w:val="20"/>
                <w:lang w:eastAsia="lv-LV"/>
              </w:rPr>
              <w:t>u</w:t>
            </w:r>
            <w:r w:rsidR="00F15045" w:rsidRPr="00DA771F">
              <w:rPr>
                <w:rFonts w:ascii="Times New Roman" w:hAnsi="Times New Roman" w:cs="Times New Roman"/>
                <w:sz w:val="20"/>
                <w:szCs w:val="20"/>
                <w:lang w:eastAsia="lv-LV"/>
              </w:rPr>
              <w:t xml:space="preserve"> par profesionālās izglītības programmu finansēšanu un pašvaldību profesionālās izglītības iestāžu finansēšanas principiem </w:t>
            </w:r>
            <w:r w:rsidR="00F74DE7" w:rsidRPr="00DA771F">
              <w:rPr>
                <w:rFonts w:ascii="Times New Roman" w:hAnsi="Times New Roman" w:cs="Times New Roman"/>
                <w:sz w:val="20"/>
                <w:szCs w:val="20"/>
                <w:lang w:eastAsia="lv-LV"/>
              </w:rPr>
              <w:t>virzība iz</w:t>
            </w:r>
            <w:r w:rsidR="00F15045" w:rsidRPr="00DA771F">
              <w:rPr>
                <w:rFonts w:ascii="Times New Roman" w:hAnsi="Times New Roman" w:cs="Times New Roman"/>
                <w:sz w:val="20"/>
                <w:szCs w:val="20"/>
                <w:lang w:eastAsia="lv-LV"/>
              </w:rPr>
              <w:t>skatī</w:t>
            </w:r>
            <w:r w:rsidR="00F74DE7" w:rsidRPr="00DA771F">
              <w:rPr>
                <w:rFonts w:ascii="Times New Roman" w:hAnsi="Times New Roman" w:cs="Times New Roman"/>
                <w:sz w:val="20"/>
                <w:szCs w:val="20"/>
                <w:lang w:eastAsia="lv-LV"/>
              </w:rPr>
              <w:t>šanai M</w:t>
            </w:r>
            <w:r w:rsidR="006D5136" w:rsidRPr="00DA771F">
              <w:rPr>
                <w:rFonts w:ascii="Times New Roman" w:hAnsi="Times New Roman" w:cs="Times New Roman"/>
                <w:sz w:val="20"/>
                <w:szCs w:val="20"/>
                <w:lang w:eastAsia="lv-LV"/>
              </w:rPr>
              <w:t>K</w:t>
            </w:r>
            <w:r w:rsidR="00F74DE7" w:rsidRPr="00DA771F">
              <w:rPr>
                <w:rFonts w:ascii="Times New Roman" w:hAnsi="Times New Roman" w:cs="Times New Roman"/>
                <w:sz w:val="20"/>
                <w:szCs w:val="20"/>
                <w:lang w:eastAsia="lv-LV"/>
              </w:rPr>
              <w:t xml:space="preserve"> netika uzsākta</w:t>
            </w:r>
            <w:r w:rsidR="00F15045" w:rsidRPr="00DA771F">
              <w:rPr>
                <w:rFonts w:ascii="Times New Roman" w:hAnsi="Times New Roman" w:cs="Times New Roman"/>
                <w:sz w:val="20"/>
                <w:szCs w:val="20"/>
                <w:lang w:eastAsia="lv-LV"/>
              </w:rPr>
              <w:t xml:space="preserve">. </w:t>
            </w:r>
          </w:p>
        </w:tc>
      </w:tr>
      <w:tr w:rsidR="00D81E32" w:rsidRPr="00DA771F" w14:paraId="100B559E" w14:textId="77777777" w:rsidTr="00DA771F">
        <w:tc>
          <w:tcPr>
            <w:tcW w:w="1459" w:type="dxa"/>
          </w:tcPr>
          <w:p w14:paraId="3F05AFC7" w14:textId="2176689C" w:rsidR="00D81E32" w:rsidRPr="00DA771F" w:rsidRDefault="00D81E32" w:rsidP="00F15045">
            <w:pPr>
              <w:jc w:val="both"/>
              <w:rPr>
                <w:rFonts w:ascii="Times New Roman" w:eastAsia="Calibri" w:hAnsi="Times New Roman" w:cs="Times New Roman"/>
                <w:sz w:val="20"/>
                <w:szCs w:val="20"/>
              </w:rPr>
            </w:pPr>
            <w:r w:rsidRPr="00DA771F">
              <w:rPr>
                <w:rFonts w:ascii="Times New Roman" w:hAnsi="Times New Roman" w:cs="Times New Roman"/>
                <w:bCs/>
                <w:sz w:val="20"/>
                <w:szCs w:val="20"/>
                <w:lang w:eastAsia="lv-LV"/>
              </w:rPr>
              <w:t>Regulāri informēt sabiedrību</w:t>
            </w:r>
            <w:r w:rsidRPr="00DA771F">
              <w:rPr>
                <w:rFonts w:ascii="Times New Roman" w:hAnsi="Times New Roman" w:cs="Times New Roman"/>
                <w:sz w:val="20"/>
                <w:szCs w:val="20"/>
                <w:lang w:eastAsia="lv-LV"/>
              </w:rPr>
              <w:t xml:space="preserve"> </w:t>
            </w:r>
            <w:r w:rsidRPr="00DA771F">
              <w:rPr>
                <w:rFonts w:ascii="Times New Roman" w:hAnsi="Times New Roman" w:cs="Times New Roman"/>
                <w:bCs/>
                <w:sz w:val="20"/>
                <w:szCs w:val="20"/>
                <w:lang w:eastAsia="lv-LV"/>
              </w:rPr>
              <w:t>par nodarbināto skaita samazinājumu</w:t>
            </w:r>
            <w:r w:rsidRPr="00DA771F">
              <w:rPr>
                <w:rFonts w:ascii="Times New Roman" w:hAnsi="Times New Roman" w:cs="Times New Roman"/>
                <w:sz w:val="20"/>
                <w:szCs w:val="20"/>
                <w:lang w:eastAsia="lv-LV"/>
              </w:rPr>
              <w:t xml:space="preserve"> valsts tiešajā pārvaldē</w:t>
            </w:r>
          </w:p>
        </w:tc>
        <w:tc>
          <w:tcPr>
            <w:tcW w:w="1566" w:type="dxa"/>
          </w:tcPr>
          <w:p w14:paraId="58352A73" w14:textId="31ADADB3" w:rsidR="00D81E32" w:rsidRPr="00DA771F" w:rsidRDefault="00D81E32" w:rsidP="00F15045">
            <w:pPr>
              <w:jc w:val="both"/>
              <w:rPr>
                <w:rFonts w:ascii="Times New Roman" w:hAnsi="Times New Roman" w:cs="Times New Roman"/>
                <w:sz w:val="20"/>
                <w:szCs w:val="20"/>
                <w:lang w:eastAsia="lv-LV"/>
              </w:rPr>
            </w:pPr>
            <w:r w:rsidRPr="00DA771F">
              <w:rPr>
                <w:rFonts w:ascii="Times New Roman" w:hAnsi="Times New Roman" w:cs="Times New Roman"/>
                <w:sz w:val="20"/>
                <w:szCs w:val="20"/>
                <w:lang w:eastAsia="lv-LV"/>
              </w:rPr>
              <w:t>Tiek īstenota regulāra nodarbināto skaita uzraudzība valsts tiešajā pārvaldē</w:t>
            </w:r>
          </w:p>
        </w:tc>
        <w:tc>
          <w:tcPr>
            <w:tcW w:w="1461" w:type="dxa"/>
          </w:tcPr>
          <w:p w14:paraId="0AAA70B9" w14:textId="1DE03D4E" w:rsidR="00D81E32" w:rsidRPr="00DA771F" w:rsidRDefault="00D81E32" w:rsidP="00F15045">
            <w:pPr>
              <w:jc w:val="both"/>
              <w:rPr>
                <w:rFonts w:ascii="Times New Roman" w:eastAsia="Calibri" w:hAnsi="Times New Roman" w:cs="Times New Roman"/>
                <w:sz w:val="20"/>
                <w:szCs w:val="20"/>
              </w:rPr>
            </w:pPr>
            <w:r w:rsidRPr="00DA771F">
              <w:rPr>
                <w:rFonts w:ascii="Times New Roman" w:eastAsia="Calibri" w:hAnsi="Times New Roman" w:cs="Times New Roman"/>
                <w:sz w:val="20"/>
                <w:szCs w:val="20"/>
              </w:rPr>
              <w:t>Ikgadējais ziņojums par nodarbināto skaitu valsts tiešajā pārvaldē</w:t>
            </w:r>
          </w:p>
        </w:tc>
        <w:tc>
          <w:tcPr>
            <w:tcW w:w="896" w:type="dxa"/>
            <w:vAlign w:val="center"/>
          </w:tcPr>
          <w:p w14:paraId="47B30EBF" w14:textId="1207091E" w:rsidR="00D81E32" w:rsidRPr="00DA771F" w:rsidRDefault="00D81E32" w:rsidP="00AD198F">
            <w:pPr>
              <w:jc w:val="center"/>
              <w:rPr>
                <w:rFonts w:ascii="Times New Roman" w:eastAsia="Calibri" w:hAnsi="Times New Roman" w:cs="Times New Roman"/>
                <w:noProof/>
                <w:sz w:val="20"/>
                <w:szCs w:val="20"/>
              </w:rPr>
            </w:pPr>
            <w:r w:rsidRPr="00DA771F">
              <w:rPr>
                <w:rFonts w:ascii="Times New Roman" w:eastAsia="Calibri" w:hAnsi="Times New Roman" w:cs="Times New Roman"/>
                <w:noProof/>
                <w:sz w:val="20"/>
                <w:szCs w:val="20"/>
              </w:rPr>
              <w:t>Izpildīts</w:t>
            </w:r>
          </w:p>
        </w:tc>
        <w:tc>
          <w:tcPr>
            <w:tcW w:w="3820" w:type="dxa"/>
          </w:tcPr>
          <w:p w14:paraId="6CCCA7D9" w14:textId="610BCAB6" w:rsidR="00D81E32" w:rsidRPr="00DA771F" w:rsidRDefault="00ED471E" w:rsidP="00D81E32">
            <w:pPr>
              <w:jc w:val="both"/>
              <w:rPr>
                <w:rFonts w:ascii="Times New Roman" w:eastAsia="Times New Roman" w:hAnsi="Times New Roman" w:cs="Times New Roman"/>
                <w:color w:val="000000"/>
                <w:sz w:val="20"/>
                <w:szCs w:val="20"/>
                <w:lang w:eastAsia="lv-LV"/>
              </w:rPr>
            </w:pPr>
            <w:r w:rsidRPr="00DA771F">
              <w:rPr>
                <w:rFonts w:ascii="Times New Roman" w:eastAsia="Times New Roman" w:hAnsi="Times New Roman" w:cs="Times New Roman"/>
                <w:color w:val="000000"/>
                <w:sz w:val="20"/>
                <w:szCs w:val="20"/>
                <w:lang w:eastAsia="lv-LV"/>
              </w:rPr>
              <w:t xml:space="preserve">Divas reizes gadā VK </w:t>
            </w:r>
            <w:r w:rsidR="00D81E32" w:rsidRPr="00DA771F">
              <w:rPr>
                <w:rFonts w:ascii="Times New Roman" w:eastAsia="Times New Roman" w:hAnsi="Times New Roman" w:cs="Times New Roman"/>
                <w:color w:val="000000"/>
                <w:sz w:val="20"/>
                <w:szCs w:val="20"/>
                <w:lang w:eastAsia="lv-LV"/>
              </w:rPr>
              <w:t>gatavo un publisko tīmekļvietnē ziņojumu par darba samaksu un nodarbināto skaitu valsts budžeta iestādēs</w:t>
            </w:r>
            <w:r w:rsidR="00D81E32" w:rsidRPr="00DA771F">
              <w:rPr>
                <w:rStyle w:val="FootnoteReference"/>
                <w:rFonts w:ascii="Times New Roman" w:eastAsia="Calibri" w:hAnsi="Times New Roman" w:cs="Times New Roman"/>
                <w:sz w:val="20"/>
                <w:szCs w:val="20"/>
              </w:rPr>
              <w:footnoteReference w:id="16"/>
            </w:r>
            <w:r w:rsidR="00D81E32" w:rsidRPr="00DA771F">
              <w:rPr>
                <w:rFonts w:ascii="Times New Roman" w:eastAsia="Times New Roman" w:hAnsi="Times New Roman" w:cs="Times New Roman"/>
                <w:color w:val="000000"/>
                <w:sz w:val="20"/>
                <w:szCs w:val="20"/>
                <w:lang w:eastAsia="lv-LV"/>
              </w:rPr>
              <w:t xml:space="preserve">. </w:t>
            </w:r>
          </w:p>
          <w:p w14:paraId="3B498F4D" w14:textId="025022DA" w:rsidR="00D81E32" w:rsidRPr="00DA771F" w:rsidRDefault="00D81E32" w:rsidP="00D81E32">
            <w:pPr>
              <w:jc w:val="both"/>
              <w:rPr>
                <w:rFonts w:ascii="Times New Roman" w:eastAsia="Times New Roman" w:hAnsi="Times New Roman" w:cs="Times New Roman"/>
                <w:color w:val="000000"/>
                <w:sz w:val="20"/>
                <w:szCs w:val="20"/>
                <w:lang w:eastAsia="lv-LV"/>
              </w:rPr>
            </w:pPr>
            <w:r w:rsidRPr="00DA771F">
              <w:rPr>
                <w:rFonts w:ascii="Times New Roman" w:eastAsia="Times New Roman" w:hAnsi="Times New Roman" w:cs="Times New Roman"/>
                <w:color w:val="000000"/>
                <w:sz w:val="20"/>
                <w:szCs w:val="20"/>
                <w:lang w:eastAsia="lv-LV"/>
              </w:rPr>
              <w:t>Ik gadu plāna darbības laikā VK apkopo informāciju par nodarbināto slodžu skaita izmaiņām, lai novērtētu nospraustā mērķa sasniegšanu katrā no resoriem. Informācija tiek ietverta Progresa ziņojumos, kas tiek izskatīti MK un tiek publicēti tiešsaistē</w:t>
            </w:r>
            <w:r w:rsidRPr="00DA771F">
              <w:rPr>
                <w:rFonts w:ascii="Times New Roman" w:hAnsi="Times New Roman" w:cs="Times New Roman"/>
                <w:bCs/>
                <w:sz w:val="20"/>
                <w:szCs w:val="20"/>
                <w:vertAlign w:val="superscript"/>
                <w:lang w:eastAsia="lv-LV"/>
              </w:rPr>
              <w:footnoteReference w:id="17"/>
            </w:r>
            <w:r w:rsidRPr="00DA771F">
              <w:rPr>
                <w:rFonts w:ascii="Times New Roman" w:eastAsia="Times New Roman" w:hAnsi="Times New Roman" w:cs="Times New Roman"/>
                <w:color w:val="000000"/>
                <w:sz w:val="20"/>
                <w:szCs w:val="20"/>
                <w:lang w:eastAsia="lv-LV"/>
              </w:rPr>
              <w:t xml:space="preserve">, kā arī, izmantojot datu </w:t>
            </w:r>
            <w:proofErr w:type="spellStart"/>
            <w:r w:rsidRPr="00DA771F">
              <w:rPr>
                <w:rFonts w:ascii="Times New Roman" w:eastAsia="Times New Roman" w:hAnsi="Times New Roman" w:cs="Times New Roman"/>
                <w:color w:val="000000"/>
                <w:sz w:val="20"/>
                <w:szCs w:val="20"/>
                <w:lang w:eastAsia="lv-LV"/>
              </w:rPr>
              <w:t>vizualizācijas</w:t>
            </w:r>
            <w:proofErr w:type="spellEnd"/>
            <w:r w:rsidRPr="00DA771F">
              <w:rPr>
                <w:rFonts w:ascii="Times New Roman" w:eastAsia="Times New Roman" w:hAnsi="Times New Roman" w:cs="Times New Roman"/>
                <w:color w:val="000000"/>
                <w:sz w:val="20"/>
                <w:szCs w:val="20"/>
                <w:lang w:eastAsia="lv-LV"/>
              </w:rPr>
              <w:t xml:space="preserve"> rīku VK tīmekļvietnē</w:t>
            </w:r>
            <w:r w:rsidRPr="00DA771F">
              <w:rPr>
                <w:rStyle w:val="FootnoteReference"/>
                <w:rFonts w:ascii="Times New Roman" w:eastAsia="Times New Roman" w:hAnsi="Times New Roman" w:cs="Times New Roman"/>
                <w:color w:val="000000"/>
                <w:sz w:val="20"/>
                <w:szCs w:val="20"/>
                <w:lang w:eastAsia="lv-LV"/>
              </w:rPr>
              <w:footnoteReference w:id="18"/>
            </w:r>
            <w:r w:rsidRPr="00DA771F">
              <w:rPr>
                <w:rFonts w:ascii="Times New Roman" w:eastAsia="Times New Roman" w:hAnsi="Times New Roman" w:cs="Times New Roman"/>
                <w:color w:val="000000"/>
                <w:sz w:val="20"/>
                <w:szCs w:val="20"/>
                <w:lang w:eastAsia="lv-LV"/>
              </w:rPr>
              <w:t>.</w:t>
            </w:r>
          </w:p>
        </w:tc>
      </w:tr>
    </w:tbl>
    <w:p w14:paraId="143E124A" w14:textId="77777777" w:rsidR="00085C81" w:rsidRPr="00380585" w:rsidRDefault="00085C81" w:rsidP="7136522B">
      <w:pPr>
        <w:spacing w:after="0" w:line="240" w:lineRule="auto"/>
        <w:jc w:val="both"/>
        <w:rPr>
          <w:rFonts w:ascii="Times New Roman" w:hAnsi="Times New Roman" w:cs="Times New Roman"/>
        </w:rPr>
      </w:pPr>
    </w:p>
    <w:p w14:paraId="0E7719D1" w14:textId="24C0D972" w:rsidR="00AD198F" w:rsidRPr="00380585" w:rsidRDefault="00AD198F" w:rsidP="00AD198F">
      <w:pPr>
        <w:spacing w:after="0" w:line="240" w:lineRule="auto"/>
        <w:jc w:val="both"/>
        <w:rPr>
          <w:rFonts w:ascii="Times New Roman" w:hAnsi="Times New Roman" w:cs="Times New Roman"/>
          <w:color w:val="2F5496" w:themeColor="accent1" w:themeShade="BF"/>
          <w:sz w:val="24"/>
          <w:szCs w:val="24"/>
        </w:rPr>
      </w:pPr>
      <w:r w:rsidRPr="00380585">
        <w:rPr>
          <w:rFonts w:ascii="Times New Roman" w:hAnsi="Times New Roman" w:cs="Times New Roman"/>
          <w:color w:val="2F5496" w:themeColor="accent1" w:themeShade="BF"/>
          <w:sz w:val="24"/>
          <w:szCs w:val="24"/>
        </w:rPr>
        <w:t>Pasākuma īstenošanas analīze</w:t>
      </w:r>
    </w:p>
    <w:p w14:paraId="5DEA0E5D" w14:textId="59029196" w:rsidR="00646187" w:rsidRPr="00380585" w:rsidRDefault="00ED471E" w:rsidP="7136522B">
      <w:pPr>
        <w:spacing w:after="0" w:line="240" w:lineRule="auto"/>
        <w:jc w:val="both"/>
        <w:rPr>
          <w:rFonts w:ascii="Times New Roman" w:hAnsi="Times New Roman" w:cs="Times New Roman"/>
          <w:sz w:val="24"/>
          <w:szCs w:val="24"/>
        </w:rPr>
      </w:pPr>
      <w:r w:rsidRPr="00380585">
        <w:rPr>
          <w:rFonts w:ascii="Times New Roman" w:hAnsi="Times New Roman" w:cs="Times New Roman"/>
          <w:sz w:val="24"/>
          <w:szCs w:val="24"/>
        </w:rPr>
        <w:t>Tieši n</w:t>
      </w:r>
      <w:r w:rsidR="3CC07E3A" w:rsidRPr="00380585">
        <w:rPr>
          <w:rFonts w:ascii="Times New Roman" w:hAnsi="Times New Roman" w:cs="Times New Roman"/>
          <w:sz w:val="24"/>
          <w:szCs w:val="24"/>
        </w:rPr>
        <w:t>odarbināto skaita samazināšana</w:t>
      </w:r>
      <w:r w:rsidR="05DF0A12" w:rsidRPr="00380585">
        <w:rPr>
          <w:rFonts w:ascii="Times New Roman" w:hAnsi="Times New Roman" w:cs="Times New Roman"/>
          <w:sz w:val="24"/>
          <w:szCs w:val="24"/>
        </w:rPr>
        <w:t xml:space="preserve"> tika noteikta kā </w:t>
      </w:r>
      <w:r w:rsidR="3CC07E3A" w:rsidRPr="00380585">
        <w:rPr>
          <w:rFonts w:ascii="Times New Roman" w:hAnsi="Times New Roman" w:cs="Times New Roman"/>
          <w:sz w:val="24"/>
          <w:szCs w:val="24"/>
        </w:rPr>
        <w:t>priekšnosacījums atl</w:t>
      </w:r>
      <w:r w:rsidR="05DF0A12" w:rsidRPr="00380585">
        <w:rPr>
          <w:rFonts w:ascii="Times New Roman" w:hAnsi="Times New Roman" w:cs="Times New Roman"/>
          <w:sz w:val="24"/>
          <w:szCs w:val="24"/>
        </w:rPr>
        <w:t>īdzības paaugstināšanai, kas dotu</w:t>
      </w:r>
      <w:r w:rsidR="3CC07E3A" w:rsidRPr="00380585">
        <w:rPr>
          <w:rFonts w:ascii="Times New Roman" w:hAnsi="Times New Roman" w:cs="Times New Roman"/>
          <w:sz w:val="24"/>
          <w:szCs w:val="24"/>
        </w:rPr>
        <w:t xml:space="preserve"> iespēju </w:t>
      </w:r>
      <w:r w:rsidR="05DF0A12" w:rsidRPr="00380585">
        <w:rPr>
          <w:rFonts w:ascii="Times New Roman" w:hAnsi="Times New Roman" w:cs="Times New Roman"/>
          <w:sz w:val="24"/>
          <w:szCs w:val="24"/>
        </w:rPr>
        <w:t xml:space="preserve">noturēt un </w:t>
      </w:r>
      <w:r w:rsidR="3CC07E3A" w:rsidRPr="00380585">
        <w:rPr>
          <w:rFonts w:ascii="Times New Roman" w:hAnsi="Times New Roman" w:cs="Times New Roman"/>
          <w:sz w:val="24"/>
          <w:szCs w:val="24"/>
        </w:rPr>
        <w:t>piesaistīt kvalificētus ekspertus</w:t>
      </w:r>
      <w:r w:rsidR="05DF0A12" w:rsidRPr="00380585">
        <w:rPr>
          <w:rFonts w:ascii="Times New Roman" w:hAnsi="Times New Roman" w:cs="Times New Roman"/>
          <w:sz w:val="24"/>
          <w:szCs w:val="24"/>
        </w:rPr>
        <w:t xml:space="preserve"> publiskajā pārvaldē</w:t>
      </w:r>
      <w:r w:rsidR="3CC07E3A" w:rsidRPr="00380585">
        <w:rPr>
          <w:rFonts w:ascii="Times New Roman" w:hAnsi="Times New Roman" w:cs="Times New Roman"/>
          <w:sz w:val="24"/>
          <w:szCs w:val="24"/>
        </w:rPr>
        <w:t xml:space="preserve">. </w:t>
      </w:r>
      <w:r w:rsidR="05DF0A12" w:rsidRPr="00380585">
        <w:rPr>
          <w:rFonts w:ascii="Times New Roman" w:hAnsi="Times New Roman" w:cs="Times New Roman"/>
          <w:sz w:val="24"/>
          <w:szCs w:val="24"/>
        </w:rPr>
        <w:t>Resori lēmumus par amatu vietu samazināšan</w:t>
      </w:r>
      <w:r w:rsidR="1E933080" w:rsidRPr="00380585">
        <w:rPr>
          <w:rFonts w:ascii="Times New Roman" w:hAnsi="Times New Roman" w:cs="Times New Roman"/>
          <w:sz w:val="24"/>
          <w:szCs w:val="24"/>
        </w:rPr>
        <w:t>as taktiku</w:t>
      </w:r>
      <w:r w:rsidR="05DF0A12" w:rsidRPr="00380585">
        <w:rPr>
          <w:rFonts w:ascii="Times New Roman" w:hAnsi="Times New Roman" w:cs="Times New Roman"/>
          <w:sz w:val="24"/>
          <w:szCs w:val="24"/>
        </w:rPr>
        <w:t xml:space="preserve"> pieņēma individuāli, ņemot vērā katras nozares darbības specifiku, īstenojot to gan vienā reizē, gan proporcionāli </w:t>
      </w:r>
      <w:r w:rsidR="046F6C16" w:rsidRPr="00380585">
        <w:rPr>
          <w:rFonts w:ascii="Times New Roman" w:hAnsi="Times New Roman" w:cs="Times New Roman"/>
          <w:sz w:val="24"/>
          <w:szCs w:val="24"/>
        </w:rPr>
        <w:t xml:space="preserve">visā </w:t>
      </w:r>
      <w:r w:rsidR="05DF0A12" w:rsidRPr="00380585">
        <w:rPr>
          <w:rFonts w:ascii="Times New Roman" w:hAnsi="Times New Roman" w:cs="Times New Roman"/>
          <w:sz w:val="24"/>
          <w:szCs w:val="24"/>
        </w:rPr>
        <w:t xml:space="preserve">plāna darbības laikā. </w:t>
      </w:r>
      <w:r w:rsidR="00447678" w:rsidRPr="00380585">
        <w:rPr>
          <w:rFonts w:ascii="Times New Roman" w:hAnsi="Times New Roman" w:cs="Times New Roman"/>
          <w:sz w:val="24"/>
          <w:szCs w:val="24"/>
        </w:rPr>
        <w:t>N</w:t>
      </w:r>
      <w:r w:rsidR="00447678" w:rsidRPr="00380585">
        <w:rPr>
          <w:rFonts w:ascii="Times New Roman" w:hAnsi="Times New Roman" w:cs="Times New Roman"/>
          <w:sz w:val="24"/>
          <w:szCs w:val="24"/>
          <w:shd w:val="clear" w:color="auto" w:fill="FFFFFF"/>
        </w:rPr>
        <w:t xml:space="preserve">odarbināto skaita samazināšana tika īstenota, vērtējot, vai pēc </w:t>
      </w:r>
      <w:r w:rsidR="00F623A6" w:rsidRPr="00380585">
        <w:rPr>
          <w:rFonts w:ascii="Times New Roman" w:hAnsi="Times New Roman" w:cs="Times New Roman"/>
          <w:sz w:val="24"/>
          <w:szCs w:val="24"/>
          <w:shd w:val="clear" w:color="auto" w:fill="FFFFFF"/>
        </w:rPr>
        <w:t xml:space="preserve">nodarbinātā </w:t>
      </w:r>
      <w:r w:rsidR="00447678" w:rsidRPr="00380585">
        <w:rPr>
          <w:rFonts w:ascii="Times New Roman" w:hAnsi="Times New Roman" w:cs="Times New Roman"/>
          <w:sz w:val="24"/>
          <w:szCs w:val="24"/>
          <w:shd w:val="clear" w:color="auto" w:fill="FFFFFF"/>
        </w:rPr>
        <w:t xml:space="preserve">aiziešanas iestādei tiešām ir nepieciešams jauns darbinieks </w:t>
      </w:r>
      <w:r w:rsidR="00447678" w:rsidRPr="00380585">
        <w:rPr>
          <w:rFonts w:ascii="Times New Roman" w:hAnsi="Times New Roman" w:cs="Times New Roman"/>
          <w:sz w:val="24"/>
          <w:szCs w:val="24"/>
        </w:rPr>
        <w:t>konkrēto pienākumu</w:t>
      </w:r>
      <w:r w:rsidR="00447678" w:rsidRPr="00380585">
        <w:rPr>
          <w:rFonts w:ascii="Times New Roman" w:hAnsi="Times New Roman" w:cs="Times New Roman"/>
          <w:sz w:val="24"/>
          <w:szCs w:val="24"/>
          <w:shd w:val="clear" w:color="auto" w:fill="FFFFFF"/>
        </w:rPr>
        <w:t xml:space="preserve"> veikšanai, vai ir iespējams optimizēt darbību, atteikties no nevajadzīgiem procesiem, </w:t>
      </w:r>
      <w:r w:rsidR="00467306" w:rsidRPr="00380585">
        <w:rPr>
          <w:rFonts w:ascii="Times New Roman" w:hAnsi="Times New Roman" w:cs="Times New Roman"/>
          <w:sz w:val="24"/>
          <w:szCs w:val="24"/>
          <w:shd w:val="clear" w:color="auto" w:fill="FFFFFF"/>
        </w:rPr>
        <w:t xml:space="preserve">pārdalīt </w:t>
      </w:r>
      <w:r w:rsidR="00447678" w:rsidRPr="00380585">
        <w:rPr>
          <w:rFonts w:ascii="Times New Roman" w:hAnsi="Times New Roman" w:cs="Times New Roman"/>
          <w:sz w:val="24"/>
          <w:szCs w:val="24"/>
          <w:shd w:val="clear" w:color="auto" w:fill="FFFFFF"/>
        </w:rPr>
        <w:t>pienākumu</w:t>
      </w:r>
      <w:r w:rsidR="00467306" w:rsidRPr="00380585">
        <w:rPr>
          <w:rFonts w:ascii="Times New Roman" w:hAnsi="Times New Roman" w:cs="Times New Roman"/>
          <w:sz w:val="24"/>
          <w:szCs w:val="24"/>
          <w:shd w:val="clear" w:color="auto" w:fill="FFFFFF"/>
        </w:rPr>
        <w:t>s</w:t>
      </w:r>
      <w:r w:rsidR="00447678" w:rsidRPr="00380585">
        <w:rPr>
          <w:rFonts w:ascii="Times New Roman" w:hAnsi="Times New Roman" w:cs="Times New Roman"/>
          <w:sz w:val="24"/>
          <w:szCs w:val="24"/>
          <w:shd w:val="clear" w:color="auto" w:fill="FFFFFF"/>
        </w:rPr>
        <w:t xml:space="preserve"> starp </w:t>
      </w:r>
      <w:r w:rsidR="00447678" w:rsidRPr="00380585">
        <w:rPr>
          <w:rFonts w:ascii="Times New Roman" w:hAnsi="Times New Roman" w:cs="Times New Roman"/>
          <w:sz w:val="24"/>
          <w:szCs w:val="24"/>
        </w:rPr>
        <w:t xml:space="preserve">pārējiem </w:t>
      </w:r>
      <w:r w:rsidR="00F623A6" w:rsidRPr="00380585">
        <w:rPr>
          <w:rFonts w:ascii="Times New Roman" w:hAnsi="Times New Roman" w:cs="Times New Roman"/>
          <w:sz w:val="24"/>
          <w:szCs w:val="24"/>
          <w:shd w:val="clear" w:color="auto" w:fill="FFFFFF"/>
        </w:rPr>
        <w:t>nodarbinātajiem</w:t>
      </w:r>
      <w:r w:rsidR="00447678" w:rsidRPr="00380585">
        <w:rPr>
          <w:rFonts w:ascii="Times New Roman" w:hAnsi="Times New Roman" w:cs="Times New Roman"/>
          <w:sz w:val="24"/>
          <w:szCs w:val="24"/>
          <w:shd w:val="clear" w:color="auto" w:fill="FFFFFF"/>
        </w:rPr>
        <w:t xml:space="preserve">, attiecīgi </w:t>
      </w:r>
      <w:proofErr w:type="spellStart"/>
      <w:r w:rsidR="00447678" w:rsidRPr="00380585">
        <w:rPr>
          <w:rFonts w:ascii="Times New Roman" w:hAnsi="Times New Roman" w:cs="Times New Roman"/>
          <w:sz w:val="24"/>
          <w:szCs w:val="24"/>
          <w:shd w:val="clear" w:color="auto" w:fill="FFFFFF"/>
        </w:rPr>
        <w:t>efektivizējot</w:t>
      </w:r>
      <w:proofErr w:type="spellEnd"/>
      <w:r w:rsidR="00447678" w:rsidRPr="00380585">
        <w:rPr>
          <w:rFonts w:ascii="Times New Roman" w:hAnsi="Times New Roman" w:cs="Times New Roman"/>
          <w:sz w:val="24"/>
          <w:szCs w:val="24"/>
          <w:shd w:val="clear" w:color="auto" w:fill="FFFFFF"/>
        </w:rPr>
        <w:t xml:space="preserve"> darba procesus, vienlaikus arī pārskatot atlīdzību.</w:t>
      </w:r>
      <w:r w:rsidR="00805C8A" w:rsidRPr="00380585">
        <w:rPr>
          <w:rFonts w:ascii="Times New Roman" w:hAnsi="Times New Roman" w:cs="Times New Roman"/>
          <w:sz w:val="24"/>
          <w:szCs w:val="24"/>
        </w:rPr>
        <w:t xml:space="preserve"> </w:t>
      </w:r>
      <w:r w:rsidRPr="00380585">
        <w:rPr>
          <w:rFonts w:ascii="Times New Roman" w:eastAsia="Calibri" w:hAnsi="Times New Roman" w:cs="Times New Roman"/>
          <w:sz w:val="24"/>
          <w:szCs w:val="24"/>
          <w:shd w:val="clear" w:color="auto" w:fill="FFFFFF"/>
        </w:rPr>
        <w:t xml:space="preserve">Saskaņā ar vienošanos ar nozaru ministrijām iegūtā ekonomija no nodarbināto skaita samazināšanas tika izmantota kā papildu budžeta līdzekļi atalgojuma palielināšanai </w:t>
      </w:r>
      <w:r w:rsidR="00F623A6" w:rsidRPr="00380585">
        <w:rPr>
          <w:rFonts w:ascii="Times New Roman" w:hAnsi="Times New Roman" w:cs="Times New Roman"/>
          <w:sz w:val="24"/>
          <w:szCs w:val="24"/>
        </w:rPr>
        <w:t>nodarbinātajiem</w:t>
      </w:r>
      <w:r w:rsidR="46325743" w:rsidRPr="00380585">
        <w:rPr>
          <w:rFonts w:ascii="Times New Roman" w:hAnsi="Times New Roman" w:cs="Times New Roman"/>
          <w:sz w:val="24"/>
          <w:szCs w:val="24"/>
        </w:rPr>
        <w:t>, kuri turpināja darbu</w:t>
      </w:r>
      <w:r w:rsidR="3CC07E3A" w:rsidRPr="00380585">
        <w:rPr>
          <w:rFonts w:ascii="Times New Roman" w:hAnsi="Times New Roman" w:cs="Times New Roman"/>
          <w:sz w:val="24"/>
          <w:szCs w:val="24"/>
        </w:rPr>
        <w:t>.</w:t>
      </w:r>
    </w:p>
    <w:p w14:paraId="599FB410" w14:textId="77777777" w:rsidR="00646187" w:rsidRPr="00380585" w:rsidRDefault="00646187" w:rsidP="00C230FD">
      <w:pPr>
        <w:spacing w:after="0" w:line="240" w:lineRule="auto"/>
        <w:jc w:val="both"/>
        <w:rPr>
          <w:rFonts w:ascii="Times New Roman" w:hAnsi="Times New Roman" w:cs="Times New Roman"/>
          <w:sz w:val="24"/>
          <w:szCs w:val="24"/>
        </w:rPr>
      </w:pPr>
    </w:p>
    <w:p w14:paraId="1F84A3C7" w14:textId="47D2E708" w:rsidR="00F0099F" w:rsidRPr="00380585" w:rsidRDefault="0099008D" w:rsidP="00F0099F">
      <w:pPr>
        <w:spacing w:after="0" w:line="240" w:lineRule="auto"/>
        <w:jc w:val="both"/>
        <w:rPr>
          <w:rFonts w:ascii="Times New Roman" w:hAnsi="Times New Roman" w:cs="Times New Roman"/>
          <w:sz w:val="24"/>
          <w:szCs w:val="24"/>
        </w:rPr>
      </w:pPr>
      <w:r w:rsidRPr="00380585">
        <w:rPr>
          <w:rFonts w:ascii="Times New Roman" w:hAnsi="Times New Roman" w:cs="Times New Roman"/>
          <w:sz w:val="24"/>
          <w:szCs w:val="24"/>
        </w:rPr>
        <w:t xml:space="preserve">Reformas mērķis bija </w:t>
      </w:r>
      <w:r w:rsidR="00702232" w:rsidRPr="00380585">
        <w:rPr>
          <w:rFonts w:ascii="Times New Roman" w:hAnsi="Times New Roman" w:cs="Times New Roman"/>
          <w:sz w:val="24"/>
          <w:szCs w:val="24"/>
        </w:rPr>
        <w:t xml:space="preserve">nodrošināt </w:t>
      </w:r>
      <w:r w:rsidR="00C13552" w:rsidRPr="00380585">
        <w:rPr>
          <w:rFonts w:ascii="Times New Roman" w:hAnsi="Times New Roman" w:cs="Times New Roman"/>
          <w:sz w:val="24"/>
          <w:szCs w:val="24"/>
        </w:rPr>
        <w:t>nodarbināto</w:t>
      </w:r>
      <w:r w:rsidR="00702232" w:rsidRPr="00380585">
        <w:rPr>
          <w:rFonts w:ascii="Times New Roman" w:hAnsi="Times New Roman" w:cs="Times New Roman"/>
          <w:sz w:val="24"/>
          <w:szCs w:val="24"/>
        </w:rPr>
        <w:t xml:space="preserve"> skaita samazināšanu va</w:t>
      </w:r>
      <w:r w:rsidR="007807E1" w:rsidRPr="00380585">
        <w:rPr>
          <w:rFonts w:ascii="Times New Roman" w:hAnsi="Times New Roman" w:cs="Times New Roman"/>
          <w:sz w:val="24"/>
          <w:szCs w:val="24"/>
        </w:rPr>
        <w:t xml:space="preserve">lsts tiešās pārvaldes iestādēs </w:t>
      </w:r>
      <w:r w:rsidR="002101BB" w:rsidRPr="00380585">
        <w:rPr>
          <w:rFonts w:ascii="Times New Roman" w:hAnsi="Times New Roman" w:cs="Times New Roman"/>
          <w:sz w:val="24"/>
          <w:szCs w:val="24"/>
        </w:rPr>
        <w:t>par 6</w:t>
      </w:r>
      <w:r w:rsidR="00467306" w:rsidRPr="00380585">
        <w:rPr>
          <w:rFonts w:ascii="Times New Roman" w:hAnsi="Times New Roman" w:cs="Times New Roman"/>
          <w:sz w:val="24"/>
          <w:szCs w:val="24"/>
        </w:rPr>
        <w:t> </w:t>
      </w:r>
      <w:r w:rsidR="00702232" w:rsidRPr="00380585">
        <w:rPr>
          <w:rFonts w:ascii="Times New Roman" w:hAnsi="Times New Roman" w:cs="Times New Roman"/>
          <w:sz w:val="24"/>
          <w:szCs w:val="24"/>
        </w:rPr>
        <w:t>% jeb 3</w:t>
      </w:r>
      <w:r w:rsidR="000D6039" w:rsidRPr="00380585">
        <w:rPr>
          <w:rFonts w:ascii="Times New Roman" w:hAnsi="Times New Roman" w:cs="Times New Roman"/>
          <w:sz w:val="24"/>
          <w:szCs w:val="24"/>
        </w:rPr>
        <w:t>0</w:t>
      </w:r>
      <w:r w:rsidR="00702232" w:rsidRPr="00380585">
        <w:rPr>
          <w:rFonts w:ascii="Times New Roman" w:hAnsi="Times New Roman" w:cs="Times New Roman"/>
          <w:sz w:val="24"/>
          <w:szCs w:val="24"/>
        </w:rPr>
        <w:t>0</w:t>
      </w:r>
      <w:r w:rsidR="00100118" w:rsidRPr="00380585">
        <w:rPr>
          <w:rFonts w:ascii="Times New Roman" w:hAnsi="Times New Roman" w:cs="Times New Roman"/>
          <w:sz w:val="24"/>
          <w:szCs w:val="24"/>
        </w:rPr>
        <w:t xml:space="preserve">0 </w:t>
      </w:r>
      <w:r w:rsidR="000D6039" w:rsidRPr="00380585">
        <w:rPr>
          <w:rFonts w:ascii="Times New Roman" w:hAnsi="Times New Roman" w:cs="Times New Roman"/>
          <w:sz w:val="24"/>
          <w:szCs w:val="24"/>
        </w:rPr>
        <w:t xml:space="preserve">nodarbināto slodzēm </w:t>
      </w:r>
      <w:r w:rsidR="00100118" w:rsidRPr="00380585">
        <w:rPr>
          <w:rFonts w:ascii="Times New Roman" w:hAnsi="Times New Roman" w:cs="Times New Roman"/>
          <w:sz w:val="24"/>
          <w:szCs w:val="24"/>
        </w:rPr>
        <w:t>triju gadu laikā</w:t>
      </w:r>
      <w:r w:rsidR="00702232" w:rsidRPr="00380585">
        <w:rPr>
          <w:rFonts w:ascii="Times New Roman" w:hAnsi="Times New Roman" w:cs="Times New Roman"/>
          <w:sz w:val="24"/>
          <w:szCs w:val="24"/>
        </w:rPr>
        <w:t>, lai sasniegtu E</w:t>
      </w:r>
      <w:r w:rsidR="002B7C9E" w:rsidRPr="00380585">
        <w:rPr>
          <w:rFonts w:ascii="Times New Roman" w:hAnsi="Times New Roman" w:cs="Times New Roman"/>
          <w:sz w:val="24"/>
          <w:szCs w:val="24"/>
        </w:rPr>
        <w:t>S vidējo rādītāju</w:t>
      </w:r>
      <w:r w:rsidR="00702232" w:rsidRPr="00380585">
        <w:rPr>
          <w:rFonts w:ascii="Times New Roman" w:hAnsi="Times New Roman" w:cs="Times New Roman"/>
          <w:sz w:val="24"/>
          <w:szCs w:val="24"/>
        </w:rPr>
        <w:t>.</w:t>
      </w:r>
      <w:r w:rsidR="001002B9" w:rsidRPr="00380585">
        <w:rPr>
          <w:rFonts w:ascii="Times New Roman" w:hAnsi="Times New Roman" w:cs="Times New Roman"/>
          <w:sz w:val="24"/>
          <w:szCs w:val="24"/>
        </w:rPr>
        <w:t xml:space="preserve"> </w:t>
      </w:r>
      <w:r w:rsidR="00646187" w:rsidRPr="00380585">
        <w:rPr>
          <w:rFonts w:ascii="Times New Roman" w:hAnsi="Times New Roman" w:cs="Times New Roman"/>
          <w:sz w:val="24"/>
          <w:szCs w:val="24"/>
        </w:rPr>
        <w:t>2020.</w:t>
      </w:r>
      <w:r w:rsidR="00544DC6" w:rsidRPr="00380585">
        <w:rPr>
          <w:rFonts w:ascii="Times New Roman" w:hAnsi="Times New Roman" w:cs="Times New Roman"/>
          <w:sz w:val="24"/>
          <w:szCs w:val="24"/>
        </w:rPr>
        <w:t> </w:t>
      </w:r>
      <w:r w:rsidR="00646187" w:rsidRPr="00380585">
        <w:rPr>
          <w:rFonts w:ascii="Times New Roman" w:hAnsi="Times New Roman" w:cs="Times New Roman"/>
          <w:sz w:val="24"/>
          <w:szCs w:val="24"/>
        </w:rPr>
        <w:t xml:space="preserve">gada decembrī tika sasniegts </w:t>
      </w:r>
      <w:r w:rsidR="00394435" w:rsidRPr="00380585">
        <w:rPr>
          <w:rFonts w:ascii="Times New Roman" w:hAnsi="Times New Roman" w:cs="Times New Roman"/>
          <w:sz w:val="24"/>
          <w:szCs w:val="24"/>
        </w:rPr>
        <w:t xml:space="preserve">kopējais </w:t>
      </w:r>
      <w:r w:rsidR="00646187" w:rsidRPr="00380585">
        <w:rPr>
          <w:rFonts w:ascii="Times New Roman" w:hAnsi="Times New Roman" w:cs="Times New Roman"/>
          <w:sz w:val="24"/>
          <w:szCs w:val="24"/>
        </w:rPr>
        <w:t>samazinājums par 7</w:t>
      </w:r>
      <w:r w:rsidR="00467306" w:rsidRPr="00380585">
        <w:rPr>
          <w:rFonts w:ascii="Times New Roman" w:hAnsi="Times New Roman" w:cs="Times New Roman"/>
          <w:sz w:val="24"/>
          <w:szCs w:val="24"/>
        </w:rPr>
        <w:t>,</w:t>
      </w:r>
      <w:r w:rsidR="00897CA2" w:rsidRPr="00380585">
        <w:rPr>
          <w:rFonts w:ascii="Times New Roman" w:hAnsi="Times New Roman" w:cs="Times New Roman"/>
          <w:sz w:val="24"/>
          <w:szCs w:val="24"/>
        </w:rPr>
        <w:t>64</w:t>
      </w:r>
      <w:r w:rsidR="00467306" w:rsidRPr="00380585">
        <w:rPr>
          <w:rFonts w:ascii="Times New Roman" w:hAnsi="Times New Roman" w:cs="Times New Roman"/>
          <w:sz w:val="24"/>
          <w:szCs w:val="24"/>
        </w:rPr>
        <w:t> </w:t>
      </w:r>
      <w:r w:rsidR="00646187" w:rsidRPr="00380585">
        <w:rPr>
          <w:rFonts w:ascii="Times New Roman" w:hAnsi="Times New Roman" w:cs="Times New Roman"/>
          <w:sz w:val="24"/>
          <w:szCs w:val="24"/>
        </w:rPr>
        <w:t xml:space="preserve">%, kas ir </w:t>
      </w:r>
      <w:r w:rsidR="00897CA2" w:rsidRPr="00380585">
        <w:rPr>
          <w:rFonts w:ascii="Times New Roman" w:hAnsi="Times New Roman" w:cs="Times New Roman"/>
          <w:sz w:val="24"/>
          <w:szCs w:val="24"/>
        </w:rPr>
        <w:t>3224,05</w:t>
      </w:r>
      <w:r w:rsidR="00646187" w:rsidRPr="00380585">
        <w:rPr>
          <w:rFonts w:ascii="Times New Roman" w:hAnsi="Times New Roman" w:cs="Times New Roman"/>
          <w:sz w:val="24"/>
          <w:szCs w:val="24"/>
        </w:rPr>
        <w:t xml:space="preserve"> </w:t>
      </w:r>
      <w:r w:rsidR="00012D33" w:rsidRPr="00380585">
        <w:rPr>
          <w:rFonts w:ascii="Times New Roman" w:hAnsi="Times New Roman" w:cs="Times New Roman"/>
          <w:sz w:val="24"/>
          <w:szCs w:val="24"/>
        </w:rPr>
        <w:t>nodarbināto slodzes (pilna laika vienības)</w:t>
      </w:r>
      <w:r w:rsidR="000D6039" w:rsidRPr="00380585">
        <w:rPr>
          <w:rStyle w:val="FootnoteReference"/>
          <w:rFonts w:ascii="Times New Roman" w:hAnsi="Times New Roman" w:cs="Times New Roman"/>
          <w:sz w:val="24"/>
          <w:szCs w:val="24"/>
        </w:rPr>
        <w:footnoteReference w:id="19"/>
      </w:r>
      <w:r w:rsidR="000D6039" w:rsidRPr="00380585">
        <w:rPr>
          <w:rFonts w:ascii="Times New Roman" w:hAnsi="Times New Roman" w:cs="Times New Roman"/>
          <w:sz w:val="24"/>
          <w:szCs w:val="24"/>
        </w:rPr>
        <w:t xml:space="preserve"> </w:t>
      </w:r>
      <w:r w:rsidR="00EF1BB0" w:rsidRPr="00380585">
        <w:rPr>
          <w:rFonts w:ascii="Times New Roman" w:hAnsi="Times New Roman" w:cs="Times New Roman"/>
          <w:sz w:val="24"/>
          <w:szCs w:val="24"/>
        </w:rPr>
        <w:t xml:space="preserve">(sk. </w:t>
      </w:r>
      <w:r w:rsidR="00467306" w:rsidRPr="00380585">
        <w:rPr>
          <w:rFonts w:ascii="Times New Roman" w:hAnsi="Times New Roman" w:cs="Times New Roman"/>
          <w:sz w:val="24"/>
          <w:szCs w:val="24"/>
        </w:rPr>
        <w:t>1. t</w:t>
      </w:r>
      <w:r w:rsidR="00EF1BB0" w:rsidRPr="00380585">
        <w:rPr>
          <w:rFonts w:ascii="Times New Roman" w:hAnsi="Times New Roman" w:cs="Times New Roman"/>
          <w:sz w:val="24"/>
          <w:szCs w:val="24"/>
        </w:rPr>
        <w:t>abulu)</w:t>
      </w:r>
      <w:r w:rsidR="009A38FB" w:rsidRPr="00380585">
        <w:rPr>
          <w:rFonts w:ascii="Times New Roman" w:hAnsi="Times New Roman" w:cs="Times New Roman"/>
          <w:sz w:val="24"/>
          <w:szCs w:val="24"/>
        </w:rPr>
        <w:t xml:space="preserve">. </w:t>
      </w:r>
      <w:r w:rsidR="00F0099F" w:rsidRPr="00380585">
        <w:rPr>
          <w:rFonts w:ascii="Times New Roman" w:hAnsi="Times New Roman" w:cs="Times New Roman"/>
          <w:sz w:val="24"/>
          <w:szCs w:val="24"/>
        </w:rPr>
        <w:t xml:space="preserve">Vērtējot plānā izvirzītā mērķa </w:t>
      </w:r>
      <w:r w:rsidR="00467306" w:rsidRPr="00380585">
        <w:rPr>
          <w:rFonts w:ascii="Times New Roman" w:hAnsi="Times New Roman" w:cs="Times New Roman"/>
          <w:sz w:val="24"/>
          <w:szCs w:val="24"/>
        </w:rPr>
        <w:t>–</w:t>
      </w:r>
      <w:r w:rsidR="00F0099F" w:rsidRPr="00380585">
        <w:rPr>
          <w:rFonts w:ascii="Times New Roman" w:hAnsi="Times New Roman" w:cs="Times New Roman"/>
          <w:sz w:val="24"/>
          <w:szCs w:val="24"/>
        </w:rPr>
        <w:t xml:space="preserve"> samazināt nodarbināto skaitu līdz ES vidējam līmenim </w:t>
      </w:r>
      <w:r w:rsidR="00467306" w:rsidRPr="00380585">
        <w:rPr>
          <w:rFonts w:ascii="Times New Roman" w:hAnsi="Times New Roman" w:cs="Times New Roman"/>
          <w:sz w:val="24"/>
          <w:szCs w:val="24"/>
        </w:rPr>
        <w:t>–</w:t>
      </w:r>
      <w:r w:rsidR="00F0099F" w:rsidRPr="00380585">
        <w:rPr>
          <w:rFonts w:ascii="Times New Roman" w:hAnsi="Times New Roman" w:cs="Times New Roman"/>
          <w:sz w:val="24"/>
          <w:szCs w:val="24"/>
        </w:rPr>
        <w:t xml:space="preserve"> izpildi, secināms, ka izvirzītais mērķis ir ticis sasniegts: 2020. gadā Latvijā tas bija 7,1</w:t>
      </w:r>
      <w:r w:rsidR="00467306" w:rsidRPr="00380585">
        <w:rPr>
          <w:rFonts w:ascii="Times New Roman" w:hAnsi="Times New Roman" w:cs="Times New Roman"/>
          <w:sz w:val="24"/>
          <w:szCs w:val="24"/>
        </w:rPr>
        <w:t xml:space="preserve"> </w:t>
      </w:r>
      <w:r w:rsidR="00F0099F" w:rsidRPr="00380585">
        <w:rPr>
          <w:rFonts w:ascii="Times New Roman" w:hAnsi="Times New Roman" w:cs="Times New Roman"/>
          <w:sz w:val="24"/>
          <w:szCs w:val="24"/>
        </w:rPr>
        <w:t>%, bet vidējais Eiropas Savienībā – 7,2</w:t>
      </w:r>
      <w:r w:rsidR="00467306" w:rsidRPr="00380585">
        <w:rPr>
          <w:rFonts w:ascii="Times New Roman" w:hAnsi="Times New Roman" w:cs="Times New Roman"/>
          <w:sz w:val="24"/>
          <w:szCs w:val="24"/>
        </w:rPr>
        <w:t xml:space="preserve"> </w:t>
      </w:r>
      <w:r w:rsidR="00F0099F" w:rsidRPr="00380585">
        <w:rPr>
          <w:rFonts w:ascii="Times New Roman" w:hAnsi="Times New Roman" w:cs="Times New Roman"/>
          <w:sz w:val="24"/>
          <w:szCs w:val="24"/>
        </w:rPr>
        <w:t>%.</w:t>
      </w:r>
    </w:p>
    <w:p w14:paraId="06F5D8B6" w14:textId="77777777" w:rsidR="00F45821" w:rsidRPr="00380585" w:rsidRDefault="00F45821" w:rsidP="00646187">
      <w:pPr>
        <w:spacing w:after="0" w:line="240" w:lineRule="auto"/>
        <w:jc w:val="both"/>
        <w:rPr>
          <w:rFonts w:ascii="Times New Roman" w:hAnsi="Times New Roman" w:cs="Times New Roman"/>
        </w:rPr>
      </w:pPr>
    </w:p>
    <w:p w14:paraId="121CE119" w14:textId="77777777" w:rsidR="002C541F" w:rsidRDefault="002C541F" w:rsidP="00C230FD">
      <w:pPr>
        <w:spacing w:after="0" w:line="240" w:lineRule="auto"/>
        <w:jc w:val="center"/>
        <w:rPr>
          <w:rFonts w:ascii="Times New Roman" w:eastAsia="Times New Roman" w:hAnsi="Times New Roman" w:cs="Times New Roman"/>
          <w:b/>
          <w:kern w:val="24"/>
          <w:sz w:val="24"/>
          <w:szCs w:val="24"/>
        </w:rPr>
      </w:pPr>
    </w:p>
    <w:p w14:paraId="52482F48" w14:textId="77777777" w:rsidR="002C541F" w:rsidRDefault="002C541F" w:rsidP="00C230FD">
      <w:pPr>
        <w:spacing w:after="0" w:line="240" w:lineRule="auto"/>
        <w:jc w:val="center"/>
        <w:rPr>
          <w:rFonts w:ascii="Times New Roman" w:eastAsia="Times New Roman" w:hAnsi="Times New Roman" w:cs="Times New Roman"/>
          <w:b/>
          <w:kern w:val="24"/>
          <w:sz w:val="24"/>
          <w:szCs w:val="24"/>
        </w:rPr>
      </w:pPr>
    </w:p>
    <w:p w14:paraId="6CC4AAFF" w14:textId="06464EC2" w:rsidR="002B7C9E" w:rsidRPr="00380585" w:rsidRDefault="00923594" w:rsidP="00C230FD">
      <w:pPr>
        <w:spacing w:after="0" w:line="240" w:lineRule="auto"/>
        <w:jc w:val="center"/>
        <w:rPr>
          <w:rFonts w:ascii="Times New Roman" w:eastAsia="Times New Roman" w:hAnsi="Times New Roman" w:cs="Times New Roman"/>
          <w:b/>
          <w:kern w:val="24"/>
          <w:sz w:val="24"/>
          <w:szCs w:val="24"/>
        </w:rPr>
      </w:pPr>
      <w:r w:rsidRPr="00380585">
        <w:rPr>
          <w:rFonts w:ascii="Times New Roman" w:eastAsia="Times New Roman" w:hAnsi="Times New Roman" w:cs="Times New Roman"/>
          <w:b/>
          <w:kern w:val="24"/>
          <w:sz w:val="24"/>
          <w:szCs w:val="24"/>
        </w:rPr>
        <w:lastRenderedPageBreak/>
        <w:t>1. t</w:t>
      </w:r>
      <w:r w:rsidR="002B7C9E" w:rsidRPr="00380585">
        <w:rPr>
          <w:rFonts w:ascii="Times New Roman" w:eastAsia="Times New Roman" w:hAnsi="Times New Roman" w:cs="Times New Roman"/>
          <w:b/>
          <w:kern w:val="24"/>
          <w:sz w:val="24"/>
          <w:szCs w:val="24"/>
        </w:rPr>
        <w:t xml:space="preserve">abula. Nodarbināto slodžu skaita izmaiņas </w:t>
      </w:r>
    </w:p>
    <w:tbl>
      <w:tblPr>
        <w:tblStyle w:val="GridTable5Dark-Accent3"/>
        <w:tblpPr w:leftFromText="180" w:rightFromText="180" w:vertAnchor="text" w:tblpY="1"/>
        <w:tblW w:w="9209" w:type="dxa"/>
        <w:tblLook w:val="04A0" w:firstRow="1" w:lastRow="0" w:firstColumn="1" w:lastColumn="0" w:noHBand="0" w:noVBand="1"/>
      </w:tblPr>
      <w:tblGrid>
        <w:gridCol w:w="2689"/>
        <w:gridCol w:w="1984"/>
        <w:gridCol w:w="2410"/>
        <w:gridCol w:w="2126"/>
      </w:tblGrid>
      <w:tr w:rsidR="000B6ABE" w:rsidRPr="00380585" w14:paraId="0570C039" w14:textId="77777777" w:rsidTr="000B6A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330D4A5" w14:textId="77777777" w:rsidR="004A12CD" w:rsidRPr="00380585" w:rsidRDefault="004A12CD" w:rsidP="004A12CD">
            <w:pPr>
              <w:jc w:val="center"/>
              <w:rPr>
                <w:rFonts w:ascii="Times New Roman" w:hAnsi="Times New Roman" w:cs="Times New Roman"/>
                <w:color w:val="auto"/>
              </w:rPr>
            </w:pPr>
            <w:r w:rsidRPr="00380585">
              <w:rPr>
                <w:rFonts w:ascii="Times New Roman" w:hAnsi="Times New Roman" w:cs="Times New Roman"/>
                <w:color w:val="auto"/>
              </w:rPr>
              <w:t>Resors</w:t>
            </w:r>
          </w:p>
        </w:tc>
        <w:tc>
          <w:tcPr>
            <w:tcW w:w="1984" w:type="dxa"/>
          </w:tcPr>
          <w:p w14:paraId="535A8533" w14:textId="77777777" w:rsidR="004A12CD" w:rsidRPr="00380585" w:rsidRDefault="004A12CD" w:rsidP="004A12C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380585">
              <w:rPr>
                <w:rFonts w:ascii="Times New Roman" w:hAnsi="Times New Roman" w:cs="Times New Roman"/>
                <w:color w:val="auto"/>
              </w:rPr>
              <w:t>Nodarbināto skaits/2017.gads</w:t>
            </w:r>
          </w:p>
        </w:tc>
        <w:tc>
          <w:tcPr>
            <w:tcW w:w="2410" w:type="dxa"/>
          </w:tcPr>
          <w:p w14:paraId="52B4C566" w14:textId="77777777" w:rsidR="004A12CD" w:rsidRPr="00380585" w:rsidRDefault="004A12CD" w:rsidP="004A12C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380585">
              <w:rPr>
                <w:rFonts w:ascii="Times New Roman" w:hAnsi="Times New Roman" w:cs="Times New Roman"/>
                <w:color w:val="auto"/>
              </w:rPr>
              <w:t>Nodarbināto skaits/2020.gada decembris</w:t>
            </w:r>
          </w:p>
        </w:tc>
        <w:tc>
          <w:tcPr>
            <w:tcW w:w="2126" w:type="dxa"/>
          </w:tcPr>
          <w:p w14:paraId="7C05CC04" w14:textId="659C6730" w:rsidR="004A12CD" w:rsidRPr="00380585" w:rsidRDefault="561FE9EC" w:rsidP="4B864E8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rPr>
            </w:pPr>
            <w:r w:rsidRPr="00380585">
              <w:rPr>
                <w:rFonts w:ascii="Times New Roman" w:hAnsi="Times New Roman" w:cs="Times New Roman"/>
                <w:bCs w:val="0"/>
                <w:color w:val="auto"/>
              </w:rPr>
              <w:t>Izpilde</w:t>
            </w:r>
            <w:r w:rsidR="6BBA763D" w:rsidRPr="00380585">
              <w:rPr>
                <w:rFonts w:ascii="Times New Roman" w:hAnsi="Times New Roman" w:cs="Times New Roman"/>
                <w:bCs w:val="0"/>
                <w:color w:val="auto"/>
              </w:rPr>
              <w:t xml:space="preserve"> % uz 2020.gada decembri (pret 2017.g.)</w:t>
            </w:r>
          </w:p>
        </w:tc>
      </w:tr>
      <w:tr w:rsidR="000B6ABE" w:rsidRPr="00380585" w14:paraId="2C9E5B58" w14:textId="77777777" w:rsidTr="000B6A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18B0D78" w14:textId="77777777" w:rsidR="004A12CD" w:rsidRPr="00380585" w:rsidRDefault="004A12CD" w:rsidP="004A12CD">
            <w:pPr>
              <w:jc w:val="center"/>
              <w:rPr>
                <w:rFonts w:ascii="Times New Roman" w:hAnsi="Times New Roman" w:cs="Times New Roman"/>
                <w:color w:val="auto"/>
              </w:rPr>
            </w:pPr>
            <w:r w:rsidRPr="00380585">
              <w:rPr>
                <w:rFonts w:ascii="Times New Roman" w:hAnsi="Times New Roman" w:cs="Times New Roman"/>
                <w:color w:val="auto"/>
              </w:rPr>
              <w:t>Aizsardzības ministrija</w:t>
            </w:r>
          </w:p>
        </w:tc>
        <w:tc>
          <w:tcPr>
            <w:tcW w:w="1984" w:type="dxa"/>
          </w:tcPr>
          <w:p w14:paraId="5E90885D" w14:textId="77777777" w:rsidR="004A12CD" w:rsidRPr="00380585" w:rsidRDefault="004A12CD" w:rsidP="004A12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9 48,84</w:t>
            </w:r>
          </w:p>
        </w:tc>
        <w:tc>
          <w:tcPr>
            <w:tcW w:w="2410" w:type="dxa"/>
          </w:tcPr>
          <w:p w14:paraId="69CC3478" w14:textId="77777777" w:rsidR="004A12CD" w:rsidRPr="00380585" w:rsidRDefault="004A12CD" w:rsidP="004A12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986,11</w:t>
            </w:r>
          </w:p>
        </w:tc>
        <w:tc>
          <w:tcPr>
            <w:tcW w:w="2126" w:type="dxa"/>
          </w:tcPr>
          <w:p w14:paraId="5A05D3E2" w14:textId="39E4367E" w:rsidR="004A12CD" w:rsidRPr="00380585" w:rsidRDefault="004A12CD" w:rsidP="00FD13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3,9</w:t>
            </w:r>
            <w:r w:rsidR="00897CA2" w:rsidRPr="00380585">
              <w:rPr>
                <w:rFonts w:ascii="Times New Roman" w:hAnsi="Times New Roman" w:cs="Times New Roman"/>
              </w:rPr>
              <w:t>3</w:t>
            </w:r>
          </w:p>
        </w:tc>
      </w:tr>
      <w:tr w:rsidR="000B6ABE" w:rsidRPr="00380585" w14:paraId="1F544A9C" w14:textId="77777777" w:rsidTr="000B6ABE">
        <w:tc>
          <w:tcPr>
            <w:cnfStyle w:val="001000000000" w:firstRow="0" w:lastRow="0" w:firstColumn="1" w:lastColumn="0" w:oddVBand="0" w:evenVBand="0" w:oddHBand="0" w:evenHBand="0" w:firstRowFirstColumn="0" w:firstRowLastColumn="0" w:lastRowFirstColumn="0" w:lastRowLastColumn="0"/>
            <w:tcW w:w="2689" w:type="dxa"/>
          </w:tcPr>
          <w:p w14:paraId="52231B6E" w14:textId="77777777" w:rsidR="004A12CD" w:rsidRPr="00380585" w:rsidRDefault="004A12CD" w:rsidP="004A12CD">
            <w:pPr>
              <w:jc w:val="center"/>
              <w:rPr>
                <w:rFonts w:ascii="Times New Roman" w:hAnsi="Times New Roman" w:cs="Times New Roman"/>
                <w:color w:val="auto"/>
              </w:rPr>
            </w:pPr>
            <w:r w:rsidRPr="00380585">
              <w:rPr>
                <w:rFonts w:ascii="Times New Roman" w:hAnsi="Times New Roman" w:cs="Times New Roman"/>
                <w:color w:val="auto"/>
              </w:rPr>
              <w:t>Ārlietu ministrija</w:t>
            </w:r>
          </w:p>
        </w:tc>
        <w:tc>
          <w:tcPr>
            <w:tcW w:w="1984" w:type="dxa"/>
          </w:tcPr>
          <w:p w14:paraId="27E02A59" w14:textId="67AF486C" w:rsidR="004A12CD" w:rsidRPr="00380585" w:rsidRDefault="004A12CD" w:rsidP="004A12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327</w:t>
            </w:r>
          </w:p>
        </w:tc>
        <w:tc>
          <w:tcPr>
            <w:tcW w:w="2410" w:type="dxa"/>
          </w:tcPr>
          <w:p w14:paraId="5DC55493" w14:textId="6610DFF8" w:rsidR="004A12CD" w:rsidRPr="00380585" w:rsidRDefault="004A12CD" w:rsidP="004A12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325,5</w:t>
            </w:r>
          </w:p>
        </w:tc>
        <w:tc>
          <w:tcPr>
            <w:tcW w:w="2126" w:type="dxa"/>
          </w:tcPr>
          <w:p w14:paraId="764A66BD" w14:textId="026805EF" w:rsidR="004A12CD" w:rsidRPr="00380585" w:rsidRDefault="008E6CA0" w:rsidP="00FD1337">
            <w:pPr>
              <w:pStyle w:val="List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w:t>
            </w:r>
            <w:r w:rsidR="004A12CD" w:rsidRPr="00380585">
              <w:rPr>
                <w:rFonts w:ascii="Times New Roman" w:hAnsi="Times New Roman" w:cs="Times New Roman"/>
              </w:rPr>
              <w:t>0,46</w:t>
            </w:r>
          </w:p>
        </w:tc>
      </w:tr>
      <w:tr w:rsidR="000B6ABE" w:rsidRPr="00380585" w14:paraId="33FCD0E9" w14:textId="77777777" w:rsidTr="000B6A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FBF1683" w14:textId="77777777" w:rsidR="004A12CD" w:rsidRPr="00380585" w:rsidRDefault="004A12CD" w:rsidP="004A12CD">
            <w:pPr>
              <w:jc w:val="center"/>
              <w:rPr>
                <w:rFonts w:ascii="Times New Roman" w:hAnsi="Times New Roman" w:cs="Times New Roman"/>
                <w:color w:val="auto"/>
              </w:rPr>
            </w:pPr>
            <w:r w:rsidRPr="00380585">
              <w:rPr>
                <w:rFonts w:ascii="Times New Roman" w:hAnsi="Times New Roman" w:cs="Times New Roman"/>
                <w:color w:val="auto"/>
              </w:rPr>
              <w:t>Ekonomikas ministrija</w:t>
            </w:r>
          </w:p>
        </w:tc>
        <w:tc>
          <w:tcPr>
            <w:tcW w:w="1984" w:type="dxa"/>
          </w:tcPr>
          <w:p w14:paraId="60CFA99B" w14:textId="77777777" w:rsidR="004A12CD" w:rsidRPr="00380585" w:rsidRDefault="004A12CD" w:rsidP="004A12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1077,85</w:t>
            </w:r>
          </w:p>
        </w:tc>
        <w:tc>
          <w:tcPr>
            <w:tcW w:w="2410" w:type="dxa"/>
          </w:tcPr>
          <w:p w14:paraId="19AA8FA1" w14:textId="77777777" w:rsidR="004A12CD" w:rsidRPr="00380585" w:rsidRDefault="004A12CD" w:rsidP="004A12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1064,87</w:t>
            </w:r>
          </w:p>
        </w:tc>
        <w:tc>
          <w:tcPr>
            <w:tcW w:w="2126" w:type="dxa"/>
          </w:tcPr>
          <w:p w14:paraId="3F54D1AE" w14:textId="16D03DA1" w:rsidR="004A12CD" w:rsidRPr="00380585" w:rsidRDefault="008E6CA0" w:rsidP="00FD13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w:t>
            </w:r>
            <w:r w:rsidR="004A12CD" w:rsidRPr="00380585">
              <w:rPr>
                <w:rFonts w:ascii="Times New Roman" w:hAnsi="Times New Roman" w:cs="Times New Roman"/>
              </w:rPr>
              <w:t>1,2</w:t>
            </w:r>
            <w:r w:rsidR="00897CA2" w:rsidRPr="00380585">
              <w:rPr>
                <w:rFonts w:ascii="Times New Roman" w:hAnsi="Times New Roman" w:cs="Times New Roman"/>
              </w:rPr>
              <w:t>0</w:t>
            </w:r>
          </w:p>
        </w:tc>
      </w:tr>
      <w:tr w:rsidR="000B6ABE" w:rsidRPr="00380585" w14:paraId="2FAD7C75" w14:textId="77777777" w:rsidTr="000B6ABE">
        <w:tc>
          <w:tcPr>
            <w:cnfStyle w:val="001000000000" w:firstRow="0" w:lastRow="0" w:firstColumn="1" w:lastColumn="0" w:oddVBand="0" w:evenVBand="0" w:oddHBand="0" w:evenHBand="0" w:firstRowFirstColumn="0" w:firstRowLastColumn="0" w:lastRowFirstColumn="0" w:lastRowLastColumn="0"/>
            <w:tcW w:w="2689" w:type="dxa"/>
          </w:tcPr>
          <w:p w14:paraId="04E7462D" w14:textId="77777777" w:rsidR="004A12CD" w:rsidRPr="00380585" w:rsidRDefault="004A12CD" w:rsidP="004A12CD">
            <w:pPr>
              <w:jc w:val="center"/>
              <w:rPr>
                <w:rFonts w:ascii="Times New Roman" w:hAnsi="Times New Roman" w:cs="Times New Roman"/>
                <w:color w:val="auto"/>
              </w:rPr>
            </w:pPr>
            <w:r w:rsidRPr="00380585">
              <w:rPr>
                <w:rFonts w:ascii="Times New Roman" w:hAnsi="Times New Roman" w:cs="Times New Roman"/>
                <w:color w:val="auto"/>
              </w:rPr>
              <w:t>Finanšu ministrija</w:t>
            </w:r>
          </w:p>
        </w:tc>
        <w:tc>
          <w:tcPr>
            <w:tcW w:w="1984" w:type="dxa"/>
          </w:tcPr>
          <w:p w14:paraId="377BE36C" w14:textId="4D99AD7C" w:rsidR="004A12CD" w:rsidRPr="00380585" w:rsidRDefault="00897CA2" w:rsidP="004A12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4744,2</w:t>
            </w:r>
          </w:p>
        </w:tc>
        <w:tc>
          <w:tcPr>
            <w:tcW w:w="2410" w:type="dxa"/>
          </w:tcPr>
          <w:p w14:paraId="26D06D1E" w14:textId="306D20DC" w:rsidR="004A12CD" w:rsidRPr="00380585" w:rsidRDefault="004A12CD" w:rsidP="004A12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4434,6</w:t>
            </w:r>
          </w:p>
        </w:tc>
        <w:tc>
          <w:tcPr>
            <w:tcW w:w="2126" w:type="dxa"/>
          </w:tcPr>
          <w:p w14:paraId="24F6EB4C" w14:textId="1850A2B3" w:rsidR="004A12CD" w:rsidRPr="00380585" w:rsidRDefault="008E6CA0" w:rsidP="00FD13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
            </w:pPr>
            <w:r w:rsidRPr="00380585">
              <w:rPr>
                <w:rFonts w:ascii="Times New Roman" w:hAnsi="Times New Roman" w:cs="Times New Roman"/>
              </w:rPr>
              <w:t>–</w:t>
            </w:r>
            <w:r w:rsidR="004A12CD" w:rsidRPr="00380585">
              <w:rPr>
                <w:rFonts w:ascii="Times New Roman" w:hAnsi="Times New Roman" w:cs="Times New Roman"/>
              </w:rPr>
              <w:t>6,53</w:t>
            </w:r>
          </w:p>
        </w:tc>
      </w:tr>
      <w:tr w:rsidR="000B6ABE" w:rsidRPr="00380585" w14:paraId="4695864A" w14:textId="77777777" w:rsidTr="000B6A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D8C50AC" w14:textId="77777777" w:rsidR="004A12CD" w:rsidRPr="00380585" w:rsidRDefault="004A12CD" w:rsidP="004A12CD">
            <w:pPr>
              <w:jc w:val="center"/>
              <w:rPr>
                <w:rFonts w:ascii="Times New Roman" w:hAnsi="Times New Roman" w:cs="Times New Roman"/>
                <w:color w:val="auto"/>
              </w:rPr>
            </w:pPr>
            <w:proofErr w:type="spellStart"/>
            <w:r w:rsidRPr="00380585">
              <w:rPr>
                <w:rFonts w:ascii="Times New Roman" w:hAnsi="Times New Roman" w:cs="Times New Roman"/>
                <w:color w:val="auto"/>
              </w:rPr>
              <w:t>Iekšlietu</w:t>
            </w:r>
            <w:proofErr w:type="spellEnd"/>
            <w:r w:rsidRPr="00380585">
              <w:rPr>
                <w:rFonts w:ascii="Times New Roman" w:hAnsi="Times New Roman" w:cs="Times New Roman"/>
                <w:color w:val="auto"/>
              </w:rPr>
              <w:t xml:space="preserve"> ministrija</w:t>
            </w:r>
          </w:p>
        </w:tc>
        <w:tc>
          <w:tcPr>
            <w:tcW w:w="1984" w:type="dxa"/>
          </w:tcPr>
          <w:p w14:paraId="7AFFAADA" w14:textId="72AC85C8" w:rsidR="004A12CD" w:rsidRPr="00380585" w:rsidRDefault="00897CA2" w:rsidP="00FD13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130</w:t>
            </w:r>
            <w:r w:rsidR="004A12CD" w:rsidRPr="00380585">
              <w:rPr>
                <w:rFonts w:ascii="Times New Roman" w:hAnsi="Times New Roman" w:cs="Times New Roman"/>
              </w:rPr>
              <w:t>6</w:t>
            </w:r>
            <w:r w:rsidR="00FD1337" w:rsidRPr="00380585">
              <w:rPr>
                <w:rFonts w:ascii="Times New Roman" w:hAnsi="Times New Roman" w:cs="Times New Roman"/>
              </w:rPr>
              <w:t>9</w:t>
            </w:r>
            <w:r w:rsidR="004A12CD" w:rsidRPr="00380585">
              <w:rPr>
                <w:rFonts w:ascii="Times New Roman" w:hAnsi="Times New Roman" w:cs="Times New Roman"/>
              </w:rPr>
              <w:t>,63</w:t>
            </w:r>
          </w:p>
        </w:tc>
        <w:tc>
          <w:tcPr>
            <w:tcW w:w="2410" w:type="dxa"/>
          </w:tcPr>
          <w:p w14:paraId="3D4A5B44" w14:textId="77777777" w:rsidR="004A12CD" w:rsidRPr="00380585" w:rsidRDefault="004A12CD" w:rsidP="004A12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11955,47</w:t>
            </w:r>
          </w:p>
        </w:tc>
        <w:tc>
          <w:tcPr>
            <w:tcW w:w="2126" w:type="dxa"/>
          </w:tcPr>
          <w:p w14:paraId="689C1319" w14:textId="53A50265" w:rsidR="004A12CD" w:rsidRPr="00380585" w:rsidRDefault="008E6CA0" w:rsidP="00FD13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380585">
              <w:rPr>
                <w:rFonts w:ascii="Times New Roman" w:hAnsi="Times New Roman" w:cs="Times New Roman"/>
              </w:rPr>
              <w:t>–</w:t>
            </w:r>
            <w:r w:rsidR="004A12CD" w:rsidRPr="00380585">
              <w:rPr>
                <w:rFonts w:ascii="Times New Roman" w:hAnsi="Times New Roman" w:cs="Times New Roman"/>
              </w:rPr>
              <w:t>8,5</w:t>
            </w:r>
            <w:r w:rsidR="00FD1337" w:rsidRPr="00380585">
              <w:rPr>
                <w:rFonts w:ascii="Times New Roman" w:hAnsi="Times New Roman" w:cs="Times New Roman"/>
              </w:rPr>
              <w:t>2</w:t>
            </w:r>
          </w:p>
        </w:tc>
      </w:tr>
      <w:tr w:rsidR="000B6ABE" w:rsidRPr="00380585" w14:paraId="449DBD51" w14:textId="77777777" w:rsidTr="000B6ABE">
        <w:trPr>
          <w:trHeight w:val="123"/>
        </w:trPr>
        <w:tc>
          <w:tcPr>
            <w:cnfStyle w:val="001000000000" w:firstRow="0" w:lastRow="0" w:firstColumn="1" w:lastColumn="0" w:oddVBand="0" w:evenVBand="0" w:oddHBand="0" w:evenHBand="0" w:firstRowFirstColumn="0" w:firstRowLastColumn="0" w:lastRowFirstColumn="0" w:lastRowLastColumn="0"/>
            <w:tcW w:w="2689" w:type="dxa"/>
          </w:tcPr>
          <w:p w14:paraId="714DA769" w14:textId="77777777" w:rsidR="004A12CD" w:rsidRPr="00380585" w:rsidRDefault="004A12CD" w:rsidP="004A12CD">
            <w:pPr>
              <w:jc w:val="center"/>
              <w:rPr>
                <w:rFonts w:ascii="Times New Roman" w:hAnsi="Times New Roman" w:cs="Times New Roman"/>
                <w:color w:val="auto"/>
              </w:rPr>
            </w:pPr>
            <w:r w:rsidRPr="00380585">
              <w:rPr>
                <w:rFonts w:ascii="Times New Roman" w:hAnsi="Times New Roman" w:cs="Times New Roman"/>
                <w:color w:val="auto"/>
              </w:rPr>
              <w:t>Izglītības un zinātnes ministrija</w:t>
            </w:r>
          </w:p>
        </w:tc>
        <w:tc>
          <w:tcPr>
            <w:tcW w:w="1984" w:type="dxa"/>
          </w:tcPr>
          <w:p w14:paraId="4B1C61E0" w14:textId="1E61C0F8" w:rsidR="004A12CD" w:rsidRPr="00380585" w:rsidRDefault="00897CA2" w:rsidP="004A12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5</w:t>
            </w:r>
            <w:r w:rsidR="004A12CD" w:rsidRPr="00380585">
              <w:rPr>
                <w:rFonts w:ascii="Times New Roman" w:hAnsi="Times New Roman" w:cs="Times New Roman"/>
              </w:rPr>
              <w:t>22,49</w:t>
            </w:r>
          </w:p>
        </w:tc>
        <w:tc>
          <w:tcPr>
            <w:tcW w:w="2410" w:type="dxa"/>
          </w:tcPr>
          <w:p w14:paraId="1AE3BC99" w14:textId="77777777" w:rsidR="004A12CD" w:rsidRPr="00380585" w:rsidRDefault="004A12CD" w:rsidP="004A12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384,45</w:t>
            </w:r>
          </w:p>
        </w:tc>
        <w:tc>
          <w:tcPr>
            <w:tcW w:w="2126" w:type="dxa"/>
          </w:tcPr>
          <w:p w14:paraId="2DC6F47A" w14:textId="1BE6EC9C" w:rsidR="004A12CD" w:rsidRPr="00380585" w:rsidRDefault="008E6CA0" w:rsidP="00FD13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w:t>
            </w:r>
            <w:r w:rsidR="004A12CD" w:rsidRPr="00380585">
              <w:rPr>
                <w:rFonts w:ascii="Times New Roman" w:hAnsi="Times New Roman" w:cs="Times New Roman"/>
              </w:rPr>
              <w:t>26,42</w:t>
            </w:r>
          </w:p>
        </w:tc>
      </w:tr>
      <w:tr w:rsidR="000B6ABE" w:rsidRPr="00380585" w14:paraId="68F42EE5" w14:textId="77777777" w:rsidTr="000B6A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274B3D3" w14:textId="77777777" w:rsidR="004A12CD" w:rsidRPr="00380585" w:rsidRDefault="004A12CD" w:rsidP="004A12CD">
            <w:pPr>
              <w:jc w:val="center"/>
              <w:rPr>
                <w:rFonts w:ascii="Times New Roman" w:hAnsi="Times New Roman" w:cs="Times New Roman"/>
                <w:color w:val="auto"/>
              </w:rPr>
            </w:pPr>
            <w:r w:rsidRPr="00380585">
              <w:rPr>
                <w:rFonts w:ascii="Times New Roman" w:hAnsi="Times New Roman" w:cs="Times New Roman"/>
                <w:color w:val="auto"/>
              </w:rPr>
              <w:t>Kultūras ministrija</w:t>
            </w:r>
          </w:p>
        </w:tc>
        <w:tc>
          <w:tcPr>
            <w:tcW w:w="1984" w:type="dxa"/>
          </w:tcPr>
          <w:p w14:paraId="022398F9" w14:textId="2AF4E009" w:rsidR="004A12CD" w:rsidRPr="00380585" w:rsidRDefault="00897CA2" w:rsidP="004A12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17</w:t>
            </w:r>
            <w:r w:rsidR="004A12CD" w:rsidRPr="00380585">
              <w:rPr>
                <w:rFonts w:ascii="Times New Roman" w:hAnsi="Times New Roman" w:cs="Times New Roman"/>
              </w:rPr>
              <w:t>94,86</w:t>
            </w:r>
          </w:p>
        </w:tc>
        <w:tc>
          <w:tcPr>
            <w:tcW w:w="2410" w:type="dxa"/>
          </w:tcPr>
          <w:p w14:paraId="2AB02A8D" w14:textId="77777777" w:rsidR="004A12CD" w:rsidRPr="00380585" w:rsidRDefault="004A12CD" w:rsidP="004A12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1722,96</w:t>
            </w:r>
          </w:p>
        </w:tc>
        <w:tc>
          <w:tcPr>
            <w:tcW w:w="2126" w:type="dxa"/>
          </w:tcPr>
          <w:p w14:paraId="435D2F81" w14:textId="4EB06570" w:rsidR="004A12CD" w:rsidRPr="00380585" w:rsidRDefault="008E6CA0" w:rsidP="00FD13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w:t>
            </w:r>
            <w:r w:rsidR="004A12CD" w:rsidRPr="00380585">
              <w:rPr>
                <w:rFonts w:ascii="Times New Roman" w:hAnsi="Times New Roman" w:cs="Times New Roman"/>
              </w:rPr>
              <w:t>4,01</w:t>
            </w:r>
          </w:p>
        </w:tc>
      </w:tr>
      <w:tr w:rsidR="000B6ABE" w:rsidRPr="00380585" w14:paraId="246112C8" w14:textId="77777777" w:rsidTr="000B6ABE">
        <w:tc>
          <w:tcPr>
            <w:cnfStyle w:val="001000000000" w:firstRow="0" w:lastRow="0" w:firstColumn="1" w:lastColumn="0" w:oddVBand="0" w:evenVBand="0" w:oddHBand="0" w:evenHBand="0" w:firstRowFirstColumn="0" w:firstRowLastColumn="0" w:lastRowFirstColumn="0" w:lastRowLastColumn="0"/>
            <w:tcW w:w="2689" w:type="dxa"/>
          </w:tcPr>
          <w:p w14:paraId="7AB7E885" w14:textId="77777777" w:rsidR="004A12CD" w:rsidRPr="00380585" w:rsidRDefault="004A12CD" w:rsidP="004A12CD">
            <w:pPr>
              <w:jc w:val="center"/>
              <w:rPr>
                <w:rFonts w:ascii="Times New Roman" w:hAnsi="Times New Roman" w:cs="Times New Roman"/>
                <w:color w:val="auto"/>
              </w:rPr>
            </w:pPr>
            <w:r w:rsidRPr="00380585">
              <w:rPr>
                <w:rFonts w:ascii="Times New Roman" w:hAnsi="Times New Roman" w:cs="Times New Roman"/>
                <w:color w:val="auto"/>
              </w:rPr>
              <w:t>Labklājības ministrija</w:t>
            </w:r>
          </w:p>
        </w:tc>
        <w:tc>
          <w:tcPr>
            <w:tcW w:w="1984" w:type="dxa"/>
          </w:tcPr>
          <w:p w14:paraId="7C6034A4" w14:textId="0F43931D" w:rsidR="004A12CD" w:rsidRPr="00380585" w:rsidRDefault="004A12CD" w:rsidP="00897CA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5400,48</w:t>
            </w:r>
          </w:p>
        </w:tc>
        <w:tc>
          <w:tcPr>
            <w:tcW w:w="2410" w:type="dxa"/>
          </w:tcPr>
          <w:p w14:paraId="11D08160" w14:textId="3C098FB2" w:rsidR="004A12CD" w:rsidRPr="00380585" w:rsidRDefault="00897CA2" w:rsidP="004A12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4 583</w:t>
            </w:r>
          </w:p>
        </w:tc>
        <w:tc>
          <w:tcPr>
            <w:tcW w:w="2126" w:type="dxa"/>
          </w:tcPr>
          <w:p w14:paraId="06FFF4DA" w14:textId="378B8487" w:rsidR="004A12CD" w:rsidRPr="00380585" w:rsidRDefault="008E6CA0" w:rsidP="00FD13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w:t>
            </w:r>
            <w:r w:rsidR="00897CA2" w:rsidRPr="00380585">
              <w:rPr>
                <w:rFonts w:ascii="Times New Roman" w:hAnsi="Times New Roman" w:cs="Times New Roman"/>
              </w:rPr>
              <w:t>15,14</w:t>
            </w:r>
          </w:p>
        </w:tc>
      </w:tr>
      <w:tr w:rsidR="000B6ABE" w:rsidRPr="00380585" w14:paraId="13EECEFF" w14:textId="77777777" w:rsidTr="000B6A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B1A565A" w14:textId="77777777" w:rsidR="004A12CD" w:rsidRPr="00380585" w:rsidRDefault="004A12CD" w:rsidP="004A12CD">
            <w:pPr>
              <w:jc w:val="center"/>
              <w:rPr>
                <w:rFonts w:ascii="Times New Roman" w:hAnsi="Times New Roman" w:cs="Times New Roman"/>
                <w:color w:val="auto"/>
              </w:rPr>
            </w:pPr>
            <w:r w:rsidRPr="00380585">
              <w:rPr>
                <w:rFonts w:ascii="Times New Roman" w:hAnsi="Times New Roman" w:cs="Times New Roman"/>
                <w:color w:val="auto"/>
              </w:rPr>
              <w:t>Satiksmes ministrija</w:t>
            </w:r>
          </w:p>
        </w:tc>
        <w:tc>
          <w:tcPr>
            <w:tcW w:w="1984" w:type="dxa"/>
          </w:tcPr>
          <w:p w14:paraId="7C6F9069" w14:textId="77777777" w:rsidR="004A12CD" w:rsidRPr="00380585" w:rsidRDefault="004A12CD" w:rsidP="004A12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1 96,96</w:t>
            </w:r>
          </w:p>
        </w:tc>
        <w:tc>
          <w:tcPr>
            <w:tcW w:w="2410" w:type="dxa"/>
          </w:tcPr>
          <w:p w14:paraId="5F04048D" w14:textId="77777777" w:rsidR="004A12CD" w:rsidRPr="00380585" w:rsidRDefault="004A12CD" w:rsidP="004A12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184,5</w:t>
            </w:r>
          </w:p>
        </w:tc>
        <w:tc>
          <w:tcPr>
            <w:tcW w:w="2126" w:type="dxa"/>
          </w:tcPr>
          <w:p w14:paraId="382F9188" w14:textId="77E49AE0" w:rsidR="004A12CD" w:rsidRPr="00380585" w:rsidRDefault="008E6CA0" w:rsidP="00FD133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w:t>
            </w:r>
            <w:r w:rsidR="004A12CD" w:rsidRPr="00380585">
              <w:rPr>
                <w:rFonts w:ascii="Times New Roman" w:hAnsi="Times New Roman" w:cs="Times New Roman"/>
              </w:rPr>
              <w:t>6,33</w:t>
            </w:r>
          </w:p>
        </w:tc>
      </w:tr>
      <w:tr w:rsidR="000B6ABE" w:rsidRPr="00380585" w14:paraId="4F4B27DC" w14:textId="77777777" w:rsidTr="000B6ABE">
        <w:trPr>
          <w:trHeight w:val="107"/>
        </w:trPr>
        <w:tc>
          <w:tcPr>
            <w:cnfStyle w:val="001000000000" w:firstRow="0" w:lastRow="0" w:firstColumn="1" w:lastColumn="0" w:oddVBand="0" w:evenVBand="0" w:oddHBand="0" w:evenHBand="0" w:firstRowFirstColumn="0" w:firstRowLastColumn="0" w:lastRowFirstColumn="0" w:lastRowLastColumn="0"/>
            <w:tcW w:w="2689" w:type="dxa"/>
          </w:tcPr>
          <w:p w14:paraId="4B87D624" w14:textId="77777777" w:rsidR="004A12CD" w:rsidRPr="00380585" w:rsidRDefault="004A12CD" w:rsidP="004A12CD">
            <w:pPr>
              <w:jc w:val="center"/>
              <w:rPr>
                <w:rFonts w:ascii="Times New Roman" w:hAnsi="Times New Roman" w:cs="Times New Roman"/>
                <w:color w:val="auto"/>
              </w:rPr>
            </w:pPr>
            <w:r w:rsidRPr="00380585">
              <w:rPr>
                <w:rFonts w:ascii="Times New Roman" w:hAnsi="Times New Roman" w:cs="Times New Roman"/>
                <w:color w:val="auto"/>
              </w:rPr>
              <w:t>Tieslietu ministrija</w:t>
            </w:r>
          </w:p>
        </w:tc>
        <w:tc>
          <w:tcPr>
            <w:tcW w:w="1984" w:type="dxa"/>
          </w:tcPr>
          <w:p w14:paraId="352F0430" w14:textId="7D80FB25" w:rsidR="004A12CD" w:rsidRPr="00380585" w:rsidRDefault="00897CA2" w:rsidP="004A12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63</w:t>
            </w:r>
            <w:r w:rsidR="004A12CD" w:rsidRPr="00380585">
              <w:rPr>
                <w:rFonts w:ascii="Times New Roman" w:hAnsi="Times New Roman" w:cs="Times New Roman"/>
              </w:rPr>
              <w:t>51,88</w:t>
            </w:r>
          </w:p>
        </w:tc>
        <w:tc>
          <w:tcPr>
            <w:tcW w:w="2410" w:type="dxa"/>
          </w:tcPr>
          <w:p w14:paraId="67C0687F" w14:textId="77777777" w:rsidR="004A12CD" w:rsidRPr="00380585" w:rsidRDefault="004A12CD" w:rsidP="004A12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5786,63</w:t>
            </w:r>
          </w:p>
        </w:tc>
        <w:tc>
          <w:tcPr>
            <w:tcW w:w="2126" w:type="dxa"/>
          </w:tcPr>
          <w:p w14:paraId="5B75BFC7" w14:textId="304A32F7" w:rsidR="004A12CD" w:rsidRPr="00380585" w:rsidRDefault="008E6CA0" w:rsidP="00FD13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w:t>
            </w:r>
            <w:r w:rsidR="004A12CD" w:rsidRPr="00380585">
              <w:rPr>
                <w:rFonts w:ascii="Times New Roman" w:hAnsi="Times New Roman" w:cs="Times New Roman"/>
              </w:rPr>
              <w:t>8,9</w:t>
            </w:r>
            <w:r w:rsidR="00897CA2" w:rsidRPr="00380585">
              <w:rPr>
                <w:rFonts w:ascii="Times New Roman" w:hAnsi="Times New Roman" w:cs="Times New Roman"/>
              </w:rPr>
              <w:t>0</w:t>
            </w:r>
          </w:p>
        </w:tc>
      </w:tr>
      <w:tr w:rsidR="000B6ABE" w:rsidRPr="00380585" w14:paraId="49F8D1D2" w14:textId="77777777" w:rsidTr="000B6A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144F259" w14:textId="77777777" w:rsidR="004A12CD" w:rsidRPr="00380585" w:rsidRDefault="004A12CD" w:rsidP="00D37280">
            <w:pPr>
              <w:jc w:val="center"/>
              <w:rPr>
                <w:rFonts w:ascii="Times New Roman" w:hAnsi="Times New Roman" w:cs="Times New Roman"/>
                <w:color w:val="auto"/>
              </w:rPr>
            </w:pPr>
            <w:r w:rsidRPr="00380585">
              <w:rPr>
                <w:rFonts w:ascii="Times New Roman" w:hAnsi="Times New Roman" w:cs="Times New Roman"/>
                <w:color w:val="auto"/>
              </w:rPr>
              <w:t>Vides aizsardzības un reģionālās attīstības ministrija</w:t>
            </w:r>
          </w:p>
        </w:tc>
        <w:tc>
          <w:tcPr>
            <w:tcW w:w="1984" w:type="dxa"/>
          </w:tcPr>
          <w:p w14:paraId="4047F739" w14:textId="4AB0CBDD" w:rsidR="004A12CD" w:rsidRPr="00380585" w:rsidRDefault="00897CA2" w:rsidP="00D372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860,5</w:t>
            </w:r>
          </w:p>
        </w:tc>
        <w:tc>
          <w:tcPr>
            <w:tcW w:w="2410" w:type="dxa"/>
          </w:tcPr>
          <w:p w14:paraId="23E42E9C" w14:textId="77777777" w:rsidR="004A12CD" w:rsidRPr="00380585" w:rsidRDefault="004A12CD" w:rsidP="00D372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877,55</w:t>
            </w:r>
          </w:p>
        </w:tc>
        <w:tc>
          <w:tcPr>
            <w:tcW w:w="2126" w:type="dxa"/>
          </w:tcPr>
          <w:p w14:paraId="03DCD58A" w14:textId="77777777" w:rsidR="004A12CD" w:rsidRPr="00380585" w:rsidRDefault="004A12CD" w:rsidP="00D372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1,98</w:t>
            </w:r>
          </w:p>
        </w:tc>
      </w:tr>
      <w:tr w:rsidR="000B6ABE" w:rsidRPr="00380585" w14:paraId="52B1BD95" w14:textId="77777777" w:rsidTr="000B6ABE">
        <w:tc>
          <w:tcPr>
            <w:cnfStyle w:val="001000000000" w:firstRow="0" w:lastRow="0" w:firstColumn="1" w:lastColumn="0" w:oddVBand="0" w:evenVBand="0" w:oddHBand="0" w:evenHBand="0" w:firstRowFirstColumn="0" w:firstRowLastColumn="0" w:lastRowFirstColumn="0" w:lastRowLastColumn="0"/>
            <w:tcW w:w="2689" w:type="dxa"/>
          </w:tcPr>
          <w:p w14:paraId="69963217" w14:textId="77777777" w:rsidR="004A12CD" w:rsidRPr="00380585" w:rsidRDefault="004A12CD" w:rsidP="004A12CD">
            <w:pPr>
              <w:jc w:val="center"/>
              <w:rPr>
                <w:rFonts w:ascii="Times New Roman" w:hAnsi="Times New Roman" w:cs="Times New Roman"/>
                <w:color w:val="auto"/>
              </w:rPr>
            </w:pPr>
            <w:r w:rsidRPr="00380585">
              <w:rPr>
                <w:rFonts w:ascii="Times New Roman" w:hAnsi="Times New Roman" w:cs="Times New Roman"/>
                <w:color w:val="auto"/>
              </w:rPr>
              <w:t>Veselības ministrija</w:t>
            </w:r>
          </w:p>
        </w:tc>
        <w:tc>
          <w:tcPr>
            <w:tcW w:w="1984" w:type="dxa"/>
          </w:tcPr>
          <w:p w14:paraId="420C7D2A" w14:textId="6B852A8D" w:rsidR="004A12CD" w:rsidRPr="00380585" w:rsidRDefault="00897CA2" w:rsidP="004A12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42</w:t>
            </w:r>
            <w:r w:rsidR="004A12CD" w:rsidRPr="00380585">
              <w:rPr>
                <w:rFonts w:ascii="Times New Roman" w:hAnsi="Times New Roman" w:cs="Times New Roman"/>
              </w:rPr>
              <w:t>15,28</w:t>
            </w:r>
          </w:p>
        </w:tc>
        <w:tc>
          <w:tcPr>
            <w:tcW w:w="2410" w:type="dxa"/>
          </w:tcPr>
          <w:p w14:paraId="742A81CE" w14:textId="77777777" w:rsidR="004A12CD" w:rsidRPr="00380585" w:rsidRDefault="004A12CD" w:rsidP="004A12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4110,27</w:t>
            </w:r>
          </w:p>
        </w:tc>
        <w:tc>
          <w:tcPr>
            <w:tcW w:w="2126" w:type="dxa"/>
          </w:tcPr>
          <w:p w14:paraId="1DC2BBF7" w14:textId="6116EAC5" w:rsidR="004A12CD" w:rsidRPr="00380585" w:rsidRDefault="008E6CA0" w:rsidP="004A12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w:t>
            </w:r>
            <w:r w:rsidR="004A12CD" w:rsidRPr="00380585">
              <w:rPr>
                <w:rFonts w:ascii="Times New Roman" w:hAnsi="Times New Roman" w:cs="Times New Roman"/>
              </w:rPr>
              <w:t>2,49</w:t>
            </w:r>
          </w:p>
        </w:tc>
      </w:tr>
      <w:tr w:rsidR="000B6ABE" w:rsidRPr="00380585" w14:paraId="0B894AE2" w14:textId="77777777" w:rsidTr="000B6A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7C2E894" w14:textId="77777777" w:rsidR="004A12CD" w:rsidRPr="00380585" w:rsidRDefault="004A12CD" w:rsidP="004A12CD">
            <w:pPr>
              <w:jc w:val="center"/>
              <w:rPr>
                <w:rFonts w:ascii="Times New Roman" w:hAnsi="Times New Roman" w:cs="Times New Roman"/>
                <w:color w:val="auto"/>
              </w:rPr>
            </w:pPr>
            <w:r w:rsidRPr="00380585">
              <w:rPr>
                <w:rFonts w:ascii="Times New Roman" w:hAnsi="Times New Roman" w:cs="Times New Roman"/>
                <w:color w:val="auto"/>
              </w:rPr>
              <w:t>Zemkopības ministrija</w:t>
            </w:r>
          </w:p>
        </w:tc>
        <w:tc>
          <w:tcPr>
            <w:tcW w:w="1984" w:type="dxa"/>
          </w:tcPr>
          <w:p w14:paraId="5B613B5F" w14:textId="2B4AA0B8" w:rsidR="004A12CD" w:rsidRPr="00380585" w:rsidRDefault="00897CA2" w:rsidP="004A12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25</w:t>
            </w:r>
            <w:r w:rsidR="004A12CD" w:rsidRPr="00380585">
              <w:rPr>
                <w:rFonts w:ascii="Times New Roman" w:hAnsi="Times New Roman" w:cs="Times New Roman"/>
              </w:rPr>
              <w:t>54,17</w:t>
            </w:r>
          </w:p>
        </w:tc>
        <w:tc>
          <w:tcPr>
            <w:tcW w:w="2410" w:type="dxa"/>
          </w:tcPr>
          <w:p w14:paraId="3C2FA1E6" w14:textId="77777777" w:rsidR="004A12CD" w:rsidRPr="00380585" w:rsidRDefault="004A12CD" w:rsidP="004A12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2433,78</w:t>
            </w:r>
          </w:p>
        </w:tc>
        <w:tc>
          <w:tcPr>
            <w:tcW w:w="2126" w:type="dxa"/>
          </w:tcPr>
          <w:p w14:paraId="0A62CE19" w14:textId="042BCCFA" w:rsidR="004A12CD" w:rsidRPr="00380585" w:rsidRDefault="008E6CA0" w:rsidP="004A12C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w:t>
            </w:r>
            <w:r w:rsidR="004A12CD" w:rsidRPr="00380585">
              <w:rPr>
                <w:rFonts w:ascii="Times New Roman" w:hAnsi="Times New Roman" w:cs="Times New Roman"/>
              </w:rPr>
              <w:t>4,71</w:t>
            </w:r>
          </w:p>
        </w:tc>
      </w:tr>
      <w:tr w:rsidR="000B6ABE" w:rsidRPr="00380585" w14:paraId="0F541E57" w14:textId="77777777" w:rsidTr="000B6ABE">
        <w:tc>
          <w:tcPr>
            <w:cnfStyle w:val="001000000000" w:firstRow="0" w:lastRow="0" w:firstColumn="1" w:lastColumn="0" w:oddVBand="0" w:evenVBand="0" w:oddHBand="0" w:evenHBand="0" w:firstRowFirstColumn="0" w:firstRowLastColumn="0" w:lastRowFirstColumn="0" w:lastRowLastColumn="0"/>
            <w:tcW w:w="2689" w:type="dxa"/>
          </w:tcPr>
          <w:p w14:paraId="2275383E" w14:textId="4D9D2C4A" w:rsidR="00897CA2" w:rsidRPr="00380585" w:rsidRDefault="00897CA2" w:rsidP="004A12CD">
            <w:pPr>
              <w:jc w:val="center"/>
              <w:rPr>
                <w:rFonts w:ascii="Times New Roman" w:hAnsi="Times New Roman" w:cs="Times New Roman"/>
                <w:color w:val="auto"/>
              </w:rPr>
            </w:pPr>
            <w:r w:rsidRPr="00380585">
              <w:rPr>
                <w:rFonts w:ascii="Times New Roman" w:hAnsi="Times New Roman" w:cs="Times New Roman"/>
                <w:color w:val="auto"/>
              </w:rPr>
              <w:t>Ministru kabinets</w:t>
            </w:r>
          </w:p>
        </w:tc>
        <w:tc>
          <w:tcPr>
            <w:tcW w:w="1984" w:type="dxa"/>
          </w:tcPr>
          <w:p w14:paraId="05FB6F67" w14:textId="7CA415A6" w:rsidR="00897CA2" w:rsidRPr="00380585" w:rsidRDefault="00897CA2" w:rsidP="00FD13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14</w:t>
            </w:r>
            <w:r w:rsidR="00FD1337" w:rsidRPr="00380585">
              <w:rPr>
                <w:rFonts w:ascii="Times New Roman" w:hAnsi="Times New Roman" w:cs="Times New Roman"/>
              </w:rPr>
              <w:t>8</w:t>
            </w:r>
            <w:r w:rsidRPr="00380585">
              <w:rPr>
                <w:rFonts w:ascii="Times New Roman" w:hAnsi="Times New Roman" w:cs="Times New Roman"/>
              </w:rPr>
              <w:t>,6</w:t>
            </w:r>
          </w:p>
        </w:tc>
        <w:tc>
          <w:tcPr>
            <w:tcW w:w="2410" w:type="dxa"/>
          </w:tcPr>
          <w:p w14:paraId="19ED83D5" w14:textId="0278609A" w:rsidR="00897CA2" w:rsidRPr="00380585" w:rsidRDefault="00897CA2" w:rsidP="004A12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139,00</w:t>
            </w:r>
          </w:p>
        </w:tc>
        <w:tc>
          <w:tcPr>
            <w:tcW w:w="2126" w:type="dxa"/>
          </w:tcPr>
          <w:p w14:paraId="47E74BCF" w14:textId="3DFFC99E" w:rsidR="00897CA2" w:rsidRPr="00380585" w:rsidRDefault="008E6CA0" w:rsidP="004A12C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80585">
              <w:rPr>
                <w:rFonts w:ascii="Times New Roman" w:hAnsi="Times New Roman" w:cs="Times New Roman"/>
              </w:rPr>
              <w:t>–</w:t>
            </w:r>
            <w:r w:rsidR="00FD1337" w:rsidRPr="00380585">
              <w:rPr>
                <w:rFonts w:ascii="Times New Roman" w:hAnsi="Times New Roman" w:cs="Times New Roman"/>
              </w:rPr>
              <w:t>6</w:t>
            </w:r>
            <w:r w:rsidR="00897CA2" w:rsidRPr="00380585">
              <w:rPr>
                <w:rFonts w:ascii="Times New Roman" w:hAnsi="Times New Roman" w:cs="Times New Roman"/>
              </w:rPr>
              <w:t>,4</w:t>
            </w:r>
            <w:r w:rsidR="00FD1337" w:rsidRPr="00380585">
              <w:rPr>
                <w:rFonts w:ascii="Times New Roman" w:hAnsi="Times New Roman" w:cs="Times New Roman"/>
              </w:rPr>
              <w:t>6</w:t>
            </w:r>
          </w:p>
        </w:tc>
      </w:tr>
      <w:tr w:rsidR="000B6ABE" w:rsidRPr="00380585" w14:paraId="41513F7E" w14:textId="77777777" w:rsidTr="000B6AB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689" w:type="dxa"/>
          </w:tcPr>
          <w:p w14:paraId="2D0A839D" w14:textId="77777777" w:rsidR="004A12CD" w:rsidRPr="00380585" w:rsidRDefault="004A12CD" w:rsidP="004A12CD">
            <w:pPr>
              <w:jc w:val="right"/>
              <w:rPr>
                <w:rFonts w:ascii="Times New Roman" w:hAnsi="Times New Roman" w:cs="Times New Roman"/>
                <w:b w:val="0"/>
                <w:color w:val="auto"/>
              </w:rPr>
            </w:pPr>
            <w:r w:rsidRPr="00380585">
              <w:rPr>
                <w:rFonts w:ascii="Times New Roman" w:hAnsi="Times New Roman" w:cs="Times New Roman"/>
                <w:b w:val="0"/>
                <w:color w:val="auto"/>
              </w:rPr>
              <w:t>Kopā</w:t>
            </w:r>
          </w:p>
        </w:tc>
        <w:tc>
          <w:tcPr>
            <w:tcW w:w="1984" w:type="dxa"/>
          </w:tcPr>
          <w:p w14:paraId="0767EAC4" w14:textId="046BF028" w:rsidR="004A12CD" w:rsidRPr="00380585" w:rsidRDefault="00897CA2" w:rsidP="00897CA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380585">
              <w:rPr>
                <w:rFonts w:ascii="Times New Roman" w:hAnsi="Times New Roman" w:cs="Times New Roman"/>
                <w:b/>
              </w:rPr>
              <w:t>42212,74</w:t>
            </w:r>
          </w:p>
        </w:tc>
        <w:tc>
          <w:tcPr>
            <w:tcW w:w="2410" w:type="dxa"/>
          </w:tcPr>
          <w:p w14:paraId="38A614AE" w14:textId="5A6A7DC4" w:rsidR="004A12CD" w:rsidRPr="00380585" w:rsidRDefault="00897CA2" w:rsidP="00897CA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380585">
              <w:rPr>
                <w:rFonts w:ascii="Times New Roman" w:hAnsi="Times New Roman" w:cs="Times New Roman"/>
                <w:b/>
              </w:rPr>
              <w:t>38988,69</w:t>
            </w:r>
          </w:p>
        </w:tc>
        <w:tc>
          <w:tcPr>
            <w:tcW w:w="2126" w:type="dxa"/>
          </w:tcPr>
          <w:p w14:paraId="567428E2" w14:textId="6111A126" w:rsidR="004A12CD" w:rsidRPr="00380585" w:rsidRDefault="008E6CA0" w:rsidP="00897CA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380585">
              <w:rPr>
                <w:rFonts w:ascii="Times New Roman" w:hAnsi="Times New Roman" w:cs="Times New Roman"/>
                <w:b/>
              </w:rPr>
              <w:t>–</w:t>
            </w:r>
            <w:r w:rsidR="00897CA2" w:rsidRPr="00380585">
              <w:rPr>
                <w:rFonts w:ascii="Times New Roman" w:hAnsi="Times New Roman" w:cs="Times New Roman"/>
                <w:b/>
              </w:rPr>
              <w:t>7,64</w:t>
            </w:r>
          </w:p>
        </w:tc>
      </w:tr>
    </w:tbl>
    <w:p w14:paraId="2B3B0B64" w14:textId="77777777" w:rsidR="004A12CD" w:rsidRPr="00380585" w:rsidRDefault="004A12CD" w:rsidP="00C230FD">
      <w:pPr>
        <w:spacing w:after="0" w:line="240" w:lineRule="auto"/>
        <w:jc w:val="center"/>
        <w:rPr>
          <w:rFonts w:ascii="Times New Roman" w:eastAsia="Times New Roman" w:hAnsi="Times New Roman" w:cs="Times New Roman"/>
          <w:b/>
          <w:bCs/>
        </w:rPr>
      </w:pPr>
    </w:p>
    <w:p w14:paraId="330796E1" w14:textId="2943FCF7" w:rsidR="00FD1337" w:rsidRPr="00380585" w:rsidRDefault="00F0099F" w:rsidP="00FD1337">
      <w:pPr>
        <w:pStyle w:val="BodyText"/>
        <w:tabs>
          <w:tab w:val="left" w:pos="2246"/>
        </w:tabs>
        <w:spacing w:before="0"/>
        <w:ind w:left="0" w:firstLine="0"/>
        <w:jc w:val="both"/>
        <w:rPr>
          <w:rFonts w:ascii="Times New Roman" w:hAnsi="Times New Roman" w:cs="Times New Roman"/>
          <w:bCs/>
          <w:sz w:val="24"/>
          <w:szCs w:val="24"/>
        </w:rPr>
      </w:pPr>
      <w:r w:rsidRPr="00380585">
        <w:rPr>
          <w:rFonts w:ascii="Times New Roman" w:hAnsi="Times New Roman" w:cs="Times New Roman"/>
          <w:sz w:val="24"/>
          <w:szCs w:val="24"/>
        </w:rPr>
        <w:t>Kopumā ir jāatzīmē</w:t>
      </w:r>
      <w:r w:rsidR="00BF2D68" w:rsidRPr="00380585">
        <w:rPr>
          <w:rFonts w:ascii="Times New Roman" w:hAnsi="Times New Roman" w:cs="Times New Roman"/>
          <w:sz w:val="24"/>
          <w:szCs w:val="24"/>
        </w:rPr>
        <w:t>,</w:t>
      </w:r>
      <w:r w:rsidRPr="00380585">
        <w:rPr>
          <w:rFonts w:ascii="Times New Roman" w:hAnsi="Times New Roman" w:cs="Times New Roman"/>
          <w:sz w:val="24"/>
          <w:szCs w:val="24"/>
        </w:rPr>
        <w:t xml:space="preserve"> ka n</w:t>
      </w:r>
      <w:r w:rsidR="6441C505" w:rsidRPr="00380585">
        <w:rPr>
          <w:rFonts w:ascii="Times New Roman" w:hAnsi="Times New Roman" w:cs="Times New Roman"/>
          <w:sz w:val="24"/>
          <w:szCs w:val="24"/>
        </w:rPr>
        <w:t xml:space="preserve">odarbināto skaita samazināšanas uzraudzība ir sarežģīta un resursu ietilpīga, tā prasa pastāvīgu sekošanu līdzi jaunu amata vietu pieprasījumiem normatīvo aktu projektu virzīšanas procesā, kā arī nodarbināto skaita izmaiņām. </w:t>
      </w:r>
      <w:r w:rsidR="00BC2012" w:rsidRPr="00380585">
        <w:rPr>
          <w:rFonts w:ascii="Times New Roman" w:hAnsi="Times New Roman" w:cs="Times New Roman"/>
          <w:sz w:val="24"/>
          <w:szCs w:val="24"/>
        </w:rPr>
        <w:t>No otrās puses</w:t>
      </w:r>
      <w:r w:rsidR="008E6CA0" w:rsidRPr="00380585">
        <w:rPr>
          <w:rFonts w:ascii="Times New Roman" w:hAnsi="Times New Roman" w:cs="Times New Roman"/>
          <w:sz w:val="24"/>
          <w:szCs w:val="24"/>
        </w:rPr>
        <w:t>,</w:t>
      </w:r>
      <w:r w:rsidR="00BC2012" w:rsidRPr="00380585">
        <w:rPr>
          <w:rFonts w:ascii="Times New Roman" w:hAnsi="Times New Roman" w:cs="Times New Roman"/>
          <w:sz w:val="24"/>
          <w:szCs w:val="24"/>
        </w:rPr>
        <w:t xml:space="preserve"> k</w:t>
      </w:r>
      <w:r w:rsidR="6441C505" w:rsidRPr="00380585">
        <w:rPr>
          <w:rFonts w:ascii="Times New Roman" w:hAnsi="Times New Roman" w:cs="Times New Roman"/>
          <w:sz w:val="24"/>
          <w:szCs w:val="24"/>
        </w:rPr>
        <w:t xml:space="preserve">lāt nāk arvien jaunas atbildības sfēras, funkcijas un uzdevumi, kas prasa jaunu amata vietu izveidi, </w:t>
      </w:r>
      <w:r w:rsidR="00D37280" w:rsidRPr="00380585">
        <w:rPr>
          <w:rFonts w:ascii="Times New Roman" w:hAnsi="Times New Roman" w:cs="Times New Roman"/>
          <w:sz w:val="24"/>
          <w:szCs w:val="24"/>
        </w:rPr>
        <w:t>līdz ar to</w:t>
      </w:r>
      <w:r w:rsidR="49038977" w:rsidRPr="00380585">
        <w:rPr>
          <w:rFonts w:ascii="Times New Roman" w:hAnsi="Times New Roman" w:cs="Times New Roman"/>
          <w:sz w:val="24"/>
          <w:szCs w:val="24"/>
        </w:rPr>
        <w:t xml:space="preserve"> ie</w:t>
      </w:r>
      <w:r w:rsidR="6441C505" w:rsidRPr="00380585">
        <w:rPr>
          <w:rFonts w:ascii="Times New Roman" w:hAnsi="Times New Roman" w:cs="Times New Roman"/>
          <w:sz w:val="24"/>
          <w:szCs w:val="24"/>
        </w:rPr>
        <w:t>stādēm</w:t>
      </w:r>
      <w:r w:rsidR="00D37280" w:rsidRPr="00380585">
        <w:rPr>
          <w:rFonts w:ascii="Times New Roman" w:hAnsi="Times New Roman" w:cs="Times New Roman"/>
          <w:sz w:val="24"/>
          <w:szCs w:val="24"/>
        </w:rPr>
        <w:t xml:space="preserve"> </w:t>
      </w:r>
      <w:r w:rsidR="00244A3E" w:rsidRPr="00380585">
        <w:rPr>
          <w:rFonts w:ascii="Times New Roman" w:hAnsi="Times New Roman" w:cs="Times New Roman"/>
          <w:sz w:val="24"/>
          <w:szCs w:val="24"/>
        </w:rPr>
        <w:t>nemitīgi</w:t>
      </w:r>
      <w:r w:rsidR="6441C505" w:rsidRPr="00380585">
        <w:rPr>
          <w:rFonts w:ascii="Times New Roman" w:hAnsi="Times New Roman" w:cs="Times New Roman"/>
          <w:sz w:val="24"/>
          <w:szCs w:val="24"/>
        </w:rPr>
        <w:t xml:space="preserve"> </w:t>
      </w:r>
      <w:r w:rsidR="0B2D9F86" w:rsidRPr="00380585">
        <w:rPr>
          <w:rFonts w:ascii="Times New Roman" w:hAnsi="Times New Roman" w:cs="Times New Roman"/>
          <w:sz w:val="24"/>
          <w:szCs w:val="24"/>
        </w:rPr>
        <w:t xml:space="preserve">jāveic </w:t>
      </w:r>
      <w:r w:rsidR="6441C505" w:rsidRPr="00380585">
        <w:rPr>
          <w:rFonts w:ascii="Times New Roman" w:hAnsi="Times New Roman" w:cs="Times New Roman"/>
          <w:sz w:val="24"/>
          <w:szCs w:val="24"/>
        </w:rPr>
        <w:t xml:space="preserve">funkciju </w:t>
      </w:r>
      <w:r w:rsidR="1763CD4E" w:rsidRPr="00380585">
        <w:rPr>
          <w:rFonts w:ascii="Times New Roman" w:hAnsi="Times New Roman" w:cs="Times New Roman"/>
          <w:sz w:val="24"/>
          <w:szCs w:val="24"/>
        </w:rPr>
        <w:t>un</w:t>
      </w:r>
      <w:r w:rsidR="6441C505" w:rsidRPr="00380585">
        <w:rPr>
          <w:rFonts w:ascii="Times New Roman" w:hAnsi="Times New Roman" w:cs="Times New Roman"/>
          <w:sz w:val="24"/>
          <w:szCs w:val="24"/>
        </w:rPr>
        <w:t xml:space="preserve"> uzdevumu pārvērtēšan</w:t>
      </w:r>
      <w:r w:rsidR="33557F6C" w:rsidRPr="00380585">
        <w:rPr>
          <w:rFonts w:ascii="Times New Roman" w:hAnsi="Times New Roman" w:cs="Times New Roman"/>
          <w:sz w:val="24"/>
          <w:szCs w:val="24"/>
        </w:rPr>
        <w:t>a</w:t>
      </w:r>
      <w:r w:rsidR="00524FB3" w:rsidRPr="00380585">
        <w:rPr>
          <w:rFonts w:ascii="Times New Roman" w:hAnsi="Times New Roman" w:cs="Times New Roman"/>
          <w:sz w:val="24"/>
          <w:szCs w:val="24"/>
        </w:rPr>
        <w:t>, lai arvien</w:t>
      </w:r>
      <w:r w:rsidR="6441C505" w:rsidRPr="00380585">
        <w:rPr>
          <w:rFonts w:ascii="Times New Roman" w:hAnsi="Times New Roman" w:cs="Times New Roman"/>
          <w:sz w:val="24"/>
          <w:szCs w:val="24"/>
        </w:rPr>
        <w:t xml:space="preserve"> racionālāk izmantotu esošos cilvēkresursus. </w:t>
      </w:r>
      <w:r w:rsidR="00FD1337" w:rsidRPr="00380585">
        <w:rPr>
          <w:rFonts w:ascii="Times New Roman" w:hAnsi="Times New Roman" w:cs="Times New Roman"/>
          <w:sz w:val="24"/>
          <w:szCs w:val="24"/>
        </w:rPr>
        <w:t>Ar dažādiem jauniem normatīviem aktiem valsts pārvaldei tiek uzliktas aizvien jaunas un jaunas funkcijas un uzdevumi, kuru realizācijai ir nepieciešami papildu cilvēkresursi. Par minēto varēja arī pārliecināties, kad tika virzīti priekšlikumi likumprojektu "Par valsts budžetu 2022.gadam" un "Par vidēja termiņa budžeta ietvaru 2021., 2022. un 2023. gadam" pavadošajos likumprojektos. 2021. gadā ministrijas, izstrādājot jaunus tiesību aktu projektus un politikas plānošanas dokumentus</w:t>
      </w:r>
      <w:r w:rsidR="008E6CA0" w:rsidRPr="00380585">
        <w:rPr>
          <w:rFonts w:ascii="Times New Roman" w:hAnsi="Times New Roman" w:cs="Times New Roman"/>
          <w:sz w:val="24"/>
          <w:szCs w:val="24"/>
        </w:rPr>
        <w:t>,</w:t>
      </w:r>
      <w:r w:rsidR="00FD1337" w:rsidRPr="00380585">
        <w:rPr>
          <w:rFonts w:ascii="Times New Roman" w:hAnsi="Times New Roman" w:cs="Times New Roman"/>
          <w:sz w:val="24"/>
          <w:szCs w:val="24"/>
        </w:rPr>
        <w:t xml:space="preserve"> jaunu funkciju un uzdevumu izpildei pieprasīja vairāk kā 100 jaunas amata vietas.</w:t>
      </w:r>
      <w:r w:rsidR="00FD1337" w:rsidRPr="00380585">
        <w:rPr>
          <w:rFonts w:ascii="Times New Roman" w:hAnsi="Times New Roman" w:cs="Times New Roman"/>
          <w:i/>
          <w:iCs/>
          <w:sz w:val="24"/>
          <w:szCs w:val="24"/>
        </w:rPr>
        <w:t xml:space="preserve"> </w:t>
      </w:r>
    </w:p>
    <w:p w14:paraId="1B1DCDAE" w14:textId="4E5441F5" w:rsidR="00F45821" w:rsidRPr="00380585" w:rsidRDefault="00F45821" w:rsidP="56C82656">
      <w:pPr>
        <w:spacing w:after="0" w:line="240" w:lineRule="auto"/>
        <w:jc w:val="both"/>
        <w:rPr>
          <w:rFonts w:ascii="Times New Roman" w:hAnsi="Times New Roman" w:cs="Times New Roman"/>
          <w:sz w:val="24"/>
          <w:szCs w:val="24"/>
          <w:highlight w:val="green"/>
        </w:rPr>
      </w:pPr>
    </w:p>
    <w:p w14:paraId="5A13DA5E" w14:textId="06EA062C" w:rsidR="00582B9A" w:rsidRPr="00380585" w:rsidRDefault="00F0099F" w:rsidP="20024C59">
      <w:pPr>
        <w:spacing w:after="0" w:line="240" w:lineRule="auto"/>
        <w:jc w:val="both"/>
        <w:rPr>
          <w:rFonts w:ascii="Times New Roman" w:hAnsi="Times New Roman" w:cs="Times New Roman"/>
          <w:sz w:val="24"/>
          <w:szCs w:val="24"/>
        </w:rPr>
      </w:pPr>
      <w:r w:rsidRPr="00380585">
        <w:rPr>
          <w:rFonts w:ascii="Times New Roman" w:hAnsi="Times New Roman" w:cs="Times New Roman"/>
          <w:sz w:val="24"/>
          <w:szCs w:val="24"/>
          <w:shd w:val="clear" w:color="auto" w:fill="FFFFFF"/>
        </w:rPr>
        <w:t>I</w:t>
      </w:r>
      <w:r w:rsidR="652056AF" w:rsidRPr="00380585">
        <w:rPr>
          <w:rFonts w:ascii="Times New Roman" w:hAnsi="Times New Roman" w:cs="Times New Roman"/>
          <w:sz w:val="24"/>
          <w:szCs w:val="24"/>
          <w:shd w:val="clear" w:color="auto" w:fill="FFFFFF"/>
        </w:rPr>
        <w:t xml:space="preserve">r jāatzīmē, ka </w:t>
      </w:r>
      <w:r w:rsidR="00BC3947" w:rsidRPr="00380585">
        <w:rPr>
          <w:rFonts w:ascii="Times New Roman" w:hAnsi="Times New Roman" w:cs="Times New Roman"/>
          <w:sz w:val="24"/>
          <w:szCs w:val="24"/>
          <w:shd w:val="clear" w:color="auto" w:fill="FFFFFF"/>
        </w:rPr>
        <w:t xml:space="preserve">noteiktā </w:t>
      </w:r>
      <w:r w:rsidR="652056AF" w:rsidRPr="00380585">
        <w:rPr>
          <w:rFonts w:ascii="Times New Roman" w:hAnsi="Times New Roman" w:cs="Times New Roman"/>
          <w:sz w:val="24"/>
          <w:szCs w:val="24"/>
          <w:shd w:val="clear" w:color="auto" w:fill="FFFFFF"/>
        </w:rPr>
        <w:t>n</w:t>
      </w:r>
      <w:r w:rsidR="652056AF" w:rsidRPr="00380585">
        <w:rPr>
          <w:rFonts w:ascii="Times New Roman" w:hAnsi="Times New Roman" w:cs="Times New Roman"/>
          <w:sz w:val="24"/>
          <w:szCs w:val="24"/>
        </w:rPr>
        <w:t>odarbināto skaita samazināšanas mērķa tvērums</w:t>
      </w:r>
      <w:r w:rsidR="216010C5" w:rsidRPr="00380585">
        <w:rPr>
          <w:rFonts w:ascii="Times New Roman" w:hAnsi="Times New Roman" w:cs="Times New Roman"/>
          <w:sz w:val="24"/>
          <w:szCs w:val="24"/>
        </w:rPr>
        <w:t>, par kuru tika panākta vienošanās plāna izstrādes laikā,</w:t>
      </w:r>
      <w:r w:rsidR="652056AF" w:rsidRPr="00380585">
        <w:rPr>
          <w:rFonts w:ascii="Times New Roman" w:hAnsi="Times New Roman" w:cs="Times New Roman"/>
          <w:sz w:val="24"/>
          <w:szCs w:val="24"/>
        </w:rPr>
        <w:t xml:space="preserve"> tika attiecināts uz </w:t>
      </w:r>
      <w:r w:rsidR="652056AF" w:rsidRPr="00380585">
        <w:rPr>
          <w:rFonts w:ascii="Times New Roman" w:hAnsi="Times New Roman" w:cs="Times New Roman"/>
          <w:b/>
          <w:sz w:val="24"/>
          <w:szCs w:val="24"/>
        </w:rPr>
        <w:t xml:space="preserve">skaitliski </w:t>
      </w:r>
      <w:r w:rsidR="40C7651F" w:rsidRPr="00380585">
        <w:rPr>
          <w:rFonts w:ascii="Times New Roman" w:hAnsi="Times New Roman" w:cs="Times New Roman"/>
          <w:b/>
          <w:sz w:val="24"/>
          <w:szCs w:val="24"/>
        </w:rPr>
        <w:t>vis</w:t>
      </w:r>
      <w:r w:rsidR="652056AF" w:rsidRPr="00380585">
        <w:rPr>
          <w:rFonts w:ascii="Times New Roman" w:hAnsi="Times New Roman" w:cs="Times New Roman"/>
          <w:b/>
          <w:sz w:val="24"/>
          <w:szCs w:val="24"/>
        </w:rPr>
        <w:t xml:space="preserve">mazāko sabiedriskā sektora daļu – </w:t>
      </w:r>
      <w:r w:rsidR="652056AF" w:rsidRPr="00380585">
        <w:rPr>
          <w:rFonts w:ascii="Times New Roman" w:hAnsi="Times New Roman" w:cs="Times New Roman"/>
          <w:sz w:val="24"/>
          <w:szCs w:val="24"/>
        </w:rPr>
        <w:t>valsts budžeta iestādēm (</w:t>
      </w:r>
      <w:r w:rsidR="52F9F465" w:rsidRPr="00380585">
        <w:rPr>
          <w:rFonts w:ascii="Times New Roman" w:hAnsi="Times New Roman" w:cs="Times New Roman"/>
          <w:sz w:val="24"/>
          <w:szCs w:val="24"/>
        </w:rPr>
        <w:t xml:space="preserve">kopā </w:t>
      </w:r>
      <w:r w:rsidR="652056AF" w:rsidRPr="00380585">
        <w:rPr>
          <w:rFonts w:ascii="Times New Roman" w:hAnsi="Times New Roman" w:cs="Times New Roman"/>
          <w:sz w:val="24"/>
          <w:szCs w:val="24"/>
        </w:rPr>
        <w:t>aptuveni 60 000 nodarbināto</w:t>
      </w:r>
      <w:r w:rsidRPr="00380585">
        <w:rPr>
          <w:rFonts w:ascii="Times New Roman" w:hAnsi="Times New Roman" w:cs="Times New Roman"/>
          <w:sz w:val="24"/>
          <w:szCs w:val="24"/>
        </w:rPr>
        <w:t>, jeb 21</w:t>
      </w:r>
      <w:r w:rsidR="00C57749" w:rsidRPr="00380585">
        <w:rPr>
          <w:rFonts w:ascii="Times New Roman" w:hAnsi="Times New Roman" w:cs="Times New Roman"/>
          <w:sz w:val="24"/>
          <w:szCs w:val="24"/>
        </w:rPr>
        <w:t> </w:t>
      </w:r>
      <w:r w:rsidRPr="00380585">
        <w:rPr>
          <w:rFonts w:ascii="Times New Roman" w:hAnsi="Times New Roman" w:cs="Times New Roman"/>
          <w:sz w:val="24"/>
          <w:szCs w:val="24"/>
        </w:rPr>
        <w:t>% no sabiedriskajā sektorā nodarbinātajiem</w:t>
      </w:r>
      <w:r w:rsidR="652056AF" w:rsidRPr="00380585">
        <w:rPr>
          <w:rFonts w:ascii="Times New Roman" w:hAnsi="Times New Roman" w:cs="Times New Roman"/>
          <w:sz w:val="24"/>
          <w:szCs w:val="24"/>
        </w:rPr>
        <w:t xml:space="preserve">), </w:t>
      </w:r>
      <w:r w:rsidR="340168B5" w:rsidRPr="00380585">
        <w:rPr>
          <w:rFonts w:ascii="Times New Roman" w:hAnsi="Times New Roman" w:cs="Times New Roman"/>
          <w:sz w:val="24"/>
          <w:szCs w:val="24"/>
        </w:rPr>
        <w:t xml:space="preserve">turklāt liela </w:t>
      </w:r>
      <w:r w:rsidR="098B892C" w:rsidRPr="00380585">
        <w:rPr>
          <w:rFonts w:ascii="Times New Roman" w:hAnsi="Times New Roman" w:cs="Times New Roman"/>
          <w:sz w:val="24"/>
          <w:szCs w:val="24"/>
        </w:rPr>
        <w:t xml:space="preserve">šīs grupas </w:t>
      </w:r>
      <w:r w:rsidR="4307C956" w:rsidRPr="00380585">
        <w:rPr>
          <w:rFonts w:ascii="Times New Roman" w:hAnsi="Times New Roman" w:cs="Times New Roman"/>
          <w:sz w:val="24"/>
          <w:szCs w:val="24"/>
        </w:rPr>
        <w:t xml:space="preserve">nodarbināto </w:t>
      </w:r>
      <w:r w:rsidR="340168B5" w:rsidRPr="00380585">
        <w:rPr>
          <w:rFonts w:ascii="Times New Roman" w:hAnsi="Times New Roman" w:cs="Times New Roman"/>
          <w:sz w:val="24"/>
          <w:szCs w:val="24"/>
        </w:rPr>
        <w:t xml:space="preserve">daļa </w:t>
      </w:r>
      <w:r w:rsidR="008E6CA0" w:rsidRPr="00380585">
        <w:rPr>
          <w:rFonts w:ascii="Times New Roman" w:hAnsi="Times New Roman" w:cs="Times New Roman"/>
          <w:sz w:val="24"/>
          <w:szCs w:val="24"/>
        </w:rPr>
        <w:t>–</w:t>
      </w:r>
      <w:r w:rsidR="7D1CEA9C" w:rsidRPr="00380585">
        <w:rPr>
          <w:rFonts w:ascii="Times New Roman" w:hAnsi="Times New Roman" w:cs="Times New Roman"/>
          <w:sz w:val="24"/>
          <w:szCs w:val="24"/>
        </w:rPr>
        <w:t xml:space="preserve"> </w:t>
      </w:r>
      <w:r w:rsidR="652056AF" w:rsidRPr="00380585">
        <w:rPr>
          <w:rFonts w:ascii="Times New Roman" w:hAnsi="Times New Roman" w:cs="Times New Roman"/>
          <w:sz w:val="24"/>
          <w:szCs w:val="24"/>
        </w:rPr>
        <w:t>karavīri, pedagogi</w:t>
      </w:r>
      <w:r w:rsidR="51B3F11D" w:rsidRPr="00380585">
        <w:rPr>
          <w:rFonts w:ascii="Times New Roman" w:hAnsi="Times New Roman" w:cs="Times New Roman"/>
          <w:sz w:val="24"/>
          <w:szCs w:val="24"/>
        </w:rPr>
        <w:t xml:space="preserve"> </w:t>
      </w:r>
      <w:proofErr w:type="spellStart"/>
      <w:r w:rsidR="51B3F11D" w:rsidRPr="00380585">
        <w:rPr>
          <w:rFonts w:ascii="Times New Roman" w:hAnsi="Times New Roman" w:cs="Times New Roman"/>
          <w:sz w:val="24"/>
          <w:szCs w:val="24"/>
        </w:rPr>
        <w:t>profesionāl</w:t>
      </w:r>
      <w:r w:rsidR="0431C58F" w:rsidRPr="00380585">
        <w:rPr>
          <w:rFonts w:ascii="Times New Roman" w:hAnsi="Times New Roman" w:cs="Times New Roman"/>
          <w:sz w:val="24"/>
          <w:szCs w:val="24"/>
        </w:rPr>
        <w:t>tehniskajās</w:t>
      </w:r>
      <w:proofErr w:type="spellEnd"/>
      <w:r w:rsidR="51B3F11D" w:rsidRPr="00380585">
        <w:rPr>
          <w:rFonts w:ascii="Times New Roman" w:hAnsi="Times New Roman" w:cs="Times New Roman"/>
          <w:sz w:val="24"/>
          <w:szCs w:val="24"/>
        </w:rPr>
        <w:t xml:space="preserve"> izglītības iestādēs,</w:t>
      </w:r>
      <w:r w:rsidR="652056AF" w:rsidRPr="00380585">
        <w:rPr>
          <w:rFonts w:ascii="Times New Roman" w:hAnsi="Times New Roman" w:cs="Times New Roman"/>
          <w:sz w:val="24"/>
          <w:szCs w:val="24"/>
        </w:rPr>
        <w:t xml:space="preserve"> </w:t>
      </w:r>
      <w:r w:rsidR="51B3F11D" w:rsidRPr="00380585">
        <w:rPr>
          <w:rFonts w:ascii="Times New Roman" w:hAnsi="Times New Roman" w:cs="Times New Roman"/>
          <w:sz w:val="24"/>
          <w:szCs w:val="24"/>
        </w:rPr>
        <w:t>ārstniecības personas</w:t>
      </w:r>
      <w:r w:rsidR="652056AF" w:rsidRPr="00380585">
        <w:rPr>
          <w:rFonts w:ascii="Times New Roman" w:hAnsi="Times New Roman" w:cs="Times New Roman"/>
          <w:sz w:val="24"/>
          <w:szCs w:val="24"/>
        </w:rPr>
        <w:t>, prokurori, tiesneši</w:t>
      </w:r>
      <w:r w:rsidR="51B3F11D" w:rsidRPr="00380585">
        <w:rPr>
          <w:rFonts w:ascii="Times New Roman" w:hAnsi="Times New Roman" w:cs="Times New Roman"/>
          <w:sz w:val="24"/>
          <w:szCs w:val="24"/>
        </w:rPr>
        <w:t>, kā arī darbinieki, kuri nodarbināti neatkarīgajās iestādēs (piem.</w:t>
      </w:r>
      <w:r w:rsidR="00C511D0" w:rsidRPr="00380585">
        <w:rPr>
          <w:rFonts w:ascii="Times New Roman" w:hAnsi="Times New Roman" w:cs="Times New Roman"/>
          <w:sz w:val="24"/>
          <w:szCs w:val="24"/>
        </w:rPr>
        <w:t>,</w:t>
      </w:r>
      <w:r w:rsidR="51B3F11D" w:rsidRPr="00380585">
        <w:rPr>
          <w:rFonts w:ascii="Times New Roman" w:hAnsi="Times New Roman" w:cs="Times New Roman"/>
          <w:sz w:val="24"/>
          <w:szCs w:val="24"/>
        </w:rPr>
        <w:t xml:space="preserve"> Valsts kontrole, Augstākā tiesa, </w:t>
      </w:r>
      <w:r w:rsidR="1F07EE30" w:rsidRPr="00380585">
        <w:rPr>
          <w:rFonts w:ascii="Times New Roman" w:hAnsi="Times New Roman" w:cs="Times New Roman"/>
          <w:sz w:val="24"/>
          <w:szCs w:val="24"/>
        </w:rPr>
        <w:t xml:space="preserve">Saeima, </w:t>
      </w:r>
      <w:r w:rsidR="51B3F11D" w:rsidRPr="00380585">
        <w:rPr>
          <w:rFonts w:ascii="Times New Roman" w:hAnsi="Times New Roman" w:cs="Times New Roman"/>
          <w:sz w:val="24"/>
          <w:szCs w:val="24"/>
        </w:rPr>
        <w:t>Prokuratūra</w:t>
      </w:r>
      <w:r w:rsidR="223E532D" w:rsidRPr="00380585">
        <w:rPr>
          <w:rFonts w:ascii="Times New Roman" w:hAnsi="Times New Roman" w:cs="Times New Roman"/>
          <w:sz w:val="24"/>
          <w:szCs w:val="24"/>
        </w:rPr>
        <w:t xml:space="preserve"> u.c.)</w:t>
      </w:r>
      <w:r w:rsidR="3C210C78" w:rsidRPr="00380585">
        <w:rPr>
          <w:rFonts w:ascii="Times New Roman" w:hAnsi="Times New Roman" w:cs="Times New Roman"/>
          <w:sz w:val="24"/>
          <w:szCs w:val="24"/>
        </w:rPr>
        <w:t xml:space="preserve"> </w:t>
      </w:r>
      <w:r w:rsidR="008E6CA0" w:rsidRPr="00380585">
        <w:rPr>
          <w:rFonts w:ascii="Times New Roman" w:hAnsi="Times New Roman" w:cs="Times New Roman"/>
          <w:sz w:val="24"/>
          <w:szCs w:val="24"/>
        </w:rPr>
        <w:t>–</w:t>
      </w:r>
      <w:r w:rsidR="3C210C78" w:rsidRPr="00380585">
        <w:rPr>
          <w:rFonts w:ascii="Times New Roman" w:hAnsi="Times New Roman" w:cs="Times New Roman"/>
          <w:sz w:val="24"/>
          <w:szCs w:val="24"/>
        </w:rPr>
        <w:t xml:space="preserve"> tika</w:t>
      </w:r>
      <w:r w:rsidR="32BB2FA8" w:rsidRPr="00380585">
        <w:rPr>
          <w:rFonts w:ascii="Times New Roman" w:hAnsi="Times New Roman" w:cs="Times New Roman"/>
          <w:sz w:val="24"/>
          <w:szCs w:val="24"/>
        </w:rPr>
        <w:t xml:space="preserve"> noteikti kā izņēmums, uz kuriem nodarbināto skaita samazinājuma</w:t>
      </w:r>
      <w:r w:rsidR="3B80F1E1" w:rsidRPr="00380585">
        <w:rPr>
          <w:rFonts w:ascii="Times New Roman" w:hAnsi="Times New Roman" w:cs="Times New Roman"/>
          <w:sz w:val="24"/>
          <w:szCs w:val="24"/>
        </w:rPr>
        <w:t xml:space="preserve"> </w:t>
      </w:r>
      <w:r w:rsidR="24A1D09A" w:rsidRPr="00380585">
        <w:rPr>
          <w:rFonts w:ascii="Times New Roman" w:hAnsi="Times New Roman" w:cs="Times New Roman"/>
          <w:sz w:val="24"/>
          <w:szCs w:val="24"/>
        </w:rPr>
        <w:t>mērķis netika attiecināts</w:t>
      </w:r>
      <w:r w:rsidR="00C91A27" w:rsidRPr="00380585">
        <w:rPr>
          <w:rFonts w:ascii="Times New Roman" w:hAnsi="Times New Roman" w:cs="Times New Roman"/>
          <w:sz w:val="24"/>
          <w:szCs w:val="24"/>
        </w:rPr>
        <w:t xml:space="preserve"> (</w:t>
      </w:r>
      <w:r w:rsidR="00C511D0" w:rsidRPr="00380585">
        <w:rPr>
          <w:rFonts w:ascii="Times New Roman" w:hAnsi="Times New Roman" w:cs="Times New Roman"/>
          <w:sz w:val="24"/>
          <w:szCs w:val="24"/>
        </w:rPr>
        <w:t>tādējādi</w:t>
      </w:r>
      <w:r w:rsidR="00C91A27" w:rsidRPr="00380585">
        <w:rPr>
          <w:rFonts w:ascii="Times New Roman" w:hAnsi="Times New Roman" w:cs="Times New Roman"/>
          <w:sz w:val="24"/>
          <w:szCs w:val="24"/>
        </w:rPr>
        <w:t xml:space="preserve"> plānā nospraustā nodarbināto slodžu skaita samazinājums attiecas </w:t>
      </w:r>
      <w:r w:rsidR="00524FB3" w:rsidRPr="00380585">
        <w:rPr>
          <w:rFonts w:ascii="Times New Roman" w:hAnsi="Times New Roman" w:cs="Times New Roman"/>
          <w:sz w:val="24"/>
          <w:szCs w:val="24"/>
        </w:rPr>
        <w:t xml:space="preserve">vien </w:t>
      </w:r>
      <w:r w:rsidR="00C91A27" w:rsidRPr="00380585">
        <w:rPr>
          <w:rFonts w:ascii="Times New Roman" w:hAnsi="Times New Roman" w:cs="Times New Roman"/>
          <w:sz w:val="24"/>
          <w:szCs w:val="24"/>
        </w:rPr>
        <w:t>uz 13</w:t>
      </w:r>
      <w:r w:rsidR="00C511D0" w:rsidRPr="00380585">
        <w:rPr>
          <w:rFonts w:ascii="Times New Roman" w:hAnsi="Times New Roman" w:cs="Times New Roman"/>
          <w:sz w:val="24"/>
          <w:szCs w:val="24"/>
        </w:rPr>
        <w:t xml:space="preserve"> </w:t>
      </w:r>
      <w:r w:rsidR="00C91A27" w:rsidRPr="00380585">
        <w:rPr>
          <w:rFonts w:ascii="Times New Roman" w:hAnsi="Times New Roman" w:cs="Times New Roman"/>
          <w:sz w:val="24"/>
          <w:szCs w:val="24"/>
        </w:rPr>
        <w:t>% no sabiedriskajā sektorā nodarbinātajiem)</w:t>
      </w:r>
      <w:r w:rsidR="00AB670D" w:rsidRPr="00380585">
        <w:rPr>
          <w:rFonts w:ascii="Times New Roman" w:hAnsi="Times New Roman" w:cs="Times New Roman"/>
          <w:sz w:val="24"/>
          <w:szCs w:val="24"/>
        </w:rPr>
        <w:t xml:space="preserve">. </w:t>
      </w:r>
      <w:r w:rsidR="1366BB20" w:rsidRPr="00380585">
        <w:rPr>
          <w:rFonts w:ascii="Times New Roman" w:hAnsi="Times New Roman" w:cs="Times New Roman"/>
          <w:sz w:val="24"/>
          <w:szCs w:val="24"/>
        </w:rPr>
        <w:t>Kopumā</w:t>
      </w:r>
      <w:r w:rsidR="652056AF" w:rsidRPr="00380585">
        <w:rPr>
          <w:rFonts w:ascii="Times New Roman" w:hAnsi="Times New Roman" w:cs="Times New Roman"/>
          <w:sz w:val="24"/>
          <w:szCs w:val="24"/>
        </w:rPr>
        <w:t xml:space="preserve"> sabiedriskajā sektorā ir nodarbinātas aptuveni 290 000 personas, un gandrīz 50</w:t>
      </w:r>
      <w:r w:rsidR="00C511D0" w:rsidRPr="00380585">
        <w:rPr>
          <w:rFonts w:ascii="Times New Roman" w:hAnsi="Times New Roman" w:cs="Times New Roman"/>
          <w:sz w:val="24"/>
          <w:szCs w:val="24"/>
        </w:rPr>
        <w:t xml:space="preserve"> </w:t>
      </w:r>
      <w:r w:rsidR="652056AF" w:rsidRPr="00380585">
        <w:rPr>
          <w:rFonts w:ascii="Times New Roman" w:hAnsi="Times New Roman" w:cs="Times New Roman"/>
          <w:sz w:val="24"/>
          <w:szCs w:val="24"/>
        </w:rPr>
        <w:t>% no tiem strādā pašvaldībās un to padotības iestādēs</w:t>
      </w:r>
      <w:r w:rsidR="1366BB20" w:rsidRPr="00380585">
        <w:rPr>
          <w:rFonts w:ascii="Times New Roman" w:hAnsi="Times New Roman" w:cs="Times New Roman"/>
          <w:sz w:val="24"/>
          <w:szCs w:val="24"/>
        </w:rPr>
        <w:t xml:space="preserve">, kā arī pašvaldību dibinātās </w:t>
      </w:r>
      <w:r w:rsidR="55707DE3" w:rsidRPr="00380585">
        <w:rPr>
          <w:rFonts w:ascii="Times New Roman" w:hAnsi="Times New Roman" w:cs="Times New Roman"/>
          <w:sz w:val="24"/>
          <w:szCs w:val="24"/>
        </w:rPr>
        <w:t>komercsabiedrībās</w:t>
      </w:r>
      <w:r w:rsidR="00E00536" w:rsidRPr="00380585">
        <w:rPr>
          <w:rFonts w:ascii="Times New Roman" w:hAnsi="Times New Roman" w:cs="Times New Roman"/>
          <w:sz w:val="24"/>
          <w:szCs w:val="24"/>
        </w:rPr>
        <w:t xml:space="preserve"> (sk. </w:t>
      </w:r>
      <w:r w:rsidR="00C511D0" w:rsidRPr="00380585">
        <w:rPr>
          <w:rFonts w:ascii="Times New Roman" w:hAnsi="Times New Roman" w:cs="Times New Roman"/>
          <w:sz w:val="24"/>
          <w:szCs w:val="24"/>
        </w:rPr>
        <w:t>1. a</w:t>
      </w:r>
      <w:r w:rsidR="00E00536" w:rsidRPr="00380585">
        <w:rPr>
          <w:rFonts w:ascii="Times New Roman" w:hAnsi="Times New Roman" w:cs="Times New Roman"/>
          <w:sz w:val="24"/>
          <w:szCs w:val="24"/>
        </w:rPr>
        <w:t>ttēlu)</w:t>
      </w:r>
      <w:r w:rsidR="652056AF" w:rsidRPr="00380585">
        <w:rPr>
          <w:rFonts w:ascii="Times New Roman" w:hAnsi="Times New Roman" w:cs="Times New Roman"/>
          <w:sz w:val="24"/>
          <w:szCs w:val="24"/>
        </w:rPr>
        <w:t xml:space="preserve">. </w:t>
      </w:r>
    </w:p>
    <w:p w14:paraId="189ACA0A" w14:textId="77777777" w:rsidR="00E00536" w:rsidRPr="00380585" w:rsidRDefault="00E00536" w:rsidP="00E00536">
      <w:pPr>
        <w:pStyle w:val="BodyText"/>
        <w:spacing w:before="0"/>
        <w:ind w:left="0" w:firstLine="0"/>
        <w:jc w:val="both"/>
        <w:rPr>
          <w:rFonts w:ascii="Times New Roman" w:hAnsi="Times New Roman" w:cs="Times New Roman"/>
          <w:sz w:val="12"/>
          <w:szCs w:val="12"/>
        </w:rPr>
      </w:pPr>
    </w:p>
    <w:p w14:paraId="5ADA60E7" w14:textId="77777777" w:rsidR="00AA0696" w:rsidRPr="00380585" w:rsidRDefault="00AA0696" w:rsidP="00C923D5">
      <w:pPr>
        <w:pStyle w:val="BodyText"/>
        <w:spacing w:before="0"/>
        <w:ind w:left="0" w:firstLine="0"/>
        <w:rPr>
          <w:rFonts w:ascii="Times New Roman" w:hAnsi="Times New Roman" w:cs="Times New Roman"/>
          <w:b/>
          <w:sz w:val="20"/>
          <w:szCs w:val="20"/>
        </w:rPr>
      </w:pPr>
    </w:p>
    <w:p w14:paraId="3A10697B" w14:textId="77777777" w:rsidR="00AA0696" w:rsidRPr="00380585" w:rsidRDefault="00AA0696" w:rsidP="00C923D5">
      <w:pPr>
        <w:pStyle w:val="BodyText"/>
        <w:spacing w:before="0"/>
        <w:ind w:left="0" w:firstLine="0"/>
        <w:rPr>
          <w:rFonts w:ascii="Times New Roman" w:hAnsi="Times New Roman" w:cs="Times New Roman"/>
          <w:b/>
          <w:sz w:val="20"/>
          <w:szCs w:val="20"/>
        </w:rPr>
      </w:pPr>
    </w:p>
    <w:p w14:paraId="222E868A" w14:textId="77777777" w:rsidR="00AA0696" w:rsidRPr="00380585" w:rsidRDefault="00AA0696" w:rsidP="00C923D5">
      <w:pPr>
        <w:pStyle w:val="BodyText"/>
        <w:spacing w:before="0"/>
        <w:ind w:left="0" w:firstLine="0"/>
        <w:rPr>
          <w:rFonts w:ascii="Times New Roman" w:hAnsi="Times New Roman" w:cs="Times New Roman"/>
          <w:b/>
          <w:sz w:val="20"/>
          <w:szCs w:val="20"/>
        </w:rPr>
      </w:pPr>
    </w:p>
    <w:p w14:paraId="173621C8" w14:textId="77777777" w:rsidR="00AA0696" w:rsidRPr="00380585" w:rsidRDefault="00AA0696" w:rsidP="00C923D5">
      <w:pPr>
        <w:pStyle w:val="BodyText"/>
        <w:spacing w:before="0"/>
        <w:ind w:left="0" w:firstLine="0"/>
        <w:rPr>
          <w:rFonts w:ascii="Times New Roman" w:hAnsi="Times New Roman" w:cs="Times New Roman"/>
          <w:b/>
          <w:sz w:val="20"/>
          <w:szCs w:val="20"/>
        </w:rPr>
      </w:pPr>
    </w:p>
    <w:p w14:paraId="398E0677" w14:textId="54B7611B" w:rsidR="00E00536" w:rsidRPr="00380585" w:rsidRDefault="00C511D0" w:rsidP="00C923D5">
      <w:pPr>
        <w:pStyle w:val="BodyText"/>
        <w:spacing w:before="0"/>
        <w:ind w:left="0" w:firstLine="0"/>
        <w:rPr>
          <w:rFonts w:ascii="Times New Roman" w:hAnsi="Times New Roman" w:cs="Times New Roman"/>
          <w:b/>
          <w:i/>
          <w:iCs/>
          <w:sz w:val="24"/>
          <w:szCs w:val="24"/>
        </w:rPr>
      </w:pPr>
      <w:r w:rsidRPr="00380585">
        <w:rPr>
          <w:rFonts w:ascii="Times New Roman" w:hAnsi="Times New Roman" w:cs="Times New Roman"/>
          <w:b/>
          <w:sz w:val="24"/>
          <w:szCs w:val="24"/>
        </w:rPr>
        <w:lastRenderedPageBreak/>
        <w:t>1. a</w:t>
      </w:r>
      <w:r w:rsidR="00E00536" w:rsidRPr="00380585">
        <w:rPr>
          <w:rFonts w:ascii="Times New Roman" w:hAnsi="Times New Roman" w:cs="Times New Roman"/>
          <w:b/>
          <w:sz w:val="24"/>
          <w:szCs w:val="24"/>
        </w:rPr>
        <w:t>ttēls</w:t>
      </w:r>
      <w:r w:rsidR="00C923D5" w:rsidRPr="00380585">
        <w:rPr>
          <w:rFonts w:ascii="Times New Roman" w:hAnsi="Times New Roman" w:cs="Times New Roman"/>
          <w:b/>
          <w:sz w:val="24"/>
          <w:szCs w:val="24"/>
        </w:rPr>
        <w:t xml:space="preserve">. </w:t>
      </w:r>
      <w:r w:rsidR="00E00536" w:rsidRPr="00380585">
        <w:rPr>
          <w:rFonts w:ascii="Times New Roman" w:hAnsi="Times New Roman" w:cs="Times New Roman"/>
          <w:b/>
          <w:sz w:val="24"/>
          <w:szCs w:val="24"/>
        </w:rPr>
        <w:t xml:space="preserve">Sabiedriskā sektora sistēma, ieskaitot vispārējās valdības sektoru – nodarbināto skaits </w:t>
      </w:r>
      <w:r w:rsidR="00B37E1C" w:rsidRPr="00380585">
        <w:rPr>
          <w:rFonts w:ascii="Times New Roman" w:hAnsi="Times New Roman" w:cs="Times New Roman"/>
          <w:b/>
          <w:sz w:val="24"/>
          <w:szCs w:val="24"/>
        </w:rPr>
        <w:t xml:space="preserve">2017. - </w:t>
      </w:r>
      <w:r w:rsidR="00E00536" w:rsidRPr="00380585">
        <w:rPr>
          <w:rFonts w:ascii="Times New Roman" w:hAnsi="Times New Roman" w:cs="Times New Roman"/>
          <w:b/>
          <w:sz w:val="24"/>
          <w:szCs w:val="24"/>
        </w:rPr>
        <w:t>2020.</w:t>
      </w:r>
      <w:r w:rsidR="00C073DF" w:rsidRPr="00380585">
        <w:rPr>
          <w:rFonts w:ascii="Times New Roman" w:hAnsi="Times New Roman" w:cs="Times New Roman"/>
          <w:b/>
          <w:sz w:val="24"/>
          <w:szCs w:val="24"/>
        </w:rPr>
        <w:t> </w:t>
      </w:r>
      <w:r w:rsidR="00E00536" w:rsidRPr="00380585">
        <w:rPr>
          <w:rFonts w:ascii="Times New Roman" w:hAnsi="Times New Roman" w:cs="Times New Roman"/>
          <w:b/>
          <w:sz w:val="24"/>
          <w:szCs w:val="24"/>
        </w:rPr>
        <w:t>gadā</w:t>
      </w:r>
      <w:r w:rsidR="00BC4CCC" w:rsidRPr="00380585">
        <w:rPr>
          <w:rFonts w:ascii="Times New Roman" w:hAnsi="Times New Roman" w:cs="Times New Roman"/>
          <w:b/>
          <w:sz w:val="24"/>
          <w:szCs w:val="24"/>
        </w:rPr>
        <w:t xml:space="preserve"> </w:t>
      </w:r>
      <w:r w:rsidR="00C923D5" w:rsidRPr="00380585">
        <w:rPr>
          <w:rFonts w:ascii="Times New Roman" w:hAnsi="Times New Roman" w:cs="Times New Roman"/>
          <w:b/>
          <w:sz w:val="24"/>
          <w:szCs w:val="24"/>
        </w:rPr>
        <w:t>(</w:t>
      </w:r>
      <w:r w:rsidR="00BC4CCC" w:rsidRPr="00380585">
        <w:rPr>
          <w:rFonts w:ascii="Times New Roman" w:hAnsi="Times New Roman" w:cs="Times New Roman"/>
          <w:b/>
          <w:i/>
          <w:iCs/>
          <w:sz w:val="24"/>
          <w:szCs w:val="24"/>
        </w:rPr>
        <w:t>Datu avots: CSP</w:t>
      </w:r>
      <w:r w:rsidR="00C923D5" w:rsidRPr="00380585">
        <w:rPr>
          <w:rFonts w:ascii="Times New Roman" w:hAnsi="Times New Roman" w:cs="Times New Roman"/>
          <w:b/>
          <w:i/>
          <w:iCs/>
          <w:sz w:val="24"/>
          <w:szCs w:val="24"/>
        </w:rPr>
        <w:t>)</w:t>
      </w:r>
      <w:r w:rsidR="00E00536" w:rsidRPr="00380585">
        <w:rPr>
          <w:rFonts w:ascii="Times New Roman" w:hAnsi="Times New Roman" w:cs="Times New Roman"/>
          <w:b/>
          <w:i/>
          <w:iCs/>
          <w:sz w:val="24"/>
          <w:szCs w:val="24"/>
        </w:rPr>
        <w:t>.</w:t>
      </w:r>
    </w:p>
    <w:p w14:paraId="6BADB824" w14:textId="47731445" w:rsidR="003A47AD" w:rsidRPr="00380585" w:rsidRDefault="004B67E0" w:rsidP="004B67E0">
      <w:pPr>
        <w:pStyle w:val="BodyText"/>
        <w:spacing w:before="0"/>
        <w:ind w:left="0" w:firstLine="0"/>
        <w:jc w:val="center"/>
        <w:rPr>
          <w:rFonts w:ascii="Times New Roman" w:hAnsi="Times New Roman" w:cs="Times New Roman"/>
          <w:b/>
          <w:i/>
          <w:iCs/>
          <w:sz w:val="20"/>
          <w:szCs w:val="20"/>
        </w:rPr>
      </w:pPr>
      <w:r w:rsidRPr="00380585">
        <w:rPr>
          <w:rFonts w:ascii="Times New Roman" w:hAnsi="Times New Roman" w:cs="Times New Roman"/>
          <w:b/>
          <w:i/>
          <w:iCs/>
          <w:noProof/>
          <w:sz w:val="20"/>
          <w:szCs w:val="20"/>
          <w:lang w:bidi="ar-SA"/>
        </w:rPr>
        <w:drawing>
          <wp:inline distT="0" distB="0" distL="0" distR="0" wp14:anchorId="24DD7D00" wp14:editId="2D6BF836">
            <wp:extent cx="5478448" cy="4380023"/>
            <wp:effectExtent l="0" t="0" r="825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alsts pārvaldē strādājošie-2.jpg"/>
                    <pic:cNvPicPr/>
                  </pic:nvPicPr>
                  <pic:blipFill>
                    <a:blip r:embed="rId13">
                      <a:extLst>
                        <a:ext uri="{28A0092B-C50C-407E-A947-70E740481C1C}">
                          <a14:useLocalDpi xmlns:a14="http://schemas.microsoft.com/office/drawing/2010/main" val="0"/>
                        </a:ext>
                      </a:extLst>
                    </a:blip>
                    <a:stretch>
                      <a:fillRect/>
                    </a:stretch>
                  </pic:blipFill>
                  <pic:spPr>
                    <a:xfrm>
                      <a:off x="0" y="0"/>
                      <a:ext cx="5489807" cy="4389105"/>
                    </a:xfrm>
                    <a:prstGeom prst="rect">
                      <a:avLst/>
                    </a:prstGeom>
                  </pic:spPr>
                </pic:pic>
              </a:graphicData>
            </a:graphic>
          </wp:inline>
        </w:drawing>
      </w:r>
    </w:p>
    <w:p w14:paraId="5FFAAD6A" w14:textId="42740DCC" w:rsidR="00E00536" w:rsidRPr="00380585" w:rsidRDefault="00E00536" w:rsidP="00C230FD">
      <w:pPr>
        <w:spacing w:after="0" w:line="240" w:lineRule="auto"/>
        <w:jc w:val="both"/>
        <w:rPr>
          <w:rFonts w:ascii="Times New Roman" w:hAnsi="Times New Roman" w:cs="Times New Roman"/>
          <w:shd w:val="clear" w:color="auto" w:fill="FFFFFF"/>
        </w:rPr>
      </w:pPr>
    </w:p>
    <w:p w14:paraId="149A6942" w14:textId="4D96AE10" w:rsidR="000A58C4" w:rsidRPr="00380585" w:rsidRDefault="009B22E2" w:rsidP="000A58C4">
      <w:pPr>
        <w:pStyle w:val="BodyText"/>
        <w:spacing w:before="0"/>
        <w:ind w:left="0" w:firstLine="0"/>
        <w:jc w:val="both"/>
        <w:rPr>
          <w:rFonts w:ascii="Times New Roman" w:hAnsi="Times New Roman" w:cs="Times New Roman"/>
          <w:sz w:val="24"/>
          <w:szCs w:val="24"/>
        </w:rPr>
      </w:pPr>
      <w:r w:rsidRPr="00380585">
        <w:rPr>
          <w:rFonts w:ascii="Times New Roman" w:hAnsi="Times New Roman" w:cs="Times New Roman"/>
          <w:sz w:val="24"/>
          <w:szCs w:val="24"/>
        </w:rPr>
        <w:t xml:space="preserve">Valsts pārvaldē, t.sk. arī pašvaldībās, nodarbinātie ir personas, no kurām lielā mērā atkarīga valstij piešķirto ES dažādu fondu līdzekļu sekmīga investēšana, tas prasa specifikas zināšanas dažādo fondu administrēšanas jomā. </w:t>
      </w:r>
      <w:r w:rsidR="000A58C4" w:rsidRPr="00380585">
        <w:rPr>
          <w:rFonts w:ascii="Times New Roman" w:hAnsi="Times New Roman" w:cs="Times New Roman"/>
          <w:sz w:val="24"/>
          <w:szCs w:val="24"/>
        </w:rPr>
        <w:t xml:space="preserve">Jāņem vērā, ka, uzsākot jauno </w:t>
      </w:r>
      <w:r w:rsidR="000A58C4" w:rsidRPr="00380585">
        <w:rPr>
          <w:rFonts w:ascii="Times New Roman" w:hAnsi="Times New Roman" w:cs="Times New Roman"/>
          <w:sz w:val="24"/>
          <w:szCs w:val="24"/>
          <w:lang w:val="la-Latn"/>
        </w:rPr>
        <w:t xml:space="preserve">Eiropas Savienības kohēzijas politikas programmas 2021.–2027. gadam </w:t>
      </w:r>
      <w:r w:rsidR="000A58C4" w:rsidRPr="00380585">
        <w:rPr>
          <w:rFonts w:ascii="Times New Roman" w:hAnsi="Times New Roman" w:cs="Times New Roman"/>
          <w:sz w:val="24"/>
          <w:szCs w:val="24"/>
        </w:rPr>
        <w:t>plānošanas periodu, paralēli turpināsies vēl iepriekšējā perioda projektu ieviešana un to noslēgums, tādējādi paredzams ļoti liels</w:t>
      </w:r>
      <w:r w:rsidR="00C511D0" w:rsidRPr="00380585">
        <w:rPr>
          <w:rFonts w:ascii="Times New Roman" w:hAnsi="Times New Roman" w:cs="Times New Roman"/>
          <w:sz w:val="24"/>
          <w:szCs w:val="24"/>
        </w:rPr>
        <w:t xml:space="preserve"> darba apjoms</w:t>
      </w:r>
      <w:r w:rsidR="000A58C4" w:rsidRPr="00380585">
        <w:rPr>
          <w:rFonts w:ascii="Times New Roman" w:hAnsi="Times New Roman" w:cs="Times New Roman"/>
          <w:sz w:val="24"/>
          <w:szCs w:val="24"/>
        </w:rPr>
        <w:t xml:space="preserve">. </w:t>
      </w:r>
    </w:p>
    <w:p w14:paraId="29474931" w14:textId="77777777" w:rsidR="000A58C4" w:rsidRPr="00380585" w:rsidRDefault="000A58C4" w:rsidP="00C230FD">
      <w:pPr>
        <w:spacing w:after="0" w:line="240" w:lineRule="auto"/>
        <w:jc w:val="both"/>
        <w:rPr>
          <w:rFonts w:ascii="Times New Roman" w:hAnsi="Times New Roman" w:cs="Times New Roman"/>
          <w:sz w:val="24"/>
          <w:szCs w:val="24"/>
          <w:shd w:val="clear" w:color="auto" w:fill="FFFFFF"/>
        </w:rPr>
      </w:pPr>
    </w:p>
    <w:p w14:paraId="4D68B99B" w14:textId="3BDE9ED6" w:rsidR="007E25AD" w:rsidRPr="00380585" w:rsidRDefault="007E25AD" w:rsidP="007E25AD">
      <w:pPr>
        <w:spacing w:after="0" w:line="240" w:lineRule="auto"/>
        <w:jc w:val="both"/>
        <w:rPr>
          <w:rFonts w:ascii="Times New Roman" w:hAnsi="Times New Roman" w:cs="Times New Roman"/>
          <w:iCs/>
          <w:sz w:val="24"/>
          <w:szCs w:val="24"/>
        </w:rPr>
      </w:pPr>
      <w:r w:rsidRPr="00380585">
        <w:rPr>
          <w:rFonts w:ascii="Times New Roman" w:hAnsi="Times New Roman" w:cs="Times New Roman"/>
          <w:sz w:val="24"/>
          <w:szCs w:val="24"/>
        </w:rPr>
        <w:t xml:space="preserve">Tas nozīmē, ka </w:t>
      </w:r>
      <w:r w:rsidRPr="00380585">
        <w:rPr>
          <w:rFonts w:ascii="Times New Roman" w:hAnsi="Times New Roman" w:cs="Times New Roman"/>
          <w:b/>
          <w:bCs/>
          <w:sz w:val="24"/>
          <w:szCs w:val="24"/>
        </w:rPr>
        <w:t xml:space="preserve">turpmākajiem nodarbināto skaita samazināšanas mērķiem, ja tādi tiek izvirzīti, lai sasniegtu vērā ņemamus rezultātus, jābūt ambiciozākiem, ar plašāku tvērumu </w:t>
      </w:r>
      <w:r w:rsidR="008E6CA0" w:rsidRPr="00380585">
        <w:rPr>
          <w:rFonts w:ascii="Times New Roman" w:hAnsi="Times New Roman" w:cs="Times New Roman"/>
          <w:b/>
          <w:bCs/>
          <w:sz w:val="24"/>
          <w:szCs w:val="24"/>
        </w:rPr>
        <w:t>–</w:t>
      </w:r>
      <w:r w:rsidRPr="00380585">
        <w:rPr>
          <w:rFonts w:ascii="Times New Roman" w:hAnsi="Times New Roman" w:cs="Times New Roman"/>
          <w:b/>
          <w:bCs/>
          <w:sz w:val="24"/>
          <w:szCs w:val="24"/>
        </w:rPr>
        <w:t xml:space="preserve"> attiecinot optimizācijas mērķi uz visu sabiedrisko sektoru</w:t>
      </w:r>
      <w:r w:rsidRPr="00380585">
        <w:rPr>
          <w:rFonts w:ascii="Times New Roman" w:hAnsi="Times New Roman" w:cs="Times New Roman"/>
          <w:sz w:val="24"/>
          <w:szCs w:val="24"/>
        </w:rPr>
        <w:t>. Taču j</w:t>
      </w:r>
      <w:r w:rsidRPr="00380585">
        <w:rPr>
          <w:rFonts w:ascii="Times New Roman" w:hAnsi="Times New Roman" w:cs="Times New Roman"/>
          <w:iCs/>
          <w:sz w:val="24"/>
          <w:szCs w:val="24"/>
        </w:rPr>
        <w:t xml:space="preserve">āuzsver, ka mehāniska darbinieku skaita samazināšana nedos vēlamos rezultātus, tā nebūs jēgpilna. </w:t>
      </w:r>
      <w:r w:rsidRPr="00380585">
        <w:rPr>
          <w:rFonts w:ascii="Times New Roman" w:hAnsi="Times New Roman" w:cs="Times New Roman"/>
          <w:sz w:val="24"/>
          <w:szCs w:val="24"/>
        </w:rPr>
        <w:t xml:space="preserve">Vienlaikus ir jāvērtē arī </w:t>
      </w:r>
      <w:r w:rsidR="00E275C6" w:rsidRPr="00380585">
        <w:rPr>
          <w:rFonts w:ascii="Times New Roman" w:hAnsi="Times New Roman" w:cs="Times New Roman"/>
          <w:sz w:val="24"/>
          <w:szCs w:val="24"/>
        </w:rPr>
        <w:t xml:space="preserve">publisko </w:t>
      </w:r>
      <w:r w:rsidRPr="00380585">
        <w:rPr>
          <w:rFonts w:ascii="Times New Roman" w:hAnsi="Times New Roman" w:cs="Times New Roman"/>
          <w:sz w:val="24"/>
          <w:szCs w:val="24"/>
        </w:rPr>
        <w:t xml:space="preserve">pakalpojumu </w:t>
      </w:r>
      <w:r w:rsidR="00E275C6" w:rsidRPr="00380585">
        <w:rPr>
          <w:rFonts w:ascii="Times New Roman" w:hAnsi="Times New Roman" w:cs="Times New Roman"/>
          <w:sz w:val="24"/>
          <w:szCs w:val="24"/>
        </w:rPr>
        <w:t xml:space="preserve">sniegšanas </w:t>
      </w:r>
      <w:r w:rsidRPr="00380585">
        <w:rPr>
          <w:rFonts w:ascii="Times New Roman" w:hAnsi="Times New Roman" w:cs="Times New Roman"/>
          <w:sz w:val="24"/>
          <w:szCs w:val="24"/>
        </w:rPr>
        <w:t>kritiski zemākais apmērs, lai</w:t>
      </w:r>
      <w:r w:rsidR="00E275C6" w:rsidRPr="00380585">
        <w:rPr>
          <w:rFonts w:ascii="Times New Roman" w:hAnsi="Times New Roman" w:cs="Times New Roman"/>
          <w:sz w:val="24"/>
          <w:szCs w:val="24"/>
        </w:rPr>
        <w:t xml:space="preserve"> spētu</w:t>
      </w:r>
      <w:r w:rsidRPr="00380585">
        <w:rPr>
          <w:rFonts w:ascii="Times New Roman" w:hAnsi="Times New Roman" w:cs="Times New Roman"/>
          <w:sz w:val="24"/>
          <w:szCs w:val="24"/>
        </w:rPr>
        <w:t xml:space="preserve"> nodrošināt iedzīvotāju pamata vajadzības, kā arī valsts funkcionēšanas būtību. Arī pašvaldību administratīvi teritoriālas reformas īstenošanas rezultātā apvienotajās jaunajās pašvaldību administrācijās ir potenciāls cilvēkresursu optimizācijai. </w:t>
      </w:r>
    </w:p>
    <w:p w14:paraId="4BB46472" w14:textId="17F1F043" w:rsidR="0092367E" w:rsidRPr="00380585" w:rsidRDefault="0092367E" w:rsidP="00C230FD">
      <w:pPr>
        <w:spacing w:after="0" w:line="240" w:lineRule="auto"/>
        <w:jc w:val="both"/>
        <w:rPr>
          <w:rFonts w:ascii="Times New Roman" w:hAnsi="Times New Roman" w:cs="Times New Roman"/>
          <w:shd w:val="clear" w:color="auto" w:fill="FFFFFF"/>
        </w:rPr>
      </w:pPr>
    </w:p>
    <w:p w14:paraId="53C71CAD" w14:textId="01D247BA" w:rsidR="001A2A4D" w:rsidRPr="00380585" w:rsidRDefault="001A2A4D" w:rsidP="005A1B9E">
      <w:pPr>
        <w:pStyle w:val="Heading2"/>
        <w:numPr>
          <w:ilvl w:val="1"/>
          <w:numId w:val="3"/>
        </w:numPr>
        <w:spacing w:before="0" w:line="240" w:lineRule="auto"/>
        <w:jc w:val="both"/>
        <w:rPr>
          <w:rFonts w:ascii="Times New Roman" w:hAnsi="Times New Roman" w:cs="Times New Roman"/>
          <w:b/>
          <w:bCs/>
          <w:sz w:val="24"/>
          <w:szCs w:val="24"/>
        </w:rPr>
      </w:pPr>
      <w:bookmarkStart w:id="6" w:name="_Toc87519948"/>
      <w:bookmarkStart w:id="7" w:name="_Toc87520024"/>
      <w:bookmarkStart w:id="8" w:name="_Toc94872253"/>
      <w:bookmarkEnd w:id="6"/>
      <w:bookmarkEnd w:id="7"/>
      <w:r w:rsidRPr="00380585">
        <w:rPr>
          <w:rFonts w:ascii="Times New Roman" w:hAnsi="Times New Roman" w:cs="Times New Roman"/>
          <w:b/>
          <w:bCs/>
          <w:sz w:val="24"/>
          <w:szCs w:val="24"/>
        </w:rPr>
        <w:t xml:space="preserve">Rīcības virziens: </w:t>
      </w:r>
      <w:r w:rsidR="00CB6A97" w:rsidRPr="00380585">
        <w:rPr>
          <w:rFonts w:ascii="Times New Roman" w:eastAsia="Calibri" w:hAnsi="Times New Roman" w:cs="Times New Roman"/>
          <w:b/>
          <w:sz w:val="24"/>
          <w:szCs w:val="24"/>
          <w:lang w:eastAsia="lv-LV"/>
        </w:rPr>
        <w:t>Pārskatīt valsts un pašvaldību institūcijās nodarbināto atlīdzības politiku</w:t>
      </w:r>
      <w:bookmarkEnd w:id="8"/>
      <w:r w:rsidR="00CB6A97" w:rsidRPr="00380585">
        <w:rPr>
          <w:rFonts w:ascii="Times New Roman" w:hAnsi="Times New Roman" w:cs="Times New Roman"/>
          <w:b/>
          <w:bCs/>
          <w:sz w:val="24"/>
          <w:szCs w:val="24"/>
        </w:rPr>
        <w:t xml:space="preserve"> </w:t>
      </w:r>
    </w:p>
    <w:tbl>
      <w:tblPr>
        <w:tblStyle w:val="TableGrid1"/>
        <w:tblW w:w="9202" w:type="dxa"/>
        <w:tblLayout w:type="fixed"/>
        <w:tblLook w:val="04A0" w:firstRow="1" w:lastRow="0" w:firstColumn="1" w:lastColumn="0" w:noHBand="0" w:noVBand="1"/>
      </w:tblPr>
      <w:tblGrid>
        <w:gridCol w:w="1279"/>
        <w:gridCol w:w="1572"/>
        <w:gridCol w:w="1113"/>
        <w:gridCol w:w="993"/>
        <w:gridCol w:w="4245"/>
      </w:tblGrid>
      <w:tr w:rsidR="005C39E1" w:rsidRPr="002C541F" w14:paraId="5A2B43F0" w14:textId="77777777" w:rsidTr="005C39E1">
        <w:tc>
          <w:tcPr>
            <w:tcW w:w="1279" w:type="dxa"/>
            <w:shd w:val="clear" w:color="auto" w:fill="F2F2F2" w:themeFill="background1" w:themeFillShade="F2"/>
          </w:tcPr>
          <w:p w14:paraId="04905EDE" w14:textId="2D6B9CDE" w:rsidR="00884956" w:rsidRPr="002C541F" w:rsidRDefault="00884956" w:rsidP="00884956">
            <w:pPr>
              <w:jc w:val="center"/>
              <w:rPr>
                <w:rFonts w:ascii="Times New Roman" w:eastAsia="Calibri" w:hAnsi="Times New Roman" w:cs="Times New Roman"/>
                <w:b/>
                <w:bCs/>
                <w:sz w:val="20"/>
                <w:szCs w:val="20"/>
              </w:rPr>
            </w:pPr>
            <w:r w:rsidRPr="002C541F">
              <w:rPr>
                <w:rFonts w:ascii="Times New Roman" w:hAnsi="Times New Roman" w:cs="Times New Roman"/>
                <w:b/>
                <w:bCs/>
                <w:sz w:val="20"/>
                <w:szCs w:val="20"/>
                <w:lang w:eastAsia="lv-LV"/>
              </w:rPr>
              <w:t>Pasākums</w:t>
            </w:r>
          </w:p>
        </w:tc>
        <w:tc>
          <w:tcPr>
            <w:tcW w:w="1572" w:type="dxa"/>
            <w:shd w:val="clear" w:color="auto" w:fill="F2F2F2" w:themeFill="background1" w:themeFillShade="F2"/>
          </w:tcPr>
          <w:p w14:paraId="765ED6E7" w14:textId="146DCEB0" w:rsidR="00884956" w:rsidRPr="002C541F" w:rsidRDefault="00884956" w:rsidP="00884956">
            <w:pPr>
              <w:jc w:val="center"/>
              <w:rPr>
                <w:rFonts w:ascii="Times New Roman" w:eastAsia="Calibri" w:hAnsi="Times New Roman" w:cs="Times New Roman"/>
                <w:b/>
                <w:bCs/>
                <w:sz w:val="20"/>
                <w:szCs w:val="20"/>
              </w:rPr>
            </w:pPr>
            <w:r w:rsidRPr="002C541F">
              <w:rPr>
                <w:rFonts w:ascii="Times New Roman" w:hAnsi="Times New Roman" w:cs="Times New Roman"/>
                <w:b/>
                <w:bCs/>
                <w:sz w:val="20"/>
                <w:szCs w:val="20"/>
                <w:lang w:eastAsia="lv-LV"/>
              </w:rPr>
              <w:t>Darbības rezultāts</w:t>
            </w:r>
          </w:p>
        </w:tc>
        <w:tc>
          <w:tcPr>
            <w:tcW w:w="1113" w:type="dxa"/>
            <w:shd w:val="clear" w:color="auto" w:fill="F2F2F2" w:themeFill="background1" w:themeFillShade="F2"/>
          </w:tcPr>
          <w:p w14:paraId="5C710EF6" w14:textId="48E438AB" w:rsidR="00884956" w:rsidRPr="002C541F" w:rsidRDefault="00884956" w:rsidP="00884956">
            <w:pPr>
              <w:jc w:val="center"/>
              <w:rPr>
                <w:rFonts w:ascii="Times New Roman" w:eastAsia="Calibri" w:hAnsi="Times New Roman" w:cs="Times New Roman"/>
                <w:b/>
                <w:bCs/>
                <w:sz w:val="20"/>
                <w:szCs w:val="20"/>
              </w:rPr>
            </w:pPr>
            <w:r w:rsidRPr="002C541F">
              <w:rPr>
                <w:rFonts w:ascii="Times New Roman" w:eastAsia="Calibri" w:hAnsi="Times New Roman" w:cs="Times New Roman"/>
                <w:b/>
                <w:bCs/>
                <w:sz w:val="20"/>
                <w:szCs w:val="20"/>
              </w:rPr>
              <w:t>Pasākuma rezultatīvais rādītājs</w:t>
            </w:r>
          </w:p>
        </w:tc>
        <w:tc>
          <w:tcPr>
            <w:tcW w:w="993" w:type="dxa"/>
            <w:shd w:val="clear" w:color="auto" w:fill="F2F2F2" w:themeFill="background1" w:themeFillShade="F2"/>
            <w:vAlign w:val="center"/>
          </w:tcPr>
          <w:p w14:paraId="7857DE5D" w14:textId="6CBB1B3B" w:rsidR="00884956" w:rsidRPr="002C541F" w:rsidRDefault="00884956" w:rsidP="00884956">
            <w:pPr>
              <w:jc w:val="center"/>
              <w:rPr>
                <w:rFonts w:ascii="Times New Roman" w:eastAsia="Calibri" w:hAnsi="Times New Roman" w:cs="Times New Roman"/>
                <w:b/>
                <w:bCs/>
                <w:sz w:val="20"/>
                <w:szCs w:val="20"/>
              </w:rPr>
            </w:pPr>
            <w:r w:rsidRPr="002C541F">
              <w:rPr>
                <w:rFonts w:ascii="Times New Roman" w:hAnsi="Times New Roman" w:cs="Times New Roman"/>
                <w:b/>
                <w:bCs/>
                <w:sz w:val="20"/>
                <w:szCs w:val="20"/>
                <w:lang w:eastAsia="lv-LV"/>
              </w:rPr>
              <w:t>Izpildes vērtējums</w:t>
            </w:r>
            <w:r w:rsidRPr="002C541F">
              <w:rPr>
                <w:rFonts w:ascii="Times New Roman" w:eastAsia="Calibri" w:hAnsi="Times New Roman" w:cs="Times New Roman"/>
                <w:b/>
                <w:bCs/>
                <w:sz w:val="20"/>
                <w:szCs w:val="20"/>
              </w:rPr>
              <w:t xml:space="preserve"> </w:t>
            </w:r>
          </w:p>
        </w:tc>
        <w:tc>
          <w:tcPr>
            <w:tcW w:w="4245" w:type="dxa"/>
            <w:shd w:val="clear" w:color="auto" w:fill="F2F2F2" w:themeFill="background1" w:themeFillShade="F2"/>
          </w:tcPr>
          <w:p w14:paraId="5DFA7E4F" w14:textId="77777777" w:rsidR="00884956" w:rsidRPr="002C541F" w:rsidRDefault="00884956" w:rsidP="00884956">
            <w:pPr>
              <w:jc w:val="center"/>
              <w:rPr>
                <w:rFonts w:ascii="Times New Roman" w:eastAsia="Calibri" w:hAnsi="Times New Roman" w:cs="Times New Roman"/>
                <w:b/>
                <w:bCs/>
                <w:sz w:val="20"/>
                <w:szCs w:val="20"/>
              </w:rPr>
            </w:pPr>
            <w:r w:rsidRPr="002C541F">
              <w:rPr>
                <w:rFonts w:ascii="Times New Roman" w:eastAsia="Calibri" w:hAnsi="Times New Roman" w:cs="Times New Roman"/>
                <w:b/>
                <w:bCs/>
                <w:sz w:val="20"/>
                <w:szCs w:val="20"/>
              </w:rPr>
              <w:t>Pamatojums</w:t>
            </w:r>
          </w:p>
          <w:p w14:paraId="6DCC8585" w14:textId="77777777" w:rsidR="00884956" w:rsidRPr="002C541F" w:rsidRDefault="00884956" w:rsidP="00884956">
            <w:pPr>
              <w:jc w:val="center"/>
              <w:rPr>
                <w:rFonts w:ascii="Times New Roman" w:eastAsia="Calibri" w:hAnsi="Times New Roman" w:cs="Times New Roman"/>
                <w:b/>
                <w:bCs/>
                <w:sz w:val="20"/>
                <w:szCs w:val="20"/>
              </w:rPr>
            </w:pPr>
          </w:p>
        </w:tc>
      </w:tr>
      <w:tr w:rsidR="005C39E1" w:rsidRPr="002C541F" w14:paraId="769C850C" w14:textId="77777777" w:rsidTr="005C39E1">
        <w:tc>
          <w:tcPr>
            <w:tcW w:w="1279" w:type="dxa"/>
          </w:tcPr>
          <w:p w14:paraId="190FB1EA" w14:textId="0983D2B0" w:rsidR="00884956" w:rsidRPr="002C541F" w:rsidRDefault="00884956" w:rsidP="003609B0">
            <w:pPr>
              <w:jc w:val="both"/>
              <w:rPr>
                <w:rFonts w:ascii="Times New Roman" w:eastAsia="Calibri" w:hAnsi="Times New Roman" w:cs="Times New Roman"/>
                <w:sz w:val="20"/>
                <w:szCs w:val="20"/>
                <w:lang w:eastAsia="lv-LV"/>
              </w:rPr>
            </w:pPr>
            <w:r w:rsidRPr="002C541F">
              <w:rPr>
                <w:rFonts w:ascii="Times New Roman" w:hAnsi="Times New Roman" w:cs="Times New Roman"/>
                <w:sz w:val="20"/>
                <w:szCs w:val="20"/>
                <w:lang w:eastAsia="lv-LV"/>
              </w:rPr>
              <w:t>Sagatavot un ie</w:t>
            </w:r>
            <w:r w:rsidR="00A2555B" w:rsidRPr="002C541F">
              <w:rPr>
                <w:rFonts w:ascii="Times New Roman" w:hAnsi="Times New Roman" w:cs="Times New Roman"/>
                <w:sz w:val="20"/>
                <w:szCs w:val="20"/>
                <w:lang w:eastAsia="lv-LV"/>
              </w:rPr>
              <w:softHyphen/>
            </w:r>
            <w:r w:rsidRPr="002C541F">
              <w:rPr>
                <w:rFonts w:ascii="Times New Roman" w:hAnsi="Times New Roman" w:cs="Times New Roman"/>
                <w:sz w:val="20"/>
                <w:szCs w:val="20"/>
                <w:lang w:eastAsia="lv-LV"/>
              </w:rPr>
              <w:t xml:space="preserve">sniegt MK </w:t>
            </w:r>
            <w:r w:rsidRPr="002C541F">
              <w:rPr>
                <w:rFonts w:ascii="Times New Roman" w:hAnsi="Times New Roman" w:cs="Times New Roman"/>
                <w:sz w:val="20"/>
                <w:szCs w:val="20"/>
                <w:lang w:eastAsia="lv-LV"/>
              </w:rPr>
              <w:lastRenderedPageBreak/>
              <w:t>likum</w:t>
            </w:r>
            <w:r w:rsidR="00A2555B" w:rsidRPr="002C541F">
              <w:rPr>
                <w:rFonts w:ascii="Times New Roman" w:hAnsi="Times New Roman" w:cs="Times New Roman"/>
                <w:sz w:val="20"/>
                <w:szCs w:val="20"/>
                <w:lang w:eastAsia="lv-LV"/>
              </w:rPr>
              <w:softHyphen/>
            </w:r>
            <w:r w:rsidRPr="002C541F">
              <w:rPr>
                <w:rFonts w:ascii="Times New Roman" w:hAnsi="Times New Roman" w:cs="Times New Roman"/>
                <w:sz w:val="20"/>
                <w:szCs w:val="20"/>
                <w:lang w:eastAsia="lv-LV"/>
              </w:rPr>
              <w:t>projektu par valsts un paš</w:t>
            </w:r>
            <w:r w:rsidR="00A2555B" w:rsidRPr="002C541F">
              <w:rPr>
                <w:rFonts w:ascii="Times New Roman" w:hAnsi="Times New Roman" w:cs="Times New Roman"/>
                <w:sz w:val="20"/>
                <w:szCs w:val="20"/>
                <w:lang w:eastAsia="lv-LV"/>
              </w:rPr>
              <w:softHyphen/>
            </w:r>
            <w:r w:rsidRPr="002C541F">
              <w:rPr>
                <w:rFonts w:ascii="Times New Roman" w:hAnsi="Times New Roman" w:cs="Times New Roman"/>
                <w:sz w:val="20"/>
                <w:szCs w:val="20"/>
                <w:lang w:eastAsia="lv-LV"/>
              </w:rPr>
              <w:t>valdību institūciju amatpersonu un darbinieku atlīdzību</w:t>
            </w:r>
          </w:p>
        </w:tc>
        <w:tc>
          <w:tcPr>
            <w:tcW w:w="1572" w:type="dxa"/>
          </w:tcPr>
          <w:p w14:paraId="29FB51CF" w14:textId="1C08D991" w:rsidR="00884956" w:rsidRPr="002C541F" w:rsidRDefault="00884956" w:rsidP="003609B0">
            <w:pPr>
              <w:jc w:val="both"/>
              <w:rPr>
                <w:rFonts w:ascii="Times New Roman" w:eastAsia="Calibri" w:hAnsi="Times New Roman" w:cs="Times New Roman"/>
                <w:sz w:val="20"/>
                <w:szCs w:val="20"/>
                <w:lang w:eastAsia="lv-LV"/>
              </w:rPr>
            </w:pPr>
            <w:r w:rsidRPr="002C541F">
              <w:rPr>
                <w:rFonts w:ascii="Times New Roman" w:hAnsi="Times New Roman" w:cs="Times New Roman"/>
                <w:sz w:val="20"/>
                <w:szCs w:val="20"/>
                <w:lang w:eastAsia="lv-LV"/>
              </w:rPr>
              <w:lastRenderedPageBreak/>
              <w:t xml:space="preserve">Izstrādāts un Saeimā iesniegts piedāvājums </w:t>
            </w:r>
            <w:r w:rsidRPr="002C541F">
              <w:rPr>
                <w:rFonts w:ascii="Times New Roman" w:hAnsi="Times New Roman" w:cs="Times New Roman"/>
                <w:sz w:val="20"/>
                <w:szCs w:val="20"/>
                <w:lang w:eastAsia="lv-LV"/>
              </w:rPr>
              <w:lastRenderedPageBreak/>
              <w:t>konkurētspējīgas darba samaksas nodrošināšanai valsts pārvaldē, t. sk. nodrošināta iestāžu iesaiste un informēšana</w:t>
            </w:r>
          </w:p>
        </w:tc>
        <w:tc>
          <w:tcPr>
            <w:tcW w:w="1113" w:type="dxa"/>
          </w:tcPr>
          <w:p w14:paraId="48DA3B82" w14:textId="4A0429EB" w:rsidR="00884956" w:rsidRPr="002C541F" w:rsidRDefault="00884956" w:rsidP="003609B0">
            <w:pPr>
              <w:jc w:val="both"/>
              <w:rPr>
                <w:rFonts w:ascii="Times New Roman" w:eastAsia="Calibri" w:hAnsi="Times New Roman" w:cs="Times New Roman"/>
                <w:sz w:val="20"/>
                <w:szCs w:val="20"/>
              </w:rPr>
            </w:pPr>
            <w:r w:rsidRPr="002C541F">
              <w:rPr>
                <w:rFonts w:ascii="Times New Roman" w:eastAsia="Calibri" w:hAnsi="Times New Roman" w:cs="Times New Roman"/>
                <w:sz w:val="20"/>
                <w:szCs w:val="20"/>
                <w:lang w:eastAsia="lv-LV"/>
              </w:rPr>
              <w:lastRenderedPageBreak/>
              <w:t xml:space="preserve">1 likumprojekts – </w:t>
            </w:r>
            <w:r w:rsidRPr="002C541F">
              <w:rPr>
                <w:rFonts w:ascii="Times New Roman" w:eastAsia="Calibri" w:hAnsi="Times New Roman" w:cs="Times New Roman"/>
                <w:sz w:val="20"/>
                <w:szCs w:val="20"/>
                <w:lang w:eastAsia="lv-LV"/>
              </w:rPr>
              <w:lastRenderedPageBreak/>
              <w:t>iestāžu vadītājiem nodrošināta elastība iestādes personāla veidošanā</w:t>
            </w:r>
          </w:p>
        </w:tc>
        <w:tc>
          <w:tcPr>
            <w:tcW w:w="993" w:type="dxa"/>
            <w:vAlign w:val="center"/>
          </w:tcPr>
          <w:p w14:paraId="7729C496" w14:textId="1CC8FDB5" w:rsidR="00884956" w:rsidRPr="002C541F" w:rsidRDefault="00884956" w:rsidP="00884956">
            <w:pPr>
              <w:jc w:val="center"/>
              <w:rPr>
                <w:rFonts w:ascii="Times New Roman" w:eastAsia="Calibri" w:hAnsi="Times New Roman" w:cs="Times New Roman"/>
                <w:sz w:val="20"/>
                <w:szCs w:val="20"/>
              </w:rPr>
            </w:pPr>
            <w:r w:rsidRPr="002C541F">
              <w:rPr>
                <w:rFonts w:ascii="Times New Roman" w:eastAsia="Calibri" w:hAnsi="Times New Roman" w:cs="Times New Roman"/>
                <w:noProof/>
                <w:sz w:val="20"/>
                <w:szCs w:val="20"/>
                <w:lang w:val="en-US"/>
              </w:rPr>
              <w:lastRenderedPageBreak/>
              <w:t xml:space="preserve">Izpildīts </w:t>
            </w:r>
          </w:p>
        </w:tc>
        <w:tc>
          <w:tcPr>
            <w:tcW w:w="4245" w:type="dxa"/>
          </w:tcPr>
          <w:p w14:paraId="7A50CAD9" w14:textId="11545CAA" w:rsidR="00884956" w:rsidRPr="002C541F" w:rsidRDefault="003609B0" w:rsidP="00884956">
            <w:pPr>
              <w:jc w:val="both"/>
              <w:rPr>
                <w:rStyle w:val="CommentReference"/>
                <w:rFonts w:ascii="Times New Roman" w:hAnsi="Times New Roman" w:cs="Times New Roman"/>
                <w:sz w:val="20"/>
                <w:szCs w:val="20"/>
              </w:rPr>
            </w:pPr>
            <w:r w:rsidRPr="002C541F">
              <w:rPr>
                <w:rFonts w:ascii="Times New Roman" w:eastAsia="Times New Roman" w:hAnsi="Times New Roman" w:cs="Times New Roman"/>
                <w:sz w:val="20"/>
                <w:szCs w:val="20"/>
                <w:lang w:eastAsia="lv-LV"/>
              </w:rPr>
              <w:t xml:space="preserve">Likumprojekts “Grozījumi “Valsts un pašvaldību institūciju amatpersonu un darbinieku atlīdzības likumā” </w:t>
            </w:r>
            <w:r w:rsidRPr="002C541F">
              <w:rPr>
                <w:rStyle w:val="CommentReference"/>
                <w:rFonts w:ascii="Times New Roman" w:hAnsi="Times New Roman" w:cs="Times New Roman"/>
                <w:sz w:val="20"/>
                <w:szCs w:val="20"/>
              </w:rPr>
              <w:t>izskatīts</w:t>
            </w:r>
            <w:r w:rsidR="00884956" w:rsidRPr="002C541F">
              <w:rPr>
                <w:rStyle w:val="CommentReference"/>
                <w:rFonts w:ascii="Times New Roman" w:hAnsi="Times New Roman" w:cs="Times New Roman"/>
                <w:sz w:val="20"/>
                <w:szCs w:val="20"/>
              </w:rPr>
              <w:t xml:space="preserve"> </w:t>
            </w:r>
            <w:r w:rsidRPr="002C541F">
              <w:rPr>
                <w:rStyle w:val="CommentReference"/>
                <w:rFonts w:ascii="Times New Roman" w:hAnsi="Times New Roman" w:cs="Times New Roman"/>
                <w:sz w:val="20"/>
                <w:szCs w:val="20"/>
              </w:rPr>
              <w:t xml:space="preserve">MK sēdē </w:t>
            </w:r>
            <w:r w:rsidR="0052474C" w:rsidRPr="002C541F">
              <w:rPr>
                <w:rStyle w:val="CommentReference"/>
                <w:rFonts w:ascii="Times New Roman" w:hAnsi="Times New Roman" w:cs="Times New Roman"/>
                <w:sz w:val="20"/>
                <w:szCs w:val="20"/>
              </w:rPr>
              <w:t xml:space="preserve">2021. gada </w:t>
            </w:r>
            <w:r w:rsidR="0052474C" w:rsidRPr="002C541F">
              <w:rPr>
                <w:rStyle w:val="CommentReference"/>
                <w:rFonts w:ascii="Times New Roman" w:hAnsi="Times New Roman" w:cs="Times New Roman"/>
                <w:sz w:val="20"/>
                <w:szCs w:val="20"/>
              </w:rPr>
              <w:lastRenderedPageBreak/>
              <w:t xml:space="preserve">29. septembrī </w:t>
            </w:r>
            <w:r w:rsidRPr="002C541F">
              <w:rPr>
                <w:rStyle w:val="CommentReference"/>
                <w:rFonts w:ascii="Times New Roman" w:hAnsi="Times New Roman" w:cs="Times New Roman"/>
                <w:sz w:val="20"/>
                <w:szCs w:val="20"/>
              </w:rPr>
              <w:t xml:space="preserve">un pieņemts </w:t>
            </w:r>
            <w:r w:rsidR="00884956" w:rsidRPr="002C541F">
              <w:rPr>
                <w:rStyle w:val="CommentReference"/>
                <w:rFonts w:ascii="Times New Roman" w:hAnsi="Times New Roman" w:cs="Times New Roman"/>
                <w:sz w:val="20"/>
                <w:szCs w:val="20"/>
              </w:rPr>
              <w:t xml:space="preserve"> Saeimā 2021.</w:t>
            </w:r>
            <w:r w:rsidR="0052474C" w:rsidRPr="002C541F">
              <w:rPr>
                <w:rStyle w:val="CommentReference"/>
                <w:rFonts w:ascii="Times New Roman" w:hAnsi="Times New Roman" w:cs="Times New Roman"/>
                <w:sz w:val="20"/>
                <w:szCs w:val="20"/>
              </w:rPr>
              <w:t> gada 16. novembrī</w:t>
            </w:r>
            <w:r w:rsidR="00BC4CCC" w:rsidRPr="002C541F">
              <w:rPr>
                <w:rStyle w:val="CommentReference"/>
                <w:rFonts w:ascii="Times New Roman" w:hAnsi="Times New Roman" w:cs="Times New Roman"/>
                <w:sz w:val="20"/>
                <w:szCs w:val="20"/>
              </w:rPr>
              <w:t xml:space="preserve"> Likums stājas spēkā no 2022.</w:t>
            </w:r>
            <w:r w:rsidR="00A2555B" w:rsidRPr="002C541F">
              <w:rPr>
                <w:rStyle w:val="CommentReference"/>
                <w:rFonts w:ascii="Times New Roman" w:hAnsi="Times New Roman" w:cs="Times New Roman"/>
                <w:sz w:val="20"/>
                <w:szCs w:val="20"/>
              </w:rPr>
              <w:t xml:space="preserve"> </w:t>
            </w:r>
            <w:r w:rsidR="00BC4CCC" w:rsidRPr="002C541F">
              <w:rPr>
                <w:rStyle w:val="CommentReference"/>
                <w:rFonts w:ascii="Times New Roman" w:hAnsi="Times New Roman" w:cs="Times New Roman"/>
                <w:sz w:val="20"/>
                <w:szCs w:val="20"/>
              </w:rPr>
              <w:t>gada 1.</w:t>
            </w:r>
            <w:r w:rsidR="00A2555B" w:rsidRPr="002C541F">
              <w:rPr>
                <w:rStyle w:val="CommentReference"/>
                <w:rFonts w:ascii="Times New Roman" w:hAnsi="Times New Roman" w:cs="Times New Roman"/>
                <w:sz w:val="20"/>
                <w:szCs w:val="20"/>
              </w:rPr>
              <w:t xml:space="preserve"> </w:t>
            </w:r>
            <w:r w:rsidR="00BC4CCC" w:rsidRPr="002C541F">
              <w:rPr>
                <w:rStyle w:val="CommentReference"/>
                <w:rFonts w:ascii="Times New Roman" w:hAnsi="Times New Roman" w:cs="Times New Roman"/>
                <w:sz w:val="20"/>
                <w:szCs w:val="20"/>
              </w:rPr>
              <w:t>jūlija, dodot iespēju virzīties uz konkurētspējīgu atlīdzību valsts un pašvaldību institūcijās nodarbinātajiem.</w:t>
            </w:r>
          </w:p>
          <w:p w14:paraId="48476939" w14:textId="6CB4702F" w:rsidR="00884956" w:rsidRPr="002C541F" w:rsidRDefault="00884956" w:rsidP="00884956">
            <w:pPr>
              <w:jc w:val="both"/>
              <w:rPr>
                <w:rFonts w:ascii="Times New Roman" w:eastAsia="Times New Roman" w:hAnsi="Times New Roman" w:cs="Times New Roman"/>
                <w:sz w:val="20"/>
                <w:szCs w:val="20"/>
                <w:lang w:eastAsia="en-GB"/>
              </w:rPr>
            </w:pPr>
          </w:p>
        </w:tc>
      </w:tr>
      <w:tr w:rsidR="005C39E1" w:rsidRPr="002C541F" w14:paraId="57D52781" w14:textId="77777777" w:rsidTr="005C39E1">
        <w:trPr>
          <w:trHeight w:val="2338"/>
        </w:trPr>
        <w:tc>
          <w:tcPr>
            <w:tcW w:w="1279" w:type="dxa"/>
          </w:tcPr>
          <w:p w14:paraId="57905416" w14:textId="77777777" w:rsidR="00884956" w:rsidRPr="002C541F" w:rsidRDefault="00884956" w:rsidP="003609B0">
            <w:pPr>
              <w:jc w:val="both"/>
              <w:rPr>
                <w:rFonts w:ascii="Times New Roman" w:hAnsi="Times New Roman" w:cs="Times New Roman"/>
                <w:bCs/>
                <w:sz w:val="20"/>
                <w:szCs w:val="20"/>
                <w:lang w:eastAsia="lv-LV"/>
              </w:rPr>
            </w:pPr>
            <w:r w:rsidRPr="002C541F">
              <w:rPr>
                <w:rFonts w:ascii="Times New Roman" w:hAnsi="Times New Roman" w:cs="Times New Roman"/>
                <w:sz w:val="20"/>
                <w:szCs w:val="20"/>
                <w:lang w:eastAsia="lv-LV"/>
              </w:rPr>
              <w:t xml:space="preserve">Izvērtēt iespēju valsts dienestā ieviest </w:t>
            </w:r>
            <w:r w:rsidRPr="002C541F">
              <w:rPr>
                <w:rFonts w:ascii="Times New Roman" w:hAnsi="Times New Roman" w:cs="Times New Roman"/>
                <w:bCs/>
                <w:sz w:val="20"/>
                <w:szCs w:val="20"/>
                <w:lang w:eastAsia="lv-LV"/>
              </w:rPr>
              <w:t>aprūpēto darba uzteikumu</w:t>
            </w:r>
          </w:p>
          <w:p w14:paraId="654B6B50" w14:textId="77777777" w:rsidR="00884956" w:rsidRPr="002C541F" w:rsidRDefault="00884956" w:rsidP="003609B0">
            <w:pPr>
              <w:jc w:val="both"/>
              <w:rPr>
                <w:rFonts w:ascii="Times New Roman" w:eastAsia="Calibri" w:hAnsi="Times New Roman" w:cs="Times New Roman"/>
                <w:sz w:val="20"/>
                <w:szCs w:val="20"/>
                <w:lang w:eastAsia="lv-LV"/>
              </w:rPr>
            </w:pPr>
          </w:p>
        </w:tc>
        <w:tc>
          <w:tcPr>
            <w:tcW w:w="1572" w:type="dxa"/>
          </w:tcPr>
          <w:p w14:paraId="696F38E3" w14:textId="26E300C8" w:rsidR="00884956" w:rsidRPr="002C541F" w:rsidRDefault="00884956" w:rsidP="003609B0">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 xml:space="preserve">Iestāžu </w:t>
            </w:r>
            <w:r w:rsidRPr="002C541F">
              <w:rPr>
                <w:rFonts w:ascii="Times New Roman" w:hAnsi="Times New Roman" w:cs="Times New Roman"/>
                <w:bCs/>
                <w:sz w:val="20"/>
                <w:szCs w:val="20"/>
                <w:lang w:eastAsia="lv-LV"/>
              </w:rPr>
              <w:t>vadītājiem nodrošināta elastība iestādes personāla veidošanā</w:t>
            </w:r>
            <w:r w:rsidRPr="002C541F">
              <w:rPr>
                <w:rFonts w:ascii="Times New Roman" w:hAnsi="Times New Roman" w:cs="Times New Roman"/>
                <w:sz w:val="20"/>
                <w:szCs w:val="20"/>
                <w:lang w:eastAsia="lv-LV"/>
              </w:rPr>
              <w:t xml:space="preserve"> un Saeimā iesniegti priekšlikumi</w:t>
            </w:r>
          </w:p>
        </w:tc>
        <w:tc>
          <w:tcPr>
            <w:tcW w:w="1113" w:type="dxa"/>
          </w:tcPr>
          <w:p w14:paraId="6DA9194A" w14:textId="552A7548" w:rsidR="00884956" w:rsidRPr="002C541F" w:rsidRDefault="00884956" w:rsidP="00884956">
            <w:pPr>
              <w:rPr>
                <w:rFonts w:ascii="Times New Roman" w:eastAsia="Calibri" w:hAnsi="Times New Roman" w:cs="Times New Roman"/>
                <w:sz w:val="20"/>
                <w:szCs w:val="20"/>
              </w:rPr>
            </w:pPr>
            <w:r w:rsidRPr="002C541F">
              <w:rPr>
                <w:rFonts w:ascii="Times New Roman" w:eastAsia="Calibri" w:hAnsi="Times New Roman" w:cs="Times New Roman"/>
                <w:sz w:val="20"/>
                <w:szCs w:val="20"/>
                <w:lang w:eastAsia="lv-LV"/>
              </w:rPr>
              <w:t xml:space="preserve">1 likumprojekts </w:t>
            </w:r>
          </w:p>
        </w:tc>
        <w:tc>
          <w:tcPr>
            <w:tcW w:w="993" w:type="dxa"/>
            <w:vAlign w:val="center"/>
          </w:tcPr>
          <w:p w14:paraId="0B3C1682" w14:textId="6140B415" w:rsidR="00884956" w:rsidRPr="002C541F" w:rsidRDefault="00B518D2" w:rsidP="00EC279C">
            <w:pPr>
              <w:rPr>
                <w:rFonts w:ascii="Times New Roman" w:eastAsia="Calibri" w:hAnsi="Times New Roman" w:cs="Times New Roman"/>
                <w:sz w:val="20"/>
                <w:szCs w:val="20"/>
              </w:rPr>
            </w:pPr>
            <w:r w:rsidRPr="002C541F">
              <w:rPr>
                <w:rFonts w:ascii="Times New Roman" w:eastAsia="Calibri" w:hAnsi="Times New Roman" w:cs="Times New Roman"/>
                <w:noProof/>
                <w:sz w:val="20"/>
                <w:szCs w:val="20"/>
                <w:lang w:val="en-US"/>
              </w:rPr>
              <w:t>Nav i</w:t>
            </w:r>
            <w:r w:rsidR="00884956" w:rsidRPr="002C541F">
              <w:rPr>
                <w:rFonts w:ascii="Times New Roman" w:eastAsia="Calibri" w:hAnsi="Times New Roman" w:cs="Times New Roman"/>
                <w:noProof/>
                <w:sz w:val="20"/>
                <w:szCs w:val="20"/>
                <w:lang w:val="en-US"/>
              </w:rPr>
              <w:t xml:space="preserve">zpildīts </w:t>
            </w:r>
          </w:p>
        </w:tc>
        <w:tc>
          <w:tcPr>
            <w:tcW w:w="4245" w:type="dxa"/>
          </w:tcPr>
          <w:p w14:paraId="4F34783D" w14:textId="12D9E3DF" w:rsidR="00BC4CCC" w:rsidRPr="002C541F" w:rsidRDefault="00BC4CCC" w:rsidP="00BC4CCC">
            <w:pPr>
              <w:jc w:val="both"/>
              <w:rPr>
                <w:rStyle w:val="CommentReference"/>
                <w:rFonts w:ascii="Times New Roman" w:hAnsi="Times New Roman" w:cs="Times New Roman"/>
                <w:sz w:val="20"/>
                <w:szCs w:val="20"/>
              </w:rPr>
            </w:pPr>
            <w:r w:rsidRPr="002C541F">
              <w:rPr>
                <w:rStyle w:val="CommentReference"/>
                <w:rFonts w:ascii="Times New Roman" w:hAnsi="Times New Roman" w:cs="Times New Roman"/>
                <w:sz w:val="20"/>
                <w:szCs w:val="20"/>
              </w:rPr>
              <w:t>Lai izvērtētu aprūpētā darba uzteikuma nepieciešamību un tā iespējamo veidu, 2018. gadā tika organizētas sanāksmes ar iesaistītajām pusēm – L</w:t>
            </w:r>
            <w:r w:rsidR="00E275C6" w:rsidRPr="002C541F">
              <w:rPr>
                <w:rStyle w:val="CommentReference"/>
                <w:rFonts w:ascii="Times New Roman" w:hAnsi="Times New Roman" w:cs="Times New Roman"/>
                <w:sz w:val="20"/>
                <w:szCs w:val="20"/>
              </w:rPr>
              <w:t xml:space="preserve">atvijas </w:t>
            </w:r>
            <w:r w:rsidR="00817442" w:rsidRPr="002C541F">
              <w:rPr>
                <w:rStyle w:val="CommentReference"/>
                <w:rFonts w:ascii="Times New Roman" w:hAnsi="Times New Roman" w:cs="Times New Roman"/>
                <w:sz w:val="20"/>
                <w:szCs w:val="20"/>
              </w:rPr>
              <w:t>D</w:t>
            </w:r>
            <w:r w:rsidR="00E275C6" w:rsidRPr="002C541F">
              <w:rPr>
                <w:rStyle w:val="CommentReference"/>
                <w:rFonts w:ascii="Times New Roman" w:hAnsi="Times New Roman" w:cs="Times New Roman"/>
                <w:sz w:val="20"/>
                <w:szCs w:val="20"/>
              </w:rPr>
              <w:t>arba devēju konfederāciju</w:t>
            </w:r>
            <w:r w:rsidRPr="002C541F">
              <w:rPr>
                <w:rStyle w:val="CommentReference"/>
                <w:rFonts w:ascii="Times New Roman" w:hAnsi="Times New Roman" w:cs="Times New Roman"/>
                <w:sz w:val="20"/>
                <w:szCs w:val="20"/>
              </w:rPr>
              <w:t>, L</w:t>
            </w:r>
            <w:r w:rsidR="00817442" w:rsidRPr="002C541F">
              <w:rPr>
                <w:rStyle w:val="CommentReference"/>
                <w:rFonts w:ascii="Times New Roman" w:hAnsi="Times New Roman" w:cs="Times New Roman"/>
                <w:sz w:val="20"/>
                <w:szCs w:val="20"/>
              </w:rPr>
              <w:t xml:space="preserve">atvijas Brīvo </w:t>
            </w:r>
            <w:proofErr w:type="spellStart"/>
            <w:r w:rsidR="00817442" w:rsidRPr="002C541F">
              <w:rPr>
                <w:rStyle w:val="CommentReference"/>
                <w:rFonts w:ascii="Times New Roman" w:hAnsi="Times New Roman" w:cs="Times New Roman"/>
                <w:sz w:val="20"/>
                <w:szCs w:val="20"/>
              </w:rPr>
              <w:t>ārodbiedrību</w:t>
            </w:r>
            <w:proofErr w:type="spellEnd"/>
            <w:r w:rsidR="00817442" w:rsidRPr="002C541F">
              <w:rPr>
                <w:rStyle w:val="CommentReference"/>
                <w:rFonts w:ascii="Times New Roman" w:hAnsi="Times New Roman" w:cs="Times New Roman"/>
                <w:sz w:val="20"/>
                <w:szCs w:val="20"/>
              </w:rPr>
              <w:t xml:space="preserve"> savienību un Nodarbinātības valsts aģentūru</w:t>
            </w:r>
            <w:r w:rsidR="00A2555B" w:rsidRPr="002C541F">
              <w:rPr>
                <w:rStyle w:val="CommentReference"/>
                <w:rFonts w:ascii="Times New Roman" w:hAnsi="Times New Roman" w:cs="Times New Roman"/>
                <w:sz w:val="20"/>
                <w:szCs w:val="20"/>
              </w:rPr>
              <w:t>.</w:t>
            </w:r>
            <w:r w:rsidRPr="002C541F">
              <w:rPr>
                <w:rStyle w:val="CommentReference"/>
                <w:rFonts w:ascii="Times New Roman" w:hAnsi="Times New Roman" w:cs="Times New Roman"/>
                <w:sz w:val="20"/>
                <w:szCs w:val="20"/>
              </w:rPr>
              <w:t xml:space="preserve"> </w:t>
            </w:r>
            <w:r w:rsidR="00A2555B" w:rsidRPr="002C541F">
              <w:rPr>
                <w:rStyle w:val="CommentReference"/>
                <w:rFonts w:ascii="Times New Roman" w:hAnsi="Times New Roman" w:cs="Times New Roman"/>
                <w:sz w:val="20"/>
                <w:szCs w:val="20"/>
              </w:rPr>
              <w:t>Puses</w:t>
            </w:r>
            <w:r w:rsidRPr="002C541F">
              <w:rPr>
                <w:rStyle w:val="CommentReference"/>
                <w:rFonts w:ascii="Times New Roman" w:hAnsi="Times New Roman" w:cs="Times New Roman"/>
                <w:sz w:val="20"/>
                <w:szCs w:val="20"/>
              </w:rPr>
              <w:t xml:space="preserve"> nonāca pie secinājuma, ka jau esošie instrumenti, kas ir Nodarbinātības valsts aģentūras rīcībā, ir pietiekami, lai nodrošinātu atbalstu nodarbinātajiem, kuri atbrīvoti nodarbināto skaita samazināšanas procesā. </w:t>
            </w:r>
          </w:p>
          <w:p w14:paraId="1B383EFD" w14:textId="538D8012" w:rsidR="00884956" w:rsidRPr="002C541F" w:rsidRDefault="00BC4CCC" w:rsidP="00BC4CCC">
            <w:pPr>
              <w:jc w:val="both"/>
              <w:rPr>
                <w:rFonts w:ascii="Times New Roman" w:eastAsia="Times New Roman" w:hAnsi="Times New Roman" w:cs="Times New Roman"/>
                <w:sz w:val="20"/>
                <w:szCs w:val="20"/>
                <w:lang w:eastAsia="lv-LV"/>
              </w:rPr>
            </w:pPr>
            <w:r w:rsidRPr="002C541F">
              <w:rPr>
                <w:rFonts w:ascii="Times New Roman" w:eastAsia="Times New Roman" w:hAnsi="Times New Roman" w:cs="Times New Roman"/>
                <w:sz w:val="20"/>
                <w:szCs w:val="20"/>
                <w:lang w:eastAsia="lv-LV"/>
              </w:rPr>
              <w:t>Jau šobrīd Valsts un pašvaldības institūciju amatpersonu un darbinieku atlīdzības likuma 17.</w:t>
            </w:r>
            <w:r w:rsidR="00A2555B" w:rsidRPr="002C541F">
              <w:rPr>
                <w:rFonts w:ascii="Times New Roman" w:eastAsia="Times New Roman" w:hAnsi="Times New Roman" w:cs="Times New Roman"/>
                <w:sz w:val="20"/>
                <w:szCs w:val="20"/>
                <w:lang w:eastAsia="lv-LV"/>
              </w:rPr>
              <w:t> </w:t>
            </w:r>
            <w:r w:rsidRPr="002C541F">
              <w:rPr>
                <w:rFonts w:ascii="Times New Roman" w:eastAsia="Times New Roman" w:hAnsi="Times New Roman" w:cs="Times New Roman"/>
                <w:sz w:val="20"/>
                <w:szCs w:val="20"/>
                <w:lang w:eastAsia="lv-LV"/>
              </w:rPr>
              <w:t>panta četrpadsmitā daļa paredz iespēju</w:t>
            </w:r>
            <w:r w:rsidR="00A2555B" w:rsidRPr="002C541F">
              <w:rPr>
                <w:rFonts w:ascii="Times New Roman" w:eastAsia="Times New Roman" w:hAnsi="Times New Roman" w:cs="Times New Roman"/>
                <w:sz w:val="20"/>
                <w:szCs w:val="20"/>
                <w:lang w:eastAsia="lv-LV"/>
              </w:rPr>
              <w:t>,</w:t>
            </w:r>
            <w:r w:rsidRPr="002C541F">
              <w:rPr>
                <w:rFonts w:ascii="Times New Roman" w:eastAsia="Times New Roman" w:hAnsi="Times New Roman" w:cs="Times New Roman"/>
                <w:sz w:val="20"/>
                <w:szCs w:val="20"/>
                <w:lang w:eastAsia="lv-LV"/>
              </w:rPr>
              <w:t xml:space="preserve"> pusēm vienojoties</w:t>
            </w:r>
            <w:r w:rsidR="00A2555B" w:rsidRPr="002C541F">
              <w:rPr>
                <w:rFonts w:ascii="Times New Roman" w:eastAsia="Times New Roman" w:hAnsi="Times New Roman" w:cs="Times New Roman"/>
                <w:sz w:val="20"/>
                <w:szCs w:val="20"/>
                <w:lang w:eastAsia="lv-LV"/>
              </w:rPr>
              <w:t>,</w:t>
            </w:r>
            <w:r w:rsidRPr="002C541F">
              <w:rPr>
                <w:rFonts w:ascii="Times New Roman" w:eastAsia="Times New Roman" w:hAnsi="Times New Roman" w:cs="Times New Roman"/>
                <w:sz w:val="20"/>
                <w:szCs w:val="20"/>
                <w:lang w:eastAsia="lv-LV"/>
              </w:rPr>
              <w:t xml:space="preserve"> pārtraukt darba tiesiskās attiecības un saņemt atlaišanas pabalstu 70 % apmērā no mēneša vidējās izpeļņas. Pieņemtajos </w:t>
            </w:r>
            <w:r w:rsidR="00A2555B" w:rsidRPr="002C541F">
              <w:rPr>
                <w:rStyle w:val="CommentReference"/>
                <w:rFonts w:ascii="Times New Roman" w:hAnsi="Times New Roman" w:cs="Times New Roman"/>
                <w:sz w:val="20"/>
                <w:szCs w:val="20"/>
              </w:rPr>
              <w:t>Atlīdzības likuma g</w:t>
            </w:r>
            <w:r w:rsidRPr="002C541F">
              <w:rPr>
                <w:rStyle w:val="CommentReference"/>
                <w:rFonts w:ascii="Times New Roman" w:hAnsi="Times New Roman" w:cs="Times New Roman"/>
                <w:sz w:val="20"/>
                <w:szCs w:val="20"/>
              </w:rPr>
              <w:t xml:space="preserve">rozījumos </w:t>
            </w:r>
            <w:r w:rsidRPr="002C541F">
              <w:rPr>
                <w:rFonts w:ascii="Times New Roman" w:eastAsia="Times New Roman" w:hAnsi="Times New Roman" w:cs="Times New Roman"/>
                <w:sz w:val="20"/>
                <w:szCs w:val="20"/>
                <w:lang w:eastAsia="lv-LV"/>
              </w:rPr>
              <w:t xml:space="preserve">ir paredzēts, ka šāda gadījumā var izmaksāt atlaišanas pabalstu viena </w:t>
            </w:r>
            <w:r w:rsidR="00C923D5" w:rsidRPr="002C541F">
              <w:rPr>
                <w:rFonts w:ascii="Times New Roman" w:eastAsia="Times New Roman" w:hAnsi="Times New Roman" w:cs="Times New Roman"/>
                <w:sz w:val="20"/>
                <w:szCs w:val="20"/>
                <w:lang w:eastAsia="lv-LV"/>
              </w:rPr>
              <w:t>mēneša vidējās izpeļņas apmērā.</w:t>
            </w:r>
          </w:p>
        </w:tc>
      </w:tr>
      <w:tr w:rsidR="005C39E1" w:rsidRPr="002C541F" w14:paraId="71ECCB82" w14:textId="77777777" w:rsidTr="005C39E1">
        <w:tc>
          <w:tcPr>
            <w:tcW w:w="1279" w:type="dxa"/>
            <w:vMerge w:val="restart"/>
          </w:tcPr>
          <w:p w14:paraId="2E37D034" w14:textId="727FD60A" w:rsidR="003609B0" w:rsidRPr="002C541F" w:rsidRDefault="003609B0" w:rsidP="003609B0">
            <w:pPr>
              <w:jc w:val="both"/>
              <w:rPr>
                <w:rFonts w:ascii="Times New Roman" w:eastAsia="Times New Roman" w:hAnsi="Times New Roman" w:cs="Times New Roman"/>
                <w:color w:val="000000"/>
                <w:sz w:val="20"/>
                <w:szCs w:val="20"/>
                <w:lang w:eastAsia="lv-LV"/>
              </w:rPr>
            </w:pPr>
            <w:r w:rsidRPr="002C541F">
              <w:rPr>
                <w:rFonts w:ascii="Times New Roman" w:hAnsi="Times New Roman" w:cs="Times New Roman"/>
                <w:sz w:val="20"/>
                <w:szCs w:val="20"/>
                <w:lang w:eastAsia="lv-LV"/>
              </w:rPr>
              <w:t xml:space="preserve">Veikt </w:t>
            </w:r>
            <w:r w:rsidRPr="002C541F">
              <w:rPr>
                <w:rFonts w:ascii="Times New Roman" w:hAnsi="Times New Roman" w:cs="Times New Roman"/>
                <w:bCs/>
                <w:sz w:val="20"/>
                <w:szCs w:val="20"/>
                <w:lang w:eastAsia="lv-LV"/>
              </w:rPr>
              <w:t>atlīdzības sistēmas monitoringu</w:t>
            </w:r>
          </w:p>
        </w:tc>
        <w:tc>
          <w:tcPr>
            <w:tcW w:w="1572" w:type="dxa"/>
            <w:vMerge w:val="restart"/>
          </w:tcPr>
          <w:p w14:paraId="1DD4F377" w14:textId="65FA3C2C" w:rsidR="003609B0" w:rsidRPr="002C541F" w:rsidRDefault="003609B0" w:rsidP="003609B0">
            <w:pPr>
              <w:jc w:val="both"/>
              <w:rPr>
                <w:rFonts w:ascii="Times New Roman" w:eastAsia="Times New Roman" w:hAnsi="Times New Roman" w:cs="Times New Roman"/>
                <w:color w:val="000000"/>
                <w:sz w:val="20"/>
                <w:szCs w:val="20"/>
                <w:lang w:eastAsia="lv-LV"/>
              </w:rPr>
            </w:pPr>
            <w:r w:rsidRPr="002C541F">
              <w:rPr>
                <w:rFonts w:ascii="Times New Roman" w:hAnsi="Times New Roman" w:cs="Times New Roman"/>
                <w:sz w:val="20"/>
                <w:szCs w:val="20"/>
                <w:lang w:eastAsia="lv-LV"/>
              </w:rPr>
              <w:t>Veikts situācijas novērtējums gan par atlīdzības apmēru līdzīg</w:t>
            </w:r>
            <w:r w:rsidR="00B114B7" w:rsidRPr="002C541F">
              <w:rPr>
                <w:rFonts w:ascii="Times New Roman" w:hAnsi="Times New Roman" w:cs="Times New Roman"/>
                <w:sz w:val="20"/>
                <w:szCs w:val="20"/>
                <w:lang w:eastAsia="lv-LV"/>
              </w:rPr>
              <w:t>o</w:t>
            </w:r>
            <w:r w:rsidR="00A2555B" w:rsidRPr="002C541F">
              <w:rPr>
                <w:rFonts w:ascii="Times New Roman" w:hAnsi="Times New Roman" w:cs="Times New Roman"/>
                <w:sz w:val="20"/>
                <w:szCs w:val="20"/>
                <w:lang w:eastAsia="lv-LV"/>
              </w:rPr>
              <w:t xml:space="preserve">s </w:t>
            </w:r>
            <w:r w:rsidRPr="002C541F">
              <w:rPr>
                <w:rFonts w:ascii="Times New Roman" w:hAnsi="Times New Roman" w:cs="Times New Roman"/>
                <w:sz w:val="20"/>
                <w:szCs w:val="20"/>
                <w:lang w:eastAsia="lv-LV"/>
              </w:rPr>
              <w:t>amat</w:t>
            </w:r>
            <w:r w:rsidR="00B114B7" w:rsidRPr="002C541F">
              <w:rPr>
                <w:rFonts w:ascii="Times New Roman" w:hAnsi="Times New Roman" w:cs="Times New Roman"/>
                <w:sz w:val="20"/>
                <w:szCs w:val="20"/>
                <w:lang w:eastAsia="lv-LV"/>
              </w:rPr>
              <w:t>os</w:t>
            </w:r>
            <w:r w:rsidRPr="002C541F">
              <w:rPr>
                <w:rFonts w:ascii="Times New Roman" w:hAnsi="Times New Roman" w:cs="Times New Roman"/>
                <w:sz w:val="20"/>
                <w:szCs w:val="20"/>
                <w:lang w:eastAsia="lv-LV"/>
              </w:rPr>
              <w:t xml:space="preserve"> privātajā sektorā, gan grozījumu ietekmi, t. sk. </w:t>
            </w:r>
            <w:proofErr w:type="spellStart"/>
            <w:r w:rsidRPr="002C541F">
              <w:rPr>
                <w:rFonts w:ascii="Times New Roman" w:hAnsi="Times New Roman" w:cs="Times New Roman"/>
                <w:sz w:val="20"/>
                <w:szCs w:val="20"/>
                <w:lang w:eastAsia="lv-LV"/>
              </w:rPr>
              <w:t>izvērtējums</w:t>
            </w:r>
            <w:proofErr w:type="spellEnd"/>
            <w:r w:rsidRPr="002C541F">
              <w:rPr>
                <w:rFonts w:ascii="Times New Roman" w:hAnsi="Times New Roman" w:cs="Times New Roman"/>
                <w:sz w:val="20"/>
                <w:szCs w:val="20"/>
                <w:lang w:eastAsia="lv-LV"/>
              </w:rPr>
              <w:t xml:space="preserve"> par atlīdzības apmēru dažādās iestādēs</w:t>
            </w:r>
          </w:p>
        </w:tc>
        <w:tc>
          <w:tcPr>
            <w:tcW w:w="1113" w:type="dxa"/>
          </w:tcPr>
          <w:p w14:paraId="5A9E91F3" w14:textId="77777777" w:rsidR="003609B0" w:rsidRPr="002C541F" w:rsidRDefault="003609B0" w:rsidP="003609B0">
            <w:pPr>
              <w:jc w:val="both"/>
              <w:rPr>
                <w:rFonts w:ascii="Times New Roman" w:hAnsi="Times New Roman" w:cs="Times New Roman"/>
                <w:sz w:val="20"/>
                <w:szCs w:val="20"/>
                <w:lang w:eastAsia="lv-LV"/>
              </w:rPr>
            </w:pPr>
            <w:r w:rsidRPr="002C541F">
              <w:rPr>
                <w:rFonts w:ascii="Times New Roman" w:hAnsi="Times New Roman" w:cs="Times New Roman"/>
                <w:bCs/>
                <w:sz w:val="20"/>
                <w:szCs w:val="20"/>
                <w:lang w:eastAsia="lv-LV"/>
              </w:rPr>
              <w:t>Ikgadēja</w:t>
            </w:r>
            <w:r w:rsidRPr="002C541F">
              <w:rPr>
                <w:rFonts w:ascii="Times New Roman" w:hAnsi="Times New Roman" w:cs="Times New Roman"/>
                <w:sz w:val="20"/>
                <w:szCs w:val="20"/>
                <w:lang w:eastAsia="lv-LV"/>
              </w:rPr>
              <w:t xml:space="preserve"> analīze par atlīdzības apmēru tiešās valsts pārvaldes institūcijās</w:t>
            </w:r>
          </w:p>
          <w:p w14:paraId="27597787" w14:textId="00F3627B" w:rsidR="003609B0" w:rsidRPr="002C541F" w:rsidRDefault="003609B0" w:rsidP="003609B0">
            <w:pPr>
              <w:jc w:val="both"/>
              <w:rPr>
                <w:rFonts w:ascii="Times New Roman" w:eastAsia="Calibri" w:hAnsi="Times New Roman" w:cs="Times New Roman"/>
                <w:sz w:val="20"/>
                <w:szCs w:val="20"/>
                <w:lang w:eastAsia="lv-LV"/>
              </w:rPr>
            </w:pPr>
          </w:p>
        </w:tc>
        <w:tc>
          <w:tcPr>
            <w:tcW w:w="993" w:type="dxa"/>
            <w:vAlign w:val="center"/>
          </w:tcPr>
          <w:p w14:paraId="2E4B2C98" w14:textId="77777777" w:rsidR="003609B0" w:rsidRPr="002C541F" w:rsidRDefault="003609B0" w:rsidP="00884956">
            <w:pPr>
              <w:jc w:val="center"/>
              <w:rPr>
                <w:rFonts w:ascii="Times New Roman" w:eastAsia="Calibri" w:hAnsi="Times New Roman" w:cs="Times New Roman"/>
                <w:noProof/>
                <w:sz w:val="20"/>
                <w:szCs w:val="20"/>
              </w:rPr>
            </w:pPr>
            <w:r w:rsidRPr="002C541F">
              <w:rPr>
                <w:rFonts w:ascii="Times New Roman" w:eastAsia="Calibri" w:hAnsi="Times New Roman" w:cs="Times New Roman"/>
                <w:noProof/>
                <w:sz w:val="20"/>
                <w:szCs w:val="20"/>
              </w:rPr>
              <w:t>Izpildīts</w:t>
            </w:r>
          </w:p>
          <w:p w14:paraId="14FA7FB0" w14:textId="77777777" w:rsidR="003609B0" w:rsidRPr="002C541F" w:rsidRDefault="003609B0" w:rsidP="00884956">
            <w:pPr>
              <w:jc w:val="center"/>
              <w:rPr>
                <w:rFonts w:ascii="Times New Roman" w:eastAsia="Calibri" w:hAnsi="Times New Roman" w:cs="Times New Roman"/>
                <w:noProof/>
                <w:sz w:val="20"/>
                <w:szCs w:val="20"/>
              </w:rPr>
            </w:pPr>
          </w:p>
        </w:tc>
        <w:tc>
          <w:tcPr>
            <w:tcW w:w="4245" w:type="dxa"/>
          </w:tcPr>
          <w:p w14:paraId="67E90E3B" w14:textId="1F585113" w:rsidR="003C115A" w:rsidRPr="002C541F" w:rsidRDefault="003C115A" w:rsidP="003C115A">
            <w:pPr>
              <w:jc w:val="both"/>
              <w:rPr>
                <w:rFonts w:ascii="Times New Roman" w:eastAsia="Times New Roman" w:hAnsi="Times New Roman" w:cs="Times New Roman"/>
                <w:color w:val="000000"/>
                <w:sz w:val="20"/>
                <w:szCs w:val="20"/>
                <w:lang w:eastAsia="lv-LV"/>
              </w:rPr>
            </w:pPr>
            <w:r w:rsidRPr="002C541F">
              <w:rPr>
                <w:rFonts w:ascii="Times New Roman" w:eastAsia="Times New Roman" w:hAnsi="Times New Roman" w:cs="Times New Roman"/>
                <w:color w:val="000000"/>
                <w:sz w:val="20"/>
                <w:szCs w:val="20"/>
                <w:lang w:eastAsia="lv-LV"/>
              </w:rPr>
              <w:t xml:space="preserve">Izmantojot </w:t>
            </w:r>
            <w:r w:rsidR="001F1E35" w:rsidRPr="002C541F">
              <w:rPr>
                <w:rFonts w:ascii="Times New Roman" w:eastAsia="Times New Roman" w:hAnsi="Times New Roman" w:cs="Times New Roman"/>
                <w:color w:val="000000"/>
                <w:sz w:val="20"/>
                <w:szCs w:val="20"/>
                <w:lang w:eastAsia="lv-LV"/>
              </w:rPr>
              <w:t>atlīdzības uzskaites sistēmas</w:t>
            </w:r>
            <w:r w:rsidRPr="002C541F">
              <w:rPr>
                <w:rFonts w:ascii="Times New Roman" w:eastAsia="Times New Roman" w:hAnsi="Times New Roman" w:cs="Times New Roman"/>
                <w:color w:val="000000"/>
                <w:sz w:val="20"/>
                <w:szCs w:val="20"/>
                <w:lang w:eastAsia="lv-LV"/>
              </w:rPr>
              <w:t xml:space="preserve"> datus, VK ik gadu veic analīzi par atlīdzības apmēru tiešās valsts pārvaldes institūcijās.</w:t>
            </w:r>
          </w:p>
          <w:p w14:paraId="69014CD1" w14:textId="14289F9E" w:rsidR="003609B0" w:rsidRPr="002C541F" w:rsidRDefault="003C115A" w:rsidP="003C115A">
            <w:pPr>
              <w:jc w:val="both"/>
              <w:rPr>
                <w:rFonts w:ascii="Times New Roman" w:eastAsia="Times New Roman" w:hAnsi="Times New Roman" w:cs="Times New Roman"/>
                <w:sz w:val="20"/>
                <w:szCs w:val="20"/>
                <w:lang w:eastAsia="en-GB"/>
              </w:rPr>
            </w:pPr>
            <w:r w:rsidRPr="002C541F">
              <w:rPr>
                <w:rFonts w:ascii="Times New Roman" w:eastAsia="Times New Roman" w:hAnsi="Times New Roman" w:cs="Times New Roman"/>
                <w:color w:val="000000"/>
                <w:sz w:val="20"/>
                <w:szCs w:val="20"/>
                <w:lang w:eastAsia="lv-LV"/>
              </w:rPr>
              <w:t>Ik gadu tiek sagatavoti un tīmekļvietnē</w:t>
            </w:r>
            <w:r w:rsidRPr="002C541F">
              <w:rPr>
                <w:rStyle w:val="FootnoteReference"/>
                <w:rFonts w:ascii="Times New Roman" w:eastAsia="Times New Roman" w:hAnsi="Times New Roman" w:cs="Times New Roman"/>
                <w:color w:val="000000"/>
                <w:sz w:val="20"/>
                <w:szCs w:val="20"/>
                <w:lang w:eastAsia="lv-LV"/>
              </w:rPr>
              <w:footnoteReference w:id="20"/>
            </w:r>
            <w:r w:rsidRPr="002C541F">
              <w:rPr>
                <w:rFonts w:ascii="Times New Roman" w:eastAsia="Times New Roman" w:hAnsi="Times New Roman" w:cs="Times New Roman"/>
                <w:color w:val="000000"/>
                <w:sz w:val="20"/>
                <w:szCs w:val="20"/>
                <w:lang w:eastAsia="lv-LV"/>
              </w:rPr>
              <w:t xml:space="preserve"> publicēti informatīvie ziņojumi "Darba samaksa un nodarbināto skaits valsts budžeta iestādēs".</w:t>
            </w:r>
          </w:p>
        </w:tc>
      </w:tr>
      <w:tr w:rsidR="005C39E1" w:rsidRPr="002C541F" w14:paraId="6775F247" w14:textId="77777777" w:rsidTr="005C39E1">
        <w:tc>
          <w:tcPr>
            <w:tcW w:w="1279" w:type="dxa"/>
            <w:vMerge/>
          </w:tcPr>
          <w:p w14:paraId="2E7731B9" w14:textId="77777777" w:rsidR="003609B0" w:rsidRPr="002C541F" w:rsidRDefault="003609B0" w:rsidP="003609B0">
            <w:pPr>
              <w:jc w:val="both"/>
              <w:rPr>
                <w:rFonts w:ascii="Times New Roman" w:eastAsia="Times New Roman" w:hAnsi="Times New Roman" w:cs="Times New Roman"/>
                <w:color w:val="000000"/>
                <w:sz w:val="20"/>
                <w:szCs w:val="20"/>
                <w:lang w:eastAsia="lv-LV"/>
              </w:rPr>
            </w:pPr>
          </w:p>
        </w:tc>
        <w:tc>
          <w:tcPr>
            <w:tcW w:w="1572" w:type="dxa"/>
            <w:vMerge/>
          </w:tcPr>
          <w:p w14:paraId="71507EA9" w14:textId="2E3B27EB" w:rsidR="003609B0" w:rsidRPr="002C541F" w:rsidRDefault="003609B0" w:rsidP="003609B0">
            <w:pPr>
              <w:jc w:val="both"/>
              <w:rPr>
                <w:rFonts w:ascii="Times New Roman" w:eastAsia="Times New Roman" w:hAnsi="Times New Roman" w:cs="Times New Roman"/>
                <w:color w:val="000000"/>
                <w:sz w:val="20"/>
                <w:szCs w:val="20"/>
                <w:lang w:eastAsia="lv-LV"/>
              </w:rPr>
            </w:pPr>
          </w:p>
        </w:tc>
        <w:tc>
          <w:tcPr>
            <w:tcW w:w="1113" w:type="dxa"/>
          </w:tcPr>
          <w:p w14:paraId="24483569" w14:textId="09C31995" w:rsidR="003609B0" w:rsidRPr="002C541F" w:rsidRDefault="003609B0" w:rsidP="003609B0">
            <w:pPr>
              <w:jc w:val="both"/>
              <w:rPr>
                <w:rFonts w:ascii="Times New Roman" w:eastAsia="Calibri" w:hAnsi="Times New Roman" w:cs="Times New Roman"/>
                <w:sz w:val="20"/>
                <w:szCs w:val="20"/>
              </w:rPr>
            </w:pPr>
            <w:r w:rsidRPr="002C541F">
              <w:rPr>
                <w:rFonts w:ascii="Times New Roman" w:eastAsia="Times New Roman" w:hAnsi="Times New Roman" w:cs="Times New Roman"/>
                <w:color w:val="000000"/>
                <w:sz w:val="20"/>
                <w:szCs w:val="20"/>
                <w:lang w:eastAsia="lv-LV"/>
              </w:rPr>
              <w:t>1 ziņojums par atlīdzības apmēru līdzīg</w:t>
            </w:r>
            <w:r w:rsidR="00B114B7" w:rsidRPr="002C541F">
              <w:rPr>
                <w:rFonts w:ascii="Times New Roman" w:eastAsia="Times New Roman" w:hAnsi="Times New Roman" w:cs="Times New Roman"/>
                <w:color w:val="000000"/>
                <w:sz w:val="20"/>
                <w:szCs w:val="20"/>
                <w:lang w:eastAsia="lv-LV"/>
              </w:rPr>
              <w:t>o</w:t>
            </w:r>
            <w:r w:rsidRPr="002C541F">
              <w:rPr>
                <w:rFonts w:ascii="Times New Roman" w:eastAsia="Times New Roman" w:hAnsi="Times New Roman" w:cs="Times New Roman"/>
                <w:color w:val="000000"/>
                <w:sz w:val="20"/>
                <w:szCs w:val="20"/>
                <w:lang w:eastAsia="lv-LV"/>
              </w:rPr>
              <w:t>s amat</w:t>
            </w:r>
            <w:r w:rsidR="00B114B7" w:rsidRPr="002C541F">
              <w:rPr>
                <w:rFonts w:ascii="Times New Roman" w:eastAsia="Times New Roman" w:hAnsi="Times New Roman" w:cs="Times New Roman"/>
                <w:color w:val="000000"/>
                <w:sz w:val="20"/>
                <w:szCs w:val="20"/>
                <w:lang w:eastAsia="lv-LV"/>
              </w:rPr>
              <w:t>os</w:t>
            </w:r>
            <w:r w:rsidRPr="002C541F">
              <w:rPr>
                <w:rFonts w:ascii="Times New Roman" w:eastAsia="Times New Roman" w:hAnsi="Times New Roman" w:cs="Times New Roman"/>
                <w:color w:val="000000"/>
                <w:sz w:val="20"/>
                <w:szCs w:val="20"/>
                <w:lang w:eastAsia="lv-LV"/>
              </w:rPr>
              <w:t xml:space="preserve"> privātajā un publiskajā sektorā</w:t>
            </w:r>
            <w:r w:rsidRPr="002C541F">
              <w:rPr>
                <w:rFonts w:ascii="Times New Roman" w:eastAsia="Calibri" w:hAnsi="Times New Roman" w:cs="Times New Roman"/>
                <w:sz w:val="20"/>
                <w:szCs w:val="20"/>
                <w:lang w:eastAsia="lv-LV"/>
              </w:rPr>
              <w:t xml:space="preserve"> </w:t>
            </w:r>
          </w:p>
        </w:tc>
        <w:tc>
          <w:tcPr>
            <w:tcW w:w="993" w:type="dxa"/>
            <w:vAlign w:val="center"/>
          </w:tcPr>
          <w:p w14:paraId="0135C84D" w14:textId="77777777" w:rsidR="003609B0" w:rsidRPr="002C541F" w:rsidRDefault="003609B0" w:rsidP="00884956">
            <w:pPr>
              <w:jc w:val="center"/>
              <w:rPr>
                <w:rFonts w:ascii="Times New Roman" w:eastAsia="Calibri" w:hAnsi="Times New Roman" w:cs="Times New Roman"/>
                <w:sz w:val="20"/>
                <w:szCs w:val="20"/>
              </w:rPr>
            </w:pPr>
            <w:r w:rsidRPr="002C541F">
              <w:rPr>
                <w:rFonts w:ascii="Times New Roman" w:eastAsia="Calibri" w:hAnsi="Times New Roman" w:cs="Times New Roman"/>
                <w:noProof/>
                <w:sz w:val="20"/>
                <w:szCs w:val="20"/>
                <w:lang w:val="en-US"/>
              </w:rPr>
              <w:t>Izpildīts</w:t>
            </w:r>
          </w:p>
        </w:tc>
        <w:tc>
          <w:tcPr>
            <w:tcW w:w="4245" w:type="dxa"/>
          </w:tcPr>
          <w:p w14:paraId="6CED5229" w14:textId="7BF9D48C" w:rsidR="003609B0" w:rsidRPr="002C541F" w:rsidRDefault="00BC4CCC" w:rsidP="00BC4CCC">
            <w:pPr>
              <w:jc w:val="both"/>
              <w:rPr>
                <w:rFonts w:ascii="Times New Roman" w:eastAsia="Times New Roman" w:hAnsi="Times New Roman" w:cs="Times New Roman"/>
                <w:color w:val="000000"/>
                <w:sz w:val="20"/>
                <w:szCs w:val="20"/>
                <w:lang w:eastAsia="lv-LV"/>
              </w:rPr>
            </w:pPr>
            <w:r w:rsidRPr="002C541F">
              <w:rPr>
                <w:rFonts w:ascii="Times New Roman" w:eastAsia="Calibri" w:hAnsi="Times New Roman" w:cs="Times New Roman"/>
                <w:sz w:val="20"/>
                <w:szCs w:val="20"/>
                <w:lang w:eastAsia="en-GB"/>
              </w:rPr>
              <w:t xml:space="preserve">Tika veikts </w:t>
            </w:r>
            <w:proofErr w:type="spellStart"/>
            <w:r w:rsidRPr="002C541F">
              <w:rPr>
                <w:rFonts w:ascii="Times New Roman" w:eastAsia="Calibri" w:hAnsi="Times New Roman" w:cs="Times New Roman"/>
                <w:i/>
                <w:iCs/>
                <w:sz w:val="20"/>
                <w:szCs w:val="20"/>
                <w:lang w:eastAsia="en-GB"/>
              </w:rPr>
              <w:t>Fontes</w:t>
            </w:r>
            <w:proofErr w:type="spellEnd"/>
            <w:r w:rsidRPr="002C541F">
              <w:rPr>
                <w:rFonts w:ascii="Times New Roman" w:eastAsia="Calibri" w:hAnsi="Times New Roman" w:cs="Times New Roman"/>
                <w:sz w:val="20"/>
                <w:szCs w:val="20"/>
                <w:lang w:eastAsia="en-GB"/>
              </w:rPr>
              <w:t xml:space="preserve"> pētījums un prezentācija</w:t>
            </w:r>
            <w:r w:rsidR="008F3147" w:rsidRPr="002C541F">
              <w:rPr>
                <w:rFonts w:ascii="Times New Roman" w:eastAsia="Calibri" w:hAnsi="Times New Roman" w:cs="Times New Roman"/>
                <w:sz w:val="20"/>
                <w:szCs w:val="20"/>
                <w:lang w:eastAsia="en-GB"/>
              </w:rPr>
              <w:t>,</w:t>
            </w:r>
            <w:r w:rsidRPr="002C541F">
              <w:rPr>
                <w:rFonts w:ascii="Times New Roman" w:eastAsia="Calibri" w:hAnsi="Times New Roman" w:cs="Times New Roman"/>
                <w:sz w:val="20"/>
                <w:szCs w:val="20"/>
                <w:lang w:eastAsia="en-GB"/>
              </w:rPr>
              <w:t xml:space="preserve"> </w:t>
            </w:r>
            <w:r w:rsidR="008F3147" w:rsidRPr="002C541F">
              <w:rPr>
                <w:rFonts w:ascii="Times New Roman" w:eastAsia="Calibri" w:hAnsi="Times New Roman" w:cs="Times New Roman"/>
                <w:sz w:val="20"/>
                <w:szCs w:val="20"/>
                <w:lang w:eastAsia="en-GB"/>
              </w:rPr>
              <w:t xml:space="preserve">salīdzinot </w:t>
            </w:r>
            <w:r w:rsidRPr="002C541F">
              <w:rPr>
                <w:rFonts w:ascii="Times New Roman" w:eastAsia="Calibri" w:hAnsi="Times New Roman" w:cs="Times New Roman"/>
                <w:sz w:val="20"/>
                <w:szCs w:val="20"/>
                <w:lang w:eastAsia="en-GB"/>
              </w:rPr>
              <w:t xml:space="preserve">atlīdzības gan </w:t>
            </w:r>
            <w:r w:rsidR="00244A3E" w:rsidRPr="002C541F">
              <w:rPr>
                <w:rFonts w:ascii="Times New Roman" w:eastAsia="Calibri" w:hAnsi="Times New Roman" w:cs="Times New Roman"/>
                <w:sz w:val="20"/>
                <w:szCs w:val="20"/>
                <w:lang w:eastAsia="en-GB"/>
              </w:rPr>
              <w:t>griezumā</w:t>
            </w:r>
            <w:r w:rsidRPr="002C541F">
              <w:rPr>
                <w:rFonts w:ascii="Times New Roman" w:eastAsia="Calibri" w:hAnsi="Times New Roman" w:cs="Times New Roman"/>
                <w:sz w:val="20"/>
                <w:szCs w:val="20"/>
                <w:lang w:eastAsia="en-GB"/>
              </w:rPr>
              <w:t xml:space="preserve"> pa mēnešalgu grupām, gan arī pēc amatu saimēm.</w:t>
            </w:r>
            <w:r w:rsidRPr="002C541F">
              <w:rPr>
                <w:rFonts w:ascii="Times New Roman" w:eastAsia="Calibri" w:hAnsi="Times New Roman" w:cs="Times New Roman"/>
                <w:sz w:val="20"/>
                <w:szCs w:val="20"/>
                <w:vertAlign w:val="superscript"/>
                <w:lang w:eastAsia="en-GB"/>
              </w:rPr>
              <w:footnoteReference w:id="21"/>
            </w:r>
            <w:r w:rsidRPr="002C541F">
              <w:rPr>
                <w:rFonts w:ascii="Times New Roman" w:eastAsia="Calibri" w:hAnsi="Times New Roman" w:cs="Times New Roman"/>
                <w:sz w:val="20"/>
                <w:szCs w:val="20"/>
                <w:lang w:eastAsia="lv-LV"/>
              </w:rPr>
              <w:t xml:space="preserve"> Balstoties uz pētījuma rezultātiem izveidota jaunā atalgojuma skala, kas prezentēta cilvēkresursu speciālistiem, iestāžu vadītājiem, valsts sekretāru sanāksmē, Saeimas komisijās u.</w:t>
            </w:r>
            <w:r w:rsidR="008F3147" w:rsidRPr="002C541F">
              <w:rPr>
                <w:rFonts w:ascii="Times New Roman" w:eastAsia="Calibri" w:hAnsi="Times New Roman" w:cs="Times New Roman"/>
                <w:sz w:val="20"/>
                <w:szCs w:val="20"/>
                <w:lang w:eastAsia="lv-LV"/>
              </w:rPr>
              <w:t xml:space="preserve"> </w:t>
            </w:r>
            <w:r w:rsidRPr="002C541F">
              <w:rPr>
                <w:rFonts w:ascii="Times New Roman" w:eastAsia="Calibri" w:hAnsi="Times New Roman" w:cs="Times New Roman"/>
                <w:sz w:val="20"/>
                <w:szCs w:val="20"/>
                <w:lang w:eastAsia="lv-LV"/>
              </w:rPr>
              <w:t xml:space="preserve">c. un iekļauta Valsts un pašvaldību institūciju amatpersonu un darbinieku atlīdzības likuma grozījumos, kas stājas spēkā no 01.07.2022. </w:t>
            </w:r>
          </w:p>
        </w:tc>
      </w:tr>
    </w:tbl>
    <w:p w14:paraId="5E64067D" w14:textId="77777777" w:rsidR="00CB6A97" w:rsidRPr="00380585" w:rsidRDefault="00CB6A97" w:rsidP="41DECED2">
      <w:pPr>
        <w:spacing w:after="0" w:line="240" w:lineRule="auto"/>
        <w:jc w:val="both"/>
        <w:rPr>
          <w:rFonts w:ascii="Times New Roman" w:eastAsia="Times New Roman" w:hAnsi="Times New Roman" w:cs="Times New Roman"/>
          <w:color w:val="000000" w:themeColor="text1"/>
        </w:rPr>
      </w:pPr>
    </w:p>
    <w:p w14:paraId="7B1F09FB" w14:textId="6555B9AC" w:rsidR="003C115A" w:rsidRPr="00380585" w:rsidRDefault="003C115A" w:rsidP="003C115A">
      <w:pPr>
        <w:spacing w:after="0" w:line="240" w:lineRule="auto"/>
        <w:jc w:val="both"/>
        <w:rPr>
          <w:rFonts w:ascii="Times New Roman" w:hAnsi="Times New Roman" w:cs="Times New Roman"/>
          <w:color w:val="2F5496" w:themeColor="accent1" w:themeShade="BF"/>
          <w:sz w:val="24"/>
          <w:szCs w:val="24"/>
        </w:rPr>
      </w:pPr>
      <w:r w:rsidRPr="00380585">
        <w:rPr>
          <w:rFonts w:ascii="Times New Roman" w:hAnsi="Times New Roman" w:cs="Times New Roman"/>
          <w:color w:val="2F5496" w:themeColor="accent1" w:themeShade="BF"/>
          <w:sz w:val="24"/>
          <w:szCs w:val="24"/>
        </w:rPr>
        <w:t>Pasākuma īstenošanas analīze</w:t>
      </w:r>
    </w:p>
    <w:p w14:paraId="148F8646" w14:textId="002C54DD" w:rsidR="00E642B0" w:rsidRPr="00380585" w:rsidRDefault="0E1677AF" w:rsidP="41DECED2">
      <w:pPr>
        <w:spacing w:after="0" w:line="240" w:lineRule="auto"/>
        <w:jc w:val="both"/>
        <w:rPr>
          <w:rFonts w:ascii="Times New Roman" w:eastAsia="Times New Roman" w:hAnsi="Times New Roman" w:cs="Times New Roman"/>
          <w:color w:val="000000"/>
          <w:sz w:val="24"/>
          <w:szCs w:val="24"/>
        </w:rPr>
      </w:pPr>
      <w:r w:rsidRPr="00380585">
        <w:rPr>
          <w:rFonts w:ascii="Times New Roman" w:eastAsia="Times New Roman" w:hAnsi="Times New Roman" w:cs="Times New Roman"/>
          <w:color w:val="000000" w:themeColor="text1"/>
          <w:sz w:val="24"/>
          <w:szCs w:val="24"/>
        </w:rPr>
        <w:t>Valsts pārvaldes produktivitātes</w:t>
      </w:r>
      <w:r w:rsidR="33CC8F6D" w:rsidRPr="00380585">
        <w:rPr>
          <w:rFonts w:ascii="Times New Roman" w:eastAsia="Times New Roman" w:hAnsi="Times New Roman" w:cs="Times New Roman"/>
          <w:color w:val="000000" w:themeColor="text1"/>
          <w:sz w:val="24"/>
          <w:szCs w:val="24"/>
        </w:rPr>
        <w:t xml:space="preserve"> un</w:t>
      </w:r>
      <w:r w:rsidRPr="00380585">
        <w:rPr>
          <w:rFonts w:ascii="Times New Roman" w:eastAsia="Times New Roman" w:hAnsi="Times New Roman" w:cs="Times New Roman"/>
          <w:color w:val="000000" w:themeColor="text1"/>
          <w:sz w:val="24"/>
          <w:szCs w:val="24"/>
        </w:rPr>
        <w:t xml:space="preserve"> </w:t>
      </w:r>
      <w:r w:rsidR="33CC8F6D" w:rsidRPr="00380585">
        <w:rPr>
          <w:rFonts w:ascii="Times New Roman" w:eastAsia="Times New Roman" w:hAnsi="Times New Roman" w:cs="Times New Roman"/>
          <w:color w:val="000000" w:themeColor="text1"/>
          <w:sz w:val="24"/>
          <w:szCs w:val="24"/>
        </w:rPr>
        <w:t xml:space="preserve">konkurētspējas </w:t>
      </w:r>
      <w:r w:rsidRPr="00380585">
        <w:rPr>
          <w:rFonts w:ascii="Times New Roman" w:eastAsia="Times New Roman" w:hAnsi="Times New Roman" w:cs="Times New Roman"/>
          <w:color w:val="000000" w:themeColor="text1"/>
          <w:sz w:val="24"/>
          <w:szCs w:val="24"/>
        </w:rPr>
        <w:t>nodrošināšanai nepieciešams celt darba kvalitāti, ka</w:t>
      </w:r>
      <w:r w:rsidR="33CC8F6D" w:rsidRPr="00380585">
        <w:rPr>
          <w:rFonts w:ascii="Times New Roman" w:eastAsia="Times New Roman" w:hAnsi="Times New Roman" w:cs="Times New Roman"/>
          <w:color w:val="000000" w:themeColor="text1"/>
          <w:sz w:val="24"/>
          <w:szCs w:val="24"/>
        </w:rPr>
        <w:t>s</w:t>
      </w:r>
      <w:r w:rsidRPr="00380585">
        <w:rPr>
          <w:rFonts w:ascii="Times New Roman" w:eastAsia="Times New Roman" w:hAnsi="Times New Roman" w:cs="Times New Roman"/>
          <w:color w:val="000000" w:themeColor="text1"/>
          <w:sz w:val="24"/>
          <w:szCs w:val="24"/>
        </w:rPr>
        <w:t xml:space="preserve"> </w:t>
      </w:r>
      <w:r w:rsidR="33CC8F6D" w:rsidRPr="00380585">
        <w:rPr>
          <w:rFonts w:ascii="Times New Roman" w:eastAsia="Times New Roman" w:hAnsi="Times New Roman" w:cs="Times New Roman"/>
          <w:color w:val="000000" w:themeColor="text1"/>
          <w:sz w:val="24"/>
          <w:szCs w:val="24"/>
        </w:rPr>
        <w:t>cita starp</w:t>
      </w:r>
      <w:r w:rsidR="32AA992B" w:rsidRPr="00380585">
        <w:rPr>
          <w:rFonts w:ascii="Times New Roman" w:eastAsia="Times New Roman" w:hAnsi="Times New Roman" w:cs="Times New Roman"/>
          <w:color w:val="000000" w:themeColor="text1"/>
          <w:sz w:val="24"/>
          <w:szCs w:val="24"/>
        </w:rPr>
        <w:t>ā</w:t>
      </w:r>
      <w:r w:rsidR="33CC8F6D" w:rsidRPr="00380585">
        <w:rPr>
          <w:rFonts w:ascii="Times New Roman" w:eastAsia="Times New Roman" w:hAnsi="Times New Roman" w:cs="Times New Roman"/>
          <w:color w:val="000000" w:themeColor="text1"/>
          <w:sz w:val="24"/>
          <w:szCs w:val="24"/>
        </w:rPr>
        <w:t xml:space="preserve"> sasniedzam</w:t>
      </w:r>
      <w:r w:rsidR="5A18AAA4" w:rsidRPr="00380585">
        <w:rPr>
          <w:rFonts w:ascii="Times New Roman" w:eastAsia="Times New Roman" w:hAnsi="Times New Roman" w:cs="Times New Roman"/>
          <w:color w:val="000000" w:themeColor="text1"/>
          <w:sz w:val="24"/>
          <w:szCs w:val="24"/>
        </w:rPr>
        <w:t>a</w:t>
      </w:r>
      <w:r w:rsidR="33CC8F6D" w:rsidRPr="00380585">
        <w:rPr>
          <w:rFonts w:ascii="Times New Roman" w:eastAsia="Times New Roman" w:hAnsi="Times New Roman" w:cs="Times New Roman"/>
          <w:color w:val="000000" w:themeColor="text1"/>
          <w:sz w:val="24"/>
          <w:szCs w:val="24"/>
        </w:rPr>
        <w:t>, ieviešot</w:t>
      </w:r>
      <w:r w:rsidR="1942C73A" w:rsidRPr="00380585">
        <w:rPr>
          <w:rFonts w:ascii="Times New Roman" w:eastAsia="Times New Roman" w:hAnsi="Times New Roman" w:cs="Times New Roman"/>
          <w:color w:val="000000" w:themeColor="text1"/>
          <w:sz w:val="24"/>
          <w:szCs w:val="24"/>
        </w:rPr>
        <w:t xml:space="preserve"> darba sniegumā balstītu atlīdzības politiku</w:t>
      </w:r>
      <w:r w:rsidR="33CC8F6D" w:rsidRPr="00380585">
        <w:rPr>
          <w:rFonts w:ascii="Times New Roman" w:eastAsia="Times New Roman" w:hAnsi="Times New Roman" w:cs="Times New Roman"/>
          <w:color w:val="000000" w:themeColor="text1"/>
          <w:sz w:val="24"/>
          <w:szCs w:val="24"/>
        </w:rPr>
        <w:t xml:space="preserve">. </w:t>
      </w:r>
      <w:r w:rsidR="1C428BE2" w:rsidRPr="00380585">
        <w:rPr>
          <w:rFonts w:ascii="Times New Roman" w:eastAsia="Times New Roman" w:hAnsi="Times New Roman" w:cs="Times New Roman"/>
          <w:color w:val="000000" w:themeColor="text1"/>
          <w:sz w:val="24"/>
          <w:szCs w:val="24"/>
        </w:rPr>
        <w:t>Pilnveidojot a</w:t>
      </w:r>
      <w:r w:rsidR="1942C73A" w:rsidRPr="00380585">
        <w:rPr>
          <w:rFonts w:ascii="Times New Roman" w:eastAsia="Times New Roman" w:hAnsi="Times New Roman" w:cs="Times New Roman"/>
          <w:color w:val="000000" w:themeColor="text1"/>
          <w:sz w:val="24"/>
          <w:szCs w:val="24"/>
        </w:rPr>
        <w:t>tlīdzības sistēm</w:t>
      </w:r>
      <w:r w:rsidR="1C428BE2" w:rsidRPr="00380585">
        <w:rPr>
          <w:rFonts w:ascii="Times New Roman" w:eastAsia="Times New Roman" w:hAnsi="Times New Roman" w:cs="Times New Roman"/>
          <w:color w:val="000000" w:themeColor="text1"/>
          <w:sz w:val="24"/>
          <w:szCs w:val="24"/>
        </w:rPr>
        <w:t>u</w:t>
      </w:r>
      <w:r w:rsidR="04151057" w:rsidRPr="00380585">
        <w:rPr>
          <w:rFonts w:ascii="Times New Roman" w:eastAsia="Times New Roman" w:hAnsi="Times New Roman" w:cs="Times New Roman"/>
          <w:color w:val="000000" w:themeColor="text1"/>
          <w:sz w:val="24"/>
          <w:szCs w:val="24"/>
        </w:rPr>
        <w:t>,</w:t>
      </w:r>
      <w:r w:rsidR="1942C73A" w:rsidRPr="00380585">
        <w:rPr>
          <w:rFonts w:ascii="Times New Roman" w:eastAsia="Times New Roman" w:hAnsi="Times New Roman" w:cs="Times New Roman"/>
          <w:color w:val="000000" w:themeColor="text1"/>
          <w:sz w:val="24"/>
          <w:szCs w:val="24"/>
        </w:rPr>
        <w:t xml:space="preserve"> </w:t>
      </w:r>
      <w:r w:rsidR="0D46ABE4" w:rsidRPr="00380585">
        <w:rPr>
          <w:rFonts w:ascii="Times New Roman" w:eastAsia="Times New Roman" w:hAnsi="Times New Roman" w:cs="Times New Roman"/>
          <w:color w:val="000000" w:themeColor="text1"/>
          <w:sz w:val="24"/>
          <w:szCs w:val="24"/>
        </w:rPr>
        <w:t xml:space="preserve">tika </w:t>
      </w:r>
      <w:r w:rsidR="1942C73A" w:rsidRPr="00380585">
        <w:rPr>
          <w:rFonts w:ascii="Times New Roman" w:eastAsia="Times New Roman" w:hAnsi="Times New Roman" w:cs="Times New Roman"/>
          <w:color w:val="000000" w:themeColor="text1"/>
          <w:sz w:val="24"/>
          <w:szCs w:val="24"/>
        </w:rPr>
        <w:t>pārskatīt</w:t>
      </w:r>
      <w:r w:rsidR="0D46ABE4" w:rsidRPr="00380585">
        <w:rPr>
          <w:rFonts w:ascii="Times New Roman" w:eastAsia="Times New Roman" w:hAnsi="Times New Roman" w:cs="Times New Roman"/>
          <w:color w:val="000000" w:themeColor="text1"/>
          <w:sz w:val="24"/>
          <w:szCs w:val="24"/>
        </w:rPr>
        <w:t xml:space="preserve">a </w:t>
      </w:r>
      <w:r w:rsidR="5A18AAA4" w:rsidRPr="00380585">
        <w:rPr>
          <w:rFonts w:ascii="Times New Roman" w:eastAsia="Times New Roman" w:hAnsi="Times New Roman" w:cs="Times New Roman"/>
          <w:color w:val="000000" w:themeColor="text1"/>
          <w:sz w:val="24"/>
          <w:szCs w:val="24"/>
        </w:rPr>
        <w:t>atlīdzības politika</w:t>
      </w:r>
      <w:r w:rsidR="1C428BE2" w:rsidRPr="00380585">
        <w:rPr>
          <w:rFonts w:ascii="Times New Roman" w:eastAsia="Times New Roman" w:hAnsi="Times New Roman" w:cs="Times New Roman"/>
          <w:color w:val="000000" w:themeColor="text1"/>
          <w:sz w:val="24"/>
          <w:szCs w:val="24"/>
        </w:rPr>
        <w:t xml:space="preserve"> kopumā</w:t>
      </w:r>
      <w:r w:rsidR="5A18AAA4" w:rsidRPr="00380585">
        <w:rPr>
          <w:rFonts w:ascii="Times New Roman" w:eastAsia="Times New Roman" w:hAnsi="Times New Roman" w:cs="Times New Roman"/>
          <w:color w:val="000000" w:themeColor="text1"/>
          <w:sz w:val="24"/>
          <w:szCs w:val="24"/>
        </w:rPr>
        <w:t>, piedāvājot nākotnē sasaisti ar samaksu par līdz</w:t>
      </w:r>
      <w:r w:rsidR="00301CD4" w:rsidRPr="00380585">
        <w:rPr>
          <w:rFonts w:ascii="Times New Roman" w:eastAsia="Times New Roman" w:hAnsi="Times New Roman" w:cs="Times New Roman"/>
          <w:color w:val="000000" w:themeColor="text1"/>
          <w:sz w:val="24"/>
          <w:szCs w:val="24"/>
        </w:rPr>
        <w:t>īg</w:t>
      </w:r>
      <w:r w:rsidR="00B114B7" w:rsidRPr="00380585">
        <w:rPr>
          <w:rFonts w:ascii="Times New Roman" w:eastAsia="Times New Roman" w:hAnsi="Times New Roman" w:cs="Times New Roman"/>
          <w:color w:val="000000" w:themeColor="text1"/>
          <w:sz w:val="24"/>
          <w:szCs w:val="24"/>
        </w:rPr>
        <w:t>u</w:t>
      </w:r>
      <w:r w:rsidR="00301CD4" w:rsidRPr="00380585">
        <w:rPr>
          <w:rFonts w:ascii="Times New Roman" w:eastAsia="Times New Roman" w:hAnsi="Times New Roman" w:cs="Times New Roman"/>
          <w:color w:val="000000" w:themeColor="text1"/>
          <w:sz w:val="24"/>
          <w:szCs w:val="24"/>
        </w:rPr>
        <w:t xml:space="preserve"> </w:t>
      </w:r>
      <w:r w:rsidR="5A18AAA4" w:rsidRPr="00380585">
        <w:rPr>
          <w:rFonts w:ascii="Times New Roman" w:eastAsia="Times New Roman" w:hAnsi="Times New Roman" w:cs="Times New Roman"/>
          <w:color w:val="000000" w:themeColor="text1"/>
          <w:sz w:val="24"/>
          <w:szCs w:val="24"/>
        </w:rPr>
        <w:t xml:space="preserve">darbu privātajā sektorā. Ņemot vērā, ka darbs publiskajā sektorā tiek finansēts no </w:t>
      </w:r>
      <w:r w:rsidR="76645355" w:rsidRPr="00380585">
        <w:rPr>
          <w:rFonts w:ascii="Times New Roman" w:eastAsia="Times New Roman" w:hAnsi="Times New Roman" w:cs="Times New Roman"/>
          <w:color w:val="000000" w:themeColor="text1"/>
          <w:sz w:val="24"/>
          <w:szCs w:val="24"/>
        </w:rPr>
        <w:t xml:space="preserve">valsts budžetā </w:t>
      </w:r>
      <w:r w:rsidR="5A18AAA4" w:rsidRPr="00380585">
        <w:rPr>
          <w:rFonts w:ascii="Times New Roman" w:eastAsia="Times New Roman" w:hAnsi="Times New Roman" w:cs="Times New Roman"/>
          <w:color w:val="000000" w:themeColor="text1"/>
          <w:sz w:val="24"/>
          <w:szCs w:val="24"/>
        </w:rPr>
        <w:t>iekasētajiem nodokļiem, kā arī tam ir zināma stabilitāte un garant</w:t>
      </w:r>
      <w:r w:rsidR="1C428BE2" w:rsidRPr="00380585">
        <w:rPr>
          <w:rFonts w:ascii="Times New Roman" w:eastAsia="Times New Roman" w:hAnsi="Times New Roman" w:cs="Times New Roman"/>
          <w:color w:val="000000" w:themeColor="text1"/>
          <w:sz w:val="24"/>
          <w:szCs w:val="24"/>
        </w:rPr>
        <w:t>i</w:t>
      </w:r>
      <w:r w:rsidR="003C115A" w:rsidRPr="00380585">
        <w:rPr>
          <w:rFonts w:ascii="Times New Roman" w:eastAsia="Times New Roman" w:hAnsi="Times New Roman" w:cs="Times New Roman"/>
          <w:color w:val="000000" w:themeColor="text1"/>
          <w:sz w:val="24"/>
          <w:szCs w:val="24"/>
        </w:rPr>
        <w:t>ja,</w:t>
      </w:r>
      <w:r w:rsidR="5A18AAA4" w:rsidRPr="00380585">
        <w:rPr>
          <w:rFonts w:ascii="Times New Roman" w:eastAsia="Times New Roman" w:hAnsi="Times New Roman" w:cs="Times New Roman"/>
          <w:color w:val="000000" w:themeColor="text1"/>
          <w:sz w:val="24"/>
          <w:szCs w:val="24"/>
        </w:rPr>
        <w:t xml:space="preserve"> ir jēgpilni un lietderīgi samaksai piemērot privātā sektora darba tirgus mediānas 80%. </w:t>
      </w:r>
    </w:p>
    <w:p w14:paraId="099208C5" w14:textId="77777777" w:rsidR="004F18E0" w:rsidRPr="00380585" w:rsidRDefault="004F18E0" w:rsidP="002D4BC8">
      <w:pPr>
        <w:spacing w:after="0" w:line="240" w:lineRule="auto"/>
        <w:jc w:val="both"/>
        <w:rPr>
          <w:rFonts w:ascii="Times New Roman" w:eastAsia="Times New Roman" w:hAnsi="Times New Roman" w:cs="Times New Roman"/>
          <w:color w:val="000000"/>
          <w:sz w:val="24"/>
          <w:szCs w:val="24"/>
        </w:rPr>
      </w:pPr>
    </w:p>
    <w:p w14:paraId="7366901C" w14:textId="325A615A" w:rsidR="002D4BC8" w:rsidRPr="00380585" w:rsidRDefault="00BC4CCC" w:rsidP="41DECED2">
      <w:pPr>
        <w:spacing w:after="0" w:line="240" w:lineRule="auto"/>
        <w:jc w:val="both"/>
        <w:rPr>
          <w:rFonts w:ascii="Times New Roman" w:eastAsia="Times New Roman" w:hAnsi="Times New Roman" w:cs="Times New Roman"/>
          <w:color w:val="000000" w:themeColor="text1"/>
          <w:sz w:val="24"/>
          <w:szCs w:val="24"/>
        </w:rPr>
      </w:pPr>
      <w:r w:rsidRPr="00380585">
        <w:rPr>
          <w:rFonts w:ascii="Times New Roman" w:eastAsia="Times New Roman" w:hAnsi="Times New Roman" w:cs="Times New Roman"/>
          <w:color w:val="000000" w:themeColor="text1"/>
          <w:sz w:val="24"/>
          <w:szCs w:val="24"/>
        </w:rPr>
        <w:lastRenderedPageBreak/>
        <w:t xml:space="preserve">Pieņemtie Valts un pašvaldību institūciju amatpersonu un </w:t>
      </w:r>
      <w:r w:rsidR="00244A3E" w:rsidRPr="00380585">
        <w:rPr>
          <w:rFonts w:ascii="Times New Roman" w:eastAsia="Times New Roman" w:hAnsi="Times New Roman" w:cs="Times New Roman"/>
          <w:color w:val="000000" w:themeColor="text1"/>
          <w:sz w:val="24"/>
          <w:szCs w:val="24"/>
        </w:rPr>
        <w:t>darbinieku</w:t>
      </w:r>
      <w:r w:rsidRPr="00380585">
        <w:rPr>
          <w:rFonts w:ascii="Times New Roman" w:eastAsia="Times New Roman" w:hAnsi="Times New Roman" w:cs="Times New Roman"/>
          <w:color w:val="000000" w:themeColor="text1"/>
          <w:sz w:val="24"/>
          <w:szCs w:val="24"/>
        </w:rPr>
        <w:t xml:space="preserve"> atlīdzības likuma grozījumi (spēkā no 01.07.2022.)</w:t>
      </w:r>
      <w:r w:rsidR="59310323" w:rsidRPr="00380585">
        <w:rPr>
          <w:rFonts w:ascii="Times New Roman" w:eastAsia="Times New Roman" w:hAnsi="Times New Roman" w:cs="Times New Roman"/>
          <w:color w:val="000000" w:themeColor="text1"/>
          <w:sz w:val="24"/>
          <w:szCs w:val="24"/>
        </w:rPr>
        <w:t xml:space="preserve"> </w:t>
      </w:r>
      <w:r w:rsidR="00A6197A" w:rsidRPr="00380585">
        <w:rPr>
          <w:rFonts w:ascii="Times New Roman" w:eastAsia="Times New Roman" w:hAnsi="Times New Roman" w:cs="Times New Roman"/>
          <w:color w:val="000000" w:themeColor="text1"/>
          <w:sz w:val="24"/>
          <w:szCs w:val="24"/>
        </w:rPr>
        <w:t>nosaka, ka</w:t>
      </w:r>
      <w:r w:rsidR="656CC2E5" w:rsidRPr="00380585">
        <w:rPr>
          <w:rFonts w:ascii="Times New Roman" w:eastAsia="Times New Roman" w:hAnsi="Times New Roman" w:cs="Times New Roman"/>
          <w:color w:val="000000" w:themeColor="text1"/>
          <w:sz w:val="24"/>
          <w:szCs w:val="24"/>
        </w:rPr>
        <w:t xml:space="preserve"> turpmāk mēnešalgas skala </w:t>
      </w:r>
      <w:r w:rsidR="00A6197A" w:rsidRPr="00380585">
        <w:rPr>
          <w:rFonts w:ascii="Times New Roman" w:eastAsia="Times New Roman" w:hAnsi="Times New Roman" w:cs="Times New Roman"/>
          <w:color w:val="000000" w:themeColor="text1"/>
          <w:sz w:val="24"/>
          <w:szCs w:val="24"/>
        </w:rPr>
        <w:t xml:space="preserve">tiek pārskatīta </w:t>
      </w:r>
      <w:r w:rsidR="656CC2E5" w:rsidRPr="00380585">
        <w:rPr>
          <w:rFonts w:ascii="Times New Roman" w:eastAsia="Times New Roman" w:hAnsi="Times New Roman" w:cs="Times New Roman"/>
          <w:color w:val="000000" w:themeColor="text1"/>
          <w:sz w:val="24"/>
          <w:szCs w:val="24"/>
        </w:rPr>
        <w:t xml:space="preserve">un tiek izteikta koeficienta apmērā </w:t>
      </w:r>
      <w:r w:rsidR="4C463405" w:rsidRPr="00380585">
        <w:rPr>
          <w:rFonts w:ascii="Times New Roman" w:eastAsia="Times New Roman" w:hAnsi="Times New Roman" w:cs="Times New Roman"/>
          <w:color w:val="000000" w:themeColor="text1"/>
          <w:sz w:val="24"/>
          <w:szCs w:val="24"/>
        </w:rPr>
        <w:t>ar piesai</w:t>
      </w:r>
      <w:r w:rsidR="610A321F" w:rsidRPr="00380585">
        <w:rPr>
          <w:rFonts w:ascii="Times New Roman" w:eastAsia="Times New Roman" w:hAnsi="Times New Roman" w:cs="Times New Roman"/>
          <w:color w:val="000000" w:themeColor="text1"/>
          <w:sz w:val="24"/>
          <w:szCs w:val="24"/>
        </w:rPr>
        <w:t>s</w:t>
      </w:r>
      <w:r w:rsidR="4C463405" w:rsidRPr="00380585">
        <w:rPr>
          <w:rFonts w:ascii="Times New Roman" w:eastAsia="Times New Roman" w:hAnsi="Times New Roman" w:cs="Times New Roman"/>
          <w:color w:val="000000" w:themeColor="text1"/>
          <w:sz w:val="24"/>
          <w:szCs w:val="24"/>
        </w:rPr>
        <w:t>ti bāzes algai</w:t>
      </w:r>
      <w:r w:rsidR="11DD5A9E" w:rsidRPr="00380585">
        <w:rPr>
          <w:rFonts w:ascii="Times New Roman" w:eastAsia="Times New Roman" w:hAnsi="Times New Roman" w:cs="Times New Roman"/>
          <w:color w:val="000000" w:themeColor="text1"/>
          <w:sz w:val="24"/>
          <w:szCs w:val="24"/>
        </w:rPr>
        <w:t xml:space="preserve">. </w:t>
      </w:r>
      <w:r w:rsidR="75EA4874" w:rsidRPr="00380585">
        <w:rPr>
          <w:rFonts w:ascii="Times New Roman" w:eastAsia="Times New Roman" w:hAnsi="Times New Roman" w:cs="Times New Roman"/>
          <w:color w:val="000000" w:themeColor="text1"/>
          <w:sz w:val="24"/>
          <w:szCs w:val="24"/>
        </w:rPr>
        <w:t xml:space="preserve">Šāda pieeja nozīmē, ka, </w:t>
      </w:r>
      <w:r w:rsidR="00AB1571" w:rsidRPr="00380585">
        <w:rPr>
          <w:rFonts w:ascii="Times New Roman" w:eastAsia="Times New Roman" w:hAnsi="Times New Roman" w:cs="Times New Roman"/>
          <w:color w:val="000000" w:themeColor="text1"/>
          <w:sz w:val="24"/>
          <w:szCs w:val="24"/>
        </w:rPr>
        <w:t>a</w:t>
      </w:r>
      <w:r w:rsidR="00AB1571" w:rsidRPr="00380585">
        <w:rPr>
          <w:rFonts w:ascii="Times New Roman" w:hAnsi="Times New Roman" w:cs="Times New Roman"/>
          <w:bCs/>
          <w:sz w:val="24"/>
          <w:szCs w:val="24"/>
        </w:rPr>
        <w:t>ugot ekonomikai, augs arī mēnešalga, savukārt ekonomikas attīstībai samazinoties, arī atlīdzības skalā tiks ieviestas negatī</w:t>
      </w:r>
      <w:r w:rsidR="003C115A" w:rsidRPr="00380585">
        <w:rPr>
          <w:rFonts w:ascii="Times New Roman" w:hAnsi="Times New Roman" w:cs="Times New Roman"/>
          <w:bCs/>
          <w:sz w:val="24"/>
          <w:szCs w:val="24"/>
        </w:rPr>
        <w:t xml:space="preserve">vas korekcijas. </w:t>
      </w:r>
      <w:r w:rsidRPr="00380585">
        <w:rPr>
          <w:rFonts w:ascii="Times New Roman" w:eastAsia="Times New Roman" w:hAnsi="Times New Roman" w:cs="Times New Roman"/>
          <w:color w:val="000000" w:themeColor="text1"/>
          <w:sz w:val="24"/>
          <w:szCs w:val="24"/>
        </w:rPr>
        <w:t>Vienlaikus tika pārskatīta darba samaksas mainīgā daļa (piemaksas un prēmijas), mazinot to skaitu un kopējo apmēru (no līdzšinējiem 60</w:t>
      </w:r>
      <w:r w:rsidR="00A6197A" w:rsidRPr="00380585">
        <w:rPr>
          <w:rFonts w:ascii="Times New Roman" w:eastAsia="Times New Roman" w:hAnsi="Times New Roman" w:cs="Times New Roman"/>
          <w:color w:val="000000" w:themeColor="text1"/>
          <w:sz w:val="24"/>
          <w:szCs w:val="24"/>
        </w:rPr>
        <w:t xml:space="preserve"> </w:t>
      </w:r>
      <w:r w:rsidRPr="00380585">
        <w:rPr>
          <w:rFonts w:ascii="Times New Roman" w:eastAsia="Times New Roman" w:hAnsi="Times New Roman" w:cs="Times New Roman"/>
          <w:color w:val="000000" w:themeColor="text1"/>
          <w:sz w:val="24"/>
          <w:szCs w:val="24"/>
        </w:rPr>
        <w:t>% uz 30</w:t>
      </w:r>
      <w:r w:rsidR="00A6197A" w:rsidRPr="00380585">
        <w:rPr>
          <w:rFonts w:ascii="Times New Roman" w:eastAsia="Times New Roman" w:hAnsi="Times New Roman" w:cs="Times New Roman"/>
          <w:color w:val="000000" w:themeColor="text1"/>
          <w:sz w:val="24"/>
          <w:szCs w:val="24"/>
        </w:rPr>
        <w:t xml:space="preserve"> </w:t>
      </w:r>
      <w:r w:rsidRPr="00380585">
        <w:rPr>
          <w:rFonts w:ascii="Times New Roman" w:eastAsia="Times New Roman" w:hAnsi="Times New Roman" w:cs="Times New Roman"/>
          <w:color w:val="000000" w:themeColor="text1"/>
          <w:sz w:val="24"/>
          <w:szCs w:val="24"/>
        </w:rPr>
        <w:t xml:space="preserve">% nākotnē), nodrošinot iestāžu vadītājiem elastības rīkus atlīdzības noteikšanā. </w:t>
      </w:r>
      <w:r w:rsidR="31C71E93" w:rsidRPr="00380585">
        <w:rPr>
          <w:rFonts w:ascii="Times New Roman" w:eastAsia="Times New Roman" w:hAnsi="Times New Roman" w:cs="Times New Roman"/>
          <w:color w:val="000000" w:themeColor="text1"/>
          <w:sz w:val="24"/>
          <w:szCs w:val="24"/>
        </w:rPr>
        <w:t xml:space="preserve">Lai panāktu, ka atlīdzības pārskatīšanas rezultāti būtu iespējami </w:t>
      </w:r>
      <w:r w:rsidR="31C71E93" w:rsidRPr="00380585">
        <w:rPr>
          <w:rFonts w:ascii="Times New Roman" w:hAnsi="Times New Roman" w:cs="Times New Roman"/>
          <w:sz w:val="24"/>
          <w:szCs w:val="24"/>
        </w:rPr>
        <w:t>fiskāli neitrāli,</w:t>
      </w:r>
      <w:r w:rsidR="31C71E93" w:rsidRPr="00380585">
        <w:rPr>
          <w:rFonts w:ascii="Times New Roman" w:eastAsia="Times New Roman" w:hAnsi="Times New Roman" w:cs="Times New Roman"/>
          <w:color w:val="000000" w:themeColor="text1"/>
          <w:sz w:val="24"/>
          <w:szCs w:val="24"/>
        </w:rPr>
        <w:t xml:space="preserve"> daļa reformas īstenošanai nepieciešamā finansējuma tika gūta, īstenojot plān</w:t>
      </w:r>
      <w:r w:rsidR="1C428BE2" w:rsidRPr="00380585">
        <w:rPr>
          <w:rFonts w:ascii="Times New Roman" w:eastAsia="Times New Roman" w:hAnsi="Times New Roman" w:cs="Times New Roman"/>
          <w:color w:val="000000" w:themeColor="text1"/>
          <w:sz w:val="24"/>
          <w:szCs w:val="24"/>
        </w:rPr>
        <w:t>a</w:t>
      </w:r>
      <w:r w:rsidR="31C71E93" w:rsidRPr="00380585">
        <w:rPr>
          <w:rFonts w:ascii="Times New Roman" w:eastAsia="Times New Roman" w:hAnsi="Times New Roman" w:cs="Times New Roman"/>
          <w:color w:val="000000" w:themeColor="text1"/>
          <w:sz w:val="24"/>
          <w:szCs w:val="24"/>
        </w:rPr>
        <w:t xml:space="preserve"> ietvaros veikto no</w:t>
      </w:r>
      <w:r w:rsidR="003C115A" w:rsidRPr="00380585">
        <w:rPr>
          <w:rFonts w:ascii="Times New Roman" w:eastAsia="Times New Roman" w:hAnsi="Times New Roman" w:cs="Times New Roman"/>
          <w:color w:val="000000" w:themeColor="text1"/>
          <w:sz w:val="24"/>
          <w:szCs w:val="24"/>
        </w:rPr>
        <w:t>darbināto skaita samazinājumu (2. plāna</w:t>
      </w:r>
      <w:r w:rsidR="31C71E93" w:rsidRPr="00380585">
        <w:rPr>
          <w:rFonts w:ascii="Times New Roman" w:eastAsia="Times New Roman" w:hAnsi="Times New Roman" w:cs="Times New Roman"/>
          <w:color w:val="000000" w:themeColor="text1"/>
          <w:sz w:val="24"/>
          <w:szCs w:val="24"/>
        </w:rPr>
        <w:t xml:space="preserve"> rīcības virziens), kā arī veicot ikgadējo </w:t>
      </w:r>
      <w:r w:rsidR="00AB1571" w:rsidRPr="00380585">
        <w:rPr>
          <w:rFonts w:ascii="Times New Roman" w:eastAsia="Times New Roman" w:hAnsi="Times New Roman" w:cs="Times New Roman"/>
          <w:color w:val="000000" w:themeColor="text1"/>
          <w:sz w:val="24"/>
          <w:szCs w:val="24"/>
        </w:rPr>
        <w:t xml:space="preserve">budžeta </w:t>
      </w:r>
      <w:r w:rsidR="00847C03" w:rsidRPr="00380585">
        <w:rPr>
          <w:rFonts w:ascii="Times New Roman" w:eastAsia="Times New Roman" w:hAnsi="Times New Roman" w:cs="Times New Roman"/>
          <w:color w:val="000000" w:themeColor="text1"/>
          <w:sz w:val="24"/>
          <w:szCs w:val="24"/>
        </w:rPr>
        <w:t xml:space="preserve">izdevumu pārskatīšanu </w:t>
      </w:r>
      <w:r w:rsidR="003C115A" w:rsidRPr="00380585">
        <w:rPr>
          <w:rFonts w:ascii="Times New Roman" w:eastAsia="Times New Roman" w:hAnsi="Times New Roman" w:cs="Times New Roman"/>
          <w:color w:val="000000" w:themeColor="text1"/>
          <w:sz w:val="24"/>
          <w:szCs w:val="24"/>
        </w:rPr>
        <w:t xml:space="preserve"> (</w:t>
      </w:r>
      <w:r w:rsidR="31C71E93" w:rsidRPr="00380585">
        <w:rPr>
          <w:rFonts w:ascii="Times New Roman" w:eastAsia="Times New Roman" w:hAnsi="Times New Roman" w:cs="Times New Roman"/>
          <w:color w:val="000000" w:themeColor="text1"/>
          <w:sz w:val="24"/>
          <w:szCs w:val="24"/>
        </w:rPr>
        <w:t xml:space="preserve">5. </w:t>
      </w:r>
      <w:r w:rsidR="003C115A" w:rsidRPr="00380585">
        <w:rPr>
          <w:rFonts w:ascii="Times New Roman" w:eastAsia="Times New Roman" w:hAnsi="Times New Roman" w:cs="Times New Roman"/>
          <w:color w:val="000000" w:themeColor="text1"/>
          <w:sz w:val="24"/>
          <w:szCs w:val="24"/>
        </w:rPr>
        <w:t xml:space="preserve">plāna </w:t>
      </w:r>
      <w:r w:rsidR="31C71E93" w:rsidRPr="00380585">
        <w:rPr>
          <w:rFonts w:ascii="Times New Roman" w:eastAsia="Times New Roman" w:hAnsi="Times New Roman" w:cs="Times New Roman"/>
          <w:color w:val="000000" w:themeColor="text1"/>
          <w:sz w:val="24"/>
          <w:szCs w:val="24"/>
        </w:rPr>
        <w:t xml:space="preserve">rīcības virziens). </w:t>
      </w:r>
    </w:p>
    <w:p w14:paraId="3BEA55DD" w14:textId="0EF46B88" w:rsidR="00A6197A" w:rsidRPr="00380585" w:rsidRDefault="00A6197A" w:rsidP="41DECED2">
      <w:pPr>
        <w:spacing w:after="0" w:line="240" w:lineRule="auto"/>
        <w:jc w:val="both"/>
        <w:rPr>
          <w:rFonts w:ascii="Times New Roman" w:hAnsi="Times New Roman" w:cs="Times New Roman"/>
          <w:bCs/>
          <w:sz w:val="20"/>
          <w:szCs w:val="20"/>
        </w:rPr>
      </w:pPr>
    </w:p>
    <w:p w14:paraId="51CE0171" w14:textId="77777777" w:rsidR="000B6ABE" w:rsidRPr="00380585" w:rsidRDefault="000B6ABE" w:rsidP="41DECED2">
      <w:pPr>
        <w:spacing w:after="0" w:line="240" w:lineRule="auto"/>
        <w:jc w:val="both"/>
        <w:rPr>
          <w:rFonts w:ascii="Times New Roman" w:hAnsi="Times New Roman" w:cs="Times New Roman"/>
          <w:bCs/>
          <w:sz w:val="20"/>
          <w:szCs w:val="20"/>
        </w:rPr>
      </w:pPr>
    </w:p>
    <w:p w14:paraId="0263CE29" w14:textId="77183384" w:rsidR="001A2A4D" w:rsidRPr="00380585" w:rsidRDefault="13469F16" w:rsidP="005A1B9E">
      <w:pPr>
        <w:pStyle w:val="Heading2"/>
        <w:numPr>
          <w:ilvl w:val="1"/>
          <w:numId w:val="3"/>
        </w:numPr>
        <w:spacing w:before="0" w:line="240" w:lineRule="auto"/>
        <w:rPr>
          <w:rFonts w:ascii="Times New Roman" w:hAnsi="Times New Roman" w:cs="Times New Roman"/>
          <w:b/>
          <w:bCs/>
          <w:sz w:val="24"/>
          <w:szCs w:val="24"/>
        </w:rPr>
      </w:pPr>
      <w:bookmarkStart w:id="9" w:name="_Toc94872254"/>
      <w:r w:rsidRPr="00380585">
        <w:rPr>
          <w:rFonts w:ascii="Times New Roman" w:hAnsi="Times New Roman" w:cs="Times New Roman"/>
          <w:b/>
          <w:bCs/>
          <w:sz w:val="24"/>
          <w:szCs w:val="24"/>
        </w:rPr>
        <w:t xml:space="preserve">Rīcības virziens: </w:t>
      </w:r>
      <w:r w:rsidR="00A44697" w:rsidRPr="00380585">
        <w:rPr>
          <w:rFonts w:ascii="Times New Roman" w:hAnsi="Times New Roman" w:cs="Times New Roman"/>
          <w:b/>
          <w:sz w:val="24"/>
          <w:szCs w:val="24"/>
          <w:lang w:eastAsia="lv-LV"/>
        </w:rPr>
        <w:t>Centralizēt atbalsta funkcijas, izvērtējot radniecisko funkciju apvienošanas iespējas, kā arī mazo iestāžu darbības lietderību</w:t>
      </w:r>
      <w:bookmarkEnd w:id="9"/>
      <w:r w:rsidR="00A44697" w:rsidRPr="00380585">
        <w:rPr>
          <w:rFonts w:ascii="Times New Roman" w:hAnsi="Times New Roman" w:cs="Times New Roman"/>
          <w:b/>
          <w:bCs/>
          <w:sz w:val="24"/>
          <w:szCs w:val="24"/>
        </w:rPr>
        <w:t xml:space="preserve"> </w:t>
      </w:r>
    </w:p>
    <w:tbl>
      <w:tblPr>
        <w:tblStyle w:val="TableGrid1"/>
        <w:tblW w:w="9202" w:type="dxa"/>
        <w:tblLook w:val="04A0" w:firstRow="1" w:lastRow="0" w:firstColumn="1" w:lastColumn="0" w:noHBand="0" w:noVBand="1"/>
      </w:tblPr>
      <w:tblGrid>
        <w:gridCol w:w="1416"/>
        <w:gridCol w:w="1416"/>
        <w:gridCol w:w="1594"/>
        <w:gridCol w:w="1072"/>
        <w:gridCol w:w="3704"/>
      </w:tblGrid>
      <w:tr w:rsidR="002C541F" w:rsidRPr="002C541F" w14:paraId="1C041A65" w14:textId="77777777" w:rsidTr="002C541F">
        <w:tc>
          <w:tcPr>
            <w:tcW w:w="1416" w:type="dxa"/>
            <w:shd w:val="clear" w:color="auto" w:fill="F2F2F2" w:themeFill="background1" w:themeFillShade="F2"/>
          </w:tcPr>
          <w:p w14:paraId="061CDE3C" w14:textId="1150DE89" w:rsidR="003C115A" w:rsidRPr="002C541F" w:rsidRDefault="003C115A" w:rsidP="003C115A">
            <w:pPr>
              <w:jc w:val="center"/>
              <w:rPr>
                <w:rFonts w:ascii="Times New Roman" w:eastAsia="Calibri" w:hAnsi="Times New Roman" w:cs="Times New Roman"/>
                <w:b/>
                <w:bCs/>
                <w:sz w:val="20"/>
                <w:szCs w:val="20"/>
              </w:rPr>
            </w:pPr>
            <w:r w:rsidRPr="002C541F">
              <w:rPr>
                <w:rFonts w:ascii="Times New Roman" w:hAnsi="Times New Roman" w:cs="Times New Roman"/>
                <w:b/>
                <w:bCs/>
                <w:sz w:val="20"/>
                <w:szCs w:val="20"/>
                <w:lang w:eastAsia="lv-LV"/>
              </w:rPr>
              <w:t>Pasākums</w:t>
            </w:r>
          </w:p>
        </w:tc>
        <w:tc>
          <w:tcPr>
            <w:tcW w:w="1416" w:type="dxa"/>
            <w:shd w:val="clear" w:color="auto" w:fill="F2F2F2" w:themeFill="background1" w:themeFillShade="F2"/>
          </w:tcPr>
          <w:p w14:paraId="3C201B27" w14:textId="6675F446" w:rsidR="003C115A" w:rsidRPr="002C541F" w:rsidRDefault="003C115A" w:rsidP="003C115A">
            <w:pPr>
              <w:jc w:val="center"/>
              <w:rPr>
                <w:rFonts w:ascii="Times New Roman" w:eastAsia="Calibri" w:hAnsi="Times New Roman" w:cs="Times New Roman"/>
                <w:b/>
                <w:bCs/>
                <w:sz w:val="20"/>
                <w:szCs w:val="20"/>
              </w:rPr>
            </w:pPr>
            <w:r w:rsidRPr="002C541F">
              <w:rPr>
                <w:rFonts w:ascii="Times New Roman" w:hAnsi="Times New Roman" w:cs="Times New Roman"/>
                <w:b/>
                <w:bCs/>
                <w:sz w:val="20"/>
                <w:szCs w:val="20"/>
                <w:lang w:eastAsia="lv-LV"/>
              </w:rPr>
              <w:t>Darbības rezultāts</w:t>
            </w:r>
          </w:p>
        </w:tc>
        <w:tc>
          <w:tcPr>
            <w:tcW w:w="1594" w:type="dxa"/>
            <w:shd w:val="clear" w:color="auto" w:fill="F2F2F2" w:themeFill="background1" w:themeFillShade="F2"/>
          </w:tcPr>
          <w:p w14:paraId="75CB06AB" w14:textId="2687A05F" w:rsidR="003C115A" w:rsidRPr="002C541F" w:rsidRDefault="003C115A" w:rsidP="003C115A">
            <w:pPr>
              <w:jc w:val="center"/>
              <w:rPr>
                <w:rFonts w:ascii="Times New Roman" w:eastAsia="Calibri" w:hAnsi="Times New Roman" w:cs="Times New Roman"/>
                <w:b/>
                <w:bCs/>
                <w:sz w:val="20"/>
                <w:szCs w:val="20"/>
              </w:rPr>
            </w:pPr>
            <w:r w:rsidRPr="002C541F">
              <w:rPr>
                <w:rFonts w:ascii="Times New Roman" w:eastAsia="Calibri" w:hAnsi="Times New Roman" w:cs="Times New Roman"/>
                <w:b/>
                <w:bCs/>
                <w:sz w:val="20"/>
                <w:szCs w:val="20"/>
              </w:rPr>
              <w:t>Pasākuma rezultatīvais rādītājs</w:t>
            </w:r>
          </w:p>
        </w:tc>
        <w:tc>
          <w:tcPr>
            <w:tcW w:w="531" w:type="dxa"/>
            <w:shd w:val="clear" w:color="auto" w:fill="F2F2F2" w:themeFill="background1" w:themeFillShade="F2"/>
            <w:vAlign w:val="center"/>
          </w:tcPr>
          <w:p w14:paraId="08CBC81C" w14:textId="7FB7D17A" w:rsidR="003C115A" w:rsidRPr="002C541F" w:rsidRDefault="003C115A" w:rsidP="003C115A">
            <w:pPr>
              <w:jc w:val="center"/>
              <w:rPr>
                <w:rFonts w:ascii="Times New Roman" w:eastAsia="Calibri" w:hAnsi="Times New Roman" w:cs="Times New Roman"/>
                <w:b/>
                <w:bCs/>
                <w:sz w:val="20"/>
                <w:szCs w:val="20"/>
              </w:rPr>
            </w:pPr>
            <w:r w:rsidRPr="002C541F">
              <w:rPr>
                <w:rFonts w:ascii="Times New Roman" w:hAnsi="Times New Roman" w:cs="Times New Roman"/>
                <w:b/>
                <w:bCs/>
                <w:sz w:val="20"/>
                <w:szCs w:val="20"/>
                <w:lang w:eastAsia="lv-LV"/>
              </w:rPr>
              <w:t>Izpildes vērtējums</w:t>
            </w:r>
            <w:r w:rsidRPr="002C541F">
              <w:rPr>
                <w:rFonts w:ascii="Times New Roman" w:eastAsia="Calibri" w:hAnsi="Times New Roman" w:cs="Times New Roman"/>
                <w:b/>
                <w:bCs/>
                <w:sz w:val="20"/>
                <w:szCs w:val="20"/>
              </w:rPr>
              <w:t xml:space="preserve"> </w:t>
            </w:r>
          </w:p>
        </w:tc>
        <w:tc>
          <w:tcPr>
            <w:tcW w:w="4245" w:type="dxa"/>
            <w:shd w:val="clear" w:color="auto" w:fill="F2F2F2" w:themeFill="background1" w:themeFillShade="F2"/>
          </w:tcPr>
          <w:p w14:paraId="0CC88290" w14:textId="77777777" w:rsidR="003C115A" w:rsidRPr="002C541F" w:rsidRDefault="003C115A" w:rsidP="003C115A">
            <w:pPr>
              <w:jc w:val="center"/>
              <w:rPr>
                <w:rFonts w:ascii="Times New Roman" w:eastAsia="Calibri" w:hAnsi="Times New Roman" w:cs="Times New Roman"/>
                <w:b/>
                <w:bCs/>
                <w:sz w:val="20"/>
                <w:szCs w:val="20"/>
              </w:rPr>
            </w:pPr>
            <w:r w:rsidRPr="002C541F">
              <w:rPr>
                <w:rFonts w:ascii="Times New Roman" w:eastAsia="Calibri" w:hAnsi="Times New Roman" w:cs="Times New Roman"/>
                <w:b/>
                <w:bCs/>
                <w:sz w:val="20"/>
                <w:szCs w:val="20"/>
              </w:rPr>
              <w:t>Pamatojums</w:t>
            </w:r>
          </w:p>
          <w:p w14:paraId="03457E1F" w14:textId="77777777" w:rsidR="003C115A" w:rsidRPr="002C541F" w:rsidRDefault="003C115A" w:rsidP="003C115A">
            <w:pPr>
              <w:jc w:val="center"/>
              <w:rPr>
                <w:rFonts w:ascii="Times New Roman" w:eastAsia="Calibri" w:hAnsi="Times New Roman" w:cs="Times New Roman"/>
                <w:b/>
                <w:bCs/>
                <w:sz w:val="20"/>
                <w:szCs w:val="20"/>
              </w:rPr>
            </w:pPr>
          </w:p>
        </w:tc>
      </w:tr>
      <w:tr w:rsidR="002C541F" w:rsidRPr="002C541F" w14:paraId="65935606" w14:textId="77777777" w:rsidTr="002C541F">
        <w:tc>
          <w:tcPr>
            <w:tcW w:w="1416" w:type="dxa"/>
            <w:vMerge w:val="restart"/>
          </w:tcPr>
          <w:p w14:paraId="69C33F1B" w14:textId="4C68DDE2" w:rsidR="00B5048F" w:rsidRPr="002C541F" w:rsidRDefault="00B5048F" w:rsidP="004015FB">
            <w:pPr>
              <w:jc w:val="both"/>
              <w:rPr>
                <w:rFonts w:ascii="Times New Roman" w:hAnsi="Times New Roman" w:cs="Times New Roman"/>
                <w:sz w:val="20"/>
                <w:szCs w:val="20"/>
                <w:lang w:eastAsia="lv-LV"/>
              </w:rPr>
            </w:pPr>
            <w:r w:rsidRPr="002C541F">
              <w:rPr>
                <w:rFonts w:ascii="Times New Roman" w:hAnsi="Times New Roman" w:cs="Times New Roman"/>
                <w:bCs/>
                <w:sz w:val="20"/>
                <w:szCs w:val="20"/>
                <w:lang w:eastAsia="lv-LV"/>
              </w:rPr>
              <w:t xml:space="preserve">Ik gadu </w:t>
            </w:r>
            <w:r w:rsidRPr="002C541F">
              <w:rPr>
                <w:rFonts w:ascii="Times New Roman" w:hAnsi="Times New Roman" w:cs="Times New Roman"/>
                <w:sz w:val="20"/>
                <w:szCs w:val="20"/>
                <w:lang w:eastAsia="lv-LV"/>
              </w:rPr>
              <w:t xml:space="preserve">veikt valsts pārvaldes </w:t>
            </w:r>
            <w:r w:rsidRPr="002C541F">
              <w:rPr>
                <w:rFonts w:ascii="Times New Roman" w:hAnsi="Times New Roman" w:cs="Times New Roman"/>
                <w:bCs/>
                <w:sz w:val="20"/>
                <w:szCs w:val="20"/>
                <w:lang w:eastAsia="lv-LV"/>
              </w:rPr>
              <w:t>atbalsta funkciju mērījumus</w:t>
            </w:r>
            <w:r w:rsidRPr="002C541F">
              <w:rPr>
                <w:rFonts w:ascii="Times New Roman" w:hAnsi="Times New Roman" w:cs="Times New Roman"/>
                <w:sz w:val="20"/>
                <w:szCs w:val="20"/>
                <w:lang w:eastAsia="lv-LV"/>
              </w:rPr>
              <w:t xml:space="preserve"> un izstrādāt </w:t>
            </w:r>
            <w:r w:rsidRPr="002C541F">
              <w:rPr>
                <w:rFonts w:ascii="Times New Roman" w:hAnsi="Times New Roman" w:cs="Times New Roman"/>
                <w:bCs/>
                <w:sz w:val="20"/>
                <w:szCs w:val="20"/>
                <w:lang w:eastAsia="lv-LV"/>
              </w:rPr>
              <w:t>funkciju konsolidācijas piedāvājumu</w:t>
            </w:r>
            <w:r w:rsidRPr="002C541F">
              <w:rPr>
                <w:rFonts w:ascii="Times New Roman" w:hAnsi="Times New Roman" w:cs="Times New Roman"/>
                <w:sz w:val="20"/>
                <w:szCs w:val="20"/>
                <w:lang w:eastAsia="lv-LV"/>
              </w:rPr>
              <w:t xml:space="preserve">, balstoties uz </w:t>
            </w:r>
            <w:r w:rsidRPr="002C541F">
              <w:rPr>
                <w:rFonts w:ascii="Times New Roman" w:hAnsi="Times New Roman" w:cs="Times New Roman"/>
                <w:bCs/>
                <w:sz w:val="20"/>
                <w:szCs w:val="20"/>
                <w:lang w:eastAsia="lv-LV"/>
              </w:rPr>
              <w:t xml:space="preserve">kvalitātes un produktivitātes ieguvumu </w:t>
            </w:r>
            <w:proofErr w:type="spellStart"/>
            <w:r w:rsidRPr="002C541F">
              <w:rPr>
                <w:rFonts w:ascii="Times New Roman" w:hAnsi="Times New Roman" w:cs="Times New Roman"/>
                <w:bCs/>
                <w:sz w:val="20"/>
                <w:szCs w:val="20"/>
                <w:lang w:eastAsia="lv-LV"/>
              </w:rPr>
              <w:t>izvērtējumu</w:t>
            </w:r>
            <w:proofErr w:type="spellEnd"/>
          </w:p>
        </w:tc>
        <w:tc>
          <w:tcPr>
            <w:tcW w:w="1416" w:type="dxa"/>
            <w:vMerge w:val="restart"/>
          </w:tcPr>
          <w:p w14:paraId="448D853A" w14:textId="230C8778" w:rsidR="00B5048F" w:rsidRPr="002C541F" w:rsidRDefault="00B5048F" w:rsidP="004015FB">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Izstrādāts</w:t>
            </w:r>
            <w:r w:rsidRPr="002C541F">
              <w:rPr>
                <w:rFonts w:ascii="Times New Roman" w:hAnsi="Times New Roman" w:cs="Times New Roman"/>
                <w:bCs/>
                <w:sz w:val="20"/>
                <w:szCs w:val="20"/>
                <w:lang w:eastAsia="lv-LV"/>
              </w:rPr>
              <w:t xml:space="preserve"> ikgadēj</w:t>
            </w:r>
            <w:r w:rsidRPr="002C541F">
              <w:rPr>
                <w:rFonts w:ascii="Times New Roman" w:hAnsi="Times New Roman" w:cs="Times New Roman"/>
                <w:sz w:val="20"/>
                <w:szCs w:val="20"/>
                <w:lang w:eastAsia="lv-LV"/>
              </w:rPr>
              <w:t xml:space="preserve">s </w:t>
            </w:r>
            <w:r w:rsidRPr="002C541F">
              <w:rPr>
                <w:rFonts w:ascii="Times New Roman" w:hAnsi="Times New Roman" w:cs="Times New Roman"/>
                <w:bCs/>
                <w:sz w:val="20"/>
                <w:szCs w:val="20"/>
                <w:lang w:eastAsia="lv-LV"/>
              </w:rPr>
              <w:t>ziņojums par turpmāko rīcību</w:t>
            </w:r>
            <w:r w:rsidRPr="002C541F">
              <w:rPr>
                <w:rFonts w:ascii="Times New Roman" w:hAnsi="Times New Roman" w:cs="Times New Roman"/>
                <w:sz w:val="20"/>
                <w:szCs w:val="20"/>
                <w:lang w:eastAsia="lv-LV"/>
              </w:rPr>
              <w:t xml:space="preserve"> funkciju konsolidēšanai resoru </w:t>
            </w:r>
            <w:r w:rsidRPr="002C541F">
              <w:rPr>
                <w:rFonts w:ascii="Times New Roman" w:hAnsi="Times New Roman" w:cs="Times New Roman"/>
                <w:bCs/>
                <w:sz w:val="20"/>
                <w:szCs w:val="20"/>
                <w:lang w:eastAsia="lv-LV"/>
              </w:rPr>
              <w:t xml:space="preserve">vai </w:t>
            </w:r>
            <w:r w:rsidRPr="002C541F">
              <w:rPr>
                <w:rFonts w:ascii="Times New Roman" w:hAnsi="Times New Roman" w:cs="Times New Roman"/>
                <w:sz w:val="20"/>
                <w:szCs w:val="20"/>
                <w:lang w:eastAsia="lv-LV"/>
              </w:rPr>
              <w:t xml:space="preserve">visas valsts pārvaldes vienotos pakalpojumu centros </w:t>
            </w:r>
            <w:r w:rsidRPr="002C541F">
              <w:rPr>
                <w:rFonts w:ascii="Times New Roman" w:hAnsi="Times New Roman" w:cs="Times New Roman"/>
                <w:bCs/>
                <w:sz w:val="20"/>
                <w:szCs w:val="20"/>
                <w:lang w:eastAsia="lv-LV"/>
              </w:rPr>
              <w:t>vai</w:t>
            </w:r>
            <w:r w:rsidRPr="002C541F">
              <w:rPr>
                <w:rFonts w:ascii="Times New Roman" w:hAnsi="Times New Roman" w:cs="Times New Roman"/>
                <w:sz w:val="20"/>
                <w:szCs w:val="20"/>
                <w:lang w:eastAsia="lv-LV"/>
              </w:rPr>
              <w:t xml:space="preserve"> nosakot vienotu sasniedzamo produktivitātes kritēriju</w:t>
            </w:r>
          </w:p>
        </w:tc>
        <w:tc>
          <w:tcPr>
            <w:tcW w:w="1594" w:type="dxa"/>
          </w:tcPr>
          <w:p w14:paraId="647551D5" w14:textId="36BE7B50" w:rsidR="00B5048F" w:rsidRPr="002C541F" w:rsidRDefault="00B5048F" w:rsidP="004015FB">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 xml:space="preserve">2017. gadā ziņojums par algu grāmatvedības, </w:t>
            </w:r>
            <w:proofErr w:type="spellStart"/>
            <w:r w:rsidRPr="002C541F">
              <w:rPr>
                <w:rFonts w:ascii="Times New Roman" w:hAnsi="Times New Roman" w:cs="Times New Roman"/>
                <w:sz w:val="20"/>
                <w:szCs w:val="20"/>
                <w:lang w:eastAsia="lv-LV"/>
              </w:rPr>
              <w:t>personālvadības</w:t>
            </w:r>
            <w:proofErr w:type="spellEnd"/>
            <w:r w:rsidRPr="002C541F">
              <w:rPr>
                <w:rFonts w:ascii="Times New Roman" w:hAnsi="Times New Roman" w:cs="Times New Roman"/>
                <w:sz w:val="20"/>
                <w:szCs w:val="20"/>
                <w:lang w:eastAsia="lv-LV"/>
              </w:rPr>
              <w:t xml:space="preserve"> un iepirkumu funkcijām</w:t>
            </w:r>
          </w:p>
          <w:p w14:paraId="03D1519E" w14:textId="77777777" w:rsidR="00B5048F" w:rsidRPr="002C541F" w:rsidRDefault="00B5048F" w:rsidP="003C115A">
            <w:pPr>
              <w:rPr>
                <w:rFonts w:ascii="Times New Roman" w:eastAsia="Calibri" w:hAnsi="Times New Roman" w:cs="Times New Roman"/>
                <w:sz w:val="20"/>
                <w:szCs w:val="20"/>
              </w:rPr>
            </w:pPr>
          </w:p>
        </w:tc>
        <w:tc>
          <w:tcPr>
            <w:tcW w:w="531" w:type="dxa"/>
            <w:vAlign w:val="center"/>
          </w:tcPr>
          <w:p w14:paraId="542FA308" w14:textId="779EB0AC" w:rsidR="00B5048F" w:rsidRPr="002C541F" w:rsidRDefault="00B5048F" w:rsidP="00EC4824">
            <w:pPr>
              <w:jc w:val="center"/>
              <w:rPr>
                <w:rFonts w:ascii="Times New Roman" w:eastAsia="Calibri" w:hAnsi="Times New Roman" w:cs="Times New Roman"/>
                <w:sz w:val="20"/>
                <w:szCs w:val="20"/>
              </w:rPr>
            </w:pPr>
            <w:r w:rsidRPr="002C541F">
              <w:rPr>
                <w:rFonts w:ascii="Times New Roman" w:eastAsia="Calibri" w:hAnsi="Times New Roman" w:cs="Times New Roman"/>
                <w:noProof/>
                <w:sz w:val="20"/>
                <w:szCs w:val="20"/>
                <w:lang w:val="en-US"/>
              </w:rPr>
              <w:t xml:space="preserve">Izpildīts </w:t>
            </w:r>
          </w:p>
        </w:tc>
        <w:tc>
          <w:tcPr>
            <w:tcW w:w="4245" w:type="dxa"/>
          </w:tcPr>
          <w:p w14:paraId="428E3BA7" w14:textId="4F408E1E" w:rsidR="00B5048F" w:rsidRPr="002C541F" w:rsidRDefault="00B5048F" w:rsidP="00171C53">
            <w:pPr>
              <w:jc w:val="both"/>
              <w:rPr>
                <w:rFonts w:ascii="Times New Roman" w:eastAsiaTheme="majorEastAsia" w:hAnsi="Times New Roman" w:cs="Times New Roman"/>
                <w:sz w:val="20"/>
                <w:szCs w:val="20"/>
                <w:lang w:val="lv"/>
              </w:rPr>
            </w:pPr>
            <w:r w:rsidRPr="002C541F">
              <w:rPr>
                <w:rFonts w:ascii="Times New Roman" w:eastAsiaTheme="majorEastAsia" w:hAnsi="Times New Roman" w:cs="Times New Roman"/>
                <w:sz w:val="20"/>
                <w:szCs w:val="20"/>
                <w:lang w:val="lv"/>
              </w:rPr>
              <w:t xml:space="preserve">Algu grāmatvedības, </w:t>
            </w:r>
            <w:proofErr w:type="spellStart"/>
            <w:r w:rsidRPr="002C541F">
              <w:rPr>
                <w:rFonts w:ascii="Times New Roman" w:eastAsiaTheme="majorEastAsia" w:hAnsi="Times New Roman" w:cs="Times New Roman"/>
                <w:sz w:val="20"/>
                <w:szCs w:val="20"/>
                <w:lang w:val="lv"/>
              </w:rPr>
              <w:t>personālvadības</w:t>
            </w:r>
            <w:proofErr w:type="spellEnd"/>
            <w:r w:rsidRPr="002C541F">
              <w:rPr>
                <w:rFonts w:ascii="Times New Roman" w:eastAsiaTheme="majorEastAsia" w:hAnsi="Times New Roman" w:cs="Times New Roman"/>
                <w:sz w:val="20"/>
                <w:szCs w:val="20"/>
                <w:lang w:val="lv"/>
              </w:rPr>
              <w:t xml:space="preserve"> un iepirkumu funkciju </w:t>
            </w:r>
            <w:proofErr w:type="spellStart"/>
            <w:r w:rsidRPr="002C541F">
              <w:rPr>
                <w:rFonts w:ascii="Times New Roman" w:eastAsiaTheme="majorEastAsia" w:hAnsi="Times New Roman" w:cs="Times New Roman"/>
                <w:sz w:val="20"/>
                <w:szCs w:val="20"/>
                <w:lang w:val="lv"/>
              </w:rPr>
              <w:t>izvērtējums</w:t>
            </w:r>
            <w:proofErr w:type="spellEnd"/>
            <w:r w:rsidRPr="002C541F">
              <w:rPr>
                <w:rFonts w:ascii="Times New Roman" w:eastAsiaTheme="majorEastAsia" w:hAnsi="Times New Roman" w:cs="Times New Roman"/>
                <w:sz w:val="20"/>
                <w:szCs w:val="20"/>
                <w:lang w:val="lv"/>
              </w:rPr>
              <w:t xml:space="preserve"> tika veikts 2017. gadā un prezentēts Valts sekretāru sanāksmē. 2018.</w:t>
            </w:r>
            <w:r w:rsidR="00171C53" w:rsidRPr="002C541F">
              <w:rPr>
                <w:rFonts w:ascii="Times New Roman" w:eastAsiaTheme="majorEastAsia" w:hAnsi="Times New Roman" w:cs="Times New Roman"/>
                <w:sz w:val="20"/>
                <w:szCs w:val="20"/>
                <w:lang w:val="lv"/>
              </w:rPr>
              <w:t> </w:t>
            </w:r>
            <w:r w:rsidRPr="002C541F">
              <w:rPr>
                <w:rFonts w:ascii="Times New Roman" w:eastAsiaTheme="majorEastAsia" w:hAnsi="Times New Roman" w:cs="Times New Roman"/>
                <w:sz w:val="20"/>
                <w:szCs w:val="20"/>
                <w:lang w:val="lv"/>
              </w:rPr>
              <w:t>gadā tika veikts arī val</w:t>
            </w:r>
            <w:r w:rsidR="00171C53" w:rsidRPr="002C541F">
              <w:rPr>
                <w:rFonts w:ascii="Times New Roman" w:eastAsiaTheme="majorEastAsia" w:hAnsi="Times New Roman" w:cs="Times New Roman"/>
                <w:sz w:val="20"/>
                <w:szCs w:val="20"/>
                <w:lang w:val="lv"/>
              </w:rPr>
              <w:t xml:space="preserve">sts pārvaldes atbalsta funkciju </w:t>
            </w:r>
            <w:r w:rsidRPr="002C541F">
              <w:rPr>
                <w:rFonts w:ascii="Times New Roman" w:eastAsiaTheme="majorEastAsia" w:hAnsi="Times New Roman" w:cs="Times New Roman"/>
                <w:sz w:val="20"/>
                <w:szCs w:val="20"/>
                <w:lang w:val="lv"/>
              </w:rPr>
              <w:t xml:space="preserve">nodrošināšanā iesaistītā personāla slodžu </w:t>
            </w:r>
            <w:proofErr w:type="spellStart"/>
            <w:r w:rsidRPr="002C541F">
              <w:rPr>
                <w:rFonts w:ascii="Times New Roman" w:eastAsiaTheme="majorEastAsia" w:hAnsi="Times New Roman" w:cs="Times New Roman"/>
                <w:sz w:val="20"/>
                <w:szCs w:val="20"/>
                <w:lang w:val="lv"/>
              </w:rPr>
              <w:t>izvērtējums</w:t>
            </w:r>
            <w:proofErr w:type="spellEnd"/>
            <w:r w:rsidR="00171C53" w:rsidRPr="002C541F">
              <w:rPr>
                <w:rFonts w:ascii="Times New Roman" w:eastAsiaTheme="majorEastAsia" w:hAnsi="Times New Roman" w:cs="Times New Roman"/>
                <w:sz w:val="20"/>
                <w:szCs w:val="20"/>
                <w:lang w:val="lv"/>
              </w:rPr>
              <w:t xml:space="preserve">, </w:t>
            </w:r>
            <w:r w:rsidR="00556B5A" w:rsidRPr="002C541F">
              <w:rPr>
                <w:rFonts w:ascii="Times New Roman" w:eastAsiaTheme="majorEastAsia" w:hAnsi="Times New Roman" w:cs="Times New Roman"/>
                <w:sz w:val="20"/>
                <w:szCs w:val="20"/>
                <w:lang w:val="lv"/>
              </w:rPr>
              <w:t xml:space="preserve">saistībā ar </w:t>
            </w:r>
            <w:r w:rsidR="00171C53" w:rsidRPr="002C541F">
              <w:rPr>
                <w:rFonts w:ascii="Times New Roman" w:hAnsi="Times New Roman" w:cs="Times New Roman"/>
                <w:sz w:val="20"/>
                <w:szCs w:val="20"/>
                <w:lang w:eastAsia="lv-LV"/>
              </w:rPr>
              <w:t>izdevum</w:t>
            </w:r>
            <w:r w:rsidR="00556B5A" w:rsidRPr="002C541F">
              <w:rPr>
                <w:rFonts w:ascii="Times New Roman" w:hAnsi="Times New Roman" w:cs="Times New Roman"/>
                <w:sz w:val="20"/>
                <w:szCs w:val="20"/>
                <w:lang w:eastAsia="lv-LV"/>
              </w:rPr>
              <w:t>u pārskatīšanu</w:t>
            </w:r>
            <w:r w:rsidR="00171C53" w:rsidRPr="002C541F">
              <w:rPr>
                <w:rFonts w:ascii="Times New Roman" w:hAnsi="Times New Roman" w:cs="Times New Roman"/>
                <w:sz w:val="20"/>
                <w:szCs w:val="20"/>
                <w:lang w:eastAsia="lv-LV"/>
              </w:rPr>
              <w:t xml:space="preserve"> vērtējot atbalsta funkciju speciālistu īpatsvaru uz 100 amata vietām (amatu saimēs “Grāmatvedība”, “</w:t>
            </w:r>
            <w:proofErr w:type="spellStart"/>
            <w:r w:rsidR="00171C53" w:rsidRPr="002C541F">
              <w:rPr>
                <w:rFonts w:ascii="Times New Roman" w:hAnsi="Times New Roman" w:cs="Times New Roman"/>
                <w:sz w:val="20"/>
                <w:szCs w:val="20"/>
                <w:lang w:eastAsia="lv-LV"/>
              </w:rPr>
              <w:t>Personālvadība</w:t>
            </w:r>
            <w:proofErr w:type="spellEnd"/>
            <w:r w:rsidR="00171C53" w:rsidRPr="002C541F">
              <w:rPr>
                <w:rFonts w:ascii="Times New Roman" w:hAnsi="Times New Roman" w:cs="Times New Roman"/>
                <w:sz w:val="20"/>
                <w:szCs w:val="20"/>
                <w:lang w:eastAsia="lv-LV"/>
              </w:rPr>
              <w:t>” un ”Apgāde (iepirkšana)”).</w:t>
            </w:r>
            <w:r w:rsidRPr="002C541F">
              <w:rPr>
                <w:rFonts w:ascii="Times New Roman" w:eastAsiaTheme="majorEastAsia" w:hAnsi="Times New Roman" w:cs="Times New Roman"/>
                <w:sz w:val="20"/>
                <w:szCs w:val="20"/>
                <w:lang w:val="lv"/>
              </w:rPr>
              <w:t xml:space="preserve"> 2018.</w:t>
            </w:r>
            <w:r w:rsidR="00171C53" w:rsidRPr="002C541F">
              <w:rPr>
                <w:rFonts w:ascii="Times New Roman" w:eastAsiaTheme="majorEastAsia" w:hAnsi="Times New Roman" w:cs="Times New Roman"/>
                <w:sz w:val="20"/>
                <w:szCs w:val="20"/>
                <w:lang w:val="lv"/>
              </w:rPr>
              <w:t> </w:t>
            </w:r>
            <w:r w:rsidRPr="002C541F">
              <w:rPr>
                <w:rFonts w:ascii="Times New Roman" w:eastAsiaTheme="majorEastAsia" w:hAnsi="Times New Roman" w:cs="Times New Roman"/>
                <w:sz w:val="20"/>
                <w:szCs w:val="20"/>
                <w:lang w:val="lv"/>
              </w:rPr>
              <w:t>gada 29.</w:t>
            </w:r>
            <w:r w:rsidR="00171C53" w:rsidRPr="002C541F">
              <w:rPr>
                <w:rFonts w:ascii="Times New Roman" w:eastAsiaTheme="majorEastAsia" w:hAnsi="Times New Roman" w:cs="Times New Roman"/>
                <w:sz w:val="20"/>
                <w:szCs w:val="20"/>
                <w:lang w:val="lv"/>
              </w:rPr>
              <w:t> </w:t>
            </w:r>
            <w:r w:rsidRPr="002C541F">
              <w:rPr>
                <w:rFonts w:ascii="Times New Roman" w:eastAsiaTheme="majorEastAsia" w:hAnsi="Times New Roman" w:cs="Times New Roman"/>
                <w:sz w:val="20"/>
                <w:szCs w:val="20"/>
                <w:lang w:val="lv"/>
              </w:rPr>
              <w:t xml:space="preserve">novembrī Valsts sekretāru sanāksmē tika pieņemts lēmums virzīties uz ekonomiskās efektivitātes rādītāju (vidēji uz vienu slodzi): viens algu grāmatvedis apkalpo 500 nodarbinātos, savukārt viens personāla lietvedis apkalpo 300 nodarbinātos . </w:t>
            </w:r>
            <w:r w:rsidRPr="002C541F">
              <w:rPr>
                <w:rFonts w:ascii="Times New Roman" w:hAnsi="Times New Roman" w:cs="Times New Roman"/>
                <w:sz w:val="20"/>
                <w:szCs w:val="20"/>
                <w:lang w:eastAsia="lv-LV"/>
              </w:rPr>
              <w:t xml:space="preserve"> </w:t>
            </w:r>
          </w:p>
        </w:tc>
      </w:tr>
      <w:tr w:rsidR="002C541F" w:rsidRPr="002C541F" w14:paraId="3C3CC538" w14:textId="77777777" w:rsidTr="002C541F">
        <w:tc>
          <w:tcPr>
            <w:tcW w:w="1416" w:type="dxa"/>
            <w:vMerge/>
          </w:tcPr>
          <w:p w14:paraId="28044134" w14:textId="77777777" w:rsidR="00B5048F" w:rsidRPr="002C541F" w:rsidRDefault="00B5048F" w:rsidP="003C115A">
            <w:pPr>
              <w:rPr>
                <w:rFonts w:ascii="Times New Roman" w:hAnsi="Times New Roman" w:cs="Times New Roman"/>
                <w:sz w:val="20"/>
                <w:szCs w:val="20"/>
                <w:lang w:eastAsia="lv-LV"/>
              </w:rPr>
            </w:pPr>
          </w:p>
        </w:tc>
        <w:tc>
          <w:tcPr>
            <w:tcW w:w="1416" w:type="dxa"/>
            <w:vMerge/>
          </w:tcPr>
          <w:p w14:paraId="2EAD813B" w14:textId="0258E98C" w:rsidR="00B5048F" w:rsidRPr="002C541F" w:rsidRDefault="00B5048F" w:rsidP="003C115A">
            <w:pPr>
              <w:rPr>
                <w:rFonts w:ascii="Times New Roman" w:hAnsi="Times New Roman" w:cs="Times New Roman"/>
                <w:sz w:val="20"/>
                <w:szCs w:val="20"/>
                <w:lang w:eastAsia="lv-LV"/>
              </w:rPr>
            </w:pPr>
          </w:p>
        </w:tc>
        <w:tc>
          <w:tcPr>
            <w:tcW w:w="1594" w:type="dxa"/>
          </w:tcPr>
          <w:p w14:paraId="605814A5" w14:textId="043CE1C2" w:rsidR="00B5048F" w:rsidRPr="002C541F" w:rsidRDefault="00B5048F" w:rsidP="004015FB">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Ikgadējs ziņojums par atbalsta funkciju analīzi</w:t>
            </w:r>
          </w:p>
        </w:tc>
        <w:tc>
          <w:tcPr>
            <w:tcW w:w="531" w:type="dxa"/>
            <w:vAlign w:val="center"/>
          </w:tcPr>
          <w:p w14:paraId="2E1CF06F" w14:textId="77777777" w:rsidR="00B5048F" w:rsidRPr="002C541F" w:rsidRDefault="00B5048F" w:rsidP="003C115A">
            <w:pPr>
              <w:jc w:val="center"/>
              <w:rPr>
                <w:rFonts w:ascii="Times New Roman" w:eastAsia="Calibri" w:hAnsi="Times New Roman" w:cs="Times New Roman"/>
                <w:noProof/>
                <w:sz w:val="20"/>
                <w:szCs w:val="20"/>
              </w:rPr>
            </w:pPr>
            <w:r w:rsidRPr="002C541F">
              <w:rPr>
                <w:rFonts w:ascii="Times New Roman" w:eastAsia="Calibri" w:hAnsi="Times New Roman" w:cs="Times New Roman"/>
                <w:noProof/>
                <w:sz w:val="20"/>
                <w:szCs w:val="20"/>
                <w:lang w:val="en-US"/>
              </w:rPr>
              <w:t>Izpildīts daļēji</w:t>
            </w:r>
          </w:p>
        </w:tc>
        <w:tc>
          <w:tcPr>
            <w:tcW w:w="4245" w:type="dxa"/>
          </w:tcPr>
          <w:p w14:paraId="27409AC8" w14:textId="17CB6ACC" w:rsidR="00B5048F" w:rsidRPr="002C541F" w:rsidRDefault="00B5048F" w:rsidP="003C115A">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 xml:space="preserve">Atbalsta funkciju centralizācijas līmenis un progress tiek izvērtēts ikgadējās reformu plāna sarunās ar ministrijām un tiek atspoguļots anketās. </w:t>
            </w:r>
          </w:p>
          <w:p w14:paraId="6534D346" w14:textId="6E67B045" w:rsidR="00B5048F" w:rsidRPr="002C541F" w:rsidRDefault="00556B5A" w:rsidP="00B5048F">
            <w:pPr>
              <w:jc w:val="both"/>
              <w:rPr>
                <w:rFonts w:ascii="Times New Roman" w:eastAsia="Times New Roman" w:hAnsi="Times New Roman" w:cs="Times New Roman"/>
                <w:sz w:val="20"/>
                <w:szCs w:val="20"/>
              </w:rPr>
            </w:pPr>
            <w:r w:rsidRPr="002C541F">
              <w:rPr>
                <w:rFonts w:ascii="Times New Roman" w:eastAsia="Times New Roman" w:hAnsi="Times New Roman" w:cs="Times New Roman"/>
                <w:sz w:val="20"/>
                <w:szCs w:val="20"/>
              </w:rPr>
              <w:t xml:space="preserve">Pārskatot </w:t>
            </w:r>
            <w:r w:rsidR="00B5048F" w:rsidRPr="002C541F">
              <w:rPr>
                <w:rFonts w:ascii="Times New Roman" w:eastAsia="Times New Roman" w:hAnsi="Times New Roman" w:cs="Times New Roman"/>
                <w:sz w:val="20"/>
                <w:szCs w:val="20"/>
              </w:rPr>
              <w:t>Ikgadēj</w:t>
            </w:r>
            <w:r w:rsidRPr="002C541F">
              <w:rPr>
                <w:rFonts w:ascii="Times New Roman" w:eastAsia="Times New Roman" w:hAnsi="Times New Roman" w:cs="Times New Roman"/>
                <w:sz w:val="20"/>
                <w:szCs w:val="20"/>
              </w:rPr>
              <w:t>o</w:t>
            </w:r>
            <w:r w:rsidR="00B5048F" w:rsidRPr="002C541F">
              <w:rPr>
                <w:rFonts w:ascii="Times New Roman" w:eastAsia="Times New Roman" w:hAnsi="Times New Roman" w:cs="Times New Roman"/>
                <w:sz w:val="20"/>
                <w:szCs w:val="20"/>
              </w:rPr>
              <w:t>s izdevumu</w:t>
            </w:r>
            <w:r w:rsidRPr="002C541F">
              <w:rPr>
                <w:rFonts w:ascii="Times New Roman" w:eastAsia="Times New Roman" w:hAnsi="Times New Roman" w:cs="Times New Roman"/>
                <w:sz w:val="20"/>
                <w:szCs w:val="20"/>
              </w:rPr>
              <w:t>s,</w:t>
            </w:r>
            <w:r w:rsidR="00B5048F" w:rsidRPr="002C541F">
              <w:rPr>
                <w:rFonts w:ascii="Times New Roman" w:eastAsia="Times New Roman" w:hAnsi="Times New Roman" w:cs="Times New Roman"/>
                <w:sz w:val="20"/>
                <w:szCs w:val="20"/>
              </w:rPr>
              <w:t xml:space="preserve"> </w:t>
            </w:r>
            <w:r w:rsidR="00171C53" w:rsidRPr="002C541F">
              <w:rPr>
                <w:rFonts w:ascii="Times New Roman" w:eastAsia="Times New Roman" w:hAnsi="Times New Roman" w:cs="Times New Roman"/>
                <w:sz w:val="20"/>
                <w:szCs w:val="20"/>
              </w:rPr>
              <w:t>tiek</w:t>
            </w:r>
            <w:r w:rsidR="00B5048F" w:rsidRPr="002C541F">
              <w:rPr>
                <w:rFonts w:ascii="Times New Roman" w:eastAsia="Times New Roman" w:hAnsi="Times New Roman" w:cs="Times New Roman"/>
                <w:sz w:val="20"/>
                <w:szCs w:val="20"/>
              </w:rPr>
              <w:t xml:space="preserve"> vērtēts atbalst</w:t>
            </w:r>
            <w:r w:rsidRPr="002C541F">
              <w:rPr>
                <w:rFonts w:ascii="Times New Roman" w:eastAsia="Times New Roman" w:hAnsi="Times New Roman" w:cs="Times New Roman"/>
                <w:sz w:val="20"/>
                <w:szCs w:val="20"/>
              </w:rPr>
              <w:t>a</w:t>
            </w:r>
            <w:r w:rsidR="00B5048F" w:rsidRPr="002C541F">
              <w:rPr>
                <w:rFonts w:ascii="Times New Roman" w:eastAsia="Times New Roman" w:hAnsi="Times New Roman" w:cs="Times New Roman"/>
                <w:sz w:val="20"/>
                <w:szCs w:val="20"/>
              </w:rPr>
              <w:t xml:space="preserve"> funkciju speciālistu īpatsvars uz 100 amata vietām amatu saimēs “Grāmatvedība”, “</w:t>
            </w:r>
            <w:proofErr w:type="spellStart"/>
            <w:r w:rsidR="00B5048F" w:rsidRPr="002C541F">
              <w:rPr>
                <w:rFonts w:ascii="Times New Roman" w:eastAsia="Times New Roman" w:hAnsi="Times New Roman" w:cs="Times New Roman"/>
                <w:sz w:val="20"/>
                <w:szCs w:val="20"/>
              </w:rPr>
              <w:t>Personālvadība</w:t>
            </w:r>
            <w:proofErr w:type="spellEnd"/>
            <w:r w:rsidR="00B5048F" w:rsidRPr="002C541F">
              <w:rPr>
                <w:rFonts w:ascii="Times New Roman" w:eastAsia="Times New Roman" w:hAnsi="Times New Roman" w:cs="Times New Roman"/>
                <w:sz w:val="20"/>
                <w:szCs w:val="20"/>
              </w:rPr>
              <w:t xml:space="preserve">” un ”Apgāde (iepirkšana)”. Rādītāji vērtēti par </w:t>
            </w:r>
            <w:r w:rsidR="00171C53" w:rsidRPr="002C541F">
              <w:rPr>
                <w:rFonts w:ascii="Times New Roman" w:eastAsia="Times New Roman" w:hAnsi="Times New Roman" w:cs="Times New Roman"/>
                <w:sz w:val="20"/>
                <w:szCs w:val="20"/>
              </w:rPr>
              <w:t>2017. un 2019.</w:t>
            </w:r>
            <w:r w:rsidRPr="002C541F">
              <w:rPr>
                <w:rFonts w:ascii="Times New Roman" w:eastAsia="Times New Roman" w:hAnsi="Times New Roman" w:cs="Times New Roman"/>
                <w:sz w:val="20"/>
                <w:szCs w:val="20"/>
              </w:rPr>
              <w:t xml:space="preserve"> </w:t>
            </w:r>
            <w:r w:rsidR="00171C53" w:rsidRPr="002C541F">
              <w:rPr>
                <w:rFonts w:ascii="Times New Roman" w:eastAsia="Times New Roman" w:hAnsi="Times New Roman" w:cs="Times New Roman"/>
                <w:sz w:val="20"/>
                <w:szCs w:val="20"/>
              </w:rPr>
              <w:t>gad</w:t>
            </w:r>
            <w:r w:rsidRPr="002C541F">
              <w:rPr>
                <w:rFonts w:ascii="Times New Roman" w:eastAsia="Times New Roman" w:hAnsi="Times New Roman" w:cs="Times New Roman"/>
                <w:sz w:val="20"/>
                <w:szCs w:val="20"/>
              </w:rPr>
              <w:t>u</w:t>
            </w:r>
            <w:r w:rsidR="00B5048F" w:rsidRPr="002C541F">
              <w:rPr>
                <w:rFonts w:ascii="Times New Roman" w:eastAsia="Times New Roman" w:hAnsi="Times New Roman" w:cs="Times New Roman"/>
                <w:sz w:val="20"/>
                <w:szCs w:val="20"/>
              </w:rPr>
              <w:t>.</w:t>
            </w:r>
          </w:p>
          <w:p w14:paraId="747EB6EE" w14:textId="4B3FC653" w:rsidR="00EC4824" w:rsidRPr="002C541F" w:rsidRDefault="00EC4824" w:rsidP="00EC4824">
            <w:pPr>
              <w:jc w:val="both"/>
              <w:rPr>
                <w:rFonts w:ascii="Times New Roman" w:eastAsia="Times New Roman" w:hAnsi="Times New Roman" w:cs="Times New Roman"/>
                <w:sz w:val="20"/>
                <w:szCs w:val="20"/>
              </w:rPr>
            </w:pPr>
            <w:r w:rsidRPr="002C541F">
              <w:rPr>
                <w:rFonts w:ascii="Times New Roman" w:eastAsia="Times New Roman" w:hAnsi="Times New Roman" w:cs="Times New Roman"/>
                <w:sz w:val="20"/>
                <w:szCs w:val="20"/>
              </w:rPr>
              <w:t>2020. gadā tika veikts  atbalsta funkciju situācijas un turpmāko centralizācijas iespēju novērtējums resoros, veicot vienotu un standartizētu procesu analīzi, informācijas sistēmu risinājum</w:t>
            </w:r>
            <w:r w:rsidR="00556B5A" w:rsidRPr="002C541F">
              <w:rPr>
                <w:rFonts w:ascii="Times New Roman" w:eastAsia="Times New Roman" w:hAnsi="Times New Roman" w:cs="Times New Roman"/>
                <w:sz w:val="20"/>
                <w:szCs w:val="20"/>
              </w:rPr>
              <w:t>u</w:t>
            </w:r>
            <w:r w:rsidRPr="002C541F">
              <w:rPr>
                <w:rFonts w:ascii="Times New Roman" w:eastAsia="Times New Roman" w:hAnsi="Times New Roman" w:cs="Times New Roman"/>
                <w:sz w:val="20"/>
                <w:szCs w:val="20"/>
              </w:rPr>
              <w:t xml:space="preserve"> </w:t>
            </w:r>
            <w:r w:rsidR="00556B5A" w:rsidRPr="002C541F">
              <w:rPr>
                <w:rFonts w:ascii="Times New Roman" w:eastAsia="Times New Roman" w:hAnsi="Times New Roman" w:cs="Times New Roman"/>
                <w:sz w:val="20"/>
                <w:szCs w:val="20"/>
              </w:rPr>
              <w:t xml:space="preserve">analīzi </w:t>
            </w:r>
            <w:r w:rsidRPr="002C541F">
              <w:rPr>
                <w:rFonts w:ascii="Times New Roman" w:eastAsia="Times New Roman" w:hAnsi="Times New Roman" w:cs="Times New Roman"/>
                <w:sz w:val="20"/>
                <w:szCs w:val="20"/>
              </w:rPr>
              <w:t>un sniedzot priekšlikumus vienota pakalpojuma centra izveidei.</w:t>
            </w:r>
          </w:p>
        </w:tc>
      </w:tr>
      <w:tr w:rsidR="002C541F" w:rsidRPr="002C541F" w14:paraId="6F563BB7" w14:textId="77777777" w:rsidTr="002C541F">
        <w:tc>
          <w:tcPr>
            <w:tcW w:w="1416" w:type="dxa"/>
          </w:tcPr>
          <w:p w14:paraId="0F5A76DD" w14:textId="3F501F68" w:rsidR="003C115A" w:rsidRPr="002C541F" w:rsidRDefault="00171C53" w:rsidP="004015FB">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 xml:space="preserve">Balstoties uz Valsts kontroles revīziju rezultātiem, kā </w:t>
            </w:r>
            <w:r w:rsidRPr="002C541F">
              <w:rPr>
                <w:rFonts w:ascii="Times New Roman" w:hAnsi="Times New Roman" w:cs="Times New Roman"/>
                <w:sz w:val="20"/>
                <w:szCs w:val="20"/>
                <w:lang w:eastAsia="lv-LV"/>
              </w:rPr>
              <w:lastRenderedPageBreak/>
              <w:t xml:space="preserve">arī iepriekšējos gados veikto funkciju auditu rezultātiem, </w:t>
            </w:r>
            <w:r w:rsidR="007E7D4F" w:rsidRPr="002C541F">
              <w:rPr>
                <w:rFonts w:ascii="Times New Roman" w:hAnsi="Times New Roman" w:cs="Times New Roman"/>
                <w:bCs/>
                <w:sz w:val="20"/>
                <w:szCs w:val="20"/>
                <w:lang w:eastAsia="lv-LV"/>
              </w:rPr>
              <w:t>celt</w:t>
            </w:r>
            <w:r w:rsidRPr="002C541F">
              <w:rPr>
                <w:rFonts w:ascii="Times New Roman" w:hAnsi="Times New Roman" w:cs="Times New Roman"/>
                <w:bCs/>
                <w:sz w:val="20"/>
                <w:szCs w:val="20"/>
                <w:lang w:eastAsia="lv-LV"/>
              </w:rPr>
              <w:t xml:space="preserve"> ļoti mazo un mazo iestāžu efektivitāt</w:t>
            </w:r>
            <w:r w:rsidR="007E7D4F" w:rsidRPr="002C541F">
              <w:rPr>
                <w:rFonts w:ascii="Times New Roman" w:hAnsi="Times New Roman" w:cs="Times New Roman"/>
                <w:bCs/>
                <w:sz w:val="20"/>
                <w:szCs w:val="20"/>
                <w:lang w:eastAsia="lv-LV"/>
              </w:rPr>
              <w:t>i</w:t>
            </w:r>
            <w:r w:rsidRPr="002C541F">
              <w:rPr>
                <w:rFonts w:ascii="Times New Roman" w:hAnsi="Times New Roman" w:cs="Times New Roman"/>
                <w:bCs/>
                <w:sz w:val="20"/>
                <w:szCs w:val="20"/>
                <w:lang w:eastAsia="lv-LV"/>
              </w:rPr>
              <w:t xml:space="preserve"> un </w:t>
            </w:r>
            <w:r w:rsidR="007E7D4F" w:rsidRPr="002C541F">
              <w:rPr>
                <w:rFonts w:ascii="Times New Roman" w:hAnsi="Times New Roman" w:cs="Times New Roman"/>
                <w:bCs/>
                <w:sz w:val="20"/>
                <w:szCs w:val="20"/>
                <w:lang w:eastAsia="lv-LV"/>
              </w:rPr>
              <w:t xml:space="preserve">apvienot </w:t>
            </w:r>
            <w:r w:rsidRPr="002C541F">
              <w:rPr>
                <w:rFonts w:ascii="Times New Roman" w:hAnsi="Times New Roman" w:cs="Times New Roman"/>
                <w:bCs/>
                <w:sz w:val="20"/>
                <w:szCs w:val="20"/>
                <w:lang w:eastAsia="lv-LV"/>
              </w:rPr>
              <w:t>radniecīgo iestāžu funkcij</w:t>
            </w:r>
            <w:r w:rsidR="007E7D4F" w:rsidRPr="002C541F">
              <w:rPr>
                <w:rFonts w:ascii="Times New Roman" w:hAnsi="Times New Roman" w:cs="Times New Roman"/>
                <w:bCs/>
                <w:sz w:val="20"/>
                <w:szCs w:val="20"/>
                <w:lang w:eastAsia="lv-LV"/>
              </w:rPr>
              <w:t>as</w:t>
            </w:r>
            <w:r w:rsidRPr="002C541F">
              <w:rPr>
                <w:rFonts w:ascii="Times New Roman" w:hAnsi="Times New Roman" w:cs="Times New Roman"/>
                <w:bCs/>
                <w:sz w:val="20"/>
                <w:szCs w:val="20"/>
                <w:lang w:eastAsia="lv-LV"/>
              </w:rPr>
              <w:t>.</w:t>
            </w:r>
            <w:r w:rsidRPr="002C541F">
              <w:rPr>
                <w:rFonts w:ascii="Times New Roman" w:hAnsi="Times New Roman" w:cs="Times New Roman"/>
                <w:sz w:val="20"/>
                <w:szCs w:val="20"/>
                <w:lang w:eastAsia="lv-LV"/>
              </w:rPr>
              <w:t xml:space="preserve"> Primāri atbildīgs par šā uzdevuma īstenošanu ir katra resora vadītājs</w:t>
            </w:r>
          </w:p>
        </w:tc>
        <w:tc>
          <w:tcPr>
            <w:tcW w:w="1416" w:type="dxa"/>
          </w:tcPr>
          <w:p w14:paraId="2576FEF8" w14:textId="68DCB1A0" w:rsidR="00171C53" w:rsidRPr="002C541F" w:rsidRDefault="00171C53" w:rsidP="004015FB">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lastRenderedPageBreak/>
              <w:t xml:space="preserve">Sniegts atbalsts, ieviešot Valsts kontroles ieteikumus, </w:t>
            </w:r>
            <w:r w:rsidRPr="002C541F">
              <w:rPr>
                <w:rFonts w:ascii="Times New Roman" w:hAnsi="Times New Roman" w:cs="Times New Roman"/>
                <w:sz w:val="20"/>
                <w:szCs w:val="20"/>
                <w:lang w:eastAsia="lv-LV"/>
              </w:rPr>
              <w:lastRenderedPageBreak/>
              <w:t>kas saistīti ar racionālāku resursu un zināšanu izmantošanu valsts pārvaldes iestāžu funkciju un uzdevumu izpildē</w:t>
            </w:r>
          </w:p>
          <w:p w14:paraId="19D704B7" w14:textId="77777777" w:rsidR="003C115A" w:rsidRPr="002C541F" w:rsidRDefault="003C115A" w:rsidP="004015FB">
            <w:pPr>
              <w:jc w:val="both"/>
              <w:rPr>
                <w:rFonts w:ascii="Times New Roman" w:hAnsi="Times New Roman" w:cs="Times New Roman"/>
                <w:sz w:val="20"/>
                <w:szCs w:val="20"/>
                <w:lang w:eastAsia="lv-LV"/>
              </w:rPr>
            </w:pPr>
          </w:p>
        </w:tc>
        <w:tc>
          <w:tcPr>
            <w:tcW w:w="1594" w:type="dxa"/>
          </w:tcPr>
          <w:p w14:paraId="0266B975" w14:textId="51437F49" w:rsidR="003C115A" w:rsidRPr="002C541F" w:rsidRDefault="003C115A" w:rsidP="004015FB">
            <w:pPr>
              <w:jc w:val="both"/>
              <w:rPr>
                <w:rFonts w:ascii="Times New Roman" w:eastAsia="Calibri" w:hAnsi="Times New Roman" w:cs="Times New Roman"/>
                <w:sz w:val="20"/>
                <w:szCs w:val="20"/>
              </w:rPr>
            </w:pPr>
            <w:r w:rsidRPr="002C541F">
              <w:rPr>
                <w:rFonts w:ascii="Times New Roman" w:hAnsi="Times New Roman" w:cs="Times New Roman"/>
                <w:sz w:val="20"/>
                <w:szCs w:val="20"/>
                <w:lang w:eastAsia="lv-LV"/>
              </w:rPr>
              <w:lastRenderedPageBreak/>
              <w:t>Ziņojums par veiktajām institucionālajām izmaiņām</w:t>
            </w:r>
          </w:p>
        </w:tc>
        <w:tc>
          <w:tcPr>
            <w:tcW w:w="531" w:type="dxa"/>
            <w:vAlign w:val="center"/>
          </w:tcPr>
          <w:p w14:paraId="39E57540" w14:textId="5F52694E" w:rsidR="003C115A" w:rsidRPr="002C541F" w:rsidRDefault="003C115A" w:rsidP="00EC4824">
            <w:pPr>
              <w:jc w:val="center"/>
              <w:rPr>
                <w:rFonts w:ascii="Times New Roman" w:eastAsia="Calibri" w:hAnsi="Times New Roman" w:cs="Times New Roman"/>
                <w:sz w:val="20"/>
                <w:szCs w:val="20"/>
              </w:rPr>
            </w:pPr>
            <w:r w:rsidRPr="002C541F">
              <w:rPr>
                <w:rFonts w:ascii="Times New Roman" w:eastAsia="Calibri" w:hAnsi="Times New Roman" w:cs="Times New Roman"/>
                <w:noProof/>
                <w:sz w:val="20"/>
                <w:szCs w:val="20"/>
                <w:lang w:val="en-US"/>
              </w:rPr>
              <w:t xml:space="preserve">Izpildīts </w:t>
            </w:r>
          </w:p>
        </w:tc>
        <w:tc>
          <w:tcPr>
            <w:tcW w:w="4245" w:type="dxa"/>
          </w:tcPr>
          <w:p w14:paraId="32CFF77D" w14:textId="17482AA8" w:rsidR="003C115A" w:rsidRPr="002C541F" w:rsidRDefault="003C115A" w:rsidP="003C115A">
            <w:pPr>
              <w:jc w:val="both"/>
              <w:rPr>
                <w:rFonts w:ascii="Times New Roman" w:eastAsia="Times New Roman" w:hAnsi="Times New Roman" w:cs="Times New Roman"/>
                <w:color w:val="000000"/>
                <w:sz w:val="20"/>
                <w:szCs w:val="20"/>
              </w:rPr>
            </w:pPr>
            <w:r w:rsidRPr="002C541F">
              <w:rPr>
                <w:rFonts w:ascii="Times New Roman" w:eastAsia="Times New Roman" w:hAnsi="Times New Roman" w:cs="Times New Roman"/>
                <w:sz w:val="20"/>
                <w:szCs w:val="20"/>
              </w:rPr>
              <w:t xml:space="preserve">VK ir apkopojusi un </w:t>
            </w:r>
            <w:r w:rsidRPr="002C541F">
              <w:rPr>
                <w:rFonts w:ascii="Times New Roman" w:hAnsi="Times New Roman" w:cs="Times New Roman"/>
                <w:sz w:val="20"/>
                <w:szCs w:val="20"/>
              </w:rPr>
              <w:t>Saeimas Publisko izdevumu un revīzijas komisijā 2019.</w:t>
            </w:r>
            <w:r w:rsidR="00556B5A" w:rsidRPr="002C541F">
              <w:rPr>
                <w:rFonts w:ascii="Times New Roman" w:hAnsi="Times New Roman" w:cs="Times New Roman"/>
                <w:sz w:val="20"/>
                <w:szCs w:val="20"/>
              </w:rPr>
              <w:t xml:space="preserve"> </w:t>
            </w:r>
            <w:r w:rsidRPr="002C541F">
              <w:rPr>
                <w:rFonts w:ascii="Times New Roman" w:hAnsi="Times New Roman" w:cs="Times New Roman"/>
                <w:sz w:val="20"/>
                <w:szCs w:val="20"/>
              </w:rPr>
              <w:t>gada 19.</w:t>
            </w:r>
            <w:r w:rsidR="00556B5A" w:rsidRPr="002C541F">
              <w:rPr>
                <w:rFonts w:ascii="Times New Roman" w:hAnsi="Times New Roman" w:cs="Times New Roman"/>
                <w:sz w:val="20"/>
                <w:szCs w:val="20"/>
              </w:rPr>
              <w:t xml:space="preserve"> </w:t>
            </w:r>
            <w:r w:rsidRPr="002C541F">
              <w:rPr>
                <w:rFonts w:ascii="Times New Roman" w:hAnsi="Times New Roman" w:cs="Times New Roman"/>
                <w:sz w:val="20"/>
                <w:szCs w:val="20"/>
              </w:rPr>
              <w:t xml:space="preserve">novembrī prezentēja aktuālo situāciju </w:t>
            </w:r>
            <w:r w:rsidRPr="002C541F">
              <w:rPr>
                <w:rFonts w:ascii="Times New Roman" w:hAnsi="Times New Roman" w:cs="Times New Roman"/>
                <w:sz w:val="20"/>
                <w:szCs w:val="20"/>
              </w:rPr>
              <w:lastRenderedPageBreak/>
              <w:t>saistībā ar mazajām un ļoti mazajām iestādēm</w:t>
            </w:r>
            <w:r w:rsidRPr="002C541F">
              <w:rPr>
                <w:rStyle w:val="FootnoteReference"/>
                <w:rFonts w:ascii="Times New Roman" w:hAnsi="Times New Roman" w:cs="Times New Roman"/>
                <w:sz w:val="20"/>
                <w:szCs w:val="20"/>
              </w:rPr>
              <w:footnoteReference w:id="22"/>
            </w:r>
            <w:r w:rsidRPr="002C541F">
              <w:rPr>
                <w:rFonts w:ascii="Times New Roman" w:eastAsia="Times New Roman" w:hAnsi="Times New Roman" w:cs="Times New Roman"/>
                <w:sz w:val="20"/>
                <w:szCs w:val="20"/>
              </w:rPr>
              <w:t>.</w:t>
            </w:r>
          </w:p>
        </w:tc>
      </w:tr>
      <w:tr w:rsidR="002C541F" w:rsidRPr="002C541F" w14:paraId="213FA3E4" w14:textId="77777777" w:rsidTr="002C541F">
        <w:tc>
          <w:tcPr>
            <w:tcW w:w="1416" w:type="dxa"/>
          </w:tcPr>
          <w:p w14:paraId="2989570C" w14:textId="6D0EB7FB" w:rsidR="003C115A" w:rsidRPr="002C541F" w:rsidRDefault="00154FC0" w:rsidP="004015FB">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Izvērtēt p</w:t>
            </w:r>
            <w:r w:rsidRPr="002C541F">
              <w:rPr>
                <w:rFonts w:ascii="Times New Roman" w:hAnsi="Times New Roman" w:cs="Times New Roman"/>
                <w:bCs/>
                <w:sz w:val="20"/>
                <w:szCs w:val="20"/>
                <w:lang w:eastAsia="lv-LV"/>
              </w:rPr>
              <w:t>ubliskās pārvaldes informācijas sistēmu uzturēšanas procesus</w:t>
            </w:r>
          </w:p>
        </w:tc>
        <w:tc>
          <w:tcPr>
            <w:tcW w:w="1416" w:type="dxa"/>
          </w:tcPr>
          <w:p w14:paraId="2BB90A6A" w14:textId="0A4D5F4B" w:rsidR="003C115A" w:rsidRPr="002C541F" w:rsidRDefault="00154FC0" w:rsidP="004015FB">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 xml:space="preserve">Izstrādāts </w:t>
            </w:r>
            <w:proofErr w:type="spellStart"/>
            <w:r w:rsidRPr="002C541F">
              <w:rPr>
                <w:rFonts w:ascii="Times New Roman" w:hAnsi="Times New Roman" w:cs="Times New Roman"/>
                <w:sz w:val="20"/>
                <w:szCs w:val="20"/>
                <w:lang w:eastAsia="lv-LV"/>
              </w:rPr>
              <w:t>izvērtējums</w:t>
            </w:r>
            <w:proofErr w:type="spellEnd"/>
            <w:r w:rsidRPr="002C541F">
              <w:rPr>
                <w:rFonts w:ascii="Times New Roman" w:hAnsi="Times New Roman" w:cs="Times New Roman"/>
                <w:sz w:val="20"/>
                <w:szCs w:val="20"/>
                <w:lang w:eastAsia="lv-LV"/>
              </w:rPr>
              <w:t xml:space="preserve"> un </w:t>
            </w:r>
            <w:r w:rsidR="007E7D4F" w:rsidRPr="002C541F">
              <w:rPr>
                <w:rFonts w:ascii="Times New Roman" w:hAnsi="Times New Roman" w:cs="Times New Roman"/>
                <w:sz w:val="20"/>
                <w:szCs w:val="20"/>
                <w:lang w:eastAsia="lv-LV"/>
              </w:rPr>
              <w:t xml:space="preserve">sniegti </w:t>
            </w:r>
            <w:r w:rsidRPr="002C541F">
              <w:rPr>
                <w:rFonts w:ascii="Times New Roman" w:hAnsi="Times New Roman" w:cs="Times New Roman"/>
                <w:sz w:val="20"/>
                <w:szCs w:val="20"/>
                <w:lang w:eastAsia="lv-LV"/>
              </w:rPr>
              <w:t>priekšlikumi (</w:t>
            </w:r>
            <w:r w:rsidRPr="002C541F">
              <w:rPr>
                <w:rFonts w:ascii="Times New Roman" w:hAnsi="Times New Roman" w:cs="Times New Roman"/>
                <w:bCs/>
                <w:sz w:val="20"/>
                <w:szCs w:val="20"/>
                <w:lang w:eastAsia="lv-LV"/>
              </w:rPr>
              <w:t>publiskās pārvaldes informācijas sistēmu uzturēšanas procesi</w:t>
            </w:r>
            <w:r w:rsidRPr="002C541F">
              <w:rPr>
                <w:rFonts w:ascii="Times New Roman" w:hAnsi="Times New Roman" w:cs="Times New Roman"/>
                <w:sz w:val="20"/>
                <w:szCs w:val="20"/>
                <w:lang w:eastAsia="lv-LV"/>
              </w:rPr>
              <w:t>)</w:t>
            </w:r>
          </w:p>
        </w:tc>
        <w:tc>
          <w:tcPr>
            <w:tcW w:w="1594" w:type="dxa"/>
          </w:tcPr>
          <w:p w14:paraId="1C427027" w14:textId="77777777" w:rsidR="00154FC0" w:rsidRPr="002C541F" w:rsidRDefault="00154FC0" w:rsidP="00154FC0">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1 informatīvais ziņojums</w:t>
            </w:r>
          </w:p>
          <w:p w14:paraId="3BD54802" w14:textId="77777777" w:rsidR="00154FC0" w:rsidRPr="002C541F" w:rsidRDefault="00154FC0" w:rsidP="00154FC0">
            <w:pPr>
              <w:jc w:val="both"/>
              <w:rPr>
                <w:rFonts w:ascii="Times New Roman" w:hAnsi="Times New Roman" w:cs="Times New Roman"/>
                <w:sz w:val="20"/>
                <w:szCs w:val="20"/>
                <w:lang w:eastAsia="lv-LV"/>
              </w:rPr>
            </w:pPr>
          </w:p>
          <w:p w14:paraId="5A3DDC5B" w14:textId="74C80383" w:rsidR="003C115A" w:rsidRPr="002C541F" w:rsidRDefault="003C115A" w:rsidP="00154FC0">
            <w:pPr>
              <w:jc w:val="both"/>
              <w:rPr>
                <w:rFonts w:ascii="Times New Roman" w:hAnsi="Times New Roman" w:cs="Times New Roman"/>
                <w:sz w:val="20"/>
                <w:szCs w:val="20"/>
                <w:lang w:eastAsia="lv-LV"/>
              </w:rPr>
            </w:pPr>
          </w:p>
        </w:tc>
        <w:tc>
          <w:tcPr>
            <w:tcW w:w="531" w:type="dxa"/>
            <w:vAlign w:val="center"/>
          </w:tcPr>
          <w:p w14:paraId="123B7916" w14:textId="77777777" w:rsidR="003C115A" w:rsidRPr="002C541F" w:rsidRDefault="003C115A" w:rsidP="003C115A">
            <w:pPr>
              <w:jc w:val="center"/>
              <w:rPr>
                <w:rFonts w:ascii="Times New Roman" w:eastAsia="Calibri" w:hAnsi="Times New Roman" w:cs="Times New Roman"/>
                <w:noProof/>
                <w:sz w:val="20"/>
                <w:szCs w:val="20"/>
                <w:lang w:val="en-US"/>
              </w:rPr>
            </w:pPr>
            <w:r w:rsidRPr="002C541F">
              <w:rPr>
                <w:rFonts w:ascii="Times New Roman" w:eastAsia="Calibri" w:hAnsi="Times New Roman" w:cs="Times New Roman"/>
                <w:noProof/>
                <w:sz w:val="20"/>
                <w:szCs w:val="20"/>
                <w:lang w:val="en-US"/>
              </w:rPr>
              <w:t>Izpildīts</w:t>
            </w:r>
          </w:p>
        </w:tc>
        <w:tc>
          <w:tcPr>
            <w:tcW w:w="4245" w:type="dxa"/>
          </w:tcPr>
          <w:p w14:paraId="0EA0F54C" w14:textId="1DE337E0" w:rsidR="003C115A" w:rsidRPr="002C541F" w:rsidRDefault="003C115A" w:rsidP="003C115A">
            <w:pPr>
              <w:jc w:val="both"/>
              <w:rPr>
                <w:rFonts w:ascii="Times New Roman" w:eastAsia="Times New Roman" w:hAnsi="Times New Roman" w:cs="Times New Roman"/>
                <w:color w:val="000000"/>
                <w:sz w:val="20"/>
                <w:szCs w:val="20"/>
              </w:rPr>
            </w:pPr>
            <w:bookmarkStart w:id="10" w:name="_Hlk79067261"/>
            <w:r w:rsidRPr="002C541F">
              <w:rPr>
                <w:rFonts w:ascii="Times New Roman" w:eastAsia="Times New Roman" w:hAnsi="Times New Roman" w:cs="Times New Roman"/>
                <w:color w:val="000000"/>
                <w:sz w:val="20"/>
                <w:szCs w:val="20"/>
              </w:rPr>
              <w:t>Pārskatot budžeta izdevumus, 2018.</w:t>
            </w:r>
            <w:r w:rsidR="00B14C6B" w:rsidRPr="002C541F">
              <w:rPr>
                <w:rFonts w:ascii="Times New Roman" w:eastAsia="Times New Roman" w:hAnsi="Times New Roman" w:cs="Times New Roman"/>
                <w:color w:val="000000"/>
                <w:sz w:val="20"/>
                <w:szCs w:val="20"/>
              </w:rPr>
              <w:t> </w:t>
            </w:r>
            <w:r w:rsidRPr="002C541F">
              <w:rPr>
                <w:rFonts w:ascii="Times New Roman" w:eastAsia="Times New Roman" w:hAnsi="Times New Roman" w:cs="Times New Roman"/>
                <w:color w:val="000000"/>
                <w:sz w:val="20"/>
                <w:szCs w:val="20"/>
              </w:rPr>
              <w:t xml:space="preserve">gadā veikts </w:t>
            </w:r>
            <w:proofErr w:type="spellStart"/>
            <w:r w:rsidRPr="002C541F">
              <w:rPr>
                <w:rFonts w:ascii="Times New Roman" w:eastAsia="Times New Roman" w:hAnsi="Times New Roman" w:cs="Times New Roman"/>
                <w:color w:val="000000"/>
                <w:sz w:val="20"/>
                <w:szCs w:val="20"/>
              </w:rPr>
              <w:t>izvērtējums</w:t>
            </w:r>
            <w:proofErr w:type="spellEnd"/>
            <w:r w:rsidRPr="002C541F">
              <w:rPr>
                <w:rFonts w:ascii="Times New Roman" w:eastAsia="Times New Roman" w:hAnsi="Times New Roman" w:cs="Times New Roman"/>
                <w:color w:val="000000"/>
                <w:sz w:val="20"/>
                <w:szCs w:val="20"/>
              </w:rPr>
              <w:t xml:space="preserve"> par valsts budžeta iestāžu informācijas un komunikāciju tehnoloģiju jomas optimizācijas iespējām</w:t>
            </w:r>
            <w:r w:rsidRPr="002C541F">
              <w:rPr>
                <w:rStyle w:val="FootnoteReference"/>
                <w:rFonts w:ascii="Times New Roman" w:eastAsia="Times New Roman" w:hAnsi="Times New Roman" w:cs="Times New Roman"/>
                <w:color w:val="000000"/>
                <w:sz w:val="20"/>
                <w:szCs w:val="20"/>
              </w:rPr>
              <w:footnoteReference w:id="23"/>
            </w:r>
            <w:r w:rsidRPr="002C541F">
              <w:rPr>
                <w:rFonts w:ascii="Times New Roman" w:eastAsia="Times New Roman" w:hAnsi="Times New Roman" w:cs="Times New Roman"/>
                <w:color w:val="000000"/>
                <w:sz w:val="20"/>
                <w:szCs w:val="20"/>
              </w:rPr>
              <w:t>, 2021.</w:t>
            </w:r>
            <w:r w:rsidR="00B14C6B" w:rsidRPr="002C541F">
              <w:rPr>
                <w:rFonts w:ascii="Times New Roman" w:eastAsia="Times New Roman" w:hAnsi="Times New Roman" w:cs="Times New Roman"/>
                <w:color w:val="000000"/>
                <w:sz w:val="20"/>
                <w:szCs w:val="20"/>
              </w:rPr>
              <w:t> </w:t>
            </w:r>
            <w:r w:rsidRPr="002C541F">
              <w:rPr>
                <w:rFonts w:ascii="Times New Roman" w:eastAsia="Times New Roman" w:hAnsi="Times New Roman" w:cs="Times New Roman"/>
                <w:color w:val="000000"/>
                <w:sz w:val="20"/>
                <w:szCs w:val="20"/>
              </w:rPr>
              <w:t>gada budžeta izstrādes laikā sniegta informācija par darbības plāna izpildi valsts budžeta iestāžu publisko pakalpojumu piegādes un IKT jomas optimizācijai.</w:t>
            </w:r>
          </w:p>
          <w:p w14:paraId="4FEF0FD8" w14:textId="2B5CED67" w:rsidR="003C115A" w:rsidRPr="002C541F" w:rsidRDefault="003C115A" w:rsidP="00BC4CCC">
            <w:pPr>
              <w:spacing w:before="120"/>
              <w:jc w:val="both"/>
              <w:rPr>
                <w:rFonts w:ascii="Times New Roman" w:hAnsi="Times New Roman" w:cs="Times New Roman"/>
                <w:sz w:val="20"/>
                <w:szCs w:val="20"/>
                <w:lang w:eastAsia="lv-LV"/>
              </w:rPr>
            </w:pPr>
            <w:r w:rsidRPr="002C541F">
              <w:rPr>
                <w:rFonts w:ascii="Times New Roman" w:hAnsi="Times New Roman" w:cs="Times New Roman"/>
                <w:sz w:val="20"/>
                <w:szCs w:val="20"/>
              </w:rPr>
              <w:t>2020.</w:t>
            </w:r>
            <w:r w:rsidR="001F1E35" w:rsidRPr="002C541F">
              <w:rPr>
                <w:rFonts w:ascii="Times New Roman" w:hAnsi="Times New Roman" w:cs="Times New Roman"/>
                <w:sz w:val="20"/>
                <w:szCs w:val="20"/>
              </w:rPr>
              <w:t> gada 3. martā</w:t>
            </w:r>
            <w:r w:rsidRPr="002C541F">
              <w:rPr>
                <w:rFonts w:ascii="Times New Roman" w:hAnsi="Times New Roman" w:cs="Times New Roman"/>
                <w:sz w:val="20"/>
                <w:szCs w:val="20"/>
              </w:rPr>
              <w:t xml:space="preserve"> </w:t>
            </w:r>
            <w:r w:rsidR="00B14C6B" w:rsidRPr="002C541F">
              <w:rPr>
                <w:rFonts w:ascii="Times New Roman" w:hAnsi="Times New Roman" w:cs="Times New Roman"/>
                <w:sz w:val="20"/>
                <w:szCs w:val="20"/>
              </w:rPr>
              <w:t xml:space="preserve">MK tika </w:t>
            </w:r>
            <w:r w:rsidRPr="002C541F">
              <w:rPr>
                <w:rFonts w:ascii="Times New Roman" w:hAnsi="Times New Roman" w:cs="Times New Roman"/>
                <w:sz w:val="20"/>
                <w:szCs w:val="20"/>
              </w:rPr>
              <w:t xml:space="preserve">pieņemts </w:t>
            </w:r>
            <w:r w:rsidR="00B14C6B" w:rsidRPr="002C541F">
              <w:rPr>
                <w:rFonts w:ascii="Times New Roman" w:hAnsi="Times New Roman" w:cs="Times New Roman"/>
                <w:sz w:val="20"/>
                <w:szCs w:val="20"/>
              </w:rPr>
              <w:t>VARAM</w:t>
            </w:r>
            <w:r w:rsidRPr="002C541F">
              <w:rPr>
                <w:rFonts w:ascii="Times New Roman" w:hAnsi="Times New Roman" w:cs="Times New Roman"/>
                <w:sz w:val="20"/>
                <w:szCs w:val="20"/>
              </w:rPr>
              <w:t xml:space="preserve"> informatīvais ziņojums "Par cilvēkresursu nodrošināšanu valsts informācijas un komunikācijas tehnoloģiju platformu uzturēšanai"</w:t>
            </w:r>
            <w:r w:rsidRPr="002C541F">
              <w:rPr>
                <w:rStyle w:val="FootnoteReference"/>
                <w:rFonts w:ascii="Times New Roman" w:eastAsia="Times New Roman" w:hAnsi="Times New Roman" w:cs="Times New Roman"/>
                <w:sz w:val="20"/>
                <w:szCs w:val="20"/>
              </w:rPr>
              <w:footnoteReference w:id="24"/>
            </w:r>
            <w:r w:rsidRPr="002C541F">
              <w:rPr>
                <w:rFonts w:ascii="Times New Roman" w:eastAsia="Times New Roman" w:hAnsi="Times New Roman" w:cs="Times New Roman"/>
                <w:sz w:val="20"/>
                <w:szCs w:val="20"/>
              </w:rPr>
              <w:t>.</w:t>
            </w:r>
            <w:r w:rsidRPr="002C541F">
              <w:rPr>
                <w:rFonts w:ascii="Times New Roman" w:hAnsi="Times New Roman" w:cs="Times New Roman"/>
                <w:sz w:val="20"/>
                <w:szCs w:val="20"/>
              </w:rPr>
              <w:t xml:space="preserve"> </w:t>
            </w:r>
            <w:bookmarkEnd w:id="10"/>
            <w:r w:rsidR="00154FC0" w:rsidRPr="002C541F">
              <w:rPr>
                <w:rFonts w:ascii="Times New Roman" w:hAnsi="Times New Roman" w:cs="Times New Roman"/>
                <w:sz w:val="20"/>
                <w:szCs w:val="20"/>
              </w:rPr>
              <w:t xml:space="preserve">Ar MK lēmumu </w:t>
            </w:r>
            <w:r w:rsidR="004C22BB" w:rsidRPr="002C541F">
              <w:rPr>
                <w:rFonts w:ascii="Times New Roman" w:hAnsi="Times New Roman" w:cs="Times New Roman"/>
                <w:sz w:val="20"/>
                <w:szCs w:val="20"/>
              </w:rPr>
              <w:t>tika p</w:t>
            </w:r>
            <w:r w:rsidR="00BC4CCC" w:rsidRPr="002C541F">
              <w:rPr>
                <w:rFonts w:ascii="Times New Roman" w:hAnsi="Times New Roman" w:cs="Times New Roman"/>
                <w:sz w:val="20"/>
                <w:szCs w:val="20"/>
              </w:rPr>
              <w:t>ārdalīti</w:t>
            </w:r>
            <w:r w:rsidR="004C22BB" w:rsidRPr="002C541F">
              <w:rPr>
                <w:rFonts w:ascii="Times New Roman" w:hAnsi="Times New Roman" w:cs="Times New Roman"/>
                <w:sz w:val="20"/>
                <w:szCs w:val="20"/>
              </w:rPr>
              <w:t xml:space="preserve"> papildu cilvēkresursi </w:t>
            </w:r>
            <w:r w:rsidR="00154FC0" w:rsidRPr="002C541F">
              <w:rPr>
                <w:rFonts w:ascii="Times New Roman" w:hAnsi="Times New Roman" w:cs="Times New Roman"/>
                <w:sz w:val="20"/>
                <w:szCs w:val="20"/>
                <w:lang w:eastAsia="lv-LV"/>
              </w:rPr>
              <w:t xml:space="preserve">informācijas un komunikācijas tehnoloģiju koplietošanas platformu </w:t>
            </w:r>
            <w:r w:rsidR="004C22BB" w:rsidRPr="002C541F">
              <w:rPr>
                <w:rFonts w:ascii="Times New Roman" w:hAnsi="Times New Roman" w:cs="Times New Roman"/>
                <w:sz w:val="20"/>
                <w:szCs w:val="20"/>
                <w:lang w:eastAsia="lv-LV"/>
              </w:rPr>
              <w:t xml:space="preserve">pārņemšanai, </w:t>
            </w:r>
            <w:r w:rsidR="00154FC0" w:rsidRPr="002C541F">
              <w:rPr>
                <w:rFonts w:ascii="Times New Roman" w:hAnsi="Times New Roman" w:cs="Times New Roman"/>
                <w:sz w:val="20"/>
                <w:szCs w:val="20"/>
                <w:lang w:eastAsia="lv-LV"/>
              </w:rPr>
              <w:t>uzturēšan</w:t>
            </w:r>
            <w:r w:rsidR="004C22BB" w:rsidRPr="002C541F">
              <w:rPr>
                <w:rFonts w:ascii="Times New Roman" w:hAnsi="Times New Roman" w:cs="Times New Roman"/>
                <w:sz w:val="20"/>
                <w:szCs w:val="20"/>
                <w:lang w:eastAsia="lv-LV"/>
              </w:rPr>
              <w:t>ai</w:t>
            </w:r>
            <w:r w:rsidR="00154FC0" w:rsidRPr="002C541F">
              <w:rPr>
                <w:rFonts w:ascii="Times New Roman" w:hAnsi="Times New Roman" w:cs="Times New Roman"/>
                <w:sz w:val="20"/>
                <w:szCs w:val="20"/>
                <w:lang w:eastAsia="lv-LV"/>
              </w:rPr>
              <w:t xml:space="preserve"> un attīstīb</w:t>
            </w:r>
            <w:r w:rsidR="004C22BB" w:rsidRPr="002C541F">
              <w:rPr>
                <w:rFonts w:ascii="Times New Roman" w:hAnsi="Times New Roman" w:cs="Times New Roman"/>
                <w:sz w:val="20"/>
                <w:szCs w:val="20"/>
                <w:lang w:eastAsia="lv-LV"/>
              </w:rPr>
              <w:t>ai</w:t>
            </w:r>
            <w:r w:rsidR="00154FC0" w:rsidRPr="002C541F">
              <w:rPr>
                <w:rFonts w:ascii="Times New Roman" w:hAnsi="Times New Roman" w:cs="Times New Roman"/>
                <w:sz w:val="20"/>
                <w:szCs w:val="20"/>
                <w:lang w:eastAsia="lv-LV"/>
              </w:rPr>
              <w:t xml:space="preserve">. </w:t>
            </w:r>
          </w:p>
        </w:tc>
      </w:tr>
      <w:tr w:rsidR="002C541F" w:rsidRPr="002C541F" w14:paraId="6641B167" w14:textId="77777777" w:rsidTr="002C541F">
        <w:tc>
          <w:tcPr>
            <w:tcW w:w="1416" w:type="dxa"/>
          </w:tcPr>
          <w:p w14:paraId="04E7AC8D" w14:textId="61A4C365" w:rsidR="003C115A" w:rsidRPr="002C541F" w:rsidRDefault="00154FC0" w:rsidP="004015FB">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 xml:space="preserve">Izvērtēt </w:t>
            </w:r>
            <w:r w:rsidRPr="002C541F">
              <w:rPr>
                <w:rFonts w:ascii="Times New Roman" w:hAnsi="Times New Roman" w:cs="Times New Roman"/>
                <w:bCs/>
                <w:sz w:val="20"/>
                <w:szCs w:val="20"/>
                <w:lang w:eastAsia="lv-LV"/>
              </w:rPr>
              <w:t xml:space="preserve">iepirkumu funkcijas konsolidācijas un iepirkumu atbalsta funkcijas centralizācijas potenciālu </w:t>
            </w:r>
            <w:r w:rsidRPr="002C541F">
              <w:rPr>
                <w:rFonts w:ascii="Times New Roman" w:hAnsi="Times New Roman" w:cs="Times New Roman"/>
                <w:sz w:val="20"/>
                <w:szCs w:val="20"/>
                <w:lang w:eastAsia="lv-LV"/>
              </w:rPr>
              <w:t>un piedāvāt iespējamos centralizācijas risinājumus</w:t>
            </w:r>
          </w:p>
        </w:tc>
        <w:tc>
          <w:tcPr>
            <w:tcW w:w="1416" w:type="dxa"/>
          </w:tcPr>
          <w:p w14:paraId="07F18B74" w14:textId="16FC9602" w:rsidR="003C115A" w:rsidRPr="002C541F" w:rsidRDefault="00154FC0" w:rsidP="004015FB">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 xml:space="preserve">Izstrādāts </w:t>
            </w:r>
            <w:proofErr w:type="spellStart"/>
            <w:r w:rsidRPr="002C541F">
              <w:rPr>
                <w:rFonts w:ascii="Times New Roman" w:hAnsi="Times New Roman" w:cs="Times New Roman"/>
                <w:sz w:val="20"/>
                <w:szCs w:val="20"/>
                <w:lang w:eastAsia="lv-LV"/>
              </w:rPr>
              <w:t>izvērtējums</w:t>
            </w:r>
            <w:proofErr w:type="spellEnd"/>
            <w:r w:rsidRPr="002C541F">
              <w:rPr>
                <w:rFonts w:ascii="Times New Roman" w:hAnsi="Times New Roman" w:cs="Times New Roman"/>
                <w:sz w:val="20"/>
                <w:szCs w:val="20"/>
                <w:lang w:eastAsia="lv-LV"/>
              </w:rPr>
              <w:t xml:space="preserve"> un </w:t>
            </w:r>
            <w:r w:rsidR="007E7D4F" w:rsidRPr="002C541F">
              <w:rPr>
                <w:rFonts w:ascii="Times New Roman" w:hAnsi="Times New Roman" w:cs="Times New Roman"/>
                <w:sz w:val="20"/>
                <w:szCs w:val="20"/>
                <w:lang w:eastAsia="lv-LV"/>
              </w:rPr>
              <w:t xml:space="preserve">sniegti </w:t>
            </w:r>
            <w:r w:rsidRPr="002C541F">
              <w:rPr>
                <w:rFonts w:ascii="Times New Roman" w:hAnsi="Times New Roman" w:cs="Times New Roman"/>
                <w:sz w:val="20"/>
                <w:szCs w:val="20"/>
                <w:lang w:eastAsia="lv-LV"/>
              </w:rPr>
              <w:t>priekšlikumi (</w:t>
            </w:r>
            <w:r w:rsidRPr="002C541F">
              <w:rPr>
                <w:rFonts w:ascii="Times New Roman" w:hAnsi="Times New Roman" w:cs="Times New Roman"/>
                <w:bCs/>
                <w:sz w:val="20"/>
                <w:szCs w:val="20"/>
                <w:lang w:eastAsia="lv-LV"/>
              </w:rPr>
              <w:t>iepirkumu</w:t>
            </w:r>
            <w:r w:rsidRPr="002C541F">
              <w:rPr>
                <w:rFonts w:ascii="Times New Roman" w:hAnsi="Times New Roman" w:cs="Times New Roman"/>
                <w:sz w:val="20"/>
                <w:szCs w:val="20"/>
                <w:lang w:eastAsia="lv-LV"/>
              </w:rPr>
              <w:t xml:space="preserve"> funkcijas konsolidācijas un </w:t>
            </w:r>
            <w:r w:rsidRPr="002C541F">
              <w:rPr>
                <w:rFonts w:ascii="Times New Roman" w:hAnsi="Times New Roman" w:cs="Times New Roman"/>
                <w:bCs/>
                <w:sz w:val="20"/>
                <w:szCs w:val="20"/>
                <w:lang w:eastAsia="lv-LV"/>
              </w:rPr>
              <w:t>iepirkumu atbalsta</w:t>
            </w:r>
            <w:r w:rsidRPr="002C541F">
              <w:rPr>
                <w:rFonts w:ascii="Times New Roman" w:hAnsi="Times New Roman" w:cs="Times New Roman"/>
                <w:sz w:val="20"/>
                <w:szCs w:val="20"/>
                <w:lang w:eastAsia="lv-LV"/>
              </w:rPr>
              <w:t xml:space="preserve"> funkcijas centralizācija</w:t>
            </w:r>
            <w:r w:rsidR="007E7D4F" w:rsidRPr="002C541F">
              <w:rPr>
                <w:rFonts w:ascii="Times New Roman" w:hAnsi="Times New Roman" w:cs="Times New Roman"/>
                <w:sz w:val="20"/>
                <w:szCs w:val="20"/>
                <w:lang w:eastAsia="lv-LV"/>
              </w:rPr>
              <w:t>i</w:t>
            </w:r>
            <w:r w:rsidRPr="002C541F">
              <w:rPr>
                <w:rFonts w:ascii="Times New Roman" w:hAnsi="Times New Roman" w:cs="Times New Roman"/>
                <w:sz w:val="20"/>
                <w:szCs w:val="20"/>
                <w:lang w:eastAsia="lv-LV"/>
              </w:rPr>
              <w:t xml:space="preserve"> un </w:t>
            </w:r>
            <w:r w:rsidR="006A77EB" w:rsidRPr="002C541F">
              <w:rPr>
                <w:rFonts w:ascii="Times New Roman" w:hAnsi="Times New Roman" w:cs="Times New Roman"/>
                <w:sz w:val="20"/>
                <w:szCs w:val="20"/>
                <w:lang w:eastAsia="lv-LV"/>
              </w:rPr>
              <w:t xml:space="preserve">piedāvāti </w:t>
            </w:r>
            <w:r w:rsidRPr="002C541F">
              <w:rPr>
                <w:rFonts w:ascii="Times New Roman" w:hAnsi="Times New Roman" w:cs="Times New Roman"/>
                <w:sz w:val="20"/>
                <w:szCs w:val="20"/>
                <w:lang w:eastAsia="lv-LV"/>
              </w:rPr>
              <w:t>iespējam</w:t>
            </w:r>
            <w:r w:rsidR="007E7D4F" w:rsidRPr="002C541F">
              <w:rPr>
                <w:rFonts w:ascii="Times New Roman" w:hAnsi="Times New Roman" w:cs="Times New Roman"/>
                <w:sz w:val="20"/>
                <w:szCs w:val="20"/>
                <w:lang w:eastAsia="lv-LV"/>
              </w:rPr>
              <w:t>ie</w:t>
            </w:r>
            <w:r w:rsidRPr="002C541F">
              <w:rPr>
                <w:rFonts w:ascii="Times New Roman" w:hAnsi="Times New Roman" w:cs="Times New Roman"/>
                <w:sz w:val="20"/>
                <w:szCs w:val="20"/>
                <w:lang w:eastAsia="lv-LV"/>
              </w:rPr>
              <w:t xml:space="preserve"> centralizācijas risinājum</w:t>
            </w:r>
            <w:r w:rsidR="007E7D4F" w:rsidRPr="002C541F">
              <w:rPr>
                <w:rFonts w:ascii="Times New Roman" w:hAnsi="Times New Roman" w:cs="Times New Roman"/>
                <w:sz w:val="20"/>
                <w:szCs w:val="20"/>
                <w:lang w:eastAsia="lv-LV"/>
              </w:rPr>
              <w:t>i</w:t>
            </w:r>
            <w:r w:rsidRPr="002C541F">
              <w:rPr>
                <w:rFonts w:ascii="Times New Roman" w:hAnsi="Times New Roman" w:cs="Times New Roman"/>
                <w:sz w:val="20"/>
                <w:szCs w:val="20"/>
                <w:lang w:eastAsia="lv-LV"/>
              </w:rPr>
              <w:t>)</w:t>
            </w:r>
          </w:p>
        </w:tc>
        <w:tc>
          <w:tcPr>
            <w:tcW w:w="1594" w:type="dxa"/>
          </w:tcPr>
          <w:p w14:paraId="217F342D" w14:textId="32A5F55D" w:rsidR="003C115A" w:rsidRPr="002C541F" w:rsidRDefault="00154FC0" w:rsidP="00154FC0">
            <w:pPr>
              <w:rPr>
                <w:rFonts w:ascii="Times New Roman" w:hAnsi="Times New Roman" w:cs="Times New Roman"/>
                <w:sz w:val="20"/>
                <w:szCs w:val="20"/>
                <w:lang w:eastAsia="lv-LV"/>
              </w:rPr>
            </w:pPr>
            <w:r w:rsidRPr="002C541F">
              <w:rPr>
                <w:rFonts w:ascii="Times New Roman" w:hAnsi="Times New Roman" w:cs="Times New Roman"/>
                <w:sz w:val="20"/>
                <w:szCs w:val="20"/>
                <w:lang w:eastAsia="lv-LV"/>
              </w:rPr>
              <w:t xml:space="preserve">1  informatīvais ziņojums </w:t>
            </w:r>
          </w:p>
        </w:tc>
        <w:tc>
          <w:tcPr>
            <w:tcW w:w="531" w:type="dxa"/>
            <w:vAlign w:val="center"/>
          </w:tcPr>
          <w:p w14:paraId="28016DBA" w14:textId="77777777" w:rsidR="003C115A" w:rsidRPr="002C541F" w:rsidRDefault="003C115A" w:rsidP="003C115A">
            <w:pPr>
              <w:jc w:val="center"/>
              <w:rPr>
                <w:rFonts w:ascii="Times New Roman" w:eastAsia="Calibri" w:hAnsi="Times New Roman" w:cs="Times New Roman"/>
                <w:noProof/>
                <w:sz w:val="20"/>
                <w:szCs w:val="20"/>
              </w:rPr>
            </w:pPr>
            <w:r w:rsidRPr="002C541F">
              <w:rPr>
                <w:rFonts w:ascii="Times New Roman" w:eastAsia="Calibri" w:hAnsi="Times New Roman" w:cs="Times New Roman"/>
                <w:noProof/>
                <w:sz w:val="20"/>
                <w:szCs w:val="20"/>
              </w:rPr>
              <w:t>Izpildīts</w:t>
            </w:r>
          </w:p>
        </w:tc>
        <w:tc>
          <w:tcPr>
            <w:tcW w:w="4245" w:type="dxa"/>
          </w:tcPr>
          <w:p w14:paraId="59DB4811" w14:textId="39410424" w:rsidR="003C115A" w:rsidRPr="002C541F" w:rsidRDefault="003C115A" w:rsidP="003C115A">
            <w:pPr>
              <w:jc w:val="both"/>
              <w:rPr>
                <w:rFonts w:ascii="Times New Roman" w:eastAsia="Times New Roman" w:hAnsi="Times New Roman" w:cs="Times New Roman"/>
                <w:sz w:val="20"/>
                <w:szCs w:val="20"/>
              </w:rPr>
            </w:pPr>
            <w:bookmarkStart w:id="11" w:name="_Hlk79067930"/>
            <w:r w:rsidRPr="002C541F">
              <w:rPr>
                <w:rFonts w:ascii="Times New Roman" w:eastAsia="Times New Roman" w:hAnsi="Times New Roman" w:cs="Times New Roman"/>
                <w:sz w:val="20"/>
                <w:szCs w:val="20"/>
              </w:rPr>
              <w:t>2019.</w:t>
            </w:r>
            <w:r w:rsidR="007E7D4F" w:rsidRPr="002C541F">
              <w:rPr>
                <w:rFonts w:ascii="Times New Roman" w:eastAsia="Times New Roman" w:hAnsi="Times New Roman" w:cs="Times New Roman"/>
                <w:sz w:val="20"/>
                <w:szCs w:val="20"/>
              </w:rPr>
              <w:t xml:space="preserve"> </w:t>
            </w:r>
            <w:r w:rsidRPr="002C541F">
              <w:rPr>
                <w:rFonts w:ascii="Times New Roman" w:eastAsia="Times New Roman" w:hAnsi="Times New Roman" w:cs="Times New Roman"/>
                <w:sz w:val="20"/>
                <w:szCs w:val="20"/>
              </w:rPr>
              <w:t xml:space="preserve">gada </w:t>
            </w:r>
            <w:r w:rsidR="001F1E35" w:rsidRPr="002C541F">
              <w:rPr>
                <w:rFonts w:ascii="Times New Roman" w:eastAsia="Times New Roman" w:hAnsi="Times New Roman" w:cs="Times New Roman"/>
                <w:sz w:val="20"/>
                <w:szCs w:val="20"/>
              </w:rPr>
              <w:t>9. </w:t>
            </w:r>
            <w:r w:rsidRPr="002C541F">
              <w:rPr>
                <w:rFonts w:ascii="Times New Roman" w:eastAsia="Times New Roman" w:hAnsi="Times New Roman" w:cs="Times New Roman"/>
                <w:sz w:val="20"/>
                <w:szCs w:val="20"/>
              </w:rPr>
              <w:t>aprīlī</w:t>
            </w:r>
            <w:r w:rsidR="00B14C6B" w:rsidRPr="002C541F">
              <w:rPr>
                <w:rFonts w:ascii="Times New Roman" w:eastAsia="Times New Roman" w:hAnsi="Times New Roman" w:cs="Times New Roman"/>
                <w:sz w:val="20"/>
                <w:szCs w:val="20"/>
              </w:rPr>
              <w:t xml:space="preserve"> MK</w:t>
            </w:r>
            <w:r w:rsidRPr="002C541F">
              <w:rPr>
                <w:rFonts w:ascii="Times New Roman" w:eastAsia="Times New Roman" w:hAnsi="Times New Roman" w:cs="Times New Roman"/>
                <w:sz w:val="20"/>
                <w:szCs w:val="20"/>
              </w:rPr>
              <w:t xml:space="preserve"> izskatīts</w:t>
            </w:r>
            <w:r w:rsidR="00B14C6B" w:rsidRPr="002C541F">
              <w:rPr>
                <w:rFonts w:ascii="Times New Roman" w:eastAsia="Times New Roman" w:hAnsi="Times New Roman" w:cs="Times New Roman"/>
                <w:sz w:val="20"/>
                <w:szCs w:val="20"/>
              </w:rPr>
              <w:t xml:space="preserve"> VARAM</w:t>
            </w:r>
            <w:r w:rsidRPr="002C541F">
              <w:rPr>
                <w:rFonts w:ascii="Times New Roman" w:eastAsia="Times New Roman" w:hAnsi="Times New Roman" w:cs="Times New Roman"/>
                <w:sz w:val="20"/>
                <w:szCs w:val="20"/>
              </w:rPr>
              <w:t xml:space="preserve"> informatīvais ziņojums "Par Valsts pārvaldes reformu plāna 2020 sadaļas "Pasākumi mērķu sasniegšanai" 4.4.</w:t>
            </w:r>
            <w:r w:rsidR="007E7D4F" w:rsidRPr="002C541F">
              <w:rPr>
                <w:rFonts w:ascii="Times New Roman" w:eastAsia="Times New Roman" w:hAnsi="Times New Roman" w:cs="Times New Roman"/>
                <w:sz w:val="20"/>
                <w:szCs w:val="20"/>
              </w:rPr>
              <w:t xml:space="preserve"> </w:t>
            </w:r>
            <w:r w:rsidRPr="002C541F">
              <w:rPr>
                <w:rFonts w:ascii="Times New Roman" w:eastAsia="Times New Roman" w:hAnsi="Times New Roman" w:cs="Times New Roman"/>
                <w:sz w:val="20"/>
                <w:szCs w:val="20"/>
              </w:rPr>
              <w:t>apakšpunktā dotā uzdevuma izpildi"</w:t>
            </w:r>
            <w:r w:rsidR="00B14C6B" w:rsidRPr="002C541F">
              <w:rPr>
                <w:rStyle w:val="FootnoteReference"/>
                <w:rFonts w:ascii="Times New Roman" w:eastAsia="Times New Roman" w:hAnsi="Times New Roman" w:cs="Times New Roman"/>
                <w:sz w:val="20"/>
                <w:szCs w:val="20"/>
              </w:rPr>
              <w:footnoteReference w:id="25"/>
            </w:r>
            <w:r w:rsidRPr="002C541F">
              <w:rPr>
                <w:rFonts w:ascii="Times New Roman" w:eastAsia="Times New Roman" w:hAnsi="Times New Roman" w:cs="Times New Roman"/>
                <w:sz w:val="20"/>
                <w:szCs w:val="20"/>
              </w:rPr>
              <w:t>.</w:t>
            </w:r>
          </w:p>
          <w:bookmarkEnd w:id="11"/>
          <w:p w14:paraId="4C68A9AA" w14:textId="13AB27FD" w:rsidR="003C115A" w:rsidRPr="002C541F" w:rsidRDefault="003C115A" w:rsidP="003C115A">
            <w:pPr>
              <w:jc w:val="both"/>
              <w:rPr>
                <w:rFonts w:ascii="Times New Roman" w:hAnsi="Times New Roman" w:cs="Times New Roman"/>
                <w:sz w:val="20"/>
                <w:szCs w:val="20"/>
                <w:shd w:val="clear" w:color="auto" w:fill="FFFFFF"/>
                <w:lang w:eastAsia="lv-LV"/>
              </w:rPr>
            </w:pPr>
          </w:p>
        </w:tc>
      </w:tr>
    </w:tbl>
    <w:p w14:paraId="3C02524C" w14:textId="77777777" w:rsidR="001875CA" w:rsidRPr="00380585" w:rsidRDefault="001875CA" w:rsidP="00B14C6B">
      <w:pPr>
        <w:spacing w:after="0" w:line="240" w:lineRule="auto"/>
        <w:jc w:val="both"/>
        <w:rPr>
          <w:rFonts w:ascii="Times New Roman" w:hAnsi="Times New Roman" w:cs="Times New Roman"/>
          <w:color w:val="2F5496" w:themeColor="accent1" w:themeShade="BF"/>
          <w:sz w:val="20"/>
          <w:szCs w:val="20"/>
        </w:rPr>
      </w:pPr>
    </w:p>
    <w:p w14:paraId="3249A1E2" w14:textId="77777777" w:rsidR="00DA771F" w:rsidRDefault="00DA771F" w:rsidP="00B14C6B">
      <w:pPr>
        <w:spacing w:after="0" w:line="240" w:lineRule="auto"/>
        <w:jc w:val="both"/>
        <w:rPr>
          <w:rFonts w:ascii="Times New Roman" w:hAnsi="Times New Roman" w:cs="Times New Roman"/>
          <w:color w:val="2F5496" w:themeColor="accent1" w:themeShade="BF"/>
          <w:sz w:val="24"/>
          <w:szCs w:val="24"/>
        </w:rPr>
      </w:pPr>
    </w:p>
    <w:p w14:paraId="495D34C4" w14:textId="77777777" w:rsidR="002C541F" w:rsidRDefault="002C541F" w:rsidP="00B14C6B">
      <w:pPr>
        <w:spacing w:after="0" w:line="240" w:lineRule="auto"/>
        <w:jc w:val="both"/>
        <w:rPr>
          <w:rFonts w:ascii="Times New Roman" w:hAnsi="Times New Roman" w:cs="Times New Roman"/>
          <w:color w:val="2F5496" w:themeColor="accent1" w:themeShade="BF"/>
          <w:sz w:val="24"/>
          <w:szCs w:val="24"/>
        </w:rPr>
      </w:pPr>
    </w:p>
    <w:p w14:paraId="687F8146" w14:textId="27249545" w:rsidR="00B14C6B" w:rsidRPr="00380585" w:rsidRDefault="00B14C6B" w:rsidP="00B14C6B">
      <w:pPr>
        <w:spacing w:after="0" w:line="240" w:lineRule="auto"/>
        <w:jc w:val="both"/>
        <w:rPr>
          <w:rFonts w:ascii="Times New Roman" w:hAnsi="Times New Roman" w:cs="Times New Roman"/>
          <w:color w:val="2F5496" w:themeColor="accent1" w:themeShade="BF"/>
          <w:sz w:val="24"/>
          <w:szCs w:val="24"/>
        </w:rPr>
      </w:pPr>
      <w:r w:rsidRPr="00380585">
        <w:rPr>
          <w:rFonts w:ascii="Times New Roman" w:hAnsi="Times New Roman" w:cs="Times New Roman"/>
          <w:color w:val="2F5496" w:themeColor="accent1" w:themeShade="BF"/>
          <w:sz w:val="24"/>
          <w:szCs w:val="24"/>
        </w:rPr>
        <w:lastRenderedPageBreak/>
        <w:t>Pasākuma īstenošanas analīze</w:t>
      </w:r>
    </w:p>
    <w:p w14:paraId="49F60485" w14:textId="0D6BAE86" w:rsidR="00B329BB" w:rsidRPr="00380585" w:rsidRDefault="5CE32852" w:rsidP="56C82656">
      <w:pPr>
        <w:spacing w:after="0" w:line="257" w:lineRule="auto"/>
        <w:jc w:val="both"/>
        <w:rPr>
          <w:rFonts w:ascii="Times New Roman" w:eastAsia="Times New Roman" w:hAnsi="Times New Roman" w:cs="Times New Roman"/>
          <w:color w:val="000000" w:themeColor="text1"/>
          <w:sz w:val="24"/>
          <w:szCs w:val="24"/>
        </w:rPr>
      </w:pPr>
      <w:r w:rsidRPr="00380585">
        <w:rPr>
          <w:rFonts w:ascii="Times New Roman" w:eastAsia="Times New Roman" w:hAnsi="Times New Roman" w:cs="Times New Roman"/>
          <w:color w:val="000000" w:themeColor="text1"/>
          <w:sz w:val="24"/>
          <w:szCs w:val="24"/>
        </w:rPr>
        <w:t xml:space="preserve">Lētāka un profesionālāka atbalsta pakalpojumu sniegšana, izvēloties ekonomiskāko pakalpojumu sniegšanas modeli, veidojot vienotos pakalpojumu centrus vai arī nododot tos finansiāli izdevīgākā ārpakalpojumā, ir viens no resursu lietderīgas izmantošanas un ekonomijas veidiem, kas tika izvirzīts par vienu no </w:t>
      </w:r>
      <w:r w:rsidR="38B3C4A5" w:rsidRPr="00380585">
        <w:rPr>
          <w:rFonts w:ascii="Times New Roman" w:eastAsia="Times New Roman" w:hAnsi="Times New Roman" w:cs="Times New Roman"/>
          <w:color w:val="000000" w:themeColor="text1"/>
          <w:sz w:val="24"/>
          <w:szCs w:val="24"/>
        </w:rPr>
        <w:t xml:space="preserve">plāna </w:t>
      </w:r>
      <w:r w:rsidRPr="00380585">
        <w:rPr>
          <w:rFonts w:ascii="Times New Roman" w:eastAsia="Times New Roman" w:hAnsi="Times New Roman" w:cs="Times New Roman"/>
          <w:color w:val="000000" w:themeColor="text1"/>
          <w:sz w:val="24"/>
          <w:szCs w:val="24"/>
        </w:rPr>
        <w:t>horizontāl</w:t>
      </w:r>
      <w:r w:rsidR="001318E5" w:rsidRPr="00380585">
        <w:rPr>
          <w:rFonts w:ascii="Times New Roman" w:eastAsia="Times New Roman" w:hAnsi="Times New Roman" w:cs="Times New Roman"/>
          <w:color w:val="000000" w:themeColor="text1"/>
          <w:sz w:val="24"/>
          <w:szCs w:val="24"/>
        </w:rPr>
        <w:t>aj</w:t>
      </w:r>
      <w:r w:rsidRPr="00380585">
        <w:rPr>
          <w:rFonts w:ascii="Times New Roman" w:eastAsia="Times New Roman" w:hAnsi="Times New Roman" w:cs="Times New Roman"/>
          <w:color w:val="000000" w:themeColor="text1"/>
          <w:sz w:val="24"/>
          <w:szCs w:val="24"/>
        </w:rPr>
        <w:t xml:space="preserve">iem  principiem. </w:t>
      </w:r>
    </w:p>
    <w:p w14:paraId="7B3B0C59" w14:textId="2152C5A2" w:rsidR="00B329BB" w:rsidRPr="00380585" w:rsidRDefault="00B329BB" w:rsidP="56C82656">
      <w:pPr>
        <w:spacing w:after="0" w:line="257" w:lineRule="auto"/>
        <w:jc w:val="both"/>
        <w:rPr>
          <w:rFonts w:ascii="Times New Roman" w:eastAsiaTheme="majorEastAsia" w:hAnsi="Times New Roman" w:cs="Times New Roman"/>
          <w:color w:val="262626" w:themeColor="text1" w:themeTint="D9"/>
          <w:sz w:val="24"/>
          <w:szCs w:val="24"/>
          <w:lang w:val="lv"/>
        </w:rPr>
      </w:pPr>
    </w:p>
    <w:p w14:paraId="2CBC35BA" w14:textId="044F9612" w:rsidR="00151543" w:rsidRPr="00380585" w:rsidRDefault="00151543" w:rsidP="00F9626E">
      <w:pPr>
        <w:spacing w:after="0" w:line="240" w:lineRule="auto"/>
        <w:jc w:val="both"/>
        <w:rPr>
          <w:rFonts w:ascii="Times New Roman" w:eastAsia="Times New Roman" w:hAnsi="Times New Roman" w:cs="Times New Roman"/>
          <w:sz w:val="24"/>
          <w:szCs w:val="24"/>
        </w:rPr>
      </w:pPr>
      <w:r w:rsidRPr="00380585">
        <w:rPr>
          <w:rFonts w:ascii="Times New Roman" w:eastAsiaTheme="majorEastAsia" w:hAnsi="Times New Roman" w:cs="Times New Roman"/>
          <w:color w:val="000000" w:themeColor="text1"/>
          <w:sz w:val="24"/>
          <w:szCs w:val="24"/>
        </w:rPr>
        <w:t>Pasākuma ietvaros t</w:t>
      </w:r>
      <w:r w:rsidR="4A0486CB" w:rsidRPr="00380585">
        <w:rPr>
          <w:rFonts w:ascii="Times New Roman" w:eastAsiaTheme="majorEastAsia" w:hAnsi="Times New Roman" w:cs="Times New Roman"/>
          <w:color w:val="000000" w:themeColor="text1"/>
          <w:sz w:val="24"/>
          <w:szCs w:val="24"/>
        </w:rPr>
        <w:t xml:space="preserve">ika </w:t>
      </w:r>
      <w:r w:rsidR="00F420B8" w:rsidRPr="00380585">
        <w:rPr>
          <w:rFonts w:ascii="Times New Roman" w:eastAsiaTheme="majorEastAsia" w:hAnsi="Times New Roman" w:cs="Times New Roman"/>
          <w:color w:val="000000" w:themeColor="text1"/>
          <w:sz w:val="24"/>
          <w:szCs w:val="24"/>
        </w:rPr>
        <w:t>izvērtēta</w:t>
      </w:r>
      <w:r w:rsidR="4A0486CB" w:rsidRPr="00380585">
        <w:rPr>
          <w:rFonts w:ascii="Times New Roman" w:eastAsiaTheme="majorEastAsia" w:hAnsi="Times New Roman" w:cs="Times New Roman"/>
          <w:color w:val="000000" w:themeColor="text1"/>
          <w:sz w:val="24"/>
          <w:szCs w:val="24"/>
        </w:rPr>
        <w:t xml:space="preserve"> 17 mazo un ļoti mazo iestāžu darbība, lai nodrošinātu efektīvāko institucionālās pārvaldības modeli</w:t>
      </w:r>
      <w:r w:rsidR="5695786B" w:rsidRPr="00380585">
        <w:rPr>
          <w:rFonts w:ascii="Times New Roman" w:eastAsiaTheme="majorEastAsia" w:hAnsi="Times New Roman" w:cs="Times New Roman"/>
          <w:color w:val="000000" w:themeColor="text1"/>
          <w:sz w:val="24"/>
          <w:szCs w:val="24"/>
        </w:rPr>
        <w:t>, rezultātā</w:t>
      </w:r>
      <w:r w:rsidR="299EF05E" w:rsidRPr="00380585">
        <w:rPr>
          <w:rFonts w:ascii="Times New Roman" w:eastAsiaTheme="majorEastAsia" w:hAnsi="Times New Roman" w:cs="Times New Roman"/>
          <w:color w:val="000000" w:themeColor="text1"/>
          <w:sz w:val="24"/>
          <w:szCs w:val="24"/>
        </w:rPr>
        <w:t xml:space="preserve"> n</w:t>
      </w:r>
      <w:r w:rsidR="52E517A4" w:rsidRPr="00380585">
        <w:rPr>
          <w:rFonts w:ascii="Times New Roman" w:eastAsia="Calibri Light" w:hAnsi="Times New Roman" w:cs="Times New Roman"/>
          <w:color w:val="000000" w:themeColor="text1"/>
          <w:sz w:val="24"/>
          <w:szCs w:val="24"/>
        </w:rPr>
        <w:t>o 1</w:t>
      </w:r>
      <w:r w:rsidR="502EE207" w:rsidRPr="00380585">
        <w:rPr>
          <w:rFonts w:ascii="Times New Roman" w:eastAsia="Calibri Light" w:hAnsi="Times New Roman" w:cs="Times New Roman"/>
          <w:color w:val="000000" w:themeColor="text1"/>
          <w:sz w:val="24"/>
          <w:szCs w:val="24"/>
        </w:rPr>
        <w:t>7</w:t>
      </w:r>
      <w:r w:rsidR="52E517A4" w:rsidRPr="00380585">
        <w:rPr>
          <w:rFonts w:ascii="Times New Roman" w:eastAsia="Calibri Light" w:hAnsi="Times New Roman" w:cs="Times New Roman"/>
          <w:color w:val="000000" w:themeColor="text1"/>
          <w:sz w:val="24"/>
          <w:szCs w:val="24"/>
        </w:rPr>
        <w:t xml:space="preserve"> ļoti mazajām un mazajām iestādēm </w:t>
      </w:r>
      <w:r w:rsidR="52E517A4" w:rsidRPr="00380585">
        <w:rPr>
          <w:rFonts w:ascii="Times New Roman" w:eastAsia="Calibri Light" w:hAnsi="Times New Roman" w:cs="Times New Roman"/>
          <w:sz w:val="24"/>
          <w:szCs w:val="24"/>
        </w:rPr>
        <w:t xml:space="preserve">trīs iestādes </w:t>
      </w:r>
      <w:r w:rsidR="52E517A4" w:rsidRPr="00380585">
        <w:rPr>
          <w:rFonts w:ascii="Times New Roman" w:eastAsia="Calibri Light" w:hAnsi="Times New Roman" w:cs="Times New Roman"/>
          <w:color w:val="000000" w:themeColor="text1"/>
          <w:sz w:val="24"/>
          <w:szCs w:val="24"/>
        </w:rPr>
        <w:t>reorganizētas</w:t>
      </w:r>
      <w:r w:rsidR="11CB4DCA" w:rsidRPr="00380585">
        <w:rPr>
          <w:rFonts w:ascii="Times New Roman" w:eastAsia="Calibri Light" w:hAnsi="Times New Roman" w:cs="Times New Roman"/>
          <w:color w:val="000000" w:themeColor="text1"/>
          <w:sz w:val="24"/>
          <w:szCs w:val="24"/>
        </w:rPr>
        <w:t xml:space="preserve">, </w:t>
      </w:r>
      <w:r w:rsidR="52E517A4" w:rsidRPr="00380585">
        <w:rPr>
          <w:rFonts w:ascii="Times New Roman" w:eastAsia="Calibri Light" w:hAnsi="Times New Roman" w:cs="Times New Roman"/>
          <w:sz w:val="24"/>
          <w:szCs w:val="24"/>
        </w:rPr>
        <w:t xml:space="preserve">piecās </w:t>
      </w:r>
      <w:r w:rsidR="52E517A4" w:rsidRPr="00380585">
        <w:rPr>
          <w:rFonts w:ascii="Times New Roman" w:eastAsia="Calibri Light" w:hAnsi="Times New Roman" w:cs="Times New Roman"/>
          <w:color w:val="000000" w:themeColor="text1"/>
          <w:sz w:val="24"/>
          <w:szCs w:val="24"/>
        </w:rPr>
        <w:t>iestādēs ir veikti iekšējie efektivitātes uzlabojumi</w:t>
      </w:r>
      <w:r w:rsidR="6E3472EB" w:rsidRPr="00380585">
        <w:rPr>
          <w:rFonts w:ascii="Times New Roman" w:eastAsia="Calibri Light" w:hAnsi="Times New Roman" w:cs="Times New Roman"/>
          <w:color w:val="000000" w:themeColor="text1"/>
          <w:sz w:val="24"/>
          <w:szCs w:val="24"/>
        </w:rPr>
        <w:t xml:space="preserve">, </w:t>
      </w:r>
      <w:r w:rsidR="52E517A4" w:rsidRPr="00380585">
        <w:rPr>
          <w:rFonts w:ascii="Times New Roman" w:eastAsia="Calibri Light" w:hAnsi="Times New Roman" w:cs="Times New Roman"/>
          <w:color w:val="000000" w:themeColor="text1"/>
          <w:sz w:val="24"/>
          <w:szCs w:val="24"/>
        </w:rPr>
        <w:t>sešās iestādēs reorganizācija netiek plānota, pārējās iestādēs izvērtē turpmāko rīcību.</w:t>
      </w:r>
      <w:r w:rsidR="52E517A4" w:rsidRPr="00380585">
        <w:rPr>
          <w:rFonts w:ascii="Times New Roman" w:eastAsia="Calibri Light" w:hAnsi="Times New Roman" w:cs="Times New Roman"/>
          <w:sz w:val="24"/>
          <w:szCs w:val="24"/>
        </w:rPr>
        <w:t xml:space="preserve"> </w:t>
      </w:r>
      <w:r w:rsidR="00F420B8" w:rsidRPr="00380585">
        <w:rPr>
          <w:rFonts w:ascii="Times New Roman" w:eastAsia="Calibri Light" w:hAnsi="Times New Roman" w:cs="Times New Roman"/>
          <w:sz w:val="24"/>
          <w:szCs w:val="24"/>
        </w:rPr>
        <w:t>U</w:t>
      </w:r>
      <w:r w:rsidR="06BAD7E6" w:rsidRPr="00380585">
        <w:rPr>
          <w:rFonts w:ascii="Times New Roman" w:eastAsiaTheme="majorEastAsia" w:hAnsi="Times New Roman" w:cs="Times New Roman"/>
          <w:color w:val="000000" w:themeColor="text1"/>
          <w:sz w:val="24"/>
          <w:szCs w:val="24"/>
        </w:rPr>
        <w:t>zsākta</w:t>
      </w:r>
      <w:r w:rsidR="4A0486CB" w:rsidRPr="00380585">
        <w:rPr>
          <w:rFonts w:ascii="Times New Roman" w:eastAsiaTheme="majorEastAsia" w:hAnsi="Times New Roman" w:cs="Times New Roman"/>
          <w:color w:val="000000" w:themeColor="text1"/>
          <w:sz w:val="24"/>
          <w:szCs w:val="24"/>
        </w:rPr>
        <w:t xml:space="preserve"> iestāžu skaita samazināšana (piemēram, </w:t>
      </w:r>
      <w:r w:rsidR="4A0486CB" w:rsidRPr="00380585">
        <w:rPr>
          <w:rFonts w:ascii="Times New Roman" w:eastAsiaTheme="majorEastAsia" w:hAnsi="Times New Roman" w:cs="Times New Roman"/>
          <w:sz w:val="24"/>
          <w:szCs w:val="24"/>
        </w:rPr>
        <w:t xml:space="preserve">Latvijas Valsts vides aizsardzības fonda administrācija pievienota Valsts reģionālajai attīstības aģentūrai, Latvijas institūts </w:t>
      </w:r>
      <w:r w:rsidR="008E6CA0" w:rsidRPr="00380585">
        <w:rPr>
          <w:rFonts w:ascii="Times New Roman" w:eastAsiaTheme="majorEastAsia" w:hAnsi="Times New Roman" w:cs="Times New Roman"/>
          <w:sz w:val="24"/>
          <w:szCs w:val="24"/>
        </w:rPr>
        <w:t>–</w:t>
      </w:r>
      <w:r w:rsidR="4A0486CB" w:rsidRPr="00380585">
        <w:rPr>
          <w:rFonts w:ascii="Times New Roman" w:eastAsiaTheme="majorEastAsia" w:hAnsi="Times New Roman" w:cs="Times New Roman"/>
          <w:sz w:val="24"/>
          <w:szCs w:val="24"/>
        </w:rPr>
        <w:t xml:space="preserve">  Latvijas Investīciju un attīstības aģentūrai</w:t>
      </w:r>
      <w:r w:rsidR="79ABA3E0" w:rsidRPr="00380585">
        <w:rPr>
          <w:rFonts w:ascii="Times New Roman" w:eastAsiaTheme="majorEastAsia" w:hAnsi="Times New Roman" w:cs="Times New Roman"/>
          <w:sz w:val="24"/>
          <w:szCs w:val="24"/>
        </w:rPr>
        <w:t>, likvidēta Studiju un zinātnes administrācij</w:t>
      </w:r>
      <w:r w:rsidR="0EBA20E7" w:rsidRPr="00380585">
        <w:rPr>
          <w:rFonts w:ascii="Times New Roman" w:eastAsiaTheme="majorEastAsia" w:hAnsi="Times New Roman" w:cs="Times New Roman"/>
          <w:sz w:val="24"/>
          <w:szCs w:val="24"/>
        </w:rPr>
        <w:t>a</w:t>
      </w:r>
      <w:r w:rsidR="79ABA3E0" w:rsidRPr="00380585">
        <w:rPr>
          <w:rFonts w:ascii="Times New Roman" w:eastAsiaTheme="majorEastAsia" w:hAnsi="Times New Roman" w:cs="Times New Roman"/>
          <w:sz w:val="24"/>
          <w:szCs w:val="24"/>
        </w:rPr>
        <w:t xml:space="preserve">, </w:t>
      </w:r>
      <w:r w:rsidR="2AA389C3" w:rsidRPr="00380585">
        <w:rPr>
          <w:rFonts w:ascii="Times New Roman" w:eastAsiaTheme="majorEastAsia" w:hAnsi="Times New Roman" w:cs="Times New Roman"/>
          <w:color w:val="262626" w:themeColor="text1" w:themeTint="D9"/>
          <w:sz w:val="24"/>
          <w:szCs w:val="24"/>
          <w:lang w:val="lv"/>
        </w:rPr>
        <w:t>zinātnes administrēšanas funkciju pārņēm</w:t>
      </w:r>
      <w:r w:rsidR="001F1E35" w:rsidRPr="00380585">
        <w:rPr>
          <w:rFonts w:ascii="Times New Roman" w:eastAsiaTheme="majorEastAsia" w:hAnsi="Times New Roman" w:cs="Times New Roman"/>
          <w:color w:val="262626" w:themeColor="text1" w:themeTint="D9"/>
          <w:sz w:val="24"/>
          <w:szCs w:val="24"/>
          <w:lang w:val="lv"/>
        </w:rPr>
        <w:t>usi</w:t>
      </w:r>
      <w:r w:rsidR="2AA389C3" w:rsidRPr="00380585">
        <w:rPr>
          <w:rFonts w:ascii="Times New Roman" w:eastAsiaTheme="majorEastAsia" w:hAnsi="Times New Roman" w:cs="Times New Roman"/>
          <w:color w:val="262626" w:themeColor="text1" w:themeTint="D9"/>
          <w:sz w:val="24"/>
          <w:szCs w:val="24"/>
          <w:lang w:val="lv"/>
        </w:rPr>
        <w:t xml:space="preserve"> Latvijas Zinātnes padome, savukārt studiju un studējošo kreditēšanas funkcijas tik</w:t>
      </w:r>
      <w:r w:rsidR="189B0918" w:rsidRPr="00380585">
        <w:rPr>
          <w:rFonts w:ascii="Times New Roman" w:eastAsiaTheme="majorEastAsia" w:hAnsi="Times New Roman" w:cs="Times New Roman"/>
          <w:color w:val="262626" w:themeColor="text1" w:themeTint="D9"/>
          <w:sz w:val="24"/>
          <w:szCs w:val="24"/>
          <w:lang w:val="lv"/>
        </w:rPr>
        <w:t>a</w:t>
      </w:r>
      <w:r w:rsidR="2AA389C3" w:rsidRPr="00380585">
        <w:rPr>
          <w:rFonts w:ascii="Times New Roman" w:eastAsiaTheme="majorEastAsia" w:hAnsi="Times New Roman" w:cs="Times New Roman"/>
          <w:color w:val="262626" w:themeColor="text1" w:themeTint="D9"/>
          <w:sz w:val="24"/>
          <w:szCs w:val="24"/>
          <w:lang w:val="lv"/>
        </w:rPr>
        <w:t xml:space="preserve"> nodotas Valsts izglītības attīstības aģentūrai). </w:t>
      </w:r>
      <w:r w:rsidR="003D58E2" w:rsidRPr="00380585">
        <w:rPr>
          <w:rFonts w:ascii="Times New Roman" w:hAnsi="Times New Roman" w:cs="Times New Roman"/>
          <w:sz w:val="24"/>
          <w:szCs w:val="24"/>
          <w:shd w:val="clear" w:color="auto" w:fill="FFFFFF"/>
        </w:rPr>
        <w:t xml:space="preserve">Vairākās iestādēs tika izvērtētas esošās funkcijas un uzdevumi, izstrādāti priekšlikumi to optimizācijai (piemēram, </w:t>
      </w:r>
      <w:r w:rsidR="002728F1" w:rsidRPr="00380585">
        <w:rPr>
          <w:rFonts w:ascii="Times New Roman" w:hAnsi="Times New Roman" w:cs="Times New Roman"/>
          <w:bCs/>
          <w:sz w:val="24"/>
          <w:szCs w:val="24"/>
          <w:shd w:val="clear" w:color="auto" w:fill="FFFFFF"/>
        </w:rPr>
        <w:t>vienu</w:t>
      </w:r>
      <w:r w:rsidR="002728F1" w:rsidRPr="00380585">
        <w:rPr>
          <w:rFonts w:ascii="Times New Roman" w:hAnsi="Times New Roman" w:cs="Times New Roman"/>
          <w:sz w:val="24"/>
          <w:szCs w:val="24"/>
          <w:shd w:val="clear" w:color="auto" w:fill="FFFFFF"/>
        </w:rPr>
        <w:t xml:space="preserve"> Dabas aizsardzības pārvaldes </w:t>
      </w:r>
      <w:r w:rsidR="003D58E2" w:rsidRPr="00380585">
        <w:rPr>
          <w:rFonts w:ascii="Times New Roman" w:hAnsi="Times New Roman" w:cs="Times New Roman"/>
          <w:bCs/>
          <w:sz w:val="24"/>
          <w:szCs w:val="24"/>
          <w:shd w:val="clear" w:color="auto" w:fill="FFFFFF"/>
        </w:rPr>
        <w:t>uzdevumu </w:t>
      </w:r>
      <w:r w:rsidR="003D58E2" w:rsidRPr="00380585">
        <w:rPr>
          <w:rFonts w:ascii="Times New Roman" w:hAnsi="Times New Roman" w:cs="Times New Roman"/>
          <w:sz w:val="24"/>
          <w:szCs w:val="24"/>
          <w:shd w:val="clear" w:color="auto" w:fill="FFFFFF"/>
        </w:rPr>
        <w:t xml:space="preserve">nododot Valsts vides dienestam, </w:t>
      </w:r>
      <w:r w:rsidR="003D58E2" w:rsidRPr="00380585">
        <w:rPr>
          <w:rFonts w:ascii="Times New Roman" w:hAnsi="Times New Roman" w:cs="Times New Roman"/>
          <w:bCs/>
          <w:sz w:val="24"/>
          <w:szCs w:val="24"/>
          <w:shd w:val="clear" w:color="auto" w:fill="FFFFFF"/>
        </w:rPr>
        <w:t>sagatavojot priekšlikumus</w:t>
      </w:r>
      <w:r w:rsidR="003D58E2" w:rsidRPr="00380585">
        <w:rPr>
          <w:rFonts w:ascii="Times New Roman" w:hAnsi="Times New Roman" w:cs="Times New Roman"/>
          <w:sz w:val="24"/>
          <w:szCs w:val="24"/>
          <w:shd w:val="clear" w:color="auto" w:fill="FFFFFF"/>
        </w:rPr>
        <w:t>  dabas aizsardzības institucionālai reformai</w:t>
      </w:r>
      <w:r w:rsidR="002728F1" w:rsidRPr="00380585">
        <w:rPr>
          <w:rFonts w:ascii="Times New Roman" w:hAnsi="Times New Roman" w:cs="Times New Roman"/>
          <w:sz w:val="24"/>
          <w:szCs w:val="24"/>
          <w:shd w:val="clear" w:color="auto" w:fill="FFFFFF"/>
        </w:rPr>
        <w:t xml:space="preserve">, </w:t>
      </w:r>
      <w:r w:rsidR="003D58E2" w:rsidRPr="00380585">
        <w:rPr>
          <w:rFonts w:ascii="Times New Roman" w:hAnsi="Times New Roman" w:cs="Times New Roman"/>
          <w:sz w:val="24"/>
          <w:szCs w:val="24"/>
          <w:shd w:val="clear" w:color="auto" w:fill="FFFFFF"/>
        </w:rPr>
        <w:t xml:space="preserve">uz Latvijas Nacionālā botāniskā dārza, Latvijas Nacionālā dabas muzeja un Dabas aizsardzības pārvaldes bāzes izveidojot vienotu tehnoloģiski modernu dabas izziņas iestādi – Dabas centru), kā arī veiktas reorganizācijas (piemēram, </w:t>
      </w:r>
      <w:r w:rsidR="003D58E2" w:rsidRPr="00380585">
        <w:rPr>
          <w:rFonts w:ascii="Times New Roman" w:eastAsia="Times New Roman" w:hAnsi="Times New Roman" w:cs="Times New Roman"/>
          <w:sz w:val="24"/>
          <w:szCs w:val="24"/>
        </w:rPr>
        <w:t>apvienojot sociālās aprūpes centrus).</w:t>
      </w:r>
      <w:r w:rsidR="002728F1" w:rsidRPr="00380585">
        <w:rPr>
          <w:rFonts w:ascii="Times New Roman" w:eastAsia="Times New Roman" w:hAnsi="Times New Roman" w:cs="Times New Roman"/>
          <w:sz w:val="24"/>
          <w:szCs w:val="24"/>
        </w:rPr>
        <w:t xml:space="preserve"> </w:t>
      </w:r>
      <w:r w:rsidR="1F86DF65" w:rsidRPr="00380585">
        <w:rPr>
          <w:rFonts w:ascii="Times New Roman" w:eastAsia="Times New Roman" w:hAnsi="Times New Roman" w:cs="Times New Roman"/>
          <w:sz w:val="24"/>
          <w:szCs w:val="24"/>
        </w:rPr>
        <w:t xml:space="preserve">Jāatzīmē, ka </w:t>
      </w:r>
      <w:r w:rsidR="4A0486CB" w:rsidRPr="00380585">
        <w:rPr>
          <w:rFonts w:ascii="Times New Roman" w:eastAsia="Times New Roman" w:hAnsi="Times New Roman" w:cs="Times New Roman"/>
          <w:sz w:val="24"/>
          <w:szCs w:val="24"/>
        </w:rPr>
        <w:t>reorganiz</w:t>
      </w:r>
      <w:r w:rsidR="1F86DF65" w:rsidRPr="00380585">
        <w:rPr>
          <w:rFonts w:ascii="Times New Roman" w:eastAsia="Times New Roman" w:hAnsi="Times New Roman" w:cs="Times New Roman"/>
          <w:sz w:val="24"/>
          <w:szCs w:val="24"/>
        </w:rPr>
        <w:t xml:space="preserve">ācija </w:t>
      </w:r>
      <w:r w:rsidR="4A0486CB" w:rsidRPr="00380585">
        <w:rPr>
          <w:rFonts w:ascii="Times New Roman" w:eastAsia="Times New Roman" w:hAnsi="Times New Roman" w:cs="Times New Roman"/>
          <w:color w:val="000000" w:themeColor="text1"/>
          <w:sz w:val="24"/>
          <w:szCs w:val="24"/>
        </w:rPr>
        <w:t xml:space="preserve">ne vienmēr nodrošina būtisku līdzekļu ietaupījumu, taču </w:t>
      </w:r>
      <w:r w:rsidR="1F86DF65" w:rsidRPr="00380585">
        <w:rPr>
          <w:rFonts w:ascii="Times New Roman" w:eastAsia="Times New Roman" w:hAnsi="Times New Roman" w:cs="Times New Roman"/>
          <w:color w:val="000000" w:themeColor="text1"/>
          <w:sz w:val="24"/>
          <w:szCs w:val="24"/>
        </w:rPr>
        <w:t xml:space="preserve">noteikti </w:t>
      </w:r>
      <w:r w:rsidR="4A0486CB" w:rsidRPr="00380585">
        <w:rPr>
          <w:rFonts w:ascii="Times New Roman" w:eastAsia="Times New Roman" w:hAnsi="Times New Roman" w:cs="Times New Roman"/>
          <w:color w:val="000000" w:themeColor="text1"/>
          <w:sz w:val="24"/>
          <w:szCs w:val="24"/>
        </w:rPr>
        <w:t>padara resor</w:t>
      </w:r>
      <w:r w:rsidR="6C68EA78" w:rsidRPr="00380585">
        <w:rPr>
          <w:rFonts w:ascii="Times New Roman" w:eastAsia="Times New Roman" w:hAnsi="Times New Roman" w:cs="Times New Roman"/>
          <w:color w:val="000000" w:themeColor="text1"/>
          <w:sz w:val="24"/>
          <w:szCs w:val="24"/>
        </w:rPr>
        <w:t>u</w:t>
      </w:r>
      <w:r w:rsidR="4A0486CB" w:rsidRPr="00380585">
        <w:rPr>
          <w:rFonts w:ascii="Times New Roman" w:eastAsia="Times New Roman" w:hAnsi="Times New Roman" w:cs="Times New Roman"/>
          <w:color w:val="000000" w:themeColor="text1"/>
          <w:sz w:val="24"/>
          <w:szCs w:val="24"/>
        </w:rPr>
        <w:t xml:space="preserve"> administratīvo vadību vienkāršāku. </w:t>
      </w:r>
      <w:r w:rsidR="4A0486CB" w:rsidRPr="00380585">
        <w:rPr>
          <w:rFonts w:ascii="Times New Roman" w:eastAsia="Times New Roman" w:hAnsi="Times New Roman" w:cs="Times New Roman"/>
          <w:sz w:val="24"/>
          <w:szCs w:val="24"/>
        </w:rPr>
        <w:t>Tāpat tika secināts, ka pastāv arī tādas mazās un ļoti mazās iestādes, kuru likvidācija vai apvienošana nav lietderīga, ņemot vērā iestādes specifisko funkciju (Nacionālais kino centrs), vai nav iespējama, jo to darbību nosaka E</w:t>
      </w:r>
      <w:r w:rsidRPr="00380585">
        <w:rPr>
          <w:rFonts w:ascii="Times New Roman" w:eastAsia="Times New Roman" w:hAnsi="Times New Roman" w:cs="Times New Roman"/>
          <w:sz w:val="24"/>
          <w:szCs w:val="24"/>
        </w:rPr>
        <w:t>S</w:t>
      </w:r>
      <w:r w:rsidR="4A0486CB" w:rsidRPr="00380585">
        <w:rPr>
          <w:rFonts w:ascii="Times New Roman" w:eastAsia="Times New Roman" w:hAnsi="Times New Roman" w:cs="Times New Roman"/>
          <w:sz w:val="24"/>
          <w:szCs w:val="24"/>
        </w:rPr>
        <w:t xml:space="preserve"> regulējums (Valsts dzelzceļa tehniskā inspekcija, Transporta nelaimes gadījumu un incidentu izmeklēšanas birojs</w:t>
      </w:r>
      <w:r w:rsidR="08DB2EF0" w:rsidRPr="00380585">
        <w:rPr>
          <w:rFonts w:ascii="Times New Roman" w:eastAsia="Times New Roman" w:hAnsi="Times New Roman" w:cs="Times New Roman"/>
          <w:sz w:val="24"/>
          <w:szCs w:val="24"/>
        </w:rPr>
        <w:t>)</w:t>
      </w:r>
      <w:r w:rsidR="4B6F47A7" w:rsidRPr="00380585">
        <w:rPr>
          <w:rFonts w:ascii="Times New Roman" w:eastAsia="Times New Roman" w:hAnsi="Times New Roman" w:cs="Times New Roman"/>
          <w:sz w:val="24"/>
          <w:szCs w:val="24"/>
        </w:rPr>
        <w:t>.</w:t>
      </w:r>
    </w:p>
    <w:p w14:paraId="2169E9A6" w14:textId="77777777" w:rsidR="00151543" w:rsidRPr="00380585" w:rsidRDefault="00151543" w:rsidP="00F9626E">
      <w:pPr>
        <w:spacing w:after="0" w:line="240" w:lineRule="auto"/>
        <w:jc w:val="both"/>
        <w:rPr>
          <w:rFonts w:ascii="Times New Roman" w:eastAsia="Times New Roman" w:hAnsi="Times New Roman" w:cs="Times New Roman"/>
          <w:sz w:val="24"/>
          <w:szCs w:val="24"/>
        </w:rPr>
      </w:pPr>
    </w:p>
    <w:p w14:paraId="262E2FB3" w14:textId="076752A0" w:rsidR="00151543" w:rsidRPr="00380585" w:rsidRDefault="00151543" w:rsidP="00151543">
      <w:pPr>
        <w:spacing w:after="0" w:line="257" w:lineRule="auto"/>
        <w:jc w:val="both"/>
        <w:rPr>
          <w:rFonts w:ascii="Times New Roman" w:eastAsiaTheme="majorEastAsia" w:hAnsi="Times New Roman" w:cs="Times New Roman"/>
          <w:color w:val="262626" w:themeColor="text1" w:themeTint="D9"/>
          <w:sz w:val="24"/>
          <w:szCs w:val="24"/>
          <w:lang w:val="lv"/>
        </w:rPr>
      </w:pPr>
      <w:r w:rsidRPr="00380585">
        <w:rPr>
          <w:rFonts w:ascii="Times New Roman" w:eastAsiaTheme="majorEastAsia" w:hAnsi="Times New Roman" w:cs="Times New Roman"/>
          <w:sz w:val="24"/>
          <w:szCs w:val="24"/>
          <w:lang w:val="lv"/>
        </w:rPr>
        <w:t xml:space="preserve">Atsevišķos resoros tika centralizētas </w:t>
      </w:r>
      <w:proofErr w:type="spellStart"/>
      <w:r w:rsidRPr="00380585">
        <w:rPr>
          <w:rFonts w:ascii="Times New Roman" w:eastAsiaTheme="majorEastAsia" w:hAnsi="Times New Roman" w:cs="Times New Roman"/>
          <w:sz w:val="24"/>
          <w:szCs w:val="24"/>
          <w:lang w:val="lv"/>
        </w:rPr>
        <w:t>per</w:t>
      </w:r>
      <w:r w:rsidR="00244A3E" w:rsidRPr="00380585">
        <w:rPr>
          <w:rFonts w:ascii="Times New Roman" w:eastAsiaTheme="majorEastAsia" w:hAnsi="Times New Roman" w:cs="Times New Roman"/>
          <w:sz w:val="24"/>
          <w:szCs w:val="24"/>
          <w:lang w:val="lv"/>
        </w:rPr>
        <w:t>s</w:t>
      </w:r>
      <w:r w:rsidRPr="00380585">
        <w:rPr>
          <w:rFonts w:ascii="Times New Roman" w:eastAsiaTheme="majorEastAsia" w:hAnsi="Times New Roman" w:cs="Times New Roman"/>
          <w:sz w:val="24"/>
          <w:szCs w:val="24"/>
          <w:lang w:val="lv"/>
        </w:rPr>
        <w:t>onālvadības</w:t>
      </w:r>
      <w:proofErr w:type="spellEnd"/>
      <w:r w:rsidRPr="00380585">
        <w:rPr>
          <w:rFonts w:ascii="Times New Roman" w:eastAsiaTheme="majorEastAsia" w:hAnsi="Times New Roman" w:cs="Times New Roman"/>
          <w:sz w:val="24"/>
          <w:szCs w:val="24"/>
          <w:lang w:val="lv"/>
        </w:rPr>
        <w:t xml:space="preserve"> funkcijas (Labklājības ministrijā, Veselības ministrijā), kā arī pilnībā vai daļēji centralizēta grāmatvedība (Finanšu ministrijā, </w:t>
      </w:r>
      <w:proofErr w:type="spellStart"/>
      <w:r w:rsidRPr="00380585">
        <w:rPr>
          <w:rFonts w:ascii="Times New Roman" w:eastAsiaTheme="majorEastAsia" w:hAnsi="Times New Roman" w:cs="Times New Roman"/>
          <w:sz w:val="24"/>
          <w:szCs w:val="24"/>
          <w:lang w:val="lv"/>
        </w:rPr>
        <w:t>Iekšlietu</w:t>
      </w:r>
      <w:proofErr w:type="spellEnd"/>
      <w:r w:rsidRPr="00380585">
        <w:rPr>
          <w:rFonts w:ascii="Times New Roman" w:eastAsiaTheme="majorEastAsia" w:hAnsi="Times New Roman" w:cs="Times New Roman"/>
          <w:sz w:val="24"/>
          <w:szCs w:val="24"/>
          <w:lang w:val="lv"/>
        </w:rPr>
        <w:t xml:space="preserve"> ministrijā, Ekonomikas ministrijā u.c.).</w:t>
      </w:r>
      <w:r w:rsidRPr="00380585">
        <w:rPr>
          <w:rFonts w:ascii="Times New Roman" w:eastAsia="Times New Roman" w:hAnsi="Times New Roman" w:cs="Times New Roman"/>
          <w:sz w:val="24"/>
          <w:szCs w:val="24"/>
          <w:lang w:val="lv"/>
        </w:rPr>
        <w:t xml:space="preserve"> </w:t>
      </w:r>
      <w:r w:rsidRPr="00380585">
        <w:rPr>
          <w:rFonts w:ascii="Times New Roman" w:eastAsiaTheme="majorEastAsia" w:hAnsi="Times New Roman" w:cs="Times New Roman"/>
          <w:color w:val="000000" w:themeColor="text1"/>
          <w:sz w:val="24"/>
          <w:szCs w:val="24"/>
          <w:lang w:val="lv"/>
        </w:rPr>
        <w:t xml:space="preserve">Ir resori, kur uzsākta </w:t>
      </w:r>
      <w:r w:rsidR="00244A3E" w:rsidRPr="00380585">
        <w:rPr>
          <w:rFonts w:ascii="Times New Roman" w:eastAsiaTheme="majorEastAsia" w:hAnsi="Times New Roman" w:cs="Times New Roman"/>
          <w:color w:val="000000" w:themeColor="text1"/>
          <w:sz w:val="24"/>
          <w:szCs w:val="24"/>
          <w:lang w:val="lv"/>
        </w:rPr>
        <w:t>grāmatvedības</w:t>
      </w:r>
      <w:r w:rsidRPr="00380585">
        <w:rPr>
          <w:rFonts w:ascii="Times New Roman" w:eastAsiaTheme="majorEastAsia" w:hAnsi="Times New Roman" w:cs="Times New Roman"/>
          <w:color w:val="000000" w:themeColor="text1"/>
          <w:sz w:val="24"/>
          <w:szCs w:val="24"/>
          <w:lang w:val="lv"/>
        </w:rPr>
        <w:t xml:space="preserve"> centralizācija ministrijas līmenī. </w:t>
      </w:r>
      <w:r w:rsidRPr="00380585">
        <w:rPr>
          <w:rFonts w:ascii="Times New Roman" w:eastAsiaTheme="majorEastAsia" w:hAnsi="Times New Roman" w:cs="Times New Roman"/>
          <w:color w:val="262626" w:themeColor="text1" w:themeTint="D9"/>
          <w:sz w:val="24"/>
          <w:szCs w:val="24"/>
          <w:lang w:val="lv"/>
        </w:rPr>
        <w:t>Personāla lietvedības procesu un funkciju centralizācija ir uzsākta nesen</w:t>
      </w:r>
      <w:r w:rsidR="006B7046" w:rsidRPr="00380585">
        <w:rPr>
          <w:rFonts w:ascii="Times New Roman" w:eastAsiaTheme="majorEastAsia" w:hAnsi="Times New Roman" w:cs="Times New Roman"/>
          <w:color w:val="262626" w:themeColor="text1" w:themeTint="D9"/>
          <w:sz w:val="24"/>
          <w:szCs w:val="24"/>
          <w:lang w:val="lv"/>
        </w:rPr>
        <w:t>,</w:t>
      </w:r>
      <w:r w:rsidRPr="00380585">
        <w:rPr>
          <w:rFonts w:ascii="Times New Roman" w:eastAsiaTheme="majorEastAsia" w:hAnsi="Times New Roman" w:cs="Times New Roman"/>
          <w:color w:val="262626" w:themeColor="text1" w:themeTint="D9"/>
          <w:sz w:val="24"/>
          <w:szCs w:val="24"/>
          <w:lang w:val="lv"/>
        </w:rPr>
        <w:t xml:space="preserve"> un tā šobrīd ir tikai sākuma stadijā </w:t>
      </w:r>
      <w:r w:rsidR="008E6CA0" w:rsidRPr="00380585">
        <w:rPr>
          <w:rFonts w:ascii="Times New Roman" w:eastAsiaTheme="majorEastAsia" w:hAnsi="Times New Roman" w:cs="Times New Roman"/>
          <w:color w:val="262626" w:themeColor="text1" w:themeTint="D9"/>
          <w:sz w:val="24"/>
          <w:szCs w:val="24"/>
          <w:lang w:val="lv"/>
        </w:rPr>
        <w:t>–</w:t>
      </w:r>
      <w:r w:rsidRPr="00380585">
        <w:rPr>
          <w:rFonts w:ascii="Times New Roman" w:eastAsiaTheme="majorEastAsia" w:hAnsi="Times New Roman" w:cs="Times New Roman"/>
          <w:color w:val="262626" w:themeColor="text1" w:themeTint="D9"/>
          <w:sz w:val="24"/>
          <w:szCs w:val="24"/>
          <w:lang w:val="lv"/>
        </w:rPr>
        <w:t xml:space="preserve"> ministrijas ir izstrādājušas vadlīnijas un vai nu jau ieviesušas vienotu sistēmu, vai tikai plāno tās ieviešanu. Ir resori, kur </w:t>
      </w:r>
      <w:proofErr w:type="spellStart"/>
      <w:r w:rsidRPr="00380585">
        <w:rPr>
          <w:rFonts w:ascii="Times New Roman" w:eastAsiaTheme="majorEastAsia" w:hAnsi="Times New Roman" w:cs="Times New Roman"/>
          <w:color w:val="262626" w:themeColor="text1" w:themeTint="D9"/>
          <w:sz w:val="24"/>
          <w:szCs w:val="24"/>
          <w:lang w:val="lv"/>
        </w:rPr>
        <w:t>personāllietvedības</w:t>
      </w:r>
      <w:proofErr w:type="spellEnd"/>
      <w:r w:rsidRPr="00380585">
        <w:rPr>
          <w:rFonts w:ascii="Times New Roman" w:eastAsiaTheme="majorEastAsia" w:hAnsi="Times New Roman" w:cs="Times New Roman"/>
          <w:color w:val="262626" w:themeColor="text1" w:themeTint="D9"/>
          <w:sz w:val="24"/>
          <w:szCs w:val="24"/>
          <w:lang w:val="lv"/>
        </w:rPr>
        <w:t xml:space="preserve"> funkcijas ir centralizētas daļēji vai pilnā apmērā, kad ministrija nodrošina šo funkciju visām vai daļai no resora iestādēm. </w:t>
      </w:r>
      <w:r w:rsidRPr="00380585">
        <w:rPr>
          <w:rFonts w:ascii="Times New Roman" w:eastAsiaTheme="majorEastAsia" w:hAnsi="Times New Roman" w:cs="Times New Roman"/>
          <w:color w:val="000000" w:themeColor="text1"/>
          <w:sz w:val="24"/>
          <w:szCs w:val="24"/>
          <w:lang w:val="lv"/>
        </w:rPr>
        <w:t>Īstenoto centralizācijas projektu analīze liecina, ka resoros, kur bijis vadības lēmums, attiecīgo funkciju centralizācija ir notikusi pilnīgi (piemēram, Finanšu ministrijā), savukārt resoros, kur padotības iestāžu vadītājiem ir piedāvāta brīvprātīga centralizācijas iespēja, tā tika veikta daudz mazākā apjomā (piemēram, T</w:t>
      </w:r>
      <w:r w:rsidRPr="00380585">
        <w:rPr>
          <w:rFonts w:ascii="Times New Roman" w:eastAsiaTheme="majorEastAsia" w:hAnsi="Times New Roman" w:cs="Times New Roman"/>
          <w:color w:val="262626" w:themeColor="text1" w:themeTint="D9"/>
          <w:sz w:val="24"/>
          <w:szCs w:val="24"/>
          <w:lang w:val="lv"/>
        </w:rPr>
        <w:t>ieslietu ministrijā</w:t>
      </w:r>
      <w:r w:rsidRPr="00380585">
        <w:rPr>
          <w:rFonts w:ascii="Times New Roman" w:eastAsiaTheme="majorEastAsia" w:hAnsi="Times New Roman" w:cs="Times New Roman"/>
          <w:color w:val="000000" w:themeColor="text1"/>
          <w:sz w:val="24"/>
          <w:szCs w:val="24"/>
          <w:lang w:val="lv"/>
        </w:rPr>
        <w:t xml:space="preserve">). </w:t>
      </w:r>
    </w:p>
    <w:p w14:paraId="7E10DF35" w14:textId="77777777" w:rsidR="00151543" w:rsidRPr="00380585" w:rsidRDefault="00151543" w:rsidP="00151543">
      <w:pPr>
        <w:spacing w:after="0" w:line="240" w:lineRule="auto"/>
        <w:jc w:val="both"/>
        <w:rPr>
          <w:rFonts w:ascii="Times New Roman" w:eastAsiaTheme="majorEastAsia" w:hAnsi="Times New Roman" w:cs="Times New Roman"/>
          <w:color w:val="262626" w:themeColor="text1" w:themeTint="D9"/>
          <w:sz w:val="24"/>
          <w:szCs w:val="24"/>
          <w:lang w:val="lv"/>
        </w:rPr>
      </w:pPr>
    </w:p>
    <w:p w14:paraId="7D66783A" w14:textId="74D8D0B3" w:rsidR="00151543" w:rsidRPr="00380585" w:rsidRDefault="006B7046" w:rsidP="00151543">
      <w:pPr>
        <w:spacing w:after="0" w:line="240" w:lineRule="auto"/>
        <w:jc w:val="both"/>
        <w:rPr>
          <w:rFonts w:ascii="Times New Roman" w:eastAsiaTheme="majorEastAsia" w:hAnsi="Times New Roman" w:cs="Times New Roman"/>
          <w:sz w:val="24"/>
          <w:szCs w:val="24"/>
          <w:lang w:val="lv"/>
        </w:rPr>
      </w:pPr>
      <w:r w:rsidRPr="00380585">
        <w:rPr>
          <w:rFonts w:ascii="Times New Roman" w:eastAsiaTheme="majorEastAsia" w:hAnsi="Times New Roman" w:cs="Times New Roman"/>
          <w:color w:val="262626" w:themeColor="text1" w:themeTint="D9"/>
          <w:sz w:val="24"/>
          <w:szCs w:val="24"/>
          <w:lang w:val="lv"/>
        </w:rPr>
        <w:t>V</w:t>
      </w:r>
      <w:r w:rsidR="00151543" w:rsidRPr="00380585">
        <w:rPr>
          <w:rFonts w:ascii="Times New Roman" w:eastAsiaTheme="majorEastAsia" w:hAnsi="Times New Roman" w:cs="Times New Roman"/>
          <w:color w:val="262626" w:themeColor="text1" w:themeTint="D9"/>
          <w:sz w:val="24"/>
          <w:szCs w:val="24"/>
          <w:lang w:val="lv"/>
        </w:rPr>
        <w:t>ar secināt, ka, lai gan resor</w:t>
      </w:r>
      <w:r w:rsidRPr="00380585">
        <w:rPr>
          <w:rFonts w:ascii="Times New Roman" w:eastAsiaTheme="majorEastAsia" w:hAnsi="Times New Roman" w:cs="Times New Roman"/>
          <w:color w:val="262626" w:themeColor="text1" w:themeTint="D9"/>
          <w:sz w:val="24"/>
          <w:szCs w:val="24"/>
          <w:lang w:val="lv"/>
        </w:rPr>
        <w:t>os</w:t>
      </w:r>
      <w:r w:rsidR="00151543" w:rsidRPr="00380585">
        <w:rPr>
          <w:rFonts w:ascii="Times New Roman" w:eastAsiaTheme="majorEastAsia" w:hAnsi="Times New Roman" w:cs="Times New Roman"/>
          <w:color w:val="262626" w:themeColor="text1" w:themeTint="D9"/>
          <w:sz w:val="24"/>
          <w:szCs w:val="24"/>
          <w:lang w:val="lv"/>
        </w:rPr>
        <w:t xml:space="preserve"> tika veiktas atsevišķās centralizācijas darbības, valsts pārvaldē kopumā netika nodrošināta sistēmiska pāreja uz centralizētām un standartizētām atbalsta funkcijām un procesiem. </w:t>
      </w:r>
      <w:r w:rsidRPr="00380585">
        <w:rPr>
          <w:rFonts w:ascii="Times New Roman" w:eastAsia="Calibri Light" w:hAnsi="Times New Roman" w:cs="Times New Roman"/>
          <w:sz w:val="24"/>
          <w:szCs w:val="24"/>
          <w:lang w:val="lv"/>
        </w:rPr>
        <w:t>Dažādos r</w:t>
      </w:r>
      <w:r w:rsidR="00151543" w:rsidRPr="00380585">
        <w:rPr>
          <w:rFonts w:ascii="Times New Roman" w:eastAsia="Calibri Light" w:hAnsi="Times New Roman" w:cs="Times New Roman"/>
          <w:sz w:val="24"/>
          <w:szCs w:val="24"/>
          <w:lang w:val="lv"/>
        </w:rPr>
        <w:t>esor</w:t>
      </w:r>
      <w:r w:rsidRPr="00380585">
        <w:rPr>
          <w:rFonts w:ascii="Times New Roman" w:eastAsia="Calibri Light" w:hAnsi="Times New Roman" w:cs="Times New Roman"/>
          <w:sz w:val="24"/>
          <w:szCs w:val="24"/>
          <w:lang w:val="lv"/>
        </w:rPr>
        <w:t>os</w:t>
      </w:r>
      <w:r w:rsidR="00151543" w:rsidRPr="00380585">
        <w:rPr>
          <w:rFonts w:ascii="Times New Roman" w:eastAsia="Calibri Light" w:hAnsi="Times New Roman" w:cs="Times New Roman"/>
          <w:sz w:val="24"/>
          <w:szCs w:val="24"/>
          <w:lang w:val="lv"/>
        </w:rPr>
        <w:t xml:space="preserve"> ir atšķirīgs digitālās attīstības līmenis, tāpat arī tiek izmantotas dažādas resursu vadības sistēmas, kas būtiski apgrūtina atbalsta funkciju standartizāciju un centralizāciju, kā arī efektīvu, ātru datu analīzi valsts pārvaldē.</w:t>
      </w:r>
      <w:r w:rsidR="00151543" w:rsidRPr="00380585">
        <w:rPr>
          <w:rFonts w:ascii="Times New Roman" w:eastAsiaTheme="majorEastAsia" w:hAnsi="Times New Roman" w:cs="Times New Roman"/>
          <w:color w:val="262626" w:themeColor="text1" w:themeTint="D9"/>
          <w:sz w:val="24"/>
          <w:szCs w:val="24"/>
          <w:lang w:val="lv"/>
        </w:rPr>
        <w:t xml:space="preserve"> Latvija joprojām ir vienīgā Baltijas valsts, kurā grāmatvedības uzskaite valsts pārvaldē tiek kārtota decentralizēti: grāmatvedība un </w:t>
      </w:r>
      <w:proofErr w:type="spellStart"/>
      <w:r w:rsidR="00151543" w:rsidRPr="00380585">
        <w:rPr>
          <w:rFonts w:ascii="Times New Roman" w:eastAsiaTheme="majorEastAsia" w:hAnsi="Times New Roman" w:cs="Times New Roman"/>
          <w:color w:val="262626" w:themeColor="text1" w:themeTint="D9"/>
          <w:sz w:val="24"/>
          <w:szCs w:val="24"/>
          <w:lang w:val="lv"/>
        </w:rPr>
        <w:t>personālvadība</w:t>
      </w:r>
      <w:proofErr w:type="spellEnd"/>
      <w:r w:rsidR="00151543" w:rsidRPr="00380585">
        <w:rPr>
          <w:rFonts w:ascii="Times New Roman" w:eastAsiaTheme="majorEastAsia" w:hAnsi="Times New Roman" w:cs="Times New Roman"/>
          <w:color w:val="262626" w:themeColor="text1" w:themeTint="D9"/>
          <w:sz w:val="24"/>
          <w:szCs w:val="24"/>
          <w:lang w:val="lv"/>
        </w:rPr>
        <w:t xml:space="preserve"> tiek veikta pēc atšķirīgiem procesiem vairāk </w:t>
      </w:r>
      <w:r w:rsidRPr="00380585">
        <w:rPr>
          <w:rFonts w:ascii="Times New Roman" w:eastAsiaTheme="majorEastAsia" w:hAnsi="Times New Roman" w:cs="Times New Roman"/>
          <w:color w:val="262626" w:themeColor="text1" w:themeTint="D9"/>
          <w:sz w:val="24"/>
          <w:szCs w:val="24"/>
          <w:lang w:val="lv"/>
        </w:rPr>
        <w:t>ne</w:t>
      </w:r>
      <w:r w:rsidR="00151543" w:rsidRPr="00380585">
        <w:rPr>
          <w:rFonts w:ascii="Times New Roman" w:eastAsiaTheme="majorEastAsia" w:hAnsi="Times New Roman" w:cs="Times New Roman"/>
          <w:color w:val="262626" w:themeColor="text1" w:themeTint="D9"/>
          <w:sz w:val="24"/>
          <w:szCs w:val="24"/>
          <w:lang w:val="lv"/>
        </w:rPr>
        <w:t>kā 160 iestādēs.</w:t>
      </w:r>
    </w:p>
    <w:p w14:paraId="684FFC52" w14:textId="77777777" w:rsidR="00151543" w:rsidRPr="00380585" w:rsidRDefault="00151543" w:rsidP="00151543">
      <w:pPr>
        <w:spacing w:after="0" w:line="240" w:lineRule="auto"/>
        <w:jc w:val="both"/>
        <w:rPr>
          <w:rFonts w:ascii="Times New Roman" w:eastAsiaTheme="majorEastAsia" w:hAnsi="Times New Roman" w:cs="Times New Roman"/>
          <w:sz w:val="24"/>
          <w:szCs w:val="24"/>
          <w:lang w:val="lv"/>
        </w:rPr>
      </w:pPr>
    </w:p>
    <w:p w14:paraId="1B72E567" w14:textId="443A5C4F" w:rsidR="005744B7" w:rsidRPr="00380585" w:rsidRDefault="00151543" w:rsidP="00134736">
      <w:pPr>
        <w:pStyle w:val="CommentText"/>
        <w:spacing w:after="0"/>
        <w:jc w:val="both"/>
        <w:rPr>
          <w:rFonts w:ascii="Times New Roman" w:hAnsi="Times New Roman" w:cs="Times New Roman"/>
          <w:sz w:val="24"/>
          <w:szCs w:val="24"/>
        </w:rPr>
      </w:pPr>
      <w:r w:rsidRPr="00380585">
        <w:rPr>
          <w:rFonts w:ascii="Times New Roman" w:eastAsiaTheme="majorEastAsia" w:hAnsi="Times New Roman" w:cs="Times New Roman"/>
          <w:sz w:val="24"/>
          <w:szCs w:val="24"/>
          <w:lang w:val="lv"/>
        </w:rPr>
        <w:t xml:space="preserve">2020. gadā SIA “Ernst &amp; </w:t>
      </w:r>
      <w:proofErr w:type="spellStart"/>
      <w:r w:rsidRPr="00380585">
        <w:rPr>
          <w:rFonts w:ascii="Times New Roman" w:eastAsiaTheme="majorEastAsia" w:hAnsi="Times New Roman" w:cs="Times New Roman"/>
          <w:sz w:val="24"/>
          <w:szCs w:val="24"/>
          <w:lang w:val="lv"/>
        </w:rPr>
        <w:t>Young</w:t>
      </w:r>
      <w:proofErr w:type="spellEnd"/>
      <w:r w:rsidRPr="00380585">
        <w:rPr>
          <w:rFonts w:ascii="Times New Roman" w:eastAsiaTheme="majorEastAsia" w:hAnsi="Times New Roman" w:cs="Times New Roman"/>
          <w:sz w:val="24"/>
          <w:szCs w:val="24"/>
          <w:lang w:val="lv"/>
        </w:rPr>
        <w:t xml:space="preserve"> </w:t>
      </w:r>
      <w:proofErr w:type="spellStart"/>
      <w:r w:rsidRPr="00380585">
        <w:rPr>
          <w:rFonts w:ascii="Times New Roman" w:eastAsiaTheme="majorEastAsia" w:hAnsi="Times New Roman" w:cs="Times New Roman"/>
          <w:sz w:val="24"/>
          <w:szCs w:val="24"/>
          <w:lang w:val="lv"/>
        </w:rPr>
        <w:t>Baltic</w:t>
      </w:r>
      <w:proofErr w:type="spellEnd"/>
      <w:r w:rsidRPr="00380585">
        <w:rPr>
          <w:rFonts w:ascii="Times New Roman" w:eastAsiaTheme="majorEastAsia" w:hAnsi="Times New Roman" w:cs="Times New Roman"/>
          <w:sz w:val="24"/>
          <w:szCs w:val="24"/>
          <w:lang w:val="lv"/>
        </w:rPr>
        <w:t xml:space="preserve">” izstrādāja pētījumu par šī brīža situāciju resoros un turpmākām centralizācijas iespējām, veicot vienotu un standartizētu procesu analīzi, informācijas </w:t>
      </w:r>
      <w:r w:rsidRPr="00380585">
        <w:rPr>
          <w:rFonts w:ascii="Times New Roman" w:eastAsiaTheme="majorEastAsia" w:hAnsi="Times New Roman" w:cs="Times New Roman"/>
          <w:sz w:val="24"/>
          <w:szCs w:val="24"/>
          <w:lang w:val="lv"/>
        </w:rPr>
        <w:lastRenderedPageBreak/>
        <w:t>sistēmu risinājum</w:t>
      </w:r>
      <w:r w:rsidR="006B7046" w:rsidRPr="00380585">
        <w:rPr>
          <w:rFonts w:ascii="Times New Roman" w:eastAsiaTheme="majorEastAsia" w:hAnsi="Times New Roman" w:cs="Times New Roman"/>
          <w:sz w:val="24"/>
          <w:szCs w:val="24"/>
          <w:lang w:val="lv"/>
        </w:rPr>
        <w:t>u analīzi</w:t>
      </w:r>
      <w:r w:rsidRPr="00380585">
        <w:rPr>
          <w:rFonts w:ascii="Times New Roman" w:eastAsiaTheme="majorEastAsia" w:hAnsi="Times New Roman" w:cs="Times New Roman"/>
          <w:sz w:val="24"/>
          <w:szCs w:val="24"/>
          <w:lang w:val="lv"/>
        </w:rPr>
        <w:t xml:space="preserve">, kā arī izstrādāja priekšlikumus </w:t>
      </w:r>
      <w:r w:rsidRPr="00380585">
        <w:rPr>
          <w:rFonts w:ascii="Times New Roman" w:eastAsiaTheme="majorEastAsia" w:hAnsi="Times New Roman" w:cs="Times New Roman"/>
          <w:i/>
          <w:iCs/>
          <w:sz w:val="24"/>
          <w:szCs w:val="24"/>
          <w:lang w:val="lv"/>
        </w:rPr>
        <w:t>vienot</w:t>
      </w:r>
      <w:r w:rsidR="009F6CD6" w:rsidRPr="00380585">
        <w:rPr>
          <w:rFonts w:ascii="Times New Roman" w:eastAsiaTheme="majorEastAsia" w:hAnsi="Times New Roman" w:cs="Times New Roman"/>
          <w:i/>
          <w:iCs/>
          <w:sz w:val="24"/>
          <w:szCs w:val="24"/>
          <w:lang w:val="lv"/>
        </w:rPr>
        <w:t>ā</w:t>
      </w:r>
      <w:r w:rsidRPr="00380585">
        <w:rPr>
          <w:rFonts w:ascii="Times New Roman" w:eastAsiaTheme="majorEastAsia" w:hAnsi="Times New Roman" w:cs="Times New Roman"/>
          <w:i/>
          <w:iCs/>
          <w:sz w:val="24"/>
          <w:szCs w:val="24"/>
          <w:lang w:val="lv"/>
        </w:rPr>
        <w:t xml:space="preserve"> pakalpojum</w:t>
      </w:r>
      <w:r w:rsidR="009F6CD6" w:rsidRPr="00380585">
        <w:rPr>
          <w:rFonts w:ascii="Times New Roman" w:eastAsiaTheme="majorEastAsia" w:hAnsi="Times New Roman" w:cs="Times New Roman"/>
          <w:i/>
          <w:iCs/>
          <w:sz w:val="24"/>
          <w:szCs w:val="24"/>
          <w:lang w:val="lv"/>
        </w:rPr>
        <w:t>u</w:t>
      </w:r>
      <w:r w:rsidRPr="00380585">
        <w:rPr>
          <w:rFonts w:ascii="Times New Roman" w:eastAsiaTheme="majorEastAsia" w:hAnsi="Times New Roman" w:cs="Times New Roman"/>
          <w:i/>
          <w:iCs/>
          <w:sz w:val="24"/>
          <w:szCs w:val="24"/>
          <w:lang w:val="lv"/>
        </w:rPr>
        <w:t xml:space="preserve"> centra</w:t>
      </w:r>
      <w:r w:rsidRPr="00380585">
        <w:rPr>
          <w:rFonts w:ascii="Times New Roman" w:eastAsiaTheme="majorEastAsia" w:hAnsi="Times New Roman" w:cs="Times New Roman"/>
          <w:sz w:val="24"/>
          <w:szCs w:val="24"/>
          <w:lang w:val="lv"/>
        </w:rPr>
        <w:t xml:space="preserve"> izveidei. Paralēli</w:t>
      </w:r>
      <w:r w:rsidR="006B7046" w:rsidRPr="00380585">
        <w:rPr>
          <w:rFonts w:ascii="Times New Roman" w:eastAsiaTheme="majorEastAsia" w:hAnsi="Times New Roman" w:cs="Times New Roman"/>
          <w:sz w:val="24"/>
          <w:szCs w:val="24"/>
          <w:lang w:val="lv"/>
        </w:rPr>
        <w:t>,</w:t>
      </w:r>
      <w:r w:rsidRPr="00380585">
        <w:rPr>
          <w:rFonts w:ascii="Times New Roman" w:eastAsiaTheme="majorEastAsia" w:hAnsi="Times New Roman" w:cs="Times New Roman"/>
          <w:sz w:val="24"/>
          <w:szCs w:val="24"/>
          <w:lang w:val="lv"/>
        </w:rPr>
        <w:t xml:space="preserve"> </w:t>
      </w:r>
      <w:r w:rsidR="00DB48E3" w:rsidRPr="00380585">
        <w:rPr>
          <w:rFonts w:ascii="Times New Roman" w:eastAsiaTheme="majorEastAsia" w:hAnsi="Times New Roman" w:cs="Times New Roman"/>
          <w:sz w:val="24"/>
          <w:szCs w:val="24"/>
          <w:lang w:val="lv"/>
        </w:rPr>
        <w:t>pa</w:t>
      </w:r>
      <w:r w:rsidRPr="00380585">
        <w:rPr>
          <w:rFonts w:ascii="Times New Roman" w:eastAsiaTheme="majorEastAsia" w:hAnsi="Times New Roman" w:cs="Times New Roman"/>
          <w:sz w:val="24"/>
          <w:szCs w:val="24"/>
          <w:lang w:val="lv"/>
        </w:rPr>
        <w:t xml:space="preserve">matojoties uz pētījuma rezultātiem, VK ar Valsts kasi sagatavoja projektu, lai veiktu visaptverošu esošo grāmatvedības un personāla lietvedības procesu </w:t>
      </w:r>
      <w:r w:rsidR="006B7046" w:rsidRPr="00380585">
        <w:rPr>
          <w:rFonts w:ascii="Times New Roman" w:eastAsiaTheme="majorEastAsia" w:hAnsi="Times New Roman" w:cs="Times New Roman"/>
          <w:sz w:val="24"/>
          <w:szCs w:val="24"/>
          <w:lang w:val="lv"/>
        </w:rPr>
        <w:t xml:space="preserve">kartējumu </w:t>
      </w:r>
      <w:r w:rsidRPr="00380585">
        <w:rPr>
          <w:rFonts w:ascii="Times New Roman" w:eastAsiaTheme="majorEastAsia" w:hAnsi="Times New Roman" w:cs="Times New Roman"/>
          <w:sz w:val="24"/>
          <w:szCs w:val="24"/>
          <w:lang w:val="lv"/>
        </w:rPr>
        <w:t xml:space="preserve">valsts pārvaldē, izstrādātu sistēmas standartizācijas plānu un identificētu optimālākos IT risinājumus. 2020. gadā šis projekts guva atbalstu </w:t>
      </w:r>
      <w:r w:rsidRPr="00380585">
        <w:rPr>
          <w:rFonts w:ascii="Times New Roman" w:eastAsia="Calibri Light" w:hAnsi="Times New Roman" w:cs="Times New Roman"/>
          <w:sz w:val="24"/>
          <w:szCs w:val="24"/>
          <w:lang w:val="lv"/>
        </w:rPr>
        <w:t>Eiropas komisijas Strukturālo reformu atbalsta programmas ietvaros</w:t>
      </w:r>
      <w:r w:rsidRPr="00380585">
        <w:rPr>
          <w:rFonts w:ascii="Times New Roman" w:eastAsiaTheme="majorEastAsia" w:hAnsi="Times New Roman" w:cs="Times New Roman"/>
          <w:sz w:val="24"/>
          <w:szCs w:val="24"/>
          <w:lang w:val="lv"/>
        </w:rPr>
        <w:t xml:space="preserve">, un 2021. gadā tika uzsākta tā īstenošana. VK sadarbībā ar Valsts kasi ir </w:t>
      </w:r>
      <w:r w:rsidR="00550DEF" w:rsidRPr="00380585">
        <w:rPr>
          <w:rFonts w:ascii="Times New Roman" w:eastAsiaTheme="majorEastAsia" w:hAnsi="Times New Roman" w:cs="Times New Roman"/>
          <w:sz w:val="24"/>
          <w:szCs w:val="24"/>
          <w:lang w:val="lv"/>
        </w:rPr>
        <w:t xml:space="preserve">izstrādājusi </w:t>
      </w:r>
      <w:r w:rsidRPr="00380585">
        <w:rPr>
          <w:rFonts w:ascii="Times New Roman" w:eastAsiaTheme="majorEastAsia" w:hAnsi="Times New Roman" w:cs="Times New Roman"/>
          <w:sz w:val="24"/>
          <w:szCs w:val="24"/>
          <w:lang w:val="lv"/>
        </w:rPr>
        <w:t>informatīvā ziņojuma projektu</w:t>
      </w:r>
      <w:r w:rsidR="00550DEF" w:rsidRPr="00380585">
        <w:rPr>
          <w:rFonts w:ascii="Times New Roman" w:eastAsiaTheme="majorEastAsia" w:hAnsi="Times New Roman" w:cs="Times New Roman"/>
          <w:sz w:val="24"/>
          <w:szCs w:val="24"/>
          <w:lang w:val="lv"/>
        </w:rPr>
        <w:t xml:space="preserve">  par grāmatvedības un personāla lietvedības funkciju centralizāciju valsts pārvaldē</w:t>
      </w:r>
      <w:r w:rsidRPr="00380585">
        <w:rPr>
          <w:rFonts w:ascii="Times New Roman" w:eastAsiaTheme="majorEastAsia" w:hAnsi="Times New Roman" w:cs="Times New Roman"/>
          <w:sz w:val="24"/>
          <w:szCs w:val="24"/>
          <w:lang w:val="lv"/>
        </w:rPr>
        <w:t xml:space="preserve"> </w:t>
      </w:r>
      <w:r w:rsidR="00550DEF" w:rsidRPr="00380585">
        <w:rPr>
          <w:rFonts w:ascii="Times New Roman" w:eastAsiaTheme="majorEastAsia" w:hAnsi="Times New Roman" w:cs="Times New Roman"/>
          <w:sz w:val="24"/>
          <w:szCs w:val="24"/>
          <w:lang w:val="lv"/>
        </w:rPr>
        <w:t>(21-TA-1511)</w:t>
      </w:r>
      <w:r w:rsidRPr="00380585">
        <w:rPr>
          <w:rFonts w:ascii="Times New Roman" w:eastAsiaTheme="majorEastAsia" w:hAnsi="Times New Roman" w:cs="Times New Roman"/>
          <w:sz w:val="24"/>
          <w:szCs w:val="24"/>
          <w:lang w:val="lv"/>
        </w:rPr>
        <w:t>,</w:t>
      </w:r>
      <w:r w:rsidR="00550DEF" w:rsidRPr="00380585">
        <w:rPr>
          <w:rStyle w:val="FootnoteReference"/>
          <w:rFonts w:ascii="Times New Roman" w:eastAsiaTheme="majorEastAsia" w:hAnsi="Times New Roman" w:cs="Times New Roman"/>
          <w:sz w:val="24"/>
          <w:szCs w:val="24"/>
          <w:lang w:val="lv"/>
        </w:rPr>
        <w:footnoteReference w:id="26"/>
      </w:r>
      <w:r w:rsidRPr="00380585">
        <w:rPr>
          <w:rFonts w:ascii="Times New Roman" w:eastAsiaTheme="majorEastAsia" w:hAnsi="Times New Roman" w:cs="Times New Roman"/>
          <w:sz w:val="24"/>
          <w:szCs w:val="24"/>
          <w:lang w:val="lv"/>
        </w:rPr>
        <w:t xml:space="preserve"> kas </w:t>
      </w:r>
      <w:r w:rsidR="009F6CD6" w:rsidRPr="00380585">
        <w:rPr>
          <w:rFonts w:ascii="Times New Roman" w:eastAsiaTheme="majorEastAsia" w:hAnsi="Times New Roman" w:cs="Times New Roman"/>
          <w:sz w:val="24"/>
          <w:szCs w:val="24"/>
          <w:lang w:val="lv"/>
        </w:rPr>
        <w:t xml:space="preserve">2021. gada 1. decembrī </w:t>
      </w:r>
      <w:r w:rsidR="00550DEF" w:rsidRPr="00380585">
        <w:rPr>
          <w:rFonts w:ascii="Times New Roman" w:eastAsiaTheme="majorEastAsia" w:hAnsi="Times New Roman" w:cs="Times New Roman"/>
          <w:sz w:val="24"/>
          <w:szCs w:val="24"/>
          <w:lang w:val="lv"/>
        </w:rPr>
        <w:t>nosūtīts saskaņošanai visām ministrijām</w:t>
      </w:r>
      <w:r w:rsidR="009F6CD6" w:rsidRPr="00380585">
        <w:rPr>
          <w:rFonts w:ascii="Times New Roman" w:eastAsiaTheme="majorEastAsia" w:hAnsi="Times New Roman" w:cs="Times New Roman"/>
          <w:sz w:val="24"/>
          <w:szCs w:val="24"/>
          <w:lang w:val="lv"/>
        </w:rPr>
        <w:t>.</w:t>
      </w:r>
      <w:r w:rsidRPr="00380585">
        <w:rPr>
          <w:rFonts w:ascii="Times New Roman" w:eastAsiaTheme="majorEastAsia" w:hAnsi="Times New Roman" w:cs="Times New Roman"/>
          <w:sz w:val="24"/>
          <w:szCs w:val="24"/>
          <w:lang w:val="lv"/>
        </w:rPr>
        <w:t xml:space="preserve"> </w:t>
      </w:r>
      <w:r w:rsidR="005744B7" w:rsidRPr="00380585">
        <w:rPr>
          <w:rFonts w:ascii="Times New Roman" w:hAnsi="Times New Roman" w:cs="Times New Roman"/>
          <w:sz w:val="24"/>
          <w:szCs w:val="24"/>
        </w:rPr>
        <w:t xml:space="preserve">Šobrīd notiek </w:t>
      </w:r>
      <w:r w:rsidR="00244A3E" w:rsidRPr="00380585">
        <w:rPr>
          <w:rFonts w:ascii="Times New Roman" w:hAnsi="Times New Roman" w:cs="Times New Roman"/>
          <w:sz w:val="24"/>
          <w:szCs w:val="24"/>
        </w:rPr>
        <w:t>ministriju</w:t>
      </w:r>
      <w:r w:rsidR="005744B7" w:rsidRPr="00380585">
        <w:rPr>
          <w:rFonts w:ascii="Times New Roman" w:hAnsi="Times New Roman" w:cs="Times New Roman"/>
          <w:sz w:val="24"/>
          <w:szCs w:val="24"/>
        </w:rPr>
        <w:t xml:space="preserve"> izteikto iebildumu un priekšlikumu saskaņošana.</w:t>
      </w:r>
    </w:p>
    <w:p w14:paraId="5CD28354" w14:textId="67D13D93" w:rsidR="00134736" w:rsidRPr="00380585" w:rsidRDefault="00134736" w:rsidP="00134736">
      <w:pPr>
        <w:pStyle w:val="CommentText"/>
        <w:spacing w:after="0"/>
        <w:jc w:val="both"/>
        <w:rPr>
          <w:rFonts w:ascii="Times New Roman" w:hAnsi="Times New Roman" w:cs="Times New Roman"/>
        </w:rPr>
      </w:pPr>
    </w:p>
    <w:p w14:paraId="61341421" w14:textId="77777777" w:rsidR="000B6ABE" w:rsidRPr="00380585" w:rsidRDefault="000B6ABE" w:rsidP="00134736">
      <w:pPr>
        <w:pStyle w:val="CommentText"/>
        <w:spacing w:after="0"/>
        <w:jc w:val="both"/>
        <w:rPr>
          <w:rFonts w:ascii="Times New Roman" w:hAnsi="Times New Roman" w:cs="Times New Roman"/>
        </w:rPr>
      </w:pPr>
    </w:p>
    <w:p w14:paraId="6C2E907D" w14:textId="6B74672D" w:rsidR="001A2A4D" w:rsidRPr="00DA771F" w:rsidRDefault="001A2A4D" w:rsidP="00134736">
      <w:pPr>
        <w:pStyle w:val="Heading2"/>
        <w:numPr>
          <w:ilvl w:val="1"/>
          <w:numId w:val="3"/>
        </w:numPr>
        <w:spacing w:before="0" w:line="240" w:lineRule="auto"/>
        <w:rPr>
          <w:rFonts w:ascii="Times New Roman" w:hAnsi="Times New Roman" w:cs="Times New Roman"/>
          <w:b/>
          <w:bCs/>
          <w:sz w:val="24"/>
          <w:szCs w:val="24"/>
        </w:rPr>
      </w:pPr>
      <w:bookmarkStart w:id="12" w:name="_Toc94872255"/>
      <w:r w:rsidRPr="00DA771F">
        <w:rPr>
          <w:rFonts w:ascii="Times New Roman" w:hAnsi="Times New Roman" w:cs="Times New Roman"/>
          <w:b/>
          <w:bCs/>
          <w:sz w:val="24"/>
          <w:szCs w:val="24"/>
        </w:rPr>
        <w:t xml:space="preserve">Rīcības virziens: </w:t>
      </w:r>
      <w:r w:rsidR="00A44697" w:rsidRPr="00DA771F">
        <w:rPr>
          <w:rFonts w:ascii="Times New Roman" w:hAnsi="Times New Roman" w:cs="Times New Roman"/>
          <w:b/>
          <w:sz w:val="24"/>
          <w:szCs w:val="24"/>
          <w:lang w:eastAsia="lv-LV"/>
        </w:rPr>
        <w:t>Veikt regulāru izdevumu pārskatīšanu valsts budžeta finansētajās iestādēs</w:t>
      </w:r>
      <w:bookmarkEnd w:id="12"/>
      <w:r w:rsidR="00A44697" w:rsidRPr="00DA771F">
        <w:rPr>
          <w:rFonts w:ascii="Times New Roman" w:hAnsi="Times New Roman" w:cs="Times New Roman"/>
          <w:b/>
          <w:bCs/>
          <w:sz w:val="24"/>
          <w:szCs w:val="24"/>
        </w:rPr>
        <w:t xml:space="preserve"> </w:t>
      </w:r>
    </w:p>
    <w:tbl>
      <w:tblPr>
        <w:tblStyle w:val="TableGrid1"/>
        <w:tblW w:w="0" w:type="auto"/>
        <w:tblLook w:val="04A0" w:firstRow="1" w:lastRow="0" w:firstColumn="1" w:lastColumn="0" w:noHBand="0" w:noVBand="1"/>
      </w:tblPr>
      <w:tblGrid>
        <w:gridCol w:w="1283"/>
        <w:gridCol w:w="1283"/>
        <w:gridCol w:w="1283"/>
        <w:gridCol w:w="1072"/>
        <w:gridCol w:w="4281"/>
      </w:tblGrid>
      <w:tr w:rsidR="002C541F" w:rsidRPr="002C541F" w14:paraId="488FBF21" w14:textId="77777777" w:rsidTr="002C541F">
        <w:tc>
          <w:tcPr>
            <w:tcW w:w="1283" w:type="dxa"/>
            <w:shd w:val="clear" w:color="auto" w:fill="F2F2F2" w:themeFill="background1" w:themeFillShade="F2"/>
          </w:tcPr>
          <w:p w14:paraId="32E0C420" w14:textId="0791477E" w:rsidR="00151543" w:rsidRPr="002C541F" w:rsidRDefault="00151543" w:rsidP="00151543">
            <w:pPr>
              <w:jc w:val="center"/>
              <w:rPr>
                <w:rFonts w:ascii="Times New Roman" w:eastAsia="Calibri" w:hAnsi="Times New Roman" w:cs="Times New Roman"/>
                <w:b/>
                <w:bCs/>
                <w:sz w:val="20"/>
                <w:szCs w:val="20"/>
              </w:rPr>
            </w:pPr>
            <w:r w:rsidRPr="002C541F">
              <w:rPr>
                <w:rFonts w:ascii="Times New Roman" w:hAnsi="Times New Roman" w:cs="Times New Roman"/>
                <w:b/>
                <w:bCs/>
                <w:sz w:val="20"/>
                <w:szCs w:val="20"/>
                <w:lang w:eastAsia="lv-LV"/>
              </w:rPr>
              <w:t>Pasākums</w:t>
            </w:r>
          </w:p>
        </w:tc>
        <w:tc>
          <w:tcPr>
            <w:tcW w:w="1283" w:type="dxa"/>
            <w:shd w:val="clear" w:color="auto" w:fill="F2F2F2" w:themeFill="background1" w:themeFillShade="F2"/>
          </w:tcPr>
          <w:p w14:paraId="68CC694E" w14:textId="6B706F88" w:rsidR="00151543" w:rsidRPr="002C541F" w:rsidRDefault="00151543" w:rsidP="00151543">
            <w:pPr>
              <w:jc w:val="center"/>
              <w:rPr>
                <w:rFonts w:ascii="Times New Roman" w:eastAsia="Calibri" w:hAnsi="Times New Roman" w:cs="Times New Roman"/>
                <w:b/>
                <w:bCs/>
                <w:sz w:val="20"/>
                <w:szCs w:val="20"/>
              </w:rPr>
            </w:pPr>
            <w:r w:rsidRPr="002C541F">
              <w:rPr>
                <w:rFonts w:ascii="Times New Roman" w:hAnsi="Times New Roman" w:cs="Times New Roman"/>
                <w:b/>
                <w:bCs/>
                <w:sz w:val="20"/>
                <w:szCs w:val="20"/>
                <w:lang w:eastAsia="lv-LV"/>
              </w:rPr>
              <w:t>Darbības rezultāts</w:t>
            </w:r>
          </w:p>
        </w:tc>
        <w:tc>
          <w:tcPr>
            <w:tcW w:w="1283" w:type="dxa"/>
            <w:shd w:val="clear" w:color="auto" w:fill="F2F2F2" w:themeFill="background1" w:themeFillShade="F2"/>
          </w:tcPr>
          <w:p w14:paraId="12438A94" w14:textId="5B445DB9" w:rsidR="00151543" w:rsidRPr="002C541F" w:rsidRDefault="00151543" w:rsidP="00151543">
            <w:pPr>
              <w:jc w:val="center"/>
              <w:rPr>
                <w:rFonts w:ascii="Times New Roman" w:eastAsia="Calibri" w:hAnsi="Times New Roman" w:cs="Times New Roman"/>
                <w:b/>
                <w:bCs/>
                <w:sz w:val="20"/>
                <w:szCs w:val="20"/>
              </w:rPr>
            </w:pPr>
            <w:r w:rsidRPr="002C541F">
              <w:rPr>
                <w:rFonts w:ascii="Times New Roman" w:eastAsia="Calibri" w:hAnsi="Times New Roman" w:cs="Times New Roman"/>
                <w:b/>
                <w:bCs/>
                <w:sz w:val="20"/>
                <w:szCs w:val="20"/>
              </w:rPr>
              <w:t>Pasākumu rezultatīvais rādītājs</w:t>
            </w:r>
          </w:p>
        </w:tc>
        <w:tc>
          <w:tcPr>
            <w:tcW w:w="541" w:type="dxa"/>
            <w:shd w:val="clear" w:color="auto" w:fill="F2F2F2" w:themeFill="background1" w:themeFillShade="F2"/>
            <w:vAlign w:val="center"/>
          </w:tcPr>
          <w:p w14:paraId="44281C1E" w14:textId="0FF60881" w:rsidR="00151543" w:rsidRPr="002C541F" w:rsidRDefault="00151543" w:rsidP="00151543">
            <w:pPr>
              <w:jc w:val="center"/>
              <w:rPr>
                <w:rFonts w:ascii="Times New Roman" w:eastAsia="Calibri" w:hAnsi="Times New Roman" w:cs="Times New Roman"/>
                <w:b/>
                <w:bCs/>
                <w:sz w:val="20"/>
                <w:szCs w:val="20"/>
              </w:rPr>
            </w:pPr>
            <w:r w:rsidRPr="002C541F">
              <w:rPr>
                <w:rFonts w:ascii="Times New Roman" w:hAnsi="Times New Roman" w:cs="Times New Roman"/>
                <w:b/>
                <w:bCs/>
                <w:sz w:val="20"/>
                <w:szCs w:val="20"/>
                <w:lang w:eastAsia="lv-LV"/>
              </w:rPr>
              <w:t>Izpildes vērtējums</w:t>
            </w:r>
            <w:r w:rsidRPr="002C541F">
              <w:rPr>
                <w:rFonts w:ascii="Times New Roman" w:eastAsia="Calibri" w:hAnsi="Times New Roman" w:cs="Times New Roman"/>
                <w:b/>
                <w:bCs/>
                <w:sz w:val="20"/>
                <w:szCs w:val="20"/>
              </w:rPr>
              <w:t xml:space="preserve"> </w:t>
            </w:r>
          </w:p>
        </w:tc>
        <w:tc>
          <w:tcPr>
            <w:tcW w:w="4812" w:type="dxa"/>
            <w:shd w:val="clear" w:color="auto" w:fill="F2F2F2" w:themeFill="background1" w:themeFillShade="F2"/>
          </w:tcPr>
          <w:p w14:paraId="51CB8842" w14:textId="77777777" w:rsidR="00151543" w:rsidRPr="002C541F" w:rsidRDefault="00151543" w:rsidP="00151543">
            <w:pPr>
              <w:jc w:val="center"/>
              <w:rPr>
                <w:rFonts w:ascii="Times New Roman" w:eastAsia="Calibri" w:hAnsi="Times New Roman" w:cs="Times New Roman"/>
                <w:b/>
                <w:bCs/>
                <w:sz w:val="20"/>
                <w:szCs w:val="20"/>
              </w:rPr>
            </w:pPr>
            <w:r w:rsidRPr="002C541F">
              <w:rPr>
                <w:rFonts w:ascii="Times New Roman" w:eastAsia="Calibri" w:hAnsi="Times New Roman" w:cs="Times New Roman"/>
                <w:b/>
                <w:bCs/>
                <w:sz w:val="20"/>
                <w:szCs w:val="20"/>
              </w:rPr>
              <w:t>Pamatojums</w:t>
            </w:r>
          </w:p>
          <w:p w14:paraId="08373242" w14:textId="77777777" w:rsidR="00151543" w:rsidRPr="002C541F" w:rsidRDefault="00151543" w:rsidP="00151543">
            <w:pPr>
              <w:jc w:val="center"/>
              <w:rPr>
                <w:rFonts w:ascii="Times New Roman" w:eastAsia="Calibri" w:hAnsi="Times New Roman" w:cs="Times New Roman"/>
                <w:b/>
                <w:bCs/>
                <w:sz w:val="20"/>
                <w:szCs w:val="20"/>
              </w:rPr>
            </w:pPr>
          </w:p>
        </w:tc>
      </w:tr>
      <w:tr w:rsidR="002C541F" w:rsidRPr="002C541F" w14:paraId="7037D4EA" w14:textId="77777777" w:rsidTr="002C541F">
        <w:tc>
          <w:tcPr>
            <w:tcW w:w="1283" w:type="dxa"/>
          </w:tcPr>
          <w:p w14:paraId="2BC0D819" w14:textId="17FBC0F9" w:rsidR="00151543" w:rsidRPr="002C541F" w:rsidRDefault="00151543" w:rsidP="00151543">
            <w:pPr>
              <w:rPr>
                <w:rFonts w:ascii="Times New Roman" w:hAnsi="Times New Roman" w:cs="Times New Roman"/>
                <w:sz w:val="20"/>
                <w:szCs w:val="20"/>
                <w:lang w:eastAsia="lv-LV"/>
              </w:rPr>
            </w:pPr>
            <w:r w:rsidRPr="002C541F">
              <w:rPr>
                <w:rFonts w:ascii="Times New Roman" w:hAnsi="Times New Roman" w:cs="Times New Roman"/>
                <w:sz w:val="20"/>
                <w:szCs w:val="20"/>
                <w:lang w:eastAsia="lv-LV"/>
              </w:rPr>
              <w:t>Valsts budžeta izdevumu pārskatīšanas ietvaros veikt</w:t>
            </w:r>
            <w:r w:rsidRPr="002C541F">
              <w:rPr>
                <w:rFonts w:ascii="Times New Roman" w:hAnsi="Times New Roman" w:cs="Times New Roman"/>
                <w:bCs/>
                <w:sz w:val="20"/>
                <w:szCs w:val="20"/>
                <w:lang w:eastAsia="lv-LV"/>
              </w:rPr>
              <w:t xml:space="preserve"> ikgadēju izdevumu analīzi</w:t>
            </w:r>
          </w:p>
        </w:tc>
        <w:tc>
          <w:tcPr>
            <w:tcW w:w="1283" w:type="dxa"/>
          </w:tcPr>
          <w:p w14:paraId="25E0E4F2" w14:textId="3EAA0193" w:rsidR="00151543" w:rsidRPr="002C541F" w:rsidRDefault="00151543" w:rsidP="00151543">
            <w:pPr>
              <w:rPr>
                <w:rFonts w:ascii="Times New Roman" w:hAnsi="Times New Roman" w:cs="Times New Roman"/>
                <w:sz w:val="20"/>
                <w:szCs w:val="20"/>
                <w:lang w:eastAsia="lv-LV"/>
              </w:rPr>
            </w:pPr>
            <w:r w:rsidRPr="002C541F">
              <w:rPr>
                <w:rFonts w:ascii="Times New Roman" w:hAnsi="Times New Roman" w:cs="Times New Roman"/>
                <w:sz w:val="20"/>
                <w:szCs w:val="20"/>
                <w:lang w:eastAsia="lv-LV"/>
              </w:rPr>
              <w:t>Izstrādāts ikgadējs ziņojums MK ar valsts budžeta izdevumu pārskatīšanas rezultātiem un uzdevumiem valsts pārvaldes institūcijām</w:t>
            </w:r>
          </w:p>
        </w:tc>
        <w:tc>
          <w:tcPr>
            <w:tcW w:w="1283" w:type="dxa"/>
          </w:tcPr>
          <w:p w14:paraId="2F8B4258" w14:textId="3B4E4B8A" w:rsidR="00151543" w:rsidRPr="002C541F" w:rsidRDefault="00151543" w:rsidP="00A47B4A">
            <w:pPr>
              <w:rPr>
                <w:rFonts w:ascii="Times New Roman" w:eastAsia="Calibri" w:hAnsi="Times New Roman" w:cs="Times New Roman"/>
                <w:sz w:val="20"/>
                <w:szCs w:val="20"/>
              </w:rPr>
            </w:pPr>
            <w:r w:rsidRPr="002C541F">
              <w:rPr>
                <w:rFonts w:ascii="Times New Roman" w:hAnsi="Times New Roman" w:cs="Times New Roman"/>
                <w:sz w:val="20"/>
                <w:szCs w:val="20"/>
                <w:lang w:eastAsia="lv-LV"/>
              </w:rPr>
              <w:t xml:space="preserve">Ikgadējs </w:t>
            </w:r>
            <w:r w:rsidR="00A47B4A" w:rsidRPr="002C541F">
              <w:rPr>
                <w:rFonts w:ascii="Times New Roman" w:hAnsi="Times New Roman" w:cs="Times New Roman"/>
                <w:sz w:val="20"/>
                <w:szCs w:val="20"/>
                <w:lang w:eastAsia="lv-LV"/>
              </w:rPr>
              <w:t xml:space="preserve">informatīvais </w:t>
            </w:r>
            <w:r w:rsidRPr="002C541F">
              <w:rPr>
                <w:rFonts w:ascii="Times New Roman" w:hAnsi="Times New Roman" w:cs="Times New Roman"/>
                <w:sz w:val="20"/>
                <w:szCs w:val="20"/>
                <w:lang w:eastAsia="lv-LV"/>
              </w:rPr>
              <w:t xml:space="preserve">ziņojums </w:t>
            </w:r>
          </w:p>
        </w:tc>
        <w:tc>
          <w:tcPr>
            <w:tcW w:w="541" w:type="dxa"/>
            <w:vAlign w:val="center"/>
          </w:tcPr>
          <w:p w14:paraId="0C7CEC95" w14:textId="77777777" w:rsidR="00151543" w:rsidRPr="002C541F" w:rsidRDefault="00151543" w:rsidP="00151543">
            <w:pPr>
              <w:jc w:val="center"/>
              <w:rPr>
                <w:rFonts w:ascii="Times New Roman" w:eastAsia="Calibri" w:hAnsi="Times New Roman" w:cs="Times New Roman"/>
                <w:noProof/>
                <w:sz w:val="20"/>
                <w:szCs w:val="20"/>
              </w:rPr>
            </w:pPr>
            <w:r w:rsidRPr="002C541F">
              <w:rPr>
                <w:rFonts w:ascii="Times New Roman" w:eastAsia="Calibri" w:hAnsi="Times New Roman" w:cs="Times New Roman"/>
                <w:noProof/>
                <w:sz w:val="20"/>
                <w:szCs w:val="20"/>
                <w:lang w:val="en-US"/>
              </w:rPr>
              <w:t>Izpildīts</w:t>
            </w:r>
          </w:p>
          <w:p w14:paraId="2F8CD5F7" w14:textId="77777777" w:rsidR="00151543" w:rsidRPr="002C541F" w:rsidRDefault="00151543" w:rsidP="00151543">
            <w:pPr>
              <w:jc w:val="center"/>
              <w:rPr>
                <w:rFonts w:ascii="Times New Roman" w:eastAsia="Calibri" w:hAnsi="Times New Roman" w:cs="Times New Roman"/>
                <w:sz w:val="20"/>
                <w:szCs w:val="20"/>
              </w:rPr>
            </w:pPr>
          </w:p>
        </w:tc>
        <w:tc>
          <w:tcPr>
            <w:tcW w:w="4812" w:type="dxa"/>
          </w:tcPr>
          <w:p w14:paraId="48F9234C" w14:textId="387E2EB4" w:rsidR="00151543" w:rsidRPr="002C541F" w:rsidRDefault="00151543" w:rsidP="00A47B4A">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Informatīvais ziņojums</w:t>
            </w:r>
            <w:r w:rsidRPr="002C541F">
              <w:rPr>
                <w:rStyle w:val="FootnoteReference"/>
                <w:rFonts w:ascii="Times New Roman" w:hAnsi="Times New Roman" w:cs="Times New Roman"/>
                <w:sz w:val="20"/>
                <w:szCs w:val="20"/>
                <w:lang w:eastAsia="lv-LV"/>
              </w:rPr>
              <w:footnoteReference w:id="27"/>
            </w:r>
            <w:r w:rsidRPr="002C541F">
              <w:rPr>
                <w:rFonts w:ascii="Times New Roman" w:hAnsi="Times New Roman" w:cs="Times New Roman"/>
                <w:sz w:val="20"/>
                <w:szCs w:val="20"/>
                <w:lang w:eastAsia="lv-LV"/>
              </w:rPr>
              <w:t xml:space="preserve"> “Par valsts budžeta izdevumu pārskatīšanas 2017., 2018. un 2019.</w:t>
            </w:r>
            <w:r w:rsidR="008061AF" w:rsidRPr="002C541F">
              <w:rPr>
                <w:rFonts w:ascii="Times New Roman" w:hAnsi="Times New Roman" w:cs="Times New Roman"/>
                <w:sz w:val="20"/>
                <w:szCs w:val="20"/>
                <w:lang w:eastAsia="lv-LV"/>
              </w:rPr>
              <w:t xml:space="preserve"> </w:t>
            </w:r>
            <w:r w:rsidRPr="002C541F">
              <w:rPr>
                <w:rFonts w:ascii="Times New Roman" w:hAnsi="Times New Roman" w:cs="Times New Roman"/>
                <w:sz w:val="20"/>
                <w:szCs w:val="20"/>
                <w:lang w:eastAsia="lv-LV"/>
              </w:rPr>
              <w:t>gadam rezultātiem un priekšlikumi par šo rezultātu izmantošanu likumprojekta “Par vidēja termiņa budžeta 2017., 2018. un 2019.</w:t>
            </w:r>
            <w:r w:rsidR="0052474C" w:rsidRPr="002C541F">
              <w:rPr>
                <w:rFonts w:ascii="Times New Roman" w:hAnsi="Times New Roman" w:cs="Times New Roman"/>
                <w:sz w:val="20"/>
                <w:szCs w:val="20"/>
                <w:lang w:eastAsia="lv-LV"/>
              </w:rPr>
              <w:t> </w:t>
            </w:r>
            <w:r w:rsidRPr="002C541F">
              <w:rPr>
                <w:rFonts w:ascii="Times New Roman" w:hAnsi="Times New Roman" w:cs="Times New Roman"/>
                <w:sz w:val="20"/>
                <w:szCs w:val="20"/>
                <w:lang w:eastAsia="lv-LV"/>
              </w:rPr>
              <w:t>gadam” un likumprojekta “Par valsts budžetu 2017.</w:t>
            </w:r>
            <w:r w:rsidR="0052474C" w:rsidRPr="002C541F">
              <w:rPr>
                <w:rFonts w:ascii="Times New Roman" w:hAnsi="Times New Roman" w:cs="Times New Roman"/>
                <w:sz w:val="20"/>
                <w:szCs w:val="20"/>
                <w:lang w:eastAsia="lv-LV"/>
              </w:rPr>
              <w:t> </w:t>
            </w:r>
            <w:r w:rsidRPr="002C541F">
              <w:rPr>
                <w:rFonts w:ascii="Times New Roman" w:hAnsi="Times New Roman" w:cs="Times New Roman"/>
                <w:sz w:val="20"/>
                <w:szCs w:val="20"/>
                <w:lang w:eastAsia="lv-LV"/>
              </w:rPr>
              <w:t>gadam” izstrādes procesā”.</w:t>
            </w:r>
          </w:p>
          <w:p w14:paraId="6187E74E" w14:textId="0AFE5AB2" w:rsidR="00151543" w:rsidRPr="002C541F" w:rsidRDefault="00151543" w:rsidP="00A47B4A">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Informatīvais ziņojums</w:t>
            </w:r>
            <w:r w:rsidRPr="002C541F">
              <w:rPr>
                <w:rStyle w:val="FootnoteReference"/>
                <w:rFonts w:ascii="Times New Roman" w:hAnsi="Times New Roman" w:cs="Times New Roman"/>
                <w:sz w:val="20"/>
                <w:szCs w:val="20"/>
                <w:lang w:eastAsia="lv-LV"/>
              </w:rPr>
              <w:footnoteReference w:id="28"/>
            </w:r>
            <w:r w:rsidRPr="002C541F">
              <w:rPr>
                <w:rFonts w:ascii="Times New Roman" w:hAnsi="Times New Roman" w:cs="Times New Roman"/>
                <w:sz w:val="20"/>
                <w:szCs w:val="20"/>
                <w:lang w:eastAsia="lv-LV"/>
              </w:rPr>
              <w:t xml:space="preserve"> “Par valsts budžeta izdevumu pārskatīšanas 2018., 2019. un 2020.</w:t>
            </w:r>
            <w:r w:rsidR="0052474C" w:rsidRPr="002C541F">
              <w:rPr>
                <w:rFonts w:ascii="Times New Roman" w:hAnsi="Times New Roman" w:cs="Times New Roman"/>
                <w:sz w:val="20"/>
                <w:szCs w:val="20"/>
                <w:lang w:eastAsia="lv-LV"/>
              </w:rPr>
              <w:t> </w:t>
            </w:r>
            <w:r w:rsidRPr="002C541F">
              <w:rPr>
                <w:rFonts w:ascii="Times New Roman" w:hAnsi="Times New Roman" w:cs="Times New Roman"/>
                <w:sz w:val="20"/>
                <w:szCs w:val="20"/>
                <w:lang w:eastAsia="lv-LV"/>
              </w:rPr>
              <w:t>gadam rezultātiem un priekšlikumi par šo rezultātu izmantošanu likumprojekta “Par vidēja termiņa budžeta 2018., 2019. un 2020.</w:t>
            </w:r>
            <w:r w:rsidR="0052474C" w:rsidRPr="002C541F">
              <w:rPr>
                <w:rFonts w:ascii="Times New Roman" w:hAnsi="Times New Roman" w:cs="Times New Roman"/>
                <w:sz w:val="20"/>
                <w:szCs w:val="20"/>
                <w:lang w:eastAsia="lv-LV"/>
              </w:rPr>
              <w:t> </w:t>
            </w:r>
            <w:r w:rsidRPr="002C541F">
              <w:rPr>
                <w:rFonts w:ascii="Times New Roman" w:hAnsi="Times New Roman" w:cs="Times New Roman"/>
                <w:sz w:val="20"/>
                <w:szCs w:val="20"/>
                <w:lang w:eastAsia="lv-LV"/>
              </w:rPr>
              <w:t>gadam” un likumprojekta “Par valsts budžetu 2018.</w:t>
            </w:r>
            <w:r w:rsidR="0052474C" w:rsidRPr="002C541F">
              <w:rPr>
                <w:rFonts w:ascii="Times New Roman" w:hAnsi="Times New Roman" w:cs="Times New Roman"/>
                <w:sz w:val="20"/>
                <w:szCs w:val="20"/>
                <w:lang w:eastAsia="lv-LV"/>
              </w:rPr>
              <w:t> </w:t>
            </w:r>
            <w:r w:rsidRPr="002C541F">
              <w:rPr>
                <w:rFonts w:ascii="Times New Roman" w:hAnsi="Times New Roman" w:cs="Times New Roman"/>
                <w:sz w:val="20"/>
                <w:szCs w:val="20"/>
                <w:lang w:eastAsia="lv-LV"/>
              </w:rPr>
              <w:t xml:space="preserve">gadam” izstrādes procesā”. </w:t>
            </w:r>
          </w:p>
          <w:p w14:paraId="5A8AE794" w14:textId="5AEA06AD" w:rsidR="00151543" w:rsidRPr="002C541F" w:rsidRDefault="00151543" w:rsidP="00A47B4A">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Informatīvais ziņojums</w:t>
            </w:r>
            <w:r w:rsidRPr="002C541F">
              <w:rPr>
                <w:rStyle w:val="FootnoteReference"/>
                <w:rFonts w:ascii="Times New Roman" w:hAnsi="Times New Roman" w:cs="Times New Roman"/>
                <w:sz w:val="20"/>
                <w:szCs w:val="20"/>
                <w:lang w:eastAsia="lv-LV"/>
              </w:rPr>
              <w:footnoteReference w:id="29"/>
            </w:r>
            <w:r w:rsidRPr="002C541F">
              <w:rPr>
                <w:rFonts w:ascii="Times New Roman" w:hAnsi="Times New Roman" w:cs="Times New Roman"/>
                <w:sz w:val="20"/>
                <w:szCs w:val="20"/>
                <w:lang w:eastAsia="lv-LV"/>
              </w:rPr>
              <w:t xml:space="preserve"> “Par valsts budžeta izdevumu pārskatīšanas 2019., 2020. un 2021.gadam rezultātiem un priekšlikumi par šo rezultātu izmantošanu likumprojekta “Par vidēja termiņa budžeta 2019., 2020. un 2021.gadam” un likumprojekta “Par valsts budžetu 2019.</w:t>
            </w:r>
            <w:r w:rsidR="0052474C" w:rsidRPr="002C541F">
              <w:rPr>
                <w:rFonts w:ascii="Times New Roman" w:hAnsi="Times New Roman" w:cs="Times New Roman"/>
                <w:sz w:val="20"/>
                <w:szCs w:val="20"/>
                <w:lang w:eastAsia="lv-LV"/>
              </w:rPr>
              <w:t> </w:t>
            </w:r>
            <w:r w:rsidRPr="002C541F">
              <w:rPr>
                <w:rFonts w:ascii="Times New Roman" w:hAnsi="Times New Roman" w:cs="Times New Roman"/>
                <w:sz w:val="20"/>
                <w:szCs w:val="20"/>
                <w:lang w:eastAsia="lv-LV"/>
              </w:rPr>
              <w:t>gadam” izstrādes procesā”.</w:t>
            </w:r>
          </w:p>
          <w:p w14:paraId="27598C48" w14:textId="5F0F0009" w:rsidR="00151543" w:rsidRPr="002C541F" w:rsidRDefault="00151543" w:rsidP="00A47B4A">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Informatīvais ziņojums</w:t>
            </w:r>
            <w:r w:rsidRPr="002C541F">
              <w:rPr>
                <w:rStyle w:val="FootnoteReference"/>
                <w:rFonts w:ascii="Times New Roman" w:hAnsi="Times New Roman" w:cs="Times New Roman"/>
                <w:sz w:val="20"/>
                <w:szCs w:val="20"/>
                <w:lang w:eastAsia="lv-LV"/>
              </w:rPr>
              <w:footnoteReference w:id="30"/>
            </w:r>
            <w:r w:rsidRPr="002C541F">
              <w:rPr>
                <w:rFonts w:ascii="Times New Roman" w:hAnsi="Times New Roman" w:cs="Times New Roman"/>
                <w:sz w:val="20"/>
                <w:szCs w:val="20"/>
                <w:lang w:eastAsia="lv-LV"/>
              </w:rPr>
              <w:t xml:space="preserve"> "Par valsts budžeta izdevumu pārskatīšanas rezultātiem un priekšlikumi par šo rezultātu izmantošanu likumprojekta "Par vidēja termiņa budžeta ietvaru 2020., 2021. un 2022.</w:t>
            </w:r>
            <w:r w:rsidR="0052474C" w:rsidRPr="002C541F">
              <w:rPr>
                <w:rFonts w:ascii="Times New Roman" w:hAnsi="Times New Roman" w:cs="Times New Roman"/>
                <w:sz w:val="20"/>
                <w:szCs w:val="20"/>
                <w:lang w:eastAsia="lv-LV"/>
              </w:rPr>
              <w:t> </w:t>
            </w:r>
            <w:r w:rsidRPr="002C541F">
              <w:rPr>
                <w:rFonts w:ascii="Times New Roman" w:hAnsi="Times New Roman" w:cs="Times New Roman"/>
                <w:sz w:val="20"/>
                <w:szCs w:val="20"/>
                <w:lang w:eastAsia="lv-LV"/>
              </w:rPr>
              <w:t>gadam" un likumprojekta "Par valsts budžetu 2020.gadam" izstrādes procesā.</w:t>
            </w:r>
          </w:p>
          <w:p w14:paraId="6A418FD5" w14:textId="5BD27EE3" w:rsidR="00151543" w:rsidRPr="002C541F" w:rsidRDefault="00151543" w:rsidP="00A47B4A">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Informatīvais ziņojums</w:t>
            </w:r>
            <w:r w:rsidRPr="002C541F">
              <w:rPr>
                <w:rStyle w:val="FootnoteReference"/>
                <w:rFonts w:ascii="Times New Roman" w:hAnsi="Times New Roman" w:cs="Times New Roman"/>
                <w:sz w:val="20"/>
                <w:szCs w:val="20"/>
                <w:lang w:eastAsia="lv-LV"/>
              </w:rPr>
              <w:footnoteReference w:id="31"/>
            </w:r>
            <w:r w:rsidRPr="002C541F">
              <w:rPr>
                <w:rFonts w:ascii="Times New Roman" w:hAnsi="Times New Roman" w:cs="Times New Roman"/>
                <w:sz w:val="20"/>
                <w:szCs w:val="20"/>
                <w:lang w:eastAsia="lv-LV"/>
              </w:rPr>
              <w:t xml:space="preserve"> "Par valsts budžeta izdevumu pārskatīšanas rezultātiem un priekšlikumi par šo rezultātu izmantošanu likumprojekta "Par vidēja termiņa budžeta ietvaru 2021., 2022. un 2023.</w:t>
            </w:r>
            <w:r w:rsidR="0052474C" w:rsidRPr="002C541F">
              <w:rPr>
                <w:rFonts w:ascii="Times New Roman" w:hAnsi="Times New Roman" w:cs="Times New Roman"/>
                <w:sz w:val="20"/>
                <w:szCs w:val="20"/>
                <w:lang w:eastAsia="lv-LV"/>
              </w:rPr>
              <w:t> </w:t>
            </w:r>
            <w:r w:rsidRPr="002C541F">
              <w:rPr>
                <w:rFonts w:ascii="Times New Roman" w:hAnsi="Times New Roman" w:cs="Times New Roman"/>
                <w:sz w:val="20"/>
                <w:szCs w:val="20"/>
                <w:lang w:eastAsia="lv-LV"/>
              </w:rPr>
              <w:t>gadam" un likumprojekta "Par valsts budžetu 2021.</w:t>
            </w:r>
            <w:r w:rsidR="0052474C" w:rsidRPr="002C541F">
              <w:rPr>
                <w:rFonts w:ascii="Times New Roman" w:hAnsi="Times New Roman" w:cs="Times New Roman"/>
                <w:sz w:val="20"/>
                <w:szCs w:val="20"/>
                <w:lang w:eastAsia="lv-LV"/>
              </w:rPr>
              <w:t> </w:t>
            </w:r>
            <w:r w:rsidRPr="002C541F">
              <w:rPr>
                <w:rFonts w:ascii="Times New Roman" w:hAnsi="Times New Roman" w:cs="Times New Roman"/>
                <w:sz w:val="20"/>
                <w:szCs w:val="20"/>
                <w:lang w:eastAsia="lv-LV"/>
              </w:rPr>
              <w:t>gadam" izstrādes procesā".</w:t>
            </w:r>
          </w:p>
        </w:tc>
      </w:tr>
      <w:tr w:rsidR="002C541F" w:rsidRPr="002C541F" w14:paraId="4B6BBF33" w14:textId="77777777" w:rsidTr="002C541F">
        <w:tc>
          <w:tcPr>
            <w:tcW w:w="1283" w:type="dxa"/>
          </w:tcPr>
          <w:p w14:paraId="453F26B9" w14:textId="47A53777" w:rsidR="00151543" w:rsidRPr="002C541F" w:rsidRDefault="00A47B4A" w:rsidP="00A47B4A">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lastRenderedPageBreak/>
              <w:t xml:space="preserve">Papildināt valsts budžeta datu </w:t>
            </w:r>
            <w:proofErr w:type="spellStart"/>
            <w:r w:rsidRPr="002C541F">
              <w:rPr>
                <w:rFonts w:ascii="Times New Roman" w:hAnsi="Times New Roman" w:cs="Times New Roman"/>
                <w:sz w:val="20"/>
                <w:szCs w:val="20"/>
                <w:lang w:eastAsia="lv-LV"/>
              </w:rPr>
              <w:t>vizualizāciju</w:t>
            </w:r>
            <w:proofErr w:type="spellEnd"/>
            <w:r w:rsidRPr="002C541F">
              <w:rPr>
                <w:rFonts w:ascii="Times New Roman" w:hAnsi="Times New Roman" w:cs="Times New Roman"/>
                <w:sz w:val="20"/>
                <w:szCs w:val="20"/>
                <w:lang w:eastAsia="lv-LV"/>
              </w:rPr>
              <w:t xml:space="preserve"> ar jauniem rīkiem, </w:t>
            </w:r>
            <w:r w:rsidRPr="002C541F">
              <w:rPr>
                <w:rFonts w:ascii="Times New Roman" w:hAnsi="Times New Roman" w:cs="Times New Roman"/>
                <w:bCs/>
                <w:sz w:val="20"/>
                <w:szCs w:val="20"/>
                <w:lang w:eastAsia="lv-LV"/>
              </w:rPr>
              <w:t>sniedzot arvien plašāku informāciju par budžeta ieņēmumu un izdevumu ietekmi uz katru iedzīvotāju</w:t>
            </w:r>
          </w:p>
        </w:tc>
        <w:tc>
          <w:tcPr>
            <w:tcW w:w="1283" w:type="dxa"/>
          </w:tcPr>
          <w:p w14:paraId="68A70808" w14:textId="7DB0CBA0" w:rsidR="00151543" w:rsidRPr="002C541F" w:rsidRDefault="00A47B4A" w:rsidP="00A47B4A">
            <w:pPr>
              <w:jc w:val="both"/>
              <w:rPr>
                <w:rFonts w:ascii="Times New Roman" w:hAnsi="Times New Roman" w:cs="Times New Roman"/>
                <w:sz w:val="20"/>
                <w:szCs w:val="20"/>
                <w:lang w:eastAsia="lv-LV"/>
              </w:rPr>
            </w:pPr>
            <w:r w:rsidRPr="002C541F">
              <w:rPr>
                <w:rFonts w:ascii="Times New Roman" w:hAnsi="Times New Roman" w:cs="Times New Roman"/>
                <w:bCs/>
                <w:sz w:val="20"/>
                <w:szCs w:val="20"/>
                <w:lang w:eastAsia="lv-LV"/>
              </w:rPr>
              <w:t>Izstrādāti un publicēti informatīvie rīki,</w:t>
            </w:r>
            <w:r w:rsidRPr="002C541F">
              <w:rPr>
                <w:rFonts w:ascii="Times New Roman" w:hAnsi="Times New Roman" w:cs="Times New Roman"/>
                <w:sz w:val="20"/>
                <w:szCs w:val="20"/>
                <w:lang w:eastAsia="lv-LV"/>
              </w:rPr>
              <w:t xml:space="preserve"> piemēram, iespēja izmērīt personīgo izvēļu ietekmi uz ēnu ekonomiku, balstoties uz dzīves situāciju, noskaidrot valsts sniegtā atbalsta un pakalpojumu apjomu </w:t>
            </w:r>
          </w:p>
        </w:tc>
        <w:tc>
          <w:tcPr>
            <w:tcW w:w="1283" w:type="dxa"/>
          </w:tcPr>
          <w:p w14:paraId="19B5F50B" w14:textId="6EB8C325" w:rsidR="00151543" w:rsidRPr="002C541F" w:rsidRDefault="00A47B4A" w:rsidP="00151543">
            <w:pPr>
              <w:rPr>
                <w:rFonts w:ascii="Times New Roman" w:hAnsi="Times New Roman" w:cs="Times New Roman"/>
                <w:sz w:val="20"/>
                <w:szCs w:val="20"/>
                <w:lang w:eastAsia="lv-LV"/>
              </w:rPr>
            </w:pPr>
            <w:r w:rsidRPr="002C541F">
              <w:rPr>
                <w:rFonts w:ascii="Times New Roman" w:hAnsi="Times New Roman" w:cs="Times New Roman"/>
                <w:sz w:val="20"/>
                <w:szCs w:val="20"/>
                <w:lang w:eastAsia="lv-LV"/>
              </w:rPr>
              <w:t>Izstrādāti rīki, lai pilnveidotu sabiedrības izpratni par valsts budžeta veidošanos un izdevumiem konkrētu politikas mērķu sasniegšanai</w:t>
            </w:r>
          </w:p>
        </w:tc>
        <w:tc>
          <w:tcPr>
            <w:tcW w:w="541" w:type="dxa"/>
            <w:vAlign w:val="center"/>
          </w:tcPr>
          <w:p w14:paraId="74867239" w14:textId="77777777" w:rsidR="00151543" w:rsidRPr="002C541F" w:rsidRDefault="00151543" w:rsidP="00151543">
            <w:pPr>
              <w:jc w:val="center"/>
              <w:rPr>
                <w:rFonts w:ascii="Times New Roman" w:eastAsia="Calibri" w:hAnsi="Times New Roman" w:cs="Times New Roman"/>
                <w:noProof/>
                <w:sz w:val="20"/>
                <w:szCs w:val="20"/>
              </w:rPr>
            </w:pPr>
            <w:r w:rsidRPr="002C541F">
              <w:rPr>
                <w:rFonts w:ascii="Times New Roman" w:eastAsia="Calibri" w:hAnsi="Times New Roman" w:cs="Times New Roman"/>
                <w:noProof/>
                <w:sz w:val="20"/>
                <w:szCs w:val="20"/>
                <w:lang w:val="en-US"/>
              </w:rPr>
              <w:t>Izpildīts</w:t>
            </w:r>
          </w:p>
        </w:tc>
        <w:tc>
          <w:tcPr>
            <w:tcW w:w="4812" w:type="dxa"/>
          </w:tcPr>
          <w:p w14:paraId="27026921" w14:textId="77777777" w:rsidR="00A47B4A" w:rsidRPr="002C541F" w:rsidRDefault="00A47B4A" w:rsidP="00A47B4A">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 xml:space="preserve">Valsts budžeta izdevumu pārskatīšanas ietvaros ir ieviesti rīki, kas interaktīvā un uzskatāmā veidā informē iedzīvotājus par to, kādās jomās un kādā apmērā tiek ieguldīta nodokļu maksātāju nauda un kādi ir sagaidāmie rezultāti. Ikvienam interesentam FM tīmekļa vietnē ir pieejama interaktīvā budžeta </w:t>
            </w:r>
            <w:proofErr w:type="spellStart"/>
            <w:r w:rsidRPr="002C541F">
              <w:rPr>
                <w:rFonts w:ascii="Times New Roman" w:hAnsi="Times New Roman" w:cs="Times New Roman"/>
                <w:sz w:val="20"/>
                <w:szCs w:val="20"/>
                <w:lang w:eastAsia="lv-LV"/>
              </w:rPr>
              <w:t>infografika</w:t>
            </w:r>
            <w:proofErr w:type="spellEnd"/>
            <w:r w:rsidRPr="002C541F">
              <w:rPr>
                <w:rFonts w:ascii="Times New Roman" w:hAnsi="Times New Roman" w:cs="Times New Roman"/>
                <w:sz w:val="20"/>
                <w:szCs w:val="20"/>
                <w:lang w:eastAsia="lv-LV"/>
              </w:rPr>
              <w:t>,</w:t>
            </w:r>
            <w:r w:rsidRPr="002C541F">
              <w:rPr>
                <w:rFonts w:ascii="Times New Roman" w:hAnsi="Times New Roman" w:cs="Times New Roman"/>
                <w:sz w:val="20"/>
                <w:szCs w:val="20"/>
                <w:vertAlign w:val="superscript"/>
                <w:lang w:eastAsia="lv-LV"/>
              </w:rPr>
              <w:footnoteReference w:id="32"/>
            </w:r>
            <w:r w:rsidRPr="002C541F">
              <w:rPr>
                <w:rFonts w:ascii="Times New Roman" w:hAnsi="Times New Roman" w:cs="Times New Roman"/>
                <w:sz w:val="20"/>
                <w:szCs w:val="20"/>
                <w:lang w:eastAsia="lv-LV"/>
              </w:rPr>
              <w:t xml:space="preserve">  kā arī vizualizēti ministriju un citu centrālo iestāžu budžeti</w:t>
            </w:r>
            <w:r w:rsidRPr="002C541F">
              <w:rPr>
                <w:rFonts w:ascii="Times New Roman" w:hAnsi="Times New Roman" w:cs="Times New Roman"/>
                <w:sz w:val="20"/>
                <w:szCs w:val="20"/>
                <w:vertAlign w:val="superscript"/>
                <w:lang w:eastAsia="lv-LV"/>
              </w:rPr>
              <w:footnoteReference w:id="33"/>
            </w:r>
            <w:r w:rsidRPr="002C541F">
              <w:rPr>
                <w:rFonts w:ascii="Times New Roman" w:hAnsi="Times New Roman" w:cs="Times New Roman"/>
                <w:sz w:val="20"/>
                <w:szCs w:val="20"/>
                <w:lang w:eastAsia="lv-LV"/>
              </w:rPr>
              <w:t xml:space="preserve"> gan kopsavilkumā, gan detalizēti. </w:t>
            </w:r>
          </w:p>
          <w:p w14:paraId="2287E67D" w14:textId="37A4F910" w:rsidR="00A47B4A" w:rsidRPr="002C541F" w:rsidRDefault="00A47B4A" w:rsidP="00A47B4A">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Papildus jāatzīmē, ka Atvērto datu portālā</w:t>
            </w:r>
            <w:r w:rsidRPr="002C541F">
              <w:rPr>
                <w:rFonts w:ascii="Times New Roman" w:hAnsi="Times New Roman" w:cs="Times New Roman"/>
                <w:sz w:val="20"/>
                <w:szCs w:val="20"/>
                <w:vertAlign w:val="superscript"/>
                <w:lang w:eastAsia="lv-LV"/>
              </w:rPr>
              <w:footnoteReference w:id="34"/>
            </w:r>
            <w:r w:rsidRPr="002C541F">
              <w:rPr>
                <w:rFonts w:ascii="Times New Roman" w:hAnsi="Times New Roman" w:cs="Times New Roman"/>
                <w:sz w:val="20"/>
                <w:szCs w:val="20"/>
                <w:lang w:eastAsia="lv-LV"/>
              </w:rPr>
              <w:t xml:space="preserve"> tiek publicēta informācija par ministriju un citu centrālo valsts iestāžu rezultāt</w:t>
            </w:r>
            <w:r w:rsidR="008061AF" w:rsidRPr="002C541F">
              <w:rPr>
                <w:rFonts w:ascii="Times New Roman" w:hAnsi="Times New Roman" w:cs="Times New Roman"/>
                <w:sz w:val="20"/>
                <w:szCs w:val="20"/>
                <w:lang w:eastAsia="lv-LV"/>
              </w:rPr>
              <w:t>iem</w:t>
            </w:r>
            <w:r w:rsidRPr="002C541F">
              <w:rPr>
                <w:rFonts w:ascii="Times New Roman" w:hAnsi="Times New Roman" w:cs="Times New Roman"/>
                <w:sz w:val="20"/>
                <w:szCs w:val="20"/>
                <w:lang w:eastAsia="lv-LV"/>
              </w:rPr>
              <w:t xml:space="preserve"> un to rezultatīvo rādītāju izpild</w:t>
            </w:r>
            <w:r w:rsidR="009F6CD6" w:rsidRPr="002C541F">
              <w:rPr>
                <w:rFonts w:ascii="Times New Roman" w:hAnsi="Times New Roman" w:cs="Times New Roman"/>
                <w:sz w:val="20"/>
                <w:szCs w:val="20"/>
                <w:lang w:eastAsia="lv-LV"/>
              </w:rPr>
              <w:t>i</w:t>
            </w:r>
            <w:r w:rsidRPr="002C541F">
              <w:rPr>
                <w:rFonts w:ascii="Times New Roman" w:hAnsi="Times New Roman" w:cs="Times New Roman"/>
                <w:sz w:val="20"/>
                <w:szCs w:val="20"/>
                <w:lang w:eastAsia="lv-LV"/>
              </w:rPr>
              <w:t>. Pieejama informācija arī par budžeta struktūru</w:t>
            </w:r>
            <w:r w:rsidRPr="002C541F">
              <w:rPr>
                <w:rFonts w:ascii="Times New Roman" w:hAnsi="Times New Roman" w:cs="Times New Roman"/>
                <w:sz w:val="20"/>
                <w:szCs w:val="20"/>
                <w:vertAlign w:val="superscript"/>
                <w:lang w:eastAsia="lv-LV"/>
              </w:rPr>
              <w:footnoteReference w:id="35"/>
            </w:r>
            <w:r w:rsidRPr="002C541F">
              <w:rPr>
                <w:rFonts w:ascii="Times New Roman" w:hAnsi="Times New Roman" w:cs="Times New Roman"/>
                <w:sz w:val="20"/>
                <w:szCs w:val="20"/>
                <w:lang w:eastAsia="lv-LV"/>
              </w:rPr>
              <w:t xml:space="preserve"> un budžeta sagatavošanas grafiku.</w:t>
            </w:r>
            <w:r w:rsidRPr="002C541F">
              <w:rPr>
                <w:rFonts w:ascii="Times New Roman" w:hAnsi="Times New Roman" w:cs="Times New Roman"/>
                <w:sz w:val="20"/>
                <w:szCs w:val="20"/>
                <w:vertAlign w:val="superscript"/>
                <w:lang w:eastAsia="lv-LV"/>
              </w:rPr>
              <w:footnoteReference w:id="36"/>
            </w:r>
            <w:r w:rsidRPr="002C541F">
              <w:rPr>
                <w:rFonts w:ascii="Times New Roman" w:hAnsi="Times New Roman" w:cs="Times New Roman"/>
                <w:sz w:val="20"/>
                <w:szCs w:val="20"/>
                <w:lang w:eastAsia="lv-LV"/>
              </w:rPr>
              <w:t xml:space="preserve"> </w:t>
            </w:r>
          </w:p>
          <w:p w14:paraId="614FBF53" w14:textId="6C24311C" w:rsidR="00151543" w:rsidRPr="002C541F" w:rsidRDefault="00A47B4A" w:rsidP="00151543">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Latvijas prakse budžeta caurs</w:t>
            </w:r>
            <w:r w:rsidR="008061AF" w:rsidRPr="002C541F">
              <w:rPr>
                <w:rFonts w:ascii="Times New Roman" w:hAnsi="Times New Roman" w:cs="Times New Roman"/>
                <w:sz w:val="20"/>
                <w:szCs w:val="20"/>
                <w:lang w:eastAsia="lv-LV"/>
              </w:rPr>
              <w:t>katāmības</w:t>
            </w:r>
            <w:r w:rsidRPr="002C541F">
              <w:rPr>
                <w:rFonts w:ascii="Times New Roman" w:hAnsi="Times New Roman" w:cs="Times New Roman"/>
                <w:sz w:val="20"/>
                <w:szCs w:val="20"/>
                <w:lang w:eastAsia="lv-LV"/>
              </w:rPr>
              <w:t xml:space="preserve"> nodrošināšanai, izmantojot </w:t>
            </w:r>
            <w:proofErr w:type="spellStart"/>
            <w:r w:rsidRPr="002C541F">
              <w:rPr>
                <w:rFonts w:ascii="Times New Roman" w:hAnsi="Times New Roman" w:cs="Times New Roman"/>
                <w:sz w:val="20"/>
                <w:szCs w:val="20"/>
                <w:lang w:eastAsia="lv-LV"/>
              </w:rPr>
              <w:t>vizualizācijas</w:t>
            </w:r>
            <w:proofErr w:type="spellEnd"/>
            <w:r w:rsidRPr="002C541F">
              <w:rPr>
                <w:rFonts w:ascii="Times New Roman" w:hAnsi="Times New Roman" w:cs="Times New Roman"/>
                <w:sz w:val="20"/>
                <w:szCs w:val="20"/>
                <w:lang w:eastAsia="lv-LV"/>
              </w:rPr>
              <w:t xml:space="preserve"> rīkus, tika atzinīgi novērtēta Ekonomiskās sadarbības un attīstības organizācijas (OECD) vecāko budžeta amatpersonu 39. ikgadējā sanāksmē.</w:t>
            </w:r>
          </w:p>
        </w:tc>
      </w:tr>
      <w:tr w:rsidR="002C541F" w:rsidRPr="002C541F" w14:paraId="228DB296" w14:textId="77777777" w:rsidTr="002C541F">
        <w:tc>
          <w:tcPr>
            <w:tcW w:w="1283" w:type="dxa"/>
          </w:tcPr>
          <w:p w14:paraId="1EF7E342" w14:textId="77777777" w:rsidR="00A47B4A" w:rsidRPr="002C541F" w:rsidRDefault="00A47B4A" w:rsidP="00A47B4A">
            <w:pPr>
              <w:jc w:val="both"/>
              <w:rPr>
                <w:rFonts w:ascii="Times New Roman" w:hAnsi="Times New Roman" w:cs="Times New Roman"/>
                <w:sz w:val="20"/>
                <w:szCs w:val="20"/>
                <w:lang w:eastAsia="lv-LV"/>
              </w:rPr>
            </w:pPr>
            <w:r w:rsidRPr="002C541F">
              <w:rPr>
                <w:rFonts w:ascii="Times New Roman" w:hAnsi="Times New Roman" w:cs="Times New Roman"/>
                <w:bCs/>
                <w:sz w:val="20"/>
                <w:szCs w:val="20"/>
                <w:lang w:eastAsia="lv-LV"/>
              </w:rPr>
              <w:t>Būtiski vienkāršot</w:t>
            </w:r>
            <w:r w:rsidRPr="002C541F">
              <w:rPr>
                <w:rFonts w:ascii="Times New Roman" w:hAnsi="Times New Roman" w:cs="Times New Roman"/>
                <w:sz w:val="20"/>
                <w:szCs w:val="20"/>
                <w:u w:val="single"/>
                <w:lang w:eastAsia="lv-LV"/>
              </w:rPr>
              <w:t xml:space="preserve"> </w:t>
            </w:r>
            <w:r w:rsidRPr="002C541F">
              <w:rPr>
                <w:rFonts w:ascii="Times New Roman" w:hAnsi="Times New Roman" w:cs="Times New Roman"/>
                <w:sz w:val="20"/>
                <w:szCs w:val="20"/>
                <w:lang w:eastAsia="lv-LV"/>
              </w:rPr>
              <w:t xml:space="preserve">normatīvo regulējumu valsts budžeta politikas jomā, t. sk. </w:t>
            </w:r>
            <w:r w:rsidRPr="002C541F">
              <w:rPr>
                <w:rFonts w:ascii="Times New Roman" w:hAnsi="Times New Roman" w:cs="Times New Roman"/>
                <w:bCs/>
                <w:sz w:val="20"/>
                <w:szCs w:val="20"/>
                <w:lang w:eastAsia="lv-LV"/>
              </w:rPr>
              <w:t>veicot vispārēju procesu optimizēšanu</w:t>
            </w:r>
            <w:r w:rsidRPr="002C541F">
              <w:rPr>
                <w:rFonts w:ascii="Times New Roman" w:hAnsi="Times New Roman" w:cs="Times New Roman"/>
                <w:sz w:val="20"/>
                <w:szCs w:val="20"/>
                <w:lang w:eastAsia="lv-LV"/>
              </w:rPr>
              <w:t xml:space="preserve"> un turpmāku valsts budžeta vadības pilnveidi</w:t>
            </w:r>
          </w:p>
          <w:p w14:paraId="5435B291" w14:textId="77777777" w:rsidR="00151543" w:rsidRPr="002C541F" w:rsidRDefault="00151543" w:rsidP="00A47B4A">
            <w:pPr>
              <w:jc w:val="both"/>
              <w:rPr>
                <w:rFonts w:ascii="Times New Roman" w:hAnsi="Times New Roman" w:cs="Times New Roman"/>
                <w:sz w:val="20"/>
                <w:szCs w:val="20"/>
                <w:lang w:eastAsia="lv-LV"/>
              </w:rPr>
            </w:pPr>
          </w:p>
        </w:tc>
        <w:tc>
          <w:tcPr>
            <w:tcW w:w="1283" w:type="dxa"/>
          </w:tcPr>
          <w:p w14:paraId="6E26A0C1" w14:textId="000BC641" w:rsidR="00151543" w:rsidRPr="002C541F" w:rsidRDefault="00A47B4A" w:rsidP="00A47B4A">
            <w:pPr>
              <w:jc w:val="both"/>
              <w:rPr>
                <w:rFonts w:ascii="Times New Roman" w:hAnsi="Times New Roman" w:cs="Times New Roman"/>
                <w:sz w:val="20"/>
                <w:szCs w:val="20"/>
                <w:lang w:eastAsia="lv-LV"/>
              </w:rPr>
            </w:pPr>
            <w:r w:rsidRPr="002C541F">
              <w:rPr>
                <w:rFonts w:ascii="Times New Roman" w:hAnsi="Times New Roman" w:cs="Times New Roman"/>
                <w:bCs/>
                <w:sz w:val="20"/>
                <w:szCs w:val="20"/>
                <w:lang w:eastAsia="lv-LV"/>
              </w:rPr>
              <w:t>Izstrādāti un iesniegti MK grozījumi</w:t>
            </w:r>
            <w:r w:rsidRPr="002C541F">
              <w:rPr>
                <w:rFonts w:ascii="Times New Roman" w:hAnsi="Times New Roman" w:cs="Times New Roman"/>
                <w:sz w:val="20"/>
                <w:szCs w:val="20"/>
                <w:lang w:eastAsia="lv-LV"/>
              </w:rPr>
              <w:t xml:space="preserve"> normatīvajā regulējumā</w:t>
            </w:r>
          </w:p>
        </w:tc>
        <w:tc>
          <w:tcPr>
            <w:tcW w:w="1283" w:type="dxa"/>
          </w:tcPr>
          <w:p w14:paraId="1FB57274" w14:textId="77777777" w:rsidR="00A47B4A" w:rsidRPr="002C541F" w:rsidRDefault="00A47B4A" w:rsidP="00A47B4A">
            <w:pPr>
              <w:rPr>
                <w:rFonts w:ascii="Times New Roman" w:hAnsi="Times New Roman" w:cs="Times New Roman"/>
                <w:sz w:val="20"/>
                <w:szCs w:val="20"/>
                <w:lang w:eastAsia="lv-LV"/>
              </w:rPr>
            </w:pPr>
            <w:r w:rsidRPr="002C541F">
              <w:rPr>
                <w:rFonts w:ascii="Times New Roman" w:hAnsi="Times New Roman" w:cs="Times New Roman"/>
                <w:sz w:val="20"/>
                <w:szCs w:val="20"/>
                <w:lang w:eastAsia="lv-LV"/>
              </w:rPr>
              <w:t>Izstrādāti normatīvā regulējuma grozījumi</w:t>
            </w:r>
          </w:p>
          <w:p w14:paraId="7F92DE84" w14:textId="327C89A1" w:rsidR="00151543" w:rsidRPr="002C541F" w:rsidRDefault="00151543" w:rsidP="00151543">
            <w:pPr>
              <w:rPr>
                <w:rFonts w:ascii="Times New Roman" w:hAnsi="Times New Roman" w:cs="Times New Roman"/>
                <w:sz w:val="20"/>
                <w:szCs w:val="20"/>
                <w:lang w:eastAsia="lv-LV"/>
              </w:rPr>
            </w:pPr>
          </w:p>
        </w:tc>
        <w:tc>
          <w:tcPr>
            <w:tcW w:w="541" w:type="dxa"/>
            <w:vAlign w:val="center"/>
          </w:tcPr>
          <w:p w14:paraId="406F69BC" w14:textId="77777777" w:rsidR="00151543" w:rsidRPr="002C541F" w:rsidRDefault="00151543" w:rsidP="00151543">
            <w:pPr>
              <w:jc w:val="center"/>
              <w:rPr>
                <w:rFonts w:ascii="Times New Roman" w:eastAsia="Calibri" w:hAnsi="Times New Roman" w:cs="Times New Roman"/>
                <w:sz w:val="20"/>
                <w:szCs w:val="20"/>
              </w:rPr>
            </w:pPr>
            <w:r w:rsidRPr="002C541F">
              <w:rPr>
                <w:rFonts w:ascii="Times New Roman" w:eastAsia="Calibri" w:hAnsi="Times New Roman" w:cs="Times New Roman"/>
                <w:noProof/>
                <w:sz w:val="20"/>
                <w:szCs w:val="20"/>
                <w:lang w:val="en-US"/>
              </w:rPr>
              <w:t>Izpildīts</w:t>
            </w:r>
          </w:p>
        </w:tc>
        <w:tc>
          <w:tcPr>
            <w:tcW w:w="4812" w:type="dxa"/>
          </w:tcPr>
          <w:p w14:paraId="45BAD9D4" w14:textId="77777777" w:rsidR="00A47B4A" w:rsidRPr="002C541F" w:rsidRDefault="00A47B4A" w:rsidP="00A47B4A">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 xml:space="preserve">Izdevumu pārskatīšanas ietvaros izdevies </w:t>
            </w:r>
            <w:proofErr w:type="spellStart"/>
            <w:r w:rsidRPr="002C541F">
              <w:rPr>
                <w:rFonts w:ascii="Times New Roman" w:hAnsi="Times New Roman" w:cs="Times New Roman"/>
                <w:sz w:val="20"/>
                <w:szCs w:val="20"/>
                <w:lang w:eastAsia="lv-LV"/>
              </w:rPr>
              <w:t>efektivizēt</w:t>
            </w:r>
            <w:proofErr w:type="spellEnd"/>
            <w:r w:rsidRPr="002C541F">
              <w:rPr>
                <w:rFonts w:ascii="Times New Roman" w:hAnsi="Times New Roman" w:cs="Times New Roman"/>
                <w:sz w:val="20"/>
                <w:szCs w:val="20"/>
                <w:lang w:eastAsia="lv-LV"/>
              </w:rPr>
              <w:t xml:space="preserve"> un pilnveidot budžeta plānošanas un izpildes procesu, veikt būtiskus grozījumus normatīvajos aktos, atslogojot ministrijām tehnisko darbu un stiprinot analītisko darbu. </w:t>
            </w:r>
          </w:p>
          <w:p w14:paraId="2C436AF1" w14:textId="5CEFA15A" w:rsidR="00A47B4A" w:rsidRPr="002C541F" w:rsidRDefault="00A47B4A" w:rsidP="00A47B4A">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 xml:space="preserve">Normatīvā regulējuma grozījumi pamatā attiecas uz administratīvā sloga mazināšanu, </w:t>
            </w:r>
            <w:r w:rsidR="00856333" w:rsidRPr="002C541F">
              <w:rPr>
                <w:rFonts w:ascii="Times New Roman" w:hAnsi="Times New Roman" w:cs="Times New Roman"/>
                <w:sz w:val="20"/>
                <w:szCs w:val="20"/>
                <w:lang w:eastAsia="lv-LV"/>
              </w:rPr>
              <w:t xml:space="preserve">paredz izmaiņas apropriāciju </w:t>
            </w:r>
            <w:r w:rsidR="008061AF" w:rsidRPr="002C541F">
              <w:rPr>
                <w:rFonts w:ascii="Times New Roman" w:hAnsi="Times New Roman" w:cs="Times New Roman"/>
                <w:sz w:val="20"/>
                <w:szCs w:val="20"/>
                <w:lang w:eastAsia="lv-LV"/>
              </w:rPr>
              <w:t>pārdalē</w:t>
            </w:r>
            <w:r w:rsidR="00856333" w:rsidRPr="002C541F">
              <w:rPr>
                <w:rFonts w:ascii="Times New Roman" w:hAnsi="Times New Roman" w:cs="Times New Roman"/>
                <w:sz w:val="20"/>
                <w:szCs w:val="20"/>
                <w:lang w:eastAsia="lv-LV"/>
              </w:rPr>
              <w:t>, valsts budžeta bāzes izdevumu aprēķināšanas kārtībā, pārskatīts iesniedzamo veidlapu skaits un saturs u.c</w:t>
            </w:r>
            <w:r w:rsidR="008061AF" w:rsidRPr="002C541F">
              <w:rPr>
                <w:rFonts w:ascii="Times New Roman" w:hAnsi="Times New Roman" w:cs="Times New Roman"/>
                <w:sz w:val="20"/>
                <w:szCs w:val="20"/>
                <w:lang w:eastAsia="lv-LV"/>
              </w:rPr>
              <w:t>.</w:t>
            </w:r>
            <w:r w:rsidR="00856333" w:rsidRPr="002C541F">
              <w:rPr>
                <w:rFonts w:ascii="Times New Roman" w:hAnsi="Times New Roman" w:cs="Times New Roman"/>
                <w:sz w:val="20"/>
                <w:szCs w:val="20"/>
                <w:lang w:eastAsia="lv-LV"/>
              </w:rPr>
              <w:t xml:space="preserve">, </w:t>
            </w:r>
            <w:r w:rsidRPr="002C541F">
              <w:rPr>
                <w:rFonts w:ascii="Times New Roman" w:hAnsi="Times New Roman" w:cs="Times New Roman"/>
                <w:sz w:val="20"/>
                <w:szCs w:val="20"/>
                <w:lang w:eastAsia="lv-LV"/>
              </w:rPr>
              <w:t>piemēram:</w:t>
            </w:r>
          </w:p>
          <w:p w14:paraId="316A599F" w14:textId="0E4B4371" w:rsidR="00A47B4A" w:rsidRPr="002C541F" w:rsidRDefault="00C662B4" w:rsidP="005A1B9E">
            <w:pPr>
              <w:pStyle w:val="ListParagraph"/>
              <w:numPr>
                <w:ilvl w:val="0"/>
                <w:numId w:val="11"/>
              </w:numPr>
              <w:ind w:left="176" w:hanging="176"/>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 xml:space="preserve">2012. gada 31. jūlija </w:t>
            </w:r>
            <w:r w:rsidR="00A47B4A" w:rsidRPr="002C541F">
              <w:rPr>
                <w:rFonts w:ascii="Times New Roman" w:hAnsi="Times New Roman" w:cs="Times New Roman"/>
                <w:sz w:val="20"/>
                <w:szCs w:val="20"/>
                <w:lang w:eastAsia="lv-LV"/>
              </w:rPr>
              <w:t>MK noteikum</w:t>
            </w:r>
            <w:r w:rsidRPr="002C541F">
              <w:rPr>
                <w:rFonts w:ascii="Times New Roman" w:hAnsi="Times New Roman" w:cs="Times New Roman"/>
                <w:sz w:val="20"/>
                <w:szCs w:val="20"/>
                <w:lang w:eastAsia="lv-LV"/>
              </w:rPr>
              <w:t>os</w:t>
            </w:r>
            <w:r w:rsidR="00A47B4A" w:rsidRPr="002C541F">
              <w:rPr>
                <w:rFonts w:ascii="Times New Roman" w:hAnsi="Times New Roman" w:cs="Times New Roman"/>
                <w:sz w:val="20"/>
                <w:szCs w:val="20"/>
                <w:lang w:eastAsia="lv-LV"/>
              </w:rPr>
              <w:t xml:space="preserve"> Nr.523</w:t>
            </w:r>
            <w:r w:rsidR="00A47B4A" w:rsidRPr="002C541F">
              <w:rPr>
                <w:rStyle w:val="FootnoteReference"/>
                <w:rFonts w:ascii="Times New Roman" w:hAnsi="Times New Roman" w:cs="Times New Roman"/>
                <w:sz w:val="20"/>
                <w:szCs w:val="20"/>
                <w:lang w:eastAsia="lv-LV"/>
              </w:rPr>
              <w:footnoteReference w:id="37"/>
            </w:r>
            <w:r w:rsidR="00A47B4A" w:rsidRPr="002C541F">
              <w:rPr>
                <w:rFonts w:ascii="Times New Roman" w:hAnsi="Times New Roman" w:cs="Times New Roman"/>
                <w:sz w:val="20"/>
                <w:szCs w:val="20"/>
                <w:lang w:eastAsia="lv-LV"/>
              </w:rPr>
              <w:t xml:space="preserve"> </w:t>
            </w:r>
            <w:r w:rsidR="008E6CA0" w:rsidRPr="002C541F">
              <w:rPr>
                <w:rFonts w:ascii="Times New Roman" w:hAnsi="Times New Roman" w:cs="Times New Roman"/>
                <w:sz w:val="20"/>
                <w:szCs w:val="20"/>
                <w:lang w:eastAsia="lv-LV"/>
              </w:rPr>
              <w:t>–</w:t>
            </w:r>
            <w:r w:rsidR="00A47B4A" w:rsidRPr="002C541F">
              <w:rPr>
                <w:rFonts w:ascii="Times New Roman" w:hAnsi="Times New Roman" w:cs="Times New Roman"/>
                <w:sz w:val="20"/>
                <w:szCs w:val="20"/>
                <w:lang w:eastAsia="lv-LV"/>
              </w:rPr>
              <w:t xml:space="preserve"> pārskatīts iesniedzamo veidlapu skaits un saturs, tādējādi atvieglots apjomīgas informācijas sagatavošanas un iesniegšanas process un pilnveidota informācijas apmaiņa starp ministrijām;</w:t>
            </w:r>
          </w:p>
          <w:p w14:paraId="57FCF9D5" w14:textId="3E8698AC" w:rsidR="00A47B4A" w:rsidRPr="002C541F" w:rsidRDefault="004D0E46" w:rsidP="005A1B9E">
            <w:pPr>
              <w:pStyle w:val="ListParagraph"/>
              <w:numPr>
                <w:ilvl w:val="0"/>
                <w:numId w:val="11"/>
              </w:numPr>
              <w:ind w:left="176" w:hanging="176"/>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 xml:space="preserve">2018. gada 10. aprīļa </w:t>
            </w:r>
            <w:r w:rsidR="00A47B4A" w:rsidRPr="002C541F">
              <w:rPr>
                <w:rFonts w:ascii="Times New Roman" w:hAnsi="Times New Roman" w:cs="Times New Roman"/>
                <w:sz w:val="20"/>
                <w:szCs w:val="20"/>
                <w:lang w:eastAsia="lv-LV"/>
              </w:rPr>
              <w:t>MK instrukcij</w:t>
            </w:r>
            <w:r w:rsidR="00C662B4" w:rsidRPr="002C541F">
              <w:rPr>
                <w:rFonts w:ascii="Times New Roman" w:hAnsi="Times New Roman" w:cs="Times New Roman"/>
                <w:sz w:val="20"/>
                <w:szCs w:val="20"/>
                <w:lang w:eastAsia="lv-LV"/>
              </w:rPr>
              <w:t>ā</w:t>
            </w:r>
            <w:r w:rsidR="00A47B4A" w:rsidRPr="002C541F">
              <w:rPr>
                <w:rFonts w:ascii="Times New Roman" w:hAnsi="Times New Roman" w:cs="Times New Roman"/>
                <w:sz w:val="20"/>
                <w:szCs w:val="20"/>
                <w:lang w:eastAsia="lv-LV"/>
              </w:rPr>
              <w:t xml:space="preserve"> Nr.</w:t>
            </w:r>
            <w:r w:rsidR="00C662B4" w:rsidRPr="002C541F">
              <w:rPr>
                <w:rFonts w:ascii="Times New Roman" w:hAnsi="Times New Roman" w:cs="Times New Roman"/>
                <w:sz w:val="20"/>
                <w:szCs w:val="20"/>
                <w:lang w:eastAsia="lv-LV"/>
              </w:rPr>
              <w:t>2</w:t>
            </w:r>
            <w:r w:rsidR="00A47B4A" w:rsidRPr="002C541F">
              <w:rPr>
                <w:rStyle w:val="FootnoteReference"/>
                <w:rFonts w:ascii="Times New Roman" w:hAnsi="Times New Roman" w:cs="Times New Roman"/>
                <w:sz w:val="20"/>
                <w:szCs w:val="20"/>
                <w:lang w:eastAsia="lv-LV"/>
              </w:rPr>
              <w:footnoteReference w:id="38"/>
            </w:r>
            <w:r w:rsidR="00A47B4A" w:rsidRPr="002C541F">
              <w:rPr>
                <w:rFonts w:ascii="Times New Roman" w:hAnsi="Times New Roman" w:cs="Times New Roman"/>
                <w:sz w:val="20"/>
                <w:szCs w:val="20"/>
                <w:lang w:eastAsia="lv-LV"/>
              </w:rPr>
              <w:t xml:space="preserve"> </w:t>
            </w:r>
            <w:r w:rsidR="008E6CA0" w:rsidRPr="002C541F">
              <w:rPr>
                <w:rFonts w:ascii="Times New Roman" w:hAnsi="Times New Roman" w:cs="Times New Roman"/>
                <w:sz w:val="20"/>
                <w:szCs w:val="20"/>
                <w:lang w:eastAsia="lv-LV"/>
              </w:rPr>
              <w:t>–</w:t>
            </w:r>
            <w:r w:rsidR="00A47B4A" w:rsidRPr="002C541F">
              <w:rPr>
                <w:rFonts w:ascii="Times New Roman" w:hAnsi="Times New Roman" w:cs="Times New Roman"/>
                <w:sz w:val="20"/>
                <w:szCs w:val="20"/>
                <w:lang w:eastAsia="lv-LV"/>
              </w:rPr>
              <w:t xml:space="preserve"> saturiski precizētas veidlapas, atsakoties no vairākkārtējas informācijas pārvadīšanas;</w:t>
            </w:r>
          </w:p>
          <w:p w14:paraId="1F094EC0" w14:textId="346ABF20" w:rsidR="00A47B4A" w:rsidRPr="002C541F" w:rsidRDefault="004D0E46" w:rsidP="005A1B9E">
            <w:pPr>
              <w:pStyle w:val="ListParagraph"/>
              <w:numPr>
                <w:ilvl w:val="0"/>
                <w:numId w:val="11"/>
              </w:numPr>
              <w:ind w:left="176" w:hanging="176"/>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 xml:space="preserve">2018. gada 17. jūlija </w:t>
            </w:r>
            <w:r w:rsidR="00A47B4A" w:rsidRPr="002C541F">
              <w:rPr>
                <w:rFonts w:ascii="Times New Roman" w:hAnsi="Times New Roman" w:cs="Times New Roman"/>
                <w:sz w:val="20"/>
                <w:szCs w:val="20"/>
                <w:lang w:eastAsia="lv-LV"/>
              </w:rPr>
              <w:t>MK noteikum</w:t>
            </w:r>
            <w:r w:rsidRPr="002C541F">
              <w:rPr>
                <w:rFonts w:ascii="Times New Roman" w:hAnsi="Times New Roman" w:cs="Times New Roman"/>
                <w:sz w:val="20"/>
                <w:szCs w:val="20"/>
                <w:lang w:eastAsia="lv-LV"/>
              </w:rPr>
              <w:t>os</w:t>
            </w:r>
            <w:r w:rsidR="00A47B4A" w:rsidRPr="002C541F">
              <w:rPr>
                <w:rFonts w:ascii="Times New Roman" w:hAnsi="Times New Roman" w:cs="Times New Roman"/>
                <w:sz w:val="20"/>
                <w:szCs w:val="20"/>
                <w:lang w:eastAsia="lv-LV"/>
              </w:rPr>
              <w:t xml:space="preserve"> Nr.421</w:t>
            </w:r>
            <w:r w:rsidR="00A47B4A" w:rsidRPr="002C541F">
              <w:rPr>
                <w:rStyle w:val="FootnoteReference"/>
                <w:rFonts w:ascii="Times New Roman" w:hAnsi="Times New Roman" w:cs="Times New Roman"/>
                <w:sz w:val="20"/>
                <w:szCs w:val="20"/>
                <w:lang w:eastAsia="lv-LV"/>
              </w:rPr>
              <w:footnoteReference w:id="39"/>
            </w:r>
            <w:r w:rsidR="00A47B4A" w:rsidRPr="002C541F">
              <w:rPr>
                <w:rFonts w:ascii="Times New Roman" w:hAnsi="Times New Roman" w:cs="Times New Roman"/>
                <w:sz w:val="20"/>
                <w:szCs w:val="20"/>
                <w:lang w:eastAsia="lv-LV"/>
              </w:rPr>
              <w:t xml:space="preserve"> </w:t>
            </w:r>
            <w:r w:rsidR="008E6CA0" w:rsidRPr="002C541F">
              <w:rPr>
                <w:rFonts w:ascii="Times New Roman" w:hAnsi="Times New Roman" w:cs="Times New Roman"/>
                <w:sz w:val="20"/>
                <w:szCs w:val="20"/>
                <w:lang w:eastAsia="lv-LV"/>
              </w:rPr>
              <w:t>–</w:t>
            </w:r>
            <w:r w:rsidR="00A47B4A" w:rsidRPr="002C541F">
              <w:rPr>
                <w:rFonts w:ascii="Times New Roman" w:hAnsi="Times New Roman" w:cs="Times New Roman"/>
                <w:sz w:val="20"/>
                <w:szCs w:val="20"/>
                <w:lang w:eastAsia="lv-LV"/>
              </w:rPr>
              <w:t xml:space="preserve"> noteikta vienota kārtība par apropriāciju izmaiņām, apvienojot četrus MK noteikumus un tādējādi mazinot administratīvo slogu un </w:t>
            </w:r>
            <w:proofErr w:type="spellStart"/>
            <w:r w:rsidR="00A47B4A" w:rsidRPr="002C541F">
              <w:rPr>
                <w:rFonts w:ascii="Times New Roman" w:hAnsi="Times New Roman" w:cs="Times New Roman"/>
                <w:sz w:val="20"/>
                <w:szCs w:val="20"/>
                <w:lang w:eastAsia="lv-LV"/>
              </w:rPr>
              <w:t>efektivizējot</w:t>
            </w:r>
            <w:proofErr w:type="spellEnd"/>
            <w:r w:rsidR="00A47B4A" w:rsidRPr="002C541F">
              <w:rPr>
                <w:rFonts w:ascii="Times New Roman" w:hAnsi="Times New Roman" w:cs="Times New Roman"/>
                <w:sz w:val="20"/>
                <w:szCs w:val="20"/>
                <w:lang w:eastAsia="lv-LV"/>
              </w:rPr>
              <w:t xml:space="preserve"> budžeta izpildes procesu;</w:t>
            </w:r>
          </w:p>
          <w:p w14:paraId="431EE495" w14:textId="4AE34D26" w:rsidR="00A47B4A" w:rsidRPr="002C541F" w:rsidRDefault="00A47B4A" w:rsidP="005A1B9E">
            <w:pPr>
              <w:pStyle w:val="ListParagraph"/>
              <w:numPr>
                <w:ilvl w:val="0"/>
                <w:numId w:val="11"/>
              </w:numPr>
              <w:ind w:left="176" w:hanging="176"/>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Likums par budžeta un finanšu vadību</w:t>
            </w:r>
            <w:r w:rsidRPr="002C541F">
              <w:rPr>
                <w:rStyle w:val="FootnoteReference"/>
                <w:rFonts w:ascii="Times New Roman" w:hAnsi="Times New Roman" w:cs="Times New Roman"/>
                <w:sz w:val="20"/>
                <w:szCs w:val="20"/>
                <w:lang w:eastAsia="lv-LV"/>
              </w:rPr>
              <w:footnoteReference w:id="40"/>
            </w:r>
            <w:r w:rsidRPr="002C541F">
              <w:rPr>
                <w:rFonts w:ascii="Times New Roman" w:hAnsi="Times New Roman" w:cs="Times New Roman"/>
                <w:sz w:val="20"/>
                <w:szCs w:val="20"/>
                <w:lang w:eastAsia="lv-LV"/>
              </w:rPr>
              <w:t xml:space="preserve"> </w:t>
            </w:r>
            <w:r w:rsidR="008E6CA0" w:rsidRPr="002C541F">
              <w:rPr>
                <w:rFonts w:ascii="Times New Roman" w:hAnsi="Times New Roman" w:cs="Times New Roman"/>
                <w:sz w:val="20"/>
                <w:szCs w:val="20"/>
                <w:lang w:eastAsia="lv-LV"/>
              </w:rPr>
              <w:t>–</w:t>
            </w:r>
            <w:r w:rsidRPr="002C541F">
              <w:rPr>
                <w:rFonts w:ascii="Times New Roman" w:hAnsi="Times New Roman" w:cs="Times New Roman"/>
                <w:sz w:val="20"/>
                <w:szCs w:val="20"/>
                <w:lang w:eastAsia="lv-LV"/>
              </w:rPr>
              <w:t xml:space="preserve"> </w:t>
            </w:r>
            <w:proofErr w:type="spellStart"/>
            <w:r w:rsidRPr="002C541F">
              <w:rPr>
                <w:rFonts w:ascii="Times New Roman" w:hAnsi="Times New Roman" w:cs="Times New Roman"/>
                <w:sz w:val="20"/>
                <w:szCs w:val="20"/>
                <w:lang w:eastAsia="lv-LV"/>
              </w:rPr>
              <w:t>efektivizēta</w:t>
            </w:r>
            <w:proofErr w:type="spellEnd"/>
            <w:r w:rsidRPr="002C541F">
              <w:rPr>
                <w:rFonts w:ascii="Times New Roman" w:hAnsi="Times New Roman" w:cs="Times New Roman"/>
                <w:sz w:val="20"/>
                <w:szCs w:val="20"/>
                <w:lang w:eastAsia="lv-LV"/>
              </w:rPr>
              <w:t xml:space="preserve"> budžeta elastība un atvieglota maksas pakalpojumu un citu pašu ieņēmumu palielināšana un atlikumu izmantošana; </w:t>
            </w:r>
          </w:p>
          <w:p w14:paraId="0ECB266C" w14:textId="1C541140" w:rsidR="00151543" w:rsidRPr="002C541F" w:rsidRDefault="004D0E46" w:rsidP="005A1B9E">
            <w:pPr>
              <w:pStyle w:val="ListParagraph"/>
              <w:numPr>
                <w:ilvl w:val="0"/>
                <w:numId w:val="11"/>
              </w:numPr>
              <w:ind w:left="176" w:hanging="176"/>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lastRenderedPageBreak/>
              <w:t xml:space="preserve">2012. gada 11. decembra </w:t>
            </w:r>
            <w:r w:rsidR="00A47B4A" w:rsidRPr="002C541F">
              <w:rPr>
                <w:rFonts w:ascii="Times New Roman" w:hAnsi="Times New Roman" w:cs="Times New Roman"/>
                <w:sz w:val="20"/>
                <w:szCs w:val="20"/>
                <w:lang w:eastAsia="lv-LV"/>
              </w:rPr>
              <w:t>MK noteikumi Nr.867</w:t>
            </w:r>
            <w:r w:rsidR="00A47B4A" w:rsidRPr="002C541F">
              <w:rPr>
                <w:rStyle w:val="FootnoteReference"/>
                <w:rFonts w:ascii="Times New Roman" w:hAnsi="Times New Roman" w:cs="Times New Roman"/>
                <w:sz w:val="20"/>
                <w:szCs w:val="20"/>
                <w:lang w:eastAsia="lv-LV"/>
              </w:rPr>
              <w:footnoteReference w:id="41"/>
            </w:r>
            <w:r w:rsidR="00A47B4A" w:rsidRPr="002C541F">
              <w:rPr>
                <w:rFonts w:ascii="Times New Roman" w:hAnsi="Times New Roman" w:cs="Times New Roman"/>
                <w:sz w:val="20"/>
                <w:szCs w:val="20"/>
                <w:lang w:eastAsia="lv-LV"/>
              </w:rPr>
              <w:t xml:space="preserve"> </w:t>
            </w:r>
            <w:r w:rsidR="008E6CA0" w:rsidRPr="002C541F">
              <w:rPr>
                <w:rFonts w:ascii="Times New Roman" w:hAnsi="Times New Roman" w:cs="Times New Roman"/>
                <w:sz w:val="20"/>
                <w:szCs w:val="20"/>
                <w:lang w:eastAsia="lv-LV"/>
              </w:rPr>
              <w:t>–</w:t>
            </w:r>
            <w:r w:rsidR="00A47B4A" w:rsidRPr="002C541F">
              <w:rPr>
                <w:rFonts w:ascii="Times New Roman" w:hAnsi="Times New Roman" w:cs="Times New Roman"/>
                <w:sz w:val="20"/>
                <w:szCs w:val="20"/>
                <w:lang w:eastAsia="lv-LV"/>
              </w:rPr>
              <w:t xml:space="preserve"> pilnveidota valsts budžeta bāzes izdevumu aprēķināšanas kārtība.</w:t>
            </w:r>
          </w:p>
        </w:tc>
      </w:tr>
    </w:tbl>
    <w:p w14:paraId="0B5B141B" w14:textId="77777777" w:rsidR="007007E0" w:rsidRPr="00380585" w:rsidRDefault="007007E0" w:rsidP="00A47B4A">
      <w:pPr>
        <w:tabs>
          <w:tab w:val="left" w:pos="7511"/>
        </w:tabs>
        <w:spacing w:after="0" w:line="240" w:lineRule="auto"/>
        <w:jc w:val="both"/>
        <w:rPr>
          <w:rFonts w:ascii="Times New Roman" w:hAnsi="Times New Roman" w:cs="Times New Roman"/>
        </w:rPr>
      </w:pPr>
    </w:p>
    <w:p w14:paraId="4879305B" w14:textId="0BBC476A" w:rsidR="00856333" w:rsidRPr="00DA771F" w:rsidRDefault="00856333" w:rsidP="00856333">
      <w:pPr>
        <w:spacing w:after="0" w:line="240" w:lineRule="auto"/>
        <w:jc w:val="both"/>
        <w:rPr>
          <w:rFonts w:ascii="Times New Roman" w:hAnsi="Times New Roman" w:cs="Times New Roman"/>
          <w:color w:val="2F5496" w:themeColor="accent1" w:themeShade="BF"/>
          <w:sz w:val="24"/>
          <w:szCs w:val="24"/>
        </w:rPr>
      </w:pPr>
      <w:r w:rsidRPr="00DA771F">
        <w:rPr>
          <w:rFonts w:ascii="Times New Roman" w:hAnsi="Times New Roman" w:cs="Times New Roman"/>
          <w:color w:val="2F5496" w:themeColor="accent1" w:themeShade="BF"/>
          <w:sz w:val="24"/>
          <w:szCs w:val="24"/>
        </w:rPr>
        <w:t>Pasākuma īstenošanas analīze</w:t>
      </w:r>
    </w:p>
    <w:p w14:paraId="40DF6605" w14:textId="4E22D5FE" w:rsidR="003F338B" w:rsidRPr="00DA771F" w:rsidRDefault="00C514AF" w:rsidP="003F338B">
      <w:pPr>
        <w:spacing w:after="0" w:line="240" w:lineRule="auto"/>
        <w:jc w:val="both"/>
        <w:rPr>
          <w:rFonts w:ascii="Times New Roman" w:eastAsia="Calibri" w:hAnsi="Times New Roman" w:cs="Times New Roman"/>
          <w:sz w:val="24"/>
          <w:szCs w:val="24"/>
          <w:shd w:val="clear" w:color="auto" w:fill="FFFFFF"/>
        </w:rPr>
      </w:pPr>
      <w:r w:rsidRPr="00DA771F">
        <w:rPr>
          <w:rFonts w:ascii="Times New Roman" w:hAnsi="Times New Roman" w:cs="Times New Roman"/>
          <w:sz w:val="24"/>
          <w:szCs w:val="24"/>
        </w:rPr>
        <w:t xml:space="preserve">Pārskatot budžetā plānotos izdevumus, tiek identificētas novecojušas vai prioritāti zaudējušas </w:t>
      </w:r>
      <w:r w:rsidR="00C038DB" w:rsidRPr="00DA771F">
        <w:rPr>
          <w:rFonts w:ascii="Times New Roman" w:hAnsi="Times New Roman" w:cs="Times New Roman"/>
          <w:sz w:val="24"/>
          <w:szCs w:val="24"/>
        </w:rPr>
        <w:t xml:space="preserve">izdevumu </w:t>
      </w:r>
      <w:r w:rsidRPr="00DA771F">
        <w:rPr>
          <w:rFonts w:ascii="Times New Roman" w:hAnsi="Times New Roman" w:cs="Times New Roman"/>
          <w:sz w:val="24"/>
          <w:szCs w:val="24"/>
        </w:rPr>
        <w:t>pozīcijas, kā arī aktualizējamie procesi, nodrošinot efektīvāku finansējuma izlietojumu un rodot finansējumu jaunām prioritātēm</w:t>
      </w:r>
      <w:r w:rsidR="00C038DB" w:rsidRPr="00DA771F">
        <w:rPr>
          <w:rFonts w:ascii="Times New Roman" w:hAnsi="Times New Roman" w:cs="Times New Roman"/>
          <w:sz w:val="24"/>
          <w:szCs w:val="24"/>
        </w:rPr>
        <w:t xml:space="preserve"> resora iekšienē</w:t>
      </w:r>
      <w:r w:rsidRPr="00DA771F">
        <w:rPr>
          <w:rFonts w:ascii="Times New Roman" w:hAnsi="Times New Roman" w:cs="Times New Roman"/>
          <w:sz w:val="24"/>
          <w:szCs w:val="24"/>
        </w:rPr>
        <w:t xml:space="preserve">. </w:t>
      </w:r>
      <w:r w:rsidR="003F338B" w:rsidRPr="00DA771F">
        <w:rPr>
          <w:rFonts w:ascii="Times New Roman" w:eastAsia="Calibri" w:hAnsi="Times New Roman" w:cs="Times New Roman"/>
          <w:sz w:val="24"/>
          <w:szCs w:val="24"/>
          <w:shd w:val="clear" w:color="auto" w:fill="FFFFFF"/>
        </w:rPr>
        <w:t xml:space="preserve">Izdevumu pārskatīšana ļauj analizēt alternatīvus </w:t>
      </w:r>
      <w:r w:rsidR="00C038DB" w:rsidRPr="00DA771F">
        <w:rPr>
          <w:rFonts w:ascii="Times New Roman" w:eastAsia="Calibri" w:hAnsi="Times New Roman" w:cs="Times New Roman"/>
          <w:sz w:val="24"/>
          <w:szCs w:val="24"/>
          <w:shd w:val="clear" w:color="auto" w:fill="FFFFFF"/>
        </w:rPr>
        <w:t>i</w:t>
      </w:r>
      <w:r w:rsidR="003F338B" w:rsidRPr="00DA771F">
        <w:rPr>
          <w:rFonts w:ascii="Times New Roman" w:eastAsia="Calibri" w:hAnsi="Times New Roman" w:cs="Times New Roman"/>
          <w:sz w:val="24"/>
          <w:szCs w:val="24"/>
          <w:shd w:val="clear" w:color="auto" w:fill="FFFFFF"/>
        </w:rPr>
        <w:t xml:space="preserve">zdevumu finansēšanas veidus un īstenot mērķtiecīgu nozaru finansēšanas politiku. </w:t>
      </w:r>
    </w:p>
    <w:p w14:paraId="6C40DFDC" w14:textId="77777777" w:rsidR="00856333" w:rsidRPr="00DA771F" w:rsidRDefault="00856333" w:rsidP="003F338B">
      <w:pPr>
        <w:spacing w:after="0" w:line="240" w:lineRule="auto"/>
        <w:jc w:val="both"/>
        <w:rPr>
          <w:rFonts w:ascii="Times New Roman" w:hAnsi="Times New Roman" w:cs="Times New Roman"/>
          <w:sz w:val="24"/>
          <w:szCs w:val="24"/>
        </w:rPr>
      </w:pPr>
    </w:p>
    <w:p w14:paraId="214398A6" w14:textId="16EDA92C" w:rsidR="00C514AF" w:rsidRPr="00DA771F" w:rsidRDefault="00810BCC" w:rsidP="003F338B">
      <w:pPr>
        <w:spacing w:after="0" w:line="240" w:lineRule="auto"/>
        <w:jc w:val="both"/>
        <w:rPr>
          <w:rFonts w:ascii="Times New Roman" w:hAnsi="Times New Roman" w:cs="Times New Roman"/>
          <w:sz w:val="24"/>
          <w:szCs w:val="24"/>
        </w:rPr>
      </w:pPr>
      <w:r w:rsidRPr="00DA771F">
        <w:rPr>
          <w:rFonts w:ascii="Times New Roman" w:hAnsi="Times New Roman" w:cs="Times New Roman"/>
          <w:sz w:val="24"/>
          <w:szCs w:val="24"/>
        </w:rPr>
        <w:t xml:space="preserve">2020. gadā izdevumu pārskatīšana tika veikta jau piekto reizi </w:t>
      </w:r>
      <w:r w:rsidR="0052474C" w:rsidRPr="00DA771F">
        <w:rPr>
          <w:rFonts w:ascii="Times New Roman" w:hAnsi="Times New Roman" w:cs="Times New Roman"/>
          <w:sz w:val="24"/>
          <w:szCs w:val="24"/>
        </w:rPr>
        <w:t>-</w:t>
      </w:r>
      <w:r w:rsidRPr="00DA771F">
        <w:rPr>
          <w:rFonts w:ascii="Times New Roman" w:hAnsi="Times New Roman" w:cs="Times New Roman"/>
          <w:sz w:val="24"/>
          <w:szCs w:val="24"/>
        </w:rPr>
        <w:t xml:space="preserve"> </w:t>
      </w:r>
      <w:r w:rsidR="004B4E56" w:rsidRPr="00DA771F">
        <w:rPr>
          <w:rFonts w:ascii="Times New Roman" w:hAnsi="Times New Roman" w:cs="Times New Roman"/>
          <w:sz w:val="24"/>
          <w:szCs w:val="24"/>
        </w:rPr>
        <w:t xml:space="preserve">tā ir </w:t>
      </w:r>
      <w:r w:rsidR="00D16F94" w:rsidRPr="00DA771F">
        <w:rPr>
          <w:rFonts w:ascii="Times New Roman" w:hAnsi="Times New Roman" w:cs="Times New Roman"/>
          <w:sz w:val="24"/>
          <w:szCs w:val="24"/>
        </w:rPr>
        <w:t>neatņemam</w:t>
      </w:r>
      <w:r w:rsidR="0052474C" w:rsidRPr="00DA771F">
        <w:rPr>
          <w:rFonts w:ascii="Times New Roman" w:hAnsi="Times New Roman" w:cs="Times New Roman"/>
          <w:sz w:val="24"/>
          <w:szCs w:val="24"/>
        </w:rPr>
        <w:t>a</w:t>
      </w:r>
      <w:r w:rsidR="00D16F94" w:rsidRPr="00DA771F">
        <w:rPr>
          <w:rFonts w:ascii="Times New Roman" w:hAnsi="Times New Roman" w:cs="Times New Roman"/>
          <w:sz w:val="24"/>
          <w:szCs w:val="24"/>
        </w:rPr>
        <w:t xml:space="preserve"> budžeta veidošanas procesa sastāvdaļ</w:t>
      </w:r>
      <w:r w:rsidR="0052474C" w:rsidRPr="00DA771F">
        <w:rPr>
          <w:rFonts w:ascii="Times New Roman" w:hAnsi="Times New Roman" w:cs="Times New Roman"/>
          <w:sz w:val="24"/>
          <w:szCs w:val="24"/>
        </w:rPr>
        <w:t>a</w:t>
      </w:r>
      <w:r w:rsidR="00D16F94" w:rsidRPr="00DA771F">
        <w:rPr>
          <w:rFonts w:ascii="Times New Roman" w:hAnsi="Times New Roman" w:cs="Times New Roman"/>
          <w:sz w:val="24"/>
          <w:szCs w:val="24"/>
        </w:rPr>
        <w:t xml:space="preserve">. </w:t>
      </w:r>
      <w:r w:rsidRPr="00DA771F">
        <w:rPr>
          <w:rFonts w:ascii="Times New Roman" w:hAnsi="Times New Roman" w:cs="Times New Roman"/>
          <w:sz w:val="24"/>
          <w:szCs w:val="24"/>
        </w:rPr>
        <w:t xml:space="preserve">Šī procesa rezultātā ir izdevies veikt izmaiņas gan valsts budžeta politikas jomā, pilnveidojot procesus un sistēmu, gan nozaru finansēšanas politikas jomā. </w:t>
      </w:r>
    </w:p>
    <w:p w14:paraId="6AC9B1FA" w14:textId="77777777" w:rsidR="003F338B" w:rsidRPr="00DA771F" w:rsidRDefault="003F338B" w:rsidP="003F338B">
      <w:pPr>
        <w:spacing w:after="0" w:line="240" w:lineRule="auto"/>
        <w:jc w:val="both"/>
        <w:rPr>
          <w:rFonts w:ascii="Times New Roman" w:hAnsi="Times New Roman" w:cs="Times New Roman"/>
          <w:sz w:val="24"/>
          <w:szCs w:val="24"/>
        </w:rPr>
      </w:pPr>
    </w:p>
    <w:p w14:paraId="4B287B1A" w14:textId="766E80A0" w:rsidR="00810BCC" w:rsidRPr="00DA771F" w:rsidRDefault="003F338B" w:rsidP="214840E0">
      <w:pPr>
        <w:spacing w:after="0" w:line="240" w:lineRule="auto"/>
        <w:jc w:val="both"/>
        <w:rPr>
          <w:rFonts w:ascii="Times New Roman" w:hAnsi="Times New Roman" w:cs="Times New Roman"/>
          <w:sz w:val="24"/>
          <w:szCs w:val="24"/>
        </w:rPr>
      </w:pPr>
      <w:r w:rsidRPr="00DA771F">
        <w:rPr>
          <w:rFonts w:ascii="Times New Roman" w:eastAsia="Calibri" w:hAnsi="Times New Roman" w:cs="Times New Roman"/>
          <w:sz w:val="24"/>
          <w:szCs w:val="24"/>
          <w:shd w:val="clear" w:color="auto" w:fill="FFFFFF"/>
        </w:rPr>
        <w:t>Ar katru gadu šis process iegūst jaunu ievirzi</w:t>
      </w:r>
      <w:r w:rsidRPr="00DA771F">
        <w:rPr>
          <w:rFonts w:ascii="Times New Roman" w:hAnsi="Times New Roman" w:cs="Times New Roman"/>
          <w:sz w:val="24"/>
          <w:szCs w:val="24"/>
        </w:rPr>
        <w:t xml:space="preserve">: </w:t>
      </w:r>
      <w:r w:rsidR="00810BCC" w:rsidRPr="00DA771F">
        <w:rPr>
          <w:rFonts w:ascii="Times New Roman" w:hAnsi="Times New Roman" w:cs="Times New Roman"/>
          <w:sz w:val="24"/>
          <w:szCs w:val="24"/>
        </w:rPr>
        <w:t xml:space="preserve">2019. gadā, balstoties uz Kanādas pieredzi, </w:t>
      </w:r>
      <w:r w:rsidR="004B4E56" w:rsidRPr="00DA771F">
        <w:rPr>
          <w:rFonts w:ascii="Times New Roman" w:hAnsi="Times New Roman" w:cs="Times New Roman"/>
          <w:sz w:val="24"/>
          <w:szCs w:val="24"/>
        </w:rPr>
        <w:t>Finanšu ministrija</w:t>
      </w:r>
      <w:r w:rsidR="00C514AF" w:rsidRPr="00DA771F">
        <w:rPr>
          <w:rFonts w:ascii="Times New Roman" w:hAnsi="Times New Roman" w:cs="Times New Roman"/>
          <w:sz w:val="24"/>
          <w:szCs w:val="24"/>
        </w:rPr>
        <w:t xml:space="preserve"> ir</w:t>
      </w:r>
      <w:r w:rsidR="004B4E56" w:rsidRPr="00DA771F">
        <w:rPr>
          <w:rFonts w:ascii="Times New Roman" w:hAnsi="Times New Roman" w:cs="Times New Roman"/>
          <w:sz w:val="24"/>
          <w:szCs w:val="24"/>
        </w:rPr>
        <w:t xml:space="preserve"> </w:t>
      </w:r>
      <w:r w:rsidR="00810BCC" w:rsidRPr="00DA771F">
        <w:rPr>
          <w:rFonts w:ascii="Times New Roman" w:hAnsi="Times New Roman" w:cs="Times New Roman"/>
          <w:sz w:val="24"/>
          <w:szCs w:val="24"/>
        </w:rPr>
        <w:t>uzsāk</w:t>
      </w:r>
      <w:r w:rsidR="00C514AF" w:rsidRPr="00DA771F">
        <w:rPr>
          <w:rFonts w:ascii="Times New Roman" w:hAnsi="Times New Roman" w:cs="Times New Roman"/>
          <w:sz w:val="24"/>
          <w:szCs w:val="24"/>
        </w:rPr>
        <w:t>usi</w:t>
      </w:r>
      <w:r w:rsidR="00810BCC" w:rsidRPr="00DA771F">
        <w:rPr>
          <w:rFonts w:ascii="Times New Roman" w:hAnsi="Times New Roman" w:cs="Times New Roman"/>
          <w:sz w:val="24"/>
          <w:szCs w:val="24"/>
        </w:rPr>
        <w:t xml:space="preserve"> valst</w:t>
      </w:r>
      <w:r w:rsidR="004B4E56" w:rsidRPr="00DA771F">
        <w:rPr>
          <w:rFonts w:ascii="Times New Roman" w:hAnsi="Times New Roman" w:cs="Times New Roman"/>
          <w:sz w:val="24"/>
          <w:szCs w:val="24"/>
        </w:rPr>
        <w:t>s budžeta programmu pārskatīšanu</w:t>
      </w:r>
      <w:r w:rsidR="00810BCC" w:rsidRPr="00DA771F">
        <w:rPr>
          <w:rFonts w:ascii="Times New Roman" w:hAnsi="Times New Roman" w:cs="Times New Roman"/>
          <w:sz w:val="24"/>
          <w:szCs w:val="24"/>
        </w:rPr>
        <w:t>, k</w:t>
      </w:r>
      <w:r w:rsidR="004B4E56" w:rsidRPr="00DA771F">
        <w:rPr>
          <w:rFonts w:ascii="Times New Roman" w:hAnsi="Times New Roman" w:cs="Times New Roman"/>
          <w:sz w:val="24"/>
          <w:szCs w:val="24"/>
        </w:rPr>
        <w:t>ā rezultātā tik</w:t>
      </w:r>
      <w:r w:rsidR="00C514AF" w:rsidRPr="00DA771F">
        <w:rPr>
          <w:rFonts w:ascii="Times New Roman" w:hAnsi="Times New Roman" w:cs="Times New Roman"/>
          <w:sz w:val="24"/>
          <w:szCs w:val="24"/>
        </w:rPr>
        <w:t>a</w:t>
      </w:r>
      <w:r w:rsidR="004B4E56" w:rsidRPr="00DA771F">
        <w:rPr>
          <w:rFonts w:ascii="Times New Roman" w:hAnsi="Times New Roman" w:cs="Times New Roman"/>
          <w:sz w:val="24"/>
          <w:szCs w:val="24"/>
        </w:rPr>
        <w:t xml:space="preserve"> identificētas</w:t>
      </w:r>
      <w:r w:rsidR="00810BCC" w:rsidRPr="00DA771F">
        <w:rPr>
          <w:rFonts w:ascii="Times New Roman" w:hAnsi="Times New Roman" w:cs="Times New Roman"/>
          <w:sz w:val="24"/>
          <w:szCs w:val="24"/>
        </w:rPr>
        <w:t xml:space="preserve"> </w:t>
      </w:r>
      <w:r w:rsidR="004B4E56" w:rsidRPr="00DA771F">
        <w:rPr>
          <w:rFonts w:ascii="Times New Roman" w:hAnsi="Times New Roman" w:cs="Times New Roman"/>
          <w:sz w:val="24"/>
          <w:szCs w:val="24"/>
        </w:rPr>
        <w:t>finansiālā</w:t>
      </w:r>
      <w:r w:rsidR="00810BCC" w:rsidRPr="00DA771F">
        <w:rPr>
          <w:rFonts w:ascii="Times New Roman" w:hAnsi="Times New Roman" w:cs="Times New Roman"/>
          <w:sz w:val="24"/>
          <w:szCs w:val="24"/>
        </w:rPr>
        <w:t>s</w:t>
      </w:r>
      <w:r w:rsidR="004B4E56" w:rsidRPr="00DA771F">
        <w:rPr>
          <w:rFonts w:ascii="Times New Roman" w:hAnsi="Times New Roman" w:cs="Times New Roman"/>
          <w:sz w:val="24"/>
          <w:szCs w:val="24"/>
        </w:rPr>
        <w:t xml:space="preserve"> iespējas</w:t>
      </w:r>
      <w:r w:rsidR="00810BCC" w:rsidRPr="00DA771F">
        <w:rPr>
          <w:rFonts w:ascii="Times New Roman" w:hAnsi="Times New Roman" w:cs="Times New Roman"/>
          <w:sz w:val="24"/>
          <w:szCs w:val="24"/>
        </w:rPr>
        <w:t xml:space="preserve"> ministriju </w:t>
      </w:r>
      <w:r w:rsidR="004B4E56" w:rsidRPr="00DA771F">
        <w:rPr>
          <w:rFonts w:ascii="Times New Roman" w:hAnsi="Times New Roman" w:cs="Times New Roman"/>
          <w:sz w:val="24"/>
          <w:szCs w:val="24"/>
        </w:rPr>
        <w:t>iekšējā</w:t>
      </w:r>
      <w:r w:rsidR="00810BCC" w:rsidRPr="00DA771F">
        <w:rPr>
          <w:rFonts w:ascii="Times New Roman" w:hAnsi="Times New Roman" w:cs="Times New Roman"/>
          <w:sz w:val="24"/>
          <w:szCs w:val="24"/>
        </w:rPr>
        <w:t>m un kopējām valsts prioritātēm</w:t>
      </w:r>
      <w:r w:rsidR="004B4E56" w:rsidRPr="00DA771F">
        <w:rPr>
          <w:rFonts w:ascii="Times New Roman" w:hAnsi="Times New Roman" w:cs="Times New Roman"/>
          <w:sz w:val="24"/>
          <w:szCs w:val="24"/>
        </w:rPr>
        <w:t>.</w:t>
      </w:r>
      <w:r w:rsidR="00810BCC" w:rsidRPr="00DA771F">
        <w:rPr>
          <w:rFonts w:ascii="Times New Roman" w:hAnsi="Times New Roman" w:cs="Times New Roman"/>
          <w:sz w:val="24"/>
          <w:szCs w:val="24"/>
        </w:rPr>
        <w:t xml:space="preserve"> </w:t>
      </w:r>
    </w:p>
    <w:p w14:paraId="7A3AFA53" w14:textId="77777777" w:rsidR="00C514AF" w:rsidRPr="00DA771F" w:rsidRDefault="00C514AF" w:rsidP="003F338B">
      <w:pPr>
        <w:spacing w:after="0"/>
        <w:jc w:val="both"/>
        <w:rPr>
          <w:rFonts w:ascii="Times New Roman" w:hAnsi="Times New Roman" w:cs="Times New Roman"/>
          <w:sz w:val="24"/>
          <w:szCs w:val="24"/>
        </w:rPr>
      </w:pPr>
    </w:p>
    <w:p w14:paraId="2849507E" w14:textId="77A12BA6" w:rsidR="00407041" w:rsidRPr="00DA771F" w:rsidRDefault="242A995D" w:rsidP="214840E0">
      <w:pPr>
        <w:spacing w:after="0"/>
        <w:jc w:val="both"/>
        <w:rPr>
          <w:rFonts w:ascii="Times New Roman" w:eastAsia="Calibri Light" w:hAnsi="Times New Roman" w:cs="Times New Roman"/>
          <w:sz w:val="24"/>
          <w:szCs w:val="24"/>
        </w:rPr>
      </w:pPr>
      <w:r w:rsidRPr="00DA771F">
        <w:rPr>
          <w:rFonts w:ascii="Times New Roman" w:hAnsi="Times New Roman" w:cs="Times New Roman"/>
          <w:sz w:val="24"/>
          <w:szCs w:val="24"/>
        </w:rPr>
        <w:t xml:space="preserve">Izdevumu pārskatīšanas procesā ir uzlabojusies sadarbība ar nozaru ministrijām, </w:t>
      </w:r>
      <w:r w:rsidR="3C01CE7D" w:rsidRPr="00DA771F">
        <w:rPr>
          <w:rFonts w:ascii="Times New Roman" w:hAnsi="Times New Roman" w:cs="Times New Roman"/>
          <w:sz w:val="24"/>
          <w:szCs w:val="24"/>
        </w:rPr>
        <w:t>kas tika atzīmēts arī</w:t>
      </w:r>
      <w:r w:rsidRPr="00DA771F">
        <w:rPr>
          <w:rFonts w:ascii="Times New Roman" w:hAnsi="Times New Roman" w:cs="Times New Roman"/>
          <w:sz w:val="24"/>
          <w:szCs w:val="24"/>
        </w:rPr>
        <w:t xml:space="preserve"> OECD apkopotajos datos</w:t>
      </w:r>
      <w:r w:rsidR="004B4E56" w:rsidRPr="00DA771F">
        <w:rPr>
          <w:rStyle w:val="FootnoteReference"/>
          <w:rFonts w:ascii="Times New Roman" w:hAnsi="Times New Roman" w:cs="Times New Roman"/>
          <w:sz w:val="24"/>
          <w:szCs w:val="24"/>
        </w:rPr>
        <w:footnoteReference w:id="42"/>
      </w:r>
      <w:r w:rsidR="3C01CE7D" w:rsidRPr="00DA771F">
        <w:rPr>
          <w:rFonts w:ascii="Times New Roman" w:hAnsi="Times New Roman" w:cs="Times New Roman"/>
          <w:sz w:val="24"/>
          <w:szCs w:val="24"/>
        </w:rPr>
        <w:t xml:space="preserve">, un </w:t>
      </w:r>
      <w:r w:rsidRPr="00DA771F">
        <w:rPr>
          <w:rFonts w:ascii="Times New Roman" w:hAnsi="Times New Roman" w:cs="Times New Roman"/>
          <w:sz w:val="24"/>
          <w:szCs w:val="24"/>
        </w:rPr>
        <w:t xml:space="preserve">2020. </w:t>
      </w:r>
      <w:r w:rsidR="3C01CE7D" w:rsidRPr="00DA771F">
        <w:rPr>
          <w:rFonts w:ascii="Times New Roman" w:hAnsi="Times New Roman" w:cs="Times New Roman"/>
          <w:sz w:val="24"/>
          <w:szCs w:val="24"/>
        </w:rPr>
        <w:t>gadā</w:t>
      </w:r>
      <w:r w:rsidRPr="00DA771F">
        <w:rPr>
          <w:rFonts w:ascii="Times New Roman" w:hAnsi="Times New Roman" w:cs="Times New Roman"/>
          <w:sz w:val="24"/>
          <w:szCs w:val="24"/>
        </w:rPr>
        <w:t xml:space="preserve"> nozaru ministrijas un sociālie partneri</w:t>
      </w:r>
      <w:r w:rsidR="3C01CE7D" w:rsidRPr="00DA771F">
        <w:rPr>
          <w:rFonts w:ascii="Times New Roman" w:hAnsi="Times New Roman" w:cs="Times New Roman"/>
          <w:sz w:val="24"/>
          <w:szCs w:val="24"/>
        </w:rPr>
        <w:t xml:space="preserve"> tika aicināti iesaistīties izdevumu pārskatīšanas tvēruma sagatavošanā un izstrādē</w:t>
      </w:r>
      <w:r w:rsidR="3581F854" w:rsidRPr="00DA771F">
        <w:rPr>
          <w:rFonts w:ascii="Times New Roman" w:hAnsi="Times New Roman" w:cs="Times New Roman"/>
          <w:sz w:val="24"/>
          <w:szCs w:val="24"/>
        </w:rPr>
        <w:t>.</w:t>
      </w:r>
      <w:r w:rsidR="00856333" w:rsidRPr="00DA771F">
        <w:rPr>
          <w:rFonts w:ascii="Times New Roman" w:hAnsi="Times New Roman" w:cs="Times New Roman"/>
          <w:sz w:val="24"/>
          <w:szCs w:val="24"/>
        </w:rPr>
        <w:t xml:space="preserve"> Izdevumu pārskatīšanai ir</w:t>
      </w:r>
      <w:r w:rsidR="505DC1EE" w:rsidRPr="00DA771F">
        <w:rPr>
          <w:rFonts w:ascii="Times New Roman" w:eastAsia="Calibri" w:hAnsi="Times New Roman" w:cs="Times New Roman"/>
          <w:sz w:val="24"/>
          <w:szCs w:val="24"/>
          <w:shd w:val="clear" w:color="auto" w:fill="FFFFFF"/>
        </w:rPr>
        <w:t xml:space="preserve"> liela pievienotā vērtība, un tā īstenošana ir jāturpina.</w:t>
      </w:r>
      <w:r w:rsidR="662F40F0" w:rsidRPr="00DA771F">
        <w:rPr>
          <w:rFonts w:ascii="Times New Roman" w:eastAsia="Calibri" w:hAnsi="Times New Roman" w:cs="Times New Roman"/>
          <w:sz w:val="24"/>
          <w:szCs w:val="24"/>
          <w:shd w:val="clear" w:color="auto" w:fill="FFFFFF"/>
        </w:rPr>
        <w:t xml:space="preserve"> </w:t>
      </w:r>
      <w:r w:rsidR="18EAFE21" w:rsidRPr="00DA771F">
        <w:rPr>
          <w:rFonts w:ascii="Times New Roman" w:eastAsiaTheme="majorEastAsia" w:hAnsi="Times New Roman" w:cs="Times New Roman"/>
          <w:color w:val="000000" w:themeColor="text1"/>
          <w:sz w:val="24"/>
          <w:szCs w:val="24"/>
        </w:rPr>
        <w:t xml:space="preserve">Piecu gadu laikā izdevumu pārskatīšanas rezultātā ir identificēti resursi </w:t>
      </w:r>
      <w:r w:rsidR="18EAFE21" w:rsidRPr="00DA771F">
        <w:rPr>
          <w:rFonts w:ascii="Times New Roman" w:eastAsiaTheme="majorEastAsia" w:hAnsi="Times New Roman" w:cs="Times New Roman"/>
          <w:b/>
          <w:color w:val="000000" w:themeColor="text1"/>
          <w:sz w:val="24"/>
          <w:szCs w:val="24"/>
        </w:rPr>
        <w:t xml:space="preserve">342,5 milj. EUR </w:t>
      </w:r>
      <w:r w:rsidR="18EAFE21" w:rsidRPr="00DA771F">
        <w:rPr>
          <w:rFonts w:ascii="Times New Roman" w:eastAsiaTheme="majorEastAsia" w:hAnsi="Times New Roman" w:cs="Times New Roman"/>
          <w:bCs/>
          <w:color w:val="000000" w:themeColor="text1"/>
          <w:sz w:val="24"/>
          <w:szCs w:val="24"/>
        </w:rPr>
        <w:t>apmērā,</w:t>
      </w:r>
      <w:r w:rsidR="18EAFE21" w:rsidRPr="00DA771F">
        <w:rPr>
          <w:rFonts w:ascii="Times New Roman" w:eastAsiaTheme="majorEastAsia" w:hAnsi="Times New Roman" w:cs="Times New Roman"/>
          <w:color w:val="000000" w:themeColor="text1"/>
          <w:sz w:val="24"/>
          <w:szCs w:val="24"/>
        </w:rPr>
        <w:t xml:space="preserve"> ko bijusi iespēja novirzīt kopējām valsts un nozaru ministriju iekšējām prioritātēm.</w:t>
      </w:r>
    </w:p>
    <w:p w14:paraId="6CCF3DCB" w14:textId="486D8B63" w:rsidR="00C230FD" w:rsidRPr="00380585" w:rsidRDefault="00C230FD" w:rsidP="00C230FD">
      <w:pPr>
        <w:spacing w:after="0" w:line="240" w:lineRule="auto"/>
        <w:jc w:val="both"/>
        <w:rPr>
          <w:rFonts w:ascii="Times New Roman" w:eastAsia="Calibri" w:hAnsi="Times New Roman" w:cs="Times New Roman"/>
          <w:shd w:val="clear" w:color="auto" w:fill="FFFFFF"/>
        </w:rPr>
      </w:pPr>
    </w:p>
    <w:p w14:paraId="2D892165" w14:textId="77777777" w:rsidR="000B6ABE" w:rsidRPr="00DA771F" w:rsidRDefault="000B6ABE" w:rsidP="00C230FD">
      <w:pPr>
        <w:spacing w:after="0" w:line="240" w:lineRule="auto"/>
        <w:jc w:val="both"/>
        <w:rPr>
          <w:rFonts w:ascii="Times New Roman" w:eastAsia="Calibri" w:hAnsi="Times New Roman" w:cs="Times New Roman"/>
          <w:sz w:val="24"/>
          <w:szCs w:val="24"/>
          <w:shd w:val="clear" w:color="auto" w:fill="FFFFFF"/>
        </w:rPr>
      </w:pPr>
    </w:p>
    <w:p w14:paraId="24798C6D" w14:textId="78BAC7FE" w:rsidR="00A44697" w:rsidRPr="00DA771F" w:rsidRDefault="001A2A4D" w:rsidP="005A1B9E">
      <w:pPr>
        <w:pStyle w:val="Heading2"/>
        <w:numPr>
          <w:ilvl w:val="1"/>
          <w:numId w:val="3"/>
        </w:numPr>
        <w:spacing w:before="0" w:line="240" w:lineRule="auto"/>
        <w:jc w:val="both"/>
        <w:rPr>
          <w:rFonts w:ascii="Times New Roman" w:hAnsi="Times New Roman" w:cs="Times New Roman"/>
          <w:sz w:val="24"/>
          <w:szCs w:val="24"/>
        </w:rPr>
      </w:pPr>
      <w:bookmarkStart w:id="14" w:name="_Toc94872256"/>
      <w:r w:rsidRPr="00DA771F">
        <w:rPr>
          <w:rFonts w:ascii="Times New Roman" w:hAnsi="Times New Roman" w:cs="Times New Roman"/>
          <w:b/>
          <w:bCs/>
          <w:sz w:val="24"/>
          <w:szCs w:val="24"/>
        </w:rPr>
        <w:t xml:space="preserve">Rīcības virziens: </w:t>
      </w:r>
      <w:r w:rsidR="00A44697" w:rsidRPr="00DA771F">
        <w:rPr>
          <w:rFonts w:ascii="Times New Roman" w:eastAsia="Calibri" w:hAnsi="Times New Roman" w:cs="Times New Roman"/>
          <w:b/>
          <w:sz w:val="24"/>
          <w:szCs w:val="24"/>
          <w:lang w:eastAsia="lv-LV"/>
        </w:rPr>
        <w:t>Ieviest projektu komandu (</w:t>
      </w:r>
      <w:proofErr w:type="spellStart"/>
      <w:r w:rsidR="00A44697" w:rsidRPr="00DA771F">
        <w:rPr>
          <w:rFonts w:ascii="Times New Roman" w:eastAsia="Calibri" w:hAnsi="Times New Roman" w:cs="Times New Roman"/>
          <w:b/>
          <w:sz w:val="24"/>
          <w:szCs w:val="24"/>
          <w:lang w:eastAsia="lv-LV"/>
        </w:rPr>
        <w:t>task</w:t>
      </w:r>
      <w:proofErr w:type="spellEnd"/>
      <w:r w:rsidR="00A44697" w:rsidRPr="00DA771F">
        <w:rPr>
          <w:rFonts w:ascii="Times New Roman" w:eastAsia="Calibri" w:hAnsi="Times New Roman" w:cs="Times New Roman"/>
          <w:b/>
          <w:sz w:val="24"/>
          <w:szCs w:val="24"/>
          <w:lang w:eastAsia="lv-LV"/>
        </w:rPr>
        <w:t xml:space="preserve"> </w:t>
      </w:r>
      <w:proofErr w:type="spellStart"/>
      <w:r w:rsidR="00A44697" w:rsidRPr="00DA771F">
        <w:rPr>
          <w:rFonts w:ascii="Times New Roman" w:eastAsia="Calibri" w:hAnsi="Times New Roman" w:cs="Times New Roman"/>
          <w:b/>
          <w:sz w:val="24"/>
          <w:szCs w:val="24"/>
          <w:lang w:eastAsia="lv-LV"/>
        </w:rPr>
        <w:t>force</w:t>
      </w:r>
      <w:proofErr w:type="spellEnd"/>
      <w:r w:rsidR="00A44697" w:rsidRPr="00DA771F">
        <w:rPr>
          <w:rFonts w:ascii="Times New Roman" w:eastAsia="Calibri" w:hAnsi="Times New Roman" w:cs="Times New Roman"/>
          <w:b/>
          <w:sz w:val="24"/>
          <w:szCs w:val="24"/>
          <w:lang w:eastAsia="lv-LV"/>
        </w:rPr>
        <w:t>) pieeju valdības prioritātēm</w:t>
      </w:r>
      <w:bookmarkEnd w:id="14"/>
      <w:r w:rsidR="00A44697" w:rsidRPr="00DA771F">
        <w:rPr>
          <w:rFonts w:ascii="Times New Roman" w:hAnsi="Times New Roman" w:cs="Times New Roman"/>
          <w:b/>
          <w:bCs/>
          <w:sz w:val="24"/>
          <w:szCs w:val="24"/>
        </w:rPr>
        <w:t xml:space="preserve"> </w:t>
      </w:r>
    </w:p>
    <w:tbl>
      <w:tblPr>
        <w:tblStyle w:val="TableGrid1"/>
        <w:tblW w:w="0" w:type="auto"/>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529"/>
        <w:gridCol w:w="1648"/>
        <w:gridCol w:w="1393"/>
        <w:gridCol w:w="1072"/>
        <w:gridCol w:w="3560"/>
      </w:tblGrid>
      <w:tr w:rsidR="00856333" w:rsidRPr="002C541F" w14:paraId="597E8146" w14:textId="77777777" w:rsidTr="00ED2E0E">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29F98E" w14:textId="5FF9D750" w:rsidR="00856333" w:rsidRPr="002C541F" w:rsidRDefault="00856333" w:rsidP="00856333">
            <w:pPr>
              <w:jc w:val="center"/>
              <w:rPr>
                <w:rFonts w:ascii="Times New Roman" w:eastAsia="Calibri" w:hAnsi="Times New Roman" w:cs="Times New Roman"/>
                <w:b/>
                <w:bCs/>
                <w:sz w:val="20"/>
                <w:szCs w:val="20"/>
              </w:rPr>
            </w:pPr>
            <w:r w:rsidRPr="002C541F">
              <w:rPr>
                <w:rFonts w:ascii="Times New Roman" w:hAnsi="Times New Roman" w:cs="Times New Roman"/>
                <w:b/>
                <w:bCs/>
                <w:sz w:val="20"/>
                <w:szCs w:val="20"/>
                <w:lang w:eastAsia="lv-LV"/>
              </w:rPr>
              <w:t>Pasākums</w:t>
            </w:r>
          </w:p>
        </w:tc>
        <w:tc>
          <w:tcPr>
            <w:tcW w:w="16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DF5B62" w14:textId="0EC60829" w:rsidR="00856333" w:rsidRPr="002C541F" w:rsidRDefault="00856333" w:rsidP="00856333">
            <w:pPr>
              <w:jc w:val="center"/>
              <w:rPr>
                <w:rFonts w:ascii="Times New Roman" w:eastAsia="Calibri" w:hAnsi="Times New Roman" w:cs="Times New Roman"/>
                <w:b/>
                <w:bCs/>
                <w:sz w:val="20"/>
                <w:szCs w:val="20"/>
              </w:rPr>
            </w:pPr>
            <w:r w:rsidRPr="002C541F">
              <w:rPr>
                <w:rFonts w:ascii="Times New Roman" w:hAnsi="Times New Roman" w:cs="Times New Roman"/>
                <w:b/>
                <w:bCs/>
                <w:sz w:val="20"/>
                <w:szCs w:val="20"/>
                <w:lang w:eastAsia="lv-LV"/>
              </w:rPr>
              <w:t>Darbības rezultāts</w:t>
            </w:r>
          </w:p>
        </w:tc>
        <w:tc>
          <w:tcPr>
            <w:tcW w:w="14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5D2BCC" w14:textId="6C3D75DC" w:rsidR="00856333" w:rsidRPr="002C541F" w:rsidRDefault="00856333" w:rsidP="00856333">
            <w:pPr>
              <w:jc w:val="center"/>
              <w:rPr>
                <w:rFonts w:ascii="Times New Roman" w:eastAsia="Calibri" w:hAnsi="Times New Roman" w:cs="Times New Roman"/>
                <w:b/>
                <w:bCs/>
                <w:sz w:val="20"/>
                <w:szCs w:val="20"/>
              </w:rPr>
            </w:pPr>
            <w:r w:rsidRPr="002C541F">
              <w:rPr>
                <w:rFonts w:ascii="Times New Roman" w:eastAsia="Calibri" w:hAnsi="Times New Roman" w:cs="Times New Roman"/>
                <w:b/>
                <w:bCs/>
                <w:sz w:val="20"/>
                <w:szCs w:val="20"/>
              </w:rPr>
              <w:t>Pasākuma rezultatīvais rādītājs</w:t>
            </w:r>
          </w:p>
        </w:tc>
        <w:tc>
          <w:tcPr>
            <w:tcW w:w="8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65D84D" w14:textId="1DB27794" w:rsidR="00856333" w:rsidRPr="002C541F" w:rsidRDefault="00856333" w:rsidP="00856333">
            <w:pPr>
              <w:jc w:val="center"/>
              <w:rPr>
                <w:rFonts w:ascii="Times New Roman" w:eastAsia="Calibri" w:hAnsi="Times New Roman" w:cs="Times New Roman"/>
                <w:b/>
                <w:bCs/>
                <w:sz w:val="20"/>
                <w:szCs w:val="20"/>
              </w:rPr>
            </w:pPr>
            <w:r w:rsidRPr="002C541F">
              <w:rPr>
                <w:rFonts w:ascii="Times New Roman" w:hAnsi="Times New Roman" w:cs="Times New Roman"/>
                <w:b/>
                <w:bCs/>
                <w:sz w:val="20"/>
                <w:szCs w:val="20"/>
                <w:lang w:eastAsia="lv-LV"/>
              </w:rPr>
              <w:t>Izpildes vērtējums</w:t>
            </w:r>
            <w:r w:rsidRPr="002C541F">
              <w:rPr>
                <w:rFonts w:ascii="Times New Roman" w:eastAsia="Calibri" w:hAnsi="Times New Roman" w:cs="Times New Roman"/>
                <w:b/>
                <w:bCs/>
                <w:sz w:val="20"/>
                <w:szCs w:val="20"/>
              </w:rPr>
              <w:t xml:space="preserve"> </w:t>
            </w:r>
          </w:p>
        </w:tc>
        <w:tc>
          <w:tcPr>
            <w:tcW w:w="37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27B55F" w14:textId="77777777" w:rsidR="00856333" w:rsidRPr="002C541F" w:rsidRDefault="00856333" w:rsidP="00856333">
            <w:pPr>
              <w:jc w:val="center"/>
              <w:rPr>
                <w:rFonts w:ascii="Times New Roman" w:eastAsia="Calibri" w:hAnsi="Times New Roman" w:cs="Times New Roman"/>
                <w:b/>
                <w:bCs/>
                <w:sz w:val="20"/>
                <w:szCs w:val="20"/>
              </w:rPr>
            </w:pPr>
            <w:r w:rsidRPr="002C541F">
              <w:rPr>
                <w:rFonts w:ascii="Times New Roman" w:eastAsia="Calibri" w:hAnsi="Times New Roman" w:cs="Times New Roman"/>
                <w:b/>
                <w:bCs/>
                <w:sz w:val="20"/>
                <w:szCs w:val="20"/>
              </w:rPr>
              <w:t>Pamatojums</w:t>
            </w:r>
          </w:p>
          <w:p w14:paraId="5865EE94" w14:textId="77777777" w:rsidR="00856333" w:rsidRPr="002C541F" w:rsidRDefault="00856333" w:rsidP="00856333">
            <w:pPr>
              <w:jc w:val="center"/>
              <w:rPr>
                <w:rFonts w:ascii="Times New Roman" w:eastAsia="Calibri" w:hAnsi="Times New Roman" w:cs="Times New Roman"/>
                <w:b/>
                <w:bCs/>
                <w:sz w:val="20"/>
                <w:szCs w:val="20"/>
              </w:rPr>
            </w:pPr>
          </w:p>
        </w:tc>
      </w:tr>
      <w:tr w:rsidR="000322C8" w:rsidRPr="002C541F" w14:paraId="31A0DFEB" w14:textId="77777777" w:rsidTr="00ED2E0E">
        <w:trPr>
          <w:trHeight w:val="424"/>
        </w:trPr>
        <w:tc>
          <w:tcPr>
            <w:tcW w:w="1555" w:type="dxa"/>
            <w:vMerge w:val="restart"/>
            <w:tcBorders>
              <w:top w:val="single" w:sz="4" w:space="0" w:color="auto"/>
              <w:left w:val="single" w:sz="4" w:space="0" w:color="auto"/>
              <w:right w:val="single" w:sz="4" w:space="0" w:color="auto"/>
            </w:tcBorders>
          </w:tcPr>
          <w:p w14:paraId="1B4F0CF5" w14:textId="35C29948" w:rsidR="000322C8" w:rsidRPr="002C541F" w:rsidRDefault="000322C8" w:rsidP="00856333">
            <w:pPr>
              <w:rPr>
                <w:rFonts w:ascii="Times New Roman" w:eastAsia="Calibri" w:hAnsi="Times New Roman" w:cs="Times New Roman"/>
                <w:sz w:val="20"/>
                <w:szCs w:val="20"/>
              </w:rPr>
            </w:pPr>
            <w:r w:rsidRPr="002C541F">
              <w:rPr>
                <w:rFonts w:ascii="Times New Roman" w:hAnsi="Times New Roman" w:cs="Times New Roman"/>
                <w:bCs/>
                <w:sz w:val="20"/>
                <w:szCs w:val="20"/>
                <w:lang w:eastAsia="lv-LV"/>
              </w:rPr>
              <w:t>Izstrādāt un izmēģināt mehānismu projektu komandu darbība</w:t>
            </w:r>
            <w:r w:rsidRPr="002C541F">
              <w:rPr>
                <w:rFonts w:ascii="Times New Roman" w:hAnsi="Times New Roman" w:cs="Times New Roman"/>
                <w:sz w:val="20"/>
                <w:szCs w:val="20"/>
                <w:lang w:eastAsia="lv-LV"/>
              </w:rPr>
              <w:t xml:space="preserve">i: kā iesaistītie eksperti vajadzības gadījumā tiek atbrīvoti no tiešo darba pienākumu izpildes un </w:t>
            </w:r>
            <w:r w:rsidRPr="002C541F">
              <w:rPr>
                <w:rFonts w:ascii="Times New Roman" w:hAnsi="Times New Roman" w:cs="Times New Roman"/>
                <w:bCs/>
                <w:sz w:val="20"/>
                <w:szCs w:val="20"/>
                <w:lang w:eastAsia="lv-LV"/>
              </w:rPr>
              <w:t>kāds finansēšanas modelis piemērojams ekspertu darba atalgošanai</w:t>
            </w:r>
          </w:p>
        </w:tc>
        <w:tc>
          <w:tcPr>
            <w:tcW w:w="1669" w:type="dxa"/>
            <w:tcBorders>
              <w:top w:val="single" w:sz="4" w:space="0" w:color="auto"/>
              <w:left w:val="single" w:sz="4" w:space="0" w:color="auto"/>
              <w:bottom w:val="single" w:sz="4" w:space="0" w:color="auto"/>
              <w:right w:val="single" w:sz="4" w:space="0" w:color="auto"/>
            </w:tcBorders>
          </w:tcPr>
          <w:p w14:paraId="696AD025" w14:textId="7C1A1570" w:rsidR="000322C8" w:rsidRPr="002C541F" w:rsidRDefault="000322C8" w:rsidP="00856333">
            <w:pPr>
              <w:rPr>
                <w:rFonts w:ascii="Times New Roman" w:eastAsia="Calibri" w:hAnsi="Times New Roman" w:cs="Times New Roman"/>
                <w:sz w:val="20"/>
                <w:szCs w:val="20"/>
              </w:rPr>
            </w:pPr>
            <w:r w:rsidRPr="002C541F">
              <w:rPr>
                <w:rFonts w:ascii="Times New Roman" w:hAnsi="Times New Roman" w:cs="Times New Roman"/>
                <w:bCs/>
                <w:sz w:val="20"/>
                <w:szCs w:val="20"/>
                <w:lang w:eastAsia="lv-LV"/>
              </w:rPr>
              <w:t>Īstenots projektu komandu pilotprojekts</w:t>
            </w:r>
            <w:r w:rsidRPr="002C541F">
              <w:rPr>
                <w:rFonts w:ascii="Times New Roman" w:hAnsi="Times New Roman" w:cs="Times New Roman"/>
                <w:sz w:val="20"/>
                <w:szCs w:val="20"/>
                <w:lang w:eastAsia="lv-LV"/>
              </w:rPr>
              <w:t xml:space="preserve"> valdības prioritāras reformas izstrādei un ieviešanas plāna sagatavošanai, </w:t>
            </w:r>
            <w:r w:rsidRPr="002C541F">
              <w:rPr>
                <w:rFonts w:ascii="Times New Roman" w:hAnsi="Times New Roman" w:cs="Times New Roman"/>
                <w:bCs/>
                <w:sz w:val="20"/>
                <w:szCs w:val="20"/>
                <w:lang w:eastAsia="lv-LV"/>
              </w:rPr>
              <w:t>uzlabojot attiecīgās politikas efektivitāti</w:t>
            </w:r>
            <w:r w:rsidRPr="002C541F">
              <w:rPr>
                <w:rFonts w:ascii="Times New Roman" w:hAnsi="Times New Roman" w:cs="Times New Roman"/>
                <w:sz w:val="20"/>
                <w:szCs w:val="20"/>
                <w:lang w:eastAsia="lv-LV"/>
              </w:rPr>
              <w:t xml:space="preserve"> un </w:t>
            </w:r>
            <w:r w:rsidRPr="002C541F">
              <w:rPr>
                <w:rFonts w:ascii="Times New Roman" w:hAnsi="Times New Roman" w:cs="Times New Roman"/>
                <w:bCs/>
                <w:sz w:val="20"/>
                <w:szCs w:val="20"/>
                <w:lang w:eastAsia="lv-LV"/>
              </w:rPr>
              <w:t>rezultātu sasniegšanas ātrumu</w:t>
            </w:r>
          </w:p>
        </w:tc>
        <w:tc>
          <w:tcPr>
            <w:tcW w:w="1404" w:type="dxa"/>
            <w:vMerge w:val="restart"/>
            <w:tcBorders>
              <w:top w:val="single" w:sz="4" w:space="0" w:color="auto"/>
              <w:left w:val="single" w:sz="4" w:space="0" w:color="auto"/>
              <w:right w:val="single" w:sz="4" w:space="0" w:color="auto"/>
            </w:tcBorders>
          </w:tcPr>
          <w:p w14:paraId="65324EA4" w14:textId="391C439C" w:rsidR="000322C8" w:rsidRPr="002C541F" w:rsidRDefault="000322C8" w:rsidP="000322C8">
            <w:pPr>
              <w:rPr>
                <w:rFonts w:ascii="Times New Roman" w:eastAsia="Calibri" w:hAnsi="Times New Roman" w:cs="Times New Roman"/>
                <w:sz w:val="20"/>
                <w:szCs w:val="20"/>
              </w:rPr>
            </w:pPr>
            <w:r w:rsidRPr="002C541F">
              <w:rPr>
                <w:rFonts w:ascii="Times New Roman" w:eastAsia="Calibri" w:hAnsi="Times New Roman" w:cs="Times New Roman"/>
                <w:sz w:val="20"/>
                <w:szCs w:val="20"/>
              </w:rPr>
              <w:t>Īstenoti 2 projektu komandu pieejā balstīti risinājumi</w:t>
            </w:r>
          </w:p>
        </w:tc>
        <w:tc>
          <w:tcPr>
            <w:tcW w:w="862" w:type="dxa"/>
            <w:tcBorders>
              <w:top w:val="single" w:sz="4" w:space="0" w:color="auto"/>
              <w:left w:val="single" w:sz="4" w:space="0" w:color="auto"/>
              <w:bottom w:val="single" w:sz="4" w:space="0" w:color="auto"/>
              <w:right w:val="single" w:sz="4" w:space="0" w:color="auto"/>
            </w:tcBorders>
            <w:vAlign w:val="center"/>
          </w:tcPr>
          <w:p w14:paraId="55FFDF37" w14:textId="04AA9229" w:rsidR="000322C8" w:rsidRPr="002C541F" w:rsidRDefault="000322C8" w:rsidP="005960B4">
            <w:pPr>
              <w:jc w:val="center"/>
              <w:rPr>
                <w:rFonts w:ascii="Times New Roman" w:eastAsia="Calibri" w:hAnsi="Times New Roman" w:cs="Times New Roman"/>
                <w:noProof/>
                <w:sz w:val="20"/>
                <w:szCs w:val="20"/>
              </w:rPr>
            </w:pPr>
            <w:r w:rsidRPr="002C541F">
              <w:rPr>
                <w:rFonts w:ascii="Times New Roman" w:eastAsia="Calibri" w:hAnsi="Times New Roman" w:cs="Times New Roman"/>
                <w:noProof/>
                <w:sz w:val="20"/>
                <w:szCs w:val="20"/>
                <w:lang w:val="en-US"/>
              </w:rPr>
              <w:t xml:space="preserve">Izpildīts </w:t>
            </w:r>
          </w:p>
        </w:tc>
        <w:tc>
          <w:tcPr>
            <w:tcW w:w="3712" w:type="dxa"/>
            <w:tcBorders>
              <w:top w:val="single" w:sz="4" w:space="0" w:color="auto"/>
              <w:left w:val="single" w:sz="4" w:space="0" w:color="auto"/>
              <w:bottom w:val="single" w:sz="4" w:space="0" w:color="auto"/>
              <w:right w:val="single" w:sz="4" w:space="0" w:color="auto"/>
            </w:tcBorders>
          </w:tcPr>
          <w:p w14:paraId="598C5D10" w14:textId="5731067E" w:rsidR="000861B9" w:rsidRPr="002C541F" w:rsidRDefault="000322C8" w:rsidP="00856333">
            <w:pPr>
              <w:shd w:val="clear" w:color="auto" w:fill="FFFFFF"/>
              <w:jc w:val="both"/>
              <w:rPr>
                <w:rFonts w:ascii="Times New Roman" w:eastAsia="Calibri Light" w:hAnsi="Times New Roman" w:cs="Times New Roman"/>
                <w:sz w:val="20"/>
                <w:szCs w:val="20"/>
              </w:rPr>
            </w:pPr>
            <w:r w:rsidRPr="002C541F">
              <w:rPr>
                <w:rFonts w:ascii="Times New Roman" w:eastAsia="Calibri" w:hAnsi="Times New Roman" w:cs="Times New Roman"/>
                <w:sz w:val="20"/>
                <w:szCs w:val="20"/>
              </w:rPr>
              <w:t xml:space="preserve">Valsts pārvaldes Inovācijas laboratorijas ietvaros īstenoti vairāki pilotprojekti 3 virzienos: </w:t>
            </w:r>
            <w:r w:rsidRPr="002C541F">
              <w:rPr>
                <w:rFonts w:ascii="Times New Roman" w:eastAsia="Times New Roman" w:hAnsi="Times New Roman" w:cs="Times New Roman"/>
                <w:color w:val="212529"/>
                <w:sz w:val="20"/>
                <w:szCs w:val="20"/>
                <w:lang w:eastAsia="lv-LV"/>
              </w:rPr>
              <w:t xml:space="preserve">administratīvā sloga mazināšanai, stratēģiskai valsts pārvaldes cilvēkresursu vadībai un valsts pārvaldes reputācijas un tēla stiprināšanai (vērtību iedzīvināšanai praksē). </w:t>
            </w:r>
            <w:r w:rsidR="00E97A4E" w:rsidRPr="002C541F">
              <w:rPr>
                <w:rFonts w:ascii="Times New Roman" w:eastAsia="Calibri" w:hAnsi="Times New Roman" w:cs="Times New Roman"/>
                <w:sz w:val="20"/>
                <w:szCs w:val="20"/>
              </w:rPr>
              <w:t xml:space="preserve">Īstenotajos projektos (sprintos) piedalījās politiķi, dažādu resoru vadītāji un eksperti, sociālie partneri, uzņēmēji, akadēmisko aprindu pārstāvji, dizaineri u.c.  </w:t>
            </w:r>
            <w:r w:rsidR="001E0FDD" w:rsidRPr="002C541F">
              <w:rPr>
                <w:rFonts w:ascii="Times New Roman" w:eastAsia="Calibri Light" w:hAnsi="Times New Roman" w:cs="Times New Roman"/>
                <w:sz w:val="20"/>
                <w:szCs w:val="20"/>
              </w:rPr>
              <w:t xml:space="preserve">Kopā tika organizētas </w:t>
            </w:r>
            <w:r w:rsidR="007E78E6" w:rsidRPr="002C541F">
              <w:rPr>
                <w:rFonts w:ascii="Times New Roman" w:eastAsia="Calibri Light" w:hAnsi="Times New Roman" w:cs="Times New Roman"/>
                <w:sz w:val="20"/>
                <w:szCs w:val="20"/>
              </w:rPr>
              <w:t xml:space="preserve">vairāk </w:t>
            </w:r>
            <w:r w:rsidR="0082278D" w:rsidRPr="002C541F">
              <w:rPr>
                <w:rFonts w:ascii="Times New Roman" w:eastAsia="Calibri Light" w:hAnsi="Times New Roman" w:cs="Times New Roman"/>
                <w:sz w:val="20"/>
                <w:szCs w:val="20"/>
              </w:rPr>
              <w:t>ne</w:t>
            </w:r>
            <w:r w:rsidR="007E78E6" w:rsidRPr="002C541F">
              <w:rPr>
                <w:rFonts w:ascii="Times New Roman" w:eastAsia="Calibri Light" w:hAnsi="Times New Roman" w:cs="Times New Roman"/>
                <w:sz w:val="20"/>
                <w:szCs w:val="20"/>
              </w:rPr>
              <w:t>kā 110</w:t>
            </w:r>
            <w:r w:rsidR="000861B9" w:rsidRPr="002C541F">
              <w:rPr>
                <w:rFonts w:ascii="Times New Roman" w:eastAsia="Calibri Light" w:hAnsi="Times New Roman" w:cs="Times New Roman"/>
                <w:sz w:val="20"/>
                <w:szCs w:val="20"/>
              </w:rPr>
              <w:t xml:space="preserve"> </w:t>
            </w:r>
            <w:proofErr w:type="spellStart"/>
            <w:r w:rsidR="000861B9" w:rsidRPr="002C541F">
              <w:rPr>
                <w:rFonts w:ascii="Times New Roman" w:eastAsia="Calibri Light" w:hAnsi="Times New Roman" w:cs="Times New Roman"/>
                <w:sz w:val="20"/>
                <w:szCs w:val="20"/>
              </w:rPr>
              <w:t>koprades</w:t>
            </w:r>
            <w:proofErr w:type="spellEnd"/>
            <w:r w:rsidR="000861B9" w:rsidRPr="002C541F">
              <w:rPr>
                <w:rFonts w:ascii="Times New Roman" w:eastAsia="Calibri Light" w:hAnsi="Times New Roman" w:cs="Times New Roman"/>
                <w:sz w:val="20"/>
                <w:szCs w:val="20"/>
              </w:rPr>
              <w:t xml:space="preserve">, dizaina domāšanas sesijas un 1 </w:t>
            </w:r>
            <w:proofErr w:type="spellStart"/>
            <w:r w:rsidR="000861B9" w:rsidRPr="002C541F">
              <w:rPr>
                <w:rFonts w:ascii="Times New Roman" w:eastAsia="Calibri Light" w:hAnsi="Times New Roman" w:cs="Times New Roman"/>
                <w:sz w:val="20"/>
                <w:szCs w:val="20"/>
              </w:rPr>
              <w:t>haka</w:t>
            </w:r>
            <w:r w:rsidR="00134736" w:rsidRPr="002C541F">
              <w:rPr>
                <w:rFonts w:ascii="Times New Roman" w:eastAsia="Calibri Light" w:hAnsi="Times New Roman" w:cs="Times New Roman"/>
                <w:sz w:val="20"/>
                <w:szCs w:val="20"/>
              </w:rPr>
              <w:t>tons</w:t>
            </w:r>
            <w:proofErr w:type="spellEnd"/>
            <w:r w:rsidR="00E45819" w:rsidRPr="002C541F">
              <w:rPr>
                <w:rFonts w:ascii="Times New Roman" w:eastAsia="Calibri Light" w:hAnsi="Times New Roman" w:cs="Times New Roman"/>
                <w:sz w:val="20"/>
                <w:szCs w:val="20"/>
              </w:rPr>
              <w:t>, kā rezultātā</w:t>
            </w:r>
            <w:r w:rsidR="007E78E6" w:rsidRPr="002C541F">
              <w:rPr>
                <w:rFonts w:ascii="Times New Roman" w:eastAsia="Calibri Light" w:hAnsi="Times New Roman" w:cs="Times New Roman"/>
                <w:sz w:val="20"/>
                <w:szCs w:val="20"/>
              </w:rPr>
              <w:t xml:space="preserve"> tika</w:t>
            </w:r>
            <w:r w:rsidR="00E45819" w:rsidRPr="002C541F">
              <w:rPr>
                <w:rFonts w:ascii="Times New Roman" w:eastAsia="Calibri Light" w:hAnsi="Times New Roman" w:cs="Times New Roman"/>
                <w:sz w:val="20"/>
                <w:szCs w:val="20"/>
              </w:rPr>
              <w:t xml:space="preserve"> izstrādāti </w:t>
            </w:r>
            <w:r w:rsidR="007E78E6" w:rsidRPr="002C541F">
              <w:rPr>
                <w:rFonts w:ascii="Times New Roman" w:eastAsia="Calibri Light" w:hAnsi="Times New Roman" w:cs="Times New Roman"/>
                <w:sz w:val="20"/>
                <w:szCs w:val="20"/>
              </w:rPr>
              <w:t>ap 45</w:t>
            </w:r>
            <w:r w:rsidR="000861B9" w:rsidRPr="002C541F">
              <w:rPr>
                <w:rFonts w:ascii="Times New Roman" w:eastAsia="Calibri Light" w:hAnsi="Times New Roman" w:cs="Times New Roman"/>
                <w:sz w:val="20"/>
                <w:szCs w:val="20"/>
              </w:rPr>
              <w:t xml:space="preserve"> prototipi</w:t>
            </w:r>
            <w:r w:rsidR="007E78E6" w:rsidRPr="002C541F">
              <w:rPr>
                <w:rFonts w:ascii="Times New Roman" w:eastAsia="Calibri Light" w:hAnsi="Times New Roman" w:cs="Times New Roman"/>
                <w:sz w:val="20"/>
                <w:szCs w:val="20"/>
              </w:rPr>
              <w:t>em</w:t>
            </w:r>
            <w:r w:rsidR="000861B9" w:rsidRPr="002C541F">
              <w:rPr>
                <w:rFonts w:ascii="Times New Roman" w:eastAsia="Calibri Light" w:hAnsi="Times New Roman" w:cs="Times New Roman"/>
                <w:sz w:val="20"/>
                <w:szCs w:val="20"/>
              </w:rPr>
              <w:t xml:space="preserve"> vai risinājumu projekti</w:t>
            </w:r>
            <w:r w:rsidR="007E78E6" w:rsidRPr="002C541F">
              <w:rPr>
                <w:rFonts w:ascii="Times New Roman" w:eastAsia="Calibri Light" w:hAnsi="Times New Roman" w:cs="Times New Roman"/>
                <w:sz w:val="20"/>
                <w:szCs w:val="20"/>
              </w:rPr>
              <w:t>em</w:t>
            </w:r>
            <w:r w:rsidR="000861B9" w:rsidRPr="002C541F">
              <w:rPr>
                <w:rFonts w:ascii="Times New Roman" w:eastAsia="Calibri Light" w:hAnsi="Times New Roman" w:cs="Times New Roman"/>
                <w:sz w:val="20"/>
                <w:szCs w:val="20"/>
              </w:rPr>
              <w:t>.</w:t>
            </w:r>
          </w:p>
          <w:p w14:paraId="62CB7052" w14:textId="77777777" w:rsidR="000322C8" w:rsidRPr="002C541F" w:rsidRDefault="000322C8" w:rsidP="00856333">
            <w:pPr>
              <w:jc w:val="both"/>
              <w:rPr>
                <w:rFonts w:ascii="Times New Roman" w:eastAsia="Calibri" w:hAnsi="Times New Roman" w:cs="Times New Roman"/>
                <w:sz w:val="20"/>
                <w:szCs w:val="20"/>
              </w:rPr>
            </w:pPr>
            <w:r w:rsidRPr="002C541F">
              <w:rPr>
                <w:rFonts w:ascii="Times New Roman" w:eastAsia="Calibri" w:hAnsi="Times New Roman" w:cs="Times New Roman"/>
                <w:sz w:val="20"/>
                <w:szCs w:val="20"/>
              </w:rPr>
              <w:t xml:space="preserve">Projektu komandu pieeja tika izmantota arī citās iestādēs, risinot citus valstij prioritārus </w:t>
            </w:r>
            <w:proofErr w:type="spellStart"/>
            <w:r w:rsidRPr="002C541F">
              <w:rPr>
                <w:rFonts w:ascii="Times New Roman" w:eastAsia="Calibri" w:hAnsi="Times New Roman" w:cs="Times New Roman"/>
                <w:sz w:val="20"/>
                <w:szCs w:val="20"/>
              </w:rPr>
              <w:t>pārresoru</w:t>
            </w:r>
            <w:proofErr w:type="spellEnd"/>
            <w:r w:rsidRPr="002C541F">
              <w:rPr>
                <w:rFonts w:ascii="Times New Roman" w:eastAsia="Calibri" w:hAnsi="Times New Roman" w:cs="Times New Roman"/>
                <w:sz w:val="20"/>
                <w:szCs w:val="20"/>
              </w:rPr>
              <w:t xml:space="preserve"> jautājumus, piemēram, Latvijas valsts tēla stiprināšanas pilotprojekts</w:t>
            </w:r>
            <w:r w:rsidRPr="002C541F">
              <w:rPr>
                <w:rFonts w:ascii="Times New Roman" w:eastAsia="Calibri" w:hAnsi="Times New Roman" w:cs="Times New Roman"/>
                <w:sz w:val="20"/>
                <w:szCs w:val="20"/>
                <w:vertAlign w:val="superscript"/>
              </w:rPr>
              <w:footnoteReference w:id="43"/>
            </w:r>
            <w:r w:rsidRPr="002C541F">
              <w:rPr>
                <w:rFonts w:ascii="Times New Roman" w:eastAsia="Calibri" w:hAnsi="Times New Roman" w:cs="Times New Roman"/>
                <w:sz w:val="20"/>
                <w:szCs w:val="20"/>
              </w:rPr>
              <w:t>.</w:t>
            </w:r>
          </w:p>
        </w:tc>
      </w:tr>
      <w:tr w:rsidR="000322C8" w:rsidRPr="002C541F" w14:paraId="7570D4A7" w14:textId="77777777" w:rsidTr="00ED2E0E">
        <w:tc>
          <w:tcPr>
            <w:tcW w:w="1555" w:type="dxa"/>
            <w:vMerge/>
            <w:tcBorders>
              <w:left w:val="single" w:sz="4" w:space="0" w:color="auto"/>
              <w:right w:val="single" w:sz="4" w:space="0" w:color="auto"/>
            </w:tcBorders>
          </w:tcPr>
          <w:p w14:paraId="174FF998" w14:textId="78DB1C6E" w:rsidR="000322C8" w:rsidRPr="002C541F" w:rsidRDefault="000322C8" w:rsidP="00856333">
            <w:pPr>
              <w:rPr>
                <w:rFonts w:ascii="Times New Roman" w:eastAsia="Calibri" w:hAnsi="Times New Roman" w:cs="Times New Roman"/>
                <w:sz w:val="20"/>
                <w:szCs w:val="20"/>
              </w:rPr>
            </w:pPr>
          </w:p>
        </w:tc>
        <w:tc>
          <w:tcPr>
            <w:tcW w:w="1669" w:type="dxa"/>
            <w:tcBorders>
              <w:top w:val="single" w:sz="4" w:space="0" w:color="auto"/>
              <w:left w:val="single" w:sz="4" w:space="0" w:color="auto"/>
              <w:bottom w:val="single" w:sz="4" w:space="0" w:color="auto"/>
              <w:right w:val="single" w:sz="4" w:space="0" w:color="auto"/>
            </w:tcBorders>
          </w:tcPr>
          <w:p w14:paraId="7FB2747A" w14:textId="2EA22730" w:rsidR="000322C8" w:rsidRPr="002C541F" w:rsidRDefault="000322C8" w:rsidP="00856333">
            <w:pPr>
              <w:rPr>
                <w:rFonts w:ascii="Times New Roman" w:eastAsia="Calibri" w:hAnsi="Times New Roman" w:cs="Times New Roman"/>
                <w:sz w:val="20"/>
                <w:szCs w:val="20"/>
              </w:rPr>
            </w:pPr>
            <w:r w:rsidRPr="002C541F">
              <w:rPr>
                <w:rFonts w:ascii="Times New Roman" w:eastAsia="Calibri" w:hAnsi="Times New Roman" w:cs="Times New Roman"/>
                <w:sz w:val="20"/>
                <w:szCs w:val="20"/>
              </w:rPr>
              <w:t>Izstrādāti priekšlikumi turpmākajam projektu komandu darbības ietvaram, t.sk. finansējuma nodrošināšanai un normatīvo aktu pielāgošanai</w:t>
            </w:r>
          </w:p>
        </w:tc>
        <w:tc>
          <w:tcPr>
            <w:tcW w:w="1404" w:type="dxa"/>
            <w:vMerge/>
            <w:tcBorders>
              <w:left w:val="single" w:sz="4" w:space="0" w:color="auto"/>
              <w:right w:val="single" w:sz="4" w:space="0" w:color="auto"/>
            </w:tcBorders>
          </w:tcPr>
          <w:p w14:paraId="03BB03F4" w14:textId="13E761DD" w:rsidR="000322C8" w:rsidRPr="002C541F" w:rsidRDefault="000322C8" w:rsidP="00856333">
            <w:pPr>
              <w:rPr>
                <w:rFonts w:ascii="Times New Roman" w:eastAsia="Calibri" w:hAnsi="Times New Roman" w:cs="Times New Roman"/>
                <w:sz w:val="20"/>
                <w:szCs w:val="20"/>
              </w:rPr>
            </w:pPr>
          </w:p>
        </w:tc>
        <w:tc>
          <w:tcPr>
            <w:tcW w:w="862" w:type="dxa"/>
            <w:tcBorders>
              <w:top w:val="single" w:sz="4" w:space="0" w:color="auto"/>
              <w:left w:val="single" w:sz="4" w:space="0" w:color="auto"/>
              <w:bottom w:val="single" w:sz="4" w:space="0" w:color="auto"/>
              <w:right w:val="single" w:sz="4" w:space="0" w:color="auto"/>
            </w:tcBorders>
            <w:vAlign w:val="center"/>
          </w:tcPr>
          <w:p w14:paraId="3893695B" w14:textId="3DA299D1" w:rsidR="000322C8" w:rsidRPr="002C541F" w:rsidRDefault="005960B4" w:rsidP="00856333">
            <w:pPr>
              <w:jc w:val="center"/>
              <w:rPr>
                <w:rFonts w:ascii="Times New Roman" w:eastAsia="Calibri" w:hAnsi="Times New Roman" w:cs="Times New Roman"/>
                <w:sz w:val="20"/>
                <w:szCs w:val="20"/>
              </w:rPr>
            </w:pPr>
            <w:r w:rsidRPr="002C541F">
              <w:rPr>
                <w:rFonts w:ascii="Times New Roman" w:eastAsia="Calibri" w:hAnsi="Times New Roman" w:cs="Times New Roman"/>
                <w:sz w:val="20"/>
                <w:szCs w:val="20"/>
              </w:rPr>
              <w:t>Nav izpildīts</w:t>
            </w:r>
          </w:p>
        </w:tc>
        <w:tc>
          <w:tcPr>
            <w:tcW w:w="3712" w:type="dxa"/>
            <w:tcBorders>
              <w:top w:val="single" w:sz="4" w:space="0" w:color="auto"/>
              <w:left w:val="single" w:sz="4" w:space="0" w:color="auto"/>
              <w:bottom w:val="single" w:sz="4" w:space="0" w:color="auto"/>
              <w:right w:val="single" w:sz="4" w:space="0" w:color="auto"/>
            </w:tcBorders>
          </w:tcPr>
          <w:p w14:paraId="73C1DFC4" w14:textId="65866577" w:rsidR="001A4FF4" w:rsidRPr="002C541F" w:rsidRDefault="001A4FF4" w:rsidP="001A4FF4">
            <w:pPr>
              <w:pStyle w:val="NormalWeb"/>
              <w:shd w:val="clear" w:color="auto" w:fill="FFFFFF"/>
              <w:spacing w:before="0" w:beforeAutospacing="0" w:after="0" w:afterAutospacing="0"/>
              <w:jc w:val="both"/>
              <w:rPr>
                <w:rFonts w:eastAsia="Calibri"/>
                <w:sz w:val="20"/>
                <w:szCs w:val="20"/>
              </w:rPr>
            </w:pPr>
            <w:r w:rsidRPr="002C541F">
              <w:rPr>
                <w:rFonts w:eastAsia="Calibri"/>
                <w:sz w:val="20"/>
                <w:szCs w:val="20"/>
              </w:rPr>
              <w:t>Šī uzdevum</w:t>
            </w:r>
            <w:r w:rsidR="00CD6C7C" w:rsidRPr="002C541F">
              <w:rPr>
                <w:rFonts w:eastAsia="Calibri"/>
                <w:sz w:val="20"/>
                <w:szCs w:val="20"/>
              </w:rPr>
              <w:t>a</w:t>
            </w:r>
            <w:r w:rsidRPr="002C541F">
              <w:rPr>
                <w:rFonts w:eastAsia="Calibri"/>
                <w:sz w:val="20"/>
                <w:szCs w:val="20"/>
              </w:rPr>
              <w:t xml:space="preserve"> risināšanai tika virzītas divas idejas, viena – projektu vadības princips, kāds </w:t>
            </w:r>
            <w:r w:rsidR="00C04C5E" w:rsidRPr="002C541F">
              <w:rPr>
                <w:rFonts w:eastAsia="Calibri"/>
                <w:sz w:val="20"/>
                <w:szCs w:val="20"/>
              </w:rPr>
              <w:t xml:space="preserve">tiek izmantots </w:t>
            </w:r>
            <w:r w:rsidRPr="002C541F">
              <w:rPr>
                <w:rFonts w:eastAsia="Calibri"/>
                <w:sz w:val="20"/>
                <w:szCs w:val="20"/>
              </w:rPr>
              <w:t>Lietuvā, kur iestāde darbojas nevis kā institūcija, bet kā projekts ar noteiktu mērķi un tam nepieciešamajiem resursiem. Otra ideja bija pārmaiņu vadības grupa</w:t>
            </w:r>
            <w:r w:rsidR="0082278D" w:rsidRPr="002C541F">
              <w:rPr>
                <w:rFonts w:eastAsia="Calibri"/>
                <w:sz w:val="20"/>
                <w:szCs w:val="20"/>
              </w:rPr>
              <w:t>s</w:t>
            </w:r>
            <w:r w:rsidRPr="002C541F">
              <w:rPr>
                <w:rFonts w:eastAsia="Calibri"/>
                <w:sz w:val="20"/>
                <w:szCs w:val="20"/>
              </w:rPr>
              <w:t xml:space="preserve">/komandas izveide. Diemžēl </w:t>
            </w:r>
            <w:r w:rsidR="0052474C" w:rsidRPr="002C541F">
              <w:rPr>
                <w:rFonts w:eastAsia="Calibri"/>
                <w:sz w:val="20"/>
                <w:szCs w:val="20"/>
              </w:rPr>
              <w:t xml:space="preserve">pārrunās ar </w:t>
            </w:r>
            <w:r w:rsidR="00005D3C" w:rsidRPr="002C541F">
              <w:rPr>
                <w:rFonts w:eastAsia="Calibri"/>
                <w:sz w:val="20"/>
                <w:szCs w:val="20"/>
              </w:rPr>
              <w:t xml:space="preserve">resoru pārstāvjiem </w:t>
            </w:r>
            <w:r w:rsidRPr="002C541F">
              <w:rPr>
                <w:rFonts w:eastAsia="Calibri"/>
                <w:sz w:val="20"/>
                <w:szCs w:val="20"/>
              </w:rPr>
              <w:t xml:space="preserve">šīs idejas atbalstītas </w:t>
            </w:r>
            <w:proofErr w:type="spellStart"/>
            <w:r w:rsidRPr="002C541F">
              <w:rPr>
                <w:rFonts w:eastAsia="Calibri"/>
                <w:sz w:val="20"/>
                <w:szCs w:val="20"/>
              </w:rPr>
              <w:t>neti</w:t>
            </w:r>
            <w:r w:rsidR="00005D3C" w:rsidRPr="002C541F">
              <w:rPr>
                <w:rFonts w:eastAsia="Calibri"/>
                <w:sz w:val="20"/>
                <w:szCs w:val="20"/>
              </w:rPr>
              <w:t>ika</w:t>
            </w:r>
            <w:proofErr w:type="spellEnd"/>
            <w:r w:rsidR="00005D3C" w:rsidRPr="002C541F">
              <w:rPr>
                <w:rFonts w:eastAsia="Calibri"/>
                <w:sz w:val="20"/>
                <w:szCs w:val="20"/>
              </w:rPr>
              <w:t>, tāpēc to izstrāde netika turpināta</w:t>
            </w:r>
            <w:r w:rsidRPr="002C541F">
              <w:rPr>
                <w:rFonts w:eastAsia="Calibri"/>
                <w:sz w:val="20"/>
                <w:szCs w:val="20"/>
              </w:rPr>
              <w:t xml:space="preserve">. </w:t>
            </w:r>
          </w:p>
          <w:p w14:paraId="0A3D8701" w14:textId="45EF0DDF" w:rsidR="000322C8" w:rsidRPr="002C541F" w:rsidRDefault="00B650BE" w:rsidP="001A4FF4">
            <w:pPr>
              <w:pStyle w:val="NormalWeb"/>
              <w:shd w:val="clear" w:color="auto" w:fill="FFFFFF"/>
              <w:spacing w:before="0" w:beforeAutospacing="0" w:after="0" w:afterAutospacing="0"/>
              <w:jc w:val="both"/>
              <w:rPr>
                <w:b/>
                <w:bCs/>
                <w:color w:val="444444"/>
                <w:sz w:val="20"/>
                <w:szCs w:val="20"/>
              </w:rPr>
            </w:pPr>
            <w:r w:rsidRPr="002C541F">
              <w:rPr>
                <w:rStyle w:val="Strong"/>
                <w:b w:val="0"/>
                <w:sz w:val="20"/>
                <w:szCs w:val="20"/>
              </w:rPr>
              <w:t xml:space="preserve">Tika izstrādāti </w:t>
            </w:r>
            <w:r w:rsidR="00005D3C" w:rsidRPr="002C541F">
              <w:rPr>
                <w:rStyle w:val="Strong"/>
                <w:b w:val="0"/>
                <w:sz w:val="20"/>
                <w:szCs w:val="20"/>
              </w:rPr>
              <w:t xml:space="preserve">jauni </w:t>
            </w:r>
            <w:r w:rsidRPr="002C541F">
              <w:rPr>
                <w:rFonts w:eastAsia="Calibri"/>
                <w:sz w:val="20"/>
                <w:szCs w:val="20"/>
              </w:rPr>
              <w:t>priekšlikumi turpmākajam projektu komandu darbības ietvaram, t.sk. finansējuma nodrošināšanai</w:t>
            </w:r>
            <w:r w:rsidRPr="002C541F">
              <w:rPr>
                <w:rStyle w:val="Strong"/>
                <w:b w:val="0"/>
                <w:sz w:val="20"/>
                <w:szCs w:val="20"/>
              </w:rPr>
              <w:t xml:space="preserve"> (Ekspertu bankas modelis), un prezentēti ministriju </w:t>
            </w:r>
            <w:r w:rsidR="00005D3C" w:rsidRPr="002C541F">
              <w:rPr>
                <w:rStyle w:val="Strong"/>
                <w:b w:val="0"/>
                <w:sz w:val="20"/>
                <w:szCs w:val="20"/>
              </w:rPr>
              <w:t>v</w:t>
            </w:r>
            <w:r w:rsidRPr="002C541F">
              <w:rPr>
                <w:rStyle w:val="Strong"/>
                <w:b w:val="0"/>
                <w:sz w:val="20"/>
                <w:szCs w:val="20"/>
              </w:rPr>
              <w:t>alsts sekretāriem</w:t>
            </w:r>
            <w:r w:rsidR="00E97A4E" w:rsidRPr="002C541F">
              <w:rPr>
                <w:rStyle w:val="Strong"/>
                <w:b w:val="0"/>
                <w:sz w:val="20"/>
                <w:szCs w:val="20"/>
              </w:rPr>
              <w:t>, ta</w:t>
            </w:r>
            <w:r w:rsidR="001A4FF4" w:rsidRPr="002C541F">
              <w:rPr>
                <w:rStyle w:val="Strong"/>
                <w:b w:val="0"/>
                <w:sz w:val="20"/>
                <w:szCs w:val="20"/>
              </w:rPr>
              <w:t xml:space="preserve">ču atbalstu neguva – tika izteiktas bažas </w:t>
            </w:r>
            <w:r w:rsidR="001A4FF4" w:rsidRPr="002C541F">
              <w:rPr>
                <w:rFonts w:eastAsia="Calibri"/>
                <w:sz w:val="20"/>
                <w:szCs w:val="20"/>
              </w:rPr>
              <w:t>par to, ka šādā veidā ministrijas varētu zaudēt savus kvalificētākos darbiniekus.</w:t>
            </w:r>
          </w:p>
        </w:tc>
      </w:tr>
      <w:tr w:rsidR="000322C8" w:rsidRPr="002C541F" w14:paraId="60C8BF4D" w14:textId="77777777" w:rsidTr="00ED2E0E">
        <w:tc>
          <w:tcPr>
            <w:tcW w:w="1555" w:type="dxa"/>
            <w:vMerge/>
            <w:tcBorders>
              <w:left w:val="single" w:sz="4" w:space="0" w:color="auto"/>
              <w:bottom w:val="single" w:sz="4" w:space="0" w:color="auto"/>
              <w:right w:val="single" w:sz="4" w:space="0" w:color="auto"/>
            </w:tcBorders>
          </w:tcPr>
          <w:p w14:paraId="5BB206BB" w14:textId="77777777" w:rsidR="000322C8" w:rsidRPr="002C541F" w:rsidRDefault="000322C8" w:rsidP="00856333">
            <w:pPr>
              <w:rPr>
                <w:rFonts w:ascii="Times New Roman" w:eastAsia="Calibri" w:hAnsi="Times New Roman" w:cs="Times New Roman"/>
                <w:sz w:val="20"/>
                <w:szCs w:val="20"/>
              </w:rPr>
            </w:pPr>
          </w:p>
        </w:tc>
        <w:tc>
          <w:tcPr>
            <w:tcW w:w="1669" w:type="dxa"/>
            <w:tcBorders>
              <w:top w:val="single" w:sz="4" w:space="0" w:color="auto"/>
              <w:left w:val="single" w:sz="4" w:space="0" w:color="auto"/>
              <w:bottom w:val="single" w:sz="4" w:space="0" w:color="auto"/>
              <w:right w:val="single" w:sz="4" w:space="0" w:color="auto"/>
            </w:tcBorders>
          </w:tcPr>
          <w:p w14:paraId="25E70559" w14:textId="0401F1CE" w:rsidR="000322C8" w:rsidRPr="002C541F" w:rsidRDefault="000322C8" w:rsidP="00856333">
            <w:pPr>
              <w:rPr>
                <w:rFonts w:ascii="Times New Roman" w:eastAsia="Calibri" w:hAnsi="Times New Roman" w:cs="Times New Roman"/>
                <w:sz w:val="20"/>
                <w:szCs w:val="20"/>
              </w:rPr>
            </w:pPr>
            <w:r w:rsidRPr="002C541F">
              <w:rPr>
                <w:rFonts w:ascii="Times New Roman" w:eastAsia="Calibri" w:hAnsi="Times New Roman" w:cs="Times New Roman"/>
                <w:sz w:val="20"/>
                <w:szCs w:val="20"/>
              </w:rPr>
              <w:t>Īstenota projektu komandu pieeja valdības prioritāro reformu sagatavošanai</w:t>
            </w:r>
          </w:p>
        </w:tc>
        <w:tc>
          <w:tcPr>
            <w:tcW w:w="1404" w:type="dxa"/>
            <w:vMerge/>
            <w:tcBorders>
              <w:left w:val="single" w:sz="4" w:space="0" w:color="auto"/>
              <w:bottom w:val="single" w:sz="4" w:space="0" w:color="auto"/>
              <w:right w:val="single" w:sz="4" w:space="0" w:color="auto"/>
            </w:tcBorders>
          </w:tcPr>
          <w:p w14:paraId="049AF9B7" w14:textId="5AD04C0A" w:rsidR="000322C8" w:rsidRPr="002C541F" w:rsidRDefault="000322C8" w:rsidP="00856333">
            <w:pPr>
              <w:rPr>
                <w:rFonts w:ascii="Times New Roman" w:eastAsia="Calibri" w:hAnsi="Times New Roman" w:cs="Times New Roman"/>
                <w:sz w:val="20"/>
                <w:szCs w:val="20"/>
              </w:rPr>
            </w:pPr>
          </w:p>
        </w:tc>
        <w:tc>
          <w:tcPr>
            <w:tcW w:w="862" w:type="dxa"/>
            <w:tcBorders>
              <w:top w:val="single" w:sz="4" w:space="0" w:color="auto"/>
              <w:left w:val="single" w:sz="4" w:space="0" w:color="auto"/>
              <w:bottom w:val="single" w:sz="4" w:space="0" w:color="auto"/>
              <w:right w:val="single" w:sz="4" w:space="0" w:color="auto"/>
            </w:tcBorders>
            <w:vAlign w:val="center"/>
          </w:tcPr>
          <w:p w14:paraId="486A9C73" w14:textId="5F5868E6" w:rsidR="000322C8" w:rsidRPr="002C541F" w:rsidRDefault="000322C8" w:rsidP="00856333">
            <w:pPr>
              <w:jc w:val="center"/>
              <w:rPr>
                <w:rFonts w:ascii="Times New Roman" w:eastAsia="Calibri" w:hAnsi="Times New Roman" w:cs="Times New Roman"/>
                <w:sz w:val="20"/>
                <w:szCs w:val="20"/>
              </w:rPr>
            </w:pPr>
            <w:r w:rsidRPr="002C541F">
              <w:rPr>
                <w:rFonts w:ascii="Times New Roman" w:eastAsia="Calibri" w:hAnsi="Times New Roman" w:cs="Times New Roman"/>
                <w:noProof/>
                <w:sz w:val="20"/>
                <w:szCs w:val="20"/>
                <w:lang w:val="en-US"/>
              </w:rPr>
              <w:t>Izpildīts daļēji</w:t>
            </w:r>
          </w:p>
        </w:tc>
        <w:tc>
          <w:tcPr>
            <w:tcW w:w="3712" w:type="dxa"/>
            <w:tcBorders>
              <w:top w:val="single" w:sz="4" w:space="0" w:color="auto"/>
              <w:left w:val="single" w:sz="4" w:space="0" w:color="auto"/>
              <w:bottom w:val="single" w:sz="4" w:space="0" w:color="auto"/>
              <w:right w:val="single" w:sz="4" w:space="0" w:color="auto"/>
            </w:tcBorders>
          </w:tcPr>
          <w:p w14:paraId="3D00BFBE" w14:textId="3F9E4339" w:rsidR="000322C8" w:rsidRPr="002C541F" w:rsidRDefault="00E97A4E" w:rsidP="00445E79">
            <w:pPr>
              <w:shd w:val="clear" w:color="auto" w:fill="FFFFFF"/>
              <w:jc w:val="both"/>
              <w:rPr>
                <w:rFonts w:ascii="Times New Roman" w:eastAsia="Times New Roman" w:hAnsi="Times New Roman" w:cs="Times New Roman"/>
                <w:color w:val="212529"/>
                <w:sz w:val="20"/>
                <w:szCs w:val="20"/>
                <w:lang w:eastAsia="lv-LV"/>
              </w:rPr>
            </w:pPr>
            <w:r w:rsidRPr="002C541F">
              <w:rPr>
                <w:rFonts w:ascii="Times New Roman" w:eastAsia="Calibri" w:hAnsi="Times New Roman" w:cs="Times New Roman"/>
                <w:sz w:val="20"/>
                <w:szCs w:val="20"/>
              </w:rPr>
              <w:t xml:space="preserve">Valsts pārvaldes Inovācijas laboratorijas ietvaros īstenoti vairāki pilotprojekti, kuru </w:t>
            </w:r>
            <w:r w:rsidRPr="002C541F">
              <w:rPr>
                <w:rFonts w:ascii="Times New Roman" w:eastAsia="Times New Roman" w:hAnsi="Times New Roman" w:cs="Times New Roman"/>
                <w:color w:val="212529"/>
                <w:sz w:val="20"/>
                <w:szCs w:val="20"/>
                <w:lang w:eastAsia="lv-LV"/>
              </w:rPr>
              <w:t xml:space="preserve">rezultātā tika </w:t>
            </w:r>
            <w:r w:rsidRPr="002C541F">
              <w:rPr>
                <w:rFonts w:ascii="Times New Roman" w:eastAsia="Times New Roman" w:hAnsi="Times New Roman" w:cs="Times New Roman"/>
                <w:sz w:val="20"/>
                <w:szCs w:val="20"/>
                <w:lang w:eastAsia="lv-LV"/>
              </w:rPr>
              <w:t>izstrādāti risinājumi, kas sekmē</w:t>
            </w:r>
            <w:r w:rsidR="001A4FF4" w:rsidRPr="002C541F">
              <w:rPr>
                <w:rFonts w:ascii="Times New Roman" w:eastAsia="Times New Roman" w:hAnsi="Times New Roman" w:cs="Times New Roman"/>
                <w:sz w:val="20"/>
                <w:szCs w:val="20"/>
                <w:lang w:eastAsia="lv-LV"/>
              </w:rPr>
              <w:t xml:space="preserve"> komplicēto, starpnozaru,</w:t>
            </w:r>
            <w:r w:rsidRPr="002C541F">
              <w:rPr>
                <w:rFonts w:ascii="Times New Roman" w:eastAsia="Times New Roman" w:hAnsi="Times New Roman" w:cs="Times New Roman"/>
                <w:sz w:val="20"/>
                <w:szCs w:val="20"/>
                <w:lang w:eastAsia="lv-LV"/>
              </w:rPr>
              <w:t xml:space="preserve"> </w:t>
            </w:r>
            <w:r w:rsidRPr="002C541F">
              <w:rPr>
                <w:rFonts w:ascii="Times New Roman" w:eastAsia="Calibri" w:hAnsi="Times New Roman" w:cs="Times New Roman"/>
                <w:sz w:val="20"/>
                <w:szCs w:val="20"/>
              </w:rPr>
              <w:t>valdības prioritāro uzdevumu risināšanu</w:t>
            </w:r>
            <w:r w:rsidR="00445E79" w:rsidRPr="002C541F">
              <w:rPr>
                <w:rFonts w:ascii="Times New Roman" w:eastAsia="Calibri" w:hAnsi="Times New Roman" w:cs="Times New Roman"/>
                <w:sz w:val="20"/>
                <w:szCs w:val="20"/>
              </w:rPr>
              <w:t xml:space="preserve">, piemēram, </w:t>
            </w:r>
            <w:r w:rsidRPr="002C541F">
              <w:rPr>
                <w:rStyle w:val="normaltextrun"/>
                <w:rFonts w:ascii="Times New Roman" w:hAnsi="Times New Roman" w:cs="Times New Roman"/>
                <w:sz w:val="20"/>
                <w:szCs w:val="20"/>
                <w:shd w:val="clear" w:color="auto" w:fill="FFFFFF"/>
              </w:rPr>
              <w:t>asistentu pakalpojums bērniem ar invaliditāti un viņu vecākiem,</w:t>
            </w:r>
            <w:r w:rsidRPr="002C541F">
              <w:rPr>
                <w:rStyle w:val="normaltextrun"/>
                <w:rFonts w:ascii="Times New Roman" w:hAnsi="Times New Roman" w:cs="Times New Roman"/>
                <w:sz w:val="20"/>
                <w:szCs w:val="20"/>
              </w:rPr>
              <w:t xml:space="preserve"> </w:t>
            </w:r>
            <w:r w:rsidRPr="002C541F">
              <w:rPr>
                <w:rStyle w:val="normaltextrun"/>
                <w:rFonts w:ascii="Times New Roman" w:hAnsi="Times New Roman" w:cs="Times New Roman"/>
                <w:sz w:val="20"/>
                <w:szCs w:val="20"/>
                <w:shd w:val="clear" w:color="auto" w:fill="FFFFFF"/>
              </w:rPr>
              <w:t>jaunai</w:t>
            </w:r>
            <w:r w:rsidRPr="002C541F">
              <w:rPr>
                <w:rStyle w:val="normaltextrun"/>
                <w:rFonts w:ascii="Times New Roman" w:hAnsi="Times New Roman" w:cs="Times New Roman"/>
                <w:sz w:val="20"/>
                <w:szCs w:val="20"/>
              </w:rPr>
              <w:t>s</w:t>
            </w:r>
            <w:r w:rsidR="00B650BE" w:rsidRPr="002C541F">
              <w:rPr>
                <w:rStyle w:val="normaltextrun"/>
                <w:rFonts w:ascii="Times New Roman" w:hAnsi="Times New Roman" w:cs="Times New Roman"/>
                <w:sz w:val="20"/>
                <w:szCs w:val="20"/>
                <w:shd w:val="clear" w:color="auto" w:fill="FFFFFF"/>
              </w:rPr>
              <w:t xml:space="preserve"> </w:t>
            </w:r>
            <w:r w:rsidRPr="002C541F">
              <w:rPr>
                <w:rStyle w:val="normaltextrun"/>
                <w:rFonts w:ascii="Times New Roman" w:hAnsi="Times New Roman" w:cs="Times New Roman"/>
                <w:sz w:val="20"/>
                <w:szCs w:val="20"/>
                <w:shd w:val="clear" w:color="auto" w:fill="FFFFFF"/>
              </w:rPr>
              <w:t>ārstniecības personu</w:t>
            </w:r>
            <w:r w:rsidR="00B650BE" w:rsidRPr="002C541F">
              <w:rPr>
                <w:rStyle w:val="normaltextrun"/>
                <w:rFonts w:ascii="Times New Roman" w:hAnsi="Times New Roman" w:cs="Times New Roman"/>
                <w:sz w:val="20"/>
                <w:szCs w:val="20"/>
                <w:shd w:val="clear" w:color="auto" w:fill="FFFFFF"/>
              </w:rPr>
              <w:t xml:space="preserve"> </w:t>
            </w:r>
            <w:r w:rsidRPr="002C541F">
              <w:rPr>
                <w:rStyle w:val="normaltextrun"/>
                <w:rFonts w:ascii="Times New Roman" w:hAnsi="Times New Roman" w:cs="Times New Roman"/>
                <w:sz w:val="20"/>
                <w:szCs w:val="20"/>
                <w:shd w:val="clear" w:color="auto" w:fill="FFFFFF"/>
              </w:rPr>
              <w:t>darba</w:t>
            </w:r>
            <w:r w:rsidR="00B650BE" w:rsidRPr="002C541F">
              <w:rPr>
                <w:rStyle w:val="normaltextrun"/>
                <w:rFonts w:ascii="Times New Roman" w:hAnsi="Times New Roman" w:cs="Times New Roman"/>
                <w:sz w:val="20"/>
                <w:szCs w:val="20"/>
                <w:shd w:val="clear" w:color="auto" w:fill="FFFFFF"/>
              </w:rPr>
              <w:t xml:space="preserve"> </w:t>
            </w:r>
            <w:r w:rsidRPr="002C541F">
              <w:rPr>
                <w:rStyle w:val="normaltextrun"/>
                <w:rFonts w:ascii="Times New Roman" w:hAnsi="Times New Roman" w:cs="Times New Roman"/>
                <w:sz w:val="20"/>
                <w:szCs w:val="20"/>
                <w:shd w:val="clear" w:color="auto" w:fill="FFFFFF"/>
              </w:rPr>
              <w:t>samaksas</w:t>
            </w:r>
            <w:r w:rsidR="00B650BE" w:rsidRPr="002C541F">
              <w:rPr>
                <w:rStyle w:val="normaltextrun"/>
                <w:rFonts w:ascii="Times New Roman" w:hAnsi="Times New Roman" w:cs="Times New Roman"/>
                <w:sz w:val="20"/>
                <w:szCs w:val="20"/>
                <w:shd w:val="clear" w:color="auto" w:fill="FFFFFF"/>
              </w:rPr>
              <w:t xml:space="preserve"> </w:t>
            </w:r>
            <w:r w:rsidRPr="002C541F">
              <w:rPr>
                <w:rStyle w:val="normaltextrun"/>
                <w:rFonts w:ascii="Times New Roman" w:hAnsi="Times New Roman" w:cs="Times New Roman"/>
                <w:sz w:val="20"/>
                <w:szCs w:val="20"/>
                <w:shd w:val="clear" w:color="auto" w:fill="FFFFFF"/>
              </w:rPr>
              <w:t>modelis u.c.</w:t>
            </w:r>
          </w:p>
        </w:tc>
      </w:tr>
      <w:tr w:rsidR="00F66C64" w:rsidRPr="002C541F" w14:paraId="3333C3B0" w14:textId="77777777" w:rsidTr="00ED2E0E">
        <w:tc>
          <w:tcPr>
            <w:tcW w:w="1555" w:type="dxa"/>
            <w:vMerge w:val="restart"/>
            <w:tcBorders>
              <w:left w:val="single" w:sz="4" w:space="0" w:color="auto"/>
              <w:right w:val="single" w:sz="4" w:space="0" w:color="auto"/>
            </w:tcBorders>
          </w:tcPr>
          <w:p w14:paraId="693A42D1" w14:textId="23713EDC" w:rsidR="00F66C64" w:rsidRPr="002C541F" w:rsidRDefault="00F66C64" w:rsidP="00856333">
            <w:pPr>
              <w:rPr>
                <w:rFonts w:ascii="Times New Roman" w:eastAsia="Calibri" w:hAnsi="Times New Roman" w:cs="Times New Roman"/>
                <w:sz w:val="20"/>
                <w:szCs w:val="20"/>
              </w:rPr>
            </w:pPr>
            <w:r w:rsidRPr="002C541F">
              <w:rPr>
                <w:rFonts w:ascii="Times New Roman" w:hAnsi="Times New Roman" w:cs="Times New Roman"/>
                <w:bCs/>
                <w:sz w:val="20"/>
                <w:szCs w:val="20"/>
                <w:lang w:eastAsia="lv-LV"/>
              </w:rPr>
              <w:t>Izveidot pārmaiņu vadības ekspertu grupu</w:t>
            </w:r>
            <w:r w:rsidRPr="002C541F">
              <w:rPr>
                <w:rFonts w:ascii="Times New Roman" w:hAnsi="Times New Roman" w:cs="Times New Roman"/>
                <w:sz w:val="20"/>
                <w:szCs w:val="20"/>
                <w:lang w:eastAsia="lv-LV"/>
              </w:rPr>
              <w:t xml:space="preserve"> labas pārvaldības, efektivitātes, pakalpojumu uzlabošanas, inovatīvu un pārmaiņu projektu ieviešanas atbalstam ministrijās</w:t>
            </w:r>
          </w:p>
        </w:tc>
        <w:tc>
          <w:tcPr>
            <w:tcW w:w="1669" w:type="dxa"/>
            <w:tcBorders>
              <w:left w:val="single" w:sz="4" w:space="0" w:color="auto"/>
              <w:bottom w:val="single" w:sz="4" w:space="0" w:color="auto"/>
              <w:right w:val="single" w:sz="4" w:space="0" w:color="auto"/>
            </w:tcBorders>
          </w:tcPr>
          <w:p w14:paraId="7B222B75" w14:textId="5DEBE897" w:rsidR="00F66C64" w:rsidRPr="002C541F" w:rsidRDefault="00F66C64" w:rsidP="00856333">
            <w:pPr>
              <w:rPr>
                <w:rFonts w:ascii="Times New Roman" w:eastAsia="Calibri" w:hAnsi="Times New Roman" w:cs="Times New Roman"/>
                <w:sz w:val="20"/>
                <w:szCs w:val="20"/>
              </w:rPr>
            </w:pPr>
            <w:r w:rsidRPr="002C541F">
              <w:rPr>
                <w:rFonts w:ascii="Times New Roman" w:hAnsi="Times New Roman" w:cs="Times New Roman"/>
                <w:bCs/>
                <w:sz w:val="20"/>
                <w:szCs w:val="20"/>
                <w:lang w:eastAsia="lv-LV"/>
              </w:rPr>
              <w:t>Apmācīta ekspertu grupa</w:t>
            </w:r>
            <w:r w:rsidRPr="002C541F">
              <w:rPr>
                <w:rFonts w:ascii="Times New Roman" w:hAnsi="Times New Roman" w:cs="Times New Roman"/>
                <w:sz w:val="20"/>
                <w:szCs w:val="20"/>
                <w:lang w:eastAsia="lv-LV"/>
              </w:rPr>
              <w:t xml:space="preserve"> par procesu analīzi un vienkāršošanu</w:t>
            </w:r>
          </w:p>
        </w:tc>
        <w:tc>
          <w:tcPr>
            <w:tcW w:w="1404" w:type="dxa"/>
            <w:tcBorders>
              <w:top w:val="single" w:sz="4" w:space="0" w:color="auto"/>
              <w:left w:val="single" w:sz="4" w:space="0" w:color="auto"/>
              <w:bottom w:val="single" w:sz="4" w:space="0" w:color="auto"/>
              <w:right w:val="single" w:sz="4" w:space="0" w:color="auto"/>
            </w:tcBorders>
          </w:tcPr>
          <w:p w14:paraId="29338F9E" w14:textId="77777777" w:rsidR="00F66C64" w:rsidRPr="002C541F" w:rsidRDefault="00F66C64" w:rsidP="005960B4">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Vismaz 20 pārmaiņu vadītāji</w:t>
            </w:r>
          </w:p>
          <w:p w14:paraId="68EA180B" w14:textId="77777777" w:rsidR="00F66C64" w:rsidRPr="002C541F" w:rsidRDefault="00F66C64" w:rsidP="00856333">
            <w:pPr>
              <w:rPr>
                <w:rFonts w:ascii="Times New Roman" w:eastAsia="Calibri" w:hAnsi="Times New Roman" w:cs="Times New Roman"/>
                <w:sz w:val="20"/>
                <w:szCs w:val="20"/>
              </w:rPr>
            </w:pPr>
          </w:p>
        </w:tc>
        <w:tc>
          <w:tcPr>
            <w:tcW w:w="862" w:type="dxa"/>
            <w:tcBorders>
              <w:top w:val="single" w:sz="4" w:space="0" w:color="auto"/>
              <w:left w:val="single" w:sz="4" w:space="0" w:color="auto"/>
              <w:bottom w:val="single" w:sz="4" w:space="0" w:color="auto"/>
              <w:right w:val="single" w:sz="4" w:space="0" w:color="auto"/>
            </w:tcBorders>
            <w:vAlign w:val="center"/>
          </w:tcPr>
          <w:p w14:paraId="77A9579A" w14:textId="1BB5BC22" w:rsidR="00F66C64" w:rsidRPr="002C541F" w:rsidRDefault="00F66C64" w:rsidP="00856333">
            <w:pPr>
              <w:jc w:val="center"/>
              <w:rPr>
                <w:rFonts w:ascii="Times New Roman" w:eastAsia="Calibri" w:hAnsi="Times New Roman" w:cs="Times New Roman"/>
                <w:noProof/>
                <w:sz w:val="20"/>
                <w:szCs w:val="20"/>
              </w:rPr>
            </w:pPr>
            <w:r w:rsidRPr="002C541F">
              <w:rPr>
                <w:rFonts w:ascii="Times New Roman" w:eastAsia="Calibri" w:hAnsi="Times New Roman" w:cs="Times New Roman"/>
                <w:noProof/>
                <w:sz w:val="20"/>
                <w:szCs w:val="20"/>
                <w:lang w:val="en-US"/>
              </w:rPr>
              <w:t>Izpildīts</w:t>
            </w:r>
          </w:p>
        </w:tc>
        <w:tc>
          <w:tcPr>
            <w:tcW w:w="3712" w:type="dxa"/>
            <w:tcBorders>
              <w:top w:val="single" w:sz="4" w:space="0" w:color="auto"/>
              <w:left w:val="single" w:sz="4" w:space="0" w:color="auto"/>
              <w:bottom w:val="single" w:sz="4" w:space="0" w:color="auto"/>
              <w:right w:val="single" w:sz="4" w:space="0" w:color="auto"/>
            </w:tcBorders>
          </w:tcPr>
          <w:p w14:paraId="33354B2A" w14:textId="3B85C81E" w:rsidR="00F66C64" w:rsidRPr="002C541F" w:rsidRDefault="00F66C64" w:rsidP="005960B4">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2017. gadā no visu ministriju pārstāvjiem tika izveidota Pārmaiņu vadības grupa, kuras sākotnējais mērķis bija veicināt pārmaiņu procesus ministrijās. Valsts pārvaldes darbinieki 2018.–2020. gadā apmeklēja Valsts administrācijas skolas organizētās mācības “Pārmaiņu vadība”. Mācības apmeklēja 154 dalībnieki no 31 iestādes.</w:t>
            </w:r>
          </w:p>
          <w:p w14:paraId="3692A795" w14:textId="27614C79" w:rsidR="00F66C64" w:rsidRPr="002C541F" w:rsidRDefault="00F66C64" w:rsidP="00236D21">
            <w:pPr>
              <w:jc w:val="both"/>
              <w:rPr>
                <w:rFonts w:ascii="Times New Roman" w:eastAsia="Calibri" w:hAnsi="Times New Roman" w:cs="Times New Roman"/>
                <w:sz w:val="20"/>
                <w:szCs w:val="20"/>
              </w:rPr>
            </w:pPr>
            <w:r w:rsidRPr="002C541F">
              <w:rPr>
                <w:rFonts w:ascii="Times New Roman" w:hAnsi="Times New Roman" w:cs="Times New Roman"/>
                <w:sz w:val="20"/>
                <w:szCs w:val="20"/>
                <w:lang w:eastAsia="lv-LV"/>
              </w:rPr>
              <w:t>2020. gadā tika uzsākts darbs pie mācību programmas "U</w:t>
            </w:r>
            <w:r w:rsidR="00236D21" w:rsidRPr="002C541F">
              <w:rPr>
                <w:rFonts w:ascii="Times New Roman" w:hAnsi="Times New Roman" w:cs="Times New Roman"/>
                <w:sz w:val="20"/>
                <w:szCs w:val="20"/>
                <w:lang w:eastAsia="lv-LV"/>
              </w:rPr>
              <w:t>z</w:t>
            </w:r>
            <w:r w:rsidRPr="002C541F">
              <w:rPr>
                <w:rFonts w:ascii="Times New Roman" w:hAnsi="Times New Roman" w:cs="Times New Roman"/>
                <w:sz w:val="20"/>
                <w:szCs w:val="20"/>
                <w:lang w:eastAsia="lv-LV"/>
              </w:rPr>
              <w:t xml:space="preserve"> pierādījumiem balstīta pārmaiņu vadība" </w:t>
            </w:r>
            <w:r w:rsidR="00236D21" w:rsidRPr="002C541F">
              <w:rPr>
                <w:rFonts w:ascii="Times New Roman" w:hAnsi="Times New Roman" w:cs="Times New Roman"/>
                <w:sz w:val="20"/>
                <w:szCs w:val="20"/>
                <w:lang w:eastAsia="lv-LV"/>
              </w:rPr>
              <w:t>A</w:t>
            </w:r>
            <w:r w:rsidRPr="002C541F">
              <w:rPr>
                <w:rFonts w:ascii="Times New Roman" w:hAnsi="Times New Roman" w:cs="Times New Roman"/>
                <w:sz w:val="20"/>
                <w:szCs w:val="20"/>
                <w:lang w:eastAsia="lv-LV"/>
              </w:rPr>
              <w:t>ugstākā līmeņa vadītāju attīstības progra</w:t>
            </w:r>
            <w:r w:rsidR="00236D21" w:rsidRPr="002C541F">
              <w:rPr>
                <w:rFonts w:ascii="Times New Roman" w:hAnsi="Times New Roman" w:cs="Times New Roman"/>
                <w:sz w:val="20"/>
                <w:szCs w:val="20"/>
                <w:lang w:eastAsia="lv-LV"/>
              </w:rPr>
              <w:t>mmas ietvaros, un</w:t>
            </w:r>
            <w:r w:rsidRPr="002C541F">
              <w:rPr>
                <w:rFonts w:ascii="Times New Roman" w:hAnsi="Times New Roman" w:cs="Times New Roman"/>
                <w:sz w:val="20"/>
                <w:szCs w:val="20"/>
                <w:lang w:eastAsia="lv-LV"/>
              </w:rPr>
              <w:t xml:space="preserve"> </w:t>
            </w:r>
            <w:r w:rsidRPr="002C541F">
              <w:rPr>
                <w:rFonts w:ascii="Times New Roman" w:hAnsi="Times New Roman" w:cs="Times New Roman"/>
                <w:bCs/>
                <w:sz w:val="20"/>
                <w:szCs w:val="20"/>
                <w:lang w:eastAsia="lv-LV"/>
              </w:rPr>
              <w:t>2021. gadā izstrādāta mācību programma</w:t>
            </w:r>
            <w:r w:rsidRPr="002C541F">
              <w:rPr>
                <w:rFonts w:ascii="Times New Roman" w:hAnsi="Times New Roman" w:cs="Times New Roman"/>
                <w:sz w:val="20"/>
                <w:szCs w:val="20"/>
                <w:lang w:eastAsia="lv-LV"/>
              </w:rPr>
              <w:t>. Programmas mērķis ir attīstīt pārmaiņu vadības līderus valsts pārvaldē (skaits līdz 20) un sniegt atbalstu pārmaiņu vadības projektu izstrādē.</w:t>
            </w:r>
          </w:p>
        </w:tc>
      </w:tr>
      <w:tr w:rsidR="00F66C64" w:rsidRPr="002C541F" w14:paraId="04FD36CF" w14:textId="77777777" w:rsidTr="00ED2E0E">
        <w:trPr>
          <w:trHeight w:val="380"/>
        </w:trPr>
        <w:tc>
          <w:tcPr>
            <w:tcW w:w="1555" w:type="dxa"/>
            <w:vMerge/>
            <w:tcBorders>
              <w:left w:val="single" w:sz="4" w:space="0" w:color="auto"/>
              <w:right w:val="single" w:sz="4" w:space="0" w:color="auto"/>
            </w:tcBorders>
          </w:tcPr>
          <w:p w14:paraId="625A18A4" w14:textId="77777777" w:rsidR="00F66C64" w:rsidRPr="002C541F" w:rsidRDefault="00F66C64" w:rsidP="00856333">
            <w:pPr>
              <w:rPr>
                <w:rFonts w:ascii="Times New Roman" w:hAnsi="Times New Roman" w:cs="Times New Roman"/>
                <w:b/>
                <w:bCs/>
                <w:sz w:val="20"/>
                <w:szCs w:val="20"/>
                <w:lang w:eastAsia="lv-LV"/>
              </w:rPr>
            </w:pPr>
          </w:p>
        </w:tc>
        <w:tc>
          <w:tcPr>
            <w:tcW w:w="1669" w:type="dxa"/>
            <w:vMerge w:val="restart"/>
            <w:tcBorders>
              <w:left w:val="single" w:sz="4" w:space="0" w:color="auto"/>
              <w:right w:val="single" w:sz="4" w:space="0" w:color="auto"/>
            </w:tcBorders>
          </w:tcPr>
          <w:p w14:paraId="35704304" w14:textId="1BED1E3F" w:rsidR="00F66C64" w:rsidRPr="002C541F" w:rsidRDefault="00F66C64" w:rsidP="00856333">
            <w:pPr>
              <w:rPr>
                <w:rFonts w:ascii="Times New Roman" w:eastAsia="Calibri" w:hAnsi="Times New Roman" w:cs="Times New Roman"/>
                <w:sz w:val="20"/>
                <w:szCs w:val="20"/>
              </w:rPr>
            </w:pPr>
            <w:r w:rsidRPr="002C541F">
              <w:rPr>
                <w:rFonts w:ascii="Times New Roman" w:hAnsi="Times New Roman" w:cs="Times New Roman"/>
                <w:sz w:val="20"/>
                <w:szCs w:val="20"/>
                <w:lang w:eastAsia="lv-LV"/>
              </w:rPr>
              <w:t>Resoros īstenoti pārmaiņu vadību projekti</w:t>
            </w:r>
          </w:p>
        </w:tc>
        <w:tc>
          <w:tcPr>
            <w:tcW w:w="1404" w:type="dxa"/>
            <w:tcBorders>
              <w:top w:val="single" w:sz="4" w:space="0" w:color="auto"/>
              <w:left w:val="single" w:sz="4" w:space="0" w:color="auto"/>
              <w:bottom w:val="single" w:sz="4" w:space="0" w:color="auto"/>
              <w:right w:val="single" w:sz="4" w:space="0" w:color="auto"/>
            </w:tcBorders>
          </w:tcPr>
          <w:p w14:paraId="2EC7B876" w14:textId="123D9936" w:rsidR="00F66C64" w:rsidRPr="002C541F" w:rsidRDefault="00F66C64" w:rsidP="000322C8">
            <w:pPr>
              <w:rPr>
                <w:rFonts w:ascii="Times New Roman" w:hAnsi="Times New Roman" w:cs="Times New Roman"/>
                <w:sz w:val="20"/>
                <w:szCs w:val="20"/>
              </w:rPr>
            </w:pPr>
            <w:r w:rsidRPr="002C541F">
              <w:rPr>
                <w:rFonts w:ascii="Times New Roman" w:hAnsi="Times New Roman" w:cs="Times New Roman"/>
                <w:sz w:val="20"/>
                <w:szCs w:val="20"/>
                <w:lang w:eastAsia="lv-LV"/>
              </w:rPr>
              <w:t>Ikgadēji īstenots vismaz 1 kopīgs projekts valsts pārvaldē</w:t>
            </w:r>
          </w:p>
        </w:tc>
        <w:tc>
          <w:tcPr>
            <w:tcW w:w="862" w:type="dxa"/>
            <w:tcBorders>
              <w:top w:val="single" w:sz="4" w:space="0" w:color="auto"/>
              <w:left w:val="single" w:sz="4" w:space="0" w:color="auto"/>
              <w:bottom w:val="single" w:sz="4" w:space="0" w:color="auto"/>
              <w:right w:val="single" w:sz="4" w:space="0" w:color="auto"/>
            </w:tcBorders>
            <w:vAlign w:val="center"/>
          </w:tcPr>
          <w:p w14:paraId="3EFC4FB3" w14:textId="51893968" w:rsidR="00F66C64" w:rsidRPr="002C541F" w:rsidRDefault="001A4FF4" w:rsidP="00856333">
            <w:pPr>
              <w:jc w:val="center"/>
              <w:rPr>
                <w:rFonts w:ascii="Times New Roman" w:eastAsia="Calibri" w:hAnsi="Times New Roman" w:cs="Times New Roman"/>
                <w:noProof/>
                <w:sz w:val="20"/>
                <w:szCs w:val="20"/>
              </w:rPr>
            </w:pPr>
            <w:r w:rsidRPr="002C541F">
              <w:rPr>
                <w:rFonts w:ascii="Times New Roman" w:eastAsia="Calibri" w:hAnsi="Times New Roman" w:cs="Times New Roman"/>
                <w:noProof/>
                <w:sz w:val="20"/>
                <w:szCs w:val="20"/>
              </w:rPr>
              <w:t>Izpildīts</w:t>
            </w:r>
          </w:p>
        </w:tc>
        <w:tc>
          <w:tcPr>
            <w:tcW w:w="3712" w:type="dxa"/>
            <w:vMerge w:val="restart"/>
            <w:tcBorders>
              <w:top w:val="single" w:sz="4" w:space="0" w:color="auto"/>
              <w:left w:val="single" w:sz="4" w:space="0" w:color="auto"/>
              <w:right w:val="single" w:sz="4" w:space="0" w:color="auto"/>
            </w:tcBorders>
          </w:tcPr>
          <w:p w14:paraId="607D5B1D" w14:textId="4AEB917A" w:rsidR="001A4FF4" w:rsidRPr="002C541F" w:rsidRDefault="009A5271" w:rsidP="001A4FF4">
            <w:pPr>
              <w:jc w:val="both"/>
              <w:rPr>
                <w:rFonts w:ascii="Times New Roman" w:eastAsia="Calibri" w:hAnsi="Times New Roman" w:cs="Times New Roman"/>
                <w:sz w:val="20"/>
                <w:szCs w:val="20"/>
              </w:rPr>
            </w:pPr>
            <w:r w:rsidRPr="002C541F">
              <w:rPr>
                <w:rFonts w:ascii="Times New Roman" w:hAnsi="Times New Roman" w:cs="Times New Roman"/>
                <w:sz w:val="20"/>
                <w:szCs w:val="20"/>
              </w:rPr>
              <w:t xml:space="preserve">Vairāki labās prakses piemēri </w:t>
            </w:r>
            <w:r w:rsidR="008E6CA0" w:rsidRPr="002C541F">
              <w:rPr>
                <w:rFonts w:ascii="Times New Roman" w:hAnsi="Times New Roman" w:cs="Times New Roman"/>
                <w:sz w:val="20"/>
                <w:szCs w:val="20"/>
              </w:rPr>
              <w:t>–</w:t>
            </w:r>
            <w:r w:rsidRPr="002C541F">
              <w:rPr>
                <w:rFonts w:ascii="Times New Roman" w:hAnsi="Times New Roman" w:cs="Times New Roman"/>
                <w:sz w:val="20"/>
                <w:szCs w:val="20"/>
              </w:rPr>
              <w:t xml:space="preserve"> valsts pārvaldē realizētie inovāciju projekti un prototipi:  </w:t>
            </w:r>
          </w:p>
          <w:p w14:paraId="70ABE4F8" w14:textId="410599FF" w:rsidR="001A4FF4" w:rsidRPr="002C541F" w:rsidRDefault="001A4FF4" w:rsidP="005A1B9E">
            <w:pPr>
              <w:pStyle w:val="ListParagraph"/>
              <w:numPr>
                <w:ilvl w:val="0"/>
                <w:numId w:val="19"/>
              </w:numPr>
              <w:ind w:left="418" w:hanging="284"/>
              <w:jc w:val="both"/>
              <w:rPr>
                <w:rFonts w:ascii="Times New Roman" w:eastAsia="Calibri" w:hAnsi="Times New Roman" w:cs="Times New Roman"/>
                <w:sz w:val="20"/>
                <w:szCs w:val="20"/>
              </w:rPr>
            </w:pPr>
            <w:r w:rsidRPr="002C541F">
              <w:rPr>
                <w:rFonts w:ascii="Times New Roman" w:eastAsia="Calibri" w:hAnsi="Times New Roman" w:cs="Times New Roman"/>
                <w:sz w:val="20"/>
                <w:szCs w:val="20"/>
              </w:rPr>
              <w:t xml:space="preserve">Veselības ministrija – iniciatīva rakstiskās saziņas uzlabošanai, </w:t>
            </w:r>
          </w:p>
          <w:p w14:paraId="65CDDD5B" w14:textId="2B18AE74" w:rsidR="001A4FF4" w:rsidRPr="002C541F" w:rsidRDefault="00B650BE" w:rsidP="005A1B9E">
            <w:pPr>
              <w:pStyle w:val="ListParagraph"/>
              <w:numPr>
                <w:ilvl w:val="0"/>
                <w:numId w:val="19"/>
              </w:numPr>
              <w:ind w:left="418" w:hanging="284"/>
              <w:jc w:val="both"/>
              <w:rPr>
                <w:rFonts w:ascii="Times New Roman" w:eastAsia="Calibri" w:hAnsi="Times New Roman" w:cs="Times New Roman"/>
                <w:sz w:val="20"/>
                <w:szCs w:val="20"/>
              </w:rPr>
            </w:pPr>
            <w:r w:rsidRPr="002C541F">
              <w:rPr>
                <w:rFonts w:ascii="Times New Roman" w:eastAsia="Calibri" w:hAnsi="Times New Roman" w:cs="Times New Roman"/>
                <w:sz w:val="20"/>
                <w:szCs w:val="20"/>
              </w:rPr>
              <w:t>v</w:t>
            </w:r>
            <w:r w:rsidR="001A4FF4" w:rsidRPr="002C541F">
              <w:rPr>
                <w:rFonts w:ascii="Times New Roman" w:eastAsia="Calibri" w:hAnsi="Times New Roman" w:cs="Times New Roman"/>
                <w:sz w:val="20"/>
                <w:szCs w:val="20"/>
              </w:rPr>
              <w:t>irtuālais asistents Una,</w:t>
            </w:r>
          </w:p>
          <w:p w14:paraId="4A217B68" w14:textId="50B2B3C8" w:rsidR="001A4FF4" w:rsidRPr="002C541F" w:rsidRDefault="00B650BE" w:rsidP="005A1B9E">
            <w:pPr>
              <w:pStyle w:val="ListParagraph"/>
              <w:numPr>
                <w:ilvl w:val="0"/>
                <w:numId w:val="19"/>
              </w:numPr>
              <w:ind w:left="418" w:hanging="284"/>
              <w:jc w:val="both"/>
              <w:rPr>
                <w:rFonts w:ascii="Times New Roman" w:eastAsia="Calibri" w:hAnsi="Times New Roman" w:cs="Times New Roman"/>
                <w:sz w:val="20"/>
                <w:szCs w:val="20"/>
              </w:rPr>
            </w:pPr>
            <w:r w:rsidRPr="002C541F">
              <w:rPr>
                <w:rFonts w:ascii="Times New Roman" w:eastAsia="Calibri" w:hAnsi="Times New Roman" w:cs="Times New Roman"/>
                <w:sz w:val="20"/>
                <w:szCs w:val="20"/>
              </w:rPr>
              <w:t>v</w:t>
            </w:r>
            <w:r w:rsidR="001A4FF4" w:rsidRPr="002C541F">
              <w:rPr>
                <w:rFonts w:ascii="Times New Roman" w:eastAsia="Calibri" w:hAnsi="Times New Roman" w:cs="Times New Roman"/>
                <w:sz w:val="20"/>
                <w:szCs w:val="20"/>
              </w:rPr>
              <w:t xml:space="preserve">eselības aprūpes pakalpojumu sniedzēju elektronisko </w:t>
            </w:r>
            <w:proofErr w:type="spellStart"/>
            <w:r w:rsidR="001A4FF4" w:rsidRPr="002C541F">
              <w:rPr>
                <w:rFonts w:ascii="Times New Roman" w:eastAsia="Calibri" w:hAnsi="Times New Roman" w:cs="Times New Roman"/>
                <w:sz w:val="20"/>
                <w:szCs w:val="20"/>
              </w:rPr>
              <w:t>kvīšu</w:t>
            </w:r>
            <w:proofErr w:type="spellEnd"/>
            <w:r w:rsidR="001A4FF4" w:rsidRPr="002C541F">
              <w:rPr>
                <w:rFonts w:ascii="Times New Roman" w:eastAsia="Calibri" w:hAnsi="Times New Roman" w:cs="Times New Roman"/>
                <w:sz w:val="20"/>
                <w:szCs w:val="20"/>
              </w:rPr>
              <w:t xml:space="preserve"> automātiska nodošana VID,</w:t>
            </w:r>
          </w:p>
          <w:p w14:paraId="23E68C5D" w14:textId="2B8677DD" w:rsidR="001A4FF4" w:rsidRPr="002C541F" w:rsidRDefault="00B650BE" w:rsidP="005A1B9E">
            <w:pPr>
              <w:pStyle w:val="ListParagraph"/>
              <w:numPr>
                <w:ilvl w:val="0"/>
                <w:numId w:val="19"/>
              </w:numPr>
              <w:ind w:left="418" w:hanging="284"/>
              <w:jc w:val="both"/>
              <w:rPr>
                <w:rFonts w:ascii="Times New Roman" w:eastAsia="Calibri" w:hAnsi="Times New Roman" w:cs="Times New Roman"/>
                <w:sz w:val="20"/>
                <w:szCs w:val="20"/>
              </w:rPr>
            </w:pPr>
            <w:r w:rsidRPr="002C541F">
              <w:rPr>
                <w:rFonts w:ascii="Times New Roman" w:eastAsia="Calibri" w:hAnsi="Times New Roman" w:cs="Times New Roman"/>
                <w:sz w:val="20"/>
                <w:szCs w:val="20"/>
              </w:rPr>
              <w:t>l</w:t>
            </w:r>
            <w:r w:rsidR="001A4FF4" w:rsidRPr="002C541F">
              <w:rPr>
                <w:rFonts w:ascii="Times New Roman" w:eastAsia="Calibri" w:hAnsi="Times New Roman" w:cs="Times New Roman"/>
                <w:sz w:val="20"/>
                <w:szCs w:val="20"/>
              </w:rPr>
              <w:t>ietotāju pieredzes jeb dizaina domāšanas (UX) izmantošana KPVIS funkcionalitātes uzlabošanā,</w:t>
            </w:r>
          </w:p>
          <w:p w14:paraId="708A4EC8" w14:textId="062EC4E4" w:rsidR="00F66C64" w:rsidRPr="002C541F" w:rsidRDefault="00B650BE" w:rsidP="005A1B9E">
            <w:pPr>
              <w:pStyle w:val="ListParagraph"/>
              <w:numPr>
                <w:ilvl w:val="0"/>
                <w:numId w:val="19"/>
              </w:numPr>
              <w:ind w:left="418" w:hanging="284"/>
              <w:jc w:val="both"/>
              <w:rPr>
                <w:rFonts w:ascii="Times New Roman" w:eastAsia="Calibri" w:hAnsi="Times New Roman" w:cs="Times New Roman"/>
                <w:sz w:val="20"/>
                <w:szCs w:val="20"/>
              </w:rPr>
            </w:pPr>
            <w:r w:rsidRPr="002C541F">
              <w:rPr>
                <w:rFonts w:ascii="Times New Roman" w:eastAsia="Calibri" w:hAnsi="Times New Roman" w:cs="Times New Roman"/>
                <w:sz w:val="20"/>
                <w:szCs w:val="20"/>
              </w:rPr>
              <w:t>p</w:t>
            </w:r>
            <w:r w:rsidR="001A4FF4" w:rsidRPr="002C541F">
              <w:rPr>
                <w:rFonts w:ascii="Times New Roman" w:eastAsia="Calibri" w:hAnsi="Times New Roman" w:cs="Times New Roman"/>
                <w:sz w:val="20"/>
                <w:szCs w:val="20"/>
              </w:rPr>
              <w:t xml:space="preserve">irmais politikas veidotāju </w:t>
            </w:r>
            <w:proofErr w:type="spellStart"/>
            <w:r w:rsidR="001A4FF4" w:rsidRPr="002C541F">
              <w:rPr>
                <w:rFonts w:ascii="Times New Roman" w:eastAsia="Calibri" w:hAnsi="Times New Roman" w:cs="Times New Roman"/>
                <w:sz w:val="20"/>
                <w:szCs w:val="20"/>
              </w:rPr>
              <w:t>hakatons</w:t>
            </w:r>
            <w:proofErr w:type="spellEnd"/>
            <w:r w:rsidR="009A5271" w:rsidRPr="002C541F">
              <w:rPr>
                <w:rFonts w:ascii="Times New Roman" w:eastAsia="Calibri" w:hAnsi="Times New Roman" w:cs="Times New Roman"/>
                <w:sz w:val="20"/>
                <w:szCs w:val="20"/>
              </w:rPr>
              <w:t xml:space="preserve"> u.c.</w:t>
            </w:r>
          </w:p>
        </w:tc>
      </w:tr>
      <w:tr w:rsidR="00F66C64" w:rsidRPr="002C541F" w14:paraId="0A88784D" w14:textId="77777777" w:rsidTr="00ED2E0E">
        <w:trPr>
          <w:trHeight w:val="403"/>
        </w:trPr>
        <w:tc>
          <w:tcPr>
            <w:tcW w:w="1555" w:type="dxa"/>
            <w:vMerge/>
            <w:tcBorders>
              <w:left w:val="single" w:sz="4" w:space="0" w:color="auto"/>
              <w:bottom w:val="single" w:sz="4" w:space="0" w:color="auto"/>
              <w:right w:val="single" w:sz="4" w:space="0" w:color="auto"/>
            </w:tcBorders>
          </w:tcPr>
          <w:p w14:paraId="518439BC" w14:textId="02AB7F9E" w:rsidR="00F66C64" w:rsidRPr="002C541F" w:rsidRDefault="00F66C64" w:rsidP="00856333">
            <w:pPr>
              <w:rPr>
                <w:rFonts w:ascii="Times New Roman" w:hAnsi="Times New Roman" w:cs="Times New Roman"/>
                <w:b/>
                <w:bCs/>
                <w:sz w:val="20"/>
                <w:szCs w:val="20"/>
                <w:lang w:eastAsia="lv-LV"/>
              </w:rPr>
            </w:pPr>
          </w:p>
        </w:tc>
        <w:tc>
          <w:tcPr>
            <w:tcW w:w="1669" w:type="dxa"/>
            <w:vMerge/>
            <w:tcBorders>
              <w:left w:val="single" w:sz="4" w:space="0" w:color="auto"/>
              <w:bottom w:val="single" w:sz="4" w:space="0" w:color="auto"/>
              <w:right w:val="single" w:sz="4" w:space="0" w:color="auto"/>
            </w:tcBorders>
          </w:tcPr>
          <w:p w14:paraId="58A7B7B0" w14:textId="77777777" w:rsidR="00F66C64" w:rsidRPr="002C541F" w:rsidRDefault="00F66C64" w:rsidP="00856333">
            <w:pPr>
              <w:rPr>
                <w:rFonts w:ascii="Times New Roman" w:hAnsi="Times New Roman" w:cs="Times New Roman"/>
                <w:sz w:val="20"/>
                <w:szCs w:val="20"/>
                <w:lang w:eastAsia="lv-LV"/>
              </w:rPr>
            </w:pPr>
          </w:p>
        </w:tc>
        <w:tc>
          <w:tcPr>
            <w:tcW w:w="1404" w:type="dxa"/>
            <w:tcBorders>
              <w:top w:val="single" w:sz="4" w:space="0" w:color="auto"/>
              <w:left w:val="single" w:sz="4" w:space="0" w:color="auto"/>
              <w:bottom w:val="single" w:sz="4" w:space="0" w:color="auto"/>
              <w:right w:val="single" w:sz="4" w:space="0" w:color="auto"/>
            </w:tcBorders>
          </w:tcPr>
          <w:p w14:paraId="353EC556" w14:textId="64BBC33B" w:rsidR="00F66C64" w:rsidRPr="002C541F" w:rsidRDefault="00F66C64" w:rsidP="00F66C64">
            <w:pPr>
              <w:rPr>
                <w:rFonts w:ascii="Times New Roman" w:hAnsi="Times New Roman" w:cs="Times New Roman"/>
                <w:sz w:val="20"/>
                <w:szCs w:val="20"/>
                <w:lang w:eastAsia="lv-LV"/>
              </w:rPr>
            </w:pPr>
            <w:r w:rsidRPr="002C541F">
              <w:rPr>
                <w:rFonts w:ascii="Times New Roman" w:hAnsi="Times New Roman" w:cs="Times New Roman"/>
                <w:sz w:val="20"/>
                <w:szCs w:val="20"/>
                <w:lang w:eastAsia="lv-LV"/>
              </w:rPr>
              <w:t>Resoros ikgadēji īstenoti projekti</w:t>
            </w:r>
          </w:p>
        </w:tc>
        <w:tc>
          <w:tcPr>
            <w:tcW w:w="862" w:type="dxa"/>
            <w:tcBorders>
              <w:top w:val="single" w:sz="4" w:space="0" w:color="auto"/>
              <w:left w:val="single" w:sz="4" w:space="0" w:color="auto"/>
              <w:bottom w:val="single" w:sz="4" w:space="0" w:color="auto"/>
              <w:right w:val="single" w:sz="4" w:space="0" w:color="auto"/>
            </w:tcBorders>
            <w:vAlign w:val="center"/>
          </w:tcPr>
          <w:p w14:paraId="44254B62" w14:textId="7935EF5F" w:rsidR="00F66C64" w:rsidRPr="002C541F" w:rsidRDefault="00A64987" w:rsidP="00856333">
            <w:pPr>
              <w:jc w:val="center"/>
              <w:rPr>
                <w:rFonts w:ascii="Times New Roman" w:eastAsia="Calibri" w:hAnsi="Times New Roman" w:cs="Times New Roman"/>
                <w:noProof/>
                <w:sz w:val="20"/>
                <w:szCs w:val="20"/>
              </w:rPr>
            </w:pPr>
            <w:r w:rsidRPr="002C541F">
              <w:rPr>
                <w:rFonts w:ascii="Times New Roman" w:eastAsia="Calibri" w:hAnsi="Times New Roman" w:cs="Times New Roman"/>
                <w:noProof/>
                <w:sz w:val="20"/>
                <w:szCs w:val="20"/>
              </w:rPr>
              <w:t>Izpildīts</w:t>
            </w:r>
          </w:p>
        </w:tc>
        <w:tc>
          <w:tcPr>
            <w:tcW w:w="3712" w:type="dxa"/>
            <w:vMerge/>
            <w:tcBorders>
              <w:left w:val="single" w:sz="4" w:space="0" w:color="auto"/>
              <w:bottom w:val="single" w:sz="4" w:space="0" w:color="auto"/>
              <w:right w:val="single" w:sz="4" w:space="0" w:color="auto"/>
            </w:tcBorders>
          </w:tcPr>
          <w:p w14:paraId="65C9D1F4" w14:textId="77777777" w:rsidR="00F66C64" w:rsidRPr="002C541F" w:rsidRDefault="00F66C64" w:rsidP="00856333">
            <w:pPr>
              <w:jc w:val="both"/>
              <w:rPr>
                <w:rFonts w:ascii="Times New Roman" w:eastAsia="Calibri" w:hAnsi="Times New Roman" w:cs="Times New Roman"/>
                <w:sz w:val="20"/>
                <w:szCs w:val="20"/>
              </w:rPr>
            </w:pPr>
          </w:p>
        </w:tc>
      </w:tr>
    </w:tbl>
    <w:p w14:paraId="6CB0F19C" w14:textId="78E92D3E" w:rsidR="00A44697" w:rsidRPr="00380585" w:rsidRDefault="00A44697" w:rsidP="56C82656">
      <w:pPr>
        <w:spacing w:after="0" w:line="240" w:lineRule="auto"/>
        <w:jc w:val="both"/>
        <w:rPr>
          <w:rFonts w:ascii="Times New Roman" w:hAnsi="Times New Roman" w:cs="Times New Roman"/>
        </w:rPr>
      </w:pPr>
    </w:p>
    <w:p w14:paraId="00E0DFC7" w14:textId="51969E10" w:rsidR="00856333" w:rsidRPr="002C541F" w:rsidRDefault="00856333" w:rsidP="00856333">
      <w:pPr>
        <w:spacing w:after="0" w:line="240" w:lineRule="auto"/>
        <w:jc w:val="both"/>
        <w:rPr>
          <w:rFonts w:ascii="Times New Roman" w:hAnsi="Times New Roman" w:cs="Times New Roman"/>
          <w:color w:val="2F5496" w:themeColor="accent1" w:themeShade="BF"/>
          <w:sz w:val="24"/>
          <w:szCs w:val="24"/>
        </w:rPr>
      </w:pPr>
      <w:r w:rsidRPr="002C541F">
        <w:rPr>
          <w:rFonts w:ascii="Times New Roman" w:hAnsi="Times New Roman" w:cs="Times New Roman"/>
          <w:color w:val="2F5496" w:themeColor="accent1" w:themeShade="BF"/>
          <w:sz w:val="24"/>
          <w:szCs w:val="24"/>
        </w:rPr>
        <w:lastRenderedPageBreak/>
        <w:t>Pasākuma īstenošanas analīze</w:t>
      </w:r>
    </w:p>
    <w:p w14:paraId="6D9D9FFE" w14:textId="745E6539" w:rsidR="001B3E6C" w:rsidRPr="002C541F" w:rsidRDefault="6E552E5A" w:rsidP="56C82656">
      <w:pPr>
        <w:spacing w:after="0" w:line="240" w:lineRule="auto"/>
        <w:jc w:val="both"/>
        <w:rPr>
          <w:rFonts w:ascii="Times New Roman" w:hAnsi="Times New Roman" w:cs="Times New Roman"/>
          <w:sz w:val="24"/>
          <w:szCs w:val="24"/>
        </w:rPr>
      </w:pPr>
      <w:r w:rsidRPr="002C541F">
        <w:rPr>
          <w:rFonts w:ascii="Times New Roman" w:hAnsi="Times New Roman" w:cs="Times New Roman"/>
          <w:sz w:val="24"/>
          <w:szCs w:val="24"/>
        </w:rPr>
        <w:t>P</w:t>
      </w:r>
      <w:r w:rsidR="083EED70" w:rsidRPr="002C541F">
        <w:rPr>
          <w:rFonts w:ascii="Times New Roman" w:hAnsi="Times New Roman" w:cs="Times New Roman"/>
          <w:sz w:val="24"/>
          <w:szCs w:val="24"/>
        </w:rPr>
        <w:t>rojektu komand</w:t>
      </w:r>
      <w:r w:rsidR="1A326BE3" w:rsidRPr="002C541F">
        <w:rPr>
          <w:rFonts w:ascii="Times New Roman" w:hAnsi="Times New Roman" w:cs="Times New Roman"/>
          <w:sz w:val="24"/>
          <w:szCs w:val="24"/>
        </w:rPr>
        <w:t>as</w:t>
      </w:r>
      <w:r w:rsidR="530AEF42" w:rsidRPr="002C541F">
        <w:rPr>
          <w:rFonts w:ascii="Times New Roman" w:hAnsi="Times New Roman" w:cs="Times New Roman"/>
          <w:sz w:val="24"/>
          <w:szCs w:val="24"/>
        </w:rPr>
        <w:t xml:space="preserve"> </w:t>
      </w:r>
      <w:r w:rsidR="1ECC93FF" w:rsidRPr="002C541F">
        <w:rPr>
          <w:rFonts w:ascii="Times New Roman" w:hAnsi="Times New Roman" w:cs="Times New Roman"/>
          <w:sz w:val="24"/>
          <w:szCs w:val="24"/>
        </w:rPr>
        <w:t>–</w:t>
      </w:r>
      <w:r w:rsidR="530AEF42" w:rsidRPr="002C541F">
        <w:rPr>
          <w:rFonts w:ascii="Times New Roman" w:hAnsi="Times New Roman" w:cs="Times New Roman"/>
          <w:sz w:val="24"/>
          <w:szCs w:val="24"/>
        </w:rPr>
        <w:t xml:space="preserve"> e</w:t>
      </w:r>
      <w:r w:rsidR="1FF14BB8" w:rsidRPr="002C541F">
        <w:rPr>
          <w:rFonts w:ascii="Times New Roman" w:hAnsi="Times New Roman" w:cs="Times New Roman"/>
          <w:sz w:val="24"/>
          <w:szCs w:val="24"/>
        </w:rPr>
        <w:t>ksperti</w:t>
      </w:r>
      <w:r w:rsidR="530AEF42" w:rsidRPr="002C541F">
        <w:rPr>
          <w:rFonts w:ascii="Times New Roman" w:hAnsi="Times New Roman" w:cs="Times New Roman"/>
          <w:sz w:val="24"/>
          <w:szCs w:val="24"/>
        </w:rPr>
        <w:t xml:space="preserve"> no valsts pārvaldes</w:t>
      </w:r>
      <w:r w:rsidR="1FF14BB8" w:rsidRPr="002C541F">
        <w:rPr>
          <w:rFonts w:ascii="Times New Roman" w:hAnsi="Times New Roman" w:cs="Times New Roman"/>
          <w:sz w:val="24"/>
          <w:szCs w:val="24"/>
        </w:rPr>
        <w:t>,</w:t>
      </w:r>
      <w:r w:rsidR="530AEF42" w:rsidRPr="002C541F">
        <w:rPr>
          <w:rFonts w:ascii="Times New Roman" w:hAnsi="Times New Roman" w:cs="Times New Roman"/>
          <w:sz w:val="24"/>
          <w:szCs w:val="24"/>
        </w:rPr>
        <w:t xml:space="preserve"> akadēmiskā, nevalstiskā un privātā sektora </w:t>
      </w:r>
      <w:r w:rsidR="1FF14BB8" w:rsidRPr="002C541F">
        <w:rPr>
          <w:rFonts w:ascii="Times New Roman" w:hAnsi="Times New Roman" w:cs="Times New Roman"/>
          <w:sz w:val="24"/>
          <w:szCs w:val="24"/>
        </w:rPr>
        <w:t>–</w:t>
      </w:r>
      <w:r w:rsidR="530AEF42" w:rsidRPr="002C541F">
        <w:rPr>
          <w:rFonts w:ascii="Times New Roman" w:hAnsi="Times New Roman" w:cs="Times New Roman"/>
          <w:sz w:val="24"/>
          <w:szCs w:val="24"/>
        </w:rPr>
        <w:t xml:space="preserve"> </w:t>
      </w:r>
      <w:r w:rsidR="1FF14BB8" w:rsidRPr="002C541F">
        <w:rPr>
          <w:rFonts w:ascii="Times New Roman" w:hAnsi="Times New Roman" w:cs="Times New Roman"/>
          <w:sz w:val="24"/>
          <w:szCs w:val="24"/>
        </w:rPr>
        <w:t xml:space="preserve">ir aktīvi </w:t>
      </w:r>
      <w:r w:rsidR="2F89A39A" w:rsidRPr="002C541F">
        <w:rPr>
          <w:rFonts w:ascii="Times New Roman" w:hAnsi="Times New Roman" w:cs="Times New Roman"/>
          <w:sz w:val="24"/>
          <w:szCs w:val="24"/>
        </w:rPr>
        <w:t>darbojušās</w:t>
      </w:r>
      <w:r w:rsidR="684170A4" w:rsidRPr="002C541F">
        <w:rPr>
          <w:rFonts w:ascii="Times New Roman" w:hAnsi="Times New Roman" w:cs="Times New Roman"/>
          <w:sz w:val="24"/>
          <w:szCs w:val="24"/>
        </w:rPr>
        <w:t xml:space="preserve"> </w:t>
      </w:r>
      <w:r w:rsidR="684170A4" w:rsidRPr="002C541F">
        <w:rPr>
          <w:rFonts w:ascii="Times New Roman" w:hAnsi="Times New Roman" w:cs="Times New Roman"/>
          <w:b/>
          <w:sz w:val="24"/>
          <w:szCs w:val="24"/>
        </w:rPr>
        <w:t>Valsts pārvaldes</w:t>
      </w:r>
      <w:r w:rsidR="2F89A39A" w:rsidRPr="002C541F">
        <w:rPr>
          <w:rFonts w:ascii="Times New Roman" w:hAnsi="Times New Roman" w:cs="Times New Roman"/>
          <w:b/>
          <w:sz w:val="24"/>
          <w:szCs w:val="24"/>
        </w:rPr>
        <w:t xml:space="preserve"> </w:t>
      </w:r>
      <w:r w:rsidR="05F43B73" w:rsidRPr="002C541F">
        <w:rPr>
          <w:rFonts w:ascii="Times New Roman" w:hAnsi="Times New Roman" w:cs="Times New Roman"/>
          <w:b/>
          <w:sz w:val="24"/>
          <w:szCs w:val="24"/>
        </w:rPr>
        <w:t>I</w:t>
      </w:r>
      <w:r w:rsidR="3D3FF341" w:rsidRPr="002C541F">
        <w:rPr>
          <w:rFonts w:ascii="Times New Roman" w:hAnsi="Times New Roman" w:cs="Times New Roman"/>
          <w:b/>
          <w:sz w:val="24"/>
          <w:szCs w:val="24"/>
        </w:rPr>
        <w:t>novācijas laboratorijā</w:t>
      </w:r>
      <w:r w:rsidR="3D3FF341" w:rsidRPr="002C541F">
        <w:rPr>
          <w:rFonts w:ascii="Times New Roman" w:hAnsi="Times New Roman" w:cs="Times New Roman"/>
          <w:sz w:val="24"/>
          <w:szCs w:val="24"/>
        </w:rPr>
        <w:t>, kas tika izveidota 2018. gadā, piesaistot Strukturālo reformu atbalsta ģenerāldirektorāta (</w:t>
      </w:r>
      <w:r w:rsidR="3D3FF341" w:rsidRPr="002C541F">
        <w:rPr>
          <w:rFonts w:ascii="Times New Roman" w:eastAsia="Times New Roman" w:hAnsi="Times New Roman" w:cs="Times New Roman"/>
          <w:sz w:val="24"/>
          <w:szCs w:val="24"/>
          <w:lang w:eastAsia="en-GB"/>
        </w:rPr>
        <w:t>DG REFORM) līdzfinansējumu</w:t>
      </w:r>
      <w:r w:rsidR="004E1528" w:rsidRPr="002C541F">
        <w:rPr>
          <w:rStyle w:val="FootnoteReference"/>
          <w:rFonts w:ascii="Times New Roman" w:eastAsia="Times New Roman" w:hAnsi="Times New Roman" w:cs="Times New Roman"/>
          <w:sz w:val="24"/>
          <w:szCs w:val="24"/>
          <w:lang w:eastAsia="en-GB"/>
        </w:rPr>
        <w:footnoteReference w:id="44"/>
      </w:r>
      <w:r w:rsidR="3D3FF341" w:rsidRPr="002C541F">
        <w:rPr>
          <w:rFonts w:ascii="Times New Roman" w:eastAsia="Times New Roman" w:hAnsi="Times New Roman" w:cs="Times New Roman"/>
          <w:sz w:val="24"/>
          <w:szCs w:val="24"/>
          <w:lang w:eastAsia="en-GB"/>
        </w:rPr>
        <w:t>.</w:t>
      </w:r>
      <w:r w:rsidR="3D3FF341" w:rsidRPr="002C541F">
        <w:rPr>
          <w:rFonts w:ascii="Times New Roman" w:hAnsi="Times New Roman" w:cs="Times New Roman"/>
          <w:sz w:val="24"/>
          <w:szCs w:val="24"/>
        </w:rPr>
        <w:t xml:space="preserve"> </w:t>
      </w:r>
      <w:r w:rsidR="1FF14BB8" w:rsidRPr="002C541F">
        <w:rPr>
          <w:rFonts w:ascii="Times New Roman" w:hAnsi="Times New Roman" w:cs="Times New Roman"/>
          <w:sz w:val="24"/>
          <w:szCs w:val="24"/>
        </w:rPr>
        <w:t>Projektu komandas darbojās, izmantojot dizaina domāšanas metodi,</w:t>
      </w:r>
      <w:r w:rsidR="1A326BE3" w:rsidRPr="002C541F">
        <w:rPr>
          <w:rFonts w:ascii="Times New Roman" w:hAnsi="Times New Roman" w:cs="Times New Roman"/>
          <w:sz w:val="24"/>
          <w:szCs w:val="24"/>
        </w:rPr>
        <w:t xml:space="preserve"> </w:t>
      </w:r>
      <w:r w:rsidR="05F43B73" w:rsidRPr="002C541F">
        <w:rPr>
          <w:rFonts w:ascii="Times New Roman" w:hAnsi="Times New Roman" w:cs="Times New Roman"/>
          <w:sz w:val="24"/>
          <w:szCs w:val="24"/>
        </w:rPr>
        <w:t>strādājot</w:t>
      </w:r>
      <w:r w:rsidR="3206ABAF" w:rsidRPr="002C541F">
        <w:rPr>
          <w:rFonts w:ascii="Times New Roman" w:hAnsi="Times New Roman" w:cs="Times New Roman"/>
          <w:sz w:val="24"/>
          <w:szCs w:val="24"/>
        </w:rPr>
        <w:t xml:space="preserve"> pie tādu </w:t>
      </w:r>
      <w:r w:rsidR="5D13E6E2" w:rsidRPr="002C541F">
        <w:rPr>
          <w:rFonts w:ascii="Times New Roman" w:hAnsi="Times New Roman" w:cs="Times New Roman"/>
          <w:sz w:val="24"/>
          <w:szCs w:val="24"/>
        </w:rPr>
        <w:t>samilzuš</w:t>
      </w:r>
      <w:r w:rsidR="00005D3C" w:rsidRPr="002C541F">
        <w:rPr>
          <w:rFonts w:ascii="Times New Roman" w:hAnsi="Times New Roman" w:cs="Times New Roman"/>
          <w:sz w:val="24"/>
          <w:szCs w:val="24"/>
        </w:rPr>
        <w:t>u</w:t>
      </w:r>
      <w:r w:rsidR="5D13E6E2" w:rsidRPr="002C541F">
        <w:rPr>
          <w:rFonts w:ascii="Times New Roman" w:hAnsi="Times New Roman" w:cs="Times New Roman"/>
          <w:sz w:val="24"/>
          <w:szCs w:val="24"/>
        </w:rPr>
        <w:t xml:space="preserve"> </w:t>
      </w:r>
      <w:r w:rsidR="3206ABAF" w:rsidRPr="002C541F">
        <w:rPr>
          <w:rFonts w:ascii="Times New Roman" w:hAnsi="Times New Roman" w:cs="Times New Roman"/>
          <w:sz w:val="24"/>
          <w:szCs w:val="24"/>
        </w:rPr>
        <w:t xml:space="preserve">problēmu risināšanas kā </w:t>
      </w:r>
      <w:r w:rsidR="5D13E6E2" w:rsidRPr="002C541F">
        <w:rPr>
          <w:rFonts w:ascii="Times New Roman" w:hAnsi="Times New Roman" w:cs="Times New Roman"/>
          <w:sz w:val="24"/>
          <w:szCs w:val="24"/>
        </w:rPr>
        <w:t>asistent</w:t>
      </w:r>
      <w:r w:rsidR="00005D3C" w:rsidRPr="002C541F">
        <w:rPr>
          <w:rFonts w:ascii="Times New Roman" w:hAnsi="Times New Roman" w:cs="Times New Roman"/>
          <w:sz w:val="24"/>
          <w:szCs w:val="24"/>
        </w:rPr>
        <w:t>a</w:t>
      </w:r>
      <w:r w:rsidR="5D13E6E2" w:rsidRPr="002C541F">
        <w:rPr>
          <w:rFonts w:ascii="Times New Roman" w:hAnsi="Times New Roman" w:cs="Times New Roman"/>
          <w:sz w:val="24"/>
          <w:szCs w:val="24"/>
        </w:rPr>
        <w:t xml:space="preserve"> pakalpojum</w:t>
      </w:r>
      <w:r w:rsidR="00B650BE" w:rsidRPr="002C541F">
        <w:rPr>
          <w:rFonts w:ascii="Times New Roman" w:hAnsi="Times New Roman" w:cs="Times New Roman"/>
          <w:sz w:val="24"/>
          <w:szCs w:val="24"/>
        </w:rPr>
        <w:t>a sniegšana</w:t>
      </w:r>
      <w:r w:rsidR="5D13E6E2" w:rsidRPr="002C541F">
        <w:rPr>
          <w:rFonts w:ascii="Times New Roman" w:hAnsi="Times New Roman" w:cs="Times New Roman"/>
          <w:sz w:val="24"/>
          <w:szCs w:val="24"/>
        </w:rPr>
        <w:t xml:space="preserve"> bērniem ar invaliditāti un viņu vecākiem</w:t>
      </w:r>
      <w:r w:rsidR="00510413" w:rsidRPr="002C541F">
        <w:rPr>
          <w:rStyle w:val="FootnoteReference"/>
          <w:rFonts w:ascii="Times New Roman" w:hAnsi="Times New Roman" w:cs="Times New Roman"/>
          <w:sz w:val="24"/>
          <w:szCs w:val="24"/>
        </w:rPr>
        <w:footnoteReference w:id="45"/>
      </w:r>
      <w:r w:rsidR="3206ABAF" w:rsidRPr="002C541F">
        <w:rPr>
          <w:rFonts w:ascii="Times New Roman" w:hAnsi="Times New Roman" w:cs="Times New Roman"/>
          <w:sz w:val="24"/>
          <w:szCs w:val="24"/>
        </w:rPr>
        <w:t xml:space="preserve"> un </w:t>
      </w:r>
      <w:r w:rsidR="2F89A39A" w:rsidRPr="002C541F">
        <w:rPr>
          <w:rFonts w:ascii="Times New Roman" w:hAnsi="Times New Roman" w:cs="Times New Roman"/>
          <w:sz w:val="24"/>
          <w:szCs w:val="24"/>
        </w:rPr>
        <w:t>jauna ārstniecības personu darba samaksas</w:t>
      </w:r>
      <w:r w:rsidR="1E4056CE" w:rsidRPr="002C541F">
        <w:rPr>
          <w:rFonts w:ascii="Times New Roman" w:hAnsi="Times New Roman" w:cs="Times New Roman"/>
          <w:sz w:val="24"/>
          <w:szCs w:val="24"/>
        </w:rPr>
        <w:t xml:space="preserve"> modeļa izveide</w:t>
      </w:r>
      <w:r w:rsidR="00306585" w:rsidRPr="002C541F">
        <w:rPr>
          <w:rStyle w:val="FootnoteReference"/>
          <w:rFonts w:ascii="Times New Roman" w:hAnsi="Times New Roman" w:cs="Times New Roman"/>
          <w:sz w:val="24"/>
          <w:szCs w:val="24"/>
        </w:rPr>
        <w:footnoteReference w:id="46"/>
      </w:r>
      <w:r w:rsidR="5D13E6E2" w:rsidRPr="002C541F">
        <w:rPr>
          <w:rFonts w:ascii="Times New Roman" w:hAnsi="Times New Roman" w:cs="Times New Roman"/>
          <w:sz w:val="24"/>
          <w:szCs w:val="24"/>
        </w:rPr>
        <w:t xml:space="preserve">, kā arī attīstot </w:t>
      </w:r>
      <w:r w:rsidR="719BB93C" w:rsidRPr="002C541F">
        <w:rPr>
          <w:rFonts w:ascii="Times New Roman" w:hAnsi="Times New Roman" w:cs="Times New Roman"/>
          <w:sz w:val="24"/>
          <w:szCs w:val="24"/>
        </w:rPr>
        <w:t xml:space="preserve">uz nākotni vērstos </w:t>
      </w:r>
      <w:r w:rsidR="5D13E6E2" w:rsidRPr="002C541F">
        <w:rPr>
          <w:rFonts w:ascii="Times New Roman" w:hAnsi="Times New Roman" w:cs="Times New Roman"/>
          <w:sz w:val="24"/>
          <w:szCs w:val="24"/>
        </w:rPr>
        <w:t>risinājumus administratīvā sloga mazināšana</w:t>
      </w:r>
      <w:r w:rsidR="05F43B73" w:rsidRPr="002C541F">
        <w:rPr>
          <w:rFonts w:ascii="Times New Roman" w:hAnsi="Times New Roman" w:cs="Times New Roman"/>
          <w:sz w:val="24"/>
          <w:szCs w:val="24"/>
        </w:rPr>
        <w:t xml:space="preserve">i, t.sk. </w:t>
      </w:r>
      <w:r w:rsidR="1FF14BB8" w:rsidRPr="002C541F">
        <w:rPr>
          <w:rFonts w:ascii="Times New Roman" w:hAnsi="Times New Roman" w:cs="Times New Roman"/>
          <w:sz w:val="24"/>
          <w:szCs w:val="24"/>
        </w:rPr>
        <w:t>iniciatīvu “Ierēdnis ēno uzņēmēju”</w:t>
      </w:r>
      <w:r w:rsidR="007E0F37" w:rsidRPr="002C541F">
        <w:rPr>
          <w:rStyle w:val="FootnoteReference"/>
          <w:rFonts w:ascii="Times New Roman" w:hAnsi="Times New Roman" w:cs="Times New Roman"/>
          <w:sz w:val="24"/>
          <w:szCs w:val="24"/>
        </w:rPr>
        <w:footnoteReference w:id="47"/>
      </w:r>
      <w:r w:rsidR="05F43B73" w:rsidRPr="002C541F">
        <w:rPr>
          <w:rFonts w:ascii="Times New Roman" w:hAnsi="Times New Roman" w:cs="Times New Roman"/>
          <w:sz w:val="24"/>
          <w:szCs w:val="24"/>
        </w:rPr>
        <w:t>.</w:t>
      </w:r>
      <w:r w:rsidR="1FF14BB8" w:rsidRPr="002C541F">
        <w:rPr>
          <w:rFonts w:ascii="Times New Roman" w:hAnsi="Times New Roman" w:cs="Times New Roman"/>
          <w:sz w:val="24"/>
          <w:szCs w:val="24"/>
        </w:rPr>
        <w:t xml:space="preserve"> </w:t>
      </w:r>
    </w:p>
    <w:p w14:paraId="1F595647" w14:textId="77777777" w:rsidR="001B3E6C" w:rsidRPr="002C541F" w:rsidRDefault="001B3E6C" w:rsidP="56C82656">
      <w:pPr>
        <w:spacing w:after="0" w:line="240" w:lineRule="auto"/>
        <w:jc w:val="both"/>
        <w:rPr>
          <w:rFonts w:ascii="Times New Roman" w:hAnsi="Times New Roman" w:cs="Times New Roman"/>
          <w:sz w:val="24"/>
          <w:szCs w:val="24"/>
        </w:rPr>
      </w:pPr>
    </w:p>
    <w:p w14:paraId="51F11CA6" w14:textId="7D8F658A" w:rsidR="00AC3466" w:rsidRPr="002C541F" w:rsidRDefault="00AC3466" w:rsidP="00AC3466">
      <w:pPr>
        <w:spacing w:after="0" w:line="240" w:lineRule="auto"/>
        <w:jc w:val="both"/>
        <w:rPr>
          <w:rFonts w:ascii="Times New Roman" w:eastAsia="Calibri" w:hAnsi="Times New Roman" w:cs="Times New Roman"/>
          <w:sz w:val="24"/>
          <w:szCs w:val="24"/>
          <w:shd w:val="clear" w:color="auto" w:fill="FFFFFF"/>
        </w:rPr>
      </w:pPr>
      <w:r w:rsidRPr="002C541F">
        <w:rPr>
          <w:rFonts w:ascii="Times New Roman" w:hAnsi="Times New Roman" w:cs="Times New Roman"/>
          <w:sz w:val="24"/>
          <w:szCs w:val="24"/>
        </w:rPr>
        <w:t xml:space="preserve">Atbildot uz </w:t>
      </w:r>
      <w:r w:rsidRPr="002C541F">
        <w:rPr>
          <w:rFonts w:ascii="Times New Roman" w:hAnsi="Times New Roman" w:cs="Times New Roman"/>
          <w:sz w:val="24"/>
          <w:szCs w:val="24"/>
          <w:shd w:val="clear" w:color="auto" w:fill="FFFFFF"/>
        </w:rPr>
        <w:t xml:space="preserve">pandēmijas sekmēto pāreju uz attālinātā darba modeli, Inovācijas laboratorijas projekta komanda virza pārmaiņas nākotnes darba vides veidošanai un attīstīšanai – </w:t>
      </w:r>
      <w:r w:rsidRPr="002C541F">
        <w:rPr>
          <w:rFonts w:ascii="Times New Roman" w:hAnsi="Times New Roman" w:cs="Times New Roman"/>
          <w:sz w:val="24"/>
          <w:szCs w:val="24"/>
        </w:rPr>
        <w:t>2021.</w:t>
      </w:r>
      <w:r w:rsidR="00E367F0" w:rsidRPr="002C541F">
        <w:rPr>
          <w:rFonts w:ascii="Times New Roman" w:hAnsi="Times New Roman" w:cs="Times New Roman"/>
          <w:sz w:val="24"/>
          <w:szCs w:val="24"/>
        </w:rPr>
        <w:t xml:space="preserve"> </w:t>
      </w:r>
      <w:r w:rsidRPr="002C541F">
        <w:rPr>
          <w:rFonts w:ascii="Times New Roman" w:hAnsi="Times New Roman" w:cs="Times New Roman"/>
          <w:sz w:val="24"/>
          <w:szCs w:val="24"/>
        </w:rPr>
        <w:t>gadā Valsts pārvaldes Inovācijas laboratorijā</w:t>
      </w:r>
      <w:r w:rsidRPr="002C541F">
        <w:rPr>
          <w:rFonts w:ascii="Times New Roman" w:hAnsi="Times New Roman" w:cs="Times New Roman"/>
          <w:sz w:val="24"/>
          <w:szCs w:val="24"/>
          <w:shd w:val="clear" w:color="auto" w:fill="FFFFFF"/>
        </w:rPr>
        <w:t xml:space="preserve"> tapusi </w:t>
      </w:r>
      <w:proofErr w:type="spellStart"/>
      <w:r w:rsidRPr="002C541F">
        <w:rPr>
          <w:rFonts w:ascii="Times New Roman" w:hAnsi="Times New Roman" w:cs="Times New Roman"/>
          <w:sz w:val="24"/>
          <w:szCs w:val="24"/>
          <w:shd w:val="clear" w:color="auto" w:fill="FFFFFF"/>
        </w:rPr>
        <w:t>ceļakarte</w:t>
      </w:r>
      <w:proofErr w:type="spellEnd"/>
      <w:r w:rsidRPr="002C541F">
        <w:rPr>
          <w:rFonts w:ascii="Times New Roman" w:hAnsi="Times New Roman" w:cs="Times New Roman"/>
          <w:sz w:val="24"/>
          <w:szCs w:val="24"/>
          <w:shd w:val="clear" w:color="auto" w:fill="FFFFFF"/>
        </w:rPr>
        <w:t xml:space="preserve"> valsts pārvaldes iestādēm</w:t>
      </w:r>
      <w:r w:rsidRPr="002C541F">
        <w:rPr>
          <w:rFonts w:ascii="Times New Roman" w:hAnsi="Times New Roman" w:cs="Times New Roman"/>
          <w:i/>
          <w:iCs/>
          <w:sz w:val="24"/>
          <w:szCs w:val="24"/>
          <w:shd w:val="clear" w:color="auto" w:fill="FFFFFF"/>
        </w:rPr>
        <w:t xml:space="preserve"> </w:t>
      </w:r>
      <w:r w:rsidRPr="002C541F">
        <w:rPr>
          <w:rFonts w:ascii="Times New Roman" w:hAnsi="Times New Roman" w:cs="Times New Roman"/>
          <w:b/>
          <w:i/>
          <w:iCs/>
          <w:sz w:val="24"/>
          <w:szCs w:val="24"/>
          <w:shd w:val="clear" w:color="auto" w:fill="FFFFFF"/>
        </w:rPr>
        <w:t>Nākotnes biroja</w:t>
      </w:r>
      <w:r w:rsidRPr="002C541F">
        <w:rPr>
          <w:rFonts w:ascii="Times New Roman" w:hAnsi="Times New Roman" w:cs="Times New Roman"/>
          <w:sz w:val="24"/>
          <w:szCs w:val="24"/>
          <w:shd w:val="clear" w:color="auto" w:fill="FFFFFF"/>
        </w:rPr>
        <w:t xml:space="preserve"> izveidei</w:t>
      </w:r>
      <w:r w:rsidRPr="002C541F">
        <w:rPr>
          <w:rStyle w:val="FootnoteReference"/>
          <w:rFonts w:ascii="Times New Roman" w:hAnsi="Times New Roman" w:cs="Times New Roman"/>
          <w:sz w:val="24"/>
          <w:szCs w:val="24"/>
          <w:shd w:val="clear" w:color="auto" w:fill="FFFFFF"/>
        </w:rPr>
        <w:footnoteReference w:id="48"/>
      </w:r>
      <w:r w:rsidRPr="002C541F">
        <w:rPr>
          <w:rFonts w:ascii="Times New Roman" w:hAnsi="Times New Roman" w:cs="Times New Roman"/>
          <w:sz w:val="24"/>
          <w:szCs w:val="24"/>
          <w:shd w:val="clear" w:color="auto" w:fill="FFFFFF"/>
        </w:rPr>
        <w:t xml:space="preserve">. </w:t>
      </w:r>
      <w:r w:rsidRPr="002C541F">
        <w:rPr>
          <w:rFonts w:ascii="Times New Roman" w:eastAsia="Calibri" w:hAnsi="Times New Roman" w:cs="Times New Roman"/>
          <w:sz w:val="24"/>
          <w:szCs w:val="24"/>
          <w:shd w:val="clear" w:color="auto" w:fill="FFFFFF"/>
        </w:rPr>
        <w:t>Valsts pārvaldes darbs C</w:t>
      </w:r>
      <w:r w:rsidR="00E367F0" w:rsidRPr="002C541F">
        <w:rPr>
          <w:rFonts w:ascii="Times New Roman" w:eastAsia="Calibri" w:hAnsi="Times New Roman" w:cs="Times New Roman"/>
          <w:sz w:val="24"/>
          <w:szCs w:val="24"/>
          <w:shd w:val="clear" w:color="auto" w:fill="FFFFFF"/>
        </w:rPr>
        <w:t>ovid</w:t>
      </w:r>
      <w:r w:rsidRPr="002C541F">
        <w:rPr>
          <w:rFonts w:ascii="Times New Roman" w:eastAsia="Calibri" w:hAnsi="Times New Roman" w:cs="Times New Roman"/>
          <w:sz w:val="24"/>
          <w:szCs w:val="24"/>
          <w:shd w:val="clear" w:color="auto" w:fill="FFFFFF"/>
        </w:rPr>
        <w:t xml:space="preserve">-19 pandēmijas </w:t>
      </w:r>
      <w:r w:rsidR="00E367F0" w:rsidRPr="002C541F">
        <w:rPr>
          <w:rFonts w:ascii="Times New Roman" w:eastAsia="Calibri" w:hAnsi="Times New Roman" w:cs="Times New Roman"/>
          <w:sz w:val="24"/>
          <w:szCs w:val="24"/>
          <w:shd w:val="clear" w:color="auto" w:fill="FFFFFF"/>
        </w:rPr>
        <w:t xml:space="preserve">izraisītās </w:t>
      </w:r>
      <w:r w:rsidRPr="002C541F">
        <w:rPr>
          <w:rFonts w:ascii="Times New Roman" w:eastAsia="Calibri" w:hAnsi="Times New Roman" w:cs="Times New Roman"/>
          <w:sz w:val="24"/>
          <w:szCs w:val="24"/>
          <w:shd w:val="clear" w:color="auto" w:fill="FFFFFF"/>
        </w:rPr>
        <w:t xml:space="preserve">ārkārtējās situācijas laikā apliecināja valsts un pašvaldību iestāžu spēju īsā laikā pārorientēties uz attālinātu darbu, nodrošināt pakalpojumus iedzīvotājiem un paaugstināt procesu efektivitāti, taču atsevišķās jomās valsts pārvaldei joprojām ir izaicinājums veikt strukturētu un koordinētu pāreju uz citādu darba vidi un darba organizāciju. Lai nezaudētu iestāžu gūto pieredzi, kā arī pārvarētu izaicinājumus, tika izstrādāts koncepts par valsts pārvaldes darba vidi un organizāciju pēc krīzes. Šādas pārmaiņas ir izaicinājums ne tikai darbiniekiem, bet arī vadītājiem, kam nepieciešams atbalsts un vadlīnijas pārmaiņu procesa vadīšanā. </w:t>
      </w:r>
    </w:p>
    <w:p w14:paraId="29E4E8B1" w14:textId="7E195899" w:rsidR="00AC3466" w:rsidRPr="002C541F" w:rsidRDefault="00E367F0" w:rsidP="00AC3466">
      <w:pPr>
        <w:spacing w:after="0" w:line="240" w:lineRule="auto"/>
        <w:jc w:val="both"/>
        <w:rPr>
          <w:rFonts w:ascii="Times New Roman" w:eastAsia="Calibri" w:hAnsi="Times New Roman" w:cs="Times New Roman"/>
          <w:sz w:val="24"/>
          <w:szCs w:val="24"/>
          <w:shd w:val="clear" w:color="auto" w:fill="FFFFFF"/>
        </w:rPr>
      </w:pPr>
      <w:r w:rsidRPr="002C541F">
        <w:rPr>
          <w:rFonts w:ascii="Times New Roman" w:eastAsia="Calibri" w:hAnsi="Times New Roman" w:cs="Times New Roman"/>
          <w:sz w:val="24"/>
          <w:szCs w:val="24"/>
          <w:shd w:val="clear" w:color="auto" w:fill="FFFFFF"/>
        </w:rPr>
        <w:t xml:space="preserve"> </w:t>
      </w:r>
    </w:p>
    <w:p w14:paraId="4DBFA6B7" w14:textId="561338E4" w:rsidR="00AC3466" w:rsidRPr="002C541F" w:rsidRDefault="00AC3466" w:rsidP="00AC3466">
      <w:pPr>
        <w:spacing w:after="0" w:line="240" w:lineRule="auto"/>
        <w:jc w:val="both"/>
        <w:rPr>
          <w:rFonts w:ascii="Times New Roman" w:eastAsia="Calibri" w:hAnsi="Times New Roman" w:cs="Times New Roman"/>
          <w:sz w:val="24"/>
          <w:szCs w:val="24"/>
          <w:shd w:val="clear" w:color="auto" w:fill="FFFFFF"/>
        </w:rPr>
      </w:pPr>
      <w:r w:rsidRPr="002C541F">
        <w:rPr>
          <w:rFonts w:ascii="Times New Roman" w:eastAsia="Calibri" w:hAnsi="Times New Roman" w:cs="Times New Roman"/>
          <w:sz w:val="24"/>
          <w:szCs w:val="24"/>
          <w:shd w:val="clear" w:color="auto" w:fill="FFFFFF"/>
        </w:rPr>
        <w:t>2021. gada aprīlī Valsts kancelejas Inovācijas laboratorija sadarbībā ar VAS "Valsts nekustamie īpašumi"</w:t>
      </w:r>
      <w:r w:rsidR="00FC79ED" w:rsidRPr="002C541F">
        <w:rPr>
          <w:rFonts w:ascii="Times New Roman" w:eastAsia="Calibri" w:hAnsi="Times New Roman" w:cs="Times New Roman"/>
          <w:sz w:val="24"/>
          <w:szCs w:val="24"/>
          <w:shd w:val="clear" w:color="auto" w:fill="FFFFFF"/>
        </w:rPr>
        <w:t xml:space="preserve"> (kurai ir darba pieredze a</w:t>
      </w:r>
      <w:r w:rsidR="00FC79ED" w:rsidRPr="002C541F">
        <w:rPr>
          <w:rFonts w:ascii="Times New Roman" w:hAnsi="Times New Roman" w:cs="Times New Roman"/>
          <w:color w:val="212529"/>
          <w:sz w:val="24"/>
          <w:szCs w:val="24"/>
          <w:shd w:val="clear" w:color="auto" w:fill="FFFFFF"/>
        </w:rPr>
        <w:t xml:space="preserve">ktivitātēs bāzētajā birojā un kas ir </w:t>
      </w:r>
      <w:r w:rsidR="00FC79ED" w:rsidRPr="002C541F">
        <w:rPr>
          <w:rFonts w:ascii="Times New Roman" w:eastAsia="Calibri" w:hAnsi="Times New Roman" w:cs="Times New Roman"/>
          <w:sz w:val="24"/>
          <w:szCs w:val="24"/>
          <w:shd w:val="clear" w:color="auto" w:fill="FFFFFF"/>
        </w:rPr>
        <w:t>izstrādājis “Publiskā sektora biroja izveides vadlīnijas”</w:t>
      </w:r>
      <w:r w:rsidR="00FC79ED" w:rsidRPr="002C541F">
        <w:rPr>
          <w:rStyle w:val="FootnoteReference"/>
          <w:rFonts w:ascii="Times New Roman" w:eastAsia="Calibri" w:hAnsi="Times New Roman" w:cs="Times New Roman"/>
          <w:sz w:val="24"/>
          <w:szCs w:val="24"/>
          <w:shd w:val="clear" w:color="auto" w:fill="FFFFFF"/>
        </w:rPr>
        <w:footnoteReference w:id="49"/>
      </w:r>
      <w:r w:rsidR="00FC79ED" w:rsidRPr="002C541F">
        <w:rPr>
          <w:rFonts w:ascii="Times New Roman" w:eastAsia="Calibri" w:hAnsi="Times New Roman" w:cs="Times New Roman"/>
          <w:sz w:val="24"/>
          <w:szCs w:val="24"/>
          <w:shd w:val="clear" w:color="auto" w:fill="FFFFFF"/>
        </w:rPr>
        <w:t>)</w:t>
      </w:r>
      <w:r w:rsidRPr="002C541F">
        <w:rPr>
          <w:rFonts w:ascii="Times New Roman" w:eastAsia="Calibri" w:hAnsi="Times New Roman" w:cs="Times New Roman"/>
          <w:sz w:val="24"/>
          <w:szCs w:val="24"/>
          <w:shd w:val="clear" w:color="auto" w:fill="FFFFFF"/>
        </w:rPr>
        <w:t xml:space="preserve">, Finanšu ministriju, Vides aizsardzības un reģionālās attīstības ministriju, Lauku atbalsta dienestu, Ekonomikas ministriju, Gulbenes novada pašvaldību, Valsts ieņēmumu dienestu un Valsts darba inspekciju uzsāka darbu pie valsts pārvaldes Nākotnes biroja koncepta izstrādes. Šajā Inovācijas laboratorijas sprintā tika iesaistīti vairāk nekā 100 dalībnieki no vairākām valsts pārvaldes un pašvaldību iestādēm, lai apzinātu valsts pārvaldes un pašvaldību darbinieku un vadītāju vajadzības, viedokļus un skatījumus un izstrādātu risinājumus </w:t>
      </w:r>
      <w:proofErr w:type="spellStart"/>
      <w:r w:rsidRPr="002C541F">
        <w:rPr>
          <w:rFonts w:ascii="Times New Roman" w:eastAsia="Calibri" w:hAnsi="Times New Roman" w:cs="Times New Roman"/>
          <w:sz w:val="24"/>
          <w:szCs w:val="24"/>
          <w:shd w:val="clear" w:color="auto" w:fill="FFFFFF"/>
        </w:rPr>
        <w:t>kopradē</w:t>
      </w:r>
      <w:proofErr w:type="spellEnd"/>
      <w:r w:rsidRPr="002C541F">
        <w:rPr>
          <w:rFonts w:ascii="Times New Roman" w:eastAsia="Calibri" w:hAnsi="Times New Roman" w:cs="Times New Roman"/>
          <w:sz w:val="24"/>
          <w:szCs w:val="24"/>
          <w:shd w:val="clear" w:color="auto" w:fill="FFFFFF"/>
        </w:rPr>
        <w:t xml:space="preserve"> ar lietotājiem. Nākotnes biroja koncepta izstrādei tika izmantota dizaina domāšanas pieeja, lai nodrošinātu strukturētu un metodisku procesu, veicot lietotāju vajadzību detalizētu izpēti un prototipu izstrādi. Lai izprastu esošās darba vides, kā arī Covid-19 krīzes darba vides izaicinājumus un izstrādātu Nākotnes biroja koncepta elementu prototipus, sprinta laikā tika organizētas 24 darbnīcas ar lietotājiem</w:t>
      </w:r>
      <w:r w:rsidR="00FE65D5" w:rsidRPr="002C541F">
        <w:rPr>
          <w:rFonts w:ascii="Times New Roman" w:eastAsia="Calibri" w:hAnsi="Times New Roman" w:cs="Times New Roman"/>
          <w:sz w:val="24"/>
          <w:szCs w:val="24"/>
          <w:shd w:val="clear" w:color="auto" w:fill="FFFFFF"/>
        </w:rPr>
        <w:t>,</w:t>
      </w:r>
      <w:r w:rsidRPr="002C541F">
        <w:rPr>
          <w:rFonts w:ascii="Times New Roman" w:eastAsia="Calibri" w:hAnsi="Times New Roman" w:cs="Times New Roman"/>
          <w:sz w:val="24"/>
          <w:szCs w:val="24"/>
          <w:shd w:val="clear" w:color="auto" w:fill="FFFFFF"/>
        </w:rPr>
        <w:t xml:space="preserve"> 17 intervijas ar augstākā līmeņa vadītājiem</w:t>
      </w:r>
      <w:r w:rsidR="001875CA" w:rsidRPr="002C541F">
        <w:rPr>
          <w:rFonts w:ascii="Times New Roman" w:eastAsia="Calibri" w:hAnsi="Times New Roman" w:cs="Times New Roman"/>
          <w:sz w:val="24"/>
          <w:szCs w:val="24"/>
          <w:shd w:val="clear" w:color="auto" w:fill="FFFFFF"/>
        </w:rPr>
        <w:t>,</w:t>
      </w:r>
      <w:r w:rsidR="001875CA" w:rsidRPr="002C541F">
        <w:rPr>
          <w:rFonts w:ascii="Times New Roman" w:hAnsi="Times New Roman" w:cs="Times New Roman"/>
          <w:color w:val="000000"/>
          <w:sz w:val="24"/>
          <w:szCs w:val="24"/>
          <w:shd w:val="clear" w:color="auto" w:fill="FFFFFF"/>
        </w:rPr>
        <w:t xml:space="preserve"> tika izvērtētas vairāk </w:t>
      </w:r>
      <w:r w:rsidR="001875CA" w:rsidRPr="002C541F">
        <w:rPr>
          <w:rFonts w:ascii="Times New Roman" w:hAnsi="Times New Roman" w:cs="Times New Roman"/>
          <w:bCs/>
          <w:color w:val="000000"/>
          <w:sz w:val="24"/>
          <w:szCs w:val="24"/>
          <w:shd w:val="clear" w:color="auto" w:fill="FFFFFF"/>
        </w:rPr>
        <w:t>nekā 70 idejas</w:t>
      </w:r>
      <w:r w:rsidR="00FE65D5" w:rsidRPr="002C541F">
        <w:rPr>
          <w:rFonts w:ascii="Times New Roman" w:hAnsi="Times New Roman" w:cs="Times New Roman"/>
          <w:bCs/>
          <w:color w:val="000000"/>
          <w:sz w:val="24"/>
          <w:szCs w:val="24"/>
          <w:shd w:val="clear" w:color="auto" w:fill="FFFFFF"/>
        </w:rPr>
        <w:t>. R</w:t>
      </w:r>
      <w:r w:rsidR="001875CA" w:rsidRPr="002C541F">
        <w:rPr>
          <w:rFonts w:ascii="Times New Roman" w:hAnsi="Times New Roman" w:cs="Times New Roman"/>
          <w:color w:val="000000"/>
          <w:sz w:val="24"/>
          <w:szCs w:val="24"/>
          <w:shd w:val="clear" w:color="auto" w:fill="FFFFFF"/>
        </w:rPr>
        <w:t>ezultātā tika izstrādāti </w:t>
      </w:r>
      <w:r w:rsidR="001875CA" w:rsidRPr="002C541F">
        <w:rPr>
          <w:rFonts w:ascii="Times New Roman" w:hAnsi="Times New Roman" w:cs="Times New Roman"/>
          <w:bCs/>
          <w:color w:val="000000"/>
          <w:sz w:val="24"/>
          <w:szCs w:val="24"/>
          <w:shd w:val="clear" w:color="auto" w:fill="FFFFFF"/>
        </w:rPr>
        <w:t>18 zemās izšķirtspējas prototipi</w:t>
      </w:r>
      <w:r w:rsidR="00FE65D5" w:rsidRPr="002C541F">
        <w:rPr>
          <w:rFonts w:ascii="Times New Roman" w:hAnsi="Times New Roman" w:cs="Times New Roman"/>
          <w:bCs/>
          <w:color w:val="000000"/>
          <w:sz w:val="24"/>
          <w:szCs w:val="24"/>
          <w:shd w:val="clear" w:color="auto" w:fill="FFFFFF"/>
        </w:rPr>
        <w:t xml:space="preserve"> </w:t>
      </w:r>
      <w:r w:rsidR="00FE65D5" w:rsidRPr="002C541F">
        <w:rPr>
          <w:rFonts w:ascii="Times New Roman" w:hAnsi="Times New Roman" w:cs="Times New Roman"/>
          <w:sz w:val="24"/>
          <w:szCs w:val="24"/>
          <w:shd w:val="clear" w:color="auto" w:fill="FFFFFF"/>
        </w:rPr>
        <w:t>(sk. 2. attēlu)</w:t>
      </w:r>
      <w:r w:rsidR="001875CA" w:rsidRPr="002C541F">
        <w:rPr>
          <w:rFonts w:ascii="Times New Roman" w:hAnsi="Times New Roman" w:cs="Times New Roman"/>
          <w:color w:val="000000"/>
          <w:sz w:val="24"/>
          <w:szCs w:val="24"/>
          <w:shd w:val="clear" w:color="auto" w:fill="FFFFFF"/>
        </w:rPr>
        <w:t>, kā arī sagatavots </w:t>
      </w:r>
      <w:r w:rsidR="001875CA" w:rsidRPr="002C541F">
        <w:rPr>
          <w:rFonts w:ascii="Times New Roman" w:hAnsi="Times New Roman" w:cs="Times New Roman"/>
          <w:bCs/>
          <w:color w:val="000000"/>
          <w:sz w:val="24"/>
          <w:szCs w:val="24"/>
          <w:shd w:val="clear" w:color="auto" w:fill="FFFFFF"/>
        </w:rPr>
        <w:t>ziņojums</w:t>
      </w:r>
      <w:r w:rsidR="009B22E2" w:rsidRPr="002C541F">
        <w:rPr>
          <w:rStyle w:val="FootnoteReference"/>
          <w:rFonts w:ascii="Times New Roman" w:eastAsia="Calibri" w:hAnsi="Times New Roman" w:cs="Times New Roman"/>
          <w:sz w:val="24"/>
          <w:szCs w:val="24"/>
          <w:shd w:val="clear" w:color="auto" w:fill="FFFFFF"/>
        </w:rPr>
        <w:footnoteReference w:id="50"/>
      </w:r>
      <w:r w:rsidR="00FE65D5" w:rsidRPr="002C541F">
        <w:rPr>
          <w:rFonts w:ascii="Times New Roman" w:hAnsi="Times New Roman" w:cs="Times New Roman"/>
          <w:bCs/>
          <w:color w:val="000000"/>
          <w:sz w:val="24"/>
          <w:szCs w:val="24"/>
          <w:shd w:val="clear" w:color="auto" w:fill="FFFFFF"/>
        </w:rPr>
        <w:t>, kas</w:t>
      </w:r>
      <w:r w:rsidRPr="002C541F">
        <w:rPr>
          <w:rFonts w:ascii="Times New Roman" w:eastAsia="Calibri" w:hAnsi="Times New Roman" w:cs="Times New Roman"/>
          <w:sz w:val="24"/>
          <w:szCs w:val="24"/>
          <w:shd w:val="clear" w:color="auto" w:fill="FFFFFF"/>
        </w:rPr>
        <w:t xml:space="preserve"> atspoguļo sprinta laikā izveidotos risinājumus un prototipus, kā arī raksturo pārmaiņu ieviešanas procesu, lai izveidotos prototipus vai to elementus varētu lietot. </w:t>
      </w:r>
    </w:p>
    <w:p w14:paraId="16B66D0C" w14:textId="2AE0D975" w:rsidR="00833F99" w:rsidRPr="00380585" w:rsidRDefault="00833F99" w:rsidP="00C230FD">
      <w:pPr>
        <w:spacing w:after="0" w:line="240" w:lineRule="auto"/>
        <w:jc w:val="both"/>
        <w:rPr>
          <w:rFonts w:ascii="Times New Roman" w:eastAsia="Calibri" w:hAnsi="Times New Roman" w:cs="Times New Roman"/>
          <w:sz w:val="20"/>
          <w:szCs w:val="20"/>
          <w:shd w:val="clear" w:color="auto" w:fill="FFFFFF"/>
        </w:rPr>
      </w:pPr>
    </w:p>
    <w:p w14:paraId="0F031674" w14:textId="2D3DFCCF" w:rsidR="009B22E2" w:rsidRPr="00380585" w:rsidRDefault="009B22E2" w:rsidP="00C230FD">
      <w:pPr>
        <w:spacing w:after="0" w:line="240" w:lineRule="auto"/>
        <w:jc w:val="both"/>
        <w:rPr>
          <w:rFonts w:ascii="Times New Roman" w:eastAsia="Calibri" w:hAnsi="Times New Roman" w:cs="Times New Roman"/>
          <w:sz w:val="20"/>
          <w:szCs w:val="20"/>
          <w:shd w:val="clear" w:color="auto" w:fill="FFFFFF"/>
        </w:rPr>
      </w:pPr>
    </w:p>
    <w:p w14:paraId="3E185203" w14:textId="2AE919B1" w:rsidR="009B22E2" w:rsidRPr="00380585" w:rsidRDefault="009B22E2" w:rsidP="00C230FD">
      <w:pPr>
        <w:spacing w:after="0" w:line="240" w:lineRule="auto"/>
        <w:jc w:val="both"/>
        <w:rPr>
          <w:rFonts w:ascii="Times New Roman" w:eastAsia="Calibri" w:hAnsi="Times New Roman" w:cs="Times New Roman"/>
          <w:sz w:val="20"/>
          <w:szCs w:val="20"/>
          <w:shd w:val="clear" w:color="auto" w:fill="FFFFFF"/>
        </w:rPr>
      </w:pPr>
    </w:p>
    <w:p w14:paraId="12D775B7" w14:textId="2E22AEF0" w:rsidR="0061401E" w:rsidRPr="002C541F" w:rsidRDefault="00E367F0" w:rsidP="004B67E0">
      <w:pPr>
        <w:spacing w:after="0" w:line="240" w:lineRule="auto"/>
        <w:jc w:val="center"/>
        <w:rPr>
          <w:rFonts w:ascii="Times New Roman" w:eastAsia="Calibri" w:hAnsi="Times New Roman" w:cs="Times New Roman"/>
          <w:b/>
          <w:sz w:val="24"/>
          <w:szCs w:val="24"/>
          <w:shd w:val="clear" w:color="auto" w:fill="FFFFFF"/>
        </w:rPr>
      </w:pPr>
      <w:r w:rsidRPr="002C541F">
        <w:rPr>
          <w:rFonts w:ascii="Times New Roman" w:eastAsia="Calibri" w:hAnsi="Times New Roman" w:cs="Times New Roman"/>
          <w:b/>
          <w:sz w:val="24"/>
          <w:szCs w:val="24"/>
          <w:shd w:val="clear" w:color="auto" w:fill="FFFFFF"/>
        </w:rPr>
        <w:lastRenderedPageBreak/>
        <w:t>2. a</w:t>
      </w:r>
      <w:r w:rsidR="0061401E" w:rsidRPr="002C541F">
        <w:rPr>
          <w:rFonts w:ascii="Times New Roman" w:eastAsia="Calibri" w:hAnsi="Times New Roman" w:cs="Times New Roman"/>
          <w:b/>
          <w:sz w:val="24"/>
          <w:szCs w:val="24"/>
          <w:shd w:val="clear" w:color="auto" w:fill="FFFFFF"/>
        </w:rPr>
        <w:t>ttēls</w:t>
      </w:r>
      <w:r w:rsidRPr="002C541F">
        <w:rPr>
          <w:rFonts w:ascii="Times New Roman" w:eastAsia="Calibri" w:hAnsi="Times New Roman" w:cs="Times New Roman"/>
          <w:b/>
          <w:sz w:val="24"/>
          <w:szCs w:val="24"/>
          <w:shd w:val="clear" w:color="auto" w:fill="FFFFFF"/>
        </w:rPr>
        <w:t>.</w:t>
      </w:r>
      <w:r w:rsidR="0061401E" w:rsidRPr="002C541F">
        <w:rPr>
          <w:rFonts w:ascii="Times New Roman" w:eastAsia="Calibri" w:hAnsi="Times New Roman" w:cs="Times New Roman"/>
          <w:b/>
          <w:sz w:val="24"/>
          <w:szCs w:val="24"/>
          <w:shd w:val="clear" w:color="auto" w:fill="FFFFFF"/>
        </w:rPr>
        <w:t xml:space="preserve"> </w:t>
      </w:r>
      <w:r w:rsidR="0061401E" w:rsidRPr="002C541F">
        <w:rPr>
          <w:rFonts w:ascii="Times New Roman" w:hAnsi="Times New Roman" w:cs="Times New Roman"/>
          <w:b/>
          <w:sz w:val="24"/>
          <w:szCs w:val="24"/>
        </w:rPr>
        <w:t xml:space="preserve">Valsts pārvaldes Inovācijas laboratorijas </w:t>
      </w:r>
      <w:r w:rsidR="0061401E" w:rsidRPr="002C541F">
        <w:rPr>
          <w:rFonts w:ascii="Times New Roman" w:eastAsia="Calibri" w:hAnsi="Times New Roman" w:cs="Times New Roman"/>
          <w:b/>
          <w:i/>
          <w:sz w:val="24"/>
          <w:szCs w:val="24"/>
          <w:shd w:val="clear" w:color="auto" w:fill="FFFFFF"/>
        </w:rPr>
        <w:t>Nākotnes biroja</w:t>
      </w:r>
      <w:r w:rsidR="0061401E" w:rsidRPr="002C541F">
        <w:rPr>
          <w:rFonts w:ascii="Times New Roman" w:eastAsia="Calibri" w:hAnsi="Times New Roman" w:cs="Times New Roman"/>
          <w:b/>
          <w:sz w:val="24"/>
          <w:szCs w:val="24"/>
          <w:shd w:val="clear" w:color="auto" w:fill="FFFFFF"/>
        </w:rPr>
        <w:t xml:space="preserve"> sprinta process un rezultāti</w:t>
      </w:r>
    </w:p>
    <w:p w14:paraId="376C29FA" w14:textId="7D705AD3" w:rsidR="00A01B0B" w:rsidRPr="00380585" w:rsidRDefault="00317807" w:rsidP="00134736">
      <w:pPr>
        <w:spacing w:after="0" w:line="240" w:lineRule="auto"/>
        <w:jc w:val="center"/>
        <w:rPr>
          <w:rFonts w:ascii="Times New Roman" w:eastAsia="Calibri" w:hAnsi="Times New Roman" w:cs="Times New Roman"/>
          <w:sz w:val="20"/>
          <w:szCs w:val="20"/>
          <w:shd w:val="clear" w:color="auto" w:fill="FFFFFF"/>
        </w:rPr>
      </w:pPr>
      <w:r w:rsidRPr="00380585">
        <w:rPr>
          <w:rFonts w:ascii="Times New Roman" w:eastAsia="Calibri" w:hAnsi="Times New Roman" w:cs="Times New Roman"/>
          <w:noProof/>
          <w:sz w:val="20"/>
          <w:szCs w:val="20"/>
          <w:shd w:val="clear" w:color="auto" w:fill="FFFFFF"/>
          <w:lang w:eastAsia="lv-LV"/>
        </w:rPr>
        <w:drawing>
          <wp:inline distT="0" distB="0" distL="0" distR="0" wp14:anchorId="5A595101" wp14:editId="03EB9BBB">
            <wp:extent cx="5184250" cy="3123943"/>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10945" cy="3140029"/>
                    </a:xfrm>
                    <a:prstGeom prst="rect">
                      <a:avLst/>
                    </a:prstGeom>
                  </pic:spPr>
                </pic:pic>
              </a:graphicData>
            </a:graphic>
          </wp:inline>
        </w:drawing>
      </w:r>
    </w:p>
    <w:p w14:paraId="3D1D8AB5" w14:textId="77777777" w:rsidR="00C073DF" w:rsidRPr="00380585" w:rsidRDefault="00C073DF" w:rsidP="000C78DF">
      <w:pPr>
        <w:spacing w:after="0" w:line="240" w:lineRule="auto"/>
        <w:jc w:val="both"/>
        <w:rPr>
          <w:rFonts w:ascii="Times New Roman" w:eastAsia="Calibri" w:hAnsi="Times New Roman" w:cs="Times New Roman"/>
          <w:sz w:val="20"/>
          <w:szCs w:val="20"/>
          <w:shd w:val="clear" w:color="auto" w:fill="FFFFFF"/>
        </w:rPr>
      </w:pPr>
    </w:p>
    <w:p w14:paraId="5753604D" w14:textId="1594A33D" w:rsidR="007E0F37" w:rsidRPr="002C541F" w:rsidRDefault="73392BE5" w:rsidP="000C78DF">
      <w:pPr>
        <w:spacing w:after="0" w:line="240" w:lineRule="auto"/>
        <w:jc w:val="both"/>
        <w:rPr>
          <w:rFonts w:ascii="Times New Roman" w:hAnsi="Times New Roman" w:cs="Times New Roman"/>
          <w:sz w:val="24"/>
          <w:szCs w:val="24"/>
        </w:rPr>
      </w:pPr>
      <w:r w:rsidRPr="002C541F">
        <w:rPr>
          <w:rFonts w:ascii="Times New Roman" w:eastAsia="Calibri" w:hAnsi="Times New Roman" w:cs="Times New Roman"/>
          <w:sz w:val="24"/>
          <w:szCs w:val="24"/>
          <w:shd w:val="clear" w:color="auto" w:fill="FFFFFF"/>
        </w:rPr>
        <w:t>P</w:t>
      </w:r>
      <w:r w:rsidR="76D85358" w:rsidRPr="002C541F">
        <w:rPr>
          <w:rFonts w:ascii="Times New Roman" w:eastAsia="Calibri" w:hAnsi="Times New Roman" w:cs="Times New Roman"/>
          <w:sz w:val="24"/>
          <w:szCs w:val="24"/>
          <w:shd w:val="clear" w:color="auto" w:fill="FFFFFF"/>
        </w:rPr>
        <w:t>rojektu komand</w:t>
      </w:r>
      <w:r w:rsidR="40A28EC5" w:rsidRPr="002C541F">
        <w:rPr>
          <w:rFonts w:ascii="Times New Roman" w:eastAsia="Calibri" w:hAnsi="Times New Roman" w:cs="Times New Roman"/>
          <w:sz w:val="24"/>
          <w:szCs w:val="24"/>
          <w:shd w:val="clear" w:color="auto" w:fill="FFFFFF"/>
        </w:rPr>
        <w:t xml:space="preserve">u darba rezultāti pierādīja, </w:t>
      </w:r>
      <w:r w:rsidR="4642A3D8" w:rsidRPr="002C541F">
        <w:rPr>
          <w:rFonts w:ascii="Times New Roman" w:eastAsia="Calibri" w:hAnsi="Times New Roman" w:cs="Times New Roman"/>
          <w:sz w:val="24"/>
          <w:szCs w:val="24"/>
          <w:shd w:val="clear" w:color="auto" w:fill="FFFFFF"/>
        </w:rPr>
        <w:t xml:space="preserve">ka </w:t>
      </w:r>
      <w:r w:rsidR="67E32C0B" w:rsidRPr="002C541F">
        <w:rPr>
          <w:rFonts w:ascii="Times New Roman" w:eastAsia="Calibri" w:hAnsi="Times New Roman" w:cs="Times New Roman"/>
          <w:sz w:val="24"/>
          <w:szCs w:val="24"/>
          <w:shd w:val="clear" w:color="auto" w:fill="FFFFFF"/>
        </w:rPr>
        <w:t xml:space="preserve">tā ir </w:t>
      </w:r>
      <w:r w:rsidR="4DF39B2C" w:rsidRPr="002C541F">
        <w:rPr>
          <w:rFonts w:ascii="Times New Roman" w:eastAsia="Calibri" w:hAnsi="Times New Roman" w:cs="Times New Roman"/>
          <w:sz w:val="24"/>
          <w:szCs w:val="24"/>
          <w:shd w:val="clear" w:color="auto" w:fill="FFFFFF"/>
        </w:rPr>
        <w:t>viena no mūsdienu darba metodēm</w:t>
      </w:r>
      <w:r w:rsidR="37FA00C6" w:rsidRPr="002C541F">
        <w:rPr>
          <w:rFonts w:ascii="Times New Roman" w:eastAsia="Calibri" w:hAnsi="Times New Roman" w:cs="Times New Roman"/>
          <w:sz w:val="24"/>
          <w:szCs w:val="24"/>
          <w:shd w:val="clear" w:color="auto" w:fill="FFFFFF"/>
        </w:rPr>
        <w:t>, kas ir efektīva arī valsts pārvaldē</w:t>
      </w:r>
      <w:r w:rsidR="004C53ED" w:rsidRPr="002C541F">
        <w:rPr>
          <w:rFonts w:ascii="Times New Roman" w:eastAsia="Calibri" w:hAnsi="Times New Roman" w:cs="Times New Roman"/>
          <w:sz w:val="24"/>
          <w:szCs w:val="24"/>
          <w:shd w:val="clear" w:color="auto" w:fill="FFFFFF"/>
        </w:rPr>
        <w:t xml:space="preserve">. </w:t>
      </w:r>
      <w:r w:rsidR="59555B64" w:rsidRPr="002C541F">
        <w:rPr>
          <w:rFonts w:ascii="Times New Roman" w:hAnsi="Times New Roman" w:cs="Times New Roman"/>
          <w:sz w:val="24"/>
          <w:szCs w:val="24"/>
        </w:rPr>
        <w:t>Proje</w:t>
      </w:r>
      <w:r w:rsidR="3F479252" w:rsidRPr="002C541F">
        <w:rPr>
          <w:rFonts w:ascii="Times New Roman" w:hAnsi="Times New Roman" w:cs="Times New Roman"/>
          <w:sz w:val="24"/>
          <w:szCs w:val="24"/>
        </w:rPr>
        <w:t>ktu komandas</w:t>
      </w:r>
      <w:r w:rsidR="59555B64" w:rsidRPr="002C541F">
        <w:rPr>
          <w:rFonts w:ascii="Times New Roman" w:hAnsi="Times New Roman" w:cs="Times New Roman"/>
          <w:sz w:val="24"/>
          <w:szCs w:val="24"/>
        </w:rPr>
        <w:t xml:space="preserve"> pieeja</w:t>
      </w:r>
      <w:r w:rsidR="3F479252" w:rsidRPr="002C541F">
        <w:rPr>
          <w:rFonts w:ascii="Times New Roman" w:hAnsi="Times New Roman" w:cs="Times New Roman"/>
          <w:sz w:val="24"/>
          <w:szCs w:val="24"/>
        </w:rPr>
        <w:t xml:space="preserve">i vajadzētu kļūt par </w:t>
      </w:r>
      <w:r w:rsidR="001B3E6C" w:rsidRPr="002C541F">
        <w:rPr>
          <w:rFonts w:ascii="Times New Roman" w:hAnsi="Times New Roman" w:cs="Times New Roman"/>
          <w:sz w:val="24"/>
          <w:szCs w:val="24"/>
        </w:rPr>
        <w:t xml:space="preserve">standarta </w:t>
      </w:r>
      <w:r w:rsidR="3F479252" w:rsidRPr="002C541F">
        <w:rPr>
          <w:rFonts w:ascii="Times New Roman" w:hAnsi="Times New Roman" w:cs="Times New Roman"/>
          <w:sz w:val="24"/>
          <w:szCs w:val="24"/>
        </w:rPr>
        <w:t>pieeju</w:t>
      </w:r>
      <w:r w:rsidR="3F479252" w:rsidRPr="002C541F">
        <w:rPr>
          <w:rFonts w:ascii="Times New Roman" w:eastAsia="Calibri" w:hAnsi="Times New Roman" w:cs="Times New Roman"/>
          <w:sz w:val="24"/>
          <w:szCs w:val="24"/>
          <w:shd w:val="clear" w:color="auto" w:fill="FFFFFF"/>
        </w:rPr>
        <w:t xml:space="preserve">, kas ir izmantojama, </w:t>
      </w:r>
      <w:r w:rsidR="3F479252" w:rsidRPr="002C541F">
        <w:rPr>
          <w:rFonts w:ascii="Times New Roman" w:hAnsi="Times New Roman" w:cs="Times New Roman"/>
          <w:sz w:val="24"/>
          <w:szCs w:val="24"/>
        </w:rPr>
        <w:t>izstrādājot risinājumus komplicētām problēmām</w:t>
      </w:r>
      <w:r w:rsidR="59555B64" w:rsidRPr="002C541F">
        <w:rPr>
          <w:rFonts w:ascii="Times New Roman" w:hAnsi="Times New Roman" w:cs="Times New Roman"/>
          <w:sz w:val="24"/>
          <w:szCs w:val="24"/>
        </w:rPr>
        <w:t>, kuru atrisināšana līdz šim nav vainagojusies ar labiem rezultātiem</w:t>
      </w:r>
      <w:r w:rsidR="001B3E6C" w:rsidRPr="002C541F">
        <w:rPr>
          <w:rFonts w:ascii="Times New Roman" w:hAnsi="Times New Roman" w:cs="Times New Roman"/>
          <w:sz w:val="24"/>
          <w:szCs w:val="24"/>
        </w:rPr>
        <w:t xml:space="preserve">. Ir jāturpina darbs pie tāda risinājuma izstrādes, kas ļautu uz projekta laiku atbrīvot no tiešajiem pienākumiem dažādās iestādēs strādājošos ekspertus, kā arī </w:t>
      </w:r>
      <w:r w:rsidR="00965FA5" w:rsidRPr="002C541F">
        <w:rPr>
          <w:rFonts w:ascii="Times New Roman" w:hAnsi="Times New Roman" w:cs="Times New Roman"/>
          <w:sz w:val="24"/>
          <w:szCs w:val="24"/>
        </w:rPr>
        <w:t>nodrošināt</w:t>
      </w:r>
      <w:r w:rsidR="001B3E6C" w:rsidRPr="002C541F">
        <w:rPr>
          <w:rFonts w:ascii="Times New Roman" w:hAnsi="Times New Roman" w:cs="Times New Roman"/>
          <w:sz w:val="24"/>
          <w:szCs w:val="24"/>
        </w:rPr>
        <w:t xml:space="preserve"> viņ</w:t>
      </w:r>
      <w:r w:rsidR="00965FA5" w:rsidRPr="002C541F">
        <w:rPr>
          <w:rFonts w:ascii="Times New Roman" w:hAnsi="Times New Roman" w:cs="Times New Roman"/>
          <w:sz w:val="24"/>
          <w:szCs w:val="24"/>
        </w:rPr>
        <w:t>iem</w:t>
      </w:r>
      <w:r w:rsidR="001B3E6C" w:rsidRPr="002C541F">
        <w:rPr>
          <w:rFonts w:ascii="Times New Roman" w:hAnsi="Times New Roman" w:cs="Times New Roman"/>
          <w:sz w:val="24"/>
          <w:szCs w:val="24"/>
        </w:rPr>
        <w:t xml:space="preserve"> atlīdzīb</w:t>
      </w:r>
      <w:r w:rsidR="00965FA5" w:rsidRPr="002C541F">
        <w:rPr>
          <w:rFonts w:ascii="Times New Roman" w:hAnsi="Times New Roman" w:cs="Times New Roman"/>
          <w:sz w:val="24"/>
          <w:szCs w:val="24"/>
        </w:rPr>
        <w:t>u</w:t>
      </w:r>
      <w:r w:rsidR="001B3E6C" w:rsidRPr="002C541F">
        <w:rPr>
          <w:rFonts w:ascii="Times New Roman" w:hAnsi="Times New Roman" w:cs="Times New Roman"/>
          <w:sz w:val="24"/>
          <w:szCs w:val="24"/>
        </w:rPr>
        <w:t xml:space="preserve"> par šo darbu.</w:t>
      </w:r>
      <w:r w:rsidR="59555B64" w:rsidRPr="002C541F">
        <w:rPr>
          <w:rFonts w:ascii="Times New Roman" w:hAnsi="Times New Roman" w:cs="Times New Roman"/>
          <w:sz w:val="24"/>
          <w:szCs w:val="24"/>
        </w:rPr>
        <w:t xml:space="preserve"> </w:t>
      </w:r>
    </w:p>
    <w:p w14:paraId="6AF9EAAE" w14:textId="67986C6D" w:rsidR="00407041" w:rsidRPr="00380585" w:rsidRDefault="00407041" w:rsidP="00C230FD">
      <w:pPr>
        <w:spacing w:after="0" w:line="240" w:lineRule="auto"/>
        <w:jc w:val="both"/>
        <w:rPr>
          <w:rFonts w:ascii="Times New Roman" w:eastAsia="Calibri" w:hAnsi="Times New Roman" w:cs="Times New Roman"/>
          <w:shd w:val="clear" w:color="auto" w:fill="FFFFFF"/>
        </w:rPr>
      </w:pPr>
    </w:p>
    <w:p w14:paraId="5D847121" w14:textId="77777777" w:rsidR="001571FC" w:rsidRPr="002C541F" w:rsidRDefault="001571FC" w:rsidP="00C230FD">
      <w:pPr>
        <w:spacing w:after="0" w:line="240" w:lineRule="auto"/>
        <w:jc w:val="both"/>
        <w:rPr>
          <w:rFonts w:ascii="Times New Roman" w:eastAsia="Calibri" w:hAnsi="Times New Roman" w:cs="Times New Roman"/>
          <w:sz w:val="24"/>
          <w:szCs w:val="24"/>
          <w:shd w:val="clear" w:color="auto" w:fill="FFFFFF"/>
        </w:rPr>
      </w:pPr>
    </w:p>
    <w:p w14:paraId="75C4FD74" w14:textId="667F514F" w:rsidR="001A2A4D" w:rsidRPr="002C541F" w:rsidRDefault="001A2A4D" w:rsidP="005A1B9E">
      <w:pPr>
        <w:pStyle w:val="Heading2"/>
        <w:numPr>
          <w:ilvl w:val="1"/>
          <w:numId w:val="3"/>
        </w:numPr>
        <w:spacing w:before="0" w:line="240" w:lineRule="auto"/>
        <w:rPr>
          <w:rFonts w:ascii="Times New Roman" w:hAnsi="Times New Roman" w:cs="Times New Roman"/>
          <w:b/>
          <w:bCs/>
          <w:sz w:val="24"/>
          <w:szCs w:val="24"/>
        </w:rPr>
      </w:pPr>
      <w:bookmarkStart w:id="15" w:name="_Toc94872257"/>
      <w:r w:rsidRPr="002C541F">
        <w:rPr>
          <w:rFonts w:ascii="Times New Roman" w:hAnsi="Times New Roman" w:cs="Times New Roman"/>
          <w:b/>
          <w:bCs/>
          <w:sz w:val="24"/>
          <w:szCs w:val="24"/>
        </w:rPr>
        <w:t xml:space="preserve">Rīcības virziens: </w:t>
      </w:r>
      <w:r w:rsidR="00F40826" w:rsidRPr="002C541F">
        <w:rPr>
          <w:rFonts w:ascii="Times New Roman" w:hAnsi="Times New Roman" w:cs="Times New Roman"/>
          <w:b/>
          <w:sz w:val="24"/>
          <w:szCs w:val="24"/>
          <w:lang w:eastAsia="lv-LV"/>
        </w:rPr>
        <w:t>Celt valsts pārvaldes pakalpojumu vērtību</w:t>
      </w:r>
      <w:bookmarkEnd w:id="15"/>
      <w:r w:rsidR="00F40826" w:rsidRPr="002C541F">
        <w:rPr>
          <w:rFonts w:ascii="Times New Roman" w:hAnsi="Times New Roman" w:cs="Times New Roman"/>
          <w:b/>
          <w:bCs/>
          <w:sz w:val="24"/>
          <w:szCs w:val="24"/>
        </w:rPr>
        <w:t xml:space="preserve"> </w:t>
      </w:r>
    </w:p>
    <w:tbl>
      <w:tblPr>
        <w:tblStyle w:val="TableGrid1"/>
        <w:tblW w:w="0" w:type="auto"/>
        <w:tblLayout w:type="fixed"/>
        <w:tblLook w:val="04A0" w:firstRow="1" w:lastRow="0" w:firstColumn="1" w:lastColumn="0" w:noHBand="0" w:noVBand="1"/>
      </w:tblPr>
      <w:tblGrid>
        <w:gridCol w:w="1507"/>
        <w:gridCol w:w="1607"/>
        <w:gridCol w:w="1134"/>
        <w:gridCol w:w="1276"/>
        <w:gridCol w:w="3678"/>
      </w:tblGrid>
      <w:tr w:rsidR="00E2366F" w:rsidRPr="002C541F" w14:paraId="137CD640" w14:textId="77777777" w:rsidTr="002C541F">
        <w:tc>
          <w:tcPr>
            <w:tcW w:w="1507" w:type="dxa"/>
            <w:shd w:val="clear" w:color="auto" w:fill="F2F2F2" w:themeFill="background1" w:themeFillShade="F2"/>
          </w:tcPr>
          <w:p w14:paraId="65B32144" w14:textId="206B8665" w:rsidR="00E2366F" w:rsidRPr="002C541F" w:rsidRDefault="00E2366F" w:rsidP="00E2366F">
            <w:pPr>
              <w:jc w:val="center"/>
              <w:rPr>
                <w:rFonts w:ascii="Times New Roman" w:eastAsia="Calibri" w:hAnsi="Times New Roman" w:cs="Times New Roman"/>
                <w:b/>
                <w:bCs/>
                <w:sz w:val="20"/>
                <w:szCs w:val="20"/>
              </w:rPr>
            </w:pPr>
            <w:r w:rsidRPr="002C541F">
              <w:rPr>
                <w:rFonts w:ascii="Times New Roman" w:hAnsi="Times New Roman" w:cs="Times New Roman"/>
                <w:b/>
                <w:bCs/>
                <w:sz w:val="20"/>
                <w:szCs w:val="20"/>
                <w:lang w:eastAsia="lv-LV"/>
              </w:rPr>
              <w:t>Pasākums</w:t>
            </w:r>
          </w:p>
        </w:tc>
        <w:tc>
          <w:tcPr>
            <w:tcW w:w="1607" w:type="dxa"/>
            <w:shd w:val="clear" w:color="auto" w:fill="F2F2F2" w:themeFill="background1" w:themeFillShade="F2"/>
          </w:tcPr>
          <w:p w14:paraId="126521CE" w14:textId="580FA090" w:rsidR="00E2366F" w:rsidRPr="002C541F" w:rsidRDefault="00E2366F" w:rsidP="00E2366F">
            <w:pPr>
              <w:jc w:val="center"/>
              <w:rPr>
                <w:rFonts w:ascii="Times New Roman" w:eastAsia="Calibri" w:hAnsi="Times New Roman" w:cs="Times New Roman"/>
                <w:b/>
                <w:bCs/>
                <w:sz w:val="20"/>
                <w:szCs w:val="20"/>
              </w:rPr>
            </w:pPr>
            <w:r w:rsidRPr="002C541F">
              <w:rPr>
                <w:rFonts w:ascii="Times New Roman" w:hAnsi="Times New Roman" w:cs="Times New Roman"/>
                <w:b/>
                <w:bCs/>
                <w:sz w:val="20"/>
                <w:szCs w:val="20"/>
                <w:lang w:eastAsia="lv-LV"/>
              </w:rPr>
              <w:t>Darbības rezultāts</w:t>
            </w:r>
          </w:p>
        </w:tc>
        <w:tc>
          <w:tcPr>
            <w:tcW w:w="1134" w:type="dxa"/>
            <w:shd w:val="clear" w:color="auto" w:fill="F2F2F2" w:themeFill="background1" w:themeFillShade="F2"/>
          </w:tcPr>
          <w:p w14:paraId="5B9D511E" w14:textId="7B1C93F5" w:rsidR="00E2366F" w:rsidRPr="002C541F" w:rsidRDefault="00E2366F" w:rsidP="00E2366F">
            <w:pPr>
              <w:jc w:val="center"/>
              <w:rPr>
                <w:rFonts w:ascii="Times New Roman" w:eastAsia="Calibri" w:hAnsi="Times New Roman" w:cs="Times New Roman"/>
                <w:b/>
                <w:bCs/>
                <w:sz w:val="20"/>
                <w:szCs w:val="20"/>
              </w:rPr>
            </w:pPr>
            <w:r w:rsidRPr="002C541F">
              <w:rPr>
                <w:rFonts w:ascii="Times New Roman" w:eastAsia="Calibri" w:hAnsi="Times New Roman" w:cs="Times New Roman"/>
                <w:b/>
                <w:bCs/>
                <w:sz w:val="20"/>
                <w:szCs w:val="20"/>
              </w:rPr>
              <w:t>Pasākuma rezultatīvais rādītājs</w:t>
            </w:r>
          </w:p>
        </w:tc>
        <w:tc>
          <w:tcPr>
            <w:tcW w:w="1276" w:type="dxa"/>
            <w:shd w:val="clear" w:color="auto" w:fill="F2F2F2" w:themeFill="background1" w:themeFillShade="F2"/>
            <w:vAlign w:val="center"/>
          </w:tcPr>
          <w:p w14:paraId="3D3DDF97" w14:textId="77777777" w:rsidR="00E2366F" w:rsidRPr="002C541F" w:rsidRDefault="00E2366F" w:rsidP="00E2366F">
            <w:pPr>
              <w:jc w:val="center"/>
              <w:rPr>
                <w:rFonts w:ascii="Times New Roman" w:eastAsia="Calibri" w:hAnsi="Times New Roman" w:cs="Times New Roman"/>
                <w:b/>
                <w:bCs/>
                <w:sz w:val="20"/>
                <w:szCs w:val="20"/>
              </w:rPr>
            </w:pPr>
            <w:r w:rsidRPr="002C541F">
              <w:rPr>
                <w:rFonts w:ascii="Times New Roman" w:eastAsia="Calibri" w:hAnsi="Times New Roman" w:cs="Times New Roman"/>
                <w:b/>
                <w:bCs/>
                <w:sz w:val="20"/>
                <w:szCs w:val="20"/>
              </w:rPr>
              <w:t>Rezultāts</w:t>
            </w:r>
          </w:p>
        </w:tc>
        <w:tc>
          <w:tcPr>
            <w:tcW w:w="3678" w:type="dxa"/>
            <w:shd w:val="clear" w:color="auto" w:fill="F2F2F2" w:themeFill="background1" w:themeFillShade="F2"/>
          </w:tcPr>
          <w:p w14:paraId="09B768B8" w14:textId="77777777" w:rsidR="00E2366F" w:rsidRPr="002C541F" w:rsidRDefault="00E2366F" w:rsidP="00E2366F">
            <w:pPr>
              <w:jc w:val="center"/>
              <w:rPr>
                <w:rFonts w:ascii="Times New Roman" w:eastAsia="Calibri" w:hAnsi="Times New Roman" w:cs="Times New Roman"/>
                <w:b/>
                <w:bCs/>
                <w:sz w:val="20"/>
                <w:szCs w:val="20"/>
              </w:rPr>
            </w:pPr>
            <w:r w:rsidRPr="002C541F">
              <w:rPr>
                <w:rFonts w:ascii="Times New Roman" w:eastAsia="Calibri" w:hAnsi="Times New Roman" w:cs="Times New Roman"/>
                <w:b/>
                <w:bCs/>
                <w:sz w:val="20"/>
                <w:szCs w:val="20"/>
              </w:rPr>
              <w:t>Pamatojums</w:t>
            </w:r>
          </w:p>
          <w:p w14:paraId="5C390B8C" w14:textId="77777777" w:rsidR="00E2366F" w:rsidRPr="002C541F" w:rsidRDefault="00E2366F" w:rsidP="00E2366F">
            <w:pPr>
              <w:jc w:val="center"/>
              <w:rPr>
                <w:rFonts w:ascii="Times New Roman" w:eastAsia="Calibri" w:hAnsi="Times New Roman" w:cs="Times New Roman"/>
                <w:b/>
                <w:bCs/>
                <w:sz w:val="20"/>
                <w:szCs w:val="20"/>
              </w:rPr>
            </w:pPr>
          </w:p>
        </w:tc>
      </w:tr>
      <w:tr w:rsidR="006F512A" w:rsidRPr="002C541F" w14:paraId="07A2488B" w14:textId="77777777" w:rsidTr="002C541F">
        <w:tc>
          <w:tcPr>
            <w:tcW w:w="1507" w:type="dxa"/>
            <w:vMerge w:val="restart"/>
          </w:tcPr>
          <w:p w14:paraId="4F003A6E" w14:textId="77777777" w:rsidR="006F512A" w:rsidRPr="002C541F" w:rsidRDefault="006F512A" w:rsidP="006F512A">
            <w:pPr>
              <w:rPr>
                <w:rFonts w:ascii="Times New Roman" w:hAnsi="Times New Roman" w:cs="Times New Roman"/>
                <w:sz w:val="20"/>
                <w:szCs w:val="20"/>
                <w:lang w:eastAsia="lv-LV"/>
              </w:rPr>
            </w:pPr>
            <w:r w:rsidRPr="002C541F">
              <w:rPr>
                <w:rFonts w:ascii="Times New Roman" w:hAnsi="Times New Roman" w:cs="Times New Roman"/>
                <w:sz w:val="20"/>
                <w:szCs w:val="20"/>
                <w:lang w:eastAsia="lv-LV"/>
              </w:rPr>
              <w:t xml:space="preserve">Izstrādāt metodiku pakalpojumu sniegšanas </w:t>
            </w:r>
            <w:proofErr w:type="spellStart"/>
            <w:r w:rsidRPr="002C541F">
              <w:rPr>
                <w:rFonts w:ascii="Times New Roman" w:hAnsi="Times New Roman" w:cs="Times New Roman"/>
                <w:sz w:val="20"/>
                <w:szCs w:val="20"/>
                <w:lang w:eastAsia="lv-LV"/>
              </w:rPr>
              <w:t>pamatprocesu</w:t>
            </w:r>
            <w:proofErr w:type="spellEnd"/>
            <w:r w:rsidRPr="002C541F">
              <w:rPr>
                <w:rFonts w:ascii="Times New Roman" w:hAnsi="Times New Roman" w:cs="Times New Roman"/>
                <w:sz w:val="20"/>
                <w:szCs w:val="20"/>
                <w:lang w:eastAsia="lv-LV"/>
              </w:rPr>
              <w:t xml:space="preserve"> identificēšanai un pārveides iespēju noteikšanai no iedzīvotāju un uzņēmēju vajadzību viedokļa un īstenot pilotprojektus metodikas aprobēšanai praksē</w:t>
            </w:r>
          </w:p>
          <w:p w14:paraId="186B153C" w14:textId="77777777" w:rsidR="006F512A" w:rsidRPr="002C541F" w:rsidRDefault="006F512A" w:rsidP="00E2366F">
            <w:pPr>
              <w:rPr>
                <w:rFonts w:ascii="Times New Roman" w:hAnsi="Times New Roman" w:cs="Times New Roman"/>
                <w:sz w:val="20"/>
                <w:szCs w:val="20"/>
                <w:lang w:eastAsia="lv-LV"/>
              </w:rPr>
            </w:pPr>
          </w:p>
        </w:tc>
        <w:tc>
          <w:tcPr>
            <w:tcW w:w="1607" w:type="dxa"/>
          </w:tcPr>
          <w:p w14:paraId="2E48201C" w14:textId="489EC791" w:rsidR="006F512A" w:rsidRPr="002C541F" w:rsidRDefault="006F512A" w:rsidP="00E2366F">
            <w:pPr>
              <w:rPr>
                <w:rFonts w:ascii="Times New Roman" w:hAnsi="Times New Roman" w:cs="Times New Roman"/>
                <w:sz w:val="20"/>
                <w:szCs w:val="20"/>
                <w:lang w:eastAsia="lv-LV"/>
              </w:rPr>
            </w:pPr>
            <w:r w:rsidRPr="002C541F">
              <w:rPr>
                <w:rFonts w:ascii="Times New Roman" w:hAnsi="Times New Roman" w:cs="Times New Roman"/>
                <w:bCs/>
                <w:sz w:val="20"/>
                <w:szCs w:val="20"/>
                <w:lang w:eastAsia="lv-LV"/>
              </w:rPr>
              <w:t>Izstrādāta metodika</w:t>
            </w:r>
            <w:r w:rsidRPr="002C541F">
              <w:rPr>
                <w:rFonts w:ascii="Times New Roman" w:hAnsi="Times New Roman" w:cs="Times New Roman"/>
                <w:sz w:val="20"/>
                <w:szCs w:val="20"/>
                <w:lang w:eastAsia="lv-LV"/>
              </w:rPr>
              <w:t xml:space="preserve"> valsts pārvaldes sniegto pakalpojumu efektivitātes un vērtības palielināšanai</w:t>
            </w:r>
          </w:p>
        </w:tc>
        <w:tc>
          <w:tcPr>
            <w:tcW w:w="1134" w:type="dxa"/>
          </w:tcPr>
          <w:p w14:paraId="3734074E" w14:textId="4CCEA2CB" w:rsidR="006F512A" w:rsidRPr="002C541F" w:rsidRDefault="006F512A" w:rsidP="00E2366F">
            <w:pPr>
              <w:rPr>
                <w:rFonts w:ascii="Times New Roman" w:eastAsia="Calibri" w:hAnsi="Times New Roman" w:cs="Times New Roman"/>
                <w:sz w:val="20"/>
                <w:szCs w:val="20"/>
              </w:rPr>
            </w:pPr>
            <w:r w:rsidRPr="002C541F">
              <w:rPr>
                <w:rFonts w:ascii="Times New Roman" w:hAnsi="Times New Roman" w:cs="Times New Roman"/>
                <w:sz w:val="20"/>
                <w:szCs w:val="20"/>
                <w:lang w:eastAsia="lv-LV"/>
              </w:rPr>
              <w:t>Izstrādāta metodika valsts pārvaldes sniegto pakalpojumu efektivitātes un vērtības palielināšanai</w:t>
            </w:r>
            <w:r w:rsidRPr="002C541F">
              <w:rPr>
                <w:rFonts w:ascii="Times New Roman" w:eastAsia="Calibri" w:hAnsi="Times New Roman" w:cs="Times New Roman"/>
                <w:sz w:val="20"/>
                <w:szCs w:val="20"/>
              </w:rPr>
              <w:t xml:space="preserve"> </w:t>
            </w:r>
          </w:p>
        </w:tc>
        <w:tc>
          <w:tcPr>
            <w:tcW w:w="1276" w:type="dxa"/>
            <w:vAlign w:val="center"/>
          </w:tcPr>
          <w:p w14:paraId="6208FBB3" w14:textId="77777777" w:rsidR="006F512A" w:rsidRPr="002C541F" w:rsidRDefault="006F512A" w:rsidP="00E2366F">
            <w:pPr>
              <w:jc w:val="center"/>
              <w:rPr>
                <w:rFonts w:ascii="Times New Roman" w:eastAsia="Calibri" w:hAnsi="Times New Roman" w:cs="Times New Roman"/>
                <w:noProof/>
                <w:sz w:val="20"/>
                <w:szCs w:val="20"/>
              </w:rPr>
            </w:pPr>
            <w:r w:rsidRPr="002C541F">
              <w:rPr>
                <w:rFonts w:ascii="Times New Roman" w:eastAsia="Calibri" w:hAnsi="Times New Roman" w:cs="Times New Roman"/>
                <w:noProof/>
                <w:sz w:val="20"/>
                <w:szCs w:val="20"/>
                <w:lang w:val="en-US"/>
              </w:rPr>
              <w:t>Izpildīts</w:t>
            </w:r>
          </w:p>
          <w:p w14:paraId="0DACDCFE" w14:textId="77777777" w:rsidR="006F512A" w:rsidRPr="002C541F" w:rsidRDefault="006F512A" w:rsidP="00E2366F">
            <w:pPr>
              <w:jc w:val="center"/>
              <w:rPr>
                <w:rFonts w:ascii="Times New Roman" w:eastAsia="Calibri" w:hAnsi="Times New Roman" w:cs="Times New Roman"/>
                <w:sz w:val="20"/>
                <w:szCs w:val="20"/>
              </w:rPr>
            </w:pPr>
          </w:p>
        </w:tc>
        <w:tc>
          <w:tcPr>
            <w:tcW w:w="3678" w:type="dxa"/>
          </w:tcPr>
          <w:p w14:paraId="3BA6C362" w14:textId="4F84350F" w:rsidR="006F512A" w:rsidRPr="002C541F" w:rsidRDefault="00A00E29" w:rsidP="00A00E29">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 xml:space="preserve">VARAM projekta “Publisko pakalpojumu pārveides metodoloģijas izstrāde un aprobācija” ietvaros </w:t>
            </w:r>
            <w:r w:rsidRPr="002C541F">
              <w:rPr>
                <w:rFonts w:ascii="Times New Roman" w:hAnsi="Times New Roman" w:cs="Times New Roman"/>
                <w:bCs/>
                <w:sz w:val="20"/>
                <w:szCs w:val="20"/>
                <w:lang w:eastAsia="lv-LV"/>
              </w:rPr>
              <w:t>izstrādāja Publisko pakalpojumu pārveides metodoloģiju,</w:t>
            </w:r>
            <w:r w:rsidRPr="002C541F">
              <w:rPr>
                <w:rFonts w:ascii="Times New Roman" w:hAnsi="Times New Roman" w:cs="Times New Roman"/>
                <w:sz w:val="20"/>
                <w:szCs w:val="20"/>
                <w:lang w:eastAsia="lv-LV"/>
              </w:rPr>
              <w:t xml:space="preserve"> kas izskatīta MK 2020.</w:t>
            </w:r>
            <w:r w:rsidR="00965FA5" w:rsidRPr="002C541F">
              <w:rPr>
                <w:rFonts w:ascii="Times New Roman" w:hAnsi="Times New Roman" w:cs="Times New Roman"/>
                <w:sz w:val="20"/>
                <w:szCs w:val="20"/>
                <w:lang w:eastAsia="lv-LV"/>
              </w:rPr>
              <w:t> gada 25. februāra</w:t>
            </w:r>
            <w:r w:rsidRPr="002C541F">
              <w:rPr>
                <w:rFonts w:ascii="Times New Roman" w:hAnsi="Times New Roman" w:cs="Times New Roman"/>
                <w:sz w:val="20"/>
                <w:szCs w:val="20"/>
                <w:lang w:eastAsia="lv-LV"/>
              </w:rPr>
              <w:t xml:space="preserve"> sēdē. VARAM </w:t>
            </w:r>
            <w:r w:rsidRPr="002C541F">
              <w:rPr>
                <w:rFonts w:ascii="Times New Roman" w:hAnsi="Times New Roman" w:cs="Times New Roman"/>
                <w:bCs/>
                <w:sz w:val="20"/>
                <w:szCs w:val="20"/>
                <w:lang w:eastAsia="lv-LV"/>
              </w:rPr>
              <w:t>izstrādāja arī vadlīnijas un rokasgrāmatu</w:t>
            </w:r>
            <w:r w:rsidRPr="002C541F">
              <w:rPr>
                <w:rFonts w:ascii="Times New Roman" w:hAnsi="Times New Roman" w:cs="Times New Roman"/>
                <w:sz w:val="20"/>
                <w:szCs w:val="20"/>
                <w:lang w:eastAsia="lv-LV"/>
              </w:rPr>
              <w:t xml:space="preserve">. </w:t>
            </w:r>
            <w:r w:rsidR="006F512A" w:rsidRPr="002C541F">
              <w:rPr>
                <w:rFonts w:ascii="Times New Roman" w:eastAsia="Times New Roman" w:hAnsi="Times New Roman" w:cs="Times New Roman"/>
                <w:sz w:val="20"/>
                <w:szCs w:val="20"/>
                <w:lang w:eastAsia="en-GB"/>
              </w:rPr>
              <w:t>Valsts pārvaldes pakalpojumu pārveides metodoloģija</w:t>
            </w:r>
            <w:r w:rsidR="006F512A" w:rsidRPr="002C541F">
              <w:rPr>
                <w:rStyle w:val="FootnoteReference"/>
                <w:rFonts w:ascii="Times New Roman" w:eastAsia="Times New Roman" w:hAnsi="Times New Roman" w:cs="Times New Roman"/>
                <w:sz w:val="20"/>
                <w:szCs w:val="20"/>
                <w:lang w:eastAsia="en-GB"/>
              </w:rPr>
              <w:footnoteReference w:id="51"/>
            </w:r>
            <w:r w:rsidR="006F512A" w:rsidRPr="002C541F">
              <w:rPr>
                <w:rFonts w:ascii="Times New Roman" w:eastAsia="Times New Roman" w:hAnsi="Times New Roman" w:cs="Times New Roman"/>
                <w:sz w:val="20"/>
                <w:szCs w:val="20"/>
                <w:lang w:eastAsia="en-GB"/>
              </w:rPr>
              <w:t xml:space="preserve"> ietver pārveides principus, pārveides plānošanu un izpildi, rezultātu novērtēšanu un citus jautājumus saistībā ar pakalpojumu uzlabošanu</w:t>
            </w:r>
          </w:p>
        </w:tc>
      </w:tr>
      <w:tr w:rsidR="006F512A" w:rsidRPr="002C541F" w14:paraId="4CEBE30F" w14:textId="77777777" w:rsidTr="002C541F">
        <w:tc>
          <w:tcPr>
            <w:tcW w:w="1507" w:type="dxa"/>
            <w:vMerge/>
          </w:tcPr>
          <w:p w14:paraId="1456A51E" w14:textId="77777777" w:rsidR="006F512A" w:rsidRPr="002C541F" w:rsidRDefault="006F512A" w:rsidP="00E2366F">
            <w:pPr>
              <w:rPr>
                <w:rFonts w:ascii="Times New Roman" w:hAnsi="Times New Roman" w:cs="Times New Roman"/>
                <w:sz w:val="20"/>
                <w:szCs w:val="20"/>
                <w:lang w:eastAsia="lv-LV"/>
              </w:rPr>
            </w:pPr>
          </w:p>
        </w:tc>
        <w:tc>
          <w:tcPr>
            <w:tcW w:w="1607" w:type="dxa"/>
          </w:tcPr>
          <w:p w14:paraId="6E9DFCE1" w14:textId="5AB2DDCE" w:rsidR="006F512A" w:rsidRPr="002C541F" w:rsidRDefault="006F512A" w:rsidP="00E2366F">
            <w:pPr>
              <w:rPr>
                <w:rFonts w:ascii="Times New Roman" w:hAnsi="Times New Roman" w:cs="Times New Roman"/>
                <w:sz w:val="20"/>
                <w:szCs w:val="20"/>
                <w:lang w:eastAsia="lv-LV"/>
              </w:rPr>
            </w:pPr>
            <w:r w:rsidRPr="002C541F">
              <w:rPr>
                <w:rFonts w:ascii="Times New Roman" w:hAnsi="Times New Roman" w:cs="Times New Roman"/>
                <w:bCs/>
                <w:sz w:val="20"/>
                <w:szCs w:val="20"/>
                <w:lang w:eastAsia="lv-LV"/>
              </w:rPr>
              <w:t>Īstenoti 5 pilotprojekti</w:t>
            </w:r>
            <w:r w:rsidRPr="002C541F">
              <w:rPr>
                <w:rFonts w:ascii="Times New Roman" w:hAnsi="Times New Roman" w:cs="Times New Roman"/>
                <w:sz w:val="20"/>
                <w:szCs w:val="20"/>
                <w:lang w:eastAsia="lv-LV"/>
              </w:rPr>
              <w:t xml:space="preserve"> valsts pārvaldes pakalpojumu pārveidei, kurus raksturo dažādas </w:t>
            </w:r>
            <w:r w:rsidRPr="002C541F">
              <w:rPr>
                <w:rFonts w:ascii="Times New Roman" w:hAnsi="Times New Roman" w:cs="Times New Roman"/>
                <w:sz w:val="20"/>
                <w:szCs w:val="20"/>
                <w:lang w:eastAsia="lv-LV"/>
              </w:rPr>
              <w:lastRenderedPageBreak/>
              <w:t>sarežģītības pakāpes un integritāte, pakalpojumu sniedzēji un saņēmēji, padziļināti analizēts konkrēto pakalpojumu lietošanas konteksts un atbilstoši pārplānots pakalpojuma process</w:t>
            </w:r>
          </w:p>
        </w:tc>
        <w:tc>
          <w:tcPr>
            <w:tcW w:w="1134" w:type="dxa"/>
          </w:tcPr>
          <w:p w14:paraId="77C5A9F9" w14:textId="7DE479BA" w:rsidR="006F512A" w:rsidRPr="002C541F" w:rsidRDefault="006F512A" w:rsidP="006F512A">
            <w:pPr>
              <w:rPr>
                <w:rFonts w:ascii="Times New Roman" w:hAnsi="Times New Roman" w:cs="Times New Roman"/>
                <w:sz w:val="20"/>
                <w:szCs w:val="20"/>
                <w:lang w:eastAsia="lv-LV"/>
              </w:rPr>
            </w:pPr>
            <w:r w:rsidRPr="002C541F">
              <w:rPr>
                <w:rFonts w:ascii="Times New Roman" w:hAnsi="Times New Roman" w:cs="Times New Roman"/>
                <w:sz w:val="20"/>
                <w:szCs w:val="20"/>
                <w:lang w:eastAsia="lv-LV"/>
              </w:rPr>
              <w:lastRenderedPageBreak/>
              <w:t xml:space="preserve">Īstenoti 5 pilotprojekti tādu tiešās valsts pārvaldes </w:t>
            </w:r>
            <w:r w:rsidRPr="002C541F">
              <w:rPr>
                <w:rFonts w:ascii="Times New Roman" w:hAnsi="Times New Roman" w:cs="Times New Roman"/>
                <w:sz w:val="20"/>
                <w:szCs w:val="20"/>
                <w:lang w:eastAsia="lv-LV"/>
              </w:rPr>
              <w:lastRenderedPageBreak/>
              <w:t>pakalpojumu pārveidei</w:t>
            </w:r>
          </w:p>
        </w:tc>
        <w:tc>
          <w:tcPr>
            <w:tcW w:w="1276" w:type="dxa"/>
            <w:vAlign w:val="center"/>
          </w:tcPr>
          <w:p w14:paraId="7516BF79" w14:textId="77777777" w:rsidR="006F512A" w:rsidRPr="002C541F" w:rsidRDefault="006F512A" w:rsidP="00E2366F">
            <w:pPr>
              <w:jc w:val="center"/>
              <w:rPr>
                <w:rFonts w:ascii="Times New Roman" w:eastAsia="Calibri" w:hAnsi="Times New Roman" w:cs="Times New Roman"/>
                <w:noProof/>
                <w:sz w:val="20"/>
                <w:szCs w:val="20"/>
              </w:rPr>
            </w:pPr>
            <w:r w:rsidRPr="002C541F">
              <w:rPr>
                <w:rFonts w:ascii="Times New Roman" w:eastAsia="Calibri" w:hAnsi="Times New Roman" w:cs="Times New Roman"/>
                <w:noProof/>
                <w:sz w:val="20"/>
                <w:szCs w:val="20"/>
                <w:lang w:val="en-US"/>
              </w:rPr>
              <w:lastRenderedPageBreak/>
              <w:t>Izpildīts</w:t>
            </w:r>
          </w:p>
        </w:tc>
        <w:tc>
          <w:tcPr>
            <w:tcW w:w="3678" w:type="dxa"/>
          </w:tcPr>
          <w:p w14:paraId="04BC7547" w14:textId="13921FA9" w:rsidR="006F512A" w:rsidRPr="002C541F" w:rsidRDefault="0062630B" w:rsidP="0062630B">
            <w:pPr>
              <w:jc w:val="both"/>
              <w:rPr>
                <w:rFonts w:ascii="Times New Roman" w:hAnsi="Times New Roman" w:cs="Times New Roman"/>
                <w:sz w:val="20"/>
                <w:szCs w:val="20"/>
                <w:lang w:eastAsia="lv-LV"/>
              </w:rPr>
            </w:pPr>
            <w:r w:rsidRPr="002C541F">
              <w:rPr>
                <w:rFonts w:ascii="Times New Roman" w:eastAsia="Times New Roman" w:hAnsi="Times New Roman" w:cs="Times New Roman"/>
                <w:sz w:val="20"/>
                <w:szCs w:val="20"/>
                <w:lang w:eastAsia="en-GB"/>
              </w:rPr>
              <w:t xml:space="preserve">Īstenoti 5 pilotprojekti </w:t>
            </w:r>
            <w:r w:rsidR="008E6CA0" w:rsidRPr="002C541F">
              <w:rPr>
                <w:rFonts w:ascii="Times New Roman" w:eastAsia="Times New Roman" w:hAnsi="Times New Roman" w:cs="Times New Roman"/>
                <w:sz w:val="20"/>
                <w:szCs w:val="20"/>
                <w:lang w:eastAsia="en-GB"/>
              </w:rPr>
              <w:t>–</w:t>
            </w:r>
            <w:r w:rsidRPr="002C541F">
              <w:rPr>
                <w:rFonts w:ascii="Times New Roman" w:eastAsia="Times New Roman" w:hAnsi="Times New Roman" w:cs="Times New Roman"/>
                <w:sz w:val="20"/>
                <w:szCs w:val="20"/>
                <w:lang w:eastAsia="en-GB"/>
              </w:rPr>
              <w:t xml:space="preserve"> p</w:t>
            </w:r>
            <w:r w:rsidR="006F512A" w:rsidRPr="002C541F">
              <w:rPr>
                <w:rFonts w:ascii="Times New Roman" w:eastAsia="Times New Roman" w:hAnsi="Times New Roman" w:cs="Times New Roman"/>
                <w:sz w:val="20"/>
                <w:szCs w:val="20"/>
                <w:lang w:eastAsia="en-GB"/>
              </w:rPr>
              <w:t>ārveidoti 5 pakalpojumi: iesniegums invaliditātes ekspertīzei; zvejas atļaujas (licences) izsniegšan</w:t>
            </w:r>
            <w:r w:rsidR="00B268FD" w:rsidRPr="002C541F">
              <w:rPr>
                <w:rFonts w:ascii="Times New Roman" w:eastAsia="Times New Roman" w:hAnsi="Times New Roman" w:cs="Times New Roman"/>
                <w:sz w:val="20"/>
                <w:szCs w:val="20"/>
                <w:lang w:eastAsia="en-GB"/>
              </w:rPr>
              <w:t>a</w:t>
            </w:r>
            <w:r w:rsidR="006F512A" w:rsidRPr="002C541F">
              <w:rPr>
                <w:rFonts w:ascii="Times New Roman" w:eastAsia="Times New Roman" w:hAnsi="Times New Roman" w:cs="Times New Roman"/>
                <w:sz w:val="20"/>
                <w:szCs w:val="20"/>
                <w:lang w:eastAsia="en-GB"/>
              </w:rPr>
              <w:t xml:space="preserve"> rūpnieciskai zvejai iekšējos ūdeņos; kontu apkalpošana; ikgadējās informācijas iesniegšana Būvkomersantu </w:t>
            </w:r>
            <w:r w:rsidR="006F512A" w:rsidRPr="002C541F">
              <w:rPr>
                <w:rFonts w:ascii="Times New Roman" w:eastAsia="Times New Roman" w:hAnsi="Times New Roman" w:cs="Times New Roman"/>
                <w:sz w:val="20"/>
                <w:szCs w:val="20"/>
                <w:lang w:eastAsia="en-GB"/>
              </w:rPr>
              <w:lastRenderedPageBreak/>
              <w:t>reģistrā; medicīnas pakalpojumu iekļaušana no valsts budžeta līdzekļiem apmaksājamo veselības aprūpes pakalpojumu klāstā un to tarifu pārrēķināšana</w:t>
            </w:r>
          </w:p>
        </w:tc>
      </w:tr>
      <w:tr w:rsidR="006F512A" w:rsidRPr="002C541F" w14:paraId="03F17B7D" w14:textId="77777777" w:rsidTr="002C541F">
        <w:tc>
          <w:tcPr>
            <w:tcW w:w="1507" w:type="dxa"/>
            <w:vMerge w:val="restart"/>
          </w:tcPr>
          <w:p w14:paraId="077F787C" w14:textId="411EC723" w:rsidR="006F512A" w:rsidRPr="002C541F" w:rsidRDefault="006F512A" w:rsidP="00E2366F">
            <w:pPr>
              <w:rPr>
                <w:rFonts w:ascii="Times New Roman" w:hAnsi="Times New Roman" w:cs="Times New Roman"/>
                <w:sz w:val="20"/>
                <w:szCs w:val="20"/>
                <w:lang w:eastAsia="lv-LV"/>
              </w:rPr>
            </w:pPr>
            <w:r w:rsidRPr="002C541F">
              <w:rPr>
                <w:rFonts w:ascii="Times New Roman" w:hAnsi="Times New Roman" w:cs="Times New Roman"/>
                <w:bCs/>
                <w:sz w:val="20"/>
                <w:szCs w:val="20"/>
                <w:lang w:eastAsia="lv-LV"/>
              </w:rPr>
              <w:t>Īstenoti 5 pilotprojekti</w:t>
            </w:r>
            <w:r w:rsidRPr="002C541F">
              <w:rPr>
                <w:rFonts w:ascii="Times New Roman" w:hAnsi="Times New Roman" w:cs="Times New Roman"/>
                <w:sz w:val="20"/>
                <w:szCs w:val="20"/>
                <w:lang w:eastAsia="lv-LV"/>
              </w:rPr>
              <w:t xml:space="preserve"> valsts pārvaldes pakalpojumu pārveidei, kurus raksturo dažādas sarežģītības pakāpes un integritāte, pakalpojumu sniedzēji un saņēmēji, padziļināti analizēts konkrēto pakalpojumu lietošanas konteksts un atbilstoši pārplānots pakalpojuma process</w:t>
            </w:r>
          </w:p>
        </w:tc>
        <w:tc>
          <w:tcPr>
            <w:tcW w:w="1607" w:type="dxa"/>
            <w:vMerge w:val="restart"/>
          </w:tcPr>
          <w:p w14:paraId="6A1155D0" w14:textId="6F397874" w:rsidR="006F512A" w:rsidRPr="002C541F" w:rsidRDefault="006F512A" w:rsidP="00E2366F">
            <w:pPr>
              <w:rPr>
                <w:rFonts w:ascii="Times New Roman" w:hAnsi="Times New Roman" w:cs="Times New Roman"/>
                <w:sz w:val="20"/>
                <w:szCs w:val="20"/>
                <w:lang w:eastAsia="lv-LV"/>
              </w:rPr>
            </w:pPr>
            <w:r w:rsidRPr="002C541F">
              <w:rPr>
                <w:rFonts w:ascii="Times New Roman" w:hAnsi="Times New Roman" w:cs="Times New Roman"/>
                <w:bCs/>
                <w:sz w:val="20"/>
                <w:szCs w:val="20"/>
                <w:lang w:eastAsia="lv-LV"/>
              </w:rPr>
              <w:t xml:space="preserve">Pēc tam, kad apstiprināta </w:t>
            </w:r>
            <w:r w:rsidRPr="002C541F">
              <w:rPr>
                <w:rFonts w:ascii="Times New Roman" w:hAnsi="Times New Roman" w:cs="Times New Roman"/>
                <w:sz w:val="20"/>
                <w:szCs w:val="20"/>
                <w:lang w:eastAsia="lv-LV"/>
              </w:rPr>
              <w:t xml:space="preserve">valsts pārvaldes sniegto pakalpojumu efektivitātes un vērtības palielināšanas </w:t>
            </w:r>
            <w:r w:rsidRPr="002C541F">
              <w:rPr>
                <w:rFonts w:ascii="Times New Roman" w:hAnsi="Times New Roman" w:cs="Times New Roman"/>
                <w:bCs/>
                <w:sz w:val="20"/>
                <w:szCs w:val="20"/>
                <w:lang w:eastAsia="lv-LV"/>
              </w:rPr>
              <w:t>metodika, izveidots mācību modulis</w:t>
            </w:r>
            <w:r w:rsidRPr="002C541F">
              <w:rPr>
                <w:rFonts w:ascii="Times New Roman" w:hAnsi="Times New Roman" w:cs="Times New Roman"/>
                <w:sz w:val="20"/>
                <w:szCs w:val="20"/>
                <w:lang w:eastAsia="lv-LV"/>
              </w:rPr>
              <w:t xml:space="preserve"> valsts pārvaldē nodarbinātajiem un uzsāktas mācības</w:t>
            </w:r>
          </w:p>
        </w:tc>
        <w:tc>
          <w:tcPr>
            <w:tcW w:w="1134" w:type="dxa"/>
          </w:tcPr>
          <w:p w14:paraId="10728E1E" w14:textId="3DFB3AF3" w:rsidR="006F512A" w:rsidRPr="002C541F" w:rsidRDefault="006F512A" w:rsidP="00E2366F">
            <w:pPr>
              <w:rPr>
                <w:rFonts w:ascii="Times New Roman" w:hAnsi="Times New Roman" w:cs="Times New Roman"/>
                <w:sz w:val="20"/>
                <w:szCs w:val="20"/>
                <w:lang w:eastAsia="lv-LV"/>
              </w:rPr>
            </w:pPr>
            <w:r w:rsidRPr="002C541F">
              <w:rPr>
                <w:rFonts w:ascii="Times New Roman" w:hAnsi="Times New Roman" w:cs="Times New Roman"/>
                <w:sz w:val="20"/>
                <w:szCs w:val="20"/>
                <w:lang w:eastAsia="lv-LV"/>
              </w:rPr>
              <w:t>1 mācību modulis</w:t>
            </w:r>
          </w:p>
          <w:p w14:paraId="15C2DC4F" w14:textId="77777777" w:rsidR="006F512A" w:rsidRPr="002C541F" w:rsidRDefault="006F512A" w:rsidP="00E2366F">
            <w:pPr>
              <w:rPr>
                <w:rFonts w:ascii="Times New Roman" w:hAnsi="Times New Roman" w:cs="Times New Roman"/>
                <w:sz w:val="20"/>
                <w:szCs w:val="20"/>
                <w:lang w:eastAsia="lv-LV"/>
              </w:rPr>
            </w:pPr>
          </w:p>
        </w:tc>
        <w:tc>
          <w:tcPr>
            <w:tcW w:w="1276" w:type="dxa"/>
            <w:vAlign w:val="center"/>
          </w:tcPr>
          <w:p w14:paraId="6F8A7A25" w14:textId="77777777" w:rsidR="006F512A" w:rsidRPr="002C541F" w:rsidRDefault="006F512A" w:rsidP="00E2366F">
            <w:pPr>
              <w:jc w:val="center"/>
              <w:rPr>
                <w:rFonts w:ascii="Times New Roman" w:eastAsia="Calibri" w:hAnsi="Times New Roman" w:cs="Times New Roman"/>
                <w:noProof/>
                <w:sz w:val="20"/>
                <w:szCs w:val="20"/>
              </w:rPr>
            </w:pPr>
            <w:r w:rsidRPr="002C541F">
              <w:rPr>
                <w:rFonts w:ascii="Times New Roman" w:eastAsia="Calibri" w:hAnsi="Times New Roman" w:cs="Times New Roman"/>
                <w:noProof/>
                <w:sz w:val="20"/>
                <w:szCs w:val="20"/>
                <w:lang w:val="en-US"/>
              </w:rPr>
              <w:t>Izpildīts</w:t>
            </w:r>
          </w:p>
        </w:tc>
        <w:tc>
          <w:tcPr>
            <w:tcW w:w="3678" w:type="dxa"/>
          </w:tcPr>
          <w:p w14:paraId="7BC22BED" w14:textId="6403A115" w:rsidR="006F512A" w:rsidRPr="002C541F" w:rsidRDefault="006F512A" w:rsidP="0041405D">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VAS U-projekta ietvaros īstenotas moduļu apmācības, tai skaitā 3.</w:t>
            </w:r>
            <w:r w:rsidR="0062630B" w:rsidRPr="002C541F">
              <w:rPr>
                <w:rFonts w:ascii="Times New Roman" w:hAnsi="Times New Roman" w:cs="Times New Roman"/>
                <w:sz w:val="20"/>
                <w:szCs w:val="20"/>
                <w:lang w:eastAsia="lv-LV"/>
              </w:rPr>
              <w:t> </w:t>
            </w:r>
            <w:proofErr w:type="spellStart"/>
            <w:r w:rsidRPr="002C541F">
              <w:rPr>
                <w:rFonts w:ascii="Times New Roman" w:hAnsi="Times New Roman" w:cs="Times New Roman"/>
                <w:sz w:val="20"/>
                <w:szCs w:val="20"/>
                <w:lang w:eastAsia="lv-LV"/>
              </w:rPr>
              <w:t>pamatmodulis</w:t>
            </w:r>
            <w:proofErr w:type="spellEnd"/>
            <w:r w:rsidRPr="002C541F">
              <w:rPr>
                <w:rFonts w:ascii="Times New Roman" w:hAnsi="Times New Roman" w:cs="Times New Roman"/>
                <w:sz w:val="20"/>
                <w:szCs w:val="20"/>
                <w:lang w:eastAsia="lv-LV"/>
              </w:rPr>
              <w:t xml:space="preserve"> “Publiskais pakalpojums”.</w:t>
            </w:r>
          </w:p>
          <w:p w14:paraId="1382F259" w14:textId="292F2CC9" w:rsidR="00236D21" w:rsidRPr="002C541F" w:rsidRDefault="00236D21" w:rsidP="0041405D">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 xml:space="preserve">Lai </w:t>
            </w:r>
            <w:r w:rsidR="00B268FD" w:rsidRPr="002C541F">
              <w:rPr>
                <w:rFonts w:ascii="Times New Roman" w:hAnsi="Times New Roman" w:cs="Times New Roman"/>
                <w:sz w:val="20"/>
                <w:szCs w:val="20"/>
                <w:lang w:eastAsia="lv-LV"/>
              </w:rPr>
              <w:t>radītu</w:t>
            </w:r>
            <w:r w:rsidRPr="002C541F">
              <w:rPr>
                <w:rFonts w:ascii="Times New Roman" w:hAnsi="Times New Roman" w:cs="Times New Roman"/>
                <w:sz w:val="20"/>
                <w:szCs w:val="20"/>
                <w:lang w:eastAsia="lv-LV"/>
              </w:rPr>
              <w:t xml:space="preserve"> izpratni par pakalpojuma dizaina domāšanu, sadarbībā ar ārvalstu ekspertiem tika nodrošinātas mācības darbnīcu formā. Pēc tām uzsākti pilotprojekti metodikas izstrādei un konkrētu iestāžu pakalpojumu uzlabošanai.</w:t>
            </w:r>
          </w:p>
          <w:p w14:paraId="2E7CC72B" w14:textId="658B5654" w:rsidR="006F512A" w:rsidRPr="002C541F" w:rsidRDefault="006F512A" w:rsidP="0041405D">
            <w:pPr>
              <w:jc w:val="both"/>
              <w:rPr>
                <w:rFonts w:ascii="Times New Roman" w:hAnsi="Times New Roman" w:cs="Times New Roman"/>
                <w:sz w:val="20"/>
                <w:szCs w:val="20"/>
                <w:lang w:val="la-Latn" w:eastAsia="lv-LV"/>
              </w:rPr>
            </w:pPr>
            <w:r w:rsidRPr="002C541F">
              <w:rPr>
                <w:rFonts w:ascii="Times New Roman" w:hAnsi="Times New Roman" w:cs="Times New Roman"/>
                <w:sz w:val="20"/>
                <w:szCs w:val="20"/>
                <w:lang w:eastAsia="lv-LV"/>
              </w:rPr>
              <w:t>P</w:t>
            </w:r>
            <w:r w:rsidRPr="002C541F">
              <w:rPr>
                <w:rFonts w:ascii="Times New Roman" w:hAnsi="Times New Roman" w:cs="Times New Roman"/>
                <w:sz w:val="20"/>
                <w:szCs w:val="20"/>
                <w:lang w:val="la-Latn" w:eastAsia="lv-LV"/>
              </w:rPr>
              <w:t xml:space="preserve">ēc valsts pārvaldes pakalpojumu pārveides metodikas izstrādes </w:t>
            </w:r>
            <w:r w:rsidR="00236D21" w:rsidRPr="002C541F">
              <w:rPr>
                <w:rFonts w:ascii="Times New Roman" w:hAnsi="Times New Roman" w:cs="Times New Roman"/>
                <w:sz w:val="20"/>
                <w:szCs w:val="20"/>
                <w:lang w:eastAsia="lv-LV"/>
              </w:rPr>
              <w:t xml:space="preserve">tika </w:t>
            </w:r>
            <w:r w:rsidRPr="002C541F">
              <w:rPr>
                <w:rFonts w:ascii="Times New Roman" w:hAnsi="Times New Roman" w:cs="Times New Roman"/>
                <w:sz w:val="20"/>
                <w:szCs w:val="20"/>
                <w:lang w:val="la-Latn" w:eastAsia="lv-LV"/>
              </w:rPr>
              <w:t xml:space="preserve">izveidots </w:t>
            </w:r>
            <w:r w:rsidRPr="002C541F">
              <w:rPr>
                <w:rFonts w:ascii="Times New Roman" w:hAnsi="Times New Roman" w:cs="Times New Roman"/>
                <w:bCs/>
                <w:sz w:val="20"/>
                <w:szCs w:val="20"/>
                <w:lang w:val="la-Latn" w:eastAsia="lv-LV"/>
              </w:rPr>
              <w:t>mācību modulis “Inovācijas un koprade”</w:t>
            </w:r>
            <w:r w:rsidRPr="002C541F">
              <w:rPr>
                <w:rFonts w:ascii="Times New Roman" w:hAnsi="Times New Roman" w:cs="Times New Roman"/>
                <w:sz w:val="20"/>
                <w:szCs w:val="20"/>
                <w:lang w:val="la-Latn" w:eastAsia="lv-LV"/>
              </w:rPr>
              <w:t>, kur iekļauti mācību kursi: “Publiskā pakalpojuma dizains”, “Radošā domāšana un inovācijas valsts pārvaldē”, kā arī “Praktiskās LEAN ieviešanas darbsemināri”</w:t>
            </w:r>
          </w:p>
        </w:tc>
      </w:tr>
      <w:tr w:rsidR="006F512A" w:rsidRPr="002C541F" w14:paraId="53AAC232" w14:textId="77777777" w:rsidTr="002C541F">
        <w:trPr>
          <w:trHeight w:val="1163"/>
        </w:trPr>
        <w:tc>
          <w:tcPr>
            <w:tcW w:w="1507" w:type="dxa"/>
            <w:vMerge/>
          </w:tcPr>
          <w:p w14:paraId="1F4E9833" w14:textId="77777777" w:rsidR="006F512A" w:rsidRPr="002C541F" w:rsidRDefault="006F512A" w:rsidP="00E2366F">
            <w:pPr>
              <w:rPr>
                <w:rFonts w:ascii="Times New Roman" w:hAnsi="Times New Roman" w:cs="Times New Roman"/>
                <w:sz w:val="20"/>
                <w:szCs w:val="20"/>
                <w:lang w:eastAsia="lv-LV"/>
              </w:rPr>
            </w:pPr>
          </w:p>
        </w:tc>
        <w:tc>
          <w:tcPr>
            <w:tcW w:w="1607" w:type="dxa"/>
            <w:vMerge/>
          </w:tcPr>
          <w:p w14:paraId="074DA8DF" w14:textId="403DD62F" w:rsidR="006F512A" w:rsidRPr="002C541F" w:rsidRDefault="006F512A" w:rsidP="00E2366F">
            <w:pPr>
              <w:rPr>
                <w:rFonts w:ascii="Times New Roman" w:hAnsi="Times New Roman" w:cs="Times New Roman"/>
                <w:sz w:val="20"/>
                <w:szCs w:val="20"/>
                <w:lang w:eastAsia="lv-LV"/>
              </w:rPr>
            </w:pPr>
          </w:p>
        </w:tc>
        <w:tc>
          <w:tcPr>
            <w:tcW w:w="1134" w:type="dxa"/>
          </w:tcPr>
          <w:p w14:paraId="621B2D18" w14:textId="36160F17" w:rsidR="006F512A" w:rsidRPr="002C541F" w:rsidRDefault="006F512A" w:rsidP="00E2366F">
            <w:pPr>
              <w:rPr>
                <w:rFonts w:ascii="Times New Roman" w:eastAsia="Calibri" w:hAnsi="Times New Roman" w:cs="Times New Roman"/>
                <w:sz w:val="20"/>
                <w:szCs w:val="20"/>
              </w:rPr>
            </w:pPr>
            <w:r w:rsidRPr="002C541F">
              <w:rPr>
                <w:rFonts w:ascii="Times New Roman" w:hAnsi="Times New Roman" w:cs="Times New Roman"/>
                <w:sz w:val="20"/>
                <w:szCs w:val="20"/>
                <w:lang w:eastAsia="lv-LV"/>
              </w:rPr>
              <w:t>Apmācīti 200–250 valsts pārvaldē nodarbinātie, kuru amata pienākumi saistīti ar valsts pakalpojumu sniegšanu</w:t>
            </w:r>
            <w:r w:rsidRPr="002C541F">
              <w:rPr>
                <w:rFonts w:ascii="Times New Roman" w:eastAsia="Calibri" w:hAnsi="Times New Roman" w:cs="Times New Roman"/>
                <w:sz w:val="20"/>
                <w:szCs w:val="20"/>
              </w:rPr>
              <w:t xml:space="preserve"> </w:t>
            </w:r>
          </w:p>
        </w:tc>
        <w:tc>
          <w:tcPr>
            <w:tcW w:w="1276" w:type="dxa"/>
            <w:vAlign w:val="center"/>
          </w:tcPr>
          <w:p w14:paraId="479DE4E2" w14:textId="77777777" w:rsidR="006F512A" w:rsidRPr="002C541F" w:rsidRDefault="006F512A" w:rsidP="00E2366F">
            <w:pPr>
              <w:jc w:val="center"/>
              <w:rPr>
                <w:rFonts w:ascii="Times New Roman" w:eastAsia="Calibri" w:hAnsi="Times New Roman" w:cs="Times New Roman"/>
                <w:sz w:val="20"/>
                <w:szCs w:val="20"/>
              </w:rPr>
            </w:pPr>
            <w:r w:rsidRPr="002C541F">
              <w:rPr>
                <w:rFonts w:ascii="Times New Roman" w:eastAsia="Calibri" w:hAnsi="Times New Roman" w:cs="Times New Roman"/>
                <w:noProof/>
                <w:sz w:val="20"/>
                <w:szCs w:val="20"/>
                <w:lang w:val="en-US"/>
              </w:rPr>
              <w:t>Izpildīts</w:t>
            </w:r>
          </w:p>
        </w:tc>
        <w:tc>
          <w:tcPr>
            <w:tcW w:w="3678" w:type="dxa"/>
          </w:tcPr>
          <w:p w14:paraId="7E7BA37C" w14:textId="77777777" w:rsidR="006F512A" w:rsidRPr="002C541F" w:rsidRDefault="006F512A" w:rsidP="0041405D">
            <w:pPr>
              <w:jc w:val="both"/>
              <w:rPr>
                <w:rFonts w:ascii="Times New Roman" w:hAnsi="Times New Roman" w:cs="Times New Roman"/>
                <w:bCs/>
                <w:sz w:val="20"/>
                <w:szCs w:val="20"/>
                <w:lang w:eastAsia="lv-LV"/>
              </w:rPr>
            </w:pPr>
            <w:proofErr w:type="spellStart"/>
            <w:r w:rsidRPr="002C541F">
              <w:rPr>
                <w:rFonts w:ascii="Times New Roman" w:hAnsi="Times New Roman" w:cs="Times New Roman"/>
                <w:bCs/>
                <w:sz w:val="20"/>
                <w:szCs w:val="20"/>
                <w:lang w:eastAsia="lv-LV"/>
              </w:rPr>
              <w:t>Pamatmoduļa</w:t>
            </w:r>
            <w:proofErr w:type="spellEnd"/>
            <w:r w:rsidRPr="002C541F">
              <w:rPr>
                <w:rFonts w:ascii="Times New Roman" w:hAnsi="Times New Roman" w:cs="Times New Roman"/>
                <w:bCs/>
                <w:sz w:val="20"/>
                <w:szCs w:val="20"/>
                <w:lang w:eastAsia="lv-LV"/>
              </w:rPr>
              <w:t xml:space="preserve"> ietvaros “Publiskais pakalpojums” mācību pasākumā “Darbs ar klientu apkalpošanas centrā: “Klientu apkalpošanas prasmju pilnveide pakalpojumu ieviešanai “vienas pieturas aģentūras” principa ietvaros klientu apkalpošanas centrā”” organizētas apmācības 45 grupām no 47 </w:t>
            </w:r>
            <w:proofErr w:type="spellStart"/>
            <w:r w:rsidRPr="002C541F">
              <w:rPr>
                <w:rFonts w:ascii="Times New Roman" w:hAnsi="Times New Roman" w:cs="Times New Roman"/>
                <w:bCs/>
                <w:sz w:val="20"/>
                <w:szCs w:val="20"/>
                <w:lang w:eastAsia="lv-LV"/>
              </w:rPr>
              <w:t>mērķgrupas</w:t>
            </w:r>
            <w:proofErr w:type="spellEnd"/>
            <w:r w:rsidRPr="002C541F">
              <w:rPr>
                <w:rFonts w:ascii="Times New Roman" w:hAnsi="Times New Roman" w:cs="Times New Roman"/>
                <w:bCs/>
                <w:sz w:val="20"/>
                <w:szCs w:val="20"/>
                <w:lang w:eastAsia="lv-LV"/>
              </w:rPr>
              <w:t xml:space="preserve"> iestādēm, kopā apmācot 1099 dalībniekus (sertifikāts par dalību).</w:t>
            </w:r>
          </w:p>
          <w:p w14:paraId="0F6292EA" w14:textId="23F17C4B" w:rsidR="006F512A" w:rsidRPr="002C541F" w:rsidRDefault="006F512A" w:rsidP="0041405D">
            <w:pPr>
              <w:jc w:val="both"/>
              <w:rPr>
                <w:rFonts w:ascii="Times New Roman" w:hAnsi="Times New Roman" w:cs="Times New Roman"/>
                <w:sz w:val="20"/>
                <w:szCs w:val="20"/>
                <w:lang w:val="la-Latn" w:eastAsia="lv-LV"/>
              </w:rPr>
            </w:pPr>
            <w:r w:rsidRPr="002C541F">
              <w:rPr>
                <w:rFonts w:ascii="Times New Roman" w:hAnsi="Times New Roman" w:cs="Times New Roman"/>
                <w:sz w:val="20"/>
                <w:szCs w:val="20"/>
                <w:lang w:val="la-Latn" w:eastAsia="lv-LV"/>
              </w:rPr>
              <w:t>“Publiskā pakalpojuma dizainu” ir apguv</w:t>
            </w:r>
            <w:proofErr w:type="spellStart"/>
            <w:r w:rsidR="00B268FD" w:rsidRPr="002C541F">
              <w:rPr>
                <w:rFonts w:ascii="Times New Roman" w:hAnsi="Times New Roman" w:cs="Times New Roman"/>
                <w:sz w:val="20"/>
                <w:szCs w:val="20"/>
                <w:lang w:eastAsia="lv-LV"/>
              </w:rPr>
              <w:t>is</w:t>
            </w:r>
            <w:proofErr w:type="spellEnd"/>
            <w:r w:rsidRPr="002C541F">
              <w:rPr>
                <w:rFonts w:ascii="Times New Roman" w:hAnsi="Times New Roman" w:cs="Times New Roman"/>
                <w:sz w:val="20"/>
                <w:szCs w:val="20"/>
                <w:lang w:val="la-Latn" w:eastAsia="lv-LV"/>
              </w:rPr>
              <w:t xml:space="preserve"> 51</w:t>
            </w:r>
            <w:r w:rsidR="00B268FD" w:rsidRPr="002C541F">
              <w:rPr>
                <w:rFonts w:ascii="Times New Roman" w:hAnsi="Times New Roman" w:cs="Times New Roman"/>
                <w:sz w:val="20"/>
                <w:szCs w:val="20"/>
                <w:lang w:eastAsia="lv-LV"/>
              </w:rPr>
              <w:t> </w:t>
            </w:r>
            <w:r w:rsidRPr="002C541F">
              <w:rPr>
                <w:rFonts w:ascii="Times New Roman" w:hAnsi="Times New Roman" w:cs="Times New Roman"/>
                <w:sz w:val="20"/>
                <w:szCs w:val="20"/>
                <w:lang w:val="la-Latn" w:eastAsia="lv-LV"/>
              </w:rPr>
              <w:t>dalībnieks 2020.</w:t>
            </w:r>
            <w:r w:rsidR="00B268FD" w:rsidRPr="002C541F">
              <w:rPr>
                <w:rFonts w:ascii="Times New Roman" w:hAnsi="Times New Roman" w:cs="Times New Roman"/>
                <w:sz w:val="20"/>
                <w:szCs w:val="20"/>
                <w:lang w:eastAsia="lv-LV"/>
              </w:rPr>
              <w:t xml:space="preserve"> </w:t>
            </w:r>
            <w:r w:rsidRPr="002C541F">
              <w:rPr>
                <w:rFonts w:ascii="Times New Roman" w:hAnsi="Times New Roman" w:cs="Times New Roman"/>
                <w:sz w:val="20"/>
                <w:szCs w:val="20"/>
                <w:lang w:val="la-Latn" w:eastAsia="lv-LV"/>
              </w:rPr>
              <w:t>gadā un 112 dalībnieki 2019.</w:t>
            </w:r>
            <w:r w:rsidR="00B268FD" w:rsidRPr="002C541F">
              <w:rPr>
                <w:rFonts w:ascii="Times New Roman" w:hAnsi="Times New Roman" w:cs="Times New Roman"/>
                <w:sz w:val="20"/>
                <w:szCs w:val="20"/>
                <w:lang w:eastAsia="lv-LV"/>
              </w:rPr>
              <w:t> </w:t>
            </w:r>
            <w:r w:rsidRPr="002C541F">
              <w:rPr>
                <w:rFonts w:ascii="Times New Roman" w:hAnsi="Times New Roman" w:cs="Times New Roman"/>
                <w:sz w:val="20"/>
                <w:szCs w:val="20"/>
                <w:lang w:val="la-Latn" w:eastAsia="lv-LV"/>
              </w:rPr>
              <w:t>gadā, “Radošo domāšanu un inovācijas valsts</w:t>
            </w:r>
            <w:r w:rsidRPr="002C541F">
              <w:rPr>
                <w:rFonts w:ascii="Times New Roman" w:hAnsi="Times New Roman" w:cs="Times New Roman"/>
                <w:color w:val="000000"/>
                <w:sz w:val="20"/>
                <w:szCs w:val="20"/>
                <w:lang w:val="la-Latn" w:eastAsia="lv-LV"/>
              </w:rPr>
              <w:t xml:space="preserve"> </w:t>
            </w:r>
            <w:r w:rsidRPr="002C541F">
              <w:rPr>
                <w:rFonts w:ascii="Times New Roman" w:hAnsi="Times New Roman" w:cs="Times New Roman"/>
                <w:sz w:val="20"/>
                <w:szCs w:val="20"/>
                <w:lang w:val="la-Latn" w:eastAsia="lv-LV"/>
              </w:rPr>
              <w:t>pārvaldē” ir apguvuši 25 dalībnieki 2020.</w:t>
            </w:r>
            <w:r w:rsidR="00B268FD" w:rsidRPr="002C541F">
              <w:rPr>
                <w:rFonts w:ascii="Times New Roman" w:hAnsi="Times New Roman" w:cs="Times New Roman"/>
                <w:sz w:val="20"/>
                <w:szCs w:val="20"/>
                <w:lang w:eastAsia="lv-LV"/>
              </w:rPr>
              <w:t> </w:t>
            </w:r>
            <w:r w:rsidRPr="002C541F">
              <w:rPr>
                <w:rFonts w:ascii="Times New Roman" w:hAnsi="Times New Roman" w:cs="Times New Roman"/>
                <w:sz w:val="20"/>
                <w:szCs w:val="20"/>
                <w:lang w:val="la-Latn" w:eastAsia="lv-LV"/>
              </w:rPr>
              <w:t>gadā un 78 dalībnieki 2019.</w:t>
            </w:r>
            <w:r w:rsidR="00B268FD" w:rsidRPr="002C541F">
              <w:rPr>
                <w:rFonts w:ascii="Times New Roman" w:hAnsi="Times New Roman" w:cs="Times New Roman"/>
                <w:sz w:val="20"/>
                <w:szCs w:val="20"/>
                <w:lang w:eastAsia="lv-LV"/>
              </w:rPr>
              <w:t xml:space="preserve"> </w:t>
            </w:r>
            <w:r w:rsidRPr="002C541F">
              <w:rPr>
                <w:rFonts w:ascii="Times New Roman" w:hAnsi="Times New Roman" w:cs="Times New Roman"/>
                <w:sz w:val="20"/>
                <w:szCs w:val="20"/>
                <w:lang w:val="la-Latn" w:eastAsia="lv-LV"/>
              </w:rPr>
              <w:t>gadā, 64 dalībnieki 2018.</w:t>
            </w:r>
            <w:r w:rsidR="00B268FD" w:rsidRPr="002C541F">
              <w:rPr>
                <w:rFonts w:ascii="Times New Roman" w:hAnsi="Times New Roman" w:cs="Times New Roman"/>
                <w:sz w:val="20"/>
                <w:szCs w:val="20"/>
                <w:lang w:eastAsia="lv-LV"/>
              </w:rPr>
              <w:t xml:space="preserve"> </w:t>
            </w:r>
            <w:r w:rsidRPr="002C541F">
              <w:rPr>
                <w:rFonts w:ascii="Times New Roman" w:hAnsi="Times New Roman" w:cs="Times New Roman"/>
                <w:sz w:val="20"/>
                <w:szCs w:val="20"/>
                <w:lang w:val="la-Latn" w:eastAsia="lv-LV"/>
              </w:rPr>
              <w:t>gadā, “Praktiskās LEAN ieviešanas darbsemināru” 2019.</w:t>
            </w:r>
            <w:r w:rsidR="00B268FD" w:rsidRPr="002C541F">
              <w:rPr>
                <w:rFonts w:ascii="Times New Roman" w:hAnsi="Times New Roman" w:cs="Times New Roman"/>
                <w:sz w:val="20"/>
                <w:szCs w:val="20"/>
                <w:lang w:eastAsia="lv-LV"/>
              </w:rPr>
              <w:t xml:space="preserve"> </w:t>
            </w:r>
            <w:r w:rsidRPr="002C541F">
              <w:rPr>
                <w:rFonts w:ascii="Times New Roman" w:hAnsi="Times New Roman" w:cs="Times New Roman"/>
                <w:sz w:val="20"/>
                <w:szCs w:val="20"/>
                <w:lang w:val="la-Latn" w:eastAsia="lv-LV"/>
              </w:rPr>
              <w:t>gadā ir apguvuši</w:t>
            </w:r>
            <w:r w:rsidR="0062630B" w:rsidRPr="002C541F">
              <w:rPr>
                <w:rFonts w:ascii="Times New Roman" w:hAnsi="Times New Roman" w:cs="Times New Roman"/>
                <w:sz w:val="20"/>
                <w:szCs w:val="20"/>
                <w:lang w:eastAsia="lv-LV"/>
              </w:rPr>
              <w:t xml:space="preserve"> 25 eksperti.</w:t>
            </w:r>
            <w:r w:rsidRPr="002C541F">
              <w:rPr>
                <w:rFonts w:ascii="Times New Roman" w:hAnsi="Times New Roman" w:cs="Times New Roman"/>
                <w:sz w:val="20"/>
                <w:szCs w:val="20"/>
                <w:lang w:val="la-Latn" w:eastAsia="lv-LV"/>
              </w:rPr>
              <w:t xml:space="preserve"> Kopumā šos kursus 2018.</w:t>
            </w:r>
            <w:r w:rsidRPr="002C541F">
              <w:rPr>
                <w:rFonts w:ascii="Times New Roman" w:hAnsi="Times New Roman" w:cs="Times New Roman"/>
                <w:sz w:val="20"/>
                <w:szCs w:val="20"/>
                <w:lang w:eastAsia="lv-LV"/>
              </w:rPr>
              <w:t>–</w:t>
            </w:r>
            <w:r w:rsidRPr="002C541F">
              <w:rPr>
                <w:rFonts w:ascii="Times New Roman" w:hAnsi="Times New Roman" w:cs="Times New Roman"/>
                <w:sz w:val="20"/>
                <w:szCs w:val="20"/>
                <w:lang w:val="la-Latn" w:eastAsia="lv-LV"/>
              </w:rPr>
              <w:t>2020.</w:t>
            </w:r>
            <w:r w:rsidR="00B268FD" w:rsidRPr="002C541F">
              <w:rPr>
                <w:rFonts w:ascii="Times New Roman" w:hAnsi="Times New Roman" w:cs="Times New Roman"/>
                <w:sz w:val="20"/>
                <w:szCs w:val="20"/>
                <w:lang w:eastAsia="lv-LV"/>
              </w:rPr>
              <w:t xml:space="preserve"> </w:t>
            </w:r>
            <w:r w:rsidRPr="002C541F">
              <w:rPr>
                <w:rFonts w:ascii="Times New Roman" w:hAnsi="Times New Roman" w:cs="Times New Roman"/>
                <w:sz w:val="20"/>
                <w:szCs w:val="20"/>
                <w:lang w:val="la-Latn" w:eastAsia="lv-LV"/>
              </w:rPr>
              <w:t>gadā apmeklēja 355 dalībnieki.</w:t>
            </w:r>
          </w:p>
        </w:tc>
      </w:tr>
      <w:tr w:rsidR="006124E0" w:rsidRPr="002C541F" w14:paraId="5E91B354" w14:textId="77777777" w:rsidTr="002C541F">
        <w:trPr>
          <w:trHeight w:val="416"/>
        </w:trPr>
        <w:tc>
          <w:tcPr>
            <w:tcW w:w="1507" w:type="dxa"/>
          </w:tcPr>
          <w:p w14:paraId="27A0B594" w14:textId="1D4C9E7D" w:rsidR="006124E0" w:rsidRPr="002C541F" w:rsidRDefault="006124E0" w:rsidP="00E2366F">
            <w:pPr>
              <w:rPr>
                <w:rFonts w:ascii="Times New Roman" w:hAnsi="Times New Roman" w:cs="Times New Roman"/>
                <w:sz w:val="20"/>
                <w:szCs w:val="20"/>
                <w:lang w:eastAsia="lv-LV"/>
              </w:rPr>
            </w:pPr>
            <w:r w:rsidRPr="002C541F">
              <w:rPr>
                <w:rFonts w:ascii="Times New Roman" w:hAnsi="Times New Roman" w:cs="Times New Roman"/>
                <w:sz w:val="20"/>
                <w:szCs w:val="20"/>
                <w:lang w:eastAsia="lv-LV"/>
              </w:rPr>
              <w:t xml:space="preserve">Izvērtēt publisko pakalpojumu </w:t>
            </w:r>
            <w:r w:rsidRPr="002C541F">
              <w:rPr>
                <w:rFonts w:ascii="Times New Roman" w:hAnsi="Times New Roman" w:cs="Times New Roman"/>
                <w:bCs/>
                <w:sz w:val="20"/>
                <w:szCs w:val="20"/>
                <w:lang w:eastAsia="lv-LV"/>
              </w:rPr>
              <w:t>sniegšanas struktūru</w:t>
            </w:r>
            <w:r w:rsidRPr="002C541F">
              <w:rPr>
                <w:rFonts w:ascii="Times New Roman" w:hAnsi="Times New Roman" w:cs="Times New Roman"/>
                <w:sz w:val="20"/>
                <w:szCs w:val="20"/>
                <w:lang w:eastAsia="lv-LV"/>
              </w:rPr>
              <w:t xml:space="preserve"> un </w:t>
            </w:r>
            <w:r w:rsidRPr="002C541F">
              <w:rPr>
                <w:rFonts w:ascii="Times New Roman" w:hAnsi="Times New Roman" w:cs="Times New Roman"/>
                <w:bCs/>
                <w:sz w:val="20"/>
                <w:szCs w:val="20"/>
                <w:lang w:eastAsia="lv-LV"/>
              </w:rPr>
              <w:t xml:space="preserve">klientu </w:t>
            </w:r>
            <w:r w:rsidRPr="002C541F">
              <w:rPr>
                <w:rFonts w:ascii="Times New Roman" w:hAnsi="Times New Roman" w:cs="Times New Roman"/>
                <w:bCs/>
                <w:sz w:val="20"/>
                <w:szCs w:val="20"/>
                <w:lang w:eastAsia="lv-LV"/>
              </w:rPr>
              <w:lastRenderedPageBreak/>
              <w:t>apkalpošanas plūsmas novirzīšanas potenciālu uz izmaksu ziņā efektīvākiem kanāliem</w:t>
            </w:r>
            <w:r w:rsidRPr="002C541F">
              <w:rPr>
                <w:rFonts w:ascii="Times New Roman" w:hAnsi="Times New Roman" w:cs="Times New Roman"/>
                <w:sz w:val="20"/>
                <w:szCs w:val="20"/>
                <w:lang w:eastAsia="lv-LV"/>
              </w:rPr>
              <w:t xml:space="preserve"> – elektronisko (pašapkalpošanās) kanālu vai valsts un pašvaldību vienotajiem klientu apkalpošanas centriem</w:t>
            </w:r>
          </w:p>
        </w:tc>
        <w:tc>
          <w:tcPr>
            <w:tcW w:w="1607" w:type="dxa"/>
          </w:tcPr>
          <w:p w14:paraId="5B62C2C2" w14:textId="5F0541DA" w:rsidR="006124E0" w:rsidRPr="002C541F" w:rsidRDefault="006124E0" w:rsidP="00E2366F">
            <w:pPr>
              <w:rPr>
                <w:rFonts w:ascii="Times New Roman" w:hAnsi="Times New Roman" w:cs="Times New Roman"/>
                <w:sz w:val="20"/>
                <w:szCs w:val="20"/>
                <w:lang w:eastAsia="lv-LV"/>
              </w:rPr>
            </w:pPr>
            <w:r w:rsidRPr="002C541F">
              <w:rPr>
                <w:rFonts w:ascii="Times New Roman" w:hAnsi="Times New Roman" w:cs="Times New Roman"/>
                <w:sz w:val="20"/>
                <w:szCs w:val="20"/>
                <w:lang w:eastAsia="lv-LV"/>
              </w:rPr>
              <w:lastRenderedPageBreak/>
              <w:t xml:space="preserve">Izstrādāts </w:t>
            </w:r>
            <w:proofErr w:type="spellStart"/>
            <w:r w:rsidRPr="002C541F">
              <w:rPr>
                <w:rFonts w:ascii="Times New Roman" w:hAnsi="Times New Roman" w:cs="Times New Roman"/>
                <w:sz w:val="20"/>
                <w:szCs w:val="20"/>
                <w:lang w:eastAsia="lv-LV"/>
              </w:rPr>
              <w:t>izvērtējums</w:t>
            </w:r>
            <w:proofErr w:type="spellEnd"/>
            <w:r w:rsidRPr="002C541F">
              <w:rPr>
                <w:rFonts w:ascii="Times New Roman" w:hAnsi="Times New Roman" w:cs="Times New Roman"/>
                <w:sz w:val="20"/>
                <w:szCs w:val="20"/>
                <w:lang w:eastAsia="lv-LV"/>
              </w:rPr>
              <w:t xml:space="preserve"> un priekšlikumi</w:t>
            </w:r>
          </w:p>
        </w:tc>
        <w:tc>
          <w:tcPr>
            <w:tcW w:w="1134" w:type="dxa"/>
          </w:tcPr>
          <w:p w14:paraId="64024C94" w14:textId="77777777" w:rsidR="006124E0" w:rsidRPr="002C541F" w:rsidRDefault="006124E0" w:rsidP="006124E0">
            <w:pPr>
              <w:rPr>
                <w:rFonts w:ascii="Times New Roman" w:hAnsi="Times New Roman" w:cs="Times New Roman"/>
                <w:sz w:val="20"/>
                <w:szCs w:val="20"/>
                <w:lang w:eastAsia="lv-LV"/>
              </w:rPr>
            </w:pPr>
            <w:r w:rsidRPr="002C541F">
              <w:rPr>
                <w:rFonts w:ascii="Times New Roman" w:hAnsi="Times New Roman" w:cs="Times New Roman"/>
                <w:sz w:val="20"/>
                <w:szCs w:val="20"/>
                <w:lang w:eastAsia="lv-LV"/>
              </w:rPr>
              <w:t>1 ziņojums</w:t>
            </w:r>
          </w:p>
          <w:p w14:paraId="76D67E11" w14:textId="77777777" w:rsidR="006124E0" w:rsidRPr="002C541F" w:rsidRDefault="006124E0" w:rsidP="00E2366F">
            <w:pPr>
              <w:rPr>
                <w:rFonts w:ascii="Times New Roman" w:hAnsi="Times New Roman" w:cs="Times New Roman"/>
                <w:sz w:val="20"/>
                <w:szCs w:val="20"/>
                <w:lang w:eastAsia="lv-LV"/>
              </w:rPr>
            </w:pPr>
          </w:p>
        </w:tc>
        <w:tc>
          <w:tcPr>
            <w:tcW w:w="1276" w:type="dxa"/>
            <w:vAlign w:val="center"/>
          </w:tcPr>
          <w:p w14:paraId="1DAF3A1B" w14:textId="39034E6C" w:rsidR="006124E0" w:rsidRPr="002C541F" w:rsidRDefault="006124E0" w:rsidP="00E2366F">
            <w:pPr>
              <w:jc w:val="center"/>
              <w:rPr>
                <w:rFonts w:ascii="Times New Roman" w:eastAsia="Calibri" w:hAnsi="Times New Roman" w:cs="Times New Roman"/>
                <w:noProof/>
                <w:sz w:val="20"/>
                <w:szCs w:val="20"/>
              </w:rPr>
            </w:pPr>
            <w:r w:rsidRPr="002C541F">
              <w:rPr>
                <w:rFonts w:ascii="Times New Roman" w:eastAsia="Calibri" w:hAnsi="Times New Roman" w:cs="Times New Roman"/>
                <w:noProof/>
                <w:sz w:val="20"/>
                <w:szCs w:val="20"/>
              </w:rPr>
              <w:t xml:space="preserve">Izpildīts </w:t>
            </w:r>
          </w:p>
        </w:tc>
        <w:tc>
          <w:tcPr>
            <w:tcW w:w="3678" w:type="dxa"/>
          </w:tcPr>
          <w:p w14:paraId="4EE45123" w14:textId="0ED2F7B1" w:rsidR="006124E0" w:rsidRPr="002C541F" w:rsidRDefault="006124E0" w:rsidP="006124E0">
            <w:pPr>
              <w:jc w:val="both"/>
              <w:rPr>
                <w:rFonts w:ascii="Times New Roman" w:hAnsi="Times New Roman" w:cs="Times New Roman"/>
                <w:sz w:val="20"/>
                <w:szCs w:val="20"/>
                <w:lang w:eastAsia="lv-LV"/>
              </w:rPr>
            </w:pPr>
            <w:bookmarkStart w:id="16" w:name="_Hlk79068362"/>
            <w:r w:rsidRPr="002C541F">
              <w:rPr>
                <w:rFonts w:ascii="Times New Roman" w:hAnsi="Times New Roman" w:cs="Times New Roman"/>
                <w:sz w:val="20"/>
                <w:szCs w:val="20"/>
                <w:lang w:eastAsia="lv-LV"/>
              </w:rPr>
              <w:t>Pēc VARAM pasūtījuma 2018. gadā ir izstrādāts pasākumu plāns klientu apkalpošanas plūsmas novirzīšanai uz izmaksu ziņā efektīvākiem kanāliem</w:t>
            </w:r>
            <w:r w:rsidRPr="002C541F">
              <w:rPr>
                <w:rStyle w:val="FootnoteReference"/>
                <w:rFonts w:ascii="Times New Roman" w:hAnsi="Times New Roman" w:cs="Times New Roman"/>
                <w:sz w:val="20"/>
                <w:szCs w:val="20"/>
                <w:lang w:eastAsia="lv-LV"/>
              </w:rPr>
              <w:footnoteReference w:id="52"/>
            </w:r>
            <w:r w:rsidRPr="002C541F">
              <w:rPr>
                <w:rFonts w:ascii="Times New Roman" w:hAnsi="Times New Roman" w:cs="Times New Roman"/>
                <w:sz w:val="20"/>
                <w:szCs w:val="20"/>
                <w:lang w:eastAsia="lv-LV"/>
              </w:rPr>
              <w:t xml:space="preserve">. </w:t>
            </w:r>
          </w:p>
          <w:p w14:paraId="6654CEE2" w14:textId="5F021B6B" w:rsidR="006124E0" w:rsidRPr="002C541F" w:rsidRDefault="006124E0" w:rsidP="006124E0">
            <w:pPr>
              <w:jc w:val="both"/>
              <w:rPr>
                <w:rFonts w:ascii="Times New Roman" w:hAnsi="Times New Roman" w:cs="Times New Roman"/>
                <w:bCs/>
                <w:sz w:val="20"/>
                <w:szCs w:val="20"/>
                <w:lang w:eastAsia="lv-LV"/>
              </w:rPr>
            </w:pPr>
            <w:r w:rsidRPr="002C541F">
              <w:rPr>
                <w:rFonts w:ascii="Times New Roman" w:hAnsi="Times New Roman" w:cs="Times New Roman"/>
                <w:sz w:val="20"/>
                <w:szCs w:val="20"/>
                <w:lang w:eastAsia="lv-LV"/>
              </w:rPr>
              <w:t xml:space="preserve">Izstrādāts konceptuālā ziņojuma projekts "Par jaunu valsts pārvaldes pakalpojumu </w:t>
            </w:r>
            <w:r w:rsidRPr="002C541F">
              <w:rPr>
                <w:rFonts w:ascii="Times New Roman" w:hAnsi="Times New Roman" w:cs="Times New Roman"/>
                <w:sz w:val="20"/>
                <w:szCs w:val="20"/>
                <w:lang w:eastAsia="lv-LV"/>
              </w:rPr>
              <w:lastRenderedPageBreak/>
              <w:t xml:space="preserve">nodrošināšanas sistēmu", kas iekļauj priekšlikumus valsts pārvaldes pakalpojumu nodrošināšanas modeļa pārbūvei, t.sk., valsts pārvaldes pakalpojumu </w:t>
            </w:r>
            <w:proofErr w:type="spellStart"/>
            <w:r w:rsidRPr="002C541F">
              <w:rPr>
                <w:rFonts w:ascii="Times New Roman" w:hAnsi="Times New Roman" w:cs="Times New Roman"/>
                <w:sz w:val="20"/>
                <w:szCs w:val="20"/>
                <w:lang w:eastAsia="lv-LV"/>
              </w:rPr>
              <w:t>pārresoru</w:t>
            </w:r>
            <w:proofErr w:type="spellEnd"/>
            <w:r w:rsidRPr="002C541F">
              <w:rPr>
                <w:rFonts w:ascii="Times New Roman" w:hAnsi="Times New Roman" w:cs="Times New Roman"/>
                <w:sz w:val="20"/>
                <w:szCs w:val="20"/>
                <w:lang w:eastAsia="lv-LV"/>
              </w:rPr>
              <w:t xml:space="preserve"> koordinācijas mehānisma izveidei. </w:t>
            </w:r>
            <w:r w:rsidRPr="002C541F">
              <w:rPr>
                <w:rFonts w:ascii="Times New Roman" w:hAnsi="Times New Roman" w:cs="Times New Roman"/>
                <w:bCs/>
                <w:sz w:val="20"/>
                <w:szCs w:val="20"/>
                <w:lang w:eastAsia="lv-LV"/>
              </w:rPr>
              <w:t>Konceptuālais ziņojums izsludināts</w:t>
            </w:r>
            <w:r w:rsidR="00F74DE7" w:rsidRPr="002C541F">
              <w:rPr>
                <w:rFonts w:ascii="Times New Roman" w:hAnsi="Times New Roman" w:cs="Times New Roman"/>
                <w:bCs/>
                <w:sz w:val="20"/>
                <w:szCs w:val="20"/>
                <w:lang w:eastAsia="lv-LV"/>
              </w:rPr>
              <w:t xml:space="preserve"> Valsts sekretāru sanāksmē</w:t>
            </w:r>
            <w:r w:rsidR="006D5136" w:rsidRPr="002C541F">
              <w:rPr>
                <w:rFonts w:ascii="Times New Roman" w:hAnsi="Times New Roman" w:cs="Times New Roman"/>
                <w:bCs/>
                <w:sz w:val="20"/>
                <w:szCs w:val="20"/>
                <w:lang w:eastAsia="lv-LV"/>
              </w:rPr>
              <w:t xml:space="preserve"> </w:t>
            </w:r>
            <w:r w:rsidRPr="002C541F">
              <w:rPr>
                <w:rFonts w:ascii="Times New Roman" w:hAnsi="Times New Roman" w:cs="Times New Roman"/>
                <w:bCs/>
                <w:sz w:val="20"/>
                <w:szCs w:val="20"/>
                <w:lang w:eastAsia="lv-LV"/>
              </w:rPr>
              <w:t xml:space="preserve"> 2021.</w:t>
            </w:r>
            <w:r w:rsidR="001939CF" w:rsidRPr="002C541F">
              <w:rPr>
                <w:rFonts w:ascii="Times New Roman" w:hAnsi="Times New Roman" w:cs="Times New Roman"/>
                <w:bCs/>
                <w:sz w:val="20"/>
                <w:szCs w:val="20"/>
                <w:lang w:eastAsia="lv-LV"/>
              </w:rPr>
              <w:t> </w:t>
            </w:r>
            <w:r w:rsidR="006D5136" w:rsidRPr="002C541F">
              <w:rPr>
                <w:rFonts w:ascii="Times New Roman" w:hAnsi="Times New Roman" w:cs="Times New Roman"/>
                <w:bCs/>
                <w:sz w:val="20"/>
                <w:szCs w:val="20"/>
                <w:lang w:eastAsia="lv-LV"/>
              </w:rPr>
              <w:t>gada 25.</w:t>
            </w:r>
            <w:r w:rsidR="001939CF" w:rsidRPr="002C541F">
              <w:rPr>
                <w:rFonts w:ascii="Times New Roman" w:hAnsi="Times New Roman" w:cs="Times New Roman"/>
                <w:bCs/>
                <w:sz w:val="20"/>
                <w:szCs w:val="20"/>
                <w:lang w:eastAsia="lv-LV"/>
              </w:rPr>
              <w:t> </w:t>
            </w:r>
            <w:r w:rsidR="006D5136" w:rsidRPr="002C541F">
              <w:rPr>
                <w:rFonts w:ascii="Times New Roman" w:hAnsi="Times New Roman" w:cs="Times New Roman"/>
                <w:bCs/>
                <w:sz w:val="20"/>
                <w:szCs w:val="20"/>
                <w:lang w:eastAsia="lv-LV"/>
              </w:rPr>
              <w:t>martā</w:t>
            </w:r>
            <w:r w:rsidRPr="002C541F">
              <w:rPr>
                <w:rStyle w:val="FootnoteReference"/>
                <w:rFonts w:ascii="Times New Roman" w:hAnsi="Times New Roman" w:cs="Times New Roman"/>
                <w:bCs/>
                <w:sz w:val="20"/>
                <w:szCs w:val="20"/>
                <w:lang w:eastAsia="lv-LV"/>
              </w:rPr>
              <w:footnoteReference w:id="53"/>
            </w:r>
            <w:r w:rsidRPr="002C541F">
              <w:rPr>
                <w:rFonts w:ascii="Times New Roman" w:hAnsi="Times New Roman" w:cs="Times New Roman"/>
                <w:bCs/>
                <w:sz w:val="20"/>
                <w:szCs w:val="20"/>
                <w:lang w:eastAsia="lv-LV"/>
              </w:rPr>
              <w:t>, notiek saskaņošanas process.</w:t>
            </w:r>
            <w:bookmarkEnd w:id="16"/>
          </w:p>
        </w:tc>
      </w:tr>
      <w:tr w:rsidR="00E2366F" w:rsidRPr="002C541F" w14:paraId="5C480990" w14:textId="77777777" w:rsidTr="00ED2E0E">
        <w:tc>
          <w:tcPr>
            <w:tcW w:w="1507" w:type="dxa"/>
          </w:tcPr>
          <w:p w14:paraId="7E1A123B" w14:textId="023A209E" w:rsidR="00E2366F" w:rsidRPr="002C541F" w:rsidRDefault="00E2366F" w:rsidP="00E2366F">
            <w:pPr>
              <w:rPr>
                <w:rFonts w:ascii="Times New Roman" w:hAnsi="Times New Roman" w:cs="Times New Roman"/>
                <w:bCs/>
                <w:sz w:val="20"/>
                <w:szCs w:val="20"/>
                <w:lang w:eastAsia="lv-LV"/>
              </w:rPr>
            </w:pPr>
            <w:r w:rsidRPr="002C541F">
              <w:rPr>
                <w:rFonts w:ascii="Times New Roman" w:hAnsi="Times New Roman" w:cs="Times New Roman"/>
                <w:bCs/>
                <w:sz w:val="20"/>
                <w:szCs w:val="20"/>
                <w:lang w:eastAsia="lv-LV"/>
              </w:rPr>
              <w:t>Papildu ieguvumi</w:t>
            </w:r>
          </w:p>
        </w:tc>
        <w:tc>
          <w:tcPr>
            <w:tcW w:w="7695" w:type="dxa"/>
            <w:gridSpan w:val="4"/>
          </w:tcPr>
          <w:p w14:paraId="76CA6229" w14:textId="77777777" w:rsidR="00E2366F" w:rsidRPr="002C541F" w:rsidRDefault="00E2366F" w:rsidP="005A1B9E">
            <w:pPr>
              <w:pStyle w:val="ListParagraph"/>
              <w:numPr>
                <w:ilvl w:val="0"/>
                <w:numId w:val="12"/>
              </w:numPr>
              <w:ind w:left="201" w:hanging="201"/>
              <w:jc w:val="both"/>
              <w:rPr>
                <w:rFonts w:ascii="Times New Roman" w:eastAsia="Calibri" w:hAnsi="Times New Roman" w:cs="Times New Roman"/>
                <w:sz w:val="20"/>
                <w:szCs w:val="20"/>
                <w:shd w:val="clear" w:color="auto" w:fill="FFFFFF"/>
              </w:rPr>
            </w:pPr>
            <w:r w:rsidRPr="002C541F">
              <w:rPr>
                <w:rFonts w:ascii="Times New Roman" w:eastAsia="Calibri" w:hAnsi="Times New Roman" w:cs="Times New Roman"/>
                <w:sz w:val="20"/>
                <w:szCs w:val="20"/>
                <w:shd w:val="clear" w:color="auto" w:fill="FFFFFF"/>
              </w:rPr>
              <w:t xml:space="preserve">Platforma </w:t>
            </w:r>
            <w:hyperlink r:id="rId15" w:history="1">
              <w:r w:rsidRPr="002C541F">
                <w:rPr>
                  <w:rStyle w:val="Hyperlink"/>
                  <w:rFonts w:ascii="Times New Roman" w:eastAsia="Calibri" w:hAnsi="Times New Roman" w:cs="Times New Roman"/>
                  <w:sz w:val="20"/>
                  <w:szCs w:val="20"/>
                  <w:shd w:val="clear" w:color="auto" w:fill="FFFFFF"/>
                </w:rPr>
                <w:t>www.koprade.lv</w:t>
              </w:r>
            </w:hyperlink>
            <w:r w:rsidRPr="002C541F">
              <w:rPr>
                <w:rFonts w:ascii="Times New Roman" w:eastAsia="Calibri" w:hAnsi="Times New Roman" w:cs="Times New Roman"/>
                <w:sz w:val="20"/>
                <w:szCs w:val="20"/>
                <w:shd w:val="clear" w:color="auto" w:fill="FFFFFF"/>
              </w:rPr>
              <w:t>, kur ir pieejama informācija par dažādiem pakalpojumu uzlabošanas rīkiem.</w:t>
            </w:r>
          </w:p>
          <w:p w14:paraId="2302165A" w14:textId="4EC97534" w:rsidR="004A440A" w:rsidRPr="002C541F" w:rsidRDefault="004A440A" w:rsidP="005A1B9E">
            <w:pPr>
              <w:pStyle w:val="ListParagraph"/>
              <w:numPr>
                <w:ilvl w:val="0"/>
                <w:numId w:val="12"/>
              </w:numPr>
              <w:ind w:left="201" w:hanging="201"/>
              <w:jc w:val="both"/>
              <w:rPr>
                <w:rFonts w:ascii="Times New Roman" w:eastAsia="Calibri" w:hAnsi="Times New Roman" w:cs="Times New Roman"/>
                <w:sz w:val="20"/>
                <w:szCs w:val="20"/>
                <w:shd w:val="clear" w:color="auto" w:fill="FFFFFF"/>
              </w:rPr>
            </w:pPr>
            <w:r w:rsidRPr="002C541F">
              <w:rPr>
                <w:rFonts w:ascii="Times New Roman" w:hAnsi="Times New Roman" w:cs="Times New Roman"/>
                <w:sz w:val="20"/>
                <w:szCs w:val="20"/>
                <w:lang w:eastAsia="lv-LV"/>
              </w:rPr>
              <w:t>Tika veikta iekšējo treneru sagatavošana publisko pakalpojumu dizainā.</w:t>
            </w:r>
          </w:p>
          <w:p w14:paraId="4D24C2C5" w14:textId="77777777" w:rsidR="00E2366F" w:rsidRPr="002C541F" w:rsidRDefault="00E2366F" w:rsidP="005A1B9E">
            <w:pPr>
              <w:pStyle w:val="ListParagraph"/>
              <w:numPr>
                <w:ilvl w:val="0"/>
                <w:numId w:val="12"/>
              </w:numPr>
              <w:ind w:left="201" w:hanging="201"/>
              <w:jc w:val="both"/>
              <w:rPr>
                <w:rFonts w:ascii="Times New Roman" w:eastAsia="Calibri" w:hAnsi="Times New Roman" w:cs="Times New Roman"/>
                <w:sz w:val="20"/>
                <w:szCs w:val="20"/>
                <w:shd w:val="clear" w:color="auto" w:fill="FFFFFF"/>
              </w:rPr>
            </w:pPr>
            <w:r w:rsidRPr="002C541F">
              <w:rPr>
                <w:rFonts w:ascii="Times New Roman" w:eastAsia="Calibri" w:hAnsi="Times New Roman" w:cs="Times New Roman"/>
                <w:sz w:val="20"/>
                <w:szCs w:val="20"/>
                <w:shd w:val="clear" w:color="auto" w:fill="FFFFFF"/>
              </w:rPr>
              <w:t>Sadarbība ar VAS, nodrošināta pakalpojumu pilnveides metodoloģijas izmantošana no dažādu iestāžu puses, kā arī apmācības saistībā ar izveidoto metodoloģiju.</w:t>
            </w:r>
          </w:p>
          <w:p w14:paraId="1650CD6B" w14:textId="5AA4A95C" w:rsidR="00E2366F" w:rsidRPr="002C541F" w:rsidRDefault="004A440A" w:rsidP="005A1B9E">
            <w:pPr>
              <w:pStyle w:val="ListParagraph"/>
              <w:numPr>
                <w:ilvl w:val="0"/>
                <w:numId w:val="12"/>
              </w:numPr>
              <w:ind w:left="201" w:hanging="201"/>
              <w:jc w:val="both"/>
              <w:rPr>
                <w:rFonts w:ascii="Times New Roman" w:eastAsia="Calibri" w:hAnsi="Times New Roman" w:cs="Times New Roman"/>
                <w:sz w:val="20"/>
                <w:szCs w:val="20"/>
                <w:shd w:val="clear" w:color="auto" w:fill="FFFFFF"/>
              </w:rPr>
            </w:pPr>
            <w:r w:rsidRPr="002C541F">
              <w:rPr>
                <w:rFonts w:ascii="Times New Roman" w:eastAsia="Calibri" w:hAnsi="Times New Roman" w:cs="Times New Roman"/>
                <w:sz w:val="20"/>
                <w:szCs w:val="20"/>
                <w:shd w:val="clear" w:color="auto" w:fill="FFFFFF"/>
              </w:rPr>
              <w:t>Tika nodrošināta k</w:t>
            </w:r>
            <w:r w:rsidR="00E2366F" w:rsidRPr="002C541F">
              <w:rPr>
                <w:rFonts w:ascii="Times New Roman" w:eastAsia="Calibri" w:hAnsi="Times New Roman" w:cs="Times New Roman"/>
                <w:sz w:val="20"/>
                <w:szCs w:val="20"/>
                <w:shd w:val="clear" w:color="auto" w:fill="FFFFFF"/>
              </w:rPr>
              <w:t>lientu apkalpošanas centru koncepta tālāka attīstība.</w:t>
            </w:r>
          </w:p>
          <w:p w14:paraId="34E55125" w14:textId="0B518A8F" w:rsidR="00E2366F" w:rsidRPr="002C541F" w:rsidRDefault="004A440A" w:rsidP="005A1B9E">
            <w:pPr>
              <w:pStyle w:val="ListParagraph"/>
              <w:numPr>
                <w:ilvl w:val="0"/>
                <w:numId w:val="12"/>
              </w:numPr>
              <w:ind w:left="201" w:hanging="201"/>
              <w:jc w:val="both"/>
              <w:rPr>
                <w:rFonts w:ascii="Times New Roman" w:eastAsia="Times New Roman" w:hAnsi="Times New Roman" w:cs="Times New Roman"/>
                <w:sz w:val="20"/>
                <w:szCs w:val="20"/>
                <w:lang w:eastAsia="en-GB"/>
              </w:rPr>
            </w:pPr>
            <w:r w:rsidRPr="002C541F">
              <w:rPr>
                <w:rFonts w:ascii="Times New Roman" w:eastAsia="Times New Roman" w:hAnsi="Times New Roman" w:cs="Times New Roman"/>
                <w:sz w:val="20"/>
                <w:szCs w:val="20"/>
                <w:lang w:eastAsia="en-GB"/>
              </w:rPr>
              <w:t xml:space="preserve">Tika izstrādātas un pieņemtas </w:t>
            </w:r>
            <w:r w:rsidR="00E2366F" w:rsidRPr="002C541F">
              <w:rPr>
                <w:rFonts w:ascii="Times New Roman" w:eastAsia="Times New Roman" w:hAnsi="Times New Roman" w:cs="Times New Roman"/>
                <w:sz w:val="20"/>
                <w:szCs w:val="20"/>
                <w:lang w:eastAsia="en-GB"/>
              </w:rPr>
              <w:t>Digitālās transformācijas pamatnostādnes 2021.</w:t>
            </w:r>
            <w:r w:rsidR="008E6CA0" w:rsidRPr="002C541F">
              <w:rPr>
                <w:rFonts w:ascii="Times New Roman" w:eastAsia="Times New Roman" w:hAnsi="Times New Roman" w:cs="Times New Roman"/>
                <w:sz w:val="20"/>
                <w:szCs w:val="20"/>
                <w:lang w:eastAsia="en-GB"/>
              </w:rPr>
              <w:t>–</w:t>
            </w:r>
            <w:r w:rsidR="00E2366F" w:rsidRPr="002C541F">
              <w:rPr>
                <w:rFonts w:ascii="Times New Roman" w:eastAsia="Times New Roman" w:hAnsi="Times New Roman" w:cs="Times New Roman"/>
                <w:sz w:val="20"/>
                <w:szCs w:val="20"/>
                <w:lang w:eastAsia="en-GB"/>
              </w:rPr>
              <w:t>2027.gadam.</w:t>
            </w:r>
          </w:p>
          <w:p w14:paraId="5C66D906" w14:textId="24540ADF" w:rsidR="00E2366F" w:rsidRPr="002C541F" w:rsidRDefault="004A440A" w:rsidP="005A1B9E">
            <w:pPr>
              <w:pStyle w:val="ListParagraph"/>
              <w:numPr>
                <w:ilvl w:val="0"/>
                <w:numId w:val="12"/>
              </w:numPr>
              <w:ind w:left="201" w:hanging="201"/>
              <w:jc w:val="both"/>
              <w:rPr>
                <w:rFonts w:ascii="Times New Roman" w:eastAsia="Times New Roman" w:hAnsi="Times New Roman" w:cs="Times New Roman"/>
                <w:sz w:val="20"/>
                <w:szCs w:val="20"/>
                <w:lang w:eastAsia="en-GB"/>
              </w:rPr>
            </w:pPr>
            <w:r w:rsidRPr="002C541F">
              <w:rPr>
                <w:rFonts w:ascii="Times New Roman" w:eastAsia="Times New Roman" w:hAnsi="Times New Roman" w:cs="Times New Roman"/>
                <w:sz w:val="20"/>
                <w:szCs w:val="20"/>
                <w:lang w:eastAsia="en-GB"/>
              </w:rPr>
              <w:t xml:space="preserve">Izstrādāts </w:t>
            </w:r>
            <w:r w:rsidR="00E2366F" w:rsidRPr="002C541F">
              <w:rPr>
                <w:rFonts w:ascii="Times New Roman" w:eastAsia="Times New Roman" w:hAnsi="Times New Roman" w:cs="Times New Roman"/>
                <w:sz w:val="20"/>
                <w:szCs w:val="20"/>
                <w:lang w:eastAsia="en-GB"/>
              </w:rPr>
              <w:t>E-pārvaldības likumprojekts.</w:t>
            </w:r>
          </w:p>
          <w:p w14:paraId="70A09A30" w14:textId="77777777" w:rsidR="00E2366F" w:rsidRPr="002C541F" w:rsidRDefault="00E2366F" w:rsidP="005A1B9E">
            <w:pPr>
              <w:pStyle w:val="ListParagraph"/>
              <w:numPr>
                <w:ilvl w:val="0"/>
                <w:numId w:val="12"/>
              </w:numPr>
              <w:ind w:left="201" w:hanging="201"/>
              <w:jc w:val="both"/>
              <w:rPr>
                <w:rFonts w:ascii="Times New Roman" w:eastAsia="Times New Roman" w:hAnsi="Times New Roman" w:cs="Times New Roman"/>
                <w:sz w:val="20"/>
                <w:szCs w:val="20"/>
                <w:lang w:eastAsia="en-GB"/>
              </w:rPr>
            </w:pPr>
            <w:r w:rsidRPr="002C541F">
              <w:rPr>
                <w:rFonts w:ascii="Times New Roman" w:eastAsia="Times New Roman" w:hAnsi="Times New Roman" w:cs="Times New Roman"/>
                <w:sz w:val="20"/>
                <w:szCs w:val="20"/>
                <w:lang w:eastAsia="en-GB"/>
              </w:rPr>
              <w:t>Tiek veikta valsts pārvaldes pakalpojumu nodrošināšanas stratēģiskā un finanšu ekonomiskā analīze, lai tālāk attīstītu pakalpojumu kontaktpunktus.</w:t>
            </w:r>
          </w:p>
        </w:tc>
      </w:tr>
    </w:tbl>
    <w:p w14:paraId="1079F51F" w14:textId="77777777" w:rsidR="00F40826" w:rsidRPr="00380585" w:rsidRDefault="00F40826" w:rsidP="00C230FD">
      <w:pPr>
        <w:spacing w:after="0" w:line="240" w:lineRule="auto"/>
        <w:jc w:val="both"/>
        <w:rPr>
          <w:rFonts w:ascii="Times New Roman" w:hAnsi="Times New Roman" w:cs="Times New Roman"/>
        </w:rPr>
      </w:pPr>
    </w:p>
    <w:p w14:paraId="03D2C808" w14:textId="2EC2901E" w:rsidR="009A5271" w:rsidRPr="002C541F" w:rsidRDefault="009A5271" w:rsidP="009A5271">
      <w:pPr>
        <w:spacing w:after="0" w:line="240" w:lineRule="auto"/>
        <w:jc w:val="both"/>
        <w:rPr>
          <w:rFonts w:ascii="Times New Roman" w:hAnsi="Times New Roman" w:cs="Times New Roman"/>
          <w:color w:val="2F5496" w:themeColor="accent1" w:themeShade="BF"/>
          <w:sz w:val="24"/>
          <w:szCs w:val="24"/>
        </w:rPr>
      </w:pPr>
      <w:r w:rsidRPr="002C541F">
        <w:rPr>
          <w:rFonts w:ascii="Times New Roman" w:hAnsi="Times New Roman" w:cs="Times New Roman"/>
          <w:color w:val="2F5496" w:themeColor="accent1" w:themeShade="BF"/>
          <w:sz w:val="24"/>
          <w:szCs w:val="24"/>
        </w:rPr>
        <w:t>Pasākuma īstenošanas analīze</w:t>
      </w:r>
    </w:p>
    <w:p w14:paraId="3B2B3199" w14:textId="6DD7481C" w:rsidR="00AC4F5D" w:rsidRPr="002C541F" w:rsidRDefault="6038D8C7" w:rsidP="00C230FD">
      <w:pPr>
        <w:spacing w:after="0" w:line="240" w:lineRule="auto"/>
        <w:jc w:val="both"/>
        <w:rPr>
          <w:rFonts w:ascii="Times New Roman" w:hAnsi="Times New Roman" w:cs="Times New Roman"/>
          <w:sz w:val="24"/>
          <w:szCs w:val="24"/>
          <w:lang w:eastAsia="ar-SA"/>
        </w:rPr>
      </w:pPr>
      <w:r w:rsidRPr="002C541F">
        <w:rPr>
          <w:rFonts w:ascii="Times New Roman" w:hAnsi="Times New Roman" w:cs="Times New Roman"/>
          <w:sz w:val="24"/>
          <w:szCs w:val="24"/>
        </w:rPr>
        <w:t xml:space="preserve">Lai nodrošinātu iedzīvotājiem un </w:t>
      </w:r>
      <w:r w:rsidR="2F202BAB" w:rsidRPr="002C541F">
        <w:rPr>
          <w:rFonts w:ascii="Times New Roman" w:hAnsi="Times New Roman" w:cs="Times New Roman"/>
          <w:sz w:val="24"/>
          <w:szCs w:val="24"/>
        </w:rPr>
        <w:t>uzņēmējiem</w:t>
      </w:r>
      <w:r w:rsidRPr="002C541F">
        <w:rPr>
          <w:rFonts w:ascii="Times New Roman" w:hAnsi="Times New Roman" w:cs="Times New Roman"/>
          <w:sz w:val="24"/>
          <w:szCs w:val="24"/>
        </w:rPr>
        <w:t xml:space="preserve"> pieejamos publiskos pakalpojumus un pilnveido</w:t>
      </w:r>
      <w:r w:rsidR="2F202BAB" w:rsidRPr="002C541F">
        <w:rPr>
          <w:rFonts w:ascii="Times New Roman" w:hAnsi="Times New Roman" w:cs="Times New Roman"/>
          <w:sz w:val="24"/>
          <w:szCs w:val="24"/>
        </w:rPr>
        <w:t>tu to kvalitāti, ir precīzi jā</w:t>
      </w:r>
      <w:r w:rsidRPr="002C541F">
        <w:rPr>
          <w:rFonts w:ascii="Times New Roman" w:hAnsi="Times New Roman" w:cs="Times New Roman"/>
          <w:sz w:val="24"/>
          <w:szCs w:val="24"/>
        </w:rPr>
        <w:t>vērtē pakalpojumu sniegšanas vieta, laiks</w:t>
      </w:r>
      <w:r w:rsidR="005E7F82" w:rsidRPr="002C541F">
        <w:rPr>
          <w:rFonts w:ascii="Times New Roman" w:hAnsi="Times New Roman" w:cs="Times New Roman"/>
          <w:sz w:val="24"/>
          <w:szCs w:val="24"/>
        </w:rPr>
        <w:t xml:space="preserve"> un</w:t>
      </w:r>
      <w:r w:rsidRPr="002C541F">
        <w:rPr>
          <w:rFonts w:ascii="Times New Roman" w:hAnsi="Times New Roman" w:cs="Times New Roman"/>
          <w:sz w:val="24"/>
          <w:szCs w:val="24"/>
        </w:rPr>
        <w:t xml:space="preserve"> veids, kā arī biznesa procesu efektivitāte, tai skaitā to transformēšanas iespējas digitālā formā.</w:t>
      </w:r>
      <w:r w:rsidR="10F17B41" w:rsidRPr="002C541F">
        <w:rPr>
          <w:rFonts w:ascii="Times New Roman" w:hAnsi="Times New Roman" w:cs="Times New Roman"/>
          <w:sz w:val="24"/>
          <w:szCs w:val="24"/>
        </w:rPr>
        <w:t xml:space="preserve"> </w:t>
      </w:r>
      <w:r w:rsidR="00833C64" w:rsidRPr="002C541F">
        <w:rPr>
          <w:rFonts w:ascii="Times New Roman" w:hAnsi="Times New Roman" w:cs="Times New Roman"/>
          <w:sz w:val="24"/>
          <w:szCs w:val="24"/>
        </w:rPr>
        <w:t>M</w:t>
      </w:r>
      <w:r w:rsidR="10F17B41" w:rsidRPr="002C541F">
        <w:rPr>
          <w:rFonts w:ascii="Times New Roman" w:hAnsi="Times New Roman" w:cs="Times New Roman"/>
          <w:sz w:val="24"/>
          <w:szCs w:val="24"/>
        </w:rPr>
        <w:t>etodoloģisk</w:t>
      </w:r>
      <w:r w:rsidR="00833C64" w:rsidRPr="002C541F">
        <w:rPr>
          <w:rFonts w:ascii="Times New Roman" w:hAnsi="Times New Roman" w:cs="Times New Roman"/>
          <w:sz w:val="24"/>
          <w:szCs w:val="24"/>
        </w:rPr>
        <w:t>ā</w:t>
      </w:r>
      <w:r w:rsidR="10F17B41" w:rsidRPr="002C541F">
        <w:rPr>
          <w:rFonts w:ascii="Times New Roman" w:hAnsi="Times New Roman" w:cs="Times New Roman"/>
          <w:sz w:val="24"/>
          <w:szCs w:val="24"/>
        </w:rPr>
        <w:t xml:space="preserve"> atbalst</w:t>
      </w:r>
      <w:r w:rsidR="00833C64" w:rsidRPr="002C541F">
        <w:rPr>
          <w:rFonts w:ascii="Times New Roman" w:hAnsi="Times New Roman" w:cs="Times New Roman"/>
          <w:sz w:val="24"/>
          <w:szCs w:val="24"/>
        </w:rPr>
        <w:t>a</w:t>
      </w:r>
      <w:r w:rsidR="10F17B41" w:rsidRPr="002C541F">
        <w:rPr>
          <w:rFonts w:ascii="Times New Roman" w:hAnsi="Times New Roman" w:cs="Times New Roman"/>
          <w:sz w:val="24"/>
          <w:szCs w:val="24"/>
        </w:rPr>
        <w:t xml:space="preserve"> </w:t>
      </w:r>
      <w:r w:rsidR="00833C64" w:rsidRPr="002C541F">
        <w:rPr>
          <w:rFonts w:ascii="Times New Roman" w:hAnsi="Times New Roman" w:cs="Times New Roman"/>
          <w:sz w:val="24"/>
          <w:szCs w:val="24"/>
        </w:rPr>
        <w:t>nodrošināšanai</w:t>
      </w:r>
      <w:r w:rsidRPr="002C541F">
        <w:rPr>
          <w:rFonts w:ascii="Times New Roman" w:hAnsi="Times New Roman" w:cs="Times New Roman"/>
          <w:sz w:val="24"/>
          <w:szCs w:val="24"/>
        </w:rPr>
        <w:t xml:space="preserve"> </w:t>
      </w:r>
      <w:r w:rsidR="5009CF96" w:rsidRPr="002C541F">
        <w:rPr>
          <w:rFonts w:ascii="Times New Roman" w:hAnsi="Times New Roman" w:cs="Times New Roman"/>
          <w:sz w:val="24"/>
          <w:szCs w:val="24"/>
        </w:rPr>
        <w:t>2019.</w:t>
      </w:r>
      <w:r w:rsidR="2F202BAB" w:rsidRPr="002C541F">
        <w:rPr>
          <w:rFonts w:ascii="Times New Roman" w:hAnsi="Times New Roman" w:cs="Times New Roman"/>
          <w:sz w:val="24"/>
          <w:szCs w:val="24"/>
        </w:rPr>
        <w:t> </w:t>
      </w:r>
      <w:r w:rsidR="5009CF96" w:rsidRPr="002C541F">
        <w:rPr>
          <w:rFonts w:ascii="Times New Roman" w:hAnsi="Times New Roman" w:cs="Times New Roman"/>
          <w:sz w:val="24"/>
          <w:szCs w:val="24"/>
        </w:rPr>
        <w:t>gadā tika izstrādāti m</w:t>
      </w:r>
      <w:r w:rsidR="1FC1F0F3" w:rsidRPr="002C541F">
        <w:rPr>
          <w:rFonts w:ascii="Times New Roman" w:hAnsi="Times New Roman" w:cs="Times New Roman"/>
          <w:sz w:val="24"/>
          <w:szCs w:val="24"/>
        </w:rPr>
        <w:t>etodiskie ieteikumi valsts pārvaldes pakalpojumu pārvaldībai</w:t>
      </w:r>
      <w:r w:rsidR="00D209ED" w:rsidRPr="002C541F">
        <w:rPr>
          <w:rStyle w:val="FootnoteReference"/>
          <w:rFonts w:ascii="Times New Roman" w:hAnsi="Times New Roman" w:cs="Times New Roman"/>
          <w:sz w:val="24"/>
          <w:szCs w:val="24"/>
        </w:rPr>
        <w:footnoteReference w:id="54"/>
      </w:r>
      <w:r w:rsidR="5009CF96" w:rsidRPr="002C541F">
        <w:rPr>
          <w:rFonts w:ascii="Times New Roman" w:hAnsi="Times New Roman" w:cs="Times New Roman"/>
          <w:sz w:val="24"/>
          <w:szCs w:val="24"/>
        </w:rPr>
        <w:t>,</w:t>
      </w:r>
      <w:r w:rsidR="1FC1F0F3" w:rsidRPr="002C541F">
        <w:rPr>
          <w:rFonts w:ascii="Times New Roman" w:hAnsi="Times New Roman" w:cs="Times New Roman"/>
          <w:sz w:val="24"/>
          <w:szCs w:val="24"/>
        </w:rPr>
        <w:t xml:space="preserve"> </w:t>
      </w:r>
      <w:r w:rsidR="5009CF96" w:rsidRPr="002C541F">
        <w:rPr>
          <w:rFonts w:ascii="Times New Roman" w:hAnsi="Times New Roman" w:cs="Times New Roman"/>
          <w:sz w:val="24"/>
          <w:szCs w:val="24"/>
        </w:rPr>
        <w:t xml:space="preserve">kas </w:t>
      </w:r>
      <w:r w:rsidR="1FC1F0F3" w:rsidRPr="002C541F">
        <w:rPr>
          <w:rFonts w:ascii="Times New Roman" w:hAnsi="Times New Roman" w:cs="Times New Roman"/>
          <w:sz w:val="24"/>
          <w:szCs w:val="24"/>
        </w:rPr>
        <w:t xml:space="preserve">sniedz praktisku atbalstu pakalpojuma turētājiem, kā sagatavot publiski pieejamu, pilnīgu informāciju par pakalpojumiem klientam saprotamā formā un nodrošināt efektīvu pakalpojumu pārvaldību atbilstoši labas pārvaldības praksei. </w:t>
      </w:r>
      <w:r w:rsidR="5009CF96" w:rsidRPr="002C541F">
        <w:rPr>
          <w:rFonts w:ascii="Times New Roman" w:hAnsi="Times New Roman" w:cs="Times New Roman"/>
          <w:sz w:val="24"/>
          <w:szCs w:val="24"/>
        </w:rPr>
        <w:t>Savukārt</w:t>
      </w:r>
      <w:r w:rsidR="2F202BAB" w:rsidRPr="002C541F">
        <w:rPr>
          <w:rFonts w:ascii="Times New Roman" w:hAnsi="Times New Roman" w:cs="Times New Roman"/>
          <w:sz w:val="24"/>
          <w:szCs w:val="24"/>
        </w:rPr>
        <w:t xml:space="preserve"> 2019.</w:t>
      </w:r>
      <w:r w:rsidR="4B51BE5F" w:rsidRPr="002C541F">
        <w:rPr>
          <w:rFonts w:ascii="Times New Roman" w:hAnsi="Times New Roman" w:cs="Times New Roman"/>
          <w:sz w:val="24"/>
          <w:szCs w:val="24"/>
        </w:rPr>
        <w:t> </w:t>
      </w:r>
      <w:r w:rsidR="2F202BAB" w:rsidRPr="002C541F">
        <w:rPr>
          <w:rFonts w:ascii="Times New Roman" w:hAnsi="Times New Roman" w:cs="Times New Roman"/>
          <w:sz w:val="24"/>
          <w:szCs w:val="24"/>
        </w:rPr>
        <w:t xml:space="preserve">gada </w:t>
      </w:r>
      <w:r w:rsidR="5009CF96" w:rsidRPr="002C541F">
        <w:rPr>
          <w:rFonts w:ascii="Times New Roman" w:hAnsi="Times New Roman" w:cs="Times New Roman"/>
          <w:sz w:val="24"/>
          <w:szCs w:val="24"/>
        </w:rPr>
        <w:t>p</w:t>
      </w:r>
      <w:r w:rsidR="10F17B41" w:rsidRPr="002C541F">
        <w:rPr>
          <w:rFonts w:ascii="Times New Roman" w:hAnsi="Times New Roman" w:cs="Times New Roman"/>
          <w:sz w:val="24"/>
          <w:szCs w:val="24"/>
          <w:lang w:eastAsia="ar-SA"/>
        </w:rPr>
        <w:t>ublisko pakal</w:t>
      </w:r>
      <w:r w:rsidR="5009CF96" w:rsidRPr="002C541F">
        <w:rPr>
          <w:rFonts w:ascii="Times New Roman" w:hAnsi="Times New Roman" w:cs="Times New Roman"/>
          <w:sz w:val="24"/>
          <w:szCs w:val="24"/>
          <w:lang w:eastAsia="ar-SA"/>
        </w:rPr>
        <w:t>pojumu pārveides metodoloģija</w:t>
      </w:r>
      <w:r w:rsidR="00AC4F5D" w:rsidRPr="002C541F">
        <w:rPr>
          <w:rStyle w:val="FootnoteReference"/>
          <w:rFonts w:ascii="Times New Roman" w:hAnsi="Times New Roman" w:cs="Times New Roman"/>
          <w:sz w:val="24"/>
          <w:szCs w:val="24"/>
          <w:lang w:eastAsia="ar-SA"/>
        </w:rPr>
        <w:footnoteReference w:id="55"/>
      </w:r>
      <w:r w:rsidR="2F202BAB" w:rsidRPr="002C541F">
        <w:rPr>
          <w:rFonts w:ascii="Times New Roman" w:hAnsi="Times New Roman" w:cs="Times New Roman"/>
          <w:sz w:val="24"/>
          <w:szCs w:val="24"/>
          <w:lang w:eastAsia="ar-SA"/>
        </w:rPr>
        <w:t xml:space="preserve"> </w:t>
      </w:r>
      <w:r w:rsidR="10F17B41" w:rsidRPr="002C541F">
        <w:rPr>
          <w:rFonts w:ascii="Times New Roman" w:hAnsi="Times New Roman" w:cs="Times New Roman"/>
          <w:sz w:val="24"/>
          <w:szCs w:val="24"/>
          <w:lang w:eastAsia="ar-SA"/>
        </w:rPr>
        <w:t>piedāvā</w:t>
      </w:r>
      <w:r w:rsidR="607B51DA" w:rsidRPr="002C541F">
        <w:rPr>
          <w:rFonts w:ascii="Times New Roman" w:hAnsi="Times New Roman" w:cs="Times New Roman"/>
          <w:sz w:val="24"/>
          <w:szCs w:val="24"/>
          <w:lang w:eastAsia="ar-SA"/>
        </w:rPr>
        <w:t>ja</w:t>
      </w:r>
      <w:r w:rsidR="10F17B41" w:rsidRPr="002C541F">
        <w:rPr>
          <w:rFonts w:ascii="Times New Roman" w:hAnsi="Times New Roman" w:cs="Times New Roman"/>
          <w:sz w:val="24"/>
          <w:szCs w:val="24"/>
          <w:lang w:eastAsia="ar-SA"/>
        </w:rPr>
        <w:t xml:space="preserve"> </w:t>
      </w:r>
      <w:r w:rsidR="607B51DA" w:rsidRPr="002C541F">
        <w:rPr>
          <w:rFonts w:ascii="Times New Roman" w:hAnsi="Times New Roman" w:cs="Times New Roman"/>
          <w:sz w:val="24"/>
          <w:szCs w:val="24"/>
          <w:lang w:eastAsia="ar-SA"/>
        </w:rPr>
        <w:t xml:space="preserve">piecās iestādēs </w:t>
      </w:r>
      <w:r w:rsidR="10F17B41" w:rsidRPr="002C541F">
        <w:rPr>
          <w:rFonts w:ascii="Times New Roman" w:hAnsi="Times New Roman" w:cs="Times New Roman"/>
          <w:sz w:val="24"/>
          <w:szCs w:val="24"/>
          <w:lang w:eastAsia="ar-SA"/>
        </w:rPr>
        <w:t>aprobētu instrumentāriju visu valsts pārvaldes publisko pakalpoju</w:t>
      </w:r>
      <w:r w:rsidR="47EF5738" w:rsidRPr="002C541F">
        <w:rPr>
          <w:rFonts w:ascii="Times New Roman" w:hAnsi="Times New Roman" w:cs="Times New Roman"/>
          <w:sz w:val="24"/>
          <w:szCs w:val="24"/>
          <w:lang w:eastAsia="ar-SA"/>
        </w:rPr>
        <w:t xml:space="preserve">mu sniegšanas procesu pārveidei. </w:t>
      </w:r>
      <w:r w:rsidR="10F17B41" w:rsidRPr="002C541F">
        <w:rPr>
          <w:rFonts w:ascii="Times New Roman" w:hAnsi="Times New Roman" w:cs="Times New Roman"/>
          <w:sz w:val="24"/>
          <w:szCs w:val="24"/>
          <w:lang w:eastAsia="ar-SA"/>
        </w:rPr>
        <w:t xml:space="preserve"> </w:t>
      </w:r>
    </w:p>
    <w:p w14:paraId="6F8230A9" w14:textId="77777777" w:rsidR="00833F99" w:rsidRPr="002C541F" w:rsidRDefault="00833F99" w:rsidP="00C230FD">
      <w:pPr>
        <w:spacing w:after="0" w:line="240" w:lineRule="auto"/>
        <w:jc w:val="both"/>
        <w:rPr>
          <w:rFonts w:ascii="Times New Roman" w:hAnsi="Times New Roman" w:cs="Times New Roman"/>
          <w:sz w:val="24"/>
          <w:szCs w:val="24"/>
        </w:rPr>
      </w:pPr>
    </w:p>
    <w:p w14:paraId="503E829B" w14:textId="303056BF" w:rsidR="00006DDC" w:rsidRPr="002C541F" w:rsidRDefault="00F114CF" w:rsidP="41DECED2">
      <w:pPr>
        <w:spacing w:after="0" w:line="240" w:lineRule="auto"/>
        <w:jc w:val="both"/>
        <w:rPr>
          <w:rFonts w:ascii="Times New Roman" w:hAnsi="Times New Roman" w:cs="Times New Roman"/>
          <w:sz w:val="24"/>
          <w:szCs w:val="24"/>
        </w:rPr>
      </w:pPr>
      <w:r w:rsidRPr="002C541F">
        <w:rPr>
          <w:rFonts w:ascii="Times New Roman" w:hAnsi="Times New Roman" w:cs="Times New Roman"/>
          <w:sz w:val="24"/>
          <w:szCs w:val="24"/>
        </w:rPr>
        <w:t>2019.</w:t>
      </w:r>
      <w:r w:rsidR="00006DDC" w:rsidRPr="002C541F">
        <w:rPr>
          <w:rFonts w:ascii="Times New Roman" w:hAnsi="Times New Roman" w:cs="Times New Roman"/>
          <w:sz w:val="24"/>
          <w:szCs w:val="24"/>
        </w:rPr>
        <w:t> </w:t>
      </w:r>
      <w:r w:rsidRPr="002C541F">
        <w:rPr>
          <w:rFonts w:ascii="Times New Roman" w:hAnsi="Times New Roman" w:cs="Times New Roman"/>
          <w:sz w:val="24"/>
          <w:szCs w:val="24"/>
        </w:rPr>
        <w:t xml:space="preserve">gadā Valsts administrācijas skolā </w:t>
      </w:r>
      <w:r w:rsidR="00006DDC" w:rsidRPr="002C541F">
        <w:rPr>
          <w:rFonts w:ascii="Times New Roman" w:hAnsi="Times New Roman" w:cs="Times New Roman"/>
          <w:sz w:val="24"/>
          <w:szCs w:val="24"/>
        </w:rPr>
        <w:t xml:space="preserve">dažādās ar publisko pakalpojumu pārvaldību un klientu apkalpošanu saistītajās tēmās </w:t>
      </w:r>
      <w:r w:rsidRPr="002C541F">
        <w:rPr>
          <w:rFonts w:ascii="Times New Roman" w:hAnsi="Times New Roman" w:cs="Times New Roman"/>
          <w:sz w:val="24"/>
          <w:szCs w:val="24"/>
        </w:rPr>
        <w:t>tika apmācīti vairāk</w:t>
      </w:r>
      <w:r w:rsidR="00006DDC" w:rsidRPr="002C541F">
        <w:rPr>
          <w:rFonts w:ascii="Times New Roman" w:hAnsi="Times New Roman" w:cs="Times New Roman"/>
          <w:sz w:val="24"/>
          <w:szCs w:val="24"/>
        </w:rPr>
        <w:t xml:space="preserve"> </w:t>
      </w:r>
      <w:r w:rsidR="005E7F82" w:rsidRPr="002C541F">
        <w:rPr>
          <w:rFonts w:ascii="Times New Roman" w:hAnsi="Times New Roman" w:cs="Times New Roman"/>
          <w:sz w:val="24"/>
          <w:szCs w:val="24"/>
        </w:rPr>
        <w:t>ne</w:t>
      </w:r>
      <w:r w:rsidR="00006DDC" w:rsidRPr="002C541F">
        <w:rPr>
          <w:rFonts w:ascii="Times New Roman" w:hAnsi="Times New Roman" w:cs="Times New Roman"/>
          <w:sz w:val="24"/>
          <w:szCs w:val="24"/>
        </w:rPr>
        <w:t xml:space="preserve">kā 1000 valsts pārvaldes eksperti.  </w:t>
      </w:r>
      <w:r w:rsidR="3D8D498A" w:rsidRPr="002C541F">
        <w:rPr>
          <w:rFonts w:ascii="Times New Roman" w:hAnsi="Times New Roman" w:cs="Times New Roman"/>
          <w:sz w:val="24"/>
          <w:szCs w:val="24"/>
        </w:rPr>
        <w:t>Attiecībā uz valsts pārvaldes pakalpojumu pilnveidi un IKT centralizāciju (tai skaitā kompetences cel</w:t>
      </w:r>
      <w:r w:rsidR="010E2A81" w:rsidRPr="002C541F">
        <w:rPr>
          <w:rFonts w:ascii="Times New Roman" w:hAnsi="Times New Roman" w:cs="Times New Roman"/>
          <w:sz w:val="24"/>
          <w:szCs w:val="24"/>
        </w:rPr>
        <w:t xml:space="preserve">šanu) tiek īstenoti daudzi papildu </w:t>
      </w:r>
      <w:r w:rsidR="3D8D498A" w:rsidRPr="002C541F">
        <w:rPr>
          <w:rFonts w:ascii="Times New Roman" w:hAnsi="Times New Roman" w:cs="Times New Roman"/>
          <w:sz w:val="24"/>
          <w:szCs w:val="24"/>
        </w:rPr>
        <w:t>pasākumi: izveidota platforma www.koprade.lv, kur ir pieejama informācija par dažādiem pakalpojumu uzlabošanas rīkiem</w:t>
      </w:r>
      <w:r w:rsidR="131DBB7C" w:rsidRPr="002C541F">
        <w:rPr>
          <w:rFonts w:ascii="Times New Roman" w:hAnsi="Times New Roman" w:cs="Times New Roman"/>
          <w:sz w:val="24"/>
          <w:szCs w:val="24"/>
        </w:rPr>
        <w:t>,</w:t>
      </w:r>
      <w:r w:rsidR="3D8D498A" w:rsidRPr="002C541F">
        <w:rPr>
          <w:rFonts w:ascii="Times New Roman" w:hAnsi="Times New Roman" w:cs="Times New Roman"/>
          <w:sz w:val="24"/>
          <w:szCs w:val="24"/>
        </w:rPr>
        <w:t xml:space="preserve"> </w:t>
      </w:r>
      <w:r w:rsidR="11550A8D" w:rsidRPr="002C541F">
        <w:rPr>
          <w:rFonts w:ascii="Times New Roman" w:hAnsi="Times New Roman" w:cs="Times New Roman"/>
          <w:sz w:val="24"/>
          <w:szCs w:val="24"/>
        </w:rPr>
        <w:t xml:space="preserve"> M</w:t>
      </w:r>
      <w:r w:rsidR="006D5136" w:rsidRPr="002C541F">
        <w:rPr>
          <w:rFonts w:ascii="Times New Roman" w:hAnsi="Times New Roman" w:cs="Times New Roman"/>
          <w:sz w:val="24"/>
          <w:szCs w:val="24"/>
        </w:rPr>
        <w:t>K</w:t>
      </w:r>
      <w:r w:rsidR="11550A8D" w:rsidRPr="002C541F">
        <w:rPr>
          <w:rFonts w:ascii="Times New Roman" w:hAnsi="Times New Roman" w:cs="Times New Roman"/>
          <w:sz w:val="24"/>
          <w:szCs w:val="24"/>
        </w:rPr>
        <w:t xml:space="preserve"> apstiprinātas</w:t>
      </w:r>
      <w:r w:rsidR="2140BCB7" w:rsidRPr="002C541F">
        <w:rPr>
          <w:rFonts w:ascii="Times New Roman" w:hAnsi="Times New Roman" w:cs="Times New Roman"/>
          <w:sz w:val="24"/>
          <w:szCs w:val="24"/>
        </w:rPr>
        <w:t xml:space="preserve"> D</w:t>
      </w:r>
      <w:r w:rsidR="3D8D498A" w:rsidRPr="002C541F">
        <w:rPr>
          <w:rFonts w:ascii="Times New Roman" w:hAnsi="Times New Roman" w:cs="Times New Roman"/>
          <w:sz w:val="24"/>
          <w:szCs w:val="24"/>
        </w:rPr>
        <w:t>igitālās transformācijas pamatnostādn</w:t>
      </w:r>
      <w:r w:rsidR="42C1E1C1" w:rsidRPr="002C541F">
        <w:rPr>
          <w:rFonts w:ascii="Times New Roman" w:hAnsi="Times New Roman" w:cs="Times New Roman"/>
          <w:sz w:val="24"/>
          <w:szCs w:val="24"/>
        </w:rPr>
        <w:t>e</w:t>
      </w:r>
      <w:r w:rsidR="3D8D498A" w:rsidRPr="002C541F">
        <w:rPr>
          <w:rFonts w:ascii="Times New Roman" w:hAnsi="Times New Roman" w:cs="Times New Roman"/>
          <w:sz w:val="24"/>
          <w:szCs w:val="24"/>
        </w:rPr>
        <w:t>s 2021.</w:t>
      </w:r>
      <w:r w:rsidR="008E6CA0" w:rsidRPr="002C541F">
        <w:rPr>
          <w:rFonts w:ascii="Times New Roman" w:hAnsi="Times New Roman" w:cs="Times New Roman"/>
          <w:sz w:val="24"/>
          <w:szCs w:val="24"/>
        </w:rPr>
        <w:t>–</w:t>
      </w:r>
      <w:r w:rsidR="3D8D498A" w:rsidRPr="002C541F">
        <w:rPr>
          <w:rFonts w:ascii="Times New Roman" w:hAnsi="Times New Roman" w:cs="Times New Roman"/>
          <w:sz w:val="24"/>
          <w:szCs w:val="24"/>
        </w:rPr>
        <w:t>2027.gadam</w:t>
      </w:r>
      <w:r w:rsidR="006E399E" w:rsidRPr="002C541F">
        <w:rPr>
          <w:rStyle w:val="FootnoteReference"/>
          <w:rFonts w:ascii="Times New Roman" w:hAnsi="Times New Roman" w:cs="Times New Roman"/>
          <w:sz w:val="24"/>
          <w:szCs w:val="24"/>
        </w:rPr>
        <w:footnoteReference w:id="56"/>
      </w:r>
      <w:r w:rsidR="131DBB7C" w:rsidRPr="002C541F">
        <w:rPr>
          <w:rFonts w:ascii="Times New Roman" w:hAnsi="Times New Roman" w:cs="Times New Roman"/>
          <w:sz w:val="24"/>
          <w:szCs w:val="24"/>
        </w:rPr>
        <w:t xml:space="preserve"> u.c.</w:t>
      </w:r>
    </w:p>
    <w:p w14:paraId="7091B249" w14:textId="77777777" w:rsidR="00833F99" w:rsidRPr="002C541F" w:rsidRDefault="00833F99" w:rsidP="00C230FD">
      <w:pPr>
        <w:spacing w:after="0" w:line="240" w:lineRule="auto"/>
        <w:jc w:val="both"/>
        <w:rPr>
          <w:rFonts w:ascii="Times New Roman" w:hAnsi="Times New Roman" w:cs="Times New Roman"/>
          <w:sz w:val="24"/>
          <w:szCs w:val="24"/>
        </w:rPr>
      </w:pPr>
    </w:p>
    <w:p w14:paraId="11957103" w14:textId="2D55807F" w:rsidR="003B2FA5" w:rsidRPr="002C541F" w:rsidRDefault="00006DDC" w:rsidP="00C230FD">
      <w:pPr>
        <w:spacing w:after="0" w:line="240" w:lineRule="auto"/>
        <w:jc w:val="both"/>
        <w:rPr>
          <w:rFonts w:ascii="Times New Roman" w:hAnsi="Times New Roman" w:cs="Times New Roman"/>
          <w:sz w:val="24"/>
          <w:szCs w:val="24"/>
        </w:rPr>
      </w:pPr>
      <w:r w:rsidRPr="002C541F">
        <w:rPr>
          <w:rFonts w:ascii="Times New Roman" w:hAnsi="Times New Roman" w:cs="Times New Roman"/>
          <w:sz w:val="24"/>
          <w:szCs w:val="24"/>
        </w:rPr>
        <w:t xml:space="preserve">Īstenotajiem pasākumiem ir liela nozīme </w:t>
      </w:r>
      <w:r w:rsidR="00B30486" w:rsidRPr="002C541F">
        <w:rPr>
          <w:rFonts w:ascii="Times New Roman" w:hAnsi="Times New Roman" w:cs="Times New Roman"/>
          <w:sz w:val="24"/>
          <w:szCs w:val="24"/>
        </w:rPr>
        <w:t xml:space="preserve">publisko </w:t>
      </w:r>
      <w:r w:rsidRPr="002C541F">
        <w:rPr>
          <w:rFonts w:ascii="Times New Roman" w:hAnsi="Times New Roman" w:cs="Times New Roman"/>
          <w:sz w:val="24"/>
          <w:szCs w:val="24"/>
        </w:rPr>
        <w:t>pakalpojumu kvalitāt</w:t>
      </w:r>
      <w:r w:rsidR="00B30486" w:rsidRPr="002C541F">
        <w:rPr>
          <w:rFonts w:ascii="Times New Roman" w:hAnsi="Times New Roman" w:cs="Times New Roman"/>
          <w:sz w:val="24"/>
          <w:szCs w:val="24"/>
        </w:rPr>
        <w:t>es uzlabošanā</w:t>
      </w:r>
      <w:r w:rsidRPr="002C541F">
        <w:rPr>
          <w:rFonts w:ascii="Times New Roman" w:hAnsi="Times New Roman" w:cs="Times New Roman"/>
          <w:sz w:val="24"/>
          <w:szCs w:val="24"/>
        </w:rPr>
        <w:t xml:space="preserve"> – tiek nodrošināta gan metodoloģiskās</w:t>
      </w:r>
      <w:r w:rsidR="00B30486" w:rsidRPr="002C541F">
        <w:rPr>
          <w:rFonts w:ascii="Times New Roman" w:hAnsi="Times New Roman" w:cs="Times New Roman"/>
          <w:sz w:val="24"/>
          <w:szCs w:val="24"/>
        </w:rPr>
        <w:t xml:space="preserve"> bāzes izstrāde, gan apmācības, taču progresa analīze</w:t>
      </w:r>
      <w:r w:rsidR="00BB06F3" w:rsidRPr="002C541F">
        <w:rPr>
          <w:rFonts w:ascii="Times New Roman" w:hAnsi="Times New Roman" w:cs="Times New Roman"/>
          <w:sz w:val="24"/>
          <w:szCs w:val="24"/>
        </w:rPr>
        <w:t xml:space="preserve"> un</w:t>
      </w:r>
      <w:r w:rsidR="00B30486" w:rsidRPr="002C541F">
        <w:rPr>
          <w:rFonts w:ascii="Times New Roman" w:hAnsi="Times New Roman" w:cs="Times New Roman"/>
          <w:sz w:val="24"/>
          <w:szCs w:val="24"/>
        </w:rPr>
        <w:t xml:space="preserve"> sabiedrības (t.sk. uzņēmēju) vērtējums par publisko pakalpojumu kvalitāti </w:t>
      </w:r>
      <w:r w:rsidR="003B2FA5" w:rsidRPr="002C541F">
        <w:rPr>
          <w:rFonts w:ascii="Times New Roman" w:hAnsi="Times New Roman" w:cs="Times New Roman"/>
          <w:sz w:val="24"/>
          <w:szCs w:val="24"/>
        </w:rPr>
        <w:t xml:space="preserve">uzrāda, ka </w:t>
      </w:r>
      <w:r w:rsidR="00F114CF" w:rsidRPr="002C541F">
        <w:rPr>
          <w:rFonts w:ascii="Times New Roman" w:hAnsi="Times New Roman" w:cs="Times New Roman"/>
          <w:sz w:val="24"/>
          <w:szCs w:val="24"/>
        </w:rPr>
        <w:t>nepieciešams</w:t>
      </w:r>
      <w:r w:rsidR="003B2FA5" w:rsidRPr="002C541F">
        <w:rPr>
          <w:rFonts w:ascii="Times New Roman" w:hAnsi="Times New Roman" w:cs="Times New Roman"/>
          <w:sz w:val="24"/>
          <w:szCs w:val="24"/>
        </w:rPr>
        <w:t xml:space="preserve"> turpmākais darbs: </w:t>
      </w:r>
    </w:p>
    <w:p w14:paraId="21A513B5" w14:textId="3F825A5B" w:rsidR="003B2FA5" w:rsidRPr="002C541F" w:rsidRDefault="00B30486" w:rsidP="005A1B9E">
      <w:pPr>
        <w:pStyle w:val="ListParagraph"/>
        <w:numPr>
          <w:ilvl w:val="0"/>
          <w:numId w:val="5"/>
        </w:numPr>
        <w:spacing w:after="0" w:line="240" w:lineRule="auto"/>
        <w:jc w:val="both"/>
        <w:rPr>
          <w:rFonts w:ascii="Times New Roman" w:hAnsi="Times New Roman" w:cs="Times New Roman"/>
          <w:sz w:val="24"/>
          <w:szCs w:val="24"/>
        </w:rPr>
      </w:pPr>
      <w:r w:rsidRPr="002C541F">
        <w:rPr>
          <w:rFonts w:ascii="Times New Roman" w:hAnsi="Times New Roman" w:cs="Times New Roman"/>
          <w:sz w:val="24"/>
          <w:szCs w:val="24"/>
        </w:rPr>
        <w:lastRenderedPageBreak/>
        <w:t xml:space="preserve">lai </w:t>
      </w:r>
      <w:r w:rsidR="003B2FA5" w:rsidRPr="002C541F">
        <w:rPr>
          <w:rFonts w:ascii="Times New Roman" w:hAnsi="Times New Roman" w:cs="Times New Roman"/>
          <w:sz w:val="24"/>
          <w:szCs w:val="24"/>
        </w:rPr>
        <w:t>nodrošināt</w:t>
      </w:r>
      <w:r w:rsidRPr="002C541F">
        <w:rPr>
          <w:rFonts w:ascii="Times New Roman" w:hAnsi="Times New Roman" w:cs="Times New Roman"/>
          <w:sz w:val="24"/>
          <w:szCs w:val="24"/>
        </w:rPr>
        <w:t>u</w:t>
      </w:r>
      <w:r w:rsidR="003B2FA5" w:rsidRPr="002C541F">
        <w:rPr>
          <w:rFonts w:ascii="Times New Roman" w:hAnsi="Times New Roman" w:cs="Times New Roman"/>
          <w:sz w:val="24"/>
          <w:szCs w:val="24"/>
        </w:rPr>
        <w:t xml:space="preserve"> labāku informētību par izveidotajie</w:t>
      </w:r>
      <w:r w:rsidRPr="002C541F">
        <w:rPr>
          <w:rFonts w:ascii="Times New Roman" w:hAnsi="Times New Roman" w:cs="Times New Roman"/>
          <w:sz w:val="24"/>
          <w:szCs w:val="24"/>
        </w:rPr>
        <w:t>m metodoloģiskajiem materiāliem kā</w:t>
      </w:r>
      <w:r w:rsidR="003B2FA5" w:rsidRPr="002C541F">
        <w:rPr>
          <w:rFonts w:ascii="Times New Roman" w:hAnsi="Times New Roman" w:cs="Times New Roman"/>
          <w:sz w:val="24"/>
          <w:szCs w:val="24"/>
        </w:rPr>
        <w:t xml:space="preserve"> valsts pārvaldes</w:t>
      </w:r>
      <w:r w:rsidRPr="002C541F">
        <w:rPr>
          <w:rFonts w:ascii="Times New Roman" w:hAnsi="Times New Roman" w:cs="Times New Roman"/>
          <w:sz w:val="24"/>
          <w:szCs w:val="24"/>
        </w:rPr>
        <w:t xml:space="preserve">, tā arī </w:t>
      </w:r>
      <w:r w:rsidR="003B2FA5" w:rsidRPr="002C541F">
        <w:rPr>
          <w:rFonts w:ascii="Times New Roman" w:hAnsi="Times New Roman" w:cs="Times New Roman"/>
          <w:sz w:val="24"/>
          <w:szCs w:val="24"/>
        </w:rPr>
        <w:t>pašvaldību darbinieku vidū;</w:t>
      </w:r>
    </w:p>
    <w:p w14:paraId="45D0231A" w14:textId="7351B9C1" w:rsidR="003B2FA5" w:rsidRPr="002C541F" w:rsidRDefault="003B2FA5" w:rsidP="005A1B9E">
      <w:pPr>
        <w:pStyle w:val="ListParagraph"/>
        <w:numPr>
          <w:ilvl w:val="0"/>
          <w:numId w:val="5"/>
        </w:numPr>
        <w:spacing w:after="0" w:line="240" w:lineRule="auto"/>
        <w:jc w:val="both"/>
        <w:rPr>
          <w:rFonts w:ascii="Times New Roman" w:hAnsi="Times New Roman" w:cs="Times New Roman"/>
          <w:sz w:val="24"/>
          <w:szCs w:val="24"/>
        </w:rPr>
      </w:pPr>
      <w:r w:rsidRPr="002C541F">
        <w:rPr>
          <w:rFonts w:ascii="Times New Roman" w:hAnsi="Times New Roman" w:cs="Times New Roman"/>
          <w:sz w:val="24"/>
          <w:szCs w:val="24"/>
        </w:rPr>
        <w:t>publisk</w:t>
      </w:r>
      <w:r w:rsidR="001939CF" w:rsidRPr="002C541F">
        <w:rPr>
          <w:rFonts w:ascii="Times New Roman" w:hAnsi="Times New Roman" w:cs="Times New Roman"/>
          <w:sz w:val="24"/>
          <w:szCs w:val="24"/>
        </w:rPr>
        <w:t>as</w:t>
      </w:r>
      <w:r w:rsidRPr="002C541F">
        <w:rPr>
          <w:rFonts w:ascii="Times New Roman" w:hAnsi="Times New Roman" w:cs="Times New Roman"/>
          <w:sz w:val="24"/>
          <w:szCs w:val="24"/>
        </w:rPr>
        <w:t xml:space="preserve"> infrast</w:t>
      </w:r>
      <w:r w:rsidR="00B30486" w:rsidRPr="002C541F">
        <w:rPr>
          <w:rFonts w:ascii="Times New Roman" w:hAnsi="Times New Roman" w:cs="Times New Roman"/>
          <w:sz w:val="24"/>
          <w:szCs w:val="24"/>
        </w:rPr>
        <w:t>ruktūr</w:t>
      </w:r>
      <w:r w:rsidR="001939CF" w:rsidRPr="002C541F">
        <w:rPr>
          <w:rFonts w:ascii="Times New Roman" w:hAnsi="Times New Roman" w:cs="Times New Roman"/>
          <w:sz w:val="24"/>
          <w:szCs w:val="24"/>
        </w:rPr>
        <w:t xml:space="preserve">as atvēršana </w:t>
      </w:r>
      <w:r w:rsidR="00B30486" w:rsidRPr="002C541F">
        <w:rPr>
          <w:rFonts w:ascii="Times New Roman" w:hAnsi="Times New Roman" w:cs="Times New Roman"/>
          <w:sz w:val="24"/>
          <w:szCs w:val="24"/>
        </w:rPr>
        <w:t>sabiedrībai</w:t>
      </w:r>
      <w:r w:rsidRPr="002C541F">
        <w:rPr>
          <w:rFonts w:ascii="Times New Roman" w:hAnsi="Times New Roman" w:cs="Times New Roman"/>
          <w:sz w:val="24"/>
          <w:szCs w:val="24"/>
        </w:rPr>
        <w:t>, lai privātais sektors var</w:t>
      </w:r>
      <w:r w:rsidR="001939CF" w:rsidRPr="002C541F">
        <w:rPr>
          <w:rFonts w:ascii="Times New Roman" w:hAnsi="Times New Roman" w:cs="Times New Roman"/>
          <w:sz w:val="24"/>
          <w:szCs w:val="24"/>
        </w:rPr>
        <w:t>ētu</w:t>
      </w:r>
      <w:r w:rsidRPr="002C541F">
        <w:rPr>
          <w:rFonts w:ascii="Times New Roman" w:hAnsi="Times New Roman" w:cs="Times New Roman"/>
          <w:sz w:val="24"/>
          <w:szCs w:val="24"/>
        </w:rPr>
        <w:t xml:space="preserve"> veikt digitālo transformāciju;</w:t>
      </w:r>
    </w:p>
    <w:p w14:paraId="395716FC" w14:textId="5E4ED165" w:rsidR="00F114CF" w:rsidRPr="002C541F" w:rsidRDefault="00F114CF" w:rsidP="005A1B9E">
      <w:pPr>
        <w:pStyle w:val="ListParagraph"/>
        <w:numPr>
          <w:ilvl w:val="0"/>
          <w:numId w:val="5"/>
        </w:numPr>
        <w:spacing w:after="0" w:line="240" w:lineRule="auto"/>
        <w:jc w:val="both"/>
        <w:rPr>
          <w:rFonts w:ascii="Times New Roman" w:hAnsi="Times New Roman" w:cs="Times New Roman"/>
          <w:sz w:val="24"/>
          <w:szCs w:val="24"/>
        </w:rPr>
      </w:pPr>
      <w:r w:rsidRPr="002C541F">
        <w:rPr>
          <w:rFonts w:ascii="Times New Roman" w:hAnsi="Times New Roman" w:cs="Times New Roman"/>
          <w:sz w:val="24"/>
          <w:szCs w:val="24"/>
        </w:rPr>
        <w:t>uzlabo</w:t>
      </w:r>
      <w:r w:rsidR="00B30486" w:rsidRPr="002C541F">
        <w:rPr>
          <w:rFonts w:ascii="Times New Roman" w:hAnsi="Times New Roman" w:cs="Times New Roman"/>
          <w:sz w:val="24"/>
          <w:szCs w:val="24"/>
        </w:rPr>
        <w:t>jo</w:t>
      </w:r>
      <w:r w:rsidRPr="002C541F">
        <w:rPr>
          <w:rFonts w:ascii="Times New Roman" w:hAnsi="Times New Roman" w:cs="Times New Roman"/>
          <w:sz w:val="24"/>
          <w:szCs w:val="24"/>
        </w:rPr>
        <w:t xml:space="preserve">t iestāžu sadarbību, lai risinātu tādas iedzīvotāju un uzņēmēju </w:t>
      </w:r>
      <w:r w:rsidR="00BB06F3" w:rsidRPr="002C541F">
        <w:rPr>
          <w:rFonts w:ascii="Times New Roman" w:hAnsi="Times New Roman" w:cs="Times New Roman"/>
          <w:sz w:val="24"/>
          <w:szCs w:val="24"/>
        </w:rPr>
        <w:t>problēmas</w:t>
      </w:r>
      <w:r w:rsidRPr="002C541F">
        <w:rPr>
          <w:rFonts w:ascii="Times New Roman" w:hAnsi="Times New Roman" w:cs="Times New Roman"/>
          <w:sz w:val="24"/>
          <w:szCs w:val="24"/>
        </w:rPr>
        <w:t>, kur nepieciešama vairāku institūciju iesaiste.</w:t>
      </w:r>
      <w:r w:rsidR="003B2FA5" w:rsidRPr="002C541F">
        <w:rPr>
          <w:rFonts w:ascii="Times New Roman" w:hAnsi="Times New Roman" w:cs="Times New Roman"/>
          <w:sz w:val="24"/>
          <w:szCs w:val="24"/>
        </w:rPr>
        <w:t xml:space="preserve"> </w:t>
      </w:r>
    </w:p>
    <w:p w14:paraId="50EBA446" w14:textId="43CF4BDD" w:rsidR="00407041" w:rsidRPr="002C541F" w:rsidRDefault="00407041" w:rsidP="00C230FD">
      <w:pPr>
        <w:spacing w:after="0" w:line="240" w:lineRule="auto"/>
        <w:jc w:val="both"/>
        <w:rPr>
          <w:rFonts w:ascii="Times New Roman" w:eastAsia="Calibri" w:hAnsi="Times New Roman" w:cs="Times New Roman"/>
          <w:sz w:val="24"/>
          <w:szCs w:val="24"/>
          <w:shd w:val="clear" w:color="auto" w:fill="FFFFFF"/>
        </w:rPr>
      </w:pPr>
    </w:p>
    <w:p w14:paraId="029E2D8A" w14:textId="77777777" w:rsidR="00D14AE0" w:rsidRPr="00380585" w:rsidRDefault="00D14AE0" w:rsidP="00C230FD">
      <w:pPr>
        <w:spacing w:after="0" w:line="240" w:lineRule="auto"/>
        <w:jc w:val="both"/>
        <w:rPr>
          <w:rFonts w:ascii="Times New Roman" w:eastAsia="Calibri" w:hAnsi="Times New Roman" w:cs="Times New Roman"/>
          <w:shd w:val="clear" w:color="auto" w:fill="FFFFFF"/>
        </w:rPr>
      </w:pPr>
    </w:p>
    <w:p w14:paraId="1825F6AD" w14:textId="10C3F73F" w:rsidR="001A2A4D" w:rsidRPr="002C541F" w:rsidRDefault="00F40826" w:rsidP="005A1B9E">
      <w:pPr>
        <w:pStyle w:val="Heading2"/>
        <w:numPr>
          <w:ilvl w:val="1"/>
          <w:numId w:val="3"/>
        </w:numPr>
        <w:spacing w:before="0" w:line="240" w:lineRule="auto"/>
        <w:rPr>
          <w:rFonts w:ascii="Times New Roman" w:hAnsi="Times New Roman" w:cs="Times New Roman"/>
          <w:b/>
          <w:bCs/>
          <w:sz w:val="24"/>
          <w:szCs w:val="24"/>
        </w:rPr>
      </w:pPr>
      <w:bookmarkStart w:id="17" w:name="_Toc94872258"/>
      <w:r w:rsidRPr="002C541F">
        <w:rPr>
          <w:rFonts w:ascii="Times New Roman" w:hAnsi="Times New Roman" w:cs="Times New Roman"/>
          <w:b/>
          <w:bCs/>
          <w:sz w:val="24"/>
          <w:szCs w:val="24"/>
        </w:rPr>
        <w:t>Rīcības virziens: Virzīties</w:t>
      </w:r>
      <w:r w:rsidR="001A2A4D" w:rsidRPr="002C541F">
        <w:rPr>
          <w:rFonts w:ascii="Times New Roman" w:hAnsi="Times New Roman" w:cs="Times New Roman"/>
          <w:b/>
          <w:bCs/>
          <w:sz w:val="24"/>
          <w:szCs w:val="24"/>
        </w:rPr>
        <w:t xml:space="preserve"> uz "nulles birokrātiju"</w:t>
      </w:r>
      <w:r w:rsidR="2F6FC33E" w:rsidRPr="002C541F">
        <w:rPr>
          <w:rFonts w:ascii="Times New Roman" w:hAnsi="Times New Roman" w:cs="Times New Roman"/>
          <w:b/>
          <w:bCs/>
          <w:sz w:val="24"/>
          <w:szCs w:val="24"/>
        </w:rPr>
        <w:t xml:space="preserve">, attīstot </w:t>
      </w:r>
      <w:r w:rsidR="2F6FC33E" w:rsidRPr="002C541F">
        <w:rPr>
          <w:rFonts w:ascii="Times New Roman" w:hAnsi="Times New Roman" w:cs="Times New Roman"/>
          <w:b/>
          <w:bCs/>
          <w:sz w:val="24"/>
          <w:szCs w:val="24"/>
          <w:lang w:val="lv"/>
        </w:rPr>
        <w:t>labāka regulējuma politiku un stiprinot lietderības un efektivitātes auditus</w:t>
      </w:r>
      <w:bookmarkEnd w:id="17"/>
    </w:p>
    <w:tbl>
      <w:tblPr>
        <w:tblStyle w:val="TableGrid1"/>
        <w:tblW w:w="0" w:type="auto"/>
        <w:tblLayout w:type="fixed"/>
        <w:tblLook w:val="04A0" w:firstRow="1" w:lastRow="0" w:firstColumn="1" w:lastColumn="0" w:noHBand="0" w:noVBand="1"/>
      </w:tblPr>
      <w:tblGrid>
        <w:gridCol w:w="1129"/>
        <w:gridCol w:w="1418"/>
        <w:gridCol w:w="1276"/>
        <w:gridCol w:w="1134"/>
        <w:gridCol w:w="4245"/>
      </w:tblGrid>
      <w:tr w:rsidR="00E2366F" w:rsidRPr="002C541F" w14:paraId="00922FD5" w14:textId="77777777" w:rsidTr="005C39E1">
        <w:tc>
          <w:tcPr>
            <w:tcW w:w="1129" w:type="dxa"/>
            <w:shd w:val="clear" w:color="auto" w:fill="F2F2F2" w:themeFill="background1" w:themeFillShade="F2"/>
          </w:tcPr>
          <w:p w14:paraId="5E7B70D1" w14:textId="7898293C" w:rsidR="00E2366F" w:rsidRPr="002C541F" w:rsidRDefault="00E2366F" w:rsidP="00E2366F">
            <w:pPr>
              <w:jc w:val="center"/>
              <w:rPr>
                <w:rFonts w:ascii="Times New Roman" w:eastAsia="Calibri" w:hAnsi="Times New Roman" w:cs="Times New Roman"/>
                <w:b/>
                <w:bCs/>
                <w:sz w:val="20"/>
                <w:szCs w:val="20"/>
              </w:rPr>
            </w:pPr>
            <w:r w:rsidRPr="002C541F">
              <w:rPr>
                <w:rFonts w:ascii="Times New Roman" w:hAnsi="Times New Roman" w:cs="Times New Roman"/>
                <w:b/>
                <w:bCs/>
                <w:sz w:val="20"/>
                <w:szCs w:val="20"/>
                <w:lang w:eastAsia="lv-LV"/>
              </w:rPr>
              <w:t>Pasākums</w:t>
            </w:r>
          </w:p>
        </w:tc>
        <w:tc>
          <w:tcPr>
            <w:tcW w:w="1418" w:type="dxa"/>
            <w:shd w:val="clear" w:color="auto" w:fill="F2F2F2" w:themeFill="background1" w:themeFillShade="F2"/>
          </w:tcPr>
          <w:p w14:paraId="39DB0BC9" w14:textId="0072DC56" w:rsidR="00E2366F" w:rsidRPr="002C541F" w:rsidRDefault="00E2366F" w:rsidP="00E2366F">
            <w:pPr>
              <w:jc w:val="center"/>
              <w:rPr>
                <w:rFonts w:ascii="Times New Roman" w:eastAsia="Calibri" w:hAnsi="Times New Roman" w:cs="Times New Roman"/>
                <w:b/>
                <w:bCs/>
                <w:sz w:val="20"/>
                <w:szCs w:val="20"/>
              </w:rPr>
            </w:pPr>
            <w:r w:rsidRPr="002C541F">
              <w:rPr>
                <w:rFonts w:ascii="Times New Roman" w:hAnsi="Times New Roman" w:cs="Times New Roman"/>
                <w:b/>
                <w:bCs/>
                <w:sz w:val="20"/>
                <w:szCs w:val="20"/>
                <w:lang w:eastAsia="lv-LV"/>
              </w:rPr>
              <w:t>Darbības rezultāts</w:t>
            </w:r>
          </w:p>
        </w:tc>
        <w:tc>
          <w:tcPr>
            <w:tcW w:w="1276" w:type="dxa"/>
            <w:shd w:val="clear" w:color="auto" w:fill="F2F2F2" w:themeFill="background1" w:themeFillShade="F2"/>
          </w:tcPr>
          <w:p w14:paraId="35F5DF56" w14:textId="51475D81" w:rsidR="00E2366F" w:rsidRPr="002C541F" w:rsidRDefault="00E2366F" w:rsidP="00E2366F">
            <w:pPr>
              <w:jc w:val="center"/>
              <w:rPr>
                <w:rFonts w:ascii="Times New Roman" w:eastAsia="Calibri" w:hAnsi="Times New Roman" w:cs="Times New Roman"/>
                <w:b/>
                <w:bCs/>
                <w:sz w:val="20"/>
                <w:szCs w:val="20"/>
              </w:rPr>
            </w:pPr>
            <w:r w:rsidRPr="002C541F">
              <w:rPr>
                <w:rFonts w:ascii="Times New Roman" w:eastAsia="Calibri" w:hAnsi="Times New Roman" w:cs="Times New Roman"/>
                <w:b/>
                <w:bCs/>
                <w:sz w:val="20"/>
                <w:szCs w:val="20"/>
              </w:rPr>
              <w:t>Pasākuma rezultatīvais rādītājs</w:t>
            </w:r>
          </w:p>
        </w:tc>
        <w:tc>
          <w:tcPr>
            <w:tcW w:w="1134" w:type="dxa"/>
            <w:shd w:val="clear" w:color="auto" w:fill="F2F2F2" w:themeFill="background1" w:themeFillShade="F2"/>
            <w:vAlign w:val="center"/>
          </w:tcPr>
          <w:p w14:paraId="3485BC56" w14:textId="77777777" w:rsidR="00E2366F" w:rsidRPr="002C541F" w:rsidRDefault="00E2366F" w:rsidP="00E2366F">
            <w:pPr>
              <w:jc w:val="center"/>
              <w:rPr>
                <w:rFonts w:ascii="Times New Roman" w:eastAsia="Calibri" w:hAnsi="Times New Roman" w:cs="Times New Roman"/>
                <w:b/>
                <w:bCs/>
                <w:sz w:val="20"/>
                <w:szCs w:val="20"/>
              </w:rPr>
            </w:pPr>
            <w:r w:rsidRPr="002C541F">
              <w:rPr>
                <w:rFonts w:ascii="Times New Roman" w:eastAsia="Calibri" w:hAnsi="Times New Roman" w:cs="Times New Roman"/>
                <w:b/>
                <w:bCs/>
                <w:sz w:val="20"/>
                <w:szCs w:val="20"/>
              </w:rPr>
              <w:t>Rezultāts</w:t>
            </w:r>
          </w:p>
        </w:tc>
        <w:tc>
          <w:tcPr>
            <w:tcW w:w="4245" w:type="dxa"/>
            <w:shd w:val="clear" w:color="auto" w:fill="F2F2F2" w:themeFill="background1" w:themeFillShade="F2"/>
          </w:tcPr>
          <w:p w14:paraId="0996FDC5" w14:textId="77777777" w:rsidR="00E2366F" w:rsidRPr="002C541F" w:rsidRDefault="00E2366F" w:rsidP="00E2366F">
            <w:pPr>
              <w:jc w:val="center"/>
              <w:rPr>
                <w:rFonts w:ascii="Times New Roman" w:eastAsia="Calibri" w:hAnsi="Times New Roman" w:cs="Times New Roman"/>
                <w:b/>
                <w:bCs/>
                <w:sz w:val="20"/>
                <w:szCs w:val="20"/>
              </w:rPr>
            </w:pPr>
            <w:r w:rsidRPr="002C541F">
              <w:rPr>
                <w:rFonts w:ascii="Times New Roman" w:eastAsia="Calibri" w:hAnsi="Times New Roman" w:cs="Times New Roman"/>
                <w:b/>
                <w:bCs/>
                <w:sz w:val="20"/>
                <w:szCs w:val="20"/>
              </w:rPr>
              <w:t>Pamatojums</w:t>
            </w:r>
          </w:p>
        </w:tc>
      </w:tr>
      <w:tr w:rsidR="00982108" w:rsidRPr="002C541F" w14:paraId="69FED3A0" w14:textId="77777777" w:rsidTr="005C39E1">
        <w:tc>
          <w:tcPr>
            <w:tcW w:w="1129" w:type="dxa"/>
            <w:vMerge w:val="restart"/>
          </w:tcPr>
          <w:p w14:paraId="696F1D28" w14:textId="668AD2AF" w:rsidR="00982108" w:rsidRPr="002C541F" w:rsidRDefault="00982108" w:rsidP="00E2366F">
            <w:pPr>
              <w:rPr>
                <w:rFonts w:ascii="Times New Roman" w:hAnsi="Times New Roman" w:cs="Times New Roman"/>
                <w:sz w:val="20"/>
                <w:szCs w:val="20"/>
                <w:lang w:eastAsia="lv-LV"/>
              </w:rPr>
            </w:pPr>
            <w:r w:rsidRPr="002C541F">
              <w:rPr>
                <w:rFonts w:ascii="Times New Roman" w:hAnsi="Times New Roman" w:cs="Times New Roman"/>
                <w:sz w:val="20"/>
                <w:szCs w:val="20"/>
                <w:lang w:eastAsia="lv-LV"/>
              </w:rPr>
              <w:t xml:space="preserve">Veikt regulāru aptauju “Mazinām slogu kopā”, </w:t>
            </w:r>
            <w:r w:rsidRPr="002C541F">
              <w:rPr>
                <w:rFonts w:ascii="Times New Roman" w:hAnsi="Times New Roman" w:cs="Times New Roman"/>
                <w:bCs/>
                <w:sz w:val="20"/>
                <w:szCs w:val="20"/>
                <w:lang w:eastAsia="lv-LV"/>
              </w:rPr>
              <w:t xml:space="preserve">mērķtiecīgi fokusējoties uz vienu jomu </w:t>
            </w:r>
            <w:r w:rsidRPr="002C541F">
              <w:rPr>
                <w:rFonts w:ascii="Times New Roman" w:hAnsi="Times New Roman" w:cs="Times New Roman"/>
                <w:sz w:val="20"/>
                <w:szCs w:val="20"/>
                <w:lang w:eastAsia="lv-LV"/>
              </w:rPr>
              <w:t xml:space="preserve">un </w:t>
            </w:r>
            <w:r w:rsidRPr="002C541F">
              <w:rPr>
                <w:rFonts w:ascii="Times New Roman" w:hAnsi="Times New Roman" w:cs="Times New Roman"/>
                <w:bCs/>
                <w:sz w:val="20"/>
                <w:szCs w:val="20"/>
                <w:lang w:eastAsia="lv-LV"/>
              </w:rPr>
              <w:t>piedāvājot risinājumus “nulles birokrātijas” ieviešanai</w:t>
            </w:r>
          </w:p>
        </w:tc>
        <w:tc>
          <w:tcPr>
            <w:tcW w:w="1418" w:type="dxa"/>
          </w:tcPr>
          <w:p w14:paraId="30A3C7E7" w14:textId="48F0E069" w:rsidR="00982108" w:rsidRPr="002C541F" w:rsidRDefault="00982108" w:rsidP="00BB06F3">
            <w:pPr>
              <w:rPr>
                <w:rFonts w:ascii="Times New Roman" w:hAnsi="Times New Roman" w:cs="Times New Roman"/>
                <w:sz w:val="20"/>
                <w:szCs w:val="20"/>
                <w:lang w:eastAsia="lv-LV"/>
              </w:rPr>
            </w:pPr>
            <w:r w:rsidRPr="002C541F">
              <w:rPr>
                <w:rFonts w:ascii="Times New Roman" w:hAnsi="Times New Roman" w:cs="Times New Roman"/>
                <w:sz w:val="20"/>
                <w:szCs w:val="20"/>
                <w:lang w:eastAsia="lv-LV"/>
              </w:rPr>
              <w:t>Veikta</w:t>
            </w:r>
            <w:r w:rsidRPr="002C541F">
              <w:rPr>
                <w:rFonts w:ascii="Times New Roman" w:hAnsi="Times New Roman" w:cs="Times New Roman"/>
                <w:bCs/>
                <w:sz w:val="20"/>
                <w:szCs w:val="20"/>
                <w:lang w:eastAsia="lv-LV"/>
              </w:rPr>
              <w:t xml:space="preserve"> sabiedrības aptauja,</w:t>
            </w:r>
            <w:r w:rsidRPr="002C541F">
              <w:rPr>
                <w:rFonts w:ascii="Times New Roman" w:hAnsi="Times New Roman" w:cs="Times New Roman"/>
                <w:sz w:val="20"/>
                <w:szCs w:val="20"/>
                <w:lang w:eastAsia="lv-LV"/>
              </w:rPr>
              <w:t xml:space="preserve"> identificētas problēmas un piedāvāti risinājumi problēmu novēršanai</w:t>
            </w:r>
          </w:p>
        </w:tc>
        <w:tc>
          <w:tcPr>
            <w:tcW w:w="1276" w:type="dxa"/>
          </w:tcPr>
          <w:p w14:paraId="0341B9E0" w14:textId="235FE368" w:rsidR="00982108" w:rsidRPr="002C541F" w:rsidRDefault="00982108" w:rsidP="00E2366F">
            <w:pPr>
              <w:rPr>
                <w:rFonts w:ascii="Times New Roman" w:eastAsia="Calibri" w:hAnsi="Times New Roman" w:cs="Times New Roman"/>
                <w:sz w:val="20"/>
                <w:szCs w:val="20"/>
              </w:rPr>
            </w:pPr>
            <w:r w:rsidRPr="002C541F">
              <w:rPr>
                <w:rFonts w:ascii="Times New Roman" w:hAnsi="Times New Roman" w:cs="Times New Roman"/>
                <w:sz w:val="20"/>
                <w:szCs w:val="20"/>
                <w:lang w:eastAsia="lv-LV"/>
              </w:rPr>
              <w:t>1 aptauja gadā (atsevišķi sabiedrībai un valsts pārvaldē nodarbinātajiem)</w:t>
            </w:r>
          </w:p>
        </w:tc>
        <w:tc>
          <w:tcPr>
            <w:tcW w:w="1134" w:type="dxa"/>
            <w:vAlign w:val="center"/>
          </w:tcPr>
          <w:p w14:paraId="0B848266" w14:textId="77777777" w:rsidR="00982108" w:rsidRPr="002C541F" w:rsidRDefault="00982108" w:rsidP="00E2366F">
            <w:pPr>
              <w:jc w:val="center"/>
              <w:rPr>
                <w:rFonts w:ascii="Times New Roman" w:eastAsia="Calibri" w:hAnsi="Times New Roman" w:cs="Times New Roman"/>
                <w:noProof/>
                <w:sz w:val="20"/>
                <w:szCs w:val="20"/>
              </w:rPr>
            </w:pPr>
            <w:r w:rsidRPr="002C541F">
              <w:rPr>
                <w:rFonts w:ascii="Times New Roman" w:eastAsia="Calibri" w:hAnsi="Times New Roman" w:cs="Times New Roman"/>
                <w:noProof/>
                <w:sz w:val="20"/>
                <w:szCs w:val="20"/>
                <w:lang w:val="en-US"/>
              </w:rPr>
              <w:t>Izpildīts daļēji</w:t>
            </w:r>
          </w:p>
          <w:p w14:paraId="758B2E9F" w14:textId="77777777" w:rsidR="00982108" w:rsidRPr="002C541F" w:rsidRDefault="00982108" w:rsidP="00E2366F">
            <w:pPr>
              <w:jc w:val="center"/>
              <w:rPr>
                <w:rFonts w:ascii="Times New Roman" w:eastAsia="Calibri" w:hAnsi="Times New Roman" w:cs="Times New Roman"/>
                <w:sz w:val="20"/>
                <w:szCs w:val="20"/>
              </w:rPr>
            </w:pPr>
          </w:p>
        </w:tc>
        <w:tc>
          <w:tcPr>
            <w:tcW w:w="4245" w:type="dxa"/>
          </w:tcPr>
          <w:p w14:paraId="778877BA" w14:textId="5F94485D" w:rsidR="00982108" w:rsidRPr="002C541F" w:rsidRDefault="00982108" w:rsidP="00E2366F">
            <w:pPr>
              <w:jc w:val="both"/>
              <w:rPr>
                <w:rFonts w:ascii="Times New Roman" w:eastAsia="Times New Roman" w:hAnsi="Times New Roman" w:cs="Times New Roman"/>
                <w:sz w:val="20"/>
                <w:szCs w:val="20"/>
                <w:lang w:eastAsia="en-GB"/>
              </w:rPr>
            </w:pPr>
            <w:r w:rsidRPr="002C541F">
              <w:rPr>
                <w:rFonts w:ascii="Times New Roman" w:hAnsi="Times New Roman" w:cs="Times New Roman"/>
                <w:sz w:val="20"/>
                <w:szCs w:val="20"/>
                <w:lang w:eastAsia="lv-LV"/>
              </w:rPr>
              <w:t xml:space="preserve">Informācija par administratīvo slogu tiek iegūta no VK </w:t>
            </w:r>
            <w:r w:rsidRPr="002C541F">
              <w:rPr>
                <w:rFonts w:ascii="Times New Roman" w:eastAsia="Times New Roman" w:hAnsi="Times New Roman" w:cs="Times New Roman"/>
                <w:sz w:val="20"/>
                <w:szCs w:val="20"/>
                <w:lang w:eastAsia="en-GB"/>
              </w:rPr>
              <w:t>iniciatīvas “Mazinām slogu kopā”.</w:t>
            </w:r>
            <w:r w:rsidRPr="002C541F">
              <w:rPr>
                <w:rStyle w:val="FootnoteReference"/>
                <w:rFonts w:ascii="Times New Roman" w:eastAsia="Times New Roman" w:hAnsi="Times New Roman" w:cs="Times New Roman"/>
                <w:sz w:val="20"/>
                <w:szCs w:val="20"/>
                <w:lang w:eastAsia="en-GB"/>
              </w:rPr>
              <w:footnoteReference w:id="57"/>
            </w:r>
            <w:r w:rsidRPr="002C541F">
              <w:rPr>
                <w:rFonts w:ascii="Times New Roman" w:eastAsia="Times New Roman" w:hAnsi="Times New Roman" w:cs="Times New Roman"/>
                <w:sz w:val="20"/>
                <w:szCs w:val="20"/>
                <w:lang w:eastAsia="en-GB"/>
              </w:rPr>
              <w:t xml:space="preserve"> Iniciatīva darbojas kopš 2013.</w:t>
            </w:r>
            <w:r w:rsidR="00363FD4" w:rsidRPr="002C541F">
              <w:rPr>
                <w:rFonts w:ascii="Times New Roman" w:eastAsia="Times New Roman" w:hAnsi="Times New Roman" w:cs="Times New Roman"/>
                <w:sz w:val="20"/>
                <w:szCs w:val="20"/>
                <w:lang w:eastAsia="en-GB"/>
              </w:rPr>
              <w:t> </w:t>
            </w:r>
            <w:r w:rsidRPr="002C541F">
              <w:rPr>
                <w:rFonts w:ascii="Times New Roman" w:eastAsia="Times New Roman" w:hAnsi="Times New Roman" w:cs="Times New Roman"/>
                <w:sz w:val="20"/>
                <w:szCs w:val="20"/>
                <w:lang w:eastAsia="en-GB"/>
              </w:rPr>
              <w:t xml:space="preserve">gada un netika speciāli izveidota VPRP ietvaros. </w:t>
            </w:r>
          </w:p>
          <w:p w14:paraId="496605F1" w14:textId="56A8F5D2" w:rsidR="00982108" w:rsidRPr="002C541F" w:rsidRDefault="00982108" w:rsidP="00982108">
            <w:pPr>
              <w:jc w:val="both"/>
              <w:rPr>
                <w:rFonts w:ascii="Times New Roman" w:eastAsia="Times New Roman" w:hAnsi="Times New Roman" w:cs="Times New Roman"/>
                <w:sz w:val="20"/>
                <w:szCs w:val="20"/>
                <w:lang w:eastAsia="en-GB"/>
              </w:rPr>
            </w:pPr>
            <w:r w:rsidRPr="002C541F">
              <w:rPr>
                <w:rFonts w:ascii="Times New Roman" w:eastAsia="Times New Roman" w:hAnsi="Times New Roman" w:cs="Times New Roman"/>
                <w:sz w:val="20"/>
                <w:szCs w:val="20"/>
                <w:lang w:eastAsia="en-GB"/>
              </w:rPr>
              <w:t>2018. gada jūnijā</w:t>
            </w:r>
            <w:r w:rsidR="008E6CA0" w:rsidRPr="002C541F">
              <w:rPr>
                <w:rFonts w:ascii="Times New Roman" w:eastAsia="Times New Roman" w:hAnsi="Times New Roman" w:cs="Times New Roman"/>
                <w:sz w:val="20"/>
                <w:szCs w:val="20"/>
                <w:lang w:eastAsia="en-GB"/>
              </w:rPr>
              <w:t>–</w:t>
            </w:r>
            <w:r w:rsidRPr="002C541F">
              <w:rPr>
                <w:rFonts w:ascii="Times New Roman" w:eastAsia="Times New Roman" w:hAnsi="Times New Roman" w:cs="Times New Roman"/>
                <w:sz w:val="20"/>
                <w:szCs w:val="20"/>
                <w:lang w:eastAsia="en-GB"/>
              </w:rPr>
              <w:t>septembrī VK īstenoja informatīvo kampaņu (aptauju) administratīvā sloga mazināšanai “Piespēlē vienreiz, trāpi vienmēr!''.</w:t>
            </w:r>
            <w:r w:rsidRPr="002C541F">
              <w:rPr>
                <w:rStyle w:val="FootnoteReference"/>
                <w:rFonts w:ascii="Times New Roman" w:eastAsia="Times New Roman" w:hAnsi="Times New Roman" w:cs="Times New Roman"/>
                <w:sz w:val="20"/>
                <w:szCs w:val="20"/>
                <w:lang w:eastAsia="en-GB"/>
              </w:rPr>
              <w:footnoteReference w:id="58"/>
            </w:r>
            <w:r w:rsidRPr="002C541F">
              <w:rPr>
                <w:rFonts w:ascii="Times New Roman" w:eastAsia="Times New Roman" w:hAnsi="Times New Roman" w:cs="Times New Roman"/>
                <w:sz w:val="20"/>
                <w:szCs w:val="20"/>
                <w:lang w:eastAsia="en-GB"/>
              </w:rPr>
              <w:t xml:space="preserve"> Netika izveidots mehānisms ikgadējai aptaujai. Pasākuma lietderība tika pārskatīta, un sākot ar 2019.</w:t>
            </w:r>
            <w:r w:rsidR="00363FD4" w:rsidRPr="002C541F">
              <w:rPr>
                <w:rFonts w:ascii="Times New Roman" w:eastAsia="Times New Roman" w:hAnsi="Times New Roman" w:cs="Times New Roman"/>
                <w:sz w:val="20"/>
                <w:szCs w:val="20"/>
                <w:lang w:eastAsia="en-GB"/>
              </w:rPr>
              <w:t> </w:t>
            </w:r>
            <w:r w:rsidRPr="002C541F">
              <w:rPr>
                <w:rFonts w:ascii="Times New Roman" w:eastAsia="Times New Roman" w:hAnsi="Times New Roman" w:cs="Times New Roman"/>
                <w:sz w:val="20"/>
                <w:szCs w:val="20"/>
                <w:lang w:eastAsia="en-GB"/>
              </w:rPr>
              <w:t xml:space="preserve">gadu aptauja netiek veikta. </w:t>
            </w:r>
          </w:p>
        </w:tc>
      </w:tr>
      <w:tr w:rsidR="00982108" w:rsidRPr="002C541F" w14:paraId="53D31B1D" w14:textId="77777777" w:rsidTr="005C39E1">
        <w:tc>
          <w:tcPr>
            <w:tcW w:w="1129" w:type="dxa"/>
            <w:vMerge/>
          </w:tcPr>
          <w:p w14:paraId="5F04AD4F" w14:textId="77777777" w:rsidR="00982108" w:rsidRPr="002C541F" w:rsidRDefault="00982108" w:rsidP="00E2366F">
            <w:pPr>
              <w:rPr>
                <w:rFonts w:ascii="Times New Roman" w:hAnsi="Times New Roman" w:cs="Times New Roman"/>
                <w:sz w:val="20"/>
                <w:szCs w:val="20"/>
                <w:lang w:eastAsia="lv-LV"/>
              </w:rPr>
            </w:pPr>
          </w:p>
        </w:tc>
        <w:tc>
          <w:tcPr>
            <w:tcW w:w="1418" w:type="dxa"/>
          </w:tcPr>
          <w:p w14:paraId="5179991F" w14:textId="4DBFF70D" w:rsidR="00982108" w:rsidRPr="002C541F" w:rsidRDefault="00982108" w:rsidP="00982108">
            <w:pPr>
              <w:rPr>
                <w:rFonts w:ascii="Times New Roman" w:hAnsi="Times New Roman" w:cs="Times New Roman"/>
                <w:sz w:val="20"/>
                <w:szCs w:val="20"/>
                <w:lang w:eastAsia="lv-LV"/>
              </w:rPr>
            </w:pPr>
            <w:r w:rsidRPr="002C541F">
              <w:rPr>
                <w:rFonts w:ascii="Times New Roman" w:hAnsi="Times New Roman" w:cs="Times New Roman"/>
                <w:sz w:val="20"/>
                <w:szCs w:val="20"/>
                <w:lang w:eastAsia="lv-LV"/>
              </w:rPr>
              <w:t xml:space="preserve">Veikta </w:t>
            </w:r>
            <w:r w:rsidRPr="002C541F">
              <w:rPr>
                <w:rFonts w:ascii="Times New Roman" w:hAnsi="Times New Roman" w:cs="Times New Roman"/>
                <w:bCs/>
                <w:sz w:val="20"/>
                <w:szCs w:val="20"/>
                <w:lang w:eastAsia="lv-LV"/>
              </w:rPr>
              <w:t xml:space="preserve">valsts pārvaldes nodarbināto aptauja, </w:t>
            </w:r>
            <w:r w:rsidRPr="002C541F">
              <w:rPr>
                <w:rFonts w:ascii="Times New Roman" w:hAnsi="Times New Roman" w:cs="Times New Roman"/>
                <w:sz w:val="20"/>
                <w:szCs w:val="20"/>
                <w:lang w:eastAsia="lv-LV"/>
              </w:rPr>
              <w:t>iesaistot administratīvā sloga novēršanā</w:t>
            </w:r>
          </w:p>
        </w:tc>
        <w:tc>
          <w:tcPr>
            <w:tcW w:w="1276" w:type="dxa"/>
          </w:tcPr>
          <w:p w14:paraId="40F429E8" w14:textId="392660CC" w:rsidR="00982108" w:rsidRPr="002C541F" w:rsidRDefault="00A64987" w:rsidP="00E2366F">
            <w:pPr>
              <w:rPr>
                <w:rFonts w:ascii="Times New Roman" w:hAnsi="Times New Roman" w:cs="Times New Roman"/>
                <w:sz w:val="20"/>
                <w:szCs w:val="20"/>
                <w:lang w:eastAsia="lv-LV"/>
              </w:rPr>
            </w:pPr>
            <w:r w:rsidRPr="002C541F">
              <w:rPr>
                <w:rFonts w:ascii="Times New Roman" w:hAnsi="Times New Roman" w:cs="Times New Roman"/>
                <w:sz w:val="20"/>
                <w:szCs w:val="20"/>
                <w:lang w:eastAsia="lv-LV"/>
              </w:rPr>
              <w:t>1 aptauja gadā (atsevišķi sabiedrībai un valsts pārvaldē nodarbinātajiem)</w:t>
            </w:r>
          </w:p>
        </w:tc>
        <w:tc>
          <w:tcPr>
            <w:tcW w:w="1134" w:type="dxa"/>
            <w:vAlign w:val="center"/>
          </w:tcPr>
          <w:p w14:paraId="60AF3697" w14:textId="77777777" w:rsidR="00982108" w:rsidRPr="002C541F" w:rsidRDefault="00982108" w:rsidP="00982108">
            <w:pPr>
              <w:jc w:val="center"/>
              <w:rPr>
                <w:rFonts w:ascii="Times New Roman" w:eastAsia="Calibri" w:hAnsi="Times New Roman" w:cs="Times New Roman"/>
                <w:noProof/>
                <w:sz w:val="20"/>
                <w:szCs w:val="20"/>
              </w:rPr>
            </w:pPr>
            <w:r w:rsidRPr="002C541F">
              <w:rPr>
                <w:rFonts w:ascii="Times New Roman" w:eastAsia="Calibri" w:hAnsi="Times New Roman" w:cs="Times New Roman"/>
                <w:noProof/>
                <w:sz w:val="20"/>
                <w:szCs w:val="20"/>
              </w:rPr>
              <w:t>Izpildī</w:t>
            </w:r>
            <w:r w:rsidRPr="002C541F">
              <w:rPr>
                <w:rFonts w:ascii="Times New Roman" w:eastAsia="Calibri" w:hAnsi="Times New Roman" w:cs="Times New Roman"/>
                <w:noProof/>
                <w:sz w:val="20"/>
                <w:szCs w:val="20"/>
                <w:lang w:val="en-US"/>
              </w:rPr>
              <w:t>ts daļēji</w:t>
            </w:r>
          </w:p>
          <w:p w14:paraId="71F8757B" w14:textId="77777777" w:rsidR="00982108" w:rsidRPr="002C541F" w:rsidRDefault="00982108" w:rsidP="00E2366F">
            <w:pPr>
              <w:jc w:val="center"/>
              <w:rPr>
                <w:rFonts w:ascii="Times New Roman" w:eastAsia="Calibri" w:hAnsi="Times New Roman" w:cs="Times New Roman"/>
                <w:noProof/>
                <w:sz w:val="20"/>
                <w:szCs w:val="20"/>
                <w:lang w:val="en-US"/>
              </w:rPr>
            </w:pPr>
          </w:p>
        </w:tc>
        <w:tc>
          <w:tcPr>
            <w:tcW w:w="4245" w:type="dxa"/>
          </w:tcPr>
          <w:p w14:paraId="63BFE578" w14:textId="680DDD5F" w:rsidR="00982108" w:rsidRPr="002C541F" w:rsidRDefault="00982108" w:rsidP="00982108">
            <w:pPr>
              <w:pStyle w:val="xmsonormal"/>
              <w:shd w:val="clear" w:color="auto" w:fill="FFFFFF"/>
              <w:spacing w:before="0" w:beforeAutospacing="0" w:after="0" w:afterAutospacing="0"/>
              <w:jc w:val="both"/>
              <w:rPr>
                <w:color w:val="000000"/>
                <w:sz w:val="20"/>
                <w:szCs w:val="20"/>
                <w:lang w:val="lv-LV"/>
              </w:rPr>
            </w:pPr>
            <w:r w:rsidRPr="002C541F">
              <w:rPr>
                <w:color w:val="000000"/>
                <w:sz w:val="20"/>
                <w:szCs w:val="20"/>
                <w:lang w:val="lv-LV"/>
              </w:rPr>
              <w:t xml:space="preserve">Informatīvās kampaņas “Piespēlē vienreiz, trāpi vienmēr!'' ietvaros mērķauditorijai – iedzīvotājiem, uzņēmējiem un valsts pārvaldē nodarbinātajiem </w:t>
            </w:r>
            <w:r w:rsidR="008E6CA0" w:rsidRPr="002C541F">
              <w:rPr>
                <w:color w:val="000000"/>
                <w:sz w:val="20"/>
                <w:szCs w:val="20"/>
                <w:lang w:val="lv-LV"/>
              </w:rPr>
              <w:t>–</w:t>
            </w:r>
            <w:r w:rsidRPr="002C541F">
              <w:rPr>
                <w:color w:val="000000"/>
                <w:sz w:val="20"/>
                <w:szCs w:val="20"/>
                <w:lang w:val="lv-LV"/>
              </w:rPr>
              <w:t xml:space="preserve"> tika jautāts, kur viņi redz birokrātiju – kur, kāpēc un kādos gadījumos iestāde no iedzīvotāja/uzņēmēja prasa informāciju, kas jau ir valsts institūciju rīcībā. Valsts pārvaldes nodarbinātie bija viens no mērķauditorijas segmentiem un tika uzrunāti atsevišķi – izsūtot</w:t>
            </w:r>
            <w:r w:rsidR="00363FD4" w:rsidRPr="002C541F">
              <w:rPr>
                <w:color w:val="000000"/>
                <w:sz w:val="20"/>
                <w:szCs w:val="20"/>
                <w:lang w:val="lv-LV"/>
              </w:rPr>
              <w:t xml:space="preserve"> </w:t>
            </w:r>
            <w:r w:rsidR="001939CF" w:rsidRPr="002C541F">
              <w:rPr>
                <w:color w:val="000000"/>
                <w:sz w:val="20"/>
                <w:szCs w:val="20"/>
                <w:lang w:val="lv-LV"/>
              </w:rPr>
              <w:t>e-pastu (</w:t>
            </w:r>
            <w:proofErr w:type="spellStart"/>
            <w:r w:rsidRPr="002C541F">
              <w:rPr>
                <w:i/>
                <w:iCs/>
                <w:color w:val="000000"/>
                <w:sz w:val="20"/>
                <w:szCs w:val="20"/>
                <w:lang w:val="lv-LV"/>
              </w:rPr>
              <w:t>mailigen</w:t>
            </w:r>
            <w:proofErr w:type="spellEnd"/>
            <w:r w:rsidR="001939CF" w:rsidRPr="002C541F">
              <w:rPr>
                <w:i/>
                <w:iCs/>
                <w:color w:val="000000"/>
                <w:sz w:val="20"/>
                <w:szCs w:val="20"/>
                <w:lang w:val="lv-LV"/>
              </w:rPr>
              <w:t>)</w:t>
            </w:r>
            <w:r w:rsidR="00363FD4" w:rsidRPr="002C541F">
              <w:rPr>
                <w:color w:val="000000"/>
                <w:sz w:val="20"/>
                <w:szCs w:val="20"/>
                <w:lang w:val="lv-LV"/>
              </w:rPr>
              <w:t xml:space="preserve"> </w:t>
            </w:r>
            <w:r w:rsidRPr="002C541F">
              <w:rPr>
                <w:color w:val="000000"/>
                <w:sz w:val="20"/>
                <w:szCs w:val="20"/>
                <w:lang w:val="lv-LV"/>
              </w:rPr>
              <w:t>visām valsts pārvaldē nodarbinātajiem, uzrunājot ministriju vadību Valsts sekretāru sanāksmē un aicinot iesaistītes. Valsts pārvaldes darbiniekiem tika lūgts izteikt viedokli un sniegt priekšlikumus par to, kur viņi sastopas ar nepamatotu informācijas pieprasīšanu no klientiem, un kā to varētu risināt. Tas tika īstenots motivējošā un iedrošinošā veidā, jo, iespējams, labas idejas ir, bet līdz šim tās nav nokļuvušas līdz “dzirdīgām ausīm”.</w:t>
            </w:r>
          </w:p>
        </w:tc>
      </w:tr>
      <w:tr w:rsidR="00E2366F" w:rsidRPr="002C541F" w14:paraId="75EEC161" w14:textId="77777777" w:rsidTr="005C39E1">
        <w:trPr>
          <w:trHeight w:val="270"/>
        </w:trPr>
        <w:tc>
          <w:tcPr>
            <w:tcW w:w="1129" w:type="dxa"/>
          </w:tcPr>
          <w:p w14:paraId="34E03AB0" w14:textId="335ADE30" w:rsidR="00E2366F" w:rsidRPr="002C541F" w:rsidRDefault="00982108" w:rsidP="00982108">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 xml:space="preserve">Veikt </w:t>
            </w:r>
            <w:r w:rsidRPr="002C541F">
              <w:rPr>
                <w:rFonts w:ascii="Times New Roman" w:hAnsi="Times New Roman" w:cs="Times New Roman"/>
                <w:bCs/>
                <w:sz w:val="20"/>
                <w:szCs w:val="20"/>
                <w:lang w:eastAsia="lv-LV"/>
              </w:rPr>
              <w:t>regulāru</w:t>
            </w:r>
            <w:r w:rsidRPr="002C541F">
              <w:rPr>
                <w:rFonts w:ascii="Times New Roman" w:hAnsi="Times New Roman" w:cs="Times New Roman"/>
                <w:sz w:val="20"/>
                <w:szCs w:val="20"/>
                <w:lang w:eastAsia="lv-LV"/>
              </w:rPr>
              <w:t xml:space="preserve"> iestāžu darbības pārskatu sniegšanas</w:t>
            </w:r>
            <w:r w:rsidRPr="002C541F">
              <w:rPr>
                <w:rFonts w:ascii="Times New Roman" w:hAnsi="Times New Roman" w:cs="Times New Roman"/>
                <w:bCs/>
                <w:sz w:val="20"/>
                <w:szCs w:val="20"/>
                <w:lang w:eastAsia="lv-LV"/>
              </w:rPr>
              <w:t xml:space="preserve"> sistēmas </w:t>
            </w:r>
            <w:proofErr w:type="spellStart"/>
            <w:r w:rsidRPr="002C541F">
              <w:rPr>
                <w:rFonts w:ascii="Times New Roman" w:hAnsi="Times New Roman" w:cs="Times New Roman"/>
                <w:bCs/>
                <w:sz w:val="20"/>
                <w:szCs w:val="20"/>
                <w:lang w:eastAsia="lv-LV"/>
              </w:rPr>
              <w:t>izvērtējumu</w:t>
            </w:r>
            <w:proofErr w:type="spellEnd"/>
            <w:r w:rsidRPr="002C541F">
              <w:rPr>
                <w:rFonts w:ascii="Times New Roman" w:hAnsi="Times New Roman" w:cs="Times New Roman"/>
                <w:bCs/>
                <w:sz w:val="20"/>
                <w:szCs w:val="20"/>
                <w:lang w:eastAsia="lv-LV"/>
              </w:rPr>
              <w:t xml:space="preserve"> </w:t>
            </w:r>
            <w:r w:rsidRPr="002C541F">
              <w:rPr>
                <w:rFonts w:ascii="Times New Roman" w:hAnsi="Times New Roman" w:cs="Times New Roman"/>
                <w:sz w:val="20"/>
                <w:szCs w:val="20"/>
                <w:lang w:eastAsia="lv-LV"/>
              </w:rPr>
              <w:t xml:space="preserve">un </w:t>
            </w:r>
            <w:r w:rsidRPr="002C541F">
              <w:rPr>
                <w:rFonts w:ascii="Times New Roman" w:hAnsi="Times New Roman" w:cs="Times New Roman"/>
                <w:bCs/>
                <w:sz w:val="20"/>
                <w:szCs w:val="20"/>
                <w:lang w:eastAsia="lv-LV"/>
              </w:rPr>
              <w:t>sagatavot priekšlikumus</w:t>
            </w:r>
            <w:r w:rsidRPr="002C541F">
              <w:rPr>
                <w:rFonts w:ascii="Times New Roman" w:hAnsi="Times New Roman" w:cs="Times New Roman"/>
                <w:sz w:val="20"/>
                <w:szCs w:val="20"/>
                <w:lang w:eastAsia="lv-LV"/>
              </w:rPr>
              <w:t xml:space="preserve"> administrat</w:t>
            </w:r>
            <w:r w:rsidRPr="002C541F">
              <w:rPr>
                <w:rFonts w:ascii="Times New Roman" w:hAnsi="Times New Roman" w:cs="Times New Roman"/>
                <w:sz w:val="20"/>
                <w:szCs w:val="20"/>
                <w:lang w:eastAsia="lv-LV"/>
              </w:rPr>
              <w:lastRenderedPageBreak/>
              <w:t>īvo procedūru vienkāršošanai un pārskatu sniegšanas biežuma samazināšanai</w:t>
            </w:r>
          </w:p>
        </w:tc>
        <w:tc>
          <w:tcPr>
            <w:tcW w:w="1418" w:type="dxa"/>
          </w:tcPr>
          <w:p w14:paraId="16A36B8B" w14:textId="1EF8CA46" w:rsidR="00E2366F" w:rsidRPr="002C541F" w:rsidRDefault="00982108" w:rsidP="00982108">
            <w:pPr>
              <w:tabs>
                <w:tab w:val="left" w:pos="599"/>
              </w:tabs>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lastRenderedPageBreak/>
              <w:t xml:space="preserve">Sagatavots un MK iesniegts ziņojums ar priekšlikumiem iekšējā </w:t>
            </w:r>
            <w:r w:rsidRPr="002C541F">
              <w:rPr>
                <w:rFonts w:ascii="Times New Roman" w:hAnsi="Times New Roman" w:cs="Times New Roman"/>
                <w:bCs/>
                <w:sz w:val="20"/>
                <w:szCs w:val="20"/>
                <w:lang w:eastAsia="lv-LV"/>
              </w:rPr>
              <w:t>administratīvā sloga samazināšanai</w:t>
            </w:r>
            <w:r w:rsidRPr="002C541F">
              <w:rPr>
                <w:rFonts w:ascii="Times New Roman" w:hAnsi="Times New Roman" w:cs="Times New Roman"/>
                <w:sz w:val="20"/>
                <w:szCs w:val="20"/>
                <w:lang w:eastAsia="lv-LV"/>
              </w:rPr>
              <w:t xml:space="preserve">, t. sk. par atskaitīšanās un </w:t>
            </w:r>
            <w:r w:rsidRPr="002C541F">
              <w:rPr>
                <w:rFonts w:ascii="Times New Roman" w:hAnsi="Times New Roman" w:cs="Times New Roman"/>
                <w:bCs/>
                <w:sz w:val="20"/>
                <w:szCs w:val="20"/>
                <w:lang w:eastAsia="lv-LV"/>
              </w:rPr>
              <w:t xml:space="preserve">pārskatu sniegšanas biežumu, </w:t>
            </w:r>
            <w:r w:rsidRPr="002C541F">
              <w:rPr>
                <w:rFonts w:ascii="Times New Roman" w:hAnsi="Times New Roman" w:cs="Times New Roman"/>
                <w:bCs/>
                <w:sz w:val="20"/>
                <w:szCs w:val="20"/>
                <w:lang w:eastAsia="lv-LV"/>
              </w:rPr>
              <w:lastRenderedPageBreak/>
              <w:t>budžeta vadības procesu, M</w:t>
            </w:r>
            <w:r w:rsidR="000E342E" w:rsidRPr="002C541F">
              <w:rPr>
                <w:rFonts w:ascii="Times New Roman" w:hAnsi="Times New Roman" w:cs="Times New Roman"/>
                <w:bCs/>
                <w:sz w:val="20"/>
                <w:szCs w:val="20"/>
                <w:lang w:eastAsia="lv-LV"/>
              </w:rPr>
              <w:t>K</w:t>
            </w:r>
            <w:r w:rsidRPr="002C541F">
              <w:rPr>
                <w:rFonts w:ascii="Times New Roman" w:hAnsi="Times New Roman" w:cs="Times New Roman"/>
                <w:bCs/>
                <w:sz w:val="20"/>
                <w:szCs w:val="20"/>
                <w:lang w:eastAsia="lv-LV"/>
              </w:rPr>
              <w:t xml:space="preserve"> iesniedzamajiem informatīvajiem ziņojumiem</w:t>
            </w:r>
          </w:p>
        </w:tc>
        <w:tc>
          <w:tcPr>
            <w:tcW w:w="1276" w:type="dxa"/>
          </w:tcPr>
          <w:p w14:paraId="21635695" w14:textId="77777777" w:rsidR="00982108" w:rsidRPr="002C541F" w:rsidRDefault="00982108" w:rsidP="00E2366F">
            <w:pPr>
              <w:rPr>
                <w:rFonts w:ascii="Times New Roman" w:hAnsi="Times New Roman" w:cs="Times New Roman"/>
                <w:sz w:val="20"/>
                <w:szCs w:val="20"/>
                <w:lang w:eastAsia="lv-LV"/>
              </w:rPr>
            </w:pPr>
            <w:r w:rsidRPr="002C541F">
              <w:rPr>
                <w:rFonts w:ascii="Times New Roman" w:hAnsi="Times New Roman" w:cs="Times New Roman"/>
                <w:sz w:val="20"/>
                <w:szCs w:val="20"/>
                <w:lang w:eastAsia="lv-LV"/>
              </w:rPr>
              <w:lastRenderedPageBreak/>
              <w:t xml:space="preserve">2 informatīvie ziņojumi </w:t>
            </w:r>
          </w:p>
          <w:p w14:paraId="7009A299" w14:textId="627AF06F" w:rsidR="00E2366F" w:rsidRPr="002C541F" w:rsidRDefault="00E2366F" w:rsidP="00E2366F">
            <w:pPr>
              <w:rPr>
                <w:rFonts w:ascii="Times New Roman" w:hAnsi="Times New Roman" w:cs="Times New Roman"/>
                <w:sz w:val="20"/>
                <w:szCs w:val="20"/>
                <w:lang w:eastAsia="lv-LV"/>
              </w:rPr>
            </w:pPr>
          </w:p>
        </w:tc>
        <w:tc>
          <w:tcPr>
            <w:tcW w:w="1134" w:type="dxa"/>
            <w:vAlign w:val="center"/>
          </w:tcPr>
          <w:p w14:paraId="3CAFC2FD" w14:textId="77777777" w:rsidR="00E2366F" w:rsidRPr="002C541F" w:rsidRDefault="00E2366F" w:rsidP="00E2366F">
            <w:pPr>
              <w:jc w:val="center"/>
              <w:rPr>
                <w:rFonts w:ascii="Times New Roman" w:eastAsia="Calibri" w:hAnsi="Times New Roman" w:cs="Times New Roman"/>
                <w:noProof/>
                <w:sz w:val="20"/>
                <w:szCs w:val="20"/>
              </w:rPr>
            </w:pPr>
            <w:r w:rsidRPr="002C541F">
              <w:rPr>
                <w:rFonts w:ascii="Times New Roman" w:eastAsia="Calibri" w:hAnsi="Times New Roman" w:cs="Times New Roman"/>
                <w:noProof/>
                <w:sz w:val="20"/>
                <w:szCs w:val="20"/>
                <w:lang w:val="en-US"/>
              </w:rPr>
              <w:t>Izpildīts</w:t>
            </w:r>
          </w:p>
        </w:tc>
        <w:tc>
          <w:tcPr>
            <w:tcW w:w="4245" w:type="dxa"/>
          </w:tcPr>
          <w:p w14:paraId="3DD8440B" w14:textId="4B3BE2B9" w:rsidR="00E2366F" w:rsidRPr="002C541F" w:rsidRDefault="00E2366F" w:rsidP="00633D84">
            <w:pPr>
              <w:jc w:val="both"/>
              <w:rPr>
                <w:rFonts w:ascii="Times New Roman" w:eastAsia="Times New Roman" w:hAnsi="Times New Roman" w:cs="Times New Roman"/>
                <w:sz w:val="20"/>
                <w:szCs w:val="20"/>
                <w:lang w:eastAsia="en-GB"/>
              </w:rPr>
            </w:pPr>
            <w:r w:rsidRPr="002C541F">
              <w:rPr>
                <w:rFonts w:ascii="Times New Roman" w:eastAsia="Times New Roman" w:hAnsi="Times New Roman" w:cs="Times New Roman"/>
                <w:sz w:val="20"/>
                <w:szCs w:val="20"/>
                <w:lang w:eastAsia="en-GB"/>
              </w:rPr>
              <w:t>Sagatavots informatīvais ziņojums</w:t>
            </w:r>
            <w:r w:rsidRPr="002C541F">
              <w:rPr>
                <w:rStyle w:val="FootnoteReference"/>
                <w:rFonts w:ascii="Times New Roman" w:eastAsia="Times New Roman" w:hAnsi="Times New Roman" w:cs="Times New Roman"/>
                <w:sz w:val="20"/>
                <w:szCs w:val="20"/>
                <w:lang w:eastAsia="en-GB"/>
              </w:rPr>
              <w:footnoteReference w:id="59"/>
            </w:r>
            <w:r w:rsidRPr="002C541F">
              <w:rPr>
                <w:rFonts w:ascii="Times New Roman" w:eastAsia="Times New Roman" w:hAnsi="Times New Roman" w:cs="Times New Roman"/>
                <w:sz w:val="20"/>
                <w:szCs w:val="20"/>
                <w:lang w:eastAsia="en-GB"/>
              </w:rPr>
              <w:t xml:space="preserve"> "Administratīvā sloga mazināšana valsts pārvaldē", </w:t>
            </w:r>
            <w:r w:rsidR="00982108" w:rsidRPr="002C541F">
              <w:rPr>
                <w:rFonts w:ascii="Times New Roman" w:eastAsia="Times New Roman" w:hAnsi="Times New Roman" w:cs="Times New Roman"/>
                <w:sz w:val="20"/>
                <w:szCs w:val="20"/>
                <w:lang w:eastAsia="en-GB"/>
              </w:rPr>
              <w:t xml:space="preserve">kas </w:t>
            </w:r>
            <w:r w:rsidRPr="002C541F">
              <w:rPr>
                <w:rFonts w:ascii="Times New Roman" w:eastAsia="Times New Roman" w:hAnsi="Times New Roman" w:cs="Times New Roman"/>
                <w:sz w:val="20"/>
                <w:szCs w:val="20"/>
                <w:lang w:eastAsia="en-GB"/>
              </w:rPr>
              <w:t>2017</w:t>
            </w:r>
            <w:r w:rsidR="001E6DB9" w:rsidRPr="002C541F">
              <w:rPr>
                <w:rFonts w:ascii="Times New Roman" w:eastAsia="Times New Roman" w:hAnsi="Times New Roman" w:cs="Times New Roman"/>
                <w:sz w:val="20"/>
                <w:szCs w:val="20"/>
                <w:lang w:eastAsia="en-GB"/>
              </w:rPr>
              <w:t>. gada 28. novembrī</w:t>
            </w:r>
            <w:r w:rsidR="00982108" w:rsidRPr="002C541F">
              <w:rPr>
                <w:rFonts w:ascii="Times New Roman" w:eastAsia="Times New Roman" w:hAnsi="Times New Roman" w:cs="Times New Roman"/>
                <w:sz w:val="20"/>
                <w:szCs w:val="20"/>
                <w:lang w:eastAsia="en-GB"/>
              </w:rPr>
              <w:t xml:space="preserve"> izskatīts MK</w:t>
            </w:r>
            <w:r w:rsidRPr="002C541F">
              <w:rPr>
                <w:rFonts w:ascii="Times New Roman" w:eastAsia="Times New Roman" w:hAnsi="Times New Roman" w:cs="Times New Roman"/>
                <w:sz w:val="20"/>
                <w:szCs w:val="20"/>
                <w:lang w:eastAsia="en-GB"/>
              </w:rPr>
              <w:t xml:space="preserve">. Pamatojoties uz iesniegto ziņojumu, VK sadarbībā ar FM un EM </w:t>
            </w:r>
            <w:r w:rsidR="00982108" w:rsidRPr="002C541F">
              <w:rPr>
                <w:rFonts w:ascii="Times New Roman" w:eastAsia="Times New Roman" w:hAnsi="Times New Roman" w:cs="Times New Roman"/>
                <w:sz w:val="20"/>
                <w:szCs w:val="20"/>
                <w:lang w:eastAsia="en-GB"/>
              </w:rPr>
              <w:t xml:space="preserve">tika uzdots </w:t>
            </w:r>
            <w:r w:rsidRPr="002C541F">
              <w:rPr>
                <w:rFonts w:ascii="Times New Roman" w:eastAsia="Times New Roman" w:hAnsi="Times New Roman" w:cs="Times New Roman"/>
                <w:sz w:val="20"/>
                <w:szCs w:val="20"/>
                <w:lang w:eastAsia="en-GB"/>
              </w:rPr>
              <w:t xml:space="preserve">atkārtoti izvērtēt iestāžu darbības pārskatu sniegšanas sistēmu, iekļaujot tajā jautājumus par finansēm un valsts budžetu, statistiku un </w:t>
            </w:r>
            <w:proofErr w:type="spellStart"/>
            <w:r w:rsidRPr="002C541F">
              <w:rPr>
                <w:rFonts w:ascii="Times New Roman" w:eastAsia="Times New Roman" w:hAnsi="Times New Roman" w:cs="Times New Roman"/>
                <w:sz w:val="20"/>
                <w:szCs w:val="20"/>
                <w:lang w:eastAsia="en-GB"/>
              </w:rPr>
              <w:t>personālvadību</w:t>
            </w:r>
            <w:proofErr w:type="spellEnd"/>
            <w:r w:rsidRPr="002C541F">
              <w:rPr>
                <w:rFonts w:ascii="Times New Roman" w:eastAsia="Times New Roman" w:hAnsi="Times New Roman" w:cs="Times New Roman"/>
                <w:sz w:val="20"/>
                <w:szCs w:val="20"/>
                <w:lang w:eastAsia="en-GB"/>
              </w:rPr>
              <w:t>.</w:t>
            </w:r>
          </w:p>
          <w:p w14:paraId="69601950" w14:textId="74A1CD62" w:rsidR="00E2366F" w:rsidRPr="002C541F" w:rsidRDefault="00E2366F" w:rsidP="00633D84">
            <w:pPr>
              <w:jc w:val="both"/>
              <w:rPr>
                <w:rFonts w:ascii="Times New Roman" w:eastAsia="Times New Roman" w:hAnsi="Times New Roman" w:cs="Times New Roman"/>
                <w:sz w:val="20"/>
                <w:szCs w:val="20"/>
                <w:lang w:eastAsia="en-GB"/>
              </w:rPr>
            </w:pPr>
            <w:r w:rsidRPr="002C541F">
              <w:rPr>
                <w:rFonts w:ascii="Times New Roman" w:eastAsia="Times New Roman" w:hAnsi="Times New Roman" w:cs="Times New Roman"/>
                <w:sz w:val="20"/>
                <w:szCs w:val="20"/>
                <w:lang w:eastAsia="en-GB"/>
              </w:rPr>
              <w:t xml:space="preserve">Lai pilnveidotu pārskatu sniegšanu </w:t>
            </w:r>
            <w:proofErr w:type="spellStart"/>
            <w:r w:rsidRPr="002C541F">
              <w:rPr>
                <w:rFonts w:ascii="Times New Roman" w:eastAsia="Times New Roman" w:hAnsi="Times New Roman" w:cs="Times New Roman"/>
                <w:sz w:val="20"/>
                <w:szCs w:val="20"/>
                <w:lang w:eastAsia="en-GB"/>
              </w:rPr>
              <w:t>personālvadības</w:t>
            </w:r>
            <w:proofErr w:type="spellEnd"/>
            <w:r w:rsidRPr="002C541F">
              <w:rPr>
                <w:rFonts w:ascii="Times New Roman" w:eastAsia="Times New Roman" w:hAnsi="Times New Roman" w:cs="Times New Roman"/>
                <w:sz w:val="20"/>
                <w:szCs w:val="20"/>
                <w:lang w:eastAsia="en-GB"/>
              </w:rPr>
              <w:t xml:space="preserve"> jomā un vienkāršotu administratīvās procedūras, VK vadībā tika izveidota </w:t>
            </w:r>
            <w:r w:rsidR="00244A3E" w:rsidRPr="002C541F">
              <w:rPr>
                <w:rFonts w:ascii="Times New Roman" w:eastAsia="Times New Roman" w:hAnsi="Times New Roman" w:cs="Times New Roman"/>
                <w:sz w:val="20"/>
                <w:szCs w:val="20"/>
                <w:lang w:eastAsia="en-GB"/>
              </w:rPr>
              <w:t>starpinstitūciju</w:t>
            </w:r>
            <w:r w:rsidRPr="002C541F">
              <w:rPr>
                <w:rFonts w:ascii="Times New Roman" w:eastAsia="Times New Roman" w:hAnsi="Times New Roman" w:cs="Times New Roman"/>
                <w:sz w:val="20"/>
                <w:szCs w:val="20"/>
                <w:lang w:eastAsia="en-GB"/>
              </w:rPr>
              <w:t xml:space="preserve"> darba grupa, kas </w:t>
            </w:r>
            <w:r w:rsidRPr="002C541F">
              <w:rPr>
                <w:rFonts w:ascii="Times New Roman" w:eastAsia="Times New Roman" w:hAnsi="Times New Roman" w:cs="Times New Roman"/>
                <w:sz w:val="20"/>
                <w:szCs w:val="20"/>
                <w:lang w:eastAsia="en-GB"/>
              </w:rPr>
              <w:lastRenderedPageBreak/>
              <w:t xml:space="preserve">izstrādāja priekšlikumus </w:t>
            </w:r>
            <w:r w:rsidRPr="002C541F">
              <w:rPr>
                <w:rFonts w:ascii="Times New Roman" w:eastAsia="Arial" w:hAnsi="Times New Roman" w:cs="Times New Roman"/>
                <w:sz w:val="20"/>
                <w:szCs w:val="20"/>
              </w:rPr>
              <w:t>administratīvā sloga mazināšanai attiecīgajā jomā</w:t>
            </w:r>
            <w:r w:rsidRPr="002C541F">
              <w:rPr>
                <w:rFonts w:ascii="Times New Roman" w:eastAsia="Times New Roman" w:hAnsi="Times New Roman" w:cs="Times New Roman"/>
                <w:sz w:val="20"/>
                <w:szCs w:val="20"/>
                <w:lang w:eastAsia="en-GB"/>
              </w:rPr>
              <w:t>.</w:t>
            </w:r>
          </w:p>
          <w:p w14:paraId="0B8E8771" w14:textId="73CA3339" w:rsidR="00982108" w:rsidRPr="002C541F" w:rsidRDefault="00633D84" w:rsidP="00E2366F">
            <w:pPr>
              <w:jc w:val="both"/>
              <w:rPr>
                <w:rFonts w:ascii="Times New Roman" w:eastAsia="Times New Roman" w:hAnsi="Times New Roman" w:cs="Times New Roman"/>
                <w:sz w:val="20"/>
                <w:szCs w:val="20"/>
                <w:lang w:eastAsia="en-GB"/>
              </w:rPr>
            </w:pPr>
            <w:r w:rsidRPr="002C541F">
              <w:rPr>
                <w:rFonts w:ascii="Times New Roman" w:hAnsi="Times New Roman" w:cs="Times New Roman"/>
                <w:sz w:val="20"/>
                <w:szCs w:val="20"/>
                <w:lang w:eastAsia="lv-LV"/>
              </w:rPr>
              <w:t>2021. gada 11.</w:t>
            </w:r>
            <w:r w:rsidR="00363FD4" w:rsidRPr="002C541F">
              <w:rPr>
                <w:rFonts w:ascii="Times New Roman" w:hAnsi="Times New Roman" w:cs="Times New Roman"/>
                <w:sz w:val="20"/>
                <w:szCs w:val="20"/>
                <w:lang w:eastAsia="lv-LV"/>
              </w:rPr>
              <w:t> </w:t>
            </w:r>
            <w:r w:rsidRPr="002C541F">
              <w:rPr>
                <w:rFonts w:ascii="Times New Roman" w:hAnsi="Times New Roman" w:cs="Times New Roman"/>
                <w:sz w:val="20"/>
                <w:szCs w:val="20"/>
                <w:lang w:eastAsia="lv-LV"/>
              </w:rPr>
              <w:t>maijā</w:t>
            </w:r>
            <w:r w:rsidR="00982108" w:rsidRPr="002C541F">
              <w:rPr>
                <w:rFonts w:ascii="Times New Roman" w:hAnsi="Times New Roman" w:cs="Times New Roman"/>
                <w:sz w:val="20"/>
                <w:szCs w:val="20"/>
                <w:lang w:eastAsia="lv-LV"/>
              </w:rPr>
              <w:t xml:space="preserve"> MK</w:t>
            </w:r>
            <w:r w:rsidRPr="002C541F">
              <w:rPr>
                <w:rFonts w:ascii="Times New Roman" w:hAnsi="Times New Roman" w:cs="Times New Roman"/>
                <w:sz w:val="20"/>
                <w:szCs w:val="20"/>
                <w:lang w:eastAsia="lv-LV"/>
              </w:rPr>
              <w:t xml:space="preserve"> tika </w:t>
            </w:r>
            <w:r w:rsidR="00982108" w:rsidRPr="002C541F">
              <w:rPr>
                <w:rFonts w:ascii="Times New Roman" w:hAnsi="Times New Roman" w:cs="Times New Roman"/>
                <w:sz w:val="20"/>
                <w:szCs w:val="20"/>
                <w:lang w:eastAsia="lv-LV"/>
              </w:rPr>
              <w:t xml:space="preserve">izskatīts VK informatīvais ziņojums "Administratīvā sloga mazināšana </w:t>
            </w:r>
            <w:proofErr w:type="spellStart"/>
            <w:r w:rsidR="00982108" w:rsidRPr="002C541F">
              <w:rPr>
                <w:rFonts w:ascii="Times New Roman" w:hAnsi="Times New Roman" w:cs="Times New Roman"/>
                <w:sz w:val="20"/>
                <w:szCs w:val="20"/>
                <w:lang w:eastAsia="lv-LV"/>
              </w:rPr>
              <w:t>personālvadības</w:t>
            </w:r>
            <w:proofErr w:type="spellEnd"/>
            <w:r w:rsidR="00982108" w:rsidRPr="002C541F">
              <w:rPr>
                <w:rFonts w:ascii="Times New Roman" w:hAnsi="Times New Roman" w:cs="Times New Roman"/>
                <w:sz w:val="20"/>
                <w:szCs w:val="20"/>
                <w:lang w:eastAsia="lv-LV"/>
              </w:rPr>
              <w:t xml:space="preserve"> pārskatu jomā" un </w:t>
            </w:r>
            <w:r w:rsidR="00982108" w:rsidRPr="002C541F">
              <w:rPr>
                <w:rFonts w:ascii="Times New Roman" w:hAnsi="Times New Roman" w:cs="Times New Roman"/>
                <w:bCs/>
                <w:sz w:val="20"/>
                <w:szCs w:val="20"/>
                <w:lang w:eastAsia="lv-LV"/>
              </w:rPr>
              <w:t>atzīts par aktualitāti zaudējušu 2017.</w:t>
            </w:r>
            <w:r w:rsidR="00363FD4" w:rsidRPr="002C541F">
              <w:rPr>
                <w:rFonts w:ascii="Times New Roman" w:hAnsi="Times New Roman" w:cs="Times New Roman"/>
                <w:bCs/>
                <w:sz w:val="20"/>
                <w:szCs w:val="20"/>
                <w:lang w:eastAsia="lv-LV"/>
              </w:rPr>
              <w:t> </w:t>
            </w:r>
            <w:r w:rsidR="00982108" w:rsidRPr="002C541F">
              <w:rPr>
                <w:rFonts w:ascii="Times New Roman" w:hAnsi="Times New Roman" w:cs="Times New Roman"/>
                <w:bCs/>
                <w:sz w:val="20"/>
                <w:szCs w:val="20"/>
                <w:lang w:eastAsia="lv-LV"/>
              </w:rPr>
              <w:t>gadā MK dotais uzdevums</w:t>
            </w:r>
            <w:r w:rsidRPr="002C541F">
              <w:rPr>
                <w:rStyle w:val="FootnoteReference"/>
                <w:rFonts w:ascii="Times New Roman" w:hAnsi="Times New Roman" w:cs="Times New Roman"/>
                <w:bCs/>
                <w:sz w:val="20"/>
                <w:szCs w:val="20"/>
                <w:lang w:eastAsia="lv-LV"/>
              </w:rPr>
              <w:footnoteReference w:id="60"/>
            </w:r>
            <w:r w:rsidR="00982108" w:rsidRPr="002C541F">
              <w:rPr>
                <w:rFonts w:ascii="Times New Roman" w:hAnsi="Times New Roman" w:cs="Times New Roman"/>
                <w:sz w:val="20"/>
                <w:szCs w:val="20"/>
                <w:lang w:eastAsia="lv-LV"/>
              </w:rPr>
              <w:t xml:space="preserve">. </w:t>
            </w:r>
          </w:p>
        </w:tc>
      </w:tr>
      <w:tr w:rsidR="00E2366F" w:rsidRPr="002C541F" w14:paraId="0F0C5AB8" w14:textId="77777777" w:rsidTr="005C39E1">
        <w:tc>
          <w:tcPr>
            <w:tcW w:w="1129" w:type="dxa"/>
          </w:tcPr>
          <w:p w14:paraId="1D86D55C" w14:textId="77777777" w:rsidR="00633D84" w:rsidRPr="002C541F" w:rsidRDefault="00633D84" w:rsidP="00633D84">
            <w:pPr>
              <w:jc w:val="both"/>
              <w:rPr>
                <w:rFonts w:ascii="Times New Roman" w:hAnsi="Times New Roman" w:cs="Times New Roman"/>
                <w:sz w:val="20"/>
                <w:szCs w:val="20"/>
                <w:lang w:eastAsia="lv-LV"/>
              </w:rPr>
            </w:pPr>
            <w:r w:rsidRPr="002C541F">
              <w:rPr>
                <w:rFonts w:ascii="Times New Roman" w:hAnsi="Times New Roman" w:cs="Times New Roman"/>
                <w:bCs/>
                <w:sz w:val="20"/>
                <w:szCs w:val="20"/>
                <w:lang w:eastAsia="lv-LV"/>
              </w:rPr>
              <w:t>Izstrādāt pasākumus labāka regulējuma politikas ieviešanai</w:t>
            </w:r>
            <w:r w:rsidRPr="002C541F">
              <w:rPr>
                <w:rFonts w:ascii="Times New Roman" w:hAnsi="Times New Roman" w:cs="Times New Roman"/>
                <w:sz w:val="20"/>
                <w:szCs w:val="20"/>
                <w:lang w:eastAsia="lv-LV"/>
              </w:rPr>
              <w:t xml:space="preserve"> Latvijā, vienlaikus nospraužot mērķi “nulles birokrātija”</w:t>
            </w:r>
          </w:p>
          <w:p w14:paraId="1E0DD67F" w14:textId="77777777" w:rsidR="00E2366F" w:rsidRPr="002C541F" w:rsidRDefault="00E2366F" w:rsidP="00633D84">
            <w:pPr>
              <w:jc w:val="both"/>
              <w:rPr>
                <w:rFonts w:ascii="Times New Roman" w:hAnsi="Times New Roman" w:cs="Times New Roman"/>
                <w:sz w:val="20"/>
                <w:szCs w:val="20"/>
                <w:lang w:eastAsia="lv-LV"/>
              </w:rPr>
            </w:pPr>
          </w:p>
        </w:tc>
        <w:tc>
          <w:tcPr>
            <w:tcW w:w="1418" w:type="dxa"/>
          </w:tcPr>
          <w:p w14:paraId="35B4A238" w14:textId="0B1D46A6" w:rsidR="00E2366F" w:rsidRPr="002C541F" w:rsidRDefault="00633D84" w:rsidP="00633D84">
            <w:pPr>
              <w:jc w:val="both"/>
              <w:rPr>
                <w:rFonts w:ascii="Times New Roman" w:hAnsi="Times New Roman" w:cs="Times New Roman"/>
                <w:sz w:val="20"/>
                <w:szCs w:val="20"/>
                <w:lang w:eastAsia="lv-LV"/>
              </w:rPr>
            </w:pPr>
            <w:r w:rsidRPr="002C541F">
              <w:rPr>
                <w:rFonts w:ascii="Times New Roman" w:hAnsi="Times New Roman" w:cs="Times New Roman"/>
                <w:bCs/>
                <w:sz w:val="20"/>
                <w:szCs w:val="20"/>
                <w:lang w:eastAsia="lv-LV"/>
              </w:rPr>
              <w:t>Izstrādāts un MK iesniegts konceptuālais ziņojums</w:t>
            </w:r>
            <w:r w:rsidRPr="002C541F">
              <w:rPr>
                <w:rFonts w:ascii="Times New Roman" w:hAnsi="Times New Roman" w:cs="Times New Roman"/>
                <w:sz w:val="20"/>
                <w:szCs w:val="20"/>
                <w:lang w:eastAsia="lv-LV"/>
              </w:rPr>
              <w:t xml:space="preserve"> “Labāka regulējuma politika Latvijā”, un </w:t>
            </w:r>
            <w:r w:rsidRPr="002C541F">
              <w:rPr>
                <w:rFonts w:ascii="Times New Roman" w:hAnsi="Times New Roman" w:cs="Times New Roman"/>
                <w:bCs/>
                <w:sz w:val="20"/>
                <w:szCs w:val="20"/>
                <w:lang w:eastAsia="lv-LV"/>
              </w:rPr>
              <w:t xml:space="preserve">katru gadu </w:t>
            </w:r>
            <w:r w:rsidRPr="002C541F">
              <w:rPr>
                <w:rFonts w:ascii="Times New Roman" w:hAnsi="Times New Roman" w:cs="Times New Roman"/>
                <w:sz w:val="20"/>
                <w:szCs w:val="20"/>
                <w:lang w:eastAsia="lv-LV"/>
              </w:rPr>
              <w:t xml:space="preserve">izvērtēts paveiktais </w:t>
            </w:r>
            <w:r w:rsidRPr="002C541F">
              <w:rPr>
                <w:rFonts w:ascii="Times New Roman" w:hAnsi="Times New Roman" w:cs="Times New Roman"/>
                <w:bCs/>
                <w:sz w:val="20"/>
                <w:szCs w:val="20"/>
                <w:lang w:eastAsia="lv-LV"/>
              </w:rPr>
              <w:t xml:space="preserve">vienā </w:t>
            </w:r>
            <w:r w:rsidRPr="002C541F">
              <w:rPr>
                <w:rFonts w:ascii="Times New Roman" w:hAnsi="Times New Roman" w:cs="Times New Roman"/>
                <w:sz w:val="20"/>
                <w:szCs w:val="20"/>
                <w:lang w:eastAsia="lv-LV"/>
              </w:rPr>
              <w:t>darbības jomā</w:t>
            </w:r>
            <w:r w:rsidRPr="002C541F">
              <w:rPr>
                <w:rFonts w:ascii="Times New Roman" w:hAnsi="Times New Roman" w:cs="Times New Roman"/>
                <w:bCs/>
                <w:sz w:val="20"/>
                <w:szCs w:val="20"/>
                <w:lang w:eastAsia="lv-LV"/>
              </w:rPr>
              <w:t>, īpašu</w:t>
            </w:r>
            <w:r w:rsidRPr="002C541F">
              <w:rPr>
                <w:rFonts w:ascii="Times New Roman" w:hAnsi="Times New Roman" w:cs="Times New Roman"/>
                <w:sz w:val="20"/>
                <w:szCs w:val="20"/>
                <w:lang w:eastAsia="lv-LV"/>
              </w:rPr>
              <w:t xml:space="preserve"> uzmanību pievēršot</w:t>
            </w:r>
            <w:r w:rsidRPr="002C541F">
              <w:rPr>
                <w:rFonts w:ascii="Times New Roman" w:hAnsi="Times New Roman" w:cs="Times New Roman"/>
                <w:bCs/>
                <w:sz w:val="20"/>
                <w:szCs w:val="20"/>
                <w:lang w:eastAsia="lv-LV"/>
              </w:rPr>
              <w:t xml:space="preserve"> </w:t>
            </w:r>
            <w:proofErr w:type="spellStart"/>
            <w:r w:rsidRPr="002C541F">
              <w:rPr>
                <w:rFonts w:ascii="Times New Roman" w:hAnsi="Times New Roman" w:cs="Times New Roman"/>
                <w:bCs/>
                <w:sz w:val="20"/>
                <w:szCs w:val="20"/>
                <w:lang w:eastAsia="lv-LV"/>
              </w:rPr>
              <w:t>normatīvisma</w:t>
            </w:r>
            <w:proofErr w:type="spellEnd"/>
            <w:r w:rsidRPr="002C541F">
              <w:rPr>
                <w:rFonts w:ascii="Times New Roman" w:hAnsi="Times New Roman" w:cs="Times New Roman"/>
                <w:bCs/>
                <w:sz w:val="20"/>
                <w:szCs w:val="20"/>
                <w:lang w:eastAsia="lv-LV"/>
              </w:rPr>
              <w:t xml:space="preserve"> mazināšanai</w:t>
            </w:r>
          </w:p>
        </w:tc>
        <w:tc>
          <w:tcPr>
            <w:tcW w:w="1276" w:type="dxa"/>
          </w:tcPr>
          <w:p w14:paraId="65F413F8" w14:textId="1244BB77" w:rsidR="00E2366F" w:rsidRPr="002C541F" w:rsidRDefault="00633D84" w:rsidP="00633D84">
            <w:pPr>
              <w:rPr>
                <w:rFonts w:ascii="Times New Roman" w:eastAsia="Calibri" w:hAnsi="Times New Roman" w:cs="Times New Roman"/>
                <w:sz w:val="20"/>
                <w:szCs w:val="20"/>
              </w:rPr>
            </w:pPr>
            <w:r w:rsidRPr="002C541F">
              <w:rPr>
                <w:rFonts w:ascii="Times New Roman" w:hAnsi="Times New Roman" w:cs="Times New Roman"/>
                <w:sz w:val="20"/>
                <w:szCs w:val="20"/>
                <w:lang w:eastAsia="lv-LV"/>
              </w:rPr>
              <w:t xml:space="preserve">1 konceptuālais ziņojums </w:t>
            </w:r>
          </w:p>
        </w:tc>
        <w:tc>
          <w:tcPr>
            <w:tcW w:w="1134" w:type="dxa"/>
            <w:vAlign w:val="center"/>
          </w:tcPr>
          <w:p w14:paraId="5FAEFCD7" w14:textId="77777777" w:rsidR="00E2366F" w:rsidRPr="002C541F" w:rsidRDefault="00E2366F" w:rsidP="00E2366F">
            <w:pPr>
              <w:jc w:val="center"/>
              <w:rPr>
                <w:rFonts w:ascii="Times New Roman" w:eastAsia="Calibri" w:hAnsi="Times New Roman" w:cs="Times New Roman"/>
                <w:sz w:val="20"/>
                <w:szCs w:val="20"/>
              </w:rPr>
            </w:pPr>
            <w:r w:rsidRPr="002C541F">
              <w:rPr>
                <w:rFonts w:ascii="Times New Roman" w:eastAsia="Calibri" w:hAnsi="Times New Roman" w:cs="Times New Roman"/>
                <w:noProof/>
                <w:sz w:val="20"/>
                <w:szCs w:val="20"/>
                <w:lang w:val="en-US"/>
              </w:rPr>
              <w:t>Izpildīts</w:t>
            </w:r>
          </w:p>
        </w:tc>
        <w:tc>
          <w:tcPr>
            <w:tcW w:w="4245" w:type="dxa"/>
          </w:tcPr>
          <w:p w14:paraId="5726A596" w14:textId="26C16C7B" w:rsidR="00E2366F" w:rsidRPr="002C541F" w:rsidRDefault="001E6DB9" w:rsidP="00651395">
            <w:pPr>
              <w:jc w:val="both"/>
              <w:rPr>
                <w:rFonts w:ascii="Times New Roman" w:eastAsia="Times New Roman" w:hAnsi="Times New Roman" w:cs="Times New Roman"/>
                <w:sz w:val="20"/>
                <w:szCs w:val="20"/>
                <w:lang w:eastAsia="en-GB"/>
              </w:rPr>
            </w:pPr>
            <w:r w:rsidRPr="002C541F">
              <w:rPr>
                <w:rFonts w:ascii="Times New Roman" w:eastAsia="Times New Roman" w:hAnsi="Times New Roman" w:cs="Times New Roman"/>
                <w:sz w:val="20"/>
                <w:szCs w:val="20"/>
                <w:lang w:eastAsia="en-GB"/>
              </w:rPr>
              <w:t xml:space="preserve">2019. gada 20. augustā MK </w:t>
            </w:r>
            <w:proofErr w:type="spellStart"/>
            <w:r w:rsidRPr="002C541F">
              <w:rPr>
                <w:rFonts w:ascii="Times New Roman" w:eastAsia="Times New Roman" w:hAnsi="Times New Roman" w:cs="Times New Roman"/>
                <w:sz w:val="20"/>
                <w:szCs w:val="20"/>
                <w:lang w:eastAsia="en-GB"/>
              </w:rPr>
              <w:t>izsktatīts</w:t>
            </w:r>
            <w:proofErr w:type="spellEnd"/>
            <w:r w:rsidRPr="002C541F">
              <w:rPr>
                <w:rFonts w:ascii="Times New Roman" w:eastAsia="Times New Roman" w:hAnsi="Times New Roman" w:cs="Times New Roman"/>
                <w:sz w:val="20"/>
                <w:szCs w:val="20"/>
                <w:lang w:eastAsia="en-GB"/>
              </w:rPr>
              <w:t xml:space="preserve"> i</w:t>
            </w:r>
            <w:r w:rsidR="00E2366F" w:rsidRPr="002C541F">
              <w:rPr>
                <w:rFonts w:ascii="Times New Roman" w:eastAsia="Times New Roman" w:hAnsi="Times New Roman" w:cs="Times New Roman"/>
                <w:sz w:val="20"/>
                <w:szCs w:val="20"/>
                <w:lang w:eastAsia="en-GB"/>
              </w:rPr>
              <w:t>nformatīvais ziņojums</w:t>
            </w:r>
            <w:r w:rsidR="00E2366F" w:rsidRPr="002C541F">
              <w:rPr>
                <w:rStyle w:val="FootnoteReference"/>
                <w:rFonts w:ascii="Times New Roman" w:eastAsia="Times New Roman" w:hAnsi="Times New Roman" w:cs="Times New Roman"/>
                <w:sz w:val="20"/>
                <w:szCs w:val="20"/>
                <w:lang w:eastAsia="en-GB"/>
              </w:rPr>
              <w:footnoteReference w:id="61"/>
            </w:r>
            <w:r w:rsidR="00E2366F" w:rsidRPr="002C541F">
              <w:rPr>
                <w:rFonts w:ascii="Times New Roman" w:eastAsia="Times New Roman" w:hAnsi="Times New Roman" w:cs="Times New Roman"/>
                <w:sz w:val="20"/>
                <w:szCs w:val="20"/>
                <w:lang w:eastAsia="en-GB"/>
              </w:rPr>
              <w:t xml:space="preserve"> "Par "nulles birokrātijas" pieejas ieviešanu tiesību aktu izstrādes procesā".</w:t>
            </w:r>
          </w:p>
          <w:p w14:paraId="475E6ABB" w14:textId="6EEF70FB" w:rsidR="00E2366F" w:rsidRPr="002C541F" w:rsidRDefault="00E2366F" w:rsidP="00651395">
            <w:pPr>
              <w:jc w:val="both"/>
              <w:rPr>
                <w:rFonts w:ascii="Times New Roman" w:eastAsia="Times New Roman" w:hAnsi="Times New Roman" w:cs="Times New Roman"/>
                <w:sz w:val="20"/>
                <w:szCs w:val="20"/>
                <w:lang w:eastAsia="en-GB"/>
              </w:rPr>
            </w:pPr>
            <w:r w:rsidRPr="002C541F">
              <w:rPr>
                <w:rFonts w:ascii="Times New Roman" w:eastAsia="Times New Roman" w:hAnsi="Times New Roman" w:cs="Times New Roman"/>
                <w:sz w:val="20"/>
                <w:szCs w:val="20"/>
                <w:lang w:eastAsia="en-GB"/>
              </w:rPr>
              <w:t>Izstrādātas praktiskās vadlīnijas “Inovācijas process ad</w:t>
            </w:r>
            <w:r w:rsidR="00633D84" w:rsidRPr="002C541F">
              <w:rPr>
                <w:rFonts w:ascii="Times New Roman" w:eastAsia="Times New Roman" w:hAnsi="Times New Roman" w:cs="Times New Roman"/>
                <w:sz w:val="20"/>
                <w:szCs w:val="20"/>
                <w:lang w:eastAsia="en-GB"/>
              </w:rPr>
              <w:t>ministratīvā sloga mazināšanai”</w:t>
            </w:r>
            <w:r w:rsidRPr="002C541F">
              <w:rPr>
                <w:rFonts w:ascii="Times New Roman" w:hAnsi="Times New Roman" w:cs="Times New Roman"/>
                <w:sz w:val="20"/>
                <w:szCs w:val="20"/>
                <w:vertAlign w:val="superscript"/>
              </w:rPr>
              <w:footnoteReference w:id="62"/>
            </w:r>
            <w:r w:rsidR="00633D84" w:rsidRPr="002C541F">
              <w:rPr>
                <w:rFonts w:ascii="Times New Roman" w:eastAsia="Times New Roman" w:hAnsi="Times New Roman" w:cs="Times New Roman"/>
                <w:sz w:val="20"/>
                <w:szCs w:val="20"/>
                <w:lang w:eastAsia="en-GB"/>
              </w:rPr>
              <w:t>, tika nodrošināti informatīvie pasākumi valsts pārvaldes iestāžu ekspertiem, kā arī tiek nodrošināts pastāvīgs metodoloģisks atbalsts.</w:t>
            </w:r>
          </w:p>
          <w:p w14:paraId="5BBD7A5E" w14:textId="38BC0645" w:rsidR="00E2366F" w:rsidRPr="002C541F" w:rsidRDefault="00E2366F" w:rsidP="008A24BD">
            <w:pPr>
              <w:jc w:val="both"/>
              <w:rPr>
                <w:rFonts w:ascii="Times New Roman" w:eastAsia="Times New Roman" w:hAnsi="Times New Roman" w:cs="Times New Roman"/>
                <w:sz w:val="20"/>
                <w:szCs w:val="20"/>
                <w:lang w:eastAsia="en-GB"/>
              </w:rPr>
            </w:pPr>
            <w:r w:rsidRPr="002C541F">
              <w:rPr>
                <w:rFonts w:ascii="Times New Roman" w:hAnsi="Times New Roman" w:cs="Times New Roman"/>
                <w:sz w:val="20"/>
                <w:szCs w:val="20"/>
                <w:lang w:eastAsia="lv-LV"/>
              </w:rPr>
              <w:t>Lai nodrošinātu preventīvās darbības attiecībā uz “nulles birokrātiju” valsts pārvaldē, no 2019. gada VK veic strukturētu pa</w:t>
            </w:r>
            <w:r w:rsidR="008A24BD" w:rsidRPr="002C541F">
              <w:rPr>
                <w:rFonts w:ascii="Times New Roman" w:hAnsi="Times New Roman" w:cs="Times New Roman"/>
                <w:sz w:val="20"/>
                <w:szCs w:val="20"/>
                <w:lang w:eastAsia="lv-LV"/>
              </w:rPr>
              <w:t>dz</w:t>
            </w:r>
            <w:r w:rsidR="00363FD4" w:rsidRPr="002C541F">
              <w:rPr>
                <w:rFonts w:ascii="Times New Roman" w:hAnsi="Times New Roman" w:cs="Times New Roman"/>
                <w:sz w:val="20"/>
                <w:szCs w:val="20"/>
                <w:lang w:eastAsia="lv-LV"/>
              </w:rPr>
              <w:t>i</w:t>
            </w:r>
            <w:r w:rsidR="008A24BD" w:rsidRPr="002C541F">
              <w:rPr>
                <w:rFonts w:ascii="Times New Roman" w:hAnsi="Times New Roman" w:cs="Times New Roman"/>
                <w:sz w:val="20"/>
                <w:szCs w:val="20"/>
                <w:lang w:eastAsia="lv-LV"/>
              </w:rPr>
              <w:t>ļinātu</w:t>
            </w:r>
            <w:r w:rsidRPr="002C541F">
              <w:rPr>
                <w:rFonts w:ascii="Times New Roman" w:hAnsi="Times New Roman" w:cs="Times New Roman"/>
                <w:sz w:val="20"/>
                <w:szCs w:val="20"/>
                <w:lang w:eastAsia="lv-LV"/>
              </w:rPr>
              <w:t xml:space="preserve"> izvērtēšanu visiem Valsts sekretāru sanāksmē pietei</w:t>
            </w:r>
            <w:r w:rsidR="00633D84" w:rsidRPr="002C541F">
              <w:rPr>
                <w:rFonts w:ascii="Times New Roman" w:hAnsi="Times New Roman" w:cs="Times New Roman"/>
                <w:sz w:val="20"/>
                <w:szCs w:val="20"/>
                <w:lang w:eastAsia="lv-LV"/>
              </w:rPr>
              <w:t xml:space="preserve">ktajiem tiesību aktu projektiem un veic </w:t>
            </w:r>
            <w:r w:rsidR="003F295B" w:rsidRPr="002C541F">
              <w:rPr>
                <w:rFonts w:ascii="Times New Roman" w:hAnsi="Times New Roman" w:cs="Times New Roman"/>
                <w:sz w:val="20"/>
                <w:szCs w:val="20"/>
                <w:lang w:eastAsia="lv-LV"/>
              </w:rPr>
              <w:t>administratīvo</w:t>
            </w:r>
            <w:r w:rsidR="00633D84" w:rsidRPr="002C541F">
              <w:rPr>
                <w:rFonts w:ascii="Times New Roman" w:hAnsi="Times New Roman" w:cs="Times New Roman"/>
                <w:sz w:val="20"/>
                <w:szCs w:val="20"/>
                <w:lang w:eastAsia="lv-LV"/>
              </w:rPr>
              <w:t xml:space="preserve"> un atbilstības izmaksu izmaiņu uzskaiti.</w:t>
            </w:r>
          </w:p>
        </w:tc>
      </w:tr>
      <w:tr w:rsidR="00A64987" w:rsidRPr="002C541F" w14:paraId="59589904" w14:textId="77777777" w:rsidTr="005C39E1">
        <w:tc>
          <w:tcPr>
            <w:tcW w:w="1129" w:type="dxa"/>
            <w:vMerge w:val="restart"/>
          </w:tcPr>
          <w:p w14:paraId="267BDFDF" w14:textId="08C2497F" w:rsidR="00A64987" w:rsidRPr="002C541F" w:rsidRDefault="00A64987" w:rsidP="00E2366F">
            <w:pPr>
              <w:rPr>
                <w:rFonts w:ascii="Times New Roman" w:hAnsi="Times New Roman" w:cs="Times New Roman"/>
                <w:sz w:val="20"/>
                <w:szCs w:val="20"/>
                <w:lang w:eastAsia="lv-LV"/>
              </w:rPr>
            </w:pPr>
            <w:r w:rsidRPr="002C541F">
              <w:rPr>
                <w:rFonts w:ascii="Times New Roman" w:hAnsi="Times New Roman" w:cs="Times New Roman"/>
                <w:bCs/>
                <w:sz w:val="20"/>
                <w:szCs w:val="20"/>
                <w:lang w:eastAsia="lv-LV"/>
              </w:rPr>
              <w:t>Stiprināt iekšējā audita procesus</w:t>
            </w:r>
            <w:r w:rsidRPr="002C541F">
              <w:rPr>
                <w:rFonts w:ascii="Times New Roman" w:hAnsi="Times New Roman" w:cs="Times New Roman"/>
                <w:sz w:val="20"/>
                <w:szCs w:val="20"/>
                <w:lang w:eastAsia="lv-LV"/>
              </w:rPr>
              <w:t>, lai sekmētu efektīvas pārvaldības attīstību</w:t>
            </w:r>
          </w:p>
        </w:tc>
        <w:tc>
          <w:tcPr>
            <w:tcW w:w="1418" w:type="dxa"/>
            <w:vMerge w:val="restart"/>
          </w:tcPr>
          <w:p w14:paraId="7C94FE71" w14:textId="19094050" w:rsidR="00A64987" w:rsidRPr="002C541F" w:rsidRDefault="00A64987" w:rsidP="00E2366F">
            <w:pPr>
              <w:rPr>
                <w:rFonts w:ascii="Times New Roman" w:hAnsi="Times New Roman" w:cs="Times New Roman"/>
                <w:sz w:val="20"/>
                <w:szCs w:val="20"/>
                <w:lang w:eastAsia="lv-LV"/>
              </w:rPr>
            </w:pPr>
            <w:r w:rsidRPr="002C541F">
              <w:rPr>
                <w:rFonts w:ascii="Times New Roman" w:hAnsi="Times New Roman" w:cs="Times New Roman"/>
                <w:bCs/>
                <w:sz w:val="20"/>
                <w:szCs w:val="20"/>
                <w:lang w:eastAsia="lv-LV"/>
              </w:rPr>
              <w:t>Palielinājies efektivitātes auditu īpatsvars</w:t>
            </w:r>
            <w:r w:rsidRPr="002C541F">
              <w:rPr>
                <w:rFonts w:ascii="Times New Roman" w:hAnsi="Times New Roman" w:cs="Times New Roman"/>
                <w:sz w:val="20"/>
                <w:szCs w:val="20"/>
                <w:lang w:eastAsia="lv-LV"/>
              </w:rPr>
              <w:t>, sekmējot iestāžu darbības orientāciju uz efektivitāti</w:t>
            </w:r>
          </w:p>
        </w:tc>
        <w:tc>
          <w:tcPr>
            <w:tcW w:w="1276" w:type="dxa"/>
          </w:tcPr>
          <w:p w14:paraId="6800EDE7" w14:textId="6DC01290" w:rsidR="00A64987" w:rsidRPr="002C541F" w:rsidRDefault="00A64987" w:rsidP="00E2366F">
            <w:pPr>
              <w:rPr>
                <w:rFonts w:ascii="Times New Roman" w:hAnsi="Times New Roman" w:cs="Times New Roman"/>
                <w:sz w:val="20"/>
                <w:szCs w:val="20"/>
                <w:lang w:eastAsia="lv-LV"/>
              </w:rPr>
            </w:pPr>
            <w:r w:rsidRPr="002C541F">
              <w:rPr>
                <w:rFonts w:ascii="Times New Roman" w:hAnsi="Times New Roman" w:cs="Times New Roman"/>
                <w:sz w:val="20"/>
                <w:szCs w:val="20"/>
                <w:lang w:eastAsia="lv-LV"/>
              </w:rPr>
              <w:t>Katru gadu pieaug auditu īpatsvars (%), kuros vērtēts kāds no efektivitātes aspektiem</w:t>
            </w:r>
          </w:p>
        </w:tc>
        <w:tc>
          <w:tcPr>
            <w:tcW w:w="1134" w:type="dxa"/>
            <w:shd w:val="clear" w:color="auto" w:fill="auto"/>
            <w:vAlign w:val="center"/>
          </w:tcPr>
          <w:p w14:paraId="06B3A571" w14:textId="2C09FF80" w:rsidR="00A64987" w:rsidRPr="002C541F" w:rsidRDefault="00A64987" w:rsidP="00F67AE9">
            <w:pPr>
              <w:jc w:val="center"/>
              <w:rPr>
                <w:rFonts w:ascii="Times New Roman" w:eastAsia="Calibri" w:hAnsi="Times New Roman" w:cs="Times New Roman"/>
                <w:noProof/>
                <w:sz w:val="20"/>
                <w:szCs w:val="20"/>
              </w:rPr>
            </w:pPr>
            <w:r w:rsidRPr="002C541F">
              <w:rPr>
                <w:rFonts w:ascii="Times New Roman" w:eastAsia="Calibri" w:hAnsi="Times New Roman" w:cs="Times New Roman"/>
                <w:noProof/>
                <w:sz w:val="20"/>
                <w:szCs w:val="20"/>
                <w:lang w:val="en-US"/>
              </w:rPr>
              <w:t>Izpildīts</w:t>
            </w:r>
          </w:p>
        </w:tc>
        <w:tc>
          <w:tcPr>
            <w:tcW w:w="4245" w:type="dxa"/>
            <w:shd w:val="clear" w:color="auto" w:fill="auto"/>
          </w:tcPr>
          <w:p w14:paraId="350D8ADF" w14:textId="050EC9EA" w:rsidR="00F655D1" w:rsidRPr="002C541F" w:rsidRDefault="00F655D1" w:rsidP="00F655D1">
            <w:pPr>
              <w:jc w:val="both"/>
              <w:rPr>
                <w:rFonts w:ascii="Times New Roman" w:eastAsia="Times New Roman" w:hAnsi="Times New Roman" w:cs="Times New Roman"/>
                <w:sz w:val="20"/>
                <w:szCs w:val="20"/>
                <w:lang w:eastAsia="en-GB"/>
              </w:rPr>
            </w:pPr>
            <w:r w:rsidRPr="002C541F">
              <w:rPr>
                <w:rFonts w:ascii="Times New Roman" w:eastAsia="Times New Roman" w:hAnsi="Times New Roman" w:cs="Times New Roman"/>
                <w:sz w:val="20"/>
                <w:szCs w:val="20"/>
                <w:lang w:eastAsia="en-GB"/>
              </w:rPr>
              <w:t>2019. gadā funkcionālā efektivitāte vērtēta 71</w:t>
            </w:r>
            <w:r w:rsidR="00363FD4" w:rsidRPr="002C541F">
              <w:rPr>
                <w:rFonts w:ascii="Times New Roman" w:eastAsia="Times New Roman" w:hAnsi="Times New Roman" w:cs="Times New Roman"/>
                <w:sz w:val="20"/>
                <w:szCs w:val="20"/>
                <w:lang w:eastAsia="en-GB"/>
              </w:rPr>
              <w:t> </w:t>
            </w:r>
            <w:r w:rsidRPr="002C541F">
              <w:rPr>
                <w:rFonts w:ascii="Times New Roman" w:eastAsia="Times New Roman" w:hAnsi="Times New Roman" w:cs="Times New Roman"/>
                <w:sz w:val="20"/>
                <w:szCs w:val="20"/>
                <w:lang w:eastAsia="en-GB"/>
              </w:rPr>
              <w:t xml:space="preserve">% </w:t>
            </w:r>
            <w:r w:rsidRPr="002C541F">
              <w:rPr>
                <w:rFonts w:ascii="Times New Roman" w:hAnsi="Times New Roman" w:cs="Times New Roman"/>
                <w:sz w:val="20"/>
                <w:szCs w:val="20"/>
                <w:lang w:eastAsia="lv-LV"/>
              </w:rPr>
              <w:t>(2020. gadā – 73</w:t>
            </w:r>
            <w:r w:rsidR="00363FD4" w:rsidRPr="002C541F">
              <w:rPr>
                <w:rFonts w:ascii="Times New Roman" w:hAnsi="Times New Roman" w:cs="Times New Roman"/>
                <w:sz w:val="20"/>
                <w:szCs w:val="20"/>
                <w:lang w:eastAsia="lv-LV"/>
              </w:rPr>
              <w:t> </w:t>
            </w:r>
            <w:r w:rsidRPr="002C541F">
              <w:rPr>
                <w:rFonts w:ascii="Times New Roman" w:hAnsi="Times New Roman" w:cs="Times New Roman"/>
                <w:sz w:val="20"/>
                <w:szCs w:val="20"/>
                <w:lang w:eastAsia="lv-LV"/>
              </w:rPr>
              <w:t xml:space="preserve">%) </w:t>
            </w:r>
            <w:r w:rsidRPr="002C541F">
              <w:rPr>
                <w:rFonts w:ascii="Times New Roman" w:eastAsia="Times New Roman" w:hAnsi="Times New Roman" w:cs="Times New Roman"/>
                <w:sz w:val="20"/>
                <w:szCs w:val="20"/>
                <w:lang w:eastAsia="en-GB"/>
              </w:rPr>
              <w:t>auditu, resursu izmaksu efektivitāte 46</w:t>
            </w:r>
            <w:r w:rsidR="00363FD4" w:rsidRPr="002C541F">
              <w:rPr>
                <w:rFonts w:ascii="Times New Roman" w:eastAsia="Times New Roman" w:hAnsi="Times New Roman" w:cs="Times New Roman"/>
                <w:sz w:val="20"/>
                <w:szCs w:val="20"/>
                <w:lang w:eastAsia="en-GB"/>
              </w:rPr>
              <w:t> </w:t>
            </w:r>
            <w:r w:rsidRPr="002C541F">
              <w:rPr>
                <w:rFonts w:ascii="Times New Roman" w:eastAsia="Times New Roman" w:hAnsi="Times New Roman" w:cs="Times New Roman"/>
                <w:sz w:val="20"/>
                <w:szCs w:val="20"/>
                <w:lang w:eastAsia="en-GB"/>
              </w:rPr>
              <w:t>% auditu (2020.gadā – 38</w:t>
            </w:r>
            <w:r w:rsidR="00363FD4" w:rsidRPr="002C541F">
              <w:rPr>
                <w:rFonts w:ascii="Times New Roman" w:eastAsia="Times New Roman" w:hAnsi="Times New Roman" w:cs="Times New Roman"/>
                <w:sz w:val="20"/>
                <w:szCs w:val="20"/>
                <w:lang w:eastAsia="en-GB"/>
              </w:rPr>
              <w:t> </w:t>
            </w:r>
            <w:r w:rsidRPr="002C541F">
              <w:rPr>
                <w:rFonts w:ascii="Times New Roman" w:eastAsia="Times New Roman" w:hAnsi="Times New Roman" w:cs="Times New Roman"/>
                <w:sz w:val="20"/>
                <w:szCs w:val="20"/>
                <w:lang w:eastAsia="en-GB"/>
              </w:rPr>
              <w:t xml:space="preserve">%), ekonomiskā efektivitāte </w:t>
            </w:r>
            <w:r w:rsidR="008E6CA0" w:rsidRPr="002C541F">
              <w:rPr>
                <w:rFonts w:ascii="Times New Roman" w:eastAsia="Times New Roman" w:hAnsi="Times New Roman" w:cs="Times New Roman"/>
                <w:sz w:val="20"/>
                <w:szCs w:val="20"/>
                <w:lang w:eastAsia="en-GB"/>
              </w:rPr>
              <w:t>–</w:t>
            </w:r>
            <w:r w:rsidRPr="002C541F">
              <w:rPr>
                <w:rFonts w:ascii="Times New Roman" w:eastAsia="Times New Roman" w:hAnsi="Times New Roman" w:cs="Times New Roman"/>
                <w:sz w:val="20"/>
                <w:szCs w:val="20"/>
                <w:lang w:eastAsia="en-GB"/>
              </w:rPr>
              <w:t xml:space="preserve"> 36</w:t>
            </w:r>
            <w:r w:rsidR="00363FD4" w:rsidRPr="002C541F">
              <w:rPr>
                <w:rFonts w:ascii="Times New Roman" w:eastAsia="Times New Roman" w:hAnsi="Times New Roman" w:cs="Times New Roman"/>
                <w:sz w:val="20"/>
                <w:szCs w:val="20"/>
                <w:lang w:eastAsia="en-GB"/>
              </w:rPr>
              <w:t> </w:t>
            </w:r>
            <w:r w:rsidRPr="002C541F">
              <w:rPr>
                <w:rFonts w:ascii="Times New Roman" w:eastAsia="Times New Roman" w:hAnsi="Times New Roman" w:cs="Times New Roman"/>
                <w:sz w:val="20"/>
                <w:szCs w:val="20"/>
                <w:lang w:eastAsia="en-GB"/>
              </w:rPr>
              <w:t xml:space="preserve">% </w:t>
            </w:r>
            <w:r w:rsidRPr="002C541F">
              <w:rPr>
                <w:rFonts w:ascii="Times New Roman" w:hAnsi="Times New Roman" w:cs="Times New Roman"/>
                <w:sz w:val="20"/>
                <w:szCs w:val="20"/>
                <w:lang w:eastAsia="lv-LV"/>
              </w:rPr>
              <w:t>(2020. gadā – 32</w:t>
            </w:r>
            <w:r w:rsidR="00363FD4" w:rsidRPr="002C541F">
              <w:rPr>
                <w:rFonts w:ascii="Times New Roman" w:hAnsi="Times New Roman" w:cs="Times New Roman"/>
                <w:sz w:val="20"/>
                <w:szCs w:val="20"/>
                <w:lang w:eastAsia="lv-LV"/>
              </w:rPr>
              <w:t> </w:t>
            </w:r>
            <w:r w:rsidRPr="002C541F">
              <w:rPr>
                <w:rFonts w:ascii="Times New Roman" w:hAnsi="Times New Roman" w:cs="Times New Roman"/>
                <w:sz w:val="20"/>
                <w:szCs w:val="20"/>
                <w:lang w:eastAsia="lv-LV"/>
              </w:rPr>
              <w:t xml:space="preserve">%) </w:t>
            </w:r>
            <w:r w:rsidRPr="002C541F">
              <w:rPr>
                <w:rFonts w:ascii="Times New Roman" w:eastAsia="Times New Roman" w:hAnsi="Times New Roman" w:cs="Times New Roman"/>
                <w:sz w:val="20"/>
                <w:szCs w:val="20"/>
                <w:lang w:eastAsia="en-GB"/>
              </w:rPr>
              <w:t xml:space="preserve">auditu. </w:t>
            </w:r>
          </w:p>
          <w:p w14:paraId="1EDFC1D7" w14:textId="23E02FE0" w:rsidR="0036578E" w:rsidRPr="002C541F" w:rsidRDefault="0036578E" w:rsidP="00F655D1">
            <w:pPr>
              <w:jc w:val="both"/>
              <w:rPr>
                <w:rFonts w:ascii="Times New Roman" w:eastAsia="Times New Roman" w:hAnsi="Times New Roman" w:cs="Times New Roman"/>
                <w:sz w:val="20"/>
                <w:szCs w:val="20"/>
                <w:lang w:eastAsia="en-GB"/>
              </w:rPr>
            </w:pPr>
            <w:r w:rsidRPr="002C541F">
              <w:rPr>
                <w:rFonts w:ascii="Times New Roman" w:hAnsi="Times New Roman" w:cs="Times New Roman"/>
                <w:sz w:val="20"/>
                <w:szCs w:val="20"/>
                <w:shd w:val="clear" w:color="auto" w:fill="FFFFFF"/>
              </w:rPr>
              <w:t>2019. gadā veikti 145 (2020. gadā – 116) iekšējie auditi, sniegti 893 (2020. gadā – 888) ieteikumi, no tiem 61</w:t>
            </w:r>
            <w:r w:rsidR="00363FD4" w:rsidRPr="002C541F">
              <w:rPr>
                <w:rFonts w:ascii="Times New Roman" w:hAnsi="Times New Roman" w:cs="Times New Roman"/>
                <w:sz w:val="20"/>
                <w:szCs w:val="20"/>
                <w:shd w:val="clear" w:color="auto" w:fill="FFFFFF"/>
              </w:rPr>
              <w:t> </w:t>
            </w:r>
            <w:r w:rsidRPr="002C541F">
              <w:rPr>
                <w:rFonts w:ascii="Times New Roman" w:hAnsi="Times New Roman" w:cs="Times New Roman"/>
                <w:sz w:val="20"/>
                <w:szCs w:val="20"/>
                <w:shd w:val="clear" w:color="auto" w:fill="FFFFFF"/>
              </w:rPr>
              <w:t xml:space="preserve">% (2020. gadā </w:t>
            </w:r>
            <w:r w:rsidR="008E6CA0" w:rsidRPr="002C541F">
              <w:rPr>
                <w:rFonts w:ascii="Times New Roman" w:hAnsi="Times New Roman" w:cs="Times New Roman"/>
                <w:sz w:val="20"/>
                <w:szCs w:val="20"/>
                <w:shd w:val="clear" w:color="auto" w:fill="FFFFFF"/>
              </w:rPr>
              <w:t>–</w:t>
            </w:r>
            <w:r w:rsidRPr="002C541F">
              <w:rPr>
                <w:rFonts w:ascii="Times New Roman" w:hAnsi="Times New Roman" w:cs="Times New Roman"/>
                <w:sz w:val="20"/>
                <w:szCs w:val="20"/>
                <w:shd w:val="clear" w:color="auto" w:fill="FFFFFF"/>
              </w:rPr>
              <w:t xml:space="preserve"> 42</w:t>
            </w:r>
            <w:r w:rsidR="00363FD4" w:rsidRPr="002C541F">
              <w:rPr>
                <w:rFonts w:ascii="Times New Roman" w:hAnsi="Times New Roman" w:cs="Times New Roman"/>
                <w:sz w:val="20"/>
                <w:szCs w:val="20"/>
                <w:shd w:val="clear" w:color="auto" w:fill="FFFFFF"/>
              </w:rPr>
              <w:t> </w:t>
            </w:r>
            <w:r w:rsidRPr="002C541F">
              <w:rPr>
                <w:rFonts w:ascii="Times New Roman" w:hAnsi="Times New Roman" w:cs="Times New Roman"/>
                <w:sz w:val="20"/>
                <w:szCs w:val="20"/>
                <w:shd w:val="clear" w:color="auto" w:fill="FFFFFF"/>
              </w:rPr>
              <w:t xml:space="preserve">%) </w:t>
            </w:r>
            <w:r w:rsidR="00363FD4" w:rsidRPr="002C541F">
              <w:rPr>
                <w:rFonts w:ascii="Times New Roman" w:hAnsi="Times New Roman" w:cs="Times New Roman"/>
                <w:sz w:val="20"/>
                <w:szCs w:val="20"/>
                <w:shd w:val="clear" w:color="auto" w:fill="FFFFFF"/>
              </w:rPr>
              <w:t xml:space="preserve">sniegts </w:t>
            </w:r>
            <w:r w:rsidRPr="002C541F">
              <w:rPr>
                <w:rFonts w:ascii="Times New Roman" w:hAnsi="Times New Roman" w:cs="Times New Roman"/>
                <w:sz w:val="20"/>
                <w:szCs w:val="20"/>
                <w:shd w:val="clear" w:color="auto" w:fill="FFFFFF"/>
              </w:rPr>
              <w:t>efektivitātes veicināšanai.</w:t>
            </w:r>
          </w:p>
          <w:p w14:paraId="34DE9075" w14:textId="6EE0D4D1" w:rsidR="00A64987" w:rsidRPr="002C541F" w:rsidRDefault="00C04C5E" w:rsidP="00651395">
            <w:pPr>
              <w:jc w:val="both"/>
              <w:rPr>
                <w:rFonts w:ascii="Times New Roman" w:eastAsia="Times New Roman" w:hAnsi="Times New Roman" w:cs="Times New Roman"/>
                <w:sz w:val="20"/>
                <w:szCs w:val="20"/>
                <w:lang w:eastAsia="en-GB"/>
              </w:rPr>
            </w:pPr>
            <w:r w:rsidRPr="002C541F">
              <w:rPr>
                <w:rFonts w:ascii="Times New Roman" w:eastAsia="Times New Roman" w:hAnsi="Times New Roman" w:cs="Times New Roman"/>
                <w:sz w:val="20"/>
                <w:szCs w:val="20"/>
                <w:lang w:eastAsia="en-GB"/>
              </w:rPr>
              <w:t>Pārskati par iekšējā audita sistēmas darbību valsts pārvaldē ir pieejami FM mājas lapā.</w:t>
            </w:r>
            <w:r w:rsidRPr="002C541F">
              <w:rPr>
                <w:rStyle w:val="FootnoteReference"/>
                <w:rFonts w:ascii="Times New Roman" w:eastAsia="Times New Roman" w:hAnsi="Times New Roman" w:cs="Times New Roman"/>
                <w:sz w:val="20"/>
                <w:szCs w:val="20"/>
                <w:lang w:eastAsia="en-GB"/>
              </w:rPr>
              <w:footnoteReference w:id="63"/>
            </w:r>
            <w:r w:rsidRPr="002C541F">
              <w:rPr>
                <w:rFonts w:ascii="Times New Roman" w:eastAsia="Times New Roman" w:hAnsi="Times New Roman" w:cs="Times New Roman"/>
                <w:sz w:val="20"/>
                <w:szCs w:val="20"/>
                <w:lang w:eastAsia="en-GB"/>
              </w:rPr>
              <w:t xml:space="preserve"> </w:t>
            </w:r>
          </w:p>
        </w:tc>
      </w:tr>
      <w:tr w:rsidR="00A64987" w:rsidRPr="002C541F" w14:paraId="23E5B0F5" w14:textId="77777777" w:rsidTr="005C39E1">
        <w:tc>
          <w:tcPr>
            <w:tcW w:w="1129" w:type="dxa"/>
            <w:vMerge/>
          </w:tcPr>
          <w:p w14:paraId="6210C95C" w14:textId="77777777" w:rsidR="00A64987" w:rsidRPr="002C541F" w:rsidRDefault="00A64987" w:rsidP="00E2366F">
            <w:pPr>
              <w:rPr>
                <w:rFonts w:ascii="Times New Roman" w:hAnsi="Times New Roman" w:cs="Times New Roman"/>
                <w:sz w:val="20"/>
                <w:szCs w:val="20"/>
                <w:lang w:eastAsia="lv-LV"/>
              </w:rPr>
            </w:pPr>
          </w:p>
        </w:tc>
        <w:tc>
          <w:tcPr>
            <w:tcW w:w="1418" w:type="dxa"/>
            <w:vMerge/>
          </w:tcPr>
          <w:p w14:paraId="3936CD42" w14:textId="79483471" w:rsidR="00A64987" w:rsidRPr="002C541F" w:rsidRDefault="00A64987" w:rsidP="00E2366F">
            <w:pPr>
              <w:rPr>
                <w:rFonts w:ascii="Times New Roman" w:hAnsi="Times New Roman" w:cs="Times New Roman"/>
                <w:sz w:val="20"/>
                <w:szCs w:val="20"/>
                <w:lang w:eastAsia="lv-LV"/>
              </w:rPr>
            </w:pPr>
          </w:p>
        </w:tc>
        <w:tc>
          <w:tcPr>
            <w:tcW w:w="1276" w:type="dxa"/>
          </w:tcPr>
          <w:p w14:paraId="36F3175B" w14:textId="7AF2370C" w:rsidR="00A64987" w:rsidRPr="002C541F" w:rsidRDefault="00A64987" w:rsidP="00E2366F">
            <w:pPr>
              <w:rPr>
                <w:rFonts w:ascii="Times New Roman" w:hAnsi="Times New Roman" w:cs="Times New Roman"/>
                <w:sz w:val="20"/>
                <w:szCs w:val="20"/>
                <w:lang w:eastAsia="lv-LV"/>
              </w:rPr>
            </w:pPr>
            <w:r w:rsidRPr="002C541F">
              <w:rPr>
                <w:rFonts w:ascii="Times New Roman" w:hAnsi="Times New Roman" w:cs="Times New Roman"/>
                <w:sz w:val="20"/>
                <w:szCs w:val="20"/>
                <w:lang w:eastAsia="lv-LV"/>
              </w:rPr>
              <w:t xml:space="preserve">Iekšējo auditu rezultātā sniegto ieteikumu skaits, kas vērsti nevis uz procesu atbilstību, bet uz iestādes darbības </w:t>
            </w:r>
            <w:proofErr w:type="spellStart"/>
            <w:r w:rsidRPr="002C541F">
              <w:rPr>
                <w:rFonts w:ascii="Times New Roman" w:hAnsi="Times New Roman" w:cs="Times New Roman"/>
                <w:sz w:val="20"/>
                <w:szCs w:val="20"/>
                <w:lang w:eastAsia="lv-LV"/>
              </w:rPr>
              <w:t>efektivizēšanu</w:t>
            </w:r>
            <w:proofErr w:type="spellEnd"/>
            <w:r w:rsidRPr="002C541F">
              <w:rPr>
                <w:rFonts w:ascii="Times New Roman" w:hAnsi="Times New Roman" w:cs="Times New Roman"/>
                <w:sz w:val="20"/>
                <w:szCs w:val="20"/>
                <w:lang w:eastAsia="lv-LV"/>
              </w:rPr>
              <w:t xml:space="preserve">, tai skaitā administratīvā sloga mazināšanu (īpatsvara </w:t>
            </w:r>
            <w:r w:rsidRPr="002C541F">
              <w:rPr>
                <w:rFonts w:ascii="Times New Roman" w:hAnsi="Times New Roman" w:cs="Times New Roman"/>
                <w:sz w:val="20"/>
                <w:szCs w:val="20"/>
                <w:lang w:eastAsia="lv-LV"/>
              </w:rPr>
              <w:lastRenderedPageBreak/>
              <w:t>pieaugums, %)</w:t>
            </w:r>
          </w:p>
          <w:p w14:paraId="26D3BCED" w14:textId="77777777" w:rsidR="00A64987" w:rsidRPr="002C541F" w:rsidRDefault="00A64987" w:rsidP="00E2366F">
            <w:pPr>
              <w:rPr>
                <w:rFonts w:ascii="Times New Roman" w:hAnsi="Times New Roman" w:cs="Times New Roman"/>
                <w:sz w:val="20"/>
                <w:szCs w:val="20"/>
                <w:lang w:eastAsia="lv-LV"/>
              </w:rPr>
            </w:pPr>
          </w:p>
        </w:tc>
        <w:tc>
          <w:tcPr>
            <w:tcW w:w="1134" w:type="dxa"/>
            <w:vAlign w:val="center"/>
          </w:tcPr>
          <w:p w14:paraId="240392C9" w14:textId="0DADC56F" w:rsidR="00A64987" w:rsidRPr="002C541F" w:rsidRDefault="000861B9" w:rsidP="009C21E5">
            <w:pPr>
              <w:jc w:val="center"/>
              <w:rPr>
                <w:rFonts w:ascii="Times New Roman" w:eastAsia="Calibri" w:hAnsi="Times New Roman" w:cs="Times New Roman"/>
                <w:noProof/>
                <w:sz w:val="20"/>
                <w:szCs w:val="20"/>
              </w:rPr>
            </w:pPr>
            <w:r w:rsidRPr="002C541F">
              <w:rPr>
                <w:rFonts w:ascii="Times New Roman" w:eastAsia="Calibri" w:hAnsi="Times New Roman" w:cs="Times New Roman"/>
                <w:noProof/>
                <w:sz w:val="20"/>
                <w:szCs w:val="20"/>
              </w:rPr>
              <w:lastRenderedPageBreak/>
              <w:t>I</w:t>
            </w:r>
            <w:r w:rsidR="00A64987" w:rsidRPr="002C541F">
              <w:rPr>
                <w:rFonts w:ascii="Times New Roman" w:eastAsia="Calibri" w:hAnsi="Times New Roman" w:cs="Times New Roman"/>
                <w:noProof/>
                <w:sz w:val="20"/>
                <w:szCs w:val="20"/>
              </w:rPr>
              <w:t>zpildīts</w:t>
            </w:r>
            <w:r w:rsidRPr="002C541F">
              <w:rPr>
                <w:rFonts w:ascii="Times New Roman" w:eastAsia="Calibri" w:hAnsi="Times New Roman" w:cs="Times New Roman"/>
                <w:noProof/>
                <w:sz w:val="20"/>
                <w:szCs w:val="20"/>
              </w:rPr>
              <w:t xml:space="preserve"> </w:t>
            </w:r>
          </w:p>
        </w:tc>
        <w:tc>
          <w:tcPr>
            <w:tcW w:w="4245" w:type="dxa"/>
          </w:tcPr>
          <w:p w14:paraId="3822F5D2" w14:textId="13AE100F" w:rsidR="00A64987" w:rsidRPr="002C541F" w:rsidRDefault="00A64987" w:rsidP="00E2366F">
            <w:pPr>
              <w:jc w:val="both"/>
              <w:rPr>
                <w:rFonts w:ascii="Times New Roman" w:eastAsia="Calibri Light" w:hAnsi="Times New Roman" w:cs="Times New Roman"/>
                <w:sz w:val="20"/>
                <w:szCs w:val="20"/>
              </w:rPr>
            </w:pPr>
            <w:r w:rsidRPr="002C541F">
              <w:rPr>
                <w:rFonts w:ascii="Times New Roman" w:eastAsia="Calibri Light" w:hAnsi="Times New Roman" w:cs="Times New Roman"/>
                <w:sz w:val="20"/>
                <w:szCs w:val="20"/>
                <w:lang w:val="lv"/>
              </w:rPr>
              <w:t>Finanšu ministrija MK noteiktajās kopējās auditējamajās prioritātēs katram gadam ir integrējusi efektivitātes vērtēšanu dažādos aspektos, nosakot vērtējamos kritērijus, un sniegusi metodisko atbalstu, lai nodrošinātu rīcības virziena mērķu sasniegšanu. Kā arī tematisko prioritāro auditu vadlīnijās tiek ietverts kāds no vērtējamiem efektivitātes aspektiem. Iekšējā audita struktūrvienību iesniegto informāciju par rezultātiem Finanšu ministrija apkopo un iekļauj ikgadējā Informatīvajā ziņojumā M</w:t>
            </w:r>
            <w:r w:rsidR="000E342E" w:rsidRPr="002C541F">
              <w:rPr>
                <w:rFonts w:ascii="Times New Roman" w:eastAsia="Calibri Light" w:hAnsi="Times New Roman" w:cs="Times New Roman"/>
                <w:sz w:val="20"/>
                <w:szCs w:val="20"/>
                <w:lang w:val="lv"/>
              </w:rPr>
              <w:t>K</w:t>
            </w:r>
            <w:r w:rsidRPr="002C541F">
              <w:rPr>
                <w:rFonts w:ascii="Times New Roman" w:eastAsia="Calibri Light" w:hAnsi="Times New Roman" w:cs="Times New Roman"/>
                <w:sz w:val="20"/>
                <w:szCs w:val="20"/>
                <w:lang w:val="lv"/>
              </w:rPr>
              <w:t xml:space="preserve"> par iekšējā audita darbību ministrijās un iestādēs (pieejami: </w:t>
            </w:r>
            <w:hyperlink r:id="rId16">
              <w:r w:rsidRPr="002C541F">
                <w:rPr>
                  <w:rStyle w:val="Hyperlink"/>
                  <w:rFonts w:ascii="Times New Roman" w:hAnsi="Times New Roman" w:cs="Times New Roman"/>
                  <w:color w:val="auto"/>
                  <w:sz w:val="20"/>
                  <w:szCs w:val="20"/>
                  <w:lang w:val="lv"/>
                </w:rPr>
                <w:t>Pārskati | Finanšu ministrija (fm.gov.lv)</w:t>
              </w:r>
            </w:hyperlink>
            <w:r w:rsidRPr="002C541F">
              <w:rPr>
                <w:rFonts w:ascii="Times New Roman" w:eastAsia="Calibri Light" w:hAnsi="Times New Roman" w:cs="Times New Roman"/>
                <w:sz w:val="20"/>
                <w:szCs w:val="20"/>
                <w:lang w:val="lv"/>
              </w:rPr>
              <w:t>), kā arī informāciju par tematisko auditu iesniedz attiecīgajā ministrijā vai iestādē, kura norādīta MK rīkojumā. Lai sniegtu atbalstu ministriju un iestāžu struktūrvienībām prioritāro auditu jomā un efektivitātes aspektu vērtēšanā, tiek organizēti mācību un metodiskie pasākumi.</w:t>
            </w:r>
            <w:r w:rsidRPr="002C541F">
              <w:rPr>
                <w:rFonts w:ascii="Times New Roman" w:eastAsia="Calibri Light" w:hAnsi="Times New Roman" w:cs="Times New Roman"/>
                <w:sz w:val="20"/>
                <w:szCs w:val="20"/>
              </w:rPr>
              <w:t xml:space="preserve"> </w:t>
            </w:r>
          </w:p>
          <w:p w14:paraId="733DC619" w14:textId="0C81DD16" w:rsidR="00A64987" w:rsidRPr="002C541F" w:rsidRDefault="00215C9E" w:rsidP="00236D21">
            <w:pPr>
              <w:tabs>
                <w:tab w:val="left" w:pos="325"/>
                <w:tab w:val="left" w:pos="1178"/>
              </w:tabs>
              <w:jc w:val="both"/>
              <w:textAlignment w:val="baseline"/>
              <w:rPr>
                <w:rFonts w:ascii="Times New Roman" w:eastAsiaTheme="majorEastAsia" w:hAnsi="Times New Roman" w:cs="Times New Roman"/>
                <w:sz w:val="20"/>
                <w:szCs w:val="20"/>
                <w:lang w:val="lv"/>
              </w:rPr>
            </w:pPr>
            <w:r w:rsidRPr="002C541F">
              <w:rPr>
                <w:rFonts w:ascii="Times New Roman" w:eastAsiaTheme="majorEastAsia" w:hAnsi="Times New Roman" w:cs="Times New Roman"/>
                <w:sz w:val="20"/>
                <w:szCs w:val="20"/>
                <w:lang w:val="lv"/>
              </w:rPr>
              <w:lastRenderedPageBreak/>
              <w:t>To i</w:t>
            </w:r>
            <w:r w:rsidR="00986859" w:rsidRPr="002C541F">
              <w:rPr>
                <w:rFonts w:ascii="Times New Roman" w:eastAsiaTheme="majorEastAsia" w:hAnsi="Times New Roman" w:cs="Times New Roman"/>
                <w:sz w:val="20"/>
                <w:szCs w:val="20"/>
                <w:lang w:val="lv"/>
              </w:rPr>
              <w:t>eteikumu</w:t>
            </w:r>
            <w:r w:rsidRPr="002C541F">
              <w:rPr>
                <w:rFonts w:ascii="Times New Roman" w:eastAsiaTheme="majorEastAsia" w:hAnsi="Times New Roman" w:cs="Times New Roman"/>
                <w:sz w:val="20"/>
                <w:szCs w:val="20"/>
                <w:lang w:val="lv"/>
              </w:rPr>
              <w:t xml:space="preserve"> īpatsvars</w:t>
            </w:r>
            <w:r w:rsidR="00986859" w:rsidRPr="002C541F">
              <w:rPr>
                <w:rFonts w:ascii="Times New Roman" w:eastAsiaTheme="majorEastAsia" w:hAnsi="Times New Roman" w:cs="Times New Roman"/>
                <w:sz w:val="20"/>
                <w:szCs w:val="20"/>
                <w:lang w:val="lv"/>
              </w:rPr>
              <w:t xml:space="preserve">, kas vērsti uz procesu </w:t>
            </w:r>
            <w:proofErr w:type="spellStart"/>
            <w:r w:rsidR="00986859" w:rsidRPr="002C541F">
              <w:rPr>
                <w:rFonts w:ascii="Times New Roman" w:eastAsiaTheme="majorEastAsia" w:hAnsi="Times New Roman" w:cs="Times New Roman"/>
                <w:sz w:val="20"/>
                <w:szCs w:val="20"/>
                <w:lang w:val="lv"/>
              </w:rPr>
              <w:t>efektivizēšanu</w:t>
            </w:r>
            <w:proofErr w:type="spellEnd"/>
            <w:r w:rsidR="00986859" w:rsidRPr="002C541F">
              <w:rPr>
                <w:rFonts w:ascii="Times New Roman" w:eastAsiaTheme="majorEastAsia" w:hAnsi="Times New Roman" w:cs="Times New Roman"/>
                <w:sz w:val="20"/>
                <w:szCs w:val="20"/>
                <w:lang w:val="lv"/>
              </w:rPr>
              <w:t>, orient</w:t>
            </w:r>
            <w:r w:rsidRPr="002C541F">
              <w:rPr>
                <w:rFonts w:ascii="Times New Roman" w:eastAsiaTheme="majorEastAsia" w:hAnsi="Times New Roman" w:cs="Times New Roman"/>
                <w:sz w:val="20"/>
                <w:szCs w:val="20"/>
                <w:lang w:val="lv"/>
              </w:rPr>
              <w:t>ēti</w:t>
            </w:r>
            <w:r w:rsidR="00986859" w:rsidRPr="002C541F">
              <w:rPr>
                <w:rFonts w:ascii="Times New Roman" w:eastAsiaTheme="majorEastAsia" w:hAnsi="Times New Roman" w:cs="Times New Roman"/>
                <w:sz w:val="20"/>
                <w:szCs w:val="20"/>
                <w:lang w:val="lv"/>
              </w:rPr>
              <w:t xml:space="preserve"> uz sasniedzamo rezultātu, administratīvā sloga mazināšanu (piemēram, kontroļu skaita mazināšanu</w:t>
            </w:r>
            <w:r w:rsidRPr="002C541F">
              <w:rPr>
                <w:rFonts w:ascii="Times New Roman" w:eastAsiaTheme="majorEastAsia" w:hAnsi="Times New Roman" w:cs="Times New Roman"/>
                <w:sz w:val="20"/>
                <w:szCs w:val="20"/>
                <w:lang w:val="lv"/>
              </w:rPr>
              <w:t>,</w:t>
            </w:r>
            <w:r w:rsidR="00986859" w:rsidRPr="002C541F">
              <w:rPr>
                <w:rFonts w:ascii="Times New Roman" w:eastAsiaTheme="majorEastAsia" w:hAnsi="Times New Roman" w:cs="Times New Roman"/>
                <w:sz w:val="20"/>
                <w:szCs w:val="20"/>
                <w:lang w:val="lv"/>
              </w:rPr>
              <w:t xml:space="preserve"> ieviešot risku analīzē balstītu pieeju, procesu </w:t>
            </w:r>
            <w:proofErr w:type="spellStart"/>
            <w:r w:rsidR="00986859" w:rsidRPr="002C541F">
              <w:rPr>
                <w:rFonts w:ascii="Times New Roman" w:eastAsiaTheme="majorEastAsia" w:hAnsi="Times New Roman" w:cs="Times New Roman"/>
                <w:sz w:val="20"/>
                <w:szCs w:val="20"/>
                <w:lang w:val="lv"/>
              </w:rPr>
              <w:t>digitalizēšanu</w:t>
            </w:r>
            <w:proofErr w:type="spellEnd"/>
            <w:r w:rsidR="00986859" w:rsidRPr="002C541F">
              <w:rPr>
                <w:rFonts w:ascii="Times New Roman" w:eastAsiaTheme="majorEastAsia" w:hAnsi="Times New Roman" w:cs="Times New Roman"/>
                <w:sz w:val="20"/>
                <w:szCs w:val="20"/>
                <w:lang w:val="lv"/>
              </w:rPr>
              <w:t xml:space="preserve"> un automatizēšanu, funkciju centralizāciju, atskaišu mazināšanu, funkciju izpildes procesa lieko/dublējošo darbību izslēgšanu, informācijas aprites un datu apmaiņas uzlabošanu u.c.), bija robežās 42%</w:t>
            </w:r>
            <w:r w:rsidR="008E6CA0" w:rsidRPr="002C541F">
              <w:rPr>
                <w:rFonts w:ascii="Times New Roman" w:eastAsiaTheme="majorEastAsia" w:hAnsi="Times New Roman" w:cs="Times New Roman"/>
                <w:sz w:val="20"/>
                <w:szCs w:val="20"/>
                <w:lang w:val="lv"/>
              </w:rPr>
              <w:t>–</w:t>
            </w:r>
            <w:r w:rsidR="00986859" w:rsidRPr="002C541F">
              <w:rPr>
                <w:rFonts w:ascii="Times New Roman" w:eastAsiaTheme="majorEastAsia" w:hAnsi="Times New Roman" w:cs="Times New Roman"/>
                <w:sz w:val="20"/>
                <w:szCs w:val="20"/>
                <w:lang w:val="lv"/>
              </w:rPr>
              <w:t>61% no kopējā ieteikumu skaita (888</w:t>
            </w:r>
            <w:r w:rsidR="008E6CA0" w:rsidRPr="002C541F">
              <w:rPr>
                <w:rFonts w:ascii="Times New Roman" w:eastAsiaTheme="majorEastAsia" w:hAnsi="Times New Roman" w:cs="Times New Roman"/>
                <w:sz w:val="20"/>
                <w:szCs w:val="20"/>
                <w:lang w:val="lv"/>
              </w:rPr>
              <w:t>–</w:t>
            </w:r>
            <w:r w:rsidR="00986859" w:rsidRPr="002C541F">
              <w:rPr>
                <w:rFonts w:ascii="Times New Roman" w:eastAsiaTheme="majorEastAsia" w:hAnsi="Times New Roman" w:cs="Times New Roman"/>
                <w:sz w:val="20"/>
                <w:szCs w:val="20"/>
                <w:lang w:val="lv"/>
              </w:rPr>
              <w:t>1278 ieteikumi gadā). Ieteikumu īpatsvara svārstības ietekmēja gan veiktie uzlabojumi, gan lielāka uzmanības pievēršana resursu sargāšanai no zaudējumiem un citiem ar ārkārtas situ</w:t>
            </w:r>
            <w:r w:rsidR="00236D21" w:rsidRPr="002C541F">
              <w:rPr>
                <w:rFonts w:ascii="Times New Roman" w:eastAsiaTheme="majorEastAsia" w:hAnsi="Times New Roman" w:cs="Times New Roman"/>
                <w:sz w:val="20"/>
                <w:szCs w:val="20"/>
                <w:lang w:val="lv"/>
              </w:rPr>
              <w:t xml:space="preserve">āciju saistītiem jautājumiem.  </w:t>
            </w:r>
          </w:p>
        </w:tc>
      </w:tr>
      <w:tr w:rsidR="00651395" w:rsidRPr="002C541F" w14:paraId="0FC40713" w14:textId="77777777" w:rsidTr="005C39E1">
        <w:tc>
          <w:tcPr>
            <w:tcW w:w="1129" w:type="dxa"/>
          </w:tcPr>
          <w:p w14:paraId="3ECBF4DB" w14:textId="77777777" w:rsidR="00651395" w:rsidRPr="002C541F" w:rsidRDefault="00651395" w:rsidP="00E2366F">
            <w:pPr>
              <w:rPr>
                <w:rFonts w:ascii="Times New Roman" w:hAnsi="Times New Roman" w:cs="Times New Roman"/>
                <w:sz w:val="20"/>
                <w:szCs w:val="20"/>
                <w:lang w:eastAsia="lv-LV"/>
              </w:rPr>
            </w:pPr>
          </w:p>
        </w:tc>
        <w:tc>
          <w:tcPr>
            <w:tcW w:w="1418" w:type="dxa"/>
          </w:tcPr>
          <w:p w14:paraId="317D5C36" w14:textId="4130ACA0" w:rsidR="00651395" w:rsidRPr="002C541F" w:rsidRDefault="00651395" w:rsidP="00651395">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 xml:space="preserve">Apzināta situācija starpresoru sadarbībā iekšējo auditu jomā un </w:t>
            </w:r>
            <w:r w:rsidRPr="002C541F">
              <w:rPr>
                <w:rFonts w:ascii="Times New Roman" w:hAnsi="Times New Roman" w:cs="Times New Roman"/>
                <w:bCs/>
                <w:sz w:val="20"/>
                <w:szCs w:val="20"/>
                <w:lang w:eastAsia="lv-LV"/>
              </w:rPr>
              <w:t>uzsākta starpresoru auditu veikšana</w:t>
            </w:r>
          </w:p>
        </w:tc>
        <w:tc>
          <w:tcPr>
            <w:tcW w:w="1276" w:type="dxa"/>
          </w:tcPr>
          <w:p w14:paraId="7F719058" w14:textId="77777777" w:rsidR="00651395" w:rsidRPr="002C541F" w:rsidRDefault="00651395" w:rsidP="00651395">
            <w:pPr>
              <w:jc w:val="both"/>
              <w:rPr>
                <w:rFonts w:ascii="Times New Roman" w:hAnsi="Times New Roman" w:cs="Times New Roman"/>
                <w:sz w:val="20"/>
                <w:szCs w:val="20"/>
                <w:lang w:eastAsia="lv-LV"/>
              </w:rPr>
            </w:pPr>
            <w:r w:rsidRPr="002C541F">
              <w:rPr>
                <w:rFonts w:ascii="Times New Roman" w:hAnsi="Times New Roman" w:cs="Times New Roman"/>
                <w:bCs/>
                <w:sz w:val="20"/>
                <w:szCs w:val="20"/>
                <w:lang w:eastAsia="lv-LV"/>
              </w:rPr>
              <w:t xml:space="preserve">Sagatavota metodika </w:t>
            </w:r>
            <w:r w:rsidRPr="002C541F">
              <w:rPr>
                <w:rFonts w:ascii="Times New Roman" w:hAnsi="Times New Roman" w:cs="Times New Roman"/>
                <w:sz w:val="20"/>
                <w:szCs w:val="20"/>
                <w:lang w:eastAsia="lv-LV"/>
              </w:rPr>
              <w:t>starpresoru iekšējo auditu veikšanai</w:t>
            </w:r>
          </w:p>
          <w:p w14:paraId="3147579D" w14:textId="42BB6D84" w:rsidR="00651395" w:rsidRPr="002C541F" w:rsidRDefault="00651395" w:rsidP="00651395">
            <w:pPr>
              <w:jc w:val="both"/>
              <w:rPr>
                <w:rFonts w:ascii="Times New Roman" w:hAnsi="Times New Roman" w:cs="Times New Roman"/>
                <w:sz w:val="20"/>
                <w:szCs w:val="20"/>
                <w:lang w:eastAsia="lv-LV"/>
              </w:rPr>
            </w:pPr>
            <w:r w:rsidRPr="002C541F">
              <w:rPr>
                <w:rFonts w:ascii="Times New Roman" w:hAnsi="Times New Roman" w:cs="Times New Roman"/>
                <w:sz w:val="20"/>
                <w:szCs w:val="20"/>
              </w:rPr>
              <w:t>(30.12.2018.)</w:t>
            </w:r>
          </w:p>
        </w:tc>
        <w:tc>
          <w:tcPr>
            <w:tcW w:w="1134" w:type="dxa"/>
            <w:vAlign w:val="center"/>
          </w:tcPr>
          <w:p w14:paraId="18F8ED44" w14:textId="1C84A902" w:rsidR="00651395" w:rsidRPr="002C541F" w:rsidRDefault="00651395" w:rsidP="00E2366F">
            <w:pPr>
              <w:jc w:val="center"/>
              <w:rPr>
                <w:rFonts w:ascii="Times New Roman" w:eastAsia="Calibri" w:hAnsi="Times New Roman" w:cs="Times New Roman"/>
                <w:noProof/>
                <w:sz w:val="20"/>
                <w:szCs w:val="20"/>
              </w:rPr>
            </w:pPr>
            <w:r w:rsidRPr="002C541F">
              <w:rPr>
                <w:rFonts w:ascii="Times New Roman" w:eastAsia="Calibri" w:hAnsi="Times New Roman" w:cs="Times New Roman"/>
                <w:noProof/>
                <w:sz w:val="20"/>
                <w:szCs w:val="20"/>
              </w:rPr>
              <w:t>Izpildīts</w:t>
            </w:r>
          </w:p>
        </w:tc>
        <w:tc>
          <w:tcPr>
            <w:tcW w:w="4245" w:type="dxa"/>
          </w:tcPr>
          <w:p w14:paraId="08BFEBE6" w14:textId="012FDF57" w:rsidR="00651395" w:rsidRPr="002C541F" w:rsidRDefault="00651395" w:rsidP="00A726CB">
            <w:pPr>
              <w:jc w:val="both"/>
              <w:rPr>
                <w:rFonts w:ascii="Times New Roman" w:eastAsia="Calibri Light" w:hAnsi="Times New Roman" w:cs="Times New Roman"/>
                <w:sz w:val="20"/>
                <w:szCs w:val="20"/>
                <w:lang w:val="lv"/>
              </w:rPr>
            </w:pPr>
            <w:r w:rsidRPr="002C541F">
              <w:rPr>
                <w:rFonts w:ascii="Times New Roman" w:hAnsi="Times New Roman" w:cs="Times New Roman"/>
                <w:sz w:val="20"/>
                <w:szCs w:val="20"/>
                <w:lang w:eastAsia="lv-LV"/>
              </w:rPr>
              <w:t>2018.</w:t>
            </w:r>
            <w:r w:rsidR="007917E0" w:rsidRPr="002C541F">
              <w:rPr>
                <w:rFonts w:ascii="Times New Roman" w:hAnsi="Times New Roman" w:cs="Times New Roman"/>
                <w:sz w:val="20"/>
                <w:szCs w:val="20"/>
                <w:lang w:eastAsia="lv-LV"/>
              </w:rPr>
              <w:t> gada 28. jūlijā tika publicēti</w:t>
            </w:r>
            <w:r w:rsidRPr="002C541F">
              <w:rPr>
                <w:rFonts w:ascii="Times New Roman" w:hAnsi="Times New Roman" w:cs="Times New Roman"/>
                <w:sz w:val="20"/>
                <w:szCs w:val="20"/>
                <w:lang w:eastAsia="lv-LV"/>
              </w:rPr>
              <w:t xml:space="preserve"> FM izstrādātie ieteicamie principi starpresoru audita komandas izveidošanā un darbībā</w:t>
            </w:r>
            <w:r w:rsidRPr="002C541F">
              <w:rPr>
                <w:rStyle w:val="FootnoteReference"/>
                <w:rFonts w:ascii="Times New Roman" w:hAnsi="Times New Roman" w:cs="Times New Roman"/>
                <w:sz w:val="20"/>
                <w:szCs w:val="20"/>
                <w:lang w:eastAsia="lv-LV"/>
              </w:rPr>
              <w:footnoteReference w:id="64"/>
            </w:r>
            <w:r w:rsidRPr="002C541F">
              <w:rPr>
                <w:rFonts w:ascii="Times New Roman" w:hAnsi="Times New Roman" w:cs="Times New Roman"/>
                <w:sz w:val="20"/>
                <w:szCs w:val="20"/>
                <w:lang w:eastAsia="lv-LV"/>
              </w:rPr>
              <w:t>.</w:t>
            </w:r>
          </w:p>
          <w:p w14:paraId="20B30B45" w14:textId="00C162D7" w:rsidR="00651395" w:rsidRPr="002C541F" w:rsidRDefault="00651395" w:rsidP="00E2366F">
            <w:pPr>
              <w:jc w:val="both"/>
              <w:rPr>
                <w:rFonts w:ascii="Times New Roman" w:eastAsia="Calibri Light" w:hAnsi="Times New Roman" w:cs="Times New Roman"/>
                <w:sz w:val="20"/>
                <w:szCs w:val="20"/>
                <w:lang w:val="lv"/>
              </w:rPr>
            </w:pPr>
          </w:p>
        </w:tc>
      </w:tr>
      <w:tr w:rsidR="00E2366F" w:rsidRPr="002C541F" w14:paraId="77A94065" w14:textId="77777777" w:rsidTr="002C541F">
        <w:tc>
          <w:tcPr>
            <w:tcW w:w="1129" w:type="dxa"/>
          </w:tcPr>
          <w:p w14:paraId="4734AE36" w14:textId="4E1C8CB8" w:rsidR="00E2366F" w:rsidRPr="002C541F" w:rsidRDefault="00E2366F" w:rsidP="00E2366F">
            <w:pPr>
              <w:rPr>
                <w:rFonts w:ascii="Times New Roman" w:hAnsi="Times New Roman" w:cs="Times New Roman"/>
                <w:bCs/>
                <w:sz w:val="20"/>
                <w:szCs w:val="20"/>
                <w:lang w:eastAsia="lv-LV"/>
              </w:rPr>
            </w:pPr>
            <w:r w:rsidRPr="002C541F">
              <w:rPr>
                <w:rFonts w:ascii="Times New Roman" w:hAnsi="Times New Roman" w:cs="Times New Roman"/>
                <w:bCs/>
                <w:sz w:val="20"/>
                <w:szCs w:val="20"/>
                <w:lang w:eastAsia="lv-LV"/>
              </w:rPr>
              <w:t>Papildu ieguvumi</w:t>
            </w:r>
          </w:p>
        </w:tc>
        <w:tc>
          <w:tcPr>
            <w:tcW w:w="8073" w:type="dxa"/>
            <w:gridSpan w:val="4"/>
          </w:tcPr>
          <w:p w14:paraId="6809C4D5" w14:textId="7F42838C" w:rsidR="00E2366F" w:rsidRPr="002C541F" w:rsidRDefault="00E2366F" w:rsidP="005A1B9E">
            <w:pPr>
              <w:pStyle w:val="ListParagraph"/>
              <w:numPr>
                <w:ilvl w:val="0"/>
                <w:numId w:val="8"/>
              </w:numPr>
              <w:ind w:left="176" w:hanging="142"/>
              <w:jc w:val="both"/>
              <w:rPr>
                <w:rFonts w:ascii="Times New Roman" w:eastAsia="Times New Roman" w:hAnsi="Times New Roman" w:cs="Times New Roman"/>
                <w:sz w:val="20"/>
                <w:szCs w:val="20"/>
                <w:lang w:eastAsia="en-GB"/>
              </w:rPr>
            </w:pPr>
            <w:r w:rsidRPr="002C541F">
              <w:rPr>
                <w:rFonts w:ascii="Times New Roman" w:eastAsia="Times New Roman" w:hAnsi="Times New Roman" w:cs="Times New Roman"/>
                <w:sz w:val="20"/>
                <w:szCs w:val="20"/>
                <w:lang w:eastAsia="en-GB"/>
              </w:rPr>
              <w:t>Sākot ar 2019.</w:t>
            </w:r>
            <w:r w:rsidR="00215C9E" w:rsidRPr="002C541F">
              <w:rPr>
                <w:rFonts w:ascii="Times New Roman" w:eastAsia="Times New Roman" w:hAnsi="Times New Roman" w:cs="Times New Roman"/>
                <w:sz w:val="20"/>
                <w:szCs w:val="20"/>
                <w:lang w:eastAsia="en-GB"/>
              </w:rPr>
              <w:t> </w:t>
            </w:r>
            <w:r w:rsidRPr="002C541F">
              <w:rPr>
                <w:rFonts w:ascii="Times New Roman" w:eastAsia="Times New Roman" w:hAnsi="Times New Roman" w:cs="Times New Roman"/>
                <w:sz w:val="20"/>
                <w:szCs w:val="20"/>
                <w:lang w:eastAsia="en-GB"/>
              </w:rPr>
              <w:t xml:space="preserve">gadu, tiek veikts visu Valsts sekretāru sanāksmē iesniegto tiesību aktu projektu </w:t>
            </w:r>
            <w:proofErr w:type="spellStart"/>
            <w:r w:rsidRPr="002C541F">
              <w:rPr>
                <w:rFonts w:ascii="Times New Roman" w:eastAsia="Times New Roman" w:hAnsi="Times New Roman" w:cs="Times New Roman"/>
                <w:sz w:val="20"/>
                <w:szCs w:val="20"/>
                <w:lang w:eastAsia="en-GB"/>
              </w:rPr>
              <w:t>izvērtējums</w:t>
            </w:r>
            <w:proofErr w:type="spellEnd"/>
            <w:r w:rsidRPr="002C541F">
              <w:rPr>
                <w:rFonts w:ascii="Times New Roman" w:eastAsia="Times New Roman" w:hAnsi="Times New Roman" w:cs="Times New Roman"/>
                <w:sz w:val="20"/>
                <w:szCs w:val="20"/>
                <w:lang w:eastAsia="en-GB"/>
              </w:rPr>
              <w:t xml:space="preserve"> attiecībā uz administratīvo slogu un “</w:t>
            </w:r>
            <w:r w:rsidR="00215C9E" w:rsidRPr="002C541F">
              <w:rPr>
                <w:rFonts w:ascii="Times New Roman" w:eastAsia="Times New Roman" w:hAnsi="Times New Roman" w:cs="Times New Roman"/>
                <w:sz w:val="20"/>
                <w:szCs w:val="20"/>
                <w:lang w:eastAsia="en-GB"/>
              </w:rPr>
              <w:t>n</w:t>
            </w:r>
            <w:r w:rsidRPr="002C541F">
              <w:rPr>
                <w:rFonts w:ascii="Times New Roman" w:eastAsia="Times New Roman" w:hAnsi="Times New Roman" w:cs="Times New Roman"/>
                <w:sz w:val="20"/>
                <w:szCs w:val="20"/>
                <w:lang w:eastAsia="en-GB"/>
              </w:rPr>
              <w:t xml:space="preserve">ulles birokrātijas” pieejas ievērošanu. </w:t>
            </w:r>
          </w:p>
          <w:p w14:paraId="59D0FFF6" w14:textId="534443BF" w:rsidR="00E2366F" w:rsidRPr="002C541F" w:rsidRDefault="00E2366F" w:rsidP="005A1B9E">
            <w:pPr>
              <w:pStyle w:val="ListParagraph"/>
              <w:numPr>
                <w:ilvl w:val="0"/>
                <w:numId w:val="8"/>
              </w:numPr>
              <w:ind w:left="176" w:hanging="142"/>
              <w:jc w:val="both"/>
              <w:rPr>
                <w:rFonts w:ascii="Times New Roman" w:eastAsia="Times New Roman" w:hAnsi="Times New Roman" w:cs="Times New Roman"/>
                <w:sz w:val="20"/>
                <w:szCs w:val="20"/>
                <w:lang w:eastAsia="en-GB"/>
              </w:rPr>
            </w:pPr>
            <w:r w:rsidRPr="002C541F">
              <w:rPr>
                <w:rFonts w:ascii="Times New Roman" w:eastAsia="Times New Roman" w:hAnsi="Times New Roman" w:cs="Times New Roman"/>
                <w:sz w:val="20"/>
                <w:szCs w:val="20"/>
                <w:lang w:eastAsia="en-GB"/>
              </w:rPr>
              <w:t>Valsts pārvaldes klientu apmierinātības pētījums (Latvijas iedzīvotāju aptauja).</w:t>
            </w:r>
            <w:r w:rsidRPr="002C541F">
              <w:rPr>
                <w:rFonts w:ascii="Times New Roman" w:hAnsi="Times New Roman" w:cs="Times New Roman"/>
                <w:sz w:val="20"/>
                <w:szCs w:val="20"/>
                <w:vertAlign w:val="superscript"/>
              </w:rPr>
              <w:footnoteReference w:id="65"/>
            </w:r>
            <w:r w:rsidR="00215C9E" w:rsidRPr="002C541F">
              <w:rPr>
                <w:rFonts w:ascii="Times New Roman" w:eastAsia="Times New Roman" w:hAnsi="Times New Roman" w:cs="Times New Roman"/>
                <w:sz w:val="20"/>
                <w:szCs w:val="20"/>
                <w:lang w:eastAsia="en-GB"/>
              </w:rPr>
              <w:t xml:space="preserve"> </w:t>
            </w:r>
            <w:r w:rsidRPr="002C541F">
              <w:rPr>
                <w:rStyle w:val="FootnoteReference"/>
                <w:rFonts w:ascii="Times New Roman" w:eastAsia="Times New Roman" w:hAnsi="Times New Roman" w:cs="Times New Roman"/>
                <w:sz w:val="20"/>
                <w:szCs w:val="20"/>
                <w:lang w:eastAsia="en-GB"/>
              </w:rPr>
              <w:footnoteReference w:id="66"/>
            </w:r>
            <w:r w:rsidR="00215C9E" w:rsidRPr="002C541F">
              <w:rPr>
                <w:rFonts w:ascii="Times New Roman" w:eastAsia="Times New Roman" w:hAnsi="Times New Roman" w:cs="Times New Roman"/>
                <w:sz w:val="20"/>
                <w:szCs w:val="20"/>
                <w:lang w:eastAsia="en-GB"/>
              </w:rPr>
              <w:t xml:space="preserve"> </w:t>
            </w:r>
            <w:r w:rsidRPr="002C541F">
              <w:rPr>
                <w:rStyle w:val="FootnoteReference"/>
                <w:rFonts w:ascii="Times New Roman" w:eastAsia="Times New Roman" w:hAnsi="Times New Roman" w:cs="Times New Roman"/>
                <w:sz w:val="20"/>
                <w:szCs w:val="20"/>
                <w:lang w:eastAsia="en-GB"/>
              </w:rPr>
              <w:footnoteReference w:id="67"/>
            </w:r>
            <w:r w:rsidRPr="002C541F">
              <w:rPr>
                <w:rFonts w:ascii="Times New Roman" w:eastAsia="Times New Roman" w:hAnsi="Times New Roman" w:cs="Times New Roman"/>
                <w:sz w:val="20"/>
                <w:szCs w:val="20"/>
                <w:lang w:eastAsia="en-GB"/>
              </w:rPr>
              <w:t xml:space="preserve">  Valsts pārvaldes klientu apmierinātības pētījuma ietvaros veikta Latvijas iedzīvotāju aptauja, lai noskaidrotu iedzīvotāju attieksmi pret valsts pārvaldi kopumā,  uzskatus  par  valsts  iestādi,  kas  vislabāk  apkalpo  iedzīvotājus,  saskarsmi  ar  valsts iestādēm,  valsts  iestāžu  darba  vērtējumu,  kā  arī  pēdējās  saskarsmes  ar  valsts  iestādi raksturojumu. </w:t>
            </w:r>
          </w:p>
          <w:p w14:paraId="41F85F60" w14:textId="63CFBE85" w:rsidR="00E2366F" w:rsidRPr="002C541F" w:rsidRDefault="00E2366F" w:rsidP="005A1B9E">
            <w:pPr>
              <w:pStyle w:val="ListParagraph"/>
              <w:numPr>
                <w:ilvl w:val="0"/>
                <w:numId w:val="8"/>
              </w:numPr>
              <w:ind w:left="176" w:hanging="142"/>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2018.</w:t>
            </w:r>
            <w:r w:rsidR="00AF7856" w:rsidRPr="002C541F">
              <w:rPr>
                <w:rFonts w:ascii="Times New Roman" w:hAnsi="Times New Roman" w:cs="Times New Roman"/>
                <w:sz w:val="20"/>
                <w:szCs w:val="20"/>
                <w:lang w:eastAsia="lv-LV"/>
              </w:rPr>
              <w:t> </w:t>
            </w:r>
            <w:r w:rsidRPr="002C541F">
              <w:rPr>
                <w:rFonts w:ascii="Times New Roman" w:hAnsi="Times New Roman" w:cs="Times New Roman"/>
                <w:sz w:val="20"/>
                <w:szCs w:val="20"/>
                <w:lang w:eastAsia="lv-LV"/>
              </w:rPr>
              <w:t>gada nogalē VK</w:t>
            </w:r>
            <w:r w:rsidRPr="002C541F">
              <w:rPr>
                <w:rFonts w:ascii="Times New Roman" w:hAnsi="Times New Roman" w:cs="Times New Roman"/>
                <w:sz w:val="20"/>
                <w:szCs w:val="20"/>
                <w:vertAlign w:val="superscript"/>
                <w:lang w:eastAsia="lv-LV"/>
              </w:rPr>
              <w:footnoteReference w:id="68"/>
            </w:r>
            <w:r w:rsidRPr="002C541F">
              <w:rPr>
                <w:rFonts w:ascii="Times New Roman" w:hAnsi="Times New Roman" w:cs="Times New Roman"/>
                <w:sz w:val="20"/>
                <w:szCs w:val="20"/>
                <w:lang w:eastAsia="lv-LV"/>
              </w:rPr>
              <w:t xml:space="preserve"> uzsāka īstenot jaunu iniciatīvu </w:t>
            </w:r>
            <w:r w:rsidR="00215C9E" w:rsidRPr="002C541F">
              <w:rPr>
                <w:rFonts w:ascii="Times New Roman" w:hAnsi="Times New Roman" w:cs="Times New Roman"/>
                <w:sz w:val="20"/>
                <w:szCs w:val="20"/>
                <w:lang w:eastAsia="lv-LV"/>
              </w:rPr>
              <w:t>“</w:t>
            </w:r>
            <w:r w:rsidR="004A440A" w:rsidRPr="002C541F">
              <w:rPr>
                <w:rFonts w:ascii="Times New Roman" w:hAnsi="Times New Roman" w:cs="Times New Roman"/>
                <w:sz w:val="20"/>
                <w:szCs w:val="20"/>
                <w:lang w:eastAsia="lv-LV"/>
              </w:rPr>
              <w:t>Valsts pārvaldes Inovācijas laboratorija</w:t>
            </w:r>
            <w:r w:rsidR="00215C9E" w:rsidRPr="002C541F">
              <w:rPr>
                <w:rFonts w:ascii="Times New Roman" w:hAnsi="Times New Roman" w:cs="Times New Roman"/>
                <w:sz w:val="20"/>
                <w:szCs w:val="20"/>
                <w:lang w:eastAsia="lv-LV"/>
              </w:rPr>
              <w:t>”</w:t>
            </w:r>
            <w:r w:rsidRPr="002C541F">
              <w:rPr>
                <w:rFonts w:ascii="Times New Roman" w:hAnsi="Times New Roman" w:cs="Times New Roman"/>
                <w:sz w:val="20"/>
                <w:szCs w:val="20"/>
                <w:lang w:eastAsia="lv-LV"/>
              </w:rPr>
              <w:t>, lai veicinātu valsts pārvaldes inovācijas kultūras</w:t>
            </w:r>
            <w:r w:rsidR="004A440A" w:rsidRPr="002C541F">
              <w:rPr>
                <w:rFonts w:ascii="Times New Roman" w:hAnsi="Times New Roman" w:cs="Times New Roman"/>
                <w:sz w:val="20"/>
                <w:szCs w:val="20"/>
                <w:lang w:eastAsia="lv-LV"/>
              </w:rPr>
              <w:t xml:space="preserve"> un </w:t>
            </w:r>
            <w:proofErr w:type="spellStart"/>
            <w:r w:rsidR="004A440A" w:rsidRPr="002C541F">
              <w:rPr>
                <w:rFonts w:ascii="Times New Roman" w:hAnsi="Times New Roman" w:cs="Times New Roman"/>
                <w:sz w:val="20"/>
                <w:szCs w:val="20"/>
                <w:lang w:eastAsia="lv-LV"/>
              </w:rPr>
              <w:t>inovētspējas</w:t>
            </w:r>
            <w:proofErr w:type="spellEnd"/>
            <w:r w:rsidRPr="002C541F">
              <w:rPr>
                <w:rFonts w:ascii="Times New Roman" w:hAnsi="Times New Roman" w:cs="Times New Roman"/>
                <w:sz w:val="20"/>
                <w:szCs w:val="20"/>
                <w:lang w:eastAsia="lv-LV"/>
              </w:rPr>
              <w:t xml:space="preserve"> attīstību. </w:t>
            </w:r>
          </w:p>
          <w:p w14:paraId="0AE1132C" w14:textId="1827FECA" w:rsidR="00E2366F" w:rsidRPr="002C541F" w:rsidRDefault="00E2366F" w:rsidP="00C923D5">
            <w:pPr>
              <w:pStyle w:val="ListParagraph"/>
              <w:numPr>
                <w:ilvl w:val="0"/>
                <w:numId w:val="8"/>
              </w:numPr>
              <w:ind w:left="176" w:hanging="142"/>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Tika nodrošinātas LEAN iekšējo treneru apmācības.</w:t>
            </w:r>
          </w:p>
        </w:tc>
      </w:tr>
    </w:tbl>
    <w:p w14:paraId="5D7469E0" w14:textId="77777777" w:rsidR="00F40826" w:rsidRPr="00380585" w:rsidRDefault="00F40826" w:rsidP="00EE07C3">
      <w:pPr>
        <w:spacing w:after="0" w:line="240" w:lineRule="auto"/>
        <w:jc w:val="both"/>
        <w:rPr>
          <w:rFonts w:ascii="Times New Roman" w:eastAsiaTheme="majorEastAsia" w:hAnsi="Times New Roman" w:cs="Times New Roman"/>
          <w:color w:val="262626" w:themeColor="text1" w:themeTint="D9"/>
        </w:rPr>
      </w:pPr>
    </w:p>
    <w:p w14:paraId="48507C40" w14:textId="35BD90F0" w:rsidR="009A5271" w:rsidRPr="002C541F" w:rsidRDefault="009A5271" w:rsidP="009A5271">
      <w:pPr>
        <w:spacing w:after="0" w:line="240" w:lineRule="auto"/>
        <w:jc w:val="both"/>
        <w:rPr>
          <w:rFonts w:ascii="Times New Roman" w:hAnsi="Times New Roman" w:cs="Times New Roman"/>
          <w:color w:val="2F5496" w:themeColor="accent1" w:themeShade="BF"/>
          <w:sz w:val="24"/>
          <w:szCs w:val="24"/>
        </w:rPr>
      </w:pPr>
      <w:r w:rsidRPr="002C541F">
        <w:rPr>
          <w:rFonts w:ascii="Times New Roman" w:hAnsi="Times New Roman" w:cs="Times New Roman"/>
          <w:color w:val="2F5496" w:themeColor="accent1" w:themeShade="BF"/>
          <w:sz w:val="24"/>
          <w:szCs w:val="24"/>
        </w:rPr>
        <w:t>Pasākuma īstenošanas analīze</w:t>
      </w:r>
    </w:p>
    <w:p w14:paraId="24FEAF4E" w14:textId="4C067C41" w:rsidR="007C4B21" w:rsidRPr="002C541F" w:rsidRDefault="007C4B21" w:rsidP="00EE07C3">
      <w:pPr>
        <w:spacing w:after="0" w:line="240" w:lineRule="auto"/>
        <w:jc w:val="both"/>
        <w:rPr>
          <w:rFonts w:ascii="Times New Roman" w:eastAsiaTheme="majorEastAsia" w:hAnsi="Times New Roman" w:cs="Times New Roman"/>
          <w:color w:val="262626" w:themeColor="text1" w:themeTint="D9"/>
          <w:sz w:val="24"/>
          <w:szCs w:val="24"/>
        </w:rPr>
      </w:pPr>
      <w:r w:rsidRPr="002C541F">
        <w:rPr>
          <w:rFonts w:ascii="Times New Roman" w:eastAsiaTheme="majorEastAsia" w:hAnsi="Times New Roman" w:cs="Times New Roman"/>
          <w:color w:val="262626" w:themeColor="text1" w:themeTint="D9"/>
          <w:sz w:val="24"/>
          <w:szCs w:val="24"/>
        </w:rPr>
        <w:t>Š</w:t>
      </w:r>
      <w:r w:rsidRPr="002C541F">
        <w:rPr>
          <w:rStyle w:val="normaltextrun"/>
          <w:rFonts w:ascii="Times New Roman" w:hAnsi="Times New Roman" w:cs="Times New Roman"/>
          <w:sz w:val="24"/>
          <w:szCs w:val="24"/>
        </w:rPr>
        <w:t xml:space="preserve">ajā rīcības virzienā darbs </w:t>
      </w:r>
      <w:r w:rsidRPr="002C541F">
        <w:rPr>
          <w:rFonts w:ascii="Times New Roman" w:eastAsiaTheme="majorEastAsia" w:hAnsi="Times New Roman" w:cs="Times New Roman"/>
          <w:color w:val="262626" w:themeColor="text1" w:themeTint="D9"/>
          <w:sz w:val="24"/>
          <w:szCs w:val="24"/>
        </w:rPr>
        <w:t>tika veikts div</w:t>
      </w:r>
      <w:r w:rsidR="00215C9E" w:rsidRPr="002C541F">
        <w:rPr>
          <w:rFonts w:ascii="Times New Roman" w:eastAsiaTheme="majorEastAsia" w:hAnsi="Times New Roman" w:cs="Times New Roman"/>
          <w:color w:val="262626" w:themeColor="text1" w:themeTint="D9"/>
          <w:sz w:val="24"/>
          <w:szCs w:val="24"/>
        </w:rPr>
        <w:t>ās</w:t>
      </w:r>
      <w:r w:rsidR="00903895" w:rsidRPr="002C541F">
        <w:rPr>
          <w:rFonts w:ascii="Times New Roman" w:eastAsiaTheme="majorEastAsia" w:hAnsi="Times New Roman" w:cs="Times New Roman"/>
          <w:color w:val="262626" w:themeColor="text1" w:themeTint="D9"/>
          <w:sz w:val="24"/>
          <w:szCs w:val="24"/>
        </w:rPr>
        <w:t xml:space="preserve"> dimensijās</w:t>
      </w:r>
      <w:r w:rsidRPr="002C541F">
        <w:rPr>
          <w:rFonts w:ascii="Times New Roman" w:eastAsiaTheme="majorEastAsia" w:hAnsi="Times New Roman" w:cs="Times New Roman"/>
          <w:color w:val="262626" w:themeColor="text1" w:themeTint="D9"/>
          <w:sz w:val="24"/>
          <w:szCs w:val="24"/>
        </w:rPr>
        <w:t xml:space="preserve">: </w:t>
      </w:r>
      <w:r w:rsidRPr="002C541F">
        <w:rPr>
          <w:rFonts w:ascii="Times New Roman" w:eastAsiaTheme="majorEastAsia" w:hAnsi="Times New Roman" w:cs="Times New Roman"/>
          <w:bCs/>
          <w:color w:val="262626" w:themeColor="text1" w:themeTint="D9"/>
          <w:sz w:val="24"/>
          <w:szCs w:val="24"/>
        </w:rPr>
        <w:t xml:space="preserve">mazinot administratīvo slogu iedzīvotājiem un </w:t>
      </w:r>
      <w:proofErr w:type="spellStart"/>
      <w:r w:rsidRPr="002C541F">
        <w:rPr>
          <w:rFonts w:ascii="Times New Roman" w:eastAsiaTheme="majorEastAsia" w:hAnsi="Times New Roman" w:cs="Times New Roman"/>
          <w:bCs/>
          <w:color w:val="262626" w:themeColor="text1" w:themeTint="D9"/>
          <w:sz w:val="24"/>
          <w:szCs w:val="24"/>
        </w:rPr>
        <w:t>efektivizējot</w:t>
      </w:r>
      <w:proofErr w:type="spellEnd"/>
      <w:r w:rsidRPr="002C541F">
        <w:rPr>
          <w:rFonts w:ascii="Times New Roman" w:eastAsiaTheme="majorEastAsia" w:hAnsi="Times New Roman" w:cs="Times New Roman"/>
          <w:bCs/>
          <w:color w:val="262626" w:themeColor="text1" w:themeTint="D9"/>
          <w:sz w:val="24"/>
          <w:szCs w:val="24"/>
        </w:rPr>
        <w:t xml:space="preserve"> iekšējos procesus pašā valsts pārvaldē.</w:t>
      </w:r>
      <w:r w:rsidRPr="002C541F">
        <w:rPr>
          <w:rFonts w:ascii="Times New Roman" w:eastAsiaTheme="majorEastAsia" w:hAnsi="Times New Roman" w:cs="Times New Roman"/>
          <w:color w:val="262626" w:themeColor="text1" w:themeTint="D9"/>
          <w:sz w:val="24"/>
          <w:szCs w:val="24"/>
        </w:rPr>
        <w:t xml:space="preserve"> </w:t>
      </w:r>
    </w:p>
    <w:p w14:paraId="0FF11C85" w14:textId="77777777" w:rsidR="007007E0" w:rsidRPr="002C541F" w:rsidRDefault="007007E0" w:rsidP="56C82656">
      <w:pPr>
        <w:spacing w:after="0" w:line="240" w:lineRule="auto"/>
        <w:jc w:val="both"/>
        <w:rPr>
          <w:rFonts w:ascii="Times New Roman" w:eastAsia="Times New Roman" w:hAnsi="Times New Roman" w:cs="Times New Roman"/>
          <w:sz w:val="24"/>
          <w:szCs w:val="24"/>
        </w:rPr>
      </w:pPr>
    </w:p>
    <w:p w14:paraId="7DEE4048" w14:textId="49FD27EA" w:rsidR="00EE07C3" w:rsidRPr="002C541F" w:rsidRDefault="5EDBA88F" w:rsidP="56C82656">
      <w:pPr>
        <w:spacing w:after="0" w:line="240" w:lineRule="auto"/>
        <w:jc w:val="both"/>
        <w:rPr>
          <w:rFonts w:ascii="Times New Roman" w:eastAsia="Times New Roman" w:hAnsi="Times New Roman" w:cs="Times New Roman"/>
          <w:sz w:val="24"/>
          <w:szCs w:val="24"/>
        </w:rPr>
      </w:pPr>
      <w:r w:rsidRPr="002C541F">
        <w:rPr>
          <w:rFonts w:ascii="Times New Roman" w:eastAsia="Times New Roman" w:hAnsi="Times New Roman" w:cs="Times New Roman"/>
          <w:sz w:val="24"/>
          <w:szCs w:val="24"/>
        </w:rPr>
        <w:t xml:space="preserve">Plāna darbības laikā tika izstrādāta un ar </w:t>
      </w:r>
      <w:r w:rsidRPr="002C541F">
        <w:rPr>
          <w:rFonts w:ascii="Times New Roman" w:hAnsi="Times New Roman" w:cs="Times New Roman"/>
          <w:color w:val="2A2A2A"/>
          <w:sz w:val="24"/>
          <w:szCs w:val="24"/>
          <w:shd w:val="clear" w:color="auto" w:fill="FFFFFF"/>
        </w:rPr>
        <w:t xml:space="preserve">2019. gada 1. novembri tiesību aktu projektu izstrādes procesā </w:t>
      </w:r>
      <w:r w:rsidRPr="002C541F">
        <w:rPr>
          <w:rFonts w:ascii="Times New Roman" w:eastAsia="Times New Roman" w:hAnsi="Times New Roman" w:cs="Times New Roman"/>
          <w:b/>
          <w:bCs/>
          <w:sz w:val="24"/>
          <w:szCs w:val="24"/>
        </w:rPr>
        <w:t xml:space="preserve">ieviesta </w:t>
      </w:r>
      <w:r w:rsidRPr="002C541F">
        <w:rPr>
          <w:rFonts w:ascii="Times New Roman" w:hAnsi="Times New Roman" w:cs="Times New Roman"/>
          <w:b/>
          <w:bCs/>
          <w:color w:val="2A2A2A"/>
          <w:sz w:val="24"/>
          <w:szCs w:val="24"/>
          <w:shd w:val="clear" w:color="auto" w:fill="FFFFFF"/>
        </w:rPr>
        <w:t>"</w:t>
      </w:r>
      <w:r w:rsidR="00215C9E" w:rsidRPr="002C541F">
        <w:rPr>
          <w:rFonts w:ascii="Times New Roman" w:hAnsi="Times New Roman" w:cs="Times New Roman"/>
          <w:b/>
          <w:bCs/>
          <w:color w:val="2A2A2A"/>
          <w:sz w:val="24"/>
          <w:szCs w:val="24"/>
          <w:shd w:val="clear" w:color="auto" w:fill="FFFFFF"/>
        </w:rPr>
        <w:t>n</w:t>
      </w:r>
      <w:r w:rsidRPr="002C541F">
        <w:rPr>
          <w:rFonts w:ascii="Times New Roman" w:hAnsi="Times New Roman" w:cs="Times New Roman"/>
          <w:b/>
          <w:bCs/>
          <w:color w:val="2A2A2A"/>
          <w:sz w:val="24"/>
          <w:szCs w:val="24"/>
          <w:shd w:val="clear" w:color="auto" w:fill="FFFFFF"/>
        </w:rPr>
        <w:t>ulles birokrātijas" pieeja</w:t>
      </w:r>
      <w:r w:rsidRPr="002C541F">
        <w:rPr>
          <w:rFonts w:ascii="Times New Roman" w:hAnsi="Times New Roman" w:cs="Times New Roman"/>
          <w:color w:val="2A2A2A"/>
          <w:sz w:val="24"/>
          <w:szCs w:val="24"/>
          <w:shd w:val="clear" w:color="auto" w:fill="FFFFFF"/>
        </w:rPr>
        <w:t>, sask</w:t>
      </w:r>
      <w:r w:rsidR="14DCD572" w:rsidRPr="002C541F">
        <w:rPr>
          <w:rFonts w:ascii="Times New Roman" w:hAnsi="Times New Roman" w:cs="Times New Roman"/>
          <w:color w:val="2A2A2A"/>
          <w:sz w:val="24"/>
          <w:szCs w:val="24"/>
          <w:shd w:val="clear" w:color="auto" w:fill="FFFFFF"/>
        </w:rPr>
        <w:t>a</w:t>
      </w:r>
      <w:r w:rsidRPr="002C541F">
        <w:rPr>
          <w:rFonts w:ascii="Times New Roman" w:hAnsi="Times New Roman" w:cs="Times New Roman"/>
          <w:color w:val="2A2A2A"/>
          <w:sz w:val="24"/>
          <w:szCs w:val="24"/>
          <w:shd w:val="clear" w:color="auto" w:fill="FFFFFF"/>
        </w:rPr>
        <w:t>ņā ar kuru ministrijai</w:t>
      </w:r>
      <w:r w:rsidRPr="002C541F">
        <w:rPr>
          <w:rStyle w:val="normaltextrun"/>
          <w:rFonts w:ascii="Times New Roman" w:hAnsi="Times New Roman" w:cs="Times New Roman"/>
          <w:sz w:val="24"/>
          <w:szCs w:val="24"/>
          <w:shd w:val="clear" w:color="auto" w:fill="FFFFFF"/>
        </w:rPr>
        <w:t>, kas iesniedz apstiprināšanai MK tiesību akta projektu, kas palielina administratīvo slogu vai rada jaunas atbilstības izmaksas uzņēmējiem, vienlaikus ir jāiesniedz tiesību akta projekts, kas tai pašai mērķa grupai samazina administratīvo slogu vai atceļ atbilstības prasības līdzvērtīgā apmērā</w:t>
      </w:r>
      <w:r w:rsidR="00EE07C3" w:rsidRPr="002C541F">
        <w:rPr>
          <w:rStyle w:val="FootnoteReference"/>
          <w:rFonts w:ascii="Times New Roman" w:hAnsi="Times New Roman" w:cs="Times New Roman"/>
          <w:sz w:val="24"/>
          <w:szCs w:val="24"/>
          <w:shd w:val="clear" w:color="auto" w:fill="FFFFFF"/>
        </w:rPr>
        <w:footnoteReference w:id="69"/>
      </w:r>
      <w:r w:rsidRPr="002C541F">
        <w:rPr>
          <w:rStyle w:val="normaltextrun"/>
          <w:rFonts w:ascii="Times New Roman" w:hAnsi="Times New Roman" w:cs="Times New Roman"/>
          <w:sz w:val="24"/>
          <w:szCs w:val="24"/>
          <w:shd w:val="clear" w:color="auto" w:fill="FFFFFF"/>
        </w:rPr>
        <w:t>. </w:t>
      </w:r>
      <w:r w:rsidRPr="002C541F">
        <w:rPr>
          <w:rFonts w:ascii="Times New Roman" w:hAnsi="Times New Roman" w:cs="Times New Roman"/>
          <w:sz w:val="24"/>
          <w:szCs w:val="24"/>
          <w:shd w:val="clear" w:color="auto" w:fill="FFFFFF"/>
        </w:rPr>
        <w:t>V</w:t>
      </w:r>
      <w:r w:rsidR="398AFCFB" w:rsidRPr="002C541F">
        <w:rPr>
          <w:rFonts w:ascii="Times New Roman" w:hAnsi="Times New Roman" w:cs="Times New Roman"/>
          <w:sz w:val="24"/>
          <w:szCs w:val="24"/>
          <w:shd w:val="clear" w:color="auto" w:fill="FFFFFF"/>
        </w:rPr>
        <w:t>alsts kanceleja</w:t>
      </w:r>
      <w:r w:rsidRPr="002C541F">
        <w:rPr>
          <w:rFonts w:ascii="Times New Roman" w:hAnsi="Times New Roman" w:cs="Times New Roman"/>
          <w:sz w:val="24"/>
          <w:szCs w:val="24"/>
          <w:shd w:val="clear" w:color="auto" w:fill="FFFFFF"/>
        </w:rPr>
        <w:t xml:space="preserve"> </w:t>
      </w:r>
      <w:r w:rsidR="14DCD572" w:rsidRPr="002C541F">
        <w:rPr>
          <w:rFonts w:ascii="Times New Roman" w:eastAsia="Times New Roman" w:hAnsi="Times New Roman" w:cs="Times New Roman"/>
          <w:sz w:val="24"/>
          <w:szCs w:val="24"/>
        </w:rPr>
        <w:t xml:space="preserve">ir nodrošinājusi apmācības </w:t>
      </w:r>
      <w:r w:rsidR="007958C9" w:rsidRPr="002C541F">
        <w:rPr>
          <w:rFonts w:ascii="Times New Roman" w:eastAsia="Times New Roman" w:hAnsi="Times New Roman" w:cs="Times New Roman"/>
          <w:sz w:val="24"/>
          <w:szCs w:val="24"/>
        </w:rPr>
        <w:t xml:space="preserve">un seminārus </w:t>
      </w:r>
      <w:r w:rsidR="14DCD572" w:rsidRPr="002C541F">
        <w:rPr>
          <w:rFonts w:ascii="Times New Roman" w:eastAsia="Times New Roman" w:hAnsi="Times New Roman" w:cs="Times New Roman"/>
          <w:sz w:val="24"/>
          <w:szCs w:val="24"/>
        </w:rPr>
        <w:t>valsts pārvaldes ekspertiem par pieejas izmantošanu, kā arī izstrādājusi praktiskās vadlīnijas “Inovācijas process administratīvā sloga mazināšanai”</w:t>
      </w:r>
      <w:r w:rsidR="009A722F" w:rsidRPr="002C541F">
        <w:rPr>
          <w:rStyle w:val="FootnoteReference"/>
          <w:rFonts w:ascii="Times New Roman" w:eastAsia="Times New Roman" w:hAnsi="Times New Roman" w:cs="Times New Roman"/>
          <w:sz w:val="24"/>
          <w:szCs w:val="24"/>
        </w:rPr>
        <w:footnoteReference w:id="70"/>
      </w:r>
      <w:r w:rsidR="14DCD572" w:rsidRPr="002C541F">
        <w:rPr>
          <w:rFonts w:ascii="Times New Roman" w:eastAsia="Times New Roman" w:hAnsi="Times New Roman" w:cs="Times New Roman"/>
          <w:sz w:val="24"/>
          <w:szCs w:val="24"/>
        </w:rPr>
        <w:t>.</w:t>
      </w:r>
    </w:p>
    <w:p w14:paraId="185D4775" w14:textId="5DD58803" w:rsidR="00903895" w:rsidRPr="002C541F" w:rsidRDefault="2601A42F" w:rsidP="00903895">
      <w:pPr>
        <w:shd w:val="clear" w:color="auto" w:fill="FFFFFF" w:themeFill="background1"/>
        <w:spacing w:after="0" w:line="240" w:lineRule="auto"/>
        <w:jc w:val="both"/>
        <w:rPr>
          <w:rFonts w:ascii="Times New Roman" w:hAnsi="Times New Roman" w:cs="Times New Roman"/>
          <w:sz w:val="24"/>
          <w:szCs w:val="24"/>
        </w:rPr>
      </w:pPr>
      <w:r w:rsidRPr="002C541F">
        <w:rPr>
          <w:rStyle w:val="normaltextrun"/>
          <w:rFonts w:ascii="Times New Roman" w:hAnsi="Times New Roman" w:cs="Times New Roman"/>
          <w:sz w:val="24"/>
          <w:szCs w:val="24"/>
          <w:shd w:val="clear" w:color="auto" w:fill="FFFFFF"/>
        </w:rPr>
        <w:t>“</w:t>
      </w:r>
      <w:r w:rsidR="0E7CF1EF" w:rsidRPr="002C541F">
        <w:rPr>
          <w:rStyle w:val="normaltextrun"/>
          <w:rFonts w:ascii="Times New Roman" w:hAnsi="Times New Roman" w:cs="Times New Roman"/>
          <w:sz w:val="24"/>
          <w:szCs w:val="24"/>
          <w:shd w:val="clear" w:color="auto" w:fill="FFFFFF"/>
        </w:rPr>
        <w:t>N</w:t>
      </w:r>
      <w:r w:rsidR="1FA09EA0" w:rsidRPr="002C541F">
        <w:rPr>
          <w:rStyle w:val="normaltextrun"/>
          <w:rFonts w:ascii="Times New Roman" w:hAnsi="Times New Roman" w:cs="Times New Roman"/>
          <w:sz w:val="24"/>
          <w:szCs w:val="24"/>
          <w:shd w:val="clear" w:color="auto" w:fill="FFFFFF"/>
        </w:rPr>
        <w:t xml:space="preserve">ulles birokrātijas" pieejas ievērošanas uzraudzībai </w:t>
      </w:r>
      <w:r w:rsidR="1FA09EA0" w:rsidRPr="002C541F">
        <w:rPr>
          <w:rFonts w:ascii="Times New Roman" w:eastAsia="Times New Roman" w:hAnsi="Times New Roman" w:cs="Times New Roman"/>
          <w:sz w:val="24"/>
          <w:szCs w:val="24"/>
        </w:rPr>
        <w:t xml:space="preserve">tiek nodrošināta pastāvīga tiesību aktu projektu padziļināta izvērtēšana attiecībā uz administratīvā sloga izmaiņām, veikts </w:t>
      </w:r>
      <w:r w:rsidR="008A24BD" w:rsidRPr="002C541F">
        <w:rPr>
          <w:rFonts w:ascii="Times New Roman" w:eastAsia="Times New Roman" w:hAnsi="Times New Roman" w:cs="Times New Roman"/>
          <w:sz w:val="24"/>
          <w:szCs w:val="24"/>
        </w:rPr>
        <w:t>pamato</w:t>
      </w:r>
      <w:r w:rsidR="007958C9" w:rsidRPr="002C541F">
        <w:rPr>
          <w:rFonts w:ascii="Times New Roman" w:eastAsia="Times New Roman" w:hAnsi="Times New Roman" w:cs="Times New Roman"/>
          <w:sz w:val="24"/>
          <w:szCs w:val="24"/>
        </w:rPr>
        <w:t>tības</w:t>
      </w:r>
      <w:r w:rsidR="008A24BD" w:rsidRPr="002C541F">
        <w:rPr>
          <w:rFonts w:ascii="Times New Roman" w:eastAsia="Times New Roman" w:hAnsi="Times New Roman" w:cs="Times New Roman"/>
          <w:sz w:val="24"/>
          <w:szCs w:val="24"/>
        </w:rPr>
        <w:t xml:space="preserve">, </w:t>
      </w:r>
      <w:r w:rsidR="008A24BD" w:rsidRPr="002C541F">
        <w:rPr>
          <w:rFonts w:ascii="Times New Roman" w:eastAsia="Times New Roman" w:hAnsi="Times New Roman" w:cs="Times New Roman"/>
          <w:sz w:val="24"/>
          <w:szCs w:val="24"/>
        </w:rPr>
        <w:lastRenderedPageBreak/>
        <w:t xml:space="preserve">alternatīvu, efektivitātes un </w:t>
      </w:r>
      <w:r w:rsidR="1FA09EA0" w:rsidRPr="002C541F">
        <w:rPr>
          <w:rFonts w:ascii="Times New Roman" w:eastAsia="Times New Roman" w:hAnsi="Times New Roman" w:cs="Times New Roman"/>
          <w:sz w:val="24"/>
          <w:szCs w:val="24"/>
        </w:rPr>
        <w:t xml:space="preserve">identificētās ietekmes </w:t>
      </w:r>
      <w:proofErr w:type="spellStart"/>
      <w:r w:rsidR="1FA09EA0" w:rsidRPr="002C541F">
        <w:rPr>
          <w:rFonts w:ascii="Times New Roman" w:eastAsia="Times New Roman" w:hAnsi="Times New Roman" w:cs="Times New Roman"/>
          <w:sz w:val="24"/>
          <w:szCs w:val="24"/>
        </w:rPr>
        <w:t>izvērtējums</w:t>
      </w:r>
      <w:proofErr w:type="spellEnd"/>
      <w:r w:rsidR="1FA09EA0" w:rsidRPr="002C541F">
        <w:rPr>
          <w:rFonts w:ascii="Times New Roman" w:eastAsia="Times New Roman" w:hAnsi="Times New Roman" w:cs="Times New Roman"/>
          <w:sz w:val="24"/>
          <w:szCs w:val="24"/>
        </w:rPr>
        <w:t>, kā arī sniegts metodoloģiskais atbalsts ietekmes noteikšanā un aprēķinu veikšanā. I</w:t>
      </w:r>
      <w:r w:rsidR="1FA09EA0" w:rsidRPr="002C541F">
        <w:rPr>
          <w:rFonts w:ascii="Times New Roman" w:hAnsi="Times New Roman" w:cs="Times New Roman"/>
          <w:sz w:val="24"/>
          <w:szCs w:val="24"/>
        </w:rPr>
        <w:t>k gadu V</w:t>
      </w:r>
      <w:r w:rsidR="0EB57FE0" w:rsidRPr="002C541F">
        <w:rPr>
          <w:rFonts w:ascii="Times New Roman" w:hAnsi="Times New Roman" w:cs="Times New Roman"/>
          <w:sz w:val="24"/>
          <w:szCs w:val="24"/>
        </w:rPr>
        <w:t>alsts kanceleja</w:t>
      </w:r>
      <w:r w:rsidR="1FA09EA0" w:rsidRPr="002C541F">
        <w:rPr>
          <w:rFonts w:ascii="Times New Roman" w:hAnsi="Times New Roman" w:cs="Times New Roman"/>
          <w:sz w:val="24"/>
          <w:szCs w:val="24"/>
        </w:rPr>
        <w:t xml:space="preserve">  izvērtē </w:t>
      </w:r>
      <w:r w:rsidR="2A2D0909" w:rsidRPr="002C541F">
        <w:rPr>
          <w:rFonts w:ascii="Times New Roman" w:hAnsi="Times New Roman" w:cs="Times New Roman"/>
          <w:sz w:val="24"/>
          <w:szCs w:val="24"/>
        </w:rPr>
        <w:t xml:space="preserve">vairāk </w:t>
      </w:r>
      <w:r w:rsidR="006A1CC8" w:rsidRPr="002C541F">
        <w:rPr>
          <w:rFonts w:ascii="Times New Roman" w:hAnsi="Times New Roman" w:cs="Times New Roman"/>
          <w:sz w:val="24"/>
          <w:szCs w:val="24"/>
        </w:rPr>
        <w:t>ne</w:t>
      </w:r>
      <w:r w:rsidR="2A2D0909" w:rsidRPr="002C541F">
        <w:rPr>
          <w:rFonts w:ascii="Times New Roman" w:hAnsi="Times New Roman" w:cs="Times New Roman"/>
          <w:sz w:val="24"/>
          <w:szCs w:val="24"/>
        </w:rPr>
        <w:t>kā</w:t>
      </w:r>
      <w:r w:rsidR="1FA09EA0" w:rsidRPr="002C541F">
        <w:rPr>
          <w:rFonts w:ascii="Times New Roman" w:hAnsi="Times New Roman" w:cs="Times New Roman"/>
          <w:sz w:val="24"/>
          <w:szCs w:val="24"/>
        </w:rPr>
        <w:t xml:space="preserve"> 1000 tiesību aktu projektu</w:t>
      </w:r>
      <w:r w:rsidR="00C966F8" w:rsidRPr="002C541F">
        <w:rPr>
          <w:rFonts w:ascii="Times New Roman" w:hAnsi="Times New Roman" w:cs="Times New Roman"/>
          <w:sz w:val="24"/>
          <w:szCs w:val="24"/>
        </w:rPr>
        <w:t xml:space="preserve">, un </w:t>
      </w:r>
      <w:proofErr w:type="spellStart"/>
      <w:r w:rsidR="00AF7856" w:rsidRPr="002C541F">
        <w:rPr>
          <w:rFonts w:ascii="Times New Roman" w:hAnsi="Times New Roman" w:cs="Times New Roman"/>
          <w:sz w:val="24"/>
          <w:szCs w:val="24"/>
        </w:rPr>
        <w:t>i</w:t>
      </w:r>
      <w:r w:rsidR="00C966F8" w:rsidRPr="002C541F">
        <w:rPr>
          <w:rFonts w:ascii="Times New Roman" w:hAnsi="Times New Roman" w:cs="Times New Roman"/>
          <w:sz w:val="24"/>
          <w:szCs w:val="24"/>
        </w:rPr>
        <w:t>zvērtē</w:t>
      </w:r>
      <w:r w:rsidR="00AF7856" w:rsidRPr="002C541F">
        <w:rPr>
          <w:rFonts w:ascii="Times New Roman" w:hAnsi="Times New Roman" w:cs="Times New Roman"/>
          <w:sz w:val="24"/>
          <w:szCs w:val="24"/>
        </w:rPr>
        <w:t>juma</w:t>
      </w:r>
      <w:proofErr w:type="spellEnd"/>
      <w:r w:rsidR="00AF7856" w:rsidRPr="002C541F">
        <w:rPr>
          <w:rFonts w:ascii="Times New Roman" w:hAnsi="Times New Roman" w:cs="Times New Roman"/>
          <w:sz w:val="24"/>
          <w:szCs w:val="24"/>
        </w:rPr>
        <w:t xml:space="preserve"> rezultāti</w:t>
      </w:r>
      <w:r w:rsidR="00C966F8" w:rsidRPr="002C541F">
        <w:rPr>
          <w:rFonts w:ascii="Times New Roman" w:hAnsi="Times New Roman" w:cs="Times New Roman"/>
          <w:sz w:val="24"/>
          <w:szCs w:val="24"/>
        </w:rPr>
        <w:t xml:space="preserve"> liecina, ka 90</w:t>
      </w:r>
      <w:r w:rsidR="006A1CC8" w:rsidRPr="002C541F">
        <w:rPr>
          <w:rFonts w:ascii="Times New Roman" w:hAnsi="Times New Roman" w:cs="Times New Roman"/>
          <w:sz w:val="24"/>
          <w:szCs w:val="24"/>
        </w:rPr>
        <w:t> </w:t>
      </w:r>
      <w:r w:rsidR="00C966F8" w:rsidRPr="002C541F">
        <w:rPr>
          <w:rFonts w:ascii="Times New Roman" w:hAnsi="Times New Roman" w:cs="Times New Roman"/>
          <w:sz w:val="24"/>
          <w:szCs w:val="24"/>
        </w:rPr>
        <w:t>% tiesību</w:t>
      </w:r>
      <w:r w:rsidR="00C966F8" w:rsidRPr="00380585">
        <w:rPr>
          <w:rFonts w:ascii="Times New Roman" w:hAnsi="Times New Roman" w:cs="Times New Roman"/>
          <w:sz w:val="20"/>
          <w:szCs w:val="20"/>
        </w:rPr>
        <w:t xml:space="preserve"> </w:t>
      </w:r>
      <w:r w:rsidR="00C966F8" w:rsidRPr="002C541F">
        <w:rPr>
          <w:rFonts w:ascii="Times New Roman" w:hAnsi="Times New Roman" w:cs="Times New Roman"/>
          <w:sz w:val="24"/>
          <w:szCs w:val="24"/>
        </w:rPr>
        <w:t>aktu projektu neskar administratīvā sloga jautājumus, kā arī to, ka tiesību aktu projektos, kur administratīvā sloga samazinājums faktiski</w:t>
      </w:r>
      <w:r w:rsidR="00903895" w:rsidRPr="002C541F">
        <w:rPr>
          <w:rFonts w:ascii="Times New Roman" w:hAnsi="Times New Roman" w:cs="Times New Roman"/>
          <w:sz w:val="24"/>
          <w:szCs w:val="24"/>
        </w:rPr>
        <w:t xml:space="preserve"> ir konstatējams</w:t>
      </w:r>
      <w:r w:rsidR="00C966F8" w:rsidRPr="002C541F">
        <w:rPr>
          <w:rFonts w:ascii="Times New Roman" w:hAnsi="Times New Roman" w:cs="Times New Roman"/>
          <w:sz w:val="24"/>
          <w:szCs w:val="24"/>
        </w:rPr>
        <w:t xml:space="preserve">, </w:t>
      </w:r>
      <w:r w:rsidR="00903895" w:rsidRPr="002C541F">
        <w:rPr>
          <w:rFonts w:ascii="Times New Roman" w:hAnsi="Times New Roman" w:cs="Times New Roman"/>
          <w:sz w:val="24"/>
          <w:szCs w:val="24"/>
        </w:rPr>
        <w:t xml:space="preserve">bieži vien </w:t>
      </w:r>
      <w:r w:rsidR="00C966F8" w:rsidRPr="002C541F">
        <w:rPr>
          <w:rFonts w:ascii="Times New Roman" w:hAnsi="Times New Roman" w:cs="Times New Roman"/>
          <w:sz w:val="24"/>
          <w:szCs w:val="24"/>
        </w:rPr>
        <w:t>tas netiek</w:t>
      </w:r>
      <w:r w:rsidR="00903895" w:rsidRPr="002C541F">
        <w:rPr>
          <w:rFonts w:ascii="Times New Roman" w:hAnsi="Times New Roman" w:cs="Times New Roman"/>
          <w:sz w:val="24"/>
          <w:szCs w:val="24"/>
        </w:rPr>
        <w:t xml:space="preserve"> </w:t>
      </w:r>
      <w:r w:rsidR="00C966F8" w:rsidRPr="002C541F">
        <w:rPr>
          <w:rFonts w:ascii="Times New Roman" w:hAnsi="Times New Roman" w:cs="Times New Roman"/>
          <w:sz w:val="24"/>
          <w:szCs w:val="24"/>
        </w:rPr>
        <w:t>monetāri novērtēts</w:t>
      </w:r>
      <w:r w:rsidR="00903895" w:rsidRPr="002C541F">
        <w:rPr>
          <w:rFonts w:ascii="Times New Roman" w:hAnsi="Times New Roman" w:cs="Times New Roman"/>
          <w:sz w:val="24"/>
          <w:szCs w:val="24"/>
        </w:rPr>
        <w:t xml:space="preserve">. </w:t>
      </w:r>
    </w:p>
    <w:p w14:paraId="6DD06C3A" w14:textId="77777777" w:rsidR="00903895" w:rsidRPr="002C541F" w:rsidRDefault="00903895" w:rsidP="00903895">
      <w:pPr>
        <w:shd w:val="clear" w:color="auto" w:fill="FFFFFF" w:themeFill="background1"/>
        <w:spacing w:after="0" w:line="240" w:lineRule="auto"/>
        <w:jc w:val="both"/>
        <w:rPr>
          <w:rFonts w:ascii="Times New Roman" w:hAnsi="Times New Roman" w:cs="Times New Roman"/>
          <w:sz w:val="24"/>
          <w:szCs w:val="24"/>
        </w:rPr>
      </w:pPr>
    </w:p>
    <w:p w14:paraId="18E1AED2" w14:textId="3CD36753" w:rsidR="00B30486" w:rsidRPr="002C541F" w:rsidRDefault="007C7CFE" w:rsidP="214840E0">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C541F">
        <w:rPr>
          <w:rFonts w:ascii="Times New Roman" w:hAnsi="Times New Roman" w:cs="Times New Roman"/>
          <w:sz w:val="24"/>
          <w:szCs w:val="24"/>
        </w:rPr>
        <w:t>Trijos</w:t>
      </w:r>
      <w:r w:rsidR="007958C9" w:rsidRPr="002C541F">
        <w:rPr>
          <w:rFonts w:ascii="Times New Roman" w:hAnsi="Times New Roman" w:cs="Times New Roman"/>
          <w:sz w:val="24"/>
          <w:szCs w:val="24"/>
        </w:rPr>
        <w:t xml:space="preserve"> “</w:t>
      </w:r>
      <w:r w:rsidR="006A1CC8" w:rsidRPr="002C541F">
        <w:rPr>
          <w:rFonts w:ascii="Times New Roman" w:hAnsi="Times New Roman" w:cs="Times New Roman"/>
          <w:sz w:val="24"/>
          <w:szCs w:val="24"/>
        </w:rPr>
        <w:t>n</w:t>
      </w:r>
      <w:r w:rsidR="007958C9" w:rsidRPr="002C541F">
        <w:rPr>
          <w:rFonts w:ascii="Times New Roman" w:hAnsi="Times New Roman" w:cs="Times New Roman"/>
          <w:sz w:val="24"/>
          <w:szCs w:val="24"/>
        </w:rPr>
        <w:t xml:space="preserve">ulles birokrātijas” pieejas darbības gados, kaut arī netika apstiprināts neviens tiesību akta projekts, kurā tiktu ievērotas </w:t>
      </w:r>
      <w:r w:rsidRPr="002C541F">
        <w:rPr>
          <w:rFonts w:ascii="Times New Roman" w:hAnsi="Times New Roman" w:cs="Times New Roman"/>
          <w:sz w:val="24"/>
          <w:szCs w:val="24"/>
        </w:rPr>
        <w:t>“</w:t>
      </w:r>
      <w:r w:rsidR="007958C9" w:rsidRPr="002C541F">
        <w:rPr>
          <w:rFonts w:ascii="Times New Roman" w:hAnsi="Times New Roman" w:cs="Times New Roman"/>
          <w:sz w:val="24"/>
          <w:szCs w:val="24"/>
        </w:rPr>
        <w:t>nulles birokrātijas</w:t>
      </w:r>
      <w:r w:rsidRPr="002C541F">
        <w:rPr>
          <w:rFonts w:ascii="Times New Roman" w:hAnsi="Times New Roman" w:cs="Times New Roman"/>
          <w:sz w:val="24"/>
          <w:szCs w:val="24"/>
        </w:rPr>
        <w:t xml:space="preserve">” </w:t>
      </w:r>
      <w:r w:rsidR="007958C9" w:rsidRPr="002C541F">
        <w:rPr>
          <w:rFonts w:ascii="Times New Roman" w:hAnsi="Times New Roman" w:cs="Times New Roman"/>
          <w:sz w:val="24"/>
          <w:szCs w:val="24"/>
        </w:rPr>
        <w:t xml:space="preserve">pieejas prasības, veiktā izvērtēšana un aprēķini liecina, ka tika panākts </w:t>
      </w:r>
      <w:r w:rsidR="007958C9" w:rsidRPr="002C541F">
        <w:rPr>
          <w:rFonts w:ascii="Times New Roman" w:hAnsi="Times New Roman" w:cs="Times New Roman"/>
          <w:b/>
          <w:sz w:val="24"/>
          <w:szCs w:val="24"/>
        </w:rPr>
        <w:t xml:space="preserve">administratīvā sloga </w:t>
      </w:r>
      <w:r w:rsidR="003F295B" w:rsidRPr="002C541F">
        <w:rPr>
          <w:rFonts w:ascii="Times New Roman" w:hAnsi="Times New Roman" w:cs="Times New Roman"/>
          <w:b/>
          <w:sz w:val="24"/>
          <w:szCs w:val="24"/>
        </w:rPr>
        <w:t>noturēšanas</w:t>
      </w:r>
      <w:r w:rsidR="007958C9" w:rsidRPr="002C541F">
        <w:rPr>
          <w:rFonts w:ascii="Times New Roman" w:hAnsi="Times New Roman" w:cs="Times New Roman"/>
          <w:b/>
          <w:sz w:val="24"/>
          <w:szCs w:val="24"/>
        </w:rPr>
        <w:t xml:space="preserve"> efekts</w:t>
      </w:r>
      <w:r w:rsidR="007958C9" w:rsidRPr="002C541F">
        <w:rPr>
          <w:rFonts w:ascii="Times New Roman" w:hAnsi="Times New Roman" w:cs="Times New Roman"/>
          <w:sz w:val="24"/>
          <w:szCs w:val="24"/>
        </w:rPr>
        <w:t xml:space="preserve">. </w:t>
      </w:r>
      <w:r w:rsidR="1FA09EA0" w:rsidRPr="002C541F">
        <w:rPr>
          <w:rFonts w:ascii="Times New Roman" w:eastAsia="Times New Roman" w:hAnsi="Times New Roman" w:cs="Times New Roman"/>
          <w:color w:val="000000"/>
          <w:sz w:val="24"/>
          <w:szCs w:val="24"/>
        </w:rPr>
        <w:t>Administratīvā sloga izmaiņu monetārais kumulatīvais novērtējums</w:t>
      </w:r>
      <w:r w:rsidR="1FA09EA0" w:rsidRPr="002C541F">
        <w:rPr>
          <w:rFonts w:ascii="Times New Roman" w:eastAsia="Times New Roman" w:hAnsi="Times New Roman" w:cs="Times New Roman"/>
          <w:sz w:val="24"/>
          <w:szCs w:val="24"/>
        </w:rPr>
        <w:t xml:space="preserve"> – </w:t>
      </w:r>
      <w:r w:rsidR="007958C9" w:rsidRPr="002C541F">
        <w:rPr>
          <w:rFonts w:ascii="Times New Roman" w:eastAsia="Times New Roman" w:hAnsi="Times New Roman" w:cs="Times New Roman"/>
          <w:sz w:val="24"/>
          <w:szCs w:val="24"/>
        </w:rPr>
        <w:t xml:space="preserve">Valsts sekretāru sanāksmē pieteikto </w:t>
      </w:r>
      <w:r w:rsidR="1FA09EA0" w:rsidRPr="002C541F">
        <w:rPr>
          <w:rFonts w:ascii="Times New Roman" w:eastAsia="Times New Roman" w:hAnsi="Times New Roman" w:cs="Times New Roman"/>
          <w:sz w:val="24"/>
          <w:szCs w:val="24"/>
        </w:rPr>
        <w:t>tiesību aktu projektos paredzēt</w:t>
      </w:r>
      <w:r w:rsidR="008A24BD" w:rsidRPr="002C541F">
        <w:rPr>
          <w:rFonts w:ascii="Times New Roman" w:eastAsia="Times New Roman" w:hAnsi="Times New Roman" w:cs="Times New Roman"/>
          <w:sz w:val="24"/>
          <w:szCs w:val="24"/>
        </w:rPr>
        <w:t>o</w:t>
      </w:r>
      <w:r w:rsidR="1FA09EA0" w:rsidRPr="002C541F">
        <w:rPr>
          <w:rFonts w:ascii="Times New Roman" w:eastAsia="Times New Roman" w:hAnsi="Times New Roman" w:cs="Times New Roman"/>
          <w:sz w:val="24"/>
          <w:szCs w:val="24"/>
        </w:rPr>
        <w:t xml:space="preserve"> administratīvo </w:t>
      </w:r>
      <w:r w:rsidR="298C0081" w:rsidRPr="002C541F">
        <w:rPr>
          <w:rFonts w:ascii="Times New Roman" w:eastAsia="Times New Roman" w:hAnsi="Times New Roman" w:cs="Times New Roman"/>
          <w:sz w:val="24"/>
          <w:szCs w:val="24"/>
        </w:rPr>
        <w:t>un atbilstības izmaksu izmaiņ</w:t>
      </w:r>
      <w:r w:rsidR="008A24BD" w:rsidRPr="002C541F">
        <w:rPr>
          <w:rFonts w:ascii="Times New Roman" w:eastAsia="Times New Roman" w:hAnsi="Times New Roman" w:cs="Times New Roman"/>
          <w:sz w:val="24"/>
          <w:szCs w:val="24"/>
        </w:rPr>
        <w:t>u aprēķin</w:t>
      </w:r>
      <w:r w:rsidR="298C0081" w:rsidRPr="002C541F">
        <w:rPr>
          <w:rFonts w:ascii="Times New Roman" w:eastAsia="Times New Roman" w:hAnsi="Times New Roman" w:cs="Times New Roman"/>
          <w:sz w:val="24"/>
          <w:szCs w:val="24"/>
        </w:rPr>
        <w:t>s</w:t>
      </w:r>
      <w:r w:rsidR="008A24BD" w:rsidRPr="002C541F">
        <w:rPr>
          <w:rFonts w:ascii="Times New Roman" w:eastAsia="Times New Roman" w:hAnsi="Times New Roman" w:cs="Times New Roman"/>
          <w:sz w:val="24"/>
          <w:szCs w:val="24"/>
        </w:rPr>
        <w:t xml:space="preserve"> </w:t>
      </w:r>
      <w:r w:rsidR="007958C9" w:rsidRPr="002C541F">
        <w:rPr>
          <w:rFonts w:ascii="Times New Roman" w:eastAsia="Times New Roman" w:hAnsi="Times New Roman" w:cs="Times New Roman"/>
          <w:sz w:val="24"/>
          <w:szCs w:val="24"/>
        </w:rPr>
        <w:t>uzrāda</w:t>
      </w:r>
      <w:r w:rsidR="298C0081" w:rsidRPr="002C541F">
        <w:rPr>
          <w:rFonts w:ascii="Times New Roman" w:eastAsia="Times New Roman" w:hAnsi="Times New Roman" w:cs="Times New Roman"/>
          <w:sz w:val="24"/>
          <w:szCs w:val="24"/>
        </w:rPr>
        <w:t>,</w:t>
      </w:r>
      <w:r w:rsidR="008A24BD" w:rsidRPr="002C541F">
        <w:rPr>
          <w:rFonts w:ascii="Times New Roman" w:eastAsia="Times New Roman" w:hAnsi="Times New Roman" w:cs="Times New Roman"/>
          <w:sz w:val="24"/>
          <w:szCs w:val="24"/>
        </w:rPr>
        <w:t xml:space="preserve"> ka</w:t>
      </w:r>
      <w:r w:rsidR="006A1CC8" w:rsidRPr="002C541F">
        <w:rPr>
          <w:rFonts w:ascii="Times New Roman" w:eastAsia="Times New Roman" w:hAnsi="Times New Roman" w:cs="Times New Roman"/>
          <w:sz w:val="24"/>
          <w:szCs w:val="24"/>
        </w:rPr>
        <w:t>,</w:t>
      </w:r>
      <w:r w:rsidR="298C0081" w:rsidRPr="002C541F">
        <w:rPr>
          <w:rFonts w:ascii="Times New Roman" w:eastAsia="Times New Roman" w:hAnsi="Times New Roman" w:cs="Times New Roman"/>
          <w:sz w:val="24"/>
          <w:szCs w:val="24"/>
        </w:rPr>
        <w:t xml:space="preserve"> </w:t>
      </w:r>
      <w:r w:rsidR="03DEFF2A" w:rsidRPr="002C541F">
        <w:rPr>
          <w:rFonts w:ascii="Times New Roman" w:eastAsia="Times New Roman" w:hAnsi="Times New Roman" w:cs="Times New Roman"/>
          <w:sz w:val="24"/>
          <w:szCs w:val="24"/>
        </w:rPr>
        <w:t>salīdzinot ar 2019.</w:t>
      </w:r>
      <w:r w:rsidR="008A24BD" w:rsidRPr="002C541F">
        <w:rPr>
          <w:rFonts w:ascii="Times New Roman" w:eastAsia="Times New Roman" w:hAnsi="Times New Roman" w:cs="Times New Roman"/>
          <w:sz w:val="24"/>
          <w:szCs w:val="24"/>
        </w:rPr>
        <w:t> </w:t>
      </w:r>
      <w:r w:rsidR="03DEFF2A" w:rsidRPr="002C541F">
        <w:rPr>
          <w:rFonts w:ascii="Times New Roman" w:eastAsia="Times New Roman" w:hAnsi="Times New Roman" w:cs="Times New Roman"/>
          <w:sz w:val="24"/>
          <w:szCs w:val="24"/>
        </w:rPr>
        <w:t xml:space="preserve">gadu, </w:t>
      </w:r>
      <w:r w:rsidR="298C0081" w:rsidRPr="002C541F">
        <w:rPr>
          <w:rFonts w:ascii="Times New Roman" w:eastAsia="Times New Roman" w:hAnsi="Times New Roman" w:cs="Times New Roman"/>
          <w:sz w:val="24"/>
          <w:szCs w:val="24"/>
        </w:rPr>
        <w:t xml:space="preserve">2020. gadā </w:t>
      </w:r>
      <w:r w:rsidR="00C966F8" w:rsidRPr="002C541F">
        <w:rPr>
          <w:rFonts w:ascii="Times New Roman" w:eastAsia="Times New Roman" w:hAnsi="Times New Roman" w:cs="Times New Roman"/>
          <w:sz w:val="24"/>
          <w:szCs w:val="24"/>
        </w:rPr>
        <w:t xml:space="preserve">kopējais </w:t>
      </w:r>
      <w:r w:rsidR="1FA09EA0" w:rsidRPr="002C541F">
        <w:rPr>
          <w:rFonts w:ascii="Times New Roman" w:eastAsia="Times New Roman" w:hAnsi="Times New Roman" w:cs="Times New Roman"/>
          <w:sz w:val="24"/>
          <w:szCs w:val="24"/>
        </w:rPr>
        <w:t>adminis</w:t>
      </w:r>
      <w:r w:rsidR="298C0081" w:rsidRPr="002C541F">
        <w:rPr>
          <w:rFonts w:ascii="Times New Roman" w:eastAsia="Times New Roman" w:hAnsi="Times New Roman" w:cs="Times New Roman"/>
          <w:sz w:val="24"/>
          <w:szCs w:val="24"/>
        </w:rPr>
        <w:t>tratīvo</w:t>
      </w:r>
      <w:r w:rsidR="008A24BD" w:rsidRPr="002C541F">
        <w:rPr>
          <w:rFonts w:ascii="Times New Roman" w:eastAsia="Times New Roman" w:hAnsi="Times New Roman" w:cs="Times New Roman"/>
          <w:sz w:val="24"/>
          <w:szCs w:val="24"/>
        </w:rPr>
        <w:t xml:space="preserve"> un </w:t>
      </w:r>
      <w:r w:rsidR="298C0081" w:rsidRPr="002C541F">
        <w:rPr>
          <w:rFonts w:ascii="Times New Roman" w:eastAsia="Times New Roman" w:hAnsi="Times New Roman" w:cs="Times New Roman"/>
          <w:sz w:val="24"/>
          <w:szCs w:val="24"/>
        </w:rPr>
        <w:t>atbilstības izmaksu</w:t>
      </w:r>
      <w:r w:rsidR="1FA09EA0" w:rsidRPr="002C541F">
        <w:rPr>
          <w:rFonts w:ascii="Times New Roman" w:eastAsia="Times New Roman" w:hAnsi="Times New Roman" w:cs="Times New Roman"/>
          <w:sz w:val="24"/>
          <w:szCs w:val="24"/>
        </w:rPr>
        <w:t xml:space="preserve"> </w:t>
      </w:r>
      <w:r w:rsidR="03DEFF2A" w:rsidRPr="002C541F">
        <w:rPr>
          <w:rFonts w:ascii="Times New Roman" w:eastAsia="Times New Roman" w:hAnsi="Times New Roman" w:cs="Times New Roman"/>
          <w:sz w:val="24"/>
          <w:szCs w:val="24"/>
        </w:rPr>
        <w:t>pieaugum</w:t>
      </w:r>
      <w:r w:rsidR="008A24BD" w:rsidRPr="002C541F">
        <w:rPr>
          <w:rFonts w:ascii="Times New Roman" w:eastAsia="Times New Roman" w:hAnsi="Times New Roman" w:cs="Times New Roman"/>
          <w:sz w:val="24"/>
          <w:szCs w:val="24"/>
        </w:rPr>
        <w:t>s bija maz</w:t>
      </w:r>
      <w:r w:rsidR="007958C9" w:rsidRPr="002C541F">
        <w:rPr>
          <w:rFonts w:ascii="Times New Roman" w:eastAsia="Times New Roman" w:hAnsi="Times New Roman" w:cs="Times New Roman"/>
          <w:sz w:val="24"/>
          <w:szCs w:val="24"/>
        </w:rPr>
        <w:t>āks</w:t>
      </w:r>
      <w:r w:rsidR="298C0081" w:rsidRPr="002C541F">
        <w:rPr>
          <w:rFonts w:ascii="Times New Roman" w:eastAsia="Times New Roman" w:hAnsi="Times New Roman" w:cs="Times New Roman"/>
          <w:sz w:val="24"/>
          <w:szCs w:val="24"/>
        </w:rPr>
        <w:t>, bet 2021.</w:t>
      </w:r>
      <w:r w:rsidR="006A1CC8" w:rsidRPr="002C541F">
        <w:rPr>
          <w:rFonts w:ascii="Times New Roman" w:eastAsia="Times New Roman" w:hAnsi="Times New Roman" w:cs="Times New Roman"/>
          <w:sz w:val="24"/>
          <w:szCs w:val="24"/>
        </w:rPr>
        <w:t> </w:t>
      </w:r>
      <w:r w:rsidR="298C0081" w:rsidRPr="002C541F">
        <w:rPr>
          <w:rFonts w:ascii="Times New Roman" w:eastAsia="Times New Roman" w:hAnsi="Times New Roman" w:cs="Times New Roman"/>
          <w:sz w:val="24"/>
          <w:szCs w:val="24"/>
        </w:rPr>
        <w:t>gad</w:t>
      </w:r>
      <w:r w:rsidR="008A24BD" w:rsidRPr="002C541F">
        <w:rPr>
          <w:rFonts w:ascii="Times New Roman" w:eastAsia="Times New Roman" w:hAnsi="Times New Roman" w:cs="Times New Roman"/>
          <w:sz w:val="24"/>
          <w:szCs w:val="24"/>
        </w:rPr>
        <w:t>ā jau tika novērots</w:t>
      </w:r>
      <w:r w:rsidR="298C0081" w:rsidRPr="002C541F">
        <w:rPr>
          <w:rFonts w:ascii="Times New Roman" w:eastAsia="Times New Roman" w:hAnsi="Times New Roman" w:cs="Times New Roman"/>
          <w:sz w:val="24"/>
          <w:szCs w:val="24"/>
        </w:rPr>
        <w:t xml:space="preserve"> administratīvo</w:t>
      </w:r>
      <w:r w:rsidR="008A24BD" w:rsidRPr="002C541F">
        <w:rPr>
          <w:rFonts w:ascii="Times New Roman" w:eastAsia="Times New Roman" w:hAnsi="Times New Roman" w:cs="Times New Roman"/>
          <w:sz w:val="24"/>
          <w:szCs w:val="24"/>
        </w:rPr>
        <w:t xml:space="preserve"> un </w:t>
      </w:r>
      <w:r w:rsidR="298C0081" w:rsidRPr="002C541F">
        <w:rPr>
          <w:rFonts w:ascii="Times New Roman" w:eastAsia="Times New Roman" w:hAnsi="Times New Roman" w:cs="Times New Roman"/>
          <w:sz w:val="24"/>
          <w:szCs w:val="24"/>
        </w:rPr>
        <w:t>atbilstības izmaksu samazinājum</w:t>
      </w:r>
      <w:r w:rsidR="008A24BD" w:rsidRPr="002C541F">
        <w:rPr>
          <w:rFonts w:ascii="Times New Roman" w:eastAsia="Times New Roman" w:hAnsi="Times New Roman" w:cs="Times New Roman"/>
          <w:sz w:val="24"/>
          <w:szCs w:val="24"/>
        </w:rPr>
        <w:t>s</w:t>
      </w:r>
      <w:r w:rsidR="298C0081" w:rsidRPr="002C541F">
        <w:rPr>
          <w:rFonts w:ascii="Times New Roman" w:eastAsia="Times New Roman" w:hAnsi="Times New Roman" w:cs="Times New Roman"/>
          <w:sz w:val="24"/>
          <w:szCs w:val="24"/>
        </w:rPr>
        <w:t xml:space="preserve">. </w:t>
      </w:r>
      <w:r w:rsidR="72A8DFF0" w:rsidRPr="002C541F">
        <w:rPr>
          <w:rFonts w:ascii="Times New Roman" w:eastAsia="Times New Roman" w:hAnsi="Times New Roman" w:cs="Times New Roman"/>
          <w:color w:val="000000"/>
          <w:sz w:val="24"/>
          <w:szCs w:val="24"/>
        </w:rPr>
        <w:t xml:space="preserve">Monitorings, ko īsteno VK, tiek veikts atbilstoši Eiropas Komisijas un OECD vadlīnijām un labās prakses piemēriem, taču jāatzīmē, ka </w:t>
      </w:r>
      <w:r w:rsidR="007958C9" w:rsidRPr="002C541F">
        <w:rPr>
          <w:rFonts w:ascii="Times New Roman" w:eastAsia="Times New Roman" w:hAnsi="Times New Roman" w:cs="Times New Roman"/>
          <w:color w:val="000000"/>
          <w:sz w:val="24"/>
          <w:szCs w:val="24"/>
        </w:rPr>
        <w:t>vienot</w:t>
      </w:r>
      <w:r w:rsidR="007958C9" w:rsidRPr="002C541F">
        <w:rPr>
          <w:rFonts w:ascii="Times New Roman" w:eastAsia="Times New Roman" w:hAnsi="Times New Roman" w:cs="Times New Roman"/>
          <w:color w:val="000000" w:themeColor="text1"/>
          <w:sz w:val="24"/>
          <w:szCs w:val="24"/>
        </w:rPr>
        <w:t>a</w:t>
      </w:r>
      <w:r w:rsidR="007958C9" w:rsidRPr="002C541F">
        <w:rPr>
          <w:rFonts w:ascii="Times New Roman" w:eastAsia="Times New Roman" w:hAnsi="Times New Roman" w:cs="Times New Roman"/>
          <w:color w:val="000000"/>
          <w:sz w:val="24"/>
          <w:szCs w:val="24"/>
        </w:rPr>
        <w:t xml:space="preserve"> metodika administratīvā sloga aprēķinu veikšanai nedz </w:t>
      </w:r>
      <w:r w:rsidR="72A8DFF0" w:rsidRPr="002C541F">
        <w:rPr>
          <w:rFonts w:ascii="Times New Roman" w:eastAsia="Times New Roman" w:hAnsi="Times New Roman" w:cs="Times New Roman"/>
          <w:color w:val="000000"/>
          <w:sz w:val="24"/>
          <w:szCs w:val="24"/>
        </w:rPr>
        <w:t>Eiropas</w:t>
      </w:r>
      <w:r w:rsidR="007958C9" w:rsidRPr="002C541F">
        <w:rPr>
          <w:rFonts w:ascii="Times New Roman" w:eastAsia="Times New Roman" w:hAnsi="Times New Roman" w:cs="Times New Roman"/>
          <w:color w:val="000000"/>
          <w:sz w:val="24"/>
          <w:szCs w:val="24"/>
        </w:rPr>
        <w:t xml:space="preserve">, nedz </w:t>
      </w:r>
      <w:r w:rsidR="72A8DFF0" w:rsidRPr="002C541F">
        <w:rPr>
          <w:rFonts w:ascii="Times New Roman" w:eastAsia="Times New Roman" w:hAnsi="Times New Roman" w:cs="Times New Roman"/>
          <w:color w:val="000000"/>
          <w:sz w:val="24"/>
          <w:szCs w:val="24"/>
        </w:rPr>
        <w:t xml:space="preserve">starptautiskajā līmenī </w:t>
      </w:r>
      <w:r w:rsidR="007958C9" w:rsidRPr="002C541F">
        <w:rPr>
          <w:rFonts w:ascii="Times New Roman" w:eastAsia="Times New Roman" w:hAnsi="Times New Roman" w:cs="Times New Roman"/>
          <w:color w:val="000000"/>
          <w:sz w:val="24"/>
          <w:szCs w:val="24"/>
        </w:rPr>
        <w:t>līdz šim</w:t>
      </w:r>
      <w:r w:rsidR="007958C9" w:rsidRPr="002C541F">
        <w:rPr>
          <w:rFonts w:ascii="Times New Roman" w:eastAsia="Times New Roman" w:hAnsi="Times New Roman" w:cs="Times New Roman"/>
          <w:color w:val="000000" w:themeColor="text1"/>
          <w:sz w:val="24"/>
          <w:szCs w:val="24"/>
        </w:rPr>
        <w:t xml:space="preserve"> </w:t>
      </w:r>
      <w:r w:rsidR="60F2323E" w:rsidRPr="002C541F">
        <w:rPr>
          <w:rFonts w:ascii="Times New Roman" w:eastAsia="Times New Roman" w:hAnsi="Times New Roman" w:cs="Times New Roman"/>
          <w:color w:val="000000" w:themeColor="text1"/>
          <w:sz w:val="24"/>
          <w:szCs w:val="24"/>
        </w:rPr>
        <w:t>nav</w:t>
      </w:r>
      <w:r w:rsidR="72A8DFF0" w:rsidRPr="002C541F">
        <w:rPr>
          <w:rFonts w:ascii="Times New Roman" w:eastAsia="Times New Roman" w:hAnsi="Times New Roman" w:cs="Times New Roman"/>
          <w:color w:val="000000"/>
          <w:sz w:val="24"/>
          <w:szCs w:val="24"/>
        </w:rPr>
        <w:t xml:space="preserve"> </w:t>
      </w:r>
      <w:r w:rsidR="007958C9" w:rsidRPr="002C541F">
        <w:rPr>
          <w:rFonts w:ascii="Times New Roman" w:eastAsia="Times New Roman" w:hAnsi="Times New Roman" w:cs="Times New Roman"/>
          <w:color w:val="000000"/>
          <w:sz w:val="24"/>
          <w:szCs w:val="24"/>
        </w:rPr>
        <w:t xml:space="preserve">tikusi </w:t>
      </w:r>
      <w:r w:rsidR="72A8DFF0" w:rsidRPr="002C541F">
        <w:rPr>
          <w:rFonts w:ascii="Times New Roman" w:eastAsia="Times New Roman" w:hAnsi="Times New Roman" w:cs="Times New Roman"/>
          <w:color w:val="000000"/>
          <w:sz w:val="24"/>
          <w:szCs w:val="24"/>
        </w:rPr>
        <w:t>pieņemta.</w:t>
      </w:r>
    </w:p>
    <w:p w14:paraId="66A6BE7B" w14:textId="77777777" w:rsidR="00FB5FBB" w:rsidRPr="002C541F" w:rsidRDefault="00FB5FBB" w:rsidP="00E315BA">
      <w:pPr>
        <w:spacing w:after="0" w:line="240" w:lineRule="auto"/>
        <w:jc w:val="both"/>
        <w:rPr>
          <w:rFonts w:ascii="Times New Roman" w:hAnsi="Times New Roman" w:cs="Times New Roman"/>
          <w:sz w:val="24"/>
          <w:szCs w:val="24"/>
        </w:rPr>
      </w:pPr>
    </w:p>
    <w:p w14:paraId="40BD2864" w14:textId="686AB170" w:rsidR="007C4B21" w:rsidRPr="002C541F" w:rsidRDefault="16946556" w:rsidP="007C4B21">
      <w:pPr>
        <w:spacing w:after="0" w:line="240" w:lineRule="auto"/>
        <w:jc w:val="both"/>
        <w:rPr>
          <w:rFonts w:ascii="Times New Roman" w:eastAsiaTheme="majorEastAsia" w:hAnsi="Times New Roman" w:cs="Times New Roman"/>
          <w:sz w:val="24"/>
          <w:szCs w:val="24"/>
        </w:rPr>
      </w:pPr>
      <w:r w:rsidRPr="002C541F">
        <w:rPr>
          <w:rFonts w:ascii="Times New Roman" w:eastAsiaTheme="majorEastAsia" w:hAnsi="Times New Roman" w:cs="Times New Roman"/>
          <w:sz w:val="24"/>
          <w:szCs w:val="24"/>
        </w:rPr>
        <w:t xml:space="preserve">Procesu pārskatīšana un optimizācija, atteikšanās no liekām darbībām ir kļuvusi par </w:t>
      </w:r>
      <w:r w:rsidR="2292BFD6" w:rsidRPr="002C541F">
        <w:rPr>
          <w:rFonts w:ascii="Times New Roman" w:eastAsiaTheme="majorEastAsia" w:hAnsi="Times New Roman" w:cs="Times New Roman"/>
          <w:sz w:val="24"/>
          <w:szCs w:val="24"/>
        </w:rPr>
        <w:t xml:space="preserve">neatņemamu </w:t>
      </w:r>
      <w:r w:rsidRPr="002C541F">
        <w:rPr>
          <w:rFonts w:ascii="Times New Roman" w:eastAsiaTheme="majorEastAsia" w:hAnsi="Times New Roman" w:cs="Times New Roman"/>
          <w:sz w:val="24"/>
          <w:szCs w:val="24"/>
        </w:rPr>
        <w:t>valsts pārvaldes iestāžu darbības daļu: tiek izmantotas LEAN un AGILE metodes – šajā ziņā Ekonomikas ministrija ir kļuvusi par LEAN vēstnesi valsts pārvaldē, gūstot vērā ņemamus rezultātus iekšējās d</w:t>
      </w:r>
      <w:r w:rsidR="2292BFD6" w:rsidRPr="002C541F">
        <w:rPr>
          <w:rFonts w:ascii="Times New Roman" w:eastAsiaTheme="majorEastAsia" w:hAnsi="Times New Roman" w:cs="Times New Roman"/>
          <w:sz w:val="24"/>
          <w:szCs w:val="24"/>
        </w:rPr>
        <w:t xml:space="preserve">arbības </w:t>
      </w:r>
      <w:proofErr w:type="spellStart"/>
      <w:r w:rsidR="2292BFD6" w:rsidRPr="002C541F">
        <w:rPr>
          <w:rFonts w:ascii="Times New Roman" w:eastAsiaTheme="majorEastAsia" w:hAnsi="Times New Roman" w:cs="Times New Roman"/>
          <w:sz w:val="24"/>
          <w:szCs w:val="24"/>
        </w:rPr>
        <w:t>efektivizācijā</w:t>
      </w:r>
      <w:proofErr w:type="spellEnd"/>
      <w:r w:rsidR="2292BFD6" w:rsidRPr="002C541F">
        <w:rPr>
          <w:rFonts w:ascii="Times New Roman" w:eastAsiaTheme="majorEastAsia" w:hAnsi="Times New Roman" w:cs="Times New Roman"/>
          <w:sz w:val="24"/>
          <w:szCs w:val="24"/>
        </w:rPr>
        <w:t>. Arī cit</w:t>
      </w:r>
      <w:r w:rsidR="00AF7856" w:rsidRPr="002C541F">
        <w:rPr>
          <w:rFonts w:ascii="Times New Roman" w:eastAsiaTheme="majorEastAsia" w:hAnsi="Times New Roman" w:cs="Times New Roman"/>
          <w:sz w:val="24"/>
          <w:szCs w:val="24"/>
        </w:rPr>
        <w:t>u</w:t>
      </w:r>
      <w:r w:rsidRPr="002C541F">
        <w:rPr>
          <w:rFonts w:ascii="Times New Roman" w:eastAsiaTheme="majorEastAsia" w:hAnsi="Times New Roman" w:cs="Times New Roman"/>
          <w:sz w:val="24"/>
          <w:szCs w:val="24"/>
        </w:rPr>
        <w:t xml:space="preserve"> resor</w:t>
      </w:r>
      <w:r w:rsidR="2292BFD6" w:rsidRPr="002C541F">
        <w:rPr>
          <w:rFonts w:ascii="Times New Roman" w:eastAsiaTheme="majorEastAsia" w:hAnsi="Times New Roman" w:cs="Times New Roman"/>
          <w:sz w:val="24"/>
          <w:szCs w:val="24"/>
        </w:rPr>
        <w:t>u institūcijas</w:t>
      </w:r>
      <w:r w:rsidRPr="002C541F">
        <w:rPr>
          <w:rFonts w:ascii="Times New Roman" w:eastAsiaTheme="majorEastAsia" w:hAnsi="Times New Roman" w:cs="Times New Roman"/>
          <w:sz w:val="24"/>
          <w:szCs w:val="24"/>
        </w:rPr>
        <w:t xml:space="preserve"> (īpaši – </w:t>
      </w:r>
      <w:r w:rsidR="2292BFD6" w:rsidRPr="002C541F">
        <w:rPr>
          <w:rFonts w:ascii="Times New Roman" w:eastAsiaTheme="majorEastAsia" w:hAnsi="Times New Roman" w:cs="Times New Roman"/>
          <w:sz w:val="24"/>
          <w:szCs w:val="24"/>
        </w:rPr>
        <w:t>finanšu, t</w:t>
      </w:r>
      <w:r w:rsidRPr="002C541F">
        <w:rPr>
          <w:rFonts w:ascii="Times New Roman" w:eastAsiaTheme="majorEastAsia" w:hAnsi="Times New Roman" w:cs="Times New Roman"/>
          <w:sz w:val="24"/>
          <w:szCs w:val="24"/>
        </w:rPr>
        <w:t xml:space="preserve">ieslietu, </w:t>
      </w:r>
      <w:r w:rsidR="2292BFD6" w:rsidRPr="002C541F">
        <w:rPr>
          <w:rFonts w:ascii="Times New Roman" w:eastAsiaTheme="majorEastAsia" w:hAnsi="Times New Roman" w:cs="Times New Roman"/>
          <w:sz w:val="24"/>
          <w:szCs w:val="24"/>
        </w:rPr>
        <w:t>l</w:t>
      </w:r>
      <w:r w:rsidRPr="002C541F">
        <w:rPr>
          <w:rFonts w:ascii="Times New Roman" w:eastAsiaTheme="majorEastAsia" w:hAnsi="Times New Roman" w:cs="Times New Roman"/>
          <w:sz w:val="24"/>
          <w:szCs w:val="24"/>
        </w:rPr>
        <w:t>abklājības</w:t>
      </w:r>
      <w:r w:rsidR="2292BFD6" w:rsidRPr="002C541F">
        <w:rPr>
          <w:rFonts w:ascii="Times New Roman" w:eastAsiaTheme="majorEastAsia" w:hAnsi="Times New Roman" w:cs="Times New Roman"/>
          <w:sz w:val="24"/>
          <w:szCs w:val="24"/>
        </w:rPr>
        <w:t xml:space="preserve"> un v</w:t>
      </w:r>
      <w:r w:rsidRPr="002C541F">
        <w:rPr>
          <w:rFonts w:ascii="Times New Roman" w:eastAsiaTheme="majorEastAsia" w:hAnsi="Times New Roman" w:cs="Times New Roman"/>
          <w:sz w:val="24"/>
          <w:szCs w:val="24"/>
        </w:rPr>
        <w:t xml:space="preserve">eselības) </w:t>
      </w:r>
      <w:r w:rsidR="2292BFD6" w:rsidRPr="002C541F">
        <w:rPr>
          <w:rFonts w:ascii="Times New Roman" w:eastAsiaTheme="majorEastAsia" w:hAnsi="Times New Roman" w:cs="Times New Roman"/>
          <w:sz w:val="24"/>
          <w:szCs w:val="24"/>
        </w:rPr>
        <w:t xml:space="preserve">regulāri uzlabo savu darbību, </w:t>
      </w:r>
      <w:proofErr w:type="spellStart"/>
      <w:r w:rsidRPr="002C541F">
        <w:rPr>
          <w:rFonts w:ascii="Times New Roman" w:eastAsiaTheme="majorEastAsia" w:hAnsi="Times New Roman" w:cs="Times New Roman"/>
          <w:sz w:val="24"/>
          <w:szCs w:val="24"/>
        </w:rPr>
        <w:t>efektivizējot</w:t>
      </w:r>
      <w:proofErr w:type="spellEnd"/>
      <w:r w:rsidRPr="002C541F">
        <w:rPr>
          <w:rFonts w:ascii="Times New Roman" w:eastAsiaTheme="majorEastAsia" w:hAnsi="Times New Roman" w:cs="Times New Roman"/>
          <w:sz w:val="24"/>
          <w:szCs w:val="24"/>
        </w:rPr>
        <w:t xml:space="preserve"> un </w:t>
      </w:r>
      <w:proofErr w:type="spellStart"/>
      <w:r w:rsidRPr="002C541F">
        <w:rPr>
          <w:rFonts w:ascii="Times New Roman" w:eastAsiaTheme="majorEastAsia" w:hAnsi="Times New Roman" w:cs="Times New Roman"/>
          <w:sz w:val="24"/>
          <w:szCs w:val="24"/>
        </w:rPr>
        <w:t>digitalizējot</w:t>
      </w:r>
      <w:proofErr w:type="spellEnd"/>
      <w:r w:rsidRPr="002C541F">
        <w:rPr>
          <w:rFonts w:ascii="Times New Roman" w:eastAsiaTheme="majorEastAsia" w:hAnsi="Times New Roman" w:cs="Times New Roman"/>
          <w:sz w:val="24"/>
          <w:szCs w:val="24"/>
        </w:rPr>
        <w:t xml:space="preserve"> procesus, pārskatot un vienkāršojot procedūras</w:t>
      </w:r>
      <w:r w:rsidR="2292BFD6" w:rsidRPr="002C541F">
        <w:rPr>
          <w:rFonts w:ascii="Times New Roman" w:eastAsiaTheme="majorEastAsia" w:hAnsi="Times New Roman" w:cs="Times New Roman"/>
          <w:sz w:val="24"/>
          <w:szCs w:val="24"/>
        </w:rPr>
        <w:t>, kā arī uzlabojot datu apmaiņu</w:t>
      </w:r>
      <w:r w:rsidRPr="002C541F">
        <w:rPr>
          <w:rFonts w:ascii="Times New Roman" w:eastAsiaTheme="majorEastAsia" w:hAnsi="Times New Roman" w:cs="Times New Roman"/>
          <w:sz w:val="24"/>
          <w:szCs w:val="24"/>
        </w:rPr>
        <w:t xml:space="preserve">. </w:t>
      </w:r>
    </w:p>
    <w:p w14:paraId="1545EDB2" w14:textId="77777777" w:rsidR="004362C8" w:rsidRPr="002C541F" w:rsidRDefault="004362C8" w:rsidP="00030572">
      <w:pPr>
        <w:tabs>
          <w:tab w:val="left" w:pos="325"/>
          <w:tab w:val="left" w:pos="1178"/>
        </w:tabs>
        <w:spacing w:after="0"/>
        <w:jc w:val="both"/>
        <w:textAlignment w:val="baseline"/>
        <w:rPr>
          <w:rFonts w:ascii="Times New Roman" w:eastAsiaTheme="majorEastAsia" w:hAnsi="Times New Roman" w:cs="Times New Roman"/>
          <w:sz w:val="24"/>
          <w:szCs w:val="24"/>
          <w:lang w:val="lv"/>
        </w:rPr>
      </w:pPr>
    </w:p>
    <w:p w14:paraId="637AE32C" w14:textId="3728D61B" w:rsidR="00030572" w:rsidRPr="002C541F" w:rsidRDefault="5E1B4D02" w:rsidP="00030572">
      <w:pPr>
        <w:tabs>
          <w:tab w:val="left" w:pos="325"/>
          <w:tab w:val="left" w:pos="1178"/>
        </w:tabs>
        <w:spacing w:after="0"/>
        <w:jc w:val="both"/>
        <w:textAlignment w:val="baseline"/>
        <w:rPr>
          <w:rFonts w:ascii="Times New Roman" w:eastAsiaTheme="majorEastAsia" w:hAnsi="Times New Roman" w:cs="Times New Roman"/>
          <w:sz w:val="24"/>
          <w:szCs w:val="24"/>
          <w:lang w:val="lv"/>
        </w:rPr>
      </w:pPr>
      <w:r w:rsidRPr="002C541F">
        <w:rPr>
          <w:rFonts w:ascii="Times New Roman" w:eastAsiaTheme="majorEastAsia" w:hAnsi="Times New Roman" w:cs="Times New Roman"/>
          <w:sz w:val="24"/>
          <w:szCs w:val="24"/>
          <w:lang w:val="lv"/>
        </w:rPr>
        <w:t xml:space="preserve">Lai sekmētu efektīvas pārvaldības attīstību un iekšējais audits darbotos saskaņā ar </w:t>
      </w:r>
      <w:r w:rsidR="00030572" w:rsidRPr="002C541F">
        <w:rPr>
          <w:rFonts w:ascii="Times New Roman" w:eastAsiaTheme="majorEastAsia" w:hAnsi="Times New Roman" w:cs="Times New Roman"/>
          <w:sz w:val="24"/>
          <w:szCs w:val="24"/>
          <w:lang w:val="lv"/>
        </w:rPr>
        <w:t xml:space="preserve">kopējiem </w:t>
      </w:r>
      <w:r w:rsidRPr="002C541F">
        <w:rPr>
          <w:rFonts w:ascii="Times New Roman" w:eastAsiaTheme="majorEastAsia" w:hAnsi="Times New Roman" w:cs="Times New Roman"/>
          <w:sz w:val="24"/>
          <w:szCs w:val="24"/>
          <w:lang w:val="lv"/>
        </w:rPr>
        <w:t xml:space="preserve">valsts pārvaldes mērķiem, tika stiprināti arī </w:t>
      </w:r>
      <w:r w:rsidRPr="002C541F">
        <w:rPr>
          <w:rFonts w:ascii="Times New Roman" w:eastAsiaTheme="majorEastAsia" w:hAnsi="Times New Roman" w:cs="Times New Roman"/>
          <w:b/>
          <w:sz w:val="24"/>
          <w:szCs w:val="24"/>
          <w:lang w:val="lv"/>
        </w:rPr>
        <w:t>iekšējā audita procesi</w:t>
      </w:r>
      <w:r w:rsidRPr="002C541F">
        <w:rPr>
          <w:rFonts w:ascii="Times New Roman" w:eastAsiaTheme="majorEastAsia" w:hAnsi="Times New Roman" w:cs="Times New Roman"/>
          <w:sz w:val="24"/>
          <w:szCs w:val="24"/>
          <w:lang w:val="lv"/>
        </w:rPr>
        <w:t xml:space="preserve">. </w:t>
      </w:r>
      <w:r w:rsidR="00030572" w:rsidRPr="002C541F">
        <w:rPr>
          <w:rFonts w:ascii="Times New Roman" w:eastAsiaTheme="majorEastAsia" w:hAnsi="Times New Roman" w:cs="Times New Roman"/>
          <w:sz w:val="24"/>
          <w:szCs w:val="24"/>
          <w:lang w:val="lv"/>
        </w:rPr>
        <w:t>Iekšējā audita politika ir horizontāla, tā</w:t>
      </w:r>
      <w:r w:rsidR="006A1CC8" w:rsidRPr="002C541F">
        <w:rPr>
          <w:rFonts w:ascii="Times New Roman" w:eastAsiaTheme="majorEastAsia" w:hAnsi="Times New Roman" w:cs="Times New Roman"/>
          <w:sz w:val="24"/>
          <w:szCs w:val="24"/>
          <w:lang w:val="lv"/>
        </w:rPr>
        <w:t xml:space="preserve"> </w:t>
      </w:r>
      <w:r w:rsidR="00030572" w:rsidRPr="002C541F">
        <w:rPr>
          <w:rFonts w:ascii="Times New Roman" w:eastAsiaTheme="majorEastAsia" w:hAnsi="Times New Roman" w:cs="Times New Roman"/>
          <w:sz w:val="24"/>
          <w:szCs w:val="24"/>
          <w:lang w:val="lv"/>
        </w:rPr>
        <w:t xml:space="preserve">darbība aptver visas institūciju funkcijas, uzdevumus un darbības aspektus, līdz ar to efektivitātes aspekti tika vērtēti un ieteikumi tika sniegti dažādās pamatdarbības, vadības un atbalsta funkciju jomās (piemēram, politikas rezultāti un rādītāji, valsts pārvaldes pakalpojumi, projekti, personāla resursi, dienesta transportlīdzekļi u.c.). </w:t>
      </w:r>
      <w:r w:rsidR="3AB059A0" w:rsidRPr="002C541F">
        <w:rPr>
          <w:rFonts w:ascii="Times New Roman" w:eastAsiaTheme="majorEastAsia" w:hAnsi="Times New Roman" w:cs="Times New Roman"/>
          <w:sz w:val="24"/>
          <w:szCs w:val="24"/>
          <w:lang w:val="lv"/>
        </w:rPr>
        <w:t>Plāna darbības</w:t>
      </w:r>
      <w:r w:rsidRPr="002C541F">
        <w:rPr>
          <w:rFonts w:ascii="Times New Roman" w:eastAsiaTheme="majorEastAsia" w:hAnsi="Times New Roman" w:cs="Times New Roman"/>
          <w:sz w:val="24"/>
          <w:szCs w:val="24"/>
          <w:lang w:val="lv"/>
        </w:rPr>
        <w:t xml:space="preserve"> laikā kopumā ir iedibināta pastāvīga prakse ministriju un iestāžu iekšējos auditos papildus atbilstībai vērtēt kādu no efektivitātes aspektiem, procesu vienkāršošanas un administratīvā sloga mazināšanas iespējas un sniegt attiecīgus ieteikumus. </w:t>
      </w:r>
    </w:p>
    <w:p w14:paraId="5A3CE398" w14:textId="77777777" w:rsidR="008A24BD" w:rsidRPr="002C541F" w:rsidRDefault="008A24BD" w:rsidP="214840E0">
      <w:pPr>
        <w:spacing w:after="0"/>
        <w:jc w:val="both"/>
        <w:textAlignment w:val="baseline"/>
        <w:rPr>
          <w:rFonts w:ascii="Times New Roman" w:eastAsiaTheme="majorEastAsia" w:hAnsi="Times New Roman" w:cs="Times New Roman"/>
          <w:sz w:val="24"/>
          <w:szCs w:val="24"/>
          <w:lang w:val="lv"/>
        </w:rPr>
      </w:pPr>
    </w:p>
    <w:p w14:paraId="00BBFD32" w14:textId="1BEF09FE" w:rsidR="006E399E" w:rsidRPr="002C541F" w:rsidRDefault="00EE15C2" w:rsidP="00C923D5">
      <w:pPr>
        <w:spacing w:after="0"/>
        <w:jc w:val="both"/>
        <w:textAlignment w:val="baseline"/>
        <w:rPr>
          <w:rFonts w:ascii="Times New Roman" w:eastAsiaTheme="majorEastAsia" w:hAnsi="Times New Roman" w:cs="Times New Roman"/>
          <w:sz w:val="24"/>
          <w:szCs w:val="24"/>
          <w:lang w:val="lv"/>
        </w:rPr>
      </w:pPr>
      <w:r w:rsidRPr="002C541F">
        <w:rPr>
          <w:rFonts w:ascii="Times New Roman" w:eastAsiaTheme="majorEastAsia" w:hAnsi="Times New Roman" w:cs="Times New Roman"/>
          <w:sz w:val="24"/>
          <w:szCs w:val="24"/>
          <w:lang w:val="lv"/>
        </w:rPr>
        <w:t>P</w:t>
      </w:r>
      <w:r w:rsidR="5E1B4D02" w:rsidRPr="002C541F">
        <w:rPr>
          <w:rFonts w:ascii="Times New Roman" w:eastAsiaTheme="majorEastAsia" w:hAnsi="Times New Roman" w:cs="Times New Roman"/>
          <w:sz w:val="24"/>
          <w:szCs w:val="24"/>
          <w:lang w:val="lv"/>
        </w:rPr>
        <w:t>ēdējo trīs gadu</w:t>
      </w:r>
      <w:r w:rsidRPr="002C541F">
        <w:rPr>
          <w:rFonts w:ascii="Times New Roman" w:eastAsiaTheme="majorEastAsia" w:hAnsi="Times New Roman" w:cs="Times New Roman"/>
          <w:sz w:val="24"/>
          <w:szCs w:val="24"/>
          <w:lang w:val="lv"/>
        </w:rPr>
        <w:t xml:space="preserve"> analīzes rezultāti par</w:t>
      </w:r>
      <w:r w:rsidR="5E1B4D02" w:rsidRPr="002C541F">
        <w:rPr>
          <w:rFonts w:ascii="Times New Roman" w:eastAsiaTheme="majorEastAsia" w:hAnsi="Times New Roman" w:cs="Times New Roman"/>
          <w:sz w:val="24"/>
          <w:szCs w:val="24"/>
          <w:lang w:val="lv"/>
        </w:rPr>
        <w:t xml:space="preserve"> </w:t>
      </w:r>
      <w:r w:rsidRPr="002C541F">
        <w:rPr>
          <w:rFonts w:ascii="Times New Roman" w:eastAsiaTheme="majorEastAsia" w:hAnsi="Times New Roman" w:cs="Times New Roman"/>
          <w:sz w:val="24"/>
          <w:szCs w:val="24"/>
          <w:lang w:val="lv"/>
        </w:rPr>
        <w:t>MK rīkojumu p</w:t>
      </w:r>
      <w:r w:rsidRPr="002C541F">
        <w:rPr>
          <w:rFonts w:ascii="Times New Roman" w:hAnsi="Times New Roman" w:cs="Times New Roman"/>
          <w:color w:val="2A2A2A"/>
          <w:sz w:val="24"/>
          <w:szCs w:val="24"/>
          <w:shd w:val="clear" w:color="auto" w:fill="FFFFFF"/>
        </w:rPr>
        <w:t>ar kopējām valsts pārvaldē auditējamām prioritātēm</w:t>
      </w:r>
      <w:r w:rsidRPr="002C541F">
        <w:rPr>
          <w:rFonts w:ascii="Times New Roman" w:eastAsiaTheme="majorEastAsia" w:hAnsi="Times New Roman" w:cs="Times New Roman"/>
          <w:sz w:val="24"/>
          <w:szCs w:val="24"/>
          <w:lang w:val="lv"/>
        </w:rPr>
        <w:t xml:space="preserve"> izpildi</w:t>
      </w:r>
      <w:r w:rsidR="5E1B4D02" w:rsidRPr="002C541F">
        <w:rPr>
          <w:rFonts w:ascii="Times New Roman" w:eastAsiaTheme="majorEastAsia" w:hAnsi="Times New Roman" w:cs="Times New Roman"/>
          <w:sz w:val="24"/>
          <w:szCs w:val="24"/>
          <w:lang w:val="lv"/>
        </w:rPr>
        <w:t xml:space="preserve"> liecina, ka īpatsvars (%) iekšējiem auditiem (116</w:t>
      </w:r>
      <w:r w:rsidR="008E6CA0" w:rsidRPr="002C541F">
        <w:rPr>
          <w:rFonts w:ascii="Times New Roman" w:eastAsiaTheme="majorEastAsia" w:hAnsi="Times New Roman" w:cs="Times New Roman"/>
          <w:sz w:val="24"/>
          <w:szCs w:val="24"/>
          <w:lang w:val="lv"/>
        </w:rPr>
        <w:t>–</w:t>
      </w:r>
      <w:r w:rsidR="5E1B4D02" w:rsidRPr="002C541F">
        <w:rPr>
          <w:rFonts w:ascii="Times New Roman" w:eastAsiaTheme="majorEastAsia" w:hAnsi="Times New Roman" w:cs="Times New Roman"/>
          <w:sz w:val="24"/>
          <w:szCs w:val="24"/>
          <w:lang w:val="lv"/>
        </w:rPr>
        <w:t xml:space="preserve">157 auditi gadā), kuros vērtēts kāds no efektivitātes aspektiem, sācies ar augstu </w:t>
      </w:r>
      <w:r w:rsidR="00F655D1" w:rsidRPr="002C541F">
        <w:rPr>
          <w:rFonts w:ascii="Times New Roman" w:eastAsiaTheme="majorEastAsia" w:hAnsi="Times New Roman" w:cs="Times New Roman"/>
          <w:sz w:val="24"/>
          <w:szCs w:val="24"/>
          <w:lang w:val="lv"/>
        </w:rPr>
        <w:t xml:space="preserve">šādu auditu īpatsvara sākotnējo rādītāju (2017. gadā faktiski 47% pret sagaidāmo rādītāju 20%) </w:t>
      </w:r>
      <w:r w:rsidR="5E1B4D02" w:rsidRPr="002C541F">
        <w:rPr>
          <w:rFonts w:ascii="Times New Roman" w:eastAsiaTheme="majorEastAsia" w:hAnsi="Times New Roman" w:cs="Times New Roman"/>
          <w:sz w:val="24"/>
          <w:szCs w:val="24"/>
          <w:lang w:val="lv"/>
        </w:rPr>
        <w:t>un bijis šādās robežās: funkcionālā efektivitāte (sagaidāmo vai sasniegto darbības rezultātu un izraudzīto alternatīvu atbilstība noteiktiem mērķiem) vērtēta 71%</w:t>
      </w:r>
      <w:r w:rsidR="008E6CA0" w:rsidRPr="002C541F">
        <w:rPr>
          <w:rFonts w:ascii="Times New Roman" w:eastAsiaTheme="majorEastAsia" w:hAnsi="Times New Roman" w:cs="Times New Roman"/>
          <w:sz w:val="24"/>
          <w:szCs w:val="24"/>
          <w:lang w:val="lv"/>
        </w:rPr>
        <w:t>–</w:t>
      </w:r>
      <w:r w:rsidR="5E1B4D02" w:rsidRPr="002C541F">
        <w:rPr>
          <w:rFonts w:ascii="Times New Roman" w:eastAsiaTheme="majorEastAsia" w:hAnsi="Times New Roman" w:cs="Times New Roman"/>
          <w:sz w:val="24"/>
          <w:szCs w:val="24"/>
          <w:lang w:val="lv"/>
        </w:rPr>
        <w:t>81%, ekonomiskā efektivitāte (sagaidāmo vai sasniegto darbības rezultātu kvalitātes un kvantitātes attiecība pret ieguldītajiem resursiem un darbībām) 32%</w:t>
      </w:r>
      <w:r w:rsidR="008E6CA0" w:rsidRPr="002C541F">
        <w:rPr>
          <w:rFonts w:ascii="Times New Roman" w:eastAsiaTheme="majorEastAsia" w:hAnsi="Times New Roman" w:cs="Times New Roman"/>
          <w:sz w:val="24"/>
          <w:szCs w:val="24"/>
          <w:lang w:val="lv"/>
        </w:rPr>
        <w:t>–</w:t>
      </w:r>
      <w:r w:rsidR="5E1B4D02" w:rsidRPr="002C541F">
        <w:rPr>
          <w:rFonts w:ascii="Times New Roman" w:eastAsiaTheme="majorEastAsia" w:hAnsi="Times New Roman" w:cs="Times New Roman"/>
          <w:sz w:val="24"/>
          <w:szCs w:val="24"/>
          <w:lang w:val="lv"/>
        </w:rPr>
        <w:t>36%, resursu izmaksu efektivitāte (pakāpe, kādā ministrijas vai iestādes funkcijas sasniedz vēlamo rezultātu salīdzinājumā ar ieguldīto resursu izmaksām) 38%</w:t>
      </w:r>
      <w:r w:rsidR="008E6CA0" w:rsidRPr="002C541F">
        <w:rPr>
          <w:rFonts w:ascii="Times New Roman" w:eastAsiaTheme="majorEastAsia" w:hAnsi="Times New Roman" w:cs="Times New Roman"/>
          <w:sz w:val="24"/>
          <w:szCs w:val="24"/>
          <w:lang w:val="lv"/>
        </w:rPr>
        <w:t>–</w:t>
      </w:r>
      <w:r w:rsidR="5E1B4D02" w:rsidRPr="002C541F">
        <w:rPr>
          <w:rFonts w:ascii="Times New Roman" w:eastAsiaTheme="majorEastAsia" w:hAnsi="Times New Roman" w:cs="Times New Roman"/>
          <w:sz w:val="24"/>
          <w:szCs w:val="24"/>
          <w:lang w:val="lv"/>
        </w:rPr>
        <w:t xml:space="preserve">46% iekšējo auditu.  </w:t>
      </w:r>
    </w:p>
    <w:p w14:paraId="073A6B7B" w14:textId="77777777" w:rsidR="008A24BD" w:rsidRPr="002C541F" w:rsidRDefault="008A24BD" w:rsidP="214840E0">
      <w:pPr>
        <w:tabs>
          <w:tab w:val="left" w:pos="325"/>
          <w:tab w:val="left" w:pos="1178"/>
        </w:tabs>
        <w:spacing w:after="0"/>
        <w:jc w:val="both"/>
        <w:textAlignment w:val="baseline"/>
        <w:rPr>
          <w:rFonts w:ascii="Times New Roman" w:eastAsiaTheme="majorEastAsia" w:hAnsi="Times New Roman" w:cs="Times New Roman"/>
          <w:sz w:val="24"/>
          <w:szCs w:val="24"/>
        </w:rPr>
      </w:pPr>
    </w:p>
    <w:p w14:paraId="0E768ED9" w14:textId="5E639EF2" w:rsidR="009A5271" w:rsidRPr="002C541F" w:rsidRDefault="00C80A87" w:rsidP="009A5271">
      <w:pPr>
        <w:tabs>
          <w:tab w:val="left" w:pos="325"/>
          <w:tab w:val="left" w:pos="1178"/>
        </w:tabs>
        <w:spacing w:after="0"/>
        <w:jc w:val="both"/>
        <w:textAlignment w:val="baseline"/>
        <w:rPr>
          <w:rFonts w:ascii="Times New Roman" w:eastAsiaTheme="majorEastAsia" w:hAnsi="Times New Roman" w:cs="Times New Roman"/>
          <w:sz w:val="24"/>
          <w:szCs w:val="24"/>
          <w:lang w:val="lv"/>
        </w:rPr>
      </w:pPr>
      <w:r w:rsidRPr="002C541F">
        <w:rPr>
          <w:rFonts w:ascii="Times New Roman" w:eastAsiaTheme="majorEastAsia" w:hAnsi="Times New Roman" w:cs="Times New Roman"/>
          <w:sz w:val="24"/>
          <w:szCs w:val="24"/>
          <w:lang w:val="lv"/>
        </w:rPr>
        <w:t>E</w:t>
      </w:r>
      <w:r w:rsidR="5E1B4D02" w:rsidRPr="002C541F">
        <w:rPr>
          <w:rFonts w:ascii="Times New Roman" w:eastAsiaTheme="majorEastAsia" w:hAnsi="Times New Roman" w:cs="Times New Roman"/>
          <w:sz w:val="24"/>
          <w:szCs w:val="24"/>
          <w:lang w:val="lv"/>
        </w:rPr>
        <w:t>fektīvāk</w:t>
      </w:r>
      <w:r w:rsidRPr="002C541F">
        <w:rPr>
          <w:rFonts w:ascii="Times New Roman" w:eastAsiaTheme="majorEastAsia" w:hAnsi="Times New Roman" w:cs="Times New Roman"/>
          <w:sz w:val="24"/>
          <w:szCs w:val="24"/>
          <w:lang w:val="lv"/>
        </w:rPr>
        <w:t>ai</w:t>
      </w:r>
      <w:r w:rsidR="5E1B4D02" w:rsidRPr="002C541F">
        <w:rPr>
          <w:rFonts w:ascii="Times New Roman" w:eastAsiaTheme="majorEastAsia" w:hAnsi="Times New Roman" w:cs="Times New Roman"/>
          <w:sz w:val="24"/>
          <w:szCs w:val="24"/>
          <w:lang w:val="lv"/>
        </w:rPr>
        <w:t xml:space="preserve"> pārvaldīb</w:t>
      </w:r>
      <w:r w:rsidRPr="002C541F">
        <w:rPr>
          <w:rFonts w:ascii="Times New Roman" w:eastAsiaTheme="majorEastAsia" w:hAnsi="Times New Roman" w:cs="Times New Roman"/>
          <w:sz w:val="24"/>
          <w:szCs w:val="24"/>
          <w:lang w:val="lv"/>
        </w:rPr>
        <w:t>ai</w:t>
      </w:r>
      <w:r w:rsidR="5E1B4D02" w:rsidRPr="002C541F">
        <w:rPr>
          <w:rFonts w:ascii="Times New Roman" w:eastAsiaTheme="majorEastAsia" w:hAnsi="Times New Roman" w:cs="Times New Roman"/>
          <w:sz w:val="24"/>
          <w:szCs w:val="24"/>
          <w:lang w:val="lv"/>
        </w:rPr>
        <w:t xml:space="preserve"> tika veicināta iekšējo auditoru  savstarpēj</w:t>
      </w:r>
      <w:r w:rsidRPr="002C541F">
        <w:rPr>
          <w:rFonts w:ascii="Times New Roman" w:eastAsiaTheme="majorEastAsia" w:hAnsi="Times New Roman" w:cs="Times New Roman"/>
          <w:sz w:val="24"/>
          <w:szCs w:val="24"/>
          <w:lang w:val="lv"/>
        </w:rPr>
        <w:t>ā</w:t>
      </w:r>
      <w:r w:rsidR="5E1B4D02" w:rsidRPr="002C541F">
        <w:rPr>
          <w:rFonts w:ascii="Times New Roman" w:eastAsiaTheme="majorEastAsia" w:hAnsi="Times New Roman" w:cs="Times New Roman"/>
          <w:sz w:val="24"/>
          <w:szCs w:val="24"/>
          <w:lang w:val="lv"/>
        </w:rPr>
        <w:t xml:space="preserve"> sadarbība</w:t>
      </w:r>
      <w:r w:rsidRPr="002C541F">
        <w:rPr>
          <w:rFonts w:ascii="Times New Roman" w:eastAsiaTheme="majorEastAsia" w:hAnsi="Times New Roman" w:cs="Times New Roman"/>
          <w:sz w:val="24"/>
          <w:szCs w:val="24"/>
          <w:lang w:val="lv"/>
        </w:rPr>
        <w:t>,</w:t>
      </w:r>
      <w:r w:rsidR="5E1B4D02" w:rsidRPr="002C541F">
        <w:rPr>
          <w:rFonts w:ascii="Times New Roman" w:eastAsiaTheme="majorEastAsia" w:hAnsi="Times New Roman" w:cs="Times New Roman"/>
          <w:sz w:val="24"/>
          <w:szCs w:val="24"/>
          <w:lang w:val="lv"/>
        </w:rPr>
        <w:t xml:space="preserve"> pēc iespējas veidojot </w:t>
      </w:r>
      <w:r w:rsidR="5E1B4D02" w:rsidRPr="002C541F">
        <w:rPr>
          <w:rFonts w:ascii="Times New Roman" w:eastAsiaTheme="majorEastAsia" w:hAnsi="Times New Roman" w:cs="Times New Roman"/>
          <w:b/>
          <w:sz w:val="24"/>
          <w:szCs w:val="24"/>
          <w:lang w:val="lv"/>
        </w:rPr>
        <w:t>starpresoru iekšējā audita komandas</w:t>
      </w:r>
      <w:r w:rsidR="5E1B4D02" w:rsidRPr="002C541F">
        <w:rPr>
          <w:rFonts w:ascii="Times New Roman" w:eastAsiaTheme="majorEastAsia" w:hAnsi="Times New Roman" w:cs="Times New Roman"/>
          <w:sz w:val="24"/>
          <w:szCs w:val="24"/>
          <w:lang w:val="lv"/>
        </w:rPr>
        <w:t>, auditējot tādu politiku, kura tiek plānota, īstenota un uzraudzīta mijiedarbībā ar citiem resoriem.  2018.</w:t>
      </w:r>
      <w:r w:rsidR="00F40826" w:rsidRPr="002C541F">
        <w:rPr>
          <w:rFonts w:ascii="Times New Roman" w:hAnsi="Times New Roman" w:cs="Times New Roman"/>
          <w:sz w:val="24"/>
          <w:szCs w:val="24"/>
        </w:rPr>
        <w:t> </w:t>
      </w:r>
      <w:r w:rsidR="5E1B4D02" w:rsidRPr="002C541F">
        <w:rPr>
          <w:rFonts w:ascii="Times New Roman" w:eastAsiaTheme="majorEastAsia" w:hAnsi="Times New Roman" w:cs="Times New Roman"/>
          <w:sz w:val="24"/>
          <w:szCs w:val="24"/>
          <w:lang w:val="lv"/>
        </w:rPr>
        <w:t>gada jūlij</w:t>
      </w:r>
      <w:r w:rsidR="54EF4C75" w:rsidRPr="002C541F">
        <w:rPr>
          <w:rFonts w:ascii="Times New Roman" w:eastAsiaTheme="majorEastAsia" w:hAnsi="Times New Roman" w:cs="Times New Roman"/>
          <w:sz w:val="24"/>
          <w:szCs w:val="24"/>
          <w:lang w:val="lv"/>
        </w:rPr>
        <w:t>ā</w:t>
      </w:r>
      <w:r w:rsidR="5E1B4D02" w:rsidRPr="002C541F">
        <w:rPr>
          <w:rFonts w:ascii="Times New Roman" w:eastAsiaTheme="majorEastAsia" w:hAnsi="Times New Roman" w:cs="Times New Roman"/>
          <w:sz w:val="24"/>
          <w:szCs w:val="24"/>
          <w:lang w:val="lv"/>
        </w:rPr>
        <w:t xml:space="preserve"> </w:t>
      </w:r>
      <w:r w:rsidR="3F1B9D21" w:rsidRPr="002C541F">
        <w:rPr>
          <w:rFonts w:ascii="Times New Roman" w:eastAsiaTheme="majorEastAsia" w:hAnsi="Times New Roman" w:cs="Times New Roman"/>
          <w:sz w:val="24"/>
          <w:szCs w:val="24"/>
          <w:lang w:val="lv"/>
        </w:rPr>
        <w:t xml:space="preserve">tika sagatavotas </w:t>
      </w:r>
      <w:r w:rsidR="5E1B4D02" w:rsidRPr="002C541F">
        <w:rPr>
          <w:rFonts w:ascii="Times New Roman" w:eastAsiaTheme="majorEastAsia" w:hAnsi="Times New Roman" w:cs="Times New Roman"/>
          <w:sz w:val="24"/>
          <w:szCs w:val="24"/>
          <w:lang w:val="lv"/>
        </w:rPr>
        <w:t xml:space="preserve">vadlīnijas </w:t>
      </w:r>
      <w:hyperlink r:id="rId17">
        <w:r w:rsidR="5E1B4D02" w:rsidRPr="002C541F">
          <w:rPr>
            <w:rStyle w:val="Hyperlink"/>
            <w:rFonts w:ascii="Times New Roman" w:eastAsiaTheme="majorEastAsia" w:hAnsi="Times New Roman" w:cs="Times New Roman"/>
            <w:sz w:val="24"/>
            <w:szCs w:val="24"/>
            <w:lang w:val="lv"/>
          </w:rPr>
          <w:t>“Ieteicamie principi starpresoru audita komandu izveidošanā un darbībā”</w:t>
        </w:r>
        <w:r w:rsidR="7BB864A2" w:rsidRPr="002C541F">
          <w:rPr>
            <w:rStyle w:val="Hyperlink"/>
            <w:rFonts w:ascii="Times New Roman" w:eastAsiaTheme="majorEastAsia" w:hAnsi="Times New Roman" w:cs="Times New Roman"/>
            <w:sz w:val="24"/>
            <w:szCs w:val="24"/>
            <w:lang w:val="lv"/>
          </w:rPr>
          <w:t>.</w:t>
        </w:r>
      </w:hyperlink>
      <w:r w:rsidR="7BB864A2" w:rsidRPr="002C541F">
        <w:rPr>
          <w:rFonts w:ascii="Times New Roman" w:eastAsiaTheme="majorEastAsia" w:hAnsi="Times New Roman" w:cs="Times New Roman"/>
          <w:sz w:val="24"/>
          <w:szCs w:val="24"/>
          <w:lang w:val="lv"/>
        </w:rPr>
        <w:t xml:space="preserve"> </w:t>
      </w:r>
      <w:r w:rsidR="5E1B4D02" w:rsidRPr="002C541F">
        <w:rPr>
          <w:rFonts w:ascii="Times New Roman" w:eastAsiaTheme="majorEastAsia" w:hAnsi="Times New Roman" w:cs="Times New Roman"/>
          <w:sz w:val="24"/>
          <w:szCs w:val="24"/>
          <w:lang w:val="lv"/>
        </w:rPr>
        <w:t xml:space="preserve">Praksē starpresoru iekšējā audita sadarbība ir īstenota atsevišķos gadījumos un veicinājusi viedokļu un </w:t>
      </w:r>
      <w:r w:rsidR="5E1B4D02" w:rsidRPr="002C541F">
        <w:rPr>
          <w:rFonts w:ascii="Times New Roman" w:eastAsiaTheme="majorEastAsia" w:hAnsi="Times New Roman" w:cs="Times New Roman"/>
          <w:sz w:val="24"/>
          <w:szCs w:val="24"/>
          <w:lang w:val="lv"/>
        </w:rPr>
        <w:lastRenderedPageBreak/>
        <w:t xml:space="preserve">informācijas apmaiņu, tomēr starpresoru auditu prakses attīstībai nepieciešami papildu mehānismi tās veicināšanai. </w:t>
      </w:r>
    </w:p>
    <w:p w14:paraId="451EB6B6" w14:textId="77777777" w:rsidR="00030572" w:rsidRPr="002C541F" w:rsidRDefault="00030572" w:rsidP="008A24BD">
      <w:pPr>
        <w:spacing w:after="0"/>
        <w:jc w:val="both"/>
        <w:textAlignment w:val="baseline"/>
        <w:rPr>
          <w:rFonts w:ascii="Times New Roman" w:eastAsiaTheme="majorEastAsia" w:hAnsi="Times New Roman" w:cs="Times New Roman"/>
          <w:sz w:val="24"/>
          <w:szCs w:val="24"/>
          <w:lang w:val="lv"/>
        </w:rPr>
      </w:pPr>
    </w:p>
    <w:p w14:paraId="63B8E3F6" w14:textId="77777777" w:rsidR="008A24BD" w:rsidRPr="002C541F" w:rsidRDefault="008A24BD" w:rsidP="008A24BD">
      <w:pPr>
        <w:spacing w:after="0"/>
        <w:jc w:val="both"/>
        <w:textAlignment w:val="baseline"/>
        <w:rPr>
          <w:rFonts w:ascii="Times New Roman" w:eastAsiaTheme="majorEastAsia" w:hAnsi="Times New Roman" w:cs="Times New Roman"/>
          <w:sz w:val="24"/>
          <w:szCs w:val="24"/>
          <w:lang w:val="lv"/>
        </w:rPr>
      </w:pPr>
      <w:r w:rsidRPr="002C541F">
        <w:rPr>
          <w:rFonts w:ascii="Times New Roman" w:eastAsiaTheme="majorEastAsia" w:hAnsi="Times New Roman" w:cs="Times New Roman"/>
          <w:sz w:val="24"/>
          <w:szCs w:val="24"/>
          <w:lang w:val="lv"/>
        </w:rPr>
        <w:t xml:space="preserve">Kā rāda uzkrātā pieredze, ir problemātiski veikt efektivitātes auditus, ja nav pietiekami attīstīta darba snieguma vadība jeb efektīva pārvaldība. Lai iestādes uzlabotu savu sniegumu un nodrošinātu labu pārvaldību, svarīga ir vienmērīga iekšējās kontroles, vadības un iekšējā audita attīstība, kā arī pieprasījums no vadības racionalizēt iestādes darbu un panākt pārmaiņas. Efektivitātes aspektu vērtēšana iekšējos auditos arī turpmāk saglabās aktualitāti. Turpmākai attīstībai nepieciešama arī metodiskās bāzes attīstība birokrātiskā sloga, efektīvas pārvaldības un citu aspektu vērtēšanai, kā arī iekšējo auditoru izpratnes padziļināšana un prakses attīstība saistībā ar kontroļu attīstību digitālajā vidē un citām aktuālām jomām. </w:t>
      </w:r>
    </w:p>
    <w:p w14:paraId="682102B3" w14:textId="04DC78E2" w:rsidR="006E399E" w:rsidRPr="00380585" w:rsidRDefault="627759D6" w:rsidP="009A5271">
      <w:pPr>
        <w:tabs>
          <w:tab w:val="left" w:pos="325"/>
          <w:tab w:val="left" w:pos="1178"/>
        </w:tabs>
        <w:spacing w:after="0"/>
        <w:jc w:val="both"/>
        <w:textAlignment w:val="baseline"/>
        <w:rPr>
          <w:rFonts w:ascii="Times New Roman" w:hAnsi="Times New Roman" w:cs="Times New Roman"/>
        </w:rPr>
      </w:pPr>
      <w:r w:rsidRPr="00380585">
        <w:rPr>
          <w:rFonts w:ascii="Times New Roman" w:hAnsi="Times New Roman" w:cs="Times New Roman"/>
        </w:rPr>
        <w:t xml:space="preserve"> </w:t>
      </w:r>
    </w:p>
    <w:p w14:paraId="19163A97" w14:textId="77777777" w:rsidR="001571FC" w:rsidRPr="00380585" w:rsidRDefault="001571FC" w:rsidP="009A5271">
      <w:pPr>
        <w:tabs>
          <w:tab w:val="left" w:pos="325"/>
          <w:tab w:val="left" w:pos="1178"/>
        </w:tabs>
        <w:spacing w:after="0"/>
        <w:jc w:val="both"/>
        <w:textAlignment w:val="baseline"/>
        <w:rPr>
          <w:rFonts w:ascii="Times New Roman" w:hAnsi="Times New Roman" w:cs="Times New Roman"/>
        </w:rPr>
      </w:pPr>
    </w:p>
    <w:p w14:paraId="27738265" w14:textId="5AA4F3BE" w:rsidR="001A2A4D" w:rsidRPr="002C541F" w:rsidRDefault="001A2A4D" w:rsidP="005A1B9E">
      <w:pPr>
        <w:pStyle w:val="Heading2"/>
        <w:numPr>
          <w:ilvl w:val="1"/>
          <w:numId w:val="3"/>
        </w:numPr>
        <w:spacing w:before="0" w:line="240" w:lineRule="auto"/>
        <w:rPr>
          <w:rFonts w:ascii="Times New Roman" w:hAnsi="Times New Roman" w:cs="Times New Roman"/>
          <w:b/>
          <w:bCs/>
          <w:sz w:val="24"/>
          <w:szCs w:val="24"/>
        </w:rPr>
      </w:pPr>
      <w:bookmarkStart w:id="18" w:name="_Toc87519955"/>
      <w:bookmarkStart w:id="19" w:name="_Toc87520031"/>
      <w:bookmarkStart w:id="20" w:name="_Toc94872259"/>
      <w:bookmarkEnd w:id="18"/>
      <w:bookmarkEnd w:id="19"/>
      <w:r w:rsidRPr="002C541F">
        <w:rPr>
          <w:rFonts w:ascii="Times New Roman" w:hAnsi="Times New Roman" w:cs="Times New Roman"/>
          <w:b/>
          <w:bCs/>
          <w:sz w:val="24"/>
          <w:szCs w:val="24"/>
        </w:rPr>
        <w:t xml:space="preserve">Rīcības virziens: </w:t>
      </w:r>
      <w:bookmarkStart w:id="21" w:name="_Toc58867987"/>
      <w:r w:rsidR="00F40826" w:rsidRPr="002C541F">
        <w:rPr>
          <w:rFonts w:ascii="Times New Roman" w:hAnsi="Times New Roman" w:cs="Times New Roman"/>
          <w:b/>
          <w:sz w:val="24"/>
          <w:szCs w:val="24"/>
          <w:lang w:eastAsia="lv-LV"/>
        </w:rPr>
        <w:t>Nodrošināt stratēģiskās komunikācijas vadību un centralizētu horizontālo kampaņu vadību par valdības prioritātēm un reformām</w:t>
      </w:r>
      <w:bookmarkEnd w:id="20"/>
      <w:bookmarkEnd w:id="21"/>
    </w:p>
    <w:tbl>
      <w:tblPr>
        <w:tblStyle w:val="TableGrid1"/>
        <w:tblW w:w="9209" w:type="dxa"/>
        <w:tblLayout w:type="fixed"/>
        <w:tblLook w:val="04A0" w:firstRow="1" w:lastRow="0" w:firstColumn="1" w:lastColumn="0" w:noHBand="0" w:noVBand="1"/>
      </w:tblPr>
      <w:tblGrid>
        <w:gridCol w:w="1129"/>
        <w:gridCol w:w="1134"/>
        <w:gridCol w:w="1276"/>
        <w:gridCol w:w="992"/>
        <w:gridCol w:w="4678"/>
      </w:tblGrid>
      <w:tr w:rsidR="00E2366F" w:rsidRPr="002C541F" w14:paraId="11AA7CE0" w14:textId="77777777" w:rsidTr="005C39E1">
        <w:tc>
          <w:tcPr>
            <w:tcW w:w="1129" w:type="dxa"/>
            <w:shd w:val="clear" w:color="auto" w:fill="F2F2F2" w:themeFill="background1" w:themeFillShade="F2"/>
          </w:tcPr>
          <w:p w14:paraId="1647690D" w14:textId="56D50344" w:rsidR="00E2366F" w:rsidRPr="002C541F" w:rsidRDefault="00E2366F" w:rsidP="00E2366F">
            <w:pPr>
              <w:jc w:val="center"/>
              <w:rPr>
                <w:rFonts w:ascii="Times New Roman" w:eastAsia="Calibri" w:hAnsi="Times New Roman" w:cs="Times New Roman"/>
                <w:b/>
                <w:bCs/>
                <w:sz w:val="20"/>
                <w:szCs w:val="20"/>
              </w:rPr>
            </w:pPr>
            <w:r w:rsidRPr="002C541F">
              <w:rPr>
                <w:rFonts w:ascii="Times New Roman" w:hAnsi="Times New Roman" w:cs="Times New Roman"/>
                <w:b/>
                <w:bCs/>
                <w:sz w:val="20"/>
                <w:szCs w:val="20"/>
                <w:lang w:eastAsia="lv-LV"/>
              </w:rPr>
              <w:t>Pasākums</w:t>
            </w:r>
          </w:p>
        </w:tc>
        <w:tc>
          <w:tcPr>
            <w:tcW w:w="1134" w:type="dxa"/>
            <w:shd w:val="clear" w:color="auto" w:fill="F2F2F2" w:themeFill="background1" w:themeFillShade="F2"/>
          </w:tcPr>
          <w:p w14:paraId="46BC49EC" w14:textId="44EB2789" w:rsidR="00E2366F" w:rsidRPr="002C541F" w:rsidRDefault="00E2366F" w:rsidP="00E2366F">
            <w:pPr>
              <w:jc w:val="center"/>
              <w:rPr>
                <w:rFonts w:ascii="Times New Roman" w:eastAsia="Calibri" w:hAnsi="Times New Roman" w:cs="Times New Roman"/>
                <w:b/>
                <w:bCs/>
                <w:sz w:val="20"/>
                <w:szCs w:val="20"/>
              </w:rPr>
            </w:pPr>
            <w:r w:rsidRPr="002C541F">
              <w:rPr>
                <w:rFonts w:ascii="Times New Roman" w:hAnsi="Times New Roman" w:cs="Times New Roman"/>
                <w:b/>
                <w:bCs/>
                <w:sz w:val="20"/>
                <w:szCs w:val="20"/>
                <w:lang w:eastAsia="lv-LV"/>
              </w:rPr>
              <w:t>Darbības rezultāts</w:t>
            </w:r>
          </w:p>
        </w:tc>
        <w:tc>
          <w:tcPr>
            <w:tcW w:w="1276" w:type="dxa"/>
            <w:shd w:val="clear" w:color="auto" w:fill="F2F2F2" w:themeFill="background1" w:themeFillShade="F2"/>
          </w:tcPr>
          <w:p w14:paraId="1F6345F4" w14:textId="4F5338F1" w:rsidR="00E2366F" w:rsidRPr="002C541F" w:rsidRDefault="00E2366F" w:rsidP="00E2366F">
            <w:pPr>
              <w:jc w:val="center"/>
              <w:rPr>
                <w:rFonts w:ascii="Times New Roman" w:eastAsia="Calibri" w:hAnsi="Times New Roman" w:cs="Times New Roman"/>
                <w:b/>
                <w:bCs/>
                <w:sz w:val="20"/>
                <w:szCs w:val="20"/>
              </w:rPr>
            </w:pPr>
            <w:r w:rsidRPr="002C541F">
              <w:rPr>
                <w:rFonts w:ascii="Times New Roman" w:eastAsia="Calibri" w:hAnsi="Times New Roman" w:cs="Times New Roman"/>
                <w:b/>
                <w:bCs/>
                <w:sz w:val="20"/>
                <w:szCs w:val="20"/>
              </w:rPr>
              <w:t>Pasākuma rezultatīvais rādītājs</w:t>
            </w:r>
          </w:p>
        </w:tc>
        <w:tc>
          <w:tcPr>
            <w:tcW w:w="992" w:type="dxa"/>
            <w:shd w:val="clear" w:color="auto" w:fill="F2F2F2" w:themeFill="background1" w:themeFillShade="F2"/>
            <w:vAlign w:val="center"/>
          </w:tcPr>
          <w:p w14:paraId="3E7F520B" w14:textId="77777777" w:rsidR="00E2366F" w:rsidRPr="002C541F" w:rsidRDefault="00E2366F" w:rsidP="00FB0CB2">
            <w:pPr>
              <w:ind w:left="-105" w:right="-106"/>
              <w:jc w:val="center"/>
              <w:rPr>
                <w:rFonts w:ascii="Times New Roman" w:eastAsia="Calibri" w:hAnsi="Times New Roman" w:cs="Times New Roman"/>
                <w:b/>
                <w:bCs/>
                <w:sz w:val="20"/>
                <w:szCs w:val="20"/>
              </w:rPr>
            </w:pPr>
            <w:r w:rsidRPr="002C541F">
              <w:rPr>
                <w:rFonts w:ascii="Times New Roman" w:eastAsia="Calibri" w:hAnsi="Times New Roman" w:cs="Times New Roman"/>
                <w:b/>
                <w:bCs/>
                <w:sz w:val="20"/>
                <w:szCs w:val="20"/>
              </w:rPr>
              <w:t>Rezultāts</w:t>
            </w:r>
          </w:p>
        </w:tc>
        <w:tc>
          <w:tcPr>
            <w:tcW w:w="4678" w:type="dxa"/>
            <w:shd w:val="clear" w:color="auto" w:fill="F2F2F2" w:themeFill="background1" w:themeFillShade="F2"/>
          </w:tcPr>
          <w:p w14:paraId="357B56E0" w14:textId="77777777" w:rsidR="00E2366F" w:rsidRPr="002C541F" w:rsidRDefault="00E2366F" w:rsidP="00E2366F">
            <w:pPr>
              <w:jc w:val="center"/>
              <w:rPr>
                <w:rFonts w:ascii="Times New Roman" w:eastAsia="Calibri" w:hAnsi="Times New Roman" w:cs="Times New Roman"/>
                <w:b/>
                <w:bCs/>
                <w:sz w:val="20"/>
                <w:szCs w:val="20"/>
              </w:rPr>
            </w:pPr>
            <w:r w:rsidRPr="002C541F">
              <w:rPr>
                <w:rFonts w:ascii="Times New Roman" w:eastAsia="Calibri" w:hAnsi="Times New Roman" w:cs="Times New Roman"/>
                <w:b/>
                <w:bCs/>
                <w:sz w:val="20"/>
                <w:szCs w:val="20"/>
              </w:rPr>
              <w:t>Pamatojums</w:t>
            </w:r>
          </w:p>
          <w:p w14:paraId="57C091E9" w14:textId="77777777" w:rsidR="00E2366F" w:rsidRPr="002C541F" w:rsidRDefault="00E2366F" w:rsidP="00E2366F">
            <w:pPr>
              <w:jc w:val="center"/>
              <w:rPr>
                <w:rFonts w:ascii="Times New Roman" w:eastAsia="Calibri" w:hAnsi="Times New Roman" w:cs="Times New Roman"/>
                <w:b/>
                <w:bCs/>
                <w:sz w:val="20"/>
                <w:szCs w:val="20"/>
              </w:rPr>
            </w:pPr>
          </w:p>
        </w:tc>
      </w:tr>
      <w:tr w:rsidR="00E2366F" w:rsidRPr="002C541F" w14:paraId="1D23B906" w14:textId="77777777" w:rsidTr="005C39E1">
        <w:trPr>
          <w:trHeight w:val="507"/>
        </w:trPr>
        <w:tc>
          <w:tcPr>
            <w:tcW w:w="1129" w:type="dxa"/>
          </w:tcPr>
          <w:p w14:paraId="2B61A107" w14:textId="54F4F146" w:rsidR="00E2366F" w:rsidRPr="002C541F" w:rsidRDefault="00FB7D28" w:rsidP="00FB7D28">
            <w:pPr>
              <w:jc w:val="both"/>
              <w:rPr>
                <w:rFonts w:ascii="Times New Roman" w:eastAsia="Calibri" w:hAnsi="Times New Roman" w:cs="Times New Roman"/>
                <w:sz w:val="20"/>
                <w:szCs w:val="20"/>
                <w:lang w:eastAsia="lv-LV"/>
              </w:rPr>
            </w:pPr>
            <w:r w:rsidRPr="002C541F">
              <w:rPr>
                <w:rFonts w:ascii="Times New Roman" w:hAnsi="Times New Roman" w:cs="Times New Roman"/>
                <w:sz w:val="20"/>
                <w:szCs w:val="20"/>
                <w:lang w:eastAsia="lv-LV"/>
              </w:rPr>
              <w:t xml:space="preserve">Izmantojot esošos valsts pārvaldes resursus, izveidot </w:t>
            </w:r>
            <w:bookmarkStart w:id="22" w:name="_Hlk84256081"/>
            <w:r w:rsidRPr="002C541F">
              <w:rPr>
                <w:rFonts w:ascii="Times New Roman" w:hAnsi="Times New Roman" w:cs="Times New Roman"/>
                <w:bCs/>
                <w:sz w:val="20"/>
                <w:szCs w:val="20"/>
                <w:lang w:eastAsia="lv-LV"/>
              </w:rPr>
              <w:t>valsts stratēģiskās komunikācijas sistēmu</w:t>
            </w:r>
            <w:bookmarkEnd w:id="22"/>
          </w:p>
        </w:tc>
        <w:tc>
          <w:tcPr>
            <w:tcW w:w="1134" w:type="dxa"/>
          </w:tcPr>
          <w:p w14:paraId="23D38460" w14:textId="1D499076" w:rsidR="00E2366F" w:rsidRPr="002C541F" w:rsidRDefault="00FB7D28" w:rsidP="00FB7D28">
            <w:pPr>
              <w:jc w:val="both"/>
              <w:rPr>
                <w:rFonts w:ascii="Times New Roman" w:eastAsia="Calibri" w:hAnsi="Times New Roman" w:cs="Times New Roman"/>
                <w:sz w:val="20"/>
                <w:szCs w:val="20"/>
                <w:lang w:eastAsia="lv-LV"/>
              </w:rPr>
            </w:pPr>
            <w:r w:rsidRPr="002C541F">
              <w:rPr>
                <w:rFonts w:ascii="Times New Roman" w:hAnsi="Times New Roman" w:cs="Times New Roman"/>
                <w:sz w:val="20"/>
                <w:szCs w:val="20"/>
                <w:lang w:eastAsia="lv-LV"/>
              </w:rPr>
              <w:t>Izstrādāta un ieviesta vienota valsts stratēģiskās komunikācijas sistēma</w:t>
            </w:r>
          </w:p>
        </w:tc>
        <w:tc>
          <w:tcPr>
            <w:tcW w:w="1276" w:type="dxa"/>
          </w:tcPr>
          <w:p w14:paraId="5485600F" w14:textId="406CAA71" w:rsidR="00E2366F" w:rsidRPr="002C541F" w:rsidRDefault="00E2366F" w:rsidP="00E2366F">
            <w:pPr>
              <w:rPr>
                <w:rFonts w:ascii="Times New Roman" w:eastAsia="Calibri" w:hAnsi="Times New Roman" w:cs="Times New Roman"/>
                <w:sz w:val="20"/>
                <w:szCs w:val="20"/>
              </w:rPr>
            </w:pPr>
            <w:r w:rsidRPr="002C541F">
              <w:rPr>
                <w:rFonts w:ascii="Times New Roman" w:eastAsia="Calibri" w:hAnsi="Times New Roman" w:cs="Times New Roman"/>
                <w:sz w:val="20"/>
                <w:szCs w:val="20"/>
                <w:lang w:eastAsia="lv-LV"/>
              </w:rPr>
              <w:t>Izveidota valsts stratēģiskās komunikācijas sistēma</w:t>
            </w:r>
          </w:p>
        </w:tc>
        <w:tc>
          <w:tcPr>
            <w:tcW w:w="992" w:type="dxa"/>
            <w:vAlign w:val="center"/>
          </w:tcPr>
          <w:p w14:paraId="1BC3129E" w14:textId="77777777" w:rsidR="00E2366F" w:rsidRPr="002C541F" w:rsidRDefault="00E2366F" w:rsidP="00E2366F">
            <w:pPr>
              <w:jc w:val="center"/>
              <w:rPr>
                <w:rFonts w:ascii="Times New Roman" w:eastAsia="Calibri" w:hAnsi="Times New Roman" w:cs="Times New Roman"/>
                <w:noProof/>
                <w:sz w:val="20"/>
                <w:szCs w:val="20"/>
              </w:rPr>
            </w:pPr>
            <w:r w:rsidRPr="002C541F">
              <w:rPr>
                <w:rFonts w:ascii="Times New Roman" w:eastAsia="Calibri" w:hAnsi="Times New Roman" w:cs="Times New Roman"/>
                <w:noProof/>
                <w:sz w:val="20"/>
                <w:szCs w:val="20"/>
                <w:lang w:val="en-US"/>
              </w:rPr>
              <w:t>Izpildīts</w:t>
            </w:r>
          </w:p>
        </w:tc>
        <w:tc>
          <w:tcPr>
            <w:tcW w:w="4678" w:type="dxa"/>
          </w:tcPr>
          <w:p w14:paraId="7E680972" w14:textId="77777777" w:rsidR="006E5CE7" w:rsidRPr="002C541F" w:rsidRDefault="006E5CE7" w:rsidP="006E5CE7">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 xml:space="preserve">2018. gadā tika izveidota un 2019. gadā pilnveidota stratēģiskās komunikācijas plānošanas sistēmiskā pieeja.  Tā paredz dažāda līmeņa detalizāciju – sākot no pasākuma tēmas un laika norādīšanas un beidzot ar mērķauditoriju, izpildes veida raksturojuma un atzīmi par to, kuru no valdības prioritātēm pasākums palīdz īstenot un kurā no valdības </w:t>
            </w:r>
            <w:proofErr w:type="spellStart"/>
            <w:r w:rsidRPr="002C541F">
              <w:rPr>
                <w:rFonts w:ascii="Times New Roman" w:hAnsi="Times New Roman" w:cs="Times New Roman"/>
                <w:sz w:val="20"/>
                <w:szCs w:val="20"/>
                <w:lang w:eastAsia="lv-LV"/>
              </w:rPr>
              <w:t>rīcībpolitikām</w:t>
            </w:r>
            <w:proofErr w:type="spellEnd"/>
            <w:r w:rsidRPr="002C541F">
              <w:rPr>
                <w:rFonts w:ascii="Times New Roman" w:hAnsi="Times New Roman" w:cs="Times New Roman"/>
                <w:sz w:val="20"/>
                <w:szCs w:val="20"/>
                <w:lang w:eastAsia="lv-LV"/>
              </w:rPr>
              <w:t xml:space="preserve"> komunikācijas pasākums iekļaujas. Pieeja tiek izmantota gan ikdienas plānošanā, gan ilgākam periodam.</w:t>
            </w:r>
          </w:p>
          <w:p w14:paraId="25ADF1D8" w14:textId="22048F4F" w:rsidR="00E2366F" w:rsidRPr="002C541F" w:rsidRDefault="006E5CE7" w:rsidP="006E5CE7">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2020. gadā VK ir izveidots Stratēģiskās komunikācijas koordinācijas departaments, kam jānodrošina centralizēta un koordinēta pieeja valsts pārvaldes stratēģiskajai komunikācijai, kā arī jāveic informācijas telpas monitorings un analīze</w:t>
            </w:r>
            <w:r w:rsidR="001571FC" w:rsidRPr="002C541F">
              <w:rPr>
                <w:rFonts w:ascii="Times New Roman" w:hAnsi="Times New Roman" w:cs="Times New Roman"/>
                <w:sz w:val="20"/>
                <w:szCs w:val="20"/>
                <w:lang w:eastAsia="lv-LV"/>
              </w:rPr>
              <w:t>.</w:t>
            </w:r>
          </w:p>
        </w:tc>
      </w:tr>
      <w:tr w:rsidR="00E2366F" w:rsidRPr="002C541F" w14:paraId="4944148D" w14:textId="77777777" w:rsidTr="005C39E1">
        <w:tc>
          <w:tcPr>
            <w:tcW w:w="1129" w:type="dxa"/>
          </w:tcPr>
          <w:p w14:paraId="77839242" w14:textId="0D8ED6CE" w:rsidR="00E2366F" w:rsidRPr="002C541F" w:rsidRDefault="00FB7D28" w:rsidP="00FB7D28">
            <w:pPr>
              <w:jc w:val="both"/>
              <w:rPr>
                <w:rFonts w:ascii="Times New Roman" w:eastAsia="Calibri" w:hAnsi="Times New Roman" w:cs="Times New Roman"/>
                <w:sz w:val="20"/>
                <w:szCs w:val="20"/>
                <w:lang w:eastAsia="lv-LV"/>
              </w:rPr>
            </w:pPr>
            <w:r w:rsidRPr="002C541F">
              <w:rPr>
                <w:rFonts w:ascii="Times New Roman" w:hAnsi="Times New Roman" w:cs="Times New Roman"/>
                <w:sz w:val="20"/>
                <w:szCs w:val="20"/>
                <w:lang w:eastAsia="lv-LV"/>
              </w:rPr>
              <w:t xml:space="preserve">Īstenot </w:t>
            </w:r>
            <w:r w:rsidRPr="002C541F">
              <w:rPr>
                <w:rFonts w:ascii="Times New Roman" w:hAnsi="Times New Roman" w:cs="Times New Roman"/>
                <w:bCs/>
                <w:sz w:val="20"/>
                <w:szCs w:val="20"/>
                <w:lang w:eastAsia="lv-LV"/>
              </w:rPr>
              <w:t>koordinētu valdības komunikāciju un integrētas komunikācijas kampaņas par valdības prioritātēm</w:t>
            </w:r>
            <w:r w:rsidRPr="002C541F">
              <w:rPr>
                <w:rFonts w:ascii="Times New Roman" w:hAnsi="Times New Roman" w:cs="Times New Roman"/>
                <w:sz w:val="20"/>
                <w:szCs w:val="20"/>
                <w:lang w:eastAsia="lv-LV"/>
              </w:rPr>
              <w:t xml:space="preserve"> un </w:t>
            </w:r>
            <w:r w:rsidRPr="002C541F">
              <w:rPr>
                <w:rFonts w:ascii="Times New Roman" w:hAnsi="Times New Roman" w:cs="Times New Roman"/>
                <w:bCs/>
                <w:sz w:val="20"/>
                <w:szCs w:val="20"/>
                <w:lang w:eastAsia="lv-LV"/>
              </w:rPr>
              <w:t>reformām</w:t>
            </w:r>
            <w:r w:rsidRPr="002C541F">
              <w:rPr>
                <w:rFonts w:ascii="Times New Roman" w:hAnsi="Times New Roman" w:cs="Times New Roman"/>
                <w:sz w:val="20"/>
                <w:szCs w:val="20"/>
                <w:lang w:eastAsia="lv-LV"/>
              </w:rPr>
              <w:t xml:space="preserve">, tajā skaitā par </w:t>
            </w:r>
            <w:r w:rsidRPr="002C541F">
              <w:rPr>
                <w:rFonts w:ascii="Times New Roman" w:hAnsi="Times New Roman" w:cs="Times New Roman"/>
                <w:bCs/>
                <w:sz w:val="20"/>
                <w:szCs w:val="20"/>
                <w:lang w:eastAsia="lv-LV"/>
              </w:rPr>
              <w:t>laba servisa kustību</w:t>
            </w:r>
            <w:r w:rsidRPr="002C541F">
              <w:rPr>
                <w:rFonts w:ascii="Times New Roman" w:hAnsi="Times New Roman" w:cs="Times New Roman"/>
                <w:sz w:val="20"/>
                <w:szCs w:val="20"/>
                <w:lang w:eastAsia="lv-LV"/>
              </w:rPr>
              <w:t xml:space="preserve"> valsts pārvaldē, </w:t>
            </w:r>
            <w:r w:rsidRPr="002C541F">
              <w:rPr>
                <w:rFonts w:ascii="Times New Roman" w:hAnsi="Times New Roman" w:cs="Times New Roman"/>
                <w:bCs/>
                <w:sz w:val="20"/>
                <w:szCs w:val="20"/>
                <w:lang w:eastAsia="lv-LV"/>
              </w:rPr>
              <w:t>Latvijas valsts simtgadi</w:t>
            </w:r>
            <w:r w:rsidRPr="002C541F">
              <w:rPr>
                <w:rFonts w:ascii="Times New Roman" w:hAnsi="Times New Roman" w:cs="Times New Roman"/>
                <w:sz w:val="20"/>
                <w:szCs w:val="20"/>
                <w:lang w:eastAsia="lv-LV"/>
              </w:rPr>
              <w:t xml:space="preserve"> un </w:t>
            </w:r>
            <w:r w:rsidRPr="002C541F">
              <w:rPr>
                <w:rFonts w:ascii="Times New Roman" w:hAnsi="Times New Roman" w:cs="Times New Roman"/>
                <w:bCs/>
                <w:sz w:val="20"/>
                <w:szCs w:val="20"/>
                <w:lang w:eastAsia="lv-LV"/>
              </w:rPr>
              <w:t xml:space="preserve">citiem </w:t>
            </w:r>
            <w:r w:rsidRPr="002C541F">
              <w:rPr>
                <w:rFonts w:ascii="Times New Roman" w:hAnsi="Times New Roman" w:cs="Times New Roman"/>
                <w:bCs/>
                <w:sz w:val="20"/>
                <w:szCs w:val="20"/>
                <w:lang w:eastAsia="lv-LV"/>
              </w:rPr>
              <w:lastRenderedPageBreak/>
              <w:t>būtiskiem valstiska līmeņa</w:t>
            </w:r>
            <w:r w:rsidRPr="002C541F">
              <w:rPr>
                <w:rFonts w:ascii="Times New Roman" w:hAnsi="Times New Roman" w:cs="Times New Roman"/>
                <w:sz w:val="20"/>
                <w:szCs w:val="20"/>
                <w:lang w:eastAsia="lv-LV"/>
              </w:rPr>
              <w:t xml:space="preserve"> pasākumiem</w:t>
            </w:r>
          </w:p>
        </w:tc>
        <w:tc>
          <w:tcPr>
            <w:tcW w:w="1134" w:type="dxa"/>
          </w:tcPr>
          <w:p w14:paraId="4FDF1954" w14:textId="4D4FBD74" w:rsidR="00E2366F" w:rsidRPr="002C541F" w:rsidRDefault="00FB7D28" w:rsidP="00FB7D28">
            <w:pPr>
              <w:jc w:val="both"/>
              <w:rPr>
                <w:rFonts w:ascii="Times New Roman" w:eastAsia="Calibri" w:hAnsi="Times New Roman" w:cs="Times New Roman"/>
                <w:sz w:val="20"/>
                <w:szCs w:val="20"/>
                <w:lang w:eastAsia="lv-LV"/>
              </w:rPr>
            </w:pPr>
            <w:r w:rsidRPr="002C541F">
              <w:rPr>
                <w:rFonts w:ascii="Times New Roman" w:hAnsi="Times New Roman" w:cs="Times New Roman"/>
                <w:sz w:val="20"/>
                <w:szCs w:val="20"/>
                <w:lang w:eastAsia="lv-LV"/>
              </w:rPr>
              <w:lastRenderedPageBreak/>
              <w:t xml:space="preserve">Ieviestas integrētas komunikācijas kampaņas par </w:t>
            </w:r>
            <w:r w:rsidRPr="002C541F">
              <w:rPr>
                <w:rFonts w:ascii="Times New Roman" w:hAnsi="Times New Roman" w:cs="Times New Roman"/>
                <w:bCs/>
                <w:sz w:val="20"/>
                <w:szCs w:val="20"/>
                <w:lang w:eastAsia="lv-LV"/>
              </w:rPr>
              <w:t>valdības prioritātēm</w:t>
            </w:r>
            <w:r w:rsidRPr="002C541F">
              <w:rPr>
                <w:rFonts w:ascii="Times New Roman" w:eastAsia="Calibri" w:hAnsi="Times New Roman" w:cs="Times New Roman"/>
                <w:sz w:val="20"/>
                <w:szCs w:val="20"/>
                <w:lang w:eastAsia="lv-LV"/>
              </w:rPr>
              <w:t xml:space="preserve"> </w:t>
            </w:r>
          </w:p>
        </w:tc>
        <w:tc>
          <w:tcPr>
            <w:tcW w:w="1276" w:type="dxa"/>
          </w:tcPr>
          <w:p w14:paraId="7E7DCE94" w14:textId="048A09C1" w:rsidR="00E2366F" w:rsidRPr="002C541F" w:rsidRDefault="00E2366F" w:rsidP="00E2366F">
            <w:pPr>
              <w:rPr>
                <w:rFonts w:ascii="Times New Roman" w:eastAsia="Calibri" w:hAnsi="Times New Roman" w:cs="Times New Roman"/>
                <w:sz w:val="20"/>
                <w:szCs w:val="20"/>
              </w:rPr>
            </w:pPr>
            <w:r w:rsidRPr="002C541F">
              <w:rPr>
                <w:rFonts w:ascii="Times New Roman" w:eastAsia="Calibri" w:hAnsi="Times New Roman" w:cs="Times New Roman"/>
                <w:sz w:val="20"/>
                <w:szCs w:val="20"/>
                <w:lang w:eastAsia="lv-LV"/>
              </w:rPr>
              <w:t>3 gadu laikā īstenotas vismaz 5 komunikācijas kampaņas</w:t>
            </w:r>
          </w:p>
        </w:tc>
        <w:tc>
          <w:tcPr>
            <w:tcW w:w="992" w:type="dxa"/>
            <w:vAlign w:val="center"/>
          </w:tcPr>
          <w:p w14:paraId="3B6AF4D5" w14:textId="77777777" w:rsidR="00E2366F" w:rsidRPr="002C541F" w:rsidRDefault="00E2366F" w:rsidP="00E2366F">
            <w:pPr>
              <w:jc w:val="center"/>
              <w:rPr>
                <w:rFonts w:ascii="Times New Roman" w:eastAsia="Calibri" w:hAnsi="Times New Roman" w:cs="Times New Roman"/>
                <w:sz w:val="20"/>
                <w:szCs w:val="20"/>
              </w:rPr>
            </w:pPr>
            <w:r w:rsidRPr="002C541F">
              <w:rPr>
                <w:rFonts w:ascii="Times New Roman" w:eastAsia="Calibri" w:hAnsi="Times New Roman" w:cs="Times New Roman"/>
                <w:noProof/>
                <w:sz w:val="20"/>
                <w:szCs w:val="20"/>
                <w:lang w:val="en-US"/>
              </w:rPr>
              <w:t>Izpildīts</w:t>
            </w:r>
          </w:p>
        </w:tc>
        <w:tc>
          <w:tcPr>
            <w:tcW w:w="4678" w:type="dxa"/>
          </w:tcPr>
          <w:p w14:paraId="46FEE82C" w14:textId="2D01DF9B" w:rsidR="006E5CE7" w:rsidRPr="002C541F" w:rsidRDefault="006E5CE7" w:rsidP="006E5CE7">
            <w:pPr>
              <w:rPr>
                <w:rFonts w:ascii="Times New Roman" w:hAnsi="Times New Roman" w:cs="Times New Roman"/>
                <w:sz w:val="20"/>
                <w:szCs w:val="20"/>
              </w:rPr>
            </w:pPr>
            <w:r w:rsidRPr="002C541F">
              <w:rPr>
                <w:rFonts w:ascii="Times New Roman" w:hAnsi="Times New Roman" w:cs="Times New Roman"/>
                <w:sz w:val="20"/>
                <w:szCs w:val="20"/>
              </w:rPr>
              <w:t xml:space="preserve">Kampaņas, kuras Valsts kanceleja </w:t>
            </w:r>
            <w:r w:rsidR="00EF033D" w:rsidRPr="002C541F">
              <w:rPr>
                <w:rFonts w:ascii="Times New Roman" w:hAnsi="Times New Roman" w:cs="Times New Roman"/>
                <w:sz w:val="20"/>
                <w:szCs w:val="20"/>
              </w:rPr>
              <w:t xml:space="preserve">ir īstenojusi </w:t>
            </w:r>
            <w:r w:rsidRPr="002C541F">
              <w:rPr>
                <w:rFonts w:ascii="Times New Roman" w:hAnsi="Times New Roman" w:cs="Times New Roman"/>
                <w:sz w:val="20"/>
                <w:szCs w:val="20"/>
              </w:rPr>
              <w:t xml:space="preserve">viena vai sadarbībā ar citām ministrijām un iestādēm: </w:t>
            </w:r>
          </w:p>
          <w:p w14:paraId="3C1DC1D7" w14:textId="03E35394" w:rsidR="006E5CE7" w:rsidRPr="002C541F" w:rsidRDefault="006E5CE7" w:rsidP="006E5CE7">
            <w:pPr>
              <w:pStyle w:val="ListParagraph"/>
              <w:numPr>
                <w:ilvl w:val="0"/>
                <w:numId w:val="22"/>
              </w:numPr>
              <w:ind w:left="317" w:hanging="283"/>
              <w:jc w:val="both"/>
              <w:rPr>
                <w:rFonts w:ascii="Times New Roman" w:hAnsi="Times New Roman" w:cs="Times New Roman"/>
                <w:bCs/>
                <w:sz w:val="20"/>
                <w:szCs w:val="20"/>
              </w:rPr>
            </w:pPr>
            <w:r w:rsidRPr="002C541F">
              <w:rPr>
                <w:rFonts w:ascii="Times New Roman" w:hAnsi="Times New Roman" w:cs="Times New Roman"/>
                <w:bCs/>
                <w:sz w:val="20"/>
                <w:szCs w:val="20"/>
              </w:rPr>
              <w:t xml:space="preserve">“Medijs nav </w:t>
            </w:r>
            <w:proofErr w:type="spellStart"/>
            <w:r w:rsidRPr="002C541F">
              <w:rPr>
                <w:rFonts w:ascii="Times New Roman" w:hAnsi="Times New Roman" w:cs="Times New Roman"/>
                <w:bCs/>
                <w:sz w:val="20"/>
                <w:szCs w:val="20"/>
              </w:rPr>
              <w:t>komēdijs</w:t>
            </w:r>
            <w:proofErr w:type="spellEnd"/>
            <w:r w:rsidRPr="002C541F">
              <w:rPr>
                <w:rFonts w:ascii="Times New Roman" w:hAnsi="Times New Roman" w:cs="Times New Roman"/>
                <w:bCs/>
                <w:sz w:val="20"/>
                <w:szCs w:val="20"/>
              </w:rPr>
              <w:t>”</w:t>
            </w:r>
            <w:r w:rsidR="00EF033D" w:rsidRPr="002C541F">
              <w:rPr>
                <w:rFonts w:ascii="Times New Roman" w:hAnsi="Times New Roman" w:cs="Times New Roman"/>
                <w:bCs/>
                <w:sz w:val="20"/>
                <w:szCs w:val="20"/>
              </w:rPr>
              <w:t xml:space="preserve"> - komunikācijas kampaņa pret viltus ziņu izplatību (2018. gadā);</w:t>
            </w:r>
          </w:p>
          <w:p w14:paraId="5CA2377C" w14:textId="409E47F6" w:rsidR="006E5CE7" w:rsidRPr="002C541F" w:rsidRDefault="00EF033D" w:rsidP="006E5CE7">
            <w:pPr>
              <w:pStyle w:val="ListParagraph"/>
              <w:numPr>
                <w:ilvl w:val="0"/>
                <w:numId w:val="22"/>
              </w:numPr>
              <w:ind w:left="317" w:hanging="283"/>
              <w:jc w:val="both"/>
              <w:rPr>
                <w:rFonts w:ascii="Times New Roman" w:hAnsi="Times New Roman" w:cs="Times New Roman"/>
                <w:sz w:val="20"/>
                <w:szCs w:val="20"/>
              </w:rPr>
            </w:pPr>
            <w:r w:rsidRPr="002C541F">
              <w:rPr>
                <w:rFonts w:ascii="Times New Roman" w:hAnsi="Times New Roman" w:cs="Times New Roman"/>
                <w:bCs/>
                <w:i/>
                <w:iCs/>
                <w:sz w:val="20"/>
                <w:szCs w:val="20"/>
              </w:rPr>
              <w:t>L</w:t>
            </w:r>
            <w:r w:rsidR="006E5CE7" w:rsidRPr="002C541F">
              <w:rPr>
                <w:rFonts w:ascii="Times New Roman" w:hAnsi="Times New Roman" w:cs="Times New Roman"/>
                <w:bCs/>
                <w:i/>
                <w:iCs/>
                <w:sz w:val="20"/>
                <w:szCs w:val="20"/>
              </w:rPr>
              <w:t>aba servisa kustības</w:t>
            </w:r>
            <w:r w:rsidR="006E5CE7" w:rsidRPr="002C541F">
              <w:rPr>
                <w:rFonts w:ascii="Times New Roman" w:hAnsi="Times New Roman" w:cs="Times New Roman"/>
                <w:bCs/>
                <w:sz w:val="20"/>
                <w:szCs w:val="20"/>
              </w:rPr>
              <w:t xml:space="preserve"> komunikācijas kampaņas</w:t>
            </w:r>
            <w:r w:rsidRPr="002C541F">
              <w:rPr>
                <w:rFonts w:ascii="Times New Roman" w:hAnsi="Times New Roman" w:cs="Times New Roman"/>
                <w:bCs/>
                <w:sz w:val="20"/>
                <w:szCs w:val="20"/>
              </w:rPr>
              <w:t xml:space="preserve"> (2017., 2018. un 2019. gadā);</w:t>
            </w:r>
            <w:r w:rsidR="006E5CE7" w:rsidRPr="002C541F">
              <w:rPr>
                <w:rFonts w:ascii="Times New Roman" w:hAnsi="Times New Roman" w:cs="Times New Roman"/>
                <w:sz w:val="20"/>
                <w:szCs w:val="20"/>
              </w:rPr>
              <w:t xml:space="preserve"> </w:t>
            </w:r>
          </w:p>
          <w:p w14:paraId="56377CD7" w14:textId="2058690B" w:rsidR="006E5CE7" w:rsidRPr="002C541F" w:rsidRDefault="00886BBC" w:rsidP="006E5CE7">
            <w:pPr>
              <w:pStyle w:val="ListParagraph"/>
              <w:numPr>
                <w:ilvl w:val="0"/>
                <w:numId w:val="22"/>
              </w:numPr>
              <w:ind w:left="317" w:hanging="283"/>
              <w:jc w:val="both"/>
              <w:rPr>
                <w:rFonts w:ascii="Times New Roman" w:hAnsi="Times New Roman" w:cs="Times New Roman"/>
                <w:sz w:val="20"/>
                <w:szCs w:val="20"/>
              </w:rPr>
            </w:pPr>
            <w:r w:rsidRPr="002C541F">
              <w:rPr>
                <w:rFonts w:ascii="Times New Roman" w:hAnsi="Times New Roman" w:cs="Times New Roman"/>
                <w:bCs/>
                <w:i/>
                <w:iCs/>
                <w:sz w:val="20"/>
                <w:szCs w:val="20"/>
              </w:rPr>
              <w:t>A</w:t>
            </w:r>
            <w:r w:rsidR="006E5CE7" w:rsidRPr="002C541F">
              <w:rPr>
                <w:rFonts w:ascii="Times New Roman" w:hAnsi="Times New Roman" w:cs="Times New Roman"/>
                <w:bCs/>
                <w:i/>
                <w:iCs/>
                <w:sz w:val="20"/>
                <w:szCs w:val="20"/>
              </w:rPr>
              <w:t>tvērto durvju dien</w:t>
            </w:r>
            <w:r w:rsidR="00EF033D" w:rsidRPr="002C541F">
              <w:rPr>
                <w:rFonts w:ascii="Times New Roman" w:hAnsi="Times New Roman" w:cs="Times New Roman"/>
                <w:bCs/>
                <w:i/>
                <w:iCs/>
                <w:sz w:val="20"/>
                <w:szCs w:val="20"/>
              </w:rPr>
              <w:t>a</w:t>
            </w:r>
            <w:r w:rsidR="006E5CE7" w:rsidRPr="002C541F">
              <w:rPr>
                <w:rFonts w:ascii="Times New Roman" w:hAnsi="Times New Roman" w:cs="Times New Roman"/>
                <w:bCs/>
                <w:i/>
                <w:iCs/>
                <w:sz w:val="20"/>
                <w:szCs w:val="20"/>
              </w:rPr>
              <w:t xml:space="preserve"> valsts pārvaldē</w:t>
            </w:r>
            <w:r w:rsidR="006E5CE7" w:rsidRPr="002C541F">
              <w:rPr>
                <w:rFonts w:ascii="Times New Roman" w:hAnsi="Times New Roman" w:cs="Times New Roman"/>
                <w:bCs/>
                <w:sz w:val="20"/>
                <w:szCs w:val="20"/>
              </w:rPr>
              <w:t xml:space="preserve"> ar uzsvaru uz ES sniegtajiem ieguvumiem Latvijas sabiedrībai</w:t>
            </w:r>
            <w:r w:rsidR="00EF033D" w:rsidRPr="002C541F">
              <w:rPr>
                <w:rFonts w:ascii="Times New Roman" w:hAnsi="Times New Roman" w:cs="Times New Roman"/>
                <w:bCs/>
                <w:sz w:val="20"/>
                <w:szCs w:val="20"/>
              </w:rPr>
              <w:t xml:space="preserve"> (2019. gadā</w:t>
            </w:r>
            <w:r w:rsidR="00EF033D" w:rsidRPr="002C541F">
              <w:rPr>
                <w:rFonts w:ascii="Times New Roman" w:hAnsi="Times New Roman" w:cs="Times New Roman"/>
                <w:sz w:val="20"/>
                <w:szCs w:val="20"/>
              </w:rPr>
              <w:t xml:space="preserve"> </w:t>
            </w:r>
            <w:r w:rsidRPr="002C541F">
              <w:rPr>
                <w:rFonts w:ascii="Times New Roman" w:hAnsi="Times New Roman" w:cs="Times New Roman"/>
                <w:sz w:val="20"/>
                <w:szCs w:val="20"/>
              </w:rPr>
              <w:t>–</w:t>
            </w:r>
            <w:r w:rsidR="00EF033D" w:rsidRPr="002C541F">
              <w:rPr>
                <w:rFonts w:ascii="Times New Roman" w:hAnsi="Times New Roman" w:cs="Times New Roman"/>
                <w:sz w:val="20"/>
                <w:szCs w:val="20"/>
              </w:rPr>
              <w:t xml:space="preserve"> </w:t>
            </w:r>
            <w:r w:rsidRPr="002C541F">
              <w:rPr>
                <w:rFonts w:ascii="Times New Roman" w:hAnsi="Times New Roman" w:cs="Times New Roman"/>
                <w:sz w:val="20"/>
                <w:szCs w:val="20"/>
              </w:rPr>
              <w:t xml:space="preserve">organizēta </w:t>
            </w:r>
            <w:r w:rsidR="00EF033D" w:rsidRPr="002C541F">
              <w:rPr>
                <w:rFonts w:ascii="Times New Roman" w:hAnsi="Times New Roman" w:cs="Times New Roman"/>
                <w:sz w:val="20"/>
                <w:szCs w:val="20"/>
              </w:rPr>
              <w:t xml:space="preserve">jau </w:t>
            </w:r>
            <w:r w:rsidRPr="002C541F">
              <w:rPr>
                <w:rFonts w:ascii="Times New Roman" w:hAnsi="Times New Roman" w:cs="Times New Roman"/>
                <w:sz w:val="20"/>
                <w:szCs w:val="20"/>
              </w:rPr>
              <w:t>devīto</w:t>
            </w:r>
            <w:r w:rsidR="00EF033D" w:rsidRPr="002C541F">
              <w:rPr>
                <w:rFonts w:ascii="Times New Roman" w:hAnsi="Times New Roman" w:cs="Times New Roman"/>
                <w:sz w:val="20"/>
                <w:szCs w:val="20"/>
              </w:rPr>
              <w:t xml:space="preserve"> reizi);</w:t>
            </w:r>
          </w:p>
          <w:p w14:paraId="29BD3A6B" w14:textId="2A249AE2" w:rsidR="006E5CE7" w:rsidRPr="002C541F" w:rsidRDefault="00886BBC" w:rsidP="006E5CE7">
            <w:pPr>
              <w:pStyle w:val="ListParagraph"/>
              <w:numPr>
                <w:ilvl w:val="0"/>
                <w:numId w:val="22"/>
              </w:numPr>
              <w:ind w:left="317" w:hanging="283"/>
              <w:jc w:val="both"/>
              <w:rPr>
                <w:rFonts w:ascii="Times New Roman" w:hAnsi="Times New Roman" w:cs="Times New Roman"/>
                <w:sz w:val="20"/>
                <w:szCs w:val="20"/>
              </w:rPr>
            </w:pPr>
            <w:r w:rsidRPr="002C541F">
              <w:rPr>
                <w:rFonts w:ascii="Times New Roman" w:hAnsi="Times New Roman" w:cs="Times New Roman"/>
                <w:bCs/>
                <w:sz w:val="20"/>
                <w:szCs w:val="20"/>
              </w:rPr>
              <w:t>“Redzi. Dzirdi. Runā.”</w:t>
            </w:r>
            <w:r w:rsidRPr="002C541F">
              <w:rPr>
                <w:rFonts w:ascii="Times New Roman" w:hAnsi="Times New Roman" w:cs="Times New Roman"/>
                <w:sz w:val="20"/>
                <w:szCs w:val="20"/>
              </w:rPr>
              <w:t xml:space="preserve"> - </w:t>
            </w:r>
            <w:r w:rsidR="006E5CE7" w:rsidRPr="002C541F">
              <w:rPr>
                <w:rFonts w:ascii="Times New Roman" w:hAnsi="Times New Roman" w:cs="Times New Roman"/>
                <w:sz w:val="20"/>
                <w:szCs w:val="20"/>
              </w:rPr>
              <w:t xml:space="preserve">trauksmes celšanas sistēmas ieviešanai veltīta </w:t>
            </w:r>
            <w:r w:rsidR="006E5CE7" w:rsidRPr="002C541F">
              <w:rPr>
                <w:rFonts w:ascii="Times New Roman" w:hAnsi="Times New Roman" w:cs="Times New Roman"/>
                <w:bCs/>
                <w:sz w:val="20"/>
                <w:szCs w:val="20"/>
              </w:rPr>
              <w:t xml:space="preserve">komunikācijas kampaņa </w:t>
            </w:r>
            <w:r w:rsidR="00EF033D" w:rsidRPr="002C541F">
              <w:rPr>
                <w:rFonts w:ascii="Times New Roman" w:hAnsi="Times New Roman" w:cs="Times New Roman"/>
                <w:sz w:val="20"/>
                <w:szCs w:val="20"/>
              </w:rPr>
              <w:t>(</w:t>
            </w:r>
            <w:r w:rsidR="00EF033D" w:rsidRPr="002C541F">
              <w:rPr>
                <w:rFonts w:ascii="Times New Roman" w:hAnsi="Times New Roman" w:cs="Times New Roman"/>
                <w:bCs/>
                <w:sz w:val="20"/>
                <w:szCs w:val="20"/>
              </w:rPr>
              <w:t>2019. gadā);</w:t>
            </w:r>
          </w:p>
          <w:p w14:paraId="5B76ED71" w14:textId="2CC09E3D" w:rsidR="006E5CE7" w:rsidRPr="002C541F" w:rsidRDefault="006E5CE7" w:rsidP="006E5CE7">
            <w:pPr>
              <w:pStyle w:val="ListParagraph"/>
              <w:numPr>
                <w:ilvl w:val="0"/>
                <w:numId w:val="22"/>
              </w:numPr>
              <w:ind w:left="317" w:hanging="283"/>
              <w:jc w:val="both"/>
              <w:rPr>
                <w:rFonts w:ascii="Times New Roman" w:hAnsi="Times New Roman" w:cs="Times New Roman"/>
                <w:sz w:val="20"/>
                <w:szCs w:val="20"/>
              </w:rPr>
            </w:pPr>
            <w:r w:rsidRPr="002C541F">
              <w:rPr>
                <w:rFonts w:ascii="Times New Roman" w:hAnsi="Times New Roman" w:cs="Times New Roman"/>
                <w:bCs/>
                <w:sz w:val="20"/>
                <w:szCs w:val="20"/>
              </w:rPr>
              <w:t>“Darbinieks nav nieks”</w:t>
            </w:r>
            <w:r w:rsidR="00EF033D" w:rsidRPr="002C541F">
              <w:rPr>
                <w:rFonts w:ascii="Times New Roman" w:hAnsi="Times New Roman" w:cs="Times New Roman"/>
                <w:bCs/>
                <w:sz w:val="20"/>
                <w:szCs w:val="20"/>
              </w:rPr>
              <w:t xml:space="preserve"> - </w:t>
            </w:r>
            <w:r w:rsidRPr="002C541F">
              <w:rPr>
                <w:rFonts w:ascii="Times New Roman" w:hAnsi="Times New Roman" w:cs="Times New Roman"/>
                <w:bCs/>
                <w:sz w:val="20"/>
                <w:szCs w:val="20"/>
              </w:rPr>
              <w:t>trauksmes celšanai</w:t>
            </w:r>
            <w:r w:rsidR="00EF033D" w:rsidRPr="002C541F">
              <w:rPr>
                <w:rFonts w:ascii="Times New Roman" w:hAnsi="Times New Roman" w:cs="Times New Roman"/>
                <w:sz w:val="20"/>
                <w:szCs w:val="20"/>
              </w:rPr>
              <w:t xml:space="preserve"> veltīta kampaņa (</w:t>
            </w:r>
            <w:r w:rsidR="00EF033D" w:rsidRPr="002C541F">
              <w:rPr>
                <w:rFonts w:ascii="Times New Roman" w:hAnsi="Times New Roman" w:cs="Times New Roman"/>
                <w:bCs/>
                <w:sz w:val="20"/>
                <w:szCs w:val="20"/>
              </w:rPr>
              <w:t>2020. gada nogalē un 2021. gada sākumā);</w:t>
            </w:r>
          </w:p>
          <w:p w14:paraId="7C7FE855" w14:textId="5D2505A8" w:rsidR="006E5CE7" w:rsidRPr="002C541F" w:rsidRDefault="00886BBC" w:rsidP="006E5CE7">
            <w:pPr>
              <w:pStyle w:val="ListParagraph"/>
              <w:numPr>
                <w:ilvl w:val="0"/>
                <w:numId w:val="22"/>
              </w:numPr>
              <w:ind w:left="317" w:hanging="283"/>
              <w:jc w:val="both"/>
              <w:rPr>
                <w:rFonts w:ascii="Times New Roman" w:hAnsi="Times New Roman" w:cs="Times New Roman"/>
                <w:sz w:val="20"/>
                <w:szCs w:val="20"/>
              </w:rPr>
            </w:pPr>
            <w:r w:rsidRPr="002C541F">
              <w:rPr>
                <w:rFonts w:ascii="Times New Roman" w:hAnsi="Times New Roman" w:cs="Times New Roman"/>
                <w:sz w:val="20"/>
                <w:szCs w:val="20"/>
              </w:rPr>
              <w:t>V</w:t>
            </w:r>
            <w:r w:rsidR="006E5CE7" w:rsidRPr="002C541F">
              <w:rPr>
                <w:rFonts w:ascii="Times New Roman" w:hAnsi="Times New Roman" w:cs="Times New Roman"/>
                <w:sz w:val="20"/>
                <w:szCs w:val="20"/>
              </w:rPr>
              <w:t>aldības 100 dienas</w:t>
            </w:r>
            <w:r w:rsidR="00EF033D" w:rsidRPr="002C541F">
              <w:rPr>
                <w:rFonts w:ascii="Times New Roman" w:hAnsi="Times New Roman" w:cs="Times New Roman"/>
                <w:sz w:val="20"/>
                <w:szCs w:val="20"/>
              </w:rPr>
              <w:t xml:space="preserve"> (2019. gadā)</w:t>
            </w:r>
            <w:r w:rsidR="006E5CE7" w:rsidRPr="002C541F">
              <w:rPr>
                <w:rFonts w:ascii="Times New Roman" w:hAnsi="Times New Roman" w:cs="Times New Roman"/>
                <w:sz w:val="20"/>
                <w:szCs w:val="20"/>
              </w:rPr>
              <w:t>;</w:t>
            </w:r>
          </w:p>
          <w:p w14:paraId="5200EE61" w14:textId="6C2E277A" w:rsidR="006E5CE7" w:rsidRPr="002C541F" w:rsidRDefault="00886BBC" w:rsidP="006E5CE7">
            <w:pPr>
              <w:pStyle w:val="ListParagraph"/>
              <w:numPr>
                <w:ilvl w:val="0"/>
                <w:numId w:val="22"/>
              </w:numPr>
              <w:ind w:left="317" w:hanging="283"/>
              <w:jc w:val="both"/>
              <w:rPr>
                <w:rFonts w:ascii="Times New Roman" w:hAnsi="Times New Roman" w:cs="Times New Roman"/>
                <w:sz w:val="20"/>
                <w:szCs w:val="20"/>
              </w:rPr>
            </w:pPr>
            <w:proofErr w:type="spellStart"/>
            <w:r w:rsidRPr="002C541F">
              <w:rPr>
                <w:rFonts w:ascii="Times New Roman" w:hAnsi="Times New Roman" w:cs="Times New Roman"/>
                <w:sz w:val="20"/>
                <w:szCs w:val="20"/>
              </w:rPr>
              <w:t>Inforamtīvās</w:t>
            </w:r>
            <w:proofErr w:type="spellEnd"/>
            <w:r w:rsidRPr="002C541F">
              <w:rPr>
                <w:rFonts w:ascii="Times New Roman" w:hAnsi="Times New Roman" w:cs="Times New Roman"/>
                <w:sz w:val="20"/>
                <w:szCs w:val="20"/>
              </w:rPr>
              <w:t xml:space="preserve"> kampaņas i</w:t>
            </w:r>
            <w:r w:rsidR="006E5CE7" w:rsidRPr="002C541F">
              <w:rPr>
                <w:rFonts w:ascii="Times New Roman" w:hAnsi="Times New Roman" w:cs="Times New Roman"/>
                <w:sz w:val="20"/>
                <w:szCs w:val="20"/>
              </w:rPr>
              <w:t xml:space="preserve">edzīvotājiem </w:t>
            </w:r>
            <w:r w:rsidRPr="002C541F">
              <w:rPr>
                <w:rFonts w:ascii="Times New Roman" w:hAnsi="Times New Roman" w:cs="Times New Roman"/>
                <w:sz w:val="20"/>
                <w:szCs w:val="20"/>
              </w:rPr>
              <w:t xml:space="preserve">par </w:t>
            </w:r>
            <w:r w:rsidR="006E5CE7" w:rsidRPr="002C541F">
              <w:rPr>
                <w:rFonts w:ascii="Times New Roman" w:hAnsi="Times New Roman" w:cs="Times New Roman"/>
                <w:sz w:val="20"/>
                <w:szCs w:val="20"/>
              </w:rPr>
              <w:t>būtiskākā</w:t>
            </w:r>
            <w:r w:rsidRPr="002C541F">
              <w:rPr>
                <w:rFonts w:ascii="Times New Roman" w:hAnsi="Times New Roman" w:cs="Times New Roman"/>
                <w:sz w:val="20"/>
                <w:szCs w:val="20"/>
              </w:rPr>
              <w:t>m</w:t>
            </w:r>
            <w:r w:rsidR="006E5CE7" w:rsidRPr="002C541F">
              <w:rPr>
                <w:rFonts w:ascii="Times New Roman" w:hAnsi="Times New Roman" w:cs="Times New Roman"/>
                <w:sz w:val="20"/>
                <w:szCs w:val="20"/>
              </w:rPr>
              <w:t xml:space="preserve"> izmaiņ</w:t>
            </w:r>
            <w:r w:rsidRPr="002C541F">
              <w:rPr>
                <w:rFonts w:ascii="Times New Roman" w:hAnsi="Times New Roman" w:cs="Times New Roman"/>
                <w:sz w:val="20"/>
                <w:szCs w:val="20"/>
              </w:rPr>
              <w:t>ām</w:t>
            </w:r>
            <w:r w:rsidR="006E5CE7" w:rsidRPr="002C541F">
              <w:rPr>
                <w:rFonts w:ascii="Times New Roman" w:hAnsi="Times New Roman" w:cs="Times New Roman"/>
                <w:sz w:val="20"/>
                <w:szCs w:val="20"/>
              </w:rPr>
              <w:t xml:space="preserve"> nākamā gada likumos un citos tiesību aktos</w:t>
            </w:r>
            <w:r w:rsidRPr="002C541F">
              <w:rPr>
                <w:rFonts w:ascii="Times New Roman" w:hAnsi="Times New Roman" w:cs="Times New Roman"/>
                <w:sz w:val="20"/>
                <w:szCs w:val="20"/>
              </w:rPr>
              <w:t xml:space="preserve"> (2019. gada nogalē, 2020. gada nogalē)</w:t>
            </w:r>
            <w:r w:rsidR="006E5CE7" w:rsidRPr="002C541F">
              <w:rPr>
                <w:rFonts w:ascii="Times New Roman" w:hAnsi="Times New Roman" w:cs="Times New Roman"/>
                <w:sz w:val="20"/>
                <w:szCs w:val="20"/>
              </w:rPr>
              <w:t>;</w:t>
            </w:r>
          </w:p>
          <w:p w14:paraId="08C5CF7D" w14:textId="35046F4E" w:rsidR="006E5CE7" w:rsidRPr="002C541F" w:rsidRDefault="006E5CE7" w:rsidP="006E5CE7">
            <w:pPr>
              <w:pStyle w:val="ListParagraph"/>
              <w:numPr>
                <w:ilvl w:val="0"/>
                <w:numId w:val="22"/>
              </w:numPr>
              <w:ind w:left="317" w:hanging="283"/>
              <w:jc w:val="both"/>
              <w:rPr>
                <w:rFonts w:ascii="Times New Roman" w:hAnsi="Times New Roman" w:cs="Times New Roman"/>
                <w:sz w:val="20"/>
                <w:szCs w:val="20"/>
              </w:rPr>
            </w:pPr>
            <w:r w:rsidRPr="002C541F">
              <w:rPr>
                <w:rFonts w:ascii="Times New Roman" w:hAnsi="Times New Roman" w:cs="Times New Roman"/>
                <w:sz w:val="20"/>
                <w:szCs w:val="20"/>
              </w:rPr>
              <w:t>Valdības veikums 1. un 2. darbības gadā</w:t>
            </w:r>
            <w:r w:rsidR="00886BBC" w:rsidRPr="002C541F">
              <w:rPr>
                <w:rFonts w:ascii="Times New Roman" w:hAnsi="Times New Roman" w:cs="Times New Roman"/>
                <w:sz w:val="20"/>
                <w:szCs w:val="20"/>
              </w:rPr>
              <w:t xml:space="preserve"> (2020. gada sākumā un 2021. gada sākumā);</w:t>
            </w:r>
          </w:p>
          <w:p w14:paraId="0E4BAD9C" w14:textId="109E4CA2" w:rsidR="0041405D" w:rsidRPr="002C541F" w:rsidRDefault="006E5CE7" w:rsidP="0041405D">
            <w:pPr>
              <w:pStyle w:val="ListParagraph"/>
              <w:numPr>
                <w:ilvl w:val="0"/>
                <w:numId w:val="22"/>
              </w:numPr>
              <w:ind w:left="317" w:hanging="283"/>
              <w:jc w:val="both"/>
              <w:rPr>
                <w:rFonts w:ascii="Times New Roman" w:hAnsi="Times New Roman" w:cs="Times New Roman"/>
                <w:sz w:val="20"/>
                <w:szCs w:val="20"/>
              </w:rPr>
            </w:pPr>
            <w:r w:rsidRPr="002C541F">
              <w:rPr>
                <w:rFonts w:ascii="Times New Roman" w:hAnsi="Times New Roman" w:cs="Times New Roman"/>
                <w:sz w:val="20"/>
                <w:szCs w:val="20"/>
              </w:rPr>
              <w:lastRenderedPageBreak/>
              <w:t xml:space="preserve">projekta </w:t>
            </w:r>
            <w:r w:rsidRPr="002C541F">
              <w:rPr>
                <w:rFonts w:ascii="Times New Roman" w:hAnsi="Times New Roman" w:cs="Times New Roman"/>
                <w:bCs/>
                <w:sz w:val="20"/>
                <w:szCs w:val="20"/>
              </w:rPr>
              <w:t>“Valsts un pašvaldību iestāžu vienotā tīmekļvietņu platforma” komunikācijas kampaņa</w:t>
            </w:r>
            <w:r w:rsidR="00886BBC" w:rsidRPr="002C541F">
              <w:rPr>
                <w:rFonts w:ascii="Times New Roman" w:hAnsi="Times New Roman" w:cs="Times New Roman"/>
                <w:bCs/>
                <w:sz w:val="20"/>
                <w:szCs w:val="20"/>
              </w:rPr>
              <w:t xml:space="preserve"> (2020. gadā</w:t>
            </w:r>
            <w:r w:rsidR="00886BBC" w:rsidRPr="002C541F">
              <w:rPr>
                <w:rFonts w:ascii="Times New Roman" w:hAnsi="Times New Roman" w:cs="Times New Roman"/>
                <w:sz w:val="20"/>
                <w:szCs w:val="20"/>
              </w:rPr>
              <w:t>)</w:t>
            </w:r>
            <w:r w:rsidR="0041405D" w:rsidRPr="002C541F">
              <w:rPr>
                <w:rFonts w:ascii="Times New Roman" w:hAnsi="Times New Roman" w:cs="Times New Roman"/>
                <w:sz w:val="20"/>
                <w:szCs w:val="20"/>
              </w:rPr>
              <w:t>;</w:t>
            </w:r>
          </w:p>
          <w:p w14:paraId="113F6CF8" w14:textId="48659C49" w:rsidR="00335990" w:rsidRPr="002C541F" w:rsidRDefault="006E5CE7" w:rsidP="0041405D">
            <w:pPr>
              <w:pStyle w:val="ListParagraph"/>
              <w:numPr>
                <w:ilvl w:val="0"/>
                <w:numId w:val="22"/>
              </w:numPr>
              <w:ind w:left="317" w:hanging="283"/>
              <w:jc w:val="both"/>
              <w:rPr>
                <w:rFonts w:ascii="Times New Roman" w:hAnsi="Times New Roman" w:cs="Times New Roman"/>
                <w:sz w:val="20"/>
                <w:szCs w:val="20"/>
              </w:rPr>
            </w:pPr>
            <w:r w:rsidRPr="002C541F">
              <w:rPr>
                <w:rFonts w:ascii="Times New Roman" w:hAnsi="Times New Roman" w:cs="Times New Roman"/>
                <w:bCs/>
                <w:sz w:val="20"/>
                <w:szCs w:val="20"/>
              </w:rPr>
              <w:t>kampaņas par epidemioloģiskās drošības pasākumiem</w:t>
            </w:r>
            <w:r w:rsidRPr="002C541F">
              <w:rPr>
                <w:rFonts w:ascii="Times New Roman" w:hAnsi="Times New Roman" w:cs="Times New Roman"/>
                <w:sz w:val="20"/>
                <w:szCs w:val="20"/>
              </w:rPr>
              <w:t xml:space="preserve">, piemēram, video kampaņa sabiedriskajā transportā, tirdzniecības centros un citos publiski pieejamajos ekrānos, kas tapa sadarbībā ar </w:t>
            </w:r>
            <w:proofErr w:type="spellStart"/>
            <w:r w:rsidRPr="002C541F">
              <w:rPr>
                <w:rFonts w:ascii="Times New Roman" w:hAnsi="Times New Roman" w:cs="Times New Roman"/>
                <w:sz w:val="20"/>
                <w:szCs w:val="20"/>
              </w:rPr>
              <w:t>P.Stradiņa</w:t>
            </w:r>
            <w:proofErr w:type="spellEnd"/>
            <w:r w:rsidRPr="002C541F">
              <w:rPr>
                <w:rFonts w:ascii="Times New Roman" w:hAnsi="Times New Roman" w:cs="Times New Roman"/>
                <w:sz w:val="20"/>
                <w:szCs w:val="20"/>
              </w:rPr>
              <w:t xml:space="preserve"> klīniskās universitātes slimnīcas speciālistiem </w:t>
            </w:r>
            <w:r w:rsidRPr="002C541F">
              <w:rPr>
                <w:rFonts w:ascii="Times New Roman" w:hAnsi="Times New Roman" w:cs="Times New Roman"/>
                <w:bCs/>
                <w:sz w:val="20"/>
                <w:szCs w:val="20"/>
              </w:rPr>
              <w:t>par pareizu sejas masku lietošanu</w:t>
            </w:r>
            <w:r w:rsidRPr="002C541F">
              <w:rPr>
                <w:rFonts w:ascii="Times New Roman" w:hAnsi="Times New Roman" w:cs="Times New Roman"/>
                <w:sz w:val="20"/>
                <w:szCs w:val="20"/>
              </w:rPr>
              <w:t xml:space="preserve">; kampaņas sociālajos tīklos un Google </w:t>
            </w:r>
            <w:r w:rsidRPr="002C541F">
              <w:rPr>
                <w:rFonts w:ascii="Times New Roman" w:hAnsi="Times New Roman" w:cs="Times New Roman"/>
                <w:bCs/>
                <w:sz w:val="20"/>
                <w:szCs w:val="20"/>
              </w:rPr>
              <w:t>par vienotās oficiālās tīmekļvietnes covid19.gov.lv saturu un aktuālajiem drošības pasākumiem</w:t>
            </w:r>
            <w:r w:rsidRPr="002C541F">
              <w:rPr>
                <w:rFonts w:ascii="Times New Roman" w:hAnsi="Times New Roman" w:cs="Times New Roman"/>
                <w:sz w:val="20"/>
                <w:szCs w:val="20"/>
              </w:rPr>
              <w:t xml:space="preserve">; komunikācijas kampaņa televīzijā un sociālajos tīklos, </w:t>
            </w:r>
            <w:r w:rsidRPr="002C541F">
              <w:rPr>
                <w:rFonts w:ascii="Times New Roman" w:hAnsi="Times New Roman" w:cs="Times New Roman"/>
                <w:bCs/>
                <w:sz w:val="20"/>
                <w:szCs w:val="20"/>
              </w:rPr>
              <w:t xml:space="preserve">mudinot nepulcēties, mazgāt rokas, lietot sejas maksas, ievērot citus drošības pasākumus </w:t>
            </w:r>
            <w:r w:rsidR="00886BBC" w:rsidRPr="002C541F">
              <w:rPr>
                <w:rFonts w:ascii="Times New Roman" w:hAnsi="Times New Roman" w:cs="Times New Roman"/>
                <w:bCs/>
                <w:sz w:val="20"/>
                <w:szCs w:val="20"/>
              </w:rPr>
              <w:t>(</w:t>
            </w:r>
            <w:r w:rsidRPr="002C541F">
              <w:rPr>
                <w:rFonts w:ascii="Times New Roman" w:hAnsi="Times New Roman" w:cs="Times New Roman"/>
                <w:bCs/>
                <w:sz w:val="20"/>
                <w:szCs w:val="20"/>
              </w:rPr>
              <w:t>2020. gadā</w:t>
            </w:r>
            <w:r w:rsidR="00886BBC" w:rsidRPr="002C541F">
              <w:rPr>
                <w:rFonts w:ascii="Times New Roman" w:hAnsi="Times New Roman" w:cs="Times New Roman"/>
                <w:bCs/>
                <w:sz w:val="20"/>
                <w:szCs w:val="20"/>
              </w:rPr>
              <w:t>).</w:t>
            </w:r>
          </w:p>
        </w:tc>
      </w:tr>
      <w:tr w:rsidR="00456F1B" w:rsidRPr="002C541F" w14:paraId="34A75670" w14:textId="77777777" w:rsidTr="005C39E1">
        <w:tc>
          <w:tcPr>
            <w:tcW w:w="1129" w:type="dxa"/>
            <w:vMerge w:val="restart"/>
          </w:tcPr>
          <w:p w14:paraId="733D4C9F" w14:textId="084FF192" w:rsidR="00456F1B" w:rsidRPr="002C541F" w:rsidRDefault="00456F1B" w:rsidP="00E2366F">
            <w:pPr>
              <w:rPr>
                <w:rFonts w:ascii="Times New Roman" w:eastAsia="Calibri" w:hAnsi="Times New Roman" w:cs="Times New Roman"/>
                <w:sz w:val="20"/>
                <w:szCs w:val="20"/>
                <w:lang w:eastAsia="lv-LV"/>
              </w:rPr>
            </w:pPr>
            <w:r w:rsidRPr="002C541F">
              <w:rPr>
                <w:rFonts w:ascii="Times New Roman" w:hAnsi="Times New Roman" w:cs="Times New Roman"/>
                <w:sz w:val="20"/>
                <w:szCs w:val="20"/>
                <w:lang w:eastAsia="lv-LV"/>
              </w:rPr>
              <w:t>Projekts valsts iestāžu informatīvo tīmekļvietņu izveidei un to izvietošanai vienotajā platformā</w:t>
            </w:r>
          </w:p>
        </w:tc>
        <w:tc>
          <w:tcPr>
            <w:tcW w:w="1134" w:type="dxa"/>
            <w:vMerge w:val="restart"/>
          </w:tcPr>
          <w:p w14:paraId="6AC13DBC" w14:textId="1A846DF4" w:rsidR="00456F1B" w:rsidRPr="002C541F" w:rsidRDefault="00456F1B" w:rsidP="00E2366F">
            <w:pPr>
              <w:rPr>
                <w:rFonts w:ascii="Times New Roman" w:eastAsia="Calibri" w:hAnsi="Times New Roman" w:cs="Times New Roman"/>
                <w:sz w:val="20"/>
                <w:szCs w:val="20"/>
                <w:lang w:eastAsia="lv-LV"/>
              </w:rPr>
            </w:pPr>
            <w:r w:rsidRPr="002C541F">
              <w:rPr>
                <w:rFonts w:ascii="Times New Roman" w:hAnsi="Times New Roman" w:cs="Times New Roman"/>
                <w:sz w:val="20"/>
                <w:szCs w:val="20"/>
                <w:lang w:eastAsia="lv-LV"/>
              </w:rPr>
              <w:t>Izveidota un turpmāk uzturēta vienota platforma ar vienu satura pārvaldības sistēmu, kas tiks izmantota platformā izvietoto valsts iestāžu tīmekļvietņu satura un drošības pārvaldībai</w:t>
            </w:r>
          </w:p>
        </w:tc>
        <w:tc>
          <w:tcPr>
            <w:tcW w:w="1276" w:type="dxa"/>
          </w:tcPr>
          <w:p w14:paraId="53D53060" w14:textId="7C5CEAB5" w:rsidR="00456F1B" w:rsidRPr="002C541F" w:rsidRDefault="00456F1B" w:rsidP="004C2C05">
            <w:pPr>
              <w:rPr>
                <w:rFonts w:ascii="Times New Roman" w:eastAsia="Calibri" w:hAnsi="Times New Roman" w:cs="Times New Roman"/>
                <w:sz w:val="20"/>
                <w:szCs w:val="20"/>
              </w:rPr>
            </w:pPr>
            <w:r w:rsidRPr="002C541F">
              <w:rPr>
                <w:rFonts w:ascii="Times New Roman" w:hAnsi="Times New Roman" w:cs="Times New Roman"/>
                <w:sz w:val="20"/>
                <w:szCs w:val="20"/>
                <w:lang w:eastAsia="lv-LV"/>
              </w:rPr>
              <w:t>Izveidota vienota tīmekļvietņu platforma</w:t>
            </w:r>
          </w:p>
        </w:tc>
        <w:tc>
          <w:tcPr>
            <w:tcW w:w="992" w:type="dxa"/>
            <w:vAlign w:val="center"/>
          </w:tcPr>
          <w:p w14:paraId="34ADB3D5" w14:textId="77777777" w:rsidR="00456F1B" w:rsidRPr="002C541F" w:rsidRDefault="00456F1B" w:rsidP="00E2366F">
            <w:pPr>
              <w:jc w:val="center"/>
              <w:rPr>
                <w:rFonts w:ascii="Times New Roman" w:eastAsia="Calibri" w:hAnsi="Times New Roman" w:cs="Times New Roman"/>
                <w:sz w:val="20"/>
                <w:szCs w:val="20"/>
              </w:rPr>
            </w:pPr>
            <w:r w:rsidRPr="002C541F">
              <w:rPr>
                <w:rFonts w:ascii="Times New Roman" w:eastAsia="Calibri" w:hAnsi="Times New Roman" w:cs="Times New Roman"/>
                <w:noProof/>
                <w:sz w:val="20"/>
                <w:szCs w:val="20"/>
                <w:lang w:val="en-US"/>
              </w:rPr>
              <w:t>Izpildīts</w:t>
            </w:r>
          </w:p>
        </w:tc>
        <w:tc>
          <w:tcPr>
            <w:tcW w:w="4678" w:type="dxa"/>
          </w:tcPr>
          <w:p w14:paraId="465E8F2C" w14:textId="4208DAAF" w:rsidR="00456F1B" w:rsidRPr="002C541F" w:rsidRDefault="00456F1B" w:rsidP="00262304">
            <w:pPr>
              <w:jc w:val="both"/>
              <w:rPr>
                <w:rFonts w:ascii="Times New Roman" w:eastAsia="Calibri" w:hAnsi="Times New Roman" w:cs="Times New Roman"/>
                <w:sz w:val="20"/>
                <w:szCs w:val="20"/>
              </w:rPr>
            </w:pPr>
            <w:r w:rsidRPr="002C541F">
              <w:rPr>
                <w:rFonts w:ascii="Times New Roman" w:hAnsi="Times New Roman" w:cs="Times New Roman"/>
                <w:sz w:val="20"/>
                <w:szCs w:val="20"/>
                <w:lang w:eastAsia="lv-LV"/>
              </w:rPr>
              <w:t xml:space="preserve">Projektu "Valsts un pašvaldības iestāžu tīmekļvietņu vienotā platforma" VK bija uzsākusi </w:t>
            </w:r>
            <w:r w:rsidRPr="002C541F">
              <w:rPr>
                <w:rFonts w:ascii="Times New Roman" w:eastAsia="Calibri" w:hAnsi="Times New Roman" w:cs="Times New Roman"/>
                <w:sz w:val="20"/>
                <w:szCs w:val="20"/>
              </w:rPr>
              <w:t xml:space="preserve"> 2018. gadā ar izpildes termiņu 2020. gada beigas. Projekts paredz 60 tīmekļvietņu izveidi. Ņemot vērā projekta pozitīvo ieguldījumu attiecībā uz komunikācijas skaidrību un līdzekļu efektīvu izmantošanu, piešķirti papildu līdzekļi un pagarināts projekta termiņš (30.06.2021.), lai izveidotu vēl 30 </w:t>
            </w:r>
            <w:r w:rsidR="00DB2C53" w:rsidRPr="002C541F">
              <w:rPr>
                <w:rFonts w:ascii="Times New Roman" w:eastAsia="Calibri" w:hAnsi="Times New Roman" w:cs="Times New Roman"/>
                <w:sz w:val="20"/>
                <w:szCs w:val="20"/>
              </w:rPr>
              <w:t>tīmekļvietnes</w:t>
            </w:r>
          </w:p>
        </w:tc>
      </w:tr>
      <w:tr w:rsidR="00456F1B" w:rsidRPr="002C541F" w14:paraId="11563E32" w14:textId="77777777" w:rsidTr="005C39E1">
        <w:tc>
          <w:tcPr>
            <w:tcW w:w="1129" w:type="dxa"/>
            <w:vMerge/>
          </w:tcPr>
          <w:p w14:paraId="3612C908" w14:textId="77777777" w:rsidR="00456F1B" w:rsidRPr="002C541F" w:rsidRDefault="00456F1B" w:rsidP="00E2366F">
            <w:pPr>
              <w:rPr>
                <w:rFonts w:ascii="Times New Roman" w:hAnsi="Times New Roman" w:cs="Times New Roman"/>
                <w:sz w:val="20"/>
                <w:szCs w:val="20"/>
                <w:lang w:eastAsia="lv-LV"/>
              </w:rPr>
            </w:pPr>
          </w:p>
        </w:tc>
        <w:tc>
          <w:tcPr>
            <w:tcW w:w="1134" w:type="dxa"/>
            <w:vMerge/>
          </w:tcPr>
          <w:p w14:paraId="09B7016A" w14:textId="77777777" w:rsidR="00456F1B" w:rsidRPr="002C541F" w:rsidRDefault="00456F1B" w:rsidP="00E2366F">
            <w:pPr>
              <w:rPr>
                <w:rFonts w:ascii="Times New Roman" w:hAnsi="Times New Roman" w:cs="Times New Roman"/>
                <w:sz w:val="20"/>
                <w:szCs w:val="20"/>
                <w:lang w:eastAsia="lv-LV"/>
              </w:rPr>
            </w:pPr>
          </w:p>
        </w:tc>
        <w:tc>
          <w:tcPr>
            <w:tcW w:w="1276" w:type="dxa"/>
          </w:tcPr>
          <w:p w14:paraId="4CBDFA40" w14:textId="49EC628E" w:rsidR="00456F1B" w:rsidRPr="002C541F" w:rsidRDefault="00456F1B" w:rsidP="00E2366F">
            <w:pPr>
              <w:rPr>
                <w:rFonts w:ascii="Times New Roman" w:hAnsi="Times New Roman" w:cs="Times New Roman"/>
                <w:sz w:val="20"/>
                <w:szCs w:val="20"/>
                <w:lang w:eastAsia="lv-LV"/>
              </w:rPr>
            </w:pPr>
            <w:r w:rsidRPr="002C541F">
              <w:rPr>
                <w:rFonts w:ascii="Times New Roman" w:hAnsi="Times New Roman" w:cs="Times New Roman"/>
                <w:sz w:val="20"/>
                <w:szCs w:val="20"/>
                <w:lang w:eastAsia="lv-LV"/>
              </w:rPr>
              <w:t>Izveidotas vismaz 40 valsts iestāžu informatīvās tīmekļvietnes uz vienotās platformas bāzes</w:t>
            </w:r>
          </w:p>
        </w:tc>
        <w:tc>
          <w:tcPr>
            <w:tcW w:w="992" w:type="dxa"/>
            <w:vAlign w:val="center"/>
          </w:tcPr>
          <w:p w14:paraId="2F3652AD" w14:textId="71CF5ABD" w:rsidR="00456F1B" w:rsidRPr="002C541F" w:rsidRDefault="00456F1B" w:rsidP="00E2366F">
            <w:pPr>
              <w:jc w:val="center"/>
              <w:rPr>
                <w:rFonts w:ascii="Times New Roman" w:eastAsia="Calibri" w:hAnsi="Times New Roman" w:cs="Times New Roman"/>
                <w:noProof/>
                <w:sz w:val="20"/>
                <w:szCs w:val="20"/>
                <w:lang w:val="en-US"/>
              </w:rPr>
            </w:pPr>
            <w:r w:rsidRPr="002C541F">
              <w:rPr>
                <w:rFonts w:ascii="Times New Roman" w:eastAsia="Calibri" w:hAnsi="Times New Roman" w:cs="Times New Roman"/>
                <w:noProof/>
                <w:sz w:val="20"/>
                <w:szCs w:val="20"/>
                <w:lang w:val="en-US"/>
              </w:rPr>
              <w:t>Izpildīts</w:t>
            </w:r>
          </w:p>
        </w:tc>
        <w:tc>
          <w:tcPr>
            <w:tcW w:w="4678" w:type="dxa"/>
          </w:tcPr>
          <w:p w14:paraId="520E8020" w14:textId="2FBB930F" w:rsidR="00456F1B" w:rsidRPr="002C541F" w:rsidRDefault="00456F1B" w:rsidP="00262304">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 xml:space="preserve">Valsts un pašvaldības iestāžu tīmekļvietņu vienotajā platformā </w:t>
            </w:r>
            <w:r w:rsidR="00886BBC" w:rsidRPr="002C541F">
              <w:rPr>
                <w:rFonts w:ascii="Times New Roman" w:hAnsi="Times New Roman" w:cs="Times New Roman"/>
                <w:sz w:val="20"/>
                <w:szCs w:val="20"/>
                <w:lang w:eastAsia="lv-LV"/>
              </w:rPr>
              <w:t xml:space="preserve">līdz </w:t>
            </w:r>
            <w:r w:rsidRPr="002C541F">
              <w:rPr>
                <w:rFonts w:ascii="Times New Roman" w:hAnsi="Times New Roman" w:cs="Times New Roman"/>
                <w:sz w:val="20"/>
                <w:szCs w:val="20"/>
                <w:lang w:eastAsia="lv-LV"/>
              </w:rPr>
              <w:t>2020. gada beigām izvietotas 60 valsts iestāžu un pašvaldību tīmekļvietnes</w:t>
            </w:r>
          </w:p>
        </w:tc>
      </w:tr>
      <w:tr w:rsidR="00456F1B" w:rsidRPr="002C541F" w14:paraId="1AC64572" w14:textId="77777777" w:rsidTr="005C39E1">
        <w:tc>
          <w:tcPr>
            <w:tcW w:w="1129" w:type="dxa"/>
            <w:vMerge/>
          </w:tcPr>
          <w:p w14:paraId="30E022A6" w14:textId="77777777" w:rsidR="00456F1B" w:rsidRPr="002C541F" w:rsidRDefault="00456F1B" w:rsidP="00E2366F">
            <w:pPr>
              <w:rPr>
                <w:rFonts w:ascii="Times New Roman" w:hAnsi="Times New Roman" w:cs="Times New Roman"/>
                <w:sz w:val="20"/>
                <w:szCs w:val="20"/>
                <w:lang w:eastAsia="lv-LV"/>
              </w:rPr>
            </w:pPr>
          </w:p>
        </w:tc>
        <w:tc>
          <w:tcPr>
            <w:tcW w:w="1134" w:type="dxa"/>
            <w:vMerge/>
          </w:tcPr>
          <w:p w14:paraId="219E00F7" w14:textId="77777777" w:rsidR="00456F1B" w:rsidRPr="002C541F" w:rsidRDefault="00456F1B" w:rsidP="00E2366F">
            <w:pPr>
              <w:rPr>
                <w:rFonts w:ascii="Times New Roman" w:hAnsi="Times New Roman" w:cs="Times New Roman"/>
                <w:sz w:val="20"/>
                <w:szCs w:val="20"/>
                <w:lang w:eastAsia="lv-LV"/>
              </w:rPr>
            </w:pPr>
          </w:p>
        </w:tc>
        <w:tc>
          <w:tcPr>
            <w:tcW w:w="1276" w:type="dxa"/>
          </w:tcPr>
          <w:p w14:paraId="4597C238" w14:textId="53F25320" w:rsidR="00456F1B" w:rsidRPr="002C541F" w:rsidRDefault="00456F1B" w:rsidP="00E2366F">
            <w:pPr>
              <w:rPr>
                <w:rFonts w:ascii="Times New Roman" w:hAnsi="Times New Roman" w:cs="Times New Roman"/>
                <w:sz w:val="20"/>
                <w:szCs w:val="20"/>
                <w:lang w:eastAsia="lv-LV"/>
              </w:rPr>
            </w:pPr>
            <w:r w:rsidRPr="002C541F">
              <w:rPr>
                <w:rFonts w:ascii="Times New Roman" w:hAnsi="Times New Roman" w:cs="Times New Roman"/>
                <w:sz w:val="20"/>
                <w:szCs w:val="20"/>
                <w:lang w:eastAsia="lv-LV"/>
              </w:rPr>
              <w:t>Radīti priekšnoteikumi platformas izmantošanai ilgtermiņā, lai uz to varētu pārcelt visas valsts pārvaldes iestāžu tīmekļvietnes, kā arī piedāvāt šo iespēju pašvaldībām</w:t>
            </w:r>
          </w:p>
        </w:tc>
        <w:tc>
          <w:tcPr>
            <w:tcW w:w="992" w:type="dxa"/>
            <w:vAlign w:val="center"/>
          </w:tcPr>
          <w:p w14:paraId="6A02CAEA" w14:textId="325D26E1" w:rsidR="00456F1B" w:rsidRPr="002C541F" w:rsidRDefault="00456F1B" w:rsidP="00E2366F">
            <w:pPr>
              <w:jc w:val="center"/>
              <w:rPr>
                <w:rFonts w:ascii="Times New Roman" w:eastAsia="Calibri" w:hAnsi="Times New Roman" w:cs="Times New Roman"/>
                <w:noProof/>
                <w:sz w:val="20"/>
                <w:szCs w:val="20"/>
              </w:rPr>
            </w:pPr>
            <w:r w:rsidRPr="002C541F">
              <w:rPr>
                <w:rFonts w:ascii="Times New Roman" w:eastAsia="Calibri" w:hAnsi="Times New Roman" w:cs="Times New Roman"/>
                <w:noProof/>
                <w:sz w:val="20"/>
                <w:szCs w:val="20"/>
              </w:rPr>
              <w:t>Izpildīts</w:t>
            </w:r>
          </w:p>
        </w:tc>
        <w:tc>
          <w:tcPr>
            <w:tcW w:w="4678" w:type="dxa"/>
          </w:tcPr>
          <w:p w14:paraId="22C8EEC2" w14:textId="77777777" w:rsidR="006E5CE7" w:rsidRPr="002C541F" w:rsidRDefault="006E5CE7" w:rsidP="006E5CE7">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Projekta ietvaros ir radīta koplietošanas platforma, kuras komponentes varēs izmantot atkārtoti, pēc vienotiem principiem radot jaunas valsts pārvaldes iestāžu tīmekļvietnes</w:t>
            </w:r>
            <w:r w:rsidRPr="002C541F">
              <w:rPr>
                <w:rStyle w:val="FootnoteReference"/>
                <w:rFonts w:ascii="Times New Roman" w:hAnsi="Times New Roman" w:cs="Times New Roman"/>
                <w:sz w:val="20"/>
                <w:szCs w:val="20"/>
                <w:lang w:eastAsia="lv-LV"/>
              </w:rPr>
              <w:footnoteReference w:id="71"/>
            </w:r>
            <w:r w:rsidRPr="002C541F">
              <w:rPr>
                <w:rFonts w:ascii="Times New Roman" w:hAnsi="Times New Roman" w:cs="Times New Roman"/>
                <w:sz w:val="20"/>
                <w:szCs w:val="20"/>
                <w:lang w:eastAsia="lv-LV"/>
              </w:rPr>
              <w:t>.</w:t>
            </w:r>
          </w:p>
          <w:p w14:paraId="082F546B" w14:textId="1BD78E37" w:rsidR="00456F1B" w:rsidRPr="002C541F" w:rsidRDefault="006E5CE7" w:rsidP="006E5CE7">
            <w:pPr>
              <w:jc w:val="both"/>
              <w:rPr>
                <w:rFonts w:ascii="Times New Roman" w:hAnsi="Times New Roman" w:cs="Times New Roman"/>
                <w:sz w:val="20"/>
                <w:szCs w:val="20"/>
                <w:lang w:eastAsia="lv-LV"/>
              </w:rPr>
            </w:pPr>
            <w:r w:rsidRPr="002C541F">
              <w:rPr>
                <w:rFonts w:ascii="Times New Roman" w:hAnsi="Times New Roman" w:cs="Times New Roman"/>
                <w:sz w:val="20"/>
                <w:szCs w:val="20"/>
                <w:lang w:eastAsia="lv-LV"/>
              </w:rPr>
              <w:t>Tīmekļvietņu izveide uz vienotās platformas  turpinājās arī 2021. gadā, jo, ņemot vērā iestāžu lielo atsaucību un projekta pozitīvo novērtējumu, projektam tika piešķirts papildu finansējums un pagarināts īstenošanas termiņš (līdz 04.07.2021.). 2021. gada nogalē platformā atrodas 89 jaunas vietnes. Ir panākta neformāla vienošanās par projekta vēl vienu pagarinājumu un papildu finansējumu piešķiršanu, lai sniegtu vēl vairākām iestādēm atbalstu mājaslapu izveidē un satura migrācijā uz platformu</w:t>
            </w:r>
          </w:p>
        </w:tc>
      </w:tr>
      <w:tr w:rsidR="00FB7D28" w:rsidRPr="002C541F" w14:paraId="5817124F" w14:textId="77777777" w:rsidTr="005C39E1">
        <w:tc>
          <w:tcPr>
            <w:tcW w:w="1129" w:type="dxa"/>
          </w:tcPr>
          <w:p w14:paraId="5DFBF5AB" w14:textId="3C336625" w:rsidR="00FB7D28" w:rsidRPr="002C541F" w:rsidRDefault="00FB7D28" w:rsidP="00E2366F">
            <w:pPr>
              <w:rPr>
                <w:rFonts w:ascii="Times New Roman" w:eastAsia="Calibri" w:hAnsi="Times New Roman" w:cs="Times New Roman"/>
                <w:bCs/>
                <w:sz w:val="20"/>
                <w:szCs w:val="20"/>
                <w:lang w:eastAsia="lv-LV"/>
              </w:rPr>
            </w:pPr>
            <w:r w:rsidRPr="002C541F">
              <w:rPr>
                <w:rFonts w:ascii="Times New Roman" w:eastAsia="Calibri" w:hAnsi="Times New Roman" w:cs="Times New Roman"/>
                <w:bCs/>
                <w:sz w:val="20"/>
                <w:szCs w:val="20"/>
                <w:lang w:eastAsia="lv-LV"/>
              </w:rPr>
              <w:t>Papildu ieguvumi</w:t>
            </w:r>
          </w:p>
        </w:tc>
        <w:tc>
          <w:tcPr>
            <w:tcW w:w="8080" w:type="dxa"/>
            <w:gridSpan w:val="4"/>
          </w:tcPr>
          <w:p w14:paraId="28E3E4CB" w14:textId="77777777" w:rsidR="00FB7D28" w:rsidRPr="002C541F" w:rsidRDefault="00FB7D28" w:rsidP="005A1B9E">
            <w:pPr>
              <w:pStyle w:val="ListParagraph"/>
              <w:numPr>
                <w:ilvl w:val="0"/>
                <w:numId w:val="13"/>
              </w:numPr>
              <w:ind w:left="176" w:hanging="176"/>
              <w:jc w:val="both"/>
              <w:rPr>
                <w:rFonts w:ascii="Times New Roman" w:eastAsia="Calibri" w:hAnsi="Times New Roman" w:cs="Times New Roman"/>
                <w:sz w:val="20"/>
                <w:szCs w:val="20"/>
              </w:rPr>
            </w:pPr>
            <w:r w:rsidRPr="002C541F">
              <w:rPr>
                <w:rFonts w:ascii="Times New Roman" w:eastAsia="Calibri" w:hAnsi="Times New Roman" w:cs="Times New Roman"/>
                <w:sz w:val="20"/>
                <w:szCs w:val="20"/>
              </w:rPr>
              <w:t>Koplietošanas platformu izmantošanas pozitīvo ietekmi savā informatīvajā ziņojumā atzīmē VARAM</w:t>
            </w:r>
            <w:r w:rsidRPr="002C541F">
              <w:rPr>
                <w:rStyle w:val="FootnoteReference"/>
                <w:rFonts w:ascii="Times New Roman" w:eastAsia="Calibri" w:hAnsi="Times New Roman" w:cs="Times New Roman"/>
                <w:sz w:val="20"/>
                <w:szCs w:val="20"/>
              </w:rPr>
              <w:footnoteReference w:id="72"/>
            </w:r>
            <w:r w:rsidRPr="002C541F">
              <w:rPr>
                <w:rFonts w:ascii="Times New Roman" w:eastAsia="Calibri" w:hAnsi="Times New Roman" w:cs="Times New Roman"/>
                <w:sz w:val="20"/>
                <w:szCs w:val="20"/>
              </w:rPr>
              <w:t>.</w:t>
            </w:r>
          </w:p>
          <w:p w14:paraId="49CCFD1D" w14:textId="77777777" w:rsidR="00FB7D28" w:rsidRPr="002C541F" w:rsidRDefault="00FB7D28" w:rsidP="005A1B9E">
            <w:pPr>
              <w:pStyle w:val="ListParagraph"/>
              <w:numPr>
                <w:ilvl w:val="0"/>
                <w:numId w:val="13"/>
              </w:numPr>
              <w:ind w:left="176" w:hanging="176"/>
              <w:jc w:val="both"/>
              <w:rPr>
                <w:rFonts w:ascii="Times New Roman" w:eastAsia="Calibri" w:hAnsi="Times New Roman" w:cs="Times New Roman"/>
                <w:sz w:val="20"/>
                <w:szCs w:val="20"/>
              </w:rPr>
            </w:pPr>
            <w:r w:rsidRPr="002C541F">
              <w:rPr>
                <w:rFonts w:ascii="Times New Roman" w:eastAsia="Calibri" w:hAnsi="Times New Roman" w:cs="Times New Roman"/>
                <w:sz w:val="20"/>
                <w:szCs w:val="20"/>
              </w:rPr>
              <w:t>Izveidotie tīmekļvietņu šabloni var tikt izmantoti pašvaldību tīmekļvietņu pilnveidošanai, tādējādi nodrošinot vienotu pieeju valsts un pašvaldību sektorā, kā arī lielāku ekonomisko ieguvumu no projekta aktivitātēm.</w:t>
            </w:r>
          </w:p>
        </w:tc>
      </w:tr>
    </w:tbl>
    <w:p w14:paraId="05C5A2AC" w14:textId="77777777" w:rsidR="009A5271" w:rsidRPr="00380585" w:rsidRDefault="009A5271" w:rsidP="56C82656">
      <w:pPr>
        <w:spacing w:after="0" w:line="240" w:lineRule="auto"/>
        <w:jc w:val="both"/>
        <w:rPr>
          <w:rFonts w:ascii="Times New Roman" w:hAnsi="Times New Roman" w:cs="Times New Roman"/>
        </w:rPr>
      </w:pPr>
    </w:p>
    <w:p w14:paraId="5F7F0726" w14:textId="77777777" w:rsidR="005C39E1" w:rsidRDefault="005C39E1" w:rsidP="009A5271">
      <w:pPr>
        <w:spacing w:after="0" w:line="240" w:lineRule="auto"/>
        <w:jc w:val="both"/>
        <w:rPr>
          <w:rFonts w:ascii="Times New Roman" w:hAnsi="Times New Roman" w:cs="Times New Roman"/>
          <w:color w:val="2F5496" w:themeColor="accent1" w:themeShade="BF"/>
          <w:sz w:val="24"/>
          <w:szCs w:val="24"/>
        </w:rPr>
      </w:pPr>
    </w:p>
    <w:p w14:paraId="09FE4B1F" w14:textId="408C3FF9" w:rsidR="009A5271" w:rsidRPr="00DF6AF7" w:rsidRDefault="009A5271" w:rsidP="009A5271">
      <w:pPr>
        <w:spacing w:after="0" w:line="240" w:lineRule="auto"/>
        <w:jc w:val="both"/>
        <w:rPr>
          <w:rFonts w:ascii="Times New Roman" w:hAnsi="Times New Roman" w:cs="Times New Roman"/>
          <w:color w:val="2F5496" w:themeColor="accent1" w:themeShade="BF"/>
          <w:sz w:val="24"/>
          <w:szCs w:val="24"/>
        </w:rPr>
      </w:pPr>
      <w:r w:rsidRPr="00DF6AF7">
        <w:rPr>
          <w:rFonts w:ascii="Times New Roman" w:hAnsi="Times New Roman" w:cs="Times New Roman"/>
          <w:color w:val="2F5496" w:themeColor="accent1" w:themeShade="BF"/>
          <w:sz w:val="24"/>
          <w:szCs w:val="24"/>
        </w:rPr>
        <w:lastRenderedPageBreak/>
        <w:t>Pasākuma īstenošanas analīze</w:t>
      </w:r>
    </w:p>
    <w:p w14:paraId="5CECECEE" w14:textId="7089D6DA" w:rsidR="00DF3D49" w:rsidRPr="00DF6AF7" w:rsidRDefault="006E5CE7" w:rsidP="006E5CE7">
      <w:pPr>
        <w:spacing w:after="0" w:line="240" w:lineRule="auto"/>
        <w:jc w:val="both"/>
        <w:rPr>
          <w:rFonts w:ascii="Times New Roman" w:hAnsi="Times New Roman" w:cs="Times New Roman"/>
          <w:sz w:val="24"/>
          <w:szCs w:val="24"/>
        </w:rPr>
      </w:pPr>
      <w:r w:rsidRPr="00DF6AF7">
        <w:rPr>
          <w:rFonts w:ascii="Times New Roman" w:hAnsi="Times New Roman" w:cs="Times New Roman"/>
          <w:sz w:val="24"/>
          <w:szCs w:val="24"/>
        </w:rPr>
        <w:t>Covid-19 pandēmija spilgti apliecināja komunikācijas nozīmi gan publiskās pārvaldes lēmumu izstrādes procesā, gan pieņemtā regulējuma akceptēšanā un ievērošanā</w:t>
      </w:r>
      <w:r w:rsidR="00D46661" w:rsidRPr="00DF6AF7">
        <w:rPr>
          <w:rFonts w:ascii="Times New Roman" w:hAnsi="Times New Roman" w:cs="Times New Roman"/>
          <w:sz w:val="24"/>
          <w:szCs w:val="24"/>
        </w:rPr>
        <w:t xml:space="preserve"> no sabiedrības puses</w:t>
      </w:r>
      <w:r w:rsidRPr="00DF6AF7">
        <w:rPr>
          <w:rFonts w:ascii="Times New Roman" w:hAnsi="Times New Roman" w:cs="Times New Roman"/>
          <w:sz w:val="24"/>
          <w:szCs w:val="24"/>
        </w:rPr>
        <w:t xml:space="preserve">. Savlaicīga un koordinēta saprotamas informācijas sniegšana un atgriezeniskās saites saņemšana ir tās īpašības, kas padara komunikāciju efektīvu. </w:t>
      </w:r>
    </w:p>
    <w:p w14:paraId="27B36C0E" w14:textId="77777777" w:rsidR="00DF3D49" w:rsidRPr="00DF6AF7" w:rsidRDefault="00DF3D49" w:rsidP="006E5CE7">
      <w:pPr>
        <w:spacing w:after="0" w:line="240" w:lineRule="auto"/>
        <w:jc w:val="both"/>
        <w:rPr>
          <w:rFonts w:ascii="Times New Roman" w:hAnsi="Times New Roman" w:cs="Times New Roman"/>
          <w:sz w:val="24"/>
          <w:szCs w:val="24"/>
        </w:rPr>
      </w:pPr>
    </w:p>
    <w:p w14:paraId="039CFA10" w14:textId="1B701E3F" w:rsidR="006E5CE7" w:rsidRPr="00DF6AF7" w:rsidRDefault="006E5CE7" w:rsidP="006E5CE7">
      <w:pPr>
        <w:spacing w:after="0" w:line="240" w:lineRule="auto"/>
        <w:jc w:val="both"/>
        <w:rPr>
          <w:rFonts w:ascii="Times New Roman" w:hAnsi="Times New Roman" w:cs="Times New Roman"/>
          <w:sz w:val="24"/>
          <w:szCs w:val="24"/>
        </w:rPr>
      </w:pPr>
      <w:r w:rsidRPr="00DF6AF7">
        <w:rPr>
          <w:rFonts w:ascii="Times New Roman" w:hAnsi="Times New Roman" w:cs="Times New Roman"/>
          <w:sz w:val="24"/>
          <w:szCs w:val="24"/>
        </w:rPr>
        <w:t>Plāna darbības laikā ieviestā stratēģiskās komunikācijas plānošanas un koordinēšanas pieeja, kā arī atbilstošas tematisk</w:t>
      </w:r>
      <w:r w:rsidR="00E24481" w:rsidRPr="00DF6AF7">
        <w:rPr>
          <w:rFonts w:ascii="Times New Roman" w:hAnsi="Times New Roman" w:cs="Times New Roman"/>
          <w:sz w:val="24"/>
          <w:szCs w:val="24"/>
        </w:rPr>
        <w:t>ā</w:t>
      </w:r>
      <w:r w:rsidRPr="00DF6AF7">
        <w:rPr>
          <w:rFonts w:ascii="Times New Roman" w:hAnsi="Times New Roman" w:cs="Times New Roman"/>
          <w:sz w:val="24"/>
          <w:szCs w:val="24"/>
        </w:rPr>
        <w:t>s mācības un labās prakses apmaiņa valsts pārvaldes komunikatoriem deva labu pamatu arī Covid-19 pandēmijas krīzes komunikācijas koordinēšanai un īstenošanai.</w:t>
      </w:r>
      <w:bookmarkStart w:id="23" w:name="_Hlk92913442"/>
      <w:r w:rsidRPr="00DF6AF7">
        <w:rPr>
          <w:rFonts w:ascii="Times New Roman" w:hAnsi="Times New Roman" w:cs="Times New Roman"/>
          <w:sz w:val="24"/>
          <w:szCs w:val="24"/>
        </w:rPr>
        <w:t xml:space="preserve"> </w:t>
      </w:r>
      <w:bookmarkEnd w:id="23"/>
      <w:r w:rsidRPr="00DF6AF7">
        <w:rPr>
          <w:rFonts w:ascii="Times New Roman" w:hAnsi="Times New Roman" w:cs="Times New Roman"/>
          <w:sz w:val="24"/>
          <w:szCs w:val="24"/>
        </w:rPr>
        <w:t xml:space="preserve">Vienlaikus jāatzīmē, ka </w:t>
      </w:r>
      <w:r w:rsidR="00E24481" w:rsidRPr="00DF6AF7">
        <w:rPr>
          <w:rFonts w:ascii="Times New Roman" w:hAnsi="Times New Roman" w:cs="Times New Roman"/>
          <w:sz w:val="24"/>
          <w:szCs w:val="24"/>
        </w:rPr>
        <w:t xml:space="preserve">izpildvaras </w:t>
      </w:r>
      <w:r w:rsidRPr="00DF6AF7">
        <w:rPr>
          <w:rFonts w:ascii="Times New Roman" w:hAnsi="Times New Roman" w:cs="Times New Roman"/>
          <w:sz w:val="24"/>
          <w:szCs w:val="24"/>
        </w:rPr>
        <w:t xml:space="preserve">lēmumu </w:t>
      </w:r>
      <w:r w:rsidR="00E24481" w:rsidRPr="00DF6AF7">
        <w:rPr>
          <w:rFonts w:ascii="Times New Roman" w:hAnsi="Times New Roman" w:cs="Times New Roman"/>
          <w:sz w:val="24"/>
          <w:szCs w:val="24"/>
        </w:rPr>
        <w:t xml:space="preserve">komunikācijas </w:t>
      </w:r>
      <w:r w:rsidRPr="00DF6AF7">
        <w:rPr>
          <w:rFonts w:ascii="Times New Roman" w:hAnsi="Times New Roman" w:cs="Times New Roman"/>
          <w:sz w:val="24"/>
          <w:szCs w:val="24"/>
        </w:rPr>
        <w:t xml:space="preserve">koordinēšana vēl joprojām ir pilnveidojama gan ikdienas komunikācijā, gan krīzes gadījumos, kad atsevišķās situācijās izpildvara vai likumdevējvara rīkojas strauji vai to lēmumi atšķiras. </w:t>
      </w:r>
    </w:p>
    <w:p w14:paraId="3831E9A4" w14:textId="77777777" w:rsidR="006E5CE7" w:rsidRPr="00DF6AF7" w:rsidRDefault="006E5CE7" w:rsidP="006E5CE7">
      <w:pPr>
        <w:spacing w:after="0" w:line="240" w:lineRule="auto"/>
        <w:jc w:val="both"/>
        <w:rPr>
          <w:rFonts w:ascii="Times New Roman" w:hAnsi="Times New Roman" w:cs="Times New Roman"/>
          <w:sz w:val="24"/>
          <w:szCs w:val="24"/>
        </w:rPr>
      </w:pPr>
    </w:p>
    <w:p w14:paraId="6DDD0A66" w14:textId="77777777" w:rsidR="006E5CE7" w:rsidRPr="00DF6AF7" w:rsidRDefault="006E5CE7" w:rsidP="006E5CE7">
      <w:pPr>
        <w:spacing w:after="0" w:line="240" w:lineRule="auto"/>
        <w:jc w:val="both"/>
        <w:rPr>
          <w:rFonts w:ascii="Times New Roman" w:hAnsi="Times New Roman" w:cs="Times New Roman"/>
          <w:sz w:val="24"/>
          <w:szCs w:val="24"/>
        </w:rPr>
      </w:pPr>
      <w:r w:rsidRPr="00DF6AF7">
        <w:rPr>
          <w:rFonts w:ascii="Times New Roman" w:hAnsi="Times New Roman" w:cs="Times New Roman"/>
          <w:sz w:val="24"/>
          <w:szCs w:val="24"/>
        </w:rPr>
        <w:t>Plāna darbības laikā organizētas vairākas mācības, semināri, labās prakses un pieredzes apmaiņas pasākumi valsts pārvaldes komunikatoriem, piesaistot gan vietējos, gan starptautiskos ekspertu, lai pilnveidotu gan komunikācijas plānošanas un analīzes prasmes un zināšanas, gan izpratni par dezinformācijas atspēkošanas metodiku, gan arī apgūtu jaunus komunikācijas instrumentus, kanālus un pieejas. Valsts pārvaldes stratēģiskās komunikācijas spējas ir jāturpina stiprināt un attīstīt, nodrošinot zināšanu un prasmju pilnveides iespējas ne tikai komunikācijas jomā strādājošajiem, bet arī politikas plānotājiem, iestāžu vadītājiem un citām iesaistītajām amatpersonām.</w:t>
      </w:r>
    </w:p>
    <w:p w14:paraId="53E4D261" w14:textId="77777777" w:rsidR="006E5CE7" w:rsidRPr="00DF6AF7" w:rsidRDefault="006E5CE7" w:rsidP="006E5CE7">
      <w:pPr>
        <w:spacing w:after="0" w:line="240" w:lineRule="auto"/>
        <w:jc w:val="both"/>
        <w:rPr>
          <w:rFonts w:ascii="Times New Roman" w:hAnsi="Times New Roman" w:cs="Times New Roman"/>
          <w:sz w:val="24"/>
          <w:szCs w:val="24"/>
        </w:rPr>
      </w:pPr>
    </w:p>
    <w:p w14:paraId="0C67BFAA" w14:textId="77777777" w:rsidR="006E5CE7" w:rsidRPr="00DF6AF7" w:rsidRDefault="006E5CE7" w:rsidP="006E5CE7">
      <w:pPr>
        <w:spacing w:after="0" w:line="240" w:lineRule="auto"/>
        <w:jc w:val="both"/>
        <w:rPr>
          <w:rFonts w:ascii="Times New Roman" w:hAnsi="Times New Roman" w:cs="Times New Roman"/>
          <w:sz w:val="24"/>
          <w:szCs w:val="24"/>
        </w:rPr>
      </w:pPr>
      <w:r w:rsidRPr="00DF6AF7">
        <w:rPr>
          <w:rFonts w:ascii="Times New Roman" w:hAnsi="Times New Roman" w:cs="Times New Roman"/>
          <w:sz w:val="24"/>
          <w:szCs w:val="24"/>
        </w:rPr>
        <w:t xml:space="preserve">Ieviesta informatīvās telpas monitoringa sistēma un sadarbībā ar nozaru ministrijām un citām institūcijām tiek koordinēta komunikācijas vadlīniju izstrāde vienotas valdības komunikācijas veidošanai.  </w:t>
      </w:r>
    </w:p>
    <w:p w14:paraId="033089DE" w14:textId="77777777" w:rsidR="006E5CE7" w:rsidRPr="00DF6AF7" w:rsidRDefault="006E5CE7" w:rsidP="006E5CE7">
      <w:pPr>
        <w:spacing w:after="0" w:line="240" w:lineRule="auto"/>
        <w:jc w:val="both"/>
        <w:rPr>
          <w:rFonts w:ascii="Times New Roman" w:hAnsi="Times New Roman" w:cs="Times New Roman"/>
          <w:sz w:val="24"/>
          <w:szCs w:val="24"/>
        </w:rPr>
      </w:pPr>
    </w:p>
    <w:p w14:paraId="7825CA75" w14:textId="77777777" w:rsidR="006E5CE7" w:rsidRPr="00DF6AF7" w:rsidRDefault="006E5CE7" w:rsidP="006E5CE7">
      <w:pPr>
        <w:spacing w:after="0" w:line="240" w:lineRule="auto"/>
        <w:jc w:val="both"/>
        <w:rPr>
          <w:rFonts w:ascii="Times New Roman" w:hAnsi="Times New Roman" w:cs="Times New Roman"/>
          <w:sz w:val="24"/>
          <w:szCs w:val="24"/>
        </w:rPr>
      </w:pPr>
      <w:r w:rsidRPr="00DF6AF7">
        <w:rPr>
          <w:rFonts w:ascii="Times New Roman" w:hAnsi="Times New Roman" w:cs="Times New Roman"/>
          <w:sz w:val="24"/>
          <w:szCs w:val="24"/>
        </w:rPr>
        <w:t xml:space="preserve">Viens no svarīgākajiem soļiem šī rīcības virziena īstenošanā bija vienotas valsts pārvaldes iestāžu tīmekļvietņu platformas izveide, attīstot uz vienotiem pamatprincipiem balstītu tīmekļvietņu struktūru un funkcionalitāti, lietotājiem pazīstamu vidi un navigāciju, uzlabojot publiski radītās informācijas </w:t>
      </w:r>
      <w:proofErr w:type="spellStart"/>
      <w:r w:rsidRPr="00DF6AF7">
        <w:rPr>
          <w:rFonts w:ascii="Times New Roman" w:hAnsi="Times New Roman" w:cs="Times New Roman"/>
          <w:sz w:val="24"/>
          <w:szCs w:val="24"/>
        </w:rPr>
        <w:t>piekļūstamību</w:t>
      </w:r>
      <w:proofErr w:type="spellEnd"/>
      <w:r w:rsidRPr="00DF6AF7">
        <w:rPr>
          <w:rFonts w:ascii="Times New Roman" w:hAnsi="Times New Roman" w:cs="Times New Roman"/>
          <w:sz w:val="24"/>
          <w:szCs w:val="24"/>
        </w:rPr>
        <w:t xml:space="preserve"> un veicinot sabiedrības līdzdalību. </w:t>
      </w:r>
      <w:r w:rsidRPr="00DF6AF7">
        <w:rPr>
          <w:rFonts w:ascii="Times New Roman" w:eastAsiaTheme="majorEastAsia" w:hAnsi="Times New Roman" w:cs="Times New Roman"/>
          <w:sz w:val="24"/>
          <w:szCs w:val="24"/>
        </w:rPr>
        <w:t>Paplašinot tīmekļvietņu vienotās platformas izmantošanas lietderību, platforma kā koplietošanas risinājums tiek izmantota arī pašvaldībās.</w:t>
      </w:r>
      <w:r w:rsidRPr="00DF6AF7">
        <w:rPr>
          <w:rFonts w:ascii="Times New Roman" w:hAnsi="Times New Roman" w:cs="Times New Roman"/>
          <w:sz w:val="24"/>
          <w:szCs w:val="24"/>
        </w:rPr>
        <w:t xml:space="preserve"> </w:t>
      </w:r>
    </w:p>
    <w:p w14:paraId="5CD4EF47" w14:textId="77777777" w:rsidR="006E5CE7" w:rsidRPr="00DF6AF7" w:rsidRDefault="006E5CE7" w:rsidP="006E5CE7">
      <w:pPr>
        <w:spacing w:after="0" w:line="240" w:lineRule="auto"/>
        <w:jc w:val="both"/>
        <w:rPr>
          <w:rFonts w:ascii="Times New Roman" w:hAnsi="Times New Roman" w:cs="Times New Roman"/>
          <w:sz w:val="24"/>
          <w:szCs w:val="24"/>
        </w:rPr>
      </w:pPr>
    </w:p>
    <w:p w14:paraId="6FEC629D" w14:textId="207B8F78" w:rsidR="006E5CE7" w:rsidRPr="00DF6AF7" w:rsidRDefault="006E5CE7" w:rsidP="006E5CE7">
      <w:pPr>
        <w:spacing w:after="0" w:line="240" w:lineRule="auto"/>
        <w:jc w:val="both"/>
        <w:rPr>
          <w:rFonts w:ascii="Times New Roman" w:eastAsia="Calibri" w:hAnsi="Times New Roman" w:cs="Times New Roman"/>
          <w:sz w:val="24"/>
          <w:szCs w:val="24"/>
          <w:shd w:val="clear" w:color="auto" w:fill="FFFFFF"/>
        </w:rPr>
      </w:pPr>
      <w:r w:rsidRPr="00DF6AF7">
        <w:rPr>
          <w:rFonts w:ascii="Times New Roman" w:eastAsia="Calibri" w:hAnsi="Times New Roman" w:cs="Times New Roman"/>
          <w:sz w:val="24"/>
          <w:szCs w:val="24"/>
          <w:shd w:val="clear" w:color="auto" w:fill="FFFFFF"/>
        </w:rPr>
        <w:t xml:space="preserve">Rīcības virziena </w:t>
      </w:r>
      <w:r w:rsidR="00912182" w:rsidRPr="00DF6AF7">
        <w:rPr>
          <w:rFonts w:ascii="Times New Roman" w:eastAsia="Calibri" w:hAnsi="Times New Roman" w:cs="Times New Roman"/>
          <w:sz w:val="24"/>
          <w:szCs w:val="24"/>
          <w:shd w:val="clear" w:color="auto" w:fill="FFFFFF"/>
        </w:rPr>
        <w:t>pasākumiem</w:t>
      </w:r>
      <w:r w:rsidRPr="00DF6AF7">
        <w:rPr>
          <w:rFonts w:ascii="Times New Roman" w:eastAsia="Calibri" w:hAnsi="Times New Roman" w:cs="Times New Roman"/>
          <w:sz w:val="24"/>
          <w:szCs w:val="24"/>
          <w:shd w:val="clear" w:color="auto" w:fill="FFFFFF"/>
        </w:rPr>
        <w:t xml:space="preserve"> ir pozitīva ietekme uz starpresoru komunikācij</w:t>
      </w:r>
      <w:r w:rsidR="00912182" w:rsidRPr="00DF6AF7">
        <w:rPr>
          <w:rFonts w:ascii="Times New Roman" w:eastAsia="Calibri" w:hAnsi="Times New Roman" w:cs="Times New Roman"/>
          <w:sz w:val="24"/>
          <w:szCs w:val="24"/>
          <w:shd w:val="clear" w:color="auto" w:fill="FFFFFF"/>
        </w:rPr>
        <w:t>as</w:t>
      </w:r>
      <w:r w:rsidRPr="00DF6AF7">
        <w:rPr>
          <w:rFonts w:ascii="Times New Roman" w:eastAsia="Calibri" w:hAnsi="Times New Roman" w:cs="Times New Roman"/>
          <w:sz w:val="24"/>
          <w:szCs w:val="24"/>
          <w:shd w:val="clear" w:color="auto" w:fill="FFFFFF"/>
        </w:rPr>
        <w:t xml:space="preserve"> aktivitāšu koordinēšanu, kā arī savlaicīgas un kvalitatīvas informācijas nodrošināšanu sabiedrībai. VK veiktie valsts pārvaldes klientu apmierinātības pētījumi parāda, ka </w:t>
      </w:r>
      <w:r w:rsidR="00CB0C6F" w:rsidRPr="00DF6AF7">
        <w:rPr>
          <w:rFonts w:ascii="Times New Roman" w:eastAsia="Calibri" w:hAnsi="Times New Roman" w:cs="Times New Roman"/>
          <w:sz w:val="24"/>
          <w:szCs w:val="24"/>
          <w:shd w:val="clear" w:color="auto" w:fill="FFFFFF"/>
        </w:rPr>
        <w:t xml:space="preserve">2021. gadā ir </w:t>
      </w:r>
      <w:r w:rsidRPr="00DF6AF7">
        <w:rPr>
          <w:rFonts w:ascii="Times New Roman" w:eastAsia="Calibri" w:hAnsi="Times New Roman" w:cs="Times New Roman"/>
          <w:sz w:val="24"/>
          <w:szCs w:val="24"/>
          <w:shd w:val="clear" w:color="auto" w:fill="FFFFFF"/>
        </w:rPr>
        <w:t>vērojami uzlabojumi iedzīvotāju vērtējumā par valsts pārvaldes darbu, sadarbību, pakalpojumu pilnveidi utt.</w:t>
      </w:r>
      <w:r w:rsidR="00C346F4" w:rsidRPr="00DF6AF7">
        <w:rPr>
          <w:rStyle w:val="FootnoteReference"/>
          <w:rFonts w:ascii="Times New Roman" w:eastAsia="Calibri" w:hAnsi="Times New Roman" w:cs="Times New Roman"/>
          <w:sz w:val="24"/>
          <w:szCs w:val="24"/>
          <w:shd w:val="clear" w:color="auto" w:fill="FFFFFF"/>
        </w:rPr>
        <w:footnoteReference w:id="73"/>
      </w:r>
      <w:r w:rsidRPr="00DF6AF7">
        <w:rPr>
          <w:rFonts w:ascii="Times New Roman" w:eastAsia="Calibri" w:hAnsi="Times New Roman" w:cs="Times New Roman"/>
          <w:sz w:val="24"/>
          <w:szCs w:val="24"/>
          <w:shd w:val="clear" w:color="auto" w:fill="FFFFFF"/>
        </w:rPr>
        <w:t xml:space="preserve"> Savukārt veiktajās aptaujās par iedzīvotāju at</w:t>
      </w:r>
      <w:r w:rsidR="00DF3D49" w:rsidRPr="00DF6AF7">
        <w:rPr>
          <w:rFonts w:ascii="Times New Roman" w:eastAsia="Calibri" w:hAnsi="Times New Roman" w:cs="Times New Roman"/>
          <w:sz w:val="24"/>
          <w:szCs w:val="24"/>
          <w:shd w:val="clear" w:color="auto" w:fill="FFFFFF"/>
        </w:rPr>
        <w:t>t</w:t>
      </w:r>
      <w:r w:rsidRPr="00DF6AF7">
        <w:rPr>
          <w:rFonts w:ascii="Times New Roman" w:eastAsia="Calibri" w:hAnsi="Times New Roman" w:cs="Times New Roman"/>
          <w:sz w:val="24"/>
          <w:szCs w:val="24"/>
          <w:shd w:val="clear" w:color="auto" w:fill="FFFFFF"/>
        </w:rPr>
        <w:t>ieksmi pret Covid-19 un</w:t>
      </w:r>
      <w:r w:rsidR="00DF3D49" w:rsidRPr="00DF6AF7">
        <w:rPr>
          <w:rFonts w:ascii="Times New Roman" w:eastAsia="Calibri" w:hAnsi="Times New Roman" w:cs="Times New Roman"/>
          <w:sz w:val="24"/>
          <w:szCs w:val="24"/>
          <w:shd w:val="clear" w:color="auto" w:fill="FFFFFF"/>
        </w:rPr>
        <w:t xml:space="preserve"> </w:t>
      </w:r>
      <w:r w:rsidRPr="00DF6AF7">
        <w:rPr>
          <w:rFonts w:ascii="Times New Roman" w:eastAsia="Calibri" w:hAnsi="Times New Roman" w:cs="Times New Roman"/>
          <w:sz w:val="24"/>
          <w:szCs w:val="24"/>
          <w:shd w:val="clear" w:color="auto" w:fill="FFFFFF"/>
        </w:rPr>
        <w:t xml:space="preserve">vakcināciju redzams apliecinājums tam, ka informētības līmenis ir pietiekoši augsts gan attiecībā uz drošības pasākumiem, gan vakcīnām un to pieejamību </w:t>
      </w:r>
      <w:r w:rsidR="00656F23" w:rsidRPr="00DF6AF7">
        <w:rPr>
          <w:rFonts w:ascii="Times New Roman" w:eastAsia="Calibri" w:hAnsi="Times New Roman" w:cs="Times New Roman"/>
          <w:sz w:val="24"/>
          <w:szCs w:val="24"/>
          <w:shd w:val="clear" w:color="auto" w:fill="FFFFFF"/>
        </w:rPr>
        <w:t xml:space="preserve">(visas aptaujas ir </w:t>
      </w:r>
      <w:proofErr w:type="spellStart"/>
      <w:r w:rsidR="00656F23" w:rsidRPr="00DF6AF7">
        <w:rPr>
          <w:rFonts w:ascii="Times New Roman" w:eastAsia="Calibri" w:hAnsi="Times New Roman" w:cs="Times New Roman"/>
          <w:sz w:val="24"/>
          <w:szCs w:val="24"/>
          <w:shd w:val="clear" w:color="auto" w:fill="FFFFFF"/>
        </w:rPr>
        <w:t>pieejmas</w:t>
      </w:r>
      <w:proofErr w:type="spellEnd"/>
      <w:r w:rsidR="00656F23" w:rsidRPr="00DF6AF7">
        <w:rPr>
          <w:rFonts w:ascii="Times New Roman" w:eastAsia="Calibri" w:hAnsi="Times New Roman" w:cs="Times New Roman"/>
          <w:sz w:val="24"/>
          <w:szCs w:val="24"/>
          <w:shd w:val="clear" w:color="auto" w:fill="FFFFFF"/>
        </w:rPr>
        <w:t xml:space="preserve"> Pētījumu un publikāciju datu bāzē: http://petijumi.mk.gov.lv/).</w:t>
      </w:r>
      <w:r w:rsidRPr="00DF6AF7">
        <w:rPr>
          <w:rFonts w:ascii="Times New Roman" w:eastAsia="Calibri" w:hAnsi="Times New Roman" w:cs="Times New Roman"/>
          <w:sz w:val="24"/>
          <w:szCs w:val="24"/>
          <w:shd w:val="clear" w:color="auto" w:fill="FFFFFF"/>
        </w:rPr>
        <w:t xml:space="preserve">  </w:t>
      </w:r>
    </w:p>
    <w:p w14:paraId="222405F5" w14:textId="04AC7DFD" w:rsidR="00DF56F3" w:rsidRPr="00380585" w:rsidRDefault="00DF56F3" w:rsidP="00C230FD">
      <w:pPr>
        <w:spacing w:after="0" w:line="240" w:lineRule="auto"/>
        <w:jc w:val="both"/>
        <w:rPr>
          <w:rFonts w:ascii="Times New Roman" w:hAnsi="Times New Roman" w:cs="Times New Roman"/>
        </w:rPr>
      </w:pPr>
    </w:p>
    <w:p w14:paraId="686A0B54" w14:textId="77777777" w:rsidR="001571FC" w:rsidRPr="00380585" w:rsidRDefault="001571FC" w:rsidP="00C230FD">
      <w:pPr>
        <w:spacing w:after="0" w:line="240" w:lineRule="auto"/>
        <w:jc w:val="both"/>
        <w:rPr>
          <w:rFonts w:ascii="Times New Roman" w:hAnsi="Times New Roman" w:cs="Times New Roman"/>
        </w:rPr>
      </w:pPr>
    </w:p>
    <w:p w14:paraId="79B3BD40" w14:textId="1C0BC0AF" w:rsidR="001A2A4D" w:rsidRPr="00DF6AF7" w:rsidRDefault="001A2A4D" w:rsidP="005A1B9E">
      <w:pPr>
        <w:pStyle w:val="Heading2"/>
        <w:numPr>
          <w:ilvl w:val="1"/>
          <w:numId w:val="3"/>
        </w:numPr>
        <w:spacing w:before="0" w:line="240" w:lineRule="auto"/>
        <w:rPr>
          <w:rFonts w:ascii="Times New Roman" w:hAnsi="Times New Roman" w:cs="Times New Roman"/>
          <w:b/>
          <w:bCs/>
          <w:sz w:val="24"/>
          <w:szCs w:val="24"/>
        </w:rPr>
      </w:pPr>
      <w:bookmarkStart w:id="24" w:name="_Toc94872260"/>
      <w:r w:rsidRPr="00DF6AF7">
        <w:rPr>
          <w:rFonts w:ascii="Times New Roman" w:hAnsi="Times New Roman" w:cs="Times New Roman"/>
          <w:b/>
          <w:bCs/>
          <w:sz w:val="24"/>
          <w:szCs w:val="24"/>
        </w:rPr>
        <w:t>Rīcības virziens: Nākotnē nepieciešamo kompetenču attīstīšana</w:t>
      </w:r>
      <w:bookmarkEnd w:id="24"/>
    </w:p>
    <w:tbl>
      <w:tblPr>
        <w:tblStyle w:val="TableGrid1"/>
        <w:tblW w:w="9209" w:type="dxa"/>
        <w:tblLayout w:type="fixed"/>
        <w:tblLook w:val="04A0" w:firstRow="1" w:lastRow="0" w:firstColumn="1" w:lastColumn="0" w:noHBand="0" w:noVBand="1"/>
      </w:tblPr>
      <w:tblGrid>
        <w:gridCol w:w="1271"/>
        <w:gridCol w:w="1134"/>
        <w:gridCol w:w="1134"/>
        <w:gridCol w:w="992"/>
        <w:gridCol w:w="4678"/>
      </w:tblGrid>
      <w:tr w:rsidR="00E2366F" w:rsidRPr="00380585" w14:paraId="2EF3F2E6" w14:textId="77777777" w:rsidTr="00DF6AF7">
        <w:tc>
          <w:tcPr>
            <w:tcW w:w="1271" w:type="dxa"/>
            <w:shd w:val="clear" w:color="auto" w:fill="E7E6E6" w:themeFill="background2"/>
          </w:tcPr>
          <w:p w14:paraId="20E8E59D" w14:textId="6E4EE521" w:rsidR="00E2366F" w:rsidRPr="00DF6AF7" w:rsidRDefault="00E2366F" w:rsidP="00E2366F">
            <w:pPr>
              <w:jc w:val="center"/>
              <w:rPr>
                <w:rFonts w:ascii="Times New Roman" w:eastAsia="Calibri" w:hAnsi="Times New Roman" w:cs="Times New Roman"/>
                <w:b/>
                <w:bCs/>
                <w:sz w:val="20"/>
                <w:szCs w:val="20"/>
              </w:rPr>
            </w:pPr>
            <w:r w:rsidRPr="00DF6AF7">
              <w:rPr>
                <w:rFonts w:ascii="Times New Roman" w:hAnsi="Times New Roman" w:cs="Times New Roman"/>
                <w:b/>
                <w:bCs/>
                <w:sz w:val="20"/>
                <w:szCs w:val="20"/>
                <w:lang w:eastAsia="lv-LV"/>
              </w:rPr>
              <w:t>Pasākums</w:t>
            </w:r>
          </w:p>
        </w:tc>
        <w:tc>
          <w:tcPr>
            <w:tcW w:w="1134" w:type="dxa"/>
            <w:shd w:val="clear" w:color="auto" w:fill="E7E6E6" w:themeFill="background2"/>
          </w:tcPr>
          <w:p w14:paraId="4D20043C" w14:textId="63B920F1" w:rsidR="00E2366F" w:rsidRPr="00DF6AF7" w:rsidRDefault="00E2366F" w:rsidP="00E2366F">
            <w:pPr>
              <w:jc w:val="center"/>
              <w:rPr>
                <w:rFonts w:ascii="Times New Roman" w:eastAsia="Calibri" w:hAnsi="Times New Roman" w:cs="Times New Roman"/>
                <w:b/>
                <w:bCs/>
                <w:sz w:val="20"/>
                <w:szCs w:val="20"/>
              </w:rPr>
            </w:pPr>
            <w:r w:rsidRPr="00DF6AF7">
              <w:rPr>
                <w:rFonts w:ascii="Times New Roman" w:hAnsi="Times New Roman" w:cs="Times New Roman"/>
                <w:b/>
                <w:bCs/>
                <w:sz w:val="20"/>
                <w:szCs w:val="20"/>
                <w:lang w:eastAsia="lv-LV"/>
              </w:rPr>
              <w:t>Darbības rezultāts</w:t>
            </w:r>
          </w:p>
        </w:tc>
        <w:tc>
          <w:tcPr>
            <w:tcW w:w="1134" w:type="dxa"/>
            <w:shd w:val="clear" w:color="auto" w:fill="F2F2F2" w:themeFill="background1" w:themeFillShade="F2"/>
          </w:tcPr>
          <w:p w14:paraId="529DF56F" w14:textId="7DAF676F" w:rsidR="00E2366F" w:rsidRPr="00DF6AF7" w:rsidRDefault="00E2366F" w:rsidP="00E2366F">
            <w:pPr>
              <w:jc w:val="center"/>
              <w:rPr>
                <w:rFonts w:ascii="Times New Roman" w:eastAsia="Calibri" w:hAnsi="Times New Roman" w:cs="Times New Roman"/>
                <w:b/>
                <w:bCs/>
                <w:sz w:val="20"/>
                <w:szCs w:val="20"/>
              </w:rPr>
            </w:pPr>
            <w:r w:rsidRPr="00DF6AF7">
              <w:rPr>
                <w:rFonts w:ascii="Times New Roman" w:eastAsia="Calibri" w:hAnsi="Times New Roman" w:cs="Times New Roman"/>
                <w:b/>
                <w:bCs/>
                <w:sz w:val="20"/>
                <w:szCs w:val="20"/>
              </w:rPr>
              <w:t>Rezultatīvais rādītājs</w:t>
            </w:r>
          </w:p>
        </w:tc>
        <w:tc>
          <w:tcPr>
            <w:tcW w:w="992" w:type="dxa"/>
            <w:shd w:val="clear" w:color="auto" w:fill="F2F2F2" w:themeFill="background1" w:themeFillShade="F2"/>
            <w:vAlign w:val="center"/>
          </w:tcPr>
          <w:p w14:paraId="10DD7F31" w14:textId="77777777" w:rsidR="00E2366F" w:rsidRPr="00DF6AF7" w:rsidRDefault="00E2366F" w:rsidP="00FB0CB2">
            <w:pPr>
              <w:ind w:left="-109" w:right="-109"/>
              <w:jc w:val="center"/>
              <w:rPr>
                <w:rFonts w:ascii="Times New Roman" w:eastAsia="Calibri" w:hAnsi="Times New Roman" w:cs="Times New Roman"/>
                <w:b/>
                <w:bCs/>
                <w:sz w:val="20"/>
                <w:szCs w:val="20"/>
              </w:rPr>
            </w:pPr>
            <w:r w:rsidRPr="00DF6AF7">
              <w:rPr>
                <w:rFonts w:ascii="Times New Roman" w:eastAsia="Calibri" w:hAnsi="Times New Roman" w:cs="Times New Roman"/>
                <w:b/>
                <w:bCs/>
                <w:sz w:val="20"/>
                <w:szCs w:val="20"/>
              </w:rPr>
              <w:t>Rezultāts</w:t>
            </w:r>
          </w:p>
        </w:tc>
        <w:tc>
          <w:tcPr>
            <w:tcW w:w="4678" w:type="dxa"/>
            <w:shd w:val="clear" w:color="auto" w:fill="F2F2F2" w:themeFill="background1" w:themeFillShade="F2"/>
          </w:tcPr>
          <w:p w14:paraId="1C652271" w14:textId="77777777" w:rsidR="00E2366F" w:rsidRPr="00DF6AF7" w:rsidRDefault="00E2366F" w:rsidP="00E2366F">
            <w:pPr>
              <w:jc w:val="center"/>
              <w:rPr>
                <w:rFonts w:ascii="Times New Roman" w:eastAsia="Calibri" w:hAnsi="Times New Roman" w:cs="Times New Roman"/>
                <w:b/>
                <w:bCs/>
                <w:sz w:val="20"/>
                <w:szCs w:val="20"/>
              </w:rPr>
            </w:pPr>
            <w:r w:rsidRPr="00DF6AF7">
              <w:rPr>
                <w:rFonts w:ascii="Times New Roman" w:eastAsia="Calibri" w:hAnsi="Times New Roman" w:cs="Times New Roman"/>
                <w:b/>
                <w:bCs/>
                <w:sz w:val="20"/>
                <w:szCs w:val="20"/>
              </w:rPr>
              <w:t>Pamatojums</w:t>
            </w:r>
          </w:p>
          <w:p w14:paraId="6EE6FFE5" w14:textId="77777777" w:rsidR="00E2366F" w:rsidRPr="00DF6AF7" w:rsidRDefault="00E2366F" w:rsidP="00E2366F">
            <w:pPr>
              <w:jc w:val="center"/>
              <w:rPr>
                <w:rFonts w:ascii="Times New Roman" w:eastAsia="Calibri" w:hAnsi="Times New Roman" w:cs="Times New Roman"/>
                <w:b/>
                <w:bCs/>
                <w:sz w:val="20"/>
                <w:szCs w:val="20"/>
              </w:rPr>
            </w:pPr>
          </w:p>
        </w:tc>
      </w:tr>
      <w:tr w:rsidR="00467E0D" w:rsidRPr="00380585" w14:paraId="65217BE4" w14:textId="77777777" w:rsidTr="00DF6AF7">
        <w:tc>
          <w:tcPr>
            <w:tcW w:w="1271" w:type="dxa"/>
            <w:vMerge w:val="restart"/>
          </w:tcPr>
          <w:p w14:paraId="7A95F4F9" w14:textId="2A093F73" w:rsidR="00467E0D" w:rsidRPr="00DF6AF7" w:rsidRDefault="00467E0D" w:rsidP="00E2366F">
            <w:pPr>
              <w:rPr>
                <w:rFonts w:ascii="Times New Roman" w:hAnsi="Times New Roman" w:cs="Times New Roman"/>
                <w:sz w:val="20"/>
                <w:szCs w:val="20"/>
                <w:lang w:eastAsia="lv-LV"/>
              </w:rPr>
            </w:pPr>
            <w:r w:rsidRPr="00DF6AF7">
              <w:rPr>
                <w:rFonts w:ascii="Times New Roman" w:hAnsi="Times New Roman" w:cs="Times New Roman"/>
                <w:sz w:val="20"/>
                <w:szCs w:val="20"/>
                <w:lang w:eastAsia="lv-LV"/>
              </w:rPr>
              <w:t xml:space="preserve">Vienoties par valsts </w:t>
            </w:r>
            <w:r w:rsidRPr="00DF6AF7">
              <w:rPr>
                <w:rFonts w:ascii="Times New Roman" w:hAnsi="Times New Roman" w:cs="Times New Roman"/>
                <w:sz w:val="20"/>
                <w:szCs w:val="20"/>
                <w:lang w:eastAsia="lv-LV"/>
              </w:rPr>
              <w:lastRenderedPageBreak/>
              <w:t xml:space="preserve">pārvaldē nodarbināto </w:t>
            </w:r>
            <w:r w:rsidRPr="00DF6AF7">
              <w:rPr>
                <w:rFonts w:ascii="Times New Roman" w:hAnsi="Times New Roman" w:cs="Times New Roman"/>
                <w:bCs/>
                <w:sz w:val="20"/>
                <w:szCs w:val="20"/>
                <w:lang w:eastAsia="lv-LV"/>
              </w:rPr>
              <w:t>nākotnē attīstāmām kompetencēm</w:t>
            </w:r>
            <w:r w:rsidRPr="00DF6AF7">
              <w:rPr>
                <w:rFonts w:ascii="Times New Roman" w:hAnsi="Times New Roman" w:cs="Times New Roman"/>
                <w:sz w:val="20"/>
                <w:szCs w:val="20"/>
                <w:lang w:eastAsia="lv-LV"/>
              </w:rPr>
              <w:t xml:space="preserve"> un pieeju </w:t>
            </w:r>
            <w:r w:rsidRPr="00DF6AF7">
              <w:rPr>
                <w:rFonts w:ascii="Times New Roman" w:hAnsi="Times New Roman" w:cs="Times New Roman"/>
                <w:bCs/>
                <w:sz w:val="20"/>
                <w:szCs w:val="20"/>
                <w:lang w:eastAsia="lv-LV"/>
              </w:rPr>
              <w:t>piederības un lojalitātes veicināšanai</w:t>
            </w:r>
            <w:r w:rsidRPr="00DF6AF7">
              <w:rPr>
                <w:rFonts w:ascii="Times New Roman" w:hAnsi="Times New Roman" w:cs="Times New Roman"/>
                <w:sz w:val="20"/>
                <w:szCs w:val="20"/>
                <w:lang w:eastAsia="lv-LV"/>
              </w:rPr>
              <w:t xml:space="preserve"> valsts pārvaldē</w:t>
            </w:r>
          </w:p>
        </w:tc>
        <w:tc>
          <w:tcPr>
            <w:tcW w:w="1134" w:type="dxa"/>
            <w:vMerge w:val="restart"/>
          </w:tcPr>
          <w:p w14:paraId="5E9C6C4C" w14:textId="44DD1201" w:rsidR="00467E0D" w:rsidRPr="00DF6AF7" w:rsidRDefault="00467E0D" w:rsidP="00E2366F">
            <w:pPr>
              <w:rPr>
                <w:rFonts w:ascii="Times New Roman" w:hAnsi="Times New Roman" w:cs="Times New Roman"/>
                <w:sz w:val="20"/>
                <w:szCs w:val="20"/>
                <w:lang w:eastAsia="lv-LV"/>
              </w:rPr>
            </w:pPr>
            <w:r w:rsidRPr="00DF6AF7">
              <w:rPr>
                <w:rFonts w:ascii="Times New Roman" w:hAnsi="Times New Roman" w:cs="Times New Roman"/>
                <w:sz w:val="20"/>
                <w:szCs w:val="20"/>
                <w:lang w:eastAsia="lv-LV"/>
              </w:rPr>
              <w:lastRenderedPageBreak/>
              <w:t xml:space="preserve">Kopīgi ar VAS un </w:t>
            </w:r>
            <w:r w:rsidRPr="00DF6AF7">
              <w:rPr>
                <w:rFonts w:ascii="Times New Roman" w:hAnsi="Times New Roman" w:cs="Times New Roman"/>
                <w:sz w:val="20"/>
                <w:szCs w:val="20"/>
                <w:lang w:eastAsia="lv-LV"/>
              </w:rPr>
              <w:lastRenderedPageBreak/>
              <w:t xml:space="preserve">iestādēm </w:t>
            </w:r>
            <w:r w:rsidRPr="00DF6AF7">
              <w:rPr>
                <w:rFonts w:ascii="Times New Roman" w:hAnsi="Times New Roman" w:cs="Times New Roman"/>
                <w:bCs/>
                <w:sz w:val="20"/>
                <w:szCs w:val="20"/>
                <w:lang w:eastAsia="lv-LV"/>
              </w:rPr>
              <w:t>definētas nākotnē attīstāmās kompetence</w:t>
            </w:r>
            <w:r w:rsidRPr="00DF6AF7">
              <w:rPr>
                <w:rFonts w:ascii="Times New Roman" w:hAnsi="Times New Roman" w:cs="Times New Roman"/>
                <w:sz w:val="20"/>
                <w:szCs w:val="20"/>
                <w:lang w:eastAsia="lv-LV"/>
              </w:rPr>
              <w:t xml:space="preserve">s un </w:t>
            </w:r>
            <w:r w:rsidRPr="00DF6AF7">
              <w:rPr>
                <w:rFonts w:ascii="Times New Roman" w:hAnsi="Times New Roman" w:cs="Times New Roman"/>
                <w:bCs/>
                <w:sz w:val="20"/>
                <w:szCs w:val="20"/>
                <w:lang w:eastAsia="lv-LV"/>
              </w:rPr>
              <w:t>pamatvērtības piederības un lojalitātes veicināšanai</w:t>
            </w:r>
          </w:p>
        </w:tc>
        <w:tc>
          <w:tcPr>
            <w:tcW w:w="1134" w:type="dxa"/>
          </w:tcPr>
          <w:p w14:paraId="5FBA1B06" w14:textId="604F55D3" w:rsidR="00467E0D" w:rsidRPr="00DF6AF7" w:rsidRDefault="00467E0D" w:rsidP="00E2366F">
            <w:pPr>
              <w:rPr>
                <w:rFonts w:ascii="Times New Roman" w:hAnsi="Times New Roman" w:cs="Times New Roman"/>
                <w:sz w:val="20"/>
                <w:szCs w:val="20"/>
                <w:lang w:eastAsia="lv-LV"/>
              </w:rPr>
            </w:pPr>
            <w:r w:rsidRPr="00DF6AF7">
              <w:rPr>
                <w:rFonts w:ascii="Times New Roman" w:hAnsi="Times New Roman" w:cs="Times New Roman"/>
                <w:sz w:val="20"/>
                <w:szCs w:val="20"/>
                <w:lang w:eastAsia="lv-LV"/>
              </w:rPr>
              <w:lastRenderedPageBreak/>
              <w:t>Izveidota kompetenč</w:t>
            </w:r>
            <w:r w:rsidRPr="00DF6AF7">
              <w:rPr>
                <w:rFonts w:ascii="Times New Roman" w:hAnsi="Times New Roman" w:cs="Times New Roman"/>
                <w:sz w:val="20"/>
                <w:szCs w:val="20"/>
                <w:lang w:eastAsia="lv-LV"/>
              </w:rPr>
              <w:lastRenderedPageBreak/>
              <w:t>u matrica sasaistē ar talantu vadības pieeju</w:t>
            </w:r>
          </w:p>
          <w:p w14:paraId="01AB9B3C" w14:textId="77777777" w:rsidR="00467E0D" w:rsidRPr="00DF6AF7" w:rsidRDefault="00467E0D" w:rsidP="00E2366F">
            <w:pPr>
              <w:rPr>
                <w:rFonts w:ascii="Times New Roman" w:eastAsia="Calibri" w:hAnsi="Times New Roman" w:cs="Times New Roman"/>
                <w:sz w:val="20"/>
                <w:szCs w:val="20"/>
              </w:rPr>
            </w:pPr>
          </w:p>
        </w:tc>
        <w:tc>
          <w:tcPr>
            <w:tcW w:w="992" w:type="dxa"/>
            <w:vAlign w:val="center"/>
          </w:tcPr>
          <w:p w14:paraId="2F6F0F69" w14:textId="77777777" w:rsidR="00467E0D" w:rsidRPr="00DF6AF7" w:rsidRDefault="00467E0D" w:rsidP="00E2366F">
            <w:pPr>
              <w:jc w:val="center"/>
              <w:rPr>
                <w:rFonts w:ascii="Times New Roman" w:eastAsia="Calibri" w:hAnsi="Times New Roman" w:cs="Times New Roman"/>
                <w:noProof/>
                <w:sz w:val="20"/>
                <w:szCs w:val="20"/>
              </w:rPr>
            </w:pPr>
            <w:r w:rsidRPr="00DF6AF7">
              <w:rPr>
                <w:rFonts w:ascii="Times New Roman" w:eastAsia="Calibri" w:hAnsi="Times New Roman" w:cs="Times New Roman"/>
                <w:noProof/>
                <w:sz w:val="20"/>
                <w:szCs w:val="20"/>
                <w:lang w:val="en-US"/>
              </w:rPr>
              <w:lastRenderedPageBreak/>
              <w:t xml:space="preserve">Izpildīts </w:t>
            </w:r>
          </w:p>
          <w:p w14:paraId="52AEF4FB" w14:textId="77777777" w:rsidR="00467E0D" w:rsidRPr="00DF6AF7" w:rsidRDefault="00467E0D" w:rsidP="00E2366F">
            <w:pPr>
              <w:jc w:val="center"/>
              <w:rPr>
                <w:rFonts w:ascii="Times New Roman" w:eastAsia="Calibri" w:hAnsi="Times New Roman" w:cs="Times New Roman"/>
                <w:sz w:val="20"/>
                <w:szCs w:val="20"/>
              </w:rPr>
            </w:pPr>
          </w:p>
        </w:tc>
        <w:tc>
          <w:tcPr>
            <w:tcW w:w="4678" w:type="dxa"/>
          </w:tcPr>
          <w:p w14:paraId="1CF916C1" w14:textId="5A69A024" w:rsidR="00467E0D" w:rsidRPr="00DF6AF7" w:rsidRDefault="00467E0D" w:rsidP="00E2366F">
            <w:pPr>
              <w:jc w:val="both"/>
              <w:rPr>
                <w:rFonts w:ascii="Times New Roman" w:hAnsi="Times New Roman" w:cs="Times New Roman"/>
                <w:sz w:val="20"/>
                <w:szCs w:val="20"/>
                <w:shd w:val="clear" w:color="auto" w:fill="FFFFFF"/>
              </w:rPr>
            </w:pPr>
            <w:r w:rsidRPr="00DF6AF7">
              <w:rPr>
                <w:rFonts w:ascii="Times New Roman" w:hAnsi="Times New Roman" w:cs="Times New Roman"/>
                <w:sz w:val="20"/>
                <w:szCs w:val="20"/>
                <w:shd w:val="clear" w:color="auto" w:fill="FFFFFF"/>
              </w:rPr>
              <w:t>M</w:t>
            </w:r>
            <w:r w:rsidR="000E342E" w:rsidRPr="00DF6AF7">
              <w:rPr>
                <w:rFonts w:ascii="Times New Roman" w:hAnsi="Times New Roman" w:cs="Times New Roman"/>
                <w:sz w:val="20"/>
                <w:szCs w:val="20"/>
                <w:shd w:val="clear" w:color="auto" w:fill="FFFFFF"/>
              </w:rPr>
              <w:t>K</w:t>
            </w:r>
            <w:r w:rsidRPr="00DF6AF7">
              <w:rPr>
                <w:rFonts w:ascii="Times New Roman" w:hAnsi="Times New Roman" w:cs="Times New Roman"/>
                <w:sz w:val="20"/>
                <w:szCs w:val="20"/>
                <w:shd w:val="clear" w:color="auto" w:fill="FFFFFF"/>
              </w:rPr>
              <w:t xml:space="preserve"> 2021.</w:t>
            </w:r>
            <w:r w:rsidR="00912182" w:rsidRPr="00DF6AF7">
              <w:rPr>
                <w:rFonts w:ascii="Times New Roman" w:hAnsi="Times New Roman" w:cs="Times New Roman"/>
                <w:sz w:val="20"/>
                <w:szCs w:val="20"/>
                <w:shd w:val="clear" w:color="auto" w:fill="FFFFFF"/>
              </w:rPr>
              <w:t> </w:t>
            </w:r>
            <w:r w:rsidRPr="00DF6AF7">
              <w:rPr>
                <w:rFonts w:ascii="Times New Roman" w:hAnsi="Times New Roman" w:cs="Times New Roman"/>
                <w:sz w:val="20"/>
                <w:szCs w:val="20"/>
                <w:shd w:val="clear" w:color="auto" w:fill="FFFFFF"/>
              </w:rPr>
              <w:t>gada 13.</w:t>
            </w:r>
            <w:r w:rsidR="00912182" w:rsidRPr="00DF6AF7">
              <w:rPr>
                <w:rFonts w:ascii="Times New Roman" w:hAnsi="Times New Roman" w:cs="Times New Roman"/>
                <w:sz w:val="20"/>
                <w:szCs w:val="20"/>
                <w:shd w:val="clear" w:color="auto" w:fill="FFFFFF"/>
              </w:rPr>
              <w:t> </w:t>
            </w:r>
            <w:r w:rsidRPr="00DF6AF7">
              <w:rPr>
                <w:rFonts w:ascii="Times New Roman" w:hAnsi="Times New Roman" w:cs="Times New Roman"/>
                <w:sz w:val="20"/>
                <w:szCs w:val="20"/>
                <w:shd w:val="clear" w:color="auto" w:fill="FFFFFF"/>
              </w:rPr>
              <w:t xml:space="preserve">augustā tika apstiprināts Publiskajā pārvaldē nodarbināto mācīšanās un attīstības plāns </w:t>
            </w:r>
            <w:r w:rsidRPr="00DF6AF7">
              <w:rPr>
                <w:rFonts w:ascii="Times New Roman" w:hAnsi="Times New Roman" w:cs="Times New Roman"/>
                <w:sz w:val="20"/>
                <w:szCs w:val="20"/>
                <w:shd w:val="clear" w:color="auto" w:fill="FFFFFF"/>
              </w:rPr>
              <w:lastRenderedPageBreak/>
              <w:t>2021.</w:t>
            </w:r>
            <w:r w:rsidR="008E6CA0" w:rsidRPr="00DF6AF7">
              <w:rPr>
                <w:rFonts w:ascii="Times New Roman" w:hAnsi="Times New Roman" w:cs="Times New Roman"/>
                <w:sz w:val="20"/>
                <w:szCs w:val="20"/>
                <w:shd w:val="clear" w:color="auto" w:fill="FFFFFF"/>
              </w:rPr>
              <w:t>–</w:t>
            </w:r>
            <w:r w:rsidRPr="00DF6AF7">
              <w:rPr>
                <w:rFonts w:ascii="Times New Roman" w:hAnsi="Times New Roman" w:cs="Times New Roman"/>
                <w:sz w:val="20"/>
                <w:szCs w:val="20"/>
                <w:shd w:val="clear" w:color="auto" w:fill="FFFFFF"/>
              </w:rPr>
              <w:t>2027. gadam</w:t>
            </w:r>
            <w:r w:rsidRPr="00DF6AF7">
              <w:rPr>
                <w:rStyle w:val="FootnoteReference"/>
                <w:rFonts w:ascii="Times New Roman" w:hAnsi="Times New Roman" w:cs="Times New Roman"/>
                <w:sz w:val="20"/>
                <w:szCs w:val="20"/>
              </w:rPr>
              <w:footnoteReference w:id="74"/>
            </w:r>
            <w:r w:rsidRPr="00DF6AF7">
              <w:rPr>
                <w:rFonts w:ascii="Times New Roman" w:hAnsi="Times New Roman" w:cs="Times New Roman"/>
                <w:sz w:val="20"/>
                <w:szCs w:val="20"/>
                <w:shd w:val="clear" w:color="auto" w:fill="FFFFFF"/>
              </w:rPr>
              <w:t>. Plāna pamatideja ir </w:t>
            </w:r>
            <w:r w:rsidRPr="00DF6AF7">
              <w:rPr>
                <w:rFonts w:ascii="Times New Roman" w:hAnsi="Times New Roman" w:cs="Times New Roman"/>
                <w:bCs/>
                <w:sz w:val="20"/>
                <w:szCs w:val="20"/>
                <w:shd w:val="clear" w:color="auto" w:fill="FFFFFF"/>
              </w:rPr>
              <w:t xml:space="preserve">publiskajā pārvaldē ieviest </w:t>
            </w:r>
            <w:r w:rsidR="00912182" w:rsidRPr="00DF6AF7">
              <w:rPr>
                <w:rFonts w:ascii="Times New Roman" w:hAnsi="Times New Roman" w:cs="Times New Roman"/>
                <w:bCs/>
                <w:sz w:val="20"/>
                <w:szCs w:val="20"/>
                <w:shd w:val="clear" w:color="auto" w:fill="FFFFFF"/>
              </w:rPr>
              <w:t xml:space="preserve">tādas </w:t>
            </w:r>
            <w:r w:rsidRPr="00DF6AF7">
              <w:rPr>
                <w:rFonts w:ascii="Times New Roman" w:hAnsi="Times New Roman" w:cs="Times New Roman"/>
                <w:bCs/>
                <w:sz w:val="20"/>
                <w:szCs w:val="20"/>
                <w:shd w:val="clear" w:color="auto" w:fill="FFFFFF"/>
              </w:rPr>
              <w:t>organizācijas</w:t>
            </w:r>
            <w:r w:rsidR="00912182" w:rsidRPr="00DF6AF7">
              <w:rPr>
                <w:rFonts w:ascii="Times New Roman" w:hAnsi="Times New Roman" w:cs="Times New Roman"/>
                <w:bCs/>
                <w:sz w:val="20"/>
                <w:szCs w:val="20"/>
                <w:shd w:val="clear" w:color="auto" w:fill="FFFFFF"/>
              </w:rPr>
              <w:t xml:space="preserve"> principus</w:t>
            </w:r>
            <w:r w:rsidRPr="00DF6AF7">
              <w:rPr>
                <w:rFonts w:ascii="Times New Roman" w:hAnsi="Times New Roman" w:cs="Times New Roman"/>
                <w:bCs/>
                <w:sz w:val="20"/>
                <w:szCs w:val="20"/>
                <w:shd w:val="clear" w:color="auto" w:fill="FFFFFF"/>
              </w:rPr>
              <w:t>, kas mācās, un veidot mācīšanos kā ikdienas paradumu nākotnes publiskajā pārvaldē</w:t>
            </w:r>
            <w:r w:rsidRPr="00DF6AF7">
              <w:rPr>
                <w:rFonts w:ascii="Times New Roman" w:hAnsi="Times New Roman" w:cs="Times New Roman"/>
                <w:sz w:val="20"/>
                <w:szCs w:val="20"/>
                <w:shd w:val="clear" w:color="auto" w:fill="FFFFFF"/>
              </w:rPr>
              <w:t xml:space="preserve">, kā arī izveidot un horizontāli integrēt vienotu un sistemātisku zināšanu pārvaldību. Šāda paradumu maiņa ir nepieciešamais solis, lai ilgtermiņā publisko pārvaldi veidotu kā atvērtu, elastīgu, uz </w:t>
            </w:r>
            <w:proofErr w:type="spellStart"/>
            <w:r w:rsidRPr="00DF6AF7">
              <w:rPr>
                <w:rFonts w:ascii="Times New Roman" w:hAnsi="Times New Roman" w:cs="Times New Roman"/>
                <w:sz w:val="20"/>
                <w:szCs w:val="20"/>
                <w:shd w:val="clear" w:color="auto" w:fill="FFFFFF"/>
              </w:rPr>
              <w:t>kopradi</w:t>
            </w:r>
            <w:proofErr w:type="spellEnd"/>
            <w:r w:rsidRPr="00DF6AF7">
              <w:rPr>
                <w:rFonts w:ascii="Times New Roman" w:hAnsi="Times New Roman" w:cs="Times New Roman"/>
                <w:sz w:val="20"/>
                <w:szCs w:val="20"/>
                <w:shd w:val="clear" w:color="auto" w:fill="FFFFFF"/>
              </w:rPr>
              <w:t xml:space="preserve"> vērstu un produktīvu organizāciju.</w:t>
            </w:r>
          </w:p>
          <w:p w14:paraId="69CE6DA7" w14:textId="77777777" w:rsidR="003354C8" w:rsidRPr="00DF6AF7" w:rsidRDefault="003354C8" w:rsidP="003354C8">
            <w:pPr>
              <w:jc w:val="both"/>
              <w:rPr>
                <w:rFonts w:ascii="Times New Roman" w:hAnsi="Times New Roman" w:cs="Times New Roman"/>
                <w:sz w:val="20"/>
                <w:szCs w:val="20"/>
              </w:rPr>
            </w:pPr>
            <w:r w:rsidRPr="00DF6AF7">
              <w:rPr>
                <w:rFonts w:ascii="Times New Roman" w:hAnsi="Times New Roman" w:cs="Times New Roman"/>
                <w:sz w:val="20"/>
                <w:szCs w:val="20"/>
              </w:rPr>
              <w:t xml:space="preserve">VAS sadarbībā ar VK ir izstrādājusi Profesionālo kompetenču novērtēšanas un attīstības metodiku, Potenciāla novērtēšanas metodiku un Cilvēkresursu attīstības plānošanas matricu. </w:t>
            </w:r>
          </w:p>
          <w:p w14:paraId="2F518040" w14:textId="77777777" w:rsidR="003354C8" w:rsidRPr="00DF6AF7" w:rsidRDefault="003354C8" w:rsidP="003354C8">
            <w:pPr>
              <w:jc w:val="both"/>
              <w:rPr>
                <w:rFonts w:ascii="Times New Roman" w:eastAsia="Times New Roman" w:hAnsi="Times New Roman" w:cs="Times New Roman"/>
                <w:bCs/>
                <w:sz w:val="20"/>
                <w:szCs w:val="20"/>
              </w:rPr>
            </w:pPr>
            <w:r w:rsidRPr="00DF6AF7">
              <w:rPr>
                <w:rFonts w:ascii="Times New Roman" w:hAnsi="Times New Roman" w:cs="Times New Roman"/>
                <w:sz w:val="20"/>
                <w:szCs w:val="20"/>
              </w:rPr>
              <w:t>Profesionālo kompetenču novērtēšanas un attīstības metodikas vispārējais mērķis ir mērķtiecīga valsts pārvaldes darbinieku profesionālo kompetenču attīstība, lai nodrošinātu kvalitatīvu pakalpojumu sniegšanu un labu pārvaldību. Savukārt Potenciāla novērtēšanas metodikas mērķis ir analizēt darbinieku spējas, interesi un gatavību uzņemties sarežģītāku pienākumu, amatu vai lomu izpildi un noteikt darbiniekus ar augstu potenciālu kādā struktūrvienībā, iestādē vai valsts pārvaldē kopumā.</w:t>
            </w:r>
            <w:r w:rsidRPr="00DF6AF7">
              <w:rPr>
                <w:rFonts w:ascii="Times New Roman" w:eastAsia="Times New Roman" w:hAnsi="Times New Roman" w:cs="Times New Roman"/>
                <w:bCs/>
                <w:sz w:val="20"/>
                <w:szCs w:val="20"/>
              </w:rPr>
              <w:t xml:space="preserve"> Minētās metodikas var tikt izmantotas atsevišķi un neatkarīgi. </w:t>
            </w:r>
          </w:p>
          <w:p w14:paraId="64B1F642" w14:textId="77777777" w:rsidR="003354C8" w:rsidRPr="00DF6AF7" w:rsidRDefault="003354C8" w:rsidP="003354C8">
            <w:pPr>
              <w:jc w:val="both"/>
              <w:rPr>
                <w:rFonts w:ascii="Times New Roman" w:hAnsi="Times New Roman" w:cs="Times New Roman"/>
                <w:sz w:val="20"/>
                <w:szCs w:val="20"/>
              </w:rPr>
            </w:pPr>
            <w:r w:rsidRPr="00DF6AF7">
              <w:rPr>
                <w:rFonts w:ascii="Times New Roman" w:hAnsi="Times New Roman" w:cs="Times New Roman"/>
                <w:sz w:val="20"/>
                <w:szCs w:val="20"/>
              </w:rPr>
              <w:t xml:space="preserve">Cilvēkresursu attīstības plānošanas matrica ir metode iestāžu vadītājiem un personāla vadības speciālistiem, lai noteiktu darbiniekus ar augstu izaugsmes potenciālu iestādēs un valsts pārvaldē kopumā un mērķtiecīgi sekmētu viņu potenciāla attīstību un izmantošanu iestādes, resora vai valsts pārvaldes mērogā. Minētā metodika tiek izmantota, ņemot vērā iepriekšējo metodiku rezultātus. </w:t>
            </w:r>
          </w:p>
          <w:p w14:paraId="7B82D48F" w14:textId="0431B097" w:rsidR="00467E0D" w:rsidRPr="00DF6AF7" w:rsidRDefault="003354C8" w:rsidP="00E2366F">
            <w:pPr>
              <w:jc w:val="both"/>
              <w:rPr>
                <w:rFonts w:ascii="Times New Roman" w:hAnsi="Times New Roman" w:cs="Times New Roman"/>
                <w:sz w:val="20"/>
                <w:szCs w:val="20"/>
              </w:rPr>
            </w:pPr>
            <w:r w:rsidRPr="00DF6AF7">
              <w:rPr>
                <w:rFonts w:ascii="Times New Roman" w:eastAsia="Times New Roman" w:hAnsi="Times New Roman" w:cs="Times New Roman"/>
                <w:bCs/>
                <w:sz w:val="20"/>
                <w:szCs w:val="20"/>
              </w:rPr>
              <w:t xml:space="preserve">Balstoties uz </w:t>
            </w:r>
            <w:r w:rsidRPr="00DF6AF7">
              <w:rPr>
                <w:rFonts w:ascii="Times New Roman" w:hAnsi="Times New Roman" w:cs="Times New Roman"/>
                <w:sz w:val="20"/>
                <w:szCs w:val="20"/>
              </w:rPr>
              <w:t xml:space="preserve">Profesionālo kompetenču novērtēšanas un attīstības metodiku ir izstrādāti kompetenču ietvari trīs amatu grupām (iepirkumu jomas speciālistiem, klientu apkalpošanas speciālists, vidējā līmeņa vadītājs), kā arī ir izstrādāts apmācību programmas satura konceptuālais ietvars. Saskaņā ar Publiskajā pārvaldē nodarbināto mācīšanās un attīstības plānu 2021. – 2027.gadam profesionālo kompetenču ietvarus ir plānots pakāpeniski izstrādāt arī citām amatu grupām/kategorijām. </w:t>
            </w:r>
          </w:p>
        </w:tc>
      </w:tr>
      <w:tr w:rsidR="00467E0D" w:rsidRPr="00380585" w14:paraId="44912BCF" w14:textId="77777777" w:rsidTr="00DF6AF7">
        <w:tc>
          <w:tcPr>
            <w:tcW w:w="1271" w:type="dxa"/>
            <w:vMerge/>
          </w:tcPr>
          <w:p w14:paraId="16EEEE93" w14:textId="77777777" w:rsidR="00467E0D" w:rsidRPr="00DF6AF7" w:rsidRDefault="00467E0D" w:rsidP="00E2366F">
            <w:pPr>
              <w:rPr>
                <w:rFonts w:ascii="Times New Roman" w:hAnsi="Times New Roman" w:cs="Times New Roman"/>
                <w:sz w:val="20"/>
                <w:szCs w:val="20"/>
                <w:lang w:eastAsia="lv-LV"/>
              </w:rPr>
            </w:pPr>
          </w:p>
        </w:tc>
        <w:tc>
          <w:tcPr>
            <w:tcW w:w="1134" w:type="dxa"/>
            <w:vMerge/>
          </w:tcPr>
          <w:p w14:paraId="67433E5D" w14:textId="77777777" w:rsidR="00467E0D" w:rsidRPr="00DF6AF7" w:rsidRDefault="00467E0D" w:rsidP="00E2366F">
            <w:pPr>
              <w:rPr>
                <w:rFonts w:ascii="Times New Roman" w:hAnsi="Times New Roman" w:cs="Times New Roman"/>
                <w:sz w:val="20"/>
                <w:szCs w:val="20"/>
                <w:lang w:eastAsia="lv-LV"/>
              </w:rPr>
            </w:pPr>
          </w:p>
        </w:tc>
        <w:tc>
          <w:tcPr>
            <w:tcW w:w="1134" w:type="dxa"/>
          </w:tcPr>
          <w:p w14:paraId="19BC6222" w14:textId="178A677C" w:rsidR="00467E0D" w:rsidRPr="00DF6AF7" w:rsidRDefault="00467E0D" w:rsidP="00467E0D">
            <w:pPr>
              <w:jc w:val="both"/>
              <w:rPr>
                <w:rFonts w:ascii="Times New Roman" w:hAnsi="Times New Roman" w:cs="Times New Roman"/>
                <w:sz w:val="20"/>
                <w:szCs w:val="20"/>
                <w:lang w:eastAsia="lv-LV"/>
              </w:rPr>
            </w:pPr>
            <w:r w:rsidRPr="00DF6AF7">
              <w:rPr>
                <w:rFonts w:ascii="Times New Roman" w:hAnsi="Times New Roman" w:cs="Times New Roman"/>
                <w:bCs/>
                <w:sz w:val="20"/>
                <w:szCs w:val="20"/>
                <w:lang w:eastAsia="lv-LV"/>
              </w:rPr>
              <w:t>Izstrādāts komunikācijas plāns</w:t>
            </w:r>
            <w:r w:rsidRPr="00DF6AF7">
              <w:rPr>
                <w:rFonts w:ascii="Times New Roman" w:hAnsi="Times New Roman" w:cs="Times New Roman"/>
                <w:sz w:val="20"/>
                <w:szCs w:val="20"/>
                <w:lang w:eastAsia="lv-LV"/>
              </w:rPr>
              <w:t xml:space="preserve"> vērtību un kompetenču iedzīvināšanai</w:t>
            </w:r>
          </w:p>
        </w:tc>
        <w:tc>
          <w:tcPr>
            <w:tcW w:w="992" w:type="dxa"/>
            <w:vAlign w:val="center"/>
          </w:tcPr>
          <w:p w14:paraId="6B0D7EDA" w14:textId="110EB759" w:rsidR="00467E0D" w:rsidRPr="00DF6AF7" w:rsidRDefault="00467E0D" w:rsidP="00E2366F">
            <w:pPr>
              <w:jc w:val="center"/>
              <w:rPr>
                <w:rFonts w:ascii="Times New Roman" w:eastAsia="Calibri" w:hAnsi="Times New Roman" w:cs="Times New Roman"/>
                <w:noProof/>
                <w:sz w:val="20"/>
                <w:szCs w:val="20"/>
              </w:rPr>
            </w:pPr>
            <w:r w:rsidRPr="00DF6AF7">
              <w:rPr>
                <w:rFonts w:ascii="Times New Roman" w:eastAsia="Calibri" w:hAnsi="Times New Roman" w:cs="Times New Roman"/>
                <w:noProof/>
                <w:sz w:val="20"/>
                <w:szCs w:val="20"/>
              </w:rPr>
              <w:t>Izpildīts daļēji</w:t>
            </w:r>
          </w:p>
        </w:tc>
        <w:tc>
          <w:tcPr>
            <w:tcW w:w="4678" w:type="dxa"/>
          </w:tcPr>
          <w:p w14:paraId="7A3C8BE0" w14:textId="75AB76D5" w:rsidR="00030572" w:rsidRPr="00DF6AF7" w:rsidRDefault="00030572" w:rsidP="00030572">
            <w:pPr>
              <w:jc w:val="both"/>
              <w:rPr>
                <w:rFonts w:ascii="Times New Roman" w:eastAsia="Calibri" w:hAnsi="Times New Roman" w:cs="Times New Roman"/>
                <w:sz w:val="20"/>
                <w:szCs w:val="20"/>
              </w:rPr>
            </w:pPr>
            <w:r w:rsidRPr="00DF6AF7">
              <w:rPr>
                <w:rFonts w:ascii="Times New Roman" w:hAnsi="Times New Roman" w:cs="Times New Roman"/>
                <w:sz w:val="20"/>
                <w:szCs w:val="20"/>
                <w:lang w:eastAsia="lv-LV"/>
              </w:rPr>
              <w:t>VK sadarbībā ar VAS veica aktivitāšu kopumu, kur</w:t>
            </w:r>
            <w:r w:rsidR="005753CC" w:rsidRPr="00DF6AF7">
              <w:rPr>
                <w:rFonts w:ascii="Times New Roman" w:hAnsi="Times New Roman" w:cs="Times New Roman"/>
                <w:sz w:val="20"/>
                <w:szCs w:val="20"/>
                <w:lang w:eastAsia="lv-LV"/>
              </w:rPr>
              <w:t>a</w:t>
            </w:r>
            <w:r w:rsidRPr="00DF6AF7">
              <w:rPr>
                <w:rFonts w:ascii="Times New Roman" w:hAnsi="Times New Roman" w:cs="Times New Roman"/>
                <w:sz w:val="20"/>
                <w:szCs w:val="20"/>
                <w:lang w:eastAsia="lv-LV"/>
              </w:rPr>
              <w:t xml:space="preserve"> mērķis bija nostiprināt un iedzīvināt vienotas valsts pārvaldes vērtības. </w:t>
            </w:r>
            <w:r w:rsidRPr="00DF6AF7">
              <w:rPr>
                <w:rFonts w:ascii="Times New Roman" w:eastAsia="Calibri" w:hAnsi="Times New Roman" w:cs="Times New Roman"/>
                <w:sz w:val="20"/>
                <w:szCs w:val="20"/>
              </w:rPr>
              <w:t xml:space="preserve"> </w:t>
            </w:r>
          </w:p>
          <w:p w14:paraId="7FCF0DCD" w14:textId="02EEE21A" w:rsidR="00030572" w:rsidRPr="00DF6AF7" w:rsidRDefault="00030572" w:rsidP="00030572">
            <w:pPr>
              <w:jc w:val="both"/>
              <w:rPr>
                <w:rFonts w:ascii="Times New Roman" w:eastAsia="Montserrat" w:hAnsi="Times New Roman" w:cs="Times New Roman"/>
                <w:sz w:val="20"/>
                <w:szCs w:val="20"/>
              </w:rPr>
            </w:pPr>
            <w:r w:rsidRPr="00DF6AF7">
              <w:rPr>
                <w:rFonts w:ascii="Times New Roman" w:eastAsia="Calibri" w:hAnsi="Times New Roman" w:cs="Times New Roman"/>
                <w:sz w:val="20"/>
                <w:szCs w:val="20"/>
              </w:rPr>
              <w:t>M</w:t>
            </w:r>
            <w:r w:rsidR="002C55FA" w:rsidRPr="00DF6AF7">
              <w:rPr>
                <w:rFonts w:ascii="Times New Roman" w:eastAsia="Calibri" w:hAnsi="Times New Roman" w:cs="Times New Roman"/>
                <w:sz w:val="20"/>
                <w:szCs w:val="20"/>
              </w:rPr>
              <w:t>K</w:t>
            </w:r>
            <w:r w:rsidRPr="00DF6AF7">
              <w:rPr>
                <w:rFonts w:ascii="Times New Roman" w:eastAsia="Calibri" w:hAnsi="Times New Roman" w:cs="Times New Roman"/>
                <w:sz w:val="20"/>
                <w:szCs w:val="20"/>
              </w:rPr>
              <w:t xml:space="preserve"> 2018. gada  21. novembrī tika apstiprināti MK ieteikumi Nr. 1 “Valsts pārvaldes vērtības un ētikas pamatprincipi”.  </w:t>
            </w:r>
            <w:r w:rsidRPr="00DF6AF7">
              <w:rPr>
                <w:rFonts w:ascii="Times New Roman" w:eastAsia="Montserrat" w:hAnsi="Times New Roman" w:cs="Times New Roman"/>
                <w:sz w:val="20"/>
                <w:szCs w:val="20"/>
              </w:rPr>
              <w:t xml:space="preserve">2019. gadā  Valsts pārvaldes inovācijas laboratorijas </w:t>
            </w:r>
            <w:r w:rsidRPr="00DF6AF7">
              <w:rPr>
                <w:rFonts w:ascii="Times New Roman" w:hAnsi="Times New Roman" w:cs="Times New Roman"/>
                <w:sz w:val="20"/>
                <w:szCs w:val="20"/>
              </w:rPr>
              <w:t>#</w:t>
            </w:r>
            <w:proofErr w:type="spellStart"/>
            <w:r w:rsidRPr="00DF6AF7">
              <w:rPr>
                <w:rFonts w:ascii="Times New Roman" w:hAnsi="Times New Roman" w:cs="Times New Roman"/>
                <w:sz w:val="20"/>
                <w:szCs w:val="20"/>
              </w:rPr>
              <w:t>GovLabLatvia</w:t>
            </w:r>
            <w:proofErr w:type="spellEnd"/>
            <w:r w:rsidRPr="00DF6AF7">
              <w:rPr>
                <w:rFonts w:ascii="Times New Roman" w:hAnsi="Times New Roman" w:cs="Times New Roman"/>
                <w:sz w:val="20"/>
                <w:szCs w:val="20"/>
              </w:rPr>
              <w:t xml:space="preserve"> ietvaros </w:t>
            </w:r>
            <w:r w:rsidRPr="00DF6AF7">
              <w:rPr>
                <w:rFonts w:ascii="Times New Roman" w:hAnsi="Times New Roman" w:cs="Times New Roman"/>
                <w:color w:val="262626" w:themeColor="text1" w:themeTint="D9"/>
                <w:sz w:val="20"/>
                <w:szCs w:val="20"/>
              </w:rPr>
              <w:t>Reputācijas un tēla laboratorijā tika radīti priekšlikumi</w:t>
            </w:r>
            <w:r w:rsidRPr="00DF6AF7">
              <w:rPr>
                <w:rFonts w:ascii="Times New Roman" w:eastAsia="Montserrat" w:hAnsi="Times New Roman" w:cs="Times New Roman"/>
                <w:sz w:val="20"/>
                <w:szCs w:val="20"/>
              </w:rPr>
              <w:t xml:space="preserve"> vērtību iedzīvināšanai un komunikācijai valsts pārvaldē.  Tika diskutēts par </w:t>
            </w:r>
            <w:r w:rsidRPr="00DF6AF7">
              <w:rPr>
                <w:rFonts w:ascii="Times New Roman" w:hAnsi="Times New Roman" w:cs="Times New Roman"/>
                <w:color w:val="262626" w:themeColor="text1" w:themeTint="D9"/>
                <w:sz w:val="20"/>
                <w:szCs w:val="20"/>
              </w:rPr>
              <w:t>vērtībās balstītas kultūras attīstīšanu valsts pārvaldē,</w:t>
            </w:r>
            <w:r w:rsidRPr="00DF6AF7">
              <w:rPr>
                <w:rFonts w:ascii="Times New Roman" w:eastAsia="Montserrat" w:hAnsi="Times New Roman" w:cs="Times New Roman"/>
                <w:sz w:val="20"/>
                <w:szCs w:val="20"/>
              </w:rPr>
              <w:t xml:space="preserve">  izstrādātas vērtību </w:t>
            </w:r>
            <w:proofErr w:type="spellStart"/>
            <w:r w:rsidRPr="00DF6AF7">
              <w:rPr>
                <w:rFonts w:ascii="Times New Roman" w:eastAsia="Montserrat" w:hAnsi="Times New Roman" w:cs="Times New Roman"/>
                <w:sz w:val="20"/>
                <w:szCs w:val="20"/>
              </w:rPr>
              <w:t>vizualizācijas</w:t>
            </w:r>
            <w:proofErr w:type="spellEnd"/>
            <w:r w:rsidRPr="00DF6AF7">
              <w:rPr>
                <w:rFonts w:ascii="Times New Roman" w:eastAsia="Montserrat" w:hAnsi="Times New Roman" w:cs="Times New Roman"/>
                <w:sz w:val="20"/>
                <w:szCs w:val="20"/>
              </w:rPr>
              <w:t xml:space="preserve"> un vērtību spēle.  Gan VK, gan VAS izveidoja izglītojošus plakātus par valsts pārvaldes vērtībām. </w:t>
            </w:r>
          </w:p>
          <w:p w14:paraId="4551745F" w14:textId="77777777" w:rsidR="00030572" w:rsidRPr="00DF6AF7" w:rsidRDefault="00030572" w:rsidP="00030572">
            <w:pPr>
              <w:jc w:val="both"/>
              <w:rPr>
                <w:rFonts w:ascii="Times New Roman" w:eastAsia="Montserrat" w:hAnsi="Times New Roman" w:cs="Times New Roman"/>
                <w:sz w:val="20"/>
                <w:szCs w:val="20"/>
              </w:rPr>
            </w:pPr>
            <w:r w:rsidRPr="00DF6AF7">
              <w:rPr>
                <w:rFonts w:ascii="Times New Roman" w:eastAsia="Montserrat" w:hAnsi="Times New Roman" w:cs="Times New Roman"/>
                <w:sz w:val="20"/>
                <w:szCs w:val="20"/>
              </w:rPr>
              <w:t xml:space="preserve">Vairākās ministrijās un to padotības iestādēs noteikti vērtību vēstneši, atbildīgie par vērtību iedzīvināšanu un uzticības personas ētikas jautājumos (VARAM, FM, LM u.c.). VID izveidota vērtību vēstnešu kustība. </w:t>
            </w:r>
          </w:p>
          <w:p w14:paraId="60EA46F0" w14:textId="5179CD41" w:rsidR="00030572" w:rsidRPr="00DF6AF7" w:rsidRDefault="00030572" w:rsidP="00030572">
            <w:pPr>
              <w:jc w:val="both"/>
              <w:rPr>
                <w:rFonts w:ascii="Times New Roman" w:eastAsia="Calibri Light" w:hAnsi="Times New Roman" w:cs="Times New Roman"/>
                <w:sz w:val="20"/>
                <w:szCs w:val="20"/>
              </w:rPr>
            </w:pPr>
            <w:r w:rsidRPr="00DF6AF7">
              <w:rPr>
                <w:rFonts w:ascii="Times New Roman" w:eastAsia="Calibri Light" w:hAnsi="Times New Roman" w:cs="Times New Roman"/>
                <w:sz w:val="20"/>
                <w:szCs w:val="20"/>
              </w:rPr>
              <w:t>Augstākā līmeņa vadītāju attīstības programmas mērķis ir stiprināt vadītāju kompetences</w:t>
            </w:r>
            <w:r w:rsidR="00EB7DDD" w:rsidRPr="00DF6AF7">
              <w:rPr>
                <w:rFonts w:ascii="Times New Roman" w:eastAsia="Calibri Light" w:hAnsi="Times New Roman" w:cs="Times New Roman"/>
                <w:sz w:val="20"/>
                <w:szCs w:val="20"/>
              </w:rPr>
              <w:t>,</w:t>
            </w:r>
            <w:r w:rsidRPr="00DF6AF7">
              <w:rPr>
                <w:rFonts w:ascii="Times New Roman" w:eastAsia="Calibri Light" w:hAnsi="Times New Roman" w:cs="Times New Roman"/>
                <w:sz w:val="20"/>
                <w:szCs w:val="20"/>
              </w:rPr>
              <w:t xml:space="preserve"> un 2020. gads bija </w:t>
            </w:r>
            <w:r w:rsidRPr="00DF6AF7">
              <w:rPr>
                <w:rFonts w:ascii="Times New Roman" w:eastAsia="Calibri Light" w:hAnsi="Times New Roman" w:cs="Times New Roman"/>
                <w:sz w:val="20"/>
                <w:szCs w:val="20"/>
              </w:rPr>
              <w:lastRenderedPageBreak/>
              <w:t xml:space="preserve">veltīts vērtībām valsts pārvaldē. 2020. gadā notika dažādi </w:t>
            </w:r>
            <w:proofErr w:type="spellStart"/>
            <w:r w:rsidRPr="00DF6AF7">
              <w:rPr>
                <w:rFonts w:ascii="Times New Roman" w:eastAsia="Calibri Light" w:hAnsi="Times New Roman" w:cs="Times New Roman"/>
                <w:sz w:val="20"/>
                <w:szCs w:val="20"/>
              </w:rPr>
              <w:t>vebināri</w:t>
            </w:r>
            <w:proofErr w:type="spellEnd"/>
            <w:r w:rsidRPr="00DF6AF7">
              <w:rPr>
                <w:rFonts w:ascii="Times New Roman" w:eastAsia="Calibri Light" w:hAnsi="Times New Roman" w:cs="Times New Roman"/>
                <w:sz w:val="20"/>
                <w:szCs w:val="20"/>
              </w:rPr>
              <w:t xml:space="preserve"> un citi pasākumi par vērtībām, piemēram, atbildību, uzticēšanos. Tādējādi tika  vairota vadītāju izpratne par vērtībām un prasmes tās iedzīvināt savā iestādē.   </w:t>
            </w:r>
          </w:p>
          <w:p w14:paraId="16B04AA5" w14:textId="48C404C3" w:rsidR="00030572" w:rsidRPr="00DF6AF7" w:rsidRDefault="00030572" w:rsidP="00030572">
            <w:pPr>
              <w:jc w:val="both"/>
              <w:rPr>
                <w:rFonts w:ascii="Times New Roman" w:eastAsia="Calibri Light" w:hAnsi="Times New Roman" w:cs="Times New Roman"/>
                <w:sz w:val="20"/>
                <w:szCs w:val="20"/>
              </w:rPr>
            </w:pPr>
            <w:r w:rsidRPr="00DF6AF7">
              <w:rPr>
                <w:rFonts w:ascii="Times New Roman" w:eastAsia="Calibri Light" w:hAnsi="Times New Roman" w:cs="Times New Roman"/>
                <w:sz w:val="20"/>
                <w:szCs w:val="20"/>
              </w:rPr>
              <w:t xml:space="preserve">2019.gada 25. novembrī VAS rīkoja plašu konferenci par ētiku valsts pārvaldē, kur piedalījās arī OECD, Igaunijas un Norvēģijas eksperti. </w:t>
            </w:r>
          </w:p>
          <w:p w14:paraId="7FC85C7D" w14:textId="042C4D2C" w:rsidR="00030572" w:rsidRPr="00DF6AF7" w:rsidRDefault="00030572" w:rsidP="00030572">
            <w:pPr>
              <w:jc w:val="both"/>
              <w:rPr>
                <w:rFonts w:ascii="Times New Roman" w:hAnsi="Times New Roman" w:cs="Times New Roman"/>
                <w:sz w:val="20"/>
                <w:szCs w:val="20"/>
                <w:lang w:eastAsia="lv-LV"/>
              </w:rPr>
            </w:pPr>
            <w:r w:rsidRPr="00DF6AF7">
              <w:rPr>
                <w:rFonts w:ascii="Times New Roman" w:eastAsia="Calibri Light" w:hAnsi="Times New Roman" w:cs="Times New Roman"/>
                <w:sz w:val="20"/>
                <w:szCs w:val="20"/>
              </w:rPr>
              <w:t>2021. gadā uzsāktas tiešsaistes mācību izstrāde par ētiku un par vērtībām.</w:t>
            </w:r>
          </w:p>
        </w:tc>
      </w:tr>
      <w:tr w:rsidR="00E2366F" w:rsidRPr="00380585" w14:paraId="3FFFF78B" w14:textId="77777777" w:rsidTr="00DF6AF7">
        <w:tc>
          <w:tcPr>
            <w:tcW w:w="1271" w:type="dxa"/>
          </w:tcPr>
          <w:p w14:paraId="7B8167BD" w14:textId="2E75A7D6" w:rsidR="00E2366F" w:rsidRPr="00DF6AF7" w:rsidRDefault="00467E0D" w:rsidP="00467E0D">
            <w:pPr>
              <w:jc w:val="both"/>
              <w:rPr>
                <w:rFonts w:ascii="Times New Roman" w:hAnsi="Times New Roman" w:cs="Times New Roman"/>
                <w:sz w:val="20"/>
                <w:szCs w:val="20"/>
                <w:lang w:eastAsia="lv-LV"/>
              </w:rPr>
            </w:pPr>
            <w:r w:rsidRPr="00DF6AF7">
              <w:rPr>
                <w:rFonts w:ascii="Times New Roman" w:hAnsi="Times New Roman" w:cs="Times New Roman"/>
                <w:sz w:val="20"/>
                <w:szCs w:val="20"/>
                <w:lang w:eastAsia="lv-LV"/>
              </w:rPr>
              <w:t xml:space="preserve">Nodrošināt moduļu mācību ciklu </w:t>
            </w:r>
            <w:r w:rsidRPr="00DF6AF7">
              <w:rPr>
                <w:rFonts w:ascii="Times New Roman" w:hAnsi="Times New Roman" w:cs="Times New Roman"/>
                <w:bCs/>
                <w:sz w:val="20"/>
                <w:szCs w:val="20"/>
                <w:lang w:eastAsia="lv-LV"/>
              </w:rPr>
              <w:t>izveidi</w:t>
            </w:r>
          </w:p>
        </w:tc>
        <w:tc>
          <w:tcPr>
            <w:tcW w:w="1134" w:type="dxa"/>
          </w:tcPr>
          <w:p w14:paraId="66B4A95C" w14:textId="3897E732" w:rsidR="00E2366F" w:rsidRPr="00DF6AF7" w:rsidRDefault="00467E0D" w:rsidP="00467E0D">
            <w:pPr>
              <w:jc w:val="both"/>
              <w:rPr>
                <w:rFonts w:ascii="Times New Roman" w:hAnsi="Times New Roman" w:cs="Times New Roman"/>
                <w:sz w:val="20"/>
                <w:szCs w:val="20"/>
                <w:lang w:eastAsia="lv-LV"/>
              </w:rPr>
            </w:pPr>
            <w:r w:rsidRPr="00DF6AF7">
              <w:rPr>
                <w:rFonts w:ascii="Times New Roman" w:hAnsi="Times New Roman" w:cs="Times New Roman"/>
                <w:sz w:val="20"/>
                <w:szCs w:val="20"/>
                <w:lang w:eastAsia="lv-LV"/>
              </w:rPr>
              <w:t>Izveidoti moduļu mācību cikli,</w:t>
            </w:r>
            <w:r w:rsidRPr="00DF6AF7">
              <w:rPr>
                <w:rFonts w:ascii="Times New Roman" w:hAnsi="Times New Roman" w:cs="Times New Roman"/>
                <w:bCs/>
                <w:sz w:val="20"/>
                <w:szCs w:val="20"/>
                <w:lang w:eastAsia="lv-LV"/>
              </w:rPr>
              <w:t xml:space="preserve"> fokusējoties uz nākotnē attīstāmām kompetencēm, </w:t>
            </w:r>
            <w:r w:rsidRPr="00DF6AF7">
              <w:rPr>
                <w:rFonts w:ascii="Times New Roman" w:hAnsi="Times New Roman" w:cs="Times New Roman"/>
                <w:sz w:val="20"/>
                <w:szCs w:val="20"/>
                <w:lang w:eastAsia="lv-LV"/>
              </w:rPr>
              <w:t>talantu vadību un</w:t>
            </w:r>
            <w:r w:rsidRPr="00DF6AF7">
              <w:rPr>
                <w:rFonts w:ascii="Times New Roman" w:hAnsi="Times New Roman" w:cs="Times New Roman"/>
                <w:bCs/>
                <w:sz w:val="20"/>
                <w:szCs w:val="20"/>
                <w:lang w:eastAsia="lv-LV"/>
              </w:rPr>
              <w:t xml:space="preserve"> vidējā līmeņa vadītāju attīstību</w:t>
            </w:r>
          </w:p>
        </w:tc>
        <w:tc>
          <w:tcPr>
            <w:tcW w:w="1134" w:type="dxa"/>
          </w:tcPr>
          <w:p w14:paraId="509AC31A" w14:textId="31F387FC" w:rsidR="00E2366F" w:rsidRPr="00DF6AF7" w:rsidRDefault="00E2366F" w:rsidP="00467E0D">
            <w:pPr>
              <w:jc w:val="both"/>
              <w:rPr>
                <w:rFonts w:ascii="Times New Roman" w:hAnsi="Times New Roman" w:cs="Times New Roman"/>
                <w:sz w:val="20"/>
                <w:szCs w:val="20"/>
                <w:lang w:eastAsia="lv-LV"/>
              </w:rPr>
            </w:pPr>
            <w:r w:rsidRPr="00DF6AF7">
              <w:rPr>
                <w:rFonts w:ascii="Times New Roman" w:hAnsi="Times New Roman" w:cs="Times New Roman"/>
                <w:sz w:val="20"/>
                <w:szCs w:val="20"/>
                <w:lang w:eastAsia="lv-LV"/>
              </w:rPr>
              <w:t xml:space="preserve">Moduļu mācību ciklu skaits atbilstoši definēto nākotnē attīstāmo kompetenču apjomam </w:t>
            </w:r>
          </w:p>
          <w:p w14:paraId="5C3B9E27" w14:textId="77777777" w:rsidR="00E2366F" w:rsidRPr="00DF6AF7" w:rsidRDefault="00E2366F" w:rsidP="00467E0D">
            <w:pPr>
              <w:jc w:val="both"/>
              <w:rPr>
                <w:rFonts w:ascii="Times New Roman" w:hAnsi="Times New Roman" w:cs="Times New Roman"/>
                <w:sz w:val="20"/>
                <w:szCs w:val="20"/>
                <w:lang w:eastAsia="lv-LV"/>
              </w:rPr>
            </w:pPr>
          </w:p>
        </w:tc>
        <w:tc>
          <w:tcPr>
            <w:tcW w:w="992" w:type="dxa"/>
            <w:vAlign w:val="center"/>
          </w:tcPr>
          <w:p w14:paraId="762F129C" w14:textId="77777777" w:rsidR="00E2366F" w:rsidRPr="00DF6AF7" w:rsidRDefault="00E2366F" w:rsidP="00E2366F">
            <w:pPr>
              <w:jc w:val="center"/>
              <w:rPr>
                <w:rFonts w:ascii="Times New Roman" w:eastAsia="Calibri" w:hAnsi="Times New Roman" w:cs="Times New Roman"/>
                <w:noProof/>
                <w:sz w:val="20"/>
                <w:szCs w:val="20"/>
              </w:rPr>
            </w:pPr>
            <w:r w:rsidRPr="00DF6AF7">
              <w:rPr>
                <w:rFonts w:ascii="Times New Roman" w:eastAsia="Calibri" w:hAnsi="Times New Roman" w:cs="Times New Roman"/>
                <w:noProof/>
                <w:sz w:val="20"/>
                <w:szCs w:val="20"/>
                <w:lang w:val="en-US"/>
              </w:rPr>
              <w:t>Izpildīts daļēji</w:t>
            </w:r>
          </w:p>
        </w:tc>
        <w:tc>
          <w:tcPr>
            <w:tcW w:w="4678" w:type="dxa"/>
          </w:tcPr>
          <w:p w14:paraId="06E9DFB7" w14:textId="77777777" w:rsidR="00E2366F" w:rsidRPr="00DF6AF7" w:rsidRDefault="00E2366F" w:rsidP="00E2366F">
            <w:pPr>
              <w:jc w:val="both"/>
              <w:rPr>
                <w:rFonts w:ascii="Times New Roman" w:eastAsia="Times New Roman" w:hAnsi="Times New Roman" w:cs="Times New Roman"/>
                <w:sz w:val="20"/>
                <w:szCs w:val="20"/>
                <w:lang w:eastAsia="en-GB"/>
              </w:rPr>
            </w:pPr>
            <w:r w:rsidRPr="00DF6AF7">
              <w:rPr>
                <w:rFonts w:ascii="Times New Roman" w:eastAsia="Times New Roman" w:hAnsi="Times New Roman" w:cs="Times New Roman"/>
                <w:sz w:val="20"/>
                <w:szCs w:val="20"/>
                <w:lang w:eastAsia="en-GB"/>
              </w:rPr>
              <w:t>VAS nodrošina vairāk nekā 130</w:t>
            </w:r>
            <w:r w:rsidRPr="00DF6AF7">
              <w:rPr>
                <w:rStyle w:val="FootnoteReference"/>
                <w:rFonts w:ascii="Times New Roman" w:eastAsia="Times New Roman" w:hAnsi="Times New Roman" w:cs="Times New Roman"/>
                <w:sz w:val="20"/>
                <w:szCs w:val="20"/>
                <w:lang w:eastAsia="en-GB"/>
              </w:rPr>
              <w:footnoteReference w:id="75"/>
            </w:r>
            <w:r w:rsidRPr="00DF6AF7">
              <w:rPr>
                <w:rFonts w:ascii="Times New Roman" w:eastAsia="Times New Roman" w:hAnsi="Times New Roman" w:cs="Times New Roman"/>
                <w:sz w:val="20"/>
                <w:szCs w:val="20"/>
                <w:lang w:eastAsia="en-GB"/>
              </w:rPr>
              <w:t xml:space="preserve"> dažādus apmācību kursus, kas ir sadalīti pa 10 moduļiem. VK nodrošina 7 moduļu mācības augstākā līmeņa vadītājiem.</w:t>
            </w:r>
          </w:p>
          <w:p w14:paraId="55381877" w14:textId="4D3C6F29" w:rsidR="00E2366F" w:rsidRPr="00DF6AF7" w:rsidRDefault="00E2366F" w:rsidP="00E2366F">
            <w:pPr>
              <w:pStyle w:val="CommentText"/>
              <w:jc w:val="both"/>
              <w:rPr>
                <w:rFonts w:ascii="Times New Roman" w:hAnsi="Times New Roman" w:cs="Times New Roman"/>
              </w:rPr>
            </w:pPr>
            <w:r w:rsidRPr="00DF6AF7">
              <w:rPr>
                <w:rFonts w:ascii="Times New Roman" w:eastAsia="Times New Roman" w:hAnsi="Times New Roman" w:cs="Times New Roman"/>
                <w:lang w:eastAsia="en-GB"/>
              </w:rPr>
              <w:t xml:space="preserve">Tā kā nav noteiktas konkrētas nākotnē attīstāmās kompetences, </w:t>
            </w:r>
            <w:r w:rsidR="005753CC" w:rsidRPr="00DF6AF7">
              <w:rPr>
                <w:rFonts w:ascii="Times New Roman" w:hAnsi="Times New Roman" w:cs="Times New Roman"/>
              </w:rPr>
              <w:t>n</w:t>
            </w:r>
            <w:r w:rsidRPr="00DF6AF7">
              <w:rPr>
                <w:rFonts w:ascii="Times New Roman" w:hAnsi="Times New Roman" w:cs="Times New Roman"/>
              </w:rPr>
              <w:t>ākotnē attīstāmās kompetences iestāžu vadītājiem tika nosauktas V</w:t>
            </w:r>
            <w:r w:rsidR="005753CC" w:rsidRPr="00DF6AF7">
              <w:rPr>
                <w:rFonts w:ascii="Times New Roman" w:hAnsi="Times New Roman" w:cs="Times New Roman"/>
              </w:rPr>
              <w:t>K</w:t>
            </w:r>
            <w:r w:rsidRPr="00DF6AF7">
              <w:rPr>
                <w:rFonts w:ascii="Times New Roman" w:hAnsi="Times New Roman" w:cs="Times New Roman"/>
              </w:rPr>
              <w:t xml:space="preserve"> pasūtītajā pētījumā par valsts pārvaldes lomu un attīstību nākotnē: </w:t>
            </w:r>
            <w:hyperlink r:id="rId18" w:history="1">
              <w:r w:rsidRPr="00DF6AF7">
                <w:rPr>
                  <w:rStyle w:val="Hyperlink"/>
                  <w:rFonts w:ascii="Times New Roman" w:hAnsi="Times New Roman" w:cs="Times New Roman"/>
                </w:rPr>
                <w:t>https://www.mk.gov.lv/sites/default/files/editor/petijums_par_valsts_parvaldes_lomu_un_attistibu_nakotne.pdf</w:t>
              </w:r>
            </w:hyperlink>
          </w:p>
          <w:p w14:paraId="640F74C8" w14:textId="271A5382" w:rsidR="00E2366F" w:rsidRPr="00DF6AF7" w:rsidRDefault="005753CC" w:rsidP="00E2366F">
            <w:pPr>
              <w:jc w:val="both"/>
              <w:rPr>
                <w:rFonts w:ascii="Times New Roman" w:eastAsia="Times New Roman" w:hAnsi="Times New Roman" w:cs="Times New Roman"/>
                <w:sz w:val="20"/>
                <w:szCs w:val="20"/>
                <w:lang w:eastAsia="en-GB"/>
              </w:rPr>
            </w:pPr>
            <w:r w:rsidRPr="00DF6AF7">
              <w:rPr>
                <w:rFonts w:ascii="Times New Roman" w:hAnsi="Times New Roman" w:cs="Times New Roman"/>
                <w:sz w:val="20"/>
                <w:szCs w:val="20"/>
              </w:rPr>
              <w:t>Pētījuma rezultāti</w:t>
            </w:r>
            <w:r w:rsidR="00E2366F" w:rsidRPr="00DF6AF7">
              <w:rPr>
                <w:rFonts w:ascii="Times New Roman" w:hAnsi="Times New Roman" w:cs="Times New Roman"/>
                <w:sz w:val="20"/>
                <w:szCs w:val="20"/>
              </w:rPr>
              <w:t xml:space="preserve"> tika ņemt</w:t>
            </w:r>
            <w:r w:rsidRPr="00DF6AF7">
              <w:rPr>
                <w:rFonts w:ascii="Times New Roman" w:hAnsi="Times New Roman" w:cs="Times New Roman"/>
                <w:sz w:val="20"/>
                <w:szCs w:val="20"/>
              </w:rPr>
              <w:t>i</w:t>
            </w:r>
            <w:r w:rsidR="00E2366F" w:rsidRPr="00DF6AF7">
              <w:rPr>
                <w:rFonts w:ascii="Times New Roman" w:hAnsi="Times New Roman" w:cs="Times New Roman"/>
                <w:sz w:val="20"/>
                <w:szCs w:val="20"/>
              </w:rPr>
              <w:t xml:space="preserve"> vērā, veidojot augstākā līmeņa vadītāju attīstības programmu, </w:t>
            </w:r>
            <w:r w:rsidRPr="00DF6AF7">
              <w:rPr>
                <w:rFonts w:ascii="Times New Roman" w:hAnsi="Times New Roman" w:cs="Times New Roman"/>
                <w:sz w:val="20"/>
                <w:szCs w:val="20"/>
              </w:rPr>
              <w:t xml:space="preserve">kas </w:t>
            </w:r>
            <w:r w:rsidR="00E2366F" w:rsidRPr="00DF6AF7">
              <w:rPr>
                <w:rFonts w:ascii="Times New Roman" w:hAnsi="Times New Roman" w:cs="Times New Roman"/>
                <w:sz w:val="20"/>
                <w:szCs w:val="20"/>
              </w:rPr>
              <w:t xml:space="preserve">ir balstīta uz kompetencēm. Viens no moduļiem (7.) </w:t>
            </w:r>
            <w:r w:rsidR="00EB7DDD" w:rsidRPr="00DF6AF7">
              <w:rPr>
                <w:rFonts w:ascii="Times New Roman" w:hAnsi="Times New Roman" w:cs="Times New Roman"/>
                <w:sz w:val="20"/>
                <w:szCs w:val="20"/>
              </w:rPr>
              <w:t>ir</w:t>
            </w:r>
            <w:r w:rsidR="00E2366F" w:rsidRPr="00DF6AF7">
              <w:rPr>
                <w:rFonts w:ascii="Times New Roman" w:hAnsi="Times New Roman" w:cs="Times New Roman"/>
                <w:sz w:val="20"/>
                <w:szCs w:val="20"/>
              </w:rPr>
              <w:t xml:space="preserve"> “Nākotnes vadītāja izaicinājumi”.  </w:t>
            </w:r>
          </w:p>
        </w:tc>
      </w:tr>
      <w:tr w:rsidR="00E2366F" w:rsidRPr="00380585" w14:paraId="30A56CB3" w14:textId="77777777" w:rsidTr="00DF6AF7">
        <w:tc>
          <w:tcPr>
            <w:tcW w:w="1271" w:type="dxa"/>
          </w:tcPr>
          <w:p w14:paraId="1A533466" w14:textId="142B1BD6" w:rsidR="00E2366F" w:rsidRPr="00DF6AF7" w:rsidRDefault="00467E0D" w:rsidP="00467E0D">
            <w:pPr>
              <w:jc w:val="both"/>
              <w:rPr>
                <w:rFonts w:ascii="Times New Roman" w:hAnsi="Times New Roman" w:cs="Times New Roman"/>
                <w:sz w:val="20"/>
                <w:szCs w:val="20"/>
                <w:lang w:eastAsia="lv-LV"/>
              </w:rPr>
            </w:pPr>
            <w:r w:rsidRPr="00DF6AF7">
              <w:rPr>
                <w:rFonts w:ascii="Times New Roman" w:hAnsi="Times New Roman" w:cs="Times New Roman"/>
                <w:sz w:val="20"/>
                <w:szCs w:val="20"/>
                <w:lang w:eastAsia="lv-LV"/>
              </w:rPr>
              <w:t xml:space="preserve">Valsts pārvaldes zināšanu </w:t>
            </w:r>
            <w:proofErr w:type="spellStart"/>
            <w:r w:rsidRPr="00DF6AF7">
              <w:rPr>
                <w:rFonts w:ascii="Times New Roman" w:hAnsi="Times New Roman" w:cs="Times New Roman"/>
                <w:sz w:val="20"/>
                <w:szCs w:val="20"/>
                <w:lang w:eastAsia="lv-LV"/>
              </w:rPr>
              <w:t>pārneses</w:t>
            </w:r>
            <w:proofErr w:type="spellEnd"/>
            <w:r w:rsidRPr="00DF6AF7">
              <w:rPr>
                <w:rFonts w:ascii="Times New Roman" w:hAnsi="Times New Roman" w:cs="Times New Roman"/>
                <w:sz w:val="20"/>
                <w:szCs w:val="20"/>
                <w:lang w:eastAsia="lv-LV"/>
              </w:rPr>
              <w:t xml:space="preserve">, </w:t>
            </w:r>
            <w:r w:rsidRPr="00DF6AF7">
              <w:rPr>
                <w:rFonts w:ascii="Times New Roman" w:hAnsi="Times New Roman" w:cs="Times New Roman"/>
                <w:bCs/>
                <w:sz w:val="20"/>
                <w:szCs w:val="20"/>
                <w:lang w:eastAsia="lv-LV"/>
              </w:rPr>
              <w:t>labās prakses un pieredzes pārņemšanas veicināšana,</w:t>
            </w:r>
            <w:r w:rsidRPr="00DF6AF7">
              <w:rPr>
                <w:rFonts w:ascii="Times New Roman" w:hAnsi="Times New Roman" w:cs="Times New Roman"/>
                <w:sz w:val="20"/>
                <w:szCs w:val="20"/>
                <w:lang w:eastAsia="lv-LV"/>
              </w:rPr>
              <w:t xml:space="preserve"> </w:t>
            </w:r>
            <w:r w:rsidRPr="00DF6AF7">
              <w:rPr>
                <w:rFonts w:ascii="Times New Roman" w:hAnsi="Times New Roman" w:cs="Times New Roman"/>
                <w:bCs/>
                <w:sz w:val="20"/>
                <w:szCs w:val="20"/>
                <w:lang w:eastAsia="lv-LV"/>
              </w:rPr>
              <w:t xml:space="preserve">attīstot un izmantojot iekšējo treneru un </w:t>
            </w:r>
            <w:proofErr w:type="spellStart"/>
            <w:r w:rsidRPr="00DF6AF7">
              <w:rPr>
                <w:rFonts w:ascii="Times New Roman" w:hAnsi="Times New Roman" w:cs="Times New Roman"/>
                <w:bCs/>
                <w:sz w:val="20"/>
                <w:szCs w:val="20"/>
                <w:lang w:eastAsia="lv-LV"/>
              </w:rPr>
              <w:t>mentoru</w:t>
            </w:r>
            <w:proofErr w:type="spellEnd"/>
            <w:r w:rsidRPr="00DF6AF7">
              <w:rPr>
                <w:rFonts w:ascii="Times New Roman" w:hAnsi="Times New Roman" w:cs="Times New Roman"/>
                <w:bCs/>
                <w:sz w:val="20"/>
                <w:szCs w:val="20"/>
                <w:lang w:eastAsia="lv-LV"/>
              </w:rPr>
              <w:t xml:space="preserve"> pieeju</w:t>
            </w:r>
            <w:r w:rsidRPr="00DF6AF7">
              <w:rPr>
                <w:rFonts w:ascii="Times New Roman" w:hAnsi="Times New Roman" w:cs="Times New Roman"/>
                <w:sz w:val="20"/>
                <w:szCs w:val="20"/>
                <w:lang w:eastAsia="lv-LV"/>
              </w:rPr>
              <w:t xml:space="preserve"> nākotnes kompetenču attīstībai</w:t>
            </w:r>
          </w:p>
        </w:tc>
        <w:tc>
          <w:tcPr>
            <w:tcW w:w="1134" w:type="dxa"/>
          </w:tcPr>
          <w:p w14:paraId="046E3A30" w14:textId="09FDE414" w:rsidR="00E2366F" w:rsidRPr="00DF6AF7" w:rsidRDefault="00467E0D" w:rsidP="00467E0D">
            <w:pPr>
              <w:jc w:val="both"/>
              <w:rPr>
                <w:rFonts w:ascii="Times New Roman" w:hAnsi="Times New Roman" w:cs="Times New Roman"/>
                <w:sz w:val="20"/>
                <w:szCs w:val="20"/>
                <w:lang w:eastAsia="lv-LV"/>
              </w:rPr>
            </w:pPr>
            <w:r w:rsidRPr="00DF6AF7">
              <w:rPr>
                <w:rFonts w:ascii="Times New Roman" w:hAnsi="Times New Roman" w:cs="Times New Roman"/>
                <w:bCs/>
                <w:sz w:val="20"/>
                <w:szCs w:val="20"/>
                <w:lang w:eastAsia="lv-LV"/>
              </w:rPr>
              <w:t>Apkopota informācija un labās prakses piemēri</w:t>
            </w:r>
            <w:r w:rsidRPr="00DF6AF7">
              <w:rPr>
                <w:rFonts w:ascii="Times New Roman" w:hAnsi="Times New Roman" w:cs="Times New Roman"/>
                <w:sz w:val="20"/>
                <w:szCs w:val="20"/>
                <w:lang w:eastAsia="lv-LV"/>
              </w:rPr>
              <w:t xml:space="preserve"> par zināšanu pārnesi, </w:t>
            </w:r>
            <w:r w:rsidRPr="00DF6AF7">
              <w:rPr>
                <w:rFonts w:ascii="Times New Roman" w:hAnsi="Times New Roman" w:cs="Times New Roman"/>
                <w:bCs/>
                <w:sz w:val="20"/>
                <w:szCs w:val="20"/>
                <w:lang w:eastAsia="lv-LV"/>
              </w:rPr>
              <w:t xml:space="preserve">iekšējo treneru attīstību un </w:t>
            </w:r>
            <w:proofErr w:type="spellStart"/>
            <w:r w:rsidRPr="00DF6AF7">
              <w:rPr>
                <w:rFonts w:ascii="Times New Roman" w:hAnsi="Times New Roman" w:cs="Times New Roman"/>
                <w:bCs/>
                <w:sz w:val="20"/>
                <w:szCs w:val="20"/>
                <w:lang w:eastAsia="lv-LV"/>
              </w:rPr>
              <w:t>mentoru</w:t>
            </w:r>
            <w:proofErr w:type="spellEnd"/>
            <w:r w:rsidRPr="00DF6AF7">
              <w:rPr>
                <w:rFonts w:ascii="Times New Roman" w:hAnsi="Times New Roman" w:cs="Times New Roman"/>
                <w:bCs/>
                <w:sz w:val="20"/>
                <w:szCs w:val="20"/>
                <w:lang w:eastAsia="lv-LV"/>
              </w:rPr>
              <w:t xml:space="preserve"> pieeju</w:t>
            </w:r>
          </w:p>
        </w:tc>
        <w:tc>
          <w:tcPr>
            <w:tcW w:w="1134" w:type="dxa"/>
          </w:tcPr>
          <w:p w14:paraId="59C875FF" w14:textId="251605F7" w:rsidR="00E2366F" w:rsidRPr="00DF6AF7" w:rsidRDefault="00E2366F" w:rsidP="00467E0D">
            <w:pPr>
              <w:jc w:val="both"/>
              <w:rPr>
                <w:rFonts w:ascii="Times New Roman" w:eastAsia="Calibri" w:hAnsi="Times New Roman" w:cs="Times New Roman"/>
                <w:sz w:val="20"/>
                <w:szCs w:val="20"/>
              </w:rPr>
            </w:pPr>
            <w:r w:rsidRPr="00DF6AF7">
              <w:rPr>
                <w:rFonts w:ascii="Times New Roman" w:hAnsi="Times New Roman" w:cs="Times New Roman"/>
                <w:sz w:val="20"/>
                <w:szCs w:val="20"/>
                <w:lang w:eastAsia="lv-LV"/>
              </w:rPr>
              <w:t xml:space="preserve">Izmēģinājuma </w:t>
            </w:r>
            <w:r w:rsidR="00467E0D" w:rsidRPr="00DF6AF7">
              <w:rPr>
                <w:rFonts w:ascii="Times New Roman" w:hAnsi="Times New Roman" w:cs="Times New Roman"/>
                <w:sz w:val="20"/>
                <w:szCs w:val="20"/>
                <w:lang w:eastAsia="lv-LV"/>
              </w:rPr>
              <w:t>pasākumi</w:t>
            </w:r>
            <w:r w:rsidRPr="00DF6AF7">
              <w:rPr>
                <w:rFonts w:ascii="Times New Roman" w:hAnsi="Times New Roman" w:cs="Times New Roman"/>
                <w:sz w:val="20"/>
                <w:szCs w:val="20"/>
                <w:lang w:eastAsia="lv-LV"/>
              </w:rPr>
              <w:t xml:space="preserve"> atsevišķu moduļu mācību ciklu ietvaros</w:t>
            </w:r>
            <w:r w:rsidRPr="00DF6AF7">
              <w:rPr>
                <w:rFonts w:ascii="Times New Roman" w:eastAsia="Calibri" w:hAnsi="Times New Roman" w:cs="Times New Roman"/>
                <w:sz w:val="20"/>
                <w:szCs w:val="20"/>
              </w:rPr>
              <w:t xml:space="preserve"> </w:t>
            </w:r>
          </w:p>
        </w:tc>
        <w:tc>
          <w:tcPr>
            <w:tcW w:w="992" w:type="dxa"/>
            <w:vAlign w:val="center"/>
          </w:tcPr>
          <w:p w14:paraId="7A63A40E" w14:textId="77777777" w:rsidR="00E2366F" w:rsidRPr="00DF6AF7" w:rsidRDefault="00E2366F" w:rsidP="00E2366F">
            <w:pPr>
              <w:jc w:val="center"/>
              <w:rPr>
                <w:rFonts w:ascii="Times New Roman" w:eastAsia="Calibri" w:hAnsi="Times New Roman" w:cs="Times New Roman"/>
                <w:sz w:val="20"/>
                <w:szCs w:val="20"/>
              </w:rPr>
            </w:pPr>
            <w:r w:rsidRPr="00DF6AF7">
              <w:rPr>
                <w:rFonts w:ascii="Times New Roman" w:eastAsia="Calibri" w:hAnsi="Times New Roman" w:cs="Times New Roman"/>
                <w:noProof/>
                <w:sz w:val="20"/>
                <w:szCs w:val="20"/>
                <w:lang w:val="en-US"/>
              </w:rPr>
              <w:t>Izpildīts</w:t>
            </w:r>
          </w:p>
        </w:tc>
        <w:tc>
          <w:tcPr>
            <w:tcW w:w="4678" w:type="dxa"/>
          </w:tcPr>
          <w:p w14:paraId="5B99A6EB" w14:textId="09A2B938" w:rsidR="00E2366F" w:rsidRPr="00DF6AF7" w:rsidRDefault="00AA78C2" w:rsidP="00E2366F">
            <w:pPr>
              <w:jc w:val="both"/>
              <w:rPr>
                <w:rFonts w:ascii="Times New Roman" w:eastAsia="Times New Roman" w:hAnsi="Times New Roman" w:cs="Times New Roman"/>
                <w:sz w:val="20"/>
                <w:szCs w:val="20"/>
                <w:lang w:eastAsia="en-GB"/>
              </w:rPr>
            </w:pPr>
            <w:r w:rsidRPr="00DF6AF7">
              <w:rPr>
                <w:rFonts w:ascii="Times New Roman" w:eastAsia="Times New Roman" w:hAnsi="Times New Roman" w:cs="Times New Roman"/>
                <w:sz w:val="20"/>
                <w:szCs w:val="20"/>
                <w:lang w:eastAsia="en-GB"/>
              </w:rPr>
              <w:t>Tika organizētas p</w:t>
            </w:r>
            <w:r w:rsidR="00E2366F" w:rsidRPr="00DF6AF7">
              <w:rPr>
                <w:rFonts w:ascii="Times New Roman" w:eastAsia="Times New Roman" w:hAnsi="Times New Roman" w:cs="Times New Roman"/>
                <w:sz w:val="20"/>
                <w:szCs w:val="20"/>
                <w:lang w:eastAsia="en-GB"/>
              </w:rPr>
              <w:t>ersonalizētas mācības,</w:t>
            </w:r>
            <w:r w:rsidR="00E2366F" w:rsidRPr="00DF6AF7">
              <w:rPr>
                <w:rStyle w:val="FootnoteReference"/>
                <w:rFonts w:ascii="Times New Roman" w:eastAsia="Times New Roman" w:hAnsi="Times New Roman" w:cs="Times New Roman"/>
                <w:sz w:val="20"/>
                <w:szCs w:val="20"/>
                <w:lang w:eastAsia="en-GB"/>
              </w:rPr>
              <w:footnoteReference w:id="76"/>
            </w:r>
            <w:r w:rsidR="00E2366F" w:rsidRPr="00DF6AF7">
              <w:rPr>
                <w:rFonts w:ascii="Times New Roman" w:eastAsia="Times New Roman" w:hAnsi="Times New Roman" w:cs="Times New Roman"/>
                <w:sz w:val="20"/>
                <w:szCs w:val="20"/>
                <w:lang w:eastAsia="en-GB"/>
              </w:rPr>
              <w:t xml:space="preserve"> ietverot </w:t>
            </w:r>
            <w:r w:rsidRPr="00DF6AF7">
              <w:rPr>
                <w:rFonts w:ascii="Times New Roman" w:eastAsia="Times New Roman" w:hAnsi="Times New Roman" w:cs="Times New Roman"/>
                <w:sz w:val="20"/>
                <w:szCs w:val="20"/>
                <w:lang w:eastAsia="en-GB"/>
              </w:rPr>
              <w:t xml:space="preserve">tādas tēmas kā: </w:t>
            </w:r>
            <w:r w:rsidR="00E2366F" w:rsidRPr="00DF6AF7">
              <w:rPr>
                <w:rFonts w:ascii="Times New Roman" w:eastAsia="Times New Roman" w:hAnsi="Times New Roman" w:cs="Times New Roman"/>
                <w:sz w:val="20"/>
                <w:szCs w:val="20"/>
                <w:lang w:eastAsia="en-GB"/>
              </w:rPr>
              <w:t>efektīv</w:t>
            </w:r>
            <w:r w:rsidRPr="00DF6AF7">
              <w:rPr>
                <w:rFonts w:ascii="Times New Roman" w:eastAsia="Times New Roman" w:hAnsi="Times New Roman" w:cs="Times New Roman"/>
                <w:sz w:val="20"/>
                <w:szCs w:val="20"/>
                <w:lang w:eastAsia="en-GB"/>
              </w:rPr>
              <w:t>a</w:t>
            </w:r>
            <w:r w:rsidR="00E2366F" w:rsidRPr="00DF6AF7">
              <w:rPr>
                <w:rFonts w:ascii="Times New Roman" w:eastAsia="Times New Roman" w:hAnsi="Times New Roman" w:cs="Times New Roman"/>
                <w:sz w:val="20"/>
                <w:szCs w:val="20"/>
                <w:lang w:eastAsia="en-GB"/>
              </w:rPr>
              <w:t xml:space="preserve"> komunikācij</w:t>
            </w:r>
            <w:r w:rsidRPr="00DF6AF7">
              <w:rPr>
                <w:rFonts w:ascii="Times New Roman" w:eastAsia="Times New Roman" w:hAnsi="Times New Roman" w:cs="Times New Roman"/>
                <w:sz w:val="20"/>
                <w:szCs w:val="20"/>
                <w:lang w:eastAsia="en-GB"/>
              </w:rPr>
              <w:t xml:space="preserve">a </w:t>
            </w:r>
            <w:r w:rsidR="00E2366F" w:rsidRPr="00DF6AF7">
              <w:rPr>
                <w:rFonts w:ascii="Times New Roman" w:eastAsia="Times New Roman" w:hAnsi="Times New Roman" w:cs="Times New Roman"/>
                <w:sz w:val="20"/>
                <w:szCs w:val="20"/>
                <w:lang w:eastAsia="en-GB"/>
              </w:rPr>
              <w:t>ar klientu, efektīv</w:t>
            </w:r>
            <w:r w:rsidRPr="00DF6AF7">
              <w:rPr>
                <w:rFonts w:ascii="Times New Roman" w:eastAsia="Times New Roman" w:hAnsi="Times New Roman" w:cs="Times New Roman"/>
                <w:sz w:val="20"/>
                <w:szCs w:val="20"/>
                <w:lang w:eastAsia="en-GB"/>
              </w:rPr>
              <w:t>a</w:t>
            </w:r>
            <w:r w:rsidR="00E2366F" w:rsidRPr="00DF6AF7">
              <w:rPr>
                <w:rFonts w:ascii="Times New Roman" w:eastAsia="Times New Roman" w:hAnsi="Times New Roman" w:cs="Times New Roman"/>
                <w:sz w:val="20"/>
                <w:szCs w:val="20"/>
                <w:lang w:eastAsia="en-GB"/>
              </w:rPr>
              <w:t xml:space="preserve"> klientu apkalpošan</w:t>
            </w:r>
            <w:r w:rsidRPr="00DF6AF7">
              <w:rPr>
                <w:rFonts w:ascii="Times New Roman" w:eastAsia="Times New Roman" w:hAnsi="Times New Roman" w:cs="Times New Roman"/>
                <w:sz w:val="20"/>
                <w:szCs w:val="20"/>
                <w:lang w:eastAsia="en-GB"/>
              </w:rPr>
              <w:t xml:space="preserve">a, </w:t>
            </w:r>
            <w:r w:rsidR="00E2366F" w:rsidRPr="00DF6AF7">
              <w:rPr>
                <w:rFonts w:ascii="Times New Roman" w:eastAsia="Times New Roman" w:hAnsi="Times New Roman" w:cs="Times New Roman"/>
                <w:sz w:val="20"/>
                <w:szCs w:val="20"/>
                <w:lang w:eastAsia="en-GB"/>
              </w:rPr>
              <w:t xml:space="preserve"> apkalpošanas standarta ieviešan</w:t>
            </w:r>
            <w:r w:rsidRPr="00DF6AF7">
              <w:rPr>
                <w:rFonts w:ascii="Times New Roman" w:eastAsia="Times New Roman" w:hAnsi="Times New Roman" w:cs="Times New Roman"/>
                <w:sz w:val="20"/>
                <w:szCs w:val="20"/>
                <w:lang w:eastAsia="en-GB"/>
              </w:rPr>
              <w:t>a</w:t>
            </w:r>
            <w:r w:rsidR="00E2366F" w:rsidRPr="00DF6AF7">
              <w:rPr>
                <w:rFonts w:ascii="Times New Roman" w:eastAsia="Times New Roman" w:hAnsi="Times New Roman" w:cs="Times New Roman"/>
                <w:sz w:val="20"/>
                <w:szCs w:val="20"/>
                <w:lang w:eastAsia="en-GB"/>
              </w:rPr>
              <w:t>, publiskā pakalpojuma dizain</w:t>
            </w:r>
            <w:r w:rsidRPr="00DF6AF7">
              <w:rPr>
                <w:rFonts w:ascii="Times New Roman" w:eastAsia="Times New Roman" w:hAnsi="Times New Roman" w:cs="Times New Roman"/>
                <w:sz w:val="20"/>
                <w:szCs w:val="20"/>
                <w:lang w:eastAsia="en-GB"/>
              </w:rPr>
              <w:t>s u.c.</w:t>
            </w:r>
          </w:p>
        </w:tc>
      </w:tr>
      <w:tr w:rsidR="00E2366F" w:rsidRPr="00380585" w14:paraId="1B7D3235" w14:textId="77777777" w:rsidTr="00DF6AF7">
        <w:tc>
          <w:tcPr>
            <w:tcW w:w="1271" w:type="dxa"/>
          </w:tcPr>
          <w:p w14:paraId="036B108D" w14:textId="0FF8AB5A" w:rsidR="00E2366F" w:rsidRPr="00DF6AF7" w:rsidRDefault="00467E0D" w:rsidP="00DF56F3">
            <w:pPr>
              <w:jc w:val="both"/>
              <w:rPr>
                <w:rFonts w:ascii="Times New Roman" w:hAnsi="Times New Roman" w:cs="Times New Roman"/>
                <w:sz w:val="20"/>
                <w:szCs w:val="20"/>
                <w:lang w:eastAsia="lv-LV"/>
              </w:rPr>
            </w:pPr>
            <w:r w:rsidRPr="00DF6AF7">
              <w:rPr>
                <w:rFonts w:ascii="Times New Roman" w:hAnsi="Times New Roman" w:cs="Times New Roman"/>
                <w:sz w:val="20"/>
                <w:szCs w:val="20"/>
                <w:lang w:eastAsia="lv-LV"/>
              </w:rPr>
              <w:t>Sadarbībā ar augstākās izglītības</w:t>
            </w:r>
            <w:r w:rsidR="003F295B" w:rsidRPr="00DF6AF7">
              <w:rPr>
                <w:rFonts w:ascii="Times New Roman" w:hAnsi="Times New Roman" w:cs="Times New Roman"/>
                <w:sz w:val="20"/>
                <w:szCs w:val="20"/>
                <w:lang w:eastAsia="lv-LV"/>
              </w:rPr>
              <w:t xml:space="preserve"> </w:t>
            </w:r>
            <w:r w:rsidRPr="00DF6AF7">
              <w:rPr>
                <w:rFonts w:ascii="Times New Roman" w:hAnsi="Times New Roman" w:cs="Times New Roman"/>
                <w:sz w:val="20"/>
                <w:szCs w:val="20"/>
                <w:lang w:eastAsia="lv-LV"/>
              </w:rPr>
              <w:t xml:space="preserve">iestādēm </w:t>
            </w:r>
            <w:r w:rsidRPr="00DF6AF7">
              <w:rPr>
                <w:rFonts w:ascii="Times New Roman" w:hAnsi="Times New Roman" w:cs="Times New Roman"/>
                <w:bCs/>
                <w:sz w:val="20"/>
                <w:szCs w:val="20"/>
                <w:lang w:eastAsia="lv-LV"/>
              </w:rPr>
              <w:t>veicināt</w:t>
            </w:r>
            <w:r w:rsidRPr="00DF6AF7">
              <w:rPr>
                <w:rFonts w:ascii="Times New Roman" w:hAnsi="Times New Roman" w:cs="Times New Roman"/>
                <w:sz w:val="20"/>
                <w:szCs w:val="20"/>
                <w:lang w:eastAsia="lv-LV"/>
              </w:rPr>
              <w:t xml:space="preserve"> valsts pārvaldei nepieciešamo kompetenču attīstību </w:t>
            </w:r>
            <w:r w:rsidRPr="00DF6AF7">
              <w:rPr>
                <w:rFonts w:ascii="Times New Roman" w:hAnsi="Times New Roman" w:cs="Times New Roman"/>
                <w:bCs/>
                <w:sz w:val="20"/>
                <w:szCs w:val="20"/>
                <w:lang w:eastAsia="lv-LV"/>
              </w:rPr>
              <w:t>augstākās izglītības programmu ietvaros</w:t>
            </w:r>
          </w:p>
        </w:tc>
        <w:tc>
          <w:tcPr>
            <w:tcW w:w="1134" w:type="dxa"/>
          </w:tcPr>
          <w:p w14:paraId="059C8C53" w14:textId="30A46D99" w:rsidR="00E2366F" w:rsidRPr="00DF6AF7" w:rsidRDefault="00467E0D" w:rsidP="00DF56F3">
            <w:pPr>
              <w:jc w:val="both"/>
              <w:rPr>
                <w:rFonts w:ascii="Times New Roman" w:hAnsi="Times New Roman" w:cs="Times New Roman"/>
                <w:sz w:val="20"/>
                <w:szCs w:val="20"/>
                <w:lang w:eastAsia="lv-LV"/>
              </w:rPr>
            </w:pPr>
            <w:r w:rsidRPr="00DF6AF7">
              <w:rPr>
                <w:rFonts w:ascii="Times New Roman" w:hAnsi="Times New Roman" w:cs="Times New Roman"/>
                <w:bCs/>
                <w:sz w:val="20"/>
                <w:szCs w:val="20"/>
                <w:lang w:eastAsia="lv-LV"/>
              </w:rPr>
              <w:t>Izveidota stratēģija sadarbībai ar augstākās izglītības iestādēm</w:t>
            </w:r>
            <w:r w:rsidRPr="00DF6AF7">
              <w:rPr>
                <w:rFonts w:ascii="Times New Roman" w:hAnsi="Times New Roman" w:cs="Times New Roman"/>
                <w:sz w:val="20"/>
                <w:szCs w:val="20"/>
                <w:lang w:eastAsia="lv-LV"/>
              </w:rPr>
              <w:t>, kurā noteiktas turpmākās aktivitātes</w:t>
            </w:r>
          </w:p>
        </w:tc>
        <w:tc>
          <w:tcPr>
            <w:tcW w:w="1134" w:type="dxa"/>
          </w:tcPr>
          <w:p w14:paraId="5547D502" w14:textId="52CD9097" w:rsidR="00E2366F" w:rsidRPr="00DF6AF7" w:rsidRDefault="00467E0D" w:rsidP="00467E0D">
            <w:pPr>
              <w:rPr>
                <w:rFonts w:ascii="Times New Roman" w:hAnsi="Times New Roman" w:cs="Times New Roman"/>
                <w:sz w:val="20"/>
                <w:szCs w:val="20"/>
                <w:lang w:eastAsia="lv-LV"/>
              </w:rPr>
            </w:pPr>
            <w:r w:rsidRPr="00DF6AF7">
              <w:rPr>
                <w:rFonts w:ascii="Times New Roman" w:hAnsi="Times New Roman" w:cs="Times New Roman"/>
                <w:sz w:val="20"/>
                <w:szCs w:val="20"/>
                <w:lang w:eastAsia="lv-LV"/>
              </w:rPr>
              <w:t>1 sadarbības</w:t>
            </w:r>
            <w:r w:rsidR="00E2366F" w:rsidRPr="00DF6AF7">
              <w:rPr>
                <w:rFonts w:ascii="Times New Roman" w:hAnsi="Times New Roman" w:cs="Times New Roman"/>
                <w:sz w:val="20"/>
                <w:szCs w:val="20"/>
                <w:lang w:eastAsia="lv-LV"/>
              </w:rPr>
              <w:t xml:space="preserve"> stratēģija </w:t>
            </w:r>
          </w:p>
        </w:tc>
        <w:tc>
          <w:tcPr>
            <w:tcW w:w="992" w:type="dxa"/>
            <w:vAlign w:val="center"/>
          </w:tcPr>
          <w:p w14:paraId="3FC3A098" w14:textId="77777777" w:rsidR="00E2366F" w:rsidRPr="00DF6AF7" w:rsidRDefault="00E2366F" w:rsidP="00E2366F">
            <w:pPr>
              <w:jc w:val="center"/>
              <w:rPr>
                <w:rFonts w:ascii="Times New Roman" w:eastAsia="Calibri" w:hAnsi="Times New Roman" w:cs="Times New Roman"/>
                <w:noProof/>
                <w:sz w:val="20"/>
                <w:szCs w:val="20"/>
              </w:rPr>
            </w:pPr>
            <w:r w:rsidRPr="00DF6AF7">
              <w:rPr>
                <w:rFonts w:ascii="Times New Roman" w:eastAsia="Calibri" w:hAnsi="Times New Roman" w:cs="Times New Roman"/>
                <w:noProof/>
                <w:sz w:val="20"/>
                <w:szCs w:val="20"/>
                <w:lang w:val="en-US"/>
              </w:rPr>
              <w:t>Izpildīts daļēji</w:t>
            </w:r>
          </w:p>
        </w:tc>
        <w:tc>
          <w:tcPr>
            <w:tcW w:w="4678" w:type="dxa"/>
          </w:tcPr>
          <w:p w14:paraId="4EF4AC27" w14:textId="2C4B7A86" w:rsidR="00E2366F" w:rsidRPr="00DF6AF7" w:rsidRDefault="00E2366F" w:rsidP="00E2366F">
            <w:pPr>
              <w:jc w:val="both"/>
              <w:rPr>
                <w:rFonts w:ascii="Times New Roman" w:eastAsia="Calibri" w:hAnsi="Times New Roman" w:cs="Times New Roman"/>
                <w:sz w:val="20"/>
                <w:szCs w:val="20"/>
              </w:rPr>
            </w:pPr>
            <w:r w:rsidRPr="00DF6AF7">
              <w:rPr>
                <w:rFonts w:ascii="Times New Roman" w:eastAsia="Times New Roman" w:hAnsi="Times New Roman" w:cs="Times New Roman"/>
                <w:sz w:val="20"/>
                <w:szCs w:val="20"/>
                <w:lang w:eastAsia="en-GB"/>
              </w:rPr>
              <w:t>Sadarbīb</w:t>
            </w:r>
            <w:r w:rsidR="00EB7DDD" w:rsidRPr="00DF6AF7">
              <w:rPr>
                <w:rFonts w:ascii="Times New Roman" w:eastAsia="Times New Roman" w:hAnsi="Times New Roman" w:cs="Times New Roman"/>
                <w:sz w:val="20"/>
                <w:szCs w:val="20"/>
                <w:lang w:eastAsia="en-GB"/>
              </w:rPr>
              <w:t>ai</w:t>
            </w:r>
            <w:r w:rsidRPr="00DF6AF7">
              <w:rPr>
                <w:rFonts w:ascii="Times New Roman" w:eastAsia="Times New Roman" w:hAnsi="Times New Roman" w:cs="Times New Roman"/>
                <w:sz w:val="20"/>
                <w:szCs w:val="20"/>
                <w:lang w:eastAsia="en-GB"/>
              </w:rPr>
              <w:t xml:space="preserve"> ar augstskolām VAS ir izveidojis e-mācību kursus. Sadarbība ar augstākās izglītības iestādēm nav formalizēta, tā </w:t>
            </w:r>
            <w:r w:rsidRPr="00DF6AF7">
              <w:rPr>
                <w:rFonts w:ascii="Times New Roman" w:eastAsia="Calibri" w:hAnsi="Times New Roman" w:cs="Times New Roman"/>
                <w:sz w:val="20"/>
                <w:szCs w:val="20"/>
              </w:rPr>
              <w:t xml:space="preserve">tiek īstenota, sniedzot atbalstu studentu pētniecības darbu izstrādē par valsts pārvaldē nozīmīgiem jautājumiem, prakses īstenošanā un pieredzes un zināšanu </w:t>
            </w:r>
            <w:proofErr w:type="spellStart"/>
            <w:r w:rsidRPr="00DF6AF7">
              <w:rPr>
                <w:rFonts w:ascii="Times New Roman" w:eastAsia="Calibri" w:hAnsi="Times New Roman" w:cs="Times New Roman"/>
                <w:sz w:val="20"/>
                <w:szCs w:val="20"/>
              </w:rPr>
              <w:t>pārnesē</w:t>
            </w:r>
            <w:proofErr w:type="spellEnd"/>
            <w:r w:rsidRPr="00DF6AF7">
              <w:rPr>
                <w:rFonts w:ascii="Times New Roman" w:eastAsia="Calibri" w:hAnsi="Times New Roman" w:cs="Times New Roman"/>
                <w:sz w:val="20"/>
                <w:szCs w:val="20"/>
              </w:rPr>
              <w:t>.</w:t>
            </w:r>
          </w:p>
        </w:tc>
      </w:tr>
      <w:tr w:rsidR="00E2366F" w:rsidRPr="00380585" w14:paraId="7AD56543" w14:textId="77777777" w:rsidTr="00134736">
        <w:tc>
          <w:tcPr>
            <w:tcW w:w="1271" w:type="dxa"/>
          </w:tcPr>
          <w:p w14:paraId="278C8466" w14:textId="2E788A32" w:rsidR="00E2366F" w:rsidRPr="00DF6AF7" w:rsidRDefault="00E2366F" w:rsidP="00E2366F">
            <w:pPr>
              <w:rPr>
                <w:rFonts w:ascii="Times New Roman" w:hAnsi="Times New Roman" w:cs="Times New Roman"/>
                <w:bCs/>
                <w:sz w:val="20"/>
                <w:szCs w:val="20"/>
                <w:lang w:eastAsia="lv-LV"/>
              </w:rPr>
            </w:pPr>
            <w:r w:rsidRPr="00DF6AF7">
              <w:rPr>
                <w:rFonts w:ascii="Times New Roman" w:hAnsi="Times New Roman" w:cs="Times New Roman"/>
                <w:bCs/>
                <w:sz w:val="20"/>
                <w:szCs w:val="20"/>
                <w:lang w:eastAsia="lv-LV"/>
              </w:rPr>
              <w:lastRenderedPageBreak/>
              <w:t>Papildu ieguvumi</w:t>
            </w:r>
          </w:p>
        </w:tc>
        <w:tc>
          <w:tcPr>
            <w:tcW w:w="7938" w:type="dxa"/>
            <w:gridSpan w:val="4"/>
          </w:tcPr>
          <w:p w14:paraId="38457750" w14:textId="77777777" w:rsidR="000125B0" w:rsidRPr="00DF6AF7" w:rsidRDefault="00E2366F" w:rsidP="000125B0">
            <w:pPr>
              <w:pStyle w:val="ListParagraph"/>
              <w:numPr>
                <w:ilvl w:val="0"/>
                <w:numId w:val="14"/>
              </w:numPr>
              <w:ind w:left="176" w:hanging="142"/>
              <w:jc w:val="both"/>
              <w:rPr>
                <w:rFonts w:ascii="Times New Roman" w:eastAsiaTheme="majorEastAsia" w:hAnsi="Times New Roman" w:cs="Times New Roman"/>
                <w:color w:val="000000" w:themeColor="text1"/>
                <w:sz w:val="20"/>
                <w:szCs w:val="20"/>
                <w:lang w:eastAsia="lv-LV"/>
              </w:rPr>
            </w:pPr>
            <w:r w:rsidRPr="00DF6AF7">
              <w:rPr>
                <w:rFonts w:ascii="Times New Roman" w:eastAsia="Times New Roman" w:hAnsi="Times New Roman" w:cs="Times New Roman"/>
                <w:color w:val="000000" w:themeColor="text1"/>
                <w:sz w:val="20"/>
                <w:szCs w:val="20"/>
                <w:lang w:eastAsia="lv-LV"/>
              </w:rPr>
              <w:t>Izstrādātas Valsts pārvaldes vērtības un ētikas pamatprincipi un uzsākta to iedzīvināšana</w:t>
            </w:r>
            <w:r w:rsidR="00912182" w:rsidRPr="00DF6AF7">
              <w:rPr>
                <w:rFonts w:ascii="Times New Roman" w:eastAsia="Times New Roman" w:hAnsi="Times New Roman" w:cs="Times New Roman"/>
                <w:color w:val="000000" w:themeColor="text1"/>
                <w:sz w:val="20"/>
                <w:szCs w:val="20"/>
                <w:lang w:eastAsia="lv-LV"/>
              </w:rPr>
              <w:t>.</w:t>
            </w:r>
          </w:p>
          <w:p w14:paraId="7C022F16" w14:textId="7CB5649C" w:rsidR="00E2366F" w:rsidRPr="00DF6AF7" w:rsidRDefault="00AA78C2" w:rsidP="000125B0">
            <w:pPr>
              <w:pStyle w:val="ListParagraph"/>
              <w:numPr>
                <w:ilvl w:val="0"/>
                <w:numId w:val="14"/>
              </w:numPr>
              <w:ind w:left="176" w:hanging="142"/>
              <w:jc w:val="both"/>
              <w:rPr>
                <w:rFonts w:ascii="Times New Roman" w:eastAsiaTheme="majorEastAsia" w:hAnsi="Times New Roman" w:cs="Times New Roman"/>
                <w:color w:val="000000" w:themeColor="text1"/>
                <w:sz w:val="20"/>
                <w:szCs w:val="20"/>
                <w:lang w:eastAsia="lv-LV"/>
              </w:rPr>
            </w:pPr>
            <w:r w:rsidRPr="00DF6AF7">
              <w:rPr>
                <w:rFonts w:ascii="Times New Roman" w:eastAsia="Times New Roman" w:hAnsi="Times New Roman" w:cs="Times New Roman"/>
                <w:color w:val="000000" w:themeColor="text1"/>
                <w:sz w:val="20"/>
                <w:szCs w:val="20"/>
                <w:lang w:eastAsia="lv-LV"/>
              </w:rPr>
              <w:t>Ī</w:t>
            </w:r>
            <w:r w:rsidR="00E2366F" w:rsidRPr="00DF6AF7">
              <w:rPr>
                <w:rFonts w:ascii="Times New Roman" w:eastAsia="Times New Roman" w:hAnsi="Times New Roman" w:cs="Times New Roman"/>
                <w:color w:val="000000" w:themeColor="text1"/>
                <w:sz w:val="20"/>
                <w:szCs w:val="20"/>
                <w:lang w:eastAsia="lv-LV"/>
              </w:rPr>
              <w:t xml:space="preserve">stenota augstākā līmeņa vadītāju attīstības </w:t>
            </w:r>
            <w:r w:rsidR="000125B0" w:rsidRPr="00DF6AF7">
              <w:rPr>
                <w:rFonts w:ascii="Times New Roman" w:eastAsia="Times New Roman" w:hAnsi="Times New Roman" w:cs="Times New Roman"/>
                <w:color w:val="000000" w:themeColor="text1"/>
                <w:sz w:val="20"/>
                <w:szCs w:val="20"/>
                <w:lang w:eastAsia="lv-LV"/>
              </w:rPr>
              <w:t>programma (Eiropas Sociālā fonda projekts Nr. 3.4.2.0/15/I/003)</w:t>
            </w:r>
            <w:r w:rsidR="00E2366F" w:rsidRPr="00DF6AF7">
              <w:rPr>
                <w:rFonts w:ascii="Times New Roman" w:eastAsia="Times New Roman" w:hAnsi="Times New Roman" w:cs="Times New Roman"/>
                <w:color w:val="000000" w:themeColor="text1"/>
                <w:sz w:val="20"/>
                <w:szCs w:val="20"/>
                <w:lang w:eastAsia="lv-LV"/>
              </w:rPr>
              <w:t xml:space="preserve">, kuras ietvaros </w:t>
            </w:r>
            <w:r w:rsidR="00E2366F" w:rsidRPr="00DF6AF7">
              <w:rPr>
                <w:rFonts w:ascii="Times New Roman" w:eastAsia="Times New Roman" w:hAnsi="Times New Roman" w:cs="Times New Roman"/>
                <w:sz w:val="20"/>
                <w:szCs w:val="20"/>
                <w:lang w:eastAsia="lv-LV"/>
              </w:rPr>
              <w:t>ir vei</w:t>
            </w:r>
            <w:r w:rsidR="00E2366F" w:rsidRPr="00DF6AF7">
              <w:rPr>
                <w:rFonts w:ascii="Times New Roman" w:eastAsia="Times New Roman" w:hAnsi="Times New Roman" w:cs="Times New Roman"/>
                <w:color w:val="000000" w:themeColor="text1"/>
                <w:sz w:val="20"/>
                <w:szCs w:val="20"/>
                <w:lang w:eastAsia="lv-LV"/>
              </w:rPr>
              <w:t xml:space="preserve">kti </w:t>
            </w:r>
            <w:r w:rsidR="00E2366F" w:rsidRPr="00DF6AF7">
              <w:rPr>
                <w:rFonts w:ascii="Times New Roman" w:hAnsi="Times New Roman" w:cs="Times New Roman"/>
                <w:sz w:val="20"/>
                <w:szCs w:val="20"/>
              </w:rPr>
              <w:t xml:space="preserve">prasmju treniņi, </w:t>
            </w:r>
            <w:proofErr w:type="spellStart"/>
            <w:r w:rsidR="00E2366F" w:rsidRPr="00DF6AF7">
              <w:rPr>
                <w:rFonts w:ascii="Times New Roman" w:hAnsi="Times New Roman" w:cs="Times New Roman"/>
                <w:sz w:val="20"/>
                <w:szCs w:val="20"/>
              </w:rPr>
              <w:t>mentora</w:t>
            </w:r>
            <w:proofErr w:type="spellEnd"/>
            <w:r w:rsidR="00E2366F" w:rsidRPr="00DF6AF7">
              <w:rPr>
                <w:rFonts w:ascii="Times New Roman" w:hAnsi="Times New Roman" w:cs="Times New Roman"/>
                <w:sz w:val="20"/>
                <w:szCs w:val="20"/>
              </w:rPr>
              <w:t xml:space="preserve">, </w:t>
            </w:r>
            <w:proofErr w:type="spellStart"/>
            <w:r w:rsidR="00E2366F" w:rsidRPr="00DF6AF7">
              <w:rPr>
                <w:rFonts w:ascii="Times New Roman" w:hAnsi="Times New Roman" w:cs="Times New Roman"/>
                <w:sz w:val="20"/>
                <w:szCs w:val="20"/>
              </w:rPr>
              <w:t>kouča</w:t>
            </w:r>
            <w:proofErr w:type="spellEnd"/>
            <w:r w:rsidR="00E2366F" w:rsidRPr="00DF6AF7">
              <w:rPr>
                <w:rFonts w:ascii="Times New Roman" w:hAnsi="Times New Roman" w:cs="Times New Roman"/>
                <w:sz w:val="20"/>
                <w:szCs w:val="20"/>
              </w:rPr>
              <w:t xml:space="preserve"> un supervizora programma, komandu veidošanas pasākumi, pieredzes apmaiņas pasākumi, </w:t>
            </w:r>
            <w:r w:rsidR="003F295B" w:rsidRPr="00DF6AF7">
              <w:rPr>
                <w:rFonts w:ascii="Times New Roman" w:hAnsi="Times New Roman" w:cs="Times New Roman"/>
                <w:sz w:val="20"/>
                <w:szCs w:val="20"/>
              </w:rPr>
              <w:t>starpresoru</w:t>
            </w:r>
            <w:r w:rsidR="00E2366F" w:rsidRPr="00DF6AF7">
              <w:rPr>
                <w:rFonts w:ascii="Times New Roman" w:hAnsi="Times New Roman" w:cs="Times New Roman"/>
                <w:sz w:val="20"/>
                <w:szCs w:val="20"/>
              </w:rPr>
              <w:t xml:space="preserve"> sadarbības tīkla izveide – tematiskās darbnīcas, diskusijas, pieredzes apmaiņas semināri, pieredzes apmaiņas semināri uzņēmumos, organizētas ikgadējās vadītāju konferences. Programmas ietvaros vei</w:t>
            </w:r>
            <w:r w:rsidR="00E2366F" w:rsidRPr="00DF6AF7">
              <w:rPr>
                <w:rFonts w:ascii="Times New Roman" w:eastAsia="Times New Roman" w:hAnsi="Times New Roman" w:cs="Times New Roman"/>
                <w:color w:val="000000" w:themeColor="text1"/>
                <w:sz w:val="20"/>
                <w:szCs w:val="20"/>
                <w:lang w:eastAsia="lv-LV"/>
              </w:rPr>
              <w:t>kta vadītāju vadības kompetenču novērtēšana, kā rezultātā tika izveidoti 90 individuālo mācību plāni.</w:t>
            </w:r>
          </w:p>
        </w:tc>
      </w:tr>
    </w:tbl>
    <w:p w14:paraId="1EB53FC8" w14:textId="6B094C8A" w:rsidR="004B67E0" w:rsidRPr="00380585" w:rsidRDefault="004B67E0" w:rsidP="009A5271">
      <w:pPr>
        <w:spacing w:after="0" w:line="240" w:lineRule="auto"/>
        <w:jc w:val="both"/>
        <w:rPr>
          <w:rFonts w:ascii="Times New Roman" w:hAnsi="Times New Roman" w:cs="Times New Roman"/>
          <w:color w:val="2F5496" w:themeColor="accent1" w:themeShade="BF"/>
          <w:sz w:val="20"/>
          <w:szCs w:val="20"/>
        </w:rPr>
      </w:pPr>
    </w:p>
    <w:p w14:paraId="7B94A54C" w14:textId="12674456" w:rsidR="009A5271" w:rsidRPr="00DF6AF7" w:rsidRDefault="009A5271" w:rsidP="009A5271">
      <w:pPr>
        <w:spacing w:after="0" w:line="240" w:lineRule="auto"/>
        <w:jc w:val="both"/>
        <w:rPr>
          <w:rFonts w:ascii="Times New Roman" w:hAnsi="Times New Roman" w:cs="Times New Roman"/>
          <w:color w:val="2F5496" w:themeColor="accent1" w:themeShade="BF"/>
          <w:sz w:val="24"/>
          <w:szCs w:val="24"/>
        </w:rPr>
      </w:pPr>
      <w:r w:rsidRPr="00DF6AF7">
        <w:rPr>
          <w:rFonts w:ascii="Times New Roman" w:hAnsi="Times New Roman" w:cs="Times New Roman"/>
          <w:color w:val="2F5496" w:themeColor="accent1" w:themeShade="BF"/>
          <w:sz w:val="24"/>
          <w:szCs w:val="24"/>
        </w:rPr>
        <w:t>Pasākuma īstenošanas analīze</w:t>
      </w:r>
    </w:p>
    <w:p w14:paraId="0EE316D9" w14:textId="4639A03E" w:rsidR="009805AE" w:rsidRPr="00DF6AF7" w:rsidRDefault="42F0B4D5" w:rsidP="56C82656">
      <w:pPr>
        <w:spacing w:after="0" w:line="240" w:lineRule="auto"/>
        <w:jc w:val="both"/>
        <w:rPr>
          <w:rFonts w:ascii="Times New Roman" w:hAnsi="Times New Roman" w:cs="Times New Roman"/>
          <w:sz w:val="24"/>
          <w:szCs w:val="24"/>
        </w:rPr>
      </w:pPr>
      <w:r w:rsidRPr="00DF6AF7">
        <w:rPr>
          <w:rFonts w:ascii="Times New Roman" w:hAnsi="Times New Roman" w:cs="Times New Roman"/>
          <w:sz w:val="24"/>
          <w:szCs w:val="24"/>
        </w:rPr>
        <w:t>Ņ</w:t>
      </w:r>
      <w:r w:rsidR="78A4AB39" w:rsidRPr="00DF6AF7">
        <w:rPr>
          <w:rFonts w:ascii="Times New Roman" w:hAnsi="Times New Roman" w:cs="Times New Roman"/>
          <w:sz w:val="24"/>
          <w:szCs w:val="24"/>
        </w:rPr>
        <w:t xml:space="preserve">emot vērā darbaspēka novecošanos, jaunās paaudzes ienākšanu darba tirgū, kā arī </w:t>
      </w:r>
      <w:r w:rsidRPr="00DF6AF7">
        <w:rPr>
          <w:rFonts w:ascii="Times New Roman" w:hAnsi="Times New Roman" w:cs="Times New Roman"/>
          <w:sz w:val="24"/>
          <w:szCs w:val="24"/>
        </w:rPr>
        <w:t xml:space="preserve">strauju </w:t>
      </w:r>
      <w:r w:rsidR="78A4AB39" w:rsidRPr="00DF6AF7">
        <w:rPr>
          <w:rFonts w:ascii="Times New Roman" w:hAnsi="Times New Roman" w:cs="Times New Roman"/>
          <w:sz w:val="24"/>
          <w:szCs w:val="24"/>
        </w:rPr>
        <w:t xml:space="preserve">informācijas un komunikācijas tehnoloģiju attīstību, mainās </w:t>
      </w:r>
      <w:r w:rsidR="44C16102" w:rsidRPr="00DF6AF7">
        <w:rPr>
          <w:rFonts w:ascii="Times New Roman" w:hAnsi="Times New Roman" w:cs="Times New Roman"/>
          <w:sz w:val="24"/>
          <w:szCs w:val="24"/>
        </w:rPr>
        <w:t xml:space="preserve">arī </w:t>
      </w:r>
      <w:r w:rsidR="78A4AB39" w:rsidRPr="00DF6AF7">
        <w:rPr>
          <w:rFonts w:ascii="Times New Roman" w:hAnsi="Times New Roman" w:cs="Times New Roman"/>
          <w:sz w:val="24"/>
          <w:szCs w:val="24"/>
        </w:rPr>
        <w:t xml:space="preserve">pieprasījums pēc </w:t>
      </w:r>
      <w:r w:rsidRPr="00DF6AF7">
        <w:rPr>
          <w:rFonts w:ascii="Times New Roman" w:hAnsi="Times New Roman" w:cs="Times New Roman"/>
          <w:sz w:val="24"/>
          <w:szCs w:val="24"/>
        </w:rPr>
        <w:t xml:space="preserve">publiskajā pārvaldē </w:t>
      </w:r>
      <w:r w:rsidR="78A4AB39" w:rsidRPr="00DF6AF7">
        <w:rPr>
          <w:rFonts w:ascii="Times New Roman" w:hAnsi="Times New Roman" w:cs="Times New Roman"/>
          <w:sz w:val="24"/>
          <w:szCs w:val="24"/>
        </w:rPr>
        <w:t xml:space="preserve">nodarbinātajam nepieciešamajām prasmēm un zināšanām. </w:t>
      </w:r>
      <w:r w:rsidRPr="00DF6AF7">
        <w:rPr>
          <w:rFonts w:ascii="Times New Roman" w:hAnsi="Times New Roman" w:cs="Times New Roman"/>
          <w:sz w:val="24"/>
          <w:szCs w:val="24"/>
        </w:rPr>
        <w:t>Stratēģiskā nozīme</w:t>
      </w:r>
      <w:r w:rsidR="78A4AB39" w:rsidRPr="00DF6AF7">
        <w:rPr>
          <w:rFonts w:ascii="Times New Roman" w:hAnsi="Times New Roman" w:cs="Times New Roman"/>
          <w:sz w:val="24"/>
          <w:szCs w:val="24"/>
        </w:rPr>
        <w:t xml:space="preserve"> valsts pārvaldes </w:t>
      </w:r>
      <w:r w:rsidRPr="00DF6AF7">
        <w:rPr>
          <w:rFonts w:ascii="Times New Roman" w:hAnsi="Times New Roman" w:cs="Times New Roman"/>
          <w:sz w:val="24"/>
          <w:szCs w:val="24"/>
        </w:rPr>
        <w:t xml:space="preserve">darba </w:t>
      </w:r>
      <w:r w:rsidR="78A4AB39" w:rsidRPr="00DF6AF7">
        <w:rPr>
          <w:rFonts w:ascii="Times New Roman" w:hAnsi="Times New Roman" w:cs="Times New Roman"/>
          <w:sz w:val="24"/>
          <w:szCs w:val="24"/>
        </w:rPr>
        <w:t>efektivitātes</w:t>
      </w:r>
      <w:r w:rsidRPr="00DF6AF7">
        <w:rPr>
          <w:rFonts w:ascii="Times New Roman" w:hAnsi="Times New Roman" w:cs="Times New Roman"/>
          <w:sz w:val="24"/>
          <w:szCs w:val="24"/>
        </w:rPr>
        <w:t xml:space="preserve"> nodrošināšanā</w:t>
      </w:r>
      <w:r w:rsidR="78A4AB39" w:rsidRPr="00DF6AF7">
        <w:rPr>
          <w:rFonts w:ascii="Times New Roman" w:hAnsi="Times New Roman" w:cs="Times New Roman"/>
          <w:sz w:val="24"/>
          <w:szCs w:val="24"/>
        </w:rPr>
        <w:t xml:space="preserve"> ir iestāžu vadītājiem, tāpēc </w:t>
      </w:r>
      <w:r w:rsidRPr="00DF6AF7">
        <w:rPr>
          <w:rFonts w:ascii="Times New Roman" w:hAnsi="Times New Roman" w:cs="Times New Roman"/>
          <w:sz w:val="24"/>
          <w:szCs w:val="24"/>
        </w:rPr>
        <w:t xml:space="preserve">tieši augsti kvalificēto </w:t>
      </w:r>
      <w:r w:rsidR="78A4AB39" w:rsidRPr="00DF6AF7">
        <w:rPr>
          <w:rFonts w:ascii="Times New Roman" w:hAnsi="Times New Roman" w:cs="Times New Roman"/>
          <w:sz w:val="24"/>
          <w:szCs w:val="24"/>
        </w:rPr>
        <w:t>vadītāju</w:t>
      </w:r>
      <w:r w:rsidRPr="00DF6AF7">
        <w:rPr>
          <w:rFonts w:ascii="Times New Roman" w:hAnsi="Times New Roman" w:cs="Times New Roman"/>
          <w:sz w:val="24"/>
          <w:szCs w:val="24"/>
        </w:rPr>
        <w:t xml:space="preserve">-līderu prasmju pilnveidei </w:t>
      </w:r>
      <w:r w:rsidR="000C6D88" w:rsidRPr="00DF6AF7">
        <w:rPr>
          <w:rFonts w:ascii="Times New Roman" w:hAnsi="Times New Roman" w:cs="Times New Roman"/>
          <w:sz w:val="24"/>
          <w:szCs w:val="24"/>
        </w:rPr>
        <w:t xml:space="preserve">pasākuma ietvaros </w:t>
      </w:r>
      <w:r w:rsidR="005A13DC" w:rsidRPr="00DF6AF7">
        <w:rPr>
          <w:rFonts w:ascii="Times New Roman" w:hAnsi="Times New Roman" w:cs="Times New Roman"/>
          <w:sz w:val="24"/>
          <w:szCs w:val="24"/>
        </w:rPr>
        <w:t>bija</w:t>
      </w:r>
      <w:r w:rsidRPr="00DF6AF7">
        <w:rPr>
          <w:rFonts w:ascii="Times New Roman" w:hAnsi="Times New Roman" w:cs="Times New Roman"/>
          <w:sz w:val="24"/>
          <w:szCs w:val="24"/>
        </w:rPr>
        <w:t xml:space="preserve"> pievērsta īpaša uzmanība</w:t>
      </w:r>
      <w:r w:rsidR="005A13DC" w:rsidRPr="00DF6AF7">
        <w:rPr>
          <w:rFonts w:ascii="Times New Roman" w:hAnsi="Times New Roman" w:cs="Times New Roman"/>
          <w:sz w:val="24"/>
          <w:szCs w:val="24"/>
        </w:rPr>
        <w:t xml:space="preserve">, t.sk. īstenojot </w:t>
      </w:r>
      <w:r w:rsidR="005A13DC" w:rsidRPr="00DF6AF7">
        <w:rPr>
          <w:rFonts w:ascii="Times New Roman" w:hAnsi="Times New Roman" w:cs="Times New Roman"/>
          <w:b/>
          <w:sz w:val="24"/>
          <w:szCs w:val="24"/>
        </w:rPr>
        <w:t>Augstākā līmeņa vadītāju attīstības programmu</w:t>
      </w:r>
      <w:r w:rsidR="005A13DC" w:rsidRPr="00DF6AF7">
        <w:rPr>
          <w:rStyle w:val="FootnoteReference"/>
          <w:rFonts w:ascii="Times New Roman" w:hAnsi="Times New Roman" w:cs="Times New Roman"/>
          <w:sz w:val="24"/>
          <w:szCs w:val="24"/>
        </w:rPr>
        <w:footnoteReference w:id="77"/>
      </w:r>
      <w:r w:rsidRPr="00DF6AF7">
        <w:rPr>
          <w:rFonts w:ascii="Times New Roman" w:hAnsi="Times New Roman" w:cs="Times New Roman"/>
          <w:sz w:val="24"/>
          <w:szCs w:val="24"/>
        </w:rPr>
        <w:t xml:space="preserve">. </w:t>
      </w:r>
    </w:p>
    <w:p w14:paraId="79712BF7" w14:textId="77777777" w:rsidR="00AF2F6D" w:rsidRPr="00DF6AF7" w:rsidRDefault="00AF2F6D" w:rsidP="00C230FD">
      <w:pPr>
        <w:spacing w:after="0" w:line="240" w:lineRule="auto"/>
        <w:jc w:val="both"/>
        <w:rPr>
          <w:rFonts w:ascii="Times New Roman" w:hAnsi="Times New Roman" w:cs="Times New Roman"/>
          <w:sz w:val="24"/>
          <w:szCs w:val="24"/>
          <w:shd w:val="clear" w:color="auto" w:fill="FFFFFF"/>
        </w:rPr>
      </w:pPr>
    </w:p>
    <w:p w14:paraId="40CD293F" w14:textId="27E000C7" w:rsidR="00C13826" w:rsidRPr="00DF6AF7" w:rsidRDefault="00BF500B" w:rsidP="00C13826">
      <w:pPr>
        <w:spacing w:after="0" w:line="240" w:lineRule="auto"/>
        <w:jc w:val="both"/>
        <w:rPr>
          <w:rFonts w:ascii="Times New Roman" w:hAnsi="Times New Roman" w:cs="Times New Roman"/>
          <w:sz w:val="24"/>
          <w:szCs w:val="24"/>
          <w:shd w:val="clear" w:color="auto" w:fill="FFFFFF"/>
        </w:rPr>
      </w:pPr>
      <w:r w:rsidRPr="00DF6AF7">
        <w:rPr>
          <w:rFonts w:ascii="Times New Roman" w:hAnsi="Times New Roman" w:cs="Times New Roman"/>
          <w:sz w:val="24"/>
          <w:szCs w:val="24"/>
          <w:shd w:val="clear" w:color="auto" w:fill="FFFFFF"/>
        </w:rPr>
        <w:t xml:space="preserve">Ņemot vērā pēdējo gadu straujās pārmaiņas, ko radījusi globalizācija, tehnoloģiju attīstība, digitālā transformācija, klimata izmaiņas un pandēmija, publiskās pārvaldes uzdevums ir stratēģiski un </w:t>
      </w:r>
      <w:proofErr w:type="spellStart"/>
      <w:r w:rsidRPr="00DF6AF7">
        <w:rPr>
          <w:rFonts w:ascii="Times New Roman" w:hAnsi="Times New Roman" w:cs="Times New Roman"/>
          <w:sz w:val="24"/>
          <w:szCs w:val="24"/>
          <w:shd w:val="clear" w:color="auto" w:fill="FFFFFF"/>
        </w:rPr>
        <w:t>proaktīvi</w:t>
      </w:r>
      <w:proofErr w:type="spellEnd"/>
      <w:r w:rsidRPr="00DF6AF7">
        <w:rPr>
          <w:rFonts w:ascii="Times New Roman" w:hAnsi="Times New Roman" w:cs="Times New Roman"/>
          <w:sz w:val="24"/>
          <w:szCs w:val="24"/>
          <w:shd w:val="clear" w:color="auto" w:fill="FFFFFF"/>
        </w:rPr>
        <w:t xml:space="preserve"> attīstīt nodarbināto zināšanas un prasmes atbilstoši aktuālajām un nākotnes vajadzībām, lai nodrošinātu gan savu konkurētspēju darba tirgū, gan arī attīstītu nodarbināto profesionalitāti. </w:t>
      </w:r>
      <w:r w:rsidR="40C134D6" w:rsidRPr="00DF6AF7">
        <w:rPr>
          <w:rFonts w:ascii="Times New Roman" w:hAnsi="Times New Roman" w:cs="Times New Roman"/>
          <w:sz w:val="24"/>
          <w:szCs w:val="24"/>
          <w:shd w:val="clear" w:color="auto" w:fill="FFFFFF"/>
        </w:rPr>
        <w:t>2021.</w:t>
      </w:r>
      <w:r w:rsidR="005C2A64" w:rsidRPr="00DF6AF7">
        <w:rPr>
          <w:rFonts w:ascii="Times New Roman" w:hAnsi="Times New Roman" w:cs="Times New Roman"/>
          <w:sz w:val="24"/>
          <w:szCs w:val="24"/>
          <w:shd w:val="clear" w:color="auto" w:fill="FFFFFF"/>
        </w:rPr>
        <w:t> </w:t>
      </w:r>
      <w:r w:rsidR="40C134D6" w:rsidRPr="00DF6AF7">
        <w:rPr>
          <w:rFonts w:ascii="Times New Roman" w:hAnsi="Times New Roman" w:cs="Times New Roman"/>
          <w:sz w:val="24"/>
          <w:szCs w:val="24"/>
          <w:shd w:val="clear" w:color="auto" w:fill="FFFFFF"/>
        </w:rPr>
        <w:t>gada 13.</w:t>
      </w:r>
      <w:r w:rsidR="005C2A64" w:rsidRPr="00DF6AF7">
        <w:rPr>
          <w:rFonts w:ascii="Times New Roman" w:hAnsi="Times New Roman" w:cs="Times New Roman"/>
          <w:sz w:val="24"/>
          <w:szCs w:val="24"/>
          <w:shd w:val="clear" w:color="auto" w:fill="FFFFFF"/>
        </w:rPr>
        <w:t> </w:t>
      </w:r>
      <w:r w:rsidR="40C134D6" w:rsidRPr="00DF6AF7">
        <w:rPr>
          <w:rFonts w:ascii="Times New Roman" w:hAnsi="Times New Roman" w:cs="Times New Roman"/>
          <w:sz w:val="24"/>
          <w:szCs w:val="24"/>
          <w:shd w:val="clear" w:color="auto" w:fill="FFFFFF"/>
        </w:rPr>
        <w:t>augustā M</w:t>
      </w:r>
      <w:r w:rsidR="002C55FA" w:rsidRPr="00DF6AF7">
        <w:rPr>
          <w:rFonts w:ascii="Times New Roman" w:hAnsi="Times New Roman" w:cs="Times New Roman"/>
          <w:sz w:val="24"/>
          <w:szCs w:val="24"/>
          <w:shd w:val="clear" w:color="auto" w:fill="FFFFFF"/>
        </w:rPr>
        <w:t>K</w:t>
      </w:r>
      <w:r w:rsidR="40C134D6" w:rsidRPr="00DF6AF7">
        <w:rPr>
          <w:rFonts w:ascii="Times New Roman" w:hAnsi="Times New Roman" w:cs="Times New Roman"/>
          <w:sz w:val="24"/>
          <w:szCs w:val="24"/>
          <w:shd w:val="clear" w:color="auto" w:fill="FFFFFF"/>
        </w:rPr>
        <w:t xml:space="preserve"> tika apstiprināts </w:t>
      </w:r>
      <w:r w:rsidR="40C134D6" w:rsidRPr="00DF6AF7">
        <w:rPr>
          <w:rFonts w:ascii="Times New Roman" w:hAnsi="Times New Roman" w:cs="Times New Roman"/>
          <w:b/>
          <w:sz w:val="24"/>
          <w:szCs w:val="24"/>
          <w:shd w:val="clear" w:color="auto" w:fill="FFFFFF"/>
        </w:rPr>
        <w:t>Publiskajā pārvaldē nodarbināto mācīšanās un attīstības plāns 2021.</w:t>
      </w:r>
      <w:r w:rsidR="008E6CA0" w:rsidRPr="00DF6AF7">
        <w:rPr>
          <w:rFonts w:ascii="Times New Roman" w:hAnsi="Times New Roman" w:cs="Times New Roman"/>
          <w:b/>
          <w:sz w:val="24"/>
          <w:szCs w:val="24"/>
          <w:shd w:val="clear" w:color="auto" w:fill="FFFFFF"/>
        </w:rPr>
        <w:t>–</w:t>
      </w:r>
      <w:r w:rsidR="40C134D6" w:rsidRPr="00DF6AF7">
        <w:rPr>
          <w:rFonts w:ascii="Times New Roman" w:hAnsi="Times New Roman" w:cs="Times New Roman"/>
          <w:b/>
          <w:sz w:val="24"/>
          <w:szCs w:val="24"/>
          <w:shd w:val="clear" w:color="auto" w:fill="FFFFFF"/>
        </w:rPr>
        <w:t>2027. gadam</w:t>
      </w:r>
      <w:r w:rsidR="00F23138" w:rsidRPr="00DF6AF7">
        <w:rPr>
          <w:rFonts w:ascii="Times New Roman" w:hAnsi="Times New Roman" w:cs="Times New Roman"/>
          <w:sz w:val="24"/>
          <w:szCs w:val="24"/>
          <w:shd w:val="clear" w:color="auto" w:fill="FFFFFF"/>
        </w:rPr>
        <w:t>.</w:t>
      </w:r>
      <w:r w:rsidR="00EC6D49" w:rsidRPr="00DF6AF7">
        <w:rPr>
          <w:rStyle w:val="FootnoteReference"/>
          <w:rFonts w:ascii="Times New Roman" w:hAnsi="Times New Roman" w:cs="Times New Roman"/>
          <w:sz w:val="24"/>
          <w:szCs w:val="24"/>
        </w:rPr>
        <w:footnoteReference w:id="78"/>
      </w:r>
      <w:r w:rsidR="40C134D6" w:rsidRPr="00DF6AF7">
        <w:rPr>
          <w:rFonts w:ascii="Times New Roman" w:hAnsi="Times New Roman" w:cs="Times New Roman"/>
          <w:sz w:val="24"/>
          <w:szCs w:val="24"/>
          <w:shd w:val="clear" w:color="auto" w:fill="FFFFFF"/>
        </w:rPr>
        <w:t xml:space="preserve"> </w:t>
      </w:r>
      <w:r w:rsidR="00C13826" w:rsidRPr="00DF6AF7">
        <w:rPr>
          <w:rFonts w:ascii="Times New Roman" w:hAnsi="Times New Roman" w:cs="Times New Roman"/>
          <w:sz w:val="24"/>
          <w:szCs w:val="24"/>
          <w:shd w:val="clear" w:color="auto" w:fill="FFFFFF"/>
        </w:rPr>
        <w:t xml:space="preserve">Galvenie plāna vadmotīvi ir cilvēka vajadzības un valsts </w:t>
      </w:r>
      <w:proofErr w:type="spellStart"/>
      <w:r w:rsidR="00C13826" w:rsidRPr="00DF6AF7">
        <w:rPr>
          <w:rFonts w:ascii="Times New Roman" w:hAnsi="Times New Roman" w:cs="Times New Roman"/>
          <w:sz w:val="24"/>
          <w:szCs w:val="24"/>
          <w:shd w:val="clear" w:color="auto" w:fill="FFFFFF"/>
        </w:rPr>
        <w:t>proaktīva</w:t>
      </w:r>
      <w:proofErr w:type="spellEnd"/>
      <w:r w:rsidR="00C13826" w:rsidRPr="00DF6AF7">
        <w:rPr>
          <w:rFonts w:ascii="Times New Roman" w:hAnsi="Times New Roman" w:cs="Times New Roman"/>
          <w:sz w:val="24"/>
          <w:szCs w:val="24"/>
          <w:shd w:val="clear" w:color="auto" w:fill="FFFFFF"/>
        </w:rPr>
        <w:t xml:space="preserve"> rīcība, mācīšanās kā ikdienas paradums, nākotnes kompetenču attīstība. </w:t>
      </w:r>
      <w:r w:rsidR="40C134D6" w:rsidRPr="00DF6AF7">
        <w:rPr>
          <w:rFonts w:ascii="Times New Roman" w:hAnsi="Times New Roman" w:cs="Times New Roman"/>
          <w:sz w:val="24"/>
          <w:szCs w:val="24"/>
          <w:shd w:val="clear" w:color="auto" w:fill="FFFFFF"/>
        </w:rPr>
        <w:t xml:space="preserve">Plāna pamatideja ir publiskajā pārvaldē ieviest </w:t>
      </w:r>
      <w:r w:rsidR="40C134D6" w:rsidRPr="00DF6AF7">
        <w:rPr>
          <w:rFonts w:ascii="Times New Roman" w:hAnsi="Times New Roman" w:cs="Times New Roman"/>
          <w:i/>
          <w:sz w:val="24"/>
          <w:szCs w:val="24"/>
          <w:shd w:val="clear" w:color="auto" w:fill="FFFFFF"/>
        </w:rPr>
        <w:t>organizācijas, kas mācās</w:t>
      </w:r>
      <w:r w:rsidR="40C134D6" w:rsidRPr="00DF6AF7">
        <w:rPr>
          <w:rFonts w:ascii="Times New Roman" w:hAnsi="Times New Roman" w:cs="Times New Roman"/>
          <w:sz w:val="24"/>
          <w:szCs w:val="24"/>
          <w:shd w:val="clear" w:color="auto" w:fill="FFFFFF"/>
        </w:rPr>
        <w:t xml:space="preserve">, principu un veidot mācīšanos kā ikdienas paradumu nākotnes publiskajā pārvaldē, kā arī izveidot un horizontāli integrēt vienotu un sistemātisku zināšanu pārvaldību. Šāda paradumu maiņa ir nepieciešamais solis, lai ilgtermiņā publisko pārvaldi veidotu kā atvērtu, elastīgu, uz </w:t>
      </w:r>
      <w:proofErr w:type="spellStart"/>
      <w:r w:rsidR="40C134D6" w:rsidRPr="00DF6AF7">
        <w:rPr>
          <w:rFonts w:ascii="Times New Roman" w:hAnsi="Times New Roman" w:cs="Times New Roman"/>
          <w:sz w:val="24"/>
          <w:szCs w:val="24"/>
          <w:shd w:val="clear" w:color="auto" w:fill="FFFFFF"/>
        </w:rPr>
        <w:t>kopradi</w:t>
      </w:r>
      <w:proofErr w:type="spellEnd"/>
      <w:r w:rsidR="40C134D6" w:rsidRPr="00DF6AF7">
        <w:rPr>
          <w:rFonts w:ascii="Times New Roman" w:hAnsi="Times New Roman" w:cs="Times New Roman"/>
          <w:sz w:val="24"/>
          <w:szCs w:val="24"/>
          <w:shd w:val="clear" w:color="auto" w:fill="FFFFFF"/>
        </w:rPr>
        <w:t xml:space="preserve"> vērstu un produktīvu organizāciju.</w:t>
      </w:r>
      <w:r w:rsidR="00C13826" w:rsidRPr="00DF6AF7">
        <w:rPr>
          <w:rFonts w:ascii="Times New Roman" w:hAnsi="Times New Roman" w:cs="Times New Roman"/>
          <w:sz w:val="24"/>
          <w:szCs w:val="24"/>
          <w:shd w:val="clear" w:color="auto" w:fill="FFFFFF"/>
        </w:rPr>
        <w:t xml:space="preserve"> </w:t>
      </w:r>
    </w:p>
    <w:p w14:paraId="19B41FC5" w14:textId="77777777" w:rsidR="00C13826" w:rsidRPr="00DF6AF7" w:rsidRDefault="00C13826" w:rsidP="00C13826">
      <w:pPr>
        <w:spacing w:after="0" w:line="240" w:lineRule="auto"/>
        <w:jc w:val="both"/>
        <w:rPr>
          <w:rFonts w:ascii="Times New Roman" w:hAnsi="Times New Roman" w:cs="Times New Roman"/>
          <w:sz w:val="24"/>
          <w:szCs w:val="24"/>
          <w:shd w:val="clear" w:color="auto" w:fill="FFFFFF"/>
        </w:rPr>
      </w:pPr>
    </w:p>
    <w:p w14:paraId="49F83383" w14:textId="12F87BC3" w:rsidR="00BF500B" w:rsidRPr="00DF6AF7" w:rsidRDefault="00BF500B" w:rsidP="00BF500B">
      <w:pPr>
        <w:spacing w:after="0" w:line="240" w:lineRule="auto"/>
        <w:jc w:val="both"/>
        <w:rPr>
          <w:rFonts w:ascii="Times New Roman" w:hAnsi="Times New Roman" w:cs="Times New Roman"/>
          <w:sz w:val="24"/>
          <w:szCs w:val="24"/>
          <w:shd w:val="clear" w:color="auto" w:fill="FFFFFF"/>
        </w:rPr>
      </w:pPr>
      <w:r w:rsidRPr="00DF6AF7">
        <w:rPr>
          <w:rFonts w:ascii="Times New Roman" w:hAnsi="Times New Roman" w:cs="Times New Roman"/>
          <w:sz w:val="24"/>
          <w:szCs w:val="24"/>
          <w:shd w:val="clear" w:color="auto" w:fill="FFFFFF"/>
        </w:rPr>
        <w:t>Balstoties uz starptautiskajos un nacionālā līmeņa plānošanas dokumentos izvirzītajiem uzstādījumiem, kā arī ņemot vērā Covid-19 pandēmijas laikā gūto pieredzi un nākotnes darba tirgus vajadzības</w:t>
      </w:r>
      <w:r w:rsidRPr="00DF6AF7">
        <w:rPr>
          <w:rFonts w:ascii="Times New Roman" w:hAnsi="Times New Roman" w:cs="Times New Roman"/>
          <w:b/>
          <w:sz w:val="24"/>
          <w:szCs w:val="24"/>
          <w:shd w:val="clear" w:color="auto" w:fill="FFFFFF"/>
        </w:rPr>
        <w:t>, publiskajā pārvaldē nodarbināto mācīšanās un attīstības plānā</w:t>
      </w:r>
      <w:r w:rsidRPr="00DF6AF7">
        <w:rPr>
          <w:rFonts w:ascii="Times New Roman" w:hAnsi="Times New Roman" w:cs="Times New Roman"/>
          <w:sz w:val="24"/>
          <w:szCs w:val="24"/>
          <w:shd w:val="clear" w:color="auto" w:fill="FFFFFF"/>
        </w:rPr>
        <w:t xml:space="preserve"> ir </w:t>
      </w:r>
      <w:r w:rsidR="00C13826" w:rsidRPr="00DF6AF7">
        <w:rPr>
          <w:rFonts w:ascii="Times New Roman" w:hAnsi="Times New Roman" w:cs="Times New Roman"/>
          <w:sz w:val="24"/>
          <w:szCs w:val="24"/>
          <w:shd w:val="clear" w:color="auto" w:fill="FFFFFF"/>
        </w:rPr>
        <w:t>definētas piecas stratēģiskās prioritātes</w:t>
      </w:r>
      <w:r w:rsidRPr="00DF6AF7">
        <w:rPr>
          <w:rFonts w:ascii="Times New Roman" w:hAnsi="Times New Roman" w:cs="Times New Roman"/>
          <w:sz w:val="24"/>
          <w:szCs w:val="24"/>
          <w:shd w:val="clear" w:color="auto" w:fill="FFFFFF"/>
        </w:rPr>
        <w:t xml:space="preserve"> (sk. </w:t>
      </w:r>
      <w:r w:rsidR="00FB0CB2" w:rsidRPr="00DF6AF7">
        <w:rPr>
          <w:rFonts w:ascii="Times New Roman" w:hAnsi="Times New Roman" w:cs="Times New Roman"/>
          <w:sz w:val="24"/>
          <w:szCs w:val="24"/>
          <w:shd w:val="clear" w:color="auto" w:fill="FFFFFF"/>
        </w:rPr>
        <w:t>3. a</w:t>
      </w:r>
      <w:r w:rsidRPr="00DF6AF7">
        <w:rPr>
          <w:rFonts w:ascii="Times New Roman" w:hAnsi="Times New Roman" w:cs="Times New Roman"/>
          <w:sz w:val="24"/>
          <w:szCs w:val="24"/>
          <w:shd w:val="clear" w:color="auto" w:fill="FFFFFF"/>
        </w:rPr>
        <w:t xml:space="preserve">ttēlu). Katras stratēģiskās prioritātes realizēšanai plānā ietverts pasākumu kopums, kas īstenojams laika periodā no 2021. gada līdz 2027. gadam. Stratēģisko virzienu īstenošanai tiks veidotas šādas programmas un pasākumi: korporatīvās jeb kopējās mācības, specializētās mācības, iekšējo treneru un </w:t>
      </w:r>
      <w:proofErr w:type="spellStart"/>
      <w:r w:rsidRPr="00DF6AF7">
        <w:rPr>
          <w:rFonts w:ascii="Times New Roman" w:hAnsi="Times New Roman" w:cs="Times New Roman"/>
          <w:sz w:val="24"/>
          <w:szCs w:val="24"/>
          <w:shd w:val="clear" w:color="auto" w:fill="FFFFFF"/>
        </w:rPr>
        <w:t>mentoru</w:t>
      </w:r>
      <w:proofErr w:type="spellEnd"/>
      <w:r w:rsidRPr="00DF6AF7">
        <w:rPr>
          <w:rFonts w:ascii="Times New Roman" w:hAnsi="Times New Roman" w:cs="Times New Roman"/>
          <w:sz w:val="24"/>
          <w:szCs w:val="24"/>
          <w:shd w:val="clear" w:color="auto" w:fill="FFFFFF"/>
        </w:rPr>
        <w:t xml:space="preserve"> tīkls, dažādu mācīšanās un zināšanu kopienu izveide, izglītības un mācību programmu izveide, kā arī iegūto mācīšanās rezultātu pārbaudes instrumenti un apliecināšanas pieejas.</w:t>
      </w:r>
    </w:p>
    <w:p w14:paraId="29833B87" w14:textId="03F917F9" w:rsidR="0041405D" w:rsidRDefault="0041405D" w:rsidP="000C78DF">
      <w:pPr>
        <w:spacing w:after="0" w:line="240" w:lineRule="auto"/>
        <w:jc w:val="both"/>
        <w:rPr>
          <w:rFonts w:ascii="Times New Roman" w:hAnsi="Times New Roman" w:cs="Times New Roman"/>
          <w:b/>
          <w:sz w:val="24"/>
          <w:szCs w:val="24"/>
          <w:shd w:val="clear" w:color="auto" w:fill="FFFFFF"/>
        </w:rPr>
      </w:pPr>
    </w:p>
    <w:p w14:paraId="06C15D36" w14:textId="2ECB52BD" w:rsidR="00BF500B" w:rsidRPr="00DF6AF7" w:rsidRDefault="00FB0CB2" w:rsidP="000C78DF">
      <w:pPr>
        <w:spacing w:after="0" w:line="240" w:lineRule="auto"/>
        <w:jc w:val="both"/>
        <w:rPr>
          <w:rFonts w:ascii="Times New Roman" w:hAnsi="Times New Roman" w:cs="Times New Roman"/>
          <w:b/>
          <w:sz w:val="24"/>
          <w:szCs w:val="24"/>
          <w:shd w:val="clear" w:color="auto" w:fill="FFFFFF"/>
        </w:rPr>
      </w:pPr>
      <w:r w:rsidRPr="00DF6AF7">
        <w:rPr>
          <w:rFonts w:ascii="Times New Roman" w:hAnsi="Times New Roman" w:cs="Times New Roman"/>
          <w:b/>
          <w:sz w:val="24"/>
          <w:szCs w:val="24"/>
          <w:shd w:val="clear" w:color="auto" w:fill="FFFFFF"/>
        </w:rPr>
        <w:t>3. a</w:t>
      </w:r>
      <w:r w:rsidR="00BF500B" w:rsidRPr="00DF6AF7">
        <w:rPr>
          <w:rFonts w:ascii="Times New Roman" w:hAnsi="Times New Roman" w:cs="Times New Roman"/>
          <w:b/>
          <w:sz w:val="24"/>
          <w:szCs w:val="24"/>
          <w:shd w:val="clear" w:color="auto" w:fill="FFFFFF"/>
        </w:rPr>
        <w:t>ttēl</w:t>
      </w:r>
      <w:r w:rsidRPr="00DF6AF7">
        <w:rPr>
          <w:rFonts w:ascii="Times New Roman" w:hAnsi="Times New Roman" w:cs="Times New Roman"/>
          <w:b/>
          <w:sz w:val="24"/>
          <w:szCs w:val="24"/>
          <w:shd w:val="clear" w:color="auto" w:fill="FFFFFF"/>
        </w:rPr>
        <w:t>s.</w:t>
      </w:r>
      <w:r w:rsidR="00BF500B" w:rsidRPr="00DF6AF7">
        <w:rPr>
          <w:rFonts w:ascii="Times New Roman" w:hAnsi="Times New Roman" w:cs="Times New Roman"/>
          <w:b/>
          <w:sz w:val="24"/>
          <w:szCs w:val="24"/>
          <w:shd w:val="clear" w:color="auto" w:fill="FFFFFF"/>
        </w:rPr>
        <w:t xml:space="preserve"> Publiskajā pārvaldē nodarbināto mācīšanās un attīstības plāna 2021.</w:t>
      </w:r>
      <w:r w:rsidR="008E6CA0" w:rsidRPr="00DF6AF7">
        <w:rPr>
          <w:rFonts w:ascii="Times New Roman" w:hAnsi="Times New Roman" w:cs="Times New Roman"/>
          <w:b/>
          <w:sz w:val="24"/>
          <w:szCs w:val="24"/>
          <w:shd w:val="clear" w:color="auto" w:fill="FFFFFF"/>
        </w:rPr>
        <w:t>–</w:t>
      </w:r>
      <w:r w:rsidR="00BF500B" w:rsidRPr="00DF6AF7">
        <w:rPr>
          <w:rFonts w:ascii="Times New Roman" w:hAnsi="Times New Roman" w:cs="Times New Roman"/>
          <w:b/>
          <w:sz w:val="24"/>
          <w:szCs w:val="24"/>
          <w:shd w:val="clear" w:color="auto" w:fill="FFFFFF"/>
        </w:rPr>
        <w:t>2027. gadam stratēģiskās prioritātes</w:t>
      </w:r>
    </w:p>
    <w:p w14:paraId="5C0FE9F4" w14:textId="6021200F" w:rsidR="00C13826" w:rsidRPr="00380585" w:rsidRDefault="001571FC" w:rsidP="0041405D">
      <w:pPr>
        <w:spacing w:after="0" w:line="240" w:lineRule="auto"/>
        <w:jc w:val="center"/>
        <w:rPr>
          <w:rFonts w:ascii="Times New Roman" w:hAnsi="Times New Roman" w:cs="Times New Roman"/>
          <w:sz w:val="20"/>
          <w:szCs w:val="20"/>
          <w:shd w:val="clear" w:color="auto" w:fill="FFFFFF"/>
        </w:rPr>
      </w:pPr>
      <w:r w:rsidRPr="00380585">
        <w:rPr>
          <w:rFonts w:ascii="Times New Roman" w:hAnsi="Times New Roman" w:cs="Times New Roman"/>
          <w:noProof/>
          <w:sz w:val="20"/>
          <w:szCs w:val="20"/>
          <w:shd w:val="clear" w:color="auto" w:fill="FFFFFF"/>
          <w:lang w:eastAsia="lv-LV"/>
        </w:rPr>
        <w:lastRenderedPageBreak/>
        <w:drawing>
          <wp:inline distT="0" distB="0" distL="0" distR="0" wp14:anchorId="71D7CAE5" wp14:editId="0751D85E">
            <wp:extent cx="3448050" cy="183061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jupielād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79191" cy="1847144"/>
                    </a:xfrm>
                    <a:prstGeom prst="rect">
                      <a:avLst/>
                    </a:prstGeom>
                  </pic:spPr>
                </pic:pic>
              </a:graphicData>
            </a:graphic>
          </wp:inline>
        </w:drawing>
      </w:r>
    </w:p>
    <w:p w14:paraId="12623315" w14:textId="77777777" w:rsidR="000C78DF" w:rsidRPr="00380585" w:rsidRDefault="000C78DF" w:rsidP="00C13826">
      <w:pPr>
        <w:spacing w:after="0" w:line="240" w:lineRule="auto"/>
        <w:jc w:val="both"/>
        <w:rPr>
          <w:rFonts w:ascii="Times New Roman" w:hAnsi="Times New Roman" w:cs="Times New Roman"/>
          <w:sz w:val="20"/>
          <w:szCs w:val="20"/>
          <w:shd w:val="clear" w:color="auto" w:fill="FFFFFF"/>
        </w:rPr>
      </w:pPr>
    </w:p>
    <w:p w14:paraId="0697988A" w14:textId="4A691124" w:rsidR="40811CCB" w:rsidRPr="00DF6AF7" w:rsidRDefault="7DDA7EED" w:rsidP="56C82656">
      <w:pPr>
        <w:spacing w:after="0" w:line="240" w:lineRule="auto"/>
        <w:jc w:val="both"/>
        <w:rPr>
          <w:rFonts w:ascii="Times New Roman" w:eastAsia="Calibri Light" w:hAnsi="Times New Roman" w:cs="Times New Roman"/>
          <w:sz w:val="24"/>
          <w:szCs w:val="24"/>
        </w:rPr>
      </w:pPr>
      <w:r w:rsidRPr="00DF6AF7">
        <w:rPr>
          <w:rFonts w:ascii="Times New Roman" w:eastAsia="Calibri" w:hAnsi="Times New Roman" w:cs="Times New Roman"/>
          <w:sz w:val="24"/>
          <w:szCs w:val="24"/>
        </w:rPr>
        <w:t xml:space="preserve">Viens no mērķiem šajā </w:t>
      </w:r>
      <w:r w:rsidR="24C0235A" w:rsidRPr="00DF6AF7">
        <w:rPr>
          <w:rFonts w:ascii="Times New Roman" w:eastAsia="Calibri" w:hAnsi="Times New Roman" w:cs="Times New Roman"/>
          <w:sz w:val="24"/>
          <w:szCs w:val="24"/>
        </w:rPr>
        <w:t>rīcības virzien</w:t>
      </w:r>
      <w:r w:rsidR="3F9D9B3A" w:rsidRPr="00DF6AF7">
        <w:rPr>
          <w:rFonts w:ascii="Times New Roman" w:eastAsia="Calibri" w:hAnsi="Times New Roman" w:cs="Times New Roman"/>
          <w:sz w:val="24"/>
          <w:szCs w:val="24"/>
        </w:rPr>
        <w:t>ā</w:t>
      </w:r>
      <w:r w:rsidR="24C0235A" w:rsidRPr="00DF6AF7">
        <w:rPr>
          <w:rFonts w:ascii="Times New Roman" w:eastAsia="Calibri" w:hAnsi="Times New Roman" w:cs="Times New Roman"/>
          <w:sz w:val="24"/>
          <w:szCs w:val="24"/>
        </w:rPr>
        <w:t xml:space="preserve"> bija iedzīvināt vērtības un ētisku rīcību valsts pārvaldē.  </w:t>
      </w:r>
      <w:r w:rsidR="10201942" w:rsidRPr="00DF6AF7">
        <w:rPr>
          <w:rFonts w:ascii="Times New Roman" w:eastAsia="Calibri" w:hAnsi="Times New Roman" w:cs="Times New Roman"/>
          <w:sz w:val="24"/>
          <w:szCs w:val="24"/>
        </w:rPr>
        <w:t>M</w:t>
      </w:r>
      <w:r w:rsidR="002C55FA" w:rsidRPr="00DF6AF7">
        <w:rPr>
          <w:rFonts w:ascii="Times New Roman" w:eastAsia="Calibri" w:hAnsi="Times New Roman" w:cs="Times New Roman"/>
          <w:sz w:val="24"/>
          <w:szCs w:val="24"/>
        </w:rPr>
        <w:t>K</w:t>
      </w:r>
      <w:r w:rsidR="10201942" w:rsidRPr="00DF6AF7">
        <w:rPr>
          <w:rFonts w:ascii="Times New Roman" w:eastAsia="Calibri" w:hAnsi="Times New Roman" w:cs="Times New Roman"/>
          <w:sz w:val="24"/>
          <w:szCs w:val="24"/>
        </w:rPr>
        <w:t xml:space="preserve"> 2018. </w:t>
      </w:r>
      <w:r w:rsidR="55C64B6A" w:rsidRPr="00DF6AF7">
        <w:rPr>
          <w:rFonts w:ascii="Times New Roman" w:eastAsia="Calibri" w:hAnsi="Times New Roman" w:cs="Times New Roman"/>
          <w:sz w:val="24"/>
          <w:szCs w:val="24"/>
        </w:rPr>
        <w:t>g</w:t>
      </w:r>
      <w:r w:rsidR="10201942" w:rsidRPr="00DF6AF7">
        <w:rPr>
          <w:rFonts w:ascii="Times New Roman" w:eastAsia="Calibri" w:hAnsi="Times New Roman" w:cs="Times New Roman"/>
          <w:sz w:val="24"/>
          <w:szCs w:val="24"/>
        </w:rPr>
        <w:t xml:space="preserve">ada  </w:t>
      </w:r>
      <w:r w:rsidR="55C64B6A" w:rsidRPr="00DF6AF7">
        <w:rPr>
          <w:rFonts w:ascii="Times New Roman" w:eastAsia="Calibri" w:hAnsi="Times New Roman" w:cs="Times New Roman"/>
          <w:sz w:val="24"/>
          <w:szCs w:val="24"/>
        </w:rPr>
        <w:t xml:space="preserve">21. </w:t>
      </w:r>
      <w:r w:rsidR="0F66A764" w:rsidRPr="00DF6AF7">
        <w:rPr>
          <w:rFonts w:ascii="Times New Roman" w:eastAsia="Calibri" w:hAnsi="Times New Roman" w:cs="Times New Roman"/>
          <w:sz w:val="24"/>
          <w:szCs w:val="24"/>
        </w:rPr>
        <w:t>n</w:t>
      </w:r>
      <w:r w:rsidR="55C64B6A" w:rsidRPr="00DF6AF7">
        <w:rPr>
          <w:rFonts w:ascii="Times New Roman" w:eastAsia="Calibri" w:hAnsi="Times New Roman" w:cs="Times New Roman"/>
          <w:sz w:val="24"/>
          <w:szCs w:val="24"/>
        </w:rPr>
        <w:t xml:space="preserve">ovembrī </w:t>
      </w:r>
      <w:r w:rsidR="10201942" w:rsidRPr="00DF6AF7">
        <w:rPr>
          <w:rFonts w:ascii="Times New Roman" w:eastAsia="Calibri" w:hAnsi="Times New Roman" w:cs="Times New Roman"/>
          <w:sz w:val="24"/>
          <w:szCs w:val="24"/>
        </w:rPr>
        <w:t xml:space="preserve">tika </w:t>
      </w:r>
      <w:r w:rsidR="463B5CE6" w:rsidRPr="00DF6AF7">
        <w:rPr>
          <w:rFonts w:ascii="Times New Roman" w:eastAsia="Calibri" w:hAnsi="Times New Roman" w:cs="Times New Roman"/>
          <w:sz w:val="24"/>
          <w:szCs w:val="24"/>
        </w:rPr>
        <w:t>a</w:t>
      </w:r>
      <w:r w:rsidR="10201942" w:rsidRPr="00DF6AF7">
        <w:rPr>
          <w:rFonts w:ascii="Times New Roman" w:eastAsia="Calibri" w:hAnsi="Times New Roman" w:cs="Times New Roman"/>
          <w:sz w:val="24"/>
          <w:szCs w:val="24"/>
        </w:rPr>
        <w:t>pstiprināt</w:t>
      </w:r>
      <w:r w:rsidR="5177431B" w:rsidRPr="00DF6AF7">
        <w:rPr>
          <w:rFonts w:ascii="Times New Roman" w:eastAsia="Calibri" w:hAnsi="Times New Roman" w:cs="Times New Roman"/>
          <w:sz w:val="24"/>
          <w:szCs w:val="24"/>
        </w:rPr>
        <w:t xml:space="preserve">i </w:t>
      </w:r>
      <w:r w:rsidR="7F688F51" w:rsidRPr="00DF6AF7">
        <w:rPr>
          <w:rFonts w:ascii="Times New Roman" w:eastAsia="Calibri" w:hAnsi="Times New Roman" w:cs="Times New Roman"/>
          <w:sz w:val="24"/>
          <w:szCs w:val="24"/>
        </w:rPr>
        <w:t xml:space="preserve">MK ieteikumi Nr. 1 </w:t>
      </w:r>
      <w:r w:rsidR="7F688F51" w:rsidRPr="00DF6AF7">
        <w:rPr>
          <w:rFonts w:ascii="Times New Roman" w:eastAsia="Calibri" w:hAnsi="Times New Roman" w:cs="Times New Roman"/>
          <w:b/>
          <w:sz w:val="24"/>
          <w:szCs w:val="24"/>
        </w:rPr>
        <w:t>“Valsts pārvaldes vērtības un ētikas pamatprincipi”</w:t>
      </w:r>
      <w:r w:rsidR="00CD4CEF" w:rsidRPr="00DF6AF7">
        <w:rPr>
          <w:rFonts w:ascii="Times New Roman" w:eastAsia="Calibri" w:hAnsi="Times New Roman" w:cs="Times New Roman"/>
          <w:sz w:val="24"/>
          <w:szCs w:val="24"/>
        </w:rPr>
        <w:t xml:space="preserve"> </w:t>
      </w:r>
      <w:r w:rsidR="008E6CA0" w:rsidRPr="00DF6AF7">
        <w:rPr>
          <w:rFonts w:ascii="Times New Roman" w:eastAsia="Calibri" w:hAnsi="Times New Roman" w:cs="Times New Roman"/>
          <w:sz w:val="24"/>
          <w:szCs w:val="24"/>
        </w:rPr>
        <w:t>–</w:t>
      </w:r>
      <w:r w:rsidR="00DB4AC7" w:rsidRPr="00DF6AF7">
        <w:rPr>
          <w:rFonts w:ascii="Times New Roman" w:eastAsia="Calibri" w:hAnsi="Times New Roman" w:cs="Times New Roman"/>
          <w:sz w:val="24"/>
          <w:szCs w:val="24"/>
        </w:rPr>
        <w:t xml:space="preserve"> </w:t>
      </w:r>
      <w:r w:rsidR="0018555A" w:rsidRPr="00DF6AF7">
        <w:rPr>
          <w:rFonts w:ascii="Times New Roman" w:eastAsia="Calibri" w:hAnsi="Times New Roman" w:cs="Times New Roman"/>
          <w:sz w:val="24"/>
          <w:szCs w:val="24"/>
        </w:rPr>
        <w:t>j</w:t>
      </w:r>
      <w:r w:rsidR="5F34AF4C" w:rsidRPr="00DF6AF7">
        <w:rPr>
          <w:rFonts w:ascii="Times New Roman" w:eastAsia="Calibri" w:hAnsi="Times New Roman" w:cs="Times New Roman"/>
          <w:sz w:val="24"/>
          <w:szCs w:val="24"/>
        </w:rPr>
        <w:t>auns regulējums</w:t>
      </w:r>
      <w:r w:rsidR="00CD4CEF" w:rsidRPr="00DF6AF7">
        <w:rPr>
          <w:rFonts w:ascii="Times New Roman" w:eastAsia="Calibri" w:hAnsi="Times New Roman" w:cs="Times New Roman"/>
          <w:sz w:val="24"/>
          <w:szCs w:val="24"/>
        </w:rPr>
        <w:t>, kas</w:t>
      </w:r>
      <w:r w:rsidR="7F688F51" w:rsidRPr="00DF6AF7">
        <w:rPr>
          <w:rFonts w:ascii="Times New Roman" w:eastAsia="Calibri" w:hAnsi="Times New Roman" w:cs="Times New Roman"/>
          <w:sz w:val="24"/>
          <w:szCs w:val="24"/>
        </w:rPr>
        <w:t xml:space="preserve"> </w:t>
      </w:r>
      <w:r w:rsidR="014C278E" w:rsidRPr="00DF6AF7">
        <w:rPr>
          <w:rFonts w:ascii="Times New Roman" w:eastAsia="Calibri" w:hAnsi="Times New Roman" w:cs="Times New Roman"/>
          <w:sz w:val="24"/>
          <w:szCs w:val="24"/>
        </w:rPr>
        <w:t>kalpo kā</w:t>
      </w:r>
      <w:r w:rsidR="73A60CEB" w:rsidRPr="00DF6AF7">
        <w:rPr>
          <w:rFonts w:ascii="Times New Roman" w:eastAsia="Calibri" w:hAnsi="Times New Roman" w:cs="Times New Roman"/>
          <w:sz w:val="24"/>
          <w:szCs w:val="24"/>
        </w:rPr>
        <w:t xml:space="preserve"> </w:t>
      </w:r>
      <w:r w:rsidR="4AE51A52" w:rsidRPr="00DF6AF7">
        <w:rPr>
          <w:rFonts w:ascii="Times New Roman" w:eastAsia="Calibri" w:hAnsi="Times New Roman" w:cs="Times New Roman"/>
          <w:sz w:val="24"/>
          <w:szCs w:val="24"/>
        </w:rPr>
        <w:t xml:space="preserve">vienots </w:t>
      </w:r>
      <w:r w:rsidR="4AF4C98D" w:rsidRPr="00DF6AF7">
        <w:rPr>
          <w:rFonts w:ascii="Times New Roman" w:eastAsia="Calibri" w:hAnsi="Times New Roman" w:cs="Times New Roman"/>
          <w:sz w:val="24"/>
          <w:szCs w:val="24"/>
        </w:rPr>
        <w:t xml:space="preserve">ietvars </w:t>
      </w:r>
      <w:r w:rsidR="26A8B6FB" w:rsidRPr="00DF6AF7">
        <w:rPr>
          <w:rFonts w:ascii="Times New Roman" w:eastAsia="Calibri" w:hAnsi="Times New Roman" w:cs="Times New Roman"/>
          <w:sz w:val="24"/>
          <w:szCs w:val="24"/>
        </w:rPr>
        <w:t>vērtību iedzīvināšanai vals</w:t>
      </w:r>
      <w:r w:rsidR="2CF13ECD" w:rsidRPr="00DF6AF7">
        <w:rPr>
          <w:rFonts w:ascii="Times New Roman" w:eastAsia="Calibri" w:hAnsi="Times New Roman" w:cs="Times New Roman"/>
          <w:sz w:val="24"/>
          <w:szCs w:val="24"/>
        </w:rPr>
        <w:t>t</w:t>
      </w:r>
      <w:r w:rsidR="26A8B6FB" w:rsidRPr="00DF6AF7">
        <w:rPr>
          <w:rFonts w:ascii="Times New Roman" w:eastAsia="Calibri" w:hAnsi="Times New Roman" w:cs="Times New Roman"/>
          <w:sz w:val="24"/>
          <w:szCs w:val="24"/>
        </w:rPr>
        <w:t>s pārvaldē.</w:t>
      </w:r>
      <w:r w:rsidR="618A7AA3" w:rsidRPr="00DF6AF7">
        <w:rPr>
          <w:rFonts w:ascii="Times New Roman" w:eastAsia="Calibri" w:hAnsi="Times New Roman" w:cs="Times New Roman"/>
          <w:sz w:val="24"/>
          <w:szCs w:val="24"/>
        </w:rPr>
        <w:t xml:space="preserve"> </w:t>
      </w:r>
      <w:r w:rsidR="618A7AA3" w:rsidRPr="00DF6AF7">
        <w:rPr>
          <w:rFonts w:ascii="Times New Roman" w:eastAsia="Montserrat" w:hAnsi="Times New Roman" w:cs="Times New Roman"/>
          <w:sz w:val="24"/>
          <w:szCs w:val="24"/>
        </w:rPr>
        <w:t>2019. gadā</w:t>
      </w:r>
      <w:r w:rsidR="65A3887B" w:rsidRPr="00DF6AF7">
        <w:rPr>
          <w:rFonts w:ascii="Times New Roman" w:eastAsia="Montserrat" w:hAnsi="Times New Roman" w:cs="Times New Roman"/>
          <w:sz w:val="24"/>
          <w:szCs w:val="24"/>
        </w:rPr>
        <w:t xml:space="preserve"> viens no </w:t>
      </w:r>
      <w:r w:rsidR="618A7AA3" w:rsidRPr="00DF6AF7">
        <w:rPr>
          <w:rFonts w:ascii="Times New Roman" w:eastAsia="Montserrat" w:hAnsi="Times New Roman" w:cs="Times New Roman"/>
          <w:sz w:val="24"/>
          <w:szCs w:val="24"/>
        </w:rPr>
        <w:t xml:space="preserve">Valsts </w:t>
      </w:r>
      <w:r w:rsidR="6F8D9219" w:rsidRPr="00DF6AF7">
        <w:rPr>
          <w:rFonts w:ascii="Times New Roman" w:eastAsia="Montserrat" w:hAnsi="Times New Roman" w:cs="Times New Roman"/>
          <w:sz w:val="24"/>
          <w:szCs w:val="24"/>
        </w:rPr>
        <w:t xml:space="preserve">pārvaldes inovācijas laboratorijas </w:t>
      </w:r>
      <w:r w:rsidR="07A60ACE" w:rsidRPr="00DF6AF7">
        <w:rPr>
          <w:rFonts w:ascii="Times New Roman" w:eastAsia="Montserrat" w:hAnsi="Times New Roman" w:cs="Times New Roman"/>
          <w:sz w:val="24"/>
          <w:szCs w:val="24"/>
        </w:rPr>
        <w:t xml:space="preserve">darbības virzieniem bija </w:t>
      </w:r>
      <w:r w:rsidR="618A7AA3" w:rsidRPr="00DF6AF7">
        <w:rPr>
          <w:rFonts w:ascii="Times New Roman" w:eastAsia="Montserrat" w:hAnsi="Times New Roman" w:cs="Times New Roman"/>
          <w:sz w:val="24"/>
          <w:szCs w:val="24"/>
        </w:rPr>
        <w:t xml:space="preserve"> </w:t>
      </w:r>
      <w:r w:rsidR="4F52FCCD" w:rsidRPr="00DF6AF7">
        <w:rPr>
          <w:rFonts w:ascii="Times New Roman" w:eastAsia="Montserrat" w:hAnsi="Times New Roman" w:cs="Times New Roman"/>
          <w:sz w:val="24"/>
          <w:szCs w:val="24"/>
        </w:rPr>
        <w:t xml:space="preserve">valsts pārvaldes reputācijas un tēla stiprināšana </w:t>
      </w:r>
      <w:r w:rsidR="201B0B22" w:rsidRPr="00DF6AF7">
        <w:rPr>
          <w:rFonts w:ascii="Times New Roman" w:eastAsia="Montserrat" w:hAnsi="Times New Roman" w:cs="Times New Roman"/>
          <w:sz w:val="24"/>
          <w:szCs w:val="24"/>
        </w:rPr>
        <w:t xml:space="preserve"> </w:t>
      </w:r>
      <w:r w:rsidR="008E6CA0" w:rsidRPr="00DF6AF7">
        <w:rPr>
          <w:rFonts w:ascii="Times New Roman" w:eastAsia="Montserrat" w:hAnsi="Times New Roman" w:cs="Times New Roman"/>
          <w:sz w:val="24"/>
          <w:szCs w:val="24"/>
        </w:rPr>
        <w:t>–</w:t>
      </w:r>
      <w:r w:rsidR="007D33C6" w:rsidRPr="00DF6AF7">
        <w:rPr>
          <w:rFonts w:ascii="Times New Roman" w:eastAsia="Montserrat" w:hAnsi="Times New Roman" w:cs="Times New Roman"/>
          <w:sz w:val="24"/>
          <w:szCs w:val="24"/>
        </w:rPr>
        <w:t xml:space="preserve"> </w:t>
      </w:r>
      <w:r w:rsidR="4F52FCCD" w:rsidRPr="00DF6AF7">
        <w:rPr>
          <w:rFonts w:ascii="Times New Roman" w:eastAsia="Montserrat" w:hAnsi="Times New Roman" w:cs="Times New Roman"/>
          <w:sz w:val="24"/>
          <w:szCs w:val="24"/>
        </w:rPr>
        <w:t>vērtību iedzīvināšana praksē.</w:t>
      </w:r>
      <w:r w:rsidR="496824A1" w:rsidRPr="00DF6AF7">
        <w:rPr>
          <w:rFonts w:ascii="Times New Roman" w:eastAsia="Montserrat" w:hAnsi="Times New Roman" w:cs="Times New Roman"/>
          <w:sz w:val="24"/>
          <w:szCs w:val="24"/>
        </w:rPr>
        <w:t xml:space="preserve"> </w:t>
      </w:r>
      <w:r w:rsidR="00F34B27" w:rsidRPr="00DF6AF7">
        <w:rPr>
          <w:rFonts w:ascii="Times New Roman" w:eastAsia="Calibri Light" w:hAnsi="Times New Roman" w:cs="Times New Roman"/>
          <w:sz w:val="24"/>
          <w:szCs w:val="24"/>
        </w:rPr>
        <w:t>2020.</w:t>
      </w:r>
      <w:r w:rsidR="000C6D88" w:rsidRPr="00DF6AF7">
        <w:rPr>
          <w:rFonts w:ascii="Times New Roman" w:eastAsia="Calibri Light" w:hAnsi="Times New Roman" w:cs="Times New Roman"/>
          <w:sz w:val="24"/>
          <w:szCs w:val="24"/>
        </w:rPr>
        <w:t> </w:t>
      </w:r>
      <w:r w:rsidR="00F34B27" w:rsidRPr="00DF6AF7">
        <w:rPr>
          <w:rFonts w:ascii="Times New Roman" w:eastAsia="Calibri Light" w:hAnsi="Times New Roman" w:cs="Times New Roman"/>
          <w:sz w:val="24"/>
          <w:szCs w:val="24"/>
        </w:rPr>
        <w:t>gadā</w:t>
      </w:r>
      <w:r w:rsidR="70EB4F3B" w:rsidRPr="00DF6AF7">
        <w:rPr>
          <w:rFonts w:ascii="Times New Roman" w:eastAsia="Montserrat" w:hAnsi="Times New Roman" w:cs="Times New Roman"/>
          <w:sz w:val="24"/>
          <w:szCs w:val="24"/>
        </w:rPr>
        <w:t xml:space="preserve"> </w:t>
      </w:r>
      <w:r w:rsidR="4E9D3901" w:rsidRPr="00DF6AF7">
        <w:rPr>
          <w:rFonts w:ascii="Times New Roman" w:eastAsia="Calibri Light" w:hAnsi="Times New Roman" w:cs="Times New Roman"/>
          <w:sz w:val="24"/>
          <w:szCs w:val="24"/>
        </w:rPr>
        <w:t>a</w:t>
      </w:r>
      <w:r w:rsidR="29C0575B" w:rsidRPr="00DF6AF7">
        <w:rPr>
          <w:rFonts w:ascii="Times New Roman" w:eastAsia="Calibri Light" w:hAnsi="Times New Roman" w:cs="Times New Roman"/>
          <w:sz w:val="24"/>
          <w:szCs w:val="24"/>
        </w:rPr>
        <w:t>ugstākā līmeņa vadītāju attīstības programmas tēma bija “Vērtības valsts pārvaldē”.</w:t>
      </w:r>
      <w:r w:rsidR="40811CCB" w:rsidRPr="00DF6AF7">
        <w:rPr>
          <w:rFonts w:ascii="Times New Roman" w:eastAsia="Calibri" w:hAnsi="Times New Roman" w:cs="Times New Roman"/>
          <w:sz w:val="24"/>
          <w:szCs w:val="24"/>
          <w:vertAlign w:val="superscript"/>
        </w:rPr>
        <w:footnoteReference w:id="79"/>
      </w:r>
    </w:p>
    <w:p w14:paraId="67711F20" w14:textId="77777777" w:rsidR="00640660" w:rsidRPr="00DF6AF7" w:rsidRDefault="00640660" w:rsidP="56C82656">
      <w:pPr>
        <w:spacing w:after="0" w:line="240" w:lineRule="auto"/>
        <w:jc w:val="both"/>
        <w:rPr>
          <w:rFonts w:ascii="Times New Roman" w:eastAsia="Calibri Light" w:hAnsi="Times New Roman" w:cs="Times New Roman"/>
          <w:sz w:val="24"/>
          <w:szCs w:val="24"/>
        </w:rPr>
      </w:pPr>
    </w:p>
    <w:p w14:paraId="44CFA9D2" w14:textId="2725E044" w:rsidR="00407041" w:rsidRPr="00DF6AF7" w:rsidRDefault="00BF6246" w:rsidP="56C82656">
      <w:pPr>
        <w:spacing w:after="0" w:line="240" w:lineRule="auto"/>
        <w:jc w:val="both"/>
        <w:rPr>
          <w:rFonts w:ascii="Times New Roman" w:hAnsi="Times New Roman" w:cs="Times New Roman"/>
          <w:sz w:val="24"/>
          <w:szCs w:val="24"/>
        </w:rPr>
      </w:pPr>
      <w:r w:rsidRPr="00DF6AF7">
        <w:rPr>
          <w:rFonts w:ascii="Times New Roman" w:hAnsi="Times New Roman" w:cs="Times New Roman"/>
          <w:sz w:val="24"/>
          <w:szCs w:val="24"/>
        </w:rPr>
        <w:t xml:space="preserve">Lai veiksmīgi spētu pielāgoties darba tirgus izmaiņām un arvien straujākai apkārtējās vides mainībai, ir svarīgi stiprināt valsts pārvaldē nodarbināto kompetences, kā arī attīstīt un pilnveidot tās kompetences, kuras būs kritiski nepieciešamas jau tuvākajā nākotnē. </w:t>
      </w:r>
      <w:r w:rsidR="0A2A0F8D" w:rsidRPr="00DF6AF7">
        <w:rPr>
          <w:rFonts w:ascii="Times New Roman" w:hAnsi="Times New Roman" w:cs="Times New Roman"/>
          <w:sz w:val="24"/>
          <w:szCs w:val="24"/>
        </w:rPr>
        <w:t>Valsts pārvaldē nodarbināto profesionalitāte</w:t>
      </w:r>
      <w:r w:rsidR="00F945EB" w:rsidRPr="00DF6AF7">
        <w:rPr>
          <w:rFonts w:ascii="Times New Roman" w:hAnsi="Times New Roman" w:cs="Times New Roman"/>
          <w:sz w:val="24"/>
          <w:szCs w:val="24"/>
        </w:rPr>
        <w:t>s nodrošināša</w:t>
      </w:r>
      <w:r w:rsidR="008432E2" w:rsidRPr="00DF6AF7">
        <w:rPr>
          <w:rFonts w:ascii="Times New Roman" w:hAnsi="Times New Roman" w:cs="Times New Roman"/>
          <w:sz w:val="24"/>
          <w:szCs w:val="24"/>
        </w:rPr>
        <w:t>na</w:t>
      </w:r>
      <w:r w:rsidR="00F945EB" w:rsidRPr="00DF6AF7">
        <w:rPr>
          <w:rFonts w:ascii="Times New Roman" w:hAnsi="Times New Roman" w:cs="Times New Roman"/>
          <w:sz w:val="24"/>
          <w:szCs w:val="24"/>
        </w:rPr>
        <w:t xml:space="preserve"> </w:t>
      </w:r>
      <w:r w:rsidR="00586605" w:rsidRPr="00DF6AF7">
        <w:rPr>
          <w:rFonts w:ascii="Times New Roman" w:hAnsi="Times New Roman" w:cs="Times New Roman"/>
          <w:sz w:val="24"/>
          <w:szCs w:val="24"/>
        </w:rPr>
        <w:t>un attīstība</w:t>
      </w:r>
      <w:r w:rsidR="001629D7" w:rsidRPr="00DF6AF7">
        <w:rPr>
          <w:rFonts w:ascii="Times New Roman" w:hAnsi="Times New Roman" w:cs="Times New Roman"/>
          <w:sz w:val="24"/>
          <w:szCs w:val="24"/>
        </w:rPr>
        <w:t xml:space="preserve"> </w:t>
      </w:r>
      <w:r w:rsidR="0A2A0F8D" w:rsidRPr="00DF6AF7">
        <w:rPr>
          <w:rFonts w:ascii="Times New Roman" w:hAnsi="Times New Roman" w:cs="Times New Roman"/>
          <w:sz w:val="24"/>
          <w:szCs w:val="24"/>
        </w:rPr>
        <w:t>ir pastāvīgi</w:t>
      </w:r>
      <w:r w:rsidR="00DE1A9A" w:rsidRPr="00DF6AF7">
        <w:rPr>
          <w:rFonts w:ascii="Times New Roman" w:hAnsi="Times New Roman" w:cs="Times New Roman"/>
          <w:sz w:val="24"/>
          <w:szCs w:val="24"/>
        </w:rPr>
        <w:t xml:space="preserve"> veicam</w:t>
      </w:r>
      <w:r w:rsidR="00F35ED3" w:rsidRPr="00DF6AF7">
        <w:rPr>
          <w:rFonts w:ascii="Times New Roman" w:hAnsi="Times New Roman" w:cs="Times New Roman"/>
          <w:sz w:val="24"/>
          <w:szCs w:val="24"/>
        </w:rPr>
        <w:t>s</w:t>
      </w:r>
      <w:r w:rsidR="0060008C" w:rsidRPr="00DF6AF7">
        <w:rPr>
          <w:rFonts w:ascii="Times New Roman" w:hAnsi="Times New Roman" w:cs="Times New Roman"/>
          <w:sz w:val="24"/>
          <w:szCs w:val="24"/>
        </w:rPr>
        <w:t xml:space="preserve"> uzdevums</w:t>
      </w:r>
      <w:r w:rsidR="0A2A0F8D" w:rsidRPr="00DF6AF7">
        <w:rPr>
          <w:rFonts w:ascii="Times New Roman" w:hAnsi="Times New Roman" w:cs="Times New Roman"/>
          <w:sz w:val="24"/>
          <w:szCs w:val="24"/>
        </w:rPr>
        <w:t xml:space="preserve">, līdz ar to </w:t>
      </w:r>
      <w:r w:rsidR="403E4C32" w:rsidRPr="00DF6AF7">
        <w:rPr>
          <w:rFonts w:ascii="Times New Roman" w:hAnsi="Times New Roman" w:cs="Times New Roman"/>
          <w:sz w:val="24"/>
          <w:szCs w:val="24"/>
        </w:rPr>
        <w:t>ši</w:t>
      </w:r>
      <w:r w:rsidR="003D39D9" w:rsidRPr="00DF6AF7">
        <w:rPr>
          <w:rFonts w:ascii="Times New Roman" w:hAnsi="Times New Roman" w:cs="Times New Roman"/>
          <w:sz w:val="24"/>
          <w:szCs w:val="24"/>
        </w:rPr>
        <w:t>s</w:t>
      </w:r>
      <w:r w:rsidR="403E4C32" w:rsidRPr="00DF6AF7">
        <w:rPr>
          <w:rFonts w:ascii="Times New Roman" w:hAnsi="Times New Roman" w:cs="Times New Roman"/>
          <w:sz w:val="24"/>
          <w:szCs w:val="24"/>
        </w:rPr>
        <w:t xml:space="preserve"> </w:t>
      </w:r>
      <w:r w:rsidR="0A2A0F8D" w:rsidRPr="00DF6AF7">
        <w:rPr>
          <w:rFonts w:ascii="Times New Roman" w:hAnsi="Times New Roman" w:cs="Times New Roman"/>
          <w:sz w:val="24"/>
          <w:szCs w:val="24"/>
        </w:rPr>
        <w:t>rīcības virzien</w:t>
      </w:r>
      <w:r w:rsidR="00C41D67" w:rsidRPr="00DF6AF7">
        <w:rPr>
          <w:rFonts w:ascii="Times New Roman" w:hAnsi="Times New Roman" w:cs="Times New Roman"/>
          <w:sz w:val="24"/>
          <w:szCs w:val="24"/>
        </w:rPr>
        <w:t>s saglabā s</w:t>
      </w:r>
      <w:r w:rsidR="00F021F2" w:rsidRPr="00DF6AF7">
        <w:rPr>
          <w:rFonts w:ascii="Times New Roman" w:hAnsi="Times New Roman" w:cs="Times New Roman"/>
          <w:sz w:val="24"/>
          <w:szCs w:val="24"/>
        </w:rPr>
        <w:t xml:space="preserve">avu </w:t>
      </w:r>
      <w:r w:rsidR="00C41BE0" w:rsidRPr="00DF6AF7">
        <w:rPr>
          <w:rFonts w:ascii="Times New Roman" w:hAnsi="Times New Roman" w:cs="Times New Roman"/>
          <w:sz w:val="24"/>
          <w:szCs w:val="24"/>
        </w:rPr>
        <w:t xml:space="preserve">aktualitāti </w:t>
      </w:r>
      <w:r w:rsidR="403E4C32" w:rsidRPr="00DF6AF7">
        <w:rPr>
          <w:rFonts w:ascii="Times New Roman" w:hAnsi="Times New Roman" w:cs="Times New Roman"/>
          <w:sz w:val="24"/>
          <w:szCs w:val="24"/>
        </w:rPr>
        <w:t>ar</w:t>
      </w:r>
      <w:r w:rsidR="00C41BE0" w:rsidRPr="00DF6AF7">
        <w:rPr>
          <w:rFonts w:ascii="Times New Roman" w:hAnsi="Times New Roman" w:cs="Times New Roman"/>
          <w:sz w:val="24"/>
          <w:szCs w:val="24"/>
        </w:rPr>
        <w:t>ī</w:t>
      </w:r>
      <w:r w:rsidR="403E4C32" w:rsidRPr="00DF6AF7">
        <w:rPr>
          <w:rFonts w:ascii="Times New Roman" w:hAnsi="Times New Roman" w:cs="Times New Roman"/>
          <w:sz w:val="24"/>
          <w:szCs w:val="24"/>
        </w:rPr>
        <w:t xml:space="preserve"> </w:t>
      </w:r>
      <w:r w:rsidR="29DE7BB5" w:rsidRPr="00DF6AF7">
        <w:rPr>
          <w:rFonts w:ascii="Times New Roman" w:hAnsi="Times New Roman" w:cs="Times New Roman"/>
          <w:sz w:val="24"/>
          <w:szCs w:val="24"/>
        </w:rPr>
        <w:t>turpmāk</w:t>
      </w:r>
      <w:r w:rsidR="403E4C32" w:rsidRPr="00DF6AF7">
        <w:rPr>
          <w:rFonts w:ascii="Times New Roman" w:hAnsi="Times New Roman" w:cs="Times New Roman"/>
          <w:sz w:val="24"/>
          <w:szCs w:val="24"/>
        </w:rPr>
        <w:t xml:space="preserve">. </w:t>
      </w:r>
    </w:p>
    <w:p w14:paraId="73194CCB" w14:textId="3972E953" w:rsidR="001571FC" w:rsidRPr="00380585" w:rsidRDefault="001571FC" w:rsidP="56C82656">
      <w:pPr>
        <w:spacing w:after="0" w:line="240" w:lineRule="auto"/>
        <w:jc w:val="both"/>
        <w:rPr>
          <w:rFonts w:ascii="Times New Roman" w:hAnsi="Times New Roman" w:cs="Times New Roman"/>
        </w:rPr>
      </w:pPr>
    </w:p>
    <w:p w14:paraId="086DD8F7" w14:textId="77777777" w:rsidR="001571FC" w:rsidRPr="00380585" w:rsidRDefault="001571FC" w:rsidP="56C82656">
      <w:pPr>
        <w:spacing w:after="0" w:line="240" w:lineRule="auto"/>
        <w:jc w:val="both"/>
        <w:rPr>
          <w:rFonts w:ascii="Times New Roman" w:eastAsia="Calibri" w:hAnsi="Times New Roman" w:cs="Times New Roman"/>
          <w:shd w:val="clear" w:color="auto" w:fill="FFFFFF"/>
        </w:rPr>
      </w:pPr>
    </w:p>
    <w:p w14:paraId="0B8ECAF6" w14:textId="42B51116" w:rsidR="002956D5" w:rsidRPr="005C39E1" w:rsidRDefault="0092655F" w:rsidP="00C50D2C">
      <w:pPr>
        <w:pStyle w:val="Heading1"/>
        <w:numPr>
          <w:ilvl w:val="0"/>
          <w:numId w:val="3"/>
        </w:numPr>
        <w:spacing w:before="0" w:line="240" w:lineRule="auto"/>
        <w:ind w:left="567" w:hanging="283"/>
        <w:rPr>
          <w:rFonts w:ascii="Times New Roman" w:hAnsi="Times New Roman" w:cs="Times New Roman"/>
          <w:b/>
          <w:bCs/>
          <w:sz w:val="28"/>
          <w:szCs w:val="28"/>
        </w:rPr>
      </w:pPr>
      <w:bookmarkStart w:id="25" w:name="_Toc94872261"/>
      <w:r w:rsidRPr="005C39E1">
        <w:rPr>
          <w:rFonts w:ascii="Times New Roman" w:hAnsi="Times New Roman" w:cs="Times New Roman"/>
          <w:b/>
          <w:bCs/>
          <w:sz w:val="28"/>
          <w:szCs w:val="28"/>
        </w:rPr>
        <w:t xml:space="preserve">Papildus </w:t>
      </w:r>
      <w:r w:rsidR="00912351" w:rsidRPr="005C39E1">
        <w:rPr>
          <w:rFonts w:ascii="Times New Roman" w:hAnsi="Times New Roman" w:cs="Times New Roman"/>
          <w:b/>
          <w:bCs/>
          <w:sz w:val="28"/>
          <w:szCs w:val="28"/>
        </w:rPr>
        <w:t>paveiktais</w:t>
      </w:r>
      <w:bookmarkEnd w:id="25"/>
    </w:p>
    <w:p w14:paraId="375D59E0" w14:textId="77777777" w:rsidR="005C39E1" w:rsidRPr="005C39E1" w:rsidRDefault="005C39E1" w:rsidP="005C39E1"/>
    <w:p w14:paraId="5FEC0DF5" w14:textId="51207462" w:rsidR="006F5574" w:rsidRPr="00DF6AF7" w:rsidRDefault="00E27C8F" w:rsidP="00FE65D5">
      <w:pPr>
        <w:pStyle w:val="naisc"/>
        <w:spacing w:before="0" w:after="0" w:line="240" w:lineRule="auto"/>
        <w:jc w:val="both"/>
        <w:rPr>
          <w:rFonts w:ascii="Times New Roman" w:hAnsi="Times New Roman" w:cs="Times New Roman"/>
        </w:rPr>
      </w:pPr>
      <w:r w:rsidRPr="00DF6AF7">
        <w:rPr>
          <w:rFonts w:ascii="Times New Roman" w:hAnsi="Times New Roman" w:cs="Times New Roman"/>
        </w:rPr>
        <w:t>Efektīvās, atbildīgās un elastīgās valsts pārvaldes attīstībai plāna īstenošanas laikā</w:t>
      </w:r>
      <w:r w:rsidR="00656829" w:rsidRPr="00DF6AF7">
        <w:rPr>
          <w:rFonts w:ascii="Times New Roman" w:hAnsi="Times New Roman" w:cs="Times New Roman"/>
        </w:rPr>
        <w:t xml:space="preserve"> tika veikt</w:t>
      </w:r>
      <w:r w:rsidR="00CE6D43" w:rsidRPr="00DF6AF7">
        <w:rPr>
          <w:rFonts w:ascii="Times New Roman" w:hAnsi="Times New Roman" w:cs="Times New Roman"/>
        </w:rPr>
        <w:t>a</w:t>
      </w:r>
      <w:r w:rsidRPr="00DF6AF7">
        <w:rPr>
          <w:rFonts w:ascii="Times New Roman" w:hAnsi="Times New Roman" w:cs="Times New Roman"/>
        </w:rPr>
        <w:t xml:space="preserve">s </w:t>
      </w:r>
      <w:r w:rsidR="00CE6D43" w:rsidRPr="00DF6AF7">
        <w:rPr>
          <w:rFonts w:ascii="Times New Roman" w:hAnsi="Times New Roman" w:cs="Times New Roman"/>
        </w:rPr>
        <w:t xml:space="preserve">vairākas aktivitātes </w:t>
      </w:r>
      <w:r w:rsidR="00F40826" w:rsidRPr="00DF6AF7">
        <w:rPr>
          <w:rFonts w:ascii="Times New Roman" w:hAnsi="Times New Roman" w:cs="Times New Roman"/>
        </w:rPr>
        <w:t>papildus</w:t>
      </w:r>
      <w:r w:rsidR="00CE6D43" w:rsidRPr="00DF6AF7">
        <w:rPr>
          <w:rFonts w:ascii="Times New Roman" w:hAnsi="Times New Roman" w:cs="Times New Roman"/>
        </w:rPr>
        <w:t xml:space="preserve"> definētajiem rīcības virzieniem</w:t>
      </w:r>
      <w:r w:rsidR="00F67452" w:rsidRPr="00DF6AF7">
        <w:rPr>
          <w:rFonts w:ascii="Times New Roman" w:hAnsi="Times New Roman" w:cs="Times New Roman"/>
        </w:rPr>
        <w:t>.</w:t>
      </w:r>
    </w:p>
    <w:p w14:paraId="0EBFB1EC" w14:textId="2A2C9F33" w:rsidR="005C53A3" w:rsidRPr="00DF6AF7" w:rsidRDefault="005C53A3" w:rsidP="006F5574">
      <w:pPr>
        <w:pStyle w:val="ListParagraph"/>
        <w:spacing w:after="0" w:line="240" w:lineRule="auto"/>
        <w:ind w:left="360"/>
        <w:jc w:val="both"/>
        <w:rPr>
          <w:rFonts w:ascii="Times New Roman" w:hAnsi="Times New Roman" w:cs="Times New Roman"/>
          <w:color w:val="2F5496" w:themeColor="accent1" w:themeShade="BF"/>
          <w:sz w:val="24"/>
          <w:szCs w:val="24"/>
        </w:rPr>
      </w:pPr>
    </w:p>
    <w:p w14:paraId="42E16226" w14:textId="13308B11" w:rsidR="6EA2FF7A" w:rsidRPr="00DF6AF7" w:rsidRDefault="00F728BC" w:rsidP="0041405D">
      <w:pPr>
        <w:pStyle w:val="Heading2"/>
        <w:numPr>
          <w:ilvl w:val="1"/>
          <w:numId w:val="3"/>
        </w:numPr>
        <w:rPr>
          <w:rFonts w:ascii="Times New Roman" w:hAnsi="Times New Roman" w:cs="Times New Roman"/>
          <w:b/>
          <w:bCs/>
          <w:sz w:val="24"/>
          <w:szCs w:val="24"/>
        </w:rPr>
      </w:pPr>
      <w:bookmarkStart w:id="26" w:name="_Toc94872262"/>
      <w:r w:rsidRPr="00DF6AF7">
        <w:rPr>
          <w:rFonts w:ascii="Times New Roman" w:hAnsi="Times New Roman" w:cs="Times New Roman"/>
          <w:b/>
          <w:bCs/>
          <w:sz w:val="24"/>
          <w:szCs w:val="24"/>
        </w:rPr>
        <w:t>I</w:t>
      </w:r>
      <w:r w:rsidR="00413F1A" w:rsidRPr="00DF6AF7">
        <w:rPr>
          <w:rFonts w:ascii="Times New Roman" w:hAnsi="Times New Roman" w:cs="Times New Roman"/>
          <w:b/>
          <w:bCs/>
          <w:sz w:val="24"/>
          <w:szCs w:val="24"/>
        </w:rPr>
        <w:t>no</w:t>
      </w:r>
      <w:r w:rsidR="00CA425E" w:rsidRPr="00DF6AF7">
        <w:rPr>
          <w:rFonts w:ascii="Times New Roman" w:hAnsi="Times New Roman" w:cs="Times New Roman"/>
          <w:b/>
          <w:bCs/>
          <w:sz w:val="24"/>
          <w:szCs w:val="24"/>
        </w:rPr>
        <w:t>vācija</w:t>
      </w:r>
      <w:r w:rsidR="00B84319" w:rsidRPr="00DF6AF7">
        <w:rPr>
          <w:rFonts w:ascii="Times New Roman" w:hAnsi="Times New Roman" w:cs="Times New Roman"/>
          <w:b/>
          <w:bCs/>
          <w:sz w:val="24"/>
          <w:szCs w:val="24"/>
        </w:rPr>
        <w:t xml:space="preserve"> </w:t>
      </w:r>
      <w:r w:rsidRPr="00DF6AF7">
        <w:rPr>
          <w:rFonts w:ascii="Times New Roman" w:hAnsi="Times New Roman" w:cs="Times New Roman"/>
          <w:b/>
          <w:bCs/>
          <w:sz w:val="24"/>
          <w:szCs w:val="24"/>
        </w:rPr>
        <w:t>valsts pārvaldē</w:t>
      </w:r>
      <w:bookmarkEnd w:id="26"/>
    </w:p>
    <w:p w14:paraId="0892AF7C" w14:textId="73279D07" w:rsidR="00CF0FB1" w:rsidRPr="00DF6AF7" w:rsidRDefault="00B61267" w:rsidP="00CD7B02">
      <w:pPr>
        <w:spacing w:after="0" w:line="240" w:lineRule="auto"/>
        <w:jc w:val="both"/>
        <w:rPr>
          <w:rFonts w:ascii="Times New Roman" w:hAnsi="Times New Roman" w:cs="Times New Roman"/>
          <w:sz w:val="24"/>
          <w:szCs w:val="24"/>
        </w:rPr>
      </w:pPr>
      <w:r w:rsidRPr="00DF6AF7">
        <w:rPr>
          <w:rFonts w:ascii="Times New Roman" w:hAnsi="Times New Roman" w:cs="Times New Roman"/>
          <w:sz w:val="24"/>
          <w:szCs w:val="24"/>
        </w:rPr>
        <w:t>P</w:t>
      </w:r>
      <w:r w:rsidR="00030D61" w:rsidRPr="00DF6AF7">
        <w:rPr>
          <w:rFonts w:ascii="Times New Roman" w:hAnsi="Times New Roman" w:cs="Times New Roman"/>
          <w:sz w:val="24"/>
          <w:szCs w:val="24"/>
        </w:rPr>
        <w:t xml:space="preserve">lānā </w:t>
      </w:r>
      <w:r w:rsidR="00030572" w:rsidRPr="00DF6AF7">
        <w:rPr>
          <w:rFonts w:ascii="Times New Roman" w:hAnsi="Times New Roman" w:cs="Times New Roman"/>
          <w:sz w:val="24"/>
          <w:szCs w:val="24"/>
        </w:rPr>
        <w:t xml:space="preserve">neparedzētais </w:t>
      </w:r>
      <w:r w:rsidR="00DF5142" w:rsidRPr="00DF6AF7">
        <w:rPr>
          <w:rFonts w:ascii="Times New Roman" w:hAnsi="Times New Roman" w:cs="Times New Roman"/>
          <w:sz w:val="24"/>
          <w:szCs w:val="24"/>
        </w:rPr>
        <w:t>virziens</w:t>
      </w:r>
      <w:r w:rsidR="00FF6029" w:rsidRPr="00DF6AF7">
        <w:rPr>
          <w:rFonts w:ascii="Times New Roman" w:hAnsi="Times New Roman" w:cs="Times New Roman"/>
          <w:sz w:val="24"/>
          <w:szCs w:val="24"/>
        </w:rPr>
        <w:t>,</w:t>
      </w:r>
      <w:r w:rsidR="00683266" w:rsidRPr="00DF6AF7">
        <w:rPr>
          <w:rFonts w:ascii="Times New Roman" w:hAnsi="Times New Roman" w:cs="Times New Roman"/>
          <w:sz w:val="24"/>
          <w:szCs w:val="24"/>
        </w:rPr>
        <w:t xml:space="preserve"> kura</w:t>
      </w:r>
      <w:r w:rsidR="00DF5142" w:rsidRPr="00DF6AF7">
        <w:rPr>
          <w:rFonts w:ascii="Times New Roman" w:hAnsi="Times New Roman" w:cs="Times New Roman"/>
          <w:sz w:val="24"/>
          <w:szCs w:val="24"/>
        </w:rPr>
        <w:t>m</w:t>
      </w:r>
      <w:r w:rsidR="00683266" w:rsidRPr="00DF6AF7">
        <w:rPr>
          <w:rFonts w:ascii="Times New Roman" w:hAnsi="Times New Roman" w:cs="Times New Roman"/>
          <w:sz w:val="24"/>
          <w:szCs w:val="24"/>
        </w:rPr>
        <w:t xml:space="preserve"> ir ievērojam</w:t>
      </w:r>
      <w:r w:rsidR="00AA78C2" w:rsidRPr="00DF6AF7">
        <w:rPr>
          <w:rFonts w:ascii="Times New Roman" w:hAnsi="Times New Roman" w:cs="Times New Roman"/>
          <w:sz w:val="24"/>
          <w:szCs w:val="24"/>
        </w:rPr>
        <w:t>a</w:t>
      </w:r>
      <w:r w:rsidR="00683266" w:rsidRPr="00DF6AF7">
        <w:rPr>
          <w:rFonts w:ascii="Times New Roman" w:hAnsi="Times New Roman" w:cs="Times New Roman"/>
          <w:sz w:val="24"/>
          <w:szCs w:val="24"/>
        </w:rPr>
        <w:t xml:space="preserve"> stratēģiskā nozīm</w:t>
      </w:r>
      <w:r w:rsidR="00DF5142" w:rsidRPr="00DF6AF7">
        <w:rPr>
          <w:rFonts w:ascii="Times New Roman" w:hAnsi="Times New Roman" w:cs="Times New Roman"/>
          <w:sz w:val="24"/>
          <w:szCs w:val="24"/>
        </w:rPr>
        <w:t xml:space="preserve">e </w:t>
      </w:r>
      <w:r w:rsidR="00683266" w:rsidRPr="00DF6AF7">
        <w:rPr>
          <w:rFonts w:ascii="Times New Roman" w:hAnsi="Times New Roman" w:cs="Times New Roman"/>
          <w:sz w:val="24"/>
          <w:szCs w:val="24"/>
        </w:rPr>
        <w:t>turpmākajā valsts pārvaldes attīstībā</w:t>
      </w:r>
      <w:r w:rsidR="002229AE" w:rsidRPr="00DF6AF7">
        <w:rPr>
          <w:rFonts w:ascii="Times New Roman" w:hAnsi="Times New Roman" w:cs="Times New Roman"/>
          <w:sz w:val="24"/>
          <w:szCs w:val="24"/>
        </w:rPr>
        <w:t xml:space="preserve">, </w:t>
      </w:r>
      <w:r w:rsidR="00683266" w:rsidRPr="00DF6AF7">
        <w:rPr>
          <w:rFonts w:ascii="Times New Roman" w:hAnsi="Times New Roman" w:cs="Times New Roman"/>
          <w:sz w:val="24"/>
          <w:szCs w:val="24"/>
        </w:rPr>
        <w:t xml:space="preserve">ir </w:t>
      </w:r>
      <w:r w:rsidR="00DF5142" w:rsidRPr="00DF6AF7">
        <w:rPr>
          <w:rFonts w:ascii="Times New Roman" w:hAnsi="Times New Roman" w:cs="Times New Roman"/>
          <w:b/>
          <w:bCs/>
          <w:sz w:val="24"/>
          <w:szCs w:val="24"/>
        </w:rPr>
        <w:t>valsts pār</w:t>
      </w:r>
      <w:r w:rsidR="003F295B" w:rsidRPr="00DF6AF7">
        <w:rPr>
          <w:rFonts w:ascii="Times New Roman" w:hAnsi="Times New Roman" w:cs="Times New Roman"/>
          <w:b/>
          <w:bCs/>
          <w:sz w:val="24"/>
          <w:szCs w:val="24"/>
        </w:rPr>
        <w:t>v</w:t>
      </w:r>
      <w:r w:rsidR="00DF5142" w:rsidRPr="00DF6AF7">
        <w:rPr>
          <w:rFonts w:ascii="Times New Roman" w:hAnsi="Times New Roman" w:cs="Times New Roman"/>
          <w:b/>
          <w:bCs/>
          <w:sz w:val="24"/>
          <w:szCs w:val="24"/>
        </w:rPr>
        <w:t xml:space="preserve">aldes </w:t>
      </w:r>
      <w:proofErr w:type="spellStart"/>
      <w:r w:rsidR="00DF5142" w:rsidRPr="00DF6AF7">
        <w:rPr>
          <w:rFonts w:ascii="Times New Roman" w:hAnsi="Times New Roman" w:cs="Times New Roman"/>
          <w:b/>
          <w:bCs/>
          <w:sz w:val="24"/>
          <w:szCs w:val="24"/>
        </w:rPr>
        <w:t>inov</w:t>
      </w:r>
      <w:r w:rsidR="00912351" w:rsidRPr="00DF6AF7">
        <w:rPr>
          <w:rFonts w:ascii="Times New Roman" w:hAnsi="Times New Roman" w:cs="Times New Roman"/>
          <w:b/>
          <w:bCs/>
          <w:sz w:val="24"/>
          <w:szCs w:val="24"/>
        </w:rPr>
        <w:t>ētspējas</w:t>
      </w:r>
      <w:proofErr w:type="spellEnd"/>
      <w:r w:rsidR="00912351" w:rsidRPr="00DF6AF7">
        <w:rPr>
          <w:rFonts w:ascii="Times New Roman" w:hAnsi="Times New Roman" w:cs="Times New Roman"/>
          <w:b/>
          <w:bCs/>
          <w:sz w:val="24"/>
          <w:szCs w:val="24"/>
        </w:rPr>
        <w:t xml:space="preserve"> </w:t>
      </w:r>
      <w:r w:rsidR="00DF5142" w:rsidRPr="00DF6AF7">
        <w:rPr>
          <w:rFonts w:ascii="Times New Roman" w:hAnsi="Times New Roman" w:cs="Times New Roman"/>
          <w:b/>
          <w:bCs/>
          <w:sz w:val="24"/>
          <w:szCs w:val="24"/>
        </w:rPr>
        <w:t>attīstīb</w:t>
      </w:r>
      <w:r w:rsidR="002229AE" w:rsidRPr="00DF6AF7">
        <w:rPr>
          <w:rFonts w:ascii="Times New Roman" w:hAnsi="Times New Roman" w:cs="Times New Roman"/>
          <w:b/>
          <w:bCs/>
          <w:sz w:val="24"/>
          <w:szCs w:val="24"/>
        </w:rPr>
        <w:t>a</w:t>
      </w:r>
      <w:r w:rsidR="00C93A78" w:rsidRPr="00DF6AF7">
        <w:rPr>
          <w:rFonts w:ascii="Times New Roman" w:hAnsi="Times New Roman" w:cs="Times New Roman"/>
          <w:sz w:val="24"/>
          <w:szCs w:val="24"/>
        </w:rPr>
        <w:t xml:space="preserve">. </w:t>
      </w:r>
      <w:r w:rsidR="00C93A78" w:rsidRPr="00DF6AF7">
        <w:rPr>
          <w:rFonts w:ascii="Times New Roman" w:eastAsia="Calibri Light" w:hAnsi="Times New Roman" w:cs="Times New Roman"/>
          <w:color w:val="212529"/>
          <w:sz w:val="24"/>
          <w:szCs w:val="24"/>
        </w:rPr>
        <w:t>Lai</w:t>
      </w:r>
      <w:r w:rsidR="00700101" w:rsidRPr="00DF6AF7">
        <w:rPr>
          <w:rFonts w:ascii="Times New Roman" w:eastAsia="Calibri Light" w:hAnsi="Times New Roman" w:cs="Times New Roman"/>
          <w:color w:val="212529"/>
          <w:sz w:val="24"/>
          <w:szCs w:val="24"/>
        </w:rPr>
        <w:t xml:space="preserve"> uzlabotu</w:t>
      </w:r>
      <w:r w:rsidR="00C93A78" w:rsidRPr="00DF6AF7">
        <w:rPr>
          <w:rFonts w:ascii="Times New Roman" w:eastAsia="Calibri Light" w:hAnsi="Times New Roman" w:cs="Times New Roman"/>
          <w:color w:val="212529"/>
          <w:sz w:val="24"/>
          <w:szCs w:val="24"/>
        </w:rPr>
        <w:t xml:space="preserve"> valsts pārvaldes </w:t>
      </w:r>
      <w:r w:rsidR="002B2896" w:rsidRPr="00DF6AF7">
        <w:rPr>
          <w:rFonts w:ascii="Times New Roman" w:eastAsia="Calibri Light" w:hAnsi="Times New Roman" w:cs="Times New Roman"/>
          <w:color w:val="212529"/>
          <w:sz w:val="24"/>
          <w:szCs w:val="24"/>
        </w:rPr>
        <w:t xml:space="preserve">darba kultūru – attīstīt </w:t>
      </w:r>
      <w:proofErr w:type="spellStart"/>
      <w:r w:rsidR="00C93A78" w:rsidRPr="00DF6AF7">
        <w:rPr>
          <w:rFonts w:ascii="Times New Roman" w:eastAsia="Calibri Light" w:hAnsi="Times New Roman" w:cs="Times New Roman"/>
          <w:color w:val="212529"/>
          <w:sz w:val="24"/>
          <w:szCs w:val="24"/>
        </w:rPr>
        <w:t>inov</w:t>
      </w:r>
      <w:r w:rsidR="00F2407A" w:rsidRPr="00DF6AF7">
        <w:rPr>
          <w:rFonts w:ascii="Times New Roman" w:eastAsia="Calibri Light" w:hAnsi="Times New Roman" w:cs="Times New Roman"/>
          <w:color w:val="212529"/>
          <w:sz w:val="24"/>
          <w:szCs w:val="24"/>
        </w:rPr>
        <w:t>ētspēju</w:t>
      </w:r>
      <w:proofErr w:type="spellEnd"/>
      <w:r w:rsidR="00F2407A" w:rsidRPr="00DF6AF7">
        <w:rPr>
          <w:rFonts w:ascii="Times New Roman" w:eastAsia="Calibri Light" w:hAnsi="Times New Roman" w:cs="Times New Roman"/>
          <w:color w:val="212529"/>
          <w:sz w:val="24"/>
          <w:szCs w:val="24"/>
        </w:rPr>
        <w:t>, modern</w:t>
      </w:r>
      <w:r w:rsidR="00F8467E" w:rsidRPr="00DF6AF7">
        <w:rPr>
          <w:rFonts w:ascii="Times New Roman" w:eastAsia="Calibri Light" w:hAnsi="Times New Roman" w:cs="Times New Roman"/>
          <w:color w:val="212529"/>
          <w:sz w:val="24"/>
          <w:szCs w:val="24"/>
        </w:rPr>
        <w:t>o</w:t>
      </w:r>
      <w:r w:rsidR="00F2407A" w:rsidRPr="00DF6AF7">
        <w:rPr>
          <w:rFonts w:ascii="Times New Roman" w:eastAsia="Calibri Light" w:hAnsi="Times New Roman" w:cs="Times New Roman"/>
          <w:color w:val="212529"/>
          <w:sz w:val="24"/>
          <w:szCs w:val="24"/>
        </w:rPr>
        <w:t xml:space="preserve"> un inovatīvo</w:t>
      </w:r>
      <w:r w:rsidR="00F8467E" w:rsidRPr="00DF6AF7">
        <w:rPr>
          <w:rFonts w:ascii="Times New Roman" w:eastAsia="Calibri Light" w:hAnsi="Times New Roman" w:cs="Times New Roman"/>
          <w:color w:val="212529"/>
          <w:sz w:val="24"/>
          <w:szCs w:val="24"/>
        </w:rPr>
        <w:t xml:space="preserve"> </w:t>
      </w:r>
      <w:r w:rsidR="0068124E" w:rsidRPr="00DF6AF7">
        <w:rPr>
          <w:rFonts w:ascii="Times New Roman" w:eastAsia="Calibri Light" w:hAnsi="Times New Roman" w:cs="Times New Roman"/>
          <w:color w:val="212529"/>
          <w:sz w:val="24"/>
          <w:szCs w:val="24"/>
        </w:rPr>
        <w:t>metožu izmantošanu</w:t>
      </w:r>
      <w:r w:rsidR="002B2896" w:rsidRPr="00DF6AF7">
        <w:rPr>
          <w:rFonts w:ascii="Times New Roman" w:eastAsia="Calibri Light" w:hAnsi="Times New Roman" w:cs="Times New Roman"/>
          <w:color w:val="212529"/>
          <w:sz w:val="24"/>
          <w:szCs w:val="24"/>
        </w:rPr>
        <w:t xml:space="preserve">, </w:t>
      </w:r>
      <w:r w:rsidR="00B925B4" w:rsidRPr="00DF6AF7">
        <w:rPr>
          <w:rFonts w:ascii="Times New Roman" w:eastAsia="Calibri Light" w:hAnsi="Times New Roman" w:cs="Times New Roman"/>
          <w:color w:val="212529"/>
          <w:sz w:val="24"/>
          <w:szCs w:val="24"/>
        </w:rPr>
        <w:t>2018. gada nogalē</w:t>
      </w:r>
      <w:r w:rsidR="004C47B0" w:rsidRPr="00DF6AF7">
        <w:rPr>
          <w:rFonts w:ascii="Times New Roman" w:eastAsia="Calibri Light" w:hAnsi="Times New Roman" w:cs="Times New Roman"/>
          <w:color w:val="212529"/>
          <w:sz w:val="24"/>
          <w:szCs w:val="24"/>
        </w:rPr>
        <w:t xml:space="preserve">, piesaistot </w:t>
      </w:r>
      <w:r w:rsidR="00987C59" w:rsidRPr="00DF6AF7">
        <w:rPr>
          <w:rFonts w:ascii="Times New Roman" w:hAnsi="Times New Roman" w:cs="Times New Roman"/>
          <w:sz w:val="24"/>
          <w:szCs w:val="24"/>
        </w:rPr>
        <w:t>ES Strukturālo reformu atbalsta programmas finansējumu,</w:t>
      </w:r>
      <w:r w:rsidR="00B925B4" w:rsidRPr="00DF6AF7">
        <w:rPr>
          <w:rFonts w:ascii="Times New Roman" w:eastAsia="Calibri Light" w:hAnsi="Times New Roman" w:cs="Times New Roman"/>
          <w:color w:val="212529"/>
          <w:sz w:val="24"/>
          <w:szCs w:val="24"/>
        </w:rPr>
        <w:t xml:space="preserve"> Valsts kanceleja uzsāka īstenot jaunu iniciatīvu un izveidoja </w:t>
      </w:r>
      <w:r w:rsidR="00B925B4" w:rsidRPr="00DF6AF7">
        <w:rPr>
          <w:rFonts w:ascii="Times New Roman" w:hAnsi="Times New Roman" w:cs="Times New Roman"/>
          <w:b/>
          <w:bCs/>
          <w:sz w:val="24"/>
          <w:szCs w:val="24"/>
        </w:rPr>
        <w:t>Valsts pārvaldes inovācijas laboratoriju</w:t>
      </w:r>
      <w:r w:rsidR="00445E79" w:rsidRPr="00DF6AF7">
        <w:rPr>
          <w:rFonts w:ascii="Times New Roman" w:hAnsi="Times New Roman" w:cs="Times New Roman"/>
          <w:b/>
          <w:bCs/>
          <w:sz w:val="24"/>
          <w:szCs w:val="24"/>
        </w:rPr>
        <w:t xml:space="preserve"> </w:t>
      </w:r>
      <w:r w:rsidR="008E6CA0" w:rsidRPr="00DF6AF7">
        <w:rPr>
          <w:rFonts w:ascii="Times New Roman" w:hAnsi="Times New Roman" w:cs="Times New Roman"/>
          <w:b/>
          <w:bCs/>
          <w:sz w:val="24"/>
          <w:szCs w:val="24"/>
        </w:rPr>
        <w:t>–</w:t>
      </w:r>
      <w:r w:rsidR="00445E79" w:rsidRPr="00DF6AF7">
        <w:rPr>
          <w:rFonts w:ascii="Times New Roman" w:hAnsi="Times New Roman" w:cs="Times New Roman"/>
          <w:b/>
          <w:bCs/>
          <w:sz w:val="24"/>
          <w:szCs w:val="24"/>
        </w:rPr>
        <w:t xml:space="preserve"> </w:t>
      </w:r>
      <w:r w:rsidR="00445E79" w:rsidRPr="00DF6AF7">
        <w:rPr>
          <w:rFonts w:ascii="Times New Roman" w:hAnsi="Times New Roman" w:cs="Times New Roman"/>
          <w:noProof/>
          <w:sz w:val="24"/>
          <w:szCs w:val="24"/>
          <w:lang w:eastAsia="lv-LV"/>
        </w:rPr>
        <w:t>publiskās pārvaldes inovācijas virzītājspēku, kas darbojas, lai nodrošinātu drošu un motivējošu vidi eksperimentiem un kopradei</w:t>
      </w:r>
      <w:r w:rsidR="00445E79" w:rsidRPr="00DF6AF7">
        <w:rPr>
          <w:rStyle w:val="FootnoteReference"/>
          <w:rFonts w:ascii="Times New Roman" w:hAnsi="Times New Roman" w:cs="Times New Roman"/>
          <w:sz w:val="24"/>
          <w:szCs w:val="24"/>
        </w:rPr>
        <w:t xml:space="preserve"> </w:t>
      </w:r>
      <w:r w:rsidR="00292880" w:rsidRPr="00DF6AF7">
        <w:rPr>
          <w:rStyle w:val="FootnoteReference"/>
          <w:rFonts w:ascii="Times New Roman" w:hAnsi="Times New Roman" w:cs="Times New Roman"/>
          <w:sz w:val="24"/>
          <w:szCs w:val="24"/>
        </w:rPr>
        <w:footnoteReference w:id="80"/>
      </w:r>
      <w:r w:rsidR="00B925B4" w:rsidRPr="00DF6AF7">
        <w:rPr>
          <w:rFonts w:ascii="Times New Roman" w:hAnsi="Times New Roman" w:cs="Times New Roman"/>
          <w:b/>
          <w:bCs/>
          <w:sz w:val="24"/>
          <w:szCs w:val="24"/>
        </w:rPr>
        <w:t xml:space="preserve">. </w:t>
      </w:r>
      <w:r w:rsidR="00E81EC5" w:rsidRPr="00DF6AF7">
        <w:rPr>
          <w:rFonts w:ascii="Times New Roman" w:hAnsi="Times New Roman" w:cs="Times New Roman"/>
          <w:sz w:val="24"/>
          <w:szCs w:val="24"/>
        </w:rPr>
        <w:t xml:space="preserve">Plāna darbības laikā </w:t>
      </w:r>
      <w:r w:rsidR="00445E79" w:rsidRPr="00DF6AF7">
        <w:rPr>
          <w:rFonts w:ascii="Times New Roman" w:hAnsi="Times New Roman" w:cs="Times New Roman"/>
          <w:sz w:val="24"/>
          <w:szCs w:val="24"/>
        </w:rPr>
        <w:t>Valsts pārvaldes i</w:t>
      </w:r>
      <w:r w:rsidR="00987C59" w:rsidRPr="00DF6AF7">
        <w:rPr>
          <w:rFonts w:ascii="Times New Roman" w:hAnsi="Times New Roman" w:cs="Times New Roman"/>
          <w:sz w:val="24"/>
          <w:szCs w:val="24"/>
        </w:rPr>
        <w:t>novācijas labora</w:t>
      </w:r>
      <w:r w:rsidR="007D6600" w:rsidRPr="00DF6AF7">
        <w:rPr>
          <w:rFonts w:ascii="Times New Roman" w:hAnsi="Times New Roman" w:cs="Times New Roman"/>
          <w:sz w:val="24"/>
          <w:szCs w:val="24"/>
        </w:rPr>
        <w:t xml:space="preserve">torijas ietvaros </w:t>
      </w:r>
      <w:r w:rsidR="00E81EC5" w:rsidRPr="00DF6AF7">
        <w:rPr>
          <w:rFonts w:ascii="Times New Roman" w:hAnsi="Times New Roman" w:cs="Times New Roman"/>
          <w:sz w:val="24"/>
          <w:szCs w:val="24"/>
        </w:rPr>
        <w:t>tika veiktas vairāk</w:t>
      </w:r>
      <w:r w:rsidR="00AA78C2" w:rsidRPr="00DF6AF7">
        <w:rPr>
          <w:rFonts w:ascii="Times New Roman" w:hAnsi="Times New Roman" w:cs="Times New Roman"/>
          <w:sz w:val="24"/>
          <w:szCs w:val="24"/>
        </w:rPr>
        <w:t>a</w:t>
      </w:r>
      <w:r w:rsidR="00E81EC5" w:rsidRPr="00DF6AF7">
        <w:rPr>
          <w:rFonts w:ascii="Times New Roman" w:hAnsi="Times New Roman" w:cs="Times New Roman"/>
          <w:sz w:val="24"/>
          <w:szCs w:val="24"/>
        </w:rPr>
        <w:t>s sistēmisk</w:t>
      </w:r>
      <w:r w:rsidR="00030572" w:rsidRPr="00DF6AF7">
        <w:rPr>
          <w:rFonts w:ascii="Times New Roman" w:hAnsi="Times New Roman" w:cs="Times New Roman"/>
          <w:sz w:val="24"/>
          <w:szCs w:val="24"/>
        </w:rPr>
        <w:t>a</w:t>
      </w:r>
      <w:r w:rsidR="00E81EC5" w:rsidRPr="00DF6AF7">
        <w:rPr>
          <w:rFonts w:ascii="Times New Roman" w:hAnsi="Times New Roman" w:cs="Times New Roman"/>
          <w:sz w:val="24"/>
          <w:szCs w:val="24"/>
        </w:rPr>
        <w:t xml:space="preserve">s </w:t>
      </w:r>
      <w:r w:rsidR="00840A5D" w:rsidRPr="00DF6AF7">
        <w:rPr>
          <w:rFonts w:ascii="Times New Roman" w:hAnsi="Times New Roman" w:cs="Times New Roman"/>
          <w:sz w:val="24"/>
          <w:szCs w:val="24"/>
        </w:rPr>
        <w:t>aktivitātes, lai</w:t>
      </w:r>
      <w:r w:rsidR="0057317E" w:rsidRPr="00DF6AF7">
        <w:rPr>
          <w:rFonts w:ascii="Times New Roman" w:hAnsi="Times New Roman" w:cs="Times New Roman"/>
          <w:sz w:val="24"/>
          <w:szCs w:val="24"/>
        </w:rPr>
        <w:t xml:space="preserve"> </w:t>
      </w:r>
      <w:r w:rsidR="00DF7C26" w:rsidRPr="00DF6AF7">
        <w:rPr>
          <w:rFonts w:ascii="Times New Roman" w:hAnsi="Times New Roman" w:cs="Times New Roman"/>
          <w:sz w:val="24"/>
          <w:szCs w:val="24"/>
        </w:rPr>
        <w:t>veidotu pamatu</w:t>
      </w:r>
      <w:r w:rsidR="000861B9" w:rsidRPr="00DF6AF7">
        <w:rPr>
          <w:rFonts w:ascii="Times New Roman" w:hAnsi="Times New Roman" w:cs="Times New Roman"/>
          <w:sz w:val="24"/>
          <w:szCs w:val="24"/>
        </w:rPr>
        <w:t xml:space="preserve"> inovāc</w:t>
      </w:r>
      <w:r w:rsidR="0057317E" w:rsidRPr="00DF6AF7">
        <w:rPr>
          <w:rFonts w:ascii="Times New Roman" w:hAnsi="Times New Roman" w:cs="Times New Roman"/>
          <w:sz w:val="24"/>
          <w:szCs w:val="24"/>
        </w:rPr>
        <w:t>ijas kultūras iedzīvināšan</w:t>
      </w:r>
      <w:r w:rsidR="0092518C" w:rsidRPr="00DF6AF7">
        <w:rPr>
          <w:rFonts w:ascii="Times New Roman" w:hAnsi="Times New Roman" w:cs="Times New Roman"/>
          <w:sz w:val="24"/>
          <w:szCs w:val="24"/>
        </w:rPr>
        <w:t>ai</w:t>
      </w:r>
      <w:r w:rsidR="0036695A" w:rsidRPr="00DF6AF7">
        <w:rPr>
          <w:rFonts w:ascii="Times New Roman" w:hAnsi="Times New Roman" w:cs="Times New Roman"/>
          <w:sz w:val="24"/>
          <w:szCs w:val="24"/>
        </w:rPr>
        <w:t xml:space="preserve"> valsts pārvaldē</w:t>
      </w:r>
      <w:r w:rsidR="00CF0FB1" w:rsidRPr="00DF6AF7">
        <w:rPr>
          <w:rFonts w:ascii="Times New Roman" w:hAnsi="Times New Roman" w:cs="Times New Roman"/>
          <w:sz w:val="24"/>
          <w:szCs w:val="24"/>
        </w:rPr>
        <w:t xml:space="preserve">: </w:t>
      </w:r>
    </w:p>
    <w:p w14:paraId="37EA44FA" w14:textId="2888D69D" w:rsidR="001E0FDD" w:rsidRPr="00DF6AF7" w:rsidRDefault="00445E79" w:rsidP="00A75736">
      <w:pPr>
        <w:pStyle w:val="ListParagraph"/>
        <w:numPr>
          <w:ilvl w:val="0"/>
          <w:numId w:val="7"/>
        </w:numPr>
        <w:spacing w:after="0" w:line="240" w:lineRule="auto"/>
        <w:contextualSpacing w:val="0"/>
        <w:jc w:val="both"/>
        <w:rPr>
          <w:rFonts w:ascii="Times New Roman" w:hAnsi="Times New Roman" w:cs="Times New Roman"/>
          <w:noProof/>
          <w:sz w:val="24"/>
          <w:szCs w:val="24"/>
          <w:lang w:eastAsia="lv-LV"/>
        </w:rPr>
      </w:pPr>
      <w:r w:rsidRPr="00DF6AF7">
        <w:rPr>
          <w:rFonts w:ascii="Times New Roman" w:hAnsi="Times New Roman" w:cs="Times New Roman"/>
          <w:noProof/>
          <w:sz w:val="24"/>
          <w:szCs w:val="24"/>
          <w:lang w:eastAsia="lv-LV"/>
        </w:rPr>
        <w:t>Valsts administrijas skolā</w:t>
      </w:r>
      <w:r w:rsidR="001E0FDD" w:rsidRPr="00DF6AF7">
        <w:rPr>
          <w:rFonts w:ascii="Times New Roman" w:hAnsi="Times New Roman" w:cs="Times New Roman"/>
          <w:noProof/>
          <w:sz w:val="24"/>
          <w:szCs w:val="24"/>
          <w:lang w:eastAsia="lv-LV"/>
        </w:rPr>
        <w:t xml:space="preserve"> ir izveidot</w:t>
      </w:r>
      <w:r w:rsidR="00A75736" w:rsidRPr="00DF6AF7">
        <w:rPr>
          <w:rFonts w:ascii="Times New Roman" w:hAnsi="Times New Roman" w:cs="Times New Roman"/>
          <w:noProof/>
          <w:sz w:val="24"/>
          <w:szCs w:val="24"/>
          <w:lang w:eastAsia="lv-LV"/>
        </w:rPr>
        <w:t xml:space="preserve">s </w:t>
      </w:r>
      <w:r w:rsidR="00D422F9" w:rsidRPr="00DF6AF7">
        <w:rPr>
          <w:rFonts w:ascii="Times New Roman" w:hAnsi="Times New Roman" w:cs="Times New Roman"/>
          <w:b/>
          <w:noProof/>
          <w:sz w:val="24"/>
          <w:szCs w:val="24"/>
          <w:lang w:eastAsia="lv-LV"/>
        </w:rPr>
        <w:t>m</w:t>
      </w:r>
      <w:r w:rsidR="00A75736" w:rsidRPr="00DF6AF7">
        <w:rPr>
          <w:rFonts w:ascii="Times New Roman" w:hAnsi="Times New Roman" w:cs="Times New Roman"/>
          <w:b/>
          <w:noProof/>
          <w:sz w:val="24"/>
          <w:szCs w:val="24"/>
          <w:lang w:eastAsia="lv-LV"/>
        </w:rPr>
        <w:t>ācību modulis par inovācijas lomu un pielietojumu</w:t>
      </w:r>
      <w:r w:rsidR="00A75736" w:rsidRPr="00DF6AF7">
        <w:rPr>
          <w:rFonts w:ascii="Times New Roman" w:hAnsi="Times New Roman" w:cs="Times New Roman"/>
          <w:noProof/>
          <w:sz w:val="24"/>
          <w:szCs w:val="24"/>
          <w:lang w:eastAsia="lv-LV"/>
        </w:rPr>
        <w:t xml:space="preserve">. Dažādu </w:t>
      </w:r>
      <w:r w:rsidR="004E308C" w:rsidRPr="00DF6AF7">
        <w:rPr>
          <w:rFonts w:ascii="Times New Roman" w:hAnsi="Times New Roman" w:cs="Times New Roman"/>
          <w:noProof/>
          <w:sz w:val="24"/>
          <w:szCs w:val="24"/>
          <w:lang w:eastAsia="lv-LV"/>
        </w:rPr>
        <w:t xml:space="preserve">programmu ietvaros tika apmācītas vairāk </w:t>
      </w:r>
      <w:r w:rsidR="00D422F9" w:rsidRPr="00DF6AF7">
        <w:rPr>
          <w:rFonts w:ascii="Times New Roman" w:hAnsi="Times New Roman" w:cs="Times New Roman"/>
          <w:noProof/>
          <w:sz w:val="24"/>
          <w:szCs w:val="24"/>
          <w:lang w:eastAsia="lv-LV"/>
        </w:rPr>
        <w:t>ne</w:t>
      </w:r>
      <w:r w:rsidR="004E308C" w:rsidRPr="00DF6AF7">
        <w:rPr>
          <w:rFonts w:ascii="Times New Roman" w:hAnsi="Times New Roman" w:cs="Times New Roman"/>
          <w:noProof/>
          <w:sz w:val="24"/>
          <w:szCs w:val="24"/>
          <w:lang w:eastAsia="lv-LV"/>
        </w:rPr>
        <w:t xml:space="preserve">kā </w:t>
      </w:r>
      <w:r w:rsidR="004E308C" w:rsidRPr="00DF6AF7">
        <w:rPr>
          <w:rFonts w:ascii="Times New Roman" w:hAnsi="Times New Roman" w:cs="Times New Roman"/>
          <w:b/>
          <w:noProof/>
          <w:sz w:val="24"/>
          <w:szCs w:val="24"/>
          <w:lang w:eastAsia="lv-LV"/>
        </w:rPr>
        <w:t>50 grupas, kopā ap</w:t>
      </w:r>
      <w:r w:rsidR="004E308C" w:rsidRPr="00DF6AF7">
        <w:rPr>
          <w:rFonts w:ascii="Times New Roman" w:hAnsi="Times New Roman" w:cs="Times New Roman"/>
          <w:noProof/>
          <w:sz w:val="24"/>
          <w:szCs w:val="24"/>
          <w:lang w:eastAsia="lv-LV"/>
        </w:rPr>
        <w:t xml:space="preserve"> </w:t>
      </w:r>
      <w:r w:rsidR="004E308C" w:rsidRPr="00DF6AF7">
        <w:rPr>
          <w:rFonts w:ascii="Times New Roman" w:hAnsi="Times New Roman" w:cs="Times New Roman"/>
          <w:b/>
          <w:noProof/>
          <w:sz w:val="24"/>
          <w:szCs w:val="24"/>
          <w:lang w:eastAsia="lv-LV"/>
        </w:rPr>
        <w:t xml:space="preserve">1500 </w:t>
      </w:r>
      <w:r w:rsidR="00A75736" w:rsidRPr="00DF6AF7">
        <w:rPr>
          <w:rFonts w:ascii="Times New Roman" w:hAnsi="Times New Roman" w:cs="Times New Roman"/>
          <w:b/>
          <w:noProof/>
          <w:sz w:val="24"/>
          <w:szCs w:val="24"/>
          <w:lang w:eastAsia="lv-LV"/>
        </w:rPr>
        <w:t xml:space="preserve">valsts pārvaldē nodarbinātie. </w:t>
      </w:r>
    </w:p>
    <w:p w14:paraId="5D8B8CD8" w14:textId="78C26142" w:rsidR="001E0FDD" w:rsidRPr="00DF6AF7" w:rsidRDefault="001E0FDD" w:rsidP="001E0FDD">
      <w:pPr>
        <w:pStyle w:val="ListParagraph"/>
        <w:numPr>
          <w:ilvl w:val="0"/>
          <w:numId w:val="7"/>
        </w:numPr>
        <w:spacing w:after="0" w:line="240" w:lineRule="auto"/>
        <w:contextualSpacing w:val="0"/>
        <w:jc w:val="both"/>
        <w:rPr>
          <w:rFonts w:ascii="Times New Roman" w:hAnsi="Times New Roman" w:cs="Times New Roman"/>
          <w:noProof/>
          <w:sz w:val="24"/>
          <w:szCs w:val="24"/>
          <w:lang w:eastAsia="lv-LV"/>
        </w:rPr>
      </w:pPr>
      <w:r w:rsidRPr="00DF6AF7">
        <w:rPr>
          <w:rFonts w:ascii="Times New Roman" w:hAnsi="Times New Roman" w:cs="Times New Roman"/>
          <w:noProof/>
          <w:sz w:val="24"/>
          <w:szCs w:val="24"/>
          <w:lang w:eastAsia="lv-LV"/>
        </w:rPr>
        <w:t xml:space="preserve">Izveidots valsts pāravaldes inovācijas </w:t>
      </w:r>
      <w:r w:rsidRPr="00DF6AF7">
        <w:rPr>
          <w:rFonts w:ascii="Times New Roman" w:hAnsi="Times New Roman" w:cs="Times New Roman"/>
          <w:b/>
          <w:noProof/>
          <w:sz w:val="24"/>
          <w:szCs w:val="24"/>
          <w:lang w:eastAsia="lv-LV"/>
        </w:rPr>
        <w:t>ekspertu tīkls</w:t>
      </w:r>
      <w:r w:rsidRPr="00DF6AF7">
        <w:rPr>
          <w:rFonts w:ascii="Times New Roman" w:hAnsi="Times New Roman" w:cs="Times New Roman"/>
          <w:noProof/>
          <w:sz w:val="24"/>
          <w:szCs w:val="24"/>
          <w:lang w:eastAsia="lv-LV"/>
        </w:rPr>
        <w:t>, kurā tiek pārstāvēti inovāciju entuziasti no visām ministrijām. Tīkla mērķis ir veidot kopienu, kas dalās ar informāciju, piemēriem</w:t>
      </w:r>
      <w:r w:rsidR="001853A3" w:rsidRPr="00DF6AF7">
        <w:rPr>
          <w:rFonts w:ascii="Times New Roman" w:hAnsi="Times New Roman" w:cs="Times New Roman"/>
          <w:noProof/>
          <w:sz w:val="24"/>
          <w:szCs w:val="24"/>
          <w:lang w:eastAsia="lv-LV"/>
        </w:rPr>
        <w:t>,</w:t>
      </w:r>
      <w:r w:rsidRPr="00DF6AF7">
        <w:rPr>
          <w:rFonts w:ascii="Times New Roman" w:hAnsi="Times New Roman" w:cs="Times New Roman"/>
          <w:noProof/>
          <w:sz w:val="24"/>
          <w:szCs w:val="24"/>
          <w:lang w:eastAsia="lv-LV"/>
        </w:rPr>
        <w:t xml:space="preserve"> iedvesmo viens otru un popularizē inovatīvo pieeju.</w:t>
      </w:r>
    </w:p>
    <w:p w14:paraId="54669263" w14:textId="0A2DE474" w:rsidR="00E45819" w:rsidRPr="00DF6AF7" w:rsidRDefault="001E0FDD" w:rsidP="00F3705A">
      <w:pPr>
        <w:pStyle w:val="ListParagraph"/>
        <w:numPr>
          <w:ilvl w:val="0"/>
          <w:numId w:val="7"/>
        </w:numPr>
        <w:spacing w:after="0" w:line="240" w:lineRule="auto"/>
        <w:contextualSpacing w:val="0"/>
        <w:jc w:val="both"/>
        <w:rPr>
          <w:rFonts w:ascii="Times New Roman" w:hAnsi="Times New Roman" w:cs="Times New Roman"/>
          <w:noProof/>
          <w:sz w:val="24"/>
          <w:szCs w:val="24"/>
          <w:lang w:eastAsia="lv-LV"/>
        </w:rPr>
      </w:pPr>
      <w:r w:rsidRPr="00DF6AF7">
        <w:rPr>
          <w:rFonts w:ascii="Times New Roman" w:hAnsi="Times New Roman" w:cs="Times New Roman"/>
          <w:noProof/>
          <w:sz w:val="24"/>
          <w:szCs w:val="24"/>
          <w:lang w:eastAsia="lv-LV"/>
        </w:rPr>
        <w:lastRenderedPageBreak/>
        <w:t>Iz</w:t>
      </w:r>
      <w:r w:rsidR="00F3705A" w:rsidRPr="00DF6AF7">
        <w:rPr>
          <w:rFonts w:ascii="Times New Roman" w:hAnsi="Times New Roman" w:cs="Times New Roman"/>
          <w:noProof/>
          <w:sz w:val="24"/>
          <w:szCs w:val="24"/>
          <w:lang w:eastAsia="lv-LV"/>
        </w:rPr>
        <w:t xml:space="preserve">strādāta </w:t>
      </w:r>
      <w:r w:rsidR="00F3705A" w:rsidRPr="00DF6AF7">
        <w:rPr>
          <w:rFonts w:ascii="Times New Roman" w:hAnsi="Times New Roman" w:cs="Times New Roman"/>
          <w:bCs/>
          <w:sz w:val="24"/>
          <w:szCs w:val="24"/>
        </w:rPr>
        <w:t>Valsts pārvaldes i</w:t>
      </w:r>
      <w:r w:rsidRPr="00DF6AF7">
        <w:rPr>
          <w:rFonts w:ascii="Times New Roman" w:hAnsi="Times New Roman" w:cs="Times New Roman"/>
          <w:noProof/>
          <w:sz w:val="24"/>
          <w:szCs w:val="24"/>
          <w:lang w:eastAsia="lv-LV"/>
        </w:rPr>
        <w:t>novācijas laboratorijas</w:t>
      </w:r>
      <w:r w:rsidR="00F3705A" w:rsidRPr="00DF6AF7">
        <w:rPr>
          <w:rFonts w:ascii="Times New Roman" w:hAnsi="Times New Roman" w:cs="Times New Roman"/>
          <w:b/>
          <w:noProof/>
          <w:sz w:val="24"/>
          <w:szCs w:val="24"/>
          <w:lang w:eastAsia="lv-LV"/>
        </w:rPr>
        <w:t xml:space="preserve"> vizuālā identitāte </w:t>
      </w:r>
      <w:r w:rsidR="00F3705A" w:rsidRPr="00DF6AF7">
        <w:rPr>
          <w:rFonts w:ascii="Times New Roman" w:hAnsi="Times New Roman" w:cs="Times New Roman"/>
          <w:noProof/>
          <w:sz w:val="24"/>
          <w:szCs w:val="24"/>
          <w:lang w:eastAsia="lv-LV"/>
        </w:rPr>
        <w:t>un</w:t>
      </w:r>
      <w:r w:rsidRPr="00DF6AF7">
        <w:rPr>
          <w:rFonts w:ascii="Times New Roman" w:hAnsi="Times New Roman" w:cs="Times New Roman"/>
          <w:noProof/>
          <w:sz w:val="24"/>
          <w:szCs w:val="24"/>
          <w:lang w:eastAsia="lv-LV"/>
        </w:rPr>
        <w:t xml:space="preserve"> </w:t>
      </w:r>
      <w:r w:rsidR="00F3705A" w:rsidRPr="00DF6AF7">
        <w:rPr>
          <w:rFonts w:ascii="Times New Roman" w:hAnsi="Times New Roman" w:cs="Times New Roman"/>
          <w:noProof/>
          <w:sz w:val="24"/>
          <w:szCs w:val="24"/>
          <w:lang w:eastAsia="lv-LV"/>
        </w:rPr>
        <w:t>izveidota</w:t>
      </w:r>
      <w:r w:rsidR="00F3705A" w:rsidRPr="00DF6AF7">
        <w:rPr>
          <w:rFonts w:ascii="Times New Roman" w:hAnsi="Times New Roman" w:cs="Times New Roman"/>
          <w:b/>
          <w:noProof/>
          <w:sz w:val="24"/>
          <w:szCs w:val="24"/>
          <w:lang w:eastAsia="lv-LV"/>
        </w:rPr>
        <w:t xml:space="preserve"> </w:t>
      </w:r>
      <w:r w:rsidR="006A00AD" w:rsidRPr="00DF6AF7">
        <w:rPr>
          <w:rFonts w:ascii="Times New Roman" w:hAnsi="Times New Roman" w:cs="Times New Roman"/>
          <w:b/>
          <w:noProof/>
          <w:sz w:val="24"/>
          <w:szCs w:val="24"/>
          <w:lang w:eastAsia="lv-LV"/>
        </w:rPr>
        <w:t>tīmekļvietne</w:t>
      </w:r>
      <w:r w:rsidR="00F3705A" w:rsidRPr="00DF6AF7">
        <w:rPr>
          <w:rFonts w:ascii="Times New Roman" w:hAnsi="Times New Roman" w:cs="Times New Roman"/>
          <w:b/>
          <w:noProof/>
          <w:sz w:val="24"/>
          <w:szCs w:val="24"/>
          <w:lang w:eastAsia="lv-LV"/>
        </w:rPr>
        <w:t xml:space="preserve"> (https://inovacija.mk.gov.lv/lv/inovacija/)</w:t>
      </w:r>
      <w:r w:rsidR="004E308C" w:rsidRPr="00DF6AF7">
        <w:rPr>
          <w:rFonts w:ascii="Times New Roman" w:hAnsi="Times New Roman" w:cs="Times New Roman"/>
          <w:noProof/>
          <w:sz w:val="24"/>
          <w:szCs w:val="24"/>
          <w:lang w:eastAsia="lv-LV"/>
        </w:rPr>
        <w:t xml:space="preserve">, </w:t>
      </w:r>
      <w:r w:rsidRPr="00DF6AF7">
        <w:rPr>
          <w:rFonts w:ascii="Times New Roman" w:hAnsi="Times New Roman" w:cs="Times New Roman"/>
          <w:noProof/>
          <w:sz w:val="24"/>
          <w:szCs w:val="24"/>
          <w:lang w:eastAsia="lv-LV"/>
        </w:rPr>
        <w:t xml:space="preserve">kuras mērķis ir sniegt visaptverošu informāciju par valsts pārvaldes inovācijas attīstību. </w:t>
      </w:r>
    </w:p>
    <w:p w14:paraId="4DA721DF" w14:textId="23CE4488" w:rsidR="001E0FDD" w:rsidRPr="00DF6AF7" w:rsidRDefault="001853A3" w:rsidP="00056A82">
      <w:pPr>
        <w:pStyle w:val="ListParagraph"/>
        <w:numPr>
          <w:ilvl w:val="0"/>
          <w:numId w:val="7"/>
        </w:numPr>
        <w:spacing w:after="0" w:line="240" w:lineRule="auto"/>
        <w:contextualSpacing w:val="0"/>
        <w:jc w:val="both"/>
        <w:rPr>
          <w:rFonts w:ascii="Times New Roman" w:hAnsi="Times New Roman" w:cs="Times New Roman"/>
          <w:noProof/>
          <w:sz w:val="24"/>
          <w:szCs w:val="24"/>
          <w:lang w:eastAsia="lv-LV"/>
        </w:rPr>
      </w:pPr>
      <w:r w:rsidRPr="00DF6AF7">
        <w:rPr>
          <w:rFonts w:ascii="Times New Roman" w:hAnsi="Times New Roman" w:cs="Times New Roman"/>
          <w:noProof/>
          <w:sz w:val="24"/>
          <w:szCs w:val="24"/>
          <w:lang w:eastAsia="lv-LV"/>
        </w:rPr>
        <w:t>I</w:t>
      </w:r>
      <w:r w:rsidR="00E45819" w:rsidRPr="00DF6AF7">
        <w:rPr>
          <w:rFonts w:ascii="Times New Roman" w:hAnsi="Times New Roman" w:cs="Times New Roman"/>
          <w:noProof/>
          <w:sz w:val="24"/>
          <w:szCs w:val="24"/>
          <w:lang w:eastAsia="lv-LV"/>
        </w:rPr>
        <w:t xml:space="preserve">zstrādāta un Inovācijas laboratorijas </w:t>
      </w:r>
      <w:r w:rsidR="006A00AD" w:rsidRPr="00DF6AF7">
        <w:rPr>
          <w:rFonts w:ascii="Times New Roman" w:hAnsi="Times New Roman" w:cs="Times New Roman"/>
          <w:noProof/>
          <w:sz w:val="24"/>
          <w:szCs w:val="24"/>
          <w:lang w:eastAsia="lv-LV"/>
        </w:rPr>
        <w:t>tīmekļvietnē</w:t>
      </w:r>
      <w:r w:rsidR="00E45819" w:rsidRPr="00DF6AF7">
        <w:rPr>
          <w:rFonts w:ascii="Times New Roman" w:hAnsi="Times New Roman" w:cs="Times New Roman"/>
          <w:noProof/>
          <w:sz w:val="24"/>
          <w:szCs w:val="24"/>
          <w:lang w:eastAsia="lv-LV"/>
        </w:rPr>
        <w:t xml:space="preserve"> publicēta</w:t>
      </w:r>
      <w:r w:rsidR="00E45819" w:rsidRPr="00DF6AF7">
        <w:rPr>
          <w:rFonts w:ascii="Times New Roman" w:hAnsi="Times New Roman" w:cs="Times New Roman"/>
          <w:b/>
          <w:noProof/>
          <w:sz w:val="24"/>
          <w:szCs w:val="24"/>
          <w:lang w:eastAsia="lv-LV"/>
        </w:rPr>
        <w:t xml:space="preserve"> rokasgrāmata “Kā plānot, īstenot un noslēgt inovācijas sprintu”</w:t>
      </w:r>
      <w:r w:rsidR="00E45819" w:rsidRPr="00DF6AF7">
        <w:rPr>
          <w:rFonts w:ascii="Times New Roman" w:hAnsi="Times New Roman" w:cs="Times New Roman"/>
          <w:noProof/>
          <w:sz w:val="24"/>
          <w:szCs w:val="24"/>
          <w:lang w:eastAsia="lv-LV"/>
        </w:rPr>
        <w:t xml:space="preserve"> </w:t>
      </w:r>
      <w:r w:rsidR="008E6CA0" w:rsidRPr="00DF6AF7">
        <w:rPr>
          <w:rFonts w:ascii="Times New Roman" w:hAnsi="Times New Roman" w:cs="Times New Roman"/>
          <w:noProof/>
          <w:sz w:val="24"/>
          <w:szCs w:val="24"/>
          <w:lang w:eastAsia="lv-LV"/>
        </w:rPr>
        <w:t>–</w:t>
      </w:r>
      <w:r w:rsidR="00E45819" w:rsidRPr="00DF6AF7">
        <w:rPr>
          <w:rFonts w:ascii="Times New Roman" w:hAnsi="Times New Roman" w:cs="Times New Roman"/>
          <w:noProof/>
          <w:sz w:val="24"/>
          <w:szCs w:val="24"/>
          <w:lang w:eastAsia="lv-LV"/>
        </w:rPr>
        <w:t xml:space="preserve"> metodoloģisks pamats tam, kā būtu īstenojams viens inovācijas procesa sprints jeb intensīvs darba posms, kas balstīts dizaina domāšanas un koprades pieejā un kura laikā kāda</w:t>
      </w:r>
      <w:r w:rsidR="006A00AD" w:rsidRPr="00DF6AF7">
        <w:rPr>
          <w:rFonts w:ascii="Times New Roman" w:hAnsi="Times New Roman" w:cs="Times New Roman"/>
          <w:noProof/>
          <w:sz w:val="24"/>
          <w:szCs w:val="24"/>
          <w:lang w:eastAsia="lv-LV"/>
        </w:rPr>
        <w:t>i</w:t>
      </w:r>
      <w:r w:rsidR="00E45819" w:rsidRPr="00DF6AF7">
        <w:rPr>
          <w:rFonts w:ascii="Times New Roman" w:hAnsi="Times New Roman" w:cs="Times New Roman"/>
          <w:noProof/>
          <w:sz w:val="24"/>
          <w:szCs w:val="24"/>
          <w:lang w:eastAsia="lv-LV"/>
        </w:rPr>
        <w:t xml:space="preserve"> </w:t>
      </w:r>
      <w:r w:rsidR="006A00AD" w:rsidRPr="00DF6AF7">
        <w:rPr>
          <w:rFonts w:ascii="Times New Roman" w:hAnsi="Times New Roman" w:cs="Times New Roman"/>
          <w:noProof/>
          <w:sz w:val="24"/>
          <w:szCs w:val="24"/>
          <w:lang w:eastAsia="lv-LV"/>
        </w:rPr>
        <w:t>problēmai</w:t>
      </w:r>
      <w:r w:rsidR="00E45819" w:rsidRPr="00DF6AF7">
        <w:rPr>
          <w:rFonts w:ascii="Times New Roman" w:hAnsi="Times New Roman" w:cs="Times New Roman"/>
          <w:noProof/>
          <w:sz w:val="24"/>
          <w:szCs w:val="24"/>
          <w:lang w:eastAsia="lv-LV"/>
        </w:rPr>
        <w:t xml:space="preserve"> tiek meklēts risinājums, bet noslēgumā izveidots prototips ar potenciālu tikt testētam tālāk un mērogotam. Rokasgrāmatas mērķis ir sniegt praktisku priekštatu par darba principiem, procesiem, lomām, kas būtu jānodrošina, lai inovācijas process norisinātos sekmīgi, konstruktīvi un kvalitatīvi.</w:t>
      </w:r>
    </w:p>
    <w:p w14:paraId="4193BE17" w14:textId="0EA4C851" w:rsidR="009B0335" w:rsidRPr="00DF6AF7" w:rsidRDefault="009B0335" w:rsidP="00A75736">
      <w:pPr>
        <w:pStyle w:val="ListParagraph"/>
        <w:numPr>
          <w:ilvl w:val="0"/>
          <w:numId w:val="7"/>
        </w:numPr>
        <w:spacing w:after="0" w:line="240" w:lineRule="auto"/>
        <w:jc w:val="both"/>
        <w:rPr>
          <w:rStyle w:val="Strong"/>
          <w:rFonts w:ascii="Times New Roman" w:eastAsia="Calibri Light" w:hAnsi="Times New Roman" w:cs="Times New Roman"/>
          <w:b w:val="0"/>
          <w:bCs w:val="0"/>
          <w:sz w:val="24"/>
          <w:szCs w:val="24"/>
        </w:rPr>
      </w:pPr>
      <w:r w:rsidRPr="00DF6AF7">
        <w:rPr>
          <w:rStyle w:val="Strong"/>
          <w:rFonts w:ascii="Times New Roman" w:hAnsi="Times New Roman" w:cs="Times New Roman"/>
          <w:b w:val="0"/>
          <w:bCs w:val="0"/>
          <w:sz w:val="24"/>
          <w:szCs w:val="24"/>
          <w:shd w:val="clear" w:color="auto" w:fill="FFFFFF"/>
        </w:rPr>
        <w:t xml:space="preserve">Ekonomiskās sadarbības un attīstības organizācijas Publiskā sektora inovācijas observatorija </w:t>
      </w:r>
      <w:r w:rsidR="00D10E3A" w:rsidRPr="00DF6AF7">
        <w:rPr>
          <w:rStyle w:val="Strong"/>
          <w:rFonts w:ascii="Times New Roman" w:hAnsi="Times New Roman" w:cs="Times New Roman"/>
          <w:b w:val="0"/>
          <w:bCs w:val="0"/>
          <w:sz w:val="24"/>
          <w:szCs w:val="24"/>
          <w:shd w:val="clear" w:color="auto" w:fill="FFFFFF"/>
        </w:rPr>
        <w:t xml:space="preserve">(OECD OPSI) </w:t>
      </w:r>
      <w:r w:rsidR="00A75736" w:rsidRPr="00DF6AF7">
        <w:rPr>
          <w:rStyle w:val="Strong"/>
          <w:rFonts w:ascii="Times New Roman" w:hAnsi="Times New Roman" w:cs="Times New Roman"/>
          <w:b w:val="0"/>
          <w:bCs w:val="0"/>
          <w:sz w:val="24"/>
          <w:szCs w:val="24"/>
          <w:shd w:val="clear" w:color="auto" w:fill="FFFFFF"/>
        </w:rPr>
        <w:t>ir veikusi</w:t>
      </w:r>
      <w:r w:rsidR="004C47B0" w:rsidRPr="00DF6AF7">
        <w:rPr>
          <w:rStyle w:val="Strong"/>
          <w:rFonts w:ascii="Times New Roman" w:hAnsi="Times New Roman" w:cs="Times New Roman"/>
          <w:b w:val="0"/>
          <w:bCs w:val="0"/>
          <w:sz w:val="24"/>
          <w:szCs w:val="24"/>
          <w:shd w:val="clear" w:color="auto" w:fill="FFFFFF"/>
        </w:rPr>
        <w:t xml:space="preserve"> pētījumu</w:t>
      </w:r>
      <w:r w:rsidRPr="00DF6AF7">
        <w:rPr>
          <w:rStyle w:val="Strong"/>
          <w:rFonts w:ascii="Times New Roman" w:hAnsi="Times New Roman" w:cs="Times New Roman"/>
          <w:b w:val="0"/>
          <w:bCs w:val="0"/>
          <w:sz w:val="24"/>
          <w:szCs w:val="24"/>
          <w:shd w:val="clear" w:color="auto" w:fill="FFFFFF"/>
        </w:rPr>
        <w:t>“</w:t>
      </w:r>
      <w:r w:rsidRPr="00DF6AF7">
        <w:rPr>
          <w:rStyle w:val="Strong"/>
          <w:rFonts w:ascii="Times New Roman" w:hAnsi="Times New Roman" w:cs="Times New Roman"/>
          <w:sz w:val="24"/>
          <w:szCs w:val="24"/>
          <w:shd w:val="clear" w:color="auto" w:fill="FFFFFF"/>
        </w:rPr>
        <w:t>Publiskā sektora inovācijas sistēma Latvijā</w:t>
      </w:r>
      <w:r w:rsidR="00770DC3" w:rsidRPr="00DF6AF7">
        <w:rPr>
          <w:rStyle w:val="FootnoteReference"/>
          <w:rFonts w:ascii="Times New Roman" w:hAnsi="Times New Roman" w:cs="Times New Roman"/>
          <w:sz w:val="24"/>
          <w:szCs w:val="24"/>
          <w:shd w:val="clear" w:color="auto" w:fill="FFFFFF"/>
        </w:rPr>
        <w:footnoteReference w:id="81"/>
      </w:r>
      <w:r w:rsidR="00A75736" w:rsidRPr="00DF6AF7">
        <w:rPr>
          <w:rStyle w:val="Strong"/>
          <w:rFonts w:ascii="Times New Roman" w:hAnsi="Times New Roman" w:cs="Times New Roman"/>
          <w:b w:val="0"/>
          <w:bCs w:val="0"/>
          <w:sz w:val="24"/>
          <w:szCs w:val="24"/>
          <w:shd w:val="clear" w:color="auto" w:fill="FFFFFF"/>
        </w:rPr>
        <w:t>, tā</w:t>
      </w:r>
      <w:r w:rsidRPr="00DF6AF7">
        <w:rPr>
          <w:rStyle w:val="Strong"/>
          <w:rFonts w:ascii="Times New Roman" w:hAnsi="Times New Roman" w:cs="Times New Roman"/>
          <w:b w:val="0"/>
          <w:bCs w:val="0"/>
          <w:sz w:val="24"/>
          <w:szCs w:val="24"/>
          <w:shd w:val="clear" w:color="auto" w:fill="FFFFFF"/>
        </w:rPr>
        <w:t xml:space="preserve"> </w:t>
      </w:r>
      <w:r w:rsidR="007D6600" w:rsidRPr="00DF6AF7">
        <w:rPr>
          <w:rStyle w:val="Strong"/>
          <w:rFonts w:ascii="Times New Roman" w:hAnsi="Times New Roman" w:cs="Times New Roman"/>
          <w:b w:val="0"/>
          <w:bCs w:val="0"/>
          <w:sz w:val="24"/>
          <w:szCs w:val="24"/>
          <w:shd w:val="clear" w:color="auto" w:fill="FFFFFF"/>
        </w:rPr>
        <w:t>mērķ</w:t>
      </w:r>
      <w:r w:rsidR="00A75736" w:rsidRPr="00DF6AF7">
        <w:rPr>
          <w:rStyle w:val="Strong"/>
          <w:rFonts w:ascii="Times New Roman" w:hAnsi="Times New Roman" w:cs="Times New Roman"/>
          <w:b w:val="0"/>
          <w:bCs w:val="0"/>
          <w:sz w:val="24"/>
          <w:szCs w:val="24"/>
          <w:shd w:val="clear" w:color="auto" w:fill="FFFFFF"/>
        </w:rPr>
        <w:t>is ir</w:t>
      </w:r>
      <w:r w:rsidR="007D6600" w:rsidRPr="00DF6AF7">
        <w:rPr>
          <w:rStyle w:val="Strong"/>
          <w:rFonts w:ascii="Times New Roman" w:hAnsi="Times New Roman" w:cs="Times New Roman"/>
          <w:b w:val="0"/>
          <w:bCs w:val="0"/>
          <w:sz w:val="24"/>
          <w:szCs w:val="24"/>
          <w:shd w:val="clear" w:color="auto" w:fill="FFFFFF"/>
        </w:rPr>
        <w:t xml:space="preserve"> </w:t>
      </w:r>
      <w:r w:rsidR="00AC4C99" w:rsidRPr="00DF6AF7">
        <w:rPr>
          <w:rStyle w:val="Strong"/>
          <w:rFonts w:ascii="Times New Roman" w:hAnsi="Times New Roman" w:cs="Times New Roman"/>
          <w:b w:val="0"/>
          <w:bCs w:val="0"/>
          <w:sz w:val="24"/>
          <w:szCs w:val="24"/>
          <w:shd w:val="clear" w:color="auto" w:fill="FFFFFF"/>
        </w:rPr>
        <w:t>atbalstīt</w:t>
      </w:r>
      <w:r w:rsidRPr="00DF6AF7">
        <w:rPr>
          <w:rStyle w:val="Strong"/>
          <w:rFonts w:ascii="Times New Roman" w:hAnsi="Times New Roman" w:cs="Times New Roman"/>
          <w:b w:val="0"/>
          <w:bCs w:val="0"/>
          <w:sz w:val="24"/>
          <w:szCs w:val="24"/>
          <w:shd w:val="clear" w:color="auto" w:fill="FFFFFF"/>
        </w:rPr>
        <w:t xml:space="preserve"> un veicināt efektīvas, pieejamas, inovatīvas un uz rezultātu vērstas publiskās pārvaldes attīstību Latvijā. Pētījuma ietvaros ir analizēti līdzšinējie sasniegumi un izaicinājumi inovāciju jomā, kā arī sniegti priekšlikumi turpmākai ekosistēmas attīstībai</w:t>
      </w:r>
      <w:r w:rsidR="00A75736" w:rsidRPr="00DF6AF7">
        <w:rPr>
          <w:rStyle w:val="Strong"/>
          <w:rFonts w:ascii="Times New Roman" w:hAnsi="Times New Roman" w:cs="Times New Roman"/>
          <w:b w:val="0"/>
          <w:bCs w:val="0"/>
          <w:sz w:val="24"/>
          <w:szCs w:val="24"/>
          <w:shd w:val="clear" w:color="auto" w:fill="FFFFFF"/>
        </w:rPr>
        <w:t>.</w:t>
      </w:r>
    </w:p>
    <w:p w14:paraId="4F8A6572" w14:textId="6E19B7A0" w:rsidR="00AC4C99" w:rsidRPr="00DF6AF7" w:rsidRDefault="005F1E63" w:rsidP="005A1B9E">
      <w:pPr>
        <w:pStyle w:val="ListParagraph"/>
        <w:numPr>
          <w:ilvl w:val="0"/>
          <w:numId w:val="7"/>
        </w:numPr>
        <w:spacing w:after="0" w:line="240" w:lineRule="auto"/>
        <w:jc w:val="both"/>
        <w:rPr>
          <w:rFonts w:ascii="Times New Roman" w:eastAsia="Calibri Light" w:hAnsi="Times New Roman" w:cs="Times New Roman"/>
          <w:sz w:val="24"/>
          <w:szCs w:val="24"/>
        </w:rPr>
      </w:pPr>
      <w:r w:rsidRPr="00DF6AF7">
        <w:rPr>
          <w:rStyle w:val="Strong"/>
          <w:rFonts w:ascii="Times New Roman" w:hAnsi="Times New Roman" w:cs="Times New Roman"/>
          <w:b w:val="0"/>
          <w:sz w:val="24"/>
          <w:szCs w:val="24"/>
        </w:rPr>
        <w:t>2021.</w:t>
      </w:r>
      <w:r w:rsidR="00A75736" w:rsidRPr="00DF6AF7">
        <w:rPr>
          <w:rStyle w:val="Strong"/>
          <w:rFonts w:ascii="Times New Roman" w:hAnsi="Times New Roman" w:cs="Times New Roman"/>
          <w:b w:val="0"/>
          <w:sz w:val="24"/>
          <w:szCs w:val="24"/>
        </w:rPr>
        <w:t> </w:t>
      </w:r>
      <w:r w:rsidRPr="00DF6AF7">
        <w:rPr>
          <w:rStyle w:val="Strong"/>
          <w:rFonts w:ascii="Times New Roman" w:hAnsi="Times New Roman" w:cs="Times New Roman"/>
          <w:b w:val="0"/>
          <w:sz w:val="24"/>
          <w:szCs w:val="24"/>
        </w:rPr>
        <w:t xml:space="preserve">gadā tika pabeigtas un publicētas </w:t>
      </w:r>
      <w:r w:rsidRPr="00DF6AF7">
        <w:rPr>
          <w:rStyle w:val="Strong"/>
          <w:rFonts w:ascii="Times New Roman" w:hAnsi="Times New Roman" w:cs="Times New Roman"/>
          <w:sz w:val="24"/>
          <w:szCs w:val="24"/>
        </w:rPr>
        <w:t>Eksperimentēšanas vadlīnijas Latvijas publiskajam sektoram</w:t>
      </w:r>
      <w:r w:rsidRPr="00DF6AF7">
        <w:rPr>
          <w:rStyle w:val="FootnoteReference"/>
          <w:rFonts w:ascii="Times New Roman" w:hAnsi="Times New Roman" w:cs="Times New Roman"/>
          <w:b/>
          <w:bCs/>
          <w:sz w:val="24"/>
          <w:szCs w:val="24"/>
          <w:shd w:val="clear" w:color="auto" w:fill="FFFFFF"/>
        </w:rPr>
        <w:footnoteReference w:id="82"/>
      </w:r>
      <w:r w:rsidRPr="00DF6AF7">
        <w:rPr>
          <w:rStyle w:val="Strong"/>
          <w:rFonts w:ascii="Times New Roman" w:hAnsi="Times New Roman" w:cs="Times New Roman"/>
          <w:b w:val="0"/>
          <w:sz w:val="24"/>
          <w:szCs w:val="24"/>
        </w:rPr>
        <w:t>. Vadlīnija</w:t>
      </w:r>
      <w:r w:rsidR="00A75736" w:rsidRPr="00DF6AF7">
        <w:rPr>
          <w:rStyle w:val="Strong"/>
          <w:rFonts w:ascii="Times New Roman" w:hAnsi="Times New Roman" w:cs="Times New Roman"/>
          <w:b w:val="0"/>
          <w:sz w:val="24"/>
          <w:szCs w:val="24"/>
        </w:rPr>
        <w:t xml:space="preserve">s izstrādāja viena no pasaules vadošajām valsts pārvaldes inovācijas </w:t>
      </w:r>
      <w:proofErr w:type="spellStart"/>
      <w:r w:rsidR="00A75736" w:rsidRPr="00DF6AF7">
        <w:rPr>
          <w:rStyle w:val="Strong"/>
          <w:rFonts w:ascii="Times New Roman" w:hAnsi="Times New Roman" w:cs="Times New Roman"/>
          <w:b w:val="0"/>
          <w:sz w:val="24"/>
          <w:szCs w:val="24"/>
        </w:rPr>
        <w:t>domnīcām</w:t>
      </w:r>
      <w:proofErr w:type="spellEnd"/>
      <w:r w:rsidR="00A75736" w:rsidRPr="00DF6AF7">
        <w:rPr>
          <w:rStyle w:val="Strong"/>
          <w:rFonts w:ascii="Times New Roman" w:hAnsi="Times New Roman" w:cs="Times New Roman"/>
          <w:b w:val="0"/>
          <w:sz w:val="24"/>
          <w:szCs w:val="24"/>
        </w:rPr>
        <w:t xml:space="preserve"> </w:t>
      </w:r>
      <w:r w:rsidR="008E6CA0" w:rsidRPr="00DF6AF7">
        <w:rPr>
          <w:rStyle w:val="Strong"/>
          <w:rFonts w:ascii="Times New Roman" w:hAnsi="Times New Roman" w:cs="Times New Roman"/>
          <w:b w:val="0"/>
          <w:sz w:val="24"/>
          <w:szCs w:val="24"/>
        </w:rPr>
        <w:t>–</w:t>
      </w:r>
      <w:r w:rsidR="00A75736" w:rsidRPr="00DF6AF7">
        <w:rPr>
          <w:rStyle w:val="Strong"/>
          <w:rFonts w:ascii="Times New Roman" w:hAnsi="Times New Roman" w:cs="Times New Roman"/>
          <w:b w:val="0"/>
          <w:sz w:val="24"/>
          <w:szCs w:val="24"/>
        </w:rPr>
        <w:t xml:space="preserve"> </w:t>
      </w:r>
      <w:r w:rsidRPr="00DF6AF7">
        <w:rPr>
          <w:rStyle w:val="Strong"/>
          <w:rFonts w:ascii="Times New Roman" w:hAnsi="Times New Roman" w:cs="Times New Roman"/>
          <w:b w:val="0"/>
          <w:sz w:val="24"/>
          <w:szCs w:val="24"/>
        </w:rPr>
        <w:t>Somijas ideju laboratorija</w:t>
      </w:r>
      <w:r w:rsidRPr="00DF6AF7">
        <w:rPr>
          <w:rFonts w:ascii="Times New Roman" w:hAnsi="Times New Roman" w:cs="Times New Roman"/>
          <w:b/>
          <w:sz w:val="24"/>
          <w:szCs w:val="24"/>
        </w:rPr>
        <w:t> </w:t>
      </w:r>
      <w:proofErr w:type="spellStart"/>
      <w:r w:rsidR="00A66D66" w:rsidRPr="00DF6AF7">
        <w:rPr>
          <w:rFonts w:ascii="Times New Roman" w:hAnsi="Times New Roman" w:cs="Times New Roman"/>
          <w:sz w:val="24"/>
          <w:szCs w:val="24"/>
        </w:rPr>
        <w:fldChar w:fldCharType="begin"/>
      </w:r>
      <w:r w:rsidR="00A66D66" w:rsidRPr="00DF6AF7">
        <w:rPr>
          <w:rFonts w:ascii="Times New Roman" w:hAnsi="Times New Roman" w:cs="Times New Roman"/>
          <w:sz w:val="24"/>
          <w:szCs w:val="24"/>
        </w:rPr>
        <w:instrText xml:space="preserve"> HYPERLINK "https://demoshelsinki.fi/" </w:instrText>
      </w:r>
      <w:r w:rsidR="00A66D66" w:rsidRPr="00DF6AF7">
        <w:rPr>
          <w:rFonts w:ascii="Times New Roman" w:hAnsi="Times New Roman" w:cs="Times New Roman"/>
          <w:sz w:val="24"/>
          <w:szCs w:val="24"/>
        </w:rPr>
        <w:fldChar w:fldCharType="separate"/>
      </w:r>
      <w:r w:rsidRPr="00DF6AF7">
        <w:rPr>
          <w:rStyle w:val="Hyperlink"/>
          <w:rFonts w:ascii="Times New Roman" w:hAnsi="Times New Roman" w:cs="Times New Roman"/>
          <w:i/>
          <w:color w:val="auto"/>
          <w:sz w:val="24"/>
          <w:szCs w:val="24"/>
          <w:u w:val="none"/>
        </w:rPr>
        <w:t>Demos</w:t>
      </w:r>
      <w:proofErr w:type="spellEnd"/>
      <w:r w:rsidRPr="00DF6AF7">
        <w:rPr>
          <w:rStyle w:val="Hyperlink"/>
          <w:rFonts w:ascii="Times New Roman" w:hAnsi="Times New Roman" w:cs="Times New Roman"/>
          <w:i/>
          <w:color w:val="auto"/>
          <w:sz w:val="24"/>
          <w:szCs w:val="24"/>
          <w:u w:val="none"/>
        </w:rPr>
        <w:t xml:space="preserve"> Helsinki</w:t>
      </w:r>
      <w:r w:rsidR="00A66D66" w:rsidRPr="00DF6AF7">
        <w:rPr>
          <w:rStyle w:val="Hyperlink"/>
          <w:rFonts w:ascii="Times New Roman" w:hAnsi="Times New Roman" w:cs="Times New Roman"/>
          <w:i/>
          <w:color w:val="auto"/>
          <w:sz w:val="24"/>
          <w:szCs w:val="24"/>
          <w:u w:val="none"/>
        </w:rPr>
        <w:fldChar w:fldCharType="end"/>
      </w:r>
      <w:r w:rsidRPr="00DF6AF7">
        <w:rPr>
          <w:rFonts w:ascii="Times New Roman" w:hAnsi="Times New Roman" w:cs="Times New Roman"/>
          <w:sz w:val="24"/>
          <w:szCs w:val="24"/>
        </w:rPr>
        <w:t>, sadarbībā ar OECD Publiskā sektora inovācijas observatoriju (OPSI).</w:t>
      </w:r>
      <w:r w:rsidR="00DA75F4" w:rsidRPr="00DF6AF7">
        <w:rPr>
          <w:rFonts w:ascii="Times New Roman" w:hAnsi="Times New Roman" w:cs="Times New Roman"/>
          <w:color w:val="444444"/>
          <w:sz w:val="24"/>
          <w:szCs w:val="24"/>
        </w:rPr>
        <w:t xml:space="preserve"> </w:t>
      </w:r>
      <w:r w:rsidR="00DA75F4" w:rsidRPr="00DF6AF7">
        <w:rPr>
          <w:rFonts w:ascii="Times New Roman" w:hAnsi="Times New Roman" w:cs="Times New Roman"/>
          <w:sz w:val="24"/>
          <w:szCs w:val="24"/>
        </w:rPr>
        <w:t>Eksperimentēšanas vadlīnijas ir svarīgs solis ceļā uz vienotu eksperimentēšanas metodes izmantoša</w:t>
      </w:r>
      <w:r w:rsidR="00A75736" w:rsidRPr="00DF6AF7">
        <w:rPr>
          <w:rFonts w:ascii="Times New Roman" w:hAnsi="Times New Roman" w:cs="Times New Roman"/>
          <w:sz w:val="24"/>
          <w:szCs w:val="24"/>
        </w:rPr>
        <w:t>nu  Latvijas publiskajā sektorā.</w:t>
      </w:r>
    </w:p>
    <w:p w14:paraId="33D5F106" w14:textId="135D02D2" w:rsidR="001A1BC9" w:rsidRPr="00DF6AF7" w:rsidRDefault="00DC3074" w:rsidP="005A1B9E">
      <w:pPr>
        <w:pStyle w:val="ListParagraph"/>
        <w:numPr>
          <w:ilvl w:val="0"/>
          <w:numId w:val="7"/>
        </w:numPr>
        <w:jc w:val="both"/>
        <w:rPr>
          <w:rFonts w:ascii="Times New Roman" w:eastAsia="Times New Roman" w:hAnsi="Times New Roman" w:cs="Times New Roman"/>
          <w:sz w:val="24"/>
          <w:szCs w:val="24"/>
          <w:lang w:eastAsia="en-GB"/>
        </w:rPr>
      </w:pPr>
      <w:r w:rsidRPr="00DF6AF7">
        <w:rPr>
          <w:rFonts w:ascii="Times New Roman" w:hAnsi="Times New Roman" w:cs="Times New Roman"/>
          <w:sz w:val="24"/>
          <w:szCs w:val="24"/>
        </w:rPr>
        <w:t>Lai palīdzētu ikvienam valsts pārvaldes vai pašvaldības iestādē strādājošajam</w:t>
      </w:r>
      <w:r w:rsidR="00A11AEA" w:rsidRPr="00DF6AF7">
        <w:rPr>
          <w:rFonts w:ascii="Times New Roman" w:hAnsi="Times New Roman" w:cs="Times New Roman"/>
          <w:sz w:val="24"/>
          <w:szCs w:val="24"/>
        </w:rPr>
        <w:t xml:space="preserve"> izmantot modernas </w:t>
      </w:r>
      <w:r w:rsidR="001C77AB" w:rsidRPr="00DF6AF7">
        <w:rPr>
          <w:rFonts w:ascii="Times New Roman" w:hAnsi="Times New Roman" w:cs="Times New Roman"/>
          <w:sz w:val="24"/>
          <w:szCs w:val="24"/>
        </w:rPr>
        <w:t xml:space="preserve">darba metodes </w:t>
      </w:r>
      <w:r w:rsidR="00A11AEA" w:rsidRPr="00DF6AF7">
        <w:rPr>
          <w:rFonts w:ascii="Times New Roman" w:hAnsi="Times New Roman" w:cs="Times New Roman"/>
          <w:sz w:val="24"/>
          <w:szCs w:val="24"/>
        </w:rPr>
        <w:t>iespējami labāko risinājumu</w:t>
      </w:r>
      <w:r w:rsidR="006A00AD" w:rsidRPr="00DF6AF7">
        <w:rPr>
          <w:rFonts w:ascii="Times New Roman" w:hAnsi="Times New Roman" w:cs="Times New Roman"/>
          <w:sz w:val="24"/>
          <w:szCs w:val="24"/>
        </w:rPr>
        <w:t xml:space="preserve"> attīstīšanai</w:t>
      </w:r>
      <w:r w:rsidR="001C77AB" w:rsidRPr="00DF6AF7">
        <w:rPr>
          <w:rFonts w:ascii="Times New Roman" w:hAnsi="Times New Roman" w:cs="Times New Roman"/>
          <w:sz w:val="24"/>
          <w:szCs w:val="24"/>
        </w:rPr>
        <w:t>,</w:t>
      </w:r>
      <w:r w:rsidR="001853A3" w:rsidRPr="00DF6AF7">
        <w:rPr>
          <w:rFonts w:ascii="Times New Roman" w:hAnsi="Times New Roman" w:cs="Times New Roman"/>
          <w:sz w:val="24"/>
          <w:szCs w:val="24"/>
        </w:rPr>
        <w:t xml:space="preserve"> kā arī</w:t>
      </w:r>
      <w:r w:rsidR="001C77AB" w:rsidRPr="00DF6AF7">
        <w:rPr>
          <w:rFonts w:ascii="Times New Roman" w:hAnsi="Times New Roman" w:cs="Times New Roman"/>
          <w:sz w:val="24"/>
          <w:szCs w:val="24"/>
        </w:rPr>
        <w:t xml:space="preserve"> </w:t>
      </w:r>
      <w:r w:rsidR="001853A3" w:rsidRPr="00DF6AF7">
        <w:rPr>
          <w:rFonts w:ascii="Times New Roman" w:hAnsi="Times New Roman" w:cs="Times New Roman"/>
          <w:sz w:val="24"/>
          <w:szCs w:val="24"/>
        </w:rPr>
        <w:t>kvalitatīvi aprēķināt administratīvas un atbilstības izmaksas</w:t>
      </w:r>
      <w:r w:rsidRPr="00DF6AF7">
        <w:rPr>
          <w:rFonts w:ascii="Times New Roman" w:hAnsi="Times New Roman" w:cs="Times New Roman"/>
          <w:sz w:val="24"/>
          <w:szCs w:val="24"/>
        </w:rPr>
        <w:t xml:space="preserve">, </w:t>
      </w:r>
      <w:r w:rsidR="001C77AB" w:rsidRPr="00DF6AF7">
        <w:rPr>
          <w:rFonts w:ascii="Times New Roman" w:hAnsi="Times New Roman" w:cs="Times New Roman"/>
          <w:sz w:val="24"/>
          <w:szCs w:val="24"/>
        </w:rPr>
        <w:t xml:space="preserve">tika </w:t>
      </w:r>
      <w:r w:rsidR="006A00AD" w:rsidRPr="00DF6AF7">
        <w:rPr>
          <w:rFonts w:ascii="Times New Roman" w:eastAsia="Times New Roman" w:hAnsi="Times New Roman" w:cs="Times New Roman"/>
          <w:sz w:val="24"/>
          <w:szCs w:val="24"/>
          <w:lang w:eastAsia="en-GB"/>
        </w:rPr>
        <w:t>i</w:t>
      </w:r>
      <w:r w:rsidR="00F1262D" w:rsidRPr="00DF6AF7">
        <w:rPr>
          <w:rFonts w:ascii="Times New Roman" w:eastAsia="Times New Roman" w:hAnsi="Times New Roman" w:cs="Times New Roman"/>
          <w:sz w:val="24"/>
          <w:szCs w:val="24"/>
          <w:lang w:eastAsia="en-GB"/>
        </w:rPr>
        <w:t>zstrādātas praktiskās vadlīnijas “</w:t>
      </w:r>
      <w:r w:rsidR="00F1262D" w:rsidRPr="00DF6AF7">
        <w:rPr>
          <w:rFonts w:ascii="Times New Roman" w:eastAsia="Times New Roman" w:hAnsi="Times New Roman" w:cs="Times New Roman"/>
          <w:b/>
          <w:sz w:val="24"/>
          <w:szCs w:val="24"/>
          <w:lang w:eastAsia="en-GB"/>
        </w:rPr>
        <w:t>Inovācijas process administratīvā sloga mazināšanai</w:t>
      </w:r>
      <w:r w:rsidR="00F1262D" w:rsidRPr="00DF6AF7">
        <w:rPr>
          <w:rFonts w:ascii="Times New Roman" w:eastAsia="Times New Roman" w:hAnsi="Times New Roman" w:cs="Times New Roman"/>
          <w:sz w:val="24"/>
          <w:szCs w:val="24"/>
          <w:lang w:eastAsia="en-GB"/>
        </w:rPr>
        <w:t>”</w:t>
      </w:r>
      <w:r w:rsidR="00F1262D" w:rsidRPr="00DF6AF7">
        <w:rPr>
          <w:rFonts w:ascii="Times New Roman" w:hAnsi="Times New Roman" w:cs="Times New Roman"/>
          <w:sz w:val="24"/>
          <w:szCs w:val="24"/>
          <w:vertAlign w:val="superscript"/>
        </w:rPr>
        <w:footnoteReference w:id="83"/>
      </w:r>
      <w:r w:rsidR="00A75736" w:rsidRPr="00DF6AF7">
        <w:rPr>
          <w:rFonts w:ascii="Times New Roman" w:eastAsia="Times New Roman" w:hAnsi="Times New Roman" w:cs="Times New Roman"/>
          <w:sz w:val="24"/>
          <w:szCs w:val="24"/>
          <w:lang w:eastAsia="en-GB"/>
        </w:rPr>
        <w:t>.</w:t>
      </w:r>
    </w:p>
    <w:p w14:paraId="4F546FA5" w14:textId="71ED3673" w:rsidR="00D628BA" w:rsidRPr="00DF6AF7" w:rsidRDefault="00E37301" w:rsidP="00E45819">
      <w:pPr>
        <w:pStyle w:val="ListParagraph"/>
        <w:numPr>
          <w:ilvl w:val="0"/>
          <w:numId w:val="7"/>
        </w:numPr>
        <w:spacing w:after="0" w:line="240" w:lineRule="auto"/>
        <w:jc w:val="both"/>
        <w:rPr>
          <w:rFonts w:ascii="Times New Roman" w:eastAsia="Times New Roman" w:hAnsi="Times New Roman" w:cs="Times New Roman"/>
          <w:sz w:val="24"/>
          <w:szCs w:val="24"/>
          <w:lang w:eastAsia="en-GB"/>
        </w:rPr>
      </w:pPr>
      <w:r w:rsidRPr="00DF6AF7">
        <w:rPr>
          <w:rFonts w:ascii="Times New Roman" w:eastAsia="Calibri Light" w:hAnsi="Times New Roman" w:cs="Times New Roman"/>
          <w:sz w:val="24"/>
          <w:szCs w:val="24"/>
        </w:rPr>
        <w:t xml:space="preserve">Kopā </w:t>
      </w:r>
      <w:r w:rsidR="00BD5AED" w:rsidRPr="00DF6AF7">
        <w:rPr>
          <w:rFonts w:ascii="Times New Roman" w:eastAsia="Calibri Light" w:hAnsi="Times New Roman" w:cs="Times New Roman"/>
          <w:sz w:val="24"/>
          <w:szCs w:val="24"/>
        </w:rPr>
        <w:t xml:space="preserve">tika </w:t>
      </w:r>
      <w:r w:rsidR="009842FC" w:rsidRPr="00DF6AF7">
        <w:rPr>
          <w:rFonts w:ascii="Times New Roman" w:eastAsia="Calibri Light" w:hAnsi="Times New Roman" w:cs="Times New Roman"/>
          <w:sz w:val="24"/>
          <w:szCs w:val="24"/>
        </w:rPr>
        <w:t>organiz</w:t>
      </w:r>
      <w:r w:rsidR="002E0557" w:rsidRPr="00DF6AF7">
        <w:rPr>
          <w:rFonts w:ascii="Times New Roman" w:eastAsia="Calibri Light" w:hAnsi="Times New Roman" w:cs="Times New Roman"/>
          <w:sz w:val="24"/>
          <w:szCs w:val="24"/>
        </w:rPr>
        <w:t xml:space="preserve">ētas </w:t>
      </w:r>
      <w:r w:rsidR="00F3705A" w:rsidRPr="00DF6AF7">
        <w:rPr>
          <w:rFonts w:ascii="Times New Roman" w:eastAsia="Calibri Light" w:hAnsi="Times New Roman" w:cs="Times New Roman"/>
          <w:b/>
          <w:sz w:val="24"/>
          <w:szCs w:val="24"/>
        </w:rPr>
        <w:t>77</w:t>
      </w:r>
      <w:r w:rsidRPr="00DF6AF7">
        <w:rPr>
          <w:rFonts w:ascii="Times New Roman" w:eastAsia="Calibri Light" w:hAnsi="Times New Roman" w:cs="Times New Roman"/>
          <w:b/>
          <w:sz w:val="24"/>
          <w:szCs w:val="24"/>
        </w:rPr>
        <w:t xml:space="preserve"> </w:t>
      </w:r>
      <w:proofErr w:type="spellStart"/>
      <w:r w:rsidRPr="00DF6AF7">
        <w:rPr>
          <w:rFonts w:ascii="Times New Roman" w:eastAsia="Calibri Light" w:hAnsi="Times New Roman" w:cs="Times New Roman"/>
          <w:b/>
          <w:sz w:val="24"/>
          <w:szCs w:val="24"/>
        </w:rPr>
        <w:t>koprad</w:t>
      </w:r>
      <w:r w:rsidR="00271C14" w:rsidRPr="00DF6AF7">
        <w:rPr>
          <w:rFonts w:ascii="Times New Roman" w:eastAsia="Calibri Light" w:hAnsi="Times New Roman" w:cs="Times New Roman"/>
          <w:b/>
          <w:sz w:val="24"/>
          <w:szCs w:val="24"/>
        </w:rPr>
        <w:t>es</w:t>
      </w:r>
      <w:proofErr w:type="spellEnd"/>
      <w:r w:rsidR="00055386" w:rsidRPr="00DF6AF7">
        <w:rPr>
          <w:rFonts w:ascii="Times New Roman" w:eastAsia="Calibri Light" w:hAnsi="Times New Roman" w:cs="Times New Roman"/>
          <w:b/>
          <w:sz w:val="24"/>
          <w:szCs w:val="24"/>
        </w:rPr>
        <w:t>, dizaina domāšanas</w:t>
      </w:r>
      <w:r w:rsidR="00C92A01" w:rsidRPr="00DF6AF7">
        <w:rPr>
          <w:rFonts w:ascii="Times New Roman" w:eastAsia="Calibri Light" w:hAnsi="Times New Roman" w:cs="Times New Roman"/>
          <w:b/>
          <w:sz w:val="24"/>
          <w:szCs w:val="24"/>
        </w:rPr>
        <w:t xml:space="preserve"> s</w:t>
      </w:r>
      <w:r w:rsidRPr="00DF6AF7">
        <w:rPr>
          <w:rFonts w:ascii="Times New Roman" w:eastAsia="Calibri Light" w:hAnsi="Times New Roman" w:cs="Times New Roman"/>
          <w:b/>
          <w:sz w:val="24"/>
          <w:szCs w:val="24"/>
        </w:rPr>
        <w:t>esijas</w:t>
      </w:r>
      <w:r w:rsidRPr="00DF6AF7">
        <w:rPr>
          <w:rFonts w:ascii="Times New Roman" w:eastAsia="Calibri Light" w:hAnsi="Times New Roman" w:cs="Times New Roman"/>
          <w:sz w:val="24"/>
          <w:szCs w:val="24"/>
        </w:rPr>
        <w:t xml:space="preserve"> un </w:t>
      </w:r>
      <w:r w:rsidRPr="00DF6AF7">
        <w:rPr>
          <w:rFonts w:ascii="Times New Roman" w:eastAsia="Calibri Light" w:hAnsi="Times New Roman" w:cs="Times New Roman"/>
          <w:b/>
          <w:sz w:val="24"/>
          <w:szCs w:val="24"/>
        </w:rPr>
        <w:t xml:space="preserve">1 </w:t>
      </w:r>
      <w:proofErr w:type="spellStart"/>
      <w:r w:rsidRPr="00DF6AF7">
        <w:rPr>
          <w:rFonts w:ascii="Times New Roman" w:eastAsia="Calibri Light" w:hAnsi="Times New Roman" w:cs="Times New Roman"/>
          <w:b/>
          <w:sz w:val="24"/>
          <w:szCs w:val="24"/>
        </w:rPr>
        <w:t>hakatons</w:t>
      </w:r>
      <w:proofErr w:type="spellEnd"/>
      <w:r w:rsidR="00D2778E" w:rsidRPr="00DF6AF7">
        <w:rPr>
          <w:rFonts w:ascii="Times New Roman" w:eastAsia="Calibri Light" w:hAnsi="Times New Roman" w:cs="Times New Roman"/>
          <w:sz w:val="24"/>
          <w:szCs w:val="24"/>
        </w:rPr>
        <w:t>, kā rezultātā</w:t>
      </w:r>
      <w:r w:rsidR="00777AD5" w:rsidRPr="00DF6AF7">
        <w:rPr>
          <w:rFonts w:ascii="Times New Roman" w:eastAsia="Calibri Light" w:hAnsi="Times New Roman" w:cs="Times New Roman"/>
          <w:sz w:val="24"/>
          <w:szCs w:val="24"/>
        </w:rPr>
        <w:t xml:space="preserve"> </w:t>
      </w:r>
      <w:r w:rsidR="00A75736" w:rsidRPr="00DF6AF7">
        <w:rPr>
          <w:rFonts w:ascii="Times New Roman" w:eastAsia="Calibri Light" w:hAnsi="Times New Roman" w:cs="Times New Roman"/>
          <w:sz w:val="24"/>
          <w:szCs w:val="24"/>
        </w:rPr>
        <w:t xml:space="preserve">izstrādāti </w:t>
      </w:r>
      <w:r w:rsidR="00C53769" w:rsidRPr="00DF6AF7">
        <w:rPr>
          <w:rFonts w:ascii="Times New Roman" w:eastAsia="Calibri Light" w:hAnsi="Times New Roman" w:cs="Times New Roman"/>
          <w:b/>
          <w:sz w:val="24"/>
          <w:szCs w:val="24"/>
        </w:rPr>
        <w:t>37</w:t>
      </w:r>
      <w:r w:rsidRPr="00DF6AF7">
        <w:rPr>
          <w:rFonts w:ascii="Times New Roman" w:eastAsia="Calibri Light" w:hAnsi="Times New Roman" w:cs="Times New Roman"/>
          <w:b/>
          <w:sz w:val="24"/>
          <w:szCs w:val="24"/>
        </w:rPr>
        <w:t xml:space="preserve"> prototipi</w:t>
      </w:r>
      <w:r w:rsidRPr="00DF6AF7">
        <w:rPr>
          <w:rFonts w:ascii="Times New Roman" w:eastAsia="Calibri Light" w:hAnsi="Times New Roman" w:cs="Times New Roman"/>
          <w:sz w:val="24"/>
          <w:szCs w:val="24"/>
        </w:rPr>
        <w:t xml:space="preserve"> vai risinājumu projekti, kur</w:t>
      </w:r>
      <w:r w:rsidR="00BF6825" w:rsidRPr="00DF6AF7">
        <w:rPr>
          <w:rFonts w:ascii="Times New Roman" w:eastAsia="Calibri Light" w:hAnsi="Times New Roman" w:cs="Times New Roman"/>
          <w:sz w:val="24"/>
          <w:szCs w:val="24"/>
        </w:rPr>
        <w:t xml:space="preserve">iem </w:t>
      </w:r>
      <w:r w:rsidR="001853A3" w:rsidRPr="00DF6AF7">
        <w:rPr>
          <w:rFonts w:ascii="Times New Roman" w:eastAsia="Calibri Light" w:hAnsi="Times New Roman" w:cs="Times New Roman"/>
          <w:sz w:val="24"/>
          <w:szCs w:val="24"/>
        </w:rPr>
        <w:t xml:space="preserve">ir </w:t>
      </w:r>
      <w:r w:rsidR="00BF6825" w:rsidRPr="00DF6AF7">
        <w:rPr>
          <w:rFonts w:ascii="Times New Roman" w:eastAsia="Calibri Light" w:hAnsi="Times New Roman" w:cs="Times New Roman"/>
          <w:sz w:val="24"/>
          <w:szCs w:val="24"/>
        </w:rPr>
        <w:t xml:space="preserve">potenciāls tikt ieviestiem </w:t>
      </w:r>
      <w:r w:rsidRPr="00DF6AF7">
        <w:rPr>
          <w:rFonts w:ascii="Times New Roman" w:eastAsia="Calibri Light" w:hAnsi="Times New Roman" w:cs="Times New Roman"/>
          <w:sz w:val="24"/>
          <w:szCs w:val="24"/>
        </w:rPr>
        <w:t xml:space="preserve"> v</w:t>
      </w:r>
      <w:r w:rsidR="000861B9" w:rsidRPr="00DF6AF7">
        <w:rPr>
          <w:rFonts w:ascii="Times New Roman" w:eastAsia="Calibri Light" w:hAnsi="Times New Roman" w:cs="Times New Roman"/>
          <w:sz w:val="24"/>
          <w:szCs w:val="24"/>
        </w:rPr>
        <w:t>i</w:t>
      </w:r>
      <w:r w:rsidR="00057BF2" w:rsidRPr="00DF6AF7">
        <w:rPr>
          <w:rFonts w:ascii="Times New Roman" w:eastAsia="Calibri Light" w:hAnsi="Times New Roman" w:cs="Times New Roman"/>
          <w:sz w:val="24"/>
          <w:szCs w:val="24"/>
        </w:rPr>
        <w:t xml:space="preserve">smaz </w:t>
      </w:r>
      <w:r w:rsidRPr="00DF6AF7">
        <w:rPr>
          <w:rFonts w:ascii="Times New Roman" w:eastAsia="Calibri Light" w:hAnsi="Times New Roman" w:cs="Times New Roman"/>
          <w:sz w:val="24"/>
          <w:szCs w:val="24"/>
        </w:rPr>
        <w:t>pilotprojekta veidā</w:t>
      </w:r>
      <w:r w:rsidR="00CD2EAA" w:rsidRPr="00DF6AF7">
        <w:rPr>
          <w:rFonts w:ascii="Times New Roman" w:eastAsia="Calibri Light" w:hAnsi="Times New Roman" w:cs="Times New Roman"/>
          <w:sz w:val="24"/>
          <w:szCs w:val="24"/>
        </w:rPr>
        <w:t>.</w:t>
      </w:r>
      <w:r w:rsidR="00CB0C6F" w:rsidRPr="00DF6AF7">
        <w:rPr>
          <w:rFonts w:ascii="Times New Roman" w:eastAsia="Calibri Light" w:hAnsi="Times New Roman" w:cs="Times New Roman"/>
          <w:sz w:val="24"/>
          <w:szCs w:val="24"/>
        </w:rPr>
        <w:t xml:space="preserve"> </w:t>
      </w:r>
    </w:p>
    <w:p w14:paraId="27A19D7A" w14:textId="77777777" w:rsidR="00F3705A" w:rsidRPr="00DF6AF7" w:rsidRDefault="00F3705A" w:rsidP="00E45819">
      <w:pPr>
        <w:spacing w:after="0" w:line="240" w:lineRule="auto"/>
        <w:jc w:val="both"/>
        <w:rPr>
          <w:rFonts w:ascii="Times New Roman" w:hAnsi="Times New Roman" w:cs="Times New Roman"/>
          <w:sz w:val="24"/>
          <w:szCs w:val="24"/>
        </w:rPr>
      </w:pPr>
    </w:p>
    <w:p w14:paraId="14759660" w14:textId="294A39F5" w:rsidR="00CC6A27" w:rsidRPr="00DF6AF7" w:rsidRDefault="00912351" w:rsidP="00E45819">
      <w:pPr>
        <w:spacing w:after="0" w:line="240" w:lineRule="auto"/>
        <w:jc w:val="both"/>
        <w:rPr>
          <w:rFonts w:ascii="Times New Roman" w:hAnsi="Times New Roman" w:cs="Times New Roman"/>
          <w:sz w:val="24"/>
          <w:szCs w:val="24"/>
        </w:rPr>
      </w:pPr>
      <w:r w:rsidRPr="00DF6AF7">
        <w:rPr>
          <w:rFonts w:ascii="Times New Roman" w:hAnsi="Times New Roman" w:cs="Times New Roman"/>
          <w:sz w:val="24"/>
          <w:szCs w:val="24"/>
        </w:rPr>
        <w:t>2021.</w:t>
      </w:r>
      <w:r w:rsidR="00127281" w:rsidRPr="00DF6AF7">
        <w:rPr>
          <w:rFonts w:ascii="Times New Roman" w:hAnsi="Times New Roman" w:cs="Times New Roman"/>
          <w:sz w:val="24"/>
          <w:szCs w:val="24"/>
        </w:rPr>
        <w:t> </w:t>
      </w:r>
      <w:r w:rsidRPr="00DF6AF7">
        <w:rPr>
          <w:rFonts w:ascii="Times New Roman" w:hAnsi="Times New Roman" w:cs="Times New Roman"/>
          <w:sz w:val="24"/>
          <w:szCs w:val="24"/>
        </w:rPr>
        <w:t xml:space="preserve">gada nogalē kļuva zināms, ka Eiropas komisijā tika atbalstīts nākamais – jau trešais </w:t>
      </w:r>
      <w:r w:rsidR="008E6CA0" w:rsidRPr="00DF6AF7">
        <w:rPr>
          <w:rFonts w:ascii="Times New Roman" w:hAnsi="Times New Roman" w:cs="Times New Roman"/>
          <w:sz w:val="24"/>
          <w:szCs w:val="24"/>
        </w:rPr>
        <w:t>–</w:t>
      </w:r>
      <w:r w:rsidRPr="00DF6AF7">
        <w:rPr>
          <w:rFonts w:ascii="Times New Roman" w:hAnsi="Times New Roman" w:cs="Times New Roman"/>
          <w:sz w:val="24"/>
          <w:szCs w:val="24"/>
        </w:rPr>
        <w:t xml:space="preserve"> V</w:t>
      </w:r>
      <w:r w:rsidR="00F3699E" w:rsidRPr="00DF6AF7">
        <w:rPr>
          <w:rFonts w:ascii="Times New Roman" w:hAnsi="Times New Roman" w:cs="Times New Roman"/>
          <w:sz w:val="24"/>
          <w:szCs w:val="24"/>
        </w:rPr>
        <w:t>K</w:t>
      </w:r>
      <w:r w:rsidRPr="00DF6AF7">
        <w:rPr>
          <w:rFonts w:ascii="Times New Roman" w:hAnsi="Times New Roman" w:cs="Times New Roman"/>
          <w:sz w:val="24"/>
          <w:szCs w:val="24"/>
        </w:rPr>
        <w:t xml:space="preserve"> izstrādātais projekts Latvijas valsts pārvaldes inovācijas sistēmas attīst</w:t>
      </w:r>
      <w:r w:rsidR="005923E6" w:rsidRPr="00DF6AF7">
        <w:rPr>
          <w:rFonts w:ascii="Times New Roman" w:hAnsi="Times New Roman" w:cs="Times New Roman"/>
          <w:sz w:val="24"/>
          <w:szCs w:val="24"/>
        </w:rPr>
        <w:t>ībai</w:t>
      </w:r>
      <w:r w:rsidR="004E308C" w:rsidRPr="00DF6AF7">
        <w:rPr>
          <w:rFonts w:ascii="Times New Roman" w:hAnsi="Times New Roman" w:cs="Times New Roman"/>
          <w:sz w:val="24"/>
          <w:szCs w:val="24"/>
        </w:rPr>
        <w:t xml:space="preserve">, taču tas nenozīmē, ka </w:t>
      </w:r>
      <w:r w:rsidR="00F3699E" w:rsidRPr="00DF6AF7">
        <w:rPr>
          <w:rFonts w:ascii="Times New Roman" w:hAnsi="Times New Roman" w:cs="Times New Roman"/>
          <w:sz w:val="24"/>
          <w:szCs w:val="24"/>
        </w:rPr>
        <w:t>turpmāk</w:t>
      </w:r>
      <w:r w:rsidR="00F3705A" w:rsidRPr="00DF6AF7">
        <w:rPr>
          <w:rFonts w:ascii="Times New Roman" w:hAnsi="Times New Roman" w:cs="Times New Roman"/>
          <w:sz w:val="24"/>
          <w:szCs w:val="24"/>
        </w:rPr>
        <w:t>ajā attīstībā</w:t>
      </w:r>
      <w:r w:rsidR="00F3699E" w:rsidRPr="00DF6AF7">
        <w:rPr>
          <w:rFonts w:ascii="Times New Roman" w:hAnsi="Times New Roman" w:cs="Times New Roman"/>
          <w:sz w:val="24"/>
          <w:szCs w:val="24"/>
        </w:rPr>
        <w:t xml:space="preserve"> </w:t>
      </w:r>
      <w:r w:rsidR="004E308C" w:rsidRPr="00DF6AF7">
        <w:rPr>
          <w:rFonts w:ascii="Times New Roman" w:hAnsi="Times New Roman" w:cs="Times New Roman"/>
          <w:sz w:val="24"/>
          <w:szCs w:val="24"/>
        </w:rPr>
        <w:t xml:space="preserve">varam paļauties tikai uz ārējo finansējumu – </w:t>
      </w:r>
      <w:r w:rsidR="004E308C" w:rsidRPr="00DF6AF7">
        <w:rPr>
          <w:rFonts w:ascii="Times New Roman" w:hAnsi="Times New Roman" w:cs="Times New Roman"/>
          <w:b/>
          <w:sz w:val="24"/>
          <w:szCs w:val="24"/>
        </w:rPr>
        <w:t xml:space="preserve">inovācijai </w:t>
      </w:r>
      <w:r w:rsidR="003F295B" w:rsidRPr="00DF6AF7">
        <w:rPr>
          <w:rFonts w:ascii="Times New Roman" w:hAnsi="Times New Roman" w:cs="Times New Roman"/>
          <w:b/>
          <w:sz w:val="24"/>
          <w:szCs w:val="24"/>
        </w:rPr>
        <w:t>jākļūst</w:t>
      </w:r>
      <w:r w:rsidR="004E308C" w:rsidRPr="00DF6AF7">
        <w:rPr>
          <w:rFonts w:ascii="Times New Roman" w:hAnsi="Times New Roman" w:cs="Times New Roman"/>
          <w:b/>
          <w:sz w:val="24"/>
          <w:szCs w:val="24"/>
        </w:rPr>
        <w:t xml:space="preserve"> par </w:t>
      </w:r>
      <w:r w:rsidR="004E308C" w:rsidRPr="00DF6AF7">
        <w:rPr>
          <w:rFonts w:ascii="Times New Roman" w:hAnsi="Times New Roman" w:cs="Times New Roman"/>
          <w:b/>
          <w:bCs/>
          <w:sz w:val="24"/>
          <w:szCs w:val="24"/>
        </w:rPr>
        <w:t>strukturētu</w:t>
      </w:r>
      <w:r w:rsidR="00F3699E" w:rsidRPr="00DF6AF7">
        <w:rPr>
          <w:rFonts w:ascii="Times New Roman" w:hAnsi="Times New Roman" w:cs="Times New Roman"/>
          <w:b/>
          <w:bCs/>
          <w:sz w:val="24"/>
          <w:szCs w:val="24"/>
        </w:rPr>
        <w:t xml:space="preserve"> </w:t>
      </w:r>
      <w:r w:rsidR="00F3705A" w:rsidRPr="00DF6AF7">
        <w:rPr>
          <w:rFonts w:ascii="Times New Roman" w:hAnsi="Times New Roman" w:cs="Times New Roman"/>
          <w:b/>
          <w:bCs/>
          <w:sz w:val="24"/>
          <w:szCs w:val="24"/>
        </w:rPr>
        <w:t xml:space="preserve">un mērķtiecīgi virzītu </w:t>
      </w:r>
      <w:r w:rsidR="004E308C" w:rsidRPr="00DF6AF7">
        <w:rPr>
          <w:rFonts w:ascii="Times New Roman" w:hAnsi="Times New Roman" w:cs="Times New Roman"/>
          <w:b/>
          <w:bCs/>
          <w:sz w:val="24"/>
          <w:szCs w:val="24"/>
        </w:rPr>
        <w:t>valsts pārvaldes darba procesu</w:t>
      </w:r>
      <w:r w:rsidR="002B12C4" w:rsidRPr="00DF6AF7">
        <w:rPr>
          <w:rFonts w:ascii="Times New Roman" w:hAnsi="Times New Roman" w:cs="Times New Roman"/>
          <w:sz w:val="24"/>
          <w:szCs w:val="24"/>
        </w:rPr>
        <w:t>.</w:t>
      </w:r>
      <w:r w:rsidR="005923E6" w:rsidRPr="00DF6AF7">
        <w:rPr>
          <w:rFonts w:ascii="Times New Roman" w:hAnsi="Times New Roman" w:cs="Times New Roman"/>
          <w:sz w:val="24"/>
          <w:szCs w:val="24"/>
        </w:rPr>
        <w:t xml:space="preserve"> </w:t>
      </w:r>
    </w:p>
    <w:p w14:paraId="4A0CCFC9" w14:textId="77777777" w:rsidR="00C073DF" w:rsidRPr="00DF6AF7" w:rsidRDefault="00C073DF" w:rsidP="00E45819">
      <w:pPr>
        <w:spacing w:after="0" w:line="240" w:lineRule="auto"/>
        <w:jc w:val="both"/>
        <w:rPr>
          <w:rFonts w:ascii="Times New Roman" w:hAnsi="Times New Roman" w:cs="Times New Roman"/>
          <w:sz w:val="24"/>
          <w:szCs w:val="24"/>
        </w:rPr>
      </w:pPr>
    </w:p>
    <w:p w14:paraId="300A0D1B" w14:textId="78C82B1B" w:rsidR="00F6140C" w:rsidRPr="00DF6AF7" w:rsidRDefault="00E0024C" w:rsidP="0041405D">
      <w:pPr>
        <w:pStyle w:val="Heading2"/>
        <w:numPr>
          <w:ilvl w:val="1"/>
          <w:numId w:val="3"/>
        </w:numPr>
        <w:rPr>
          <w:rFonts w:ascii="Times New Roman" w:hAnsi="Times New Roman" w:cs="Times New Roman"/>
          <w:b/>
          <w:bCs/>
          <w:sz w:val="24"/>
          <w:szCs w:val="24"/>
        </w:rPr>
      </w:pPr>
      <w:bookmarkStart w:id="27" w:name="_Toc94872263"/>
      <w:r w:rsidRPr="00DF6AF7">
        <w:rPr>
          <w:rFonts w:ascii="Times New Roman" w:hAnsi="Times New Roman" w:cs="Times New Roman"/>
          <w:b/>
          <w:bCs/>
          <w:sz w:val="24"/>
          <w:szCs w:val="24"/>
        </w:rPr>
        <w:t>Datos un pierādījumos balstīt</w:t>
      </w:r>
      <w:r w:rsidR="002B7E7F" w:rsidRPr="00DF6AF7">
        <w:rPr>
          <w:rFonts w:ascii="Times New Roman" w:hAnsi="Times New Roman" w:cs="Times New Roman"/>
          <w:b/>
          <w:bCs/>
          <w:sz w:val="24"/>
          <w:szCs w:val="24"/>
        </w:rPr>
        <w:t>u</w:t>
      </w:r>
      <w:r w:rsidRPr="00DF6AF7">
        <w:rPr>
          <w:rFonts w:ascii="Times New Roman" w:hAnsi="Times New Roman" w:cs="Times New Roman"/>
          <w:b/>
          <w:bCs/>
          <w:sz w:val="24"/>
          <w:szCs w:val="24"/>
        </w:rPr>
        <w:t xml:space="preserve"> </w:t>
      </w:r>
      <w:r w:rsidR="006B3CFD" w:rsidRPr="00DF6AF7">
        <w:rPr>
          <w:rFonts w:ascii="Times New Roman" w:hAnsi="Times New Roman" w:cs="Times New Roman"/>
          <w:b/>
          <w:bCs/>
          <w:sz w:val="24"/>
          <w:szCs w:val="24"/>
        </w:rPr>
        <w:t>lēmumu pieņemšana</w:t>
      </w:r>
      <w:bookmarkEnd w:id="27"/>
    </w:p>
    <w:p w14:paraId="56B395C2" w14:textId="548827C2" w:rsidR="00125C2C" w:rsidRPr="00DF6AF7" w:rsidRDefault="00E84CA2" w:rsidP="00E237CA">
      <w:pPr>
        <w:jc w:val="both"/>
        <w:rPr>
          <w:rFonts w:ascii="Times New Roman" w:hAnsi="Times New Roman" w:cs="Times New Roman"/>
          <w:sz w:val="24"/>
          <w:szCs w:val="24"/>
        </w:rPr>
      </w:pPr>
      <w:r w:rsidRPr="00DF6AF7">
        <w:rPr>
          <w:rFonts w:ascii="Times New Roman" w:hAnsi="Times New Roman" w:cs="Times New Roman"/>
          <w:sz w:val="24"/>
          <w:szCs w:val="24"/>
        </w:rPr>
        <w:t xml:space="preserve">Ietekmes </w:t>
      </w:r>
      <w:r w:rsidRPr="00DF6AF7">
        <w:rPr>
          <w:rFonts w:ascii="Times New Roman" w:eastAsia="Times New Roman" w:hAnsi="Times New Roman" w:cs="Times New Roman"/>
          <w:sz w:val="24"/>
          <w:szCs w:val="24"/>
        </w:rPr>
        <w:t>izvērtēšana</w:t>
      </w:r>
      <w:r w:rsidRPr="00DF6AF7">
        <w:rPr>
          <w:rFonts w:ascii="Times New Roman" w:hAnsi="Times New Roman" w:cs="Times New Roman"/>
          <w:sz w:val="24"/>
          <w:szCs w:val="24"/>
        </w:rPr>
        <w:t xml:space="preserve"> ir viens no </w:t>
      </w:r>
      <w:r w:rsidRPr="00DF6AF7">
        <w:rPr>
          <w:rFonts w:ascii="Times New Roman" w:hAnsi="Times New Roman" w:cs="Times New Roman"/>
          <w:bCs/>
          <w:sz w:val="24"/>
          <w:szCs w:val="24"/>
        </w:rPr>
        <w:t>labāka regulējuma</w:t>
      </w:r>
      <w:r w:rsidRPr="00DF6AF7">
        <w:rPr>
          <w:rFonts w:ascii="Times New Roman" w:hAnsi="Times New Roman" w:cs="Times New Roman"/>
          <w:sz w:val="24"/>
          <w:szCs w:val="24"/>
        </w:rPr>
        <w:t xml:space="preserve"> galvenajiem instrumentiem</w:t>
      </w:r>
      <w:r w:rsidR="00FE0713" w:rsidRPr="00DF6AF7">
        <w:rPr>
          <w:rFonts w:ascii="Times New Roman" w:hAnsi="Times New Roman" w:cs="Times New Roman"/>
          <w:sz w:val="24"/>
          <w:szCs w:val="24"/>
        </w:rPr>
        <w:t xml:space="preserve"> </w:t>
      </w:r>
      <w:r w:rsidR="00B52C47" w:rsidRPr="00DF6AF7">
        <w:rPr>
          <w:rFonts w:ascii="Times New Roman" w:hAnsi="Times New Roman" w:cs="Times New Roman"/>
          <w:sz w:val="24"/>
          <w:szCs w:val="24"/>
        </w:rPr>
        <w:t>–</w:t>
      </w:r>
      <w:r w:rsidR="00FE0713" w:rsidRPr="00DF6AF7">
        <w:rPr>
          <w:rFonts w:ascii="Times New Roman" w:hAnsi="Times New Roman" w:cs="Times New Roman"/>
          <w:sz w:val="24"/>
          <w:szCs w:val="24"/>
        </w:rPr>
        <w:t xml:space="preserve"> </w:t>
      </w:r>
      <w:r w:rsidR="00B52C47" w:rsidRPr="00DF6AF7">
        <w:rPr>
          <w:rFonts w:ascii="Times New Roman" w:hAnsi="Times New Roman" w:cs="Times New Roman"/>
          <w:sz w:val="24"/>
          <w:szCs w:val="24"/>
        </w:rPr>
        <w:t xml:space="preserve">tā ir </w:t>
      </w:r>
      <w:r w:rsidR="00FE0713" w:rsidRPr="00DF6AF7">
        <w:rPr>
          <w:rFonts w:ascii="Times New Roman" w:hAnsi="Times New Roman" w:cs="Times New Roman"/>
          <w:sz w:val="24"/>
          <w:szCs w:val="24"/>
        </w:rPr>
        <w:t>jāveic, lai pārliecinātos, ka regulējums tiešām ir nepieciešams, ka tas nerada nelabvēlīgas sekas un ka tas ir atbilstošs tiesību akta izdošanas mērķim</w:t>
      </w:r>
      <w:r w:rsidR="00DD7D3D" w:rsidRPr="00DF6AF7">
        <w:rPr>
          <w:rFonts w:ascii="Times New Roman" w:hAnsi="Times New Roman" w:cs="Times New Roman"/>
          <w:sz w:val="24"/>
          <w:szCs w:val="24"/>
        </w:rPr>
        <w:t>.</w:t>
      </w:r>
      <w:r w:rsidR="00FE0713" w:rsidRPr="00DF6AF7">
        <w:rPr>
          <w:rStyle w:val="FootnoteReference"/>
          <w:rFonts w:ascii="Times New Roman" w:hAnsi="Times New Roman" w:cs="Times New Roman"/>
          <w:sz w:val="24"/>
          <w:szCs w:val="24"/>
        </w:rPr>
        <w:footnoteReference w:id="84"/>
      </w:r>
      <w:r w:rsidR="00DD7D3D" w:rsidRPr="00DF6AF7">
        <w:rPr>
          <w:rFonts w:ascii="Times New Roman" w:hAnsi="Times New Roman" w:cs="Times New Roman"/>
          <w:sz w:val="24"/>
          <w:szCs w:val="24"/>
        </w:rPr>
        <w:t xml:space="preserve"> </w:t>
      </w:r>
      <w:r w:rsidR="00316261" w:rsidRPr="00DF6AF7">
        <w:rPr>
          <w:rFonts w:ascii="Times New Roman" w:hAnsi="Times New Roman" w:cs="Times New Roman"/>
          <w:sz w:val="24"/>
          <w:szCs w:val="24"/>
        </w:rPr>
        <w:t xml:space="preserve">Veicot regulāru </w:t>
      </w:r>
      <w:r w:rsidR="00B74363" w:rsidRPr="00DF6AF7">
        <w:rPr>
          <w:rFonts w:ascii="Times New Roman" w:hAnsi="Times New Roman" w:cs="Times New Roman"/>
          <w:sz w:val="24"/>
          <w:szCs w:val="24"/>
        </w:rPr>
        <w:t xml:space="preserve">tiesību aktu projektu </w:t>
      </w:r>
      <w:r w:rsidR="00316261" w:rsidRPr="00DF6AF7">
        <w:rPr>
          <w:rFonts w:ascii="Times New Roman" w:hAnsi="Times New Roman" w:cs="Times New Roman"/>
          <w:sz w:val="24"/>
          <w:szCs w:val="24"/>
        </w:rPr>
        <w:t xml:space="preserve">sākotnējās ietekmes novērtējumu ziņojumu (anotāciju) analīzi, </w:t>
      </w:r>
      <w:r w:rsidR="00457412" w:rsidRPr="00DF6AF7">
        <w:rPr>
          <w:rFonts w:ascii="Times New Roman" w:hAnsi="Times New Roman" w:cs="Times New Roman"/>
          <w:sz w:val="24"/>
          <w:szCs w:val="24"/>
        </w:rPr>
        <w:t xml:space="preserve">tika secināts, ka </w:t>
      </w:r>
      <w:r w:rsidR="00316261" w:rsidRPr="00DF6AF7">
        <w:rPr>
          <w:rFonts w:ascii="Times New Roman" w:hAnsi="Times New Roman" w:cs="Times New Roman"/>
          <w:sz w:val="24"/>
          <w:szCs w:val="24"/>
        </w:rPr>
        <w:t xml:space="preserve">bieži vien ietekmes novērtējumi tiek veikti formāli, neveicot </w:t>
      </w:r>
      <w:r w:rsidR="000615FE" w:rsidRPr="00DF6AF7">
        <w:rPr>
          <w:rFonts w:ascii="Times New Roman" w:hAnsi="Times New Roman" w:cs="Times New Roman"/>
          <w:sz w:val="24"/>
          <w:szCs w:val="24"/>
        </w:rPr>
        <w:t xml:space="preserve">pienācīgu </w:t>
      </w:r>
      <w:r w:rsidR="00316261" w:rsidRPr="00DF6AF7">
        <w:rPr>
          <w:rFonts w:ascii="Times New Roman" w:hAnsi="Times New Roman" w:cs="Times New Roman"/>
          <w:sz w:val="24"/>
          <w:szCs w:val="24"/>
        </w:rPr>
        <w:t>alternatīvu risinājumu izpēti, izmaksu ieguvumu vai izmaksu lietderības analīzi, kā arī netiek veikta jēgpilna sabiedrības iesaiste.</w:t>
      </w:r>
      <w:r w:rsidR="00E237CA" w:rsidRPr="00DF6AF7">
        <w:rPr>
          <w:rFonts w:ascii="Times New Roman" w:hAnsi="Times New Roman" w:cs="Times New Roman"/>
          <w:sz w:val="24"/>
          <w:szCs w:val="24"/>
        </w:rPr>
        <w:t xml:space="preserve"> </w:t>
      </w:r>
      <w:r w:rsidR="00316261" w:rsidRPr="00DF6AF7">
        <w:rPr>
          <w:rFonts w:ascii="Times New Roman" w:hAnsi="Times New Roman" w:cs="Times New Roman"/>
          <w:sz w:val="24"/>
          <w:szCs w:val="24"/>
        </w:rPr>
        <w:t xml:space="preserve">Statistiski no tiem tiesību aktu projektiem, kurus izstrādājot sabiedrības līdzdalība ir jānodrošina, vidēji 80% projektu tā tiek nodrošināta </w:t>
      </w:r>
      <w:r w:rsidR="00903895" w:rsidRPr="00DF6AF7">
        <w:rPr>
          <w:rFonts w:ascii="Times New Roman" w:hAnsi="Times New Roman" w:cs="Times New Roman"/>
          <w:sz w:val="24"/>
          <w:szCs w:val="24"/>
        </w:rPr>
        <w:t xml:space="preserve">tikai </w:t>
      </w:r>
      <w:r w:rsidR="00316261" w:rsidRPr="00DF6AF7">
        <w:rPr>
          <w:rFonts w:ascii="Times New Roman" w:hAnsi="Times New Roman" w:cs="Times New Roman"/>
          <w:sz w:val="24"/>
          <w:szCs w:val="24"/>
        </w:rPr>
        <w:t>minimālā līmenī</w:t>
      </w:r>
      <w:r w:rsidR="00125C2C" w:rsidRPr="00DF6AF7">
        <w:rPr>
          <w:rFonts w:ascii="Times New Roman" w:hAnsi="Times New Roman" w:cs="Times New Roman"/>
          <w:sz w:val="24"/>
          <w:szCs w:val="24"/>
        </w:rPr>
        <w:t xml:space="preserve">. </w:t>
      </w:r>
    </w:p>
    <w:p w14:paraId="6C96EEE7" w14:textId="2A76D37D" w:rsidR="009479A7" w:rsidRPr="00DF6AF7" w:rsidRDefault="00155021" w:rsidP="001571FC">
      <w:pPr>
        <w:spacing w:after="0" w:line="240" w:lineRule="auto"/>
        <w:jc w:val="both"/>
        <w:rPr>
          <w:rFonts w:ascii="Times New Roman" w:hAnsi="Times New Roman" w:cs="Times New Roman"/>
          <w:sz w:val="24"/>
          <w:szCs w:val="24"/>
        </w:rPr>
      </w:pPr>
      <w:r w:rsidRPr="00DF6AF7">
        <w:rPr>
          <w:rFonts w:ascii="Times New Roman" w:hAnsi="Times New Roman" w:cs="Times New Roman"/>
          <w:sz w:val="24"/>
          <w:szCs w:val="24"/>
        </w:rPr>
        <w:lastRenderedPageBreak/>
        <w:t>L</w:t>
      </w:r>
      <w:r w:rsidR="00EF740B" w:rsidRPr="00DF6AF7">
        <w:rPr>
          <w:rFonts w:ascii="Times New Roman" w:hAnsi="Times New Roman" w:cs="Times New Roman"/>
          <w:sz w:val="24"/>
          <w:szCs w:val="24"/>
        </w:rPr>
        <w:t xml:space="preserve">ai panāktu, ka tiesību aktu ietekmes </w:t>
      </w:r>
      <w:r w:rsidR="00EF740B" w:rsidRPr="00DF6AF7">
        <w:rPr>
          <w:rFonts w:ascii="Times New Roman" w:eastAsia="Times New Roman" w:hAnsi="Times New Roman" w:cs="Times New Roman"/>
          <w:sz w:val="24"/>
          <w:szCs w:val="24"/>
        </w:rPr>
        <w:t>izvērtēšana</w:t>
      </w:r>
      <w:r w:rsidR="00EF740B" w:rsidRPr="00DF6AF7">
        <w:rPr>
          <w:rFonts w:ascii="Times New Roman" w:hAnsi="Times New Roman" w:cs="Times New Roman"/>
          <w:sz w:val="24"/>
          <w:szCs w:val="24"/>
        </w:rPr>
        <w:t xml:space="preserve"> kļūst par optimālu un efektīvu procesu, </w:t>
      </w:r>
      <w:r w:rsidR="009811DD" w:rsidRPr="00DF6AF7">
        <w:rPr>
          <w:rFonts w:ascii="Times New Roman" w:hAnsi="Times New Roman" w:cs="Times New Roman"/>
          <w:sz w:val="24"/>
          <w:szCs w:val="24"/>
        </w:rPr>
        <w:t xml:space="preserve">tajā ir </w:t>
      </w:r>
      <w:r w:rsidR="00D31A56" w:rsidRPr="00DF6AF7">
        <w:rPr>
          <w:rFonts w:ascii="Times New Roman" w:hAnsi="Times New Roman" w:cs="Times New Roman"/>
          <w:sz w:val="24"/>
          <w:szCs w:val="24"/>
        </w:rPr>
        <w:t xml:space="preserve">nepieciešams veikt </w:t>
      </w:r>
      <w:r w:rsidR="00102370" w:rsidRPr="00DF6AF7">
        <w:rPr>
          <w:rFonts w:ascii="Times New Roman" w:hAnsi="Times New Roman" w:cs="Times New Roman"/>
          <w:sz w:val="24"/>
          <w:szCs w:val="24"/>
        </w:rPr>
        <w:t>mērķtiecīg</w:t>
      </w:r>
      <w:r w:rsidR="00D31A56" w:rsidRPr="00DF6AF7">
        <w:rPr>
          <w:rFonts w:ascii="Times New Roman" w:hAnsi="Times New Roman" w:cs="Times New Roman"/>
          <w:sz w:val="24"/>
          <w:szCs w:val="24"/>
        </w:rPr>
        <w:t>as</w:t>
      </w:r>
      <w:r w:rsidR="00102370" w:rsidRPr="00DF6AF7">
        <w:rPr>
          <w:rFonts w:ascii="Times New Roman" w:hAnsi="Times New Roman" w:cs="Times New Roman"/>
          <w:sz w:val="24"/>
          <w:szCs w:val="24"/>
        </w:rPr>
        <w:t xml:space="preserve"> un jēgpiln</w:t>
      </w:r>
      <w:r w:rsidR="00D31A56" w:rsidRPr="00DF6AF7">
        <w:rPr>
          <w:rFonts w:ascii="Times New Roman" w:hAnsi="Times New Roman" w:cs="Times New Roman"/>
          <w:sz w:val="24"/>
          <w:szCs w:val="24"/>
        </w:rPr>
        <w:t>as</w:t>
      </w:r>
      <w:r w:rsidR="00102370" w:rsidRPr="00DF6AF7">
        <w:rPr>
          <w:rFonts w:ascii="Times New Roman" w:hAnsi="Times New Roman" w:cs="Times New Roman"/>
          <w:sz w:val="24"/>
          <w:szCs w:val="24"/>
        </w:rPr>
        <w:t xml:space="preserve"> pārmaiņ</w:t>
      </w:r>
      <w:r w:rsidR="00D31A56" w:rsidRPr="00DF6AF7">
        <w:rPr>
          <w:rFonts w:ascii="Times New Roman" w:hAnsi="Times New Roman" w:cs="Times New Roman"/>
          <w:sz w:val="24"/>
          <w:szCs w:val="24"/>
        </w:rPr>
        <w:t>as</w:t>
      </w:r>
      <w:r w:rsidR="00102370" w:rsidRPr="00DF6AF7">
        <w:rPr>
          <w:rFonts w:ascii="Times New Roman" w:hAnsi="Times New Roman" w:cs="Times New Roman"/>
          <w:sz w:val="24"/>
          <w:szCs w:val="24"/>
        </w:rPr>
        <w:t xml:space="preserve">. </w:t>
      </w:r>
      <w:r w:rsidR="00683B35" w:rsidRPr="00DF6AF7">
        <w:rPr>
          <w:rFonts w:ascii="Times New Roman" w:hAnsi="Times New Roman" w:cs="Times New Roman"/>
          <w:sz w:val="24"/>
          <w:szCs w:val="24"/>
        </w:rPr>
        <w:t>Valsts kanceleja ir izstrādājusi informatīv</w:t>
      </w:r>
      <w:r w:rsidR="00473E82" w:rsidRPr="00DF6AF7">
        <w:rPr>
          <w:rFonts w:ascii="Times New Roman" w:hAnsi="Times New Roman" w:cs="Times New Roman"/>
          <w:sz w:val="24"/>
          <w:szCs w:val="24"/>
        </w:rPr>
        <w:t>o</w:t>
      </w:r>
      <w:r w:rsidR="00683B35" w:rsidRPr="00DF6AF7">
        <w:rPr>
          <w:rFonts w:ascii="Times New Roman" w:hAnsi="Times New Roman" w:cs="Times New Roman"/>
          <w:sz w:val="24"/>
          <w:szCs w:val="24"/>
        </w:rPr>
        <w:t xml:space="preserve"> ziņojum</w:t>
      </w:r>
      <w:r w:rsidR="00473E82" w:rsidRPr="00DF6AF7">
        <w:rPr>
          <w:rFonts w:ascii="Times New Roman" w:hAnsi="Times New Roman" w:cs="Times New Roman"/>
          <w:sz w:val="24"/>
          <w:szCs w:val="24"/>
        </w:rPr>
        <w:t>u</w:t>
      </w:r>
      <w:r w:rsidR="00683B35" w:rsidRPr="00DF6AF7">
        <w:rPr>
          <w:rFonts w:ascii="Times New Roman" w:hAnsi="Times New Roman" w:cs="Times New Roman"/>
          <w:sz w:val="24"/>
          <w:szCs w:val="24"/>
        </w:rPr>
        <w:t xml:space="preserve"> "Par ietekmes izvērtēšanas sistēmas pilnveidi"</w:t>
      </w:r>
      <w:r w:rsidR="00473E82" w:rsidRPr="00DF6AF7">
        <w:rPr>
          <w:rFonts w:ascii="Times New Roman" w:hAnsi="Times New Roman" w:cs="Times New Roman"/>
          <w:sz w:val="24"/>
          <w:szCs w:val="24"/>
        </w:rPr>
        <w:t xml:space="preserve">, kas paredz </w:t>
      </w:r>
      <w:r w:rsidR="00D373B2" w:rsidRPr="00DF6AF7">
        <w:rPr>
          <w:rFonts w:ascii="Times New Roman" w:eastAsia="Times New Roman" w:hAnsi="Times New Roman" w:cs="Times New Roman"/>
          <w:sz w:val="24"/>
          <w:szCs w:val="24"/>
        </w:rPr>
        <w:t>pārskatīt esošo ietekmes izvērtēšanas sistēmu, lai uzlabotu tās efektivitāti, samērību, pārskatāmību, neradītu nepamatotu administratīvo slogu valsts pārvaldē un mudinātu tiesību aktu</w:t>
      </w:r>
      <w:r w:rsidR="00D373B2" w:rsidRPr="00DF6AF7">
        <w:rPr>
          <w:rFonts w:ascii="Times New Roman" w:eastAsia="Verdana" w:hAnsi="Times New Roman" w:cs="Times New Roman"/>
          <w:sz w:val="24"/>
          <w:szCs w:val="24"/>
        </w:rPr>
        <w:t xml:space="preserve"> autorus veikt pilnvērtīgāku darbu administratīvā sloga mazināšanai iedzīvotājiem.</w:t>
      </w:r>
      <w:r w:rsidR="00132536" w:rsidRPr="00DF6AF7">
        <w:rPr>
          <w:rStyle w:val="FootnoteReference"/>
          <w:rFonts w:ascii="Times New Roman" w:hAnsi="Times New Roman" w:cs="Times New Roman"/>
          <w:sz w:val="24"/>
          <w:szCs w:val="24"/>
        </w:rPr>
        <w:footnoteReference w:id="85"/>
      </w:r>
      <w:r w:rsidR="009479A7" w:rsidRPr="00DF6AF7">
        <w:rPr>
          <w:rFonts w:ascii="Times New Roman" w:eastAsia="Verdana" w:hAnsi="Times New Roman" w:cs="Times New Roman"/>
          <w:sz w:val="24"/>
          <w:szCs w:val="24"/>
        </w:rPr>
        <w:t xml:space="preserve"> </w:t>
      </w:r>
      <w:r w:rsidR="009479A7" w:rsidRPr="00DF6AF7">
        <w:rPr>
          <w:rFonts w:ascii="Times New Roman" w:eastAsia="Times New Roman" w:hAnsi="Times New Roman" w:cs="Times New Roman"/>
          <w:sz w:val="24"/>
          <w:szCs w:val="24"/>
        </w:rPr>
        <w:t xml:space="preserve">Ņemot vērā konstatētās problēmas tiesību aktu kvalitātes nodrošināšanā un ietekmes izvērtēšanas praksē, kā arī starptautisko organizāciju rekomendācijas, </w:t>
      </w:r>
      <w:r w:rsidR="00AA38DF" w:rsidRPr="00DF6AF7">
        <w:rPr>
          <w:rFonts w:ascii="Times New Roman" w:eastAsia="Times New Roman" w:hAnsi="Times New Roman" w:cs="Times New Roman"/>
          <w:sz w:val="24"/>
          <w:szCs w:val="24"/>
        </w:rPr>
        <w:t xml:space="preserve">tika identificētas vairākas </w:t>
      </w:r>
      <w:r w:rsidR="008D39A5" w:rsidRPr="00DF6AF7">
        <w:rPr>
          <w:rFonts w:ascii="Times New Roman" w:eastAsia="Times New Roman" w:hAnsi="Times New Roman" w:cs="Times New Roman"/>
          <w:sz w:val="24"/>
          <w:szCs w:val="24"/>
        </w:rPr>
        <w:t>iespējam</w:t>
      </w:r>
      <w:r w:rsidR="006B395F" w:rsidRPr="00DF6AF7">
        <w:rPr>
          <w:rFonts w:ascii="Times New Roman" w:eastAsia="Times New Roman" w:hAnsi="Times New Roman" w:cs="Times New Roman"/>
          <w:sz w:val="24"/>
          <w:szCs w:val="24"/>
        </w:rPr>
        <w:t>ā</w:t>
      </w:r>
      <w:r w:rsidR="008D39A5" w:rsidRPr="00DF6AF7">
        <w:rPr>
          <w:rFonts w:ascii="Times New Roman" w:eastAsia="Times New Roman" w:hAnsi="Times New Roman" w:cs="Times New Roman"/>
          <w:sz w:val="24"/>
          <w:szCs w:val="24"/>
        </w:rPr>
        <w:t xml:space="preserve">s </w:t>
      </w:r>
      <w:r w:rsidR="00AA38DF" w:rsidRPr="00DF6AF7">
        <w:rPr>
          <w:rFonts w:ascii="Times New Roman" w:eastAsia="Times New Roman" w:hAnsi="Times New Roman" w:cs="Times New Roman"/>
          <w:sz w:val="24"/>
          <w:szCs w:val="24"/>
        </w:rPr>
        <w:t>izmaiņas</w:t>
      </w:r>
      <w:r w:rsidR="00FD109A" w:rsidRPr="00DF6AF7">
        <w:rPr>
          <w:rFonts w:ascii="Times New Roman" w:eastAsia="Times New Roman" w:hAnsi="Times New Roman" w:cs="Times New Roman"/>
          <w:sz w:val="24"/>
          <w:szCs w:val="24"/>
        </w:rPr>
        <w:t>. I</w:t>
      </w:r>
      <w:r w:rsidR="009479A7" w:rsidRPr="00DF6AF7">
        <w:rPr>
          <w:rFonts w:ascii="Times New Roman" w:eastAsia="Times New Roman" w:hAnsi="Times New Roman" w:cs="Times New Roman"/>
          <w:sz w:val="24"/>
          <w:szCs w:val="24"/>
        </w:rPr>
        <w:t>etekmes izvērtēšanas sistēma</w:t>
      </w:r>
      <w:r w:rsidR="001C18C1" w:rsidRPr="00DF6AF7">
        <w:rPr>
          <w:rFonts w:ascii="Times New Roman" w:eastAsia="Times New Roman" w:hAnsi="Times New Roman" w:cs="Times New Roman"/>
          <w:sz w:val="24"/>
          <w:szCs w:val="24"/>
        </w:rPr>
        <w:t>s pārskatīšana</w:t>
      </w:r>
      <w:r w:rsidR="009479A7" w:rsidRPr="00DF6AF7">
        <w:rPr>
          <w:rFonts w:ascii="Times New Roman" w:eastAsia="Times New Roman" w:hAnsi="Times New Roman" w:cs="Times New Roman"/>
          <w:sz w:val="24"/>
          <w:szCs w:val="24"/>
        </w:rPr>
        <w:t xml:space="preserve"> tiks </w:t>
      </w:r>
      <w:r w:rsidR="00F40826" w:rsidRPr="00DF6AF7">
        <w:rPr>
          <w:rFonts w:ascii="Times New Roman" w:eastAsia="Times New Roman" w:hAnsi="Times New Roman" w:cs="Times New Roman"/>
          <w:sz w:val="24"/>
          <w:szCs w:val="24"/>
        </w:rPr>
        <w:t xml:space="preserve">veikta </w:t>
      </w:r>
      <w:r w:rsidR="00910C8C" w:rsidRPr="00DF6AF7">
        <w:rPr>
          <w:rFonts w:ascii="Times New Roman" w:eastAsia="Times New Roman" w:hAnsi="Times New Roman" w:cs="Times New Roman"/>
          <w:sz w:val="24"/>
          <w:szCs w:val="24"/>
        </w:rPr>
        <w:t>2022.</w:t>
      </w:r>
      <w:r w:rsidR="00F242E5" w:rsidRPr="00DF6AF7">
        <w:rPr>
          <w:rFonts w:ascii="Times New Roman" w:eastAsia="Times New Roman" w:hAnsi="Times New Roman" w:cs="Times New Roman"/>
          <w:sz w:val="24"/>
          <w:szCs w:val="24"/>
        </w:rPr>
        <w:t> </w:t>
      </w:r>
      <w:r w:rsidR="00910C8C" w:rsidRPr="00DF6AF7">
        <w:rPr>
          <w:rFonts w:ascii="Times New Roman" w:eastAsia="Times New Roman" w:hAnsi="Times New Roman" w:cs="Times New Roman"/>
          <w:sz w:val="24"/>
          <w:szCs w:val="24"/>
        </w:rPr>
        <w:t>gad</w:t>
      </w:r>
      <w:r w:rsidR="00F40826" w:rsidRPr="00DF6AF7">
        <w:rPr>
          <w:rFonts w:ascii="Times New Roman" w:eastAsia="Times New Roman" w:hAnsi="Times New Roman" w:cs="Times New Roman"/>
          <w:sz w:val="24"/>
          <w:szCs w:val="24"/>
        </w:rPr>
        <w:t>ā</w:t>
      </w:r>
      <w:r w:rsidR="00EA3BC8" w:rsidRPr="00DF6AF7">
        <w:rPr>
          <w:rFonts w:ascii="Times New Roman" w:eastAsia="Times New Roman" w:hAnsi="Times New Roman" w:cs="Times New Roman"/>
          <w:sz w:val="24"/>
          <w:szCs w:val="24"/>
        </w:rPr>
        <w:t>.</w:t>
      </w:r>
    </w:p>
    <w:p w14:paraId="6AE16BF9" w14:textId="77777777" w:rsidR="00102370" w:rsidRPr="00DF6AF7" w:rsidRDefault="00102370" w:rsidP="00660244">
      <w:pPr>
        <w:spacing w:after="0" w:line="240" w:lineRule="auto"/>
        <w:jc w:val="both"/>
        <w:rPr>
          <w:rFonts w:ascii="Times New Roman" w:eastAsia="Times New Roman" w:hAnsi="Times New Roman" w:cs="Times New Roman"/>
          <w:sz w:val="24"/>
          <w:szCs w:val="24"/>
        </w:rPr>
      </w:pPr>
    </w:p>
    <w:p w14:paraId="416F5EC1" w14:textId="635087B4" w:rsidR="00AA5380" w:rsidRPr="00DF6AF7" w:rsidRDefault="0041405D" w:rsidP="005634AE">
      <w:pPr>
        <w:pStyle w:val="Heading2"/>
        <w:spacing w:before="0" w:line="240" w:lineRule="auto"/>
        <w:rPr>
          <w:rFonts w:ascii="Times New Roman" w:hAnsi="Times New Roman" w:cs="Times New Roman"/>
          <w:b/>
          <w:bCs/>
          <w:sz w:val="24"/>
          <w:szCs w:val="24"/>
        </w:rPr>
      </w:pPr>
      <w:bookmarkStart w:id="28" w:name="_Toc94872264"/>
      <w:r w:rsidRPr="00DF6AF7">
        <w:rPr>
          <w:rFonts w:ascii="Times New Roman" w:hAnsi="Times New Roman" w:cs="Times New Roman"/>
          <w:b/>
          <w:bCs/>
          <w:sz w:val="24"/>
          <w:szCs w:val="24"/>
        </w:rPr>
        <w:t xml:space="preserve">3.3. </w:t>
      </w:r>
      <w:r w:rsidR="00AA5380" w:rsidRPr="00DF6AF7">
        <w:rPr>
          <w:rFonts w:ascii="Times New Roman" w:hAnsi="Times New Roman" w:cs="Times New Roman"/>
          <w:b/>
          <w:bCs/>
          <w:sz w:val="24"/>
          <w:szCs w:val="24"/>
        </w:rPr>
        <w:t>Valsts pārvaldes digit</w:t>
      </w:r>
      <w:r w:rsidR="00F728BC" w:rsidRPr="00DF6AF7">
        <w:rPr>
          <w:rFonts w:ascii="Times New Roman" w:hAnsi="Times New Roman" w:cs="Times New Roman"/>
          <w:b/>
          <w:bCs/>
          <w:sz w:val="24"/>
          <w:szCs w:val="24"/>
        </w:rPr>
        <w:t>ālā transformācija</w:t>
      </w:r>
      <w:bookmarkEnd w:id="28"/>
    </w:p>
    <w:p w14:paraId="14032CD0" w14:textId="2A0F027E" w:rsidR="00C50CD9" w:rsidRPr="00DF6AF7" w:rsidRDefault="00C50CD9" w:rsidP="00C50CD9">
      <w:pPr>
        <w:spacing w:after="0" w:line="240" w:lineRule="auto"/>
        <w:jc w:val="both"/>
        <w:rPr>
          <w:rFonts w:ascii="Times New Roman" w:hAnsi="Times New Roman" w:cs="Times New Roman"/>
          <w:sz w:val="24"/>
          <w:szCs w:val="24"/>
          <w:lang w:eastAsia="lv-LV"/>
        </w:rPr>
      </w:pPr>
      <w:r w:rsidRPr="00DF6AF7">
        <w:rPr>
          <w:rFonts w:ascii="Times New Roman" w:hAnsi="Times New Roman" w:cs="Times New Roman"/>
          <w:sz w:val="24"/>
          <w:szCs w:val="24"/>
          <w:lang w:eastAsia="lv-LV"/>
        </w:rPr>
        <w:t xml:space="preserve">2021. gadā OECD atzina, ka Latvijai ir vidējs sniegums digitālajā pārvaldē, taču Latvija ir viena no </w:t>
      </w:r>
      <w:proofErr w:type="spellStart"/>
      <w:r w:rsidRPr="00DF6AF7">
        <w:rPr>
          <w:rFonts w:ascii="Times New Roman" w:hAnsi="Times New Roman" w:cs="Times New Roman"/>
          <w:sz w:val="24"/>
          <w:szCs w:val="24"/>
          <w:lang w:eastAsia="lv-LV"/>
        </w:rPr>
        <w:t>proaktīvākajām</w:t>
      </w:r>
      <w:proofErr w:type="spellEnd"/>
      <w:r w:rsidRPr="00DF6AF7">
        <w:rPr>
          <w:rFonts w:ascii="Times New Roman" w:hAnsi="Times New Roman" w:cs="Times New Roman"/>
          <w:sz w:val="24"/>
          <w:szCs w:val="24"/>
          <w:lang w:eastAsia="lv-LV"/>
        </w:rPr>
        <w:t xml:space="preserve"> digitālo pakalpojumu sniegšanā: 2019. gadā Latvijas rezultāts OECD digitālās pārvaldības indeksā bija nedaudz zemāks par vidējo OECD valstu līme</w:t>
      </w:r>
      <w:r w:rsidR="006B395F" w:rsidRPr="00DF6AF7">
        <w:rPr>
          <w:rFonts w:ascii="Times New Roman" w:hAnsi="Times New Roman" w:cs="Times New Roman"/>
          <w:sz w:val="24"/>
          <w:szCs w:val="24"/>
          <w:lang w:eastAsia="lv-LV"/>
        </w:rPr>
        <w:t>n</w:t>
      </w:r>
      <w:r w:rsidRPr="00DF6AF7">
        <w:rPr>
          <w:rFonts w:ascii="Times New Roman" w:hAnsi="Times New Roman" w:cs="Times New Roman"/>
          <w:sz w:val="24"/>
          <w:szCs w:val="24"/>
          <w:lang w:eastAsia="lv-LV"/>
        </w:rPr>
        <w:t xml:space="preserve">i, tomēr Latvijai bija otrais augstākais rādītājs </w:t>
      </w:r>
      <w:proofErr w:type="spellStart"/>
      <w:r w:rsidRPr="00DF6AF7">
        <w:rPr>
          <w:rFonts w:ascii="Times New Roman" w:hAnsi="Times New Roman" w:cs="Times New Roman"/>
          <w:sz w:val="24"/>
          <w:szCs w:val="24"/>
          <w:lang w:eastAsia="lv-LV"/>
        </w:rPr>
        <w:t>proaktivitātē</w:t>
      </w:r>
      <w:proofErr w:type="spellEnd"/>
      <w:r w:rsidRPr="00DF6AF7">
        <w:rPr>
          <w:rFonts w:ascii="Times New Roman" w:hAnsi="Times New Roman" w:cs="Times New Roman"/>
          <w:sz w:val="24"/>
          <w:szCs w:val="24"/>
          <w:lang w:eastAsia="lv-LV"/>
        </w:rPr>
        <w:t xml:space="preserve"> jeb spējā paredzēt cilvēku vajadzības un ātri uz tām reaģēt.</w:t>
      </w:r>
      <w:r w:rsidRPr="00DF6AF7">
        <w:rPr>
          <w:rStyle w:val="FootnoteReference"/>
          <w:rFonts w:ascii="Times New Roman" w:hAnsi="Times New Roman" w:cs="Times New Roman"/>
          <w:sz w:val="24"/>
          <w:szCs w:val="24"/>
          <w:lang w:eastAsia="lv-LV"/>
        </w:rPr>
        <w:footnoteReference w:id="86"/>
      </w:r>
    </w:p>
    <w:p w14:paraId="50ACE612" w14:textId="77777777" w:rsidR="00C50CD9" w:rsidRPr="00DF6AF7" w:rsidRDefault="00C50CD9" w:rsidP="005634AE">
      <w:pPr>
        <w:pStyle w:val="NormalWeb"/>
        <w:shd w:val="clear" w:color="auto" w:fill="FFFFFF"/>
        <w:spacing w:before="0" w:beforeAutospacing="0" w:after="0" w:afterAutospacing="0"/>
        <w:jc w:val="both"/>
        <w:rPr>
          <w:rStyle w:val="Strong"/>
          <w:b w:val="0"/>
          <w:bCs w:val="0"/>
        </w:rPr>
      </w:pPr>
    </w:p>
    <w:p w14:paraId="7578F6DD" w14:textId="2A377AC3" w:rsidR="007D56A0" w:rsidRPr="00DF6AF7" w:rsidRDefault="00874800" w:rsidP="005634AE">
      <w:pPr>
        <w:pStyle w:val="NormalWeb"/>
        <w:shd w:val="clear" w:color="auto" w:fill="FFFFFF"/>
        <w:spacing w:before="0" w:beforeAutospacing="0" w:after="0" w:afterAutospacing="0"/>
        <w:jc w:val="both"/>
      </w:pPr>
      <w:r w:rsidRPr="00DF6AF7">
        <w:rPr>
          <w:rStyle w:val="Strong"/>
          <w:b w:val="0"/>
          <w:bCs w:val="0"/>
        </w:rPr>
        <w:t>2021.</w:t>
      </w:r>
      <w:r w:rsidR="004564C4" w:rsidRPr="00DF6AF7">
        <w:rPr>
          <w:rStyle w:val="Strong"/>
          <w:b w:val="0"/>
          <w:bCs w:val="0"/>
        </w:rPr>
        <w:t> </w:t>
      </w:r>
      <w:r w:rsidRPr="00DF6AF7">
        <w:rPr>
          <w:rStyle w:val="Strong"/>
          <w:b w:val="0"/>
          <w:bCs w:val="0"/>
        </w:rPr>
        <w:t>gada 7.</w:t>
      </w:r>
      <w:r w:rsidR="004564C4" w:rsidRPr="00DF6AF7">
        <w:rPr>
          <w:rStyle w:val="Strong"/>
          <w:b w:val="0"/>
          <w:bCs w:val="0"/>
        </w:rPr>
        <w:t> </w:t>
      </w:r>
      <w:r w:rsidRPr="00DF6AF7">
        <w:rPr>
          <w:rStyle w:val="Strong"/>
          <w:b w:val="0"/>
          <w:bCs w:val="0"/>
        </w:rPr>
        <w:t>jūlijā spēkā stājās</w:t>
      </w:r>
      <w:r w:rsidRPr="00DF6AF7">
        <w:rPr>
          <w:rStyle w:val="Strong"/>
        </w:rPr>
        <w:t xml:space="preserve"> </w:t>
      </w:r>
      <w:r w:rsidRPr="00DF6AF7">
        <w:t>Digitālās transformācijas pamatnostādnes 2021.–2027.</w:t>
      </w:r>
      <w:r w:rsidR="00684A85" w:rsidRPr="00DF6AF7">
        <w:t> </w:t>
      </w:r>
      <w:r w:rsidRPr="00DF6AF7">
        <w:t>gadam</w:t>
      </w:r>
      <w:r w:rsidR="00EA626D" w:rsidRPr="00DF6AF7">
        <w:rPr>
          <w:rStyle w:val="FootnoteReference"/>
        </w:rPr>
        <w:footnoteReference w:id="87"/>
      </w:r>
      <w:r w:rsidRPr="00DF6AF7">
        <w:t>, kur</w:t>
      </w:r>
      <w:r w:rsidR="00CD78C6" w:rsidRPr="00DF6AF7">
        <w:t>ā</w:t>
      </w:r>
      <w:r w:rsidRPr="00DF6AF7">
        <w:t xml:space="preserve">s </w:t>
      </w:r>
      <w:r w:rsidR="00CD78C6" w:rsidRPr="00DF6AF7">
        <w:t>divos</w:t>
      </w:r>
      <w:r w:rsidR="007D56A0" w:rsidRPr="00DF6AF7">
        <w:t xml:space="preserve"> </w:t>
      </w:r>
      <w:r w:rsidR="001A2F80" w:rsidRPr="00DF6AF7">
        <w:t xml:space="preserve">rīcības </w:t>
      </w:r>
      <w:r w:rsidR="007D56A0" w:rsidRPr="00DF6AF7">
        <w:t>virzienos</w:t>
      </w:r>
      <w:r w:rsidR="008838A8" w:rsidRPr="00DF6AF7">
        <w:t xml:space="preserve"> “Moderna un atvērta valsts pārvalde</w:t>
      </w:r>
      <w:r w:rsidR="001A2F80" w:rsidRPr="00DF6AF7">
        <w:t>” un “</w:t>
      </w:r>
      <w:r w:rsidR="008838A8" w:rsidRPr="00DF6AF7">
        <w:t>Racionāls valsts pārvaldes tehnoloģiju atbalsts</w:t>
      </w:r>
      <w:r w:rsidR="001A2F80" w:rsidRPr="00DF6AF7">
        <w:t xml:space="preserve">” tiek paredzētas </w:t>
      </w:r>
      <w:r w:rsidR="00684A85" w:rsidRPr="00DF6AF7">
        <w:t xml:space="preserve">mērķtiecīgas </w:t>
      </w:r>
      <w:r w:rsidR="001A2F80" w:rsidRPr="00DF6AF7">
        <w:t xml:space="preserve">darbības valsts pārvaldes </w:t>
      </w:r>
      <w:proofErr w:type="spellStart"/>
      <w:r w:rsidR="001A2F80" w:rsidRPr="00DF6AF7">
        <w:t>digit</w:t>
      </w:r>
      <w:r w:rsidR="003F295B" w:rsidRPr="00DF6AF7">
        <w:t>a</w:t>
      </w:r>
      <w:r w:rsidR="001A2F80" w:rsidRPr="00DF6AF7">
        <w:t>lizācijas</w:t>
      </w:r>
      <w:proofErr w:type="spellEnd"/>
      <w:r w:rsidR="004225AC" w:rsidRPr="00DF6AF7">
        <w:t xml:space="preserve"> attīstība</w:t>
      </w:r>
      <w:r w:rsidR="002D3706" w:rsidRPr="00DF6AF7">
        <w:t>i</w:t>
      </w:r>
      <w:r w:rsidR="00250157" w:rsidRPr="00DF6AF7">
        <w:t>:</w:t>
      </w:r>
      <w:r w:rsidR="00283796" w:rsidRPr="00DF6AF7">
        <w:t xml:space="preserve"> </w:t>
      </w:r>
      <w:r w:rsidR="00EC1EE3" w:rsidRPr="00DF6AF7">
        <w:t xml:space="preserve">attīstot </w:t>
      </w:r>
      <w:r w:rsidR="00EC1EE3" w:rsidRPr="00DF6AF7">
        <w:rPr>
          <w:shd w:val="clear" w:color="auto" w:fill="FFFFFF"/>
        </w:rPr>
        <w:t>pakalpojumu digitāl</w:t>
      </w:r>
      <w:r w:rsidR="00D15AC3" w:rsidRPr="00DF6AF7">
        <w:rPr>
          <w:shd w:val="clear" w:color="auto" w:fill="FFFFFF"/>
        </w:rPr>
        <w:t>o</w:t>
      </w:r>
      <w:r w:rsidR="00EC1EE3" w:rsidRPr="00DF6AF7">
        <w:rPr>
          <w:shd w:val="clear" w:color="auto" w:fill="FFFFFF"/>
        </w:rPr>
        <w:t xml:space="preserve"> transformācij</w:t>
      </w:r>
      <w:r w:rsidR="00274BD5" w:rsidRPr="00DF6AF7">
        <w:rPr>
          <w:shd w:val="clear" w:color="auto" w:fill="FFFFFF"/>
        </w:rPr>
        <w:t>u</w:t>
      </w:r>
      <w:r w:rsidR="0038621A" w:rsidRPr="00DF6AF7">
        <w:rPr>
          <w:shd w:val="clear" w:color="auto" w:fill="FFFFFF"/>
        </w:rPr>
        <w:t xml:space="preserve">, pilnībā </w:t>
      </w:r>
      <w:proofErr w:type="spellStart"/>
      <w:r w:rsidR="0038621A" w:rsidRPr="00DF6AF7">
        <w:rPr>
          <w:shd w:val="clear" w:color="auto" w:fill="FFFFFF"/>
        </w:rPr>
        <w:t>digitalizējot</w:t>
      </w:r>
      <w:proofErr w:type="spellEnd"/>
      <w:r w:rsidR="0038621A" w:rsidRPr="00DF6AF7">
        <w:rPr>
          <w:shd w:val="clear" w:color="auto" w:fill="FFFFFF"/>
        </w:rPr>
        <w:t xml:space="preserve"> un nodrošinot datu vadītu</w:t>
      </w:r>
      <w:r w:rsidR="0005737D" w:rsidRPr="00DF6AF7">
        <w:rPr>
          <w:shd w:val="clear" w:color="auto" w:fill="FFFFFF"/>
        </w:rPr>
        <w:t xml:space="preserve"> </w:t>
      </w:r>
      <w:r w:rsidR="0038621A" w:rsidRPr="00DF6AF7">
        <w:rPr>
          <w:shd w:val="clear" w:color="auto" w:fill="FFFFFF"/>
        </w:rPr>
        <w:t xml:space="preserve">valsts pārvaldes pamatdarbību, </w:t>
      </w:r>
      <w:r w:rsidR="005667E7" w:rsidRPr="00DF6AF7">
        <w:rPr>
          <w:shd w:val="clear" w:color="auto" w:fill="FFFFFF"/>
        </w:rPr>
        <w:t>veic</w:t>
      </w:r>
      <w:r w:rsidR="00D15AC3" w:rsidRPr="00DF6AF7">
        <w:rPr>
          <w:shd w:val="clear" w:color="auto" w:fill="FFFFFF"/>
        </w:rPr>
        <w:t>i</w:t>
      </w:r>
      <w:r w:rsidR="005667E7" w:rsidRPr="00DF6AF7">
        <w:rPr>
          <w:shd w:val="clear" w:color="auto" w:fill="FFFFFF"/>
        </w:rPr>
        <w:t>n</w:t>
      </w:r>
      <w:r w:rsidR="004564C4" w:rsidRPr="00DF6AF7">
        <w:rPr>
          <w:shd w:val="clear" w:color="auto" w:fill="FFFFFF"/>
        </w:rPr>
        <w:t>o</w:t>
      </w:r>
      <w:r w:rsidR="005667E7" w:rsidRPr="00DF6AF7">
        <w:rPr>
          <w:shd w:val="clear" w:color="auto" w:fill="FFFFFF"/>
        </w:rPr>
        <w:t xml:space="preserve">t inovāciju, dizaina domāšanu, </w:t>
      </w:r>
      <w:r w:rsidR="004564C4" w:rsidRPr="00DF6AF7">
        <w:rPr>
          <w:shd w:val="clear" w:color="auto" w:fill="FFFFFF"/>
        </w:rPr>
        <w:t xml:space="preserve">attīstot nepieciešamās </w:t>
      </w:r>
      <w:r w:rsidR="005667E7" w:rsidRPr="00DF6AF7">
        <w:rPr>
          <w:shd w:val="clear" w:color="auto" w:fill="FFFFFF"/>
        </w:rPr>
        <w:t>kompetences</w:t>
      </w:r>
      <w:r w:rsidR="00A2615A" w:rsidRPr="00DF6AF7">
        <w:rPr>
          <w:shd w:val="clear" w:color="auto" w:fill="FFFFFF"/>
        </w:rPr>
        <w:t xml:space="preserve">, </w:t>
      </w:r>
      <w:r w:rsidR="00E90595" w:rsidRPr="00DF6AF7">
        <w:rPr>
          <w:shd w:val="clear" w:color="auto" w:fill="FFFFFF"/>
        </w:rPr>
        <w:t>sabiedrības iesaisti</w:t>
      </w:r>
      <w:r w:rsidR="00400A68" w:rsidRPr="00DF6AF7">
        <w:rPr>
          <w:shd w:val="clear" w:color="auto" w:fill="FFFFFF"/>
        </w:rPr>
        <w:t>, kā arī nodrošinot infrastruktūru</w:t>
      </w:r>
      <w:r w:rsidR="00250157" w:rsidRPr="00DF6AF7">
        <w:rPr>
          <w:shd w:val="clear" w:color="auto" w:fill="FFFFFF"/>
        </w:rPr>
        <w:t>, un veicot citas darbības.</w:t>
      </w:r>
    </w:p>
    <w:p w14:paraId="0AF20756" w14:textId="77777777" w:rsidR="005634AE" w:rsidRPr="00DF6AF7" w:rsidRDefault="005634AE" w:rsidP="005634AE">
      <w:pPr>
        <w:pStyle w:val="NormalWeb"/>
        <w:shd w:val="clear" w:color="auto" w:fill="FFFFFF"/>
        <w:spacing w:before="0" w:beforeAutospacing="0" w:after="0" w:afterAutospacing="0"/>
        <w:jc w:val="both"/>
        <w:rPr>
          <w:rStyle w:val="Strong"/>
          <w:b w:val="0"/>
          <w:bCs w:val="0"/>
          <w:color w:val="212529"/>
        </w:rPr>
      </w:pPr>
    </w:p>
    <w:p w14:paraId="108AC875" w14:textId="4D23097E" w:rsidR="00CE5FE0" w:rsidRPr="00DF6AF7" w:rsidRDefault="00294519" w:rsidP="005634AE">
      <w:pPr>
        <w:pStyle w:val="NormalWeb"/>
        <w:shd w:val="clear" w:color="auto" w:fill="FFFFFF"/>
        <w:spacing w:before="0" w:beforeAutospacing="0" w:after="0" w:afterAutospacing="0"/>
        <w:jc w:val="both"/>
        <w:rPr>
          <w:rStyle w:val="Strong"/>
          <w:b w:val="0"/>
          <w:bCs w:val="0"/>
          <w:color w:val="212529"/>
        </w:rPr>
      </w:pPr>
      <w:r w:rsidRPr="00DF6AF7">
        <w:rPr>
          <w:rStyle w:val="Strong"/>
          <w:b w:val="0"/>
          <w:bCs w:val="0"/>
          <w:color w:val="212529"/>
        </w:rPr>
        <w:t xml:space="preserve">Nomainot </w:t>
      </w:r>
      <w:r w:rsidRPr="00DF6AF7">
        <w:rPr>
          <w:color w:val="212529"/>
          <w:shd w:val="clear" w:color="auto" w:fill="FFFFFF"/>
        </w:rPr>
        <w:t xml:space="preserve">vairāk nekā 19 gadu veco e-portfeļa sistēmu, </w:t>
      </w:r>
      <w:r w:rsidRPr="00DF6AF7">
        <w:rPr>
          <w:rStyle w:val="Strong"/>
          <w:b w:val="0"/>
          <w:bCs w:val="0"/>
          <w:color w:val="212529"/>
        </w:rPr>
        <w:t>2021.</w:t>
      </w:r>
      <w:r w:rsidR="00792EE0" w:rsidRPr="00DF6AF7">
        <w:rPr>
          <w:rStyle w:val="Strong"/>
          <w:b w:val="0"/>
          <w:bCs w:val="0"/>
          <w:color w:val="212529"/>
        </w:rPr>
        <w:t> </w:t>
      </w:r>
      <w:r w:rsidRPr="00DF6AF7">
        <w:rPr>
          <w:rStyle w:val="Strong"/>
          <w:b w:val="0"/>
          <w:bCs w:val="0"/>
          <w:color w:val="212529"/>
        </w:rPr>
        <w:t>gada septembrī</w:t>
      </w:r>
      <w:r w:rsidR="00792EE0" w:rsidRPr="00DF6AF7">
        <w:rPr>
          <w:rStyle w:val="Strong"/>
          <w:b w:val="0"/>
          <w:bCs w:val="0"/>
          <w:color w:val="212529"/>
        </w:rPr>
        <w:t xml:space="preserve"> </w:t>
      </w:r>
      <w:r w:rsidR="00661DC5" w:rsidRPr="00DF6AF7">
        <w:rPr>
          <w:rStyle w:val="Strong"/>
          <w:b w:val="0"/>
          <w:bCs w:val="0"/>
          <w:color w:val="212529"/>
        </w:rPr>
        <w:t>d</w:t>
      </w:r>
      <w:r w:rsidR="00CE5FE0" w:rsidRPr="00DF6AF7">
        <w:rPr>
          <w:rStyle w:val="Strong"/>
          <w:b w:val="0"/>
          <w:bCs w:val="0"/>
          <w:color w:val="212529"/>
        </w:rPr>
        <w:t xml:space="preserve">arbu </w:t>
      </w:r>
      <w:r w:rsidR="00661DC5" w:rsidRPr="00DF6AF7">
        <w:rPr>
          <w:rStyle w:val="Strong"/>
          <w:b w:val="0"/>
          <w:bCs w:val="0"/>
          <w:color w:val="212529"/>
        </w:rPr>
        <w:t>uz</w:t>
      </w:r>
      <w:r w:rsidR="00CE5FE0" w:rsidRPr="00DF6AF7">
        <w:rPr>
          <w:rStyle w:val="Strong"/>
          <w:b w:val="0"/>
          <w:bCs w:val="0"/>
          <w:color w:val="212529"/>
        </w:rPr>
        <w:t>sācis Vienotais tiesību aktu projektu izstrādes un saskaņošanas portāls (TAP portāls) –</w:t>
      </w:r>
      <w:r w:rsidR="005C6B52" w:rsidRPr="00DF6AF7">
        <w:rPr>
          <w:rStyle w:val="Strong"/>
          <w:b w:val="0"/>
          <w:bCs w:val="0"/>
          <w:color w:val="212529"/>
        </w:rPr>
        <w:t xml:space="preserve"> </w:t>
      </w:r>
      <w:r w:rsidR="00CE5FE0" w:rsidRPr="00DF6AF7">
        <w:rPr>
          <w:rStyle w:val="Strong"/>
          <w:color w:val="212529"/>
        </w:rPr>
        <w:t>elektroniska valdībā izskatāmo dokumentu un datu aprites sistēma</w:t>
      </w:r>
      <w:r w:rsidR="00CE5FE0" w:rsidRPr="00DF6AF7">
        <w:rPr>
          <w:rStyle w:val="Strong"/>
          <w:b w:val="0"/>
          <w:bCs w:val="0"/>
          <w:color w:val="212529"/>
        </w:rPr>
        <w:t xml:space="preserve">. </w:t>
      </w:r>
      <w:r w:rsidR="00435484" w:rsidRPr="00DF6AF7">
        <w:rPr>
          <w:rStyle w:val="Strong"/>
          <w:b w:val="0"/>
          <w:bCs w:val="0"/>
          <w:color w:val="212529"/>
        </w:rPr>
        <w:t>Lai nodroši</w:t>
      </w:r>
      <w:r w:rsidR="0095269E" w:rsidRPr="00DF6AF7">
        <w:rPr>
          <w:rStyle w:val="Strong"/>
          <w:b w:val="0"/>
          <w:bCs w:val="0"/>
          <w:color w:val="212529"/>
        </w:rPr>
        <w:t>n</w:t>
      </w:r>
      <w:r w:rsidR="0003239C" w:rsidRPr="00DF6AF7">
        <w:rPr>
          <w:rStyle w:val="Strong"/>
          <w:b w:val="0"/>
          <w:bCs w:val="0"/>
          <w:color w:val="212529"/>
        </w:rPr>
        <w:t>ātu TAP portāla</w:t>
      </w:r>
      <w:r w:rsidR="0095269E" w:rsidRPr="00DF6AF7">
        <w:rPr>
          <w:rStyle w:val="Strong"/>
          <w:b w:val="0"/>
          <w:bCs w:val="0"/>
          <w:color w:val="212529"/>
        </w:rPr>
        <w:t xml:space="preserve"> darbības uzsākšanu, tika</w:t>
      </w:r>
      <w:r w:rsidR="000B1270" w:rsidRPr="00DF6AF7">
        <w:rPr>
          <w:rStyle w:val="Strong"/>
          <w:b w:val="0"/>
          <w:bCs w:val="0"/>
          <w:color w:val="212529"/>
        </w:rPr>
        <w:t xml:space="preserve"> izstrādāt</w:t>
      </w:r>
      <w:r w:rsidR="006B395F" w:rsidRPr="00DF6AF7">
        <w:rPr>
          <w:rStyle w:val="Strong"/>
          <w:b w:val="0"/>
          <w:bCs w:val="0"/>
          <w:color w:val="212529"/>
        </w:rPr>
        <w:t>s</w:t>
      </w:r>
      <w:r w:rsidR="000B1270" w:rsidRPr="00DF6AF7">
        <w:rPr>
          <w:rStyle w:val="Strong"/>
          <w:b w:val="0"/>
          <w:bCs w:val="0"/>
          <w:color w:val="212529"/>
        </w:rPr>
        <w:t xml:space="preserve"> un apstiprināt</w:t>
      </w:r>
      <w:r w:rsidR="006B395F" w:rsidRPr="00DF6AF7">
        <w:rPr>
          <w:rStyle w:val="Strong"/>
          <w:b w:val="0"/>
          <w:bCs w:val="0"/>
          <w:color w:val="212529"/>
        </w:rPr>
        <w:t>s</w:t>
      </w:r>
      <w:r w:rsidR="000B1270" w:rsidRPr="00DF6AF7">
        <w:rPr>
          <w:rStyle w:val="Strong"/>
          <w:b w:val="0"/>
          <w:bCs w:val="0"/>
          <w:color w:val="212529"/>
        </w:rPr>
        <w:t xml:space="preserve"> jauns </w:t>
      </w:r>
      <w:r w:rsidR="00435484" w:rsidRPr="00DF6AF7">
        <w:rPr>
          <w:color w:val="212529"/>
          <w:shd w:val="clear" w:color="auto" w:fill="FFFFFF"/>
        </w:rPr>
        <w:t>M</w:t>
      </w:r>
      <w:r w:rsidR="002C55FA" w:rsidRPr="00DF6AF7">
        <w:rPr>
          <w:color w:val="212529"/>
          <w:shd w:val="clear" w:color="auto" w:fill="FFFFFF"/>
        </w:rPr>
        <w:t>K</w:t>
      </w:r>
      <w:r w:rsidR="00435484" w:rsidRPr="00DF6AF7">
        <w:rPr>
          <w:color w:val="212529"/>
          <w:shd w:val="clear" w:color="auto" w:fill="FFFFFF"/>
        </w:rPr>
        <w:t xml:space="preserve"> kārtības rulli</w:t>
      </w:r>
      <w:r w:rsidR="000B1270" w:rsidRPr="00DF6AF7">
        <w:rPr>
          <w:color w:val="212529"/>
          <w:shd w:val="clear" w:color="auto" w:fill="FFFFFF"/>
        </w:rPr>
        <w:t xml:space="preserve">s un </w:t>
      </w:r>
      <w:r w:rsidR="00435484" w:rsidRPr="00DF6AF7">
        <w:rPr>
          <w:color w:val="212529"/>
          <w:shd w:val="clear" w:color="auto" w:fill="FFFFFF"/>
        </w:rPr>
        <w:t>tiesību aktu sākotnējās ietekmes izvērtēšanas ziņojuma jeb anotācijas sagatavošanas kārtība</w:t>
      </w:r>
      <w:r w:rsidR="000B1270" w:rsidRPr="00DF6AF7">
        <w:rPr>
          <w:color w:val="212529"/>
          <w:shd w:val="clear" w:color="auto" w:fill="FFFFFF"/>
        </w:rPr>
        <w:t xml:space="preserve">. </w:t>
      </w:r>
      <w:r w:rsidR="00CE5FE0" w:rsidRPr="00DF6AF7">
        <w:rPr>
          <w:rStyle w:val="Strong"/>
          <w:b w:val="0"/>
          <w:bCs w:val="0"/>
          <w:color w:val="212529"/>
        </w:rPr>
        <w:t xml:space="preserve">Šobrīd valsts pārvaldes darbinieki turpina apgūt </w:t>
      </w:r>
      <w:r w:rsidR="002B7E7F" w:rsidRPr="00DF6AF7">
        <w:rPr>
          <w:rStyle w:val="Strong"/>
          <w:b w:val="0"/>
          <w:bCs w:val="0"/>
          <w:color w:val="212529"/>
        </w:rPr>
        <w:t xml:space="preserve">TAP </w:t>
      </w:r>
      <w:r w:rsidR="00CE5FE0" w:rsidRPr="00DF6AF7">
        <w:rPr>
          <w:rStyle w:val="Strong"/>
          <w:b w:val="0"/>
          <w:bCs w:val="0"/>
          <w:color w:val="212529"/>
        </w:rPr>
        <w:t xml:space="preserve">portāla funkcionalitāti, savukārt izstrādātāji – pilnveidot tā darbību, taču jau tagad ir skaidrs, ka šim risinājumam ir potenciāls kļūt par unikālu valsts pārvaldes </w:t>
      </w:r>
      <w:proofErr w:type="spellStart"/>
      <w:r w:rsidR="00CE5FE0" w:rsidRPr="00DF6AF7">
        <w:rPr>
          <w:rStyle w:val="Strong"/>
          <w:b w:val="0"/>
          <w:bCs w:val="0"/>
          <w:color w:val="212529"/>
        </w:rPr>
        <w:t>digitalizācijas</w:t>
      </w:r>
      <w:proofErr w:type="spellEnd"/>
      <w:r w:rsidR="00CE5FE0" w:rsidRPr="00DF6AF7">
        <w:rPr>
          <w:rStyle w:val="Strong"/>
          <w:b w:val="0"/>
          <w:bCs w:val="0"/>
          <w:color w:val="212529"/>
        </w:rPr>
        <w:t xml:space="preserve"> risinājuma piemēru pārējai Eiropas Savienībai.</w:t>
      </w:r>
    </w:p>
    <w:p w14:paraId="6E9A87D8" w14:textId="77777777" w:rsidR="00557C3A" w:rsidRPr="00DF6AF7" w:rsidRDefault="00557C3A" w:rsidP="005634AE">
      <w:pPr>
        <w:spacing w:after="0" w:line="240" w:lineRule="auto"/>
        <w:jc w:val="both"/>
        <w:rPr>
          <w:rFonts w:ascii="Times New Roman" w:hAnsi="Times New Roman" w:cs="Times New Roman"/>
          <w:sz w:val="24"/>
          <w:szCs w:val="24"/>
        </w:rPr>
      </w:pPr>
    </w:p>
    <w:p w14:paraId="684320E0" w14:textId="7F75123E" w:rsidR="000D0405" w:rsidRPr="00DF6AF7" w:rsidRDefault="000D0405" w:rsidP="000D0405">
      <w:pPr>
        <w:spacing w:after="0" w:line="240" w:lineRule="auto"/>
        <w:jc w:val="both"/>
        <w:rPr>
          <w:rFonts w:ascii="Times New Roman" w:hAnsi="Times New Roman" w:cs="Times New Roman"/>
          <w:sz w:val="24"/>
          <w:szCs w:val="24"/>
        </w:rPr>
      </w:pPr>
      <w:r w:rsidRPr="00DF6AF7">
        <w:rPr>
          <w:rFonts w:ascii="Times New Roman" w:hAnsi="Times New Roman" w:cs="Times New Roman"/>
          <w:sz w:val="24"/>
          <w:szCs w:val="24"/>
        </w:rPr>
        <w:t xml:space="preserve">Līdz šim valsts pārvaldes darba vide bija dokumentos orientēts process. Savukārt TAP portāls nav lietvedības, bet gan </w:t>
      </w:r>
      <w:r w:rsidRPr="00DF6AF7">
        <w:rPr>
          <w:rFonts w:ascii="Times New Roman" w:hAnsi="Times New Roman" w:cs="Times New Roman"/>
          <w:b/>
          <w:bCs/>
          <w:sz w:val="24"/>
          <w:szCs w:val="24"/>
        </w:rPr>
        <w:t>strukturēto datu aprites sistēma</w:t>
      </w:r>
      <w:r w:rsidRPr="00DF6AF7">
        <w:rPr>
          <w:rFonts w:ascii="Times New Roman" w:hAnsi="Times New Roman" w:cs="Times New Roman"/>
          <w:sz w:val="24"/>
          <w:szCs w:val="24"/>
        </w:rPr>
        <w:t xml:space="preserve">.  Ja agrāk dokumenti tika pārsūtīti no vienas sistēmas uz otru, reģistrēti ar dažādiem identifikācijas numuriem, pārveidoti dažādās formās (elektroniskās vai papīra), tad līdz ar TAP portāla darbības uzsākšanu dokumenti </w:t>
      </w:r>
      <w:r w:rsidR="003F295B" w:rsidRPr="00DF6AF7">
        <w:rPr>
          <w:rFonts w:ascii="Times New Roman" w:hAnsi="Times New Roman" w:cs="Times New Roman"/>
          <w:sz w:val="24"/>
          <w:szCs w:val="24"/>
        </w:rPr>
        <w:t>tiek</w:t>
      </w:r>
      <w:r w:rsidRPr="00DF6AF7">
        <w:rPr>
          <w:rFonts w:ascii="Times New Roman" w:hAnsi="Times New Roman" w:cs="Times New Roman"/>
          <w:sz w:val="24"/>
          <w:szCs w:val="24"/>
        </w:rPr>
        <w:t xml:space="preserve"> pārveidoti vienas sistēmas </w:t>
      </w:r>
      <w:r w:rsidR="00127281" w:rsidRPr="00DF6AF7">
        <w:rPr>
          <w:rFonts w:ascii="Times New Roman" w:hAnsi="Times New Roman" w:cs="Times New Roman"/>
          <w:sz w:val="24"/>
          <w:szCs w:val="24"/>
        </w:rPr>
        <w:t xml:space="preserve">ietvaros kā </w:t>
      </w:r>
      <w:r w:rsidRPr="00DF6AF7">
        <w:rPr>
          <w:rFonts w:ascii="Times New Roman" w:hAnsi="Times New Roman" w:cs="Times New Roman"/>
          <w:sz w:val="24"/>
          <w:szCs w:val="24"/>
        </w:rPr>
        <w:t>strukturēt</w:t>
      </w:r>
      <w:r w:rsidR="00127281" w:rsidRPr="00DF6AF7">
        <w:rPr>
          <w:rFonts w:ascii="Times New Roman" w:hAnsi="Times New Roman" w:cs="Times New Roman"/>
          <w:sz w:val="24"/>
          <w:szCs w:val="24"/>
        </w:rPr>
        <w:t>ie</w:t>
      </w:r>
      <w:r w:rsidRPr="00DF6AF7">
        <w:rPr>
          <w:rFonts w:ascii="Times New Roman" w:hAnsi="Times New Roman" w:cs="Times New Roman"/>
          <w:sz w:val="24"/>
          <w:szCs w:val="24"/>
        </w:rPr>
        <w:t xml:space="preserve"> dat</w:t>
      </w:r>
      <w:r w:rsidR="00127281" w:rsidRPr="00DF6AF7">
        <w:rPr>
          <w:rFonts w:ascii="Times New Roman" w:hAnsi="Times New Roman" w:cs="Times New Roman"/>
          <w:sz w:val="24"/>
          <w:szCs w:val="24"/>
        </w:rPr>
        <w:t>i</w:t>
      </w:r>
      <w:r w:rsidRPr="00DF6AF7">
        <w:rPr>
          <w:rFonts w:ascii="Times New Roman" w:hAnsi="Times New Roman" w:cs="Times New Roman"/>
          <w:sz w:val="24"/>
          <w:szCs w:val="24"/>
        </w:rPr>
        <w:t xml:space="preserve">, un </w:t>
      </w:r>
      <w:r w:rsidR="00127281" w:rsidRPr="00DF6AF7">
        <w:rPr>
          <w:rFonts w:ascii="Times New Roman" w:hAnsi="Times New Roman" w:cs="Times New Roman"/>
          <w:sz w:val="24"/>
          <w:szCs w:val="24"/>
        </w:rPr>
        <w:t xml:space="preserve">lai ar tiem varētu sākt strādāt, </w:t>
      </w:r>
      <w:r w:rsidR="002B7E7F" w:rsidRPr="00DF6AF7">
        <w:rPr>
          <w:rFonts w:ascii="Times New Roman" w:hAnsi="Times New Roman" w:cs="Times New Roman"/>
          <w:sz w:val="24"/>
          <w:szCs w:val="24"/>
        </w:rPr>
        <w:t xml:space="preserve">lietotājam </w:t>
      </w:r>
      <w:r w:rsidRPr="00DF6AF7">
        <w:rPr>
          <w:rFonts w:ascii="Times New Roman" w:hAnsi="Times New Roman" w:cs="Times New Roman"/>
          <w:sz w:val="24"/>
          <w:szCs w:val="24"/>
        </w:rPr>
        <w:t>vienkārši jāpieslēdzas</w:t>
      </w:r>
      <w:r w:rsidR="002B7E7F" w:rsidRPr="00DF6AF7">
        <w:rPr>
          <w:rFonts w:ascii="Times New Roman" w:hAnsi="Times New Roman" w:cs="Times New Roman"/>
          <w:sz w:val="24"/>
          <w:szCs w:val="24"/>
        </w:rPr>
        <w:t xml:space="preserve"> TAP portālam</w:t>
      </w:r>
      <w:r w:rsidR="00127281" w:rsidRPr="00DF6AF7">
        <w:rPr>
          <w:rFonts w:ascii="Times New Roman" w:hAnsi="Times New Roman" w:cs="Times New Roman"/>
          <w:sz w:val="24"/>
          <w:szCs w:val="24"/>
        </w:rPr>
        <w:t>.</w:t>
      </w:r>
    </w:p>
    <w:p w14:paraId="612AA33D" w14:textId="77777777" w:rsidR="000D0405" w:rsidRPr="00DF6AF7" w:rsidRDefault="000D0405" w:rsidP="005634AE">
      <w:pPr>
        <w:spacing w:after="0" w:line="240" w:lineRule="auto"/>
        <w:jc w:val="both"/>
        <w:rPr>
          <w:rFonts w:ascii="Times New Roman" w:hAnsi="Times New Roman" w:cs="Times New Roman"/>
          <w:sz w:val="24"/>
          <w:szCs w:val="24"/>
        </w:rPr>
      </w:pPr>
    </w:p>
    <w:p w14:paraId="76DBB169" w14:textId="33FC5ED2" w:rsidR="00127281" w:rsidRPr="00DF6AF7" w:rsidRDefault="00127281" w:rsidP="00127281">
      <w:pPr>
        <w:spacing w:after="0" w:line="240" w:lineRule="auto"/>
        <w:jc w:val="both"/>
        <w:rPr>
          <w:rFonts w:ascii="Times New Roman" w:eastAsia="Times New Roman" w:hAnsi="Times New Roman" w:cs="Times New Roman"/>
          <w:sz w:val="24"/>
          <w:szCs w:val="24"/>
        </w:rPr>
      </w:pPr>
      <w:r w:rsidRPr="00DF6AF7">
        <w:rPr>
          <w:rFonts w:ascii="Times New Roman" w:hAnsi="Times New Roman" w:cs="Times New Roman"/>
          <w:sz w:val="24"/>
          <w:szCs w:val="24"/>
        </w:rPr>
        <w:t xml:space="preserve">TAP portāls darbojas kā plaša informācijas datubāze par valdības topošajiem un pieņemtajiem lēmumiem, kur vienuviet ikvienam ir elektroniski un ērti pieejami visi tiesību aktu projekti, to saturs, virzība, iesaistīto pušu un sabiedrības viedoklis par konkrēto tiesību aktu u. c. informācija. Tādējādi tiesību aktu projektu virzība ir caurskatāma un ērti izsekojama ikvienam interesentam, arī mobilajās ierīcēs. TAP portāls tika veidots kā uz lietotāju vērsts instruments gan tiesību aktu projektu izstrādātājiem, gan sabiedrības pārstāvjiem. Līdz ar TAP portāla ieviešanu tika </w:t>
      </w:r>
      <w:proofErr w:type="spellStart"/>
      <w:r w:rsidRPr="00DF6AF7">
        <w:rPr>
          <w:rFonts w:ascii="Times New Roman" w:hAnsi="Times New Roman" w:cs="Times New Roman"/>
          <w:sz w:val="24"/>
          <w:szCs w:val="24"/>
        </w:rPr>
        <w:lastRenderedPageBreak/>
        <w:t>digitalizēts</w:t>
      </w:r>
      <w:proofErr w:type="spellEnd"/>
      <w:r w:rsidRPr="00DF6AF7">
        <w:rPr>
          <w:rFonts w:ascii="Times New Roman" w:eastAsia="Times New Roman" w:hAnsi="Times New Roman" w:cs="Times New Roman"/>
          <w:sz w:val="24"/>
          <w:szCs w:val="24"/>
        </w:rPr>
        <w:t xml:space="preserve"> viss tiesību aktu projektu izstrādes un saskaņošanas process,</w:t>
      </w:r>
      <w:r w:rsidRPr="00DF6AF7">
        <w:rPr>
          <w:rFonts w:ascii="Times New Roman" w:hAnsi="Times New Roman" w:cs="Times New Roman"/>
          <w:sz w:val="24"/>
          <w:szCs w:val="24"/>
        </w:rPr>
        <w:t xml:space="preserve"> t. sk.</w:t>
      </w:r>
      <w:r w:rsidRPr="00DF6AF7">
        <w:rPr>
          <w:rFonts w:ascii="Times New Roman" w:eastAsia="Times New Roman" w:hAnsi="Times New Roman" w:cs="Times New Roman"/>
          <w:sz w:val="24"/>
          <w:szCs w:val="24"/>
        </w:rPr>
        <w:t xml:space="preserve"> sākotnējās ietekmes novērtējuma sagatavošana un sabiedrības līdzdalības organizēšana.</w:t>
      </w:r>
    </w:p>
    <w:p w14:paraId="65320DC4" w14:textId="77777777" w:rsidR="00127281" w:rsidRPr="00DF6AF7" w:rsidRDefault="00127281" w:rsidP="000D0405">
      <w:pPr>
        <w:spacing w:after="0" w:line="240" w:lineRule="auto"/>
        <w:jc w:val="both"/>
        <w:rPr>
          <w:rFonts w:ascii="Times New Roman" w:hAnsi="Times New Roman" w:cs="Times New Roman"/>
          <w:sz w:val="24"/>
          <w:szCs w:val="24"/>
        </w:rPr>
      </w:pPr>
    </w:p>
    <w:p w14:paraId="2D5A76B8" w14:textId="77777777" w:rsidR="000D0405" w:rsidRPr="00DF6AF7" w:rsidRDefault="000D0405" w:rsidP="000D0405">
      <w:pPr>
        <w:spacing w:after="0" w:line="240" w:lineRule="auto"/>
        <w:jc w:val="both"/>
        <w:rPr>
          <w:rFonts w:ascii="Times New Roman" w:hAnsi="Times New Roman" w:cs="Times New Roman"/>
          <w:sz w:val="24"/>
          <w:szCs w:val="24"/>
        </w:rPr>
      </w:pPr>
      <w:r w:rsidRPr="00DF6AF7">
        <w:rPr>
          <w:rFonts w:ascii="Times New Roman" w:hAnsi="Times New Roman" w:cs="Times New Roman"/>
          <w:sz w:val="24"/>
          <w:szCs w:val="24"/>
        </w:rPr>
        <w:t>TAP portālā ir izveidota vienota ministriju, to padotībā esošo iestāžu un citu institūciju tiesību aktu projektu izstrādes darba vide, tādējādi optimizējot ministriju resursus, izslēdzot nepieciešamību katrai ministrijai uzturēt individuālu vidi projektu izstrādei. Ministriju dokumentu vadības sistēmās vairs nav jāuzglabā ar tiesību aktu projektu izstrādi, apriti un kontroli saistītie dokumenti. Informācija tiek uzkrāta TAP portālā un nodota glabāšanai Valsts arhīvā.</w:t>
      </w:r>
    </w:p>
    <w:p w14:paraId="14387567" w14:textId="77777777" w:rsidR="000D0405" w:rsidRPr="00DF6AF7" w:rsidRDefault="000D0405" w:rsidP="005634AE">
      <w:pPr>
        <w:spacing w:after="0" w:line="240" w:lineRule="auto"/>
        <w:jc w:val="both"/>
        <w:rPr>
          <w:rFonts w:ascii="Times New Roman" w:hAnsi="Times New Roman" w:cs="Times New Roman"/>
          <w:sz w:val="24"/>
          <w:szCs w:val="24"/>
        </w:rPr>
      </w:pPr>
    </w:p>
    <w:p w14:paraId="428E1AA5" w14:textId="0B8D2F09" w:rsidR="00CC6A27" w:rsidRPr="00DF6AF7" w:rsidRDefault="00247AF7" w:rsidP="0041405D">
      <w:pPr>
        <w:pStyle w:val="Heading2"/>
        <w:numPr>
          <w:ilvl w:val="1"/>
          <w:numId w:val="25"/>
        </w:numPr>
        <w:rPr>
          <w:rFonts w:ascii="Times New Roman" w:hAnsi="Times New Roman" w:cs="Times New Roman"/>
          <w:b/>
          <w:bCs/>
          <w:sz w:val="24"/>
          <w:szCs w:val="24"/>
        </w:rPr>
      </w:pPr>
      <w:bookmarkStart w:id="29" w:name="_Toc94872265"/>
      <w:r w:rsidRPr="00DF6AF7">
        <w:rPr>
          <w:rFonts w:ascii="Times New Roman" w:hAnsi="Times New Roman" w:cs="Times New Roman"/>
          <w:b/>
          <w:bCs/>
          <w:sz w:val="24"/>
          <w:szCs w:val="24"/>
        </w:rPr>
        <w:t>Uzticēšanās valsts pārvaldei</w:t>
      </w:r>
      <w:bookmarkEnd w:id="29"/>
      <w:r w:rsidR="00C771F2" w:rsidRPr="00DF6AF7">
        <w:rPr>
          <w:rFonts w:ascii="Times New Roman" w:hAnsi="Times New Roman" w:cs="Times New Roman"/>
          <w:b/>
          <w:bCs/>
          <w:sz w:val="24"/>
          <w:szCs w:val="24"/>
        </w:rPr>
        <w:t xml:space="preserve"> </w:t>
      </w:r>
    </w:p>
    <w:p w14:paraId="70721C30" w14:textId="1F5362F4" w:rsidR="008C238B" w:rsidRPr="00DF6AF7" w:rsidRDefault="008C238B" w:rsidP="008C238B">
      <w:pPr>
        <w:spacing w:after="0" w:line="240" w:lineRule="auto"/>
        <w:jc w:val="both"/>
        <w:rPr>
          <w:rFonts w:ascii="Times New Roman" w:hAnsi="Times New Roman" w:cs="Times New Roman"/>
          <w:sz w:val="24"/>
          <w:szCs w:val="24"/>
          <w:lang w:eastAsia="lv-LV"/>
        </w:rPr>
      </w:pPr>
      <w:r w:rsidRPr="00DF6AF7">
        <w:rPr>
          <w:rFonts w:ascii="Times New Roman" w:hAnsi="Times New Roman" w:cs="Times New Roman"/>
          <w:sz w:val="24"/>
          <w:szCs w:val="24"/>
          <w:lang w:eastAsia="lv-LV"/>
        </w:rPr>
        <w:t>Eirobarometra dati</w:t>
      </w:r>
      <w:r w:rsidR="00341D4E" w:rsidRPr="00DF6AF7">
        <w:rPr>
          <w:rFonts w:ascii="Times New Roman" w:hAnsi="Times New Roman" w:cs="Times New Roman"/>
          <w:sz w:val="24"/>
          <w:szCs w:val="24"/>
          <w:lang w:eastAsia="lv-LV"/>
        </w:rPr>
        <w:t xml:space="preserve"> uzrāda</w:t>
      </w:r>
      <w:r w:rsidRPr="00DF6AF7">
        <w:rPr>
          <w:rFonts w:ascii="Times New Roman" w:hAnsi="Times New Roman" w:cs="Times New Roman"/>
          <w:sz w:val="24"/>
          <w:szCs w:val="24"/>
          <w:lang w:eastAsia="lv-LV"/>
        </w:rPr>
        <w:t xml:space="preserve">, </w:t>
      </w:r>
      <w:r w:rsidR="00341D4E" w:rsidRPr="00DF6AF7">
        <w:rPr>
          <w:rFonts w:ascii="Times New Roman" w:hAnsi="Times New Roman" w:cs="Times New Roman"/>
          <w:sz w:val="24"/>
          <w:szCs w:val="24"/>
          <w:lang w:eastAsia="lv-LV"/>
        </w:rPr>
        <w:t xml:space="preserve">ka </w:t>
      </w:r>
      <w:r w:rsidRPr="00DF6AF7">
        <w:rPr>
          <w:rFonts w:ascii="Times New Roman" w:hAnsi="Times New Roman" w:cs="Times New Roman"/>
          <w:sz w:val="24"/>
          <w:szCs w:val="24"/>
          <w:lang w:eastAsia="lv-LV"/>
        </w:rPr>
        <w:t>Latvijas sabiedrībai ir ļoti zems uzticības līmenis valsts pārvaldei (4</w:t>
      </w:r>
      <w:r w:rsidR="008E6CA0" w:rsidRPr="00DF6AF7">
        <w:rPr>
          <w:rFonts w:ascii="Times New Roman" w:hAnsi="Times New Roman" w:cs="Times New Roman"/>
          <w:sz w:val="24"/>
          <w:szCs w:val="24"/>
          <w:lang w:eastAsia="lv-LV"/>
        </w:rPr>
        <w:t>–</w:t>
      </w:r>
      <w:r w:rsidRPr="00DF6AF7">
        <w:rPr>
          <w:rFonts w:ascii="Times New Roman" w:hAnsi="Times New Roman" w:cs="Times New Roman"/>
          <w:sz w:val="24"/>
          <w:szCs w:val="24"/>
          <w:lang w:eastAsia="lv-LV"/>
        </w:rPr>
        <w:t>5 vieta no beigām ES valstu vidū)  un zemākā uzticēšanās ES valstu vidū savai spējai ietekmēt norises valstī. Arī apmierinātība ar demokrātiju samazinās gan Latvijā, gan arī citviet pasaulē. 2020. gadā tikai 24</w:t>
      </w:r>
      <w:r w:rsidR="00D24147" w:rsidRPr="00DF6AF7">
        <w:rPr>
          <w:rFonts w:ascii="Times New Roman" w:hAnsi="Times New Roman" w:cs="Times New Roman"/>
          <w:sz w:val="24"/>
          <w:szCs w:val="24"/>
          <w:lang w:eastAsia="lv-LV"/>
        </w:rPr>
        <w:t> </w:t>
      </w:r>
      <w:r w:rsidRPr="00DF6AF7">
        <w:rPr>
          <w:rFonts w:ascii="Times New Roman" w:hAnsi="Times New Roman" w:cs="Times New Roman"/>
          <w:sz w:val="24"/>
          <w:szCs w:val="24"/>
          <w:lang w:eastAsia="lv-LV"/>
        </w:rPr>
        <w:t>% bija apmierināti ar nacionālo valdību (mazāk nekā puse no vidējā OECD rādītāja 51%). Tikai 39</w:t>
      </w:r>
      <w:r w:rsidR="00D24147" w:rsidRPr="00DF6AF7">
        <w:rPr>
          <w:rFonts w:ascii="Times New Roman" w:hAnsi="Times New Roman" w:cs="Times New Roman"/>
          <w:sz w:val="24"/>
          <w:szCs w:val="24"/>
          <w:lang w:eastAsia="lv-LV"/>
        </w:rPr>
        <w:t> </w:t>
      </w:r>
      <w:r w:rsidRPr="00DF6AF7">
        <w:rPr>
          <w:rFonts w:ascii="Times New Roman" w:hAnsi="Times New Roman" w:cs="Times New Roman"/>
          <w:sz w:val="24"/>
          <w:szCs w:val="24"/>
          <w:lang w:eastAsia="lv-LV"/>
        </w:rPr>
        <w:t>% iedzīvotāju atzina, ka ir apmierināti ar demokrātiju, salīdzin</w:t>
      </w:r>
      <w:r w:rsidR="00D24147" w:rsidRPr="00DF6AF7">
        <w:rPr>
          <w:rFonts w:ascii="Times New Roman" w:hAnsi="Times New Roman" w:cs="Times New Roman"/>
          <w:sz w:val="24"/>
          <w:szCs w:val="24"/>
          <w:lang w:eastAsia="lv-LV"/>
        </w:rPr>
        <w:t>ot</w:t>
      </w:r>
      <w:r w:rsidRPr="00DF6AF7">
        <w:rPr>
          <w:rFonts w:ascii="Times New Roman" w:hAnsi="Times New Roman" w:cs="Times New Roman"/>
          <w:sz w:val="24"/>
          <w:szCs w:val="24"/>
          <w:lang w:eastAsia="lv-LV"/>
        </w:rPr>
        <w:t xml:space="preserve"> ar OECD vidējo rādītāju</w:t>
      </w:r>
      <w:r w:rsidR="00D24147" w:rsidRPr="00DF6AF7">
        <w:rPr>
          <w:rFonts w:ascii="Times New Roman" w:hAnsi="Times New Roman" w:cs="Times New Roman"/>
          <w:sz w:val="24"/>
          <w:szCs w:val="24"/>
          <w:lang w:eastAsia="lv-LV"/>
        </w:rPr>
        <w:t xml:space="preserve"> –</w:t>
      </w:r>
      <w:r w:rsidRPr="00DF6AF7">
        <w:rPr>
          <w:rFonts w:ascii="Times New Roman" w:hAnsi="Times New Roman" w:cs="Times New Roman"/>
          <w:sz w:val="24"/>
          <w:szCs w:val="24"/>
          <w:lang w:eastAsia="lv-LV"/>
        </w:rPr>
        <w:t xml:space="preserve"> 61</w:t>
      </w:r>
      <w:r w:rsidR="00D24147" w:rsidRPr="00DF6AF7">
        <w:rPr>
          <w:rFonts w:ascii="Times New Roman" w:hAnsi="Times New Roman" w:cs="Times New Roman"/>
          <w:sz w:val="24"/>
          <w:szCs w:val="24"/>
          <w:lang w:eastAsia="lv-LV"/>
        </w:rPr>
        <w:t> </w:t>
      </w:r>
      <w:r w:rsidRPr="00DF6AF7">
        <w:rPr>
          <w:rFonts w:ascii="Times New Roman" w:hAnsi="Times New Roman" w:cs="Times New Roman"/>
          <w:sz w:val="24"/>
          <w:szCs w:val="24"/>
          <w:lang w:eastAsia="lv-LV"/>
        </w:rPr>
        <w:t>%.</w:t>
      </w:r>
      <w:r w:rsidRPr="00DF6AF7">
        <w:rPr>
          <w:rStyle w:val="FootnoteReference"/>
          <w:rFonts w:ascii="Times New Roman" w:hAnsi="Times New Roman" w:cs="Times New Roman"/>
          <w:sz w:val="24"/>
          <w:szCs w:val="24"/>
          <w:lang w:eastAsia="lv-LV"/>
        </w:rPr>
        <w:footnoteReference w:id="88"/>
      </w:r>
      <w:r w:rsidRPr="00DF6AF7">
        <w:rPr>
          <w:rFonts w:ascii="Times New Roman" w:hAnsi="Times New Roman" w:cs="Times New Roman"/>
          <w:sz w:val="24"/>
          <w:szCs w:val="24"/>
          <w:lang w:eastAsia="lv-LV"/>
        </w:rPr>
        <w:t xml:space="preserve"> Šis ir izaicinājums, kas jāņem vērā, uzsākot jaunu valsts pārvaldes attīstības posmu.</w:t>
      </w:r>
    </w:p>
    <w:p w14:paraId="017C991B" w14:textId="77777777" w:rsidR="008C238B" w:rsidRPr="00DF6AF7" w:rsidRDefault="008C238B" w:rsidP="005809E1">
      <w:pPr>
        <w:spacing w:after="0" w:line="240" w:lineRule="auto"/>
        <w:jc w:val="both"/>
        <w:rPr>
          <w:rFonts w:ascii="Times New Roman" w:hAnsi="Times New Roman" w:cs="Times New Roman"/>
          <w:sz w:val="24"/>
          <w:szCs w:val="24"/>
          <w:lang w:eastAsia="lv-LV"/>
        </w:rPr>
      </w:pPr>
    </w:p>
    <w:p w14:paraId="708E6DF6" w14:textId="77C70367" w:rsidR="0014570D" w:rsidRPr="00DF6AF7" w:rsidRDefault="0014570D" w:rsidP="0014570D">
      <w:pPr>
        <w:spacing w:after="0" w:line="240" w:lineRule="auto"/>
        <w:jc w:val="both"/>
        <w:rPr>
          <w:rFonts w:ascii="Times New Roman" w:hAnsi="Times New Roman" w:cs="Times New Roman"/>
          <w:sz w:val="24"/>
          <w:szCs w:val="24"/>
          <w:lang w:eastAsia="lv-LV"/>
        </w:rPr>
      </w:pPr>
      <w:r w:rsidRPr="00DF6AF7">
        <w:rPr>
          <w:rFonts w:ascii="Times New Roman" w:hAnsi="Times New Roman" w:cs="Times New Roman"/>
          <w:sz w:val="24"/>
          <w:szCs w:val="24"/>
          <w:lang w:eastAsia="lv-LV"/>
        </w:rPr>
        <w:t>Covid-19 pandēmija ir apliecinājusi, cik svarīga ir uzticēšanās un caurs</w:t>
      </w:r>
      <w:r w:rsidR="00D24147" w:rsidRPr="00DF6AF7">
        <w:rPr>
          <w:rFonts w:ascii="Times New Roman" w:hAnsi="Times New Roman" w:cs="Times New Roman"/>
          <w:sz w:val="24"/>
          <w:szCs w:val="24"/>
          <w:lang w:eastAsia="lv-LV"/>
        </w:rPr>
        <w:t>katāmība</w:t>
      </w:r>
      <w:r w:rsidRPr="00DF6AF7">
        <w:rPr>
          <w:rFonts w:ascii="Times New Roman" w:hAnsi="Times New Roman" w:cs="Times New Roman"/>
          <w:sz w:val="24"/>
          <w:szCs w:val="24"/>
          <w:lang w:eastAsia="lv-LV"/>
        </w:rPr>
        <w:t xml:space="preserve">, lai sabiedrība saprastu, pieņemtu un ievērotu </w:t>
      </w:r>
      <w:r w:rsidR="005923E6" w:rsidRPr="00DF6AF7">
        <w:rPr>
          <w:rFonts w:ascii="Times New Roman" w:hAnsi="Times New Roman" w:cs="Times New Roman"/>
          <w:sz w:val="24"/>
          <w:szCs w:val="24"/>
          <w:lang w:eastAsia="lv-LV"/>
        </w:rPr>
        <w:t xml:space="preserve">noteiktos </w:t>
      </w:r>
      <w:r w:rsidRPr="00DF6AF7">
        <w:rPr>
          <w:rFonts w:ascii="Times New Roman" w:hAnsi="Times New Roman" w:cs="Times New Roman"/>
          <w:sz w:val="24"/>
          <w:szCs w:val="24"/>
          <w:lang w:eastAsia="lv-LV"/>
        </w:rPr>
        <w:t>ierobežojumus krīzes apstākļos. Sabiedrības uzticēšanas līmenim un caurs</w:t>
      </w:r>
      <w:r w:rsidR="00D24147" w:rsidRPr="00DF6AF7">
        <w:rPr>
          <w:rFonts w:ascii="Times New Roman" w:hAnsi="Times New Roman" w:cs="Times New Roman"/>
          <w:sz w:val="24"/>
          <w:szCs w:val="24"/>
          <w:lang w:eastAsia="lv-LV"/>
        </w:rPr>
        <w:t>katāmībai</w:t>
      </w:r>
      <w:r w:rsidRPr="00DF6AF7">
        <w:rPr>
          <w:rFonts w:ascii="Times New Roman" w:hAnsi="Times New Roman" w:cs="Times New Roman"/>
          <w:sz w:val="24"/>
          <w:szCs w:val="24"/>
          <w:lang w:eastAsia="lv-LV"/>
        </w:rPr>
        <w:t xml:space="preserve"> būs izšķiroša nozīme arī turpmāk, lai spētu  pieņemt  satricinājumus un atgūties no tiem.</w:t>
      </w:r>
      <w:r w:rsidRPr="00DF6AF7">
        <w:rPr>
          <w:rStyle w:val="FootnoteReference"/>
          <w:rFonts w:ascii="Times New Roman" w:hAnsi="Times New Roman" w:cs="Times New Roman"/>
          <w:sz w:val="24"/>
          <w:szCs w:val="24"/>
          <w:lang w:eastAsia="lv-LV"/>
        </w:rPr>
        <w:footnoteReference w:id="89"/>
      </w:r>
    </w:p>
    <w:p w14:paraId="1ABFD865" w14:textId="77777777" w:rsidR="0014570D" w:rsidRPr="00DF6AF7" w:rsidRDefault="0014570D" w:rsidP="005809E1">
      <w:pPr>
        <w:spacing w:after="0" w:line="240" w:lineRule="auto"/>
        <w:jc w:val="both"/>
        <w:rPr>
          <w:rFonts w:ascii="Times New Roman" w:hAnsi="Times New Roman" w:cs="Times New Roman"/>
          <w:sz w:val="24"/>
          <w:szCs w:val="24"/>
          <w:lang w:eastAsia="lv-LV"/>
        </w:rPr>
      </w:pPr>
    </w:p>
    <w:p w14:paraId="65C32B58" w14:textId="6D7C210D" w:rsidR="005809E1" w:rsidRPr="00DF6AF7" w:rsidRDefault="00763097" w:rsidP="00134736">
      <w:pPr>
        <w:spacing w:after="0" w:line="240" w:lineRule="auto"/>
        <w:jc w:val="both"/>
        <w:rPr>
          <w:rFonts w:ascii="Times New Roman" w:hAnsi="Times New Roman" w:cs="Times New Roman"/>
          <w:sz w:val="24"/>
          <w:szCs w:val="24"/>
          <w:lang w:eastAsia="lv-LV"/>
        </w:rPr>
      </w:pPr>
      <w:r w:rsidRPr="00DF6AF7">
        <w:rPr>
          <w:rFonts w:ascii="Times New Roman" w:hAnsi="Times New Roman" w:cs="Times New Roman"/>
          <w:sz w:val="24"/>
          <w:szCs w:val="24"/>
          <w:lang w:eastAsia="lv-LV"/>
        </w:rPr>
        <w:t xml:space="preserve">Valsts kanceleja </w:t>
      </w:r>
      <w:r w:rsidR="003E3E65" w:rsidRPr="00DF6AF7">
        <w:rPr>
          <w:rFonts w:ascii="Times New Roman" w:hAnsi="Times New Roman" w:cs="Times New Roman"/>
          <w:sz w:val="24"/>
          <w:szCs w:val="24"/>
          <w:lang w:eastAsia="lv-LV"/>
        </w:rPr>
        <w:t xml:space="preserve">noslēgusi darbu </w:t>
      </w:r>
      <w:r w:rsidRPr="00DF6AF7">
        <w:rPr>
          <w:rFonts w:ascii="Times New Roman" w:hAnsi="Times New Roman" w:cs="Times New Roman"/>
          <w:sz w:val="24"/>
          <w:szCs w:val="24"/>
          <w:lang w:eastAsia="lv-LV"/>
        </w:rPr>
        <w:t xml:space="preserve">pie </w:t>
      </w:r>
      <w:r w:rsidR="005809E1" w:rsidRPr="00DF6AF7">
        <w:rPr>
          <w:rFonts w:ascii="Times New Roman" w:hAnsi="Times New Roman" w:cs="Times New Roman"/>
          <w:b/>
          <w:sz w:val="24"/>
          <w:szCs w:val="24"/>
          <w:lang w:eastAsia="lv-LV"/>
        </w:rPr>
        <w:t>Latvijas atvērtās pārvaldības rīcības plān</w:t>
      </w:r>
      <w:r w:rsidRPr="00DF6AF7">
        <w:rPr>
          <w:rFonts w:ascii="Times New Roman" w:hAnsi="Times New Roman" w:cs="Times New Roman"/>
          <w:b/>
          <w:sz w:val="24"/>
          <w:szCs w:val="24"/>
          <w:lang w:eastAsia="lv-LV"/>
        </w:rPr>
        <w:t>a</w:t>
      </w:r>
      <w:r w:rsidR="005809E1" w:rsidRPr="00DF6AF7">
        <w:rPr>
          <w:rFonts w:ascii="Times New Roman" w:hAnsi="Times New Roman" w:cs="Times New Roman"/>
          <w:b/>
          <w:sz w:val="24"/>
          <w:szCs w:val="24"/>
          <w:lang w:eastAsia="lv-LV"/>
        </w:rPr>
        <w:t xml:space="preserve"> 2022. </w:t>
      </w:r>
      <w:r w:rsidR="008E6CA0" w:rsidRPr="00DF6AF7">
        <w:rPr>
          <w:rFonts w:ascii="Times New Roman" w:hAnsi="Times New Roman" w:cs="Times New Roman"/>
          <w:b/>
          <w:sz w:val="24"/>
          <w:szCs w:val="24"/>
          <w:lang w:eastAsia="lv-LV"/>
        </w:rPr>
        <w:t>–</w:t>
      </w:r>
      <w:r w:rsidR="005809E1" w:rsidRPr="00DF6AF7">
        <w:rPr>
          <w:rFonts w:ascii="Times New Roman" w:hAnsi="Times New Roman" w:cs="Times New Roman"/>
          <w:b/>
          <w:sz w:val="24"/>
          <w:szCs w:val="24"/>
          <w:lang w:eastAsia="lv-LV"/>
        </w:rPr>
        <w:t xml:space="preserve"> 2025. gadam</w:t>
      </w:r>
      <w:r w:rsidRPr="00DF6AF7">
        <w:rPr>
          <w:rFonts w:ascii="Times New Roman" w:hAnsi="Times New Roman" w:cs="Times New Roman"/>
          <w:sz w:val="24"/>
          <w:szCs w:val="24"/>
          <w:vertAlign w:val="superscript"/>
          <w:lang w:eastAsia="lv-LV"/>
        </w:rPr>
        <w:footnoteReference w:id="90"/>
      </w:r>
      <w:r w:rsidR="003E3E65" w:rsidRPr="00DF6AF7">
        <w:rPr>
          <w:rFonts w:ascii="Times New Roman" w:hAnsi="Times New Roman" w:cs="Times New Roman"/>
          <w:b/>
          <w:sz w:val="24"/>
          <w:szCs w:val="24"/>
          <w:lang w:eastAsia="lv-LV"/>
        </w:rPr>
        <w:t xml:space="preserve"> </w:t>
      </w:r>
      <w:r w:rsidR="003E3E65" w:rsidRPr="00DF6AF7">
        <w:rPr>
          <w:rFonts w:ascii="Times New Roman" w:hAnsi="Times New Roman" w:cs="Times New Roman"/>
          <w:sz w:val="24"/>
          <w:szCs w:val="24"/>
        </w:rPr>
        <w:t>(iekļauts 2022. gada 8. februāra MK sēdes darba kārtībā)</w:t>
      </w:r>
      <w:r w:rsidRPr="00DF6AF7">
        <w:rPr>
          <w:rFonts w:ascii="Times New Roman" w:hAnsi="Times New Roman" w:cs="Times New Roman"/>
          <w:sz w:val="24"/>
          <w:szCs w:val="24"/>
          <w:lang w:eastAsia="lv-LV"/>
        </w:rPr>
        <w:t xml:space="preserve">, kurā ir </w:t>
      </w:r>
      <w:r w:rsidR="005809E1" w:rsidRPr="00DF6AF7">
        <w:rPr>
          <w:rFonts w:ascii="Times New Roman" w:hAnsi="Times New Roman" w:cs="Times New Roman"/>
          <w:sz w:val="24"/>
          <w:szCs w:val="24"/>
          <w:lang w:eastAsia="lv-LV"/>
        </w:rPr>
        <w:t xml:space="preserve">iekļauti pasākumi sabiedrības līdzdalības un valsts pārvaldes caurskatāmības veicināšanai, sniedzot pienesumu uzticēšanās </w:t>
      </w:r>
      <w:r w:rsidR="00D24147" w:rsidRPr="00DF6AF7">
        <w:rPr>
          <w:rFonts w:ascii="Times New Roman" w:hAnsi="Times New Roman" w:cs="Times New Roman"/>
          <w:sz w:val="24"/>
          <w:szCs w:val="24"/>
          <w:lang w:eastAsia="lv-LV"/>
        </w:rPr>
        <w:t>paaugstināšanai</w:t>
      </w:r>
      <w:r w:rsidR="005809E1" w:rsidRPr="00DF6AF7">
        <w:rPr>
          <w:rFonts w:ascii="Times New Roman" w:hAnsi="Times New Roman" w:cs="Times New Roman"/>
          <w:sz w:val="24"/>
          <w:szCs w:val="24"/>
          <w:lang w:eastAsia="lv-LV"/>
        </w:rPr>
        <w:t xml:space="preserve"> gan valsts institūcijām, gan savstarpēj</w:t>
      </w:r>
      <w:r w:rsidR="0F9982DB" w:rsidRPr="00DF6AF7">
        <w:rPr>
          <w:rFonts w:ascii="Times New Roman" w:hAnsi="Times New Roman" w:cs="Times New Roman"/>
          <w:sz w:val="24"/>
          <w:szCs w:val="24"/>
          <w:lang w:eastAsia="lv-LV"/>
        </w:rPr>
        <w:t>i</w:t>
      </w:r>
      <w:r w:rsidR="005809E1" w:rsidRPr="00DF6AF7">
        <w:rPr>
          <w:rFonts w:ascii="Times New Roman" w:hAnsi="Times New Roman" w:cs="Times New Roman"/>
          <w:sz w:val="24"/>
          <w:szCs w:val="24"/>
          <w:lang w:eastAsia="lv-LV"/>
        </w:rPr>
        <w:t xml:space="preserve"> sabiedrībā. Nākamajos gados tiks vairāk pētīti neuzticēšanās cēloņi un uzticēšanās virzītājspēki (</w:t>
      </w:r>
      <w:r w:rsidR="005809E1" w:rsidRPr="00DF6AF7">
        <w:rPr>
          <w:rFonts w:ascii="Times New Roman" w:eastAsia="Calibri" w:hAnsi="Times New Roman" w:cs="Times New Roman"/>
          <w:sz w:val="24"/>
          <w:szCs w:val="24"/>
        </w:rPr>
        <w:t>Nevalstisko organizāciju un M</w:t>
      </w:r>
      <w:r w:rsidR="002C55FA" w:rsidRPr="00DF6AF7">
        <w:rPr>
          <w:rFonts w:ascii="Times New Roman" w:eastAsia="Calibri" w:hAnsi="Times New Roman" w:cs="Times New Roman"/>
          <w:sz w:val="24"/>
          <w:szCs w:val="24"/>
        </w:rPr>
        <w:t>K</w:t>
      </w:r>
      <w:r w:rsidR="005809E1" w:rsidRPr="00DF6AF7">
        <w:rPr>
          <w:rFonts w:ascii="Times New Roman" w:eastAsia="Calibri" w:hAnsi="Times New Roman" w:cs="Times New Roman"/>
          <w:sz w:val="24"/>
          <w:szCs w:val="24"/>
        </w:rPr>
        <w:t xml:space="preserve"> sadarbības memoranda īstenošanas padomes</w:t>
      </w:r>
      <w:r w:rsidR="005809E1" w:rsidRPr="00DF6AF7">
        <w:rPr>
          <w:rFonts w:ascii="Times New Roman" w:hAnsi="Times New Roman" w:cs="Times New Roman"/>
          <w:sz w:val="24"/>
          <w:szCs w:val="24"/>
          <w:lang w:eastAsia="lv-LV"/>
        </w:rPr>
        <w:t xml:space="preserve"> </w:t>
      </w:r>
      <w:proofErr w:type="spellStart"/>
      <w:r w:rsidR="005809E1" w:rsidRPr="00DF6AF7">
        <w:rPr>
          <w:rFonts w:ascii="Times New Roman" w:hAnsi="Times New Roman" w:cs="Times New Roman"/>
          <w:sz w:val="24"/>
          <w:szCs w:val="24"/>
          <w:lang w:eastAsia="lv-LV"/>
        </w:rPr>
        <w:t>domnīcā</w:t>
      </w:r>
      <w:proofErr w:type="spellEnd"/>
      <w:r w:rsidR="005809E1" w:rsidRPr="00DF6AF7">
        <w:rPr>
          <w:rFonts w:ascii="Times New Roman" w:hAnsi="Times New Roman" w:cs="Times New Roman"/>
          <w:sz w:val="24"/>
          <w:szCs w:val="24"/>
          <w:lang w:eastAsia="lv-LV"/>
        </w:rPr>
        <w:t xml:space="preserve"> 2022. gadā</w:t>
      </w:r>
      <w:r w:rsidR="005809E1" w:rsidRPr="00DF6AF7">
        <w:rPr>
          <w:rFonts w:ascii="Times New Roman" w:hAnsi="Times New Roman" w:cs="Times New Roman"/>
          <w:sz w:val="24"/>
          <w:szCs w:val="24"/>
          <w:vertAlign w:val="superscript"/>
          <w:lang w:eastAsia="lv-LV"/>
        </w:rPr>
        <w:footnoteReference w:id="91"/>
      </w:r>
      <w:r w:rsidR="005809E1" w:rsidRPr="00DF6AF7">
        <w:rPr>
          <w:rFonts w:ascii="Times New Roman" w:hAnsi="Times New Roman" w:cs="Times New Roman"/>
          <w:sz w:val="24"/>
          <w:szCs w:val="24"/>
          <w:lang w:eastAsia="lv-LV"/>
        </w:rPr>
        <w:t xml:space="preserve"> un OECD Uzticēšanās pētījumā</w:t>
      </w:r>
      <w:r w:rsidR="005809E1" w:rsidRPr="00DF6AF7">
        <w:rPr>
          <w:rFonts w:ascii="Times New Roman" w:hAnsi="Times New Roman" w:cs="Times New Roman"/>
          <w:sz w:val="24"/>
          <w:szCs w:val="24"/>
          <w:vertAlign w:val="superscript"/>
          <w:lang w:eastAsia="lv-LV"/>
        </w:rPr>
        <w:footnoteReference w:id="92"/>
      </w:r>
      <w:r w:rsidR="0069554E" w:rsidRPr="00DF6AF7">
        <w:rPr>
          <w:rFonts w:ascii="Times New Roman" w:hAnsi="Times New Roman" w:cs="Times New Roman"/>
          <w:sz w:val="24"/>
          <w:szCs w:val="24"/>
          <w:lang w:eastAsia="lv-LV"/>
        </w:rPr>
        <w:t>).</w:t>
      </w:r>
    </w:p>
    <w:p w14:paraId="2542513C" w14:textId="77777777" w:rsidR="00134736" w:rsidRPr="00380585" w:rsidRDefault="00134736" w:rsidP="00134736">
      <w:pPr>
        <w:spacing w:after="0" w:line="240" w:lineRule="auto"/>
        <w:jc w:val="both"/>
        <w:rPr>
          <w:rFonts w:ascii="Times New Roman" w:hAnsi="Times New Roman" w:cs="Times New Roman"/>
          <w:lang w:eastAsia="lv-LV"/>
        </w:rPr>
      </w:pPr>
    </w:p>
    <w:p w14:paraId="7C333606" w14:textId="77777777" w:rsidR="00134736" w:rsidRPr="00380585" w:rsidRDefault="00134736" w:rsidP="00134736">
      <w:pPr>
        <w:spacing w:after="0" w:line="240" w:lineRule="auto"/>
        <w:jc w:val="both"/>
        <w:rPr>
          <w:rFonts w:ascii="Times New Roman" w:eastAsiaTheme="majorEastAsia" w:hAnsi="Times New Roman" w:cs="Times New Roman"/>
          <w:lang w:eastAsia="lv-LV"/>
        </w:rPr>
      </w:pPr>
    </w:p>
    <w:p w14:paraId="0EEEC181" w14:textId="1F51EC4D" w:rsidR="001571FC" w:rsidRDefault="00F40826" w:rsidP="00C50D2C">
      <w:pPr>
        <w:pStyle w:val="Heading1"/>
        <w:numPr>
          <w:ilvl w:val="0"/>
          <w:numId w:val="25"/>
        </w:numPr>
        <w:spacing w:before="0" w:line="240" w:lineRule="auto"/>
        <w:ind w:left="567" w:hanging="283"/>
        <w:rPr>
          <w:rFonts w:ascii="Times New Roman" w:hAnsi="Times New Roman" w:cs="Times New Roman"/>
          <w:b/>
          <w:sz w:val="28"/>
          <w:szCs w:val="28"/>
        </w:rPr>
      </w:pPr>
      <w:bookmarkStart w:id="30" w:name="_Toc94872266"/>
      <w:r w:rsidRPr="00380585">
        <w:rPr>
          <w:rFonts w:ascii="Times New Roman" w:hAnsi="Times New Roman" w:cs="Times New Roman"/>
          <w:b/>
          <w:sz w:val="28"/>
          <w:szCs w:val="28"/>
        </w:rPr>
        <w:t>Galvenie s</w:t>
      </w:r>
      <w:r w:rsidR="00025F91" w:rsidRPr="00380585">
        <w:rPr>
          <w:rFonts w:ascii="Times New Roman" w:hAnsi="Times New Roman" w:cs="Times New Roman"/>
          <w:b/>
          <w:sz w:val="28"/>
          <w:szCs w:val="28"/>
        </w:rPr>
        <w:t>ecinājumi</w:t>
      </w:r>
      <w:bookmarkEnd w:id="30"/>
    </w:p>
    <w:p w14:paraId="24E308D0" w14:textId="528AC484" w:rsidR="005C39E1" w:rsidRDefault="005C39E1" w:rsidP="005C39E1">
      <w:pPr>
        <w:spacing w:after="0" w:line="240" w:lineRule="auto"/>
      </w:pPr>
    </w:p>
    <w:p w14:paraId="6FB19C0E" w14:textId="77777777" w:rsidR="00F53C43" w:rsidRPr="00DF6AF7" w:rsidRDefault="000D54AA" w:rsidP="005C39E1">
      <w:pPr>
        <w:pStyle w:val="ListParagraph"/>
        <w:numPr>
          <w:ilvl w:val="0"/>
          <w:numId w:val="4"/>
        </w:numPr>
        <w:spacing w:after="0" w:line="240" w:lineRule="auto"/>
        <w:ind w:left="284" w:hanging="284"/>
        <w:jc w:val="both"/>
        <w:rPr>
          <w:rFonts w:ascii="Times New Roman" w:hAnsi="Times New Roman" w:cs="Times New Roman"/>
          <w:sz w:val="24"/>
          <w:szCs w:val="24"/>
          <w:lang w:eastAsia="lv-LV"/>
        </w:rPr>
      </w:pPr>
      <w:r w:rsidRPr="00DF6AF7">
        <w:rPr>
          <w:rFonts w:ascii="Times New Roman" w:hAnsi="Times New Roman" w:cs="Times New Roman"/>
          <w:sz w:val="24"/>
          <w:szCs w:val="24"/>
          <w:lang w:eastAsia="lv-LV"/>
        </w:rPr>
        <w:t xml:space="preserve">Plāns tika izstrādāts, ņemot vērā pieaugošo sabiedrības pieprasījumu pēc valsts pārvaldes efektivitātes un konkurētspējas, procesu vienkāršošanas un sloga mazināšanas, tas </w:t>
      </w:r>
      <w:r w:rsidRPr="00DF6AF7">
        <w:rPr>
          <w:rFonts w:ascii="Times New Roman" w:hAnsi="Times New Roman" w:cs="Times New Roman"/>
          <w:b/>
          <w:sz w:val="24"/>
          <w:szCs w:val="24"/>
          <w:lang w:eastAsia="lv-LV"/>
        </w:rPr>
        <w:t>bija vērsts uz</w:t>
      </w:r>
      <w:r w:rsidRPr="00DF6AF7">
        <w:rPr>
          <w:rFonts w:ascii="Times New Roman" w:hAnsi="Times New Roman" w:cs="Times New Roman"/>
          <w:sz w:val="24"/>
          <w:szCs w:val="24"/>
          <w:lang w:eastAsia="lv-LV"/>
        </w:rPr>
        <w:t xml:space="preserve"> </w:t>
      </w:r>
      <w:r w:rsidRPr="00DF6AF7">
        <w:rPr>
          <w:rFonts w:ascii="Times New Roman" w:hAnsi="Times New Roman" w:cs="Times New Roman"/>
          <w:b/>
          <w:sz w:val="24"/>
          <w:szCs w:val="24"/>
          <w:lang w:eastAsia="lv-LV"/>
        </w:rPr>
        <w:t>valsts pārvaldes iekšējo sakārtošanu</w:t>
      </w:r>
      <w:r w:rsidRPr="00DF6AF7">
        <w:rPr>
          <w:rFonts w:ascii="Times New Roman" w:hAnsi="Times New Roman" w:cs="Times New Roman"/>
          <w:sz w:val="24"/>
          <w:szCs w:val="24"/>
          <w:lang w:eastAsia="lv-LV"/>
        </w:rPr>
        <w:t xml:space="preserve">, meklējot resursu ekonomiju, pārskatot un vienkāršojot procesus, uzlabojot horizontālos </w:t>
      </w:r>
      <w:proofErr w:type="spellStart"/>
      <w:r w:rsidRPr="00DF6AF7">
        <w:rPr>
          <w:rFonts w:ascii="Times New Roman" w:hAnsi="Times New Roman" w:cs="Times New Roman"/>
          <w:sz w:val="24"/>
          <w:szCs w:val="24"/>
          <w:lang w:eastAsia="lv-LV"/>
        </w:rPr>
        <w:t>stapresoru</w:t>
      </w:r>
      <w:proofErr w:type="spellEnd"/>
      <w:r w:rsidRPr="00DF6AF7">
        <w:rPr>
          <w:rFonts w:ascii="Times New Roman" w:hAnsi="Times New Roman" w:cs="Times New Roman"/>
          <w:sz w:val="24"/>
          <w:szCs w:val="24"/>
          <w:lang w:eastAsia="lv-LV"/>
        </w:rPr>
        <w:t xml:space="preserve"> sadarbību tādās jomās kā komunikācija un audits, kā arī uzsākot darbu pie tālākas valsts pārvaldes un tās darbinieku attīstības. </w:t>
      </w:r>
    </w:p>
    <w:p w14:paraId="2CE52124" w14:textId="4A03C6BD" w:rsidR="00F53C43" w:rsidRPr="00DF6AF7" w:rsidRDefault="2089470C" w:rsidP="001571FC">
      <w:pPr>
        <w:pStyle w:val="ListParagraph"/>
        <w:numPr>
          <w:ilvl w:val="0"/>
          <w:numId w:val="4"/>
        </w:numPr>
        <w:spacing w:after="0" w:line="240" w:lineRule="auto"/>
        <w:ind w:left="284" w:hanging="284"/>
        <w:jc w:val="both"/>
        <w:rPr>
          <w:rFonts w:ascii="Times New Roman" w:eastAsiaTheme="minorEastAsia" w:hAnsi="Times New Roman" w:cs="Times New Roman"/>
          <w:b/>
          <w:sz w:val="24"/>
          <w:szCs w:val="24"/>
        </w:rPr>
      </w:pPr>
      <w:r w:rsidRPr="00DF6AF7">
        <w:rPr>
          <w:rFonts w:ascii="Times New Roman" w:eastAsia="Times New Roman" w:hAnsi="Times New Roman" w:cs="Times New Roman"/>
          <w:sz w:val="24"/>
          <w:szCs w:val="24"/>
          <w:lang w:eastAsia="en-GB"/>
        </w:rPr>
        <w:t>Novērtējot plān</w:t>
      </w:r>
      <w:r w:rsidR="00454D11" w:rsidRPr="00DF6AF7">
        <w:rPr>
          <w:rFonts w:ascii="Times New Roman" w:eastAsia="Times New Roman" w:hAnsi="Times New Roman" w:cs="Times New Roman"/>
          <w:sz w:val="24"/>
          <w:szCs w:val="24"/>
          <w:lang w:eastAsia="en-GB"/>
        </w:rPr>
        <w:t>a</w:t>
      </w:r>
      <w:r w:rsidRPr="00DF6AF7">
        <w:rPr>
          <w:rFonts w:ascii="Times New Roman" w:eastAsia="Times New Roman" w:hAnsi="Times New Roman" w:cs="Times New Roman"/>
          <w:sz w:val="24"/>
          <w:szCs w:val="24"/>
          <w:lang w:eastAsia="en-GB"/>
        </w:rPr>
        <w:t xml:space="preserve"> ietvaros īstenoto </w:t>
      </w:r>
      <w:r w:rsidRPr="00DF6AF7">
        <w:rPr>
          <w:rFonts w:ascii="Times New Roman" w:eastAsia="Times New Roman" w:hAnsi="Times New Roman" w:cs="Times New Roman"/>
          <w:b/>
          <w:sz w:val="24"/>
          <w:szCs w:val="24"/>
          <w:lang w:eastAsia="en-GB"/>
        </w:rPr>
        <w:t>pasākumu</w:t>
      </w:r>
      <w:r w:rsidRPr="00DF6AF7">
        <w:rPr>
          <w:rFonts w:ascii="Times New Roman" w:eastAsia="Times New Roman" w:hAnsi="Times New Roman" w:cs="Times New Roman"/>
          <w:sz w:val="24"/>
          <w:szCs w:val="24"/>
          <w:lang w:eastAsia="en-GB"/>
        </w:rPr>
        <w:t xml:space="preserve"> izpildi, var secināt, ka </w:t>
      </w:r>
      <w:r w:rsidR="1372AFC7" w:rsidRPr="00DF6AF7">
        <w:rPr>
          <w:rFonts w:ascii="Times New Roman" w:eastAsia="Times New Roman" w:hAnsi="Times New Roman" w:cs="Times New Roman"/>
          <w:sz w:val="24"/>
          <w:szCs w:val="24"/>
          <w:lang w:eastAsia="en-GB"/>
        </w:rPr>
        <w:t>2021.</w:t>
      </w:r>
      <w:r w:rsidR="00F40826" w:rsidRPr="00DF6AF7">
        <w:rPr>
          <w:rFonts w:ascii="Times New Roman" w:eastAsia="Times New Roman" w:hAnsi="Times New Roman" w:cs="Times New Roman"/>
          <w:sz w:val="24"/>
          <w:szCs w:val="24"/>
          <w:lang w:eastAsia="en-GB"/>
        </w:rPr>
        <w:t> </w:t>
      </w:r>
      <w:r w:rsidR="1372AFC7" w:rsidRPr="00DF6AF7">
        <w:rPr>
          <w:rFonts w:ascii="Times New Roman" w:eastAsia="Times New Roman" w:hAnsi="Times New Roman" w:cs="Times New Roman"/>
          <w:sz w:val="24"/>
          <w:szCs w:val="24"/>
          <w:lang w:eastAsia="en-GB"/>
        </w:rPr>
        <w:t>gada beigā</w:t>
      </w:r>
      <w:r w:rsidR="00454D11" w:rsidRPr="00DF6AF7">
        <w:rPr>
          <w:rFonts w:ascii="Times New Roman" w:eastAsia="Times New Roman" w:hAnsi="Times New Roman" w:cs="Times New Roman"/>
          <w:sz w:val="24"/>
          <w:szCs w:val="24"/>
          <w:lang w:eastAsia="en-GB"/>
        </w:rPr>
        <w:t>s</w:t>
      </w:r>
      <w:r w:rsidR="1372AFC7" w:rsidRPr="00DF6AF7">
        <w:rPr>
          <w:rFonts w:ascii="Times New Roman" w:eastAsia="Times New Roman" w:hAnsi="Times New Roman" w:cs="Times New Roman"/>
          <w:sz w:val="24"/>
          <w:szCs w:val="24"/>
          <w:lang w:eastAsia="en-GB"/>
        </w:rPr>
        <w:t xml:space="preserve"> </w:t>
      </w:r>
      <w:r w:rsidR="00B518D2" w:rsidRPr="00DF6AF7">
        <w:rPr>
          <w:rFonts w:ascii="Times New Roman" w:eastAsia="Times New Roman" w:hAnsi="Times New Roman" w:cs="Times New Roman"/>
          <w:b/>
          <w:sz w:val="24"/>
          <w:szCs w:val="24"/>
          <w:lang w:eastAsia="en-GB"/>
        </w:rPr>
        <w:t>tie visi ir tikuši daļēji vai pilnībā izpildīti</w:t>
      </w:r>
      <w:r w:rsidR="00B518D2" w:rsidRPr="00DF6AF7">
        <w:rPr>
          <w:rFonts w:ascii="Times New Roman" w:eastAsia="Times New Roman" w:hAnsi="Times New Roman" w:cs="Times New Roman"/>
          <w:sz w:val="24"/>
          <w:szCs w:val="24"/>
          <w:lang w:eastAsia="en-GB"/>
        </w:rPr>
        <w:t xml:space="preserve">: </w:t>
      </w:r>
      <w:r w:rsidR="005C0558" w:rsidRPr="00DF6AF7">
        <w:rPr>
          <w:rFonts w:ascii="Times New Roman" w:eastAsia="Times New Roman" w:hAnsi="Times New Roman" w:cs="Times New Roman"/>
          <w:b/>
          <w:sz w:val="24"/>
          <w:szCs w:val="24"/>
          <w:lang w:eastAsia="en-GB"/>
        </w:rPr>
        <w:t>pilnībā vai daļēji izpildītas 49</w:t>
      </w:r>
      <w:r w:rsidR="00B518D2" w:rsidRPr="00DF6AF7">
        <w:rPr>
          <w:rFonts w:ascii="Times New Roman" w:hAnsi="Times New Roman" w:cs="Times New Roman"/>
          <w:b/>
          <w:bCs/>
          <w:sz w:val="24"/>
          <w:szCs w:val="24"/>
        </w:rPr>
        <w:t xml:space="preserve"> no 53 aktivitātēm, </w:t>
      </w:r>
      <w:r w:rsidR="007147C4" w:rsidRPr="00DF6AF7">
        <w:rPr>
          <w:rFonts w:ascii="Times New Roman" w:eastAsia="Times New Roman" w:hAnsi="Times New Roman" w:cs="Times New Roman"/>
          <w:b/>
          <w:sz w:val="24"/>
          <w:szCs w:val="24"/>
          <w:lang w:eastAsia="en-GB"/>
        </w:rPr>
        <w:t>nav izpildīt</w:t>
      </w:r>
      <w:r w:rsidR="00F44DF7" w:rsidRPr="00DF6AF7">
        <w:rPr>
          <w:rFonts w:ascii="Times New Roman" w:eastAsia="Times New Roman" w:hAnsi="Times New Roman" w:cs="Times New Roman"/>
          <w:b/>
          <w:sz w:val="24"/>
          <w:szCs w:val="24"/>
          <w:lang w:eastAsia="en-GB"/>
        </w:rPr>
        <w:t>as</w:t>
      </w:r>
      <w:r w:rsidR="008019AF" w:rsidRPr="00DF6AF7">
        <w:rPr>
          <w:rFonts w:ascii="Times New Roman" w:eastAsia="Times New Roman" w:hAnsi="Times New Roman" w:cs="Times New Roman"/>
          <w:b/>
          <w:sz w:val="24"/>
          <w:szCs w:val="24"/>
          <w:lang w:eastAsia="en-GB"/>
        </w:rPr>
        <w:t xml:space="preserve"> </w:t>
      </w:r>
      <w:r w:rsidR="005C0558" w:rsidRPr="00DF6AF7">
        <w:rPr>
          <w:rFonts w:ascii="Times New Roman" w:eastAsia="Times New Roman" w:hAnsi="Times New Roman" w:cs="Times New Roman"/>
          <w:b/>
          <w:sz w:val="24"/>
          <w:szCs w:val="24"/>
          <w:lang w:eastAsia="en-GB"/>
        </w:rPr>
        <w:t>4</w:t>
      </w:r>
      <w:r w:rsidR="008019AF" w:rsidRPr="00DF6AF7">
        <w:rPr>
          <w:rFonts w:ascii="Times New Roman" w:eastAsia="Times New Roman" w:hAnsi="Times New Roman" w:cs="Times New Roman"/>
          <w:b/>
          <w:sz w:val="24"/>
          <w:szCs w:val="24"/>
          <w:lang w:eastAsia="en-GB"/>
        </w:rPr>
        <w:t xml:space="preserve"> </w:t>
      </w:r>
      <w:r w:rsidR="00F44DF7" w:rsidRPr="00DF6AF7">
        <w:rPr>
          <w:rFonts w:ascii="Times New Roman" w:eastAsia="Times New Roman" w:hAnsi="Times New Roman" w:cs="Times New Roman"/>
          <w:b/>
          <w:sz w:val="24"/>
          <w:szCs w:val="24"/>
          <w:lang w:eastAsia="en-GB"/>
        </w:rPr>
        <w:t>aktivitātes</w:t>
      </w:r>
      <w:r w:rsidR="007147C4" w:rsidRPr="00DF6AF7">
        <w:rPr>
          <w:rFonts w:ascii="Times New Roman" w:eastAsia="Times New Roman" w:hAnsi="Times New Roman" w:cs="Times New Roman"/>
          <w:sz w:val="24"/>
          <w:szCs w:val="24"/>
          <w:lang w:eastAsia="en-GB"/>
        </w:rPr>
        <w:t xml:space="preserve">, </w:t>
      </w:r>
      <w:r w:rsidR="00F40826" w:rsidRPr="00DF6AF7">
        <w:rPr>
          <w:rFonts w:ascii="Times New Roman" w:eastAsia="Times New Roman" w:hAnsi="Times New Roman" w:cs="Times New Roman"/>
          <w:sz w:val="24"/>
          <w:szCs w:val="24"/>
          <w:lang w:eastAsia="en-GB"/>
        </w:rPr>
        <w:t>atsevišķu uzdevumu</w:t>
      </w:r>
      <w:r w:rsidR="00A35BBD" w:rsidRPr="00DF6AF7">
        <w:rPr>
          <w:rFonts w:ascii="Times New Roman" w:eastAsia="Times New Roman" w:hAnsi="Times New Roman" w:cs="Times New Roman"/>
          <w:sz w:val="24"/>
          <w:szCs w:val="24"/>
          <w:lang w:eastAsia="en-GB"/>
        </w:rPr>
        <w:t xml:space="preserve"> </w:t>
      </w:r>
      <w:r w:rsidR="00AC1C86" w:rsidRPr="00DF6AF7">
        <w:rPr>
          <w:rFonts w:ascii="Times New Roman" w:eastAsia="Times New Roman" w:hAnsi="Times New Roman" w:cs="Times New Roman"/>
          <w:sz w:val="24"/>
          <w:szCs w:val="24"/>
          <w:lang w:eastAsia="en-GB"/>
        </w:rPr>
        <w:t>izpilde turpinās,</w:t>
      </w:r>
      <w:r w:rsidR="3529F4CA" w:rsidRPr="00DF6AF7">
        <w:rPr>
          <w:rFonts w:ascii="Times New Roman" w:eastAsia="Times New Roman" w:hAnsi="Times New Roman" w:cs="Times New Roman"/>
          <w:sz w:val="24"/>
          <w:szCs w:val="24"/>
          <w:lang w:eastAsia="en-GB"/>
        </w:rPr>
        <w:t xml:space="preserve"> piemēram, </w:t>
      </w:r>
      <w:r w:rsidR="00A276E8" w:rsidRPr="00DF6AF7">
        <w:rPr>
          <w:rFonts w:ascii="Times New Roman" w:eastAsia="Times New Roman" w:hAnsi="Times New Roman" w:cs="Times New Roman"/>
          <w:sz w:val="24"/>
          <w:szCs w:val="24"/>
          <w:lang w:eastAsia="en-GB"/>
        </w:rPr>
        <w:t xml:space="preserve">darba snieguma </w:t>
      </w:r>
      <w:r w:rsidR="009A1FFC" w:rsidRPr="00DF6AF7">
        <w:rPr>
          <w:rFonts w:ascii="Times New Roman" w:eastAsia="Times New Roman" w:hAnsi="Times New Roman" w:cs="Times New Roman"/>
          <w:sz w:val="24"/>
          <w:szCs w:val="24"/>
          <w:lang w:eastAsia="en-GB"/>
        </w:rPr>
        <w:lastRenderedPageBreak/>
        <w:t xml:space="preserve">vadības un </w:t>
      </w:r>
      <w:r w:rsidR="009D1FC7" w:rsidRPr="00DF6AF7">
        <w:rPr>
          <w:rFonts w:ascii="Times New Roman" w:eastAsia="Times New Roman" w:hAnsi="Times New Roman" w:cs="Times New Roman"/>
          <w:sz w:val="24"/>
          <w:szCs w:val="24"/>
          <w:lang w:eastAsia="en-GB"/>
        </w:rPr>
        <w:t xml:space="preserve">novērtēšanas uzlabošana, </w:t>
      </w:r>
      <w:r w:rsidR="00183FA4" w:rsidRPr="00DF6AF7">
        <w:rPr>
          <w:rFonts w:ascii="Times New Roman" w:eastAsia="Times New Roman" w:hAnsi="Times New Roman" w:cs="Times New Roman"/>
          <w:sz w:val="24"/>
          <w:szCs w:val="24"/>
          <w:lang w:eastAsia="en-GB"/>
        </w:rPr>
        <w:t xml:space="preserve">darba vides optimizācija, </w:t>
      </w:r>
      <w:r w:rsidR="3529F4CA" w:rsidRPr="00DF6AF7">
        <w:rPr>
          <w:rFonts w:ascii="Times New Roman" w:eastAsia="Times New Roman" w:hAnsi="Times New Roman" w:cs="Times New Roman"/>
          <w:sz w:val="24"/>
          <w:szCs w:val="24"/>
          <w:lang w:eastAsia="en-GB"/>
        </w:rPr>
        <w:t>atbalsta funkciju centralizācija</w:t>
      </w:r>
      <w:r w:rsidR="008019AF" w:rsidRPr="00DF6AF7">
        <w:rPr>
          <w:rFonts w:ascii="Times New Roman" w:eastAsia="Times New Roman" w:hAnsi="Times New Roman" w:cs="Times New Roman"/>
          <w:sz w:val="24"/>
          <w:szCs w:val="24"/>
          <w:lang w:eastAsia="en-GB"/>
        </w:rPr>
        <w:t xml:space="preserve"> (</w:t>
      </w:r>
      <w:r w:rsidR="00004035" w:rsidRPr="00DF6AF7">
        <w:rPr>
          <w:rFonts w:ascii="Times New Roman" w:eastAsia="Times New Roman" w:hAnsi="Times New Roman" w:cs="Times New Roman"/>
          <w:sz w:val="24"/>
          <w:szCs w:val="24"/>
          <w:lang w:eastAsia="en-GB"/>
        </w:rPr>
        <w:t xml:space="preserve">detalizēti </w:t>
      </w:r>
      <w:r w:rsidR="008019AF" w:rsidRPr="00DF6AF7">
        <w:rPr>
          <w:rFonts w:ascii="Times New Roman" w:eastAsia="Times New Roman" w:hAnsi="Times New Roman" w:cs="Times New Roman"/>
          <w:sz w:val="24"/>
          <w:szCs w:val="24"/>
          <w:lang w:eastAsia="en-GB"/>
        </w:rPr>
        <w:t>sk. šī ziņojuma 2. sadaļu)</w:t>
      </w:r>
      <w:r w:rsidR="00F53C43" w:rsidRPr="00DF6AF7">
        <w:rPr>
          <w:rFonts w:ascii="Times New Roman" w:eastAsia="Times New Roman" w:hAnsi="Times New Roman" w:cs="Times New Roman"/>
          <w:sz w:val="24"/>
          <w:szCs w:val="24"/>
          <w:lang w:eastAsia="en-GB"/>
        </w:rPr>
        <w:t>.</w:t>
      </w:r>
      <w:r w:rsidR="00F53C43" w:rsidRPr="00DF6AF7">
        <w:rPr>
          <w:rFonts w:ascii="Times New Roman" w:hAnsi="Times New Roman" w:cs="Times New Roman"/>
          <w:sz w:val="24"/>
          <w:szCs w:val="24"/>
          <w:lang w:eastAsia="lv-LV"/>
        </w:rPr>
        <w:t xml:space="preserve"> </w:t>
      </w:r>
    </w:p>
    <w:p w14:paraId="0DEC1841" w14:textId="77777777" w:rsidR="001571FC" w:rsidRPr="00380585" w:rsidRDefault="001571FC" w:rsidP="001571FC">
      <w:pPr>
        <w:pStyle w:val="ListParagraph"/>
        <w:spacing w:after="0" w:line="240" w:lineRule="auto"/>
        <w:ind w:left="284" w:hanging="284"/>
        <w:jc w:val="both"/>
        <w:rPr>
          <w:rFonts w:ascii="Times New Roman" w:eastAsiaTheme="minorEastAsia" w:hAnsi="Times New Roman" w:cs="Times New Roman"/>
          <w:b/>
          <w:sz w:val="12"/>
          <w:szCs w:val="12"/>
        </w:rPr>
      </w:pPr>
    </w:p>
    <w:p w14:paraId="50792219" w14:textId="6F58A3B3" w:rsidR="00F53C43" w:rsidRPr="00DF6AF7" w:rsidRDefault="00F53C43" w:rsidP="001571FC">
      <w:pPr>
        <w:spacing w:after="0" w:line="240" w:lineRule="auto"/>
        <w:ind w:left="284" w:hanging="284"/>
        <w:jc w:val="center"/>
        <w:rPr>
          <w:rFonts w:ascii="Times New Roman" w:eastAsiaTheme="minorEastAsia" w:hAnsi="Times New Roman" w:cs="Times New Roman"/>
          <w:b/>
          <w:sz w:val="24"/>
          <w:szCs w:val="24"/>
        </w:rPr>
      </w:pPr>
      <w:r w:rsidRPr="00DF6AF7">
        <w:rPr>
          <w:rFonts w:ascii="Times New Roman" w:eastAsiaTheme="minorEastAsia" w:hAnsi="Times New Roman" w:cs="Times New Roman"/>
          <w:b/>
          <w:sz w:val="24"/>
          <w:szCs w:val="24"/>
        </w:rPr>
        <w:t>2. tabula. Valsts pārvaldes reformu plāna 2020 rīcības virzienu izpildes rezultāti</w:t>
      </w:r>
    </w:p>
    <w:tbl>
      <w:tblPr>
        <w:tblStyle w:val="GridTable4-Accent3"/>
        <w:tblW w:w="8918" w:type="dxa"/>
        <w:tblInd w:w="279" w:type="dxa"/>
        <w:tblLayout w:type="fixed"/>
        <w:tblLook w:val="04A0" w:firstRow="1" w:lastRow="0" w:firstColumn="1" w:lastColumn="0" w:noHBand="0" w:noVBand="1"/>
      </w:tblPr>
      <w:tblGrid>
        <w:gridCol w:w="709"/>
        <w:gridCol w:w="5940"/>
        <w:gridCol w:w="2269"/>
      </w:tblGrid>
      <w:tr w:rsidR="002B7E7F" w:rsidRPr="00DF6AF7" w14:paraId="6DE2B6CE" w14:textId="77777777" w:rsidTr="007C7CFE">
        <w:trPr>
          <w:cnfStyle w:val="100000000000" w:firstRow="1" w:lastRow="0" w:firstColumn="0" w:lastColumn="0" w:oddVBand="0" w:evenVBand="0" w:oddHBand="0"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709" w:type="dxa"/>
          </w:tcPr>
          <w:p w14:paraId="5EADA448" w14:textId="2162FCA1" w:rsidR="0082149D" w:rsidRPr="00DF6AF7" w:rsidRDefault="0082149D" w:rsidP="001571FC">
            <w:pPr>
              <w:ind w:left="284" w:hanging="284"/>
              <w:rPr>
                <w:rFonts w:ascii="Times New Roman" w:hAnsi="Times New Roman" w:cs="Times New Roman"/>
                <w:color w:val="000000" w:themeColor="text1"/>
                <w:sz w:val="24"/>
                <w:szCs w:val="24"/>
                <w:lang w:eastAsia="lv-LV"/>
              </w:rPr>
            </w:pPr>
            <w:r w:rsidRPr="00DF6AF7">
              <w:rPr>
                <w:rFonts w:ascii="Times New Roman" w:hAnsi="Times New Roman" w:cs="Times New Roman"/>
                <w:color w:val="000000" w:themeColor="text1"/>
                <w:sz w:val="24"/>
                <w:szCs w:val="24"/>
                <w:lang w:eastAsia="lv-LV"/>
              </w:rPr>
              <w:t>Nr.</w:t>
            </w:r>
          </w:p>
        </w:tc>
        <w:tc>
          <w:tcPr>
            <w:tcW w:w="5940" w:type="dxa"/>
          </w:tcPr>
          <w:p w14:paraId="46843573" w14:textId="6CFAFB0E" w:rsidR="0082149D" w:rsidRPr="00DF6AF7" w:rsidRDefault="002B7E7F" w:rsidP="001571FC">
            <w:pPr>
              <w:ind w:left="284" w:hanging="28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lv-LV"/>
              </w:rPr>
            </w:pPr>
            <w:r w:rsidRPr="00DF6AF7">
              <w:rPr>
                <w:rFonts w:ascii="Times New Roman" w:hAnsi="Times New Roman" w:cs="Times New Roman"/>
                <w:color w:val="000000" w:themeColor="text1"/>
                <w:sz w:val="24"/>
                <w:szCs w:val="24"/>
                <w:lang w:eastAsia="lv-LV"/>
              </w:rPr>
              <w:t>Rīcības virziens</w:t>
            </w:r>
          </w:p>
        </w:tc>
        <w:tc>
          <w:tcPr>
            <w:tcW w:w="2269" w:type="dxa"/>
          </w:tcPr>
          <w:p w14:paraId="590347B4" w14:textId="4A08EACE" w:rsidR="0082149D" w:rsidRPr="00DF6AF7" w:rsidRDefault="007147C4" w:rsidP="001571FC">
            <w:pPr>
              <w:ind w:left="284" w:hanging="28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lv-LV"/>
              </w:rPr>
            </w:pPr>
            <w:r w:rsidRPr="00DF6AF7">
              <w:rPr>
                <w:rFonts w:ascii="Times New Roman" w:hAnsi="Times New Roman" w:cs="Times New Roman"/>
                <w:color w:val="000000" w:themeColor="text1"/>
                <w:sz w:val="24"/>
                <w:szCs w:val="24"/>
                <w:lang w:eastAsia="lv-LV"/>
              </w:rPr>
              <w:t>Izpildes rezultāts</w:t>
            </w:r>
          </w:p>
        </w:tc>
      </w:tr>
      <w:tr w:rsidR="002B7E7F" w:rsidRPr="00DF6AF7" w14:paraId="4B81FED4" w14:textId="77777777" w:rsidTr="007C7CFE">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709" w:type="dxa"/>
          </w:tcPr>
          <w:p w14:paraId="2D8BE4B0" w14:textId="77777777" w:rsidR="0082149D" w:rsidRPr="00DF6AF7" w:rsidRDefault="0082149D" w:rsidP="001571FC">
            <w:pPr>
              <w:ind w:left="284" w:hanging="284"/>
              <w:rPr>
                <w:rFonts w:ascii="Times New Roman" w:hAnsi="Times New Roman" w:cs="Times New Roman"/>
                <w:color w:val="000000" w:themeColor="text1"/>
                <w:sz w:val="24"/>
                <w:szCs w:val="24"/>
                <w:lang w:eastAsia="lv-LV"/>
              </w:rPr>
            </w:pPr>
            <w:r w:rsidRPr="00DF6AF7">
              <w:rPr>
                <w:rFonts w:ascii="Times New Roman" w:hAnsi="Times New Roman" w:cs="Times New Roman"/>
                <w:color w:val="000000" w:themeColor="text1"/>
                <w:sz w:val="24"/>
                <w:szCs w:val="24"/>
                <w:lang w:eastAsia="lv-LV"/>
              </w:rPr>
              <w:t>1.</w:t>
            </w:r>
          </w:p>
        </w:tc>
        <w:tc>
          <w:tcPr>
            <w:tcW w:w="5940" w:type="dxa"/>
          </w:tcPr>
          <w:p w14:paraId="6AD1047C" w14:textId="77777777" w:rsidR="0082149D" w:rsidRPr="00DF6AF7" w:rsidRDefault="0082149D" w:rsidP="001571FC">
            <w:pPr>
              <w:ind w:left="284" w:hanging="28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lv-LV"/>
              </w:rPr>
            </w:pPr>
            <w:r w:rsidRPr="00DF6AF7">
              <w:rPr>
                <w:rFonts w:ascii="Times New Roman" w:hAnsi="Times New Roman" w:cs="Times New Roman"/>
                <w:color w:val="000000" w:themeColor="text1"/>
                <w:sz w:val="24"/>
                <w:szCs w:val="24"/>
                <w:lang w:eastAsia="lv-LV"/>
              </w:rPr>
              <w:t xml:space="preserve">Pilnveidot darba snieguma vadības un novērtēšanas sistēmu </w:t>
            </w:r>
          </w:p>
        </w:tc>
        <w:tc>
          <w:tcPr>
            <w:tcW w:w="2269" w:type="dxa"/>
          </w:tcPr>
          <w:p w14:paraId="6FA5ED00" w14:textId="2A786EB9" w:rsidR="0082149D" w:rsidRPr="00DF6AF7" w:rsidRDefault="0082149D"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lv-LV"/>
              </w:rPr>
            </w:pPr>
            <w:r w:rsidRPr="00DF6AF7">
              <w:rPr>
                <w:rFonts w:ascii="Times New Roman" w:hAnsi="Times New Roman" w:cs="Times New Roman"/>
                <w:color w:val="000000" w:themeColor="text1"/>
                <w:sz w:val="24"/>
                <w:szCs w:val="24"/>
                <w:lang w:eastAsia="lv-LV"/>
              </w:rPr>
              <w:t>Izpildīts daļēji</w:t>
            </w:r>
          </w:p>
        </w:tc>
      </w:tr>
      <w:tr w:rsidR="002B7E7F" w:rsidRPr="00DF6AF7" w14:paraId="2452FC78" w14:textId="77777777" w:rsidTr="007C7CFE">
        <w:trPr>
          <w:trHeight w:val="238"/>
        </w:trPr>
        <w:tc>
          <w:tcPr>
            <w:cnfStyle w:val="001000000000" w:firstRow="0" w:lastRow="0" w:firstColumn="1" w:lastColumn="0" w:oddVBand="0" w:evenVBand="0" w:oddHBand="0" w:evenHBand="0" w:firstRowFirstColumn="0" w:firstRowLastColumn="0" w:lastRowFirstColumn="0" w:lastRowLastColumn="0"/>
            <w:tcW w:w="709" w:type="dxa"/>
          </w:tcPr>
          <w:p w14:paraId="5519DF29" w14:textId="77777777" w:rsidR="0082149D" w:rsidRPr="00DF6AF7" w:rsidRDefault="0082149D" w:rsidP="001571FC">
            <w:pPr>
              <w:ind w:left="284" w:hanging="284"/>
              <w:rPr>
                <w:rFonts w:ascii="Times New Roman" w:hAnsi="Times New Roman" w:cs="Times New Roman"/>
                <w:color w:val="000000" w:themeColor="text1"/>
                <w:sz w:val="24"/>
                <w:szCs w:val="24"/>
                <w:lang w:eastAsia="lv-LV"/>
              </w:rPr>
            </w:pPr>
            <w:r w:rsidRPr="00DF6AF7">
              <w:rPr>
                <w:rFonts w:ascii="Times New Roman" w:hAnsi="Times New Roman" w:cs="Times New Roman"/>
                <w:color w:val="000000" w:themeColor="text1"/>
                <w:sz w:val="24"/>
                <w:szCs w:val="24"/>
                <w:lang w:eastAsia="lv-LV"/>
              </w:rPr>
              <w:t>2.</w:t>
            </w:r>
          </w:p>
        </w:tc>
        <w:tc>
          <w:tcPr>
            <w:tcW w:w="5940" w:type="dxa"/>
          </w:tcPr>
          <w:p w14:paraId="5C93010F" w14:textId="77777777" w:rsidR="0082149D" w:rsidRPr="00DF6AF7" w:rsidRDefault="0082149D" w:rsidP="001571FC">
            <w:pPr>
              <w:ind w:left="284" w:hanging="28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lv-LV"/>
              </w:rPr>
            </w:pPr>
            <w:r w:rsidRPr="00DF6AF7">
              <w:rPr>
                <w:rFonts w:ascii="Times New Roman" w:hAnsi="Times New Roman" w:cs="Times New Roman"/>
                <w:color w:val="000000" w:themeColor="text1"/>
                <w:sz w:val="24"/>
                <w:szCs w:val="24"/>
                <w:lang w:eastAsia="lv-LV"/>
              </w:rPr>
              <w:t>Nodrošināt valsts pārvaldē nodarbināto skaita samazināšanu un uzraudzību</w:t>
            </w:r>
          </w:p>
        </w:tc>
        <w:tc>
          <w:tcPr>
            <w:tcW w:w="2269" w:type="dxa"/>
          </w:tcPr>
          <w:p w14:paraId="0E9C7C23" w14:textId="4D4FAE85" w:rsidR="0082149D" w:rsidRPr="00DF6AF7" w:rsidRDefault="007147C4" w:rsidP="001571FC">
            <w:pPr>
              <w:ind w:left="284" w:hanging="284"/>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000000" w:themeColor="text1"/>
                <w:sz w:val="24"/>
                <w:szCs w:val="24"/>
                <w:lang w:eastAsia="lv-LV"/>
              </w:rPr>
            </w:pPr>
            <w:r w:rsidRPr="00DF6AF7">
              <w:rPr>
                <w:rFonts w:ascii="Times New Roman" w:eastAsia="Calibri" w:hAnsi="Times New Roman" w:cs="Times New Roman"/>
                <w:noProof/>
                <w:color w:val="000000" w:themeColor="text1"/>
                <w:sz w:val="24"/>
                <w:szCs w:val="24"/>
                <w:lang w:val="en-US"/>
              </w:rPr>
              <w:t xml:space="preserve">Izpildīts </w:t>
            </w:r>
          </w:p>
        </w:tc>
      </w:tr>
      <w:tr w:rsidR="002B7E7F" w:rsidRPr="00DF6AF7" w14:paraId="0A883238" w14:textId="77777777" w:rsidTr="007C7CFE">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09" w:type="dxa"/>
          </w:tcPr>
          <w:p w14:paraId="1EAC5273" w14:textId="77777777" w:rsidR="0082149D" w:rsidRPr="00DF6AF7" w:rsidRDefault="0082149D" w:rsidP="001571FC">
            <w:pPr>
              <w:ind w:left="284" w:hanging="284"/>
              <w:rPr>
                <w:rFonts w:ascii="Times New Roman" w:hAnsi="Times New Roman" w:cs="Times New Roman"/>
                <w:color w:val="000000" w:themeColor="text1"/>
                <w:sz w:val="24"/>
                <w:szCs w:val="24"/>
                <w:lang w:eastAsia="lv-LV"/>
              </w:rPr>
            </w:pPr>
            <w:r w:rsidRPr="00DF6AF7">
              <w:rPr>
                <w:rFonts w:ascii="Times New Roman" w:hAnsi="Times New Roman" w:cs="Times New Roman"/>
                <w:color w:val="000000" w:themeColor="text1"/>
                <w:sz w:val="24"/>
                <w:szCs w:val="24"/>
                <w:lang w:eastAsia="lv-LV"/>
              </w:rPr>
              <w:t>3.</w:t>
            </w:r>
          </w:p>
        </w:tc>
        <w:tc>
          <w:tcPr>
            <w:tcW w:w="5940" w:type="dxa"/>
          </w:tcPr>
          <w:p w14:paraId="53E3CADC" w14:textId="77777777" w:rsidR="0082149D" w:rsidRPr="00DF6AF7" w:rsidRDefault="0082149D" w:rsidP="001571FC">
            <w:pPr>
              <w:ind w:left="284" w:hanging="284"/>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color w:val="000000" w:themeColor="text1"/>
                <w:sz w:val="24"/>
                <w:szCs w:val="24"/>
                <w:lang w:eastAsia="lv-LV"/>
              </w:rPr>
            </w:pPr>
            <w:r w:rsidRPr="00DF6AF7">
              <w:rPr>
                <w:rFonts w:ascii="Times New Roman" w:hAnsi="Times New Roman" w:cs="Times New Roman"/>
                <w:color w:val="000000" w:themeColor="text1"/>
                <w:sz w:val="24"/>
                <w:szCs w:val="24"/>
                <w:lang w:eastAsia="lv-LV"/>
              </w:rPr>
              <w:t xml:space="preserve">Pārskatīt valsts un pašvaldību institūcijās nodarbināto atlīdzības politiku </w:t>
            </w:r>
          </w:p>
        </w:tc>
        <w:tc>
          <w:tcPr>
            <w:tcW w:w="2269" w:type="dxa"/>
          </w:tcPr>
          <w:p w14:paraId="64EA45E4" w14:textId="1208C9F8" w:rsidR="0082149D" w:rsidRPr="00DF6AF7" w:rsidRDefault="007147C4"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000000" w:themeColor="text1"/>
                <w:sz w:val="24"/>
                <w:szCs w:val="24"/>
                <w:lang w:eastAsia="lv-LV"/>
              </w:rPr>
            </w:pPr>
            <w:r w:rsidRPr="00DF6AF7">
              <w:rPr>
                <w:rFonts w:ascii="Times New Roman" w:hAnsi="Times New Roman" w:cs="Times New Roman"/>
                <w:color w:val="000000" w:themeColor="text1"/>
                <w:sz w:val="24"/>
                <w:szCs w:val="24"/>
                <w:lang w:eastAsia="lv-LV"/>
              </w:rPr>
              <w:t xml:space="preserve">Izpildīts </w:t>
            </w:r>
            <w:r w:rsidR="00B518D2" w:rsidRPr="00DF6AF7">
              <w:rPr>
                <w:rFonts w:ascii="Times New Roman" w:eastAsia="Calibri" w:hAnsi="Times New Roman" w:cs="Times New Roman"/>
                <w:noProof/>
                <w:color w:val="000000" w:themeColor="text1"/>
                <w:sz w:val="24"/>
                <w:szCs w:val="24"/>
                <w:lang w:val="en-US"/>
              </w:rPr>
              <w:t>daļēji</w:t>
            </w:r>
          </w:p>
        </w:tc>
      </w:tr>
      <w:tr w:rsidR="002B7E7F" w:rsidRPr="00DF6AF7" w14:paraId="6A6653E3" w14:textId="77777777" w:rsidTr="007C7CFE">
        <w:trPr>
          <w:trHeight w:val="400"/>
        </w:trPr>
        <w:tc>
          <w:tcPr>
            <w:cnfStyle w:val="001000000000" w:firstRow="0" w:lastRow="0" w:firstColumn="1" w:lastColumn="0" w:oddVBand="0" w:evenVBand="0" w:oddHBand="0" w:evenHBand="0" w:firstRowFirstColumn="0" w:firstRowLastColumn="0" w:lastRowFirstColumn="0" w:lastRowLastColumn="0"/>
            <w:tcW w:w="709" w:type="dxa"/>
          </w:tcPr>
          <w:p w14:paraId="25FB4186" w14:textId="77777777" w:rsidR="0082149D" w:rsidRPr="00DF6AF7" w:rsidRDefault="0082149D" w:rsidP="001571FC">
            <w:pPr>
              <w:ind w:left="284" w:hanging="284"/>
              <w:rPr>
                <w:rFonts w:ascii="Times New Roman" w:hAnsi="Times New Roman" w:cs="Times New Roman"/>
                <w:color w:val="000000" w:themeColor="text1"/>
                <w:sz w:val="24"/>
                <w:szCs w:val="24"/>
                <w:lang w:eastAsia="lv-LV"/>
              </w:rPr>
            </w:pPr>
            <w:r w:rsidRPr="00DF6AF7">
              <w:rPr>
                <w:rFonts w:ascii="Times New Roman" w:hAnsi="Times New Roman" w:cs="Times New Roman"/>
                <w:color w:val="000000" w:themeColor="text1"/>
                <w:sz w:val="24"/>
                <w:szCs w:val="24"/>
                <w:lang w:eastAsia="lv-LV"/>
              </w:rPr>
              <w:t>4.</w:t>
            </w:r>
          </w:p>
        </w:tc>
        <w:tc>
          <w:tcPr>
            <w:tcW w:w="5940" w:type="dxa"/>
          </w:tcPr>
          <w:p w14:paraId="330D677B" w14:textId="77777777" w:rsidR="0082149D" w:rsidRPr="00DF6AF7" w:rsidRDefault="0082149D" w:rsidP="001571FC">
            <w:pPr>
              <w:ind w:left="284" w:hanging="28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lv-LV"/>
              </w:rPr>
            </w:pPr>
            <w:r w:rsidRPr="00DF6AF7">
              <w:rPr>
                <w:rFonts w:ascii="Times New Roman" w:hAnsi="Times New Roman" w:cs="Times New Roman"/>
                <w:color w:val="000000" w:themeColor="text1"/>
                <w:sz w:val="24"/>
                <w:szCs w:val="24"/>
                <w:lang w:eastAsia="lv-LV"/>
              </w:rPr>
              <w:t>Centralizēt atbalsta funkcijas, izvērtējot radniecisko funkciju apvienošanas iespējas, kā arī mazo iestāžu darbības lietderību</w:t>
            </w:r>
          </w:p>
        </w:tc>
        <w:tc>
          <w:tcPr>
            <w:tcW w:w="2269" w:type="dxa"/>
          </w:tcPr>
          <w:p w14:paraId="24479D32" w14:textId="0A7EE964" w:rsidR="0082149D" w:rsidRPr="00DF6AF7" w:rsidRDefault="007147C4" w:rsidP="001571FC">
            <w:pPr>
              <w:ind w:left="284" w:hanging="284"/>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000000" w:themeColor="text1"/>
                <w:sz w:val="24"/>
                <w:szCs w:val="24"/>
                <w:lang w:eastAsia="lv-LV"/>
              </w:rPr>
            </w:pPr>
            <w:r w:rsidRPr="00DF6AF7">
              <w:rPr>
                <w:rFonts w:ascii="Times New Roman" w:hAnsi="Times New Roman" w:cs="Times New Roman"/>
                <w:color w:val="000000" w:themeColor="text1"/>
                <w:sz w:val="24"/>
                <w:szCs w:val="24"/>
                <w:lang w:eastAsia="lv-LV"/>
              </w:rPr>
              <w:t xml:space="preserve">Izpildīts </w:t>
            </w:r>
          </w:p>
        </w:tc>
      </w:tr>
      <w:tr w:rsidR="002B7E7F" w:rsidRPr="00DF6AF7" w14:paraId="5FA36DC1" w14:textId="77777777" w:rsidTr="007C7CFE">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709" w:type="dxa"/>
          </w:tcPr>
          <w:p w14:paraId="72AD2BAA" w14:textId="77777777" w:rsidR="0082149D" w:rsidRPr="00DF6AF7" w:rsidRDefault="0082149D" w:rsidP="001571FC">
            <w:pPr>
              <w:ind w:left="284" w:hanging="284"/>
              <w:rPr>
                <w:rFonts w:ascii="Times New Roman" w:hAnsi="Times New Roman" w:cs="Times New Roman"/>
                <w:color w:val="000000" w:themeColor="text1"/>
                <w:sz w:val="24"/>
                <w:szCs w:val="24"/>
                <w:lang w:eastAsia="lv-LV"/>
              </w:rPr>
            </w:pPr>
            <w:r w:rsidRPr="00DF6AF7">
              <w:rPr>
                <w:rFonts w:ascii="Times New Roman" w:hAnsi="Times New Roman" w:cs="Times New Roman"/>
                <w:color w:val="000000" w:themeColor="text1"/>
                <w:sz w:val="24"/>
                <w:szCs w:val="24"/>
                <w:lang w:eastAsia="lv-LV"/>
              </w:rPr>
              <w:t>5.</w:t>
            </w:r>
          </w:p>
        </w:tc>
        <w:tc>
          <w:tcPr>
            <w:tcW w:w="5940" w:type="dxa"/>
          </w:tcPr>
          <w:p w14:paraId="787110CA" w14:textId="77777777" w:rsidR="0082149D" w:rsidRPr="00DF6AF7" w:rsidRDefault="0082149D" w:rsidP="001571FC">
            <w:pPr>
              <w:ind w:left="284" w:hanging="28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lv-LV"/>
              </w:rPr>
            </w:pPr>
            <w:r w:rsidRPr="00DF6AF7">
              <w:rPr>
                <w:rFonts w:ascii="Times New Roman" w:hAnsi="Times New Roman" w:cs="Times New Roman"/>
                <w:color w:val="000000" w:themeColor="text1"/>
                <w:sz w:val="24"/>
                <w:szCs w:val="24"/>
                <w:lang w:eastAsia="lv-LV"/>
              </w:rPr>
              <w:t>Veikt regulāru izdevumu pārskatīšanu valsts budžeta finansētajās iestādēs</w:t>
            </w:r>
          </w:p>
        </w:tc>
        <w:tc>
          <w:tcPr>
            <w:tcW w:w="2269" w:type="dxa"/>
          </w:tcPr>
          <w:p w14:paraId="249E154A" w14:textId="04E70820" w:rsidR="0082149D" w:rsidRPr="00DF6AF7" w:rsidRDefault="007147C4"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000000" w:themeColor="text1"/>
                <w:sz w:val="24"/>
                <w:szCs w:val="24"/>
                <w:lang w:eastAsia="lv-LV"/>
              </w:rPr>
            </w:pPr>
            <w:r w:rsidRPr="00DF6AF7">
              <w:rPr>
                <w:rFonts w:ascii="Times New Roman" w:eastAsia="Calibri" w:hAnsi="Times New Roman" w:cs="Times New Roman"/>
                <w:noProof/>
                <w:color w:val="000000" w:themeColor="text1"/>
                <w:sz w:val="24"/>
                <w:szCs w:val="24"/>
                <w:lang w:val="en-US"/>
              </w:rPr>
              <w:t xml:space="preserve">Izpildīts </w:t>
            </w:r>
          </w:p>
        </w:tc>
      </w:tr>
      <w:tr w:rsidR="002B7E7F" w:rsidRPr="00DF6AF7" w14:paraId="028BE49E" w14:textId="77777777" w:rsidTr="007C7CFE">
        <w:trPr>
          <w:trHeight w:val="182"/>
        </w:trPr>
        <w:tc>
          <w:tcPr>
            <w:cnfStyle w:val="001000000000" w:firstRow="0" w:lastRow="0" w:firstColumn="1" w:lastColumn="0" w:oddVBand="0" w:evenVBand="0" w:oddHBand="0" w:evenHBand="0" w:firstRowFirstColumn="0" w:firstRowLastColumn="0" w:lastRowFirstColumn="0" w:lastRowLastColumn="0"/>
            <w:tcW w:w="709" w:type="dxa"/>
          </w:tcPr>
          <w:p w14:paraId="1BB675F5" w14:textId="77777777" w:rsidR="0082149D" w:rsidRPr="00DF6AF7" w:rsidRDefault="0082149D" w:rsidP="001571FC">
            <w:pPr>
              <w:ind w:left="284" w:hanging="284"/>
              <w:rPr>
                <w:rFonts w:ascii="Times New Roman" w:hAnsi="Times New Roman" w:cs="Times New Roman"/>
                <w:color w:val="000000" w:themeColor="text1"/>
                <w:sz w:val="24"/>
                <w:szCs w:val="24"/>
                <w:lang w:eastAsia="lv-LV"/>
              </w:rPr>
            </w:pPr>
            <w:r w:rsidRPr="00DF6AF7">
              <w:rPr>
                <w:rFonts w:ascii="Times New Roman" w:hAnsi="Times New Roman" w:cs="Times New Roman"/>
                <w:color w:val="000000" w:themeColor="text1"/>
                <w:sz w:val="24"/>
                <w:szCs w:val="24"/>
                <w:lang w:eastAsia="lv-LV"/>
              </w:rPr>
              <w:t>6.</w:t>
            </w:r>
          </w:p>
        </w:tc>
        <w:tc>
          <w:tcPr>
            <w:tcW w:w="5940" w:type="dxa"/>
          </w:tcPr>
          <w:p w14:paraId="41D8009C" w14:textId="77777777" w:rsidR="0082149D" w:rsidRPr="00DF6AF7" w:rsidRDefault="0082149D" w:rsidP="001571FC">
            <w:pPr>
              <w:ind w:left="284" w:hanging="28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lv-LV"/>
              </w:rPr>
            </w:pPr>
            <w:r w:rsidRPr="00DF6AF7">
              <w:rPr>
                <w:rFonts w:ascii="Times New Roman" w:hAnsi="Times New Roman" w:cs="Times New Roman"/>
                <w:color w:val="000000" w:themeColor="text1"/>
                <w:sz w:val="24"/>
                <w:szCs w:val="24"/>
                <w:lang w:eastAsia="lv-LV"/>
              </w:rPr>
              <w:t>Ieviest projektu komandu (</w:t>
            </w:r>
            <w:proofErr w:type="spellStart"/>
            <w:r w:rsidRPr="00DF6AF7">
              <w:rPr>
                <w:rFonts w:ascii="Times New Roman" w:hAnsi="Times New Roman" w:cs="Times New Roman"/>
                <w:i/>
                <w:iCs/>
                <w:color w:val="000000" w:themeColor="text1"/>
                <w:sz w:val="24"/>
                <w:szCs w:val="24"/>
                <w:lang w:eastAsia="lv-LV"/>
              </w:rPr>
              <w:t>task</w:t>
            </w:r>
            <w:proofErr w:type="spellEnd"/>
            <w:r w:rsidRPr="00DF6AF7">
              <w:rPr>
                <w:rFonts w:ascii="Times New Roman" w:hAnsi="Times New Roman" w:cs="Times New Roman"/>
                <w:i/>
                <w:iCs/>
                <w:color w:val="000000" w:themeColor="text1"/>
                <w:sz w:val="24"/>
                <w:szCs w:val="24"/>
                <w:lang w:eastAsia="lv-LV"/>
              </w:rPr>
              <w:t xml:space="preserve"> </w:t>
            </w:r>
            <w:proofErr w:type="spellStart"/>
            <w:r w:rsidRPr="00DF6AF7">
              <w:rPr>
                <w:rFonts w:ascii="Times New Roman" w:hAnsi="Times New Roman" w:cs="Times New Roman"/>
                <w:i/>
                <w:iCs/>
                <w:color w:val="000000" w:themeColor="text1"/>
                <w:sz w:val="24"/>
                <w:szCs w:val="24"/>
                <w:lang w:eastAsia="lv-LV"/>
              </w:rPr>
              <w:t>force</w:t>
            </w:r>
            <w:proofErr w:type="spellEnd"/>
            <w:r w:rsidRPr="00DF6AF7">
              <w:rPr>
                <w:rFonts w:ascii="Times New Roman" w:hAnsi="Times New Roman" w:cs="Times New Roman"/>
                <w:color w:val="000000" w:themeColor="text1"/>
                <w:sz w:val="24"/>
                <w:szCs w:val="24"/>
                <w:lang w:eastAsia="lv-LV"/>
              </w:rPr>
              <w:t>) pieeju valdības prioritātēm</w:t>
            </w:r>
          </w:p>
        </w:tc>
        <w:tc>
          <w:tcPr>
            <w:tcW w:w="2269" w:type="dxa"/>
          </w:tcPr>
          <w:p w14:paraId="169C3AE3" w14:textId="0E26C45E" w:rsidR="0082149D" w:rsidRPr="00DF6AF7" w:rsidRDefault="007147C4" w:rsidP="001571FC">
            <w:pPr>
              <w:ind w:left="284" w:hanging="284"/>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000000" w:themeColor="text1"/>
                <w:sz w:val="24"/>
                <w:szCs w:val="24"/>
                <w:lang w:eastAsia="lv-LV"/>
              </w:rPr>
            </w:pPr>
            <w:r w:rsidRPr="00DF6AF7">
              <w:rPr>
                <w:rFonts w:ascii="Times New Roman" w:hAnsi="Times New Roman" w:cs="Times New Roman"/>
                <w:color w:val="000000" w:themeColor="text1"/>
                <w:sz w:val="24"/>
                <w:szCs w:val="24"/>
                <w:lang w:eastAsia="lv-LV"/>
              </w:rPr>
              <w:t>Izpildīts daļēji</w:t>
            </w:r>
            <w:r w:rsidRPr="00DF6AF7">
              <w:rPr>
                <w:rFonts w:ascii="Times New Roman" w:eastAsia="Calibri" w:hAnsi="Times New Roman" w:cs="Times New Roman"/>
                <w:noProof/>
                <w:color w:val="000000" w:themeColor="text1"/>
                <w:sz w:val="24"/>
                <w:szCs w:val="24"/>
                <w:lang w:val="en-US"/>
              </w:rPr>
              <w:t xml:space="preserve"> </w:t>
            </w:r>
          </w:p>
        </w:tc>
      </w:tr>
      <w:tr w:rsidR="002B7E7F" w:rsidRPr="00DF6AF7" w14:paraId="7C721B1C" w14:textId="77777777" w:rsidTr="007C7CFE">
        <w:trPr>
          <w:cnfStyle w:val="000000100000" w:firstRow="0" w:lastRow="0" w:firstColumn="0" w:lastColumn="0" w:oddVBand="0" w:evenVBand="0" w:oddHBand="1" w:evenHBand="0" w:firstRowFirstColumn="0" w:firstRowLastColumn="0" w:lastRowFirstColumn="0" w:lastRowLastColumn="0"/>
          <w:trHeight w:val="174"/>
        </w:trPr>
        <w:tc>
          <w:tcPr>
            <w:cnfStyle w:val="001000000000" w:firstRow="0" w:lastRow="0" w:firstColumn="1" w:lastColumn="0" w:oddVBand="0" w:evenVBand="0" w:oddHBand="0" w:evenHBand="0" w:firstRowFirstColumn="0" w:firstRowLastColumn="0" w:lastRowFirstColumn="0" w:lastRowLastColumn="0"/>
            <w:tcW w:w="709" w:type="dxa"/>
          </w:tcPr>
          <w:p w14:paraId="4BCE462F" w14:textId="77777777" w:rsidR="0082149D" w:rsidRPr="00DF6AF7" w:rsidRDefault="0082149D" w:rsidP="001571FC">
            <w:pPr>
              <w:ind w:left="284" w:hanging="284"/>
              <w:rPr>
                <w:rFonts w:ascii="Times New Roman" w:hAnsi="Times New Roman" w:cs="Times New Roman"/>
                <w:color w:val="000000" w:themeColor="text1"/>
                <w:sz w:val="24"/>
                <w:szCs w:val="24"/>
                <w:lang w:eastAsia="lv-LV"/>
              </w:rPr>
            </w:pPr>
            <w:r w:rsidRPr="00DF6AF7">
              <w:rPr>
                <w:rFonts w:ascii="Times New Roman" w:hAnsi="Times New Roman" w:cs="Times New Roman"/>
                <w:color w:val="000000" w:themeColor="text1"/>
                <w:sz w:val="24"/>
                <w:szCs w:val="24"/>
                <w:lang w:eastAsia="lv-LV"/>
              </w:rPr>
              <w:t>7.</w:t>
            </w:r>
          </w:p>
        </w:tc>
        <w:tc>
          <w:tcPr>
            <w:tcW w:w="5940" w:type="dxa"/>
          </w:tcPr>
          <w:p w14:paraId="4367492D" w14:textId="77777777" w:rsidR="0082149D" w:rsidRPr="00DF6AF7" w:rsidRDefault="0082149D" w:rsidP="001571FC">
            <w:pPr>
              <w:ind w:left="284" w:hanging="28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lv-LV"/>
              </w:rPr>
            </w:pPr>
            <w:r w:rsidRPr="00DF6AF7">
              <w:rPr>
                <w:rFonts w:ascii="Times New Roman" w:hAnsi="Times New Roman" w:cs="Times New Roman"/>
                <w:color w:val="000000" w:themeColor="text1"/>
                <w:sz w:val="24"/>
                <w:szCs w:val="24"/>
                <w:lang w:eastAsia="lv-LV"/>
              </w:rPr>
              <w:t>Celt valsts pārvaldes pakalpojumu vērtību</w:t>
            </w:r>
          </w:p>
        </w:tc>
        <w:tc>
          <w:tcPr>
            <w:tcW w:w="2269" w:type="dxa"/>
          </w:tcPr>
          <w:p w14:paraId="6C6F147E" w14:textId="2E2F6501" w:rsidR="0082149D" w:rsidRPr="00DF6AF7" w:rsidRDefault="007147C4"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000000" w:themeColor="text1"/>
                <w:sz w:val="24"/>
                <w:szCs w:val="24"/>
                <w:lang w:eastAsia="lv-LV"/>
              </w:rPr>
            </w:pPr>
            <w:r w:rsidRPr="00DF6AF7">
              <w:rPr>
                <w:rFonts w:ascii="Times New Roman" w:hAnsi="Times New Roman" w:cs="Times New Roman"/>
                <w:color w:val="000000" w:themeColor="text1"/>
                <w:sz w:val="24"/>
                <w:szCs w:val="24"/>
                <w:lang w:eastAsia="lv-LV"/>
              </w:rPr>
              <w:t xml:space="preserve">Izpildīts </w:t>
            </w:r>
          </w:p>
        </w:tc>
      </w:tr>
      <w:tr w:rsidR="002B7E7F" w:rsidRPr="00DF6AF7" w14:paraId="06D1F398" w14:textId="77777777" w:rsidTr="007C7CFE">
        <w:trPr>
          <w:trHeight w:val="405"/>
        </w:trPr>
        <w:tc>
          <w:tcPr>
            <w:cnfStyle w:val="001000000000" w:firstRow="0" w:lastRow="0" w:firstColumn="1" w:lastColumn="0" w:oddVBand="0" w:evenVBand="0" w:oddHBand="0" w:evenHBand="0" w:firstRowFirstColumn="0" w:firstRowLastColumn="0" w:lastRowFirstColumn="0" w:lastRowLastColumn="0"/>
            <w:tcW w:w="709" w:type="dxa"/>
          </w:tcPr>
          <w:p w14:paraId="4086EC65" w14:textId="77777777" w:rsidR="0082149D" w:rsidRPr="00DF6AF7" w:rsidRDefault="0082149D" w:rsidP="001571FC">
            <w:pPr>
              <w:ind w:left="284" w:hanging="284"/>
              <w:rPr>
                <w:rFonts w:ascii="Times New Roman" w:hAnsi="Times New Roman" w:cs="Times New Roman"/>
                <w:color w:val="000000" w:themeColor="text1"/>
                <w:sz w:val="24"/>
                <w:szCs w:val="24"/>
                <w:lang w:eastAsia="lv-LV"/>
              </w:rPr>
            </w:pPr>
            <w:r w:rsidRPr="00DF6AF7">
              <w:rPr>
                <w:rFonts w:ascii="Times New Roman" w:hAnsi="Times New Roman" w:cs="Times New Roman"/>
                <w:color w:val="000000" w:themeColor="text1"/>
                <w:sz w:val="24"/>
                <w:szCs w:val="24"/>
                <w:lang w:eastAsia="lv-LV"/>
              </w:rPr>
              <w:t>8.</w:t>
            </w:r>
          </w:p>
        </w:tc>
        <w:tc>
          <w:tcPr>
            <w:tcW w:w="5940" w:type="dxa"/>
          </w:tcPr>
          <w:p w14:paraId="1327B5D6" w14:textId="77777777" w:rsidR="0082149D" w:rsidRPr="00DF6AF7" w:rsidRDefault="0082149D" w:rsidP="001571FC">
            <w:pPr>
              <w:ind w:left="284" w:hanging="28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lv-LV"/>
              </w:rPr>
            </w:pPr>
            <w:r w:rsidRPr="00DF6AF7">
              <w:rPr>
                <w:rFonts w:ascii="Times New Roman" w:hAnsi="Times New Roman" w:cs="Times New Roman"/>
                <w:color w:val="000000" w:themeColor="text1"/>
                <w:sz w:val="24"/>
                <w:szCs w:val="24"/>
                <w:lang w:eastAsia="lv-LV"/>
              </w:rPr>
              <w:t>Virzīties uz “nulles birokrātiju”, attīstot labāka regulējuma politiku un stiprinot lietderības un efektivitātes auditus</w:t>
            </w:r>
          </w:p>
        </w:tc>
        <w:tc>
          <w:tcPr>
            <w:tcW w:w="2269" w:type="dxa"/>
          </w:tcPr>
          <w:p w14:paraId="75778FBB" w14:textId="590598C7" w:rsidR="0082149D" w:rsidRPr="00DF6AF7" w:rsidRDefault="007147C4" w:rsidP="001571FC">
            <w:pPr>
              <w:ind w:left="284" w:hanging="284"/>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000000" w:themeColor="text1"/>
                <w:sz w:val="24"/>
                <w:szCs w:val="24"/>
                <w:lang w:eastAsia="lv-LV"/>
              </w:rPr>
            </w:pPr>
            <w:r w:rsidRPr="00DF6AF7">
              <w:rPr>
                <w:rFonts w:ascii="Times New Roman" w:hAnsi="Times New Roman" w:cs="Times New Roman"/>
                <w:color w:val="000000" w:themeColor="text1"/>
                <w:sz w:val="24"/>
                <w:szCs w:val="24"/>
                <w:lang w:eastAsia="lv-LV"/>
              </w:rPr>
              <w:t>Izpildīts daļēji</w:t>
            </w:r>
            <w:r w:rsidRPr="00DF6AF7">
              <w:rPr>
                <w:rFonts w:ascii="Times New Roman" w:eastAsia="Calibri" w:hAnsi="Times New Roman" w:cs="Times New Roman"/>
                <w:noProof/>
                <w:color w:val="000000" w:themeColor="text1"/>
                <w:sz w:val="24"/>
                <w:szCs w:val="24"/>
                <w:lang w:val="en-US"/>
              </w:rPr>
              <w:t xml:space="preserve"> </w:t>
            </w:r>
          </w:p>
        </w:tc>
      </w:tr>
      <w:tr w:rsidR="002B7E7F" w:rsidRPr="00DF6AF7" w14:paraId="43ABD82B" w14:textId="77777777" w:rsidTr="007C7CFE">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709" w:type="dxa"/>
          </w:tcPr>
          <w:p w14:paraId="3F7ACF08" w14:textId="77777777" w:rsidR="0082149D" w:rsidRPr="00DF6AF7" w:rsidRDefault="0082149D" w:rsidP="001571FC">
            <w:pPr>
              <w:ind w:left="284" w:hanging="284"/>
              <w:rPr>
                <w:rFonts w:ascii="Times New Roman" w:hAnsi="Times New Roman" w:cs="Times New Roman"/>
                <w:color w:val="000000" w:themeColor="text1"/>
                <w:sz w:val="24"/>
                <w:szCs w:val="24"/>
                <w:lang w:eastAsia="lv-LV"/>
              </w:rPr>
            </w:pPr>
            <w:r w:rsidRPr="00DF6AF7">
              <w:rPr>
                <w:rFonts w:ascii="Times New Roman" w:hAnsi="Times New Roman" w:cs="Times New Roman"/>
                <w:color w:val="000000" w:themeColor="text1"/>
                <w:sz w:val="24"/>
                <w:szCs w:val="24"/>
                <w:lang w:eastAsia="lv-LV"/>
              </w:rPr>
              <w:t>9.</w:t>
            </w:r>
          </w:p>
        </w:tc>
        <w:tc>
          <w:tcPr>
            <w:tcW w:w="5940" w:type="dxa"/>
          </w:tcPr>
          <w:p w14:paraId="65654450" w14:textId="77777777" w:rsidR="0082149D" w:rsidRPr="00DF6AF7" w:rsidRDefault="0082149D" w:rsidP="001571FC">
            <w:pPr>
              <w:ind w:left="284" w:hanging="28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eastAsia="lv-LV"/>
              </w:rPr>
            </w:pPr>
            <w:r w:rsidRPr="00DF6AF7">
              <w:rPr>
                <w:rFonts w:ascii="Times New Roman" w:hAnsi="Times New Roman" w:cs="Times New Roman"/>
                <w:color w:val="000000" w:themeColor="text1"/>
                <w:sz w:val="24"/>
                <w:szCs w:val="24"/>
                <w:lang w:eastAsia="lv-LV"/>
              </w:rPr>
              <w:t>Nodrošināt stratēģiskās komunikācijas vadību un centralizētu horizontālo kampaņu vadību par valdības prioritātēm un reformām</w:t>
            </w:r>
          </w:p>
        </w:tc>
        <w:tc>
          <w:tcPr>
            <w:tcW w:w="2269" w:type="dxa"/>
          </w:tcPr>
          <w:p w14:paraId="78FAAC2B" w14:textId="56AE0BF9" w:rsidR="0082149D" w:rsidRPr="00DF6AF7" w:rsidRDefault="007147C4"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color w:val="000000" w:themeColor="text1"/>
                <w:sz w:val="24"/>
                <w:szCs w:val="24"/>
                <w:lang w:eastAsia="lv-LV"/>
              </w:rPr>
            </w:pPr>
            <w:r w:rsidRPr="00DF6AF7">
              <w:rPr>
                <w:rFonts w:ascii="Times New Roman" w:hAnsi="Times New Roman" w:cs="Times New Roman"/>
                <w:color w:val="000000" w:themeColor="text1"/>
                <w:sz w:val="24"/>
                <w:szCs w:val="24"/>
                <w:lang w:eastAsia="lv-LV"/>
              </w:rPr>
              <w:t xml:space="preserve">Izpildīts </w:t>
            </w:r>
          </w:p>
        </w:tc>
      </w:tr>
      <w:tr w:rsidR="002B7E7F" w:rsidRPr="00DF6AF7" w14:paraId="0346DBCE" w14:textId="77777777" w:rsidTr="007C7CFE">
        <w:trPr>
          <w:trHeight w:val="244"/>
        </w:trPr>
        <w:tc>
          <w:tcPr>
            <w:cnfStyle w:val="001000000000" w:firstRow="0" w:lastRow="0" w:firstColumn="1" w:lastColumn="0" w:oddVBand="0" w:evenVBand="0" w:oddHBand="0" w:evenHBand="0" w:firstRowFirstColumn="0" w:firstRowLastColumn="0" w:lastRowFirstColumn="0" w:lastRowLastColumn="0"/>
            <w:tcW w:w="709" w:type="dxa"/>
          </w:tcPr>
          <w:p w14:paraId="3290CEDA" w14:textId="77777777" w:rsidR="0082149D" w:rsidRPr="00DF6AF7" w:rsidRDefault="0082149D" w:rsidP="001571FC">
            <w:pPr>
              <w:ind w:left="284" w:hanging="284"/>
              <w:rPr>
                <w:rFonts w:ascii="Times New Roman" w:hAnsi="Times New Roman" w:cs="Times New Roman"/>
                <w:color w:val="000000" w:themeColor="text1"/>
                <w:sz w:val="24"/>
                <w:szCs w:val="24"/>
                <w:lang w:eastAsia="lv-LV"/>
              </w:rPr>
            </w:pPr>
            <w:r w:rsidRPr="00DF6AF7">
              <w:rPr>
                <w:rFonts w:ascii="Times New Roman" w:hAnsi="Times New Roman" w:cs="Times New Roman"/>
                <w:color w:val="000000" w:themeColor="text1"/>
                <w:sz w:val="24"/>
                <w:szCs w:val="24"/>
                <w:lang w:eastAsia="lv-LV"/>
              </w:rPr>
              <w:t>10.</w:t>
            </w:r>
          </w:p>
        </w:tc>
        <w:tc>
          <w:tcPr>
            <w:tcW w:w="5940" w:type="dxa"/>
          </w:tcPr>
          <w:p w14:paraId="785C43E1" w14:textId="77777777" w:rsidR="0082149D" w:rsidRPr="00DF6AF7" w:rsidRDefault="0082149D" w:rsidP="001571FC">
            <w:pPr>
              <w:ind w:left="284" w:hanging="28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eastAsia="lv-LV"/>
              </w:rPr>
            </w:pPr>
            <w:r w:rsidRPr="00DF6AF7">
              <w:rPr>
                <w:rFonts w:ascii="Times New Roman" w:hAnsi="Times New Roman" w:cs="Times New Roman"/>
                <w:color w:val="000000" w:themeColor="text1"/>
                <w:sz w:val="24"/>
                <w:szCs w:val="24"/>
                <w:lang w:eastAsia="lv-LV"/>
              </w:rPr>
              <w:t>Attīstīt nākotnē nepieciešamās kompetences valsts pārvaldē nodarbinātajiem</w:t>
            </w:r>
          </w:p>
        </w:tc>
        <w:tc>
          <w:tcPr>
            <w:tcW w:w="2269" w:type="dxa"/>
          </w:tcPr>
          <w:p w14:paraId="06A501E8" w14:textId="6D127DBB" w:rsidR="0082149D" w:rsidRPr="00DF6AF7" w:rsidRDefault="007147C4" w:rsidP="001571FC">
            <w:pPr>
              <w:ind w:left="284" w:hanging="284"/>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color w:val="000000" w:themeColor="text1"/>
                <w:sz w:val="24"/>
                <w:szCs w:val="24"/>
                <w:lang w:eastAsia="lv-LV"/>
              </w:rPr>
            </w:pPr>
            <w:r w:rsidRPr="00DF6AF7">
              <w:rPr>
                <w:rFonts w:ascii="Times New Roman" w:hAnsi="Times New Roman" w:cs="Times New Roman"/>
                <w:color w:val="000000" w:themeColor="text1"/>
                <w:sz w:val="24"/>
                <w:szCs w:val="24"/>
                <w:lang w:eastAsia="lv-LV"/>
              </w:rPr>
              <w:t xml:space="preserve">Izpildīts </w:t>
            </w:r>
            <w:r w:rsidR="00F44DF7" w:rsidRPr="00DF6AF7">
              <w:rPr>
                <w:rFonts w:ascii="Times New Roman" w:hAnsi="Times New Roman" w:cs="Times New Roman"/>
                <w:color w:val="000000" w:themeColor="text1"/>
                <w:sz w:val="24"/>
                <w:szCs w:val="24"/>
                <w:lang w:eastAsia="lv-LV"/>
              </w:rPr>
              <w:t>daļēji</w:t>
            </w:r>
          </w:p>
        </w:tc>
      </w:tr>
    </w:tbl>
    <w:p w14:paraId="00D14142" w14:textId="77777777" w:rsidR="004B67E0" w:rsidRPr="00380585" w:rsidRDefault="004B67E0" w:rsidP="004B67E0">
      <w:pPr>
        <w:pStyle w:val="ListParagraph"/>
        <w:spacing w:after="0" w:line="240" w:lineRule="auto"/>
        <w:ind w:left="284"/>
        <w:jc w:val="both"/>
        <w:rPr>
          <w:rFonts w:ascii="Times New Roman" w:eastAsiaTheme="majorEastAsia" w:hAnsi="Times New Roman" w:cs="Times New Roman"/>
          <w:sz w:val="20"/>
          <w:szCs w:val="20"/>
          <w:lang w:eastAsia="lv-LV"/>
        </w:rPr>
      </w:pPr>
    </w:p>
    <w:p w14:paraId="3F2D1CA3" w14:textId="454EF31C" w:rsidR="00004035" w:rsidRPr="00DF6AF7" w:rsidRDefault="00004035" w:rsidP="001571FC">
      <w:pPr>
        <w:pStyle w:val="ListParagraph"/>
        <w:numPr>
          <w:ilvl w:val="0"/>
          <w:numId w:val="2"/>
        </w:numPr>
        <w:spacing w:after="0" w:line="240" w:lineRule="auto"/>
        <w:ind w:left="284" w:hanging="284"/>
        <w:jc w:val="both"/>
        <w:rPr>
          <w:rFonts w:ascii="Times New Roman" w:eastAsiaTheme="majorEastAsia" w:hAnsi="Times New Roman" w:cs="Times New Roman"/>
          <w:sz w:val="24"/>
          <w:szCs w:val="24"/>
          <w:lang w:eastAsia="lv-LV"/>
        </w:rPr>
      </w:pPr>
      <w:r w:rsidRPr="00DF6AF7">
        <w:rPr>
          <w:rFonts w:ascii="Times New Roman" w:hAnsi="Times New Roman" w:cs="Times New Roman"/>
          <w:sz w:val="24"/>
          <w:szCs w:val="24"/>
        </w:rPr>
        <w:t xml:space="preserve">Papildus plānā definētajiem </w:t>
      </w:r>
      <w:r w:rsidR="00127281" w:rsidRPr="00DF6AF7">
        <w:rPr>
          <w:rFonts w:ascii="Times New Roman" w:hAnsi="Times New Roman" w:cs="Times New Roman"/>
          <w:sz w:val="24"/>
          <w:szCs w:val="24"/>
        </w:rPr>
        <w:t xml:space="preserve">pasākumiem </w:t>
      </w:r>
      <w:r w:rsidRPr="00DF6AF7">
        <w:rPr>
          <w:rFonts w:ascii="Times New Roman" w:hAnsi="Times New Roman" w:cs="Times New Roman"/>
          <w:b/>
          <w:sz w:val="24"/>
          <w:szCs w:val="24"/>
        </w:rPr>
        <w:t xml:space="preserve">tika īstenota virkne </w:t>
      </w:r>
      <w:r w:rsidR="00127281" w:rsidRPr="00DF6AF7">
        <w:rPr>
          <w:rFonts w:ascii="Times New Roman" w:hAnsi="Times New Roman" w:cs="Times New Roman"/>
          <w:b/>
          <w:sz w:val="24"/>
          <w:szCs w:val="24"/>
        </w:rPr>
        <w:t xml:space="preserve">citu </w:t>
      </w:r>
      <w:r w:rsidRPr="00DF6AF7">
        <w:rPr>
          <w:rFonts w:ascii="Times New Roman" w:hAnsi="Times New Roman" w:cs="Times New Roman"/>
          <w:b/>
          <w:sz w:val="24"/>
          <w:szCs w:val="24"/>
        </w:rPr>
        <w:t>būtisku pasākumu</w:t>
      </w:r>
      <w:r w:rsidRPr="00DF6AF7">
        <w:rPr>
          <w:rFonts w:ascii="Times New Roman" w:hAnsi="Times New Roman" w:cs="Times New Roman"/>
          <w:sz w:val="24"/>
          <w:szCs w:val="24"/>
        </w:rPr>
        <w:t xml:space="preserve"> izvirzīto mērķu sasniegšanai, piemēram, uzsākta inovācijas kultūras iedzīvināšana valsts pārvaldē, labas pārvaldības politikas izstrāde un ieviešana, stiprināta sabiedrības līdzdalība un īstenotas dažāda līmeņa vadītāju un ekspertu attīstības programmas, kā arī apmācības </w:t>
      </w:r>
      <w:proofErr w:type="spellStart"/>
      <w:r w:rsidRPr="00DF6AF7">
        <w:rPr>
          <w:rFonts w:ascii="Times New Roman" w:hAnsi="Times New Roman" w:cs="Times New Roman"/>
          <w:sz w:val="24"/>
          <w:szCs w:val="24"/>
        </w:rPr>
        <w:t>klientorientētas</w:t>
      </w:r>
      <w:proofErr w:type="spellEnd"/>
      <w:r w:rsidRPr="00DF6AF7">
        <w:rPr>
          <w:rFonts w:ascii="Times New Roman" w:hAnsi="Times New Roman" w:cs="Times New Roman"/>
          <w:sz w:val="24"/>
          <w:szCs w:val="24"/>
        </w:rPr>
        <w:t xml:space="preserve"> pieejas iedzīvināšanai.</w:t>
      </w:r>
    </w:p>
    <w:p w14:paraId="40B07CCB" w14:textId="711E44A2" w:rsidR="00004035" w:rsidRPr="00DF6AF7" w:rsidRDefault="00004035" w:rsidP="001571FC">
      <w:pPr>
        <w:pStyle w:val="ListParagraph"/>
        <w:numPr>
          <w:ilvl w:val="0"/>
          <w:numId w:val="2"/>
        </w:numPr>
        <w:spacing w:after="0" w:line="240" w:lineRule="auto"/>
        <w:ind w:left="284" w:hanging="284"/>
        <w:jc w:val="both"/>
        <w:rPr>
          <w:rFonts w:ascii="Times New Roman" w:eastAsiaTheme="majorEastAsia" w:hAnsi="Times New Roman" w:cs="Times New Roman"/>
          <w:sz w:val="24"/>
          <w:szCs w:val="24"/>
          <w:lang w:eastAsia="lv-LV"/>
        </w:rPr>
      </w:pPr>
      <w:r w:rsidRPr="00DF6AF7">
        <w:rPr>
          <w:rFonts w:ascii="Times New Roman" w:eastAsia="Times New Roman" w:hAnsi="Times New Roman" w:cs="Times New Roman"/>
          <w:sz w:val="24"/>
          <w:szCs w:val="24"/>
          <w:lang w:eastAsia="en-GB"/>
        </w:rPr>
        <w:t xml:space="preserve">Plāna īstenošanas laikā tika </w:t>
      </w:r>
      <w:r w:rsidRPr="00DF6AF7">
        <w:rPr>
          <w:rFonts w:ascii="Times New Roman" w:eastAsia="Times New Roman" w:hAnsi="Times New Roman" w:cs="Times New Roman"/>
          <w:b/>
          <w:sz w:val="24"/>
          <w:szCs w:val="24"/>
          <w:lang w:eastAsia="en-GB"/>
        </w:rPr>
        <w:t>pabeigti</w:t>
      </w:r>
      <w:r w:rsidR="00127281" w:rsidRPr="00DF6AF7">
        <w:rPr>
          <w:rFonts w:ascii="Times New Roman" w:eastAsia="Times New Roman" w:hAnsi="Times New Roman" w:cs="Times New Roman"/>
          <w:b/>
          <w:sz w:val="24"/>
          <w:szCs w:val="24"/>
          <w:lang w:eastAsia="en-GB"/>
        </w:rPr>
        <w:t xml:space="preserve"> nozīmīgi</w:t>
      </w:r>
      <w:r w:rsidRPr="00DF6AF7">
        <w:rPr>
          <w:rFonts w:ascii="Times New Roman" w:eastAsia="Times New Roman" w:hAnsi="Times New Roman" w:cs="Times New Roman"/>
          <w:b/>
          <w:sz w:val="24"/>
          <w:szCs w:val="24"/>
          <w:lang w:eastAsia="en-GB"/>
        </w:rPr>
        <w:t xml:space="preserve"> projekti</w:t>
      </w:r>
      <w:r w:rsidRPr="00DF6AF7">
        <w:rPr>
          <w:rFonts w:ascii="Times New Roman" w:eastAsia="Times New Roman" w:hAnsi="Times New Roman" w:cs="Times New Roman"/>
          <w:sz w:val="24"/>
          <w:szCs w:val="24"/>
          <w:lang w:eastAsia="en-GB"/>
        </w:rPr>
        <w:t xml:space="preserve"> </w:t>
      </w:r>
      <w:r w:rsidRPr="00DF6AF7">
        <w:rPr>
          <w:rFonts w:ascii="Times New Roman" w:hAnsi="Times New Roman" w:cs="Times New Roman"/>
          <w:sz w:val="24"/>
          <w:szCs w:val="24"/>
        </w:rPr>
        <w:t xml:space="preserve">turpmākai valsts pārvaldes attīstībai, īstenojot visaptverošos IT projektus, uzsākot </w:t>
      </w:r>
      <w:r w:rsidRPr="00DF6AF7">
        <w:rPr>
          <w:rFonts w:ascii="Times New Roman" w:eastAsia="Times New Roman" w:hAnsi="Times New Roman" w:cs="Times New Roman"/>
          <w:sz w:val="24"/>
          <w:szCs w:val="24"/>
          <w:lang w:eastAsia="en-GB"/>
        </w:rPr>
        <w:t xml:space="preserve">sistēmisku </w:t>
      </w:r>
      <w:r w:rsidRPr="00DF6AF7">
        <w:rPr>
          <w:rFonts w:ascii="Times New Roman" w:hAnsi="Times New Roman" w:cs="Times New Roman"/>
          <w:sz w:val="24"/>
          <w:szCs w:val="24"/>
        </w:rPr>
        <w:t>valsts pārvaldes inovācijas attīstīb</w:t>
      </w:r>
      <w:r w:rsidR="00F72DDC" w:rsidRPr="00DF6AF7">
        <w:rPr>
          <w:rFonts w:ascii="Times New Roman" w:hAnsi="Times New Roman" w:cs="Times New Roman"/>
          <w:sz w:val="24"/>
          <w:szCs w:val="24"/>
        </w:rPr>
        <w:t>u</w:t>
      </w:r>
      <w:r w:rsidRPr="00DF6AF7">
        <w:rPr>
          <w:rFonts w:ascii="Times New Roman" w:hAnsi="Times New Roman" w:cs="Times New Roman"/>
          <w:sz w:val="24"/>
          <w:szCs w:val="24"/>
        </w:rPr>
        <w:t>, izstrādājot konkrēt</w:t>
      </w:r>
      <w:r w:rsidR="00DD788C" w:rsidRPr="00DF6AF7">
        <w:rPr>
          <w:rFonts w:ascii="Times New Roman" w:hAnsi="Times New Roman" w:cs="Times New Roman"/>
          <w:sz w:val="24"/>
          <w:szCs w:val="24"/>
        </w:rPr>
        <w:t>a</w:t>
      </w:r>
      <w:r w:rsidRPr="00DF6AF7">
        <w:rPr>
          <w:rFonts w:ascii="Times New Roman" w:hAnsi="Times New Roman" w:cs="Times New Roman"/>
          <w:sz w:val="24"/>
          <w:szCs w:val="24"/>
        </w:rPr>
        <w:t>s aktivitātes</w:t>
      </w:r>
      <w:r w:rsidR="00F72DDC" w:rsidRPr="00DF6AF7">
        <w:rPr>
          <w:rFonts w:ascii="Times New Roman" w:hAnsi="Times New Roman" w:cs="Times New Roman"/>
          <w:sz w:val="24"/>
          <w:szCs w:val="24"/>
        </w:rPr>
        <w:t>, lai</w:t>
      </w:r>
      <w:r w:rsidRPr="00DF6AF7">
        <w:rPr>
          <w:rFonts w:ascii="Times New Roman" w:hAnsi="Times New Roman" w:cs="Times New Roman"/>
          <w:sz w:val="24"/>
          <w:szCs w:val="24"/>
        </w:rPr>
        <w:t xml:space="preserve"> </w:t>
      </w:r>
      <w:r w:rsidR="00F72DDC" w:rsidRPr="00DF6AF7">
        <w:rPr>
          <w:rFonts w:ascii="Times New Roman" w:hAnsi="Times New Roman" w:cs="Times New Roman"/>
          <w:sz w:val="24"/>
          <w:szCs w:val="24"/>
        </w:rPr>
        <w:t xml:space="preserve">uzlabotu </w:t>
      </w:r>
      <w:r w:rsidRPr="00DF6AF7">
        <w:rPr>
          <w:rFonts w:ascii="Times New Roman" w:hAnsi="Times New Roman" w:cs="Times New Roman"/>
          <w:sz w:val="24"/>
          <w:szCs w:val="24"/>
        </w:rPr>
        <w:t>uzticēšan</w:t>
      </w:r>
      <w:r w:rsidR="00F72DDC" w:rsidRPr="00DF6AF7">
        <w:rPr>
          <w:rFonts w:ascii="Times New Roman" w:hAnsi="Times New Roman" w:cs="Times New Roman"/>
          <w:sz w:val="24"/>
          <w:szCs w:val="24"/>
        </w:rPr>
        <w:t>o</w:t>
      </w:r>
      <w:r w:rsidRPr="00DF6AF7">
        <w:rPr>
          <w:rFonts w:ascii="Times New Roman" w:hAnsi="Times New Roman" w:cs="Times New Roman"/>
          <w:sz w:val="24"/>
          <w:szCs w:val="24"/>
        </w:rPr>
        <w:t>s valsts pārvaldei, ieplānojot ietekmes novērtējuma sistēmas pilnveidi.</w:t>
      </w:r>
    </w:p>
    <w:p w14:paraId="25E65E1C" w14:textId="77C02C58" w:rsidR="00FB5FBB" w:rsidRPr="00DF6AF7" w:rsidRDefault="00127281" w:rsidP="001571FC">
      <w:pPr>
        <w:pStyle w:val="ListParagraph"/>
        <w:numPr>
          <w:ilvl w:val="0"/>
          <w:numId w:val="2"/>
        </w:numPr>
        <w:spacing w:after="0" w:line="240" w:lineRule="auto"/>
        <w:ind w:left="284" w:hanging="284"/>
        <w:jc w:val="both"/>
        <w:rPr>
          <w:rFonts w:ascii="Times New Roman" w:eastAsiaTheme="majorEastAsia" w:hAnsi="Times New Roman" w:cs="Times New Roman"/>
          <w:sz w:val="24"/>
          <w:szCs w:val="24"/>
          <w:lang w:eastAsia="lv-LV"/>
        </w:rPr>
      </w:pPr>
      <w:r w:rsidRPr="00DF6AF7">
        <w:rPr>
          <w:rFonts w:ascii="Times New Roman" w:hAnsi="Times New Roman" w:cs="Times New Roman"/>
          <w:sz w:val="24"/>
          <w:szCs w:val="24"/>
        </w:rPr>
        <w:t xml:space="preserve">Trijos </w:t>
      </w:r>
      <w:r w:rsidR="00004035" w:rsidRPr="00DF6AF7">
        <w:rPr>
          <w:rFonts w:ascii="Times New Roman" w:hAnsi="Times New Roman" w:cs="Times New Roman"/>
          <w:sz w:val="24"/>
          <w:szCs w:val="24"/>
        </w:rPr>
        <w:t>“</w:t>
      </w:r>
      <w:r w:rsidR="007C7CFE" w:rsidRPr="00DF6AF7">
        <w:rPr>
          <w:rFonts w:ascii="Times New Roman" w:hAnsi="Times New Roman" w:cs="Times New Roman"/>
          <w:sz w:val="24"/>
          <w:szCs w:val="24"/>
        </w:rPr>
        <w:t>n</w:t>
      </w:r>
      <w:r w:rsidR="001571FC" w:rsidRPr="00DF6AF7">
        <w:rPr>
          <w:rFonts w:ascii="Times New Roman" w:hAnsi="Times New Roman" w:cs="Times New Roman"/>
          <w:sz w:val="24"/>
          <w:szCs w:val="24"/>
        </w:rPr>
        <w:t>ulles birokrātijas</w:t>
      </w:r>
      <w:r w:rsidR="007C7CFE" w:rsidRPr="00DF6AF7">
        <w:rPr>
          <w:rFonts w:ascii="Times New Roman" w:hAnsi="Times New Roman" w:cs="Times New Roman"/>
          <w:sz w:val="24"/>
          <w:szCs w:val="24"/>
        </w:rPr>
        <w:t xml:space="preserve">” </w:t>
      </w:r>
      <w:r w:rsidR="00004035" w:rsidRPr="00DF6AF7">
        <w:rPr>
          <w:rFonts w:ascii="Times New Roman" w:hAnsi="Times New Roman" w:cs="Times New Roman"/>
          <w:sz w:val="24"/>
          <w:szCs w:val="24"/>
        </w:rPr>
        <w:t xml:space="preserve">pieejas darbības gados, kaut arī netika apstiprināts neviens tiesību akta projekts, kurā tiktu ievērotas </w:t>
      </w:r>
      <w:r w:rsidR="00F72DDC" w:rsidRPr="00DF6AF7">
        <w:rPr>
          <w:rFonts w:ascii="Times New Roman" w:hAnsi="Times New Roman" w:cs="Times New Roman"/>
          <w:sz w:val="24"/>
          <w:szCs w:val="24"/>
        </w:rPr>
        <w:t>“</w:t>
      </w:r>
      <w:r w:rsidR="007C7CFE" w:rsidRPr="00DF6AF7">
        <w:rPr>
          <w:rFonts w:ascii="Times New Roman" w:hAnsi="Times New Roman" w:cs="Times New Roman"/>
          <w:sz w:val="24"/>
          <w:szCs w:val="24"/>
        </w:rPr>
        <w:t>n</w:t>
      </w:r>
      <w:r w:rsidR="00004035" w:rsidRPr="00DF6AF7">
        <w:rPr>
          <w:rFonts w:ascii="Times New Roman" w:hAnsi="Times New Roman" w:cs="Times New Roman"/>
          <w:sz w:val="24"/>
          <w:szCs w:val="24"/>
        </w:rPr>
        <w:t>ulles birokrātijas</w:t>
      </w:r>
      <w:r w:rsidR="00F72DDC" w:rsidRPr="00DF6AF7">
        <w:rPr>
          <w:rFonts w:ascii="Times New Roman" w:hAnsi="Times New Roman" w:cs="Times New Roman"/>
          <w:sz w:val="24"/>
          <w:szCs w:val="24"/>
        </w:rPr>
        <w:t>”</w:t>
      </w:r>
      <w:r w:rsidR="00004035" w:rsidRPr="00DF6AF7">
        <w:rPr>
          <w:rFonts w:ascii="Times New Roman" w:hAnsi="Times New Roman" w:cs="Times New Roman"/>
          <w:sz w:val="24"/>
          <w:szCs w:val="24"/>
        </w:rPr>
        <w:t xml:space="preserve"> pieejas prasības, tika panākt</w:t>
      </w:r>
      <w:r w:rsidR="00DD788C" w:rsidRPr="00DF6AF7">
        <w:rPr>
          <w:rFonts w:ascii="Times New Roman" w:hAnsi="Times New Roman" w:cs="Times New Roman"/>
          <w:sz w:val="24"/>
          <w:szCs w:val="24"/>
        </w:rPr>
        <w:t>s</w:t>
      </w:r>
      <w:r w:rsidR="00004035" w:rsidRPr="00DF6AF7">
        <w:rPr>
          <w:rFonts w:ascii="Times New Roman" w:hAnsi="Times New Roman" w:cs="Times New Roman"/>
          <w:sz w:val="24"/>
          <w:szCs w:val="24"/>
        </w:rPr>
        <w:t xml:space="preserve"> </w:t>
      </w:r>
      <w:r w:rsidR="00004035" w:rsidRPr="00DF6AF7">
        <w:rPr>
          <w:rFonts w:ascii="Times New Roman" w:hAnsi="Times New Roman" w:cs="Times New Roman"/>
          <w:b/>
          <w:sz w:val="24"/>
          <w:szCs w:val="24"/>
        </w:rPr>
        <w:t>administratīvā sloga noturēš</w:t>
      </w:r>
      <w:r w:rsidR="00A54803" w:rsidRPr="00DF6AF7">
        <w:rPr>
          <w:rFonts w:ascii="Times New Roman" w:hAnsi="Times New Roman" w:cs="Times New Roman"/>
          <w:b/>
          <w:sz w:val="24"/>
          <w:szCs w:val="24"/>
        </w:rPr>
        <w:t>a</w:t>
      </w:r>
      <w:r w:rsidR="00004035" w:rsidRPr="00DF6AF7">
        <w:rPr>
          <w:rFonts w:ascii="Times New Roman" w:hAnsi="Times New Roman" w:cs="Times New Roman"/>
          <w:b/>
          <w:sz w:val="24"/>
          <w:szCs w:val="24"/>
        </w:rPr>
        <w:t>nas efekts</w:t>
      </w:r>
      <w:r w:rsidR="00004035" w:rsidRPr="00DF6AF7">
        <w:rPr>
          <w:rFonts w:ascii="Times New Roman" w:hAnsi="Times New Roman" w:cs="Times New Roman"/>
          <w:sz w:val="24"/>
          <w:szCs w:val="24"/>
        </w:rPr>
        <w:t xml:space="preserve">. </w:t>
      </w:r>
      <w:r w:rsidR="00004035" w:rsidRPr="00DF6AF7">
        <w:rPr>
          <w:rFonts w:ascii="Times New Roman" w:eastAsia="Times New Roman" w:hAnsi="Times New Roman" w:cs="Times New Roman"/>
          <w:color w:val="000000" w:themeColor="text1"/>
          <w:sz w:val="24"/>
          <w:szCs w:val="24"/>
        </w:rPr>
        <w:t>Administratīvā sloga izmaiņu monetārais kumulatīvais novērtējums</w:t>
      </w:r>
      <w:r w:rsidR="00004035" w:rsidRPr="00DF6AF7">
        <w:rPr>
          <w:rFonts w:ascii="Times New Roman" w:eastAsia="Times New Roman" w:hAnsi="Times New Roman" w:cs="Times New Roman"/>
          <w:sz w:val="24"/>
          <w:szCs w:val="24"/>
        </w:rPr>
        <w:t xml:space="preserve"> – Valsts </w:t>
      </w:r>
      <w:r w:rsidR="003F295B" w:rsidRPr="00DF6AF7">
        <w:rPr>
          <w:rFonts w:ascii="Times New Roman" w:eastAsia="Times New Roman" w:hAnsi="Times New Roman" w:cs="Times New Roman"/>
          <w:sz w:val="24"/>
          <w:szCs w:val="24"/>
        </w:rPr>
        <w:t>sekretāru</w:t>
      </w:r>
      <w:r w:rsidR="00004035" w:rsidRPr="00DF6AF7">
        <w:rPr>
          <w:rFonts w:ascii="Times New Roman" w:eastAsia="Times New Roman" w:hAnsi="Times New Roman" w:cs="Times New Roman"/>
          <w:sz w:val="24"/>
          <w:szCs w:val="24"/>
        </w:rPr>
        <w:t xml:space="preserve"> sanāksmē </w:t>
      </w:r>
      <w:r w:rsidRPr="00DF6AF7">
        <w:rPr>
          <w:rFonts w:ascii="Times New Roman" w:eastAsia="Times New Roman" w:hAnsi="Times New Roman" w:cs="Times New Roman"/>
          <w:sz w:val="24"/>
          <w:szCs w:val="24"/>
        </w:rPr>
        <w:t xml:space="preserve">izsludināto </w:t>
      </w:r>
      <w:r w:rsidR="00004035" w:rsidRPr="00DF6AF7">
        <w:rPr>
          <w:rFonts w:ascii="Times New Roman" w:eastAsia="Times New Roman" w:hAnsi="Times New Roman" w:cs="Times New Roman"/>
          <w:sz w:val="24"/>
          <w:szCs w:val="24"/>
        </w:rPr>
        <w:t xml:space="preserve">tiesību aktu projektos paredzēto administratīvo un atbilstības izmaksu izmaiņu aprēķins </w:t>
      </w:r>
      <w:r w:rsidR="00DD788C" w:rsidRPr="00DF6AF7">
        <w:rPr>
          <w:rFonts w:ascii="Times New Roman" w:eastAsia="Times New Roman" w:hAnsi="Times New Roman" w:cs="Times New Roman"/>
          <w:sz w:val="24"/>
          <w:szCs w:val="24"/>
        </w:rPr>
        <w:t xml:space="preserve">– </w:t>
      </w:r>
      <w:r w:rsidR="00004035" w:rsidRPr="00DF6AF7">
        <w:rPr>
          <w:rFonts w:ascii="Times New Roman" w:eastAsia="Times New Roman" w:hAnsi="Times New Roman" w:cs="Times New Roman"/>
          <w:sz w:val="24"/>
          <w:szCs w:val="24"/>
        </w:rPr>
        <w:t xml:space="preserve">uzrādīja, ka, salīdzinot ar 2019. gadu, 2020. gadā </w:t>
      </w:r>
      <w:r w:rsidR="00FB5FBB" w:rsidRPr="00DF6AF7">
        <w:rPr>
          <w:rFonts w:ascii="Times New Roman" w:eastAsia="Times New Roman" w:hAnsi="Times New Roman" w:cs="Times New Roman"/>
          <w:sz w:val="24"/>
          <w:szCs w:val="24"/>
        </w:rPr>
        <w:t xml:space="preserve">kopējais </w:t>
      </w:r>
      <w:r w:rsidR="00004035" w:rsidRPr="00DF6AF7">
        <w:rPr>
          <w:rFonts w:ascii="Times New Roman" w:eastAsia="Times New Roman" w:hAnsi="Times New Roman" w:cs="Times New Roman"/>
          <w:sz w:val="24"/>
          <w:szCs w:val="24"/>
        </w:rPr>
        <w:t>izmaksu pieaugums bija mazāks, bet 2021. gadā jau tika novērots izmaksu samazinājums.</w:t>
      </w:r>
    </w:p>
    <w:p w14:paraId="2F789E65" w14:textId="0523E26F" w:rsidR="00FB5FBB" w:rsidRPr="00DF6AF7" w:rsidRDefault="00FB5FBB" w:rsidP="001571FC">
      <w:pPr>
        <w:pStyle w:val="ListParagraph"/>
        <w:numPr>
          <w:ilvl w:val="0"/>
          <w:numId w:val="2"/>
        </w:numPr>
        <w:shd w:val="clear" w:color="auto" w:fill="FFFFFF" w:themeFill="background1"/>
        <w:spacing w:after="0" w:line="240" w:lineRule="auto"/>
        <w:ind w:left="284" w:hanging="284"/>
        <w:jc w:val="both"/>
        <w:rPr>
          <w:rFonts w:ascii="Times New Roman" w:hAnsi="Times New Roman" w:cs="Times New Roman"/>
          <w:sz w:val="24"/>
          <w:szCs w:val="24"/>
        </w:rPr>
      </w:pPr>
      <w:r w:rsidRPr="00DF6AF7">
        <w:rPr>
          <w:rFonts w:ascii="Times New Roman" w:hAnsi="Times New Roman" w:cs="Times New Roman"/>
          <w:sz w:val="24"/>
          <w:szCs w:val="24"/>
        </w:rPr>
        <w:t xml:space="preserve">Veicot administratīvā sloga izmaiņu uzraudzību, </w:t>
      </w:r>
      <w:r w:rsidR="00264B5E" w:rsidRPr="00DF6AF7">
        <w:rPr>
          <w:rFonts w:ascii="Times New Roman" w:hAnsi="Times New Roman" w:cs="Times New Roman"/>
          <w:sz w:val="24"/>
          <w:szCs w:val="24"/>
        </w:rPr>
        <w:t>ir novērots</w:t>
      </w:r>
      <w:r w:rsidRPr="00DF6AF7">
        <w:rPr>
          <w:rFonts w:ascii="Times New Roman" w:hAnsi="Times New Roman" w:cs="Times New Roman"/>
          <w:sz w:val="24"/>
          <w:szCs w:val="24"/>
        </w:rPr>
        <w:t xml:space="preserve">, ka </w:t>
      </w:r>
      <w:r w:rsidRPr="00DF6AF7">
        <w:rPr>
          <w:rFonts w:ascii="Times New Roman" w:hAnsi="Times New Roman" w:cs="Times New Roman"/>
          <w:b/>
          <w:sz w:val="24"/>
          <w:szCs w:val="24"/>
        </w:rPr>
        <w:t xml:space="preserve">visas </w:t>
      </w:r>
      <w:r w:rsidR="00F72DDC" w:rsidRPr="00DF6AF7">
        <w:rPr>
          <w:rFonts w:ascii="Times New Roman" w:hAnsi="Times New Roman" w:cs="Times New Roman"/>
          <w:b/>
          <w:sz w:val="24"/>
          <w:szCs w:val="24"/>
        </w:rPr>
        <w:t>esošās</w:t>
      </w:r>
      <w:r w:rsidRPr="00DF6AF7">
        <w:rPr>
          <w:rFonts w:ascii="Times New Roman" w:hAnsi="Times New Roman" w:cs="Times New Roman"/>
          <w:b/>
          <w:sz w:val="24"/>
          <w:szCs w:val="24"/>
        </w:rPr>
        <w:t xml:space="preserve"> iespējas administratīv</w:t>
      </w:r>
      <w:r w:rsidR="00F72DDC" w:rsidRPr="00DF6AF7">
        <w:rPr>
          <w:rFonts w:ascii="Times New Roman" w:hAnsi="Times New Roman" w:cs="Times New Roman"/>
          <w:b/>
          <w:sz w:val="24"/>
          <w:szCs w:val="24"/>
        </w:rPr>
        <w:t>ā</w:t>
      </w:r>
      <w:r w:rsidRPr="00DF6AF7">
        <w:rPr>
          <w:rFonts w:ascii="Times New Roman" w:hAnsi="Times New Roman" w:cs="Times New Roman"/>
          <w:b/>
          <w:sz w:val="24"/>
          <w:szCs w:val="24"/>
        </w:rPr>
        <w:t xml:space="preserve"> slog</w:t>
      </w:r>
      <w:r w:rsidR="00F72DDC" w:rsidRPr="00DF6AF7">
        <w:rPr>
          <w:rFonts w:ascii="Times New Roman" w:hAnsi="Times New Roman" w:cs="Times New Roman"/>
          <w:b/>
          <w:sz w:val="24"/>
          <w:szCs w:val="24"/>
        </w:rPr>
        <w:t>a mazināšanai</w:t>
      </w:r>
      <w:r w:rsidR="00264B5E" w:rsidRPr="00DF6AF7">
        <w:rPr>
          <w:rFonts w:ascii="Times New Roman" w:hAnsi="Times New Roman" w:cs="Times New Roman"/>
          <w:b/>
          <w:sz w:val="24"/>
          <w:szCs w:val="24"/>
        </w:rPr>
        <w:t xml:space="preserve"> netiek pilnībā izmantotas</w:t>
      </w:r>
      <w:r w:rsidRPr="00DF6AF7">
        <w:rPr>
          <w:rFonts w:ascii="Times New Roman" w:hAnsi="Times New Roman" w:cs="Times New Roman"/>
          <w:sz w:val="24"/>
          <w:szCs w:val="24"/>
        </w:rPr>
        <w:t xml:space="preserve">, </w:t>
      </w:r>
      <w:r w:rsidRPr="00DF6AF7">
        <w:rPr>
          <w:rFonts w:ascii="Times New Roman" w:hAnsi="Times New Roman" w:cs="Times New Roman"/>
          <w:b/>
          <w:sz w:val="24"/>
          <w:szCs w:val="24"/>
        </w:rPr>
        <w:t>reti un ar lielām grūtībām tiek izstrādāti slogu mazinošie risinājumi horizontālajām (</w:t>
      </w:r>
      <w:proofErr w:type="spellStart"/>
      <w:r w:rsidRPr="00DF6AF7">
        <w:rPr>
          <w:rFonts w:ascii="Times New Roman" w:hAnsi="Times New Roman" w:cs="Times New Roman"/>
          <w:b/>
          <w:sz w:val="24"/>
          <w:szCs w:val="24"/>
        </w:rPr>
        <w:t>pārresoru</w:t>
      </w:r>
      <w:proofErr w:type="spellEnd"/>
      <w:r w:rsidRPr="00DF6AF7">
        <w:rPr>
          <w:rFonts w:ascii="Times New Roman" w:hAnsi="Times New Roman" w:cs="Times New Roman"/>
          <w:b/>
          <w:sz w:val="24"/>
          <w:szCs w:val="24"/>
        </w:rPr>
        <w:t>) problēmām</w:t>
      </w:r>
      <w:r w:rsidRPr="00DF6AF7">
        <w:rPr>
          <w:rFonts w:ascii="Times New Roman" w:hAnsi="Times New Roman" w:cs="Times New Roman"/>
          <w:sz w:val="24"/>
          <w:szCs w:val="24"/>
        </w:rPr>
        <w:t xml:space="preserve">. </w:t>
      </w:r>
      <w:r w:rsidR="003F295B" w:rsidRPr="00DF6AF7">
        <w:rPr>
          <w:rFonts w:ascii="Times New Roman" w:hAnsi="Times New Roman" w:cs="Times New Roman"/>
          <w:sz w:val="24"/>
          <w:szCs w:val="24"/>
        </w:rPr>
        <w:t>Administratīvā</w:t>
      </w:r>
      <w:r w:rsidRPr="00DF6AF7">
        <w:rPr>
          <w:rFonts w:ascii="Times New Roman" w:hAnsi="Times New Roman" w:cs="Times New Roman"/>
          <w:sz w:val="24"/>
          <w:szCs w:val="24"/>
        </w:rPr>
        <w:t xml:space="preserve"> sloga samazinā</w:t>
      </w:r>
      <w:r w:rsidR="006A059A" w:rsidRPr="00DF6AF7">
        <w:rPr>
          <w:rFonts w:ascii="Times New Roman" w:hAnsi="Times New Roman" w:cs="Times New Roman"/>
          <w:sz w:val="24"/>
          <w:szCs w:val="24"/>
        </w:rPr>
        <w:t>šanai pastāv</w:t>
      </w:r>
      <w:r w:rsidRPr="00DF6AF7">
        <w:rPr>
          <w:rFonts w:ascii="Times New Roman" w:hAnsi="Times New Roman" w:cs="Times New Roman"/>
          <w:sz w:val="24"/>
          <w:szCs w:val="24"/>
        </w:rPr>
        <w:t xml:space="preserve"> vairāki izaicinājumi: resoriem atšķiras prioritātes, ad</w:t>
      </w:r>
      <w:r w:rsidR="006A059A" w:rsidRPr="00DF6AF7">
        <w:rPr>
          <w:rFonts w:ascii="Times New Roman" w:hAnsi="Times New Roman" w:cs="Times New Roman"/>
          <w:sz w:val="24"/>
          <w:szCs w:val="24"/>
        </w:rPr>
        <w:t>ministratīvā sloga samazināšana</w:t>
      </w:r>
      <w:r w:rsidRPr="00DF6AF7">
        <w:rPr>
          <w:rFonts w:ascii="Times New Roman" w:hAnsi="Times New Roman" w:cs="Times New Roman"/>
          <w:sz w:val="24"/>
          <w:szCs w:val="24"/>
        </w:rPr>
        <w:t xml:space="preserve"> ir </w:t>
      </w:r>
      <w:proofErr w:type="spellStart"/>
      <w:r w:rsidRPr="00DF6AF7">
        <w:rPr>
          <w:rFonts w:ascii="Times New Roman" w:hAnsi="Times New Roman" w:cs="Times New Roman"/>
          <w:sz w:val="24"/>
          <w:szCs w:val="24"/>
        </w:rPr>
        <w:t>kampaņveida</w:t>
      </w:r>
      <w:proofErr w:type="spellEnd"/>
      <w:r w:rsidRPr="00DF6AF7">
        <w:rPr>
          <w:rFonts w:ascii="Times New Roman" w:hAnsi="Times New Roman" w:cs="Times New Roman"/>
          <w:sz w:val="24"/>
          <w:szCs w:val="24"/>
        </w:rPr>
        <w:t xml:space="preserve"> un sadrumstalota, </w:t>
      </w:r>
      <w:r w:rsidR="006A059A" w:rsidRPr="00DF6AF7">
        <w:rPr>
          <w:rFonts w:ascii="Times New Roman" w:hAnsi="Times New Roman" w:cs="Times New Roman"/>
          <w:sz w:val="24"/>
          <w:szCs w:val="24"/>
        </w:rPr>
        <w:t xml:space="preserve">tai </w:t>
      </w:r>
      <w:r w:rsidRPr="00DF6AF7">
        <w:rPr>
          <w:rFonts w:ascii="Times New Roman" w:hAnsi="Times New Roman" w:cs="Times New Roman"/>
          <w:sz w:val="24"/>
          <w:szCs w:val="24"/>
        </w:rPr>
        <w:t xml:space="preserve">trūkst konsekvences un mērķtiecības, kas </w:t>
      </w:r>
      <w:r w:rsidR="006A059A" w:rsidRPr="00DF6AF7">
        <w:rPr>
          <w:rFonts w:ascii="Times New Roman" w:hAnsi="Times New Roman" w:cs="Times New Roman"/>
          <w:sz w:val="24"/>
          <w:szCs w:val="24"/>
        </w:rPr>
        <w:t xml:space="preserve">kopumā </w:t>
      </w:r>
      <w:r w:rsidRPr="00DF6AF7">
        <w:rPr>
          <w:rFonts w:ascii="Times New Roman" w:hAnsi="Times New Roman" w:cs="Times New Roman"/>
          <w:sz w:val="24"/>
          <w:szCs w:val="24"/>
        </w:rPr>
        <w:t xml:space="preserve">negatīvi ietekmē </w:t>
      </w:r>
      <w:r w:rsidR="006A059A" w:rsidRPr="00DF6AF7">
        <w:rPr>
          <w:rFonts w:ascii="Times New Roman" w:hAnsi="Times New Roman" w:cs="Times New Roman"/>
          <w:sz w:val="24"/>
          <w:szCs w:val="24"/>
        </w:rPr>
        <w:t>rezultātus</w:t>
      </w:r>
      <w:r w:rsidRPr="00DF6AF7">
        <w:rPr>
          <w:rFonts w:ascii="Times New Roman" w:hAnsi="Times New Roman" w:cs="Times New Roman"/>
          <w:sz w:val="24"/>
          <w:szCs w:val="24"/>
        </w:rPr>
        <w:t xml:space="preserve">. </w:t>
      </w:r>
      <w:r w:rsidR="006A059A" w:rsidRPr="00DF6AF7">
        <w:rPr>
          <w:rFonts w:ascii="Times New Roman" w:hAnsi="Times New Roman" w:cs="Times New Roman"/>
          <w:sz w:val="24"/>
          <w:szCs w:val="24"/>
        </w:rPr>
        <w:t xml:space="preserve">Tāpat </w:t>
      </w:r>
      <w:r w:rsidR="006A059A" w:rsidRPr="00DF6AF7">
        <w:rPr>
          <w:rFonts w:ascii="Times New Roman" w:hAnsi="Times New Roman" w:cs="Times New Roman"/>
          <w:b/>
          <w:sz w:val="24"/>
          <w:szCs w:val="24"/>
        </w:rPr>
        <w:t>i</w:t>
      </w:r>
      <w:r w:rsidRPr="00DF6AF7">
        <w:rPr>
          <w:rFonts w:ascii="Times New Roman" w:hAnsi="Times New Roman" w:cs="Times New Roman"/>
          <w:b/>
          <w:sz w:val="24"/>
          <w:szCs w:val="24"/>
        </w:rPr>
        <w:t xml:space="preserve">r </w:t>
      </w:r>
      <w:r w:rsidR="006A059A" w:rsidRPr="00DF6AF7">
        <w:rPr>
          <w:rFonts w:ascii="Times New Roman" w:hAnsi="Times New Roman" w:cs="Times New Roman"/>
          <w:b/>
          <w:sz w:val="24"/>
          <w:szCs w:val="24"/>
        </w:rPr>
        <w:t>jā</w:t>
      </w:r>
      <w:r w:rsidRPr="00DF6AF7">
        <w:rPr>
          <w:rFonts w:ascii="Times New Roman" w:hAnsi="Times New Roman" w:cs="Times New Roman"/>
          <w:b/>
          <w:sz w:val="24"/>
          <w:szCs w:val="24"/>
        </w:rPr>
        <w:t>uzlabo izpratne par administratīvā sloga būtību</w:t>
      </w:r>
      <w:r w:rsidRPr="00DF6AF7">
        <w:rPr>
          <w:rFonts w:ascii="Times New Roman" w:hAnsi="Times New Roman" w:cs="Times New Roman"/>
          <w:sz w:val="24"/>
          <w:szCs w:val="24"/>
        </w:rPr>
        <w:t>,</w:t>
      </w:r>
      <w:r w:rsidR="006A059A" w:rsidRPr="00DF6AF7">
        <w:rPr>
          <w:rFonts w:ascii="Times New Roman" w:hAnsi="Times New Roman" w:cs="Times New Roman"/>
          <w:sz w:val="24"/>
          <w:szCs w:val="24"/>
        </w:rPr>
        <w:t xml:space="preserve"> nozīmi tautsaimniecības attīstībā,</w:t>
      </w:r>
      <w:r w:rsidRPr="00DF6AF7">
        <w:rPr>
          <w:rFonts w:ascii="Times New Roman" w:hAnsi="Times New Roman" w:cs="Times New Roman"/>
          <w:sz w:val="24"/>
          <w:szCs w:val="24"/>
        </w:rPr>
        <w:t xml:space="preserve"> </w:t>
      </w:r>
      <w:r w:rsidRPr="00DF6AF7">
        <w:rPr>
          <w:rFonts w:ascii="Times New Roman" w:hAnsi="Times New Roman" w:cs="Times New Roman"/>
          <w:b/>
          <w:sz w:val="24"/>
          <w:szCs w:val="24"/>
        </w:rPr>
        <w:t>samazināšanas iespējām</w:t>
      </w:r>
      <w:r w:rsidR="006A059A" w:rsidRPr="00DF6AF7">
        <w:rPr>
          <w:rFonts w:ascii="Times New Roman" w:hAnsi="Times New Roman" w:cs="Times New Roman"/>
          <w:sz w:val="24"/>
          <w:szCs w:val="24"/>
        </w:rPr>
        <w:t>, kā arī</w:t>
      </w:r>
      <w:r w:rsidRPr="00DF6AF7">
        <w:rPr>
          <w:rFonts w:ascii="Times New Roman" w:hAnsi="Times New Roman" w:cs="Times New Roman"/>
          <w:sz w:val="24"/>
          <w:szCs w:val="24"/>
        </w:rPr>
        <w:t xml:space="preserve"> </w:t>
      </w:r>
      <w:r w:rsidR="006A059A" w:rsidRPr="00DF6AF7">
        <w:rPr>
          <w:rFonts w:ascii="Times New Roman" w:hAnsi="Times New Roman" w:cs="Times New Roman"/>
          <w:sz w:val="24"/>
          <w:szCs w:val="24"/>
        </w:rPr>
        <w:t xml:space="preserve">jāpilnveido </w:t>
      </w:r>
      <w:r w:rsidRPr="00DF6AF7">
        <w:rPr>
          <w:rFonts w:ascii="Times New Roman" w:hAnsi="Times New Roman" w:cs="Times New Roman"/>
          <w:sz w:val="24"/>
          <w:szCs w:val="24"/>
        </w:rPr>
        <w:t xml:space="preserve">administratīvā sloga </w:t>
      </w:r>
      <w:r w:rsidR="006A059A" w:rsidRPr="00DF6AF7">
        <w:rPr>
          <w:rFonts w:ascii="Times New Roman" w:hAnsi="Times New Roman" w:cs="Times New Roman"/>
          <w:sz w:val="24"/>
          <w:szCs w:val="24"/>
        </w:rPr>
        <w:t xml:space="preserve">novērtēšanas un </w:t>
      </w:r>
      <w:r w:rsidRPr="00DF6AF7">
        <w:rPr>
          <w:rFonts w:ascii="Times New Roman" w:hAnsi="Times New Roman" w:cs="Times New Roman"/>
          <w:sz w:val="24"/>
          <w:szCs w:val="24"/>
        </w:rPr>
        <w:t xml:space="preserve">aprēķinu kvalitāte.  </w:t>
      </w:r>
    </w:p>
    <w:p w14:paraId="50B69AFE" w14:textId="2C589169" w:rsidR="00004035" w:rsidRDefault="00004035" w:rsidP="001571FC">
      <w:pPr>
        <w:pStyle w:val="ListParagraph"/>
        <w:numPr>
          <w:ilvl w:val="0"/>
          <w:numId w:val="2"/>
        </w:numPr>
        <w:spacing w:after="0" w:line="240" w:lineRule="auto"/>
        <w:ind w:left="284" w:hanging="284"/>
        <w:jc w:val="both"/>
        <w:rPr>
          <w:rFonts w:ascii="Times New Roman" w:eastAsiaTheme="minorEastAsia" w:hAnsi="Times New Roman" w:cs="Times New Roman"/>
          <w:sz w:val="24"/>
          <w:szCs w:val="24"/>
        </w:rPr>
      </w:pPr>
      <w:r w:rsidRPr="00DF6AF7">
        <w:rPr>
          <w:rFonts w:ascii="Times New Roman" w:eastAsiaTheme="minorEastAsia" w:hAnsi="Times New Roman" w:cs="Times New Roman"/>
          <w:sz w:val="24"/>
          <w:szCs w:val="24"/>
        </w:rPr>
        <w:lastRenderedPageBreak/>
        <w:t xml:space="preserve">Neskatoties uz Covid-19 pandēmijas ierobežojumu negatīvo ietekmi uz iedzīvotāju apmierinātību ar valdības darbu, salīdzinot 2021. gadā veiktā </w:t>
      </w:r>
      <w:r w:rsidR="001D303F" w:rsidRPr="00DF6AF7">
        <w:rPr>
          <w:rFonts w:ascii="Times New Roman" w:hAnsi="Times New Roman" w:cs="Times New Roman"/>
          <w:color w:val="000000" w:themeColor="text1"/>
          <w:sz w:val="24"/>
          <w:szCs w:val="24"/>
          <w:lang w:eastAsia="lv-LV"/>
        </w:rPr>
        <w:t>v</w:t>
      </w:r>
      <w:r w:rsidRPr="00DF6AF7">
        <w:rPr>
          <w:rFonts w:ascii="Times New Roman" w:hAnsi="Times New Roman" w:cs="Times New Roman"/>
          <w:color w:val="000000" w:themeColor="text1"/>
          <w:sz w:val="24"/>
          <w:szCs w:val="24"/>
          <w:lang w:eastAsia="lv-LV"/>
        </w:rPr>
        <w:t>alsts pārvaldes klientu apmierinātības pētījuma</w:t>
      </w:r>
      <w:r w:rsidRPr="00DF6AF7">
        <w:rPr>
          <w:rStyle w:val="FootnoteReference"/>
          <w:rFonts w:ascii="Times New Roman" w:hAnsi="Times New Roman" w:cs="Times New Roman"/>
          <w:color w:val="000000" w:themeColor="text1"/>
          <w:sz w:val="24"/>
          <w:szCs w:val="24"/>
          <w:lang w:eastAsia="lv-LV"/>
        </w:rPr>
        <w:footnoteReference w:id="93"/>
      </w:r>
      <w:r w:rsidRPr="00DF6AF7">
        <w:rPr>
          <w:rFonts w:ascii="Times New Roman" w:eastAsiaTheme="minorEastAsia" w:hAnsi="Times New Roman" w:cs="Times New Roman"/>
          <w:sz w:val="24"/>
          <w:szCs w:val="24"/>
        </w:rPr>
        <w:t xml:space="preserve"> rezultātus ar iepriekšējā gada </w:t>
      </w:r>
      <w:r w:rsidR="003F295B" w:rsidRPr="00DF6AF7">
        <w:rPr>
          <w:rFonts w:ascii="Times New Roman" w:eastAsiaTheme="minorEastAsia" w:hAnsi="Times New Roman" w:cs="Times New Roman"/>
          <w:sz w:val="24"/>
          <w:szCs w:val="24"/>
        </w:rPr>
        <w:t>rezultātiem</w:t>
      </w:r>
      <w:r w:rsidRPr="00DF6AF7">
        <w:rPr>
          <w:rFonts w:ascii="Times New Roman" w:eastAsiaTheme="minorEastAsia" w:hAnsi="Times New Roman" w:cs="Times New Roman"/>
          <w:sz w:val="24"/>
          <w:szCs w:val="24"/>
        </w:rPr>
        <w:t xml:space="preserve">, var secināt, ka šogad iedzīvotāji bija noskaņoti pat </w:t>
      </w:r>
      <w:r w:rsidRPr="00DF6AF7">
        <w:rPr>
          <w:rFonts w:ascii="Times New Roman" w:eastAsiaTheme="minorEastAsia" w:hAnsi="Times New Roman" w:cs="Times New Roman"/>
          <w:b/>
          <w:sz w:val="24"/>
          <w:szCs w:val="24"/>
        </w:rPr>
        <w:t xml:space="preserve">nedaudz </w:t>
      </w:r>
      <w:r w:rsidRPr="00DF6AF7">
        <w:rPr>
          <w:rFonts w:ascii="Times New Roman" w:eastAsiaTheme="minorEastAsia" w:hAnsi="Times New Roman" w:cs="Times New Roman"/>
          <w:b/>
          <w:bCs/>
          <w:sz w:val="24"/>
          <w:szCs w:val="24"/>
        </w:rPr>
        <w:t>pozitīvāk</w:t>
      </w:r>
      <w:r w:rsidRPr="00DF6AF7">
        <w:rPr>
          <w:rFonts w:ascii="Times New Roman" w:eastAsiaTheme="minorEastAsia" w:hAnsi="Times New Roman" w:cs="Times New Roman"/>
          <w:sz w:val="24"/>
          <w:szCs w:val="24"/>
        </w:rPr>
        <w:t xml:space="preserve"> nekā 2020. gadā: apgalvojumam par to, ka Latvijas valsts pārvaldē strādājošie kopumā godprātīgi veic savus pienākumus, piekrīt vai drīzāk piekrīt 46,3% aptaujāto (+1,8%, salīdzinot ar 2020. gadu); izteikumam “</w:t>
      </w:r>
      <w:r w:rsidRPr="00DF6AF7">
        <w:rPr>
          <w:rFonts w:ascii="Times New Roman" w:eastAsiaTheme="minorEastAsia" w:hAnsi="Times New Roman" w:cs="Times New Roman"/>
          <w:i/>
          <w:iCs/>
          <w:sz w:val="24"/>
          <w:szCs w:val="24"/>
        </w:rPr>
        <w:t>Valsts pārvalde pēdējo trīs gadu laikā ir vienkāršojusi pakalpojumu sniegšanas</w:t>
      </w:r>
      <w:r w:rsidR="00DD788C" w:rsidRPr="00DF6AF7">
        <w:rPr>
          <w:rFonts w:ascii="Times New Roman" w:eastAsiaTheme="minorEastAsia" w:hAnsi="Times New Roman" w:cs="Times New Roman"/>
          <w:i/>
          <w:iCs/>
          <w:sz w:val="24"/>
          <w:szCs w:val="24"/>
        </w:rPr>
        <w:t xml:space="preserve">, </w:t>
      </w:r>
      <w:r w:rsidRPr="00DF6AF7">
        <w:rPr>
          <w:rFonts w:ascii="Times New Roman" w:eastAsiaTheme="minorEastAsia" w:hAnsi="Times New Roman" w:cs="Times New Roman"/>
          <w:i/>
          <w:iCs/>
          <w:sz w:val="24"/>
          <w:szCs w:val="24"/>
        </w:rPr>
        <w:t>saņemšanas procedūras iedzīvotājiem</w:t>
      </w:r>
      <w:r w:rsidRPr="00DF6AF7">
        <w:rPr>
          <w:rFonts w:ascii="Times New Roman" w:eastAsiaTheme="minorEastAsia" w:hAnsi="Times New Roman" w:cs="Times New Roman"/>
          <w:sz w:val="24"/>
          <w:szCs w:val="24"/>
        </w:rPr>
        <w:t>” piekrīt 43,4% aptaujāto (+1,1%, salīdzinot ar 2020. gadu); apgalvojumam “</w:t>
      </w:r>
      <w:r w:rsidRPr="00DF6AF7">
        <w:rPr>
          <w:rFonts w:ascii="Times New Roman" w:eastAsiaTheme="minorEastAsia" w:hAnsi="Times New Roman" w:cs="Times New Roman"/>
          <w:i/>
          <w:iCs/>
          <w:sz w:val="24"/>
          <w:szCs w:val="24"/>
        </w:rPr>
        <w:t>Pēdējo trīs gadu laikā valsts pārvaldes iestādes vairāk sākušas sadarboties savā starpā, mazāk prasot cilvēkiem tādus datus, kas jau ir citu valsts iestāžu rīcībā</w:t>
      </w:r>
      <w:r w:rsidRPr="00DF6AF7">
        <w:rPr>
          <w:rFonts w:ascii="Times New Roman" w:eastAsiaTheme="minorEastAsia" w:hAnsi="Times New Roman" w:cs="Times New Roman"/>
          <w:sz w:val="24"/>
          <w:szCs w:val="24"/>
        </w:rPr>
        <w:t>” piekrīt 45,1% aptaujāto (+7,1% salīdzinot ar 2020. gadu);  apgalvojumam “</w:t>
      </w:r>
      <w:r w:rsidRPr="00DF6AF7">
        <w:rPr>
          <w:rFonts w:ascii="Times New Roman" w:eastAsiaTheme="minorEastAsia" w:hAnsi="Times New Roman" w:cs="Times New Roman"/>
          <w:i/>
          <w:iCs/>
          <w:sz w:val="24"/>
          <w:szCs w:val="24"/>
        </w:rPr>
        <w:t>Pēdējo trīs gadu laikā valsts pārvalde arvien vairāk cenšas palīdzēt, skaidrot, konsultēt, nevis sodīt</w:t>
      </w:r>
      <w:r w:rsidRPr="00DF6AF7">
        <w:rPr>
          <w:rFonts w:ascii="Times New Roman" w:eastAsiaTheme="minorEastAsia" w:hAnsi="Times New Roman" w:cs="Times New Roman"/>
          <w:sz w:val="24"/>
          <w:szCs w:val="24"/>
        </w:rPr>
        <w:t xml:space="preserve">” piekrīt 39,5% aptaujāto (+3,7%, salīdzinot ar 2020. gadu) </w:t>
      </w:r>
      <w:r w:rsidR="009031D4" w:rsidRPr="00DF6AF7">
        <w:rPr>
          <w:rFonts w:ascii="Times New Roman" w:eastAsiaTheme="minorEastAsia" w:hAnsi="Times New Roman" w:cs="Times New Roman"/>
          <w:sz w:val="24"/>
          <w:szCs w:val="24"/>
        </w:rPr>
        <w:t xml:space="preserve">(sk. </w:t>
      </w:r>
      <w:r w:rsidR="00F53C43" w:rsidRPr="00DF6AF7">
        <w:rPr>
          <w:rFonts w:ascii="Times New Roman" w:eastAsiaTheme="minorEastAsia" w:hAnsi="Times New Roman" w:cs="Times New Roman"/>
          <w:sz w:val="24"/>
          <w:szCs w:val="24"/>
        </w:rPr>
        <w:t>3</w:t>
      </w:r>
      <w:r w:rsidR="00923594" w:rsidRPr="00DF6AF7">
        <w:rPr>
          <w:rFonts w:ascii="Times New Roman" w:eastAsiaTheme="minorEastAsia" w:hAnsi="Times New Roman" w:cs="Times New Roman"/>
          <w:sz w:val="24"/>
          <w:szCs w:val="24"/>
        </w:rPr>
        <w:t>. t</w:t>
      </w:r>
      <w:r w:rsidR="009031D4" w:rsidRPr="00DF6AF7">
        <w:rPr>
          <w:rFonts w:ascii="Times New Roman" w:eastAsiaTheme="minorEastAsia" w:hAnsi="Times New Roman" w:cs="Times New Roman"/>
          <w:sz w:val="24"/>
          <w:szCs w:val="24"/>
        </w:rPr>
        <w:t>abulu).</w:t>
      </w:r>
    </w:p>
    <w:p w14:paraId="5CCF308D" w14:textId="39BFF019" w:rsidR="00DF6AF7" w:rsidRDefault="00DF6AF7" w:rsidP="00DF6AF7">
      <w:pPr>
        <w:spacing w:after="0" w:line="240" w:lineRule="auto"/>
        <w:jc w:val="both"/>
        <w:rPr>
          <w:rFonts w:ascii="Times New Roman" w:eastAsiaTheme="minorEastAsia" w:hAnsi="Times New Roman" w:cs="Times New Roman"/>
          <w:sz w:val="24"/>
          <w:szCs w:val="24"/>
        </w:rPr>
      </w:pPr>
    </w:p>
    <w:p w14:paraId="0864E6E8" w14:textId="6AF818E0" w:rsidR="00004035" w:rsidRPr="00DF6AF7" w:rsidRDefault="00F53C43" w:rsidP="001571FC">
      <w:pPr>
        <w:spacing w:after="0" w:line="240" w:lineRule="auto"/>
        <w:ind w:left="284" w:hanging="284"/>
        <w:jc w:val="center"/>
        <w:rPr>
          <w:rFonts w:ascii="Times New Roman" w:eastAsiaTheme="minorEastAsia" w:hAnsi="Times New Roman" w:cs="Times New Roman"/>
          <w:b/>
          <w:sz w:val="24"/>
          <w:szCs w:val="24"/>
        </w:rPr>
      </w:pPr>
      <w:r w:rsidRPr="00DF6AF7">
        <w:rPr>
          <w:rFonts w:ascii="Times New Roman" w:eastAsiaTheme="minorEastAsia" w:hAnsi="Times New Roman" w:cs="Times New Roman"/>
          <w:b/>
          <w:sz w:val="24"/>
          <w:szCs w:val="24"/>
        </w:rPr>
        <w:t>3</w:t>
      </w:r>
      <w:r w:rsidR="00923594" w:rsidRPr="00DF6AF7">
        <w:rPr>
          <w:rFonts w:ascii="Times New Roman" w:eastAsiaTheme="minorEastAsia" w:hAnsi="Times New Roman" w:cs="Times New Roman"/>
          <w:b/>
          <w:sz w:val="24"/>
          <w:szCs w:val="24"/>
        </w:rPr>
        <w:t>. t</w:t>
      </w:r>
      <w:r w:rsidR="00A54803" w:rsidRPr="00DF6AF7">
        <w:rPr>
          <w:rFonts w:ascii="Times New Roman" w:eastAsiaTheme="minorEastAsia" w:hAnsi="Times New Roman" w:cs="Times New Roman"/>
          <w:b/>
          <w:sz w:val="24"/>
          <w:szCs w:val="24"/>
        </w:rPr>
        <w:t>abula.</w:t>
      </w:r>
      <w:r w:rsidR="00A22E59" w:rsidRPr="00DF6AF7">
        <w:rPr>
          <w:rFonts w:ascii="Times New Roman" w:eastAsiaTheme="minorEastAsia" w:hAnsi="Times New Roman" w:cs="Times New Roman"/>
          <w:b/>
          <w:sz w:val="24"/>
          <w:szCs w:val="24"/>
        </w:rPr>
        <w:t xml:space="preserve"> </w:t>
      </w:r>
      <w:r w:rsidR="00A54803" w:rsidRPr="00DF6AF7">
        <w:rPr>
          <w:rFonts w:ascii="Times New Roman" w:eastAsiaTheme="minorEastAsia" w:hAnsi="Times New Roman" w:cs="Times New Roman"/>
          <w:b/>
          <w:sz w:val="24"/>
          <w:szCs w:val="24"/>
        </w:rPr>
        <w:t>Valsts pārvaldes klientu apmierinātības pētījuma rādītāji 2018.</w:t>
      </w:r>
      <w:r w:rsidR="008E6CA0" w:rsidRPr="00DF6AF7">
        <w:rPr>
          <w:rFonts w:ascii="Times New Roman" w:eastAsiaTheme="minorEastAsia" w:hAnsi="Times New Roman" w:cs="Times New Roman"/>
          <w:b/>
          <w:sz w:val="24"/>
          <w:szCs w:val="24"/>
        </w:rPr>
        <w:t>–</w:t>
      </w:r>
      <w:r w:rsidR="00A54803" w:rsidRPr="00DF6AF7">
        <w:rPr>
          <w:rFonts w:ascii="Times New Roman" w:eastAsiaTheme="minorEastAsia" w:hAnsi="Times New Roman" w:cs="Times New Roman"/>
          <w:b/>
          <w:sz w:val="24"/>
          <w:szCs w:val="24"/>
        </w:rPr>
        <w:t xml:space="preserve"> 2021.</w:t>
      </w:r>
    </w:p>
    <w:tbl>
      <w:tblPr>
        <w:tblStyle w:val="GridTable5Dark-Accent3"/>
        <w:tblW w:w="8935" w:type="dxa"/>
        <w:tblInd w:w="279" w:type="dxa"/>
        <w:tblLook w:val="04A0" w:firstRow="1" w:lastRow="0" w:firstColumn="1" w:lastColumn="0" w:noHBand="0" w:noVBand="1"/>
      </w:tblPr>
      <w:tblGrid>
        <w:gridCol w:w="4678"/>
        <w:gridCol w:w="1134"/>
        <w:gridCol w:w="1134"/>
        <w:gridCol w:w="992"/>
        <w:gridCol w:w="997"/>
      </w:tblGrid>
      <w:tr w:rsidR="00A54803" w:rsidRPr="00DF6AF7" w14:paraId="23440D31" w14:textId="77777777" w:rsidTr="007C7CFE">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4678" w:type="dxa"/>
            <w:noWrap/>
            <w:hideMark/>
          </w:tcPr>
          <w:p w14:paraId="21FB0396" w14:textId="77777777" w:rsidR="00004035" w:rsidRPr="00DF6AF7" w:rsidRDefault="00004035" w:rsidP="001571FC">
            <w:pPr>
              <w:spacing w:before="120" w:after="120"/>
              <w:ind w:left="284" w:hanging="284"/>
              <w:jc w:val="center"/>
              <w:rPr>
                <w:rFonts w:ascii="Times New Roman" w:hAnsi="Times New Roman" w:cs="Times New Roman"/>
                <w:color w:val="auto"/>
                <w:sz w:val="24"/>
                <w:szCs w:val="24"/>
                <w:lang w:eastAsia="lv-LV"/>
              </w:rPr>
            </w:pPr>
            <w:r w:rsidRPr="00DF6AF7">
              <w:rPr>
                <w:rFonts w:ascii="Times New Roman" w:hAnsi="Times New Roman" w:cs="Times New Roman"/>
                <w:color w:val="auto"/>
                <w:sz w:val="24"/>
                <w:szCs w:val="24"/>
                <w:lang w:eastAsia="lv-LV"/>
              </w:rPr>
              <w:t>Kritērijs (% piekrīt pilnībā un drīzāk piekrīt)</w:t>
            </w:r>
          </w:p>
        </w:tc>
        <w:tc>
          <w:tcPr>
            <w:tcW w:w="1134" w:type="dxa"/>
          </w:tcPr>
          <w:p w14:paraId="35C558E6" w14:textId="77777777" w:rsidR="00004035" w:rsidRPr="00DF6AF7" w:rsidRDefault="00004035" w:rsidP="001571FC">
            <w:pPr>
              <w:spacing w:before="120" w:after="120"/>
              <w:ind w:left="284" w:hanging="28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lv-LV"/>
              </w:rPr>
            </w:pPr>
            <w:r w:rsidRPr="00DF6AF7">
              <w:rPr>
                <w:rFonts w:ascii="Times New Roman" w:hAnsi="Times New Roman" w:cs="Times New Roman"/>
                <w:color w:val="auto"/>
                <w:sz w:val="24"/>
                <w:szCs w:val="24"/>
                <w:lang w:eastAsia="lv-LV"/>
              </w:rPr>
              <w:t>2018.</w:t>
            </w:r>
          </w:p>
        </w:tc>
        <w:tc>
          <w:tcPr>
            <w:tcW w:w="1134" w:type="dxa"/>
          </w:tcPr>
          <w:p w14:paraId="6EF04D5D" w14:textId="77777777" w:rsidR="00004035" w:rsidRPr="00DF6AF7" w:rsidRDefault="00004035" w:rsidP="001571FC">
            <w:pPr>
              <w:spacing w:before="120" w:after="120"/>
              <w:ind w:left="284" w:hanging="28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lv-LV"/>
              </w:rPr>
            </w:pPr>
            <w:r w:rsidRPr="00DF6AF7">
              <w:rPr>
                <w:rFonts w:ascii="Times New Roman" w:hAnsi="Times New Roman" w:cs="Times New Roman"/>
                <w:color w:val="auto"/>
                <w:sz w:val="24"/>
                <w:szCs w:val="24"/>
                <w:lang w:eastAsia="lv-LV"/>
              </w:rPr>
              <w:t>2019.</w:t>
            </w:r>
          </w:p>
        </w:tc>
        <w:tc>
          <w:tcPr>
            <w:tcW w:w="992" w:type="dxa"/>
          </w:tcPr>
          <w:p w14:paraId="13D4D283" w14:textId="77777777" w:rsidR="00004035" w:rsidRPr="00DF6AF7" w:rsidRDefault="00004035" w:rsidP="001571FC">
            <w:pPr>
              <w:spacing w:before="120" w:after="120"/>
              <w:ind w:left="284" w:hanging="28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lv-LV"/>
              </w:rPr>
            </w:pPr>
            <w:r w:rsidRPr="00DF6AF7">
              <w:rPr>
                <w:rFonts w:ascii="Times New Roman" w:hAnsi="Times New Roman" w:cs="Times New Roman"/>
                <w:color w:val="auto"/>
                <w:sz w:val="24"/>
                <w:szCs w:val="24"/>
                <w:lang w:eastAsia="lv-LV"/>
              </w:rPr>
              <w:t>2020.</w:t>
            </w:r>
          </w:p>
        </w:tc>
        <w:tc>
          <w:tcPr>
            <w:tcW w:w="997" w:type="dxa"/>
            <w:noWrap/>
          </w:tcPr>
          <w:p w14:paraId="669CAA74" w14:textId="77777777" w:rsidR="00004035" w:rsidRPr="00DF6AF7" w:rsidRDefault="00004035" w:rsidP="001571FC">
            <w:pPr>
              <w:spacing w:before="120" w:after="120"/>
              <w:ind w:left="284" w:hanging="28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eastAsia="lv-LV"/>
              </w:rPr>
            </w:pPr>
            <w:r w:rsidRPr="00DF6AF7">
              <w:rPr>
                <w:rFonts w:ascii="Times New Roman" w:hAnsi="Times New Roman" w:cs="Times New Roman"/>
                <w:color w:val="auto"/>
                <w:sz w:val="24"/>
                <w:szCs w:val="24"/>
                <w:lang w:eastAsia="lv-LV"/>
              </w:rPr>
              <w:t>2021.</w:t>
            </w:r>
          </w:p>
        </w:tc>
      </w:tr>
      <w:tr w:rsidR="00A54803" w:rsidRPr="00DF6AF7" w14:paraId="6CAE251C" w14:textId="77777777" w:rsidTr="007C7C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78" w:type="dxa"/>
            <w:hideMark/>
          </w:tcPr>
          <w:p w14:paraId="04BADD9B" w14:textId="77777777" w:rsidR="00004035" w:rsidRPr="00DF6AF7" w:rsidRDefault="00004035" w:rsidP="007C7CFE">
            <w:pPr>
              <w:rPr>
                <w:rFonts w:ascii="Times New Roman" w:hAnsi="Times New Roman" w:cs="Times New Roman"/>
                <w:b w:val="0"/>
                <w:color w:val="auto"/>
                <w:sz w:val="24"/>
                <w:szCs w:val="24"/>
                <w:lang w:eastAsia="lv-LV"/>
              </w:rPr>
            </w:pPr>
            <w:r w:rsidRPr="00DF6AF7">
              <w:rPr>
                <w:rFonts w:ascii="Times New Roman" w:hAnsi="Times New Roman" w:cs="Times New Roman"/>
                <w:b w:val="0"/>
                <w:color w:val="auto"/>
                <w:sz w:val="24"/>
                <w:szCs w:val="24"/>
                <w:lang w:eastAsia="lv-LV"/>
              </w:rPr>
              <w:t>Vairumam valsts pārvaldē strādājošo var uzticēt darbošanos valsts labā</w:t>
            </w:r>
          </w:p>
        </w:tc>
        <w:tc>
          <w:tcPr>
            <w:tcW w:w="1134" w:type="dxa"/>
          </w:tcPr>
          <w:p w14:paraId="0FD43DC2" w14:textId="77777777" w:rsidR="00004035" w:rsidRPr="00DF6AF7" w:rsidRDefault="00004035"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lv-LV"/>
              </w:rPr>
            </w:pPr>
            <w:r w:rsidRPr="00DF6AF7">
              <w:rPr>
                <w:rFonts w:ascii="Times New Roman" w:hAnsi="Times New Roman" w:cs="Times New Roman"/>
                <w:sz w:val="24"/>
                <w:szCs w:val="24"/>
                <w:lang w:eastAsia="lv-LV"/>
              </w:rPr>
              <w:t>51,9</w:t>
            </w:r>
          </w:p>
        </w:tc>
        <w:tc>
          <w:tcPr>
            <w:tcW w:w="1134" w:type="dxa"/>
          </w:tcPr>
          <w:p w14:paraId="5C51E2AA" w14:textId="77777777" w:rsidR="00004035" w:rsidRPr="00DF6AF7" w:rsidRDefault="00004035"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lv-LV"/>
              </w:rPr>
            </w:pPr>
            <w:r w:rsidRPr="00DF6AF7">
              <w:rPr>
                <w:rFonts w:ascii="Times New Roman" w:hAnsi="Times New Roman" w:cs="Times New Roman"/>
                <w:sz w:val="24"/>
                <w:szCs w:val="24"/>
                <w:lang w:eastAsia="lv-LV"/>
              </w:rPr>
              <w:t>49,4</w:t>
            </w:r>
          </w:p>
        </w:tc>
        <w:tc>
          <w:tcPr>
            <w:tcW w:w="992" w:type="dxa"/>
          </w:tcPr>
          <w:p w14:paraId="4C716D85" w14:textId="77777777" w:rsidR="00004035" w:rsidRPr="00DF6AF7" w:rsidRDefault="00004035"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lv-LV"/>
              </w:rPr>
            </w:pPr>
            <w:r w:rsidRPr="00DF6AF7">
              <w:rPr>
                <w:rFonts w:ascii="Times New Roman" w:hAnsi="Times New Roman" w:cs="Times New Roman"/>
                <w:sz w:val="24"/>
                <w:szCs w:val="24"/>
                <w:lang w:eastAsia="lv-LV"/>
              </w:rPr>
              <w:t>47,2</w:t>
            </w:r>
          </w:p>
        </w:tc>
        <w:tc>
          <w:tcPr>
            <w:tcW w:w="997" w:type="dxa"/>
            <w:noWrap/>
          </w:tcPr>
          <w:p w14:paraId="36837862" w14:textId="77777777" w:rsidR="00004035" w:rsidRPr="00DF6AF7" w:rsidRDefault="00004035"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lv-LV"/>
              </w:rPr>
            </w:pPr>
            <w:r w:rsidRPr="00DF6AF7">
              <w:rPr>
                <w:rFonts w:ascii="Times New Roman" w:hAnsi="Times New Roman" w:cs="Times New Roman"/>
                <w:sz w:val="24"/>
                <w:szCs w:val="24"/>
                <w:lang w:eastAsia="lv-LV"/>
              </w:rPr>
              <w:t>47,2</w:t>
            </w:r>
          </w:p>
        </w:tc>
      </w:tr>
      <w:tr w:rsidR="00A54803" w:rsidRPr="00DF6AF7" w14:paraId="36E4552F" w14:textId="77777777" w:rsidTr="007C7CFE">
        <w:trPr>
          <w:trHeight w:val="20"/>
        </w:trPr>
        <w:tc>
          <w:tcPr>
            <w:cnfStyle w:val="001000000000" w:firstRow="0" w:lastRow="0" w:firstColumn="1" w:lastColumn="0" w:oddVBand="0" w:evenVBand="0" w:oddHBand="0" w:evenHBand="0" w:firstRowFirstColumn="0" w:firstRowLastColumn="0" w:lastRowFirstColumn="0" w:lastRowLastColumn="0"/>
            <w:tcW w:w="4678" w:type="dxa"/>
            <w:hideMark/>
          </w:tcPr>
          <w:p w14:paraId="6FD29762" w14:textId="77777777" w:rsidR="00004035" w:rsidRPr="00DF6AF7" w:rsidRDefault="00004035" w:rsidP="007C7CFE">
            <w:pPr>
              <w:rPr>
                <w:rFonts w:ascii="Times New Roman" w:hAnsi="Times New Roman" w:cs="Times New Roman"/>
                <w:b w:val="0"/>
                <w:color w:val="auto"/>
                <w:sz w:val="24"/>
                <w:szCs w:val="24"/>
                <w:lang w:eastAsia="lv-LV"/>
              </w:rPr>
            </w:pPr>
            <w:r w:rsidRPr="00DF6AF7">
              <w:rPr>
                <w:rFonts w:ascii="Times New Roman" w:hAnsi="Times New Roman" w:cs="Times New Roman"/>
                <w:b w:val="0"/>
                <w:color w:val="auto"/>
                <w:sz w:val="24"/>
                <w:szCs w:val="24"/>
                <w:lang w:eastAsia="lv-LV"/>
              </w:rPr>
              <w:t>Latvijas valsts pārvaldē strādājošie kopumā godprātīgi veic savus pienākumus</w:t>
            </w:r>
          </w:p>
        </w:tc>
        <w:tc>
          <w:tcPr>
            <w:tcW w:w="1134" w:type="dxa"/>
          </w:tcPr>
          <w:p w14:paraId="7D06804F" w14:textId="77777777" w:rsidR="00004035" w:rsidRPr="00DF6AF7" w:rsidRDefault="00004035" w:rsidP="001571FC">
            <w:pPr>
              <w:ind w:left="284"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lv-LV"/>
              </w:rPr>
            </w:pPr>
            <w:r w:rsidRPr="00DF6AF7">
              <w:rPr>
                <w:rFonts w:ascii="Times New Roman" w:hAnsi="Times New Roman" w:cs="Times New Roman"/>
                <w:sz w:val="24"/>
                <w:szCs w:val="24"/>
                <w:lang w:eastAsia="lv-LV"/>
              </w:rPr>
              <w:t>53</w:t>
            </w:r>
          </w:p>
        </w:tc>
        <w:tc>
          <w:tcPr>
            <w:tcW w:w="1134" w:type="dxa"/>
          </w:tcPr>
          <w:p w14:paraId="7D7564AF" w14:textId="77777777" w:rsidR="00004035" w:rsidRPr="00DF6AF7" w:rsidRDefault="00004035" w:rsidP="001571FC">
            <w:pPr>
              <w:ind w:left="284"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lv-LV"/>
              </w:rPr>
            </w:pPr>
            <w:r w:rsidRPr="00DF6AF7">
              <w:rPr>
                <w:rFonts w:ascii="Times New Roman" w:hAnsi="Times New Roman" w:cs="Times New Roman"/>
                <w:sz w:val="24"/>
                <w:szCs w:val="24"/>
                <w:lang w:eastAsia="lv-LV"/>
              </w:rPr>
              <w:t>43,9</w:t>
            </w:r>
          </w:p>
        </w:tc>
        <w:tc>
          <w:tcPr>
            <w:tcW w:w="992" w:type="dxa"/>
          </w:tcPr>
          <w:p w14:paraId="1BA495DF" w14:textId="77777777" w:rsidR="00004035" w:rsidRPr="00DF6AF7" w:rsidRDefault="00004035" w:rsidP="001571FC">
            <w:pPr>
              <w:ind w:left="284"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lv-LV"/>
              </w:rPr>
            </w:pPr>
            <w:r w:rsidRPr="00DF6AF7">
              <w:rPr>
                <w:rFonts w:ascii="Times New Roman" w:hAnsi="Times New Roman" w:cs="Times New Roman"/>
                <w:sz w:val="24"/>
                <w:szCs w:val="24"/>
                <w:lang w:eastAsia="lv-LV"/>
              </w:rPr>
              <w:t>44,5</w:t>
            </w:r>
          </w:p>
        </w:tc>
        <w:tc>
          <w:tcPr>
            <w:tcW w:w="997" w:type="dxa"/>
            <w:noWrap/>
          </w:tcPr>
          <w:p w14:paraId="14164F13" w14:textId="77777777" w:rsidR="00004035" w:rsidRPr="00DF6AF7" w:rsidRDefault="00004035" w:rsidP="001571FC">
            <w:pPr>
              <w:ind w:left="284"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lv-LV"/>
              </w:rPr>
            </w:pPr>
            <w:r w:rsidRPr="00DF6AF7">
              <w:rPr>
                <w:rFonts w:ascii="Times New Roman" w:hAnsi="Times New Roman" w:cs="Times New Roman"/>
                <w:sz w:val="24"/>
                <w:szCs w:val="24"/>
                <w:lang w:eastAsia="lv-LV"/>
              </w:rPr>
              <w:t>46,3</w:t>
            </w:r>
          </w:p>
        </w:tc>
      </w:tr>
      <w:tr w:rsidR="00A54803" w:rsidRPr="00DF6AF7" w14:paraId="0BDDDF8F" w14:textId="77777777" w:rsidTr="007C7C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78" w:type="dxa"/>
            <w:hideMark/>
          </w:tcPr>
          <w:p w14:paraId="70A4B846" w14:textId="77777777" w:rsidR="00004035" w:rsidRPr="00DF6AF7" w:rsidRDefault="00004035" w:rsidP="007C7CFE">
            <w:pPr>
              <w:rPr>
                <w:rFonts w:ascii="Times New Roman" w:hAnsi="Times New Roman" w:cs="Times New Roman"/>
                <w:b w:val="0"/>
                <w:color w:val="auto"/>
                <w:sz w:val="24"/>
                <w:szCs w:val="24"/>
                <w:lang w:eastAsia="lv-LV"/>
              </w:rPr>
            </w:pPr>
            <w:r w:rsidRPr="00DF6AF7">
              <w:rPr>
                <w:rFonts w:ascii="Times New Roman" w:hAnsi="Times New Roman" w:cs="Times New Roman"/>
                <w:b w:val="0"/>
                <w:color w:val="auto"/>
                <w:sz w:val="24"/>
                <w:szCs w:val="24"/>
                <w:lang w:eastAsia="lv-LV"/>
              </w:rPr>
              <w:t>Valsts pārvalde pēdējo trīs gadu laikā ir vienkāršojusi pakalpojumu sniegšanas, saņemšanas procedūras iedzīvotājiem</w:t>
            </w:r>
          </w:p>
        </w:tc>
        <w:tc>
          <w:tcPr>
            <w:tcW w:w="1134" w:type="dxa"/>
          </w:tcPr>
          <w:p w14:paraId="7A3E4B37" w14:textId="77777777" w:rsidR="00004035" w:rsidRPr="00DF6AF7" w:rsidRDefault="00004035"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lv-LV"/>
              </w:rPr>
            </w:pPr>
            <w:r w:rsidRPr="00DF6AF7">
              <w:rPr>
                <w:rFonts w:ascii="Times New Roman" w:hAnsi="Times New Roman" w:cs="Times New Roman"/>
                <w:sz w:val="24"/>
                <w:szCs w:val="24"/>
                <w:lang w:eastAsia="lv-LV"/>
              </w:rPr>
              <w:t>42,4</w:t>
            </w:r>
          </w:p>
        </w:tc>
        <w:tc>
          <w:tcPr>
            <w:tcW w:w="1134" w:type="dxa"/>
          </w:tcPr>
          <w:p w14:paraId="42D86B80" w14:textId="77777777" w:rsidR="00004035" w:rsidRPr="00DF6AF7" w:rsidRDefault="00004035"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lv-LV"/>
              </w:rPr>
            </w:pPr>
            <w:r w:rsidRPr="00DF6AF7">
              <w:rPr>
                <w:rFonts w:ascii="Times New Roman" w:hAnsi="Times New Roman" w:cs="Times New Roman"/>
                <w:sz w:val="24"/>
                <w:szCs w:val="24"/>
                <w:lang w:eastAsia="lv-LV"/>
              </w:rPr>
              <w:t>41,3</w:t>
            </w:r>
          </w:p>
        </w:tc>
        <w:tc>
          <w:tcPr>
            <w:tcW w:w="992" w:type="dxa"/>
          </w:tcPr>
          <w:p w14:paraId="03A0E459" w14:textId="77777777" w:rsidR="00004035" w:rsidRPr="00DF6AF7" w:rsidRDefault="00004035"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lv-LV"/>
              </w:rPr>
            </w:pPr>
            <w:r w:rsidRPr="00DF6AF7">
              <w:rPr>
                <w:rFonts w:ascii="Times New Roman" w:hAnsi="Times New Roman" w:cs="Times New Roman"/>
                <w:sz w:val="24"/>
                <w:szCs w:val="24"/>
                <w:lang w:eastAsia="lv-LV"/>
              </w:rPr>
              <w:t>42,3</w:t>
            </w:r>
          </w:p>
        </w:tc>
        <w:tc>
          <w:tcPr>
            <w:tcW w:w="997" w:type="dxa"/>
            <w:noWrap/>
          </w:tcPr>
          <w:p w14:paraId="4E64CB73" w14:textId="77777777" w:rsidR="00004035" w:rsidRPr="00DF6AF7" w:rsidRDefault="00004035"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lv-LV"/>
              </w:rPr>
            </w:pPr>
            <w:r w:rsidRPr="00DF6AF7">
              <w:rPr>
                <w:rFonts w:ascii="Times New Roman" w:hAnsi="Times New Roman" w:cs="Times New Roman"/>
                <w:sz w:val="24"/>
                <w:szCs w:val="24"/>
                <w:lang w:eastAsia="lv-LV"/>
              </w:rPr>
              <w:t>43,4</w:t>
            </w:r>
          </w:p>
        </w:tc>
      </w:tr>
      <w:tr w:rsidR="00A54803" w:rsidRPr="00DF6AF7" w14:paraId="2128C23A" w14:textId="77777777" w:rsidTr="007C7CFE">
        <w:trPr>
          <w:trHeight w:val="20"/>
        </w:trPr>
        <w:tc>
          <w:tcPr>
            <w:cnfStyle w:val="001000000000" w:firstRow="0" w:lastRow="0" w:firstColumn="1" w:lastColumn="0" w:oddVBand="0" w:evenVBand="0" w:oddHBand="0" w:evenHBand="0" w:firstRowFirstColumn="0" w:firstRowLastColumn="0" w:lastRowFirstColumn="0" w:lastRowLastColumn="0"/>
            <w:tcW w:w="4678" w:type="dxa"/>
            <w:hideMark/>
          </w:tcPr>
          <w:p w14:paraId="59D63030" w14:textId="77777777" w:rsidR="00004035" w:rsidRPr="00DF6AF7" w:rsidRDefault="00004035" w:rsidP="007C7CFE">
            <w:pPr>
              <w:rPr>
                <w:rFonts w:ascii="Times New Roman" w:hAnsi="Times New Roman" w:cs="Times New Roman"/>
                <w:b w:val="0"/>
                <w:color w:val="auto"/>
                <w:sz w:val="24"/>
                <w:szCs w:val="24"/>
                <w:lang w:eastAsia="lv-LV"/>
              </w:rPr>
            </w:pPr>
            <w:r w:rsidRPr="00DF6AF7">
              <w:rPr>
                <w:rFonts w:ascii="Times New Roman" w:hAnsi="Times New Roman" w:cs="Times New Roman"/>
                <w:b w:val="0"/>
                <w:color w:val="auto"/>
                <w:sz w:val="24"/>
                <w:szCs w:val="24"/>
                <w:lang w:eastAsia="lv-LV"/>
              </w:rPr>
              <w:t>Pēdējo trīs gadu laikā valsts pārvaldes iestādes vairāk sākušas</w:t>
            </w:r>
            <w:r w:rsidRPr="00DF6AF7">
              <w:rPr>
                <w:rFonts w:ascii="Times New Roman" w:hAnsi="Times New Roman" w:cs="Times New Roman"/>
                <w:b w:val="0"/>
                <w:color w:val="auto"/>
                <w:sz w:val="24"/>
                <w:szCs w:val="24"/>
                <w:lang w:eastAsia="lv-LV"/>
              </w:rPr>
              <w:br/>
              <w:t>sadarboties savā starpā, mazāk prasot cilvēkiem tādus datus, kas jau ir citu valsts iestāžu rīcībā</w:t>
            </w:r>
          </w:p>
        </w:tc>
        <w:tc>
          <w:tcPr>
            <w:tcW w:w="1134" w:type="dxa"/>
          </w:tcPr>
          <w:p w14:paraId="090386F8" w14:textId="77777777" w:rsidR="00004035" w:rsidRPr="00DF6AF7" w:rsidRDefault="00004035" w:rsidP="001571FC">
            <w:pPr>
              <w:ind w:left="284"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lv-LV"/>
              </w:rPr>
            </w:pPr>
            <w:r w:rsidRPr="00DF6AF7">
              <w:rPr>
                <w:rFonts w:ascii="Times New Roman" w:hAnsi="Times New Roman" w:cs="Times New Roman"/>
                <w:sz w:val="24"/>
                <w:szCs w:val="24"/>
                <w:lang w:eastAsia="lv-LV"/>
              </w:rPr>
              <w:t>43,8</w:t>
            </w:r>
          </w:p>
        </w:tc>
        <w:tc>
          <w:tcPr>
            <w:tcW w:w="1134" w:type="dxa"/>
          </w:tcPr>
          <w:p w14:paraId="675D904A" w14:textId="77777777" w:rsidR="00004035" w:rsidRPr="00DF6AF7" w:rsidRDefault="00004035" w:rsidP="001571FC">
            <w:pPr>
              <w:ind w:left="284"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lv-LV"/>
              </w:rPr>
            </w:pPr>
            <w:r w:rsidRPr="00DF6AF7">
              <w:rPr>
                <w:rFonts w:ascii="Times New Roman" w:hAnsi="Times New Roman" w:cs="Times New Roman"/>
                <w:sz w:val="24"/>
                <w:szCs w:val="24"/>
                <w:lang w:eastAsia="lv-LV"/>
              </w:rPr>
              <w:t>41,1</w:t>
            </w:r>
          </w:p>
        </w:tc>
        <w:tc>
          <w:tcPr>
            <w:tcW w:w="992" w:type="dxa"/>
          </w:tcPr>
          <w:p w14:paraId="0B754991" w14:textId="77777777" w:rsidR="00004035" w:rsidRPr="00DF6AF7" w:rsidRDefault="00004035" w:rsidP="001571FC">
            <w:pPr>
              <w:ind w:left="284"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lv-LV"/>
              </w:rPr>
            </w:pPr>
            <w:r w:rsidRPr="00DF6AF7">
              <w:rPr>
                <w:rFonts w:ascii="Times New Roman" w:hAnsi="Times New Roman" w:cs="Times New Roman"/>
                <w:sz w:val="24"/>
                <w:szCs w:val="24"/>
                <w:lang w:eastAsia="lv-LV"/>
              </w:rPr>
              <w:t>38</w:t>
            </w:r>
          </w:p>
        </w:tc>
        <w:tc>
          <w:tcPr>
            <w:tcW w:w="997" w:type="dxa"/>
            <w:noWrap/>
          </w:tcPr>
          <w:p w14:paraId="2D93FB9F" w14:textId="77777777" w:rsidR="00004035" w:rsidRPr="00DF6AF7" w:rsidRDefault="00004035" w:rsidP="001571FC">
            <w:pPr>
              <w:ind w:left="284"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lv-LV"/>
              </w:rPr>
            </w:pPr>
            <w:r w:rsidRPr="00DF6AF7">
              <w:rPr>
                <w:rFonts w:ascii="Times New Roman" w:hAnsi="Times New Roman" w:cs="Times New Roman"/>
                <w:sz w:val="24"/>
                <w:szCs w:val="24"/>
                <w:lang w:eastAsia="lv-LV"/>
              </w:rPr>
              <w:t>45,1</w:t>
            </w:r>
          </w:p>
        </w:tc>
      </w:tr>
      <w:tr w:rsidR="00A54803" w:rsidRPr="00DF6AF7" w14:paraId="36F9F537" w14:textId="77777777" w:rsidTr="007C7C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78" w:type="dxa"/>
            <w:hideMark/>
          </w:tcPr>
          <w:p w14:paraId="33AFFF24" w14:textId="77777777" w:rsidR="00004035" w:rsidRPr="00DF6AF7" w:rsidRDefault="00004035" w:rsidP="007C7CFE">
            <w:pPr>
              <w:rPr>
                <w:rFonts w:ascii="Times New Roman" w:hAnsi="Times New Roman" w:cs="Times New Roman"/>
                <w:b w:val="0"/>
                <w:color w:val="auto"/>
                <w:sz w:val="24"/>
                <w:szCs w:val="24"/>
                <w:lang w:eastAsia="lv-LV"/>
              </w:rPr>
            </w:pPr>
            <w:r w:rsidRPr="00DF6AF7">
              <w:rPr>
                <w:rFonts w:ascii="Times New Roman" w:hAnsi="Times New Roman" w:cs="Times New Roman"/>
                <w:b w:val="0"/>
                <w:color w:val="auto"/>
                <w:sz w:val="24"/>
                <w:szCs w:val="24"/>
                <w:lang w:eastAsia="lv-LV"/>
              </w:rPr>
              <w:t>Pēdējo trīs gadu laikā valsts pārvalde arvien vairāk cenšas palīdzēt, skaidrot, konsultēt, nevis sodīt</w:t>
            </w:r>
          </w:p>
        </w:tc>
        <w:tc>
          <w:tcPr>
            <w:tcW w:w="1134" w:type="dxa"/>
          </w:tcPr>
          <w:p w14:paraId="01DBDA47" w14:textId="77777777" w:rsidR="00004035" w:rsidRPr="00DF6AF7" w:rsidRDefault="00004035"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lv-LV"/>
              </w:rPr>
            </w:pPr>
            <w:r w:rsidRPr="00DF6AF7">
              <w:rPr>
                <w:rFonts w:ascii="Times New Roman" w:hAnsi="Times New Roman" w:cs="Times New Roman"/>
                <w:sz w:val="24"/>
                <w:szCs w:val="24"/>
                <w:lang w:eastAsia="lv-LV"/>
              </w:rPr>
              <w:t>44,2</w:t>
            </w:r>
          </w:p>
        </w:tc>
        <w:tc>
          <w:tcPr>
            <w:tcW w:w="1134" w:type="dxa"/>
          </w:tcPr>
          <w:p w14:paraId="6A51933B" w14:textId="77777777" w:rsidR="00004035" w:rsidRPr="00DF6AF7" w:rsidRDefault="00004035"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lv-LV"/>
              </w:rPr>
            </w:pPr>
            <w:r w:rsidRPr="00DF6AF7">
              <w:rPr>
                <w:rFonts w:ascii="Times New Roman" w:hAnsi="Times New Roman" w:cs="Times New Roman"/>
                <w:sz w:val="24"/>
                <w:szCs w:val="24"/>
                <w:lang w:eastAsia="lv-LV"/>
              </w:rPr>
              <w:t>38,7</w:t>
            </w:r>
          </w:p>
        </w:tc>
        <w:tc>
          <w:tcPr>
            <w:tcW w:w="992" w:type="dxa"/>
          </w:tcPr>
          <w:p w14:paraId="568A3C8A" w14:textId="77777777" w:rsidR="00004035" w:rsidRPr="00DF6AF7" w:rsidRDefault="00004035"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lv-LV"/>
              </w:rPr>
            </w:pPr>
            <w:r w:rsidRPr="00DF6AF7">
              <w:rPr>
                <w:rFonts w:ascii="Times New Roman" w:hAnsi="Times New Roman" w:cs="Times New Roman"/>
                <w:sz w:val="24"/>
                <w:szCs w:val="24"/>
                <w:lang w:eastAsia="lv-LV"/>
              </w:rPr>
              <w:t>35,8</w:t>
            </w:r>
          </w:p>
        </w:tc>
        <w:tc>
          <w:tcPr>
            <w:tcW w:w="997" w:type="dxa"/>
            <w:noWrap/>
          </w:tcPr>
          <w:p w14:paraId="10415F84" w14:textId="77777777" w:rsidR="00004035" w:rsidRPr="00DF6AF7" w:rsidRDefault="00004035"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lv-LV"/>
              </w:rPr>
            </w:pPr>
            <w:r w:rsidRPr="00DF6AF7">
              <w:rPr>
                <w:rFonts w:ascii="Times New Roman" w:hAnsi="Times New Roman" w:cs="Times New Roman"/>
                <w:sz w:val="24"/>
                <w:szCs w:val="24"/>
                <w:lang w:eastAsia="lv-LV"/>
              </w:rPr>
              <w:t>39,5</w:t>
            </w:r>
          </w:p>
        </w:tc>
      </w:tr>
    </w:tbl>
    <w:p w14:paraId="2E41038B" w14:textId="77777777" w:rsidR="00004035" w:rsidRPr="00380585" w:rsidRDefault="00004035" w:rsidP="001571FC">
      <w:pPr>
        <w:pStyle w:val="ListParagraph"/>
        <w:spacing w:after="0" w:line="240" w:lineRule="auto"/>
        <w:ind w:left="284" w:hanging="284"/>
        <w:jc w:val="both"/>
        <w:rPr>
          <w:rFonts w:ascii="Times New Roman" w:eastAsiaTheme="minorEastAsia" w:hAnsi="Times New Roman" w:cs="Times New Roman"/>
          <w:sz w:val="20"/>
          <w:szCs w:val="20"/>
        </w:rPr>
      </w:pPr>
    </w:p>
    <w:p w14:paraId="0F31A6B1" w14:textId="77777777" w:rsidR="00004035" w:rsidRPr="00DF6AF7" w:rsidRDefault="00004035" w:rsidP="001571FC">
      <w:pPr>
        <w:pStyle w:val="ListParagraph"/>
        <w:numPr>
          <w:ilvl w:val="0"/>
          <w:numId w:val="2"/>
        </w:numPr>
        <w:ind w:left="284" w:hanging="284"/>
        <w:jc w:val="both"/>
        <w:rPr>
          <w:rFonts w:ascii="Times New Roman" w:hAnsi="Times New Roman" w:cs="Times New Roman"/>
          <w:sz w:val="24"/>
          <w:szCs w:val="24"/>
        </w:rPr>
      </w:pPr>
      <w:r w:rsidRPr="00DF6AF7">
        <w:rPr>
          <w:rFonts w:ascii="Times New Roman" w:eastAsiaTheme="minorEastAsia" w:hAnsi="Times New Roman" w:cs="Times New Roman"/>
          <w:sz w:val="24"/>
          <w:szCs w:val="24"/>
        </w:rPr>
        <w:t xml:space="preserve">Raksturojot pēdējo saskarsmi ar valsts iestādi, iedzīvotāji tika lūgti izvērtēt, vai saņemtais pakalpojums atbilst labas pārvaldības kritērijiem, un </w:t>
      </w:r>
      <w:r w:rsidRPr="00DF6AF7">
        <w:rPr>
          <w:rFonts w:ascii="Times New Roman" w:eastAsiaTheme="minorEastAsia" w:hAnsi="Times New Roman" w:cs="Times New Roman"/>
          <w:b/>
          <w:sz w:val="24"/>
          <w:szCs w:val="24"/>
        </w:rPr>
        <w:t>vidēji 75% respondentu kopumā sniedza atzinīgu vērtējumu</w:t>
      </w:r>
      <w:r w:rsidRPr="00DF6AF7">
        <w:rPr>
          <w:rFonts w:ascii="Times New Roman" w:eastAsiaTheme="minorEastAsia" w:hAnsi="Times New Roman" w:cs="Times New Roman"/>
          <w:sz w:val="24"/>
          <w:szCs w:val="24"/>
        </w:rPr>
        <w:t xml:space="preserve">, norādot, ka iestādes darbinieki bija zinoši un profesionāli, laipni, runāja/rakstīja saprotami, bija atbildīgi par savu darbu, pauda cieņu un pozitīvu attieksmi. </w:t>
      </w:r>
    </w:p>
    <w:p w14:paraId="05061FC9" w14:textId="69FE8FB9" w:rsidR="00B8118F" w:rsidRPr="00DF6AF7" w:rsidRDefault="00F44DF7" w:rsidP="001571FC">
      <w:pPr>
        <w:pStyle w:val="ListParagraph"/>
        <w:numPr>
          <w:ilvl w:val="0"/>
          <w:numId w:val="2"/>
        </w:numPr>
        <w:spacing w:after="0" w:line="240" w:lineRule="auto"/>
        <w:ind w:left="284" w:hanging="284"/>
        <w:jc w:val="both"/>
        <w:rPr>
          <w:rFonts w:ascii="Times New Roman" w:eastAsiaTheme="minorEastAsia" w:hAnsi="Times New Roman" w:cs="Times New Roman"/>
          <w:sz w:val="24"/>
          <w:szCs w:val="24"/>
        </w:rPr>
      </w:pPr>
      <w:r w:rsidRPr="00DF6AF7">
        <w:rPr>
          <w:rFonts w:ascii="Times New Roman" w:eastAsiaTheme="minorEastAsia" w:hAnsi="Times New Roman" w:cs="Times New Roman"/>
          <w:sz w:val="24"/>
          <w:szCs w:val="24"/>
        </w:rPr>
        <w:t xml:space="preserve">Kopumā secināms, ka, </w:t>
      </w:r>
      <w:r w:rsidRPr="00DF6AF7">
        <w:rPr>
          <w:rFonts w:ascii="Times New Roman" w:eastAsiaTheme="minorEastAsia" w:hAnsi="Times New Roman" w:cs="Times New Roman"/>
          <w:b/>
          <w:sz w:val="24"/>
          <w:szCs w:val="24"/>
        </w:rPr>
        <w:t>neskatoties uz to, ka lielākā daļa plāna pasākumu tika īstenoti, panāktais pozitīvais efekts kopumā nav tāds, kādu bija iecerēts sasniegt</w:t>
      </w:r>
      <w:r w:rsidRPr="00DF6AF7">
        <w:rPr>
          <w:rFonts w:ascii="Times New Roman" w:eastAsiaTheme="minorEastAsia" w:hAnsi="Times New Roman" w:cs="Times New Roman"/>
          <w:sz w:val="24"/>
          <w:szCs w:val="24"/>
        </w:rPr>
        <w:t xml:space="preserve">. </w:t>
      </w:r>
      <w:r w:rsidR="00B8118F" w:rsidRPr="00DF6AF7">
        <w:rPr>
          <w:rFonts w:ascii="Times New Roman" w:hAnsi="Times New Roman" w:cs="Times New Roman"/>
          <w:color w:val="000000" w:themeColor="text1"/>
          <w:sz w:val="24"/>
          <w:szCs w:val="24"/>
          <w:lang w:eastAsia="lv-LV"/>
        </w:rPr>
        <w:t>Piecu izvirzīto sasniedzamo</w:t>
      </w:r>
      <w:r w:rsidR="00B8118F" w:rsidRPr="00DF6AF7">
        <w:rPr>
          <w:rFonts w:ascii="Times New Roman" w:hAnsi="Times New Roman" w:cs="Times New Roman"/>
          <w:b/>
          <w:bCs/>
          <w:color w:val="000000" w:themeColor="text1"/>
          <w:sz w:val="24"/>
          <w:szCs w:val="24"/>
          <w:lang w:eastAsia="lv-LV"/>
        </w:rPr>
        <w:t xml:space="preserve"> </w:t>
      </w:r>
      <w:r w:rsidR="00B8118F" w:rsidRPr="00DF6AF7">
        <w:rPr>
          <w:rFonts w:ascii="Times New Roman" w:hAnsi="Times New Roman" w:cs="Times New Roman"/>
          <w:color w:val="000000" w:themeColor="text1"/>
          <w:sz w:val="24"/>
          <w:szCs w:val="24"/>
          <w:lang w:eastAsia="lv-LV"/>
        </w:rPr>
        <w:t>rezultatīvo rādītāju</w:t>
      </w:r>
      <w:r w:rsidR="00B8118F" w:rsidRPr="00DF6AF7">
        <w:rPr>
          <w:rFonts w:ascii="Times New Roman" w:hAnsi="Times New Roman" w:cs="Times New Roman"/>
          <w:b/>
          <w:bCs/>
          <w:color w:val="000000" w:themeColor="text1"/>
          <w:sz w:val="24"/>
          <w:szCs w:val="24"/>
          <w:lang w:eastAsia="lv-LV"/>
        </w:rPr>
        <w:t xml:space="preserve"> </w:t>
      </w:r>
      <w:r w:rsidR="00B8118F" w:rsidRPr="00DF6AF7">
        <w:rPr>
          <w:rFonts w:ascii="Times New Roman" w:hAnsi="Times New Roman" w:cs="Times New Roman"/>
          <w:color w:val="000000" w:themeColor="text1"/>
          <w:sz w:val="24"/>
          <w:szCs w:val="24"/>
          <w:lang w:eastAsia="lv-LV"/>
        </w:rPr>
        <w:t>faktiskās izpildes vērt</w:t>
      </w:r>
      <w:r w:rsidR="009031D4" w:rsidRPr="00DF6AF7">
        <w:rPr>
          <w:rFonts w:ascii="Times New Roman" w:hAnsi="Times New Roman" w:cs="Times New Roman"/>
          <w:color w:val="000000" w:themeColor="text1"/>
          <w:sz w:val="24"/>
          <w:szCs w:val="24"/>
          <w:lang w:eastAsia="lv-LV"/>
        </w:rPr>
        <w:t xml:space="preserve">ības 2020. gadā (sk. </w:t>
      </w:r>
      <w:r w:rsidR="00AD16CF" w:rsidRPr="00DF6AF7">
        <w:rPr>
          <w:rFonts w:ascii="Times New Roman" w:hAnsi="Times New Roman" w:cs="Times New Roman"/>
          <w:color w:val="000000" w:themeColor="text1"/>
          <w:sz w:val="24"/>
          <w:szCs w:val="24"/>
          <w:lang w:eastAsia="lv-LV"/>
        </w:rPr>
        <w:t>4</w:t>
      </w:r>
      <w:r w:rsidR="00F72DDC" w:rsidRPr="00DF6AF7">
        <w:rPr>
          <w:rFonts w:ascii="Times New Roman" w:hAnsi="Times New Roman" w:cs="Times New Roman"/>
          <w:color w:val="000000" w:themeColor="text1"/>
          <w:sz w:val="24"/>
          <w:szCs w:val="24"/>
          <w:lang w:eastAsia="lv-LV"/>
        </w:rPr>
        <w:t>. t</w:t>
      </w:r>
      <w:r w:rsidR="009031D4" w:rsidRPr="00DF6AF7">
        <w:rPr>
          <w:rFonts w:ascii="Times New Roman" w:hAnsi="Times New Roman" w:cs="Times New Roman"/>
          <w:color w:val="000000" w:themeColor="text1"/>
          <w:sz w:val="24"/>
          <w:szCs w:val="24"/>
          <w:lang w:eastAsia="lv-LV"/>
        </w:rPr>
        <w:t>abulu</w:t>
      </w:r>
      <w:r w:rsidR="00B8118F" w:rsidRPr="00DF6AF7">
        <w:rPr>
          <w:rFonts w:ascii="Times New Roman" w:hAnsi="Times New Roman" w:cs="Times New Roman"/>
          <w:color w:val="000000" w:themeColor="text1"/>
          <w:sz w:val="24"/>
          <w:szCs w:val="24"/>
          <w:lang w:eastAsia="lv-LV"/>
        </w:rPr>
        <w:t xml:space="preserve">) uzrāda, ka </w:t>
      </w:r>
      <w:r w:rsidR="00B8118F" w:rsidRPr="00DF6AF7">
        <w:rPr>
          <w:rFonts w:ascii="Times New Roman" w:hAnsi="Times New Roman" w:cs="Times New Roman"/>
          <w:b/>
          <w:color w:val="000000" w:themeColor="text1"/>
          <w:sz w:val="24"/>
          <w:szCs w:val="24"/>
          <w:lang w:eastAsia="lv-LV"/>
        </w:rPr>
        <w:t xml:space="preserve">divi </w:t>
      </w:r>
      <w:r w:rsidR="00B8118F" w:rsidRPr="00DF6AF7">
        <w:rPr>
          <w:rFonts w:ascii="Times New Roman" w:hAnsi="Times New Roman" w:cs="Times New Roman"/>
          <w:color w:val="000000" w:themeColor="text1"/>
          <w:sz w:val="24"/>
          <w:szCs w:val="24"/>
          <w:lang w:eastAsia="lv-LV"/>
        </w:rPr>
        <w:t>no tiem</w:t>
      </w:r>
      <w:r w:rsidR="59E63765" w:rsidRPr="00DF6AF7">
        <w:rPr>
          <w:rFonts w:ascii="Times New Roman" w:hAnsi="Times New Roman" w:cs="Times New Roman"/>
          <w:color w:val="000000" w:themeColor="text1"/>
          <w:sz w:val="24"/>
          <w:szCs w:val="24"/>
          <w:lang w:eastAsia="lv-LV"/>
        </w:rPr>
        <w:t xml:space="preserve"> (</w:t>
      </w:r>
      <w:r w:rsidR="00614FD4" w:rsidRPr="00DF6AF7">
        <w:rPr>
          <w:rFonts w:ascii="Times New Roman" w:hAnsi="Times New Roman" w:cs="Times New Roman"/>
          <w:color w:val="000000" w:themeColor="text1"/>
          <w:sz w:val="24"/>
          <w:szCs w:val="24"/>
          <w:lang w:eastAsia="lv-LV"/>
        </w:rPr>
        <w:t>i</w:t>
      </w:r>
      <w:r w:rsidR="59E63765" w:rsidRPr="00DF6AF7">
        <w:rPr>
          <w:rFonts w:ascii="Times New Roman" w:hAnsi="Times New Roman" w:cs="Times New Roman"/>
          <w:color w:val="000000" w:themeColor="text1"/>
          <w:sz w:val="24"/>
          <w:szCs w:val="24"/>
          <w:lang w:eastAsia="lv-LV"/>
        </w:rPr>
        <w:t>zpildvaras kapacitāte un amata vietu skaita samazināšana)</w:t>
      </w:r>
      <w:r w:rsidR="00B8118F" w:rsidRPr="00DF6AF7">
        <w:rPr>
          <w:rFonts w:ascii="Times New Roman" w:hAnsi="Times New Roman" w:cs="Times New Roman"/>
          <w:color w:val="000000" w:themeColor="text1"/>
          <w:sz w:val="24"/>
          <w:szCs w:val="24"/>
          <w:lang w:eastAsia="lv-LV"/>
        </w:rPr>
        <w:t xml:space="preserve"> </w:t>
      </w:r>
      <w:r w:rsidR="00B8118F" w:rsidRPr="00DF6AF7">
        <w:rPr>
          <w:rFonts w:ascii="Times New Roman" w:hAnsi="Times New Roman" w:cs="Times New Roman"/>
          <w:b/>
          <w:color w:val="000000" w:themeColor="text1"/>
          <w:sz w:val="24"/>
          <w:szCs w:val="24"/>
          <w:lang w:eastAsia="lv-LV"/>
        </w:rPr>
        <w:t xml:space="preserve">tika sasniegti </w:t>
      </w:r>
      <w:r w:rsidR="0080234A" w:rsidRPr="00DF6AF7">
        <w:rPr>
          <w:rFonts w:ascii="Times New Roman" w:hAnsi="Times New Roman" w:cs="Times New Roman"/>
          <w:b/>
          <w:color w:val="000000" w:themeColor="text1"/>
          <w:sz w:val="24"/>
          <w:szCs w:val="24"/>
          <w:lang w:eastAsia="lv-LV"/>
        </w:rPr>
        <w:t xml:space="preserve">pilnībā </w:t>
      </w:r>
      <w:r w:rsidR="00B8118F" w:rsidRPr="00DF6AF7">
        <w:rPr>
          <w:rFonts w:ascii="Times New Roman" w:hAnsi="Times New Roman" w:cs="Times New Roman"/>
          <w:b/>
          <w:color w:val="000000" w:themeColor="text1"/>
          <w:sz w:val="24"/>
          <w:szCs w:val="24"/>
          <w:lang w:eastAsia="lv-LV"/>
        </w:rPr>
        <w:t>un pat pārsniegti</w:t>
      </w:r>
      <w:r w:rsidR="00B8118F" w:rsidRPr="00DF6AF7">
        <w:rPr>
          <w:rFonts w:ascii="Times New Roman" w:hAnsi="Times New Roman" w:cs="Times New Roman"/>
          <w:color w:val="000000" w:themeColor="text1"/>
          <w:sz w:val="24"/>
          <w:szCs w:val="24"/>
          <w:lang w:eastAsia="lv-LV"/>
        </w:rPr>
        <w:t xml:space="preserve">, </w:t>
      </w:r>
      <w:r w:rsidR="604CCDC9" w:rsidRPr="00DF6AF7">
        <w:rPr>
          <w:rFonts w:ascii="Times New Roman" w:hAnsi="Times New Roman" w:cs="Times New Roman"/>
          <w:color w:val="000000" w:themeColor="text1"/>
          <w:sz w:val="24"/>
          <w:szCs w:val="24"/>
          <w:lang w:eastAsia="lv-LV"/>
        </w:rPr>
        <w:t xml:space="preserve">taču </w:t>
      </w:r>
      <w:r w:rsidR="00B8118F" w:rsidRPr="00DF6AF7">
        <w:rPr>
          <w:rFonts w:ascii="Times New Roman" w:hAnsi="Times New Roman" w:cs="Times New Roman"/>
          <w:b/>
          <w:color w:val="000000" w:themeColor="text1"/>
          <w:sz w:val="24"/>
          <w:szCs w:val="24"/>
          <w:lang w:eastAsia="lv-LV"/>
        </w:rPr>
        <w:t xml:space="preserve">pārējos </w:t>
      </w:r>
      <w:r w:rsidR="4397EC9C" w:rsidRPr="00DF6AF7">
        <w:rPr>
          <w:rFonts w:ascii="Times New Roman" w:hAnsi="Times New Roman" w:cs="Times New Roman"/>
          <w:b/>
          <w:color w:val="000000" w:themeColor="text1"/>
          <w:sz w:val="24"/>
          <w:szCs w:val="24"/>
          <w:lang w:eastAsia="lv-LV"/>
        </w:rPr>
        <w:t xml:space="preserve">rādītājos </w:t>
      </w:r>
      <w:r w:rsidR="2123B676" w:rsidRPr="00DF6AF7">
        <w:rPr>
          <w:rFonts w:ascii="Times New Roman" w:hAnsi="Times New Roman" w:cs="Times New Roman"/>
          <w:b/>
          <w:color w:val="000000" w:themeColor="text1"/>
          <w:sz w:val="24"/>
          <w:szCs w:val="24"/>
          <w:lang w:eastAsia="lv-LV"/>
        </w:rPr>
        <w:t>rezultāts</w:t>
      </w:r>
      <w:r w:rsidR="4ACE56C0" w:rsidRPr="00DF6AF7">
        <w:rPr>
          <w:rFonts w:ascii="Times New Roman" w:hAnsi="Times New Roman" w:cs="Times New Roman"/>
          <w:b/>
          <w:color w:val="000000" w:themeColor="text1"/>
          <w:sz w:val="24"/>
          <w:szCs w:val="24"/>
          <w:lang w:eastAsia="lv-LV"/>
        </w:rPr>
        <w:t xml:space="preserve"> nesasniedz plā</w:t>
      </w:r>
      <w:r w:rsidR="00B8118F" w:rsidRPr="00DF6AF7">
        <w:rPr>
          <w:rFonts w:ascii="Times New Roman" w:hAnsi="Times New Roman" w:cs="Times New Roman"/>
          <w:b/>
          <w:color w:val="000000" w:themeColor="text1"/>
          <w:sz w:val="24"/>
          <w:szCs w:val="24"/>
          <w:lang w:eastAsia="lv-LV"/>
        </w:rPr>
        <w:t>noto</w:t>
      </w:r>
      <w:r w:rsidR="68130AA0" w:rsidRPr="00DF6AF7">
        <w:rPr>
          <w:rFonts w:ascii="Times New Roman" w:hAnsi="Times New Roman" w:cs="Times New Roman"/>
          <w:color w:val="000000" w:themeColor="text1"/>
          <w:sz w:val="24"/>
          <w:szCs w:val="24"/>
          <w:lang w:eastAsia="lv-LV"/>
        </w:rPr>
        <w:t xml:space="preserve">, </w:t>
      </w:r>
      <w:r w:rsidR="47E27EFD" w:rsidRPr="00DF6AF7">
        <w:rPr>
          <w:rFonts w:ascii="Times New Roman" w:hAnsi="Times New Roman" w:cs="Times New Roman"/>
          <w:color w:val="000000" w:themeColor="text1"/>
          <w:sz w:val="24"/>
          <w:szCs w:val="24"/>
          <w:lang w:eastAsia="lv-LV"/>
        </w:rPr>
        <w:t xml:space="preserve">divos rādītājos (publiskās pārvaldes efektivitāte un iedzīvotāju īpatsvars, kas atzīst, ka publiskie pakalpojumi tiek uzlaboti) </w:t>
      </w:r>
      <w:r w:rsidR="6F1A5040" w:rsidRPr="00DF6AF7">
        <w:rPr>
          <w:rFonts w:ascii="Times New Roman" w:hAnsi="Times New Roman" w:cs="Times New Roman"/>
          <w:color w:val="000000" w:themeColor="text1"/>
          <w:sz w:val="24"/>
          <w:szCs w:val="24"/>
          <w:lang w:eastAsia="lv-LV"/>
        </w:rPr>
        <w:t xml:space="preserve">ir pat zemāks, nekā tas bija plāna </w:t>
      </w:r>
      <w:r w:rsidR="008019AF" w:rsidRPr="00DF6AF7">
        <w:rPr>
          <w:rFonts w:ascii="Times New Roman" w:hAnsi="Times New Roman" w:cs="Times New Roman"/>
          <w:color w:val="000000" w:themeColor="text1"/>
          <w:sz w:val="24"/>
          <w:szCs w:val="24"/>
          <w:lang w:eastAsia="lv-LV"/>
        </w:rPr>
        <w:t xml:space="preserve">īstenošanas </w:t>
      </w:r>
      <w:r w:rsidR="6F1A5040" w:rsidRPr="00DF6AF7">
        <w:rPr>
          <w:rFonts w:ascii="Times New Roman" w:hAnsi="Times New Roman" w:cs="Times New Roman"/>
          <w:color w:val="000000" w:themeColor="text1"/>
          <w:sz w:val="24"/>
          <w:szCs w:val="24"/>
          <w:lang w:eastAsia="lv-LV"/>
        </w:rPr>
        <w:t>uzsākšan</w:t>
      </w:r>
      <w:r w:rsidR="008019AF" w:rsidRPr="00DF6AF7">
        <w:rPr>
          <w:rFonts w:ascii="Times New Roman" w:hAnsi="Times New Roman" w:cs="Times New Roman"/>
          <w:color w:val="000000" w:themeColor="text1"/>
          <w:sz w:val="24"/>
          <w:szCs w:val="24"/>
          <w:lang w:eastAsia="lv-LV"/>
        </w:rPr>
        <w:t>as laikā</w:t>
      </w:r>
      <w:r w:rsidR="6F1A5040" w:rsidRPr="00DF6AF7">
        <w:rPr>
          <w:rFonts w:ascii="Times New Roman" w:hAnsi="Times New Roman" w:cs="Times New Roman"/>
          <w:color w:val="000000" w:themeColor="text1"/>
          <w:sz w:val="24"/>
          <w:szCs w:val="24"/>
          <w:lang w:eastAsia="lv-LV"/>
        </w:rPr>
        <w:t xml:space="preserve">. </w:t>
      </w:r>
    </w:p>
    <w:p w14:paraId="61D3CC38" w14:textId="77777777" w:rsidR="00FE65D5" w:rsidRPr="00380585" w:rsidRDefault="00FE65D5" w:rsidP="007C7CFE">
      <w:pPr>
        <w:pStyle w:val="ListParagraph"/>
        <w:spacing w:before="120" w:after="0" w:line="240" w:lineRule="auto"/>
        <w:ind w:left="284" w:hanging="284"/>
        <w:jc w:val="center"/>
        <w:rPr>
          <w:rFonts w:ascii="Times New Roman" w:hAnsi="Times New Roman" w:cs="Times New Roman"/>
          <w:b/>
          <w:bCs/>
          <w:color w:val="000000" w:themeColor="text1"/>
          <w:lang w:eastAsia="lv-LV"/>
        </w:rPr>
      </w:pPr>
    </w:p>
    <w:p w14:paraId="6EC17FFA" w14:textId="0A265DB4" w:rsidR="00B8118F" w:rsidRPr="00DF6AF7" w:rsidRDefault="00AD16CF" w:rsidP="007C7CFE">
      <w:pPr>
        <w:pStyle w:val="ListParagraph"/>
        <w:spacing w:before="120" w:after="0" w:line="240" w:lineRule="auto"/>
        <w:ind w:left="284" w:hanging="284"/>
        <w:jc w:val="center"/>
        <w:rPr>
          <w:rFonts w:ascii="Times New Roman" w:hAnsi="Times New Roman" w:cs="Times New Roman"/>
          <w:sz w:val="24"/>
          <w:szCs w:val="24"/>
          <w:lang w:eastAsia="lv-LV"/>
        </w:rPr>
      </w:pPr>
      <w:r w:rsidRPr="00DF6AF7">
        <w:rPr>
          <w:rFonts w:ascii="Times New Roman" w:hAnsi="Times New Roman" w:cs="Times New Roman"/>
          <w:b/>
          <w:bCs/>
          <w:color w:val="000000" w:themeColor="text1"/>
          <w:sz w:val="24"/>
          <w:szCs w:val="24"/>
          <w:lang w:eastAsia="lv-LV"/>
        </w:rPr>
        <w:t>4</w:t>
      </w:r>
      <w:r w:rsidR="00F72DDC" w:rsidRPr="00DF6AF7">
        <w:rPr>
          <w:rFonts w:ascii="Times New Roman" w:hAnsi="Times New Roman" w:cs="Times New Roman"/>
          <w:b/>
          <w:bCs/>
          <w:color w:val="000000" w:themeColor="text1"/>
          <w:sz w:val="24"/>
          <w:szCs w:val="24"/>
          <w:lang w:eastAsia="lv-LV"/>
        </w:rPr>
        <w:t>. t</w:t>
      </w:r>
      <w:r w:rsidR="00B8118F" w:rsidRPr="00DF6AF7">
        <w:rPr>
          <w:rFonts w:ascii="Times New Roman" w:hAnsi="Times New Roman" w:cs="Times New Roman"/>
          <w:b/>
          <w:bCs/>
          <w:color w:val="000000" w:themeColor="text1"/>
          <w:sz w:val="24"/>
          <w:szCs w:val="24"/>
          <w:lang w:eastAsia="lv-LV"/>
        </w:rPr>
        <w:t>abula. Rādītāji plāna efektivitātes novērtēšanai 2017.g.</w:t>
      </w:r>
      <w:r w:rsidR="008E6CA0" w:rsidRPr="00DF6AF7">
        <w:rPr>
          <w:rFonts w:ascii="Times New Roman" w:hAnsi="Times New Roman" w:cs="Times New Roman"/>
          <w:b/>
          <w:bCs/>
          <w:color w:val="000000" w:themeColor="text1"/>
          <w:sz w:val="24"/>
          <w:szCs w:val="24"/>
          <w:lang w:eastAsia="lv-LV"/>
        </w:rPr>
        <w:t>–</w:t>
      </w:r>
      <w:r w:rsidR="00B8118F" w:rsidRPr="00DF6AF7">
        <w:rPr>
          <w:rFonts w:ascii="Times New Roman" w:hAnsi="Times New Roman" w:cs="Times New Roman"/>
          <w:b/>
          <w:bCs/>
          <w:color w:val="000000" w:themeColor="text1"/>
          <w:sz w:val="24"/>
          <w:szCs w:val="24"/>
          <w:lang w:eastAsia="lv-LV"/>
        </w:rPr>
        <w:t>2020.g.</w:t>
      </w:r>
    </w:p>
    <w:tbl>
      <w:tblPr>
        <w:tblStyle w:val="GridTable5Dark-Accent3"/>
        <w:tblW w:w="9072" w:type="dxa"/>
        <w:tblInd w:w="279" w:type="dxa"/>
        <w:tblLayout w:type="fixed"/>
        <w:tblLook w:val="04A0" w:firstRow="1" w:lastRow="0" w:firstColumn="1" w:lastColumn="0" w:noHBand="0" w:noVBand="1"/>
      </w:tblPr>
      <w:tblGrid>
        <w:gridCol w:w="1559"/>
        <w:gridCol w:w="1134"/>
        <w:gridCol w:w="1843"/>
        <w:gridCol w:w="850"/>
        <w:gridCol w:w="851"/>
        <w:gridCol w:w="850"/>
        <w:gridCol w:w="993"/>
        <w:gridCol w:w="992"/>
      </w:tblGrid>
      <w:tr w:rsidR="00B8118F" w:rsidRPr="00DF6AF7" w14:paraId="681AE08B" w14:textId="77777777" w:rsidTr="00DF6AF7">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559" w:type="dxa"/>
            <w:vMerge w:val="restart"/>
          </w:tcPr>
          <w:p w14:paraId="10578C9D" w14:textId="77777777" w:rsidR="00B8118F" w:rsidRPr="00DF6AF7" w:rsidRDefault="00B8118F" w:rsidP="001571FC">
            <w:pPr>
              <w:ind w:left="284" w:hanging="284"/>
              <w:jc w:val="center"/>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lastRenderedPageBreak/>
              <w:t>Plāna 2020 mērķa rādītājs</w:t>
            </w:r>
          </w:p>
        </w:tc>
        <w:tc>
          <w:tcPr>
            <w:tcW w:w="1134" w:type="dxa"/>
            <w:vMerge w:val="restart"/>
          </w:tcPr>
          <w:p w14:paraId="09BA2101" w14:textId="77777777" w:rsidR="00B8118F" w:rsidRPr="00DF6AF7" w:rsidRDefault="00B8118F" w:rsidP="001571FC">
            <w:pPr>
              <w:ind w:left="284" w:right="-109" w:hanging="28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Indikatora vienība</w:t>
            </w:r>
          </w:p>
        </w:tc>
        <w:tc>
          <w:tcPr>
            <w:tcW w:w="1843" w:type="dxa"/>
            <w:vMerge w:val="restart"/>
          </w:tcPr>
          <w:p w14:paraId="4490DF28" w14:textId="77777777" w:rsidR="00B8118F" w:rsidRPr="00DF6AF7" w:rsidRDefault="00B8118F" w:rsidP="001571FC">
            <w:pPr>
              <w:ind w:left="284" w:hanging="28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Avots</w:t>
            </w:r>
          </w:p>
        </w:tc>
        <w:tc>
          <w:tcPr>
            <w:tcW w:w="4536" w:type="dxa"/>
            <w:gridSpan w:val="5"/>
          </w:tcPr>
          <w:p w14:paraId="04CDD96D" w14:textId="77777777" w:rsidR="00B8118F" w:rsidRPr="00DF6AF7" w:rsidRDefault="00B8118F" w:rsidP="001571FC">
            <w:pPr>
              <w:ind w:left="284" w:hanging="28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Indikatoru vērtība</w:t>
            </w:r>
          </w:p>
        </w:tc>
      </w:tr>
      <w:tr w:rsidR="00D14AE0" w:rsidRPr="00DF6AF7" w14:paraId="6A7E67A4" w14:textId="77777777" w:rsidTr="00DF6AF7">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559" w:type="dxa"/>
            <w:vMerge/>
          </w:tcPr>
          <w:p w14:paraId="6A252C4E" w14:textId="77777777" w:rsidR="00B8118F" w:rsidRPr="00DF6AF7" w:rsidRDefault="00B8118F" w:rsidP="001571FC">
            <w:pPr>
              <w:ind w:left="284" w:hanging="284"/>
              <w:jc w:val="center"/>
              <w:rPr>
                <w:rFonts w:ascii="Times New Roman" w:hAnsi="Times New Roman" w:cs="Times New Roman"/>
                <w:b w:val="0"/>
                <w:color w:val="000000" w:themeColor="text1"/>
                <w:lang w:eastAsia="lv-LV"/>
              </w:rPr>
            </w:pPr>
          </w:p>
        </w:tc>
        <w:tc>
          <w:tcPr>
            <w:tcW w:w="1134" w:type="dxa"/>
            <w:vMerge/>
          </w:tcPr>
          <w:p w14:paraId="2F21972F" w14:textId="77777777" w:rsidR="00B8118F" w:rsidRPr="00DF6AF7" w:rsidRDefault="00B8118F"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eastAsia="lv-LV"/>
              </w:rPr>
            </w:pPr>
          </w:p>
        </w:tc>
        <w:tc>
          <w:tcPr>
            <w:tcW w:w="1843" w:type="dxa"/>
            <w:vMerge/>
          </w:tcPr>
          <w:p w14:paraId="36B1C0AA" w14:textId="77777777" w:rsidR="00B8118F" w:rsidRPr="00DF6AF7" w:rsidRDefault="00B8118F"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eastAsia="lv-LV"/>
              </w:rPr>
            </w:pPr>
          </w:p>
        </w:tc>
        <w:tc>
          <w:tcPr>
            <w:tcW w:w="850" w:type="dxa"/>
          </w:tcPr>
          <w:p w14:paraId="5C390463" w14:textId="77777777" w:rsidR="00B8118F" w:rsidRPr="00DF6AF7" w:rsidRDefault="00B8118F"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0"/>
                <w:szCs w:val="20"/>
                <w:lang w:eastAsia="lv-LV"/>
              </w:rPr>
            </w:pPr>
            <w:r w:rsidRPr="00DF6AF7">
              <w:rPr>
                <w:rFonts w:ascii="Times New Roman" w:hAnsi="Times New Roman" w:cs="Times New Roman"/>
                <w:b/>
                <w:color w:val="000000" w:themeColor="text1"/>
                <w:sz w:val="20"/>
                <w:szCs w:val="20"/>
                <w:lang w:eastAsia="lv-LV"/>
              </w:rPr>
              <w:t>2017.g.</w:t>
            </w:r>
          </w:p>
        </w:tc>
        <w:tc>
          <w:tcPr>
            <w:tcW w:w="851" w:type="dxa"/>
          </w:tcPr>
          <w:p w14:paraId="126A2083" w14:textId="77777777" w:rsidR="00B8118F" w:rsidRPr="00DF6AF7" w:rsidRDefault="00B8118F"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0"/>
                <w:szCs w:val="20"/>
                <w:lang w:eastAsia="lv-LV"/>
              </w:rPr>
            </w:pPr>
            <w:r w:rsidRPr="00DF6AF7">
              <w:rPr>
                <w:rFonts w:ascii="Times New Roman" w:hAnsi="Times New Roman" w:cs="Times New Roman"/>
                <w:b/>
                <w:color w:val="000000" w:themeColor="text1"/>
                <w:sz w:val="20"/>
                <w:szCs w:val="20"/>
                <w:lang w:eastAsia="lv-LV"/>
              </w:rPr>
              <w:t>2018.g.</w:t>
            </w:r>
          </w:p>
        </w:tc>
        <w:tc>
          <w:tcPr>
            <w:tcW w:w="850" w:type="dxa"/>
          </w:tcPr>
          <w:p w14:paraId="0C6DED34" w14:textId="77777777" w:rsidR="00B8118F" w:rsidRPr="00DF6AF7" w:rsidRDefault="00B8118F"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0"/>
                <w:szCs w:val="20"/>
                <w:lang w:eastAsia="lv-LV"/>
              </w:rPr>
            </w:pPr>
            <w:r w:rsidRPr="00DF6AF7">
              <w:rPr>
                <w:rFonts w:ascii="Times New Roman" w:hAnsi="Times New Roman" w:cs="Times New Roman"/>
                <w:b/>
                <w:color w:val="000000" w:themeColor="text1"/>
                <w:sz w:val="20"/>
                <w:szCs w:val="20"/>
                <w:lang w:eastAsia="lv-LV"/>
              </w:rPr>
              <w:t>2019.g.</w:t>
            </w:r>
          </w:p>
        </w:tc>
        <w:tc>
          <w:tcPr>
            <w:tcW w:w="993" w:type="dxa"/>
          </w:tcPr>
          <w:p w14:paraId="2F42AC7C" w14:textId="77777777" w:rsidR="0020097D" w:rsidRPr="00DF6AF7" w:rsidRDefault="00B8118F"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0"/>
                <w:szCs w:val="20"/>
                <w:lang w:eastAsia="lv-LV"/>
              </w:rPr>
            </w:pPr>
            <w:r w:rsidRPr="00DF6AF7">
              <w:rPr>
                <w:rFonts w:ascii="Times New Roman" w:hAnsi="Times New Roman" w:cs="Times New Roman"/>
                <w:b/>
                <w:color w:val="000000" w:themeColor="text1"/>
                <w:sz w:val="20"/>
                <w:szCs w:val="20"/>
                <w:lang w:eastAsia="lv-LV"/>
              </w:rPr>
              <w:t xml:space="preserve">2020.g. </w:t>
            </w:r>
          </w:p>
          <w:p w14:paraId="70318C6D" w14:textId="2BDFE4D1" w:rsidR="00B8118F" w:rsidRPr="00DF6AF7" w:rsidRDefault="00B8118F" w:rsidP="007C7CFE">
            <w:pPr>
              <w:ind w:left="38" w:hanging="3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0"/>
                <w:szCs w:val="20"/>
                <w:lang w:eastAsia="lv-LV"/>
              </w:rPr>
            </w:pPr>
            <w:r w:rsidRPr="00DF6AF7">
              <w:rPr>
                <w:rFonts w:ascii="Times New Roman" w:hAnsi="Times New Roman" w:cs="Times New Roman"/>
                <w:b/>
                <w:color w:val="000000" w:themeColor="text1"/>
                <w:sz w:val="20"/>
                <w:szCs w:val="20"/>
                <w:lang w:eastAsia="lv-LV"/>
              </w:rPr>
              <w:t>(plāns)</w:t>
            </w:r>
          </w:p>
        </w:tc>
        <w:tc>
          <w:tcPr>
            <w:tcW w:w="992" w:type="dxa"/>
          </w:tcPr>
          <w:p w14:paraId="37E515B4" w14:textId="48F6630C" w:rsidR="00B8118F" w:rsidRPr="00DF6AF7" w:rsidRDefault="00B8118F" w:rsidP="007C7C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0"/>
                <w:szCs w:val="20"/>
                <w:lang w:eastAsia="lv-LV"/>
              </w:rPr>
            </w:pPr>
            <w:r w:rsidRPr="00DF6AF7">
              <w:rPr>
                <w:rFonts w:ascii="Times New Roman" w:hAnsi="Times New Roman" w:cs="Times New Roman"/>
                <w:b/>
                <w:color w:val="000000" w:themeColor="text1"/>
                <w:sz w:val="20"/>
                <w:szCs w:val="20"/>
                <w:lang w:eastAsia="lv-LV"/>
              </w:rPr>
              <w:t>2020.g.</w:t>
            </w:r>
            <w:r w:rsidR="0020097D" w:rsidRPr="00DF6AF7">
              <w:rPr>
                <w:rFonts w:ascii="Times New Roman" w:hAnsi="Times New Roman" w:cs="Times New Roman"/>
                <w:b/>
                <w:color w:val="000000" w:themeColor="text1"/>
                <w:sz w:val="20"/>
                <w:szCs w:val="20"/>
                <w:lang w:eastAsia="lv-LV"/>
              </w:rPr>
              <w:t xml:space="preserve"> </w:t>
            </w:r>
            <w:r w:rsidRPr="00DF6AF7">
              <w:rPr>
                <w:rFonts w:ascii="Times New Roman" w:hAnsi="Times New Roman" w:cs="Times New Roman"/>
                <w:b/>
                <w:color w:val="000000" w:themeColor="text1"/>
                <w:sz w:val="20"/>
                <w:szCs w:val="20"/>
                <w:lang w:eastAsia="lv-LV"/>
              </w:rPr>
              <w:t>(izpilde)</w:t>
            </w:r>
          </w:p>
        </w:tc>
      </w:tr>
      <w:tr w:rsidR="00D14AE0" w:rsidRPr="00DF6AF7" w14:paraId="086AED9F" w14:textId="77777777" w:rsidTr="00DF6AF7">
        <w:tc>
          <w:tcPr>
            <w:cnfStyle w:val="001000000000" w:firstRow="0" w:lastRow="0" w:firstColumn="1" w:lastColumn="0" w:oddVBand="0" w:evenVBand="0" w:oddHBand="0" w:evenHBand="0" w:firstRowFirstColumn="0" w:firstRowLastColumn="0" w:lastRowFirstColumn="0" w:lastRowLastColumn="0"/>
            <w:tcW w:w="1559" w:type="dxa"/>
          </w:tcPr>
          <w:p w14:paraId="0E5AE2D6" w14:textId="77777777" w:rsidR="00B8118F" w:rsidRPr="00DF6AF7" w:rsidRDefault="00B8118F" w:rsidP="007C7CFE">
            <w:pPr>
              <w:jc w:val="both"/>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Publiskās pārvaldes efektivitāte</w:t>
            </w:r>
          </w:p>
        </w:tc>
        <w:tc>
          <w:tcPr>
            <w:tcW w:w="1134" w:type="dxa"/>
          </w:tcPr>
          <w:p w14:paraId="4FBCE091" w14:textId="3FDAA042" w:rsidR="00B8118F" w:rsidRPr="00DF6AF7" w:rsidRDefault="00614FD4" w:rsidP="007C7CF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Indekss</w:t>
            </w:r>
          </w:p>
        </w:tc>
        <w:tc>
          <w:tcPr>
            <w:tcW w:w="1843" w:type="dxa"/>
          </w:tcPr>
          <w:p w14:paraId="1BFFF6B1" w14:textId="77777777" w:rsidR="00B8118F" w:rsidRPr="00DF6AF7" w:rsidRDefault="00B8118F" w:rsidP="007C7CF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Pasaules Bankas Vispasaules pārvaldības indikatora rādītājs</w:t>
            </w:r>
          </w:p>
        </w:tc>
        <w:tc>
          <w:tcPr>
            <w:tcW w:w="850" w:type="dxa"/>
          </w:tcPr>
          <w:p w14:paraId="45A799E0" w14:textId="77777777" w:rsidR="00B8118F" w:rsidRPr="00DF6AF7" w:rsidRDefault="00B8118F" w:rsidP="001571FC">
            <w:pPr>
              <w:ind w:left="284"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78,8</w:t>
            </w:r>
          </w:p>
        </w:tc>
        <w:tc>
          <w:tcPr>
            <w:tcW w:w="851" w:type="dxa"/>
          </w:tcPr>
          <w:p w14:paraId="49C6FB58" w14:textId="77777777" w:rsidR="00B8118F" w:rsidRPr="00DF6AF7" w:rsidRDefault="00B8118F" w:rsidP="001571FC">
            <w:pPr>
              <w:ind w:left="284"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79,8</w:t>
            </w:r>
          </w:p>
        </w:tc>
        <w:tc>
          <w:tcPr>
            <w:tcW w:w="850" w:type="dxa"/>
          </w:tcPr>
          <w:p w14:paraId="71A5380E" w14:textId="77777777" w:rsidR="00B8118F" w:rsidRPr="00DF6AF7" w:rsidRDefault="00B8118F" w:rsidP="001571FC">
            <w:pPr>
              <w:ind w:left="284"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83,2</w:t>
            </w:r>
          </w:p>
        </w:tc>
        <w:tc>
          <w:tcPr>
            <w:tcW w:w="993" w:type="dxa"/>
          </w:tcPr>
          <w:p w14:paraId="6A647029" w14:textId="77777777" w:rsidR="00B8118F" w:rsidRPr="00DF6AF7" w:rsidRDefault="00B8118F" w:rsidP="001571FC">
            <w:pPr>
              <w:ind w:left="284"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88,0</w:t>
            </w:r>
          </w:p>
        </w:tc>
        <w:tc>
          <w:tcPr>
            <w:tcW w:w="992" w:type="dxa"/>
          </w:tcPr>
          <w:p w14:paraId="2A2FD77F" w14:textId="77777777" w:rsidR="00B8118F" w:rsidRPr="00DF6AF7" w:rsidRDefault="00B8118F" w:rsidP="001571FC">
            <w:pPr>
              <w:ind w:left="284"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76,9</w:t>
            </w:r>
          </w:p>
        </w:tc>
      </w:tr>
      <w:tr w:rsidR="00D14AE0" w:rsidRPr="00DF6AF7" w14:paraId="5DCBA45D" w14:textId="77777777" w:rsidTr="00DF6A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tcPr>
          <w:p w14:paraId="092A8F02" w14:textId="77777777" w:rsidR="00B8118F" w:rsidRPr="00DF6AF7" w:rsidRDefault="00B8118F" w:rsidP="007C7CFE">
            <w:pPr>
              <w:jc w:val="both"/>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Izpildvaras kapacitāte</w:t>
            </w:r>
          </w:p>
        </w:tc>
        <w:tc>
          <w:tcPr>
            <w:tcW w:w="1134" w:type="dxa"/>
          </w:tcPr>
          <w:p w14:paraId="40BCF394" w14:textId="3CF3F038" w:rsidR="00B8118F" w:rsidRPr="00DF6AF7" w:rsidRDefault="00614FD4" w:rsidP="007C7CF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Indekss</w:t>
            </w:r>
          </w:p>
        </w:tc>
        <w:tc>
          <w:tcPr>
            <w:tcW w:w="1843" w:type="dxa"/>
          </w:tcPr>
          <w:p w14:paraId="2BD942EB" w14:textId="0D92B26A" w:rsidR="00B8118F" w:rsidRPr="00DF6AF7" w:rsidRDefault="00B8118F" w:rsidP="007C7CF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lv-LV"/>
              </w:rPr>
            </w:pPr>
            <w:proofErr w:type="spellStart"/>
            <w:r w:rsidRPr="00DF6AF7">
              <w:rPr>
                <w:rFonts w:ascii="Times New Roman" w:hAnsi="Times New Roman" w:cs="Times New Roman"/>
                <w:color w:val="000000" w:themeColor="text1"/>
                <w:lang w:eastAsia="lv-LV"/>
              </w:rPr>
              <w:t>Bertelsmana</w:t>
            </w:r>
            <w:proofErr w:type="spellEnd"/>
            <w:r w:rsidRPr="00DF6AF7">
              <w:rPr>
                <w:rFonts w:ascii="Times New Roman" w:hAnsi="Times New Roman" w:cs="Times New Roman"/>
                <w:color w:val="000000" w:themeColor="text1"/>
                <w:lang w:eastAsia="lv-LV"/>
              </w:rPr>
              <w:t xml:space="preserve"> fonda </w:t>
            </w:r>
            <w:r w:rsidR="003F295B" w:rsidRPr="00DF6AF7">
              <w:rPr>
                <w:rFonts w:ascii="Times New Roman" w:hAnsi="Times New Roman" w:cs="Times New Roman"/>
                <w:color w:val="000000" w:themeColor="text1"/>
                <w:lang w:eastAsia="lv-LV"/>
              </w:rPr>
              <w:t>ilgtspējīgās</w:t>
            </w:r>
            <w:r w:rsidRPr="00DF6AF7">
              <w:rPr>
                <w:rFonts w:ascii="Times New Roman" w:hAnsi="Times New Roman" w:cs="Times New Roman"/>
                <w:color w:val="000000" w:themeColor="text1"/>
                <w:lang w:eastAsia="lv-LV"/>
              </w:rPr>
              <w:t xml:space="preserve"> pārvaldības indikatora rādītājs</w:t>
            </w:r>
          </w:p>
        </w:tc>
        <w:tc>
          <w:tcPr>
            <w:tcW w:w="850" w:type="dxa"/>
          </w:tcPr>
          <w:p w14:paraId="48E8F628" w14:textId="77777777" w:rsidR="00B8118F" w:rsidRPr="00DF6AF7" w:rsidRDefault="00B8118F"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7,3</w:t>
            </w:r>
          </w:p>
        </w:tc>
        <w:tc>
          <w:tcPr>
            <w:tcW w:w="851" w:type="dxa"/>
          </w:tcPr>
          <w:p w14:paraId="2C382CA2" w14:textId="77777777" w:rsidR="00B8118F" w:rsidRPr="00DF6AF7" w:rsidRDefault="00B8118F"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7,4</w:t>
            </w:r>
          </w:p>
        </w:tc>
        <w:tc>
          <w:tcPr>
            <w:tcW w:w="850" w:type="dxa"/>
          </w:tcPr>
          <w:p w14:paraId="0214FD00" w14:textId="77777777" w:rsidR="00B8118F" w:rsidRPr="00DF6AF7" w:rsidRDefault="00B8118F"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7,5</w:t>
            </w:r>
          </w:p>
        </w:tc>
        <w:tc>
          <w:tcPr>
            <w:tcW w:w="993" w:type="dxa"/>
          </w:tcPr>
          <w:p w14:paraId="7A3A9AAD" w14:textId="77777777" w:rsidR="00B8118F" w:rsidRPr="00DF6AF7" w:rsidRDefault="00B8118F"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7,5</w:t>
            </w:r>
          </w:p>
        </w:tc>
        <w:tc>
          <w:tcPr>
            <w:tcW w:w="992" w:type="dxa"/>
          </w:tcPr>
          <w:p w14:paraId="354CC919" w14:textId="77777777" w:rsidR="00B8118F" w:rsidRPr="00DF6AF7" w:rsidRDefault="00B8118F"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7,5</w:t>
            </w:r>
          </w:p>
        </w:tc>
      </w:tr>
      <w:tr w:rsidR="00D14AE0" w:rsidRPr="00DF6AF7" w14:paraId="324941CC" w14:textId="77777777" w:rsidTr="00DF6AF7">
        <w:tc>
          <w:tcPr>
            <w:cnfStyle w:val="001000000000" w:firstRow="0" w:lastRow="0" w:firstColumn="1" w:lastColumn="0" w:oddVBand="0" w:evenVBand="0" w:oddHBand="0" w:evenHBand="0" w:firstRowFirstColumn="0" w:firstRowLastColumn="0" w:lastRowFirstColumn="0" w:lastRowLastColumn="0"/>
            <w:tcW w:w="1559" w:type="dxa"/>
          </w:tcPr>
          <w:p w14:paraId="686D6D48" w14:textId="77777777" w:rsidR="00B8118F" w:rsidRPr="00DF6AF7" w:rsidRDefault="00B8118F" w:rsidP="007C7CFE">
            <w:pPr>
              <w:jc w:val="both"/>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Iedzīvotāju īpatsvars, kas uzskata, ka valsts pārvalde godprātīgi veic savus pienākumus</w:t>
            </w:r>
          </w:p>
        </w:tc>
        <w:tc>
          <w:tcPr>
            <w:tcW w:w="1134" w:type="dxa"/>
          </w:tcPr>
          <w:p w14:paraId="490659C4" w14:textId="77777777" w:rsidR="00B8118F" w:rsidRPr="00DF6AF7" w:rsidRDefault="00B8118F" w:rsidP="007C7CF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Īpatsvars (%)</w:t>
            </w:r>
          </w:p>
        </w:tc>
        <w:tc>
          <w:tcPr>
            <w:tcW w:w="1843" w:type="dxa"/>
          </w:tcPr>
          <w:p w14:paraId="13AEA2A7" w14:textId="77777777" w:rsidR="00B8118F" w:rsidRPr="00DF6AF7" w:rsidRDefault="00B8118F" w:rsidP="007C7CF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Valsts pārvaldes klientu apmierinātības pētījums, SKDS</w:t>
            </w:r>
          </w:p>
        </w:tc>
        <w:tc>
          <w:tcPr>
            <w:tcW w:w="850" w:type="dxa"/>
          </w:tcPr>
          <w:p w14:paraId="2DA28A1B" w14:textId="77777777" w:rsidR="00B8118F" w:rsidRPr="00DF6AF7" w:rsidRDefault="00B8118F" w:rsidP="001571FC">
            <w:pPr>
              <w:ind w:left="284"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45,5</w:t>
            </w:r>
          </w:p>
        </w:tc>
        <w:tc>
          <w:tcPr>
            <w:tcW w:w="851" w:type="dxa"/>
          </w:tcPr>
          <w:p w14:paraId="4F98F271" w14:textId="77777777" w:rsidR="00B8118F" w:rsidRPr="00DF6AF7" w:rsidRDefault="00B8118F" w:rsidP="001571FC">
            <w:pPr>
              <w:ind w:left="284"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53,0</w:t>
            </w:r>
          </w:p>
        </w:tc>
        <w:tc>
          <w:tcPr>
            <w:tcW w:w="850" w:type="dxa"/>
          </w:tcPr>
          <w:p w14:paraId="3999C194" w14:textId="77777777" w:rsidR="00B8118F" w:rsidRPr="00DF6AF7" w:rsidRDefault="00B8118F" w:rsidP="001571FC">
            <w:pPr>
              <w:ind w:left="284"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43,9</w:t>
            </w:r>
          </w:p>
        </w:tc>
        <w:tc>
          <w:tcPr>
            <w:tcW w:w="993" w:type="dxa"/>
          </w:tcPr>
          <w:p w14:paraId="5AA40D27" w14:textId="77777777" w:rsidR="00B8118F" w:rsidRPr="00DF6AF7" w:rsidRDefault="00B8118F" w:rsidP="001571FC">
            <w:pPr>
              <w:ind w:left="284"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55,0</w:t>
            </w:r>
          </w:p>
        </w:tc>
        <w:tc>
          <w:tcPr>
            <w:tcW w:w="992" w:type="dxa"/>
          </w:tcPr>
          <w:p w14:paraId="62996875" w14:textId="77777777" w:rsidR="00B8118F" w:rsidRPr="00DF6AF7" w:rsidRDefault="00B8118F" w:rsidP="001571FC">
            <w:pPr>
              <w:ind w:left="284"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44,5</w:t>
            </w:r>
          </w:p>
        </w:tc>
      </w:tr>
      <w:tr w:rsidR="00D14AE0" w:rsidRPr="00DF6AF7" w14:paraId="78E7855A" w14:textId="77777777" w:rsidTr="00DF6A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tcPr>
          <w:p w14:paraId="3F6DFB29" w14:textId="77777777" w:rsidR="00B8118F" w:rsidRPr="00DF6AF7" w:rsidRDefault="00B8118F" w:rsidP="007C7CFE">
            <w:pPr>
              <w:jc w:val="both"/>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 xml:space="preserve">Iedzīvotāju īpatsvars, kas atzīst, ka publiskie pakalpojumi tiek uzlaboti </w:t>
            </w:r>
          </w:p>
        </w:tc>
        <w:tc>
          <w:tcPr>
            <w:tcW w:w="1134" w:type="dxa"/>
          </w:tcPr>
          <w:p w14:paraId="79493BBE" w14:textId="77777777" w:rsidR="00B8118F" w:rsidRPr="00DF6AF7" w:rsidRDefault="00B8118F" w:rsidP="007C7CF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Īpatsvars (%)</w:t>
            </w:r>
          </w:p>
        </w:tc>
        <w:tc>
          <w:tcPr>
            <w:tcW w:w="1843" w:type="dxa"/>
          </w:tcPr>
          <w:p w14:paraId="0985DECA" w14:textId="77777777" w:rsidR="00B8118F" w:rsidRPr="00DF6AF7" w:rsidRDefault="00B8118F" w:rsidP="007C7CF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Valsts pārvaldes klientu apmierinātības pētījums, SKDS</w:t>
            </w:r>
          </w:p>
        </w:tc>
        <w:tc>
          <w:tcPr>
            <w:tcW w:w="850" w:type="dxa"/>
          </w:tcPr>
          <w:p w14:paraId="6FC09B1C" w14:textId="77777777" w:rsidR="00B8118F" w:rsidRPr="00DF6AF7" w:rsidRDefault="00B8118F"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42,1</w:t>
            </w:r>
          </w:p>
        </w:tc>
        <w:tc>
          <w:tcPr>
            <w:tcW w:w="851" w:type="dxa"/>
          </w:tcPr>
          <w:p w14:paraId="4B0B760F" w14:textId="77777777" w:rsidR="00B8118F" w:rsidRPr="00DF6AF7" w:rsidRDefault="00B8118F"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42,4</w:t>
            </w:r>
          </w:p>
        </w:tc>
        <w:tc>
          <w:tcPr>
            <w:tcW w:w="850" w:type="dxa"/>
          </w:tcPr>
          <w:p w14:paraId="11BD0514" w14:textId="77777777" w:rsidR="00B8118F" w:rsidRPr="00DF6AF7" w:rsidRDefault="00B8118F"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42,3</w:t>
            </w:r>
          </w:p>
        </w:tc>
        <w:tc>
          <w:tcPr>
            <w:tcW w:w="993" w:type="dxa"/>
          </w:tcPr>
          <w:p w14:paraId="1B788BC3" w14:textId="77777777" w:rsidR="00B8118F" w:rsidRPr="00DF6AF7" w:rsidRDefault="00B8118F"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51,4</w:t>
            </w:r>
          </w:p>
        </w:tc>
        <w:tc>
          <w:tcPr>
            <w:tcW w:w="992" w:type="dxa"/>
          </w:tcPr>
          <w:p w14:paraId="7A9673DB" w14:textId="77777777" w:rsidR="00B8118F" w:rsidRPr="00DF6AF7" w:rsidRDefault="00B8118F" w:rsidP="001571FC">
            <w:pPr>
              <w:ind w:left="284" w:hanging="2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42,3</w:t>
            </w:r>
          </w:p>
        </w:tc>
      </w:tr>
      <w:tr w:rsidR="00D14AE0" w:rsidRPr="00DF6AF7" w14:paraId="7692AEDD" w14:textId="77777777" w:rsidTr="00DF6AF7">
        <w:tc>
          <w:tcPr>
            <w:cnfStyle w:val="001000000000" w:firstRow="0" w:lastRow="0" w:firstColumn="1" w:lastColumn="0" w:oddVBand="0" w:evenVBand="0" w:oddHBand="0" w:evenHBand="0" w:firstRowFirstColumn="0" w:firstRowLastColumn="0" w:lastRowFirstColumn="0" w:lastRowLastColumn="0"/>
            <w:tcW w:w="1559" w:type="dxa"/>
          </w:tcPr>
          <w:p w14:paraId="64F3C401" w14:textId="77777777" w:rsidR="00B8118F" w:rsidRPr="00DF6AF7" w:rsidRDefault="00B8118F" w:rsidP="007C7CFE">
            <w:pPr>
              <w:jc w:val="both"/>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Amata vietu skaita samazināšana</w:t>
            </w:r>
          </w:p>
        </w:tc>
        <w:tc>
          <w:tcPr>
            <w:tcW w:w="1134" w:type="dxa"/>
          </w:tcPr>
          <w:p w14:paraId="76B3535F" w14:textId="7BD4F952" w:rsidR="00B8118F" w:rsidRPr="00DF6AF7" w:rsidRDefault="00B8118F" w:rsidP="007C7CF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Samazinājuma apjoms no kopējā skaita (%)</w:t>
            </w:r>
          </w:p>
        </w:tc>
        <w:tc>
          <w:tcPr>
            <w:tcW w:w="1843" w:type="dxa"/>
          </w:tcPr>
          <w:p w14:paraId="58924AC3" w14:textId="30503BAA" w:rsidR="00B8118F" w:rsidRPr="00DF6AF7" w:rsidRDefault="3A06342D" w:rsidP="007C7CF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V</w:t>
            </w:r>
            <w:r w:rsidR="0D4D4C41" w:rsidRPr="00DF6AF7">
              <w:rPr>
                <w:rFonts w:ascii="Times New Roman" w:hAnsi="Times New Roman" w:cs="Times New Roman"/>
                <w:color w:val="000000" w:themeColor="text1"/>
                <w:lang w:eastAsia="lv-LV"/>
              </w:rPr>
              <w:t>alsts kancelejas</w:t>
            </w:r>
            <w:r w:rsidRPr="00DF6AF7">
              <w:rPr>
                <w:rFonts w:ascii="Times New Roman" w:hAnsi="Times New Roman" w:cs="Times New Roman"/>
                <w:color w:val="000000" w:themeColor="text1"/>
                <w:lang w:eastAsia="lv-LV"/>
              </w:rPr>
              <w:t xml:space="preserve"> </w:t>
            </w:r>
            <w:r w:rsidRPr="00DF6AF7">
              <w:rPr>
                <w:rFonts w:ascii="Times New Roman" w:hAnsi="Times New Roman" w:cs="Times New Roman"/>
              </w:rPr>
              <w:t>Atlīdzības uzskaites sistēmas</w:t>
            </w:r>
          </w:p>
        </w:tc>
        <w:tc>
          <w:tcPr>
            <w:tcW w:w="850" w:type="dxa"/>
          </w:tcPr>
          <w:p w14:paraId="7F4B005D" w14:textId="76383E0B" w:rsidR="00B8118F" w:rsidRPr="00DF6AF7" w:rsidRDefault="008E6CA0" w:rsidP="001571FC">
            <w:pPr>
              <w:ind w:left="284"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w:t>
            </w:r>
            <w:r w:rsidR="00B8118F" w:rsidRPr="00DF6AF7">
              <w:rPr>
                <w:rFonts w:ascii="Times New Roman" w:hAnsi="Times New Roman" w:cs="Times New Roman"/>
                <w:color w:val="000000" w:themeColor="text1"/>
                <w:lang w:eastAsia="lv-LV"/>
              </w:rPr>
              <w:t>2%</w:t>
            </w:r>
          </w:p>
        </w:tc>
        <w:tc>
          <w:tcPr>
            <w:tcW w:w="851" w:type="dxa"/>
          </w:tcPr>
          <w:p w14:paraId="7B59F4B4" w14:textId="355E3942" w:rsidR="00B8118F" w:rsidRPr="00DF6AF7" w:rsidRDefault="008E6CA0" w:rsidP="001571FC">
            <w:pPr>
              <w:ind w:left="284"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w:t>
            </w:r>
            <w:r w:rsidR="00B8118F" w:rsidRPr="00DF6AF7">
              <w:rPr>
                <w:rFonts w:ascii="Times New Roman" w:hAnsi="Times New Roman" w:cs="Times New Roman"/>
                <w:color w:val="000000" w:themeColor="text1"/>
                <w:lang w:eastAsia="lv-LV"/>
              </w:rPr>
              <w:t>2%</w:t>
            </w:r>
          </w:p>
        </w:tc>
        <w:tc>
          <w:tcPr>
            <w:tcW w:w="850" w:type="dxa"/>
          </w:tcPr>
          <w:p w14:paraId="450DA696" w14:textId="50616F89" w:rsidR="00B8118F" w:rsidRPr="00DF6AF7" w:rsidRDefault="008E6CA0" w:rsidP="001571FC">
            <w:pPr>
              <w:ind w:left="284"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w:t>
            </w:r>
            <w:r w:rsidR="00B8118F" w:rsidRPr="00DF6AF7">
              <w:rPr>
                <w:rFonts w:ascii="Times New Roman" w:hAnsi="Times New Roman" w:cs="Times New Roman"/>
                <w:color w:val="000000" w:themeColor="text1"/>
                <w:lang w:eastAsia="lv-LV"/>
              </w:rPr>
              <w:t>2%</w:t>
            </w:r>
          </w:p>
        </w:tc>
        <w:tc>
          <w:tcPr>
            <w:tcW w:w="993" w:type="dxa"/>
          </w:tcPr>
          <w:p w14:paraId="37BC9272" w14:textId="4A92EE83" w:rsidR="00B8118F" w:rsidRPr="00DF6AF7" w:rsidRDefault="008E6CA0" w:rsidP="007C7C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w:t>
            </w:r>
            <w:r w:rsidR="00B8118F" w:rsidRPr="00DF6AF7">
              <w:rPr>
                <w:rFonts w:ascii="Times New Roman" w:hAnsi="Times New Roman" w:cs="Times New Roman"/>
                <w:color w:val="000000" w:themeColor="text1"/>
                <w:lang w:eastAsia="lv-LV"/>
              </w:rPr>
              <w:t xml:space="preserve">6% </w:t>
            </w:r>
          </w:p>
          <w:p w14:paraId="584B03F7" w14:textId="60AF2119" w:rsidR="00B8118F" w:rsidRPr="00DF6AF7" w:rsidRDefault="00F44DF7" w:rsidP="007C7C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w:t>
            </w:r>
            <w:r w:rsidR="008E6CA0" w:rsidRPr="00DF6AF7">
              <w:rPr>
                <w:rFonts w:ascii="Times New Roman" w:hAnsi="Times New Roman" w:cs="Times New Roman"/>
                <w:color w:val="000000" w:themeColor="text1"/>
                <w:lang w:eastAsia="lv-LV"/>
              </w:rPr>
              <w:t>–</w:t>
            </w:r>
            <w:r w:rsidRPr="00DF6AF7">
              <w:rPr>
                <w:rFonts w:ascii="Times New Roman" w:hAnsi="Times New Roman" w:cs="Times New Roman"/>
                <w:color w:val="000000" w:themeColor="text1"/>
                <w:lang w:eastAsia="lv-LV"/>
              </w:rPr>
              <w:t>30</w:t>
            </w:r>
            <w:r w:rsidR="00B8118F" w:rsidRPr="00DF6AF7">
              <w:rPr>
                <w:rFonts w:ascii="Times New Roman" w:hAnsi="Times New Roman" w:cs="Times New Roman"/>
                <w:color w:val="000000" w:themeColor="text1"/>
                <w:lang w:eastAsia="lv-LV"/>
              </w:rPr>
              <w:t>00 nodarbināto slodzes)</w:t>
            </w:r>
          </w:p>
        </w:tc>
        <w:tc>
          <w:tcPr>
            <w:tcW w:w="992" w:type="dxa"/>
          </w:tcPr>
          <w:p w14:paraId="50E411CA" w14:textId="3CB64F9D" w:rsidR="00B8118F" w:rsidRPr="00DF6AF7" w:rsidRDefault="008E6CA0" w:rsidP="001571FC">
            <w:pPr>
              <w:ind w:left="284" w:hanging="2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w:t>
            </w:r>
            <w:r w:rsidR="00B8118F" w:rsidRPr="00DF6AF7">
              <w:rPr>
                <w:rFonts w:ascii="Times New Roman" w:hAnsi="Times New Roman" w:cs="Times New Roman"/>
                <w:color w:val="000000" w:themeColor="text1"/>
                <w:lang w:eastAsia="lv-LV"/>
              </w:rPr>
              <w:t xml:space="preserve">7,64% </w:t>
            </w:r>
          </w:p>
          <w:p w14:paraId="588B6446" w14:textId="12082AF5" w:rsidR="00B8118F" w:rsidRPr="00DF6AF7" w:rsidRDefault="00B8118F" w:rsidP="007C7C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lv-LV"/>
              </w:rPr>
            </w:pPr>
            <w:r w:rsidRPr="00DF6AF7">
              <w:rPr>
                <w:rFonts w:ascii="Times New Roman" w:hAnsi="Times New Roman" w:cs="Times New Roman"/>
                <w:color w:val="000000" w:themeColor="text1"/>
                <w:lang w:eastAsia="lv-LV"/>
              </w:rPr>
              <w:t>(</w:t>
            </w:r>
            <w:r w:rsidR="008E6CA0" w:rsidRPr="00DF6AF7">
              <w:rPr>
                <w:rFonts w:ascii="Times New Roman" w:hAnsi="Times New Roman" w:cs="Times New Roman"/>
                <w:color w:val="000000" w:themeColor="text1"/>
                <w:lang w:eastAsia="lv-LV"/>
              </w:rPr>
              <w:t>–</w:t>
            </w:r>
            <w:r w:rsidRPr="00DF6AF7">
              <w:rPr>
                <w:rFonts w:ascii="Times New Roman" w:hAnsi="Times New Roman" w:cs="Times New Roman"/>
              </w:rPr>
              <w:t>3224,05 nodarbināto slodzes)</w:t>
            </w:r>
          </w:p>
        </w:tc>
      </w:tr>
    </w:tbl>
    <w:p w14:paraId="744B4187" w14:textId="77777777" w:rsidR="00B8118F" w:rsidRPr="00380585" w:rsidRDefault="00B8118F" w:rsidP="001571FC">
      <w:pPr>
        <w:spacing w:after="0" w:line="240" w:lineRule="auto"/>
        <w:ind w:left="284" w:hanging="284"/>
        <w:jc w:val="both"/>
        <w:rPr>
          <w:rFonts w:ascii="Times New Roman" w:hAnsi="Times New Roman" w:cs="Times New Roman"/>
          <w:sz w:val="16"/>
          <w:szCs w:val="16"/>
        </w:rPr>
      </w:pPr>
    </w:p>
    <w:p w14:paraId="690BE1B6" w14:textId="26C07A87" w:rsidR="00A00317" w:rsidRPr="00DF6AF7" w:rsidRDefault="4391AF20" w:rsidP="001571FC">
      <w:pPr>
        <w:pStyle w:val="ListParagraph"/>
        <w:numPr>
          <w:ilvl w:val="0"/>
          <w:numId w:val="4"/>
        </w:numPr>
        <w:spacing w:after="0" w:line="240" w:lineRule="auto"/>
        <w:ind w:left="284" w:hanging="284"/>
        <w:jc w:val="both"/>
        <w:rPr>
          <w:rFonts w:ascii="Times New Roman" w:eastAsiaTheme="minorEastAsia" w:hAnsi="Times New Roman" w:cs="Times New Roman"/>
          <w:sz w:val="24"/>
          <w:szCs w:val="24"/>
        </w:rPr>
      </w:pPr>
      <w:r w:rsidRPr="00DF6AF7">
        <w:rPr>
          <w:rFonts w:ascii="Times New Roman" w:eastAsiaTheme="minorEastAsia" w:hAnsi="Times New Roman" w:cs="Times New Roman"/>
          <w:sz w:val="24"/>
          <w:szCs w:val="24"/>
        </w:rPr>
        <w:t xml:space="preserve">Analizējot </w:t>
      </w:r>
      <w:r w:rsidR="0C97B127" w:rsidRPr="00DF6AF7">
        <w:rPr>
          <w:rFonts w:ascii="Times New Roman" w:eastAsiaTheme="minorEastAsia" w:hAnsi="Times New Roman" w:cs="Times New Roman"/>
          <w:sz w:val="24"/>
          <w:szCs w:val="24"/>
        </w:rPr>
        <w:t>p</w:t>
      </w:r>
      <w:r w:rsidR="662A7218" w:rsidRPr="00DF6AF7">
        <w:rPr>
          <w:rFonts w:ascii="Times New Roman" w:eastAsiaTheme="minorEastAsia" w:hAnsi="Times New Roman" w:cs="Times New Roman"/>
          <w:sz w:val="24"/>
          <w:szCs w:val="24"/>
        </w:rPr>
        <w:t>lāna izpildes novērtēšanai izvēlēto starptautisko rādītāju komponentu</w:t>
      </w:r>
      <w:r w:rsidR="00916438" w:rsidRPr="00DF6AF7">
        <w:rPr>
          <w:rFonts w:ascii="Times New Roman" w:eastAsiaTheme="minorEastAsia" w:hAnsi="Times New Roman" w:cs="Times New Roman"/>
          <w:sz w:val="24"/>
          <w:szCs w:val="24"/>
        </w:rPr>
        <w:t xml:space="preserve">, </w:t>
      </w:r>
      <w:r w:rsidR="662A7218" w:rsidRPr="00DF6AF7">
        <w:rPr>
          <w:rFonts w:ascii="Times New Roman" w:eastAsiaTheme="minorEastAsia" w:hAnsi="Times New Roman" w:cs="Times New Roman"/>
          <w:sz w:val="24"/>
          <w:szCs w:val="24"/>
        </w:rPr>
        <w:t xml:space="preserve">apkopošanas </w:t>
      </w:r>
      <w:r w:rsidR="00916438" w:rsidRPr="00DF6AF7">
        <w:rPr>
          <w:rFonts w:ascii="Times New Roman" w:eastAsiaTheme="minorEastAsia" w:hAnsi="Times New Roman" w:cs="Times New Roman"/>
          <w:sz w:val="24"/>
          <w:szCs w:val="24"/>
        </w:rPr>
        <w:t xml:space="preserve">un analīzes </w:t>
      </w:r>
      <w:r w:rsidR="662A7218" w:rsidRPr="00DF6AF7">
        <w:rPr>
          <w:rFonts w:ascii="Times New Roman" w:eastAsiaTheme="minorEastAsia" w:hAnsi="Times New Roman" w:cs="Times New Roman"/>
          <w:sz w:val="24"/>
          <w:szCs w:val="24"/>
        </w:rPr>
        <w:t>metodoloģi</w:t>
      </w:r>
      <w:r w:rsidR="00916438" w:rsidRPr="00DF6AF7">
        <w:rPr>
          <w:rFonts w:ascii="Times New Roman" w:eastAsiaTheme="minorEastAsia" w:hAnsi="Times New Roman" w:cs="Times New Roman"/>
          <w:sz w:val="24"/>
          <w:szCs w:val="24"/>
        </w:rPr>
        <w:t>j</w:t>
      </w:r>
      <w:r w:rsidR="7053C2D2" w:rsidRPr="00DF6AF7">
        <w:rPr>
          <w:rFonts w:ascii="Times New Roman" w:eastAsiaTheme="minorEastAsia" w:hAnsi="Times New Roman" w:cs="Times New Roman"/>
          <w:sz w:val="24"/>
          <w:szCs w:val="24"/>
        </w:rPr>
        <w:t xml:space="preserve">u, tika </w:t>
      </w:r>
      <w:r w:rsidR="662A7218" w:rsidRPr="00DF6AF7">
        <w:rPr>
          <w:rFonts w:ascii="Times New Roman" w:eastAsiaTheme="minorEastAsia" w:hAnsi="Times New Roman" w:cs="Times New Roman"/>
          <w:sz w:val="24"/>
          <w:szCs w:val="24"/>
        </w:rPr>
        <w:t>s</w:t>
      </w:r>
      <w:r w:rsidR="352C7B2D" w:rsidRPr="00DF6AF7">
        <w:rPr>
          <w:rFonts w:ascii="Times New Roman" w:eastAsiaTheme="minorEastAsia" w:hAnsi="Times New Roman" w:cs="Times New Roman"/>
          <w:sz w:val="24"/>
          <w:szCs w:val="24"/>
        </w:rPr>
        <w:t>ecināts, k</w:t>
      </w:r>
      <w:r w:rsidR="2A69320F" w:rsidRPr="00DF6AF7">
        <w:rPr>
          <w:rFonts w:ascii="Times New Roman" w:eastAsiaTheme="minorEastAsia" w:hAnsi="Times New Roman" w:cs="Times New Roman"/>
          <w:sz w:val="24"/>
          <w:szCs w:val="24"/>
        </w:rPr>
        <w:t>a</w:t>
      </w:r>
      <w:r w:rsidR="352C7B2D" w:rsidRPr="00DF6AF7">
        <w:rPr>
          <w:rFonts w:ascii="Times New Roman" w:eastAsiaTheme="minorEastAsia" w:hAnsi="Times New Roman" w:cs="Times New Roman"/>
          <w:sz w:val="24"/>
          <w:szCs w:val="24"/>
        </w:rPr>
        <w:t xml:space="preserve"> </w:t>
      </w:r>
      <w:r w:rsidR="662A7218" w:rsidRPr="00DF6AF7">
        <w:rPr>
          <w:rFonts w:ascii="Times New Roman" w:eastAsiaTheme="minorEastAsia" w:hAnsi="Times New Roman" w:cs="Times New Roman"/>
          <w:sz w:val="24"/>
          <w:szCs w:val="24"/>
        </w:rPr>
        <w:t xml:space="preserve">to </w:t>
      </w:r>
      <w:r w:rsidR="662A7218" w:rsidRPr="00DF6AF7">
        <w:rPr>
          <w:rFonts w:ascii="Times New Roman" w:eastAsiaTheme="minorEastAsia" w:hAnsi="Times New Roman" w:cs="Times New Roman"/>
          <w:b/>
          <w:sz w:val="24"/>
          <w:szCs w:val="24"/>
        </w:rPr>
        <w:t xml:space="preserve">tvērums ir ievērojami plašāks par plānā paredzēto pasākumu </w:t>
      </w:r>
      <w:r w:rsidR="008019AF" w:rsidRPr="00DF6AF7">
        <w:rPr>
          <w:rFonts w:ascii="Times New Roman" w:eastAsiaTheme="minorEastAsia" w:hAnsi="Times New Roman" w:cs="Times New Roman"/>
          <w:b/>
          <w:sz w:val="24"/>
          <w:szCs w:val="24"/>
        </w:rPr>
        <w:t>ietekmi</w:t>
      </w:r>
      <w:r w:rsidR="662A7218" w:rsidRPr="00DF6AF7">
        <w:rPr>
          <w:rFonts w:ascii="Times New Roman" w:eastAsiaTheme="minorEastAsia" w:hAnsi="Times New Roman" w:cs="Times New Roman"/>
          <w:sz w:val="24"/>
          <w:szCs w:val="24"/>
        </w:rPr>
        <w:t>, kā arī ir novērojam</w:t>
      </w:r>
      <w:r w:rsidR="00614FD4" w:rsidRPr="00DF6AF7">
        <w:rPr>
          <w:rFonts w:ascii="Times New Roman" w:eastAsiaTheme="minorEastAsia" w:hAnsi="Times New Roman" w:cs="Times New Roman"/>
          <w:sz w:val="24"/>
          <w:szCs w:val="24"/>
        </w:rPr>
        <w:t>a</w:t>
      </w:r>
      <w:r w:rsidR="662A7218" w:rsidRPr="00DF6AF7">
        <w:rPr>
          <w:rFonts w:ascii="Times New Roman" w:eastAsiaTheme="minorEastAsia" w:hAnsi="Times New Roman" w:cs="Times New Roman"/>
          <w:sz w:val="24"/>
          <w:szCs w:val="24"/>
        </w:rPr>
        <w:t xml:space="preserve"> </w:t>
      </w:r>
      <w:r w:rsidR="00916438" w:rsidRPr="00DF6AF7">
        <w:rPr>
          <w:rFonts w:ascii="Times New Roman" w:eastAsiaTheme="minorEastAsia" w:hAnsi="Times New Roman" w:cs="Times New Roman"/>
          <w:sz w:val="24"/>
          <w:szCs w:val="24"/>
        </w:rPr>
        <w:t xml:space="preserve">nepilnīgu datu izmantošana un līdz ar to arī vērtējumu </w:t>
      </w:r>
      <w:r w:rsidR="28A7FE35" w:rsidRPr="00DF6AF7">
        <w:rPr>
          <w:rFonts w:ascii="Times New Roman" w:eastAsiaTheme="minorEastAsia" w:hAnsi="Times New Roman" w:cs="Times New Roman"/>
          <w:sz w:val="24"/>
          <w:szCs w:val="24"/>
        </w:rPr>
        <w:t>ob</w:t>
      </w:r>
      <w:r w:rsidR="662A7218" w:rsidRPr="00DF6AF7">
        <w:rPr>
          <w:rFonts w:ascii="Times New Roman" w:eastAsiaTheme="minorEastAsia" w:hAnsi="Times New Roman" w:cs="Times New Roman"/>
          <w:sz w:val="24"/>
          <w:szCs w:val="24"/>
        </w:rPr>
        <w:t>jektivitāte</w:t>
      </w:r>
      <w:r w:rsidR="77989394" w:rsidRPr="00DF6AF7">
        <w:rPr>
          <w:rFonts w:ascii="Times New Roman" w:eastAsiaTheme="minorEastAsia" w:hAnsi="Times New Roman" w:cs="Times New Roman"/>
          <w:sz w:val="24"/>
          <w:szCs w:val="24"/>
        </w:rPr>
        <w:t>s trūkums</w:t>
      </w:r>
      <w:r w:rsidR="662A7218" w:rsidRPr="00DF6AF7">
        <w:rPr>
          <w:rFonts w:ascii="Times New Roman" w:eastAsiaTheme="minorEastAsia" w:hAnsi="Times New Roman" w:cs="Times New Roman"/>
          <w:sz w:val="24"/>
          <w:szCs w:val="24"/>
        </w:rPr>
        <w:t xml:space="preserve">. Tas nozīmē, ka </w:t>
      </w:r>
      <w:r w:rsidR="008019AF" w:rsidRPr="00DF6AF7">
        <w:rPr>
          <w:rFonts w:ascii="Times New Roman" w:eastAsiaTheme="minorEastAsia" w:hAnsi="Times New Roman" w:cs="Times New Roman"/>
          <w:sz w:val="24"/>
          <w:szCs w:val="24"/>
        </w:rPr>
        <w:t xml:space="preserve">izvēlētie </w:t>
      </w:r>
      <w:r w:rsidR="57E3EC3E" w:rsidRPr="00DF6AF7">
        <w:rPr>
          <w:rFonts w:ascii="Times New Roman" w:eastAsiaTheme="minorEastAsia" w:hAnsi="Times New Roman" w:cs="Times New Roman"/>
          <w:sz w:val="24"/>
          <w:szCs w:val="24"/>
        </w:rPr>
        <w:t xml:space="preserve">starptautiskie </w:t>
      </w:r>
      <w:r w:rsidR="662A7218" w:rsidRPr="00DF6AF7">
        <w:rPr>
          <w:rFonts w:ascii="Times New Roman" w:eastAsiaTheme="minorEastAsia" w:hAnsi="Times New Roman" w:cs="Times New Roman"/>
          <w:sz w:val="24"/>
          <w:szCs w:val="24"/>
        </w:rPr>
        <w:t xml:space="preserve">rādītāji tikai daļēji korelē ar plāna aktivitātēm, izmaiņas </w:t>
      </w:r>
      <w:r w:rsidR="0A166956" w:rsidRPr="00DF6AF7">
        <w:rPr>
          <w:rFonts w:ascii="Times New Roman" w:eastAsiaTheme="minorEastAsia" w:hAnsi="Times New Roman" w:cs="Times New Roman"/>
          <w:sz w:val="24"/>
          <w:szCs w:val="24"/>
        </w:rPr>
        <w:t xml:space="preserve"> tajos </w:t>
      </w:r>
      <w:r w:rsidR="662A7218" w:rsidRPr="00DF6AF7">
        <w:rPr>
          <w:rFonts w:ascii="Times New Roman" w:eastAsiaTheme="minorEastAsia" w:hAnsi="Times New Roman" w:cs="Times New Roman"/>
          <w:sz w:val="24"/>
          <w:szCs w:val="24"/>
        </w:rPr>
        <w:t xml:space="preserve">lielā mērā ir </w:t>
      </w:r>
      <w:r w:rsidR="662A7218" w:rsidRPr="00DF6AF7">
        <w:rPr>
          <w:rFonts w:ascii="Times New Roman" w:eastAsiaTheme="minorEastAsia" w:hAnsi="Times New Roman" w:cs="Times New Roman"/>
          <w:b/>
          <w:sz w:val="24"/>
          <w:szCs w:val="24"/>
        </w:rPr>
        <w:t xml:space="preserve">atkarīgas no citām plānā </w:t>
      </w:r>
      <w:r w:rsidR="3744BA39" w:rsidRPr="00DF6AF7">
        <w:rPr>
          <w:rFonts w:ascii="Times New Roman" w:eastAsiaTheme="minorEastAsia" w:hAnsi="Times New Roman" w:cs="Times New Roman"/>
          <w:b/>
          <w:sz w:val="24"/>
          <w:szCs w:val="24"/>
        </w:rPr>
        <w:t>neietvertām</w:t>
      </w:r>
      <w:r w:rsidR="662A7218" w:rsidRPr="00DF6AF7">
        <w:rPr>
          <w:rFonts w:ascii="Times New Roman" w:eastAsiaTheme="minorEastAsia" w:hAnsi="Times New Roman" w:cs="Times New Roman"/>
          <w:b/>
          <w:sz w:val="24"/>
          <w:szCs w:val="24"/>
        </w:rPr>
        <w:t xml:space="preserve"> jomām</w:t>
      </w:r>
      <w:r w:rsidR="7C0631C7" w:rsidRPr="00DF6AF7">
        <w:rPr>
          <w:rFonts w:ascii="Times New Roman" w:eastAsiaTheme="minorEastAsia" w:hAnsi="Times New Roman" w:cs="Times New Roman"/>
          <w:sz w:val="24"/>
          <w:szCs w:val="24"/>
        </w:rPr>
        <w:t xml:space="preserve">. </w:t>
      </w:r>
    </w:p>
    <w:p w14:paraId="3F3BD21B" w14:textId="004E38A2" w:rsidR="00A648D8" w:rsidRPr="00DF6AF7" w:rsidRDefault="001725A6" w:rsidP="001571FC">
      <w:pPr>
        <w:pStyle w:val="ListParagraph"/>
        <w:numPr>
          <w:ilvl w:val="0"/>
          <w:numId w:val="4"/>
        </w:numPr>
        <w:spacing w:after="0" w:line="240" w:lineRule="auto"/>
        <w:ind w:left="284" w:hanging="284"/>
        <w:jc w:val="both"/>
        <w:rPr>
          <w:rFonts w:ascii="Times New Roman" w:eastAsiaTheme="minorEastAsia" w:hAnsi="Times New Roman" w:cs="Times New Roman"/>
          <w:sz w:val="24"/>
          <w:szCs w:val="24"/>
        </w:rPr>
      </w:pPr>
      <w:r w:rsidRPr="00DF6AF7">
        <w:rPr>
          <w:rFonts w:ascii="Times New Roman" w:eastAsiaTheme="minorEastAsia" w:hAnsi="Times New Roman" w:cs="Times New Roman"/>
          <w:sz w:val="24"/>
          <w:szCs w:val="24"/>
        </w:rPr>
        <w:t xml:space="preserve">Iedzīvotāju apmierinātības sasniedzamo rādītāju apjomi </w:t>
      </w:r>
      <w:r w:rsidR="008E6CA0" w:rsidRPr="00DF6AF7">
        <w:rPr>
          <w:rFonts w:ascii="Times New Roman" w:eastAsiaTheme="minorEastAsia" w:hAnsi="Times New Roman" w:cs="Times New Roman"/>
          <w:sz w:val="24"/>
          <w:szCs w:val="24"/>
        </w:rPr>
        <w:t>–</w:t>
      </w:r>
      <w:r w:rsidR="00F44CEA" w:rsidRPr="00DF6AF7">
        <w:rPr>
          <w:rFonts w:ascii="Times New Roman" w:eastAsiaTheme="minorEastAsia" w:hAnsi="Times New Roman" w:cs="Times New Roman"/>
          <w:sz w:val="24"/>
          <w:szCs w:val="24"/>
        </w:rPr>
        <w:t xml:space="preserve"> 10% pieaugums trijos gados (jeb gandrīz 3% ik gadu) </w:t>
      </w:r>
      <w:r w:rsidR="008E6CA0" w:rsidRPr="00DF6AF7">
        <w:rPr>
          <w:rFonts w:ascii="Times New Roman" w:eastAsiaTheme="minorEastAsia" w:hAnsi="Times New Roman" w:cs="Times New Roman"/>
          <w:sz w:val="24"/>
          <w:szCs w:val="24"/>
        </w:rPr>
        <w:t>–</w:t>
      </w:r>
      <w:r w:rsidR="001C18C1" w:rsidRPr="00DF6AF7">
        <w:rPr>
          <w:rFonts w:ascii="Times New Roman" w:eastAsiaTheme="minorEastAsia" w:hAnsi="Times New Roman" w:cs="Times New Roman"/>
          <w:sz w:val="24"/>
          <w:szCs w:val="24"/>
        </w:rPr>
        <w:t xml:space="preserve"> </w:t>
      </w:r>
      <w:r w:rsidR="00614FD4" w:rsidRPr="00DF6AF7">
        <w:rPr>
          <w:rFonts w:ascii="Times New Roman" w:eastAsiaTheme="minorEastAsia" w:hAnsi="Times New Roman" w:cs="Times New Roman"/>
          <w:sz w:val="24"/>
          <w:szCs w:val="24"/>
        </w:rPr>
        <w:t>bija</w:t>
      </w:r>
      <w:r w:rsidR="008019AF" w:rsidRPr="00DF6AF7">
        <w:rPr>
          <w:rFonts w:ascii="Times New Roman" w:eastAsiaTheme="minorEastAsia" w:hAnsi="Times New Roman" w:cs="Times New Roman"/>
          <w:sz w:val="24"/>
          <w:szCs w:val="24"/>
        </w:rPr>
        <w:t xml:space="preserve"> </w:t>
      </w:r>
      <w:r w:rsidR="00916438" w:rsidRPr="00DF6AF7">
        <w:rPr>
          <w:rFonts w:ascii="Times New Roman" w:eastAsiaTheme="minorEastAsia" w:hAnsi="Times New Roman" w:cs="Times New Roman"/>
          <w:b/>
          <w:sz w:val="24"/>
          <w:szCs w:val="24"/>
        </w:rPr>
        <w:t>pārāk optimistiski</w:t>
      </w:r>
      <w:r w:rsidR="00916438" w:rsidRPr="00DF6AF7">
        <w:rPr>
          <w:rFonts w:ascii="Times New Roman" w:eastAsiaTheme="minorEastAsia" w:hAnsi="Times New Roman" w:cs="Times New Roman"/>
          <w:sz w:val="24"/>
          <w:szCs w:val="24"/>
        </w:rPr>
        <w:t>. Š</w:t>
      </w:r>
      <w:r w:rsidR="008019AF" w:rsidRPr="00DF6AF7">
        <w:rPr>
          <w:rFonts w:ascii="Times New Roman" w:eastAsiaTheme="minorEastAsia" w:hAnsi="Times New Roman" w:cs="Times New Roman"/>
          <w:sz w:val="24"/>
          <w:szCs w:val="24"/>
        </w:rPr>
        <w:t xml:space="preserve">ādām </w:t>
      </w:r>
      <w:r w:rsidR="003F295B" w:rsidRPr="00DF6AF7">
        <w:rPr>
          <w:rFonts w:ascii="Times New Roman" w:eastAsiaTheme="minorEastAsia" w:hAnsi="Times New Roman" w:cs="Times New Roman"/>
          <w:sz w:val="24"/>
          <w:szCs w:val="24"/>
        </w:rPr>
        <w:t>prognozēm</w:t>
      </w:r>
      <w:r w:rsidR="008019AF" w:rsidRPr="00DF6AF7">
        <w:rPr>
          <w:rFonts w:ascii="Times New Roman" w:eastAsiaTheme="minorEastAsia" w:hAnsi="Times New Roman" w:cs="Times New Roman"/>
          <w:sz w:val="24"/>
          <w:szCs w:val="24"/>
        </w:rPr>
        <w:t xml:space="preserve"> jābūt ne tikai ambiciozām, bet arī objektīvām – </w:t>
      </w:r>
      <w:r w:rsidR="003F295B" w:rsidRPr="00DF6AF7">
        <w:rPr>
          <w:rFonts w:ascii="Times New Roman" w:eastAsiaTheme="minorEastAsia" w:hAnsi="Times New Roman" w:cs="Times New Roman"/>
          <w:sz w:val="24"/>
          <w:szCs w:val="24"/>
        </w:rPr>
        <w:t>izvirzot</w:t>
      </w:r>
      <w:r w:rsidR="008019AF" w:rsidRPr="00DF6AF7">
        <w:rPr>
          <w:rFonts w:ascii="Times New Roman" w:eastAsiaTheme="minorEastAsia" w:hAnsi="Times New Roman" w:cs="Times New Roman"/>
          <w:sz w:val="24"/>
          <w:szCs w:val="24"/>
        </w:rPr>
        <w:t xml:space="preserve"> mērķu vērtības, jāņem vērā iepriekšējo gadu rezultāti</w:t>
      </w:r>
      <w:r w:rsidR="00316BB9" w:rsidRPr="00DF6AF7">
        <w:rPr>
          <w:rFonts w:ascii="Times New Roman" w:eastAsiaTheme="minorEastAsia" w:hAnsi="Times New Roman" w:cs="Times New Roman"/>
          <w:sz w:val="24"/>
          <w:szCs w:val="24"/>
        </w:rPr>
        <w:t>, aktuālie notikumi un to potenciālā ietekme uz sabiedrību</w:t>
      </w:r>
      <w:r w:rsidR="00916438" w:rsidRPr="00DF6AF7">
        <w:rPr>
          <w:rFonts w:ascii="Times New Roman" w:eastAsiaTheme="minorEastAsia" w:hAnsi="Times New Roman" w:cs="Times New Roman"/>
          <w:sz w:val="24"/>
          <w:szCs w:val="24"/>
        </w:rPr>
        <w:t xml:space="preserve">. </w:t>
      </w:r>
    </w:p>
    <w:p w14:paraId="2FC90D62" w14:textId="5EBA3A86" w:rsidR="0004294B" w:rsidRPr="00DF6AF7" w:rsidRDefault="00B5265D" w:rsidP="001571FC">
      <w:pPr>
        <w:pStyle w:val="ListParagraph"/>
        <w:numPr>
          <w:ilvl w:val="0"/>
          <w:numId w:val="23"/>
        </w:numPr>
        <w:ind w:left="284" w:hanging="284"/>
        <w:jc w:val="both"/>
        <w:rPr>
          <w:rFonts w:ascii="Times New Roman" w:hAnsi="Times New Roman" w:cs="Times New Roman"/>
          <w:sz w:val="24"/>
          <w:szCs w:val="24"/>
        </w:rPr>
      </w:pPr>
      <w:r w:rsidRPr="00DF6AF7">
        <w:rPr>
          <w:rFonts w:ascii="Times New Roman" w:hAnsi="Times New Roman" w:cs="Times New Roman"/>
          <w:bCs/>
          <w:iCs/>
          <w:sz w:val="24"/>
          <w:szCs w:val="24"/>
        </w:rPr>
        <w:t xml:space="preserve">Pamatojoties uz </w:t>
      </w:r>
      <w:r w:rsidRPr="00DF6AF7">
        <w:rPr>
          <w:rFonts w:ascii="Times New Roman" w:hAnsi="Times New Roman" w:cs="Times New Roman"/>
          <w:sz w:val="24"/>
          <w:szCs w:val="24"/>
        </w:rPr>
        <w:t xml:space="preserve">padziļinātu dažādu statistisko datu, vidējo rādītāju un darba tirgus attīstības </w:t>
      </w:r>
      <w:r w:rsidRPr="00DF6AF7">
        <w:rPr>
          <w:rFonts w:ascii="Times New Roman" w:hAnsi="Times New Roman" w:cs="Times New Roman"/>
          <w:bCs/>
          <w:iCs/>
          <w:sz w:val="24"/>
          <w:szCs w:val="24"/>
        </w:rPr>
        <w:t xml:space="preserve">analīzi, kā arī pieredzi, kas gūta, nodrošinot un uzraugot </w:t>
      </w:r>
      <w:r w:rsidRPr="00DF6AF7">
        <w:rPr>
          <w:rFonts w:ascii="Times New Roman" w:hAnsi="Times New Roman" w:cs="Times New Roman"/>
          <w:b/>
          <w:bCs/>
          <w:iCs/>
          <w:sz w:val="24"/>
          <w:szCs w:val="24"/>
        </w:rPr>
        <w:t>nodarbināto skaita samazināšanu</w:t>
      </w:r>
      <w:r w:rsidRPr="00DF6AF7">
        <w:rPr>
          <w:rFonts w:ascii="Times New Roman" w:hAnsi="Times New Roman" w:cs="Times New Roman"/>
          <w:b/>
          <w:sz w:val="24"/>
          <w:szCs w:val="24"/>
        </w:rPr>
        <w:t xml:space="preserve"> valsts pārvaldē</w:t>
      </w:r>
      <w:r w:rsidRPr="00DF6AF7">
        <w:rPr>
          <w:rFonts w:ascii="Times New Roman" w:hAnsi="Times New Roman" w:cs="Times New Roman"/>
          <w:bCs/>
          <w:iCs/>
          <w:sz w:val="24"/>
          <w:szCs w:val="24"/>
        </w:rPr>
        <w:t xml:space="preserve">, Valsts kanceleja uzskata, ka: </w:t>
      </w:r>
      <w:r w:rsidR="0004294B" w:rsidRPr="00DF6AF7">
        <w:rPr>
          <w:rFonts w:ascii="Times New Roman" w:hAnsi="Times New Roman" w:cs="Times New Roman"/>
          <w:bCs/>
          <w:iCs/>
          <w:sz w:val="24"/>
          <w:szCs w:val="24"/>
        </w:rPr>
        <w:t xml:space="preserve"> </w:t>
      </w:r>
    </w:p>
    <w:p w14:paraId="3526FBD1" w14:textId="425FF0EC" w:rsidR="00A54803" w:rsidRPr="00DF6AF7" w:rsidRDefault="007C7CFE" w:rsidP="007C7CFE">
      <w:pPr>
        <w:pStyle w:val="ListParagraph"/>
        <w:numPr>
          <w:ilvl w:val="0"/>
          <w:numId w:val="21"/>
        </w:numPr>
        <w:spacing w:after="0" w:line="240" w:lineRule="auto"/>
        <w:ind w:left="851" w:hanging="284"/>
        <w:jc w:val="both"/>
        <w:rPr>
          <w:rFonts w:ascii="Times New Roman" w:hAnsi="Times New Roman" w:cs="Times New Roman"/>
          <w:bCs/>
          <w:i/>
          <w:iCs/>
          <w:sz w:val="24"/>
          <w:szCs w:val="24"/>
        </w:rPr>
      </w:pPr>
      <w:r w:rsidRPr="00DF6AF7">
        <w:rPr>
          <w:rFonts w:ascii="Times New Roman" w:hAnsi="Times New Roman" w:cs="Times New Roman"/>
          <w:bCs/>
          <w:iCs/>
          <w:sz w:val="24"/>
          <w:szCs w:val="24"/>
        </w:rPr>
        <w:t>v</w:t>
      </w:r>
      <w:r w:rsidR="00A54803" w:rsidRPr="00DF6AF7">
        <w:rPr>
          <w:rFonts w:ascii="Times New Roman" w:hAnsi="Times New Roman" w:cs="Times New Roman"/>
          <w:bCs/>
          <w:iCs/>
          <w:sz w:val="24"/>
          <w:szCs w:val="24"/>
        </w:rPr>
        <w:t xml:space="preserve">ērtējot kā un vai arī turpmāk veicams  nodarbināto skaita samazinājums, to nevajadzētu piesaistīt OECD, Eiropas Savienības vai Latvijas vidējiem vai salīdzinošiem  rādītājiem. Ir jāņem vērā, ka </w:t>
      </w:r>
      <w:r w:rsidR="003F295B" w:rsidRPr="00DF6AF7">
        <w:rPr>
          <w:rFonts w:ascii="Times New Roman" w:hAnsi="Times New Roman" w:cs="Times New Roman"/>
          <w:bCs/>
          <w:iCs/>
          <w:sz w:val="24"/>
          <w:szCs w:val="24"/>
        </w:rPr>
        <w:t>demogrāfiskās</w:t>
      </w:r>
      <w:r w:rsidR="00A54803" w:rsidRPr="00DF6AF7">
        <w:rPr>
          <w:rFonts w:ascii="Times New Roman" w:hAnsi="Times New Roman" w:cs="Times New Roman"/>
          <w:bCs/>
          <w:iCs/>
          <w:sz w:val="24"/>
          <w:szCs w:val="24"/>
        </w:rPr>
        <w:t xml:space="preserve"> prognozes liecina, ka darbspējīgā vecumā esošo iedzīvotāju skaits arī turpmāk samazināsies, bet</w:t>
      </w:r>
      <w:r w:rsidR="00614FD4" w:rsidRPr="00DF6AF7">
        <w:rPr>
          <w:rFonts w:ascii="Times New Roman" w:hAnsi="Times New Roman" w:cs="Times New Roman"/>
          <w:bCs/>
          <w:iCs/>
          <w:sz w:val="24"/>
          <w:szCs w:val="24"/>
        </w:rPr>
        <w:t>,</w:t>
      </w:r>
      <w:r w:rsidR="00A54803" w:rsidRPr="00DF6AF7">
        <w:rPr>
          <w:rFonts w:ascii="Times New Roman" w:hAnsi="Times New Roman" w:cs="Times New Roman"/>
          <w:bCs/>
          <w:iCs/>
          <w:sz w:val="24"/>
          <w:szCs w:val="24"/>
        </w:rPr>
        <w:t xml:space="preserve"> lai noturētu proporci</w:t>
      </w:r>
      <w:r w:rsidR="00614FD4" w:rsidRPr="00DF6AF7">
        <w:rPr>
          <w:rFonts w:ascii="Times New Roman" w:hAnsi="Times New Roman" w:cs="Times New Roman"/>
          <w:bCs/>
          <w:iCs/>
          <w:sz w:val="24"/>
          <w:szCs w:val="24"/>
        </w:rPr>
        <w:t>onālu</w:t>
      </w:r>
      <w:r w:rsidR="00A54803" w:rsidRPr="00DF6AF7">
        <w:rPr>
          <w:rFonts w:ascii="Times New Roman" w:hAnsi="Times New Roman" w:cs="Times New Roman"/>
          <w:bCs/>
          <w:iCs/>
          <w:sz w:val="24"/>
          <w:szCs w:val="24"/>
        </w:rPr>
        <w:t xml:space="preserve"> publiskajā sektorā </w:t>
      </w:r>
      <w:r w:rsidR="003F295B" w:rsidRPr="00DF6AF7">
        <w:rPr>
          <w:rFonts w:ascii="Times New Roman" w:hAnsi="Times New Roman" w:cs="Times New Roman"/>
          <w:bCs/>
          <w:iCs/>
          <w:sz w:val="24"/>
          <w:szCs w:val="24"/>
        </w:rPr>
        <w:t>nodarbināto</w:t>
      </w:r>
      <w:r w:rsidR="00A54803" w:rsidRPr="00DF6AF7">
        <w:rPr>
          <w:rFonts w:ascii="Times New Roman" w:hAnsi="Times New Roman" w:cs="Times New Roman"/>
          <w:bCs/>
          <w:iCs/>
          <w:sz w:val="24"/>
          <w:szCs w:val="24"/>
        </w:rPr>
        <w:t xml:space="preserve"> īpatsvaru pret kopējo </w:t>
      </w:r>
      <w:r w:rsidR="003F295B" w:rsidRPr="00DF6AF7">
        <w:rPr>
          <w:rFonts w:ascii="Times New Roman" w:hAnsi="Times New Roman" w:cs="Times New Roman"/>
          <w:bCs/>
          <w:iCs/>
          <w:sz w:val="24"/>
          <w:szCs w:val="24"/>
        </w:rPr>
        <w:t>nodarbināto</w:t>
      </w:r>
      <w:r w:rsidR="00A54803" w:rsidRPr="00DF6AF7">
        <w:rPr>
          <w:rFonts w:ascii="Times New Roman" w:hAnsi="Times New Roman" w:cs="Times New Roman"/>
          <w:bCs/>
          <w:iCs/>
          <w:sz w:val="24"/>
          <w:szCs w:val="24"/>
        </w:rPr>
        <w:t xml:space="preserve"> skaitu</w:t>
      </w:r>
      <w:r w:rsidR="00A54803" w:rsidRPr="00DF6AF7">
        <w:rPr>
          <w:rFonts w:ascii="Times New Roman" w:hAnsi="Times New Roman" w:cs="Times New Roman"/>
          <w:sz w:val="24"/>
          <w:szCs w:val="24"/>
        </w:rPr>
        <w:t>, neizbēgami būs jāoptimizē nodarbināto skaits publiskajā sektorā absolūtos skaitļos</w:t>
      </w:r>
      <w:r w:rsidRPr="00DF6AF7">
        <w:rPr>
          <w:rFonts w:ascii="Times New Roman" w:hAnsi="Times New Roman" w:cs="Times New Roman"/>
          <w:sz w:val="24"/>
          <w:szCs w:val="24"/>
        </w:rPr>
        <w:t>;</w:t>
      </w:r>
    </w:p>
    <w:p w14:paraId="1BEF9DC8" w14:textId="6D947D00" w:rsidR="00BD102C" w:rsidRPr="00DF6AF7" w:rsidRDefault="007C7CFE" w:rsidP="007C7CFE">
      <w:pPr>
        <w:pStyle w:val="BodyText"/>
        <w:numPr>
          <w:ilvl w:val="0"/>
          <w:numId w:val="21"/>
        </w:numPr>
        <w:spacing w:before="0"/>
        <w:ind w:left="851" w:hanging="284"/>
        <w:jc w:val="both"/>
        <w:rPr>
          <w:rFonts w:ascii="Times New Roman" w:hAnsi="Times New Roman" w:cs="Times New Roman"/>
          <w:iCs/>
          <w:sz w:val="24"/>
          <w:szCs w:val="24"/>
        </w:rPr>
      </w:pPr>
      <w:r w:rsidRPr="00DF6AF7">
        <w:rPr>
          <w:rFonts w:ascii="Times New Roman" w:hAnsi="Times New Roman" w:cs="Times New Roman"/>
          <w:iCs/>
          <w:sz w:val="24"/>
          <w:szCs w:val="24"/>
        </w:rPr>
        <w:t>i</w:t>
      </w:r>
      <w:r w:rsidR="0004294B" w:rsidRPr="00DF6AF7">
        <w:rPr>
          <w:rFonts w:ascii="Times New Roman" w:hAnsi="Times New Roman" w:cs="Times New Roman"/>
          <w:iCs/>
          <w:sz w:val="24"/>
          <w:szCs w:val="24"/>
        </w:rPr>
        <w:t xml:space="preserve">espējas nodarbināto skaita optimizēšanai </w:t>
      </w:r>
      <w:r w:rsidR="00A537C9" w:rsidRPr="00DF6AF7">
        <w:rPr>
          <w:rFonts w:ascii="Times New Roman" w:hAnsi="Times New Roman" w:cs="Times New Roman"/>
          <w:iCs/>
          <w:sz w:val="24"/>
          <w:szCs w:val="24"/>
        </w:rPr>
        <w:t xml:space="preserve">arī turpmāk </w:t>
      </w:r>
      <w:r w:rsidR="00BD102C" w:rsidRPr="00DF6AF7">
        <w:rPr>
          <w:rFonts w:ascii="Times New Roman" w:hAnsi="Times New Roman" w:cs="Times New Roman"/>
          <w:iCs/>
          <w:sz w:val="24"/>
          <w:szCs w:val="24"/>
        </w:rPr>
        <w:t xml:space="preserve">pastāv, bet tai ir jānotiek paralēli visos sektoros, kuri saņem finansējumu no valsts un pašvaldību budžetiem, ņemot vērā </w:t>
      </w:r>
      <w:r w:rsidR="00BD102C" w:rsidRPr="00DF6AF7">
        <w:rPr>
          <w:rFonts w:ascii="Times New Roman" w:hAnsi="Times New Roman" w:cs="Times New Roman"/>
          <w:iCs/>
          <w:sz w:val="24"/>
          <w:szCs w:val="24"/>
        </w:rPr>
        <w:lastRenderedPageBreak/>
        <w:t xml:space="preserve">arī digitālo prasmju attīstību, domāšanas un darbības modeļa maiņu, mākslīgā intelekta iesaisti un izmantojot arī citus mūsdienīgus tehnoloģiskus  risinājumus. Vienlaikus no cilvēkresursu optimizācijas procesiem nedrīkst ciest iedzīvotājiem un uzņēmējiem sniedzamo pakalpojumu apmērs un kvalitāte, kā arī to pieejamība. </w:t>
      </w:r>
    </w:p>
    <w:p w14:paraId="72FCF0E1" w14:textId="07739281" w:rsidR="004B3984" w:rsidRPr="00DF6AF7" w:rsidRDefault="004B3984" w:rsidP="00116792">
      <w:pPr>
        <w:pStyle w:val="ListParagraph"/>
        <w:numPr>
          <w:ilvl w:val="0"/>
          <w:numId w:val="23"/>
        </w:numPr>
        <w:spacing w:after="0" w:line="240" w:lineRule="auto"/>
        <w:ind w:left="284" w:hanging="284"/>
        <w:jc w:val="both"/>
        <w:rPr>
          <w:rFonts w:ascii="Times New Roman" w:hAnsi="Times New Roman" w:cs="Times New Roman"/>
          <w:sz w:val="24"/>
          <w:szCs w:val="24"/>
          <w:lang w:eastAsia="lv-LV"/>
        </w:rPr>
      </w:pPr>
      <w:r w:rsidRPr="00DF6AF7">
        <w:rPr>
          <w:rFonts w:ascii="Times New Roman" w:eastAsia="Times New Roman" w:hAnsi="Times New Roman" w:cs="Times New Roman"/>
          <w:sz w:val="24"/>
          <w:szCs w:val="24"/>
          <w:shd w:val="clear" w:color="auto" w:fill="FFFFFF" w:themeFill="background1"/>
          <w:lang w:eastAsia="en-GB"/>
        </w:rPr>
        <w:t>Plāna īstenošana notika</w:t>
      </w:r>
      <w:r w:rsidR="009D2375" w:rsidRPr="00DF6AF7">
        <w:rPr>
          <w:rFonts w:ascii="Times New Roman" w:eastAsia="Times New Roman" w:hAnsi="Times New Roman" w:cs="Times New Roman"/>
          <w:sz w:val="24"/>
          <w:szCs w:val="24"/>
          <w:shd w:val="clear" w:color="auto" w:fill="FFFFFF" w:themeFill="background1"/>
          <w:lang w:eastAsia="en-GB"/>
        </w:rPr>
        <w:t>, izmantojot</w:t>
      </w:r>
      <w:r w:rsidRPr="00DF6AF7">
        <w:rPr>
          <w:rFonts w:ascii="Times New Roman" w:eastAsia="Times New Roman" w:hAnsi="Times New Roman" w:cs="Times New Roman"/>
          <w:sz w:val="24"/>
          <w:szCs w:val="24"/>
          <w:shd w:val="clear" w:color="auto" w:fill="FFFFFF" w:themeFill="background1"/>
          <w:lang w:eastAsia="en-GB"/>
        </w:rPr>
        <w:t xml:space="preserve"> esošo</w:t>
      </w:r>
      <w:r w:rsidR="009D2375" w:rsidRPr="00DF6AF7">
        <w:rPr>
          <w:rFonts w:ascii="Times New Roman" w:eastAsia="Times New Roman" w:hAnsi="Times New Roman" w:cs="Times New Roman"/>
          <w:sz w:val="24"/>
          <w:szCs w:val="24"/>
          <w:shd w:val="clear" w:color="auto" w:fill="FFFFFF" w:themeFill="background1"/>
          <w:lang w:eastAsia="en-GB"/>
        </w:rPr>
        <w:t>s</w:t>
      </w:r>
      <w:r w:rsidRPr="00DF6AF7">
        <w:rPr>
          <w:rFonts w:ascii="Times New Roman" w:eastAsia="Times New Roman" w:hAnsi="Times New Roman" w:cs="Times New Roman"/>
          <w:sz w:val="24"/>
          <w:szCs w:val="24"/>
          <w:shd w:val="clear" w:color="auto" w:fill="FFFFFF" w:themeFill="background1"/>
          <w:lang w:eastAsia="en-GB"/>
        </w:rPr>
        <w:t xml:space="preserve"> budžeta līdzekļu</w:t>
      </w:r>
      <w:r w:rsidR="009D2375" w:rsidRPr="00DF6AF7">
        <w:rPr>
          <w:rFonts w:ascii="Times New Roman" w:eastAsia="Times New Roman" w:hAnsi="Times New Roman" w:cs="Times New Roman"/>
          <w:sz w:val="24"/>
          <w:szCs w:val="24"/>
          <w:shd w:val="clear" w:color="auto" w:fill="FFFFFF" w:themeFill="background1"/>
          <w:lang w:eastAsia="en-GB"/>
        </w:rPr>
        <w:t>s</w:t>
      </w:r>
      <w:r w:rsidRPr="00DF6AF7">
        <w:rPr>
          <w:rFonts w:ascii="Times New Roman" w:eastAsia="Times New Roman" w:hAnsi="Times New Roman" w:cs="Times New Roman"/>
          <w:sz w:val="24"/>
          <w:szCs w:val="24"/>
          <w:shd w:val="clear" w:color="auto" w:fill="FFFFFF" w:themeFill="background1"/>
          <w:lang w:eastAsia="en-GB"/>
        </w:rPr>
        <w:t xml:space="preserve"> un cilvēkresursu</w:t>
      </w:r>
      <w:r w:rsidR="009D2375" w:rsidRPr="00DF6AF7">
        <w:rPr>
          <w:rFonts w:ascii="Times New Roman" w:eastAsia="Times New Roman" w:hAnsi="Times New Roman" w:cs="Times New Roman"/>
          <w:sz w:val="24"/>
          <w:szCs w:val="24"/>
          <w:shd w:val="clear" w:color="auto" w:fill="FFFFFF" w:themeFill="background1"/>
          <w:lang w:eastAsia="en-GB"/>
        </w:rPr>
        <w:t>s</w:t>
      </w:r>
      <w:r w:rsidRPr="00DF6AF7">
        <w:rPr>
          <w:rFonts w:ascii="Times New Roman" w:eastAsia="Times New Roman" w:hAnsi="Times New Roman" w:cs="Times New Roman"/>
          <w:sz w:val="24"/>
          <w:szCs w:val="24"/>
          <w:shd w:val="clear" w:color="auto" w:fill="FFFFFF" w:themeFill="background1"/>
          <w:lang w:eastAsia="en-GB"/>
        </w:rPr>
        <w:t>. Tā mērķu sasniegšanu veicinošo projektu īstenošanai</w:t>
      </w:r>
      <w:r w:rsidRPr="00DF6AF7">
        <w:rPr>
          <w:rFonts w:ascii="Times New Roman" w:eastAsia="Times New Roman" w:hAnsi="Times New Roman" w:cs="Times New Roman"/>
          <w:sz w:val="24"/>
          <w:szCs w:val="24"/>
          <w:lang w:eastAsia="en-GB"/>
        </w:rPr>
        <w:t xml:space="preserve"> tika piesaistīts papildu ES fondu finansējums, piemēram, valsts pārvaldē nodarbināto apmācībai – 8 milj. </w:t>
      </w:r>
      <w:proofErr w:type="spellStart"/>
      <w:r w:rsidRPr="00DF6AF7">
        <w:rPr>
          <w:rFonts w:ascii="Times New Roman" w:eastAsia="Times New Roman" w:hAnsi="Times New Roman" w:cs="Times New Roman"/>
          <w:i/>
          <w:iCs/>
          <w:sz w:val="24"/>
          <w:szCs w:val="24"/>
          <w:lang w:eastAsia="en-GB"/>
        </w:rPr>
        <w:t>euro</w:t>
      </w:r>
      <w:proofErr w:type="spellEnd"/>
      <w:r w:rsidRPr="00DF6AF7">
        <w:rPr>
          <w:rFonts w:ascii="Times New Roman" w:eastAsia="Times New Roman" w:hAnsi="Times New Roman" w:cs="Times New Roman"/>
          <w:sz w:val="24"/>
          <w:szCs w:val="24"/>
          <w:lang w:eastAsia="en-GB"/>
        </w:rPr>
        <w:t xml:space="preserve">, valsts un pašvaldību iestāžu tīmekļvietņu vienotās platformas izveidei – </w:t>
      </w:r>
      <w:r w:rsidR="007007E0" w:rsidRPr="00DF6AF7">
        <w:rPr>
          <w:rFonts w:ascii="Times New Roman" w:eastAsia="Times New Roman" w:hAnsi="Times New Roman" w:cs="Times New Roman"/>
          <w:sz w:val="24"/>
          <w:szCs w:val="24"/>
          <w:lang w:eastAsia="en-GB"/>
        </w:rPr>
        <w:t xml:space="preserve">ap </w:t>
      </w:r>
      <w:r w:rsidRPr="00DF6AF7">
        <w:rPr>
          <w:rFonts w:ascii="Times New Roman" w:eastAsia="Times New Roman" w:hAnsi="Times New Roman" w:cs="Times New Roman"/>
          <w:sz w:val="24"/>
          <w:szCs w:val="24"/>
          <w:lang w:eastAsia="en-GB"/>
        </w:rPr>
        <w:t>2 milj.</w:t>
      </w:r>
      <w:r w:rsidR="003F295B" w:rsidRPr="00DF6AF7">
        <w:rPr>
          <w:rFonts w:ascii="Times New Roman" w:eastAsia="Times New Roman" w:hAnsi="Times New Roman" w:cs="Times New Roman"/>
          <w:sz w:val="24"/>
          <w:szCs w:val="24"/>
          <w:lang w:eastAsia="en-GB"/>
        </w:rPr>
        <w:t xml:space="preserve"> </w:t>
      </w:r>
      <w:proofErr w:type="spellStart"/>
      <w:r w:rsidRPr="00DF6AF7">
        <w:rPr>
          <w:rFonts w:ascii="Times New Roman" w:eastAsia="Times New Roman" w:hAnsi="Times New Roman" w:cs="Times New Roman"/>
          <w:i/>
          <w:iCs/>
          <w:sz w:val="24"/>
          <w:szCs w:val="24"/>
          <w:lang w:eastAsia="en-GB"/>
        </w:rPr>
        <w:t>euro</w:t>
      </w:r>
      <w:proofErr w:type="spellEnd"/>
      <w:r w:rsidRPr="00DF6AF7">
        <w:rPr>
          <w:rFonts w:ascii="Times New Roman" w:eastAsia="Times New Roman" w:hAnsi="Times New Roman" w:cs="Times New Roman"/>
          <w:sz w:val="24"/>
          <w:szCs w:val="24"/>
          <w:lang w:eastAsia="en-GB"/>
        </w:rPr>
        <w:t xml:space="preserve">,  Publisko pakalpojumu pārveides metodoloģijas izstrādei un aprobācijai </w:t>
      </w:r>
      <w:r w:rsidR="008E6CA0" w:rsidRPr="00DF6AF7">
        <w:rPr>
          <w:rFonts w:ascii="Times New Roman" w:eastAsia="Times New Roman" w:hAnsi="Times New Roman" w:cs="Times New Roman"/>
          <w:sz w:val="24"/>
          <w:szCs w:val="24"/>
          <w:lang w:eastAsia="en-GB"/>
        </w:rPr>
        <w:t>–</w:t>
      </w:r>
      <w:r w:rsidRPr="00DF6AF7">
        <w:rPr>
          <w:rFonts w:ascii="Times New Roman" w:eastAsia="Times New Roman" w:hAnsi="Times New Roman" w:cs="Times New Roman"/>
          <w:sz w:val="24"/>
          <w:szCs w:val="24"/>
          <w:lang w:eastAsia="en-GB"/>
        </w:rPr>
        <w:t xml:space="preserve"> 400 tūkst. </w:t>
      </w:r>
      <w:proofErr w:type="spellStart"/>
      <w:r w:rsidRPr="00DF6AF7">
        <w:rPr>
          <w:rFonts w:ascii="Times New Roman" w:eastAsia="Times New Roman" w:hAnsi="Times New Roman" w:cs="Times New Roman"/>
          <w:i/>
          <w:iCs/>
          <w:sz w:val="24"/>
          <w:szCs w:val="24"/>
          <w:lang w:eastAsia="en-GB"/>
        </w:rPr>
        <w:t>euro</w:t>
      </w:r>
      <w:proofErr w:type="spellEnd"/>
      <w:r w:rsidRPr="00DF6AF7">
        <w:rPr>
          <w:rFonts w:ascii="Times New Roman" w:eastAsia="Times New Roman" w:hAnsi="Times New Roman" w:cs="Times New Roman"/>
          <w:sz w:val="24"/>
          <w:szCs w:val="24"/>
          <w:lang w:eastAsia="en-GB"/>
        </w:rPr>
        <w:t xml:space="preserve"> un Valsts pārvaldes Inovācijas laboratorijas izveidei un darbībai – 780 tūkst. </w:t>
      </w:r>
      <w:proofErr w:type="spellStart"/>
      <w:r w:rsidRPr="00DF6AF7">
        <w:rPr>
          <w:rFonts w:ascii="Times New Roman" w:eastAsia="Times New Roman" w:hAnsi="Times New Roman" w:cs="Times New Roman"/>
          <w:i/>
          <w:iCs/>
          <w:sz w:val="24"/>
          <w:szCs w:val="24"/>
          <w:lang w:eastAsia="en-GB"/>
        </w:rPr>
        <w:t>euro</w:t>
      </w:r>
      <w:proofErr w:type="spellEnd"/>
      <w:r w:rsidR="00E66C65" w:rsidRPr="00DF6AF7">
        <w:rPr>
          <w:rStyle w:val="FootnoteReference"/>
          <w:rFonts w:ascii="Times New Roman" w:eastAsia="Calibri Light" w:hAnsi="Times New Roman" w:cs="Times New Roman"/>
          <w:sz w:val="24"/>
          <w:szCs w:val="24"/>
          <w:lang w:val="lv"/>
        </w:rPr>
        <w:footnoteReference w:id="94"/>
      </w:r>
      <w:r w:rsidRPr="00DF6AF7">
        <w:rPr>
          <w:rFonts w:ascii="Times New Roman" w:eastAsia="Times New Roman" w:hAnsi="Times New Roman" w:cs="Times New Roman"/>
          <w:sz w:val="24"/>
          <w:szCs w:val="24"/>
          <w:lang w:eastAsia="en-GB"/>
        </w:rPr>
        <w:t xml:space="preserve">. Ieviešot būtiskās izmaiņas, lai sasniegtu stabilus un ilgtspējīgus rezultātus, publiskās pārvaldes reformu īstenošanai </w:t>
      </w:r>
      <w:r w:rsidRPr="00DF6AF7">
        <w:rPr>
          <w:rFonts w:ascii="Times New Roman" w:eastAsia="Times New Roman" w:hAnsi="Times New Roman" w:cs="Times New Roman"/>
          <w:b/>
          <w:sz w:val="24"/>
          <w:szCs w:val="24"/>
          <w:lang w:eastAsia="en-GB"/>
        </w:rPr>
        <w:t>nākamajā plānošanas periodā jāparedz atbilstošs finansējums un cilvēkresursi gan centrālai vadībai, gan resoriem</w:t>
      </w:r>
      <w:r w:rsidRPr="00DF6AF7">
        <w:rPr>
          <w:rFonts w:ascii="Times New Roman" w:eastAsia="Times New Roman" w:hAnsi="Times New Roman" w:cs="Times New Roman"/>
          <w:sz w:val="24"/>
          <w:szCs w:val="24"/>
          <w:lang w:eastAsia="en-GB"/>
        </w:rPr>
        <w:t>.</w:t>
      </w:r>
    </w:p>
    <w:p w14:paraId="0EA9890B" w14:textId="77777777" w:rsidR="00264B5E" w:rsidRPr="00DF6AF7" w:rsidRDefault="00264B5E" w:rsidP="001571FC">
      <w:pPr>
        <w:pStyle w:val="ListParagraph"/>
        <w:numPr>
          <w:ilvl w:val="0"/>
          <w:numId w:val="23"/>
        </w:numPr>
        <w:spacing w:after="0" w:line="240" w:lineRule="auto"/>
        <w:ind w:left="284" w:hanging="284"/>
        <w:jc w:val="both"/>
        <w:rPr>
          <w:rFonts w:ascii="Times New Roman" w:hAnsi="Times New Roman" w:cs="Times New Roman"/>
          <w:sz w:val="24"/>
          <w:szCs w:val="24"/>
        </w:rPr>
      </w:pPr>
      <w:r w:rsidRPr="00DF6AF7">
        <w:rPr>
          <w:rFonts w:ascii="Times New Roman" w:hAnsi="Times New Roman" w:cs="Times New Roman"/>
          <w:bCs/>
          <w:color w:val="000000" w:themeColor="text1"/>
          <w:sz w:val="24"/>
          <w:szCs w:val="24"/>
          <w:lang w:eastAsia="lv-LV"/>
        </w:rPr>
        <w:t>Lai nodrošinātu vienmērīgāku publiskās pārvaldes attīstību un sniegumu</w:t>
      </w:r>
      <w:r w:rsidRPr="00DF6AF7">
        <w:rPr>
          <w:rFonts w:ascii="Times New Roman" w:hAnsi="Times New Roman" w:cs="Times New Roman"/>
          <w:sz w:val="24"/>
          <w:szCs w:val="24"/>
          <w:lang w:eastAsia="lv-LV"/>
        </w:rPr>
        <w:t xml:space="preserve"> visā Latvijas teritorijā, n</w:t>
      </w:r>
      <w:r w:rsidRPr="00DF6AF7">
        <w:rPr>
          <w:rFonts w:ascii="Times New Roman" w:hAnsi="Times New Roman" w:cs="Times New Roman"/>
          <w:sz w:val="24"/>
          <w:szCs w:val="24"/>
        </w:rPr>
        <w:t>ākamā publiskās pārvaldes attīstības plānošanas dokumenta</w:t>
      </w:r>
      <w:r w:rsidRPr="00DF6AF7">
        <w:rPr>
          <w:rFonts w:ascii="Times New Roman" w:hAnsi="Times New Roman" w:cs="Times New Roman"/>
          <w:bCs/>
          <w:color w:val="000000" w:themeColor="text1"/>
          <w:sz w:val="24"/>
          <w:szCs w:val="24"/>
          <w:lang w:eastAsia="lv-LV"/>
        </w:rPr>
        <w:t xml:space="preserve"> </w:t>
      </w:r>
      <w:r w:rsidRPr="00DF6AF7">
        <w:rPr>
          <w:rFonts w:ascii="Times New Roman" w:hAnsi="Times New Roman" w:cs="Times New Roman"/>
          <w:b/>
          <w:bCs/>
          <w:color w:val="000000" w:themeColor="text1"/>
          <w:sz w:val="24"/>
          <w:szCs w:val="24"/>
          <w:lang w:eastAsia="lv-LV"/>
        </w:rPr>
        <w:t>tvērums būtu paplašināms</w:t>
      </w:r>
      <w:r w:rsidRPr="00DF6AF7">
        <w:rPr>
          <w:rFonts w:ascii="Times New Roman" w:hAnsi="Times New Roman" w:cs="Times New Roman"/>
          <w:bCs/>
          <w:color w:val="000000" w:themeColor="text1"/>
          <w:sz w:val="24"/>
          <w:szCs w:val="24"/>
          <w:lang w:eastAsia="lv-LV"/>
        </w:rPr>
        <w:t xml:space="preserve">, </w:t>
      </w:r>
      <w:r w:rsidRPr="00DF6AF7">
        <w:rPr>
          <w:rFonts w:ascii="Times New Roman" w:hAnsi="Times New Roman" w:cs="Times New Roman"/>
          <w:b/>
          <w:bCs/>
          <w:color w:val="000000" w:themeColor="text1"/>
          <w:sz w:val="24"/>
          <w:szCs w:val="24"/>
          <w:lang w:eastAsia="lv-LV"/>
        </w:rPr>
        <w:t>iekļaujot iespējami lielāku publiskās pārvaldes iestāžu skaitu</w:t>
      </w:r>
      <w:r w:rsidRPr="00DF6AF7">
        <w:rPr>
          <w:rFonts w:ascii="Times New Roman" w:hAnsi="Times New Roman" w:cs="Times New Roman"/>
          <w:bCs/>
          <w:color w:val="000000" w:themeColor="text1"/>
          <w:sz w:val="24"/>
          <w:szCs w:val="24"/>
          <w:lang w:eastAsia="lv-LV"/>
        </w:rPr>
        <w:t xml:space="preserve">. Šajā gadījumā tiktu panākts </w:t>
      </w:r>
      <w:r w:rsidRPr="00DF6AF7">
        <w:rPr>
          <w:rFonts w:ascii="Times New Roman" w:hAnsi="Times New Roman" w:cs="Times New Roman"/>
          <w:sz w:val="24"/>
          <w:szCs w:val="24"/>
          <w:lang w:eastAsia="lv-LV"/>
        </w:rPr>
        <w:t xml:space="preserve">plāna </w:t>
      </w:r>
      <w:r w:rsidRPr="00DF6AF7">
        <w:rPr>
          <w:rFonts w:ascii="Times New Roman" w:hAnsi="Times New Roman" w:cs="Times New Roman"/>
          <w:b/>
          <w:sz w:val="24"/>
          <w:szCs w:val="24"/>
          <w:lang w:eastAsia="lv-LV"/>
        </w:rPr>
        <w:t>vienojošais efekts</w:t>
      </w:r>
      <w:r w:rsidRPr="00DF6AF7">
        <w:rPr>
          <w:rFonts w:ascii="Times New Roman" w:hAnsi="Times New Roman" w:cs="Times New Roman"/>
          <w:sz w:val="24"/>
          <w:szCs w:val="24"/>
          <w:lang w:eastAsia="lv-LV"/>
        </w:rPr>
        <w:t xml:space="preserve"> - vienotie mērķi, rīcības virzieni un kritēriji visas publiskās pārvaldes tālākai uzlabošanai. </w:t>
      </w:r>
    </w:p>
    <w:p w14:paraId="45E1D233" w14:textId="332C96CF" w:rsidR="00926EC5" w:rsidRPr="00DF6AF7" w:rsidRDefault="003354C8" w:rsidP="001571FC">
      <w:pPr>
        <w:pStyle w:val="ListParagraph"/>
        <w:numPr>
          <w:ilvl w:val="0"/>
          <w:numId w:val="4"/>
        </w:numPr>
        <w:spacing w:after="0" w:line="240" w:lineRule="auto"/>
        <w:ind w:left="284" w:hanging="284"/>
        <w:jc w:val="both"/>
        <w:rPr>
          <w:rFonts w:ascii="Times New Roman" w:eastAsiaTheme="majorEastAsia" w:hAnsi="Times New Roman" w:cs="Times New Roman"/>
          <w:b/>
          <w:sz w:val="24"/>
          <w:szCs w:val="24"/>
          <w:lang w:eastAsia="en-GB"/>
        </w:rPr>
      </w:pPr>
      <w:r w:rsidRPr="00DF6AF7">
        <w:rPr>
          <w:rFonts w:ascii="Times New Roman" w:hAnsi="Times New Roman" w:cs="Times New Roman"/>
          <w:sz w:val="24"/>
          <w:szCs w:val="24"/>
          <w:lang w:eastAsia="lv-LV"/>
        </w:rPr>
        <w:t xml:space="preserve">Izmaiņas valsts pārvaldē ir uzsākušās, taču to pilnīgākai un kvalitatīvākai ieviešanai nepieciešams </w:t>
      </w:r>
      <w:r w:rsidR="00264B5E" w:rsidRPr="00DF6AF7">
        <w:rPr>
          <w:rFonts w:ascii="Times New Roman" w:hAnsi="Times New Roman" w:cs="Times New Roman"/>
          <w:b/>
          <w:sz w:val="24"/>
          <w:szCs w:val="24"/>
          <w:lang w:eastAsia="lv-LV"/>
        </w:rPr>
        <w:t>ilgāks laiks.</w:t>
      </w:r>
      <w:r w:rsidR="00264B5E" w:rsidRPr="00DF6AF7">
        <w:rPr>
          <w:rStyle w:val="normaltextrun"/>
          <w:rFonts w:ascii="Times New Roman" w:hAnsi="Times New Roman" w:cs="Times New Roman"/>
          <w:sz w:val="24"/>
          <w:szCs w:val="24"/>
          <w:shd w:val="clear" w:color="auto" w:fill="FFFFFF"/>
        </w:rPr>
        <w:t xml:space="preserve"> Daļa no iesāktajām aktivitātēm būtu jāturpina, lai sasniegtu labākus rezultātus, taču nepieciešama arī </w:t>
      </w:r>
      <w:r w:rsidR="00264B5E" w:rsidRPr="00DF6AF7">
        <w:rPr>
          <w:rStyle w:val="normaltextrun"/>
          <w:rFonts w:ascii="Times New Roman" w:hAnsi="Times New Roman" w:cs="Times New Roman"/>
          <w:b/>
          <w:sz w:val="24"/>
          <w:szCs w:val="24"/>
          <w:shd w:val="clear" w:color="auto" w:fill="FFFFFF"/>
        </w:rPr>
        <w:t>jauna pieeja</w:t>
      </w:r>
      <w:r w:rsidR="00264B5E" w:rsidRPr="00DF6AF7">
        <w:rPr>
          <w:rStyle w:val="normaltextrun"/>
          <w:rFonts w:ascii="Times New Roman" w:hAnsi="Times New Roman" w:cs="Times New Roman"/>
          <w:sz w:val="24"/>
          <w:szCs w:val="24"/>
          <w:shd w:val="clear" w:color="auto" w:fill="FFFFFF"/>
        </w:rPr>
        <w:t>.</w:t>
      </w:r>
      <w:r w:rsidR="00926EC5" w:rsidRPr="00DF6AF7">
        <w:rPr>
          <w:rStyle w:val="normaltextrun"/>
          <w:rFonts w:ascii="Times New Roman" w:hAnsi="Times New Roman" w:cs="Times New Roman"/>
          <w:sz w:val="24"/>
          <w:szCs w:val="24"/>
          <w:shd w:val="clear" w:color="auto" w:fill="FFFFFF"/>
        </w:rPr>
        <w:t xml:space="preserve"> </w:t>
      </w:r>
      <w:r w:rsidR="00926EC5" w:rsidRPr="00DF6AF7">
        <w:rPr>
          <w:rFonts w:ascii="Times New Roman" w:eastAsia="Times New Roman" w:hAnsi="Times New Roman" w:cs="Times New Roman"/>
          <w:sz w:val="24"/>
          <w:szCs w:val="24"/>
          <w:lang w:eastAsia="en-GB"/>
        </w:rPr>
        <w:t xml:space="preserve">Mainīgajā un izaicinājumiem bagātajā vidē priekšplānā izvirzās tādas publiskās pārvaldes attīstības horizontālās dimensijas kā </w:t>
      </w:r>
      <w:r w:rsidR="00926EC5" w:rsidRPr="00DF6AF7">
        <w:rPr>
          <w:rFonts w:ascii="Times New Roman" w:eastAsia="Times New Roman" w:hAnsi="Times New Roman" w:cs="Times New Roman"/>
          <w:b/>
          <w:sz w:val="24"/>
          <w:szCs w:val="24"/>
          <w:lang w:eastAsia="en-GB"/>
        </w:rPr>
        <w:t xml:space="preserve">digitālā transformācija, ilgtspējīga attīstība un zaļais kurss. </w:t>
      </w:r>
    </w:p>
    <w:p w14:paraId="24FB7DBE" w14:textId="407518C0" w:rsidR="00264B5E" w:rsidRPr="00DF6AF7" w:rsidRDefault="00926EC5" w:rsidP="001571FC">
      <w:pPr>
        <w:pStyle w:val="ListParagraph"/>
        <w:numPr>
          <w:ilvl w:val="0"/>
          <w:numId w:val="23"/>
        </w:numPr>
        <w:spacing w:after="0" w:line="240" w:lineRule="auto"/>
        <w:ind w:left="284" w:hanging="284"/>
        <w:jc w:val="both"/>
        <w:rPr>
          <w:rFonts w:ascii="Times New Roman" w:hAnsi="Times New Roman" w:cs="Times New Roman"/>
          <w:sz w:val="24"/>
          <w:szCs w:val="24"/>
          <w:lang w:eastAsia="lv-LV"/>
        </w:rPr>
      </w:pPr>
      <w:r w:rsidRPr="00DF6AF7">
        <w:rPr>
          <w:rFonts w:ascii="Times New Roman" w:hAnsi="Times New Roman" w:cs="Times New Roman"/>
          <w:sz w:val="24"/>
          <w:szCs w:val="24"/>
          <w:lang w:eastAsia="lv-LV"/>
        </w:rPr>
        <w:t xml:space="preserve">Pašlaik </w:t>
      </w:r>
      <w:r w:rsidR="00264B5E" w:rsidRPr="00DF6AF7">
        <w:rPr>
          <w:rFonts w:ascii="Times New Roman" w:hAnsi="Times New Roman" w:cs="Times New Roman"/>
          <w:sz w:val="24"/>
          <w:szCs w:val="24"/>
          <w:lang w:eastAsia="lv-LV"/>
        </w:rPr>
        <w:t xml:space="preserve">publiskā pārvalde sastopas ar šādiem </w:t>
      </w:r>
      <w:r w:rsidR="00264B5E" w:rsidRPr="00DF6AF7">
        <w:rPr>
          <w:rFonts w:ascii="Times New Roman" w:hAnsi="Times New Roman" w:cs="Times New Roman"/>
          <w:b/>
          <w:sz w:val="24"/>
          <w:szCs w:val="24"/>
          <w:lang w:eastAsia="lv-LV"/>
        </w:rPr>
        <w:t>iekšējiem izaicinājumiem:</w:t>
      </w:r>
      <w:r w:rsidR="00264B5E" w:rsidRPr="00DF6AF7">
        <w:rPr>
          <w:rFonts w:ascii="Times New Roman" w:hAnsi="Times New Roman" w:cs="Times New Roman"/>
          <w:sz w:val="24"/>
          <w:szCs w:val="24"/>
          <w:lang w:eastAsia="lv-LV"/>
        </w:rPr>
        <w:t xml:space="preserve"> </w:t>
      </w:r>
    </w:p>
    <w:p w14:paraId="5BC8E403" w14:textId="332F5BA9" w:rsidR="00264B5E" w:rsidRPr="00DF6AF7" w:rsidRDefault="00264B5E" w:rsidP="007C7CFE">
      <w:pPr>
        <w:pStyle w:val="ListParagraph"/>
        <w:numPr>
          <w:ilvl w:val="0"/>
          <w:numId w:val="27"/>
        </w:numPr>
        <w:spacing w:after="0" w:line="240" w:lineRule="auto"/>
        <w:ind w:left="851" w:hanging="284"/>
        <w:jc w:val="both"/>
        <w:rPr>
          <w:rFonts w:ascii="Times New Roman" w:hAnsi="Times New Roman" w:cs="Times New Roman"/>
          <w:sz w:val="24"/>
          <w:szCs w:val="24"/>
          <w:lang w:eastAsia="lv-LV"/>
        </w:rPr>
      </w:pPr>
      <w:r w:rsidRPr="00DF6AF7">
        <w:rPr>
          <w:rFonts w:ascii="Times New Roman" w:hAnsi="Times New Roman" w:cs="Times New Roman"/>
          <w:sz w:val="24"/>
          <w:szCs w:val="24"/>
          <w:lang w:eastAsia="lv-LV"/>
        </w:rPr>
        <w:t>sadrumstalotība un fragmentācija, kas neļauj tālāk optimizēt un vienkāršot procesus, ieekonomēt resursus, samazināt administratīvo slogu gan iekšēji, gan sabiedrībai kopumā</w:t>
      </w:r>
      <w:r w:rsidR="00926EC5" w:rsidRPr="00DF6AF7">
        <w:rPr>
          <w:rFonts w:ascii="Times New Roman" w:hAnsi="Times New Roman" w:cs="Times New Roman"/>
          <w:sz w:val="24"/>
          <w:szCs w:val="24"/>
          <w:lang w:eastAsia="lv-LV"/>
        </w:rPr>
        <w:t>;</w:t>
      </w:r>
    </w:p>
    <w:p w14:paraId="5F447ACF" w14:textId="0AC2DF69" w:rsidR="00264B5E" w:rsidRPr="00DF6AF7" w:rsidRDefault="00264B5E" w:rsidP="007C7CFE">
      <w:pPr>
        <w:pStyle w:val="ListParagraph"/>
        <w:numPr>
          <w:ilvl w:val="0"/>
          <w:numId w:val="27"/>
        </w:numPr>
        <w:spacing w:after="0" w:line="240" w:lineRule="auto"/>
        <w:ind w:left="851" w:hanging="284"/>
        <w:jc w:val="both"/>
        <w:rPr>
          <w:rFonts w:ascii="Times New Roman" w:hAnsi="Times New Roman" w:cs="Times New Roman"/>
          <w:sz w:val="24"/>
          <w:szCs w:val="24"/>
          <w:lang w:eastAsia="lv-LV"/>
        </w:rPr>
      </w:pPr>
      <w:r w:rsidRPr="00DF6AF7">
        <w:rPr>
          <w:rFonts w:ascii="Times New Roman" w:hAnsi="Times New Roman" w:cs="Times New Roman"/>
          <w:sz w:val="24"/>
          <w:szCs w:val="24"/>
          <w:lang w:eastAsia="lv-LV"/>
        </w:rPr>
        <w:t>starpresoru darba koordinācija</w:t>
      </w:r>
      <w:r w:rsidR="00926EC5" w:rsidRPr="00DF6AF7">
        <w:rPr>
          <w:rFonts w:ascii="Times New Roman" w:hAnsi="Times New Roman" w:cs="Times New Roman"/>
          <w:sz w:val="24"/>
          <w:szCs w:val="24"/>
          <w:lang w:eastAsia="lv-LV"/>
        </w:rPr>
        <w:t xml:space="preserve"> nav </w:t>
      </w:r>
      <w:r w:rsidR="000125B0" w:rsidRPr="00DF6AF7">
        <w:rPr>
          <w:rFonts w:ascii="Times New Roman" w:hAnsi="Times New Roman" w:cs="Times New Roman"/>
          <w:sz w:val="24"/>
          <w:szCs w:val="24"/>
          <w:lang w:eastAsia="lv-LV"/>
        </w:rPr>
        <w:t>p</w:t>
      </w:r>
      <w:r w:rsidR="00926EC5" w:rsidRPr="00DF6AF7">
        <w:rPr>
          <w:rFonts w:ascii="Times New Roman" w:hAnsi="Times New Roman" w:cs="Times New Roman"/>
          <w:sz w:val="24"/>
          <w:szCs w:val="24"/>
          <w:lang w:eastAsia="lv-LV"/>
        </w:rPr>
        <w:t>ietiekam</w:t>
      </w:r>
      <w:r w:rsidR="000125B0" w:rsidRPr="00DF6AF7">
        <w:rPr>
          <w:rFonts w:ascii="Times New Roman" w:hAnsi="Times New Roman" w:cs="Times New Roman"/>
          <w:sz w:val="24"/>
          <w:szCs w:val="24"/>
          <w:lang w:eastAsia="lv-LV"/>
        </w:rPr>
        <w:t>ā</w:t>
      </w:r>
      <w:r w:rsidR="00926EC5" w:rsidRPr="00DF6AF7">
        <w:rPr>
          <w:rFonts w:ascii="Times New Roman" w:hAnsi="Times New Roman" w:cs="Times New Roman"/>
          <w:sz w:val="24"/>
          <w:szCs w:val="24"/>
          <w:lang w:eastAsia="lv-LV"/>
        </w:rPr>
        <w:t>;</w:t>
      </w:r>
    </w:p>
    <w:p w14:paraId="143409F0" w14:textId="7F194F2F" w:rsidR="00264B5E" w:rsidRPr="00DF6AF7" w:rsidRDefault="00264B5E" w:rsidP="007C7CFE">
      <w:pPr>
        <w:pStyle w:val="ListParagraph"/>
        <w:numPr>
          <w:ilvl w:val="0"/>
          <w:numId w:val="27"/>
        </w:numPr>
        <w:spacing w:after="0" w:line="240" w:lineRule="auto"/>
        <w:ind w:left="851" w:hanging="284"/>
        <w:jc w:val="both"/>
        <w:rPr>
          <w:rFonts w:ascii="Times New Roman" w:hAnsi="Times New Roman" w:cs="Times New Roman"/>
          <w:sz w:val="24"/>
          <w:szCs w:val="24"/>
          <w:lang w:eastAsia="lv-LV"/>
        </w:rPr>
      </w:pPr>
      <w:r w:rsidRPr="00DF6AF7">
        <w:rPr>
          <w:rFonts w:ascii="Times New Roman" w:hAnsi="Times New Roman" w:cs="Times New Roman"/>
          <w:sz w:val="24"/>
          <w:szCs w:val="24"/>
          <w:lang w:eastAsia="lv-LV"/>
        </w:rPr>
        <w:t>pārāk formalizētās un sarežģītās procedūras</w:t>
      </w:r>
      <w:r w:rsidR="00926EC5" w:rsidRPr="00DF6AF7">
        <w:rPr>
          <w:rFonts w:ascii="Times New Roman" w:hAnsi="Times New Roman" w:cs="Times New Roman"/>
          <w:sz w:val="24"/>
          <w:szCs w:val="24"/>
          <w:lang w:eastAsia="lv-LV"/>
        </w:rPr>
        <w:t>;</w:t>
      </w:r>
      <w:r w:rsidRPr="00DF6AF7">
        <w:rPr>
          <w:rFonts w:ascii="Times New Roman" w:hAnsi="Times New Roman" w:cs="Times New Roman"/>
          <w:sz w:val="24"/>
          <w:szCs w:val="24"/>
          <w:lang w:eastAsia="lv-LV"/>
        </w:rPr>
        <w:t xml:space="preserve"> </w:t>
      </w:r>
    </w:p>
    <w:p w14:paraId="1F9623C0" w14:textId="5A3243BD" w:rsidR="00264B5E" w:rsidRPr="00DF6AF7" w:rsidRDefault="00264B5E" w:rsidP="007C7CFE">
      <w:pPr>
        <w:pStyle w:val="ListParagraph"/>
        <w:numPr>
          <w:ilvl w:val="0"/>
          <w:numId w:val="27"/>
        </w:numPr>
        <w:spacing w:after="0" w:line="240" w:lineRule="auto"/>
        <w:ind w:left="851" w:hanging="284"/>
        <w:jc w:val="both"/>
        <w:rPr>
          <w:rFonts w:ascii="Times New Roman" w:hAnsi="Times New Roman" w:cs="Times New Roman"/>
          <w:sz w:val="24"/>
          <w:szCs w:val="24"/>
          <w:lang w:eastAsia="lv-LV"/>
        </w:rPr>
      </w:pPr>
      <w:r w:rsidRPr="00DF6AF7">
        <w:rPr>
          <w:rFonts w:ascii="Times New Roman" w:hAnsi="Times New Roman" w:cs="Times New Roman"/>
          <w:sz w:val="24"/>
          <w:szCs w:val="24"/>
          <w:lang w:eastAsia="lv-LV"/>
        </w:rPr>
        <w:t>nepietiekamā prakse datu un ekspertu zināšanu izmantošanā krī</w:t>
      </w:r>
      <w:r w:rsidR="00926EC5" w:rsidRPr="00DF6AF7">
        <w:rPr>
          <w:rFonts w:ascii="Times New Roman" w:hAnsi="Times New Roman" w:cs="Times New Roman"/>
          <w:sz w:val="24"/>
          <w:szCs w:val="24"/>
          <w:lang w:eastAsia="lv-LV"/>
        </w:rPr>
        <w:t>zes situācijās;</w:t>
      </w:r>
    </w:p>
    <w:p w14:paraId="0939D64A" w14:textId="1D7D569C" w:rsidR="00264B5E" w:rsidRPr="00DF6AF7" w:rsidRDefault="00264B5E" w:rsidP="007C7CFE">
      <w:pPr>
        <w:pStyle w:val="ListParagraph"/>
        <w:numPr>
          <w:ilvl w:val="0"/>
          <w:numId w:val="27"/>
        </w:numPr>
        <w:spacing w:after="0" w:line="240" w:lineRule="auto"/>
        <w:ind w:left="851" w:hanging="284"/>
        <w:jc w:val="both"/>
        <w:rPr>
          <w:rFonts w:ascii="Times New Roman" w:hAnsi="Times New Roman" w:cs="Times New Roman"/>
          <w:sz w:val="24"/>
          <w:szCs w:val="24"/>
          <w:lang w:eastAsia="lv-LV"/>
        </w:rPr>
      </w:pPr>
      <w:r w:rsidRPr="00DF6AF7">
        <w:rPr>
          <w:rFonts w:ascii="Times New Roman" w:hAnsi="Times New Roman" w:cs="Times New Roman"/>
          <w:sz w:val="24"/>
          <w:szCs w:val="24"/>
          <w:lang w:eastAsia="lv-LV"/>
        </w:rPr>
        <w:t>ieguldījumi cilvēkresursos, to zināšanu un prasmju attīstībā ir fragmentēti un nepietiekami</w:t>
      </w:r>
      <w:r w:rsidR="00926EC5" w:rsidRPr="00DF6AF7">
        <w:rPr>
          <w:rFonts w:ascii="Times New Roman" w:hAnsi="Times New Roman" w:cs="Times New Roman"/>
          <w:sz w:val="24"/>
          <w:szCs w:val="24"/>
          <w:lang w:eastAsia="lv-LV"/>
        </w:rPr>
        <w:t>;</w:t>
      </w:r>
    </w:p>
    <w:p w14:paraId="34D9294E" w14:textId="7682D2F3" w:rsidR="00264B5E" w:rsidRPr="00DF6AF7" w:rsidRDefault="00264B5E" w:rsidP="007C7CFE">
      <w:pPr>
        <w:pStyle w:val="ListParagraph"/>
        <w:numPr>
          <w:ilvl w:val="0"/>
          <w:numId w:val="27"/>
        </w:numPr>
        <w:spacing w:after="0" w:line="240" w:lineRule="auto"/>
        <w:ind w:left="851" w:hanging="284"/>
        <w:jc w:val="both"/>
        <w:rPr>
          <w:rFonts w:ascii="Times New Roman" w:hAnsi="Times New Roman" w:cs="Times New Roman"/>
          <w:sz w:val="24"/>
          <w:szCs w:val="24"/>
          <w:lang w:eastAsia="lv-LV"/>
        </w:rPr>
      </w:pPr>
      <w:r w:rsidRPr="00DF6AF7">
        <w:rPr>
          <w:rFonts w:ascii="Times New Roman" w:hAnsi="Times New Roman" w:cs="Times New Roman"/>
          <w:sz w:val="24"/>
          <w:szCs w:val="24"/>
          <w:lang w:eastAsia="lv-LV"/>
        </w:rPr>
        <w:t>digitālās prasmes valsts pārvaldē nav pietiekamas, lai varētu kvalitatīvi īstenot vispārēju digitālo transformāciju</w:t>
      </w:r>
      <w:r w:rsidR="00926EC5" w:rsidRPr="00DF6AF7">
        <w:rPr>
          <w:rFonts w:ascii="Times New Roman" w:hAnsi="Times New Roman" w:cs="Times New Roman"/>
          <w:sz w:val="24"/>
          <w:szCs w:val="24"/>
          <w:lang w:eastAsia="lv-LV"/>
        </w:rPr>
        <w:t>;</w:t>
      </w:r>
    </w:p>
    <w:p w14:paraId="282D30A5" w14:textId="59E344AA" w:rsidR="00264B5E" w:rsidRPr="00DF6AF7" w:rsidRDefault="00264B5E" w:rsidP="007C7CFE">
      <w:pPr>
        <w:pStyle w:val="ListParagraph"/>
        <w:numPr>
          <w:ilvl w:val="0"/>
          <w:numId w:val="27"/>
        </w:numPr>
        <w:spacing w:after="0" w:line="240" w:lineRule="auto"/>
        <w:ind w:left="851" w:hanging="284"/>
        <w:jc w:val="both"/>
        <w:rPr>
          <w:rFonts w:ascii="Times New Roman" w:hAnsi="Times New Roman" w:cs="Times New Roman"/>
          <w:sz w:val="24"/>
          <w:szCs w:val="24"/>
          <w:lang w:eastAsia="lv-LV"/>
        </w:rPr>
      </w:pPr>
      <w:r w:rsidRPr="00DF6AF7">
        <w:rPr>
          <w:rFonts w:ascii="Times New Roman" w:hAnsi="Times New Roman" w:cs="Times New Roman"/>
          <w:sz w:val="24"/>
          <w:szCs w:val="24"/>
          <w:lang w:eastAsia="lv-LV"/>
        </w:rPr>
        <w:t xml:space="preserve">tālāka nodarbināto skaita samazināšana bez </w:t>
      </w:r>
      <w:proofErr w:type="spellStart"/>
      <w:r w:rsidRPr="00DF6AF7">
        <w:rPr>
          <w:rFonts w:ascii="Times New Roman" w:hAnsi="Times New Roman" w:cs="Times New Roman"/>
          <w:sz w:val="24"/>
          <w:szCs w:val="24"/>
          <w:lang w:eastAsia="lv-LV"/>
        </w:rPr>
        <w:t>vispusējas</w:t>
      </w:r>
      <w:proofErr w:type="spellEnd"/>
      <w:r w:rsidRPr="00DF6AF7">
        <w:rPr>
          <w:rFonts w:ascii="Times New Roman" w:hAnsi="Times New Roman" w:cs="Times New Roman"/>
          <w:sz w:val="24"/>
          <w:szCs w:val="24"/>
          <w:lang w:eastAsia="lv-LV"/>
        </w:rPr>
        <w:t xml:space="preserve"> funkciju pārskatīšanas praktiski nav iespējama. </w:t>
      </w:r>
    </w:p>
    <w:p w14:paraId="2C98FDE9" w14:textId="2D5D619D" w:rsidR="008E7349" w:rsidRPr="00DF6AF7" w:rsidRDefault="00373502" w:rsidP="001571FC">
      <w:pPr>
        <w:pStyle w:val="ListParagraph"/>
        <w:numPr>
          <w:ilvl w:val="0"/>
          <w:numId w:val="4"/>
        </w:numPr>
        <w:spacing w:after="0" w:line="240" w:lineRule="auto"/>
        <w:ind w:left="284" w:hanging="284"/>
        <w:jc w:val="both"/>
        <w:rPr>
          <w:rFonts w:ascii="Times New Roman" w:eastAsiaTheme="majorEastAsia" w:hAnsi="Times New Roman" w:cs="Times New Roman"/>
          <w:b/>
          <w:sz w:val="24"/>
          <w:szCs w:val="24"/>
          <w:lang w:eastAsia="en-GB"/>
        </w:rPr>
      </w:pPr>
      <w:r w:rsidRPr="00DF6AF7">
        <w:rPr>
          <w:rFonts w:ascii="Times New Roman" w:hAnsi="Times New Roman" w:cs="Times New Roman"/>
          <w:noProof/>
          <w:sz w:val="24"/>
          <w:szCs w:val="24"/>
          <w:lang w:eastAsia="lv-LV"/>
        </w:rPr>
        <w:t>Publiskajā sektorā</w:t>
      </w:r>
      <w:r w:rsidR="00382572" w:rsidRPr="00DF6AF7">
        <w:rPr>
          <w:rFonts w:ascii="Times New Roman" w:hAnsi="Times New Roman" w:cs="Times New Roman"/>
          <w:noProof/>
          <w:sz w:val="24"/>
          <w:szCs w:val="24"/>
          <w:lang w:eastAsia="lv-LV"/>
        </w:rPr>
        <w:t xml:space="preserve"> </w:t>
      </w:r>
      <w:r w:rsidR="00004035" w:rsidRPr="00DF6AF7">
        <w:rPr>
          <w:rFonts w:ascii="Times New Roman" w:hAnsi="Times New Roman" w:cs="Times New Roman"/>
          <w:noProof/>
          <w:sz w:val="24"/>
          <w:szCs w:val="24"/>
          <w:lang w:eastAsia="lv-LV"/>
        </w:rPr>
        <w:t xml:space="preserve">ir </w:t>
      </w:r>
      <w:r w:rsidR="00E07A75" w:rsidRPr="00DF6AF7">
        <w:rPr>
          <w:rFonts w:ascii="Times New Roman" w:hAnsi="Times New Roman" w:cs="Times New Roman"/>
          <w:noProof/>
          <w:sz w:val="24"/>
          <w:szCs w:val="24"/>
          <w:lang w:eastAsia="lv-LV"/>
        </w:rPr>
        <w:t xml:space="preserve">arī </w:t>
      </w:r>
      <w:r w:rsidR="00004035" w:rsidRPr="00DF6AF7">
        <w:rPr>
          <w:rFonts w:ascii="Times New Roman" w:hAnsi="Times New Roman" w:cs="Times New Roman"/>
          <w:noProof/>
          <w:sz w:val="24"/>
          <w:szCs w:val="24"/>
          <w:lang w:eastAsia="lv-LV"/>
        </w:rPr>
        <w:t>virkne nopietnu</w:t>
      </w:r>
      <w:r w:rsidR="00382572" w:rsidRPr="00DF6AF7">
        <w:rPr>
          <w:rFonts w:ascii="Times New Roman" w:hAnsi="Times New Roman" w:cs="Times New Roman"/>
          <w:noProof/>
          <w:sz w:val="24"/>
          <w:szCs w:val="24"/>
          <w:lang w:eastAsia="lv-LV"/>
        </w:rPr>
        <w:t xml:space="preserve"> </w:t>
      </w:r>
      <w:r w:rsidR="00264B5E" w:rsidRPr="00DF6AF7">
        <w:rPr>
          <w:rFonts w:ascii="Times New Roman" w:hAnsi="Times New Roman" w:cs="Times New Roman"/>
          <w:b/>
          <w:noProof/>
          <w:sz w:val="24"/>
          <w:szCs w:val="24"/>
          <w:lang w:eastAsia="lv-LV"/>
        </w:rPr>
        <w:t xml:space="preserve">ārējo </w:t>
      </w:r>
      <w:r w:rsidR="009F67F6" w:rsidRPr="00DF6AF7">
        <w:rPr>
          <w:rFonts w:ascii="Times New Roman" w:hAnsi="Times New Roman" w:cs="Times New Roman"/>
          <w:b/>
          <w:noProof/>
          <w:sz w:val="24"/>
          <w:szCs w:val="24"/>
          <w:lang w:eastAsia="lv-LV"/>
        </w:rPr>
        <w:t>izaicinājumu</w:t>
      </w:r>
      <w:r w:rsidR="009F67F6" w:rsidRPr="00DF6AF7">
        <w:rPr>
          <w:rFonts w:ascii="Times New Roman" w:hAnsi="Times New Roman" w:cs="Times New Roman"/>
          <w:noProof/>
          <w:sz w:val="24"/>
          <w:szCs w:val="24"/>
          <w:lang w:eastAsia="lv-LV"/>
        </w:rPr>
        <w:t xml:space="preserve">: </w:t>
      </w:r>
      <w:r w:rsidRPr="00DF6AF7">
        <w:rPr>
          <w:rFonts w:ascii="Times New Roman" w:hAnsi="Times New Roman" w:cs="Times New Roman"/>
          <w:noProof/>
          <w:sz w:val="24"/>
          <w:szCs w:val="24"/>
          <w:lang w:eastAsia="lv-LV"/>
        </w:rPr>
        <w:t xml:space="preserve">jātiek galā ar globāliem izaicinājumiem </w:t>
      </w:r>
      <w:r w:rsidR="008E6CA0" w:rsidRPr="00DF6AF7">
        <w:rPr>
          <w:rFonts w:ascii="Times New Roman" w:hAnsi="Times New Roman" w:cs="Times New Roman"/>
          <w:noProof/>
          <w:sz w:val="24"/>
          <w:szCs w:val="24"/>
          <w:lang w:eastAsia="lv-LV"/>
        </w:rPr>
        <w:t>–</w:t>
      </w:r>
      <w:r w:rsidR="009F67F6" w:rsidRPr="00DF6AF7">
        <w:rPr>
          <w:rFonts w:ascii="Times New Roman" w:hAnsi="Times New Roman" w:cs="Times New Roman"/>
          <w:noProof/>
          <w:sz w:val="24"/>
          <w:szCs w:val="24"/>
          <w:lang w:eastAsia="lv-LV"/>
        </w:rPr>
        <w:t xml:space="preserve"> C</w:t>
      </w:r>
      <w:r w:rsidR="009D2375" w:rsidRPr="00DF6AF7">
        <w:rPr>
          <w:rFonts w:ascii="Times New Roman" w:hAnsi="Times New Roman" w:cs="Times New Roman"/>
          <w:noProof/>
          <w:sz w:val="24"/>
          <w:szCs w:val="24"/>
          <w:lang w:eastAsia="lv-LV"/>
        </w:rPr>
        <w:t>ovid</w:t>
      </w:r>
      <w:r w:rsidR="009F67F6" w:rsidRPr="00DF6AF7">
        <w:rPr>
          <w:rFonts w:ascii="Times New Roman" w:hAnsi="Times New Roman" w:cs="Times New Roman"/>
          <w:noProof/>
          <w:sz w:val="24"/>
          <w:szCs w:val="24"/>
          <w:lang w:eastAsia="lv-LV"/>
        </w:rPr>
        <w:t xml:space="preserve">-19 pandēmiju, hibrīdkaru, migrāciju, drošību, </w:t>
      </w:r>
      <w:r w:rsidRPr="00DF6AF7">
        <w:rPr>
          <w:rFonts w:ascii="Times New Roman" w:hAnsi="Times New Roman" w:cs="Times New Roman"/>
          <w:noProof/>
          <w:sz w:val="24"/>
          <w:szCs w:val="24"/>
          <w:lang w:eastAsia="lv-LV"/>
        </w:rPr>
        <w:t xml:space="preserve">vienlaikus </w:t>
      </w:r>
      <w:r w:rsidR="009F67F6" w:rsidRPr="00DF6AF7">
        <w:rPr>
          <w:rFonts w:ascii="Times New Roman" w:hAnsi="Times New Roman" w:cs="Times New Roman"/>
          <w:spacing w:val="6"/>
          <w:sz w:val="24"/>
          <w:szCs w:val="24"/>
          <w:shd w:val="clear" w:color="auto" w:fill="FFFFFF"/>
        </w:rPr>
        <w:t>nodrošinot apstākļus</w:t>
      </w:r>
      <w:r w:rsidRPr="00DF6AF7">
        <w:rPr>
          <w:rFonts w:ascii="Times New Roman" w:hAnsi="Times New Roman" w:cs="Times New Roman"/>
          <w:spacing w:val="6"/>
          <w:sz w:val="24"/>
          <w:szCs w:val="24"/>
          <w:shd w:val="clear" w:color="auto" w:fill="FFFFFF"/>
        </w:rPr>
        <w:t xml:space="preserve"> NAP paredzētajam ekonomikas izrāvienam</w:t>
      </w:r>
      <w:r w:rsidR="009F67F6" w:rsidRPr="00DF6AF7">
        <w:rPr>
          <w:rFonts w:ascii="Times New Roman" w:hAnsi="Times New Roman" w:cs="Times New Roman"/>
          <w:spacing w:val="6"/>
          <w:sz w:val="24"/>
          <w:szCs w:val="24"/>
          <w:shd w:val="clear" w:color="auto" w:fill="FFFFFF"/>
        </w:rPr>
        <w:t xml:space="preserve">, kā arī </w:t>
      </w:r>
      <w:r w:rsidR="009F67F6" w:rsidRPr="00DF6AF7">
        <w:rPr>
          <w:rFonts w:ascii="Times New Roman" w:hAnsi="Times New Roman" w:cs="Times New Roman"/>
          <w:noProof/>
          <w:sz w:val="24"/>
          <w:szCs w:val="24"/>
          <w:lang w:eastAsia="lv-LV"/>
        </w:rPr>
        <w:t>kvalitatīvākus publiskos pakalpojumus</w:t>
      </w:r>
      <w:r w:rsidRPr="00DF6AF7">
        <w:rPr>
          <w:rFonts w:ascii="Times New Roman" w:hAnsi="Times New Roman" w:cs="Times New Roman"/>
          <w:spacing w:val="6"/>
          <w:sz w:val="24"/>
          <w:szCs w:val="24"/>
          <w:shd w:val="clear" w:color="auto" w:fill="FFFFFF"/>
        </w:rPr>
        <w:t xml:space="preserve"> </w:t>
      </w:r>
      <w:r w:rsidR="009F67F6" w:rsidRPr="00DF6AF7">
        <w:rPr>
          <w:rFonts w:ascii="Times New Roman" w:hAnsi="Times New Roman" w:cs="Times New Roman"/>
          <w:noProof/>
          <w:sz w:val="24"/>
          <w:szCs w:val="24"/>
          <w:lang w:eastAsia="lv-LV"/>
        </w:rPr>
        <w:t xml:space="preserve">iedzīvotājiem un uzņēmējiem. </w:t>
      </w:r>
      <w:r w:rsidRPr="00DF6AF7">
        <w:rPr>
          <w:rFonts w:ascii="Times New Roman" w:hAnsi="Times New Roman" w:cs="Times New Roman"/>
          <w:spacing w:val="6"/>
          <w:sz w:val="24"/>
          <w:szCs w:val="24"/>
          <w:shd w:val="clear" w:color="auto" w:fill="FFFFFF"/>
        </w:rPr>
        <w:t xml:space="preserve">Ierobežota finansējuma apstākļos jāsabalansē prioritātes, lai </w:t>
      </w:r>
      <w:r w:rsidRPr="00DF6AF7">
        <w:rPr>
          <w:rFonts w:ascii="Times New Roman" w:hAnsi="Times New Roman" w:cs="Times New Roman"/>
          <w:noProof/>
          <w:sz w:val="24"/>
          <w:szCs w:val="24"/>
          <w:lang w:eastAsia="lv-LV"/>
        </w:rPr>
        <w:t xml:space="preserve">pietiktu gan valsts aizsardzībai, gan konkurētspējīgai izglītībai, gan profesionālai veselības aprūpei, gan sociālai politikai, kultūrai un citām dzīves jomām. Turklāt tas viss jāspēj paveikt ar mazu un efektīvu valsts pārvaldi. </w:t>
      </w:r>
      <w:r w:rsidR="00A537C9" w:rsidRPr="00DF6AF7">
        <w:rPr>
          <w:rFonts w:ascii="Times New Roman" w:hAnsi="Times New Roman" w:cs="Times New Roman"/>
          <w:noProof/>
          <w:sz w:val="24"/>
          <w:szCs w:val="24"/>
          <w:lang w:eastAsia="lv-LV"/>
        </w:rPr>
        <w:t>Minētais</w:t>
      </w:r>
      <w:r w:rsidRPr="00DF6AF7">
        <w:rPr>
          <w:rFonts w:ascii="Times New Roman" w:hAnsi="Times New Roman" w:cs="Times New Roman"/>
          <w:noProof/>
          <w:sz w:val="24"/>
          <w:szCs w:val="24"/>
          <w:lang w:eastAsia="lv-LV"/>
        </w:rPr>
        <w:t xml:space="preserve"> izaicinājumu komplekts prasa novatoriskus risinājumus,</w:t>
      </w:r>
      <w:r w:rsidR="009F67F6" w:rsidRPr="00DF6AF7">
        <w:rPr>
          <w:rFonts w:ascii="Times New Roman" w:hAnsi="Times New Roman" w:cs="Times New Roman"/>
          <w:noProof/>
          <w:sz w:val="24"/>
          <w:szCs w:val="24"/>
          <w:lang w:eastAsia="lv-LV"/>
        </w:rPr>
        <w:t xml:space="preserve"> tāpēc</w:t>
      </w:r>
      <w:r w:rsidRPr="00DF6AF7">
        <w:rPr>
          <w:rFonts w:ascii="Times New Roman" w:hAnsi="Times New Roman" w:cs="Times New Roman"/>
          <w:noProof/>
          <w:sz w:val="24"/>
          <w:szCs w:val="24"/>
          <w:lang w:eastAsia="lv-LV"/>
        </w:rPr>
        <w:t xml:space="preserve"> </w:t>
      </w:r>
      <w:r w:rsidRPr="00DF6AF7">
        <w:rPr>
          <w:rFonts w:ascii="Times New Roman" w:hAnsi="Times New Roman" w:cs="Times New Roman"/>
          <w:b/>
          <w:noProof/>
          <w:sz w:val="24"/>
          <w:szCs w:val="24"/>
          <w:lang w:eastAsia="lv-LV"/>
        </w:rPr>
        <w:t>inovācija publiskajā pārvaldē</w:t>
      </w:r>
      <w:r w:rsidRPr="00DF6AF7">
        <w:rPr>
          <w:rFonts w:ascii="Times New Roman" w:hAnsi="Times New Roman" w:cs="Times New Roman"/>
          <w:noProof/>
          <w:sz w:val="24"/>
          <w:szCs w:val="24"/>
          <w:lang w:eastAsia="lv-LV"/>
        </w:rPr>
        <w:t xml:space="preserve"> </w:t>
      </w:r>
      <w:r w:rsidRPr="00DF6AF7">
        <w:rPr>
          <w:rFonts w:ascii="Times New Roman" w:hAnsi="Times New Roman" w:cs="Times New Roman"/>
          <w:b/>
          <w:noProof/>
          <w:sz w:val="24"/>
          <w:szCs w:val="24"/>
          <w:lang w:eastAsia="lv-LV"/>
        </w:rPr>
        <w:t>nav b</w:t>
      </w:r>
      <w:r w:rsidR="009F67F6" w:rsidRPr="00DF6AF7">
        <w:rPr>
          <w:rFonts w:ascii="Times New Roman" w:hAnsi="Times New Roman" w:cs="Times New Roman"/>
          <w:b/>
          <w:noProof/>
          <w:sz w:val="24"/>
          <w:szCs w:val="24"/>
          <w:lang w:eastAsia="lv-LV"/>
        </w:rPr>
        <w:t>rī</w:t>
      </w:r>
      <w:r w:rsidRPr="00DF6AF7">
        <w:rPr>
          <w:rFonts w:ascii="Times New Roman" w:hAnsi="Times New Roman" w:cs="Times New Roman"/>
          <w:b/>
          <w:noProof/>
          <w:sz w:val="24"/>
          <w:szCs w:val="24"/>
          <w:lang w:eastAsia="lv-LV"/>
        </w:rPr>
        <w:t xml:space="preserve">va izvēle, tā ir </w:t>
      </w:r>
      <w:r w:rsidRPr="00DF6AF7">
        <w:rPr>
          <w:rFonts w:ascii="Times New Roman" w:hAnsi="Times New Roman" w:cs="Times New Roman"/>
          <w:b/>
          <w:noProof/>
          <w:sz w:val="24"/>
          <w:szCs w:val="24"/>
          <w:lang w:eastAsia="lv-LV"/>
        </w:rPr>
        <w:lastRenderedPageBreak/>
        <w:t>nepieciešamība</w:t>
      </w:r>
      <w:r w:rsidRPr="00DF6AF7">
        <w:rPr>
          <w:rFonts w:ascii="Times New Roman" w:hAnsi="Times New Roman" w:cs="Times New Roman"/>
          <w:noProof/>
          <w:sz w:val="24"/>
          <w:szCs w:val="24"/>
          <w:lang w:eastAsia="lv-LV"/>
        </w:rPr>
        <w:t xml:space="preserve">. </w:t>
      </w:r>
      <w:r w:rsidR="00E546E0" w:rsidRPr="00DF6AF7">
        <w:rPr>
          <w:rFonts w:ascii="Times New Roman" w:hAnsi="Times New Roman" w:cs="Times New Roman"/>
          <w:noProof/>
          <w:sz w:val="24"/>
          <w:szCs w:val="24"/>
          <w:lang w:eastAsia="lv-LV"/>
        </w:rPr>
        <w:t xml:space="preserve">Vienlaikus </w:t>
      </w:r>
      <w:r w:rsidRPr="00DF6AF7">
        <w:rPr>
          <w:rFonts w:ascii="Times New Roman" w:hAnsi="Times New Roman" w:cs="Times New Roman"/>
          <w:noProof/>
          <w:sz w:val="24"/>
          <w:szCs w:val="24"/>
          <w:lang w:eastAsia="lv-LV"/>
        </w:rPr>
        <w:t xml:space="preserve">jāatzīst, ka šajā ceļā </w:t>
      </w:r>
      <w:r w:rsidRPr="00DF6AF7">
        <w:rPr>
          <w:rFonts w:ascii="Times New Roman" w:hAnsi="Times New Roman" w:cs="Times New Roman"/>
          <w:b/>
          <w:noProof/>
          <w:sz w:val="24"/>
          <w:szCs w:val="24"/>
          <w:lang w:eastAsia="lv-LV"/>
        </w:rPr>
        <w:t>esam sākumposmā</w:t>
      </w:r>
      <w:r w:rsidRPr="00DF6AF7">
        <w:rPr>
          <w:rFonts w:ascii="Times New Roman" w:hAnsi="Times New Roman" w:cs="Times New Roman"/>
          <w:noProof/>
          <w:sz w:val="24"/>
          <w:szCs w:val="24"/>
          <w:lang w:eastAsia="lv-LV"/>
        </w:rPr>
        <w:t xml:space="preserve">, </w:t>
      </w:r>
      <w:r w:rsidR="00004035" w:rsidRPr="00DF6AF7">
        <w:rPr>
          <w:rFonts w:ascii="Times New Roman" w:hAnsi="Times New Roman" w:cs="Times New Roman"/>
          <w:noProof/>
          <w:sz w:val="24"/>
          <w:szCs w:val="24"/>
          <w:lang w:eastAsia="lv-LV"/>
        </w:rPr>
        <w:t xml:space="preserve">un </w:t>
      </w:r>
      <w:r w:rsidRPr="00DF6AF7">
        <w:rPr>
          <w:rFonts w:ascii="Times New Roman" w:hAnsi="Times New Roman" w:cs="Times New Roman"/>
          <w:noProof/>
          <w:sz w:val="24"/>
          <w:szCs w:val="24"/>
          <w:lang w:eastAsia="lv-LV"/>
        </w:rPr>
        <w:t>ir</w:t>
      </w:r>
      <w:r w:rsidRPr="00DF6AF7">
        <w:rPr>
          <w:rFonts w:ascii="Times New Roman" w:hAnsi="Times New Roman" w:cs="Times New Roman"/>
          <w:sz w:val="24"/>
          <w:szCs w:val="24"/>
        </w:rPr>
        <w:t xml:space="preserve"> kritiski svarīgi relatīvi īsā laikā sasniegt</w:t>
      </w:r>
      <w:r w:rsidR="009F67F6" w:rsidRPr="00DF6AF7">
        <w:rPr>
          <w:rFonts w:ascii="Times New Roman" w:hAnsi="Times New Roman" w:cs="Times New Roman"/>
          <w:sz w:val="24"/>
          <w:szCs w:val="24"/>
        </w:rPr>
        <w:t xml:space="preserve"> </w:t>
      </w:r>
      <w:r w:rsidRPr="00DF6AF7">
        <w:rPr>
          <w:rFonts w:ascii="Times New Roman" w:hAnsi="Times New Roman" w:cs="Times New Roman"/>
          <w:sz w:val="24"/>
          <w:szCs w:val="24"/>
        </w:rPr>
        <w:t xml:space="preserve">ievērojami augstāku inovācijas brieduma pakāpi </w:t>
      </w:r>
      <w:r w:rsidR="00004035" w:rsidRPr="00DF6AF7">
        <w:rPr>
          <w:rFonts w:ascii="Times New Roman" w:hAnsi="Times New Roman" w:cs="Times New Roman"/>
          <w:sz w:val="24"/>
          <w:szCs w:val="24"/>
        </w:rPr>
        <w:t>kā politiku veidošanā, tā arī publisko pakalpojumu attīstībā</w:t>
      </w:r>
      <w:r w:rsidRPr="00DF6AF7">
        <w:rPr>
          <w:rFonts w:ascii="Times New Roman" w:hAnsi="Times New Roman" w:cs="Times New Roman"/>
          <w:sz w:val="24"/>
          <w:szCs w:val="24"/>
        </w:rPr>
        <w:t>.</w:t>
      </w:r>
      <w:r w:rsidR="00E07A75" w:rsidRPr="00DF6AF7">
        <w:rPr>
          <w:rFonts w:ascii="Times New Roman" w:eastAsia="Times New Roman" w:hAnsi="Times New Roman" w:cs="Times New Roman"/>
          <w:sz w:val="24"/>
          <w:szCs w:val="24"/>
          <w:lang w:eastAsia="en-GB"/>
        </w:rPr>
        <w:t xml:space="preserve"> </w:t>
      </w:r>
    </w:p>
    <w:p w14:paraId="47491826" w14:textId="7581BACB" w:rsidR="00320BF6" w:rsidRPr="00DF6AF7" w:rsidRDefault="54B42C36" w:rsidP="001571FC">
      <w:pPr>
        <w:pStyle w:val="ListParagraph"/>
        <w:numPr>
          <w:ilvl w:val="0"/>
          <w:numId w:val="4"/>
        </w:numPr>
        <w:spacing w:after="0" w:line="240" w:lineRule="auto"/>
        <w:ind w:left="284" w:hanging="284"/>
        <w:jc w:val="both"/>
        <w:rPr>
          <w:rFonts w:ascii="Times New Roman" w:eastAsiaTheme="majorEastAsia" w:hAnsi="Times New Roman" w:cs="Times New Roman"/>
          <w:b/>
          <w:sz w:val="24"/>
          <w:szCs w:val="24"/>
          <w:lang w:eastAsia="en-GB"/>
        </w:rPr>
      </w:pPr>
      <w:r w:rsidRPr="00DF6AF7">
        <w:rPr>
          <w:rFonts w:ascii="Times New Roman" w:hAnsi="Times New Roman" w:cs="Times New Roman"/>
          <w:sz w:val="24"/>
          <w:szCs w:val="24"/>
        </w:rPr>
        <w:t>Ņ</w:t>
      </w:r>
      <w:r w:rsidR="29A120F1" w:rsidRPr="00DF6AF7">
        <w:rPr>
          <w:rFonts w:ascii="Times New Roman" w:hAnsi="Times New Roman" w:cs="Times New Roman"/>
          <w:sz w:val="24"/>
          <w:szCs w:val="24"/>
        </w:rPr>
        <w:t xml:space="preserve">emot vērā </w:t>
      </w:r>
      <w:r w:rsidR="1B2AA040" w:rsidRPr="00DF6AF7">
        <w:rPr>
          <w:rFonts w:ascii="Times New Roman" w:hAnsi="Times New Roman" w:cs="Times New Roman"/>
          <w:sz w:val="24"/>
          <w:szCs w:val="24"/>
        </w:rPr>
        <w:t>plāna</w:t>
      </w:r>
      <w:r w:rsidR="29A120F1" w:rsidRPr="00DF6AF7">
        <w:rPr>
          <w:rFonts w:ascii="Times New Roman" w:hAnsi="Times New Roman" w:cs="Times New Roman"/>
          <w:sz w:val="24"/>
          <w:szCs w:val="24"/>
        </w:rPr>
        <w:t xml:space="preserve"> izpildes</w:t>
      </w:r>
      <w:r w:rsidRPr="00DF6AF7">
        <w:rPr>
          <w:rFonts w:ascii="Times New Roman" w:hAnsi="Times New Roman" w:cs="Times New Roman"/>
          <w:sz w:val="24"/>
          <w:szCs w:val="24"/>
        </w:rPr>
        <w:t xml:space="preserve"> </w:t>
      </w:r>
      <w:r w:rsidR="1B2AA040" w:rsidRPr="00DF6AF7">
        <w:rPr>
          <w:rFonts w:ascii="Times New Roman" w:hAnsi="Times New Roman" w:cs="Times New Roman"/>
          <w:sz w:val="24"/>
          <w:szCs w:val="24"/>
        </w:rPr>
        <w:t>rezultātus</w:t>
      </w:r>
      <w:r w:rsidR="000D54AA" w:rsidRPr="00DF6AF7">
        <w:rPr>
          <w:rFonts w:ascii="Times New Roman" w:hAnsi="Times New Roman" w:cs="Times New Roman"/>
          <w:sz w:val="24"/>
          <w:szCs w:val="24"/>
        </w:rPr>
        <w:t xml:space="preserve"> un izdarītos secinājumus</w:t>
      </w:r>
      <w:r w:rsidR="1B2AA040" w:rsidRPr="00DF6AF7">
        <w:rPr>
          <w:rFonts w:ascii="Times New Roman" w:hAnsi="Times New Roman" w:cs="Times New Roman"/>
          <w:sz w:val="24"/>
          <w:szCs w:val="24"/>
        </w:rPr>
        <w:t>,</w:t>
      </w:r>
      <w:r w:rsidRPr="00DF6AF7">
        <w:rPr>
          <w:rFonts w:ascii="Times New Roman" w:hAnsi="Times New Roman" w:cs="Times New Roman"/>
          <w:sz w:val="24"/>
          <w:szCs w:val="24"/>
        </w:rPr>
        <w:t xml:space="preserve"> </w:t>
      </w:r>
      <w:r w:rsidR="00926EC5" w:rsidRPr="00DF6AF7">
        <w:rPr>
          <w:rFonts w:ascii="Times New Roman" w:hAnsi="Times New Roman" w:cs="Times New Roman"/>
          <w:sz w:val="24"/>
          <w:szCs w:val="24"/>
        </w:rPr>
        <w:t>ārējā</w:t>
      </w:r>
      <w:r w:rsidR="000D54AA" w:rsidRPr="00DF6AF7">
        <w:rPr>
          <w:rFonts w:ascii="Times New Roman" w:hAnsi="Times New Roman" w:cs="Times New Roman"/>
          <w:sz w:val="24"/>
          <w:szCs w:val="24"/>
        </w:rPr>
        <w:t xml:space="preserve"> novērtējum</w:t>
      </w:r>
      <w:r w:rsidR="00926EC5" w:rsidRPr="00DF6AF7">
        <w:rPr>
          <w:rFonts w:ascii="Times New Roman" w:hAnsi="Times New Roman" w:cs="Times New Roman"/>
          <w:sz w:val="24"/>
          <w:szCs w:val="24"/>
        </w:rPr>
        <w:t>a un Valsts kontroles revīzijas</w:t>
      </w:r>
      <w:r w:rsidR="000D54AA" w:rsidRPr="00DF6AF7">
        <w:rPr>
          <w:rFonts w:ascii="Times New Roman" w:hAnsi="Times New Roman" w:cs="Times New Roman"/>
          <w:sz w:val="24"/>
          <w:szCs w:val="24"/>
        </w:rPr>
        <w:t xml:space="preserve"> ieteikumus, </w:t>
      </w:r>
      <w:r w:rsidRPr="00DF6AF7">
        <w:rPr>
          <w:rFonts w:ascii="Times New Roman" w:hAnsi="Times New Roman" w:cs="Times New Roman"/>
          <w:sz w:val="24"/>
          <w:szCs w:val="24"/>
        </w:rPr>
        <w:t xml:space="preserve">nacionālā līmeņa un starptautisko </w:t>
      </w:r>
      <w:r w:rsidR="00E546E0" w:rsidRPr="00DF6AF7">
        <w:rPr>
          <w:rFonts w:ascii="Times New Roman" w:hAnsi="Times New Roman" w:cs="Times New Roman"/>
          <w:sz w:val="24"/>
          <w:szCs w:val="24"/>
        </w:rPr>
        <w:t xml:space="preserve">rādītāju sasniegtos </w:t>
      </w:r>
      <w:r w:rsidRPr="00DF6AF7">
        <w:rPr>
          <w:rFonts w:ascii="Times New Roman" w:hAnsi="Times New Roman" w:cs="Times New Roman"/>
          <w:sz w:val="24"/>
          <w:szCs w:val="24"/>
        </w:rPr>
        <w:t>rezultātus</w:t>
      </w:r>
      <w:r w:rsidR="000D54AA" w:rsidRPr="00DF6AF7">
        <w:rPr>
          <w:rFonts w:ascii="Times New Roman" w:hAnsi="Times New Roman" w:cs="Times New Roman"/>
          <w:sz w:val="24"/>
          <w:szCs w:val="24"/>
        </w:rPr>
        <w:t xml:space="preserve">, </w:t>
      </w:r>
      <w:r w:rsidR="29A120F1" w:rsidRPr="00DF6AF7">
        <w:rPr>
          <w:rFonts w:ascii="Times New Roman" w:hAnsi="Times New Roman" w:cs="Times New Roman"/>
          <w:sz w:val="24"/>
          <w:szCs w:val="24"/>
        </w:rPr>
        <w:t>esošās iestrādes</w:t>
      </w:r>
      <w:r w:rsidR="00320BF6" w:rsidRPr="00DF6AF7">
        <w:rPr>
          <w:rStyle w:val="FootnoteReference"/>
          <w:rFonts w:ascii="Times New Roman" w:hAnsi="Times New Roman" w:cs="Times New Roman"/>
          <w:sz w:val="24"/>
          <w:szCs w:val="24"/>
        </w:rPr>
        <w:footnoteReference w:id="95"/>
      </w:r>
      <w:r w:rsidR="29A120F1" w:rsidRPr="00DF6AF7">
        <w:rPr>
          <w:rFonts w:ascii="Times New Roman" w:hAnsi="Times New Roman" w:cs="Times New Roman"/>
          <w:sz w:val="24"/>
          <w:szCs w:val="24"/>
        </w:rPr>
        <w:t xml:space="preserve">, </w:t>
      </w:r>
      <w:r w:rsidR="00270376" w:rsidRPr="00DF6AF7">
        <w:rPr>
          <w:rFonts w:ascii="Times New Roman" w:hAnsi="Times New Roman" w:cs="Times New Roman"/>
          <w:sz w:val="24"/>
          <w:szCs w:val="24"/>
        </w:rPr>
        <w:t xml:space="preserve">prognozējamos </w:t>
      </w:r>
      <w:r w:rsidR="741E9BCE" w:rsidRPr="00DF6AF7">
        <w:rPr>
          <w:rFonts w:ascii="Times New Roman" w:hAnsi="Times New Roman" w:cs="Times New Roman"/>
          <w:sz w:val="24"/>
          <w:szCs w:val="24"/>
        </w:rPr>
        <w:t>Covid-19</w:t>
      </w:r>
      <w:r w:rsidR="43A6C45C" w:rsidRPr="00DF6AF7">
        <w:rPr>
          <w:rFonts w:ascii="Times New Roman" w:hAnsi="Times New Roman" w:cs="Times New Roman"/>
          <w:sz w:val="24"/>
          <w:szCs w:val="24"/>
        </w:rPr>
        <w:t xml:space="preserve"> pandēmijas izaicinājumus </w:t>
      </w:r>
      <w:r w:rsidRPr="00DF6AF7">
        <w:rPr>
          <w:rFonts w:ascii="Times New Roman" w:hAnsi="Times New Roman" w:cs="Times New Roman"/>
          <w:sz w:val="24"/>
          <w:szCs w:val="24"/>
        </w:rPr>
        <w:t xml:space="preserve">un ietekmi, </w:t>
      </w:r>
      <w:r w:rsidR="00926EC5" w:rsidRPr="00DF6AF7">
        <w:rPr>
          <w:rFonts w:ascii="Times New Roman" w:hAnsi="Times New Roman" w:cs="Times New Roman"/>
          <w:sz w:val="24"/>
          <w:szCs w:val="24"/>
        </w:rPr>
        <w:t xml:space="preserve">2021. gadā Valsts kanceleja ir uzsākusi darbu pie nākamā perioda publiskās pārvaldes attīstības plānošanas dokumenta. Saskaņā ar </w:t>
      </w:r>
      <w:r w:rsidR="008172D8" w:rsidRPr="00DF6AF7">
        <w:rPr>
          <w:rFonts w:ascii="Times New Roman" w:hAnsi="Times New Roman" w:cs="Times New Roman"/>
          <w:sz w:val="24"/>
          <w:szCs w:val="24"/>
        </w:rPr>
        <w:t xml:space="preserve">ES atveseļošanas un noturības mehānisma plānā </w:t>
      </w:r>
      <w:r w:rsidR="00264B5E" w:rsidRPr="00DF6AF7">
        <w:rPr>
          <w:rFonts w:ascii="Times New Roman" w:hAnsi="Times New Roman" w:cs="Times New Roman"/>
          <w:sz w:val="24"/>
          <w:szCs w:val="24"/>
        </w:rPr>
        <w:t xml:space="preserve">noteikto, </w:t>
      </w:r>
      <w:r w:rsidR="00926EC5" w:rsidRPr="00DF6AF7">
        <w:rPr>
          <w:rFonts w:ascii="Times New Roman" w:hAnsi="Times New Roman" w:cs="Times New Roman"/>
          <w:sz w:val="24"/>
          <w:szCs w:val="24"/>
        </w:rPr>
        <w:t xml:space="preserve">šis dokuments jeb </w:t>
      </w:r>
      <w:r w:rsidR="00926EC5" w:rsidRPr="00DF6AF7">
        <w:rPr>
          <w:rStyle w:val="normaltextrun"/>
          <w:rFonts w:ascii="Times New Roman" w:hAnsi="Times New Roman" w:cs="Times New Roman"/>
          <w:b/>
          <w:sz w:val="24"/>
          <w:szCs w:val="24"/>
          <w:shd w:val="clear" w:color="auto" w:fill="FFFFFF"/>
        </w:rPr>
        <w:t>Valsts pārvaldes modernizācijas plāns</w:t>
      </w:r>
      <w:r w:rsidR="00926EC5" w:rsidRPr="00DF6AF7">
        <w:rPr>
          <w:rStyle w:val="normaltextrun"/>
          <w:rFonts w:ascii="Times New Roman" w:hAnsi="Times New Roman" w:cs="Times New Roman"/>
          <w:sz w:val="24"/>
          <w:szCs w:val="24"/>
          <w:shd w:val="clear" w:color="auto" w:fill="FFFFFF"/>
        </w:rPr>
        <w:t xml:space="preserve"> tiks izstrādāts</w:t>
      </w:r>
      <w:r w:rsidR="00DA53B0" w:rsidRPr="00DF6AF7">
        <w:rPr>
          <w:rStyle w:val="normaltextrun"/>
          <w:rFonts w:ascii="Times New Roman" w:hAnsi="Times New Roman" w:cs="Times New Roman"/>
          <w:sz w:val="24"/>
          <w:szCs w:val="24"/>
          <w:shd w:val="clear" w:color="auto" w:fill="FFFFFF"/>
        </w:rPr>
        <w:t xml:space="preserve"> līdz 2022. gada beigām</w:t>
      </w:r>
      <w:r w:rsidR="00926EC5" w:rsidRPr="00DF6AF7">
        <w:rPr>
          <w:rFonts w:ascii="Times New Roman" w:hAnsi="Times New Roman" w:cs="Times New Roman"/>
          <w:sz w:val="24"/>
          <w:szCs w:val="24"/>
        </w:rPr>
        <w:t>,</w:t>
      </w:r>
      <w:r w:rsidR="00926EC5" w:rsidRPr="00DF6AF7">
        <w:rPr>
          <w:rFonts w:ascii="Times New Roman" w:hAnsi="Times New Roman" w:cs="Times New Roman"/>
          <w:b/>
          <w:sz w:val="24"/>
          <w:szCs w:val="24"/>
        </w:rPr>
        <w:t xml:space="preserve"> </w:t>
      </w:r>
      <w:r w:rsidR="00926EC5" w:rsidRPr="00DF6AF7">
        <w:rPr>
          <w:rStyle w:val="normaltextrun"/>
          <w:rFonts w:ascii="Times New Roman" w:hAnsi="Times New Roman" w:cs="Times New Roman"/>
          <w:sz w:val="24"/>
          <w:szCs w:val="24"/>
          <w:shd w:val="clear" w:color="auto" w:fill="FFFFFF"/>
        </w:rPr>
        <w:t>iesaistot dažādas sabiedrības grupas – pētniekus, nevalstisko organizāciju pārs</w:t>
      </w:r>
      <w:r w:rsidR="00E45766" w:rsidRPr="00DF6AF7">
        <w:rPr>
          <w:rStyle w:val="normaltextrun"/>
          <w:rFonts w:ascii="Times New Roman" w:hAnsi="Times New Roman" w:cs="Times New Roman"/>
          <w:sz w:val="24"/>
          <w:szCs w:val="24"/>
          <w:shd w:val="clear" w:color="auto" w:fill="FFFFFF"/>
        </w:rPr>
        <w:t>tāvjus, politiķus, dažāda līmeņa</w:t>
      </w:r>
      <w:r w:rsidR="00926EC5" w:rsidRPr="00DF6AF7">
        <w:rPr>
          <w:rStyle w:val="normaltextrun"/>
          <w:rFonts w:ascii="Times New Roman" w:hAnsi="Times New Roman" w:cs="Times New Roman"/>
          <w:sz w:val="24"/>
          <w:szCs w:val="24"/>
          <w:shd w:val="clear" w:color="auto" w:fill="FFFFFF"/>
        </w:rPr>
        <w:t xml:space="preserve"> valsts pārvaldes institūciju pārstāvjus. </w:t>
      </w:r>
    </w:p>
    <w:p w14:paraId="2A7027C2" w14:textId="77777777" w:rsidR="00587267" w:rsidRPr="00380585" w:rsidRDefault="00587267" w:rsidP="00025F91">
      <w:pPr>
        <w:tabs>
          <w:tab w:val="left" w:pos="5136"/>
        </w:tabs>
        <w:spacing w:after="0" w:line="240" w:lineRule="auto"/>
        <w:jc w:val="both"/>
        <w:rPr>
          <w:rFonts w:ascii="Times New Roman" w:hAnsi="Times New Roman" w:cs="Times New Roman"/>
        </w:rPr>
      </w:pPr>
    </w:p>
    <w:p w14:paraId="4C97C326" w14:textId="42646B3E" w:rsidR="00BD09BD" w:rsidRPr="00380585" w:rsidRDefault="00BD09BD" w:rsidP="005067DA">
      <w:pPr>
        <w:pStyle w:val="ListParagraph"/>
        <w:tabs>
          <w:tab w:val="left" w:pos="5136"/>
        </w:tabs>
        <w:spacing w:after="0" w:line="240" w:lineRule="auto"/>
        <w:jc w:val="both"/>
        <w:rPr>
          <w:rFonts w:ascii="Times New Roman" w:eastAsiaTheme="majorEastAsia" w:hAnsi="Times New Roman" w:cs="Times New Roman"/>
          <w:lang w:eastAsia="lv-LV"/>
        </w:rPr>
      </w:pPr>
    </w:p>
    <w:p w14:paraId="2172F7E7" w14:textId="01180566" w:rsidR="004B67E0" w:rsidRPr="00380585" w:rsidRDefault="004B67E0" w:rsidP="005067DA">
      <w:pPr>
        <w:pStyle w:val="ListParagraph"/>
        <w:tabs>
          <w:tab w:val="left" w:pos="5136"/>
        </w:tabs>
        <w:spacing w:after="0" w:line="240" w:lineRule="auto"/>
        <w:jc w:val="both"/>
        <w:rPr>
          <w:rFonts w:ascii="Times New Roman" w:eastAsiaTheme="majorEastAsia" w:hAnsi="Times New Roman" w:cs="Times New Roman"/>
          <w:lang w:eastAsia="lv-LV"/>
        </w:rPr>
      </w:pPr>
    </w:p>
    <w:p w14:paraId="1193C13F" w14:textId="77777777" w:rsidR="004B67E0" w:rsidRPr="00380585" w:rsidRDefault="004B67E0" w:rsidP="005067DA">
      <w:pPr>
        <w:pStyle w:val="ListParagraph"/>
        <w:tabs>
          <w:tab w:val="left" w:pos="5136"/>
        </w:tabs>
        <w:spacing w:after="0" w:line="240" w:lineRule="auto"/>
        <w:jc w:val="both"/>
        <w:rPr>
          <w:rFonts w:ascii="Times New Roman" w:eastAsiaTheme="majorEastAsia" w:hAnsi="Times New Roman" w:cs="Times New Roman"/>
          <w:lang w:eastAsia="lv-LV"/>
        </w:rPr>
      </w:pPr>
    </w:p>
    <w:p w14:paraId="065991CB" w14:textId="32BE0F98" w:rsidR="007C7CFE" w:rsidRPr="00380585" w:rsidRDefault="007C7CFE" w:rsidP="005067DA">
      <w:pPr>
        <w:pStyle w:val="ListParagraph"/>
        <w:tabs>
          <w:tab w:val="left" w:pos="5136"/>
        </w:tabs>
        <w:spacing w:after="0" w:line="240" w:lineRule="auto"/>
        <w:jc w:val="both"/>
        <w:rPr>
          <w:rFonts w:ascii="Times New Roman" w:eastAsiaTheme="majorEastAsia" w:hAnsi="Times New Roman" w:cs="Times New Roman"/>
          <w:lang w:eastAsia="lv-LV"/>
        </w:rPr>
      </w:pPr>
    </w:p>
    <w:p w14:paraId="7F3F3210" w14:textId="33809D43" w:rsidR="004B3984" w:rsidRPr="005B67D8" w:rsidRDefault="004B3984" w:rsidP="00BD09BD">
      <w:pPr>
        <w:tabs>
          <w:tab w:val="left" w:pos="6804"/>
        </w:tabs>
        <w:spacing w:after="0" w:line="240" w:lineRule="auto"/>
        <w:ind w:firstLine="1560"/>
        <w:jc w:val="both"/>
        <w:rPr>
          <w:rFonts w:ascii="Times New Roman" w:eastAsia="Calibri" w:hAnsi="Times New Roman" w:cs="Times New Roman"/>
          <w:sz w:val="24"/>
          <w:szCs w:val="24"/>
          <w:lang w:val="de-DE"/>
        </w:rPr>
      </w:pPr>
      <w:r w:rsidRPr="005B67D8">
        <w:rPr>
          <w:rFonts w:ascii="Times New Roman" w:eastAsia="Calibri" w:hAnsi="Times New Roman" w:cs="Times New Roman"/>
          <w:sz w:val="24"/>
          <w:szCs w:val="24"/>
          <w:lang w:val="de-DE"/>
        </w:rPr>
        <w:t>Ministru prezidents</w:t>
      </w:r>
      <w:r w:rsidRPr="005B67D8">
        <w:rPr>
          <w:rFonts w:ascii="Times New Roman" w:eastAsia="Calibri" w:hAnsi="Times New Roman" w:cs="Times New Roman"/>
          <w:sz w:val="24"/>
          <w:szCs w:val="24"/>
          <w:lang w:val="de-DE"/>
        </w:rPr>
        <w:tab/>
        <w:t>A. K. Kariņš</w:t>
      </w:r>
    </w:p>
    <w:p w14:paraId="36709A0E" w14:textId="77777777" w:rsidR="004B3984" w:rsidRPr="00380585" w:rsidRDefault="004B3984" w:rsidP="004B3984">
      <w:pPr>
        <w:tabs>
          <w:tab w:val="left" w:pos="6096"/>
        </w:tabs>
        <w:spacing w:after="0" w:line="240" w:lineRule="auto"/>
        <w:rPr>
          <w:rFonts w:ascii="Times New Roman" w:eastAsia="Times New Roman" w:hAnsi="Times New Roman" w:cs="Times New Roman"/>
          <w:lang w:eastAsia="lv-LV"/>
        </w:rPr>
      </w:pPr>
    </w:p>
    <w:p w14:paraId="63E3B52D" w14:textId="77777777" w:rsidR="004B3984" w:rsidRPr="00380585" w:rsidRDefault="004B3984" w:rsidP="005067DA">
      <w:pPr>
        <w:pStyle w:val="ListParagraph"/>
        <w:tabs>
          <w:tab w:val="left" w:pos="5136"/>
        </w:tabs>
        <w:spacing w:after="0" w:line="240" w:lineRule="auto"/>
        <w:jc w:val="both"/>
        <w:rPr>
          <w:rFonts w:ascii="Times New Roman" w:eastAsiaTheme="majorEastAsia" w:hAnsi="Times New Roman" w:cs="Times New Roman"/>
          <w:lang w:eastAsia="lv-LV"/>
        </w:rPr>
      </w:pPr>
    </w:p>
    <w:p w14:paraId="68A7740B" w14:textId="77777777" w:rsidR="004B3984" w:rsidRPr="00380585" w:rsidRDefault="004B3984" w:rsidP="005067DA">
      <w:pPr>
        <w:pStyle w:val="ListParagraph"/>
        <w:tabs>
          <w:tab w:val="left" w:pos="5136"/>
        </w:tabs>
        <w:spacing w:after="0" w:line="240" w:lineRule="auto"/>
        <w:jc w:val="both"/>
        <w:rPr>
          <w:rFonts w:ascii="Times New Roman" w:eastAsiaTheme="majorEastAsia" w:hAnsi="Times New Roman" w:cs="Times New Roman"/>
          <w:lang w:eastAsia="lv-LV"/>
        </w:rPr>
      </w:pPr>
    </w:p>
    <w:sectPr w:rsidR="004B3984" w:rsidRPr="00380585" w:rsidSect="009805AE">
      <w:headerReference w:type="default" r:id="rId20"/>
      <w:footerReference w:type="default" r:id="rId21"/>
      <w:pgSz w:w="11906" w:h="16838"/>
      <w:pgMar w:top="1276" w:right="1418" w:bottom="1440"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A6855A" w14:textId="77777777" w:rsidR="00B415C8" w:rsidRDefault="00B415C8" w:rsidP="00CB3B0C">
      <w:pPr>
        <w:spacing w:after="0" w:line="240" w:lineRule="auto"/>
      </w:pPr>
      <w:r>
        <w:separator/>
      </w:r>
    </w:p>
  </w:endnote>
  <w:endnote w:type="continuationSeparator" w:id="0">
    <w:p w14:paraId="486B41A7" w14:textId="77777777" w:rsidR="00B415C8" w:rsidRDefault="00B415C8" w:rsidP="00CB3B0C">
      <w:pPr>
        <w:spacing w:after="0" w:line="240" w:lineRule="auto"/>
      </w:pPr>
      <w:r>
        <w:continuationSeparator/>
      </w:r>
    </w:p>
  </w:endnote>
  <w:endnote w:type="continuationNotice" w:id="1">
    <w:p w14:paraId="21DCCFD2" w14:textId="77777777" w:rsidR="00B415C8" w:rsidRDefault="00B415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tserrat">
    <w:charset w:val="BA"/>
    <w:family w:val="auto"/>
    <w:pitch w:val="variable"/>
    <w:sig w:usb0="2000020F" w:usb1="00000003" w:usb2="00000000" w:usb3="00000000" w:csb0="00000197"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0F33D" w14:textId="2F62AB90" w:rsidR="00380585" w:rsidRPr="00380585" w:rsidRDefault="00380585">
    <w:pPr>
      <w:pStyle w:val="Footer"/>
      <w:rPr>
        <w:rFonts w:ascii="Times New Roman" w:hAnsi="Times New Roman" w:cs="Times New Roman"/>
        <w:sz w:val="24"/>
        <w:szCs w:val="24"/>
      </w:rPr>
    </w:pPr>
    <w:r w:rsidRPr="00380585">
      <w:rPr>
        <w:rFonts w:ascii="Times New Roman" w:hAnsi="Times New Roman" w:cs="Times New Roman"/>
        <w:sz w:val="24"/>
        <w:szCs w:val="24"/>
      </w:rPr>
      <w:t>MKzin_VPRP2020_gala_izpilde_0</w:t>
    </w:r>
    <w:r w:rsidR="00C50D2C">
      <w:rPr>
        <w:rFonts w:ascii="Times New Roman" w:hAnsi="Times New Roman" w:cs="Times New Roman"/>
        <w:sz w:val="24"/>
        <w:szCs w:val="24"/>
      </w:rPr>
      <w:t>4</w:t>
    </w:r>
    <w:r w:rsidRPr="00380585">
      <w:rPr>
        <w:rFonts w:ascii="Times New Roman" w:hAnsi="Times New Roman" w:cs="Times New Roman"/>
        <w:sz w:val="24"/>
        <w:szCs w:val="24"/>
      </w:rPr>
      <w:t>0222</w:t>
    </w:r>
  </w:p>
  <w:p w14:paraId="1FFC724C" w14:textId="77777777" w:rsidR="00380585" w:rsidRDefault="003805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07183" w14:textId="77777777" w:rsidR="00B415C8" w:rsidRDefault="00B415C8" w:rsidP="00CB3B0C">
      <w:pPr>
        <w:spacing w:after="0" w:line="240" w:lineRule="auto"/>
      </w:pPr>
      <w:r>
        <w:separator/>
      </w:r>
    </w:p>
  </w:footnote>
  <w:footnote w:type="continuationSeparator" w:id="0">
    <w:p w14:paraId="79B84D05" w14:textId="77777777" w:rsidR="00B415C8" w:rsidRDefault="00B415C8" w:rsidP="00CB3B0C">
      <w:pPr>
        <w:spacing w:after="0" w:line="240" w:lineRule="auto"/>
      </w:pPr>
      <w:r>
        <w:continuationSeparator/>
      </w:r>
    </w:p>
  </w:footnote>
  <w:footnote w:type="continuationNotice" w:id="1">
    <w:p w14:paraId="1095357F" w14:textId="77777777" w:rsidR="00B415C8" w:rsidRDefault="00B415C8">
      <w:pPr>
        <w:spacing w:after="0" w:line="240" w:lineRule="auto"/>
      </w:pPr>
    </w:p>
  </w:footnote>
  <w:footnote w:id="2">
    <w:p w14:paraId="3A099063" w14:textId="77777777" w:rsidR="00380585" w:rsidRPr="00DA771F" w:rsidRDefault="00380585" w:rsidP="004E12D1">
      <w:pPr>
        <w:pStyle w:val="FootnoteText"/>
        <w:rPr>
          <w:rFonts w:ascii="Times New Roman" w:hAnsi="Times New Roman" w:cs="Times New Roman"/>
          <w:sz w:val="16"/>
          <w:szCs w:val="16"/>
        </w:rPr>
      </w:pPr>
      <w:r w:rsidRPr="00DA771F">
        <w:rPr>
          <w:rStyle w:val="FootnoteReference"/>
          <w:rFonts w:ascii="Times New Roman" w:hAnsi="Times New Roman" w:cs="Times New Roman"/>
          <w:sz w:val="16"/>
          <w:szCs w:val="16"/>
        </w:rPr>
        <w:footnoteRef/>
      </w:r>
      <w:r w:rsidRPr="00DA771F">
        <w:rPr>
          <w:rFonts w:ascii="Times New Roman" w:hAnsi="Times New Roman" w:cs="Times New Roman"/>
          <w:sz w:val="16"/>
          <w:szCs w:val="16"/>
        </w:rPr>
        <w:t xml:space="preserve"> http://tap.mk.gov.lv/lv/mk/tap/?pid=40476164&amp;mode=mk&amp;date=2019-09-17</w:t>
      </w:r>
    </w:p>
  </w:footnote>
  <w:footnote w:id="3">
    <w:p w14:paraId="62C77FA4" w14:textId="77777777" w:rsidR="00380585" w:rsidRPr="00DA771F" w:rsidRDefault="00380585" w:rsidP="004E12D1">
      <w:pPr>
        <w:pStyle w:val="FootnoteText"/>
        <w:rPr>
          <w:rFonts w:ascii="Times New Roman" w:hAnsi="Times New Roman" w:cs="Times New Roman"/>
          <w:sz w:val="16"/>
          <w:szCs w:val="16"/>
        </w:rPr>
      </w:pPr>
      <w:r w:rsidRPr="00DA771F">
        <w:rPr>
          <w:rStyle w:val="FootnoteReference"/>
          <w:rFonts w:ascii="Times New Roman" w:hAnsi="Times New Roman" w:cs="Times New Roman"/>
          <w:sz w:val="16"/>
          <w:szCs w:val="16"/>
        </w:rPr>
        <w:footnoteRef/>
      </w:r>
      <w:r w:rsidRPr="00DA771F">
        <w:rPr>
          <w:rFonts w:ascii="Times New Roman" w:hAnsi="Times New Roman" w:cs="Times New Roman"/>
          <w:sz w:val="16"/>
          <w:szCs w:val="16"/>
        </w:rPr>
        <w:t xml:space="preserve"> </w:t>
      </w:r>
      <w:r w:rsidRPr="00DA771F">
        <w:rPr>
          <w:rFonts w:ascii="Times New Roman" w:hAnsi="Times New Roman" w:cs="Times New Roman"/>
          <w:sz w:val="16"/>
          <w:szCs w:val="16"/>
        </w:rPr>
        <w:t>http://tap.mk.gov.lv/lv/mk/tap/?pid=40496408&amp;mode=mk&amp;date=2021-03-04</w:t>
      </w:r>
    </w:p>
  </w:footnote>
  <w:footnote w:id="4">
    <w:p w14:paraId="165F0774" w14:textId="05344065" w:rsidR="00380585" w:rsidRPr="00DA771F" w:rsidRDefault="00380585">
      <w:pPr>
        <w:pStyle w:val="FootnoteText"/>
        <w:rPr>
          <w:rFonts w:ascii="Times New Roman" w:hAnsi="Times New Roman" w:cs="Times New Roman"/>
          <w:sz w:val="16"/>
          <w:szCs w:val="16"/>
        </w:rPr>
      </w:pPr>
      <w:r w:rsidRPr="00DA771F">
        <w:rPr>
          <w:rStyle w:val="FootnoteReference"/>
          <w:rFonts w:ascii="Times New Roman" w:hAnsi="Times New Roman" w:cs="Times New Roman"/>
          <w:sz w:val="16"/>
          <w:szCs w:val="16"/>
        </w:rPr>
        <w:footnoteRef/>
      </w:r>
      <w:r w:rsidRPr="00DA771F">
        <w:rPr>
          <w:rFonts w:ascii="Times New Roman" w:hAnsi="Times New Roman" w:cs="Times New Roman"/>
          <w:sz w:val="16"/>
          <w:szCs w:val="16"/>
        </w:rPr>
        <w:t xml:space="preserve"> </w:t>
      </w:r>
      <w:r w:rsidRPr="00DA771F">
        <w:rPr>
          <w:rFonts w:ascii="Times New Roman" w:hAnsi="Times New Roman" w:cs="Times New Roman"/>
          <w:sz w:val="16"/>
          <w:szCs w:val="16"/>
        </w:rPr>
        <w:t>http://petijumi.mk.gov.lv/node/3566</w:t>
      </w:r>
    </w:p>
  </w:footnote>
  <w:footnote w:id="5">
    <w:p w14:paraId="4A56811F" w14:textId="2A614187" w:rsidR="00380585" w:rsidRPr="00DA771F" w:rsidRDefault="00380585">
      <w:pPr>
        <w:pStyle w:val="FootnoteText"/>
        <w:rPr>
          <w:rFonts w:ascii="Times New Roman" w:hAnsi="Times New Roman" w:cs="Times New Roman"/>
          <w:sz w:val="16"/>
          <w:szCs w:val="16"/>
        </w:rPr>
      </w:pPr>
      <w:r w:rsidRPr="00DA771F">
        <w:rPr>
          <w:rStyle w:val="FootnoteReference"/>
          <w:rFonts w:ascii="Times New Roman" w:hAnsi="Times New Roman" w:cs="Times New Roman"/>
          <w:sz w:val="16"/>
          <w:szCs w:val="16"/>
        </w:rPr>
        <w:footnoteRef/>
      </w:r>
      <w:r w:rsidRPr="00DA771F">
        <w:rPr>
          <w:rFonts w:ascii="Times New Roman" w:hAnsi="Times New Roman" w:cs="Times New Roman"/>
          <w:sz w:val="16"/>
          <w:szCs w:val="16"/>
        </w:rPr>
        <w:t xml:space="preserve"> </w:t>
      </w:r>
      <w:r w:rsidRPr="00DA771F">
        <w:rPr>
          <w:rFonts w:ascii="Times New Roman" w:hAnsi="Times New Roman" w:cs="Times New Roman"/>
          <w:sz w:val="16"/>
          <w:szCs w:val="16"/>
        </w:rPr>
        <w:t>https://www.lrvk.gov.lv/lv/revizijas/revizijas/sobrid-revidejam?area=&amp;type=&amp;munic</w:t>
      </w:r>
      <w:bookmarkStart w:id="1" w:name="_GoBack"/>
      <w:bookmarkEnd w:id="1"/>
      <w:r w:rsidRPr="00DA771F">
        <w:rPr>
          <w:rFonts w:ascii="Times New Roman" w:hAnsi="Times New Roman" w:cs="Times New Roman"/>
          <w:sz w:val="16"/>
          <w:szCs w:val="16"/>
        </w:rPr>
        <w:t>ipality=&amp;department=&amp;search=&amp;published=0&amp;start_date=&amp;end_date=&amp;year=&amp;resor=&amp;page=1</w:t>
      </w:r>
    </w:p>
  </w:footnote>
  <w:footnote w:id="6">
    <w:p w14:paraId="05DD6E62" w14:textId="2DFBC643" w:rsidR="00380585" w:rsidRPr="00243BDB" w:rsidRDefault="00380585">
      <w:pPr>
        <w:pStyle w:val="FootnoteText"/>
        <w:rPr>
          <w:rFonts w:asciiTheme="majorHAnsi" w:hAnsiTheme="majorHAnsi" w:cstheme="majorHAnsi"/>
          <w:sz w:val="14"/>
          <w:szCs w:val="14"/>
        </w:rPr>
      </w:pPr>
      <w:r w:rsidRPr="00DA771F">
        <w:rPr>
          <w:rStyle w:val="FootnoteReference"/>
          <w:rFonts w:ascii="Times New Roman" w:hAnsi="Times New Roman" w:cs="Times New Roman"/>
          <w:sz w:val="16"/>
          <w:szCs w:val="16"/>
        </w:rPr>
        <w:footnoteRef/>
      </w:r>
      <w:r w:rsidRPr="00DA771F">
        <w:rPr>
          <w:rFonts w:ascii="Times New Roman" w:hAnsi="Times New Roman" w:cs="Times New Roman"/>
          <w:sz w:val="16"/>
          <w:szCs w:val="16"/>
        </w:rPr>
        <w:t xml:space="preserve"> </w:t>
      </w:r>
      <w:r w:rsidRPr="00DA771F">
        <w:rPr>
          <w:rFonts w:ascii="Times New Roman" w:hAnsi="Times New Roman" w:cs="Times New Roman"/>
          <w:sz w:val="16"/>
          <w:szCs w:val="16"/>
        </w:rPr>
        <w:t>https://likumi.lv/ta/id/295098-noteikumi-par-valsts-tiesas-parvaldes-iestazu-un-citu-valsts-un-pasvaldibu-instituciju-amatpersonu-darbinieku-atlidzibas</w:t>
      </w:r>
    </w:p>
  </w:footnote>
  <w:footnote w:id="7">
    <w:p w14:paraId="23B4B9B4" w14:textId="77777777" w:rsidR="00380585" w:rsidRPr="00DA771F" w:rsidRDefault="00380585" w:rsidP="00ED50B6">
      <w:pPr>
        <w:pStyle w:val="FootnoteText"/>
        <w:rPr>
          <w:rFonts w:ascii="Times New Roman" w:hAnsi="Times New Roman" w:cs="Times New Roman"/>
          <w:sz w:val="16"/>
          <w:szCs w:val="16"/>
        </w:rPr>
      </w:pPr>
      <w:r w:rsidRPr="00DA771F">
        <w:rPr>
          <w:rFonts w:ascii="Times New Roman" w:hAnsi="Times New Roman" w:cs="Times New Roman"/>
          <w:sz w:val="16"/>
          <w:szCs w:val="16"/>
          <w:vertAlign w:val="superscript"/>
        </w:rPr>
        <w:footnoteRef/>
      </w:r>
      <w:r w:rsidRPr="00DA771F">
        <w:rPr>
          <w:rFonts w:ascii="Times New Roman" w:hAnsi="Times New Roman" w:cs="Times New Roman"/>
          <w:sz w:val="16"/>
          <w:szCs w:val="16"/>
        </w:rPr>
        <w:t xml:space="preserve"> </w:t>
      </w:r>
      <w:r w:rsidRPr="00DA771F">
        <w:rPr>
          <w:rFonts w:ascii="Times New Roman" w:hAnsi="Times New Roman" w:cs="Times New Roman"/>
          <w:sz w:val="16"/>
          <w:szCs w:val="16"/>
        </w:rPr>
        <w:t>https://www.iem.gov.lv/sites/iem/files/content/strategija-iem.pdf</w:t>
      </w:r>
    </w:p>
  </w:footnote>
  <w:footnote w:id="8">
    <w:p w14:paraId="2AF527FB" w14:textId="447F0441" w:rsidR="00380585" w:rsidRPr="00DA771F" w:rsidRDefault="00380585">
      <w:pPr>
        <w:pStyle w:val="FootnoteText"/>
        <w:rPr>
          <w:rFonts w:ascii="Times New Roman" w:hAnsi="Times New Roman" w:cs="Times New Roman"/>
          <w:sz w:val="16"/>
          <w:szCs w:val="16"/>
        </w:rPr>
      </w:pPr>
      <w:r w:rsidRPr="00DA771F">
        <w:rPr>
          <w:rStyle w:val="FootnoteReference"/>
          <w:rFonts w:ascii="Times New Roman" w:hAnsi="Times New Roman" w:cs="Times New Roman"/>
          <w:sz w:val="16"/>
          <w:szCs w:val="16"/>
        </w:rPr>
        <w:footnoteRef/>
      </w:r>
      <w:r w:rsidRPr="00DA771F">
        <w:rPr>
          <w:rFonts w:ascii="Times New Roman" w:hAnsi="Times New Roman" w:cs="Times New Roman"/>
          <w:sz w:val="16"/>
          <w:szCs w:val="16"/>
        </w:rPr>
        <w:t xml:space="preserve"> </w:t>
      </w:r>
      <w:r w:rsidRPr="00DA771F">
        <w:rPr>
          <w:rFonts w:ascii="Times New Roman" w:hAnsi="Times New Roman" w:cs="Times New Roman"/>
          <w:sz w:val="16"/>
          <w:szCs w:val="16"/>
        </w:rPr>
        <w:t>https://tapportals.mk.gov.lv/legal_acts/bf89d65b-3c92-421a-a679-28a4c8fb2f13</w:t>
      </w:r>
    </w:p>
  </w:footnote>
  <w:footnote w:id="9">
    <w:p w14:paraId="6745066E" w14:textId="77777777" w:rsidR="00380585" w:rsidRPr="00380585" w:rsidRDefault="00380585" w:rsidP="00ED50B6">
      <w:pPr>
        <w:pStyle w:val="FootnoteText"/>
        <w:rPr>
          <w:rFonts w:ascii="Times New Roman" w:hAnsi="Times New Roman" w:cs="Times New Roman"/>
          <w:sz w:val="12"/>
          <w:szCs w:val="12"/>
        </w:rPr>
      </w:pPr>
      <w:r w:rsidRPr="00DA771F">
        <w:rPr>
          <w:rStyle w:val="FootnoteReference"/>
          <w:rFonts w:ascii="Times New Roman" w:hAnsi="Times New Roman" w:cs="Times New Roman"/>
          <w:sz w:val="16"/>
          <w:szCs w:val="16"/>
        </w:rPr>
        <w:footnoteRef/>
      </w:r>
      <w:r w:rsidRPr="00DA771F">
        <w:rPr>
          <w:rFonts w:ascii="Times New Roman" w:hAnsi="Times New Roman" w:cs="Times New Roman"/>
          <w:sz w:val="16"/>
          <w:szCs w:val="16"/>
        </w:rPr>
        <w:t xml:space="preserve"> </w:t>
      </w:r>
      <w:r w:rsidRPr="00DA771F">
        <w:rPr>
          <w:rFonts w:ascii="Times New Roman" w:hAnsi="Times New Roman" w:cs="Times New Roman"/>
          <w:sz w:val="16"/>
          <w:szCs w:val="16"/>
        </w:rPr>
        <w:t>http://tap.mk.gov.lv/mk/tap/?pid=40495849</w:t>
      </w:r>
    </w:p>
  </w:footnote>
  <w:footnote w:id="10">
    <w:p w14:paraId="75B2666C" w14:textId="5EDA49B3" w:rsidR="00380585" w:rsidRPr="00DA771F" w:rsidRDefault="00380585" w:rsidP="00AD198F">
      <w:pPr>
        <w:pStyle w:val="FootnoteText"/>
        <w:rPr>
          <w:rFonts w:ascii="Times New Roman" w:hAnsi="Times New Roman" w:cs="Times New Roman"/>
          <w:sz w:val="16"/>
          <w:szCs w:val="16"/>
        </w:rPr>
      </w:pPr>
      <w:r w:rsidRPr="00DA771F">
        <w:rPr>
          <w:rFonts w:ascii="Times New Roman" w:hAnsi="Times New Roman" w:cs="Times New Roman"/>
          <w:sz w:val="16"/>
          <w:szCs w:val="16"/>
          <w:vertAlign w:val="superscript"/>
        </w:rPr>
        <w:footnoteRef/>
      </w:r>
      <w:r w:rsidRPr="00DA771F">
        <w:rPr>
          <w:rFonts w:ascii="Times New Roman" w:hAnsi="Times New Roman" w:cs="Times New Roman"/>
          <w:sz w:val="16"/>
          <w:szCs w:val="16"/>
          <w:vertAlign w:val="superscript"/>
        </w:rPr>
        <w:t xml:space="preserve"> </w:t>
      </w:r>
      <w:r w:rsidRPr="00DA771F">
        <w:rPr>
          <w:rFonts w:ascii="Times New Roman" w:hAnsi="Times New Roman" w:cs="Times New Roman"/>
          <w:sz w:val="16"/>
          <w:szCs w:val="16"/>
        </w:rPr>
        <w:t>https://www.mk.gov.lv/lv/media/5408/download</w:t>
      </w:r>
    </w:p>
  </w:footnote>
  <w:footnote w:id="11">
    <w:p w14:paraId="5E149435" w14:textId="77777777" w:rsidR="00380585" w:rsidRPr="00DA771F" w:rsidRDefault="00380585" w:rsidP="00ED50B6">
      <w:pPr>
        <w:pStyle w:val="FootnoteText"/>
        <w:rPr>
          <w:rFonts w:ascii="Times New Roman" w:hAnsi="Times New Roman" w:cs="Times New Roman"/>
          <w:sz w:val="16"/>
          <w:szCs w:val="16"/>
        </w:rPr>
      </w:pPr>
      <w:r w:rsidRPr="00DA771F">
        <w:rPr>
          <w:rFonts w:ascii="Times New Roman" w:hAnsi="Times New Roman" w:cs="Times New Roman"/>
          <w:sz w:val="16"/>
          <w:szCs w:val="16"/>
          <w:vertAlign w:val="superscript"/>
        </w:rPr>
        <w:footnoteRef/>
      </w:r>
      <w:r w:rsidRPr="00DA771F">
        <w:rPr>
          <w:rFonts w:ascii="Times New Roman" w:hAnsi="Times New Roman" w:cs="Times New Roman"/>
          <w:sz w:val="16"/>
          <w:szCs w:val="16"/>
        </w:rPr>
        <w:t xml:space="preserve"> </w:t>
      </w:r>
      <w:r w:rsidRPr="00DA771F">
        <w:rPr>
          <w:rFonts w:ascii="Times New Roman" w:hAnsi="Times New Roman" w:cs="Times New Roman"/>
          <w:sz w:val="16"/>
          <w:szCs w:val="16"/>
        </w:rPr>
        <w:t>http://tap.mk.gov.lv/lv/mk/tap/?dateFrom=2019-11-24&amp;dateTo=2020-11-23&amp;text=vss-430&amp;org=0&amp;area=0&amp;type=0</w:t>
      </w:r>
    </w:p>
  </w:footnote>
  <w:footnote w:id="12">
    <w:p w14:paraId="784C235A" w14:textId="30656B39" w:rsidR="00380585" w:rsidRPr="001875CA" w:rsidRDefault="00380585">
      <w:pPr>
        <w:pStyle w:val="FootnoteText"/>
        <w:rPr>
          <w:sz w:val="12"/>
          <w:szCs w:val="12"/>
        </w:rPr>
      </w:pPr>
      <w:r w:rsidRPr="00DA771F">
        <w:rPr>
          <w:rStyle w:val="FootnoteReference"/>
          <w:rFonts w:ascii="Times New Roman" w:hAnsi="Times New Roman" w:cs="Times New Roman"/>
          <w:sz w:val="16"/>
          <w:szCs w:val="16"/>
        </w:rPr>
        <w:footnoteRef/>
      </w:r>
      <w:r w:rsidRPr="00DA771F">
        <w:rPr>
          <w:rFonts w:ascii="Times New Roman" w:hAnsi="Times New Roman" w:cs="Times New Roman"/>
          <w:sz w:val="16"/>
          <w:szCs w:val="16"/>
        </w:rPr>
        <w:t xml:space="preserve"> </w:t>
      </w:r>
      <w:r w:rsidRPr="00DA771F">
        <w:rPr>
          <w:rFonts w:ascii="Times New Roman" w:hAnsi="Times New Roman" w:cs="Times New Roman"/>
          <w:sz w:val="16"/>
          <w:szCs w:val="16"/>
        </w:rPr>
        <w:t>https://tapportals.mk.gov.lv/legal_acts/bf89d65b-3c92-421a-a679-28a4c8fb2f13</w:t>
      </w:r>
    </w:p>
  </w:footnote>
  <w:footnote w:id="13">
    <w:p w14:paraId="42962E25" w14:textId="72327383" w:rsidR="00380585" w:rsidRPr="00DA771F" w:rsidRDefault="00380585">
      <w:pPr>
        <w:pStyle w:val="FootnoteText"/>
        <w:rPr>
          <w:rFonts w:ascii="Times New Roman" w:hAnsi="Times New Roman" w:cs="Times New Roman"/>
          <w:sz w:val="16"/>
          <w:szCs w:val="16"/>
        </w:rPr>
      </w:pPr>
      <w:r w:rsidRPr="00DA771F">
        <w:rPr>
          <w:rStyle w:val="FootnoteReference"/>
          <w:rFonts w:ascii="Times New Roman" w:hAnsi="Times New Roman" w:cs="Times New Roman"/>
          <w:sz w:val="16"/>
          <w:szCs w:val="16"/>
        </w:rPr>
        <w:footnoteRef/>
      </w:r>
      <w:r w:rsidRPr="00DA771F">
        <w:rPr>
          <w:rFonts w:ascii="Times New Roman" w:hAnsi="Times New Roman" w:cs="Times New Roman"/>
          <w:sz w:val="16"/>
          <w:szCs w:val="16"/>
        </w:rPr>
        <w:t xml:space="preserve"> </w:t>
      </w:r>
      <w:r w:rsidRPr="00DA771F">
        <w:rPr>
          <w:rFonts w:ascii="Times New Roman" w:hAnsi="Times New Roman" w:cs="Times New Roman"/>
          <w:sz w:val="16"/>
          <w:szCs w:val="16"/>
        </w:rPr>
        <w:t>https://tapportals.mk.gov.lv/legal_acts/bf89d65b-3c92-421a-a679-28a4c8fb2f13</w:t>
      </w:r>
    </w:p>
  </w:footnote>
  <w:footnote w:id="14">
    <w:p w14:paraId="156F7209" w14:textId="77777777" w:rsidR="00380585" w:rsidRPr="00380585" w:rsidRDefault="00380585" w:rsidP="00CA76B7">
      <w:pPr>
        <w:pStyle w:val="FootnoteText"/>
        <w:rPr>
          <w:rFonts w:ascii="Times New Roman" w:hAnsi="Times New Roman" w:cs="Times New Roman"/>
          <w:sz w:val="12"/>
          <w:szCs w:val="12"/>
        </w:rPr>
      </w:pPr>
      <w:r w:rsidRPr="00DA771F">
        <w:rPr>
          <w:rFonts w:ascii="Times New Roman" w:hAnsi="Times New Roman" w:cs="Times New Roman"/>
          <w:sz w:val="16"/>
          <w:szCs w:val="16"/>
          <w:vertAlign w:val="superscript"/>
        </w:rPr>
        <w:footnoteRef/>
      </w:r>
      <w:r w:rsidRPr="00DA771F">
        <w:rPr>
          <w:rFonts w:ascii="Times New Roman" w:hAnsi="Times New Roman" w:cs="Times New Roman"/>
          <w:sz w:val="16"/>
          <w:szCs w:val="16"/>
        </w:rPr>
        <w:t xml:space="preserve"> </w:t>
      </w:r>
      <w:r w:rsidRPr="00DA771F">
        <w:rPr>
          <w:rFonts w:ascii="Times New Roman" w:hAnsi="Times New Roman" w:cs="Times New Roman"/>
          <w:sz w:val="16"/>
          <w:szCs w:val="16"/>
        </w:rPr>
        <w:t>https://likumi.lv/ta/id/293215-ministru-kabineta-arkartas-sedes-protokols</w:t>
      </w:r>
      <w:r w:rsidRPr="00380585">
        <w:rPr>
          <w:rFonts w:ascii="Times New Roman" w:hAnsi="Times New Roman" w:cs="Times New Roman"/>
          <w:sz w:val="12"/>
          <w:szCs w:val="12"/>
        </w:rPr>
        <w:t xml:space="preserve"> </w:t>
      </w:r>
    </w:p>
  </w:footnote>
  <w:footnote w:id="15">
    <w:p w14:paraId="77A8313E" w14:textId="77777777" w:rsidR="00380585" w:rsidRPr="00DA771F" w:rsidRDefault="00380585" w:rsidP="00085C81">
      <w:pPr>
        <w:pStyle w:val="FootnoteText"/>
        <w:rPr>
          <w:rFonts w:asciiTheme="majorHAnsi" w:hAnsiTheme="majorHAnsi" w:cstheme="majorHAnsi"/>
          <w:sz w:val="16"/>
          <w:szCs w:val="16"/>
        </w:rPr>
      </w:pPr>
      <w:r w:rsidRPr="00DA771F">
        <w:rPr>
          <w:rStyle w:val="FootnoteReference"/>
          <w:rFonts w:ascii="Times New Roman" w:hAnsi="Times New Roman" w:cs="Times New Roman"/>
          <w:sz w:val="16"/>
          <w:szCs w:val="16"/>
        </w:rPr>
        <w:footnoteRef/>
      </w:r>
      <w:r w:rsidRPr="00DA771F">
        <w:rPr>
          <w:rFonts w:ascii="Times New Roman" w:hAnsi="Times New Roman" w:cs="Times New Roman"/>
          <w:sz w:val="16"/>
          <w:szCs w:val="16"/>
        </w:rPr>
        <w:t xml:space="preserve"> </w:t>
      </w:r>
      <w:r w:rsidRPr="00DA771F">
        <w:rPr>
          <w:rFonts w:ascii="Times New Roman" w:hAnsi="Times New Roman" w:cs="Times New Roman"/>
          <w:sz w:val="16"/>
          <w:szCs w:val="16"/>
        </w:rPr>
        <w:t>https://www.mk.gov.lv/lv/vadlinijas-un-citi-noderigi-materiali</w:t>
      </w:r>
    </w:p>
  </w:footnote>
  <w:footnote w:id="16">
    <w:p w14:paraId="1C6C85DB" w14:textId="77777777" w:rsidR="00380585" w:rsidRPr="002C541F" w:rsidRDefault="00380585" w:rsidP="00D81E32">
      <w:pPr>
        <w:pStyle w:val="FootnoteText"/>
        <w:rPr>
          <w:rStyle w:val="Hyperlink"/>
          <w:rFonts w:ascii="Times New Roman" w:hAnsi="Times New Roman" w:cs="Times New Roman"/>
          <w:color w:val="auto"/>
          <w:sz w:val="16"/>
          <w:szCs w:val="16"/>
          <w:u w:val="none"/>
        </w:rPr>
      </w:pPr>
      <w:r w:rsidRPr="002C541F">
        <w:rPr>
          <w:rFonts w:ascii="Times New Roman" w:hAnsi="Times New Roman" w:cs="Times New Roman"/>
          <w:sz w:val="16"/>
          <w:szCs w:val="16"/>
          <w:vertAlign w:val="superscript"/>
        </w:rPr>
        <w:footnoteRef/>
      </w:r>
      <w:r w:rsidRPr="002C541F">
        <w:rPr>
          <w:rFonts w:ascii="Times New Roman" w:hAnsi="Times New Roman" w:cs="Times New Roman"/>
          <w:sz w:val="16"/>
          <w:szCs w:val="16"/>
        </w:rPr>
        <w:t xml:space="preserve"> </w:t>
      </w:r>
      <w:hyperlink r:id="rId1" w:history="1">
        <w:r w:rsidRPr="002C541F">
          <w:rPr>
            <w:rStyle w:val="Hyperlink"/>
            <w:rFonts w:ascii="Times New Roman" w:hAnsi="Times New Roman" w:cs="Times New Roman"/>
            <w:color w:val="auto"/>
            <w:sz w:val="16"/>
            <w:szCs w:val="16"/>
            <w:u w:val="none"/>
          </w:rPr>
          <w:t>https://www.mk.gov.lv/sites/default/files/editor/infozinojums_2020_1.pusgads.pdf</w:t>
        </w:r>
      </w:hyperlink>
      <w:r w:rsidRPr="002C541F">
        <w:rPr>
          <w:rFonts w:ascii="Times New Roman" w:hAnsi="Times New Roman" w:cs="Times New Roman"/>
          <w:sz w:val="16"/>
          <w:szCs w:val="16"/>
        </w:rPr>
        <w:t>; https://www.mk.gov.lv/sites/default/files/editor/Valsts_kanceleja/infozinojums_2019.pdf;</w:t>
      </w:r>
      <w:r w:rsidRPr="002C541F">
        <w:rPr>
          <w:rStyle w:val="Hyperlink"/>
          <w:rFonts w:ascii="Times New Roman" w:hAnsi="Times New Roman" w:cs="Times New Roman"/>
          <w:color w:val="auto"/>
          <w:sz w:val="16"/>
          <w:szCs w:val="16"/>
          <w:u w:val="none"/>
        </w:rPr>
        <w:t xml:space="preserve"> </w:t>
      </w:r>
    </w:p>
    <w:p w14:paraId="2CF6CA74" w14:textId="0A57DEF4" w:rsidR="00380585" w:rsidRPr="002C541F" w:rsidRDefault="00380585" w:rsidP="00D81E32">
      <w:pPr>
        <w:pStyle w:val="FootnoteText"/>
        <w:rPr>
          <w:rFonts w:ascii="Times New Roman" w:hAnsi="Times New Roman" w:cs="Times New Roman"/>
          <w:sz w:val="16"/>
          <w:szCs w:val="16"/>
        </w:rPr>
      </w:pPr>
      <w:hyperlink r:id="rId2" w:history="1">
        <w:r w:rsidRPr="002C541F">
          <w:rPr>
            <w:rStyle w:val="Hyperlink"/>
            <w:rFonts w:ascii="Times New Roman" w:hAnsi="Times New Roman" w:cs="Times New Roman"/>
            <w:color w:val="auto"/>
            <w:sz w:val="16"/>
            <w:szCs w:val="16"/>
            <w:u w:val="none"/>
          </w:rPr>
          <w:t>https://www.mk.gov.lv/lv/dati-par-darba-samaksu-un-nodarbinatajiem-valsts-parvalde</w:t>
        </w:r>
      </w:hyperlink>
      <w:r w:rsidRPr="002C541F">
        <w:rPr>
          <w:rStyle w:val="Hyperlink"/>
          <w:rFonts w:ascii="Times New Roman" w:hAnsi="Times New Roman" w:cs="Times New Roman"/>
          <w:color w:val="auto"/>
          <w:sz w:val="16"/>
          <w:szCs w:val="16"/>
          <w:u w:val="none"/>
        </w:rPr>
        <w:t>;</w:t>
      </w:r>
    </w:p>
  </w:footnote>
  <w:footnote w:id="17">
    <w:p w14:paraId="1CE9DC9B" w14:textId="012ABABF" w:rsidR="00380585" w:rsidRPr="002C541F" w:rsidRDefault="00380585" w:rsidP="00D81E32">
      <w:pPr>
        <w:pStyle w:val="FootnoteText"/>
        <w:rPr>
          <w:rFonts w:ascii="Times New Roman" w:hAnsi="Times New Roman" w:cs="Times New Roman"/>
          <w:sz w:val="16"/>
          <w:szCs w:val="16"/>
        </w:rPr>
      </w:pPr>
      <w:r w:rsidRPr="002C541F">
        <w:rPr>
          <w:rFonts w:ascii="Times New Roman" w:hAnsi="Times New Roman" w:cs="Times New Roman"/>
          <w:sz w:val="16"/>
          <w:szCs w:val="16"/>
          <w:vertAlign w:val="superscript"/>
        </w:rPr>
        <w:footnoteRef/>
      </w:r>
      <w:r w:rsidRPr="002C541F">
        <w:rPr>
          <w:rFonts w:ascii="Times New Roman" w:hAnsi="Times New Roman" w:cs="Times New Roman"/>
          <w:sz w:val="16"/>
          <w:szCs w:val="16"/>
          <w:vertAlign w:val="superscript"/>
        </w:rPr>
        <w:t xml:space="preserve"> </w:t>
      </w:r>
      <w:r w:rsidRPr="002C541F">
        <w:rPr>
          <w:rFonts w:ascii="Times New Roman" w:hAnsi="Times New Roman" w:cs="Times New Roman"/>
          <w:sz w:val="16"/>
          <w:szCs w:val="16"/>
        </w:rPr>
        <w:t>http://tap.mk.gov.lv/mk/tap/?pid=40476164;</w:t>
      </w:r>
    </w:p>
  </w:footnote>
  <w:footnote w:id="18">
    <w:p w14:paraId="52C0DD9B" w14:textId="3C6A3696" w:rsidR="00380585" w:rsidRPr="002C541F" w:rsidRDefault="00380585" w:rsidP="00D81E32">
      <w:pPr>
        <w:pStyle w:val="FootnoteText"/>
        <w:rPr>
          <w:rFonts w:ascii="Times New Roman" w:hAnsi="Times New Roman" w:cs="Times New Roman"/>
          <w:sz w:val="16"/>
          <w:szCs w:val="16"/>
        </w:rPr>
      </w:pPr>
      <w:r w:rsidRPr="002C541F">
        <w:rPr>
          <w:rStyle w:val="FootnoteReference"/>
          <w:rFonts w:ascii="Times New Roman" w:hAnsi="Times New Roman" w:cs="Times New Roman"/>
          <w:sz w:val="16"/>
          <w:szCs w:val="16"/>
        </w:rPr>
        <w:footnoteRef/>
      </w:r>
      <w:r w:rsidRPr="002C541F">
        <w:rPr>
          <w:rFonts w:ascii="Times New Roman" w:hAnsi="Times New Roman" w:cs="Times New Roman"/>
          <w:sz w:val="16"/>
          <w:szCs w:val="16"/>
        </w:rPr>
        <w:t xml:space="preserve"> </w:t>
      </w:r>
      <w:hyperlink r:id="rId3" w:history="1">
        <w:r w:rsidRPr="002C541F">
          <w:rPr>
            <w:rStyle w:val="Hyperlink"/>
            <w:rFonts w:ascii="Times New Roman" w:hAnsi="Times New Roman" w:cs="Times New Roman"/>
            <w:color w:val="auto"/>
            <w:sz w:val="16"/>
            <w:szCs w:val="16"/>
            <w:u w:val="none"/>
          </w:rPr>
          <w:t>https://www.mk.gov.lv/lv/datu-vizualizacija-par-nodarbinatajiem-valsts-parvalde</w:t>
        </w:r>
      </w:hyperlink>
      <w:r w:rsidRPr="002C541F">
        <w:rPr>
          <w:rFonts w:ascii="Times New Roman" w:hAnsi="Times New Roman" w:cs="Times New Roman"/>
          <w:sz w:val="16"/>
          <w:szCs w:val="16"/>
        </w:rPr>
        <w:t>;</w:t>
      </w:r>
    </w:p>
  </w:footnote>
  <w:footnote w:id="19">
    <w:p w14:paraId="18B62885" w14:textId="77777777" w:rsidR="00380585" w:rsidRPr="002C541F" w:rsidRDefault="00380585" w:rsidP="000D6039">
      <w:pPr>
        <w:spacing w:after="0" w:line="240" w:lineRule="auto"/>
        <w:jc w:val="both"/>
        <w:rPr>
          <w:rFonts w:ascii="Times New Roman" w:hAnsi="Times New Roman" w:cs="Times New Roman"/>
          <w:sz w:val="16"/>
          <w:szCs w:val="16"/>
          <w:shd w:val="clear" w:color="auto" w:fill="FFFFFF"/>
        </w:rPr>
      </w:pPr>
      <w:r w:rsidRPr="002C541F">
        <w:rPr>
          <w:rStyle w:val="FootnoteReference"/>
          <w:rFonts w:ascii="Times New Roman" w:hAnsi="Times New Roman" w:cs="Times New Roman"/>
          <w:sz w:val="16"/>
          <w:szCs w:val="16"/>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shd w:val="clear" w:color="auto" w:fill="FFFFFF"/>
        </w:rPr>
        <w:t xml:space="preserve">Ar nodarbināto slodzēm saprotam, kas tas ir pilna laika nodarbinātībās ekvivalents par darbu 40 stundas nedēļā. </w:t>
      </w:r>
    </w:p>
    <w:p w14:paraId="0800D285" w14:textId="5EB1C6E4" w:rsidR="00380585" w:rsidRDefault="00380585">
      <w:pPr>
        <w:pStyle w:val="FootnoteText"/>
      </w:pPr>
    </w:p>
  </w:footnote>
  <w:footnote w:id="20">
    <w:p w14:paraId="47282815" w14:textId="77777777" w:rsidR="00380585" w:rsidRPr="002C541F" w:rsidRDefault="00380585" w:rsidP="003C115A">
      <w:pPr>
        <w:pStyle w:val="FootnoteText"/>
        <w:rPr>
          <w:rFonts w:ascii="Times New Roman" w:hAnsi="Times New Roman" w:cs="Times New Roman"/>
          <w:sz w:val="16"/>
          <w:szCs w:val="16"/>
        </w:rPr>
      </w:pPr>
      <w:r w:rsidRPr="002C541F">
        <w:rPr>
          <w:rStyle w:val="FootnoteReference"/>
          <w:rFonts w:ascii="Times New Roman" w:hAnsi="Times New Roman" w:cs="Times New Roman"/>
          <w:sz w:val="16"/>
          <w:szCs w:val="16"/>
        </w:rPr>
        <w:footnoteRef/>
      </w:r>
      <w:r w:rsidRPr="002C541F">
        <w:rPr>
          <w:rFonts w:ascii="Times New Roman" w:hAnsi="Times New Roman" w:cs="Times New Roman"/>
          <w:sz w:val="16"/>
          <w:szCs w:val="16"/>
        </w:rPr>
        <w:t xml:space="preserve"> </w:t>
      </w:r>
      <w:hyperlink r:id="rId4" w:history="1">
        <w:r w:rsidRPr="002C541F">
          <w:rPr>
            <w:rStyle w:val="Hyperlink"/>
            <w:rFonts w:ascii="Times New Roman" w:hAnsi="Times New Roman" w:cs="Times New Roman"/>
            <w:color w:val="auto"/>
            <w:sz w:val="16"/>
            <w:szCs w:val="16"/>
            <w:u w:val="none"/>
          </w:rPr>
          <w:t>https://www.mk.gov.lv/lv/dati-par-darba-samaksu-un-nodarbinatajiem-valsts-parvalde</w:t>
        </w:r>
      </w:hyperlink>
      <w:r w:rsidRPr="002C541F">
        <w:rPr>
          <w:rFonts w:ascii="Times New Roman" w:hAnsi="Times New Roman" w:cs="Times New Roman"/>
          <w:sz w:val="16"/>
          <w:szCs w:val="16"/>
        </w:rPr>
        <w:t xml:space="preserve"> </w:t>
      </w:r>
    </w:p>
  </w:footnote>
  <w:footnote w:id="21">
    <w:p w14:paraId="5DC66479" w14:textId="77777777" w:rsidR="00380585" w:rsidRPr="004015FB" w:rsidRDefault="00380585" w:rsidP="00BC4CCC">
      <w:pPr>
        <w:pStyle w:val="FootnoteText"/>
        <w:rPr>
          <w:rFonts w:asciiTheme="majorHAnsi" w:hAnsiTheme="majorHAnsi" w:cstheme="majorHAnsi"/>
          <w:sz w:val="12"/>
          <w:szCs w:val="12"/>
        </w:rPr>
      </w:pPr>
      <w:r w:rsidRPr="002C541F">
        <w:rPr>
          <w:rFonts w:ascii="Times New Roman" w:hAnsi="Times New Roman" w:cs="Times New Roman"/>
          <w:sz w:val="16"/>
          <w:szCs w:val="16"/>
          <w:vertAlign w:val="superscript"/>
        </w:rPr>
        <w:footnoteRef/>
      </w:r>
      <w:r w:rsidRPr="002C541F">
        <w:rPr>
          <w:rFonts w:ascii="Times New Roman" w:hAnsi="Times New Roman" w:cs="Times New Roman"/>
          <w:sz w:val="16"/>
          <w:szCs w:val="16"/>
          <w:vertAlign w:val="superscript"/>
        </w:rPr>
        <w:t xml:space="preserve"> </w:t>
      </w:r>
      <w:r w:rsidRPr="002C541F">
        <w:rPr>
          <w:rFonts w:ascii="Times New Roman" w:hAnsi="Times New Roman" w:cs="Times New Roman"/>
          <w:sz w:val="16"/>
          <w:szCs w:val="16"/>
        </w:rPr>
        <w:t>https://www.mk.gov.lv/sites/default/files/editor/Valsts_kanceleja/valsts_kanceleja_-_salidzinosais_petijums_2019.pdf</w:t>
      </w:r>
    </w:p>
  </w:footnote>
  <w:footnote w:id="22">
    <w:p w14:paraId="7802B910" w14:textId="66BCDF9E" w:rsidR="00380585" w:rsidRPr="002C541F" w:rsidRDefault="00380585" w:rsidP="00A44697">
      <w:pPr>
        <w:pStyle w:val="FootnoteText"/>
        <w:rPr>
          <w:rFonts w:ascii="Times New Roman" w:hAnsi="Times New Roman" w:cs="Times New Roman"/>
          <w:sz w:val="16"/>
          <w:szCs w:val="16"/>
        </w:rPr>
      </w:pPr>
      <w:r w:rsidRPr="002C541F">
        <w:rPr>
          <w:rStyle w:val="FootnoteReference"/>
          <w:rFonts w:ascii="Times New Roman" w:hAnsi="Times New Roman" w:cs="Times New Roman"/>
          <w:sz w:val="16"/>
          <w:szCs w:val="16"/>
        </w:rPr>
        <w:footnoteRef/>
      </w:r>
      <w:hyperlink r:id="rId5" w:history="1">
        <w:r w:rsidR="002C541F" w:rsidRPr="002C541F">
          <w:rPr>
            <w:rStyle w:val="Hyperlink"/>
            <w:rFonts w:ascii="Times New Roman" w:hAnsi="Times New Roman" w:cs="Times New Roman"/>
            <w:color w:val="auto"/>
            <w:sz w:val="16"/>
            <w:szCs w:val="16"/>
            <w:u w:val="none"/>
          </w:rPr>
          <w:t>http://titania.saeima.lv/livs/saeimasnotikumi.nsf/0/4774420f1258aad5c22584af0026689b/$FILE/2019.11.19.%20SPIRK_Mazas_iestades.pdf</w:t>
        </w:r>
      </w:hyperlink>
      <w:r w:rsidRPr="002C541F">
        <w:rPr>
          <w:rFonts w:ascii="Times New Roman" w:hAnsi="Times New Roman" w:cs="Times New Roman"/>
          <w:sz w:val="16"/>
          <w:szCs w:val="16"/>
        </w:rPr>
        <w:t>;</w:t>
      </w:r>
    </w:p>
  </w:footnote>
  <w:footnote w:id="23">
    <w:p w14:paraId="1B82994B" w14:textId="19F1ACC2" w:rsidR="00380585" w:rsidRPr="002C541F" w:rsidRDefault="00380585" w:rsidP="00A44697">
      <w:pPr>
        <w:pStyle w:val="FootnoteText"/>
        <w:rPr>
          <w:rFonts w:ascii="Times New Roman" w:hAnsi="Times New Roman" w:cs="Times New Roman"/>
          <w:sz w:val="16"/>
          <w:szCs w:val="16"/>
        </w:rPr>
      </w:pPr>
      <w:r w:rsidRPr="002C541F">
        <w:rPr>
          <w:rStyle w:val="FootnoteReference"/>
          <w:rFonts w:ascii="Times New Roman" w:hAnsi="Times New Roman" w:cs="Times New Roman"/>
          <w:sz w:val="16"/>
          <w:szCs w:val="16"/>
        </w:rPr>
        <w:footnoteRef/>
      </w:r>
      <w:r w:rsidRPr="002C541F">
        <w:rPr>
          <w:rFonts w:ascii="Times New Roman" w:hAnsi="Times New Roman" w:cs="Times New Roman"/>
          <w:sz w:val="16"/>
          <w:szCs w:val="16"/>
        </w:rPr>
        <w:t xml:space="preserve"> </w:t>
      </w:r>
      <w:hyperlink r:id="rId6" w:history="1">
        <w:r w:rsidRPr="002C541F">
          <w:rPr>
            <w:rStyle w:val="Hyperlink"/>
            <w:rFonts w:ascii="Times New Roman" w:hAnsi="Times New Roman" w:cs="Times New Roman"/>
            <w:color w:val="auto"/>
            <w:sz w:val="16"/>
            <w:szCs w:val="16"/>
            <w:u w:val="none"/>
          </w:rPr>
          <w:t>http://tap.mk.gov.lv/mk/tap/?pid=40468971</w:t>
        </w:r>
      </w:hyperlink>
      <w:r w:rsidRPr="002C541F">
        <w:rPr>
          <w:rStyle w:val="Hyperlink"/>
          <w:rFonts w:ascii="Times New Roman" w:hAnsi="Times New Roman" w:cs="Times New Roman"/>
          <w:color w:val="auto"/>
          <w:sz w:val="16"/>
          <w:szCs w:val="16"/>
          <w:u w:val="none"/>
        </w:rPr>
        <w:t>;</w:t>
      </w:r>
      <w:r w:rsidRPr="002C541F">
        <w:rPr>
          <w:rFonts w:ascii="Times New Roman" w:hAnsi="Times New Roman" w:cs="Times New Roman"/>
          <w:sz w:val="16"/>
          <w:szCs w:val="16"/>
        </w:rPr>
        <w:t xml:space="preserve"> </w:t>
      </w:r>
    </w:p>
  </w:footnote>
  <w:footnote w:id="24">
    <w:p w14:paraId="7C3F9D19" w14:textId="0FC88060" w:rsidR="00380585" w:rsidRPr="002C541F" w:rsidRDefault="00380585" w:rsidP="00A44697">
      <w:pPr>
        <w:pStyle w:val="FootnoteText"/>
        <w:rPr>
          <w:rFonts w:ascii="Times New Roman" w:hAnsi="Times New Roman" w:cs="Times New Roman"/>
          <w:sz w:val="16"/>
          <w:szCs w:val="16"/>
        </w:rPr>
      </w:pPr>
      <w:r w:rsidRPr="002C541F">
        <w:rPr>
          <w:rStyle w:val="FootnoteReference"/>
          <w:rFonts w:ascii="Times New Roman" w:hAnsi="Times New Roman" w:cs="Times New Roman"/>
          <w:sz w:val="16"/>
          <w:szCs w:val="16"/>
        </w:rPr>
        <w:footnoteRef/>
      </w:r>
      <w:r w:rsidRPr="002C541F">
        <w:rPr>
          <w:rFonts w:ascii="Times New Roman" w:hAnsi="Times New Roman" w:cs="Times New Roman"/>
          <w:sz w:val="16"/>
          <w:szCs w:val="16"/>
        </w:rPr>
        <w:t xml:space="preserve"> </w:t>
      </w:r>
      <w:hyperlink r:id="rId7" w:history="1">
        <w:r w:rsidRPr="002C541F">
          <w:rPr>
            <w:rStyle w:val="Hyperlink"/>
            <w:rFonts w:ascii="Times New Roman" w:hAnsi="Times New Roman" w:cs="Times New Roman"/>
            <w:color w:val="auto"/>
            <w:sz w:val="16"/>
            <w:szCs w:val="16"/>
            <w:u w:val="none"/>
          </w:rPr>
          <w:t>http://tap.mk.gov.lv/mk/tap/?pid=40471846</w:t>
        </w:r>
      </w:hyperlink>
      <w:r w:rsidRPr="002C541F">
        <w:rPr>
          <w:rStyle w:val="Hyperlink"/>
          <w:rFonts w:ascii="Times New Roman" w:hAnsi="Times New Roman" w:cs="Times New Roman"/>
          <w:color w:val="auto"/>
          <w:sz w:val="16"/>
          <w:szCs w:val="16"/>
          <w:u w:val="none"/>
        </w:rPr>
        <w:t>;</w:t>
      </w:r>
      <w:r w:rsidRPr="002C541F">
        <w:rPr>
          <w:rFonts w:ascii="Times New Roman" w:hAnsi="Times New Roman" w:cs="Times New Roman"/>
          <w:sz w:val="16"/>
          <w:szCs w:val="16"/>
        </w:rPr>
        <w:t xml:space="preserve"> </w:t>
      </w:r>
    </w:p>
  </w:footnote>
  <w:footnote w:id="25">
    <w:p w14:paraId="5105304B" w14:textId="014A511C" w:rsidR="00380585" w:rsidRPr="00B14C6B" w:rsidRDefault="00380585">
      <w:pPr>
        <w:pStyle w:val="FootnoteText"/>
        <w:rPr>
          <w:rFonts w:asciiTheme="majorHAnsi" w:hAnsiTheme="majorHAnsi" w:cstheme="majorHAnsi"/>
          <w:sz w:val="14"/>
          <w:szCs w:val="14"/>
        </w:rPr>
      </w:pPr>
      <w:r w:rsidRPr="002C541F">
        <w:rPr>
          <w:rStyle w:val="FootnoteReference"/>
          <w:rFonts w:ascii="Times New Roman" w:hAnsi="Times New Roman" w:cs="Times New Roman"/>
          <w:sz w:val="16"/>
          <w:szCs w:val="16"/>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http://tap.mk.gov.lv/mk/tap/?pid=40468971;</w:t>
      </w:r>
    </w:p>
  </w:footnote>
  <w:footnote w:id="26">
    <w:p w14:paraId="6F79F69E" w14:textId="488F2E35" w:rsidR="00380585" w:rsidRPr="002C541F" w:rsidRDefault="00380585">
      <w:pPr>
        <w:pStyle w:val="FootnoteText"/>
        <w:rPr>
          <w:rFonts w:ascii="Times New Roman" w:hAnsi="Times New Roman" w:cs="Times New Roman"/>
          <w:sz w:val="16"/>
          <w:szCs w:val="16"/>
        </w:rPr>
      </w:pPr>
      <w:r w:rsidRPr="002C541F">
        <w:rPr>
          <w:rStyle w:val="FootnoteReference"/>
          <w:rFonts w:ascii="Times New Roman" w:hAnsi="Times New Roman" w:cs="Times New Roman"/>
          <w:sz w:val="16"/>
          <w:szCs w:val="16"/>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https://tapportals.mk.gov.lv/legal_acts/4ad90d27-15be-41bf-871e-8646b1472b3e</w:t>
      </w:r>
    </w:p>
  </w:footnote>
  <w:footnote w:id="27">
    <w:p w14:paraId="7F8FD581" w14:textId="77777777" w:rsidR="00380585" w:rsidRPr="002C541F" w:rsidRDefault="00380585" w:rsidP="00A44697">
      <w:pPr>
        <w:pStyle w:val="FootnoteText"/>
        <w:rPr>
          <w:rFonts w:ascii="Times New Roman" w:hAnsi="Times New Roman" w:cs="Times New Roman"/>
          <w:sz w:val="16"/>
          <w:szCs w:val="16"/>
        </w:rPr>
      </w:pPr>
      <w:r w:rsidRPr="002C541F">
        <w:rPr>
          <w:rFonts w:ascii="Times New Roman" w:hAnsi="Times New Roman" w:cs="Times New Roman"/>
          <w:sz w:val="16"/>
          <w:szCs w:val="16"/>
          <w:vertAlign w:val="superscript"/>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http://tap.mk.gov.lv/lv/mk/tap/?pid=40390640</w:t>
      </w:r>
    </w:p>
  </w:footnote>
  <w:footnote w:id="28">
    <w:p w14:paraId="4BFEBE28" w14:textId="77777777" w:rsidR="00380585" w:rsidRPr="002C541F" w:rsidRDefault="00380585" w:rsidP="00A44697">
      <w:pPr>
        <w:pStyle w:val="FootnoteText"/>
        <w:rPr>
          <w:rFonts w:ascii="Times New Roman" w:hAnsi="Times New Roman" w:cs="Times New Roman"/>
          <w:sz w:val="16"/>
          <w:szCs w:val="16"/>
        </w:rPr>
      </w:pPr>
      <w:r w:rsidRPr="002C541F">
        <w:rPr>
          <w:rFonts w:ascii="Times New Roman" w:hAnsi="Times New Roman" w:cs="Times New Roman"/>
          <w:sz w:val="16"/>
          <w:szCs w:val="16"/>
          <w:vertAlign w:val="superscript"/>
        </w:rPr>
        <w:footnoteRef/>
      </w:r>
      <w:r w:rsidRPr="002C541F">
        <w:rPr>
          <w:rFonts w:ascii="Times New Roman" w:hAnsi="Times New Roman" w:cs="Times New Roman"/>
          <w:sz w:val="16"/>
          <w:szCs w:val="16"/>
          <w:vertAlign w:val="superscript"/>
        </w:rPr>
        <w:t xml:space="preserve"> </w:t>
      </w:r>
      <w:r w:rsidRPr="002C541F">
        <w:rPr>
          <w:rFonts w:ascii="Times New Roman" w:hAnsi="Times New Roman" w:cs="Times New Roman"/>
          <w:sz w:val="16"/>
          <w:szCs w:val="16"/>
        </w:rPr>
        <w:t>http://tap.mk.gov.lv/lv/mk/tap/?pid=40434649</w:t>
      </w:r>
    </w:p>
  </w:footnote>
  <w:footnote w:id="29">
    <w:p w14:paraId="06D1EDF6" w14:textId="77777777" w:rsidR="00380585" w:rsidRPr="002C541F" w:rsidRDefault="00380585" w:rsidP="00A44697">
      <w:pPr>
        <w:pStyle w:val="FootnoteText"/>
        <w:rPr>
          <w:rFonts w:ascii="Times New Roman" w:hAnsi="Times New Roman" w:cs="Times New Roman"/>
          <w:sz w:val="16"/>
          <w:szCs w:val="16"/>
        </w:rPr>
      </w:pPr>
      <w:r w:rsidRPr="002C541F">
        <w:rPr>
          <w:rFonts w:ascii="Times New Roman" w:hAnsi="Times New Roman" w:cs="Times New Roman"/>
          <w:sz w:val="16"/>
          <w:szCs w:val="16"/>
          <w:vertAlign w:val="superscript"/>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http://tap.mk.gov.lv/lv/mk/tap/?pid=40464581&amp;mode=mk&amp;date=2019-02-05</w:t>
      </w:r>
    </w:p>
  </w:footnote>
  <w:footnote w:id="30">
    <w:p w14:paraId="3EA29949" w14:textId="77777777" w:rsidR="00380585" w:rsidRPr="002C541F" w:rsidRDefault="00380585" w:rsidP="00A44697">
      <w:pPr>
        <w:pStyle w:val="FootnoteText"/>
        <w:rPr>
          <w:rFonts w:ascii="Times New Roman" w:hAnsi="Times New Roman" w:cs="Times New Roman"/>
          <w:sz w:val="16"/>
          <w:szCs w:val="16"/>
        </w:rPr>
      </w:pPr>
      <w:r w:rsidRPr="002C541F">
        <w:rPr>
          <w:rStyle w:val="FootnoteReference"/>
          <w:rFonts w:ascii="Times New Roman" w:eastAsiaTheme="majorEastAsia" w:hAnsi="Times New Roman" w:cs="Times New Roman"/>
          <w:sz w:val="16"/>
          <w:szCs w:val="16"/>
        </w:rPr>
        <w:footnoteRef/>
      </w:r>
      <w:r w:rsidRPr="002C541F">
        <w:rPr>
          <w:rStyle w:val="FootnoteReference"/>
          <w:rFonts w:ascii="Times New Roman" w:eastAsiaTheme="majorEastAsia" w:hAnsi="Times New Roman" w:cs="Times New Roman"/>
          <w:sz w:val="16"/>
          <w:szCs w:val="16"/>
        </w:rPr>
        <w:t xml:space="preserve"> </w:t>
      </w:r>
      <w:r w:rsidRPr="002C541F">
        <w:rPr>
          <w:rFonts w:ascii="Times New Roman" w:hAnsi="Times New Roman" w:cs="Times New Roman"/>
          <w:sz w:val="16"/>
          <w:szCs w:val="16"/>
        </w:rPr>
        <w:t>http://tap.mk.gov.lv/mk/tap/?pid=40476613</w:t>
      </w:r>
    </w:p>
  </w:footnote>
  <w:footnote w:id="31">
    <w:p w14:paraId="7EDF51B8" w14:textId="77777777" w:rsidR="00380585" w:rsidRPr="00DA771F" w:rsidRDefault="00380585" w:rsidP="00A44697">
      <w:pPr>
        <w:pStyle w:val="FootnoteText"/>
        <w:rPr>
          <w:rFonts w:ascii="Times New Roman" w:hAnsi="Times New Roman" w:cs="Times New Roman"/>
          <w:sz w:val="12"/>
          <w:szCs w:val="12"/>
        </w:rPr>
      </w:pPr>
      <w:r w:rsidRPr="002C541F">
        <w:rPr>
          <w:rFonts w:ascii="Times New Roman" w:hAnsi="Times New Roman" w:cs="Times New Roman"/>
          <w:sz w:val="16"/>
          <w:szCs w:val="16"/>
          <w:vertAlign w:val="superscript"/>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http://tap.mk.gov.lv/mk/tap/?pid=40490897</w:t>
      </w:r>
    </w:p>
  </w:footnote>
  <w:footnote w:id="32">
    <w:p w14:paraId="2F94126B" w14:textId="77777777" w:rsidR="00380585" w:rsidRPr="002C541F" w:rsidRDefault="00380585" w:rsidP="00A47B4A">
      <w:pPr>
        <w:pStyle w:val="FootnoteText"/>
        <w:rPr>
          <w:rFonts w:ascii="Times New Roman" w:hAnsi="Times New Roman" w:cs="Times New Roman"/>
          <w:sz w:val="16"/>
          <w:szCs w:val="16"/>
        </w:rPr>
      </w:pPr>
      <w:r w:rsidRPr="002C541F">
        <w:rPr>
          <w:rFonts w:ascii="Times New Roman" w:hAnsi="Times New Roman" w:cs="Times New Roman"/>
          <w:sz w:val="16"/>
          <w:szCs w:val="16"/>
          <w:vertAlign w:val="superscript"/>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https://www.fm.gov.lv/valstsbudzets/</w:t>
      </w:r>
    </w:p>
  </w:footnote>
  <w:footnote w:id="33">
    <w:p w14:paraId="5E9353C2" w14:textId="77777777" w:rsidR="00380585" w:rsidRPr="002C541F" w:rsidRDefault="00380585" w:rsidP="00A47B4A">
      <w:pPr>
        <w:pStyle w:val="FootnoteText"/>
        <w:rPr>
          <w:rFonts w:ascii="Times New Roman" w:hAnsi="Times New Roman" w:cs="Times New Roman"/>
          <w:sz w:val="16"/>
          <w:szCs w:val="16"/>
        </w:rPr>
      </w:pPr>
      <w:r w:rsidRPr="002C541F">
        <w:rPr>
          <w:rFonts w:ascii="Times New Roman" w:hAnsi="Times New Roman" w:cs="Times New Roman"/>
          <w:sz w:val="16"/>
          <w:szCs w:val="16"/>
          <w:vertAlign w:val="superscript"/>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https://www.fm.gov.lv/lv/sadalas/valsts_budzets/valsts_budzeta_vizualizacija/_budzets2020</w:t>
      </w:r>
    </w:p>
  </w:footnote>
  <w:footnote w:id="34">
    <w:p w14:paraId="55011EDB" w14:textId="77777777" w:rsidR="00380585" w:rsidRPr="002C541F" w:rsidRDefault="00380585" w:rsidP="00A47B4A">
      <w:pPr>
        <w:pStyle w:val="FootnoteText"/>
        <w:rPr>
          <w:rFonts w:ascii="Times New Roman" w:hAnsi="Times New Roman" w:cs="Times New Roman"/>
          <w:sz w:val="16"/>
          <w:szCs w:val="16"/>
        </w:rPr>
      </w:pPr>
      <w:r w:rsidRPr="002C541F">
        <w:rPr>
          <w:rFonts w:ascii="Times New Roman" w:hAnsi="Times New Roman" w:cs="Times New Roman"/>
          <w:sz w:val="16"/>
          <w:szCs w:val="16"/>
          <w:vertAlign w:val="superscript"/>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https://data.gov.lv/dati/lv/dataset/ministriju-un-citu-centralo-valsts-iestazu-rezultatu-un-to-rezultativo-raditaju-izpilde</w:t>
      </w:r>
    </w:p>
  </w:footnote>
  <w:footnote w:id="35">
    <w:p w14:paraId="2709882F" w14:textId="77777777" w:rsidR="00380585" w:rsidRPr="002C541F" w:rsidRDefault="00380585" w:rsidP="00A47B4A">
      <w:pPr>
        <w:pStyle w:val="FootnoteText"/>
        <w:rPr>
          <w:rFonts w:ascii="Times New Roman" w:hAnsi="Times New Roman" w:cs="Times New Roman"/>
          <w:sz w:val="16"/>
          <w:szCs w:val="16"/>
        </w:rPr>
      </w:pPr>
      <w:r w:rsidRPr="002C541F">
        <w:rPr>
          <w:rFonts w:ascii="Times New Roman" w:hAnsi="Times New Roman" w:cs="Times New Roman"/>
          <w:sz w:val="16"/>
          <w:szCs w:val="16"/>
          <w:vertAlign w:val="superscript"/>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https://www.fm.gov.lv/lv/sadalas/valsts_budzets/</w:t>
      </w:r>
    </w:p>
  </w:footnote>
  <w:footnote w:id="36">
    <w:p w14:paraId="33BA37A2" w14:textId="77777777" w:rsidR="00380585" w:rsidRPr="002C541F" w:rsidRDefault="00380585" w:rsidP="00A47B4A">
      <w:pPr>
        <w:pStyle w:val="FootnoteText"/>
        <w:rPr>
          <w:rFonts w:asciiTheme="majorHAnsi" w:hAnsiTheme="majorHAnsi" w:cstheme="majorHAnsi"/>
          <w:sz w:val="16"/>
          <w:szCs w:val="16"/>
        </w:rPr>
      </w:pPr>
      <w:r w:rsidRPr="002C541F">
        <w:rPr>
          <w:rFonts w:ascii="Times New Roman" w:hAnsi="Times New Roman" w:cs="Times New Roman"/>
          <w:sz w:val="16"/>
          <w:szCs w:val="16"/>
          <w:vertAlign w:val="superscript"/>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https://www.fm.gov.lv/lv/sadalas/valsts_budzets/valsts_budzeta_izstrade/_budzets2021/</w:t>
      </w:r>
    </w:p>
  </w:footnote>
  <w:footnote w:id="37">
    <w:p w14:paraId="686FE185" w14:textId="77777777" w:rsidR="00380585" w:rsidRPr="002C541F" w:rsidRDefault="00380585" w:rsidP="00A47B4A">
      <w:pPr>
        <w:pStyle w:val="FootnoteText"/>
        <w:rPr>
          <w:rFonts w:ascii="Times New Roman" w:hAnsi="Times New Roman" w:cs="Times New Roman"/>
          <w:sz w:val="16"/>
          <w:szCs w:val="16"/>
        </w:rPr>
      </w:pPr>
      <w:r w:rsidRPr="002C541F">
        <w:rPr>
          <w:rFonts w:ascii="Times New Roman" w:hAnsi="Times New Roman" w:cs="Times New Roman"/>
          <w:sz w:val="16"/>
          <w:szCs w:val="16"/>
          <w:vertAlign w:val="superscript"/>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https://likumi.lv/ta/id/250610-noteikumi-par-budzeta-pieprasijumu-izstradasanas-un-iesniegsanas-pamatprincipiem</w:t>
      </w:r>
    </w:p>
  </w:footnote>
  <w:footnote w:id="38">
    <w:p w14:paraId="272B9737" w14:textId="331BE7FA" w:rsidR="00380585" w:rsidRPr="002C541F" w:rsidRDefault="00380585" w:rsidP="00A47B4A">
      <w:pPr>
        <w:pStyle w:val="FootnoteText"/>
        <w:rPr>
          <w:rFonts w:ascii="Times New Roman" w:hAnsi="Times New Roman" w:cs="Times New Roman"/>
          <w:sz w:val="16"/>
          <w:szCs w:val="16"/>
        </w:rPr>
      </w:pPr>
      <w:r w:rsidRPr="002C541F">
        <w:rPr>
          <w:rFonts w:ascii="Times New Roman" w:hAnsi="Times New Roman" w:cs="Times New Roman"/>
          <w:sz w:val="16"/>
          <w:szCs w:val="16"/>
          <w:vertAlign w:val="superscript"/>
        </w:rPr>
        <w:footnoteRef/>
      </w:r>
      <w:r w:rsidRPr="002C541F">
        <w:rPr>
          <w:rFonts w:ascii="Times New Roman" w:hAnsi="Times New Roman" w:cs="Times New Roman"/>
          <w:sz w:val="16"/>
          <w:szCs w:val="16"/>
          <w:vertAlign w:val="superscript"/>
        </w:rPr>
        <w:t xml:space="preserve"> </w:t>
      </w:r>
      <w:r w:rsidRPr="002C541F">
        <w:rPr>
          <w:rFonts w:ascii="Times New Roman" w:hAnsi="Times New Roman" w:cs="Times New Roman"/>
          <w:sz w:val="16"/>
          <w:szCs w:val="16"/>
        </w:rPr>
        <w:t>https://likumi.lv/ta/id/298289-instrukcija-par-valsts-budzeta-izpildes-analizi</w:t>
      </w:r>
    </w:p>
  </w:footnote>
  <w:footnote w:id="39">
    <w:p w14:paraId="4E54E209" w14:textId="7578CADF" w:rsidR="00380585" w:rsidRPr="002C541F" w:rsidRDefault="00380585" w:rsidP="00A47B4A">
      <w:pPr>
        <w:pStyle w:val="FootnoteText"/>
        <w:rPr>
          <w:rFonts w:ascii="Times New Roman" w:hAnsi="Times New Roman" w:cs="Times New Roman"/>
          <w:sz w:val="16"/>
          <w:szCs w:val="16"/>
        </w:rPr>
      </w:pPr>
      <w:r w:rsidRPr="002C541F">
        <w:rPr>
          <w:rFonts w:ascii="Times New Roman" w:hAnsi="Times New Roman" w:cs="Times New Roman"/>
          <w:sz w:val="16"/>
          <w:szCs w:val="16"/>
          <w:vertAlign w:val="superscript"/>
        </w:rPr>
        <w:footnoteRef/>
      </w:r>
      <w:r w:rsidRPr="002C541F">
        <w:rPr>
          <w:rFonts w:ascii="Times New Roman" w:hAnsi="Times New Roman" w:cs="Times New Roman"/>
          <w:sz w:val="16"/>
          <w:szCs w:val="16"/>
        </w:rPr>
        <w:t xml:space="preserve"> </w:t>
      </w:r>
      <w:bookmarkStart w:id="13" w:name="_Hlk93925562"/>
      <w:r w:rsidRPr="002C541F">
        <w:rPr>
          <w:rFonts w:ascii="Times New Roman" w:hAnsi="Times New Roman" w:cs="Times New Roman"/>
          <w:sz w:val="16"/>
          <w:szCs w:val="16"/>
        </w:rPr>
        <w:t>https://likumi.lv/ta/id/300437-kartiba-kada-veic-gadskarteja-valsts-budzeta-likuma-noteiktas-apropriacijas-izmainas?&amp;search=on</w:t>
      </w:r>
    </w:p>
    <w:bookmarkEnd w:id="13"/>
  </w:footnote>
  <w:footnote w:id="40">
    <w:p w14:paraId="297050EE" w14:textId="77777777" w:rsidR="00380585" w:rsidRPr="002C541F" w:rsidRDefault="00380585" w:rsidP="00A47B4A">
      <w:pPr>
        <w:pStyle w:val="FootnoteText"/>
        <w:rPr>
          <w:rFonts w:ascii="Times New Roman" w:hAnsi="Times New Roman" w:cs="Times New Roman"/>
          <w:sz w:val="16"/>
          <w:szCs w:val="16"/>
        </w:rPr>
      </w:pPr>
      <w:r w:rsidRPr="002C541F">
        <w:rPr>
          <w:rFonts w:ascii="Times New Roman" w:hAnsi="Times New Roman" w:cs="Times New Roman"/>
          <w:sz w:val="16"/>
          <w:szCs w:val="16"/>
          <w:vertAlign w:val="superscript"/>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https://likumi.lv/doc.php?id=58057</w:t>
      </w:r>
    </w:p>
  </w:footnote>
  <w:footnote w:id="41">
    <w:p w14:paraId="54DD963F" w14:textId="45B2BFE7" w:rsidR="00380585" w:rsidRPr="002C541F" w:rsidRDefault="00380585" w:rsidP="00A47B4A">
      <w:pPr>
        <w:pStyle w:val="FootnoteText"/>
        <w:rPr>
          <w:rFonts w:ascii="Times New Roman" w:hAnsi="Times New Roman" w:cs="Times New Roman"/>
          <w:sz w:val="16"/>
          <w:szCs w:val="16"/>
        </w:rPr>
      </w:pPr>
      <w:r w:rsidRPr="002C541F">
        <w:rPr>
          <w:rFonts w:ascii="Times New Roman" w:hAnsi="Times New Roman" w:cs="Times New Roman"/>
          <w:sz w:val="16"/>
          <w:szCs w:val="16"/>
          <w:vertAlign w:val="superscript"/>
        </w:rPr>
        <w:footnoteRef/>
      </w:r>
      <w:r w:rsidRPr="002C541F">
        <w:rPr>
          <w:rFonts w:ascii="Times New Roman" w:hAnsi="Times New Roman" w:cs="Times New Roman"/>
          <w:sz w:val="16"/>
          <w:szCs w:val="16"/>
          <w:vertAlign w:val="superscript"/>
        </w:rPr>
        <w:t xml:space="preserve"> </w:t>
      </w:r>
      <w:r w:rsidRPr="002C541F">
        <w:rPr>
          <w:rFonts w:ascii="Times New Roman" w:hAnsi="Times New Roman" w:cs="Times New Roman"/>
          <w:sz w:val="16"/>
          <w:szCs w:val="16"/>
        </w:rPr>
        <w:t>https://likumi.lv/ta/id/253649-kartiba-kada-nosakams-maksimali-pielaujamais-valsts-budzeta-izdevumu-kopapjoms-un-maksimali-pielaujamais-valsts-budzeta-izdevumu-kopejais-apjoms-katrai-ministrijai-un-citam-centralajam-valsts-iestadem-videjam-terminam?&amp;search=on</w:t>
      </w:r>
    </w:p>
  </w:footnote>
  <w:footnote w:id="42">
    <w:p w14:paraId="281E2B9B" w14:textId="77777777" w:rsidR="00380585" w:rsidRPr="002C541F" w:rsidRDefault="00380585" w:rsidP="004B4E56">
      <w:pPr>
        <w:pStyle w:val="FootnoteText"/>
        <w:rPr>
          <w:rFonts w:ascii="Times New Roman" w:hAnsi="Times New Roman" w:cs="Times New Roman"/>
          <w:sz w:val="16"/>
          <w:szCs w:val="16"/>
        </w:rPr>
      </w:pPr>
      <w:r w:rsidRPr="002C541F">
        <w:rPr>
          <w:rStyle w:val="FootnoteReference"/>
          <w:rFonts w:ascii="Times New Roman" w:hAnsi="Times New Roman" w:cs="Times New Roman"/>
          <w:sz w:val="16"/>
          <w:szCs w:val="16"/>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 xml:space="preserve">OECD, </w:t>
      </w:r>
      <w:r w:rsidRPr="002C541F">
        <w:rPr>
          <w:rFonts w:ascii="Times New Roman" w:hAnsi="Times New Roman" w:cs="Times New Roman"/>
          <w:sz w:val="16"/>
          <w:szCs w:val="16"/>
          <w:lang w:val="en-GB"/>
        </w:rPr>
        <w:t>Budgeting for Outcomes and Spending Reviews in OECD Countries: toward good practices, 2019</w:t>
      </w:r>
    </w:p>
  </w:footnote>
  <w:footnote w:id="43">
    <w:p w14:paraId="2045B6F1" w14:textId="77777777" w:rsidR="00380585" w:rsidRPr="00C93178" w:rsidRDefault="00380585" w:rsidP="00A44697">
      <w:pPr>
        <w:pStyle w:val="FootnoteText"/>
        <w:rPr>
          <w:rFonts w:asciiTheme="majorHAnsi" w:hAnsiTheme="majorHAnsi" w:cstheme="majorHAnsi"/>
          <w:sz w:val="14"/>
          <w:szCs w:val="14"/>
        </w:rPr>
      </w:pPr>
      <w:r w:rsidRPr="002C541F">
        <w:rPr>
          <w:rFonts w:ascii="Times New Roman" w:hAnsi="Times New Roman" w:cs="Times New Roman"/>
          <w:sz w:val="16"/>
          <w:szCs w:val="16"/>
          <w:vertAlign w:val="superscript"/>
        </w:rPr>
        <w:footnoteRef/>
      </w:r>
      <w:r w:rsidRPr="002C541F">
        <w:rPr>
          <w:rFonts w:ascii="Times New Roman" w:hAnsi="Times New Roman" w:cs="Times New Roman"/>
          <w:sz w:val="16"/>
          <w:szCs w:val="16"/>
          <w:vertAlign w:val="superscript"/>
        </w:rPr>
        <w:t xml:space="preserve"> </w:t>
      </w:r>
      <w:r w:rsidRPr="002C541F">
        <w:rPr>
          <w:rFonts w:ascii="Times New Roman" w:hAnsi="Times New Roman" w:cs="Times New Roman"/>
          <w:sz w:val="16"/>
          <w:szCs w:val="16"/>
        </w:rPr>
        <w:t>https://www.liaa.gov.lv/lv/jaunums/liaa-koordines-vienota-valsts-tela-strategijas-izstradi-pozicionejot-latviju-ka-radosuma-lielvalsti</w:t>
      </w:r>
    </w:p>
  </w:footnote>
  <w:footnote w:id="44">
    <w:p w14:paraId="50E6A465" w14:textId="588E21BD" w:rsidR="00380585" w:rsidRPr="002C541F" w:rsidRDefault="00380585">
      <w:pPr>
        <w:pStyle w:val="FootnoteText"/>
        <w:rPr>
          <w:rFonts w:ascii="Times New Roman" w:hAnsi="Times New Roman" w:cs="Times New Roman"/>
          <w:sz w:val="16"/>
          <w:szCs w:val="16"/>
        </w:rPr>
      </w:pPr>
      <w:r w:rsidRPr="002C541F">
        <w:rPr>
          <w:rStyle w:val="FootnoteReference"/>
          <w:rFonts w:ascii="Times New Roman" w:hAnsi="Times New Roman" w:cs="Times New Roman"/>
          <w:sz w:val="16"/>
          <w:szCs w:val="16"/>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https://inovacija.mk.gov.lv/lv/kas-mes-esam/</w:t>
      </w:r>
    </w:p>
  </w:footnote>
  <w:footnote w:id="45">
    <w:p w14:paraId="5C4B5C12" w14:textId="7124BD33" w:rsidR="00380585" w:rsidRPr="002C541F" w:rsidRDefault="00380585">
      <w:pPr>
        <w:pStyle w:val="FootnoteText"/>
        <w:rPr>
          <w:rFonts w:ascii="Times New Roman" w:hAnsi="Times New Roman" w:cs="Times New Roman"/>
          <w:sz w:val="16"/>
          <w:szCs w:val="16"/>
        </w:rPr>
      </w:pPr>
      <w:r w:rsidRPr="002C541F">
        <w:rPr>
          <w:rStyle w:val="FootnoteReference"/>
          <w:rFonts w:ascii="Times New Roman" w:hAnsi="Times New Roman" w:cs="Times New Roman"/>
          <w:sz w:val="16"/>
          <w:szCs w:val="16"/>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https://inovacija.mk.gov.lv/lv/aktualitates/jaunumi/valsts-kancelejas-inovacijas-laboratorijas-un-labklajibas-ministrijas-sprinta-risina-asistenta-pakalpojumu-jautajumu/</w:t>
      </w:r>
    </w:p>
  </w:footnote>
  <w:footnote w:id="46">
    <w:p w14:paraId="6023CEEE" w14:textId="72897BC2" w:rsidR="00380585" w:rsidRPr="002C541F" w:rsidRDefault="00380585">
      <w:pPr>
        <w:pStyle w:val="FootnoteText"/>
        <w:rPr>
          <w:rFonts w:ascii="Times New Roman" w:hAnsi="Times New Roman" w:cs="Times New Roman"/>
          <w:sz w:val="16"/>
          <w:szCs w:val="16"/>
        </w:rPr>
      </w:pPr>
      <w:r w:rsidRPr="002C541F">
        <w:rPr>
          <w:rStyle w:val="FootnoteReference"/>
          <w:rFonts w:ascii="Times New Roman" w:hAnsi="Times New Roman" w:cs="Times New Roman"/>
          <w:sz w:val="16"/>
          <w:szCs w:val="16"/>
        </w:rPr>
        <w:footnoteRef/>
      </w:r>
      <w:r w:rsidRPr="002C541F">
        <w:rPr>
          <w:rFonts w:ascii="Times New Roman" w:hAnsi="Times New Roman" w:cs="Times New Roman"/>
          <w:sz w:val="16"/>
          <w:szCs w:val="16"/>
        </w:rPr>
        <w:t xml:space="preserve"> </w:t>
      </w:r>
      <w:hyperlink r:id="rId8" w:history="1">
        <w:r w:rsidRPr="002C541F">
          <w:rPr>
            <w:rStyle w:val="Hyperlink"/>
            <w:rFonts w:ascii="Times New Roman" w:hAnsi="Times New Roman" w:cs="Times New Roman"/>
            <w:color w:val="auto"/>
            <w:sz w:val="16"/>
            <w:szCs w:val="16"/>
            <w:u w:val="none"/>
          </w:rPr>
          <w:t>https://www.vm.gov.lv/lv/jaunais-mediku-atalgojuma-modelis</w:t>
        </w:r>
      </w:hyperlink>
      <w:r w:rsidRPr="002C541F">
        <w:rPr>
          <w:rFonts w:ascii="Times New Roman" w:hAnsi="Times New Roman" w:cs="Times New Roman"/>
          <w:sz w:val="16"/>
          <w:szCs w:val="16"/>
        </w:rPr>
        <w:t>; https://inovacija.mk.gov.lv/lv/aktualitates/jaunumi/valsts-kancelejas-inovacijas-laboratorija-govlablatvia-tapis-jauns-mediku-atalgojuma-modelis/</w:t>
      </w:r>
    </w:p>
  </w:footnote>
  <w:footnote w:id="47">
    <w:p w14:paraId="7D1D9A7E" w14:textId="77777777" w:rsidR="00380585" w:rsidRPr="002C541F" w:rsidRDefault="00380585" w:rsidP="007E0F37">
      <w:pPr>
        <w:pStyle w:val="FootnoteText"/>
        <w:rPr>
          <w:rFonts w:ascii="Times New Roman" w:hAnsi="Times New Roman" w:cs="Times New Roman"/>
          <w:sz w:val="16"/>
          <w:szCs w:val="16"/>
        </w:rPr>
      </w:pPr>
      <w:r w:rsidRPr="002C541F">
        <w:rPr>
          <w:rStyle w:val="FootnoteReference"/>
          <w:rFonts w:ascii="Times New Roman" w:hAnsi="Times New Roman" w:cs="Times New Roman"/>
          <w:sz w:val="16"/>
          <w:szCs w:val="16"/>
        </w:rPr>
        <w:footnoteRef/>
      </w:r>
      <w:r w:rsidRPr="002C541F">
        <w:rPr>
          <w:rFonts w:ascii="Times New Roman" w:hAnsi="Times New Roman" w:cs="Times New Roman"/>
          <w:sz w:val="16"/>
          <w:szCs w:val="16"/>
        </w:rPr>
        <w:t xml:space="preserve"> </w:t>
      </w:r>
      <w:hyperlink r:id="rId9" w:history="1">
        <w:r w:rsidRPr="002C541F">
          <w:rPr>
            <w:rStyle w:val="Hyperlink"/>
            <w:rFonts w:ascii="Times New Roman" w:hAnsi="Times New Roman" w:cs="Times New Roman"/>
            <w:color w:val="auto"/>
            <w:sz w:val="16"/>
            <w:szCs w:val="16"/>
            <w:u w:val="none"/>
          </w:rPr>
          <w:t>https://ierednieno.org/</w:t>
        </w:r>
      </w:hyperlink>
      <w:r w:rsidRPr="002C541F">
        <w:rPr>
          <w:rFonts w:ascii="Times New Roman" w:hAnsi="Times New Roman" w:cs="Times New Roman"/>
          <w:sz w:val="16"/>
          <w:szCs w:val="16"/>
        </w:rPr>
        <w:t xml:space="preserve"> ; https://inovacija.mk.gov.lv/lv/aktualitates/jaunumi/administrativa-sloga-mazinasanas-laboratorija-raditais-prototips-tiks-ieviests-dzive/</w:t>
      </w:r>
    </w:p>
  </w:footnote>
  <w:footnote w:id="48">
    <w:p w14:paraId="26556C66" w14:textId="77777777" w:rsidR="00380585" w:rsidRPr="002C541F" w:rsidRDefault="00380585" w:rsidP="00AC3466">
      <w:pPr>
        <w:pStyle w:val="FootnoteText"/>
        <w:rPr>
          <w:rFonts w:ascii="Times New Roman" w:hAnsi="Times New Roman" w:cs="Times New Roman"/>
          <w:sz w:val="16"/>
          <w:szCs w:val="16"/>
        </w:rPr>
      </w:pPr>
      <w:r w:rsidRPr="002C541F">
        <w:rPr>
          <w:rStyle w:val="FootnoteReference"/>
          <w:rFonts w:ascii="Times New Roman" w:hAnsi="Times New Roman" w:cs="Times New Roman"/>
          <w:sz w:val="16"/>
          <w:szCs w:val="16"/>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https://inovacija.mk.gov.lv/lv/aktualitates/jaunumi/valsts-kancelejas-inovacijas-laboratorija-organize-sprintu-nakotnes-birojs/</w:t>
      </w:r>
    </w:p>
  </w:footnote>
  <w:footnote w:id="49">
    <w:p w14:paraId="42442660" w14:textId="77777777" w:rsidR="00380585" w:rsidRPr="002C541F" w:rsidRDefault="00380585">
      <w:pPr>
        <w:pStyle w:val="FootnoteText"/>
        <w:rPr>
          <w:rFonts w:ascii="Times New Roman" w:hAnsi="Times New Roman" w:cs="Times New Roman"/>
          <w:sz w:val="16"/>
          <w:szCs w:val="16"/>
        </w:rPr>
      </w:pPr>
      <w:r w:rsidRPr="002C541F">
        <w:rPr>
          <w:rStyle w:val="FootnoteReference"/>
          <w:rFonts w:ascii="Times New Roman" w:hAnsi="Times New Roman" w:cs="Times New Roman"/>
          <w:sz w:val="16"/>
          <w:szCs w:val="16"/>
        </w:rPr>
        <w:footnoteRef/>
      </w:r>
      <w:r w:rsidRPr="002C541F">
        <w:rPr>
          <w:rFonts w:ascii="Times New Roman" w:hAnsi="Times New Roman" w:cs="Times New Roman"/>
          <w:sz w:val="16"/>
          <w:szCs w:val="16"/>
        </w:rPr>
        <w:t xml:space="preserve"> </w:t>
      </w:r>
      <w:hyperlink r:id="rId10" w:history="1">
        <w:r w:rsidRPr="002C541F">
          <w:rPr>
            <w:rStyle w:val="Hyperlink"/>
            <w:rFonts w:ascii="Times New Roman" w:hAnsi="Times New Roman" w:cs="Times New Roman"/>
            <w:color w:val="auto"/>
            <w:sz w:val="16"/>
            <w:szCs w:val="16"/>
            <w:u w:val="none"/>
          </w:rPr>
          <w:t>https://www.vni.lv/kompetence/musdieniga-darba-vide</w:t>
        </w:r>
      </w:hyperlink>
      <w:r w:rsidRPr="002C541F">
        <w:rPr>
          <w:rFonts w:ascii="Times New Roman" w:hAnsi="Times New Roman" w:cs="Times New Roman"/>
          <w:sz w:val="16"/>
          <w:szCs w:val="16"/>
        </w:rPr>
        <w:t xml:space="preserve">; </w:t>
      </w:r>
    </w:p>
    <w:p w14:paraId="7930FD32" w14:textId="0224364F" w:rsidR="00380585" w:rsidRPr="002C541F" w:rsidRDefault="00380585">
      <w:pPr>
        <w:pStyle w:val="FootnoteText"/>
        <w:rPr>
          <w:rFonts w:ascii="Times New Roman" w:hAnsi="Times New Roman" w:cs="Times New Roman"/>
          <w:sz w:val="16"/>
          <w:szCs w:val="16"/>
        </w:rPr>
      </w:pPr>
      <w:r w:rsidRPr="002C541F">
        <w:rPr>
          <w:rFonts w:ascii="Times New Roman" w:hAnsi="Times New Roman" w:cs="Times New Roman"/>
          <w:sz w:val="16"/>
          <w:szCs w:val="16"/>
        </w:rPr>
        <w:t>https://www.vni.lv/uploads/2021/10/VN%C4%AA%20-%20Publisk%C4%81%20sektora%20biroja%20izveides%20vadl%C4%ABnijas%20-%20v.1.1.SEP21.pdf</w:t>
      </w:r>
    </w:p>
  </w:footnote>
  <w:footnote w:id="50">
    <w:p w14:paraId="1669B89B" w14:textId="5C7FA713" w:rsidR="00380585" w:rsidRPr="009B22E2" w:rsidRDefault="00380585">
      <w:pPr>
        <w:pStyle w:val="FootnoteText"/>
        <w:rPr>
          <w:sz w:val="12"/>
          <w:szCs w:val="12"/>
        </w:rPr>
      </w:pPr>
      <w:r w:rsidRPr="002C541F">
        <w:rPr>
          <w:rStyle w:val="FootnoteReference"/>
          <w:rFonts w:ascii="Times New Roman" w:hAnsi="Times New Roman" w:cs="Times New Roman"/>
          <w:sz w:val="16"/>
          <w:szCs w:val="16"/>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https://www.mk.gov.lv/lv/media/11962/download</w:t>
      </w:r>
    </w:p>
  </w:footnote>
  <w:footnote w:id="51">
    <w:p w14:paraId="52A3C954" w14:textId="77777777" w:rsidR="00380585" w:rsidRPr="002C541F" w:rsidRDefault="00380585" w:rsidP="00F40826">
      <w:pPr>
        <w:pStyle w:val="FootnoteText"/>
        <w:rPr>
          <w:rFonts w:ascii="Times New Roman" w:hAnsi="Times New Roman" w:cs="Times New Roman"/>
          <w:color w:val="5E6375"/>
          <w:sz w:val="16"/>
          <w:szCs w:val="16"/>
        </w:rPr>
      </w:pPr>
      <w:r w:rsidRPr="002C541F">
        <w:rPr>
          <w:rFonts w:ascii="Times New Roman" w:hAnsi="Times New Roman" w:cs="Times New Roman"/>
          <w:sz w:val="16"/>
          <w:szCs w:val="16"/>
          <w:vertAlign w:val="superscript"/>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https://www.varam.gov.lv/lv/papildinats-informativais-zinojums-par-projektu-publisko-pakalpojumu-parveides-metodologijas-izstrade-un-aprobacija</w:t>
      </w:r>
    </w:p>
  </w:footnote>
  <w:footnote w:id="52">
    <w:p w14:paraId="4E750C74" w14:textId="63E97BA2" w:rsidR="00380585" w:rsidRPr="002C541F" w:rsidRDefault="00380585">
      <w:pPr>
        <w:pStyle w:val="FootnoteText"/>
        <w:rPr>
          <w:rFonts w:ascii="Times New Roman" w:hAnsi="Times New Roman" w:cs="Times New Roman"/>
          <w:sz w:val="16"/>
          <w:szCs w:val="16"/>
        </w:rPr>
      </w:pPr>
      <w:r w:rsidRPr="002C541F">
        <w:rPr>
          <w:rStyle w:val="FootnoteReference"/>
          <w:rFonts w:ascii="Times New Roman" w:hAnsi="Times New Roman" w:cs="Times New Roman"/>
          <w:sz w:val="16"/>
          <w:szCs w:val="16"/>
        </w:rPr>
        <w:footnoteRef/>
      </w:r>
      <w:r w:rsidRPr="002C541F">
        <w:rPr>
          <w:rFonts w:ascii="Times New Roman" w:hAnsi="Times New Roman" w:cs="Times New Roman"/>
          <w:sz w:val="16"/>
          <w:szCs w:val="16"/>
        </w:rPr>
        <w:t xml:space="preserve"> </w:t>
      </w:r>
      <w:hyperlink r:id="rId11" w:history="1">
        <w:r w:rsidRPr="002C541F">
          <w:rPr>
            <w:rStyle w:val="Hyperlink"/>
            <w:rFonts w:ascii="Times New Roman" w:hAnsi="Times New Roman" w:cs="Times New Roman"/>
            <w:color w:val="auto"/>
            <w:sz w:val="16"/>
            <w:szCs w:val="16"/>
            <w:u w:val="none"/>
          </w:rPr>
          <w:t>http://www.varam.gov.lv/lat/publ/publikacijas/publikacijas_publisko_pakalpojumu_pilnveides_joma/</w:t>
        </w:r>
      </w:hyperlink>
    </w:p>
  </w:footnote>
  <w:footnote w:id="53">
    <w:p w14:paraId="0161889A" w14:textId="6323B16E" w:rsidR="00380585" w:rsidRPr="002C541F" w:rsidRDefault="00380585">
      <w:pPr>
        <w:pStyle w:val="FootnoteText"/>
        <w:rPr>
          <w:rFonts w:ascii="Times New Roman" w:hAnsi="Times New Roman" w:cs="Times New Roman"/>
          <w:sz w:val="16"/>
          <w:szCs w:val="16"/>
        </w:rPr>
      </w:pPr>
      <w:r w:rsidRPr="002C541F">
        <w:rPr>
          <w:rStyle w:val="FootnoteReference"/>
          <w:rFonts w:ascii="Times New Roman" w:hAnsi="Times New Roman" w:cs="Times New Roman"/>
          <w:sz w:val="16"/>
          <w:szCs w:val="16"/>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http://tap.mk.gov.lv/lv/mk/tap/?pid=40500053</w:t>
      </w:r>
    </w:p>
  </w:footnote>
  <w:footnote w:id="54">
    <w:p w14:paraId="155BFD12" w14:textId="5060AB0B" w:rsidR="00380585" w:rsidRPr="002C541F" w:rsidRDefault="00380585" w:rsidP="00D209ED">
      <w:pPr>
        <w:pStyle w:val="FootnoteText"/>
        <w:rPr>
          <w:rFonts w:ascii="Times New Roman" w:hAnsi="Times New Roman" w:cs="Times New Roman"/>
          <w:sz w:val="16"/>
          <w:szCs w:val="16"/>
        </w:rPr>
      </w:pPr>
      <w:r w:rsidRPr="002C541F">
        <w:rPr>
          <w:rStyle w:val="FootnoteReference"/>
          <w:rFonts w:ascii="Times New Roman" w:hAnsi="Times New Roman" w:cs="Times New Roman"/>
          <w:sz w:val="16"/>
          <w:szCs w:val="16"/>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https://viss.gov.lv/lv/Informacijai/Dokumentacija/Koplietosanas_komponentes/Pakalpojumu_katalogs</w:t>
      </w:r>
      <w:r w:rsidRPr="002C541F">
        <w:rPr>
          <w:rFonts w:ascii="Times New Roman" w:hAnsi="Times New Roman" w:cs="Times New Roman"/>
          <w:sz w:val="16"/>
          <w:szCs w:val="16"/>
          <w:highlight w:val="yellow"/>
        </w:rPr>
        <w:t xml:space="preserve">  </w:t>
      </w:r>
    </w:p>
  </w:footnote>
  <w:footnote w:id="55">
    <w:p w14:paraId="76FCE666" w14:textId="45F11F29" w:rsidR="00380585" w:rsidRPr="002C541F" w:rsidRDefault="00380585">
      <w:pPr>
        <w:pStyle w:val="FootnoteText"/>
        <w:rPr>
          <w:rFonts w:ascii="Times New Roman" w:hAnsi="Times New Roman" w:cs="Times New Roman"/>
          <w:sz w:val="16"/>
          <w:szCs w:val="16"/>
        </w:rPr>
      </w:pPr>
      <w:r w:rsidRPr="002C541F">
        <w:rPr>
          <w:rStyle w:val="FootnoteReference"/>
          <w:rFonts w:ascii="Times New Roman" w:hAnsi="Times New Roman" w:cs="Times New Roman"/>
          <w:sz w:val="16"/>
          <w:szCs w:val="16"/>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https://www.varam.gov.lv/lv/papildinats-informativais-zinojums-par-projektu-publisko-pakalpojumu-parveides-metodologijas-izstrade-un-aprobacija</w:t>
      </w:r>
    </w:p>
  </w:footnote>
  <w:footnote w:id="56">
    <w:p w14:paraId="63E2EDBA" w14:textId="7B06B0AE" w:rsidR="00380585" w:rsidRPr="006E399E" w:rsidRDefault="00380585">
      <w:pPr>
        <w:pStyle w:val="FootnoteText"/>
        <w:rPr>
          <w:rFonts w:asciiTheme="majorHAnsi" w:hAnsiTheme="majorHAnsi" w:cstheme="majorHAnsi"/>
          <w:sz w:val="14"/>
          <w:szCs w:val="14"/>
        </w:rPr>
      </w:pPr>
      <w:r w:rsidRPr="002C541F">
        <w:rPr>
          <w:rStyle w:val="FootnoteReference"/>
          <w:rFonts w:ascii="Times New Roman" w:hAnsi="Times New Roman" w:cs="Times New Roman"/>
          <w:sz w:val="16"/>
          <w:szCs w:val="16"/>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https://likumi.lv/ta/id/324715-par-digitalas-transformacijas-pamatnostadnem-20212027-gadam</w:t>
      </w:r>
    </w:p>
  </w:footnote>
  <w:footnote w:id="57">
    <w:p w14:paraId="3318527C" w14:textId="77777777" w:rsidR="00380585" w:rsidRPr="002C541F" w:rsidRDefault="00380585" w:rsidP="00F40826">
      <w:pPr>
        <w:pStyle w:val="FootnoteText"/>
        <w:rPr>
          <w:rFonts w:ascii="Times New Roman" w:hAnsi="Times New Roman" w:cs="Times New Roman"/>
          <w:sz w:val="16"/>
          <w:szCs w:val="16"/>
        </w:rPr>
      </w:pPr>
      <w:r w:rsidRPr="002C541F">
        <w:rPr>
          <w:rFonts w:ascii="Times New Roman" w:hAnsi="Times New Roman" w:cs="Times New Roman"/>
          <w:sz w:val="16"/>
          <w:szCs w:val="16"/>
          <w:vertAlign w:val="superscript"/>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https://mazaksslogs.gov.lv/slogs/par-iniciativu/</w:t>
      </w:r>
    </w:p>
  </w:footnote>
  <w:footnote w:id="58">
    <w:p w14:paraId="4721392F" w14:textId="77777777" w:rsidR="00380585" w:rsidRPr="002C541F" w:rsidRDefault="00380585" w:rsidP="00F40826">
      <w:pPr>
        <w:pStyle w:val="FootnoteText"/>
        <w:rPr>
          <w:rFonts w:ascii="Times New Roman" w:hAnsi="Times New Roman" w:cs="Times New Roman"/>
          <w:sz w:val="16"/>
          <w:szCs w:val="16"/>
        </w:rPr>
      </w:pPr>
      <w:r w:rsidRPr="002C541F">
        <w:rPr>
          <w:rFonts w:ascii="Times New Roman" w:hAnsi="Times New Roman" w:cs="Times New Roman"/>
          <w:sz w:val="16"/>
          <w:szCs w:val="16"/>
          <w:vertAlign w:val="superscript"/>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https://www.csdd.lv/jaunumi/valsts-parvalde-un-uznemeji-rezultativa-futbola-spele-aizsak-cinu-pret-administrativo-slogu</w:t>
      </w:r>
    </w:p>
  </w:footnote>
  <w:footnote w:id="59">
    <w:p w14:paraId="609BAD9E" w14:textId="77777777" w:rsidR="00380585" w:rsidRPr="00DF56F3" w:rsidRDefault="00380585" w:rsidP="00F40826">
      <w:pPr>
        <w:pStyle w:val="FootnoteText"/>
        <w:rPr>
          <w:rFonts w:asciiTheme="majorHAnsi" w:hAnsiTheme="majorHAnsi" w:cstheme="majorHAnsi"/>
          <w:sz w:val="12"/>
          <w:szCs w:val="12"/>
        </w:rPr>
      </w:pPr>
      <w:r w:rsidRPr="002C541F">
        <w:rPr>
          <w:rFonts w:ascii="Times New Roman" w:hAnsi="Times New Roman" w:cs="Times New Roman"/>
          <w:sz w:val="16"/>
          <w:szCs w:val="16"/>
          <w:vertAlign w:val="superscript"/>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http://tap.mk.gov.lv/lv/mk/tap/?pid=40426623</w:t>
      </w:r>
    </w:p>
  </w:footnote>
  <w:footnote w:id="60">
    <w:p w14:paraId="43B76222" w14:textId="5241B31A" w:rsidR="00380585" w:rsidRPr="002C541F" w:rsidRDefault="00380585">
      <w:pPr>
        <w:pStyle w:val="FootnoteText"/>
        <w:rPr>
          <w:rFonts w:ascii="Times New Roman" w:hAnsi="Times New Roman" w:cs="Times New Roman"/>
          <w:sz w:val="16"/>
          <w:szCs w:val="16"/>
        </w:rPr>
      </w:pPr>
      <w:r w:rsidRPr="002C541F">
        <w:rPr>
          <w:rStyle w:val="FootnoteReference"/>
          <w:rFonts w:ascii="Times New Roman" w:hAnsi="Times New Roman" w:cs="Times New Roman"/>
          <w:sz w:val="16"/>
          <w:szCs w:val="16"/>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http://tap.mk.gov.lv/mk/tap/?pid=40493114</w:t>
      </w:r>
    </w:p>
  </w:footnote>
  <w:footnote w:id="61">
    <w:p w14:paraId="4F6075AB" w14:textId="77777777" w:rsidR="00380585" w:rsidRPr="002C541F" w:rsidRDefault="00380585" w:rsidP="00F40826">
      <w:pPr>
        <w:pStyle w:val="FootnoteText"/>
        <w:rPr>
          <w:rFonts w:ascii="Times New Roman" w:hAnsi="Times New Roman" w:cs="Times New Roman"/>
          <w:sz w:val="16"/>
          <w:szCs w:val="16"/>
        </w:rPr>
      </w:pPr>
      <w:r w:rsidRPr="002C541F">
        <w:rPr>
          <w:rFonts w:ascii="Times New Roman" w:hAnsi="Times New Roman" w:cs="Times New Roman"/>
          <w:sz w:val="16"/>
          <w:szCs w:val="16"/>
          <w:vertAlign w:val="superscript"/>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http://tap.mk.gov.lv/lv/mk/tap/?pid=40476165&amp;mode=mk&amp;date=2019-08-20</w:t>
      </w:r>
    </w:p>
  </w:footnote>
  <w:footnote w:id="62">
    <w:p w14:paraId="428EF0D8" w14:textId="77777777" w:rsidR="00380585" w:rsidRPr="002C541F" w:rsidRDefault="00380585" w:rsidP="00F40826">
      <w:pPr>
        <w:pStyle w:val="FootnoteText"/>
        <w:rPr>
          <w:rFonts w:ascii="Times New Roman" w:hAnsi="Times New Roman" w:cs="Times New Roman"/>
          <w:sz w:val="16"/>
          <w:szCs w:val="16"/>
        </w:rPr>
      </w:pPr>
      <w:r w:rsidRPr="002C541F">
        <w:rPr>
          <w:rFonts w:ascii="Times New Roman" w:hAnsi="Times New Roman" w:cs="Times New Roman"/>
          <w:sz w:val="16"/>
          <w:szCs w:val="16"/>
          <w:vertAlign w:val="superscript"/>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https://tai.mk.gov.lv/ieraksts/izstradatas-vadlinijas-administrativa-sloga-mazinasanai</w:t>
      </w:r>
    </w:p>
  </w:footnote>
  <w:footnote w:id="63">
    <w:p w14:paraId="70789FA1" w14:textId="77777777" w:rsidR="00380585" w:rsidRPr="00DF56F3" w:rsidRDefault="00380585" w:rsidP="00C04C5E">
      <w:pPr>
        <w:pStyle w:val="FootnoteText"/>
        <w:rPr>
          <w:rFonts w:asciiTheme="majorHAnsi" w:hAnsiTheme="majorHAnsi" w:cstheme="majorHAnsi"/>
          <w:sz w:val="12"/>
          <w:szCs w:val="12"/>
        </w:rPr>
      </w:pPr>
      <w:r w:rsidRPr="002C541F">
        <w:rPr>
          <w:rFonts w:ascii="Times New Roman" w:hAnsi="Times New Roman" w:cs="Times New Roman"/>
          <w:sz w:val="16"/>
          <w:szCs w:val="16"/>
          <w:vertAlign w:val="superscript"/>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https://www.fm.gov.lv/lv/sadalas/iekseja_audita_politika/parskati/</w:t>
      </w:r>
    </w:p>
  </w:footnote>
  <w:footnote w:id="64">
    <w:p w14:paraId="71115E35" w14:textId="0CEB3E4B" w:rsidR="00380585" w:rsidRPr="002C541F" w:rsidRDefault="00380585">
      <w:pPr>
        <w:pStyle w:val="FootnoteText"/>
        <w:rPr>
          <w:rFonts w:ascii="Times New Roman" w:hAnsi="Times New Roman" w:cs="Times New Roman"/>
          <w:sz w:val="16"/>
          <w:szCs w:val="16"/>
        </w:rPr>
      </w:pPr>
      <w:r w:rsidRPr="002C541F">
        <w:rPr>
          <w:rStyle w:val="FootnoteReference"/>
          <w:rFonts w:ascii="Times New Roman" w:hAnsi="Times New Roman" w:cs="Times New Roman"/>
          <w:sz w:val="16"/>
          <w:szCs w:val="16"/>
        </w:rPr>
        <w:footnoteRef/>
      </w:r>
      <w:r w:rsidRPr="002C541F">
        <w:rPr>
          <w:rFonts w:ascii="Times New Roman" w:hAnsi="Times New Roman" w:cs="Times New Roman"/>
          <w:sz w:val="16"/>
          <w:szCs w:val="16"/>
        </w:rPr>
        <w:t>https://view.officeapps.live.com/op/view.aspx?src=https%3A%2F%2Fwww.fm.gov.lv%2Fsites%2Ffm%2Ffiles%2Fmedia_file%2Fstarpresoru-audita-komandas-veidosana-003.docx&amp;wdOrigin=BROWSELINK</w:t>
      </w:r>
    </w:p>
  </w:footnote>
  <w:footnote w:id="65">
    <w:p w14:paraId="68F6A438" w14:textId="77777777" w:rsidR="00380585" w:rsidRPr="002C541F" w:rsidRDefault="00380585" w:rsidP="00F40826">
      <w:pPr>
        <w:pStyle w:val="FootnoteText"/>
        <w:rPr>
          <w:rFonts w:ascii="Times New Roman" w:hAnsi="Times New Roman" w:cs="Times New Roman"/>
          <w:sz w:val="16"/>
          <w:szCs w:val="16"/>
        </w:rPr>
      </w:pPr>
      <w:r w:rsidRPr="002C541F">
        <w:rPr>
          <w:rFonts w:ascii="Times New Roman" w:hAnsi="Times New Roman" w:cs="Times New Roman"/>
          <w:sz w:val="16"/>
          <w:szCs w:val="16"/>
          <w:vertAlign w:val="superscript"/>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https://www.mk.gov.lv/sites/default/files/attachments/valsts_parvaldes_klientu_apmierinatibas_petijums.pdf</w:t>
      </w:r>
    </w:p>
  </w:footnote>
  <w:footnote w:id="66">
    <w:p w14:paraId="5906E690" w14:textId="77777777" w:rsidR="00380585" w:rsidRPr="002C541F" w:rsidRDefault="00380585" w:rsidP="00F40826">
      <w:pPr>
        <w:pStyle w:val="FootnoteText"/>
        <w:rPr>
          <w:rFonts w:ascii="Times New Roman" w:hAnsi="Times New Roman" w:cs="Times New Roman"/>
          <w:sz w:val="16"/>
          <w:szCs w:val="16"/>
        </w:rPr>
      </w:pPr>
      <w:r w:rsidRPr="002C541F">
        <w:rPr>
          <w:rFonts w:ascii="Times New Roman" w:hAnsi="Times New Roman" w:cs="Times New Roman"/>
          <w:sz w:val="16"/>
          <w:szCs w:val="16"/>
          <w:vertAlign w:val="superscript"/>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http://petijumi.mk.gov.lv/sites/default/files/title_file/Zinojums_klientu%20apmierinatibas%20petijums%202018.pdf</w:t>
      </w:r>
    </w:p>
  </w:footnote>
  <w:footnote w:id="67">
    <w:p w14:paraId="78C80391" w14:textId="77777777" w:rsidR="00380585" w:rsidRPr="002C541F" w:rsidRDefault="00380585" w:rsidP="00F40826">
      <w:pPr>
        <w:pStyle w:val="FootnoteText"/>
        <w:rPr>
          <w:rFonts w:ascii="Times New Roman" w:hAnsi="Times New Roman" w:cs="Times New Roman"/>
          <w:sz w:val="16"/>
          <w:szCs w:val="16"/>
        </w:rPr>
      </w:pPr>
      <w:r w:rsidRPr="002C541F">
        <w:rPr>
          <w:rFonts w:ascii="Times New Roman" w:hAnsi="Times New Roman" w:cs="Times New Roman"/>
          <w:sz w:val="16"/>
          <w:szCs w:val="16"/>
          <w:vertAlign w:val="superscript"/>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http://petijumi.mk.gov.lv/sites/default/files/file/petijums_Atskaite_VK_klienti_112017.pdf</w:t>
      </w:r>
    </w:p>
  </w:footnote>
  <w:footnote w:id="68">
    <w:p w14:paraId="2C3DC90A" w14:textId="77777777" w:rsidR="00380585" w:rsidRPr="002C541F" w:rsidRDefault="00380585" w:rsidP="00F40826">
      <w:pPr>
        <w:pStyle w:val="FootnoteText"/>
        <w:rPr>
          <w:rFonts w:ascii="Times New Roman" w:hAnsi="Times New Roman" w:cs="Times New Roman"/>
          <w:sz w:val="16"/>
          <w:szCs w:val="16"/>
        </w:rPr>
      </w:pPr>
      <w:r w:rsidRPr="002C541F">
        <w:rPr>
          <w:rFonts w:ascii="Times New Roman" w:hAnsi="Times New Roman" w:cs="Times New Roman"/>
          <w:sz w:val="16"/>
          <w:szCs w:val="16"/>
          <w:vertAlign w:val="superscript"/>
        </w:rPr>
        <w:footnoteRef/>
      </w:r>
      <w:r w:rsidRPr="002C541F">
        <w:rPr>
          <w:rFonts w:ascii="Times New Roman" w:hAnsi="Times New Roman" w:cs="Times New Roman"/>
          <w:sz w:val="16"/>
          <w:szCs w:val="16"/>
          <w:vertAlign w:val="superscript"/>
        </w:rPr>
        <w:t xml:space="preserve"> </w:t>
      </w:r>
      <w:r w:rsidRPr="002C541F">
        <w:rPr>
          <w:rFonts w:ascii="Times New Roman" w:hAnsi="Times New Roman" w:cs="Times New Roman"/>
          <w:sz w:val="16"/>
          <w:szCs w:val="16"/>
        </w:rPr>
        <w:t>https://www.mk.gov.lv/lv/content/govlablatvia-latvijas-valsts-parvaldes-inovacijas-laboratorijas</w:t>
      </w:r>
    </w:p>
  </w:footnote>
  <w:footnote w:id="69">
    <w:p w14:paraId="52597387" w14:textId="07F48C91" w:rsidR="00380585" w:rsidRPr="002C541F" w:rsidRDefault="00380585">
      <w:pPr>
        <w:pStyle w:val="FootnoteText"/>
        <w:rPr>
          <w:rFonts w:ascii="Times New Roman" w:hAnsi="Times New Roman" w:cs="Times New Roman"/>
          <w:sz w:val="16"/>
          <w:szCs w:val="16"/>
        </w:rPr>
      </w:pPr>
      <w:r w:rsidRPr="002C541F">
        <w:rPr>
          <w:rStyle w:val="FootnoteReference"/>
          <w:rFonts w:ascii="Times New Roman" w:hAnsi="Times New Roman" w:cs="Times New Roman"/>
          <w:sz w:val="16"/>
          <w:szCs w:val="16"/>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http://tap.mk.gov.lv/mk/tap/?pid=40476165</w:t>
      </w:r>
    </w:p>
  </w:footnote>
  <w:footnote w:id="70">
    <w:p w14:paraId="33B792D9" w14:textId="77777777" w:rsidR="00380585" w:rsidRDefault="00380585" w:rsidP="009A722F">
      <w:pPr>
        <w:pStyle w:val="FootnoteText"/>
      </w:pPr>
      <w:r w:rsidRPr="002C541F">
        <w:rPr>
          <w:rStyle w:val="FootnoteReference"/>
          <w:rFonts w:ascii="Times New Roman" w:hAnsi="Times New Roman" w:cs="Times New Roman"/>
          <w:sz w:val="16"/>
          <w:szCs w:val="16"/>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https://www.mk.gov.lv/lv/media/8527/download</w:t>
      </w:r>
    </w:p>
  </w:footnote>
  <w:footnote w:id="71">
    <w:p w14:paraId="39659E27" w14:textId="77777777" w:rsidR="00380585" w:rsidRPr="002C541F" w:rsidRDefault="00380585" w:rsidP="006E5CE7">
      <w:pPr>
        <w:pStyle w:val="FootnoteText"/>
        <w:rPr>
          <w:rFonts w:ascii="Times New Roman" w:hAnsi="Times New Roman" w:cs="Times New Roman"/>
          <w:sz w:val="16"/>
          <w:szCs w:val="16"/>
        </w:rPr>
      </w:pPr>
      <w:r w:rsidRPr="002C541F">
        <w:rPr>
          <w:rStyle w:val="FootnoteReference"/>
          <w:rFonts w:ascii="Times New Roman" w:hAnsi="Times New Roman" w:cs="Times New Roman"/>
          <w:sz w:val="16"/>
          <w:szCs w:val="16"/>
        </w:rPr>
        <w:footnoteRef/>
      </w:r>
      <w:r w:rsidRPr="002C541F">
        <w:rPr>
          <w:rFonts w:ascii="Times New Roman" w:hAnsi="Times New Roman" w:cs="Times New Roman"/>
          <w:sz w:val="16"/>
          <w:szCs w:val="16"/>
        </w:rPr>
        <w:t xml:space="preserve"> </w:t>
      </w:r>
      <w:hyperlink r:id="rId12" w:history="1">
        <w:r w:rsidRPr="002C541F">
          <w:rPr>
            <w:rStyle w:val="Hyperlink"/>
            <w:rFonts w:ascii="Times New Roman" w:hAnsi="Times New Roman" w:cs="Times New Roman"/>
            <w:color w:val="auto"/>
            <w:sz w:val="16"/>
            <w:szCs w:val="16"/>
            <w:u w:val="none"/>
          </w:rPr>
          <w:t>https://www.mk.gov.lv/lv/projekts/valsts-un-pasvaldibu-iestazu-timeklvietnu-vienota-platforma</w:t>
        </w:r>
      </w:hyperlink>
    </w:p>
  </w:footnote>
  <w:footnote w:id="72">
    <w:p w14:paraId="08263333" w14:textId="77777777" w:rsidR="00380585" w:rsidRPr="00DF56F3" w:rsidRDefault="00380585" w:rsidP="00F40826">
      <w:pPr>
        <w:pStyle w:val="FootnoteText"/>
        <w:rPr>
          <w:rFonts w:asciiTheme="majorHAnsi" w:hAnsiTheme="majorHAnsi" w:cstheme="majorHAnsi"/>
          <w:sz w:val="12"/>
          <w:szCs w:val="12"/>
        </w:rPr>
      </w:pPr>
      <w:r w:rsidRPr="002C541F">
        <w:rPr>
          <w:rFonts w:ascii="Times New Roman" w:hAnsi="Times New Roman" w:cs="Times New Roman"/>
          <w:sz w:val="16"/>
          <w:szCs w:val="16"/>
          <w:vertAlign w:val="superscript"/>
        </w:rPr>
        <w:footnoteRef/>
      </w:r>
      <w:r w:rsidRPr="002C541F">
        <w:rPr>
          <w:rFonts w:ascii="Times New Roman" w:hAnsi="Times New Roman" w:cs="Times New Roman"/>
          <w:sz w:val="16"/>
          <w:szCs w:val="16"/>
        </w:rPr>
        <w:t xml:space="preserve"> </w:t>
      </w:r>
      <w:r w:rsidRPr="002C541F">
        <w:rPr>
          <w:rFonts w:ascii="Times New Roman" w:hAnsi="Times New Roman" w:cs="Times New Roman"/>
          <w:sz w:val="16"/>
          <w:szCs w:val="16"/>
        </w:rPr>
        <w:t>http://tap.mk.gov.lv/mk/tap/?pid=40471846</w:t>
      </w:r>
    </w:p>
  </w:footnote>
  <w:footnote w:id="73">
    <w:p w14:paraId="624607C5" w14:textId="1E872B8C" w:rsidR="00380585" w:rsidRPr="005B67D8" w:rsidRDefault="00380585">
      <w:pPr>
        <w:pStyle w:val="FootnoteText"/>
        <w:rPr>
          <w:rFonts w:ascii="Times New Roman" w:hAnsi="Times New Roman" w:cs="Times New Roman"/>
          <w:sz w:val="16"/>
          <w:szCs w:val="16"/>
        </w:rPr>
      </w:pPr>
      <w:r w:rsidRPr="005B67D8">
        <w:rPr>
          <w:rStyle w:val="FootnoteReference"/>
          <w:rFonts w:ascii="Times New Roman" w:hAnsi="Times New Roman" w:cs="Times New Roman"/>
          <w:sz w:val="16"/>
          <w:szCs w:val="16"/>
        </w:rPr>
        <w:footnoteRef/>
      </w:r>
      <w:r w:rsidRPr="005B67D8">
        <w:rPr>
          <w:rFonts w:ascii="Times New Roman" w:hAnsi="Times New Roman" w:cs="Times New Roman"/>
          <w:sz w:val="16"/>
          <w:szCs w:val="16"/>
        </w:rPr>
        <w:t xml:space="preserve"> </w:t>
      </w:r>
      <w:r w:rsidRPr="005B67D8">
        <w:rPr>
          <w:rFonts w:ascii="Times New Roman" w:hAnsi="Times New Roman" w:cs="Times New Roman"/>
          <w:sz w:val="16"/>
          <w:szCs w:val="16"/>
        </w:rPr>
        <w:t>http://petijumi.mk.gov.lv/node/3873</w:t>
      </w:r>
    </w:p>
  </w:footnote>
  <w:footnote w:id="74">
    <w:p w14:paraId="679AA85C" w14:textId="77777777" w:rsidR="00380585" w:rsidRPr="004631BC" w:rsidRDefault="00380585" w:rsidP="00F40826">
      <w:pPr>
        <w:pStyle w:val="FootnoteText"/>
        <w:rPr>
          <w:rFonts w:asciiTheme="majorHAnsi" w:hAnsiTheme="majorHAnsi" w:cstheme="majorHAnsi"/>
          <w:sz w:val="14"/>
          <w:szCs w:val="14"/>
        </w:rPr>
      </w:pPr>
      <w:r w:rsidRPr="005B67D8">
        <w:rPr>
          <w:rStyle w:val="FootnoteReference"/>
          <w:rFonts w:ascii="Times New Roman" w:eastAsiaTheme="majorEastAsia" w:hAnsi="Times New Roman" w:cs="Times New Roman"/>
          <w:sz w:val="16"/>
          <w:szCs w:val="16"/>
        </w:rPr>
        <w:footnoteRef/>
      </w:r>
      <w:r w:rsidRPr="005B67D8">
        <w:rPr>
          <w:rFonts w:ascii="Times New Roman" w:hAnsi="Times New Roman" w:cs="Times New Roman"/>
          <w:sz w:val="16"/>
          <w:szCs w:val="16"/>
        </w:rPr>
        <w:t xml:space="preserve"> </w:t>
      </w:r>
      <w:r w:rsidRPr="005B67D8">
        <w:rPr>
          <w:rFonts w:ascii="Times New Roman" w:hAnsi="Times New Roman" w:cs="Times New Roman"/>
          <w:sz w:val="16"/>
          <w:szCs w:val="16"/>
        </w:rPr>
        <w:t>https://likumi.lv/ta/id/325395-par-publiskaja-parvalde-nodarbinato-macisanas-un-attistibas-planu-2021-2027-gadam</w:t>
      </w:r>
    </w:p>
  </w:footnote>
  <w:footnote w:id="75">
    <w:p w14:paraId="3339B65A" w14:textId="77777777" w:rsidR="00380585" w:rsidRPr="005B67D8" w:rsidRDefault="00380585" w:rsidP="00F40826">
      <w:pPr>
        <w:pStyle w:val="FootnoteText"/>
        <w:tabs>
          <w:tab w:val="left" w:pos="7845"/>
        </w:tabs>
        <w:rPr>
          <w:rFonts w:ascii="Times New Roman" w:hAnsi="Times New Roman" w:cs="Times New Roman"/>
          <w:sz w:val="16"/>
          <w:szCs w:val="16"/>
        </w:rPr>
      </w:pPr>
      <w:r w:rsidRPr="005B67D8">
        <w:rPr>
          <w:rFonts w:ascii="Times New Roman" w:hAnsi="Times New Roman" w:cs="Times New Roman"/>
          <w:sz w:val="16"/>
          <w:szCs w:val="16"/>
          <w:vertAlign w:val="superscript"/>
        </w:rPr>
        <w:footnoteRef/>
      </w:r>
      <w:r w:rsidRPr="005B67D8">
        <w:rPr>
          <w:rFonts w:ascii="Times New Roman" w:hAnsi="Times New Roman" w:cs="Times New Roman"/>
          <w:sz w:val="16"/>
          <w:szCs w:val="16"/>
          <w:vertAlign w:val="superscript"/>
        </w:rPr>
        <w:t xml:space="preserve"> </w:t>
      </w:r>
      <w:r w:rsidRPr="005B67D8">
        <w:rPr>
          <w:rFonts w:ascii="Times New Roman" w:hAnsi="Times New Roman" w:cs="Times New Roman"/>
          <w:sz w:val="16"/>
          <w:szCs w:val="16"/>
        </w:rPr>
        <w:t>https://www.vas.gov.lv/lv/publiskie-kursi</w:t>
      </w:r>
      <w:r w:rsidRPr="005B67D8">
        <w:rPr>
          <w:rFonts w:ascii="Times New Roman" w:hAnsi="Times New Roman" w:cs="Times New Roman"/>
          <w:sz w:val="16"/>
          <w:szCs w:val="16"/>
        </w:rPr>
        <w:tab/>
      </w:r>
    </w:p>
  </w:footnote>
  <w:footnote w:id="76">
    <w:p w14:paraId="481567DF" w14:textId="77777777" w:rsidR="00380585" w:rsidRPr="0062630B" w:rsidRDefault="00380585" w:rsidP="00F40826">
      <w:pPr>
        <w:pStyle w:val="FootnoteText"/>
        <w:rPr>
          <w:rFonts w:asciiTheme="majorHAnsi" w:hAnsiTheme="majorHAnsi" w:cstheme="majorHAnsi"/>
          <w:sz w:val="12"/>
          <w:szCs w:val="12"/>
        </w:rPr>
      </w:pPr>
      <w:r w:rsidRPr="005B67D8">
        <w:rPr>
          <w:rFonts w:ascii="Times New Roman" w:hAnsi="Times New Roman" w:cs="Times New Roman"/>
          <w:sz w:val="16"/>
          <w:szCs w:val="16"/>
          <w:vertAlign w:val="superscript"/>
        </w:rPr>
        <w:footnoteRef/>
      </w:r>
      <w:r w:rsidRPr="005B67D8">
        <w:rPr>
          <w:rFonts w:ascii="Times New Roman" w:hAnsi="Times New Roman" w:cs="Times New Roman"/>
          <w:sz w:val="16"/>
          <w:szCs w:val="16"/>
          <w:vertAlign w:val="superscript"/>
        </w:rPr>
        <w:t xml:space="preserve"> </w:t>
      </w:r>
      <w:r w:rsidRPr="005B67D8">
        <w:rPr>
          <w:rFonts w:ascii="Times New Roman" w:hAnsi="Times New Roman" w:cs="Times New Roman"/>
          <w:sz w:val="16"/>
          <w:szCs w:val="16"/>
        </w:rPr>
        <w:t>https://www.vas.gov.lv/lv/personalizetas-macibas</w:t>
      </w:r>
    </w:p>
  </w:footnote>
  <w:footnote w:id="77">
    <w:p w14:paraId="10949851" w14:textId="4E4BEBE9" w:rsidR="00380585" w:rsidRPr="00DF6AF7" w:rsidRDefault="00380585">
      <w:pPr>
        <w:pStyle w:val="FootnoteText"/>
        <w:rPr>
          <w:rFonts w:ascii="Times New Roman" w:hAnsi="Times New Roman" w:cs="Times New Roman"/>
          <w:sz w:val="16"/>
          <w:szCs w:val="16"/>
        </w:rPr>
      </w:pPr>
      <w:r w:rsidRPr="00DF6AF7">
        <w:rPr>
          <w:rStyle w:val="FootnoteReference"/>
          <w:rFonts w:ascii="Times New Roman" w:hAnsi="Times New Roman" w:cs="Times New Roman"/>
          <w:sz w:val="16"/>
          <w:szCs w:val="16"/>
        </w:rPr>
        <w:footnoteRef/>
      </w:r>
      <w:r w:rsidRPr="00DF6AF7">
        <w:rPr>
          <w:rFonts w:ascii="Times New Roman" w:hAnsi="Times New Roman" w:cs="Times New Roman"/>
          <w:sz w:val="16"/>
          <w:szCs w:val="16"/>
        </w:rPr>
        <w:t xml:space="preserve"> </w:t>
      </w:r>
      <w:r w:rsidRPr="00DF6AF7">
        <w:rPr>
          <w:rFonts w:ascii="Times New Roman" w:hAnsi="Times New Roman" w:cs="Times New Roman"/>
          <w:sz w:val="16"/>
          <w:szCs w:val="16"/>
        </w:rPr>
        <w:t>https://www.mk.gov.lv/lv/projekts/augstaka-limena-vaditaju-attistibas-programma</w:t>
      </w:r>
    </w:p>
  </w:footnote>
  <w:footnote w:id="78">
    <w:p w14:paraId="11119F07" w14:textId="7D106138" w:rsidR="00380585" w:rsidRPr="00DF56F3" w:rsidRDefault="00380585" w:rsidP="00116E22">
      <w:pPr>
        <w:pStyle w:val="FootnoteText"/>
        <w:rPr>
          <w:rFonts w:asciiTheme="majorHAnsi" w:hAnsiTheme="majorHAnsi" w:cstheme="majorHAnsi"/>
          <w:sz w:val="12"/>
          <w:szCs w:val="12"/>
        </w:rPr>
      </w:pPr>
      <w:r w:rsidRPr="00DF6AF7">
        <w:rPr>
          <w:rStyle w:val="FootnoteReference"/>
          <w:rFonts w:ascii="Times New Roman" w:hAnsi="Times New Roman" w:cs="Times New Roman"/>
          <w:sz w:val="16"/>
          <w:szCs w:val="16"/>
        </w:rPr>
        <w:footnoteRef/>
      </w:r>
      <w:r w:rsidRPr="00DF6AF7">
        <w:rPr>
          <w:rFonts w:ascii="Times New Roman" w:hAnsi="Times New Roman" w:cs="Times New Roman"/>
          <w:sz w:val="16"/>
          <w:szCs w:val="16"/>
        </w:rPr>
        <w:t xml:space="preserve"> </w:t>
      </w:r>
      <w:r w:rsidRPr="00DF6AF7">
        <w:rPr>
          <w:rFonts w:ascii="Times New Roman" w:hAnsi="Times New Roman" w:cs="Times New Roman"/>
          <w:sz w:val="16"/>
          <w:szCs w:val="16"/>
        </w:rPr>
        <w:t>https://likumi.lv/ta/id/325395-par-publiskaja-parvalde-nodarbinato-macisanas-un-attistibas-planu-2021-2027-gadam</w:t>
      </w:r>
    </w:p>
  </w:footnote>
  <w:footnote w:id="79">
    <w:p w14:paraId="18B46D6C" w14:textId="55ABF595" w:rsidR="00380585" w:rsidRPr="00DF6AF7" w:rsidRDefault="00380585" w:rsidP="00116E22">
      <w:pPr>
        <w:spacing w:after="0" w:line="240" w:lineRule="auto"/>
        <w:rPr>
          <w:rFonts w:ascii="Times New Roman" w:hAnsi="Times New Roman" w:cs="Times New Roman"/>
          <w:sz w:val="16"/>
          <w:szCs w:val="16"/>
        </w:rPr>
      </w:pPr>
      <w:r w:rsidRPr="00DF6AF7">
        <w:rPr>
          <w:rFonts w:ascii="Times New Roman" w:hAnsi="Times New Roman" w:cs="Times New Roman"/>
          <w:sz w:val="16"/>
          <w:szCs w:val="16"/>
          <w:vertAlign w:val="superscript"/>
        </w:rPr>
        <w:footnoteRef/>
      </w:r>
      <w:r w:rsidRPr="00DF6AF7">
        <w:rPr>
          <w:rFonts w:ascii="Times New Roman" w:hAnsi="Times New Roman" w:cs="Times New Roman"/>
          <w:sz w:val="16"/>
          <w:szCs w:val="16"/>
          <w:vertAlign w:val="superscript"/>
        </w:rPr>
        <w:t xml:space="preserve"> </w:t>
      </w:r>
      <w:r w:rsidRPr="00DF6AF7">
        <w:rPr>
          <w:rFonts w:ascii="Times New Roman" w:hAnsi="Times New Roman" w:cs="Times New Roman"/>
          <w:sz w:val="16"/>
          <w:szCs w:val="16"/>
        </w:rPr>
        <w:t>www.mk.gov.lv/lv/jaunums/atklata-2020gada-tema-augstaka-limena-vaditaju-attistibas-programma</w:t>
      </w:r>
    </w:p>
  </w:footnote>
  <w:footnote w:id="80">
    <w:p w14:paraId="6B108052" w14:textId="189B92A0" w:rsidR="00380585" w:rsidRPr="00DF6AF7" w:rsidRDefault="00380585" w:rsidP="00116E22">
      <w:pPr>
        <w:pStyle w:val="FootnoteText"/>
        <w:rPr>
          <w:rFonts w:ascii="Times New Roman" w:hAnsi="Times New Roman" w:cs="Times New Roman"/>
          <w:sz w:val="16"/>
          <w:szCs w:val="16"/>
        </w:rPr>
      </w:pPr>
      <w:r w:rsidRPr="00DF6AF7">
        <w:rPr>
          <w:rStyle w:val="FootnoteReference"/>
          <w:rFonts w:ascii="Times New Roman" w:hAnsi="Times New Roman" w:cs="Times New Roman"/>
          <w:sz w:val="16"/>
          <w:szCs w:val="16"/>
        </w:rPr>
        <w:footnoteRef/>
      </w:r>
      <w:r w:rsidRPr="00DF6AF7">
        <w:rPr>
          <w:rFonts w:ascii="Times New Roman" w:hAnsi="Times New Roman" w:cs="Times New Roman"/>
          <w:sz w:val="16"/>
          <w:szCs w:val="16"/>
        </w:rPr>
        <w:t xml:space="preserve"> </w:t>
      </w:r>
      <w:hyperlink r:id="rId13" w:history="1">
        <w:r w:rsidRPr="00DF6AF7">
          <w:rPr>
            <w:rStyle w:val="Hyperlink"/>
            <w:rFonts w:ascii="Times New Roman" w:hAnsi="Times New Roman" w:cs="Times New Roman"/>
            <w:color w:val="auto"/>
            <w:sz w:val="16"/>
            <w:szCs w:val="16"/>
            <w:u w:val="none"/>
          </w:rPr>
          <w:t>https://www.mk.gov.lv/lv/inovacijas-laboratorija-govlablatvia</w:t>
        </w:r>
      </w:hyperlink>
      <w:r w:rsidRPr="00DF6AF7">
        <w:rPr>
          <w:rFonts w:ascii="Times New Roman" w:hAnsi="Times New Roman" w:cs="Times New Roman"/>
          <w:sz w:val="16"/>
          <w:szCs w:val="16"/>
        </w:rPr>
        <w:t>; https://inovacija.mk.gov.lv/lv/kas-mes-esam/</w:t>
      </w:r>
    </w:p>
  </w:footnote>
  <w:footnote w:id="81">
    <w:p w14:paraId="5B3F8F57" w14:textId="2DB4E803" w:rsidR="00380585" w:rsidRPr="00DF56F3" w:rsidRDefault="00380585" w:rsidP="00116E22">
      <w:pPr>
        <w:pStyle w:val="FootnoteText"/>
        <w:rPr>
          <w:rFonts w:asciiTheme="majorHAnsi" w:hAnsiTheme="majorHAnsi" w:cstheme="majorHAnsi"/>
          <w:sz w:val="12"/>
          <w:szCs w:val="12"/>
        </w:rPr>
      </w:pPr>
      <w:r w:rsidRPr="00DF6AF7">
        <w:rPr>
          <w:rStyle w:val="FootnoteReference"/>
          <w:rFonts w:ascii="Times New Roman" w:hAnsi="Times New Roman" w:cs="Times New Roman"/>
          <w:sz w:val="16"/>
          <w:szCs w:val="16"/>
        </w:rPr>
        <w:footnoteRef/>
      </w:r>
      <w:r w:rsidRPr="00DF6AF7">
        <w:rPr>
          <w:rFonts w:ascii="Times New Roman" w:hAnsi="Times New Roman" w:cs="Times New Roman"/>
          <w:sz w:val="16"/>
          <w:szCs w:val="16"/>
        </w:rPr>
        <w:t xml:space="preserve"> </w:t>
      </w:r>
      <w:r w:rsidRPr="00DF6AF7">
        <w:rPr>
          <w:rFonts w:ascii="Times New Roman" w:hAnsi="Times New Roman" w:cs="Times New Roman"/>
          <w:sz w:val="16"/>
          <w:szCs w:val="16"/>
        </w:rPr>
        <w:t>https://inovacija.mk.gov.lv/lv/aktualitates/jaunumi/publicets-zinojums-publiska-sektora-inovacijas-sistema-latvija/</w:t>
      </w:r>
    </w:p>
  </w:footnote>
  <w:footnote w:id="82">
    <w:p w14:paraId="2F2ECED4" w14:textId="77777777" w:rsidR="00380585" w:rsidRPr="00DF6AF7" w:rsidRDefault="00380585" w:rsidP="00116E22">
      <w:pPr>
        <w:pStyle w:val="FootnoteText"/>
        <w:rPr>
          <w:rFonts w:ascii="Times New Roman" w:hAnsi="Times New Roman" w:cs="Times New Roman"/>
          <w:sz w:val="16"/>
          <w:szCs w:val="16"/>
        </w:rPr>
      </w:pPr>
      <w:r w:rsidRPr="00DF6AF7">
        <w:rPr>
          <w:rStyle w:val="FootnoteReference"/>
          <w:rFonts w:ascii="Times New Roman" w:hAnsi="Times New Roman" w:cs="Times New Roman"/>
          <w:sz w:val="16"/>
          <w:szCs w:val="16"/>
        </w:rPr>
        <w:footnoteRef/>
      </w:r>
      <w:r w:rsidRPr="00DF6AF7">
        <w:rPr>
          <w:rFonts w:ascii="Times New Roman" w:hAnsi="Times New Roman" w:cs="Times New Roman"/>
          <w:sz w:val="16"/>
          <w:szCs w:val="16"/>
        </w:rPr>
        <w:t xml:space="preserve"> </w:t>
      </w:r>
      <w:r w:rsidRPr="00DF6AF7">
        <w:rPr>
          <w:rFonts w:ascii="Times New Roman" w:hAnsi="Times New Roman" w:cs="Times New Roman"/>
          <w:sz w:val="16"/>
          <w:szCs w:val="16"/>
        </w:rPr>
        <w:t>https://inovacija.mk.gov.lv/lv/aktualitates/jaunumi/eksperimentesanas-vadlinijas-latvijas-publiskajam-sektoram/</w:t>
      </w:r>
    </w:p>
  </w:footnote>
  <w:footnote w:id="83">
    <w:p w14:paraId="2773B89E" w14:textId="77777777" w:rsidR="00380585" w:rsidRPr="00DF6AF7" w:rsidRDefault="00380585" w:rsidP="00F1262D">
      <w:pPr>
        <w:pStyle w:val="FootnoteText"/>
        <w:rPr>
          <w:rFonts w:ascii="Times New Roman" w:hAnsi="Times New Roman" w:cs="Times New Roman"/>
          <w:sz w:val="16"/>
          <w:szCs w:val="16"/>
        </w:rPr>
      </w:pPr>
      <w:r w:rsidRPr="00DF6AF7">
        <w:rPr>
          <w:rFonts w:ascii="Times New Roman" w:hAnsi="Times New Roman" w:cs="Times New Roman"/>
          <w:sz w:val="16"/>
          <w:szCs w:val="16"/>
          <w:vertAlign w:val="superscript"/>
        </w:rPr>
        <w:footnoteRef/>
      </w:r>
      <w:r w:rsidRPr="00DF6AF7">
        <w:rPr>
          <w:rFonts w:ascii="Times New Roman" w:hAnsi="Times New Roman" w:cs="Times New Roman"/>
          <w:sz w:val="16"/>
          <w:szCs w:val="16"/>
        </w:rPr>
        <w:t xml:space="preserve"> </w:t>
      </w:r>
      <w:r w:rsidRPr="00DF6AF7">
        <w:rPr>
          <w:rFonts w:ascii="Times New Roman" w:hAnsi="Times New Roman" w:cs="Times New Roman"/>
          <w:sz w:val="16"/>
          <w:szCs w:val="16"/>
        </w:rPr>
        <w:t>https://tai.mk.gov.lv/ieraksts/izstradatas-vadlinijas-administrativa-sloga-mazinasanai</w:t>
      </w:r>
    </w:p>
  </w:footnote>
  <w:footnote w:id="84">
    <w:p w14:paraId="7F0CEBCA" w14:textId="77777777" w:rsidR="00380585" w:rsidRPr="00DF6AF7" w:rsidRDefault="00380585" w:rsidP="00FE0713">
      <w:pPr>
        <w:pStyle w:val="FootnoteText"/>
        <w:rPr>
          <w:rFonts w:ascii="Times New Roman" w:hAnsi="Times New Roman" w:cs="Times New Roman"/>
          <w:sz w:val="16"/>
          <w:szCs w:val="16"/>
        </w:rPr>
      </w:pPr>
      <w:r w:rsidRPr="00DF6AF7">
        <w:rPr>
          <w:rStyle w:val="FootnoteReference"/>
          <w:rFonts w:ascii="Times New Roman" w:hAnsi="Times New Roman" w:cs="Times New Roman"/>
          <w:sz w:val="16"/>
          <w:szCs w:val="16"/>
        </w:rPr>
        <w:footnoteRef/>
      </w:r>
      <w:r w:rsidRPr="00DF6AF7">
        <w:rPr>
          <w:rFonts w:ascii="Times New Roman" w:hAnsi="Times New Roman" w:cs="Times New Roman"/>
          <w:sz w:val="16"/>
          <w:szCs w:val="16"/>
        </w:rPr>
        <w:t xml:space="preserve"> </w:t>
      </w:r>
      <w:r w:rsidRPr="00DF6AF7">
        <w:rPr>
          <w:rFonts w:ascii="Times New Roman" w:hAnsi="Times New Roman" w:cs="Times New Roman"/>
          <w:sz w:val="16"/>
          <w:szCs w:val="16"/>
        </w:rPr>
        <w:t xml:space="preserve">OECD (2015), OECD </w:t>
      </w:r>
      <w:proofErr w:type="spellStart"/>
      <w:r w:rsidRPr="00DF6AF7">
        <w:rPr>
          <w:rFonts w:ascii="Times New Roman" w:hAnsi="Times New Roman" w:cs="Times New Roman"/>
          <w:sz w:val="16"/>
          <w:szCs w:val="16"/>
        </w:rPr>
        <w:t>Regulatory</w:t>
      </w:r>
      <w:proofErr w:type="spellEnd"/>
      <w:r w:rsidRPr="00DF6AF7">
        <w:rPr>
          <w:rFonts w:ascii="Times New Roman" w:hAnsi="Times New Roman" w:cs="Times New Roman"/>
          <w:sz w:val="16"/>
          <w:szCs w:val="16"/>
        </w:rPr>
        <w:t xml:space="preserve"> </w:t>
      </w:r>
      <w:proofErr w:type="spellStart"/>
      <w:r w:rsidRPr="00DF6AF7">
        <w:rPr>
          <w:rFonts w:ascii="Times New Roman" w:hAnsi="Times New Roman" w:cs="Times New Roman"/>
          <w:sz w:val="16"/>
          <w:szCs w:val="16"/>
        </w:rPr>
        <w:t>Policy</w:t>
      </w:r>
      <w:proofErr w:type="spellEnd"/>
      <w:r w:rsidRPr="00DF6AF7">
        <w:rPr>
          <w:rFonts w:ascii="Times New Roman" w:hAnsi="Times New Roman" w:cs="Times New Roman"/>
          <w:sz w:val="16"/>
          <w:szCs w:val="16"/>
        </w:rPr>
        <w:t xml:space="preserve"> Outlook 2015, OECD </w:t>
      </w:r>
      <w:proofErr w:type="spellStart"/>
      <w:r w:rsidRPr="00DF6AF7">
        <w:rPr>
          <w:rFonts w:ascii="Times New Roman" w:hAnsi="Times New Roman" w:cs="Times New Roman"/>
          <w:sz w:val="16"/>
          <w:szCs w:val="16"/>
        </w:rPr>
        <w:t>Publishing</w:t>
      </w:r>
      <w:proofErr w:type="spellEnd"/>
      <w:r w:rsidRPr="00DF6AF7">
        <w:rPr>
          <w:rFonts w:ascii="Times New Roman" w:hAnsi="Times New Roman" w:cs="Times New Roman"/>
          <w:sz w:val="16"/>
          <w:szCs w:val="16"/>
        </w:rPr>
        <w:t xml:space="preserve">, Paris, 120. lpp. </w:t>
      </w:r>
    </w:p>
  </w:footnote>
  <w:footnote w:id="85">
    <w:p w14:paraId="59BAF89B" w14:textId="2FC24E05" w:rsidR="00380585" w:rsidRPr="00DF56F3" w:rsidRDefault="00380585">
      <w:pPr>
        <w:pStyle w:val="FootnoteText"/>
        <w:rPr>
          <w:rFonts w:asciiTheme="majorHAnsi" w:hAnsiTheme="majorHAnsi" w:cstheme="majorHAnsi"/>
          <w:sz w:val="12"/>
          <w:szCs w:val="12"/>
        </w:rPr>
      </w:pPr>
      <w:r w:rsidRPr="00DF6AF7">
        <w:rPr>
          <w:rStyle w:val="FootnoteReference"/>
          <w:rFonts w:ascii="Times New Roman" w:hAnsi="Times New Roman" w:cs="Times New Roman"/>
          <w:sz w:val="16"/>
          <w:szCs w:val="16"/>
        </w:rPr>
        <w:footnoteRef/>
      </w:r>
      <w:r w:rsidRPr="00DF6AF7">
        <w:rPr>
          <w:rFonts w:ascii="Times New Roman" w:hAnsi="Times New Roman" w:cs="Times New Roman"/>
          <w:sz w:val="16"/>
          <w:szCs w:val="16"/>
        </w:rPr>
        <w:t xml:space="preserve"> </w:t>
      </w:r>
      <w:r w:rsidRPr="00DF6AF7">
        <w:rPr>
          <w:rFonts w:ascii="Times New Roman" w:hAnsi="Times New Roman" w:cs="Times New Roman"/>
          <w:sz w:val="16"/>
          <w:szCs w:val="16"/>
        </w:rPr>
        <w:t>http://tap.mk.gov.lv/mk/tap/?pid=40495849</w:t>
      </w:r>
    </w:p>
  </w:footnote>
  <w:footnote w:id="86">
    <w:p w14:paraId="58DAED18" w14:textId="77777777" w:rsidR="00380585" w:rsidRPr="00DF6AF7" w:rsidRDefault="00380585" w:rsidP="00C50CD9">
      <w:pPr>
        <w:pStyle w:val="FootnoteText"/>
        <w:rPr>
          <w:rFonts w:ascii="Times New Roman" w:hAnsi="Times New Roman" w:cs="Times New Roman"/>
          <w:sz w:val="16"/>
          <w:szCs w:val="16"/>
        </w:rPr>
      </w:pPr>
      <w:r w:rsidRPr="00DF6AF7">
        <w:rPr>
          <w:rStyle w:val="FootnoteReference"/>
          <w:rFonts w:ascii="Times New Roman" w:hAnsi="Times New Roman" w:cs="Times New Roman"/>
          <w:sz w:val="16"/>
          <w:szCs w:val="16"/>
        </w:rPr>
        <w:footnoteRef/>
      </w:r>
      <w:r w:rsidRPr="00DF6AF7">
        <w:rPr>
          <w:rFonts w:ascii="Times New Roman" w:hAnsi="Times New Roman" w:cs="Times New Roman"/>
          <w:sz w:val="16"/>
          <w:szCs w:val="16"/>
        </w:rPr>
        <w:t xml:space="preserve"> </w:t>
      </w:r>
      <w:r w:rsidRPr="00DF6AF7">
        <w:rPr>
          <w:rFonts w:ascii="Times New Roman" w:hAnsi="Times New Roman" w:cs="Times New Roman"/>
          <w:sz w:val="16"/>
          <w:szCs w:val="16"/>
        </w:rPr>
        <w:t>https://www.oecd.org/gov/gov-at-a-glance-2021-latvia.pdf</w:t>
      </w:r>
    </w:p>
  </w:footnote>
  <w:footnote w:id="87">
    <w:p w14:paraId="45A3A10D" w14:textId="632BBFEA" w:rsidR="00380585" w:rsidRDefault="00380585">
      <w:pPr>
        <w:pStyle w:val="FootnoteText"/>
      </w:pPr>
      <w:r w:rsidRPr="00DF6AF7">
        <w:rPr>
          <w:rStyle w:val="FootnoteReference"/>
          <w:rFonts w:ascii="Times New Roman" w:hAnsi="Times New Roman" w:cs="Times New Roman"/>
          <w:sz w:val="16"/>
          <w:szCs w:val="16"/>
        </w:rPr>
        <w:footnoteRef/>
      </w:r>
      <w:r w:rsidRPr="00DF6AF7">
        <w:rPr>
          <w:rFonts w:ascii="Times New Roman" w:hAnsi="Times New Roman" w:cs="Times New Roman"/>
          <w:sz w:val="16"/>
          <w:szCs w:val="16"/>
        </w:rPr>
        <w:t xml:space="preserve"> </w:t>
      </w:r>
      <w:r w:rsidRPr="00DF6AF7">
        <w:rPr>
          <w:rFonts w:ascii="Times New Roman" w:hAnsi="Times New Roman" w:cs="Times New Roman"/>
          <w:sz w:val="16"/>
          <w:szCs w:val="16"/>
        </w:rPr>
        <w:t>https://likumi.lv/ta/id/324715-par-digitalas-transformacijas-pamatnostadnem-20212027-gadam</w:t>
      </w:r>
    </w:p>
  </w:footnote>
  <w:footnote w:id="88">
    <w:p w14:paraId="64B052C6" w14:textId="77777777" w:rsidR="00380585" w:rsidRPr="005B67D8" w:rsidRDefault="00380585" w:rsidP="0063720F">
      <w:pPr>
        <w:pStyle w:val="FootnoteText"/>
        <w:rPr>
          <w:rFonts w:ascii="Times New Roman" w:hAnsi="Times New Roman" w:cs="Times New Roman"/>
          <w:sz w:val="16"/>
          <w:szCs w:val="16"/>
        </w:rPr>
      </w:pPr>
      <w:r w:rsidRPr="005B67D8">
        <w:rPr>
          <w:rStyle w:val="FootnoteReference"/>
          <w:rFonts w:ascii="Times New Roman" w:hAnsi="Times New Roman" w:cs="Times New Roman"/>
          <w:sz w:val="16"/>
          <w:szCs w:val="16"/>
        </w:rPr>
        <w:footnoteRef/>
      </w:r>
      <w:r w:rsidRPr="005B67D8">
        <w:rPr>
          <w:rFonts w:ascii="Times New Roman" w:hAnsi="Times New Roman" w:cs="Times New Roman"/>
          <w:sz w:val="16"/>
          <w:szCs w:val="16"/>
        </w:rPr>
        <w:t xml:space="preserve"> </w:t>
      </w:r>
      <w:proofErr w:type="spellStart"/>
      <w:r w:rsidRPr="005B67D8">
        <w:rPr>
          <w:rFonts w:ascii="Times New Roman" w:hAnsi="Times New Roman" w:cs="Times New Roman"/>
          <w:sz w:val="16"/>
          <w:szCs w:val="16"/>
        </w:rPr>
        <w:t>Foa</w:t>
      </w:r>
      <w:proofErr w:type="spellEnd"/>
      <w:r w:rsidRPr="005B67D8">
        <w:rPr>
          <w:rFonts w:ascii="Times New Roman" w:hAnsi="Times New Roman" w:cs="Times New Roman"/>
          <w:sz w:val="16"/>
          <w:szCs w:val="16"/>
        </w:rPr>
        <w:t xml:space="preserve">, R.S., </w:t>
      </w:r>
      <w:proofErr w:type="spellStart"/>
      <w:r w:rsidRPr="005B67D8">
        <w:rPr>
          <w:rFonts w:ascii="Times New Roman" w:hAnsi="Times New Roman" w:cs="Times New Roman"/>
          <w:sz w:val="16"/>
          <w:szCs w:val="16"/>
        </w:rPr>
        <w:t>Klassen</w:t>
      </w:r>
      <w:proofErr w:type="spellEnd"/>
      <w:r w:rsidRPr="005B67D8">
        <w:rPr>
          <w:rFonts w:ascii="Times New Roman" w:hAnsi="Times New Roman" w:cs="Times New Roman"/>
          <w:sz w:val="16"/>
          <w:szCs w:val="16"/>
        </w:rPr>
        <w:t xml:space="preserve">, A., </w:t>
      </w:r>
      <w:proofErr w:type="spellStart"/>
      <w:r w:rsidRPr="005B67D8">
        <w:rPr>
          <w:rFonts w:ascii="Times New Roman" w:hAnsi="Times New Roman" w:cs="Times New Roman"/>
          <w:sz w:val="16"/>
          <w:szCs w:val="16"/>
        </w:rPr>
        <w:t>Slade</w:t>
      </w:r>
      <w:proofErr w:type="spellEnd"/>
      <w:r w:rsidRPr="005B67D8">
        <w:rPr>
          <w:rFonts w:ascii="Times New Roman" w:hAnsi="Times New Roman" w:cs="Times New Roman"/>
          <w:sz w:val="16"/>
          <w:szCs w:val="16"/>
        </w:rPr>
        <w:t xml:space="preserve">, M., </w:t>
      </w:r>
      <w:proofErr w:type="spellStart"/>
      <w:r w:rsidRPr="005B67D8">
        <w:rPr>
          <w:rFonts w:ascii="Times New Roman" w:hAnsi="Times New Roman" w:cs="Times New Roman"/>
          <w:sz w:val="16"/>
          <w:szCs w:val="16"/>
        </w:rPr>
        <w:t>Rand</w:t>
      </w:r>
      <w:proofErr w:type="spellEnd"/>
      <w:r w:rsidRPr="005B67D8">
        <w:rPr>
          <w:rFonts w:ascii="Times New Roman" w:hAnsi="Times New Roman" w:cs="Times New Roman"/>
          <w:sz w:val="16"/>
          <w:szCs w:val="16"/>
        </w:rPr>
        <w:t xml:space="preserve">, A. </w:t>
      </w:r>
      <w:proofErr w:type="spellStart"/>
      <w:r w:rsidRPr="005B67D8">
        <w:rPr>
          <w:rFonts w:ascii="Times New Roman" w:hAnsi="Times New Roman" w:cs="Times New Roman"/>
          <w:sz w:val="16"/>
          <w:szCs w:val="16"/>
        </w:rPr>
        <w:t>and</w:t>
      </w:r>
      <w:proofErr w:type="spellEnd"/>
      <w:r w:rsidRPr="005B67D8">
        <w:rPr>
          <w:rFonts w:ascii="Times New Roman" w:hAnsi="Times New Roman" w:cs="Times New Roman"/>
          <w:sz w:val="16"/>
          <w:szCs w:val="16"/>
        </w:rPr>
        <w:t xml:space="preserve"> R. </w:t>
      </w:r>
      <w:proofErr w:type="spellStart"/>
      <w:r w:rsidRPr="005B67D8">
        <w:rPr>
          <w:rFonts w:ascii="Times New Roman" w:hAnsi="Times New Roman" w:cs="Times New Roman"/>
          <w:sz w:val="16"/>
          <w:szCs w:val="16"/>
        </w:rPr>
        <w:t>Collins</w:t>
      </w:r>
      <w:proofErr w:type="spellEnd"/>
      <w:r w:rsidRPr="005B67D8">
        <w:rPr>
          <w:rFonts w:ascii="Times New Roman" w:hAnsi="Times New Roman" w:cs="Times New Roman"/>
          <w:sz w:val="16"/>
          <w:szCs w:val="16"/>
        </w:rPr>
        <w:t>. 2020. “</w:t>
      </w:r>
      <w:proofErr w:type="spellStart"/>
      <w:r w:rsidRPr="005B67D8">
        <w:rPr>
          <w:rFonts w:ascii="Times New Roman" w:hAnsi="Times New Roman" w:cs="Times New Roman"/>
          <w:sz w:val="16"/>
          <w:szCs w:val="16"/>
        </w:rPr>
        <w:t>The</w:t>
      </w:r>
      <w:proofErr w:type="spellEnd"/>
      <w:r w:rsidRPr="005B67D8">
        <w:rPr>
          <w:rFonts w:ascii="Times New Roman" w:hAnsi="Times New Roman" w:cs="Times New Roman"/>
          <w:sz w:val="16"/>
          <w:szCs w:val="16"/>
        </w:rPr>
        <w:t xml:space="preserve"> </w:t>
      </w:r>
      <w:proofErr w:type="spellStart"/>
      <w:r w:rsidRPr="005B67D8">
        <w:rPr>
          <w:rFonts w:ascii="Times New Roman" w:hAnsi="Times New Roman" w:cs="Times New Roman"/>
          <w:sz w:val="16"/>
          <w:szCs w:val="16"/>
        </w:rPr>
        <w:t>Global</w:t>
      </w:r>
      <w:proofErr w:type="spellEnd"/>
      <w:r w:rsidRPr="005B67D8">
        <w:rPr>
          <w:rFonts w:ascii="Times New Roman" w:hAnsi="Times New Roman" w:cs="Times New Roman"/>
          <w:sz w:val="16"/>
          <w:szCs w:val="16"/>
        </w:rPr>
        <w:t xml:space="preserve"> </w:t>
      </w:r>
      <w:proofErr w:type="spellStart"/>
      <w:r w:rsidRPr="005B67D8">
        <w:rPr>
          <w:rFonts w:ascii="Times New Roman" w:hAnsi="Times New Roman" w:cs="Times New Roman"/>
          <w:sz w:val="16"/>
          <w:szCs w:val="16"/>
        </w:rPr>
        <w:t>Satisfaction</w:t>
      </w:r>
      <w:proofErr w:type="spellEnd"/>
      <w:r w:rsidRPr="005B67D8">
        <w:rPr>
          <w:rFonts w:ascii="Times New Roman" w:hAnsi="Times New Roman" w:cs="Times New Roman"/>
          <w:sz w:val="16"/>
          <w:szCs w:val="16"/>
        </w:rPr>
        <w:t xml:space="preserve"> </w:t>
      </w:r>
      <w:proofErr w:type="spellStart"/>
      <w:r w:rsidRPr="005B67D8">
        <w:rPr>
          <w:rFonts w:ascii="Times New Roman" w:hAnsi="Times New Roman" w:cs="Times New Roman"/>
          <w:sz w:val="16"/>
          <w:szCs w:val="16"/>
        </w:rPr>
        <w:t>with</w:t>
      </w:r>
      <w:proofErr w:type="spellEnd"/>
      <w:r w:rsidRPr="005B67D8">
        <w:rPr>
          <w:rFonts w:ascii="Times New Roman" w:hAnsi="Times New Roman" w:cs="Times New Roman"/>
          <w:sz w:val="16"/>
          <w:szCs w:val="16"/>
        </w:rPr>
        <w:t xml:space="preserve"> </w:t>
      </w:r>
      <w:proofErr w:type="spellStart"/>
      <w:r w:rsidRPr="005B67D8">
        <w:rPr>
          <w:rFonts w:ascii="Times New Roman" w:hAnsi="Times New Roman" w:cs="Times New Roman"/>
          <w:sz w:val="16"/>
          <w:szCs w:val="16"/>
        </w:rPr>
        <w:t>Democracy</w:t>
      </w:r>
      <w:proofErr w:type="spellEnd"/>
      <w:r w:rsidRPr="005B67D8">
        <w:rPr>
          <w:rFonts w:ascii="Times New Roman" w:hAnsi="Times New Roman" w:cs="Times New Roman"/>
          <w:sz w:val="16"/>
          <w:szCs w:val="16"/>
        </w:rPr>
        <w:t xml:space="preserve"> </w:t>
      </w:r>
      <w:proofErr w:type="spellStart"/>
      <w:r w:rsidRPr="005B67D8">
        <w:rPr>
          <w:rFonts w:ascii="Times New Roman" w:hAnsi="Times New Roman" w:cs="Times New Roman"/>
          <w:sz w:val="16"/>
          <w:szCs w:val="16"/>
        </w:rPr>
        <w:t>Report</w:t>
      </w:r>
      <w:proofErr w:type="spellEnd"/>
      <w:r w:rsidRPr="005B67D8">
        <w:rPr>
          <w:rFonts w:ascii="Times New Roman" w:hAnsi="Times New Roman" w:cs="Times New Roman"/>
          <w:sz w:val="16"/>
          <w:szCs w:val="16"/>
        </w:rPr>
        <w:t xml:space="preserve"> 2020.” </w:t>
      </w:r>
      <w:proofErr w:type="spellStart"/>
      <w:r w:rsidRPr="005B67D8">
        <w:rPr>
          <w:rFonts w:ascii="Times New Roman" w:hAnsi="Times New Roman" w:cs="Times New Roman"/>
          <w:sz w:val="16"/>
          <w:szCs w:val="16"/>
        </w:rPr>
        <w:t>Cambridge</w:t>
      </w:r>
      <w:proofErr w:type="spellEnd"/>
      <w:r w:rsidRPr="005B67D8">
        <w:rPr>
          <w:rFonts w:ascii="Times New Roman" w:hAnsi="Times New Roman" w:cs="Times New Roman"/>
          <w:sz w:val="16"/>
          <w:szCs w:val="16"/>
        </w:rPr>
        <w:t xml:space="preserve">, </w:t>
      </w:r>
      <w:proofErr w:type="spellStart"/>
      <w:r w:rsidRPr="005B67D8">
        <w:rPr>
          <w:rFonts w:ascii="Times New Roman" w:hAnsi="Times New Roman" w:cs="Times New Roman"/>
          <w:sz w:val="16"/>
          <w:szCs w:val="16"/>
        </w:rPr>
        <w:t>United</w:t>
      </w:r>
      <w:proofErr w:type="spellEnd"/>
      <w:r w:rsidRPr="005B67D8">
        <w:rPr>
          <w:rFonts w:ascii="Times New Roman" w:hAnsi="Times New Roman" w:cs="Times New Roman"/>
          <w:sz w:val="16"/>
          <w:szCs w:val="16"/>
        </w:rPr>
        <w:t xml:space="preserve"> </w:t>
      </w:r>
      <w:proofErr w:type="spellStart"/>
      <w:r w:rsidRPr="005B67D8">
        <w:rPr>
          <w:rFonts w:ascii="Times New Roman" w:hAnsi="Times New Roman" w:cs="Times New Roman"/>
          <w:sz w:val="16"/>
          <w:szCs w:val="16"/>
        </w:rPr>
        <w:t>Kingdom</w:t>
      </w:r>
      <w:proofErr w:type="spellEnd"/>
      <w:r w:rsidRPr="005B67D8">
        <w:rPr>
          <w:rFonts w:ascii="Times New Roman" w:hAnsi="Times New Roman" w:cs="Times New Roman"/>
          <w:sz w:val="16"/>
          <w:szCs w:val="16"/>
        </w:rPr>
        <w:t xml:space="preserve">: </w:t>
      </w:r>
      <w:proofErr w:type="spellStart"/>
      <w:r w:rsidRPr="005B67D8">
        <w:rPr>
          <w:rFonts w:ascii="Times New Roman" w:hAnsi="Times New Roman" w:cs="Times New Roman"/>
          <w:sz w:val="16"/>
          <w:szCs w:val="16"/>
        </w:rPr>
        <w:t>Centre</w:t>
      </w:r>
      <w:proofErr w:type="spellEnd"/>
      <w:r w:rsidRPr="005B67D8">
        <w:rPr>
          <w:rFonts w:ascii="Times New Roman" w:hAnsi="Times New Roman" w:cs="Times New Roman"/>
          <w:sz w:val="16"/>
          <w:szCs w:val="16"/>
        </w:rPr>
        <w:t xml:space="preserve"> </w:t>
      </w:r>
      <w:proofErr w:type="spellStart"/>
      <w:r w:rsidRPr="005B67D8">
        <w:rPr>
          <w:rFonts w:ascii="Times New Roman" w:hAnsi="Times New Roman" w:cs="Times New Roman"/>
          <w:sz w:val="16"/>
          <w:szCs w:val="16"/>
        </w:rPr>
        <w:t>for</w:t>
      </w:r>
      <w:proofErr w:type="spellEnd"/>
      <w:r w:rsidRPr="005B67D8">
        <w:rPr>
          <w:rFonts w:ascii="Times New Roman" w:hAnsi="Times New Roman" w:cs="Times New Roman"/>
          <w:sz w:val="16"/>
          <w:szCs w:val="16"/>
        </w:rPr>
        <w:t xml:space="preserve"> </w:t>
      </w:r>
      <w:proofErr w:type="spellStart"/>
      <w:r w:rsidRPr="005B67D8">
        <w:rPr>
          <w:rFonts w:ascii="Times New Roman" w:hAnsi="Times New Roman" w:cs="Times New Roman"/>
          <w:sz w:val="16"/>
          <w:szCs w:val="16"/>
        </w:rPr>
        <w:t>the</w:t>
      </w:r>
      <w:proofErr w:type="spellEnd"/>
      <w:r w:rsidRPr="005B67D8">
        <w:rPr>
          <w:rFonts w:ascii="Times New Roman" w:hAnsi="Times New Roman" w:cs="Times New Roman"/>
          <w:sz w:val="16"/>
          <w:szCs w:val="16"/>
        </w:rPr>
        <w:t xml:space="preserve"> </w:t>
      </w:r>
      <w:proofErr w:type="spellStart"/>
      <w:r w:rsidRPr="005B67D8">
        <w:rPr>
          <w:rFonts w:ascii="Times New Roman" w:hAnsi="Times New Roman" w:cs="Times New Roman"/>
          <w:sz w:val="16"/>
          <w:szCs w:val="16"/>
        </w:rPr>
        <w:t>Future</w:t>
      </w:r>
      <w:proofErr w:type="spellEnd"/>
      <w:r w:rsidRPr="005B67D8">
        <w:rPr>
          <w:rFonts w:ascii="Times New Roman" w:hAnsi="Times New Roman" w:cs="Times New Roman"/>
          <w:sz w:val="16"/>
          <w:szCs w:val="16"/>
        </w:rPr>
        <w:t xml:space="preserve"> </w:t>
      </w:r>
      <w:proofErr w:type="spellStart"/>
      <w:r w:rsidRPr="005B67D8">
        <w:rPr>
          <w:rFonts w:ascii="Times New Roman" w:hAnsi="Times New Roman" w:cs="Times New Roman"/>
          <w:sz w:val="16"/>
          <w:szCs w:val="16"/>
        </w:rPr>
        <w:t>of</w:t>
      </w:r>
      <w:proofErr w:type="spellEnd"/>
      <w:r w:rsidRPr="005B67D8">
        <w:rPr>
          <w:rFonts w:ascii="Times New Roman" w:hAnsi="Times New Roman" w:cs="Times New Roman"/>
          <w:sz w:val="16"/>
          <w:szCs w:val="16"/>
        </w:rPr>
        <w:t xml:space="preserve"> </w:t>
      </w:r>
      <w:proofErr w:type="spellStart"/>
      <w:r w:rsidRPr="005B67D8">
        <w:rPr>
          <w:rFonts w:ascii="Times New Roman" w:hAnsi="Times New Roman" w:cs="Times New Roman"/>
          <w:sz w:val="16"/>
          <w:szCs w:val="16"/>
        </w:rPr>
        <w:t>Democracy</w:t>
      </w:r>
      <w:proofErr w:type="spellEnd"/>
      <w:r w:rsidRPr="005B67D8">
        <w:rPr>
          <w:rFonts w:ascii="Times New Roman" w:hAnsi="Times New Roman" w:cs="Times New Roman"/>
          <w:sz w:val="16"/>
          <w:szCs w:val="16"/>
        </w:rPr>
        <w:t>.</w:t>
      </w:r>
    </w:p>
  </w:footnote>
  <w:footnote w:id="89">
    <w:p w14:paraId="231D69D5" w14:textId="77777777" w:rsidR="00380585" w:rsidRPr="005B67D8" w:rsidRDefault="00380585" w:rsidP="0063720F">
      <w:pPr>
        <w:pStyle w:val="FootnoteText"/>
        <w:rPr>
          <w:rFonts w:ascii="Times New Roman" w:hAnsi="Times New Roman" w:cs="Times New Roman"/>
          <w:sz w:val="16"/>
          <w:szCs w:val="16"/>
        </w:rPr>
      </w:pPr>
      <w:r w:rsidRPr="005B67D8">
        <w:rPr>
          <w:rStyle w:val="FootnoteReference"/>
          <w:rFonts w:ascii="Times New Roman" w:hAnsi="Times New Roman" w:cs="Times New Roman"/>
          <w:sz w:val="16"/>
          <w:szCs w:val="16"/>
        </w:rPr>
        <w:footnoteRef/>
      </w:r>
      <w:r w:rsidRPr="005B67D8">
        <w:rPr>
          <w:rFonts w:ascii="Times New Roman" w:hAnsi="Times New Roman" w:cs="Times New Roman"/>
          <w:sz w:val="16"/>
          <w:szCs w:val="16"/>
        </w:rPr>
        <w:t xml:space="preserve"> </w:t>
      </w:r>
      <w:hyperlink r:id="rId14" w:history="1">
        <w:r w:rsidRPr="005B67D8">
          <w:rPr>
            <w:rStyle w:val="Hyperlink"/>
            <w:rFonts w:ascii="Times New Roman" w:hAnsi="Times New Roman" w:cs="Times New Roman"/>
            <w:color w:val="auto"/>
            <w:sz w:val="16"/>
            <w:szCs w:val="16"/>
            <w:u w:val="none"/>
          </w:rPr>
          <w:t>https://www.oecd-ilibrary.org/docserver/1c258f55-en.pdf?expires=1635488809&amp;id=id&amp;accname=guest&amp;checksum=C358B2286A79B9A049315CE23F2C59D6</w:t>
        </w:r>
      </w:hyperlink>
      <w:r w:rsidRPr="005B67D8">
        <w:rPr>
          <w:rFonts w:ascii="Times New Roman" w:hAnsi="Times New Roman" w:cs="Times New Roman"/>
          <w:sz w:val="16"/>
          <w:szCs w:val="16"/>
        </w:rPr>
        <w:t xml:space="preserve"> (5.lpp.)</w:t>
      </w:r>
    </w:p>
  </w:footnote>
  <w:footnote w:id="90">
    <w:p w14:paraId="0496F193" w14:textId="684AA5F0" w:rsidR="00380585" w:rsidRPr="005B67D8" w:rsidRDefault="00380585" w:rsidP="0063720F">
      <w:pPr>
        <w:spacing w:after="0"/>
        <w:rPr>
          <w:rFonts w:ascii="Times New Roman" w:hAnsi="Times New Roman" w:cs="Times New Roman"/>
          <w:sz w:val="16"/>
          <w:szCs w:val="16"/>
        </w:rPr>
      </w:pPr>
      <w:r w:rsidRPr="005B67D8">
        <w:rPr>
          <w:rFonts w:ascii="Times New Roman" w:hAnsi="Times New Roman" w:cs="Times New Roman"/>
          <w:sz w:val="16"/>
          <w:szCs w:val="16"/>
          <w:vertAlign w:val="superscript"/>
        </w:rPr>
        <w:footnoteRef/>
      </w:r>
      <w:r w:rsidRPr="005B67D8">
        <w:rPr>
          <w:rFonts w:ascii="Times New Roman" w:hAnsi="Times New Roman" w:cs="Times New Roman"/>
          <w:sz w:val="16"/>
          <w:szCs w:val="16"/>
          <w:vertAlign w:val="superscript"/>
        </w:rPr>
        <w:t xml:space="preserve"> </w:t>
      </w:r>
      <w:hyperlink r:id="rId15">
        <w:r w:rsidRPr="005B67D8">
          <w:rPr>
            <w:rStyle w:val="Hyperlink"/>
            <w:rFonts w:ascii="Times New Roman" w:hAnsi="Times New Roman" w:cs="Times New Roman"/>
            <w:color w:val="auto"/>
            <w:sz w:val="16"/>
            <w:szCs w:val="16"/>
            <w:u w:val="none"/>
          </w:rPr>
          <w:t>https://tapportals.mk.gov.lv/legal_acts/bc0aded2-457f-4810-8426-7999bf581311</w:t>
        </w:r>
      </w:hyperlink>
      <w:r w:rsidRPr="005B67D8">
        <w:rPr>
          <w:rFonts w:ascii="Times New Roman" w:hAnsi="Times New Roman" w:cs="Times New Roman"/>
          <w:sz w:val="16"/>
          <w:szCs w:val="16"/>
        </w:rPr>
        <w:t xml:space="preserve"> </w:t>
      </w:r>
    </w:p>
  </w:footnote>
  <w:footnote w:id="91">
    <w:p w14:paraId="0B62C941" w14:textId="3EC891EF" w:rsidR="00380585" w:rsidRPr="005B67D8" w:rsidRDefault="00380585" w:rsidP="003E3E65">
      <w:pPr>
        <w:spacing w:after="0" w:line="240" w:lineRule="auto"/>
        <w:rPr>
          <w:rFonts w:ascii="Times New Roman" w:hAnsi="Times New Roman" w:cs="Times New Roman"/>
          <w:sz w:val="16"/>
          <w:szCs w:val="16"/>
        </w:rPr>
      </w:pPr>
      <w:r w:rsidRPr="005B67D8">
        <w:rPr>
          <w:rFonts w:ascii="Times New Roman" w:hAnsi="Times New Roman" w:cs="Times New Roman"/>
          <w:sz w:val="16"/>
          <w:szCs w:val="16"/>
          <w:vertAlign w:val="superscript"/>
        </w:rPr>
        <w:footnoteRef/>
      </w:r>
      <w:r w:rsidRPr="005B67D8">
        <w:rPr>
          <w:rFonts w:ascii="Times New Roman" w:hAnsi="Times New Roman" w:cs="Times New Roman"/>
          <w:sz w:val="16"/>
          <w:szCs w:val="16"/>
          <w:vertAlign w:val="superscript"/>
        </w:rPr>
        <w:t xml:space="preserve"> </w:t>
      </w:r>
      <w:hyperlink r:id="rId16" w:tgtFrame="_blank" w:tooltip="https://www.mk.gov.lv/lv/media/8543/download" w:history="1">
        <w:r w:rsidRPr="005B67D8">
          <w:rPr>
            <w:rStyle w:val="Hyperlink"/>
            <w:rFonts w:ascii="Times New Roman" w:hAnsi="Times New Roman" w:cs="Times New Roman"/>
            <w:color w:val="auto"/>
            <w:sz w:val="16"/>
            <w:szCs w:val="16"/>
            <w:u w:val="none"/>
          </w:rPr>
          <w:t>https://www.mk.gov.lv/lv/media/8543/download</w:t>
        </w:r>
      </w:hyperlink>
      <w:hyperlink r:id="rId17" w:history="1"/>
    </w:p>
  </w:footnote>
  <w:footnote w:id="92">
    <w:p w14:paraId="67CF86DF" w14:textId="77777777" w:rsidR="00380585" w:rsidRDefault="00380585" w:rsidP="003E3E65">
      <w:pPr>
        <w:spacing w:after="0" w:line="240" w:lineRule="auto"/>
      </w:pPr>
      <w:r w:rsidRPr="005B67D8">
        <w:rPr>
          <w:rFonts w:ascii="Times New Roman" w:hAnsi="Times New Roman" w:cs="Times New Roman"/>
          <w:sz w:val="16"/>
          <w:szCs w:val="16"/>
          <w:vertAlign w:val="superscript"/>
        </w:rPr>
        <w:footnoteRef/>
      </w:r>
      <w:r w:rsidRPr="005B67D8">
        <w:rPr>
          <w:rFonts w:ascii="Times New Roman" w:hAnsi="Times New Roman" w:cs="Times New Roman"/>
          <w:sz w:val="16"/>
          <w:szCs w:val="16"/>
        </w:rPr>
        <w:t xml:space="preserve"> </w:t>
      </w:r>
      <w:r w:rsidRPr="005B67D8">
        <w:rPr>
          <w:rFonts w:ascii="Times New Roman" w:hAnsi="Times New Roman" w:cs="Times New Roman"/>
          <w:sz w:val="16"/>
          <w:szCs w:val="16"/>
        </w:rPr>
        <w:t>https://www.oecd.org/gov/trust-in-government.htm</w:t>
      </w:r>
    </w:p>
  </w:footnote>
  <w:footnote w:id="93">
    <w:p w14:paraId="7ED49ACE" w14:textId="77777777" w:rsidR="00380585" w:rsidRPr="005B67D8" w:rsidRDefault="00380585" w:rsidP="00004035">
      <w:pPr>
        <w:pStyle w:val="FootnoteText"/>
        <w:rPr>
          <w:rFonts w:ascii="Times New Roman" w:hAnsi="Times New Roman" w:cs="Times New Roman"/>
          <w:sz w:val="16"/>
          <w:szCs w:val="16"/>
        </w:rPr>
      </w:pPr>
      <w:r w:rsidRPr="005B67D8">
        <w:rPr>
          <w:rStyle w:val="FootnoteReference"/>
          <w:rFonts w:ascii="Times New Roman" w:hAnsi="Times New Roman" w:cs="Times New Roman"/>
          <w:sz w:val="16"/>
          <w:szCs w:val="16"/>
        </w:rPr>
        <w:footnoteRef/>
      </w:r>
      <w:r w:rsidRPr="005B67D8">
        <w:rPr>
          <w:rFonts w:ascii="Times New Roman" w:hAnsi="Times New Roman" w:cs="Times New Roman"/>
          <w:sz w:val="16"/>
          <w:szCs w:val="16"/>
        </w:rPr>
        <w:t xml:space="preserve"> </w:t>
      </w:r>
      <w:r w:rsidRPr="005B67D8">
        <w:rPr>
          <w:rFonts w:ascii="Times New Roman" w:hAnsi="Times New Roman" w:cs="Times New Roman"/>
          <w:sz w:val="16"/>
          <w:szCs w:val="16"/>
        </w:rPr>
        <w:t>http://petijumi.mk.gov.lv/node/3873</w:t>
      </w:r>
    </w:p>
  </w:footnote>
  <w:footnote w:id="94">
    <w:p w14:paraId="729451B2" w14:textId="77777777" w:rsidR="00380585" w:rsidRPr="00DF6AF7" w:rsidRDefault="00380585" w:rsidP="00E66C65">
      <w:pPr>
        <w:spacing w:after="0" w:line="240" w:lineRule="auto"/>
        <w:rPr>
          <w:rFonts w:ascii="Times New Roman" w:hAnsi="Times New Roman" w:cs="Times New Roman"/>
          <w:color w:val="212529"/>
          <w:sz w:val="16"/>
          <w:szCs w:val="16"/>
          <w:shd w:val="clear" w:color="auto" w:fill="FFFFFF"/>
        </w:rPr>
      </w:pPr>
      <w:r w:rsidRPr="00DF6AF7">
        <w:rPr>
          <w:rStyle w:val="FootnoteReference"/>
          <w:rFonts w:ascii="Times New Roman" w:hAnsi="Times New Roman" w:cs="Times New Roman"/>
          <w:sz w:val="16"/>
          <w:szCs w:val="16"/>
        </w:rPr>
        <w:footnoteRef/>
      </w:r>
      <w:r w:rsidRPr="00DF6AF7">
        <w:rPr>
          <w:rFonts w:ascii="Times New Roman" w:hAnsi="Times New Roman" w:cs="Times New Roman"/>
          <w:sz w:val="16"/>
          <w:szCs w:val="16"/>
        </w:rPr>
        <w:t xml:space="preserve"> </w:t>
      </w:r>
      <w:r w:rsidRPr="00DF6AF7">
        <w:rPr>
          <w:rFonts w:ascii="Times New Roman" w:hAnsi="Times New Roman" w:cs="Times New Roman"/>
          <w:color w:val="212529"/>
          <w:sz w:val="16"/>
          <w:szCs w:val="16"/>
          <w:shd w:val="clear" w:color="auto" w:fill="FFFFFF"/>
        </w:rPr>
        <w:t xml:space="preserve">Nr. 3.4.2.0/15/I/001 “Valsts pārvaldes cilvēkresursu profesionālā pilnveide labāka regulējuma izstrādē mazo un vidējo komersantu atbalsta jomā” </w:t>
      </w:r>
    </w:p>
    <w:p w14:paraId="3F0F0915" w14:textId="77777777" w:rsidR="00380585" w:rsidRPr="00DF6AF7" w:rsidRDefault="00380585" w:rsidP="00E66C65">
      <w:pPr>
        <w:spacing w:after="0" w:line="240" w:lineRule="auto"/>
        <w:rPr>
          <w:rFonts w:ascii="Times New Roman" w:hAnsi="Times New Roman" w:cs="Times New Roman"/>
          <w:color w:val="212529"/>
          <w:sz w:val="16"/>
          <w:szCs w:val="16"/>
          <w:shd w:val="clear" w:color="auto" w:fill="FFFFFF"/>
        </w:rPr>
      </w:pPr>
      <w:r w:rsidRPr="00DF6AF7">
        <w:rPr>
          <w:rFonts w:ascii="Times New Roman" w:hAnsi="Times New Roman" w:cs="Times New Roman"/>
          <w:color w:val="212529"/>
          <w:sz w:val="16"/>
          <w:szCs w:val="16"/>
          <w:shd w:val="clear" w:color="auto" w:fill="FFFFFF"/>
        </w:rPr>
        <w:t>Nr. 3.4.2.0/15/I/002 “Valsts pārvaldes cilvēkresursu profesionālā pilnveide korupcijas novēršanas un ēnu ekonomikas mazināšanas jomā”</w:t>
      </w:r>
    </w:p>
    <w:p w14:paraId="3EDC485D" w14:textId="77777777" w:rsidR="00380585" w:rsidRPr="00DF6AF7" w:rsidRDefault="00380585" w:rsidP="00E66C65">
      <w:pPr>
        <w:spacing w:after="0" w:line="240" w:lineRule="auto"/>
        <w:rPr>
          <w:rStyle w:val="Strong"/>
          <w:rFonts w:ascii="Times New Roman" w:hAnsi="Times New Roman" w:cs="Times New Roman"/>
          <w:b w:val="0"/>
          <w:bCs w:val="0"/>
          <w:color w:val="212529"/>
          <w:sz w:val="16"/>
          <w:szCs w:val="16"/>
          <w:shd w:val="clear" w:color="auto" w:fill="FFFFFF"/>
        </w:rPr>
      </w:pPr>
      <w:r w:rsidRPr="00DF6AF7">
        <w:rPr>
          <w:rFonts w:ascii="Times New Roman" w:hAnsi="Times New Roman" w:cs="Times New Roman"/>
          <w:color w:val="212529"/>
          <w:sz w:val="16"/>
          <w:szCs w:val="16"/>
          <w:shd w:val="clear" w:color="auto" w:fill="FFFFFF"/>
        </w:rPr>
        <w:t>ERAF projekts Nr.2.2.1.1/17/I/016</w:t>
      </w:r>
      <w:r w:rsidRPr="00DF6AF7">
        <w:rPr>
          <w:rStyle w:val="Strong"/>
          <w:rFonts w:ascii="Times New Roman" w:hAnsi="Times New Roman" w:cs="Times New Roman"/>
          <w:bCs w:val="0"/>
          <w:color w:val="212529"/>
          <w:sz w:val="16"/>
          <w:szCs w:val="16"/>
          <w:shd w:val="clear" w:color="auto" w:fill="FFFFFF"/>
        </w:rPr>
        <w:t xml:space="preserve">  </w:t>
      </w:r>
      <w:r w:rsidRPr="00DF6AF7">
        <w:rPr>
          <w:rStyle w:val="Strong"/>
          <w:rFonts w:ascii="Times New Roman" w:hAnsi="Times New Roman" w:cs="Times New Roman"/>
          <w:b w:val="0"/>
          <w:bCs w:val="0"/>
          <w:color w:val="212529"/>
          <w:sz w:val="16"/>
          <w:szCs w:val="16"/>
          <w:shd w:val="clear" w:color="auto" w:fill="FFFFFF"/>
        </w:rPr>
        <w:t>“Valsts un pašvaldību iestāžu tīmekļvietņu vienotā platforma”</w:t>
      </w:r>
    </w:p>
    <w:p w14:paraId="0BF4EB69" w14:textId="77777777" w:rsidR="00380585" w:rsidRPr="00DF6AF7" w:rsidRDefault="00380585" w:rsidP="00E66C65">
      <w:pPr>
        <w:spacing w:after="0" w:line="240" w:lineRule="auto"/>
        <w:rPr>
          <w:rFonts w:ascii="Times New Roman" w:eastAsia="Times New Roman" w:hAnsi="Times New Roman" w:cs="Times New Roman"/>
          <w:sz w:val="16"/>
          <w:szCs w:val="16"/>
          <w:lang w:eastAsia="en-GB"/>
        </w:rPr>
      </w:pPr>
      <w:r w:rsidRPr="00DF6AF7">
        <w:rPr>
          <w:rFonts w:ascii="Times New Roman" w:hAnsi="Times New Roman" w:cs="Times New Roman"/>
          <w:sz w:val="16"/>
          <w:szCs w:val="16"/>
        </w:rPr>
        <w:t>ESF projekts 3.4.2.3. “Publisko pakalpojumu pārveides metodoloģijas izstrāde un aprobācija”</w:t>
      </w:r>
      <w:r w:rsidRPr="00DF6AF7">
        <w:rPr>
          <w:rFonts w:ascii="Times New Roman" w:eastAsia="Times New Roman" w:hAnsi="Times New Roman" w:cs="Times New Roman"/>
          <w:sz w:val="16"/>
          <w:szCs w:val="16"/>
          <w:lang w:eastAsia="en-GB"/>
        </w:rPr>
        <w:t xml:space="preserve"> </w:t>
      </w:r>
    </w:p>
    <w:p w14:paraId="7E569165" w14:textId="0E464C04" w:rsidR="00380585" w:rsidRPr="005C39E1" w:rsidRDefault="00380585" w:rsidP="005C39E1">
      <w:pPr>
        <w:spacing w:after="0" w:line="240" w:lineRule="auto"/>
        <w:rPr>
          <w:rFonts w:ascii="Times New Roman" w:hAnsi="Times New Roman" w:cs="Times New Roman"/>
          <w:sz w:val="16"/>
          <w:szCs w:val="16"/>
        </w:rPr>
      </w:pPr>
      <w:r w:rsidRPr="00DF6AF7">
        <w:rPr>
          <w:rFonts w:ascii="Times New Roman" w:eastAsia="Calibri Light" w:hAnsi="Times New Roman" w:cs="Times New Roman"/>
          <w:sz w:val="16"/>
          <w:szCs w:val="16"/>
        </w:rPr>
        <w:t xml:space="preserve">Divi </w:t>
      </w:r>
      <w:r w:rsidRPr="00DF6AF7">
        <w:rPr>
          <w:rFonts w:ascii="Times New Roman" w:eastAsia="Calibri Light" w:hAnsi="Times New Roman" w:cs="Times New Roman"/>
          <w:sz w:val="16"/>
          <w:szCs w:val="16"/>
          <w:lang w:val="lv"/>
        </w:rPr>
        <w:t xml:space="preserve">Eiropas komisijas </w:t>
      </w:r>
      <w:r w:rsidRPr="00DF6AF7">
        <w:rPr>
          <w:rFonts w:ascii="Times New Roman" w:hAnsi="Times New Roman" w:cs="Times New Roman"/>
          <w:sz w:val="16"/>
          <w:szCs w:val="16"/>
        </w:rPr>
        <w:t>(</w:t>
      </w:r>
      <w:r w:rsidRPr="00DF6AF7">
        <w:rPr>
          <w:rFonts w:ascii="Times New Roman" w:eastAsia="Times New Roman" w:hAnsi="Times New Roman" w:cs="Times New Roman"/>
          <w:sz w:val="16"/>
          <w:szCs w:val="16"/>
          <w:lang w:eastAsia="en-GB"/>
        </w:rPr>
        <w:t xml:space="preserve">DG REFORM) </w:t>
      </w:r>
      <w:r w:rsidRPr="00DF6AF7">
        <w:rPr>
          <w:rFonts w:ascii="Times New Roman" w:eastAsia="Calibri Light" w:hAnsi="Times New Roman" w:cs="Times New Roman"/>
          <w:sz w:val="16"/>
          <w:szCs w:val="16"/>
          <w:lang w:val="lv"/>
        </w:rPr>
        <w:t>Strukturālo reformu atbalsta programmas projekti</w:t>
      </w:r>
    </w:p>
  </w:footnote>
  <w:footnote w:id="95">
    <w:p w14:paraId="155298B8" w14:textId="702977EB" w:rsidR="00380585" w:rsidRPr="00DF6AF7" w:rsidRDefault="00380585" w:rsidP="0063780E">
      <w:pPr>
        <w:tabs>
          <w:tab w:val="left" w:pos="5136"/>
        </w:tabs>
        <w:spacing w:after="0" w:line="240" w:lineRule="auto"/>
        <w:jc w:val="both"/>
        <w:rPr>
          <w:rFonts w:ascii="Times New Roman" w:hAnsi="Times New Roman" w:cs="Times New Roman"/>
          <w:sz w:val="16"/>
          <w:szCs w:val="16"/>
        </w:rPr>
      </w:pPr>
      <w:r w:rsidRPr="00DF6AF7">
        <w:rPr>
          <w:rStyle w:val="FootnoteReference"/>
          <w:rFonts w:ascii="Times New Roman" w:hAnsi="Times New Roman" w:cs="Times New Roman"/>
          <w:sz w:val="16"/>
          <w:szCs w:val="16"/>
        </w:rPr>
        <w:footnoteRef/>
      </w:r>
      <w:r w:rsidRPr="00DF6AF7">
        <w:rPr>
          <w:rFonts w:ascii="Times New Roman" w:hAnsi="Times New Roman" w:cs="Times New Roman"/>
          <w:sz w:val="16"/>
          <w:szCs w:val="16"/>
        </w:rPr>
        <w:t xml:space="preserve"> </w:t>
      </w:r>
      <w:r w:rsidRPr="005C39E1">
        <w:rPr>
          <w:rFonts w:ascii="Times New Roman" w:hAnsi="Times New Roman" w:cs="Times New Roman"/>
          <w:b/>
          <w:iCs/>
          <w:sz w:val="14"/>
          <w:szCs w:val="14"/>
          <w:u w:val="single"/>
        </w:rPr>
        <w:t>Esošās iestrādes:</w:t>
      </w:r>
      <w:r w:rsidRPr="005C39E1">
        <w:rPr>
          <w:rFonts w:ascii="Times New Roman" w:hAnsi="Times New Roman" w:cs="Times New Roman"/>
          <w:b/>
          <w:i/>
          <w:sz w:val="14"/>
          <w:szCs w:val="14"/>
          <w:u w:val="single"/>
        </w:rPr>
        <w:t xml:space="preserve"> </w:t>
      </w:r>
      <w:r w:rsidRPr="005C39E1">
        <w:rPr>
          <w:rFonts w:ascii="Times New Roman" w:hAnsi="Times New Roman" w:cs="Times New Roman"/>
          <w:b/>
          <w:sz w:val="14"/>
          <w:szCs w:val="14"/>
        </w:rPr>
        <w:t xml:space="preserve">Apstiprināti: </w:t>
      </w:r>
      <w:r w:rsidRPr="005C39E1">
        <w:rPr>
          <w:rFonts w:ascii="Times New Roman" w:hAnsi="Times New Roman" w:cs="Times New Roman"/>
          <w:sz w:val="14"/>
          <w:szCs w:val="14"/>
        </w:rPr>
        <w:t>Mācīšanās un attīstības plāns 2021-2027; Digitālās transformācijas pamatnostādnes 2021-2027; Informatīvais ziņojums «Elastīgā darba organizācija valsts pārvaldē»; Informatīvais ziņojums "Par ietekmes izvērtēšanas sistēmas pilnveidi"; Nākotnes biroja standarts (</w:t>
      </w:r>
      <w:proofErr w:type="spellStart"/>
      <w:r w:rsidRPr="005C39E1">
        <w:rPr>
          <w:rFonts w:ascii="Times New Roman" w:hAnsi="Times New Roman" w:cs="Times New Roman"/>
          <w:sz w:val="14"/>
          <w:szCs w:val="14"/>
        </w:rPr>
        <w:t>InLab</w:t>
      </w:r>
      <w:proofErr w:type="spellEnd"/>
      <w:r w:rsidRPr="005C39E1">
        <w:rPr>
          <w:rFonts w:ascii="Times New Roman" w:hAnsi="Times New Roman" w:cs="Times New Roman"/>
          <w:sz w:val="14"/>
          <w:szCs w:val="14"/>
        </w:rPr>
        <w:t xml:space="preserve"> sadarbībā ar VNĪ);</w:t>
      </w:r>
      <w:r w:rsidRPr="005C39E1">
        <w:rPr>
          <w:rFonts w:ascii="Times New Roman" w:hAnsi="Times New Roman" w:cs="Times New Roman"/>
          <w:sz w:val="14"/>
          <w:szCs w:val="14"/>
          <w:lang w:eastAsia="lv-LV"/>
        </w:rPr>
        <w:t xml:space="preserve"> I</w:t>
      </w:r>
      <w:r w:rsidRPr="005C39E1">
        <w:rPr>
          <w:rFonts w:ascii="Times New Roman" w:hAnsi="Times New Roman" w:cs="Times New Roman"/>
          <w:color w:val="000000"/>
          <w:sz w:val="14"/>
          <w:szCs w:val="14"/>
          <w:shd w:val="clear" w:color="auto" w:fill="FFFFFF"/>
        </w:rPr>
        <w:t xml:space="preserve">nstrukcija "Kārtība, kādā izstrādā un aktualizē institūcijas darbības stratēģiju un novērtē tās ieviešanu". </w:t>
      </w:r>
      <w:r w:rsidRPr="005C39E1">
        <w:rPr>
          <w:rFonts w:ascii="Times New Roman" w:hAnsi="Times New Roman" w:cs="Times New Roman"/>
          <w:b/>
          <w:sz w:val="14"/>
          <w:szCs w:val="14"/>
        </w:rPr>
        <w:t>Izstrādes procesā:</w:t>
      </w:r>
      <w:r w:rsidRPr="005C39E1">
        <w:rPr>
          <w:rFonts w:ascii="Times New Roman" w:hAnsi="Times New Roman" w:cs="Times New Roman"/>
          <w:sz w:val="14"/>
          <w:szCs w:val="14"/>
        </w:rPr>
        <w:t xml:space="preserve"> Vienotā pakalpojumu centra koncepts (</w:t>
      </w:r>
      <w:proofErr w:type="spellStart"/>
      <w:r w:rsidRPr="005C39E1">
        <w:rPr>
          <w:rFonts w:ascii="Times New Roman" w:hAnsi="Times New Roman" w:cs="Times New Roman"/>
          <w:sz w:val="14"/>
          <w:szCs w:val="14"/>
        </w:rPr>
        <w:t>DgReform</w:t>
      </w:r>
      <w:proofErr w:type="spellEnd"/>
      <w:r w:rsidRPr="005C39E1">
        <w:rPr>
          <w:rFonts w:ascii="Times New Roman" w:hAnsi="Times New Roman" w:cs="Times New Roman"/>
          <w:sz w:val="14"/>
          <w:szCs w:val="14"/>
        </w:rPr>
        <w:t xml:space="preserve">); Resursu vadības sistēmas risinājums (CIVIS v.2)- grāmatvedība, </w:t>
      </w:r>
      <w:proofErr w:type="spellStart"/>
      <w:r w:rsidRPr="005C39E1">
        <w:rPr>
          <w:rFonts w:ascii="Times New Roman" w:hAnsi="Times New Roman" w:cs="Times New Roman"/>
          <w:sz w:val="14"/>
          <w:szCs w:val="14"/>
        </w:rPr>
        <w:t>personālvadība</w:t>
      </w:r>
      <w:proofErr w:type="spellEnd"/>
      <w:r w:rsidRPr="005C39E1">
        <w:rPr>
          <w:rFonts w:ascii="Times New Roman" w:hAnsi="Times New Roman" w:cs="Times New Roman"/>
          <w:sz w:val="14"/>
          <w:szCs w:val="14"/>
        </w:rPr>
        <w:t>, budžeta vadība, rezultātu vadība, zināšanu vadība (ANM); Politikas plānošanas un ietekmes novērtēšanas sistēmas pilnveide; Informatīvais ziņojums par inovāciju valsts pārvaldē (</w:t>
      </w:r>
      <w:proofErr w:type="spellStart"/>
      <w:r w:rsidRPr="005C39E1">
        <w:rPr>
          <w:rFonts w:ascii="Times New Roman" w:hAnsi="Times New Roman" w:cs="Times New Roman"/>
          <w:sz w:val="14"/>
          <w:szCs w:val="14"/>
        </w:rPr>
        <w:t>bastīts</w:t>
      </w:r>
      <w:proofErr w:type="spellEnd"/>
      <w:r w:rsidRPr="005C39E1">
        <w:rPr>
          <w:rFonts w:ascii="Times New Roman" w:hAnsi="Times New Roman" w:cs="Times New Roman"/>
          <w:sz w:val="14"/>
          <w:szCs w:val="14"/>
        </w:rPr>
        <w:t xml:space="preserve"> uz OECD rekomendācijām); Pakalpojumu izstrādes un uzlabošanas standarts (VARAM); Grozījumi Civildienesta likumā; Latvijas Piektais nacionālais atvērtās pārvaldības rīcības plāns 2022.-2025. gadam (iekļauts 2022. gada 8. februāra MK sēdes darba kārtībā).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7249282"/>
      <w:docPartObj>
        <w:docPartGallery w:val="Page Numbers (Top of Page)"/>
        <w:docPartUnique/>
      </w:docPartObj>
    </w:sdtPr>
    <w:sdtEndPr>
      <w:rPr>
        <w:noProof/>
      </w:rPr>
    </w:sdtEndPr>
    <w:sdtContent>
      <w:p w14:paraId="1F0DF780" w14:textId="5ADD5E24" w:rsidR="00380585" w:rsidRDefault="00380585">
        <w:pPr>
          <w:pStyle w:val="Header"/>
          <w:jc w:val="center"/>
        </w:pPr>
        <w:r w:rsidRPr="005B67D8">
          <w:rPr>
            <w:rFonts w:ascii="Times New Roman" w:hAnsi="Times New Roman" w:cs="Times New Roman"/>
          </w:rPr>
          <w:fldChar w:fldCharType="begin"/>
        </w:r>
        <w:r w:rsidRPr="005B67D8">
          <w:rPr>
            <w:rFonts w:ascii="Times New Roman" w:hAnsi="Times New Roman" w:cs="Times New Roman"/>
          </w:rPr>
          <w:instrText xml:space="preserve"> PAGE   \* MERGEFORMAT </w:instrText>
        </w:r>
        <w:r w:rsidRPr="005B67D8">
          <w:rPr>
            <w:rFonts w:ascii="Times New Roman" w:hAnsi="Times New Roman" w:cs="Times New Roman"/>
          </w:rPr>
          <w:fldChar w:fldCharType="separate"/>
        </w:r>
        <w:r w:rsidR="005B67D8">
          <w:rPr>
            <w:rFonts w:ascii="Times New Roman" w:hAnsi="Times New Roman" w:cs="Times New Roman"/>
            <w:noProof/>
          </w:rPr>
          <w:t>21</w:t>
        </w:r>
        <w:r w:rsidRPr="005B67D8">
          <w:rPr>
            <w:rFonts w:ascii="Times New Roman" w:hAnsi="Times New Roman" w:cs="Times New Roman"/>
            <w:noProof/>
          </w:rPr>
          <w:fldChar w:fldCharType="end"/>
        </w:r>
      </w:p>
    </w:sdtContent>
  </w:sdt>
  <w:p w14:paraId="5378B60B" w14:textId="23CD0E2D" w:rsidR="00380585" w:rsidRDefault="00380585" w:rsidP="00531ABA">
    <w:pPr>
      <w:pStyle w:val="Header"/>
      <w:tabs>
        <w:tab w:val="clear" w:pos="8306"/>
        <w:tab w:val="left" w:pos="415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91D9B"/>
    <w:multiLevelType w:val="multilevel"/>
    <w:tmpl w:val="3C0C26D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4D811DB"/>
    <w:multiLevelType w:val="hybridMultilevel"/>
    <w:tmpl w:val="1D20D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77D42"/>
    <w:multiLevelType w:val="hybridMultilevel"/>
    <w:tmpl w:val="2FD43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C229A6"/>
    <w:multiLevelType w:val="hybridMultilevel"/>
    <w:tmpl w:val="0D4A4274"/>
    <w:lvl w:ilvl="0" w:tplc="70FAA78E">
      <w:start w:val="2020"/>
      <w:numFmt w:val="bullet"/>
      <w:lvlText w:val="-"/>
      <w:lvlJc w:val="left"/>
      <w:pPr>
        <w:ind w:left="1440" w:hanging="360"/>
      </w:pPr>
      <w:rPr>
        <w:rFonts w:ascii="Calibri Light" w:eastAsia="Calibri" w:hAnsi="Calibri Light" w:cs="Calibri Light"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9BB7D57"/>
    <w:multiLevelType w:val="hybridMultilevel"/>
    <w:tmpl w:val="F500832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C95761"/>
    <w:multiLevelType w:val="hybridMultilevel"/>
    <w:tmpl w:val="EF206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BC35A7"/>
    <w:multiLevelType w:val="hybridMultilevel"/>
    <w:tmpl w:val="EDEAE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5C7039"/>
    <w:multiLevelType w:val="multilevel"/>
    <w:tmpl w:val="01EAC4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87A3C6B"/>
    <w:multiLevelType w:val="hybridMultilevel"/>
    <w:tmpl w:val="2A320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704613"/>
    <w:multiLevelType w:val="hybridMultilevel"/>
    <w:tmpl w:val="3F8C65A2"/>
    <w:lvl w:ilvl="0" w:tplc="55F86B7C">
      <w:start w:val="1"/>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B74791"/>
    <w:multiLevelType w:val="hybridMultilevel"/>
    <w:tmpl w:val="8828EBCA"/>
    <w:lvl w:ilvl="0" w:tplc="70FAA78E">
      <w:start w:val="2020"/>
      <w:numFmt w:val="bullet"/>
      <w:lvlText w:val="-"/>
      <w:lvlJc w:val="left"/>
      <w:pPr>
        <w:ind w:left="720" w:hanging="360"/>
      </w:pPr>
      <w:rPr>
        <w:rFonts w:ascii="Calibri Light" w:eastAsia="Calibr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2B240B"/>
    <w:multiLevelType w:val="hybridMultilevel"/>
    <w:tmpl w:val="0516702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2" w15:restartNumberingAfterBreak="0">
    <w:nsid w:val="214C1C9E"/>
    <w:multiLevelType w:val="hybridMultilevel"/>
    <w:tmpl w:val="34787102"/>
    <w:lvl w:ilvl="0" w:tplc="55F86B7C">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E63CEB"/>
    <w:multiLevelType w:val="hybridMultilevel"/>
    <w:tmpl w:val="681C7452"/>
    <w:lvl w:ilvl="0" w:tplc="70FAA78E">
      <w:start w:val="2020"/>
      <w:numFmt w:val="bullet"/>
      <w:lvlText w:val="-"/>
      <w:lvlJc w:val="left"/>
      <w:pPr>
        <w:ind w:left="1601" w:hanging="360"/>
      </w:pPr>
      <w:rPr>
        <w:rFonts w:ascii="Calibri Light" w:eastAsia="Calibri" w:hAnsi="Calibri Light" w:cs="Calibri Light" w:hint="default"/>
      </w:rPr>
    </w:lvl>
    <w:lvl w:ilvl="1" w:tplc="04090003" w:tentative="1">
      <w:start w:val="1"/>
      <w:numFmt w:val="bullet"/>
      <w:lvlText w:val="o"/>
      <w:lvlJc w:val="left"/>
      <w:pPr>
        <w:ind w:left="2321" w:hanging="360"/>
      </w:pPr>
      <w:rPr>
        <w:rFonts w:ascii="Courier New" w:hAnsi="Courier New" w:cs="Courier New" w:hint="default"/>
      </w:rPr>
    </w:lvl>
    <w:lvl w:ilvl="2" w:tplc="04090005" w:tentative="1">
      <w:start w:val="1"/>
      <w:numFmt w:val="bullet"/>
      <w:lvlText w:val=""/>
      <w:lvlJc w:val="left"/>
      <w:pPr>
        <w:ind w:left="3041" w:hanging="360"/>
      </w:pPr>
      <w:rPr>
        <w:rFonts w:ascii="Wingdings" w:hAnsi="Wingdings" w:hint="default"/>
      </w:rPr>
    </w:lvl>
    <w:lvl w:ilvl="3" w:tplc="04090001" w:tentative="1">
      <w:start w:val="1"/>
      <w:numFmt w:val="bullet"/>
      <w:lvlText w:val=""/>
      <w:lvlJc w:val="left"/>
      <w:pPr>
        <w:ind w:left="3761" w:hanging="360"/>
      </w:pPr>
      <w:rPr>
        <w:rFonts w:ascii="Symbol" w:hAnsi="Symbol" w:hint="default"/>
      </w:rPr>
    </w:lvl>
    <w:lvl w:ilvl="4" w:tplc="04090003" w:tentative="1">
      <w:start w:val="1"/>
      <w:numFmt w:val="bullet"/>
      <w:lvlText w:val="o"/>
      <w:lvlJc w:val="left"/>
      <w:pPr>
        <w:ind w:left="4481" w:hanging="360"/>
      </w:pPr>
      <w:rPr>
        <w:rFonts w:ascii="Courier New" w:hAnsi="Courier New" w:cs="Courier New" w:hint="default"/>
      </w:rPr>
    </w:lvl>
    <w:lvl w:ilvl="5" w:tplc="04090005" w:tentative="1">
      <w:start w:val="1"/>
      <w:numFmt w:val="bullet"/>
      <w:lvlText w:val=""/>
      <w:lvlJc w:val="left"/>
      <w:pPr>
        <w:ind w:left="5201" w:hanging="360"/>
      </w:pPr>
      <w:rPr>
        <w:rFonts w:ascii="Wingdings" w:hAnsi="Wingdings" w:hint="default"/>
      </w:rPr>
    </w:lvl>
    <w:lvl w:ilvl="6" w:tplc="04090001" w:tentative="1">
      <w:start w:val="1"/>
      <w:numFmt w:val="bullet"/>
      <w:lvlText w:val=""/>
      <w:lvlJc w:val="left"/>
      <w:pPr>
        <w:ind w:left="5921" w:hanging="360"/>
      </w:pPr>
      <w:rPr>
        <w:rFonts w:ascii="Symbol" w:hAnsi="Symbol" w:hint="default"/>
      </w:rPr>
    </w:lvl>
    <w:lvl w:ilvl="7" w:tplc="04090003" w:tentative="1">
      <w:start w:val="1"/>
      <w:numFmt w:val="bullet"/>
      <w:lvlText w:val="o"/>
      <w:lvlJc w:val="left"/>
      <w:pPr>
        <w:ind w:left="6641" w:hanging="360"/>
      </w:pPr>
      <w:rPr>
        <w:rFonts w:ascii="Courier New" w:hAnsi="Courier New" w:cs="Courier New" w:hint="default"/>
      </w:rPr>
    </w:lvl>
    <w:lvl w:ilvl="8" w:tplc="04090005" w:tentative="1">
      <w:start w:val="1"/>
      <w:numFmt w:val="bullet"/>
      <w:lvlText w:val=""/>
      <w:lvlJc w:val="left"/>
      <w:pPr>
        <w:ind w:left="7361" w:hanging="360"/>
      </w:pPr>
      <w:rPr>
        <w:rFonts w:ascii="Wingdings" w:hAnsi="Wingdings" w:hint="default"/>
      </w:rPr>
    </w:lvl>
  </w:abstractNum>
  <w:abstractNum w:abstractNumId="14" w15:restartNumberingAfterBreak="0">
    <w:nsid w:val="261A7146"/>
    <w:multiLevelType w:val="hybridMultilevel"/>
    <w:tmpl w:val="95D213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5546A7"/>
    <w:multiLevelType w:val="hybridMultilevel"/>
    <w:tmpl w:val="8C9A9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746959"/>
    <w:multiLevelType w:val="hybridMultilevel"/>
    <w:tmpl w:val="9F30A51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D155E8"/>
    <w:multiLevelType w:val="hybridMultilevel"/>
    <w:tmpl w:val="BB0E86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0764FFE"/>
    <w:multiLevelType w:val="hybridMultilevel"/>
    <w:tmpl w:val="246805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90000B0"/>
    <w:multiLevelType w:val="hybridMultilevel"/>
    <w:tmpl w:val="3D04508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2516597"/>
    <w:multiLevelType w:val="multilevel"/>
    <w:tmpl w:val="426A6822"/>
    <w:lvl w:ilvl="0">
      <w:start w:val="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632380A"/>
    <w:multiLevelType w:val="hybridMultilevel"/>
    <w:tmpl w:val="0C268B8E"/>
    <w:lvl w:ilvl="0" w:tplc="26F00924">
      <w:start w:val="1"/>
      <w:numFmt w:val="decimal"/>
      <w:lvlText w:val="%1."/>
      <w:lvlJc w:val="left"/>
      <w:pPr>
        <w:ind w:left="720" w:hanging="360"/>
      </w:pPr>
      <w:rPr>
        <w:rFonts w:eastAsia="Arial" w:hint="default"/>
        <w:color w:val="2F5496" w:themeColor="accent1" w:themeShade="BF"/>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290A79"/>
    <w:multiLevelType w:val="hybridMultilevel"/>
    <w:tmpl w:val="F586AE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840E28"/>
    <w:multiLevelType w:val="hybridMultilevel"/>
    <w:tmpl w:val="9530E69C"/>
    <w:lvl w:ilvl="0" w:tplc="55F86B7C">
      <w:start w:val="1"/>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ECB5122"/>
    <w:multiLevelType w:val="hybridMultilevel"/>
    <w:tmpl w:val="7B26C4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CA12284"/>
    <w:multiLevelType w:val="hybridMultilevel"/>
    <w:tmpl w:val="D1B0C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D46DAC"/>
    <w:multiLevelType w:val="hybridMultilevel"/>
    <w:tmpl w:val="4EA43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0"/>
  </w:num>
  <w:num w:numId="4">
    <w:abstractNumId w:val="4"/>
  </w:num>
  <w:num w:numId="5">
    <w:abstractNumId w:val="12"/>
  </w:num>
  <w:num w:numId="6">
    <w:abstractNumId w:val="9"/>
  </w:num>
  <w:num w:numId="7">
    <w:abstractNumId w:val="23"/>
  </w:num>
  <w:num w:numId="8">
    <w:abstractNumId w:val="15"/>
  </w:num>
  <w:num w:numId="9">
    <w:abstractNumId w:val="2"/>
  </w:num>
  <w:num w:numId="10">
    <w:abstractNumId w:val="26"/>
  </w:num>
  <w:num w:numId="11">
    <w:abstractNumId w:val="18"/>
  </w:num>
  <w:num w:numId="12">
    <w:abstractNumId w:val="5"/>
  </w:num>
  <w:num w:numId="13">
    <w:abstractNumId w:val="25"/>
  </w:num>
  <w:num w:numId="14">
    <w:abstractNumId w:val="6"/>
  </w:num>
  <w:num w:numId="15">
    <w:abstractNumId w:val="8"/>
  </w:num>
  <w:num w:numId="16">
    <w:abstractNumId w:val="11"/>
  </w:num>
  <w:num w:numId="17">
    <w:abstractNumId w:val="19"/>
  </w:num>
  <w:num w:numId="18">
    <w:abstractNumId w:val="22"/>
  </w:num>
  <w:num w:numId="19">
    <w:abstractNumId w:val="10"/>
  </w:num>
  <w:num w:numId="20">
    <w:abstractNumId w:val="24"/>
  </w:num>
  <w:num w:numId="21">
    <w:abstractNumId w:val="13"/>
  </w:num>
  <w:num w:numId="22">
    <w:abstractNumId w:val="14"/>
  </w:num>
  <w:num w:numId="23">
    <w:abstractNumId w:val="1"/>
  </w:num>
  <w:num w:numId="24">
    <w:abstractNumId w:val="7"/>
  </w:num>
  <w:num w:numId="25">
    <w:abstractNumId w:val="20"/>
  </w:num>
  <w:num w:numId="26">
    <w:abstractNumId w:val="17"/>
  </w:num>
  <w:num w:numId="27">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F17"/>
    <w:rsid w:val="0000140C"/>
    <w:rsid w:val="00003258"/>
    <w:rsid w:val="00004035"/>
    <w:rsid w:val="00004EDB"/>
    <w:rsid w:val="00005D3C"/>
    <w:rsid w:val="00005EAC"/>
    <w:rsid w:val="000062CB"/>
    <w:rsid w:val="00006DDC"/>
    <w:rsid w:val="00010AC4"/>
    <w:rsid w:val="000125B0"/>
    <w:rsid w:val="00012D33"/>
    <w:rsid w:val="00014502"/>
    <w:rsid w:val="00015256"/>
    <w:rsid w:val="00016322"/>
    <w:rsid w:val="00016EA7"/>
    <w:rsid w:val="00016EEE"/>
    <w:rsid w:val="00022207"/>
    <w:rsid w:val="000235F5"/>
    <w:rsid w:val="000241E9"/>
    <w:rsid w:val="0002508B"/>
    <w:rsid w:val="000252D3"/>
    <w:rsid w:val="00025B40"/>
    <w:rsid w:val="00025F91"/>
    <w:rsid w:val="00026A3E"/>
    <w:rsid w:val="00030572"/>
    <w:rsid w:val="0003092A"/>
    <w:rsid w:val="00030D61"/>
    <w:rsid w:val="000311A5"/>
    <w:rsid w:val="00031D74"/>
    <w:rsid w:val="000322C8"/>
    <w:rsid w:val="0003239C"/>
    <w:rsid w:val="000326F7"/>
    <w:rsid w:val="00032F0F"/>
    <w:rsid w:val="00033DF7"/>
    <w:rsid w:val="00034D3C"/>
    <w:rsid w:val="00035307"/>
    <w:rsid w:val="0003553D"/>
    <w:rsid w:val="00035561"/>
    <w:rsid w:val="00035FB7"/>
    <w:rsid w:val="0003620F"/>
    <w:rsid w:val="00036DCC"/>
    <w:rsid w:val="00042909"/>
    <w:rsid w:val="0004294B"/>
    <w:rsid w:val="00047483"/>
    <w:rsid w:val="00051B7B"/>
    <w:rsid w:val="00051FEE"/>
    <w:rsid w:val="000533FA"/>
    <w:rsid w:val="000541D9"/>
    <w:rsid w:val="00055386"/>
    <w:rsid w:val="000562AD"/>
    <w:rsid w:val="00056445"/>
    <w:rsid w:val="00056A82"/>
    <w:rsid w:val="00056E0C"/>
    <w:rsid w:val="0005737D"/>
    <w:rsid w:val="00057BF2"/>
    <w:rsid w:val="00060EB1"/>
    <w:rsid w:val="000615FE"/>
    <w:rsid w:val="00061A4D"/>
    <w:rsid w:val="0006245E"/>
    <w:rsid w:val="0006324C"/>
    <w:rsid w:val="00064690"/>
    <w:rsid w:val="00066285"/>
    <w:rsid w:val="00067A4C"/>
    <w:rsid w:val="000706AE"/>
    <w:rsid w:val="00071C4F"/>
    <w:rsid w:val="0007215D"/>
    <w:rsid w:val="000735CF"/>
    <w:rsid w:val="0007427C"/>
    <w:rsid w:val="0007441E"/>
    <w:rsid w:val="000761C3"/>
    <w:rsid w:val="000763AE"/>
    <w:rsid w:val="000814E8"/>
    <w:rsid w:val="00082D55"/>
    <w:rsid w:val="000830FA"/>
    <w:rsid w:val="000842F4"/>
    <w:rsid w:val="00084863"/>
    <w:rsid w:val="00084ECF"/>
    <w:rsid w:val="00085C81"/>
    <w:rsid w:val="000861B9"/>
    <w:rsid w:val="00087B4B"/>
    <w:rsid w:val="00090DC9"/>
    <w:rsid w:val="0009288F"/>
    <w:rsid w:val="00093024"/>
    <w:rsid w:val="00093125"/>
    <w:rsid w:val="00093300"/>
    <w:rsid w:val="00094A91"/>
    <w:rsid w:val="000954B2"/>
    <w:rsid w:val="000963A1"/>
    <w:rsid w:val="00096EE7"/>
    <w:rsid w:val="000A02A4"/>
    <w:rsid w:val="000A09F2"/>
    <w:rsid w:val="000A1407"/>
    <w:rsid w:val="000A1D39"/>
    <w:rsid w:val="000A3919"/>
    <w:rsid w:val="000A4A73"/>
    <w:rsid w:val="000A58C4"/>
    <w:rsid w:val="000A737D"/>
    <w:rsid w:val="000A7846"/>
    <w:rsid w:val="000B05E5"/>
    <w:rsid w:val="000B1270"/>
    <w:rsid w:val="000B2774"/>
    <w:rsid w:val="000B6ABE"/>
    <w:rsid w:val="000B75E8"/>
    <w:rsid w:val="000C06CA"/>
    <w:rsid w:val="000C32B8"/>
    <w:rsid w:val="000C3E54"/>
    <w:rsid w:val="000C3F66"/>
    <w:rsid w:val="000C47FD"/>
    <w:rsid w:val="000C5468"/>
    <w:rsid w:val="000C6972"/>
    <w:rsid w:val="000C6997"/>
    <w:rsid w:val="000C6C41"/>
    <w:rsid w:val="000C6D88"/>
    <w:rsid w:val="000C78DF"/>
    <w:rsid w:val="000C7923"/>
    <w:rsid w:val="000D035A"/>
    <w:rsid w:val="000D0405"/>
    <w:rsid w:val="000D19EA"/>
    <w:rsid w:val="000D1FE6"/>
    <w:rsid w:val="000D2103"/>
    <w:rsid w:val="000D28C4"/>
    <w:rsid w:val="000D54AA"/>
    <w:rsid w:val="000D5E06"/>
    <w:rsid w:val="000D6039"/>
    <w:rsid w:val="000D67E0"/>
    <w:rsid w:val="000D6CBA"/>
    <w:rsid w:val="000E1E0A"/>
    <w:rsid w:val="000E342E"/>
    <w:rsid w:val="000E400B"/>
    <w:rsid w:val="000E51FC"/>
    <w:rsid w:val="000E56B5"/>
    <w:rsid w:val="000E6496"/>
    <w:rsid w:val="000E76CA"/>
    <w:rsid w:val="000E7D82"/>
    <w:rsid w:val="000F1778"/>
    <w:rsid w:val="000F1826"/>
    <w:rsid w:val="000F39A3"/>
    <w:rsid w:val="000F40C2"/>
    <w:rsid w:val="000F4693"/>
    <w:rsid w:val="000F46C2"/>
    <w:rsid w:val="000F49A3"/>
    <w:rsid w:val="000F610F"/>
    <w:rsid w:val="00100118"/>
    <w:rsid w:val="001002B9"/>
    <w:rsid w:val="00102370"/>
    <w:rsid w:val="0010334E"/>
    <w:rsid w:val="00103AC2"/>
    <w:rsid w:val="0010414C"/>
    <w:rsid w:val="001057D1"/>
    <w:rsid w:val="001067AC"/>
    <w:rsid w:val="001072BB"/>
    <w:rsid w:val="00112248"/>
    <w:rsid w:val="00115059"/>
    <w:rsid w:val="00115367"/>
    <w:rsid w:val="00116792"/>
    <w:rsid w:val="00116E22"/>
    <w:rsid w:val="001200BB"/>
    <w:rsid w:val="0012118B"/>
    <w:rsid w:val="00125C2C"/>
    <w:rsid w:val="00126F69"/>
    <w:rsid w:val="00127281"/>
    <w:rsid w:val="0013031C"/>
    <w:rsid w:val="00130657"/>
    <w:rsid w:val="00130A49"/>
    <w:rsid w:val="001318E5"/>
    <w:rsid w:val="00131E22"/>
    <w:rsid w:val="00132536"/>
    <w:rsid w:val="001325EF"/>
    <w:rsid w:val="00132911"/>
    <w:rsid w:val="00134736"/>
    <w:rsid w:val="00134738"/>
    <w:rsid w:val="00134C13"/>
    <w:rsid w:val="0013691D"/>
    <w:rsid w:val="00141A39"/>
    <w:rsid w:val="00142861"/>
    <w:rsid w:val="0014570D"/>
    <w:rsid w:val="00145DDA"/>
    <w:rsid w:val="001469DA"/>
    <w:rsid w:val="0015017A"/>
    <w:rsid w:val="0015086E"/>
    <w:rsid w:val="00151543"/>
    <w:rsid w:val="0015156A"/>
    <w:rsid w:val="0015205F"/>
    <w:rsid w:val="001524EB"/>
    <w:rsid w:val="00153059"/>
    <w:rsid w:val="001545A1"/>
    <w:rsid w:val="00154B2B"/>
    <w:rsid w:val="00154FC0"/>
    <w:rsid w:val="00155021"/>
    <w:rsid w:val="001559CF"/>
    <w:rsid w:val="00156476"/>
    <w:rsid w:val="0015715E"/>
    <w:rsid w:val="001571FC"/>
    <w:rsid w:val="001602C2"/>
    <w:rsid w:val="001609E8"/>
    <w:rsid w:val="00160AD5"/>
    <w:rsid w:val="0016288B"/>
    <w:rsid w:val="001629D7"/>
    <w:rsid w:val="00162AB4"/>
    <w:rsid w:val="00163BF0"/>
    <w:rsid w:val="00163E6C"/>
    <w:rsid w:val="0016404A"/>
    <w:rsid w:val="00165985"/>
    <w:rsid w:val="00170DB5"/>
    <w:rsid w:val="00171C53"/>
    <w:rsid w:val="001720F4"/>
    <w:rsid w:val="001725A6"/>
    <w:rsid w:val="00172CE9"/>
    <w:rsid w:val="001735D8"/>
    <w:rsid w:val="001742D1"/>
    <w:rsid w:val="001764B4"/>
    <w:rsid w:val="001767EB"/>
    <w:rsid w:val="001800F0"/>
    <w:rsid w:val="00181622"/>
    <w:rsid w:val="00181D49"/>
    <w:rsid w:val="00181F1F"/>
    <w:rsid w:val="00182763"/>
    <w:rsid w:val="00182EA9"/>
    <w:rsid w:val="00183FA4"/>
    <w:rsid w:val="0018483C"/>
    <w:rsid w:val="001853A3"/>
    <w:rsid w:val="0018555A"/>
    <w:rsid w:val="0018577D"/>
    <w:rsid w:val="0018637F"/>
    <w:rsid w:val="001865BB"/>
    <w:rsid w:val="00186AA3"/>
    <w:rsid w:val="00186FD8"/>
    <w:rsid w:val="00187281"/>
    <w:rsid w:val="001875CA"/>
    <w:rsid w:val="00190F85"/>
    <w:rsid w:val="00193244"/>
    <w:rsid w:val="001939CF"/>
    <w:rsid w:val="00193D76"/>
    <w:rsid w:val="00194324"/>
    <w:rsid w:val="00195041"/>
    <w:rsid w:val="001951C6"/>
    <w:rsid w:val="00196805"/>
    <w:rsid w:val="001A182F"/>
    <w:rsid w:val="001A1BC9"/>
    <w:rsid w:val="001A1C2C"/>
    <w:rsid w:val="001A2A4D"/>
    <w:rsid w:val="001A2F80"/>
    <w:rsid w:val="001A30FB"/>
    <w:rsid w:val="001A4FF4"/>
    <w:rsid w:val="001A51F7"/>
    <w:rsid w:val="001A6063"/>
    <w:rsid w:val="001A6E92"/>
    <w:rsid w:val="001A702A"/>
    <w:rsid w:val="001B27E7"/>
    <w:rsid w:val="001B2B80"/>
    <w:rsid w:val="001B3E6C"/>
    <w:rsid w:val="001B4EB5"/>
    <w:rsid w:val="001B52BD"/>
    <w:rsid w:val="001B5A4A"/>
    <w:rsid w:val="001B7BCD"/>
    <w:rsid w:val="001C18C1"/>
    <w:rsid w:val="001C2F52"/>
    <w:rsid w:val="001C6D6D"/>
    <w:rsid w:val="001C77AB"/>
    <w:rsid w:val="001D0623"/>
    <w:rsid w:val="001D0938"/>
    <w:rsid w:val="001D303F"/>
    <w:rsid w:val="001D4F00"/>
    <w:rsid w:val="001D5AB7"/>
    <w:rsid w:val="001D7F92"/>
    <w:rsid w:val="001E0FDD"/>
    <w:rsid w:val="001E23D2"/>
    <w:rsid w:val="001E2439"/>
    <w:rsid w:val="001E561B"/>
    <w:rsid w:val="001E6180"/>
    <w:rsid w:val="001E6461"/>
    <w:rsid w:val="001E6DB9"/>
    <w:rsid w:val="001E6E7B"/>
    <w:rsid w:val="001F1E35"/>
    <w:rsid w:val="00200347"/>
    <w:rsid w:val="002005B7"/>
    <w:rsid w:val="002008CA"/>
    <w:rsid w:val="0020097D"/>
    <w:rsid w:val="00202629"/>
    <w:rsid w:val="002031C6"/>
    <w:rsid w:val="00203995"/>
    <w:rsid w:val="00204B18"/>
    <w:rsid w:val="00207ABC"/>
    <w:rsid w:val="002101BB"/>
    <w:rsid w:val="00211389"/>
    <w:rsid w:val="00211C90"/>
    <w:rsid w:val="00213420"/>
    <w:rsid w:val="0021499D"/>
    <w:rsid w:val="00215C9E"/>
    <w:rsid w:val="0021684F"/>
    <w:rsid w:val="00217718"/>
    <w:rsid w:val="002218AC"/>
    <w:rsid w:val="00222829"/>
    <w:rsid w:val="002229AE"/>
    <w:rsid w:val="002234E3"/>
    <w:rsid w:val="00225618"/>
    <w:rsid w:val="002257E8"/>
    <w:rsid w:val="00226C4F"/>
    <w:rsid w:val="00227041"/>
    <w:rsid w:val="0022729E"/>
    <w:rsid w:val="00227681"/>
    <w:rsid w:val="00230E9C"/>
    <w:rsid w:val="00231E52"/>
    <w:rsid w:val="00233337"/>
    <w:rsid w:val="00233875"/>
    <w:rsid w:val="002347AF"/>
    <w:rsid w:val="00236D21"/>
    <w:rsid w:val="00237859"/>
    <w:rsid w:val="00240241"/>
    <w:rsid w:val="00241589"/>
    <w:rsid w:val="00241F7F"/>
    <w:rsid w:val="00243BDB"/>
    <w:rsid w:val="00244A3E"/>
    <w:rsid w:val="002451E7"/>
    <w:rsid w:val="002457CC"/>
    <w:rsid w:val="00247AF7"/>
    <w:rsid w:val="00250157"/>
    <w:rsid w:val="00250CB0"/>
    <w:rsid w:val="002525EB"/>
    <w:rsid w:val="00253F5A"/>
    <w:rsid w:val="00256F00"/>
    <w:rsid w:val="00262304"/>
    <w:rsid w:val="00262AAC"/>
    <w:rsid w:val="00262CF5"/>
    <w:rsid w:val="00262E9F"/>
    <w:rsid w:val="0026303D"/>
    <w:rsid w:val="00264B5E"/>
    <w:rsid w:val="0026631C"/>
    <w:rsid w:val="002664E4"/>
    <w:rsid w:val="00270376"/>
    <w:rsid w:val="002718FE"/>
    <w:rsid w:val="00271AA4"/>
    <w:rsid w:val="00271C14"/>
    <w:rsid w:val="00272817"/>
    <w:rsid w:val="002728F1"/>
    <w:rsid w:val="002730A6"/>
    <w:rsid w:val="0027375C"/>
    <w:rsid w:val="00274BD5"/>
    <w:rsid w:val="002820E2"/>
    <w:rsid w:val="00283443"/>
    <w:rsid w:val="002835B9"/>
    <w:rsid w:val="00283796"/>
    <w:rsid w:val="00286D60"/>
    <w:rsid w:val="00290CA6"/>
    <w:rsid w:val="00292880"/>
    <w:rsid w:val="00293F78"/>
    <w:rsid w:val="00294519"/>
    <w:rsid w:val="002945BE"/>
    <w:rsid w:val="002956D5"/>
    <w:rsid w:val="00295D30"/>
    <w:rsid w:val="002A2047"/>
    <w:rsid w:val="002A2CAB"/>
    <w:rsid w:val="002A3281"/>
    <w:rsid w:val="002A5807"/>
    <w:rsid w:val="002A601C"/>
    <w:rsid w:val="002A6E41"/>
    <w:rsid w:val="002A71E4"/>
    <w:rsid w:val="002B0F61"/>
    <w:rsid w:val="002B12C4"/>
    <w:rsid w:val="002B2050"/>
    <w:rsid w:val="002B221C"/>
    <w:rsid w:val="002B2896"/>
    <w:rsid w:val="002B2B49"/>
    <w:rsid w:val="002B7C9E"/>
    <w:rsid w:val="002B7E7F"/>
    <w:rsid w:val="002C04EE"/>
    <w:rsid w:val="002C2990"/>
    <w:rsid w:val="002C39F3"/>
    <w:rsid w:val="002C541F"/>
    <w:rsid w:val="002C55FA"/>
    <w:rsid w:val="002C6AF7"/>
    <w:rsid w:val="002C6E76"/>
    <w:rsid w:val="002D01CC"/>
    <w:rsid w:val="002D074E"/>
    <w:rsid w:val="002D118F"/>
    <w:rsid w:val="002D189D"/>
    <w:rsid w:val="002D1D74"/>
    <w:rsid w:val="002D2A77"/>
    <w:rsid w:val="002D2FEF"/>
    <w:rsid w:val="002D3706"/>
    <w:rsid w:val="002D375F"/>
    <w:rsid w:val="002D393C"/>
    <w:rsid w:val="002D456F"/>
    <w:rsid w:val="002D4BC8"/>
    <w:rsid w:val="002D56E6"/>
    <w:rsid w:val="002D5E44"/>
    <w:rsid w:val="002D67E7"/>
    <w:rsid w:val="002E0557"/>
    <w:rsid w:val="002E06BC"/>
    <w:rsid w:val="002E0ACF"/>
    <w:rsid w:val="002E13B4"/>
    <w:rsid w:val="002E26AF"/>
    <w:rsid w:val="002E4192"/>
    <w:rsid w:val="002E47F0"/>
    <w:rsid w:val="002E4CD0"/>
    <w:rsid w:val="002E7364"/>
    <w:rsid w:val="002E76F1"/>
    <w:rsid w:val="002F028C"/>
    <w:rsid w:val="002F2D70"/>
    <w:rsid w:val="002F430B"/>
    <w:rsid w:val="002F4975"/>
    <w:rsid w:val="002F53B3"/>
    <w:rsid w:val="002F5BBC"/>
    <w:rsid w:val="002F62F5"/>
    <w:rsid w:val="002F7663"/>
    <w:rsid w:val="002F7790"/>
    <w:rsid w:val="00300163"/>
    <w:rsid w:val="00300479"/>
    <w:rsid w:val="0030063F"/>
    <w:rsid w:val="003015D5"/>
    <w:rsid w:val="00301959"/>
    <w:rsid w:val="00301CD4"/>
    <w:rsid w:val="00303269"/>
    <w:rsid w:val="00303424"/>
    <w:rsid w:val="00306585"/>
    <w:rsid w:val="00307048"/>
    <w:rsid w:val="0030764C"/>
    <w:rsid w:val="003102CB"/>
    <w:rsid w:val="00310859"/>
    <w:rsid w:val="0031109A"/>
    <w:rsid w:val="003114F8"/>
    <w:rsid w:val="00314411"/>
    <w:rsid w:val="00316261"/>
    <w:rsid w:val="00316BB9"/>
    <w:rsid w:val="00317807"/>
    <w:rsid w:val="00317ADC"/>
    <w:rsid w:val="00320BF6"/>
    <w:rsid w:val="00321742"/>
    <w:rsid w:val="00322EC6"/>
    <w:rsid w:val="003234B5"/>
    <w:rsid w:val="0032444F"/>
    <w:rsid w:val="0033193E"/>
    <w:rsid w:val="003339F0"/>
    <w:rsid w:val="00333C73"/>
    <w:rsid w:val="003342D6"/>
    <w:rsid w:val="003354C8"/>
    <w:rsid w:val="00335990"/>
    <w:rsid w:val="003359A3"/>
    <w:rsid w:val="00335F42"/>
    <w:rsid w:val="0034137E"/>
    <w:rsid w:val="0034148C"/>
    <w:rsid w:val="00341D4E"/>
    <w:rsid w:val="003425E2"/>
    <w:rsid w:val="00342A3F"/>
    <w:rsid w:val="00345648"/>
    <w:rsid w:val="00346661"/>
    <w:rsid w:val="00350128"/>
    <w:rsid w:val="00353325"/>
    <w:rsid w:val="0035433F"/>
    <w:rsid w:val="00354B0B"/>
    <w:rsid w:val="003559FF"/>
    <w:rsid w:val="00355FFE"/>
    <w:rsid w:val="00357E15"/>
    <w:rsid w:val="003609B0"/>
    <w:rsid w:val="003609FC"/>
    <w:rsid w:val="003618B9"/>
    <w:rsid w:val="003636B6"/>
    <w:rsid w:val="00363F25"/>
    <w:rsid w:val="00363FD4"/>
    <w:rsid w:val="0036578E"/>
    <w:rsid w:val="00365FF1"/>
    <w:rsid w:val="0036695A"/>
    <w:rsid w:val="00366C33"/>
    <w:rsid w:val="003712EA"/>
    <w:rsid w:val="00373502"/>
    <w:rsid w:val="00374699"/>
    <w:rsid w:val="00380585"/>
    <w:rsid w:val="003811BB"/>
    <w:rsid w:val="00382572"/>
    <w:rsid w:val="003853B3"/>
    <w:rsid w:val="0038584C"/>
    <w:rsid w:val="0038621A"/>
    <w:rsid w:val="00386902"/>
    <w:rsid w:val="00391751"/>
    <w:rsid w:val="00392D01"/>
    <w:rsid w:val="00393D36"/>
    <w:rsid w:val="00394435"/>
    <w:rsid w:val="00397CD3"/>
    <w:rsid w:val="003A1F52"/>
    <w:rsid w:val="003A26D4"/>
    <w:rsid w:val="003A30ED"/>
    <w:rsid w:val="003A3F0C"/>
    <w:rsid w:val="003A4747"/>
    <w:rsid w:val="003A47AD"/>
    <w:rsid w:val="003A4EAB"/>
    <w:rsid w:val="003A637C"/>
    <w:rsid w:val="003A6B6C"/>
    <w:rsid w:val="003B1156"/>
    <w:rsid w:val="003B2148"/>
    <w:rsid w:val="003B2FA5"/>
    <w:rsid w:val="003B4450"/>
    <w:rsid w:val="003B4F4E"/>
    <w:rsid w:val="003B5569"/>
    <w:rsid w:val="003C115A"/>
    <w:rsid w:val="003C30DF"/>
    <w:rsid w:val="003C4F42"/>
    <w:rsid w:val="003C5C51"/>
    <w:rsid w:val="003C5EFC"/>
    <w:rsid w:val="003C6220"/>
    <w:rsid w:val="003C7E1D"/>
    <w:rsid w:val="003D0A1C"/>
    <w:rsid w:val="003D0B47"/>
    <w:rsid w:val="003D2A5B"/>
    <w:rsid w:val="003D3415"/>
    <w:rsid w:val="003D3525"/>
    <w:rsid w:val="003D39D9"/>
    <w:rsid w:val="003D3F91"/>
    <w:rsid w:val="003D46CC"/>
    <w:rsid w:val="003D54B3"/>
    <w:rsid w:val="003D58E2"/>
    <w:rsid w:val="003E1943"/>
    <w:rsid w:val="003E1D0C"/>
    <w:rsid w:val="003E1E3C"/>
    <w:rsid w:val="003E2A4E"/>
    <w:rsid w:val="003E363E"/>
    <w:rsid w:val="003E3710"/>
    <w:rsid w:val="003E3E65"/>
    <w:rsid w:val="003E7D5C"/>
    <w:rsid w:val="003F2734"/>
    <w:rsid w:val="003F295B"/>
    <w:rsid w:val="003F2A8E"/>
    <w:rsid w:val="003F338B"/>
    <w:rsid w:val="003F3AB6"/>
    <w:rsid w:val="003F42CF"/>
    <w:rsid w:val="003F443E"/>
    <w:rsid w:val="003F4F75"/>
    <w:rsid w:val="003F5F29"/>
    <w:rsid w:val="003F6CCA"/>
    <w:rsid w:val="003F6D19"/>
    <w:rsid w:val="003F712E"/>
    <w:rsid w:val="00400A68"/>
    <w:rsid w:val="004015FB"/>
    <w:rsid w:val="004016E0"/>
    <w:rsid w:val="00404313"/>
    <w:rsid w:val="00404C10"/>
    <w:rsid w:val="00407041"/>
    <w:rsid w:val="0041259B"/>
    <w:rsid w:val="00412AF9"/>
    <w:rsid w:val="00412ED5"/>
    <w:rsid w:val="00413F1A"/>
    <w:rsid w:val="00413F22"/>
    <w:rsid w:val="0041405D"/>
    <w:rsid w:val="004140C8"/>
    <w:rsid w:val="00415F06"/>
    <w:rsid w:val="00416D8B"/>
    <w:rsid w:val="00417AAF"/>
    <w:rsid w:val="00421765"/>
    <w:rsid w:val="00421A0D"/>
    <w:rsid w:val="004225AC"/>
    <w:rsid w:val="0042673C"/>
    <w:rsid w:val="00427173"/>
    <w:rsid w:val="004313A4"/>
    <w:rsid w:val="0043196E"/>
    <w:rsid w:val="00431D70"/>
    <w:rsid w:val="0043493F"/>
    <w:rsid w:val="004349D5"/>
    <w:rsid w:val="00435484"/>
    <w:rsid w:val="004362C8"/>
    <w:rsid w:val="00436507"/>
    <w:rsid w:val="004368B9"/>
    <w:rsid w:val="00437765"/>
    <w:rsid w:val="00441902"/>
    <w:rsid w:val="004424B6"/>
    <w:rsid w:val="00445791"/>
    <w:rsid w:val="00445E79"/>
    <w:rsid w:val="00446118"/>
    <w:rsid w:val="00447678"/>
    <w:rsid w:val="0045033D"/>
    <w:rsid w:val="004537DC"/>
    <w:rsid w:val="00453BC7"/>
    <w:rsid w:val="00454D11"/>
    <w:rsid w:val="0045605E"/>
    <w:rsid w:val="004564C4"/>
    <w:rsid w:val="00456F1B"/>
    <w:rsid w:val="00457412"/>
    <w:rsid w:val="004579EE"/>
    <w:rsid w:val="00457F32"/>
    <w:rsid w:val="00461052"/>
    <w:rsid w:val="00462826"/>
    <w:rsid w:val="00462FFB"/>
    <w:rsid w:val="00464A99"/>
    <w:rsid w:val="00467306"/>
    <w:rsid w:val="00467E0D"/>
    <w:rsid w:val="004704D8"/>
    <w:rsid w:val="00472623"/>
    <w:rsid w:val="004736B2"/>
    <w:rsid w:val="00473ACF"/>
    <w:rsid w:val="00473E82"/>
    <w:rsid w:val="00474142"/>
    <w:rsid w:val="004766A3"/>
    <w:rsid w:val="00476DC4"/>
    <w:rsid w:val="00476ECF"/>
    <w:rsid w:val="00480F44"/>
    <w:rsid w:val="00480FD7"/>
    <w:rsid w:val="004810C7"/>
    <w:rsid w:val="00483370"/>
    <w:rsid w:val="00484202"/>
    <w:rsid w:val="00485C12"/>
    <w:rsid w:val="00486FA8"/>
    <w:rsid w:val="00487598"/>
    <w:rsid w:val="0049002A"/>
    <w:rsid w:val="004911EB"/>
    <w:rsid w:val="004923EB"/>
    <w:rsid w:val="004928E8"/>
    <w:rsid w:val="00492C12"/>
    <w:rsid w:val="00492C45"/>
    <w:rsid w:val="004944C9"/>
    <w:rsid w:val="004944DA"/>
    <w:rsid w:val="004A049E"/>
    <w:rsid w:val="004A0B5F"/>
    <w:rsid w:val="004A12CD"/>
    <w:rsid w:val="004A25C1"/>
    <w:rsid w:val="004A275B"/>
    <w:rsid w:val="004A440A"/>
    <w:rsid w:val="004A5745"/>
    <w:rsid w:val="004B0256"/>
    <w:rsid w:val="004B0A69"/>
    <w:rsid w:val="004B16BB"/>
    <w:rsid w:val="004B1941"/>
    <w:rsid w:val="004B3984"/>
    <w:rsid w:val="004B4611"/>
    <w:rsid w:val="004B4E56"/>
    <w:rsid w:val="004B5FF6"/>
    <w:rsid w:val="004B67E0"/>
    <w:rsid w:val="004B68CC"/>
    <w:rsid w:val="004C22BB"/>
    <w:rsid w:val="004C22DA"/>
    <w:rsid w:val="004C2C05"/>
    <w:rsid w:val="004C42D7"/>
    <w:rsid w:val="004C47B0"/>
    <w:rsid w:val="004C53ED"/>
    <w:rsid w:val="004C65FC"/>
    <w:rsid w:val="004C74DB"/>
    <w:rsid w:val="004D0C52"/>
    <w:rsid w:val="004D0E46"/>
    <w:rsid w:val="004D12CD"/>
    <w:rsid w:val="004D2424"/>
    <w:rsid w:val="004D5BDD"/>
    <w:rsid w:val="004D7401"/>
    <w:rsid w:val="004E12D1"/>
    <w:rsid w:val="004E1528"/>
    <w:rsid w:val="004E164B"/>
    <w:rsid w:val="004E308C"/>
    <w:rsid w:val="004E3C38"/>
    <w:rsid w:val="004E472E"/>
    <w:rsid w:val="004E4A86"/>
    <w:rsid w:val="004E6A06"/>
    <w:rsid w:val="004E72A0"/>
    <w:rsid w:val="004E7F1F"/>
    <w:rsid w:val="004F02D0"/>
    <w:rsid w:val="004F18E0"/>
    <w:rsid w:val="004F212C"/>
    <w:rsid w:val="004F2C19"/>
    <w:rsid w:val="004F315F"/>
    <w:rsid w:val="004F482B"/>
    <w:rsid w:val="004F583D"/>
    <w:rsid w:val="00501752"/>
    <w:rsid w:val="00501ABC"/>
    <w:rsid w:val="00501F84"/>
    <w:rsid w:val="00502290"/>
    <w:rsid w:val="0050492A"/>
    <w:rsid w:val="005050F2"/>
    <w:rsid w:val="005066D2"/>
    <w:rsid w:val="005067DA"/>
    <w:rsid w:val="00510413"/>
    <w:rsid w:val="005122E5"/>
    <w:rsid w:val="005123F4"/>
    <w:rsid w:val="005130C1"/>
    <w:rsid w:val="005140F5"/>
    <w:rsid w:val="005152F8"/>
    <w:rsid w:val="00515363"/>
    <w:rsid w:val="00517442"/>
    <w:rsid w:val="00517691"/>
    <w:rsid w:val="00517CF2"/>
    <w:rsid w:val="00520883"/>
    <w:rsid w:val="00520E10"/>
    <w:rsid w:val="00521A1F"/>
    <w:rsid w:val="00522258"/>
    <w:rsid w:val="00522691"/>
    <w:rsid w:val="0052347A"/>
    <w:rsid w:val="00523CDE"/>
    <w:rsid w:val="0052474C"/>
    <w:rsid w:val="00524FB3"/>
    <w:rsid w:val="0052773D"/>
    <w:rsid w:val="00530848"/>
    <w:rsid w:val="00531ABA"/>
    <w:rsid w:val="00531E0D"/>
    <w:rsid w:val="00531FE4"/>
    <w:rsid w:val="005323FD"/>
    <w:rsid w:val="00532B0D"/>
    <w:rsid w:val="00534965"/>
    <w:rsid w:val="00536063"/>
    <w:rsid w:val="00536D72"/>
    <w:rsid w:val="00537D13"/>
    <w:rsid w:val="005432F9"/>
    <w:rsid w:val="00544DC6"/>
    <w:rsid w:val="00544E1C"/>
    <w:rsid w:val="00546111"/>
    <w:rsid w:val="00550DEF"/>
    <w:rsid w:val="00556B5A"/>
    <w:rsid w:val="00556DB3"/>
    <w:rsid w:val="005573F5"/>
    <w:rsid w:val="00557C3A"/>
    <w:rsid w:val="00560A6C"/>
    <w:rsid w:val="00560BC4"/>
    <w:rsid w:val="00560F28"/>
    <w:rsid w:val="00561624"/>
    <w:rsid w:val="005634AE"/>
    <w:rsid w:val="0056365C"/>
    <w:rsid w:val="00563C6F"/>
    <w:rsid w:val="005640A4"/>
    <w:rsid w:val="005660AB"/>
    <w:rsid w:val="005667E7"/>
    <w:rsid w:val="00567C96"/>
    <w:rsid w:val="00570064"/>
    <w:rsid w:val="005703BA"/>
    <w:rsid w:val="005718D2"/>
    <w:rsid w:val="00572B14"/>
    <w:rsid w:val="0057317E"/>
    <w:rsid w:val="005744B7"/>
    <w:rsid w:val="0057482F"/>
    <w:rsid w:val="00574DE2"/>
    <w:rsid w:val="00574E1C"/>
    <w:rsid w:val="005753CC"/>
    <w:rsid w:val="00577DB3"/>
    <w:rsid w:val="005808E1"/>
    <w:rsid w:val="005809E1"/>
    <w:rsid w:val="00580CE0"/>
    <w:rsid w:val="00581219"/>
    <w:rsid w:val="00582B9A"/>
    <w:rsid w:val="00584AB5"/>
    <w:rsid w:val="00584E6B"/>
    <w:rsid w:val="005856CE"/>
    <w:rsid w:val="00586605"/>
    <w:rsid w:val="00587267"/>
    <w:rsid w:val="00587A2E"/>
    <w:rsid w:val="00590775"/>
    <w:rsid w:val="00590B94"/>
    <w:rsid w:val="0059117E"/>
    <w:rsid w:val="00591791"/>
    <w:rsid w:val="005923E6"/>
    <w:rsid w:val="00592EB4"/>
    <w:rsid w:val="0059372C"/>
    <w:rsid w:val="005960B4"/>
    <w:rsid w:val="005968C9"/>
    <w:rsid w:val="00596FF1"/>
    <w:rsid w:val="005A04B9"/>
    <w:rsid w:val="005A0920"/>
    <w:rsid w:val="005A13DC"/>
    <w:rsid w:val="005A1A91"/>
    <w:rsid w:val="005A1B9E"/>
    <w:rsid w:val="005A2220"/>
    <w:rsid w:val="005A2EC0"/>
    <w:rsid w:val="005A34B0"/>
    <w:rsid w:val="005A4567"/>
    <w:rsid w:val="005A537C"/>
    <w:rsid w:val="005A756C"/>
    <w:rsid w:val="005A781B"/>
    <w:rsid w:val="005B033F"/>
    <w:rsid w:val="005B28A6"/>
    <w:rsid w:val="005B3F58"/>
    <w:rsid w:val="005B513C"/>
    <w:rsid w:val="005B67D8"/>
    <w:rsid w:val="005B7C88"/>
    <w:rsid w:val="005C0558"/>
    <w:rsid w:val="005C0D1E"/>
    <w:rsid w:val="005C2A64"/>
    <w:rsid w:val="005C39E1"/>
    <w:rsid w:val="005C53A3"/>
    <w:rsid w:val="005C6B52"/>
    <w:rsid w:val="005C7142"/>
    <w:rsid w:val="005D013D"/>
    <w:rsid w:val="005D217A"/>
    <w:rsid w:val="005D262B"/>
    <w:rsid w:val="005D2A87"/>
    <w:rsid w:val="005D2D94"/>
    <w:rsid w:val="005D2F70"/>
    <w:rsid w:val="005D3856"/>
    <w:rsid w:val="005D5F03"/>
    <w:rsid w:val="005D6112"/>
    <w:rsid w:val="005E0AD6"/>
    <w:rsid w:val="005E2A89"/>
    <w:rsid w:val="005E5232"/>
    <w:rsid w:val="005E5DE7"/>
    <w:rsid w:val="005E7F82"/>
    <w:rsid w:val="005F0256"/>
    <w:rsid w:val="005F0F98"/>
    <w:rsid w:val="005F18F5"/>
    <w:rsid w:val="005F1E63"/>
    <w:rsid w:val="005F4025"/>
    <w:rsid w:val="005F4266"/>
    <w:rsid w:val="005F444E"/>
    <w:rsid w:val="005F6DFB"/>
    <w:rsid w:val="005F70EF"/>
    <w:rsid w:val="0060008C"/>
    <w:rsid w:val="00600586"/>
    <w:rsid w:val="00605B1B"/>
    <w:rsid w:val="006124E0"/>
    <w:rsid w:val="00613B72"/>
    <w:rsid w:val="00613F65"/>
    <w:rsid w:val="0061401E"/>
    <w:rsid w:val="00614BBE"/>
    <w:rsid w:val="00614FD4"/>
    <w:rsid w:val="00615558"/>
    <w:rsid w:val="0062290B"/>
    <w:rsid w:val="006233F1"/>
    <w:rsid w:val="00624DAF"/>
    <w:rsid w:val="0062630B"/>
    <w:rsid w:val="00626E56"/>
    <w:rsid w:val="006275DD"/>
    <w:rsid w:val="00630913"/>
    <w:rsid w:val="00630B81"/>
    <w:rsid w:val="006311EF"/>
    <w:rsid w:val="00632CAC"/>
    <w:rsid w:val="00633D84"/>
    <w:rsid w:val="0063720F"/>
    <w:rsid w:val="0063780E"/>
    <w:rsid w:val="00640216"/>
    <w:rsid w:val="00640230"/>
    <w:rsid w:val="00640660"/>
    <w:rsid w:val="00640C91"/>
    <w:rsid w:val="00640D0B"/>
    <w:rsid w:val="006426B7"/>
    <w:rsid w:val="00642D63"/>
    <w:rsid w:val="00646187"/>
    <w:rsid w:val="00647116"/>
    <w:rsid w:val="006506EE"/>
    <w:rsid w:val="006510BA"/>
    <w:rsid w:val="00651395"/>
    <w:rsid w:val="00652084"/>
    <w:rsid w:val="0065516E"/>
    <w:rsid w:val="006565AA"/>
    <w:rsid w:val="00656829"/>
    <w:rsid w:val="00656ABB"/>
    <w:rsid w:val="00656F23"/>
    <w:rsid w:val="00660244"/>
    <w:rsid w:val="006615F2"/>
    <w:rsid w:val="00661C64"/>
    <w:rsid w:val="00661DC5"/>
    <w:rsid w:val="006645BD"/>
    <w:rsid w:val="006645E4"/>
    <w:rsid w:val="0066473F"/>
    <w:rsid w:val="00665C17"/>
    <w:rsid w:val="006663B9"/>
    <w:rsid w:val="0067026F"/>
    <w:rsid w:val="00671B7C"/>
    <w:rsid w:val="0067248F"/>
    <w:rsid w:val="00672DEF"/>
    <w:rsid w:val="00673839"/>
    <w:rsid w:val="00674A47"/>
    <w:rsid w:val="00674EEE"/>
    <w:rsid w:val="00674FEC"/>
    <w:rsid w:val="00675253"/>
    <w:rsid w:val="006773B3"/>
    <w:rsid w:val="00677A29"/>
    <w:rsid w:val="0068124E"/>
    <w:rsid w:val="0068143C"/>
    <w:rsid w:val="00683266"/>
    <w:rsid w:val="00683B35"/>
    <w:rsid w:val="00684A85"/>
    <w:rsid w:val="00684E29"/>
    <w:rsid w:val="00686992"/>
    <w:rsid w:val="00686F3A"/>
    <w:rsid w:val="00690DCD"/>
    <w:rsid w:val="006949D4"/>
    <w:rsid w:val="0069554E"/>
    <w:rsid w:val="006A00AD"/>
    <w:rsid w:val="006A059A"/>
    <w:rsid w:val="006A1CC8"/>
    <w:rsid w:val="006A3614"/>
    <w:rsid w:val="006A4D83"/>
    <w:rsid w:val="006A64AF"/>
    <w:rsid w:val="006A73EF"/>
    <w:rsid w:val="006A77EB"/>
    <w:rsid w:val="006B09A1"/>
    <w:rsid w:val="006B1539"/>
    <w:rsid w:val="006B395F"/>
    <w:rsid w:val="006B3CFD"/>
    <w:rsid w:val="006B406B"/>
    <w:rsid w:val="006B4964"/>
    <w:rsid w:val="006B52F4"/>
    <w:rsid w:val="006B6B70"/>
    <w:rsid w:val="006B7046"/>
    <w:rsid w:val="006B7C22"/>
    <w:rsid w:val="006C04A6"/>
    <w:rsid w:val="006C0713"/>
    <w:rsid w:val="006C0A04"/>
    <w:rsid w:val="006C13CE"/>
    <w:rsid w:val="006C2016"/>
    <w:rsid w:val="006C359F"/>
    <w:rsid w:val="006C7B41"/>
    <w:rsid w:val="006D14A5"/>
    <w:rsid w:val="006D2718"/>
    <w:rsid w:val="006D2B27"/>
    <w:rsid w:val="006D5136"/>
    <w:rsid w:val="006D7FE9"/>
    <w:rsid w:val="006E0187"/>
    <w:rsid w:val="006E0D18"/>
    <w:rsid w:val="006E27C7"/>
    <w:rsid w:val="006E3954"/>
    <w:rsid w:val="006E399E"/>
    <w:rsid w:val="006E3D7A"/>
    <w:rsid w:val="006E470A"/>
    <w:rsid w:val="006E4B80"/>
    <w:rsid w:val="006E5CE7"/>
    <w:rsid w:val="006E623E"/>
    <w:rsid w:val="006F1166"/>
    <w:rsid w:val="006F1AFB"/>
    <w:rsid w:val="006F24F3"/>
    <w:rsid w:val="006F346B"/>
    <w:rsid w:val="006F512A"/>
    <w:rsid w:val="006F532A"/>
    <w:rsid w:val="006F5574"/>
    <w:rsid w:val="006F728B"/>
    <w:rsid w:val="006F7756"/>
    <w:rsid w:val="00700101"/>
    <w:rsid w:val="007007E0"/>
    <w:rsid w:val="007015EC"/>
    <w:rsid w:val="00701670"/>
    <w:rsid w:val="00702232"/>
    <w:rsid w:val="007061AE"/>
    <w:rsid w:val="007063EA"/>
    <w:rsid w:val="007066B0"/>
    <w:rsid w:val="00706D9A"/>
    <w:rsid w:val="00707910"/>
    <w:rsid w:val="007112FE"/>
    <w:rsid w:val="00711957"/>
    <w:rsid w:val="0071254A"/>
    <w:rsid w:val="0071382C"/>
    <w:rsid w:val="007147C4"/>
    <w:rsid w:val="00714A04"/>
    <w:rsid w:val="007174CA"/>
    <w:rsid w:val="00717F05"/>
    <w:rsid w:val="007219D5"/>
    <w:rsid w:val="00721BBE"/>
    <w:rsid w:val="00723028"/>
    <w:rsid w:val="00723AF9"/>
    <w:rsid w:val="007248AA"/>
    <w:rsid w:val="00725601"/>
    <w:rsid w:val="00725736"/>
    <w:rsid w:val="0073069A"/>
    <w:rsid w:val="00731929"/>
    <w:rsid w:val="0073385C"/>
    <w:rsid w:val="007362B5"/>
    <w:rsid w:val="0074059C"/>
    <w:rsid w:val="00742448"/>
    <w:rsid w:val="00743720"/>
    <w:rsid w:val="007518F1"/>
    <w:rsid w:val="007521DA"/>
    <w:rsid w:val="007521F2"/>
    <w:rsid w:val="007545D8"/>
    <w:rsid w:val="0076143A"/>
    <w:rsid w:val="00763097"/>
    <w:rsid w:val="007666E8"/>
    <w:rsid w:val="0077010F"/>
    <w:rsid w:val="00770DC3"/>
    <w:rsid w:val="00773BA5"/>
    <w:rsid w:val="00774B45"/>
    <w:rsid w:val="00775412"/>
    <w:rsid w:val="007757B4"/>
    <w:rsid w:val="00777AD5"/>
    <w:rsid w:val="007807E1"/>
    <w:rsid w:val="00780D24"/>
    <w:rsid w:val="00782092"/>
    <w:rsid w:val="00782A5C"/>
    <w:rsid w:val="00784A35"/>
    <w:rsid w:val="007852E3"/>
    <w:rsid w:val="00786B18"/>
    <w:rsid w:val="00786F33"/>
    <w:rsid w:val="00790359"/>
    <w:rsid w:val="007904A6"/>
    <w:rsid w:val="007917E0"/>
    <w:rsid w:val="00791A11"/>
    <w:rsid w:val="00792EE0"/>
    <w:rsid w:val="007958C9"/>
    <w:rsid w:val="0079733D"/>
    <w:rsid w:val="007A07F0"/>
    <w:rsid w:val="007A183D"/>
    <w:rsid w:val="007A2325"/>
    <w:rsid w:val="007A3BD6"/>
    <w:rsid w:val="007A6B33"/>
    <w:rsid w:val="007A741C"/>
    <w:rsid w:val="007B0910"/>
    <w:rsid w:val="007B09D8"/>
    <w:rsid w:val="007B0BF6"/>
    <w:rsid w:val="007B10DD"/>
    <w:rsid w:val="007B127C"/>
    <w:rsid w:val="007B1F45"/>
    <w:rsid w:val="007B2114"/>
    <w:rsid w:val="007B2937"/>
    <w:rsid w:val="007B4288"/>
    <w:rsid w:val="007B6301"/>
    <w:rsid w:val="007B7E53"/>
    <w:rsid w:val="007C2C6F"/>
    <w:rsid w:val="007C3B41"/>
    <w:rsid w:val="007C4A7D"/>
    <w:rsid w:val="007C4ABD"/>
    <w:rsid w:val="007C4B21"/>
    <w:rsid w:val="007C618C"/>
    <w:rsid w:val="007C7744"/>
    <w:rsid w:val="007C7CFE"/>
    <w:rsid w:val="007D0A84"/>
    <w:rsid w:val="007D3186"/>
    <w:rsid w:val="007D33C6"/>
    <w:rsid w:val="007D5179"/>
    <w:rsid w:val="007D56A0"/>
    <w:rsid w:val="007D6600"/>
    <w:rsid w:val="007E0F37"/>
    <w:rsid w:val="007E1A2E"/>
    <w:rsid w:val="007E25AD"/>
    <w:rsid w:val="007E2ACE"/>
    <w:rsid w:val="007E32B9"/>
    <w:rsid w:val="007E3700"/>
    <w:rsid w:val="007E38F2"/>
    <w:rsid w:val="007E42E9"/>
    <w:rsid w:val="007E78E6"/>
    <w:rsid w:val="007E7D4F"/>
    <w:rsid w:val="007F05AE"/>
    <w:rsid w:val="007F1E93"/>
    <w:rsid w:val="007F40F3"/>
    <w:rsid w:val="007F4DEE"/>
    <w:rsid w:val="007F5235"/>
    <w:rsid w:val="007F65C9"/>
    <w:rsid w:val="007F75DF"/>
    <w:rsid w:val="007F76F9"/>
    <w:rsid w:val="008019AF"/>
    <w:rsid w:val="0080234A"/>
    <w:rsid w:val="00802BB5"/>
    <w:rsid w:val="00803BD6"/>
    <w:rsid w:val="008044A9"/>
    <w:rsid w:val="00805C8A"/>
    <w:rsid w:val="00805E48"/>
    <w:rsid w:val="008061AF"/>
    <w:rsid w:val="00806CC7"/>
    <w:rsid w:val="008102B0"/>
    <w:rsid w:val="00810BCC"/>
    <w:rsid w:val="00817270"/>
    <w:rsid w:val="008172D8"/>
    <w:rsid w:val="00817442"/>
    <w:rsid w:val="0082024D"/>
    <w:rsid w:val="00820ACA"/>
    <w:rsid w:val="0082149D"/>
    <w:rsid w:val="00821855"/>
    <w:rsid w:val="00821962"/>
    <w:rsid w:val="0082200D"/>
    <w:rsid w:val="0082278D"/>
    <w:rsid w:val="00823471"/>
    <w:rsid w:val="008238AD"/>
    <w:rsid w:val="008249F8"/>
    <w:rsid w:val="00825F17"/>
    <w:rsid w:val="0082699E"/>
    <w:rsid w:val="00826EB0"/>
    <w:rsid w:val="0082788E"/>
    <w:rsid w:val="008279CE"/>
    <w:rsid w:val="008305B9"/>
    <w:rsid w:val="0083070D"/>
    <w:rsid w:val="00832628"/>
    <w:rsid w:val="00833C64"/>
    <w:rsid w:val="00833F99"/>
    <w:rsid w:val="00836C82"/>
    <w:rsid w:val="00837BC3"/>
    <w:rsid w:val="00840A5D"/>
    <w:rsid w:val="00840B0D"/>
    <w:rsid w:val="008432E2"/>
    <w:rsid w:val="008436AB"/>
    <w:rsid w:val="00844606"/>
    <w:rsid w:val="00846617"/>
    <w:rsid w:val="00847C03"/>
    <w:rsid w:val="00847EA8"/>
    <w:rsid w:val="0085022E"/>
    <w:rsid w:val="00853FBF"/>
    <w:rsid w:val="0085430D"/>
    <w:rsid w:val="0085569B"/>
    <w:rsid w:val="00856228"/>
    <w:rsid w:val="00856333"/>
    <w:rsid w:val="00857675"/>
    <w:rsid w:val="0086154F"/>
    <w:rsid w:val="008616B7"/>
    <w:rsid w:val="00861B97"/>
    <w:rsid w:val="00861E5E"/>
    <w:rsid w:val="00862F7F"/>
    <w:rsid w:val="00863BE4"/>
    <w:rsid w:val="00866EE0"/>
    <w:rsid w:val="00873776"/>
    <w:rsid w:val="00874795"/>
    <w:rsid w:val="00874800"/>
    <w:rsid w:val="008764DE"/>
    <w:rsid w:val="00876A94"/>
    <w:rsid w:val="00876AA3"/>
    <w:rsid w:val="00877CC6"/>
    <w:rsid w:val="008812E4"/>
    <w:rsid w:val="00881B17"/>
    <w:rsid w:val="008838A8"/>
    <w:rsid w:val="008842B5"/>
    <w:rsid w:val="00884956"/>
    <w:rsid w:val="00885175"/>
    <w:rsid w:val="00886BBC"/>
    <w:rsid w:val="00887770"/>
    <w:rsid w:val="00890301"/>
    <w:rsid w:val="008930D6"/>
    <w:rsid w:val="008956AF"/>
    <w:rsid w:val="00896958"/>
    <w:rsid w:val="00897CA2"/>
    <w:rsid w:val="008A1489"/>
    <w:rsid w:val="008A15F3"/>
    <w:rsid w:val="008A18D3"/>
    <w:rsid w:val="008A24BD"/>
    <w:rsid w:val="008A2E59"/>
    <w:rsid w:val="008A5B3C"/>
    <w:rsid w:val="008B0AE9"/>
    <w:rsid w:val="008B0C14"/>
    <w:rsid w:val="008B0FCC"/>
    <w:rsid w:val="008B2AD2"/>
    <w:rsid w:val="008B5757"/>
    <w:rsid w:val="008B599A"/>
    <w:rsid w:val="008B7BA0"/>
    <w:rsid w:val="008C085B"/>
    <w:rsid w:val="008C238B"/>
    <w:rsid w:val="008C3C0E"/>
    <w:rsid w:val="008C46CC"/>
    <w:rsid w:val="008C62E0"/>
    <w:rsid w:val="008D0B9C"/>
    <w:rsid w:val="008D39A5"/>
    <w:rsid w:val="008D40B2"/>
    <w:rsid w:val="008D4103"/>
    <w:rsid w:val="008D548A"/>
    <w:rsid w:val="008D766C"/>
    <w:rsid w:val="008D769B"/>
    <w:rsid w:val="008D7C3A"/>
    <w:rsid w:val="008E0BF8"/>
    <w:rsid w:val="008E0E13"/>
    <w:rsid w:val="008E141F"/>
    <w:rsid w:val="008E3AE3"/>
    <w:rsid w:val="008E569D"/>
    <w:rsid w:val="008E5744"/>
    <w:rsid w:val="008E6CA0"/>
    <w:rsid w:val="008E7349"/>
    <w:rsid w:val="008F096D"/>
    <w:rsid w:val="008F16B5"/>
    <w:rsid w:val="008F2A3F"/>
    <w:rsid w:val="008F3147"/>
    <w:rsid w:val="008F518F"/>
    <w:rsid w:val="008F6DB6"/>
    <w:rsid w:val="008F7A22"/>
    <w:rsid w:val="008F7ADF"/>
    <w:rsid w:val="00901916"/>
    <w:rsid w:val="00901AE8"/>
    <w:rsid w:val="009031D4"/>
    <w:rsid w:val="009032E1"/>
    <w:rsid w:val="00903895"/>
    <w:rsid w:val="0090764A"/>
    <w:rsid w:val="00910749"/>
    <w:rsid w:val="00910BC0"/>
    <w:rsid w:val="00910C8C"/>
    <w:rsid w:val="0091156A"/>
    <w:rsid w:val="00912182"/>
    <w:rsid w:val="00912351"/>
    <w:rsid w:val="00912F00"/>
    <w:rsid w:val="00913946"/>
    <w:rsid w:val="00916438"/>
    <w:rsid w:val="00921EBE"/>
    <w:rsid w:val="0092250B"/>
    <w:rsid w:val="009231D5"/>
    <w:rsid w:val="00923594"/>
    <w:rsid w:val="0092367E"/>
    <w:rsid w:val="0092518C"/>
    <w:rsid w:val="009264E5"/>
    <w:rsid w:val="0092655F"/>
    <w:rsid w:val="00926EC5"/>
    <w:rsid w:val="00931E97"/>
    <w:rsid w:val="00933CA8"/>
    <w:rsid w:val="00934213"/>
    <w:rsid w:val="00934EB8"/>
    <w:rsid w:val="00935CCF"/>
    <w:rsid w:val="00936597"/>
    <w:rsid w:val="00937DBE"/>
    <w:rsid w:val="009409B1"/>
    <w:rsid w:val="00940D4C"/>
    <w:rsid w:val="009412AC"/>
    <w:rsid w:val="00943730"/>
    <w:rsid w:val="009445FB"/>
    <w:rsid w:val="00945886"/>
    <w:rsid w:val="00946A20"/>
    <w:rsid w:val="00946C3E"/>
    <w:rsid w:val="009472A5"/>
    <w:rsid w:val="009479A7"/>
    <w:rsid w:val="00950694"/>
    <w:rsid w:val="00951CA6"/>
    <w:rsid w:val="0095269E"/>
    <w:rsid w:val="00954BD3"/>
    <w:rsid w:val="00954D7C"/>
    <w:rsid w:val="00955450"/>
    <w:rsid w:val="0095705A"/>
    <w:rsid w:val="00957BAF"/>
    <w:rsid w:val="00961D92"/>
    <w:rsid w:val="009623E4"/>
    <w:rsid w:val="00962820"/>
    <w:rsid w:val="00963705"/>
    <w:rsid w:val="009639B7"/>
    <w:rsid w:val="00963A09"/>
    <w:rsid w:val="00965112"/>
    <w:rsid w:val="00965FA5"/>
    <w:rsid w:val="00967BD9"/>
    <w:rsid w:val="00970079"/>
    <w:rsid w:val="00971D25"/>
    <w:rsid w:val="009725C0"/>
    <w:rsid w:val="00975348"/>
    <w:rsid w:val="00975963"/>
    <w:rsid w:val="00975E8C"/>
    <w:rsid w:val="0098053A"/>
    <w:rsid w:val="009805AE"/>
    <w:rsid w:val="009808CA"/>
    <w:rsid w:val="009811DD"/>
    <w:rsid w:val="00982108"/>
    <w:rsid w:val="009842FC"/>
    <w:rsid w:val="0098472E"/>
    <w:rsid w:val="00986859"/>
    <w:rsid w:val="0098748A"/>
    <w:rsid w:val="00987C36"/>
    <w:rsid w:val="00987C59"/>
    <w:rsid w:val="0099008D"/>
    <w:rsid w:val="00992C29"/>
    <w:rsid w:val="009934C6"/>
    <w:rsid w:val="00994BDC"/>
    <w:rsid w:val="00996B20"/>
    <w:rsid w:val="00997A4E"/>
    <w:rsid w:val="00997B33"/>
    <w:rsid w:val="009A0821"/>
    <w:rsid w:val="009A15CE"/>
    <w:rsid w:val="009A177D"/>
    <w:rsid w:val="009A1AEB"/>
    <w:rsid w:val="009A1FFC"/>
    <w:rsid w:val="009A2F1E"/>
    <w:rsid w:val="009A3358"/>
    <w:rsid w:val="009A38FB"/>
    <w:rsid w:val="009A5271"/>
    <w:rsid w:val="009A57C1"/>
    <w:rsid w:val="009A722F"/>
    <w:rsid w:val="009A73D4"/>
    <w:rsid w:val="009B0184"/>
    <w:rsid w:val="009B0335"/>
    <w:rsid w:val="009B0FD2"/>
    <w:rsid w:val="009B22E2"/>
    <w:rsid w:val="009B3FD0"/>
    <w:rsid w:val="009B5388"/>
    <w:rsid w:val="009B66A7"/>
    <w:rsid w:val="009B66B7"/>
    <w:rsid w:val="009B721F"/>
    <w:rsid w:val="009B7F0F"/>
    <w:rsid w:val="009C21E5"/>
    <w:rsid w:val="009C2219"/>
    <w:rsid w:val="009C3EAE"/>
    <w:rsid w:val="009C462E"/>
    <w:rsid w:val="009C5063"/>
    <w:rsid w:val="009C6351"/>
    <w:rsid w:val="009D0B3E"/>
    <w:rsid w:val="009D1290"/>
    <w:rsid w:val="009D1FC7"/>
    <w:rsid w:val="009D2375"/>
    <w:rsid w:val="009D40FC"/>
    <w:rsid w:val="009D4FCF"/>
    <w:rsid w:val="009D51AB"/>
    <w:rsid w:val="009D6AA3"/>
    <w:rsid w:val="009D6B8D"/>
    <w:rsid w:val="009E18E6"/>
    <w:rsid w:val="009E2F62"/>
    <w:rsid w:val="009E36DE"/>
    <w:rsid w:val="009E3B7B"/>
    <w:rsid w:val="009E41ED"/>
    <w:rsid w:val="009E5190"/>
    <w:rsid w:val="009E57C9"/>
    <w:rsid w:val="009E5F2C"/>
    <w:rsid w:val="009F0752"/>
    <w:rsid w:val="009F0C2B"/>
    <w:rsid w:val="009F20AF"/>
    <w:rsid w:val="009F2C02"/>
    <w:rsid w:val="009F3866"/>
    <w:rsid w:val="009F43EE"/>
    <w:rsid w:val="009F4F8A"/>
    <w:rsid w:val="009F67F6"/>
    <w:rsid w:val="009F6CD6"/>
    <w:rsid w:val="009F70E4"/>
    <w:rsid w:val="00A00317"/>
    <w:rsid w:val="00A00E29"/>
    <w:rsid w:val="00A01B0B"/>
    <w:rsid w:val="00A03A7B"/>
    <w:rsid w:val="00A05513"/>
    <w:rsid w:val="00A05FE3"/>
    <w:rsid w:val="00A062BE"/>
    <w:rsid w:val="00A0719B"/>
    <w:rsid w:val="00A0719D"/>
    <w:rsid w:val="00A07DEB"/>
    <w:rsid w:val="00A07E0B"/>
    <w:rsid w:val="00A07EF5"/>
    <w:rsid w:val="00A11AEA"/>
    <w:rsid w:val="00A166B2"/>
    <w:rsid w:val="00A20D21"/>
    <w:rsid w:val="00A21AD5"/>
    <w:rsid w:val="00A21FB5"/>
    <w:rsid w:val="00A22E59"/>
    <w:rsid w:val="00A2490E"/>
    <w:rsid w:val="00A2555B"/>
    <w:rsid w:val="00A25788"/>
    <w:rsid w:val="00A2615A"/>
    <w:rsid w:val="00A2682B"/>
    <w:rsid w:val="00A26C14"/>
    <w:rsid w:val="00A270F5"/>
    <w:rsid w:val="00A276E8"/>
    <w:rsid w:val="00A35BBD"/>
    <w:rsid w:val="00A36549"/>
    <w:rsid w:val="00A37042"/>
    <w:rsid w:val="00A4422D"/>
    <w:rsid w:val="00A44697"/>
    <w:rsid w:val="00A47B4A"/>
    <w:rsid w:val="00A47B94"/>
    <w:rsid w:val="00A529AA"/>
    <w:rsid w:val="00A537C9"/>
    <w:rsid w:val="00A546CE"/>
    <w:rsid w:val="00A54803"/>
    <w:rsid w:val="00A55766"/>
    <w:rsid w:val="00A55D10"/>
    <w:rsid w:val="00A571D5"/>
    <w:rsid w:val="00A58E68"/>
    <w:rsid w:val="00A60CD7"/>
    <w:rsid w:val="00A615A5"/>
    <w:rsid w:val="00A6197A"/>
    <w:rsid w:val="00A648D8"/>
    <w:rsid w:val="00A64987"/>
    <w:rsid w:val="00A65867"/>
    <w:rsid w:val="00A66D66"/>
    <w:rsid w:val="00A67695"/>
    <w:rsid w:val="00A678E2"/>
    <w:rsid w:val="00A67997"/>
    <w:rsid w:val="00A67DF0"/>
    <w:rsid w:val="00A70980"/>
    <w:rsid w:val="00A726CB"/>
    <w:rsid w:val="00A73DFD"/>
    <w:rsid w:val="00A75736"/>
    <w:rsid w:val="00A766AD"/>
    <w:rsid w:val="00A81812"/>
    <w:rsid w:val="00A83B4C"/>
    <w:rsid w:val="00A863B5"/>
    <w:rsid w:val="00A879AF"/>
    <w:rsid w:val="00A90241"/>
    <w:rsid w:val="00A926BD"/>
    <w:rsid w:val="00A93C84"/>
    <w:rsid w:val="00A93CC2"/>
    <w:rsid w:val="00A9528B"/>
    <w:rsid w:val="00A97DCF"/>
    <w:rsid w:val="00AA0696"/>
    <w:rsid w:val="00AA2901"/>
    <w:rsid w:val="00AA379A"/>
    <w:rsid w:val="00AA38DF"/>
    <w:rsid w:val="00AA4FE7"/>
    <w:rsid w:val="00AA5380"/>
    <w:rsid w:val="00AA73C7"/>
    <w:rsid w:val="00AA78C2"/>
    <w:rsid w:val="00AB1571"/>
    <w:rsid w:val="00AB3944"/>
    <w:rsid w:val="00AB53A8"/>
    <w:rsid w:val="00AB670D"/>
    <w:rsid w:val="00AC00BF"/>
    <w:rsid w:val="00AC0DCC"/>
    <w:rsid w:val="00AC1C86"/>
    <w:rsid w:val="00AC230C"/>
    <w:rsid w:val="00AC3466"/>
    <w:rsid w:val="00AC38AC"/>
    <w:rsid w:val="00AC4C99"/>
    <w:rsid w:val="00AC4F09"/>
    <w:rsid w:val="00AC4F5D"/>
    <w:rsid w:val="00AC5B40"/>
    <w:rsid w:val="00AC5FC6"/>
    <w:rsid w:val="00AC6F67"/>
    <w:rsid w:val="00AD16CF"/>
    <w:rsid w:val="00AD198F"/>
    <w:rsid w:val="00AD364B"/>
    <w:rsid w:val="00AD4ECA"/>
    <w:rsid w:val="00AD569B"/>
    <w:rsid w:val="00AD7759"/>
    <w:rsid w:val="00AD7A25"/>
    <w:rsid w:val="00AE27F0"/>
    <w:rsid w:val="00AE2B93"/>
    <w:rsid w:val="00AE2C8B"/>
    <w:rsid w:val="00AE2F2A"/>
    <w:rsid w:val="00AE6E01"/>
    <w:rsid w:val="00AF0AD4"/>
    <w:rsid w:val="00AF0E2B"/>
    <w:rsid w:val="00AF2632"/>
    <w:rsid w:val="00AF2F6D"/>
    <w:rsid w:val="00AF55F9"/>
    <w:rsid w:val="00AF777C"/>
    <w:rsid w:val="00AF7856"/>
    <w:rsid w:val="00AF7F32"/>
    <w:rsid w:val="00B01044"/>
    <w:rsid w:val="00B02002"/>
    <w:rsid w:val="00B03A65"/>
    <w:rsid w:val="00B03DF1"/>
    <w:rsid w:val="00B074C4"/>
    <w:rsid w:val="00B07E62"/>
    <w:rsid w:val="00B10BBB"/>
    <w:rsid w:val="00B114B7"/>
    <w:rsid w:val="00B1474B"/>
    <w:rsid w:val="00B14C6B"/>
    <w:rsid w:val="00B15605"/>
    <w:rsid w:val="00B15BEC"/>
    <w:rsid w:val="00B161AF"/>
    <w:rsid w:val="00B20E4A"/>
    <w:rsid w:val="00B220F3"/>
    <w:rsid w:val="00B2576B"/>
    <w:rsid w:val="00B25A8B"/>
    <w:rsid w:val="00B265C4"/>
    <w:rsid w:val="00B268FD"/>
    <w:rsid w:val="00B30161"/>
    <w:rsid w:val="00B30192"/>
    <w:rsid w:val="00B30486"/>
    <w:rsid w:val="00B30C03"/>
    <w:rsid w:val="00B30EB6"/>
    <w:rsid w:val="00B31113"/>
    <w:rsid w:val="00B3273F"/>
    <w:rsid w:val="00B329BB"/>
    <w:rsid w:val="00B34F9E"/>
    <w:rsid w:val="00B36C35"/>
    <w:rsid w:val="00B36C67"/>
    <w:rsid w:val="00B37E1C"/>
    <w:rsid w:val="00B415C8"/>
    <w:rsid w:val="00B43114"/>
    <w:rsid w:val="00B43725"/>
    <w:rsid w:val="00B44EA3"/>
    <w:rsid w:val="00B45B93"/>
    <w:rsid w:val="00B45C03"/>
    <w:rsid w:val="00B5048F"/>
    <w:rsid w:val="00B51242"/>
    <w:rsid w:val="00B518D2"/>
    <w:rsid w:val="00B51C74"/>
    <w:rsid w:val="00B5265D"/>
    <w:rsid w:val="00B52C47"/>
    <w:rsid w:val="00B53AC6"/>
    <w:rsid w:val="00B54467"/>
    <w:rsid w:val="00B54A33"/>
    <w:rsid w:val="00B55849"/>
    <w:rsid w:val="00B61267"/>
    <w:rsid w:val="00B62976"/>
    <w:rsid w:val="00B645B0"/>
    <w:rsid w:val="00B64DB2"/>
    <w:rsid w:val="00B64DF9"/>
    <w:rsid w:val="00B650BE"/>
    <w:rsid w:val="00B6703F"/>
    <w:rsid w:val="00B7145B"/>
    <w:rsid w:val="00B715F7"/>
    <w:rsid w:val="00B72CDB"/>
    <w:rsid w:val="00B74363"/>
    <w:rsid w:val="00B74507"/>
    <w:rsid w:val="00B74B81"/>
    <w:rsid w:val="00B74CC2"/>
    <w:rsid w:val="00B76579"/>
    <w:rsid w:val="00B77913"/>
    <w:rsid w:val="00B77CAC"/>
    <w:rsid w:val="00B8007D"/>
    <w:rsid w:val="00B8118F"/>
    <w:rsid w:val="00B83F67"/>
    <w:rsid w:val="00B84319"/>
    <w:rsid w:val="00B844C6"/>
    <w:rsid w:val="00B84ADF"/>
    <w:rsid w:val="00B84DEE"/>
    <w:rsid w:val="00B91773"/>
    <w:rsid w:val="00B925B4"/>
    <w:rsid w:val="00B95336"/>
    <w:rsid w:val="00B9762F"/>
    <w:rsid w:val="00B97693"/>
    <w:rsid w:val="00B9778C"/>
    <w:rsid w:val="00B97944"/>
    <w:rsid w:val="00B9F50F"/>
    <w:rsid w:val="00BA06FC"/>
    <w:rsid w:val="00BA13EC"/>
    <w:rsid w:val="00BA2A7D"/>
    <w:rsid w:val="00BA2B04"/>
    <w:rsid w:val="00BA4EC5"/>
    <w:rsid w:val="00BA5327"/>
    <w:rsid w:val="00BA67C5"/>
    <w:rsid w:val="00BB06F3"/>
    <w:rsid w:val="00BB1CF7"/>
    <w:rsid w:val="00BB25EF"/>
    <w:rsid w:val="00BB415A"/>
    <w:rsid w:val="00BB6B6A"/>
    <w:rsid w:val="00BC124A"/>
    <w:rsid w:val="00BC2012"/>
    <w:rsid w:val="00BC201A"/>
    <w:rsid w:val="00BC2E9F"/>
    <w:rsid w:val="00BC3947"/>
    <w:rsid w:val="00BC3E0D"/>
    <w:rsid w:val="00BC4CCC"/>
    <w:rsid w:val="00BC51FB"/>
    <w:rsid w:val="00BC55DD"/>
    <w:rsid w:val="00BD09BD"/>
    <w:rsid w:val="00BD0EAA"/>
    <w:rsid w:val="00BD1023"/>
    <w:rsid w:val="00BD102C"/>
    <w:rsid w:val="00BD1251"/>
    <w:rsid w:val="00BD1322"/>
    <w:rsid w:val="00BD3830"/>
    <w:rsid w:val="00BD432F"/>
    <w:rsid w:val="00BD5AED"/>
    <w:rsid w:val="00BD5F17"/>
    <w:rsid w:val="00BE1593"/>
    <w:rsid w:val="00BE2107"/>
    <w:rsid w:val="00BE3183"/>
    <w:rsid w:val="00BE40BB"/>
    <w:rsid w:val="00BF1241"/>
    <w:rsid w:val="00BF2D68"/>
    <w:rsid w:val="00BF3245"/>
    <w:rsid w:val="00BF500B"/>
    <w:rsid w:val="00BF5F37"/>
    <w:rsid w:val="00BF6246"/>
    <w:rsid w:val="00BF6720"/>
    <w:rsid w:val="00BF6825"/>
    <w:rsid w:val="00C0160D"/>
    <w:rsid w:val="00C02AD4"/>
    <w:rsid w:val="00C038DB"/>
    <w:rsid w:val="00C03938"/>
    <w:rsid w:val="00C0421B"/>
    <w:rsid w:val="00C04C5E"/>
    <w:rsid w:val="00C05FC2"/>
    <w:rsid w:val="00C073DF"/>
    <w:rsid w:val="00C11860"/>
    <w:rsid w:val="00C13552"/>
    <w:rsid w:val="00C13826"/>
    <w:rsid w:val="00C14094"/>
    <w:rsid w:val="00C14710"/>
    <w:rsid w:val="00C1583F"/>
    <w:rsid w:val="00C15BD5"/>
    <w:rsid w:val="00C201D1"/>
    <w:rsid w:val="00C2197F"/>
    <w:rsid w:val="00C22D73"/>
    <w:rsid w:val="00C230FD"/>
    <w:rsid w:val="00C235E0"/>
    <w:rsid w:val="00C246C0"/>
    <w:rsid w:val="00C24A69"/>
    <w:rsid w:val="00C2606F"/>
    <w:rsid w:val="00C265BF"/>
    <w:rsid w:val="00C30273"/>
    <w:rsid w:val="00C310B2"/>
    <w:rsid w:val="00C3358F"/>
    <w:rsid w:val="00C346F4"/>
    <w:rsid w:val="00C35655"/>
    <w:rsid w:val="00C36B74"/>
    <w:rsid w:val="00C37231"/>
    <w:rsid w:val="00C408C4"/>
    <w:rsid w:val="00C40B71"/>
    <w:rsid w:val="00C41079"/>
    <w:rsid w:val="00C4194D"/>
    <w:rsid w:val="00C41BE0"/>
    <w:rsid w:val="00C41D67"/>
    <w:rsid w:val="00C441F5"/>
    <w:rsid w:val="00C4433E"/>
    <w:rsid w:val="00C45143"/>
    <w:rsid w:val="00C4650B"/>
    <w:rsid w:val="00C46D83"/>
    <w:rsid w:val="00C478FE"/>
    <w:rsid w:val="00C47FDC"/>
    <w:rsid w:val="00C50440"/>
    <w:rsid w:val="00C50CD9"/>
    <w:rsid w:val="00C50D2C"/>
    <w:rsid w:val="00C511D0"/>
    <w:rsid w:val="00C514AF"/>
    <w:rsid w:val="00C51B5B"/>
    <w:rsid w:val="00C52B16"/>
    <w:rsid w:val="00C53769"/>
    <w:rsid w:val="00C54427"/>
    <w:rsid w:val="00C55623"/>
    <w:rsid w:val="00C5646E"/>
    <w:rsid w:val="00C57749"/>
    <w:rsid w:val="00C6386E"/>
    <w:rsid w:val="00C649D8"/>
    <w:rsid w:val="00C662B4"/>
    <w:rsid w:val="00C666F0"/>
    <w:rsid w:val="00C66775"/>
    <w:rsid w:val="00C66B34"/>
    <w:rsid w:val="00C66C27"/>
    <w:rsid w:val="00C677C3"/>
    <w:rsid w:val="00C67BA7"/>
    <w:rsid w:val="00C702DE"/>
    <w:rsid w:val="00C71217"/>
    <w:rsid w:val="00C72840"/>
    <w:rsid w:val="00C75024"/>
    <w:rsid w:val="00C75278"/>
    <w:rsid w:val="00C771F2"/>
    <w:rsid w:val="00C80A87"/>
    <w:rsid w:val="00C822D9"/>
    <w:rsid w:val="00C8232F"/>
    <w:rsid w:val="00C82A07"/>
    <w:rsid w:val="00C82DE2"/>
    <w:rsid w:val="00C8310E"/>
    <w:rsid w:val="00C840F3"/>
    <w:rsid w:val="00C848C0"/>
    <w:rsid w:val="00C84945"/>
    <w:rsid w:val="00C85BDA"/>
    <w:rsid w:val="00C85DB1"/>
    <w:rsid w:val="00C879CB"/>
    <w:rsid w:val="00C87BEB"/>
    <w:rsid w:val="00C90F52"/>
    <w:rsid w:val="00C91A27"/>
    <w:rsid w:val="00C923D5"/>
    <w:rsid w:val="00C92A01"/>
    <w:rsid w:val="00C93A78"/>
    <w:rsid w:val="00C96083"/>
    <w:rsid w:val="00C966F8"/>
    <w:rsid w:val="00C97CEC"/>
    <w:rsid w:val="00CA019A"/>
    <w:rsid w:val="00CA3CD6"/>
    <w:rsid w:val="00CA425E"/>
    <w:rsid w:val="00CA76B7"/>
    <w:rsid w:val="00CA7F65"/>
    <w:rsid w:val="00CB0B04"/>
    <w:rsid w:val="00CB0C6F"/>
    <w:rsid w:val="00CB2403"/>
    <w:rsid w:val="00CB303C"/>
    <w:rsid w:val="00CB3B0C"/>
    <w:rsid w:val="00CB60A9"/>
    <w:rsid w:val="00CB6A97"/>
    <w:rsid w:val="00CC1203"/>
    <w:rsid w:val="00CC1494"/>
    <w:rsid w:val="00CC1617"/>
    <w:rsid w:val="00CC2233"/>
    <w:rsid w:val="00CC2697"/>
    <w:rsid w:val="00CC2EDC"/>
    <w:rsid w:val="00CC3A5E"/>
    <w:rsid w:val="00CC4C49"/>
    <w:rsid w:val="00CC5676"/>
    <w:rsid w:val="00CC5A36"/>
    <w:rsid w:val="00CC6A27"/>
    <w:rsid w:val="00CC74CB"/>
    <w:rsid w:val="00CC78EC"/>
    <w:rsid w:val="00CD0C0D"/>
    <w:rsid w:val="00CD2EAA"/>
    <w:rsid w:val="00CD35E0"/>
    <w:rsid w:val="00CD4CB2"/>
    <w:rsid w:val="00CD4CEF"/>
    <w:rsid w:val="00CD6165"/>
    <w:rsid w:val="00CD6C7C"/>
    <w:rsid w:val="00CD6CC5"/>
    <w:rsid w:val="00CD78C6"/>
    <w:rsid w:val="00CD7B02"/>
    <w:rsid w:val="00CE1D1C"/>
    <w:rsid w:val="00CE2E5F"/>
    <w:rsid w:val="00CE32EC"/>
    <w:rsid w:val="00CE3484"/>
    <w:rsid w:val="00CE4020"/>
    <w:rsid w:val="00CE50C2"/>
    <w:rsid w:val="00CE5FE0"/>
    <w:rsid w:val="00CE6D43"/>
    <w:rsid w:val="00CE766C"/>
    <w:rsid w:val="00CF0FB1"/>
    <w:rsid w:val="00CF2007"/>
    <w:rsid w:val="00CF3502"/>
    <w:rsid w:val="00CF38BB"/>
    <w:rsid w:val="00CF6246"/>
    <w:rsid w:val="00CF62DA"/>
    <w:rsid w:val="00CF7010"/>
    <w:rsid w:val="00D03AD4"/>
    <w:rsid w:val="00D03EA7"/>
    <w:rsid w:val="00D070E0"/>
    <w:rsid w:val="00D10E3A"/>
    <w:rsid w:val="00D14AE0"/>
    <w:rsid w:val="00D15AC3"/>
    <w:rsid w:val="00D15E42"/>
    <w:rsid w:val="00D16F65"/>
    <w:rsid w:val="00D16F94"/>
    <w:rsid w:val="00D209ED"/>
    <w:rsid w:val="00D20D87"/>
    <w:rsid w:val="00D21EB3"/>
    <w:rsid w:val="00D22AD8"/>
    <w:rsid w:val="00D2372F"/>
    <w:rsid w:val="00D24147"/>
    <w:rsid w:val="00D24616"/>
    <w:rsid w:val="00D25C95"/>
    <w:rsid w:val="00D25FA5"/>
    <w:rsid w:val="00D2778E"/>
    <w:rsid w:val="00D31A56"/>
    <w:rsid w:val="00D34A76"/>
    <w:rsid w:val="00D37126"/>
    <w:rsid w:val="00D37280"/>
    <w:rsid w:val="00D373B2"/>
    <w:rsid w:val="00D37F80"/>
    <w:rsid w:val="00D41ACD"/>
    <w:rsid w:val="00D422F9"/>
    <w:rsid w:val="00D42491"/>
    <w:rsid w:val="00D42E5A"/>
    <w:rsid w:val="00D46661"/>
    <w:rsid w:val="00D50A02"/>
    <w:rsid w:val="00D524DA"/>
    <w:rsid w:val="00D558BA"/>
    <w:rsid w:val="00D55D2A"/>
    <w:rsid w:val="00D575E2"/>
    <w:rsid w:val="00D57CBE"/>
    <w:rsid w:val="00D60736"/>
    <w:rsid w:val="00D60A5E"/>
    <w:rsid w:val="00D628BA"/>
    <w:rsid w:val="00D63231"/>
    <w:rsid w:val="00D648C2"/>
    <w:rsid w:val="00D64A7D"/>
    <w:rsid w:val="00D6608F"/>
    <w:rsid w:val="00D67B48"/>
    <w:rsid w:val="00D71DAD"/>
    <w:rsid w:val="00D74B69"/>
    <w:rsid w:val="00D76F3D"/>
    <w:rsid w:val="00D80F3B"/>
    <w:rsid w:val="00D81E32"/>
    <w:rsid w:val="00D82354"/>
    <w:rsid w:val="00D861F7"/>
    <w:rsid w:val="00D8702B"/>
    <w:rsid w:val="00D91053"/>
    <w:rsid w:val="00D92AE3"/>
    <w:rsid w:val="00D92DE0"/>
    <w:rsid w:val="00D931E7"/>
    <w:rsid w:val="00D9595E"/>
    <w:rsid w:val="00D96DD1"/>
    <w:rsid w:val="00DA3810"/>
    <w:rsid w:val="00DA3CA8"/>
    <w:rsid w:val="00DA4111"/>
    <w:rsid w:val="00DA53B0"/>
    <w:rsid w:val="00DA5C3F"/>
    <w:rsid w:val="00DA75F4"/>
    <w:rsid w:val="00DA771F"/>
    <w:rsid w:val="00DA7C50"/>
    <w:rsid w:val="00DB083C"/>
    <w:rsid w:val="00DB193D"/>
    <w:rsid w:val="00DB2C53"/>
    <w:rsid w:val="00DB40BC"/>
    <w:rsid w:val="00DB48E3"/>
    <w:rsid w:val="00DB4AC7"/>
    <w:rsid w:val="00DB60C9"/>
    <w:rsid w:val="00DB62BC"/>
    <w:rsid w:val="00DB73F7"/>
    <w:rsid w:val="00DC0E9A"/>
    <w:rsid w:val="00DC1F9C"/>
    <w:rsid w:val="00DC2A68"/>
    <w:rsid w:val="00DC3074"/>
    <w:rsid w:val="00DC4127"/>
    <w:rsid w:val="00DC63C3"/>
    <w:rsid w:val="00DD01C5"/>
    <w:rsid w:val="00DD1779"/>
    <w:rsid w:val="00DD788C"/>
    <w:rsid w:val="00DD7D3D"/>
    <w:rsid w:val="00DE197F"/>
    <w:rsid w:val="00DE1A9A"/>
    <w:rsid w:val="00DE2128"/>
    <w:rsid w:val="00DE2E78"/>
    <w:rsid w:val="00DE422B"/>
    <w:rsid w:val="00DE4693"/>
    <w:rsid w:val="00DE6773"/>
    <w:rsid w:val="00DE6A53"/>
    <w:rsid w:val="00DE6AE2"/>
    <w:rsid w:val="00DE7EBC"/>
    <w:rsid w:val="00DF0666"/>
    <w:rsid w:val="00DF21C7"/>
    <w:rsid w:val="00DF270B"/>
    <w:rsid w:val="00DF301A"/>
    <w:rsid w:val="00DF316B"/>
    <w:rsid w:val="00DF3D49"/>
    <w:rsid w:val="00DF5077"/>
    <w:rsid w:val="00DF5142"/>
    <w:rsid w:val="00DF56F3"/>
    <w:rsid w:val="00DF57DC"/>
    <w:rsid w:val="00DF59F2"/>
    <w:rsid w:val="00DF6905"/>
    <w:rsid w:val="00DF6AF7"/>
    <w:rsid w:val="00DF7C26"/>
    <w:rsid w:val="00DF7C44"/>
    <w:rsid w:val="00E0024C"/>
    <w:rsid w:val="00E00536"/>
    <w:rsid w:val="00E008F5"/>
    <w:rsid w:val="00E0172B"/>
    <w:rsid w:val="00E0227C"/>
    <w:rsid w:val="00E02A9C"/>
    <w:rsid w:val="00E048C4"/>
    <w:rsid w:val="00E049A3"/>
    <w:rsid w:val="00E06A3E"/>
    <w:rsid w:val="00E06D84"/>
    <w:rsid w:val="00E07A75"/>
    <w:rsid w:val="00E07D4D"/>
    <w:rsid w:val="00E10790"/>
    <w:rsid w:val="00E11D9A"/>
    <w:rsid w:val="00E11DF3"/>
    <w:rsid w:val="00E125C3"/>
    <w:rsid w:val="00E15157"/>
    <w:rsid w:val="00E1534F"/>
    <w:rsid w:val="00E15588"/>
    <w:rsid w:val="00E15C32"/>
    <w:rsid w:val="00E15EF5"/>
    <w:rsid w:val="00E2040A"/>
    <w:rsid w:val="00E21714"/>
    <w:rsid w:val="00E217F3"/>
    <w:rsid w:val="00E2366F"/>
    <w:rsid w:val="00E237CA"/>
    <w:rsid w:val="00E23F73"/>
    <w:rsid w:val="00E24306"/>
    <w:rsid w:val="00E24481"/>
    <w:rsid w:val="00E24AB7"/>
    <w:rsid w:val="00E250BE"/>
    <w:rsid w:val="00E2649A"/>
    <w:rsid w:val="00E269FA"/>
    <w:rsid w:val="00E275C6"/>
    <w:rsid w:val="00E27C8F"/>
    <w:rsid w:val="00E31078"/>
    <w:rsid w:val="00E315BA"/>
    <w:rsid w:val="00E327A0"/>
    <w:rsid w:val="00E35690"/>
    <w:rsid w:val="00E367F0"/>
    <w:rsid w:val="00E37301"/>
    <w:rsid w:val="00E37859"/>
    <w:rsid w:val="00E3796F"/>
    <w:rsid w:val="00E379FE"/>
    <w:rsid w:val="00E37A51"/>
    <w:rsid w:val="00E37B6A"/>
    <w:rsid w:val="00E41EAB"/>
    <w:rsid w:val="00E42067"/>
    <w:rsid w:val="00E42238"/>
    <w:rsid w:val="00E45766"/>
    <w:rsid w:val="00E45807"/>
    <w:rsid w:val="00E45819"/>
    <w:rsid w:val="00E45BA5"/>
    <w:rsid w:val="00E46FEC"/>
    <w:rsid w:val="00E47998"/>
    <w:rsid w:val="00E47BAB"/>
    <w:rsid w:val="00E50A62"/>
    <w:rsid w:val="00E50F6A"/>
    <w:rsid w:val="00E514E3"/>
    <w:rsid w:val="00E5155B"/>
    <w:rsid w:val="00E51F60"/>
    <w:rsid w:val="00E5224D"/>
    <w:rsid w:val="00E546E0"/>
    <w:rsid w:val="00E54A77"/>
    <w:rsid w:val="00E54CBE"/>
    <w:rsid w:val="00E600E8"/>
    <w:rsid w:val="00E62E17"/>
    <w:rsid w:val="00E63E00"/>
    <w:rsid w:val="00E642B0"/>
    <w:rsid w:val="00E64F95"/>
    <w:rsid w:val="00E6594D"/>
    <w:rsid w:val="00E66C65"/>
    <w:rsid w:val="00E67215"/>
    <w:rsid w:val="00E6733D"/>
    <w:rsid w:val="00E67803"/>
    <w:rsid w:val="00E715B4"/>
    <w:rsid w:val="00E75514"/>
    <w:rsid w:val="00E75DB0"/>
    <w:rsid w:val="00E76C64"/>
    <w:rsid w:val="00E779DF"/>
    <w:rsid w:val="00E807C7"/>
    <w:rsid w:val="00E81EC5"/>
    <w:rsid w:val="00E83FFC"/>
    <w:rsid w:val="00E84CA2"/>
    <w:rsid w:val="00E85179"/>
    <w:rsid w:val="00E85F98"/>
    <w:rsid w:val="00E87C2C"/>
    <w:rsid w:val="00E902EE"/>
    <w:rsid w:val="00E90595"/>
    <w:rsid w:val="00E953D9"/>
    <w:rsid w:val="00E97A4E"/>
    <w:rsid w:val="00E97DE8"/>
    <w:rsid w:val="00EA14A4"/>
    <w:rsid w:val="00EA3BA0"/>
    <w:rsid w:val="00EA3BC8"/>
    <w:rsid w:val="00EA3F15"/>
    <w:rsid w:val="00EA626D"/>
    <w:rsid w:val="00EA6424"/>
    <w:rsid w:val="00EB0012"/>
    <w:rsid w:val="00EB190B"/>
    <w:rsid w:val="00EB1913"/>
    <w:rsid w:val="00EB2AAC"/>
    <w:rsid w:val="00EB3314"/>
    <w:rsid w:val="00EB3B18"/>
    <w:rsid w:val="00EB3B6B"/>
    <w:rsid w:val="00EB68E9"/>
    <w:rsid w:val="00EB6D92"/>
    <w:rsid w:val="00EB74AB"/>
    <w:rsid w:val="00EB7DDD"/>
    <w:rsid w:val="00EC0575"/>
    <w:rsid w:val="00EC0F42"/>
    <w:rsid w:val="00EC1EE3"/>
    <w:rsid w:val="00EC279C"/>
    <w:rsid w:val="00EC4824"/>
    <w:rsid w:val="00EC64E7"/>
    <w:rsid w:val="00EC6D49"/>
    <w:rsid w:val="00ED0828"/>
    <w:rsid w:val="00ED2E0E"/>
    <w:rsid w:val="00ED384F"/>
    <w:rsid w:val="00ED40DA"/>
    <w:rsid w:val="00ED471E"/>
    <w:rsid w:val="00ED50B6"/>
    <w:rsid w:val="00ED5728"/>
    <w:rsid w:val="00ED656B"/>
    <w:rsid w:val="00EE07C3"/>
    <w:rsid w:val="00EE15C2"/>
    <w:rsid w:val="00EE36B8"/>
    <w:rsid w:val="00EE395C"/>
    <w:rsid w:val="00EE3D66"/>
    <w:rsid w:val="00EE668E"/>
    <w:rsid w:val="00EF033D"/>
    <w:rsid w:val="00EF1BB0"/>
    <w:rsid w:val="00EF2FA3"/>
    <w:rsid w:val="00EF5287"/>
    <w:rsid w:val="00EF5D45"/>
    <w:rsid w:val="00EF711D"/>
    <w:rsid w:val="00EF740B"/>
    <w:rsid w:val="00F0099F"/>
    <w:rsid w:val="00F01466"/>
    <w:rsid w:val="00F01FD6"/>
    <w:rsid w:val="00F021F2"/>
    <w:rsid w:val="00F02608"/>
    <w:rsid w:val="00F0298E"/>
    <w:rsid w:val="00F03A04"/>
    <w:rsid w:val="00F054FC"/>
    <w:rsid w:val="00F066F8"/>
    <w:rsid w:val="00F111D3"/>
    <w:rsid w:val="00F114CF"/>
    <w:rsid w:val="00F1262D"/>
    <w:rsid w:val="00F12696"/>
    <w:rsid w:val="00F14838"/>
    <w:rsid w:val="00F15045"/>
    <w:rsid w:val="00F169A5"/>
    <w:rsid w:val="00F16AC8"/>
    <w:rsid w:val="00F1729A"/>
    <w:rsid w:val="00F209AA"/>
    <w:rsid w:val="00F21556"/>
    <w:rsid w:val="00F23138"/>
    <w:rsid w:val="00F2407A"/>
    <w:rsid w:val="00F242E5"/>
    <w:rsid w:val="00F26194"/>
    <w:rsid w:val="00F34B27"/>
    <w:rsid w:val="00F35E1D"/>
    <w:rsid w:val="00F35ED3"/>
    <w:rsid w:val="00F36981"/>
    <w:rsid w:val="00F3699E"/>
    <w:rsid w:val="00F3705A"/>
    <w:rsid w:val="00F37DC5"/>
    <w:rsid w:val="00F40767"/>
    <w:rsid w:val="00F40826"/>
    <w:rsid w:val="00F420B8"/>
    <w:rsid w:val="00F43356"/>
    <w:rsid w:val="00F44CEA"/>
    <w:rsid w:val="00F44DF7"/>
    <w:rsid w:val="00F45038"/>
    <w:rsid w:val="00F454B3"/>
    <w:rsid w:val="00F45821"/>
    <w:rsid w:val="00F467E6"/>
    <w:rsid w:val="00F46EE4"/>
    <w:rsid w:val="00F50D45"/>
    <w:rsid w:val="00F52168"/>
    <w:rsid w:val="00F52485"/>
    <w:rsid w:val="00F53C43"/>
    <w:rsid w:val="00F557ED"/>
    <w:rsid w:val="00F569FE"/>
    <w:rsid w:val="00F56ACF"/>
    <w:rsid w:val="00F57BBF"/>
    <w:rsid w:val="00F6140C"/>
    <w:rsid w:val="00F623A6"/>
    <w:rsid w:val="00F624B5"/>
    <w:rsid w:val="00F62E1B"/>
    <w:rsid w:val="00F635B3"/>
    <w:rsid w:val="00F652A1"/>
    <w:rsid w:val="00F655D1"/>
    <w:rsid w:val="00F66406"/>
    <w:rsid w:val="00F66C64"/>
    <w:rsid w:val="00F67199"/>
    <w:rsid w:val="00F67452"/>
    <w:rsid w:val="00F675C9"/>
    <w:rsid w:val="00F67AE9"/>
    <w:rsid w:val="00F71401"/>
    <w:rsid w:val="00F728BC"/>
    <w:rsid w:val="00F72C14"/>
    <w:rsid w:val="00F72DDC"/>
    <w:rsid w:val="00F73901"/>
    <w:rsid w:val="00F74078"/>
    <w:rsid w:val="00F74DE7"/>
    <w:rsid w:val="00F759CF"/>
    <w:rsid w:val="00F76814"/>
    <w:rsid w:val="00F76CE3"/>
    <w:rsid w:val="00F77478"/>
    <w:rsid w:val="00F81775"/>
    <w:rsid w:val="00F8443D"/>
    <w:rsid w:val="00F845B3"/>
    <w:rsid w:val="00F8467E"/>
    <w:rsid w:val="00F85667"/>
    <w:rsid w:val="00F85A37"/>
    <w:rsid w:val="00F905A5"/>
    <w:rsid w:val="00F90724"/>
    <w:rsid w:val="00F91E59"/>
    <w:rsid w:val="00F92127"/>
    <w:rsid w:val="00F92834"/>
    <w:rsid w:val="00F945EB"/>
    <w:rsid w:val="00F9462F"/>
    <w:rsid w:val="00F958D0"/>
    <w:rsid w:val="00F9626E"/>
    <w:rsid w:val="00FA2225"/>
    <w:rsid w:val="00FA3716"/>
    <w:rsid w:val="00FA5BAE"/>
    <w:rsid w:val="00FA6678"/>
    <w:rsid w:val="00FA6F99"/>
    <w:rsid w:val="00FA74D4"/>
    <w:rsid w:val="00FB0CB2"/>
    <w:rsid w:val="00FB222D"/>
    <w:rsid w:val="00FB244E"/>
    <w:rsid w:val="00FB32FA"/>
    <w:rsid w:val="00FB5089"/>
    <w:rsid w:val="00FB5FBB"/>
    <w:rsid w:val="00FB7D28"/>
    <w:rsid w:val="00FB7FDD"/>
    <w:rsid w:val="00FC01CC"/>
    <w:rsid w:val="00FC6CB3"/>
    <w:rsid w:val="00FC76FC"/>
    <w:rsid w:val="00FC79ED"/>
    <w:rsid w:val="00FD00AE"/>
    <w:rsid w:val="00FD02D5"/>
    <w:rsid w:val="00FD04C4"/>
    <w:rsid w:val="00FD0AC4"/>
    <w:rsid w:val="00FD109A"/>
    <w:rsid w:val="00FD1337"/>
    <w:rsid w:val="00FD1D90"/>
    <w:rsid w:val="00FD25EE"/>
    <w:rsid w:val="00FD2DE5"/>
    <w:rsid w:val="00FD7414"/>
    <w:rsid w:val="00FE0713"/>
    <w:rsid w:val="00FE112C"/>
    <w:rsid w:val="00FE3132"/>
    <w:rsid w:val="00FE65D5"/>
    <w:rsid w:val="00FF0896"/>
    <w:rsid w:val="00FF106E"/>
    <w:rsid w:val="00FF14A2"/>
    <w:rsid w:val="00FF4AC6"/>
    <w:rsid w:val="00FF4F58"/>
    <w:rsid w:val="00FF6029"/>
    <w:rsid w:val="010E2A81"/>
    <w:rsid w:val="012F8522"/>
    <w:rsid w:val="014391BF"/>
    <w:rsid w:val="014C278E"/>
    <w:rsid w:val="017A1E2A"/>
    <w:rsid w:val="0197465F"/>
    <w:rsid w:val="01BC30EE"/>
    <w:rsid w:val="01CBDCAD"/>
    <w:rsid w:val="01CCCB69"/>
    <w:rsid w:val="01F36C47"/>
    <w:rsid w:val="01F9BD43"/>
    <w:rsid w:val="0200409F"/>
    <w:rsid w:val="0209730F"/>
    <w:rsid w:val="02148F77"/>
    <w:rsid w:val="0239812E"/>
    <w:rsid w:val="023A7591"/>
    <w:rsid w:val="024DDF68"/>
    <w:rsid w:val="025238AE"/>
    <w:rsid w:val="02580686"/>
    <w:rsid w:val="025A52B7"/>
    <w:rsid w:val="0289E3F8"/>
    <w:rsid w:val="029A20E6"/>
    <w:rsid w:val="02A0B51C"/>
    <w:rsid w:val="02A33DBF"/>
    <w:rsid w:val="02B5F398"/>
    <w:rsid w:val="02BC6E74"/>
    <w:rsid w:val="02BF4B8C"/>
    <w:rsid w:val="02C63BD7"/>
    <w:rsid w:val="02DEB1C6"/>
    <w:rsid w:val="02FEDCE0"/>
    <w:rsid w:val="0326DEE0"/>
    <w:rsid w:val="033E2A4E"/>
    <w:rsid w:val="034DB05E"/>
    <w:rsid w:val="0357EEE5"/>
    <w:rsid w:val="0359769C"/>
    <w:rsid w:val="036F2A73"/>
    <w:rsid w:val="0371E042"/>
    <w:rsid w:val="0375A241"/>
    <w:rsid w:val="0375E2E8"/>
    <w:rsid w:val="037D78A1"/>
    <w:rsid w:val="0380E548"/>
    <w:rsid w:val="0383F013"/>
    <w:rsid w:val="03A54370"/>
    <w:rsid w:val="03C0C14C"/>
    <w:rsid w:val="03C98262"/>
    <w:rsid w:val="03DEFF2A"/>
    <w:rsid w:val="03E3FB7F"/>
    <w:rsid w:val="03EB46C5"/>
    <w:rsid w:val="0409592D"/>
    <w:rsid w:val="041281B9"/>
    <w:rsid w:val="04151057"/>
    <w:rsid w:val="042D0E3F"/>
    <w:rsid w:val="0431C58F"/>
    <w:rsid w:val="043E9C05"/>
    <w:rsid w:val="046F6C16"/>
    <w:rsid w:val="048EA926"/>
    <w:rsid w:val="04A00EDF"/>
    <w:rsid w:val="04A1353D"/>
    <w:rsid w:val="04B4F969"/>
    <w:rsid w:val="04BF66A8"/>
    <w:rsid w:val="04C32150"/>
    <w:rsid w:val="04CF7FD2"/>
    <w:rsid w:val="04D9FAAF"/>
    <w:rsid w:val="04E4ECB5"/>
    <w:rsid w:val="04E9D6CA"/>
    <w:rsid w:val="04EA61F4"/>
    <w:rsid w:val="05008DA4"/>
    <w:rsid w:val="05024F3A"/>
    <w:rsid w:val="050A95D8"/>
    <w:rsid w:val="05187705"/>
    <w:rsid w:val="054F3FC0"/>
    <w:rsid w:val="05960ECF"/>
    <w:rsid w:val="059E50DD"/>
    <w:rsid w:val="059F32F4"/>
    <w:rsid w:val="05AC2C75"/>
    <w:rsid w:val="05B1E700"/>
    <w:rsid w:val="05BDDD92"/>
    <w:rsid w:val="05DF0A12"/>
    <w:rsid w:val="05E8B0F7"/>
    <w:rsid w:val="05F43B73"/>
    <w:rsid w:val="06010B65"/>
    <w:rsid w:val="0615A210"/>
    <w:rsid w:val="061D7833"/>
    <w:rsid w:val="06289B64"/>
    <w:rsid w:val="062F4BBE"/>
    <w:rsid w:val="0634767D"/>
    <w:rsid w:val="063CD0F2"/>
    <w:rsid w:val="0644D6C1"/>
    <w:rsid w:val="065E7FA2"/>
    <w:rsid w:val="0680AD4F"/>
    <w:rsid w:val="068D2A3A"/>
    <w:rsid w:val="068E0362"/>
    <w:rsid w:val="0691D91B"/>
    <w:rsid w:val="0697804E"/>
    <w:rsid w:val="069E36FF"/>
    <w:rsid w:val="06AFD573"/>
    <w:rsid w:val="06BAD7E6"/>
    <w:rsid w:val="06CD8EF4"/>
    <w:rsid w:val="06DF2FDE"/>
    <w:rsid w:val="070B6749"/>
    <w:rsid w:val="07179F10"/>
    <w:rsid w:val="07379A61"/>
    <w:rsid w:val="074E5326"/>
    <w:rsid w:val="076BE075"/>
    <w:rsid w:val="07A60ACE"/>
    <w:rsid w:val="07A6F002"/>
    <w:rsid w:val="07AA0620"/>
    <w:rsid w:val="07C17CE9"/>
    <w:rsid w:val="07D26481"/>
    <w:rsid w:val="07ECDB46"/>
    <w:rsid w:val="07EDE987"/>
    <w:rsid w:val="07F19999"/>
    <w:rsid w:val="08035553"/>
    <w:rsid w:val="0830E087"/>
    <w:rsid w:val="0830E1D0"/>
    <w:rsid w:val="083B13F4"/>
    <w:rsid w:val="083EED70"/>
    <w:rsid w:val="08538D7C"/>
    <w:rsid w:val="086F58CF"/>
    <w:rsid w:val="08799A2B"/>
    <w:rsid w:val="0879C82C"/>
    <w:rsid w:val="08851C96"/>
    <w:rsid w:val="08B3DF44"/>
    <w:rsid w:val="08C17CD6"/>
    <w:rsid w:val="08C8B343"/>
    <w:rsid w:val="08DAA28F"/>
    <w:rsid w:val="08DB2EF0"/>
    <w:rsid w:val="08E7BC5B"/>
    <w:rsid w:val="08F1EEFE"/>
    <w:rsid w:val="08F2F714"/>
    <w:rsid w:val="08FA9992"/>
    <w:rsid w:val="08FCB2D8"/>
    <w:rsid w:val="08FF9A55"/>
    <w:rsid w:val="0905133F"/>
    <w:rsid w:val="091848CF"/>
    <w:rsid w:val="091A62D5"/>
    <w:rsid w:val="091C21BB"/>
    <w:rsid w:val="0923F922"/>
    <w:rsid w:val="093A119C"/>
    <w:rsid w:val="09510395"/>
    <w:rsid w:val="09626DC4"/>
    <w:rsid w:val="09639557"/>
    <w:rsid w:val="097A9B22"/>
    <w:rsid w:val="097CF807"/>
    <w:rsid w:val="097D9091"/>
    <w:rsid w:val="09822EDD"/>
    <w:rsid w:val="098B892C"/>
    <w:rsid w:val="09A84F2A"/>
    <w:rsid w:val="09B0CAE0"/>
    <w:rsid w:val="09D34F78"/>
    <w:rsid w:val="09D83910"/>
    <w:rsid w:val="09DE35AD"/>
    <w:rsid w:val="09F46705"/>
    <w:rsid w:val="0A166956"/>
    <w:rsid w:val="0A2A0F8D"/>
    <w:rsid w:val="0A345CEA"/>
    <w:rsid w:val="0A39D53E"/>
    <w:rsid w:val="0A3BEB0A"/>
    <w:rsid w:val="0A44C8D5"/>
    <w:rsid w:val="0A44FBD6"/>
    <w:rsid w:val="0A533248"/>
    <w:rsid w:val="0A64E9D8"/>
    <w:rsid w:val="0A69BDB3"/>
    <w:rsid w:val="0A6FC756"/>
    <w:rsid w:val="0A7EDCEB"/>
    <w:rsid w:val="0A83F02A"/>
    <w:rsid w:val="0A84E666"/>
    <w:rsid w:val="0A87337B"/>
    <w:rsid w:val="0AA6ABD7"/>
    <w:rsid w:val="0ABA4AB4"/>
    <w:rsid w:val="0AD686AF"/>
    <w:rsid w:val="0AF2D4FB"/>
    <w:rsid w:val="0AF95FA7"/>
    <w:rsid w:val="0B166B83"/>
    <w:rsid w:val="0B1D678A"/>
    <w:rsid w:val="0B2D9F86"/>
    <w:rsid w:val="0B3AF615"/>
    <w:rsid w:val="0B4DD7ED"/>
    <w:rsid w:val="0B8EE7B9"/>
    <w:rsid w:val="0B97D3AC"/>
    <w:rsid w:val="0BB53D1C"/>
    <w:rsid w:val="0BB9D672"/>
    <w:rsid w:val="0BC010D1"/>
    <w:rsid w:val="0BC16F69"/>
    <w:rsid w:val="0BDE40F9"/>
    <w:rsid w:val="0BE124C4"/>
    <w:rsid w:val="0BF2DEBF"/>
    <w:rsid w:val="0C07C3FB"/>
    <w:rsid w:val="0C26CB82"/>
    <w:rsid w:val="0C2B9DC0"/>
    <w:rsid w:val="0C2CC72A"/>
    <w:rsid w:val="0C3EFCEC"/>
    <w:rsid w:val="0C493A03"/>
    <w:rsid w:val="0C4C58D4"/>
    <w:rsid w:val="0C68CDB8"/>
    <w:rsid w:val="0C6B5042"/>
    <w:rsid w:val="0C7E71C7"/>
    <w:rsid w:val="0C8145E8"/>
    <w:rsid w:val="0C837F81"/>
    <w:rsid w:val="0C8EA8AB"/>
    <w:rsid w:val="0C97B127"/>
    <w:rsid w:val="0CBE985B"/>
    <w:rsid w:val="0CC4938A"/>
    <w:rsid w:val="0D02711E"/>
    <w:rsid w:val="0D0416BD"/>
    <w:rsid w:val="0D268637"/>
    <w:rsid w:val="0D3C90E7"/>
    <w:rsid w:val="0D3F9EA7"/>
    <w:rsid w:val="0D4142F0"/>
    <w:rsid w:val="0D46ABE4"/>
    <w:rsid w:val="0D4D4C41"/>
    <w:rsid w:val="0D745583"/>
    <w:rsid w:val="0D76A051"/>
    <w:rsid w:val="0D76E432"/>
    <w:rsid w:val="0D8E9154"/>
    <w:rsid w:val="0D9FE78C"/>
    <w:rsid w:val="0DA87A9A"/>
    <w:rsid w:val="0DB8072F"/>
    <w:rsid w:val="0DE280E3"/>
    <w:rsid w:val="0E0C9050"/>
    <w:rsid w:val="0E1150DA"/>
    <w:rsid w:val="0E1677AF"/>
    <w:rsid w:val="0E3711E2"/>
    <w:rsid w:val="0E37E519"/>
    <w:rsid w:val="0E52D2B4"/>
    <w:rsid w:val="0E639454"/>
    <w:rsid w:val="0E79733F"/>
    <w:rsid w:val="0E7CF1EF"/>
    <w:rsid w:val="0E93E4E1"/>
    <w:rsid w:val="0EB13CFD"/>
    <w:rsid w:val="0EB509BA"/>
    <w:rsid w:val="0EB57FE0"/>
    <w:rsid w:val="0EBA20E7"/>
    <w:rsid w:val="0ECA26EA"/>
    <w:rsid w:val="0EDCE78D"/>
    <w:rsid w:val="0EDF4D0A"/>
    <w:rsid w:val="0EE0EB20"/>
    <w:rsid w:val="0EE51B0C"/>
    <w:rsid w:val="0EF13470"/>
    <w:rsid w:val="0EF76A78"/>
    <w:rsid w:val="0F077834"/>
    <w:rsid w:val="0F2C0C46"/>
    <w:rsid w:val="0F2FCE45"/>
    <w:rsid w:val="0F50E759"/>
    <w:rsid w:val="0F66A764"/>
    <w:rsid w:val="0F810EC5"/>
    <w:rsid w:val="0F97275A"/>
    <w:rsid w:val="0F9982DB"/>
    <w:rsid w:val="0FB3C879"/>
    <w:rsid w:val="0FB730A6"/>
    <w:rsid w:val="0FCED757"/>
    <w:rsid w:val="0FE00DF7"/>
    <w:rsid w:val="0FE168FB"/>
    <w:rsid w:val="0FF45851"/>
    <w:rsid w:val="1017233B"/>
    <w:rsid w:val="101BC8FC"/>
    <w:rsid w:val="10201942"/>
    <w:rsid w:val="1021448D"/>
    <w:rsid w:val="1028A71C"/>
    <w:rsid w:val="102A7651"/>
    <w:rsid w:val="102DDC1C"/>
    <w:rsid w:val="103FE3B2"/>
    <w:rsid w:val="104E227A"/>
    <w:rsid w:val="106314D3"/>
    <w:rsid w:val="107D9B3D"/>
    <w:rsid w:val="108AAB23"/>
    <w:rsid w:val="108D4795"/>
    <w:rsid w:val="10A0B4B1"/>
    <w:rsid w:val="10C9115D"/>
    <w:rsid w:val="10D26F28"/>
    <w:rsid w:val="10D59EDE"/>
    <w:rsid w:val="10EB293F"/>
    <w:rsid w:val="10F17B41"/>
    <w:rsid w:val="1100892C"/>
    <w:rsid w:val="11159DBB"/>
    <w:rsid w:val="11550A8D"/>
    <w:rsid w:val="11628CB8"/>
    <w:rsid w:val="116553D1"/>
    <w:rsid w:val="116D28E0"/>
    <w:rsid w:val="116E2FE2"/>
    <w:rsid w:val="116F2B9D"/>
    <w:rsid w:val="11796F04"/>
    <w:rsid w:val="117DEBB6"/>
    <w:rsid w:val="11925F3E"/>
    <w:rsid w:val="1192CCE4"/>
    <w:rsid w:val="11A555B3"/>
    <w:rsid w:val="11A67CB8"/>
    <w:rsid w:val="11AD61F4"/>
    <w:rsid w:val="11CB4DCA"/>
    <w:rsid w:val="11CE62A9"/>
    <w:rsid w:val="11D0557F"/>
    <w:rsid w:val="11DD5A9E"/>
    <w:rsid w:val="11E06842"/>
    <w:rsid w:val="11FF78EA"/>
    <w:rsid w:val="1204C738"/>
    <w:rsid w:val="121FEC5A"/>
    <w:rsid w:val="122770FF"/>
    <w:rsid w:val="122917F6"/>
    <w:rsid w:val="1229FCCD"/>
    <w:rsid w:val="122C6824"/>
    <w:rsid w:val="124CB2AB"/>
    <w:rsid w:val="12611C74"/>
    <w:rsid w:val="12623D51"/>
    <w:rsid w:val="1274F012"/>
    <w:rsid w:val="12778A93"/>
    <w:rsid w:val="12805B60"/>
    <w:rsid w:val="12997784"/>
    <w:rsid w:val="129AA49C"/>
    <w:rsid w:val="12B91BB4"/>
    <w:rsid w:val="12D998FF"/>
    <w:rsid w:val="12E8B080"/>
    <w:rsid w:val="12F4E82A"/>
    <w:rsid w:val="12FBC506"/>
    <w:rsid w:val="130B4A7A"/>
    <w:rsid w:val="1313807F"/>
    <w:rsid w:val="131DA985"/>
    <w:rsid w:val="131DBB7C"/>
    <w:rsid w:val="13281F13"/>
    <w:rsid w:val="13469F16"/>
    <w:rsid w:val="134B5CC7"/>
    <w:rsid w:val="1366BB20"/>
    <w:rsid w:val="13690003"/>
    <w:rsid w:val="136B2824"/>
    <w:rsid w:val="1372AFC7"/>
    <w:rsid w:val="1373ABDB"/>
    <w:rsid w:val="137A0C1E"/>
    <w:rsid w:val="13AB8790"/>
    <w:rsid w:val="13AC8A8B"/>
    <w:rsid w:val="13AF40D7"/>
    <w:rsid w:val="13BCFAD1"/>
    <w:rsid w:val="13C4B2D6"/>
    <w:rsid w:val="13C8FDD4"/>
    <w:rsid w:val="13FB8177"/>
    <w:rsid w:val="13FE74E3"/>
    <w:rsid w:val="141747B9"/>
    <w:rsid w:val="141D55CE"/>
    <w:rsid w:val="14401156"/>
    <w:rsid w:val="14461F9C"/>
    <w:rsid w:val="1446B21D"/>
    <w:rsid w:val="144D4830"/>
    <w:rsid w:val="1457971B"/>
    <w:rsid w:val="14593FB7"/>
    <w:rsid w:val="146F59D4"/>
    <w:rsid w:val="14773908"/>
    <w:rsid w:val="1477B8B0"/>
    <w:rsid w:val="14780755"/>
    <w:rsid w:val="147C7C42"/>
    <w:rsid w:val="1484BFE8"/>
    <w:rsid w:val="148B498D"/>
    <w:rsid w:val="14994C1F"/>
    <w:rsid w:val="1499F192"/>
    <w:rsid w:val="14BA6A7F"/>
    <w:rsid w:val="14D8FAC3"/>
    <w:rsid w:val="14DCD572"/>
    <w:rsid w:val="14E1D85B"/>
    <w:rsid w:val="1506AFE5"/>
    <w:rsid w:val="150C828D"/>
    <w:rsid w:val="151A04AA"/>
    <w:rsid w:val="1523DA91"/>
    <w:rsid w:val="15335B3F"/>
    <w:rsid w:val="1534F2BA"/>
    <w:rsid w:val="1539114E"/>
    <w:rsid w:val="153D5E99"/>
    <w:rsid w:val="153F3B59"/>
    <w:rsid w:val="15419480"/>
    <w:rsid w:val="1558CB32"/>
    <w:rsid w:val="15599853"/>
    <w:rsid w:val="1561CED4"/>
    <w:rsid w:val="156E92BA"/>
    <w:rsid w:val="158461B6"/>
    <w:rsid w:val="1592602D"/>
    <w:rsid w:val="159552B7"/>
    <w:rsid w:val="159A4544"/>
    <w:rsid w:val="15AEF260"/>
    <w:rsid w:val="15B69411"/>
    <w:rsid w:val="15BB6063"/>
    <w:rsid w:val="15F14C04"/>
    <w:rsid w:val="15FF2C3C"/>
    <w:rsid w:val="16085582"/>
    <w:rsid w:val="1610D94E"/>
    <w:rsid w:val="163BA550"/>
    <w:rsid w:val="163EEDBC"/>
    <w:rsid w:val="1647D317"/>
    <w:rsid w:val="166D552C"/>
    <w:rsid w:val="166DC3CC"/>
    <w:rsid w:val="16718613"/>
    <w:rsid w:val="16946556"/>
    <w:rsid w:val="169AD7CF"/>
    <w:rsid w:val="16A6AF37"/>
    <w:rsid w:val="16AC14B2"/>
    <w:rsid w:val="16AE9BE0"/>
    <w:rsid w:val="16D0C31B"/>
    <w:rsid w:val="16D39F80"/>
    <w:rsid w:val="16DB5749"/>
    <w:rsid w:val="16EAC590"/>
    <w:rsid w:val="16FE2A05"/>
    <w:rsid w:val="1701BFAC"/>
    <w:rsid w:val="1705ED0F"/>
    <w:rsid w:val="1712E7F2"/>
    <w:rsid w:val="172B052C"/>
    <w:rsid w:val="172DCF01"/>
    <w:rsid w:val="174AA7F1"/>
    <w:rsid w:val="1763CD4E"/>
    <w:rsid w:val="17687794"/>
    <w:rsid w:val="17800144"/>
    <w:rsid w:val="179E89FA"/>
    <w:rsid w:val="17A07E16"/>
    <w:rsid w:val="17A88ED6"/>
    <w:rsid w:val="17B41D04"/>
    <w:rsid w:val="17CB430B"/>
    <w:rsid w:val="17CDC16C"/>
    <w:rsid w:val="17CF3629"/>
    <w:rsid w:val="17EA062B"/>
    <w:rsid w:val="17FBCB3A"/>
    <w:rsid w:val="180A365E"/>
    <w:rsid w:val="18180471"/>
    <w:rsid w:val="181AC84D"/>
    <w:rsid w:val="183DE9FD"/>
    <w:rsid w:val="18544786"/>
    <w:rsid w:val="185B7B53"/>
    <w:rsid w:val="18925A8E"/>
    <w:rsid w:val="189B0918"/>
    <w:rsid w:val="18A9B227"/>
    <w:rsid w:val="18AD338E"/>
    <w:rsid w:val="18CF1C2A"/>
    <w:rsid w:val="18D8FA4B"/>
    <w:rsid w:val="18EAFE21"/>
    <w:rsid w:val="18F6CD07"/>
    <w:rsid w:val="18F82E40"/>
    <w:rsid w:val="18FB4832"/>
    <w:rsid w:val="19191352"/>
    <w:rsid w:val="193CBEC2"/>
    <w:rsid w:val="1942C73A"/>
    <w:rsid w:val="194C297A"/>
    <w:rsid w:val="19551409"/>
    <w:rsid w:val="195D9334"/>
    <w:rsid w:val="197334CA"/>
    <w:rsid w:val="1983F119"/>
    <w:rsid w:val="198DB08F"/>
    <w:rsid w:val="199CF350"/>
    <w:rsid w:val="19A458C3"/>
    <w:rsid w:val="19AD5712"/>
    <w:rsid w:val="19B594BC"/>
    <w:rsid w:val="19D73771"/>
    <w:rsid w:val="19E3E2F7"/>
    <w:rsid w:val="19E730A6"/>
    <w:rsid w:val="1A01782A"/>
    <w:rsid w:val="1A195615"/>
    <w:rsid w:val="1A301CFA"/>
    <w:rsid w:val="1A326BE3"/>
    <w:rsid w:val="1A370804"/>
    <w:rsid w:val="1A5EDCC4"/>
    <w:rsid w:val="1A64D0D6"/>
    <w:rsid w:val="1A6E4EF1"/>
    <w:rsid w:val="1A6FA66B"/>
    <w:rsid w:val="1A7272F9"/>
    <w:rsid w:val="1A72D6E5"/>
    <w:rsid w:val="1A74EADD"/>
    <w:rsid w:val="1A92421E"/>
    <w:rsid w:val="1A9F56E3"/>
    <w:rsid w:val="1AA1125A"/>
    <w:rsid w:val="1AA50DBB"/>
    <w:rsid w:val="1AC24475"/>
    <w:rsid w:val="1AF5033A"/>
    <w:rsid w:val="1B09ACB3"/>
    <w:rsid w:val="1B15F459"/>
    <w:rsid w:val="1B192BFD"/>
    <w:rsid w:val="1B2AA040"/>
    <w:rsid w:val="1B320C1C"/>
    <w:rsid w:val="1B3CB6F8"/>
    <w:rsid w:val="1B4C3941"/>
    <w:rsid w:val="1B54F02F"/>
    <w:rsid w:val="1B589428"/>
    <w:rsid w:val="1B5D7E86"/>
    <w:rsid w:val="1B73CC56"/>
    <w:rsid w:val="1B762640"/>
    <w:rsid w:val="1B794A02"/>
    <w:rsid w:val="1B83E796"/>
    <w:rsid w:val="1B8B090E"/>
    <w:rsid w:val="1B96909E"/>
    <w:rsid w:val="1B97B237"/>
    <w:rsid w:val="1BA744B9"/>
    <w:rsid w:val="1BB8517F"/>
    <w:rsid w:val="1BBC2368"/>
    <w:rsid w:val="1BC700A9"/>
    <w:rsid w:val="1BC7A4B9"/>
    <w:rsid w:val="1BCFFA3C"/>
    <w:rsid w:val="1BD616C6"/>
    <w:rsid w:val="1BE79316"/>
    <w:rsid w:val="1C0986C8"/>
    <w:rsid w:val="1C209588"/>
    <w:rsid w:val="1C21B6A9"/>
    <w:rsid w:val="1C29E86B"/>
    <w:rsid w:val="1C2BB475"/>
    <w:rsid w:val="1C2C3EDF"/>
    <w:rsid w:val="1C424CC9"/>
    <w:rsid w:val="1C428BE2"/>
    <w:rsid w:val="1C42B657"/>
    <w:rsid w:val="1C6B3970"/>
    <w:rsid w:val="1C97BCFE"/>
    <w:rsid w:val="1C9A1E23"/>
    <w:rsid w:val="1CBAD0C4"/>
    <w:rsid w:val="1CC4BDC5"/>
    <w:rsid w:val="1CC8FACE"/>
    <w:rsid w:val="1CC95609"/>
    <w:rsid w:val="1CDC3F3D"/>
    <w:rsid w:val="1CE54E98"/>
    <w:rsid w:val="1CE62B47"/>
    <w:rsid w:val="1D08D8DA"/>
    <w:rsid w:val="1D0A47A9"/>
    <w:rsid w:val="1D12F6AA"/>
    <w:rsid w:val="1D1B5636"/>
    <w:rsid w:val="1D36AADB"/>
    <w:rsid w:val="1D37F7B6"/>
    <w:rsid w:val="1D44F986"/>
    <w:rsid w:val="1D46F8C0"/>
    <w:rsid w:val="1D5D9E19"/>
    <w:rsid w:val="1D659690"/>
    <w:rsid w:val="1D97226B"/>
    <w:rsid w:val="1DA44514"/>
    <w:rsid w:val="1DA52DA6"/>
    <w:rsid w:val="1DAF4445"/>
    <w:rsid w:val="1DBD4CD9"/>
    <w:rsid w:val="1DCCC5CB"/>
    <w:rsid w:val="1DCD2DFA"/>
    <w:rsid w:val="1DCF07D6"/>
    <w:rsid w:val="1DE3358C"/>
    <w:rsid w:val="1E1C206F"/>
    <w:rsid w:val="1E1CEFA6"/>
    <w:rsid w:val="1E22AF69"/>
    <w:rsid w:val="1E25F27F"/>
    <w:rsid w:val="1E29A0D4"/>
    <w:rsid w:val="1E2BCDB1"/>
    <w:rsid w:val="1E2EED48"/>
    <w:rsid w:val="1E4056CE"/>
    <w:rsid w:val="1E630275"/>
    <w:rsid w:val="1E91C877"/>
    <w:rsid w:val="1E933080"/>
    <w:rsid w:val="1EA03A6C"/>
    <w:rsid w:val="1EA77F98"/>
    <w:rsid w:val="1ECC93FF"/>
    <w:rsid w:val="1ECFCDE8"/>
    <w:rsid w:val="1F02CD65"/>
    <w:rsid w:val="1F07EE30"/>
    <w:rsid w:val="1F0BA959"/>
    <w:rsid w:val="1F19A7D2"/>
    <w:rsid w:val="1F1F4843"/>
    <w:rsid w:val="1F6BB9D8"/>
    <w:rsid w:val="1F6EA7AB"/>
    <w:rsid w:val="1F7EB640"/>
    <w:rsid w:val="1F85DBA7"/>
    <w:rsid w:val="1F86DF65"/>
    <w:rsid w:val="1FA09EA0"/>
    <w:rsid w:val="1FA39142"/>
    <w:rsid w:val="1FA78759"/>
    <w:rsid w:val="1FC1F0F3"/>
    <w:rsid w:val="1FF14BB8"/>
    <w:rsid w:val="1FFD8142"/>
    <w:rsid w:val="20024C59"/>
    <w:rsid w:val="201B0B22"/>
    <w:rsid w:val="2034AE87"/>
    <w:rsid w:val="2049886C"/>
    <w:rsid w:val="20503B55"/>
    <w:rsid w:val="2057BAFD"/>
    <w:rsid w:val="205E1AA5"/>
    <w:rsid w:val="20725F75"/>
    <w:rsid w:val="2073C5F8"/>
    <w:rsid w:val="207C08C1"/>
    <w:rsid w:val="2089470C"/>
    <w:rsid w:val="20988A49"/>
    <w:rsid w:val="209E0FF4"/>
    <w:rsid w:val="20D48390"/>
    <w:rsid w:val="20ECEF95"/>
    <w:rsid w:val="20F170FC"/>
    <w:rsid w:val="20F306F0"/>
    <w:rsid w:val="20F31501"/>
    <w:rsid w:val="20F74632"/>
    <w:rsid w:val="20FB6B0C"/>
    <w:rsid w:val="210D792E"/>
    <w:rsid w:val="2123B676"/>
    <w:rsid w:val="21268F2F"/>
    <w:rsid w:val="2140BCB7"/>
    <w:rsid w:val="214840E0"/>
    <w:rsid w:val="2155A9EE"/>
    <w:rsid w:val="2156883C"/>
    <w:rsid w:val="215A84F9"/>
    <w:rsid w:val="216010C5"/>
    <w:rsid w:val="217A0E46"/>
    <w:rsid w:val="2182B0C7"/>
    <w:rsid w:val="21B19AC5"/>
    <w:rsid w:val="21BEA171"/>
    <w:rsid w:val="21C0C642"/>
    <w:rsid w:val="21E7647A"/>
    <w:rsid w:val="21E9A5DF"/>
    <w:rsid w:val="21EF4784"/>
    <w:rsid w:val="21FD0886"/>
    <w:rsid w:val="22266565"/>
    <w:rsid w:val="223E532D"/>
    <w:rsid w:val="2246E682"/>
    <w:rsid w:val="2292BFD6"/>
    <w:rsid w:val="22A6F22D"/>
    <w:rsid w:val="22B21B8D"/>
    <w:rsid w:val="22BA98C0"/>
    <w:rsid w:val="22CFCF0C"/>
    <w:rsid w:val="22F59393"/>
    <w:rsid w:val="23092659"/>
    <w:rsid w:val="230C3CFB"/>
    <w:rsid w:val="23118BDD"/>
    <w:rsid w:val="2319B1F6"/>
    <w:rsid w:val="2321DB27"/>
    <w:rsid w:val="2341F5BE"/>
    <w:rsid w:val="2354FFFD"/>
    <w:rsid w:val="23624927"/>
    <w:rsid w:val="237F0440"/>
    <w:rsid w:val="2383F02B"/>
    <w:rsid w:val="23869FB1"/>
    <w:rsid w:val="239C0E46"/>
    <w:rsid w:val="23A25471"/>
    <w:rsid w:val="23BB99C8"/>
    <w:rsid w:val="23C2F942"/>
    <w:rsid w:val="23C6320A"/>
    <w:rsid w:val="23DB0C21"/>
    <w:rsid w:val="23E5F509"/>
    <w:rsid w:val="23EA929E"/>
    <w:rsid w:val="23F50DD2"/>
    <w:rsid w:val="242103C4"/>
    <w:rsid w:val="242A995D"/>
    <w:rsid w:val="242DC844"/>
    <w:rsid w:val="2472B412"/>
    <w:rsid w:val="247C846B"/>
    <w:rsid w:val="247DF83A"/>
    <w:rsid w:val="248B9DDA"/>
    <w:rsid w:val="248C07AB"/>
    <w:rsid w:val="249B4D33"/>
    <w:rsid w:val="24A1D09A"/>
    <w:rsid w:val="24BE4CA0"/>
    <w:rsid w:val="24C0235A"/>
    <w:rsid w:val="24DE8343"/>
    <w:rsid w:val="24E60A06"/>
    <w:rsid w:val="24E8C1ED"/>
    <w:rsid w:val="24F565F4"/>
    <w:rsid w:val="25025128"/>
    <w:rsid w:val="2506C102"/>
    <w:rsid w:val="251162AD"/>
    <w:rsid w:val="2511C8A2"/>
    <w:rsid w:val="2520BE53"/>
    <w:rsid w:val="253455BF"/>
    <w:rsid w:val="253E24D2"/>
    <w:rsid w:val="25485412"/>
    <w:rsid w:val="257E55E1"/>
    <w:rsid w:val="258BD75C"/>
    <w:rsid w:val="2597065E"/>
    <w:rsid w:val="259BB5EC"/>
    <w:rsid w:val="25CD1C65"/>
    <w:rsid w:val="25E1227E"/>
    <w:rsid w:val="25EB85CC"/>
    <w:rsid w:val="25F29B4D"/>
    <w:rsid w:val="25FECEBF"/>
    <w:rsid w:val="2601A42F"/>
    <w:rsid w:val="260A3AD0"/>
    <w:rsid w:val="2641CAC0"/>
    <w:rsid w:val="264D1DD8"/>
    <w:rsid w:val="2660FC8C"/>
    <w:rsid w:val="2666B099"/>
    <w:rsid w:val="268089E5"/>
    <w:rsid w:val="26882155"/>
    <w:rsid w:val="268949DE"/>
    <w:rsid w:val="268BB1AC"/>
    <w:rsid w:val="268F0833"/>
    <w:rsid w:val="26984DFF"/>
    <w:rsid w:val="26A4884D"/>
    <w:rsid w:val="26A8B6FB"/>
    <w:rsid w:val="26B17480"/>
    <w:rsid w:val="26C7747C"/>
    <w:rsid w:val="26DD3312"/>
    <w:rsid w:val="26FB2D87"/>
    <w:rsid w:val="2734AB02"/>
    <w:rsid w:val="277E6738"/>
    <w:rsid w:val="2789F027"/>
    <w:rsid w:val="27982C15"/>
    <w:rsid w:val="27B4F1DC"/>
    <w:rsid w:val="27C61685"/>
    <w:rsid w:val="27EEFE31"/>
    <w:rsid w:val="27F93F30"/>
    <w:rsid w:val="28169DC8"/>
    <w:rsid w:val="28213360"/>
    <w:rsid w:val="2821CAEC"/>
    <w:rsid w:val="283007C6"/>
    <w:rsid w:val="2839F1EA"/>
    <w:rsid w:val="28488E2F"/>
    <w:rsid w:val="28778218"/>
    <w:rsid w:val="28A7FE35"/>
    <w:rsid w:val="28A8EF33"/>
    <w:rsid w:val="28B43058"/>
    <w:rsid w:val="28B5A839"/>
    <w:rsid w:val="28CB8422"/>
    <w:rsid w:val="28CE3623"/>
    <w:rsid w:val="28E21583"/>
    <w:rsid w:val="28EED66C"/>
    <w:rsid w:val="28F5E22B"/>
    <w:rsid w:val="2909325E"/>
    <w:rsid w:val="290BA53D"/>
    <w:rsid w:val="290EAD1C"/>
    <w:rsid w:val="292A2960"/>
    <w:rsid w:val="29674624"/>
    <w:rsid w:val="296DF6FA"/>
    <w:rsid w:val="297FF376"/>
    <w:rsid w:val="2983E73F"/>
    <w:rsid w:val="29850692"/>
    <w:rsid w:val="298B48CE"/>
    <w:rsid w:val="298C0081"/>
    <w:rsid w:val="298EC00D"/>
    <w:rsid w:val="2997A385"/>
    <w:rsid w:val="299EF05E"/>
    <w:rsid w:val="29A120F1"/>
    <w:rsid w:val="29A42EA9"/>
    <w:rsid w:val="29B2187A"/>
    <w:rsid w:val="29C0575B"/>
    <w:rsid w:val="29D14D5E"/>
    <w:rsid w:val="29D1D1BE"/>
    <w:rsid w:val="29DE7BB5"/>
    <w:rsid w:val="29ED0BF0"/>
    <w:rsid w:val="2A102E3F"/>
    <w:rsid w:val="2A2D0909"/>
    <w:rsid w:val="2A4A589C"/>
    <w:rsid w:val="2A69320F"/>
    <w:rsid w:val="2A6BADFD"/>
    <w:rsid w:val="2A73BBD0"/>
    <w:rsid w:val="2A785750"/>
    <w:rsid w:val="2A7C373C"/>
    <w:rsid w:val="2A8750BB"/>
    <w:rsid w:val="2A986160"/>
    <w:rsid w:val="2AA389C3"/>
    <w:rsid w:val="2AA9086D"/>
    <w:rsid w:val="2AB7F7D2"/>
    <w:rsid w:val="2ABEC459"/>
    <w:rsid w:val="2AF34673"/>
    <w:rsid w:val="2B16F7B3"/>
    <w:rsid w:val="2B19AE56"/>
    <w:rsid w:val="2B369CC1"/>
    <w:rsid w:val="2B8BB92A"/>
    <w:rsid w:val="2BA9DBE7"/>
    <w:rsid w:val="2BB41F4E"/>
    <w:rsid w:val="2BCBF8B8"/>
    <w:rsid w:val="2BD7EB56"/>
    <w:rsid w:val="2BDA7823"/>
    <w:rsid w:val="2C0924E6"/>
    <w:rsid w:val="2C0EA097"/>
    <w:rsid w:val="2C0F42A7"/>
    <w:rsid w:val="2C1427B1"/>
    <w:rsid w:val="2C15096F"/>
    <w:rsid w:val="2C25BE78"/>
    <w:rsid w:val="2C28FA6D"/>
    <w:rsid w:val="2C46FCC3"/>
    <w:rsid w:val="2C494BEC"/>
    <w:rsid w:val="2C561521"/>
    <w:rsid w:val="2C619EC3"/>
    <w:rsid w:val="2C679549"/>
    <w:rsid w:val="2C7C9732"/>
    <w:rsid w:val="2C8AB706"/>
    <w:rsid w:val="2C975A36"/>
    <w:rsid w:val="2CC01E55"/>
    <w:rsid w:val="2CC8631E"/>
    <w:rsid w:val="2CCD2C9E"/>
    <w:rsid w:val="2CF13ECD"/>
    <w:rsid w:val="2CF5776A"/>
    <w:rsid w:val="2CF8C242"/>
    <w:rsid w:val="2CFC34C0"/>
    <w:rsid w:val="2D0050AF"/>
    <w:rsid w:val="2D0363FC"/>
    <w:rsid w:val="2D1FB87D"/>
    <w:rsid w:val="2D263381"/>
    <w:rsid w:val="2D2D2215"/>
    <w:rsid w:val="2D313E48"/>
    <w:rsid w:val="2D45AC48"/>
    <w:rsid w:val="2D5E15EF"/>
    <w:rsid w:val="2D5E487C"/>
    <w:rsid w:val="2D672D9C"/>
    <w:rsid w:val="2D9EA19E"/>
    <w:rsid w:val="2DB373DD"/>
    <w:rsid w:val="2DB672EE"/>
    <w:rsid w:val="2DBACC24"/>
    <w:rsid w:val="2DC36879"/>
    <w:rsid w:val="2DF3DC44"/>
    <w:rsid w:val="2DF993A1"/>
    <w:rsid w:val="2DFC7173"/>
    <w:rsid w:val="2E0FA485"/>
    <w:rsid w:val="2E137571"/>
    <w:rsid w:val="2E2E3E90"/>
    <w:rsid w:val="2E309047"/>
    <w:rsid w:val="2E3943E0"/>
    <w:rsid w:val="2E4BD7D0"/>
    <w:rsid w:val="2E9B7E68"/>
    <w:rsid w:val="2EA8CBD3"/>
    <w:rsid w:val="2EADB479"/>
    <w:rsid w:val="2ECD5EE4"/>
    <w:rsid w:val="2EE9572B"/>
    <w:rsid w:val="2EF2CDDF"/>
    <w:rsid w:val="2F0A232D"/>
    <w:rsid w:val="2F202BAB"/>
    <w:rsid w:val="2F24C047"/>
    <w:rsid w:val="2F26C1FB"/>
    <w:rsid w:val="2F64F0D0"/>
    <w:rsid w:val="2F6FC33E"/>
    <w:rsid w:val="2F89A39A"/>
    <w:rsid w:val="2F8E131E"/>
    <w:rsid w:val="2F8FACA5"/>
    <w:rsid w:val="2FA8C5D7"/>
    <w:rsid w:val="2FB8BF3B"/>
    <w:rsid w:val="2FC76293"/>
    <w:rsid w:val="2FD88E0F"/>
    <w:rsid w:val="2FE72BD6"/>
    <w:rsid w:val="2FF0BC55"/>
    <w:rsid w:val="2FF65223"/>
    <w:rsid w:val="2FFD50B6"/>
    <w:rsid w:val="3009CA9F"/>
    <w:rsid w:val="3016B9CD"/>
    <w:rsid w:val="3018FF01"/>
    <w:rsid w:val="302FB33A"/>
    <w:rsid w:val="30483879"/>
    <w:rsid w:val="305F99CC"/>
    <w:rsid w:val="30A631B5"/>
    <w:rsid w:val="30A9E8CB"/>
    <w:rsid w:val="30C39CEB"/>
    <w:rsid w:val="30C581D5"/>
    <w:rsid w:val="30C58918"/>
    <w:rsid w:val="30CB0D06"/>
    <w:rsid w:val="30D419AB"/>
    <w:rsid w:val="30D83259"/>
    <w:rsid w:val="30E8A21A"/>
    <w:rsid w:val="30EFA3A6"/>
    <w:rsid w:val="30F33534"/>
    <w:rsid w:val="3128178D"/>
    <w:rsid w:val="3141D889"/>
    <w:rsid w:val="31484984"/>
    <w:rsid w:val="3150E3F7"/>
    <w:rsid w:val="315F09FD"/>
    <w:rsid w:val="3169C42B"/>
    <w:rsid w:val="317B0162"/>
    <w:rsid w:val="317EF08A"/>
    <w:rsid w:val="31908FE7"/>
    <w:rsid w:val="31A50736"/>
    <w:rsid w:val="31B04FBA"/>
    <w:rsid w:val="31C71E93"/>
    <w:rsid w:val="3206ABAF"/>
    <w:rsid w:val="3222C190"/>
    <w:rsid w:val="3228F7E8"/>
    <w:rsid w:val="32375126"/>
    <w:rsid w:val="32440739"/>
    <w:rsid w:val="3252A59D"/>
    <w:rsid w:val="32558574"/>
    <w:rsid w:val="326B2C9B"/>
    <w:rsid w:val="326D2B4A"/>
    <w:rsid w:val="3270FEB7"/>
    <w:rsid w:val="328D1768"/>
    <w:rsid w:val="3290CF24"/>
    <w:rsid w:val="32AA992B"/>
    <w:rsid w:val="32BB2FA8"/>
    <w:rsid w:val="32BB5A8F"/>
    <w:rsid w:val="32C4EC66"/>
    <w:rsid w:val="32F326FA"/>
    <w:rsid w:val="331A212A"/>
    <w:rsid w:val="333982F1"/>
    <w:rsid w:val="33557F6C"/>
    <w:rsid w:val="3374BA83"/>
    <w:rsid w:val="338B6FAD"/>
    <w:rsid w:val="33A8284A"/>
    <w:rsid w:val="33B5A62D"/>
    <w:rsid w:val="33BED94E"/>
    <w:rsid w:val="33C2D4B2"/>
    <w:rsid w:val="33C76326"/>
    <w:rsid w:val="33C86802"/>
    <w:rsid w:val="33CC8F6D"/>
    <w:rsid w:val="33D1726A"/>
    <w:rsid w:val="33D49C16"/>
    <w:rsid w:val="33F95B3A"/>
    <w:rsid w:val="340168B5"/>
    <w:rsid w:val="34150B41"/>
    <w:rsid w:val="34170FDD"/>
    <w:rsid w:val="343BA970"/>
    <w:rsid w:val="34451596"/>
    <w:rsid w:val="3452A382"/>
    <w:rsid w:val="34791EB1"/>
    <w:rsid w:val="348943BE"/>
    <w:rsid w:val="34A2295B"/>
    <w:rsid w:val="34A72EAC"/>
    <w:rsid w:val="34AB99D5"/>
    <w:rsid w:val="34B0F545"/>
    <w:rsid w:val="34D87DBE"/>
    <w:rsid w:val="34F26161"/>
    <w:rsid w:val="34FB8AD3"/>
    <w:rsid w:val="351B2342"/>
    <w:rsid w:val="3529F4CA"/>
    <w:rsid w:val="352C7B2D"/>
    <w:rsid w:val="3537E62F"/>
    <w:rsid w:val="354675BE"/>
    <w:rsid w:val="354CEB3E"/>
    <w:rsid w:val="35633387"/>
    <w:rsid w:val="3565E0DC"/>
    <w:rsid w:val="35697851"/>
    <w:rsid w:val="35705E00"/>
    <w:rsid w:val="3575862A"/>
    <w:rsid w:val="357C4E32"/>
    <w:rsid w:val="3580D1C9"/>
    <w:rsid w:val="3581F854"/>
    <w:rsid w:val="3590E333"/>
    <w:rsid w:val="359673BB"/>
    <w:rsid w:val="35B1AF14"/>
    <w:rsid w:val="35D43254"/>
    <w:rsid w:val="35EBF922"/>
    <w:rsid w:val="35F0CC5F"/>
    <w:rsid w:val="35F721D0"/>
    <w:rsid w:val="360514A8"/>
    <w:rsid w:val="360F06B9"/>
    <w:rsid w:val="36137DF0"/>
    <w:rsid w:val="3615B459"/>
    <w:rsid w:val="3632D62F"/>
    <w:rsid w:val="364B9F50"/>
    <w:rsid w:val="36679AE2"/>
    <w:rsid w:val="36969BAA"/>
    <w:rsid w:val="36995670"/>
    <w:rsid w:val="36A1BFF8"/>
    <w:rsid w:val="36BC32D9"/>
    <w:rsid w:val="36C9B6FB"/>
    <w:rsid w:val="36D3CD7E"/>
    <w:rsid w:val="36F8B83E"/>
    <w:rsid w:val="372F5CEE"/>
    <w:rsid w:val="372F9F92"/>
    <w:rsid w:val="3744BA39"/>
    <w:rsid w:val="3752593E"/>
    <w:rsid w:val="376D4328"/>
    <w:rsid w:val="37BAD65F"/>
    <w:rsid w:val="37BBA387"/>
    <w:rsid w:val="37D32A21"/>
    <w:rsid w:val="37D5A3FC"/>
    <w:rsid w:val="37E11805"/>
    <w:rsid w:val="37E34A09"/>
    <w:rsid w:val="37E71BB8"/>
    <w:rsid w:val="37E882EC"/>
    <w:rsid w:val="37F8A402"/>
    <w:rsid w:val="37FA00C6"/>
    <w:rsid w:val="37FBF07D"/>
    <w:rsid w:val="37FEB7BF"/>
    <w:rsid w:val="3806F278"/>
    <w:rsid w:val="38136DEC"/>
    <w:rsid w:val="381B2789"/>
    <w:rsid w:val="381D335B"/>
    <w:rsid w:val="38229872"/>
    <w:rsid w:val="3822FD29"/>
    <w:rsid w:val="382A0223"/>
    <w:rsid w:val="38366E61"/>
    <w:rsid w:val="38620C9F"/>
    <w:rsid w:val="3868EA3A"/>
    <w:rsid w:val="387919E3"/>
    <w:rsid w:val="3879350B"/>
    <w:rsid w:val="3889DFC7"/>
    <w:rsid w:val="389B7AEB"/>
    <w:rsid w:val="389E3A94"/>
    <w:rsid w:val="38A4E38D"/>
    <w:rsid w:val="38B181EB"/>
    <w:rsid w:val="38B3C4A5"/>
    <w:rsid w:val="38C66B37"/>
    <w:rsid w:val="38D88A95"/>
    <w:rsid w:val="38D9FD17"/>
    <w:rsid w:val="38ED4FEE"/>
    <w:rsid w:val="38EEAA32"/>
    <w:rsid w:val="3918ECE2"/>
    <w:rsid w:val="392989A6"/>
    <w:rsid w:val="39344C59"/>
    <w:rsid w:val="393C7BBD"/>
    <w:rsid w:val="3947D80A"/>
    <w:rsid w:val="394BFD24"/>
    <w:rsid w:val="3957E126"/>
    <w:rsid w:val="3959A332"/>
    <w:rsid w:val="3974387F"/>
    <w:rsid w:val="397C83A0"/>
    <w:rsid w:val="39885C6D"/>
    <w:rsid w:val="398AFCFB"/>
    <w:rsid w:val="3990DF52"/>
    <w:rsid w:val="399552BB"/>
    <w:rsid w:val="39C04EFF"/>
    <w:rsid w:val="39F1B7C3"/>
    <w:rsid w:val="39FC58D0"/>
    <w:rsid w:val="3A06342D"/>
    <w:rsid w:val="3A0CAFD5"/>
    <w:rsid w:val="3A17B91F"/>
    <w:rsid w:val="3A1B781E"/>
    <w:rsid w:val="3A3A0D6C"/>
    <w:rsid w:val="3A3CB5D8"/>
    <w:rsid w:val="3A59ED6F"/>
    <w:rsid w:val="3A70B8A2"/>
    <w:rsid w:val="3A726814"/>
    <w:rsid w:val="3A7960B0"/>
    <w:rsid w:val="3A79EA16"/>
    <w:rsid w:val="3A9A7F9C"/>
    <w:rsid w:val="3AA2AC1E"/>
    <w:rsid w:val="3AAAF0D1"/>
    <w:rsid w:val="3AADC843"/>
    <w:rsid w:val="3AB059A0"/>
    <w:rsid w:val="3AB1766E"/>
    <w:rsid w:val="3AB54595"/>
    <w:rsid w:val="3AC4192E"/>
    <w:rsid w:val="3ACAD3B7"/>
    <w:rsid w:val="3ADC6058"/>
    <w:rsid w:val="3AE59419"/>
    <w:rsid w:val="3B025455"/>
    <w:rsid w:val="3B195A7F"/>
    <w:rsid w:val="3B1BA45D"/>
    <w:rsid w:val="3B1D416A"/>
    <w:rsid w:val="3B258EDD"/>
    <w:rsid w:val="3B302AB3"/>
    <w:rsid w:val="3B326D77"/>
    <w:rsid w:val="3B46C00F"/>
    <w:rsid w:val="3B51F37D"/>
    <w:rsid w:val="3B53936A"/>
    <w:rsid w:val="3B653943"/>
    <w:rsid w:val="3B80F1E1"/>
    <w:rsid w:val="3BACAF1E"/>
    <w:rsid w:val="3BAD7039"/>
    <w:rsid w:val="3BB08CC2"/>
    <w:rsid w:val="3BDECC1B"/>
    <w:rsid w:val="3BE4BCFD"/>
    <w:rsid w:val="3BECB3DA"/>
    <w:rsid w:val="3BF9C886"/>
    <w:rsid w:val="3C01CE7D"/>
    <w:rsid w:val="3C11AEEC"/>
    <w:rsid w:val="3C18382C"/>
    <w:rsid w:val="3C1CA19B"/>
    <w:rsid w:val="3C210C78"/>
    <w:rsid w:val="3C25B241"/>
    <w:rsid w:val="3C494BDF"/>
    <w:rsid w:val="3C6654F6"/>
    <w:rsid w:val="3C6E670B"/>
    <w:rsid w:val="3C73DF3A"/>
    <w:rsid w:val="3C9C0283"/>
    <w:rsid w:val="3CA366C9"/>
    <w:rsid w:val="3CA7E38C"/>
    <w:rsid w:val="3CC07E3A"/>
    <w:rsid w:val="3CC6A2CF"/>
    <w:rsid w:val="3CD26A6C"/>
    <w:rsid w:val="3CE0D522"/>
    <w:rsid w:val="3D00BCED"/>
    <w:rsid w:val="3D0154DF"/>
    <w:rsid w:val="3D06E6A2"/>
    <w:rsid w:val="3D0DC72C"/>
    <w:rsid w:val="3D16B6EA"/>
    <w:rsid w:val="3D1B8DDF"/>
    <w:rsid w:val="3D1D838B"/>
    <w:rsid w:val="3D3FF341"/>
    <w:rsid w:val="3D65E051"/>
    <w:rsid w:val="3D697E29"/>
    <w:rsid w:val="3D77791F"/>
    <w:rsid w:val="3D86576F"/>
    <w:rsid w:val="3D8D498A"/>
    <w:rsid w:val="3D9A58D8"/>
    <w:rsid w:val="3D9D711D"/>
    <w:rsid w:val="3DA1F170"/>
    <w:rsid w:val="3DD7508F"/>
    <w:rsid w:val="3DE82139"/>
    <w:rsid w:val="3E0413B2"/>
    <w:rsid w:val="3E0A376C"/>
    <w:rsid w:val="3E15341E"/>
    <w:rsid w:val="3E19E90B"/>
    <w:rsid w:val="3E1B492D"/>
    <w:rsid w:val="3E2410B6"/>
    <w:rsid w:val="3E2EEB7D"/>
    <w:rsid w:val="3E33231E"/>
    <w:rsid w:val="3E38138A"/>
    <w:rsid w:val="3E690BC8"/>
    <w:rsid w:val="3E702E8C"/>
    <w:rsid w:val="3E796879"/>
    <w:rsid w:val="3EA0B672"/>
    <w:rsid w:val="3EA62892"/>
    <w:rsid w:val="3EA74A15"/>
    <w:rsid w:val="3EC71E5E"/>
    <w:rsid w:val="3EE35A74"/>
    <w:rsid w:val="3EE5B731"/>
    <w:rsid w:val="3F0DDE5D"/>
    <w:rsid w:val="3F1B9D21"/>
    <w:rsid w:val="3F3269FC"/>
    <w:rsid w:val="3F365F74"/>
    <w:rsid w:val="3F479252"/>
    <w:rsid w:val="3F59D762"/>
    <w:rsid w:val="3F7A3658"/>
    <w:rsid w:val="3F7BEFC5"/>
    <w:rsid w:val="3F837DB7"/>
    <w:rsid w:val="3F88CD22"/>
    <w:rsid w:val="3F9D9B3A"/>
    <w:rsid w:val="3F9F4062"/>
    <w:rsid w:val="3FF4D4CD"/>
    <w:rsid w:val="3FFF3289"/>
    <w:rsid w:val="3FFFF21A"/>
    <w:rsid w:val="4013E001"/>
    <w:rsid w:val="401B6EB6"/>
    <w:rsid w:val="401DE042"/>
    <w:rsid w:val="40365D26"/>
    <w:rsid w:val="403DE902"/>
    <w:rsid w:val="403E4C32"/>
    <w:rsid w:val="404F982A"/>
    <w:rsid w:val="4054CA45"/>
    <w:rsid w:val="40589C75"/>
    <w:rsid w:val="405F01F1"/>
    <w:rsid w:val="4073E298"/>
    <w:rsid w:val="40811CCB"/>
    <w:rsid w:val="409F05C3"/>
    <w:rsid w:val="40A28EC5"/>
    <w:rsid w:val="40AD8D3D"/>
    <w:rsid w:val="40AFF572"/>
    <w:rsid w:val="40B51E3D"/>
    <w:rsid w:val="40B56FF1"/>
    <w:rsid w:val="40C134D6"/>
    <w:rsid w:val="40C62202"/>
    <w:rsid w:val="40C7651F"/>
    <w:rsid w:val="40DF2659"/>
    <w:rsid w:val="40E2D873"/>
    <w:rsid w:val="410815E9"/>
    <w:rsid w:val="411EA6AD"/>
    <w:rsid w:val="413BCCA7"/>
    <w:rsid w:val="414C2A7D"/>
    <w:rsid w:val="417153E0"/>
    <w:rsid w:val="417CFBBB"/>
    <w:rsid w:val="4187D605"/>
    <w:rsid w:val="41CD5B65"/>
    <w:rsid w:val="41DC5CF8"/>
    <w:rsid w:val="41DECED2"/>
    <w:rsid w:val="41F0C585"/>
    <w:rsid w:val="41F7311E"/>
    <w:rsid w:val="420138D9"/>
    <w:rsid w:val="4224A53A"/>
    <w:rsid w:val="4226AAE2"/>
    <w:rsid w:val="42434B4D"/>
    <w:rsid w:val="425856E1"/>
    <w:rsid w:val="4261A302"/>
    <w:rsid w:val="426632EE"/>
    <w:rsid w:val="427324CC"/>
    <w:rsid w:val="42735DC7"/>
    <w:rsid w:val="42755F69"/>
    <w:rsid w:val="42998CFF"/>
    <w:rsid w:val="429F7239"/>
    <w:rsid w:val="42B6762F"/>
    <w:rsid w:val="42C1E1C1"/>
    <w:rsid w:val="42F0B4D5"/>
    <w:rsid w:val="42F446A2"/>
    <w:rsid w:val="42FFCE0F"/>
    <w:rsid w:val="4307C956"/>
    <w:rsid w:val="4317F85A"/>
    <w:rsid w:val="4334C78F"/>
    <w:rsid w:val="437050B4"/>
    <w:rsid w:val="43883086"/>
    <w:rsid w:val="4391AF20"/>
    <w:rsid w:val="4397EC9C"/>
    <w:rsid w:val="43992779"/>
    <w:rsid w:val="43A0C059"/>
    <w:rsid w:val="43A2E109"/>
    <w:rsid w:val="43A6C45C"/>
    <w:rsid w:val="43A87158"/>
    <w:rsid w:val="43C727EB"/>
    <w:rsid w:val="43DD478E"/>
    <w:rsid w:val="43F7E1B2"/>
    <w:rsid w:val="43FD7363"/>
    <w:rsid w:val="4405BC89"/>
    <w:rsid w:val="440E4AFB"/>
    <w:rsid w:val="44157D7E"/>
    <w:rsid w:val="4416C71B"/>
    <w:rsid w:val="44226F38"/>
    <w:rsid w:val="4424EDD1"/>
    <w:rsid w:val="4435033A"/>
    <w:rsid w:val="4435BEBA"/>
    <w:rsid w:val="446B1EA7"/>
    <w:rsid w:val="44C10E5F"/>
    <w:rsid w:val="44C16102"/>
    <w:rsid w:val="44C27659"/>
    <w:rsid w:val="44DAD2C2"/>
    <w:rsid w:val="44E1EE4B"/>
    <w:rsid w:val="44E40C28"/>
    <w:rsid w:val="44EE522A"/>
    <w:rsid w:val="4500F94B"/>
    <w:rsid w:val="450948A5"/>
    <w:rsid w:val="451210B1"/>
    <w:rsid w:val="4525B64A"/>
    <w:rsid w:val="453EFD84"/>
    <w:rsid w:val="4559F486"/>
    <w:rsid w:val="45617B4B"/>
    <w:rsid w:val="456FE347"/>
    <w:rsid w:val="4573DF8D"/>
    <w:rsid w:val="4583E07E"/>
    <w:rsid w:val="459B7A6A"/>
    <w:rsid w:val="45B832FC"/>
    <w:rsid w:val="45BCDAE3"/>
    <w:rsid w:val="45CDF26C"/>
    <w:rsid w:val="45F346D8"/>
    <w:rsid w:val="46075319"/>
    <w:rsid w:val="46325743"/>
    <w:rsid w:val="463B5CE6"/>
    <w:rsid w:val="4642A3D8"/>
    <w:rsid w:val="4659F03F"/>
    <w:rsid w:val="465AD290"/>
    <w:rsid w:val="4661FC34"/>
    <w:rsid w:val="469D2C5D"/>
    <w:rsid w:val="46AB8822"/>
    <w:rsid w:val="46B52823"/>
    <w:rsid w:val="46B92E46"/>
    <w:rsid w:val="46C16716"/>
    <w:rsid w:val="46D3524F"/>
    <w:rsid w:val="46E087DB"/>
    <w:rsid w:val="46E504C0"/>
    <w:rsid w:val="46EAA2E3"/>
    <w:rsid w:val="46F962FB"/>
    <w:rsid w:val="4709A95B"/>
    <w:rsid w:val="47262F8A"/>
    <w:rsid w:val="47353CC6"/>
    <w:rsid w:val="473DE56A"/>
    <w:rsid w:val="4740BEE3"/>
    <w:rsid w:val="474A78CD"/>
    <w:rsid w:val="4754262F"/>
    <w:rsid w:val="476F3388"/>
    <w:rsid w:val="47774315"/>
    <w:rsid w:val="4783DABF"/>
    <w:rsid w:val="478973D9"/>
    <w:rsid w:val="478EB4CD"/>
    <w:rsid w:val="479B2DD1"/>
    <w:rsid w:val="479D7F0B"/>
    <w:rsid w:val="47B3B607"/>
    <w:rsid w:val="47BDB95F"/>
    <w:rsid w:val="47C7C59F"/>
    <w:rsid w:val="47D0C1FB"/>
    <w:rsid w:val="47E27EFD"/>
    <w:rsid w:val="47EF5738"/>
    <w:rsid w:val="48010FBC"/>
    <w:rsid w:val="48020A3A"/>
    <w:rsid w:val="4802F1FA"/>
    <w:rsid w:val="482660C2"/>
    <w:rsid w:val="4834A1FA"/>
    <w:rsid w:val="4842A054"/>
    <w:rsid w:val="484BC2CB"/>
    <w:rsid w:val="484D28EE"/>
    <w:rsid w:val="486089D9"/>
    <w:rsid w:val="487D39A2"/>
    <w:rsid w:val="48A229D9"/>
    <w:rsid w:val="48A4E1DE"/>
    <w:rsid w:val="48BD6C75"/>
    <w:rsid w:val="48D2781D"/>
    <w:rsid w:val="48E64FF4"/>
    <w:rsid w:val="49000E20"/>
    <w:rsid w:val="49038977"/>
    <w:rsid w:val="49208154"/>
    <w:rsid w:val="4922E87E"/>
    <w:rsid w:val="4925443A"/>
    <w:rsid w:val="4925C77B"/>
    <w:rsid w:val="4937C8E5"/>
    <w:rsid w:val="49457402"/>
    <w:rsid w:val="49532927"/>
    <w:rsid w:val="4958EB20"/>
    <w:rsid w:val="496824A1"/>
    <w:rsid w:val="49B1A313"/>
    <w:rsid w:val="49B4BB9D"/>
    <w:rsid w:val="49C17B64"/>
    <w:rsid w:val="49C2DEA0"/>
    <w:rsid w:val="49D0AA6A"/>
    <w:rsid w:val="49D422F1"/>
    <w:rsid w:val="49DDBBA0"/>
    <w:rsid w:val="49FC9176"/>
    <w:rsid w:val="4A005F51"/>
    <w:rsid w:val="4A0486CB"/>
    <w:rsid w:val="4A171243"/>
    <w:rsid w:val="4A416294"/>
    <w:rsid w:val="4A487BF9"/>
    <w:rsid w:val="4A51BEC7"/>
    <w:rsid w:val="4A538C8A"/>
    <w:rsid w:val="4A53B4A8"/>
    <w:rsid w:val="4A656FA8"/>
    <w:rsid w:val="4A6ACDC3"/>
    <w:rsid w:val="4A7F612E"/>
    <w:rsid w:val="4A85EB91"/>
    <w:rsid w:val="4A995EAD"/>
    <w:rsid w:val="4A9C8A09"/>
    <w:rsid w:val="4AB60123"/>
    <w:rsid w:val="4ACC655C"/>
    <w:rsid w:val="4ACE56C0"/>
    <w:rsid w:val="4AD3F56E"/>
    <w:rsid w:val="4AE51A52"/>
    <w:rsid w:val="4AF4C98D"/>
    <w:rsid w:val="4B01B9BB"/>
    <w:rsid w:val="4B0C24C2"/>
    <w:rsid w:val="4B0EE177"/>
    <w:rsid w:val="4B1013E4"/>
    <w:rsid w:val="4B1CA0CF"/>
    <w:rsid w:val="4B32A194"/>
    <w:rsid w:val="4B478DEF"/>
    <w:rsid w:val="4B48E314"/>
    <w:rsid w:val="4B51BE5F"/>
    <w:rsid w:val="4B6F47A7"/>
    <w:rsid w:val="4B864E88"/>
    <w:rsid w:val="4B92A9E1"/>
    <w:rsid w:val="4B9861D7"/>
    <w:rsid w:val="4BA06335"/>
    <w:rsid w:val="4BAB0710"/>
    <w:rsid w:val="4BAF15EF"/>
    <w:rsid w:val="4BB1FFE9"/>
    <w:rsid w:val="4BCBE19C"/>
    <w:rsid w:val="4BD1DD27"/>
    <w:rsid w:val="4BE04394"/>
    <w:rsid w:val="4BE15B37"/>
    <w:rsid w:val="4BE54F2B"/>
    <w:rsid w:val="4BF3B296"/>
    <w:rsid w:val="4BFA43A8"/>
    <w:rsid w:val="4C20669E"/>
    <w:rsid w:val="4C38CBAA"/>
    <w:rsid w:val="4C3D5CC4"/>
    <w:rsid w:val="4C45CBE5"/>
    <w:rsid w:val="4C463405"/>
    <w:rsid w:val="4C60CCD4"/>
    <w:rsid w:val="4C781E32"/>
    <w:rsid w:val="4C8609E6"/>
    <w:rsid w:val="4C9AC2BF"/>
    <w:rsid w:val="4CAA0B0E"/>
    <w:rsid w:val="4CBA13D3"/>
    <w:rsid w:val="4CCB0928"/>
    <w:rsid w:val="4CD767B4"/>
    <w:rsid w:val="4CF6A242"/>
    <w:rsid w:val="4D0853EB"/>
    <w:rsid w:val="4D2B6521"/>
    <w:rsid w:val="4D2E7A42"/>
    <w:rsid w:val="4D50A7EF"/>
    <w:rsid w:val="4D57D63D"/>
    <w:rsid w:val="4D60A15A"/>
    <w:rsid w:val="4D76BB89"/>
    <w:rsid w:val="4D8BC340"/>
    <w:rsid w:val="4D9CD5B9"/>
    <w:rsid w:val="4DA0B4C0"/>
    <w:rsid w:val="4DA95AE6"/>
    <w:rsid w:val="4DD8EA08"/>
    <w:rsid w:val="4DF39B2C"/>
    <w:rsid w:val="4DF3CEFA"/>
    <w:rsid w:val="4DF88E24"/>
    <w:rsid w:val="4DFD8C26"/>
    <w:rsid w:val="4E2ED13D"/>
    <w:rsid w:val="4E2FB0AD"/>
    <w:rsid w:val="4E55E434"/>
    <w:rsid w:val="4E5E2FF4"/>
    <w:rsid w:val="4E7F403C"/>
    <w:rsid w:val="4E9D3901"/>
    <w:rsid w:val="4EA5EEF3"/>
    <w:rsid w:val="4EC484D9"/>
    <w:rsid w:val="4EE37300"/>
    <w:rsid w:val="4EEEA0D8"/>
    <w:rsid w:val="4F38DA65"/>
    <w:rsid w:val="4F3D1945"/>
    <w:rsid w:val="4F40E7DB"/>
    <w:rsid w:val="4F439322"/>
    <w:rsid w:val="4F4599E2"/>
    <w:rsid w:val="4F472F05"/>
    <w:rsid w:val="4F4AFBF9"/>
    <w:rsid w:val="4F52FCCD"/>
    <w:rsid w:val="4F60FE96"/>
    <w:rsid w:val="4F75E188"/>
    <w:rsid w:val="4F7829B4"/>
    <w:rsid w:val="4F794452"/>
    <w:rsid w:val="4FA23092"/>
    <w:rsid w:val="4FB366D7"/>
    <w:rsid w:val="4FB92AE5"/>
    <w:rsid w:val="4FD27451"/>
    <w:rsid w:val="4FE407D5"/>
    <w:rsid w:val="4FE8FEB3"/>
    <w:rsid w:val="5009CF96"/>
    <w:rsid w:val="50130BB0"/>
    <w:rsid w:val="5015DD6E"/>
    <w:rsid w:val="5021E8DD"/>
    <w:rsid w:val="502EE207"/>
    <w:rsid w:val="50444FFD"/>
    <w:rsid w:val="5056533E"/>
    <w:rsid w:val="505DC1EE"/>
    <w:rsid w:val="50709B75"/>
    <w:rsid w:val="50772B46"/>
    <w:rsid w:val="507F4361"/>
    <w:rsid w:val="508804CD"/>
    <w:rsid w:val="5094B93D"/>
    <w:rsid w:val="5095E576"/>
    <w:rsid w:val="50A7D7EE"/>
    <w:rsid w:val="51088F5B"/>
    <w:rsid w:val="510CCE6F"/>
    <w:rsid w:val="5149E95B"/>
    <w:rsid w:val="514AD40B"/>
    <w:rsid w:val="516427D5"/>
    <w:rsid w:val="516CAFB9"/>
    <w:rsid w:val="5170D531"/>
    <w:rsid w:val="5177431B"/>
    <w:rsid w:val="518C1CBA"/>
    <w:rsid w:val="5195056E"/>
    <w:rsid w:val="51A5FF97"/>
    <w:rsid w:val="51AEB67E"/>
    <w:rsid w:val="51B369E2"/>
    <w:rsid w:val="51B3F11D"/>
    <w:rsid w:val="51CD0FB5"/>
    <w:rsid w:val="51EE7AFE"/>
    <w:rsid w:val="51F25A3A"/>
    <w:rsid w:val="5211C58D"/>
    <w:rsid w:val="5214A1DA"/>
    <w:rsid w:val="52599637"/>
    <w:rsid w:val="526D44FB"/>
    <w:rsid w:val="527537A8"/>
    <w:rsid w:val="527C5EF3"/>
    <w:rsid w:val="52826D4A"/>
    <w:rsid w:val="5286D4E7"/>
    <w:rsid w:val="52B91EC6"/>
    <w:rsid w:val="52E517A4"/>
    <w:rsid w:val="52E9C912"/>
    <w:rsid w:val="52F9F465"/>
    <w:rsid w:val="52FA87A1"/>
    <w:rsid w:val="5300CC35"/>
    <w:rsid w:val="530AEF42"/>
    <w:rsid w:val="5314EB98"/>
    <w:rsid w:val="5323D40D"/>
    <w:rsid w:val="535BD7B0"/>
    <w:rsid w:val="5363E2C6"/>
    <w:rsid w:val="5371BB75"/>
    <w:rsid w:val="5372FC6D"/>
    <w:rsid w:val="538DA072"/>
    <w:rsid w:val="539B8C40"/>
    <w:rsid w:val="539DBBC6"/>
    <w:rsid w:val="53B49201"/>
    <w:rsid w:val="53C5C41E"/>
    <w:rsid w:val="53D1F49B"/>
    <w:rsid w:val="53E484C7"/>
    <w:rsid w:val="53E85126"/>
    <w:rsid w:val="53FD92CC"/>
    <w:rsid w:val="53FF0EBE"/>
    <w:rsid w:val="54125829"/>
    <w:rsid w:val="54187DD3"/>
    <w:rsid w:val="5427EBB3"/>
    <w:rsid w:val="54305092"/>
    <w:rsid w:val="5433F8C1"/>
    <w:rsid w:val="5438CA3B"/>
    <w:rsid w:val="5447362E"/>
    <w:rsid w:val="5447C38D"/>
    <w:rsid w:val="545A2445"/>
    <w:rsid w:val="54700FF9"/>
    <w:rsid w:val="54750C38"/>
    <w:rsid w:val="5488333C"/>
    <w:rsid w:val="548CF385"/>
    <w:rsid w:val="54A956B6"/>
    <w:rsid w:val="54AC55F9"/>
    <w:rsid w:val="54B42C36"/>
    <w:rsid w:val="54BD0572"/>
    <w:rsid w:val="54D3A225"/>
    <w:rsid w:val="54D71B56"/>
    <w:rsid w:val="54EF4C75"/>
    <w:rsid w:val="550866B1"/>
    <w:rsid w:val="551B2DCF"/>
    <w:rsid w:val="551D6B3E"/>
    <w:rsid w:val="55206CEF"/>
    <w:rsid w:val="552C55F5"/>
    <w:rsid w:val="553B3395"/>
    <w:rsid w:val="553B6F35"/>
    <w:rsid w:val="555214EB"/>
    <w:rsid w:val="5552CE03"/>
    <w:rsid w:val="55707DE3"/>
    <w:rsid w:val="55753C51"/>
    <w:rsid w:val="55790D84"/>
    <w:rsid w:val="5584426B"/>
    <w:rsid w:val="558D3BCB"/>
    <w:rsid w:val="558FAAC1"/>
    <w:rsid w:val="55913ABF"/>
    <w:rsid w:val="55965220"/>
    <w:rsid w:val="559DBC0A"/>
    <w:rsid w:val="55A3AB58"/>
    <w:rsid w:val="55C02D34"/>
    <w:rsid w:val="55C64B6A"/>
    <w:rsid w:val="55E97A64"/>
    <w:rsid w:val="55ECCE35"/>
    <w:rsid w:val="55FA8E6A"/>
    <w:rsid w:val="56025849"/>
    <w:rsid w:val="561FE9EC"/>
    <w:rsid w:val="564F05F0"/>
    <w:rsid w:val="5650ED54"/>
    <w:rsid w:val="5673B397"/>
    <w:rsid w:val="56788C26"/>
    <w:rsid w:val="5695786B"/>
    <w:rsid w:val="56A897FB"/>
    <w:rsid w:val="56A93E7F"/>
    <w:rsid w:val="56C82656"/>
    <w:rsid w:val="56CA7CC1"/>
    <w:rsid w:val="56F22D3C"/>
    <w:rsid w:val="570960A1"/>
    <w:rsid w:val="57129422"/>
    <w:rsid w:val="571B1919"/>
    <w:rsid w:val="574FDF43"/>
    <w:rsid w:val="576F25BF"/>
    <w:rsid w:val="5771EDD0"/>
    <w:rsid w:val="577484A0"/>
    <w:rsid w:val="5778D65E"/>
    <w:rsid w:val="5782442F"/>
    <w:rsid w:val="5795BE47"/>
    <w:rsid w:val="579BF255"/>
    <w:rsid w:val="57A78F65"/>
    <w:rsid w:val="57A9CD9A"/>
    <w:rsid w:val="57BD2251"/>
    <w:rsid w:val="57DE793F"/>
    <w:rsid w:val="57E3EC3E"/>
    <w:rsid w:val="57E4169E"/>
    <w:rsid w:val="57FF05A7"/>
    <w:rsid w:val="5804ED18"/>
    <w:rsid w:val="5815156F"/>
    <w:rsid w:val="58321B01"/>
    <w:rsid w:val="58397508"/>
    <w:rsid w:val="584F2369"/>
    <w:rsid w:val="5857BD3C"/>
    <w:rsid w:val="58789313"/>
    <w:rsid w:val="58C3CB64"/>
    <w:rsid w:val="58CA99C0"/>
    <w:rsid w:val="58DB4C1A"/>
    <w:rsid w:val="58EAA875"/>
    <w:rsid w:val="58EE4D24"/>
    <w:rsid w:val="592569DE"/>
    <w:rsid w:val="592A2D2D"/>
    <w:rsid w:val="59310323"/>
    <w:rsid w:val="593348C5"/>
    <w:rsid w:val="5934E064"/>
    <w:rsid w:val="59369FA4"/>
    <w:rsid w:val="593F24D5"/>
    <w:rsid w:val="59518B55"/>
    <w:rsid w:val="59528B38"/>
    <w:rsid w:val="5953917E"/>
    <w:rsid w:val="59555B64"/>
    <w:rsid w:val="5969D3FA"/>
    <w:rsid w:val="596B6791"/>
    <w:rsid w:val="5977DC4C"/>
    <w:rsid w:val="5978DA6B"/>
    <w:rsid w:val="597F9688"/>
    <w:rsid w:val="5981D967"/>
    <w:rsid w:val="599F6F5B"/>
    <w:rsid w:val="59E63765"/>
    <w:rsid w:val="59E9F7D3"/>
    <w:rsid w:val="59EF639D"/>
    <w:rsid w:val="59F00E56"/>
    <w:rsid w:val="59F17808"/>
    <w:rsid w:val="59F97491"/>
    <w:rsid w:val="5A0A1140"/>
    <w:rsid w:val="5A11E8DC"/>
    <w:rsid w:val="5A18AAA4"/>
    <w:rsid w:val="5A288469"/>
    <w:rsid w:val="5A37F285"/>
    <w:rsid w:val="5A397ACC"/>
    <w:rsid w:val="5A417346"/>
    <w:rsid w:val="5A475E5B"/>
    <w:rsid w:val="5A63F959"/>
    <w:rsid w:val="5A76DAFC"/>
    <w:rsid w:val="5AABC21F"/>
    <w:rsid w:val="5AB426A2"/>
    <w:rsid w:val="5AB533F2"/>
    <w:rsid w:val="5AC0D87A"/>
    <w:rsid w:val="5ACA3563"/>
    <w:rsid w:val="5ADA1178"/>
    <w:rsid w:val="5B028996"/>
    <w:rsid w:val="5B07D0A3"/>
    <w:rsid w:val="5B0F199B"/>
    <w:rsid w:val="5B3E9EA0"/>
    <w:rsid w:val="5B499D1D"/>
    <w:rsid w:val="5B4A6337"/>
    <w:rsid w:val="5B4DAF5C"/>
    <w:rsid w:val="5B5F7CD8"/>
    <w:rsid w:val="5B719DC4"/>
    <w:rsid w:val="5B74660E"/>
    <w:rsid w:val="5BA4B6C0"/>
    <w:rsid w:val="5BAD5B5C"/>
    <w:rsid w:val="5BB23639"/>
    <w:rsid w:val="5BBEAD8B"/>
    <w:rsid w:val="5BD147DF"/>
    <w:rsid w:val="5BEEFB69"/>
    <w:rsid w:val="5C03F1D4"/>
    <w:rsid w:val="5C15B061"/>
    <w:rsid w:val="5C15D7C0"/>
    <w:rsid w:val="5C18216A"/>
    <w:rsid w:val="5C2D4788"/>
    <w:rsid w:val="5C333D99"/>
    <w:rsid w:val="5C3C2E4D"/>
    <w:rsid w:val="5C45C473"/>
    <w:rsid w:val="5C62D3A3"/>
    <w:rsid w:val="5C675D95"/>
    <w:rsid w:val="5C789C2E"/>
    <w:rsid w:val="5C81A696"/>
    <w:rsid w:val="5C892037"/>
    <w:rsid w:val="5CA3A514"/>
    <w:rsid w:val="5CD7B269"/>
    <w:rsid w:val="5CDB90F9"/>
    <w:rsid w:val="5CE0623C"/>
    <w:rsid w:val="5CE32852"/>
    <w:rsid w:val="5D05C750"/>
    <w:rsid w:val="5D0E3B67"/>
    <w:rsid w:val="5D13E6E2"/>
    <w:rsid w:val="5D1FD82C"/>
    <w:rsid w:val="5D391B2B"/>
    <w:rsid w:val="5D3A221E"/>
    <w:rsid w:val="5D4A0321"/>
    <w:rsid w:val="5D635211"/>
    <w:rsid w:val="5D7DEE4F"/>
    <w:rsid w:val="5D88660B"/>
    <w:rsid w:val="5DA8CDEF"/>
    <w:rsid w:val="5DE2B580"/>
    <w:rsid w:val="5DEE7827"/>
    <w:rsid w:val="5DEFCE21"/>
    <w:rsid w:val="5DFFE6D8"/>
    <w:rsid w:val="5E1B4D02"/>
    <w:rsid w:val="5E1D7CA0"/>
    <w:rsid w:val="5E241CC0"/>
    <w:rsid w:val="5E31C578"/>
    <w:rsid w:val="5E55BB79"/>
    <w:rsid w:val="5E5BF5A8"/>
    <w:rsid w:val="5E60FC6D"/>
    <w:rsid w:val="5E6B641E"/>
    <w:rsid w:val="5E74E329"/>
    <w:rsid w:val="5E9E6FF3"/>
    <w:rsid w:val="5EA34A85"/>
    <w:rsid w:val="5EA4F156"/>
    <w:rsid w:val="5EDBA88F"/>
    <w:rsid w:val="5EDE19DB"/>
    <w:rsid w:val="5EEF5F54"/>
    <w:rsid w:val="5F0FB356"/>
    <w:rsid w:val="5F12A39C"/>
    <w:rsid w:val="5F164A14"/>
    <w:rsid w:val="5F2FC81F"/>
    <w:rsid w:val="5F34AF4C"/>
    <w:rsid w:val="5F68D947"/>
    <w:rsid w:val="5F84D14C"/>
    <w:rsid w:val="5FA0DE77"/>
    <w:rsid w:val="5FB340E0"/>
    <w:rsid w:val="5FB41D6B"/>
    <w:rsid w:val="5FC56360"/>
    <w:rsid w:val="5FE9442A"/>
    <w:rsid w:val="5FF2FFBF"/>
    <w:rsid w:val="60179E18"/>
    <w:rsid w:val="6038D8C7"/>
    <w:rsid w:val="60473AF8"/>
    <w:rsid w:val="604CCDC9"/>
    <w:rsid w:val="6050D6DD"/>
    <w:rsid w:val="605CABCE"/>
    <w:rsid w:val="6060B98C"/>
    <w:rsid w:val="60696857"/>
    <w:rsid w:val="60710871"/>
    <w:rsid w:val="607B51DA"/>
    <w:rsid w:val="607EC813"/>
    <w:rsid w:val="6097D58C"/>
    <w:rsid w:val="609FE2EC"/>
    <w:rsid w:val="60A2E1D7"/>
    <w:rsid w:val="60A4B902"/>
    <w:rsid w:val="60AB69C7"/>
    <w:rsid w:val="60C1B2AA"/>
    <w:rsid w:val="60C7F453"/>
    <w:rsid w:val="60E0DF5E"/>
    <w:rsid w:val="60F2323E"/>
    <w:rsid w:val="60F43468"/>
    <w:rsid w:val="6104FCF3"/>
    <w:rsid w:val="6109FCA1"/>
    <w:rsid w:val="610A321F"/>
    <w:rsid w:val="6125BAFF"/>
    <w:rsid w:val="612881EC"/>
    <w:rsid w:val="61294C54"/>
    <w:rsid w:val="61765AE1"/>
    <w:rsid w:val="618A7AA3"/>
    <w:rsid w:val="618B14D0"/>
    <w:rsid w:val="61AA9F5C"/>
    <w:rsid w:val="61B29E19"/>
    <w:rsid w:val="61B33ED0"/>
    <w:rsid w:val="61B68DA1"/>
    <w:rsid w:val="61BE1AB0"/>
    <w:rsid w:val="61D8661D"/>
    <w:rsid w:val="61F6CEE4"/>
    <w:rsid w:val="61FC89ED"/>
    <w:rsid w:val="61FE6C9F"/>
    <w:rsid w:val="62094983"/>
    <w:rsid w:val="6228A90B"/>
    <w:rsid w:val="624807C2"/>
    <w:rsid w:val="6248FE28"/>
    <w:rsid w:val="624F80EB"/>
    <w:rsid w:val="62566893"/>
    <w:rsid w:val="627759D6"/>
    <w:rsid w:val="628195C8"/>
    <w:rsid w:val="628F282A"/>
    <w:rsid w:val="6299FBE0"/>
    <w:rsid w:val="629C91ED"/>
    <w:rsid w:val="629D1DFA"/>
    <w:rsid w:val="62AA9A8F"/>
    <w:rsid w:val="62AE4A83"/>
    <w:rsid w:val="62E3203D"/>
    <w:rsid w:val="62E706F8"/>
    <w:rsid w:val="6321434D"/>
    <w:rsid w:val="6349B085"/>
    <w:rsid w:val="634ADC38"/>
    <w:rsid w:val="635479E8"/>
    <w:rsid w:val="6358468E"/>
    <w:rsid w:val="6396020F"/>
    <w:rsid w:val="639B589F"/>
    <w:rsid w:val="639FA4C9"/>
    <w:rsid w:val="63F1BDF3"/>
    <w:rsid w:val="63FB09E1"/>
    <w:rsid w:val="63FEE716"/>
    <w:rsid w:val="640A1747"/>
    <w:rsid w:val="641AE0F9"/>
    <w:rsid w:val="643B120A"/>
    <w:rsid w:val="6441C505"/>
    <w:rsid w:val="645D9425"/>
    <w:rsid w:val="64718782"/>
    <w:rsid w:val="64909276"/>
    <w:rsid w:val="64AF429D"/>
    <w:rsid w:val="64CE7401"/>
    <w:rsid w:val="64D7B022"/>
    <w:rsid w:val="64E6AD86"/>
    <w:rsid w:val="64EDB8B9"/>
    <w:rsid w:val="6510907F"/>
    <w:rsid w:val="652056AF"/>
    <w:rsid w:val="65279AAA"/>
    <w:rsid w:val="65292809"/>
    <w:rsid w:val="6535AA36"/>
    <w:rsid w:val="656CC2E5"/>
    <w:rsid w:val="657EF084"/>
    <w:rsid w:val="65934DA1"/>
    <w:rsid w:val="65A3887B"/>
    <w:rsid w:val="65A69CE2"/>
    <w:rsid w:val="65A7C7A2"/>
    <w:rsid w:val="65B95939"/>
    <w:rsid w:val="65BFB833"/>
    <w:rsid w:val="661F2668"/>
    <w:rsid w:val="6627490F"/>
    <w:rsid w:val="662A7218"/>
    <w:rsid w:val="662F40F0"/>
    <w:rsid w:val="66462576"/>
    <w:rsid w:val="665230F0"/>
    <w:rsid w:val="665E079A"/>
    <w:rsid w:val="666BED18"/>
    <w:rsid w:val="666CBC79"/>
    <w:rsid w:val="667ABB7B"/>
    <w:rsid w:val="667F2EDB"/>
    <w:rsid w:val="668A3865"/>
    <w:rsid w:val="66954A92"/>
    <w:rsid w:val="669C0E46"/>
    <w:rsid w:val="66B4E080"/>
    <w:rsid w:val="66B64604"/>
    <w:rsid w:val="66C081BB"/>
    <w:rsid w:val="66DADE05"/>
    <w:rsid w:val="66EC8323"/>
    <w:rsid w:val="6709CC15"/>
    <w:rsid w:val="6730DF3C"/>
    <w:rsid w:val="674128AE"/>
    <w:rsid w:val="6752B6EF"/>
    <w:rsid w:val="675FC3A7"/>
    <w:rsid w:val="6764BA4C"/>
    <w:rsid w:val="6766FCEC"/>
    <w:rsid w:val="67684706"/>
    <w:rsid w:val="67752677"/>
    <w:rsid w:val="67C82D78"/>
    <w:rsid w:val="67CF27E9"/>
    <w:rsid w:val="67E32C0B"/>
    <w:rsid w:val="67E637C4"/>
    <w:rsid w:val="67EB72D1"/>
    <w:rsid w:val="67EBC469"/>
    <w:rsid w:val="67F030C6"/>
    <w:rsid w:val="67F1F9E1"/>
    <w:rsid w:val="6803BA4A"/>
    <w:rsid w:val="6807BD79"/>
    <w:rsid w:val="68130AA0"/>
    <w:rsid w:val="68170B22"/>
    <w:rsid w:val="682039C5"/>
    <w:rsid w:val="68223BE2"/>
    <w:rsid w:val="683410A7"/>
    <w:rsid w:val="684170A4"/>
    <w:rsid w:val="6850CB74"/>
    <w:rsid w:val="68654EB8"/>
    <w:rsid w:val="68700E92"/>
    <w:rsid w:val="6886D469"/>
    <w:rsid w:val="689EEA0D"/>
    <w:rsid w:val="68CF3E94"/>
    <w:rsid w:val="68DE4CD4"/>
    <w:rsid w:val="68DE844D"/>
    <w:rsid w:val="68ED190B"/>
    <w:rsid w:val="68F8B956"/>
    <w:rsid w:val="6905A42C"/>
    <w:rsid w:val="690F3660"/>
    <w:rsid w:val="6912CFD6"/>
    <w:rsid w:val="6927AEFF"/>
    <w:rsid w:val="692C51E5"/>
    <w:rsid w:val="69507132"/>
    <w:rsid w:val="695A5B46"/>
    <w:rsid w:val="6968FF8E"/>
    <w:rsid w:val="6A0099A1"/>
    <w:rsid w:val="6A067670"/>
    <w:rsid w:val="6A127EC7"/>
    <w:rsid w:val="6A14289C"/>
    <w:rsid w:val="6A1AF724"/>
    <w:rsid w:val="6A2A4D9A"/>
    <w:rsid w:val="6A388CDD"/>
    <w:rsid w:val="6A55383F"/>
    <w:rsid w:val="6A83C320"/>
    <w:rsid w:val="6A85FD36"/>
    <w:rsid w:val="6A88CE7E"/>
    <w:rsid w:val="6A8F7C2E"/>
    <w:rsid w:val="6A949CBF"/>
    <w:rsid w:val="6A9FC2A1"/>
    <w:rsid w:val="6AAC1AA0"/>
    <w:rsid w:val="6AADD475"/>
    <w:rsid w:val="6AB32B49"/>
    <w:rsid w:val="6AC7EF8B"/>
    <w:rsid w:val="6AF238C9"/>
    <w:rsid w:val="6AF43711"/>
    <w:rsid w:val="6AFB6718"/>
    <w:rsid w:val="6B28A55A"/>
    <w:rsid w:val="6B39F00B"/>
    <w:rsid w:val="6B3F5E3B"/>
    <w:rsid w:val="6B423D33"/>
    <w:rsid w:val="6B4C7F0B"/>
    <w:rsid w:val="6B54C26A"/>
    <w:rsid w:val="6B54E539"/>
    <w:rsid w:val="6B5E488A"/>
    <w:rsid w:val="6B62D86A"/>
    <w:rsid w:val="6B78E280"/>
    <w:rsid w:val="6BA6C020"/>
    <w:rsid w:val="6BB98655"/>
    <w:rsid w:val="6BBA763D"/>
    <w:rsid w:val="6BC581B1"/>
    <w:rsid w:val="6BD09F42"/>
    <w:rsid w:val="6BE20B04"/>
    <w:rsid w:val="6BE29E6A"/>
    <w:rsid w:val="6C130B4E"/>
    <w:rsid w:val="6C196F28"/>
    <w:rsid w:val="6C1A42FE"/>
    <w:rsid w:val="6C2BBAE7"/>
    <w:rsid w:val="6C34C132"/>
    <w:rsid w:val="6C68D256"/>
    <w:rsid w:val="6C68EA78"/>
    <w:rsid w:val="6C730B56"/>
    <w:rsid w:val="6C74E49D"/>
    <w:rsid w:val="6C79332E"/>
    <w:rsid w:val="6C796343"/>
    <w:rsid w:val="6C9049B9"/>
    <w:rsid w:val="6C927765"/>
    <w:rsid w:val="6C972881"/>
    <w:rsid w:val="6C983CE9"/>
    <w:rsid w:val="6CAB549A"/>
    <w:rsid w:val="6CB60460"/>
    <w:rsid w:val="6CBD0E72"/>
    <w:rsid w:val="6CCB0B17"/>
    <w:rsid w:val="6CE74619"/>
    <w:rsid w:val="6CFAE126"/>
    <w:rsid w:val="6D0177C9"/>
    <w:rsid w:val="6D0D844D"/>
    <w:rsid w:val="6D1579D9"/>
    <w:rsid w:val="6D3E46F0"/>
    <w:rsid w:val="6D452B50"/>
    <w:rsid w:val="6D6A176F"/>
    <w:rsid w:val="6DA49B64"/>
    <w:rsid w:val="6DB2AC3C"/>
    <w:rsid w:val="6DB9F718"/>
    <w:rsid w:val="6DC78B48"/>
    <w:rsid w:val="6DCFC42C"/>
    <w:rsid w:val="6DDA26F1"/>
    <w:rsid w:val="6DDE8F62"/>
    <w:rsid w:val="6DEC3054"/>
    <w:rsid w:val="6DFA1586"/>
    <w:rsid w:val="6E0DB02E"/>
    <w:rsid w:val="6E1953DB"/>
    <w:rsid w:val="6E1E870E"/>
    <w:rsid w:val="6E26B85F"/>
    <w:rsid w:val="6E276BDB"/>
    <w:rsid w:val="6E2C04AB"/>
    <w:rsid w:val="6E2E19A0"/>
    <w:rsid w:val="6E3472EB"/>
    <w:rsid w:val="6E34E239"/>
    <w:rsid w:val="6E424FC2"/>
    <w:rsid w:val="6E486BD9"/>
    <w:rsid w:val="6E552E5A"/>
    <w:rsid w:val="6E56EB07"/>
    <w:rsid w:val="6E64F2F2"/>
    <w:rsid w:val="6E8A36FC"/>
    <w:rsid w:val="6E8A45B2"/>
    <w:rsid w:val="6E94EFB4"/>
    <w:rsid w:val="6EA2FF7A"/>
    <w:rsid w:val="6EA30E9F"/>
    <w:rsid w:val="6EBBD4BE"/>
    <w:rsid w:val="6EBF828D"/>
    <w:rsid w:val="6EC7311F"/>
    <w:rsid w:val="6EDF3C89"/>
    <w:rsid w:val="6EFE6293"/>
    <w:rsid w:val="6F1A5040"/>
    <w:rsid w:val="6F260B5F"/>
    <w:rsid w:val="6F2D2A55"/>
    <w:rsid w:val="6F3BF121"/>
    <w:rsid w:val="6F4218EB"/>
    <w:rsid w:val="6F522F0E"/>
    <w:rsid w:val="6F6C1DF7"/>
    <w:rsid w:val="6F88655C"/>
    <w:rsid w:val="6F8D9219"/>
    <w:rsid w:val="6F9BF8F6"/>
    <w:rsid w:val="6FD9D024"/>
    <w:rsid w:val="6FDB9144"/>
    <w:rsid w:val="6FFC494B"/>
    <w:rsid w:val="701FF02E"/>
    <w:rsid w:val="7029145B"/>
    <w:rsid w:val="7053C2D2"/>
    <w:rsid w:val="705B52EE"/>
    <w:rsid w:val="705B5CBA"/>
    <w:rsid w:val="706F096E"/>
    <w:rsid w:val="7074BD2E"/>
    <w:rsid w:val="708A2D11"/>
    <w:rsid w:val="709C7E3B"/>
    <w:rsid w:val="70C9D3DE"/>
    <w:rsid w:val="70D058DE"/>
    <w:rsid w:val="70D1543D"/>
    <w:rsid w:val="70DDF039"/>
    <w:rsid w:val="70E4D1D6"/>
    <w:rsid w:val="70E6E415"/>
    <w:rsid w:val="70EB4F3B"/>
    <w:rsid w:val="70F866AB"/>
    <w:rsid w:val="710F22C5"/>
    <w:rsid w:val="7117EE09"/>
    <w:rsid w:val="7119CC85"/>
    <w:rsid w:val="711A8025"/>
    <w:rsid w:val="711ABE3C"/>
    <w:rsid w:val="71263057"/>
    <w:rsid w:val="7136522B"/>
    <w:rsid w:val="71478BC7"/>
    <w:rsid w:val="7167B635"/>
    <w:rsid w:val="71694C4D"/>
    <w:rsid w:val="7170EDA9"/>
    <w:rsid w:val="7179546D"/>
    <w:rsid w:val="71873178"/>
    <w:rsid w:val="719BB93C"/>
    <w:rsid w:val="719DFED8"/>
    <w:rsid w:val="71A55E7F"/>
    <w:rsid w:val="71B1B14B"/>
    <w:rsid w:val="71CB8475"/>
    <w:rsid w:val="71CC06AC"/>
    <w:rsid w:val="71CFF7E6"/>
    <w:rsid w:val="71D44A14"/>
    <w:rsid w:val="71E279D7"/>
    <w:rsid w:val="71E28110"/>
    <w:rsid w:val="71ED1734"/>
    <w:rsid w:val="720896BB"/>
    <w:rsid w:val="720E84DE"/>
    <w:rsid w:val="7215D2A4"/>
    <w:rsid w:val="7228D712"/>
    <w:rsid w:val="7233C363"/>
    <w:rsid w:val="723DD3B2"/>
    <w:rsid w:val="728976EA"/>
    <w:rsid w:val="72A633AF"/>
    <w:rsid w:val="72A8DFF0"/>
    <w:rsid w:val="72ABF579"/>
    <w:rsid w:val="72B9A5C4"/>
    <w:rsid w:val="72C40481"/>
    <w:rsid w:val="72DCAF86"/>
    <w:rsid w:val="72F3A15A"/>
    <w:rsid w:val="73057112"/>
    <w:rsid w:val="73392BE5"/>
    <w:rsid w:val="735790F0"/>
    <w:rsid w:val="737806E6"/>
    <w:rsid w:val="738DA9EA"/>
    <w:rsid w:val="739B800B"/>
    <w:rsid w:val="739B8CA9"/>
    <w:rsid w:val="73A0EBD3"/>
    <w:rsid w:val="73A60CEB"/>
    <w:rsid w:val="73B8CBD7"/>
    <w:rsid w:val="73C745C7"/>
    <w:rsid w:val="73CE6C79"/>
    <w:rsid w:val="73DE9C3A"/>
    <w:rsid w:val="73E400AF"/>
    <w:rsid w:val="73E56EB3"/>
    <w:rsid w:val="73F93615"/>
    <w:rsid w:val="741E9BCE"/>
    <w:rsid w:val="741F7070"/>
    <w:rsid w:val="7424658B"/>
    <w:rsid w:val="74251DF5"/>
    <w:rsid w:val="742794E6"/>
    <w:rsid w:val="743840AC"/>
    <w:rsid w:val="7445A937"/>
    <w:rsid w:val="74916008"/>
    <w:rsid w:val="749224A6"/>
    <w:rsid w:val="74B4416C"/>
    <w:rsid w:val="74C4CCA8"/>
    <w:rsid w:val="74CC4083"/>
    <w:rsid w:val="74EA7093"/>
    <w:rsid w:val="74F08481"/>
    <w:rsid w:val="74F63CF4"/>
    <w:rsid w:val="75059AA5"/>
    <w:rsid w:val="7521E854"/>
    <w:rsid w:val="7526E699"/>
    <w:rsid w:val="75285D2E"/>
    <w:rsid w:val="752D0FDF"/>
    <w:rsid w:val="753E3EF4"/>
    <w:rsid w:val="75424FE8"/>
    <w:rsid w:val="75435FCF"/>
    <w:rsid w:val="754DBECA"/>
    <w:rsid w:val="755D5AF3"/>
    <w:rsid w:val="756BBB36"/>
    <w:rsid w:val="757C188B"/>
    <w:rsid w:val="758084BB"/>
    <w:rsid w:val="758C960D"/>
    <w:rsid w:val="75AAC3BF"/>
    <w:rsid w:val="75C72824"/>
    <w:rsid w:val="75EA4874"/>
    <w:rsid w:val="75F78141"/>
    <w:rsid w:val="76037639"/>
    <w:rsid w:val="76270F27"/>
    <w:rsid w:val="76339868"/>
    <w:rsid w:val="764B6DB0"/>
    <w:rsid w:val="764F8BF9"/>
    <w:rsid w:val="76640179"/>
    <w:rsid w:val="76645355"/>
    <w:rsid w:val="767455F6"/>
    <w:rsid w:val="76779EA4"/>
    <w:rsid w:val="767ABF7C"/>
    <w:rsid w:val="769121BA"/>
    <w:rsid w:val="76A8060C"/>
    <w:rsid w:val="76AFC210"/>
    <w:rsid w:val="76B81DF5"/>
    <w:rsid w:val="76D85358"/>
    <w:rsid w:val="770B19D4"/>
    <w:rsid w:val="771141D6"/>
    <w:rsid w:val="773A35BA"/>
    <w:rsid w:val="773B41AA"/>
    <w:rsid w:val="7758DE64"/>
    <w:rsid w:val="776AF9C9"/>
    <w:rsid w:val="77727DD6"/>
    <w:rsid w:val="77989394"/>
    <w:rsid w:val="77A3F557"/>
    <w:rsid w:val="77AF1E24"/>
    <w:rsid w:val="77B5FFEC"/>
    <w:rsid w:val="77C0B970"/>
    <w:rsid w:val="7821096B"/>
    <w:rsid w:val="7821E9BF"/>
    <w:rsid w:val="78269080"/>
    <w:rsid w:val="7864FCD7"/>
    <w:rsid w:val="786A17A3"/>
    <w:rsid w:val="787D4CBC"/>
    <w:rsid w:val="787F3DE7"/>
    <w:rsid w:val="788412CD"/>
    <w:rsid w:val="7886D58D"/>
    <w:rsid w:val="78884154"/>
    <w:rsid w:val="788D5A31"/>
    <w:rsid w:val="78A4AB39"/>
    <w:rsid w:val="78AE3BF9"/>
    <w:rsid w:val="78BCE4CF"/>
    <w:rsid w:val="78C13617"/>
    <w:rsid w:val="78D7120B"/>
    <w:rsid w:val="78E15914"/>
    <w:rsid w:val="78FDB8A6"/>
    <w:rsid w:val="7906FECD"/>
    <w:rsid w:val="790DE008"/>
    <w:rsid w:val="79143332"/>
    <w:rsid w:val="7919F511"/>
    <w:rsid w:val="792AE6EC"/>
    <w:rsid w:val="79525FF0"/>
    <w:rsid w:val="79683585"/>
    <w:rsid w:val="7974D406"/>
    <w:rsid w:val="7987C742"/>
    <w:rsid w:val="7991892F"/>
    <w:rsid w:val="79927A80"/>
    <w:rsid w:val="79ABA3E0"/>
    <w:rsid w:val="79B45E15"/>
    <w:rsid w:val="79B7436E"/>
    <w:rsid w:val="79C9A8FB"/>
    <w:rsid w:val="79F224EC"/>
    <w:rsid w:val="7A01FEF0"/>
    <w:rsid w:val="7A06D02A"/>
    <w:rsid w:val="7A081B3C"/>
    <w:rsid w:val="7A1EA04C"/>
    <w:rsid w:val="7A1FB7E7"/>
    <w:rsid w:val="7A2B55BC"/>
    <w:rsid w:val="7A2C4152"/>
    <w:rsid w:val="7A3FB3FD"/>
    <w:rsid w:val="7A5AB249"/>
    <w:rsid w:val="7A86914E"/>
    <w:rsid w:val="7A93C4CC"/>
    <w:rsid w:val="7A9618E4"/>
    <w:rsid w:val="7AB772D8"/>
    <w:rsid w:val="7AD2E8C3"/>
    <w:rsid w:val="7ADA9993"/>
    <w:rsid w:val="7B03D5CA"/>
    <w:rsid w:val="7B0E34CF"/>
    <w:rsid w:val="7B1A3B93"/>
    <w:rsid w:val="7B2A4D9D"/>
    <w:rsid w:val="7B331868"/>
    <w:rsid w:val="7B76B241"/>
    <w:rsid w:val="7B9C5B90"/>
    <w:rsid w:val="7BB35600"/>
    <w:rsid w:val="7BB6539F"/>
    <w:rsid w:val="7BB864A2"/>
    <w:rsid w:val="7BD6C817"/>
    <w:rsid w:val="7BE2A4A7"/>
    <w:rsid w:val="7C0631C7"/>
    <w:rsid w:val="7C066715"/>
    <w:rsid w:val="7C3644B8"/>
    <w:rsid w:val="7C785615"/>
    <w:rsid w:val="7C80A9AB"/>
    <w:rsid w:val="7C826CC1"/>
    <w:rsid w:val="7C990419"/>
    <w:rsid w:val="7CA35FEB"/>
    <w:rsid w:val="7CA6B3EB"/>
    <w:rsid w:val="7CB923B3"/>
    <w:rsid w:val="7CBA76DA"/>
    <w:rsid w:val="7CD492C2"/>
    <w:rsid w:val="7CDCE6DB"/>
    <w:rsid w:val="7CE9EE10"/>
    <w:rsid w:val="7CEB53AF"/>
    <w:rsid w:val="7D007A70"/>
    <w:rsid w:val="7D0E9C70"/>
    <w:rsid w:val="7D1CEA9C"/>
    <w:rsid w:val="7D258407"/>
    <w:rsid w:val="7D4DB418"/>
    <w:rsid w:val="7D561DD1"/>
    <w:rsid w:val="7D6446AD"/>
    <w:rsid w:val="7D716B64"/>
    <w:rsid w:val="7D7535E0"/>
    <w:rsid w:val="7D902A36"/>
    <w:rsid w:val="7D98FE1E"/>
    <w:rsid w:val="7DAC7818"/>
    <w:rsid w:val="7DBBE60A"/>
    <w:rsid w:val="7DDA7EED"/>
    <w:rsid w:val="7DE22BFF"/>
    <w:rsid w:val="7DFB0971"/>
    <w:rsid w:val="7E0A063E"/>
    <w:rsid w:val="7E11DCCB"/>
    <w:rsid w:val="7E186073"/>
    <w:rsid w:val="7E1A29D2"/>
    <w:rsid w:val="7E1AE1C6"/>
    <w:rsid w:val="7E3002A8"/>
    <w:rsid w:val="7E3FEF89"/>
    <w:rsid w:val="7E510E23"/>
    <w:rsid w:val="7E68851B"/>
    <w:rsid w:val="7E6AB92A"/>
    <w:rsid w:val="7E717D8B"/>
    <w:rsid w:val="7E719412"/>
    <w:rsid w:val="7E759B69"/>
    <w:rsid w:val="7E7EC9E1"/>
    <w:rsid w:val="7E807F86"/>
    <w:rsid w:val="7E914C1F"/>
    <w:rsid w:val="7E95120C"/>
    <w:rsid w:val="7EBFD8B5"/>
    <w:rsid w:val="7ED411F9"/>
    <w:rsid w:val="7EEC8E40"/>
    <w:rsid w:val="7EF6E24C"/>
    <w:rsid w:val="7F0041BD"/>
    <w:rsid w:val="7F07F78E"/>
    <w:rsid w:val="7F1A7CDA"/>
    <w:rsid w:val="7F2C179B"/>
    <w:rsid w:val="7F42F791"/>
    <w:rsid w:val="7F52726E"/>
    <w:rsid w:val="7F5A471E"/>
    <w:rsid w:val="7F688F51"/>
    <w:rsid w:val="7F7503D9"/>
    <w:rsid w:val="7F96157F"/>
    <w:rsid w:val="7F9CA42B"/>
    <w:rsid w:val="7F9E3123"/>
    <w:rsid w:val="7FA239C7"/>
    <w:rsid w:val="7FAB7EC7"/>
    <w:rsid w:val="7FB0A8C5"/>
    <w:rsid w:val="7FC4D20D"/>
    <w:rsid w:val="7FC8F668"/>
    <w:rsid w:val="7FCA7BBB"/>
    <w:rsid w:val="7FD44D3B"/>
    <w:rsid w:val="7FD863AD"/>
    <w:rsid w:val="7FEF3E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33ECD2"/>
  <w15:chartTrackingRefBased/>
  <w15:docId w15:val="{DB162655-EC77-42D6-905F-A0160EA2A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B80"/>
  </w:style>
  <w:style w:type="paragraph" w:styleId="Heading1">
    <w:name w:val="heading 1"/>
    <w:basedOn w:val="Normal"/>
    <w:next w:val="Normal"/>
    <w:link w:val="Heading1Char"/>
    <w:uiPriority w:val="9"/>
    <w:qFormat/>
    <w:rsid w:val="00FF4A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F4A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6ECF"/>
    <w:rPr>
      <w:color w:val="0563C1" w:themeColor="hyperlink"/>
      <w:u w:val="single"/>
    </w:rPr>
  </w:style>
  <w:style w:type="character" w:customStyle="1" w:styleId="UnresolvedMention1">
    <w:name w:val="Unresolved Mention1"/>
    <w:basedOn w:val="DefaultParagraphFont"/>
    <w:uiPriority w:val="99"/>
    <w:semiHidden/>
    <w:unhideWhenUsed/>
    <w:rsid w:val="00476ECF"/>
    <w:rPr>
      <w:color w:val="605E5C"/>
      <w:shd w:val="clear" w:color="auto" w:fill="E1DFDD"/>
    </w:rPr>
  </w:style>
  <w:style w:type="paragraph" w:styleId="ListParagraph">
    <w:name w:val="List Paragraph"/>
    <w:aliases w:val="2,Akapit z listą BS,Numbered Para 1,Dot pt,No Spacing1,List Paragraph Char Char Char,Indicator Text,List Paragraph1,Bullet 1,Bullet Points,MAIN CONTENT,IFCL - List Paragraph,List Paragraph12,OBC Bullet,F5 List Paragraph,Strip,Bullet list"/>
    <w:basedOn w:val="Normal"/>
    <w:link w:val="ListParagraphChar"/>
    <w:uiPriority w:val="34"/>
    <w:qFormat/>
    <w:rsid w:val="00476ECF"/>
    <w:pPr>
      <w:ind w:left="720"/>
      <w:contextualSpacing/>
    </w:pPr>
  </w:style>
  <w:style w:type="character" w:customStyle="1" w:styleId="Heading1Char">
    <w:name w:val="Heading 1 Char"/>
    <w:basedOn w:val="DefaultParagraphFont"/>
    <w:link w:val="Heading1"/>
    <w:uiPriority w:val="9"/>
    <w:rsid w:val="00FF4A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F4AC6"/>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2F53B3"/>
    <w:pPr>
      <w:outlineLvl w:val="9"/>
    </w:pPr>
    <w:rPr>
      <w:lang w:val="en-US"/>
    </w:rPr>
  </w:style>
  <w:style w:type="paragraph" w:styleId="TOC1">
    <w:name w:val="toc 1"/>
    <w:basedOn w:val="Normal"/>
    <w:next w:val="Normal"/>
    <w:autoRedefine/>
    <w:uiPriority w:val="39"/>
    <w:unhideWhenUsed/>
    <w:rsid w:val="002F53B3"/>
    <w:pPr>
      <w:spacing w:after="100"/>
    </w:pPr>
  </w:style>
  <w:style w:type="paragraph" w:styleId="TOC2">
    <w:name w:val="toc 2"/>
    <w:basedOn w:val="Normal"/>
    <w:next w:val="Normal"/>
    <w:autoRedefine/>
    <w:uiPriority w:val="39"/>
    <w:unhideWhenUsed/>
    <w:rsid w:val="002F53B3"/>
    <w:pPr>
      <w:spacing w:after="100"/>
      <w:ind w:left="220"/>
    </w:pPr>
  </w:style>
  <w:style w:type="paragraph" w:styleId="Header">
    <w:name w:val="header"/>
    <w:basedOn w:val="Normal"/>
    <w:link w:val="HeaderChar"/>
    <w:uiPriority w:val="99"/>
    <w:unhideWhenUsed/>
    <w:rsid w:val="00CB3B0C"/>
    <w:pPr>
      <w:tabs>
        <w:tab w:val="center" w:pos="4153"/>
        <w:tab w:val="right" w:pos="8306"/>
      </w:tabs>
      <w:spacing w:after="0" w:line="240" w:lineRule="auto"/>
    </w:pPr>
  </w:style>
  <w:style w:type="character" w:customStyle="1" w:styleId="HeaderChar">
    <w:name w:val="Header Char"/>
    <w:basedOn w:val="DefaultParagraphFont"/>
    <w:link w:val="Header"/>
    <w:uiPriority w:val="99"/>
    <w:rsid w:val="00CB3B0C"/>
  </w:style>
  <w:style w:type="paragraph" w:styleId="Footer">
    <w:name w:val="footer"/>
    <w:basedOn w:val="Normal"/>
    <w:link w:val="FooterChar"/>
    <w:uiPriority w:val="99"/>
    <w:unhideWhenUsed/>
    <w:rsid w:val="00CB3B0C"/>
    <w:pPr>
      <w:tabs>
        <w:tab w:val="center" w:pos="4153"/>
        <w:tab w:val="right" w:pos="8306"/>
      </w:tabs>
      <w:spacing w:after="0" w:line="240" w:lineRule="auto"/>
    </w:pPr>
  </w:style>
  <w:style w:type="character" w:customStyle="1" w:styleId="FooterChar">
    <w:name w:val="Footer Char"/>
    <w:basedOn w:val="DefaultParagraphFont"/>
    <w:link w:val="Footer"/>
    <w:uiPriority w:val="99"/>
    <w:rsid w:val="00CB3B0C"/>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202629"/>
    <w:pPr>
      <w:spacing w:after="0" w:line="240" w:lineRule="auto"/>
    </w:pPr>
    <w:rPr>
      <w:sz w:val="20"/>
      <w:szCs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qFormat/>
    <w:rsid w:val="00202629"/>
    <w:rPr>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202629"/>
    <w:rPr>
      <w:vertAlign w:val="superscript"/>
    </w:rPr>
  </w:style>
  <w:style w:type="character" w:customStyle="1" w:styleId="ListParagraphChar">
    <w:name w:val="List Paragraph Char"/>
    <w:aliases w:val="2 Char,Akapit z listą BS Char,Numbered Para 1 Char,Dot pt Char,No Spacing1 Char,List Paragraph Char Char Char Char,Indicator Text Char,List Paragraph1 Char,Bullet 1 Char,Bullet Points Char,MAIN CONTENT Char,IFCL - List Paragraph Char"/>
    <w:link w:val="ListParagraph"/>
    <w:uiPriority w:val="34"/>
    <w:qFormat/>
    <w:locked/>
    <w:rsid w:val="00640230"/>
  </w:style>
  <w:style w:type="paragraph" w:customStyle="1" w:styleId="CharCharCharChar">
    <w:name w:val="Char Char Char Char"/>
    <w:aliases w:val="Char2"/>
    <w:basedOn w:val="Normal"/>
    <w:next w:val="Normal"/>
    <w:link w:val="FootnoteReference"/>
    <w:uiPriority w:val="99"/>
    <w:rsid w:val="00004EDB"/>
    <w:pPr>
      <w:spacing w:line="240" w:lineRule="exact"/>
      <w:jc w:val="both"/>
      <w:textAlignment w:val="baseline"/>
    </w:pPr>
    <w:rPr>
      <w:vertAlign w:val="superscript"/>
    </w:rPr>
  </w:style>
  <w:style w:type="table" w:customStyle="1" w:styleId="ListTable3-Accent11">
    <w:name w:val="List Table 3 - Accent 11"/>
    <w:basedOn w:val="TableNormal"/>
    <w:uiPriority w:val="48"/>
    <w:rsid w:val="00004EDB"/>
    <w:pPr>
      <w:spacing w:after="0" w:line="240" w:lineRule="auto"/>
    </w:pPr>
    <w:rPr>
      <w:rFonts w:ascii="Times New Roman" w:hAnsi="Times New Roman"/>
      <w:sz w:val="28"/>
    </w:rPr>
    <w:tblPr>
      <w:tblStyleRowBandSize w:val="1"/>
      <w:tblStyleColBandSize w:val="1"/>
      <w:tblBorders>
        <w:top w:val="single" w:sz="4" w:space="0" w:color="92278F"/>
        <w:left w:val="single" w:sz="4" w:space="0" w:color="92278F"/>
        <w:bottom w:val="single" w:sz="4" w:space="0" w:color="92278F"/>
        <w:right w:val="single" w:sz="4" w:space="0" w:color="92278F"/>
      </w:tblBorders>
    </w:tblPr>
    <w:tblStylePr w:type="firstRow">
      <w:rPr>
        <w:b/>
        <w:bCs/>
        <w:color w:val="FFFFFF"/>
      </w:rPr>
      <w:tblPr/>
      <w:tcPr>
        <w:shd w:val="clear" w:color="auto" w:fill="92278F"/>
      </w:tcPr>
    </w:tblStylePr>
    <w:tblStylePr w:type="lastRow">
      <w:rPr>
        <w:b/>
        <w:bCs/>
      </w:rPr>
      <w:tblPr/>
      <w:tcPr>
        <w:tcBorders>
          <w:top w:val="double" w:sz="4" w:space="0" w:color="92278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2278F"/>
          <w:right w:val="single" w:sz="4" w:space="0" w:color="92278F"/>
        </w:tcBorders>
      </w:tcPr>
    </w:tblStylePr>
    <w:tblStylePr w:type="band1Horz">
      <w:tblPr/>
      <w:tcPr>
        <w:tcBorders>
          <w:top w:val="single" w:sz="4" w:space="0" w:color="92278F"/>
          <w:bottom w:val="single" w:sz="4" w:space="0" w:color="92278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278F"/>
          <w:left w:val="nil"/>
        </w:tcBorders>
      </w:tcPr>
    </w:tblStylePr>
    <w:tblStylePr w:type="swCell">
      <w:tblPr/>
      <w:tcPr>
        <w:tcBorders>
          <w:top w:val="double" w:sz="4" w:space="0" w:color="92278F"/>
          <w:right w:val="nil"/>
        </w:tcBorders>
      </w:tcPr>
    </w:tblStylePr>
  </w:style>
  <w:style w:type="table" w:customStyle="1" w:styleId="PlainTable41">
    <w:name w:val="Plain Table 41"/>
    <w:basedOn w:val="TableNormal"/>
    <w:uiPriority w:val="44"/>
    <w:rsid w:val="00004EDB"/>
    <w:pPr>
      <w:spacing w:after="0" w:line="240" w:lineRule="auto"/>
    </w:pPr>
    <w:rPr>
      <w:rFonts w:ascii="Times New Roman" w:hAnsi="Times New Roman"/>
      <w:sz w:val="28"/>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FollowedHyperlink">
    <w:name w:val="FollowedHyperlink"/>
    <w:basedOn w:val="DefaultParagraphFont"/>
    <w:uiPriority w:val="99"/>
    <w:semiHidden/>
    <w:unhideWhenUsed/>
    <w:rsid w:val="00B6703F"/>
    <w:rPr>
      <w:color w:val="954F72" w:themeColor="followedHyperlink"/>
      <w:u w:val="single"/>
    </w:rPr>
  </w:style>
  <w:style w:type="table" w:customStyle="1" w:styleId="ListTable3-Accent111">
    <w:name w:val="List Table 3 - Accent 111"/>
    <w:basedOn w:val="TableNormal"/>
    <w:uiPriority w:val="48"/>
    <w:rsid w:val="004A0B5F"/>
    <w:pPr>
      <w:spacing w:after="0" w:line="240" w:lineRule="auto"/>
    </w:pPr>
    <w:rPr>
      <w:rFonts w:ascii="Times New Roman" w:hAnsi="Times New Roman"/>
      <w:sz w:val="28"/>
    </w:rPr>
    <w:tblPr>
      <w:tblStyleRowBandSize w:val="1"/>
      <w:tblStyleColBandSize w:val="1"/>
      <w:tblBorders>
        <w:top w:val="single" w:sz="4" w:space="0" w:color="92278F"/>
        <w:left w:val="single" w:sz="4" w:space="0" w:color="92278F"/>
        <w:bottom w:val="single" w:sz="4" w:space="0" w:color="92278F"/>
        <w:right w:val="single" w:sz="4" w:space="0" w:color="92278F"/>
      </w:tblBorders>
    </w:tblPr>
    <w:tblStylePr w:type="firstRow">
      <w:rPr>
        <w:b/>
        <w:bCs/>
        <w:color w:val="FFFFFF"/>
      </w:rPr>
      <w:tblPr/>
      <w:tcPr>
        <w:shd w:val="clear" w:color="auto" w:fill="92278F"/>
      </w:tcPr>
    </w:tblStylePr>
    <w:tblStylePr w:type="lastRow">
      <w:rPr>
        <w:b/>
        <w:bCs/>
      </w:rPr>
      <w:tblPr/>
      <w:tcPr>
        <w:tcBorders>
          <w:top w:val="double" w:sz="4" w:space="0" w:color="92278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2278F"/>
          <w:right w:val="single" w:sz="4" w:space="0" w:color="92278F"/>
        </w:tcBorders>
      </w:tcPr>
    </w:tblStylePr>
    <w:tblStylePr w:type="band1Horz">
      <w:tblPr/>
      <w:tcPr>
        <w:tcBorders>
          <w:top w:val="single" w:sz="4" w:space="0" w:color="92278F"/>
          <w:bottom w:val="single" w:sz="4" w:space="0" w:color="92278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278F"/>
          <w:left w:val="nil"/>
        </w:tcBorders>
      </w:tcPr>
    </w:tblStylePr>
    <w:tblStylePr w:type="swCell">
      <w:tblPr/>
      <w:tcPr>
        <w:tcBorders>
          <w:top w:val="double" w:sz="4" w:space="0" w:color="92278F"/>
          <w:right w:val="nil"/>
        </w:tcBorders>
      </w:tcPr>
    </w:tblStylePr>
  </w:style>
  <w:style w:type="table" w:customStyle="1" w:styleId="PlainTable411">
    <w:name w:val="Plain Table 411"/>
    <w:basedOn w:val="TableNormal"/>
    <w:uiPriority w:val="44"/>
    <w:rsid w:val="004A0B5F"/>
    <w:pPr>
      <w:spacing w:after="0" w:line="240" w:lineRule="auto"/>
    </w:pPr>
    <w:rPr>
      <w:rFonts w:ascii="Times New Roman" w:hAnsi="Times New Roman"/>
      <w:sz w:val="28"/>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basedOn w:val="DefaultParagraphFont"/>
    <w:uiPriority w:val="99"/>
    <w:semiHidden/>
    <w:unhideWhenUsed/>
    <w:rsid w:val="004A0B5F"/>
    <w:rPr>
      <w:sz w:val="16"/>
      <w:szCs w:val="16"/>
    </w:rPr>
  </w:style>
  <w:style w:type="paragraph" w:styleId="CommentText">
    <w:name w:val="annotation text"/>
    <w:basedOn w:val="Normal"/>
    <w:link w:val="CommentTextChar"/>
    <w:uiPriority w:val="99"/>
    <w:unhideWhenUsed/>
    <w:rsid w:val="004A0B5F"/>
    <w:pPr>
      <w:spacing w:line="240" w:lineRule="auto"/>
    </w:pPr>
    <w:rPr>
      <w:sz w:val="20"/>
      <w:szCs w:val="20"/>
    </w:rPr>
  </w:style>
  <w:style w:type="character" w:customStyle="1" w:styleId="CommentTextChar">
    <w:name w:val="Comment Text Char"/>
    <w:basedOn w:val="DefaultParagraphFont"/>
    <w:link w:val="CommentText"/>
    <w:uiPriority w:val="99"/>
    <w:rsid w:val="004A0B5F"/>
    <w:rPr>
      <w:sz w:val="20"/>
      <w:szCs w:val="20"/>
    </w:rPr>
  </w:style>
  <w:style w:type="paragraph" w:styleId="CommentSubject">
    <w:name w:val="annotation subject"/>
    <w:basedOn w:val="CommentText"/>
    <w:next w:val="CommentText"/>
    <w:link w:val="CommentSubjectChar"/>
    <w:uiPriority w:val="99"/>
    <w:semiHidden/>
    <w:unhideWhenUsed/>
    <w:rsid w:val="004A0B5F"/>
    <w:rPr>
      <w:b/>
      <w:bCs/>
    </w:rPr>
  </w:style>
  <w:style w:type="character" w:customStyle="1" w:styleId="CommentSubjectChar">
    <w:name w:val="Comment Subject Char"/>
    <w:basedOn w:val="CommentTextChar"/>
    <w:link w:val="CommentSubject"/>
    <w:uiPriority w:val="99"/>
    <w:semiHidden/>
    <w:rsid w:val="004A0B5F"/>
    <w:rPr>
      <w:b/>
      <w:bCs/>
      <w:sz w:val="20"/>
      <w:szCs w:val="20"/>
    </w:rPr>
  </w:style>
  <w:style w:type="paragraph" w:styleId="BalloonText">
    <w:name w:val="Balloon Text"/>
    <w:basedOn w:val="Normal"/>
    <w:link w:val="BalloonTextChar"/>
    <w:uiPriority w:val="99"/>
    <w:semiHidden/>
    <w:unhideWhenUsed/>
    <w:rsid w:val="004A0B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B5F"/>
    <w:rPr>
      <w:rFonts w:ascii="Segoe UI" w:hAnsi="Segoe UI" w:cs="Segoe UI"/>
      <w:sz w:val="18"/>
      <w:szCs w:val="18"/>
    </w:rPr>
  </w:style>
  <w:style w:type="table" w:styleId="TableGrid">
    <w:name w:val="Table Grid"/>
    <w:aliases w:val="TabelEcorys,HTG,Tabellengitternetz"/>
    <w:basedOn w:val="TableNormal"/>
    <w:uiPriority w:val="39"/>
    <w:rsid w:val="000541D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
    <w:name w:val="Grid Table 5 Dark - Accent 61"/>
    <w:basedOn w:val="TableNormal"/>
    <w:next w:val="GridTable5Dark-Accent6"/>
    <w:uiPriority w:val="50"/>
    <w:rsid w:val="000541D9"/>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5Dark-Accent6">
    <w:name w:val="Grid Table 5 Dark Accent 6"/>
    <w:basedOn w:val="TableNormal"/>
    <w:uiPriority w:val="50"/>
    <w:rsid w:val="000541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5Dark-Accent62">
    <w:name w:val="Grid Table 5 Dark - Accent 62"/>
    <w:basedOn w:val="TableNormal"/>
    <w:next w:val="GridTable5Dark-Accent6"/>
    <w:uiPriority w:val="50"/>
    <w:rsid w:val="000541D9"/>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paragraph" w:styleId="NormalWeb">
    <w:name w:val="Normal (Web)"/>
    <w:basedOn w:val="Normal"/>
    <w:uiPriority w:val="99"/>
    <w:unhideWhenUsed/>
    <w:rsid w:val="00B15BE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link w:val="NoSpacingChar"/>
    <w:uiPriority w:val="1"/>
    <w:qFormat/>
    <w:rsid w:val="00BA06FC"/>
    <w:pPr>
      <w:spacing w:after="0" w:line="240" w:lineRule="auto"/>
    </w:pPr>
  </w:style>
  <w:style w:type="character" w:customStyle="1" w:styleId="normaltextrun">
    <w:name w:val="normaltextrun"/>
    <w:basedOn w:val="DefaultParagraphFont"/>
    <w:rsid w:val="00A21FB5"/>
  </w:style>
  <w:style w:type="character" w:customStyle="1" w:styleId="NoSpacingChar">
    <w:name w:val="No Spacing Char"/>
    <w:basedOn w:val="DefaultParagraphFont"/>
    <w:link w:val="NoSpacing"/>
    <w:uiPriority w:val="1"/>
    <w:rsid w:val="00613B72"/>
  </w:style>
  <w:style w:type="paragraph" w:customStyle="1" w:styleId="naisc">
    <w:name w:val="naisc"/>
    <w:basedOn w:val="Normal"/>
    <w:qFormat/>
    <w:rsid w:val="00F85A37"/>
    <w:pPr>
      <w:spacing w:before="75" w:after="75"/>
      <w:jc w:val="center"/>
    </w:pPr>
    <w:rPr>
      <w:sz w:val="24"/>
      <w:szCs w:val="24"/>
      <w:lang w:eastAsia="lv-LV"/>
    </w:rPr>
  </w:style>
  <w:style w:type="character" w:styleId="Strong">
    <w:name w:val="Strong"/>
    <w:basedOn w:val="DefaultParagraphFont"/>
    <w:uiPriority w:val="22"/>
    <w:qFormat/>
    <w:rsid w:val="005A04B9"/>
    <w:rPr>
      <w:b/>
      <w:bCs/>
    </w:rPr>
  </w:style>
  <w:style w:type="paragraph" w:customStyle="1" w:styleId="paragraph">
    <w:name w:val="paragraph"/>
    <w:basedOn w:val="Normal"/>
    <w:rsid w:val="002457C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hort-description">
    <w:name w:val="short-description"/>
    <w:basedOn w:val="Normal"/>
    <w:rsid w:val="00F4582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AB1571"/>
    <w:pPr>
      <w:spacing w:after="0" w:line="240" w:lineRule="auto"/>
    </w:pPr>
  </w:style>
  <w:style w:type="character" w:customStyle="1" w:styleId="UnresolvedMention2">
    <w:name w:val="Unresolved Mention2"/>
    <w:basedOn w:val="DefaultParagraphFont"/>
    <w:uiPriority w:val="99"/>
    <w:semiHidden/>
    <w:unhideWhenUsed/>
    <w:rsid w:val="004E3C38"/>
    <w:rPr>
      <w:color w:val="605E5C"/>
      <w:shd w:val="clear" w:color="auto" w:fill="E1DFDD"/>
    </w:rPr>
  </w:style>
  <w:style w:type="character" w:customStyle="1" w:styleId="FootnoteTextChar1">
    <w:name w:val="Footnote Text Char1"/>
    <w:aliases w:val="Footnote Char1,Fußnote Char Char1,Fußnote Char Char Char,Fußnote Char Char Char Char Char Char Char1,Char Char,Char10 Char,Char1 Char,Fußnotentext Char Char Char Char,Fußnotentext Char Char Char Char Char Char Char Char,fn Char"/>
    <w:basedOn w:val="DefaultParagraphFont"/>
    <w:uiPriority w:val="99"/>
    <w:qFormat/>
    <w:rsid w:val="00ED50B6"/>
    <w:rPr>
      <w:rFonts w:ascii="Times New Roman" w:eastAsia="Times New Roman" w:hAnsi="Times New Roman" w:cs="Times New Roman"/>
      <w:sz w:val="24"/>
      <w:szCs w:val="20"/>
      <w:lang w:val="lv-LV" w:eastAsia="lv-LV"/>
    </w:rPr>
  </w:style>
  <w:style w:type="character" w:customStyle="1" w:styleId="findhit">
    <w:name w:val="findhit"/>
    <w:basedOn w:val="DefaultParagraphFont"/>
    <w:rsid w:val="00ED50B6"/>
  </w:style>
  <w:style w:type="table" w:customStyle="1" w:styleId="TableGrid1">
    <w:name w:val="Table Grid1"/>
    <w:basedOn w:val="TableNormal"/>
    <w:next w:val="TableGrid"/>
    <w:uiPriority w:val="39"/>
    <w:rsid w:val="00085C8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D102C"/>
    <w:pPr>
      <w:widowControl w:val="0"/>
      <w:spacing w:before="60" w:after="0" w:line="240" w:lineRule="auto"/>
      <w:ind w:left="1241" w:hanging="360"/>
    </w:pPr>
    <w:rPr>
      <w:rFonts w:ascii="Arial" w:eastAsia="Arial" w:hAnsi="Arial"/>
      <w:lang w:eastAsia="lv-LV" w:bidi="lv-LV"/>
    </w:rPr>
  </w:style>
  <w:style w:type="character" w:customStyle="1" w:styleId="BodyTextChar">
    <w:name w:val="Body Text Char"/>
    <w:basedOn w:val="DefaultParagraphFont"/>
    <w:link w:val="BodyText"/>
    <w:uiPriority w:val="1"/>
    <w:rsid w:val="00BD102C"/>
    <w:rPr>
      <w:rFonts w:ascii="Arial" w:eastAsia="Arial" w:hAnsi="Arial"/>
      <w:lang w:eastAsia="lv-LV" w:bidi="lv-LV"/>
    </w:rPr>
  </w:style>
  <w:style w:type="paragraph" w:styleId="EndnoteText">
    <w:name w:val="endnote text"/>
    <w:basedOn w:val="Normal"/>
    <w:link w:val="EndnoteTextChar"/>
    <w:uiPriority w:val="99"/>
    <w:unhideWhenUsed/>
    <w:rsid w:val="00A00E29"/>
    <w:pPr>
      <w:spacing w:after="0" w:line="240" w:lineRule="auto"/>
      <w:jc w:val="both"/>
    </w:pPr>
    <w:rPr>
      <w:rFonts w:ascii="Times New Roman" w:eastAsia="Times New Roman" w:hAnsi="Times New Roman" w:cs="Times New Roman"/>
      <w:color w:val="333333"/>
      <w:sz w:val="20"/>
      <w:szCs w:val="20"/>
    </w:rPr>
  </w:style>
  <w:style w:type="character" w:customStyle="1" w:styleId="EndnoteTextChar">
    <w:name w:val="Endnote Text Char"/>
    <w:basedOn w:val="DefaultParagraphFont"/>
    <w:link w:val="EndnoteText"/>
    <w:uiPriority w:val="99"/>
    <w:rsid w:val="00A00E29"/>
    <w:rPr>
      <w:rFonts w:ascii="Times New Roman" w:eastAsia="Times New Roman" w:hAnsi="Times New Roman" w:cs="Times New Roman"/>
      <w:color w:val="333333"/>
      <w:sz w:val="20"/>
      <w:szCs w:val="20"/>
    </w:rPr>
  </w:style>
  <w:style w:type="character" w:styleId="EndnoteReference">
    <w:name w:val="endnote reference"/>
    <w:uiPriority w:val="99"/>
    <w:semiHidden/>
    <w:unhideWhenUsed/>
    <w:rsid w:val="00A00E29"/>
    <w:rPr>
      <w:vertAlign w:val="superscript"/>
    </w:rPr>
  </w:style>
  <w:style w:type="paragraph" w:customStyle="1" w:styleId="xmsonormal">
    <w:name w:val="x_msonormal"/>
    <w:basedOn w:val="Normal"/>
    <w:rsid w:val="00982108"/>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GridTable5Dark-Accent3">
    <w:name w:val="Grid Table 5 Dark Accent 3"/>
    <w:basedOn w:val="TableNormal"/>
    <w:uiPriority w:val="50"/>
    <w:rsid w:val="00A5480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4-Accent3">
    <w:name w:val="Grid Table 4 Accent 3"/>
    <w:basedOn w:val="TableNormal"/>
    <w:uiPriority w:val="49"/>
    <w:rsid w:val="00317AD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UnresolvedMention">
    <w:name w:val="Unresolved Mention"/>
    <w:basedOn w:val="DefaultParagraphFont"/>
    <w:uiPriority w:val="99"/>
    <w:semiHidden/>
    <w:unhideWhenUsed/>
    <w:rsid w:val="00C662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7464">
      <w:bodyDiv w:val="1"/>
      <w:marLeft w:val="0"/>
      <w:marRight w:val="0"/>
      <w:marTop w:val="0"/>
      <w:marBottom w:val="0"/>
      <w:divBdr>
        <w:top w:val="none" w:sz="0" w:space="0" w:color="auto"/>
        <w:left w:val="none" w:sz="0" w:space="0" w:color="auto"/>
        <w:bottom w:val="none" w:sz="0" w:space="0" w:color="auto"/>
        <w:right w:val="none" w:sz="0" w:space="0" w:color="auto"/>
      </w:divBdr>
    </w:div>
    <w:div w:id="26033446">
      <w:bodyDiv w:val="1"/>
      <w:marLeft w:val="0"/>
      <w:marRight w:val="0"/>
      <w:marTop w:val="0"/>
      <w:marBottom w:val="0"/>
      <w:divBdr>
        <w:top w:val="none" w:sz="0" w:space="0" w:color="auto"/>
        <w:left w:val="none" w:sz="0" w:space="0" w:color="auto"/>
        <w:bottom w:val="none" w:sz="0" w:space="0" w:color="auto"/>
        <w:right w:val="none" w:sz="0" w:space="0" w:color="auto"/>
      </w:divBdr>
    </w:div>
    <w:div w:id="31851212">
      <w:bodyDiv w:val="1"/>
      <w:marLeft w:val="0"/>
      <w:marRight w:val="0"/>
      <w:marTop w:val="0"/>
      <w:marBottom w:val="0"/>
      <w:divBdr>
        <w:top w:val="none" w:sz="0" w:space="0" w:color="auto"/>
        <w:left w:val="none" w:sz="0" w:space="0" w:color="auto"/>
        <w:bottom w:val="none" w:sz="0" w:space="0" w:color="auto"/>
        <w:right w:val="none" w:sz="0" w:space="0" w:color="auto"/>
      </w:divBdr>
    </w:div>
    <w:div w:id="67390782">
      <w:bodyDiv w:val="1"/>
      <w:marLeft w:val="0"/>
      <w:marRight w:val="0"/>
      <w:marTop w:val="0"/>
      <w:marBottom w:val="0"/>
      <w:divBdr>
        <w:top w:val="none" w:sz="0" w:space="0" w:color="auto"/>
        <w:left w:val="none" w:sz="0" w:space="0" w:color="auto"/>
        <w:bottom w:val="none" w:sz="0" w:space="0" w:color="auto"/>
        <w:right w:val="none" w:sz="0" w:space="0" w:color="auto"/>
      </w:divBdr>
    </w:div>
    <w:div w:id="107630654">
      <w:bodyDiv w:val="1"/>
      <w:marLeft w:val="0"/>
      <w:marRight w:val="0"/>
      <w:marTop w:val="0"/>
      <w:marBottom w:val="0"/>
      <w:divBdr>
        <w:top w:val="none" w:sz="0" w:space="0" w:color="auto"/>
        <w:left w:val="none" w:sz="0" w:space="0" w:color="auto"/>
        <w:bottom w:val="none" w:sz="0" w:space="0" w:color="auto"/>
        <w:right w:val="none" w:sz="0" w:space="0" w:color="auto"/>
      </w:divBdr>
    </w:div>
    <w:div w:id="110327229">
      <w:bodyDiv w:val="1"/>
      <w:marLeft w:val="0"/>
      <w:marRight w:val="0"/>
      <w:marTop w:val="0"/>
      <w:marBottom w:val="0"/>
      <w:divBdr>
        <w:top w:val="none" w:sz="0" w:space="0" w:color="auto"/>
        <w:left w:val="none" w:sz="0" w:space="0" w:color="auto"/>
        <w:bottom w:val="none" w:sz="0" w:space="0" w:color="auto"/>
        <w:right w:val="none" w:sz="0" w:space="0" w:color="auto"/>
      </w:divBdr>
    </w:div>
    <w:div w:id="156582419">
      <w:bodyDiv w:val="1"/>
      <w:marLeft w:val="0"/>
      <w:marRight w:val="0"/>
      <w:marTop w:val="0"/>
      <w:marBottom w:val="0"/>
      <w:divBdr>
        <w:top w:val="none" w:sz="0" w:space="0" w:color="auto"/>
        <w:left w:val="none" w:sz="0" w:space="0" w:color="auto"/>
        <w:bottom w:val="none" w:sz="0" w:space="0" w:color="auto"/>
        <w:right w:val="none" w:sz="0" w:space="0" w:color="auto"/>
      </w:divBdr>
    </w:div>
    <w:div w:id="174002597">
      <w:bodyDiv w:val="1"/>
      <w:marLeft w:val="0"/>
      <w:marRight w:val="0"/>
      <w:marTop w:val="0"/>
      <w:marBottom w:val="0"/>
      <w:divBdr>
        <w:top w:val="none" w:sz="0" w:space="0" w:color="auto"/>
        <w:left w:val="none" w:sz="0" w:space="0" w:color="auto"/>
        <w:bottom w:val="none" w:sz="0" w:space="0" w:color="auto"/>
        <w:right w:val="none" w:sz="0" w:space="0" w:color="auto"/>
      </w:divBdr>
    </w:div>
    <w:div w:id="193470252">
      <w:bodyDiv w:val="1"/>
      <w:marLeft w:val="0"/>
      <w:marRight w:val="0"/>
      <w:marTop w:val="0"/>
      <w:marBottom w:val="0"/>
      <w:divBdr>
        <w:top w:val="none" w:sz="0" w:space="0" w:color="auto"/>
        <w:left w:val="none" w:sz="0" w:space="0" w:color="auto"/>
        <w:bottom w:val="none" w:sz="0" w:space="0" w:color="auto"/>
        <w:right w:val="none" w:sz="0" w:space="0" w:color="auto"/>
      </w:divBdr>
    </w:div>
    <w:div w:id="260917108">
      <w:bodyDiv w:val="1"/>
      <w:marLeft w:val="0"/>
      <w:marRight w:val="0"/>
      <w:marTop w:val="0"/>
      <w:marBottom w:val="0"/>
      <w:divBdr>
        <w:top w:val="none" w:sz="0" w:space="0" w:color="auto"/>
        <w:left w:val="none" w:sz="0" w:space="0" w:color="auto"/>
        <w:bottom w:val="none" w:sz="0" w:space="0" w:color="auto"/>
        <w:right w:val="none" w:sz="0" w:space="0" w:color="auto"/>
      </w:divBdr>
    </w:div>
    <w:div w:id="282688105">
      <w:bodyDiv w:val="1"/>
      <w:marLeft w:val="0"/>
      <w:marRight w:val="0"/>
      <w:marTop w:val="0"/>
      <w:marBottom w:val="0"/>
      <w:divBdr>
        <w:top w:val="none" w:sz="0" w:space="0" w:color="auto"/>
        <w:left w:val="none" w:sz="0" w:space="0" w:color="auto"/>
        <w:bottom w:val="none" w:sz="0" w:space="0" w:color="auto"/>
        <w:right w:val="none" w:sz="0" w:space="0" w:color="auto"/>
      </w:divBdr>
    </w:div>
    <w:div w:id="320818628">
      <w:bodyDiv w:val="1"/>
      <w:marLeft w:val="0"/>
      <w:marRight w:val="0"/>
      <w:marTop w:val="0"/>
      <w:marBottom w:val="0"/>
      <w:divBdr>
        <w:top w:val="none" w:sz="0" w:space="0" w:color="auto"/>
        <w:left w:val="none" w:sz="0" w:space="0" w:color="auto"/>
        <w:bottom w:val="none" w:sz="0" w:space="0" w:color="auto"/>
        <w:right w:val="none" w:sz="0" w:space="0" w:color="auto"/>
      </w:divBdr>
    </w:div>
    <w:div w:id="363290545">
      <w:bodyDiv w:val="1"/>
      <w:marLeft w:val="0"/>
      <w:marRight w:val="0"/>
      <w:marTop w:val="0"/>
      <w:marBottom w:val="0"/>
      <w:divBdr>
        <w:top w:val="none" w:sz="0" w:space="0" w:color="auto"/>
        <w:left w:val="none" w:sz="0" w:space="0" w:color="auto"/>
        <w:bottom w:val="none" w:sz="0" w:space="0" w:color="auto"/>
        <w:right w:val="none" w:sz="0" w:space="0" w:color="auto"/>
      </w:divBdr>
    </w:div>
    <w:div w:id="368729572">
      <w:bodyDiv w:val="1"/>
      <w:marLeft w:val="0"/>
      <w:marRight w:val="0"/>
      <w:marTop w:val="0"/>
      <w:marBottom w:val="0"/>
      <w:divBdr>
        <w:top w:val="none" w:sz="0" w:space="0" w:color="auto"/>
        <w:left w:val="none" w:sz="0" w:space="0" w:color="auto"/>
        <w:bottom w:val="none" w:sz="0" w:space="0" w:color="auto"/>
        <w:right w:val="none" w:sz="0" w:space="0" w:color="auto"/>
      </w:divBdr>
    </w:div>
    <w:div w:id="387923891">
      <w:bodyDiv w:val="1"/>
      <w:marLeft w:val="0"/>
      <w:marRight w:val="0"/>
      <w:marTop w:val="0"/>
      <w:marBottom w:val="0"/>
      <w:divBdr>
        <w:top w:val="none" w:sz="0" w:space="0" w:color="auto"/>
        <w:left w:val="none" w:sz="0" w:space="0" w:color="auto"/>
        <w:bottom w:val="none" w:sz="0" w:space="0" w:color="auto"/>
        <w:right w:val="none" w:sz="0" w:space="0" w:color="auto"/>
      </w:divBdr>
    </w:div>
    <w:div w:id="425273437">
      <w:bodyDiv w:val="1"/>
      <w:marLeft w:val="0"/>
      <w:marRight w:val="0"/>
      <w:marTop w:val="0"/>
      <w:marBottom w:val="0"/>
      <w:divBdr>
        <w:top w:val="none" w:sz="0" w:space="0" w:color="auto"/>
        <w:left w:val="none" w:sz="0" w:space="0" w:color="auto"/>
        <w:bottom w:val="none" w:sz="0" w:space="0" w:color="auto"/>
        <w:right w:val="none" w:sz="0" w:space="0" w:color="auto"/>
      </w:divBdr>
    </w:div>
    <w:div w:id="440540636">
      <w:bodyDiv w:val="1"/>
      <w:marLeft w:val="0"/>
      <w:marRight w:val="0"/>
      <w:marTop w:val="0"/>
      <w:marBottom w:val="0"/>
      <w:divBdr>
        <w:top w:val="none" w:sz="0" w:space="0" w:color="auto"/>
        <w:left w:val="none" w:sz="0" w:space="0" w:color="auto"/>
        <w:bottom w:val="none" w:sz="0" w:space="0" w:color="auto"/>
        <w:right w:val="none" w:sz="0" w:space="0" w:color="auto"/>
      </w:divBdr>
    </w:div>
    <w:div w:id="502203575">
      <w:bodyDiv w:val="1"/>
      <w:marLeft w:val="0"/>
      <w:marRight w:val="0"/>
      <w:marTop w:val="0"/>
      <w:marBottom w:val="0"/>
      <w:divBdr>
        <w:top w:val="none" w:sz="0" w:space="0" w:color="auto"/>
        <w:left w:val="none" w:sz="0" w:space="0" w:color="auto"/>
        <w:bottom w:val="none" w:sz="0" w:space="0" w:color="auto"/>
        <w:right w:val="none" w:sz="0" w:space="0" w:color="auto"/>
      </w:divBdr>
    </w:div>
    <w:div w:id="525288292">
      <w:bodyDiv w:val="1"/>
      <w:marLeft w:val="0"/>
      <w:marRight w:val="0"/>
      <w:marTop w:val="0"/>
      <w:marBottom w:val="0"/>
      <w:divBdr>
        <w:top w:val="none" w:sz="0" w:space="0" w:color="auto"/>
        <w:left w:val="none" w:sz="0" w:space="0" w:color="auto"/>
        <w:bottom w:val="none" w:sz="0" w:space="0" w:color="auto"/>
        <w:right w:val="none" w:sz="0" w:space="0" w:color="auto"/>
      </w:divBdr>
    </w:div>
    <w:div w:id="542862541">
      <w:bodyDiv w:val="1"/>
      <w:marLeft w:val="0"/>
      <w:marRight w:val="0"/>
      <w:marTop w:val="0"/>
      <w:marBottom w:val="0"/>
      <w:divBdr>
        <w:top w:val="none" w:sz="0" w:space="0" w:color="auto"/>
        <w:left w:val="none" w:sz="0" w:space="0" w:color="auto"/>
        <w:bottom w:val="none" w:sz="0" w:space="0" w:color="auto"/>
        <w:right w:val="none" w:sz="0" w:space="0" w:color="auto"/>
      </w:divBdr>
    </w:div>
    <w:div w:id="574052518">
      <w:bodyDiv w:val="1"/>
      <w:marLeft w:val="0"/>
      <w:marRight w:val="0"/>
      <w:marTop w:val="0"/>
      <w:marBottom w:val="0"/>
      <w:divBdr>
        <w:top w:val="none" w:sz="0" w:space="0" w:color="auto"/>
        <w:left w:val="none" w:sz="0" w:space="0" w:color="auto"/>
        <w:bottom w:val="none" w:sz="0" w:space="0" w:color="auto"/>
        <w:right w:val="none" w:sz="0" w:space="0" w:color="auto"/>
      </w:divBdr>
    </w:div>
    <w:div w:id="638268327">
      <w:bodyDiv w:val="1"/>
      <w:marLeft w:val="0"/>
      <w:marRight w:val="0"/>
      <w:marTop w:val="0"/>
      <w:marBottom w:val="0"/>
      <w:divBdr>
        <w:top w:val="none" w:sz="0" w:space="0" w:color="auto"/>
        <w:left w:val="none" w:sz="0" w:space="0" w:color="auto"/>
        <w:bottom w:val="none" w:sz="0" w:space="0" w:color="auto"/>
        <w:right w:val="none" w:sz="0" w:space="0" w:color="auto"/>
      </w:divBdr>
    </w:div>
    <w:div w:id="662123193">
      <w:bodyDiv w:val="1"/>
      <w:marLeft w:val="0"/>
      <w:marRight w:val="0"/>
      <w:marTop w:val="0"/>
      <w:marBottom w:val="0"/>
      <w:divBdr>
        <w:top w:val="none" w:sz="0" w:space="0" w:color="auto"/>
        <w:left w:val="none" w:sz="0" w:space="0" w:color="auto"/>
        <w:bottom w:val="none" w:sz="0" w:space="0" w:color="auto"/>
        <w:right w:val="none" w:sz="0" w:space="0" w:color="auto"/>
      </w:divBdr>
    </w:div>
    <w:div w:id="691489742">
      <w:bodyDiv w:val="1"/>
      <w:marLeft w:val="0"/>
      <w:marRight w:val="0"/>
      <w:marTop w:val="0"/>
      <w:marBottom w:val="0"/>
      <w:divBdr>
        <w:top w:val="none" w:sz="0" w:space="0" w:color="auto"/>
        <w:left w:val="none" w:sz="0" w:space="0" w:color="auto"/>
        <w:bottom w:val="none" w:sz="0" w:space="0" w:color="auto"/>
        <w:right w:val="none" w:sz="0" w:space="0" w:color="auto"/>
      </w:divBdr>
    </w:div>
    <w:div w:id="695694613">
      <w:bodyDiv w:val="1"/>
      <w:marLeft w:val="0"/>
      <w:marRight w:val="0"/>
      <w:marTop w:val="0"/>
      <w:marBottom w:val="0"/>
      <w:divBdr>
        <w:top w:val="none" w:sz="0" w:space="0" w:color="auto"/>
        <w:left w:val="none" w:sz="0" w:space="0" w:color="auto"/>
        <w:bottom w:val="none" w:sz="0" w:space="0" w:color="auto"/>
        <w:right w:val="none" w:sz="0" w:space="0" w:color="auto"/>
      </w:divBdr>
    </w:div>
    <w:div w:id="703093812">
      <w:bodyDiv w:val="1"/>
      <w:marLeft w:val="0"/>
      <w:marRight w:val="0"/>
      <w:marTop w:val="0"/>
      <w:marBottom w:val="0"/>
      <w:divBdr>
        <w:top w:val="none" w:sz="0" w:space="0" w:color="auto"/>
        <w:left w:val="none" w:sz="0" w:space="0" w:color="auto"/>
        <w:bottom w:val="none" w:sz="0" w:space="0" w:color="auto"/>
        <w:right w:val="none" w:sz="0" w:space="0" w:color="auto"/>
      </w:divBdr>
    </w:div>
    <w:div w:id="712851599">
      <w:bodyDiv w:val="1"/>
      <w:marLeft w:val="0"/>
      <w:marRight w:val="0"/>
      <w:marTop w:val="0"/>
      <w:marBottom w:val="0"/>
      <w:divBdr>
        <w:top w:val="none" w:sz="0" w:space="0" w:color="auto"/>
        <w:left w:val="none" w:sz="0" w:space="0" w:color="auto"/>
        <w:bottom w:val="none" w:sz="0" w:space="0" w:color="auto"/>
        <w:right w:val="none" w:sz="0" w:space="0" w:color="auto"/>
      </w:divBdr>
      <w:divsChild>
        <w:div w:id="735011928">
          <w:marLeft w:val="0"/>
          <w:marRight w:val="0"/>
          <w:marTop w:val="0"/>
          <w:marBottom w:val="0"/>
          <w:divBdr>
            <w:top w:val="none" w:sz="0" w:space="0" w:color="auto"/>
            <w:left w:val="none" w:sz="0" w:space="0" w:color="auto"/>
            <w:bottom w:val="none" w:sz="0" w:space="0" w:color="auto"/>
            <w:right w:val="none" w:sz="0" w:space="0" w:color="auto"/>
          </w:divBdr>
        </w:div>
      </w:divsChild>
    </w:div>
    <w:div w:id="720400567">
      <w:bodyDiv w:val="1"/>
      <w:marLeft w:val="0"/>
      <w:marRight w:val="0"/>
      <w:marTop w:val="0"/>
      <w:marBottom w:val="0"/>
      <w:divBdr>
        <w:top w:val="none" w:sz="0" w:space="0" w:color="auto"/>
        <w:left w:val="none" w:sz="0" w:space="0" w:color="auto"/>
        <w:bottom w:val="none" w:sz="0" w:space="0" w:color="auto"/>
        <w:right w:val="none" w:sz="0" w:space="0" w:color="auto"/>
      </w:divBdr>
      <w:divsChild>
        <w:div w:id="655687748">
          <w:marLeft w:val="547"/>
          <w:marRight w:val="0"/>
          <w:marTop w:val="72"/>
          <w:marBottom w:val="0"/>
          <w:divBdr>
            <w:top w:val="none" w:sz="0" w:space="0" w:color="auto"/>
            <w:left w:val="none" w:sz="0" w:space="0" w:color="auto"/>
            <w:bottom w:val="none" w:sz="0" w:space="0" w:color="auto"/>
            <w:right w:val="none" w:sz="0" w:space="0" w:color="auto"/>
          </w:divBdr>
        </w:div>
        <w:div w:id="1136293525">
          <w:marLeft w:val="446"/>
          <w:marRight w:val="0"/>
          <w:marTop w:val="72"/>
          <w:marBottom w:val="0"/>
          <w:divBdr>
            <w:top w:val="none" w:sz="0" w:space="0" w:color="auto"/>
            <w:left w:val="none" w:sz="0" w:space="0" w:color="auto"/>
            <w:bottom w:val="none" w:sz="0" w:space="0" w:color="auto"/>
            <w:right w:val="none" w:sz="0" w:space="0" w:color="auto"/>
          </w:divBdr>
        </w:div>
        <w:div w:id="1343777821">
          <w:marLeft w:val="446"/>
          <w:marRight w:val="0"/>
          <w:marTop w:val="72"/>
          <w:marBottom w:val="0"/>
          <w:divBdr>
            <w:top w:val="none" w:sz="0" w:space="0" w:color="auto"/>
            <w:left w:val="none" w:sz="0" w:space="0" w:color="auto"/>
            <w:bottom w:val="none" w:sz="0" w:space="0" w:color="auto"/>
            <w:right w:val="none" w:sz="0" w:space="0" w:color="auto"/>
          </w:divBdr>
        </w:div>
        <w:div w:id="1743333475">
          <w:marLeft w:val="446"/>
          <w:marRight w:val="0"/>
          <w:marTop w:val="72"/>
          <w:marBottom w:val="0"/>
          <w:divBdr>
            <w:top w:val="none" w:sz="0" w:space="0" w:color="auto"/>
            <w:left w:val="none" w:sz="0" w:space="0" w:color="auto"/>
            <w:bottom w:val="none" w:sz="0" w:space="0" w:color="auto"/>
            <w:right w:val="none" w:sz="0" w:space="0" w:color="auto"/>
          </w:divBdr>
        </w:div>
        <w:div w:id="2040424742">
          <w:marLeft w:val="547"/>
          <w:marRight w:val="0"/>
          <w:marTop w:val="72"/>
          <w:marBottom w:val="0"/>
          <w:divBdr>
            <w:top w:val="none" w:sz="0" w:space="0" w:color="auto"/>
            <w:left w:val="none" w:sz="0" w:space="0" w:color="auto"/>
            <w:bottom w:val="none" w:sz="0" w:space="0" w:color="auto"/>
            <w:right w:val="none" w:sz="0" w:space="0" w:color="auto"/>
          </w:divBdr>
        </w:div>
      </w:divsChild>
    </w:div>
    <w:div w:id="727916749">
      <w:bodyDiv w:val="1"/>
      <w:marLeft w:val="0"/>
      <w:marRight w:val="0"/>
      <w:marTop w:val="0"/>
      <w:marBottom w:val="0"/>
      <w:divBdr>
        <w:top w:val="none" w:sz="0" w:space="0" w:color="auto"/>
        <w:left w:val="none" w:sz="0" w:space="0" w:color="auto"/>
        <w:bottom w:val="none" w:sz="0" w:space="0" w:color="auto"/>
        <w:right w:val="none" w:sz="0" w:space="0" w:color="auto"/>
      </w:divBdr>
    </w:div>
    <w:div w:id="744761321">
      <w:bodyDiv w:val="1"/>
      <w:marLeft w:val="0"/>
      <w:marRight w:val="0"/>
      <w:marTop w:val="0"/>
      <w:marBottom w:val="0"/>
      <w:divBdr>
        <w:top w:val="none" w:sz="0" w:space="0" w:color="auto"/>
        <w:left w:val="none" w:sz="0" w:space="0" w:color="auto"/>
        <w:bottom w:val="none" w:sz="0" w:space="0" w:color="auto"/>
        <w:right w:val="none" w:sz="0" w:space="0" w:color="auto"/>
      </w:divBdr>
    </w:div>
    <w:div w:id="785780953">
      <w:bodyDiv w:val="1"/>
      <w:marLeft w:val="0"/>
      <w:marRight w:val="0"/>
      <w:marTop w:val="0"/>
      <w:marBottom w:val="0"/>
      <w:divBdr>
        <w:top w:val="none" w:sz="0" w:space="0" w:color="auto"/>
        <w:left w:val="none" w:sz="0" w:space="0" w:color="auto"/>
        <w:bottom w:val="none" w:sz="0" w:space="0" w:color="auto"/>
        <w:right w:val="none" w:sz="0" w:space="0" w:color="auto"/>
      </w:divBdr>
    </w:div>
    <w:div w:id="829370775">
      <w:bodyDiv w:val="1"/>
      <w:marLeft w:val="0"/>
      <w:marRight w:val="0"/>
      <w:marTop w:val="0"/>
      <w:marBottom w:val="0"/>
      <w:divBdr>
        <w:top w:val="none" w:sz="0" w:space="0" w:color="auto"/>
        <w:left w:val="none" w:sz="0" w:space="0" w:color="auto"/>
        <w:bottom w:val="none" w:sz="0" w:space="0" w:color="auto"/>
        <w:right w:val="none" w:sz="0" w:space="0" w:color="auto"/>
      </w:divBdr>
    </w:div>
    <w:div w:id="840507890">
      <w:bodyDiv w:val="1"/>
      <w:marLeft w:val="0"/>
      <w:marRight w:val="0"/>
      <w:marTop w:val="0"/>
      <w:marBottom w:val="0"/>
      <w:divBdr>
        <w:top w:val="none" w:sz="0" w:space="0" w:color="auto"/>
        <w:left w:val="none" w:sz="0" w:space="0" w:color="auto"/>
        <w:bottom w:val="none" w:sz="0" w:space="0" w:color="auto"/>
        <w:right w:val="none" w:sz="0" w:space="0" w:color="auto"/>
      </w:divBdr>
    </w:div>
    <w:div w:id="840974909">
      <w:bodyDiv w:val="1"/>
      <w:marLeft w:val="0"/>
      <w:marRight w:val="0"/>
      <w:marTop w:val="0"/>
      <w:marBottom w:val="0"/>
      <w:divBdr>
        <w:top w:val="none" w:sz="0" w:space="0" w:color="auto"/>
        <w:left w:val="none" w:sz="0" w:space="0" w:color="auto"/>
        <w:bottom w:val="none" w:sz="0" w:space="0" w:color="auto"/>
        <w:right w:val="none" w:sz="0" w:space="0" w:color="auto"/>
      </w:divBdr>
    </w:div>
    <w:div w:id="865993031">
      <w:bodyDiv w:val="1"/>
      <w:marLeft w:val="0"/>
      <w:marRight w:val="0"/>
      <w:marTop w:val="0"/>
      <w:marBottom w:val="0"/>
      <w:divBdr>
        <w:top w:val="none" w:sz="0" w:space="0" w:color="auto"/>
        <w:left w:val="none" w:sz="0" w:space="0" w:color="auto"/>
        <w:bottom w:val="none" w:sz="0" w:space="0" w:color="auto"/>
        <w:right w:val="none" w:sz="0" w:space="0" w:color="auto"/>
      </w:divBdr>
    </w:div>
    <w:div w:id="894702147">
      <w:bodyDiv w:val="1"/>
      <w:marLeft w:val="0"/>
      <w:marRight w:val="0"/>
      <w:marTop w:val="0"/>
      <w:marBottom w:val="0"/>
      <w:divBdr>
        <w:top w:val="none" w:sz="0" w:space="0" w:color="auto"/>
        <w:left w:val="none" w:sz="0" w:space="0" w:color="auto"/>
        <w:bottom w:val="none" w:sz="0" w:space="0" w:color="auto"/>
        <w:right w:val="none" w:sz="0" w:space="0" w:color="auto"/>
      </w:divBdr>
    </w:div>
    <w:div w:id="917519050">
      <w:bodyDiv w:val="1"/>
      <w:marLeft w:val="0"/>
      <w:marRight w:val="0"/>
      <w:marTop w:val="0"/>
      <w:marBottom w:val="0"/>
      <w:divBdr>
        <w:top w:val="none" w:sz="0" w:space="0" w:color="auto"/>
        <w:left w:val="none" w:sz="0" w:space="0" w:color="auto"/>
        <w:bottom w:val="none" w:sz="0" w:space="0" w:color="auto"/>
        <w:right w:val="none" w:sz="0" w:space="0" w:color="auto"/>
      </w:divBdr>
    </w:div>
    <w:div w:id="928197381">
      <w:bodyDiv w:val="1"/>
      <w:marLeft w:val="0"/>
      <w:marRight w:val="0"/>
      <w:marTop w:val="0"/>
      <w:marBottom w:val="0"/>
      <w:divBdr>
        <w:top w:val="none" w:sz="0" w:space="0" w:color="auto"/>
        <w:left w:val="none" w:sz="0" w:space="0" w:color="auto"/>
        <w:bottom w:val="none" w:sz="0" w:space="0" w:color="auto"/>
        <w:right w:val="none" w:sz="0" w:space="0" w:color="auto"/>
      </w:divBdr>
    </w:div>
    <w:div w:id="948778579">
      <w:bodyDiv w:val="1"/>
      <w:marLeft w:val="0"/>
      <w:marRight w:val="0"/>
      <w:marTop w:val="0"/>
      <w:marBottom w:val="0"/>
      <w:divBdr>
        <w:top w:val="none" w:sz="0" w:space="0" w:color="auto"/>
        <w:left w:val="none" w:sz="0" w:space="0" w:color="auto"/>
        <w:bottom w:val="none" w:sz="0" w:space="0" w:color="auto"/>
        <w:right w:val="none" w:sz="0" w:space="0" w:color="auto"/>
      </w:divBdr>
      <w:divsChild>
        <w:div w:id="70472343">
          <w:marLeft w:val="360"/>
          <w:marRight w:val="0"/>
          <w:marTop w:val="200"/>
          <w:marBottom w:val="0"/>
          <w:divBdr>
            <w:top w:val="none" w:sz="0" w:space="0" w:color="auto"/>
            <w:left w:val="none" w:sz="0" w:space="0" w:color="auto"/>
            <w:bottom w:val="none" w:sz="0" w:space="0" w:color="auto"/>
            <w:right w:val="none" w:sz="0" w:space="0" w:color="auto"/>
          </w:divBdr>
        </w:div>
        <w:div w:id="586110894">
          <w:marLeft w:val="360"/>
          <w:marRight w:val="0"/>
          <w:marTop w:val="200"/>
          <w:marBottom w:val="0"/>
          <w:divBdr>
            <w:top w:val="none" w:sz="0" w:space="0" w:color="auto"/>
            <w:left w:val="none" w:sz="0" w:space="0" w:color="auto"/>
            <w:bottom w:val="none" w:sz="0" w:space="0" w:color="auto"/>
            <w:right w:val="none" w:sz="0" w:space="0" w:color="auto"/>
          </w:divBdr>
        </w:div>
        <w:div w:id="713233523">
          <w:marLeft w:val="360"/>
          <w:marRight w:val="0"/>
          <w:marTop w:val="200"/>
          <w:marBottom w:val="0"/>
          <w:divBdr>
            <w:top w:val="none" w:sz="0" w:space="0" w:color="auto"/>
            <w:left w:val="none" w:sz="0" w:space="0" w:color="auto"/>
            <w:bottom w:val="none" w:sz="0" w:space="0" w:color="auto"/>
            <w:right w:val="none" w:sz="0" w:space="0" w:color="auto"/>
          </w:divBdr>
        </w:div>
        <w:div w:id="953097239">
          <w:marLeft w:val="360"/>
          <w:marRight w:val="0"/>
          <w:marTop w:val="200"/>
          <w:marBottom w:val="0"/>
          <w:divBdr>
            <w:top w:val="none" w:sz="0" w:space="0" w:color="auto"/>
            <w:left w:val="none" w:sz="0" w:space="0" w:color="auto"/>
            <w:bottom w:val="none" w:sz="0" w:space="0" w:color="auto"/>
            <w:right w:val="none" w:sz="0" w:space="0" w:color="auto"/>
          </w:divBdr>
        </w:div>
        <w:div w:id="1058825848">
          <w:marLeft w:val="360"/>
          <w:marRight w:val="0"/>
          <w:marTop w:val="200"/>
          <w:marBottom w:val="0"/>
          <w:divBdr>
            <w:top w:val="none" w:sz="0" w:space="0" w:color="auto"/>
            <w:left w:val="none" w:sz="0" w:space="0" w:color="auto"/>
            <w:bottom w:val="none" w:sz="0" w:space="0" w:color="auto"/>
            <w:right w:val="none" w:sz="0" w:space="0" w:color="auto"/>
          </w:divBdr>
        </w:div>
        <w:div w:id="1234505392">
          <w:marLeft w:val="360"/>
          <w:marRight w:val="0"/>
          <w:marTop w:val="200"/>
          <w:marBottom w:val="0"/>
          <w:divBdr>
            <w:top w:val="none" w:sz="0" w:space="0" w:color="auto"/>
            <w:left w:val="none" w:sz="0" w:space="0" w:color="auto"/>
            <w:bottom w:val="none" w:sz="0" w:space="0" w:color="auto"/>
            <w:right w:val="none" w:sz="0" w:space="0" w:color="auto"/>
          </w:divBdr>
        </w:div>
        <w:div w:id="1254781191">
          <w:marLeft w:val="360"/>
          <w:marRight w:val="0"/>
          <w:marTop w:val="200"/>
          <w:marBottom w:val="0"/>
          <w:divBdr>
            <w:top w:val="none" w:sz="0" w:space="0" w:color="auto"/>
            <w:left w:val="none" w:sz="0" w:space="0" w:color="auto"/>
            <w:bottom w:val="none" w:sz="0" w:space="0" w:color="auto"/>
            <w:right w:val="none" w:sz="0" w:space="0" w:color="auto"/>
          </w:divBdr>
        </w:div>
        <w:div w:id="1300721958">
          <w:marLeft w:val="360"/>
          <w:marRight w:val="0"/>
          <w:marTop w:val="200"/>
          <w:marBottom w:val="0"/>
          <w:divBdr>
            <w:top w:val="none" w:sz="0" w:space="0" w:color="auto"/>
            <w:left w:val="none" w:sz="0" w:space="0" w:color="auto"/>
            <w:bottom w:val="none" w:sz="0" w:space="0" w:color="auto"/>
            <w:right w:val="none" w:sz="0" w:space="0" w:color="auto"/>
          </w:divBdr>
        </w:div>
      </w:divsChild>
    </w:div>
    <w:div w:id="991981779">
      <w:bodyDiv w:val="1"/>
      <w:marLeft w:val="0"/>
      <w:marRight w:val="0"/>
      <w:marTop w:val="0"/>
      <w:marBottom w:val="0"/>
      <w:divBdr>
        <w:top w:val="none" w:sz="0" w:space="0" w:color="auto"/>
        <w:left w:val="none" w:sz="0" w:space="0" w:color="auto"/>
        <w:bottom w:val="none" w:sz="0" w:space="0" w:color="auto"/>
        <w:right w:val="none" w:sz="0" w:space="0" w:color="auto"/>
      </w:divBdr>
    </w:div>
    <w:div w:id="993024342">
      <w:bodyDiv w:val="1"/>
      <w:marLeft w:val="0"/>
      <w:marRight w:val="0"/>
      <w:marTop w:val="0"/>
      <w:marBottom w:val="0"/>
      <w:divBdr>
        <w:top w:val="none" w:sz="0" w:space="0" w:color="auto"/>
        <w:left w:val="none" w:sz="0" w:space="0" w:color="auto"/>
        <w:bottom w:val="none" w:sz="0" w:space="0" w:color="auto"/>
        <w:right w:val="none" w:sz="0" w:space="0" w:color="auto"/>
      </w:divBdr>
    </w:div>
    <w:div w:id="995257018">
      <w:bodyDiv w:val="1"/>
      <w:marLeft w:val="0"/>
      <w:marRight w:val="0"/>
      <w:marTop w:val="0"/>
      <w:marBottom w:val="0"/>
      <w:divBdr>
        <w:top w:val="none" w:sz="0" w:space="0" w:color="auto"/>
        <w:left w:val="none" w:sz="0" w:space="0" w:color="auto"/>
        <w:bottom w:val="none" w:sz="0" w:space="0" w:color="auto"/>
        <w:right w:val="none" w:sz="0" w:space="0" w:color="auto"/>
      </w:divBdr>
      <w:divsChild>
        <w:div w:id="505904351">
          <w:marLeft w:val="274"/>
          <w:marRight w:val="0"/>
          <w:marTop w:val="0"/>
          <w:marBottom w:val="0"/>
          <w:divBdr>
            <w:top w:val="none" w:sz="0" w:space="0" w:color="auto"/>
            <w:left w:val="none" w:sz="0" w:space="0" w:color="auto"/>
            <w:bottom w:val="none" w:sz="0" w:space="0" w:color="auto"/>
            <w:right w:val="none" w:sz="0" w:space="0" w:color="auto"/>
          </w:divBdr>
        </w:div>
        <w:div w:id="1281687663">
          <w:marLeft w:val="274"/>
          <w:marRight w:val="0"/>
          <w:marTop w:val="0"/>
          <w:marBottom w:val="0"/>
          <w:divBdr>
            <w:top w:val="none" w:sz="0" w:space="0" w:color="auto"/>
            <w:left w:val="none" w:sz="0" w:space="0" w:color="auto"/>
            <w:bottom w:val="none" w:sz="0" w:space="0" w:color="auto"/>
            <w:right w:val="none" w:sz="0" w:space="0" w:color="auto"/>
          </w:divBdr>
        </w:div>
      </w:divsChild>
    </w:div>
    <w:div w:id="1036849991">
      <w:bodyDiv w:val="1"/>
      <w:marLeft w:val="0"/>
      <w:marRight w:val="0"/>
      <w:marTop w:val="0"/>
      <w:marBottom w:val="0"/>
      <w:divBdr>
        <w:top w:val="none" w:sz="0" w:space="0" w:color="auto"/>
        <w:left w:val="none" w:sz="0" w:space="0" w:color="auto"/>
        <w:bottom w:val="none" w:sz="0" w:space="0" w:color="auto"/>
        <w:right w:val="none" w:sz="0" w:space="0" w:color="auto"/>
      </w:divBdr>
    </w:div>
    <w:div w:id="1061556531">
      <w:bodyDiv w:val="1"/>
      <w:marLeft w:val="0"/>
      <w:marRight w:val="0"/>
      <w:marTop w:val="0"/>
      <w:marBottom w:val="0"/>
      <w:divBdr>
        <w:top w:val="none" w:sz="0" w:space="0" w:color="auto"/>
        <w:left w:val="none" w:sz="0" w:space="0" w:color="auto"/>
        <w:bottom w:val="none" w:sz="0" w:space="0" w:color="auto"/>
        <w:right w:val="none" w:sz="0" w:space="0" w:color="auto"/>
      </w:divBdr>
    </w:div>
    <w:div w:id="1082222785">
      <w:bodyDiv w:val="1"/>
      <w:marLeft w:val="0"/>
      <w:marRight w:val="0"/>
      <w:marTop w:val="0"/>
      <w:marBottom w:val="0"/>
      <w:divBdr>
        <w:top w:val="none" w:sz="0" w:space="0" w:color="auto"/>
        <w:left w:val="none" w:sz="0" w:space="0" w:color="auto"/>
        <w:bottom w:val="none" w:sz="0" w:space="0" w:color="auto"/>
        <w:right w:val="none" w:sz="0" w:space="0" w:color="auto"/>
      </w:divBdr>
      <w:divsChild>
        <w:div w:id="396048861">
          <w:marLeft w:val="446"/>
          <w:marRight w:val="0"/>
          <w:marTop w:val="0"/>
          <w:marBottom w:val="0"/>
          <w:divBdr>
            <w:top w:val="none" w:sz="0" w:space="0" w:color="auto"/>
            <w:left w:val="none" w:sz="0" w:space="0" w:color="auto"/>
            <w:bottom w:val="none" w:sz="0" w:space="0" w:color="auto"/>
            <w:right w:val="none" w:sz="0" w:space="0" w:color="auto"/>
          </w:divBdr>
        </w:div>
        <w:div w:id="625431529">
          <w:marLeft w:val="446"/>
          <w:marRight w:val="0"/>
          <w:marTop w:val="0"/>
          <w:marBottom w:val="0"/>
          <w:divBdr>
            <w:top w:val="none" w:sz="0" w:space="0" w:color="auto"/>
            <w:left w:val="none" w:sz="0" w:space="0" w:color="auto"/>
            <w:bottom w:val="none" w:sz="0" w:space="0" w:color="auto"/>
            <w:right w:val="none" w:sz="0" w:space="0" w:color="auto"/>
          </w:divBdr>
        </w:div>
        <w:div w:id="753480690">
          <w:marLeft w:val="446"/>
          <w:marRight w:val="0"/>
          <w:marTop w:val="0"/>
          <w:marBottom w:val="0"/>
          <w:divBdr>
            <w:top w:val="none" w:sz="0" w:space="0" w:color="auto"/>
            <w:left w:val="none" w:sz="0" w:space="0" w:color="auto"/>
            <w:bottom w:val="none" w:sz="0" w:space="0" w:color="auto"/>
            <w:right w:val="none" w:sz="0" w:space="0" w:color="auto"/>
          </w:divBdr>
        </w:div>
        <w:div w:id="1560433543">
          <w:marLeft w:val="446"/>
          <w:marRight w:val="0"/>
          <w:marTop w:val="0"/>
          <w:marBottom w:val="0"/>
          <w:divBdr>
            <w:top w:val="none" w:sz="0" w:space="0" w:color="auto"/>
            <w:left w:val="none" w:sz="0" w:space="0" w:color="auto"/>
            <w:bottom w:val="none" w:sz="0" w:space="0" w:color="auto"/>
            <w:right w:val="none" w:sz="0" w:space="0" w:color="auto"/>
          </w:divBdr>
        </w:div>
        <w:div w:id="1727754730">
          <w:marLeft w:val="446"/>
          <w:marRight w:val="0"/>
          <w:marTop w:val="0"/>
          <w:marBottom w:val="0"/>
          <w:divBdr>
            <w:top w:val="none" w:sz="0" w:space="0" w:color="auto"/>
            <w:left w:val="none" w:sz="0" w:space="0" w:color="auto"/>
            <w:bottom w:val="none" w:sz="0" w:space="0" w:color="auto"/>
            <w:right w:val="none" w:sz="0" w:space="0" w:color="auto"/>
          </w:divBdr>
        </w:div>
      </w:divsChild>
    </w:div>
    <w:div w:id="1088845587">
      <w:bodyDiv w:val="1"/>
      <w:marLeft w:val="0"/>
      <w:marRight w:val="0"/>
      <w:marTop w:val="0"/>
      <w:marBottom w:val="0"/>
      <w:divBdr>
        <w:top w:val="none" w:sz="0" w:space="0" w:color="auto"/>
        <w:left w:val="none" w:sz="0" w:space="0" w:color="auto"/>
        <w:bottom w:val="none" w:sz="0" w:space="0" w:color="auto"/>
        <w:right w:val="none" w:sz="0" w:space="0" w:color="auto"/>
      </w:divBdr>
    </w:div>
    <w:div w:id="1104767367">
      <w:bodyDiv w:val="1"/>
      <w:marLeft w:val="0"/>
      <w:marRight w:val="0"/>
      <w:marTop w:val="0"/>
      <w:marBottom w:val="0"/>
      <w:divBdr>
        <w:top w:val="none" w:sz="0" w:space="0" w:color="auto"/>
        <w:left w:val="none" w:sz="0" w:space="0" w:color="auto"/>
        <w:bottom w:val="none" w:sz="0" w:space="0" w:color="auto"/>
        <w:right w:val="none" w:sz="0" w:space="0" w:color="auto"/>
      </w:divBdr>
    </w:div>
    <w:div w:id="1106578963">
      <w:bodyDiv w:val="1"/>
      <w:marLeft w:val="0"/>
      <w:marRight w:val="0"/>
      <w:marTop w:val="0"/>
      <w:marBottom w:val="0"/>
      <w:divBdr>
        <w:top w:val="none" w:sz="0" w:space="0" w:color="auto"/>
        <w:left w:val="none" w:sz="0" w:space="0" w:color="auto"/>
        <w:bottom w:val="none" w:sz="0" w:space="0" w:color="auto"/>
        <w:right w:val="none" w:sz="0" w:space="0" w:color="auto"/>
      </w:divBdr>
    </w:div>
    <w:div w:id="1125998865">
      <w:bodyDiv w:val="1"/>
      <w:marLeft w:val="0"/>
      <w:marRight w:val="0"/>
      <w:marTop w:val="0"/>
      <w:marBottom w:val="0"/>
      <w:divBdr>
        <w:top w:val="none" w:sz="0" w:space="0" w:color="auto"/>
        <w:left w:val="none" w:sz="0" w:space="0" w:color="auto"/>
        <w:bottom w:val="none" w:sz="0" w:space="0" w:color="auto"/>
        <w:right w:val="none" w:sz="0" w:space="0" w:color="auto"/>
      </w:divBdr>
    </w:div>
    <w:div w:id="1169709886">
      <w:bodyDiv w:val="1"/>
      <w:marLeft w:val="0"/>
      <w:marRight w:val="0"/>
      <w:marTop w:val="0"/>
      <w:marBottom w:val="0"/>
      <w:divBdr>
        <w:top w:val="none" w:sz="0" w:space="0" w:color="auto"/>
        <w:left w:val="none" w:sz="0" w:space="0" w:color="auto"/>
        <w:bottom w:val="none" w:sz="0" w:space="0" w:color="auto"/>
        <w:right w:val="none" w:sz="0" w:space="0" w:color="auto"/>
      </w:divBdr>
    </w:div>
    <w:div w:id="1177573938">
      <w:bodyDiv w:val="1"/>
      <w:marLeft w:val="0"/>
      <w:marRight w:val="0"/>
      <w:marTop w:val="0"/>
      <w:marBottom w:val="0"/>
      <w:divBdr>
        <w:top w:val="none" w:sz="0" w:space="0" w:color="auto"/>
        <w:left w:val="none" w:sz="0" w:space="0" w:color="auto"/>
        <w:bottom w:val="none" w:sz="0" w:space="0" w:color="auto"/>
        <w:right w:val="none" w:sz="0" w:space="0" w:color="auto"/>
      </w:divBdr>
    </w:div>
    <w:div w:id="1242640112">
      <w:bodyDiv w:val="1"/>
      <w:marLeft w:val="0"/>
      <w:marRight w:val="0"/>
      <w:marTop w:val="0"/>
      <w:marBottom w:val="0"/>
      <w:divBdr>
        <w:top w:val="none" w:sz="0" w:space="0" w:color="auto"/>
        <w:left w:val="none" w:sz="0" w:space="0" w:color="auto"/>
        <w:bottom w:val="none" w:sz="0" w:space="0" w:color="auto"/>
        <w:right w:val="none" w:sz="0" w:space="0" w:color="auto"/>
      </w:divBdr>
    </w:div>
    <w:div w:id="1243297848">
      <w:bodyDiv w:val="1"/>
      <w:marLeft w:val="0"/>
      <w:marRight w:val="0"/>
      <w:marTop w:val="0"/>
      <w:marBottom w:val="0"/>
      <w:divBdr>
        <w:top w:val="none" w:sz="0" w:space="0" w:color="auto"/>
        <w:left w:val="none" w:sz="0" w:space="0" w:color="auto"/>
        <w:bottom w:val="none" w:sz="0" w:space="0" w:color="auto"/>
        <w:right w:val="none" w:sz="0" w:space="0" w:color="auto"/>
      </w:divBdr>
    </w:div>
    <w:div w:id="1268734045">
      <w:bodyDiv w:val="1"/>
      <w:marLeft w:val="0"/>
      <w:marRight w:val="0"/>
      <w:marTop w:val="0"/>
      <w:marBottom w:val="0"/>
      <w:divBdr>
        <w:top w:val="none" w:sz="0" w:space="0" w:color="auto"/>
        <w:left w:val="none" w:sz="0" w:space="0" w:color="auto"/>
        <w:bottom w:val="none" w:sz="0" w:space="0" w:color="auto"/>
        <w:right w:val="none" w:sz="0" w:space="0" w:color="auto"/>
      </w:divBdr>
    </w:div>
    <w:div w:id="1274751233">
      <w:bodyDiv w:val="1"/>
      <w:marLeft w:val="0"/>
      <w:marRight w:val="0"/>
      <w:marTop w:val="0"/>
      <w:marBottom w:val="0"/>
      <w:divBdr>
        <w:top w:val="none" w:sz="0" w:space="0" w:color="auto"/>
        <w:left w:val="none" w:sz="0" w:space="0" w:color="auto"/>
        <w:bottom w:val="none" w:sz="0" w:space="0" w:color="auto"/>
        <w:right w:val="none" w:sz="0" w:space="0" w:color="auto"/>
      </w:divBdr>
    </w:div>
    <w:div w:id="1327249961">
      <w:bodyDiv w:val="1"/>
      <w:marLeft w:val="0"/>
      <w:marRight w:val="0"/>
      <w:marTop w:val="0"/>
      <w:marBottom w:val="0"/>
      <w:divBdr>
        <w:top w:val="none" w:sz="0" w:space="0" w:color="auto"/>
        <w:left w:val="none" w:sz="0" w:space="0" w:color="auto"/>
        <w:bottom w:val="none" w:sz="0" w:space="0" w:color="auto"/>
        <w:right w:val="none" w:sz="0" w:space="0" w:color="auto"/>
      </w:divBdr>
    </w:div>
    <w:div w:id="1376848724">
      <w:bodyDiv w:val="1"/>
      <w:marLeft w:val="0"/>
      <w:marRight w:val="0"/>
      <w:marTop w:val="0"/>
      <w:marBottom w:val="0"/>
      <w:divBdr>
        <w:top w:val="none" w:sz="0" w:space="0" w:color="auto"/>
        <w:left w:val="none" w:sz="0" w:space="0" w:color="auto"/>
        <w:bottom w:val="none" w:sz="0" w:space="0" w:color="auto"/>
        <w:right w:val="none" w:sz="0" w:space="0" w:color="auto"/>
      </w:divBdr>
    </w:div>
    <w:div w:id="1403680830">
      <w:bodyDiv w:val="1"/>
      <w:marLeft w:val="0"/>
      <w:marRight w:val="0"/>
      <w:marTop w:val="0"/>
      <w:marBottom w:val="0"/>
      <w:divBdr>
        <w:top w:val="none" w:sz="0" w:space="0" w:color="auto"/>
        <w:left w:val="none" w:sz="0" w:space="0" w:color="auto"/>
        <w:bottom w:val="none" w:sz="0" w:space="0" w:color="auto"/>
        <w:right w:val="none" w:sz="0" w:space="0" w:color="auto"/>
      </w:divBdr>
    </w:div>
    <w:div w:id="1412389763">
      <w:bodyDiv w:val="1"/>
      <w:marLeft w:val="0"/>
      <w:marRight w:val="0"/>
      <w:marTop w:val="0"/>
      <w:marBottom w:val="0"/>
      <w:divBdr>
        <w:top w:val="none" w:sz="0" w:space="0" w:color="auto"/>
        <w:left w:val="none" w:sz="0" w:space="0" w:color="auto"/>
        <w:bottom w:val="none" w:sz="0" w:space="0" w:color="auto"/>
        <w:right w:val="none" w:sz="0" w:space="0" w:color="auto"/>
      </w:divBdr>
      <w:divsChild>
        <w:div w:id="280847719">
          <w:marLeft w:val="0"/>
          <w:marRight w:val="0"/>
          <w:marTop w:val="0"/>
          <w:marBottom w:val="0"/>
          <w:divBdr>
            <w:top w:val="none" w:sz="0" w:space="0" w:color="auto"/>
            <w:left w:val="none" w:sz="0" w:space="0" w:color="auto"/>
            <w:bottom w:val="none" w:sz="0" w:space="0" w:color="auto"/>
            <w:right w:val="none" w:sz="0" w:space="0" w:color="auto"/>
          </w:divBdr>
        </w:div>
      </w:divsChild>
    </w:div>
    <w:div w:id="1422409218">
      <w:bodyDiv w:val="1"/>
      <w:marLeft w:val="0"/>
      <w:marRight w:val="0"/>
      <w:marTop w:val="0"/>
      <w:marBottom w:val="0"/>
      <w:divBdr>
        <w:top w:val="none" w:sz="0" w:space="0" w:color="auto"/>
        <w:left w:val="none" w:sz="0" w:space="0" w:color="auto"/>
        <w:bottom w:val="none" w:sz="0" w:space="0" w:color="auto"/>
        <w:right w:val="none" w:sz="0" w:space="0" w:color="auto"/>
      </w:divBdr>
    </w:div>
    <w:div w:id="1443106641">
      <w:bodyDiv w:val="1"/>
      <w:marLeft w:val="0"/>
      <w:marRight w:val="0"/>
      <w:marTop w:val="0"/>
      <w:marBottom w:val="0"/>
      <w:divBdr>
        <w:top w:val="none" w:sz="0" w:space="0" w:color="auto"/>
        <w:left w:val="none" w:sz="0" w:space="0" w:color="auto"/>
        <w:bottom w:val="none" w:sz="0" w:space="0" w:color="auto"/>
        <w:right w:val="none" w:sz="0" w:space="0" w:color="auto"/>
      </w:divBdr>
    </w:div>
    <w:div w:id="1446580529">
      <w:bodyDiv w:val="1"/>
      <w:marLeft w:val="0"/>
      <w:marRight w:val="0"/>
      <w:marTop w:val="0"/>
      <w:marBottom w:val="0"/>
      <w:divBdr>
        <w:top w:val="none" w:sz="0" w:space="0" w:color="auto"/>
        <w:left w:val="none" w:sz="0" w:space="0" w:color="auto"/>
        <w:bottom w:val="none" w:sz="0" w:space="0" w:color="auto"/>
        <w:right w:val="none" w:sz="0" w:space="0" w:color="auto"/>
      </w:divBdr>
    </w:div>
    <w:div w:id="1496606914">
      <w:bodyDiv w:val="1"/>
      <w:marLeft w:val="0"/>
      <w:marRight w:val="0"/>
      <w:marTop w:val="0"/>
      <w:marBottom w:val="0"/>
      <w:divBdr>
        <w:top w:val="none" w:sz="0" w:space="0" w:color="auto"/>
        <w:left w:val="none" w:sz="0" w:space="0" w:color="auto"/>
        <w:bottom w:val="none" w:sz="0" w:space="0" w:color="auto"/>
        <w:right w:val="none" w:sz="0" w:space="0" w:color="auto"/>
      </w:divBdr>
    </w:div>
    <w:div w:id="1504659673">
      <w:bodyDiv w:val="1"/>
      <w:marLeft w:val="0"/>
      <w:marRight w:val="0"/>
      <w:marTop w:val="0"/>
      <w:marBottom w:val="0"/>
      <w:divBdr>
        <w:top w:val="none" w:sz="0" w:space="0" w:color="auto"/>
        <w:left w:val="none" w:sz="0" w:space="0" w:color="auto"/>
        <w:bottom w:val="none" w:sz="0" w:space="0" w:color="auto"/>
        <w:right w:val="none" w:sz="0" w:space="0" w:color="auto"/>
      </w:divBdr>
    </w:div>
    <w:div w:id="1506434510">
      <w:bodyDiv w:val="1"/>
      <w:marLeft w:val="0"/>
      <w:marRight w:val="0"/>
      <w:marTop w:val="0"/>
      <w:marBottom w:val="0"/>
      <w:divBdr>
        <w:top w:val="none" w:sz="0" w:space="0" w:color="auto"/>
        <w:left w:val="none" w:sz="0" w:space="0" w:color="auto"/>
        <w:bottom w:val="none" w:sz="0" w:space="0" w:color="auto"/>
        <w:right w:val="none" w:sz="0" w:space="0" w:color="auto"/>
      </w:divBdr>
    </w:div>
    <w:div w:id="1524367729">
      <w:bodyDiv w:val="1"/>
      <w:marLeft w:val="0"/>
      <w:marRight w:val="0"/>
      <w:marTop w:val="0"/>
      <w:marBottom w:val="0"/>
      <w:divBdr>
        <w:top w:val="none" w:sz="0" w:space="0" w:color="auto"/>
        <w:left w:val="none" w:sz="0" w:space="0" w:color="auto"/>
        <w:bottom w:val="none" w:sz="0" w:space="0" w:color="auto"/>
        <w:right w:val="none" w:sz="0" w:space="0" w:color="auto"/>
      </w:divBdr>
    </w:div>
    <w:div w:id="1545218912">
      <w:bodyDiv w:val="1"/>
      <w:marLeft w:val="0"/>
      <w:marRight w:val="0"/>
      <w:marTop w:val="0"/>
      <w:marBottom w:val="0"/>
      <w:divBdr>
        <w:top w:val="none" w:sz="0" w:space="0" w:color="auto"/>
        <w:left w:val="none" w:sz="0" w:space="0" w:color="auto"/>
        <w:bottom w:val="none" w:sz="0" w:space="0" w:color="auto"/>
        <w:right w:val="none" w:sz="0" w:space="0" w:color="auto"/>
      </w:divBdr>
    </w:div>
    <w:div w:id="1547180346">
      <w:bodyDiv w:val="1"/>
      <w:marLeft w:val="0"/>
      <w:marRight w:val="0"/>
      <w:marTop w:val="0"/>
      <w:marBottom w:val="0"/>
      <w:divBdr>
        <w:top w:val="none" w:sz="0" w:space="0" w:color="auto"/>
        <w:left w:val="none" w:sz="0" w:space="0" w:color="auto"/>
        <w:bottom w:val="none" w:sz="0" w:space="0" w:color="auto"/>
        <w:right w:val="none" w:sz="0" w:space="0" w:color="auto"/>
      </w:divBdr>
    </w:div>
    <w:div w:id="1549679089">
      <w:bodyDiv w:val="1"/>
      <w:marLeft w:val="0"/>
      <w:marRight w:val="0"/>
      <w:marTop w:val="0"/>
      <w:marBottom w:val="0"/>
      <w:divBdr>
        <w:top w:val="none" w:sz="0" w:space="0" w:color="auto"/>
        <w:left w:val="none" w:sz="0" w:space="0" w:color="auto"/>
        <w:bottom w:val="none" w:sz="0" w:space="0" w:color="auto"/>
        <w:right w:val="none" w:sz="0" w:space="0" w:color="auto"/>
      </w:divBdr>
    </w:div>
    <w:div w:id="1558973758">
      <w:bodyDiv w:val="1"/>
      <w:marLeft w:val="0"/>
      <w:marRight w:val="0"/>
      <w:marTop w:val="0"/>
      <w:marBottom w:val="0"/>
      <w:divBdr>
        <w:top w:val="none" w:sz="0" w:space="0" w:color="auto"/>
        <w:left w:val="none" w:sz="0" w:space="0" w:color="auto"/>
        <w:bottom w:val="none" w:sz="0" w:space="0" w:color="auto"/>
        <w:right w:val="none" w:sz="0" w:space="0" w:color="auto"/>
      </w:divBdr>
    </w:div>
    <w:div w:id="1586063233">
      <w:bodyDiv w:val="1"/>
      <w:marLeft w:val="0"/>
      <w:marRight w:val="0"/>
      <w:marTop w:val="0"/>
      <w:marBottom w:val="0"/>
      <w:divBdr>
        <w:top w:val="none" w:sz="0" w:space="0" w:color="auto"/>
        <w:left w:val="none" w:sz="0" w:space="0" w:color="auto"/>
        <w:bottom w:val="none" w:sz="0" w:space="0" w:color="auto"/>
        <w:right w:val="none" w:sz="0" w:space="0" w:color="auto"/>
      </w:divBdr>
    </w:div>
    <w:div w:id="1602834655">
      <w:bodyDiv w:val="1"/>
      <w:marLeft w:val="0"/>
      <w:marRight w:val="0"/>
      <w:marTop w:val="0"/>
      <w:marBottom w:val="0"/>
      <w:divBdr>
        <w:top w:val="none" w:sz="0" w:space="0" w:color="auto"/>
        <w:left w:val="none" w:sz="0" w:space="0" w:color="auto"/>
        <w:bottom w:val="none" w:sz="0" w:space="0" w:color="auto"/>
        <w:right w:val="none" w:sz="0" w:space="0" w:color="auto"/>
      </w:divBdr>
    </w:div>
    <w:div w:id="1608343202">
      <w:bodyDiv w:val="1"/>
      <w:marLeft w:val="0"/>
      <w:marRight w:val="0"/>
      <w:marTop w:val="0"/>
      <w:marBottom w:val="0"/>
      <w:divBdr>
        <w:top w:val="none" w:sz="0" w:space="0" w:color="auto"/>
        <w:left w:val="none" w:sz="0" w:space="0" w:color="auto"/>
        <w:bottom w:val="none" w:sz="0" w:space="0" w:color="auto"/>
        <w:right w:val="none" w:sz="0" w:space="0" w:color="auto"/>
      </w:divBdr>
    </w:div>
    <w:div w:id="1618753613">
      <w:bodyDiv w:val="1"/>
      <w:marLeft w:val="0"/>
      <w:marRight w:val="0"/>
      <w:marTop w:val="0"/>
      <w:marBottom w:val="0"/>
      <w:divBdr>
        <w:top w:val="none" w:sz="0" w:space="0" w:color="auto"/>
        <w:left w:val="none" w:sz="0" w:space="0" w:color="auto"/>
        <w:bottom w:val="none" w:sz="0" w:space="0" w:color="auto"/>
        <w:right w:val="none" w:sz="0" w:space="0" w:color="auto"/>
      </w:divBdr>
    </w:div>
    <w:div w:id="1649286879">
      <w:bodyDiv w:val="1"/>
      <w:marLeft w:val="0"/>
      <w:marRight w:val="0"/>
      <w:marTop w:val="0"/>
      <w:marBottom w:val="0"/>
      <w:divBdr>
        <w:top w:val="none" w:sz="0" w:space="0" w:color="auto"/>
        <w:left w:val="none" w:sz="0" w:space="0" w:color="auto"/>
        <w:bottom w:val="none" w:sz="0" w:space="0" w:color="auto"/>
        <w:right w:val="none" w:sz="0" w:space="0" w:color="auto"/>
      </w:divBdr>
    </w:div>
    <w:div w:id="1738630291">
      <w:bodyDiv w:val="1"/>
      <w:marLeft w:val="0"/>
      <w:marRight w:val="0"/>
      <w:marTop w:val="0"/>
      <w:marBottom w:val="0"/>
      <w:divBdr>
        <w:top w:val="none" w:sz="0" w:space="0" w:color="auto"/>
        <w:left w:val="none" w:sz="0" w:space="0" w:color="auto"/>
        <w:bottom w:val="none" w:sz="0" w:space="0" w:color="auto"/>
        <w:right w:val="none" w:sz="0" w:space="0" w:color="auto"/>
      </w:divBdr>
    </w:div>
    <w:div w:id="1741519149">
      <w:bodyDiv w:val="1"/>
      <w:marLeft w:val="0"/>
      <w:marRight w:val="0"/>
      <w:marTop w:val="0"/>
      <w:marBottom w:val="0"/>
      <w:divBdr>
        <w:top w:val="none" w:sz="0" w:space="0" w:color="auto"/>
        <w:left w:val="none" w:sz="0" w:space="0" w:color="auto"/>
        <w:bottom w:val="none" w:sz="0" w:space="0" w:color="auto"/>
        <w:right w:val="none" w:sz="0" w:space="0" w:color="auto"/>
      </w:divBdr>
    </w:div>
    <w:div w:id="1775443567">
      <w:bodyDiv w:val="1"/>
      <w:marLeft w:val="0"/>
      <w:marRight w:val="0"/>
      <w:marTop w:val="0"/>
      <w:marBottom w:val="0"/>
      <w:divBdr>
        <w:top w:val="none" w:sz="0" w:space="0" w:color="auto"/>
        <w:left w:val="none" w:sz="0" w:space="0" w:color="auto"/>
        <w:bottom w:val="none" w:sz="0" w:space="0" w:color="auto"/>
        <w:right w:val="none" w:sz="0" w:space="0" w:color="auto"/>
      </w:divBdr>
    </w:div>
    <w:div w:id="1783768836">
      <w:bodyDiv w:val="1"/>
      <w:marLeft w:val="0"/>
      <w:marRight w:val="0"/>
      <w:marTop w:val="0"/>
      <w:marBottom w:val="0"/>
      <w:divBdr>
        <w:top w:val="none" w:sz="0" w:space="0" w:color="auto"/>
        <w:left w:val="none" w:sz="0" w:space="0" w:color="auto"/>
        <w:bottom w:val="none" w:sz="0" w:space="0" w:color="auto"/>
        <w:right w:val="none" w:sz="0" w:space="0" w:color="auto"/>
      </w:divBdr>
    </w:div>
    <w:div w:id="1811046592">
      <w:bodyDiv w:val="1"/>
      <w:marLeft w:val="0"/>
      <w:marRight w:val="0"/>
      <w:marTop w:val="0"/>
      <w:marBottom w:val="0"/>
      <w:divBdr>
        <w:top w:val="none" w:sz="0" w:space="0" w:color="auto"/>
        <w:left w:val="none" w:sz="0" w:space="0" w:color="auto"/>
        <w:bottom w:val="none" w:sz="0" w:space="0" w:color="auto"/>
        <w:right w:val="none" w:sz="0" w:space="0" w:color="auto"/>
      </w:divBdr>
    </w:div>
    <w:div w:id="1850022373">
      <w:bodyDiv w:val="1"/>
      <w:marLeft w:val="0"/>
      <w:marRight w:val="0"/>
      <w:marTop w:val="0"/>
      <w:marBottom w:val="0"/>
      <w:divBdr>
        <w:top w:val="none" w:sz="0" w:space="0" w:color="auto"/>
        <w:left w:val="none" w:sz="0" w:space="0" w:color="auto"/>
        <w:bottom w:val="none" w:sz="0" w:space="0" w:color="auto"/>
        <w:right w:val="none" w:sz="0" w:space="0" w:color="auto"/>
      </w:divBdr>
    </w:div>
    <w:div w:id="1852908445">
      <w:bodyDiv w:val="1"/>
      <w:marLeft w:val="0"/>
      <w:marRight w:val="0"/>
      <w:marTop w:val="0"/>
      <w:marBottom w:val="0"/>
      <w:divBdr>
        <w:top w:val="none" w:sz="0" w:space="0" w:color="auto"/>
        <w:left w:val="none" w:sz="0" w:space="0" w:color="auto"/>
        <w:bottom w:val="none" w:sz="0" w:space="0" w:color="auto"/>
        <w:right w:val="none" w:sz="0" w:space="0" w:color="auto"/>
      </w:divBdr>
      <w:divsChild>
        <w:div w:id="476186433">
          <w:marLeft w:val="547"/>
          <w:marRight w:val="0"/>
          <w:marTop w:val="0"/>
          <w:marBottom w:val="0"/>
          <w:divBdr>
            <w:top w:val="none" w:sz="0" w:space="0" w:color="auto"/>
            <w:left w:val="none" w:sz="0" w:space="0" w:color="auto"/>
            <w:bottom w:val="none" w:sz="0" w:space="0" w:color="auto"/>
            <w:right w:val="none" w:sz="0" w:space="0" w:color="auto"/>
          </w:divBdr>
        </w:div>
        <w:div w:id="652639461">
          <w:marLeft w:val="547"/>
          <w:marRight w:val="0"/>
          <w:marTop w:val="0"/>
          <w:marBottom w:val="0"/>
          <w:divBdr>
            <w:top w:val="none" w:sz="0" w:space="0" w:color="auto"/>
            <w:left w:val="none" w:sz="0" w:space="0" w:color="auto"/>
            <w:bottom w:val="none" w:sz="0" w:space="0" w:color="auto"/>
            <w:right w:val="none" w:sz="0" w:space="0" w:color="auto"/>
          </w:divBdr>
        </w:div>
        <w:div w:id="1011493500">
          <w:marLeft w:val="547"/>
          <w:marRight w:val="0"/>
          <w:marTop w:val="0"/>
          <w:marBottom w:val="160"/>
          <w:divBdr>
            <w:top w:val="none" w:sz="0" w:space="0" w:color="auto"/>
            <w:left w:val="none" w:sz="0" w:space="0" w:color="auto"/>
            <w:bottom w:val="none" w:sz="0" w:space="0" w:color="auto"/>
            <w:right w:val="none" w:sz="0" w:space="0" w:color="auto"/>
          </w:divBdr>
        </w:div>
        <w:div w:id="1493762446">
          <w:marLeft w:val="547"/>
          <w:marRight w:val="0"/>
          <w:marTop w:val="0"/>
          <w:marBottom w:val="0"/>
          <w:divBdr>
            <w:top w:val="none" w:sz="0" w:space="0" w:color="auto"/>
            <w:left w:val="none" w:sz="0" w:space="0" w:color="auto"/>
            <w:bottom w:val="none" w:sz="0" w:space="0" w:color="auto"/>
            <w:right w:val="none" w:sz="0" w:space="0" w:color="auto"/>
          </w:divBdr>
        </w:div>
        <w:div w:id="2048598608">
          <w:marLeft w:val="547"/>
          <w:marRight w:val="0"/>
          <w:marTop w:val="0"/>
          <w:marBottom w:val="0"/>
          <w:divBdr>
            <w:top w:val="none" w:sz="0" w:space="0" w:color="auto"/>
            <w:left w:val="none" w:sz="0" w:space="0" w:color="auto"/>
            <w:bottom w:val="none" w:sz="0" w:space="0" w:color="auto"/>
            <w:right w:val="none" w:sz="0" w:space="0" w:color="auto"/>
          </w:divBdr>
        </w:div>
      </w:divsChild>
    </w:div>
    <w:div w:id="1854801391">
      <w:bodyDiv w:val="1"/>
      <w:marLeft w:val="0"/>
      <w:marRight w:val="0"/>
      <w:marTop w:val="0"/>
      <w:marBottom w:val="0"/>
      <w:divBdr>
        <w:top w:val="none" w:sz="0" w:space="0" w:color="auto"/>
        <w:left w:val="none" w:sz="0" w:space="0" w:color="auto"/>
        <w:bottom w:val="none" w:sz="0" w:space="0" w:color="auto"/>
        <w:right w:val="none" w:sz="0" w:space="0" w:color="auto"/>
      </w:divBdr>
    </w:div>
    <w:div w:id="1878275698">
      <w:bodyDiv w:val="1"/>
      <w:marLeft w:val="0"/>
      <w:marRight w:val="0"/>
      <w:marTop w:val="0"/>
      <w:marBottom w:val="0"/>
      <w:divBdr>
        <w:top w:val="none" w:sz="0" w:space="0" w:color="auto"/>
        <w:left w:val="none" w:sz="0" w:space="0" w:color="auto"/>
        <w:bottom w:val="none" w:sz="0" w:space="0" w:color="auto"/>
        <w:right w:val="none" w:sz="0" w:space="0" w:color="auto"/>
      </w:divBdr>
    </w:div>
    <w:div w:id="1907758285">
      <w:bodyDiv w:val="1"/>
      <w:marLeft w:val="0"/>
      <w:marRight w:val="0"/>
      <w:marTop w:val="0"/>
      <w:marBottom w:val="0"/>
      <w:divBdr>
        <w:top w:val="none" w:sz="0" w:space="0" w:color="auto"/>
        <w:left w:val="none" w:sz="0" w:space="0" w:color="auto"/>
        <w:bottom w:val="none" w:sz="0" w:space="0" w:color="auto"/>
        <w:right w:val="none" w:sz="0" w:space="0" w:color="auto"/>
      </w:divBdr>
    </w:div>
    <w:div w:id="1917090225">
      <w:bodyDiv w:val="1"/>
      <w:marLeft w:val="0"/>
      <w:marRight w:val="0"/>
      <w:marTop w:val="0"/>
      <w:marBottom w:val="0"/>
      <w:divBdr>
        <w:top w:val="none" w:sz="0" w:space="0" w:color="auto"/>
        <w:left w:val="none" w:sz="0" w:space="0" w:color="auto"/>
        <w:bottom w:val="none" w:sz="0" w:space="0" w:color="auto"/>
        <w:right w:val="none" w:sz="0" w:space="0" w:color="auto"/>
      </w:divBdr>
    </w:div>
    <w:div w:id="1933510168">
      <w:bodyDiv w:val="1"/>
      <w:marLeft w:val="0"/>
      <w:marRight w:val="0"/>
      <w:marTop w:val="0"/>
      <w:marBottom w:val="0"/>
      <w:divBdr>
        <w:top w:val="none" w:sz="0" w:space="0" w:color="auto"/>
        <w:left w:val="none" w:sz="0" w:space="0" w:color="auto"/>
        <w:bottom w:val="none" w:sz="0" w:space="0" w:color="auto"/>
        <w:right w:val="none" w:sz="0" w:space="0" w:color="auto"/>
      </w:divBdr>
    </w:div>
    <w:div w:id="1967352995">
      <w:bodyDiv w:val="1"/>
      <w:marLeft w:val="0"/>
      <w:marRight w:val="0"/>
      <w:marTop w:val="0"/>
      <w:marBottom w:val="0"/>
      <w:divBdr>
        <w:top w:val="none" w:sz="0" w:space="0" w:color="auto"/>
        <w:left w:val="none" w:sz="0" w:space="0" w:color="auto"/>
        <w:bottom w:val="none" w:sz="0" w:space="0" w:color="auto"/>
        <w:right w:val="none" w:sz="0" w:space="0" w:color="auto"/>
      </w:divBdr>
    </w:div>
    <w:div w:id="1967735240">
      <w:bodyDiv w:val="1"/>
      <w:marLeft w:val="0"/>
      <w:marRight w:val="0"/>
      <w:marTop w:val="0"/>
      <w:marBottom w:val="0"/>
      <w:divBdr>
        <w:top w:val="none" w:sz="0" w:space="0" w:color="auto"/>
        <w:left w:val="none" w:sz="0" w:space="0" w:color="auto"/>
        <w:bottom w:val="none" w:sz="0" w:space="0" w:color="auto"/>
        <w:right w:val="none" w:sz="0" w:space="0" w:color="auto"/>
      </w:divBdr>
    </w:div>
    <w:div w:id="1977446151">
      <w:bodyDiv w:val="1"/>
      <w:marLeft w:val="0"/>
      <w:marRight w:val="0"/>
      <w:marTop w:val="0"/>
      <w:marBottom w:val="0"/>
      <w:divBdr>
        <w:top w:val="none" w:sz="0" w:space="0" w:color="auto"/>
        <w:left w:val="none" w:sz="0" w:space="0" w:color="auto"/>
        <w:bottom w:val="none" w:sz="0" w:space="0" w:color="auto"/>
        <w:right w:val="none" w:sz="0" w:space="0" w:color="auto"/>
      </w:divBdr>
      <w:divsChild>
        <w:div w:id="170411650">
          <w:marLeft w:val="360"/>
          <w:marRight w:val="0"/>
          <w:marTop w:val="200"/>
          <w:marBottom w:val="0"/>
          <w:divBdr>
            <w:top w:val="none" w:sz="0" w:space="0" w:color="auto"/>
            <w:left w:val="none" w:sz="0" w:space="0" w:color="auto"/>
            <w:bottom w:val="none" w:sz="0" w:space="0" w:color="auto"/>
            <w:right w:val="none" w:sz="0" w:space="0" w:color="auto"/>
          </w:divBdr>
        </w:div>
        <w:div w:id="650057711">
          <w:marLeft w:val="360"/>
          <w:marRight w:val="0"/>
          <w:marTop w:val="200"/>
          <w:marBottom w:val="0"/>
          <w:divBdr>
            <w:top w:val="none" w:sz="0" w:space="0" w:color="auto"/>
            <w:left w:val="none" w:sz="0" w:space="0" w:color="auto"/>
            <w:bottom w:val="none" w:sz="0" w:space="0" w:color="auto"/>
            <w:right w:val="none" w:sz="0" w:space="0" w:color="auto"/>
          </w:divBdr>
        </w:div>
        <w:div w:id="968969918">
          <w:marLeft w:val="360"/>
          <w:marRight w:val="0"/>
          <w:marTop w:val="200"/>
          <w:marBottom w:val="0"/>
          <w:divBdr>
            <w:top w:val="none" w:sz="0" w:space="0" w:color="auto"/>
            <w:left w:val="none" w:sz="0" w:space="0" w:color="auto"/>
            <w:bottom w:val="none" w:sz="0" w:space="0" w:color="auto"/>
            <w:right w:val="none" w:sz="0" w:space="0" w:color="auto"/>
          </w:divBdr>
        </w:div>
        <w:div w:id="1719234606">
          <w:marLeft w:val="360"/>
          <w:marRight w:val="0"/>
          <w:marTop w:val="200"/>
          <w:marBottom w:val="0"/>
          <w:divBdr>
            <w:top w:val="none" w:sz="0" w:space="0" w:color="auto"/>
            <w:left w:val="none" w:sz="0" w:space="0" w:color="auto"/>
            <w:bottom w:val="none" w:sz="0" w:space="0" w:color="auto"/>
            <w:right w:val="none" w:sz="0" w:space="0" w:color="auto"/>
          </w:divBdr>
        </w:div>
      </w:divsChild>
    </w:div>
    <w:div w:id="1986347795">
      <w:bodyDiv w:val="1"/>
      <w:marLeft w:val="0"/>
      <w:marRight w:val="0"/>
      <w:marTop w:val="0"/>
      <w:marBottom w:val="0"/>
      <w:divBdr>
        <w:top w:val="none" w:sz="0" w:space="0" w:color="auto"/>
        <w:left w:val="none" w:sz="0" w:space="0" w:color="auto"/>
        <w:bottom w:val="none" w:sz="0" w:space="0" w:color="auto"/>
        <w:right w:val="none" w:sz="0" w:space="0" w:color="auto"/>
      </w:divBdr>
    </w:div>
    <w:div w:id="2033604637">
      <w:bodyDiv w:val="1"/>
      <w:marLeft w:val="0"/>
      <w:marRight w:val="0"/>
      <w:marTop w:val="0"/>
      <w:marBottom w:val="0"/>
      <w:divBdr>
        <w:top w:val="none" w:sz="0" w:space="0" w:color="auto"/>
        <w:left w:val="none" w:sz="0" w:space="0" w:color="auto"/>
        <w:bottom w:val="none" w:sz="0" w:space="0" w:color="auto"/>
        <w:right w:val="none" w:sz="0" w:space="0" w:color="auto"/>
      </w:divBdr>
      <w:divsChild>
        <w:div w:id="1761443562">
          <w:marLeft w:val="0"/>
          <w:marRight w:val="0"/>
          <w:marTop w:val="0"/>
          <w:marBottom w:val="0"/>
          <w:divBdr>
            <w:top w:val="none" w:sz="0" w:space="0" w:color="auto"/>
            <w:left w:val="none" w:sz="0" w:space="0" w:color="auto"/>
            <w:bottom w:val="none" w:sz="0" w:space="0" w:color="auto"/>
            <w:right w:val="none" w:sz="0" w:space="0" w:color="auto"/>
          </w:divBdr>
        </w:div>
      </w:divsChild>
    </w:div>
    <w:div w:id="2044166129">
      <w:bodyDiv w:val="1"/>
      <w:marLeft w:val="0"/>
      <w:marRight w:val="0"/>
      <w:marTop w:val="0"/>
      <w:marBottom w:val="0"/>
      <w:divBdr>
        <w:top w:val="none" w:sz="0" w:space="0" w:color="auto"/>
        <w:left w:val="none" w:sz="0" w:space="0" w:color="auto"/>
        <w:bottom w:val="none" w:sz="0" w:space="0" w:color="auto"/>
        <w:right w:val="none" w:sz="0" w:space="0" w:color="auto"/>
      </w:divBdr>
    </w:div>
    <w:div w:id="2050108068">
      <w:bodyDiv w:val="1"/>
      <w:marLeft w:val="0"/>
      <w:marRight w:val="0"/>
      <w:marTop w:val="0"/>
      <w:marBottom w:val="0"/>
      <w:divBdr>
        <w:top w:val="none" w:sz="0" w:space="0" w:color="auto"/>
        <w:left w:val="none" w:sz="0" w:space="0" w:color="auto"/>
        <w:bottom w:val="none" w:sz="0" w:space="0" w:color="auto"/>
        <w:right w:val="none" w:sz="0" w:space="0" w:color="auto"/>
      </w:divBdr>
    </w:div>
    <w:div w:id="2084134438">
      <w:bodyDiv w:val="1"/>
      <w:marLeft w:val="0"/>
      <w:marRight w:val="0"/>
      <w:marTop w:val="0"/>
      <w:marBottom w:val="0"/>
      <w:divBdr>
        <w:top w:val="none" w:sz="0" w:space="0" w:color="auto"/>
        <w:left w:val="none" w:sz="0" w:space="0" w:color="auto"/>
        <w:bottom w:val="none" w:sz="0" w:space="0" w:color="auto"/>
        <w:right w:val="none" w:sz="0" w:space="0" w:color="auto"/>
      </w:divBdr>
    </w:div>
    <w:div w:id="2087800995">
      <w:bodyDiv w:val="1"/>
      <w:marLeft w:val="0"/>
      <w:marRight w:val="0"/>
      <w:marTop w:val="0"/>
      <w:marBottom w:val="0"/>
      <w:divBdr>
        <w:top w:val="none" w:sz="0" w:space="0" w:color="auto"/>
        <w:left w:val="none" w:sz="0" w:space="0" w:color="auto"/>
        <w:bottom w:val="none" w:sz="0" w:space="0" w:color="auto"/>
        <w:right w:val="none" w:sz="0" w:space="0" w:color="auto"/>
      </w:divBdr>
    </w:div>
    <w:div w:id="2092727489">
      <w:bodyDiv w:val="1"/>
      <w:marLeft w:val="0"/>
      <w:marRight w:val="0"/>
      <w:marTop w:val="0"/>
      <w:marBottom w:val="0"/>
      <w:divBdr>
        <w:top w:val="none" w:sz="0" w:space="0" w:color="auto"/>
        <w:left w:val="none" w:sz="0" w:space="0" w:color="auto"/>
        <w:bottom w:val="none" w:sz="0" w:space="0" w:color="auto"/>
        <w:right w:val="none" w:sz="0" w:space="0" w:color="auto"/>
      </w:divBdr>
    </w:div>
    <w:div w:id="2109693114">
      <w:bodyDiv w:val="1"/>
      <w:marLeft w:val="0"/>
      <w:marRight w:val="0"/>
      <w:marTop w:val="0"/>
      <w:marBottom w:val="0"/>
      <w:divBdr>
        <w:top w:val="none" w:sz="0" w:space="0" w:color="auto"/>
        <w:left w:val="none" w:sz="0" w:space="0" w:color="auto"/>
        <w:bottom w:val="none" w:sz="0" w:space="0" w:color="auto"/>
        <w:right w:val="none" w:sz="0" w:space="0" w:color="auto"/>
      </w:divBdr>
    </w:div>
    <w:div w:id="214408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hyperlink" Target="https://www.mk.gov.lv/sites/default/files/editor/petijums_par_valsts_parvaldes_lomu_un_attistibu_nakotne.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s://www.fm.gov.lv/lv/vadlinijas-0" TargetMode="External"/><Relationship Id="rId2" Type="http://schemas.openxmlformats.org/officeDocument/2006/relationships/customXml" Target="../customXml/item2.xml"/><Relationship Id="rId16" Type="http://schemas.openxmlformats.org/officeDocument/2006/relationships/hyperlink" Target="https://www.fm.gov.lv/lv/parskat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koprade.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vm.gov.lv/lv/jaunais-mediku-atalgojuma-modelis" TargetMode="External"/><Relationship Id="rId13" Type="http://schemas.openxmlformats.org/officeDocument/2006/relationships/hyperlink" Target="https://www.mk.gov.lv/lv/inovacijas-laboratorija-govlablatvia" TargetMode="External"/><Relationship Id="rId3" Type="http://schemas.openxmlformats.org/officeDocument/2006/relationships/hyperlink" Target="https://www.mk.gov.lv/lv/datu-vizualizacija-par-nodarbinatajiem-valsts-parvalde" TargetMode="External"/><Relationship Id="rId7" Type="http://schemas.openxmlformats.org/officeDocument/2006/relationships/hyperlink" Target="http://tap.mk.gov.lv/mk/tap/?pid=40471846" TargetMode="External"/><Relationship Id="rId12" Type="http://schemas.openxmlformats.org/officeDocument/2006/relationships/hyperlink" Target="https://www.mk.gov.lv/lv/projekts/valsts-un-pasvaldibu-iestazu-timeklvietnu-vienota-platforma" TargetMode="External"/><Relationship Id="rId17" Type="http://schemas.openxmlformats.org/officeDocument/2006/relationships/hyperlink" Target="https://www.mk.gov.lv/sites/mk/files/media_file/memo_darba_plans_2021_2023_170221_0.pdf" TargetMode="External"/><Relationship Id="rId2" Type="http://schemas.openxmlformats.org/officeDocument/2006/relationships/hyperlink" Target="https://www.mk.gov.lv/lv/dati-par-darba-samaksu-un-nodarbinatajiem-valsts-parvalde" TargetMode="External"/><Relationship Id="rId16" Type="http://schemas.openxmlformats.org/officeDocument/2006/relationships/hyperlink" Target="https://www.mk.gov.lv/lv/media/8543/download" TargetMode="External"/><Relationship Id="rId1" Type="http://schemas.openxmlformats.org/officeDocument/2006/relationships/hyperlink" Target="https://www.mk.gov.lv/sites/default/files/editor/infozinojums_2020_1.pusgads.pdf" TargetMode="External"/><Relationship Id="rId6" Type="http://schemas.openxmlformats.org/officeDocument/2006/relationships/hyperlink" Target="http://tap.mk.gov.lv/mk/tap/?pid=40468971" TargetMode="External"/><Relationship Id="rId11" Type="http://schemas.openxmlformats.org/officeDocument/2006/relationships/hyperlink" Target="http://www.varam.gov.lv/lat/publ/publikacijas/publikacijas_publisko_pakalpojumu_pilnveides_joma/" TargetMode="External"/><Relationship Id="rId5" Type="http://schemas.openxmlformats.org/officeDocument/2006/relationships/hyperlink" Target="http://titania.saeima.lv/livs/saeimasnotikumi.nsf/0/4774420f1258aad5c22584af0026689b/$FILE/2019.11.19.%20SPIRK_Mazas_iestades.pdf" TargetMode="External"/><Relationship Id="rId15" Type="http://schemas.openxmlformats.org/officeDocument/2006/relationships/hyperlink" Target="https://tapportals.mk.gov.lv/legal_acts/bc0aded2-457f-4810-8426-7999bf581311" TargetMode="External"/><Relationship Id="rId10" Type="http://schemas.openxmlformats.org/officeDocument/2006/relationships/hyperlink" Target="https://www.vni.lv/kompetence/musdieniga-darba-vide" TargetMode="External"/><Relationship Id="rId4" Type="http://schemas.openxmlformats.org/officeDocument/2006/relationships/hyperlink" Target="https://www.mk.gov.lv/lv/dati-par-darba-samaksu-un-nodarbinatajiem-valsts-parvalde" TargetMode="External"/><Relationship Id="rId9" Type="http://schemas.openxmlformats.org/officeDocument/2006/relationships/hyperlink" Target="https://ierednieno.org/" TargetMode="External"/><Relationship Id="rId14" Type="http://schemas.openxmlformats.org/officeDocument/2006/relationships/hyperlink" Target="https://www.oecd-ilibrary.org/docserver/1c258f55-en.pdf?expires=1635488809&amp;id=id&amp;accname=guest&amp;checksum=C358B2286A79B9A049315CE23F2C59D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6ACD9C704BFDB43AB1FD13C464DBE95" ma:contentTypeVersion="13" ma:contentTypeDescription="Izveidot jaunu dokumentu." ma:contentTypeScope="" ma:versionID="35da522b67013007d17b2cd1462cc885">
  <xsd:schema xmlns:xsd="http://www.w3.org/2001/XMLSchema" xmlns:xs="http://www.w3.org/2001/XMLSchema" xmlns:p="http://schemas.microsoft.com/office/2006/metadata/properties" xmlns:ns2="901c9f71-8e3b-46a5-af80-6338f783ef2d" xmlns:ns3="5eea2664-1934-46d1-8c8d-a6d2e508accd" targetNamespace="http://schemas.microsoft.com/office/2006/metadata/properties" ma:root="true" ma:fieldsID="7bf1b332e3591b549edb2495c450715a" ns2:_="" ns3:_="">
    <xsd:import namespace="901c9f71-8e3b-46a5-af80-6338f783ef2d"/>
    <xsd:import namespace="5eea2664-1934-46d1-8c8d-a6d2e508ac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c9f71-8e3b-46a5-af80-6338f783e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ea2664-1934-46d1-8c8d-a6d2e508accd"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eea2664-1934-46d1-8c8d-a6d2e508accd">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480EA-1C84-4CF1-8128-7B0EA298B86A}">
  <ds:schemaRefs>
    <ds:schemaRef ds:uri="http://schemas.microsoft.com/sharepoint/v3/contenttype/forms"/>
  </ds:schemaRefs>
</ds:datastoreItem>
</file>

<file path=customXml/itemProps2.xml><?xml version="1.0" encoding="utf-8"?>
<ds:datastoreItem xmlns:ds="http://schemas.openxmlformats.org/officeDocument/2006/customXml" ds:itemID="{B7A54EB0-3467-4C21-A173-B3C27DC68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c9f71-8e3b-46a5-af80-6338f783ef2d"/>
    <ds:schemaRef ds:uri="5eea2664-1934-46d1-8c8d-a6d2e508a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02DDBF-65F4-4A96-A656-918094B171D0}">
  <ds:schemaRefs>
    <ds:schemaRef ds:uri="http://schemas.microsoft.com/office/2006/metadata/properties"/>
    <ds:schemaRef ds:uri="http://schemas.microsoft.com/office/infopath/2007/PartnerControls"/>
    <ds:schemaRef ds:uri="5eea2664-1934-46d1-8c8d-a6d2e508accd"/>
  </ds:schemaRefs>
</ds:datastoreItem>
</file>

<file path=customXml/itemProps4.xml><?xml version="1.0" encoding="utf-8"?>
<ds:datastoreItem xmlns:ds="http://schemas.openxmlformats.org/officeDocument/2006/customXml" ds:itemID="{96BBA486-1D8A-4842-A3EB-12B699A1C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42</Pages>
  <Words>77782</Words>
  <Characters>44337</Characters>
  <Application>Microsoft Office Word</Application>
  <DocSecurity>0</DocSecurity>
  <Lines>369</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Vanka-Krilovska</dc:creator>
  <cp:keywords/>
  <dc:description/>
  <cp:lastModifiedBy>Marina Blaske</cp:lastModifiedBy>
  <cp:revision>5</cp:revision>
  <dcterms:created xsi:type="dcterms:W3CDTF">2022-02-04T11:03:00Z</dcterms:created>
  <dcterms:modified xsi:type="dcterms:W3CDTF">2022-02-04T11:13:00Z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0x01010036ACD9C704BFDB43AB1FD13C464DBE95</vt:lpwstr>
  </property>
</Properties>
</file>