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BDE5CB1" w14:textId="1345FF7E" w:rsidR="00362314" w:rsidRPr="000B348B" w:rsidRDefault="00362314" w:rsidP="00FC5BD8">
      <w:pPr>
        <w:jc w:val="center"/>
        <w:rPr>
          <w:b/>
          <w:iCs/>
          <w:sz w:val="28"/>
          <w:szCs w:val="28"/>
        </w:rPr>
      </w:pPr>
      <w:r w:rsidRPr="000B348B">
        <w:rPr>
          <w:b/>
          <w:sz w:val="28"/>
          <w:szCs w:val="28"/>
        </w:rPr>
        <w:t xml:space="preserve">Informatīvais ziņojums </w:t>
      </w:r>
      <w:r w:rsidR="0054230D" w:rsidRPr="000B348B">
        <w:rPr>
          <w:b/>
          <w:iCs/>
          <w:sz w:val="28"/>
          <w:szCs w:val="28"/>
        </w:rPr>
        <w:t>p</w:t>
      </w:r>
      <w:r w:rsidRPr="000B348B">
        <w:rPr>
          <w:b/>
          <w:iCs/>
          <w:sz w:val="28"/>
          <w:szCs w:val="28"/>
        </w:rPr>
        <w:t>ar</w:t>
      </w:r>
    </w:p>
    <w:p w14:paraId="7C96C7CA" w14:textId="42AA2194" w:rsidR="009B187B" w:rsidRPr="000B348B" w:rsidRDefault="00BC355B" w:rsidP="00F95891">
      <w:pPr>
        <w:jc w:val="center"/>
        <w:rPr>
          <w:b/>
          <w:sz w:val="28"/>
          <w:szCs w:val="28"/>
        </w:rPr>
      </w:pPr>
      <w:r w:rsidRPr="000B348B">
        <w:rPr>
          <w:b/>
          <w:sz w:val="28"/>
          <w:szCs w:val="28"/>
        </w:rPr>
        <w:t>Zemkopības ministrija</w:t>
      </w:r>
      <w:r w:rsidR="00A47E60" w:rsidRPr="000B348B">
        <w:rPr>
          <w:b/>
          <w:sz w:val="28"/>
          <w:szCs w:val="28"/>
        </w:rPr>
        <w:t>s</w:t>
      </w:r>
      <w:r w:rsidRPr="000B348B">
        <w:rPr>
          <w:b/>
          <w:sz w:val="28"/>
          <w:szCs w:val="28"/>
        </w:rPr>
        <w:t xml:space="preserve"> </w:t>
      </w:r>
      <w:r w:rsidR="003C5D32" w:rsidRPr="000B348B">
        <w:rPr>
          <w:b/>
          <w:sz w:val="28"/>
          <w:szCs w:val="28"/>
        </w:rPr>
        <w:t>dalīb</w:t>
      </w:r>
      <w:r w:rsidR="00A47E60" w:rsidRPr="000B348B">
        <w:rPr>
          <w:b/>
          <w:sz w:val="28"/>
          <w:szCs w:val="28"/>
        </w:rPr>
        <w:t xml:space="preserve">u </w:t>
      </w:r>
      <w:r w:rsidR="003C5D32" w:rsidRPr="000B348B">
        <w:rPr>
          <w:b/>
          <w:sz w:val="28"/>
          <w:szCs w:val="28"/>
        </w:rPr>
        <w:t>Eiropas lauku attīstības institūciju asociācijā (</w:t>
      </w:r>
      <w:r w:rsidR="003C5D32" w:rsidRPr="00321550">
        <w:rPr>
          <w:b/>
          <w:i/>
          <w:sz w:val="28"/>
          <w:szCs w:val="28"/>
        </w:rPr>
        <w:t>AEIAR</w:t>
      </w:r>
      <w:r w:rsidR="003C5D32" w:rsidRPr="000B348B">
        <w:rPr>
          <w:b/>
          <w:sz w:val="28"/>
          <w:szCs w:val="28"/>
        </w:rPr>
        <w:t>)</w:t>
      </w:r>
    </w:p>
    <w:p w14:paraId="7A0B1868" w14:textId="77777777" w:rsidR="00A47E60" w:rsidRPr="000B348B" w:rsidRDefault="00A47E60" w:rsidP="00362314">
      <w:pPr>
        <w:jc w:val="both"/>
        <w:rPr>
          <w:sz w:val="28"/>
          <w:szCs w:val="28"/>
        </w:rPr>
      </w:pPr>
    </w:p>
    <w:p w14:paraId="03D96B7C" w14:textId="77777777" w:rsidR="001302F7" w:rsidRPr="000B348B" w:rsidRDefault="001302F7" w:rsidP="001302F7">
      <w:pPr>
        <w:jc w:val="center"/>
        <w:rPr>
          <w:b/>
          <w:sz w:val="28"/>
          <w:szCs w:val="28"/>
        </w:rPr>
      </w:pPr>
      <w:r w:rsidRPr="000B348B">
        <w:rPr>
          <w:b/>
          <w:sz w:val="28"/>
          <w:szCs w:val="28"/>
        </w:rPr>
        <w:t>1. Pamatojums informatīvā ziņojuma virzībai</w:t>
      </w:r>
    </w:p>
    <w:p w14:paraId="1C42D5F9" w14:textId="72E1C7C0" w:rsidR="0054230D" w:rsidRPr="000B348B" w:rsidRDefault="0054230D" w:rsidP="0054230D">
      <w:pPr>
        <w:jc w:val="both"/>
        <w:rPr>
          <w:sz w:val="28"/>
          <w:szCs w:val="28"/>
        </w:rPr>
      </w:pPr>
    </w:p>
    <w:p w14:paraId="4B176C33" w14:textId="1225F43A" w:rsidR="0054230D" w:rsidRDefault="00BC5371" w:rsidP="00BC5371">
      <w:pPr>
        <w:ind w:firstLine="567"/>
        <w:jc w:val="both"/>
        <w:rPr>
          <w:sz w:val="28"/>
          <w:szCs w:val="28"/>
        </w:rPr>
      </w:pPr>
      <w:r>
        <w:rPr>
          <w:sz w:val="28"/>
          <w:szCs w:val="28"/>
        </w:rPr>
        <w:t xml:space="preserve">Atbilstoši Ministru kabineta 2012. gada 31. jūlija noteikumu Nr. 523 "Noteikumi par budžeta pieprasījumu izstrādāšanas un iesniegšanas pamatprincipiem" 34.3. apakšpunktam Zemkopības ministrija ir sagatavojusi informatīvo ziņojumu </w:t>
      </w:r>
      <w:r w:rsidR="00050928">
        <w:rPr>
          <w:sz w:val="28"/>
          <w:szCs w:val="28"/>
        </w:rPr>
        <w:t>"</w:t>
      </w:r>
      <w:r>
        <w:rPr>
          <w:sz w:val="28"/>
          <w:szCs w:val="28"/>
        </w:rPr>
        <w:t>Par Zemkopības ministrijas dalību Eiropas lauku attīstības institūciju asociācijā</w:t>
      </w:r>
      <w:r w:rsidR="00050928">
        <w:rPr>
          <w:sz w:val="28"/>
          <w:szCs w:val="28"/>
        </w:rPr>
        <w:t>"</w:t>
      </w:r>
      <w:r>
        <w:rPr>
          <w:sz w:val="28"/>
          <w:szCs w:val="28"/>
        </w:rPr>
        <w:t xml:space="preserve"> (</w:t>
      </w:r>
      <w:r w:rsidR="00050928">
        <w:rPr>
          <w:sz w:val="28"/>
          <w:szCs w:val="28"/>
        </w:rPr>
        <w:t>t</w:t>
      </w:r>
      <w:r>
        <w:rPr>
          <w:sz w:val="28"/>
          <w:szCs w:val="28"/>
        </w:rPr>
        <w:t>urpmāk – informatīvais ziņojums).</w:t>
      </w:r>
    </w:p>
    <w:p w14:paraId="0FC1DEC0" w14:textId="5CF54D78" w:rsidR="00BC5371" w:rsidRPr="000B348B" w:rsidRDefault="00BC5371" w:rsidP="00DF1201">
      <w:pPr>
        <w:ind w:firstLine="567"/>
        <w:jc w:val="both"/>
        <w:rPr>
          <w:sz w:val="28"/>
          <w:szCs w:val="28"/>
        </w:rPr>
      </w:pPr>
      <w:r>
        <w:rPr>
          <w:sz w:val="28"/>
          <w:szCs w:val="28"/>
        </w:rPr>
        <w:t>Informatīvais ziņojums ir sagatavots pēc Zemkopības ministrijas iniciatīvas, lai</w:t>
      </w:r>
      <w:r w:rsidR="006A0B3E">
        <w:rPr>
          <w:sz w:val="28"/>
          <w:szCs w:val="28"/>
        </w:rPr>
        <w:t xml:space="preserve"> </w:t>
      </w:r>
      <w:r w:rsidR="00BC1F0E">
        <w:rPr>
          <w:sz w:val="28"/>
          <w:szCs w:val="28"/>
        </w:rPr>
        <w:t xml:space="preserve">varētu </w:t>
      </w:r>
      <w:r w:rsidR="006A0B3E">
        <w:rPr>
          <w:sz w:val="28"/>
          <w:szCs w:val="28"/>
        </w:rPr>
        <w:t>piedalīt</w:t>
      </w:r>
      <w:r w:rsidR="00BC1F0E">
        <w:rPr>
          <w:sz w:val="28"/>
          <w:szCs w:val="28"/>
        </w:rPr>
        <w:t>ie</w:t>
      </w:r>
      <w:r w:rsidR="006A0B3E">
        <w:rPr>
          <w:sz w:val="28"/>
          <w:szCs w:val="28"/>
        </w:rPr>
        <w:t>s Eiropas lauku attīstības institūciju asociācij</w:t>
      </w:r>
      <w:r w:rsidR="00BC1F0E">
        <w:rPr>
          <w:sz w:val="28"/>
          <w:szCs w:val="28"/>
        </w:rPr>
        <w:t>as</w:t>
      </w:r>
      <w:r w:rsidR="006A0B3E">
        <w:rPr>
          <w:sz w:val="28"/>
          <w:szCs w:val="28"/>
        </w:rPr>
        <w:t xml:space="preserve"> (turpmāk –</w:t>
      </w:r>
      <w:r w:rsidR="006A0B3E" w:rsidRPr="000B348B">
        <w:rPr>
          <w:sz w:val="28"/>
          <w:szCs w:val="28"/>
        </w:rPr>
        <w:t xml:space="preserve"> </w:t>
      </w:r>
      <w:r w:rsidR="006A0B3E" w:rsidRPr="00321550">
        <w:rPr>
          <w:i/>
          <w:sz w:val="28"/>
          <w:szCs w:val="28"/>
        </w:rPr>
        <w:t>AEIAR</w:t>
      </w:r>
      <w:r w:rsidR="006A0B3E" w:rsidRPr="000B348B">
        <w:rPr>
          <w:sz w:val="28"/>
          <w:szCs w:val="28"/>
        </w:rPr>
        <w:t>)</w:t>
      </w:r>
      <w:r w:rsidR="006A0B3E">
        <w:rPr>
          <w:sz w:val="28"/>
          <w:szCs w:val="28"/>
        </w:rPr>
        <w:t xml:space="preserve"> darbā un</w:t>
      </w:r>
      <w:r w:rsidR="006A0B3E" w:rsidRPr="006A0B3E">
        <w:rPr>
          <w:sz w:val="28"/>
          <w:szCs w:val="28"/>
        </w:rPr>
        <w:t xml:space="preserve"> </w:t>
      </w:r>
      <w:r w:rsidR="006A0B3E">
        <w:rPr>
          <w:sz w:val="28"/>
          <w:szCs w:val="28"/>
        </w:rPr>
        <w:t>iegūt</w:t>
      </w:r>
      <w:r w:rsidR="00C42AFD">
        <w:rPr>
          <w:sz w:val="28"/>
          <w:szCs w:val="28"/>
        </w:rPr>
        <w:t>u</w:t>
      </w:r>
      <w:r w:rsidR="006A0B3E">
        <w:rPr>
          <w:sz w:val="28"/>
          <w:szCs w:val="28"/>
        </w:rPr>
        <w:t xml:space="preserve"> jaunu pieredzi par zemes pārvaldības normatīvo regulējumu un tā praktisku ieviešanu, kā arī, lai </w:t>
      </w:r>
      <w:r>
        <w:rPr>
          <w:sz w:val="28"/>
          <w:szCs w:val="28"/>
        </w:rPr>
        <w:t>nodrošinātu efektīvāku informācijas apmaiņu</w:t>
      </w:r>
      <w:r w:rsidR="00DF1201" w:rsidRPr="00DF1201">
        <w:rPr>
          <w:sz w:val="28"/>
          <w:szCs w:val="28"/>
        </w:rPr>
        <w:t xml:space="preserve"> </w:t>
      </w:r>
      <w:r w:rsidR="00DF1201">
        <w:rPr>
          <w:sz w:val="28"/>
          <w:szCs w:val="28"/>
        </w:rPr>
        <w:t>ar citām Eiropas valstīm</w:t>
      </w:r>
      <w:r w:rsidR="006A0B3E">
        <w:rPr>
          <w:sz w:val="28"/>
          <w:szCs w:val="28"/>
        </w:rPr>
        <w:t xml:space="preserve"> par zemes pārvaldības jautājumiem.</w:t>
      </w:r>
    </w:p>
    <w:p w14:paraId="46FD2C8B" w14:textId="255B4173" w:rsidR="001302F7" w:rsidRPr="000B348B" w:rsidRDefault="0054230D" w:rsidP="008F4DD7">
      <w:pPr>
        <w:pStyle w:val="Default"/>
        <w:ind w:firstLine="567"/>
        <w:jc w:val="both"/>
        <w:rPr>
          <w:rFonts w:ascii="Times New Roman" w:eastAsia="Times New Roman" w:hAnsi="Times New Roman" w:cs="Times New Roman"/>
          <w:color w:val="auto"/>
          <w:sz w:val="28"/>
          <w:szCs w:val="28"/>
          <w:lang w:eastAsia="lv-LV"/>
        </w:rPr>
      </w:pPr>
      <w:r w:rsidRPr="000B348B">
        <w:rPr>
          <w:rFonts w:ascii="Times New Roman" w:eastAsia="Times New Roman" w:hAnsi="Times New Roman" w:cs="Times New Roman"/>
          <w:color w:val="auto"/>
          <w:sz w:val="28"/>
          <w:szCs w:val="28"/>
          <w:lang w:eastAsia="lv-LV"/>
        </w:rPr>
        <w:t xml:space="preserve">Informatīvā ziņojuma mērķis ir paredzēt </w:t>
      </w:r>
      <w:r w:rsidR="00650907">
        <w:rPr>
          <w:rFonts w:ascii="Times New Roman" w:eastAsia="Times New Roman" w:hAnsi="Times New Roman" w:cs="Times New Roman"/>
          <w:color w:val="auto"/>
          <w:sz w:val="28"/>
          <w:szCs w:val="28"/>
          <w:lang w:eastAsia="lv-LV"/>
        </w:rPr>
        <w:t xml:space="preserve">Zemkopības </w:t>
      </w:r>
      <w:r w:rsidR="009D7080">
        <w:rPr>
          <w:rFonts w:ascii="Times New Roman" w:eastAsia="Times New Roman" w:hAnsi="Times New Roman" w:cs="Times New Roman"/>
          <w:color w:val="auto"/>
          <w:sz w:val="28"/>
          <w:szCs w:val="28"/>
          <w:lang w:eastAsia="lv-LV"/>
        </w:rPr>
        <w:t>ministrijas</w:t>
      </w:r>
      <w:r w:rsidRPr="000B348B">
        <w:rPr>
          <w:rFonts w:ascii="Times New Roman" w:eastAsia="Times New Roman" w:hAnsi="Times New Roman" w:cs="Times New Roman"/>
          <w:color w:val="auto"/>
          <w:sz w:val="28"/>
          <w:szCs w:val="28"/>
          <w:lang w:eastAsia="lv-LV"/>
        </w:rPr>
        <w:t xml:space="preserve"> dalību </w:t>
      </w:r>
      <w:r w:rsidR="00770428" w:rsidRPr="00321550">
        <w:rPr>
          <w:rFonts w:ascii="Times New Roman" w:eastAsia="Times New Roman" w:hAnsi="Times New Roman" w:cs="Times New Roman"/>
          <w:i/>
          <w:color w:val="auto"/>
          <w:sz w:val="28"/>
          <w:szCs w:val="28"/>
          <w:lang w:eastAsia="lv-LV"/>
        </w:rPr>
        <w:t>AEIAR</w:t>
      </w:r>
      <w:r w:rsidRPr="000B348B">
        <w:rPr>
          <w:rFonts w:ascii="Times New Roman" w:eastAsia="Times New Roman" w:hAnsi="Times New Roman" w:cs="Times New Roman"/>
          <w:color w:val="auto"/>
          <w:sz w:val="28"/>
          <w:szCs w:val="28"/>
          <w:lang w:eastAsia="lv-LV"/>
        </w:rPr>
        <w:t xml:space="preserve"> no 202</w:t>
      </w:r>
      <w:r w:rsidR="00E54624">
        <w:rPr>
          <w:rFonts w:ascii="Times New Roman" w:eastAsia="Times New Roman" w:hAnsi="Times New Roman" w:cs="Times New Roman"/>
          <w:color w:val="auto"/>
          <w:sz w:val="28"/>
          <w:szCs w:val="28"/>
          <w:lang w:eastAsia="lv-LV"/>
        </w:rPr>
        <w:t>2</w:t>
      </w:r>
      <w:r w:rsidRPr="000B348B">
        <w:rPr>
          <w:rFonts w:ascii="Times New Roman" w:eastAsia="Times New Roman" w:hAnsi="Times New Roman" w:cs="Times New Roman"/>
          <w:color w:val="auto"/>
          <w:sz w:val="28"/>
          <w:szCs w:val="28"/>
          <w:lang w:eastAsia="lv-LV"/>
        </w:rPr>
        <w:t>.</w:t>
      </w:r>
      <w:r w:rsidR="00050928">
        <w:rPr>
          <w:rFonts w:ascii="Times New Roman" w:eastAsia="Times New Roman" w:hAnsi="Times New Roman" w:cs="Times New Roman"/>
          <w:color w:val="auto"/>
          <w:sz w:val="28"/>
          <w:szCs w:val="28"/>
          <w:lang w:eastAsia="lv-LV"/>
        </w:rPr>
        <w:t> </w:t>
      </w:r>
      <w:r w:rsidRPr="000B348B">
        <w:rPr>
          <w:rFonts w:ascii="Times New Roman" w:eastAsia="Times New Roman" w:hAnsi="Times New Roman" w:cs="Times New Roman"/>
          <w:color w:val="auto"/>
          <w:sz w:val="28"/>
          <w:szCs w:val="28"/>
          <w:lang w:eastAsia="lv-LV"/>
        </w:rPr>
        <w:t xml:space="preserve">gada un </w:t>
      </w:r>
      <w:r w:rsidRPr="008E4FBF">
        <w:rPr>
          <w:rFonts w:ascii="Times New Roman" w:eastAsia="Times New Roman" w:hAnsi="Times New Roman" w:cs="Times New Roman"/>
          <w:color w:val="auto"/>
          <w:sz w:val="28"/>
          <w:szCs w:val="28"/>
          <w:lang w:eastAsia="lv-LV"/>
        </w:rPr>
        <w:t xml:space="preserve">ikgadējās dalības nodrošināšanai nepieciešamā valsts budžeta finansējuma piešķiršanu </w:t>
      </w:r>
      <w:r w:rsidR="009D7080" w:rsidRPr="008E4FBF">
        <w:rPr>
          <w:rFonts w:ascii="Times New Roman" w:eastAsia="Times New Roman" w:hAnsi="Times New Roman" w:cs="Times New Roman"/>
          <w:color w:val="auto"/>
          <w:sz w:val="28"/>
          <w:szCs w:val="28"/>
          <w:lang w:eastAsia="lv-LV"/>
        </w:rPr>
        <w:t>ministrijai</w:t>
      </w:r>
      <w:r w:rsidRPr="00FD34C9">
        <w:rPr>
          <w:rFonts w:ascii="Times New Roman" w:eastAsia="Times New Roman" w:hAnsi="Times New Roman" w:cs="Times New Roman"/>
          <w:color w:val="auto"/>
          <w:sz w:val="28"/>
          <w:szCs w:val="28"/>
          <w:lang w:eastAsia="lv-LV"/>
        </w:rPr>
        <w:t xml:space="preserve">.  </w:t>
      </w:r>
      <w:r w:rsidR="00F64D9B" w:rsidRPr="00FD34C9">
        <w:rPr>
          <w:rFonts w:ascii="Times New Roman" w:eastAsia="Times New Roman" w:hAnsi="Times New Roman" w:cs="Times New Roman"/>
          <w:color w:val="auto"/>
          <w:sz w:val="28"/>
          <w:szCs w:val="28"/>
          <w:lang w:eastAsia="lv-LV"/>
        </w:rPr>
        <w:t xml:space="preserve">Saskaņā ar </w:t>
      </w:r>
      <w:r w:rsidR="00F64D9B" w:rsidRPr="00FD34C9">
        <w:rPr>
          <w:rFonts w:ascii="Times New Roman" w:hAnsi="Times New Roman" w:cs="Times New Roman"/>
          <w:color w:val="auto"/>
          <w:sz w:val="28"/>
          <w:szCs w:val="28"/>
          <w:shd w:val="clear" w:color="auto" w:fill="FFFFFF"/>
        </w:rPr>
        <w:t>Ministru kabineta noteikum</w:t>
      </w:r>
      <w:r w:rsidR="00EE6DB6" w:rsidRPr="00FD34C9">
        <w:rPr>
          <w:rFonts w:ascii="Times New Roman" w:hAnsi="Times New Roman" w:cs="Times New Roman"/>
          <w:color w:val="auto"/>
          <w:sz w:val="28"/>
          <w:szCs w:val="28"/>
          <w:shd w:val="clear" w:color="auto" w:fill="FFFFFF"/>
        </w:rPr>
        <w:t>iem</w:t>
      </w:r>
      <w:r w:rsidR="00F64D9B" w:rsidRPr="00FD34C9">
        <w:rPr>
          <w:rFonts w:ascii="Times New Roman" w:hAnsi="Times New Roman" w:cs="Times New Roman"/>
          <w:color w:val="auto"/>
          <w:sz w:val="28"/>
          <w:szCs w:val="28"/>
          <w:shd w:val="clear" w:color="auto" w:fill="FFFFFF"/>
        </w:rPr>
        <w:t xml:space="preserve">  Nr. 187 “Zemkopības ministrijas nolikums”</w:t>
      </w:r>
      <w:r w:rsidR="00EE6DB6" w:rsidRPr="00FD34C9">
        <w:rPr>
          <w:rFonts w:ascii="Times New Roman" w:hAnsi="Times New Roman" w:cs="Times New Roman"/>
          <w:color w:val="auto"/>
          <w:sz w:val="28"/>
          <w:szCs w:val="28"/>
          <w:shd w:val="clear" w:color="auto" w:fill="FFFFFF"/>
        </w:rPr>
        <w:t xml:space="preserve"> (turpmāk – nolikums)</w:t>
      </w:r>
      <w:r w:rsidR="00F64D9B" w:rsidRPr="00FD34C9">
        <w:rPr>
          <w:rFonts w:ascii="Times New Roman" w:hAnsi="Times New Roman" w:cs="Times New Roman"/>
          <w:color w:val="auto"/>
          <w:sz w:val="28"/>
          <w:szCs w:val="28"/>
          <w:shd w:val="clear" w:color="auto" w:fill="FFFFFF"/>
        </w:rPr>
        <w:t xml:space="preserve"> </w:t>
      </w:r>
      <w:r w:rsidR="00EE6DB6" w:rsidRPr="00FD34C9">
        <w:rPr>
          <w:rFonts w:ascii="Times New Roman" w:hAnsi="Times New Roman" w:cs="Times New Roman"/>
          <w:color w:val="auto"/>
          <w:sz w:val="28"/>
          <w:szCs w:val="28"/>
          <w:shd w:val="clear" w:color="auto" w:fill="FFFFFF"/>
        </w:rPr>
        <w:t xml:space="preserve">ministrija veic noteiktus uzdevumus. Nolikuma </w:t>
      </w:r>
      <w:r w:rsidR="00F64D9B" w:rsidRPr="00FD34C9">
        <w:rPr>
          <w:rFonts w:ascii="Times New Roman" w:hAnsi="Times New Roman" w:cs="Times New Roman"/>
          <w:color w:val="auto"/>
          <w:sz w:val="28"/>
          <w:szCs w:val="28"/>
          <w:shd w:val="clear" w:color="auto" w:fill="FFFFFF"/>
        </w:rPr>
        <w:t>5.21. punkt</w:t>
      </w:r>
      <w:r w:rsidR="00EE6DB6" w:rsidRPr="00FD34C9">
        <w:rPr>
          <w:rFonts w:ascii="Times New Roman" w:hAnsi="Times New Roman" w:cs="Times New Roman"/>
          <w:color w:val="auto"/>
          <w:sz w:val="28"/>
          <w:szCs w:val="28"/>
          <w:shd w:val="clear" w:color="auto" w:fill="FFFFFF"/>
        </w:rPr>
        <w:t>s no</w:t>
      </w:r>
      <w:r w:rsidR="001E623E" w:rsidRPr="00FD34C9">
        <w:rPr>
          <w:rFonts w:ascii="Times New Roman" w:hAnsi="Times New Roman" w:cs="Times New Roman"/>
          <w:color w:val="auto"/>
          <w:sz w:val="28"/>
          <w:szCs w:val="28"/>
          <w:shd w:val="clear" w:color="auto" w:fill="FFFFFF"/>
        </w:rPr>
        <w:t>saka</w:t>
      </w:r>
      <w:r w:rsidR="00F64D9B" w:rsidRPr="00FD34C9">
        <w:rPr>
          <w:rFonts w:ascii="Times New Roman" w:hAnsi="Times New Roman" w:cs="Times New Roman"/>
          <w:color w:val="auto"/>
          <w:sz w:val="28"/>
          <w:szCs w:val="28"/>
          <w:shd w:val="clear" w:color="auto" w:fill="FFFFFF"/>
        </w:rPr>
        <w:t xml:space="preserve">, </w:t>
      </w:r>
      <w:r w:rsidR="00EE6DB6" w:rsidRPr="00FD34C9">
        <w:rPr>
          <w:rFonts w:ascii="Times New Roman" w:hAnsi="Times New Roman" w:cs="Times New Roman"/>
          <w:color w:val="auto"/>
          <w:sz w:val="28"/>
          <w:szCs w:val="28"/>
          <w:shd w:val="clear" w:color="auto" w:fill="FFFFFF"/>
        </w:rPr>
        <w:t xml:space="preserve">ka </w:t>
      </w:r>
      <w:r w:rsidR="00F64D9B" w:rsidRPr="00FD34C9">
        <w:rPr>
          <w:rFonts w:ascii="Times New Roman" w:hAnsi="Times New Roman" w:cs="Times New Roman"/>
          <w:color w:val="auto"/>
          <w:sz w:val="28"/>
          <w:szCs w:val="28"/>
          <w:shd w:val="clear" w:color="auto" w:fill="FFFFFF"/>
        </w:rPr>
        <w:t>Zemkopības ministrija pārstāv Latvijas Republikas intereses starptautiskajās organizācijās.</w:t>
      </w:r>
    </w:p>
    <w:p w14:paraId="318DFE50" w14:textId="17CD6D04" w:rsidR="00F86DD4" w:rsidRPr="00E54624" w:rsidRDefault="00F86DD4" w:rsidP="00E54624">
      <w:pPr>
        <w:ind w:firstLine="567"/>
        <w:jc w:val="both"/>
        <w:rPr>
          <w:sz w:val="28"/>
          <w:szCs w:val="28"/>
        </w:rPr>
      </w:pPr>
      <w:r w:rsidRPr="00F86DD4">
        <w:rPr>
          <w:sz w:val="28"/>
          <w:szCs w:val="28"/>
        </w:rPr>
        <w:t xml:space="preserve">1966. gadā dibinātais </w:t>
      </w:r>
      <w:r w:rsidRPr="00321550">
        <w:rPr>
          <w:i/>
          <w:sz w:val="28"/>
          <w:szCs w:val="28"/>
        </w:rPr>
        <w:t>AEIAR</w:t>
      </w:r>
      <w:r w:rsidRPr="00F86DD4">
        <w:rPr>
          <w:sz w:val="28"/>
          <w:szCs w:val="28"/>
        </w:rPr>
        <w:t xml:space="preserve"> ir viens no vecākajiem Eiropas tīkliem</w:t>
      </w:r>
      <w:r w:rsidR="00050928">
        <w:rPr>
          <w:sz w:val="28"/>
          <w:szCs w:val="28"/>
        </w:rPr>
        <w:t>.</w:t>
      </w:r>
      <w:r w:rsidRPr="00F86DD4">
        <w:rPr>
          <w:sz w:val="28"/>
          <w:szCs w:val="28"/>
        </w:rPr>
        <w:t xml:space="preserve"> </w:t>
      </w:r>
      <w:r w:rsidR="00050928">
        <w:rPr>
          <w:sz w:val="28"/>
          <w:szCs w:val="28"/>
        </w:rPr>
        <w:t>Taj</w:t>
      </w:r>
      <w:r w:rsidRPr="00F86DD4">
        <w:rPr>
          <w:sz w:val="28"/>
          <w:szCs w:val="28"/>
        </w:rPr>
        <w:t>ā ir 21 dalībnieks no 10 ES dalībvalstīm</w:t>
      </w:r>
      <w:r w:rsidR="00050928">
        <w:rPr>
          <w:sz w:val="28"/>
          <w:szCs w:val="28"/>
        </w:rPr>
        <w:t>, un tie</w:t>
      </w:r>
      <w:r w:rsidRPr="00F86DD4">
        <w:rPr>
          <w:sz w:val="28"/>
          <w:szCs w:val="28"/>
        </w:rPr>
        <w:t xml:space="preserve"> strādā lauku attīstības jomā, lai uzlabotu dzīves kvalitāti lauku apvidos, izmantojot integrēt</w:t>
      </w:r>
      <w:r w:rsidR="00050928">
        <w:rPr>
          <w:sz w:val="28"/>
          <w:szCs w:val="28"/>
        </w:rPr>
        <w:t>u</w:t>
      </w:r>
      <w:r w:rsidRPr="00F86DD4">
        <w:rPr>
          <w:sz w:val="28"/>
          <w:szCs w:val="28"/>
        </w:rPr>
        <w:t xml:space="preserve"> lauku attīstības politik</w:t>
      </w:r>
      <w:r w:rsidR="00050928">
        <w:rPr>
          <w:sz w:val="28"/>
          <w:szCs w:val="28"/>
        </w:rPr>
        <w:t>u</w:t>
      </w:r>
      <w:r w:rsidRPr="00F86DD4">
        <w:rPr>
          <w:sz w:val="28"/>
          <w:szCs w:val="28"/>
        </w:rPr>
        <w:t xml:space="preserve">. </w:t>
      </w:r>
      <w:bookmarkStart w:id="0" w:name="_Hlk97026443"/>
      <w:r w:rsidR="00050928">
        <w:rPr>
          <w:sz w:val="28"/>
          <w:szCs w:val="28"/>
        </w:rPr>
        <w:t>Atbilstoši</w:t>
      </w:r>
      <w:r w:rsidR="00E54624" w:rsidRPr="00E54624">
        <w:rPr>
          <w:sz w:val="28"/>
          <w:szCs w:val="28"/>
        </w:rPr>
        <w:t xml:space="preserve"> Beļģijas </w:t>
      </w:r>
      <w:r w:rsidR="00050928">
        <w:rPr>
          <w:sz w:val="28"/>
          <w:szCs w:val="28"/>
        </w:rPr>
        <w:t>normatīvajiem aktiem</w:t>
      </w:r>
      <w:r w:rsidR="00050928" w:rsidRPr="00E54624">
        <w:rPr>
          <w:sz w:val="28"/>
          <w:szCs w:val="28"/>
        </w:rPr>
        <w:t xml:space="preserve"> </w:t>
      </w:r>
      <w:r w:rsidR="00E54624" w:rsidRPr="00E54624">
        <w:rPr>
          <w:sz w:val="28"/>
          <w:szCs w:val="28"/>
        </w:rPr>
        <w:t xml:space="preserve">tā ir </w:t>
      </w:r>
      <w:r w:rsidR="00284A07">
        <w:rPr>
          <w:sz w:val="28"/>
          <w:szCs w:val="28"/>
        </w:rPr>
        <w:t>s</w:t>
      </w:r>
      <w:r w:rsidR="00E54624" w:rsidRPr="00E54624">
        <w:rPr>
          <w:sz w:val="28"/>
          <w:szCs w:val="28"/>
        </w:rPr>
        <w:t>tarptautiska bezpeļņas asociācija</w:t>
      </w:r>
      <w:r w:rsidR="00050928">
        <w:rPr>
          <w:sz w:val="28"/>
          <w:szCs w:val="28"/>
        </w:rPr>
        <w:t>,</w:t>
      </w:r>
      <w:r w:rsidR="00E54624" w:rsidRPr="00E54624">
        <w:rPr>
          <w:sz w:val="28"/>
          <w:szCs w:val="28"/>
        </w:rPr>
        <w:t xml:space="preserve"> un </w:t>
      </w:r>
      <w:r w:rsidR="00050928" w:rsidRPr="00E54624">
        <w:rPr>
          <w:sz w:val="28"/>
          <w:szCs w:val="28"/>
        </w:rPr>
        <w:t xml:space="preserve">to ir atzinusi </w:t>
      </w:r>
      <w:r w:rsidR="00E54624" w:rsidRPr="00E54624">
        <w:rPr>
          <w:sz w:val="28"/>
          <w:szCs w:val="28"/>
        </w:rPr>
        <w:t>Eiropas Komisija</w:t>
      </w:r>
      <w:bookmarkEnd w:id="0"/>
      <w:r w:rsidR="00E54624" w:rsidRPr="00E54624">
        <w:rPr>
          <w:sz w:val="28"/>
          <w:szCs w:val="28"/>
        </w:rPr>
        <w:t>. Tā ir arī Eiropas Komisijas Lauksaimniecības un lauku attīstības ģenerāldirektorāta Lauku attīstības padomdevējas grupas locekl</w:t>
      </w:r>
      <w:r w:rsidR="00050928">
        <w:rPr>
          <w:sz w:val="28"/>
          <w:szCs w:val="28"/>
        </w:rPr>
        <w:t>e</w:t>
      </w:r>
      <w:r w:rsidR="00E54624" w:rsidRPr="00E54624">
        <w:rPr>
          <w:sz w:val="28"/>
          <w:szCs w:val="28"/>
        </w:rPr>
        <w:t>.</w:t>
      </w:r>
    </w:p>
    <w:p w14:paraId="3E4DB2B7" w14:textId="714A61DD" w:rsidR="00F75787" w:rsidRPr="000B348B" w:rsidRDefault="0054230D" w:rsidP="008F4DD7">
      <w:pPr>
        <w:pStyle w:val="Default"/>
        <w:ind w:firstLine="567"/>
        <w:jc w:val="both"/>
        <w:rPr>
          <w:rFonts w:ascii="Times New Roman" w:eastAsia="Times New Roman" w:hAnsi="Times New Roman" w:cs="Times New Roman"/>
          <w:color w:val="auto"/>
          <w:sz w:val="28"/>
          <w:szCs w:val="28"/>
          <w:lang w:eastAsia="lv-LV"/>
        </w:rPr>
      </w:pPr>
      <w:r w:rsidRPr="00321550">
        <w:rPr>
          <w:rFonts w:ascii="Times New Roman" w:eastAsia="Times New Roman" w:hAnsi="Times New Roman" w:cs="Times New Roman"/>
          <w:i/>
          <w:color w:val="auto"/>
          <w:sz w:val="28"/>
          <w:szCs w:val="28"/>
          <w:lang w:eastAsia="lv-LV"/>
        </w:rPr>
        <w:t>AEIAR</w:t>
      </w:r>
      <w:r w:rsidRPr="000B348B">
        <w:rPr>
          <w:rFonts w:ascii="Times New Roman" w:eastAsia="Times New Roman" w:hAnsi="Times New Roman" w:cs="Times New Roman"/>
          <w:color w:val="auto"/>
          <w:sz w:val="28"/>
          <w:szCs w:val="28"/>
          <w:lang w:eastAsia="lv-LV"/>
        </w:rPr>
        <w:t xml:space="preserve"> </w:t>
      </w:r>
      <w:r w:rsidR="007124EA" w:rsidRPr="000B348B">
        <w:rPr>
          <w:rFonts w:ascii="Times New Roman" w:eastAsia="Times New Roman" w:hAnsi="Times New Roman" w:cs="Times New Roman"/>
          <w:color w:val="auto"/>
          <w:sz w:val="28"/>
          <w:szCs w:val="28"/>
          <w:lang w:eastAsia="lv-LV"/>
        </w:rPr>
        <w:t xml:space="preserve">misija un mērķi ir </w:t>
      </w:r>
      <w:r w:rsidR="00050928">
        <w:rPr>
          <w:rFonts w:ascii="Times New Roman" w:eastAsia="Times New Roman" w:hAnsi="Times New Roman" w:cs="Times New Roman"/>
          <w:color w:val="auto"/>
          <w:sz w:val="28"/>
          <w:szCs w:val="28"/>
          <w:lang w:eastAsia="lv-LV"/>
        </w:rPr>
        <w:t xml:space="preserve">atbalstīt </w:t>
      </w:r>
      <w:r w:rsidR="007124EA" w:rsidRPr="000B348B">
        <w:rPr>
          <w:rFonts w:ascii="Times New Roman" w:eastAsia="Times New Roman" w:hAnsi="Times New Roman" w:cs="Times New Roman"/>
          <w:color w:val="auto"/>
          <w:sz w:val="28"/>
          <w:szCs w:val="28"/>
          <w:lang w:eastAsia="lv-LV"/>
        </w:rPr>
        <w:t>tās dalībnieku</w:t>
      </w:r>
      <w:r w:rsidR="00050928">
        <w:rPr>
          <w:rFonts w:ascii="Times New Roman" w:eastAsia="Times New Roman" w:hAnsi="Times New Roman" w:cs="Times New Roman"/>
          <w:color w:val="auto"/>
          <w:sz w:val="28"/>
          <w:szCs w:val="28"/>
          <w:lang w:eastAsia="lv-LV"/>
        </w:rPr>
        <w:t>s</w:t>
      </w:r>
      <w:r w:rsidR="007124EA" w:rsidRPr="000B348B">
        <w:rPr>
          <w:rFonts w:ascii="Times New Roman" w:eastAsia="Times New Roman" w:hAnsi="Times New Roman" w:cs="Times New Roman"/>
          <w:color w:val="auto"/>
          <w:sz w:val="28"/>
          <w:szCs w:val="28"/>
          <w:lang w:eastAsia="lv-LV"/>
        </w:rPr>
        <w:t xml:space="preserve"> lauksaimniecības struktūru modernizācijā un </w:t>
      </w:r>
      <w:r w:rsidR="00050928">
        <w:rPr>
          <w:rFonts w:ascii="Times New Roman" w:eastAsia="Times New Roman" w:hAnsi="Times New Roman" w:cs="Times New Roman"/>
          <w:color w:val="auto"/>
          <w:sz w:val="28"/>
          <w:szCs w:val="28"/>
          <w:lang w:eastAsia="lv-LV"/>
        </w:rPr>
        <w:t xml:space="preserve">īstenot </w:t>
      </w:r>
      <w:r w:rsidR="007124EA" w:rsidRPr="000B348B">
        <w:rPr>
          <w:rFonts w:ascii="Times New Roman" w:eastAsia="Times New Roman" w:hAnsi="Times New Roman" w:cs="Times New Roman"/>
          <w:color w:val="auto"/>
          <w:sz w:val="28"/>
          <w:szCs w:val="28"/>
          <w:lang w:eastAsia="lv-LV"/>
        </w:rPr>
        <w:t>pasākumu</w:t>
      </w:r>
      <w:r w:rsidR="00050928">
        <w:rPr>
          <w:rFonts w:ascii="Times New Roman" w:eastAsia="Times New Roman" w:hAnsi="Times New Roman" w:cs="Times New Roman"/>
          <w:color w:val="auto"/>
          <w:sz w:val="28"/>
          <w:szCs w:val="28"/>
          <w:lang w:eastAsia="lv-LV"/>
        </w:rPr>
        <w:t>s</w:t>
      </w:r>
      <w:r w:rsidR="007124EA" w:rsidRPr="000B348B">
        <w:rPr>
          <w:rFonts w:ascii="Times New Roman" w:eastAsia="Times New Roman" w:hAnsi="Times New Roman" w:cs="Times New Roman"/>
          <w:color w:val="auto"/>
          <w:sz w:val="28"/>
          <w:szCs w:val="28"/>
          <w:lang w:eastAsia="lv-LV"/>
        </w:rPr>
        <w:t xml:space="preserve"> lauku apvidu attīstībai un aizsardzībai. AEIAR </w:t>
      </w:r>
      <w:r w:rsidR="00B82B59">
        <w:rPr>
          <w:rFonts w:ascii="Times New Roman" w:eastAsia="Times New Roman" w:hAnsi="Times New Roman" w:cs="Times New Roman"/>
          <w:color w:val="auto"/>
          <w:sz w:val="28"/>
          <w:szCs w:val="28"/>
          <w:lang w:eastAsia="lv-LV"/>
        </w:rPr>
        <w:t>risina tādus jautājumus kā</w:t>
      </w:r>
      <w:r w:rsidR="00B82B59" w:rsidRPr="000B348B">
        <w:rPr>
          <w:rFonts w:ascii="Times New Roman" w:eastAsia="Times New Roman" w:hAnsi="Times New Roman" w:cs="Times New Roman"/>
          <w:color w:val="auto"/>
          <w:sz w:val="28"/>
          <w:szCs w:val="28"/>
          <w:lang w:eastAsia="lv-LV"/>
        </w:rPr>
        <w:t xml:space="preserve"> zemes konsolidācija, zemes </w:t>
      </w:r>
      <w:r w:rsidR="003C25FD">
        <w:rPr>
          <w:rFonts w:ascii="Times New Roman" w:eastAsia="Times New Roman" w:hAnsi="Times New Roman" w:cs="Times New Roman"/>
          <w:color w:val="auto"/>
          <w:sz w:val="28"/>
          <w:szCs w:val="28"/>
          <w:lang w:eastAsia="lv-LV"/>
        </w:rPr>
        <w:t>fondu</w:t>
      </w:r>
      <w:r w:rsidR="003C25FD" w:rsidRPr="000B348B">
        <w:rPr>
          <w:rFonts w:ascii="Times New Roman" w:eastAsia="Times New Roman" w:hAnsi="Times New Roman" w:cs="Times New Roman"/>
          <w:color w:val="auto"/>
          <w:sz w:val="28"/>
          <w:szCs w:val="28"/>
          <w:lang w:eastAsia="lv-LV"/>
        </w:rPr>
        <w:t xml:space="preserve"> </w:t>
      </w:r>
      <w:r w:rsidR="00B82B59" w:rsidRPr="000B348B">
        <w:rPr>
          <w:rFonts w:ascii="Times New Roman" w:eastAsia="Times New Roman" w:hAnsi="Times New Roman" w:cs="Times New Roman"/>
          <w:color w:val="auto"/>
          <w:sz w:val="28"/>
          <w:szCs w:val="28"/>
          <w:lang w:eastAsia="lv-LV"/>
        </w:rPr>
        <w:t xml:space="preserve">sistēma, </w:t>
      </w:r>
      <w:r w:rsidR="00050928">
        <w:rPr>
          <w:rFonts w:ascii="Times New Roman" w:eastAsia="Times New Roman" w:hAnsi="Times New Roman" w:cs="Times New Roman"/>
          <w:color w:val="auto"/>
          <w:sz w:val="28"/>
          <w:szCs w:val="28"/>
          <w:lang w:eastAsia="lv-LV"/>
        </w:rPr>
        <w:t xml:space="preserve">normatīvais regulējums </w:t>
      </w:r>
      <w:r w:rsidR="00B82B59" w:rsidRPr="000B348B">
        <w:rPr>
          <w:rFonts w:ascii="Times New Roman" w:eastAsia="Times New Roman" w:hAnsi="Times New Roman" w:cs="Times New Roman"/>
          <w:color w:val="auto"/>
          <w:sz w:val="28"/>
          <w:szCs w:val="28"/>
          <w:lang w:eastAsia="lv-LV"/>
        </w:rPr>
        <w:t xml:space="preserve">lauksaimniecības zemes </w:t>
      </w:r>
      <w:r w:rsidR="00050928">
        <w:rPr>
          <w:rFonts w:ascii="Times New Roman" w:eastAsia="Times New Roman" w:hAnsi="Times New Roman" w:cs="Times New Roman"/>
          <w:color w:val="auto"/>
          <w:sz w:val="28"/>
          <w:szCs w:val="28"/>
          <w:lang w:eastAsia="lv-LV"/>
        </w:rPr>
        <w:t>jomā</w:t>
      </w:r>
      <w:r w:rsidR="00B82B59" w:rsidRPr="000B348B">
        <w:rPr>
          <w:rFonts w:ascii="Times New Roman" w:eastAsia="Times New Roman" w:hAnsi="Times New Roman" w:cs="Times New Roman"/>
          <w:color w:val="auto"/>
          <w:sz w:val="28"/>
          <w:szCs w:val="28"/>
          <w:lang w:eastAsia="lv-LV"/>
        </w:rPr>
        <w:t>, vietējā un reģionālā attīstība, dabas resursu aizsardzība</w:t>
      </w:r>
      <w:r w:rsidR="00EF4AE6">
        <w:rPr>
          <w:rFonts w:ascii="Times New Roman" w:eastAsia="Times New Roman" w:hAnsi="Times New Roman" w:cs="Times New Roman"/>
          <w:color w:val="auto"/>
          <w:sz w:val="28"/>
          <w:szCs w:val="28"/>
          <w:lang w:eastAsia="lv-LV"/>
        </w:rPr>
        <w:t>,</w:t>
      </w:r>
      <w:r w:rsidR="00B82B59" w:rsidRPr="000B348B">
        <w:rPr>
          <w:rFonts w:ascii="Times New Roman" w:eastAsia="Times New Roman" w:hAnsi="Times New Roman" w:cs="Times New Roman"/>
          <w:color w:val="auto"/>
          <w:sz w:val="28"/>
          <w:szCs w:val="28"/>
          <w:lang w:eastAsia="lv-LV"/>
        </w:rPr>
        <w:t xml:space="preserve"> atbalst</w:t>
      </w:r>
      <w:r w:rsidR="00B82B59">
        <w:rPr>
          <w:rFonts w:ascii="Times New Roman" w:eastAsia="Times New Roman" w:hAnsi="Times New Roman" w:cs="Times New Roman"/>
          <w:color w:val="auto"/>
          <w:sz w:val="28"/>
          <w:szCs w:val="28"/>
          <w:lang w:eastAsia="lv-LV"/>
        </w:rPr>
        <w:t>s</w:t>
      </w:r>
      <w:r w:rsidR="00B82B59" w:rsidRPr="000B348B">
        <w:rPr>
          <w:rFonts w:ascii="Times New Roman" w:eastAsia="Times New Roman" w:hAnsi="Times New Roman" w:cs="Times New Roman"/>
          <w:color w:val="auto"/>
          <w:sz w:val="28"/>
          <w:szCs w:val="28"/>
          <w:lang w:eastAsia="lv-LV"/>
        </w:rPr>
        <w:t xml:space="preserve"> biedru sadarbīb</w:t>
      </w:r>
      <w:r w:rsidR="00B82B59">
        <w:rPr>
          <w:rFonts w:ascii="Times New Roman" w:eastAsia="Times New Roman" w:hAnsi="Times New Roman" w:cs="Times New Roman"/>
          <w:color w:val="auto"/>
          <w:sz w:val="28"/>
          <w:szCs w:val="28"/>
          <w:lang w:eastAsia="lv-LV"/>
        </w:rPr>
        <w:t>ai</w:t>
      </w:r>
      <w:r w:rsidR="00B82B59" w:rsidRPr="000B348B">
        <w:rPr>
          <w:rFonts w:ascii="Times New Roman" w:eastAsia="Times New Roman" w:hAnsi="Times New Roman" w:cs="Times New Roman"/>
          <w:color w:val="auto"/>
          <w:sz w:val="28"/>
          <w:szCs w:val="28"/>
          <w:lang w:eastAsia="lv-LV"/>
        </w:rPr>
        <w:t>, lai izstrādātu kopīgus projektus Eiropas Savienīb</w:t>
      </w:r>
      <w:r w:rsidR="00050928">
        <w:rPr>
          <w:rFonts w:ascii="Times New Roman" w:eastAsia="Times New Roman" w:hAnsi="Times New Roman" w:cs="Times New Roman"/>
          <w:color w:val="auto"/>
          <w:sz w:val="28"/>
          <w:szCs w:val="28"/>
          <w:lang w:eastAsia="lv-LV"/>
        </w:rPr>
        <w:t xml:space="preserve">ā </w:t>
      </w:r>
      <w:r w:rsidR="00B82B59" w:rsidRPr="000B348B">
        <w:rPr>
          <w:rFonts w:ascii="Times New Roman" w:eastAsia="Times New Roman" w:hAnsi="Times New Roman" w:cs="Times New Roman"/>
          <w:color w:val="auto"/>
          <w:sz w:val="28"/>
          <w:szCs w:val="28"/>
          <w:lang w:eastAsia="lv-LV"/>
        </w:rPr>
        <w:t>un</w:t>
      </w:r>
      <w:r w:rsidR="00050928">
        <w:rPr>
          <w:rFonts w:ascii="Times New Roman" w:eastAsia="Times New Roman" w:hAnsi="Times New Roman" w:cs="Times New Roman"/>
          <w:color w:val="auto"/>
          <w:sz w:val="28"/>
          <w:szCs w:val="28"/>
          <w:lang w:eastAsia="lv-LV"/>
        </w:rPr>
        <w:t xml:space="preserve"> (</w:t>
      </w:r>
      <w:r w:rsidR="00B82B59" w:rsidRPr="000B348B">
        <w:rPr>
          <w:rFonts w:ascii="Times New Roman" w:eastAsia="Times New Roman" w:hAnsi="Times New Roman" w:cs="Times New Roman"/>
          <w:color w:val="auto"/>
          <w:sz w:val="28"/>
          <w:szCs w:val="28"/>
          <w:lang w:eastAsia="lv-LV"/>
        </w:rPr>
        <w:t>vai</w:t>
      </w:r>
      <w:r w:rsidR="00050928">
        <w:rPr>
          <w:rFonts w:ascii="Times New Roman" w:eastAsia="Times New Roman" w:hAnsi="Times New Roman" w:cs="Times New Roman"/>
          <w:color w:val="auto"/>
          <w:sz w:val="28"/>
          <w:szCs w:val="28"/>
          <w:lang w:eastAsia="lv-LV"/>
        </w:rPr>
        <w:t>)</w:t>
      </w:r>
      <w:r w:rsidR="00B82B59" w:rsidRPr="000B348B">
        <w:rPr>
          <w:rFonts w:ascii="Times New Roman" w:eastAsia="Times New Roman" w:hAnsi="Times New Roman" w:cs="Times New Roman"/>
          <w:color w:val="auto"/>
          <w:sz w:val="28"/>
          <w:szCs w:val="28"/>
          <w:lang w:eastAsia="lv-LV"/>
        </w:rPr>
        <w:t xml:space="preserve"> trešo valstu labā</w:t>
      </w:r>
      <w:r w:rsidR="00EF4AE6">
        <w:rPr>
          <w:rFonts w:ascii="Times New Roman" w:eastAsia="Times New Roman" w:hAnsi="Times New Roman" w:cs="Times New Roman"/>
          <w:color w:val="auto"/>
          <w:sz w:val="28"/>
          <w:szCs w:val="28"/>
          <w:lang w:eastAsia="lv-LV"/>
        </w:rPr>
        <w:t>, kā arī</w:t>
      </w:r>
      <w:r w:rsidR="00B82B59" w:rsidRPr="000B348B">
        <w:rPr>
          <w:rFonts w:ascii="Times New Roman" w:eastAsia="Times New Roman" w:hAnsi="Times New Roman" w:cs="Times New Roman"/>
          <w:color w:val="auto"/>
          <w:sz w:val="28"/>
          <w:szCs w:val="28"/>
          <w:lang w:eastAsia="lv-LV"/>
        </w:rPr>
        <w:t xml:space="preserve"> pārstāv biedru kopīgās intereses Eiropas Savienības un starptautiskajās institūcijās. </w:t>
      </w:r>
      <w:r w:rsidR="00B82B59" w:rsidRPr="00321550">
        <w:rPr>
          <w:rFonts w:ascii="Times New Roman" w:eastAsia="Times New Roman" w:hAnsi="Times New Roman" w:cs="Times New Roman"/>
          <w:i/>
          <w:color w:val="auto"/>
          <w:sz w:val="28"/>
          <w:szCs w:val="28"/>
          <w:lang w:eastAsia="lv-LV"/>
        </w:rPr>
        <w:t>AEIAR</w:t>
      </w:r>
      <w:r w:rsidR="00B82B59">
        <w:rPr>
          <w:rFonts w:ascii="Times New Roman" w:eastAsia="Times New Roman" w:hAnsi="Times New Roman" w:cs="Times New Roman"/>
          <w:color w:val="auto"/>
          <w:sz w:val="28"/>
          <w:szCs w:val="28"/>
          <w:lang w:eastAsia="lv-LV"/>
        </w:rPr>
        <w:t xml:space="preserve"> </w:t>
      </w:r>
      <w:r w:rsidR="00F75787">
        <w:rPr>
          <w:rFonts w:ascii="Times New Roman" w:eastAsia="Times New Roman" w:hAnsi="Times New Roman" w:cs="Times New Roman"/>
          <w:color w:val="auto"/>
          <w:sz w:val="28"/>
          <w:szCs w:val="28"/>
          <w:lang w:eastAsia="lv-LV"/>
        </w:rPr>
        <w:t xml:space="preserve">locekļi </w:t>
      </w:r>
      <w:r w:rsidR="00F75787" w:rsidRPr="000B348B">
        <w:rPr>
          <w:rFonts w:ascii="Times New Roman" w:eastAsia="Times New Roman" w:hAnsi="Times New Roman" w:cs="Times New Roman"/>
          <w:color w:val="auto"/>
          <w:sz w:val="28"/>
          <w:szCs w:val="28"/>
          <w:lang w:eastAsia="lv-LV"/>
        </w:rPr>
        <w:t>tiekas divās darba grupās:</w:t>
      </w:r>
    </w:p>
    <w:p w14:paraId="45CDE096" w14:textId="1703F5FB" w:rsidR="00F75787" w:rsidRPr="000B348B" w:rsidRDefault="00F75787" w:rsidP="00321550">
      <w:pPr>
        <w:pStyle w:val="Default"/>
        <w:numPr>
          <w:ilvl w:val="0"/>
          <w:numId w:val="14"/>
        </w:numPr>
        <w:jc w:val="both"/>
        <w:rPr>
          <w:rFonts w:ascii="Times New Roman" w:eastAsia="Times New Roman" w:hAnsi="Times New Roman" w:cs="Times New Roman"/>
          <w:color w:val="auto"/>
          <w:sz w:val="28"/>
          <w:szCs w:val="28"/>
          <w:lang w:eastAsia="lv-LV"/>
        </w:rPr>
      </w:pPr>
      <w:r w:rsidRPr="000B348B">
        <w:rPr>
          <w:rFonts w:ascii="Times New Roman" w:eastAsia="Times New Roman" w:hAnsi="Times New Roman" w:cs="Times New Roman"/>
          <w:color w:val="auto"/>
          <w:sz w:val="28"/>
          <w:szCs w:val="28"/>
          <w:lang w:eastAsia="lv-LV"/>
        </w:rPr>
        <w:t>par zemes jautājumiem</w:t>
      </w:r>
      <w:r w:rsidR="007468B9">
        <w:rPr>
          <w:rFonts w:ascii="Times New Roman" w:eastAsia="Times New Roman" w:hAnsi="Times New Roman" w:cs="Times New Roman"/>
          <w:color w:val="auto"/>
          <w:sz w:val="28"/>
          <w:szCs w:val="28"/>
          <w:lang w:eastAsia="lv-LV"/>
        </w:rPr>
        <w:t>;</w:t>
      </w:r>
    </w:p>
    <w:p w14:paraId="062DA6A0" w14:textId="4D995A83" w:rsidR="00F75787" w:rsidRPr="000B348B" w:rsidRDefault="00F75787" w:rsidP="00321550">
      <w:pPr>
        <w:pStyle w:val="Default"/>
        <w:numPr>
          <w:ilvl w:val="0"/>
          <w:numId w:val="14"/>
        </w:numPr>
        <w:jc w:val="both"/>
        <w:rPr>
          <w:rFonts w:ascii="Times New Roman" w:eastAsia="Times New Roman" w:hAnsi="Times New Roman" w:cs="Times New Roman"/>
          <w:color w:val="auto"/>
          <w:sz w:val="28"/>
          <w:szCs w:val="28"/>
          <w:lang w:eastAsia="lv-LV"/>
        </w:rPr>
      </w:pPr>
      <w:r w:rsidRPr="000B348B">
        <w:rPr>
          <w:rFonts w:ascii="Times New Roman" w:eastAsia="Times New Roman" w:hAnsi="Times New Roman" w:cs="Times New Roman"/>
          <w:color w:val="auto"/>
          <w:sz w:val="28"/>
          <w:szCs w:val="28"/>
          <w:lang w:eastAsia="lv-LV"/>
        </w:rPr>
        <w:t xml:space="preserve">par lauku attīstības politiku (lauku kapitāla </w:t>
      </w:r>
      <w:r w:rsidR="00E51F59">
        <w:rPr>
          <w:rFonts w:ascii="Times New Roman" w:eastAsia="Times New Roman" w:hAnsi="Times New Roman" w:cs="Times New Roman"/>
          <w:color w:val="auto"/>
          <w:sz w:val="28"/>
          <w:szCs w:val="28"/>
          <w:lang w:eastAsia="lv-LV"/>
        </w:rPr>
        <w:t>pievienotās vērtības palielināšan</w:t>
      </w:r>
      <w:r w:rsidR="00050928">
        <w:rPr>
          <w:rFonts w:ascii="Times New Roman" w:eastAsia="Times New Roman" w:hAnsi="Times New Roman" w:cs="Times New Roman"/>
          <w:color w:val="auto"/>
          <w:sz w:val="28"/>
          <w:szCs w:val="28"/>
          <w:lang w:eastAsia="lv-LV"/>
        </w:rPr>
        <w:t>u</w:t>
      </w:r>
      <w:r w:rsidRPr="000B348B">
        <w:rPr>
          <w:rFonts w:ascii="Times New Roman" w:eastAsia="Times New Roman" w:hAnsi="Times New Roman" w:cs="Times New Roman"/>
          <w:color w:val="auto"/>
          <w:sz w:val="28"/>
          <w:szCs w:val="28"/>
          <w:lang w:eastAsia="lv-LV"/>
        </w:rPr>
        <w:t>)</w:t>
      </w:r>
      <w:r w:rsidR="007468B9">
        <w:rPr>
          <w:rFonts w:ascii="Times New Roman" w:eastAsia="Times New Roman" w:hAnsi="Times New Roman" w:cs="Times New Roman"/>
          <w:color w:val="auto"/>
          <w:sz w:val="28"/>
          <w:szCs w:val="28"/>
          <w:lang w:eastAsia="lv-LV"/>
        </w:rPr>
        <w:t>.</w:t>
      </w:r>
    </w:p>
    <w:p w14:paraId="5DB567D6" w14:textId="140588F0" w:rsidR="007124EA" w:rsidRDefault="0085136D" w:rsidP="008F4DD7">
      <w:pPr>
        <w:pStyle w:val="Default"/>
        <w:ind w:firstLine="567"/>
        <w:jc w:val="both"/>
        <w:rPr>
          <w:rFonts w:ascii="Times New Roman" w:eastAsia="Times New Roman" w:hAnsi="Times New Roman" w:cs="Times New Roman"/>
          <w:color w:val="auto"/>
          <w:sz w:val="28"/>
          <w:szCs w:val="28"/>
          <w:lang w:eastAsia="lv-LV"/>
        </w:rPr>
      </w:pPr>
      <w:r>
        <w:rPr>
          <w:rFonts w:ascii="Times New Roman" w:eastAsia="Times New Roman" w:hAnsi="Times New Roman" w:cs="Times New Roman"/>
          <w:color w:val="auto"/>
          <w:sz w:val="28"/>
          <w:szCs w:val="28"/>
          <w:lang w:eastAsia="lv-LV"/>
        </w:rPr>
        <w:t>Pirmā darba grupa aptver</w:t>
      </w:r>
      <w:r w:rsidR="00000ED9">
        <w:rPr>
          <w:rFonts w:ascii="Times New Roman" w:eastAsia="Times New Roman" w:hAnsi="Times New Roman" w:cs="Times New Roman"/>
          <w:color w:val="auto"/>
          <w:sz w:val="28"/>
          <w:szCs w:val="28"/>
          <w:lang w:eastAsia="lv-LV"/>
        </w:rPr>
        <w:t xml:space="preserve"> </w:t>
      </w:r>
      <w:r w:rsidR="007124EA" w:rsidRPr="000B348B">
        <w:rPr>
          <w:rFonts w:ascii="Times New Roman" w:eastAsia="Times New Roman" w:hAnsi="Times New Roman" w:cs="Times New Roman"/>
          <w:color w:val="auto"/>
          <w:sz w:val="28"/>
          <w:szCs w:val="28"/>
          <w:lang w:eastAsia="lv-LV"/>
        </w:rPr>
        <w:t xml:space="preserve">zemes </w:t>
      </w:r>
      <w:r>
        <w:rPr>
          <w:rFonts w:ascii="Times New Roman" w:eastAsia="Times New Roman" w:hAnsi="Times New Roman" w:cs="Times New Roman"/>
          <w:color w:val="auto"/>
          <w:sz w:val="28"/>
          <w:szCs w:val="28"/>
          <w:lang w:eastAsia="lv-LV"/>
        </w:rPr>
        <w:t>jautājumus</w:t>
      </w:r>
      <w:r w:rsidR="007124EA" w:rsidRPr="000B348B">
        <w:rPr>
          <w:rFonts w:ascii="Times New Roman" w:eastAsia="Times New Roman" w:hAnsi="Times New Roman" w:cs="Times New Roman"/>
          <w:color w:val="auto"/>
          <w:sz w:val="28"/>
          <w:szCs w:val="28"/>
          <w:lang w:eastAsia="lv-LV"/>
        </w:rPr>
        <w:t xml:space="preserve"> un plānošan</w:t>
      </w:r>
      <w:r>
        <w:rPr>
          <w:rFonts w:ascii="Times New Roman" w:eastAsia="Times New Roman" w:hAnsi="Times New Roman" w:cs="Times New Roman"/>
          <w:color w:val="auto"/>
          <w:sz w:val="28"/>
          <w:szCs w:val="28"/>
          <w:lang w:eastAsia="lv-LV"/>
        </w:rPr>
        <w:t>u</w:t>
      </w:r>
      <w:r w:rsidR="007124EA" w:rsidRPr="000B348B">
        <w:rPr>
          <w:rFonts w:ascii="Times New Roman" w:eastAsia="Times New Roman" w:hAnsi="Times New Roman" w:cs="Times New Roman"/>
          <w:color w:val="auto"/>
          <w:sz w:val="28"/>
          <w:szCs w:val="28"/>
          <w:lang w:eastAsia="lv-LV"/>
        </w:rPr>
        <w:t xml:space="preserve"> kā lauku attīstības instrument</w:t>
      </w:r>
      <w:r w:rsidR="007A570D">
        <w:rPr>
          <w:rFonts w:ascii="Times New Roman" w:eastAsia="Times New Roman" w:hAnsi="Times New Roman" w:cs="Times New Roman"/>
          <w:color w:val="auto"/>
          <w:sz w:val="28"/>
          <w:szCs w:val="28"/>
          <w:lang w:eastAsia="lv-LV"/>
        </w:rPr>
        <w:t>u</w:t>
      </w:r>
      <w:r w:rsidR="007124EA" w:rsidRPr="000B348B">
        <w:rPr>
          <w:rFonts w:ascii="Times New Roman" w:eastAsia="Times New Roman" w:hAnsi="Times New Roman" w:cs="Times New Roman"/>
          <w:color w:val="auto"/>
          <w:sz w:val="28"/>
          <w:szCs w:val="28"/>
          <w:lang w:eastAsia="lv-LV"/>
        </w:rPr>
        <w:t>, bet otr</w:t>
      </w:r>
      <w:r>
        <w:rPr>
          <w:rFonts w:ascii="Times New Roman" w:eastAsia="Times New Roman" w:hAnsi="Times New Roman" w:cs="Times New Roman"/>
          <w:color w:val="auto"/>
          <w:sz w:val="28"/>
          <w:szCs w:val="28"/>
          <w:lang w:eastAsia="lv-LV"/>
        </w:rPr>
        <w:t>ā</w:t>
      </w:r>
      <w:r w:rsidR="007124EA" w:rsidRPr="000B348B">
        <w:rPr>
          <w:rFonts w:ascii="Times New Roman" w:eastAsia="Times New Roman" w:hAnsi="Times New Roman" w:cs="Times New Roman"/>
          <w:color w:val="auto"/>
          <w:sz w:val="28"/>
          <w:szCs w:val="28"/>
          <w:lang w:eastAsia="lv-LV"/>
        </w:rPr>
        <w:t xml:space="preserve"> galvenokārt koncentrējas uz cilvēkkapitālu un dabas kapitālu </w:t>
      </w:r>
      <w:r w:rsidR="007124EA" w:rsidRPr="000B348B">
        <w:rPr>
          <w:rFonts w:ascii="Times New Roman" w:eastAsia="Times New Roman" w:hAnsi="Times New Roman" w:cs="Times New Roman"/>
          <w:color w:val="auto"/>
          <w:sz w:val="28"/>
          <w:szCs w:val="28"/>
          <w:lang w:eastAsia="lv-LV"/>
        </w:rPr>
        <w:lastRenderedPageBreak/>
        <w:t xml:space="preserve">kā lauku attīstības pamatu un lauku attīstības politikas </w:t>
      </w:r>
      <w:r w:rsidR="00050928">
        <w:rPr>
          <w:rFonts w:ascii="Times New Roman" w:eastAsia="Times New Roman" w:hAnsi="Times New Roman" w:cs="Times New Roman"/>
          <w:color w:val="auto"/>
          <w:sz w:val="28"/>
          <w:szCs w:val="28"/>
          <w:lang w:eastAsia="lv-LV"/>
        </w:rPr>
        <w:t>“</w:t>
      </w:r>
      <w:r w:rsidR="007124EA" w:rsidRPr="000B348B">
        <w:rPr>
          <w:rFonts w:ascii="Times New Roman" w:eastAsia="Times New Roman" w:hAnsi="Times New Roman" w:cs="Times New Roman"/>
          <w:color w:val="auto"/>
          <w:sz w:val="28"/>
          <w:szCs w:val="28"/>
          <w:lang w:eastAsia="lv-LV"/>
        </w:rPr>
        <w:t>lietussargu</w:t>
      </w:r>
      <w:r w:rsidR="00050928">
        <w:rPr>
          <w:rFonts w:ascii="Times New Roman" w:eastAsia="Times New Roman" w:hAnsi="Times New Roman" w:cs="Times New Roman"/>
          <w:color w:val="auto"/>
          <w:sz w:val="28"/>
          <w:szCs w:val="28"/>
          <w:lang w:eastAsia="lv-LV"/>
        </w:rPr>
        <w:t>”</w:t>
      </w:r>
      <w:r w:rsidR="000122C3">
        <w:rPr>
          <w:rFonts w:ascii="Times New Roman" w:eastAsia="Times New Roman" w:hAnsi="Times New Roman" w:cs="Times New Roman"/>
          <w:color w:val="auto"/>
          <w:sz w:val="28"/>
          <w:szCs w:val="28"/>
          <w:lang w:eastAsia="lv-LV"/>
        </w:rPr>
        <w:t>.</w:t>
      </w:r>
      <w:r w:rsidR="000122C3" w:rsidRPr="000122C3">
        <w:rPr>
          <w:rFonts w:ascii="Times New Roman" w:eastAsia="Times New Roman" w:hAnsi="Times New Roman" w:cs="Times New Roman"/>
          <w:color w:val="auto"/>
          <w:sz w:val="28"/>
          <w:szCs w:val="28"/>
          <w:lang w:eastAsia="lv-LV"/>
        </w:rPr>
        <w:t xml:space="preserve"> </w:t>
      </w:r>
      <w:r w:rsidR="007124EA" w:rsidRPr="000B348B">
        <w:rPr>
          <w:rFonts w:ascii="Times New Roman" w:eastAsia="Times New Roman" w:hAnsi="Times New Roman" w:cs="Times New Roman"/>
          <w:color w:val="auto"/>
          <w:sz w:val="28"/>
          <w:szCs w:val="28"/>
          <w:lang w:eastAsia="lv-LV"/>
        </w:rPr>
        <w:t xml:space="preserve">Šo darba grupu rezultāti tiek izplatīti </w:t>
      </w:r>
      <w:r w:rsidR="007124EA" w:rsidRPr="00EF192D">
        <w:rPr>
          <w:rFonts w:ascii="Times New Roman" w:eastAsia="Times New Roman" w:hAnsi="Times New Roman" w:cs="Times New Roman"/>
          <w:color w:val="auto"/>
          <w:sz w:val="28"/>
          <w:szCs w:val="28"/>
          <w:lang w:eastAsia="lv-LV"/>
        </w:rPr>
        <w:t>Eiropas</w:t>
      </w:r>
      <w:r w:rsidR="00C42AFD">
        <w:rPr>
          <w:rFonts w:ascii="Times New Roman" w:eastAsia="Times New Roman" w:hAnsi="Times New Roman" w:cs="Times New Roman"/>
          <w:color w:val="auto"/>
          <w:sz w:val="28"/>
          <w:szCs w:val="28"/>
          <w:lang w:eastAsia="lv-LV"/>
        </w:rPr>
        <w:t xml:space="preserve"> </w:t>
      </w:r>
      <w:r w:rsidR="00EF192D">
        <w:rPr>
          <w:rFonts w:ascii="Times New Roman" w:eastAsia="Times New Roman" w:hAnsi="Times New Roman" w:cs="Times New Roman"/>
          <w:color w:val="auto"/>
          <w:sz w:val="28"/>
          <w:szCs w:val="28"/>
          <w:lang w:eastAsia="lv-LV"/>
        </w:rPr>
        <w:t>līmenī</w:t>
      </w:r>
      <w:r w:rsidR="007124EA" w:rsidRPr="000B348B">
        <w:rPr>
          <w:rFonts w:ascii="Times New Roman" w:eastAsia="Times New Roman" w:hAnsi="Times New Roman" w:cs="Times New Roman"/>
          <w:color w:val="auto"/>
          <w:sz w:val="28"/>
          <w:szCs w:val="28"/>
          <w:lang w:eastAsia="lv-LV"/>
        </w:rPr>
        <w:t>, kā arī izmantoti</w:t>
      </w:r>
      <w:r w:rsidR="00050928">
        <w:rPr>
          <w:rFonts w:ascii="Times New Roman" w:eastAsia="Times New Roman" w:hAnsi="Times New Roman" w:cs="Times New Roman"/>
          <w:color w:val="auto"/>
          <w:sz w:val="28"/>
          <w:szCs w:val="28"/>
          <w:lang w:eastAsia="lv-LV"/>
        </w:rPr>
        <w:t>, sn</w:t>
      </w:r>
      <w:r w:rsidR="00765AAB">
        <w:rPr>
          <w:rFonts w:ascii="Times New Roman" w:eastAsia="Times New Roman" w:hAnsi="Times New Roman" w:cs="Times New Roman"/>
          <w:color w:val="auto"/>
          <w:sz w:val="28"/>
          <w:szCs w:val="28"/>
          <w:lang w:eastAsia="lv-LV"/>
        </w:rPr>
        <w:t>i</w:t>
      </w:r>
      <w:r w:rsidR="00050928">
        <w:rPr>
          <w:rFonts w:ascii="Times New Roman" w:eastAsia="Times New Roman" w:hAnsi="Times New Roman" w:cs="Times New Roman"/>
          <w:color w:val="auto"/>
          <w:sz w:val="28"/>
          <w:szCs w:val="28"/>
          <w:lang w:eastAsia="lv-LV"/>
        </w:rPr>
        <w:t>edzot</w:t>
      </w:r>
      <w:r w:rsidR="007124EA" w:rsidRPr="000B348B">
        <w:rPr>
          <w:rFonts w:ascii="Times New Roman" w:eastAsia="Times New Roman" w:hAnsi="Times New Roman" w:cs="Times New Roman"/>
          <w:color w:val="auto"/>
          <w:sz w:val="28"/>
          <w:szCs w:val="28"/>
          <w:lang w:eastAsia="lv-LV"/>
        </w:rPr>
        <w:t xml:space="preserve"> atbildes Eiropas un</w:t>
      </w:r>
      <w:r w:rsidR="00050928">
        <w:rPr>
          <w:rFonts w:ascii="Times New Roman" w:eastAsia="Times New Roman" w:hAnsi="Times New Roman" w:cs="Times New Roman"/>
          <w:color w:val="auto"/>
          <w:sz w:val="28"/>
          <w:szCs w:val="28"/>
          <w:lang w:eastAsia="lv-LV"/>
        </w:rPr>
        <w:t xml:space="preserve"> (</w:t>
      </w:r>
      <w:r w:rsidR="007124EA" w:rsidRPr="000B348B">
        <w:rPr>
          <w:rFonts w:ascii="Times New Roman" w:eastAsia="Times New Roman" w:hAnsi="Times New Roman" w:cs="Times New Roman"/>
          <w:color w:val="auto"/>
          <w:sz w:val="28"/>
          <w:szCs w:val="28"/>
          <w:lang w:eastAsia="lv-LV"/>
        </w:rPr>
        <w:t>vai</w:t>
      </w:r>
      <w:r w:rsidR="00050928">
        <w:rPr>
          <w:rFonts w:ascii="Times New Roman" w:eastAsia="Times New Roman" w:hAnsi="Times New Roman" w:cs="Times New Roman"/>
          <w:color w:val="auto"/>
          <w:sz w:val="28"/>
          <w:szCs w:val="28"/>
          <w:lang w:eastAsia="lv-LV"/>
        </w:rPr>
        <w:t>)</w:t>
      </w:r>
      <w:r w:rsidR="007124EA" w:rsidRPr="000B348B">
        <w:rPr>
          <w:rFonts w:ascii="Times New Roman" w:eastAsia="Times New Roman" w:hAnsi="Times New Roman" w:cs="Times New Roman"/>
          <w:color w:val="auto"/>
          <w:sz w:val="28"/>
          <w:szCs w:val="28"/>
          <w:lang w:eastAsia="lv-LV"/>
        </w:rPr>
        <w:t xml:space="preserve"> starptautiskās konsultācijās.</w:t>
      </w:r>
    </w:p>
    <w:p w14:paraId="1C91DEF7" w14:textId="77777777" w:rsidR="00464B21" w:rsidRPr="008E4FBF" w:rsidRDefault="00EF4AE6" w:rsidP="008E4FBF">
      <w:pPr>
        <w:ind w:firstLine="567"/>
        <w:jc w:val="both"/>
        <w:rPr>
          <w:sz w:val="22"/>
          <w:szCs w:val="22"/>
        </w:rPr>
      </w:pPr>
      <w:r w:rsidRPr="008E4FBF">
        <w:rPr>
          <w:sz w:val="28"/>
          <w:szCs w:val="28"/>
        </w:rPr>
        <w:t xml:space="preserve">Darba grupu norisi, saziņu un sasaisti ar Eiropas un attiecīgiem starptautiskiem sadarbības jautājumiem koordinē Ģenerālsekretariāts. Galvenos lēmumus par darba grupu rezultātu apstiprināšanu, </w:t>
      </w:r>
      <w:r w:rsidRPr="008E4FBF">
        <w:rPr>
          <w:i/>
          <w:sz w:val="28"/>
          <w:szCs w:val="28"/>
        </w:rPr>
        <w:t>AEIAR</w:t>
      </w:r>
      <w:r w:rsidRPr="008E4FBF">
        <w:rPr>
          <w:sz w:val="28"/>
          <w:szCs w:val="28"/>
        </w:rPr>
        <w:t xml:space="preserve"> komunikāciju, pasākumu, konferenču</w:t>
      </w:r>
      <w:r w:rsidR="00050928" w:rsidRPr="008E4FBF">
        <w:rPr>
          <w:sz w:val="28"/>
          <w:szCs w:val="28"/>
        </w:rPr>
        <w:t xml:space="preserve"> un</w:t>
      </w:r>
      <w:r w:rsidRPr="008E4FBF">
        <w:rPr>
          <w:sz w:val="28"/>
          <w:szCs w:val="28"/>
        </w:rPr>
        <w:t xml:space="preserve"> mācību dienu organizēšanu pieņem </w:t>
      </w:r>
      <w:r w:rsidR="00B82B59" w:rsidRPr="008E4FBF">
        <w:rPr>
          <w:sz w:val="28"/>
          <w:szCs w:val="28"/>
        </w:rPr>
        <w:t xml:space="preserve">Administratīvā padome. Ģenerālā asambleja darbojas kā lēmumu pieņemšanas forums iespējamām jaunām </w:t>
      </w:r>
      <w:r w:rsidR="00B82B59" w:rsidRPr="008E4FBF">
        <w:rPr>
          <w:i/>
          <w:sz w:val="28"/>
          <w:szCs w:val="28"/>
        </w:rPr>
        <w:t>AEIAR</w:t>
      </w:r>
      <w:r w:rsidR="00B82B59" w:rsidRPr="008E4FBF">
        <w:rPr>
          <w:sz w:val="28"/>
          <w:szCs w:val="28"/>
        </w:rPr>
        <w:t xml:space="preserve"> tīkla vajadzībām un ratifikācijai </w:t>
      </w:r>
      <w:r w:rsidR="00050928" w:rsidRPr="008E4FBF">
        <w:rPr>
          <w:sz w:val="28"/>
          <w:szCs w:val="28"/>
        </w:rPr>
        <w:t>saistībā ar</w:t>
      </w:r>
      <w:r w:rsidR="00B82B59" w:rsidRPr="008E4FBF">
        <w:rPr>
          <w:sz w:val="28"/>
          <w:szCs w:val="28"/>
        </w:rPr>
        <w:t xml:space="preserve"> jebkuru fundamentālu lēmumu un dalību.</w:t>
      </w:r>
    </w:p>
    <w:p w14:paraId="34C35756" w14:textId="0324AC4A" w:rsidR="00B82B59" w:rsidRPr="006A0B3E" w:rsidRDefault="00464B21" w:rsidP="006A0B3E">
      <w:pPr>
        <w:ind w:firstLine="567"/>
        <w:jc w:val="both"/>
      </w:pPr>
      <w:r w:rsidRPr="008E4FBF">
        <w:rPr>
          <w:sz w:val="28"/>
          <w:szCs w:val="28"/>
        </w:rPr>
        <w:t xml:space="preserve">Latvijai Zemkopības ministrijas personā kļūstot par pilntiesīgu </w:t>
      </w:r>
      <w:r w:rsidRPr="008E4FBF">
        <w:rPr>
          <w:i/>
          <w:iCs/>
          <w:sz w:val="28"/>
          <w:szCs w:val="28"/>
        </w:rPr>
        <w:t xml:space="preserve">AEIAR </w:t>
      </w:r>
      <w:r w:rsidRPr="008E4FBF">
        <w:rPr>
          <w:sz w:val="28"/>
          <w:szCs w:val="28"/>
        </w:rPr>
        <w:t>biedru tiks uzlikts par pienākumu maksāt biedru naudu, kā arī biedra statuss nozīmēs tiesības piedalīties ikgadējā Ģenerālajā asamblejā un jebkuros citos asociācijas rīkotajos pasākumos, kuros asociācijas biedri apmainās ar pieredzi zemes pārvaldības un lauku attīstības jomā.</w:t>
      </w:r>
    </w:p>
    <w:p w14:paraId="05F99846" w14:textId="77777777" w:rsidR="001302F7" w:rsidRPr="000B348B" w:rsidRDefault="001302F7" w:rsidP="001302F7">
      <w:pPr>
        <w:jc w:val="both"/>
        <w:rPr>
          <w:bCs/>
          <w:sz w:val="28"/>
          <w:szCs w:val="28"/>
        </w:rPr>
      </w:pPr>
    </w:p>
    <w:p w14:paraId="3DD84772" w14:textId="12435E19" w:rsidR="007124EA" w:rsidRPr="000B348B" w:rsidRDefault="001302F7" w:rsidP="0015415D">
      <w:pPr>
        <w:jc w:val="center"/>
        <w:rPr>
          <w:b/>
          <w:sz w:val="28"/>
          <w:szCs w:val="28"/>
        </w:rPr>
      </w:pPr>
      <w:r w:rsidRPr="000B348B">
        <w:rPr>
          <w:b/>
          <w:sz w:val="28"/>
          <w:szCs w:val="28"/>
        </w:rPr>
        <w:t xml:space="preserve">2. </w:t>
      </w:r>
      <w:r w:rsidR="0015415D" w:rsidRPr="000B348B">
        <w:rPr>
          <w:b/>
          <w:sz w:val="28"/>
          <w:szCs w:val="28"/>
        </w:rPr>
        <w:t xml:space="preserve">Ieguvumi no </w:t>
      </w:r>
      <w:r w:rsidR="003154F1">
        <w:rPr>
          <w:b/>
          <w:sz w:val="28"/>
          <w:szCs w:val="28"/>
        </w:rPr>
        <w:t>ministrijas</w:t>
      </w:r>
      <w:r w:rsidR="0015415D" w:rsidRPr="000B348B">
        <w:rPr>
          <w:b/>
          <w:sz w:val="28"/>
          <w:szCs w:val="28"/>
        </w:rPr>
        <w:t xml:space="preserve"> dalības </w:t>
      </w:r>
      <w:r w:rsidR="0015415D" w:rsidRPr="00321550">
        <w:rPr>
          <w:b/>
          <w:i/>
          <w:sz w:val="28"/>
          <w:szCs w:val="28"/>
        </w:rPr>
        <w:t>AEIAR</w:t>
      </w:r>
      <w:r w:rsidR="0015415D" w:rsidRPr="000B348B">
        <w:rPr>
          <w:b/>
          <w:sz w:val="28"/>
          <w:szCs w:val="28"/>
        </w:rPr>
        <w:t xml:space="preserve"> un</w:t>
      </w:r>
      <w:r w:rsidR="00A47E60" w:rsidRPr="000B348B">
        <w:rPr>
          <w:b/>
          <w:sz w:val="28"/>
          <w:szCs w:val="28"/>
        </w:rPr>
        <w:t xml:space="preserve"> dalības maksa </w:t>
      </w:r>
    </w:p>
    <w:p w14:paraId="61FEC3C6" w14:textId="77777777" w:rsidR="0015415D" w:rsidRPr="000B348B" w:rsidRDefault="0015415D" w:rsidP="0015415D">
      <w:pPr>
        <w:jc w:val="center"/>
        <w:rPr>
          <w:sz w:val="28"/>
          <w:szCs w:val="28"/>
          <w:u w:val="single"/>
        </w:rPr>
      </w:pPr>
    </w:p>
    <w:p w14:paraId="5D74D661" w14:textId="090636F0" w:rsidR="00000ED9" w:rsidRDefault="00000ED9" w:rsidP="008F4DD7">
      <w:pPr>
        <w:ind w:firstLine="567"/>
        <w:jc w:val="both"/>
        <w:rPr>
          <w:sz w:val="28"/>
          <w:szCs w:val="28"/>
        </w:rPr>
      </w:pPr>
      <w:r w:rsidRPr="00000ED9">
        <w:rPr>
          <w:sz w:val="28"/>
          <w:szCs w:val="28"/>
        </w:rPr>
        <w:t>Latvijā jau kopš zemes reformas pirmsākumiem zeme vairāk tiek uztverta kā īpašuma objekts, bet ne kā resurss un dabas sastāvdaļa, kas racionāli jāizmanto un arī jāaizsargā. Zeme kā unikāls resurss tiek izmantots biomasas ražošanā lauksaimniecībā un mežsaimniecībā, kā arī bioloģiskās daudzveidības nodrošināšanā. Zeme ir arī cilvēku fiziskā un kultūras vide, dažāda veida izejvielu un oglekļa krātuve</w:t>
      </w:r>
      <w:r w:rsidR="00DE6504">
        <w:rPr>
          <w:sz w:val="28"/>
          <w:szCs w:val="28"/>
        </w:rPr>
        <w:t xml:space="preserve"> klimata politikas kontekstā</w:t>
      </w:r>
      <w:r w:rsidR="00177E72">
        <w:rPr>
          <w:sz w:val="28"/>
          <w:szCs w:val="28"/>
        </w:rPr>
        <w:t>. T</w:t>
      </w:r>
      <w:r w:rsidRPr="00000ED9">
        <w:rPr>
          <w:sz w:val="28"/>
          <w:szCs w:val="28"/>
        </w:rPr>
        <w:t xml:space="preserve">as </w:t>
      </w:r>
      <w:r w:rsidR="00177E72">
        <w:rPr>
          <w:sz w:val="28"/>
          <w:szCs w:val="28"/>
        </w:rPr>
        <w:t xml:space="preserve">viss </w:t>
      </w:r>
      <w:r w:rsidRPr="00000ED9">
        <w:rPr>
          <w:sz w:val="28"/>
          <w:szCs w:val="28"/>
        </w:rPr>
        <w:t xml:space="preserve">būtiski ietekmē tās izmantošanu. Ir jānodrošina līdzsvarota tiesiskā reglamentācija zemes izmantošanas jomā. </w:t>
      </w:r>
    </w:p>
    <w:p w14:paraId="52A3A9E1" w14:textId="6F6EF9F0" w:rsidR="007124EA" w:rsidRPr="006C7FC2" w:rsidRDefault="007124EA" w:rsidP="008F4DD7">
      <w:pPr>
        <w:ind w:firstLine="567"/>
        <w:jc w:val="both"/>
        <w:rPr>
          <w:sz w:val="28"/>
          <w:szCs w:val="28"/>
        </w:rPr>
      </w:pPr>
      <w:r w:rsidRPr="000B348B">
        <w:rPr>
          <w:sz w:val="28"/>
          <w:szCs w:val="28"/>
        </w:rPr>
        <w:t xml:space="preserve">Dalība </w:t>
      </w:r>
      <w:r w:rsidRPr="00321550">
        <w:rPr>
          <w:i/>
          <w:sz w:val="28"/>
          <w:szCs w:val="28"/>
        </w:rPr>
        <w:t>AEIAR</w:t>
      </w:r>
      <w:r w:rsidRPr="000B348B">
        <w:rPr>
          <w:sz w:val="28"/>
          <w:szCs w:val="28"/>
        </w:rPr>
        <w:t xml:space="preserve"> </w:t>
      </w:r>
      <w:r w:rsidR="00050928">
        <w:rPr>
          <w:sz w:val="28"/>
          <w:szCs w:val="28"/>
        </w:rPr>
        <w:t>do</w:t>
      </w:r>
      <w:r w:rsidR="007468B9">
        <w:rPr>
          <w:sz w:val="28"/>
          <w:szCs w:val="28"/>
        </w:rPr>
        <w:t>tu iespēju</w:t>
      </w:r>
      <w:r w:rsidRPr="000B348B">
        <w:rPr>
          <w:sz w:val="28"/>
          <w:szCs w:val="28"/>
        </w:rPr>
        <w:t xml:space="preserve"> </w:t>
      </w:r>
      <w:r w:rsidR="007468B9">
        <w:rPr>
          <w:sz w:val="28"/>
          <w:szCs w:val="28"/>
        </w:rPr>
        <w:t>apmainīties ar c</w:t>
      </w:r>
      <w:r w:rsidR="007468B9" w:rsidRPr="006C7FC2">
        <w:rPr>
          <w:sz w:val="28"/>
          <w:szCs w:val="28"/>
        </w:rPr>
        <w:t xml:space="preserve">itu Eiropas valstu </w:t>
      </w:r>
      <w:r w:rsidR="007468B9">
        <w:rPr>
          <w:sz w:val="28"/>
          <w:szCs w:val="28"/>
        </w:rPr>
        <w:t>pieredzi</w:t>
      </w:r>
      <w:r w:rsidR="008F4DD7" w:rsidRPr="006C7FC2">
        <w:rPr>
          <w:sz w:val="28"/>
          <w:szCs w:val="28"/>
        </w:rPr>
        <w:t xml:space="preserve"> </w:t>
      </w:r>
      <w:r w:rsidR="008F4DD7">
        <w:rPr>
          <w:sz w:val="28"/>
          <w:szCs w:val="28"/>
        </w:rPr>
        <w:t xml:space="preserve">par </w:t>
      </w:r>
      <w:r w:rsidR="008F4DD7" w:rsidRPr="006C7FC2">
        <w:rPr>
          <w:sz w:val="28"/>
          <w:szCs w:val="28"/>
        </w:rPr>
        <w:t xml:space="preserve">zemes pārvaldības </w:t>
      </w:r>
      <w:r w:rsidR="00050928">
        <w:rPr>
          <w:sz w:val="28"/>
          <w:szCs w:val="28"/>
        </w:rPr>
        <w:t>normatīvo regulējumu</w:t>
      </w:r>
      <w:r w:rsidR="00050928" w:rsidRPr="006C7FC2">
        <w:rPr>
          <w:sz w:val="28"/>
          <w:szCs w:val="28"/>
        </w:rPr>
        <w:t xml:space="preserve"> </w:t>
      </w:r>
      <w:r w:rsidRPr="006C7FC2">
        <w:rPr>
          <w:sz w:val="28"/>
          <w:szCs w:val="28"/>
        </w:rPr>
        <w:t xml:space="preserve">un tā </w:t>
      </w:r>
      <w:r w:rsidR="008F4DD7">
        <w:rPr>
          <w:sz w:val="28"/>
          <w:szCs w:val="28"/>
        </w:rPr>
        <w:t>praktisku ieviešanu</w:t>
      </w:r>
      <w:r w:rsidRPr="006C7FC2">
        <w:rPr>
          <w:sz w:val="28"/>
          <w:szCs w:val="28"/>
        </w:rPr>
        <w:t xml:space="preserve">, </w:t>
      </w:r>
      <w:r w:rsidR="008F4DD7">
        <w:rPr>
          <w:sz w:val="28"/>
          <w:szCs w:val="28"/>
        </w:rPr>
        <w:t>nodrošinot tādus</w:t>
      </w:r>
      <w:r w:rsidRPr="006C7FC2">
        <w:rPr>
          <w:sz w:val="28"/>
          <w:szCs w:val="28"/>
        </w:rPr>
        <w:t xml:space="preserve"> atbalsta instrumentus, </w:t>
      </w:r>
      <w:r w:rsidR="008F4DD7">
        <w:rPr>
          <w:sz w:val="28"/>
          <w:szCs w:val="28"/>
        </w:rPr>
        <w:t xml:space="preserve">kas </w:t>
      </w:r>
      <w:r w:rsidRPr="006C7FC2">
        <w:rPr>
          <w:sz w:val="28"/>
          <w:szCs w:val="28"/>
        </w:rPr>
        <w:t>veicinātu</w:t>
      </w:r>
    </w:p>
    <w:p w14:paraId="6BB90FFA" w14:textId="77777777" w:rsidR="007124EA" w:rsidRPr="000B348B" w:rsidRDefault="007124EA" w:rsidP="006C7FC2">
      <w:pPr>
        <w:pStyle w:val="ListParagraph"/>
        <w:numPr>
          <w:ilvl w:val="1"/>
          <w:numId w:val="13"/>
        </w:numPr>
        <w:ind w:left="993" w:hanging="447"/>
        <w:contextualSpacing w:val="0"/>
        <w:jc w:val="both"/>
        <w:rPr>
          <w:sz w:val="28"/>
          <w:szCs w:val="28"/>
        </w:rPr>
      </w:pPr>
      <w:r w:rsidRPr="000B348B">
        <w:rPr>
          <w:sz w:val="28"/>
          <w:szCs w:val="28"/>
        </w:rPr>
        <w:t>paaudžu nomaiņu lauksaimniecībā;</w:t>
      </w:r>
    </w:p>
    <w:p w14:paraId="35A6D199" w14:textId="674B09CA" w:rsidR="007124EA" w:rsidRPr="000B348B" w:rsidRDefault="007124EA" w:rsidP="006C7FC2">
      <w:pPr>
        <w:pStyle w:val="ListParagraph"/>
        <w:numPr>
          <w:ilvl w:val="1"/>
          <w:numId w:val="13"/>
        </w:numPr>
        <w:ind w:left="993" w:hanging="447"/>
        <w:contextualSpacing w:val="0"/>
        <w:jc w:val="both"/>
        <w:rPr>
          <w:sz w:val="28"/>
          <w:szCs w:val="28"/>
        </w:rPr>
      </w:pPr>
      <w:r w:rsidRPr="000B348B">
        <w:rPr>
          <w:sz w:val="28"/>
          <w:szCs w:val="28"/>
        </w:rPr>
        <w:t>jaunu lauksaimniecības uzņēmumu izveidi, īpaši ņemot vērā</w:t>
      </w:r>
      <w:r w:rsidR="00000ED9">
        <w:rPr>
          <w:sz w:val="28"/>
          <w:szCs w:val="28"/>
        </w:rPr>
        <w:t xml:space="preserve"> n</w:t>
      </w:r>
      <w:r w:rsidR="00000ED9" w:rsidRPr="000B348B">
        <w:rPr>
          <w:sz w:val="28"/>
          <w:szCs w:val="28"/>
        </w:rPr>
        <w:t>epieciešamību</w:t>
      </w:r>
      <w:r w:rsidRPr="000B348B">
        <w:rPr>
          <w:sz w:val="28"/>
          <w:szCs w:val="28"/>
        </w:rPr>
        <w:t xml:space="preserve"> </w:t>
      </w:r>
      <w:r w:rsidR="008F4DD7" w:rsidRPr="000B348B">
        <w:rPr>
          <w:sz w:val="28"/>
          <w:szCs w:val="28"/>
        </w:rPr>
        <w:t xml:space="preserve">nozarē </w:t>
      </w:r>
      <w:r w:rsidR="008F4DD7">
        <w:rPr>
          <w:sz w:val="28"/>
          <w:szCs w:val="28"/>
        </w:rPr>
        <w:t xml:space="preserve">iesaistīt </w:t>
      </w:r>
      <w:r w:rsidRPr="000B348B">
        <w:rPr>
          <w:sz w:val="28"/>
          <w:szCs w:val="28"/>
        </w:rPr>
        <w:t>gados jaunu</w:t>
      </w:r>
      <w:r w:rsidR="008F4DD7">
        <w:rPr>
          <w:sz w:val="28"/>
          <w:szCs w:val="28"/>
        </w:rPr>
        <w:t>s</w:t>
      </w:r>
      <w:r w:rsidRPr="000B348B">
        <w:rPr>
          <w:sz w:val="28"/>
          <w:szCs w:val="28"/>
        </w:rPr>
        <w:t xml:space="preserve"> lauksaimnieku</w:t>
      </w:r>
      <w:r w:rsidR="008F4DD7">
        <w:rPr>
          <w:sz w:val="28"/>
          <w:szCs w:val="28"/>
        </w:rPr>
        <w:t>s</w:t>
      </w:r>
      <w:r w:rsidRPr="000B348B">
        <w:rPr>
          <w:sz w:val="28"/>
          <w:szCs w:val="28"/>
        </w:rPr>
        <w:t>;</w:t>
      </w:r>
    </w:p>
    <w:p w14:paraId="5BC3A416" w14:textId="3DEB3892" w:rsidR="007124EA" w:rsidRPr="000B348B" w:rsidRDefault="007124EA" w:rsidP="006C7FC2">
      <w:pPr>
        <w:pStyle w:val="ListParagraph"/>
        <w:numPr>
          <w:ilvl w:val="1"/>
          <w:numId w:val="13"/>
        </w:numPr>
        <w:ind w:left="993" w:hanging="447"/>
        <w:contextualSpacing w:val="0"/>
        <w:jc w:val="both"/>
        <w:rPr>
          <w:sz w:val="28"/>
          <w:szCs w:val="28"/>
        </w:rPr>
      </w:pPr>
      <w:r w:rsidRPr="000B348B">
        <w:rPr>
          <w:sz w:val="28"/>
          <w:szCs w:val="28"/>
        </w:rPr>
        <w:t>tādu pirmpirkuma tiesību sistēmas izveidi, kas stimulētu lauksaimniecības ilgtspējīgu zemju izmantošanu ražošanā</w:t>
      </w:r>
      <w:r w:rsidR="00AF3725">
        <w:rPr>
          <w:sz w:val="28"/>
          <w:szCs w:val="28"/>
        </w:rPr>
        <w:t>;</w:t>
      </w:r>
    </w:p>
    <w:p w14:paraId="7B7AC119" w14:textId="5F30B23C" w:rsidR="007124EA" w:rsidRPr="000B348B" w:rsidRDefault="007124EA" w:rsidP="006C7FC2">
      <w:pPr>
        <w:pStyle w:val="ListParagraph"/>
        <w:numPr>
          <w:ilvl w:val="1"/>
          <w:numId w:val="13"/>
        </w:numPr>
        <w:ind w:left="993" w:hanging="447"/>
        <w:contextualSpacing w:val="0"/>
        <w:jc w:val="both"/>
        <w:rPr>
          <w:sz w:val="28"/>
          <w:szCs w:val="28"/>
        </w:rPr>
      </w:pPr>
      <w:r w:rsidRPr="000B348B">
        <w:rPr>
          <w:sz w:val="28"/>
          <w:szCs w:val="28"/>
        </w:rPr>
        <w:t>citu nelauksaimniecības partneru iesaisti zemes pārvaldības jautājumu risināšanā</w:t>
      </w:r>
      <w:r w:rsidR="006C7FC2">
        <w:rPr>
          <w:sz w:val="28"/>
          <w:szCs w:val="28"/>
        </w:rPr>
        <w:t>.</w:t>
      </w:r>
    </w:p>
    <w:p w14:paraId="63DE6A36" w14:textId="6EC7131E" w:rsidR="00464B21" w:rsidRPr="008E4FBF" w:rsidRDefault="00000ED9" w:rsidP="008E4FBF">
      <w:pPr>
        <w:ind w:firstLine="546"/>
        <w:jc w:val="both"/>
        <w:rPr>
          <w:sz w:val="22"/>
          <w:szCs w:val="22"/>
        </w:rPr>
      </w:pPr>
      <w:r w:rsidRPr="008E4FBF">
        <w:rPr>
          <w:sz w:val="28"/>
          <w:szCs w:val="28"/>
        </w:rPr>
        <w:t>Sadarbīb</w:t>
      </w:r>
      <w:r w:rsidR="00050928" w:rsidRPr="008E4FBF">
        <w:rPr>
          <w:sz w:val="28"/>
          <w:szCs w:val="28"/>
        </w:rPr>
        <w:t>ā</w:t>
      </w:r>
      <w:r w:rsidRPr="008E4FBF">
        <w:rPr>
          <w:sz w:val="28"/>
          <w:szCs w:val="28"/>
        </w:rPr>
        <w:t xml:space="preserve"> ar Francijas Zemes izmantošanas un Lauku īpašumu asociāciju (</w:t>
      </w:r>
      <w:proofErr w:type="spellStart"/>
      <w:r w:rsidR="006A0B3E">
        <w:fldChar w:fldCharType="begin"/>
      </w:r>
      <w:r w:rsidR="006A0B3E">
        <w:instrText xml:space="preserve"> HYPERLINK "https://www.safer.fr/contactez-la-fnsafer/" </w:instrText>
      </w:r>
      <w:r w:rsidR="006A0B3E">
        <w:fldChar w:fldCharType="separate"/>
      </w:r>
      <w:r w:rsidRPr="008E4FBF">
        <w:rPr>
          <w:i/>
          <w:sz w:val="28"/>
          <w:szCs w:val="28"/>
        </w:rPr>
        <w:t>FnSAFER</w:t>
      </w:r>
      <w:proofErr w:type="spellEnd"/>
      <w:r w:rsidR="006A0B3E">
        <w:rPr>
          <w:i/>
          <w:sz w:val="28"/>
          <w:szCs w:val="28"/>
        </w:rPr>
        <w:fldChar w:fldCharType="end"/>
      </w:r>
      <w:r w:rsidRPr="008E4FBF">
        <w:rPr>
          <w:sz w:val="28"/>
          <w:szCs w:val="28"/>
        </w:rPr>
        <w:t>) jau vairākkārt (pēdējo reizi videokonferen</w:t>
      </w:r>
      <w:r w:rsidR="00050928" w:rsidRPr="008E4FBF">
        <w:rPr>
          <w:sz w:val="28"/>
          <w:szCs w:val="28"/>
        </w:rPr>
        <w:t>cēs</w:t>
      </w:r>
      <w:r w:rsidRPr="008E4FBF">
        <w:rPr>
          <w:sz w:val="28"/>
          <w:szCs w:val="28"/>
        </w:rPr>
        <w:t xml:space="preserve"> 2021.</w:t>
      </w:r>
      <w:r w:rsidR="00050928" w:rsidRPr="008E4FBF">
        <w:rPr>
          <w:sz w:val="28"/>
          <w:szCs w:val="28"/>
        </w:rPr>
        <w:t> </w:t>
      </w:r>
      <w:r w:rsidRPr="008E4FBF">
        <w:rPr>
          <w:sz w:val="28"/>
          <w:szCs w:val="28"/>
        </w:rPr>
        <w:t xml:space="preserve">gadā, kad tajās piedalījās vadošie speciālisti no </w:t>
      </w:r>
      <w:r w:rsidR="00650907">
        <w:rPr>
          <w:sz w:val="28"/>
          <w:szCs w:val="28"/>
        </w:rPr>
        <w:t xml:space="preserve">Zemkopības </w:t>
      </w:r>
      <w:r w:rsidRPr="008E4FBF">
        <w:rPr>
          <w:sz w:val="28"/>
          <w:szCs w:val="28"/>
        </w:rPr>
        <w:t>ministrijas un</w:t>
      </w:r>
      <w:r w:rsidR="00321550" w:rsidRPr="008E4FBF">
        <w:rPr>
          <w:sz w:val="28"/>
          <w:szCs w:val="28"/>
        </w:rPr>
        <w:t xml:space="preserve"> </w:t>
      </w:r>
      <w:r w:rsidR="00650907">
        <w:rPr>
          <w:sz w:val="28"/>
          <w:szCs w:val="28"/>
        </w:rPr>
        <w:t>A/S “</w:t>
      </w:r>
      <w:r w:rsidR="00321550" w:rsidRPr="008E4FBF">
        <w:rPr>
          <w:sz w:val="28"/>
          <w:szCs w:val="28"/>
        </w:rPr>
        <w:t>Attīstības finanšu institūcijas</w:t>
      </w:r>
      <w:r w:rsidR="00321550" w:rsidRPr="008E4FBF">
        <w:rPr>
          <w:rFonts w:ascii="Arial" w:hAnsi="Arial" w:cs="Arial"/>
          <w:color w:val="4D5156"/>
          <w:sz w:val="21"/>
          <w:szCs w:val="21"/>
          <w:shd w:val="clear" w:color="auto" w:fill="FFFFFF"/>
        </w:rPr>
        <w:t xml:space="preserve"> </w:t>
      </w:r>
      <w:proofErr w:type="spellStart"/>
      <w:r w:rsidRPr="008E4FBF">
        <w:rPr>
          <w:sz w:val="28"/>
          <w:szCs w:val="28"/>
        </w:rPr>
        <w:t>Altum</w:t>
      </w:r>
      <w:proofErr w:type="spellEnd"/>
      <w:r w:rsidR="00650907">
        <w:rPr>
          <w:sz w:val="28"/>
          <w:szCs w:val="28"/>
        </w:rPr>
        <w:t>”</w:t>
      </w:r>
      <w:r w:rsidRPr="008E4FBF">
        <w:rPr>
          <w:sz w:val="28"/>
          <w:szCs w:val="28"/>
        </w:rPr>
        <w:t xml:space="preserve"> Zemes fonda) </w:t>
      </w:r>
      <w:r w:rsidR="00050928" w:rsidRPr="008E4FBF">
        <w:rPr>
          <w:sz w:val="28"/>
          <w:szCs w:val="28"/>
        </w:rPr>
        <w:t>ir gūts apliecinājums tam</w:t>
      </w:r>
      <w:r w:rsidRPr="008E4FBF">
        <w:rPr>
          <w:sz w:val="28"/>
          <w:szCs w:val="28"/>
        </w:rPr>
        <w:t xml:space="preserve">, ka varam praktiski izmantot pieredzes apmaiņu ar citām Eiropas valstīm, lai uzlabotu regulējumu un atbalsta mehānismus ilgtspējīgai zemes pārvaldībai. Šī pieredze bija par pamatu arī </w:t>
      </w:r>
      <w:r w:rsidR="00050928" w:rsidRPr="008E4FBF">
        <w:rPr>
          <w:sz w:val="28"/>
          <w:szCs w:val="28"/>
        </w:rPr>
        <w:t xml:space="preserve">normatīvo aktu </w:t>
      </w:r>
      <w:r w:rsidRPr="008E4FBF">
        <w:rPr>
          <w:sz w:val="28"/>
          <w:szCs w:val="28"/>
        </w:rPr>
        <w:t>izstrādes procesam, pilnveidojot zemes pārvaldības regulējumu Latvijā. Eiropas</w:t>
      </w:r>
      <w:r w:rsidR="00B82B59" w:rsidRPr="008E4FBF">
        <w:rPr>
          <w:sz w:val="28"/>
          <w:szCs w:val="28"/>
        </w:rPr>
        <w:t xml:space="preserve"> </w:t>
      </w:r>
      <w:r w:rsidRPr="008E4FBF">
        <w:rPr>
          <w:sz w:val="28"/>
          <w:szCs w:val="28"/>
        </w:rPr>
        <w:t xml:space="preserve"> asociācija dotu iespēju divpusējo </w:t>
      </w:r>
      <w:r w:rsidRPr="008E4FBF">
        <w:rPr>
          <w:sz w:val="28"/>
          <w:szCs w:val="28"/>
        </w:rPr>
        <w:lastRenderedPageBreak/>
        <w:t xml:space="preserve">Latvijas </w:t>
      </w:r>
      <w:r w:rsidR="00050928" w:rsidRPr="008E4FBF">
        <w:rPr>
          <w:sz w:val="28"/>
          <w:szCs w:val="28"/>
        </w:rPr>
        <w:t>un</w:t>
      </w:r>
      <w:r w:rsidRPr="008E4FBF">
        <w:rPr>
          <w:sz w:val="28"/>
          <w:szCs w:val="28"/>
        </w:rPr>
        <w:t xml:space="preserve"> Francijas sadarbību pap</w:t>
      </w:r>
      <w:r w:rsidR="00050928" w:rsidRPr="008E4FBF">
        <w:rPr>
          <w:sz w:val="28"/>
          <w:szCs w:val="28"/>
        </w:rPr>
        <w:t>lašināt līdz</w:t>
      </w:r>
      <w:r w:rsidRPr="008E4FBF">
        <w:rPr>
          <w:sz w:val="28"/>
          <w:szCs w:val="28"/>
        </w:rPr>
        <w:t xml:space="preserve"> Eiropas līme</w:t>
      </w:r>
      <w:r w:rsidR="00050928" w:rsidRPr="008E4FBF">
        <w:rPr>
          <w:sz w:val="28"/>
          <w:szCs w:val="28"/>
        </w:rPr>
        <w:t>nim</w:t>
      </w:r>
      <w:r w:rsidRPr="008E4FBF">
        <w:rPr>
          <w:sz w:val="28"/>
          <w:szCs w:val="28"/>
        </w:rPr>
        <w:t xml:space="preserve">, </w:t>
      </w:r>
      <w:r w:rsidR="00050928" w:rsidRPr="008E4FBF">
        <w:rPr>
          <w:sz w:val="28"/>
          <w:szCs w:val="28"/>
        </w:rPr>
        <w:t>iegūstot</w:t>
      </w:r>
      <w:r w:rsidRPr="008E4FBF">
        <w:rPr>
          <w:sz w:val="28"/>
          <w:szCs w:val="28"/>
        </w:rPr>
        <w:t xml:space="preserve"> zināšan</w:t>
      </w:r>
      <w:r w:rsidR="00050928" w:rsidRPr="008E4FBF">
        <w:rPr>
          <w:sz w:val="28"/>
          <w:szCs w:val="28"/>
        </w:rPr>
        <w:t>as</w:t>
      </w:r>
      <w:r w:rsidRPr="008E4FBF">
        <w:rPr>
          <w:sz w:val="28"/>
          <w:szCs w:val="28"/>
        </w:rPr>
        <w:t xml:space="preserve"> un pieredzi no citām Eiropas valstīm. </w:t>
      </w:r>
      <w:r w:rsidR="008F4DD7" w:rsidRPr="008E4FBF">
        <w:rPr>
          <w:sz w:val="28"/>
          <w:szCs w:val="28"/>
        </w:rPr>
        <w:t xml:space="preserve">Dalība </w:t>
      </w:r>
      <w:bookmarkStart w:id="1" w:name="_Hlk101463538"/>
      <w:r w:rsidR="008F4DD7" w:rsidRPr="008E4FBF">
        <w:rPr>
          <w:i/>
          <w:sz w:val="28"/>
          <w:szCs w:val="28"/>
        </w:rPr>
        <w:t>AEIAR</w:t>
      </w:r>
      <w:r w:rsidR="008F4DD7" w:rsidRPr="008E4FBF">
        <w:rPr>
          <w:sz w:val="28"/>
          <w:szCs w:val="28"/>
        </w:rPr>
        <w:t xml:space="preserve"> </w:t>
      </w:r>
      <w:bookmarkEnd w:id="1"/>
      <w:r w:rsidR="00050928" w:rsidRPr="008E4FBF">
        <w:rPr>
          <w:sz w:val="28"/>
          <w:szCs w:val="28"/>
        </w:rPr>
        <w:t>do</w:t>
      </w:r>
      <w:r w:rsidR="008F4DD7" w:rsidRPr="008E4FBF">
        <w:rPr>
          <w:sz w:val="28"/>
          <w:szCs w:val="28"/>
        </w:rPr>
        <w:t>tu ieguldījumu arī ministrijas darbinieku kapacitātes celšanā.</w:t>
      </w:r>
      <w:r w:rsidR="00464B21" w:rsidRPr="008E4FBF">
        <w:rPr>
          <w:sz w:val="28"/>
          <w:szCs w:val="28"/>
        </w:rPr>
        <w:t xml:space="preserve"> </w:t>
      </w:r>
    </w:p>
    <w:p w14:paraId="427434E4" w14:textId="48A82AE0" w:rsidR="00464B21" w:rsidRPr="008E4FBF" w:rsidRDefault="00464B21" w:rsidP="008E4FBF">
      <w:pPr>
        <w:ind w:firstLine="720"/>
        <w:jc w:val="both"/>
        <w:rPr>
          <w:iCs/>
          <w:sz w:val="28"/>
          <w:szCs w:val="28"/>
        </w:rPr>
      </w:pPr>
      <w:r w:rsidRPr="008E4FBF">
        <w:rPr>
          <w:sz w:val="28"/>
          <w:szCs w:val="28"/>
        </w:rPr>
        <w:t>Zemkopības ministrija reizi gadā izvērtēs ieguvumus un informēs par dalīb</w:t>
      </w:r>
      <w:r w:rsidR="008E4FBF">
        <w:rPr>
          <w:sz w:val="28"/>
          <w:szCs w:val="28"/>
        </w:rPr>
        <w:t>as</w:t>
      </w:r>
      <w:r w:rsidRPr="008E4FBF">
        <w:rPr>
          <w:sz w:val="28"/>
          <w:szCs w:val="28"/>
        </w:rPr>
        <w:t xml:space="preserve"> </w:t>
      </w:r>
      <w:r w:rsidRPr="008E4FBF">
        <w:rPr>
          <w:i/>
          <w:sz w:val="28"/>
          <w:szCs w:val="28"/>
        </w:rPr>
        <w:t>AEIAR</w:t>
      </w:r>
      <w:r w:rsidR="008E4FBF">
        <w:rPr>
          <w:i/>
          <w:sz w:val="28"/>
          <w:szCs w:val="28"/>
        </w:rPr>
        <w:t xml:space="preserve"> </w:t>
      </w:r>
      <w:r w:rsidR="008E4FBF" w:rsidRPr="008E4FBF">
        <w:rPr>
          <w:iCs/>
          <w:sz w:val="28"/>
          <w:szCs w:val="28"/>
        </w:rPr>
        <w:t>rezultātiem</w:t>
      </w:r>
      <w:r w:rsidRPr="008E4FBF">
        <w:rPr>
          <w:i/>
          <w:sz w:val="28"/>
          <w:szCs w:val="28"/>
        </w:rPr>
        <w:t xml:space="preserve">, </w:t>
      </w:r>
      <w:r w:rsidRPr="008E4FBF">
        <w:rPr>
          <w:iCs/>
          <w:sz w:val="28"/>
          <w:szCs w:val="28"/>
        </w:rPr>
        <w:t>iekļaujot šo informāciju Zemkopības ministrijas publiskajā gada pārskatā.</w:t>
      </w:r>
    </w:p>
    <w:p w14:paraId="3F24FBD5" w14:textId="2042DC22" w:rsidR="00151196" w:rsidRPr="008E4FBF" w:rsidRDefault="00151196" w:rsidP="00464B21">
      <w:pPr>
        <w:ind w:firstLine="720"/>
        <w:jc w:val="both"/>
        <w:rPr>
          <w:sz w:val="28"/>
          <w:szCs w:val="28"/>
        </w:rPr>
      </w:pPr>
      <w:r w:rsidRPr="008E4FBF">
        <w:rPr>
          <w:sz w:val="28"/>
          <w:szCs w:val="28"/>
        </w:rPr>
        <w:t>Nepieciešamais finansējums dalības maksa</w:t>
      </w:r>
      <w:r w:rsidR="00C42AFD">
        <w:rPr>
          <w:sz w:val="28"/>
          <w:szCs w:val="28"/>
        </w:rPr>
        <w:t>s segšanai</w:t>
      </w:r>
      <w:r w:rsidRPr="008E4FBF">
        <w:rPr>
          <w:sz w:val="28"/>
          <w:szCs w:val="28"/>
        </w:rPr>
        <w:t xml:space="preserve"> </w:t>
      </w:r>
      <w:r w:rsidRPr="008E4FBF">
        <w:rPr>
          <w:i/>
          <w:sz w:val="28"/>
          <w:szCs w:val="28"/>
        </w:rPr>
        <w:t>AEIAR</w:t>
      </w:r>
      <w:r w:rsidRPr="008E4FBF">
        <w:rPr>
          <w:sz w:val="28"/>
          <w:szCs w:val="28"/>
        </w:rPr>
        <w:t xml:space="preserve"> ik gadu </w:t>
      </w:r>
      <w:r w:rsidR="00D91867" w:rsidRPr="008E4FBF">
        <w:rPr>
          <w:sz w:val="28"/>
          <w:szCs w:val="28"/>
        </w:rPr>
        <w:t>būs</w:t>
      </w:r>
      <w:r w:rsidR="00464B21" w:rsidRPr="008E4FBF">
        <w:rPr>
          <w:sz w:val="28"/>
          <w:szCs w:val="28"/>
        </w:rPr>
        <w:t xml:space="preserve"> </w:t>
      </w:r>
      <w:r w:rsidRPr="008E4FBF">
        <w:rPr>
          <w:sz w:val="28"/>
          <w:szCs w:val="28"/>
        </w:rPr>
        <w:t>750</w:t>
      </w:r>
      <w:r w:rsidR="00F91790" w:rsidRPr="008E4FBF">
        <w:rPr>
          <w:sz w:val="28"/>
          <w:szCs w:val="28"/>
        </w:rPr>
        <w:t>,</w:t>
      </w:r>
      <w:r w:rsidR="00E90998" w:rsidRPr="008E4FBF">
        <w:rPr>
          <w:sz w:val="28"/>
          <w:szCs w:val="28"/>
        </w:rPr>
        <w:t>00</w:t>
      </w:r>
      <w:r w:rsidR="00050928" w:rsidRPr="008E4FBF">
        <w:rPr>
          <w:sz w:val="28"/>
          <w:szCs w:val="28"/>
        </w:rPr>
        <w:t> </w:t>
      </w:r>
      <w:proofErr w:type="spellStart"/>
      <w:r w:rsidRPr="008E4FBF">
        <w:rPr>
          <w:i/>
          <w:sz w:val="28"/>
          <w:szCs w:val="28"/>
        </w:rPr>
        <w:t>euro</w:t>
      </w:r>
      <w:proofErr w:type="spellEnd"/>
      <w:r w:rsidRPr="008E4FBF">
        <w:rPr>
          <w:sz w:val="28"/>
          <w:szCs w:val="28"/>
        </w:rPr>
        <w:t xml:space="preserve">, </w:t>
      </w:r>
      <w:r w:rsidR="00F91790" w:rsidRPr="008E4FBF">
        <w:rPr>
          <w:sz w:val="28"/>
          <w:szCs w:val="28"/>
        </w:rPr>
        <w:t>un to</w:t>
      </w:r>
      <w:r w:rsidR="00D91867" w:rsidRPr="008E4FBF">
        <w:rPr>
          <w:sz w:val="28"/>
          <w:szCs w:val="28"/>
        </w:rPr>
        <w:t xml:space="preserve"> plānots</w:t>
      </w:r>
      <w:r w:rsidRPr="008E4FBF">
        <w:rPr>
          <w:sz w:val="28"/>
          <w:szCs w:val="28"/>
        </w:rPr>
        <w:t xml:space="preserve"> finansē</w:t>
      </w:r>
      <w:r w:rsidR="00D91867" w:rsidRPr="008E4FBF">
        <w:rPr>
          <w:sz w:val="28"/>
          <w:szCs w:val="28"/>
        </w:rPr>
        <w:t>t</w:t>
      </w:r>
      <w:r w:rsidRPr="008E4FBF">
        <w:rPr>
          <w:sz w:val="28"/>
          <w:szCs w:val="28"/>
        </w:rPr>
        <w:t xml:space="preserve"> no Zemkopības ministrijas budžeta programmas 97.00.00 </w:t>
      </w:r>
      <w:r w:rsidR="00F91790" w:rsidRPr="008E4FBF">
        <w:rPr>
          <w:sz w:val="28"/>
          <w:szCs w:val="28"/>
        </w:rPr>
        <w:t>"</w:t>
      </w:r>
      <w:r w:rsidRPr="008E4FBF">
        <w:rPr>
          <w:sz w:val="28"/>
          <w:szCs w:val="28"/>
        </w:rPr>
        <w:t>Nozaru vadība un politikas plānošana</w:t>
      </w:r>
      <w:r w:rsidR="00F91790" w:rsidRPr="008E4FBF">
        <w:rPr>
          <w:sz w:val="28"/>
          <w:szCs w:val="28"/>
        </w:rPr>
        <w:t>"</w:t>
      </w:r>
      <w:r w:rsidRPr="008E4FBF">
        <w:rPr>
          <w:sz w:val="28"/>
          <w:szCs w:val="28"/>
        </w:rPr>
        <w:t>.</w:t>
      </w:r>
    </w:p>
    <w:p w14:paraId="4EEE8EE5" w14:textId="30F23739" w:rsidR="00423960" w:rsidRDefault="00B74DD2" w:rsidP="006A0B3E">
      <w:pPr>
        <w:ind w:firstLine="720"/>
        <w:jc w:val="both"/>
        <w:rPr>
          <w:sz w:val="28"/>
          <w:szCs w:val="28"/>
        </w:rPr>
      </w:pPr>
      <w:r w:rsidRPr="008E4FBF">
        <w:rPr>
          <w:sz w:val="28"/>
          <w:szCs w:val="28"/>
        </w:rPr>
        <w:t xml:space="preserve">Lēmumu par Zemkopības ministrijas dalību </w:t>
      </w:r>
      <w:r w:rsidRPr="008E4FBF">
        <w:rPr>
          <w:i/>
          <w:sz w:val="28"/>
          <w:szCs w:val="28"/>
        </w:rPr>
        <w:t>AEIAR</w:t>
      </w:r>
      <w:r w:rsidRPr="008E4FBF">
        <w:rPr>
          <w:sz w:val="28"/>
          <w:szCs w:val="28"/>
        </w:rPr>
        <w:t xml:space="preserve"> un valsts budžeta finansējuma nodrošināšanu pieņems Ministru kabinets.</w:t>
      </w:r>
    </w:p>
    <w:p w14:paraId="3A9B6603" w14:textId="77777777" w:rsidR="00151196" w:rsidRPr="000B348B" w:rsidRDefault="00151196" w:rsidP="00321550">
      <w:pPr>
        <w:jc w:val="both"/>
        <w:rPr>
          <w:sz w:val="28"/>
          <w:szCs w:val="28"/>
        </w:rPr>
      </w:pPr>
    </w:p>
    <w:p w14:paraId="1022DC73" w14:textId="38B9A70B" w:rsidR="001302F7" w:rsidRPr="000B348B" w:rsidRDefault="0053629B" w:rsidP="00E973A0">
      <w:pPr>
        <w:pStyle w:val="Default"/>
        <w:jc w:val="center"/>
        <w:rPr>
          <w:rFonts w:ascii="Times New Roman" w:hAnsi="Times New Roman" w:cs="Times New Roman"/>
          <w:b/>
          <w:sz w:val="28"/>
          <w:szCs w:val="28"/>
        </w:rPr>
      </w:pPr>
      <w:r>
        <w:rPr>
          <w:rFonts w:ascii="Times New Roman" w:hAnsi="Times New Roman" w:cs="Times New Roman"/>
          <w:b/>
          <w:sz w:val="28"/>
          <w:szCs w:val="28"/>
        </w:rPr>
        <w:t>3</w:t>
      </w:r>
      <w:r w:rsidR="001302F7" w:rsidRPr="000B348B">
        <w:rPr>
          <w:rFonts w:ascii="Times New Roman" w:hAnsi="Times New Roman" w:cs="Times New Roman"/>
          <w:b/>
          <w:sz w:val="28"/>
          <w:szCs w:val="28"/>
        </w:rPr>
        <w:t>. Priekšlikumi turpmākai rīcībai</w:t>
      </w:r>
    </w:p>
    <w:p w14:paraId="246FD363" w14:textId="77777777" w:rsidR="001302F7" w:rsidRPr="000B348B" w:rsidRDefault="001302F7" w:rsidP="001302F7">
      <w:pPr>
        <w:jc w:val="both"/>
        <w:rPr>
          <w:sz w:val="28"/>
          <w:szCs w:val="28"/>
        </w:rPr>
      </w:pPr>
    </w:p>
    <w:p w14:paraId="21ACC973" w14:textId="77777777" w:rsidR="000B348B" w:rsidRPr="000B348B" w:rsidRDefault="000B348B" w:rsidP="00C061FE">
      <w:pPr>
        <w:pStyle w:val="Default"/>
        <w:ind w:firstLine="709"/>
        <w:jc w:val="both"/>
        <w:rPr>
          <w:rFonts w:ascii="Times New Roman" w:eastAsia="Times New Roman" w:hAnsi="Times New Roman" w:cs="Times New Roman"/>
          <w:color w:val="auto"/>
          <w:sz w:val="28"/>
          <w:szCs w:val="28"/>
          <w:lang w:eastAsia="lv-LV"/>
        </w:rPr>
      </w:pPr>
      <w:r w:rsidRPr="000B348B">
        <w:rPr>
          <w:rFonts w:ascii="Times New Roman" w:eastAsia="Times New Roman" w:hAnsi="Times New Roman" w:cs="Times New Roman"/>
          <w:color w:val="auto"/>
          <w:sz w:val="28"/>
          <w:szCs w:val="28"/>
          <w:lang w:eastAsia="lv-LV"/>
        </w:rPr>
        <w:t xml:space="preserve">Pamatojoties uz iepriekšminēto, ir nepieciešams: </w:t>
      </w:r>
    </w:p>
    <w:p w14:paraId="53E2212E" w14:textId="691BB119" w:rsidR="00C061FE" w:rsidRPr="00C061FE" w:rsidRDefault="00F91790" w:rsidP="00C061FE">
      <w:pPr>
        <w:pStyle w:val="ListParagraph"/>
        <w:numPr>
          <w:ilvl w:val="0"/>
          <w:numId w:val="17"/>
        </w:numPr>
        <w:ind w:left="1134"/>
        <w:jc w:val="both"/>
        <w:rPr>
          <w:sz w:val="28"/>
          <w:szCs w:val="28"/>
        </w:rPr>
      </w:pPr>
      <w:r w:rsidRPr="00C061FE">
        <w:rPr>
          <w:sz w:val="28"/>
          <w:szCs w:val="28"/>
        </w:rPr>
        <w:t>a</w:t>
      </w:r>
      <w:r w:rsidR="009E79A2" w:rsidRPr="00C061FE">
        <w:rPr>
          <w:sz w:val="28"/>
          <w:szCs w:val="28"/>
        </w:rPr>
        <w:t>tbalstīt Zemkopības ministrijas dalību Eiropas lauku attīstības institūciju asociācijā pilntiesīga biedra statusā</w:t>
      </w:r>
      <w:r w:rsidRPr="00C061FE">
        <w:rPr>
          <w:sz w:val="28"/>
          <w:szCs w:val="28"/>
        </w:rPr>
        <w:t xml:space="preserve"> </w:t>
      </w:r>
      <w:r w:rsidR="009E79A2" w:rsidRPr="00C061FE">
        <w:rPr>
          <w:sz w:val="28"/>
          <w:szCs w:val="28"/>
        </w:rPr>
        <w:t>no 2022. gada</w:t>
      </w:r>
      <w:r w:rsidRPr="00C061FE">
        <w:rPr>
          <w:sz w:val="28"/>
          <w:szCs w:val="28"/>
        </w:rPr>
        <w:t>;</w:t>
      </w:r>
    </w:p>
    <w:p w14:paraId="0A8897A9" w14:textId="30B00BA1" w:rsidR="001E1B28" w:rsidRPr="001E1B28" w:rsidRDefault="001E1B28" w:rsidP="001E1B28">
      <w:pPr>
        <w:pStyle w:val="ListParagraph"/>
        <w:numPr>
          <w:ilvl w:val="0"/>
          <w:numId w:val="17"/>
        </w:numPr>
        <w:ind w:left="1134"/>
        <w:jc w:val="both"/>
        <w:rPr>
          <w:sz w:val="28"/>
          <w:szCs w:val="28"/>
        </w:rPr>
      </w:pPr>
      <w:r w:rsidRPr="001E1B28">
        <w:rPr>
          <w:sz w:val="28"/>
          <w:szCs w:val="28"/>
        </w:rPr>
        <w:t xml:space="preserve">dalības maksu </w:t>
      </w:r>
      <w:r w:rsidRPr="001E1B28">
        <w:rPr>
          <w:i/>
          <w:iCs/>
          <w:sz w:val="28"/>
          <w:szCs w:val="28"/>
        </w:rPr>
        <w:t>AEIAR</w:t>
      </w:r>
      <w:r w:rsidRPr="001E1B28">
        <w:rPr>
          <w:sz w:val="28"/>
          <w:szCs w:val="28"/>
        </w:rPr>
        <w:t xml:space="preserve"> 750,00 </w:t>
      </w:r>
      <w:proofErr w:type="spellStart"/>
      <w:r w:rsidRPr="001E1B28">
        <w:rPr>
          <w:i/>
          <w:iCs/>
          <w:sz w:val="28"/>
          <w:szCs w:val="28"/>
        </w:rPr>
        <w:t>euro</w:t>
      </w:r>
      <w:proofErr w:type="spellEnd"/>
      <w:r w:rsidRPr="001E1B28">
        <w:rPr>
          <w:sz w:val="28"/>
          <w:szCs w:val="28"/>
        </w:rPr>
        <w:t xml:space="preserve"> apmērā ik gadu nodrošināt Zemkopības ministrijas budžeta programmā 97.00.00. “Nozaru vadība un politikas plānošana” esošo budžeta līdzekļu ietvaros.</w:t>
      </w:r>
    </w:p>
    <w:p w14:paraId="49852005" w14:textId="4C79ABC8" w:rsidR="001302F7" w:rsidRPr="000B348B" w:rsidRDefault="001302F7" w:rsidP="009E79A2">
      <w:pPr>
        <w:pStyle w:val="Default"/>
        <w:ind w:firstLine="720"/>
        <w:jc w:val="both"/>
        <w:rPr>
          <w:sz w:val="28"/>
          <w:szCs w:val="28"/>
        </w:rPr>
      </w:pPr>
    </w:p>
    <w:p w14:paraId="132A3B02" w14:textId="77777777" w:rsidR="001302F7" w:rsidRPr="000B348B" w:rsidRDefault="001302F7" w:rsidP="009B187B">
      <w:pPr>
        <w:tabs>
          <w:tab w:val="left" w:pos="180"/>
        </w:tabs>
        <w:jc w:val="both"/>
        <w:rPr>
          <w:sz w:val="28"/>
          <w:szCs w:val="28"/>
        </w:rPr>
      </w:pPr>
    </w:p>
    <w:p w14:paraId="56267160" w14:textId="77777777" w:rsidR="004A4499" w:rsidRPr="000B348B" w:rsidRDefault="00B62BA6" w:rsidP="00B62BA6">
      <w:pPr>
        <w:jc w:val="both"/>
        <w:rPr>
          <w:sz w:val="28"/>
          <w:szCs w:val="28"/>
        </w:rPr>
      </w:pPr>
      <w:r w:rsidRPr="000B348B">
        <w:rPr>
          <w:sz w:val="28"/>
          <w:szCs w:val="28"/>
        </w:rPr>
        <w:tab/>
      </w:r>
      <w:r w:rsidR="00362314" w:rsidRPr="000B348B">
        <w:rPr>
          <w:sz w:val="28"/>
          <w:szCs w:val="28"/>
        </w:rPr>
        <w:t>Zemkopības ministr</w:t>
      </w:r>
      <w:r w:rsidR="00B47BE8" w:rsidRPr="000B348B">
        <w:rPr>
          <w:sz w:val="28"/>
          <w:szCs w:val="28"/>
        </w:rPr>
        <w:t>s</w:t>
      </w:r>
      <w:r w:rsidR="00CA3642" w:rsidRPr="000B348B">
        <w:rPr>
          <w:sz w:val="28"/>
          <w:szCs w:val="28"/>
        </w:rPr>
        <w:tab/>
      </w:r>
      <w:r w:rsidR="00CA3642" w:rsidRPr="000B348B">
        <w:rPr>
          <w:sz w:val="28"/>
          <w:szCs w:val="28"/>
        </w:rPr>
        <w:tab/>
      </w:r>
      <w:r w:rsidR="004A4499" w:rsidRPr="000B348B">
        <w:rPr>
          <w:sz w:val="28"/>
          <w:szCs w:val="28"/>
        </w:rPr>
        <w:tab/>
      </w:r>
      <w:r w:rsidR="004A4499" w:rsidRPr="000B348B">
        <w:rPr>
          <w:sz w:val="28"/>
          <w:szCs w:val="28"/>
        </w:rPr>
        <w:tab/>
      </w:r>
      <w:r w:rsidR="004A4499" w:rsidRPr="000B348B">
        <w:rPr>
          <w:sz w:val="28"/>
          <w:szCs w:val="28"/>
        </w:rPr>
        <w:tab/>
      </w:r>
      <w:r w:rsidR="009B187B" w:rsidRPr="000B348B">
        <w:rPr>
          <w:sz w:val="28"/>
          <w:szCs w:val="28"/>
        </w:rPr>
        <w:tab/>
      </w:r>
      <w:r w:rsidR="003F3C93" w:rsidRPr="000B348B">
        <w:rPr>
          <w:sz w:val="28"/>
          <w:szCs w:val="28"/>
        </w:rPr>
        <w:t>K</w:t>
      </w:r>
      <w:r w:rsidRPr="000B348B">
        <w:rPr>
          <w:sz w:val="28"/>
          <w:szCs w:val="28"/>
        </w:rPr>
        <w:t xml:space="preserve">. </w:t>
      </w:r>
      <w:r w:rsidR="003F3C93" w:rsidRPr="000B348B">
        <w:rPr>
          <w:sz w:val="28"/>
          <w:szCs w:val="28"/>
        </w:rPr>
        <w:t>Gerhards</w:t>
      </w:r>
    </w:p>
    <w:p w14:paraId="1BD84BD1" w14:textId="77777777" w:rsidR="001302F7" w:rsidRPr="000B348B" w:rsidRDefault="001302F7" w:rsidP="00D155C1">
      <w:pPr>
        <w:tabs>
          <w:tab w:val="left" w:pos="180"/>
        </w:tabs>
        <w:jc w:val="both"/>
        <w:rPr>
          <w:sz w:val="28"/>
          <w:szCs w:val="28"/>
        </w:rPr>
      </w:pPr>
    </w:p>
    <w:p w14:paraId="53E13F88" w14:textId="77777777" w:rsidR="001302F7" w:rsidRPr="000B348B" w:rsidRDefault="001302F7" w:rsidP="00D155C1">
      <w:pPr>
        <w:tabs>
          <w:tab w:val="left" w:pos="180"/>
        </w:tabs>
        <w:jc w:val="both"/>
        <w:rPr>
          <w:sz w:val="28"/>
          <w:szCs w:val="28"/>
        </w:rPr>
      </w:pPr>
    </w:p>
    <w:p w14:paraId="034F1D80" w14:textId="77777777" w:rsidR="001302F7" w:rsidRPr="000B348B" w:rsidRDefault="001302F7" w:rsidP="00D155C1">
      <w:pPr>
        <w:tabs>
          <w:tab w:val="left" w:pos="180"/>
        </w:tabs>
        <w:jc w:val="both"/>
        <w:rPr>
          <w:sz w:val="28"/>
          <w:szCs w:val="28"/>
        </w:rPr>
      </w:pPr>
    </w:p>
    <w:p w14:paraId="0D2B69DB" w14:textId="77777777" w:rsidR="00D155C1" w:rsidRPr="000B348B" w:rsidRDefault="00D155C1" w:rsidP="00D155C1">
      <w:pPr>
        <w:tabs>
          <w:tab w:val="left" w:pos="180"/>
        </w:tabs>
        <w:jc w:val="both"/>
        <w:rPr>
          <w:sz w:val="28"/>
          <w:szCs w:val="28"/>
        </w:rPr>
      </w:pPr>
    </w:p>
    <w:p w14:paraId="5588AC6F" w14:textId="77777777" w:rsidR="00B62BA6" w:rsidRPr="000B348B" w:rsidRDefault="00B62BA6" w:rsidP="0063491E">
      <w:pPr>
        <w:jc w:val="both"/>
        <w:rPr>
          <w:sz w:val="28"/>
          <w:szCs w:val="28"/>
        </w:rPr>
      </w:pPr>
    </w:p>
    <w:p w14:paraId="774BFFCB" w14:textId="77777777" w:rsidR="00B62BA6" w:rsidRPr="000B348B" w:rsidRDefault="00B62BA6" w:rsidP="0063491E">
      <w:pPr>
        <w:jc w:val="both"/>
        <w:rPr>
          <w:sz w:val="28"/>
          <w:szCs w:val="28"/>
        </w:rPr>
      </w:pPr>
    </w:p>
    <w:p w14:paraId="578BE2D2" w14:textId="2C896B75" w:rsidR="007B7AB7" w:rsidRPr="007B7AB7" w:rsidRDefault="007B7AB7" w:rsidP="007B7AB7">
      <w:pPr>
        <w:rPr>
          <w:sz w:val="28"/>
          <w:szCs w:val="28"/>
        </w:rPr>
      </w:pPr>
    </w:p>
    <w:p w14:paraId="4A44DD7E" w14:textId="4EF1FA32" w:rsidR="007B7AB7" w:rsidRPr="007B7AB7" w:rsidRDefault="007B7AB7" w:rsidP="007B7AB7">
      <w:pPr>
        <w:rPr>
          <w:sz w:val="28"/>
          <w:szCs w:val="28"/>
        </w:rPr>
      </w:pPr>
    </w:p>
    <w:p w14:paraId="34183EAF" w14:textId="21299658" w:rsidR="007B7AB7" w:rsidRPr="007B7AB7" w:rsidRDefault="007B7AB7" w:rsidP="007B7AB7">
      <w:pPr>
        <w:rPr>
          <w:sz w:val="28"/>
          <w:szCs w:val="28"/>
        </w:rPr>
      </w:pPr>
    </w:p>
    <w:p w14:paraId="53796E7B" w14:textId="74904D95" w:rsidR="007B7AB7" w:rsidRDefault="007B7AB7" w:rsidP="007B7AB7">
      <w:pPr>
        <w:rPr>
          <w:sz w:val="28"/>
          <w:szCs w:val="28"/>
        </w:rPr>
      </w:pPr>
    </w:p>
    <w:p w14:paraId="5BDB537D" w14:textId="77777777" w:rsidR="00383A32" w:rsidRPr="007B7AB7" w:rsidRDefault="00383A32" w:rsidP="00383A32">
      <w:pPr>
        <w:tabs>
          <w:tab w:val="left" w:pos="1823"/>
        </w:tabs>
        <w:jc w:val="both"/>
        <w:rPr>
          <w:sz w:val="20"/>
          <w:szCs w:val="20"/>
        </w:rPr>
      </w:pPr>
      <w:r w:rsidRPr="007B7AB7">
        <w:rPr>
          <w:sz w:val="20"/>
          <w:szCs w:val="20"/>
        </w:rPr>
        <w:t>K.Puriņa, 67878701</w:t>
      </w:r>
    </w:p>
    <w:p w14:paraId="5EFD325B" w14:textId="21BDABAB" w:rsidR="007B7AB7" w:rsidRPr="00383A32" w:rsidRDefault="00BD5336" w:rsidP="00383A32">
      <w:pPr>
        <w:tabs>
          <w:tab w:val="left" w:pos="1823"/>
        </w:tabs>
        <w:jc w:val="both"/>
        <w:rPr>
          <w:sz w:val="20"/>
          <w:szCs w:val="20"/>
        </w:rPr>
      </w:pPr>
      <w:hyperlink r:id="rId8" w:history="1">
        <w:r w:rsidR="00383A32" w:rsidRPr="007B7AB7">
          <w:rPr>
            <w:rStyle w:val="Hyperlink"/>
            <w:sz w:val="20"/>
            <w:szCs w:val="20"/>
          </w:rPr>
          <w:t>Kristine.Puriņa@zm.gov.lv</w:t>
        </w:r>
      </w:hyperlink>
    </w:p>
    <w:p w14:paraId="0275BE55" w14:textId="7A138304" w:rsidR="007B7AB7" w:rsidRDefault="007B7AB7" w:rsidP="007B7AB7">
      <w:pPr>
        <w:tabs>
          <w:tab w:val="left" w:pos="1823"/>
        </w:tabs>
        <w:jc w:val="both"/>
        <w:rPr>
          <w:sz w:val="20"/>
          <w:szCs w:val="20"/>
        </w:rPr>
      </w:pPr>
    </w:p>
    <w:p w14:paraId="59961CE0" w14:textId="017303DC" w:rsidR="007B7AB7" w:rsidRDefault="007B7AB7" w:rsidP="007B7AB7">
      <w:pPr>
        <w:tabs>
          <w:tab w:val="left" w:pos="1823"/>
        </w:tabs>
        <w:jc w:val="both"/>
        <w:rPr>
          <w:sz w:val="20"/>
          <w:szCs w:val="20"/>
        </w:rPr>
      </w:pPr>
      <w:r>
        <w:rPr>
          <w:sz w:val="20"/>
          <w:szCs w:val="20"/>
        </w:rPr>
        <w:t xml:space="preserve">R.Priedīte, </w:t>
      </w:r>
      <w:r w:rsidRPr="007B7AB7">
        <w:rPr>
          <w:sz w:val="20"/>
          <w:szCs w:val="20"/>
        </w:rPr>
        <w:t>67027228</w:t>
      </w:r>
    </w:p>
    <w:p w14:paraId="53711BCC" w14:textId="77B90CF4" w:rsidR="007B7AB7" w:rsidRPr="007B7AB7" w:rsidRDefault="00BD5336" w:rsidP="007B7AB7">
      <w:pPr>
        <w:tabs>
          <w:tab w:val="left" w:pos="1823"/>
        </w:tabs>
        <w:jc w:val="both"/>
        <w:rPr>
          <w:rStyle w:val="Hyperlink"/>
        </w:rPr>
      </w:pPr>
      <w:hyperlink r:id="rId9" w:history="1">
        <w:r w:rsidR="007B7AB7" w:rsidRPr="007B7AB7">
          <w:rPr>
            <w:rStyle w:val="Hyperlink"/>
            <w:sz w:val="20"/>
            <w:szCs w:val="20"/>
          </w:rPr>
          <w:t>Renate.Priedite@zm.gov.lv</w:t>
        </w:r>
      </w:hyperlink>
    </w:p>
    <w:p w14:paraId="2025BE6B" w14:textId="77777777" w:rsidR="00A56D29" w:rsidRDefault="00A56D29" w:rsidP="00A56D29">
      <w:pPr>
        <w:tabs>
          <w:tab w:val="left" w:pos="1823"/>
        </w:tabs>
        <w:jc w:val="both"/>
        <w:rPr>
          <w:sz w:val="20"/>
          <w:szCs w:val="20"/>
        </w:rPr>
      </w:pPr>
    </w:p>
    <w:p w14:paraId="5AF7554A" w14:textId="77777777" w:rsidR="007B7AB7" w:rsidRPr="007B7AB7" w:rsidRDefault="007B7AB7" w:rsidP="007B7AB7">
      <w:pPr>
        <w:tabs>
          <w:tab w:val="left" w:pos="1823"/>
        </w:tabs>
        <w:jc w:val="both"/>
        <w:rPr>
          <w:sz w:val="28"/>
          <w:szCs w:val="28"/>
        </w:rPr>
      </w:pPr>
    </w:p>
    <w:sectPr w:rsidR="007B7AB7" w:rsidRPr="007B7AB7" w:rsidSect="00B62BA6">
      <w:headerReference w:type="default" r:id="rId10"/>
      <w:footerReference w:type="default" r:id="rId11"/>
      <w:footerReference w:type="first" r:id="rId12"/>
      <w:pgSz w:w="11906" w:h="16838" w:code="9"/>
      <w:pgMar w:top="1418" w:right="1134" w:bottom="1134"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709BCAF" w14:textId="77777777" w:rsidR="00AA53F5" w:rsidRDefault="00AA53F5" w:rsidP="00B47BE8">
      <w:r>
        <w:separator/>
      </w:r>
    </w:p>
  </w:endnote>
  <w:endnote w:type="continuationSeparator" w:id="0">
    <w:p w14:paraId="1317CE93" w14:textId="77777777" w:rsidR="00AA53F5" w:rsidRDefault="00AA53F5" w:rsidP="00B47BE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Century Gothic">
    <w:panose1 w:val="020B0502020202020204"/>
    <w:charset w:val="BA"/>
    <w:family w:val="swiss"/>
    <w:pitch w:val="variable"/>
    <w:sig w:usb0="00000287" w:usb1="00000000" w:usb2="00000000" w:usb3="00000000" w:csb0="0000009F" w:csb1="00000000"/>
  </w:font>
  <w:font w:name="Segoe UI">
    <w:panose1 w:val="020B0502040204020203"/>
    <w:charset w:val="BA"/>
    <w:family w:val="swiss"/>
    <w:pitch w:val="variable"/>
    <w:sig w:usb0="E4002EFF" w:usb1="C000E47F" w:usb2="00000009" w:usb3="00000000" w:csb0="000001FF" w:csb1="00000000"/>
  </w:font>
  <w:font w:name="Arial">
    <w:panose1 w:val="020B0604020202020204"/>
    <w:charset w:val="BA"/>
    <w:family w:val="swiss"/>
    <w:pitch w:val="variable"/>
    <w:sig w:usb0="E0002EFF" w:usb1="C000785B" w:usb2="00000009" w:usb3="00000000" w:csb0="000001FF" w:csb1="00000000"/>
  </w:font>
  <w:font w:name="Cambria">
    <w:panose1 w:val="02040503050406030204"/>
    <w:charset w:val="BA"/>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640BCD2" w14:textId="2C44F770" w:rsidR="00FD1AE1" w:rsidRPr="00B62BA6" w:rsidRDefault="00B62BA6" w:rsidP="00B62BA6">
    <w:pPr>
      <w:pStyle w:val="Footer"/>
    </w:pPr>
    <w:r w:rsidRPr="00B62BA6">
      <w:rPr>
        <w:sz w:val="20"/>
        <w:szCs w:val="20"/>
      </w:rPr>
      <w:t>ZMzino_</w:t>
    </w:r>
    <w:r w:rsidR="00BD5336">
      <w:rPr>
        <w:sz w:val="20"/>
        <w:szCs w:val="20"/>
      </w:rPr>
      <w:t>11</w:t>
    </w:r>
    <w:r w:rsidR="00FD34C9">
      <w:rPr>
        <w:sz w:val="20"/>
        <w:szCs w:val="20"/>
      </w:rPr>
      <w:t>05</w:t>
    </w:r>
    <w:r w:rsidR="000B348B">
      <w:rPr>
        <w:sz w:val="20"/>
        <w:szCs w:val="20"/>
      </w:rPr>
      <w:t>22</w:t>
    </w:r>
    <w:r w:rsidRPr="00B62BA6">
      <w:rPr>
        <w:sz w:val="20"/>
        <w:szCs w:val="20"/>
      </w:rPr>
      <w:t>_</w:t>
    </w:r>
    <w:r w:rsidR="000B348B">
      <w:rPr>
        <w:sz w:val="20"/>
        <w:szCs w:val="20"/>
      </w:rPr>
      <w:t>AEIAR</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35967CC" w14:textId="2EDBE169" w:rsidR="00FD1AE1" w:rsidRPr="00B62BA6" w:rsidRDefault="00B62BA6" w:rsidP="00B62BA6">
    <w:pPr>
      <w:pStyle w:val="Footer"/>
    </w:pPr>
    <w:r w:rsidRPr="00B62BA6">
      <w:rPr>
        <w:sz w:val="20"/>
        <w:szCs w:val="20"/>
      </w:rPr>
      <w:t>ZMzino_</w:t>
    </w:r>
    <w:r w:rsidR="00BD5336">
      <w:rPr>
        <w:sz w:val="20"/>
        <w:szCs w:val="20"/>
      </w:rPr>
      <w:t>11</w:t>
    </w:r>
    <w:r w:rsidR="00FD34C9">
      <w:rPr>
        <w:sz w:val="20"/>
        <w:szCs w:val="20"/>
      </w:rPr>
      <w:t>05</w:t>
    </w:r>
    <w:r w:rsidR="00EF6B97">
      <w:rPr>
        <w:sz w:val="20"/>
        <w:szCs w:val="20"/>
      </w:rPr>
      <w:t>22</w:t>
    </w:r>
    <w:r w:rsidRPr="00B62BA6">
      <w:rPr>
        <w:sz w:val="20"/>
        <w:szCs w:val="20"/>
      </w:rPr>
      <w:t>_</w:t>
    </w:r>
    <w:r w:rsidR="00EF6B97">
      <w:rPr>
        <w:sz w:val="20"/>
        <w:szCs w:val="20"/>
      </w:rPr>
      <w:t>AEIAR</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4F784DE" w14:textId="77777777" w:rsidR="00AA53F5" w:rsidRDefault="00AA53F5" w:rsidP="00B47BE8">
      <w:r>
        <w:separator/>
      </w:r>
    </w:p>
  </w:footnote>
  <w:footnote w:type="continuationSeparator" w:id="0">
    <w:p w14:paraId="0C9E9675" w14:textId="77777777" w:rsidR="00AA53F5" w:rsidRDefault="00AA53F5" w:rsidP="00B47BE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3267829"/>
      <w:docPartObj>
        <w:docPartGallery w:val="Page Numbers (Top of Page)"/>
        <w:docPartUnique/>
      </w:docPartObj>
    </w:sdtPr>
    <w:sdtEndPr/>
    <w:sdtContent>
      <w:p w14:paraId="7740C57D" w14:textId="77777777" w:rsidR="00FD1AE1" w:rsidRDefault="00FD1AE1">
        <w:pPr>
          <w:pStyle w:val="Header"/>
          <w:jc w:val="center"/>
        </w:pPr>
        <w:r>
          <w:fldChar w:fldCharType="begin"/>
        </w:r>
        <w:r>
          <w:instrText xml:space="preserve"> PAGE   \* MERGEFORMAT </w:instrText>
        </w:r>
        <w:r>
          <w:fldChar w:fldCharType="separate"/>
        </w:r>
        <w:r w:rsidR="00765AAB">
          <w:rPr>
            <w:noProof/>
          </w:rPr>
          <w:t>2</w:t>
        </w:r>
        <w:r>
          <w:rPr>
            <w:noProof/>
          </w:rPr>
          <w:fldChar w:fldCharType="end"/>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CB5FEF"/>
    <w:multiLevelType w:val="hybridMultilevel"/>
    <w:tmpl w:val="3D42706C"/>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1" w15:restartNumberingAfterBreak="0">
    <w:nsid w:val="19796552"/>
    <w:multiLevelType w:val="hybridMultilevel"/>
    <w:tmpl w:val="2998316C"/>
    <w:lvl w:ilvl="0" w:tplc="879AC056">
      <w:start w:val="1"/>
      <w:numFmt w:val="decimal"/>
      <w:lvlText w:val="%1."/>
      <w:lvlJc w:val="left"/>
      <w:pPr>
        <w:tabs>
          <w:tab w:val="num" w:pos="360"/>
        </w:tabs>
        <w:ind w:left="360" w:hanging="360"/>
      </w:pPr>
      <w:rPr>
        <w:rFonts w:cs="Times New Roman" w:hint="default"/>
      </w:rPr>
    </w:lvl>
    <w:lvl w:ilvl="1" w:tplc="EA5EDC06">
      <w:start w:val="1"/>
      <w:numFmt w:val="lowerLetter"/>
      <w:lvlText w:val="%2)"/>
      <w:lvlJc w:val="left"/>
      <w:pPr>
        <w:tabs>
          <w:tab w:val="num" w:pos="1440"/>
        </w:tabs>
        <w:ind w:left="1440" w:hanging="360"/>
      </w:pPr>
      <w:rPr>
        <w:rFonts w:hint="default"/>
      </w:rPr>
    </w:lvl>
    <w:lvl w:ilvl="2" w:tplc="EA5EDC06">
      <w:start w:val="1"/>
      <w:numFmt w:val="lowerLetter"/>
      <w:lvlText w:val="%3)"/>
      <w:lvlJc w:val="left"/>
      <w:pPr>
        <w:tabs>
          <w:tab w:val="num" w:pos="1440"/>
        </w:tabs>
        <w:ind w:left="1440" w:hanging="360"/>
      </w:pPr>
      <w:rPr>
        <w:rFonts w:hint="default"/>
      </w:rPr>
    </w:lvl>
    <w:lvl w:ilvl="3" w:tplc="45D66E52">
      <w:start w:val="1"/>
      <w:numFmt w:val="lowerRoman"/>
      <w:lvlText w:val="(%4)"/>
      <w:lvlJc w:val="left"/>
      <w:pPr>
        <w:ind w:left="3240" w:hanging="720"/>
      </w:pPr>
      <w:rPr>
        <w:rFonts w:hint="default"/>
      </w:rPr>
    </w:lvl>
    <w:lvl w:ilvl="4" w:tplc="355A10A8">
      <w:numFmt w:val="bullet"/>
      <w:lvlText w:val="-"/>
      <w:lvlJc w:val="left"/>
      <w:pPr>
        <w:ind w:left="3600" w:hanging="360"/>
      </w:pPr>
      <w:rPr>
        <w:rFonts w:ascii="Times New Roman" w:eastAsia="Times New Roman" w:hAnsi="Times New Roman" w:cs="Times New Roman" w:hint="default"/>
      </w:rPr>
    </w:lvl>
    <w:lvl w:ilvl="5" w:tplc="6C461E18">
      <w:start w:val="1"/>
      <w:numFmt w:val="decimal"/>
      <w:lvlText w:val="%6)"/>
      <w:lvlJc w:val="left"/>
      <w:pPr>
        <w:ind w:left="2062" w:hanging="360"/>
      </w:pPr>
      <w:rPr>
        <w:rFonts w:hint="default"/>
      </w:rPr>
    </w:lvl>
    <w:lvl w:ilvl="6" w:tplc="0410000F" w:tentative="1">
      <w:start w:val="1"/>
      <w:numFmt w:val="decimal"/>
      <w:lvlText w:val="%7."/>
      <w:lvlJc w:val="left"/>
      <w:pPr>
        <w:tabs>
          <w:tab w:val="num" w:pos="5040"/>
        </w:tabs>
        <w:ind w:left="5040" w:hanging="360"/>
      </w:pPr>
    </w:lvl>
    <w:lvl w:ilvl="7" w:tplc="04100019" w:tentative="1">
      <w:start w:val="1"/>
      <w:numFmt w:val="lowerLetter"/>
      <w:lvlText w:val="%8."/>
      <w:lvlJc w:val="left"/>
      <w:pPr>
        <w:tabs>
          <w:tab w:val="num" w:pos="5760"/>
        </w:tabs>
        <w:ind w:left="5760" w:hanging="360"/>
      </w:pPr>
    </w:lvl>
    <w:lvl w:ilvl="8" w:tplc="0410001B" w:tentative="1">
      <w:start w:val="1"/>
      <w:numFmt w:val="lowerRoman"/>
      <w:lvlText w:val="%9."/>
      <w:lvlJc w:val="right"/>
      <w:pPr>
        <w:tabs>
          <w:tab w:val="num" w:pos="6480"/>
        </w:tabs>
        <w:ind w:left="6480" w:hanging="180"/>
      </w:pPr>
    </w:lvl>
  </w:abstractNum>
  <w:abstractNum w:abstractNumId="2" w15:restartNumberingAfterBreak="0">
    <w:nsid w:val="1C1F106D"/>
    <w:multiLevelType w:val="hybridMultilevel"/>
    <w:tmpl w:val="F384985A"/>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325A566E"/>
    <w:multiLevelType w:val="hybridMultilevel"/>
    <w:tmpl w:val="036492DC"/>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4" w15:restartNumberingAfterBreak="0">
    <w:nsid w:val="34E44741"/>
    <w:multiLevelType w:val="hybridMultilevel"/>
    <w:tmpl w:val="DBC47BCA"/>
    <w:lvl w:ilvl="0" w:tplc="0426000F">
      <w:start w:val="1"/>
      <w:numFmt w:val="decimal"/>
      <w:lvlText w:val="%1."/>
      <w:lvlJc w:val="left"/>
      <w:pPr>
        <w:ind w:left="720" w:hanging="360"/>
      </w:pPr>
    </w:lvl>
    <w:lvl w:ilvl="1" w:tplc="04260011">
      <w:start w:val="1"/>
      <w:numFmt w:val="decimal"/>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5" w15:restartNumberingAfterBreak="0">
    <w:nsid w:val="354566BC"/>
    <w:multiLevelType w:val="hybridMultilevel"/>
    <w:tmpl w:val="8F74F0D8"/>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 w15:restartNumberingAfterBreak="0">
    <w:nsid w:val="42707957"/>
    <w:multiLevelType w:val="hybridMultilevel"/>
    <w:tmpl w:val="C1102F24"/>
    <w:lvl w:ilvl="0" w:tplc="6724377C">
      <w:start w:val="1"/>
      <w:numFmt w:val="decimal"/>
      <w:lvlText w:val="%1."/>
      <w:lvlJc w:val="left"/>
      <w:pPr>
        <w:ind w:left="1146" w:hanging="360"/>
      </w:pPr>
      <w:rPr>
        <w:rFonts w:hint="default"/>
        <w:b w:val="0"/>
      </w:rPr>
    </w:lvl>
    <w:lvl w:ilvl="1" w:tplc="04260019" w:tentative="1">
      <w:start w:val="1"/>
      <w:numFmt w:val="lowerLetter"/>
      <w:lvlText w:val="%2."/>
      <w:lvlJc w:val="left"/>
      <w:pPr>
        <w:ind w:left="1866" w:hanging="360"/>
      </w:pPr>
    </w:lvl>
    <w:lvl w:ilvl="2" w:tplc="0426001B" w:tentative="1">
      <w:start w:val="1"/>
      <w:numFmt w:val="lowerRoman"/>
      <w:lvlText w:val="%3."/>
      <w:lvlJc w:val="right"/>
      <w:pPr>
        <w:ind w:left="2586" w:hanging="180"/>
      </w:pPr>
    </w:lvl>
    <w:lvl w:ilvl="3" w:tplc="0426000F" w:tentative="1">
      <w:start w:val="1"/>
      <w:numFmt w:val="decimal"/>
      <w:lvlText w:val="%4."/>
      <w:lvlJc w:val="left"/>
      <w:pPr>
        <w:ind w:left="3306" w:hanging="360"/>
      </w:pPr>
    </w:lvl>
    <w:lvl w:ilvl="4" w:tplc="04260019" w:tentative="1">
      <w:start w:val="1"/>
      <w:numFmt w:val="lowerLetter"/>
      <w:lvlText w:val="%5."/>
      <w:lvlJc w:val="left"/>
      <w:pPr>
        <w:ind w:left="4026" w:hanging="360"/>
      </w:pPr>
    </w:lvl>
    <w:lvl w:ilvl="5" w:tplc="0426001B" w:tentative="1">
      <w:start w:val="1"/>
      <w:numFmt w:val="lowerRoman"/>
      <w:lvlText w:val="%6."/>
      <w:lvlJc w:val="right"/>
      <w:pPr>
        <w:ind w:left="4746" w:hanging="180"/>
      </w:pPr>
    </w:lvl>
    <w:lvl w:ilvl="6" w:tplc="0426000F" w:tentative="1">
      <w:start w:val="1"/>
      <w:numFmt w:val="decimal"/>
      <w:lvlText w:val="%7."/>
      <w:lvlJc w:val="left"/>
      <w:pPr>
        <w:ind w:left="5466" w:hanging="360"/>
      </w:pPr>
    </w:lvl>
    <w:lvl w:ilvl="7" w:tplc="04260019" w:tentative="1">
      <w:start w:val="1"/>
      <w:numFmt w:val="lowerLetter"/>
      <w:lvlText w:val="%8."/>
      <w:lvlJc w:val="left"/>
      <w:pPr>
        <w:ind w:left="6186" w:hanging="360"/>
      </w:pPr>
    </w:lvl>
    <w:lvl w:ilvl="8" w:tplc="0426001B" w:tentative="1">
      <w:start w:val="1"/>
      <w:numFmt w:val="lowerRoman"/>
      <w:lvlText w:val="%9."/>
      <w:lvlJc w:val="right"/>
      <w:pPr>
        <w:ind w:left="6906" w:hanging="180"/>
      </w:pPr>
    </w:lvl>
  </w:abstractNum>
  <w:abstractNum w:abstractNumId="7" w15:restartNumberingAfterBreak="0">
    <w:nsid w:val="43600E8A"/>
    <w:multiLevelType w:val="hybridMultilevel"/>
    <w:tmpl w:val="14323F00"/>
    <w:lvl w:ilvl="0" w:tplc="04260001">
      <w:start w:val="1"/>
      <w:numFmt w:val="bullet"/>
      <w:lvlText w:val="."/>
      <w:lvlJc w:val="left"/>
      <w:pPr>
        <w:ind w:left="720" w:hanging="360"/>
      </w:pPr>
      <w:rPr>
        <w:rFonts w:ascii="Symbol" w:hAnsi="Symbol"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8" w15:restartNumberingAfterBreak="0">
    <w:nsid w:val="45C71531"/>
    <w:multiLevelType w:val="hybridMultilevel"/>
    <w:tmpl w:val="7CEC0E3C"/>
    <w:lvl w:ilvl="0" w:tplc="04260001">
      <w:start w:val="1"/>
      <w:numFmt w:val="bullet"/>
      <w:lvlText w:val=""/>
      <w:lvlJc w:val="left"/>
      <w:pPr>
        <w:ind w:left="780" w:hanging="360"/>
      </w:pPr>
      <w:rPr>
        <w:rFonts w:ascii="Symbol" w:hAnsi="Symbol" w:hint="default"/>
      </w:rPr>
    </w:lvl>
    <w:lvl w:ilvl="1" w:tplc="04260003" w:tentative="1">
      <w:start w:val="1"/>
      <w:numFmt w:val="bullet"/>
      <w:lvlText w:val="o"/>
      <w:lvlJc w:val="left"/>
      <w:pPr>
        <w:ind w:left="1500" w:hanging="360"/>
      </w:pPr>
      <w:rPr>
        <w:rFonts w:ascii="Courier New" w:hAnsi="Courier New" w:cs="Courier New" w:hint="default"/>
      </w:rPr>
    </w:lvl>
    <w:lvl w:ilvl="2" w:tplc="04260005" w:tentative="1">
      <w:start w:val="1"/>
      <w:numFmt w:val="bullet"/>
      <w:lvlText w:val=""/>
      <w:lvlJc w:val="left"/>
      <w:pPr>
        <w:ind w:left="2220" w:hanging="360"/>
      </w:pPr>
      <w:rPr>
        <w:rFonts w:ascii="Wingdings" w:hAnsi="Wingdings" w:hint="default"/>
      </w:rPr>
    </w:lvl>
    <w:lvl w:ilvl="3" w:tplc="04260001" w:tentative="1">
      <w:start w:val="1"/>
      <w:numFmt w:val="bullet"/>
      <w:lvlText w:val=""/>
      <w:lvlJc w:val="left"/>
      <w:pPr>
        <w:ind w:left="2940" w:hanging="360"/>
      </w:pPr>
      <w:rPr>
        <w:rFonts w:ascii="Symbol" w:hAnsi="Symbol" w:hint="default"/>
      </w:rPr>
    </w:lvl>
    <w:lvl w:ilvl="4" w:tplc="04260003" w:tentative="1">
      <w:start w:val="1"/>
      <w:numFmt w:val="bullet"/>
      <w:lvlText w:val="o"/>
      <w:lvlJc w:val="left"/>
      <w:pPr>
        <w:ind w:left="3660" w:hanging="360"/>
      </w:pPr>
      <w:rPr>
        <w:rFonts w:ascii="Courier New" w:hAnsi="Courier New" w:cs="Courier New" w:hint="default"/>
      </w:rPr>
    </w:lvl>
    <w:lvl w:ilvl="5" w:tplc="04260005" w:tentative="1">
      <w:start w:val="1"/>
      <w:numFmt w:val="bullet"/>
      <w:lvlText w:val=""/>
      <w:lvlJc w:val="left"/>
      <w:pPr>
        <w:ind w:left="4380" w:hanging="360"/>
      </w:pPr>
      <w:rPr>
        <w:rFonts w:ascii="Wingdings" w:hAnsi="Wingdings" w:hint="default"/>
      </w:rPr>
    </w:lvl>
    <w:lvl w:ilvl="6" w:tplc="04260001" w:tentative="1">
      <w:start w:val="1"/>
      <w:numFmt w:val="bullet"/>
      <w:lvlText w:val=""/>
      <w:lvlJc w:val="left"/>
      <w:pPr>
        <w:ind w:left="5100" w:hanging="360"/>
      </w:pPr>
      <w:rPr>
        <w:rFonts w:ascii="Symbol" w:hAnsi="Symbol" w:hint="default"/>
      </w:rPr>
    </w:lvl>
    <w:lvl w:ilvl="7" w:tplc="04260003" w:tentative="1">
      <w:start w:val="1"/>
      <w:numFmt w:val="bullet"/>
      <w:lvlText w:val="o"/>
      <w:lvlJc w:val="left"/>
      <w:pPr>
        <w:ind w:left="5820" w:hanging="360"/>
      </w:pPr>
      <w:rPr>
        <w:rFonts w:ascii="Courier New" w:hAnsi="Courier New" w:cs="Courier New" w:hint="default"/>
      </w:rPr>
    </w:lvl>
    <w:lvl w:ilvl="8" w:tplc="04260005" w:tentative="1">
      <w:start w:val="1"/>
      <w:numFmt w:val="bullet"/>
      <w:lvlText w:val=""/>
      <w:lvlJc w:val="left"/>
      <w:pPr>
        <w:ind w:left="6540" w:hanging="360"/>
      </w:pPr>
      <w:rPr>
        <w:rFonts w:ascii="Wingdings" w:hAnsi="Wingdings" w:hint="default"/>
      </w:rPr>
    </w:lvl>
  </w:abstractNum>
  <w:abstractNum w:abstractNumId="9" w15:restartNumberingAfterBreak="0">
    <w:nsid w:val="46073B57"/>
    <w:multiLevelType w:val="hybridMultilevel"/>
    <w:tmpl w:val="7DDE1D22"/>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0" w15:restartNumberingAfterBreak="0">
    <w:nsid w:val="4D3F2248"/>
    <w:multiLevelType w:val="hybridMultilevel"/>
    <w:tmpl w:val="4BFECDA2"/>
    <w:lvl w:ilvl="0" w:tplc="24A054B0">
      <w:start w:val="1"/>
      <w:numFmt w:val="decimal"/>
      <w:lvlText w:val="%1)"/>
      <w:lvlJc w:val="left"/>
      <w:pPr>
        <w:ind w:left="1170" w:hanging="45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1" w15:restartNumberingAfterBreak="0">
    <w:nsid w:val="51EC1375"/>
    <w:multiLevelType w:val="hybridMultilevel"/>
    <w:tmpl w:val="DEFC0766"/>
    <w:lvl w:ilvl="0" w:tplc="EE585F98">
      <w:start w:val="1"/>
      <w:numFmt w:val="decimal"/>
      <w:lvlText w:val="%1."/>
      <w:lvlJc w:val="left"/>
      <w:pPr>
        <w:ind w:left="786" w:hanging="360"/>
      </w:pPr>
      <w:rPr>
        <w:rFonts w:hint="default"/>
      </w:rPr>
    </w:lvl>
    <w:lvl w:ilvl="1" w:tplc="04260019" w:tentative="1">
      <w:start w:val="1"/>
      <w:numFmt w:val="lowerLetter"/>
      <w:lvlText w:val="%2."/>
      <w:lvlJc w:val="left"/>
      <w:pPr>
        <w:ind w:left="1506" w:hanging="360"/>
      </w:pPr>
    </w:lvl>
    <w:lvl w:ilvl="2" w:tplc="0426001B" w:tentative="1">
      <w:start w:val="1"/>
      <w:numFmt w:val="lowerRoman"/>
      <w:lvlText w:val="%3."/>
      <w:lvlJc w:val="right"/>
      <w:pPr>
        <w:ind w:left="2226" w:hanging="180"/>
      </w:pPr>
    </w:lvl>
    <w:lvl w:ilvl="3" w:tplc="0426000F" w:tentative="1">
      <w:start w:val="1"/>
      <w:numFmt w:val="decimal"/>
      <w:lvlText w:val="%4."/>
      <w:lvlJc w:val="left"/>
      <w:pPr>
        <w:ind w:left="2946" w:hanging="360"/>
      </w:pPr>
    </w:lvl>
    <w:lvl w:ilvl="4" w:tplc="04260019" w:tentative="1">
      <w:start w:val="1"/>
      <w:numFmt w:val="lowerLetter"/>
      <w:lvlText w:val="%5."/>
      <w:lvlJc w:val="left"/>
      <w:pPr>
        <w:ind w:left="3666" w:hanging="360"/>
      </w:pPr>
    </w:lvl>
    <w:lvl w:ilvl="5" w:tplc="0426001B" w:tentative="1">
      <w:start w:val="1"/>
      <w:numFmt w:val="lowerRoman"/>
      <w:lvlText w:val="%6."/>
      <w:lvlJc w:val="right"/>
      <w:pPr>
        <w:ind w:left="4386" w:hanging="180"/>
      </w:pPr>
    </w:lvl>
    <w:lvl w:ilvl="6" w:tplc="0426000F" w:tentative="1">
      <w:start w:val="1"/>
      <w:numFmt w:val="decimal"/>
      <w:lvlText w:val="%7."/>
      <w:lvlJc w:val="left"/>
      <w:pPr>
        <w:ind w:left="5106" w:hanging="360"/>
      </w:pPr>
    </w:lvl>
    <w:lvl w:ilvl="7" w:tplc="04260019" w:tentative="1">
      <w:start w:val="1"/>
      <w:numFmt w:val="lowerLetter"/>
      <w:lvlText w:val="%8."/>
      <w:lvlJc w:val="left"/>
      <w:pPr>
        <w:ind w:left="5826" w:hanging="360"/>
      </w:pPr>
    </w:lvl>
    <w:lvl w:ilvl="8" w:tplc="0426001B" w:tentative="1">
      <w:start w:val="1"/>
      <w:numFmt w:val="lowerRoman"/>
      <w:lvlText w:val="%9."/>
      <w:lvlJc w:val="right"/>
      <w:pPr>
        <w:ind w:left="6546" w:hanging="180"/>
      </w:pPr>
    </w:lvl>
  </w:abstractNum>
  <w:abstractNum w:abstractNumId="12" w15:restartNumberingAfterBreak="0">
    <w:nsid w:val="66CB38EF"/>
    <w:multiLevelType w:val="hybridMultilevel"/>
    <w:tmpl w:val="C870F194"/>
    <w:lvl w:ilvl="0" w:tplc="04260011">
      <w:start w:val="1"/>
      <w:numFmt w:val="decimal"/>
      <w:lvlText w:val="%1)"/>
      <w:lvlJc w:val="left"/>
      <w:pPr>
        <w:ind w:left="1440" w:hanging="360"/>
      </w:pPr>
    </w:lvl>
    <w:lvl w:ilvl="1" w:tplc="04260019" w:tentative="1">
      <w:start w:val="1"/>
      <w:numFmt w:val="lowerLetter"/>
      <w:lvlText w:val="%2."/>
      <w:lvlJc w:val="left"/>
      <w:pPr>
        <w:ind w:left="2160" w:hanging="360"/>
      </w:p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abstractNum w:abstractNumId="13" w15:restartNumberingAfterBreak="0">
    <w:nsid w:val="78C90AEF"/>
    <w:multiLevelType w:val="multilevel"/>
    <w:tmpl w:val="199CD49E"/>
    <w:lvl w:ilvl="0">
      <w:start w:val="1"/>
      <w:numFmt w:val="decimal"/>
      <w:lvlText w:val="%1."/>
      <w:lvlJc w:val="left"/>
      <w:pPr>
        <w:ind w:left="1080" w:hanging="360"/>
      </w:pPr>
      <w:rPr>
        <w:rFonts w:hint="default"/>
      </w:rPr>
    </w:lvl>
    <w:lvl w:ilvl="1">
      <w:start w:val="5"/>
      <w:numFmt w:val="decimal"/>
      <w:isLgl/>
      <w:lvlText w:val="%1.%2."/>
      <w:lvlJc w:val="left"/>
      <w:pPr>
        <w:ind w:left="1125" w:hanging="405"/>
      </w:pPr>
      <w:rPr>
        <w:rFonts w:hint="default"/>
        <w:b/>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14" w15:restartNumberingAfterBreak="0">
    <w:nsid w:val="7ABB279A"/>
    <w:multiLevelType w:val="hybridMultilevel"/>
    <w:tmpl w:val="203E7364"/>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15" w15:restartNumberingAfterBreak="0">
    <w:nsid w:val="7D1151BE"/>
    <w:multiLevelType w:val="hybridMultilevel"/>
    <w:tmpl w:val="3B4AE6E8"/>
    <w:lvl w:ilvl="0" w:tplc="0426000F">
      <w:start w:val="1"/>
      <w:numFmt w:val="decimal"/>
      <w:lvlText w:val="%1."/>
      <w:lvlJc w:val="left"/>
      <w:pPr>
        <w:ind w:left="1440" w:hanging="360"/>
      </w:pPr>
    </w:lvl>
    <w:lvl w:ilvl="1" w:tplc="04260019" w:tentative="1">
      <w:start w:val="1"/>
      <w:numFmt w:val="lowerLetter"/>
      <w:lvlText w:val="%2."/>
      <w:lvlJc w:val="left"/>
      <w:pPr>
        <w:ind w:left="2160" w:hanging="360"/>
      </w:p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abstractNum w:abstractNumId="16" w15:restartNumberingAfterBreak="0">
    <w:nsid w:val="7E0146AE"/>
    <w:multiLevelType w:val="hybridMultilevel"/>
    <w:tmpl w:val="29864696"/>
    <w:lvl w:ilvl="0" w:tplc="5C020EB8">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num w:numId="1">
    <w:abstractNumId w:val="16"/>
  </w:num>
  <w:num w:numId="2">
    <w:abstractNumId w:val="5"/>
  </w:num>
  <w:num w:numId="3">
    <w:abstractNumId w:val="7"/>
  </w:num>
  <w:num w:numId="4">
    <w:abstractNumId w:val="1"/>
  </w:num>
  <w:num w:numId="5">
    <w:abstractNumId w:val="11"/>
  </w:num>
  <w:num w:numId="6">
    <w:abstractNumId w:val="8"/>
  </w:num>
  <w:num w:numId="7">
    <w:abstractNumId w:val="6"/>
  </w:num>
  <w:num w:numId="8">
    <w:abstractNumId w:val="9"/>
  </w:num>
  <w:num w:numId="9">
    <w:abstractNumId w:val="13"/>
  </w:num>
  <w:num w:numId="10">
    <w:abstractNumId w:val="2"/>
  </w:num>
  <w:num w:numId="11">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15"/>
  </w:num>
  <w:num w:numId="13">
    <w:abstractNumId w:val="4"/>
  </w:num>
  <w:num w:numId="14">
    <w:abstractNumId w:val="12"/>
  </w:num>
  <w:num w:numId="15">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62314"/>
    <w:rsid w:val="00000ED9"/>
    <w:rsid w:val="00007B34"/>
    <w:rsid w:val="000122C3"/>
    <w:rsid w:val="00012AFC"/>
    <w:rsid w:val="00017A81"/>
    <w:rsid w:val="000248BD"/>
    <w:rsid w:val="00034677"/>
    <w:rsid w:val="00043916"/>
    <w:rsid w:val="00050928"/>
    <w:rsid w:val="000655AB"/>
    <w:rsid w:val="000666E2"/>
    <w:rsid w:val="00075E01"/>
    <w:rsid w:val="00080667"/>
    <w:rsid w:val="00084DF1"/>
    <w:rsid w:val="00092F4E"/>
    <w:rsid w:val="00093717"/>
    <w:rsid w:val="0009428C"/>
    <w:rsid w:val="00097743"/>
    <w:rsid w:val="000A76B9"/>
    <w:rsid w:val="000B1089"/>
    <w:rsid w:val="000B348B"/>
    <w:rsid w:val="000B413D"/>
    <w:rsid w:val="000B6F2E"/>
    <w:rsid w:val="000C2915"/>
    <w:rsid w:val="000E0FD1"/>
    <w:rsid w:val="000E31DA"/>
    <w:rsid w:val="000F5FAA"/>
    <w:rsid w:val="00101EAB"/>
    <w:rsid w:val="001075FD"/>
    <w:rsid w:val="00107A69"/>
    <w:rsid w:val="00107E42"/>
    <w:rsid w:val="00110300"/>
    <w:rsid w:val="00112EAB"/>
    <w:rsid w:val="00114B03"/>
    <w:rsid w:val="00116037"/>
    <w:rsid w:val="001207FF"/>
    <w:rsid w:val="00125FE0"/>
    <w:rsid w:val="001302F7"/>
    <w:rsid w:val="001348B6"/>
    <w:rsid w:val="0013596F"/>
    <w:rsid w:val="0014208E"/>
    <w:rsid w:val="00143B64"/>
    <w:rsid w:val="00151196"/>
    <w:rsid w:val="00151927"/>
    <w:rsid w:val="0015415D"/>
    <w:rsid w:val="00155475"/>
    <w:rsid w:val="0015728B"/>
    <w:rsid w:val="001701F4"/>
    <w:rsid w:val="00171625"/>
    <w:rsid w:val="00177E72"/>
    <w:rsid w:val="001860DD"/>
    <w:rsid w:val="0018704E"/>
    <w:rsid w:val="00190ACA"/>
    <w:rsid w:val="001935C1"/>
    <w:rsid w:val="00193C5E"/>
    <w:rsid w:val="00194CC9"/>
    <w:rsid w:val="001A1788"/>
    <w:rsid w:val="001B3D88"/>
    <w:rsid w:val="001C0D31"/>
    <w:rsid w:val="001C3148"/>
    <w:rsid w:val="001D1749"/>
    <w:rsid w:val="001D56CA"/>
    <w:rsid w:val="001E1B28"/>
    <w:rsid w:val="001E623E"/>
    <w:rsid w:val="001F124B"/>
    <w:rsid w:val="001F2E4A"/>
    <w:rsid w:val="001F673D"/>
    <w:rsid w:val="00213E19"/>
    <w:rsid w:val="002140BC"/>
    <w:rsid w:val="002162DF"/>
    <w:rsid w:val="00220173"/>
    <w:rsid w:val="00224DF4"/>
    <w:rsid w:val="00235475"/>
    <w:rsid w:val="00237BEF"/>
    <w:rsid w:val="002428E7"/>
    <w:rsid w:val="00245897"/>
    <w:rsid w:val="002474D4"/>
    <w:rsid w:val="00262903"/>
    <w:rsid w:val="002751C8"/>
    <w:rsid w:val="00284A07"/>
    <w:rsid w:val="00290DC4"/>
    <w:rsid w:val="002934EF"/>
    <w:rsid w:val="002942E0"/>
    <w:rsid w:val="00296FAB"/>
    <w:rsid w:val="002B5812"/>
    <w:rsid w:val="002D6ECE"/>
    <w:rsid w:val="002E394E"/>
    <w:rsid w:val="00303354"/>
    <w:rsid w:val="003049D7"/>
    <w:rsid w:val="003154F1"/>
    <w:rsid w:val="00315848"/>
    <w:rsid w:val="00316539"/>
    <w:rsid w:val="00321550"/>
    <w:rsid w:val="00322CBD"/>
    <w:rsid w:val="00330741"/>
    <w:rsid w:val="003420F1"/>
    <w:rsid w:val="003544E8"/>
    <w:rsid w:val="003561B2"/>
    <w:rsid w:val="00361146"/>
    <w:rsid w:val="00362134"/>
    <w:rsid w:val="00362314"/>
    <w:rsid w:val="00364C2C"/>
    <w:rsid w:val="00373ED1"/>
    <w:rsid w:val="00382E45"/>
    <w:rsid w:val="00383A32"/>
    <w:rsid w:val="00384A99"/>
    <w:rsid w:val="00384D06"/>
    <w:rsid w:val="0039545B"/>
    <w:rsid w:val="0039657A"/>
    <w:rsid w:val="003A7A8B"/>
    <w:rsid w:val="003B069F"/>
    <w:rsid w:val="003B15BA"/>
    <w:rsid w:val="003B3E2C"/>
    <w:rsid w:val="003C25FD"/>
    <w:rsid w:val="003C5D32"/>
    <w:rsid w:val="003D1FDB"/>
    <w:rsid w:val="003D3560"/>
    <w:rsid w:val="003E2B07"/>
    <w:rsid w:val="003F2DEF"/>
    <w:rsid w:val="003F3C93"/>
    <w:rsid w:val="00416C26"/>
    <w:rsid w:val="00420216"/>
    <w:rsid w:val="00423960"/>
    <w:rsid w:val="00424D58"/>
    <w:rsid w:val="0043237B"/>
    <w:rsid w:val="0043489A"/>
    <w:rsid w:val="00437E95"/>
    <w:rsid w:val="00437F64"/>
    <w:rsid w:val="0044210B"/>
    <w:rsid w:val="004629AA"/>
    <w:rsid w:val="00464B21"/>
    <w:rsid w:val="004735FF"/>
    <w:rsid w:val="004773A4"/>
    <w:rsid w:val="00480CD8"/>
    <w:rsid w:val="00481644"/>
    <w:rsid w:val="00485981"/>
    <w:rsid w:val="00492F37"/>
    <w:rsid w:val="004A4499"/>
    <w:rsid w:val="004A5B2B"/>
    <w:rsid w:val="004B23A7"/>
    <w:rsid w:val="004B6269"/>
    <w:rsid w:val="004C2378"/>
    <w:rsid w:val="004D68C1"/>
    <w:rsid w:val="004D7408"/>
    <w:rsid w:val="004E1294"/>
    <w:rsid w:val="004E17B8"/>
    <w:rsid w:val="004E38DF"/>
    <w:rsid w:val="004F17AD"/>
    <w:rsid w:val="00524A41"/>
    <w:rsid w:val="0053629B"/>
    <w:rsid w:val="0054230D"/>
    <w:rsid w:val="005435F5"/>
    <w:rsid w:val="0054362D"/>
    <w:rsid w:val="00544AE2"/>
    <w:rsid w:val="005509F8"/>
    <w:rsid w:val="00553F5B"/>
    <w:rsid w:val="00561B5D"/>
    <w:rsid w:val="005643CF"/>
    <w:rsid w:val="00565DFA"/>
    <w:rsid w:val="00566E9A"/>
    <w:rsid w:val="00571DC6"/>
    <w:rsid w:val="0057217E"/>
    <w:rsid w:val="0058042C"/>
    <w:rsid w:val="005822FF"/>
    <w:rsid w:val="005A5EDF"/>
    <w:rsid w:val="005B244A"/>
    <w:rsid w:val="005B309A"/>
    <w:rsid w:val="005C4BA8"/>
    <w:rsid w:val="005D4C13"/>
    <w:rsid w:val="005F1D84"/>
    <w:rsid w:val="00601E8E"/>
    <w:rsid w:val="006138D4"/>
    <w:rsid w:val="00623C5C"/>
    <w:rsid w:val="00627CF6"/>
    <w:rsid w:val="00632A98"/>
    <w:rsid w:val="0063491E"/>
    <w:rsid w:val="00650907"/>
    <w:rsid w:val="00651D33"/>
    <w:rsid w:val="00652575"/>
    <w:rsid w:val="006611CD"/>
    <w:rsid w:val="006617E7"/>
    <w:rsid w:val="00663CCD"/>
    <w:rsid w:val="00664987"/>
    <w:rsid w:val="00664EFC"/>
    <w:rsid w:val="0067272D"/>
    <w:rsid w:val="006739F0"/>
    <w:rsid w:val="00674D89"/>
    <w:rsid w:val="00685520"/>
    <w:rsid w:val="0069749E"/>
    <w:rsid w:val="006A0B3E"/>
    <w:rsid w:val="006A3A5E"/>
    <w:rsid w:val="006A442B"/>
    <w:rsid w:val="006C0577"/>
    <w:rsid w:val="006C7FC2"/>
    <w:rsid w:val="006E2CB7"/>
    <w:rsid w:val="006E3977"/>
    <w:rsid w:val="006F09AE"/>
    <w:rsid w:val="006F5694"/>
    <w:rsid w:val="006F7B2A"/>
    <w:rsid w:val="00700D24"/>
    <w:rsid w:val="00707063"/>
    <w:rsid w:val="007124EA"/>
    <w:rsid w:val="00716674"/>
    <w:rsid w:val="00726E62"/>
    <w:rsid w:val="00732C0A"/>
    <w:rsid w:val="0073696E"/>
    <w:rsid w:val="00740068"/>
    <w:rsid w:val="00741B2F"/>
    <w:rsid w:val="00743148"/>
    <w:rsid w:val="00743E03"/>
    <w:rsid w:val="00744B8D"/>
    <w:rsid w:val="00746540"/>
    <w:rsid w:val="007468B9"/>
    <w:rsid w:val="00750585"/>
    <w:rsid w:val="00752387"/>
    <w:rsid w:val="00765AAB"/>
    <w:rsid w:val="0077026C"/>
    <w:rsid w:val="00770428"/>
    <w:rsid w:val="00775275"/>
    <w:rsid w:val="0078340C"/>
    <w:rsid w:val="00790DFF"/>
    <w:rsid w:val="007952CA"/>
    <w:rsid w:val="007A570D"/>
    <w:rsid w:val="007B0C13"/>
    <w:rsid w:val="007B7AB7"/>
    <w:rsid w:val="007C2F4E"/>
    <w:rsid w:val="007C693D"/>
    <w:rsid w:val="007D39BC"/>
    <w:rsid w:val="007D715A"/>
    <w:rsid w:val="007E202E"/>
    <w:rsid w:val="007E24AE"/>
    <w:rsid w:val="007E68F2"/>
    <w:rsid w:val="007F3C01"/>
    <w:rsid w:val="007F5F9C"/>
    <w:rsid w:val="008032B1"/>
    <w:rsid w:val="00812B91"/>
    <w:rsid w:val="008134BB"/>
    <w:rsid w:val="00817B89"/>
    <w:rsid w:val="0082062F"/>
    <w:rsid w:val="00824DCA"/>
    <w:rsid w:val="00825B2B"/>
    <w:rsid w:val="008358F3"/>
    <w:rsid w:val="0085136D"/>
    <w:rsid w:val="00873E8E"/>
    <w:rsid w:val="008761A4"/>
    <w:rsid w:val="00880EC3"/>
    <w:rsid w:val="008B0910"/>
    <w:rsid w:val="008B3DA6"/>
    <w:rsid w:val="008E242D"/>
    <w:rsid w:val="008E4FBF"/>
    <w:rsid w:val="008F3035"/>
    <w:rsid w:val="008F4DD7"/>
    <w:rsid w:val="008F6C2E"/>
    <w:rsid w:val="009120F6"/>
    <w:rsid w:val="00916EF1"/>
    <w:rsid w:val="00925F66"/>
    <w:rsid w:val="00943008"/>
    <w:rsid w:val="00943965"/>
    <w:rsid w:val="00950817"/>
    <w:rsid w:val="0095086B"/>
    <w:rsid w:val="009549F8"/>
    <w:rsid w:val="00967BAD"/>
    <w:rsid w:val="00971971"/>
    <w:rsid w:val="0097312A"/>
    <w:rsid w:val="00973424"/>
    <w:rsid w:val="00995888"/>
    <w:rsid w:val="00995AF4"/>
    <w:rsid w:val="00995C4F"/>
    <w:rsid w:val="00996CD8"/>
    <w:rsid w:val="009A193E"/>
    <w:rsid w:val="009A49E6"/>
    <w:rsid w:val="009B187B"/>
    <w:rsid w:val="009C320E"/>
    <w:rsid w:val="009C56BD"/>
    <w:rsid w:val="009D55B7"/>
    <w:rsid w:val="009D7080"/>
    <w:rsid w:val="009E79A2"/>
    <w:rsid w:val="009F0C23"/>
    <w:rsid w:val="00A0003A"/>
    <w:rsid w:val="00A11DB2"/>
    <w:rsid w:val="00A12739"/>
    <w:rsid w:val="00A40227"/>
    <w:rsid w:val="00A40383"/>
    <w:rsid w:val="00A4207B"/>
    <w:rsid w:val="00A47E60"/>
    <w:rsid w:val="00A54B36"/>
    <w:rsid w:val="00A552BB"/>
    <w:rsid w:val="00A56D29"/>
    <w:rsid w:val="00A926BE"/>
    <w:rsid w:val="00A9437D"/>
    <w:rsid w:val="00AA4FE3"/>
    <w:rsid w:val="00AA53F5"/>
    <w:rsid w:val="00AB7FA1"/>
    <w:rsid w:val="00AC4EB9"/>
    <w:rsid w:val="00AC655C"/>
    <w:rsid w:val="00AD59C6"/>
    <w:rsid w:val="00AF3725"/>
    <w:rsid w:val="00B003A8"/>
    <w:rsid w:val="00B01992"/>
    <w:rsid w:val="00B02507"/>
    <w:rsid w:val="00B05B75"/>
    <w:rsid w:val="00B12A1A"/>
    <w:rsid w:val="00B12F4D"/>
    <w:rsid w:val="00B20472"/>
    <w:rsid w:val="00B22252"/>
    <w:rsid w:val="00B2309A"/>
    <w:rsid w:val="00B2754B"/>
    <w:rsid w:val="00B31303"/>
    <w:rsid w:val="00B34CA3"/>
    <w:rsid w:val="00B409FF"/>
    <w:rsid w:val="00B40A18"/>
    <w:rsid w:val="00B47BE8"/>
    <w:rsid w:val="00B539AB"/>
    <w:rsid w:val="00B62BA6"/>
    <w:rsid w:val="00B64336"/>
    <w:rsid w:val="00B675E2"/>
    <w:rsid w:val="00B74DD2"/>
    <w:rsid w:val="00B75498"/>
    <w:rsid w:val="00B76B1D"/>
    <w:rsid w:val="00B82B59"/>
    <w:rsid w:val="00B95010"/>
    <w:rsid w:val="00BB2A44"/>
    <w:rsid w:val="00BB6748"/>
    <w:rsid w:val="00BC1F0E"/>
    <w:rsid w:val="00BC355B"/>
    <w:rsid w:val="00BC3671"/>
    <w:rsid w:val="00BC5371"/>
    <w:rsid w:val="00BD5336"/>
    <w:rsid w:val="00BD6C4D"/>
    <w:rsid w:val="00BE0158"/>
    <w:rsid w:val="00BE1C5A"/>
    <w:rsid w:val="00BE50EE"/>
    <w:rsid w:val="00BE52F0"/>
    <w:rsid w:val="00BF6E3A"/>
    <w:rsid w:val="00C061FE"/>
    <w:rsid w:val="00C07F92"/>
    <w:rsid w:val="00C11EB5"/>
    <w:rsid w:val="00C2128B"/>
    <w:rsid w:val="00C30A23"/>
    <w:rsid w:val="00C42AFD"/>
    <w:rsid w:val="00C470E7"/>
    <w:rsid w:val="00C544CF"/>
    <w:rsid w:val="00C56B7C"/>
    <w:rsid w:val="00C6207A"/>
    <w:rsid w:val="00C63418"/>
    <w:rsid w:val="00CA3642"/>
    <w:rsid w:val="00CC2BC6"/>
    <w:rsid w:val="00CC2EE5"/>
    <w:rsid w:val="00CC4E47"/>
    <w:rsid w:val="00CC5E12"/>
    <w:rsid w:val="00CD31FA"/>
    <w:rsid w:val="00CE7510"/>
    <w:rsid w:val="00CF002B"/>
    <w:rsid w:val="00D03CDE"/>
    <w:rsid w:val="00D155C1"/>
    <w:rsid w:val="00D179E5"/>
    <w:rsid w:val="00D27519"/>
    <w:rsid w:val="00D424E0"/>
    <w:rsid w:val="00D44134"/>
    <w:rsid w:val="00D5020F"/>
    <w:rsid w:val="00D53F2F"/>
    <w:rsid w:val="00D54B5D"/>
    <w:rsid w:val="00D57120"/>
    <w:rsid w:val="00D67525"/>
    <w:rsid w:val="00D7546E"/>
    <w:rsid w:val="00D806C2"/>
    <w:rsid w:val="00D839CD"/>
    <w:rsid w:val="00D91867"/>
    <w:rsid w:val="00D94C2C"/>
    <w:rsid w:val="00D94CAB"/>
    <w:rsid w:val="00DB0037"/>
    <w:rsid w:val="00DB52A7"/>
    <w:rsid w:val="00DC07E6"/>
    <w:rsid w:val="00DC0A3A"/>
    <w:rsid w:val="00DD0027"/>
    <w:rsid w:val="00DD1393"/>
    <w:rsid w:val="00DD3671"/>
    <w:rsid w:val="00DD7131"/>
    <w:rsid w:val="00DE327A"/>
    <w:rsid w:val="00DE3ABD"/>
    <w:rsid w:val="00DE6504"/>
    <w:rsid w:val="00DF1201"/>
    <w:rsid w:val="00E052CE"/>
    <w:rsid w:val="00E07A22"/>
    <w:rsid w:val="00E14869"/>
    <w:rsid w:val="00E25D18"/>
    <w:rsid w:val="00E25E11"/>
    <w:rsid w:val="00E27AEA"/>
    <w:rsid w:val="00E3166F"/>
    <w:rsid w:val="00E32127"/>
    <w:rsid w:val="00E46F01"/>
    <w:rsid w:val="00E51F59"/>
    <w:rsid w:val="00E52B86"/>
    <w:rsid w:val="00E54624"/>
    <w:rsid w:val="00E56101"/>
    <w:rsid w:val="00E5611F"/>
    <w:rsid w:val="00E56365"/>
    <w:rsid w:val="00E5733C"/>
    <w:rsid w:val="00E6734A"/>
    <w:rsid w:val="00E8196F"/>
    <w:rsid w:val="00E90534"/>
    <w:rsid w:val="00E90998"/>
    <w:rsid w:val="00E936CA"/>
    <w:rsid w:val="00E96FAE"/>
    <w:rsid w:val="00E973A0"/>
    <w:rsid w:val="00EC301B"/>
    <w:rsid w:val="00EC4ADA"/>
    <w:rsid w:val="00EC777B"/>
    <w:rsid w:val="00ED099E"/>
    <w:rsid w:val="00ED2498"/>
    <w:rsid w:val="00ED5640"/>
    <w:rsid w:val="00EE0047"/>
    <w:rsid w:val="00EE6DB6"/>
    <w:rsid w:val="00EF0BF1"/>
    <w:rsid w:val="00EF192D"/>
    <w:rsid w:val="00EF4017"/>
    <w:rsid w:val="00EF4607"/>
    <w:rsid w:val="00EF4AE6"/>
    <w:rsid w:val="00EF6B97"/>
    <w:rsid w:val="00F03D18"/>
    <w:rsid w:val="00F05CE1"/>
    <w:rsid w:val="00F07381"/>
    <w:rsid w:val="00F11805"/>
    <w:rsid w:val="00F12D60"/>
    <w:rsid w:val="00F135B6"/>
    <w:rsid w:val="00F16671"/>
    <w:rsid w:val="00F26E5F"/>
    <w:rsid w:val="00F33817"/>
    <w:rsid w:val="00F34955"/>
    <w:rsid w:val="00F47AC2"/>
    <w:rsid w:val="00F563B7"/>
    <w:rsid w:val="00F631A9"/>
    <w:rsid w:val="00F64D9B"/>
    <w:rsid w:val="00F7015B"/>
    <w:rsid w:val="00F71314"/>
    <w:rsid w:val="00F75787"/>
    <w:rsid w:val="00F86DD4"/>
    <w:rsid w:val="00F91790"/>
    <w:rsid w:val="00F95891"/>
    <w:rsid w:val="00FA3AE8"/>
    <w:rsid w:val="00FC0893"/>
    <w:rsid w:val="00FC0D91"/>
    <w:rsid w:val="00FC227B"/>
    <w:rsid w:val="00FC2BEC"/>
    <w:rsid w:val="00FC3D4A"/>
    <w:rsid w:val="00FC549D"/>
    <w:rsid w:val="00FC5BD8"/>
    <w:rsid w:val="00FD1AE1"/>
    <w:rsid w:val="00FD34C9"/>
    <w:rsid w:val="00FD4942"/>
    <w:rsid w:val="00FD69D6"/>
    <w:rsid w:val="00FD78D6"/>
    <w:rsid w:val="00FE5D89"/>
    <w:rsid w:val="00FF53E5"/>
    <w:rsid w:val="00FF672F"/>
    <w:rsid w:val="00FF70A7"/>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5121B081"/>
  <w15:docId w15:val="{4281F245-48B7-4612-AEAD-45CAEBF43A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62314"/>
    <w:pPr>
      <w:spacing w:after="0" w:line="240" w:lineRule="auto"/>
    </w:pPr>
    <w:rPr>
      <w:rFonts w:ascii="Times New Roman" w:eastAsia="Times New Roman" w:hAnsi="Times New Roman" w:cs="Times New Roman"/>
      <w:sz w:val="24"/>
      <w:szCs w:val="24"/>
      <w:lang w:eastAsia="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rsid w:val="00362314"/>
    <w:pPr>
      <w:tabs>
        <w:tab w:val="center" w:pos="4153"/>
        <w:tab w:val="right" w:pos="8306"/>
      </w:tabs>
    </w:pPr>
  </w:style>
  <w:style w:type="character" w:customStyle="1" w:styleId="HeaderChar">
    <w:name w:val="Header Char"/>
    <w:basedOn w:val="DefaultParagraphFont"/>
    <w:link w:val="Header"/>
    <w:uiPriority w:val="99"/>
    <w:rsid w:val="00362314"/>
    <w:rPr>
      <w:rFonts w:ascii="Times New Roman" w:eastAsia="Times New Roman" w:hAnsi="Times New Roman" w:cs="Times New Roman"/>
      <w:sz w:val="24"/>
      <w:szCs w:val="24"/>
      <w:lang w:eastAsia="lv-LV"/>
    </w:rPr>
  </w:style>
  <w:style w:type="paragraph" w:styleId="ListParagraph">
    <w:name w:val="List Paragraph"/>
    <w:basedOn w:val="Normal"/>
    <w:uiPriority w:val="34"/>
    <w:qFormat/>
    <w:rsid w:val="00362314"/>
    <w:pPr>
      <w:ind w:left="720"/>
      <w:contextualSpacing/>
    </w:pPr>
  </w:style>
  <w:style w:type="table" w:styleId="TableGrid">
    <w:name w:val="Table Grid"/>
    <w:basedOn w:val="TableNormal"/>
    <w:rsid w:val="00362314"/>
    <w:pPr>
      <w:spacing w:after="0" w:line="240" w:lineRule="auto"/>
    </w:pPr>
    <w:rPr>
      <w:rFonts w:ascii="Times New Roman" w:eastAsia="Times New Roman" w:hAnsi="Times New Roman"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pple-style-span">
    <w:name w:val="apple-style-span"/>
    <w:basedOn w:val="DefaultParagraphFont"/>
    <w:rsid w:val="00362314"/>
  </w:style>
  <w:style w:type="character" w:customStyle="1" w:styleId="st">
    <w:name w:val="st"/>
    <w:basedOn w:val="DefaultParagraphFont"/>
    <w:rsid w:val="00362314"/>
  </w:style>
  <w:style w:type="character" w:customStyle="1" w:styleId="apple-converted-space">
    <w:name w:val="apple-converted-space"/>
    <w:basedOn w:val="DefaultParagraphFont"/>
    <w:rsid w:val="00F47AC2"/>
  </w:style>
  <w:style w:type="paragraph" w:styleId="Footer">
    <w:name w:val="footer"/>
    <w:basedOn w:val="Normal"/>
    <w:link w:val="FooterChar"/>
    <w:unhideWhenUsed/>
    <w:rsid w:val="00B47BE8"/>
    <w:pPr>
      <w:tabs>
        <w:tab w:val="center" w:pos="4153"/>
        <w:tab w:val="right" w:pos="8306"/>
      </w:tabs>
    </w:pPr>
  </w:style>
  <w:style w:type="character" w:customStyle="1" w:styleId="FooterChar">
    <w:name w:val="Footer Char"/>
    <w:basedOn w:val="DefaultParagraphFont"/>
    <w:link w:val="Footer"/>
    <w:uiPriority w:val="99"/>
    <w:rsid w:val="00B47BE8"/>
    <w:rPr>
      <w:rFonts w:ascii="Times New Roman" w:eastAsia="Times New Roman" w:hAnsi="Times New Roman" w:cs="Times New Roman"/>
      <w:sz w:val="24"/>
      <w:szCs w:val="24"/>
      <w:lang w:eastAsia="lv-LV"/>
    </w:rPr>
  </w:style>
  <w:style w:type="character" w:customStyle="1" w:styleId="Italic">
    <w:name w:val="Italic"/>
    <w:uiPriority w:val="99"/>
    <w:rsid w:val="001860DD"/>
    <w:rPr>
      <w:i/>
      <w:iCs/>
    </w:rPr>
  </w:style>
  <w:style w:type="paragraph" w:customStyle="1" w:styleId="Default">
    <w:name w:val="Default"/>
    <w:rsid w:val="001860DD"/>
    <w:pPr>
      <w:autoSpaceDE w:val="0"/>
      <w:autoSpaceDN w:val="0"/>
      <w:adjustRightInd w:val="0"/>
      <w:spacing w:after="0" w:line="240" w:lineRule="auto"/>
    </w:pPr>
    <w:rPr>
      <w:rFonts w:ascii="Century Gothic" w:eastAsia="Calibri" w:hAnsi="Century Gothic" w:cs="Century Gothic"/>
      <w:color w:val="000000"/>
      <w:sz w:val="24"/>
      <w:szCs w:val="24"/>
    </w:rPr>
  </w:style>
  <w:style w:type="character" w:customStyle="1" w:styleId="shorttext">
    <w:name w:val="short_text"/>
    <w:rsid w:val="001860DD"/>
  </w:style>
  <w:style w:type="paragraph" w:styleId="BalloonText">
    <w:name w:val="Balloon Text"/>
    <w:basedOn w:val="Normal"/>
    <w:link w:val="BalloonTextChar"/>
    <w:uiPriority w:val="99"/>
    <w:semiHidden/>
    <w:unhideWhenUsed/>
    <w:rsid w:val="00362134"/>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62134"/>
    <w:rPr>
      <w:rFonts w:ascii="Segoe UI" w:eastAsia="Times New Roman" w:hAnsi="Segoe UI" w:cs="Segoe UI"/>
      <w:sz w:val="18"/>
      <w:szCs w:val="18"/>
      <w:lang w:eastAsia="lv-LV"/>
    </w:rPr>
  </w:style>
  <w:style w:type="character" w:styleId="CommentReference">
    <w:name w:val="annotation reference"/>
    <w:basedOn w:val="DefaultParagraphFont"/>
    <w:uiPriority w:val="99"/>
    <w:semiHidden/>
    <w:unhideWhenUsed/>
    <w:rsid w:val="004E1294"/>
    <w:rPr>
      <w:sz w:val="16"/>
      <w:szCs w:val="16"/>
    </w:rPr>
  </w:style>
  <w:style w:type="paragraph" w:styleId="CommentText">
    <w:name w:val="annotation text"/>
    <w:basedOn w:val="Normal"/>
    <w:link w:val="CommentTextChar"/>
    <w:uiPriority w:val="99"/>
    <w:semiHidden/>
    <w:unhideWhenUsed/>
    <w:rsid w:val="004E1294"/>
    <w:rPr>
      <w:sz w:val="20"/>
      <w:szCs w:val="20"/>
    </w:rPr>
  </w:style>
  <w:style w:type="character" w:customStyle="1" w:styleId="CommentTextChar">
    <w:name w:val="Comment Text Char"/>
    <w:basedOn w:val="DefaultParagraphFont"/>
    <w:link w:val="CommentText"/>
    <w:uiPriority w:val="99"/>
    <w:semiHidden/>
    <w:rsid w:val="004E1294"/>
    <w:rPr>
      <w:rFonts w:ascii="Times New Roman" w:eastAsia="Times New Roman" w:hAnsi="Times New Roman" w:cs="Times New Roman"/>
      <w:sz w:val="20"/>
      <w:szCs w:val="20"/>
      <w:lang w:eastAsia="lv-LV"/>
    </w:rPr>
  </w:style>
  <w:style w:type="paragraph" w:styleId="CommentSubject">
    <w:name w:val="annotation subject"/>
    <w:basedOn w:val="CommentText"/>
    <w:next w:val="CommentText"/>
    <w:link w:val="CommentSubjectChar"/>
    <w:uiPriority w:val="99"/>
    <w:semiHidden/>
    <w:unhideWhenUsed/>
    <w:rsid w:val="004E1294"/>
    <w:rPr>
      <w:b/>
      <w:bCs/>
    </w:rPr>
  </w:style>
  <w:style w:type="character" w:customStyle="1" w:styleId="CommentSubjectChar">
    <w:name w:val="Comment Subject Char"/>
    <w:basedOn w:val="CommentTextChar"/>
    <w:link w:val="CommentSubject"/>
    <w:uiPriority w:val="99"/>
    <w:semiHidden/>
    <w:rsid w:val="004E1294"/>
    <w:rPr>
      <w:rFonts w:ascii="Times New Roman" w:eastAsia="Times New Roman" w:hAnsi="Times New Roman" w:cs="Times New Roman"/>
      <w:b/>
      <w:bCs/>
      <w:sz w:val="20"/>
      <w:szCs w:val="20"/>
      <w:lang w:eastAsia="lv-LV"/>
    </w:rPr>
  </w:style>
  <w:style w:type="paragraph" w:customStyle="1" w:styleId="SeqList2">
    <w:name w:val="SeqList 2"/>
    <w:basedOn w:val="Normal"/>
    <w:uiPriority w:val="99"/>
    <w:rsid w:val="002751C8"/>
    <w:pPr>
      <w:tabs>
        <w:tab w:val="num" w:pos="3402"/>
      </w:tabs>
      <w:spacing w:before="40" w:after="40"/>
      <w:ind w:left="3402" w:hanging="426"/>
      <w:outlineLvl w:val="0"/>
    </w:pPr>
    <w:rPr>
      <w:rFonts w:ascii="Arial" w:hAnsi="Arial" w:cs="Arial"/>
      <w:noProof/>
      <w:sz w:val="20"/>
      <w:szCs w:val="20"/>
      <w:lang w:val="en-GB" w:eastAsia="en-GB"/>
    </w:rPr>
  </w:style>
  <w:style w:type="paragraph" w:styleId="NoSpacing">
    <w:name w:val="No Spacing"/>
    <w:uiPriority w:val="1"/>
    <w:qFormat/>
    <w:rsid w:val="00B22252"/>
    <w:pPr>
      <w:spacing w:after="0" w:line="240" w:lineRule="auto"/>
    </w:pPr>
  </w:style>
  <w:style w:type="character" w:styleId="Hyperlink">
    <w:name w:val="Hyperlink"/>
    <w:basedOn w:val="DefaultParagraphFont"/>
    <w:uiPriority w:val="99"/>
    <w:unhideWhenUsed/>
    <w:rsid w:val="00000ED9"/>
    <w:rPr>
      <w:color w:val="0563C1"/>
      <w:u w:val="single"/>
    </w:rPr>
  </w:style>
  <w:style w:type="character" w:customStyle="1" w:styleId="UnresolvedMention1">
    <w:name w:val="Unresolved Mention1"/>
    <w:basedOn w:val="DefaultParagraphFont"/>
    <w:uiPriority w:val="99"/>
    <w:semiHidden/>
    <w:unhideWhenUsed/>
    <w:rsid w:val="007B7AB7"/>
    <w:rPr>
      <w:color w:val="605E5C"/>
      <w:shd w:val="clear" w:color="auto" w:fill="E1DFDD"/>
    </w:rPr>
  </w:style>
  <w:style w:type="paragraph" w:customStyle="1" w:styleId="default0">
    <w:name w:val="default"/>
    <w:basedOn w:val="Normal"/>
    <w:rsid w:val="009E79A2"/>
    <w:rPr>
      <w:rFonts w:ascii="Calibri" w:eastAsiaTheme="minorHAnsi" w:hAnsi="Calibri" w:cs="Calibri"/>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0319820">
      <w:bodyDiv w:val="1"/>
      <w:marLeft w:val="0"/>
      <w:marRight w:val="0"/>
      <w:marTop w:val="0"/>
      <w:marBottom w:val="0"/>
      <w:divBdr>
        <w:top w:val="none" w:sz="0" w:space="0" w:color="auto"/>
        <w:left w:val="none" w:sz="0" w:space="0" w:color="auto"/>
        <w:bottom w:val="none" w:sz="0" w:space="0" w:color="auto"/>
        <w:right w:val="none" w:sz="0" w:space="0" w:color="auto"/>
      </w:divBdr>
    </w:div>
    <w:div w:id="165367503">
      <w:bodyDiv w:val="1"/>
      <w:marLeft w:val="0"/>
      <w:marRight w:val="0"/>
      <w:marTop w:val="0"/>
      <w:marBottom w:val="0"/>
      <w:divBdr>
        <w:top w:val="none" w:sz="0" w:space="0" w:color="auto"/>
        <w:left w:val="none" w:sz="0" w:space="0" w:color="auto"/>
        <w:bottom w:val="none" w:sz="0" w:space="0" w:color="auto"/>
        <w:right w:val="none" w:sz="0" w:space="0" w:color="auto"/>
      </w:divBdr>
    </w:div>
    <w:div w:id="264920662">
      <w:bodyDiv w:val="1"/>
      <w:marLeft w:val="0"/>
      <w:marRight w:val="0"/>
      <w:marTop w:val="0"/>
      <w:marBottom w:val="0"/>
      <w:divBdr>
        <w:top w:val="none" w:sz="0" w:space="0" w:color="auto"/>
        <w:left w:val="none" w:sz="0" w:space="0" w:color="auto"/>
        <w:bottom w:val="none" w:sz="0" w:space="0" w:color="auto"/>
        <w:right w:val="none" w:sz="0" w:space="0" w:color="auto"/>
      </w:divBdr>
    </w:div>
    <w:div w:id="382368935">
      <w:bodyDiv w:val="1"/>
      <w:marLeft w:val="0"/>
      <w:marRight w:val="0"/>
      <w:marTop w:val="0"/>
      <w:marBottom w:val="0"/>
      <w:divBdr>
        <w:top w:val="none" w:sz="0" w:space="0" w:color="auto"/>
        <w:left w:val="none" w:sz="0" w:space="0" w:color="auto"/>
        <w:bottom w:val="none" w:sz="0" w:space="0" w:color="auto"/>
        <w:right w:val="none" w:sz="0" w:space="0" w:color="auto"/>
      </w:divBdr>
    </w:div>
    <w:div w:id="460850909">
      <w:bodyDiv w:val="1"/>
      <w:marLeft w:val="0"/>
      <w:marRight w:val="0"/>
      <w:marTop w:val="0"/>
      <w:marBottom w:val="0"/>
      <w:divBdr>
        <w:top w:val="none" w:sz="0" w:space="0" w:color="auto"/>
        <w:left w:val="none" w:sz="0" w:space="0" w:color="auto"/>
        <w:bottom w:val="none" w:sz="0" w:space="0" w:color="auto"/>
        <w:right w:val="none" w:sz="0" w:space="0" w:color="auto"/>
      </w:divBdr>
    </w:div>
    <w:div w:id="476840689">
      <w:bodyDiv w:val="1"/>
      <w:marLeft w:val="0"/>
      <w:marRight w:val="0"/>
      <w:marTop w:val="0"/>
      <w:marBottom w:val="0"/>
      <w:divBdr>
        <w:top w:val="none" w:sz="0" w:space="0" w:color="auto"/>
        <w:left w:val="none" w:sz="0" w:space="0" w:color="auto"/>
        <w:bottom w:val="none" w:sz="0" w:space="0" w:color="auto"/>
        <w:right w:val="none" w:sz="0" w:space="0" w:color="auto"/>
      </w:divBdr>
    </w:div>
    <w:div w:id="488637137">
      <w:bodyDiv w:val="1"/>
      <w:marLeft w:val="0"/>
      <w:marRight w:val="0"/>
      <w:marTop w:val="0"/>
      <w:marBottom w:val="0"/>
      <w:divBdr>
        <w:top w:val="none" w:sz="0" w:space="0" w:color="auto"/>
        <w:left w:val="none" w:sz="0" w:space="0" w:color="auto"/>
        <w:bottom w:val="none" w:sz="0" w:space="0" w:color="auto"/>
        <w:right w:val="none" w:sz="0" w:space="0" w:color="auto"/>
      </w:divBdr>
    </w:div>
    <w:div w:id="668795482">
      <w:bodyDiv w:val="1"/>
      <w:marLeft w:val="0"/>
      <w:marRight w:val="0"/>
      <w:marTop w:val="0"/>
      <w:marBottom w:val="0"/>
      <w:divBdr>
        <w:top w:val="none" w:sz="0" w:space="0" w:color="auto"/>
        <w:left w:val="none" w:sz="0" w:space="0" w:color="auto"/>
        <w:bottom w:val="none" w:sz="0" w:space="0" w:color="auto"/>
        <w:right w:val="none" w:sz="0" w:space="0" w:color="auto"/>
      </w:divBdr>
    </w:div>
    <w:div w:id="829830593">
      <w:bodyDiv w:val="1"/>
      <w:marLeft w:val="0"/>
      <w:marRight w:val="0"/>
      <w:marTop w:val="0"/>
      <w:marBottom w:val="0"/>
      <w:divBdr>
        <w:top w:val="none" w:sz="0" w:space="0" w:color="auto"/>
        <w:left w:val="none" w:sz="0" w:space="0" w:color="auto"/>
        <w:bottom w:val="none" w:sz="0" w:space="0" w:color="auto"/>
        <w:right w:val="none" w:sz="0" w:space="0" w:color="auto"/>
      </w:divBdr>
    </w:div>
    <w:div w:id="901908919">
      <w:bodyDiv w:val="1"/>
      <w:marLeft w:val="0"/>
      <w:marRight w:val="0"/>
      <w:marTop w:val="0"/>
      <w:marBottom w:val="0"/>
      <w:divBdr>
        <w:top w:val="none" w:sz="0" w:space="0" w:color="auto"/>
        <w:left w:val="none" w:sz="0" w:space="0" w:color="auto"/>
        <w:bottom w:val="none" w:sz="0" w:space="0" w:color="auto"/>
        <w:right w:val="none" w:sz="0" w:space="0" w:color="auto"/>
      </w:divBdr>
    </w:div>
    <w:div w:id="1108354531">
      <w:bodyDiv w:val="1"/>
      <w:marLeft w:val="0"/>
      <w:marRight w:val="0"/>
      <w:marTop w:val="0"/>
      <w:marBottom w:val="0"/>
      <w:divBdr>
        <w:top w:val="none" w:sz="0" w:space="0" w:color="auto"/>
        <w:left w:val="none" w:sz="0" w:space="0" w:color="auto"/>
        <w:bottom w:val="none" w:sz="0" w:space="0" w:color="auto"/>
        <w:right w:val="none" w:sz="0" w:space="0" w:color="auto"/>
      </w:divBdr>
    </w:div>
    <w:div w:id="1222060443">
      <w:bodyDiv w:val="1"/>
      <w:marLeft w:val="0"/>
      <w:marRight w:val="0"/>
      <w:marTop w:val="0"/>
      <w:marBottom w:val="0"/>
      <w:divBdr>
        <w:top w:val="none" w:sz="0" w:space="0" w:color="auto"/>
        <w:left w:val="none" w:sz="0" w:space="0" w:color="auto"/>
        <w:bottom w:val="none" w:sz="0" w:space="0" w:color="auto"/>
        <w:right w:val="none" w:sz="0" w:space="0" w:color="auto"/>
      </w:divBdr>
    </w:div>
    <w:div w:id="1257009549">
      <w:bodyDiv w:val="1"/>
      <w:marLeft w:val="0"/>
      <w:marRight w:val="0"/>
      <w:marTop w:val="0"/>
      <w:marBottom w:val="0"/>
      <w:divBdr>
        <w:top w:val="none" w:sz="0" w:space="0" w:color="auto"/>
        <w:left w:val="none" w:sz="0" w:space="0" w:color="auto"/>
        <w:bottom w:val="none" w:sz="0" w:space="0" w:color="auto"/>
        <w:right w:val="none" w:sz="0" w:space="0" w:color="auto"/>
      </w:divBdr>
    </w:div>
    <w:div w:id="1443188191">
      <w:bodyDiv w:val="1"/>
      <w:marLeft w:val="0"/>
      <w:marRight w:val="0"/>
      <w:marTop w:val="0"/>
      <w:marBottom w:val="0"/>
      <w:divBdr>
        <w:top w:val="none" w:sz="0" w:space="0" w:color="auto"/>
        <w:left w:val="none" w:sz="0" w:space="0" w:color="auto"/>
        <w:bottom w:val="none" w:sz="0" w:space="0" w:color="auto"/>
        <w:right w:val="none" w:sz="0" w:space="0" w:color="auto"/>
      </w:divBdr>
    </w:div>
    <w:div w:id="1489904646">
      <w:bodyDiv w:val="1"/>
      <w:marLeft w:val="0"/>
      <w:marRight w:val="0"/>
      <w:marTop w:val="0"/>
      <w:marBottom w:val="0"/>
      <w:divBdr>
        <w:top w:val="none" w:sz="0" w:space="0" w:color="auto"/>
        <w:left w:val="none" w:sz="0" w:space="0" w:color="auto"/>
        <w:bottom w:val="none" w:sz="0" w:space="0" w:color="auto"/>
        <w:right w:val="none" w:sz="0" w:space="0" w:color="auto"/>
      </w:divBdr>
    </w:div>
    <w:div w:id="1615357124">
      <w:bodyDiv w:val="1"/>
      <w:marLeft w:val="0"/>
      <w:marRight w:val="0"/>
      <w:marTop w:val="0"/>
      <w:marBottom w:val="0"/>
      <w:divBdr>
        <w:top w:val="none" w:sz="0" w:space="0" w:color="auto"/>
        <w:left w:val="none" w:sz="0" w:space="0" w:color="auto"/>
        <w:bottom w:val="none" w:sz="0" w:space="0" w:color="auto"/>
        <w:right w:val="none" w:sz="0" w:space="0" w:color="auto"/>
      </w:divBdr>
    </w:div>
    <w:div w:id="1663385062">
      <w:bodyDiv w:val="1"/>
      <w:marLeft w:val="0"/>
      <w:marRight w:val="0"/>
      <w:marTop w:val="0"/>
      <w:marBottom w:val="0"/>
      <w:divBdr>
        <w:top w:val="none" w:sz="0" w:space="0" w:color="auto"/>
        <w:left w:val="none" w:sz="0" w:space="0" w:color="auto"/>
        <w:bottom w:val="none" w:sz="0" w:space="0" w:color="auto"/>
        <w:right w:val="none" w:sz="0" w:space="0" w:color="auto"/>
      </w:divBdr>
    </w:div>
    <w:div w:id="1697609403">
      <w:bodyDiv w:val="1"/>
      <w:marLeft w:val="0"/>
      <w:marRight w:val="0"/>
      <w:marTop w:val="0"/>
      <w:marBottom w:val="0"/>
      <w:divBdr>
        <w:top w:val="none" w:sz="0" w:space="0" w:color="auto"/>
        <w:left w:val="none" w:sz="0" w:space="0" w:color="auto"/>
        <w:bottom w:val="none" w:sz="0" w:space="0" w:color="auto"/>
        <w:right w:val="none" w:sz="0" w:space="0" w:color="auto"/>
      </w:divBdr>
    </w:div>
    <w:div w:id="2038122841">
      <w:bodyDiv w:val="1"/>
      <w:marLeft w:val="0"/>
      <w:marRight w:val="0"/>
      <w:marTop w:val="0"/>
      <w:marBottom w:val="0"/>
      <w:divBdr>
        <w:top w:val="none" w:sz="0" w:space="0" w:color="auto"/>
        <w:left w:val="none" w:sz="0" w:space="0" w:color="auto"/>
        <w:bottom w:val="none" w:sz="0" w:space="0" w:color="auto"/>
        <w:right w:val="none" w:sz="0" w:space="0" w:color="auto"/>
      </w:divBdr>
    </w:div>
    <w:div w:id="21230636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Kristine.Puri&#326;a@zm.gov.lv"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Renate.Priedite@zm.gov.lv"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C414A47-8CB3-4371-AB8E-29DC9D553A7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32</TotalTime>
  <Pages>3</Pages>
  <Words>4361</Words>
  <Characters>2487</Characters>
  <Application>Microsoft Office Word</Application>
  <DocSecurity>0</DocSecurity>
  <Lines>20</Lines>
  <Paragraphs>13</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Par informatīvā ziņojuma projektu</vt:lpstr>
      <vt:lpstr>Par informatīvā ziņojuma projektu</vt:lpstr>
    </vt:vector>
  </TitlesOfParts>
  <Company>Zemkopības ministrija</Company>
  <LinksUpToDate>false</LinksUpToDate>
  <CharactersWithSpaces>6835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Par informatīvā ziņojuma projektu</dc:title>
  <dc:subject>Informatīvais ziņojums</dc:subject>
  <dc:creator>Kristīne Puriņa</dc:creator>
  <dc:description>Puriņa 67878701_x000d_
Kristine.Purina@zm.gov.lv</dc:description>
  <cp:lastModifiedBy>Kristīne Puriņa</cp:lastModifiedBy>
  <cp:revision>9</cp:revision>
  <cp:lastPrinted>2017-08-02T06:07:00Z</cp:lastPrinted>
  <dcterms:created xsi:type="dcterms:W3CDTF">2022-05-09T10:31:00Z</dcterms:created>
  <dcterms:modified xsi:type="dcterms:W3CDTF">2022-05-11T07:46:00Z</dcterms:modified>
</cp:coreProperties>
</file>