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C270C" w14:textId="3230A92E" w:rsidR="008731A6" w:rsidRPr="00AF2353" w:rsidRDefault="0001464B" w:rsidP="00E84B7D">
      <w:pPr>
        <w:spacing w:after="0" w:line="240" w:lineRule="auto"/>
        <w:ind w:firstLine="567"/>
        <w:jc w:val="center"/>
        <w:rPr>
          <w:rFonts w:ascii="Times New Roman" w:hAnsi="Times New Roman" w:cs="Times New Roman"/>
          <w:b/>
          <w:bCs/>
          <w:sz w:val="24"/>
          <w:szCs w:val="24"/>
        </w:rPr>
      </w:pPr>
      <w:bookmarkStart w:id="0" w:name="_Hlk118290698"/>
      <w:r w:rsidRPr="00AF2353">
        <w:rPr>
          <w:rFonts w:ascii="Times New Roman" w:hAnsi="Times New Roman" w:cs="Times New Roman"/>
          <w:b/>
          <w:bCs/>
          <w:sz w:val="24"/>
          <w:szCs w:val="24"/>
        </w:rPr>
        <w:t>Informatīvais ziņojums “</w:t>
      </w:r>
      <w:r w:rsidR="0081217E" w:rsidRPr="00AF2353">
        <w:rPr>
          <w:rFonts w:ascii="Times New Roman" w:hAnsi="Times New Roman" w:cs="Times New Roman"/>
          <w:b/>
          <w:bCs/>
          <w:sz w:val="24"/>
          <w:szCs w:val="24"/>
        </w:rPr>
        <w:t xml:space="preserve">Par sniegto laboratorisko izmeklējumu pakalpojumu pārstrādātā darba apjomu ambulatorajā veselības aprūpē 2022.gadā </w:t>
      </w:r>
      <w:r w:rsidRPr="00AF2353">
        <w:rPr>
          <w:rFonts w:ascii="Times New Roman" w:hAnsi="Times New Roman" w:cs="Times New Roman"/>
          <w:b/>
          <w:bCs/>
          <w:sz w:val="24"/>
          <w:szCs w:val="24"/>
        </w:rPr>
        <w:t xml:space="preserve">un priekšlikumiem pārstrādes </w:t>
      </w:r>
      <w:r w:rsidR="00E84B7D" w:rsidRPr="00AF2353">
        <w:rPr>
          <w:rFonts w:ascii="Times New Roman" w:hAnsi="Times New Roman" w:cs="Times New Roman"/>
          <w:b/>
          <w:bCs/>
          <w:sz w:val="24"/>
          <w:szCs w:val="24"/>
        </w:rPr>
        <w:t xml:space="preserve">apjoma </w:t>
      </w:r>
      <w:r w:rsidRPr="00AF2353">
        <w:rPr>
          <w:rFonts w:ascii="Times New Roman" w:hAnsi="Times New Roman" w:cs="Times New Roman"/>
          <w:b/>
          <w:bCs/>
          <w:sz w:val="24"/>
          <w:szCs w:val="24"/>
        </w:rPr>
        <w:t>segšanai ”</w:t>
      </w:r>
      <w:bookmarkEnd w:id="0"/>
    </w:p>
    <w:p w14:paraId="388C6D31" w14:textId="77777777" w:rsidR="008731A6" w:rsidRPr="00AF2353" w:rsidRDefault="008731A6" w:rsidP="00F84326">
      <w:pPr>
        <w:spacing w:after="0" w:line="240" w:lineRule="auto"/>
        <w:ind w:firstLine="567"/>
        <w:jc w:val="both"/>
        <w:rPr>
          <w:rFonts w:ascii="Times New Roman" w:hAnsi="Times New Roman" w:cs="Times New Roman"/>
          <w:sz w:val="24"/>
          <w:szCs w:val="24"/>
        </w:rPr>
      </w:pPr>
    </w:p>
    <w:p w14:paraId="0BA44526" w14:textId="4255EE1A" w:rsidR="001B6481" w:rsidRPr="00AF2353" w:rsidRDefault="00BB0809" w:rsidP="00F84326">
      <w:pPr>
        <w:spacing w:after="0" w:line="240" w:lineRule="auto"/>
        <w:ind w:firstLine="567"/>
        <w:jc w:val="both"/>
        <w:rPr>
          <w:rFonts w:ascii="Times New Roman" w:hAnsi="Times New Roman" w:cs="Times New Roman"/>
          <w:sz w:val="24"/>
          <w:szCs w:val="24"/>
        </w:rPr>
      </w:pPr>
      <w:r w:rsidRPr="00AF2353">
        <w:rPr>
          <w:rFonts w:ascii="Times New Roman" w:hAnsi="Times New Roman" w:cs="Times New Roman"/>
          <w:sz w:val="24"/>
          <w:szCs w:val="24"/>
        </w:rPr>
        <w:t>Laboratoriskie izmeklējumi nodrošina ātru dažādu slimību diagnostiku un uzraudzību</w:t>
      </w:r>
      <w:r w:rsidR="004F4E39" w:rsidRPr="00AF2353">
        <w:rPr>
          <w:rFonts w:ascii="Times New Roman" w:hAnsi="Times New Roman" w:cs="Times New Roman"/>
          <w:sz w:val="24"/>
          <w:szCs w:val="24"/>
        </w:rPr>
        <w:t xml:space="preserve">, kā arī </w:t>
      </w:r>
      <w:r w:rsidR="00F84326" w:rsidRPr="00AF2353">
        <w:rPr>
          <w:rFonts w:ascii="Times New Roman" w:hAnsi="Times New Roman" w:cs="Times New Roman"/>
          <w:sz w:val="24"/>
          <w:szCs w:val="24"/>
        </w:rPr>
        <w:t>laboratoriskie izmeklējumi</w:t>
      </w:r>
      <w:r w:rsidR="004F4E39" w:rsidRPr="00AF2353">
        <w:rPr>
          <w:rFonts w:ascii="Times New Roman" w:hAnsi="Times New Roman" w:cs="Times New Roman"/>
          <w:sz w:val="24"/>
          <w:szCs w:val="24"/>
        </w:rPr>
        <w:t xml:space="preserve"> </w:t>
      </w:r>
      <w:r w:rsidRPr="00AF2353">
        <w:rPr>
          <w:rFonts w:ascii="Times New Roman" w:hAnsi="Times New Roman" w:cs="Times New Roman"/>
          <w:sz w:val="24"/>
          <w:szCs w:val="24"/>
        </w:rPr>
        <w:t xml:space="preserve">būtiski uzlabo slimību ārstēšanas procesu, </w:t>
      </w:r>
      <w:r w:rsidR="004F4E39" w:rsidRPr="00AF2353">
        <w:rPr>
          <w:rFonts w:ascii="Times New Roman" w:hAnsi="Times New Roman" w:cs="Times New Roman"/>
          <w:sz w:val="24"/>
          <w:szCs w:val="24"/>
        </w:rPr>
        <w:t>līdz ar ko tie</w:t>
      </w:r>
      <w:r w:rsidRPr="00AF2353">
        <w:rPr>
          <w:rFonts w:ascii="Times New Roman" w:hAnsi="Times New Roman" w:cs="Times New Roman"/>
          <w:sz w:val="24"/>
          <w:szCs w:val="24"/>
        </w:rPr>
        <w:t xml:space="preserve"> bieži un plaši </w:t>
      </w:r>
      <w:r w:rsidR="004F4E39" w:rsidRPr="00AF2353">
        <w:rPr>
          <w:rFonts w:ascii="Times New Roman" w:hAnsi="Times New Roman" w:cs="Times New Roman"/>
          <w:sz w:val="24"/>
          <w:szCs w:val="24"/>
        </w:rPr>
        <w:t xml:space="preserve">tiek </w:t>
      </w:r>
      <w:r w:rsidRPr="00AF2353">
        <w:rPr>
          <w:rFonts w:ascii="Times New Roman" w:hAnsi="Times New Roman" w:cs="Times New Roman"/>
          <w:sz w:val="24"/>
          <w:szCs w:val="24"/>
        </w:rPr>
        <w:t>izmantoti</w:t>
      </w:r>
      <w:r w:rsidR="004F4E39" w:rsidRPr="00AF2353">
        <w:rPr>
          <w:rFonts w:ascii="Times New Roman" w:hAnsi="Times New Roman" w:cs="Times New Roman"/>
          <w:sz w:val="24"/>
          <w:szCs w:val="24"/>
        </w:rPr>
        <w:t xml:space="preserve">, kas ļauj panākt </w:t>
      </w:r>
      <w:r w:rsidRPr="00AF2353">
        <w:rPr>
          <w:rFonts w:ascii="Times New Roman" w:hAnsi="Times New Roman" w:cs="Times New Roman"/>
          <w:sz w:val="24"/>
          <w:szCs w:val="24"/>
        </w:rPr>
        <w:t xml:space="preserve">labākus ārstēšanas rezultātus. </w:t>
      </w:r>
    </w:p>
    <w:p w14:paraId="56090D5C" w14:textId="77777777" w:rsidR="00382ABE" w:rsidRPr="00AF2353" w:rsidRDefault="004F4E39" w:rsidP="00F84326">
      <w:pPr>
        <w:spacing w:after="0" w:line="240" w:lineRule="auto"/>
        <w:ind w:firstLine="567"/>
        <w:jc w:val="both"/>
        <w:rPr>
          <w:rFonts w:ascii="Times New Roman" w:hAnsi="Times New Roman" w:cs="Times New Roman"/>
          <w:sz w:val="24"/>
          <w:szCs w:val="24"/>
        </w:rPr>
      </w:pPr>
      <w:bookmarkStart w:id="1" w:name="_Hlk118290781"/>
      <w:r w:rsidRPr="00AF2353">
        <w:rPr>
          <w:rFonts w:ascii="Times New Roman" w:hAnsi="Times New Roman" w:cs="Times New Roman"/>
          <w:sz w:val="24"/>
          <w:szCs w:val="24"/>
        </w:rPr>
        <w:t>Finansējums l</w:t>
      </w:r>
      <w:r w:rsidR="001B6481" w:rsidRPr="00AF2353">
        <w:rPr>
          <w:rFonts w:ascii="Times New Roman" w:hAnsi="Times New Roman" w:cs="Times New Roman"/>
          <w:sz w:val="24"/>
          <w:szCs w:val="24"/>
        </w:rPr>
        <w:t xml:space="preserve">aboratorisko izmeklējumu nodrošināšanai ambulatorajā aprūpē </w:t>
      </w:r>
      <w:r w:rsidRPr="00AF2353">
        <w:rPr>
          <w:rFonts w:ascii="Times New Roman" w:hAnsi="Times New Roman" w:cs="Times New Roman"/>
          <w:sz w:val="24"/>
          <w:szCs w:val="24"/>
        </w:rPr>
        <w:t xml:space="preserve">plānots budžeta programmas </w:t>
      </w:r>
      <w:bookmarkStart w:id="2" w:name="_Hlk118290638"/>
      <w:r w:rsidR="00F02F09" w:rsidRPr="00AF2353">
        <w:rPr>
          <w:rFonts w:ascii="Times New Roman" w:hAnsi="Times New Roman" w:cs="Times New Roman"/>
          <w:sz w:val="24"/>
          <w:szCs w:val="24"/>
        </w:rPr>
        <w:t xml:space="preserve">33.00.00 </w:t>
      </w:r>
      <w:r w:rsidRPr="00AF2353">
        <w:rPr>
          <w:rFonts w:ascii="Times New Roman" w:hAnsi="Times New Roman" w:cs="Times New Roman"/>
          <w:sz w:val="24"/>
          <w:szCs w:val="24"/>
        </w:rPr>
        <w:t xml:space="preserve">“Veselības aprūpes nodrošināšana” </w:t>
      </w:r>
      <w:r w:rsidR="00F02F09" w:rsidRPr="00AF2353">
        <w:rPr>
          <w:rFonts w:ascii="Times New Roman" w:hAnsi="Times New Roman" w:cs="Times New Roman"/>
          <w:sz w:val="24"/>
          <w:szCs w:val="24"/>
        </w:rPr>
        <w:t xml:space="preserve">budžeta apakšprogrammā </w:t>
      </w:r>
      <w:r w:rsidR="001B6481" w:rsidRPr="00AF2353">
        <w:rPr>
          <w:rFonts w:ascii="Times New Roman" w:hAnsi="Times New Roman" w:cs="Times New Roman"/>
          <w:sz w:val="24"/>
          <w:szCs w:val="24"/>
        </w:rPr>
        <w:t xml:space="preserve">33.15.00 </w:t>
      </w:r>
      <w:r w:rsidR="00F02F09" w:rsidRPr="00AF2353">
        <w:rPr>
          <w:rFonts w:ascii="Times New Roman" w:hAnsi="Times New Roman" w:cs="Times New Roman"/>
          <w:sz w:val="24"/>
          <w:szCs w:val="24"/>
        </w:rPr>
        <w:t>“Laboratorisko izmeklējumu nodrošināšana ambulatorajā aprūpē”</w:t>
      </w:r>
      <w:bookmarkEnd w:id="2"/>
      <w:r w:rsidR="00382ABE" w:rsidRPr="00AF2353">
        <w:rPr>
          <w:rFonts w:ascii="Times New Roman" w:hAnsi="Times New Roman" w:cs="Times New Roman"/>
          <w:sz w:val="24"/>
          <w:szCs w:val="24"/>
        </w:rPr>
        <w:t>, kuras mērķis</w:t>
      </w:r>
      <w:r w:rsidR="00382ABE" w:rsidRPr="00AF2353">
        <w:t xml:space="preserve"> </w:t>
      </w:r>
      <w:r w:rsidR="00382ABE" w:rsidRPr="00AF2353">
        <w:rPr>
          <w:rFonts w:ascii="Times New Roman" w:hAnsi="Times New Roman" w:cs="Times New Roman"/>
          <w:sz w:val="24"/>
          <w:szCs w:val="24"/>
        </w:rPr>
        <w:t>ir nodrošināt no valsts budžeta apmaksājamos ambulatoros laboratoriskos izmeklējumus, kā arī reto slimību diagnostikas laboratoriskos izmeklējumus.</w:t>
      </w:r>
    </w:p>
    <w:p w14:paraId="5EA7AD68" w14:textId="443E4A5B" w:rsidR="00BC2E82" w:rsidRPr="00AF2353" w:rsidRDefault="00F02F09" w:rsidP="00F84326">
      <w:pPr>
        <w:spacing w:after="0" w:line="240" w:lineRule="auto"/>
        <w:ind w:firstLine="567"/>
        <w:jc w:val="both"/>
        <w:rPr>
          <w:rFonts w:ascii="Times New Roman" w:hAnsi="Times New Roman" w:cs="Times New Roman"/>
          <w:sz w:val="24"/>
          <w:szCs w:val="24"/>
        </w:rPr>
      </w:pPr>
      <w:bookmarkStart w:id="3" w:name="_Hlk118291828"/>
      <w:bookmarkEnd w:id="1"/>
      <w:r w:rsidRPr="00AF2353">
        <w:rPr>
          <w:rFonts w:ascii="Times New Roman" w:hAnsi="Times New Roman" w:cs="Times New Roman"/>
          <w:sz w:val="24"/>
          <w:szCs w:val="24"/>
        </w:rPr>
        <w:t xml:space="preserve">2022.gadā atbilstoši likumam “Par valsts budžetu  2022.gadam” </w:t>
      </w:r>
      <w:r w:rsidR="00382ABE" w:rsidRPr="00AF2353">
        <w:rPr>
          <w:rFonts w:ascii="Times New Roman" w:hAnsi="Times New Roman" w:cs="Times New Roman"/>
          <w:sz w:val="24"/>
          <w:szCs w:val="24"/>
        </w:rPr>
        <w:t xml:space="preserve">budžeta programmas 33.00.00 “Veselības aprūpes nodrošināšana” budžeta apakšprogrammā 33.15.00 “Laboratorisko izmeklējumu nodrošināšana ambulatorajā aprūpē” </w:t>
      </w:r>
      <w:r w:rsidRPr="00AF2353">
        <w:rPr>
          <w:rFonts w:ascii="Times New Roman" w:hAnsi="Times New Roman" w:cs="Times New Roman"/>
          <w:sz w:val="24"/>
          <w:szCs w:val="24"/>
        </w:rPr>
        <w:t xml:space="preserve">piešķirts finansējums </w:t>
      </w:r>
      <w:r w:rsidRPr="00AF2353">
        <w:rPr>
          <w:rFonts w:ascii="Times New Roman" w:hAnsi="Times New Roman" w:cs="Times New Roman"/>
          <w:b/>
          <w:bCs/>
          <w:sz w:val="24"/>
          <w:szCs w:val="24"/>
        </w:rPr>
        <w:t xml:space="preserve">44 351 737 </w:t>
      </w:r>
      <w:proofErr w:type="spellStart"/>
      <w:r w:rsidRPr="00AF2353">
        <w:rPr>
          <w:rFonts w:ascii="Times New Roman" w:hAnsi="Times New Roman" w:cs="Times New Roman"/>
          <w:b/>
          <w:bCs/>
          <w:sz w:val="24"/>
          <w:szCs w:val="24"/>
        </w:rPr>
        <w:t>euro</w:t>
      </w:r>
      <w:proofErr w:type="spellEnd"/>
      <w:r w:rsidRPr="00AF2353">
        <w:rPr>
          <w:rFonts w:ascii="Times New Roman" w:hAnsi="Times New Roman" w:cs="Times New Roman"/>
          <w:sz w:val="24"/>
          <w:szCs w:val="24"/>
        </w:rPr>
        <w:t xml:space="preserve"> apmērā. </w:t>
      </w:r>
      <w:r w:rsidR="008F247C" w:rsidRPr="00AF2353">
        <w:rPr>
          <w:rFonts w:ascii="Times New Roman" w:hAnsi="Times New Roman" w:cs="Times New Roman"/>
          <w:sz w:val="24"/>
          <w:szCs w:val="24"/>
        </w:rPr>
        <w:t xml:space="preserve">Pamatojoties uz Ministru kabineta 2022.gada 16.jūnija rīkojumu Nr.430 (prot. Nr.32 32.§) “Par finanšu līdzekļu piešķiršanu no valsts budžeta programmas “Līdzekļi neparedzētiem gadījumiem”” ar Finanšu ministrijas 2022.gada 28.jūnija rīkojumu Nr.407 “Par līdzekļu piešķiršanu” no valsts budžeta programmas 02.00.00 “Līdzekļi neparedzētiem gadījumiem” piešķirts finansējums </w:t>
      </w:r>
      <w:r w:rsidR="008F247C" w:rsidRPr="00AF2353">
        <w:rPr>
          <w:rFonts w:ascii="Times New Roman" w:hAnsi="Times New Roman" w:cs="Times New Roman"/>
          <w:b/>
          <w:bCs/>
          <w:sz w:val="24"/>
          <w:szCs w:val="24"/>
        </w:rPr>
        <w:t>2</w:t>
      </w:r>
      <w:r w:rsidR="00E84B7D" w:rsidRPr="00AF2353">
        <w:rPr>
          <w:rFonts w:ascii="Times New Roman" w:hAnsi="Times New Roman" w:cs="Times New Roman"/>
          <w:b/>
          <w:bCs/>
          <w:sz w:val="24"/>
          <w:szCs w:val="24"/>
        </w:rPr>
        <w:t> </w:t>
      </w:r>
      <w:r w:rsidR="008F247C" w:rsidRPr="00AF2353">
        <w:rPr>
          <w:rFonts w:ascii="Times New Roman" w:hAnsi="Times New Roman" w:cs="Times New Roman"/>
          <w:b/>
          <w:bCs/>
          <w:sz w:val="24"/>
          <w:szCs w:val="24"/>
        </w:rPr>
        <w:t xml:space="preserve">710 151 </w:t>
      </w:r>
      <w:proofErr w:type="spellStart"/>
      <w:r w:rsidR="008F247C" w:rsidRPr="00AF2353">
        <w:rPr>
          <w:rFonts w:ascii="Times New Roman" w:hAnsi="Times New Roman" w:cs="Times New Roman"/>
          <w:b/>
          <w:bCs/>
          <w:i/>
          <w:iCs/>
          <w:sz w:val="24"/>
          <w:szCs w:val="24"/>
        </w:rPr>
        <w:t>euro</w:t>
      </w:r>
      <w:proofErr w:type="spellEnd"/>
      <w:r w:rsidR="008F247C" w:rsidRPr="00AF2353">
        <w:rPr>
          <w:rFonts w:ascii="Times New Roman" w:hAnsi="Times New Roman" w:cs="Times New Roman"/>
          <w:sz w:val="24"/>
          <w:szCs w:val="24"/>
        </w:rPr>
        <w:t>, lai segtu izdevumus par 2021.gadā sniegtajiem laboratorisko izmeklējumu pakalpojumiem pilnā apmērā</w:t>
      </w:r>
      <w:r w:rsidR="007F494C" w:rsidRPr="00AF2353">
        <w:rPr>
          <w:rFonts w:ascii="Times New Roman" w:hAnsi="Times New Roman" w:cs="Times New Roman"/>
          <w:sz w:val="24"/>
          <w:szCs w:val="24"/>
        </w:rPr>
        <w:t xml:space="preserve">, pamatojoties Ministru kabineta 2022.gada 20.oktobra rīkojums Nr.750 “Par apropriācijas pārdali”) ar Finanšu ministrijas 2022.gada 31.oktobra rīkojumu Nr.676 “Par apropriācijas pārdali” </w:t>
      </w:r>
      <w:r w:rsidR="007F494C" w:rsidRPr="00AF2353">
        <w:rPr>
          <w:rFonts w:ascii="Times New Roman" w:hAnsi="Times New Roman" w:cs="Times New Roman"/>
          <w:b/>
          <w:bCs/>
          <w:sz w:val="24"/>
          <w:szCs w:val="24"/>
        </w:rPr>
        <w:t xml:space="preserve">3 376 620  </w:t>
      </w:r>
      <w:proofErr w:type="spellStart"/>
      <w:r w:rsidR="007F494C" w:rsidRPr="00AF2353">
        <w:rPr>
          <w:rFonts w:ascii="Times New Roman" w:hAnsi="Times New Roman" w:cs="Times New Roman"/>
          <w:b/>
          <w:bCs/>
          <w:i/>
          <w:iCs/>
          <w:sz w:val="24"/>
          <w:szCs w:val="24"/>
        </w:rPr>
        <w:t>euro</w:t>
      </w:r>
      <w:proofErr w:type="spellEnd"/>
      <w:r w:rsidR="007F494C" w:rsidRPr="00AF2353">
        <w:rPr>
          <w:rFonts w:ascii="Times New Roman" w:hAnsi="Times New Roman" w:cs="Times New Roman"/>
          <w:sz w:val="24"/>
          <w:szCs w:val="24"/>
        </w:rPr>
        <w:t xml:space="preserve"> apmērā, no tā, no budžeta apakšprogrammas 33.04.00 "Centralizēta medikamentu un materiālu iegāde" </w:t>
      </w:r>
      <w:r w:rsidR="007F494C" w:rsidRPr="00AF2353">
        <w:rPr>
          <w:rFonts w:ascii="Times New Roman" w:hAnsi="Times New Roman" w:cs="Times New Roman"/>
          <w:b/>
          <w:bCs/>
          <w:sz w:val="24"/>
          <w:szCs w:val="24"/>
        </w:rPr>
        <w:t xml:space="preserve">2 768 001 </w:t>
      </w:r>
      <w:proofErr w:type="spellStart"/>
      <w:r w:rsidR="007F494C" w:rsidRPr="00AF2353">
        <w:rPr>
          <w:rFonts w:ascii="Times New Roman" w:hAnsi="Times New Roman" w:cs="Times New Roman"/>
          <w:b/>
          <w:bCs/>
          <w:i/>
          <w:iCs/>
          <w:sz w:val="24"/>
          <w:szCs w:val="24"/>
        </w:rPr>
        <w:t>euro</w:t>
      </w:r>
      <w:proofErr w:type="spellEnd"/>
      <w:r w:rsidR="007F494C" w:rsidRPr="00AF2353">
        <w:rPr>
          <w:rFonts w:ascii="Times New Roman" w:hAnsi="Times New Roman" w:cs="Times New Roman"/>
          <w:sz w:val="24"/>
          <w:szCs w:val="24"/>
        </w:rPr>
        <w:t xml:space="preserve"> apmērā un no budžeta apakšprogrammas 33.18.00 "Plānveida stacionāro veselības aprūpes pakalpojumu nodrošināšana" </w:t>
      </w:r>
      <w:r w:rsidR="007F494C" w:rsidRPr="00AF2353">
        <w:rPr>
          <w:rFonts w:ascii="Times New Roman" w:hAnsi="Times New Roman" w:cs="Times New Roman"/>
          <w:b/>
          <w:bCs/>
          <w:sz w:val="24"/>
          <w:szCs w:val="24"/>
        </w:rPr>
        <w:t xml:space="preserve">608 619 </w:t>
      </w:r>
      <w:proofErr w:type="spellStart"/>
      <w:r w:rsidR="007F494C" w:rsidRPr="00AF2353">
        <w:rPr>
          <w:rFonts w:ascii="Times New Roman" w:hAnsi="Times New Roman" w:cs="Times New Roman"/>
          <w:b/>
          <w:bCs/>
          <w:i/>
          <w:iCs/>
          <w:sz w:val="24"/>
          <w:szCs w:val="24"/>
        </w:rPr>
        <w:t>euro</w:t>
      </w:r>
      <w:proofErr w:type="spellEnd"/>
      <w:r w:rsidR="007F494C" w:rsidRPr="00AF2353">
        <w:rPr>
          <w:rFonts w:ascii="Times New Roman" w:hAnsi="Times New Roman" w:cs="Times New Roman"/>
          <w:i/>
          <w:iCs/>
          <w:sz w:val="24"/>
          <w:szCs w:val="24"/>
        </w:rPr>
        <w:t xml:space="preserve"> </w:t>
      </w:r>
      <w:r w:rsidR="007F494C" w:rsidRPr="00AF2353">
        <w:rPr>
          <w:rFonts w:ascii="Times New Roman" w:hAnsi="Times New Roman" w:cs="Times New Roman"/>
          <w:sz w:val="24"/>
          <w:szCs w:val="24"/>
        </w:rPr>
        <w:t>apmērā, kas  daļēji ļaus segt laboratorisko izmeklējumu pakalpojumu pārstrādes, bet tas pilnībā neļauj nodrošināt sniegto laboratorisko izmeklējumu apmaksu</w:t>
      </w:r>
    </w:p>
    <w:bookmarkEnd w:id="3"/>
    <w:p w14:paraId="2457B5E2" w14:textId="24B75FF3" w:rsidR="00A210B2" w:rsidRPr="00AF2353" w:rsidRDefault="00BC2E82" w:rsidP="00F84326">
      <w:pPr>
        <w:spacing w:after="0" w:line="240" w:lineRule="auto"/>
        <w:ind w:firstLine="567"/>
        <w:jc w:val="both"/>
        <w:rPr>
          <w:rFonts w:ascii="Times New Roman" w:hAnsi="Times New Roman" w:cs="Times New Roman"/>
          <w:sz w:val="24"/>
          <w:szCs w:val="24"/>
        </w:rPr>
      </w:pPr>
      <w:r w:rsidRPr="00AF2353">
        <w:rPr>
          <w:rFonts w:ascii="Times New Roman" w:hAnsi="Times New Roman" w:cs="Times New Roman"/>
          <w:sz w:val="24"/>
          <w:szCs w:val="24"/>
        </w:rPr>
        <w:t xml:space="preserve">Lai nodrošinātu 2022.gada piešķirtā finansējuma mērķtiecīgu apguvi Nacionālais veselības dienests veica detalizētu budžeta izpildes </w:t>
      </w:r>
      <w:r w:rsidR="007F494C" w:rsidRPr="00AF2353">
        <w:rPr>
          <w:rFonts w:ascii="Times New Roman" w:hAnsi="Times New Roman" w:cs="Times New Roman"/>
          <w:sz w:val="24"/>
          <w:szCs w:val="24"/>
        </w:rPr>
        <w:t xml:space="preserve">10 </w:t>
      </w:r>
      <w:r w:rsidRPr="00AF2353">
        <w:rPr>
          <w:rFonts w:ascii="Times New Roman" w:hAnsi="Times New Roman" w:cs="Times New Roman"/>
          <w:sz w:val="24"/>
          <w:szCs w:val="24"/>
        </w:rPr>
        <w:t xml:space="preserve">mēnešu analīze, kā arī tika veikta 12 mēnešu piešķirtā finansējuma apguves prognoze. </w:t>
      </w:r>
    </w:p>
    <w:p w14:paraId="6A024DA0" w14:textId="6EE1F65B" w:rsidR="00D957A4" w:rsidRDefault="00BC2E82" w:rsidP="00DA5A0F">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Atbilstoši iepriekš minētajam tika secināts, ka 2022.gad</w:t>
      </w:r>
      <w:r w:rsidR="00E37923" w:rsidRPr="00AF2353">
        <w:rPr>
          <w:rFonts w:ascii="Times New Roman" w:hAnsi="Times New Roman" w:cs="Times New Roman"/>
          <w:sz w:val="24"/>
          <w:szCs w:val="24"/>
        </w:rPr>
        <w:t>a</w:t>
      </w:r>
      <w:r w:rsidRPr="00AF2353">
        <w:rPr>
          <w:rFonts w:ascii="Times New Roman" w:hAnsi="Times New Roman" w:cs="Times New Roman"/>
          <w:sz w:val="24"/>
          <w:szCs w:val="24"/>
        </w:rPr>
        <w:t xml:space="preserve"> </w:t>
      </w:r>
      <w:r w:rsidR="007F494C" w:rsidRPr="00AF2353">
        <w:rPr>
          <w:rFonts w:ascii="Times New Roman" w:hAnsi="Times New Roman" w:cs="Times New Roman"/>
          <w:sz w:val="24"/>
          <w:szCs w:val="24"/>
        </w:rPr>
        <w:t xml:space="preserve">10 </w:t>
      </w:r>
      <w:r w:rsidR="00E37923" w:rsidRPr="00AF2353">
        <w:rPr>
          <w:rFonts w:ascii="Times New Roman" w:hAnsi="Times New Roman" w:cs="Times New Roman"/>
          <w:sz w:val="24"/>
          <w:szCs w:val="24"/>
        </w:rPr>
        <w:t xml:space="preserve">mēnešos </w:t>
      </w:r>
      <w:r w:rsidRPr="00AF2353">
        <w:rPr>
          <w:rFonts w:ascii="Times New Roman" w:hAnsi="Times New Roman" w:cs="Times New Roman"/>
          <w:sz w:val="24"/>
          <w:szCs w:val="24"/>
        </w:rPr>
        <w:t>laboratorisko izmeklējumu</w:t>
      </w:r>
      <w:r w:rsidR="00E37923" w:rsidRPr="00AF2353">
        <w:rPr>
          <w:rFonts w:ascii="Times New Roman" w:hAnsi="Times New Roman" w:cs="Times New Roman"/>
          <w:sz w:val="24"/>
          <w:szCs w:val="24"/>
        </w:rPr>
        <w:t xml:space="preserve"> pakalpojumiem veidojas veiktā darba apjoma pārstrādes </w:t>
      </w:r>
      <w:r w:rsidR="007F494C" w:rsidRPr="00AF2353">
        <w:rPr>
          <w:rFonts w:ascii="Times New Roman" w:hAnsi="Times New Roman" w:cs="Times New Roman"/>
          <w:b/>
          <w:bCs/>
          <w:sz w:val="24"/>
          <w:szCs w:val="24"/>
        </w:rPr>
        <w:t>5</w:t>
      </w:r>
      <w:r w:rsidR="00AC5FBC">
        <w:rPr>
          <w:rFonts w:ascii="Times New Roman" w:hAnsi="Times New Roman" w:cs="Times New Roman"/>
          <w:b/>
          <w:bCs/>
          <w:sz w:val="24"/>
          <w:szCs w:val="24"/>
        </w:rPr>
        <w:t> 360 503</w:t>
      </w:r>
      <w:r w:rsidR="007F494C" w:rsidRPr="00AF2353">
        <w:rPr>
          <w:rFonts w:ascii="Times New Roman" w:hAnsi="Times New Roman" w:cs="Times New Roman"/>
          <w:b/>
          <w:bCs/>
          <w:sz w:val="24"/>
          <w:szCs w:val="24"/>
        </w:rPr>
        <w:t xml:space="preserve"> </w:t>
      </w:r>
      <w:r w:rsidR="00E37923" w:rsidRPr="00AF2353">
        <w:rPr>
          <w:rFonts w:ascii="Times New Roman" w:hAnsi="Times New Roman" w:cs="Times New Roman"/>
          <w:b/>
          <w:bCs/>
          <w:sz w:val="24"/>
          <w:szCs w:val="24"/>
        </w:rPr>
        <w:t xml:space="preserve"> </w:t>
      </w:r>
      <w:proofErr w:type="spellStart"/>
      <w:r w:rsidR="00E37923" w:rsidRPr="00AF2353">
        <w:rPr>
          <w:rFonts w:ascii="Times New Roman" w:hAnsi="Times New Roman" w:cs="Times New Roman"/>
          <w:b/>
          <w:bCs/>
          <w:i/>
          <w:iCs/>
          <w:sz w:val="24"/>
          <w:szCs w:val="24"/>
        </w:rPr>
        <w:t>euro</w:t>
      </w:r>
      <w:proofErr w:type="spellEnd"/>
      <w:r w:rsidR="00E37923" w:rsidRPr="00AF2353">
        <w:rPr>
          <w:rFonts w:ascii="Times New Roman" w:hAnsi="Times New Roman" w:cs="Times New Roman"/>
          <w:sz w:val="24"/>
          <w:szCs w:val="24"/>
        </w:rPr>
        <w:t xml:space="preserve"> jeb </w:t>
      </w:r>
      <w:r w:rsidR="00A05650" w:rsidRPr="00AF2353">
        <w:rPr>
          <w:rFonts w:ascii="Times New Roman" w:hAnsi="Times New Roman" w:cs="Times New Roman"/>
          <w:b/>
          <w:bCs/>
          <w:sz w:val="24"/>
          <w:szCs w:val="24"/>
        </w:rPr>
        <w:t>13,</w:t>
      </w:r>
      <w:r w:rsidR="00AC5FBC">
        <w:rPr>
          <w:rFonts w:ascii="Times New Roman" w:hAnsi="Times New Roman" w:cs="Times New Roman"/>
          <w:b/>
          <w:bCs/>
          <w:sz w:val="24"/>
          <w:szCs w:val="24"/>
        </w:rPr>
        <w:t>1</w:t>
      </w:r>
      <w:r w:rsidR="00A05650" w:rsidRPr="00AF2353">
        <w:rPr>
          <w:rFonts w:ascii="Times New Roman" w:hAnsi="Times New Roman" w:cs="Times New Roman"/>
          <w:b/>
          <w:bCs/>
          <w:sz w:val="24"/>
          <w:szCs w:val="24"/>
        </w:rPr>
        <w:t>4</w:t>
      </w:r>
      <w:r w:rsidR="00E37923" w:rsidRPr="00AF2353">
        <w:rPr>
          <w:rFonts w:ascii="Times New Roman" w:hAnsi="Times New Roman" w:cs="Times New Roman"/>
          <w:b/>
          <w:bCs/>
          <w:sz w:val="24"/>
          <w:szCs w:val="24"/>
        </w:rPr>
        <w:t>%</w:t>
      </w:r>
      <w:r w:rsidR="00E37923" w:rsidRPr="00AF2353">
        <w:rPr>
          <w:rFonts w:ascii="Times New Roman" w:hAnsi="Times New Roman" w:cs="Times New Roman"/>
          <w:sz w:val="24"/>
          <w:szCs w:val="24"/>
        </w:rPr>
        <w:t xml:space="preserve"> no pārskata periodā piešķirtā finansējuma apjoma.</w:t>
      </w:r>
      <w:r w:rsidR="00FE39E3" w:rsidRPr="00AF2353">
        <w:rPr>
          <w:rFonts w:ascii="Times New Roman" w:hAnsi="Times New Roman" w:cs="Times New Roman"/>
          <w:sz w:val="24"/>
          <w:szCs w:val="24"/>
        </w:rPr>
        <w:t xml:space="preserve"> Lai daļēji segtu laboratorisko izmeklējumu pakalpojumu </w:t>
      </w:r>
      <w:r w:rsidR="00F84326" w:rsidRPr="00AF2353">
        <w:rPr>
          <w:rFonts w:ascii="Times New Roman" w:hAnsi="Times New Roman" w:cs="Times New Roman"/>
          <w:sz w:val="24"/>
          <w:szCs w:val="24"/>
        </w:rPr>
        <w:t xml:space="preserve">2022.gada </w:t>
      </w:r>
      <w:r w:rsidR="00A05650" w:rsidRPr="00AF2353">
        <w:rPr>
          <w:rFonts w:ascii="Times New Roman" w:hAnsi="Times New Roman" w:cs="Times New Roman"/>
          <w:sz w:val="24"/>
          <w:szCs w:val="24"/>
        </w:rPr>
        <w:t xml:space="preserve">10 </w:t>
      </w:r>
      <w:r w:rsidR="00F84326" w:rsidRPr="00AF2353">
        <w:rPr>
          <w:rFonts w:ascii="Times New Roman" w:hAnsi="Times New Roman" w:cs="Times New Roman"/>
          <w:sz w:val="24"/>
          <w:szCs w:val="24"/>
        </w:rPr>
        <w:t xml:space="preserve">mēnešu </w:t>
      </w:r>
      <w:r w:rsidR="00FE39E3" w:rsidRPr="00AF2353">
        <w:rPr>
          <w:rFonts w:ascii="Times New Roman" w:hAnsi="Times New Roman" w:cs="Times New Roman"/>
          <w:sz w:val="24"/>
          <w:szCs w:val="24"/>
        </w:rPr>
        <w:t xml:space="preserve">pārstrādes </w:t>
      </w:r>
      <w:r w:rsidR="00A05650" w:rsidRPr="00AF2353">
        <w:rPr>
          <w:rFonts w:ascii="Times New Roman" w:hAnsi="Times New Roman" w:cs="Times New Roman"/>
          <w:sz w:val="24"/>
          <w:szCs w:val="24"/>
        </w:rPr>
        <w:t xml:space="preserve">sagatavoti </w:t>
      </w:r>
      <w:bookmarkStart w:id="4" w:name="_Hlk120697211"/>
      <w:r w:rsidR="00A05650" w:rsidRPr="00AF2353">
        <w:rPr>
          <w:rFonts w:ascii="Times New Roman" w:hAnsi="Times New Roman" w:cs="Times New Roman"/>
          <w:sz w:val="24"/>
          <w:szCs w:val="24"/>
        </w:rPr>
        <w:t xml:space="preserve">priekšlikumi </w:t>
      </w:r>
      <w:r w:rsidR="00FE39E3" w:rsidRPr="00AF2353">
        <w:rPr>
          <w:rFonts w:ascii="Times New Roman" w:hAnsi="Times New Roman" w:cs="Times New Roman"/>
          <w:sz w:val="24"/>
          <w:szCs w:val="24"/>
        </w:rPr>
        <w:t>finanšu līdzekļu pārdale</w:t>
      </w:r>
      <w:r w:rsidR="00A05650" w:rsidRPr="00AF2353">
        <w:rPr>
          <w:rFonts w:ascii="Times New Roman" w:hAnsi="Times New Roman" w:cs="Times New Roman"/>
          <w:sz w:val="24"/>
          <w:szCs w:val="24"/>
        </w:rPr>
        <w:t>i</w:t>
      </w:r>
      <w:r w:rsidR="00FE39E3" w:rsidRPr="00AF2353">
        <w:rPr>
          <w:rFonts w:ascii="Times New Roman" w:hAnsi="Times New Roman" w:cs="Times New Roman"/>
          <w:sz w:val="24"/>
          <w:szCs w:val="24"/>
        </w:rPr>
        <w:t xml:space="preserve"> starp budžeta apakšprogrammām</w:t>
      </w:r>
      <w:r w:rsidR="00A05650" w:rsidRPr="00AF2353">
        <w:rPr>
          <w:rFonts w:ascii="Times New Roman" w:hAnsi="Times New Roman" w:cs="Times New Roman"/>
          <w:sz w:val="24"/>
          <w:szCs w:val="24"/>
        </w:rPr>
        <w:t xml:space="preserve"> </w:t>
      </w:r>
      <w:r w:rsidR="00A05650" w:rsidRPr="00AF2353">
        <w:rPr>
          <w:rFonts w:ascii="Times New Roman" w:hAnsi="Times New Roman" w:cs="Times New Roman"/>
          <w:b/>
          <w:bCs/>
          <w:sz w:val="24"/>
          <w:szCs w:val="24"/>
        </w:rPr>
        <w:t xml:space="preserve">3 </w:t>
      </w:r>
      <w:r w:rsidR="00AC5FBC">
        <w:rPr>
          <w:rFonts w:ascii="Times New Roman" w:hAnsi="Times New Roman" w:cs="Times New Roman"/>
          <w:b/>
          <w:bCs/>
          <w:sz w:val="24"/>
          <w:szCs w:val="24"/>
        </w:rPr>
        <w:t>275 456</w:t>
      </w:r>
      <w:r w:rsidR="00A05650" w:rsidRPr="00AF2353">
        <w:rPr>
          <w:rFonts w:ascii="Times New Roman" w:hAnsi="Times New Roman" w:cs="Times New Roman"/>
          <w:b/>
          <w:bCs/>
          <w:sz w:val="24"/>
          <w:szCs w:val="24"/>
        </w:rPr>
        <w:t xml:space="preserve"> </w:t>
      </w:r>
      <w:proofErr w:type="spellStart"/>
      <w:r w:rsidR="00A05650" w:rsidRPr="00AF2353">
        <w:rPr>
          <w:rFonts w:ascii="Times New Roman" w:hAnsi="Times New Roman" w:cs="Times New Roman"/>
          <w:b/>
          <w:bCs/>
          <w:i/>
          <w:iCs/>
          <w:sz w:val="24"/>
          <w:szCs w:val="24"/>
        </w:rPr>
        <w:t>euro</w:t>
      </w:r>
      <w:proofErr w:type="spellEnd"/>
      <w:r w:rsidR="00A05650" w:rsidRPr="00AF2353">
        <w:rPr>
          <w:rFonts w:ascii="Times New Roman" w:hAnsi="Times New Roman" w:cs="Times New Roman"/>
          <w:sz w:val="24"/>
          <w:szCs w:val="24"/>
        </w:rPr>
        <w:t xml:space="preserve"> apmērā</w:t>
      </w:r>
      <w:bookmarkEnd w:id="4"/>
      <w:r w:rsidR="00A05650" w:rsidRPr="00AF2353">
        <w:rPr>
          <w:rFonts w:ascii="Times New Roman" w:hAnsi="Times New Roman" w:cs="Times New Roman"/>
          <w:sz w:val="24"/>
          <w:szCs w:val="24"/>
        </w:rPr>
        <w:t xml:space="preserve">,  </w:t>
      </w:r>
      <w:bookmarkStart w:id="5" w:name="_Hlk120688517"/>
      <w:r w:rsidR="00A05650" w:rsidRPr="00AF2353">
        <w:rPr>
          <w:rFonts w:ascii="Times New Roman" w:hAnsi="Times New Roman" w:cs="Times New Roman"/>
          <w:sz w:val="24"/>
          <w:szCs w:val="24"/>
        </w:rPr>
        <w:t xml:space="preserve">no apakšprogrammas </w:t>
      </w:r>
      <w:bookmarkEnd w:id="5"/>
      <w:r w:rsidR="00A05650" w:rsidRPr="00AF2353">
        <w:rPr>
          <w:rFonts w:ascii="Times New Roman" w:hAnsi="Times New Roman" w:cs="Times New Roman"/>
          <w:sz w:val="24"/>
          <w:szCs w:val="24"/>
        </w:rPr>
        <w:t xml:space="preserve">33.14.00 "Primārās ambulatorās veselības aprūpes nodrošināšana" </w:t>
      </w:r>
      <w:r w:rsidR="00A05650" w:rsidRPr="00AF2353">
        <w:rPr>
          <w:rFonts w:ascii="Times New Roman" w:hAnsi="Times New Roman" w:cs="Times New Roman"/>
          <w:b/>
          <w:bCs/>
          <w:sz w:val="24"/>
          <w:szCs w:val="24"/>
        </w:rPr>
        <w:t xml:space="preserve">3 275 456 </w:t>
      </w:r>
      <w:proofErr w:type="spellStart"/>
      <w:r w:rsidR="00A05650" w:rsidRPr="00AF2353">
        <w:rPr>
          <w:rFonts w:ascii="Times New Roman" w:hAnsi="Times New Roman" w:cs="Times New Roman"/>
          <w:b/>
          <w:bCs/>
          <w:i/>
          <w:iCs/>
          <w:sz w:val="24"/>
          <w:szCs w:val="24"/>
        </w:rPr>
        <w:t>euro</w:t>
      </w:r>
      <w:proofErr w:type="spellEnd"/>
      <w:r w:rsidR="00A05650" w:rsidRPr="00AF2353">
        <w:rPr>
          <w:rFonts w:ascii="Times New Roman" w:hAnsi="Times New Roman" w:cs="Times New Roman"/>
          <w:sz w:val="24"/>
          <w:szCs w:val="24"/>
        </w:rPr>
        <w:t xml:space="preserve"> apmērā, lai daļēji segtu laboratorisko izmeklējumu pakalpojumu pārstrādes</w:t>
      </w:r>
      <w:r w:rsidR="00E12439" w:rsidRPr="00AF2353">
        <w:rPr>
          <w:rFonts w:ascii="Times New Roman" w:hAnsi="Times New Roman" w:cs="Times New Roman"/>
          <w:sz w:val="24"/>
          <w:szCs w:val="24"/>
        </w:rPr>
        <w:t xml:space="preserve">. Veiktā pārdale </w:t>
      </w:r>
      <w:bookmarkStart w:id="6" w:name="_Hlk120687811"/>
      <w:r w:rsidR="00F84326" w:rsidRPr="00AF2353">
        <w:rPr>
          <w:rFonts w:ascii="Times New Roman" w:hAnsi="Times New Roman" w:cs="Times New Roman"/>
          <w:sz w:val="24"/>
          <w:szCs w:val="24"/>
        </w:rPr>
        <w:t>daļēji ļaus segt laboratorisko izmeklējumu pakalpojumu</w:t>
      </w:r>
      <w:r w:rsidR="00FD6117" w:rsidRPr="00AF2353">
        <w:rPr>
          <w:rFonts w:ascii="Times New Roman" w:hAnsi="Times New Roman" w:cs="Times New Roman"/>
          <w:sz w:val="24"/>
          <w:szCs w:val="24"/>
        </w:rPr>
        <w:t xml:space="preserve"> 2022. gada</w:t>
      </w:r>
      <w:r w:rsidR="00F84326" w:rsidRPr="00AF2353">
        <w:rPr>
          <w:rFonts w:ascii="Times New Roman" w:hAnsi="Times New Roman" w:cs="Times New Roman"/>
          <w:sz w:val="24"/>
          <w:szCs w:val="24"/>
        </w:rPr>
        <w:t xml:space="preserve"> </w:t>
      </w:r>
      <w:r w:rsidR="00E12439" w:rsidRPr="00AF2353">
        <w:rPr>
          <w:rFonts w:ascii="Times New Roman" w:hAnsi="Times New Roman" w:cs="Times New Roman"/>
          <w:sz w:val="24"/>
          <w:szCs w:val="24"/>
        </w:rPr>
        <w:t xml:space="preserve">10 mēnešu </w:t>
      </w:r>
      <w:r w:rsidR="00F84326" w:rsidRPr="00AF2353">
        <w:rPr>
          <w:rFonts w:ascii="Times New Roman" w:hAnsi="Times New Roman" w:cs="Times New Roman"/>
          <w:sz w:val="24"/>
          <w:szCs w:val="24"/>
        </w:rPr>
        <w:t>pārstrādes, bet tas pilnībā neļauj nodrošināt sniegto laboratorisko izmeklējumu apmaksu</w:t>
      </w:r>
      <w:bookmarkEnd w:id="6"/>
      <w:r w:rsidR="00E12439" w:rsidRPr="00AF2353">
        <w:rPr>
          <w:rFonts w:ascii="Times New Roman" w:hAnsi="Times New Roman" w:cs="Times New Roman"/>
          <w:sz w:val="24"/>
          <w:szCs w:val="24"/>
        </w:rPr>
        <w:t xml:space="preserve"> 10 mēnešos</w:t>
      </w:r>
      <w:r w:rsidR="00F84326" w:rsidRPr="00AF2353">
        <w:rPr>
          <w:rFonts w:ascii="Times New Roman" w:hAnsi="Times New Roman" w:cs="Times New Roman"/>
          <w:sz w:val="24"/>
          <w:szCs w:val="24"/>
        </w:rPr>
        <w:t>.</w:t>
      </w:r>
      <w:r w:rsidR="00E12439" w:rsidRPr="00AF2353">
        <w:rPr>
          <w:rFonts w:ascii="Times New Roman" w:hAnsi="Times New Roman" w:cs="Times New Roman"/>
          <w:sz w:val="24"/>
          <w:szCs w:val="24"/>
        </w:rPr>
        <w:t xml:space="preserve"> </w:t>
      </w:r>
    </w:p>
    <w:p w14:paraId="5372674D" w14:textId="59246C22" w:rsidR="00D957A4" w:rsidRDefault="00E12439" w:rsidP="00D957A4">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 xml:space="preserve">Iztrūkstošais finansējuma apjoms, lai veiktu norēķinus par 2022.gada 10 mēnešos sniegto laboratorisko pakalpojumu </w:t>
      </w:r>
      <w:r w:rsidR="00D957A4">
        <w:rPr>
          <w:rFonts w:ascii="Times New Roman" w:hAnsi="Times New Roman" w:cs="Times New Roman"/>
          <w:sz w:val="24"/>
          <w:szCs w:val="24"/>
        </w:rPr>
        <w:t>sastāda</w:t>
      </w:r>
      <w:r w:rsidRPr="00AF2353">
        <w:rPr>
          <w:rFonts w:ascii="Times New Roman" w:hAnsi="Times New Roman" w:cs="Times New Roman"/>
          <w:sz w:val="24"/>
          <w:szCs w:val="24"/>
        </w:rPr>
        <w:t xml:space="preserve"> </w:t>
      </w:r>
      <w:r w:rsidRPr="00AF2353">
        <w:rPr>
          <w:rFonts w:ascii="Times New Roman" w:hAnsi="Times New Roman" w:cs="Times New Roman"/>
          <w:b/>
          <w:bCs/>
          <w:sz w:val="24"/>
          <w:szCs w:val="24"/>
        </w:rPr>
        <w:t>2</w:t>
      </w:r>
      <w:r w:rsidR="00AC5FBC">
        <w:rPr>
          <w:rFonts w:ascii="Times New Roman" w:hAnsi="Times New Roman" w:cs="Times New Roman"/>
          <w:b/>
          <w:bCs/>
          <w:sz w:val="24"/>
          <w:szCs w:val="24"/>
        </w:rPr>
        <w:t> </w:t>
      </w:r>
      <w:r w:rsidRPr="00AF2353">
        <w:rPr>
          <w:rFonts w:ascii="Times New Roman" w:hAnsi="Times New Roman" w:cs="Times New Roman"/>
          <w:b/>
          <w:bCs/>
          <w:sz w:val="24"/>
          <w:szCs w:val="24"/>
        </w:rPr>
        <w:t>08</w:t>
      </w:r>
      <w:r w:rsidR="00AC5FBC">
        <w:rPr>
          <w:rFonts w:ascii="Times New Roman" w:hAnsi="Times New Roman" w:cs="Times New Roman"/>
          <w:b/>
          <w:bCs/>
          <w:sz w:val="24"/>
          <w:szCs w:val="24"/>
        </w:rPr>
        <w:t>5 047</w:t>
      </w:r>
      <w:r w:rsidRPr="00AF2353">
        <w:rPr>
          <w:rFonts w:ascii="Times New Roman" w:hAnsi="Times New Roman" w:cs="Times New Roman"/>
          <w:b/>
          <w:bCs/>
          <w:sz w:val="24"/>
          <w:szCs w:val="24"/>
        </w:rPr>
        <w:t xml:space="preserve"> </w:t>
      </w:r>
      <w:proofErr w:type="spellStart"/>
      <w:r w:rsidRPr="00AF2353">
        <w:rPr>
          <w:rFonts w:ascii="Times New Roman" w:hAnsi="Times New Roman" w:cs="Times New Roman"/>
          <w:b/>
          <w:bCs/>
          <w:i/>
          <w:iCs/>
          <w:sz w:val="24"/>
          <w:szCs w:val="24"/>
        </w:rPr>
        <w:t>euro</w:t>
      </w:r>
      <w:proofErr w:type="spellEnd"/>
      <w:r w:rsidR="00D957A4">
        <w:rPr>
          <w:rFonts w:ascii="Times New Roman" w:hAnsi="Times New Roman" w:cs="Times New Roman"/>
          <w:b/>
          <w:bCs/>
          <w:i/>
          <w:iCs/>
          <w:sz w:val="24"/>
          <w:szCs w:val="24"/>
        </w:rPr>
        <w:t xml:space="preserve"> (5</w:t>
      </w:r>
      <w:r w:rsidR="00AC5FBC">
        <w:rPr>
          <w:rFonts w:ascii="Times New Roman" w:hAnsi="Times New Roman" w:cs="Times New Roman"/>
          <w:b/>
          <w:bCs/>
          <w:i/>
          <w:iCs/>
          <w:sz w:val="24"/>
          <w:szCs w:val="24"/>
        </w:rPr>
        <w:t> 360 503</w:t>
      </w:r>
      <w:r w:rsidR="00D957A4">
        <w:rPr>
          <w:rFonts w:ascii="Times New Roman" w:hAnsi="Times New Roman" w:cs="Times New Roman"/>
          <w:b/>
          <w:bCs/>
          <w:i/>
          <w:iCs/>
          <w:sz w:val="24"/>
          <w:szCs w:val="24"/>
        </w:rPr>
        <w:t xml:space="preserve"> - 3</w:t>
      </w:r>
      <w:r w:rsidR="00AC5FBC">
        <w:rPr>
          <w:rFonts w:ascii="Times New Roman" w:hAnsi="Times New Roman" w:cs="Times New Roman"/>
          <w:b/>
          <w:bCs/>
          <w:i/>
          <w:iCs/>
          <w:sz w:val="24"/>
          <w:szCs w:val="24"/>
        </w:rPr>
        <w:t> 275 456</w:t>
      </w:r>
      <w:r w:rsidR="00D957A4">
        <w:rPr>
          <w:rFonts w:ascii="Times New Roman" w:hAnsi="Times New Roman" w:cs="Times New Roman"/>
          <w:b/>
          <w:bCs/>
          <w:i/>
          <w:iCs/>
          <w:sz w:val="24"/>
          <w:szCs w:val="24"/>
        </w:rPr>
        <w:t xml:space="preserve"> = 2</w:t>
      </w:r>
      <w:r w:rsidR="00AC5FBC">
        <w:rPr>
          <w:rFonts w:ascii="Times New Roman" w:hAnsi="Times New Roman" w:cs="Times New Roman"/>
          <w:b/>
          <w:bCs/>
          <w:i/>
          <w:iCs/>
          <w:sz w:val="24"/>
          <w:szCs w:val="24"/>
        </w:rPr>
        <w:t> </w:t>
      </w:r>
      <w:r w:rsidR="00D957A4">
        <w:rPr>
          <w:rFonts w:ascii="Times New Roman" w:hAnsi="Times New Roman" w:cs="Times New Roman"/>
          <w:b/>
          <w:bCs/>
          <w:i/>
          <w:iCs/>
          <w:sz w:val="24"/>
          <w:szCs w:val="24"/>
        </w:rPr>
        <w:t>08</w:t>
      </w:r>
      <w:r w:rsidR="00AC5FBC">
        <w:rPr>
          <w:rFonts w:ascii="Times New Roman" w:hAnsi="Times New Roman" w:cs="Times New Roman"/>
          <w:b/>
          <w:bCs/>
          <w:i/>
          <w:iCs/>
          <w:sz w:val="24"/>
          <w:szCs w:val="24"/>
        </w:rPr>
        <w:t>5 047</w:t>
      </w:r>
      <w:r w:rsidR="00D957A4">
        <w:rPr>
          <w:rFonts w:ascii="Times New Roman" w:hAnsi="Times New Roman" w:cs="Times New Roman"/>
          <w:b/>
          <w:bCs/>
          <w:i/>
          <w:iCs/>
          <w:sz w:val="24"/>
          <w:szCs w:val="24"/>
        </w:rPr>
        <w:t xml:space="preserve"> </w:t>
      </w:r>
      <w:proofErr w:type="spellStart"/>
      <w:r w:rsidR="00D957A4">
        <w:rPr>
          <w:rFonts w:ascii="Times New Roman" w:hAnsi="Times New Roman" w:cs="Times New Roman"/>
          <w:b/>
          <w:bCs/>
          <w:i/>
          <w:iCs/>
          <w:sz w:val="24"/>
          <w:szCs w:val="24"/>
        </w:rPr>
        <w:t>euro</w:t>
      </w:r>
      <w:proofErr w:type="spellEnd"/>
      <w:r w:rsidR="00D957A4">
        <w:rPr>
          <w:rFonts w:ascii="Times New Roman" w:hAnsi="Times New Roman" w:cs="Times New Roman"/>
          <w:b/>
          <w:bCs/>
          <w:i/>
          <w:iCs/>
          <w:sz w:val="24"/>
          <w:szCs w:val="24"/>
        </w:rPr>
        <w:t>)</w:t>
      </w:r>
      <w:r w:rsidR="00DA5A0F" w:rsidRPr="00D957A4">
        <w:rPr>
          <w:rFonts w:ascii="Times New Roman" w:hAnsi="Times New Roman" w:cs="Times New Roman"/>
          <w:sz w:val="24"/>
          <w:szCs w:val="24"/>
        </w:rPr>
        <w:t xml:space="preserve">, </w:t>
      </w:r>
      <w:r w:rsidR="00D957A4">
        <w:rPr>
          <w:rFonts w:ascii="Times New Roman" w:hAnsi="Times New Roman" w:cs="Times New Roman"/>
          <w:sz w:val="24"/>
          <w:szCs w:val="24"/>
        </w:rPr>
        <w:t xml:space="preserve">kas </w:t>
      </w:r>
      <w:r w:rsidR="00D957A4" w:rsidRPr="00D957A4">
        <w:rPr>
          <w:rFonts w:ascii="Times New Roman" w:hAnsi="Times New Roman" w:cs="Times New Roman"/>
          <w:sz w:val="24"/>
          <w:szCs w:val="24"/>
        </w:rPr>
        <w:t>ti</w:t>
      </w:r>
      <w:r w:rsidR="00DA5A0F" w:rsidRPr="00D957A4">
        <w:rPr>
          <w:rFonts w:ascii="Times New Roman" w:hAnsi="Times New Roman" w:cs="Times New Roman"/>
          <w:sz w:val="24"/>
          <w:szCs w:val="24"/>
        </w:rPr>
        <w:t>ek samazināts</w:t>
      </w:r>
      <w:r w:rsidR="00DA5A0F">
        <w:rPr>
          <w:rFonts w:ascii="Times New Roman" w:hAnsi="Times New Roman" w:cs="Times New Roman"/>
          <w:sz w:val="24"/>
          <w:szCs w:val="24"/>
        </w:rPr>
        <w:t xml:space="preserve"> par</w:t>
      </w:r>
      <w:r w:rsidR="00DA5A0F">
        <w:rPr>
          <w:rFonts w:ascii="Times New Roman" w:hAnsi="Times New Roman" w:cs="Times New Roman"/>
          <w:b/>
          <w:bCs/>
          <w:i/>
          <w:iCs/>
          <w:sz w:val="24"/>
          <w:szCs w:val="24"/>
        </w:rPr>
        <w:t xml:space="preserve"> </w:t>
      </w:r>
      <w:r w:rsidR="00DA5A0F" w:rsidRPr="00D957A4">
        <w:rPr>
          <w:rFonts w:ascii="Times New Roman" w:hAnsi="Times New Roman" w:cs="Times New Roman"/>
          <w:b/>
          <w:bCs/>
          <w:sz w:val="24"/>
          <w:szCs w:val="24"/>
        </w:rPr>
        <w:t>1</w:t>
      </w:r>
      <w:r w:rsidR="00D957A4">
        <w:rPr>
          <w:rFonts w:ascii="Times New Roman" w:hAnsi="Times New Roman" w:cs="Times New Roman"/>
          <w:b/>
          <w:bCs/>
          <w:sz w:val="24"/>
          <w:szCs w:val="24"/>
        </w:rPr>
        <w:t> </w:t>
      </w:r>
      <w:r w:rsidR="00DA5A0F" w:rsidRPr="00D957A4">
        <w:rPr>
          <w:rFonts w:ascii="Times New Roman" w:hAnsi="Times New Roman" w:cs="Times New Roman"/>
          <w:b/>
          <w:bCs/>
          <w:sz w:val="24"/>
          <w:szCs w:val="24"/>
        </w:rPr>
        <w:t>677 438</w:t>
      </w:r>
      <w:r w:rsidR="00DA5A0F" w:rsidRPr="00AF2353">
        <w:rPr>
          <w:rFonts w:ascii="Times New Roman" w:hAnsi="Times New Roman" w:cs="Times New Roman"/>
          <w:sz w:val="24"/>
          <w:szCs w:val="24"/>
        </w:rPr>
        <w:t xml:space="preserve"> </w:t>
      </w:r>
      <w:proofErr w:type="spellStart"/>
      <w:r w:rsidR="00DA5A0F" w:rsidRPr="00D957A4">
        <w:rPr>
          <w:rFonts w:ascii="Times New Roman" w:hAnsi="Times New Roman" w:cs="Times New Roman"/>
          <w:b/>
          <w:bCs/>
          <w:sz w:val="24"/>
          <w:szCs w:val="24"/>
        </w:rPr>
        <w:t>euro</w:t>
      </w:r>
      <w:proofErr w:type="spellEnd"/>
      <w:r w:rsidR="00D957A4">
        <w:rPr>
          <w:rFonts w:ascii="Times New Roman" w:hAnsi="Times New Roman" w:cs="Times New Roman"/>
          <w:sz w:val="24"/>
          <w:szCs w:val="24"/>
        </w:rPr>
        <w:t>, lai novirzītu</w:t>
      </w:r>
      <w:r w:rsidR="00DA5A0F">
        <w:rPr>
          <w:rFonts w:ascii="Times New Roman" w:hAnsi="Times New Roman" w:cs="Times New Roman"/>
          <w:sz w:val="24"/>
          <w:szCs w:val="24"/>
        </w:rPr>
        <w:t xml:space="preserve"> </w:t>
      </w:r>
      <w:r w:rsidR="00D957A4">
        <w:rPr>
          <w:rFonts w:ascii="Times New Roman" w:hAnsi="Times New Roman" w:cs="Times New Roman"/>
          <w:sz w:val="24"/>
          <w:szCs w:val="24"/>
        </w:rPr>
        <w:t>l</w:t>
      </w:r>
      <w:r w:rsidR="00DA5A0F" w:rsidRPr="00AF2353">
        <w:rPr>
          <w:rFonts w:ascii="Times New Roman" w:hAnsi="Times New Roman" w:cs="Times New Roman"/>
          <w:sz w:val="24"/>
          <w:szCs w:val="24"/>
        </w:rPr>
        <w:t xml:space="preserve">aboratorisko izmeklējumu Covid-19 pārslimojušajiem pacientiem ambulatorajā veselības aprūpē 2022.gadā izdevumu segšanai </w:t>
      </w:r>
      <w:r w:rsidR="00D957A4">
        <w:rPr>
          <w:rFonts w:ascii="Times New Roman" w:hAnsi="Times New Roman" w:cs="Times New Roman"/>
          <w:sz w:val="24"/>
          <w:szCs w:val="24"/>
        </w:rPr>
        <w:t>no</w:t>
      </w:r>
      <w:r w:rsidR="00DA5A0F" w:rsidRPr="00AF2353">
        <w:rPr>
          <w:rFonts w:ascii="Times New Roman" w:hAnsi="Times New Roman" w:cs="Times New Roman"/>
          <w:sz w:val="24"/>
          <w:szCs w:val="24"/>
        </w:rPr>
        <w:t xml:space="preserve"> atbilstoši Ministru kabineta 2022.gada 13.aprīļa  rīkojumam Nr.261 “Par finanšu līdzekļu piešķiršanu no valsts budžeta programmas </w:t>
      </w:r>
      <w:r w:rsidR="00DA5A0F" w:rsidRPr="00AF2353">
        <w:rPr>
          <w:rFonts w:ascii="Times New Roman" w:hAnsi="Times New Roman" w:cs="Times New Roman"/>
          <w:sz w:val="24"/>
          <w:szCs w:val="24"/>
        </w:rPr>
        <w:lastRenderedPageBreak/>
        <w:t>“Līdzekļi neparedzētiem gadījumiem”” (turpmāk – MK rīkojums Nr.261) Veselības ministrijai piešķirt</w:t>
      </w:r>
      <w:r w:rsidR="00D957A4">
        <w:rPr>
          <w:rFonts w:ascii="Times New Roman" w:hAnsi="Times New Roman" w:cs="Times New Roman"/>
          <w:sz w:val="24"/>
          <w:szCs w:val="24"/>
        </w:rPr>
        <w:t>ā</w:t>
      </w:r>
      <w:r w:rsidR="00DA5A0F" w:rsidRPr="00AF2353">
        <w:rPr>
          <w:rFonts w:ascii="Times New Roman" w:hAnsi="Times New Roman" w:cs="Times New Roman"/>
          <w:sz w:val="24"/>
          <w:szCs w:val="24"/>
        </w:rPr>
        <w:t xml:space="preserve"> un neizlietot</w:t>
      </w:r>
      <w:r w:rsidR="00D957A4">
        <w:rPr>
          <w:rFonts w:ascii="Times New Roman" w:hAnsi="Times New Roman" w:cs="Times New Roman"/>
          <w:sz w:val="24"/>
          <w:szCs w:val="24"/>
        </w:rPr>
        <w:t>ā</w:t>
      </w:r>
      <w:r w:rsidR="00DA5A0F" w:rsidRPr="00AF2353">
        <w:rPr>
          <w:rFonts w:ascii="Times New Roman" w:hAnsi="Times New Roman" w:cs="Times New Roman"/>
          <w:sz w:val="24"/>
          <w:szCs w:val="24"/>
        </w:rPr>
        <w:t xml:space="preserve"> finansējum</w:t>
      </w:r>
      <w:r w:rsidR="00D957A4">
        <w:rPr>
          <w:rFonts w:ascii="Times New Roman" w:hAnsi="Times New Roman" w:cs="Times New Roman"/>
          <w:sz w:val="24"/>
          <w:szCs w:val="24"/>
        </w:rPr>
        <w:t>a</w:t>
      </w:r>
      <w:r w:rsidR="00DA5A0F" w:rsidRPr="00AF2353">
        <w:rPr>
          <w:rFonts w:ascii="Times New Roman" w:hAnsi="Times New Roman" w:cs="Times New Roman"/>
          <w:sz w:val="24"/>
          <w:szCs w:val="24"/>
        </w:rPr>
        <w:t xml:space="preserve">. </w:t>
      </w:r>
      <w:r w:rsidR="00D957A4" w:rsidRPr="00D957A4">
        <w:rPr>
          <w:rFonts w:ascii="Times New Roman" w:hAnsi="Times New Roman" w:cs="Times New Roman"/>
          <w:sz w:val="24"/>
          <w:szCs w:val="24"/>
        </w:rPr>
        <w:t>Līdz ar to papildus finansējuma pieprasījums veidojas</w:t>
      </w:r>
      <w:r w:rsidR="00D957A4">
        <w:rPr>
          <w:rFonts w:ascii="Times New Roman" w:hAnsi="Times New Roman" w:cs="Times New Roman"/>
          <w:sz w:val="24"/>
          <w:szCs w:val="24"/>
        </w:rPr>
        <w:t>, l</w:t>
      </w:r>
      <w:r w:rsidR="00D957A4" w:rsidRPr="00AF2353">
        <w:rPr>
          <w:rFonts w:ascii="Times New Roman" w:hAnsi="Times New Roman" w:cs="Times New Roman"/>
          <w:sz w:val="24"/>
          <w:szCs w:val="24"/>
        </w:rPr>
        <w:t>ai nodrošinātu laboratorisko izmeklējumu izdevumu daļēju deficīta segšanu par 2022.gada janvāri-oktobri</w:t>
      </w:r>
      <w:r w:rsidR="00D957A4">
        <w:rPr>
          <w:rFonts w:ascii="Times New Roman" w:hAnsi="Times New Roman" w:cs="Times New Roman"/>
          <w:sz w:val="24"/>
          <w:szCs w:val="24"/>
        </w:rPr>
        <w:t xml:space="preserve"> </w:t>
      </w:r>
      <w:r w:rsidR="00D957A4">
        <w:rPr>
          <w:rFonts w:ascii="Times New Roman" w:hAnsi="Times New Roman" w:cs="Times New Roman"/>
          <w:b/>
          <w:bCs/>
          <w:i/>
          <w:iCs/>
          <w:sz w:val="24"/>
          <w:szCs w:val="24"/>
        </w:rPr>
        <w:t>4</w:t>
      </w:r>
      <w:r w:rsidR="00AC5FBC">
        <w:rPr>
          <w:rFonts w:ascii="Times New Roman" w:hAnsi="Times New Roman" w:cs="Times New Roman"/>
          <w:b/>
          <w:bCs/>
          <w:i/>
          <w:iCs/>
          <w:sz w:val="24"/>
          <w:szCs w:val="24"/>
        </w:rPr>
        <w:t>07 609</w:t>
      </w:r>
      <w:r w:rsidR="00D957A4">
        <w:rPr>
          <w:rFonts w:ascii="Times New Roman" w:hAnsi="Times New Roman" w:cs="Times New Roman"/>
          <w:b/>
          <w:bCs/>
          <w:i/>
          <w:iCs/>
          <w:sz w:val="24"/>
          <w:szCs w:val="24"/>
        </w:rPr>
        <w:t xml:space="preserve"> </w:t>
      </w:r>
      <w:proofErr w:type="spellStart"/>
      <w:r w:rsidR="00D957A4">
        <w:rPr>
          <w:rFonts w:ascii="Times New Roman" w:hAnsi="Times New Roman" w:cs="Times New Roman"/>
          <w:b/>
          <w:bCs/>
          <w:i/>
          <w:iCs/>
          <w:sz w:val="24"/>
          <w:szCs w:val="24"/>
        </w:rPr>
        <w:t>euro</w:t>
      </w:r>
      <w:proofErr w:type="spellEnd"/>
      <w:r w:rsidR="00D957A4">
        <w:rPr>
          <w:rFonts w:ascii="Times New Roman" w:hAnsi="Times New Roman" w:cs="Times New Roman"/>
          <w:b/>
          <w:bCs/>
          <w:i/>
          <w:iCs/>
          <w:sz w:val="24"/>
          <w:szCs w:val="24"/>
        </w:rPr>
        <w:t xml:space="preserve"> </w:t>
      </w:r>
      <w:r w:rsidR="00D957A4" w:rsidRPr="00D957A4">
        <w:rPr>
          <w:rFonts w:ascii="Times New Roman" w:hAnsi="Times New Roman" w:cs="Times New Roman"/>
          <w:sz w:val="24"/>
          <w:szCs w:val="24"/>
        </w:rPr>
        <w:t>(</w:t>
      </w:r>
      <w:r w:rsidR="00D957A4">
        <w:rPr>
          <w:rFonts w:ascii="Times New Roman" w:hAnsi="Times New Roman" w:cs="Times New Roman"/>
          <w:sz w:val="24"/>
          <w:szCs w:val="24"/>
        </w:rPr>
        <w:t>2</w:t>
      </w:r>
      <w:r w:rsidR="008B2106">
        <w:rPr>
          <w:rFonts w:ascii="Times New Roman" w:hAnsi="Times New Roman" w:cs="Times New Roman"/>
          <w:sz w:val="24"/>
          <w:szCs w:val="24"/>
        </w:rPr>
        <w:t> </w:t>
      </w:r>
      <w:r w:rsidR="00D957A4">
        <w:rPr>
          <w:rFonts w:ascii="Times New Roman" w:hAnsi="Times New Roman" w:cs="Times New Roman"/>
          <w:sz w:val="24"/>
          <w:szCs w:val="24"/>
        </w:rPr>
        <w:t>08</w:t>
      </w:r>
      <w:r w:rsidR="00AC5FBC">
        <w:rPr>
          <w:rFonts w:ascii="Times New Roman" w:hAnsi="Times New Roman" w:cs="Times New Roman"/>
          <w:sz w:val="24"/>
          <w:szCs w:val="24"/>
        </w:rPr>
        <w:t>5</w:t>
      </w:r>
      <w:r w:rsidR="008B2106">
        <w:rPr>
          <w:rFonts w:ascii="Times New Roman" w:hAnsi="Times New Roman" w:cs="Times New Roman"/>
          <w:sz w:val="24"/>
          <w:szCs w:val="24"/>
        </w:rPr>
        <w:t> </w:t>
      </w:r>
      <w:r w:rsidR="00AC5FBC">
        <w:rPr>
          <w:rFonts w:ascii="Times New Roman" w:hAnsi="Times New Roman" w:cs="Times New Roman"/>
          <w:sz w:val="24"/>
          <w:szCs w:val="24"/>
        </w:rPr>
        <w:t>047</w:t>
      </w:r>
      <w:r w:rsidR="00D957A4">
        <w:rPr>
          <w:rFonts w:ascii="Times New Roman" w:hAnsi="Times New Roman" w:cs="Times New Roman"/>
          <w:sz w:val="24"/>
          <w:szCs w:val="24"/>
        </w:rPr>
        <w:t xml:space="preserve"> – 1</w:t>
      </w:r>
      <w:r w:rsidR="00AC5FBC">
        <w:rPr>
          <w:rFonts w:ascii="Times New Roman" w:hAnsi="Times New Roman" w:cs="Times New Roman"/>
          <w:sz w:val="24"/>
          <w:szCs w:val="24"/>
        </w:rPr>
        <w:t xml:space="preserve"> </w:t>
      </w:r>
      <w:r w:rsidR="00D957A4">
        <w:rPr>
          <w:rFonts w:ascii="Times New Roman" w:hAnsi="Times New Roman" w:cs="Times New Roman"/>
          <w:sz w:val="24"/>
          <w:szCs w:val="24"/>
        </w:rPr>
        <w:t>677 438 = 4</w:t>
      </w:r>
      <w:r w:rsidR="00AC5FBC">
        <w:rPr>
          <w:rFonts w:ascii="Times New Roman" w:hAnsi="Times New Roman" w:cs="Times New Roman"/>
          <w:sz w:val="24"/>
          <w:szCs w:val="24"/>
        </w:rPr>
        <w:t>07 609</w:t>
      </w:r>
      <w:r w:rsidR="00D957A4">
        <w:rPr>
          <w:rFonts w:ascii="Times New Roman" w:hAnsi="Times New Roman" w:cs="Times New Roman"/>
          <w:sz w:val="24"/>
          <w:szCs w:val="24"/>
        </w:rPr>
        <w:t xml:space="preserve"> </w:t>
      </w:r>
      <w:proofErr w:type="spellStart"/>
      <w:r w:rsidR="00D957A4">
        <w:rPr>
          <w:rFonts w:ascii="Times New Roman" w:hAnsi="Times New Roman" w:cs="Times New Roman"/>
          <w:sz w:val="24"/>
          <w:szCs w:val="24"/>
        </w:rPr>
        <w:t>euro</w:t>
      </w:r>
      <w:proofErr w:type="spellEnd"/>
      <w:r w:rsidR="00D957A4">
        <w:rPr>
          <w:rFonts w:ascii="Times New Roman" w:hAnsi="Times New Roman" w:cs="Times New Roman"/>
          <w:sz w:val="24"/>
          <w:szCs w:val="24"/>
        </w:rPr>
        <w:t>)</w:t>
      </w:r>
      <w:r w:rsidR="00D957A4" w:rsidRPr="00D957A4">
        <w:rPr>
          <w:rFonts w:ascii="Times New Roman" w:hAnsi="Times New Roman" w:cs="Times New Roman"/>
          <w:sz w:val="24"/>
          <w:szCs w:val="24"/>
        </w:rPr>
        <w:t xml:space="preserve"> </w:t>
      </w:r>
      <w:r w:rsidR="00D957A4">
        <w:rPr>
          <w:rFonts w:ascii="Times New Roman" w:hAnsi="Times New Roman" w:cs="Times New Roman"/>
          <w:sz w:val="24"/>
          <w:szCs w:val="24"/>
        </w:rPr>
        <w:t>apmērā.</w:t>
      </w:r>
    </w:p>
    <w:p w14:paraId="39E2760C" w14:textId="77777777" w:rsidR="00D957A4" w:rsidRDefault="00D957A4" w:rsidP="00D957A4">
      <w:pPr>
        <w:spacing w:after="0" w:line="240" w:lineRule="auto"/>
        <w:ind w:firstLine="425"/>
        <w:jc w:val="both"/>
        <w:rPr>
          <w:rFonts w:ascii="Times New Roman" w:hAnsi="Times New Roman" w:cs="Times New Roman"/>
          <w:b/>
          <w:bCs/>
          <w:i/>
          <w:iCs/>
          <w:sz w:val="24"/>
          <w:szCs w:val="24"/>
        </w:rPr>
      </w:pPr>
      <w:r w:rsidRPr="00AF2353">
        <w:rPr>
          <w:rFonts w:ascii="Times New Roman" w:hAnsi="Times New Roman" w:cs="Times New Roman"/>
          <w:sz w:val="24"/>
          <w:szCs w:val="24"/>
        </w:rPr>
        <w:t xml:space="preserve"> </w:t>
      </w:r>
      <w:r w:rsidR="00FD6117" w:rsidRPr="00AF2353">
        <w:rPr>
          <w:rFonts w:ascii="Times New Roman" w:hAnsi="Times New Roman" w:cs="Times New Roman"/>
          <w:sz w:val="24"/>
          <w:szCs w:val="24"/>
        </w:rPr>
        <w:t>L</w:t>
      </w:r>
      <w:r w:rsidR="003C28A8" w:rsidRPr="00AF2353">
        <w:rPr>
          <w:rFonts w:ascii="Times New Roman" w:hAnsi="Times New Roman" w:cs="Times New Roman"/>
          <w:sz w:val="24"/>
          <w:szCs w:val="24"/>
        </w:rPr>
        <w:t>aboratorisko izmeklējumu pakalpojumu izpildes analīz</w:t>
      </w:r>
      <w:r w:rsidR="00FD6117" w:rsidRPr="00AF2353">
        <w:rPr>
          <w:rFonts w:ascii="Times New Roman" w:hAnsi="Times New Roman" w:cs="Times New Roman"/>
          <w:sz w:val="24"/>
          <w:szCs w:val="24"/>
        </w:rPr>
        <w:t>e</w:t>
      </w:r>
      <w:r w:rsidR="003C28A8" w:rsidRPr="00AF2353">
        <w:rPr>
          <w:rFonts w:ascii="Times New Roman" w:hAnsi="Times New Roman" w:cs="Times New Roman"/>
          <w:sz w:val="24"/>
          <w:szCs w:val="24"/>
        </w:rPr>
        <w:t xml:space="preserve"> 2022.gada </w:t>
      </w:r>
      <w:r w:rsidR="001B47C6" w:rsidRPr="00AF2353">
        <w:rPr>
          <w:rFonts w:ascii="Times New Roman" w:hAnsi="Times New Roman" w:cs="Times New Roman"/>
          <w:sz w:val="24"/>
          <w:szCs w:val="24"/>
        </w:rPr>
        <w:t xml:space="preserve">10 </w:t>
      </w:r>
      <w:r w:rsidR="003C28A8" w:rsidRPr="00AF2353">
        <w:rPr>
          <w:rFonts w:ascii="Times New Roman" w:hAnsi="Times New Roman" w:cs="Times New Roman"/>
          <w:sz w:val="24"/>
          <w:szCs w:val="24"/>
        </w:rPr>
        <w:t>mēnešos un izpildes prognoz</w:t>
      </w:r>
      <w:r w:rsidR="00FD6117" w:rsidRPr="00AF2353">
        <w:rPr>
          <w:rFonts w:ascii="Times New Roman" w:hAnsi="Times New Roman" w:cs="Times New Roman"/>
          <w:sz w:val="24"/>
          <w:szCs w:val="24"/>
        </w:rPr>
        <w:t>e</w:t>
      </w:r>
      <w:r w:rsidR="003C28A8" w:rsidRPr="00AF2353">
        <w:rPr>
          <w:rFonts w:ascii="Times New Roman" w:hAnsi="Times New Roman" w:cs="Times New Roman"/>
          <w:sz w:val="24"/>
          <w:szCs w:val="24"/>
        </w:rPr>
        <w:t xml:space="preserve"> 12 mēnešiem</w:t>
      </w:r>
      <w:r w:rsidR="00DA5A0F">
        <w:rPr>
          <w:rFonts w:ascii="Times New Roman" w:hAnsi="Times New Roman" w:cs="Times New Roman"/>
          <w:sz w:val="24"/>
          <w:szCs w:val="24"/>
        </w:rPr>
        <w:t xml:space="preserve"> </w:t>
      </w:r>
      <w:r w:rsidR="00FD6117" w:rsidRPr="00AF2353">
        <w:rPr>
          <w:rFonts w:ascii="Times New Roman" w:hAnsi="Times New Roman" w:cs="Times New Roman"/>
          <w:sz w:val="24"/>
          <w:szCs w:val="24"/>
        </w:rPr>
        <w:t>ir</w:t>
      </w:r>
      <w:r w:rsidR="003C28A8" w:rsidRPr="00AF2353">
        <w:rPr>
          <w:rFonts w:ascii="Times New Roman" w:hAnsi="Times New Roman" w:cs="Times New Roman"/>
          <w:sz w:val="24"/>
          <w:szCs w:val="24"/>
        </w:rPr>
        <w:t xml:space="preserve"> apkopota </w:t>
      </w:r>
      <w:r w:rsidR="008B65C8" w:rsidRPr="00AF2353">
        <w:rPr>
          <w:rFonts w:ascii="Times New Roman" w:hAnsi="Times New Roman" w:cs="Times New Roman"/>
          <w:sz w:val="24"/>
          <w:szCs w:val="24"/>
        </w:rPr>
        <w:t>1.pielikumā</w:t>
      </w:r>
      <w:r w:rsidR="003C28A8" w:rsidRPr="00AF2353">
        <w:rPr>
          <w:rFonts w:ascii="Times New Roman" w:hAnsi="Times New Roman" w:cs="Times New Roman"/>
          <w:sz w:val="24"/>
          <w:szCs w:val="24"/>
        </w:rPr>
        <w:t>.</w:t>
      </w:r>
    </w:p>
    <w:p w14:paraId="71E212FF" w14:textId="0D32BCBC" w:rsidR="00BF675C" w:rsidRPr="00D957A4" w:rsidRDefault="00BF675C" w:rsidP="00D957A4">
      <w:pPr>
        <w:spacing w:after="0" w:line="240" w:lineRule="auto"/>
        <w:ind w:firstLine="425"/>
        <w:jc w:val="both"/>
        <w:rPr>
          <w:rFonts w:ascii="Times New Roman" w:hAnsi="Times New Roman" w:cs="Times New Roman"/>
          <w:b/>
          <w:bCs/>
          <w:i/>
          <w:iCs/>
          <w:sz w:val="24"/>
          <w:szCs w:val="24"/>
        </w:rPr>
      </w:pPr>
      <w:r w:rsidRPr="00AF2353">
        <w:rPr>
          <w:rFonts w:ascii="Times New Roman" w:hAnsi="Times New Roman" w:cs="Times New Roman"/>
          <w:sz w:val="24"/>
          <w:szCs w:val="24"/>
        </w:rPr>
        <w:t xml:space="preserve">Veikto laboratorisko izmeklējumu apjoms </w:t>
      </w:r>
      <w:r w:rsidR="001B47C6" w:rsidRPr="00AF2353">
        <w:rPr>
          <w:rFonts w:ascii="Times New Roman" w:hAnsi="Times New Roman" w:cs="Times New Roman"/>
          <w:sz w:val="24"/>
          <w:szCs w:val="24"/>
        </w:rPr>
        <w:t>10</w:t>
      </w:r>
      <w:r w:rsidRPr="00AF2353">
        <w:rPr>
          <w:rFonts w:ascii="Times New Roman" w:hAnsi="Times New Roman" w:cs="Times New Roman"/>
          <w:sz w:val="24"/>
          <w:szCs w:val="24"/>
        </w:rPr>
        <w:t xml:space="preserve"> mēnešos ir sasniedzis </w:t>
      </w:r>
      <w:r w:rsidR="001B47C6" w:rsidRPr="00AF2353">
        <w:rPr>
          <w:rFonts w:ascii="Times New Roman" w:hAnsi="Times New Roman" w:cs="Times New Roman"/>
          <w:b/>
          <w:bCs/>
          <w:sz w:val="24"/>
          <w:szCs w:val="24"/>
        </w:rPr>
        <w:t>95,8</w:t>
      </w:r>
      <w:r w:rsidRPr="00AF2353">
        <w:rPr>
          <w:rFonts w:ascii="Times New Roman" w:hAnsi="Times New Roman" w:cs="Times New Roman"/>
          <w:b/>
          <w:bCs/>
          <w:sz w:val="24"/>
          <w:szCs w:val="24"/>
        </w:rPr>
        <w:t>%</w:t>
      </w:r>
      <w:r w:rsidRPr="00AF2353">
        <w:rPr>
          <w:rFonts w:ascii="Times New Roman" w:hAnsi="Times New Roman" w:cs="Times New Roman"/>
          <w:sz w:val="24"/>
          <w:szCs w:val="24"/>
        </w:rPr>
        <w:t xml:space="preserve"> no gadam plānotā finansējuma. 2022.gada </w:t>
      </w:r>
      <w:r w:rsidR="001B47C6" w:rsidRPr="00AF2353">
        <w:rPr>
          <w:rFonts w:ascii="Times New Roman" w:hAnsi="Times New Roman" w:cs="Times New Roman"/>
          <w:sz w:val="24"/>
          <w:szCs w:val="24"/>
        </w:rPr>
        <w:t>10</w:t>
      </w:r>
      <w:r w:rsidRPr="00AF2353">
        <w:rPr>
          <w:rFonts w:ascii="Times New Roman" w:hAnsi="Times New Roman" w:cs="Times New Roman"/>
          <w:sz w:val="24"/>
          <w:szCs w:val="24"/>
        </w:rPr>
        <w:t xml:space="preserve"> mēnešu laboratorisko izmeklējumu izpilde </w:t>
      </w:r>
      <w:r w:rsidR="001B47C6" w:rsidRPr="00AF2353">
        <w:rPr>
          <w:rFonts w:ascii="Times New Roman" w:hAnsi="Times New Roman" w:cs="Times New Roman"/>
          <w:b/>
          <w:bCs/>
          <w:sz w:val="24"/>
          <w:szCs w:val="24"/>
        </w:rPr>
        <w:t>46 136 521</w:t>
      </w:r>
      <w:r w:rsidR="001B47C6" w:rsidRPr="00AF2353" w:rsidDel="001B47C6">
        <w:rPr>
          <w:rFonts w:ascii="Times New Roman" w:hAnsi="Times New Roman" w:cs="Times New Roman"/>
          <w:b/>
          <w:bCs/>
          <w:i/>
          <w:iCs/>
          <w:sz w:val="24"/>
          <w:szCs w:val="24"/>
        </w:rPr>
        <w:t xml:space="preserve"> </w:t>
      </w:r>
      <w:proofErr w:type="spellStart"/>
      <w:r w:rsidRPr="00AF2353">
        <w:rPr>
          <w:rFonts w:ascii="Times New Roman" w:hAnsi="Times New Roman" w:cs="Times New Roman"/>
          <w:b/>
          <w:bCs/>
          <w:i/>
          <w:iCs/>
          <w:sz w:val="24"/>
          <w:szCs w:val="24"/>
        </w:rPr>
        <w:t>euro</w:t>
      </w:r>
      <w:proofErr w:type="spellEnd"/>
      <w:r w:rsidRPr="00AF2353">
        <w:rPr>
          <w:rFonts w:ascii="Times New Roman" w:hAnsi="Times New Roman" w:cs="Times New Roman"/>
          <w:sz w:val="24"/>
          <w:szCs w:val="24"/>
        </w:rPr>
        <w:t xml:space="preserve">, kas par </w:t>
      </w:r>
      <w:r w:rsidR="001B47C6" w:rsidRPr="00AF2353">
        <w:rPr>
          <w:rFonts w:ascii="Times New Roman" w:hAnsi="Times New Roman" w:cs="Times New Roman"/>
          <w:b/>
          <w:bCs/>
          <w:sz w:val="24"/>
          <w:szCs w:val="24"/>
        </w:rPr>
        <w:t>5</w:t>
      </w:r>
      <w:r w:rsidR="008B2106">
        <w:rPr>
          <w:rFonts w:ascii="Times New Roman" w:hAnsi="Times New Roman" w:cs="Times New Roman"/>
          <w:b/>
          <w:bCs/>
          <w:sz w:val="24"/>
          <w:szCs w:val="24"/>
        </w:rPr>
        <w:t> 360 503</w:t>
      </w:r>
      <w:r w:rsidR="001B47C6" w:rsidRPr="00AF2353" w:rsidDel="001B47C6">
        <w:rPr>
          <w:rFonts w:ascii="Times New Roman" w:hAnsi="Times New Roman" w:cs="Times New Roman"/>
          <w:b/>
          <w:bCs/>
          <w:sz w:val="24"/>
          <w:szCs w:val="24"/>
        </w:rPr>
        <w:t xml:space="preserve"> </w:t>
      </w:r>
      <w:proofErr w:type="spellStart"/>
      <w:r w:rsidRPr="00AF2353">
        <w:rPr>
          <w:rFonts w:ascii="Times New Roman" w:hAnsi="Times New Roman" w:cs="Times New Roman"/>
          <w:b/>
          <w:bCs/>
          <w:i/>
          <w:iCs/>
          <w:sz w:val="24"/>
          <w:szCs w:val="24"/>
        </w:rPr>
        <w:t>euro</w:t>
      </w:r>
      <w:proofErr w:type="spellEnd"/>
      <w:r w:rsidRPr="00AF2353">
        <w:rPr>
          <w:rFonts w:ascii="Times New Roman" w:hAnsi="Times New Roman" w:cs="Times New Roman"/>
          <w:b/>
          <w:bCs/>
          <w:sz w:val="24"/>
          <w:szCs w:val="24"/>
        </w:rPr>
        <w:t xml:space="preserve"> </w:t>
      </w:r>
      <w:r w:rsidRPr="00AF2353">
        <w:rPr>
          <w:rFonts w:ascii="Times New Roman" w:hAnsi="Times New Roman" w:cs="Times New Roman"/>
          <w:sz w:val="24"/>
          <w:szCs w:val="24"/>
        </w:rPr>
        <w:t xml:space="preserve">jeb </w:t>
      </w:r>
      <w:r w:rsidR="001B47C6" w:rsidRPr="00AF2353">
        <w:rPr>
          <w:rFonts w:ascii="Times New Roman" w:hAnsi="Times New Roman" w:cs="Times New Roman"/>
          <w:b/>
          <w:bCs/>
          <w:sz w:val="24"/>
          <w:szCs w:val="24"/>
        </w:rPr>
        <w:t xml:space="preserve"> 13,</w:t>
      </w:r>
      <w:r w:rsidR="008B2106">
        <w:rPr>
          <w:rFonts w:ascii="Times New Roman" w:hAnsi="Times New Roman" w:cs="Times New Roman"/>
          <w:b/>
          <w:bCs/>
          <w:sz w:val="24"/>
          <w:szCs w:val="24"/>
        </w:rPr>
        <w:t>1</w:t>
      </w:r>
      <w:r w:rsidR="001B47C6" w:rsidRPr="00AF2353">
        <w:rPr>
          <w:rFonts w:ascii="Times New Roman" w:hAnsi="Times New Roman" w:cs="Times New Roman"/>
          <w:b/>
          <w:bCs/>
          <w:sz w:val="24"/>
          <w:szCs w:val="24"/>
        </w:rPr>
        <w:t>4</w:t>
      </w:r>
      <w:r w:rsidRPr="00AF2353">
        <w:rPr>
          <w:rFonts w:ascii="Times New Roman" w:hAnsi="Times New Roman" w:cs="Times New Roman"/>
          <w:b/>
          <w:bCs/>
          <w:sz w:val="24"/>
          <w:szCs w:val="24"/>
        </w:rPr>
        <w:t>%</w:t>
      </w:r>
      <w:r w:rsidRPr="00AF2353">
        <w:rPr>
          <w:rFonts w:ascii="Times New Roman" w:hAnsi="Times New Roman" w:cs="Times New Roman"/>
          <w:sz w:val="24"/>
          <w:szCs w:val="24"/>
        </w:rPr>
        <w:t xml:space="preserve"> pārsniedz </w:t>
      </w:r>
      <w:r w:rsidR="001B47C6" w:rsidRPr="00AF2353">
        <w:rPr>
          <w:rFonts w:ascii="Times New Roman" w:hAnsi="Times New Roman" w:cs="Times New Roman"/>
          <w:sz w:val="24"/>
          <w:szCs w:val="24"/>
        </w:rPr>
        <w:t>10</w:t>
      </w:r>
      <w:r w:rsidRPr="00AF2353">
        <w:rPr>
          <w:rFonts w:ascii="Times New Roman" w:hAnsi="Times New Roman" w:cs="Times New Roman"/>
          <w:sz w:val="24"/>
          <w:szCs w:val="24"/>
        </w:rPr>
        <w:t xml:space="preserve"> mēnešiem plānoto finansējuma apjomu (skat.1.pielikumu). </w:t>
      </w:r>
    </w:p>
    <w:p w14:paraId="4F566157" w14:textId="0C3B6420" w:rsidR="004E5DE1" w:rsidRPr="00AF2353" w:rsidRDefault="00365111" w:rsidP="00365111">
      <w:pPr>
        <w:spacing w:after="0" w:line="240" w:lineRule="auto"/>
        <w:ind w:firstLine="567"/>
        <w:jc w:val="both"/>
        <w:rPr>
          <w:rFonts w:ascii="Times New Roman" w:hAnsi="Times New Roman" w:cs="Times New Roman"/>
          <w:sz w:val="24"/>
          <w:szCs w:val="24"/>
        </w:rPr>
      </w:pPr>
      <w:r w:rsidRPr="00AF2353">
        <w:rPr>
          <w:rFonts w:ascii="Times New Roman" w:hAnsi="Times New Roman" w:cs="Times New Roman"/>
          <w:sz w:val="24"/>
          <w:szCs w:val="24"/>
        </w:rPr>
        <w:t xml:space="preserve">Nacionālais veselības dienests veicis </w:t>
      </w:r>
      <w:r w:rsidR="003843E6" w:rsidRPr="00AF2353">
        <w:rPr>
          <w:rFonts w:ascii="Times New Roman" w:hAnsi="Times New Roman" w:cs="Times New Roman"/>
          <w:sz w:val="24"/>
          <w:szCs w:val="24"/>
        </w:rPr>
        <w:t xml:space="preserve">sniegto </w:t>
      </w:r>
      <w:r w:rsidRPr="00AF2353">
        <w:rPr>
          <w:rFonts w:ascii="Times New Roman" w:hAnsi="Times New Roman" w:cs="Times New Roman"/>
          <w:sz w:val="24"/>
          <w:szCs w:val="24"/>
        </w:rPr>
        <w:t>laboratorisko izmeklējumu</w:t>
      </w:r>
      <w:r w:rsidR="003843E6" w:rsidRPr="00AF2353">
        <w:rPr>
          <w:rFonts w:ascii="Times New Roman" w:hAnsi="Times New Roman" w:cs="Times New Roman"/>
          <w:sz w:val="24"/>
          <w:szCs w:val="24"/>
        </w:rPr>
        <w:t xml:space="preserve"> pakalpojumu apjoma pieauguma ietekmējošo faktoru analīzi</w:t>
      </w:r>
      <w:r w:rsidR="00343C30" w:rsidRPr="00AF2353">
        <w:rPr>
          <w:rFonts w:ascii="Times New Roman" w:hAnsi="Times New Roman" w:cs="Times New Roman"/>
          <w:sz w:val="24"/>
          <w:szCs w:val="24"/>
        </w:rPr>
        <w:t>,</w:t>
      </w:r>
      <w:r w:rsidR="003843E6" w:rsidRPr="00AF2353">
        <w:rPr>
          <w:rFonts w:ascii="Times New Roman" w:hAnsi="Times New Roman" w:cs="Times New Roman"/>
          <w:sz w:val="24"/>
          <w:szCs w:val="24"/>
        </w:rPr>
        <w:t xml:space="preserve"> </w:t>
      </w:r>
      <w:r w:rsidRPr="00AF2353">
        <w:rPr>
          <w:rFonts w:ascii="Times New Roman" w:hAnsi="Times New Roman" w:cs="Times New Roman"/>
          <w:sz w:val="24"/>
          <w:szCs w:val="24"/>
        </w:rPr>
        <w:t xml:space="preserve">salīdzinot </w:t>
      </w:r>
      <w:r w:rsidR="00A119AF" w:rsidRPr="00AF2353">
        <w:rPr>
          <w:rFonts w:ascii="Times New Roman" w:hAnsi="Times New Roman" w:cs="Times New Roman"/>
          <w:sz w:val="24"/>
          <w:szCs w:val="24"/>
        </w:rPr>
        <w:t xml:space="preserve">9 </w:t>
      </w:r>
      <w:r w:rsidRPr="00AF2353">
        <w:rPr>
          <w:rFonts w:ascii="Times New Roman" w:hAnsi="Times New Roman" w:cs="Times New Roman"/>
          <w:sz w:val="24"/>
          <w:szCs w:val="24"/>
        </w:rPr>
        <w:t>mēnešu izpildes rādītājus 4 gadu periodā (2019.- 2022.gads)</w:t>
      </w:r>
      <w:r w:rsidR="00A119AF" w:rsidRPr="00AF2353">
        <w:rPr>
          <w:rFonts w:ascii="Times New Roman" w:hAnsi="Times New Roman" w:cs="Times New Roman"/>
          <w:sz w:val="24"/>
          <w:szCs w:val="24"/>
        </w:rPr>
        <w:t>.</w:t>
      </w:r>
      <w:r w:rsidR="003843E6" w:rsidRPr="00AF2353">
        <w:rPr>
          <w:rFonts w:ascii="Times New Roman" w:hAnsi="Times New Roman" w:cs="Times New Roman"/>
          <w:sz w:val="24"/>
          <w:szCs w:val="24"/>
        </w:rPr>
        <w:t xml:space="preserve"> </w:t>
      </w:r>
    </w:p>
    <w:p w14:paraId="4EC02BD8" w14:textId="77777777" w:rsidR="00A119AF" w:rsidRPr="00AF2353" w:rsidRDefault="00A119AF" w:rsidP="00365111">
      <w:pPr>
        <w:spacing w:after="0" w:line="240" w:lineRule="auto"/>
        <w:ind w:firstLine="567"/>
        <w:jc w:val="both"/>
        <w:rPr>
          <w:rFonts w:ascii="Times New Roman" w:hAnsi="Times New Roman" w:cs="Times New Roman"/>
          <w:sz w:val="24"/>
          <w:szCs w:val="24"/>
          <w:u w:val="single"/>
        </w:rPr>
      </w:pPr>
    </w:p>
    <w:p w14:paraId="6BF8A27A" w14:textId="5467EB23" w:rsidR="00B540D6" w:rsidRPr="00AF2353" w:rsidRDefault="00B540D6" w:rsidP="00365111">
      <w:pPr>
        <w:spacing w:after="0" w:line="240" w:lineRule="auto"/>
        <w:ind w:left="-567"/>
        <w:jc w:val="both"/>
        <w:rPr>
          <w:noProof/>
        </w:rPr>
      </w:pPr>
      <w:r w:rsidRPr="00AF2353">
        <w:rPr>
          <w:noProof/>
        </w:rPr>
        <w:drawing>
          <wp:inline distT="0" distB="0" distL="0" distR="0" wp14:anchorId="66CD3337" wp14:editId="7661ED9A">
            <wp:extent cx="6276975" cy="2627630"/>
            <wp:effectExtent l="0" t="0" r="952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76975" cy="2627630"/>
                    </a:xfrm>
                    <a:prstGeom prst="rect">
                      <a:avLst/>
                    </a:prstGeom>
                    <a:noFill/>
                  </pic:spPr>
                </pic:pic>
              </a:graphicData>
            </a:graphic>
          </wp:inline>
        </w:drawing>
      </w:r>
    </w:p>
    <w:p w14:paraId="2E280C55" w14:textId="77777777" w:rsidR="00B540D6" w:rsidRPr="00AF2353" w:rsidRDefault="00B540D6" w:rsidP="00C201F0">
      <w:pPr>
        <w:spacing w:after="0" w:line="240" w:lineRule="auto"/>
        <w:jc w:val="center"/>
        <w:rPr>
          <w:rFonts w:ascii="Times New Roman" w:hAnsi="Times New Roman" w:cs="Times New Roman"/>
          <w:b/>
          <w:bCs/>
          <w:sz w:val="24"/>
          <w:szCs w:val="24"/>
        </w:rPr>
      </w:pPr>
    </w:p>
    <w:p w14:paraId="2BB28EB1" w14:textId="05AF38F0" w:rsidR="00D8449A" w:rsidRPr="00AF2353" w:rsidRDefault="00D8449A" w:rsidP="00C201F0">
      <w:pPr>
        <w:spacing w:after="0" w:line="240" w:lineRule="auto"/>
        <w:jc w:val="center"/>
        <w:rPr>
          <w:rFonts w:ascii="Times New Roman" w:hAnsi="Times New Roman" w:cs="Times New Roman"/>
          <w:sz w:val="24"/>
          <w:szCs w:val="24"/>
        </w:rPr>
      </w:pPr>
      <w:r w:rsidRPr="00AF2353">
        <w:rPr>
          <w:rFonts w:ascii="Times New Roman" w:hAnsi="Times New Roman" w:cs="Times New Roman"/>
          <w:b/>
          <w:bCs/>
          <w:sz w:val="24"/>
          <w:szCs w:val="24"/>
        </w:rPr>
        <w:t>Veikt</w:t>
      </w:r>
      <w:r w:rsidR="00C201F0" w:rsidRPr="00AF2353">
        <w:rPr>
          <w:rFonts w:ascii="Times New Roman" w:hAnsi="Times New Roman" w:cs="Times New Roman"/>
          <w:b/>
          <w:bCs/>
          <w:sz w:val="24"/>
          <w:szCs w:val="24"/>
        </w:rPr>
        <w:t>o laboratorisko izmeklējumu</w:t>
      </w:r>
      <w:r w:rsidRPr="00AF2353">
        <w:rPr>
          <w:rFonts w:ascii="Times New Roman" w:hAnsi="Times New Roman" w:cs="Times New Roman"/>
          <w:b/>
          <w:bCs/>
          <w:sz w:val="24"/>
          <w:szCs w:val="24"/>
        </w:rPr>
        <w:t xml:space="preserve"> manipulācij</w:t>
      </w:r>
      <w:r w:rsidR="00C201F0" w:rsidRPr="00AF2353">
        <w:rPr>
          <w:rFonts w:ascii="Times New Roman" w:hAnsi="Times New Roman" w:cs="Times New Roman"/>
          <w:b/>
          <w:bCs/>
          <w:sz w:val="24"/>
          <w:szCs w:val="24"/>
        </w:rPr>
        <w:t>u</w:t>
      </w:r>
      <w:r w:rsidRPr="00AF2353">
        <w:rPr>
          <w:rFonts w:ascii="Times New Roman" w:hAnsi="Times New Roman" w:cs="Times New Roman"/>
          <w:b/>
          <w:bCs/>
          <w:sz w:val="24"/>
          <w:szCs w:val="24"/>
        </w:rPr>
        <w:t xml:space="preserve"> </w:t>
      </w:r>
      <w:r w:rsidR="00C201F0" w:rsidRPr="00AF2353">
        <w:rPr>
          <w:rFonts w:ascii="Times New Roman" w:hAnsi="Times New Roman" w:cs="Times New Roman"/>
          <w:b/>
          <w:bCs/>
          <w:sz w:val="24"/>
          <w:szCs w:val="24"/>
        </w:rPr>
        <w:t xml:space="preserve">skaita, </w:t>
      </w:r>
      <w:bookmarkStart w:id="7" w:name="_Hlk118268481"/>
      <w:r w:rsidRPr="00AF2353">
        <w:rPr>
          <w:rFonts w:ascii="Times New Roman" w:hAnsi="Times New Roman" w:cs="Times New Roman"/>
          <w:b/>
          <w:bCs/>
          <w:sz w:val="24"/>
          <w:szCs w:val="24"/>
        </w:rPr>
        <w:t>bez Covid-19 diagnozēm</w:t>
      </w:r>
      <w:bookmarkEnd w:id="7"/>
      <w:r w:rsidR="00C201F0" w:rsidRPr="00AF2353">
        <w:rPr>
          <w:rFonts w:ascii="Times New Roman" w:hAnsi="Times New Roman" w:cs="Times New Roman"/>
          <w:b/>
          <w:bCs/>
          <w:sz w:val="24"/>
          <w:szCs w:val="24"/>
        </w:rPr>
        <w:t>, salīdzinājums</w:t>
      </w:r>
    </w:p>
    <w:p w14:paraId="24324A69" w14:textId="5E2EC21D" w:rsidR="00C201F0" w:rsidRPr="00AF2353" w:rsidRDefault="008B65C8" w:rsidP="00C201F0">
      <w:pPr>
        <w:spacing w:after="0" w:line="240" w:lineRule="auto"/>
        <w:jc w:val="right"/>
        <w:rPr>
          <w:rFonts w:ascii="Times New Roman" w:hAnsi="Times New Roman" w:cs="Times New Roman"/>
          <w:sz w:val="24"/>
          <w:szCs w:val="24"/>
        </w:rPr>
      </w:pPr>
      <w:r w:rsidRPr="00AF2353">
        <w:rPr>
          <w:rFonts w:ascii="Times New Roman" w:hAnsi="Times New Roman" w:cs="Times New Roman"/>
          <w:sz w:val="24"/>
          <w:szCs w:val="24"/>
        </w:rPr>
        <w:t>1</w:t>
      </w:r>
      <w:r w:rsidR="00C201F0" w:rsidRPr="00AF2353">
        <w:rPr>
          <w:rFonts w:ascii="Times New Roman" w:hAnsi="Times New Roman" w:cs="Times New Roman"/>
          <w:sz w:val="24"/>
          <w:szCs w:val="24"/>
        </w:rPr>
        <w:t>.tabula</w:t>
      </w:r>
    </w:p>
    <w:tbl>
      <w:tblPr>
        <w:tblW w:w="7797" w:type="dxa"/>
        <w:tblInd w:w="562" w:type="dxa"/>
        <w:tblLook w:val="04A0" w:firstRow="1" w:lastRow="0" w:firstColumn="1" w:lastColumn="0" w:noHBand="0" w:noVBand="1"/>
      </w:tblPr>
      <w:tblGrid>
        <w:gridCol w:w="1985"/>
        <w:gridCol w:w="1984"/>
        <w:gridCol w:w="1843"/>
        <w:gridCol w:w="1985"/>
      </w:tblGrid>
      <w:tr w:rsidR="00AF2353" w:rsidRPr="00AF2353" w14:paraId="6C0886DB" w14:textId="77777777" w:rsidTr="00C201F0">
        <w:trPr>
          <w:trHeight w:val="1275"/>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BDB587" w14:textId="19E9308A" w:rsidR="004E5DE1" w:rsidRPr="00AF2353" w:rsidRDefault="004E5DE1" w:rsidP="004E5DE1">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 xml:space="preserve">2022.gada </w:t>
            </w:r>
            <w:r w:rsidR="00A119AF" w:rsidRPr="00AF2353">
              <w:rPr>
                <w:rFonts w:ascii="Times New Roman" w:eastAsia="Times New Roman" w:hAnsi="Times New Roman" w:cs="Times New Roman"/>
                <w:sz w:val="24"/>
                <w:szCs w:val="24"/>
                <w:lang w:eastAsia="lv-LV"/>
              </w:rPr>
              <w:t xml:space="preserve">9 </w:t>
            </w:r>
            <w:r w:rsidRPr="00AF2353">
              <w:rPr>
                <w:rFonts w:ascii="Times New Roman" w:eastAsia="Times New Roman" w:hAnsi="Times New Roman" w:cs="Times New Roman"/>
                <w:sz w:val="24"/>
                <w:szCs w:val="24"/>
                <w:lang w:eastAsia="lv-LV"/>
              </w:rPr>
              <w:t xml:space="preserve">mēnešos veikto </w:t>
            </w:r>
            <w:r w:rsidR="00D8449A" w:rsidRPr="00AF2353">
              <w:rPr>
                <w:rFonts w:ascii="Times New Roman" w:eastAsia="Times New Roman" w:hAnsi="Times New Roman" w:cs="Times New Roman"/>
                <w:sz w:val="24"/>
                <w:szCs w:val="24"/>
                <w:lang w:eastAsia="lv-LV"/>
              </w:rPr>
              <w:t xml:space="preserve">laboratorisko izmeklējumu </w:t>
            </w:r>
            <w:r w:rsidRPr="00AF2353">
              <w:rPr>
                <w:rFonts w:ascii="Times New Roman" w:eastAsia="Times New Roman" w:hAnsi="Times New Roman" w:cs="Times New Roman"/>
                <w:sz w:val="24"/>
                <w:szCs w:val="24"/>
                <w:lang w:eastAsia="lv-LV"/>
              </w:rPr>
              <w:t>manipulāciju skaits</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37E9ECBC" w14:textId="23063331" w:rsidR="004E5DE1" w:rsidRPr="00AF2353" w:rsidRDefault="004E5DE1" w:rsidP="004E5DE1">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 xml:space="preserve">2021.gada 9 mēnešos veikto </w:t>
            </w:r>
            <w:r w:rsidR="00D8449A" w:rsidRPr="00AF2353">
              <w:rPr>
                <w:rFonts w:ascii="Times New Roman" w:eastAsia="Times New Roman" w:hAnsi="Times New Roman" w:cs="Times New Roman"/>
                <w:sz w:val="24"/>
                <w:szCs w:val="24"/>
                <w:lang w:eastAsia="lv-LV"/>
              </w:rPr>
              <w:t xml:space="preserve">laboratorisko izmeklējumu </w:t>
            </w:r>
            <w:r w:rsidRPr="00AF2353">
              <w:rPr>
                <w:rFonts w:ascii="Times New Roman" w:eastAsia="Times New Roman" w:hAnsi="Times New Roman" w:cs="Times New Roman"/>
                <w:sz w:val="24"/>
                <w:szCs w:val="24"/>
                <w:lang w:eastAsia="lv-LV"/>
              </w:rPr>
              <w:t>manipulāciju skaits</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42BC955" w14:textId="0D11D678" w:rsidR="004E5DE1" w:rsidRPr="00AF2353" w:rsidRDefault="004E5DE1" w:rsidP="004E5DE1">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 xml:space="preserve">2020.gada 9 mēnešos veikto </w:t>
            </w:r>
            <w:r w:rsidR="00D8449A" w:rsidRPr="00AF2353">
              <w:rPr>
                <w:rFonts w:ascii="Times New Roman" w:eastAsia="Times New Roman" w:hAnsi="Times New Roman" w:cs="Times New Roman"/>
                <w:sz w:val="24"/>
                <w:szCs w:val="24"/>
                <w:lang w:eastAsia="lv-LV"/>
              </w:rPr>
              <w:t xml:space="preserve">laboratorisko izmeklējumu </w:t>
            </w:r>
            <w:r w:rsidRPr="00AF2353">
              <w:rPr>
                <w:rFonts w:ascii="Times New Roman" w:eastAsia="Times New Roman" w:hAnsi="Times New Roman" w:cs="Times New Roman"/>
                <w:sz w:val="24"/>
                <w:szCs w:val="24"/>
                <w:lang w:eastAsia="lv-LV"/>
              </w:rPr>
              <w:t>manipulāciju skaits</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ED77DF9" w14:textId="54E41BC7" w:rsidR="004E5DE1" w:rsidRPr="00AF2353" w:rsidRDefault="004E5DE1" w:rsidP="004E5DE1">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2019.gada 9 mēnešos veikto</w:t>
            </w:r>
            <w:r w:rsidR="00D8449A" w:rsidRPr="00AF2353">
              <w:rPr>
                <w:sz w:val="24"/>
                <w:szCs w:val="24"/>
              </w:rPr>
              <w:t xml:space="preserve"> </w:t>
            </w:r>
            <w:r w:rsidR="00D8449A" w:rsidRPr="00AF2353">
              <w:rPr>
                <w:rFonts w:ascii="Times New Roman" w:eastAsia="Times New Roman" w:hAnsi="Times New Roman" w:cs="Times New Roman"/>
                <w:sz w:val="24"/>
                <w:szCs w:val="24"/>
                <w:lang w:eastAsia="lv-LV"/>
              </w:rPr>
              <w:t>laboratorisko izmeklējumu</w:t>
            </w:r>
            <w:r w:rsidRPr="00AF2353">
              <w:rPr>
                <w:rFonts w:ascii="Times New Roman" w:eastAsia="Times New Roman" w:hAnsi="Times New Roman" w:cs="Times New Roman"/>
                <w:sz w:val="24"/>
                <w:szCs w:val="24"/>
                <w:lang w:eastAsia="lv-LV"/>
              </w:rPr>
              <w:t xml:space="preserve"> manipulāciju skaits</w:t>
            </w:r>
          </w:p>
        </w:tc>
      </w:tr>
      <w:tr w:rsidR="004E5DE1" w:rsidRPr="00AF2353" w14:paraId="24D0BFF9" w14:textId="77777777" w:rsidTr="00C201F0">
        <w:trPr>
          <w:trHeight w:val="255"/>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1E2A71C0" w14:textId="21F7ECCF" w:rsidR="004E5DE1" w:rsidRPr="00AF2353" w:rsidRDefault="00B540D6" w:rsidP="004E5DE1">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 xml:space="preserve">12 655 399 </w:t>
            </w:r>
          </w:p>
        </w:tc>
        <w:tc>
          <w:tcPr>
            <w:tcW w:w="1984" w:type="dxa"/>
            <w:tcBorders>
              <w:top w:val="nil"/>
              <w:left w:val="nil"/>
              <w:bottom w:val="single" w:sz="4" w:space="0" w:color="auto"/>
              <w:right w:val="single" w:sz="4" w:space="0" w:color="auto"/>
            </w:tcBorders>
            <w:shd w:val="clear" w:color="auto" w:fill="auto"/>
            <w:noWrap/>
            <w:vAlign w:val="bottom"/>
            <w:hideMark/>
          </w:tcPr>
          <w:p w14:paraId="5D5AA5B2" w14:textId="77777777" w:rsidR="004E5DE1" w:rsidRPr="00AF2353" w:rsidRDefault="004E5DE1" w:rsidP="004E5DE1">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11 543 909</w:t>
            </w:r>
          </w:p>
        </w:tc>
        <w:tc>
          <w:tcPr>
            <w:tcW w:w="1843" w:type="dxa"/>
            <w:tcBorders>
              <w:top w:val="nil"/>
              <w:left w:val="nil"/>
              <w:bottom w:val="single" w:sz="4" w:space="0" w:color="auto"/>
              <w:right w:val="single" w:sz="4" w:space="0" w:color="auto"/>
            </w:tcBorders>
            <w:shd w:val="clear" w:color="auto" w:fill="auto"/>
            <w:noWrap/>
            <w:vAlign w:val="bottom"/>
            <w:hideMark/>
          </w:tcPr>
          <w:p w14:paraId="79937A6C" w14:textId="77777777" w:rsidR="004E5DE1" w:rsidRPr="00AF2353" w:rsidRDefault="004E5DE1" w:rsidP="004E5DE1">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10 477 862</w:t>
            </w:r>
          </w:p>
        </w:tc>
        <w:tc>
          <w:tcPr>
            <w:tcW w:w="1985" w:type="dxa"/>
            <w:tcBorders>
              <w:top w:val="nil"/>
              <w:left w:val="nil"/>
              <w:bottom w:val="single" w:sz="4" w:space="0" w:color="auto"/>
              <w:right w:val="single" w:sz="4" w:space="0" w:color="auto"/>
            </w:tcBorders>
            <w:shd w:val="clear" w:color="auto" w:fill="auto"/>
            <w:noWrap/>
            <w:vAlign w:val="bottom"/>
            <w:hideMark/>
          </w:tcPr>
          <w:p w14:paraId="29CC7C7E" w14:textId="77777777" w:rsidR="004E5DE1" w:rsidRPr="00AF2353" w:rsidRDefault="004E5DE1" w:rsidP="004E5DE1">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11 110 852</w:t>
            </w:r>
          </w:p>
        </w:tc>
      </w:tr>
    </w:tbl>
    <w:p w14:paraId="1DDA9CE8" w14:textId="0C93F8AF" w:rsidR="00365111" w:rsidRPr="00AF2353" w:rsidRDefault="00365111" w:rsidP="00C357CB">
      <w:pPr>
        <w:spacing w:after="0" w:line="240" w:lineRule="auto"/>
        <w:jc w:val="both"/>
        <w:rPr>
          <w:rFonts w:ascii="Times New Roman" w:hAnsi="Times New Roman" w:cs="Times New Roman"/>
          <w:sz w:val="24"/>
          <w:szCs w:val="24"/>
        </w:rPr>
      </w:pPr>
    </w:p>
    <w:p w14:paraId="2495E2C2" w14:textId="534B0CDE" w:rsidR="008B2106" w:rsidRDefault="007D135A" w:rsidP="008B2106">
      <w:pPr>
        <w:spacing w:after="0" w:line="240" w:lineRule="auto"/>
        <w:jc w:val="both"/>
        <w:rPr>
          <w:rFonts w:ascii="Times New Roman" w:hAnsi="Times New Roman" w:cs="Times New Roman"/>
          <w:sz w:val="24"/>
          <w:szCs w:val="24"/>
        </w:rPr>
      </w:pPr>
      <w:r w:rsidRPr="00AF2353">
        <w:rPr>
          <w:rFonts w:ascii="Times New Roman" w:hAnsi="Times New Roman" w:cs="Times New Roman"/>
          <w:sz w:val="24"/>
          <w:szCs w:val="24"/>
        </w:rPr>
        <w:t xml:space="preserve">2022.gada </w:t>
      </w:r>
      <w:r w:rsidR="00A119AF" w:rsidRPr="00AF2353">
        <w:rPr>
          <w:rFonts w:ascii="Times New Roman" w:hAnsi="Times New Roman" w:cs="Times New Roman"/>
          <w:sz w:val="24"/>
          <w:szCs w:val="24"/>
        </w:rPr>
        <w:t xml:space="preserve">9 </w:t>
      </w:r>
      <w:r w:rsidRPr="00AF2353">
        <w:rPr>
          <w:rFonts w:ascii="Times New Roman" w:hAnsi="Times New Roman" w:cs="Times New Roman"/>
          <w:sz w:val="24"/>
          <w:szCs w:val="24"/>
        </w:rPr>
        <w:t xml:space="preserve">mēnešos veikto laboratorisko izmeklējumu manipulāciju skaits pārsniedz 2021.gada 9 mēnešos veikto laboratorisko izmeklējumu manipulāciju skaitu par </w:t>
      </w:r>
      <w:r w:rsidR="00B540D6" w:rsidRPr="00AF2353">
        <w:rPr>
          <w:rFonts w:ascii="Times New Roman" w:hAnsi="Times New Roman" w:cs="Times New Roman"/>
          <w:b/>
          <w:bCs/>
          <w:sz w:val="24"/>
          <w:szCs w:val="24"/>
        </w:rPr>
        <w:t>1</w:t>
      </w:r>
      <w:r w:rsidR="008B2106">
        <w:rPr>
          <w:rFonts w:ascii="Times New Roman" w:hAnsi="Times New Roman" w:cs="Times New Roman"/>
          <w:b/>
          <w:bCs/>
          <w:sz w:val="24"/>
          <w:szCs w:val="24"/>
        </w:rPr>
        <w:t> </w:t>
      </w:r>
      <w:r w:rsidR="00B540D6" w:rsidRPr="00AF2353">
        <w:rPr>
          <w:rFonts w:ascii="Times New Roman" w:hAnsi="Times New Roman" w:cs="Times New Roman"/>
          <w:b/>
          <w:bCs/>
          <w:sz w:val="24"/>
          <w:szCs w:val="24"/>
        </w:rPr>
        <w:t>111</w:t>
      </w:r>
      <w:r w:rsidR="008B2106">
        <w:rPr>
          <w:rFonts w:ascii="Times New Roman" w:hAnsi="Times New Roman" w:cs="Times New Roman"/>
          <w:b/>
          <w:bCs/>
          <w:sz w:val="24"/>
          <w:szCs w:val="24"/>
        </w:rPr>
        <w:t> </w:t>
      </w:r>
      <w:r w:rsidR="00B540D6" w:rsidRPr="00AF2353">
        <w:rPr>
          <w:rFonts w:ascii="Times New Roman" w:hAnsi="Times New Roman" w:cs="Times New Roman"/>
          <w:b/>
          <w:bCs/>
          <w:sz w:val="24"/>
          <w:szCs w:val="24"/>
        </w:rPr>
        <w:t>490</w:t>
      </w:r>
      <w:r w:rsidRPr="00AF2353">
        <w:rPr>
          <w:rFonts w:ascii="Times New Roman" w:hAnsi="Times New Roman" w:cs="Times New Roman"/>
          <w:sz w:val="24"/>
          <w:szCs w:val="24"/>
        </w:rPr>
        <w:t xml:space="preserve"> manipulācij</w:t>
      </w:r>
      <w:r w:rsidR="008B2106">
        <w:rPr>
          <w:rFonts w:ascii="Times New Roman" w:hAnsi="Times New Roman" w:cs="Times New Roman"/>
          <w:sz w:val="24"/>
          <w:szCs w:val="24"/>
        </w:rPr>
        <w:t>u skaitu.</w:t>
      </w:r>
    </w:p>
    <w:p w14:paraId="11F5B313" w14:textId="30F16DDE" w:rsidR="008B2106" w:rsidRDefault="008B2106" w:rsidP="008B2106">
      <w:pPr>
        <w:spacing w:after="0" w:line="240" w:lineRule="auto"/>
        <w:jc w:val="both"/>
        <w:rPr>
          <w:rFonts w:ascii="Times New Roman" w:hAnsi="Times New Roman" w:cs="Times New Roman"/>
          <w:sz w:val="24"/>
          <w:szCs w:val="24"/>
        </w:rPr>
      </w:pPr>
    </w:p>
    <w:p w14:paraId="3910B265" w14:textId="70ACD2BD" w:rsidR="008B2106" w:rsidRDefault="008B2106" w:rsidP="008B2106">
      <w:pPr>
        <w:spacing w:after="0" w:line="240" w:lineRule="auto"/>
        <w:jc w:val="both"/>
        <w:rPr>
          <w:rFonts w:ascii="Times New Roman" w:hAnsi="Times New Roman" w:cs="Times New Roman"/>
          <w:sz w:val="24"/>
          <w:szCs w:val="24"/>
        </w:rPr>
      </w:pPr>
    </w:p>
    <w:p w14:paraId="311D97B2" w14:textId="5847F8AE" w:rsidR="008B2106" w:rsidRDefault="008B2106" w:rsidP="008B2106">
      <w:pPr>
        <w:spacing w:after="0" w:line="240" w:lineRule="auto"/>
        <w:jc w:val="both"/>
        <w:rPr>
          <w:rFonts w:ascii="Times New Roman" w:hAnsi="Times New Roman" w:cs="Times New Roman"/>
          <w:sz w:val="24"/>
          <w:szCs w:val="24"/>
        </w:rPr>
      </w:pPr>
    </w:p>
    <w:p w14:paraId="5C1C2305" w14:textId="77777777" w:rsidR="008B2106" w:rsidRPr="00AF2353" w:rsidRDefault="008B2106" w:rsidP="00555A1C">
      <w:pPr>
        <w:spacing w:after="0" w:line="240" w:lineRule="auto"/>
        <w:jc w:val="both"/>
        <w:rPr>
          <w:rFonts w:ascii="Times New Roman" w:hAnsi="Times New Roman" w:cs="Times New Roman"/>
          <w:sz w:val="24"/>
          <w:szCs w:val="24"/>
        </w:rPr>
      </w:pPr>
    </w:p>
    <w:p w14:paraId="2BAA9739" w14:textId="01398954" w:rsidR="0020111C" w:rsidRPr="00AF2353" w:rsidRDefault="008B2106" w:rsidP="00555A1C">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V</w:t>
      </w:r>
      <w:r w:rsidR="0020111C" w:rsidRPr="00AF2353">
        <w:rPr>
          <w:rFonts w:ascii="Times New Roman" w:hAnsi="Times New Roman" w:cs="Times New Roman"/>
          <w:b/>
          <w:bCs/>
          <w:sz w:val="24"/>
          <w:szCs w:val="24"/>
        </w:rPr>
        <w:t>idējais veikto laboratorisko izmeklējumu manipulāciju skaits mēnesī</w:t>
      </w:r>
      <w:r w:rsidR="003435AF" w:rsidRPr="00AF2353">
        <w:t xml:space="preserve"> </w:t>
      </w:r>
      <w:r w:rsidR="003435AF" w:rsidRPr="00AF2353">
        <w:rPr>
          <w:rFonts w:ascii="Times New Roman" w:hAnsi="Times New Roman" w:cs="Times New Roman"/>
          <w:b/>
          <w:bCs/>
          <w:sz w:val="24"/>
          <w:szCs w:val="24"/>
        </w:rPr>
        <w:t>bez Covid-19 diagnozēm</w:t>
      </w:r>
    </w:p>
    <w:p w14:paraId="7C5513FC" w14:textId="38B8B6DE" w:rsidR="00025235" w:rsidRPr="00AF2353" w:rsidRDefault="008B65C8" w:rsidP="0020111C">
      <w:pPr>
        <w:spacing w:after="0" w:line="240" w:lineRule="auto"/>
        <w:ind w:firstLine="567"/>
        <w:jc w:val="right"/>
        <w:rPr>
          <w:rFonts w:ascii="Times New Roman" w:hAnsi="Times New Roman" w:cs="Times New Roman"/>
          <w:sz w:val="24"/>
          <w:szCs w:val="24"/>
        </w:rPr>
      </w:pPr>
      <w:r w:rsidRPr="00AF2353">
        <w:rPr>
          <w:rFonts w:ascii="Times New Roman" w:hAnsi="Times New Roman" w:cs="Times New Roman"/>
          <w:sz w:val="24"/>
          <w:szCs w:val="24"/>
        </w:rPr>
        <w:t>2</w:t>
      </w:r>
      <w:r w:rsidR="0020111C" w:rsidRPr="00AF2353">
        <w:rPr>
          <w:rFonts w:ascii="Times New Roman" w:hAnsi="Times New Roman" w:cs="Times New Roman"/>
          <w:sz w:val="24"/>
          <w:szCs w:val="24"/>
        </w:rPr>
        <w:t>.tabula</w:t>
      </w:r>
    </w:p>
    <w:tbl>
      <w:tblPr>
        <w:tblW w:w="7938" w:type="dxa"/>
        <w:tblInd w:w="421" w:type="dxa"/>
        <w:tblLook w:val="04A0" w:firstRow="1" w:lastRow="0" w:firstColumn="1" w:lastColumn="0" w:noHBand="0" w:noVBand="1"/>
      </w:tblPr>
      <w:tblGrid>
        <w:gridCol w:w="2126"/>
        <w:gridCol w:w="1984"/>
        <w:gridCol w:w="1843"/>
        <w:gridCol w:w="1985"/>
      </w:tblGrid>
      <w:tr w:rsidR="00AF2353" w:rsidRPr="00AF2353" w14:paraId="388D3FA4" w14:textId="77777777" w:rsidTr="0020111C">
        <w:trPr>
          <w:trHeight w:val="1530"/>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8C1C6" w14:textId="19DFE8C3" w:rsidR="00D91AB1" w:rsidRPr="00AF2353" w:rsidRDefault="00D91AB1" w:rsidP="00D91AB1">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 xml:space="preserve">Vidējais mēnesī veikto </w:t>
            </w:r>
            <w:r w:rsidR="0020111C" w:rsidRPr="00AF2353">
              <w:rPr>
                <w:rFonts w:ascii="Times New Roman" w:eastAsia="Times New Roman" w:hAnsi="Times New Roman" w:cs="Times New Roman"/>
                <w:sz w:val="24"/>
                <w:szCs w:val="24"/>
                <w:lang w:eastAsia="lv-LV"/>
              </w:rPr>
              <w:t xml:space="preserve">laboratorisko izmeklējumu </w:t>
            </w:r>
            <w:r w:rsidRPr="00AF2353">
              <w:rPr>
                <w:rFonts w:ascii="Times New Roman" w:eastAsia="Times New Roman" w:hAnsi="Times New Roman" w:cs="Times New Roman"/>
                <w:sz w:val="24"/>
                <w:szCs w:val="24"/>
                <w:lang w:eastAsia="lv-LV"/>
              </w:rPr>
              <w:t>manipulāciju skaits 2022.gadā</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07FEA804" w14:textId="5FB9493F" w:rsidR="00D91AB1" w:rsidRPr="00AF2353" w:rsidRDefault="00D91AB1" w:rsidP="00D91AB1">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 xml:space="preserve">Vidējais mēnesī veikto </w:t>
            </w:r>
            <w:r w:rsidR="0020111C" w:rsidRPr="00AF2353">
              <w:rPr>
                <w:rFonts w:ascii="Times New Roman" w:eastAsia="Times New Roman" w:hAnsi="Times New Roman" w:cs="Times New Roman"/>
                <w:sz w:val="24"/>
                <w:szCs w:val="24"/>
                <w:lang w:eastAsia="lv-LV"/>
              </w:rPr>
              <w:t xml:space="preserve">laboratorisko izmeklējumu </w:t>
            </w:r>
            <w:r w:rsidRPr="00AF2353">
              <w:rPr>
                <w:rFonts w:ascii="Times New Roman" w:eastAsia="Times New Roman" w:hAnsi="Times New Roman" w:cs="Times New Roman"/>
                <w:sz w:val="24"/>
                <w:szCs w:val="24"/>
                <w:lang w:eastAsia="lv-LV"/>
              </w:rPr>
              <w:t>manipulāciju skaits 2021.gadā</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F80682F" w14:textId="1FA4EDAD" w:rsidR="00D91AB1" w:rsidRPr="00AF2353" w:rsidRDefault="00D91AB1" w:rsidP="00D91AB1">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 xml:space="preserve">Vidējais mēnesī veikto </w:t>
            </w:r>
            <w:r w:rsidR="0020111C" w:rsidRPr="00AF2353">
              <w:rPr>
                <w:rFonts w:ascii="Times New Roman" w:eastAsia="Times New Roman" w:hAnsi="Times New Roman" w:cs="Times New Roman"/>
                <w:sz w:val="24"/>
                <w:szCs w:val="24"/>
                <w:lang w:eastAsia="lv-LV"/>
              </w:rPr>
              <w:t xml:space="preserve">laboratorisko izmeklējumu </w:t>
            </w:r>
            <w:r w:rsidRPr="00AF2353">
              <w:rPr>
                <w:rFonts w:ascii="Times New Roman" w:eastAsia="Times New Roman" w:hAnsi="Times New Roman" w:cs="Times New Roman"/>
                <w:sz w:val="24"/>
                <w:szCs w:val="24"/>
                <w:lang w:eastAsia="lv-LV"/>
              </w:rPr>
              <w:t>manipulāciju skaits 2020.gadā</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C29BEE6" w14:textId="1A9B72C5" w:rsidR="00D91AB1" w:rsidRPr="00AF2353" w:rsidRDefault="00D91AB1" w:rsidP="00D91AB1">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 xml:space="preserve">Vidējais mēnesī veikto </w:t>
            </w:r>
            <w:r w:rsidR="0020111C" w:rsidRPr="00AF2353">
              <w:rPr>
                <w:rFonts w:ascii="Times New Roman" w:eastAsia="Times New Roman" w:hAnsi="Times New Roman" w:cs="Times New Roman"/>
                <w:sz w:val="24"/>
                <w:szCs w:val="24"/>
                <w:lang w:eastAsia="lv-LV"/>
              </w:rPr>
              <w:t xml:space="preserve">laboratorisko izmeklējumu </w:t>
            </w:r>
            <w:r w:rsidRPr="00AF2353">
              <w:rPr>
                <w:rFonts w:ascii="Times New Roman" w:eastAsia="Times New Roman" w:hAnsi="Times New Roman" w:cs="Times New Roman"/>
                <w:sz w:val="24"/>
                <w:szCs w:val="24"/>
                <w:lang w:eastAsia="lv-LV"/>
              </w:rPr>
              <w:t>manipulāciju skaits 2019.gadā</w:t>
            </w:r>
          </w:p>
        </w:tc>
      </w:tr>
      <w:tr w:rsidR="00D91AB1" w:rsidRPr="00AF2353" w14:paraId="6969302A" w14:textId="77777777" w:rsidTr="0020111C">
        <w:trPr>
          <w:trHeight w:val="255"/>
        </w:trPr>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1DCF585D" w14:textId="562DB64A" w:rsidR="00D91AB1" w:rsidRPr="00AF2353" w:rsidRDefault="00B540D6" w:rsidP="0020111C">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 xml:space="preserve">1 406 155 </w:t>
            </w:r>
          </w:p>
        </w:tc>
        <w:tc>
          <w:tcPr>
            <w:tcW w:w="1984" w:type="dxa"/>
            <w:tcBorders>
              <w:top w:val="nil"/>
              <w:left w:val="nil"/>
              <w:bottom w:val="single" w:sz="4" w:space="0" w:color="auto"/>
              <w:right w:val="single" w:sz="4" w:space="0" w:color="auto"/>
            </w:tcBorders>
            <w:shd w:val="clear" w:color="auto" w:fill="auto"/>
            <w:noWrap/>
            <w:vAlign w:val="bottom"/>
            <w:hideMark/>
          </w:tcPr>
          <w:p w14:paraId="367D9CD6" w14:textId="77777777" w:rsidR="00D91AB1" w:rsidRPr="00AF2353" w:rsidRDefault="00D91AB1" w:rsidP="0020111C">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1 282 657</w:t>
            </w:r>
          </w:p>
        </w:tc>
        <w:tc>
          <w:tcPr>
            <w:tcW w:w="1843" w:type="dxa"/>
            <w:tcBorders>
              <w:top w:val="nil"/>
              <w:left w:val="nil"/>
              <w:bottom w:val="single" w:sz="4" w:space="0" w:color="auto"/>
              <w:right w:val="single" w:sz="4" w:space="0" w:color="auto"/>
            </w:tcBorders>
            <w:shd w:val="clear" w:color="auto" w:fill="auto"/>
            <w:noWrap/>
            <w:vAlign w:val="bottom"/>
            <w:hideMark/>
          </w:tcPr>
          <w:p w14:paraId="0BF6884D" w14:textId="77777777" w:rsidR="00D91AB1" w:rsidRPr="00AF2353" w:rsidRDefault="00D91AB1" w:rsidP="0020111C">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1 164 207</w:t>
            </w:r>
          </w:p>
        </w:tc>
        <w:tc>
          <w:tcPr>
            <w:tcW w:w="1985" w:type="dxa"/>
            <w:tcBorders>
              <w:top w:val="nil"/>
              <w:left w:val="nil"/>
              <w:bottom w:val="single" w:sz="4" w:space="0" w:color="auto"/>
              <w:right w:val="single" w:sz="4" w:space="0" w:color="auto"/>
            </w:tcBorders>
            <w:shd w:val="clear" w:color="auto" w:fill="auto"/>
            <w:noWrap/>
            <w:vAlign w:val="bottom"/>
            <w:hideMark/>
          </w:tcPr>
          <w:p w14:paraId="0BD79B30" w14:textId="77777777" w:rsidR="00D91AB1" w:rsidRPr="00AF2353" w:rsidRDefault="00D91AB1" w:rsidP="0020111C">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1 234 539</w:t>
            </w:r>
          </w:p>
        </w:tc>
      </w:tr>
    </w:tbl>
    <w:p w14:paraId="1FE69EEE" w14:textId="77777777" w:rsidR="00025235" w:rsidRPr="00AF2353" w:rsidRDefault="00025235" w:rsidP="00D8449A">
      <w:pPr>
        <w:spacing w:after="0" w:line="240" w:lineRule="auto"/>
        <w:ind w:firstLine="567"/>
        <w:jc w:val="both"/>
        <w:rPr>
          <w:rFonts w:ascii="Times New Roman" w:hAnsi="Times New Roman" w:cs="Times New Roman"/>
          <w:sz w:val="24"/>
          <w:szCs w:val="24"/>
        </w:rPr>
      </w:pPr>
    </w:p>
    <w:p w14:paraId="07E5BEBF" w14:textId="64660110" w:rsidR="007D135A" w:rsidRPr="00AF2353" w:rsidRDefault="003435AF" w:rsidP="00D8449A">
      <w:pPr>
        <w:spacing w:after="0" w:line="240" w:lineRule="auto"/>
        <w:ind w:firstLine="567"/>
        <w:jc w:val="both"/>
        <w:rPr>
          <w:rFonts w:ascii="Times New Roman" w:hAnsi="Times New Roman" w:cs="Times New Roman"/>
          <w:sz w:val="24"/>
          <w:szCs w:val="24"/>
        </w:rPr>
      </w:pPr>
      <w:r w:rsidRPr="00AF2353">
        <w:rPr>
          <w:rFonts w:ascii="Times New Roman" w:hAnsi="Times New Roman" w:cs="Times New Roman"/>
          <w:sz w:val="24"/>
          <w:szCs w:val="24"/>
        </w:rPr>
        <w:t xml:space="preserve">Vidējais mēnesī veikto laboratorisko izmeklējumu skaits 2022.gadā salīdzinājumā ar 2021.gadā vidēji mēnesī veikto manipulāciju skaitu par </w:t>
      </w:r>
      <w:r w:rsidR="00B540D6" w:rsidRPr="00AF2353">
        <w:rPr>
          <w:rFonts w:ascii="Times New Roman" w:hAnsi="Times New Roman" w:cs="Times New Roman"/>
          <w:b/>
          <w:bCs/>
          <w:sz w:val="24"/>
          <w:szCs w:val="24"/>
        </w:rPr>
        <w:t xml:space="preserve"> 123 498</w:t>
      </w:r>
      <w:r w:rsidRPr="00AF2353">
        <w:rPr>
          <w:rFonts w:ascii="Times New Roman" w:hAnsi="Times New Roman" w:cs="Times New Roman"/>
          <w:sz w:val="24"/>
          <w:szCs w:val="24"/>
        </w:rPr>
        <w:t xml:space="preserve"> manipulācijām jeb </w:t>
      </w:r>
      <w:r w:rsidR="00B540D6" w:rsidRPr="00AF2353">
        <w:rPr>
          <w:rFonts w:ascii="Times New Roman" w:hAnsi="Times New Roman" w:cs="Times New Roman"/>
          <w:b/>
          <w:bCs/>
          <w:sz w:val="24"/>
          <w:szCs w:val="24"/>
        </w:rPr>
        <w:t xml:space="preserve"> 9,</w:t>
      </w:r>
      <w:r w:rsidR="00FD6117" w:rsidRPr="00AF2353">
        <w:rPr>
          <w:rFonts w:ascii="Times New Roman" w:hAnsi="Times New Roman" w:cs="Times New Roman"/>
          <w:b/>
          <w:bCs/>
          <w:sz w:val="24"/>
          <w:szCs w:val="24"/>
        </w:rPr>
        <w:t>7</w:t>
      </w:r>
      <w:r w:rsidRPr="00AF2353">
        <w:rPr>
          <w:rFonts w:ascii="Times New Roman" w:hAnsi="Times New Roman" w:cs="Times New Roman"/>
          <w:b/>
          <w:bCs/>
          <w:sz w:val="24"/>
          <w:szCs w:val="24"/>
        </w:rPr>
        <w:t>%</w:t>
      </w:r>
      <w:r w:rsidR="00864306" w:rsidRPr="00AF2353">
        <w:rPr>
          <w:rFonts w:ascii="Times New Roman" w:hAnsi="Times New Roman" w:cs="Times New Roman"/>
          <w:b/>
          <w:bCs/>
          <w:sz w:val="24"/>
          <w:szCs w:val="24"/>
        </w:rPr>
        <w:t xml:space="preserve"> </w:t>
      </w:r>
      <w:r w:rsidR="00864306" w:rsidRPr="00AF2353">
        <w:rPr>
          <w:rFonts w:ascii="Times New Roman" w:hAnsi="Times New Roman" w:cs="Times New Roman"/>
          <w:sz w:val="24"/>
          <w:szCs w:val="24"/>
        </w:rPr>
        <w:t>lielāks</w:t>
      </w:r>
      <w:r w:rsidRPr="00AF2353">
        <w:rPr>
          <w:rFonts w:ascii="Times New Roman" w:hAnsi="Times New Roman" w:cs="Times New Roman"/>
          <w:sz w:val="24"/>
          <w:szCs w:val="24"/>
        </w:rPr>
        <w:t>.</w:t>
      </w:r>
    </w:p>
    <w:p w14:paraId="5CB3A107" w14:textId="3B28A786" w:rsidR="003435AF" w:rsidRPr="00AF2353" w:rsidRDefault="003435AF" w:rsidP="00D8449A">
      <w:pPr>
        <w:spacing w:after="0" w:line="240" w:lineRule="auto"/>
        <w:ind w:firstLine="567"/>
        <w:jc w:val="both"/>
        <w:rPr>
          <w:rFonts w:ascii="Times New Roman" w:hAnsi="Times New Roman" w:cs="Times New Roman"/>
          <w:sz w:val="24"/>
          <w:szCs w:val="24"/>
        </w:rPr>
      </w:pPr>
    </w:p>
    <w:p w14:paraId="21AF81C5" w14:textId="47F4FBF1" w:rsidR="003435AF" w:rsidRPr="00AF2353" w:rsidRDefault="00AF2353" w:rsidP="003435AF">
      <w:pPr>
        <w:spacing w:after="0" w:line="240" w:lineRule="auto"/>
        <w:ind w:left="-142" w:hanging="142"/>
        <w:jc w:val="both"/>
        <w:rPr>
          <w:rFonts w:ascii="Times New Roman" w:hAnsi="Times New Roman" w:cs="Times New Roman"/>
          <w:sz w:val="24"/>
          <w:szCs w:val="24"/>
        </w:rPr>
      </w:pPr>
      <w:r w:rsidRPr="00AF2353">
        <w:rPr>
          <w:rFonts w:ascii="Times New Roman" w:hAnsi="Times New Roman" w:cs="Times New Roman"/>
          <w:noProof/>
          <w:sz w:val="24"/>
          <w:szCs w:val="24"/>
        </w:rPr>
        <w:drawing>
          <wp:inline distT="0" distB="0" distL="0" distR="0" wp14:anchorId="1C723321" wp14:editId="778F0489">
            <wp:extent cx="5274310" cy="2521123"/>
            <wp:effectExtent l="0" t="0" r="2540" b="0"/>
            <wp:docPr id="4" name="Picture 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ar char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2521123"/>
                    </a:xfrm>
                    <a:prstGeom prst="rect">
                      <a:avLst/>
                    </a:prstGeom>
                    <a:noFill/>
                  </pic:spPr>
                </pic:pic>
              </a:graphicData>
            </a:graphic>
          </wp:inline>
        </w:drawing>
      </w:r>
    </w:p>
    <w:p w14:paraId="7B39EFDD" w14:textId="287F93AA" w:rsidR="00B540D6" w:rsidRPr="00AF2353" w:rsidRDefault="00B540D6" w:rsidP="00AF2353">
      <w:pPr>
        <w:spacing w:after="0" w:line="240" w:lineRule="auto"/>
        <w:jc w:val="both"/>
        <w:rPr>
          <w:rFonts w:ascii="Times New Roman" w:hAnsi="Times New Roman" w:cs="Times New Roman"/>
          <w:sz w:val="24"/>
          <w:szCs w:val="24"/>
        </w:rPr>
      </w:pPr>
    </w:p>
    <w:p w14:paraId="5A8203A0" w14:textId="30009ADF" w:rsidR="00E54BCA" w:rsidRPr="00AF2353" w:rsidRDefault="00E54BCA" w:rsidP="004E5DE1">
      <w:pPr>
        <w:spacing w:after="0" w:line="240" w:lineRule="auto"/>
        <w:jc w:val="both"/>
        <w:rPr>
          <w:rFonts w:ascii="Times New Roman" w:hAnsi="Times New Roman" w:cs="Times New Roman"/>
          <w:sz w:val="24"/>
          <w:szCs w:val="24"/>
        </w:rPr>
      </w:pPr>
    </w:p>
    <w:p w14:paraId="675F97E5" w14:textId="3B8F1FFC" w:rsidR="007F537D" w:rsidRPr="00AF2353" w:rsidRDefault="007F537D" w:rsidP="007F537D">
      <w:pPr>
        <w:spacing w:after="0" w:line="240" w:lineRule="auto"/>
        <w:jc w:val="center"/>
        <w:rPr>
          <w:rFonts w:ascii="Times New Roman" w:hAnsi="Times New Roman" w:cs="Times New Roman"/>
          <w:b/>
          <w:bCs/>
          <w:sz w:val="24"/>
          <w:szCs w:val="24"/>
        </w:rPr>
      </w:pPr>
      <w:r w:rsidRPr="00AF2353">
        <w:rPr>
          <w:rFonts w:ascii="Times New Roman" w:hAnsi="Times New Roman" w:cs="Times New Roman"/>
          <w:b/>
          <w:bCs/>
          <w:sz w:val="24"/>
          <w:szCs w:val="24"/>
        </w:rPr>
        <w:t>Laboratorisko izmeklējumu pakalpojumu saņēmušo unikālo pacientu skaits</w:t>
      </w:r>
    </w:p>
    <w:p w14:paraId="64B5E910" w14:textId="77777777" w:rsidR="007F537D" w:rsidRPr="00AF2353" w:rsidRDefault="007F537D" w:rsidP="00E54BCA">
      <w:pPr>
        <w:spacing w:after="0" w:line="240" w:lineRule="auto"/>
        <w:jc w:val="right"/>
        <w:rPr>
          <w:rFonts w:ascii="Times New Roman" w:hAnsi="Times New Roman" w:cs="Times New Roman"/>
          <w:sz w:val="24"/>
          <w:szCs w:val="24"/>
        </w:rPr>
      </w:pPr>
    </w:p>
    <w:p w14:paraId="224232BB" w14:textId="052C53EA" w:rsidR="00E54BCA" w:rsidRPr="00AF2353" w:rsidRDefault="008B65C8" w:rsidP="00E54BCA">
      <w:pPr>
        <w:spacing w:after="0" w:line="240" w:lineRule="auto"/>
        <w:jc w:val="right"/>
        <w:rPr>
          <w:rFonts w:ascii="Times New Roman" w:hAnsi="Times New Roman" w:cs="Times New Roman"/>
          <w:sz w:val="24"/>
          <w:szCs w:val="24"/>
        </w:rPr>
      </w:pPr>
      <w:r w:rsidRPr="00AF2353">
        <w:rPr>
          <w:rFonts w:ascii="Times New Roman" w:hAnsi="Times New Roman" w:cs="Times New Roman"/>
          <w:sz w:val="24"/>
          <w:szCs w:val="24"/>
        </w:rPr>
        <w:t>3</w:t>
      </w:r>
      <w:r w:rsidR="00E54BCA" w:rsidRPr="00AF2353">
        <w:rPr>
          <w:rFonts w:ascii="Times New Roman" w:hAnsi="Times New Roman" w:cs="Times New Roman"/>
          <w:sz w:val="24"/>
          <w:szCs w:val="24"/>
        </w:rPr>
        <w:t>.tabula</w:t>
      </w:r>
    </w:p>
    <w:tbl>
      <w:tblPr>
        <w:tblW w:w="7796" w:type="dxa"/>
        <w:tblInd w:w="421" w:type="dxa"/>
        <w:tblLook w:val="04A0" w:firstRow="1" w:lastRow="0" w:firstColumn="1" w:lastColumn="0" w:noHBand="0" w:noVBand="1"/>
      </w:tblPr>
      <w:tblGrid>
        <w:gridCol w:w="2126"/>
        <w:gridCol w:w="1984"/>
        <w:gridCol w:w="1843"/>
        <w:gridCol w:w="1843"/>
      </w:tblGrid>
      <w:tr w:rsidR="00AF2353" w:rsidRPr="00AF2353" w14:paraId="11633893" w14:textId="77777777" w:rsidTr="007F537D">
        <w:trPr>
          <w:trHeight w:val="2550"/>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1CC8D" w14:textId="19F96980" w:rsidR="00E54BCA" w:rsidRPr="00AF2353" w:rsidRDefault="00E54BCA" w:rsidP="00E54BCA">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 xml:space="preserve">2022.gada </w:t>
            </w:r>
            <w:r w:rsidR="00A119AF" w:rsidRPr="00AF2353">
              <w:rPr>
                <w:rFonts w:ascii="Times New Roman" w:eastAsia="Times New Roman" w:hAnsi="Times New Roman" w:cs="Times New Roman"/>
                <w:sz w:val="24"/>
                <w:szCs w:val="24"/>
                <w:lang w:eastAsia="lv-LV"/>
              </w:rPr>
              <w:t xml:space="preserve">9 </w:t>
            </w:r>
            <w:r w:rsidRPr="00AF2353">
              <w:rPr>
                <w:rFonts w:ascii="Times New Roman" w:eastAsia="Times New Roman" w:hAnsi="Times New Roman" w:cs="Times New Roman"/>
                <w:sz w:val="24"/>
                <w:szCs w:val="24"/>
                <w:lang w:eastAsia="lv-LV"/>
              </w:rPr>
              <w:t xml:space="preserve">mēnešos laboratorisko </w:t>
            </w:r>
            <w:r w:rsidR="007F537D" w:rsidRPr="00AF2353">
              <w:rPr>
                <w:rFonts w:ascii="Times New Roman" w:eastAsia="Times New Roman" w:hAnsi="Times New Roman" w:cs="Times New Roman"/>
                <w:sz w:val="24"/>
                <w:szCs w:val="24"/>
                <w:lang w:eastAsia="lv-LV"/>
              </w:rPr>
              <w:t xml:space="preserve">izmeklējumu </w:t>
            </w:r>
            <w:r w:rsidRPr="00AF2353">
              <w:rPr>
                <w:rFonts w:ascii="Times New Roman" w:eastAsia="Times New Roman" w:hAnsi="Times New Roman" w:cs="Times New Roman"/>
                <w:sz w:val="24"/>
                <w:szCs w:val="24"/>
                <w:lang w:eastAsia="lv-LV"/>
              </w:rPr>
              <w:t>pakalpojumus saņēmušo unikālo pacientu skaits</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1D6102FC" w14:textId="10510B40" w:rsidR="00E54BCA" w:rsidRPr="00AF2353" w:rsidRDefault="00E54BCA" w:rsidP="00E54BCA">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 xml:space="preserve">2021.gada </w:t>
            </w:r>
            <w:r w:rsidR="00A119AF" w:rsidRPr="00AF2353">
              <w:rPr>
                <w:rFonts w:ascii="Times New Roman" w:eastAsia="Times New Roman" w:hAnsi="Times New Roman" w:cs="Times New Roman"/>
                <w:sz w:val="24"/>
                <w:szCs w:val="24"/>
                <w:lang w:eastAsia="lv-LV"/>
              </w:rPr>
              <w:t xml:space="preserve">9 </w:t>
            </w:r>
            <w:r w:rsidRPr="00AF2353">
              <w:rPr>
                <w:rFonts w:ascii="Times New Roman" w:eastAsia="Times New Roman" w:hAnsi="Times New Roman" w:cs="Times New Roman"/>
                <w:sz w:val="24"/>
                <w:szCs w:val="24"/>
                <w:lang w:eastAsia="lv-LV"/>
              </w:rPr>
              <w:t xml:space="preserve">mēnešos laboratorisko </w:t>
            </w:r>
            <w:r w:rsidR="007F537D" w:rsidRPr="00AF2353">
              <w:rPr>
                <w:rFonts w:ascii="Times New Roman" w:eastAsia="Times New Roman" w:hAnsi="Times New Roman" w:cs="Times New Roman"/>
                <w:sz w:val="24"/>
                <w:szCs w:val="24"/>
                <w:lang w:eastAsia="lv-LV"/>
              </w:rPr>
              <w:t xml:space="preserve">izmeklējumu </w:t>
            </w:r>
            <w:r w:rsidRPr="00AF2353">
              <w:rPr>
                <w:rFonts w:ascii="Times New Roman" w:eastAsia="Times New Roman" w:hAnsi="Times New Roman" w:cs="Times New Roman"/>
                <w:sz w:val="24"/>
                <w:szCs w:val="24"/>
                <w:lang w:eastAsia="lv-LV"/>
              </w:rPr>
              <w:t>pakalpojumus saņēmušo  unikālo pacientu skaits</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DBC3525" w14:textId="10294F20" w:rsidR="00E54BCA" w:rsidRPr="00AF2353" w:rsidRDefault="00E54BCA" w:rsidP="00E54BCA">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 xml:space="preserve">2020.gada </w:t>
            </w:r>
            <w:r w:rsidR="00A119AF" w:rsidRPr="00AF2353">
              <w:rPr>
                <w:rFonts w:ascii="Times New Roman" w:eastAsia="Times New Roman" w:hAnsi="Times New Roman" w:cs="Times New Roman"/>
                <w:sz w:val="24"/>
                <w:szCs w:val="24"/>
                <w:lang w:eastAsia="lv-LV"/>
              </w:rPr>
              <w:t xml:space="preserve">9 </w:t>
            </w:r>
            <w:r w:rsidRPr="00AF2353">
              <w:rPr>
                <w:rFonts w:ascii="Times New Roman" w:eastAsia="Times New Roman" w:hAnsi="Times New Roman" w:cs="Times New Roman"/>
                <w:sz w:val="24"/>
                <w:szCs w:val="24"/>
                <w:lang w:eastAsia="lv-LV"/>
              </w:rPr>
              <w:t xml:space="preserve">mēnešos laboratorisko </w:t>
            </w:r>
            <w:r w:rsidR="007F537D" w:rsidRPr="00AF2353">
              <w:rPr>
                <w:rFonts w:ascii="Times New Roman" w:eastAsia="Times New Roman" w:hAnsi="Times New Roman" w:cs="Times New Roman"/>
                <w:sz w:val="24"/>
                <w:szCs w:val="24"/>
                <w:lang w:eastAsia="lv-LV"/>
              </w:rPr>
              <w:t xml:space="preserve">izmeklējumu </w:t>
            </w:r>
            <w:r w:rsidRPr="00AF2353">
              <w:rPr>
                <w:rFonts w:ascii="Times New Roman" w:eastAsia="Times New Roman" w:hAnsi="Times New Roman" w:cs="Times New Roman"/>
                <w:sz w:val="24"/>
                <w:szCs w:val="24"/>
                <w:lang w:eastAsia="lv-LV"/>
              </w:rPr>
              <w:t>pakalpojumus saņēmušo  unikālo pacientu skaits</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84F9DBE" w14:textId="1BCD2CEF" w:rsidR="00E54BCA" w:rsidRPr="00AF2353" w:rsidRDefault="00E54BCA" w:rsidP="00E54BCA">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 xml:space="preserve">2019.gada </w:t>
            </w:r>
            <w:r w:rsidR="00A119AF" w:rsidRPr="00AF2353">
              <w:rPr>
                <w:rFonts w:ascii="Times New Roman" w:eastAsia="Times New Roman" w:hAnsi="Times New Roman" w:cs="Times New Roman"/>
                <w:sz w:val="24"/>
                <w:szCs w:val="24"/>
                <w:lang w:eastAsia="lv-LV"/>
              </w:rPr>
              <w:t xml:space="preserve">9 </w:t>
            </w:r>
            <w:r w:rsidRPr="00AF2353">
              <w:rPr>
                <w:rFonts w:ascii="Times New Roman" w:eastAsia="Times New Roman" w:hAnsi="Times New Roman" w:cs="Times New Roman"/>
                <w:sz w:val="24"/>
                <w:szCs w:val="24"/>
                <w:lang w:eastAsia="lv-LV"/>
              </w:rPr>
              <w:t>mēnešos laboratorisko</w:t>
            </w:r>
            <w:r w:rsidR="007F537D" w:rsidRPr="00AF2353">
              <w:t xml:space="preserve"> </w:t>
            </w:r>
            <w:r w:rsidR="007F537D" w:rsidRPr="00AF2353">
              <w:rPr>
                <w:rFonts w:ascii="Times New Roman" w:eastAsia="Times New Roman" w:hAnsi="Times New Roman" w:cs="Times New Roman"/>
                <w:sz w:val="24"/>
                <w:szCs w:val="24"/>
                <w:lang w:eastAsia="lv-LV"/>
              </w:rPr>
              <w:t xml:space="preserve">izmeklējumu </w:t>
            </w:r>
            <w:r w:rsidRPr="00AF2353">
              <w:rPr>
                <w:rFonts w:ascii="Times New Roman" w:eastAsia="Times New Roman" w:hAnsi="Times New Roman" w:cs="Times New Roman"/>
                <w:sz w:val="24"/>
                <w:szCs w:val="24"/>
                <w:lang w:eastAsia="lv-LV"/>
              </w:rPr>
              <w:t xml:space="preserve"> pakalpojumus saņēmušo  unikālo pacientu skaits</w:t>
            </w:r>
          </w:p>
        </w:tc>
      </w:tr>
      <w:tr w:rsidR="00AF2353" w:rsidRPr="00AF2353" w14:paraId="46DF33AB" w14:textId="77777777" w:rsidTr="00AF2353">
        <w:trPr>
          <w:trHeight w:val="255"/>
        </w:trPr>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267E1BDF" w14:textId="29418A0B" w:rsidR="00A119AF" w:rsidRPr="00AF2353" w:rsidRDefault="00B540D6" w:rsidP="00A119AF">
            <w:pPr>
              <w:spacing w:after="0" w:line="240" w:lineRule="auto"/>
              <w:jc w:val="center"/>
              <w:rPr>
                <w:rFonts w:ascii="Times New Roman" w:eastAsia="Times New Roman" w:hAnsi="Times New Roman" w:cs="Times New Roman"/>
                <w:sz w:val="24"/>
                <w:szCs w:val="24"/>
                <w:lang w:eastAsia="lv-LV"/>
              </w:rPr>
            </w:pPr>
            <w:r w:rsidRPr="00AF2353">
              <w:rPr>
                <w:rFonts w:ascii="Times New Roman" w:eastAsia="Times New Roman" w:hAnsi="Times New Roman" w:cs="Times New Roman"/>
                <w:sz w:val="24"/>
                <w:szCs w:val="24"/>
                <w:lang w:eastAsia="lv-LV"/>
              </w:rPr>
              <w:t xml:space="preserve">1 536 081 </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0003E4" w14:textId="52598AD5" w:rsidR="00A119AF" w:rsidRPr="00AF2353" w:rsidRDefault="00A119AF" w:rsidP="00A119AF">
            <w:pPr>
              <w:spacing w:after="0" w:line="240" w:lineRule="auto"/>
              <w:jc w:val="center"/>
              <w:rPr>
                <w:rFonts w:ascii="Times New Roman" w:eastAsia="Times New Roman" w:hAnsi="Times New Roman" w:cs="Times New Roman"/>
                <w:sz w:val="24"/>
                <w:szCs w:val="24"/>
                <w:lang w:eastAsia="lv-LV"/>
              </w:rPr>
            </w:pPr>
            <w:r w:rsidRPr="00AF2353">
              <w:rPr>
                <w:rFonts w:ascii="Times New Roman" w:hAnsi="Times New Roman" w:cs="Times New Roman"/>
                <w:sz w:val="24"/>
                <w:szCs w:val="24"/>
              </w:rPr>
              <w:t xml:space="preserve">1 438 865 </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4EA21F6A" w14:textId="502FE81E" w:rsidR="00A119AF" w:rsidRPr="00AF2353" w:rsidRDefault="00A119AF" w:rsidP="00A119AF">
            <w:pPr>
              <w:spacing w:after="0" w:line="240" w:lineRule="auto"/>
              <w:jc w:val="center"/>
              <w:rPr>
                <w:rFonts w:ascii="Times New Roman" w:eastAsia="Times New Roman" w:hAnsi="Times New Roman" w:cs="Times New Roman"/>
                <w:sz w:val="24"/>
                <w:szCs w:val="24"/>
                <w:lang w:eastAsia="lv-LV"/>
              </w:rPr>
            </w:pPr>
            <w:r w:rsidRPr="00AF2353">
              <w:rPr>
                <w:rFonts w:ascii="Times New Roman" w:hAnsi="Times New Roman" w:cs="Times New Roman"/>
                <w:sz w:val="24"/>
                <w:szCs w:val="24"/>
              </w:rPr>
              <w:t xml:space="preserve">1 447 276 </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3C9BFA54" w14:textId="6F3A6687" w:rsidR="00A119AF" w:rsidRPr="00AF2353" w:rsidRDefault="00A119AF" w:rsidP="00A119AF">
            <w:pPr>
              <w:spacing w:after="0" w:line="240" w:lineRule="auto"/>
              <w:jc w:val="center"/>
              <w:rPr>
                <w:rFonts w:ascii="Times New Roman" w:eastAsia="Times New Roman" w:hAnsi="Times New Roman" w:cs="Times New Roman"/>
                <w:sz w:val="24"/>
                <w:szCs w:val="24"/>
                <w:lang w:eastAsia="lv-LV"/>
              </w:rPr>
            </w:pPr>
            <w:r w:rsidRPr="00AF2353">
              <w:rPr>
                <w:rFonts w:ascii="Times New Roman" w:hAnsi="Times New Roman" w:cs="Times New Roman"/>
                <w:sz w:val="24"/>
                <w:szCs w:val="24"/>
              </w:rPr>
              <w:t xml:space="preserve">1 652 239 </w:t>
            </w:r>
          </w:p>
        </w:tc>
      </w:tr>
    </w:tbl>
    <w:p w14:paraId="0A96CF9A" w14:textId="19643A4F" w:rsidR="007F537D" w:rsidRPr="00AF2353" w:rsidRDefault="007F537D" w:rsidP="002B271D">
      <w:pPr>
        <w:spacing w:after="0" w:line="240" w:lineRule="auto"/>
        <w:ind w:firstLine="426"/>
        <w:jc w:val="both"/>
        <w:rPr>
          <w:rFonts w:ascii="Times New Roman" w:hAnsi="Times New Roman" w:cs="Times New Roman"/>
          <w:sz w:val="24"/>
          <w:szCs w:val="24"/>
        </w:rPr>
      </w:pPr>
    </w:p>
    <w:p w14:paraId="0DE0CD73" w14:textId="2B04C663" w:rsidR="00AF2353" w:rsidRDefault="00AF2353" w:rsidP="00755AA3">
      <w:pPr>
        <w:spacing w:after="0" w:line="240" w:lineRule="auto"/>
        <w:ind w:firstLine="426"/>
        <w:jc w:val="center"/>
        <w:rPr>
          <w:rFonts w:ascii="Times New Roman" w:hAnsi="Times New Roman" w:cs="Times New Roman"/>
          <w:b/>
          <w:bCs/>
          <w:sz w:val="24"/>
          <w:szCs w:val="24"/>
        </w:rPr>
      </w:pPr>
    </w:p>
    <w:p w14:paraId="713B951C" w14:textId="77777777" w:rsidR="00AF2353" w:rsidRDefault="00AF2353" w:rsidP="00755AA3">
      <w:pPr>
        <w:spacing w:after="0" w:line="240" w:lineRule="auto"/>
        <w:ind w:firstLine="426"/>
        <w:jc w:val="center"/>
        <w:rPr>
          <w:rFonts w:ascii="Times New Roman" w:hAnsi="Times New Roman" w:cs="Times New Roman"/>
          <w:b/>
          <w:bCs/>
          <w:sz w:val="24"/>
          <w:szCs w:val="24"/>
        </w:rPr>
      </w:pPr>
    </w:p>
    <w:p w14:paraId="37588B21" w14:textId="77777777" w:rsidR="00AF2353" w:rsidRDefault="00AF2353" w:rsidP="00755AA3">
      <w:pPr>
        <w:spacing w:after="0" w:line="240" w:lineRule="auto"/>
        <w:ind w:firstLine="426"/>
        <w:jc w:val="center"/>
        <w:rPr>
          <w:rFonts w:ascii="Times New Roman" w:hAnsi="Times New Roman" w:cs="Times New Roman"/>
          <w:b/>
          <w:bCs/>
          <w:sz w:val="24"/>
          <w:szCs w:val="24"/>
        </w:rPr>
      </w:pPr>
    </w:p>
    <w:p w14:paraId="1C487FEF" w14:textId="77777777" w:rsidR="00AF2353" w:rsidRDefault="00AF2353" w:rsidP="00755AA3">
      <w:pPr>
        <w:spacing w:after="0" w:line="240" w:lineRule="auto"/>
        <w:ind w:firstLine="426"/>
        <w:jc w:val="center"/>
        <w:rPr>
          <w:rFonts w:ascii="Times New Roman" w:hAnsi="Times New Roman" w:cs="Times New Roman"/>
          <w:b/>
          <w:bCs/>
          <w:sz w:val="24"/>
          <w:szCs w:val="24"/>
        </w:rPr>
      </w:pPr>
    </w:p>
    <w:p w14:paraId="351D9CA0" w14:textId="5ADE46A1" w:rsidR="00755AA3" w:rsidRPr="00AF2353" w:rsidRDefault="00755AA3" w:rsidP="00755AA3">
      <w:pPr>
        <w:spacing w:after="0" w:line="240" w:lineRule="auto"/>
        <w:ind w:firstLine="426"/>
        <w:jc w:val="center"/>
        <w:rPr>
          <w:rFonts w:ascii="Times New Roman" w:hAnsi="Times New Roman" w:cs="Times New Roman"/>
          <w:b/>
          <w:bCs/>
          <w:sz w:val="24"/>
          <w:szCs w:val="24"/>
        </w:rPr>
      </w:pPr>
      <w:r w:rsidRPr="00AF2353">
        <w:rPr>
          <w:rFonts w:ascii="Times New Roman" w:hAnsi="Times New Roman" w:cs="Times New Roman"/>
          <w:b/>
          <w:bCs/>
          <w:sz w:val="24"/>
          <w:szCs w:val="24"/>
        </w:rPr>
        <w:t xml:space="preserve">Veiktā darba apjoma salīdzinājums pa gadiem, </w:t>
      </w:r>
      <w:proofErr w:type="spellStart"/>
      <w:r w:rsidRPr="00AF2353">
        <w:rPr>
          <w:rFonts w:ascii="Times New Roman" w:hAnsi="Times New Roman" w:cs="Times New Roman"/>
          <w:b/>
          <w:bCs/>
          <w:sz w:val="24"/>
          <w:szCs w:val="24"/>
        </w:rPr>
        <w:t>euro</w:t>
      </w:r>
      <w:proofErr w:type="spellEnd"/>
    </w:p>
    <w:p w14:paraId="64541CB2" w14:textId="46DF9A27" w:rsidR="00755AA3" w:rsidRPr="00AF2353" w:rsidRDefault="008B65C8" w:rsidP="00755AA3">
      <w:pPr>
        <w:spacing w:after="0" w:line="240" w:lineRule="auto"/>
        <w:ind w:firstLine="426"/>
        <w:jc w:val="right"/>
        <w:rPr>
          <w:rFonts w:ascii="Times New Roman" w:hAnsi="Times New Roman" w:cs="Times New Roman"/>
          <w:sz w:val="24"/>
          <w:szCs w:val="24"/>
        </w:rPr>
      </w:pPr>
      <w:r w:rsidRPr="00AF2353">
        <w:rPr>
          <w:rFonts w:ascii="Times New Roman" w:hAnsi="Times New Roman" w:cs="Times New Roman"/>
          <w:sz w:val="24"/>
          <w:szCs w:val="24"/>
        </w:rPr>
        <w:t>4</w:t>
      </w:r>
      <w:r w:rsidR="00755AA3" w:rsidRPr="00AF2353">
        <w:rPr>
          <w:rFonts w:ascii="Times New Roman" w:hAnsi="Times New Roman" w:cs="Times New Roman"/>
          <w:sz w:val="24"/>
          <w:szCs w:val="24"/>
        </w:rPr>
        <w:t>.tabula</w:t>
      </w:r>
    </w:p>
    <w:tbl>
      <w:tblPr>
        <w:tblW w:w="7796" w:type="dxa"/>
        <w:tblInd w:w="421" w:type="dxa"/>
        <w:tblLook w:val="04A0" w:firstRow="1" w:lastRow="0" w:firstColumn="1" w:lastColumn="0" w:noHBand="0" w:noVBand="1"/>
      </w:tblPr>
      <w:tblGrid>
        <w:gridCol w:w="1206"/>
        <w:gridCol w:w="1559"/>
        <w:gridCol w:w="1701"/>
        <w:gridCol w:w="1701"/>
        <w:gridCol w:w="1701"/>
      </w:tblGrid>
      <w:tr w:rsidR="00AF2353" w:rsidRPr="00AF2353" w14:paraId="6C72AC39" w14:textId="77777777" w:rsidTr="00755AA3">
        <w:trPr>
          <w:trHeight w:val="630"/>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AC443" w14:textId="77777777" w:rsidR="00755AA3" w:rsidRPr="00AF2353" w:rsidRDefault="00755AA3" w:rsidP="00755AA3">
            <w:pPr>
              <w:spacing w:after="0" w:line="240" w:lineRule="auto"/>
              <w:jc w:val="center"/>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Mēnesis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8F833FB" w14:textId="77777777" w:rsidR="00755AA3" w:rsidRPr="00AF2353" w:rsidRDefault="00755AA3" w:rsidP="00755AA3">
            <w:pPr>
              <w:spacing w:after="0" w:line="240" w:lineRule="auto"/>
              <w:jc w:val="center"/>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 xml:space="preserve">Veiktais darbs 2022.gada 9 mēnešos, </w:t>
            </w:r>
            <w:proofErr w:type="spellStart"/>
            <w:r w:rsidRPr="00AF2353">
              <w:rPr>
                <w:rFonts w:ascii="Times New Roman" w:eastAsia="Times New Roman" w:hAnsi="Times New Roman" w:cs="Times New Roman"/>
                <w:i/>
                <w:iCs/>
                <w:lang w:eastAsia="lv-LV"/>
              </w:rPr>
              <w:t>euro</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4EEDE67" w14:textId="77777777" w:rsidR="00755AA3" w:rsidRPr="00AF2353" w:rsidRDefault="00755AA3" w:rsidP="00755AA3">
            <w:pPr>
              <w:spacing w:after="0" w:line="240" w:lineRule="auto"/>
              <w:jc w:val="center"/>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 xml:space="preserve">Veiktais darbs 2021.gada 9 mēnešos, </w:t>
            </w:r>
            <w:proofErr w:type="spellStart"/>
            <w:r w:rsidRPr="00AF2353">
              <w:rPr>
                <w:rFonts w:ascii="Times New Roman" w:eastAsia="Times New Roman" w:hAnsi="Times New Roman" w:cs="Times New Roman"/>
                <w:i/>
                <w:iCs/>
                <w:lang w:eastAsia="lv-LV"/>
              </w:rPr>
              <w:t>euro</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6AD6F46D" w14:textId="77777777" w:rsidR="00755AA3" w:rsidRPr="00AF2353" w:rsidRDefault="00755AA3" w:rsidP="00755AA3">
            <w:pPr>
              <w:spacing w:after="0" w:line="240" w:lineRule="auto"/>
              <w:jc w:val="center"/>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 xml:space="preserve">Veiktais darbs 2020.gada 9 mēnešos, </w:t>
            </w:r>
            <w:proofErr w:type="spellStart"/>
            <w:r w:rsidRPr="00AF2353">
              <w:rPr>
                <w:rFonts w:ascii="Times New Roman" w:eastAsia="Times New Roman" w:hAnsi="Times New Roman" w:cs="Times New Roman"/>
                <w:i/>
                <w:iCs/>
                <w:lang w:eastAsia="lv-LV"/>
              </w:rPr>
              <w:t>euro</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36BDFB9" w14:textId="77777777" w:rsidR="00755AA3" w:rsidRPr="00AF2353" w:rsidRDefault="00755AA3" w:rsidP="00755AA3">
            <w:pPr>
              <w:spacing w:after="0" w:line="240" w:lineRule="auto"/>
              <w:jc w:val="center"/>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 xml:space="preserve">Veiktais darbs 2019.gada 9 mēnešos, </w:t>
            </w:r>
            <w:proofErr w:type="spellStart"/>
            <w:r w:rsidRPr="00AF2353">
              <w:rPr>
                <w:rFonts w:ascii="Times New Roman" w:eastAsia="Times New Roman" w:hAnsi="Times New Roman" w:cs="Times New Roman"/>
                <w:i/>
                <w:iCs/>
                <w:lang w:eastAsia="lv-LV"/>
              </w:rPr>
              <w:t>euro</w:t>
            </w:r>
            <w:proofErr w:type="spellEnd"/>
          </w:p>
        </w:tc>
      </w:tr>
      <w:tr w:rsidR="00AF2353" w:rsidRPr="00AF2353" w14:paraId="3E694BE0" w14:textId="77777777" w:rsidTr="00755AA3">
        <w:trPr>
          <w:trHeight w:val="2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645F5C1" w14:textId="77777777" w:rsidR="00755AA3" w:rsidRPr="00AF2353" w:rsidRDefault="00755AA3" w:rsidP="00755AA3">
            <w:pPr>
              <w:spacing w:after="0" w:line="240" w:lineRule="auto"/>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Janvāris</w:t>
            </w:r>
          </w:p>
        </w:tc>
        <w:tc>
          <w:tcPr>
            <w:tcW w:w="1559" w:type="dxa"/>
            <w:tcBorders>
              <w:top w:val="nil"/>
              <w:left w:val="nil"/>
              <w:bottom w:val="single" w:sz="4" w:space="0" w:color="auto"/>
              <w:right w:val="single" w:sz="4" w:space="0" w:color="auto"/>
            </w:tcBorders>
            <w:shd w:val="clear" w:color="auto" w:fill="auto"/>
            <w:noWrap/>
            <w:vAlign w:val="center"/>
            <w:hideMark/>
          </w:tcPr>
          <w:p w14:paraId="44F1A815"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4 705 855</w:t>
            </w:r>
          </w:p>
        </w:tc>
        <w:tc>
          <w:tcPr>
            <w:tcW w:w="1701" w:type="dxa"/>
            <w:tcBorders>
              <w:top w:val="nil"/>
              <w:left w:val="nil"/>
              <w:bottom w:val="single" w:sz="4" w:space="0" w:color="auto"/>
              <w:right w:val="single" w:sz="4" w:space="0" w:color="auto"/>
            </w:tcBorders>
            <w:shd w:val="clear" w:color="auto" w:fill="auto"/>
            <w:noWrap/>
            <w:vAlign w:val="center"/>
            <w:hideMark/>
          </w:tcPr>
          <w:p w14:paraId="05CA0599"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3 221 966</w:t>
            </w:r>
          </w:p>
        </w:tc>
        <w:tc>
          <w:tcPr>
            <w:tcW w:w="1701" w:type="dxa"/>
            <w:tcBorders>
              <w:top w:val="nil"/>
              <w:left w:val="nil"/>
              <w:bottom w:val="single" w:sz="4" w:space="0" w:color="auto"/>
              <w:right w:val="single" w:sz="4" w:space="0" w:color="auto"/>
            </w:tcBorders>
            <w:shd w:val="clear" w:color="auto" w:fill="auto"/>
            <w:noWrap/>
            <w:vAlign w:val="center"/>
            <w:hideMark/>
          </w:tcPr>
          <w:p w14:paraId="32457B80"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4 391 380</w:t>
            </w:r>
          </w:p>
        </w:tc>
        <w:tc>
          <w:tcPr>
            <w:tcW w:w="1701" w:type="dxa"/>
            <w:tcBorders>
              <w:top w:val="nil"/>
              <w:left w:val="nil"/>
              <w:bottom w:val="single" w:sz="4" w:space="0" w:color="auto"/>
              <w:right w:val="single" w:sz="4" w:space="0" w:color="auto"/>
            </w:tcBorders>
            <w:shd w:val="clear" w:color="auto" w:fill="auto"/>
            <w:noWrap/>
            <w:vAlign w:val="center"/>
            <w:hideMark/>
          </w:tcPr>
          <w:p w14:paraId="2E9FAAD4"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3 659 132</w:t>
            </w:r>
          </w:p>
        </w:tc>
      </w:tr>
      <w:tr w:rsidR="00AF2353" w:rsidRPr="00AF2353" w14:paraId="19E44263" w14:textId="77777777" w:rsidTr="00755AA3">
        <w:trPr>
          <w:trHeight w:val="2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890A771" w14:textId="77777777" w:rsidR="00755AA3" w:rsidRPr="00AF2353" w:rsidRDefault="00755AA3" w:rsidP="00755AA3">
            <w:pPr>
              <w:spacing w:after="0" w:line="240" w:lineRule="auto"/>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Februāris</w:t>
            </w:r>
          </w:p>
        </w:tc>
        <w:tc>
          <w:tcPr>
            <w:tcW w:w="1559" w:type="dxa"/>
            <w:tcBorders>
              <w:top w:val="nil"/>
              <w:left w:val="nil"/>
              <w:bottom w:val="single" w:sz="4" w:space="0" w:color="auto"/>
              <w:right w:val="single" w:sz="4" w:space="0" w:color="auto"/>
            </w:tcBorders>
            <w:shd w:val="clear" w:color="auto" w:fill="auto"/>
            <w:noWrap/>
            <w:vAlign w:val="center"/>
            <w:hideMark/>
          </w:tcPr>
          <w:p w14:paraId="10747671"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4 128 551</w:t>
            </w:r>
          </w:p>
        </w:tc>
        <w:tc>
          <w:tcPr>
            <w:tcW w:w="1701" w:type="dxa"/>
            <w:tcBorders>
              <w:top w:val="nil"/>
              <w:left w:val="nil"/>
              <w:bottom w:val="single" w:sz="4" w:space="0" w:color="auto"/>
              <w:right w:val="single" w:sz="4" w:space="0" w:color="auto"/>
            </w:tcBorders>
            <w:shd w:val="clear" w:color="auto" w:fill="auto"/>
            <w:noWrap/>
            <w:vAlign w:val="center"/>
            <w:hideMark/>
          </w:tcPr>
          <w:p w14:paraId="5EF07F1A"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3 508 778</w:t>
            </w:r>
          </w:p>
        </w:tc>
        <w:tc>
          <w:tcPr>
            <w:tcW w:w="1701" w:type="dxa"/>
            <w:tcBorders>
              <w:top w:val="nil"/>
              <w:left w:val="nil"/>
              <w:bottom w:val="single" w:sz="4" w:space="0" w:color="auto"/>
              <w:right w:val="single" w:sz="4" w:space="0" w:color="auto"/>
            </w:tcBorders>
            <w:shd w:val="clear" w:color="auto" w:fill="auto"/>
            <w:noWrap/>
            <w:vAlign w:val="center"/>
            <w:hideMark/>
          </w:tcPr>
          <w:p w14:paraId="4B48EF2C"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3 770 049</w:t>
            </w:r>
          </w:p>
        </w:tc>
        <w:tc>
          <w:tcPr>
            <w:tcW w:w="1701" w:type="dxa"/>
            <w:tcBorders>
              <w:top w:val="nil"/>
              <w:left w:val="nil"/>
              <w:bottom w:val="single" w:sz="4" w:space="0" w:color="auto"/>
              <w:right w:val="single" w:sz="4" w:space="0" w:color="auto"/>
            </w:tcBorders>
            <w:shd w:val="clear" w:color="auto" w:fill="auto"/>
            <w:noWrap/>
            <w:vAlign w:val="center"/>
            <w:hideMark/>
          </w:tcPr>
          <w:p w14:paraId="480C45F2"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3 196 734</w:t>
            </w:r>
          </w:p>
        </w:tc>
      </w:tr>
      <w:tr w:rsidR="00AF2353" w:rsidRPr="00AF2353" w14:paraId="269A1190" w14:textId="77777777" w:rsidTr="00755AA3">
        <w:trPr>
          <w:trHeight w:val="2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4D391E6" w14:textId="77777777" w:rsidR="00755AA3" w:rsidRPr="00AF2353" w:rsidRDefault="00755AA3" w:rsidP="00755AA3">
            <w:pPr>
              <w:spacing w:after="0" w:line="240" w:lineRule="auto"/>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Marts</w:t>
            </w:r>
          </w:p>
        </w:tc>
        <w:tc>
          <w:tcPr>
            <w:tcW w:w="1559" w:type="dxa"/>
            <w:tcBorders>
              <w:top w:val="nil"/>
              <w:left w:val="nil"/>
              <w:bottom w:val="single" w:sz="4" w:space="0" w:color="auto"/>
              <w:right w:val="single" w:sz="4" w:space="0" w:color="auto"/>
            </w:tcBorders>
            <w:shd w:val="clear" w:color="auto" w:fill="auto"/>
            <w:noWrap/>
            <w:vAlign w:val="center"/>
            <w:hideMark/>
          </w:tcPr>
          <w:p w14:paraId="23911EC4"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5 016 281</w:t>
            </w:r>
          </w:p>
        </w:tc>
        <w:tc>
          <w:tcPr>
            <w:tcW w:w="1701" w:type="dxa"/>
            <w:tcBorders>
              <w:top w:val="nil"/>
              <w:left w:val="nil"/>
              <w:bottom w:val="single" w:sz="4" w:space="0" w:color="auto"/>
              <w:right w:val="single" w:sz="4" w:space="0" w:color="auto"/>
            </w:tcBorders>
            <w:shd w:val="clear" w:color="auto" w:fill="auto"/>
            <w:noWrap/>
            <w:vAlign w:val="center"/>
            <w:hideMark/>
          </w:tcPr>
          <w:p w14:paraId="1156027F"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4 472 620</w:t>
            </w:r>
          </w:p>
        </w:tc>
        <w:tc>
          <w:tcPr>
            <w:tcW w:w="1701" w:type="dxa"/>
            <w:tcBorders>
              <w:top w:val="nil"/>
              <w:left w:val="nil"/>
              <w:bottom w:val="single" w:sz="4" w:space="0" w:color="auto"/>
              <w:right w:val="single" w:sz="4" w:space="0" w:color="auto"/>
            </w:tcBorders>
            <w:shd w:val="clear" w:color="auto" w:fill="auto"/>
            <w:noWrap/>
            <w:vAlign w:val="center"/>
            <w:hideMark/>
          </w:tcPr>
          <w:p w14:paraId="2BAA8BF1"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2 822 917</w:t>
            </w:r>
          </w:p>
        </w:tc>
        <w:tc>
          <w:tcPr>
            <w:tcW w:w="1701" w:type="dxa"/>
            <w:tcBorders>
              <w:top w:val="nil"/>
              <w:left w:val="nil"/>
              <w:bottom w:val="single" w:sz="4" w:space="0" w:color="auto"/>
              <w:right w:val="single" w:sz="4" w:space="0" w:color="auto"/>
            </w:tcBorders>
            <w:shd w:val="clear" w:color="auto" w:fill="auto"/>
            <w:noWrap/>
            <w:vAlign w:val="center"/>
            <w:hideMark/>
          </w:tcPr>
          <w:p w14:paraId="48C7732B"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3 528 735</w:t>
            </w:r>
          </w:p>
        </w:tc>
      </w:tr>
      <w:tr w:rsidR="00AF2353" w:rsidRPr="00AF2353" w14:paraId="7D800431" w14:textId="77777777" w:rsidTr="00755AA3">
        <w:trPr>
          <w:trHeight w:val="2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FA08C16" w14:textId="77777777" w:rsidR="00755AA3" w:rsidRPr="00AF2353" w:rsidRDefault="00755AA3" w:rsidP="00755AA3">
            <w:pPr>
              <w:spacing w:after="0" w:line="240" w:lineRule="auto"/>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Aprīlis</w:t>
            </w:r>
          </w:p>
        </w:tc>
        <w:tc>
          <w:tcPr>
            <w:tcW w:w="1559" w:type="dxa"/>
            <w:tcBorders>
              <w:top w:val="nil"/>
              <w:left w:val="nil"/>
              <w:bottom w:val="single" w:sz="4" w:space="0" w:color="auto"/>
              <w:right w:val="single" w:sz="4" w:space="0" w:color="auto"/>
            </w:tcBorders>
            <w:shd w:val="clear" w:color="auto" w:fill="auto"/>
            <w:noWrap/>
            <w:vAlign w:val="center"/>
            <w:hideMark/>
          </w:tcPr>
          <w:p w14:paraId="4D2B32D5"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4 327 925</w:t>
            </w:r>
          </w:p>
        </w:tc>
        <w:tc>
          <w:tcPr>
            <w:tcW w:w="1701" w:type="dxa"/>
            <w:tcBorders>
              <w:top w:val="nil"/>
              <w:left w:val="nil"/>
              <w:bottom w:val="single" w:sz="4" w:space="0" w:color="auto"/>
              <w:right w:val="single" w:sz="4" w:space="0" w:color="auto"/>
            </w:tcBorders>
            <w:shd w:val="clear" w:color="auto" w:fill="auto"/>
            <w:noWrap/>
            <w:vAlign w:val="center"/>
            <w:hideMark/>
          </w:tcPr>
          <w:p w14:paraId="0D4A058D"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4 068 565</w:t>
            </w:r>
          </w:p>
        </w:tc>
        <w:tc>
          <w:tcPr>
            <w:tcW w:w="1701" w:type="dxa"/>
            <w:tcBorders>
              <w:top w:val="nil"/>
              <w:left w:val="nil"/>
              <w:bottom w:val="single" w:sz="4" w:space="0" w:color="auto"/>
              <w:right w:val="single" w:sz="4" w:space="0" w:color="auto"/>
            </w:tcBorders>
            <w:shd w:val="clear" w:color="auto" w:fill="auto"/>
            <w:noWrap/>
            <w:vAlign w:val="center"/>
            <w:hideMark/>
          </w:tcPr>
          <w:p w14:paraId="6BC3A279"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1 438 830</w:t>
            </w:r>
          </w:p>
        </w:tc>
        <w:tc>
          <w:tcPr>
            <w:tcW w:w="1701" w:type="dxa"/>
            <w:tcBorders>
              <w:top w:val="nil"/>
              <w:left w:val="nil"/>
              <w:bottom w:val="single" w:sz="4" w:space="0" w:color="auto"/>
              <w:right w:val="single" w:sz="4" w:space="0" w:color="auto"/>
            </w:tcBorders>
            <w:shd w:val="clear" w:color="auto" w:fill="auto"/>
            <w:noWrap/>
            <w:vAlign w:val="center"/>
            <w:hideMark/>
          </w:tcPr>
          <w:p w14:paraId="4B3CFB43"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3 198 572</w:t>
            </w:r>
          </w:p>
        </w:tc>
      </w:tr>
      <w:tr w:rsidR="00AF2353" w:rsidRPr="00AF2353" w14:paraId="5D68AB5D" w14:textId="77777777" w:rsidTr="00755AA3">
        <w:trPr>
          <w:trHeight w:val="2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32DB740" w14:textId="77777777" w:rsidR="00755AA3" w:rsidRPr="00AF2353" w:rsidRDefault="00755AA3" w:rsidP="00755AA3">
            <w:pPr>
              <w:spacing w:after="0" w:line="240" w:lineRule="auto"/>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Maijs</w:t>
            </w:r>
          </w:p>
        </w:tc>
        <w:tc>
          <w:tcPr>
            <w:tcW w:w="1559" w:type="dxa"/>
            <w:tcBorders>
              <w:top w:val="nil"/>
              <w:left w:val="nil"/>
              <w:bottom w:val="single" w:sz="4" w:space="0" w:color="auto"/>
              <w:right w:val="single" w:sz="4" w:space="0" w:color="auto"/>
            </w:tcBorders>
            <w:shd w:val="clear" w:color="auto" w:fill="auto"/>
            <w:noWrap/>
            <w:vAlign w:val="center"/>
            <w:hideMark/>
          </w:tcPr>
          <w:p w14:paraId="7BDBD801"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4 649 606</w:t>
            </w:r>
          </w:p>
        </w:tc>
        <w:tc>
          <w:tcPr>
            <w:tcW w:w="1701" w:type="dxa"/>
            <w:tcBorders>
              <w:top w:val="nil"/>
              <w:left w:val="nil"/>
              <w:bottom w:val="single" w:sz="4" w:space="0" w:color="auto"/>
              <w:right w:val="single" w:sz="4" w:space="0" w:color="auto"/>
            </w:tcBorders>
            <w:shd w:val="clear" w:color="auto" w:fill="auto"/>
            <w:noWrap/>
            <w:vAlign w:val="center"/>
            <w:hideMark/>
          </w:tcPr>
          <w:p w14:paraId="3BFAA2B0"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3 914 156</w:t>
            </w:r>
          </w:p>
        </w:tc>
        <w:tc>
          <w:tcPr>
            <w:tcW w:w="1701" w:type="dxa"/>
            <w:tcBorders>
              <w:top w:val="nil"/>
              <w:left w:val="nil"/>
              <w:bottom w:val="single" w:sz="4" w:space="0" w:color="auto"/>
              <w:right w:val="single" w:sz="4" w:space="0" w:color="auto"/>
            </w:tcBorders>
            <w:shd w:val="clear" w:color="auto" w:fill="auto"/>
            <w:noWrap/>
            <w:vAlign w:val="center"/>
            <w:hideMark/>
          </w:tcPr>
          <w:p w14:paraId="19400B63"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2 374 472</w:t>
            </w:r>
          </w:p>
        </w:tc>
        <w:tc>
          <w:tcPr>
            <w:tcW w:w="1701" w:type="dxa"/>
            <w:tcBorders>
              <w:top w:val="nil"/>
              <w:left w:val="nil"/>
              <w:bottom w:val="single" w:sz="4" w:space="0" w:color="auto"/>
              <w:right w:val="single" w:sz="4" w:space="0" w:color="auto"/>
            </w:tcBorders>
            <w:shd w:val="clear" w:color="auto" w:fill="auto"/>
            <w:noWrap/>
            <w:vAlign w:val="center"/>
            <w:hideMark/>
          </w:tcPr>
          <w:p w14:paraId="49019973"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3 199 262</w:t>
            </w:r>
          </w:p>
        </w:tc>
      </w:tr>
      <w:tr w:rsidR="00AF2353" w:rsidRPr="00AF2353" w14:paraId="30919339" w14:textId="77777777" w:rsidTr="00755AA3">
        <w:trPr>
          <w:trHeight w:val="2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382FFC8" w14:textId="77777777" w:rsidR="00755AA3" w:rsidRPr="00AF2353" w:rsidRDefault="00755AA3" w:rsidP="00755AA3">
            <w:pPr>
              <w:spacing w:after="0" w:line="240" w:lineRule="auto"/>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Jūnijs</w:t>
            </w:r>
          </w:p>
        </w:tc>
        <w:tc>
          <w:tcPr>
            <w:tcW w:w="1559" w:type="dxa"/>
            <w:tcBorders>
              <w:top w:val="nil"/>
              <w:left w:val="nil"/>
              <w:bottom w:val="single" w:sz="4" w:space="0" w:color="auto"/>
              <w:right w:val="single" w:sz="4" w:space="0" w:color="auto"/>
            </w:tcBorders>
            <w:shd w:val="clear" w:color="auto" w:fill="auto"/>
            <w:noWrap/>
            <w:vAlign w:val="center"/>
            <w:hideMark/>
          </w:tcPr>
          <w:p w14:paraId="239B4BD6"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4 010 989</w:t>
            </w:r>
          </w:p>
        </w:tc>
        <w:tc>
          <w:tcPr>
            <w:tcW w:w="1701" w:type="dxa"/>
            <w:tcBorders>
              <w:top w:val="nil"/>
              <w:left w:val="nil"/>
              <w:bottom w:val="single" w:sz="4" w:space="0" w:color="auto"/>
              <w:right w:val="single" w:sz="4" w:space="0" w:color="auto"/>
            </w:tcBorders>
            <w:shd w:val="clear" w:color="auto" w:fill="auto"/>
            <w:noWrap/>
            <w:vAlign w:val="center"/>
            <w:hideMark/>
          </w:tcPr>
          <w:p w14:paraId="17B922B7"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3 650 110</w:t>
            </w:r>
          </w:p>
        </w:tc>
        <w:tc>
          <w:tcPr>
            <w:tcW w:w="1701" w:type="dxa"/>
            <w:tcBorders>
              <w:top w:val="nil"/>
              <w:left w:val="nil"/>
              <w:bottom w:val="single" w:sz="4" w:space="0" w:color="auto"/>
              <w:right w:val="single" w:sz="4" w:space="0" w:color="auto"/>
            </w:tcBorders>
            <w:shd w:val="clear" w:color="auto" w:fill="auto"/>
            <w:noWrap/>
            <w:vAlign w:val="center"/>
            <w:hideMark/>
          </w:tcPr>
          <w:p w14:paraId="34759562"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2 812 075</w:t>
            </w:r>
          </w:p>
        </w:tc>
        <w:tc>
          <w:tcPr>
            <w:tcW w:w="1701" w:type="dxa"/>
            <w:tcBorders>
              <w:top w:val="nil"/>
              <w:left w:val="nil"/>
              <w:bottom w:val="single" w:sz="4" w:space="0" w:color="auto"/>
              <w:right w:val="single" w:sz="4" w:space="0" w:color="auto"/>
            </w:tcBorders>
            <w:shd w:val="clear" w:color="auto" w:fill="auto"/>
            <w:noWrap/>
            <w:vAlign w:val="center"/>
            <w:hideMark/>
          </w:tcPr>
          <w:p w14:paraId="1DF08E58"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2 571 817</w:t>
            </w:r>
          </w:p>
        </w:tc>
      </w:tr>
      <w:tr w:rsidR="00AF2353" w:rsidRPr="00AF2353" w14:paraId="70D0B982" w14:textId="77777777" w:rsidTr="00755AA3">
        <w:trPr>
          <w:trHeight w:val="2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BC9AF99" w14:textId="77777777" w:rsidR="00755AA3" w:rsidRPr="00AF2353" w:rsidRDefault="00755AA3" w:rsidP="00755AA3">
            <w:pPr>
              <w:spacing w:after="0" w:line="240" w:lineRule="auto"/>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Jūlijs</w:t>
            </w:r>
          </w:p>
        </w:tc>
        <w:tc>
          <w:tcPr>
            <w:tcW w:w="1559" w:type="dxa"/>
            <w:tcBorders>
              <w:top w:val="nil"/>
              <w:left w:val="nil"/>
              <w:bottom w:val="single" w:sz="4" w:space="0" w:color="auto"/>
              <w:right w:val="single" w:sz="4" w:space="0" w:color="auto"/>
            </w:tcBorders>
            <w:shd w:val="clear" w:color="auto" w:fill="auto"/>
            <w:noWrap/>
            <w:vAlign w:val="center"/>
            <w:hideMark/>
          </w:tcPr>
          <w:p w14:paraId="63625BC5"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3 952 764</w:t>
            </w:r>
          </w:p>
        </w:tc>
        <w:tc>
          <w:tcPr>
            <w:tcW w:w="1701" w:type="dxa"/>
            <w:tcBorders>
              <w:top w:val="nil"/>
              <w:left w:val="nil"/>
              <w:bottom w:val="single" w:sz="4" w:space="0" w:color="auto"/>
              <w:right w:val="single" w:sz="4" w:space="0" w:color="auto"/>
            </w:tcBorders>
            <w:shd w:val="clear" w:color="auto" w:fill="auto"/>
            <w:noWrap/>
            <w:vAlign w:val="center"/>
            <w:hideMark/>
          </w:tcPr>
          <w:p w14:paraId="4F677094"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3 570 193</w:t>
            </w:r>
          </w:p>
        </w:tc>
        <w:tc>
          <w:tcPr>
            <w:tcW w:w="1701" w:type="dxa"/>
            <w:tcBorders>
              <w:top w:val="nil"/>
              <w:left w:val="nil"/>
              <w:bottom w:val="single" w:sz="4" w:space="0" w:color="auto"/>
              <w:right w:val="single" w:sz="4" w:space="0" w:color="auto"/>
            </w:tcBorders>
            <w:shd w:val="clear" w:color="auto" w:fill="auto"/>
            <w:noWrap/>
            <w:vAlign w:val="center"/>
            <w:hideMark/>
          </w:tcPr>
          <w:p w14:paraId="4E56B9B4"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3 362 727</w:t>
            </w:r>
          </w:p>
        </w:tc>
        <w:tc>
          <w:tcPr>
            <w:tcW w:w="1701" w:type="dxa"/>
            <w:tcBorders>
              <w:top w:val="nil"/>
              <w:left w:val="nil"/>
              <w:bottom w:val="single" w:sz="4" w:space="0" w:color="auto"/>
              <w:right w:val="single" w:sz="4" w:space="0" w:color="auto"/>
            </w:tcBorders>
            <w:shd w:val="clear" w:color="auto" w:fill="auto"/>
            <w:noWrap/>
            <w:vAlign w:val="center"/>
            <w:hideMark/>
          </w:tcPr>
          <w:p w14:paraId="701F035B"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2 938 658</w:t>
            </w:r>
          </w:p>
        </w:tc>
      </w:tr>
      <w:tr w:rsidR="00AF2353" w:rsidRPr="00AF2353" w14:paraId="70924184" w14:textId="77777777" w:rsidTr="00755AA3">
        <w:trPr>
          <w:trHeight w:val="2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269AF62" w14:textId="77777777" w:rsidR="00755AA3" w:rsidRPr="00AF2353" w:rsidRDefault="00755AA3" w:rsidP="00755AA3">
            <w:pPr>
              <w:spacing w:after="0" w:line="240" w:lineRule="auto"/>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Augusts</w:t>
            </w:r>
          </w:p>
        </w:tc>
        <w:tc>
          <w:tcPr>
            <w:tcW w:w="1559" w:type="dxa"/>
            <w:tcBorders>
              <w:top w:val="nil"/>
              <w:left w:val="nil"/>
              <w:bottom w:val="single" w:sz="4" w:space="0" w:color="auto"/>
              <w:right w:val="single" w:sz="4" w:space="0" w:color="auto"/>
            </w:tcBorders>
            <w:shd w:val="clear" w:color="auto" w:fill="auto"/>
            <w:noWrap/>
            <w:vAlign w:val="center"/>
            <w:hideMark/>
          </w:tcPr>
          <w:p w14:paraId="7B79FF84"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4 072 535</w:t>
            </w:r>
          </w:p>
        </w:tc>
        <w:tc>
          <w:tcPr>
            <w:tcW w:w="1701" w:type="dxa"/>
            <w:tcBorders>
              <w:top w:val="nil"/>
              <w:left w:val="nil"/>
              <w:bottom w:val="single" w:sz="4" w:space="0" w:color="auto"/>
              <w:right w:val="single" w:sz="4" w:space="0" w:color="auto"/>
            </w:tcBorders>
            <w:shd w:val="clear" w:color="auto" w:fill="auto"/>
            <w:noWrap/>
            <w:vAlign w:val="center"/>
            <w:hideMark/>
          </w:tcPr>
          <w:p w14:paraId="124C5EA5"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4 043 790</w:t>
            </w:r>
          </w:p>
        </w:tc>
        <w:tc>
          <w:tcPr>
            <w:tcW w:w="1701" w:type="dxa"/>
            <w:tcBorders>
              <w:top w:val="nil"/>
              <w:left w:val="nil"/>
              <w:bottom w:val="single" w:sz="4" w:space="0" w:color="auto"/>
              <w:right w:val="single" w:sz="4" w:space="0" w:color="auto"/>
            </w:tcBorders>
            <w:shd w:val="clear" w:color="auto" w:fill="auto"/>
            <w:noWrap/>
            <w:vAlign w:val="center"/>
            <w:hideMark/>
          </w:tcPr>
          <w:p w14:paraId="16D7A4CE"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3 219 571</w:t>
            </w:r>
          </w:p>
        </w:tc>
        <w:tc>
          <w:tcPr>
            <w:tcW w:w="1701" w:type="dxa"/>
            <w:tcBorders>
              <w:top w:val="nil"/>
              <w:left w:val="nil"/>
              <w:bottom w:val="single" w:sz="4" w:space="0" w:color="auto"/>
              <w:right w:val="single" w:sz="4" w:space="0" w:color="auto"/>
            </w:tcBorders>
            <w:shd w:val="clear" w:color="auto" w:fill="auto"/>
            <w:noWrap/>
            <w:vAlign w:val="center"/>
            <w:hideMark/>
          </w:tcPr>
          <w:p w14:paraId="69DA2389"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2 903 398</w:t>
            </w:r>
          </w:p>
        </w:tc>
      </w:tr>
      <w:tr w:rsidR="00AF2353" w:rsidRPr="00AF2353" w14:paraId="796403CF" w14:textId="77777777" w:rsidTr="00755AA3">
        <w:trPr>
          <w:trHeight w:val="2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5E863BC" w14:textId="77777777" w:rsidR="00755AA3" w:rsidRPr="00AF2353" w:rsidRDefault="00755AA3" w:rsidP="00755AA3">
            <w:pPr>
              <w:spacing w:after="0" w:line="240" w:lineRule="auto"/>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Septembris</w:t>
            </w:r>
          </w:p>
        </w:tc>
        <w:tc>
          <w:tcPr>
            <w:tcW w:w="1559" w:type="dxa"/>
            <w:tcBorders>
              <w:top w:val="nil"/>
              <w:left w:val="nil"/>
              <w:bottom w:val="single" w:sz="4" w:space="0" w:color="auto"/>
              <w:right w:val="single" w:sz="4" w:space="0" w:color="auto"/>
            </w:tcBorders>
            <w:shd w:val="clear" w:color="auto" w:fill="auto"/>
            <w:noWrap/>
            <w:vAlign w:val="center"/>
            <w:hideMark/>
          </w:tcPr>
          <w:p w14:paraId="2F46E3A9"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4 011 500</w:t>
            </w:r>
          </w:p>
        </w:tc>
        <w:tc>
          <w:tcPr>
            <w:tcW w:w="1701" w:type="dxa"/>
            <w:tcBorders>
              <w:top w:val="nil"/>
              <w:left w:val="nil"/>
              <w:bottom w:val="single" w:sz="4" w:space="0" w:color="auto"/>
              <w:right w:val="single" w:sz="4" w:space="0" w:color="auto"/>
            </w:tcBorders>
            <w:shd w:val="clear" w:color="auto" w:fill="auto"/>
            <w:noWrap/>
            <w:vAlign w:val="center"/>
            <w:hideMark/>
          </w:tcPr>
          <w:p w14:paraId="4D98A55B"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4 216 867</w:t>
            </w:r>
          </w:p>
        </w:tc>
        <w:tc>
          <w:tcPr>
            <w:tcW w:w="1701" w:type="dxa"/>
            <w:tcBorders>
              <w:top w:val="nil"/>
              <w:left w:val="nil"/>
              <w:bottom w:val="single" w:sz="4" w:space="0" w:color="auto"/>
              <w:right w:val="single" w:sz="4" w:space="0" w:color="auto"/>
            </w:tcBorders>
            <w:shd w:val="clear" w:color="auto" w:fill="auto"/>
            <w:noWrap/>
            <w:vAlign w:val="center"/>
            <w:hideMark/>
          </w:tcPr>
          <w:p w14:paraId="740C8187"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3 520 015</w:t>
            </w:r>
          </w:p>
        </w:tc>
        <w:tc>
          <w:tcPr>
            <w:tcW w:w="1701" w:type="dxa"/>
            <w:tcBorders>
              <w:top w:val="nil"/>
              <w:left w:val="nil"/>
              <w:bottom w:val="single" w:sz="4" w:space="0" w:color="auto"/>
              <w:right w:val="single" w:sz="4" w:space="0" w:color="auto"/>
            </w:tcBorders>
            <w:shd w:val="clear" w:color="auto" w:fill="auto"/>
            <w:noWrap/>
            <w:vAlign w:val="center"/>
            <w:hideMark/>
          </w:tcPr>
          <w:p w14:paraId="1ED20058" w14:textId="77777777" w:rsidR="00755AA3" w:rsidRPr="00AF2353" w:rsidRDefault="00755AA3" w:rsidP="00755AA3">
            <w:pPr>
              <w:spacing w:after="0" w:line="240" w:lineRule="auto"/>
              <w:jc w:val="right"/>
              <w:rPr>
                <w:rFonts w:ascii="Times New Roman" w:eastAsia="Times New Roman" w:hAnsi="Times New Roman" w:cs="Times New Roman"/>
                <w:lang w:eastAsia="lv-LV"/>
              </w:rPr>
            </w:pPr>
            <w:r w:rsidRPr="00AF2353">
              <w:rPr>
                <w:rFonts w:ascii="Times New Roman" w:eastAsia="Times New Roman" w:hAnsi="Times New Roman" w:cs="Times New Roman"/>
                <w:lang w:eastAsia="lv-LV"/>
              </w:rPr>
              <w:t>2 952 858</w:t>
            </w:r>
          </w:p>
        </w:tc>
      </w:tr>
      <w:tr w:rsidR="00755AA3" w:rsidRPr="00AF2353" w14:paraId="71E0CFD7" w14:textId="77777777" w:rsidTr="00755AA3">
        <w:trPr>
          <w:trHeight w:val="21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CF32638" w14:textId="77777777" w:rsidR="00755AA3" w:rsidRPr="00AF2353" w:rsidRDefault="00755AA3" w:rsidP="00755AA3">
            <w:pPr>
              <w:spacing w:after="0" w:line="240" w:lineRule="auto"/>
              <w:rPr>
                <w:rFonts w:ascii="Times New Roman" w:eastAsia="Times New Roman" w:hAnsi="Times New Roman" w:cs="Times New Roman"/>
                <w:b/>
                <w:bCs/>
                <w:lang w:eastAsia="lv-LV"/>
              </w:rPr>
            </w:pPr>
            <w:r w:rsidRPr="00AF2353">
              <w:rPr>
                <w:rFonts w:ascii="Times New Roman" w:eastAsia="Times New Roman" w:hAnsi="Times New Roman" w:cs="Times New Roman"/>
                <w:b/>
                <w:bCs/>
                <w:lang w:eastAsia="lv-LV"/>
              </w:rPr>
              <w:t>Kopā</w:t>
            </w:r>
          </w:p>
        </w:tc>
        <w:tc>
          <w:tcPr>
            <w:tcW w:w="1559" w:type="dxa"/>
            <w:tcBorders>
              <w:top w:val="nil"/>
              <w:left w:val="nil"/>
              <w:bottom w:val="single" w:sz="4" w:space="0" w:color="auto"/>
              <w:right w:val="single" w:sz="4" w:space="0" w:color="auto"/>
            </w:tcBorders>
            <w:shd w:val="clear" w:color="auto" w:fill="auto"/>
            <w:noWrap/>
            <w:vAlign w:val="center"/>
            <w:hideMark/>
          </w:tcPr>
          <w:p w14:paraId="670DFC4C" w14:textId="77777777" w:rsidR="00755AA3" w:rsidRPr="00AF2353" w:rsidRDefault="00755AA3" w:rsidP="00755AA3">
            <w:pPr>
              <w:spacing w:after="0" w:line="240" w:lineRule="auto"/>
              <w:jc w:val="right"/>
              <w:rPr>
                <w:rFonts w:ascii="Times New Roman" w:eastAsia="Times New Roman" w:hAnsi="Times New Roman" w:cs="Times New Roman"/>
                <w:b/>
                <w:bCs/>
                <w:lang w:eastAsia="lv-LV"/>
              </w:rPr>
            </w:pPr>
            <w:r w:rsidRPr="00AF2353">
              <w:rPr>
                <w:rFonts w:ascii="Times New Roman" w:eastAsia="Times New Roman" w:hAnsi="Times New Roman" w:cs="Times New Roman"/>
                <w:b/>
                <w:bCs/>
                <w:lang w:eastAsia="lv-LV"/>
              </w:rPr>
              <w:t>38 876 006</w:t>
            </w:r>
          </w:p>
        </w:tc>
        <w:tc>
          <w:tcPr>
            <w:tcW w:w="1701" w:type="dxa"/>
            <w:tcBorders>
              <w:top w:val="nil"/>
              <w:left w:val="nil"/>
              <w:bottom w:val="single" w:sz="4" w:space="0" w:color="auto"/>
              <w:right w:val="single" w:sz="4" w:space="0" w:color="auto"/>
            </w:tcBorders>
            <w:shd w:val="clear" w:color="auto" w:fill="auto"/>
            <w:noWrap/>
            <w:vAlign w:val="center"/>
            <w:hideMark/>
          </w:tcPr>
          <w:p w14:paraId="1E94D42A" w14:textId="2E7C4221" w:rsidR="00755AA3" w:rsidRPr="00AF2353" w:rsidRDefault="00755AA3" w:rsidP="00755AA3">
            <w:pPr>
              <w:spacing w:after="0" w:line="240" w:lineRule="auto"/>
              <w:jc w:val="right"/>
              <w:rPr>
                <w:rFonts w:ascii="Times New Roman" w:eastAsia="Times New Roman" w:hAnsi="Times New Roman" w:cs="Times New Roman"/>
                <w:b/>
                <w:bCs/>
                <w:lang w:eastAsia="lv-LV"/>
              </w:rPr>
            </w:pPr>
            <w:r w:rsidRPr="00AF2353">
              <w:rPr>
                <w:rFonts w:ascii="Times New Roman" w:eastAsia="Times New Roman" w:hAnsi="Times New Roman" w:cs="Times New Roman"/>
                <w:b/>
                <w:bCs/>
                <w:lang w:eastAsia="lv-LV"/>
              </w:rPr>
              <w:t>34 667 04</w:t>
            </w:r>
            <w:r w:rsidR="00BF675C" w:rsidRPr="00AF2353">
              <w:rPr>
                <w:rFonts w:ascii="Times New Roman" w:eastAsia="Times New Roman" w:hAnsi="Times New Roman" w:cs="Times New Roman"/>
                <w:b/>
                <w:bCs/>
                <w:lang w:eastAsia="lv-LV"/>
              </w:rPr>
              <w:t>5</w:t>
            </w:r>
          </w:p>
        </w:tc>
        <w:tc>
          <w:tcPr>
            <w:tcW w:w="1701" w:type="dxa"/>
            <w:tcBorders>
              <w:top w:val="nil"/>
              <w:left w:val="nil"/>
              <w:bottom w:val="single" w:sz="4" w:space="0" w:color="auto"/>
              <w:right w:val="single" w:sz="4" w:space="0" w:color="auto"/>
            </w:tcBorders>
            <w:shd w:val="clear" w:color="auto" w:fill="auto"/>
            <w:noWrap/>
            <w:vAlign w:val="center"/>
            <w:hideMark/>
          </w:tcPr>
          <w:p w14:paraId="4E9C1FF4" w14:textId="77777777" w:rsidR="00755AA3" w:rsidRPr="00AF2353" w:rsidRDefault="00755AA3" w:rsidP="00755AA3">
            <w:pPr>
              <w:spacing w:after="0" w:line="240" w:lineRule="auto"/>
              <w:jc w:val="right"/>
              <w:rPr>
                <w:rFonts w:ascii="Times New Roman" w:eastAsia="Times New Roman" w:hAnsi="Times New Roman" w:cs="Times New Roman"/>
                <w:b/>
                <w:bCs/>
                <w:lang w:eastAsia="lv-LV"/>
              </w:rPr>
            </w:pPr>
            <w:r w:rsidRPr="00AF2353">
              <w:rPr>
                <w:rFonts w:ascii="Times New Roman" w:eastAsia="Times New Roman" w:hAnsi="Times New Roman" w:cs="Times New Roman"/>
                <w:b/>
                <w:bCs/>
                <w:lang w:eastAsia="lv-LV"/>
              </w:rPr>
              <w:t>27 712 036</w:t>
            </w:r>
          </w:p>
        </w:tc>
        <w:tc>
          <w:tcPr>
            <w:tcW w:w="1701" w:type="dxa"/>
            <w:tcBorders>
              <w:top w:val="nil"/>
              <w:left w:val="nil"/>
              <w:bottom w:val="single" w:sz="4" w:space="0" w:color="auto"/>
              <w:right w:val="single" w:sz="4" w:space="0" w:color="auto"/>
            </w:tcBorders>
            <w:shd w:val="clear" w:color="auto" w:fill="auto"/>
            <w:noWrap/>
            <w:vAlign w:val="center"/>
            <w:hideMark/>
          </w:tcPr>
          <w:p w14:paraId="5682C588" w14:textId="7001B3D8" w:rsidR="00755AA3" w:rsidRPr="00AF2353" w:rsidRDefault="00755AA3" w:rsidP="00755AA3">
            <w:pPr>
              <w:spacing w:after="0" w:line="240" w:lineRule="auto"/>
              <w:jc w:val="right"/>
              <w:rPr>
                <w:rFonts w:ascii="Times New Roman" w:eastAsia="Times New Roman" w:hAnsi="Times New Roman" w:cs="Times New Roman"/>
                <w:b/>
                <w:bCs/>
                <w:lang w:eastAsia="lv-LV"/>
              </w:rPr>
            </w:pPr>
            <w:r w:rsidRPr="00AF2353">
              <w:rPr>
                <w:rFonts w:ascii="Times New Roman" w:eastAsia="Times New Roman" w:hAnsi="Times New Roman" w:cs="Times New Roman"/>
                <w:b/>
                <w:bCs/>
                <w:lang w:eastAsia="lv-LV"/>
              </w:rPr>
              <w:t>28 149 16</w:t>
            </w:r>
            <w:r w:rsidR="00BF675C" w:rsidRPr="00AF2353">
              <w:rPr>
                <w:rFonts w:ascii="Times New Roman" w:eastAsia="Times New Roman" w:hAnsi="Times New Roman" w:cs="Times New Roman"/>
                <w:b/>
                <w:bCs/>
                <w:lang w:eastAsia="lv-LV"/>
              </w:rPr>
              <w:t>6</w:t>
            </w:r>
          </w:p>
        </w:tc>
      </w:tr>
    </w:tbl>
    <w:p w14:paraId="74E5D3CF" w14:textId="2FFBA6DC" w:rsidR="00755AA3" w:rsidRPr="00AF2353" w:rsidRDefault="00755AA3" w:rsidP="002B271D">
      <w:pPr>
        <w:spacing w:after="0" w:line="240" w:lineRule="auto"/>
        <w:ind w:firstLine="426"/>
        <w:jc w:val="both"/>
        <w:rPr>
          <w:rFonts w:ascii="Times New Roman" w:hAnsi="Times New Roman" w:cs="Times New Roman"/>
          <w:sz w:val="24"/>
          <w:szCs w:val="24"/>
        </w:rPr>
      </w:pPr>
    </w:p>
    <w:p w14:paraId="72C8D3F5" w14:textId="28C968EC" w:rsidR="009B1865" w:rsidRPr="00AF2353" w:rsidRDefault="003435AF" w:rsidP="002B271D">
      <w:pPr>
        <w:spacing w:after="0" w:line="240" w:lineRule="auto"/>
        <w:ind w:firstLine="426"/>
        <w:jc w:val="both"/>
        <w:rPr>
          <w:rFonts w:ascii="Times New Roman" w:hAnsi="Times New Roman" w:cs="Times New Roman"/>
          <w:sz w:val="24"/>
          <w:szCs w:val="24"/>
        </w:rPr>
      </w:pPr>
      <w:r w:rsidRPr="00AF2353">
        <w:rPr>
          <w:rFonts w:ascii="Times New Roman" w:hAnsi="Times New Roman" w:cs="Times New Roman"/>
          <w:sz w:val="24"/>
          <w:szCs w:val="24"/>
        </w:rPr>
        <w:t xml:space="preserve">Salīdzinot laboratoriskos izmeklējumus saņēmušo pacientu skaitu </w:t>
      </w:r>
      <w:r w:rsidR="0034144A" w:rsidRPr="00AF2353">
        <w:rPr>
          <w:rFonts w:ascii="Times New Roman" w:hAnsi="Times New Roman" w:cs="Times New Roman"/>
          <w:sz w:val="24"/>
          <w:szCs w:val="24"/>
        </w:rPr>
        <w:t xml:space="preserve">2022.gada </w:t>
      </w:r>
      <w:r w:rsidR="00A119AF" w:rsidRPr="00AF2353">
        <w:rPr>
          <w:rFonts w:ascii="Times New Roman" w:hAnsi="Times New Roman" w:cs="Times New Roman"/>
          <w:sz w:val="24"/>
          <w:szCs w:val="24"/>
        </w:rPr>
        <w:t xml:space="preserve">9 </w:t>
      </w:r>
      <w:r w:rsidRPr="00AF2353">
        <w:rPr>
          <w:rFonts w:ascii="Times New Roman" w:hAnsi="Times New Roman" w:cs="Times New Roman"/>
          <w:sz w:val="24"/>
          <w:szCs w:val="24"/>
        </w:rPr>
        <w:t xml:space="preserve">mēnešos </w:t>
      </w:r>
      <w:r w:rsidR="0034144A" w:rsidRPr="00AF2353">
        <w:rPr>
          <w:rFonts w:ascii="Times New Roman" w:hAnsi="Times New Roman" w:cs="Times New Roman"/>
          <w:sz w:val="24"/>
          <w:szCs w:val="24"/>
        </w:rPr>
        <w:t xml:space="preserve">ar laboratorisko izmeklējumus saņēmušo unikālo pacientu skaitu </w:t>
      </w:r>
      <w:r w:rsidRPr="00AF2353">
        <w:rPr>
          <w:rFonts w:ascii="Times New Roman" w:hAnsi="Times New Roman" w:cs="Times New Roman"/>
          <w:sz w:val="24"/>
          <w:szCs w:val="24"/>
        </w:rPr>
        <w:t>202</w:t>
      </w:r>
      <w:r w:rsidR="0034144A" w:rsidRPr="00AF2353">
        <w:rPr>
          <w:rFonts w:ascii="Times New Roman" w:hAnsi="Times New Roman" w:cs="Times New Roman"/>
          <w:sz w:val="24"/>
          <w:szCs w:val="24"/>
        </w:rPr>
        <w:t>1</w:t>
      </w:r>
      <w:r w:rsidRPr="00AF2353">
        <w:rPr>
          <w:rFonts w:ascii="Times New Roman" w:hAnsi="Times New Roman" w:cs="Times New Roman"/>
          <w:sz w:val="24"/>
          <w:szCs w:val="24"/>
        </w:rPr>
        <w:t>.gad</w:t>
      </w:r>
      <w:r w:rsidR="0034144A" w:rsidRPr="00AF2353">
        <w:rPr>
          <w:rFonts w:ascii="Times New Roman" w:hAnsi="Times New Roman" w:cs="Times New Roman"/>
          <w:sz w:val="24"/>
          <w:szCs w:val="24"/>
        </w:rPr>
        <w:t xml:space="preserve">a </w:t>
      </w:r>
      <w:r w:rsidR="00A119AF" w:rsidRPr="00AF2353">
        <w:rPr>
          <w:rFonts w:ascii="Times New Roman" w:hAnsi="Times New Roman" w:cs="Times New Roman"/>
          <w:sz w:val="24"/>
          <w:szCs w:val="24"/>
        </w:rPr>
        <w:t xml:space="preserve">9 </w:t>
      </w:r>
      <w:r w:rsidR="0034144A" w:rsidRPr="00AF2353">
        <w:rPr>
          <w:rFonts w:ascii="Times New Roman" w:hAnsi="Times New Roman" w:cs="Times New Roman"/>
          <w:sz w:val="24"/>
          <w:szCs w:val="24"/>
        </w:rPr>
        <w:t>mēnešos vērojams pieaugums</w:t>
      </w:r>
      <w:r w:rsidR="008B2106">
        <w:rPr>
          <w:rFonts w:ascii="Times New Roman" w:hAnsi="Times New Roman" w:cs="Times New Roman"/>
          <w:b/>
          <w:bCs/>
          <w:sz w:val="24"/>
          <w:szCs w:val="24"/>
        </w:rPr>
        <w:t xml:space="preserve"> </w:t>
      </w:r>
      <w:r w:rsidR="00B540D6" w:rsidRPr="00AF2353">
        <w:rPr>
          <w:rFonts w:ascii="Times New Roman" w:hAnsi="Times New Roman" w:cs="Times New Roman"/>
          <w:b/>
          <w:bCs/>
          <w:sz w:val="24"/>
          <w:szCs w:val="24"/>
        </w:rPr>
        <w:t>6,8</w:t>
      </w:r>
      <w:r w:rsidR="0034144A" w:rsidRPr="00AF2353">
        <w:rPr>
          <w:rFonts w:ascii="Times New Roman" w:hAnsi="Times New Roman" w:cs="Times New Roman"/>
          <w:b/>
          <w:bCs/>
          <w:sz w:val="24"/>
          <w:szCs w:val="24"/>
        </w:rPr>
        <w:t>%</w:t>
      </w:r>
      <w:r w:rsidR="00864306" w:rsidRPr="00AF2353">
        <w:rPr>
          <w:rFonts w:ascii="Times New Roman" w:hAnsi="Times New Roman" w:cs="Times New Roman"/>
          <w:sz w:val="24"/>
          <w:szCs w:val="24"/>
        </w:rPr>
        <w:t xml:space="preserve"> apmērā</w:t>
      </w:r>
      <w:r w:rsidR="00755AA3" w:rsidRPr="00AF2353">
        <w:rPr>
          <w:rFonts w:ascii="Times New Roman" w:hAnsi="Times New Roman" w:cs="Times New Roman"/>
          <w:sz w:val="24"/>
          <w:szCs w:val="24"/>
        </w:rPr>
        <w:t xml:space="preserve"> (skat.</w:t>
      </w:r>
      <w:r w:rsidR="008B65C8" w:rsidRPr="00AF2353">
        <w:rPr>
          <w:rFonts w:ascii="Times New Roman" w:hAnsi="Times New Roman" w:cs="Times New Roman"/>
          <w:sz w:val="24"/>
          <w:szCs w:val="24"/>
        </w:rPr>
        <w:t>3</w:t>
      </w:r>
      <w:r w:rsidR="00755AA3" w:rsidRPr="00AF2353">
        <w:rPr>
          <w:rFonts w:ascii="Times New Roman" w:hAnsi="Times New Roman" w:cs="Times New Roman"/>
          <w:sz w:val="24"/>
          <w:szCs w:val="24"/>
        </w:rPr>
        <w:t>.tabula)</w:t>
      </w:r>
      <w:r w:rsidR="0034144A" w:rsidRPr="00AF2353">
        <w:rPr>
          <w:rFonts w:ascii="Times New Roman" w:hAnsi="Times New Roman" w:cs="Times New Roman"/>
          <w:sz w:val="24"/>
          <w:szCs w:val="24"/>
        </w:rPr>
        <w:t xml:space="preserve">. </w:t>
      </w:r>
      <w:r w:rsidR="00F97281" w:rsidRPr="00AF2353">
        <w:rPr>
          <w:rFonts w:ascii="Times New Roman" w:hAnsi="Times New Roman" w:cs="Times New Roman"/>
          <w:sz w:val="24"/>
          <w:szCs w:val="24"/>
        </w:rPr>
        <w:t xml:space="preserve">Laboratorisko izmeklējumu saņēmušo unikālo pacientu skaita pieaugums ietekmē veikto laboratorisko izmeklējumu izmaksu pieaugumu, kas 2022.gada 9 mēnešos salīdzinot ar 2021.gada 9 mēnešu laboratorisko izmeklējumu izmaksām ir lielākas par </w:t>
      </w:r>
      <w:r w:rsidR="00F97281" w:rsidRPr="00AF2353">
        <w:rPr>
          <w:rFonts w:ascii="Times New Roman" w:hAnsi="Times New Roman" w:cs="Times New Roman"/>
          <w:b/>
          <w:bCs/>
          <w:sz w:val="24"/>
          <w:szCs w:val="24"/>
        </w:rPr>
        <w:t>4 208 9</w:t>
      </w:r>
      <w:r w:rsidR="00B216F4" w:rsidRPr="00AF2353">
        <w:rPr>
          <w:rFonts w:ascii="Times New Roman" w:hAnsi="Times New Roman" w:cs="Times New Roman"/>
          <w:b/>
          <w:bCs/>
          <w:sz w:val="24"/>
          <w:szCs w:val="24"/>
        </w:rPr>
        <w:t>61</w:t>
      </w:r>
      <w:r w:rsidR="00F97281" w:rsidRPr="00AF2353">
        <w:rPr>
          <w:rFonts w:ascii="Times New Roman" w:hAnsi="Times New Roman" w:cs="Times New Roman"/>
          <w:b/>
          <w:bCs/>
          <w:sz w:val="24"/>
          <w:szCs w:val="24"/>
        </w:rPr>
        <w:t xml:space="preserve"> </w:t>
      </w:r>
      <w:proofErr w:type="spellStart"/>
      <w:r w:rsidR="00F97281" w:rsidRPr="00AF2353">
        <w:rPr>
          <w:rFonts w:ascii="Times New Roman" w:hAnsi="Times New Roman" w:cs="Times New Roman"/>
          <w:b/>
          <w:bCs/>
          <w:i/>
          <w:iCs/>
          <w:sz w:val="24"/>
          <w:szCs w:val="24"/>
        </w:rPr>
        <w:t>euro</w:t>
      </w:r>
      <w:proofErr w:type="spellEnd"/>
      <w:r w:rsidR="00F97281" w:rsidRPr="00AF2353">
        <w:rPr>
          <w:rFonts w:ascii="Times New Roman" w:hAnsi="Times New Roman" w:cs="Times New Roman"/>
          <w:sz w:val="24"/>
          <w:szCs w:val="24"/>
        </w:rPr>
        <w:t xml:space="preserve"> jeb </w:t>
      </w:r>
      <w:r w:rsidR="00F97281" w:rsidRPr="00AF2353">
        <w:rPr>
          <w:rFonts w:ascii="Times New Roman" w:hAnsi="Times New Roman" w:cs="Times New Roman"/>
          <w:b/>
          <w:bCs/>
          <w:sz w:val="24"/>
          <w:szCs w:val="24"/>
        </w:rPr>
        <w:t>12,1</w:t>
      </w:r>
      <w:r w:rsidR="00F97281" w:rsidRPr="00AF2353">
        <w:rPr>
          <w:rFonts w:ascii="Times New Roman" w:hAnsi="Times New Roman" w:cs="Times New Roman"/>
          <w:sz w:val="24"/>
          <w:szCs w:val="24"/>
        </w:rPr>
        <w:t>%, kas ir viens no būtiskākajiem iemesliem</w:t>
      </w:r>
      <w:r w:rsidR="009B1865" w:rsidRPr="00AF2353">
        <w:rPr>
          <w:rFonts w:ascii="Times New Roman" w:hAnsi="Times New Roman" w:cs="Times New Roman"/>
          <w:sz w:val="24"/>
          <w:szCs w:val="24"/>
        </w:rPr>
        <w:t xml:space="preserve"> izmaksu pieaugumam par laboratoriskajiem izmeklējumiem</w:t>
      </w:r>
      <w:r w:rsidR="00755AA3" w:rsidRPr="00AF2353">
        <w:rPr>
          <w:rFonts w:ascii="Times New Roman" w:hAnsi="Times New Roman" w:cs="Times New Roman"/>
          <w:sz w:val="24"/>
          <w:szCs w:val="24"/>
        </w:rPr>
        <w:t xml:space="preserve"> (skat. </w:t>
      </w:r>
      <w:r w:rsidR="008B65C8" w:rsidRPr="00AF2353">
        <w:rPr>
          <w:rFonts w:ascii="Times New Roman" w:hAnsi="Times New Roman" w:cs="Times New Roman"/>
          <w:sz w:val="24"/>
          <w:szCs w:val="24"/>
        </w:rPr>
        <w:t>4</w:t>
      </w:r>
      <w:r w:rsidR="00755AA3" w:rsidRPr="00AF2353">
        <w:rPr>
          <w:rFonts w:ascii="Times New Roman" w:hAnsi="Times New Roman" w:cs="Times New Roman"/>
          <w:sz w:val="24"/>
          <w:szCs w:val="24"/>
        </w:rPr>
        <w:t>.tabula)</w:t>
      </w:r>
      <w:r w:rsidR="009B1865" w:rsidRPr="00AF2353">
        <w:rPr>
          <w:rFonts w:ascii="Times New Roman" w:hAnsi="Times New Roman" w:cs="Times New Roman"/>
          <w:sz w:val="24"/>
          <w:szCs w:val="24"/>
        </w:rPr>
        <w:t>.</w:t>
      </w:r>
    </w:p>
    <w:p w14:paraId="6F5FCFAD" w14:textId="77777777" w:rsidR="00864306" w:rsidRPr="00AF2353" w:rsidRDefault="00864306" w:rsidP="002B271D">
      <w:pPr>
        <w:spacing w:after="0" w:line="240" w:lineRule="auto"/>
        <w:ind w:firstLine="426"/>
        <w:jc w:val="both"/>
        <w:rPr>
          <w:rFonts w:ascii="Times New Roman" w:hAnsi="Times New Roman" w:cs="Times New Roman"/>
          <w:sz w:val="24"/>
          <w:szCs w:val="24"/>
        </w:rPr>
      </w:pPr>
    </w:p>
    <w:p w14:paraId="2953CB50" w14:textId="7D849AD6" w:rsidR="007F537D" w:rsidRPr="00AF2353" w:rsidRDefault="007F537D" w:rsidP="007F537D">
      <w:pPr>
        <w:spacing w:after="0" w:line="240" w:lineRule="auto"/>
        <w:ind w:firstLine="426"/>
        <w:jc w:val="center"/>
        <w:rPr>
          <w:rFonts w:ascii="Times New Roman" w:hAnsi="Times New Roman" w:cs="Times New Roman"/>
          <w:b/>
          <w:bCs/>
          <w:sz w:val="24"/>
          <w:szCs w:val="24"/>
        </w:rPr>
      </w:pPr>
      <w:r w:rsidRPr="00AF2353">
        <w:rPr>
          <w:rFonts w:ascii="Times New Roman" w:hAnsi="Times New Roman" w:cs="Times New Roman"/>
          <w:b/>
          <w:bCs/>
          <w:sz w:val="24"/>
          <w:szCs w:val="24"/>
        </w:rPr>
        <w:t>Veikto laboratorisko izmeklējumu salīdzinājums pa gadiem</w:t>
      </w:r>
    </w:p>
    <w:p w14:paraId="63350657" w14:textId="1AB908BB" w:rsidR="007F537D" w:rsidRPr="00AF2353" w:rsidRDefault="008B65C8" w:rsidP="00755AA3">
      <w:pPr>
        <w:spacing w:after="0" w:line="240" w:lineRule="auto"/>
        <w:ind w:firstLine="426"/>
        <w:jc w:val="right"/>
        <w:rPr>
          <w:rFonts w:ascii="Times New Roman" w:hAnsi="Times New Roman" w:cs="Times New Roman"/>
          <w:sz w:val="24"/>
          <w:szCs w:val="24"/>
        </w:rPr>
      </w:pPr>
      <w:r w:rsidRPr="00AF2353">
        <w:rPr>
          <w:rFonts w:ascii="Times New Roman" w:hAnsi="Times New Roman" w:cs="Times New Roman"/>
          <w:sz w:val="24"/>
          <w:szCs w:val="24"/>
        </w:rPr>
        <w:t>5</w:t>
      </w:r>
      <w:r w:rsidR="00755AA3" w:rsidRPr="00AF2353">
        <w:rPr>
          <w:rFonts w:ascii="Times New Roman" w:hAnsi="Times New Roman" w:cs="Times New Roman"/>
          <w:sz w:val="24"/>
          <w:szCs w:val="24"/>
        </w:rPr>
        <w:t>.tabula</w:t>
      </w:r>
    </w:p>
    <w:tbl>
      <w:tblPr>
        <w:tblW w:w="8500" w:type="dxa"/>
        <w:tblLook w:val="04A0" w:firstRow="1" w:lastRow="0" w:firstColumn="1" w:lastColumn="0" w:noHBand="0" w:noVBand="1"/>
      </w:tblPr>
      <w:tblGrid>
        <w:gridCol w:w="2689"/>
        <w:gridCol w:w="1417"/>
        <w:gridCol w:w="1559"/>
        <w:gridCol w:w="1276"/>
        <w:gridCol w:w="1559"/>
      </w:tblGrid>
      <w:tr w:rsidR="00AF2353" w:rsidRPr="00AF2353" w14:paraId="6F61EAD5" w14:textId="77777777" w:rsidTr="006B155C">
        <w:trPr>
          <w:trHeight w:val="510"/>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DB142" w14:textId="77777777" w:rsidR="007F537D" w:rsidRPr="00AF2353" w:rsidRDefault="007F537D" w:rsidP="007F537D">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Izdevumu pozīcija</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315DF0F" w14:textId="4A39F78C" w:rsidR="007F537D" w:rsidRPr="00AF2353" w:rsidRDefault="007F537D" w:rsidP="007F537D">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 xml:space="preserve">2022.gada </w:t>
            </w:r>
            <w:r w:rsidR="009310DD" w:rsidRPr="00AF2353">
              <w:rPr>
                <w:rFonts w:ascii="Times New Roman" w:eastAsia="Times New Roman" w:hAnsi="Times New Roman" w:cs="Times New Roman"/>
                <w:sz w:val="20"/>
                <w:szCs w:val="20"/>
                <w:lang w:eastAsia="lv-LV"/>
              </w:rPr>
              <w:t xml:space="preserve">9 </w:t>
            </w:r>
            <w:r w:rsidRPr="00AF2353">
              <w:rPr>
                <w:rFonts w:ascii="Times New Roman" w:eastAsia="Times New Roman" w:hAnsi="Times New Roman" w:cs="Times New Roman"/>
                <w:sz w:val="20"/>
                <w:szCs w:val="20"/>
                <w:lang w:eastAsia="lv-LV"/>
              </w:rPr>
              <w:t>mēnešos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91B111F" w14:textId="77777777" w:rsidR="007F537D" w:rsidRPr="00AF2353" w:rsidRDefault="007F537D" w:rsidP="007F537D">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2021.gada 9 mēnešos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E6CC7D3" w14:textId="77777777" w:rsidR="007F537D" w:rsidRPr="00AF2353" w:rsidRDefault="007F537D" w:rsidP="007F537D">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2020.gada 9 mēnešos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E3AC344" w14:textId="77777777" w:rsidR="007F537D" w:rsidRPr="00AF2353" w:rsidRDefault="007F537D" w:rsidP="007F537D">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20219.gada 9 mēnešos</w:t>
            </w:r>
          </w:p>
        </w:tc>
      </w:tr>
      <w:tr w:rsidR="00AF2353" w:rsidRPr="00AF2353" w14:paraId="0CB8745E" w14:textId="77777777" w:rsidTr="006B155C">
        <w:trPr>
          <w:trHeight w:val="255"/>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A7AD322" w14:textId="77777777" w:rsidR="00752863" w:rsidRPr="00AF2353" w:rsidRDefault="00752863" w:rsidP="00752863">
            <w:pPr>
              <w:spacing w:after="0" w:line="240" w:lineRule="auto"/>
              <w:jc w:val="both"/>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Veikto manipulāciju skaits</w:t>
            </w:r>
          </w:p>
        </w:tc>
        <w:tc>
          <w:tcPr>
            <w:tcW w:w="1417" w:type="dxa"/>
            <w:tcBorders>
              <w:top w:val="nil"/>
              <w:left w:val="nil"/>
              <w:bottom w:val="single" w:sz="4" w:space="0" w:color="auto"/>
              <w:right w:val="single" w:sz="4" w:space="0" w:color="auto"/>
            </w:tcBorders>
            <w:shd w:val="clear" w:color="auto" w:fill="auto"/>
            <w:hideMark/>
          </w:tcPr>
          <w:p w14:paraId="75028C9A" w14:textId="2CDA9C37" w:rsidR="00752863" w:rsidRPr="00AF2353" w:rsidRDefault="00752863" w:rsidP="00752863">
            <w:pPr>
              <w:spacing w:after="0" w:line="240" w:lineRule="auto"/>
              <w:jc w:val="center"/>
              <w:rPr>
                <w:rFonts w:ascii="Times New Roman" w:eastAsia="Times New Roman" w:hAnsi="Times New Roman" w:cs="Times New Roman"/>
                <w:sz w:val="20"/>
                <w:szCs w:val="20"/>
                <w:lang w:eastAsia="lv-LV"/>
              </w:rPr>
            </w:pPr>
            <w:r w:rsidRPr="00AF2353">
              <w:rPr>
                <w:rFonts w:ascii="Times New Roman" w:hAnsi="Times New Roman" w:cs="Times New Roman"/>
                <w:sz w:val="20"/>
                <w:szCs w:val="20"/>
              </w:rPr>
              <w:t xml:space="preserve">12 655 399 </w:t>
            </w:r>
          </w:p>
        </w:tc>
        <w:tc>
          <w:tcPr>
            <w:tcW w:w="1559" w:type="dxa"/>
            <w:tcBorders>
              <w:top w:val="nil"/>
              <w:left w:val="nil"/>
              <w:bottom w:val="single" w:sz="4" w:space="0" w:color="auto"/>
              <w:right w:val="single" w:sz="4" w:space="0" w:color="auto"/>
            </w:tcBorders>
            <w:shd w:val="clear" w:color="auto" w:fill="auto"/>
            <w:noWrap/>
            <w:vAlign w:val="bottom"/>
            <w:hideMark/>
          </w:tcPr>
          <w:p w14:paraId="7DD8D432" w14:textId="77777777" w:rsidR="00752863" w:rsidRPr="00AF2353" w:rsidRDefault="00752863" w:rsidP="00752863">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11 543 909</w:t>
            </w:r>
          </w:p>
        </w:tc>
        <w:tc>
          <w:tcPr>
            <w:tcW w:w="1276" w:type="dxa"/>
            <w:tcBorders>
              <w:top w:val="nil"/>
              <w:left w:val="nil"/>
              <w:bottom w:val="single" w:sz="4" w:space="0" w:color="auto"/>
              <w:right w:val="single" w:sz="4" w:space="0" w:color="auto"/>
            </w:tcBorders>
            <w:shd w:val="clear" w:color="auto" w:fill="auto"/>
            <w:noWrap/>
            <w:vAlign w:val="bottom"/>
            <w:hideMark/>
          </w:tcPr>
          <w:p w14:paraId="025183DE" w14:textId="77777777" w:rsidR="00752863" w:rsidRPr="00AF2353" w:rsidRDefault="00752863" w:rsidP="00752863">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10 477 862</w:t>
            </w:r>
          </w:p>
        </w:tc>
        <w:tc>
          <w:tcPr>
            <w:tcW w:w="1559" w:type="dxa"/>
            <w:tcBorders>
              <w:top w:val="nil"/>
              <w:left w:val="nil"/>
              <w:bottom w:val="single" w:sz="4" w:space="0" w:color="auto"/>
              <w:right w:val="single" w:sz="4" w:space="0" w:color="auto"/>
            </w:tcBorders>
            <w:shd w:val="clear" w:color="auto" w:fill="auto"/>
            <w:noWrap/>
            <w:vAlign w:val="bottom"/>
            <w:hideMark/>
          </w:tcPr>
          <w:p w14:paraId="0C3C9F50" w14:textId="77777777" w:rsidR="00752863" w:rsidRPr="00AF2353" w:rsidRDefault="00752863" w:rsidP="00752863">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11 110 852</w:t>
            </w:r>
          </w:p>
        </w:tc>
      </w:tr>
      <w:tr w:rsidR="00AF2353" w:rsidRPr="00AF2353" w14:paraId="0A4BB05D" w14:textId="77777777" w:rsidTr="006B155C">
        <w:trPr>
          <w:trHeight w:val="255"/>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B54FC61" w14:textId="77777777" w:rsidR="00752863" w:rsidRPr="00AF2353" w:rsidRDefault="00752863" w:rsidP="00752863">
            <w:pPr>
              <w:spacing w:after="0" w:line="240" w:lineRule="auto"/>
              <w:jc w:val="both"/>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Unikālo pacientu skaits</w:t>
            </w:r>
          </w:p>
        </w:tc>
        <w:tc>
          <w:tcPr>
            <w:tcW w:w="1417" w:type="dxa"/>
            <w:tcBorders>
              <w:top w:val="nil"/>
              <w:left w:val="nil"/>
              <w:bottom w:val="single" w:sz="4" w:space="0" w:color="auto"/>
              <w:right w:val="single" w:sz="4" w:space="0" w:color="auto"/>
            </w:tcBorders>
            <w:shd w:val="clear" w:color="auto" w:fill="auto"/>
            <w:hideMark/>
          </w:tcPr>
          <w:p w14:paraId="2662CF56" w14:textId="59A7A21A" w:rsidR="00752863" w:rsidRPr="00AF2353" w:rsidRDefault="00752863" w:rsidP="00752863">
            <w:pPr>
              <w:spacing w:after="0" w:line="240" w:lineRule="auto"/>
              <w:jc w:val="center"/>
              <w:rPr>
                <w:rFonts w:ascii="Times New Roman" w:eastAsia="Times New Roman" w:hAnsi="Times New Roman" w:cs="Times New Roman"/>
                <w:sz w:val="20"/>
                <w:szCs w:val="20"/>
                <w:lang w:eastAsia="lv-LV"/>
              </w:rPr>
            </w:pPr>
            <w:r w:rsidRPr="00AF2353">
              <w:rPr>
                <w:rFonts w:ascii="Times New Roman" w:hAnsi="Times New Roman" w:cs="Times New Roman"/>
                <w:sz w:val="20"/>
                <w:szCs w:val="20"/>
              </w:rPr>
              <w:t xml:space="preserve">1 536 081 </w:t>
            </w:r>
          </w:p>
        </w:tc>
        <w:tc>
          <w:tcPr>
            <w:tcW w:w="1559" w:type="dxa"/>
            <w:tcBorders>
              <w:top w:val="nil"/>
              <w:left w:val="nil"/>
              <w:bottom w:val="single" w:sz="4" w:space="0" w:color="auto"/>
              <w:right w:val="single" w:sz="4" w:space="0" w:color="auto"/>
            </w:tcBorders>
            <w:shd w:val="clear" w:color="auto" w:fill="auto"/>
            <w:noWrap/>
            <w:vAlign w:val="bottom"/>
            <w:hideMark/>
          </w:tcPr>
          <w:p w14:paraId="37B8EEBC" w14:textId="77777777" w:rsidR="00752863" w:rsidRPr="00AF2353" w:rsidRDefault="00752863" w:rsidP="00752863">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1 438 865</w:t>
            </w:r>
          </w:p>
        </w:tc>
        <w:tc>
          <w:tcPr>
            <w:tcW w:w="1276" w:type="dxa"/>
            <w:tcBorders>
              <w:top w:val="nil"/>
              <w:left w:val="nil"/>
              <w:bottom w:val="single" w:sz="4" w:space="0" w:color="auto"/>
              <w:right w:val="single" w:sz="4" w:space="0" w:color="auto"/>
            </w:tcBorders>
            <w:shd w:val="clear" w:color="auto" w:fill="auto"/>
            <w:noWrap/>
            <w:vAlign w:val="bottom"/>
            <w:hideMark/>
          </w:tcPr>
          <w:p w14:paraId="4CAB69A1" w14:textId="77777777" w:rsidR="00752863" w:rsidRPr="00AF2353" w:rsidRDefault="00752863" w:rsidP="00752863">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1 447 276</w:t>
            </w:r>
          </w:p>
        </w:tc>
        <w:tc>
          <w:tcPr>
            <w:tcW w:w="1559" w:type="dxa"/>
            <w:tcBorders>
              <w:top w:val="nil"/>
              <w:left w:val="nil"/>
              <w:bottom w:val="single" w:sz="4" w:space="0" w:color="auto"/>
              <w:right w:val="single" w:sz="4" w:space="0" w:color="auto"/>
            </w:tcBorders>
            <w:shd w:val="clear" w:color="auto" w:fill="auto"/>
            <w:noWrap/>
            <w:vAlign w:val="bottom"/>
            <w:hideMark/>
          </w:tcPr>
          <w:p w14:paraId="67001C54" w14:textId="77777777" w:rsidR="00752863" w:rsidRPr="00AF2353" w:rsidRDefault="00752863" w:rsidP="00752863">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1 652 239</w:t>
            </w:r>
          </w:p>
        </w:tc>
      </w:tr>
      <w:tr w:rsidR="00AF2353" w:rsidRPr="00AF2353" w14:paraId="3A2AA65F" w14:textId="77777777" w:rsidTr="006B155C">
        <w:trPr>
          <w:trHeight w:val="51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4B99E34" w14:textId="77777777" w:rsidR="007F537D" w:rsidRPr="00AF2353" w:rsidRDefault="007F537D" w:rsidP="007F537D">
            <w:pPr>
              <w:spacing w:after="0" w:line="240" w:lineRule="auto"/>
              <w:jc w:val="both"/>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Vidējais veikto manipulāciju skaits uz 1 unikālo pacientu</w:t>
            </w:r>
          </w:p>
        </w:tc>
        <w:tc>
          <w:tcPr>
            <w:tcW w:w="1417" w:type="dxa"/>
            <w:tcBorders>
              <w:top w:val="nil"/>
              <w:left w:val="nil"/>
              <w:bottom w:val="single" w:sz="4" w:space="0" w:color="auto"/>
              <w:right w:val="single" w:sz="4" w:space="0" w:color="auto"/>
            </w:tcBorders>
            <w:shd w:val="clear" w:color="auto" w:fill="auto"/>
            <w:vAlign w:val="center"/>
            <w:hideMark/>
          </w:tcPr>
          <w:p w14:paraId="5939E7BC" w14:textId="77777777" w:rsidR="00457269" w:rsidRPr="00AF2353" w:rsidRDefault="00457269" w:rsidP="00457269">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8.2</w:t>
            </w:r>
          </w:p>
          <w:p w14:paraId="2FF6F022" w14:textId="720733F5" w:rsidR="007F537D" w:rsidRPr="00AF2353" w:rsidRDefault="007F537D" w:rsidP="007F537D">
            <w:pPr>
              <w:spacing w:after="0" w:line="240" w:lineRule="auto"/>
              <w:jc w:val="center"/>
              <w:rPr>
                <w:rFonts w:ascii="Times New Roman" w:eastAsia="Times New Roman" w:hAnsi="Times New Roman" w:cs="Times New Roman"/>
                <w:sz w:val="20"/>
                <w:szCs w:val="20"/>
                <w:lang w:eastAsia="lv-LV"/>
              </w:rPr>
            </w:pPr>
          </w:p>
        </w:tc>
        <w:tc>
          <w:tcPr>
            <w:tcW w:w="1559" w:type="dxa"/>
            <w:tcBorders>
              <w:top w:val="nil"/>
              <w:left w:val="nil"/>
              <w:bottom w:val="single" w:sz="4" w:space="0" w:color="auto"/>
              <w:right w:val="single" w:sz="4" w:space="0" w:color="auto"/>
            </w:tcBorders>
            <w:shd w:val="clear" w:color="auto" w:fill="auto"/>
            <w:vAlign w:val="center"/>
            <w:hideMark/>
          </w:tcPr>
          <w:p w14:paraId="2F670784" w14:textId="77777777" w:rsidR="007F537D" w:rsidRPr="00AF2353" w:rsidRDefault="007F537D" w:rsidP="007F537D">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8.0</w:t>
            </w:r>
          </w:p>
        </w:tc>
        <w:tc>
          <w:tcPr>
            <w:tcW w:w="1276" w:type="dxa"/>
            <w:tcBorders>
              <w:top w:val="nil"/>
              <w:left w:val="nil"/>
              <w:bottom w:val="single" w:sz="4" w:space="0" w:color="auto"/>
              <w:right w:val="single" w:sz="4" w:space="0" w:color="auto"/>
            </w:tcBorders>
            <w:shd w:val="clear" w:color="auto" w:fill="auto"/>
            <w:vAlign w:val="center"/>
            <w:hideMark/>
          </w:tcPr>
          <w:p w14:paraId="1E983184" w14:textId="77777777" w:rsidR="007F537D" w:rsidRPr="00AF2353" w:rsidRDefault="007F537D" w:rsidP="007F537D">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7.2</w:t>
            </w:r>
          </w:p>
        </w:tc>
        <w:tc>
          <w:tcPr>
            <w:tcW w:w="1559" w:type="dxa"/>
            <w:tcBorders>
              <w:top w:val="nil"/>
              <w:left w:val="nil"/>
              <w:bottom w:val="single" w:sz="4" w:space="0" w:color="auto"/>
              <w:right w:val="single" w:sz="4" w:space="0" w:color="auto"/>
            </w:tcBorders>
            <w:shd w:val="clear" w:color="auto" w:fill="auto"/>
            <w:vAlign w:val="center"/>
            <w:hideMark/>
          </w:tcPr>
          <w:p w14:paraId="4FB05145" w14:textId="77777777" w:rsidR="007F537D" w:rsidRPr="00AF2353" w:rsidRDefault="007F537D" w:rsidP="007F537D">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6.7</w:t>
            </w:r>
          </w:p>
        </w:tc>
      </w:tr>
      <w:tr w:rsidR="007F537D" w:rsidRPr="00AF2353" w14:paraId="26402F3F" w14:textId="77777777" w:rsidTr="006B155C">
        <w:trPr>
          <w:trHeight w:val="51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13D7058" w14:textId="77777777" w:rsidR="007F537D" w:rsidRPr="00AF2353" w:rsidRDefault="007F537D" w:rsidP="007F537D">
            <w:pPr>
              <w:spacing w:after="0" w:line="240" w:lineRule="auto"/>
              <w:jc w:val="both"/>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 xml:space="preserve">Veikto laboratorisko izmeklējumu izmaksas, </w:t>
            </w:r>
            <w:proofErr w:type="spellStart"/>
            <w:r w:rsidRPr="00AF2353">
              <w:rPr>
                <w:rFonts w:ascii="Times New Roman" w:eastAsia="Times New Roman" w:hAnsi="Times New Roman" w:cs="Times New Roman"/>
                <w:i/>
                <w:iCs/>
                <w:sz w:val="20"/>
                <w:szCs w:val="20"/>
                <w:lang w:eastAsia="lv-LV"/>
              </w:rPr>
              <w:t>euro</w:t>
            </w:r>
            <w:proofErr w:type="spellEnd"/>
          </w:p>
        </w:tc>
        <w:tc>
          <w:tcPr>
            <w:tcW w:w="1417" w:type="dxa"/>
            <w:tcBorders>
              <w:top w:val="nil"/>
              <w:left w:val="nil"/>
              <w:bottom w:val="single" w:sz="4" w:space="0" w:color="auto"/>
              <w:right w:val="single" w:sz="4" w:space="0" w:color="auto"/>
            </w:tcBorders>
            <w:shd w:val="clear" w:color="auto" w:fill="auto"/>
            <w:vAlign w:val="center"/>
            <w:hideMark/>
          </w:tcPr>
          <w:p w14:paraId="7D0B8DAC" w14:textId="387A9A43" w:rsidR="007F537D" w:rsidRPr="00AF2353" w:rsidRDefault="009310DD" w:rsidP="007F537D">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 xml:space="preserve">38 876 006 </w:t>
            </w:r>
          </w:p>
        </w:tc>
        <w:tc>
          <w:tcPr>
            <w:tcW w:w="1559" w:type="dxa"/>
            <w:tcBorders>
              <w:top w:val="nil"/>
              <w:left w:val="nil"/>
              <w:bottom w:val="single" w:sz="4" w:space="0" w:color="auto"/>
              <w:right w:val="single" w:sz="4" w:space="0" w:color="auto"/>
            </w:tcBorders>
            <w:shd w:val="clear" w:color="auto" w:fill="auto"/>
            <w:noWrap/>
            <w:vAlign w:val="center"/>
            <w:hideMark/>
          </w:tcPr>
          <w:p w14:paraId="3F46F80B" w14:textId="77777777" w:rsidR="007F537D" w:rsidRPr="00AF2353" w:rsidRDefault="007F537D" w:rsidP="007F537D">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34 667 047</w:t>
            </w:r>
          </w:p>
        </w:tc>
        <w:tc>
          <w:tcPr>
            <w:tcW w:w="1276" w:type="dxa"/>
            <w:tcBorders>
              <w:top w:val="nil"/>
              <w:left w:val="nil"/>
              <w:bottom w:val="single" w:sz="4" w:space="0" w:color="auto"/>
              <w:right w:val="single" w:sz="4" w:space="0" w:color="auto"/>
            </w:tcBorders>
            <w:shd w:val="clear" w:color="auto" w:fill="auto"/>
            <w:noWrap/>
            <w:vAlign w:val="center"/>
            <w:hideMark/>
          </w:tcPr>
          <w:p w14:paraId="20A6A1E1" w14:textId="77777777" w:rsidR="007F537D" w:rsidRPr="00AF2353" w:rsidRDefault="007F537D" w:rsidP="007F537D">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27 712 036</w:t>
            </w:r>
          </w:p>
        </w:tc>
        <w:tc>
          <w:tcPr>
            <w:tcW w:w="1559" w:type="dxa"/>
            <w:tcBorders>
              <w:top w:val="nil"/>
              <w:left w:val="nil"/>
              <w:bottom w:val="single" w:sz="4" w:space="0" w:color="auto"/>
              <w:right w:val="single" w:sz="4" w:space="0" w:color="auto"/>
            </w:tcBorders>
            <w:shd w:val="clear" w:color="auto" w:fill="auto"/>
            <w:noWrap/>
            <w:vAlign w:val="center"/>
            <w:hideMark/>
          </w:tcPr>
          <w:p w14:paraId="339CED16" w14:textId="77777777" w:rsidR="007F537D" w:rsidRPr="00AF2353" w:rsidRDefault="007F537D" w:rsidP="007F537D">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28 149 167</w:t>
            </w:r>
          </w:p>
        </w:tc>
      </w:tr>
    </w:tbl>
    <w:p w14:paraId="52BC6C41" w14:textId="5E12B395" w:rsidR="007F537D" w:rsidRPr="00AF2353" w:rsidRDefault="007F537D" w:rsidP="002B271D">
      <w:pPr>
        <w:spacing w:after="0" w:line="240" w:lineRule="auto"/>
        <w:ind w:firstLine="426"/>
        <w:jc w:val="both"/>
        <w:rPr>
          <w:rFonts w:ascii="Times New Roman" w:hAnsi="Times New Roman" w:cs="Times New Roman"/>
          <w:sz w:val="24"/>
          <w:szCs w:val="24"/>
        </w:rPr>
      </w:pPr>
    </w:p>
    <w:p w14:paraId="3DB34A84" w14:textId="36219C55" w:rsidR="004C6F9C" w:rsidRPr="00AF2353" w:rsidRDefault="007F537D" w:rsidP="00AF2353">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Manipulāciju skaita pieaugumu uz vienu pacientu ietekmē iedzīvotāju sastāva novecošana,</w:t>
      </w:r>
      <w:r w:rsidR="00622A81" w:rsidRPr="00AF2353">
        <w:rPr>
          <w:rFonts w:ascii="Times New Roman" w:hAnsi="Times New Roman" w:cs="Times New Roman"/>
          <w:sz w:val="24"/>
          <w:szCs w:val="24"/>
        </w:rPr>
        <w:t xml:space="preserve"> kas palielina</w:t>
      </w:r>
      <w:r w:rsidRPr="00AF2353">
        <w:rPr>
          <w:rFonts w:ascii="Times New Roman" w:hAnsi="Times New Roman" w:cs="Times New Roman"/>
          <w:sz w:val="24"/>
          <w:szCs w:val="24"/>
        </w:rPr>
        <w:t xml:space="preserve"> hronisku slimību pacientu īpatsvar</w:t>
      </w:r>
      <w:r w:rsidR="00622A81" w:rsidRPr="00AF2353">
        <w:rPr>
          <w:rFonts w:ascii="Times New Roman" w:hAnsi="Times New Roman" w:cs="Times New Roman"/>
          <w:sz w:val="24"/>
          <w:szCs w:val="24"/>
        </w:rPr>
        <w:t>u</w:t>
      </w:r>
      <w:r w:rsidR="00755AA3" w:rsidRPr="00AF2353">
        <w:rPr>
          <w:rFonts w:ascii="Times New Roman" w:hAnsi="Times New Roman" w:cs="Times New Roman"/>
          <w:sz w:val="24"/>
          <w:szCs w:val="24"/>
        </w:rPr>
        <w:t xml:space="preserve"> (skat. </w:t>
      </w:r>
      <w:r w:rsidR="004D1FB0" w:rsidRPr="00AF2353">
        <w:rPr>
          <w:rFonts w:ascii="Times New Roman" w:hAnsi="Times New Roman" w:cs="Times New Roman"/>
          <w:sz w:val="24"/>
          <w:szCs w:val="24"/>
        </w:rPr>
        <w:t>5</w:t>
      </w:r>
      <w:r w:rsidR="00755AA3" w:rsidRPr="00AF2353">
        <w:rPr>
          <w:rFonts w:ascii="Times New Roman" w:hAnsi="Times New Roman" w:cs="Times New Roman"/>
          <w:sz w:val="24"/>
          <w:szCs w:val="24"/>
        </w:rPr>
        <w:t>.tabula)</w:t>
      </w:r>
      <w:r w:rsidRPr="00AF2353">
        <w:rPr>
          <w:rFonts w:ascii="Times New Roman" w:hAnsi="Times New Roman" w:cs="Times New Roman"/>
          <w:sz w:val="24"/>
          <w:szCs w:val="24"/>
        </w:rPr>
        <w:t>.</w:t>
      </w:r>
      <w:r w:rsidR="004C6F9C" w:rsidRPr="00AF2353">
        <w:rPr>
          <w:rFonts w:ascii="Times New Roman" w:hAnsi="Times New Roman" w:cs="Times New Roman"/>
          <w:sz w:val="24"/>
          <w:szCs w:val="24"/>
        </w:rPr>
        <w:t xml:space="preserve"> Vienlaikus laboratorisko izmeklējumu apjomu būtiski ir ietekmējis arī izslimojošo Covid-19 personu skaits. </w:t>
      </w:r>
      <w:bookmarkStart w:id="8" w:name="_Hlk118468776"/>
      <w:r w:rsidR="00326687">
        <w:rPr>
          <w:rFonts w:ascii="Times New Roman" w:hAnsi="Times New Roman" w:cs="Times New Roman"/>
          <w:sz w:val="24"/>
          <w:szCs w:val="24"/>
        </w:rPr>
        <w:t>Veicot datu atlasi tika konstatēts, ka p</w:t>
      </w:r>
      <w:r w:rsidR="004C6F9C" w:rsidRPr="00AF2353">
        <w:rPr>
          <w:rFonts w:ascii="Times New Roman" w:hAnsi="Times New Roman" w:cs="Times New Roman"/>
          <w:sz w:val="24"/>
          <w:szCs w:val="24"/>
        </w:rPr>
        <w:t xml:space="preserve">ersonas pēc Covid-19 izslimošanas </w:t>
      </w:r>
      <w:r w:rsidR="00E77FAD" w:rsidRPr="00AF2353">
        <w:rPr>
          <w:rFonts w:ascii="Times New Roman" w:hAnsi="Times New Roman" w:cs="Times New Roman"/>
          <w:sz w:val="24"/>
          <w:szCs w:val="24"/>
        </w:rPr>
        <w:t>vai personas, kas slimo ar Covid-19</w:t>
      </w:r>
      <w:bookmarkEnd w:id="8"/>
      <w:r w:rsidR="00E77FAD" w:rsidRPr="00AF2353">
        <w:rPr>
          <w:rFonts w:ascii="Times New Roman" w:hAnsi="Times New Roman" w:cs="Times New Roman"/>
          <w:sz w:val="24"/>
          <w:szCs w:val="24"/>
        </w:rPr>
        <w:t xml:space="preserve">, </w:t>
      </w:r>
      <w:r w:rsidR="004C6F9C" w:rsidRPr="00AF2353">
        <w:rPr>
          <w:rFonts w:ascii="Times New Roman" w:hAnsi="Times New Roman" w:cs="Times New Roman"/>
          <w:sz w:val="24"/>
          <w:szCs w:val="24"/>
        </w:rPr>
        <w:t xml:space="preserve">pirmajā pusgadā ir saņēmušas </w:t>
      </w:r>
      <w:r w:rsidR="00647D2C" w:rsidRPr="00AF2353">
        <w:rPr>
          <w:rFonts w:ascii="Times New Roman" w:hAnsi="Times New Roman" w:cs="Times New Roman"/>
          <w:sz w:val="24"/>
          <w:szCs w:val="24"/>
        </w:rPr>
        <w:t>laboratoriskos izmeklējumus</w:t>
      </w:r>
      <w:r w:rsidR="00E77FAD" w:rsidRPr="00AF2353">
        <w:rPr>
          <w:rFonts w:ascii="Times New Roman" w:hAnsi="Times New Roman" w:cs="Times New Roman"/>
          <w:sz w:val="24"/>
          <w:szCs w:val="24"/>
        </w:rPr>
        <w:t xml:space="preserve"> tādā apjomā</w:t>
      </w:r>
      <w:r w:rsidR="00647D2C" w:rsidRPr="00AF2353">
        <w:rPr>
          <w:rFonts w:ascii="Times New Roman" w:hAnsi="Times New Roman" w:cs="Times New Roman"/>
          <w:sz w:val="24"/>
          <w:szCs w:val="24"/>
        </w:rPr>
        <w:t>, kas pārsniedz līgumos ar laboratorijām plānoto apjomu</w:t>
      </w:r>
      <w:r w:rsidR="00326687">
        <w:rPr>
          <w:rFonts w:ascii="Times New Roman" w:hAnsi="Times New Roman" w:cs="Times New Roman"/>
          <w:sz w:val="24"/>
          <w:szCs w:val="24"/>
        </w:rPr>
        <w:t>.</w:t>
      </w:r>
      <w:r w:rsidR="00647D2C" w:rsidRPr="00AF2353">
        <w:rPr>
          <w:rFonts w:ascii="Times New Roman" w:hAnsi="Times New Roman" w:cs="Times New Roman"/>
          <w:sz w:val="24"/>
          <w:szCs w:val="24"/>
        </w:rPr>
        <w:t xml:space="preserve"> </w:t>
      </w:r>
      <w:r w:rsidR="00326687">
        <w:rPr>
          <w:rFonts w:ascii="Times New Roman" w:hAnsi="Times New Roman" w:cs="Times New Roman"/>
          <w:sz w:val="24"/>
          <w:szCs w:val="24"/>
        </w:rPr>
        <w:t xml:space="preserve">Savukārt </w:t>
      </w:r>
      <w:r w:rsidR="00E84B7D" w:rsidRPr="00AF2353">
        <w:rPr>
          <w:rFonts w:ascii="Times New Roman" w:hAnsi="Times New Roman" w:cs="Times New Roman"/>
          <w:sz w:val="24"/>
          <w:szCs w:val="24"/>
        </w:rPr>
        <w:t>2022. gada o</w:t>
      </w:r>
      <w:r w:rsidR="00647D2C" w:rsidRPr="00AF2353">
        <w:rPr>
          <w:rFonts w:ascii="Times New Roman" w:hAnsi="Times New Roman" w:cs="Times New Roman"/>
          <w:sz w:val="24"/>
          <w:szCs w:val="24"/>
        </w:rPr>
        <w:t>trajā pusgadā pacientiem, kuriem nepieciešama ārstniecības personu uzraudzība un ārstēšana kā tiešās sekas pēc Covid-19 izslimošanas, ir izveidota atsevišķa pakalpojumu programma</w:t>
      </w:r>
      <w:r w:rsidR="008B487B" w:rsidRPr="00AF2353">
        <w:rPr>
          <w:rFonts w:ascii="Times New Roman" w:hAnsi="Times New Roman" w:cs="Times New Roman"/>
          <w:sz w:val="24"/>
          <w:szCs w:val="24"/>
        </w:rPr>
        <w:t xml:space="preserve"> - veselības stāvokļa dinamiskā</w:t>
      </w:r>
      <w:r w:rsidR="00FB4989" w:rsidRPr="00AF2353">
        <w:rPr>
          <w:rFonts w:ascii="Times New Roman" w:hAnsi="Times New Roman" w:cs="Times New Roman"/>
          <w:sz w:val="24"/>
          <w:szCs w:val="24"/>
        </w:rPr>
        <w:t xml:space="preserve"> </w:t>
      </w:r>
      <w:r w:rsidR="008B487B" w:rsidRPr="00AF2353">
        <w:rPr>
          <w:rFonts w:ascii="Times New Roman" w:hAnsi="Times New Roman" w:cs="Times New Roman"/>
          <w:sz w:val="24"/>
          <w:szCs w:val="24"/>
        </w:rPr>
        <w:t>novērošana pacientiem pēc COVID-19 infekcijas pārslimošanas (</w:t>
      </w:r>
      <w:r w:rsidR="005E7822">
        <w:rPr>
          <w:rFonts w:ascii="Times New Roman" w:hAnsi="Times New Roman" w:cs="Times New Roman"/>
          <w:sz w:val="24"/>
          <w:szCs w:val="24"/>
        </w:rPr>
        <w:t>Ministru kabineta n</w:t>
      </w:r>
      <w:r w:rsidR="008B487B" w:rsidRPr="00AF2353">
        <w:rPr>
          <w:rFonts w:ascii="Times New Roman" w:hAnsi="Times New Roman" w:cs="Times New Roman"/>
          <w:sz w:val="24"/>
          <w:szCs w:val="24"/>
        </w:rPr>
        <w:t>oteikum</w:t>
      </w:r>
      <w:r w:rsidR="005E7822">
        <w:rPr>
          <w:rFonts w:ascii="Times New Roman" w:hAnsi="Times New Roman" w:cs="Times New Roman"/>
          <w:sz w:val="24"/>
          <w:szCs w:val="24"/>
        </w:rPr>
        <w:t>i</w:t>
      </w:r>
      <w:r w:rsidR="008B487B" w:rsidRPr="00AF2353">
        <w:rPr>
          <w:rFonts w:ascii="Times New Roman" w:hAnsi="Times New Roman" w:cs="Times New Roman"/>
          <w:sz w:val="24"/>
          <w:szCs w:val="24"/>
        </w:rPr>
        <w:t xml:space="preserve"> Nr. 555 </w:t>
      </w:r>
      <w:r w:rsidR="005E7822">
        <w:rPr>
          <w:rFonts w:ascii="Times New Roman" w:hAnsi="Times New Roman" w:cs="Times New Roman"/>
          <w:sz w:val="24"/>
          <w:szCs w:val="24"/>
        </w:rPr>
        <w:t>“</w:t>
      </w:r>
      <w:r w:rsidR="005E7822" w:rsidRPr="005E7822">
        <w:rPr>
          <w:rFonts w:ascii="Times New Roman" w:hAnsi="Times New Roman" w:cs="Times New Roman"/>
          <w:sz w:val="24"/>
          <w:szCs w:val="24"/>
        </w:rPr>
        <w:t>Veselības aprūpes pakalpojumu organizēšanas un samaksas kārtība</w:t>
      </w:r>
      <w:r w:rsidR="005E7822">
        <w:rPr>
          <w:rFonts w:ascii="Times New Roman" w:hAnsi="Times New Roman" w:cs="Times New Roman"/>
          <w:sz w:val="24"/>
          <w:szCs w:val="24"/>
        </w:rPr>
        <w:t xml:space="preserve">” </w:t>
      </w:r>
      <w:r w:rsidR="008B487B" w:rsidRPr="00AF2353">
        <w:rPr>
          <w:rFonts w:ascii="Times New Roman" w:hAnsi="Times New Roman" w:cs="Times New Roman"/>
          <w:sz w:val="24"/>
          <w:szCs w:val="24"/>
        </w:rPr>
        <w:t>2</w:t>
      </w:r>
      <w:r w:rsidR="00BF675C" w:rsidRPr="00AF2353">
        <w:rPr>
          <w:rFonts w:ascii="Times New Roman" w:hAnsi="Times New Roman" w:cs="Times New Roman"/>
          <w:sz w:val="24"/>
          <w:szCs w:val="24"/>
        </w:rPr>
        <w:t>62</w:t>
      </w:r>
      <w:r w:rsidR="008B487B" w:rsidRPr="00AF2353">
        <w:rPr>
          <w:rFonts w:ascii="Times New Roman" w:hAnsi="Times New Roman" w:cs="Times New Roman"/>
          <w:sz w:val="24"/>
          <w:szCs w:val="24"/>
        </w:rPr>
        <w:t>.5 apakšpunkts)</w:t>
      </w:r>
      <w:r w:rsidR="00647D2C" w:rsidRPr="00AF2353">
        <w:rPr>
          <w:rFonts w:ascii="Times New Roman" w:hAnsi="Times New Roman" w:cs="Times New Roman"/>
          <w:sz w:val="24"/>
          <w:szCs w:val="24"/>
        </w:rPr>
        <w:t>, kurā ir iespējams saņemt arī laboratorijas izmeklējumus, kas tiek apmaksāti papildus</w:t>
      </w:r>
      <w:r w:rsidR="00814DE3" w:rsidRPr="00AF2353">
        <w:rPr>
          <w:rFonts w:ascii="Times New Roman" w:hAnsi="Times New Roman" w:cs="Times New Roman"/>
          <w:sz w:val="24"/>
          <w:szCs w:val="24"/>
        </w:rPr>
        <w:t xml:space="preserve"> no likumā "Par valsts budžetu 2022. gadam" 74.resora programmā 12.00.00 "Finansējums veselības jomas pasākumiem Covid - 19 </w:t>
      </w:r>
      <w:r w:rsidR="00814DE3" w:rsidRPr="00AF2353">
        <w:rPr>
          <w:rFonts w:ascii="Times New Roman" w:hAnsi="Times New Roman" w:cs="Times New Roman"/>
          <w:sz w:val="24"/>
          <w:szCs w:val="24"/>
        </w:rPr>
        <w:lastRenderedPageBreak/>
        <w:t>infekcijas izplatības ierobežošanai" rezervētā finansējuma.</w:t>
      </w:r>
      <w:r w:rsidR="00647D2C" w:rsidRPr="00AF2353">
        <w:rPr>
          <w:rFonts w:ascii="Times New Roman" w:hAnsi="Times New Roman" w:cs="Times New Roman"/>
          <w:sz w:val="24"/>
          <w:szCs w:val="24"/>
        </w:rPr>
        <w:t xml:space="preserve"> Programma izveidota atbilstoši speciālistu izveidotām vadlīnijām</w:t>
      </w:r>
      <w:r w:rsidR="00E77FAD" w:rsidRPr="00AF2353">
        <w:rPr>
          <w:rFonts w:ascii="Times New Roman" w:hAnsi="Times New Roman" w:cs="Times New Roman"/>
          <w:sz w:val="24"/>
          <w:szCs w:val="24"/>
        </w:rPr>
        <w:t>.</w:t>
      </w:r>
      <w:r w:rsidR="00647D2C" w:rsidRPr="00AF2353">
        <w:rPr>
          <w:rFonts w:ascii="Times New Roman" w:hAnsi="Times New Roman" w:cs="Times New Roman"/>
          <w:sz w:val="24"/>
          <w:szCs w:val="24"/>
        </w:rPr>
        <w:t xml:space="preserve"> Tomēr </w:t>
      </w:r>
      <w:r w:rsidR="00326687">
        <w:rPr>
          <w:rFonts w:ascii="Times New Roman" w:hAnsi="Times New Roman" w:cs="Times New Roman"/>
          <w:sz w:val="24"/>
          <w:szCs w:val="24"/>
        </w:rPr>
        <w:t xml:space="preserve">pārejas periodā </w:t>
      </w:r>
      <w:r w:rsidR="008B487B" w:rsidRPr="00AF2353">
        <w:rPr>
          <w:rFonts w:ascii="Times New Roman" w:hAnsi="Times New Roman" w:cs="Times New Roman"/>
          <w:sz w:val="24"/>
          <w:szCs w:val="24"/>
        </w:rPr>
        <w:t xml:space="preserve">var rasties situācija, ka </w:t>
      </w:r>
      <w:r w:rsidR="00647D2C" w:rsidRPr="00AF2353">
        <w:rPr>
          <w:rFonts w:ascii="Times New Roman" w:hAnsi="Times New Roman" w:cs="Times New Roman"/>
          <w:sz w:val="24"/>
          <w:szCs w:val="24"/>
        </w:rPr>
        <w:t>daļa</w:t>
      </w:r>
      <w:r w:rsidR="008B487B" w:rsidRPr="00AF2353">
        <w:rPr>
          <w:rFonts w:ascii="Times New Roman" w:hAnsi="Times New Roman" w:cs="Times New Roman"/>
          <w:sz w:val="24"/>
          <w:szCs w:val="24"/>
        </w:rPr>
        <w:t xml:space="preserve"> no</w:t>
      </w:r>
      <w:r w:rsidR="00647D2C" w:rsidRPr="00AF2353">
        <w:rPr>
          <w:rFonts w:ascii="Times New Roman" w:hAnsi="Times New Roman" w:cs="Times New Roman"/>
          <w:sz w:val="24"/>
          <w:szCs w:val="24"/>
        </w:rPr>
        <w:t xml:space="preserve"> laboratorisk</w:t>
      </w:r>
      <w:r w:rsidR="008B487B" w:rsidRPr="00AF2353">
        <w:rPr>
          <w:rFonts w:ascii="Times New Roman" w:hAnsi="Times New Roman" w:cs="Times New Roman"/>
          <w:sz w:val="24"/>
          <w:szCs w:val="24"/>
        </w:rPr>
        <w:t xml:space="preserve">ajiem </w:t>
      </w:r>
      <w:r w:rsidR="00647D2C" w:rsidRPr="00AF2353">
        <w:rPr>
          <w:rFonts w:ascii="Times New Roman" w:hAnsi="Times New Roman" w:cs="Times New Roman"/>
          <w:sz w:val="24"/>
          <w:szCs w:val="24"/>
        </w:rPr>
        <w:t>izmeklējum</w:t>
      </w:r>
      <w:r w:rsidR="008B487B" w:rsidRPr="00AF2353">
        <w:rPr>
          <w:rFonts w:ascii="Times New Roman" w:hAnsi="Times New Roman" w:cs="Times New Roman"/>
          <w:sz w:val="24"/>
          <w:szCs w:val="24"/>
        </w:rPr>
        <w:t>iem</w:t>
      </w:r>
      <w:r w:rsidR="00647D2C" w:rsidRPr="00AF2353">
        <w:rPr>
          <w:rFonts w:ascii="Times New Roman" w:hAnsi="Times New Roman" w:cs="Times New Roman"/>
          <w:sz w:val="24"/>
          <w:szCs w:val="24"/>
        </w:rPr>
        <w:t>, ko saņem</w:t>
      </w:r>
      <w:r w:rsidR="00647D2C" w:rsidRPr="00AF2353">
        <w:t xml:space="preserve"> </w:t>
      </w:r>
      <w:r w:rsidR="00956C8A" w:rsidRPr="00AF2353">
        <w:rPr>
          <w:sz w:val="24"/>
          <w:szCs w:val="24"/>
        </w:rPr>
        <w:t>p</w:t>
      </w:r>
      <w:r w:rsidR="00647D2C" w:rsidRPr="00AF2353">
        <w:rPr>
          <w:rFonts w:ascii="Times New Roman" w:hAnsi="Times New Roman" w:cs="Times New Roman"/>
          <w:sz w:val="24"/>
          <w:szCs w:val="24"/>
        </w:rPr>
        <w:t>ersonas pēc Covid-19 izslimošanas</w:t>
      </w:r>
      <w:r w:rsidR="008B487B" w:rsidRPr="00AF2353">
        <w:rPr>
          <w:rFonts w:ascii="Times New Roman" w:hAnsi="Times New Roman" w:cs="Times New Roman"/>
          <w:sz w:val="24"/>
          <w:szCs w:val="24"/>
        </w:rPr>
        <w:t xml:space="preserve"> neiekrīt jaunajā atlases sistēmā papildus diagnožu dēļ.</w:t>
      </w:r>
      <w:r w:rsidR="00647D2C" w:rsidRPr="00AF2353">
        <w:rPr>
          <w:rFonts w:ascii="Times New Roman" w:hAnsi="Times New Roman" w:cs="Times New Roman"/>
          <w:sz w:val="24"/>
          <w:szCs w:val="24"/>
        </w:rPr>
        <w:t xml:space="preserve"> </w:t>
      </w:r>
      <w:r w:rsidR="00326687">
        <w:rPr>
          <w:rFonts w:ascii="Times New Roman" w:hAnsi="Times New Roman" w:cs="Times New Roman"/>
          <w:sz w:val="24"/>
          <w:szCs w:val="24"/>
        </w:rPr>
        <w:t>Līdz ar to p</w:t>
      </w:r>
      <w:r w:rsidR="00326687" w:rsidRPr="00AF2353">
        <w:rPr>
          <w:rFonts w:ascii="Times New Roman" w:hAnsi="Times New Roman" w:cs="Times New Roman"/>
          <w:sz w:val="24"/>
          <w:szCs w:val="24"/>
        </w:rPr>
        <w:t xml:space="preserve">ersonas pēc Covid-19 izslimošanas vai personas, kas slimo ar Covid-19, </w:t>
      </w:r>
      <w:r w:rsidR="00326687">
        <w:rPr>
          <w:rFonts w:ascii="Times New Roman" w:hAnsi="Times New Roman" w:cs="Times New Roman"/>
          <w:sz w:val="24"/>
          <w:szCs w:val="24"/>
        </w:rPr>
        <w:t>2022. gada janvārī-oktobrī</w:t>
      </w:r>
      <w:r w:rsidR="00326687" w:rsidRPr="00AF2353">
        <w:rPr>
          <w:rFonts w:ascii="Times New Roman" w:hAnsi="Times New Roman" w:cs="Times New Roman"/>
          <w:sz w:val="24"/>
          <w:szCs w:val="24"/>
        </w:rPr>
        <w:t xml:space="preserve"> ir saņēmušas laboratoriskos izmeklējumus tādā apjomā, kas pārsniedz līgumos ar laboratorijām plānoto apjomu 1 677 43</w:t>
      </w:r>
      <w:r w:rsidR="00326687">
        <w:rPr>
          <w:rFonts w:ascii="Times New Roman" w:hAnsi="Times New Roman" w:cs="Times New Roman"/>
          <w:sz w:val="24"/>
          <w:szCs w:val="24"/>
        </w:rPr>
        <w:t>8</w:t>
      </w:r>
      <w:r w:rsidR="00326687" w:rsidRPr="00AF2353">
        <w:rPr>
          <w:rFonts w:ascii="Times New Roman" w:hAnsi="Times New Roman" w:cs="Times New Roman"/>
          <w:sz w:val="24"/>
          <w:szCs w:val="24"/>
        </w:rPr>
        <w:t xml:space="preserve"> </w:t>
      </w:r>
      <w:proofErr w:type="spellStart"/>
      <w:r w:rsidR="00326687" w:rsidRPr="00AF2353">
        <w:rPr>
          <w:rFonts w:ascii="Times New Roman" w:hAnsi="Times New Roman" w:cs="Times New Roman"/>
          <w:sz w:val="24"/>
          <w:szCs w:val="24"/>
        </w:rPr>
        <w:t>euro</w:t>
      </w:r>
      <w:proofErr w:type="spellEnd"/>
      <w:r w:rsidR="00326687" w:rsidRPr="00AF2353">
        <w:rPr>
          <w:rFonts w:ascii="Times New Roman" w:hAnsi="Times New Roman" w:cs="Times New Roman"/>
          <w:sz w:val="24"/>
          <w:szCs w:val="24"/>
        </w:rPr>
        <w:t xml:space="preserve"> apmērā</w:t>
      </w:r>
      <w:r w:rsidR="00326687">
        <w:rPr>
          <w:rFonts w:ascii="Times New Roman" w:hAnsi="Times New Roman" w:cs="Times New Roman"/>
          <w:sz w:val="24"/>
          <w:szCs w:val="24"/>
        </w:rPr>
        <w:t>.</w:t>
      </w:r>
    </w:p>
    <w:p w14:paraId="6D5734D0" w14:textId="7D334BC2" w:rsidR="004C6F9C" w:rsidRPr="00AF2353" w:rsidRDefault="004C6F9C" w:rsidP="002B271D">
      <w:pPr>
        <w:spacing w:after="0" w:line="240" w:lineRule="auto"/>
        <w:ind w:firstLine="426"/>
        <w:jc w:val="both"/>
        <w:rPr>
          <w:rFonts w:ascii="Times New Roman" w:hAnsi="Times New Roman" w:cs="Times New Roman"/>
          <w:sz w:val="24"/>
          <w:szCs w:val="24"/>
        </w:rPr>
      </w:pPr>
    </w:p>
    <w:p w14:paraId="129391C8" w14:textId="593A96B8" w:rsidR="00601FEC" w:rsidRPr="00AF2353" w:rsidRDefault="00601FEC" w:rsidP="00C02B80">
      <w:pPr>
        <w:spacing w:after="0" w:line="240" w:lineRule="auto"/>
        <w:ind w:firstLine="426"/>
        <w:jc w:val="center"/>
        <w:rPr>
          <w:rFonts w:ascii="Times New Roman" w:hAnsi="Times New Roman" w:cs="Times New Roman"/>
          <w:b/>
          <w:bCs/>
          <w:sz w:val="24"/>
          <w:szCs w:val="24"/>
        </w:rPr>
      </w:pPr>
      <w:r w:rsidRPr="00AF2353">
        <w:rPr>
          <w:rFonts w:ascii="Times New Roman" w:hAnsi="Times New Roman" w:cs="Times New Roman"/>
          <w:b/>
          <w:bCs/>
          <w:sz w:val="24"/>
          <w:szCs w:val="24"/>
        </w:rPr>
        <w:t>Laboratorisko izmeklējumu izmaksas pacientiem kuri Covid-19 izslimojusi vai pacientiem, kas slimo ar Covid-19</w:t>
      </w:r>
    </w:p>
    <w:p w14:paraId="02767C2A" w14:textId="519AE310" w:rsidR="00601FEC" w:rsidRPr="00AF2353" w:rsidRDefault="00601FEC" w:rsidP="00C02B80">
      <w:pPr>
        <w:spacing w:after="0" w:line="240" w:lineRule="auto"/>
        <w:ind w:firstLine="426"/>
        <w:jc w:val="right"/>
        <w:rPr>
          <w:rFonts w:ascii="Times New Roman" w:hAnsi="Times New Roman" w:cs="Times New Roman"/>
          <w:sz w:val="24"/>
          <w:szCs w:val="24"/>
        </w:rPr>
      </w:pPr>
      <w:r w:rsidRPr="00AF2353">
        <w:rPr>
          <w:rFonts w:ascii="Times New Roman" w:hAnsi="Times New Roman" w:cs="Times New Roman"/>
          <w:sz w:val="24"/>
          <w:szCs w:val="24"/>
        </w:rPr>
        <w:t>6.tabula</w:t>
      </w:r>
    </w:p>
    <w:tbl>
      <w:tblPr>
        <w:tblW w:w="8359" w:type="dxa"/>
        <w:tblLook w:val="04A0" w:firstRow="1" w:lastRow="0" w:firstColumn="1" w:lastColumn="0" w:noHBand="0" w:noVBand="1"/>
      </w:tblPr>
      <w:tblGrid>
        <w:gridCol w:w="4531"/>
        <w:gridCol w:w="1843"/>
        <w:gridCol w:w="1985"/>
      </w:tblGrid>
      <w:tr w:rsidR="00AF2353" w:rsidRPr="00AF2353" w14:paraId="7979ACD8" w14:textId="77777777" w:rsidTr="00AF2353">
        <w:trPr>
          <w:trHeight w:val="1560"/>
        </w:trPr>
        <w:tc>
          <w:tcPr>
            <w:tcW w:w="4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17246" w14:textId="70291981" w:rsidR="00601FEC" w:rsidRPr="00AF2353" w:rsidRDefault="00601FEC" w:rsidP="00601FEC">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Manip</w:t>
            </w:r>
            <w:r w:rsidR="00FB4989" w:rsidRPr="00AF2353">
              <w:rPr>
                <w:rFonts w:ascii="Times New Roman" w:eastAsia="Times New Roman" w:hAnsi="Times New Roman" w:cs="Times New Roman"/>
                <w:sz w:val="20"/>
                <w:szCs w:val="20"/>
                <w:lang w:eastAsia="lv-LV"/>
              </w:rPr>
              <w:t>u</w:t>
            </w:r>
            <w:r w:rsidRPr="00AF2353">
              <w:rPr>
                <w:rFonts w:ascii="Times New Roman" w:eastAsia="Times New Roman" w:hAnsi="Times New Roman" w:cs="Times New Roman"/>
                <w:sz w:val="20"/>
                <w:szCs w:val="20"/>
                <w:lang w:eastAsia="lv-LV"/>
              </w:rPr>
              <w:t>lācija</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1979A5FF" w14:textId="77777777" w:rsidR="00601FEC" w:rsidRPr="00AF2353" w:rsidRDefault="00601FEC" w:rsidP="00601FEC">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 xml:space="preserve">Laboratorisko izmeklējumu izmaksas pacientiem ar </w:t>
            </w:r>
            <w:proofErr w:type="spellStart"/>
            <w:r w:rsidRPr="00AF2353">
              <w:rPr>
                <w:rFonts w:ascii="Times New Roman" w:eastAsia="Times New Roman" w:hAnsi="Times New Roman" w:cs="Times New Roman"/>
                <w:sz w:val="20"/>
                <w:szCs w:val="20"/>
                <w:lang w:eastAsia="lv-LV"/>
              </w:rPr>
              <w:t>pamatdiagnozi</w:t>
            </w:r>
            <w:proofErr w:type="spellEnd"/>
            <w:r w:rsidRPr="00AF2353">
              <w:rPr>
                <w:rFonts w:ascii="Times New Roman" w:eastAsia="Times New Roman" w:hAnsi="Times New Roman" w:cs="Times New Roman"/>
                <w:sz w:val="20"/>
                <w:szCs w:val="20"/>
                <w:lang w:eastAsia="lv-LV"/>
              </w:rPr>
              <w:t xml:space="preserve">, </w:t>
            </w:r>
            <w:proofErr w:type="spellStart"/>
            <w:r w:rsidRPr="00AF2353">
              <w:rPr>
                <w:rFonts w:ascii="Times New Roman" w:eastAsia="Times New Roman" w:hAnsi="Times New Roman" w:cs="Times New Roman"/>
                <w:i/>
                <w:iCs/>
                <w:sz w:val="20"/>
                <w:szCs w:val="20"/>
                <w:lang w:eastAsia="lv-LV"/>
              </w:rPr>
              <w:t>euro</w:t>
            </w:r>
            <w:proofErr w:type="spellEnd"/>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6AE1F4D0" w14:textId="77777777" w:rsidR="00601FEC" w:rsidRPr="00AF2353" w:rsidRDefault="00601FEC" w:rsidP="00601FEC">
            <w:pPr>
              <w:spacing w:after="0" w:line="240" w:lineRule="auto"/>
              <w:jc w:val="center"/>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 xml:space="preserve">Laboratorisko izmeklējumu izmaksas pacientiem ar blakus diagnozi, </w:t>
            </w:r>
            <w:proofErr w:type="spellStart"/>
            <w:r w:rsidRPr="00AF2353">
              <w:rPr>
                <w:rFonts w:ascii="Times New Roman" w:eastAsia="Times New Roman" w:hAnsi="Times New Roman" w:cs="Times New Roman"/>
                <w:i/>
                <w:iCs/>
                <w:sz w:val="20"/>
                <w:szCs w:val="20"/>
                <w:lang w:eastAsia="lv-LV"/>
              </w:rPr>
              <w:t>euro</w:t>
            </w:r>
            <w:proofErr w:type="spellEnd"/>
          </w:p>
        </w:tc>
      </w:tr>
      <w:tr w:rsidR="00AF2353" w:rsidRPr="00AF2353" w14:paraId="6AA979DA" w14:textId="77777777" w:rsidTr="00AF2353">
        <w:trPr>
          <w:trHeight w:val="260"/>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4BE8E037" w14:textId="77777777" w:rsidR="00601FEC" w:rsidRPr="00AF2353" w:rsidRDefault="00601FEC" w:rsidP="00601FEC">
            <w:pPr>
              <w:spacing w:after="0" w:line="240" w:lineRule="auto"/>
              <w:jc w:val="both"/>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U07.1 - Covid-19, ja vīruss identificēts</w:t>
            </w:r>
          </w:p>
        </w:tc>
        <w:tc>
          <w:tcPr>
            <w:tcW w:w="1843" w:type="dxa"/>
            <w:tcBorders>
              <w:top w:val="nil"/>
              <w:left w:val="nil"/>
              <w:bottom w:val="single" w:sz="4" w:space="0" w:color="auto"/>
              <w:right w:val="single" w:sz="4" w:space="0" w:color="auto"/>
            </w:tcBorders>
            <w:shd w:val="clear" w:color="auto" w:fill="auto"/>
            <w:noWrap/>
            <w:vAlign w:val="bottom"/>
            <w:hideMark/>
          </w:tcPr>
          <w:p w14:paraId="3FEE80A9"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273 712.30</w:t>
            </w:r>
          </w:p>
        </w:tc>
        <w:tc>
          <w:tcPr>
            <w:tcW w:w="1985" w:type="dxa"/>
            <w:tcBorders>
              <w:top w:val="nil"/>
              <w:left w:val="nil"/>
              <w:bottom w:val="single" w:sz="4" w:space="0" w:color="auto"/>
              <w:right w:val="single" w:sz="4" w:space="0" w:color="auto"/>
            </w:tcBorders>
            <w:shd w:val="clear" w:color="auto" w:fill="auto"/>
            <w:noWrap/>
            <w:vAlign w:val="bottom"/>
            <w:hideMark/>
          </w:tcPr>
          <w:p w14:paraId="3BCAB5B3"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22 272.52</w:t>
            </w:r>
          </w:p>
        </w:tc>
      </w:tr>
      <w:tr w:rsidR="00AF2353" w:rsidRPr="00AF2353" w14:paraId="7F2204FB" w14:textId="77777777" w:rsidTr="00AF2353">
        <w:trPr>
          <w:trHeight w:val="260"/>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02B49AA2" w14:textId="77777777" w:rsidR="00601FEC" w:rsidRPr="00AF2353" w:rsidRDefault="00601FEC" w:rsidP="00601FEC">
            <w:pPr>
              <w:spacing w:after="0" w:line="240" w:lineRule="auto"/>
              <w:jc w:val="both"/>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U07.2 - Covid-19, ja vīruss nav identificēts</w:t>
            </w:r>
          </w:p>
        </w:tc>
        <w:tc>
          <w:tcPr>
            <w:tcW w:w="1843" w:type="dxa"/>
            <w:tcBorders>
              <w:top w:val="nil"/>
              <w:left w:val="nil"/>
              <w:bottom w:val="single" w:sz="4" w:space="0" w:color="auto"/>
              <w:right w:val="single" w:sz="4" w:space="0" w:color="auto"/>
            </w:tcBorders>
            <w:shd w:val="clear" w:color="auto" w:fill="auto"/>
            <w:noWrap/>
            <w:vAlign w:val="bottom"/>
            <w:hideMark/>
          </w:tcPr>
          <w:p w14:paraId="659CE4AF"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13 445.81</w:t>
            </w:r>
          </w:p>
        </w:tc>
        <w:tc>
          <w:tcPr>
            <w:tcW w:w="1985" w:type="dxa"/>
            <w:tcBorders>
              <w:top w:val="nil"/>
              <w:left w:val="nil"/>
              <w:bottom w:val="single" w:sz="4" w:space="0" w:color="auto"/>
              <w:right w:val="single" w:sz="4" w:space="0" w:color="auto"/>
            </w:tcBorders>
            <w:shd w:val="clear" w:color="auto" w:fill="auto"/>
            <w:noWrap/>
            <w:vAlign w:val="bottom"/>
            <w:hideMark/>
          </w:tcPr>
          <w:p w14:paraId="4EFDF161"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1 223.44</w:t>
            </w:r>
          </w:p>
        </w:tc>
      </w:tr>
      <w:tr w:rsidR="00AF2353" w:rsidRPr="00AF2353" w14:paraId="26B27CDE" w14:textId="77777777" w:rsidTr="00AF2353">
        <w:trPr>
          <w:trHeight w:val="260"/>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5725FCDB" w14:textId="77777777" w:rsidR="00601FEC" w:rsidRPr="00AF2353" w:rsidRDefault="00601FEC" w:rsidP="00601FEC">
            <w:pPr>
              <w:spacing w:after="0" w:line="240" w:lineRule="auto"/>
              <w:jc w:val="both"/>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U08 - Covid-19 anamnēzē</w:t>
            </w:r>
          </w:p>
        </w:tc>
        <w:tc>
          <w:tcPr>
            <w:tcW w:w="1843" w:type="dxa"/>
            <w:tcBorders>
              <w:top w:val="nil"/>
              <w:left w:val="nil"/>
              <w:bottom w:val="single" w:sz="4" w:space="0" w:color="auto"/>
              <w:right w:val="single" w:sz="4" w:space="0" w:color="auto"/>
            </w:tcBorders>
            <w:shd w:val="clear" w:color="auto" w:fill="auto"/>
            <w:noWrap/>
            <w:vAlign w:val="bottom"/>
            <w:hideMark/>
          </w:tcPr>
          <w:p w14:paraId="67623825"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14 133.32</w:t>
            </w:r>
          </w:p>
        </w:tc>
        <w:tc>
          <w:tcPr>
            <w:tcW w:w="1985" w:type="dxa"/>
            <w:tcBorders>
              <w:top w:val="nil"/>
              <w:left w:val="nil"/>
              <w:bottom w:val="single" w:sz="4" w:space="0" w:color="auto"/>
              <w:right w:val="single" w:sz="4" w:space="0" w:color="auto"/>
            </w:tcBorders>
            <w:shd w:val="clear" w:color="auto" w:fill="auto"/>
            <w:noWrap/>
            <w:vAlign w:val="bottom"/>
            <w:hideMark/>
          </w:tcPr>
          <w:p w14:paraId="3E10D46F"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3 915.08</w:t>
            </w:r>
          </w:p>
        </w:tc>
      </w:tr>
      <w:tr w:rsidR="00AF2353" w:rsidRPr="00AF2353" w14:paraId="703AD2C0" w14:textId="77777777" w:rsidTr="00AF2353">
        <w:trPr>
          <w:trHeight w:val="260"/>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286D229F" w14:textId="77777777" w:rsidR="00601FEC" w:rsidRPr="00AF2353" w:rsidRDefault="00601FEC" w:rsidP="00601FEC">
            <w:pPr>
              <w:spacing w:after="0" w:line="240" w:lineRule="auto"/>
              <w:jc w:val="both"/>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U08.9 - Covid-19 anamnēzē, bez precizējuma</w:t>
            </w:r>
          </w:p>
        </w:tc>
        <w:tc>
          <w:tcPr>
            <w:tcW w:w="1843" w:type="dxa"/>
            <w:tcBorders>
              <w:top w:val="nil"/>
              <w:left w:val="nil"/>
              <w:bottom w:val="single" w:sz="4" w:space="0" w:color="auto"/>
              <w:right w:val="single" w:sz="4" w:space="0" w:color="auto"/>
            </w:tcBorders>
            <w:shd w:val="clear" w:color="auto" w:fill="auto"/>
            <w:noWrap/>
            <w:vAlign w:val="bottom"/>
            <w:hideMark/>
          </w:tcPr>
          <w:p w14:paraId="7DD5FCA8"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11 890.98</w:t>
            </w:r>
          </w:p>
        </w:tc>
        <w:tc>
          <w:tcPr>
            <w:tcW w:w="1985" w:type="dxa"/>
            <w:tcBorders>
              <w:top w:val="nil"/>
              <w:left w:val="nil"/>
              <w:bottom w:val="single" w:sz="4" w:space="0" w:color="auto"/>
              <w:right w:val="single" w:sz="4" w:space="0" w:color="auto"/>
            </w:tcBorders>
            <w:shd w:val="clear" w:color="auto" w:fill="auto"/>
            <w:noWrap/>
            <w:vAlign w:val="bottom"/>
            <w:hideMark/>
          </w:tcPr>
          <w:p w14:paraId="154AC380"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3 490.21</w:t>
            </w:r>
          </w:p>
        </w:tc>
      </w:tr>
      <w:tr w:rsidR="00AF2353" w:rsidRPr="00AF2353" w14:paraId="31A02384" w14:textId="77777777" w:rsidTr="00AF2353">
        <w:trPr>
          <w:trHeight w:val="260"/>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1BB3F402" w14:textId="77777777" w:rsidR="00601FEC" w:rsidRPr="00AF2353" w:rsidRDefault="00601FEC" w:rsidP="00601FEC">
            <w:pPr>
              <w:spacing w:after="0" w:line="240" w:lineRule="auto"/>
              <w:jc w:val="both"/>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U09 - Stāvoklis pēc pārslimota Covid-19</w:t>
            </w:r>
          </w:p>
        </w:tc>
        <w:tc>
          <w:tcPr>
            <w:tcW w:w="1843" w:type="dxa"/>
            <w:tcBorders>
              <w:top w:val="nil"/>
              <w:left w:val="nil"/>
              <w:bottom w:val="single" w:sz="4" w:space="0" w:color="auto"/>
              <w:right w:val="single" w:sz="4" w:space="0" w:color="auto"/>
            </w:tcBorders>
            <w:shd w:val="clear" w:color="auto" w:fill="auto"/>
            <w:noWrap/>
            <w:vAlign w:val="bottom"/>
            <w:hideMark/>
          </w:tcPr>
          <w:p w14:paraId="61A4A5B3"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772 499.50</w:t>
            </w:r>
          </w:p>
        </w:tc>
        <w:tc>
          <w:tcPr>
            <w:tcW w:w="1985" w:type="dxa"/>
            <w:tcBorders>
              <w:top w:val="nil"/>
              <w:left w:val="nil"/>
              <w:bottom w:val="single" w:sz="4" w:space="0" w:color="auto"/>
              <w:right w:val="single" w:sz="4" w:space="0" w:color="auto"/>
            </w:tcBorders>
            <w:shd w:val="clear" w:color="auto" w:fill="auto"/>
            <w:noWrap/>
            <w:vAlign w:val="bottom"/>
            <w:hideMark/>
          </w:tcPr>
          <w:p w14:paraId="0475ADFB"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101 859.70</w:t>
            </w:r>
          </w:p>
        </w:tc>
      </w:tr>
      <w:tr w:rsidR="00AF2353" w:rsidRPr="00AF2353" w14:paraId="56F45469" w14:textId="77777777" w:rsidTr="00AF2353">
        <w:trPr>
          <w:trHeight w:val="260"/>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677F54AB" w14:textId="77777777" w:rsidR="00601FEC" w:rsidRPr="00AF2353" w:rsidRDefault="00601FEC" w:rsidP="00601FEC">
            <w:pPr>
              <w:spacing w:after="0" w:line="240" w:lineRule="auto"/>
              <w:jc w:val="both"/>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U09.9 - Stāvoklis pēc pārslimota Covid-19, bez precizējuma</w:t>
            </w:r>
          </w:p>
        </w:tc>
        <w:tc>
          <w:tcPr>
            <w:tcW w:w="1843" w:type="dxa"/>
            <w:tcBorders>
              <w:top w:val="nil"/>
              <w:left w:val="nil"/>
              <w:bottom w:val="single" w:sz="4" w:space="0" w:color="auto"/>
              <w:right w:val="single" w:sz="4" w:space="0" w:color="auto"/>
            </w:tcBorders>
            <w:shd w:val="clear" w:color="auto" w:fill="auto"/>
            <w:noWrap/>
            <w:vAlign w:val="bottom"/>
            <w:hideMark/>
          </w:tcPr>
          <w:p w14:paraId="1AE01C89"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394 792.50</w:t>
            </w:r>
          </w:p>
        </w:tc>
        <w:tc>
          <w:tcPr>
            <w:tcW w:w="1985" w:type="dxa"/>
            <w:tcBorders>
              <w:top w:val="nil"/>
              <w:left w:val="nil"/>
              <w:bottom w:val="single" w:sz="4" w:space="0" w:color="auto"/>
              <w:right w:val="single" w:sz="4" w:space="0" w:color="auto"/>
            </w:tcBorders>
            <w:shd w:val="clear" w:color="auto" w:fill="auto"/>
            <w:noWrap/>
            <w:vAlign w:val="bottom"/>
            <w:hideMark/>
          </w:tcPr>
          <w:p w14:paraId="22B36347"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62 667.35</w:t>
            </w:r>
          </w:p>
        </w:tc>
      </w:tr>
      <w:tr w:rsidR="00AF2353" w:rsidRPr="00AF2353" w14:paraId="6BEDD428" w14:textId="77777777" w:rsidTr="00AF2353">
        <w:trPr>
          <w:trHeight w:val="260"/>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76573421" w14:textId="77777777" w:rsidR="00601FEC" w:rsidRPr="00AF2353" w:rsidRDefault="00601FEC" w:rsidP="00601FEC">
            <w:pPr>
              <w:spacing w:after="0" w:line="240" w:lineRule="auto"/>
              <w:jc w:val="both"/>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 xml:space="preserve">U10 - Ar Covid-19 saistīts </w:t>
            </w:r>
            <w:proofErr w:type="spellStart"/>
            <w:r w:rsidRPr="00AF2353">
              <w:rPr>
                <w:rFonts w:ascii="Times New Roman" w:eastAsia="Times New Roman" w:hAnsi="Times New Roman" w:cs="Times New Roman"/>
                <w:sz w:val="20"/>
                <w:szCs w:val="20"/>
                <w:lang w:eastAsia="lv-LV"/>
              </w:rPr>
              <w:t>daudzsistēmu</w:t>
            </w:r>
            <w:proofErr w:type="spellEnd"/>
            <w:r w:rsidRPr="00AF2353">
              <w:rPr>
                <w:rFonts w:ascii="Times New Roman" w:eastAsia="Times New Roman" w:hAnsi="Times New Roman" w:cs="Times New Roman"/>
                <w:sz w:val="20"/>
                <w:szCs w:val="20"/>
                <w:lang w:eastAsia="lv-LV"/>
              </w:rPr>
              <w:t xml:space="preserve"> iekaisuma sindroms</w:t>
            </w:r>
          </w:p>
        </w:tc>
        <w:tc>
          <w:tcPr>
            <w:tcW w:w="1843" w:type="dxa"/>
            <w:tcBorders>
              <w:top w:val="nil"/>
              <w:left w:val="nil"/>
              <w:bottom w:val="single" w:sz="4" w:space="0" w:color="auto"/>
              <w:right w:val="single" w:sz="4" w:space="0" w:color="auto"/>
            </w:tcBorders>
            <w:shd w:val="clear" w:color="auto" w:fill="auto"/>
            <w:noWrap/>
            <w:vAlign w:val="bottom"/>
            <w:hideMark/>
          </w:tcPr>
          <w:p w14:paraId="0A77DD16"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1 006.49</w:t>
            </w:r>
          </w:p>
        </w:tc>
        <w:tc>
          <w:tcPr>
            <w:tcW w:w="1985" w:type="dxa"/>
            <w:tcBorders>
              <w:top w:val="nil"/>
              <w:left w:val="nil"/>
              <w:bottom w:val="single" w:sz="4" w:space="0" w:color="auto"/>
              <w:right w:val="single" w:sz="4" w:space="0" w:color="auto"/>
            </w:tcBorders>
            <w:shd w:val="clear" w:color="auto" w:fill="auto"/>
            <w:noWrap/>
            <w:vAlign w:val="bottom"/>
            <w:hideMark/>
          </w:tcPr>
          <w:p w14:paraId="33695BA7"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189.62</w:t>
            </w:r>
          </w:p>
        </w:tc>
      </w:tr>
      <w:tr w:rsidR="00AF2353" w:rsidRPr="00AF2353" w14:paraId="55257E09" w14:textId="77777777" w:rsidTr="00AF2353">
        <w:trPr>
          <w:trHeight w:val="520"/>
        </w:trPr>
        <w:tc>
          <w:tcPr>
            <w:tcW w:w="4531" w:type="dxa"/>
            <w:tcBorders>
              <w:top w:val="nil"/>
              <w:left w:val="single" w:sz="4" w:space="0" w:color="auto"/>
              <w:bottom w:val="single" w:sz="4" w:space="0" w:color="auto"/>
              <w:right w:val="single" w:sz="4" w:space="0" w:color="auto"/>
            </w:tcBorders>
            <w:shd w:val="clear" w:color="auto" w:fill="auto"/>
            <w:vAlign w:val="center"/>
            <w:hideMark/>
          </w:tcPr>
          <w:p w14:paraId="1DF0EF1B" w14:textId="77777777" w:rsidR="00601FEC" w:rsidRPr="00AF2353" w:rsidRDefault="00601FEC" w:rsidP="00601FEC">
            <w:pPr>
              <w:spacing w:after="0" w:line="240" w:lineRule="auto"/>
              <w:jc w:val="both"/>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 xml:space="preserve">U10.9 - Ar Covid-19 saistīts </w:t>
            </w:r>
            <w:proofErr w:type="spellStart"/>
            <w:r w:rsidRPr="00AF2353">
              <w:rPr>
                <w:rFonts w:ascii="Times New Roman" w:eastAsia="Times New Roman" w:hAnsi="Times New Roman" w:cs="Times New Roman"/>
                <w:sz w:val="20"/>
                <w:szCs w:val="20"/>
                <w:lang w:eastAsia="lv-LV"/>
              </w:rPr>
              <w:t>daudzsistēmu</w:t>
            </w:r>
            <w:proofErr w:type="spellEnd"/>
            <w:r w:rsidRPr="00AF2353">
              <w:rPr>
                <w:rFonts w:ascii="Times New Roman" w:eastAsia="Times New Roman" w:hAnsi="Times New Roman" w:cs="Times New Roman"/>
                <w:sz w:val="20"/>
                <w:szCs w:val="20"/>
                <w:lang w:eastAsia="lv-LV"/>
              </w:rPr>
              <w:t xml:space="preserve"> iekaisuma sindroms, bez precizējuma</w:t>
            </w:r>
          </w:p>
        </w:tc>
        <w:tc>
          <w:tcPr>
            <w:tcW w:w="1843" w:type="dxa"/>
            <w:tcBorders>
              <w:top w:val="nil"/>
              <w:left w:val="nil"/>
              <w:bottom w:val="single" w:sz="4" w:space="0" w:color="auto"/>
              <w:right w:val="single" w:sz="4" w:space="0" w:color="auto"/>
            </w:tcBorders>
            <w:shd w:val="clear" w:color="auto" w:fill="auto"/>
            <w:noWrap/>
            <w:vAlign w:val="center"/>
            <w:hideMark/>
          </w:tcPr>
          <w:p w14:paraId="3F1199ED"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308.95</w:t>
            </w:r>
          </w:p>
        </w:tc>
        <w:tc>
          <w:tcPr>
            <w:tcW w:w="1985" w:type="dxa"/>
            <w:tcBorders>
              <w:top w:val="nil"/>
              <w:left w:val="nil"/>
              <w:bottom w:val="single" w:sz="4" w:space="0" w:color="auto"/>
              <w:right w:val="single" w:sz="4" w:space="0" w:color="auto"/>
            </w:tcBorders>
            <w:shd w:val="clear" w:color="auto" w:fill="auto"/>
            <w:noWrap/>
            <w:vAlign w:val="center"/>
            <w:hideMark/>
          </w:tcPr>
          <w:p w14:paraId="214AFF01" w14:textId="77777777" w:rsidR="00601FEC" w:rsidRPr="00AF2353" w:rsidRDefault="00601FEC" w:rsidP="00601FEC">
            <w:pPr>
              <w:spacing w:after="0" w:line="240" w:lineRule="auto"/>
              <w:jc w:val="right"/>
              <w:rPr>
                <w:rFonts w:ascii="Times New Roman" w:eastAsia="Times New Roman" w:hAnsi="Times New Roman" w:cs="Times New Roman"/>
                <w:sz w:val="20"/>
                <w:szCs w:val="20"/>
                <w:lang w:eastAsia="lv-LV"/>
              </w:rPr>
            </w:pPr>
            <w:r w:rsidRPr="00AF2353">
              <w:rPr>
                <w:rFonts w:ascii="Times New Roman" w:eastAsia="Times New Roman" w:hAnsi="Times New Roman" w:cs="Times New Roman"/>
                <w:sz w:val="20"/>
                <w:szCs w:val="20"/>
                <w:lang w:eastAsia="lv-LV"/>
              </w:rPr>
              <w:t>28.88</w:t>
            </w:r>
          </w:p>
        </w:tc>
      </w:tr>
      <w:tr w:rsidR="00AF2353" w:rsidRPr="00AF2353" w14:paraId="51973121" w14:textId="77777777" w:rsidTr="00AF2353">
        <w:trPr>
          <w:trHeight w:val="26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1A6113B6" w14:textId="77777777" w:rsidR="00601FEC" w:rsidRPr="00AF2353" w:rsidRDefault="00601FEC" w:rsidP="00601FEC">
            <w:pPr>
              <w:spacing w:after="0" w:line="240" w:lineRule="auto"/>
              <w:rPr>
                <w:rFonts w:ascii="Times New Roman" w:eastAsia="Times New Roman" w:hAnsi="Times New Roman" w:cs="Times New Roman"/>
                <w:b/>
                <w:bCs/>
                <w:sz w:val="20"/>
                <w:szCs w:val="20"/>
                <w:lang w:eastAsia="lv-LV"/>
              </w:rPr>
            </w:pPr>
            <w:r w:rsidRPr="00AF2353">
              <w:rPr>
                <w:rFonts w:ascii="Times New Roman" w:eastAsia="Times New Roman" w:hAnsi="Times New Roman" w:cs="Times New Roman"/>
                <w:b/>
                <w:bCs/>
                <w:sz w:val="20"/>
                <w:szCs w:val="20"/>
                <w:lang w:eastAsia="lv-LV"/>
              </w:rPr>
              <w:t>KOPA:</w:t>
            </w:r>
          </w:p>
        </w:tc>
        <w:tc>
          <w:tcPr>
            <w:tcW w:w="1843" w:type="dxa"/>
            <w:tcBorders>
              <w:top w:val="nil"/>
              <w:left w:val="nil"/>
              <w:bottom w:val="single" w:sz="4" w:space="0" w:color="auto"/>
              <w:right w:val="single" w:sz="4" w:space="0" w:color="auto"/>
            </w:tcBorders>
            <w:shd w:val="clear" w:color="auto" w:fill="auto"/>
            <w:noWrap/>
            <w:vAlign w:val="bottom"/>
            <w:hideMark/>
          </w:tcPr>
          <w:p w14:paraId="193DEAF0" w14:textId="77777777" w:rsidR="00601FEC" w:rsidRPr="00AF2353" w:rsidRDefault="00601FEC" w:rsidP="00601FEC">
            <w:pPr>
              <w:spacing w:after="0" w:line="240" w:lineRule="auto"/>
              <w:jc w:val="right"/>
              <w:rPr>
                <w:rFonts w:ascii="Times New Roman" w:eastAsia="Times New Roman" w:hAnsi="Times New Roman" w:cs="Times New Roman"/>
                <w:b/>
                <w:bCs/>
                <w:sz w:val="20"/>
                <w:szCs w:val="20"/>
                <w:lang w:eastAsia="lv-LV"/>
              </w:rPr>
            </w:pPr>
            <w:r w:rsidRPr="00AF2353">
              <w:rPr>
                <w:rFonts w:ascii="Times New Roman" w:eastAsia="Times New Roman" w:hAnsi="Times New Roman" w:cs="Times New Roman"/>
                <w:b/>
                <w:bCs/>
                <w:sz w:val="20"/>
                <w:szCs w:val="20"/>
                <w:lang w:eastAsia="lv-LV"/>
              </w:rPr>
              <w:t>1 481 790.00</w:t>
            </w:r>
          </w:p>
        </w:tc>
        <w:tc>
          <w:tcPr>
            <w:tcW w:w="1985" w:type="dxa"/>
            <w:tcBorders>
              <w:top w:val="nil"/>
              <w:left w:val="nil"/>
              <w:bottom w:val="single" w:sz="4" w:space="0" w:color="auto"/>
              <w:right w:val="single" w:sz="4" w:space="0" w:color="auto"/>
            </w:tcBorders>
            <w:shd w:val="clear" w:color="auto" w:fill="auto"/>
            <w:noWrap/>
            <w:vAlign w:val="bottom"/>
            <w:hideMark/>
          </w:tcPr>
          <w:p w14:paraId="776AA70A" w14:textId="77777777" w:rsidR="00601FEC" w:rsidRPr="00AF2353" w:rsidRDefault="00601FEC" w:rsidP="00601FEC">
            <w:pPr>
              <w:spacing w:after="0" w:line="240" w:lineRule="auto"/>
              <w:jc w:val="right"/>
              <w:rPr>
                <w:rFonts w:ascii="Times New Roman" w:eastAsia="Times New Roman" w:hAnsi="Times New Roman" w:cs="Times New Roman"/>
                <w:b/>
                <w:bCs/>
                <w:sz w:val="20"/>
                <w:szCs w:val="20"/>
                <w:lang w:eastAsia="lv-LV"/>
              </w:rPr>
            </w:pPr>
            <w:r w:rsidRPr="00AF2353">
              <w:rPr>
                <w:rFonts w:ascii="Times New Roman" w:eastAsia="Times New Roman" w:hAnsi="Times New Roman" w:cs="Times New Roman"/>
                <w:b/>
                <w:bCs/>
                <w:sz w:val="20"/>
                <w:szCs w:val="20"/>
                <w:lang w:eastAsia="lv-LV"/>
              </w:rPr>
              <w:t>195 646.80</w:t>
            </w:r>
          </w:p>
        </w:tc>
      </w:tr>
    </w:tbl>
    <w:p w14:paraId="5692AFA9" w14:textId="77777777" w:rsidR="00601FEC" w:rsidRPr="00AF2353" w:rsidRDefault="00601FEC" w:rsidP="002B271D">
      <w:pPr>
        <w:spacing w:after="0" w:line="240" w:lineRule="auto"/>
        <w:ind w:firstLine="426"/>
        <w:jc w:val="both"/>
        <w:rPr>
          <w:rFonts w:ascii="Times New Roman" w:hAnsi="Times New Roman" w:cs="Times New Roman"/>
          <w:sz w:val="24"/>
          <w:szCs w:val="24"/>
        </w:rPr>
      </w:pPr>
    </w:p>
    <w:p w14:paraId="0E8050D8" w14:textId="770FB1CB" w:rsidR="007F537D" w:rsidRDefault="007F537D" w:rsidP="00F872D7">
      <w:pPr>
        <w:spacing w:after="0" w:line="240" w:lineRule="auto"/>
        <w:ind w:firstLine="426"/>
        <w:jc w:val="both"/>
        <w:rPr>
          <w:rFonts w:ascii="Times New Roman" w:hAnsi="Times New Roman" w:cs="Times New Roman"/>
          <w:sz w:val="24"/>
          <w:szCs w:val="24"/>
        </w:rPr>
      </w:pPr>
      <w:r w:rsidRPr="00AF2353">
        <w:rPr>
          <w:rFonts w:ascii="Times New Roman" w:hAnsi="Times New Roman" w:cs="Times New Roman"/>
          <w:sz w:val="24"/>
          <w:szCs w:val="24"/>
        </w:rPr>
        <w:t>Neraugoties uz to, ka sniegto laboratorisko izmeklējumu apjoms pārsniedz laboratoriskajiem izmeklējumiem plānoto finansējumu laboratorijas tos pagaidām turpina nodrošināt. Šāda situācija laboratorisko pakalpojumu sniedzējos raisa neapmierinātību un iebildumus.</w:t>
      </w:r>
    </w:p>
    <w:p w14:paraId="3024A53E" w14:textId="77777777" w:rsidR="00AF2353" w:rsidRPr="00AF2353" w:rsidRDefault="00AF2353" w:rsidP="00F872D7">
      <w:pPr>
        <w:spacing w:after="0" w:line="240" w:lineRule="auto"/>
        <w:ind w:firstLine="426"/>
        <w:jc w:val="both"/>
        <w:rPr>
          <w:rFonts w:ascii="Times New Roman" w:hAnsi="Times New Roman" w:cs="Times New Roman"/>
          <w:sz w:val="24"/>
          <w:szCs w:val="24"/>
        </w:rPr>
      </w:pPr>
    </w:p>
    <w:p w14:paraId="696BAFB6" w14:textId="39DE8679" w:rsidR="00AF2353" w:rsidRDefault="00AF2353" w:rsidP="00AF2353">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 xml:space="preserve">Lai nodrošinātu laboratorisko izmeklējumu izdevumu deficīta segšanu 2022.gadā, nepieciešams papildus finansējums </w:t>
      </w:r>
      <w:r w:rsidRPr="00121934">
        <w:rPr>
          <w:rFonts w:ascii="Times New Roman" w:hAnsi="Times New Roman" w:cs="Times New Roman"/>
          <w:b/>
          <w:bCs/>
          <w:sz w:val="24"/>
          <w:szCs w:val="24"/>
        </w:rPr>
        <w:t>7</w:t>
      </w:r>
      <w:r w:rsidR="008B2106" w:rsidRPr="00121934">
        <w:rPr>
          <w:rFonts w:ascii="Times New Roman" w:hAnsi="Times New Roman" w:cs="Times New Roman"/>
          <w:b/>
          <w:bCs/>
          <w:sz w:val="24"/>
          <w:szCs w:val="24"/>
        </w:rPr>
        <w:t> </w:t>
      </w:r>
      <w:r w:rsidRPr="00121934">
        <w:rPr>
          <w:rFonts w:ascii="Times New Roman" w:hAnsi="Times New Roman" w:cs="Times New Roman"/>
          <w:b/>
          <w:bCs/>
          <w:sz w:val="24"/>
          <w:szCs w:val="24"/>
        </w:rPr>
        <w:t>20</w:t>
      </w:r>
      <w:r w:rsidR="008B2106" w:rsidRPr="00121934">
        <w:rPr>
          <w:rFonts w:ascii="Times New Roman" w:hAnsi="Times New Roman" w:cs="Times New Roman"/>
          <w:b/>
          <w:bCs/>
          <w:sz w:val="24"/>
          <w:szCs w:val="24"/>
        </w:rPr>
        <w:t>9 391</w:t>
      </w:r>
      <w:r w:rsidRPr="00AF2353">
        <w:rPr>
          <w:rFonts w:ascii="Times New Roman" w:hAnsi="Times New Roman" w:cs="Times New Roman"/>
          <w:sz w:val="24"/>
          <w:szCs w:val="24"/>
        </w:rPr>
        <w:t xml:space="preserve">  </w:t>
      </w:r>
      <w:proofErr w:type="spellStart"/>
      <w:r w:rsidRPr="00AF2353">
        <w:rPr>
          <w:rFonts w:ascii="Times New Roman" w:hAnsi="Times New Roman" w:cs="Times New Roman"/>
          <w:sz w:val="24"/>
          <w:szCs w:val="24"/>
        </w:rPr>
        <w:t>euro</w:t>
      </w:r>
      <w:proofErr w:type="spellEnd"/>
      <w:r w:rsidRPr="00AF2353">
        <w:rPr>
          <w:rFonts w:ascii="Times New Roman" w:hAnsi="Times New Roman" w:cs="Times New Roman"/>
          <w:sz w:val="24"/>
          <w:szCs w:val="24"/>
        </w:rPr>
        <w:t xml:space="preserve"> apmērā.</w:t>
      </w:r>
    </w:p>
    <w:p w14:paraId="2EDC9DE9" w14:textId="3D5D448A" w:rsidR="00AF2353" w:rsidRDefault="00AF2353" w:rsidP="00AF2353">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 xml:space="preserve">Lai nodrošinātu laboratorisko izmeklējumu izdevumu segšanu Covid-19 pārslimojušajiem pacientiem ambulatorajā veselības aprūpē par 2022.gada janvāri-oktobri, Veselības ministrijai normatīvajos aktos noteiktā kārtībā 2022. gadā sagatavot un iesniegt izskatīšanai Ministru kabinetā rīkojuma projektu par finanšu līdzekļu piešķiršanu no valsts budžeta programmas 02.00.00 "Līdzekļi neparedzētiem gadījumiem" </w:t>
      </w:r>
      <w:r w:rsidRPr="00121934">
        <w:rPr>
          <w:rFonts w:ascii="Times New Roman" w:hAnsi="Times New Roman" w:cs="Times New Roman"/>
          <w:b/>
          <w:bCs/>
          <w:sz w:val="24"/>
          <w:szCs w:val="24"/>
        </w:rPr>
        <w:t>1 677 438</w:t>
      </w:r>
      <w:r w:rsidRPr="00AF2353">
        <w:rPr>
          <w:rFonts w:ascii="Times New Roman" w:hAnsi="Times New Roman" w:cs="Times New Roman"/>
          <w:sz w:val="24"/>
          <w:szCs w:val="24"/>
        </w:rPr>
        <w:t xml:space="preserve"> </w:t>
      </w:r>
      <w:proofErr w:type="spellStart"/>
      <w:r w:rsidRPr="00AF2353">
        <w:rPr>
          <w:rFonts w:ascii="Times New Roman" w:hAnsi="Times New Roman" w:cs="Times New Roman"/>
          <w:sz w:val="24"/>
          <w:szCs w:val="24"/>
        </w:rPr>
        <w:t>euro</w:t>
      </w:r>
      <w:proofErr w:type="spellEnd"/>
      <w:r w:rsidRPr="00AF2353">
        <w:rPr>
          <w:rFonts w:ascii="Times New Roman" w:hAnsi="Times New Roman" w:cs="Times New Roman"/>
          <w:sz w:val="24"/>
          <w:szCs w:val="24"/>
        </w:rPr>
        <w:t xml:space="preserve"> apmērā. </w:t>
      </w:r>
    </w:p>
    <w:p w14:paraId="79F1C6A9" w14:textId="77777777" w:rsidR="00E7683A" w:rsidRDefault="00AF2353" w:rsidP="00E7683A">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 xml:space="preserve">Lai nodrošinātu laboratorisko izmeklējumu izdevumu daļēju deficīta segšanu par 2022.gada janvāri-oktobri, Veselības ministrija normatīvajos aktos noteiktā kārtībā sagatavos un iesniegs izskatīšanai Ministru kabinetā rīkojuma projektu par apropriācijas pārdali 2022.gadam no apakšprogrammas 33.14.00 “Primārās ambulatorās veselības aprūpes nodrošināšana”, samazinot dotāciju no vispārējiem ieņēmumiem un izdevumus subsīdijām un dotācijām </w:t>
      </w:r>
      <w:r w:rsidRPr="00121934">
        <w:rPr>
          <w:rFonts w:ascii="Times New Roman" w:hAnsi="Times New Roman" w:cs="Times New Roman"/>
          <w:b/>
          <w:bCs/>
          <w:sz w:val="24"/>
          <w:szCs w:val="24"/>
        </w:rPr>
        <w:t>3 27</w:t>
      </w:r>
      <w:r w:rsidR="00C76578" w:rsidRPr="00121934">
        <w:rPr>
          <w:rFonts w:ascii="Times New Roman" w:hAnsi="Times New Roman" w:cs="Times New Roman"/>
          <w:b/>
          <w:bCs/>
          <w:sz w:val="24"/>
          <w:szCs w:val="24"/>
        </w:rPr>
        <w:t>5</w:t>
      </w:r>
      <w:r w:rsidRPr="00121934">
        <w:rPr>
          <w:rFonts w:ascii="Times New Roman" w:hAnsi="Times New Roman" w:cs="Times New Roman"/>
          <w:b/>
          <w:bCs/>
          <w:sz w:val="24"/>
          <w:szCs w:val="24"/>
        </w:rPr>
        <w:t xml:space="preserve"> 456</w:t>
      </w:r>
      <w:r w:rsidRPr="00AF2353">
        <w:rPr>
          <w:rFonts w:ascii="Times New Roman" w:hAnsi="Times New Roman" w:cs="Times New Roman"/>
          <w:sz w:val="24"/>
          <w:szCs w:val="24"/>
        </w:rPr>
        <w:t xml:space="preserve"> </w:t>
      </w:r>
      <w:proofErr w:type="spellStart"/>
      <w:r w:rsidRPr="00AF2353">
        <w:rPr>
          <w:rFonts w:ascii="Times New Roman" w:hAnsi="Times New Roman" w:cs="Times New Roman"/>
          <w:sz w:val="24"/>
          <w:szCs w:val="24"/>
        </w:rPr>
        <w:t>euro</w:t>
      </w:r>
      <w:proofErr w:type="spellEnd"/>
      <w:r w:rsidRPr="00AF2353">
        <w:rPr>
          <w:rFonts w:ascii="Times New Roman" w:hAnsi="Times New Roman" w:cs="Times New Roman"/>
          <w:sz w:val="24"/>
          <w:szCs w:val="24"/>
        </w:rPr>
        <w:t xml:space="preserve"> apmērā uz apakšprogrammu 33.15.00 “Laboratorisko izmeklējumu nodrošināšana ambulatorajā aprūpē”, palielinot dotāciju no vispārējiem ieņēmumiem un izdevumus subsīdijām un </w:t>
      </w:r>
      <w:r w:rsidRPr="00AF2353">
        <w:rPr>
          <w:rFonts w:ascii="Times New Roman" w:hAnsi="Times New Roman" w:cs="Times New Roman"/>
          <w:sz w:val="24"/>
          <w:szCs w:val="24"/>
        </w:rPr>
        <w:lastRenderedPageBreak/>
        <w:t xml:space="preserve">dotācijām </w:t>
      </w:r>
      <w:r w:rsidRPr="00121934">
        <w:rPr>
          <w:rFonts w:ascii="Times New Roman" w:hAnsi="Times New Roman" w:cs="Times New Roman"/>
          <w:b/>
          <w:bCs/>
          <w:sz w:val="24"/>
          <w:szCs w:val="24"/>
        </w:rPr>
        <w:t>3 27</w:t>
      </w:r>
      <w:r w:rsidR="00C76578" w:rsidRPr="00121934">
        <w:rPr>
          <w:rFonts w:ascii="Times New Roman" w:hAnsi="Times New Roman" w:cs="Times New Roman"/>
          <w:b/>
          <w:bCs/>
          <w:sz w:val="24"/>
          <w:szCs w:val="24"/>
        </w:rPr>
        <w:t>5</w:t>
      </w:r>
      <w:r w:rsidRPr="00121934">
        <w:rPr>
          <w:rFonts w:ascii="Times New Roman" w:hAnsi="Times New Roman" w:cs="Times New Roman"/>
          <w:b/>
          <w:bCs/>
          <w:sz w:val="24"/>
          <w:szCs w:val="24"/>
        </w:rPr>
        <w:t xml:space="preserve"> 456</w:t>
      </w:r>
      <w:r w:rsidRPr="00AF2353">
        <w:rPr>
          <w:rFonts w:ascii="Times New Roman" w:hAnsi="Times New Roman" w:cs="Times New Roman"/>
          <w:sz w:val="24"/>
          <w:szCs w:val="24"/>
        </w:rPr>
        <w:t xml:space="preserve"> </w:t>
      </w:r>
      <w:proofErr w:type="spellStart"/>
      <w:r w:rsidRPr="00AF2353">
        <w:rPr>
          <w:rFonts w:ascii="Times New Roman" w:hAnsi="Times New Roman" w:cs="Times New Roman"/>
          <w:sz w:val="24"/>
          <w:szCs w:val="24"/>
        </w:rPr>
        <w:t>euro</w:t>
      </w:r>
      <w:proofErr w:type="spellEnd"/>
      <w:r w:rsidRPr="00AF2353">
        <w:rPr>
          <w:rFonts w:ascii="Times New Roman" w:hAnsi="Times New Roman" w:cs="Times New Roman"/>
          <w:sz w:val="24"/>
          <w:szCs w:val="24"/>
        </w:rPr>
        <w:t xml:space="preserve"> apmērā, lai nodrošinātu laboratorisko izmeklējumu izdevumu daļēju deficīta segšanu.</w:t>
      </w:r>
    </w:p>
    <w:p w14:paraId="1E1C420D" w14:textId="262D9DD0" w:rsidR="00E7683A" w:rsidRPr="00E7683A" w:rsidRDefault="00E7683A" w:rsidP="00DF579E">
      <w:pPr>
        <w:spacing w:after="0" w:line="240" w:lineRule="auto"/>
        <w:ind w:firstLine="425"/>
        <w:jc w:val="both"/>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4"/>
          <w:szCs w:val="20"/>
          <w:lang w:eastAsia="lv-LV"/>
        </w:rPr>
        <w:t>Līdz ar to ir n</w:t>
      </w:r>
      <w:r w:rsidRPr="00E7683A">
        <w:rPr>
          <w:rFonts w:ascii="Times New Roman" w:eastAsia="Times New Roman" w:hAnsi="Times New Roman" w:cs="Times New Roman"/>
          <w:color w:val="333333"/>
          <w:sz w:val="24"/>
          <w:szCs w:val="20"/>
          <w:lang w:eastAsia="lv-LV"/>
        </w:rPr>
        <w:t>epieciešams veikt apropriācijas pārdali 2022.gadam Veselības ministrijas</w:t>
      </w:r>
      <w:r w:rsidR="001216EE">
        <w:rPr>
          <w:rFonts w:ascii="Times New Roman" w:eastAsia="Times New Roman" w:hAnsi="Times New Roman" w:cs="Times New Roman"/>
          <w:color w:val="333333"/>
          <w:sz w:val="24"/>
          <w:szCs w:val="20"/>
          <w:lang w:eastAsia="lv-LV"/>
        </w:rPr>
        <w:t xml:space="preserve"> b</w:t>
      </w:r>
      <w:r w:rsidRPr="00E7683A">
        <w:rPr>
          <w:rFonts w:ascii="Times New Roman" w:eastAsia="Times New Roman" w:hAnsi="Times New Roman" w:cs="Times New Roman"/>
          <w:color w:val="333333"/>
          <w:sz w:val="24"/>
          <w:szCs w:val="20"/>
          <w:lang w:eastAsia="lv-LV"/>
        </w:rPr>
        <w:t xml:space="preserve">udžeta apakšprogrammā 33.14.00 "Primārās ambulatorās veselības aprūpes nodrošināšana" </w:t>
      </w:r>
      <w:r w:rsidRPr="00E7683A">
        <w:rPr>
          <w:rFonts w:ascii="Times New Roman" w:eastAsia="Times New Roman" w:hAnsi="Times New Roman" w:cs="Times New Roman"/>
          <w:color w:val="333333"/>
          <w:sz w:val="24"/>
          <w:szCs w:val="20"/>
          <w:u w:val="single"/>
          <w:lang w:eastAsia="lv-LV"/>
        </w:rPr>
        <w:t xml:space="preserve">samazināti </w:t>
      </w:r>
      <w:r w:rsidRPr="00E7683A">
        <w:rPr>
          <w:rFonts w:ascii="Times New Roman" w:eastAsia="Times New Roman" w:hAnsi="Times New Roman" w:cs="Times New Roman"/>
          <w:color w:val="333333"/>
          <w:sz w:val="24"/>
          <w:szCs w:val="20"/>
          <w:lang w:eastAsia="lv-LV"/>
        </w:rPr>
        <w:t xml:space="preserve">izdevumi 3 275 456 </w:t>
      </w:r>
      <w:proofErr w:type="spellStart"/>
      <w:r w:rsidRPr="00E7683A">
        <w:rPr>
          <w:rFonts w:ascii="Times New Roman" w:eastAsia="Times New Roman" w:hAnsi="Times New Roman" w:cs="Times New Roman"/>
          <w:i/>
          <w:color w:val="333333"/>
          <w:sz w:val="24"/>
          <w:szCs w:val="20"/>
          <w:lang w:eastAsia="lv-LV"/>
        </w:rPr>
        <w:t>euro</w:t>
      </w:r>
      <w:proofErr w:type="spellEnd"/>
      <w:r w:rsidRPr="00E7683A">
        <w:rPr>
          <w:rFonts w:ascii="Times New Roman" w:eastAsia="Times New Roman" w:hAnsi="Times New Roman" w:cs="Times New Roman"/>
          <w:color w:val="333333"/>
          <w:sz w:val="24"/>
          <w:szCs w:val="20"/>
          <w:lang w:eastAsia="lv-LV"/>
        </w:rPr>
        <w:t xml:space="preserve"> apmērā (EKK 3000 subsīdijas un dotācijas), jo pārskatot primārās ambulatorās veselības aprūpes sniegto pakalpojumu izpildes analīzi un veicot izpildes prognozi 2022.gada 12 mēnešos atsevišķu pakalpojumu programmām veidojas finanšu līdzekļu ekonomija. Kā viens no faktoriem, kas ietekmēja finanšu līdzekļu ekonomiju minams, ģimenes ārstu skaita samazinājums, kuri no valsts budžeta līdzekļiem nodrošina veselības aprūpes pakalpojumus. 2021.gada rezultatīvo rādītāju izpilde – 1 283 ģimenes ārsti, savukārt 2022.gada 9 mēnešu rezultatīvā rādītāja izpilde - 1 233 ģimenes ārsti, līdz ar ko samazinājums par 50 ģimenes ārstiem jeb 3,9%</w:t>
      </w:r>
      <w:r w:rsidR="001216EE">
        <w:rPr>
          <w:rFonts w:ascii="Times New Roman" w:eastAsia="Times New Roman" w:hAnsi="Times New Roman" w:cs="Times New Roman"/>
          <w:color w:val="333333"/>
          <w:sz w:val="24"/>
          <w:szCs w:val="20"/>
          <w:lang w:eastAsia="lv-LV"/>
        </w:rPr>
        <w:t xml:space="preserve"> (skatīt 7.tabulu)</w:t>
      </w:r>
      <w:r w:rsidRPr="00E7683A">
        <w:rPr>
          <w:rFonts w:ascii="Times New Roman" w:eastAsia="Times New Roman" w:hAnsi="Times New Roman" w:cs="Times New Roman"/>
          <w:color w:val="333333"/>
          <w:sz w:val="24"/>
          <w:szCs w:val="20"/>
          <w:lang w:eastAsia="lv-LV"/>
        </w:rPr>
        <w:t>.</w:t>
      </w:r>
    </w:p>
    <w:p w14:paraId="5CF9FEEB" w14:textId="24DEBE4E" w:rsidR="00E7683A" w:rsidRPr="00E7683A" w:rsidRDefault="00E7683A" w:rsidP="00DF579E">
      <w:pPr>
        <w:spacing w:after="0" w:line="240" w:lineRule="auto"/>
        <w:jc w:val="right"/>
        <w:rPr>
          <w:rFonts w:ascii="Times New Roman" w:eastAsia="Times New Roman" w:hAnsi="Times New Roman" w:cs="Times New Roman"/>
          <w:color w:val="333333"/>
          <w:sz w:val="28"/>
          <w:szCs w:val="20"/>
          <w:lang w:eastAsia="lv-LV"/>
        </w:rPr>
      </w:pPr>
      <w:r w:rsidRPr="00E7683A">
        <w:rPr>
          <w:rFonts w:ascii="Times New Roman" w:eastAsia="Times New Roman" w:hAnsi="Times New Roman" w:cs="Times New Roman"/>
          <w:color w:val="333333"/>
          <w:sz w:val="24"/>
          <w:szCs w:val="20"/>
          <w:lang w:eastAsia="lv-LV"/>
        </w:rPr>
        <w:t> </w:t>
      </w:r>
      <w:r w:rsidR="001216EE">
        <w:rPr>
          <w:rFonts w:ascii="Times New Roman" w:eastAsia="Times New Roman" w:hAnsi="Times New Roman" w:cs="Times New Roman"/>
          <w:color w:val="333333"/>
          <w:sz w:val="24"/>
          <w:szCs w:val="20"/>
          <w:lang w:eastAsia="lv-LV"/>
        </w:rPr>
        <w:t>7.tabula</w:t>
      </w:r>
    </w:p>
    <w:tbl>
      <w:tblPr>
        <w:tblW w:w="82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270"/>
        <w:gridCol w:w="1134"/>
        <w:gridCol w:w="1130"/>
        <w:gridCol w:w="1179"/>
        <w:gridCol w:w="1179"/>
        <w:gridCol w:w="1179"/>
        <w:gridCol w:w="1179"/>
      </w:tblGrid>
      <w:tr w:rsidR="00E7683A" w:rsidRPr="00E7683A" w14:paraId="123F2EEA" w14:textId="77777777" w:rsidTr="00E7683A">
        <w:tc>
          <w:tcPr>
            <w:tcW w:w="1270" w:type="dxa"/>
            <w:shd w:val="clear" w:color="auto" w:fill="FFFFFF"/>
            <w:noWrap/>
            <w:tcMar>
              <w:top w:w="75" w:type="dxa"/>
              <w:left w:w="75" w:type="dxa"/>
              <w:bottom w:w="75" w:type="dxa"/>
              <w:right w:w="75" w:type="dxa"/>
            </w:tcMar>
            <w:vAlign w:val="center"/>
          </w:tcPr>
          <w:p w14:paraId="7DB5703C"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Pakalpojumu programma</w:t>
            </w:r>
          </w:p>
        </w:tc>
        <w:tc>
          <w:tcPr>
            <w:tcW w:w="1134" w:type="dxa"/>
            <w:shd w:val="clear" w:color="auto" w:fill="FFFFFF"/>
            <w:noWrap/>
            <w:tcMar>
              <w:top w:w="75" w:type="dxa"/>
              <w:left w:w="75" w:type="dxa"/>
              <w:bottom w:w="75" w:type="dxa"/>
              <w:right w:w="75" w:type="dxa"/>
            </w:tcMar>
            <w:vAlign w:val="center"/>
          </w:tcPr>
          <w:p w14:paraId="349F9918"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Plānotais finansējums 2022, EUR</w:t>
            </w:r>
          </w:p>
        </w:tc>
        <w:tc>
          <w:tcPr>
            <w:tcW w:w="1130" w:type="dxa"/>
            <w:shd w:val="clear" w:color="auto" w:fill="FFFFFF"/>
            <w:noWrap/>
            <w:tcMar>
              <w:top w:w="75" w:type="dxa"/>
              <w:left w:w="75" w:type="dxa"/>
              <w:bottom w:w="75" w:type="dxa"/>
              <w:right w:w="75" w:type="dxa"/>
            </w:tcMar>
            <w:vAlign w:val="center"/>
          </w:tcPr>
          <w:p w14:paraId="69C10BC0"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 Izpilde 2022. gada (janvāris-septembris)</w:t>
            </w:r>
          </w:p>
        </w:tc>
        <w:tc>
          <w:tcPr>
            <w:tcW w:w="1179" w:type="dxa"/>
            <w:shd w:val="clear" w:color="auto" w:fill="FFFFFF"/>
            <w:noWrap/>
            <w:tcMar>
              <w:top w:w="75" w:type="dxa"/>
              <w:left w:w="75" w:type="dxa"/>
              <w:bottom w:w="75" w:type="dxa"/>
              <w:right w:w="75" w:type="dxa"/>
            </w:tcMar>
            <w:vAlign w:val="center"/>
          </w:tcPr>
          <w:p w14:paraId="2DECC361"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 Izpildes Prognoze (oktobris- decembris)</w:t>
            </w:r>
          </w:p>
        </w:tc>
        <w:tc>
          <w:tcPr>
            <w:tcW w:w="1179" w:type="dxa"/>
            <w:shd w:val="clear" w:color="auto" w:fill="FFFFFF"/>
            <w:noWrap/>
            <w:tcMar>
              <w:top w:w="75" w:type="dxa"/>
              <w:left w:w="75" w:type="dxa"/>
              <w:bottom w:w="75" w:type="dxa"/>
              <w:right w:w="75" w:type="dxa"/>
            </w:tcMar>
            <w:vAlign w:val="center"/>
          </w:tcPr>
          <w:p w14:paraId="6F103907"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 Izpildes prognoze 2022</w:t>
            </w:r>
          </w:p>
        </w:tc>
        <w:tc>
          <w:tcPr>
            <w:tcW w:w="1179" w:type="dxa"/>
            <w:shd w:val="clear" w:color="auto" w:fill="FFFFFF"/>
            <w:noWrap/>
            <w:tcMar>
              <w:top w:w="75" w:type="dxa"/>
              <w:left w:w="75" w:type="dxa"/>
              <w:bottom w:w="75" w:type="dxa"/>
              <w:right w:w="75" w:type="dxa"/>
            </w:tcMar>
            <w:vAlign w:val="center"/>
          </w:tcPr>
          <w:p w14:paraId="5C68A4BF"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 % izpilde 2022 pret plānoto finansējumu</w:t>
            </w:r>
          </w:p>
        </w:tc>
        <w:tc>
          <w:tcPr>
            <w:tcW w:w="1179" w:type="dxa"/>
            <w:shd w:val="clear" w:color="auto" w:fill="FFFFFF"/>
            <w:noWrap/>
            <w:tcMar>
              <w:top w:w="75" w:type="dxa"/>
              <w:left w:w="75" w:type="dxa"/>
              <w:bottom w:w="75" w:type="dxa"/>
              <w:right w:w="75" w:type="dxa"/>
            </w:tcMar>
            <w:vAlign w:val="center"/>
          </w:tcPr>
          <w:p w14:paraId="3585201C"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 Līdzekļu ekonomija</w:t>
            </w:r>
          </w:p>
        </w:tc>
      </w:tr>
      <w:tr w:rsidR="00E7683A" w:rsidRPr="00E7683A" w14:paraId="72B624F4" w14:textId="77777777" w:rsidTr="00E7683A">
        <w:tc>
          <w:tcPr>
            <w:tcW w:w="1270" w:type="dxa"/>
            <w:shd w:val="clear" w:color="auto" w:fill="FFFFFF"/>
            <w:noWrap/>
            <w:tcMar>
              <w:top w:w="75" w:type="dxa"/>
              <w:left w:w="75" w:type="dxa"/>
              <w:bottom w:w="75" w:type="dxa"/>
              <w:right w:w="75" w:type="dxa"/>
            </w:tcMar>
            <w:vAlign w:val="center"/>
          </w:tcPr>
          <w:p w14:paraId="23A5FDDD"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 xml:space="preserve">Primārās veselības aprūpes ārstu </w:t>
            </w:r>
            <w:proofErr w:type="spellStart"/>
            <w:r w:rsidRPr="00DF579E">
              <w:rPr>
                <w:rFonts w:ascii="Times New Roman" w:eastAsia="Times New Roman" w:hAnsi="Times New Roman" w:cs="Times New Roman"/>
                <w:color w:val="333333"/>
                <w:sz w:val="20"/>
                <w:szCs w:val="20"/>
                <w:lang w:eastAsia="lv-LV"/>
              </w:rPr>
              <w:t>kapitācijas</w:t>
            </w:r>
            <w:proofErr w:type="spellEnd"/>
            <w:r w:rsidRPr="00DF579E">
              <w:rPr>
                <w:rFonts w:ascii="Times New Roman" w:eastAsia="Times New Roman" w:hAnsi="Times New Roman" w:cs="Times New Roman"/>
                <w:color w:val="333333"/>
                <w:sz w:val="20"/>
                <w:szCs w:val="20"/>
                <w:lang w:eastAsia="lv-LV"/>
              </w:rPr>
              <w:t xml:space="preserve"> maksājums</w:t>
            </w:r>
          </w:p>
        </w:tc>
        <w:tc>
          <w:tcPr>
            <w:tcW w:w="1134" w:type="dxa"/>
            <w:shd w:val="clear" w:color="auto" w:fill="FFFFFF"/>
            <w:noWrap/>
            <w:tcMar>
              <w:top w:w="75" w:type="dxa"/>
              <w:left w:w="75" w:type="dxa"/>
              <w:bottom w:w="75" w:type="dxa"/>
              <w:right w:w="75" w:type="dxa"/>
            </w:tcMar>
            <w:vAlign w:val="center"/>
          </w:tcPr>
          <w:p w14:paraId="3208C0D5"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61 209 274</w:t>
            </w:r>
          </w:p>
        </w:tc>
        <w:tc>
          <w:tcPr>
            <w:tcW w:w="1130" w:type="dxa"/>
            <w:shd w:val="clear" w:color="auto" w:fill="FFFFFF"/>
            <w:noWrap/>
            <w:tcMar>
              <w:top w:w="75" w:type="dxa"/>
              <w:left w:w="75" w:type="dxa"/>
              <w:bottom w:w="75" w:type="dxa"/>
              <w:right w:w="75" w:type="dxa"/>
            </w:tcMar>
            <w:vAlign w:val="center"/>
          </w:tcPr>
          <w:p w14:paraId="14DA720A"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44 860 663</w:t>
            </w:r>
          </w:p>
        </w:tc>
        <w:tc>
          <w:tcPr>
            <w:tcW w:w="1179" w:type="dxa"/>
            <w:shd w:val="clear" w:color="auto" w:fill="FFFFFF"/>
            <w:noWrap/>
            <w:tcMar>
              <w:top w:w="75" w:type="dxa"/>
              <w:left w:w="75" w:type="dxa"/>
              <w:bottom w:w="75" w:type="dxa"/>
              <w:right w:w="75" w:type="dxa"/>
            </w:tcMar>
            <w:vAlign w:val="center"/>
          </w:tcPr>
          <w:p w14:paraId="1B55A820"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15 039 768</w:t>
            </w:r>
          </w:p>
        </w:tc>
        <w:tc>
          <w:tcPr>
            <w:tcW w:w="1179" w:type="dxa"/>
            <w:shd w:val="clear" w:color="auto" w:fill="FFFFFF"/>
            <w:noWrap/>
            <w:tcMar>
              <w:top w:w="75" w:type="dxa"/>
              <w:left w:w="75" w:type="dxa"/>
              <w:bottom w:w="75" w:type="dxa"/>
              <w:right w:w="75" w:type="dxa"/>
            </w:tcMar>
            <w:vAlign w:val="center"/>
          </w:tcPr>
          <w:p w14:paraId="401F99D5"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59 900 431</w:t>
            </w:r>
          </w:p>
        </w:tc>
        <w:tc>
          <w:tcPr>
            <w:tcW w:w="1179" w:type="dxa"/>
            <w:shd w:val="clear" w:color="auto" w:fill="FFFFFF"/>
            <w:noWrap/>
            <w:tcMar>
              <w:top w:w="75" w:type="dxa"/>
              <w:left w:w="75" w:type="dxa"/>
              <w:bottom w:w="75" w:type="dxa"/>
              <w:right w:w="75" w:type="dxa"/>
            </w:tcMar>
            <w:vAlign w:val="center"/>
          </w:tcPr>
          <w:p w14:paraId="175D61CA"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97,9%</w:t>
            </w:r>
          </w:p>
        </w:tc>
        <w:tc>
          <w:tcPr>
            <w:tcW w:w="1179" w:type="dxa"/>
            <w:shd w:val="clear" w:color="auto" w:fill="FFFFFF"/>
            <w:noWrap/>
            <w:tcMar>
              <w:top w:w="75" w:type="dxa"/>
              <w:left w:w="75" w:type="dxa"/>
              <w:bottom w:w="75" w:type="dxa"/>
              <w:right w:w="75" w:type="dxa"/>
            </w:tcMar>
            <w:vAlign w:val="center"/>
          </w:tcPr>
          <w:p w14:paraId="747D3AF3"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1 308 843</w:t>
            </w:r>
          </w:p>
        </w:tc>
      </w:tr>
      <w:tr w:rsidR="00E7683A" w:rsidRPr="00E7683A" w14:paraId="2C93C08A" w14:textId="77777777" w:rsidTr="00E7683A">
        <w:tc>
          <w:tcPr>
            <w:tcW w:w="1270" w:type="dxa"/>
            <w:shd w:val="clear" w:color="auto" w:fill="FFFFFF"/>
            <w:noWrap/>
            <w:tcMar>
              <w:top w:w="75" w:type="dxa"/>
              <w:left w:w="75" w:type="dxa"/>
              <w:bottom w:w="75" w:type="dxa"/>
              <w:right w:w="75" w:type="dxa"/>
            </w:tcMar>
            <w:vAlign w:val="center"/>
          </w:tcPr>
          <w:p w14:paraId="02BF6354"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Ģimenes ārstu gada darbības novērtējuma maksājums</w:t>
            </w:r>
          </w:p>
        </w:tc>
        <w:tc>
          <w:tcPr>
            <w:tcW w:w="1134" w:type="dxa"/>
            <w:shd w:val="clear" w:color="auto" w:fill="FFFFFF"/>
            <w:noWrap/>
            <w:tcMar>
              <w:top w:w="75" w:type="dxa"/>
              <w:left w:w="75" w:type="dxa"/>
              <w:bottom w:w="75" w:type="dxa"/>
              <w:right w:w="75" w:type="dxa"/>
            </w:tcMar>
            <w:vAlign w:val="center"/>
          </w:tcPr>
          <w:p w14:paraId="0352366F"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3 602 663</w:t>
            </w:r>
          </w:p>
        </w:tc>
        <w:tc>
          <w:tcPr>
            <w:tcW w:w="1130" w:type="dxa"/>
            <w:shd w:val="clear" w:color="auto" w:fill="FFFFFF"/>
            <w:noWrap/>
            <w:tcMar>
              <w:top w:w="75" w:type="dxa"/>
              <w:left w:w="75" w:type="dxa"/>
              <w:bottom w:w="75" w:type="dxa"/>
              <w:right w:w="75" w:type="dxa"/>
            </w:tcMar>
            <w:vAlign w:val="center"/>
          </w:tcPr>
          <w:p w14:paraId="03FEEB2F"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1 841 096</w:t>
            </w:r>
          </w:p>
        </w:tc>
        <w:tc>
          <w:tcPr>
            <w:tcW w:w="1179" w:type="dxa"/>
            <w:shd w:val="clear" w:color="auto" w:fill="FFFFFF"/>
            <w:noWrap/>
            <w:tcMar>
              <w:top w:w="75" w:type="dxa"/>
              <w:left w:w="75" w:type="dxa"/>
              <w:bottom w:w="75" w:type="dxa"/>
              <w:right w:w="75" w:type="dxa"/>
            </w:tcMar>
            <w:vAlign w:val="center"/>
          </w:tcPr>
          <w:p w14:paraId="65911207"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0</w:t>
            </w:r>
          </w:p>
        </w:tc>
        <w:tc>
          <w:tcPr>
            <w:tcW w:w="1179" w:type="dxa"/>
            <w:shd w:val="clear" w:color="auto" w:fill="FFFFFF"/>
            <w:noWrap/>
            <w:tcMar>
              <w:top w:w="75" w:type="dxa"/>
              <w:left w:w="75" w:type="dxa"/>
              <w:bottom w:w="75" w:type="dxa"/>
              <w:right w:w="75" w:type="dxa"/>
            </w:tcMar>
            <w:vAlign w:val="center"/>
          </w:tcPr>
          <w:p w14:paraId="096D70CA"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1 841 096</w:t>
            </w:r>
          </w:p>
        </w:tc>
        <w:tc>
          <w:tcPr>
            <w:tcW w:w="1179" w:type="dxa"/>
            <w:shd w:val="clear" w:color="auto" w:fill="FFFFFF"/>
            <w:noWrap/>
            <w:tcMar>
              <w:top w:w="75" w:type="dxa"/>
              <w:left w:w="75" w:type="dxa"/>
              <w:bottom w:w="75" w:type="dxa"/>
              <w:right w:w="75" w:type="dxa"/>
            </w:tcMar>
            <w:vAlign w:val="center"/>
          </w:tcPr>
          <w:p w14:paraId="468CA496"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51,1%</w:t>
            </w:r>
          </w:p>
        </w:tc>
        <w:tc>
          <w:tcPr>
            <w:tcW w:w="1179" w:type="dxa"/>
            <w:shd w:val="clear" w:color="auto" w:fill="FFFFFF"/>
            <w:noWrap/>
            <w:tcMar>
              <w:top w:w="75" w:type="dxa"/>
              <w:left w:w="75" w:type="dxa"/>
              <w:bottom w:w="75" w:type="dxa"/>
              <w:right w:w="75" w:type="dxa"/>
            </w:tcMar>
            <w:vAlign w:val="center"/>
          </w:tcPr>
          <w:p w14:paraId="1C92F8F8"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1 761 567</w:t>
            </w:r>
          </w:p>
        </w:tc>
      </w:tr>
      <w:tr w:rsidR="00E7683A" w:rsidRPr="00E7683A" w14:paraId="5AEF1BDD" w14:textId="77777777" w:rsidTr="00E7683A">
        <w:tc>
          <w:tcPr>
            <w:tcW w:w="1270" w:type="dxa"/>
            <w:shd w:val="clear" w:color="auto" w:fill="FFFFFF"/>
            <w:noWrap/>
            <w:tcMar>
              <w:top w:w="75" w:type="dxa"/>
              <w:left w:w="75" w:type="dxa"/>
              <w:bottom w:w="75" w:type="dxa"/>
              <w:right w:w="75" w:type="dxa"/>
            </w:tcMar>
            <w:vAlign w:val="center"/>
          </w:tcPr>
          <w:p w14:paraId="5C2E8C57"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Mājas aprūpes pakalpojumiem pacientiem ar smagām slimībām</w:t>
            </w:r>
          </w:p>
        </w:tc>
        <w:tc>
          <w:tcPr>
            <w:tcW w:w="1134" w:type="dxa"/>
            <w:shd w:val="clear" w:color="auto" w:fill="FFFFFF"/>
            <w:noWrap/>
            <w:tcMar>
              <w:top w:w="75" w:type="dxa"/>
              <w:left w:w="75" w:type="dxa"/>
              <w:bottom w:w="75" w:type="dxa"/>
              <w:right w:w="75" w:type="dxa"/>
            </w:tcMar>
            <w:vAlign w:val="center"/>
          </w:tcPr>
          <w:p w14:paraId="00CABA47"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9 783 248</w:t>
            </w:r>
          </w:p>
        </w:tc>
        <w:tc>
          <w:tcPr>
            <w:tcW w:w="1130" w:type="dxa"/>
            <w:shd w:val="clear" w:color="auto" w:fill="FFFFFF"/>
            <w:noWrap/>
            <w:tcMar>
              <w:top w:w="75" w:type="dxa"/>
              <w:left w:w="75" w:type="dxa"/>
              <w:bottom w:w="75" w:type="dxa"/>
              <w:right w:w="75" w:type="dxa"/>
            </w:tcMar>
            <w:vAlign w:val="center"/>
          </w:tcPr>
          <w:p w14:paraId="7C58F302"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6 821 945</w:t>
            </w:r>
          </w:p>
        </w:tc>
        <w:tc>
          <w:tcPr>
            <w:tcW w:w="1179" w:type="dxa"/>
            <w:shd w:val="clear" w:color="auto" w:fill="FFFFFF"/>
            <w:noWrap/>
            <w:tcMar>
              <w:top w:w="75" w:type="dxa"/>
              <w:left w:w="75" w:type="dxa"/>
              <w:bottom w:w="75" w:type="dxa"/>
              <w:right w:w="75" w:type="dxa"/>
            </w:tcMar>
            <w:vAlign w:val="center"/>
          </w:tcPr>
          <w:p w14:paraId="7B6F7CEC"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2 756 257</w:t>
            </w:r>
          </w:p>
        </w:tc>
        <w:tc>
          <w:tcPr>
            <w:tcW w:w="1179" w:type="dxa"/>
            <w:shd w:val="clear" w:color="auto" w:fill="FFFFFF"/>
            <w:noWrap/>
            <w:tcMar>
              <w:top w:w="75" w:type="dxa"/>
              <w:left w:w="75" w:type="dxa"/>
              <w:bottom w:w="75" w:type="dxa"/>
              <w:right w:w="75" w:type="dxa"/>
            </w:tcMar>
            <w:vAlign w:val="center"/>
          </w:tcPr>
          <w:p w14:paraId="7F18765F"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9 578 202</w:t>
            </w:r>
          </w:p>
        </w:tc>
        <w:tc>
          <w:tcPr>
            <w:tcW w:w="1179" w:type="dxa"/>
            <w:shd w:val="clear" w:color="auto" w:fill="FFFFFF"/>
            <w:noWrap/>
            <w:tcMar>
              <w:top w:w="75" w:type="dxa"/>
              <w:left w:w="75" w:type="dxa"/>
              <w:bottom w:w="75" w:type="dxa"/>
              <w:right w:w="75" w:type="dxa"/>
            </w:tcMar>
            <w:vAlign w:val="center"/>
          </w:tcPr>
          <w:p w14:paraId="68821877"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97,9%</w:t>
            </w:r>
          </w:p>
        </w:tc>
        <w:tc>
          <w:tcPr>
            <w:tcW w:w="1179" w:type="dxa"/>
            <w:shd w:val="clear" w:color="auto" w:fill="FFFFFF"/>
            <w:noWrap/>
            <w:tcMar>
              <w:top w:w="75" w:type="dxa"/>
              <w:left w:w="75" w:type="dxa"/>
              <w:bottom w:w="75" w:type="dxa"/>
              <w:right w:w="75" w:type="dxa"/>
            </w:tcMar>
            <w:vAlign w:val="center"/>
          </w:tcPr>
          <w:p w14:paraId="61F1741B"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205 046</w:t>
            </w:r>
          </w:p>
        </w:tc>
      </w:tr>
      <w:tr w:rsidR="00E7683A" w:rsidRPr="00E7683A" w14:paraId="666B7036" w14:textId="77777777" w:rsidTr="00E7683A">
        <w:tc>
          <w:tcPr>
            <w:tcW w:w="1270" w:type="dxa"/>
            <w:shd w:val="clear" w:color="auto" w:fill="FFFFFF"/>
            <w:noWrap/>
            <w:tcMar>
              <w:top w:w="75" w:type="dxa"/>
              <w:left w:w="75" w:type="dxa"/>
              <w:bottom w:w="75" w:type="dxa"/>
              <w:right w:w="75" w:type="dxa"/>
            </w:tcMar>
            <w:vAlign w:val="center"/>
          </w:tcPr>
          <w:p w14:paraId="29C0BCFC"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 </w:t>
            </w:r>
          </w:p>
        </w:tc>
        <w:tc>
          <w:tcPr>
            <w:tcW w:w="1134" w:type="dxa"/>
            <w:shd w:val="clear" w:color="auto" w:fill="FFFFFF"/>
            <w:noWrap/>
            <w:tcMar>
              <w:top w:w="75" w:type="dxa"/>
              <w:left w:w="75" w:type="dxa"/>
              <w:bottom w:w="75" w:type="dxa"/>
              <w:right w:w="75" w:type="dxa"/>
            </w:tcMar>
            <w:vAlign w:val="center"/>
          </w:tcPr>
          <w:p w14:paraId="621ED23B"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 </w:t>
            </w:r>
          </w:p>
        </w:tc>
        <w:tc>
          <w:tcPr>
            <w:tcW w:w="1130" w:type="dxa"/>
            <w:shd w:val="clear" w:color="auto" w:fill="FFFFFF"/>
            <w:noWrap/>
            <w:tcMar>
              <w:top w:w="75" w:type="dxa"/>
              <w:left w:w="75" w:type="dxa"/>
              <w:bottom w:w="75" w:type="dxa"/>
              <w:right w:w="75" w:type="dxa"/>
            </w:tcMar>
            <w:vAlign w:val="center"/>
          </w:tcPr>
          <w:p w14:paraId="53741499"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 </w:t>
            </w:r>
          </w:p>
        </w:tc>
        <w:tc>
          <w:tcPr>
            <w:tcW w:w="1179" w:type="dxa"/>
            <w:shd w:val="clear" w:color="auto" w:fill="FFFFFF"/>
            <w:noWrap/>
            <w:tcMar>
              <w:top w:w="75" w:type="dxa"/>
              <w:left w:w="75" w:type="dxa"/>
              <w:bottom w:w="75" w:type="dxa"/>
              <w:right w:w="75" w:type="dxa"/>
            </w:tcMar>
            <w:vAlign w:val="center"/>
          </w:tcPr>
          <w:p w14:paraId="27471264"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 </w:t>
            </w:r>
          </w:p>
        </w:tc>
        <w:tc>
          <w:tcPr>
            <w:tcW w:w="1179" w:type="dxa"/>
            <w:shd w:val="clear" w:color="auto" w:fill="FFFFFF"/>
            <w:noWrap/>
            <w:tcMar>
              <w:top w:w="75" w:type="dxa"/>
              <w:left w:w="75" w:type="dxa"/>
              <w:bottom w:w="75" w:type="dxa"/>
              <w:right w:w="75" w:type="dxa"/>
            </w:tcMar>
            <w:vAlign w:val="center"/>
          </w:tcPr>
          <w:p w14:paraId="6C9953E0"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color w:val="333333"/>
                <w:sz w:val="20"/>
                <w:szCs w:val="20"/>
                <w:lang w:eastAsia="lv-LV"/>
              </w:rPr>
              <w:t> </w:t>
            </w:r>
          </w:p>
        </w:tc>
        <w:tc>
          <w:tcPr>
            <w:tcW w:w="1179" w:type="dxa"/>
            <w:shd w:val="clear" w:color="auto" w:fill="FFFFFF"/>
            <w:noWrap/>
            <w:tcMar>
              <w:top w:w="75" w:type="dxa"/>
              <w:left w:w="75" w:type="dxa"/>
              <w:bottom w:w="75" w:type="dxa"/>
              <w:right w:w="75" w:type="dxa"/>
            </w:tcMar>
            <w:vAlign w:val="center"/>
          </w:tcPr>
          <w:p w14:paraId="5133B880" w14:textId="77777777" w:rsidR="00E7683A" w:rsidRPr="00DF579E" w:rsidRDefault="00E7683A" w:rsidP="00E7683A">
            <w:pPr>
              <w:spacing w:after="0" w:line="240" w:lineRule="auto"/>
              <w:jc w:val="both"/>
              <w:rPr>
                <w:rFonts w:ascii="Times New Roman" w:eastAsia="Times New Roman" w:hAnsi="Times New Roman" w:cs="Times New Roman"/>
                <w:color w:val="333333"/>
                <w:sz w:val="20"/>
                <w:szCs w:val="20"/>
                <w:lang w:eastAsia="lv-LV"/>
              </w:rPr>
            </w:pPr>
            <w:r w:rsidRPr="00DF579E">
              <w:rPr>
                <w:rFonts w:ascii="Times New Roman" w:eastAsia="Times New Roman" w:hAnsi="Times New Roman" w:cs="Times New Roman"/>
                <w:b/>
                <w:color w:val="333333"/>
                <w:sz w:val="20"/>
                <w:szCs w:val="20"/>
                <w:lang w:eastAsia="lv-LV"/>
              </w:rPr>
              <w:t>KOPĀ:</w:t>
            </w:r>
          </w:p>
        </w:tc>
        <w:tc>
          <w:tcPr>
            <w:tcW w:w="1179" w:type="dxa"/>
            <w:shd w:val="clear" w:color="auto" w:fill="FFFFFF"/>
            <w:noWrap/>
            <w:tcMar>
              <w:top w:w="75" w:type="dxa"/>
              <w:left w:w="75" w:type="dxa"/>
              <w:bottom w:w="75" w:type="dxa"/>
              <w:right w:w="75" w:type="dxa"/>
            </w:tcMar>
            <w:vAlign w:val="center"/>
          </w:tcPr>
          <w:p w14:paraId="4839F7B7" w14:textId="77777777" w:rsidR="00E7683A" w:rsidRPr="00DF579E" w:rsidRDefault="00E7683A" w:rsidP="00E7683A">
            <w:pPr>
              <w:spacing w:after="0" w:line="240" w:lineRule="auto"/>
              <w:jc w:val="both"/>
              <w:rPr>
                <w:rFonts w:ascii="Times New Roman" w:eastAsia="Times New Roman" w:hAnsi="Times New Roman" w:cs="Times New Roman"/>
                <w:b/>
                <w:bCs/>
                <w:color w:val="333333"/>
                <w:sz w:val="20"/>
                <w:szCs w:val="20"/>
                <w:lang w:eastAsia="lv-LV"/>
              </w:rPr>
            </w:pPr>
            <w:r w:rsidRPr="00DF579E">
              <w:rPr>
                <w:rFonts w:ascii="Times New Roman" w:eastAsia="Times New Roman" w:hAnsi="Times New Roman" w:cs="Times New Roman"/>
                <w:b/>
                <w:bCs/>
                <w:color w:val="333333"/>
                <w:sz w:val="20"/>
                <w:szCs w:val="20"/>
                <w:lang w:eastAsia="lv-LV"/>
              </w:rPr>
              <w:t>3 275 456</w:t>
            </w:r>
          </w:p>
        </w:tc>
      </w:tr>
    </w:tbl>
    <w:p w14:paraId="3F9FFA12" w14:textId="77777777" w:rsidR="00E7683A" w:rsidRPr="00E7683A" w:rsidRDefault="00E7683A" w:rsidP="00E7683A">
      <w:pPr>
        <w:spacing w:after="0" w:line="240" w:lineRule="auto"/>
        <w:jc w:val="both"/>
        <w:rPr>
          <w:rFonts w:ascii="Times New Roman" w:eastAsia="Times New Roman" w:hAnsi="Times New Roman" w:cs="Times New Roman"/>
          <w:color w:val="333333"/>
          <w:sz w:val="28"/>
          <w:szCs w:val="20"/>
          <w:lang w:eastAsia="lv-LV"/>
        </w:rPr>
      </w:pPr>
      <w:r w:rsidRPr="00E7683A">
        <w:rPr>
          <w:rFonts w:ascii="Times New Roman" w:eastAsia="Times New Roman" w:hAnsi="Times New Roman" w:cs="Times New Roman"/>
          <w:color w:val="333333"/>
          <w:sz w:val="24"/>
          <w:szCs w:val="20"/>
          <w:lang w:eastAsia="lv-LV"/>
        </w:rPr>
        <w:t xml:space="preserve">   Veicot līdzekļu pārdali uz budžeta apakšprogrammu 33.15.00 "Laboratorisko izmeklējumu nodrošināšana ambulatorajā aprūpē", </w:t>
      </w:r>
      <w:r w:rsidRPr="00E7683A">
        <w:rPr>
          <w:rFonts w:ascii="Times New Roman" w:eastAsia="Times New Roman" w:hAnsi="Times New Roman" w:cs="Times New Roman"/>
          <w:color w:val="333333"/>
          <w:sz w:val="24"/>
          <w:szCs w:val="20"/>
          <w:u w:val="single"/>
          <w:lang w:eastAsia="lv-LV"/>
        </w:rPr>
        <w:t xml:space="preserve">palielinot </w:t>
      </w:r>
      <w:r w:rsidRPr="00E7683A">
        <w:rPr>
          <w:rFonts w:ascii="Times New Roman" w:eastAsia="Times New Roman" w:hAnsi="Times New Roman" w:cs="Times New Roman"/>
          <w:color w:val="333333"/>
          <w:sz w:val="24"/>
          <w:szCs w:val="20"/>
          <w:lang w:eastAsia="lv-LV"/>
        </w:rPr>
        <w:t xml:space="preserve">izdevumus 3 275 456 </w:t>
      </w:r>
      <w:proofErr w:type="spellStart"/>
      <w:r w:rsidRPr="00E7683A">
        <w:rPr>
          <w:rFonts w:ascii="Times New Roman" w:eastAsia="Times New Roman" w:hAnsi="Times New Roman" w:cs="Times New Roman"/>
          <w:i/>
          <w:color w:val="333333"/>
          <w:sz w:val="24"/>
          <w:szCs w:val="20"/>
          <w:lang w:eastAsia="lv-LV"/>
        </w:rPr>
        <w:t>euro</w:t>
      </w:r>
      <w:proofErr w:type="spellEnd"/>
      <w:r w:rsidRPr="00E7683A">
        <w:rPr>
          <w:rFonts w:ascii="Times New Roman" w:eastAsia="Times New Roman" w:hAnsi="Times New Roman" w:cs="Times New Roman"/>
          <w:i/>
          <w:color w:val="333333"/>
          <w:sz w:val="24"/>
          <w:szCs w:val="20"/>
          <w:lang w:eastAsia="lv-LV"/>
        </w:rPr>
        <w:t xml:space="preserve"> </w:t>
      </w:r>
      <w:r w:rsidRPr="00E7683A">
        <w:rPr>
          <w:rFonts w:ascii="Times New Roman" w:eastAsia="Times New Roman" w:hAnsi="Times New Roman" w:cs="Times New Roman"/>
          <w:color w:val="333333"/>
          <w:sz w:val="24"/>
          <w:szCs w:val="20"/>
          <w:lang w:eastAsia="lv-LV"/>
        </w:rPr>
        <w:t>apmērā (skatīt anotācijas 1.pielikumu) (EKK 3000 subsīdijas un dotācijas), lai daļēji segtu laboratorisko izmeklējumu prognozētās pārstrādes apjomu 2022.gadā.</w:t>
      </w:r>
    </w:p>
    <w:p w14:paraId="7B069F4F" w14:textId="77777777" w:rsidR="00E7683A" w:rsidRDefault="00E7683A" w:rsidP="00AF2353">
      <w:pPr>
        <w:spacing w:after="0" w:line="240" w:lineRule="auto"/>
        <w:ind w:firstLine="425"/>
        <w:jc w:val="both"/>
        <w:rPr>
          <w:rFonts w:ascii="Times New Roman" w:hAnsi="Times New Roman" w:cs="Times New Roman"/>
          <w:sz w:val="24"/>
          <w:szCs w:val="24"/>
        </w:rPr>
      </w:pPr>
    </w:p>
    <w:p w14:paraId="41EF0321" w14:textId="3CCDDCE4" w:rsidR="00AF2353" w:rsidRDefault="005E7822" w:rsidP="00AF2353">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Savukārt, l</w:t>
      </w:r>
      <w:r w:rsidRPr="00AF2353">
        <w:rPr>
          <w:rFonts w:ascii="Times New Roman" w:hAnsi="Times New Roman" w:cs="Times New Roman"/>
          <w:sz w:val="24"/>
          <w:szCs w:val="24"/>
        </w:rPr>
        <w:t xml:space="preserve">ai nodrošinātu laboratorisko izmeklējumu izdevumu daļēju deficīta segšanu par 2022.gada janvāri-oktobri, Veselības ministrijai </w:t>
      </w:r>
      <w:r>
        <w:rPr>
          <w:rFonts w:ascii="Times New Roman" w:hAnsi="Times New Roman" w:cs="Times New Roman"/>
          <w:sz w:val="24"/>
          <w:szCs w:val="24"/>
        </w:rPr>
        <w:t xml:space="preserve">papildus ir nepieciešami </w:t>
      </w:r>
      <w:r w:rsidRPr="00121934">
        <w:rPr>
          <w:rFonts w:ascii="Times New Roman" w:hAnsi="Times New Roman" w:cs="Times New Roman"/>
          <w:b/>
          <w:bCs/>
          <w:sz w:val="24"/>
          <w:szCs w:val="24"/>
        </w:rPr>
        <w:t>407 609</w:t>
      </w:r>
      <w:r w:rsidRPr="00AF2353">
        <w:rPr>
          <w:rFonts w:ascii="Times New Roman" w:hAnsi="Times New Roman" w:cs="Times New Roman"/>
          <w:sz w:val="24"/>
          <w:szCs w:val="24"/>
        </w:rPr>
        <w:t xml:space="preserve"> </w:t>
      </w:r>
      <w:proofErr w:type="spellStart"/>
      <w:r w:rsidRPr="00AF2353">
        <w:rPr>
          <w:rFonts w:ascii="Times New Roman" w:hAnsi="Times New Roman" w:cs="Times New Roman"/>
          <w:sz w:val="24"/>
          <w:szCs w:val="24"/>
        </w:rPr>
        <w:t>euro</w:t>
      </w:r>
      <w:proofErr w:type="spellEnd"/>
      <w:r>
        <w:rPr>
          <w:rFonts w:ascii="Times New Roman" w:hAnsi="Times New Roman" w:cs="Times New Roman"/>
          <w:sz w:val="24"/>
          <w:szCs w:val="24"/>
        </w:rPr>
        <w:t>, kā arī, l</w:t>
      </w:r>
      <w:r w:rsidR="00AF2353" w:rsidRPr="00AF2353">
        <w:rPr>
          <w:rFonts w:ascii="Times New Roman" w:hAnsi="Times New Roman" w:cs="Times New Roman"/>
          <w:sz w:val="24"/>
          <w:szCs w:val="24"/>
        </w:rPr>
        <w:t>ai nodrošinātu laboratorisko izmeklējumu izdevumu deficīta segšanu par 2022.gada novembri-decembri</w:t>
      </w:r>
      <w:r>
        <w:rPr>
          <w:rFonts w:ascii="Times New Roman" w:hAnsi="Times New Roman" w:cs="Times New Roman"/>
          <w:sz w:val="24"/>
          <w:szCs w:val="24"/>
        </w:rPr>
        <w:t xml:space="preserve"> papildus nepieciešami</w:t>
      </w:r>
      <w:r w:rsidR="00AF2353" w:rsidRPr="00AF2353">
        <w:rPr>
          <w:rFonts w:ascii="Times New Roman" w:hAnsi="Times New Roman" w:cs="Times New Roman"/>
          <w:sz w:val="24"/>
          <w:szCs w:val="24"/>
        </w:rPr>
        <w:t xml:space="preserve"> </w:t>
      </w:r>
      <w:r w:rsidR="00AF2353" w:rsidRPr="00121934">
        <w:rPr>
          <w:rFonts w:ascii="Times New Roman" w:hAnsi="Times New Roman" w:cs="Times New Roman"/>
          <w:b/>
          <w:bCs/>
          <w:sz w:val="24"/>
          <w:szCs w:val="24"/>
        </w:rPr>
        <w:t>1</w:t>
      </w:r>
      <w:r w:rsidR="008B2106" w:rsidRPr="00121934">
        <w:rPr>
          <w:rFonts w:ascii="Times New Roman" w:hAnsi="Times New Roman" w:cs="Times New Roman"/>
          <w:b/>
          <w:bCs/>
          <w:sz w:val="24"/>
          <w:szCs w:val="24"/>
        </w:rPr>
        <w:t> 848 888</w:t>
      </w:r>
      <w:r w:rsidR="00AF2353" w:rsidRPr="00AF2353">
        <w:rPr>
          <w:rFonts w:ascii="Times New Roman" w:hAnsi="Times New Roman" w:cs="Times New Roman"/>
          <w:sz w:val="24"/>
          <w:szCs w:val="24"/>
        </w:rPr>
        <w:t xml:space="preserve"> </w:t>
      </w:r>
      <w:proofErr w:type="spellStart"/>
      <w:r w:rsidR="00AF2353" w:rsidRPr="00AF2353">
        <w:rPr>
          <w:rFonts w:ascii="Times New Roman" w:hAnsi="Times New Roman" w:cs="Times New Roman"/>
          <w:sz w:val="24"/>
          <w:szCs w:val="24"/>
        </w:rPr>
        <w:t>euro</w:t>
      </w:r>
      <w:proofErr w:type="spellEnd"/>
      <w:r w:rsidR="00AF2353">
        <w:rPr>
          <w:rFonts w:ascii="Times New Roman" w:hAnsi="Times New Roman" w:cs="Times New Roman"/>
          <w:sz w:val="24"/>
          <w:szCs w:val="24"/>
        </w:rPr>
        <w:t>.</w:t>
      </w:r>
      <w:r>
        <w:rPr>
          <w:rFonts w:ascii="Times New Roman" w:hAnsi="Times New Roman" w:cs="Times New Roman"/>
          <w:sz w:val="24"/>
          <w:szCs w:val="24"/>
        </w:rPr>
        <w:t xml:space="preserve"> Ja netiek rasts papildus finansējums </w:t>
      </w:r>
      <w:r w:rsidRPr="00DF579E">
        <w:rPr>
          <w:rFonts w:ascii="Times New Roman" w:hAnsi="Times New Roman" w:cs="Times New Roman"/>
          <w:b/>
          <w:bCs/>
          <w:sz w:val="24"/>
          <w:szCs w:val="24"/>
        </w:rPr>
        <w:t>2 256 497</w:t>
      </w:r>
      <w:r>
        <w:rPr>
          <w:rFonts w:ascii="Times New Roman" w:hAnsi="Times New Roman" w:cs="Times New Roman"/>
          <w:sz w:val="24"/>
          <w:szCs w:val="24"/>
        </w:rPr>
        <w:t xml:space="preserve"> </w:t>
      </w:r>
      <w:proofErr w:type="spellStart"/>
      <w:r>
        <w:rPr>
          <w:rFonts w:ascii="Times New Roman" w:hAnsi="Times New Roman" w:cs="Times New Roman"/>
          <w:sz w:val="24"/>
          <w:szCs w:val="24"/>
        </w:rPr>
        <w:t>euro</w:t>
      </w:r>
      <w:proofErr w:type="spellEnd"/>
      <w:r w:rsidR="00262196">
        <w:rPr>
          <w:rFonts w:ascii="Times New Roman" w:hAnsi="Times New Roman" w:cs="Times New Roman"/>
          <w:sz w:val="24"/>
          <w:szCs w:val="24"/>
        </w:rPr>
        <w:t xml:space="preserve"> apmērā</w:t>
      </w:r>
      <w:r>
        <w:rPr>
          <w:rFonts w:ascii="Times New Roman" w:hAnsi="Times New Roman" w:cs="Times New Roman"/>
          <w:sz w:val="24"/>
          <w:szCs w:val="24"/>
        </w:rPr>
        <w:t xml:space="preserve"> Nacionālajam veselības dienestam uzkrājas saistības 2023. gadā.</w:t>
      </w:r>
    </w:p>
    <w:p w14:paraId="20B394EF" w14:textId="77777777" w:rsidR="00AF2353" w:rsidRDefault="00AF2353" w:rsidP="00AF2353">
      <w:pPr>
        <w:spacing w:after="0" w:line="240" w:lineRule="auto"/>
        <w:ind w:firstLine="425"/>
        <w:jc w:val="both"/>
        <w:rPr>
          <w:rFonts w:ascii="Times New Roman" w:hAnsi="Times New Roman" w:cs="Times New Roman"/>
          <w:sz w:val="24"/>
          <w:szCs w:val="24"/>
        </w:rPr>
      </w:pPr>
    </w:p>
    <w:p w14:paraId="249B3843" w14:textId="2F6CAA55" w:rsidR="00A80779" w:rsidRPr="00AF2353" w:rsidRDefault="00A80779" w:rsidP="00A80779">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L</w:t>
      </w:r>
      <w:r w:rsidRPr="00AF2353">
        <w:rPr>
          <w:rFonts w:ascii="Times New Roman" w:hAnsi="Times New Roman" w:cs="Times New Roman"/>
          <w:sz w:val="24"/>
          <w:szCs w:val="24"/>
        </w:rPr>
        <w:t>aboratorisko izmeklējumu Covid-19 pārslimojušajiem pacientiem ambulatorajā veselības aprūpē 2022.gadā izdevumu segšanai 1 677 43</w:t>
      </w:r>
      <w:r w:rsidR="008B2106">
        <w:rPr>
          <w:rFonts w:ascii="Times New Roman" w:hAnsi="Times New Roman" w:cs="Times New Roman"/>
          <w:sz w:val="24"/>
          <w:szCs w:val="24"/>
        </w:rPr>
        <w:t>8</w:t>
      </w:r>
      <w:r w:rsidRPr="00AF2353">
        <w:rPr>
          <w:rFonts w:ascii="Times New Roman" w:hAnsi="Times New Roman" w:cs="Times New Roman"/>
          <w:sz w:val="24"/>
          <w:szCs w:val="24"/>
        </w:rPr>
        <w:t xml:space="preserve"> </w:t>
      </w:r>
      <w:proofErr w:type="spellStart"/>
      <w:r w:rsidRPr="00CE3DE1">
        <w:rPr>
          <w:rFonts w:ascii="Times New Roman" w:hAnsi="Times New Roman" w:cs="Times New Roman"/>
          <w:i/>
          <w:iCs/>
          <w:sz w:val="24"/>
          <w:szCs w:val="24"/>
        </w:rPr>
        <w:t>euro</w:t>
      </w:r>
      <w:proofErr w:type="spellEnd"/>
      <w:r w:rsidRPr="00AF2353">
        <w:rPr>
          <w:rFonts w:ascii="Times New Roman" w:hAnsi="Times New Roman" w:cs="Times New Roman"/>
          <w:sz w:val="24"/>
          <w:szCs w:val="24"/>
        </w:rPr>
        <w:t xml:space="preserve"> apmērā tik</w:t>
      </w:r>
      <w:r>
        <w:rPr>
          <w:rFonts w:ascii="Times New Roman" w:hAnsi="Times New Roman" w:cs="Times New Roman"/>
          <w:sz w:val="24"/>
          <w:szCs w:val="24"/>
        </w:rPr>
        <w:t>s</w:t>
      </w:r>
      <w:r w:rsidRPr="00AF2353">
        <w:rPr>
          <w:rFonts w:ascii="Times New Roman" w:hAnsi="Times New Roman" w:cs="Times New Roman"/>
          <w:sz w:val="24"/>
          <w:szCs w:val="24"/>
        </w:rPr>
        <w:t xml:space="preserve"> novirzīts atbilstoši Ministru kabineta 2022.gada 13.aprīļa  rīkojumam Nr.261 “Par finanšu līdzekļu piešķiršanu no valsts budžeta programmas “Līdzekļi neparedzētiem </w:t>
      </w:r>
      <w:r w:rsidRPr="00AF2353">
        <w:rPr>
          <w:rFonts w:ascii="Times New Roman" w:hAnsi="Times New Roman" w:cs="Times New Roman"/>
          <w:sz w:val="24"/>
          <w:szCs w:val="24"/>
        </w:rPr>
        <w:lastRenderedPageBreak/>
        <w:t xml:space="preserve">gadījumiem”” (turpmāk – MK rīkojums Nr.261) Veselības ministrijai piešķirtais un neizlietotais finansējums. </w:t>
      </w:r>
    </w:p>
    <w:p w14:paraId="71CA2ACB" w14:textId="77777777" w:rsidR="00A80779" w:rsidRPr="00AF2353" w:rsidRDefault="00A80779" w:rsidP="00A80779">
      <w:pPr>
        <w:pStyle w:val="NormalWeb"/>
        <w:shd w:val="clear" w:color="auto" w:fill="FFFFFF"/>
        <w:spacing w:before="0" w:beforeAutospacing="0" w:after="0" w:afterAutospacing="0"/>
        <w:ind w:firstLine="720"/>
        <w:jc w:val="both"/>
      </w:pPr>
      <w:r w:rsidRPr="00AF2353">
        <w:t>Atbilstoši MK rīkojumam Nr.261 Veselības ministrijai tika piešķirts finansējums</w:t>
      </w:r>
      <w:r w:rsidRPr="00AF2353">
        <w:rPr>
          <w:shd w:val="clear" w:color="auto" w:fill="FFFFFF"/>
        </w:rPr>
        <w:t xml:space="preserve">, kas nepārsniedz 23 125 884 </w:t>
      </w:r>
      <w:proofErr w:type="spellStart"/>
      <w:r w:rsidRPr="00AF2353">
        <w:rPr>
          <w:i/>
          <w:iCs/>
          <w:shd w:val="clear" w:color="auto" w:fill="FFFFFF"/>
        </w:rPr>
        <w:t>euro</w:t>
      </w:r>
      <w:proofErr w:type="spellEnd"/>
      <w:r w:rsidRPr="00AF2353">
        <w:rPr>
          <w:shd w:val="clear" w:color="auto" w:fill="FFFFFF"/>
        </w:rPr>
        <w:t>, lai nodrošinātu piemaksas un atvaļinājuma rezerves uzkrājumu atbilstoši aprēķinātajai piemaksu summai no 2022. gada 1. aprīļa līdz 2022. gada 30. jūnijam atbildīgo institūciju ārstniecības personām un citiem nodarbinātajiem par darbu paaugstināta riska un slodzes apstākļos sabiedrības veselības apdraudējuma situācijā saistībā ar Covid-19 uzliesmojumu un seku novēršanu</w:t>
      </w:r>
      <w:r w:rsidRPr="00AF2353">
        <w:t xml:space="preserve">. Šī summa Veselības ministrijai tika rezervēta valsts budžeta programmā 02.00.00 "Līdzekļi neparedzētiem gadījumiem" un tiek pieprasīta pēc faktiskās vajadzības. </w:t>
      </w:r>
    </w:p>
    <w:p w14:paraId="73D8A062" w14:textId="77777777" w:rsidR="00A80779" w:rsidRPr="00AF2353" w:rsidRDefault="00A80779" w:rsidP="00A80779">
      <w:pPr>
        <w:pStyle w:val="NormalWeb"/>
        <w:shd w:val="clear" w:color="auto" w:fill="FFFFFF"/>
        <w:spacing w:before="0" w:beforeAutospacing="0" w:after="0" w:afterAutospacing="0"/>
        <w:ind w:firstLine="720"/>
        <w:jc w:val="both"/>
      </w:pPr>
      <w:r w:rsidRPr="00AF2353">
        <w:t>Veselības ministrija ir apkopojusi un iesniegusi Finanšu ministrijā visas Covid-19 piemaksu atskaites par 2022.gada aprīli</w:t>
      </w:r>
      <w:r>
        <w:t xml:space="preserve">, </w:t>
      </w:r>
      <w:r w:rsidRPr="00AF2353">
        <w:t>maiju</w:t>
      </w:r>
      <w:r>
        <w:t xml:space="preserve"> un jūniju</w:t>
      </w:r>
      <w:r w:rsidRPr="00AF2353">
        <w:t xml:space="preserve">. </w:t>
      </w:r>
    </w:p>
    <w:p w14:paraId="588DCC81" w14:textId="77777777" w:rsidR="00A80779" w:rsidRPr="00AF2353" w:rsidRDefault="00A80779" w:rsidP="00A80779">
      <w:pPr>
        <w:pStyle w:val="NormalWeb"/>
        <w:shd w:val="clear" w:color="auto" w:fill="FFFFFF"/>
        <w:spacing w:before="0" w:beforeAutospacing="0" w:after="0" w:afterAutospacing="0"/>
        <w:ind w:firstLine="720"/>
        <w:jc w:val="both"/>
      </w:pPr>
      <w:r w:rsidRPr="00AF2353">
        <w:t xml:space="preserve">Finanšu ministrijā iesniegtās finansējuma pieprasījuma kopsummas Covid-19 piemaksu kompensēšanai un atvaļinājuma rezerves uzkrājuma nodrošināšanai: </w:t>
      </w:r>
    </w:p>
    <w:p w14:paraId="52EB6946" w14:textId="77777777" w:rsidR="00A80779" w:rsidRPr="00AF2353" w:rsidRDefault="00A80779" w:rsidP="00A80779">
      <w:pPr>
        <w:pStyle w:val="NormalWeb"/>
        <w:numPr>
          <w:ilvl w:val="0"/>
          <w:numId w:val="2"/>
        </w:numPr>
        <w:shd w:val="clear" w:color="auto" w:fill="FFFFFF"/>
        <w:spacing w:before="0" w:beforeAutospacing="0" w:after="0" w:afterAutospacing="0"/>
        <w:jc w:val="both"/>
      </w:pPr>
      <w:r w:rsidRPr="00AF2353">
        <w:t xml:space="preserve">2022.gada aprīlis – 7 136 906 </w:t>
      </w:r>
      <w:proofErr w:type="spellStart"/>
      <w:r w:rsidRPr="00CE3DE1">
        <w:rPr>
          <w:i/>
          <w:iCs/>
        </w:rPr>
        <w:t>euro</w:t>
      </w:r>
      <w:proofErr w:type="spellEnd"/>
      <w:r w:rsidRPr="00AF2353">
        <w:t xml:space="preserve"> (piešķirts ar Finanšu ministrijas 2022.gada 21.oktobra rīkojumu Nr.638 “Par līdzekļu piešķiršanu”</w:t>
      </w:r>
      <w:r>
        <w:t>)</w:t>
      </w:r>
      <w:r w:rsidRPr="00AF2353">
        <w:t>;</w:t>
      </w:r>
    </w:p>
    <w:p w14:paraId="2C32784D" w14:textId="77777777" w:rsidR="00A80779" w:rsidRDefault="00A80779" w:rsidP="00A80779">
      <w:pPr>
        <w:pStyle w:val="NormalWeb"/>
        <w:numPr>
          <w:ilvl w:val="0"/>
          <w:numId w:val="2"/>
        </w:numPr>
        <w:shd w:val="clear" w:color="auto" w:fill="FFFFFF"/>
        <w:spacing w:before="0" w:beforeAutospacing="0" w:after="0" w:afterAutospacing="0"/>
        <w:jc w:val="both"/>
      </w:pPr>
      <w:r w:rsidRPr="00AF2353">
        <w:t xml:space="preserve">2022.gada maijs – 6 430 066 </w:t>
      </w:r>
      <w:proofErr w:type="spellStart"/>
      <w:r w:rsidRPr="00CE3DE1">
        <w:rPr>
          <w:i/>
          <w:iCs/>
        </w:rPr>
        <w:t>euro</w:t>
      </w:r>
      <w:proofErr w:type="spellEnd"/>
      <w:r>
        <w:t xml:space="preserve"> </w:t>
      </w:r>
      <w:r w:rsidRPr="00AF2353">
        <w:t xml:space="preserve">(piešķirts ar Finanšu ministrijas 2022.gada </w:t>
      </w:r>
      <w:r>
        <w:t>14.novembra</w:t>
      </w:r>
      <w:r w:rsidRPr="00AF2353">
        <w:t xml:space="preserve"> rīkojumu Nr.</w:t>
      </w:r>
      <w:r>
        <w:t>703</w:t>
      </w:r>
      <w:r w:rsidRPr="00AF2353">
        <w:t xml:space="preserve"> “Par līdzekļu piešķiršanu”</w:t>
      </w:r>
      <w:r>
        <w:t>)</w:t>
      </w:r>
      <w:r w:rsidRPr="00AF2353">
        <w:t>;</w:t>
      </w:r>
    </w:p>
    <w:p w14:paraId="273DDB98" w14:textId="77777777" w:rsidR="00A80779" w:rsidRPr="00AF2353" w:rsidRDefault="00A80779" w:rsidP="00A80779">
      <w:pPr>
        <w:pStyle w:val="NormalWeb"/>
        <w:numPr>
          <w:ilvl w:val="0"/>
          <w:numId w:val="2"/>
        </w:numPr>
        <w:shd w:val="clear" w:color="auto" w:fill="FFFFFF"/>
        <w:spacing w:before="0" w:beforeAutospacing="0" w:after="0" w:afterAutospacing="0"/>
        <w:jc w:val="both"/>
      </w:pPr>
      <w:r>
        <w:t xml:space="preserve">2022.gada jūnijs – 5 902 329 </w:t>
      </w:r>
      <w:proofErr w:type="spellStart"/>
      <w:r w:rsidRPr="00CE3DE1">
        <w:rPr>
          <w:i/>
          <w:iCs/>
        </w:rPr>
        <w:t>euro</w:t>
      </w:r>
      <w:proofErr w:type="spellEnd"/>
      <w:r>
        <w:t xml:space="preserve"> </w:t>
      </w:r>
      <w:r w:rsidRPr="00AF2353">
        <w:t xml:space="preserve">(piešķirts ar Finanšu ministrijas 2022.gada </w:t>
      </w:r>
      <w:r>
        <w:t>29.novembra</w:t>
      </w:r>
      <w:r w:rsidRPr="00AF2353">
        <w:t xml:space="preserve"> rīkojumu Nr.</w:t>
      </w:r>
      <w:r>
        <w:t>732</w:t>
      </w:r>
      <w:r w:rsidRPr="00AF2353">
        <w:t xml:space="preserve"> “Par līdzekļu piešķiršanu”</w:t>
      </w:r>
      <w:r>
        <w:t>).</w:t>
      </w:r>
    </w:p>
    <w:p w14:paraId="0B1E23D9" w14:textId="77777777" w:rsidR="00A80779" w:rsidRPr="00AF2353" w:rsidRDefault="00A80779" w:rsidP="00A80779">
      <w:pPr>
        <w:pStyle w:val="NormalWeb"/>
        <w:shd w:val="clear" w:color="auto" w:fill="FFFFFF"/>
        <w:spacing w:before="0" w:beforeAutospacing="0" w:after="0" w:afterAutospacing="0"/>
        <w:jc w:val="both"/>
      </w:pPr>
    </w:p>
    <w:p w14:paraId="1E51F634" w14:textId="77777777" w:rsidR="00A80779" w:rsidRPr="00AF2353" w:rsidRDefault="00A80779" w:rsidP="00A80779">
      <w:pPr>
        <w:pStyle w:val="NormalWeb"/>
        <w:shd w:val="clear" w:color="auto" w:fill="FFFFFF"/>
        <w:spacing w:before="0" w:beforeAutospacing="0" w:after="0" w:afterAutospacing="0"/>
        <w:ind w:firstLine="720"/>
        <w:jc w:val="both"/>
      </w:pPr>
      <w:r w:rsidRPr="00AF2353">
        <w:t xml:space="preserve"> Līdz ar to no piešķirtajiem (rezervētajiem) 23 125 884 </w:t>
      </w:r>
      <w:proofErr w:type="spellStart"/>
      <w:r w:rsidRPr="00AF2353">
        <w:rPr>
          <w:i/>
          <w:iCs/>
        </w:rPr>
        <w:t>euro</w:t>
      </w:r>
      <w:proofErr w:type="spellEnd"/>
      <w:r w:rsidRPr="00AF2353">
        <w:t xml:space="preserve"> </w:t>
      </w:r>
      <w:r>
        <w:t xml:space="preserve">pēc faktiskās nepieciešamības ir izlietots un ar Finanšu ministrijas rīkojumiem piešķirts finansējums 19 469 301 </w:t>
      </w:r>
      <w:proofErr w:type="spellStart"/>
      <w:r w:rsidRPr="00CE3DE1">
        <w:rPr>
          <w:i/>
          <w:iCs/>
        </w:rPr>
        <w:t>euro</w:t>
      </w:r>
      <w:proofErr w:type="spellEnd"/>
      <w:r>
        <w:t xml:space="preserve"> apmērā,</w:t>
      </w:r>
      <w:r w:rsidRPr="00AF2353">
        <w:t xml:space="preserve"> </w:t>
      </w:r>
      <w:r>
        <w:t xml:space="preserve">un </w:t>
      </w:r>
      <w:r w:rsidRPr="00AF2353">
        <w:t xml:space="preserve">neizmantoti </w:t>
      </w:r>
      <w:r>
        <w:t xml:space="preserve">paliks </w:t>
      </w:r>
      <w:r>
        <w:rPr>
          <w:b/>
          <w:bCs/>
        </w:rPr>
        <w:t xml:space="preserve">3 656 583 </w:t>
      </w:r>
      <w:proofErr w:type="spellStart"/>
      <w:r w:rsidRPr="00AF2353">
        <w:rPr>
          <w:b/>
          <w:bCs/>
          <w:i/>
          <w:iCs/>
        </w:rPr>
        <w:t>euro</w:t>
      </w:r>
      <w:proofErr w:type="spellEnd"/>
      <w:r w:rsidRPr="00AF2353">
        <w:t xml:space="preserve">. </w:t>
      </w:r>
    </w:p>
    <w:p w14:paraId="495EEF79" w14:textId="77777777" w:rsidR="00A80779" w:rsidRPr="00AF2353" w:rsidRDefault="00A80779" w:rsidP="00A80779">
      <w:pPr>
        <w:pStyle w:val="NormalWeb"/>
        <w:shd w:val="clear" w:color="auto" w:fill="FFFFFF"/>
        <w:spacing w:before="0" w:beforeAutospacing="0" w:after="0" w:afterAutospacing="0"/>
        <w:ind w:firstLine="720"/>
        <w:jc w:val="both"/>
      </w:pPr>
    </w:p>
    <w:p w14:paraId="5A15D2D7" w14:textId="39238803" w:rsidR="00A80779" w:rsidRPr="00AF2353" w:rsidRDefault="00A80779" w:rsidP="00A80779">
      <w:pPr>
        <w:pStyle w:val="NormalWeb"/>
        <w:shd w:val="clear" w:color="auto" w:fill="FFFFFF"/>
        <w:spacing w:before="0" w:beforeAutospacing="0" w:after="0" w:afterAutospacing="0"/>
        <w:ind w:firstLine="720"/>
        <w:jc w:val="both"/>
      </w:pPr>
      <w:r w:rsidRPr="00AF2353">
        <w:t xml:space="preserve">No neizmantotās summas Veselības ministrija </w:t>
      </w:r>
      <w:r w:rsidRPr="00DF579E">
        <w:rPr>
          <w:b/>
          <w:bCs/>
        </w:rPr>
        <w:t>1 677 43</w:t>
      </w:r>
      <w:r w:rsidR="008B2106" w:rsidRPr="00DF579E">
        <w:rPr>
          <w:b/>
          <w:bCs/>
        </w:rPr>
        <w:t>8</w:t>
      </w:r>
      <w:r w:rsidRPr="00AF2353">
        <w:t xml:space="preserve"> </w:t>
      </w:r>
      <w:proofErr w:type="spellStart"/>
      <w:r w:rsidRPr="00AF2353">
        <w:rPr>
          <w:i/>
          <w:iCs/>
        </w:rPr>
        <w:t>euro</w:t>
      </w:r>
      <w:proofErr w:type="spellEnd"/>
      <w:r w:rsidRPr="00AF2353">
        <w:t xml:space="preserve"> lūdz novirzīt laboratorisko izmeklējumu Covid-19 pārslimojušajiem pacientiem ambulatorajā veselības aprūpē 2022.gadā izdevumu segšanai.</w:t>
      </w:r>
    </w:p>
    <w:p w14:paraId="72C9BCA0" w14:textId="502CFF5D" w:rsidR="00AB38C9" w:rsidRPr="00AF2353" w:rsidRDefault="00AB38C9" w:rsidP="00191519">
      <w:pPr>
        <w:pStyle w:val="NormalWeb"/>
        <w:shd w:val="clear" w:color="auto" w:fill="FFFFFF"/>
        <w:spacing w:before="0" w:beforeAutospacing="0" w:after="0" w:afterAutospacing="0"/>
        <w:ind w:firstLine="720"/>
        <w:jc w:val="both"/>
      </w:pPr>
    </w:p>
    <w:p w14:paraId="239D046F" w14:textId="0470616D" w:rsidR="001A075B" w:rsidRPr="00AF2353" w:rsidRDefault="00DC1E34" w:rsidP="001A075B">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Papildus ar</w:t>
      </w:r>
      <w:r w:rsidR="001A075B" w:rsidRPr="00AF2353">
        <w:rPr>
          <w:rFonts w:ascii="Times New Roman" w:hAnsi="Times New Roman" w:cs="Times New Roman"/>
          <w:sz w:val="24"/>
          <w:szCs w:val="24"/>
        </w:rPr>
        <w:t xml:space="preserve"> Veselības ministrijas 2022. gada 23. maija rīkojumu Nr.104 “Par laboratorijas pakalpojumu plānošanas un apmaksas kārtības pilnveidošanas darba grupu” izveidota darba grupa, kurai dots uzdevums:</w:t>
      </w:r>
    </w:p>
    <w:p w14:paraId="59BFC9F3" w14:textId="77777777" w:rsidR="001A075B" w:rsidRPr="00AF2353" w:rsidRDefault="001A075B" w:rsidP="001A075B">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1) izvērtēt valsts apmaksāto ambulatoro laboratorisko pakalpojumu, tajā skaitā ambulatoro, stacionāro, kā arī references izmeklējumu, plānošanas un apmaksas nosacījumus;</w:t>
      </w:r>
    </w:p>
    <w:p w14:paraId="2DB34EE3" w14:textId="77777777" w:rsidR="001A075B" w:rsidRPr="00AF2353" w:rsidRDefault="001A075B" w:rsidP="001A075B">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2) aktualizēt jautājumu par valsts apmaksāto ambulatoro laboratorisko pakalpojumu finansēšanas nepilnībām, kā arī laboratoriju darba kvalitātes uzraudzību;</w:t>
      </w:r>
    </w:p>
    <w:p w14:paraId="52E62B9D" w14:textId="77777777" w:rsidR="001A075B" w:rsidRPr="00AF2353" w:rsidRDefault="001A075B" w:rsidP="001A075B">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3) izstrādāt priekšlikumus laboratorisko pakalpojumu plānošanai, izskatot iespēju noteikt kritērijus valsts apmaksātu pakalpojumu sniedzējiem;</w:t>
      </w:r>
    </w:p>
    <w:p w14:paraId="6323F502" w14:textId="77777777" w:rsidR="001A075B" w:rsidRPr="00AF2353" w:rsidRDefault="001A075B" w:rsidP="001A075B">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4) izvērtēt iespēju definēt minimālo izmeklējumu apjomu pirms operācijām, iespēju noteikt secīgo izmeklēšanu pēc nepieciešamības, kā arī definēt citus ilglaicīgus risinājumus ambulatoro laboratorisko pakalpojumu finansēšanai;</w:t>
      </w:r>
    </w:p>
    <w:p w14:paraId="757B38CC" w14:textId="4EFDACBC" w:rsidR="001A075B" w:rsidRPr="00AF2353" w:rsidRDefault="001A075B" w:rsidP="001A075B">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5) līdz 2022. gada 1. decembrim sagatavot un iesniegt Veselības ministrijas valsts sekretārei ziņojumu par risinājumiem laboratorijas pakalpojumu plānošanas un apmaksas kārtības un kvalitātes uzraudzības pilnveidošanai.</w:t>
      </w:r>
    </w:p>
    <w:p w14:paraId="74D878B1" w14:textId="2F9B1AAF" w:rsidR="00674878" w:rsidRPr="00AF2353" w:rsidRDefault="00674878" w:rsidP="001A075B">
      <w:pPr>
        <w:spacing w:after="0" w:line="240" w:lineRule="auto"/>
        <w:ind w:firstLine="425"/>
        <w:jc w:val="both"/>
        <w:rPr>
          <w:rFonts w:ascii="Times New Roman" w:hAnsi="Times New Roman" w:cs="Times New Roman"/>
          <w:sz w:val="24"/>
          <w:szCs w:val="24"/>
        </w:rPr>
      </w:pPr>
    </w:p>
    <w:p w14:paraId="4ACC20F0" w14:textId="381DC462" w:rsidR="00674878" w:rsidRPr="00AF2353" w:rsidRDefault="00674878" w:rsidP="00674878">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Darba grupas ietvaros identificētie laboratoriju pārstrādes iemesli:</w:t>
      </w:r>
    </w:p>
    <w:p w14:paraId="141877C6" w14:textId="77777777" w:rsidR="00674878" w:rsidRPr="00AF2353" w:rsidRDefault="00674878" w:rsidP="00674878">
      <w:pPr>
        <w:spacing w:after="0" w:line="240" w:lineRule="auto"/>
        <w:ind w:firstLine="425"/>
        <w:jc w:val="both"/>
        <w:rPr>
          <w:rFonts w:ascii="Times New Roman" w:hAnsi="Times New Roman" w:cs="Times New Roman"/>
          <w:sz w:val="24"/>
          <w:szCs w:val="24"/>
        </w:rPr>
      </w:pPr>
    </w:p>
    <w:p w14:paraId="09B79F94" w14:textId="77777777" w:rsidR="00674878" w:rsidRPr="00AF2353" w:rsidRDefault="00674878" w:rsidP="00674878">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lastRenderedPageBreak/>
        <w:t></w:t>
      </w:r>
      <w:r w:rsidRPr="00AF2353">
        <w:rPr>
          <w:rFonts w:ascii="Times New Roman" w:hAnsi="Times New Roman" w:cs="Times New Roman"/>
          <w:sz w:val="24"/>
          <w:szCs w:val="24"/>
        </w:rPr>
        <w:tab/>
        <w:t>Katru gadu pieaug izmeklējumu skaits uz vienu personu. Iemesli: izmeklējumi, kas saistīti ar Covid-19 un stāvokli pēc Covid-19 izslimošanas, sabiedrības kopējā veselības stāvokļa pasliktināšanās, t.sk., pandēmijas laikā, kā arī  jaunas ārstēšanas vadlīnijas, jauni pakalpojumi un zāles u.c.</w:t>
      </w:r>
    </w:p>
    <w:p w14:paraId="6471B087" w14:textId="77777777" w:rsidR="00674878" w:rsidRPr="00AF2353" w:rsidRDefault="00674878" w:rsidP="00674878">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w:t>
      </w:r>
      <w:r w:rsidRPr="00AF2353">
        <w:rPr>
          <w:rFonts w:ascii="Times New Roman" w:hAnsi="Times New Roman" w:cs="Times New Roman"/>
          <w:sz w:val="24"/>
          <w:szCs w:val="24"/>
        </w:rPr>
        <w:tab/>
        <w:t>Valsts budžeta finansējums, kas ik gadu tiek novirzīts laboratorijas pakalpojumu apmaksai, neatbilst laboratoriju faktiskajam darba apjomam, kā arī neatspoguļo patiesās pacientu vajadzības – pakalpojumu apjoms tiek plānots pēc iepriekšējo gadu patēriņa, atrauti no citu veselības aprūpes pakalpojumu plānošanas, kā arī neņemot vērā saslimstības pieaugumu, klīniskos algoritmus.</w:t>
      </w:r>
    </w:p>
    <w:p w14:paraId="788E1AFC" w14:textId="77777777" w:rsidR="00674878" w:rsidRPr="00AF2353" w:rsidRDefault="00674878" w:rsidP="00674878">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w:t>
      </w:r>
      <w:r w:rsidRPr="00AF2353">
        <w:rPr>
          <w:rFonts w:ascii="Times New Roman" w:hAnsi="Times New Roman" w:cs="Times New Roman"/>
          <w:sz w:val="24"/>
          <w:szCs w:val="24"/>
        </w:rPr>
        <w:tab/>
        <w:t>Piešķirot papildu finansējumu rindu mazināšanai speciālistu konsultācijām un diagnostiskajiem izmeklējumiem, attiecīgi netiek plānots finanšu pieaugums laboratorijai.</w:t>
      </w:r>
    </w:p>
    <w:p w14:paraId="7EAE1D9E" w14:textId="77777777" w:rsidR="00674878" w:rsidRPr="00AF2353" w:rsidRDefault="00674878" w:rsidP="00674878">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w:t>
      </w:r>
      <w:r w:rsidRPr="00AF2353">
        <w:rPr>
          <w:rFonts w:ascii="Times New Roman" w:hAnsi="Times New Roman" w:cs="Times New Roman"/>
          <w:sz w:val="24"/>
          <w:szCs w:val="24"/>
        </w:rPr>
        <w:tab/>
        <w:t>Informācija par laboratoriskajiem izmeklējumiem nav pieejama vienotā sistēmā, līdz ar to laboratorijas neredz citās laboratorijās veiktos izmeklējumus, un arī ārsts neredz, ja uz konkrēto izmeklējumu jau nosūtījis cits ārsts. Tā rezultātā daļa izmeklējumu tiek veikti nepamatoti atkārtoti, neievērojot klīniski pamatotus intervālus u.c.</w:t>
      </w:r>
    </w:p>
    <w:p w14:paraId="78B34223" w14:textId="77777777" w:rsidR="00674878" w:rsidRPr="00AF2353" w:rsidRDefault="00674878" w:rsidP="00674878">
      <w:pPr>
        <w:spacing w:after="0" w:line="240" w:lineRule="auto"/>
        <w:ind w:firstLine="425"/>
        <w:jc w:val="both"/>
        <w:rPr>
          <w:rFonts w:ascii="Times New Roman" w:hAnsi="Times New Roman" w:cs="Times New Roman"/>
          <w:sz w:val="24"/>
          <w:szCs w:val="24"/>
        </w:rPr>
      </w:pPr>
    </w:p>
    <w:p w14:paraId="0FFD2FC7" w14:textId="63FF8630" w:rsidR="00674878" w:rsidRPr="00AF2353" w:rsidRDefault="00674878" w:rsidP="00674878">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Provizoriski identificējamie priekšlikumi situācijas uzlabošanai:</w:t>
      </w:r>
    </w:p>
    <w:p w14:paraId="5CCBDA52" w14:textId="77777777" w:rsidR="00674878" w:rsidRPr="00AF2353" w:rsidRDefault="00674878" w:rsidP="00674878">
      <w:pPr>
        <w:spacing w:after="0" w:line="240" w:lineRule="auto"/>
        <w:ind w:firstLine="425"/>
        <w:jc w:val="both"/>
        <w:rPr>
          <w:rFonts w:ascii="Times New Roman" w:hAnsi="Times New Roman" w:cs="Times New Roman"/>
          <w:sz w:val="24"/>
          <w:szCs w:val="24"/>
        </w:rPr>
      </w:pPr>
    </w:p>
    <w:p w14:paraId="7F1EB0E4" w14:textId="77777777" w:rsidR="00674878" w:rsidRPr="00AF2353" w:rsidRDefault="00674878" w:rsidP="00674878">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w:t>
      </w:r>
      <w:r w:rsidRPr="00AF2353">
        <w:rPr>
          <w:rFonts w:ascii="Times New Roman" w:hAnsi="Times New Roman" w:cs="Times New Roman"/>
          <w:sz w:val="24"/>
          <w:szCs w:val="24"/>
        </w:rPr>
        <w:tab/>
        <w:t>Ikgadējs finansējuma pieaugums, līdzekļus plānojot atbilstoši pacientu skaita, saslimstības, valsts apmaksāto pakalpojumu u.c. izmaiņām;</w:t>
      </w:r>
    </w:p>
    <w:p w14:paraId="57752598" w14:textId="77777777" w:rsidR="00674878" w:rsidRPr="00AF2353" w:rsidRDefault="00674878" w:rsidP="00674878">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w:t>
      </w:r>
      <w:r w:rsidRPr="00AF2353">
        <w:rPr>
          <w:rFonts w:ascii="Times New Roman" w:hAnsi="Times New Roman" w:cs="Times New Roman"/>
          <w:sz w:val="24"/>
          <w:szCs w:val="24"/>
        </w:rPr>
        <w:tab/>
        <w:t>Izstrādāt minimālo laboratorijas izmeklējumu “grozu” dažādām diagnozēm; piemērot jau izstrādātos hronisko slimību pacientu novērošanas algoritmus, kā arī definēt izmeklējumus, kurus dzīves laikā neveic atkārtoti;</w:t>
      </w:r>
    </w:p>
    <w:p w14:paraId="44302158" w14:textId="77777777" w:rsidR="00674878" w:rsidRPr="00AF2353" w:rsidRDefault="00674878" w:rsidP="00674878">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w:t>
      </w:r>
      <w:r w:rsidRPr="00AF2353">
        <w:rPr>
          <w:rFonts w:ascii="Times New Roman" w:hAnsi="Times New Roman" w:cs="Times New Roman"/>
          <w:sz w:val="24"/>
          <w:szCs w:val="24"/>
        </w:rPr>
        <w:tab/>
        <w:t xml:space="preserve">Izveidot vienotu Laboratorisko izmeklējumu informācijas sistēmu; </w:t>
      </w:r>
    </w:p>
    <w:p w14:paraId="057C00BE" w14:textId="77777777" w:rsidR="00674878" w:rsidRPr="00AF2353" w:rsidRDefault="00674878" w:rsidP="00674878">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w:t>
      </w:r>
      <w:r w:rsidRPr="00AF2353">
        <w:rPr>
          <w:rFonts w:ascii="Times New Roman" w:hAnsi="Times New Roman" w:cs="Times New Roman"/>
          <w:sz w:val="24"/>
          <w:szCs w:val="24"/>
        </w:rPr>
        <w:tab/>
        <w:t>Plānot laboratorijas pakalpojumus kā daļu no veselības aprūpes pakalpojuma saskaņā ar klīniskajiem algoritmiem;</w:t>
      </w:r>
    </w:p>
    <w:p w14:paraId="6C5B7321" w14:textId="01352F5A" w:rsidR="00674878" w:rsidRPr="00AF2353" w:rsidRDefault="00674878" w:rsidP="00674878">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w:t>
      </w:r>
      <w:r w:rsidRPr="00AF2353">
        <w:rPr>
          <w:rFonts w:ascii="Times New Roman" w:hAnsi="Times New Roman" w:cs="Times New Roman"/>
          <w:sz w:val="24"/>
          <w:szCs w:val="24"/>
        </w:rPr>
        <w:tab/>
        <w:t>Noteikt kritērijus (kvalitatīvus/ kvantitatīvus) valsts apmaksātu pakalpojumu sniedzējiem.</w:t>
      </w:r>
    </w:p>
    <w:p w14:paraId="133ED99B" w14:textId="77777777" w:rsidR="001A075B" w:rsidRPr="00AF2353" w:rsidRDefault="001A075B" w:rsidP="001A075B">
      <w:pPr>
        <w:spacing w:after="0" w:line="240" w:lineRule="auto"/>
        <w:ind w:firstLine="425"/>
        <w:jc w:val="both"/>
        <w:rPr>
          <w:rFonts w:ascii="Times New Roman" w:hAnsi="Times New Roman" w:cs="Times New Roman"/>
          <w:sz w:val="24"/>
          <w:szCs w:val="24"/>
        </w:rPr>
      </w:pPr>
    </w:p>
    <w:p w14:paraId="1498F3E7" w14:textId="37915812" w:rsidR="00FB4989" w:rsidRPr="00AF2353" w:rsidRDefault="001A075B" w:rsidP="001A075B">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Pamatojoties uz MK 11.10.2022. sēdes protokola Nr.52 5.§ 80. punktā Veselības ministrijai doto uzdevumu līdz 2022. gada 30. decembrim izvērtēt laboratoriju pārstrādes iemeslus un piedāvāt Ministru kabinetam priekšlikumus laboratorijas pakalpojumu finansiālās pieejamības uzlabošanai, budžeta izvērtēšanas procesā iesniegsim ziņojumu Ministru kabinetā.</w:t>
      </w:r>
    </w:p>
    <w:p w14:paraId="5DEC7218" w14:textId="77777777" w:rsidR="001A075B" w:rsidRPr="00AF2353" w:rsidRDefault="001A075B" w:rsidP="001A075B">
      <w:pPr>
        <w:spacing w:after="0" w:line="240" w:lineRule="auto"/>
        <w:ind w:firstLine="425"/>
        <w:jc w:val="both"/>
        <w:rPr>
          <w:rFonts w:ascii="Times New Roman" w:hAnsi="Times New Roman" w:cs="Times New Roman"/>
          <w:sz w:val="24"/>
          <w:szCs w:val="24"/>
        </w:rPr>
      </w:pPr>
    </w:p>
    <w:p w14:paraId="6770F99C" w14:textId="3A7FF388" w:rsidR="00FB4989" w:rsidRPr="00AF2353" w:rsidRDefault="00FB4989" w:rsidP="00DC1E34">
      <w:pPr>
        <w:spacing w:after="0" w:line="240" w:lineRule="auto"/>
        <w:ind w:firstLine="425"/>
        <w:jc w:val="both"/>
        <w:rPr>
          <w:rFonts w:ascii="Times New Roman" w:hAnsi="Times New Roman" w:cs="Times New Roman"/>
          <w:sz w:val="24"/>
          <w:szCs w:val="24"/>
        </w:rPr>
      </w:pPr>
      <w:r w:rsidRPr="00AF2353">
        <w:rPr>
          <w:rFonts w:ascii="Times New Roman" w:hAnsi="Times New Roman" w:cs="Times New Roman"/>
          <w:sz w:val="24"/>
          <w:szCs w:val="24"/>
        </w:rPr>
        <w:t>Papildus informējam, ka deficīts 2022. gadā veidojas</w:t>
      </w:r>
      <w:r w:rsidR="001A075B" w:rsidRPr="00AF2353">
        <w:rPr>
          <w:rFonts w:ascii="Times New Roman" w:hAnsi="Times New Roman" w:cs="Times New Roman"/>
          <w:sz w:val="24"/>
          <w:szCs w:val="24"/>
        </w:rPr>
        <w:t xml:space="preserve"> ne</w:t>
      </w:r>
      <w:r w:rsidRPr="00AF2353">
        <w:rPr>
          <w:rFonts w:ascii="Times New Roman" w:hAnsi="Times New Roman" w:cs="Times New Roman"/>
          <w:sz w:val="24"/>
          <w:szCs w:val="24"/>
        </w:rPr>
        <w:t xml:space="preserve"> </w:t>
      </w:r>
      <w:r w:rsidR="009E6CCE" w:rsidRPr="00AF2353">
        <w:rPr>
          <w:rFonts w:ascii="Times New Roman" w:hAnsi="Times New Roman" w:cs="Times New Roman"/>
          <w:sz w:val="24"/>
          <w:szCs w:val="24"/>
        </w:rPr>
        <w:t xml:space="preserve">tikai laboratorisko pakalpojumu programmā, bet </w:t>
      </w:r>
      <w:r w:rsidRPr="00AF2353">
        <w:rPr>
          <w:rFonts w:ascii="Times New Roman" w:hAnsi="Times New Roman" w:cs="Times New Roman"/>
          <w:sz w:val="24"/>
          <w:szCs w:val="24"/>
        </w:rPr>
        <w:t xml:space="preserve">arī SAVA pakalpojumu programmā, </w:t>
      </w:r>
      <w:r w:rsidR="009E6CCE" w:rsidRPr="00AF2353">
        <w:rPr>
          <w:rFonts w:ascii="Times New Roman" w:hAnsi="Times New Roman" w:cs="Times New Roman"/>
          <w:sz w:val="24"/>
          <w:szCs w:val="24"/>
        </w:rPr>
        <w:t xml:space="preserve">starptautiskajos </w:t>
      </w:r>
      <w:r w:rsidRPr="00AF2353">
        <w:rPr>
          <w:rFonts w:ascii="Times New Roman" w:hAnsi="Times New Roman" w:cs="Times New Roman"/>
          <w:sz w:val="24"/>
          <w:szCs w:val="24"/>
        </w:rPr>
        <w:t xml:space="preserve">Eiropas </w:t>
      </w:r>
      <w:r w:rsidR="009E6CCE" w:rsidRPr="00AF2353">
        <w:rPr>
          <w:rFonts w:ascii="Times New Roman" w:hAnsi="Times New Roman" w:cs="Times New Roman"/>
          <w:sz w:val="24"/>
          <w:szCs w:val="24"/>
        </w:rPr>
        <w:t>norēķinos, kompensējamo medikamentu programmā, kā arī citos neatliekamos pasākumos.</w:t>
      </w:r>
      <w:r w:rsidR="001A075B" w:rsidRPr="00AF2353">
        <w:rPr>
          <w:rFonts w:ascii="Times New Roman" w:hAnsi="Times New Roman" w:cs="Times New Roman"/>
          <w:sz w:val="24"/>
          <w:szCs w:val="24"/>
        </w:rPr>
        <w:t xml:space="preserve"> Šobrīd tiek atlasīta un apkopota aktuālā izpildes informācij</w:t>
      </w:r>
      <w:r w:rsidR="00971EB5" w:rsidRPr="00AF2353">
        <w:rPr>
          <w:rFonts w:ascii="Times New Roman" w:hAnsi="Times New Roman" w:cs="Times New Roman"/>
          <w:sz w:val="24"/>
          <w:szCs w:val="24"/>
        </w:rPr>
        <w:t>a</w:t>
      </w:r>
      <w:r w:rsidR="001A075B" w:rsidRPr="00AF2353">
        <w:rPr>
          <w:rFonts w:ascii="Times New Roman" w:hAnsi="Times New Roman" w:cs="Times New Roman"/>
          <w:sz w:val="24"/>
          <w:szCs w:val="24"/>
        </w:rPr>
        <w:t xml:space="preserve"> un tuvākajā laikā </w:t>
      </w:r>
      <w:r w:rsidR="00845834" w:rsidRPr="00AF2353">
        <w:rPr>
          <w:rFonts w:ascii="Times New Roman" w:hAnsi="Times New Roman" w:cs="Times New Roman"/>
          <w:sz w:val="24"/>
          <w:szCs w:val="24"/>
        </w:rPr>
        <w:t xml:space="preserve">Veselības ministrija </w:t>
      </w:r>
      <w:r w:rsidR="001A075B" w:rsidRPr="00AF2353">
        <w:rPr>
          <w:rFonts w:ascii="Times New Roman" w:hAnsi="Times New Roman" w:cs="Times New Roman"/>
          <w:sz w:val="24"/>
          <w:szCs w:val="24"/>
        </w:rPr>
        <w:t>vērsīsies Ministru kabinetā ar papildus finansējuma pieprasījumu.</w:t>
      </w:r>
    </w:p>
    <w:p w14:paraId="32C4988D" w14:textId="3B1D1E62" w:rsidR="003739C4" w:rsidRPr="00AF2353" w:rsidRDefault="003739C4" w:rsidP="003739C4">
      <w:pPr>
        <w:spacing w:after="0" w:line="240" w:lineRule="auto"/>
        <w:ind w:firstLine="425"/>
        <w:rPr>
          <w:rFonts w:ascii="Times New Roman" w:hAnsi="Times New Roman" w:cs="Times New Roman"/>
          <w:sz w:val="24"/>
          <w:szCs w:val="24"/>
        </w:rPr>
      </w:pPr>
    </w:p>
    <w:p w14:paraId="6723792E" w14:textId="56ECC2E9" w:rsidR="003739C4" w:rsidRPr="00AF2353" w:rsidRDefault="003739C4" w:rsidP="003739C4">
      <w:pPr>
        <w:spacing w:after="0" w:line="240" w:lineRule="auto"/>
        <w:ind w:firstLine="425"/>
        <w:rPr>
          <w:rFonts w:ascii="Times New Roman" w:hAnsi="Times New Roman" w:cs="Times New Roman"/>
          <w:sz w:val="24"/>
          <w:szCs w:val="24"/>
        </w:rPr>
      </w:pPr>
    </w:p>
    <w:p w14:paraId="1D6DB7DC" w14:textId="77777777" w:rsidR="00A64FA6" w:rsidRPr="00AF2353" w:rsidRDefault="00A64FA6" w:rsidP="008777C3">
      <w:pPr>
        <w:spacing w:after="0" w:line="240" w:lineRule="auto"/>
        <w:ind w:firstLine="426"/>
        <w:jc w:val="both"/>
        <w:rPr>
          <w:rFonts w:ascii="Times New Roman" w:hAnsi="Times New Roman" w:cs="Times New Roman"/>
          <w:sz w:val="24"/>
          <w:szCs w:val="24"/>
        </w:rPr>
      </w:pPr>
    </w:p>
    <w:sectPr w:rsidR="00A64FA6" w:rsidRPr="00AF2353" w:rsidSect="00AF2353">
      <w:headerReference w:type="default" r:id="rId1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A2F7D" w14:textId="77777777" w:rsidR="00944F7E" w:rsidRDefault="00944F7E" w:rsidP="00D8449A">
      <w:pPr>
        <w:spacing w:after="0" w:line="240" w:lineRule="auto"/>
      </w:pPr>
      <w:r>
        <w:separator/>
      </w:r>
    </w:p>
  </w:endnote>
  <w:endnote w:type="continuationSeparator" w:id="0">
    <w:p w14:paraId="1685C3C0" w14:textId="77777777" w:rsidR="00944F7E" w:rsidRDefault="00944F7E" w:rsidP="00D84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497AD" w14:textId="77777777" w:rsidR="00944F7E" w:rsidRDefault="00944F7E" w:rsidP="00D8449A">
      <w:pPr>
        <w:spacing w:after="0" w:line="240" w:lineRule="auto"/>
      </w:pPr>
      <w:r>
        <w:separator/>
      </w:r>
    </w:p>
  </w:footnote>
  <w:footnote w:type="continuationSeparator" w:id="0">
    <w:p w14:paraId="1A371449" w14:textId="77777777" w:rsidR="00944F7E" w:rsidRDefault="00944F7E" w:rsidP="00D84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07428"/>
      <w:docPartObj>
        <w:docPartGallery w:val="Page Numbers (Top of Page)"/>
        <w:docPartUnique/>
      </w:docPartObj>
    </w:sdtPr>
    <w:sdtEndPr>
      <w:rPr>
        <w:noProof/>
      </w:rPr>
    </w:sdtEndPr>
    <w:sdtContent>
      <w:p w14:paraId="28628C53" w14:textId="4BD09680" w:rsidR="00810EAC" w:rsidRDefault="00810EA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44ABFFC" w14:textId="77777777" w:rsidR="00810EAC" w:rsidRDefault="00810E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B3110"/>
    <w:multiLevelType w:val="hybridMultilevel"/>
    <w:tmpl w:val="01D4859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A3734CC"/>
    <w:multiLevelType w:val="hybridMultilevel"/>
    <w:tmpl w:val="4E766772"/>
    <w:lvl w:ilvl="0" w:tplc="04260001">
      <w:start w:val="1"/>
      <w:numFmt w:val="bullet"/>
      <w:lvlText w:val=""/>
      <w:lvlJc w:val="left"/>
      <w:pPr>
        <w:ind w:left="786" w:hanging="360"/>
      </w:pPr>
      <w:rPr>
        <w:rFonts w:ascii="Symbol" w:hAnsi="Symbo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2" w15:restartNumberingAfterBreak="0">
    <w:nsid w:val="45FD3D76"/>
    <w:multiLevelType w:val="hybridMultilevel"/>
    <w:tmpl w:val="5B8C85DC"/>
    <w:lvl w:ilvl="0" w:tplc="E6C805D0">
      <w:start w:val="7"/>
      <w:numFmt w:val="bullet"/>
      <w:lvlText w:val="-"/>
      <w:lvlJc w:val="left"/>
      <w:pPr>
        <w:ind w:left="786" w:hanging="360"/>
      </w:pPr>
      <w:rPr>
        <w:rFonts w:ascii="Times New Roman" w:eastAsiaTheme="minorHAnsi" w:hAnsi="Times New Roman" w:cs="Times New Roman"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3" w15:restartNumberingAfterBreak="0">
    <w:nsid w:val="52D61F91"/>
    <w:multiLevelType w:val="hybridMultilevel"/>
    <w:tmpl w:val="65B65D0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55C40672"/>
    <w:multiLevelType w:val="hybridMultilevel"/>
    <w:tmpl w:val="091246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72539913">
    <w:abstractNumId w:val="2"/>
  </w:num>
  <w:num w:numId="2" w16cid:durableId="7803413">
    <w:abstractNumId w:val="3"/>
  </w:num>
  <w:num w:numId="3" w16cid:durableId="1886061868">
    <w:abstractNumId w:val="1"/>
  </w:num>
  <w:num w:numId="4" w16cid:durableId="286397723">
    <w:abstractNumId w:val="0"/>
  </w:num>
  <w:num w:numId="5" w16cid:durableId="17753235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481"/>
    <w:rsid w:val="0001464B"/>
    <w:rsid w:val="00023ADC"/>
    <w:rsid w:val="00025235"/>
    <w:rsid w:val="00034F2B"/>
    <w:rsid w:val="00042F2E"/>
    <w:rsid w:val="00056A24"/>
    <w:rsid w:val="0009764A"/>
    <w:rsid w:val="000E064C"/>
    <w:rsid w:val="00100F1B"/>
    <w:rsid w:val="00112EBF"/>
    <w:rsid w:val="001216EE"/>
    <w:rsid w:val="00121934"/>
    <w:rsid w:val="001241AB"/>
    <w:rsid w:val="00146461"/>
    <w:rsid w:val="0014792A"/>
    <w:rsid w:val="0015173F"/>
    <w:rsid w:val="001620FE"/>
    <w:rsid w:val="00191519"/>
    <w:rsid w:val="001A075B"/>
    <w:rsid w:val="001B47C6"/>
    <w:rsid w:val="001B6481"/>
    <w:rsid w:val="001C177A"/>
    <w:rsid w:val="001F6C57"/>
    <w:rsid w:val="0020111C"/>
    <w:rsid w:val="00223093"/>
    <w:rsid w:val="00252BF5"/>
    <w:rsid w:val="00262196"/>
    <w:rsid w:val="0026679B"/>
    <w:rsid w:val="0026718F"/>
    <w:rsid w:val="002B271D"/>
    <w:rsid w:val="002F2ADC"/>
    <w:rsid w:val="00320334"/>
    <w:rsid w:val="00322C60"/>
    <w:rsid w:val="00326687"/>
    <w:rsid w:val="0034144A"/>
    <w:rsid w:val="003435AF"/>
    <w:rsid w:val="00343C30"/>
    <w:rsid w:val="00365111"/>
    <w:rsid w:val="00366D6E"/>
    <w:rsid w:val="003739C4"/>
    <w:rsid w:val="00375303"/>
    <w:rsid w:val="00382ABE"/>
    <w:rsid w:val="003843E6"/>
    <w:rsid w:val="00396B35"/>
    <w:rsid w:val="003B0BED"/>
    <w:rsid w:val="003C28A8"/>
    <w:rsid w:val="003D285B"/>
    <w:rsid w:val="003D7F88"/>
    <w:rsid w:val="00413399"/>
    <w:rsid w:val="0043313B"/>
    <w:rsid w:val="00451A5E"/>
    <w:rsid w:val="00457269"/>
    <w:rsid w:val="004851F4"/>
    <w:rsid w:val="004C6F9C"/>
    <w:rsid w:val="004D1FB0"/>
    <w:rsid w:val="004E5DE1"/>
    <w:rsid w:val="004F39C9"/>
    <w:rsid w:val="004F4E39"/>
    <w:rsid w:val="00515D17"/>
    <w:rsid w:val="00546D50"/>
    <w:rsid w:val="005531B7"/>
    <w:rsid w:val="00555A1C"/>
    <w:rsid w:val="00556C4E"/>
    <w:rsid w:val="00576744"/>
    <w:rsid w:val="005A5711"/>
    <w:rsid w:val="005B531E"/>
    <w:rsid w:val="005C6788"/>
    <w:rsid w:val="005E0FBD"/>
    <w:rsid w:val="005E7822"/>
    <w:rsid w:val="00601FEC"/>
    <w:rsid w:val="00611211"/>
    <w:rsid w:val="00612271"/>
    <w:rsid w:val="00617766"/>
    <w:rsid w:val="00622A81"/>
    <w:rsid w:val="006306E1"/>
    <w:rsid w:val="0063756F"/>
    <w:rsid w:val="00647D2C"/>
    <w:rsid w:val="006519DD"/>
    <w:rsid w:val="00674878"/>
    <w:rsid w:val="00675B9A"/>
    <w:rsid w:val="00691D03"/>
    <w:rsid w:val="006968C0"/>
    <w:rsid w:val="006A0F82"/>
    <w:rsid w:val="006A2FA5"/>
    <w:rsid w:val="006B155C"/>
    <w:rsid w:val="006D1258"/>
    <w:rsid w:val="0071548F"/>
    <w:rsid w:val="0073561E"/>
    <w:rsid w:val="00752863"/>
    <w:rsid w:val="00755AA3"/>
    <w:rsid w:val="00790DE8"/>
    <w:rsid w:val="007D135A"/>
    <w:rsid w:val="007D547E"/>
    <w:rsid w:val="007E5E4A"/>
    <w:rsid w:val="007F494C"/>
    <w:rsid w:val="007F537D"/>
    <w:rsid w:val="00805CAB"/>
    <w:rsid w:val="00805F4C"/>
    <w:rsid w:val="00810EAC"/>
    <w:rsid w:val="0081217E"/>
    <w:rsid w:val="00814DE3"/>
    <w:rsid w:val="008324C0"/>
    <w:rsid w:val="00845834"/>
    <w:rsid w:val="00851265"/>
    <w:rsid w:val="00864306"/>
    <w:rsid w:val="008731A6"/>
    <w:rsid w:val="008777C3"/>
    <w:rsid w:val="00880AED"/>
    <w:rsid w:val="00880C0F"/>
    <w:rsid w:val="008B0152"/>
    <w:rsid w:val="008B2106"/>
    <w:rsid w:val="008B487B"/>
    <w:rsid w:val="008B65C8"/>
    <w:rsid w:val="008F11A4"/>
    <w:rsid w:val="008F247C"/>
    <w:rsid w:val="00900068"/>
    <w:rsid w:val="00925C1D"/>
    <w:rsid w:val="009310DD"/>
    <w:rsid w:val="00931726"/>
    <w:rsid w:val="00940C30"/>
    <w:rsid w:val="00944F7E"/>
    <w:rsid w:val="00956C8A"/>
    <w:rsid w:val="00971EB5"/>
    <w:rsid w:val="0097440E"/>
    <w:rsid w:val="00974419"/>
    <w:rsid w:val="009B1865"/>
    <w:rsid w:val="009E6CCE"/>
    <w:rsid w:val="00A0295B"/>
    <w:rsid w:val="00A05650"/>
    <w:rsid w:val="00A119AF"/>
    <w:rsid w:val="00A210B2"/>
    <w:rsid w:val="00A40E7D"/>
    <w:rsid w:val="00A55E04"/>
    <w:rsid w:val="00A64FA6"/>
    <w:rsid w:val="00A80779"/>
    <w:rsid w:val="00AB38C9"/>
    <w:rsid w:val="00AC5FBC"/>
    <w:rsid w:val="00AC7167"/>
    <w:rsid w:val="00AF2353"/>
    <w:rsid w:val="00B216F4"/>
    <w:rsid w:val="00B540D6"/>
    <w:rsid w:val="00B652FF"/>
    <w:rsid w:val="00BB0809"/>
    <w:rsid w:val="00BC2E82"/>
    <w:rsid w:val="00BE09E9"/>
    <w:rsid w:val="00BE2106"/>
    <w:rsid w:val="00BF1867"/>
    <w:rsid w:val="00BF675C"/>
    <w:rsid w:val="00C02B80"/>
    <w:rsid w:val="00C201F0"/>
    <w:rsid w:val="00C2307D"/>
    <w:rsid w:val="00C24BEB"/>
    <w:rsid w:val="00C264F9"/>
    <w:rsid w:val="00C357CB"/>
    <w:rsid w:val="00C76578"/>
    <w:rsid w:val="00CA5800"/>
    <w:rsid w:val="00D67368"/>
    <w:rsid w:val="00D718BE"/>
    <w:rsid w:val="00D8449A"/>
    <w:rsid w:val="00D91AB1"/>
    <w:rsid w:val="00D957A4"/>
    <w:rsid w:val="00DA5A0F"/>
    <w:rsid w:val="00DC07A7"/>
    <w:rsid w:val="00DC1E34"/>
    <w:rsid w:val="00DF579E"/>
    <w:rsid w:val="00E12439"/>
    <w:rsid w:val="00E1260B"/>
    <w:rsid w:val="00E37923"/>
    <w:rsid w:val="00E54BCA"/>
    <w:rsid w:val="00E57ED2"/>
    <w:rsid w:val="00E65B7E"/>
    <w:rsid w:val="00E7683A"/>
    <w:rsid w:val="00E77FAD"/>
    <w:rsid w:val="00E84B7D"/>
    <w:rsid w:val="00EB45EA"/>
    <w:rsid w:val="00EE2775"/>
    <w:rsid w:val="00EE7AD7"/>
    <w:rsid w:val="00F02F09"/>
    <w:rsid w:val="00F45058"/>
    <w:rsid w:val="00F506AB"/>
    <w:rsid w:val="00F62C65"/>
    <w:rsid w:val="00F639B2"/>
    <w:rsid w:val="00F84326"/>
    <w:rsid w:val="00F872D7"/>
    <w:rsid w:val="00F97281"/>
    <w:rsid w:val="00FA552C"/>
    <w:rsid w:val="00FB4989"/>
    <w:rsid w:val="00FD37D4"/>
    <w:rsid w:val="00FD6117"/>
    <w:rsid w:val="00FE2C86"/>
    <w:rsid w:val="00FE39E3"/>
    <w:rsid w:val="00FF1B0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570BC"/>
  <w15:chartTrackingRefBased/>
  <w15:docId w15:val="{996BFDC7-1688-4445-A4BD-6C40E257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49A"/>
    <w:pPr>
      <w:tabs>
        <w:tab w:val="center" w:pos="4153"/>
        <w:tab w:val="right" w:pos="8306"/>
      </w:tabs>
      <w:spacing w:after="0" w:line="240" w:lineRule="auto"/>
    </w:pPr>
  </w:style>
  <w:style w:type="character" w:customStyle="1" w:styleId="HeaderChar">
    <w:name w:val="Header Char"/>
    <w:basedOn w:val="DefaultParagraphFont"/>
    <w:link w:val="Header"/>
    <w:uiPriority w:val="99"/>
    <w:rsid w:val="00D8449A"/>
  </w:style>
  <w:style w:type="paragraph" w:styleId="Footer">
    <w:name w:val="footer"/>
    <w:basedOn w:val="Normal"/>
    <w:link w:val="FooterChar"/>
    <w:uiPriority w:val="99"/>
    <w:unhideWhenUsed/>
    <w:rsid w:val="00D8449A"/>
    <w:pPr>
      <w:tabs>
        <w:tab w:val="center" w:pos="4153"/>
        <w:tab w:val="right" w:pos="8306"/>
      </w:tabs>
      <w:spacing w:after="0" w:line="240" w:lineRule="auto"/>
    </w:pPr>
  </w:style>
  <w:style w:type="character" w:customStyle="1" w:styleId="FooterChar">
    <w:name w:val="Footer Char"/>
    <w:basedOn w:val="DefaultParagraphFont"/>
    <w:link w:val="Footer"/>
    <w:uiPriority w:val="99"/>
    <w:rsid w:val="00D8449A"/>
  </w:style>
  <w:style w:type="paragraph" w:styleId="ListParagraph">
    <w:name w:val="List Paragraph"/>
    <w:basedOn w:val="Normal"/>
    <w:uiPriority w:val="34"/>
    <w:qFormat/>
    <w:rsid w:val="00FD37D4"/>
    <w:pPr>
      <w:ind w:left="720"/>
      <w:contextualSpacing/>
    </w:pPr>
  </w:style>
  <w:style w:type="paragraph" w:styleId="Revision">
    <w:name w:val="Revision"/>
    <w:hidden/>
    <w:uiPriority w:val="99"/>
    <w:semiHidden/>
    <w:rsid w:val="004C6F9C"/>
    <w:pPr>
      <w:spacing w:after="0" w:line="240" w:lineRule="auto"/>
    </w:pPr>
  </w:style>
  <w:style w:type="character" w:styleId="CommentReference">
    <w:name w:val="annotation reference"/>
    <w:basedOn w:val="DefaultParagraphFont"/>
    <w:uiPriority w:val="99"/>
    <w:semiHidden/>
    <w:unhideWhenUsed/>
    <w:rsid w:val="004C6F9C"/>
    <w:rPr>
      <w:sz w:val="16"/>
      <w:szCs w:val="16"/>
    </w:rPr>
  </w:style>
  <w:style w:type="paragraph" w:styleId="CommentText">
    <w:name w:val="annotation text"/>
    <w:basedOn w:val="Normal"/>
    <w:link w:val="CommentTextChar"/>
    <w:uiPriority w:val="99"/>
    <w:unhideWhenUsed/>
    <w:rsid w:val="004C6F9C"/>
    <w:pPr>
      <w:spacing w:line="240" w:lineRule="auto"/>
    </w:pPr>
    <w:rPr>
      <w:sz w:val="20"/>
      <w:szCs w:val="20"/>
    </w:rPr>
  </w:style>
  <w:style w:type="character" w:customStyle="1" w:styleId="CommentTextChar">
    <w:name w:val="Comment Text Char"/>
    <w:basedOn w:val="DefaultParagraphFont"/>
    <w:link w:val="CommentText"/>
    <w:uiPriority w:val="99"/>
    <w:rsid w:val="004C6F9C"/>
    <w:rPr>
      <w:sz w:val="20"/>
      <w:szCs w:val="20"/>
    </w:rPr>
  </w:style>
  <w:style w:type="paragraph" w:styleId="CommentSubject">
    <w:name w:val="annotation subject"/>
    <w:basedOn w:val="CommentText"/>
    <w:next w:val="CommentText"/>
    <w:link w:val="CommentSubjectChar"/>
    <w:uiPriority w:val="99"/>
    <w:semiHidden/>
    <w:unhideWhenUsed/>
    <w:rsid w:val="004C6F9C"/>
    <w:rPr>
      <w:b/>
      <w:bCs/>
    </w:rPr>
  </w:style>
  <w:style w:type="character" w:customStyle="1" w:styleId="CommentSubjectChar">
    <w:name w:val="Comment Subject Char"/>
    <w:basedOn w:val="CommentTextChar"/>
    <w:link w:val="CommentSubject"/>
    <w:uiPriority w:val="99"/>
    <w:semiHidden/>
    <w:rsid w:val="004C6F9C"/>
    <w:rPr>
      <w:b/>
      <w:bCs/>
      <w:sz w:val="20"/>
      <w:szCs w:val="20"/>
    </w:rPr>
  </w:style>
  <w:style w:type="paragraph" w:customStyle="1" w:styleId="xmsonormal">
    <w:name w:val="x_msonormal"/>
    <w:basedOn w:val="Normal"/>
    <w:rsid w:val="001915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link w:val="NormalWebChar"/>
    <w:uiPriority w:val="99"/>
    <w:rsid w:val="0019151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WebChar">
    <w:name w:val="Normal (Web) Char"/>
    <w:link w:val="NormalWeb"/>
    <w:uiPriority w:val="99"/>
    <w:rsid w:val="00191519"/>
    <w:rPr>
      <w:rFonts w:ascii="Times New Roman" w:eastAsia="Times New Roman" w:hAnsi="Times New Roman" w:cs="Times New Roman"/>
      <w:sz w:val="24"/>
      <w:szCs w:val="24"/>
      <w:lang w:eastAsia="lv-LV"/>
    </w:rPr>
  </w:style>
  <w:style w:type="character" w:styleId="LineNumber">
    <w:name w:val="line number"/>
    <w:basedOn w:val="DefaultParagraphFont"/>
    <w:uiPriority w:val="99"/>
    <w:semiHidden/>
    <w:unhideWhenUsed/>
    <w:rsid w:val="00810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53944">
      <w:bodyDiv w:val="1"/>
      <w:marLeft w:val="0"/>
      <w:marRight w:val="0"/>
      <w:marTop w:val="0"/>
      <w:marBottom w:val="0"/>
      <w:divBdr>
        <w:top w:val="none" w:sz="0" w:space="0" w:color="auto"/>
        <w:left w:val="none" w:sz="0" w:space="0" w:color="auto"/>
        <w:bottom w:val="none" w:sz="0" w:space="0" w:color="auto"/>
        <w:right w:val="none" w:sz="0" w:space="0" w:color="auto"/>
      </w:divBdr>
    </w:div>
    <w:div w:id="180093003">
      <w:bodyDiv w:val="1"/>
      <w:marLeft w:val="0"/>
      <w:marRight w:val="0"/>
      <w:marTop w:val="0"/>
      <w:marBottom w:val="0"/>
      <w:divBdr>
        <w:top w:val="none" w:sz="0" w:space="0" w:color="auto"/>
        <w:left w:val="none" w:sz="0" w:space="0" w:color="auto"/>
        <w:bottom w:val="none" w:sz="0" w:space="0" w:color="auto"/>
        <w:right w:val="none" w:sz="0" w:space="0" w:color="auto"/>
      </w:divBdr>
    </w:div>
    <w:div w:id="510219738">
      <w:bodyDiv w:val="1"/>
      <w:marLeft w:val="0"/>
      <w:marRight w:val="0"/>
      <w:marTop w:val="0"/>
      <w:marBottom w:val="0"/>
      <w:divBdr>
        <w:top w:val="none" w:sz="0" w:space="0" w:color="auto"/>
        <w:left w:val="none" w:sz="0" w:space="0" w:color="auto"/>
        <w:bottom w:val="none" w:sz="0" w:space="0" w:color="auto"/>
        <w:right w:val="none" w:sz="0" w:space="0" w:color="auto"/>
      </w:divBdr>
    </w:div>
    <w:div w:id="668756499">
      <w:bodyDiv w:val="1"/>
      <w:marLeft w:val="0"/>
      <w:marRight w:val="0"/>
      <w:marTop w:val="0"/>
      <w:marBottom w:val="0"/>
      <w:divBdr>
        <w:top w:val="none" w:sz="0" w:space="0" w:color="auto"/>
        <w:left w:val="none" w:sz="0" w:space="0" w:color="auto"/>
        <w:bottom w:val="none" w:sz="0" w:space="0" w:color="auto"/>
        <w:right w:val="none" w:sz="0" w:space="0" w:color="auto"/>
      </w:divBdr>
    </w:div>
    <w:div w:id="688600597">
      <w:bodyDiv w:val="1"/>
      <w:marLeft w:val="0"/>
      <w:marRight w:val="0"/>
      <w:marTop w:val="0"/>
      <w:marBottom w:val="0"/>
      <w:divBdr>
        <w:top w:val="none" w:sz="0" w:space="0" w:color="auto"/>
        <w:left w:val="none" w:sz="0" w:space="0" w:color="auto"/>
        <w:bottom w:val="none" w:sz="0" w:space="0" w:color="auto"/>
        <w:right w:val="none" w:sz="0" w:space="0" w:color="auto"/>
      </w:divBdr>
    </w:div>
    <w:div w:id="775488891">
      <w:bodyDiv w:val="1"/>
      <w:marLeft w:val="0"/>
      <w:marRight w:val="0"/>
      <w:marTop w:val="0"/>
      <w:marBottom w:val="0"/>
      <w:divBdr>
        <w:top w:val="none" w:sz="0" w:space="0" w:color="auto"/>
        <w:left w:val="none" w:sz="0" w:space="0" w:color="auto"/>
        <w:bottom w:val="none" w:sz="0" w:space="0" w:color="auto"/>
        <w:right w:val="none" w:sz="0" w:space="0" w:color="auto"/>
      </w:divBdr>
    </w:div>
    <w:div w:id="843283495">
      <w:bodyDiv w:val="1"/>
      <w:marLeft w:val="0"/>
      <w:marRight w:val="0"/>
      <w:marTop w:val="0"/>
      <w:marBottom w:val="0"/>
      <w:divBdr>
        <w:top w:val="none" w:sz="0" w:space="0" w:color="auto"/>
        <w:left w:val="none" w:sz="0" w:space="0" w:color="auto"/>
        <w:bottom w:val="none" w:sz="0" w:space="0" w:color="auto"/>
        <w:right w:val="none" w:sz="0" w:space="0" w:color="auto"/>
      </w:divBdr>
    </w:div>
    <w:div w:id="887112405">
      <w:bodyDiv w:val="1"/>
      <w:marLeft w:val="0"/>
      <w:marRight w:val="0"/>
      <w:marTop w:val="0"/>
      <w:marBottom w:val="0"/>
      <w:divBdr>
        <w:top w:val="none" w:sz="0" w:space="0" w:color="auto"/>
        <w:left w:val="none" w:sz="0" w:space="0" w:color="auto"/>
        <w:bottom w:val="none" w:sz="0" w:space="0" w:color="auto"/>
        <w:right w:val="none" w:sz="0" w:space="0" w:color="auto"/>
      </w:divBdr>
    </w:div>
    <w:div w:id="1035081343">
      <w:bodyDiv w:val="1"/>
      <w:marLeft w:val="0"/>
      <w:marRight w:val="0"/>
      <w:marTop w:val="0"/>
      <w:marBottom w:val="0"/>
      <w:divBdr>
        <w:top w:val="none" w:sz="0" w:space="0" w:color="auto"/>
        <w:left w:val="none" w:sz="0" w:space="0" w:color="auto"/>
        <w:bottom w:val="none" w:sz="0" w:space="0" w:color="auto"/>
        <w:right w:val="none" w:sz="0" w:space="0" w:color="auto"/>
      </w:divBdr>
    </w:div>
    <w:div w:id="1045102655">
      <w:bodyDiv w:val="1"/>
      <w:marLeft w:val="0"/>
      <w:marRight w:val="0"/>
      <w:marTop w:val="0"/>
      <w:marBottom w:val="0"/>
      <w:divBdr>
        <w:top w:val="none" w:sz="0" w:space="0" w:color="auto"/>
        <w:left w:val="none" w:sz="0" w:space="0" w:color="auto"/>
        <w:bottom w:val="none" w:sz="0" w:space="0" w:color="auto"/>
        <w:right w:val="none" w:sz="0" w:space="0" w:color="auto"/>
      </w:divBdr>
    </w:div>
    <w:div w:id="1085225799">
      <w:bodyDiv w:val="1"/>
      <w:marLeft w:val="0"/>
      <w:marRight w:val="0"/>
      <w:marTop w:val="0"/>
      <w:marBottom w:val="0"/>
      <w:divBdr>
        <w:top w:val="none" w:sz="0" w:space="0" w:color="auto"/>
        <w:left w:val="none" w:sz="0" w:space="0" w:color="auto"/>
        <w:bottom w:val="none" w:sz="0" w:space="0" w:color="auto"/>
        <w:right w:val="none" w:sz="0" w:space="0" w:color="auto"/>
      </w:divBdr>
    </w:div>
    <w:div w:id="1309869405">
      <w:bodyDiv w:val="1"/>
      <w:marLeft w:val="0"/>
      <w:marRight w:val="0"/>
      <w:marTop w:val="0"/>
      <w:marBottom w:val="0"/>
      <w:divBdr>
        <w:top w:val="none" w:sz="0" w:space="0" w:color="auto"/>
        <w:left w:val="none" w:sz="0" w:space="0" w:color="auto"/>
        <w:bottom w:val="none" w:sz="0" w:space="0" w:color="auto"/>
        <w:right w:val="none" w:sz="0" w:space="0" w:color="auto"/>
      </w:divBdr>
    </w:div>
    <w:div w:id="1544829770">
      <w:bodyDiv w:val="1"/>
      <w:marLeft w:val="0"/>
      <w:marRight w:val="0"/>
      <w:marTop w:val="0"/>
      <w:marBottom w:val="0"/>
      <w:divBdr>
        <w:top w:val="none" w:sz="0" w:space="0" w:color="auto"/>
        <w:left w:val="none" w:sz="0" w:space="0" w:color="auto"/>
        <w:bottom w:val="none" w:sz="0" w:space="0" w:color="auto"/>
        <w:right w:val="none" w:sz="0" w:space="0" w:color="auto"/>
      </w:divBdr>
    </w:div>
    <w:div w:id="1699424408">
      <w:bodyDiv w:val="1"/>
      <w:marLeft w:val="0"/>
      <w:marRight w:val="0"/>
      <w:marTop w:val="0"/>
      <w:marBottom w:val="0"/>
      <w:divBdr>
        <w:top w:val="none" w:sz="0" w:space="0" w:color="auto"/>
        <w:left w:val="none" w:sz="0" w:space="0" w:color="auto"/>
        <w:bottom w:val="none" w:sz="0" w:space="0" w:color="auto"/>
        <w:right w:val="none" w:sz="0" w:space="0" w:color="auto"/>
      </w:divBdr>
    </w:div>
    <w:div w:id="1766539456">
      <w:bodyDiv w:val="1"/>
      <w:marLeft w:val="0"/>
      <w:marRight w:val="0"/>
      <w:marTop w:val="0"/>
      <w:marBottom w:val="0"/>
      <w:divBdr>
        <w:top w:val="none" w:sz="0" w:space="0" w:color="auto"/>
        <w:left w:val="none" w:sz="0" w:space="0" w:color="auto"/>
        <w:bottom w:val="none" w:sz="0" w:space="0" w:color="auto"/>
        <w:right w:val="none" w:sz="0" w:space="0" w:color="auto"/>
      </w:divBdr>
    </w:div>
    <w:div w:id="1878161010">
      <w:bodyDiv w:val="1"/>
      <w:marLeft w:val="0"/>
      <w:marRight w:val="0"/>
      <w:marTop w:val="0"/>
      <w:marBottom w:val="0"/>
      <w:divBdr>
        <w:top w:val="none" w:sz="0" w:space="0" w:color="auto"/>
        <w:left w:val="none" w:sz="0" w:space="0" w:color="auto"/>
        <w:bottom w:val="none" w:sz="0" w:space="0" w:color="auto"/>
        <w:right w:val="none" w:sz="0" w:space="0" w:color="auto"/>
      </w:divBdr>
    </w:div>
    <w:div w:id="1881239350">
      <w:bodyDiv w:val="1"/>
      <w:marLeft w:val="0"/>
      <w:marRight w:val="0"/>
      <w:marTop w:val="0"/>
      <w:marBottom w:val="0"/>
      <w:divBdr>
        <w:top w:val="none" w:sz="0" w:space="0" w:color="auto"/>
        <w:left w:val="none" w:sz="0" w:space="0" w:color="auto"/>
        <w:bottom w:val="none" w:sz="0" w:space="0" w:color="auto"/>
        <w:right w:val="none" w:sz="0" w:space="0" w:color="auto"/>
      </w:divBdr>
    </w:div>
    <w:div w:id="203869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1A0FB-C3B8-4AFF-B71A-6E52A5B2F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13092</Words>
  <Characters>7463</Characters>
  <Application>Microsoft Office Word</Application>
  <DocSecurity>0</DocSecurity>
  <Lines>62</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Vineta Šteinberga</dc:creator>
  <cp:keywords/>
  <dc:description/>
  <cp:lastModifiedBy>Lāsma Zandberga</cp:lastModifiedBy>
  <cp:revision>2</cp:revision>
  <cp:lastPrinted>2022-11-10T10:35:00Z</cp:lastPrinted>
  <dcterms:created xsi:type="dcterms:W3CDTF">2022-12-09T13:34:00Z</dcterms:created>
  <dcterms:modified xsi:type="dcterms:W3CDTF">2022-12-09T13:34:00Z</dcterms:modified>
</cp:coreProperties>
</file>