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42AF" w14:textId="77777777" w:rsidR="007B3073" w:rsidRDefault="007B3073" w:rsidP="001302DC">
      <w:pPr>
        <w:jc w:val="center"/>
        <w:rPr>
          <w:rFonts w:cs="Times New Roman"/>
          <w:b/>
          <w:sz w:val="32"/>
          <w:szCs w:val="32"/>
        </w:rPr>
      </w:pPr>
    </w:p>
    <w:p w14:paraId="665723C2" w14:textId="104684EA" w:rsidR="001302DC" w:rsidRPr="009B34BD" w:rsidRDefault="00807EAC" w:rsidP="001302DC">
      <w:pPr>
        <w:jc w:val="center"/>
        <w:rPr>
          <w:rFonts w:cs="Times New Roman"/>
          <w:b/>
          <w:sz w:val="32"/>
          <w:szCs w:val="32"/>
        </w:rPr>
      </w:pPr>
      <w:r w:rsidRPr="009B34BD">
        <w:rPr>
          <w:rFonts w:cs="Times New Roman"/>
          <w:b/>
          <w:sz w:val="32"/>
          <w:szCs w:val="32"/>
        </w:rPr>
        <w:t>Informatīvais ziņojums</w:t>
      </w:r>
      <w:r w:rsidR="00F15CD5" w:rsidRPr="009B34BD">
        <w:rPr>
          <w:rFonts w:cs="Times New Roman"/>
          <w:b/>
          <w:sz w:val="32"/>
          <w:szCs w:val="32"/>
        </w:rPr>
        <w:t xml:space="preserve"> </w:t>
      </w:r>
      <w:r w:rsidR="005C478C" w:rsidRPr="009B34BD">
        <w:rPr>
          <w:rFonts w:cs="Times New Roman"/>
          <w:b/>
          <w:sz w:val="32"/>
          <w:szCs w:val="32"/>
        </w:rPr>
        <w:t>“</w:t>
      </w:r>
      <w:r w:rsidR="006C5322" w:rsidRPr="009B34BD">
        <w:rPr>
          <w:rFonts w:cs="Times New Roman"/>
          <w:b/>
          <w:sz w:val="32"/>
          <w:szCs w:val="32"/>
        </w:rPr>
        <w:t>Studiju un studējošo kreditēšanas sistēmas,</w:t>
      </w:r>
      <w:r w:rsidR="00130748">
        <w:rPr>
          <w:rFonts w:cs="Times New Roman"/>
          <w:b/>
          <w:sz w:val="32"/>
          <w:szCs w:val="32"/>
        </w:rPr>
        <w:t xml:space="preserve"> </w:t>
      </w:r>
      <w:r w:rsidR="006C5322" w:rsidRPr="009B34BD">
        <w:rPr>
          <w:rFonts w:cs="Times New Roman"/>
          <w:b/>
          <w:sz w:val="32"/>
          <w:szCs w:val="32"/>
        </w:rPr>
        <w:t>kas ir garantēta no valsts budžeta</w:t>
      </w:r>
      <w:r w:rsidR="000444F8">
        <w:rPr>
          <w:rFonts w:cs="Times New Roman"/>
          <w:b/>
          <w:sz w:val="32"/>
          <w:szCs w:val="32"/>
        </w:rPr>
        <w:t xml:space="preserve"> līdzekļiem, darbības rezultāti</w:t>
      </w:r>
      <w:r w:rsidR="005C478C" w:rsidRPr="009B34BD">
        <w:rPr>
          <w:rFonts w:cs="Times New Roman"/>
          <w:b/>
          <w:sz w:val="32"/>
          <w:szCs w:val="32"/>
        </w:rPr>
        <w:t>”</w:t>
      </w:r>
    </w:p>
    <w:p w14:paraId="665723C3" w14:textId="77777777" w:rsidR="000F6A3F" w:rsidRDefault="000F6A3F" w:rsidP="00CB7DEA">
      <w:pPr>
        <w:tabs>
          <w:tab w:val="left" w:pos="1134"/>
        </w:tabs>
        <w:spacing w:after="120"/>
        <w:contextualSpacing/>
        <w:rPr>
          <w:rFonts w:eastAsia="Times New Roman" w:cs="Times New Roman"/>
          <w:bCs/>
          <w:color w:val="000000" w:themeColor="text1"/>
        </w:rPr>
      </w:pPr>
    </w:p>
    <w:p w14:paraId="0B7C1DD5" w14:textId="0341502D" w:rsidR="00714FA2" w:rsidRPr="0005288E" w:rsidRDefault="004A5A0B" w:rsidP="005C478C">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b/>
      </w:r>
      <w:r w:rsidR="00097393" w:rsidRPr="0005288E">
        <w:rPr>
          <w:rFonts w:eastAsia="Times New Roman" w:cs="Times New Roman"/>
          <w:bCs/>
          <w:color w:val="000000" w:themeColor="text1"/>
          <w:sz w:val="28"/>
          <w:szCs w:val="28"/>
        </w:rPr>
        <w:t>Izglītības un zinātnes ministrija (turpmāk</w:t>
      </w:r>
      <w:r w:rsidR="00883DA6" w:rsidRPr="0005288E">
        <w:rPr>
          <w:rFonts w:eastAsia="Times New Roman" w:cs="Times New Roman"/>
          <w:bCs/>
          <w:color w:val="000000" w:themeColor="text1"/>
          <w:sz w:val="28"/>
          <w:szCs w:val="28"/>
        </w:rPr>
        <w:t xml:space="preserve"> </w:t>
      </w:r>
      <w:r w:rsidR="00C00067" w:rsidRPr="0005288E">
        <w:rPr>
          <w:rFonts w:eastAsia="Times New Roman" w:cs="Times New Roman"/>
          <w:bCs/>
          <w:color w:val="000000" w:themeColor="text1"/>
          <w:sz w:val="28"/>
          <w:szCs w:val="28"/>
        </w:rPr>
        <w:t>–</w:t>
      </w:r>
      <w:r w:rsidR="00097393" w:rsidRPr="0005288E">
        <w:rPr>
          <w:rFonts w:eastAsia="Times New Roman" w:cs="Times New Roman"/>
          <w:bCs/>
          <w:color w:val="000000" w:themeColor="text1"/>
          <w:sz w:val="28"/>
          <w:szCs w:val="28"/>
        </w:rPr>
        <w:t xml:space="preserve"> IZM) ir izstrādājusi informatīvo ziņojumu par </w:t>
      </w:r>
      <w:r w:rsidR="005C478C" w:rsidRPr="0005288E">
        <w:rPr>
          <w:rFonts w:eastAsia="Times New Roman" w:cs="Times New Roman"/>
          <w:bCs/>
          <w:color w:val="000000" w:themeColor="text1"/>
          <w:sz w:val="28"/>
          <w:szCs w:val="28"/>
        </w:rPr>
        <w:t>“</w:t>
      </w:r>
      <w:r w:rsidR="006C5322" w:rsidRPr="0005288E">
        <w:rPr>
          <w:rFonts w:eastAsia="Times New Roman" w:cs="Times New Roman"/>
          <w:bCs/>
          <w:color w:val="000000" w:themeColor="text1"/>
          <w:sz w:val="28"/>
          <w:szCs w:val="28"/>
        </w:rPr>
        <w:t>S</w:t>
      </w:r>
      <w:r w:rsidR="00714FA2" w:rsidRPr="0005288E">
        <w:rPr>
          <w:rFonts w:eastAsia="Times New Roman" w:cs="Times New Roman"/>
          <w:bCs/>
          <w:color w:val="000000" w:themeColor="text1"/>
          <w:sz w:val="28"/>
          <w:szCs w:val="28"/>
        </w:rPr>
        <w:t>tudiju un studējošo kreditēšanas sistēmas, kas ir garantēta no valsts budžeta līdzekļi</w:t>
      </w:r>
      <w:r w:rsidR="006C5322" w:rsidRPr="0005288E">
        <w:rPr>
          <w:rFonts w:eastAsia="Times New Roman" w:cs="Times New Roman"/>
          <w:bCs/>
          <w:color w:val="000000" w:themeColor="text1"/>
          <w:sz w:val="28"/>
          <w:szCs w:val="28"/>
        </w:rPr>
        <w:t>e</w:t>
      </w:r>
      <w:r w:rsidR="00714FA2" w:rsidRPr="0005288E">
        <w:rPr>
          <w:rFonts w:eastAsia="Times New Roman" w:cs="Times New Roman"/>
          <w:bCs/>
          <w:color w:val="000000" w:themeColor="text1"/>
          <w:sz w:val="28"/>
          <w:szCs w:val="28"/>
        </w:rPr>
        <w:t>m, darb</w:t>
      </w:r>
      <w:r w:rsidR="006C5322" w:rsidRPr="0005288E">
        <w:rPr>
          <w:rFonts w:eastAsia="Times New Roman" w:cs="Times New Roman"/>
          <w:bCs/>
          <w:color w:val="000000" w:themeColor="text1"/>
          <w:sz w:val="28"/>
          <w:szCs w:val="28"/>
        </w:rPr>
        <w:t>ības rezultāti</w:t>
      </w:r>
      <w:r w:rsidR="005C478C" w:rsidRPr="0005288E">
        <w:rPr>
          <w:rFonts w:eastAsia="Times New Roman" w:cs="Times New Roman"/>
          <w:bCs/>
          <w:color w:val="000000" w:themeColor="text1"/>
          <w:sz w:val="28"/>
          <w:szCs w:val="28"/>
        </w:rPr>
        <w:t xml:space="preserve">” </w:t>
      </w:r>
      <w:r w:rsidR="00097393" w:rsidRPr="0005288E">
        <w:rPr>
          <w:rFonts w:eastAsia="Times New Roman" w:cs="Times New Roman"/>
          <w:bCs/>
          <w:color w:val="000000" w:themeColor="text1"/>
          <w:sz w:val="28"/>
          <w:szCs w:val="28"/>
        </w:rPr>
        <w:t xml:space="preserve">(turpmāk – ziņojums), </w:t>
      </w:r>
      <w:r w:rsidR="00C00067" w:rsidRPr="0005288E">
        <w:rPr>
          <w:rFonts w:eastAsia="Times New Roman" w:cs="Times New Roman"/>
          <w:bCs/>
          <w:color w:val="000000" w:themeColor="text1"/>
          <w:sz w:val="28"/>
          <w:szCs w:val="28"/>
        </w:rPr>
        <w:t xml:space="preserve">izpildot </w:t>
      </w:r>
      <w:r w:rsidR="005C478C" w:rsidRPr="0005288E">
        <w:rPr>
          <w:rFonts w:eastAsia="Times New Roman" w:cs="Times New Roman"/>
          <w:bCs/>
          <w:color w:val="000000" w:themeColor="text1"/>
          <w:sz w:val="28"/>
          <w:szCs w:val="28"/>
        </w:rPr>
        <w:t>Minist</w:t>
      </w:r>
      <w:r w:rsidR="00714FA2" w:rsidRPr="0005288E">
        <w:rPr>
          <w:rFonts w:eastAsia="Times New Roman" w:cs="Times New Roman"/>
          <w:bCs/>
          <w:color w:val="000000" w:themeColor="text1"/>
          <w:sz w:val="28"/>
          <w:szCs w:val="28"/>
        </w:rPr>
        <w:t xml:space="preserve">ru kabineta </w:t>
      </w:r>
      <w:r w:rsidR="00DE64F5" w:rsidRPr="0005288E">
        <w:rPr>
          <w:rFonts w:eastAsia="Times New Roman" w:cs="Times New Roman"/>
          <w:bCs/>
          <w:color w:val="000000" w:themeColor="text1"/>
          <w:sz w:val="28"/>
          <w:szCs w:val="28"/>
        </w:rPr>
        <w:t xml:space="preserve">2020. gada 21. aprīļa </w:t>
      </w:r>
      <w:r w:rsidR="00714FA2" w:rsidRPr="0005288E">
        <w:rPr>
          <w:rFonts w:eastAsia="Times New Roman" w:cs="Times New Roman"/>
          <w:bCs/>
          <w:color w:val="000000" w:themeColor="text1"/>
          <w:sz w:val="28"/>
          <w:szCs w:val="28"/>
        </w:rPr>
        <w:t xml:space="preserve">sēdes </w:t>
      </w:r>
      <w:proofErr w:type="spellStart"/>
      <w:r w:rsidR="00714FA2" w:rsidRPr="0005288E">
        <w:rPr>
          <w:rFonts w:eastAsia="Times New Roman" w:cs="Times New Roman"/>
          <w:bCs/>
          <w:color w:val="000000" w:themeColor="text1"/>
          <w:sz w:val="28"/>
          <w:szCs w:val="28"/>
        </w:rPr>
        <w:t>protokollēmuma</w:t>
      </w:r>
      <w:proofErr w:type="spellEnd"/>
      <w:r w:rsidR="005C478C" w:rsidRPr="0005288E">
        <w:rPr>
          <w:rFonts w:eastAsia="Times New Roman" w:cs="Times New Roman"/>
          <w:bCs/>
          <w:color w:val="000000" w:themeColor="text1"/>
          <w:sz w:val="28"/>
          <w:szCs w:val="28"/>
        </w:rPr>
        <w:t xml:space="preserve"> “</w:t>
      </w:r>
      <w:r w:rsidR="00714FA2" w:rsidRPr="0005288E">
        <w:rPr>
          <w:rFonts w:eastAsia="Times New Roman" w:cs="Times New Roman"/>
          <w:bCs/>
          <w:color w:val="000000" w:themeColor="text1"/>
          <w:sz w:val="28"/>
          <w:szCs w:val="28"/>
        </w:rPr>
        <w:t>Ministru kabineta 2020. gada 21.aprīļa noteikumi Nr. 231.</w:t>
      </w:r>
      <w:r w:rsidR="00714FA2" w:rsidRPr="0005288E">
        <w:rPr>
          <w:rFonts w:cs="Times New Roman"/>
          <w:sz w:val="28"/>
          <w:szCs w:val="28"/>
        </w:rPr>
        <w:t xml:space="preserve"> “</w:t>
      </w:r>
      <w:r w:rsidR="00714FA2" w:rsidRPr="0005288E">
        <w:rPr>
          <w:rFonts w:eastAsia="Times New Roman" w:cs="Times New Roman"/>
          <w:bCs/>
          <w:color w:val="000000" w:themeColor="text1"/>
          <w:sz w:val="28"/>
          <w:szCs w:val="28"/>
        </w:rPr>
        <w:t>Noteikumi par studiju un studējošo kreditēšanu studijām Latvijā no kredītiestāžu līdzekļiem, kas ir garantēti no valsts budžeta līdzekļiem” (protokols Nr. 26 28.§)</w:t>
      </w:r>
      <w:r w:rsidR="006C5322" w:rsidRPr="0005288E">
        <w:rPr>
          <w:rStyle w:val="FootnoteReference"/>
          <w:rFonts w:eastAsia="Times New Roman" w:cs="Times New Roman"/>
          <w:bCs/>
          <w:color w:val="000000" w:themeColor="text1"/>
          <w:sz w:val="28"/>
          <w:szCs w:val="28"/>
        </w:rPr>
        <w:footnoteReference w:id="1"/>
      </w:r>
      <w:r w:rsidR="00714FA2" w:rsidRPr="0005288E">
        <w:rPr>
          <w:rFonts w:eastAsia="Times New Roman" w:cs="Times New Roman"/>
          <w:bCs/>
          <w:color w:val="000000" w:themeColor="text1"/>
          <w:sz w:val="28"/>
          <w:szCs w:val="28"/>
        </w:rPr>
        <w:t xml:space="preserve"> 5. punktā doto uzdevumu:</w:t>
      </w:r>
    </w:p>
    <w:p w14:paraId="3A113491" w14:textId="5B7E32DB" w:rsidR="00ED2291" w:rsidRPr="0005288E" w:rsidRDefault="00714FA2" w:rsidP="005C478C">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b/>
        <w:t>“Izglītības un zinātnes ministrijai sadarbībā ar akciju sabiedrību “Attīstības finanšu institūcija “</w:t>
      </w:r>
      <w:proofErr w:type="spellStart"/>
      <w:r w:rsidRPr="0005288E">
        <w:rPr>
          <w:rFonts w:eastAsia="Times New Roman" w:cs="Times New Roman"/>
          <w:bCs/>
          <w:color w:val="000000" w:themeColor="text1"/>
          <w:sz w:val="28"/>
          <w:szCs w:val="28"/>
        </w:rPr>
        <w:t>Altum</w:t>
      </w:r>
      <w:proofErr w:type="spellEnd"/>
      <w:r w:rsidRPr="0005288E">
        <w:rPr>
          <w:rFonts w:eastAsia="Times New Roman" w:cs="Times New Roman"/>
          <w:bCs/>
          <w:color w:val="000000" w:themeColor="text1"/>
          <w:sz w:val="28"/>
          <w:szCs w:val="28"/>
        </w:rPr>
        <w:t>” reizi divos gados iesniegt ziņojumu par iepriekšējo periodu studiju un studējošo kreditēšanas programmas darbības rezultātiem un akciju sabiedrībai</w:t>
      </w:r>
      <w:r w:rsidR="00F15884" w:rsidRPr="0005288E">
        <w:rPr>
          <w:rFonts w:eastAsia="Times New Roman" w:cs="Times New Roman"/>
          <w:bCs/>
          <w:color w:val="000000" w:themeColor="text1"/>
          <w:sz w:val="28"/>
          <w:szCs w:val="28"/>
        </w:rPr>
        <w:t xml:space="preserve"> “</w:t>
      </w:r>
      <w:proofErr w:type="spellStart"/>
      <w:r w:rsidR="00F15884" w:rsidRPr="0005288E">
        <w:rPr>
          <w:rFonts w:eastAsia="Times New Roman" w:cs="Times New Roman"/>
          <w:bCs/>
          <w:color w:val="000000" w:themeColor="text1"/>
          <w:sz w:val="28"/>
          <w:szCs w:val="28"/>
        </w:rPr>
        <w:t>Altum</w:t>
      </w:r>
      <w:proofErr w:type="spellEnd"/>
      <w:r w:rsidR="00F15884" w:rsidRPr="0005288E">
        <w:rPr>
          <w:rFonts w:eastAsia="Times New Roman" w:cs="Times New Roman"/>
          <w:bCs/>
          <w:color w:val="000000" w:themeColor="text1"/>
          <w:sz w:val="28"/>
          <w:szCs w:val="28"/>
        </w:rPr>
        <w:t>” pārvaldības izmaksām.”</w:t>
      </w:r>
    </w:p>
    <w:p w14:paraId="164825E7" w14:textId="414CE85A" w:rsidR="000444F8" w:rsidRPr="0005288E" w:rsidRDefault="005C478C" w:rsidP="00097393">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b/>
      </w:r>
      <w:r w:rsidR="00EB6F42" w:rsidRPr="0005288E">
        <w:rPr>
          <w:rFonts w:eastAsia="Times New Roman" w:cs="Times New Roman"/>
          <w:bCs/>
          <w:color w:val="000000" w:themeColor="text1"/>
          <w:sz w:val="28"/>
          <w:szCs w:val="28"/>
        </w:rPr>
        <w:t>Ziņojuma mērķis</w:t>
      </w:r>
      <w:r w:rsidR="009E6D81" w:rsidRPr="0005288E">
        <w:rPr>
          <w:rFonts w:eastAsia="Times New Roman" w:cs="Times New Roman"/>
          <w:bCs/>
          <w:color w:val="000000" w:themeColor="text1"/>
          <w:sz w:val="28"/>
          <w:szCs w:val="28"/>
        </w:rPr>
        <w:t xml:space="preserve">, izpildot Ministru kabineta </w:t>
      </w:r>
      <w:proofErr w:type="spellStart"/>
      <w:r w:rsidR="009E6D81" w:rsidRPr="0005288E">
        <w:rPr>
          <w:rFonts w:eastAsia="Times New Roman" w:cs="Times New Roman"/>
          <w:bCs/>
          <w:color w:val="000000" w:themeColor="text1"/>
          <w:sz w:val="28"/>
          <w:szCs w:val="28"/>
        </w:rPr>
        <w:t>protokollēmumā</w:t>
      </w:r>
      <w:proofErr w:type="spellEnd"/>
      <w:r w:rsidR="009E6D81" w:rsidRPr="0005288E">
        <w:rPr>
          <w:rFonts w:eastAsia="Times New Roman" w:cs="Times New Roman"/>
          <w:bCs/>
          <w:color w:val="000000" w:themeColor="text1"/>
          <w:sz w:val="28"/>
          <w:szCs w:val="28"/>
        </w:rPr>
        <w:t xml:space="preserve"> minēto, </w:t>
      </w:r>
      <w:r w:rsidR="00EB6F42" w:rsidRPr="0005288E">
        <w:rPr>
          <w:rFonts w:eastAsia="Times New Roman" w:cs="Times New Roman"/>
          <w:bCs/>
          <w:color w:val="000000" w:themeColor="text1"/>
          <w:sz w:val="28"/>
          <w:szCs w:val="28"/>
        </w:rPr>
        <w:t xml:space="preserve">ir </w:t>
      </w:r>
      <w:r w:rsidR="009E6D81" w:rsidRPr="0005288E">
        <w:rPr>
          <w:rFonts w:eastAsia="Times New Roman" w:cs="Times New Roman"/>
          <w:bCs/>
          <w:color w:val="000000" w:themeColor="text1"/>
          <w:sz w:val="28"/>
          <w:szCs w:val="28"/>
        </w:rPr>
        <w:t xml:space="preserve">sniegt informāciju Ministru kabinetam par </w:t>
      </w:r>
      <w:r w:rsidR="00566A2C">
        <w:rPr>
          <w:rFonts w:eastAsia="Times New Roman" w:cs="Times New Roman"/>
          <w:bCs/>
          <w:color w:val="000000" w:themeColor="text1"/>
          <w:sz w:val="28"/>
          <w:szCs w:val="28"/>
        </w:rPr>
        <w:t xml:space="preserve">jaunā </w:t>
      </w:r>
      <w:r w:rsidR="009E6D81" w:rsidRPr="0005288E">
        <w:rPr>
          <w:rFonts w:eastAsia="Times New Roman" w:cs="Times New Roman"/>
          <w:bCs/>
          <w:color w:val="000000" w:themeColor="text1"/>
          <w:sz w:val="28"/>
          <w:szCs w:val="28"/>
        </w:rPr>
        <w:t xml:space="preserve">studiju un studējošo kreditēšanas </w:t>
      </w:r>
      <w:r w:rsidR="00566A2C">
        <w:rPr>
          <w:rFonts w:eastAsia="Times New Roman" w:cs="Times New Roman"/>
          <w:bCs/>
          <w:color w:val="000000" w:themeColor="text1"/>
          <w:sz w:val="28"/>
          <w:szCs w:val="28"/>
        </w:rPr>
        <w:t>modeļa</w:t>
      </w:r>
      <w:r w:rsidR="00880378">
        <w:rPr>
          <w:rFonts w:eastAsia="Times New Roman" w:cs="Times New Roman"/>
          <w:bCs/>
          <w:color w:val="000000" w:themeColor="text1"/>
          <w:sz w:val="28"/>
          <w:szCs w:val="28"/>
        </w:rPr>
        <w:t xml:space="preserve"> darbību </w:t>
      </w:r>
      <w:r w:rsidR="000444F8" w:rsidRPr="0005288E">
        <w:rPr>
          <w:rFonts w:eastAsia="Times New Roman" w:cs="Times New Roman"/>
          <w:bCs/>
          <w:color w:val="000000" w:themeColor="text1"/>
          <w:sz w:val="28"/>
          <w:szCs w:val="28"/>
        </w:rPr>
        <w:t>kopš 2020. gada augusta, kad akciju sabiedrība</w:t>
      </w:r>
      <w:r w:rsidR="009E6D81" w:rsidRPr="0005288E">
        <w:rPr>
          <w:rFonts w:eastAsia="Times New Roman" w:cs="Times New Roman"/>
          <w:bCs/>
          <w:color w:val="000000" w:themeColor="text1"/>
          <w:sz w:val="28"/>
          <w:szCs w:val="28"/>
        </w:rPr>
        <w:t xml:space="preserve"> “Swed</w:t>
      </w:r>
      <w:r w:rsidR="00563B55" w:rsidRPr="0005288E">
        <w:rPr>
          <w:rFonts w:eastAsia="Times New Roman" w:cs="Times New Roman"/>
          <w:bCs/>
          <w:color w:val="000000" w:themeColor="text1"/>
          <w:sz w:val="28"/>
          <w:szCs w:val="28"/>
        </w:rPr>
        <w:t>b</w:t>
      </w:r>
      <w:r w:rsidR="009E6D81" w:rsidRPr="0005288E">
        <w:rPr>
          <w:rFonts w:eastAsia="Times New Roman" w:cs="Times New Roman"/>
          <w:bCs/>
          <w:color w:val="000000" w:themeColor="text1"/>
          <w:sz w:val="28"/>
          <w:szCs w:val="28"/>
        </w:rPr>
        <w:t>ank” uzsāka kreditē</w:t>
      </w:r>
      <w:r w:rsidR="000444F8" w:rsidRPr="0005288E">
        <w:rPr>
          <w:rFonts w:eastAsia="Times New Roman" w:cs="Times New Roman"/>
          <w:bCs/>
          <w:color w:val="000000" w:themeColor="text1"/>
          <w:sz w:val="28"/>
          <w:szCs w:val="28"/>
        </w:rPr>
        <w:t>šanas procesu,</w:t>
      </w:r>
      <w:r w:rsidR="009E6D81" w:rsidRPr="0005288E">
        <w:rPr>
          <w:rFonts w:eastAsia="Times New Roman" w:cs="Times New Roman"/>
          <w:bCs/>
          <w:color w:val="000000" w:themeColor="text1"/>
          <w:sz w:val="28"/>
          <w:szCs w:val="28"/>
        </w:rPr>
        <w:t xml:space="preserve"> līdz </w:t>
      </w:r>
      <w:r w:rsidR="000444F8" w:rsidRPr="0005288E">
        <w:rPr>
          <w:rFonts w:eastAsia="Times New Roman" w:cs="Times New Roman"/>
          <w:bCs/>
          <w:color w:val="000000" w:themeColor="text1"/>
          <w:sz w:val="28"/>
          <w:szCs w:val="28"/>
        </w:rPr>
        <w:t>202</w:t>
      </w:r>
      <w:r w:rsidR="005B6E3D">
        <w:rPr>
          <w:rFonts w:eastAsia="Times New Roman" w:cs="Times New Roman"/>
          <w:bCs/>
          <w:color w:val="000000" w:themeColor="text1"/>
          <w:sz w:val="28"/>
          <w:szCs w:val="28"/>
        </w:rPr>
        <w:t>2</w:t>
      </w:r>
      <w:r w:rsidR="00130EB7">
        <w:rPr>
          <w:rFonts w:eastAsia="Times New Roman" w:cs="Times New Roman"/>
          <w:bCs/>
          <w:color w:val="000000" w:themeColor="text1"/>
          <w:sz w:val="28"/>
          <w:szCs w:val="28"/>
        </w:rPr>
        <w:t>. gada 31. decembrim</w:t>
      </w:r>
      <w:r w:rsidR="00880378">
        <w:rPr>
          <w:rFonts w:eastAsia="Times New Roman" w:cs="Times New Roman"/>
          <w:bCs/>
          <w:color w:val="000000" w:themeColor="text1"/>
          <w:sz w:val="28"/>
          <w:szCs w:val="28"/>
        </w:rPr>
        <w:t>, kā arī aktuāliem jautājumiem par turpmākām kreditēšanas attīstības iespējām.</w:t>
      </w:r>
      <w:r w:rsidR="009E6D81" w:rsidRPr="0005288E">
        <w:rPr>
          <w:rFonts w:eastAsia="Times New Roman" w:cs="Times New Roman"/>
          <w:bCs/>
          <w:color w:val="000000" w:themeColor="text1"/>
          <w:sz w:val="28"/>
          <w:szCs w:val="28"/>
        </w:rPr>
        <w:t xml:space="preserve"> </w:t>
      </w:r>
    </w:p>
    <w:p w14:paraId="665723C5" w14:textId="1CD780CE" w:rsidR="00097393" w:rsidRDefault="000444F8" w:rsidP="00097393">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b/>
      </w:r>
      <w:r w:rsidR="005C478C" w:rsidRPr="0005288E">
        <w:rPr>
          <w:rFonts w:eastAsia="Times New Roman" w:cs="Times New Roman"/>
          <w:bCs/>
          <w:color w:val="000000" w:themeColor="text1"/>
          <w:sz w:val="28"/>
          <w:szCs w:val="28"/>
        </w:rPr>
        <w:t>Z</w:t>
      </w:r>
      <w:r w:rsidR="00EB52DC" w:rsidRPr="0005288E">
        <w:rPr>
          <w:rFonts w:eastAsia="Times New Roman" w:cs="Times New Roman"/>
          <w:bCs/>
          <w:color w:val="000000" w:themeColor="text1"/>
          <w:sz w:val="28"/>
          <w:szCs w:val="28"/>
        </w:rPr>
        <w:t>iņojumā veikta</w:t>
      </w:r>
      <w:r w:rsidR="00097393" w:rsidRPr="0005288E">
        <w:rPr>
          <w:rFonts w:eastAsia="Times New Roman" w:cs="Times New Roman"/>
          <w:bCs/>
          <w:color w:val="000000" w:themeColor="text1"/>
          <w:sz w:val="28"/>
          <w:szCs w:val="28"/>
        </w:rPr>
        <w:t xml:space="preserve"> </w:t>
      </w:r>
      <w:r w:rsidR="00714FA2" w:rsidRPr="0005288E">
        <w:rPr>
          <w:rFonts w:eastAsia="Times New Roman" w:cs="Times New Roman"/>
          <w:bCs/>
          <w:color w:val="000000" w:themeColor="text1"/>
          <w:sz w:val="28"/>
          <w:szCs w:val="28"/>
        </w:rPr>
        <w:t>studiju un studējošo kreditēšanas sistēmas</w:t>
      </w:r>
      <w:r w:rsidR="006C5322" w:rsidRPr="0005288E">
        <w:rPr>
          <w:rFonts w:eastAsia="Times New Roman" w:cs="Times New Roman"/>
          <w:bCs/>
          <w:color w:val="000000" w:themeColor="text1"/>
          <w:sz w:val="28"/>
          <w:szCs w:val="28"/>
        </w:rPr>
        <w:t xml:space="preserve">, kas ir garantēta no valsts budžeta līdzekļiem (turpmāk – kreditēšanas sistēma), darbības analīze. </w:t>
      </w:r>
      <w:r w:rsidR="00EB52DC" w:rsidRPr="0005288E">
        <w:rPr>
          <w:rFonts w:eastAsia="Times New Roman" w:cs="Times New Roman"/>
          <w:bCs/>
          <w:color w:val="000000" w:themeColor="text1"/>
          <w:sz w:val="28"/>
          <w:szCs w:val="28"/>
        </w:rPr>
        <w:t>Ziņojuma analī</w:t>
      </w:r>
      <w:r w:rsidR="000E1A4E" w:rsidRPr="0005288E">
        <w:rPr>
          <w:rFonts w:eastAsia="Times New Roman" w:cs="Times New Roman"/>
          <w:bCs/>
          <w:color w:val="000000" w:themeColor="text1"/>
          <w:sz w:val="28"/>
          <w:szCs w:val="28"/>
        </w:rPr>
        <w:t xml:space="preserve">ze ir balstīta uz </w:t>
      </w:r>
      <w:r w:rsidR="006C5322" w:rsidRPr="0005288E">
        <w:rPr>
          <w:rFonts w:eastAsia="Times New Roman" w:cs="Times New Roman"/>
          <w:bCs/>
          <w:color w:val="000000" w:themeColor="text1"/>
          <w:sz w:val="28"/>
          <w:szCs w:val="28"/>
        </w:rPr>
        <w:t>Valsts izglītības informācijas sistēm</w:t>
      </w:r>
      <w:r w:rsidR="009E6D81" w:rsidRPr="0005288E">
        <w:rPr>
          <w:rFonts w:eastAsia="Times New Roman" w:cs="Times New Roman"/>
          <w:bCs/>
          <w:color w:val="000000" w:themeColor="text1"/>
          <w:sz w:val="28"/>
          <w:szCs w:val="28"/>
        </w:rPr>
        <w:t>ā</w:t>
      </w:r>
      <w:r w:rsidR="006C5322" w:rsidRPr="0005288E">
        <w:rPr>
          <w:rFonts w:eastAsia="Times New Roman" w:cs="Times New Roman"/>
          <w:bCs/>
          <w:color w:val="000000" w:themeColor="text1"/>
          <w:sz w:val="28"/>
          <w:szCs w:val="28"/>
        </w:rPr>
        <w:t xml:space="preserve"> (turpmāk</w:t>
      </w:r>
      <w:r w:rsidR="00EB6F42" w:rsidRPr="0005288E">
        <w:rPr>
          <w:rFonts w:eastAsia="Times New Roman" w:cs="Times New Roman"/>
          <w:bCs/>
          <w:color w:val="000000" w:themeColor="text1"/>
          <w:sz w:val="28"/>
          <w:szCs w:val="28"/>
        </w:rPr>
        <w:t xml:space="preserve"> </w:t>
      </w:r>
      <w:r w:rsidR="006C5322" w:rsidRPr="0005288E">
        <w:rPr>
          <w:rFonts w:eastAsia="Times New Roman" w:cs="Times New Roman"/>
          <w:bCs/>
          <w:color w:val="000000" w:themeColor="text1"/>
          <w:sz w:val="28"/>
          <w:szCs w:val="28"/>
        </w:rPr>
        <w:t xml:space="preserve"> </w:t>
      </w:r>
      <w:r w:rsidRPr="0005288E">
        <w:rPr>
          <w:rFonts w:eastAsia="Times New Roman" w:cs="Times New Roman"/>
          <w:bCs/>
          <w:color w:val="000000" w:themeColor="text1"/>
          <w:sz w:val="28"/>
          <w:szCs w:val="28"/>
        </w:rPr>
        <w:t>–</w:t>
      </w:r>
      <w:r w:rsidR="006C5322" w:rsidRPr="0005288E">
        <w:rPr>
          <w:rFonts w:eastAsia="Times New Roman" w:cs="Times New Roman"/>
          <w:bCs/>
          <w:color w:val="000000" w:themeColor="text1"/>
          <w:sz w:val="28"/>
          <w:szCs w:val="28"/>
        </w:rPr>
        <w:t>VI</w:t>
      </w:r>
      <w:r w:rsidR="009E6D81" w:rsidRPr="0005288E">
        <w:rPr>
          <w:rFonts w:eastAsia="Times New Roman" w:cs="Times New Roman"/>
          <w:bCs/>
          <w:color w:val="000000" w:themeColor="text1"/>
          <w:sz w:val="28"/>
          <w:szCs w:val="28"/>
        </w:rPr>
        <w:t>IS) iegūtajiem datiem, akciju sabiedrības “Attīstības finanšu institūcija “</w:t>
      </w:r>
      <w:proofErr w:type="spellStart"/>
      <w:r w:rsidR="009E6D81" w:rsidRPr="0005288E">
        <w:rPr>
          <w:rFonts w:eastAsia="Times New Roman" w:cs="Times New Roman"/>
          <w:bCs/>
          <w:color w:val="000000" w:themeColor="text1"/>
          <w:sz w:val="28"/>
          <w:szCs w:val="28"/>
        </w:rPr>
        <w:t>Altum</w:t>
      </w:r>
      <w:proofErr w:type="spellEnd"/>
      <w:r w:rsidR="009E6D81" w:rsidRPr="0005288E">
        <w:rPr>
          <w:rFonts w:eastAsia="Times New Roman" w:cs="Times New Roman"/>
          <w:bCs/>
          <w:color w:val="000000" w:themeColor="text1"/>
          <w:sz w:val="28"/>
          <w:szCs w:val="28"/>
        </w:rPr>
        <w:t>”” (turpmāk</w:t>
      </w:r>
      <w:r w:rsidR="00EB6F42" w:rsidRPr="0005288E">
        <w:rPr>
          <w:rFonts w:eastAsia="Times New Roman" w:cs="Times New Roman"/>
          <w:bCs/>
          <w:color w:val="000000" w:themeColor="text1"/>
          <w:sz w:val="28"/>
          <w:szCs w:val="28"/>
        </w:rPr>
        <w:t xml:space="preserve"> </w:t>
      </w:r>
      <w:r w:rsidRPr="0005288E">
        <w:rPr>
          <w:rFonts w:eastAsia="Times New Roman" w:cs="Times New Roman"/>
          <w:bCs/>
          <w:color w:val="000000" w:themeColor="text1"/>
          <w:sz w:val="28"/>
          <w:szCs w:val="28"/>
        </w:rPr>
        <w:t>–</w:t>
      </w:r>
      <w:r w:rsidR="009E6D81" w:rsidRPr="0005288E">
        <w:rPr>
          <w:rFonts w:eastAsia="Times New Roman" w:cs="Times New Roman"/>
          <w:bCs/>
          <w:color w:val="000000" w:themeColor="text1"/>
          <w:sz w:val="28"/>
          <w:szCs w:val="28"/>
        </w:rPr>
        <w:t xml:space="preserve"> “</w:t>
      </w:r>
      <w:proofErr w:type="spellStart"/>
      <w:r w:rsidR="009E6D81" w:rsidRPr="0005288E">
        <w:rPr>
          <w:rFonts w:eastAsia="Times New Roman" w:cs="Times New Roman"/>
          <w:bCs/>
          <w:color w:val="000000" w:themeColor="text1"/>
          <w:sz w:val="28"/>
          <w:szCs w:val="28"/>
        </w:rPr>
        <w:t>Altum</w:t>
      </w:r>
      <w:proofErr w:type="spellEnd"/>
      <w:r w:rsidR="009E6D81" w:rsidRPr="0005288E">
        <w:rPr>
          <w:rFonts w:eastAsia="Times New Roman" w:cs="Times New Roman"/>
          <w:bCs/>
          <w:color w:val="000000" w:themeColor="text1"/>
          <w:sz w:val="28"/>
          <w:szCs w:val="28"/>
        </w:rPr>
        <w:t>”)</w:t>
      </w:r>
      <w:r w:rsidR="00214EAC">
        <w:rPr>
          <w:rFonts w:eastAsia="Times New Roman" w:cs="Times New Roman"/>
          <w:bCs/>
          <w:color w:val="000000" w:themeColor="text1"/>
          <w:sz w:val="28"/>
          <w:szCs w:val="28"/>
        </w:rPr>
        <w:t xml:space="preserve">, </w:t>
      </w:r>
      <w:r w:rsidR="00214EAC" w:rsidRPr="003B5558">
        <w:rPr>
          <w:rFonts w:eastAsia="Times New Roman" w:cs="Times New Roman"/>
          <w:bCs/>
          <w:sz w:val="28"/>
          <w:szCs w:val="28"/>
        </w:rPr>
        <w:t>Valsts izglītības attīstības aģentūras (turpmāk – VIAA)</w:t>
      </w:r>
      <w:r w:rsidR="009E6D81" w:rsidRPr="003B5558">
        <w:rPr>
          <w:rFonts w:eastAsia="Times New Roman" w:cs="Times New Roman"/>
          <w:bCs/>
          <w:sz w:val="28"/>
          <w:szCs w:val="28"/>
        </w:rPr>
        <w:t xml:space="preserve"> </w:t>
      </w:r>
      <w:r w:rsidR="009E6D81" w:rsidRPr="0005288E">
        <w:rPr>
          <w:rFonts w:eastAsia="Times New Roman" w:cs="Times New Roman"/>
          <w:bCs/>
          <w:color w:val="000000" w:themeColor="text1"/>
          <w:sz w:val="28"/>
          <w:szCs w:val="28"/>
        </w:rPr>
        <w:t>un akciju sabiedrības “Swedbank” sniegto informāciju.</w:t>
      </w:r>
    </w:p>
    <w:p w14:paraId="7EAB431D" w14:textId="0B3A9E5C" w:rsidR="00264F7B" w:rsidRPr="0005288E" w:rsidRDefault="00264F7B" w:rsidP="00264F7B">
      <w:pPr>
        <w:spacing w:after="200" w:line="276" w:lineRule="auto"/>
        <w:jc w:val="left"/>
        <w:rPr>
          <w:rFonts w:eastAsia="Times New Roman" w:cs="Times New Roman"/>
          <w:bCs/>
          <w:color w:val="000000" w:themeColor="text1"/>
          <w:sz w:val="28"/>
          <w:szCs w:val="28"/>
        </w:rPr>
      </w:pPr>
      <w:r>
        <w:rPr>
          <w:rFonts w:eastAsia="Times New Roman" w:cs="Times New Roman"/>
          <w:bCs/>
          <w:color w:val="000000" w:themeColor="text1"/>
          <w:sz w:val="28"/>
          <w:szCs w:val="28"/>
        </w:rPr>
        <w:br w:type="page"/>
      </w:r>
    </w:p>
    <w:sdt>
      <w:sdtPr>
        <w:rPr>
          <w:rFonts w:ascii="Times New Roman" w:eastAsiaTheme="minorHAnsi" w:hAnsi="Times New Roman" w:cstheme="minorBidi"/>
          <w:color w:val="auto"/>
          <w:sz w:val="26"/>
          <w:szCs w:val="26"/>
          <w:lang w:val="lv-LV"/>
        </w:rPr>
        <w:id w:val="348537561"/>
        <w:docPartObj>
          <w:docPartGallery w:val="Table of Contents"/>
          <w:docPartUnique/>
        </w:docPartObj>
      </w:sdtPr>
      <w:sdtEndPr>
        <w:rPr>
          <w:b/>
          <w:bCs/>
          <w:noProof/>
        </w:rPr>
      </w:sdtEndPr>
      <w:sdtContent>
        <w:p w14:paraId="6606F9C3" w14:textId="20821540" w:rsidR="00264F7B" w:rsidRDefault="00264F7B">
          <w:pPr>
            <w:pStyle w:val="TOCHeading"/>
            <w:rPr>
              <w:rFonts w:ascii="Times New Roman" w:hAnsi="Times New Roman" w:cs="Times New Roman"/>
              <w:color w:val="auto"/>
            </w:rPr>
          </w:pPr>
          <w:proofErr w:type="spellStart"/>
          <w:r w:rsidRPr="005666D8">
            <w:rPr>
              <w:rFonts w:ascii="Times New Roman" w:hAnsi="Times New Roman" w:cs="Times New Roman"/>
              <w:color w:val="auto"/>
            </w:rPr>
            <w:t>Satura</w:t>
          </w:r>
          <w:proofErr w:type="spellEnd"/>
          <w:r w:rsidRPr="005666D8">
            <w:rPr>
              <w:rFonts w:ascii="Times New Roman" w:hAnsi="Times New Roman" w:cs="Times New Roman"/>
              <w:color w:val="auto"/>
            </w:rPr>
            <w:t xml:space="preserve"> </w:t>
          </w:r>
          <w:proofErr w:type="spellStart"/>
          <w:r w:rsidRPr="005666D8">
            <w:rPr>
              <w:rFonts w:ascii="Times New Roman" w:hAnsi="Times New Roman" w:cs="Times New Roman"/>
              <w:color w:val="auto"/>
            </w:rPr>
            <w:t>rādītājs</w:t>
          </w:r>
          <w:proofErr w:type="spellEnd"/>
        </w:p>
        <w:p w14:paraId="397608CC" w14:textId="77777777" w:rsidR="0042338B" w:rsidRPr="0042338B" w:rsidRDefault="0042338B" w:rsidP="0042338B">
          <w:pPr>
            <w:rPr>
              <w:lang w:val="en-US"/>
            </w:rPr>
          </w:pPr>
        </w:p>
        <w:p w14:paraId="56BC27A8" w14:textId="14C195C8" w:rsidR="00C402BF" w:rsidRPr="00C402BF" w:rsidRDefault="00264F7B">
          <w:pPr>
            <w:pStyle w:val="TOC1"/>
            <w:tabs>
              <w:tab w:val="left" w:pos="440"/>
              <w:tab w:val="right" w:leader="dot" w:pos="9061"/>
            </w:tabs>
            <w:rPr>
              <w:rFonts w:asciiTheme="minorHAnsi" w:eastAsiaTheme="minorEastAsia" w:hAnsiTheme="minorHAnsi"/>
              <w:noProof/>
              <w:sz w:val="22"/>
              <w:szCs w:val="22"/>
              <w:lang w:val="en-GB" w:eastAsia="en-GB"/>
            </w:rPr>
          </w:pPr>
          <w:r w:rsidRPr="00C402BF">
            <w:fldChar w:fldCharType="begin"/>
          </w:r>
          <w:r w:rsidRPr="00C402BF">
            <w:instrText xml:space="preserve"> TOC \o "1-3" \h \z \u </w:instrText>
          </w:r>
          <w:r w:rsidRPr="00C402BF">
            <w:fldChar w:fldCharType="separate"/>
          </w:r>
          <w:hyperlink w:anchor="_Toc120011639" w:history="1">
            <w:r w:rsidR="00C402BF" w:rsidRPr="00C402BF">
              <w:rPr>
                <w:rStyle w:val="Hyperlink"/>
                <w:rFonts w:eastAsia="Times New Roman"/>
                <w:noProof/>
              </w:rPr>
              <w:t>1.</w:t>
            </w:r>
            <w:r w:rsidR="00C402BF" w:rsidRPr="00C402BF">
              <w:rPr>
                <w:rFonts w:asciiTheme="minorHAnsi" w:eastAsiaTheme="minorEastAsia" w:hAnsiTheme="minorHAnsi"/>
                <w:noProof/>
                <w:sz w:val="22"/>
                <w:szCs w:val="22"/>
                <w:lang w:val="en-GB" w:eastAsia="en-GB"/>
              </w:rPr>
              <w:tab/>
            </w:r>
            <w:r w:rsidR="00C402BF" w:rsidRPr="00C402BF">
              <w:rPr>
                <w:rStyle w:val="Hyperlink"/>
                <w:rFonts w:eastAsia="Times New Roman"/>
                <w:noProof/>
              </w:rPr>
              <w:t>Situācijas raksturojums</w:t>
            </w:r>
            <w:r w:rsidR="00C402BF" w:rsidRPr="00C402BF">
              <w:rPr>
                <w:noProof/>
                <w:webHidden/>
              </w:rPr>
              <w:tab/>
            </w:r>
            <w:r w:rsidR="00C402BF" w:rsidRPr="00C402BF">
              <w:rPr>
                <w:noProof/>
                <w:webHidden/>
              </w:rPr>
              <w:fldChar w:fldCharType="begin"/>
            </w:r>
            <w:r w:rsidR="00C402BF" w:rsidRPr="00C402BF">
              <w:rPr>
                <w:noProof/>
                <w:webHidden/>
              </w:rPr>
              <w:instrText xml:space="preserve"> PAGEREF _Toc120011639 \h </w:instrText>
            </w:r>
            <w:r w:rsidR="00C402BF" w:rsidRPr="00C402BF">
              <w:rPr>
                <w:noProof/>
                <w:webHidden/>
              </w:rPr>
            </w:r>
            <w:r w:rsidR="00C402BF" w:rsidRPr="00C402BF">
              <w:rPr>
                <w:noProof/>
                <w:webHidden/>
              </w:rPr>
              <w:fldChar w:fldCharType="separate"/>
            </w:r>
            <w:r w:rsidR="009D0813">
              <w:rPr>
                <w:noProof/>
                <w:webHidden/>
              </w:rPr>
              <w:t>3</w:t>
            </w:r>
            <w:r w:rsidR="00C402BF" w:rsidRPr="00C402BF">
              <w:rPr>
                <w:noProof/>
                <w:webHidden/>
              </w:rPr>
              <w:fldChar w:fldCharType="end"/>
            </w:r>
          </w:hyperlink>
        </w:p>
        <w:p w14:paraId="0B4A2C1B" w14:textId="492A841A" w:rsidR="00C402BF" w:rsidRPr="00C402BF" w:rsidRDefault="00000000">
          <w:pPr>
            <w:pStyle w:val="TOC1"/>
            <w:tabs>
              <w:tab w:val="left" w:pos="440"/>
              <w:tab w:val="right" w:leader="dot" w:pos="9061"/>
            </w:tabs>
            <w:rPr>
              <w:rFonts w:asciiTheme="minorHAnsi" w:eastAsiaTheme="minorEastAsia" w:hAnsiTheme="minorHAnsi"/>
              <w:noProof/>
              <w:sz w:val="22"/>
              <w:szCs w:val="22"/>
              <w:lang w:val="en-GB" w:eastAsia="en-GB"/>
            </w:rPr>
          </w:pPr>
          <w:hyperlink w:anchor="_Toc120011640" w:history="1">
            <w:r w:rsidR="00C402BF" w:rsidRPr="00C402BF">
              <w:rPr>
                <w:rStyle w:val="Hyperlink"/>
                <w:rFonts w:eastAsia="Times New Roman"/>
                <w:noProof/>
              </w:rPr>
              <w:t>2.</w:t>
            </w:r>
            <w:r w:rsidR="00C402BF" w:rsidRPr="00C402BF">
              <w:rPr>
                <w:rFonts w:asciiTheme="minorHAnsi" w:eastAsiaTheme="minorEastAsia" w:hAnsiTheme="minorHAnsi"/>
                <w:noProof/>
                <w:sz w:val="22"/>
                <w:szCs w:val="22"/>
                <w:lang w:val="en-GB" w:eastAsia="en-GB"/>
              </w:rPr>
              <w:tab/>
            </w:r>
            <w:r w:rsidR="00C402BF" w:rsidRPr="00C402BF">
              <w:rPr>
                <w:rStyle w:val="Hyperlink"/>
                <w:rFonts w:eastAsia="Times New Roman"/>
                <w:noProof/>
              </w:rPr>
              <w:t>Raksturīgākās tendences</w:t>
            </w:r>
            <w:r w:rsidR="00C402BF" w:rsidRPr="00C402BF">
              <w:rPr>
                <w:noProof/>
                <w:webHidden/>
              </w:rPr>
              <w:tab/>
            </w:r>
            <w:r w:rsidR="00C402BF" w:rsidRPr="00C402BF">
              <w:rPr>
                <w:noProof/>
                <w:webHidden/>
              </w:rPr>
              <w:fldChar w:fldCharType="begin"/>
            </w:r>
            <w:r w:rsidR="00C402BF" w:rsidRPr="00C402BF">
              <w:rPr>
                <w:noProof/>
                <w:webHidden/>
              </w:rPr>
              <w:instrText xml:space="preserve"> PAGEREF _Toc120011640 \h </w:instrText>
            </w:r>
            <w:r w:rsidR="00C402BF" w:rsidRPr="00C402BF">
              <w:rPr>
                <w:noProof/>
                <w:webHidden/>
              </w:rPr>
            </w:r>
            <w:r w:rsidR="00C402BF" w:rsidRPr="00C402BF">
              <w:rPr>
                <w:noProof/>
                <w:webHidden/>
              </w:rPr>
              <w:fldChar w:fldCharType="separate"/>
            </w:r>
            <w:r w:rsidR="009D0813">
              <w:rPr>
                <w:noProof/>
                <w:webHidden/>
              </w:rPr>
              <w:t>4</w:t>
            </w:r>
            <w:r w:rsidR="00C402BF" w:rsidRPr="00C402BF">
              <w:rPr>
                <w:noProof/>
                <w:webHidden/>
              </w:rPr>
              <w:fldChar w:fldCharType="end"/>
            </w:r>
          </w:hyperlink>
        </w:p>
        <w:p w14:paraId="378ACAA5" w14:textId="3D4E9559" w:rsidR="00C402BF" w:rsidRPr="00C402BF" w:rsidRDefault="00000000">
          <w:pPr>
            <w:pStyle w:val="TOC1"/>
            <w:tabs>
              <w:tab w:val="left" w:pos="440"/>
              <w:tab w:val="right" w:leader="dot" w:pos="9061"/>
            </w:tabs>
            <w:rPr>
              <w:rFonts w:asciiTheme="minorHAnsi" w:eastAsiaTheme="minorEastAsia" w:hAnsiTheme="minorHAnsi"/>
              <w:noProof/>
              <w:sz w:val="22"/>
              <w:szCs w:val="22"/>
              <w:lang w:val="en-GB" w:eastAsia="en-GB"/>
            </w:rPr>
          </w:pPr>
          <w:hyperlink w:anchor="_Toc120011641" w:history="1">
            <w:r w:rsidR="00C402BF" w:rsidRPr="00C402BF">
              <w:rPr>
                <w:rStyle w:val="Hyperlink"/>
                <w:noProof/>
              </w:rPr>
              <w:t>3.</w:t>
            </w:r>
            <w:r w:rsidR="00C402BF" w:rsidRPr="00C402BF">
              <w:rPr>
                <w:rFonts w:asciiTheme="minorHAnsi" w:eastAsiaTheme="minorEastAsia" w:hAnsiTheme="minorHAnsi"/>
                <w:noProof/>
                <w:sz w:val="22"/>
                <w:szCs w:val="22"/>
                <w:lang w:val="en-GB" w:eastAsia="en-GB"/>
              </w:rPr>
              <w:tab/>
            </w:r>
            <w:r w:rsidR="00C402BF" w:rsidRPr="00C402BF">
              <w:rPr>
                <w:rStyle w:val="Hyperlink"/>
                <w:noProof/>
              </w:rPr>
              <w:t>Programmas vadības izmaksas</w:t>
            </w:r>
            <w:r w:rsidR="00C402BF" w:rsidRPr="00C402BF">
              <w:rPr>
                <w:noProof/>
                <w:webHidden/>
              </w:rPr>
              <w:tab/>
            </w:r>
            <w:r w:rsidR="00C402BF" w:rsidRPr="00C402BF">
              <w:rPr>
                <w:noProof/>
                <w:webHidden/>
              </w:rPr>
              <w:fldChar w:fldCharType="begin"/>
            </w:r>
            <w:r w:rsidR="00C402BF" w:rsidRPr="00C402BF">
              <w:rPr>
                <w:noProof/>
                <w:webHidden/>
              </w:rPr>
              <w:instrText xml:space="preserve"> PAGEREF _Toc120011641 \h </w:instrText>
            </w:r>
            <w:r w:rsidR="00C402BF" w:rsidRPr="00C402BF">
              <w:rPr>
                <w:noProof/>
                <w:webHidden/>
              </w:rPr>
            </w:r>
            <w:r w:rsidR="00C402BF" w:rsidRPr="00C402BF">
              <w:rPr>
                <w:noProof/>
                <w:webHidden/>
              </w:rPr>
              <w:fldChar w:fldCharType="separate"/>
            </w:r>
            <w:r w:rsidR="009D0813">
              <w:rPr>
                <w:noProof/>
                <w:webHidden/>
              </w:rPr>
              <w:t>6</w:t>
            </w:r>
            <w:r w:rsidR="00C402BF" w:rsidRPr="00C402BF">
              <w:rPr>
                <w:noProof/>
                <w:webHidden/>
              </w:rPr>
              <w:fldChar w:fldCharType="end"/>
            </w:r>
          </w:hyperlink>
        </w:p>
        <w:p w14:paraId="628CF6AE" w14:textId="1040A840" w:rsidR="00C402BF" w:rsidRPr="00C402BF" w:rsidRDefault="00000000">
          <w:pPr>
            <w:pStyle w:val="TOC1"/>
            <w:tabs>
              <w:tab w:val="left" w:pos="440"/>
              <w:tab w:val="right" w:leader="dot" w:pos="9061"/>
            </w:tabs>
            <w:rPr>
              <w:rFonts w:asciiTheme="minorHAnsi" w:eastAsiaTheme="minorEastAsia" w:hAnsiTheme="minorHAnsi"/>
              <w:noProof/>
              <w:sz w:val="22"/>
              <w:szCs w:val="22"/>
              <w:lang w:val="en-GB" w:eastAsia="en-GB"/>
            </w:rPr>
          </w:pPr>
          <w:hyperlink w:anchor="_Toc120011642" w:history="1">
            <w:r w:rsidR="00C402BF" w:rsidRPr="00C402BF">
              <w:rPr>
                <w:rStyle w:val="Hyperlink"/>
                <w:rFonts w:eastAsia="Times New Roman"/>
                <w:noProof/>
              </w:rPr>
              <w:t>4.</w:t>
            </w:r>
            <w:r w:rsidR="00C402BF" w:rsidRPr="00C402BF">
              <w:rPr>
                <w:rFonts w:asciiTheme="minorHAnsi" w:eastAsiaTheme="minorEastAsia" w:hAnsiTheme="minorHAnsi"/>
                <w:noProof/>
                <w:sz w:val="22"/>
                <w:szCs w:val="22"/>
                <w:lang w:val="en-GB" w:eastAsia="en-GB"/>
              </w:rPr>
              <w:tab/>
            </w:r>
            <w:r w:rsidR="00C402BF" w:rsidRPr="00C402BF">
              <w:rPr>
                <w:rStyle w:val="Hyperlink"/>
                <w:rFonts w:eastAsia="Times New Roman"/>
                <w:noProof/>
              </w:rPr>
              <w:t>Kreditēšanas sistēmas darbības izaicinājumi</w:t>
            </w:r>
            <w:r w:rsidR="00C402BF" w:rsidRPr="00C402BF">
              <w:rPr>
                <w:noProof/>
                <w:webHidden/>
              </w:rPr>
              <w:tab/>
            </w:r>
            <w:r w:rsidR="00FA00EA">
              <w:rPr>
                <w:noProof/>
                <w:webHidden/>
              </w:rPr>
              <w:t>8</w:t>
            </w:r>
          </w:hyperlink>
        </w:p>
        <w:p w14:paraId="54E049C6" w14:textId="28E950F8" w:rsidR="00C402BF" w:rsidRPr="00C402BF" w:rsidRDefault="00000000">
          <w:pPr>
            <w:pStyle w:val="TOC1"/>
            <w:tabs>
              <w:tab w:val="left" w:pos="440"/>
              <w:tab w:val="right" w:leader="dot" w:pos="9061"/>
            </w:tabs>
            <w:rPr>
              <w:rFonts w:asciiTheme="minorHAnsi" w:eastAsiaTheme="minorEastAsia" w:hAnsiTheme="minorHAnsi"/>
              <w:noProof/>
              <w:sz w:val="22"/>
              <w:szCs w:val="22"/>
              <w:lang w:val="en-GB" w:eastAsia="en-GB"/>
            </w:rPr>
          </w:pPr>
          <w:hyperlink w:anchor="_Toc120011643" w:history="1">
            <w:r w:rsidR="00C402BF" w:rsidRPr="00C402BF">
              <w:rPr>
                <w:rStyle w:val="Hyperlink"/>
                <w:noProof/>
              </w:rPr>
              <w:t>5.</w:t>
            </w:r>
            <w:r w:rsidR="00C402BF" w:rsidRPr="00C402BF">
              <w:rPr>
                <w:rFonts w:asciiTheme="minorHAnsi" w:eastAsiaTheme="minorEastAsia" w:hAnsiTheme="minorHAnsi"/>
                <w:noProof/>
                <w:sz w:val="22"/>
                <w:szCs w:val="22"/>
                <w:lang w:val="en-GB" w:eastAsia="en-GB"/>
              </w:rPr>
              <w:tab/>
            </w:r>
            <w:r w:rsidR="00C402BF" w:rsidRPr="00C402BF">
              <w:rPr>
                <w:rStyle w:val="Hyperlink"/>
                <w:noProof/>
              </w:rPr>
              <w:t>Kreditēšanas sistēmas attīstība nākotnē</w:t>
            </w:r>
            <w:r w:rsidR="00C402BF" w:rsidRPr="00C402BF">
              <w:rPr>
                <w:noProof/>
                <w:webHidden/>
              </w:rPr>
              <w:tab/>
            </w:r>
            <w:r w:rsidR="00C402BF" w:rsidRPr="00C402BF">
              <w:rPr>
                <w:noProof/>
                <w:webHidden/>
              </w:rPr>
              <w:fldChar w:fldCharType="begin"/>
            </w:r>
            <w:r w:rsidR="00C402BF" w:rsidRPr="00C402BF">
              <w:rPr>
                <w:noProof/>
                <w:webHidden/>
              </w:rPr>
              <w:instrText xml:space="preserve"> PAGEREF _Toc120011643 \h </w:instrText>
            </w:r>
            <w:r w:rsidR="00C402BF" w:rsidRPr="00C402BF">
              <w:rPr>
                <w:noProof/>
                <w:webHidden/>
              </w:rPr>
            </w:r>
            <w:r w:rsidR="00C402BF" w:rsidRPr="00C402BF">
              <w:rPr>
                <w:noProof/>
                <w:webHidden/>
              </w:rPr>
              <w:fldChar w:fldCharType="separate"/>
            </w:r>
            <w:r w:rsidR="009D0813">
              <w:rPr>
                <w:noProof/>
                <w:webHidden/>
              </w:rPr>
              <w:t>9</w:t>
            </w:r>
            <w:r w:rsidR="00C402BF" w:rsidRPr="00C402BF">
              <w:rPr>
                <w:noProof/>
                <w:webHidden/>
              </w:rPr>
              <w:fldChar w:fldCharType="end"/>
            </w:r>
          </w:hyperlink>
        </w:p>
        <w:p w14:paraId="3B7B2598" w14:textId="73CEFA61" w:rsidR="00C402BF" w:rsidRPr="00C402BF" w:rsidRDefault="00000000">
          <w:pPr>
            <w:pStyle w:val="TOC2"/>
            <w:tabs>
              <w:tab w:val="left" w:pos="880"/>
              <w:tab w:val="right" w:leader="dot" w:pos="9061"/>
            </w:tabs>
            <w:rPr>
              <w:rFonts w:asciiTheme="minorHAnsi" w:eastAsiaTheme="minorEastAsia" w:hAnsiTheme="minorHAnsi"/>
              <w:noProof/>
              <w:sz w:val="22"/>
              <w:szCs w:val="22"/>
              <w:lang w:val="en-GB" w:eastAsia="en-GB"/>
            </w:rPr>
          </w:pPr>
          <w:hyperlink w:anchor="_Toc120011644" w:history="1">
            <w:r w:rsidR="00C402BF" w:rsidRPr="00C402BF">
              <w:rPr>
                <w:rStyle w:val="Hyperlink"/>
                <w:noProof/>
              </w:rPr>
              <w:t>5.1</w:t>
            </w:r>
            <w:r w:rsidR="00C402BF" w:rsidRPr="00C402BF">
              <w:rPr>
                <w:rFonts w:asciiTheme="minorHAnsi" w:eastAsiaTheme="minorEastAsia" w:hAnsiTheme="minorHAnsi"/>
                <w:noProof/>
                <w:sz w:val="22"/>
                <w:szCs w:val="22"/>
                <w:lang w:val="en-GB" w:eastAsia="en-GB"/>
              </w:rPr>
              <w:tab/>
            </w:r>
            <w:r w:rsidR="00C402BF" w:rsidRPr="00C402BF">
              <w:rPr>
                <w:rStyle w:val="Hyperlink"/>
                <w:noProof/>
              </w:rPr>
              <w:t>Esošās kreditēšanas sistēmas finanšu ilgtspējas stiprināšana</w:t>
            </w:r>
            <w:r w:rsidR="00C402BF" w:rsidRPr="00C402BF">
              <w:rPr>
                <w:noProof/>
                <w:webHidden/>
              </w:rPr>
              <w:tab/>
            </w:r>
            <w:r w:rsidR="00C402BF" w:rsidRPr="00C402BF">
              <w:rPr>
                <w:noProof/>
                <w:webHidden/>
              </w:rPr>
              <w:fldChar w:fldCharType="begin"/>
            </w:r>
            <w:r w:rsidR="00C402BF" w:rsidRPr="00C402BF">
              <w:rPr>
                <w:noProof/>
                <w:webHidden/>
              </w:rPr>
              <w:instrText xml:space="preserve"> PAGEREF _Toc120011644 \h </w:instrText>
            </w:r>
            <w:r w:rsidR="00C402BF" w:rsidRPr="00C402BF">
              <w:rPr>
                <w:noProof/>
                <w:webHidden/>
              </w:rPr>
            </w:r>
            <w:r w:rsidR="00C402BF" w:rsidRPr="00C402BF">
              <w:rPr>
                <w:noProof/>
                <w:webHidden/>
              </w:rPr>
              <w:fldChar w:fldCharType="separate"/>
            </w:r>
            <w:r w:rsidR="009D0813">
              <w:rPr>
                <w:noProof/>
                <w:webHidden/>
              </w:rPr>
              <w:t>9</w:t>
            </w:r>
            <w:r w:rsidR="00C402BF" w:rsidRPr="00C402BF">
              <w:rPr>
                <w:noProof/>
                <w:webHidden/>
              </w:rPr>
              <w:fldChar w:fldCharType="end"/>
            </w:r>
          </w:hyperlink>
        </w:p>
        <w:p w14:paraId="7E5E0AF0" w14:textId="4A32EAB2" w:rsidR="00C402BF" w:rsidRPr="00C402BF" w:rsidRDefault="00000000">
          <w:pPr>
            <w:pStyle w:val="TOC2"/>
            <w:tabs>
              <w:tab w:val="left" w:pos="880"/>
              <w:tab w:val="right" w:leader="dot" w:pos="9061"/>
            </w:tabs>
            <w:rPr>
              <w:rFonts w:asciiTheme="minorHAnsi" w:eastAsiaTheme="minorEastAsia" w:hAnsiTheme="minorHAnsi"/>
              <w:noProof/>
              <w:sz w:val="22"/>
              <w:szCs w:val="22"/>
              <w:lang w:val="en-GB" w:eastAsia="en-GB"/>
            </w:rPr>
          </w:pPr>
          <w:hyperlink w:anchor="_Toc120011645" w:history="1">
            <w:r w:rsidR="00C402BF" w:rsidRPr="00C402BF">
              <w:rPr>
                <w:rStyle w:val="Hyperlink"/>
                <w:noProof/>
              </w:rPr>
              <w:t>5.2</w:t>
            </w:r>
            <w:r w:rsidR="00C402BF" w:rsidRPr="00C402BF">
              <w:rPr>
                <w:rFonts w:asciiTheme="minorHAnsi" w:eastAsiaTheme="minorEastAsia" w:hAnsiTheme="minorHAnsi"/>
                <w:noProof/>
                <w:sz w:val="22"/>
                <w:szCs w:val="22"/>
                <w:lang w:val="en-GB" w:eastAsia="en-GB"/>
              </w:rPr>
              <w:tab/>
            </w:r>
            <w:r w:rsidR="00C402BF" w:rsidRPr="00C402BF">
              <w:rPr>
                <w:rStyle w:val="Hyperlink"/>
                <w:noProof/>
              </w:rPr>
              <w:t>Kreditēšanas sistēmas pieejamības nodrošināšana profesionālajā izglītībā un tālākizglītībā</w:t>
            </w:r>
            <w:r w:rsidR="00C402BF" w:rsidRPr="00C402BF">
              <w:rPr>
                <w:noProof/>
                <w:webHidden/>
              </w:rPr>
              <w:tab/>
            </w:r>
            <w:r w:rsidR="00C402BF" w:rsidRPr="00C402BF">
              <w:rPr>
                <w:noProof/>
                <w:webHidden/>
              </w:rPr>
              <w:fldChar w:fldCharType="begin"/>
            </w:r>
            <w:r w:rsidR="00C402BF" w:rsidRPr="00C402BF">
              <w:rPr>
                <w:noProof/>
                <w:webHidden/>
              </w:rPr>
              <w:instrText xml:space="preserve"> PAGEREF _Toc120011645 \h </w:instrText>
            </w:r>
            <w:r w:rsidR="00C402BF" w:rsidRPr="00C402BF">
              <w:rPr>
                <w:noProof/>
                <w:webHidden/>
              </w:rPr>
            </w:r>
            <w:r w:rsidR="00C402BF" w:rsidRPr="00C402BF">
              <w:rPr>
                <w:noProof/>
                <w:webHidden/>
              </w:rPr>
              <w:fldChar w:fldCharType="separate"/>
            </w:r>
            <w:r w:rsidR="009D0813">
              <w:rPr>
                <w:noProof/>
                <w:webHidden/>
              </w:rPr>
              <w:t>10</w:t>
            </w:r>
            <w:r w:rsidR="00C402BF" w:rsidRPr="00C402BF">
              <w:rPr>
                <w:noProof/>
                <w:webHidden/>
              </w:rPr>
              <w:fldChar w:fldCharType="end"/>
            </w:r>
          </w:hyperlink>
        </w:p>
        <w:p w14:paraId="78D68767" w14:textId="480F8C86" w:rsidR="00C402BF" w:rsidRPr="00C402BF" w:rsidRDefault="00000000">
          <w:pPr>
            <w:pStyle w:val="TOC2"/>
            <w:tabs>
              <w:tab w:val="left" w:pos="880"/>
              <w:tab w:val="right" w:leader="dot" w:pos="9061"/>
            </w:tabs>
            <w:rPr>
              <w:rFonts w:asciiTheme="minorHAnsi" w:eastAsiaTheme="minorEastAsia" w:hAnsiTheme="minorHAnsi"/>
              <w:noProof/>
              <w:sz w:val="22"/>
              <w:szCs w:val="22"/>
              <w:lang w:val="en-GB" w:eastAsia="en-GB"/>
            </w:rPr>
          </w:pPr>
          <w:hyperlink w:anchor="_Toc120011646" w:history="1">
            <w:r w:rsidR="00C402BF" w:rsidRPr="00C402BF">
              <w:rPr>
                <w:rStyle w:val="Hyperlink"/>
                <w:noProof/>
              </w:rPr>
              <w:t>5.3</w:t>
            </w:r>
            <w:r w:rsidR="00C402BF" w:rsidRPr="00C402BF">
              <w:rPr>
                <w:rFonts w:asciiTheme="minorHAnsi" w:eastAsiaTheme="minorEastAsia" w:hAnsiTheme="minorHAnsi"/>
                <w:noProof/>
                <w:sz w:val="22"/>
                <w:szCs w:val="22"/>
                <w:lang w:val="en-GB" w:eastAsia="en-GB"/>
              </w:rPr>
              <w:tab/>
            </w:r>
            <w:r w:rsidR="00C402BF" w:rsidRPr="00C402BF">
              <w:rPr>
                <w:rStyle w:val="Hyperlink"/>
                <w:noProof/>
              </w:rPr>
              <w:t>Studējošā kredīta apmēra mēnesī aktualizēšana</w:t>
            </w:r>
            <w:r w:rsidR="00C402BF" w:rsidRPr="00C402BF">
              <w:rPr>
                <w:noProof/>
                <w:webHidden/>
              </w:rPr>
              <w:tab/>
            </w:r>
            <w:r w:rsidR="00C402BF" w:rsidRPr="00C402BF">
              <w:rPr>
                <w:noProof/>
                <w:webHidden/>
              </w:rPr>
              <w:fldChar w:fldCharType="begin"/>
            </w:r>
            <w:r w:rsidR="00C402BF" w:rsidRPr="00C402BF">
              <w:rPr>
                <w:noProof/>
                <w:webHidden/>
              </w:rPr>
              <w:instrText xml:space="preserve"> PAGEREF _Toc120011646 \h </w:instrText>
            </w:r>
            <w:r w:rsidR="00C402BF" w:rsidRPr="00C402BF">
              <w:rPr>
                <w:noProof/>
                <w:webHidden/>
              </w:rPr>
            </w:r>
            <w:r w:rsidR="00C402BF" w:rsidRPr="00C402BF">
              <w:rPr>
                <w:noProof/>
                <w:webHidden/>
              </w:rPr>
              <w:fldChar w:fldCharType="separate"/>
            </w:r>
            <w:r w:rsidR="009D0813">
              <w:rPr>
                <w:noProof/>
                <w:webHidden/>
              </w:rPr>
              <w:t>15</w:t>
            </w:r>
            <w:r w:rsidR="00C402BF" w:rsidRPr="00C402BF">
              <w:rPr>
                <w:noProof/>
                <w:webHidden/>
              </w:rPr>
              <w:fldChar w:fldCharType="end"/>
            </w:r>
          </w:hyperlink>
        </w:p>
        <w:p w14:paraId="5915821D" w14:textId="5A781372" w:rsidR="00C402BF" w:rsidRPr="00C402BF" w:rsidRDefault="00000000">
          <w:pPr>
            <w:pStyle w:val="TOC2"/>
            <w:tabs>
              <w:tab w:val="left" w:pos="880"/>
              <w:tab w:val="right" w:leader="dot" w:pos="9061"/>
            </w:tabs>
            <w:rPr>
              <w:rFonts w:asciiTheme="minorHAnsi" w:eastAsiaTheme="minorEastAsia" w:hAnsiTheme="minorHAnsi"/>
              <w:noProof/>
              <w:sz w:val="22"/>
              <w:szCs w:val="22"/>
              <w:lang w:val="en-GB" w:eastAsia="en-GB"/>
            </w:rPr>
          </w:pPr>
          <w:hyperlink w:anchor="_Toc120011647" w:history="1">
            <w:r w:rsidR="00C402BF" w:rsidRPr="00C402BF">
              <w:rPr>
                <w:rStyle w:val="Hyperlink"/>
                <w:noProof/>
              </w:rPr>
              <w:t>5.4</w:t>
            </w:r>
            <w:r w:rsidR="00C402BF" w:rsidRPr="00C402BF">
              <w:rPr>
                <w:rFonts w:asciiTheme="minorHAnsi" w:eastAsiaTheme="minorEastAsia" w:hAnsiTheme="minorHAnsi"/>
                <w:noProof/>
                <w:sz w:val="22"/>
                <w:szCs w:val="22"/>
                <w:lang w:val="en-GB" w:eastAsia="en-GB"/>
              </w:rPr>
              <w:tab/>
            </w:r>
            <w:r w:rsidR="00C402BF" w:rsidRPr="00C402BF">
              <w:rPr>
                <w:rStyle w:val="Hyperlink"/>
                <w:noProof/>
              </w:rPr>
              <w:t>Studiju kredītu izsniegšana studijām citās ES valstīs</w:t>
            </w:r>
            <w:r w:rsidR="00C402BF" w:rsidRPr="00C402BF">
              <w:rPr>
                <w:noProof/>
                <w:webHidden/>
              </w:rPr>
              <w:tab/>
            </w:r>
            <w:r w:rsidR="00C402BF" w:rsidRPr="00C402BF">
              <w:rPr>
                <w:noProof/>
                <w:webHidden/>
              </w:rPr>
              <w:fldChar w:fldCharType="begin"/>
            </w:r>
            <w:r w:rsidR="00C402BF" w:rsidRPr="00C402BF">
              <w:rPr>
                <w:noProof/>
                <w:webHidden/>
              </w:rPr>
              <w:instrText xml:space="preserve"> PAGEREF _Toc120011647 \h </w:instrText>
            </w:r>
            <w:r w:rsidR="00C402BF" w:rsidRPr="00C402BF">
              <w:rPr>
                <w:noProof/>
                <w:webHidden/>
              </w:rPr>
            </w:r>
            <w:r w:rsidR="00C402BF" w:rsidRPr="00C402BF">
              <w:rPr>
                <w:noProof/>
                <w:webHidden/>
              </w:rPr>
              <w:fldChar w:fldCharType="separate"/>
            </w:r>
            <w:r w:rsidR="009D0813">
              <w:rPr>
                <w:noProof/>
                <w:webHidden/>
              </w:rPr>
              <w:t>16</w:t>
            </w:r>
            <w:r w:rsidR="00C402BF" w:rsidRPr="00C402BF">
              <w:rPr>
                <w:noProof/>
                <w:webHidden/>
              </w:rPr>
              <w:fldChar w:fldCharType="end"/>
            </w:r>
          </w:hyperlink>
        </w:p>
        <w:p w14:paraId="292D6A94" w14:textId="5CBDC117" w:rsidR="00C402BF" w:rsidRPr="00C402BF" w:rsidRDefault="00000000">
          <w:pPr>
            <w:pStyle w:val="TOC2"/>
            <w:tabs>
              <w:tab w:val="left" w:pos="880"/>
              <w:tab w:val="right" w:leader="dot" w:pos="9061"/>
            </w:tabs>
            <w:rPr>
              <w:rFonts w:asciiTheme="minorHAnsi" w:eastAsiaTheme="minorEastAsia" w:hAnsiTheme="minorHAnsi"/>
              <w:noProof/>
              <w:sz w:val="22"/>
              <w:szCs w:val="22"/>
              <w:lang w:val="en-GB" w:eastAsia="en-GB"/>
            </w:rPr>
          </w:pPr>
          <w:hyperlink w:anchor="_Toc120011648" w:history="1">
            <w:r w:rsidR="00C402BF" w:rsidRPr="00C402BF">
              <w:rPr>
                <w:rStyle w:val="Hyperlink"/>
                <w:noProof/>
              </w:rPr>
              <w:t>5.5</w:t>
            </w:r>
            <w:r w:rsidR="00C402BF" w:rsidRPr="00C402BF">
              <w:rPr>
                <w:rFonts w:asciiTheme="minorHAnsi" w:eastAsiaTheme="minorEastAsia" w:hAnsiTheme="minorHAnsi"/>
                <w:noProof/>
                <w:sz w:val="22"/>
                <w:szCs w:val="22"/>
                <w:lang w:val="en-GB" w:eastAsia="en-GB"/>
              </w:rPr>
              <w:tab/>
            </w:r>
            <w:r w:rsidR="00C402BF" w:rsidRPr="00C402BF">
              <w:rPr>
                <w:rStyle w:val="Hyperlink"/>
                <w:noProof/>
              </w:rPr>
              <w:t>Procentu izdevumu sadārdzinājums straujās EURIBOR likmes paaugstināšanās dēļ</w:t>
            </w:r>
            <w:r w:rsidR="00C402BF" w:rsidRPr="00C402BF">
              <w:rPr>
                <w:noProof/>
                <w:webHidden/>
              </w:rPr>
              <w:tab/>
            </w:r>
            <w:r w:rsidR="00597FF1">
              <w:rPr>
                <w:noProof/>
                <w:webHidden/>
              </w:rPr>
              <w:t>20</w:t>
            </w:r>
          </w:hyperlink>
        </w:p>
        <w:p w14:paraId="4E5E73A6" w14:textId="448FCCD3" w:rsidR="00C402BF" w:rsidRPr="00C402BF" w:rsidRDefault="00000000">
          <w:pPr>
            <w:pStyle w:val="TOC1"/>
            <w:tabs>
              <w:tab w:val="right" w:leader="dot" w:pos="9061"/>
            </w:tabs>
            <w:rPr>
              <w:rFonts w:asciiTheme="minorHAnsi" w:eastAsiaTheme="minorEastAsia" w:hAnsiTheme="minorHAnsi"/>
              <w:noProof/>
              <w:sz w:val="22"/>
              <w:szCs w:val="22"/>
              <w:lang w:val="en-GB" w:eastAsia="en-GB"/>
            </w:rPr>
          </w:pPr>
          <w:hyperlink w:anchor="_Toc120011649" w:history="1">
            <w:r w:rsidR="00C402BF" w:rsidRPr="00C402BF">
              <w:rPr>
                <w:rStyle w:val="Hyperlink"/>
                <w:noProof/>
              </w:rPr>
              <w:t>Turpmākā rīcība:</w:t>
            </w:r>
            <w:r w:rsidR="00C402BF" w:rsidRPr="00C402BF">
              <w:rPr>
                <w:noProof/>
                <w:webHidden/>
              </w:rPr>
              <w:tab/>
            </w:r>
            <w:r w:rsidR="00C402BF" w:rsidRPr="00C402BF">
              <w:rPr>
                <w:noProof/>
                <w:webHidden/>
              </w:rPr>
              <w:fldChar w:fldCharType="begin"/>
            </w:r>
            <w:r w:rsidR="00C402BF" w:rsidRPr="00C402BF">
              <w:rPr>
                <w:noProof/>
                <w:webHidden/>
              </w:rPr>
              <w:instrText xml:space="preserve"> PAGEREF _Toc120011649 \h </w:instrText>
            </w:r>
            <w:r w:rsidR="00C402BF" w:rsidRPr="00C402BF">
              <w:rPr>
                <w:noProof/>
                <w:webHidden/>
              </w:rPr>
            </w:r>
            <w:r w:rsidR="00C402BF" w:rsidRPr="00C402BF">
              <w:rPr>
                <w:noProof/>
                <w:webHidden/>
              </w:rPr>
              <w:fldChar w:fldCharType="separate"/>
            </w:r>
            <w:r w:rsidR="009D0813">
              <w:rPr>
                <w:noProof/>
                <w:webHidden/>
              </w:rPr>
              <w:t>23</w:t>
            </w:r>
            <w:r w:rsidR="00C402BF" w:rsidRPr="00C402BF">
              <w:rPr>
                <w:noProof/>
                <w:webHidden/>
              </w:rPr>
              <w:fldChar w:fldCharType="end"/>
            </w:r>
          </w:hyperlink>
        </w:p>
        <w:p w14:paraId="34A8897A" w14:textId="6C1A36D5" w:rsidR="00264F7B" w:rsidRDefault="00264F7B">
          <w:r w:rsidRPr="00C402BF">
            <w:rPr>
              <w:bCs/>
              <w:noProof/>
            </w:rPr>
            <w:fldChar w:fldCharType="end"/>
          </w:r>
        </w:p>
      </w:sdtContent>
    </w:sdt>
    <w:p w14:paraId="15680FEA" w14:textId="1FF2CD42" w:rsidR="00771DA9" w:rsidRDefault="00264F7B" w:rsidP="00264F7B">
      <w:pPr>
        <w:spacing w:after="200" w:line="276" w:lineRule="auto"/>
        <w:jc w:val="left"/>
        <w:rPr>
          <w:rFonts w:eastAsia="Times New Roman" w:cs="Times New Roman"/>
          <w:bCs/>
          <w:color w:val="000000" w:themeColor="text1"/>
          <w:sz w:val="28"/>
          <w:szCs w:val="28"/>
        </w:rPr>
      </w:pPr>
      <w:r>
        <w:rPr>
          <w:rFonts w:eastAsia="Times New Roman" w:cs="Times New Roman"/>
          <w:bCs/>
          <w:color w:val="000000" w:themeColor="text1"/>
          <w:sz w:val="28"/>
          <w:szCs w:val="28"/>
        </w:rPr>
        <w:br w:type="page"/>
      </w:r>
    </w:p>
    <w:p w14:paraId="665723C7" w14:textId="6CD0F3CC" w:rsidR="00750A35" w:rsidRPr="00264F7B" w:rsidRDefault="0064581E" w:rsidP="00264F7B">
      <w:pPr>
        <w:pStyle w:val="Heading1"/>
        <w:numPr>
          <w:ilvl w:val="0"/>
          <w:numId w:val="15"/>
        </w:numPr>
        <w:jc w:val="center"/>
        <w:rPr>
          <w:rFonts w:ascii="Times New Roman" w:eastAsia="Times New Roman" w:hAnsi="Times New Roman" w:cs="Times New Roman"/>
          <w:b/>
          <w:color w:val="auto"/>
        </w:rPr>
      </w:pPr>
      <w:bookmarkStart w:id="0" w:name="_Toc120011639"/>
      <w:r w:rsidRPr="00264F7B">
        <w:rPr>
          <w:rFonts w:ascii="Times New Roman" w:eastAsia="Times New Roman" w:hAnsi="Times New Roman" w:cs="Times New Roman"/>
          <w:b/>
          <w:color w:val="auto"/>
        </w:rPr>
        <w:lastRenderedPageBreak/>
        <w:t>Situācijas raksturojums</w:t>
      </w:r>
      <w:bookmarkEnd w:id="0"/>
    </w:p>
    <w:p w14:paraId="665723C8" w14:textId="77777777" w:rsidR="00D12FE0" w:rsidRPr="0005288E" w:rsidRDefault="00D12FE0" w:rsidP="00750A35">
      <w:pPr>
        <w:tabs>
          <w:tab w:val="left" w:pos="720"/>
        </w:tabs>
        <w:spacing w:after="120"/>
        <w:contextualSpacing/>
        <w:jc w:val="center"/>
        <w:rPr>
          <w:rFonts w:eastAsia="Times New Roman" w:cs="Times New Roman"/>
          <w:b/>
          <w:bCs/>
          <w:color w:val="000000" w:themeColor="text1"/>
          <w:sz w:val="28"/>
          <w:szCs w:val="28"/>
        </w:rPr>
      </w:pPr>
    </w:p>
    <w:p w14:paraId="6B616498" w14:textId="5A43C31F" w:rsidR="00CE1388" w:rsidRPr="00214EAC" w:rsidRDefault="009E6D81" w:rsidP="00C52F58">
      <w:pPr>
        <w:tabs>
          <w:tab w:val="left" w:pos="720"/>
        </w:tabs>
        <w:spacing w:after="120"/>
        <w:contextualSpacing/>
        <w:rPr>
          <w:rFonts w:eastAsia="Times New Roman" w:cs="Times New Roman"/>
          <w:bCs/>
          <w:color w:val="FF0000"/>
          <w:sz w:val="28"/>
          <w:szCs w:val="28"/>
        </w:rPr>
      </w:pPr>
      <w:r w:rsidRPr="00214EAC">
        <w:rPr>
          <w:rFonts w:eastAsia="Times New Roman" w:cs="Times New Roman"/>
          <w:bCs/>
          <w:color w:val="FF0000"/>
          <w:sz w:val="28"/>
          <w:szCs w:val="28"/>
        </w:rPr>
        <w:tab/>
      </w:r>
      <w:r w:rsidR="000444F8" w:rsidRPr="003B5558">
        <w:rPr>
          <w:rFonts w:eastAsia="Times New Roman" w:cs="Times New Roman"/>
          <w:bCs/>
          <w:sz w:val="28"/>
          <w:szCs w:val="28"/>
        </w:rPr>
        <w:t xml:space="preserve">Kopš 2020.gada </w:t>
      </w:r>
      <w:r w:rsidRPr="003B5558">
        <w:rPr>
          <w:rFonts w:eastAsia="Times New Roman" w:cs="Times New Roman"/>
          <w:bCs/>
          <w:sz w:val="28"/>
          <w:szCs w:val="28"/>
        </w:rPr>
        <w:t xml:space="preserve">augusta ir uzsākta studiju un studējošo kredītu izsniegšana, kas ir garantēti no valsts budžeta līdzekļiem ar </w:t>
      </w:r>
      <w:proofErr w:type="spellStart"/>
      <w:r w:rsidRPr="003B5558">
        <w:rPr>
          <w:rFonts w:eastAsia="Times New Roman" w:cs="Times New Roman"/>
          <w:bCs/>
          <w:sz w:val="28"/>
          <w:szCs w:val="28"/>
        </w:rPr>
        <w:t>portfeļgarantiju</w:t>
      </w:r>
      <w:proofErr w:type="spellEnd"/>
      <w:r w:rsidRPr="003B5558">
        <w:rPr>
          <w:rFonts w:eastAsia="Times New Roman" w:cs="Times New Roman"/>
          <w:bCs/>
          <w:sz w:val="28"/>
          <w:szCs w:val="28"/>
        </w:rPr>
        <w:t>, kuru administrē "</w:t>
      </w:r>
      <w:proofErr w:type="spellStart"/>
      <w:r w:rsidRPr="003B5558">
        <w:rPr>
          <w:rFonts w:eastAsia="Times New Roman" w:cs="Times New Roman"/>
          <w:bCs/>
          <w:sz w:val="28"/>
          <w:szCs w:val="28"/>
        </w:rPr>
        <w:t>Altum</w:t>
      </w:r>
      <w:proofErr w:type="spellEnd"/>
      <w:r w:rsidRPr="003B5558">
        <w:rPr>
          <w:rFonts w:eastAsia="Times New Roman" w:cs="Times New Roman"/>
          <w:bCs/>
          <w:sz w:val="28"/>
          <w:szCs w:val="28"/>
        </w:rPr>
        <w:t xml:space="preserve">". </w:t>
      </w:r>
      <w:r w:rsidR="00214EAC" w:rsidRPr="003B5558">
        <w:rPr>
          <w:rFonts w:eastAsia="Times New Roman" w:cs="Times New Roman"/>
          <w:bCs/>
          <w:sz w:val="28"/>
          <w:szCs w:val="28"/>
        </w:rPr>
        <w:t>IZM</w:t>
      </w:r>
      <w:r w:rsidR="00E8561B" w:rsidRPr="003B5558">
        <w:rPr>
          <w:rFonts w:eastAsia="Times New Roman" w:cs="Times New Roman"/>
          <w:bCs/>
          <w:sz w:val="28"/>
          <w:szCs w:val="28"/>
        </w:rPr>
        <w:t xml:space="preserve"> uzrauga jaunā kreditēšanas modeļa darbību, pilnveido </w:t>
      </w:r>
      <w:r w:rsidR="00822724" w:rsidRPr="003B5558">
        <w:rPr>
          <w:rFonts w:eastAsia="Times New Roman" w:cs="Times New Roman"/>
          <w:bCs/>
          <w:sz w:val="28"/>
          <w:szCs w:val="28"/>
        </w:rPr>
        <w:t>to un</w:t>
      </w:r>
      <w:r w:rsidR="00214EAC" w:rsidRPr="003B5558">
        <w:rPr>
          <w:rFonts w:eastAsia="Times New Roman" w:cs="Times New Roman"/>
          <w:bCs/>
          <w:sz w:val="28"/>
          <w:szCs w:val="28"/>
        </w:rPr>
        <w:t xml:space="preserve"> pēc nepieciešamības</w:t>
      </w:r>
      <w:r w:rsidR="00822724" w:rsidRPr="003B5558">
        <w:rPr>
          <w:rFonts w:eastAsia="Times New Roman" w:cs="Times New Roman"/>
          <w:bCs/>
          <w:sz w:val="28"/>
          <w:szCs w:val="28"/>
        </w:rPr>
        <w:t xml:space="preserve"> virza </w:t>
      </w:r>
      <w:r w:rsidR="00E8561B" w:rsidRPr="003B5558">
        <w:rPr>
          <w:rFonts w:eastAsia="Times New Roman" w:cs="Times New Roman"/>
          <w:bCs/>
          <w:sz w:val="28"/>
          <w:szCs w:val="28"/>
        </w:rPr>
        <w:t>normat</w:t>
      </w:r>
      <w:r w:rsidR="00822724" w:rsidRPr="003B5558">
        <w:rPr>
          <w:rFonts w:eastAsia="Times New Roman" w:cs="Times New Roman"/>
          <w:bCs/>
          <w:sz w:val="28"/>
          <w:szCs w:val="28"/>
        </w:rPr>
        <w:t>īvā</w:t>
      </w:r>
      <w:r w:rsidR="00E8561B" w:rsidRPr="003B5558">
        <w:rPr>
          <w:rFonts w:eastAsia="Times New Roman" w:cs="Times New Roman"/>
          <w:bCs/>
          <w:sz w:val="28"/>
          <w:szCs w:val="28"/>
        </w:rPr>
        <w:t xml:space="preserve"> regul</w:t>
      </w:r>
      <w:r w:rsidR="00822724" w:rsidRPr="003B5558">
        <w:rPr>
          <w:rFonts w:eastAsia="Times New Roman" w:cs="Times New Roman"/>
          <w:bCs/>
          <w:sz w:val="28"/>
          <w:szCs w:val="28"/>
        </w:rPr>
        <w:t>ējuma grozījumus</w:t>
      </w:r>
      <w:r w:rsidR="00E8561B" w:rsidRPr="003B5558">
        <w:rPr>
          <w:rFonts w:eastAsia="Times New Roman" w:cs="Times New Roman"/>
          <w:bCs/>
          <w:sz w:val="28"/>
          <w:szCs w:val="28"/>
        </w:rPr>
        <w:t>, savukārt</w:t>
      </w:r>
      <w:r w:rsidR="00CE1388" w:rsidRPr="003B5558">
        <w:rPr>
          <w:rFonts w:eastAsia="Times New Roman" w:cs="Times New Roman"/>
          <w:bCs/>
          <w:sz w:val="28"/>
          <w:szCs w:val="28"/>
        </w:rPr>
        <w:t xml:space="preserve"> kredītu procentu maksājumus no valsts budžeta un kredītu dzēšanu atbilstoši normatīvo</w:t>
      </w:r>
      <w:r w:rsidR="00214EAC" w:rsidRPr="003B5558">
        <w:rPr>
          <w:rFonts w:eastAsia="Times New Roman" w:cs="Times New Roman"/>
          <w:bCs/>
          <w:sz w:val="28"/>
          <w:szCs w:val="28"/>
        </w:rPr>
        <w:t xml:space="preserve"> aktu prasībām administrē VIAA.</w:t>
      </w:r>
    </w:p>
    <w:p w14:paraId="066754EE" w14:textId="65EC7F76" w:rsidR="00C52F58" w:rsidRPr="0005288E" w:rsidRDefault="00214EAC" w:rsidP="00C52F58">
      <w:pPr>
        <w:tabs>
          <w:tab w:val="left" w:pos="720"/>
        </w:tabs>
        <w:spacing w:after="120"/>
        <w:contextualSpacing/>
        <w:rPr>
          <w:rFonts w:eastAsia="Times New Roman" w:cs="Times New Roman"/>
          <w:bCs/>
          <w:color w:val="000000" w:themeColor="text1"/>
          <w:sz w:val="28"/>
          <w:szCs w:val="28"/>
        </w:rPr>
      </w:pPr>
      <w:r>
        <w:rPr>
          <w:rFonts w:eastAsia="Times New Roman" w:cs="Times New Roman"/>
          <w:bCs/>
          <w:color w:val="000000" w:themeColor="text1"/>
          <w:sz w:val="28"/>
          <w:szCs w:val="28"/>
        </w:rPr>
        <w:tab/>
      </w:r>
      <w:r w:rsidR="009E6D81" w:rsidRPr="0005288E">
        <w:rPr>
          <w:rFonts w:eastAsia="Times New Roman" w:cs="Times New Roman"/>
          <w:bCs/>
          <w:color w:val="000000" w:themeColor="text1"/>
          <w:sz w:val="28"/>
          <w:szCs w:val="28"/>
        </w:rPr>
        <w:t>Jaunais studiju un studējoš</w:t>
      </w:r>
      <w:r w:rsidR="000444F8" w:rsidRPr="0005288E">
        <w:rPr>
          <w:rFonts w:eastAsia="Times New Roman" w:cs="Times New Roman"/>
          <w:bCs/>
          <w:color w:val="000000" w:themeColor="text1"/>
          <w:sz w:val="28"/>
          <w:szCs w:val="28"/>
        </w:rPr>
        <w:t>o kreditēšanas modelis (turpmāk</w:t>
      </w:r>
      <w:r w:rsidR="009E6D81" w:rsidRPr="0005288E">
        <w:rPr>
          <w:rFonts w:eastAsia="Times New Roman" w:cs="Times New Roman"/>
          <w:bCs/>
          <w:color w:val="000000" w:themeColor="text1"/>
          <w:sz w:val="28"/>
          <w:szCs w:val="28"/>
        </w:rPr>
        <w:t xml:space="preserve"> </w:t>
      </w:r>
      <w:r w:rsidR="000444F8" w:rsidRPr="0005288E">
        <w:rPr>
          <w:rFonts w:eastAsia="Times New Roman" w:cs="Times New Roman"/>
          <w:bCs/>
          <w:color w:val="000000" w:themeColor="text1"/>
          <w:sz w:val="28"/>
          <w:szCs w:val="28"/>
        </w:rPr>
        <w:t xml:space="preserve">– </w:t>
      </w:r>
      <w:r w:rsidR="009E6D81" w:rsidRPr="0005288E">
        <w:rPr>
          <w:rFonts w:eastAsia="Times New Roman" w:cs="Times New Roman"/>
          <w:bCs/>
          <w:color w:val="000000" w:themeColor="text1"/>
          <w:sz w:val="28"/>
          <w:szCs w:val="28"/>
        </w:rPr>
        <w:t>kreditēšanas modelis) ir ieviests saskaņā ar Ministru kabineta atbalstīto konceptuālo ziņojumu</w:t>
      </w:r>
      <w:r w:rsidR="009E6D81" w:rsidRPr="0005288E">
        <w:rPr>
          <w:rFonts w:eastAsia="Times New Roman" w:cs="Times New Roman"/>
          <w:bCs/>
          <w:color w:val="000000" w:themeColor="text1"/>
          <w:sz w:val="28"/>
          <w:szCs w:val="28"/>
          <w:vertAlign w:val="superscript"/>
        </w:rPr>
        <w:footnoteReference w:id="2"/>
      </w:r>
      <w:r w:rsidR="009E6D81" w:rsidRPr="0005288E">
        <w:rPr>
          <w:rFonts w:eastAsia="Times New Roman" w:cs="Times New Roman"/>
          <w:bCs/>
          <w:color w:val="000000" w:themeColor="text1"/>
          <w:sz w:val="28"/>
          <w:szCs w:val="28"/>
        </w:rPr>
        <w:t xml:space="preserve"> (turpmāk</w:t>
      </w:r>
      <w:r w:rsidR="000444F8" w:rsidRPr="0005288E">
        <w:rPr>
          <w:rFonts w:eastAsia="Times New Roman" w:cs="Times New Roman"/>
          <w:bCs/>
          <w:color w:val="000000" w:themeColor="text1"/>
          <w:sz w:val="28"/>
          <w:szCs w:val="28"/>
        </w:rPr>
        <w:t xml:space="preserve"> – </w:t>
      </w:r>
      <w:r w:rsidR="009E6D81" w:rsidRPr="0005288E">
        <w:rPr>
          <w:rFonts w:eastAsia="Times New Roman" w:cs="Times New Roman"/>
          <w:bCs/>
          <w:color w:val="000000" w:themeColor="text1"/>
          <w:sz w:val="28"/>
          <w:szCs w:val="28"/>
        </w:rPr>
        <w:t>konceptuālais ziņojums) un pieņemtajiem Ministru kabineta 2020.gada 21.aprīļa noteikumiem Nr. 231 “Noteikumi par studiju un studējošo kreditēšanu studijām Latvijā no kredītiestāžu līdzekļiem, kas ir garantēti no valsts budžeta līdzekļiem” (tur</w:t>
      </w:r>
      <w:r w:rsidR="00E03EFF" w:rsidRPr="0005288E">
        <w:rPr>
          <w:rFonts w:eastAsia="Times New Roman" w:cs="Times New Roman"/>
          <w:bCs/>
          <w:color w:val="000000" w:themeColor="text1"/>
          <w:sz w:val="28"/>
          <w:szCs w:val="28"/>
        </w:rPr>
        <w:t>pmāk – kreditēšanas noteikumi)</w:t>
      </w:r>
      <w:r w:rsidR="005908B2">
        <w:rPr>
          <w:rFonts w:eastAsia="Times New Roman" w:cs="Times New Roman"/>
          <w:bCs/>
          <w:color w:val="000000" w:themeColor="text1"/>
          <w:sz w:val="28"/>
          <w:szCs w:val="28"/>
        </w:rPr>
        <w:t>.</w:t>
      </w:r>
      <w:r w:rsidR="00D069D8" w:rsidRPr="0005288E">
        <w:rPr>
          <w:rStyle w:val="FootnoteReference"/>
          <w:rFonts w:eastAsia="Times New Roman" w:cs="Times New Roman"/>
          <w:bCs/>
          <w:color w:val="000000" w:themeColor="text1"/>
          <w:sz w:val="28"/>
          <w:szCs w:val="28"/>
        </w:rPr>
        <w:footnoteReference w:id="3"/>
      </w:r>
    </w:p>
    <w:p w14:paraId="5637A276" w14:textId="7CAD1385" w:rsidR="00396FC4" w:rsidRDefault="000444F8" w:rsidP="009E6D81">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b/>
        <w:t>Iepriekšējais kreditēšanas modelis</w:t>
      </w:r>
      <w:r w:rsidR="00C52F58" w:rsidRPr="0005288E">
        <w:rPr>
          <w:rFonts w:eastAsia="Times New Roman" w:cs="Times New Roman"/>
          <w:bCs/>
          <w:color w:val="000000" w:themeColor="text1"/>
          <w:sz w:val="28"/>
          <w:szCs w:val="28"/>
        </w:rPr>
        <w:t xml:space="preserve"> noteica, ka kredītus studijām izsniedz bankas </w:t>
      </w:r>
      <w:r w:rsidR="005B6E3D">
        <w:rPr>
          <w:rFonts w:eastAsia="Times New Roman" w:cs="Times New Roman"/>
          <w:bCs/>
          <w:color w:val="000000" w:themeColor="text1"/>
          <w:sz w:val="28"/>
          <w:szCs w:val="28"/>
        </w:rPr>
        <w:t>no</w:t>
      </w:r>
      <w:r w:rsidR="00C52F58" w:rsidRPr="0005288E">
        <w:rPr>
          <w:rFonts w:eastAsia="Times New Roman" w:cs="Times New Roman"/>
          <w:bCs/>
          <w:color w:val="000000" w:themeColor="text1"/>
          <w:sz w:val="28"/>
          <w:szCs w:val="28"/>
        </w:rPr>
        <w:t xml:space="preserve"> saviem līdzekļiem, savukārt valsts 90% apmērā nodrošina galvojumu. Lai saņemtu kredītu, bija nepieciešams vēl viens galvotājs, ko daudziem student</w:t>
      </w:r>
      <w:r w:rsidR="00E03EFF" w:rsidRPr="0005288E">
        <w:rPr>
          <w:rFonts w:eastAsia="Times New Roman" w:cs="Times New Roman"/>
          <w:bCs/>
          <w:color w:val="000000" w:themeColor="text1"/>
          <w:sz w:val="28"/>
          <w:szCs w:val="28"/>
        </w:rPr>
        <w:t xml:space="preserve">iem bija </w:t>
      </w:r>
      <w:r w:rsidR="005908B2">
        <w:rPr>
          <w:rFonts w:eastAsia="Times New Roman" w:cs="Times New Roman"/>
          <w:bCs/>
          <w:color w:val="000000" w:themeColor="text1"/>
          <w:sz w:val="28"/>
          <w:szCs w:val="28"/>
        </w:rPr>
        <w:t>sarežģīti</w:t>
      </w:r>
      <w:r w:rsidR="00E03EFF" w:rsidRPr="0005288E">
        <w:rPr>
          <w:rFonts w:eastAsia="Times New Roman" w:cs="Times New Roman"/>
          <w:bCs/>
          <w:color w:val="000000" w:themeColor="text1"/>
          <w:sz w:val="28"/>
          <w:szCs w:val="28"/>
        </w:rPr>
        <w:t xml:space="preserve"> nodrošināt. V</w:t>
      </w:r>
      <w:r w:rsidR="00C52F58" w:rsidRPr="0005288E">
        <w:rPr>
          <w:rFonts w:eastAsia="Times New Roman" w:cs="Times New Roman"/>
          <w:bCs/>
          <w:color w:val="000000" w:themeColor="text1"/>
          <w:sz w:val="28"/>
          <w:szCs w:val="28"/>
        </w:rPr>
        <w:t>a</w:t>
      </w:r>
      <w:r w:rsidRPr="0005288E">
        <w:rPr>
          <w:rFonts w:eastAsia="Times New Roman" w:cs="Times New Roman"/>
          <w:bCs/>
          <w:color w:val="000000" w:themeColor="text1"/>
          <w:sz w:val="28"/>
          <w:szCs w:val="28"/>
        </w:rPr>
        <w:t>lsts galvotā kredīta iegūšana bija</w:t>
      </w:r>
      <w:r w:rsidR="00E03EFF" w:rsidRPr="0005288E">
        <w:rPr>
          <w:rFonts w:eastAsia="Times New Roman" w:cs="Times New Roman"/>
          <w:bCs/>
          <w:color w:val="000000" w:themeColor="text1"/>
          <w:sz w:val="28"/>
          <w:szCs w:val="28"/>
        </w:rPr>
        <w:t xml:space="preserve"> laikietilpīgs process. Kamēr kredīts tiek piešķirts, s</w:t>
      </w:r>
      <w:r w:rsidR="00C52F58" w:rsidRPr="0005288E">
        <w:rPr>
          <w:rFonts w:eastAsia="Times New Roman" w:cs="Times New Roman"/>
          <w:bCs/>
          <w:color w:val="000000" w:themeColor="text1"/>
          <w:sz w:val="28"/>
          <w:szCs w:val="28"/>
        </w:rPr>
        <w:t>tudenti bija spiesti mek</w:t>
      </w:r>
      <w:r w:rsidR="00E03EFF" w:rsidRPr="0005288E">
        <w:rPr>
          <w:rFonts w:eastAsia="Times New Roman" w:cs="Times New Roman"/>
          <w:bCs/>
          <w:color w:val="000000" w:themeColor="text1"/>
          <w:sz w:val="28"/>
          <w:szCs w:val="28"/>
        </w:rPr>
        <w:t>lēt pagaidu finanšu risinājumus</w:t>
      </w:r>
      <w:r w:rsidR="00C52F58" w:rsidRPr="0005288E">
        <w:rPr>
          <w:rFonts w:eastAsia="Times New Roman" w:cs="Times New Roman"/>
          <w:bCs/>
          <w:color w:val="000000" w:themeColor="text1"/>
          <w:sz w:val="28"/>
          <w:szCs w:val="28"/>
        </w:rPr>
        <w:t xml:space="preserve">. Tāpat studiju kredītam bija noteikti griesti, kas ne vienmēr sedza pilnu studiju maksu, kas ievērojami sašaurināja studiju </w:t>
      </w:r>
      <w:r w:rsidRPr="0005288E">
        <w:rPr>
          <w:rFonts w:eastAsia="Times New Roman" w:cs="Times New Roman"/>
          <w:bCs/>
          <w:color w:val="000000" w:themeColor="text1"/>
          <w:sz w:val="28"/>
          <w:szCs w:val="28"/>
        </w:rPr>
        <w:t xml:space="preserve">un studējošo kredītu pieejamību, it sevišķi dārgākajās studiju programmās </w:t>
      </w:r>
      <w:r w:rsidR="00150D88" w:rsidRPr="0005288E">
        <w:rPr>
          <w:rFonts w:eastAsia="Times New Roman" w:cs="Times New Roman"/>
          <w:bCs/>
          <w:color w:val="000000" w:themeColor="text1"/>
          <w:sz w:val="28"/>
          <w:szCs w:val="28"/>
        </w:rPr>
        <w:t>(</w:t>
      </w:r>
      <w:r w:rsidR="00D069D8" w:rsidRPr="0005288E">
        <w:rPr>
          <w:rFonts w:eastAsia="Times New Roman" w:cs="Times New Roman"/>
          <w:bCs/>
          <w:color w:val="000000" w:themeColor="text1"/>
          <w:sz w:val="28"/>
          <w:szCs w:val="28"/>
        </w:rPr>
        <w:t>piemēram, studiju virzien</w:t>
      </w:r>
      <w:r w:rsidR="00197197">
        <w:rPr>
          <w:rFonts w:eastAsia="Times New Roman" w:cs="Times New Roman"/>
          <w:bCs/>
          <w:color w:val="000000" w:themeColor="text1"/>
          <w:sz w:val="28"/>
          <w:szCs w:val="28"/>
        </w:rPr>
        <w:t>ā</w:t>
      </w:r>
      <w:r w:rsidR="00D069D8" w:rsidRPr="0005288E">
        <w:rPr>
          <w:rFonts w:eastAsia="Times New Roman" w:cs="Times New Roman"/>
          <w:bCs/>
          <w:color w:val="000000" w:themeColor="text1"/>
          <w:sz w:val="28"/>
          <w:szCs w:val="28"/>
        </w:rPr>
        <w:t xml:space="preserve"> “Veselības aprūpe”</w:t>
      </w:r>
      <w:r w:rsidR="00197197">
        <w:rPr>
          <w:rFonts w:eastAsia="Times New Roman" w:cs="Times New Roman"/>
          <w:bCs/>
          <w:color w:val="000000" w:themeColor="text1"/>
          <w:sz w:val="28"/>
          <w:szCs w:val="28"/>
        </w:rPr>
        <w:t xml:space="preserve"> un citi).</w:t>
      </w:r>
      <w:r w:rsidR="00FF0817">
        <w:rPr>
          <w:rFonts w:eastAsia="Times New Roman" w:cs="Times New Roman"/>
          <w:bCs/>
          <w:color w:val="000000" w:themeColor="text1"/>
          <w:sz w:val="28"/>
          <w:szCs w:val="28"/>
        </w:rPr>
        <w:t xml:space="preserve"> </w:t>
      </w:r>
    </w:p>
    <w:p w14:paraId="2E7BECCB" w14:textId="765F5B2A" w:rsidR="00FF0817" w:rsidRDefault="00396FC4" w:rsidP="009E6D81">
      <w:pPr>
        <w:tabs>
          <w:tab w:val="left" w:pos="720"/>
        </w:tabs>
        <w:spacing w:after="120"/>
        <w:contextualSpacing/>
        <w:rPr>
          <w:rFonts w:eastAsia="Times New Roman" w:cs="Times New Roman"/>
          <w:bCs/>
          <w:color w:val="000000" w:themeColor="text1"/>
          <w:sz w:val="28"/>
          <w:szCs w:val="28"/>
        </w:rPr>
      </w:pPr>
      <w:r>
        <w:rPr>
          <w:rFonts w:eastAsia="Times New Roman" w:cs="Times New Roman"/>
          <w:bCs/>
          <w:color w:val="000000" w:themeColor="text1"/>
          <w:sz w:val="28"/>
          <w:szCs w:val="28"/>
        </w:rPr>
        <w:tab/>
      </w:r>
      <w:r w:rsidR="00FF0817">
        <w:rPr>
          <w:rFonts w:eastAsia="Times New Roman" w:cs="Times New Roman"/>
          <w:bCs/>
          <w:color w:val="000000" w:themeColor="text1"/>
          <w:sz w:val="28"/>
          <w:szCs w:val="28"/>
        </w:rPr>
        <w:t>2018.gad</w:t>
      </w:r>
      <w:r w:rsidR="00073AF4">
        <w:rPr>
          <w:rFonts w:eastAsia="Times New Roman" w:cs="Times New Roman"/>
          <w:bCs/>
          <w:color w:val="000000" w:themeColor="text1"/>
          <w:sz w:val="28"/>
          <w:szCs w:val="28"/>
        </w:rPr>
        <w:t>ā</w:t>
      </w:r>
      <w:r w:rsidR="00FF0817">
        <w:rPr>
          <w:rFonts w:eastAsia="Times New Roman" w:cs="Times New Roman"/>
          <w:bCs/>
          <w:color w:val="000000" w:themeColor="text1"/>
          <w:sz w:val="28"/>
          <w:szCs w:val="28"/>
        </w:rPr>
        <w:t xml:space="preserve"> kļuva skaidrs, ka vairs neviena kredītiestāde nevēlas piedalīties studiju un studējošo kredītu izsniegšanā iepriekšējā kreditēšanas modeļa ietvaros, ņemot vērā ievērojamu manuālo darbu un administratīvo slogu. </w:t>
      </w:r>
      <w:r>
        <w:rPr>
          <w:rFonts w:eastAsia="Times New Roman" w:cs="Times New Roman"/>
          <w:bCs/>
          <w:color w:val="000000" w:themeColor="text1"/>
          <w:sz w:val="28"/>
          <w:szCs w:val="28"/>
        </w:rPr>
        <w:t>D</w:t>
      </w:r>
      <w:r w:rsidRPr="00396FC4">
        <w:rPr>
          <w:rFonts w:eastAsia="Times New Roman" w:cs="Times New Roman"/>
          <w:bCs/>
          <w:color w:val="000000" w:themeColor="text1"/>
          <w:sz w:val="28"/>
          <w:szCs w:val="28"/>
        </w:rPr>
        <w:t>ivas 2018. gadā rīkotās izsoles par tiesībām veikt studiju un studējošo kreditēšanu no kredītiestāžu līdzekļiem ar valsts vārdā sniegtu galvojumu noslēdzās bez rezultāta, jo kredītiestādēm n</w:t>
      </w:r>
      <w:r w:rsidR="00073AF4">
        <w:rPr>
          <w:rFonts w:eastAsia="Times New Roman" w:cs="Times New Roman"/>
          <w:bCs/>
          <w:color w:val="000000" w:themeColor="text1"/>
          <w:sz w:val="28"/>
          <w:szCs w:val="28"/>
        </w:rPr>
        <w:t>e</w:t>
      </w:r>
      <w:r w:rsidRPr="00396FC4">
        <w:rPr>
          <w:rFonts w:eastAsia="Times New Roman" w:cs="Times New Roman"/>
          <w:bCs/>
          <w:color w:val="000000" w:themeColor="text1"/>
          <w:sz w:val="28"/>
          <w:szCs w:val="28"/>
        </w:rPr>
        <w:t>bij</w:t>
      </w:r>
      <w:r w:rsidR="00073AF4">
        <w:rPr>
          <w:rFonts w:eastAsia="Times New Roman" w:cs="Times New Roman"/>
          <w:bCs/>
          <w:color w:val="000000" w:themeColor="text1"/>
          <w:sz w:val="28"/>
          <w:szCs w:val="28"/>
        </w:rPr>
        <w:t>a</w:t>
      </w:r>
      <w:r w:rsidRPr="00396FC4">
        <w:rPr>
          <w:rFonts w:eastAsia="Times New Roman" w:cs="Times New Roman"/>
          <w:bCs/>
          <w:color w:val="000000" w:themeColor="text1"/>
          <w:sz w:val="28"/>
          <w:szCs w:val="28"/>
        </w:rPr>
        <w:t xml:space="preserve"> interese</w:t>
      </w:r>
      <w:r w:rsidR="005B6E3D">
        <w:rPr>
          <w:rFonts w:eastAsia="Times New Roman" w:cs="Times New Roman"/>
          <w:bCs/>
          <w:color w:val="000000" w:themeColor="text1"/>
          <w:sz w:val="28"/>
          <w:szCs w:val="28"/>
        </w:rPr>
        <w:t>s</w:t>
      </w:r>
      <w:r w:rsidRPr="00396FC4">
        <w:rPr>
          <w:rFonts w:eastAsia="Times New Roman" w:cs="Times New Roman"/>
          <w:bCs/>
          <w:color w:val="000000" w:themeColor="text1"/>
          <w:sz w:val="28"/>
          <w:szCs w:val="28"/>
        </w:rPr>
        <w:t xml:space="preserve"> piedalīties st</w:t>
      </w:r>
      <w:r>
        <w:rPr>
          <w:rFonts w:eastAsia="Times New Roman" w:cs="Times New Roman"/>
          <w:bCs/>
          <w:color w:val="000000" w:themeColor="text1"/>
          <w:sz w:val="28"/>
          <w:szCs w:val="28"/>
        </w:rPr>
        <w:t>udiju un studējošo kreditēšanā iepriekšējā</w:t>
      </w:r>
      <w:r w:rsidRPr="00396FC4">
        <w:rPr>
          <w:rFonts w:eastAsia="Times New Roman" w:cs="Times New Roman"/>
          <w:bCs/>
          <w:color w:val="000000" w:themeColor="text1"/>
          <w:sz w:val="28"/>
          <w:szCs w:val="28"/>
        </w:rPr>
        <w:t xml:space="preserve"> modeļa ievaros</w:t>
      </w:r>
      <w:r w:rsidR="00073AF4">
        <w:rPr>
          <w:rFonts w:eastAsia="Times New Roman" w:cs="Times New Roman"/>
          <w:bCs/>
          <w:color w:val="000000" w:themeColor="text1"/>
          <w:sz w:val="28"/>
          <w:szCs w:val="28"/>
        </w:rPr>
        <w:t>,</w:t>
      </w:r>
      <w:r w:rsidRPr="00396FC4">
        <w:rPr>
          <w:rFonts w:eastAsia="Times New Roman" w:cs="Times New Roman"/>
          <w:bCs/>
          <w:color w:val="000000" w:themeColor="text1"/>
          <w:sz w:val="28"/>
          <w:szCs w:val="28"/>
        </w:rPr>
        <w:t xml:space="preserve"> kas </w:t>
      </w:r>
      <w:r w:rsidR="005B6E3D">
        <w:rPr>
          <w:rFonts w:eastAsia="Times New Roman" w:cs="Times New Roman"/>
          <w:bCs/>
          <w:color w:val="000000" w:themeColor="text1"/>
          <w:sz w:val="28"/>
          <w:szCs w:val="28"/>
        </w:rPr>
        <w:t>izraisīja</w:t>
      </w:r>
      <w:r w:rsidRPr="00396FC4">
        <w:rPr>
          <w:rFonts w:eastAsia="Times New Roman" w:cs="Times New Roman"/>
          <w:bCs/>
          <w:color w:val="000000" w:themeColor="text1"/>
          <w:sz w:val="28"/>
          <w:szCs w:val="28"/>
        </w:rPr>
        <w:t xml:space="preserve"> nepieciešamību </w:t>
      </w:r>
      <w:r w:rsidR="00ED113E">
        <w:rPr>
          <w:rFonts w:eastAsia="Times New Roman" w:cs="Times New Roman"/>
          <w:bCs/>
          <w:color w:val="000000" w:themeColor="text1"/>
          <w:sz w:val="28"/>
          <w:szCs w:val="28"/>
        </w:rPr>
        <w:t>rast jaunu risinājumu un mainīt</w:t>
      </w:r>
      <w:r w:rsidRPr="00396FC4">
        <w:rPr>
          <w:rFonts w:eastAsia="Times New Roman" w:cs="Times New Roman"/>
          <w:bCs/>
          <w:color w:val="000000" w:themeColor="text1"/>
          <w:sz w:val="28"/>
          <w:szCs w:val="28"/>
        </w:rPr>
        <w:t xml:space="preserve"> </w:t>
      </w:r>
      <w:r w:rsidR="00264F7B">
        <w:rPr>
          <w:rFonts w:eastAsia="Times New Roman" w:cs="Times New Roman"/>
          <w:bCs/>
          <w:color w:val="000000" w:themeColor="text1"/>
          <w:sz w:val="28"/>
          <w:szCs w:val="28"/>
        </w:rPr>
        <w:t xml:space="preserve">studiju un </w:t>
      </w:r>
      <w:r w:rsidRPr="00396FC4">
        <w:rPr>
          <w:rFonts w:eastAsia="Times New Roman" w:cs="Times New Roman"/>
          <w:bCs/>
          <w:color w:val="000000" w:themeColor="text1"/>
          <w:sz w:val="28"/>
          <w:szCs w:val="28"/>
        </w:rPr>
        <w:t>studējošo kreditēšanas mode</w:t>
      </w:r>
      <w:r w:rsidR="00ED113E">
        <w:rPr>
          <w:rFonts w:eastAsia="Times New Roman" w:cs="Times New Roman"/>
          <w:bCs/>
          <w:color w:val="000000" w:themeColor="text1"/>
          <w:sz w:val="28"/>
          <w:szCs w:val="28"/>
        </w:rPr>
        <w:t>li</w:t>
      </w:r>
      <w:r w:rsidRPr="00396FC4">
        <w:rPr>
          <w:rFonts w:eastAsia="Times New Roman" w:cs="Times New Roman"/>
          <w:bCs/>
          <w:color w:val="000000" w:themeColor="text1"/>
          <w:sz w:val="28"/>
          <w:szCs w:val="28"/>
        </w:rPr>
        <w:t>.</w:t>
      </w:r>
    </w:p>
    <w:p w14:paraId="6FF81241" w14:textId="51D58887" w:rsidR="009E6D81" w:rsidRPr="0005288E" w:rsidRDefault="00C52F58" w:rsidP="009E6D81">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b/>
        <w:t xml:space="preserve">Kreditēšanas modeļa maiņas mērķis </w:t>
      </w:r>
      <w:r w:rsidR="005B6E3D">
        <w:rPr>
          <w:rFonts w:eastAsia="Times New Roman" w:cs="Times New Roman"/>
          <w:bCs/>
          <w:color w:val="000000" w:themeColor="text1"/>
          <w:sz w:val="28"/>
          <w:szCs w:val="28"/>
        </w:rPr>
        <w:t xml:space="preserve">bija rast modernu risinājumu un </w:t>
      </w:r>
      <w:r w:rsidRPr="0005288E">
        <w:rPr>
          <w:rFonts w:eastAsia="Times New Roman" w:cs="Times New Roman"/>
          <w:bCs/>
          <w:color w:val="000000" w:themeColor="text1"/>
          <w:sz w:val="28"/>
          <w:szCs w:val="28"/>
        </w:rPr>
        <w:t>palielināt studiju un studējošo kreditēšanas pieejamību, k</w:t>
      </w:r>
      <w:r w:rsidR="005B6E3D">
        <w:rPr>
          <w:rFonts w:eastAsia="Times New Roman" w:cs="Times New Roman"/>
          <w:bCs/>
          <w:color w:val="000000" w:themeColor="text1"/>
          <w:sz w:val="28"/>
          <w:szCs w:val="28"/>
        </w:rPr>
        <w:t xml:space="preserve">as tika panākts ar </w:t>
      </w:r>
      <w:r w:rsidRPr="0005288E">
        <w:rPr>
          <w:rFonts w:eastAsia="Times New Roman" w:cs="Times New Roman"/>
          <w:bCs/>
          <w:color w:val="000000" w:themeColor="text1"/>
          <w:sz w:val="28"/>
          <w:szCs w:val="28"/>
        </w:rPr>
        <w:t>kreditēšanas noteikum</w:t>
      </w:r>
      <w:r w:rsidR="005B6E3D">
        <w:rPr>
          <w:rFonts w:eastAsia="Times New Roman" w:cs="Times New Roman"/>
          <w:bCs/>
          <w:color w:val="000000" w:themeColor="text1"/>
          <w:sz w:val="28"/>
          <w:szCs w:val="28"/>
        </w:rPr>
        <w:t>iem</w:t>
      </w:r>
      <w:r w:rsidR="00150D88" w:rsidRPr="0005288E">
        <w:rPr>
          <w:rFonts w:eastAsia="Times New Roman" w:cs="Times New Roman"/>
          <w:bCs/>
          <w:color w:val="000000" w:themeColor="text1"/>
          <w:sz w:val="28"/>
          <w:szCs w:val="28"/>
        </w:rPr>
        <w:t xml:space="preserve">, kas stājās spēkā </w:t>
      </w:r>
      <w:r w:rsidR="00D62984" w:rsidRPr="0005288E">
        <w:rPr>
          <w:rFonts w:eastAsia="Times New Roman" w:cs="Times New Roman"/>
          <w:bCs/>
          <w:color w:val="000000" w:themeColor="text1"/>
          <w:sz w:val="28"/>
          <w:szCs w:val="28"/>
        </w:rPr>
        <w:t xml:space="preserve">2020.gada </w:t>
      </w:r>
      <w:r w:rsidR="00150D88" w:rsidRPr="0005288E">
        <w:rPr>
          <w:rFonts w:eastAsia="Times New Roman" w:cs="Times New Roman"/>
          <w:bCs/>
          <w:color w:val="000000" w:themeColor="text1"/>
          <w:sz w:val="28"/>
          <w:szCs w:val="28"/>
        </w:rPr>
        <w:t>24. aprīlī. Salīdzinot ar iepriekšējo kreditēšanas modeli, jaunajam kreditēšanas modelim ir vairākas</w:t>
      </w:r>
      <w:r w:rsidRPr="0005288E">
        <w:rPr>
          <w:rFonts w:eastAsia="Times New Roman" w:cs="Times New Roman"/>
          <w:bCs/>
          <w:color w:val="000000" w:themeColor="text1"/>
          <w:sz w:val="28"/>
          <w:szCs w:val="28"/>
        </w:rPr>
        <w:t xml:space="preserve"> </w:t>
      </w:r>
      <w:r w:rsidRPr="00A54E30">
        <w:rPr>
          <w:rFonts w:eastAsia="Times New Roman" w:cs="Times New Roman"/>
          <w:bCs/>
          <w:color w:val="000000" w:themeColor="text1"/>
          <w:sz w:val="28"/>
          <w:szCs w:val="28"/>
        </w:rPr>
        <w:t>būtisk</w:t>
      </w:r>
      <w:r w:rsidR="00073AF4" w:rsidRPr="00A54E30">
        <w:rPr>
          <w:rFonts w:eastAsia="Times New Roman" w:cs="Times New Roman"/>
          <w:bCs/>
          <w:color w:val="000000" w:themeColor="text1"/>
          <w:sz w:val="28"/>
          <w:szCs w:val="28"/>
        </w:rPr>
        <w:t>a</w:t>
      </w:r>
      <w:r w:rsidR="009E6D81" w:rsidRPr="00A54E30">
        <w:rPr>
          <w:rFonts w:eastAsia="Times New Roman" w:cs="Times New Roman"/>
          <w:bCs/>
          <w:color w:val="000000" w:themeColor="text1"/>
          <w:sz w:val="28"/>
          <w:szCs w:val="28"/>
        </w:rPr>
        <w:t>s priekšrocības:</w:t>
      </w:r>
    </w:p>
    <w:p w14:paraId="1AE14BF0" w14:textId="77777777" w:rsidR="009E6D81" w:rsidRPr="0005288E" w:rsidRDefault="009E6D81" w:rsidP="00636FA0">
      <w:pPr>
        <w:numPr>
          <w:ilvl w:val="0"/>
          <w:numId w:val="1"/>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atcelta prasība par otro galvotāju – galvojumu sniedz finanšu institūcija “</w:t>
      </w:r>
      <w:proofErr w:type="spellStart"/>
      <w:r w:rsidRPr="0005288E">
        <w:rPr>
          <w:rFonts w:eastAsia="Times New Roman" w:cs="Times New Roman"/>
          <w:bCs/>
          <w:color w:val="000000" w:themeColor="text1"/>
          <w:sz w:val="28"/>
          <w:szCs w:val="28"/>
        </w:rPr>
        <w:t>Altum</w:t>
      </w:r>
      <w:proofErr w:type="spellEnd"/>
      <w:r w:rsidRPr="0005288E">
        <w:rPr>
          <w:rFonts w:eastAsia="Times New Roman" w:cs="Times New Roman"/>
          <w:bCs/>
          <w:color w:val="000000" w:themeColor="text1"/>
          <w:sz w:val="28"/>
          <w:szCs w:val="28"/>
        </w:rPr>
        <w:t>” portfeļa garantijas instrumenta veidā;</w:t>
      </w:r>
    </w:p>
    <w:p w14:paraId="502B07A2" w14:textId="2CACEB00" w:rsidR="009E6D81" w:rsidRPr="0005288E" w:rsidRDefault="009E6D81" w:rsidP="00636FA0">
      <w:pPr>
        <w:numPr>
          <w:ilvl w:val="0"/>
          <w:numId w:val="1"/>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lastRenderedPageBreak/>
        <w:t xml:space="preserve">vienkāršotas procedūras, </w:t>
      </w:r>
      <w:r w:rsidR="005B6E3D">
        <w:rPr>
          <w:rFonts w:eastAsia="Times New Roman" w:cs="Times New Roman"/>
          <w:bCs/>
          <w:color w:val="000000" w:themeColor="text1"/>
          <w:sz w:val="28"/>
          <w:szCs w:val="28"/>
        </w:rPr>
        <w:t>ātrāka</w:t>
      </w:r>
      <w:r w:rsidRPr="0005288E">
        <w:rPr>
          <w:rFonts w:eastAsia="Times New Roman" w:cs="Times New Roman"/>
          <w:bCs/>
          <w:color w:val="000000" w:themeColor="text1"/>
          <w:sz w:val="28"/>
          <w:szCs w:val="28"/>
        </w:rPr>
        <w:t xml:space="preserve"> kredītu saņemšana;</w:t>
      </w:r>
    </w:p>
    <w:p w14:paraId="1DD0BCB4" w14:textId="77777777" w:rsidR="009E6D81" w:rsidRPr="0005288E" w:rsidRDefault="009E6D81" w:rsidP="00636FA0">
      <w:pPr>
        <w:numPr>
          <w:ilvl w:val="0"/>
          <w:numId w:val="1"/>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 xml:space="preserve">pakalpojuma </w:t>
      </w:r>
      <w:proofErr w:type="spellStart"/>
      <w:r w:rsidRPr="0005288E">
        <w:rPr>
          <w:rFonts w:eastAsia="Times New Roman" w:cs="Times New Roman"/>
          <w:bCs/>
          <w:color w:val="000000" w:themeColor="text1"/>
          <w:sz w:val="28"/>
          <w:szCs w:val="28"/>
        </w:rPr>
        <w:t>digitalizācija</w:t>
      </w:r>
      <w:proofErr w:type="spellEnd"/>
      <w:r w:rsidRPr="0005288E">
        <w:rPr>
          <w:rFonts w:eastAsia="Times New Roman" w:cs="Times New Roman"/>
          <w:bCs/>
          <w:color w:val="000000" w:themeColor="text1"/>
          <w:sz w:val="28"/>
          <w:szCs w:val="28"/>
        </w:rPr>
        <w:t>, iespēja līgumu noslēgt attālināti, izmantojot e-parakstu;</w:t>
      </w:r>
    </w:p>
    <w:p w14:paraId="6BE3F99D" w14:textId="1448C260" w:rsidR="009E6D81" w:rsidRPr="0005288E" w:rsidRDefault="009E6D81" w:rsidP="00636FA0">
      <w:pPr>
        <w:numPr>
          <w:ilvl w:val="0"/>
          <w:numId w:val="1"/>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atcelti studiju kredīta griesti – maksi</w:t>
      </w:r>
      <w:r w:rsidR="00150D88" w:rsidRPr="0005288E">
        <w:rPr>
          <w:rFonts w:eastAsia="Times New Roman" w:cs="Times New Roman"/>
          <w:bCs/>
          <w:color w:val="000000" w:themeColor="text1"/>
          <w:sz w:val="28"/>
          <w:szCs w:val="28"/>
        </w:rPr>
        <w:t>māl</w:t>
      </w:r>
      <w:r w:rsidR="00041782">
        <w:rPr>
          <w:rFonts w:eastAsia="Times New Roman" w:cs="Times New Roman"/>
          <w:bCs/>
          <w:color w:val="000000" w:themeColor="text1"/>
          <w:sz w:val="28"/>
          <w:szCs w:val="28"/>
        </w:rPr>
        <w:t>ā</w:t>
      </w:r>
      <w:r w:rsidR="00150D88" w:rsidRPr="0005288E">
        <w:rPr>
          <w:rFonts w:eastAsia="Times New Roman" w:cs="Times New Roman"/>
          <w:bCs/>
          <w:color w:val="000000" w:themeColor="text1"/>
          <w:sz w:val="28"/>
          <w:szCs w:val="28"/>
        </w:rPr>
        <w:t xml:space="preserve"> studiju kredīta summa</w:t>
      </w:r>
      <w:r w:rsidRPr="0005288E">
        <w:rPr>
          <w:rFonts w:eastAsia="Times New Roman" w:cs="Times New Roman"/>
          <w:bCs/>
          <w:color w:val="000000" w:themeColor="text1"/>
          <w:sz w:val="28"/>
          <w:szCs w:val="28"/>
        </w:rPr>
        <w:t xml:space="preserve"> </w:t>
      </w:r>
      <w:r w:rsidR="005B6E3D">
        <w:rPr>
          <w:rFonts w:eastAsia="Times New Roman" w:cs="Times New Roman"/>
          <w:bCs/>
          <w:color w:val="000000" w:themeColor="text1"/>
          <w:sz w:val="28"/>
          <w:szCs w:val="28"/>
        </w:rPr>
        <w:t xml:space="preserve">ir </w:t>
      </w:r>
      <w:r w:rsidRPr="0005288E">
        <w:rPr>
          <w:rFonts w:eastAsia="Times New Roman" w:cs="Times New Roman"/>
          <w:bCs/>
          <w:color w:val="000000" w:themeColor="text1"/>
          <w:sz w:val="28"/>
          <w:szCs w:val="28"/>
        </w:rPr>
        <w:t>studiju maksas apmērā;</w:t>
      </w:r>
    </w:p>
    <w:p w14:paraId="2CF0FC16" w14:textId="77777777" w:rsidR="009E6D81" w:rsidRPr="0005288E" w:rsidRDefault="009E6D81" w:rsidP="00636FA0">
      <w:pPr>
        <w:numPr>
          <w:ilvl w:val="0"/>
          <w:numId w:val="1"/>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valsts turpina subsidēt studiju kredīta procentu maksājumus studiju laikā un gadu pēc absolvēšanas;</w:t>
      </w:r>
    </w:p>
    <w:p w14:paraId="67B3748F" w14:textId="39B85E94" w:rsidR="00107C7B" w:rsidRDefault="009E6D81" w:rsidP="00107C7B">
      <w:pPr>
        <w:numPr>
          <w:ilvl w:val="0"/>
          <w:numId w:val="1"/>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 xml:space="preserve">abiem vecākiem 30% apmērā </w:t>
      </w:r>
      <w:r w:rsidR="00197197">
        <w:rPr>
          <w:rFonts w:eastAsia="Times New Roman" w:cs="Times New Roman"/>
          <w:bCs/>
          <w:color w:val="000000" w:themeColor="text1"/>
          <w:sz w:val="28"/>
          <w:szCs w:val="28"/>
        </w:rPr>
        <w:t xml:space="preserve">tiek </w:t>
      </w:r>
      <w:r w:rsidRPr="0005288E">
        <w:rPr>
          <w:rFonts w:eastAsia="Times New Roman" w:cs="Times New Roman"/>
          <w:bCs/>
          <w:color w:val="000000" w:themeColor="text1"/>
          <w:sz w:val="28"/>
          <w:szCs w:val="28"/>
        </w:rPr>
        <w:t>dzēs</w:t>
      </w:r>
      <w:r w:rsidR="00197197">
        <w:rPr>
          <w:rFonts w:eastAsia="Times New Roman" w:cs="Times New Roman"/>
          <w:bCs/>
          <w:color w:val="000000" w:themeColor="text1"/>
          <w:sz w:val="28"/>
          <w:szCs w:val="28"/>
        </w:rPr>
        <w:t>ts</w:t>
      </w:r>
      <w:r w:rsidRPr="0005288E">
        <w:rPr>
          <w:rFonts w:eastAsia="Times New Roman" w:cs="Times New Roman"/>
          <w:bCs/>
          <w:color w:val="000000" w:themeColor="text1"/>
          <w:sz w:val="28"/>
          <w:szCs w:val="28"/>
        </w:rPr>
        <w:t xml:space="preserve"> studējošā kredīt</w:t>
      </w:r>
      <w:r w:rsidR="00041782">
        <w:rPr>
          <w:rFonts w:eastAsia="Times New Roman" w:cs="Times New Roman"/>
          <w:bCs/>
          <w:color w:val="000000" w:themeColor="text1"/>
          <w:sz w:val="28"/>
          <w:szCs w:val="28"/>
        </w:rPr>
        <w:t>s</w:t>
      </w:r>
      <w:r w:rsidRPr="0005288E">
        <w:rPr>
          <w:rFonts w:eastAsia="Times New Roman" w:cs="Times New Roman"/>
          <w:bCs/>
          <w:color w:val="000000" w:themeColor="text1"/>
          <w:sz w:val="28"/>
          <w:szCs w:val="28"/>
        </w:rPr>
        <w:t xml:space="preserve"> par bērna piedzimšanu vai adopciju (</w:t>
      </w:r>
      <w:r w:rsidR="00197197">
        <w:rPr>
          <w:rFonts w:eastAsia="Times New Roman" w:cs="Times New Roman"/>
          <w:bCs/>
          <w:color w:val="000000" w:themeColor="text1"/>
          <w:sz w:val="28"/>
          <w:szCs w:val="28"/>
        </w:rPr>
        <w:t>iepriekš ti</w:t>
      </w:r>
      <w:r w:rsidRPr="0005288E">
        <w:rPr>
          <w:rFonts w:eastAsia="Times New Roman" w:cs="Times New Roman"/>
          <w:bCs/>
          <w:color w:val="000000" w:themeColor="text1"/>
          <w:sz w:val="28"/>
          <w:szCs w:val="28"/>
        </w:rPr>
        <w:t>k</w:t>
      </w:r>
      <w:r w:rsidR="00197197">
        <w:rPr>
          <w:rFonts w:eastAsia="Times New Roman" w:cs="Times New Roman"/>
          <w:bCs/>
          <w:color w:val="000000" w:themeColor="text1"/>
          <w:sz w:val="28"/>
          <w:szCs w:val="28"/>
        </w:rPr>
        <w:t>a</w:t>
      </w:r>
      <w:r w:rsidRPr="0005288E">
        <w:rPr>
          <w:rFonts w:eastAsia="Times New Roman" w:cs="Times New Roman"/>
          <w:bCs/>
          <w:color w:val="000000" w:themeColor="text1"/>
          <w:sz w:val="28"/>
          <w:szCs w:val="28"/>
        </w:rPr>
        <w:t xml:space="preserve"> dzēsts kredīts tikai vienam no vecākiem)</w:t>
      </w:r>
      <w:r w:rsidR="00107C7B">
        <w:rPr>
          <w:rFonts w:eastAsia="Times New Roman" w:cs="Times New Roman"/>
          <w:bCs/>
          <w:color w:val="000000" w:themeColor="text1"/>
          <w:sz w:val="28"/>
          <w:szCs w:val="28"/>
        </w:rPr>
        <w:t>;</w:t>
      </w:r>
    </w:p>
    <w:p w14:paraId="2767F7CF" w14:textId="1AF2B425" w:rsidR="00771DA9" w:rsidRPr="00107C7B" w:rsidRDefault="00107C7B" w:rsidP="00107C7B">
      <w:pPr>
        <w:numPr>
          <w:ilvl w:val="0"/>
          <w:numId w:val="1"/>
        </w:numPr>
        <w:tabs>
          <w:tab w:val="left" w:pos="720"/>
        </w:tabs>
        <w:spacing w:after="120"/>
        <w:contextualSpacing/>
        <w:rPr>
          <w:rFonts w:eastAsia="Times New Roman" w:cs="Times New Roman"/>
          <w:bCs/>
          <w:color w:val="000000" w:themeColor="text1"/>
          <w:sz w:val="28"/>
          <w:szCs w:val="28"/>
        </w:rPr>
      </w:pPr>
      <w:r>
        <w:rPr>
          <w:rFonts w:eastAsia="Times New Roman" w:cs="Times New Roman"/>
          <w:bCs/>
          <w:color w:val="000000" w:themeColor="text1"/>
          <w:sz w:val="28"/>
          <w:szCs w:val="28"/>
        </w:rPr>
        <w:t xml:space="preserve">izveidotais datu apmaiņas risinājums uz </w:t>
      </w:r>
      <w:r w:rsidR="00041782">
        <w:rPr>
          <w:rFonts w:eastAsia="Times New Roman" w:cs="Times New Roman"/>
          <w:bCs/>
          <w:color w:val="000000" w:themeColor="text1"/>
          <w:sz w:val="28"/>
          <w:szCs w:val="28"/>
        </w:rPr>
        <w:t>VIIS</w:t>
      </w:r>
      <w:r>
        <w:rPr>
          <w:rFonts w:eastAsia="Times New Roman" w:cs="Times New Roman"/>
          <w:bCs/>
          <w:color w:val="000000" w:themeColor="text1"/>
          <w:sz w:val="28"/>
          <w:szCs w:val="28"/>
        </w:rPr>
        <w:t xml:space="preserve"> pamata ir pieņemams kredītiestādēm, atšķirībā no iepriekšējās sistēmas ar studējošo sarakstiem Excel datnēs, kas</w:t>
      </w:r>
      <w:r w:rsidR="00A462F3">
        <w:rPr>
          <w:rFonts w:eastAsia="Times New Roman" w:cs="Times New Roman"/>
          <w:bCs/>
          <w:color w:val="000000" w:themeColor="text1"/>
          <w:sz w:val="28"/>
          <w:szCs w:val="28"/>
        </w:rPr>
        <w:t xml:space="preserve"> cirkulēja starp augstskolām, Studiju un zinātnes administrāciju </w:t>
      </w:r>
      <w:r w:rsidR="005B6E3D">
        <w:rPr>
          <w:rFonts w:eastAsia="Times New Roman" w:cs="Times New Roman"/>
          <w:bCs/>
          <w:color w:val="000000" w:themeColor="text1"/>
          <w:sz w:val="28"/>
          <w:szCs w:val="28"/>
        </w:rPr>
        <w:t xml:space="preserve">(iestāde tika reorganizēta) </w:t>
      </w:r>
      <w:r w:rsidR="00A462F3">
        <w:rPr>
          <w:rFonts w:eastAsia="Times New Roman" w:cs="Times New Roman"/>
          <w:bCs/>
          <w:color w:val="000000" w:themeColor="text1"/>
          <w:sz w:val="28"/>
          <w:szCs w:val="28"/>
        </w:rPr>
        <w:t>un kredītiestādēm.</w:t>
      </w:r>
    </w:p>
    <w:p w14:paraId="1F236397" w14:textId="77777777" w:rsidR="0020394C" w:rsidRDefault="0020394C" w:rsidP="00F15884">
      <w:pPr>
        <w:tabs>
          <w:tab w:val="left" w:pos="720"/>
        </w:tabs>
        <w:spacing w:after="120"/>
        <w:contextualSpacing/>
        <w:jc w:val="center"/>
        <w:rPr>
          <w:rFonts w:eastAsia="Times New Roman" w:cs="Times New Roman"/>
          <w:b/>
          <w:bCs/>
          <w:color w:val="000000" w:themeColor="text1"/>
          <w:sz w:val="32"/>
          <w:szCs w:val="32"/>
        </w:rPr>
      </w:pPr>
    </w:p>
    <w:p w14:paraId="25621AE9" w14:textId="0FFE21AA" w:rsidR="007C6824" w:rsidRPr="00264F7B" w:rsidRDefault="0064581E" w:rsidP="00264F7B">
      <w:pPr>
        <w:pStyle w:val="Heading1"/>
        <w:numPr>
          <w:ilvl w:val="0"/>
          <w:numId w:val="15"/>
        </w:numPr>
        <w:jc w:val="center"/>
        <w:rPr>
          <w:rFonts w:ascii="Times New Roman" w:eastAsia="Times New Roman" w:hAnsi="Times New Roman" w:cs="Times New Roman"/>
          <w:b/>
        </w:rPr>
      </w:pPr>
      <w:bookmarkStart w:id="1" w:name="_Toc120011640"/>
      <w:r w:rsidRPr="00264F7B">
        <w:rPr>
          <w:rFonts w:ascii="Times New Roman" w:eastAsia="Times New Roman" w:hAnsi="Times New Roman" w:cs="Times New Roman"/>
          <w:b/>
          <w:color w:val="auto"/>
        </w:rPr>
        <w:t>Raksturīgākās tendences</w:t>
      </w:r>
      <w:bookmarkEnd w:id="1"/>
    </w:p>
    <w:p w14:paraId="235E4031" w14:textId="77777777" w:rsidR="00F15884" w:rsidRPr="007C6824" w:rsidRDefault="00F15884" w:rsidP="00F15884">
      <w:pPr>
        <w:tabs>
          <w:tab w:val="left" w:pos="720"/>
        </w:tabs>
        <w:spacing w:after="120"/>
        <w:contextualSpacing/>
        <w:jc w:val="center"/>
        <w:rPr>
          <w:rFonts w:eastAsia="Times New Roman" w:cs="Times New Roman"/>
          <w:b/>
          <w:bCs/>
          <w:color w:val="000000" w:themeColor="text1"/>
          <w:sz w:val="32"/>
          <w:szCs w:val="32"/>
        </w:rPr>
      </w:pPr>
    </w:p>
    <w:p w14:paraId="01DB3BE5" w14:textId="3C401746" w:rsidR="00AB38D1" w:rsidRPr="0005288E" w:rsidRDefault="00C52F58" w:rsidP="009E6D81">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b/>
      </w:r>
      <w:r w:rsidR="00150D88" w:rsidRPr="0005288E">
        <w:rPr>
          <w:rFonts w:eastAsia="Times New Roman" w:cs="Times New Roman"/>
          <w:bCs/>
          <w:color w:val="000000" w:themeColor="text1"/>
          <w:sz w:val="28"/>
          <w:szCs w:val="28"/>
        </w:rPr>
        <w:t>Būtiskais pieprasījuma pieaugums pēc studiju un studējošo kredītiem</w:t>
      </w:r>
      <w:r w:rsidR="0070107A" w:rsidRPr="0005288E">
        <w:rPr>
          <w:rFonts w:eastAsia="Times New Roman" w:cs="Times New Roman"/>
          <w:bCs/>
          <w:color w:val="000000" w:themeColor="text1"/>
          <w:sz w:val="28"/>
          <w:szCs w:val="28"/>
        </w:rPr>
        <w:t xml:space="preserve"> ir </w:t>
      </w:r>
      <w:r w:rsidR="00487EB4" w:rsidRPr="0005288E">
        <w:rPr>
          <w:rFonts w:eastAsia="Times New Roman" w:cs="Times New Roman"/>
          <w:bCs/>
          <w:color w:val="000000" w:themeColor="text1"/>
          <w:sz w:val="28"/>
          <w:szCs w:val="28"/>
        </w:rPr>
        <w:t>rādītājs, kas apliecina kreditēšanas modeļa maiņas sasniegtos rezultātus</w:t>
      </w:r>
      <w:r w:rsidR="0070107A" w:rsidRPr="0005288E">
        <w:rPr>
          <w:rFonts w:eastAsia="Times New Roman" w:cs="Times New Roman"/>
          <w:bCs/>
          <w:color w:val="000000" w:themeColor="text1"/>
          <w:sz w:val="28"/>
          <w:szCs w:val="28"/>
        </w:rPr>
        <w:t xml:space="preserve">. Salīdzinot maksas </w:t>
      </w:r>
      <w:r w:rsidR="00041782">
        <w:rPr>
          <w:rFonts w:eastAsia="Times New Roman" w:cs="Times New Roman"/>
          <w:bCs/>
          <w:color w:val="000000" w:themeColor="text1"/>
          <w:sz w:val="28"/>
          <w:szCs w:val="28"/>
        </w:rPr>
        <w:t xml:space="preserve">studiju </w:t>
      </w:r>
      <w:r w:rsidR="0070107A" w:rsidRPr="0005288E">
        <w:rPr>
          <w:rFonts w:eastAsia="Times New Roman" w:cs="Times New Roman"/>
          <w:bCs/>
          <w:color w:val="000000" w:themeColor="text1"/>
          <w:sz w:val="28"/>
          <w:szCs w:val="28"/>
        </w:rPr>
        <w:t xml:space="preserve">studējošo īpatsvaru, kas pirms kreditēšanas modeļa maiņas izmantoja valsts garantētus studiju un studējošo kredītus studiju un dzīvošanas izdevumu segšanai, </w:t>
      </w:r>
      <w:r w:rsidR="00487EB4" w:rsidRPr="0005288E">
        <w:rPr>
          <w:rFonts w:eastAsia="Times New Roman" w:cs="Times New Roman"/>
          <w:bCs/>
          <w:color w:val="000000" w:themeColor="text1"/>
          <w:sz w:val="28"/>
          <w:szCs w:val="28"/>
        </w:rPr>
        <w:t>ar tiem studējošaji</w:t>
      </w:r>
      <w:r w:rsidR="00130EB7">
        <w:rPr>
          <w:rFonts w:eastAsia="Times New Roman" w:cs="Times New Roman"/>
          <w:bCs/>
          <w:color w:val="000000" w:themeColor="text1"/>
          <w:sz w:val="28"/>
          <w:szCs w:val="28"/>
        </w:rPr>
        <w:t>e</w:t>
      </w:r>
      <w:r w:rsidR="00487EB4" w:rsidRPr="0005288E">
        <w:rPr>
          <w:rFonts w:eastAsia="Times New Roman" w:cs="Times New Roman"/>
          <w:bCs/>
          <w:color w:val="000000" w:themeColor="text1"/>
          <w:sz w:val="28"/>
          <w:szCs w:val="28"/>
        </w:rPr>
        <w:t xml:space="preserve">m, kas to izmanto pēc kreditēšanas modeļa maiņas, </w:t>
      </w:r>
      <w:r w:rsidR="0070107A" w:rsidRPr="0005288E">
        <w:rPr>
          <w:rFonts w:eastAsia="Times New Roman" w:cs="Times New Roman"/>
          <w:bCs/>
          <w:color w:val="000000" w:themeColor="text1"/>
          <w:sz w:val="28"/>
          <w:szCs w:val="28"/>
        </w:rPr>
        <w:t xml:space="preserve">ir vērojams būtisks pieprasījuma pieaugums. </w:t>
      </w:r>
      <w:r w:rsidR="009E6D81" w:rsidRPr="0005288E">
        <w:rPr>
          <w:rFonts w:eastAsia="Times New Roman" w:cs="Times New Roman"/>
          <w:bCs/>
          <w:color w:val="000000" w:themeColor="text1"/>
          <w:sz w:val="28"/>
          <w:szCs w:val="28"/>
        </w:rPr>
        <w:t xml:space="preserve">Ja </w:t>
      </w:r>
      <w:r w:rsidR="0070107A" w:rsidRPr="0005288E">
        <w:rPr>
          <w:rFonts w:eastAsia="Times New Roman" w:cs="Times New Roman"/>
          <w:bCs/>
          <w:color w:val="000000" w:themeColor="text1"/>
          <w:sz w:val="28"/>
          <w:szCs w:val="28"/>
        </w:rPr>
        <w:t xml:space="preserve">2014.-2019. gadā </w:t>
      </w:r>
      <w:r w:rsidR="009E6D81" w:rsidRPr="0005288E">
        <w:rPr>
          <w:rFonts w:eastAsia="Times New Roman" w:cs="Times New Roman"/>
          <w:bCs/>
          <w:color w:val="000000" w:themeColor="text1"/>
          <w:sz w:val="28"/>
          <w:szCs w:val="28"/>
        </w:rPr>
        <w:t xml:space="preserve">studiju un studējošo kredītus </w:t>
      </w:r>
      <w:r w:rsidR="00487EB4" w:rsidRPr="0005288E">
        <w:rPr>
          <w:rFonts w:eastAsia="Times New Roman" w:cs="Times New Roman"/>
          <w:bCs/>
          <w:color w:val="000000" w:themeColor="text1"/>
          <w:sz w:val="28"/>
          <w:szCs w:val="28"/>
        </w:rPr>
        <w:t>izmantoja studēj</w:t>
      </w:r>
      <w:r w:rsidR="00AB38D1" w:rsidRPr="0005288E">
        <w:rPr>
          <w:rFonts w:eastAsia="Times New Roman" w:cs="Times New Roman"/>
          <w:bCs/>
          <w:color w:val="000000" w:themeColor="text1"/>
          <w:sz w:val="28"/>
          <w:szCs w:val="28"/>
        </w:rPr>
        <w:t>ošo</w:t>
      </w:r>
      <w:r w:rsidR="0070107A" w:rsidRPr="0005288E">
        <w:rPr>
          <w:rFonts w:eastAsia="Times New Roman" w:cs="Times New Roman"/>
          <w:bCs/>
          <w:color w:val="000000" w:themeColor="text1"/>
          <w:sz w:val="28"/>
          <w:szCs w:val="28"/>
        </w:rPr>
        <w:t xml:space="preserve"> īpatsvars aptuveni 8-11%</w:t>
      </w:r>
      <w:r w:rsidR="007C6824" w:rsidRPr="0005288E">
        <w:rPr>
          <w:rFonts w:eastAsia="Times New Roman" w:cs="Times New Roman"/>
          <w:bCs/>
          <w:color w:val="000000" w:themeColor="text1"/>
          <w:sz w:val="28"/>
          <w:szCs w:val="28"/>
        </w:rPr>
        <w:t xml:space="preserve"> </w:t>
      </w:r>
      <w:r w:rsidR="0064581E" w:rsidRPr="0005288E">
        <w:rPr>
          <w:rFonts w:eastAsia="Times New Roman" w:cs="Times New Roman"/>
          <w:bCs/>
          <w:color w:val="000000" w:themeColor="text1"/>
          <w:sz w:val="28"/>
          <w:szCs w:val="28"/>
        </w:rPr>
        <w:t>robežās</w:t>
      </w:r>
      <w:r w:rsidR="009E6D81" w:rsidRPr="0005288E">
        <w:rPr>
          <w:rFonts w:eastAsia="Times New Roman" w:cs="Times New Roman"/>
          <w:bCs/>
          <w:color w:val="000000" w:themeColor="text1"/>
          <w:sz w:val="28"/>
          <w:szCs w:val="28"/>
        </w:rPr>
        <w:t xml:space="preserve">, tad </w:t>
      </w:r>
      <w:r w:rsidR="0070107A" w:rsidRPr="0005288E">
        <w:rPr>
          <w:rFonts w:eastAsia="Times New Roman" w:cs="Times New Roman"/>
          <w:bCs/>
          <w:color w:val="000000" w:themeColor="text1"/>
          <w:sz w:val="28"/>
          <w:szCs w:val="28"/>
        </w:rPr>
        <w:t xml:space="preserve">līdz ar 2020. gadu </w:t>
      </w:r>
      <w:r w:rsidR="009E6D81" w:rsidRPr="0005288E">
        <w:rPr>
          <w:rFonts w:eastAsia="Times New Roman" w:cs="Times New Roman"/>
          <w:bCs/>
          <w:color w:val="000000" w:themeColor="text1"/>
          <w:sz w:val="28"/>
          <w:szCs w:val="28"/>
        </w:rPr>
        <w:t>orientējoši divas reizes ir palielinājies</w:t>
      </w:r>
      <w:r w:rsidR="0064581E" w:rsidRPr="0005288E">
        <w:rPr>
          <w:rFonts w:eastAsia="Times New Roman" w:cs="Times New Roman"/>
          <w:bCs/>
          <w:color w:val="000000" w:themeColor="text1"/>
          <w:sz w:val="28"/>
          <w:szCs w:val="28"/>
        </w:rPr>
        <w:t xml:space="preserve"> pieprasījums</w:t>
      </w:r>
      <w:r w:rsidR="00AB38D1" w:rsidRPr="0005288E">
        <w:rPr>
          <w:rFonts w:eastAsia="Times New Roman" w:cs="Times New Roman"/>
          <w:bCs/>
          <w:color w:val="000000" w:themeColor="text1"/>
          <w:sz w:val="28"/>
          <w:szCs w:val="28"/>
        </w:rPr>
        <w:t xml:space="preserve"> pēc kredītiem</w:t>
      </w:r>
      <w:r w:rsidR="009E6D81" w:rsidRPr="0005288E">
        <w:rPr>
          <w:rFonts w:eastAsia="Times New Roman" w:cs="Times New Roman"/>
          <w:bCs/>
          <w:color w:val="000000" w:themeColor="text1"/>
          <w:sz w:val="28"/>
          <w:szCs w:val="28"/>
        </w:rPr>
        <w:t xml:space="preserve">, pārsniedzot 20% </w:t>
      </w:r>
      <w:r w:rsidR="0070107A" w:rsidRPr="0005288E">
        <w:rPr>
          <w:rFonts w:eastAsia="Times New Roman" w:cs="Times New Roman"/>
          <w:bCs/>
          <w:color w:val="000000" w:themeColor="text1"/>
          <w:sz w:val="28"/>
          <w:szCs w:val="28"/>
        </w:rPr>
        <w:t xml:space="preserve">īpatsvara </w:t>
      </w:r>
      <w:r w:rsidR="009E6D81" w:rsidRPr="0005288E">
        <w:rPr>
          <w:rFonts w:eastAsia="Times New Roman" w:cs="Times New Roman"/>
          <w:bCs/>
          <w:color w:val="000000" w:themeColor="text1"/>
          <w:sz w:val="28"/>
          <w:szCs w:val="28"/>
        </w:rPr>
        <w:t xml:space="preserve">robežu. </w:t>
      </w:r>
    </w:p>
    <w:p w14:paraId="3A795E0A" w14:textId="29E36A8B" w:rsidR="006F1DA2" w:rsidRPr="0005288E" w:rsidRDefault="00AB38D1" w:rsidP="009E6D81">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b/>
      </w:r>
      <w:bookmarkStart w:id="2" w:name="_Hlk132108574"/>
      <w:r w:rsidR="006F1DA2" w:rsidRPr="0005288E">
        <w:rPr>
          <w:rFonts w:eastAsia="Times New Roman" w:cs="Times New Roman"/>
          <w:bCs/>
          <w:color w:val="000000" w:themeColor="text1"/>
          <w:sz w:val="28"/>
          <w:szCs w:val="28"/>
        </w:rPr>
        <w:t>Noturīgi augsta i</w:t>
      </w:r>
      <w:r w:rsidR="009E6D81" w:rsidRPr="0005288E">
        <w:rPr>
          <w:rFonts w:eastAsia="Times New Roman" w:cs="Times New Roman"/>
          <w:bCs/>
          <w:color w:val="000000" w:themeColor="text1"/>
          <w:sz w:val="28"/>
          <w:szCs w:val="28"/>
        </w:rPr>
        <w:t>nterese par studiju un studējošo kredītiem</w:t>
      </w:r>
      <w:r w:rsidR="006F1DA2" w:rsidRPr="0005288E">
        <w:rPr>
          <w:rFonts w:eastAsia="Times New Roman" w:cs="Times New Roman"/>
          <w:bCs/>
          <w:color w:val="000000" w:themeColor="text1"/>
          <w:sz w:val="28"/>
          <w:szCs w:val="28"/>
        </w:rPr>
        <w:t xml:space="preserve"> sagl</w:t>
      </w:r>
      <w:r w:rsidRPr="0005288E">
        <w:rPr>
          <w:rFonts w:eastAsia="Times New Roman" w:cs="Times New Roman"/>
          <w:bCs/>
          <w:color w:val="000000" w:themeColor="text1"/>
          <w:sz w:val="28"/>
          <w:szCs w:val="28"/>
        </w:rPr>
        <w:t>abājusies arī 202</w:t>
      </w:r>
      <w:r w:rsidR="008B03BC">
        <w:rPr>
          <w:rFonts w:eastAsia="Times New Roman" w:cs="Times New Roman"/>
          <w:bCs/>
          <w:color w:val="000000" w:themeColor="text1"/>
          <w:sz w:val="28"/>
          <w:szCs w:val="28"/>
        </w:rPr>
        <w:t>2</w:t>
      </w:r>
      <w:r w:rsidRPr="0005288E">
        <w:rPr>
          <w:rFonts w:eastAsia="Times New Roman" w:cs="Times New Roman"/>
          <w:bCs/>
          <w:color w:val="000000" w:themeColor="text1"/>
          <w:sz w:val="28"/>
          <w:szCs w:val="28"/>
        </w:rPr>
        <w:t xml:space="preserve">.gadā, nedaudz palielinoties studiju kredīta vidējai summai. </w:t>
      </w:r>
    </w:p>
    <w:p w14:paraId="7329FB3F" w14:textId="59037FD4" w:rsidR="00294668" w:rsidRPr="0005288E" w:rsidRDefault="0005288E" w:rsidP="00150D88">
      <w:pPr>
        <w:pStyle w:val="ListParagraph"/>
        <w:numPr>
          <w:ilvl w:val="0"/>
          <w:numId w:val="5"/>
        </w:numPr>
        <w:tabs>
          <w:tab w:val="left" w:pos="720"/>
        </w:tabs>
        <w:spacing w:after="120"/>
        <w:contextualSpacing/>
        <w:rPr>
          <w:rFonts w:ascii="Times New Roman" w:eastAsia="Times New Roman" w:hAnsi="Times New Roman" w:cs="Times New Roman"/>
          <w:bCs/>
          <w:color w:val="000000" w:themeColor="text1"/>
          <w:sz w:val="28"/>
          <w:szCs w:val="28"/>
        </w:rPr>
      </w:pPr>
      <w:r w:rsidRPr="0005288E">
        <w:rPr>
          <w:rFonts w:ascii="Times New Roman" w:eastAsia="Times New Roman" w:hAnsi="Times New Roman" w:cs="Times New Roman"/>
          <w:bCs/>
          <w:color w:val="000000" w:themeColor="text1"/>
          <w:sz w:val="28"/>
          <w:szCs w:val="28"/>
        </w:rPr>
        <w:t>tabula</w:t>
      </w:r>
      <w:r w:rsidR="0064581E" w:rsidRPr="0005288E">
        <w:rPr>
          <w:rFonts w:ascii="Times New Roman" w:eastAsia="Times New Roman" w:hAnsi="Times New Roman" w:cs="Times New Roman"/>
          <w:bCs/>
          <w:color w:val="000000" w:themeColor="text1"/>
          <w:sz w:val="28"/>
          <w:szCs w:val="28"/>
        </w:rPr>
        <w:t>. Augstskolas</w:t>
      </w:r>
      <w:r w:rsidR="00546309">
        <w:rPr>
          <w:rFonts w:ascii="Times New Roman" w:eastAsia="Times New Roman" w:hAnsi="Times New Roman" w:cs="Times New Roman"/>
          <w:bCs/>
          <w:color w:val="000000" w:themeColor="text1"/>
          <w:sz w:val="28"/>
          <w:szCs w:val="28"/>
        </w:rPr>
        <w:t>, kuru studējošie noslēdza</w:t>
      </w:r>
      <w:r w:rsidR="0064581E" w:rsidRPr="0005288E">
        <w:rPr>
          <w:rFonts w:ascii="Times New Roman" w:eastAsia="Times New Roman" w:hAnsi="Times New Roman" w:cs="Times New Roman"/>
          <w:bCs/>
          <w:color w:val="000000" w:themeColor="text1"/>
          <w:sz w:val="28"/>
          <w:szCs w:val="28"/>
        </w:rPr>
        <w:t xml:space="preserve"> lielāku līgumu skaitu</w:t>
      </w:r>
      <w:r w:rsidR="00DE3207" w:rsidRPr="0005288E">
        <w:rPr>
          <w:rFonts w:ascii="Times New Roman" w:eastAsia="Times New Roman" w:hAnsi="Times New Roman" w:cs="Times New Roman"/>
          <w:bCs/>
          <w:color w:val="000000" w:themeColor="text1"/>
          <w:sz w:val="28"/>
          <w:szCs w:val="28"/>
        </w:rPr>
        <w:t xml:space="preserve"> 202</w:t>
      </w:r>
      <w:r w:rsidR="000A641B">
        <w:rPr>
          <w:rFonts w:ascii="Times New Roman" w:eastAsia="Times New Roman" w:hAnsi="Times New Roman" w:cs="Times New Roman"/>
          <w:bCs/>
          <w:color w:val="000000" w:themeColor="text1"/>
          <w:sz w:val="28"/>
          <w:szCs w:val="28"/>
        </w:rPr>
        <w:t>2</w:t>
      </w:r>
      <w:r w:rsidR="00DE3207" w:rsidRPr="0005288E">
        <w:rPr>
          <w:rFonts w:ascii="Times New Roman" w:eastAsia="Times New Roman" w:hAnsi="Times New Roman" w:cs="Times New Roman"/>
          <w:bCs/>
          <w:color w:val="000000" w:themeColor="text1"/>
          <w:sz w:val="28"/>
          <w:szCs w:val="28"/>
        </w:rPr>
        <w:t>. gadā</w:t>
      </w:r>
      <w:r>
        <w:rPr>
          <w:rFonts w:ascii="Times New Roman" w:eastAsia="Times New Roman" w:hAnsi="Times New Roman" w:cs="Times New Roman"/>
          <w:bCs/>
          <w:color w:val="000000" w:themeColor="text1"/>
          <w:sz w:val="28"/>
          <w:szCs w:val="28"/>
        </w:rPr>
        <w:t>.</w:t>
      </w:r>
      <w:r w:rsidR="00294668" w:rsidRPr="0005288E">
        <w:rPr>
          <w:rFonts w:ascii="Times New Roman" w:eastAsia="Times New Roman" w:hAnsi="Times New Roman" w:cs="Times New Roman"/>
          <w:bCs/>
          <w:color w:val="000000" w:themeColor="text1"/>
          <w:sz w:val="28"/>
          <w:szCs w:val="28"/>
        </w:rPr>
        <w:t xml:space="preserve">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2"/>
        <w:gridCol w:w="4186"/>
        <w:gridCol w:w="1842"/>
        <w:gridCol w:w="1841"/>
        <w:gridCol w:w="1095"/>
      </w:tblGrid>
      <w:tr w:rsidR="007A0A53" w:rsidRPr="00D64A1C" w14:paraId="2730D73C" w14:textId="1BEC90D7" w:rsidTr="00C973A2">
        <w:trPr>
          <w:trHeight w:val="449"/>
          <w:jc w:val="center"/>
        </w:trPr>
        <w:tc>
          <w:tcPr>
            <w:tcW w:w="812" w:type="dxa"/>
            <w:shd w:val="clear" w:color="auto" w:fill="7030A0"/>
            <w:tcMar>
              <w:top w:w="0" w:type="dxa"/>
              <w:left w:w="108" w:type="dxa"/>
              <w:bottom w:w="0" w:type="dxa"/>
              <w:right w:w="108" w:type="dxa"/>
            </w:tcMar>
          </w:tcPr>
          <w:p w14:paraId="503A35A5" w14:textId="657EF212" w:rsidR="007A0A53" w:rsidRPr="007A0A53" w:rsidRDefault="007A0A53" w:rsidP="007A0A53">
            <w:pPr>
              <w:rPr>
                <w:rFonts w:cs="Times New Roman"/>
                <w:b/>
                <w:bCs/>
                <w:color w:val="FFFFFF" w:themeColor="background1"/>
              </w:rPr>
            </w:pPr>
            <w:r w:rsidRPr="007A0A53">
              <w:rPr>
                <w:color w:val="FFFFFF" w:themeColor="background1"/>
              </w:rPr>
              <w:t>Nr.</w:t>
            </w:r>
          </w:p>
        </w:tc>
        <w:tc>
          <w:tcPr>
            <w:tcW w:w="4186" w:type="dxa"/>
            <w:shd w:val="clear" w:color="auto" w:fill="7030A0"/>
            <w:tcMar>
              <w:top w:w="0" w:type="dxa"/>
              <w:left w:w="108" w:type="dxa"/>
              <w:bottom w:w="0" w:type="dxa"/>
              <w:right w:w="108" w:type="dxa"/>
            </w:tcMar>
          </w:tcPr>
          <w:p w14:paraId="6428EC02" w14:textId="5219915A" w:rsidR="007A0A53" w:rsidRPr="007A0A53" w:rsidRDefault="007A0A53" w:rsidP="007A0A53">
            <w:pPr>
              <w:rPr>
                <w:rFonts w:cs="Times New Roman"/>
                <w:b/>
                <w:bCs/>
                <w:color w:val="FFFFFF" w:themeColor="background1"/>
              </w:rPr>
            </w:pPr>
            <w:r w:rsidRPr="007A0A53">
              <w:rPr>
                <w:color w:val="FFFFFF" w:themeColor="background1"/>
              </w:rPr>
              <w:t>Augstskolas nosaukums</w:t>
            </w:r>
          </w:p>
        </w:tc>
        <w:tc>
          <w:tcPr>
            <w:tcW w:w="1842" w:type="dxa"/>
            <w:shd w:val="clear" w:color="auto" w:fill="7030A0"/>
          </w:tcPr>
          <w:p w14:paraId="51778003" w14:textId="39EA0A5A" w:rsidR="007A0A53" w:rsidRPr="007A0A53" w:rsidRDefault="007A0A53" w:rsidP="007A0A53">
            <w:pPr>
              <w:jc w:val="center"/>
              <w:rPr>
                <w:rFonts w:cs="Times New Roman"/>
                <w:b/>
                <w:bCs/>
                <w:color w:val="FFFFFF" w:themeColor="background1"/>
              </w:rPr>
            </w:pPr>
            <w:r w:rsidRPr="007A0A53">
              <w:rPr>
                <w:color w:val="FFFFFF" w:themeColor="background1"/>
              </w:rPr>
              <w:t>Studiju kredītu līgumu skaits</w:t>
            </w:r>
          </w:p>
        </w:tc>
        <w:tc>
          <w:tcPr>
            <w:tcW w:w="1841" w:type="dxa"/>
            <w:shd w:val="clear" w:color="auto" w:fill="7030A0"/>
          </w:tcPr>
          <w:p w14:paraId="170B4A5F" w14:textId="629C04AC" w:rsidR="007A0A53" w:rsidRPr="007A0A53" w:rsidRDefault="007A0A53" w:rsidP="007A0A53">
            <w:pPr>
              <w:jc w:val="center"/>
              <w:rPr>
                <w:rFonts w:cs="Times New Roman"/>
                <w:b/>
                <w:bCs/>
                <w:color w:val="FFFFFF" w:themeColor="background1"/>
              </w:rPr>
            </w:pPr>
            <w:r w:rsidRPr="007A0A53">
              <w:rPr>
                <w:color w:val="FFFFFF" w:themeColor="background1"/>
              </w:rPr>
              <w:t>Studējošā kredītu līgumu skaits</w:t>
            </w:r>
          </w:p>
        </w:tc>
        <w:tc>
          <w:tcPr>
            <w:tcW w:w="1095" w:type="dxa"/>
            <w:shd w:val="clear" w:color="auto" w:fill="7030A0"/>
          </w:tcPr>
          <w:p w14:paraId="5D7D4B77" w14:textId="166C1C7E" w:rsidR="007A0A53" w:rsidRPr="007A0A53" w:rsidRDefault="007A0A53" w:rsidP="007A0A53">
            <w:pPr>
              <w:jc w:val="center"/>
              <w:rPr>
                <w:rFonts w:cs="Times New Roman"/>
                <w:b/>
                <w:bCs/>
                <w:color w:val="FFFFFF" w:themeColor="background1"/>
              </w:rPr>
            </w:pPr>
            <w:r w:rsidRPr="007A0A53">
              <w:rPr>
                <w:color w:val="FFFFFF" w:themeColor="background1"/>
              </w:rPr>
              <w:t>Kopā</w:t>
            </w:r>
          </w:p>
        </w:tc>
      </w:tr>
      <w:tr w:rsidR="007A0A53" w:rsidRPr="00D64A1C" w14:paraId="42B073AE" w14:textId="2AC4F963" w:rsidTr="00C973A2">
        <w:trPr>
          <w:trHeight w:val="279"/>
          <w:jc w:val="center"/>
        </w:trPr>
        <w:tc>
          <w:tcPr>
            <w:tcW w:w="812" w:type="dxa"/>
            <w:shd w:val="clear" w:color="auto" w:fill="auto"/>
            <w:tcMar>
              <w:top w:w="0" w:type="dxa"/>
              <w:left w:w="108" w:type="dxa"/>
              <w:bottom w:w="0" w:type="dxa"/>
              <w:right w:w="108" w:type="dxa"/>
            </w:tcMar>
          </w:tcPr>
          <w:p w14:paraId="17BDDF88" w14:textId="4C8DD7BA" w:rsidR="007A0A53" w:rsidRPr="0064172A" w:rsidRDefault="007A0A53" w:rsidP="007A0A53">
            <w:pPr>
              <w:jc w:val="center"/>
              <w:rPr>
                <w:rFonts w:cs="Times New Roman"/>
              </w:rPr>
            </w:pPr>
            <w:r w:rsidRPr="00FD2F62">
              <w:t>1</w:t>
            </w:r>
          </w:p>
        </w:tc>
        <w:tc>
          <w:tcPr>
            <w:tcW w:w="4186" w:type="dxa"/>
            <w:shd w:val="clear" w:color="auto" w:fill="auto"/>
            <w:tcMar>
              <w:top w:w="0" w:type="dxa"/>
              <w:left w:w="108" w:type="dxa"/>
              <w:bottom w:w="0" w:type="dxa"/>
              <w:right w:w="108" w:type="dxa"/>
            </w:tcMar>
          </w:tcPr>
          <w:p w14:paraId="6A3529DD" w14:textId="7899DF1F" w:rsidR="007A0A53" w:rsidRPr="0064172A" w:rsidRDefault="007A0A53" w:rsidP="007A0A53">
            <w:pPr>
              <w:jc w:val="center"/>
              <w:rPr>
                <w:rFonts w:cs="Times New Roman"/>
              </w:rPr>
            </w:pPr>
            <w:r w:rsidRPr="00FD2F62">
              <w:t>Latvijas Universitāte</w:t>
            </w:r>
          </w:p>
        </w:tc>
        <w:tc>
          <w:tcPr>
            <w:tcW w:w="1842" w:type="dxa"/>
            <w:shd w:val="clear" w:color="auto" w:fill="auto"/>
          </w:tcPr>
          <w:p w14:paraId="1493EBBD" w14:textId="42119F53" w:rsidR="007A0A53" w:rsidRPr="0064172A" w:rsidRDefault="007A0A53" w:rsidP="007A0A53">
            <w:pPr>
              <w:jc w:val="center"/>
              <w:rPr>
                <w:rFonts w:cs="Times New Roman"/>
              </w:rPr>
            </w:pPr>
            <w:r w:rsidRPr="00FD2F62">
              <w:t>554</w:t>
            </w:r>
          </w:p>
        </w:tc>
        <w:tc>
          <w:tcPr>
            <w:tcW w:w="1841" w:type="dxa"/>
            <w:shd w:val="clear" w:color="auto" w:fill="auto"/>
          </w:tcPr>
          <w:p w14:paraId="09C76D15" w14:textId="3919FEC1" w:rsidR="007A0A53" w:rsidRPr="0064172A" w:rsidRDefault="007A0A53" w:rsidP="007A0A53">
            <w:pPr>
              <w:jc w:val="center"/>
              <w:rPr>
                <w:rFonts w:cs="Times New Roman"/>
              </w:rPr>
            </w:pPr>
            <w:r w:rsidRPr="00FD2F62">
              <w:t>120</w:t>
            </w:r>
          </w:p>
        </w:tc>
        <w:tc>
          <w:tcPr>
            <w:tcW w:w="1095" w:type="dxa"/>
            <w:shd w:val="clear" w:color="auto" w:fill="auto"/>
          </w:tcPr>
          <w:p w14:paraId="61A006AE" w14:textId="354F1685" w:rsidR="007A0A53" w:rsidRPr="0064172A" w:rsidRDefault="007A0A53" w:rsidP="007A0A53">
            <w:pPr>
              <w:jc w:val="center"/>
              <w:rPr>
                <w:rFonts w:cs="Times New Roman"/>
              </w:rPr>
            </w:pPr>
            <w:r w:rsidRPr="00FD2F62">
              <w:t>674</w:t>
            </w:r>
          </w:p>
        </w:tc>
      </w:tr>
      <w:tr w:rsidR="007A0A53" w:rsidRPr="00D64A1C" w14:paraId="5ABDB130" w14:textId="2B02F21D" w:rsidTr="00C973A2">
        <w:trPr>
          <w:trHeight w:val="270"/>
          <w:jc w:val="center"/>
        </w:trPr>
        <w:tc>
          <w:tcPr>
            <w:tcW w:w="812" w:type="dxa"/>
            <w:shd w:val="clear" w:color="auto" w:fill="auto"/>
            <w:tcMar>
              <w:top w:w="0" w:type="dxa"/>
              <w:left w:w="108" w:type="dxa"/>
              <w:bottom w:w="0" w:type="dxa"/>
              <w:right w:w="108" w:type="dxa"/>
            </w:tcMar>
          </w:tcPr>
          <w:p w14:paraId="707EE033" w14:textId="361FAF14" w:rsidR="007A0A53" w:rsidRPr="0064172A" w:rsidRDefault="007A0A53" w:rsidP="007A0A53">
            <w:pPr>
              <w:jc w:val="center"/>
              <w:rPr>
                <w:rFonts w:cs="Times New Roman"/>
              </w:rPr>
            </w:pPr>
            <w:r w:rsidRPr="00FD2F62">
              <w:t>2</w:t>
            </w:r>
          </w:p>
        </w:tc>
        <w:tc>
          <w:tcPr>
            <w:tcW w:w="4186" w:type="dxa"/>
            <w:shd w:val="clear" w:color="auto" w:fill="auto"/>
            <w:tcMar>
              <w:top w:w="0" w:type="dxa"/>
              <w:left w:w="108" w:type="dxa"/>
              <w:bottom w:w="0" w:type="dxa"/>
              <w:right w:w="108" w:type="dxa"/>
            </w:tcMar>
          </w:tcPr>
          <w:p w14:paraId="4E6BEDE0" w14:textId="788C6608" w:rsidR="007A0A53" w:rsidRPr="0064172A" w:rsidRDefault="007A0A53" w:rsidP="007A0A53">
            <w:pPr>
              <w:jc w:val="center"/>
              <w:rPr>
                <w:rFonts w:cs="Times New Roman"/>
              </w:rPr>
            </w:pPr>
            <w:r w:rsidRPr="00FD2F62">
              <w:t>Rīgas Stradiņa universitāte</w:t>
            </w:r>
          </w:p>
        </w:tc>
        <w:tc>
          <w:tcPr>
            <w:tcW w:w="1842" w:type="dxa"/>
            <w:shd w:val="clear" w:color="auto" w:fill="auto"/>
          </w:tcPr>
          <w:p w14:paraId="1D919334" w14:textId="3D3343F5" w:rsidR="007A0A53" w:rsidRPr="0064172A" w:rsidRDefault="007A0A53" w:rsidP="007A0A53">
            <w:pPr>
              <w:jc w:val="center"/>
              <w:rPr>
                <w:rFonts w:cs="Times New Roman"/>
              </w:rPr>
            </w:pPr>
            <w:r w:rsidRPr="00FD2F62">
              <w:t>254</w:t>
            </w:r>
          </w:p>
        </w:tc>
        <w:tc>
          <w:tcPr>
            <w:tcW w:w="1841" w:type="dxa"/>
            <w:shd w:val="clear" w:color="auto" w:fill="auto"/>
          </w:tcPr>
          <w:p w14:paraId="74C8E9C9" w14:textId="72C2DC00" w:rsidR="007A0A53" w:rsidRPr="0064172A" w:rsidRDefault="007A0A53" w:rsidP="007A0A53">
            <w:pPr>
              <w:jc w:val="center"/>
              <w:rPr>
                <w:rFonts w:cs="Times New Roman"/>
              </w:rPr>
            </w:pPr>
            <w:r w:rsidRPr="00FD2F62">
              <w:t>76</w:t>
            </w:r>
          </w:p>
        </w:tc>
        <w:tc>
          <w:tcPr>
            <w:tcW w:w="1095" w:type="dxa"/>
            <w:shd w:val="clear" w:color="auto" w:fill="auto"/>
          </w:tcPr>
          <w:p w14:paraId="2B0F0A8B" w14:textId="387EEF93" w:rsidR="007A0A53" w:rsidRPr="0064172A" w:rsidRDefault="007A0A53" w:rsidP="007A0A53">
            <w:pPr>
              <w:jc w:val="center"/>
              <w:rPr>
                <w:rFonts w:cs="Times New Roman"/>
              </w:rPr>
            </w:pPr>
            <w:r w:rsidRPr="00FD2F62">
              <w:t>330</w:t>
            </w:r>
          </w:p>
        </w:tc>
      </w:tr>
      <w:tr w:rsidR="007A0A53" w:rsidRPr="00D64A1C" w14:paraId="4CEC9B2F" w14:textId="4DD1394B" w:rsidTr="00C973A2">
        <w:trPr>
          <w:trHeight w:val="259"/>
          <w:jc w:val="center"/>
        </w:trPr>
        <w:tc>
          <w:tcPr>
            <w:tcW w:w="812" w:type="dxa"/>
            <w:shd w:val="clear" w:color="auto" w:fill="auto"/>
            <w:tcMar>
              <w:top w:w="0" w:type="dxa"/>
              <w:left w:w="108" w:type="dxa"/>
              <w:bottom w:w="0" w:type="dxa"/>
              <w:right w:w="108" w:type="dxa"/>
            </w:tcMar>
          </w:tcPr>
          <w:p w14:paraId="3F3BDD4E" w14:textId="78B9B2BD" w:rsidR="007A0A53" w:rsidRPr="0064172A" w:rsidRDefault="007A0A53" w:rsidP="007A0A53">
            <w:pPr>
              <w:jc w:val="center"/>
              <w:rPr>
                <w:rFonts w:cs="Times New Roman"/>
              </w:rPr>
            </w:pPr>
            <w:r w:rsidRPr="00FD2F62">
              <w:t>3</w:t>
            </w:r>
          </w:p>
        </w:tc>
        <w:tc>
          <w:tcPr>
            <w:tcW w:w="4186" w:type="dxa"/>
            <w:shd w:val="clear" w:color="auto" w:fill="auto"/>
            <w:tcMar>
              <w:top w:w="0" w:type="dxa"/>
              <w:left w:w="108" w:type="dxa"/>
              <w:bottom w:w="0" w:type="dxa"/>
              <w:right w:w="108" w:type="dxa"/>
            </w:tcMar>
          </w:tcPr>
          <w:p w14:paraId="76A5BE6B" w14:textId="070B02C9" w:rsidR="007A0A53" w:rsidRPr="0064172A" w:rsidRDefault="007A0A53" w:rsidP="007A0A53">
            <w:pPr>
              <w:jc w:val="center"/>
              <w:rPr>
                <w:rFonts w:cs="Times New Roman"/>
              </w:rPr>
            </w:pPr>
            <w:r w:rsidRPr="00FD2F62">
              <w:t>Rīgas Tehniskā universitāte</w:t>
            </w:r>
          </w:p>
        </w:tc>
        <w:tc>
          <w:tcPr>
            <w:tcW w:w="1842" w:type="dxa"/>
            <w:shd w:val="clear" w:color="auto" w:fill="auto"/>
          </w:tcPr>
          <w:p w14:paraId="4F86FAD8" w14:textId="4C7691E4" w:rsidR="007A0A53" w:rsidRPr="0064172A" w:rsidRDefault="007A0A53" w:rsidP="007A0A53">
            <w:pPr>
              <w:jc w:val="center"/>
              <w:rPr>
                <w:rFonts w:cs="Times New Roman"/>
              </w:rPr>
            </w:pPr>
            <w:r w:rsidRPr="00FD2F62">
              <w:t>203</w:t>
            </w:r>
          </w:p>
        </w:tc>
        <w:tc>
          <w:tcPr>
            <w:tcW w:w="1841" w:type="dxa"/>
            <w:shd w:val="clear" w:color="auto" w:fill="auto"/>
          </w:tcPr>
          <w:p w14:paraId="08520092" w14:textId="7BC7AC7E" w:rsidR="007A0A53" w:rsidRPr="0064172A" w:rsidRDefault="007A0A53" w:rsidP="007A0A53">
            <w:pPr>
              <w:jc w:val="center"/>
              <w:rPr>
                <w:rFonts w:cs="Times New Roman"/>
              </w:rPr>
            </w:pPr>
            <w:r w:rsidRPr="00FD2F62">
              <w:t>77</w:t>
            </w:r>
          </w:p>
        </w:tc>
        <w:tc>
          <w:tcPr>
            <w:tcW w:w="1095" w:type="dxa"/>
            <w:shd w:val="clear" w:color="auto" w:fill="auto"/>
          </w:tcPr>
          <w:p w14:paraId="6E8FBF1F" w14:textId="363167B8" w:rsidR="007A0A53" w:rsidRPr="0064172A" w:rsidRDefault="007A0A53" w:rsidP="007A0A53">
            <w:pPr>
              <w:jc w:val="center"/>
              <w:rPr>
                <w:rFonts w:cs="Times New Roman"/>
              </w:rPr>
            </w:pPr>
            <w:r w:rsidRPr="00FD2F62">
              <w:t>280</w:t>
            </w:r>
          </w:p>
        </w:tc>
      </w:tr>
      <w:tr w:rsidR="007A0A53" w:rsidRPr="00D64A1C" w14:paraId="2C7812EF" w14:textId="5A0014D2" w:rsidTr="00C973A2">
        <w:trPr>
          <w:trHeight w:val="278"/>
          <w:jc w:val="center"/>
        </w:trPr>
        <w:tc>
          <w:tcPr>
            <w:tcW w:w="812" w:type="dxa"/>
            <w:shd w:val="clear" w:color="auto" w:fill="auto"/>
            <w:tcMar>
              <w:top w:w="0" w:type="dxa"/>
              <w:left w:w="108" w:type="dxa"/>
              <w:bottom w:w="0" w:type="dxa"/>
              <w:right w:w="108" w:type="dxa"/>
            </w:tcMar>
          </w:tcPr>
          <w:p w14:paraId="0A6396E3" w14:textId="2064C0C2" w:rsidR="007A0A53" w:rsidRPr="0064172A" w:rsidRDefault="007A0A53" w:rsidP="007A0A53">
            <w:pPr>
              <w:jc w:val="center"/>
              <w:rPr>
                <w:rFonts w:cs="Times New Roman"/>
              </w:rPr>
            </w:pPr>
            <w:r w:rsidRPr="00FD2F62">
              <w:t>4</w:t>
            </w:r>
          </w:p>
        </w:tc>
        <w:tc>
          <w:tcPr>
            <w:tcW w:w="4186" w:type="dxa"/>
            <w:shd w:val="clear" w:color="auto" w:fill="auto"/>
            <w:tcMar>
              <w:top w:w="0" w:type="dxa"/>
              <w:left w:w="108" w:type="dxa"/>
              <w:bottom w:w="0" w:type="dxa"/>
              <w:right w:w="108" w:type="dxa"/>
            </w:tcMar>
          </w:tcPr>
          <w:p w14:paraId="29A0368B" w14:textId="54438DD2" w:rsidR="007A0A53" w:rsidRPr="0064172A" w:rsidRDefault="007A0A53" w:rsidP="007A0A53">
            <w:pPr>
              <w:jc w:val="center"/>
              <w:rPr>
                <w:rFonts w:cs="Times New Roman"/>
              </w:rPr>
            </w:pPr>
            <w:r w:rsidRPr="00FD2F62">
              <w:t>Biznesa augstskola Turība</w:t>
            </w:r>
          </w:p>
        </w:tc>
        <w:tc>
          <w:tcPr>
            <w:tcW w:w="1842" w:type="dxa"/>
            <w:shd w:val="clear" w:color="auto" w:fill="auto"/>
          </w:tcPr>
          <w:p w14:paraId="02592F31" w14:textId="3EA485BC" w:rsidR="007A0A53" w:rsidRPr="0064172A" w:rsidRDefault="007A0A53" w:rsidP="007A0A53">
            <w:pPr>
              <w:jc w:val="center"/>
              <w:rPr>
                <w:rFonts w:cs="Times New Roman"/>
              </w:rPr>
            </w:pPr>
            <w:r w:rsidRPr="00FD2F62">
              <w:t>152</w:t>
            </w:r>
          </w:p>
        </w:tc>
        <w:tc>
          <w:tcPr>
            <w:tcW w:w="1841" w:type="dxa"/>
            <w:shd w:val="clear" w:color="auto" w:fill="auto"/>
          </w:tcPr>
          <w:p w14:paraId="32742339" w14:textId="48AB4BF9" w:rsidR="007A0A53" w:rsidRPr="0064172A" w:rsidRDefault="007A0A53" w:rsidP="007A0A53">
            <w:pPr>
              <w:jc w:val="center"/>
              <w:rPr>
                <w:rFonts w:cs="Times New Roman"/>
              </w:rPr>
            </w:pPr>
            <w:r w:rsidRPr="00FD2F62">
              <w:t>7</w:t>
            </w:r>
          </w:p>
        </w:tc>
        <w:tc>
          <w:tcPr>
            <w:tcW w:w="1095" w:type="dxa"/>
            <w:shd w:val="clear" w:color="auto" w:fill="auto"/>
          </w:tcPr>
          <w:p w14:paraId="502BA5B6" w14:textId="6E8E5EA7" w:rsidR="007A0A53" w:rsidRPr="0064172A" w:rsidRDefault="007A0A53" w:rsidP="007A0A53">
            <w:pPr>
              <w:jc w:val="center"/>
              <w:rPr>
                <w:rFonts w:cs="Times New Roman"/>
              </w:rPr>
            </w:pPr>
            <w:r w:rsidRPr="00FD2F62">
              <w:t>159</w:t>
            </w:r>
          </w:p>
        </w:tc>
      </w:tr>
      <w:tr w:rsidR="007A0A53" w:rsidRPr="00D64A1C" w14:paraId="76707E00" w14:textId="6B851C6B" w:rsidTr="00C973A2">
        <w:trPr>
          <w:trHeight w:val="281"/>
          <w:jc w:val="center"/>
        </w:trPr>
        <w:tc>
          <w:tcPr>
            <w:tcW w:w="812" w:type="dxa"/>
            <w:shd w:val="clear" w:color="auto" w:fill="auto"/>
            <w:tcMar>
              <w:top w:w="0" w:type="dxa"/>
              <w:left w:w="108" w:type="dxa"/>
              <w:bottom w:w="0" w:type="dxa"/>
              <w:right w:w="108" w:type="dxa"/>
            </w:tcMar>
          </w:tcPr>
          <w:p w14:paraId="01FB6370" w14:textId="66D22CA5" w:rsidR="007A0A53" w:rsidRPr="0064172A" w:rsidRDefault="007A0A53" w:rsidP="007A0A53">
            <w:pPr>
              <w:jc w:val="center"/>
              <w:rPr>
                <w:rFonts w:cs="Times New Roman"/>
              </w:rPr>
            </w:pPr>
            <w:r w:rsidRPr="00FD2F62">
              <w:t>5</w:t>
            </w:r>
          </w:p>
        </w:tc>
        <w:tc>
          <w:tcPr>
            <w:tcW w:w="4186" w:type="dxa"/>
            <w:shd w:val="clear" w:color="auto" w:fill="auto"/>
            <w:tcMar>
              <w:top w:w="0" w:type="dxa"/>
              <w:left w:w="108" w:type="dxa"/>
              <w:bottom w:w="0" w:type="dxa"/>
              <w:right w:w="108" w:type="dxa"/>
            </w:tcMar>
          </w:tcPr>
          <w:p w14:paraId="2422653B" w14:textId="28079913" w:rsidR="007A0A53" w:rsidRPr="0064172A" w:rsidRDefault="007A0A53" w:rsidP="007A0A53">
            <w:pPr>
              <w:jc w:val="center"/>
              <w:rPr>
                <w:rFonts w:cs="Times New Roman"/>
              </w:rPr>
            </w:pPr>
            <w:r w:rsidRPr="00FD2F62">
              <w:t>Biznesa augstskola “RISEBA”</w:t>
            </w:r>
          </w:p>
        </w:tc>
        <w:tc>
          <w:tcPr>
            <w:tcW w:w="1842" w:type="dxa"/>
            <w:shd w:val="clear" w:color="auto" w:fill="auto"/>
          </w:tcPr>
          <w:p w14:paraId="56923BFC" w14:textId="46882D4B" w:rsidR="007A0A53" w:rsidRPr="0064172A" w:rsidRDefault="007A0A53" w:rsidP="007A0A53">
            <w:pPr>
              <w:jc w:val="center"/>
              <w:rPr>
                <w:rFonts w:cs="Times New Roman"/>
              </w:rPr>
            </w:pPr>
            <w:r w:rsidRPr="00FD2F62">
              <w:t>122</w:t>
            </w:r>
          </w:p>
        </w:tc>
        <w:tc>
          <w:tcPr>
            <w:tcW w:w="1841" w:type="dxa"/>
            <w:shd w:val="clear" w:color="auto" w:fill="auto"/>
          </w:tcPr>
          <w:p w14:paraId="43142231" w14:textId="713E6358" w:rsidR="007A0A53" w:rsidRPr="0064172A" w:rsidRDefault="007A0A53" w:rsidP="007A0A53">
            <w:pPr>
              <w:jc w:val="center"/>
              <w:rPr>
                <w:rFonts w:cs="Times New Roman"/>
              </w:rPr>
            </w:pPr>
            <w:r w:rsidRPr="00FD2F62">
              <w:t>17</w:t>
            </w:r>
          </w:p>
        </w:tc>
        <w:tc>
          <w:tcPr>
            <w:tcW w:w="1095" w:type="dxa"/>
            <w:shd w:val="clear" w:color="auto" w:fill="auto"/>
          </w:tcPr>
          <w:p w14:paraId="6CA02363" w14:textId="017623A7" w:rsidR="007A0A53" w:rsidRPr="0064172A" w:rsidRDefault="007A0A53" w:rsidP="007A0A53">
            <w:pPr>
              <w:jc w:val="center"/>
              <w:rPr>
                <w:rFonts w:cs="Times New Roman"/>
              </w:rPr>
            </w:pPr>
            <w:r w:rsidRPr="00FD2F62">
              <w:t>139</w:t>
            </w:r>
          </w:p>
        </w:tc>
      </w:tr>
      <w:tr w:rsidR="007A0A53" w:rsidRPr="00D64A1C" w14:paraId="0C37F5FD" w14:textId="255D76E2" w:rsidTr="00C973A2">
        <w:trPr>
          <w:trHeight w:val="268"/>
          <w:jc w:val="center"/>
        </w:trPr>
        <w:tc>
          <w:tcPr>
            <w:tcW w:w="812" w:type="dxa"/>
            <w:shd w:val="clear" w:color="auto" w:fill="auto"/>
            <w:tcMar>
              <w:top w:w="0" w:type="dxa"/>
              <w:left w:w="108" w:type="dxa"/>
              <w:bottom w:w="0" w:type="dxa"/>
              <w:right w:w="108" w:type="dxa"/>
            </w:tcMar>
          </w:tcPr>
          <w:p w14:paraId="69B94F26" w14:textId="2C427ABC" w:rsidR="007A0A53" w:rsidRPr="0064172A" w:rsidRDefault="007A0A53" w:rsidP="007A0A53">
            <w:pPr>
              <w:jc w:val="center"/>
              <w:rPr>
                <w:rFonts w:cs="Times New Roman"/>
              </w:rPr>
            </w:pPr>
            <w:r w:rsidRPr="00FD2F62">
              <w:t>6</w:t>
            </w:r>
          </w:p>
        </w:tc>
        <w:tc>
          <w:tcPr>
            <w:tcW w:w="4186" w:type="dxa"/>
            <w:shd w:val="clear" w:color="auto" w:fill="auto"/>
            <w:tcMar>
              <w:top w:w="0" w:type="dxa"/>
              <w:left w:w="108" w:type="dxa"/>
              <w:bottom w:w="0" w:type="dxa"/>
              <w:right w:w="108" w:type="dxa"/>
            </w:tcMar>
          </w:tcPr>
          <w:p w14:paraId="051E4DDC" w14:textId="0D6B5990" w:rsidR="007A0A53" w:rsidRPr="0064172A" w:rsidRDefault="007A0A53" w:rsidP="007A0A53">
            <w:pPr>
              <w:jc w:val="center"/>
              <w:rPr>
                <w:rFonts w:cs="Times New Roman"/>
              </w:rPr>
            </w:pPr>
            <w:r w:rsidRPr="00FD2F62">
              <w:t>Latvijas Lauksaimniecības universitāte</w:t>
            </w:r>
          </w:p>
        </w:tc>
        <w:tc>
          <w:tcPr>
            <w:tcW w:w="1842" w:type="dxa"/>
            <w:shd w:val="clear" w:color="auto" w:fill="auto"/>
          </w:tcPr>
          <w:p w14:paraId="769D975B" w14:textId="6A57B16E" w:rsidR="007A0A53" w:rsidRPr="0064172A" w:rsidRDefault="007A0A53" w:rsidP="007A0A53">
            <w:pPr>
              <w:jc w:val="center"/>
              <w:rPr>
                <w:rFonts w:cs="Times New Roman"/>
              </w:rPr>
            </w:pPr>
            <w:r w:rsidRPr="00FD2F62">
              <w:t>60</w:t>
            </w:r>
          </w:p>
        </w:tc>
        <w:tc>
          <w:tcPr>
            <w:tcW w:w="1841" w:type="dxa"/>
            <w:shd w:val="clear" w:color="auto" w:fill="auto"/>
          </w:tcPr>
          <w:p w14:paraId="16C4853B" w14:textId="413EAF6D" w:rsidR="007A0A53" w:rsidRPr="0064172A" w:rsidRDefault="007A0A53" w:rsidP="007A0A53">
            <w:pPr>
              <w:jc w:val="center"/>
              <w:rPr>
                <w:rFonts w:cs="Times New Roman"/>
              </w:rPr>
            </w:pPr>
            <w:r w:rsidRPr="00FD2F62">
              <w:t>26</w:t>
            </w:r>
          </w:p>
        </w:tc>
        <w:tc>
          <w:tcPr>
            <w:tcW w:w="1095" w:type="dxa"/>
            <w:shd w:val="clear" w:color="auto" w:fill="auto"/>
          </w:tcPr>
          <w:p w14:paraId="0DA67739" w14:textId="1CDCBE51" w:rsidR="007A0A53" w:rsidRPr="0064172A" w:rsidRDefault="007A0A53" w:rsidP="007A0A53">
            <w:pPr>
              <w:jc w:val="center"/>
              <w:rPr>
                <w:rFonts w:cs="Times New Roman"/>
              </w:rPr>
            </w:pPr>
            <w:r w:rsidRPr="00FD2F62">
              <w:t>86</w:t>
            </w:r>
          </w:p>
        </w:tc>
      </w:tr>
      <w:tr w:rsidR="007A0A53" w:rsidRPr="00D64A1C" w14:paraId="506FA68A" w14:textId="58FCFE2C" w:rsidTr="00C973A2">
        <w:trPr>
          <w:trHeight w:val="134"/>
          <w:jc w:val="center"/>
        </w:trPr>
        <w:tc>
          <w:tcPr>
            <w:tcW w:w="812" w:type="dxa"/>
            <w:shd w:val="clear" w:color="auto" w:fill="auto"/>
            <w:tcMar>
              <w:top w:w="0" w:type="dxa"/>
              <w:left w:w="108" w:type="dxa"/>
              <w:bottom w:w="0" w:type="dxa"/>
              <w:right w:w="108" w:type="dxa"/>
            </w:tcMar>
          </w:tcPr>
          <w:p w14:paraId="7C3707BF" w14:textId="5B7DFB79" w:rsidR="007A0A53" w:rsidRPr="0064172A" w:rsidRDefault="007A0A53" w:rsidP="007A0A53">
            <w:pPr>
              <w:jc w:val="center"/>
              <w:rPr>
                <w:rFonts w:cs="Times New Roman"/>
              </w:rPr>
            </w:pPr>
            <w:r w:rsidRPr="00FD2F62">
              <w:t>7</w:t>
            </w:r>
          </w:p>
        </w:tc>
        <w:tc>
          <w:tcPr>
            <w:tcW w:w="4186" w:type="dxa"/>
            <w:shd w:val="clear" w:color="auto" w:fill="auto"/>
            <w:tcMar>
              <w:top w:w="0" w:type="dxa"/>
              <w:left w:w="108" w:type="dxa"/>
              <w:bottom w:w="0" w:type="dxa"/>
              <w:right w:w="108" w:type="dxa"/>
            </w:tcMar>
          </w:tcPr>
          <w:p w14:paraId="66312FC2" w14:textId="0B2526D4" w:rsidR="007A0A53" w:rsidRPr="0064172A" w:rsidRDefault="007A0A53" w:rsidP="007A0A53">
            <w:pPr>
              <w:jc w:val="center"/>
              <w:rPr>
                <w:rFonts w:cs="Times New Roman"/>
              </w:rPr>
            </w:pPr>
            <w:r w:rsidRPr="00FD2F62">
              <w:t>Latvijas Kultūras akadēmija</w:t>
            </w:r>
          </w:p>
        </w:tc>
        <w:tc>
          <w:tcPr>
            <w:tcW w:w="1842" w:type="dxa"/>
            <w:shd w:val="clear" w:color="auto" w:fill="auto"/>
          </w:tcPr>
          <w:p w14:paraId="08020B9C" w14:textId="2B4F4CA3" w:rsidR="007A0A53" w:rsidRPr="0064172A" w:rsidRDefault="007A0A53" w:rsidP="007A0A53">
            <w:pPr>
              <w:jc w:val="center"/>
              <w:rPr>
                <w:rFonts w:cs="Times New Roman"/>
              </w:rPr>
            </w:pPr>
            <w:r w:rsidRPr="00FD2F62">
              <w:t>61</w:t>
            </w:r>
          </w:p>
        </w:tc>
        <w:tc>
          <w:tcPr>
            <w:tcW w:w="1841" w:type="dxa"/>
            <w:shd w:val="clear" w:color="auto" w:fill="auto"/>
          </w:tcPr>
          <w:p w14:paraId="518402E3" w14:textId="1C3BD6D8" w:rsidR="007A0A53" w:rsidRPr="0064172A" w:rsidRDefault="007A0A53" w:rsidP="007A0A53">
            <w:pPr>
              <w:jc w:val="center"/>
              <w:rPr>
                <w:rFonts w:cs="Times New Roman"/>
              </w:rPr>
            </w:pPr>
            <w:r w:rsidRPr="00FD2F62">
              <w:t>20</w:t>
            </w:r>
          </w:p>
        </w:tc>
        <w:tc>
          <w:tcPr>
            <w:tcW w:w="1095" w:type="dxa"/>
            <w:shd w:val="clear" w:color="auto" w:fill="auto"/>
          </w:tcPr>
          <w:p w14:paraId="7CAFC229" w14:textId="3EADD6D7" w:rsidR="007A0A53" w:rsidRPr="0064172A" w:rsidRDefault="007A0A53" w:rsidP="007A0A53">
            <w:pPr>
              <w:jc w:val="center"/>
              <w:rPr>
                <w:rFonts w:cs="Times New Roman"/>
              </w:rPr>
            </w:pPr>
            <w:r w:rsidRPr="00FD2F62">
              <w:t>81</w:t>
            </w:r>
          </w:p>
        </w:tc>
      </w:tr>
    </w:tbl>
    <w:p w14:paraId="32426473" w14:textId="158224FC" w:rsidR="00161C8C" w:rsidRPr="007A0A53" w:rsidRDefault="00161C8C" w:rsidP="00161C8C">
      <w:pPr>
        <w:spacing w:after="160" w:line="259" w:lineRule="auto"/>
        <w:rPr>
          <w:rFonts w:eastAsia="Calibri" w:cs="Times New Roman"/>
          <w:sz w:val="22"/>
          <w:szCs w:val="22"/>
        </w:rPr>
      </w:pPr>
      <w:r w:rsidRPr="007A0A53">
        <w:rPr>
          <w:rFonts w:eastAsia="Calibri" w:cs="Times New Roman"/>
          <w:sz w:val="22"/>
          <w:szCs w:val="22"/>
        </w:rPr>
        <w:t>*</w:t>
      </w:r>
      <w:r w:rsidR="007A0A53" w:rsidRPr="007A0A53">
        <w:rPr>
          <w:sz w:val="22"/>
          <w:szCs w:val="22"/>
        </w:rPr>
        <w:t xml:space="preserve"> </w:t>
      </w:r>
      <w:r w:rsidR="00DB71AE">
        <w:rPr>
          <w:rFonts w:eastAsia="Calibri" w:cs="Times New Roman"/>
          <w:sz w:val="22"/>
          <w:szCs w:val="22"/>
        </w:rPr>
        <w:t>A</w:t>
      </w:r>
      <w:r w:rsidR="007A0A53" w:rsidRPr="007A0A53">
        <w:rPr>
          <w:rFonts w:eastAsia="Calibri" w:cs="Times New Roman"/>
          <w:sz w:val="22"/>
          <w:szCs w:val="22"/>
        </w:rPr>
        <w:t>/s Swedbank dati uz 22.02.2023; dati par noslēgtajiem līgumiem no 01.01.2022. līdz 31.12.2022.</w:t>
      </w:r>
    </w:p>
    <w:p w14:paraId="02581242" w14:textId="4010D3C3" w:rsidR="00DE3207" w:rsidRPr="0005288E" w:rsidRDefault="00294668" w:rsidP="00DE3207">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lastRenderedPageBreak/>
        <w:t>Gan studiju, gan studējošo kredīta skaita pop</w:t>
      </w:r>
      <w:r w:rsidR="00130EB7">
        <w:rPr>
          <w:rFonts w:eastAsia="Times New Roman" w:cs="Times New Roman"/>
          <w:bCs/>
          <w:color w:val="000000" w:themeColor="text1"/>
          <w:sz w:val="28"/>
          <w:szCs w:val="28"/>
        </w:rPr>
        <w:t>ulārākā studentu izvēle gan 2020.gadā, gan 2021. gadā</w:t>
      </w:r>
      <w:r w:rsidRPr="0005288E">
        <w:rPr>
          <w:rFonts w:eastAsia="Times New Roman" w:cs="Times New Roman"/>
          <w:bCs/>
          <w:color w:val="000000" w:themeColor="text1"/>
          <w:sz w:val="28"/>
          <w:szCs w:val="28"/>
        </w:rPr>
        <w:t xml:space="preserve"> ir Latvijas Universitāte. Tai seko Rīgas Stradiņa universitāte un Rīgas Tehniskā universitāte. Vēl piecu lielāko augstskolu topā iekļuvušas</w:t>
      </w:r>
      <w:r w:rsidR="00BE78F1" w:rsidRPr="0005288E">
        <w:rPr>
          <w:rFonts w:eastAsia="Times New Roman" w:cs="Times New Roman"/>
          <w:bCs/>
          <w:color w:val="000000" w:themeColor="text1"/>
          <w:sz w:val="28"/>
          <w:szCs w:val="28"/>
        </w:rPr>
        <w:t xml:space="preserve"> privātā augstskola</w:t>
      </w:r>
      <w:r w:rsidRPr="0005288E">
        <w:rPr>
          <w:rFonts w:eastAsia="Times New Roman" w:cs="Times New Roman"/>
          <w:bCs/>
          <w:color w:val="000000" w:themeColor="text1"/>
          <w:sz w:val="28"/>
          <w:szCs w:val="28"/>
        </w:rPr>
        <w:t xml:space="preserve"> Biznesa augstskola </w:t>
      </w:r>
      <w:r w:rsidR="00BE78F1" w:rsidRPr="0005288E">
        <w:rPr>
          <w:rFonts w:eastAsia="Times New Roman" w:cs="Times New Roman"/>
          <w:bCs/>
          <w:color w:val="000000" w:themeColor="text1"/>
          <w:sz w:val="28"/>
          <w:szCs w:val="28"/>
        </w:rPr>
        <w:t>„</w:t>
      </w:r>
      <w:r w:rsidRPr="0005288E">
        <w:rPr>
          <w:rFonts w:eastAsia="Times New Roman" w:cs="Times New Roman"/>
          <w:bCs/>
          <w:color w:val="000000" w:themeColor="text1"/>
          <w:sz w:val="28"/>
          <w:szCs w:val="28"/>
        </w:rPr>
        <w:t>Turība</w:t>
      </w:r>
      <w:r w:rsidR="00BE78F1" w:rsidRPr="0005288E">
        <w:rPr>
          <w:rFonts w:eastAsia="Times New Roman" w:cs="Times New Roman"/>
          <w:bCs/>
          <w:color w:val="000000" w:themeColor="text1"/>
          <w:sz w:val="28"/>
          <w:szCs w:val="28"/>
        </w:rPr>
        <w:t>”</w:t>
      </w:r>
      <w:r w:rsidR="008B03BC">
        <w:rPr>
          <w:rFonts w:eastAsia="Times New Roman" w:cs="Times New Roman"/>
          <w:bCs/>
          <w:color w:val="000000" w:themeColor="text1"/>
          <w:sz w:val="28"/>
          <w:szCs w:val="28"/>
        </w:rPr>
        <w:t>,</w:t>
      </w:r>
      <w:r w:rsidRPr="0005288E">
        <w:rPr>
          <w:rFonts w:eastAsia="Times New Roman" w:cs="Times New Roman"/>
          <w:bCs/>
          <w:color w:val="000000" w:themeColor="text1"/>
          <w:sz w:val="28"/>
          <w:szCs w:val="28"/>
        </w:rPr>
        <w:t xml:space="preserve"> </w:t>
      </w:r>
      <w:r w:rsidR="00BE78F1" w:rsidRPr="0005288E">
        <w:rPr>
          <w:rFonts w:eastAsia="Times New Roman" w:cs="Times New Roman"/>
          <w:bCs/>
          <w:color w:val="000000" w:themeColor="text1"/>
          <w:sz w:val="28"/>
          <w:szCs w:val="28"/>
        </w:rPr>
        <w:t xml:space="preserve">privātā augstskola </w:t>
      </w:r>
      <w:r w:rsidRPr="0005288E">
        <w:rPr>
          <w:rFonts w:eastAsia="Times New Roman" w:cs="Times New Roman"/>
          <w:bCs/>
          <w:color w:val="000000" w:themeColor="text1"/>
          <w:sz w:val="28"/>
          <w:szCs w:val="28"/>
        </w:rPr>
        <w:t>RISEBA</w:t>
      </w:r>
      <w:r w:rsidR="008B03BC">
        <w:rPr>
          <w:rFonts w:eastAsia="Times New Roman" w:cs="Times New Roman"/>
          <w:bCs/>
          <w:color w:val="000000" w:themeColor="text1"/>
          <w:sz w:val="28"/>
          <w:szCs w:val="28"/>
        </w:rPr>
        <w:t xml:space="preserve"> un Rīgas Ekonomikas skola</w:t>
      </w:r>
      <w:r w:rsidRPr="0005288E">
        <w:rPr>
          <w:rFonts w:eastAsia="Times New Roman" w:cs="Times New Roman"/>
          <w:bCs/>
          <w:color w:val="000000" w:themeColor="text1"/>
          <w:sz w:val="28"/>
          <w:szCs w:val="28"/>
        </w:rPr>
        <w:t>.</w:t>
      </w:r>
      <w:r w:rsidR="00DE3207" w:rsidRPr="0005288E">
        <w:rPr>
          <w:rFonts w:eastAsia="Times New Roman" w:cs="Times New Roman"/>
          <w:bCs/>
          <w:color w:val="000000" w:themeColor="text1"/>
          <w:sz w:val="28"/>
          <w:szCs w:val="28"/>
        </w:rPr>
        <w:t xml:space="preserve"> </w:t>
      </w:r>
    </w:p>
    <w:p w14:paraId="46F22643" w14:textId="3FA43D26" w:rsidR="00E23F56" w:rsidRPr="0005288E" w:rsidRDefault="0005288E" w:rsidP="00E23F56">
      <w:pPr>
        <w:pStyle w:val="ListParagraph"/>
        <w:numPr>
          <w:ilvl w:val="0"/>
          <w:numId w:val="5"/>
        </w:numPr>
        <w:tabs>
          <w:tab w:val="left" w:pos="720"/>
        </w:tabs>
        <w:spacing w:after="120"/>
        <w:contextualSpacing/>
        <w:rPr>
          <w:rFonts w:ascii="Times New Roman" w:eastAsia="Times New Roman" w:hAnsi="Times New Roman" w:cs="Times New Roman"/>
          <w:bCs/>
          <w:color w:val="000000" w:themeColor="text1"/>
          <w:sz w:val="28"/>
          <w:szCs w:val="28"/>
        </w:rPr>
      </w:pPr>
      <w:r w:rsidRPr="0005288E">
        <w:rPr>
          <w:rFonts w:ascii="Times New Roman" w:eastAsia="Times New Roman" w:hAnsi="Times New Roman" w:cs="Times New Roman"/>
          <w:bCs/>
          <w:color w:val="000000" w:themeColor="text1"/>
          <w:sz w:val="28"/>
          <w:szCs w:val="28"/>
        </w:rPr>
        <w:t>tabula</w:t>
      </w:r>
      <w:r w:rsidR="00E23F56" w:rsidRPr="0005288E">
        <w:rPr>
          <w:rFonts w:ascii="Times New Roman" w:eastAsia="Times New Roman" w:hAnsi="Times New Roman" w:cs="Times New Roman"/>
          <w:bCs/>
          <w:color w:val="000000" w:themeColor="text1"/>
          <w:sz w:val="28"/>
          <w:szCs w:val="28"/>
        </w:rPr>
        <w:t xml:space="preserve">. Vidējā studiju kredīta summa </w:t>
      </w:r>
      <w:r w:rsidR="00366E87">
        <w:rPr>
          <w:rFonts w:ascii="Times New Roman" w:eastAsia="Times New Roman" w:hAnsi="Times New Roman" w:cs="Times New Roman"/>
          <w:bCs/>
          <w:color w:val="000000" w:themeColor="text1"/>
          <w:sz w:val="28"/>
          <w:szCs w:val="28"/>
        </w:rPr>
        <w:t xml:space="preserve">pēc </w:t>
      </w:r>
      <w:r w:rsidR="00E23F56" w:rsidRPr="0005288E">
        <w:rPr>
          <w:rFonts w:ascii="Times New Roman" w:eastAsia="Times New Roman" w:hAnsi="Times New Roman" w:cs="Times New Roman"/>
          <w:bCs/>
          <w:color w:val="000000" w:themeColor="text1"/>
          <w:sz w:val="28"/>
          <w:szCs w:val="28"/>
        </w:rPr>
        <w:t xml:space="preserve">augstākās izglītības </w:t>
      </w:r>
      <w:r w:rsidR="00366E87" w:rsidRPr="0005288E">
        <w:rPr>
          <w:rFonts w:ascii="Times New Roman" w:eastAsia="Times New Roman" w:hAnsi="Times New Roman" w:cs="Times New Roman"/>
          <w:bCs/>
          <w:color w:val="000000" w:themeColor="text1"/>
          <w:sz w:val="28"/>
          <w:szCs w:val="28"/>
        </w:rPr>
        <w:t>iestād</w:t>
      </w:r>
      <w:r w:rsidR="00366E87">
        <w:rPr>
          <w:rFonts w:ascii="Times New Roman" w:eastAsia="Times New Roman" w:hAnsi="Times New Roman" w:cs="Times New Roman"/>
          <w:bCs/>
          <w:color w:val="000000" w:themeColor="text1"/>
          <w:sz w:val="28"/>
          <w:szCs w:val="28"/>
        </w:rPr>
        <w:t>e</w:t>
      </w:r>
      <w:r w:rsidR="00366E87" w:rsidRPr="0005288E">
        <w:rPr>
          <w:rFonts w:ascii="Times New Roman" w:eastAsia="Times New Roman" w:hAnsi="Times New Roman" w:cs="Times New Roman"/>
          <w:bCs/>
          <w:color w:val="000000" w:themeColor="text1"/>
          <w:sz w:val="28"/>
          <w:szCs w:val="28"/>
        </w:rPr>
        <w:t>s</w:t>
      </w:r>
      <w:r>
        <w:rPr>
          <w:rFonts w:ascii="Times New Roman" w:eastAsia="Times New Roman" w:hAnsi="Times New Roman" w:cs="Times New Roman"/>
          <w:bCs/>
          <w:color w:val="000000" w:themeColor="text1"/>
          <w:sz w:val="28"/>
          <w:szCs w:val="28"/>
        </w:rPr>
        <w:t>.</w:t>
      </w:r>
    </w:p>
    <w:tbl>
      <w:tblPr>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6"/>
        <w:gridCol w:w="4111"/>
        <w:gridCol w:w="1281"/>
        <w:gridCol w:w="1843"/>
        <w:gridCol w:w="1554"/>
      </w:tblGrid>
      <w:tr w:rsidR="007A0A53" w:rsidRPr="00BB1402" w14:paraId="2DB6AE07" w14:textId="77777777" w:rsidTr="00E6177D">
        <w:trPr>
          <w:trHeight w:val="825"/>
          <w:jc w:val="center"/>
        </w:trPr>
        <w:tc>
          <w:tcPr>
            <w:tcW w:w="846" w:type="dxa"/>
            <w:shd w:val="clear" w:color="auto" w:fill="7030A0"/>
            <w:tcMar>
              <w:top w:w="0" w:type="dxa"/>
              <w:left w:w="108" w:type="dxa"/>
              <w:bottom w:w="0" w:type="dxa"/>
              <w:right w:w="108" w:type="dxa"/>
            </w:tcMar>
            <w:hideMark/>
          </w:tcPr>
          <w:p w14:paraId="4C5C7751" w14:textId="4FC31FD8" w:rsidR="007A0A53" w:rsidRPr="007A0A53" w:rsidRDefault="007A0A53" w:rsidP="007A0A53">
            <w:pPr>
              <w:jc w:val="center"/>
              <w:rPr>
                <w:rFonts w:cs="Times New Roman"/>
                <w:b/>
                <w:bCs/>
                <w:color w:val="FFFFFF" w:themeColor="background1"/>
              </w:rPr>
            </w:pPr>
            <w:r w:rsidRPr="007A0A53">
              <w:rPr>
                <w:b/>
                <w:bCs/>
                <w:color w:val="FFFFFF" w:themeColor="background1"/>
              </w:rPr>
              <w:t>Nr.</w:t>
            </w:r>
          </w:p>
        </w:tc>
        <w:tc>
          <w:tcPr>
            <w:tcW w:w="4111" w:type="dxa"/>
            <w:shd w:val="clear" w:color="auto" w:fill="7030A0"/>
            <w:tcMar>
              <w:top w:w="0" w:type="dxa"/>
              <w:left w:w="108" w:type="dxa"/>
              <w:bottom w:w="0" w:type="dxa"/>
              <w:right w:w="108" w:type="dxa"/>
            </w:tcMar>
            <w:hideMark/>
          </w:tcPr>
          <w:p w14:paraId="125A411C" w14:textId="00C10DCE" w:rsidR="007A0A53" w:rsidRPr="007A0A53" w:rsidRDefault="007A0A53" w:rsidP="007A0A53">
            <w:pPr>
              <w:jc w:val="center"/>
              <w:rPr>
                <w:rFonts w:cs="Times New Roman"/>
                <w:b/>
                <w:bCs/>
                <w:color w:val="FFFFFF" w:themeColor="background1"/>
              </w:rPr>
            </w:pPr>
            <w:r w:rsidRPr="007A0A53">
              <w:rPr>
                <w:b/>
                <w:bCs/>
                <w:color w:val="FFFFFF" w:themeColor="background1"/>
              </w:rPr>
              <w:t>Augstskolas nosaukums</w:t>
            </w:r>
          </w:p>
        </w:tc>
        <w:tc>
          <w:tcPr>
            <w:tcW w:w="1281" w:type="dxa"/>
            <w:shd w:val="clear" w:color="auto" w:fill="7030A0"/>
          </w:tcPr>
          <w:p w14:paraId="7D9492A8" w14:textId="42FE8B26" w:rsidR="007A0A53" w:rsidRPr="007A0A53" w:rsidRDefault="007A0A53" w:rsidP="007A0A53">
            <w:pPr>
              <w:jc w:val="center"/>
              <w:rPr>
                <w:rFonts w:cs="Times New Roman"/>
                <w:b/>
                <w:bCs/>
                <w:color w:val="FFFFFF" w:themeColor="background1"/>
              </w:rPr>
            </w:pPr>
            <w:r w:rsidRPr="007A0A53">
              <w:rPr>
                <w:b/>
                <w:bCs/>
                <w:color w:val="FFFFFF" w:themeColor="background1"/>
              </w:rPr>
              <w:t>Kopā</w:t>
            </w:r>
          </w:p>
        </w:tc>
        <w:tc>
          <w:tcPr>
            <w:tcW w:w="1843" w:type="dxa"/>
            <w:shd w:val="clear" w:color="auto" w:fill="7030A0"/>
          </w:tcPr>
          <w:p w14:paraId="47CB2CE5" w14:textId="6DCBB467" w:rsidR="007A0A53" w:rsidRPr="007A0A53" w:rsidRDefault="007A0A53" w:rsidP="007A0A53">
            <w:pPr>
              <w:jc w:val="center"/>
              <w:rPr>
                <w:rFonts w:cs="Times New Roman"/>
                <w:b/>
                <w:bCs/>
                <w:color w:val="FFFFFF" w:themeColor="background1"/>
              </w:rPr>
            </w:pPr>
            <w:r w:rsidRPr="007A0A53">
              <w:rPr>
                <w:b/>
                <w:bCs/>
                <w:color w:val="FFFFFF" w:themeColor="background1"/>
              </w:rPr>
              <w:t>Kredītu summa, EUR</w:t>
            </w:r>
          </w:p>
        </w:tc>
        <w:tc>
          <w:tcPr>
            <w:tcW w:w="1554" w:type="dxa"/>
            <w:shd w:val="clear" w:color="auto" w:fill="7030A0"/>
          </w:tcPr>
          <w:p w14:paraId="588627EE" w14:textId="0E51F458" w:rsidR="007A0A53" w:rsidRPr="007A0A53" w:rsidRDefault="007A0A53" w:rsidP="007A0A53">
            <w:pPr>
              <w:jc w:val="center"/>
              <w:rPr>
                <w:rFonts w:cs="Times New Roman"/>
                <w:b/>
                <w:bCs/>
                <w:color w:val="FFFFFF" w:themeColor="background1"/>
              </w:rPr>
            </w:pPr>
            <w:r w:rsidRPr="007A0A53">
              <w:rPr>
                <w:b/>
                <w:bCs/>
                <w:color w:val="FFFFFF" w:themeColor="background1"/>
              </w:rPr>
              <w:t>Vidēja summa, EUR</w:t>
            </w:r>
          </w:p>
        </w:tc>
      </w:tr>
      <w:tr w:rsidR="007A0A53" w:rsidRPr="00BB1402" w14:paraId="7871B949" w14:textId="77777777" w:rsidTr="00E6177D">
        <w:trPr>
          <w:trHeight w:val="247"/>
          <w:jc w:val="center"/>
        </w:trPr>
        <w:tc>
          <w:tcPr>
            <w:tcW w:w="846" w:type="dxa"/>
            <w:shd w:val="clear" w:color="auto" w:fill="auto"/>
            <w:tcMar>
              <w:top w:w="0" w:type="dxa"/>
              <w:left w:w="108" w:type="dxa"/>
              <w:bottom w:w="0" w:type="dxa"/>
              <w:right w:w="108" w:type="dxa"/>
            </w:tcMar>
            <w:hideMark/>
          </w:tcPr>
          <w:p w14:paraId="543F10D8" w14:textId="182C8126" w:rsidR="007A0A53" w:rsidRPr="0064172A" w:rsidRDefault="007A0A53" w:rsidP="007A0A53">
            <w:pPr>
              <w:jc w:val="center"/>
              <w:rPr>
                <w:rFonts w:cs="Times New Roman"/>
              </w:rPr>
            </w:pPr>
            <w:r w:rsidRPr="00DD7E99">
              <w:t>1</w:t>
            </w:r>
          </w:p>
        </w:tc>
        <w:tc>
          <w:tcPr>
            <w:tcW w:w="4111" w:type="dxa"/>
            <w:shd w:val="clear" w:color="auto" w:fill="auto"/>
            <w:tcMar>
              <w:top w:w="0" w:type="dxa"/>
              <w:left w:w="108" w:type="dxa"/>
              <w:bottom w:w="0" w:type="dxa"/>
              <w:right w:w="108" w:type="dxa"/>
            </w:tcMar>
            <w:hideMark/>
          </w:tcPr>
          <w:p w14:paraId="12760131" w14:textId="4079DB43" w:rsidR="007A0A53" w:rsidRPr="0064172A" w:rsidRDefault="007A0A53" w:rsidP="007A0A53">
            <w:pPr>
              <w:jc w:val="center"/>
              <w:rPr>
                <w:rFonts w:cs="Times New Roman"/>
              </w:rPr>
            </w:pPr>
            <w:r w:rsidRPr="00DD7E99">
              <w:t>Latvijas Universitāte</w:t>
            </w:r>
          </w:p>
        </w:tc>
        <w:tc>
          <w:tcPr>
            <w:tcW w:w="1281" w:type="dxa"/>
            <w:shd w:val="clear" w:color="auto" w:fill="auto"/>
          </w:tcPr>
          <w:p w14:paraId="3CC459E1" w14:textId="50B89E7D" w:rsidR="007A0A53" w:rsidRPr="0064172A" w:rsidRDefault="007A0A53" w:rsidP="007A0A53">
            <w:pPr>
              <w:jc w:val="center"/>
              <w:rPr>
                <w:rFonts w:cs="Times New Roman"/>
              </w:rPr>
            </w:pPr>
            <w:r w:rsidRPr="00DD7E99">
              <w:t>554</w:t>
            </w:r>
          </w:p>
        </w:tc>
        <w:tc>
          <w:tcPr>
            <w:tcW w:w="1843" w:type="dxa"/>
            <w:shd w:val="clear" w:color="auto" w:fill="auto"/>
          </w:tcPr>
          <w:p w14:paraId="53B8F423" w14:textId="38163797" w:rsidR="007A0A53" w:rsidRPr="0064172A" w:rsidRDefault="007A0A53" w:rsidP="007A0A53">
            <w:pPr>
              <w:spacing w:after="100" w:afterAutospacing="1"/>
              <w:jc w:val="center"/>
              <w:rPr>
                <w:rFonts w:cs="Times New Roman"/>
              </w:rPr>
            </w:pPr>
            <w:r w:rsidRPr="00DD7E99">
              <w:t>3 537 528</w:t>
            </w:r>
          </w:p>
        </w:tc>
        <w:tc>
          <w:tcPr>
            <w:tcW w:w="1554" w:type="dxa"/>
            <w:shd w:val="clear" w:color="auto" w:fill="auto"/>
          </w:tcPr>
          <w:p w14:paraId="797AD607" w14:textId="34F6768B" w:rsidR="007A0A53" w:rsidRPr="0064172A" w:rsidRDefault="007A0A53" w:rsidP="007A0A53">
            <w:pPr>
              <w:spacing w:after="100" w:afterAutospacing="1"/>
              <w:jc w:val="center"/>
              <w:rPr>
                <w:rFonts w:cs="Times New Roman"/>
              </w:rPr>
            </w:pPr>
            <w:r w:rsidRPr="00DD7E99">
              <w:t>6 385</w:t>
            </w:r>
          </w:p>
        </w:tc>
      </w:tr>
      <w:tr w:rsidR="007A0A53" w:rsidRPr="00BB1402" w14:paraId="6033E6D3" w14:textId="77777777" w:rsidTr="00E6177D">
        <w:trPr>
          <w:trHeight w:val="267"/>
          <w:jc w:val="center"/>
        </w:trPr>
        <w:tc>
          <w:tcPr>
            <w:tcW w:w="846" w:type="dxa"/>
            <w:shd w:val="clear" w:color="auto" w:fill="auto"/>
            <w:tcMar>
              <w:top w:w="0" w:type="dxa"/>
              <w:left w:w="108" w:type="dxa"/>
              <w:bottom w:w="0" w:type="dxa"/>
              <w:right w:w="108" w:type="dxa"/>
            </w:tcMar>
            <w:hideMark/>
          </w:tcPr>
          <w:p w14:paraId="27C827CF" w14:textId="08F8E5DE" w:rsidR="007A0A53" w:rsidRPr="0064172A" w:rsidRDefault="007A0A53" w:rsidP="007A0A53">
            <w:pPr>
              <w:jc w:val="center"/>
              <w:rPr>
                <w:rFonts w:cs="Times New Roman"/>
              </w:rPr>
            </w:pPr>
            <w:r w:rsidRPr="00DD7E99">
              <w:t>2</w:t>
            </w:r>
          </w:p>
        </w:tc>
        <w:tc>
          <w:tcPr>
            <w:tcW w:w="4111" w:type="dxa"/>
            <w:shd w:val="clear" w:color="auto" w:fill="auto"/>
            <w:tcMar>
              <w:top w:w="0" w:type="dxa"/>
              <w:left w:w="108" w:type="dxa"/>
              <w:bottom w:w="0" w:type="dxa"/>
              <w:right w:w="108" w:type="dxa"/>
            </w:tcMar>
            <w:hideMark/>
          </w:tcPr>
          <w:p w14:paraId="44ABECAB" w14:textId="7750686E" w:rsidR="007A0A53" w:rsidRPr="0064172A" w:rsidRDefault="007A0A53" w:rsidP="007A0A53">
            <w:pPr>
              <w:jc w:val="center"/>
              <w:rPr>
                <w:rFonts w:cs="Times New Roman"/>
              </w:rPr>
            </w:pPr>
            <w:r w:rsidRPr="00DD7E99">
              <w:t>Rīgas Stradiņa universitāte</w:t>
            </w:r>
          </w:p>
        </w:tc>
        <w:tc>
          <w:tcPr>
            <w:tcW w:w="1281" w:type="dxa"/>
            <w:shd w:val="clear" w:color="auto" w:fill="auto"/>
          </w:tcPr>
          <w:p w14:paraId="46C46E50" w14:textId="7540B1DA" w:rsidR="007A0A53" w:rsidRPr="0064172A" w:rsidRDefault="007A0A53" w:rsidP="007A0A53">
            <w:pPr>
              <w:jc w:val="center"/>
              <w:rPr>
                <w:rFonts w:cs="Times New Roman"/>
              </w:rPr>
            </w:pPr>
            <w:r w:rsidRPr="00DD7E99">
              <w:t>254</w:t>
            </w:r>
          </w:p>
        </w:tc>
        <w:tc>
          <w:tcPr>
            <w:tcW w:w="1843" w:type="dxa"/>
            <w:shd w:val="clear" w:color="auto" w:fill="auto"/>
          </w:tcPr>
          <w:p w14:paraId="78C8BE36" w14:textId="206B36D0" w:rsidR="007A0A53" w:rsidRPr="0064172A" w:rsidRDefault="007A0A53" w:rsidP="007A0A53">
            <w:pPr>
              <w:spacing w:after="100" w:afterAutospacing="1"/>
              <w:jc w:val="center"/>
              <w:rPr>
                <w:rFonts w:cs="Times New Roman"/>
                <w:lang w:val="en-GB"/>
              </w:rPr>
            </w:pPr>
            <w:r w:rsidRPr="00DD7E99">
              <w:t>2 864 030</w:t>
            </w:r>
          </w:p>
        </w:tc>
        <w:tc>
          <w:tcPr>
            <w:tcW w:w="1554" w:type="dxa"/>
            <w:shd w:val="clear" w:color="auto" w:fill="auto"/>
          </w:tcPr>
          <w:p w14:paraId="483624F0" w14:textId="61E75D05" w:rsidR="007A0A53" w:rsidRPr="0064172A" w:rsidRDefault="007A0A53" w:rsidP="007A0A53">
            <w:pPr>
              <w:spacing w:after="100" w:afterAutospacing="1"/>
              <w:jc w:val="center"/>
              <w:rPr>
                <w:rFonts w:cs="Times New Roman"/>
              </w:rPr>
            </w:pPr>
            <w:r w:rsidRPr="00DD7E99">
              <w:t>11 276</w:t>
            </w:r>
          </w:p>
        </w:tc>
      </w:tr>
      <w:tr w:rsidR="007A0A53" w:rsidRPr="00BB1402" w14:paraId="42F426A7" w14:textId="77777777" w:rsidTr="00E6177D">
        <w:trPr>
          <w:trHeight w:val="272"/>
          <w:jc w:val="center"/>
        </w:trPr>
        <w:tc>
          <w:tcPr>
            <w:tcW w:w="846" w:type="dxa"/>
            <w:shd w:val="clear" w:color="auto" w:fill="auto"/>
            <w:tcMar>
              <w:top w:w="0" w:type="dxa"/>
              <w:left w:w="108" w:type="dxa"/>
              <w:bottom w:w="0" w:type="dxa"/>
              <w:right w:w="108" w:type="dxa"/>
            </w:tcMar>
          </w:tcPr>
          <w:p w14:paraId="06321CFD" w14:textId="0684E88B" w:rsidR="007A0A53" w:rsidRPr="0064172A" w:rsidRDefault="007A0A53" w:rsidP="007A0A53">
            <w:pPr>
              <w:jc w:val="center"/>
              <w:rPr>
                <w:rFonts w:cs="Times New Roman"/>
              </w:rPr>
            </w:pPr>
            <w:r w:rsidRPr="00DD7E99">
              <w:t>3</w:t>
            </w:r>
          </w:p>
        </w:tc>
        <w:tc>
          <w:tcPr>
            <w:tcW w:w="4111" w:type="dxa"/>
            <w:shd w:val="clear" w:color="auto" w:fill="auto"/>
            <w:tcMar>
              <w:top w:w="0" w:type="dxa"/>
              <w:left w:w="108" w:type="dxa"/>
              <w:bottom w:w="0" w:type="dxa"/>
              <w:right w:w="108" w:type="dxa"/>
            </w:tcMar>
          </w:tcPr>
          <w:p w14:paraId="4B8EC677" w14:textId="4385923A" w:rsidR="007A0A53" w:rsidRPr="0064172A" w:rsidRDefault="007A0A53" w:rsidP="007A0A53">
            <w:pPr>
              <w:jc w:val="center"/>
              <w:rPr>
                <w:rFonts w:cs="Times New Roman"/>
              </w:rPr>
            </w:pPr>
            <w:r w:rsidRPr="00DD7E99">
              <w:t>Rīgas Tehniskā universitāte</w:t>
            </w:r>
          </w:p>
        </w:tc>
        <w:tc>
          <w:tcPr>
            <w:tcW w:w="1281" w:type="dxa"/>
            <w:shd w:val="clear" w:color="auto" w:fill="auto"/>
          </w:tcPr>
          <w:p w14:paraId="7D454A9F" w14:textId="341155D8" w:rsidR="007A0A53" w:rsidRPr="0064172A" w:rsidRDefault="007A0A53" w:rsidP="007A0A53">
            <w:pPr>
              <w:jc w:val="center"/>
              <w:rPr>
                <w:rFonts w:cs="Times New Roman"/>
              </w:rPr>
            </w:pPr>
            <w:r w:rsidRPr="00DD7E99">
              <w:t>203</w:t>
            </w:r>
          </w:p>
        </w:tc>
        <w:tc>
          <w:tcPr>
            <w:tcW w:w="1843" w:type="dxa"/>
            <w:shd w:val="clear" w:color="auto" w:fill="auto"/>
          </w:tcPr>
          <w:p w14:paraId="664CBE34" w14:textId="451C6C72" w:rsidR="007A0A53" w:rsidRPr="0064172A" w:rsidRDefault="007A0A53" w:rsidP="007A0A53">
            <w:pPr>
              <w:spacing w:after="100" w:afterAutospacing="1"/>
              <w:jc w:val="center"/>
              <w:rPr>
                <w:rFonts w:cs="Times New Roman"/>
              </w:rPr>
            </w:pPr>
            <w:r w:rsidRPr="00DD7E99">
              <w:t>1 556 652</w:t>
            </w:r>
          </w:p>
        </w:tc>
        <w:tc>
          <w:tcPr>
            <w:tcW w:w="1554" w:type="dxa"/>
            <w:shd w:val="clear" w:color="auto" w:fill="auto"/>
          </w:tcPr>
          <w:p w14:paraId="2929C841" w14:textId="3A016856" w:rsidR="007A0A53" w:rsidRPr="0064172A" w:rsidRDefault="007A0A53" w:rsidP="007A0A53">
            <w:pPr>
              <w:spacing w:after="100" w:afterAutospacing="1"/>
              <w:jc w:val="center"/>
              <w:rPr>
                <w:rFonts w:cs="Times New Roman"/>
              </w:rPr>
            </w:pPr>
            <w:r w:rsidRPr="00DD7E99">
              <w:t>7 668</w:t>
            </w:r>
          </w:p>
        </w:tc>
      </w:tr>
      <w:tr w:rsidR="007A0A53" w:rsidRPr="00BB1402" w14:paraId="1FAA92D3" w14:textId="77777777" w:rsidTr="00E6177D">
        <w:trPr>
          <w:trHeight w:val="278"/>
          <w:jc w:val="center"/>
        </w:trPr>
        <w:tc>
          <w:tcPr>
            <w:tcW w:w="846" w:type="dxa"/>
            <w:shd w:val="clear" w:color="auto" w:fill="auto"/>
            <w:tcMar>
              <w:top w:w="0" w:type="dxa"/>
              <w:left w:w="108" w:type="dxa"/>
              <w:bottom w:w="0" w:type="dxa"/>
              <w:right w:w="108" w:type="dxa"/>
            </w:tcMar>
            <w:hideMark/>
          </w:tcPr>
          <w:p w14:paraId="2CDBAEE7" w14:textId="729F4532" w:rsidR="007A0A53" w:rsidRPr="0064172A" w:rsidRDefault="007A0A53" w:rsidP="007A0A53">
            <w:pPr>
              <w:jc w:val="center"/>
              <w:rPr>
                <w:rFonts w:cs="Times New Roman"/>
              </w:rPr>
            </w:pPr>
            <w:r w:rsidRPr="00DD7E99">
              <w:t>4</w:t>
            </w:r>
          </w:p>
        </w:tc>
        <w:tc>
          <w:tcPr>
            <w:tcW w:w="4111" w:type="dxa"/>
            <w:shd w:val="clear" w:color="auto" w:fill="auto"/>
            <w:tcMar>
              <w:top w:w="0" w:type="dxa"/>
              <w:left w:w="108" w:type="dxa"/>
              <w:bottom w:w="0" w:type="dxa"/>
              <w:right w:w="108" w:type="dxa"/>
            </w:tcMar>
            <w:hideMark/>
          </w:tcPr>
          <w:p w14:paraId="02D1A226" w14:textId="08DAC1F5" w:rsidR="007A0A53" w:rsidRPr="0064172A" w:rsidRDefault="007A0A53" w:rsidP="007A0A53">
            <w:pPr>
              <w:jc w:val="center"/>
              <w:rPr>
                <w:rFonts w:cs="Times New Roman"/>
              </w:rPr>
            </w:pPr>
            <w:r w:rsidRPr="00DD7E99">
              <w:t>Biznesa augstskola Turība</w:t>
            </w:r>
          </w:p>
        </w:tc>
        <w:tc>
          <w:tcPr>
            <w:tcW w:w="1281" w:type="dxa"/>
            <w:shd w:val="clear" w:color="auto" w:fill="auto"/>
          </w:tcPr>
          <w:p w14:paraId="03B6B7F8" w14:textId="42D14517" w:rsidR="007A0A53" w:rsidRPr="0064172A" w:rsidRDefault="007A0A53" w:rsidP="007A0A53">
            <w:pPr>
              <w:jc w:val="center"/>
              <w:rPr>
                <w:rFonts w:cs="Times New Roman"/>
              </w:rPr>
            </w:pPr>
            <w:r w:rsidRPr="00DD7E99">
              <w:t>152</w:t>
            </w:r>
          </w:p>
        </w:tc>
        <w:tc>
          <w:tcPr>
            <w:tcW w:w="1843" w:type="dxa"/>
            <w:shd w:val="clear" w:color="auto" w:fill="auto"/>
          </w:tcPr>
          <w:p w14:paraId="13BC4A30" w14:textId="4EA1A0A7" w:rsidR="007A0A53" w:rsidRPr="0064172A" w:rsidRDefault="007A0A53" w:rsidP="007A0A53">
            <w:pPr>
              <w:spacing w:after="100" w:afterAutospacing="1"/>
              <w:jc w:val="center"/>
              <w:rPr>
                <w:rFonts w:cs="Times New Roman"/>
              </w:rPr>
            </w:pPr>
            <w:r w:rsidRPr="00DD7E99">
              <w:t>909 558</w:t>
            </w:r>
          </w:p>
        </w:tc>
        <w:tc>
          <w:tcPr>
            <w:tcW w:w="1554" w:type="dxa"/>
            <w:shd w:val="clear" w:color="auto" w:fill="auto"/>
          </w:tcPr>
          <w:p w14:paraId="3976DA89" w14:textId="0699935E" w:rsidR="007A0A53" w:rsidRPr="0064172A" w:rsidRDefault="007A0A53" w:rsidP="007A0A53">
            <w:pPr>
              <w:spacing w:after="100" w:afterAutospacing="1"/>
              <w:jc w:val="center"/>
              <w:rPr>
                <w:rFonts w:cs="Times New Roman"/>
              </w:rPr>
            </w:pPr>
            <w:r w:rsidRPr="00DD7E99">
              <w:t>5 984</w:t>
            </w:r>
          </w:p>
        </w:tc>
      </w:tr>
      <w:tr w:rsidR="007A0A53" w:rsidRPr="00BB1402" w14:paraId="170C6D45" w14:textId="77777777" w:rsidTr="00E6177D">
        <w:trPr>
          <w:trHeight w:val="270"/>
          <w:jc w:val="center"/>
        </w:trPr>
        <w:tc>
          <w:tcPr>
            <w:tcW w:w="846" w:type="dxa"/>
            <w:shd w:val="clear" w:color="auto" w:fill="auto"/>
            <w:tcMar>
              <w:top w:w="0" w:type="dxa"/>
              <w:left w:w="108" w:type="dxa"/>
              <w:bottom w:w="0" w:type="dxa"/>
              <w:right w:w="108" w:type="dxa"/>
            </w:tcMar>
            <w:hideMark/>
          </w:tcPr>
          <w:p w14:paraId="06D267DB" w14:textId="2CE22401" w:rsidR="007A0A53" w:rsidRPr="0064172A" w:rsidRDefault="007A0A53" w:rsidP="007A0A53">
            <w:pPr>
              <w:jc w:val="center"/>
              <w:rPr>
                <w:rFonts w:cs="Times New Roman"/>
              </w:rPr>
            </w:pPr>
            <w:r w:rsidRPr="00DD7E99">
              <w:t>5</w:t>
            </w:r>
          </w:p>
        </w:tc>
        <w:tc>
          <w:tcPr>
            <w:tcW w:w="4111" w:type="dxa"/>
            <w:shd w:val="clear" w:color="auto" w:fill="auto"/>
            <w:tcMar>
              <w:top w:w="0" w:type="dxa"/>
              <w:left w:w="108" w:type="dxa"/>
              <w:bottom w:w="0" w:type="dxa"/>
              <w:right w:w="108" w:type="dxa"/>
            </w:tcMar>
            <w:hideMark/>
          </w:tcPr>
          <w:p w14:paraId="50E70191" w14:textId="6677D408" w:rsidR="007A0A53" w:rsidRPr="0064172A" w:rsidRDefault="007A0A53" w:rsidP="007A0A53">
            <w:pPr>
              <w:jc w:val="center"/>
              <w:rPr>
                <w:rFonts w:cs="Times New Roman"/>
              </w:rPr>
            </w:pPr>
            <w:r w:rsidRPr="00DD7E99">
              <w:t>Biznesa augstskola “RISEBA”</w:t>
            </w:r>
          </w:p>
        </w:tc>
        <w:tc>
          <w:tcPr>
            <w:tcW w:w="1281" w:type="dxa"/>
            <w:shd w:val="clear" w:color="auto" w:fill="auto"/>
          </w:tcPr>
          <w:p w14:paraId="1D63433A" w14:textId="20E98FEB" w:rsidR="007A0A53" w:rsidRPr="0064172A" w:rsidRDefault="007A0A53" w:rsidP="007A0A53">
            <w:pPr>
              <w:jc w:val="center"/>
              <w:rPr>
                <w:rFonts w:cs="Times New Roman"/>
              </w:rPr>
            </w:pPr>
            <w:r w:rsidRPr="00DD7E99">
              <w:t>122</w:t>
            </w:r>
          </w:p>
        </w:tc>
        <w:tc>
          <w:tcPr>
            <w:tcW w:w="1843" w:type="dxa"/>
            <w:shd w:val="clear" w:color="auto" w:fill="auto"/>
          </w:tcPr>
          <w:p w14:paraId="0416C165" w14:textId="103CD463" w:rsidR="007A0A53" w:rsidRPr="0064172A" w:rsidRDefault="007A0A53" w:rsidP="007A0A53">
            <w:pPr>
              <w:spacing w:after="100" w:afterAutospacing="1"/>
              <w:jc w:val="center"/>
              <w:rPr>
                <w:rFonts w:cs="Times New Roman"/>
              </w:rPr>
            </w:pPr>
            <w:r w:rsidRPr="00DD7E99">
              <w:t>1 029 480</w:t>
            </w:r>
          </w:p>
        </w:tc>
        <w:tc>
          <w:tcPr>
            <w:tcW w:w="1554" w:type="dxa"/>
            <w:shd w:val="clear" w:color="auto" w:fill="auto"/>
          </w:tcPr>
          <w:p w14:paraId="7805F171" w14:textId="5D4B0A46" w:rsidR="007A0A53" w:rsidRPr="0064172A" w:rsidRDefault="007A0A53" w:rsidP="007A0A53">
            <w:pPr>
              <w:spacing w:after="100" w:afterAutospacing="1"/>
              <w:jc w:val="center"/>
              <w:rPr>
                <w:rFonts w:cs="Times New Roman"/>
              </w:rPr>
            </w:pPr>
            <w:r w:rsidRPr="00DD7E99">
              <w:t>8 438</w:t>
            </w:r>
          </w:p>
        </w:tc>
      </w:tr>
      <w:tr w:rsidR="007A0A53" w:rsidRPr="00BB1402" w14:paraId="15807EBE" w14:textId="77777777" w:rsidTr="00E6177D">
        <w:trPr>
          <w:trHeight w:val="275"/>
          <w:jc w:val="center"/>
        </w:trPr>
        <w:tc>
          <w:tcPr>
            <w:tcW w:w="846" w:type="dxa"/>
            <w:shd w:val="clear" w:color="auto" w:fill="auto"/>
            <w:tcMar>
              <w:top w:w="0" w:type="dxa"/>
              <w:left w:w="108" w:type="dxa"/>
              <w:bottom w:w="0" w:type="dxa"/>
              <w:right w:w="108" w:type="dxa"/>
            </w:tcMar>
            <w:hideMark/>
          </w:tcPr>
          <w:p w14:paraId="3699C1DA" w14:textId="0A072CDB" w:rsidR="007A0A53" w:rsidRPr="0064172A" w:rsidRDefault="007A0A53" w:rsidP="007A0A53">
            <w:pPr>
              <w:jc w:val="center"/>
              <w:rPr>
                <w:rFonts w:cs="Times New Roman"/>
              </w:rPr>
            </w:pPr>
            <w:r w:rsidRPr="00DD7E99">
              <w:t>6</w:t>
            </w:r>
          </w:p>
        </w:tc>
        <w:tc>
          <w:tcPr>
            <w:tcW w:w="4111" w:type="dxa"/>
            <w:shd w:val="clear" w:color="auto" w:fill="auto"/>
            <w:tcMar>
              <w:top w:w="0" w:type="dxa"/>
              <w:left w:w="108" w:type="dxa"/>
              <w:bottom w:w="0" w:type="dxa"/>
              <w:right w:w="108" w:type="dxa"/>
            </w:tcMar>
            <w:hideMark/>
          </w:tcPr>
          <w:p w14:paraId="43AEAB8D" w14:textId="3DA66E98" w:rsidR="007A0A53" w:rsidRPr="0064172A" w:rsidRDefault="007A0A53" w:rsidP="007A0A53">
            <w:pPr>
              <w:jc w:val="center"/>
              <w:rPr>
                <w:rFonts w:cs="Times New Roman"/>
              </w:rPr>
            </w:pPr>
            <w:r w:rsidRPr="00DD7E99">
              <w:t>Ekonomikas un kultūras augstskola</w:t>
            </w:r>
          </w:p>
        </w:tc>
        <w:tc>
          <w:tcPr>
            <w:tcW w:w="1281" w:type="dxa"/>
            <w:shd w:val="clear" w:color="auto" w:fill="auto"/>
          </w:tcPr>
          <w:p w14:paraId="33743787" w14:textId="19673085" w:rsidR="007A0A53" w:rsidRPr="0064172A" w:rsidRDefault="007A0A53" w:rsidP="007A0A53">
            <w:pPr>
              <w:jc w:val="center"/>
              <w:rPr>
                <w:rFonts w:cs="Times New Roman"/>
              </w:rPr>
            </w:pPr>
            <w:r w:rsidRPr="00DD7E99">
              <w:t>69</w:t>
            </w:r>
          </w:p>
        </w:tc>
        <w:tc>
          <w:tcPr>
            <w:tcW w:w="1843" w:type="dxa"/>
            <w:shd w:val="clear" w:color="auto" w:fill="auto"/>
          </w:tcPr>
          <w:p w14:paraId="0C830EE9" w14:textId="420F4000" w:rsidR="007A0A53" w:rsidRPr="0064172A" w:rsidRDefault="007A0A53" w:rsidP="007A0A53">
            <w:pPr>
              <w:jc w:val="center"/>
              <w:rPr>
                <w:rFonts w:cs="Times New Roman"/>
              </w:rPr>
            </w:pPr>
            <w:r w:rsidRPr="00DD7E99">
              <w:t>484 688</w:t>
            </w:r>
          </w:p>
        </w:tc>
        <w:tc>
          <w:tcPr>
            <w:tcW w:w="1554" w:type="dxa"/>
            <w:shd w:val="clear" w:color="auto" w:fill="auto"/>
          </w:tcPr>
          <w:p w14:paraId="1ADFC475" w14:textId="35DCEF13" w:rsidR="007A0A53" w:rsidRPr="0064172A" w:rsidRDefault="007A0A53" w:rsidP="007A0A53">
            <w:pPr>
              <w:jc w:val="center"/>
              <w:rPr>
                <w:rFonts w:cs="Times New Roman"/>
              </w:rPr>
            </w:pPr>
            <w:r w:rsidRPr="00DD7E99">
              <w:t>7 024</w:t>
            </w:r>
          </w:p>
        </w:tc>
      </w:tr>
      <w:tr w:rsidR="007A0A53" w:rsidRPr="00BB1402" w14:paraId="64961F48" w14:textId="77777777" w:rsidTr="00E6177D">
        <w:trPr>
          <w:trHeight w:val="279"/>
          <w:jc w:val="center"/>
        </w:trPr>
        <w:tc>
          <w:tcPr>
            <w:tcW w:w="846" w:type="dxa"/>
            <w:shd w:val="clear" w:color="auto" w:fill="auto"/>
            <w:tcMar>
              <w:top w:w="0" w:type="dxa"/>
              <w:left w:w="108" w:type="dxa"/>
              <w:bottom w:w="0" w:type="dxa"/>
              <w:right w:w="108" w:type="dxa"/>
            </w:tcMar>
          </w:tcPr>
          <w:p w14:paraId="3467ACB3" w14:textId="79763B3F" w:rsidR="007A0A53" w:rsidRPr="0064172A" w:rsidRDefault="007A0A53" w:rsidP="007A0A53">
            <w:pPr>
              <w:jc w:val="center"/>
              <w:rPr>
                <w:rFonts w:cs="Times New Roman"/>
              </w:rPr>
            </w:pPr>
            <w:r w:rsidRPr="00DD7E99">
              <w:t>7</w:t>
            </w:r>
          </w:p>
        </w:tc>
        <w:tc>
          <w:tcPr>
            <w:tcW w:w="4111" w:type="dxa"/>
            <w:shd w:val="clear" w:color="auto" w:fill="auto"/>
            <w:tcMar>
              <w:top w:w="0" w:type="dxa"/>
              <w:left w:w="108" w:type="dxa"/>
              <w:bottom w:w="0" w:type="dxa"/>
              <w:right w:w="108" w:type="dxa"/>
            </w:tcMar>
          </w:tcPr>
          <w:p w14:paraId="085925A6" w14:textId="3E959F6B" w:rsidR="007A0A53" w:rsidRPr="0064172A" w:rsidRDefault="007A0A53" w:rsidP="007A0A53">
            <w:pPr>
              <w:jc w:val="center"/>
              <w:rPr>
                <w:rFonts w:cs="Times New Roman"/>
              </w:rPr>
            </w:pPr>
            <w:r w:rsidRPr="00DD7E99">
              <w:t xml:space="preserve">Rīgas Ekonomikas augstskola </w:t>
            </w:r>
            <w:r>
              <w:t>(</w:t>
            </w:r>
            <w:proofErr w:type="spellStart"/>
            <w:r w:rsidRPr="007A0A53">
              <w:rPr>
                <w:i/>
                <w:iCs/>
              </w:rPr>
              <w:t>Stockholm</w:t>
            </w:r>
            <w:proofErr w:type="spellEnd"/>
            <w:r w:rsidRPr="007A0A53">
              <w:rPr>
                <w:i/>
                <w:iCs/>
              </w:rPr>
              <w:t xml:space="preserve"> School </w:t>
            </w:r>
            <w:proofErr w:type="spellStart"/>
            <w:r w:rsidRPr="007A0A53">
              <w:rPr>
                <w:i/>
                <w:iCs/>
              </w:rPr>
              <w:t>of</w:t>
            </w:r>
            <w:proofErr w:type="spellEnd"/>
            <w:r w:rsidRPr="007A0A53">
              <w:rPr>
                <w:i/>
                <w:iCs/>
              </w:rPr>
              <w:t xml:space="preserve"> </w:t>
            </w:r>
            <w:proofErr w:type="spellStart"/>
            <w:r w:rsidRPr="007A0A53">
              <w:rPr>
                <w:i/>
                <w:iCs/>
              </w:rPr>
              <w:t>Economics</w:t>
            </w:r>
            <w:proofErr w:type="spellEnd"/>
            <w:r w:rsidRPr="007A0A53">
              <w:rPr>
                <w:i/>
                <w:iCs/>
              </w:rPr>
              <w:t xml:space="preserve"> </w:t>
            </w:r>
            <w:proofErr w:type="spellStart"/>
            <w:r w:rsidRPr="007A0A53">
              <w:rPr>
                <w:i/>
                <w:iCs/>
              </w:rPr>
              <w:t>in</w:t>
            </w:r>
            <w:proofErr w:type="spellEnd"/>
            <w:r w:rsidRPr="007A0A53">
              <w:rPr>
                <w:i/>
                <w:iCs/>
              </w:rPr>
              <w:t xml:space="preserve"> </w:t>
            </w:r>
            <w:proofErr w:type="spellStart"/>
            <w:r w:rsidRPr="007A0A53">
              <w:rPr>
                <w:i/>
                <w:iCs/>
              </w:rPr>
              <w:t>Riga</w:t>
            </w:r>
            <w:proofErr w:type="spellEnd"/>
            <w:r>
              <w:t>)</w:t>
            </w:r>
          </w:p>
        </w:tc>
        <w:tc>
          <w:tcPr>
            <w:tcW w:w="1281" w:type="dxa"/>
            <w:shd w:val="clear" w:color="auto" w:fill="auto"/>
          </w:tcPr>
          <w:p w14:paraId="3100FF38" w14:textId="1076932E" w:rsidR="007A0A53" w:rsidRPr="0064172A" w:rsidRDefault="007A0A53" w:rsidP="007A0A53">
            <w:pPr>
              <w:jc w:val="center"/>
              <w:rPr>
                <w:rFonts w:cs="Times New Roman"/>
              </w:rPr>
            </w:pPr>
            <w:r w:rsidRPr="00DD7E99">
              <w:t>65</w:t>
            </w:r>
          </w:p>
        </w:tc>
        <w:tc>
          <w:tcPr>
            <w:tcW w:w="1843" w:type="dxa"/>
            <w:shd w:val="clear" w:color="auto" w:fill="auto"/>
          </w:tcPr>
          <w:p w14:paraId="0E4BD114" w14:textId="010627B9" w:rsidR="007A0A53" w:rsidRPr="0064172A" w:rsidRDefault="007A0A53" w:rsidP="007A0A53">
            <w:pPr>
              <w:jc w:val="center"/>
              <w:rPr>
                <w:rFonts w:cs="Times New Roman"/>
              </w:rPr>
            </w:pPr>
            <w:r w:rsidRPr="00DD7E99">
              <w:t>931 000</w:t>
            </w:r>
          </w:p>
        </w:tc>
        <w:tc>
          <w:tcPr>
            <w:tcW w:w="1554" w:type="dxa"/>
            <w:shd w:val="clear" w:color="auto" w:fill="auto"/>
          </w:tcPr>
          <w:p w14:paraId="0DA0958E" w14:textId="69055730" w:rsidR="007A0A53" w:rsidRPr="0064172A" w:rsidRDefault="007A0A53" w:rsidP="007A0A53">
            <w:pPr>
              <w:jc w:val="center"/>
              <w:rPr>
                <w:rFonts w:cs="Times New Roman"/>
              </w:rPr>
            </w:pPr>
            <w:r w:rsidRPr="00DD7E99">
              <w:t>14 323</w:t>
            </w:r>
          </w:p>
        </w:tc>
      </w:tr>
    </w:tbl>
    <w:p w14:paraId="69049FA9" w14:textId="453F79D9" w:rsidR="00934E6E" w:rsidRDefault="00E23F56" w:rsidP="00934E6E">
      <w:pPr>
        <w:rPr>
          <w:rFonts w:cs="Times New Roman"/>
          <w:sz w:val="22"/>
          <w:szCs w:val="22"/>
        </w:rPr>
      </w:pPr>
      <w:r w:rsidRPr="0064172A">
        <w:rPr>
          <w:rFonts w:cs="Times New Roman"/>
          <w:sz w:val="22"/>
          <w:szCs w:val="22"/>
        </w:rPr>
        <w:t>*</w:t>
      </w:r>
      <w:r w:rsidR="00B375D4">
        <w:rPr>
          <w:rFonts w:cs="Times New Roman"/>
          <w:sz w:val="22"/>
          <w:szCs w:val="22"/>
        </w:rPr>
        <w:t xml:space="preserve"> A</w:t>
      </w:r>
      <w:r w:rsidR="007A0A53">
        <w:rPr>
          <w:rFonts w:cs="Times New Roman"/>
          <w:sz w:val="22"/>
          <w:szCs w:val="22"/>
        </w:rPr>
        <w:t>/s Swedbank d</w:t>
      </w:r>
      <w:r w:rsidR="007A0A53" w:rsidRPr="007A0A53">
        <w:rPr>
          <w:rFonts w:cs="Times New Roman"/>
          <w:sz w:val="22"/>
          <w:szCs w:val="22"/>
        </w:rPr>
        <w:t>ati uz 22.02.2023; dati par noslēgtajiem līgumiem no 01.01.2022. līdz 31.12.2022.</w:t>
      </w:r>
    </w:p>
    <w:p w14:paraId="3C6E46F2" w14:textId="47DC0A6C" w:rsidR="007A0A53" w:rsidRDefault="007A0A53" w:rsidP="00934E6E">
      <w:pPr>
        <w:rPr>
          <w:rFonts w:ascii="Arial Narrow" w:hAnsi="Arial Narrow"/>
        </w:rPr>
      </w:pPr>
    </w:p>
    <w:p w14:paraId="5F889E8F" w14:textId="1737BF2D" w:rsidR="007A0A53" w:rsidRDefault="007A0A53" w:rsidP="00934E6E">
      <w:pPr>
        <w:rPr>
          <w:rFonts w:ascii="Arial Narrow" w:hAnsi="Arial Narrow"/>
        </w:rPr>
      </w:pPr>
    </w:p>
    <w:p w14:paraId="0BB2E415" w14:textId="7370A492" w:rsidR="007A0A53" w:rsidRPr="004428AD" w:rsidRDefault="007A0A53" w:rsidP="007A0A53">
      <w:pPr>
        <w:ind w:left="425"/>
        <w:rPr>
          <w:sz w:val="28"/>
          <w:szCs w:val="28"/>
        </w:rPr>
      </w:pPr>
      <w:r w:rsidRPr="004428AD">
        <w:rPr>
          <w:sz w:val="28"/>
          <w:szCs w:val="28"/>
        </w:rPr>
        <w:t>3. tabula. Augstskolas, kuru studējošie noslēdza lielāko studējošā kredīta līgumu skaitu un to studentu vidējā izvēlētā ikmēneša izmaksas summa.</w:t>
      </w:r>
    </w:p>
    <w:tbl>
      <w:tblPr>
        <w:tblW w:w="9480" w:type="dxa"/>
        <w:tblInd w:w="-8" w:type="dxa"/>
        <w:tblCellMar>
          <w:left w:w="0" w:type="dxa"/>
          <w:right w:w="0" w:type="dxa"/>
        </w:tblCellMar>
        <w:tblLook w:val="04A0" w:firstRow="1" w:lastRow="0" w:firstColumn="1" w:lastColumn="0" w:noHBand="0" w:noVBand="1"/>
      </w:tblPr>
      <w:tblGrid>
        <w:gridCol w:w="928"/>
        <w:gridCol w:w="4576"/>
        <w:gridCol w:w="917"/>
        <w:gridCol w:w="3059"/>
      </w:tblGrid>
      <w:tr w:rsidR="007A0A53" w14:paraId="5BA9A81C" w14:textId="77777777" w:rsidTr="007A0A53">
        <w:trPr>
          <w:trHeight w:val="398"/>
        </w:trPr>
        <w:tc>
          <w:tcPr>
            <w:tcW w:w="928" w:type="dxa"/>
            <w:tcBorders>
              <w:top w:val="single" w:sz="8" w:space="0" w:color="auto"/>
              <w:left w:val="single" w:sz="8" w:space="0" w:color="auto"/>
              <w:bottom w:val="single" w:sz="8" w:space="0" w:color="auto"/>
              <w:right w:val="single" w:sz="8" w:space="0" w:color="auto"/>
            </w:tcBorders>
            <w:shd w:val="clear" w:color="auto" w:fill="7030A0"/>
            <w:tcMar>
              <w:top w:w="0" w:type="dxa"/>
              <w:left w:w="108" w:type="dxa"/>
              <w:bottom w:w="0" w:type="dxa"/>
              <w:right w:w="108" w:type="dxa"/>
            </w:tcMar>
            <w:vAlign w:val="center"/>
            <w:hideMark/>
          </w:tcPr>
          <w:p w14:paraId="68E4BB30" w14:textId="77777777" w:rsidR="007A0A53" w:rsidRDefault="007A0A53">
            <w:pPr>
              <w:spacing w:line="276" w:lineRule="auto"/>
              <w:jc w:val="center"/>
              <w:rPr>
                <w:b/>
                <w:bCs/>
                <w:color w:val="FFFFFF"/>
              </w:rPr>
            </w:pPr>
            <w:r>
              <w:rPr>
                <w:b/>
                <w:bCs/>
                <w:color w:val="FFFFFF"/>
              </w:rPr>
              <w:t>Nr.</w:t>
            </w:r>
          </w:p>
        </w:tc>
        <w:tc>
          <w:tcPr>
            <w:tcW w:w="4576" w:type="dxa"/>
            <w:tcBorders>
              <w:top w:val="single" w:sz="8" w:space="0" w:color="auto"/>
              <w:left w:val="nil"/>
              <w:bottom w:val="single" w:sz="8" w:space="0" w:color="auto"/>
              <w:right w:val="single" w:sz="8" w:space="0" w:color="auto"/>
            </w:tcBorders>
            <w:shd w:val="clear" w:color="auto" w:fill="7030A0"/>
            <w:tcMar>
              <w:top w:w="0" w:type="dxa"/>
              <w:left w:w="108" w:type="dxa"/>
              <w:bottom w:w="0" w:type="dxa"/>
              <w:right w:w="108" w:type="dxa"/>
            </w:tcMar>
            <w:vAlign w:val="center"/>
            <w:hideMark/>
          </w:tcPr>
          <w:p w14:paraId="29EE1E2B" w14:textId="77777777" w:rsidR="007A0A53" w:rsidRDefault="007A0A53">
            <w:pPr>
              <w:spacing w:line="276" w:lineRule="auto"/>
              <w:jc w:val="center"/>
              <w:rPr>
                <w:b/>
                <w:bCs/>
                <w:color w:val="FFFFFF"/>
                <w:sz w:val="22"/>
                <w:szCs w:val="22"/>
              </w:rPr>
            </w:pPr>
            <w:r>
              <w:rPr>
                <w:b/>
                <w:bCs/>
                <w:color w:val="FFFFFF"/>
              </w:rPr>
              <w:t>Augstskolas nosaukums</w:t>
            </w:r>
          </w:p>
        </w:tc>
        <w:tc>
          <w:tcPr>
            <w:tcW w:w="917" w:type="dxa"/>
            <w:tcBorders>
              <w:top w:val="single" w:sz="8" w:space="0" w:color="auto"/>
              <w:left w:val="nil"/>
              <w:bottom w:val="single" w:sz="8" w:space="0" w:color="auto"/>
              <w:right w:val="single" w:sz="8" w:space="0" w:color="auto"/>
            </w:tcBorders>
            <w:shd w:val="clear" w:color="auto" w:fill="7030A0"/>
            <w:vAlign w:val="center"/>
            <w:hideMark/>
          </w:tcPr>
          <w:p w14:paraId="2F082985" w14:textId="77777777" w:rsidR="007A0A53" w:rsidRDefault="007A0A53">
            <w:pPr>
              <w:spacing w:line="276" w:lineRule="auto"/>
              <w:jc w:val="center"/>
              <w:rPr>
                <w:b/>
                <w:bCs/>
                <w:color w:val="FFFFFF"/>
              </w:rPr>
            </w:pPr>
            <w:r>
              <w:rPr>
                <w:color w:val="FFFFFF"/>
              </w:rPr>
              <w:t>Kopā</w:t>
            </w:r>
          </w:p>
        </w:tc>
        <w:tc>
          <w:tcPr>
            <w:tcW w:w="3059" w:type="dxa"/>
            <w:tcBorders>
              <w:top w:val="single" w:sz="8" w:space="0" w:color="auto"/>
              <w:left w:val="nil"/>
              <w:bottom w:val="single" w:sz="8" w:space="0" w:color="auto"/>
              <w:right w:val="single" w:sz="8" w:space="0" w:color="auto"/>
            </w:tcBorders>
            <w:shd w:val="clear" w:color="auto" w:fill="7030A0"/>
            <w:vAlign w:val="center"/>
            <w:hideMark/>
          </w:tcPr>
          <w:p w14:paraId="672D9B3F" w14:textId="27B358E8" w:rsidR="007A0A53" w:rsidRDefault="007A0A53">
            <w:pPr>
              <w:spacing w:line="276" w:lineRule="auto"/>
              <w:jc w:val="center"/>
              <w:rPr>
                <w:b/>
                <w:bCs/>
                <w:color w:val="FFFFFF"/>
              </w:rPr>
            </w:pPr>
            <w:r>
              <w:rPr>
                <w:b/>
                <w:bCs/>
                <w:color w:val="FFFFFF"/>
              </w:rPr>
              <w:t>vidējā studējošā kredīta ikmēneša summa, EUR</w:t>
            </w:r>
          </w:p>
        </w:tc>
      </w:tr>
      <w:tr w:rsidR="007A0A53" w14:paraId="49620C3C" w14:textId="77777777" w:rsidTr="007A0A53">
        <w:trPr>
          <w:trHeight w:val="152"/>
        </w:trPr>
        <w:tc>
          <w:tcPr>
            <w:tcW w:w="9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A32D6A" w14:textId="77777777" w:rsidR="007A0A53" w:rsidRDefault="007A0A53">
            <w:pPr>
              <w:spacing w:line="276" w:lineRule="auto"/>
              <w:jc w:val="center"/>
            </w:pPr>
            <w:r>
              <w:t>1</w:t>
            </w:r>
          </w:p>
        </w:tc>
        <w:tc>
          <w:tcPr>
            <w:tcW w:w="4576" w:type="dxa"/>
            <w:tcBorders>
              <w:top w:val="nil"/>
              <w:left w:val="nil"/>
              <w:bottom w:val="single" w:sz="8" w:space="0" w:color="auto"/>
              <w:right w:val="single" w:sz="8" w:space="0" w:color="auto"/>
            </w:tcBorders>
            <w:tcMar>
              <w:top w:w="0" w:type="dxa"/>
              <w:left w:w="108" w:type="dxa"/>
              <w:bottom w:w="0" w:type="dxa"/>
              <w:right w:w="108" w:type="dxa"/>
            </w:tcMar>
            <w:hideMark/>
          </w:tcPr>
          <w:p w14:paraId="0D11FCEC" w14:textId="77777777" w:rsidR="007A0A53" w:rsidRDefault="007A0A53">
            <w:pPr>
              <w:spacing w:line="276" w:lineRule="auto"/>
              <w:jc w:val="center"/>
            </w:pPr>
            <w:r>
              <w:t>Latvijas Universitāte</w:t>
            </w:r>
          </w:p>
        </w:tc>
        <w:tc>
          <w:tcPr>
            <w:tcW w:w="917" w:type="dxa"/>
            <w:tcBorders>
              <w:top w:val="nil"/>
              <w:left w:val="nil"/>
              <w:bottom w:val="single" w:sz="8" w:space="0" w:color="auto"/>
              <w:right w:val="single" w:sz="8" w:space="0" w:color="auto"/>
            </w:tcBorders>
            <w:hideMark/>
          </w:tcPr>
          <w:p w14:paraId="0620B32B" w14:textId="77777777" w:rsidR="007A0A53" w:rsidRDefault="007A0A53">
            <w:pPr>
              <w:spacing w:line="276" w:lineRule="auto"/>
              <w:jc w:val="center"/>
            </w:pPr>
            <w:r>
              <w:t>120</w:t>
            </w:r>
          </w:p>
        </w:tc>
        <w:tc>
          <w:tcPr>
            <w:tcW w:w="3059" w:type="dxa"/>
            <w:tcBorders>
              <w:top w:val="nil"/>
              <w:left w:val="nil"/>
              <w:bottom w:val="single" w:sz="8" w:space="0" w:color="auto"/>
              <w:right w:val="single" w:sz="8" w:space="0" w:color="auto"/>
            </w:tcBorders>
            <w:hideMark/>
          </w:tcPr>
          <w:p w14:paraId="2F862C66" w14:textId="77777777" w:rsidR="007A0A53" w:rsidRDefault="007A0A53">
            <w:pPr>
              <w:spacing w:line="276" w:lineRule="auto"/>
              <w:jc w:val="center"/>
            </w:pPr>
            <w:r>
              <w:t>289</w:t>
            </w:r>
          </w:p>
        </w:tc>
      </w:tr>
      <w:tr w:rsidR="007A0A53" w14:paraId="1511A74F" w14:textId="77777777" w:rsidTr="007A0A53">
        <w:trPr>
          <w:trHeight w:val="147"/>
        </w:trPr>
        <w:tc>
          <w:tcPr>
            <w:tcW w:w="9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7C4911" w14:textId="77777777" w:rsidR="007A0A53" w:rsidRDefault="007A0A53">
            <w:pPr>
              <w:spacing w:line="276" w:lineRule="auto"/>
              <w:jc w:val="center"/>
            </w:pPr>
            <w:r>
              <w:t>2</w:t>
            </w:r>
          </w:p>
        </w:tc>
        <w:tc>
          <w:tcPr>
            <w:tcW w:w="4576" w:type="dxa"/>
            <w:tcBorders>
              <w:top w:val="nil"/>
              <w:left w:val="nil"/>
              <w:bottom w:val="single" w:sz="8" w:space="0" w:color="auto"/>
              <w:right w:val="single" w:sz="8" w:space="0" w:color="auto"/>
            </w:tcBorders>
            <w:tcMar>
              <w:top w:w="0" w:type="dxa"/>
              <w:left w:w="108" w:type="dxa"/>
              <w:bottom w:w="0" w:type="dxa"/>
              <w:right w:w="108" w:type="dxa"/>
            </w:tcMar>
            <w:hideMark/>
          </w:tcPr>
          <w:p w14:paraId="280BE0E7" w14:textId="77777777" w:rsidR="007A0A53" w:rsidRDefault="007A0A53">
            <w:pPr>
              <w:spacing w:line="276" w:lineRule="auto"/>
              <w:jc w:val="center"/>
            </w:pPr>
            <w:r>
              <w:t>Rīgas Tehniskā universitāte</w:t>
            </w:r>
          </w:p>
        </w:tc>
        <w:tc>
          <w:tcPr>
            <w:tcW w:w="917" w:type="dxa"/>
            <w:tcBorders>
              <w:top w:val="nil"/>
              <w:left w:val="nil"/>
              <w:bottom w:val="single" w:sz="8" w:space="0" w:color="auto"/>
              <w:right w:val="single" w:sz="8" w:space="0" w:color="auto"/>
            </w:tcBorders>
            <w:hideMark/>
          </w:tcPr>
          <w:p w14:paraId="6ABFBB95" w14:textId="77777777" w:rsidR="007A0A53" w:rsidRDefault="007A0A53">
            <w:pPr>
              <w:spacing w:line="276" w:lineRule="auto"/>
              <w:jc w:val="center"/>
            </w:pPr>
            <w:r>
              <w:t>77</w:t>
            </w:r>
          </w:p>
        </w:tc>
        <w:tc>
          <w:tcPr>
            <w:tcW w:w="3059" w:type="dxa"/>
            <w:tcBorders>
              <w:top w:val="nil"/>
              <w:left w:val="nil"/>
              <w:bottom w:val="single" w:sz="8" w:space="0" w:color="auto"/>
              <w:right w:val="single" w:sz="8" w:space="0" w:color="auto"/>
            </w:tcBorders>
            <w:hideMark/>
          </w:tcPr>
          <w:p w14:paraId="588C2FC6" w14:textId="77777777" w:rsidR="007A0A53" w:rsidRDefault="007A0A53">
            <w:pPr>
              <w:spacing w:line="276" w:lineRule="auto"/>
              <w:jc w:val="center"/>
            </w:pPr>
            <w:r>
              <w:t>306</w:t>
            </w:r>
          </w:p>
        </w:tc>
      </w:tr>
      <w:tr w:rsidR="007A0A53" w14:paraId="033BC33D" w14:textId="77777777" w:rsidTr="007A0A53">
        <w:trPr>
          <w:trHeight w:val="141"/>
        </w:trPr>
        <w:tc>
          <w:tcPr>
            <w:tcW w:w="9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4C3626" w14:textId="77777777" w:rsidR="007A0A53" w:rsidRDefault="007A0A53">
            <w:pPr>
              <w:spacing w:line="276" w:lineRule="auto"/>
              <w:jc w:val="center"/>
            </w:pPr>
            <w:r>
              <w:t>3</w:t>
            </w:r>
          </w:p>
        </w:tc>
        <w:tc>
          <w:tcPr>
            <w:tcW w:w="4576" w:type="dxa"/>
            <w:tcBorders>
              <w:top w:val="nil"/>
              <w:left w:val="nil"/>
              <w:bottom w:val="single" w:sz="8" w:space="0" w:color="auto"/>
              <w:right w:val="single" w:sz="8" w:space="0" w:color="auto"/>
            </w:tcBorders>
            <w:tcMar>
              <w:top w:w="0" w:type="dxa"/>
              <w:left w:w="108" w:type="dxa"/>
              <w:bottom w:w="0" w:type="dxa"/>
              <w:right w:w="108" w:type="dxa"/>
            </w:tcMar>
            <w:hideMark/>
          </w:tcPr>
          <w:p w14:paraId="43C62F57" w14:textId="77777777" w:rsidR="007A0A53" w:rsidRDefault="007A0A53">
            <w:pPr>
              <w:spacing w:line="276" w:lineRule="auto"/>
              <w:jc w:val="center"/>
            </w:pPr>
            <w:r>
              <w:t>Rīgas Stradiņa universitāte</w:t>
            </w:r>
          </w:p>
        </w:tc>
        <w:tc>
          <w:tcPr>
            <w:tcW w:w="917" w:type="dxa"/>
            <w:tcBorders>
              <w:top w:val="nil"/>
              <w:left w:val="nil"/>
              <w:bottom w:val="single" w:sz="8" w:space="0" w:color="auto"/>
              <w:right w:val="single" w:sz="8" w:space="0" w:color="auto"/>
            </w:tcBorders>
            <w:hideMark/>
          </w:tcPr>
          <w:p w14:paraId="2512E6C9" w14:textId="77777777" w:rsidR="007A0A53" w:rsidRDefault="007A0A53">
            <w:pPr>
              <w:spacing w:line="276" w:lineRule="auto"/>
              <w:jc w:val="center"/>
            </w:pPr>
            <w:r>
              <w:t>76</w:t>
            </w:r>
          </w:p>
        </w:tc>
        <w:tc>
          <w:tcPr>
            <w:tcW w:w="3059" w:type="dxa"/>
            <w:tcBorders>
              <w:top w:val="nil"/>
              <w:left w:val="nil"/>
              <w:bottom w:val="single" w:sz="8" w:space="0" w:color="auto"/>
              <w:right w:val="single" w:sz="8" w:space="0" w:color="auto"/>
            </w:tcBorders>
            <w:hideMark/>
          </w:tcPr>
          <w:p w14:paraId="612C801D" w14:textId="77777777" w:rsidR="007A0A53" w:rsidRDefault="007A0A53">
            <w:pPr>
              <w:spacing w:line="276" w:lineRule="auto"/>
              <w:jc w:val="center"/>
            </w:pPr>
            <w:r>
              <w:t>296</w:t>
            </w:r>
          </w:p>
        </w:tc>
      </w:tr>
      <w:tr w:rsidR="007A0A53" w14:paraId="30306257" w14:textId="77777777" w:rsidTr="007A0A53">
        <w:trPr>
          <w:trHeight w:val="151"/>
        </w:trPr>
        <w:tc>
          <w:tcPr>
            <w:tcW w:w="9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BDA173" w14:textId="77777777" w:rsidR="007A0A53" w:rsidRDefault="007A0A53">
            <w:pPr>
              <w:spacing w:line="276" w:lineRule="auto"/>
              <w:jc w:val="center"/>
            </w:pPr>
            <w:r>
              <w:t>4</w:t>
            </w:r>
          </w:p>
        </w:tc>
        <w:tc>
          <w:tcPr>
            <w:tcW w:w="4576" w:type="dxa"/>
            <w:tcBorders>
              <w:top w:val="nil"/>
              <w:left w:val="nil"/>
              <w:bottom w:val="single" w:sz="8" w:space="0" w:color="auto"/>
              <w:right w:val="single" w:sz="8" w:space="0" w:color="auto"/>
            </w:tcBorders>
            <w:tcMar>
              <w:top w:w="0" w:type="dxa"/>
              <w:left w:w="108" w:type="dxa"/>
              <w:bottom w:w="0" w:type="dxa"/>
              <w:right w:w="108" w:type="dxa"/>
            </w:tcMar>
            <w:hideMark/>
          </w:tcPr>
          <w:p w14:paraId="53E78BA6" w14:textId="77777777" w:rsidR="007A0A53" w:rsidRDefault="007A0A53">
            <w:pPr>
              <w:spacing w:line="276" w:lineRule="auto"/>
              <w:jc w:val="center"/>
            </w:pPr>
            <w:r>
              <w:t>Latvijas Lauksaimniecības universitāte</w:t>
            </w:r>
          </w:p>
        </w:tc>
        <w:tc>
          <w:tcPr>
            <w:tcW w:w="917" w:type="dxa"/>
            <w:tcBorders>
              <w:top w:val="nil"/>
              <w:left w:val="nil"/>
              <w:bottom w:val="single" w:sz="8" w:space="0" w:color="auto"/>
              <w:right w:val="single" w:sz="8" w:space="0" w:color="auto"/>
            </w:tcBorders>
            <w:hideMark/>
          </w:tcPr>
          <w:p w14:paraId="74E54C19" w14:textId="77777777" w:rsidR="007A0A53" w:rsidRDefault="007A0A53">
            <w:pPr>
              <w:spacing w:line="276" w:lineRule="auto"/>
              <w:jc w:val="center"/>
            </w:pPr>
            <w:r>
              <w:t>26</w:t>
            </w:r>
          </w:p>
        </w:tc>
        <w:tc>
          <w:tcPr>
            <w:tcW w:w="3059" w:type="dxa"/>
            <w:tcBorders>
              <w:top w:val="nil"/>
              <w:left w:val="nil"/>
              <w:bottom w:val="single" w:sz="8" w:space="0" w:color="auto"/>
              <w:right w:val="single" w:sz="8" w:space="0" w:color="auto"/>
            </w:tcBorders>
            <w:hideMark/>
          </w:tcPr>
          <w:p w14:paraId="1BA55165" w14:textId="77777777" w:rsidR="007A0A53" w:rsidRDefault="007A0A53">
            <w:pPr>
              <w:spacing w:line="276" w:lineRule="auto"/>
              <w:jc w:val="center"/>
            </w:pPr>
            <w:r>
              <w:t>283</w:t>
            </w:r>
          </w:p>
        </w:tc>
      </w:tr>
      <w:tr w:rsidR="007A0A53" w14:paraId="23C470E5" w14:textId="77777777" w:rsidTr="007A0A53">
        <w:trPr>
          <w:trHeight w:val="154"/>
        </w:trPr>
        <w:tc>
          <w:tcPr>
            <w:tcW w:w="9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39647E" w14:textId="77777777" w:rsidR="007A0A53" w:rsidRDefault="007A0A53">
            <w:pPr>
              <w:spacing w:line="276" w:lineRule="auto"/>
              <w:jc w:val="center"/>
            </w:pPr>
            <w:r>
              <w:t>5</w:t>
            </w:r>
          </w:p>
        </w:tc>
        <w:tc>
          <w:tcPr>
            <w:tcW w:w="4576" w:type="dxa"/>
            <w:tcBorders>
              <w:top w:val="nil"/>
              <w:left w:val="nil"/>
              <w:bottom w:val="single" w:sz="8" w:space="0" w:color="auto"/>
              <w:right w:val="single" w:sz="8" w:space="0" w:color="auto"/>
            </w:tcBorders>
            <w:tcMar>
              <w:top w:w="0" w:type="dxa"/>
              <w:left w:w="108" w:type="dxa"/>
              <w:bottom w:w="0" w:type="dxa"/>
              <w:right w:w="108" w:type="dxa"/>
            </w:tcMar>
            <w:hideMark/>
          </w:tcPr>
          <w:p w14:paraId="73D11B26" w14:textId="77777777" w:rsidR="007A0A53" w:rsidRDefault="007A0A53">
            <w:pPr>
              <w:spacing w:line="276" w:lineRule="auto"/>
              <w:jc w:val="center"/>
            </w:pPr>
            <w:r>
              <w:t>Latvijas Kultūras akadēmija</w:t>
            </w:r>
          </w:p>
        </w:tc>
        <w:tc>
          <w:tcPr>
            <w:tcW w:w="917" w:type="dxa"/>
            <w:tcBorders>
              <w:top w:val="nil"/>
              <w:left w:val="nil"/>
              <w:bottom w:val="single" w:sz="8" w:space="0" w:color="auto"/>
              <w:right w:val="single" w:sz="8" w:space="0" w:color="auto"/>
            </w:tcBorders>
            <w:hideMark/>
          </w:tcPr>
          <w:p w14:paraId="380B77CB" w14:textId="77777777" w:rsidR="007A0A53" w:rsidRDefault="007A0A53">
            <w:pPr>
              <w:spacing w:line="276" w:lineRule="auto"/>
              <w:jc w:val="center"/>
            </w:pPr>
            <w:r>
              <w:t>20</w:t>
            </w:r>
          </w:p>
        </w:tc>
        <w:tc>
          <w:tcPr>
            <w:tcW w:w="3059" w:type="dxa"/>
            <w:tcBorders>
              <w:top w:val="nil"/>
              <w:left w:val="nil"/>
              <w:bottom w:val="single" w:sz="8" w:space="0" w:color="auto"/>
              <w:right w:val="single" w:sz="8" w:space="0" w:color="auto"/>
            </w:tcBorders>
            <w:hideMark/>
          </w:tcPr>
          <w:p w14:paraId="2AFF6B4F" w14:textId="77777777" w:rsidR="007A0A53" w:rsidRDefault="007A0A53">
            <w:pPr>
              <w:spacing w:line="276" w:lineRule="auto"/>
              <w:jc w:val="center"/>
            </w:pPr>
            <w:r>
              <w:t>285</w:t>
            </w:r>
          </w:p>
        </w:tc>
      </w:tr>
      <w:tr w:rsidR="007A0A53" w14:paraId="42294B07" w14:textId="77777777" w:rsidTr="007A0A53">
        <w:trPr>
          <w:trHeight w:val="146"/>
        </w:trPr>
        <w:tc>
          <w:tcPr>
            <w:tcW w:w="9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2BC7B3" w14:textId="77777777" w:rsidR="007A0A53" w:rsidRDefault="007A0A53">
            <w:pPr>
              <w:spacing w:line="276" w:lineRule="auto"/>
              <w:jc w:val="center"/>
            </w:pPr>
            <w:r>
              <w:t>6</w:t>
            </w:r>
          </w:p>
        </w:tc>
        <w:tc>
          <w:tcPr>
            <w:tcW w:w="4576" w:type="dxa"/>
            <w:tcBorders>
              <w:top w:val="nil"/>
              <w:left w:val="nil"/>
              <w:bottom w:val="single" w:sz="8" w:space="0" w:color="auto"/>
              <w:right w:val="single" w:sz="8" w:space="0" w:color="auto"/>
            </w:tcBorders>
            <w:tcMar>
              <w:top w:w="0" w:type="dxa"/>
              <w:left w:w="108" w:type="dxa"/>
              <w:bottom w:w="0" w:type="dxa"/>
              <w:right w:w="108" w:type="dxa"/>
            </w:tcMar>
            <w:hideMark/>
          </w:tcPr>
          <w:p w14:paraId="2498F4F2" w14:textId="77777777" w:rsidR="007A0A53" w:rsidRDefault="007A0A53">
            <w:pPr>
              <w:spacing w:line="276" w:lineRule="auto"/>
              <w:jc w:val="center"/>
            </w:pPr>
            <w:r>
              <w:t>Biznesa, mākslas un tehnoloģiju augstskola "RISEBA"</w:t>
            </w:r>
          </w:p>
        </w:tc>
        <w:tc>
          <w:tcPr>
            <w:tcW w:w="917" w:type="dxa"/>
            <w:tcBorders>
              <w:top w:val="nil"/>
              <w:left w:val="nil"/>
              <w:bottom w:val="single" w:sz="8" w:space="0" w:color="auto"/>
              <w:right w:val="single" w:sz="8" w:space="0" w:color="auto"/>
            </w:tcBorders>
            <w:hideMark/>
          </w:tcPr>
          <w:p w14:paraId="1AF9B65E" w14:textId="77777777" w:rsidR="007A0A53" w:rsidRDefault="007A0A53">
            <w:pPr>
              <w:spacing w:line="276" w:lineRule="auto"/>
              <w:jc w:val="center"/>
            </w:pPr>
            <w:r>
              <w:t>17</w:t>
            </w:r>
          </w:p>
        </w:tc>
        <w:tc>
          <w:tcPr>
            <w:tcW w:w="3059" w:type="dxa"/>
            <w:tcBorders>
              <w:top w:val="nil"/>
              <w:left w:val="nil"/>
              <w:bottom w:val="single" w:sz="8" w:space="0" w:color="auto"/>
              <w:right w:val="single" w:sz="8" w:space="0" w:color="auto"/>
            </w:tcBorders>
            <w:hideMark/>
          </w:tcPr>
          <w:p w14:paraId="78D5EE71" w14:textId="77777777" w:rsidR="007A0A53" w:rsidRDefault="007A0A53">
            <w:pPr>
              <w:spacing w:line="276" w:lineRule="auto"/>
              <w:jc w:val="center"/>
            </w:pPr>
            <w:r>
              <w:t>315</w:t>
            </w:r>
          </w:p>
        </w:tc>
      </w:tr>
      <w:tr w:rsidR="007A0A53" w14:paraId="6209CC4B" w14:textId="77777777" w:rsidTr="007A0A53">
        <w:trPr>
          <w:trHeight w:val="72"/>
        </w:trPr>
        <w:tc>
          <w:tcPr>
            <w:tcW w:w="9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302DA0" w14:textId="77777777" w:rsidR="007A0A53" w:rsidRDefault="007A0A53">
            <w:pPr>
              <w:spacing w:line="276" w:lineRule="auto"/>
              <w:jc w:val="center"/>
            </w:pPr>
            <w:r>
              <w:t>7</w:t>
            </w:r>
          </w:p>
        </w:tc>
        <w:tc>
          <w:tcPr>
            <w:tcW w:w="4576" w:type="dxa"/>
            <w:tcBorders>
              <w:top w:val="nil"/>
              <w:left w:val="nil"/>
              <w:bottom w:val="single" w:sz="8" w:space="0" w:color="auto"/>
              <w:right w:val="single" w:sz="8" w:space="0" w:color="auto"/>
            </w:tcBorders>
            <w:tcMar>
              <w:top w:w="0" w:type="dxa"/>
              <w:left w:w="108" w:type="dxa"/>
              <w:bottom w:w="0" w:type="dxa"/>
              <w:right w:w="108" w:type="dxa"/>
            </w:tcMar>
            <w:hideMark/>
          </w:tcPr>
          <w:p w14:paraId="6453240C" w14:textId="77777777" w:rsidR="007A0A53" w:rsidRDefault="007A0A53">
            <w:pPr>
              <w:spacing w:line="276" w:lineRule="auto"/>
              <w:jc w:val="center"/>
            </w:pPr>
            <w:r>
              <w:t>Latvijas Mākslas akadēmija</w:t>
            </w:r>
          </w:p>
        </w:tc>
        <w:tc>
          <w:tcPr>
            <w:tcW w:w="917" w:type="dxa"/>
            <w:tcBorders>
              <w:top w:val="nil"/>
              <w:left w:val="nil"/>
              <w:bottom w:val="single" w:sz="8" w:space="0" w:color="auto"/>
              <w:right w:val="single" w:sz="8" w:space="0" w:color="auto"/>
            </w:tcBorders>
            <w:hideMark/>
          </w:tcPr>
          <w:p w14:paraId="649AC0CA" w14:textId="77777777" w:rsidR="007A0A53" w:rsidRDefault="007A0A53">
            <w:pPr>
              <w:spacing w:line="276" w:lineRule="auto"/>
              <w:jc w:val="center"/>
            </w:pPr>
            <w:r>
              <w:t>15</w:t>
            </w:r>
          </w:p>
        </w:tc>
        <w:tc>
          <w:tcPr>
            <w:tcW w:w="3059" w:type="dxa"/>
            <w:tcBorders>
              <w:top w:val="nil"/>
              <w:left w:val="nil"/>
              <w:bottom w:val="single" w:sz="8" w:space="0" w:color="auto"/>
              <w:right w:val="single" w:sz="8" w:space="0" w:color="auto"/>
            </w:tcBorders>
            <w:hideMark/>
          </w:tcPr>
          <w:p w14:paraId="1FE2FCD2" w14:textId="77777777" w:rsidR="007A0A53" w:rsidRDefault="007A0A53">
            <w:pPr>
              <w:spacing w:line="276" w:lineRule="auto"/>
              <w:jc w:val="center"/>
            </w:pPr>
            <w:r>
              <w:t>299</w:t>
            </w:r>
          </w:p>
        </w:tc>
      </w:tr>
    </w:tbl>
    <w:p w14:paraId="2D4D3A96" w14:textId="3E4232D5" w:rsidR="007A0A53" w:rsidRPr="007A0A53" w:rsidRDefault="007A0A53" w:rsidP="007A0A53">
      <w:pPr>
        <w:rPr>
          <w:sz w:val="22"/>
          <w:szCs w:val="22"/>
        </w:rPr>
      </w:pPr>
      <w:r w:rsidRPr="0064172A">
        <w:rPr>
          <w:rFonts w:cs="Times New Roman"/>
          <w:sz w:val="22"/>
          <w:szCs w:val="22"/>
        </w:rPr>
        <w:t>*</w:t>
      </w:r>
      <w:r w:rsidR="00B375D4">
        <w:rPr>
          <w:rFonts w:cs="Times New Roman"/>
          <w:sz w:val="22"/>
          <w:szCs w:val="22"/>
        </w:rPr>
        <w:t>A</w:t>
      </w:r>
      <w:r>
        <w:rPr>
          <w:rFonts w:cs="Times New Roman"/>
          <w:sz w:val="22"/>
          <w:szCs w:val="22"/>
        </w:rPr>
        <w:t>/</w:t>
      </w:r>
      <w:r w:rsidR="00B375D4">
        <w:rPr>
          <w:rFonts w:cs="Times New Roman"/>
          <w:sz w:val="22"/>
          <w:szCs w:val="22"/>
        </w:rPr>
        <w:t>s</w:t>
      </w:r>
      <w:r w:rsidR="00DB71AE">
        <w:rPr>
          <w:rFonts w:cs="Times New Roman"/>
          <w:sz w:val="22"/>
          <w:szCs w:val="22"/>
        </w:rPr>
        <w:t xml:space="preserve"> </w:t>
      </w:r>
      <w:r>
        <w:rPr>
          <w:rFonts w:cs="Times New Roman"/>
          <w:sz w:val="22"/>
          <w:szCs w:val="22"/>
        </w:rPr>
        <w:t xml:space="preserve"> Swedbank d</w:t>
      </w:r>
      <w:r w:rsidRPr="007A0A53">
        <w:rPr>
          <w:rFonts w:cs="Times New Roman"/>
          <w:sz w:val="22"/>
          <w:szCs w:val="22"/>
        </w:rPr>
        <w:t>ati uz</w:t>
      </w:r>
      <w:r>
        <w:t xml:space="preserve"> </w:t>
      </w:r>
      <w:r w:rsidRPr="007A0A53">
        <w:rPr>
          <w:sz w:val="22"/>
          <w:szCs w:val="22"/>
        </w:rPr>
        <w:t>22.02.2023; dati par noslēgtajiem līgumiem no 01.01.2022. līdz 31.12.2022.</w:t>
      </w:r>
    </w:p>
    <w:p w14:paraId="50ADD20D" w14:textId="77777777" w:rsidR="007A0A53" w:rsidRPr="00934E6E" w:rsidRDefault="007A0A53" w:rsidP="00934E6E">
      <w:pPr>
        <w:rPr>
          <w:rFonts w:ascii="Arial Narrow" w:hAnsi="Arial Narrow"/>
        </w:rPr>
      </w:pPr>
    </w:p>
    <w:p w14:paraId="19ACCECE" w14:textId="07C118EA" w:rsidR="00DE3207" w:rsidRPr="0005288E" w:rsidRDefault="00DE3207" w:rsidP="00DE3207">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Pieci populārākie studiju virzieni (pēc noslēgto līgumu skaita) ir:</w:t>
      </w:r>
    </w:p>
    <w:p w14:paraId="15867773" w14:textId="77777777" w:rsidR="00DE3207" w:rsidRPr="0005288E" w:rsidRDefault="00DE3207" w:rsidP="00DE3207">
      <w:pPr>
        <w:numPr>
          <w:ilvl w:val="0"/>
          <w:numId w:val="7"/>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 xml:space="preserve">sociālās zinātnes, </w:t>
      </w:r>
      <w:proofErr w:type="spellStart"/>
      <w:r w:rsidRPr="0005288E">
        <w:rPr>
          <w:rFonts w:eastAsia="Times New Roman" w:cs="Times New Roman"/>
          <w:bCs/>
          <w:color w:val="000000" w:themeColor="text1"/>
          <w:sz w:val="28"/>
          <w:szCs w:val="28"/>
        </w:rPr>
        <w:t>komerczinības</w:t>
      </w:r>
      <w:proofErr w:type="spellEnd"/>
      <w:r w:rsidRPr="0005288E">
        <w:rPr>
          <w:rFonts w:eastAsia="Times New Roman" w:cs="Times New Roman"/>
          <w:bCs/>
          <w:color w:val="000000" w:themeColor="text1"/>
          <w:sz w:val="28"/>
          <w:szCs w:val="28"/>
        </w:rPr>
        <w:t xml:space="preserve"> un tiesības;</w:t>
      </w:r>
    </w:p>
    <w:p w14:paraId="62A13C9C" w14:textId="77777777" w:rsidR="00DE3207" w:rsidRPr="0005288E" w:rsidRDefault="00DE3207" w:rsidP="00DE3207">
      <w:pPr>
        <w:numPr>
          <w:ilvl w:val="0"/>
          <w:numId w:val="7"/>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veselības aprūpe un sociālā labklājība;</w:t>
      </w:r>
    </w:p>
    <w:p w14:paraId="5E9F1199" w14:textId="77777777" w:rsidR="00DE3207" w:rsidRPr="0005288E" w:rsidRDefault="00DE3207" w:rsidP="00DE3207">
      <w:pPr>
        <w:numPr>
          <w:ilvl w:val="0"/>
          <w:numId w:val="7"/>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humanitārās zinātnes un māksla;</w:t>
      </w:r>
    </w:p>
    <w:p w14:paraId="17730E20" w14:textId="77777777" w:rsidR="00DE3207" w:rsidRPr="0005288E" w:rsidRDefault="00DE3207" w:rsidP="00DE3207">
      <w:pPr>
        <w:numPr>
          <w:ilvl w:val="0"/>
          <w:numId w:val="7"/>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izglītība;</w:t>
      </w:r>
    </w:p>
    <w:p w14:paraId="33F1988C" w14:textId="77777777" w:rsidR="00DE3207" w:rsidRPr="0005288E" w:rsidRDefault="00DE3207" w:rsidP="00DE3207">
      <w:pPr>
        <w:numPr>
          <w:ilvl w:val="0"/>
          <w:numId w:val="7"/>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inženierzinātnes, ražošana un būvniecība.</w:t>
      </w:r>
    </w:p>
    <w:p w14:paraId="44522F77" w14:textId="1027FC01" w:rsidR="0064581E" w:rsidRDefault="0064581E" w:rsidP="00294668">
      <w:pPr>
        <w:tabs>
          <w:tab w:val="left" w:pos="720"/>
        </w:tabs>
        <w:spacing w:after="120"/>
        <w:contextualSpacing/>
        <w:rPr>
          <w:rFonts w:eastAsia="Times New Roman" w:cs="Times New Roman"/>
          <w:bCs/>
          <w:color w:val="000000" w:themeColor="text1"/>
          <w:sz w:val="28"/>
          <w:szCs w:val="28"/>
        </w:rPr>
      </w:pPr>
    </w:p>
    <w:p w14:paraId="68FB64A3" w14:textId="0F50BCDA" w:rsidR="00CA738F" w:rsidRDefault="00CA738F" w:rsidP="00294668">
      <w:pPr>
        <w:tabs>
          <w:tab w:val="left" w:pos="720"/>
        </w:tabs>
        <w:spacing w:after="120"/>
        <w:contextualSpacing/>
        <w:rPr>
          <w:rFonts w:eastAsia="Times New Roman" w:cs="Times New Roman"/>
          <w:bCs/>
          <w:color w:val="000000" w:themeColor="text1"/>
          <w:sz w:val="28"/>
          <w:szCs w:val="28"/>
        </w:rPr>
      </w:pPr>
    </w:p>
    <w:p w14:paraId="27699F6F" w14:textId="77777777" w:rsidR="00CA738F" w:rsidRPr="005F14B7" w:rsidRDefault="00CA738F" w:rsidP="00294668">
      <w:pPr>
        <w:tabs>
          <w:tab w:val="left" w:pos="720"/>
        </w:tabs>
        <w:spacing w:after="120"/>
        <w:contextualSpacing/>
        <w:rPr>
          <w:rFonts w:eastAsia="Times New Roman" w:cs="Times New Roman"/>
          <w:bCs/>
          <w:color w:val="000000" w:themeColor="text1"/>
          <w:sz w:val="28"/>
          <w:szCs w:val="28"/>
        </w:rPr>
      </w:pPr>
    </w:p>
    <w:p w14:paraId="030EFF99" w14:textId="5773D297" w:rsidR="009E6D81" w:rsidRPr="0005288E" w:rsidRDefault="009E6D81" w:rsidP="009E6D81">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lastRenderedPageBreak/>
        <w:t>Pieprasījumā pēc studiju un studējošo kredītiem ir redzamas vairākas tendences:</w:t>
      </w:r>
    </w:p>
    <w:p w14:paraId="71703778" w14:textId="17A6C4B9" w:rsidR="009E6D81" w:rsidRPr="0005288E" w:rsidRDefault="009E6D81" w:rsidP="00636FA0">
      <w:pPr>
        <w:numPr>
          <w:ilvl w:val="0"/>
          <w:numId w:val="2"/>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pieaug vidējā studiju kredīta aizdevuma summa</w:t>
      </w:r>
      <w:r w:rsidR="00A53A8C">
        <w:rPr>
          <w:rFonts w:eastAsia="Times New Roman" w:cs="Times New Roman"/>
          <w:bCs/>
          <w:color w:val="000000" w:themeColor="text1"/>
          <w:sz w:val="28"/>
          <w:szCs w:val="28"/>
        </w:rPr>
        <w:t xml:space="preserve"> (pieaugot augstskolu studiju maksai)</w:t>
      </w:r>
      <w:r w:rsidRPr="0005288E">
        <w:rPr>
          <w:rFonts w:eastAsia="Times New Roman" w:cs="Times New Roman"/>
          <w:bCs/>
          <w:color w:val="000000" w:themeColor="text1"/>
          <w:sz w:val="28"/>
          <w:szCs w:val="28"/>
        </w:rPr>
        <w:t>;</w:t>
      </w:r>
    </w:p>
    <w:p w14:paraId="428DA4F3" w14:textId="386373F3" w:rsidR="00A53A8C" w:rsidRDefault="009E6D81" w:rsidP="00A53A8C">
      <w:pPr>
        <w:numPr>
          <w:ilvl w:val="0"/>
          <w:numId w:val="2"/>
        </w:num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pieaug to studentu skaits, kas izvēlās abus aizņēmuma veidus (gan studiju, gan studējošā kredītu)</w:t>
      </w:r>
      <w:r w:rsidR="00A53A8C">
        <w:rPr>
          <w:rFonts w:eastAsia="Times New Roman" w:cs="Times New Roman"/>
          <w:bCs/>
          <w:color w:val="000000" w:themeColor="text1"/>
          <w:sz w:val="28"/>
          <w:szCs w:val="28"/>
        </w:rPr>
        <w:t>:</w:t>
      </w:r>
      <w:r w:rsidR="00A53A8C" w:rsidRPr="00A53A8C">
        <w:rPr>
          <w:rFonts w:eastAsia="Times New Roman" w:cs="Times New Roman"/>
          <w:bCs/>
          <w:color w:val="000000" w:themeColor="text1"/>
          <w:sz w:val="28"/>
          <w:szCs w:val="28"/>
        </w:rPr>
        <w:t xml:space="preserve"> 2020. gadā tādi bija 6 % no visiem aizņēmējiem, 2021. un 2022. gadā tie bija 9 %</w:t>
      </w:r>
      <w:r w:rsidR="00A53A8C">
        <w:rPr>
          <w:rFonts w:eastAsia="Times New Roman" w:cs="Times New Roman"/>
          <w:bCs/>
          <w:color w:val="000000" w:themeColor="text1"/>
          <w:sz w:val="28"/>
          <w:szCs w:val="28"/>
        </w:rPr>
        <w:t>;</w:t>
      </w:r>
    </w:p>
    <w:p w14:paraId="03145CD6" w14:textId="6C5E0A1D" w:rsidR="00A53A8C" w:rsidRDefault="00A53A8C" w:rsidP="00A53A8C">
      <w:pPr>
        <w:numPr>
          <w:ilvl w:val="0"/>
          <w:numId w:val="2"/>
        </w:numPr>
        <w:tabs>
          <w:tab w:val="left" w:pos="720"/>
        </w:tabs>
        <w:spacing w:after="120"/>
        <w:contextualSpacing/>
        <w:rPr>
          <w:rFonts w:eastAsia="Times New Roman" w:cs="Times New Roman"/>
          <w:bCs/>
          <w:color w:val="000000" w:themeColor="text1"/>
          <w:sz w:val="28"/>
          <w:szCs w:val="28"/>
        </w:rPr>
      </w:pPr>
      <w:r w:rsidRPr="00A53A8C">
        <w:rPr>
          <w:rFonts w:eastAsia="Times New Roman" w:cs="Times New Roman"/>
          <w:bCs/>
          <w:color w:val="000000" w:themeColor="text1"/>
          <w:sz w:val="28"/>
          <w:szCs w:val="28"/>
        </w:rPr>
        <w:t xml:space="preserve">pieaug pieprasījums pēc studējošā kredīta, kas redzams, salīdzinot noslēgto studiju un studējošā kredīta </w:t>
      </w:r>
      <w:r w:rsidR="00CA738F">
        <w:rPr>
          <w:rFonts w:eastAsia="Times New Roman" w:cs="Times New Roman"/>
          <w:bCs/>
          <w:color w:val="000000" w:themeColor="text1"/>
          <w:sz w:val="28"/>
          <w:szCs w:val="28"/>
        </w:rPr>
        <w:t>īpatsvaru</w:t>
      </w:r>
      <w:r w:rsidRPr="00A53A8C">
        <w:rPr>
          <w:rFonts w:eastAsia="Times New Roman" w:cs="Times New Roman"/>
          <w:bCs/>
          <w:color w:val="000000" w:themeColor="text1"/>
          <w:sz w:val="28"/>
          <w:szCs w:val="28"/>
        </w:rPr>
        <w:t>:</w:t>
      </w:r>
    </w:p>
    <w:p w14:paraId="6EB6F950" w14:textId="77777777" w:rsidR="00400450" w:rsidRDefault="00400450" w:rsidP="00400450">
      <w:pPr>
        <w:tabs>
          <w:tab w:val="left" w:pos="720"/>
        </w:tabs>
        <w:spacing w:after="120"/>
        <w:contextualSpacing/>
        <w:rPr>
          <w:rFonts w:eastAsia="Times New Roman" w:cs="Times New Roman"/>
          <w:bCs/>
          <w:color w:val="000000" w:themeColor="text1"/>
          <w:sz w:val="28"/>
          <w:szCs w:val="28"/>
        </w:rPr>
      </w:pPr>
    </w:p>
    <w:p w14:paraId="26577ABB" w14:textId="708B6F2B" w:rsidR="00400450" w:rsidRPr="00400450" w:rsidRDefault="00400450" w:rsidP="00400450">
      <w:pPr>
        <w:tabs>
          <w:tab w:val="left" w:pos="720"/>
        </w:tabs>
        <w:spacing w:after="120"/>
        <w:contextualSpacing/>
        <w:rPr>
          <w:rFonts w:eastAsia="Times New Roman" w:cs="Times New Roman"/>
          <w:bCs/>
          <w:color w:val="000000" w:themeColor="text1"/>
          <w:sz w:val="28"/>
          <w:szCs w:val="28"/>
        </w:rPr>
      </w:pPr>
      <w:r w:rsidRPr="00400450">
        <w:rPr>
          <w:rFonts w:eastAsia="Times New Roman" w:cs="Times New Roman"/>
          <w:bCs/>
          <w:color w:val="000000" w:themeColor="text1"/>
          <w:sz w:val="28"/>
          <w:szCs w:val="28"/>
        </w:rPr>
        <w:t>4.</w:t>
      </w:r>
      <w:r>
        <w:rPr>
          <w:rFonts w:eastAsia="Times New Roman" w:cs="Times New Roman"/>
          <w:bCs/>
          <w:color w:val="000000" w:themeColor="text1"/>
          <w:sz w:val="28"/>
          <w:szCs w:val="28"/>
        </w:rPr>
        <w:t xml:space="preserve"> tabula. Pieprasījums pēc studiju un studējošā kredīta 2020.-2022. gadā.</w:t>
      </w:r>
    </w:p>
    <w:p w14:paraId="604855CE" w14:textId="77777777" w:rsidR="008B03BC" w:rsidRPr="00A53A8C" w:rsidRDefault="008B03BC" w:rsidP="008B03BC">
      <w:pPr>
        <w:tabs>
          <w:tab w:val="left" w:pos="720"/>
        </w:tabs>
        <w:spacing w:after="120"/>
        <w:ind w:left="1210"/>
        <w:contextualSpacing/>
        <w:rPr>
          <w:rFonts w:eastAsia="Times New Roman" w:cs="Times New Roman"/>
          <w:bCs/>
          <w:color w:val="000000" w:themeColor="text1"/>
          <w:sz w:val="28"/>
          <w:szCs w:val="28"/>
        </w:rPr>
      </w:pPr>
    </w:p>
    <w:tbl>
      <w:tblPr>
        <w:tblpPr w:leftFromText="180" w:rightFromText="180" w:vertAnchor="text" w:horzAnchor="margin" w:tblpXSpec="center" w:tblpY="54"/>
        <w:tblW w:w="6159" w:type="dxa"/>
        <w:tblCellMar>
          <w:left w:w="0" w:type="dxa"/>
          <w:right w:w="0" w:type="dxa"/>
        </w:tblCellMar>
        <w:tblLook w:val="04A0" w:firstRow="1" w:lastRow="0" w:firstColumn="1" w:lastColumn="0" w:noHBand="0" w:noVBand="1"/>
      </w:tblPr>
      <w:tblGrid>
        <w:gridCol w:w="2196"/>
        <w:gridCol w:w="1496"/>
        <w:gridCol w:w="1276"/>
        <w:gridCol w:w="1191"/>
      </w:tblGrid>
      <w:tr w:rsidR="00A53A8C" w14:paraId="5C713722" w14:textId="77777777" w:rsidTr="00A53A8C">
        <w:trPr>
          <w:trHeight w:val="300"/>
        </w:trPr>
        <w:tc>
          <w:tcPr>
            <w:tcW w:w="2196" w:type="dxa"/>
            <w:tcBorders>
              <w:top w:val="nil"/>
              <w:left w:val="nil"/>
              <w:bottom w:val="single" w:sz="8" w:space="0" w:color="95B3D7"/>
              <w:right w:val="nil"/>
            </w:tcBorders>
            <w:shd w:val="clear" w:color="auto" w:fill="7030A0"/>
            <w:noWrap/>
            <w:tcMar>
              <w:top w:w="0" w:type="dxa"/>
              <w:left w:w="108" w:type="dxa"/>
              <w:bottom w:w="0" w:type="dxa"/>
              <w:right w:w="108" w:type="dxa"/>
            </w:tcMar>
            <w:vAlign w:val="bottom"/>
            <w:hideMark/>
          </w:tcPr>
          <w:p w14:paraId="32FD9E68" w14:textId="77777777" w:rsidR="00A53A8C" w:rsidRDefault="00A53A8C" w:rsidP="00A53A8C">
            <w:pPr>
              <w:rPr>
                <w:b/>
                <w:bCs/>
                <w:color w:val="FFFFFF"/>
              </w:rPr>
            </w:pPr>
            <w:r>
              <w:rPr>
                <w:b/>
                <w:bCs/>
                <w:color w:val="FFFFFF"/>
              </w:rPr>
              <w:t>Kredīta veids</w:t>
            </w:r>
          </w:p>
        </w:tc>
        <w:tc>
          <w:tcPr>
            <w:tcW w:w="1496" w:type="dxa"/>
            <w:tcBorders>
              <w:top w:val="nil"/>
              <w:left w:val="nil"/>
              <w:bottom w:val="single" w:sz="8" w:space="0" w:color="95B3D7"/>
              <w:right w:val="nil"/>
            </w:tcBorders>
            <w:shd w:val="clear" w:color="auto" w:fill="7030A0"/>
            <w:noWrap/>
            <w:tcMar>
              <w:top w:w="0" w:type="dxa"/>
              <w:left w:w="108" w:type="dxa"/>
              <w:bottom w:w="0" w:type="dxa"/>
              <w:right w:w="108" w:type="dxa"/>
            </w:tcMar>
            <w:vAlign w:val="bottom"/>
            <w:hideMark/>
          </w:tcPr>
          <w:p w14:paraId="46B2C0B7" w14:textId="77777777" w:rsidR="00A53A8C" w:rsidRDefault="00A53A8C" w:rsidP="00A53A8C">
            <w:pPr>
              <w:jc w:val="right"/>
              <w:rPr>
                <w:b/>
                <w:bCs/>
                <w:color w:val="FFFFFF"/>
              </w:rPr>
            </w:pPr>
            <w:r>
              <w:rPr>
                <w:b/>
                <w:bCs/>
                <w:color w:val="FFFFFF"/>
              </w:rPr>
              <w:t>2020</w:t>
            </w:r>
          </w:p>
        </w:tc>
        <w:tc>
          <w:tcPr>
            <w:tcW w:w="1276" w:type="dxa"/>
            <w:tcBorders>
              <w:top w:val="nil"/>
              <w:left w:val="nil"/>
              <w:bottom w:val="single" w:sz="8" w:space="0" w:color="95B3D7"/>
              <w:right w:val="nil"/>
            </w:tcBorders>
            <w:shd w:val="clear" w:color="auto" w:fill="7030A0"/>
            <w:noWrap/>
            <w:tcMar>
              <w:top w:w="0" w:type="dxa"/>
              <w:left w:w="108" w:type="dxa"/>
              <w:bottom w:w="0" w:type="dxa"/>
              <w:right w:w="108" w:type="dxa"/>
            </w:tcMar>
            <w:vAlign w:val="bottom"/>
            <w:hideMark/>
          </w:tcPr>
          <w:p w14:paraId="52980A84" w14:textId="77777777" w:rsidR="00A53A8C" w:rsidRDefault="00A53A8C" w:rsidP="00A53A8C">
            <w:pPr>
              <w:jc w:val="right"/>
              <w:rPr>
                <w:b/>
                <w:bCs/>
                <w:color w:val="FFFFFF"/>
              </w:rPr>
            </w:pPr>
            <w:r>
              <w:rPr>
                <w:b/>
                <w:bCs/>
                <w:color w:val="FFFFFF"/>
              </w:rPr>
              <w:t>2021</w:t>
            </w:r>
          </w:p>
        </w:tc>
        <w:tc>
          <w:tcPr>
            <w:tcW w:w="1191" w:type="dxa"/>
            <w:tcBorders>
              <w:top w:val="nil"/>
              <w:left w:val="nil"/>
              <w:bottom w:val="single" w:sz="8" w:space="0" w:color="95B3D7"/>
              <w:right w:val="nil"/>
            </w:tcBorders>
            <w:shd w:val="clear" w:color="auto" w:fill="7030A0"/>
            <w:noWrap/>
            <w:tcMar>
              <w:top w:w="0" w:type="dxa"/>
              <w:left w:w="108" w:type="dxa"/>
              <w:bottom w:w="0" w:type="dxa"/>
              <w:right w:w="108" w:type="dxa"/>
            </w:tcMar>
            <w:vAlign w:val="bottom"/>
            <w:hideMark/>
          </w:tcPr>
          <w:p w14:paraId="2DD84238" w14:textId="77777777" w:rsidR="00A53A8C" w:rsidRDefault="00A53A8C" w:rsidP="00A53A8C">
            <w:pPr>
              <w:jc w:val="right"/>
              <w:rPr>
                <w:b/>
                <w:bCs/>
                <w:color w:val="FFFFFF"/>
              </w:rPr>
            </w:pPr>
            <w:r>
              <w:rPr>
                <w:b/>
                <w:bCs/>
                <w:color w:val="FFFFFF"/>
              </w:rPr>
              <w:t>2022</w:t>
            </w:r>
          </w:p>
        </w:tc>
      </w:tr>
      <w:tr w:rsidR="00A53A8C" w14:paraId="2F103DDE" w14:textId="77777777" w:rsidTr="00A53A8C">
        <w:trPr>
          <w:trHeight w:val="300"/>
        </w:trPr>
        <w:tc>
          <w:tcPr>
            <w:tcW w:w="2196" w:type="dxa"/>
            <w:noWrap/>
            <w:tcMar>
              <w:top w:w="0" w:type="dxa"/>
              <w:left w:w="108" w:type="dxa"/>
              <w:bottom w:w="0" w:type="dxa"/>
              <w:right w:w="108" w:type="dxa"/>
            </w:tcMar>
            <w:vAlign w:val="bottom"/>
            <w:hideMark/>
          </w:tcPr>
          <w:p w14:paraId="7E5CF68E" w14:textId="77777777" w:rsidR="00A53A8C" w:rsidRDefault="00A53A8C" w:rsidP="00A53A8C">
            <w:pPr>
              <w:rPr>
                <w:color w:val="000000"/>
              </w:rPr>
            </w:pPr>
            <w:r>
              <w:rPr>
                <w:color w:val="000000"/>
              </w:rPr>
              <w:t>Studējošā kredīts</w:t>
            </w:r>
          </w:p>
        </w:tc>
        <w:tc>
          <w:tcPr>
            <w:tcW w:w="1496" w:type="dxa"/>
            <w:noWrap/>
            <w:tcMar>
              <w:top w:w="0" w:type="dxa"/>
              <w:left w:w="108" w:type="dxa"/>
              <w:bottom w:w="0" w:type="dxa"/>
              <w:right w:w="108" w:type="dxa"/>
            </w:tcMar>
            <w:vAlign w:val="bottom"/>
            <w:hideMark/>
          </w:tcPr>
          <w:p w14:paraId="4F6B924E" w14:textId="77777777" w:rsidR="00A53A8C" w:rsidRDefault="00A53A8C" w:rsidP="00A53A8C">
            <w:pPr>
              <w:jc w:val="right"/>
              <w:rPr>
                <w:color w:val="000000"/>
              </w:rPr>
            </w:pPr>
            <w:r>
              <w:rPr>
                <w:color w:val="000000"/>
              </w:rPr>
              <w:t>15,50%</w:t>
            </w:r>
          </w:p>
        </w:tc>
        <w:tc>
          <w:tcPr>
            <w:tcW w:w="1276" w:type="dxa"/>
            <w:noWrap/>
            <w:tcMar>
              <w:top w:w="0" w:type="dxa"/>
              <w:left w:w="108" w:type="dxa"/>
              <w:bottom w:w="0" w:type="dxa"/>
              <w:right w:w="108" w:type="dxa"/>
            </w:tcMar>
            <w:vAlign w:val="bottom"/>
            <w:hideMark/>
          </w:tcPr>
          <w:p w14:paraId="6CD8A9C0" w14:textId="77777777" w:rsidR="00A53A8C" w:rsidRDefault="00A53A8C" w:rsidP="00A53A8C">
            <w:pPr>
              <w:jc w:val="right"/>
              <w:rPr>
                <w:color w:val="000000"/>
              </w:rPr>
            </w:pPr>
            <w:r>
              <w:rPr>
                <w:color w:val="000000"/>
              </w:rPr>
              <w:t>18,77%</w:t>
            </w:r>
          </w:p>
        </w:tc>
        <w:tc>
          <w:tcPr>
            <w:tcW w:w="1191" w:type="dxa"/>
            <w:noWrap/>
            <w:tcMar>
              <w:top w:w="0" w:type="dxa"/>
              <w:left w:w="108" w:type="dxa"/>
              <w:bottom w:w="0" w:type="dxa"/>
              <w:right w:w="108" w:type="dxa"/>
            </w:tcMar>
            <w:vAlign w:val="bottom"/>
            <w:hideMark/>
          </w:tcPr>
          <w:p w14:paraId="4EF52EC6" w14:textId="77777777" w:rsidR="00A53A8C" w:rsidRDefault="00A53A8C" w:rsidP="00A53A8C">
            <w:pPr>
              <w:jc w:val="right"/>
              <w:rPr>
                <w:color w:val="000000"/>
              </w:rPr>
            </w:pPr>
            <w:r>
              <w:rPr>
                <w:color w:val="000000"/>
              </w:rPr>
              <w:t>19,51%</w:t>
            </w:r>
          </w:p>
        </w:tc>
      </w:tr>
      <w:tr w:rsidR="00A53A8C" w14:paraId="6B5D47C3" w14:textId="77777777" w:rsidTr="00A53A8C">
        <w:trPr>
          <w:trHeight w:val="300"/>
        </w:trPr>
        <w:tc>
          <w:tcPr>
            <w:tcW w:w="2196" w:type="dxa"/>
            <w:noWrap/>
            <w:tcMar>
              <w:top w:w="0" w:type="dxa"/>
              <w:left w:w="108" w:type="dxa"/>
              <w:bottom w:w="0" w:type="dxa"/>
              <w:right w:w="108" w:type="dxa"/>
            </w:tcMar>
            <w:vAlign w:val="bottom"/>
            <w:hideMark/>
          </w:tcPr>
          <w:p w14:paraId="1D22429F" w14:textId="77777777" w:rsidR="00A53A8C" w:rsidRDefault="00A53A8C" w:rsidP="00A53A8C">
            <w:pPr>
              <w:rPr>
                <w:color w:val="000000"/>
              </w:rPr>
            </w:pPr>
            <w:r>
              <w:rPr>
                <w:color w:val="000000"/>
              </w:rPr>
              <w:t>Studiju kredīts</w:t>
            </w:r>
          </w:p>
        </w:tc>
        <w:tc>
          <w:tcPr>
            <w:tcW w:w="1496" w:type="dxa"/>
            <w:noWrap/>
            <w:tcMar>
              <w:top w:w="0" w:type="dxa"/>
              <w:left w:w="108" w:type="dxa"/>
              <w:bottom w:w="0" w:type="dxa"/>
              <w:right w:w="108" w:type="dxa"/>
            </w:tcMar>
            <w:vAlign w:val="bottom"/>
            <w:hideMark/>
          </w:tcPr>
          <w:p w14:paraId="4662807D" w14:textId="77777777" w:rsidR="00A53A8C" w:rsidRDefault="00A53A8C" w:rsidP="00A53A8C">
            <w:pPr>
              <w:jc w:val="right"/>
              <w:rPr>
                <w:color w:val="000000"/>
              </w:rPr>
            </w:pPr>
            <w:r>
              <w:rPr>
                <w:color w:val="000000"/>
              </w:rPr>
              <w:t>84,50%</w:t>
            </w:r>
          </w:p>
        </w:tc>
        <w:tc>
          <w:tcPr>
            <w:tcW w:w="1276" w:type="dxa"/>
            <w:noWrap/>
            <w:tcMar>
              <w:top w:w="0" w:type="dxa"/>
              <w:left w:w="108" w:type="dxa"/>
              <w:bottom w:w="0" w:type="dxa"/>
              <w:right w:w="108" w:type="dxa"/>
            </w:tcMar>
            <w:vAlign w:val="bottom"/>
            <w:hideMark/>
          </w:tcPr>
          <w:p w14:paraId="4BE81420" w14:textId="77777777" w:rsidR="00A53A8C" w:rsidRDefault="00A53A8C" w:rsidP="00A53A8C">
            <w:pPr>
              <w:jc w:val="right"/>
              <w:rPr>
                <w:color w:val="000000"/>
              </w:rPr>
            </w:pPr>
            <w:r>
              <w:rPr>
                <w:color w:val="000000"/>
              </w:rPr>
              <w:t>81,23%</w:t>
            </w:r>
          </w:p>
        </w:tc>
        <w:tc>
          <w:tcPr>
            <w:tcW w:w="1191" w:type="dxa"/>
            <w:noWrap/>
            <w:tcMar>
              <w:top w:w="0" w:type="dxa"/>
              <w:left w:w="108" w:type="dxa"/>
              <w:bottom w:w="0" w:type="dxa"/>
              <w:right w:w="108" w:type="dxa"/>
            </w:tcMar>
            <w:vAlign w:val="bottom"/>
            <w:hideMark/>
          </w:tcPr>
          <w:p w14:paraId="2158EBDD" w14:textId="77777777" w:rsidR="00A53A8C" w:rsidRDefault="00A53A8C" w:rsidP="00A53A8C">
            <w:pPr>
              <w:jc w:val="right"/>
              <w:rPr>
                <w:color w:val="000000"/>
              </w:rPr>
            </w:pPr>
            <w:r>
              <w:rPr>
                <w:color w:val="000000"/>
              </w:rPr>
              <w:t>80,49%</w:t>
            </w:r>
          </w:p>
        </w:tc>
      </w:tr>
      <w:tr w:rsidR="00A53A8C" w14:paraId="1E3043E8" w14:textId="77777777" w:rsidTr="00A53A8C">
        <w:trPr>
          <w:trHeight w:val="300"/>
        </w:trPr>
        <w:tc>
          <w:tcPr>
            <w:tcW w:w="2196" w:type="dxa"/>
            <w:tcBorders>
              <w:top w:val="single" w:sz="8" w:space="0" w:color="95B3D7"/>
              <w:left w:val="nil"/>
              <w:bottom w:val="nil"/>
              <w:right w:val="nil"/>
            </w:tcBorders>
            <w:shd w:val="clear" w:color="auto" w:fill="7030A0"/>
            <w:noWrap/>
            <w:tcMar>
              <w:top w:w="0" w:type="dxa"/>
              <w:left w:w="108" w:type="dxa"/>
              <w:bottom w:w="0" w:type="dxa"/>
              <w:right w:w="108" w:type="dxa"/>
            </w:tcMar>
            <w:vAlign w:val="bottom"/>
            <w:hideMark/>
          </w:tcPr>
          <w:p w14:paraId="7496F2CE" w14:textId="77777777" w:rsidR="00A53A8C" w:rsidRDefault="00A53A8C" w:rsidP="00A53A8C">
            <w:pPr>
              <w:rPr>
                <w:b/>
                <w:bCs/>
                <w:color w:val="FFFFFF"/>
              </w:rPr>
            </w:pPr>
            <w:r>
              <w:rPr>
                <w:b/>
                <w:bCs/>
                <w:color w:val="FFFFFF"/>
              </w:rPr>
              <w:t>Kopā</w:t>
            </w:r>
          </w:p>
        </w:tc>
        <w:tc>
          <w:tcPr>
            <w:tcW w:w="1496" w:type="dxa"/>
            <w:tcBorders>
              <w:top w:val="single" w:sz="8" w:space="0" w:color="95B3D7"/>
              <w:left w:val="nil"/>
              <w:bottom w:val="nil"/>
              <w:right w:val="nil"/>
            </w:tcBorders>
            <w:shd w:val="clear" w:color="auto" w:fill="7030A0"/>
            <w:noWrap/>
            <w:tcMar>
              <w:top w:w="0" w:type="dxa"/>
              <w:left w:w="108" w:type="dxa"/>
              <w:bottom w:w="0" w:type="dxa"/>
              <w:right w:w="108" w:type="dxa"/>
            </w:tcMar>
            <w:vAlign w:val="bottom"/>
            <w:hideMark/>
          </w:tcPr>
          <w:p w14:paraId="5DEDC97C" w14:textId="65CCA683" w:rsidR="00A53A8C" w:rsidRDefault="008B03BC" w:rsidP="00A53A8C">
            <w:pPr>
              <w:jc w:val="right"/>
              <w:rPr>
                <w:b/>
                <w:bCs/>
                <w:color w:val="FFFFFF"/>
              </w:rPr>
            </w:pPr>
            <w:r>
              <w:rPr>
                <w:b/>
                <w:bCs/>
                <w:color w:val="FFFFFF"/>
              </w:rPr>
              <w:t xml:space="preserve">  </w:t>
            </w:r>
            <w:r w:rsidR="00A53A8C">
              <w:rPr>
                <w:b/>
                <w:bCs/>
                <w:color w:val="FFFFFF"/>
              </w:rPr>
              <w:t>100,00%</w:t>
            </w:r>
          </w:p>
        </w:tc>
        <w:tc>
          <w:tcPr>
            <w:tcW w:w="1276" w:type="dxa"/>
            <w:tcBorders>
              <w:top w:val="single" w:sz="8" w:space="0" w:color="95B3D7"/>
              <w:left w:val="nil"/>
              <w:bottom w:val="nil"/>
              <w:right w:val="nil"/>
            </w:tcBorders>
            <w:shd w:val="clear" w:color="auto" w:fill="7030A0"/>
            <w:noWrap/>
            <w:tcMar>
              <w:top w:w="0" w:type="dxa"/>
              <w:left w:w="108" w:type="dxa"/>
              <w:bottom w:w="0" w:type="dxa"/>
              <w:right w:w="108" w:type="dxa"/>
            </w:tcMar>
            <w:vAlign w:val="bottom"/>
            <w:hideMark/>
          </w:tcPr>
          <w:p w14:paraId="0657959C" w14:textId="77777777" w:rsidR="00A53A8C" w:rsidRDefault="00A53A8C" w:rsidP="00A53A8C">
            <w:pPr>
              <w:jc w:val="right"/>
              <w:rPr>
                <w:b/>
                <w:bCs/>
                <w:color w:val="FFFFFF"/>
              </w:rPr>
            </w:pPr>
            <w:r>
              <w:rPr>
                <w:b/>
                <w:bCs/>
                <w:color w:val="FFFFFF"/>
              </w:rPr>
              <w:t>100,00%</w:t>
            </w:r>
          </w:p>
        </w:tc>
        <w:tc>
          <w:tcPr>
            <w:tcW w:w="1191" w:type="dxa"/>
            <w:tcBorders>
              <w:top w:val="single" w:sz="8" w:space="0" w:color="95B3D7"/>
              <w:left w:val="nil"/>
              <w:bottom w:val="nil"/>
              <w:right w:val="nil"/>
            </w:tcBorders>
            <w:shd w:val="clear" w:color="auto" w:fill="7030A0"/>
            <w:noWrap/>
            <w:tcMar>
              <w:top w:w="0" w:type="dxa"/>
              <w:left w:w="108" w:type="dxa"/>
              <w:bottom w:w="0" w:type="dxa"/>
              <w:right w:w="108" w:type="dxa"/>
            </w:tcMar>
            <w:vAlign w:val="bottom"/>
            <w:hideMark/>
          </w:tcPr>
          <w:p w14:paraId="691322F0" w14:textId="77777777" w:rsidR="00A53A8C" w:rsidRDefault="00A53A8C" w:rsidP="00A53A8C">
            <w:pPr>
              <w:jc w:val="right"/>
              <w:rPr>
                <w:b/>
                <w:bCs/>
                <w:color w:val="FFFFFF"/>
              </w:rPr>
            </w:pPr>
            <w:r>
              <w:rPr>
                <w:b/>
                <w:bCs/>
                <w:color w:val="FFFFFF"/>
              </w:rPr>
              <w:t>100,00%</w:t>
            </w:r>
          </w:p>
        </w:tc>
      </w:tr>
    </w:tbl>
    <w:p w14:paraId="3F3A3C9B" w14:textId="77777777" w:rsidR="00A53A8C" w:rsidRDefault="00A53A8C" w:rsidP="00A53A8C">
      <w:pPr>
        <w:pStyle w:val="ListParagraph"/>
      </w:pPr>
      <w:r>
        <w:t> </w:t>
      </w:r>
    </w:p>
    <w:p w14:paraId="05A9FEF0" w14:textId="3CA9D247" w:rsidR="00A53A8C" w:rsidRDefault="00A53A8C" w:rsidP="00A53A8C">
      <w:pPr>
        <w:pStyle w:val="ListParagraph"/>
        <w:rPr>
          <w:rFonts w:ascii="Times New Roman" w:hAnsi="Times New Roman" w:cs="Times New Roman"/>
          <w:sz w:val="20"/>
          <w:szCs w:val="20"/>
        </w:rPr>
      </w:pPr>
    </w:p>
    <w:p w14:paraId="59F4D412" w14:textId="20788E0F" w:rsidR="00A53A8C" w:rsidRDefault="00A53A8C" w:rsidP="00A53A8C">
      <w:pPr>
        <w:pStyle w:val="ListParagraph"/>
        <w:rPr>
          <w:rFonts w:ascii="Times New Roman" w:hAnsi="Times New Roman" w:cs="Times New Roman"/>
          <w:sz w:val="20"/>
          <w:szCs w:val="20"/>
        </w:rPr>
      </w:pPr>
    </w:p>
    <w:p w14:paraId="4BEE8EEB" w14:textId="19EDB36D" w:rsidR="00A53A8C" w:rsidRDefault="00A53A8C" w:rsidP="00A53A8C">
      <w:pPr>
        <w:pStyle w:val="ListParagraph"/>
        <w:rPr>
          <w:rFonts w:ascii="Times New Roman" w:hAnsi="Times New Roman" w:cs="Times New Roman"/>
          <w:sz w:val="20"/>
          <w:szCs w:val="20"/>
        </w:rPr>
      </w:pPr>
    </w:p>
    <w:p w14:paraId="4F091F35" w14:textId="2BFF2074" w:rsidR="00A53A8C" w:rsidRDefault="00A53A8C" w:rsidP="00A53A8C">
      <w:pPr>
        <w:pStyle w:val="ListParagraph"/>
        <w:rPr>
          <w:rFonts w:ascii="Times New Roman" w:hAnsi="Times New Roman" w:cs="Times New Roman"/>
          <w:sz w:val="20"/>
          <w:szCs w:val="20"/>
        </w:rPr>
      </w:pPr>
    </w:p>
    <w:p w14:paraId="758CC0B4" w14:textId="33C9ACEE" w:rsidR="00A53A8C" w:rsidRDefault="00A53A8C" w:rsidP="00A53A8C">
      <w:pPr>
        <w:pStyle w:val="ListParagraph"/>
        <w:rPr>
          <w:rFonts w:ascii="Times New Roman" w:hAnsi="Times New Roman" w:cs="Times New Roman"/>
          <w:sz w:val="20"/>
          <w:szCs w:val="20"/>
        </w:rPr>
      </w:pPr>
    </w:p>
    <w:p w14:paraId="5AFC03E5" w14:textId="77777777" w:rsidR="00A53A8C" w:rsidRDefault="00A53A8C" w:rsidP="00A53A8C">
      <w:pPr>
        <w:pStyle w:val="ListParagraph"/>
        <w:rPr>
          <w:rFonts w:ascii="Times New Roman" w:hAnsi="Times New Roman" w:cs="Times New Roman"/>
          <w:sz w:val="20"/>
          <w:szCs w:val="20"/>
        </w:rPr>
      </w:pPr>
    </w:p>
    <w:p w14:paraId="52292DCB" w14:textId="0988E5E6" w:rsidR="00ED68ED" w:rsidRDefault="00ED68ED" w:rsidP="00A54E30">
      <w:pPr>
        <w:shd w:val="clear" w:color="auto" w:fill="FFFFFF"/>
        <w:rPr>
          <w:rFonts w:cs="Times New Roman"/>
          <w:b/>
          <w:sz w:val="32"/>
          <w:szCs w:val="32"/>
        </w:rPr>
      </w:pPr>
    </w:p>
    <w:p w14:paraId="20AC9771" w14:textId="77777777" w:rsidR="00F65821" w:rsidRPr="00264F7B" w:rsidRDefault="00F65821" w:rsidP="00BE279A">
      <w:pPr>
        <w:pStyle w:val="Heading1"/>
        <w:numPr>
          <w:ilvl w:val="0"/>
          <w:numId w:val="15"/>
        </w:numPr>
        <w:jc w:val="center"/>
        <w:rPr>
          <w:rFonts w:ascii="Times New Roman" w:hAnsi="Times New Roman" w:cs="Times New Roman"/>
          <w:b/>
          <w:color w:val="auto"/>
        </w:rPr>
      </w:pPr>
      <w:bookmarkStart w:id="3" w:name="_Toc120011641"/>
      <w:bookmarkEnd w:id="2"/>
      <w:r w:rsidRPr="00264F7B">
        <w:rPr>
          <w:rFonts w:ascii="Times New Roman" w:hAnsi="Times New Roman" w:cs="Times New Roman"/>
          <w:b/>
          <w:color w:val="auto"/>
        </w:rPr>
        <w:t>Programmas vadības izmaksas</w:t>
      </w:r>
      <w:bookmarkEnd w:id="3"/>
    </w:p>
    <w:p w14:paraId="183A950F" w14:textId="77777777" w:rsidR="00F65821" w:rsidRPr="007160FD" w:rsidRDefault="00F65821" w:rsidP="00F65821">
      <w:pPr>
        <w:shd w:val="clear" w:color="auto" w:fill="FFFFFF"/>
        <w:ind w:firstLine="720"/>
        <w:rPr>
          <w:rFonts w:cs="Times New Roman"/>
          <w:b/>
          <w:sz w:val="28"/>
          <w:szCs w:val="28"/>
        </w:rPr>
      </w:pPr>
    </w:p>
    <w:p w14:paraId="073CB971" w14:textId="3632A187" w:rsidR="00BE279A" w:rsidRDefault="00F65821" w:rsidP="00BE279A">
      <w:pPr>
        <w:ind w:firstLine="720"/>
        <w:rPr>
          <w:rFonts w:cs="Times New Roman"/>
          <w:sz w:val="28"/>
          <w:szCs w:val="28"/>
        </w:rPr>
      </w:pPr>
      <w:r w:rsidRPr="0005288E">
        <w:rPr>
          <w:rFonts w:cs="Times New Roman"/>
          <w:sz w:val="28"/>
          <w:szCs w:val="28"/>
        </w:rPr>
        <w:t xml:space="preserve">Programmas vadības izmaksas tiek noteiktas atbilstoši </w:t>
      </w:r>
      <w:proofErr w:type="spellStart"/>
      <w:r w:rsidRPr="0005288E">
        <w:rPr>
          <w:rFonts w:cs="Times New Roman"/>
          <w:sz w:val="28"/>
          <w:szCs w:val="28"/>
        </w:rPr>
        <w:t>Altum</w:t>
      </w:r>
      <w:proofErr w:type="spellEnd"/>
      <w:r w:rsidRPr="0005288E">
        <w:rPr>
          <w:rFonts w:cs="Times New Roman"/>
          <w:sz w:val="28"/>
          <w:szCs w:val="28"/>
        </w:rPr>
        <w:t xml:space="preserve"> “Programmu pārvaldības izmaksu attiecināšanas metodikai”, kura nosaka ieņēmumu un izdevumu sadales principus pa darbības virzieniem un aktivitātēm, </w:t>
      </w:r>
      <w:bookmarkStart w:id="4" w:name="_Hlk80872309"/>
      <w:r w:rsidRPr="0005288E">
        <w:rPr>
          <w:rFonts w:cs="Times New Roman"/>
          <w:sz w:val="28"/>
          <w:szCs w:val="28"/>
        </w:rPr>
        <w:t>programmu pārvaldības izmaksu aprēķin</w:t>
      </w:r>
      <w:bookmarkEnd w:id="4"/>
      <w:r w:rsidRPr="0005288E">
        <w:rPr>
          <w:rFonts w:cs="Times New Roman"/>
          <w:sz w:val="28"/>
          <w:szCs w:val="28"/>
        </w:rPr>
        <w:t>a veikšanas periodiskumu un programmu pārvaldības izmaksu aprēķina rezultātu izmantošanu. Minētā metodika paredz vienotu pieeju pārvaldības izmaksu aprēķināšanai un attiecināšanai visiem īstenotajiem finanšu instrumentiem neatkarīgi no atbalsta programmas veida un finansējuma avota.  Programmas kopējās pārvaldības izmaksas visā tās īstenošanas gaitā (2</w:t>
      </w:r>
      <w:r w:rsidR="00214EAC">
        <w:rPr>
          <w:rFonts w:cs="Times New Roman"/>
          <w:sz w:val="28"/>
          <w:szCs w:val="28"/>
        </w:rPr>
        <w:t>2 gadi) nepārsniegs 1,7 milj</w:t>
      </w:r>
      <w:r w:rsidR="00BE279A">
        <w:rPr>
          <w:rFonts w:cs="Times New Roman"/>
          <w:sz w:val="28"/>
          <w:szCs w:val="28"/>
        </w:rPr>
        <w:t>.</w:t>
      </w:r>
      <w:r w:rsidR="00214EAC">
        <w:rPr>
          <w:rFonts w:cs="Times New Roman"/>
          <w:sz w:val="28"/>
          <w:szCs w:val="28"/>
        </w:rPr>
        <w:t xml:space="preserve"> </w:t>
      </w:r>
      <w:proofErr w:type="spellStart"/>
      <w:r w:rsidR="00214EAC" w:rsidRPr="004A309C">
        <w:rPr>
          <w:rFonts w:cs="Times New Roman"/>
          <w:i/>
          <w:sz w:val="28"/>
          <w:szCs w:val="28"/>
        </w:rPr>
        <w:t>euro</w:t>
      </w:r>
      <w:proofErr w:type="spellEnd"/>
      <w:r w:rsidRPr="00010335">
        <w:rPr>
          <w:rFonts w:cs="Times New Roman"/>
          <w:sz w:val="28"/>
          <w:szCs w:val="28"/>
        </w:rPr>
        <w:t>.</w:t>
      </w:r>
      <w:r w:rsidRPr="0005288E">
        <w:rPr>
          <w:rFonts w:cs="Times New Roman"/>
          <w:sz w:val="28"/>
          <w:szCs w:val="28"/>
        </w:rPr>
        <w:t xml:space="preserve"> </w:t>
      </w:r>
      <w:r w:rsidR="00BE279A">
        <w:rPr>
          <w:rFonts w:cs="Times New Roman"/>
          <w:sz w:val="28"/>
          <w:szCs w:val="28"/>
        </w:rPr>
        <w:t>Pārskatu par finansējuma izmantošanu programmas īstenošanai periodā no programmas sākuma 10.08.2020. līdz 31.12.202</w:t>
      </w:r>
      <w:r w:rsidR="008264B0">
        <w:rPr>
          <w:rFonts w:cs="Times New Roman"/>
          <w:sz w:val="28"/>
          <w:szCs w:val="28"/>
        </w:rPr>
        <w:t>2</w:t>
      </w:r>
      <w:r w:rsidR="00BE279A">
        <w:rPr>
          <w:rFonts w:cs="Times New Roman"/>
          <w:sz w:val="28"/>
          <w:szCs w:val="28"/>
        </w:rPr>
        <w:t xml:space="preserve">. skatīt </w:t>
      </w:r>
      <w:r w:rsidR="00400450">
        <w:rPr>
          <w:rFonts w:cs="Times New Roman"/>
          <w:sz w:val="28"/>
          <w:szCs w:val="28"/>
        </w:rPr>
        <w:t>5</w:t>
      </w:r>
      <w:r w:rsidR="00BE279A">
        <w:rPr>
          <w:rFonts w:cs="Times New Roman"/>
          <w:sz w:val="28"/>
          <w:szCs w:val="28"/>
        </w:rPr>
        <w:t>.</w:t>
      </w:r>
      <w:r w:rsidR="008264B0">
        <w:rPr>
          <w:rFonts w:cs="Times New Roman"/>
          <w:sz w:val="28"/>
          <w:szCs w:val="28"/>
        </w:rPr>
        <w:t xml:space="preserve">, </w:t>
      </w:r>
      <w:r w:rsidR="00400450">
        <w:rPr>
          <w:rFonts w:cs="Times New Roman"/>
          <w:sz w:val="28"/>
          <w:szCs w:val="28"/>
        </w:rPr>
        <w:t>6</w:t>
      </w:r>
      <w:r w:rsidR="00BE279A">
        <w:rPr>
          <w:rFonts w:cs="Times New Roman"/>
          <w:sz w:val="28"/>
          <w:szCs w:val="28"/>
        </w:rPr>
        <w:t xml:space="preserve">. </w:t>
      </w:r>
      <w:r w:rsidR="008264B0">
        <w:rPr>
          <w:rFonts w:cs="Times New Roman"/>
          <w:sz w:val="28"/>
          <w:szCs w:val="28"/>
        </w:rPr>
        <w:t xml:space="preserve">un </w:t>
      </w:r>
      <w:r w:rsidR="00400450">
        <w:rPr>
          <w:rFonts w:cs="Times New Roman"/>
          <w:sz w:val="28"/>
          <w:szCs w:val="28"/>
        </w:rPr>
        <w:t>7</w:t>
      </w:r>
      <w:r w:rsidR="008264B0">
        <w:rPr>
          <w:rFonts w:cs="Times New Roman"/>
          <w:sz w:val="28"/>
          <w:szCs w:val="28"/>
        </w:rPr>
        <w:t xml:space="preserve">. </w:t>
      </w:r>
      <w:r w:rsidR="00BE279A">
        <w:rPr>
          <w:rFonts w:cs="Times New Roman"/>
          <w:sz w:val="28"/>
          <w:szCs w:val="28"/>
        </w:rPr>
        <w:t xml:space="preserve">tabulā. </w:t>
      </w:r>
    </w:p>
    <w:p w14:paraId="7BC85625" w14:textId="77777777" w:rsidR="00BE279A" w:rsidRDefault="00BE279A" w:rsidP="00BE279A">
      <w:pPr>
        <w:ind w:firstLine="720"/>
        <w:rPr>
          <w:rFonts w:cs="Times New Roman"/>
          <w:sz w:val="28"/>
          <w:szCs w:val="28"/>
        </w:rPr>
      </w:pPr>
    </w:p>
    <w:p w14:paraId="64BD4D04" w14:textId="3A638FD1" w:rsidR="00BE279A" w:rsidRPr="00BE279A" w:rsidRDefault="00BE279A" w:rsidP="00400450">
      <w:pPr>
        <w:pStyle w:val="ListParagraph"/>
        <w:numPr>
          <w:ilvl w:val="0"/>
          <w:numId w:val="42"/>
        </w:numPr>
        <w:rPr>
          <w:rFonts w:ascii="Times New Roman" w:hAnsi="Times New Roman" w:cs="Times New Roman"/>
          <w:sz w:val="28"/>
          <w:szCs w:val="28"/>
        </w:rPr>
      </w:pPr>
      <w:r>
        <w:rPr>
          <w:rFonts w:ascii="Times New Roman" w:hAnsi="Times New Roman" w:cs="Times New Roman"/>
          <w:sz w:val="28"/>
          <w:szCs w:val="28"/>
        </w:rPr>
        <w:t>t</w:t>
      </w:r>
      <w:r w:rsidRPr="00BE279A">
        <w:rPr>
          <w:rFonts w:ascii="Times New Roman" w:hAnsi="Times New Roman" w:cs="Times New Roman"/>
          <w:sz w:val="28"/>
          <w:szCs w:val="28"/>
        </w:rPr>
        <w:t>abula. Pārskats par finansējuma izmantošanu programmas īstenošanai periodā no programmas sākuma 10.08.2020. līdz 31.12.2020.</w:t>
      </w:r>
    </w:p>
    <w:p w14:paraId="7F2EED46" w14:textId="77777777" w:rsidR="00BE279A" w:rsidRDefault="00BE279A" w:rsidP="00BE279A">
      <w:pPr>
        <w:jc w:val="center"/>
        <w:rPr>
          <w:b/>
          <w:lang w:eastAsia="x-none"/>
        </w:rPr>
      </w:pPr>
    </w:p>
    <w:tbl>
      <w:tblPr>
        <w:tblW w:w="10587" w:type="dxa"/>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016"/>
        <w:gridCol w:w="1361"/>
        <w:gridCol w:w="1472"/>
        <w:gridCol w:w="1372"/>
        <w:gridCol w:w="1372"/>
        <w:gridCol w:w="1372"/>
        <w:gridCol w:w="1372"/>
      </w:tblGrid>
      <w:tr w:rsidR="00BE279A" w:rsidRPr="00341CB1" w14:paraId="00B459FF" w14:textId="77777777" w:rsidTr="00A91709">
        <w:tc>
          <w:tcPr>
            <w:tcW w:w="1250" w:type="dxa"/>
            <w:shd w:val="clear" w:color="auto" w:fill="7030A0"/>
          </w:tcPr>
          <w:p w14:paraId="46519D9A" w14:textId="77777777" w:rsidR="00BE279A" w:rsidRPr="00BE279A" w:rsidRDefault="00BE279A" w:rsidP="00BE279A">
            <w:pPr>
              <w:jc w:val="center"/>
              <w:rPr>
                <w:rFonts w:cs="Times New Roman"/>
                <w:b/>
                <w:color w:val="FFFFFF" w:themeColor="background1"/>
                <w:sz w:val="20"/>
                <w:szCs w:val="20"/>
                <w:lang w:eastAsia="x-none"/>
              </w:rPr>
            </w:pPr>
            <w:r w:rsidRPr="00BE279A">
              <w:rPr>
                <w:rFonts w:cs="Times New Roman"/>
                <w:b/>
                <w:color w:val="FFFFFF" w:themeColor="background1"/>
                <w:sz w:val="20"/>
                <w:szCs w:val="20"/>
                <w:lang w:eastAsia="x-none"/>
              </w:rPr>
              <w:t>Periodā saņemtais valsts budžeta finansējums riska segumam, EUR</w:t>
            </w:r>
          </w:p>
        </w:tc>
        <w:tc>
          <w:tcPr>
            <w:tcW w:w="1593" w:type="dxa"/>
            <w:shd w:val="clear" w:color="auto" w:fill="7030A0"/>
          </w:tcPr>
          <w:p w14:paraId="4417EA7F" w14:textId="77777777" w:rsidR="00BE279A" w:rsidRPr="00BE279A" w:rsidRDefault="00BE279A" w:rsidP="00BE279A">
            <w:pPr>
              <w:jc w:val="center"/>
              <w:rPr>
                <w:rFonts w:cs="Times New Roman"/>
                <w:b/>
                <w:color w:val="FFFFFF" w:themeColor="background1"/>
                <w:sz w:val="20"/>
                <w:szCs w:val="20"/>
                <w:lang w:eastAsia="x-none"/>
              </w:rPr>
            </w:pPr>
            <w:r w:rsidRPr="00BE279A">
              <w:rPr>
                <w:rFonts w:cs="Times New Roman"/>
                <w:b/>
                <w:color w:val="FFFFFF" w:themeColor="background1"/>
                <w:sz w:val="20"/>
                <w:szCs w:val="20"/>
                <w:lang w:eastAsia="x-none"/>
              </w:rPr>
              <w:t>Periodā piešķirto garantiju apjoms, EUR</w:t>
            </w:r>
          </w:p>
        </w:tc>
        <w:tc>
          <w:tcPr>
            <w:tcW w:w="784" w:type="dxa"/>
            <w:shd w:val="clear" w:color="auto" w:fill="7030A0"/>
          </w:tcPr>
          <w:p w14:paraId="65B2DF9F" w14:textId="7E481386" w:rsidR="00BE279A" w:rsidRPr="00BE279A" w:rsidRDefault="00BE279A" w:rsidP="00A91709">
            <w:pPr>
              <w:jc w:val="center"/>
              <w:rPr>
                <w:rFonts w:cs="Times New Roman"/>
                <w:b/>
                <w:color w:val="FFFFFF" w:themeColor="background1"/>
                <w:sz w:val="20"/>
                <w:szCs w:val="20"/>
                <w:lang w:eastAsia="x-none"/>
              </w:rPr>
            </w:pPr>
            <w:bookmarkStart w:id="5" w:name="_Hlk72839828"/>
            <w:r w:rsidRPr="00BE279A">
              <w:rPr>
                <w:rFonts w:cs="Times New Roman"/>
                <w:b/>
                <w:color w:val="FFFFFF" w:themeColor="background1"/>
                <w:sz w:val="20"/>
                <w:szCs w:val="20"/>
                <w:lang w:eastAsia="x-none"/>
              </w:rPr>
              <w:t>Ieviešanas</w:t>
            </w:r>
            <w:r w:rsidR="004A4398">
              <w:rPr>
                <w:rFonts w:cs="Times New Roman"/>
                <w:b/>
                <w:color w:val="FFFFFF" w:themeColor="background1"/>
                <w:sz w:val="20"/>
                <w:szCs w:val="20"/>
                <w:lang w:eastAsia="x-none"/>
              </w:rPr>
              <w:t xml:space="preserve"> (pārvaldības)</w:t>
            </w:r>
            <w:r w:rsidRPr="00BE279A">
              <w:rPr>
                <w:rFonts w:cs="Times New Roman"/>
                <w:b/>
                <w:color w:val="FFFFFF" w:themeColor="background1"/>
                <w:sz w:val="20"/>
                <w:szCs w:val="20"/>
                <w:lang w:eastAsia="x-none"/>
              </w:rPr>
              <w:t xml:space="preserve"> maksa periodā, EUR</w:t>
            </w:r>
            <w:bookmarkEnd w:id="5"/>
          </w:p>
        </w:tc>
        <w:tc>
          <w:tcPr>
            <w:tcW w:w="1472" w:type="dxa"/>
            <w:shd w:val="clear" w:color="auto" w:fill="7030A0"/>
          </w:tcPr>
          <w:p w14:paraId="1A39B446" w14:textId="77777777" w:rsidR="00BE279A" w:rsidRPr="00BE279A" w:rsidRDefault="00BE279A" w:rsidP="00BE279A">
            <w:pPr>
              <w:jc w:val="center"/>
              <w:rPr>
                <w:rFonts w:cs="Times New Roman"/>
                <w:b/>
                <w:color w:val="FFFFFF" w:themeColor="background1"/>
                <w:sz w:val="20"/>
                <w:szCs w:val="20"/>
                <w:lang w:eastAsia="x-none"/>
              </w:rPr>
            </w:pPr>
            <w:r w:rsidRPr="00BE279A">
              <w:rPr>
                <w:rFonts w:cs="Times New Roman"/>
                <w:b/>
                <w:color w:val="FFFFFF" w:themeColor="background1"/>
                <w:sz w:val="20"/>
                <w:szCs w:val="20"/>
                <w:lang w:eastAsia="x-none"/>
              </w:rPr>
              <w:t>Izmaksātās garantiju kompensācijas periodā, EUR</w:t>
            </w:r>
          </w:p>
        </w:tc>
        <w:tc>
          <w:tcPr>
            <w:tcW w:w="1372" w:type="dxa"/>
            <w:shd w:val="clear" w:color="auto" w:fill="7030A0"/>
          </w:tcPr>
          <w:p w14:paraId="32C5AF48" w14:textId="77777777" w:rsidR="00BE279A" w:rsidRPr="00BE279A" w:rsidRDefault="00BE279A" w:rsidP="00BE279A">
            <w:pPr>
              <w:jc w:val="center"/>
              <w:rPr>
                <w:rFonts w:cs="Times New Roman"/>
                <w:b/>
                <w:color w:val="FFFFFF" w:themeColor="background1"/>
                <w:sz w:val="20"/>
                <w:szCs w:val="20"/>
                <w:lang w:eastAsia="x-none"/>
              </w:rPr>
            </w:pPr>
            <w:r w:rsidRPr="00BE279A">
              <w:rPr>
                <w:rFonts w:cs="Times New Roman"/>
                <w:b/>
                <w:color w:val="FFFFFF" w:themeColor="background1"/>
                <w:sz w:val="20"/>
                <w:szCs w:val="20"/>
                <w:lang w:eastAsia="x-none"/>
              </w:rPr>
              <w:t xml:space="preserve">Kredītiestāžu izsniegto </w:t>
            </w:r>
            <w:r w:rsidRPr="00BE279A">
              <w:rPr>
                <w:rFonts w:cs="Times New Roman"/>
                <w:b/>
                <w:i/>
                <w:iCs/>
                <w:color w:val="FFFFFF" w:themeColor="background1"/>
                <w:sz w:val="20"/>
                <w:szCs w:val="20"/>
                <w:lang w:eastAsia="x-none"/>
              </w:rPr>
              <w:t xml:space="preserve">studiju </w:t>
            </w:r>
            <w:r w:rsidRPr="00BE279A">
              <w:rPr>
                <w:rFonts w:cs="Times New Roman"/>
                <w:b/>
                <w:color w:val="FFFFFF" w:themeColor="background1"/>
                <w:sz w:val="20"/>
                <w:szCs w:val="20"/>
                <w:lang w:eastAsia="x-none"/>
              </w:rPr>
              <w:t>kredītu apjoms, EUR</w:t>
            </w:r>
          </w:p>
        </w:tc>
        <w:tc>
          <w:tcPr>
            <w:tcW w:w="1372" w:type="dxa"/>
            <w:shd w:val="clear" w:color="auto" w:fill="7030A0"/>
          </w:tcPr>
          <w:p w14:paraId="64E22C6E" w14:textId="77777777" w:rsidR="00BE279A" w:rsidRPr="00BE279A" w:rsidRDefault="00BE279A" w:rsidP="00BE279A">
            <w:pPr>
              <w:jc w:val="center"/>
              <w:rPr>
                <w:rFonts w:cs="Times New Roman"/>
                <w:b/>
                <w:color w:val="FFFFFF" w:themeColor="background1"/>
                <w:sz w:val="20"/>
                <w:szCs w:val="20"/>
                <w:lang w:eastAsia="x-none"/>
              </w:rPr>
            </w:pPr>
            <w:r w:rsidRPr="00BE279A">
              <w:rPr>
                <w:rFonts w:cs="Times New Roman"/>
                <w:b/>
                <w:color w:val="FFFFFF" w:themeColor="background1"/>
                <w:sz w:val="20"/>
                <w:szCs w:val="20"/>
                <w:lang w:eastAsia="x-none"/>
              </w:rPr>
              <w:t xml:space="preserve">Kredītiestāžu izsniegto </w:t>
            </w:r>
            <w:r w:rsidRPr="00BE279A">
              <w:rPr>
                <w:rFonts w:cs="Times New Roman"/>
                <w:b/>
                <w:i/>
                <w:iCs/>
                <w:color w:val="FFFFFF" w:themeColor="background1"/>
                <w:sz w:val="20"/>
                <w:szCs w:val="20"/>
                <w:lang w:eastAsia="x-none"/>
              </w:rPr>
              <w:t>studiju</w:t>
            </w:r>
            <w:r w:rsidRPr="00BE279A">
              <w:rPr>
                <w:rFonts w:cs="Times New Roman"/>
                <w:b/>
                <w:color w:val="FFFFFF" w:themeColor="background1"/>
                <w:sz w:val="20"/>
                <w:szCs w:val="20"/>
                <w:lang w:eastAsia="x-none"/>
              </w:rPr>
              <w:t xml:space="preserve"> kredītu skaits</w:t>
            </w:r>
          </w:p>
        </w:tc>
        <w:tc>
          <w:tcPr>
            <w:tcW w:w="1372" w:type="dxa"/>
            <w:shd w:val="clear" w:color="auto" w:fill="7030A0"/>
          </w:tcPr>
          <w:p w14:paraId="53CF588B" w14:textId="77777777" w:rsidR="00BE279A" w:rsidRPr="00BE279A" w:rsidRDefault="00BE279A" w:rsidP="00BE279A">
            <w:pPr>
              <w:jc w:val="center"/>
              <w:rPr>
                <w:rFonts w:cs="Times New Roman"/>
                <w:b/>
                <w:color w:val="FFFFFF" w:themeColor="background1"/>
                <w:sz w:val="20"/>
                <w:szCs w:val="20"/>
                <w:lang w:eastAsia="x-none"/>
              </w:rPr>
            </w:pPr>
            <w:r w:rsidRPr="00BE279A">
              <w:rPr>
                <w:rFonts w:cs="Times New Roman"/>
                <w:b/>
                <w:color w:val="FFFFFF" w:themeColor="background1"/>
                <w:sz w:val="20"/>
                <w:szCs w:val="20"/>
                <w:lang w:eastAsia="x-none"/>
              </w:rPr>
              <w:t xml:space="preserve">Kredītiestāžu izsniegto </w:t>
            </w:r>
            <w:r w:rsidRPr="00BE279A">
              <w:rPr>
                <w:rFonts w:cs="Times New Roman"/>
                <w:b/>
                <w:i/>
                <w:iCs/>
                <w:color w:val="FFFFFF" w:themeColor="background1"/>
                <w:sz w:val="20"/>
                <w:szCs w:val="20"/>
                <w:lang w:eastAsia="x-none"/>
              </w:rPr>
              <w:t>studējošo</w:t>
            </w:r>
            <w:r w:rsidRPr="00BE279A">
              <w:rPr>
                <w:rFonts w:cs="Times New Roman"/>
                <w:b/>
                <w:color w:val="FFFFFF" w:themeColor="background1"/>
                <w:sz w:val="20"/>
                <w:szCs w:val="20"/>
                <w:lang w:eastAsia="x-none"/>
              </w:rPr>
              <w:t xml:space="preserve"> kredītu apjoms, EUR</w:t>
            </w:r>
          </w:p>
        </w:tc>
        <w:tc>
          <w:tcPr>
            <w:tcW w:w="1372" w:type="dxa"/>
            <w:shd w:val="clear" w:color="auto" w:fill="7030A0"/>
          </w:tcPr>
          <w:p w14:paraId="5484AB81" w14:textId="77777777" w:rsidR="00BE279A" w:rsidRPr="00BE279A" w:rsidRDefault="00BE279A" w:rsidP="00BE279A">
            <w:pPr>
              <w:jc w:val="center"/>
              <w:rPr>
                <w:rFonts w:cs="Times New Roman"/>
                <w:b/>
                <w:color w:val="FFFFFF" w:themeColor="background1"/>
                <w:sz w:val="20"/>
                <w:szCs w:val="20"/>
                <w:lang w:eastAsia="x-none"/>
              </w:rPr>
            </w:pPr>
            <w:r w:rsidRPr="00BE279A">
              <w:rPr>
                <w:rFonts w:cs="Times New Roman"/>
                <w:b/>
                <w:color w:val="FFFFFF" w:themeColor="background1"/>
                <w:sz w:val="20"/>
                <w:szCs w:val="20"/>
                <w:lang w:eastAsia="x-none"/>
              </w:rPr>
              <w:t xml:space="preserve">Kredītiestāžu izsniegto </w:t>
            </w:r>
            <w:r w:rsidRPr="00BE279A">
              <w:rPr>
                <w:rFonts w:cs="Times New Roman"/>
                <w:b/>
                <w:i/>
                <w:iCs/>
                <w:color w:val="FFFFFF" w:themeColor="background1"/>
                <w:sz w:val="20"/>
                <w:szCs w:val="20"/>
                <w:lang w:eastAsia="x-none"/>
              </w:rPr>
              <w:t>studējošo</w:t>
            </w:r>
            <w:r w:rsidRPr="00BE279A">
              <w:rPr>
                <w:rFonts w:cs="Times New Roman"/>
                <w:b/>
                <w:color w:val="FFFFFF" w:themeColor="background1"/>
                <w:sz w:val="20"/>
                <w:szCs w:val="20"/>
                <w:lang w:eastAsia="x-none"/>
              </w:rPr>
              <w:t xml:space="preserve"> kredītu skaits</w:t>
            </w:r>
          </w:p>
        </w:tc>
      </w:tr>
      <w:tr w:rsidR="00BE279A" w14:paraId="744F3E30" w14:textId="77777777" w:rsidTr="00A91709">
        <w:tc>
          <w:tcPr>
            <w:tcW w:w="1250" w:type="dxa"/>
          </w:tcPr>
          <w:p w14:paraId="21ED2EDB" w14:textId="77777777" w:rsidR="00BE279A" w:rsidRPr="0064172A" w:rsidRDefault="00BE279A" w:rsidP="00581076">
            <w:pPr>
              <w:jc w:val="center"/>
              <w:rPr>
                <w:rFonts w:cs="Times New Roman"/>
                <w:color w:val="000000"/>
                <w:sz w:val="20"/>
                <w:szCs w:val="20"/>
              </w:rPr>
            </w:pPr>
            <w:r w:rsidRPr="0064172A">
              <w:rPr>
                <w:rFonts w:cs="Times New Roman"/>
                <w:color w:val="000000"/>
                <w:sz w:val="20"/>
                <w:szCs w:val="20"/>
              </w:rPr>
              <w:t>1 374 829</w:t>
            </w:r>
          </w:p>
        </w:tc>
        <w:tc>
          <w:tcPr>
            <w:tcW w:w="1593" w:type="dxa"/>
          </w:tcPr>
          <w:p w14:paraId="232B4946" w14:textId="77777777" w:rsidR="00BE279A" w:rsidRPr="0064172A" w:rsidRDefault="00BE279A" w:rsidP="00581076">
            <w:pPr>
              <w:jc w:val="center"/>
              <w:rPr>
                <w:rFonts w:cs="Times New Roman"/>
                <w:color w:val="000000"/>
                <w:sz w:val="20"/>
                <w:szCs w:val="20"/>
              </w:rPr>
            </w:pPr>
            <w:r w:rsidRPr="0064172A">
              <w:rPr>
                <w:rFonts w:cs="Times New Roman"/>
                <w:color w:val="000000"/>
                <w:sz w:val="20"/>
                <w:szCs w:val="20"/>
              </w:rPr>
              <w:t>16 642 047</w:t>
            </w:r>
          </w:p>
        </w:tc>
        <w:tc>
          <w:tcPr>
            <w:tcW w:w="784" w:type="dxa"/>
          </w:tcPr>
          <w:p w14:paraId="4EA6CCDF" w14:textId="77777777" w:rsidR="00BE279A" w:rsidRPr="0064172A" w:rsidRDefault="00BE279A" w:rsidP="00581076">
            <w:pPr>
              <w:jc w:val="center"/>
              <w:rPr>
                <w:rFonts w:cs="Times New Roman"/>
                <w:color w:val="000000"/>
                <w:sz w:val="20"/>
                <w:szCs w:val="20"/>
              </w:rPr>
            </w:pPr>
            <w:r w:rsidRPr="0064172A">
              <w:rPr>
                <w:rFonts w:cs="Times New Roman"/>
                <w:color w:val="000000"/>
                <w:sz w:val="20"/>
                <w:szCs w:val="20"/>
              </w:rPr>
              <w:t>29 478</w:t>
            </w:r>
          </w:p>
        </w:tc>
        <w:tc>
          <w:tcPr>
            <w:tcW w:w="1472" w:type="dxa"/>
          </w:tcPr>
          <w:p w14:paraId="700E5F50" w14:textId="77777777" w:rsidR="00BE279A" w:rsidRPr="0064172A" w:rsidRDefault="00BE279A" w:rsidP="00581076">
            <w:pPr>
              <w:jc w:val="center"/>
              <w:rPr>
                <w:rFonts w:cs="Times New Roman"/>
                <w:color w:val="000000"/>
                <w:sz w:val="20"/>
                <w:szCs w:val="20"/>
              </w:rPr>
            </w:pPr>
            <w:r w:rsidRPr="0064172A">
              <w:rPr>
                <w:rFonts w:cs="Times New Roman"/>
                <w:color w:val="000000"/>
                <w:sz w:val="20"/>
                <w:szCs w:val="20"/>
              </w:rPr>
              <w:t>0,00</w:t>
            </w:r>
          </w:p>
        </w:tc>
        <w:tc>
          <w:tcPr>
            <w:tcW w:w="1372" w:type="dxa"/>
          </w:tcPr>
          <w:p w14:paraId="726B6F8E" w14:textId="77777777" w:rsidR="00BE279A" w:rsidRPr="0064172A" w:rsidRDefault="00BE279A" w:rsidP="00581076">
            <w:pPr>
              <w:jc w:val="center"/>
              <w:rPr>
                <w:rFonts w:cs="Times New Roman"/>
                <w:color w:val="000000"/>
                <w:sz w:val="20"/>
                <w:szCs w:val="20"/>
              </w:rPr>
            </w:pPr>
            <w:r w:rsidRPr="0064172A">
              <w:rPr>
                <w:rFonts w:cs="Times New Roman"/>
                <w:color w:val="000000"/>
                <w:sz w:val="20"/>
                <w:szCs w:val="20"/>
              </w:rPr>
              <w:t>2 358 724</w:t>
            </w:r>
          </w:p>
        </w:tc>
        <w:tc>
          <w:tcPr>
            <w:tcW w:w="1372" w:type="dxa"/>
          </w:tcPr>
          <w:p w14:paraId="1EA37F38" w14:textId="77777777" w:rsidR="00BE279A" w:rsidRPr="0064172A" w:rsidRDefault="00BE279A" w:rsidP="00581076">
            <w:pPr>
              <w:jc w:val="center"/>
              <w:rPr>
                <w:rFonts w:cs="Times New Roman"/>
                <w:color w:val="000000"/>
                <w:sz w:val="20"/>
                <w:szCs w:val="20"/>
              </w:rPr>
            </w:pPr>
            <w:r w:rsidRPr="0064172A">
              <w:rPr>
                <w:rFonts w:cs="Times New Roman"/>
                <w:color w:val="000000"/>
                <w:sz w:val="20"/>
                <w:szCs w:val="20"/>
              </w:rPr>
              <w:t>2 088</w:t>
            </w:r>
          </w:p>
          <w:p w14:paraId="015438BA" w14:textId="77777777" w:rsidR="00BE279A" w:rsidRPr="0064172A" w:rsidRDefault="00BE279A" w:rsidP="00581076">
            <w:pPr>
              <w:jc w:val="center"/>
              <w:rPr>
                <w:rFonts w:cs="Times New Roman"/>
                <w:color w:val="000000"/>
                <w:sz w:val="20"/>
                <w:szCs w:val="20"/>
              </w:rPr>
            </w:pPr>
          </w:p>
        </w:tc>
        <w:tc>
          <w:tcPr>
            <w:tcW w:w="1372" w:type="dxa"/>
          </w:tcPr>
          <w:p w14:paraId="1710DF96" w14:textId="77777777" w:rsidR="00BE279A" w:rsidRPr="0064172A" w:rsidRDefault="00BE279A" w:rsidP="00581076">
            <w:pPr>
              <w:jc w:val="center"/>
              <w:rPr>
                <w:rFonts w:cs="Times New Roman"/>
                <w:color w:val="000000"/>
                <w:sz w:val="20"/>
                <w:szCs w:val="20"/>
              </w:rPr>
            </w:pPr>
            <w:r w:rsidRPr="0064172A">
              <w:rPr>
                <w:rFonts w:cs="Times New Roman"/>
                <w:color w:val="000000"/>
                <w:sz w:val="20"/>
                <w:szCs w:val="20"/>
              </w:rPr>
              <w:t>331 147</w:t>
            </w:r>
          </w:p>
          <w:p w14:paraId="7D5E30D1" w14:textId="77777777" w:rsidR="00BE279A" w:rsidRPr="0064172A" w:rsidRDefault="00BE279A" w:rsidP="00581076">
            <w:pPr>
              <w:jc w:val="center"/>
              <w:rPr>
                <w:rFonts w:cs="Times New Roman"/>
                <w:color w:val="000000"/>
                <w:sz w:val="20"/>
                <w:szCs w:val="20"/>
              </w:rPr>
            </w:pPr>
          </w:p>
        </w:tc>
        <w:tc>
          <w:tcPr>
            <w:tcW w:w="1372" w:type="dxa"/>
          </w:tcPr>
          <w:p w14:paraId="2183B787" w14:textId="77777777" w:rsidR="00BE279A" w:rsidRPr="0064172A" w:rsidRDefault="00BE279A" w:rsidP="00581076">
            <w:pPr>
              <w:jc w:val="center"/>
              <w:rPr>
                <w:rFonts w:cs="Times New Roman"/>
                <w:color w:val="000000"/>
                <w:sz w:val="20"/>
                <w:szCs w:val="20"/>
              </w:rPr>
            </w:pPr>
            <w:r w:rsidRPr="0064172A">
              <w:rPr>
                <w:rFonts w:cs="Times New Roman"/>
                <w:color w:val="000000"/>
                <w:sz w:val="20"/>
                <w:szCs w:val="20"/>
              </w:rPr>
              <w:t>380</w:t>
            </w:r>
          </w:p>
          <w:p w14:paraId="55247FFF" w14:textId="77777777" w:rsidR="00BE279A" w:rsidRPr="0064172A" w:rsidRDefault="00BE279A" w:rsidP="00581076">
            <w:pPr>
              <w:jc w:val="center"/>
              <w:rPr>
                <w:rFonts w:cs="Times New Roman"/>
                <w:color w:val="000000"/>
                <w:sz w:val="20"/>
                <w:szCs w:val="20"/>
              </w:rPr>
            </w:pPr>
          </w:p>
        </w:tc>
      </w:tr>
    </w:tbl>
    <w:p w14:paraId="3C0C8100" w14:textId="77777777" w:rsidR="002245A0" w:rsidRPr="002245A0" w:rsidRDefault="002245A0" w:rsidP="002245A0">
      <w:pPr>
        <w:tabs>
          <w:tab w:val="left" w:pos="720"/>
        </w:tabs>
        <w:spacing w:after="120"/>
        <w:contextualSpacing/>
        <w:rPr>
          <w:rFonts w:eastAsia="Times New Roman" w:cs="Times New Roman"/>
          <w:bCs/>
          <w:color w:val="000000" w:themeColor="text1"/>
          <w:sz w:val="28"/>
          <w:szCs w:val="28"/>
        </w:rPr>
      </w:pPr>
    </w:p>
    <w:p w14:paraId="4BA6BCE5" w14:textId="77777777" w:rsidR="002245A0" w:rsidRPr="002245A0" w:rsidRDefault="002245A0" w:rsidP="00400450">
      <w:pPr>
        <w:pStyle w:val="ListParagraph"/>
        <w:numPr>
          <w:ilvl w:val="0"/>
          <w:numId w:val="42"/>
        </w:numPr>
        <w:tabs>
          <w:tab w:val="left" w:pos="720"/>
        </w:tabs>
        <w:spacing w:after="120"/>
        <w:contextualSpacing/>
        <w:rPr>
          <w:rFonts w:ascii="Times New Roman" w:eastAsia="Times New Roman" w:hAnsi="Times New Roman" w:cs="Times New Roman"/>
          <w:bCs/>
          <w:color w:val="000000" w:themeColor="text1"/>
          <w:sz w:val="28"/>
          <w:szCs w:val="28"/>
        </w:rPr>
      </w:pPr>
      <w:r>
        <w:rPr>
          <w:rFonts w:ascii="Times New Roman" w:hAnsi="Times New Roman" w:cs="Times New Roman"/>
          <w:sz w:val="28"/>
          <w:szCs w:val="28"/>
          <w:lang w:eastAsia="x-none"/>
        </w:rPr>
        <w:lastRenderedPageBreak/>
        <w:t xml:space="preserve">tabula. </w:t>
      </w:r>
      <w:r w:rsidRPr="002245A0">
        <w:rPr>
          <w:rFonts w:ascii="Times New Roman" w:hAnsi="Times New Roman" w:cs="Times New Roman"/>
          <w:sz w:val="28"/>
          <w:szCs w:val="28"/>
          <w:lang w:eastAsia="x-none"/>
        </w:rPr>
        <w:t xml:space="preserve">Pārskats par finansējuma izmantošanu programmas īstenošanai </w:t>
      </w:r>
      <w:r w:rsidRPr="002245A0">
        <w:rPr>
          <w:rFonts w:ascii="Times New Roman" w:hAnsi="Times New Roman" w:cs="Times New Roman"/>
          <w:iCs/>
          <w:sz w:val="28"/>
          <w:szCs w:val="28"/>
          <w:lang w:eastAsia="x-none"/>
        </w:rPr>
        <w:t>periodā</w:t>
      </w:r>
      <w:r w:rsidRPr="002245A0">
        <w:rPr>
          <w:rFonts w:ascii="Times New Roman" w:hAnsi="Times New Roman" w:cs="Times New Roman"/>
          <w:sz w:val="28"/>
          <w:szCs w:val="28"/>
          <w:lang w:eastAsia="x-none"/>
        </w:rPr>
        <w:t xml:space="preserve"> no 01.01.2021 līdz 31.12.2021.</w:t>
      </w:r>
    </w:p>
    <w:tbl>
      <w:tblPr>
        <w:tblpPr w:leftFromText="180" w:rightFromText="180" w:vertAnchor="text" w:horzAnchor="margin" w:tblpXSpec="center" w:tblpY="159"/>
        <w:tblW w:w="10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116"/>
        <w:gridCol w:w="1361"/>
        <w:gridCol w:w="1472"/>
        <w:gridCol w:w="1372"/>
        <w:gridCol w:w="1372"/>
        <w:gridCol w:w="1372"/>
        <w:gridCol w:w="1372"/>
      </w:tblGrid>
      <w:tr w:rsidR="002245A0" w:rsidRPr="00341CB1" w14:paraId="4459CD67" w14:textId="77777777" w:rsidTr="005666D8">
        <w:trPr>
          <w:trHeight w:val="1067"/>
        </w:trPr>
        <w:tc>
          <w:tcPr>
            <w:tcW w:w="1300" w:type="dxa"/>
            <w:shd w:val="clear" w:color="auto" w:fill="7030A0"/>
          </w:tcPr>
          <w:p w14:paraId="56A98710" w14:textId="77777777" w:rsidR="002245A0" w:rsidRPr="002245A0" w:rsidRDefault="002245A0" w:rsidP="005666D8">
            <w:pPr>
              <w:jc w:val="center"/>
              <w:rPr>
                <w:b/>
                <w:color w:val="FFFFFF" w:themeColor="background1"/>
                <w:sz w:val="20"/>
                <w:szCs w:val="20"/>
                <w:lang w:eastAsia="x-none"/>
              </w:rPr>
            </w:pPr>
            <w:r w:rsidRPr="002245A0">
              <w:rPr>
                <w:b/>
                <w:color w:val="FFFFFF" w:themeColor="background1"/>
                <w:sz w:val="20"/>
                <w:szCs w:val="20"/>
                <w:lang w:eastAsia="x-none"/>
              </w:rPr>
              <w:t>Periodā saņemtais valsts budžeta finansējums, EUR</w:t>
            </w:r>
          </w:p>
        </w:tc>
        <w:tc>
          <w:tcPr>
            <w:tcW w:w="1116" w:type="dxa"/>
            <w:shd w:val="clear" w:color="auto" w:fill="7030A0"/>
          </w:tcPr>
          <w:p w14:paraId="40AF63E7" w14:textId="77777777" w:rsidR="002245A0" w:rsidRPr="002245A0" w:rsidRDefault="002245A0" w:rsidP="005666D8">
            <w:pPr>
              <w:jc w:val="center"/>
              <w:rPr>
                <w:b/>
                <w:color w:val="FFFFFF" w:themeColor="background1"/>
                <w:sz w:val="20"/>
                <w:szCs w:val="20"/>
                <w:lang w:eastAsia="x-none"/>
              </w:rPr>
            </w:pPr>
            <w:r w:rsidRPr="002245A0">
              <w:rPr>
                <w:b/>
                <w:color w:val="FFFFFF" w:themeColor="background1"/>
                <w:sz w:val="20"/>
                <w:szCs w:val="20"/>
                <w:lang w:eastAsia="x-none"/>
              </w:rPr>
              <w:t>Periodā piešķirto garantiju apjoms, EUR</w:t>
            </w:r>
          </w:p>
        </w:tc>
        <w:tc>
          <w:tcPr>
            <w:tcW w:w="1094" w:type="dxa"/>
            <w:shd w:val="clear" w:color="auto" w:fill="7030A0"/>
            <w:vAlign w:val="center"/>
          </w:tcPr>
          <w:p w14:paraId="23986EC2" w14:textId="683888D1" w:rsidR="002245A0" w:rsidRPr="002245A0" w:rsidRDefault="002245A0" w:rsidP="005666D8">
            <w:pPr>
              <w:jc w:val="center"/>
              <w:rPr>
                <w:b/>
                <w:color w:val="FFFFFF" w:themeColor="background1"/>
                <w:sz w:val="20"/>
                <w:szCs w:val="20"/>
                <w:lang w:eastAsia="x-none"/>
              </w:rPr>
            </w:pPr>
            <w:r w:rsidRPr="002245A0">
              <w:rPr>
                <w:b/>
                <w:color w:val="FFFFFF" w:themeColor="background1"/>
                <w:sz w:val="20"/>
                <w:szCs w:val="20"/>
                <w:lang w:eastAsia="x-none"/>
              </w:rPr>
              <w:t>Ieviešanas</w:t>
            </w:r>
            <w:r w:rsidR="004A4398">
              <w:rPr>
                <w:b/>
                <w:color w:val="FFFFFF" w:themeColor="background1"/>
                <w:sz w:val="20"/>
                <w:szCs w:val="20"/>
                <w:lang w:eastAsia="x-none"/>
              </w:rPr>
              <w:t xml:space="preserve"> </w:t>
            </w:r>
            <w:r w:rsidR="004A4398">
              <w:rPr>
                <w:rFonts w:cs="Times New Roman"/>
                <w:b/>
                <w:color w:val="FFFFFF" w:themeColor="background1"/>
                <w:sz w:val="20"/>
                <w:szCs w:val="20"/>
                <w:lang w:eastAsia="x-none"/>
              </w:rPr>
              <w:t>(pārvaldības)</w:t>
            </w:r>
            <w:r w:rsidRPr="002245A0">
              <w:rPr>
                <w:b/>
                <w:color w:val="FFFFFF" w:themeColor="background1"/>
                <w:sz w:val="20"/>
                <w:szCs w:val="20"/>
                <w:lang w:eastAsia="x-none"/>
              </w:rPr>
              <w:t xml:space="preserve"> maksa periodā, EUR</w:t>
            </w:r>
          </w:p>
          <w:p w14:paraId="29DDDA26" w14:textId="77777777" w:rsidR="002245A0" w:rsidRPr="002245A0" w:rsidRDefault="002245A0" w:rsidP="005666D8">
            <w:pPr>
              <w:jc w:val="center"/>
              <w:rPr>
                <w:b/>
                <w:color w:val="FFFFFF" w:themeColor="background1"/>
                <w:sz w:val="20"/>
                <w:szCs w:val="20"/>
                <w:lang w:eastAsia="x-none"/>
              </w:rPr>
            </w:pPr>
          </w:p>
        </w:tc>
        <w:tc>
          <w:tcPr>
            <w:tcW w:w="1472" w:type="dxa"/>
            <w:shd w:val="clear" w:color="auto" w:fill="7030A0"/>
          </w:tcPr>
          <w:p w14:paraId="3F06BD32" w14:textId="77777777" w:rsidR="002245A0" w:rsidRPr="002245A0" w:rsidRDefault="002245A0" w:rsidP="005666D8">
            <w:pPr>
              <w:jc w:val="center"/>
              <w:rPr>
                <w:b/>
                <w:color w:val="FFFFFF" w:themeColor="background1"/>
                <w:sz w:val="20"/>
                <w:szCs w:val="20"/>
                <w:lang w:eastAsia="x-none"/>
              </w:rPr>
            </w:pPr>
            <w:r w:rsidRPr="002245A0">
              <w:rPr>
                <w:b/>
                <w:color w:val="FFFFFF" w:themeColor="background1"/>
                <w:sz w:val="20"/>
                <w:szCs w:val="20"/>
                <w:lang w:eastAsia="x-none"/>
              </w:rPr>
              <w:t>Izmaksātās garantiju kompensācijas periodā, EUR</w:t>
            </w:r>
          </w:p>
        </w:tc>
        <w:tc>
          <w:tcPr>
            <w:tcW w:w="1372" w:type="dxa"/>
            <w:shd w:val="clear" w:color="auto" w:fill="7030A0"/>
          </w:tcPr>
          <w:p w14:paraId="0094F565" w14:textId="77777777" w:rsidR="002245A0" w:rsidRPr="002245A0" w:rsidRDefault="002245A0" w:rsidP="005666D8">
            <w:pPr>
              <w:jc w:val="center"/>
              <w:rPr>
                <w:b/>
                <w:color w:val="FFFFFF" w:themeColor="background1"/>
                <w:sz w:val="20"/>
                <w:szCs w:val="20"/>
                <w:lang w:eastAsia="x-none"/>
              </w:rPr>
            </w:pPr>
            <w:r w:rsidRPr="002245A0">
              <w:rPr>
                <w:b/>
                <w:color w:val="FFFFFF" w:themeColor="background1"/>
                <w:sz w:val="20"/>
                <w:szCs w:val="20"/>
                <w:lang w:eastAsia="x-none"/>
              </w:rPr>
              <w:t xml:space="preserve">Kredītiestāžu izsniegto </w:t>
            </w:r>
            <w:r w:rsidRPr="002245A0">
              <w:rPr>
                <w:b/>
                <w:i/>
                <w:iCs/>
                <w:color w:val="FFFFFF" w:themeColor="background1"/>
                <w:sz w:val="20"/>
                <w:szCs w:val="20"/>
                <w:lang w:eastAsia="x-none"/>
              </w:rPr>
              <w:t xml:space="preserve">studiju </w:t>
            </w:r>
            <w:r w:rsidRPr="002245A0">
              <w:rPr>
                <w:b/>
                <w:color w:val="FFFFFF" w:themeColor="background1"/>
                <w:sz w:val="20"/>
                <w:szCs w:val="20"/>
                <w:lang w:eastAsia="x-none"/>
              </w:rPr>
              <w:t>kredītu apjoms, EUR</w:t>
            </w:r>
          </w:p>
        </w:tc>
        <w:tc>
          <w:tcPr>
            <w:tcW w:w="1372" w:type="dxa"/>
            <w:shd w:val="clear" w:color="auto" w:fill="7030A0"/>
          </w:tcPr>
          <w:p w14:paraId="6D96C914" w14:textId="77777777" w:rsidR="002245A0" w:rsidRPr="002245A0" w:rsidRDefault="002245A0" w:rsidP="005666D8">
            <w:pPr>
              <w:jc w:val="center"/>
              <w:rPr>
                <w:b/>
                <w:color w:val="FFFFFF" w:themeColor="background1"/>
                <w:sz w:val="20"/>
                <w:szCs w:val="20"/>
                <w:lang w:eastAsia="x-none"/>
              </w:rPr>
            </w:pPr>
            <w:r w:rsidRPr="002245A0">
              <w:rPr>
                <w:b/>
                <w:color w:val="FFFFFF" w:themeColor="background1"/>
                <w:sz w:val="20"/>
                <w:szCs w:val="20"/>
                <w:lang w:eastAsia="x-none"/>
              </w:rPr>
              <w:t xml:space="preserve">Kredītiestāžu izsniegto </w:t>
            </w:r>
            <w:r w:rsidRPr="002245A0">
              <w:rPr>
                <w:b/>
                <w:i/>
                <w:iCs/>
                <w:color w:val="FFFFFF" w:themeColor="background1"/>
                <w:sz w:val="20"/>
                <w:szCs w:val="20"/>
                <w:lang w:eastAsia="x-none"/>
              </w:rPr>
              <w:t>studiju</w:t>
            </w:r>
            <w:r w:rsidRPr="002245A0">
              <w:rPr>
                <w:b/>
                <w:color w:val="FFFFFF" w:themeColor="background1"/>
                <w:sz w:val="20"/>
                <w:szCs w:val="20"/>
                <w:lang w:eastAsia="x-none"/>
              </w:rPr>
              <w:t xml:space="preserve"> kredītu skaits</w:t>
            </w:r>
          </w:p>
        </w:tc>
        <w:tc>
          <w:tcPr>
            <w:tcW w:w="1372" w:type="dxa"/>
            <w:shd w:val="clear" w:color="auto" w:fill="7030A0"/>
          </w:tcPr>
          <w:p w14:paraId="4CACF69B" w14:textId="77777777" w:rsidR="002245A0" w:rsidRPr="002245A0" w:rsidRDefault="002245A0" w:rsidP="005666D8">
            <w:pPr>
              <w:jc w:val="center"/>
              <w:rPr>
                <w:b/>
                <w:color w:val="FFFFFF" w:themeColor="background1"/>
                <w:sz w:val="20"/>
                <w:szCs w:val="20"/>
                <w:lang w:eastAsia="x-none"/>
              </w:rPr>
            </w:pPr>
            <w:r w:rsidRPr="002245A0">
              <w:rPr>
                <w:b/>
                <w:color w:val="FFFFFF" w:themeColor="background1"/>
                <w:sz w:val="20"/>
                <w:szCs w:val="20"/>
                <w:lang w:eastAsia="x-none"/>
              </w:rPr>
              <w:t xml:space="preserve">Kredītiestāžu izsniegto </w:t>
            </w:r>
            <w:r w:rsidRPr="002245A0">
              <w:rPr>
                <w:b/>
                <w:i/>
                <w:iCs/>
                <w:color w:val="FFFFFF" w:themeColor="background1"/>
                <w:sz w:val="20"/>
                <w:szCs w:val="20"/>
                <w:lang w:eastAsia="x-none"/>
              </w:rPr>
              <w:t>studējošo</w:t>
            </w:r>
            <w:r w:rsidRPr="002245A0">
              <w:rPr>
                <w:b/>
                <w:color w:val="FFFFFF" w:themeColor="background1"/>
                <w:sz w:val="20"/>
                <w:szCs w:val="20"/>
                <w:lang w:eastAsia="x-none"/>
              </w:rPr>
              <w:t xml:space="preserve"> kredītu apjoms, EUR</w:t>
            </w:r>
          </w:p>
        </w:tc>
        <w:tc>
          <w:tcPr>
            <w:tcW w:w="1372" w:type="dxa"/>
            <w:shd w:val="clear" w:color="auto" w:fill="7030A0"/>
          </w:tcPr>
          <w:p w14:paraId="227D84BB" w14:textId="77777777" w:rsidR="002245A0" w:rsidRPr="002245A0" w:rsidRDefault="002245A0" w:rsidP="005666D8">
            <w:pPr>
              <w:jc w:val="center"/>
              <w:rPr>
                <w:b/>
                <w:color w:val="FFFFFF" w:themeColor="background1"/>
                <w:sz w:val="20"/>
                <w:szCs w:val="20"/>
                <w:lang w:eastAsia="x-none"/>
              </w:rPr>
            </w:pPr>
            <w:r w:rsidRPr="002245A0">
              <w:rPr>
                <w:b/>
                <w:color w:val="FFFFFF" w:themeColor="background1"/>
                <w:sz w:val="20"/>
                <w:szCs w:val="20"/>
                <w:lang w:eastAsia="x-none"/>
              </w:rPr>
              <w:t xml:space="preserve">Kredītiestāžu izsniegto </w:t>
            </w:r>
            <w:r w:rsidRPr="002245A0">
              <w:rPr>
                <w:b/>
                <w:i/>
                <w:iCs/>
                <w:color w:val="FFFFFF" w:themeColor="background1"/>
                <w:sz w:val="20"/>
                <w:szCs w:val="20"/>
                <w:lang w:eastAsia="x-none"/>
              </w:rPr>
              <w:t>studējošo</w:t>
            </w:r>
            <w:r w:rsidRPr="002245A0">
              <w:rPr>
                <w:b/>
                <w:color w:val="FFFFFF" w:themeColor="background1"/>
                <w:sz w:val="20"/>
                <w:szCs w:val="20"/>
                <w:lang w:eastAsia="x-none"/>
              </w:rPr>
              <w:t xml:space="preserve"> kredītu skaits</w:t>
            </w:r>
          </w:p>
        </w:tc>
      </w:tr>
      <w:tr w:rsidR="002245A0" w14:paraId="7FBF67F1" w14:textId="77777777" w:rsidTr="005666D8">
        <w:trPr>
          <w:trHeight w:val="187"/>
        </w:trPr>
        <w:tc>
          <w:tcPr>
            <w:tcW w:w="1300" w:type="dxa"/>
          </w:tcPr>
          <w:p w14:paraId="4429CF98" w14:textId="77777777" w:rsidR="002245A0" w:rsidRPr="0064172A" w:rsidRDefault="002245A0" w:rsidP="005666D8">
            <w:pPr>
              <w:jc w:val="center"/>
              <w:rPr>
                <w:color w:val="000000"/>
                <w:sz w:val="20"/>
                <w:szCs w:val="20"/>
              </w:rPr>
            </w:pPr>
            <w:r w:rsidRPr="0064172A">
              <w:rPr>
                <w:color w:val="000000"/>
                <w:sz w:val="20"/>
                <w:szCs w:val="20"/>
              </w:rPr>
              <w:t>2 002 960</w:t>
            </w:r>
          </w:p>
        </w:tc>
        <w:tc>
          <w:tcPr>
            <w:tcW w:w="1116" w:type="dxa"/>
          </w:tcPr>
          <w:p w14:paraId="130DD8A2" w14:textId="77777777" w:rsidR="002245A0" w:rsidRPr="0064172A" w:rsidRDefault="002245A0" w:rsidP="005666D8">
            <w:pPr>
              <w:jc w:val="center"/>
              <w:rPr>
                <w:color w:val="000000"/>
                <w:sz w:val="20"/>
                <w:szCs w:val="20"/>
              </w:rPr>
            </w:pPr>
            <w:r w:rsidRPr="0064172A">
              <w:rPr>
                <w:color w:val="000000"/>
                <w:sz w:val="20"/>
                <w:szCs w:val="20"/>
              </w:rPr>
              <w:t>16 318 933</w:t>
            </w:r>
          </w:p>
        </w:tc>
        <w:tc>
          <w:tcPr>
            <w:tcW w:w="1094" w:type="dxa"/>
          </w:tcPr>
          <w:p w14:paraId="153C6D3C" w14:textId="77777777" w:rsidR="002245A0" w:rsidRPr="0064172A" w:rsidRDefault="002245A0" w:rsidP="005666D8">
            <w:pPr>
              <w:jc w:val="center"/>
              <w:rPr>
                <w:color w:val="000000"/>
                <w:sz w:val="20"/>
                <w:szCs w:val="20"/>
              </w:rPr>
            </w:pPr>
            <w:r w:rsidRPr="0064172A">
              <w:rPr>
                <w:color w:val="000000"/>
                <w:sz w:val="20"/>
                <w:szCs w:val="20"/>
              </w:rPr>
              <w:t>33 512</w:t>
            </w:r>
          </w:p>
        </w:tc>
        <w:tc>
          <w:tcPr>
            <w:tcW w:w="1472" w:type="dxa"/>
          </w:tcPr>
          <w:p w14:paraId="4A375AFB" w14:textId="77777777" w:rsidR="002245A0" w:rsidRPr="0064172A" w:rsidRDefault="002245A0" w:rsidP="005666D8">
            <w:pPr>
              <w:jc w:val="center"/>
              <w:rPr>
                <w:color w:val="000000"/>
                <w:sz w:val="20"/>
                <w:szCs w:val="20"/>
              </w:rPr>
            </w:pPr>
            <w:r w:rsidRPr="0064172A">
              <w:rPr>
                <w:color w:val="000000"/>
                <w:sz w:val="20"/>
                <w:szCs w:val="20"/>
              </w:rPr>
              <w:t>4 333</w:t>
            </w:r>
          </w:p>
        </w:tc>
        <w:tc>
          <w:tcPr>
            <w:tcW w:w="1372" w:type="dxa"/>
          </w:tcPr>
          <w:p w14:paraId="48AA3443" w14:textId="77777777" w:rsidR="002245A0" w:rsidRPr="0064172A" w:rsidRDefault="002245A0" w:rsidP="005666D8">
            <w:pPr>
              <w:jc w:val="center"/>
              <w:rPr>
                <w:color w:val="000000"/>
                <w:sz w:val="20"/>
                <w:szCs w:val="20"/>
              </w:rPr>
            </w:pPr>
            <w:r w:rsidRPr="0064172A">
              <w:rPr>
                <w:color w:val="000000"/>
                <w:sz w:val="20"/>
                <w:szCs w:val="20"/>
              </w:rPr>
              <w:t>6 070 764</w:t>
            </w:r>
          </w:p>
        </w:tc>
        <w:tc>
          <w:tcPr>
            <w:tcW w:w="1372" w:type="dxa"/>
          </w:tcPr>
          <w:p w14:paraId="44A3C974" w14:textId="77777777" w:rsidR="002245A0" w:rsidRPr="0064172A" w:rsidRDefault="002245A0" w:rsidP="005666D8">
            <w:pPr>
              <w:jc w:val="center"/>
              <w:rPr>
                <w:color w:val="000000"/>
                <w:sz w:val="20"/>
                <w:szCs w:val="20"/>
              </w:rPr>
            </w:pPr>
            <w:r w:rsidRPr="0064172A">
              <w:rPr>
                <w:color w:val="000000"/>
                <w:sz w:val="20"/>
                <w:szCs w:val="20"/>
              </w:rPr>
              <w:t>2 099</w:t>
            </w:r>
          </w:p>
        </w:tc>
        <w:tc>
          <w:tcPr>
            <w:tcW w:w="1372" w:type="dxa"/>
          </w:tcPr>
          <w:p w14:paraId="5A743C2F" w14:textId="77777777" w:rsidR="002245A0" w:rsidRPr="0064172A" w:rsidRDefault="002245A0" w:rsidP="005666D8">
            <w:pPr>
              <w:jc w:val="center"/>
              <w:rPr>
                <w:color w:val="000000"/>
                <w:sz w:val="20"/>
                <w:szCs w:val="20"/>
              </w:rPr>
            </w:pPr>
            <w:r w:rsidRPr="0064172A">
              <w:rPr>
                <w:color w:val="000000"/>
                <w:sz w:val="20"/>
                <w:szCs w:val="20"/>
              </w:rPr>
              <w:t>1 228 402</w:t>
            </w:r>
          </w:p>
        </w:tc>
        <w:tc>
          <w:tcPr>
            <w:tcW w:w="1372" w:type="dxa"/>
          </w:tcPr>
          <w:p w14:paraId="3835B722" w14:textId="77777777" w:rsidR="002245A0" w:rsidRPr="0064172A" w:rsidRDefault="002245A0" w:rsidP="005666D8">
            <w:pPr>
              <w:jc w:val="center"/>
              <w:rPr>
                <w:color w:val="000000"/>
                <w:sz w:val="20"/>
                <w:szCs w:val="20"/>
              </w:rPr>
            </w:pPr>
            <w:r w:rsidRPr="0064172A">
              <w:rPr>
                <w:color w:val="000000"/>
                <w:sz w:val="20"/>
                <w:szCs w:val="20"/>
              </w:rPr>
              <w:t>482</w:t>
            </w:r>
          </w:p>
        </w:tc>
      </w:tr>
    </w:tbl>
    <w:p w14:paraId="6D038B86" w14:textId="77777777" w:rsidR="002245A0" w:rsidRDefault="002245A0" w:rsidP="002245A0">
      <w:pPr>
        <w:tabs>
          <w:tab w:val="left" w:pos="720"/>
        </w:tabs>
        <w:spacing w:after="120"/>
        <w:contextualSpacing/>
        <w:rPr>
          <w:rFonts w:eastAsia="Times New Roman" w:cs="Times New Roman"/>
          <w:bCs/>
          <w:color w:val="000000" w:themeColor="text1"/>
          <w:sz w:val="28"/>
          <w:szCs w:val="28"/>
        </w:rPr>
      </w:pPr>
    </w:p>
    <w:p w14:paraId="13EEF7E7" w14:textId="626F06AE" w:rsidR="002B3731" w:rsidRDefault="00400450" w:rsidP="002B3731">
      <w:pPr>
        <w:tabs>
          <w:tab w:val="left" w:pos="720"/>
        </w:tabs>
        <w:spacing w:after="120"/>
        <w:ind w:left="425"/>
        <w:contextualSpacing/>
        <w:rPr>
          <w:rFonts w:cs="Times New Roman"/>
          <w:sz w:val="28"/>
          <w:szCs w:val="28"/>
          <w:lang w:eastAsia="x-none"/>
        </w:rPr>
      </w:pPr>
      <w:r>
        <w:rPr>
          <w:rFonts w:cs="Times New Roman"/>
          <w:sz w:val="28"/>
          <w:szCs w:val="28"/>
          <w:lang w:eastAsia="x-none"/>
        </w:rPr>
        <w:t>7</w:t>
      </w:r>
      <w:r w:rsidR="002B3731">
        <w:rPr>
          <w:rFonts w:cs="Times New Roman"/>
          <w:sz w:val="28"/>
          <w:szCs w:val="28"/>
          <w:lang w:eastAsia="x-none"/>
        </w:rPr>
        <w:t xml:space="preserve">. </w:t>
      </w:r>
      <w:r w:rsidR="002B3731" w:rsidRPr="002B3731">
        <w:rPr>
          <w:rFonts w:cs="Times New Roman"/>
          <w:sz w:val="28"/>
          <w:szCs w:val="28"/>
          <w:lang w:eastAsia="x-none"/>
        </w:rPr>
        <w:t xml:space="preserve">tabula. Pārskats par finansējuma izmantošanu programmas īstenošanai </w:t>
      </w:r>
      <w:r w:rsidR="002B3731" w:rsidRPr="002B3731">
        <w:rPr>
          <w:rFonts w:cs="Times New Roman"/>
          <w:iCs/>
          <w:sz w:val="28"/>
          <w:szCs w:val="28"/>
          <w:lang w:eastAsia="x-none"/>
        </w:rPr>
        <w:t>periodā</w:t>
      </w:r>
      <w:r w:rsidR="002B3731" w:rsidRPr="002B3731">
        <w:rPr>
          <w:rFonts w:cs="Times New Roman"/>
          <w:sz w:val="28"/>
          <w:szCs w:val="28"/>
          <w:lang w:eastAsia="x-none"/>
        </w:rPr>
        <w:t xml:space="preserve"> no 01.01.202</w:t>
      </w:r>
      <w:r w:rsidR="002B3731">
        <w:rPr>
          <w:rFonts w:cs="Times New Roman"/>
          <w:sz w:val="28"/>
          <w:szCs w:val="28"/>
          <w:lang w:eastAsia="x-none"/>
        </w:rPr>
        <w:t>2</w:t>
      </w:r>
      <w:r w:rsidR="002B3731" w:rsidRPr="002B3731">
        <w:rPr>
          <w:rFonts w:cs="Times New Roman"/>
          <w:sz w:val="28"/>
          <w:szCs w:val="28"/>
          <w:lang w:eastAsia="x-none"/>
        </w:rPr>
        <w:t xml:space="preserve"> līdz 31.12.202</w:t>
      </w:r>
      <w:r w:rsidR="002B3731">
        <w:rPr>
          <w:rFonts w:cs="Times New Roman"/>
          <w:sz w:val="28"/>
          <w:szCs w:val="28"/>
          <w:lang w:eastAsia="x-none"/>
        </w:rPr>
        <w:t>2</w:t>
      </w:r>
      <w:r w:rsidR="002B3731" w:rsidRPr="002B3731">
        <w:rPr>
          <w:rFonts w:cs="Times New Roman"/>
          <w:sz w:val="28"/>
          <w:szCs w:val="28"/>
          <w:lang w:eastAsia="x-none"/>
        </w:rPr>
        <w:t>.</w:t>
      </w:r>
    </w:p>
    <w:p w14:paraId="4AC6B5D0" w14:textId="77777777" w:rsidR="002B3731" w:rsidRPr="002B3731" w:rsidRDefault="002B3731" w:rsidP="002B3731">
      <w:pPr>
        <w:tabs>
          <w:tab w:val="left" w:pos="720"/>
        </w:tabs>
        <w:spacing w:after="120"/>
        <w:ind w:left="425"/>
        <w:contextualSpacing/>
        <w:rPr>
          <w:rFonts w:eastAsia="Times New Roman" w:cs="Times New Roman"/>
          <w:bCs/>
          <w:color w:val="000000" w:themeColor="text1"/>
          <w:sz w:val="28"/>
          <w:szCs w:val="28"/>
        </w:rPr>
      </w:pPr>
    </w:p>
    <w:tbl>
      <w:tblPr>
        <w:tblpPr w:leftFromText="180" w:rightFromText="180" w:vertAnchor="text" w:horzAnchor="margin" w:tblpXSpec="center" w:tblpY="159"/>
        <w:tblW w:w="10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34"/>
        <w:gridCol w:w="1272"/>
        <w:gridCol w:w="1472"/>
        <w:gridCol w:w="1372"/>
        <w:gridCol w:w="1372"/>
        <w:gridCol w:w="1372"/>
        <w:gridCol w:w="1372"/>
      </w:tblGrid>
      <w:tr w:rsidR="002B3731" w:rsidRPr="00341CB1" w14:paraId="6621D756" w14:textId="77777777" w:rsidTr="002B3731">
        <w:trPr>
          <w:trHeight w:val="1067"/>
        </w:trPr>
        <w:tc>
          <w:tcPr>
            <w:tcW w:w="1271" w:type="dxa"/>
            <w:shd w:val="clear" w:color="auto" w:fill="7030A0"/>
          </w:tcPr>
          <w:p w14:paraId="54530049" w14:textId="10D62ECC" w:rsidR="002B3731" w:rsidRPr="002245A0" w:rsidRDefault="002B3731" w:rsidP="00FB576D">
            <w:pPr>
              <w:jc w:val="center"/>
              <w:rPr>
                <w:b/>
                <w:color w:val="FFFFFF" w:themeColor="background1"/>
                <w:sz w:val="20"/>
                <w:szCs w:val="20"/>
                <w:lang w:eastAsia="x-none"/>
              </w:rPr>
            </w:pPr>
            <w:r w:rsidRPr="002245A0">
              <w:rPr>
                <w:b/>
                <w:color w:val="FFFFFF" w:themeColor="background1"/>
                <w:sz w:val="20"/>
                <w:szCs w:val="20"/>
                <w:lang w:eastAsia="x-none"/>
              </w:rPr>
              <w:t>Periodā saņemtais valsts budžeta finansējums EUR</w:t>
            </w:r>
          </w:p>
        </w:tc>
        <w:tc>
          <w:tcPr>
            <w:tcW w:w="1134" w:type="dxa"/>
            <w:shd w:val="clear" w:color="auto" w:fill="7030A0"/>
          </w:tcPr>
          <w:p w14:paraId="0F3ED05B" w14:textId="77777777" w:rsidR="002B3731" w:rsidRPr="002245A0" w:rsidRDefault="002B3731" w:rsidP="00FB576D">
            <w:pPr>
              <w:jc w:val="center"/>
              <w:rPr>
                <w:b/>
                <w:color w:val="FFFFFF" w:themeColor="background1"/>
                <w:sz w:val="20"/>
                <w:szCs w:val="20"/>
                <w:lang w:eastAsia="x-none"/>
              </w:rPr>
            </w:pPr>
            <w:r w:rsidRPr="002245A0">
              <w:rPr>
                <w:b/>
                <w:color w:val="FFFFFF" w:themeColor="background1"/>
                <w:sz w:val="20"/>
                <w:szCs w:val="20"/>
                <w:lang w:eastAsia="x-none"/>
              </w:rPr>
              <w:t>Periodā piešķirto garantiju apjoms, EUR</w:t>
            </w:r>
          </w:p>
        </w:tc>
        <w:tc>
          <w:tcPr>
            <w:tcW w:w="1272" w:type="dxa"/>
            <w:shd w:val="clear" w:color="auto" w:fill="7030A0"/>
            <w:vAlign w:val="center"/>
          </w:tcPr>
          <w:p w14:paraId="77CBF2BF" w14:textId="77777777" w:rsidR="002B3731" w:rsidRPr="002245A0" w:rsidRDefault="002B3731" w:rsidP="00FB576D">
            <w:pPr>
              <w:jc w:val="center"/>
              <w:rPr>
                <w:b/>
                <w:color w:val="FFFFFF" w:themeColor="background1"/>
                <w:sz w:val="20"/>
                <w:szCs w:val="20"/>
                <w:lang w:eastAsia="x-none"/>
              </w:rPr>
            </w:pPr>
            <w:r w:rsidRPr="002245A0">
              <w:rPr>
                <w:b/>
                <w:color w:val="FFFFFF" w:themeColor="background1"/>
                <w:sz w:val="20"/>
                <w:szCs w:val="20"/>
                <w:lang w:eastAsia="x-none"/>
              </w:rPr>
              <w:t>Ieviešanas</w:t>
            </w:r>
            <w:r>
              <w:rPr>
                <w:b/>
                <w:color w:val="FFFFFF" w:themeColor="background1"/>
                <w:sz w:val="20"/>
                <w:szCs w:val="20"/>
                <w:lang w:eastAsia="x-none"/>
              </w:rPr>
              <w:t xml:space="preserve"> </w:t>
            </w:r>
            <w:r>
              <w:rPr>
                <w:rFonts w:cs="Times New Roman"/>
                <w:b/>
                <w:color w:val="FFFFFF" w:themeColor="background1"/>
                <w:sz w:val="20"/>
                <w:szCs w:val="20"/>
                <w:lang w:eastAsia="x-none"/>
              </w:rPr>
              <w:t>(pārvaldības)</w:t>
            </w:r>
            <w:r w:rsidRPr="002245A0">
              <w:rPr>
                <w:b/>
                <w:color w:val="FFFFFF" w:themeColor="background1"/>
                <w:sz w:val="20"/>
                <w:szCs w:val="20"/>
                <w:lang w:eastAsia="x-none"/>
              </w:rPr>
              <w:t xml:space="preserve"> maksa periodā, EUR</w:t>
            </w:r>
          </w:p>
          <w:p w14:paraId="662C725C" w14:textId="77777777" w:rsidR="002B3731" w:rsidRPr="002245A0" w:rsidRDefault="002B3731" w:rsidP="00FB576D">
            <w:pPr>
              <w:jc w:val="center"/>
              <w:rPr>
                <w:b/>
                <w:color w:val="FFFFFF" w:themeColor="background1"/>
                <w:sz w:val="20"/>
                <w:szCs w:val="20"/>
                <w:lang w:eastAsia="x-none"/>
              </w:rPr>
            </w:pPr>
          </w:p>
        </w:tc>
        <w:tc>
          <w:tcPr>
            <w:tcW w:w="1472" w:type="dxa"/>
            <w:shd w:val="clear" w:color="auto" w:fill="7030A0"/>
          </w:tcPr>
          <w:p w14:paraId="522C1FB1" w14:textId="77777777" w:rsidR="002B3731" w:rsidRPr="002245A0" w:rsidRDefault="002B3731" w:rsidP="00FB576D">
            <w:pPr>
              <w:jc w:val="center"/>
              <w:rPr>
                <w:b/>
                <w:color w:val="FFFFFF" w:themeColor="background1"/>
                <w:sz w:val="20"/>
                <w:szCs w:val="20"/>
                <w:lang w:eastAsia="x-none"/>
              </w:rPr>
            </w:pPr>
            <w:r w:rsidRPr="002245A0">
              <w:rPr>
                <w:b/>
                <w:color w:val="FFFFFF" w:themeColor="background1"/>
                <w:sz w:val="20"/>
                <w:szCs w:val="20"/>
                <w:lang w:eastAsia="x-none"/>
              </w:rPr>
              <w:t>Izmaksātās garantiju kompensācijas periodā, EUR</w:t>
            </w:r>
          </w:p>
        </w:tc>
        <w:tc>
          <w:tcPr>
            <w:tcW w:w="1372" w:type="dxa"/>
            <w:shd w:val="clear" w:color="auto" w:fill="7030A0"/>
          </w:tcPr>
          <w:p w14:paraId="01C8B534" w14:textId="77777777" w:rsidR="002B3731" w:rsidRPr="002245A0" w:rsidRDefault="002B3731" w:rsidP="00FB576D">
            <w:pPr>
              <w:jc w:val="center"/>
              <w:rPr>
                <w:b/>
                <w:color w:val="FFFFFF" w:themeColor="background1"/>
                <w:sz w:val="20"/>
                <w:szCs w:val="20"/>
                <w:lang w:eastAsia="x-none"/>
              </w:rPr>
            </w:pPr>
            <w:r w:rsidRPr="002245A0">
              <w:rPr>
                <w:b/>
                <w:color w:val="FFFFFF" w:themeColor="background1"/>
                <w:sz w:val="20"/>
                <w:szCs w:val="20"/>
                <w:lang w:eastAsia="x-none"/>
              </w:rPr>
              <w:t xml:space="preserve">Kredītiestāžu izsniegto </w:t>
            </w:r>
            <w:r w:rsidRPr="002245A0">
              <w:rPr>
                <w:b/>
                <w:i/>
                <w:iCs/>
                <w:color w:val="FFFFFF" w:themeColor="background1"/>
                <w:sz w:val="20"/>
                <w:szCs w:val="20"/>
                <w:lang w:eastAsia="x-none"/>
              </w:rPr>
              <w:t xml:space="preserve">studiju </w:t>
            </w:r>
            <w:r w:rsidRPr="002245A0">
              <w:rPr>
                <w:b/>
                <w:color w:val="FFFFFF" w:themeColor="background1"/>
                <w:sz w:val="20"/>
                <w:szCs w:val="20"/>
                <w:lang w:eastAsia="x-none"/>
              </w:rPr>
              <w:t>kredītu apjoms, EUR</w:t>
            </w:r>
          </w:p>
        </w:tc>
        <w:tc>
          <w:tcPr>
            <w:tcW w:w="1372" w:type="dxa"/>
            <w:shd w:val="clear" w:color="auto" w:fill="7030A0"/>
          </w:tcPr>
          <w:p w14:paraId="0BDC2E96" w14:textId="77777777" w:rsidR="002B3731" w:rsidRPr="002245A0" w:rsidRDefault="002B3731" w:rsidP="00FB576D">
            <w:pPr>
              <w:jc w:val="center"/>
              <w:rPr>
                <w:b/>
                <w:color w:val="FFFFFF" w:themeColor="background1"/>
                <w:sz w:val="20"/>
                <w:szCs w:val="20"/>
                <w:lang w:eastAsia="x-none"/>
              </w:rPr>
            </w:pPr>
            <w:r w:rsidRPr="002245A0">
              <w:rPr>
                <w:b/>
                <w:color w:val="FFFFFF" w:themeColor="background1"/>
                <w:sz w:val="20"/>
                <w:szCs w:val="20"/>
                <w:lang w:eastAsia="x-none"/>
              </w:rPr>
              <w:t xml:space="preserve">Kredītiestāžu izsniegto </w:t>
            </w:r>
            <w:r w:rsidRPr="002245A0">
              <w:rPr>
                <w:b/>
                <w:i/>
                <w:iCs/>
                <w:color w:val="FFFFFF" w:themeColor="background1"/>
                <w:sz w:val="20"/>
                <w:szCs w:val="20"/>
                <w:lang w:eastAsia="x-none"/>
              </w:rPr>
              <w:t>studiju</w:t>
            </w:r>
            <w:r w:rsidRPr="002245A0">
              <w:rPr>
                <w:b/>
                <w:color w:val="FFFFFF" w:themeColor="background1"/>
                <w:sz w:val="20"/>
                <w:szCs w:val="20"/>
                <w:lang w:eastAsia="x-none"/>
              </w:rPr>
              <w:t xml:space="preserve"> kredītu skaits</w:t>
            </w:r>
          </w:p>
        </w:tc>
        <w:tc>
          <w:tcPr>
            <w:tcW w:w="1372" w:type="dxa"/>
            <w:shd w:val="clear" w:color="auto" w:fill="7030A0"/>
          </w:tcPr>
          <w:p w14:paraId="18F3E7CB" w14:textId="77777777" w:rsidR="002B3731" w:rsidRPr="002245A0" w:rsidRDefault="002B3731" w:rsidP="00FB576D">
            <w:pPr>
              <w:jc w:val="center"/>
              <w:rPr>
                <w:b/>
                <w:color w:val="FFFFFF" w:themeColor="background1"/>
                <w:sz w:val="20"/>
                <w:szCs w:val="20"/>
                <w:lang w:eastAsia="x-none"/>
              </w:rPr>
            </w:pPr>
            <w:r w:rsidRPr="002245A0">
              <w:rPr>
                <w:b/>
                <w:color w:val="FFFFFF" w:themeColor="background1"/>
                <w:sz w:val="20"/>
                <w:szCs w:val="20"/>
                <w:lang w:eastAsia="x-none"/>
              </w:rPr>
              <w:t xml:space="preserve">Kredītiestāžu izsniegto </w:t>
            </w:r>
            <w:r w:rsidRPr="002245A0">
              <w:rPr>
                <w:b/>
                <w:i/>
                <w:iCs/>
                <w:color w:val="FFFFFF" w:themeColor="background1"/>
                <w:sz w:val="20"/>
                <w:szCs w:val="20"/>
                <w:lang w:eastAsia="x-none"/>
              </w:rPr>
              <w:t>studējošo</w:t>
            </w:r>
            <w:r w:rsidRPr="002245A0">
              <w:rPr>
                <w:b/>
                <w:color w:val="FFFFFF" w:themeColor="background1"/>
                <w:sz w:val="20"/>
                <w:szCs w:val="20"/>
                <w:lang w:eastAsia="x-none"/>
              </w:rPr>
              <w:t xml:space="preserve"> kredītu apjoms, EUR</w:t>
            </w:r>
          </w:p>
        </w:tc>
        <w:tc>
          <w:tcPr>
            <w:tcW w:w="1372" w:type="dxa"/>
            <w:shd w:val="clear" w:color="auto" w:fill="7030A0"/>
          </w:tcPr>
          <w:p w14:paraId="60102329" w14:textId="77777777" w:rsidR="002B3731" w:rsidRPr="002245A0" w:rsidRDefault="002B3731" w:rsidP="00FB576D">
            <w:pPr>
              <w:jc w:val="center"/>
              <w:rPr>
                <w:b/>
                <w:color w:val="FFFFFF" w:themeColor="background1"/>
                <w:sz w:val="20"/>
                <w:szCs w:val="20"/>
                <w:lang w:eastAsia="x-none"/>
              </w:rPr>
            </w:pPr>
            <w:r w:rsidRPr="002245A0">
              <w:rPr>
                <w:b/>
                <w:color w:val="FFFFFF" w:themeColor="background1"/>
                <w:sz w:val="20"/>
                <w:szCs w:val="20"/>
                <w:lang w:eastAsia="x-none"/>
              </w:rPr>
              <w:t xml:space="preserve">Kredītiestāžu izsniegto </w:t>
            </w:r>
            <w:r w:rsidRPr="002245A0">
              <w:rPr>
                <w:b/>
                <w:i/>
                <w:iCs/>
                <w:color w:val="FFFFFF" w:themeColor="background1"/>
                <w:sz w:val="20"/>
                <w:szCs w:val="20"/>
                <w:lang w:eastAsia="x-none"/>
              </w:rPr>
              <w:t>studējošo</w:t>
            </w:r>
            <w:r w:rsidRPr="002245A0">
              <w:rPr>
                <w:b/>
                <w:color w:val="FFFFFF" w:themeColor="background1"/>
                <w:sz w:val="20"/>
                <w:szCs w:val="20"/>
                <w:lang w:eastAsia="x-none"/>
              </w:rPr>
              <w:t xml:space="preserve"> kredītu skaits</w:t>
            </w:r>
          </w:p>
        </w:tc>
      </w:tr>
      <w:tr w:rsidR="002B3731" w14:paraId="0EF4F9CC" w14:textId="77777777" w:rsidTr="002B3731">
        <w:trPr>
          <w:trHeight w:val="187"/>
        </w:trPr>
        <w:tc>
          <w:tcPr>
            <w:tcW w:w="1271" w:type="dxa"/>
          </w:tcPr>
          <w:p w14:paraId="3B4EF4EE" w14:textId="57147849" w:rsidR="002B3731" w:rsidRPr="0064172A" w:rsidRDefault="002B3731" w:rsidP="00FB576D">
            <w:pPr>
              <w:jc w:val="center"/>
              <w:rPr>
                <w:color w:val="000000"/>
                <w:sz w:val="20"/>
                <w:szCs w:val="20"/>
              </w:rPr>
            </w:pPr>
            <w:r>
              <w:rPr>
                <w:color w:val="000000"/>
                <w:sz w:val="20"/>
                <w:szCs w:val="20"/>
              </w:rPr>
              <w:t>2 230 057</w:t>
            </w:r>
          </w:p>
        </w:tc>
        <w:tc>
          <w:tcPr>
            <w:tcW w:w="1134" w:type="dxa"/>
          </w:tcPr>
          <w:p w14:paraId="5F171D82" w14:textId="658D3F96" w:rsidR="002B3731" w:rsidRPr="0064172A" w:rsidRDefault="002B3731" w:rsidP="00FB576D">
            <w:pPr>
              <w:jc w:val="center"/>
              <w:rPr>
                <w:color w:val="000000"/>
                <w:sz w:val="20"/>
                <w:szCs w:val="20"/>
              </w:rPr>
            </w:pPr>
            <w:r w:rsidRPr="002B3731">
              <w:rPr>
                <w:color w:val="000000"/>
                <w:sz w:val="20"/>
                <w:szCs w:val="20"/>
              </w:rPr>
              <w:t>18 983 596</w:t>
            </w:r>
          </w:p>
        </w:tc>
        <w:tc>
          <w:tcPr>
            <w:tcW w:w="1272" w:type="dxa"/>
          </w:tcPr>
          <w:p w14:paraId="14D3F645" w14:textId="0F390095" w:rsidR="002B3731" w:rsidRPr="0064172A" w:rsidRDefault="002B3731" w:rsidP="00FB576D">
            <w:pPr>
              <w:jc w:val="center"/>
              <w:rPr>
                <w:color w:val="000000"/>
                <w:sz w:val="20"/>
                <w:szCs w:val="20"/>
              </w:rPr>
            </w:pPr>
            <w:r w:rsidRPr="002B3731">
              <w:rPr>
                <w:color w:val="000000"/>
                <w:sz w:val="20"/>
                <w:szCs w:val="20"/>
              </w:rPr>
              <w:t>47 289</w:t>
            </w:r>
          </w:p>
        </w:tc>
        <w:tc>
          <w:tcPr>
            <w:tcW w:w="1472" w:type="dxa"/>
          </w:tcPr>
          <w:p w14:paraId="229B7A14" w14:textId="26D4BF20" w:rsidR="002B3731" w:rsidRPr="0064172A" w:rsidRDefault="002B3731" w:rsidP="00FB576D">
            <w:pPr>
              <w:jc w:val="center"/>
              <w:rPr>
                <w:color w:val="000000"/>
                <w:sz w:val="20"/>
                <w:szCs w:val="20"/>
              </w:rPr>
            </w:pPr>
            <w:r w:rsidRPr="002B3731">
              <w:rPr>
                <w:color w:val="000000"/>
                <w:sz w:val="20"/>
                <w:szCs w:val="20"/>
              </w:rPr>
              <w:t>11 840</w:t>
            </w:r>
          </w:p>
        </w:tc>
        <w:tc>
          <w:tcPr>
            <w:tcW w:w="1372" w:type="dxa"/>
          </w:tcPr>
          <w:p w14:paraId="41A70FE8" w14:textId="118E0661" w:rsidR="002B3731" w:rsidRPr="0064172A" w:rsidRDefault="002B3731" w:rsidP="00FB576D">
            <w:pPr>
              <w:jc w:val="center"/>
              <w:rPr>
                <w:color w:val="000000"/>
                <w:sz w:val="20"/>
                <w:szCs w:val="20"/>
              </w:rPr>
            </w:pPr>
            <w:r w:rsidRPr="002B3731">
              <w:rPr>
                <w:color w:val="000000"/>
                <w:sz w:val="20"/>
                <w:szCs w:val="20"/>
              </w:rPr>
              <w:t>8 493 550</w:t>
            </w:r>
          </w:p>
        </w:tc>
        <w:tc>
          <w:tcPr>
            <w:tcW w:w="1372" w:type="dxa"/>
          </w:tcPr>
          <w:p w14:paraId="411A0B6D" w14:textId="0281A528" w:rsidR="002B3731" w:rsidRPr="0064172A" w:rsidRDefault="002B3731" w:rsidP="00FB576D">
            <w:pPr>
              <w:jc w:val="center"/>
              <w:rPr>
                <w:color w:val="000000"/>
                <w:sz w:val="20"/>
                <w:szCs w:val="20"/>
              </w:rPr>
            </w:pPr>
            <w:r>
              <w:rPr>
                <w:color w:val="000000"/>
                <w:sz w:val="20"/>
                <w:szCs w:val="20"/>
              </w:rPr>
              <w:t>1 971</w:t>
            </w:r>
          </w:p>
        </w:tc>
        <w:tc>
          <w:tcPr>
            <w:tcW w:w="1372" w:type="dxa"/>
          </w:tcPr>
          <w:p w14:paraId="1F352DC4" w14:textId="77777777" w:rsidR="002B3731" w:rsidRPr="0064172A" w:rsidRDefault="002B3731" w:rsidP="00FB576D">
            <w:pPr>
              <w:jc w:val="center"/>
              <w:rPr>
                <w:color w:val="000000"/>
                <w:sz w:val="20"/>
                <w:szCs w:val="20"/>
              </w:rPr>
            </w:pPr>
            <w:r w:rsidRPr="0064172A">
              <w:rPr>
                <w:color w:val="000000"/>
                <w:sz w:val="20"/>
                <w:szCs w:val="20"/>
              </w:rPr>
              <w:t>1 228 402</w:t>
            </w:r>
          </w:p>
        </w:tc>
        <w:tc>
          <w:tcPr>
            <w:tcW w:w="1372" w:type="dxa"/>
          </w:tcPr>
          <w:p w14:paraId="56297186" w14:textId="6B8A37C8" w:rsidR="002B3731" w:rsidRPr="0064172A" w:rsidRDefault="002B3731" w:rsidP="00FB576D">
            <w:pPr>
              <w:jc w:val="center"/>
              <w:rPr>
                <w:color w:val="000000"/>
                <w:sz w:val="20"/>
                <w:szCs w:val="20"/>
              </w:rPr>
            </w:pPr>
            <w:r w:rsidRPr="002B3731">
              <w:rPr>
                <w:color w:val="000000"/>
                <w:sz w:val="20"/>
                <w:szCs w:val="20"/>
              </w:rPr>
              <w:t>470</w:t>
            </w:r>
          </w:p>
        </w:tc>
      </w:tr>
    </w:tbl>
    <w:p w14:paraId="1F11AE80" w14:textId="0254082E" w:rsidR="00BE279A" w:rsidRDefault="00BE279A" w:rsidP="00BE279A">
      <w:pPr>
        <w:tabs>
          <w:tab w:val="left" w:pos="720"/>
        </w:tabs>
        <w:spacing w:after="120"/>
        <w:contextualSpacing/>
        <w:rPr>
          <w:rFonts w:eastAsia="Times New Roman" w:cs="Times New Roman"/>
          <w:bCs/>
          <w:color w:val="000000" w:themeColor="text1"/>
          <w:sz w:val="28"/>
          <w:szCs w:val="28"/>
        </w:rPr>
      </w:pPr>
    </w:p>
    <w:p w14:paraId="6CCA8907" w14:textId="77777777" w:rsidR="002B3731" w:rsidRDefault="002B3731" w:rsidP="00BE279A">
      <w:pPr>
        <w:tabs>
          <w:tab w:val="left" w:pos="720"/>
        </w:tabs>
        <w:spacing w:after="120"/>
        <w:contextualSpacing/>
        <w:rPr>
          <w:rFonts w:eastAsia="Times New Roman" w:cs="Times New Roman"/>
          <w:bCs/>
          <w:color w:val="000000" w:themeColor="text1"/>
          <w:sz w:val="28"/>
          <w:szCs w:val="28"/>
        </w:rPr>
      </w:pPr>
    </w:p>
    <w:p w14:paraId="70E7FD75" w14:textId="50F2B086" w:rsidR="002245A0" w:rsidRDefault="00BE279A" w:rsidP="00BE279A">
      <w:pPr>
        <w:tabs>
          <w:tab w:val="left" w:pos="720"/>
        </w:tabs>
        <w:spacing w:after="120"/>
        <w:contextualSpacing/>
        <w:rPr>
          <w:rFonts w:eastAsia="Times New Roman" w:cs="Times New Roman"/>
          <w:bCs/>
          <w:color w:val="000000" w:themeColor="text1"/>
          <w:sz w:val="28"/>
          <w:szCs w:val="28"/>
        </w:rPr>
      </w:pPr>
      <w:r>
        <w:rPr>
          <w:rFonts w:eastAsia="Times New Roman" w:cs="Times New Roman"/>
          <w:bCs/>
          <w:color w:val="000000" w:themeColor="text1"/>
          <w:sz w:val="28"/>
          <w:szCs w:val="28"/>
        </w:rPr>
        <w:t xml:space="preserve">Finansējums </w:t>
      </w:r>
      <w:r w:rsidR="009C2E9A">
        <w:rPr>
          <w:rFonts w:eastAsia="Times New Roman" w:cs="Times New Roman"/>
          <w:bCs/>
          <w:color w:val="000000" w:themeColor="text1"/>
          <w:sz w:val="28"/>
          <w:szCs w:val="28"/>
        </w:rPr>
        <w:t>jaunajam kreditēšanas modelim tika paredzēts vidējā termiņa budžetā</w:t>
      </w:r>
      <w:r>
        <w:rPr>
          <w:rFonts w:eastAsia="Times New Roman" w:cs="Times New Roman"/>
          <w:bCs/>
          <w:color w:val="000000" w:themeColor="text1"/>
          <w:sz w:val="28"/>
          <w:szCs w:val="28"/>
        </w:rPr>
        <w:t xml:space="preserve"> s</w:t>
      </w:r>
      <w:r w:rsidR="00A54E30">
        <w:rPr>
          <w:rFonts w:eastAsia="Times New Roman" w:cs="Times New Roman"/>
          <w:bCs/>
          <w:color w:val="000000" w:themeColor="text1"/>
          <w:sz w:val="28"/>
          <w:szCs w:val="28"/>
        </w:rPr>
        <w:t xml:space="preserve">askaņā ar konceptuālajā ziņojumā </w:t>
      </w:r>
      <w:r w:rsidR="009C2E9A">
        <w:rPr>
          <w:rFonts w:eastAsia="Times New Roman" w:cs="Times New Roman"/>
          <w:bCs/>
          <w:color w:val="000000" w:themeColor="text1"/>
          <w:sz w:val="28"/>
          <w:szCs w:val="28"/>
        </w:rPr>
        <w:t xml:space="preserve">indikatīvi </w:t>
      </w:r>
      <w:r w:rsidR="00A54E30">
        <w:rPr>
          <w:rFonts w:eastAsia="Times New Roman" w:cs="Times New Roman"/>
          <w:bCs/>
          <w:color w:val="000000" w:themeColor="text1"/>
          <w:sz w:val="28"/>
          <w:szCs w:val="28"/>
        </w:rPr>
        <w:t>paredzēto</w:t>
      </w:r>
      <w:r>
        <w:rPr>
          <w:rStyle w:val="FootnoteReference"/>
          <w:rFonts w:eastAsia="Times New Roman" w:cs="Times New Roman"/>
          <w:bCs/>
          <w:color w:val="000000" w:themeColor="text1"/>
          <w:sz w:val="28"/>
          <w:szCs w:val="28"/>
        </w:rPr>
        <w:footnoteReference w:id="4"/>
      </w:r>
      <w:r w:rsidR="004C0CBF">
        <w:rPr>
          <w:rFonts w:eastAsia="Times New Roman" w:cs="Times New Roman"/>
          <w:bCs/>
          <w:color w:val="000000" w:themeColor="text1"/>
          <w:sz w:val="28"/>
          <w:szCs w:val="28"/>
        </w:rPr>
        <w:t xml:space="preserve">. Saskaņā ar konceptuālo ziņojumu </w:t>
      </w:r>
      <w:r w:rsidR="00010335">
        <w:rPr>
          <w:rFonts w:eastAsia="Times New Roman" w:cs="Times New Roman"/>
          <w:bCs/>
          <w:color w:val="000000" w:themeColor="text1"/>
          <w:sz w:val="28"/>
          <w:szCs w:val="28"/>
        </w:rPr>
        <w:t xml:space="preserve">studiju kredīta procentu maksājums </w:t>
      </w:r>
      <w:r w:rsidR="00D72B7B">
        <w:rPr>
          <w:rFonts w:eastAsia="Times New Roman" w:cs="Times New Roman"/>
          <w:bCs/>
          <w:color w:val="000000" w:themeColor="text1"/>
          <w:sz w:val="28"/>
          <w:szCs w:val="28"/>
        </w:rPr>
        <w:t xml:space="preserve">2020.gadā </w:t>
      </w:r>
      <w:r w:rsidR="004C0CBF">
        <w:rPr>
          <w:rFonts w:eastAsia="Times New Roman" w:cs="Times New Roman"/>
          <w:bCs/>
          <w:color w:val="000000" w:themeColor="text1"/>
          <w:sz w:val="28"/>
          <w:szCs w:val="28"/>
        </w:rPr>
        <w:t xml:space="preserve">bija plānots segt </w:t>
      </w:r>
      <w:r w:rsidR="00010335">
        <w:rPr>
          <w:rFonts w:eastAsia="Times New Roman" w:cs="Times New Roman"/>
          <w:bCs/>
          <w:color w:val="000000" w:themeColor="text1"/>
          <w:sz w:val="28"/>
          <w:szCs w:val="28"/>
        </w:rPr>
        <w:t xml:space="preserve">73 483 </w:t>
      </w:r>
      <w:proofErr w:type="spellStart"/>
      <w:r w:rsidR="00010335" w:rsidRPr="004A309C">
        <w:rPr>
          <w:rFonts w:eastAsia="Times New Roman" w:cs="Times New Roman"/>
          <w:bCs/>
          <w:i/>
          <w:color w:val="000000" w:themeColor="text1"/>
          <w:sz w:val="28"/>
          <w:szCs w:val="28"/>
        </w:rPr>
        <w:t>euro</w:t>
      </w:r>
      <w:proofErr w:type="spellEnd"/>
      <w:r w:rsidR="00010335">
        <w:rPr>
          <w:rFonts w:eastAsia="Times New Roman" w:cs="Times New Roman"/>
          <w:bCs/>
          <w:color w:val="000000" w:themeColor="text1"/>
          <w:sz w:val="28"/>
          <w:szCs w:val="28"/>
        </w:rPr>
        <w:t xml:space="preserve"> apmērā, bet faktiski izlietots </w:t>
      </w:r>
      <w:r w:rsidRPr="007B3073">
        <w:rPr>
          <w:rFonts w:eastAsia="Times New Roman" w:cs="Times New Roman"/>
          <w:bCs/>
          <w:color w:val="000000" w:themeColor="text1"/>
          <w:sz w:val="28"/>
          <w:szCs w:val="28"/>
        </w:rPr>
        <w:t xml:space="preserve">18 319 </w:t>
      </w:r>
      <w:proofErr w:type="spellStart"/>
      <w:r w:rsidRPr="004A309C">
        <w:rPr>
          <w:rFonts w:eastAsia="Times New Roman" w:cs="Times New Roman"/>
          <w:bCs/>
          <w:i/>
          <w:color w:val="000000" w:themeColor="text1"/>
          <w:sz w:val="28"/>
          <w:szCs w:val="28"/>
        </w:rPr>
        <w:t>euro</w:t>
      </w:r>
      <w:proofErr w:type="spellEnd"/>
      <w:r w:rsidRPr="007B3073">
        <w:rPr>
          <w:rFonts w:eastAsia="Times New Roman" w:cs="Times New Roman"/>
          <w:bCs/>
          <w:color w:val="000000" w:themeColor="text1"/>
          <w:sz w:val="28"/>
          <w:szCs w:val="28"/>
        </w:rPr>
        <w:t>.</w:t>
      </w:r>
      <w:r w:rsidR="00010335">
        <w:rPr>
          <w:rFonts w:eastAsia="Times New Roman" w:cs="Times New Roman"/>
          <w:bCs/>
          <w:color w:val="000000" w:themeColor="text1"/>
          <w:sz w:val="28"/>
          <w:szCs w:val="28"/>
        </w:rPr>
        <w:t xml:space="preserve"> </w:t>
      </w:r>
      <w:r w:rsidR="009C2E9A">
        <w:rPr>
          <w:rFonts w:eastAsia="Times New Roman" w:cs="Times New Roman"/>
          <w:bCs/>
          <w:color w:val="000000" w:themeColor="text1"/>
          <w:sz w:val="28"/>
          <w:szCs w:val="28"/>
        </w:rPr>
        <w:t>Jo k</w:t>
      </w:r>
      <w:r w:rsidR="00A54E30">
        <w:rPr>
          <w:rFonts w:eastAsia="Times New Roman" w:cs="Times New Roman"/>
          <w:bCs/>
          <w:color w:val="000000" w:themeColor="text1"/>
          <w:sz w:val="28"/>
          <w:szCs w:val="28"/>
        </w:rPr>
        <w:t xml:space="preserve">amēr notika jauno kreditēšanas </w:t>
      </w:r>
      <w:r w:rsidR="00010335" w:rsidRPr="007B3073">
        <w:rPr>
          <w:rFonts w:eastAsia="Times New Roman" w:cs="Times New Roman"/>
          <w:bCs/>
          <w:color w:val="000000" w:themeColor="text1"/>
          <w:sz w:val="28"/>
          <w:szCs w:val="28"/>
        </w:rPr>
        <w:t>noteikumu</w:t>
      </w:r>
      <w:r w:rsidR="00010335">
        <w:rPr>
          <w:rFonts w:eastAsia="Times New Roman" w:cs="Times New Roman"/>
          <w:bCs/>
          <w:color w:val="000000" w:themeColor="text1"/>
          <w:sz w:val="28"/>
          <w:szCs w:val="28"/>
        </w:rPr>
        <w:t xml:space="preserve"> saskaņošana un secīgi kredītiestādes un ministrijas datu apmaiņas IT rīka risinājumu izstrāde, programma tika uzsākta 2020.g. augustā, nevis 2020. gada sākumā, kā tas </w:t>
      </w:r>
      <w:r w:rsidR="009C2E9A">
        <w:rPr>
          <w:rFonts w:eastAsia="Times New Roman" w:cs="Times New Roman"/>
          <w:bCs/>
          <w:color w:val="000000" w:themeColor="text1"/>
          <w:sz w:val="28"/>
          <w:szCs w:val="28"/>
        </w:rPr>
        <w:t>sākotnēji b</w:t>
      </w:r>
      <w:r w:rsidR="00010335">
        <w:rPr>
          <w:rFonts w:eastAsia="Times New Roman" w:cs="Times New Roman"/>
          <w:bCs/>
          <w:color w:val="000000" w:themeColor="text1"/>
          <w:sz w:val="28"/>
          <w:szCs w:val="28"/>
        </w:rPr>
        <w:t xml:space="preserve">ija </w:t>
      </w:r>
      <w:r w:rsidR="009C2E9A">
        <w:rPr>
          <w:rFonts w:eastAsia="Times New Roman" w:cs="Times New Roman"/>
          <w:bCs/>
          <w:color w:val="000000" w:themeColor="text1"/>
          <w:sz w:val="28"/>
          <w:szCs w:val="28"/>
        </w:rPr>
        <w:t>iecerēts</w:t>
      </w:r>
      <w:r w:rsidR="00010335">
        <w:rPr>
          <w:rFonts w:eastAsia="Times New Roman" w:cs="Times New Roman"/>
          <w:bCs/>
          <w:color w:val="000000" w:themeColor="text1"/>
          <w:sz w:val="28"/>
          <w:szCs w:val="28"/>
        </w:rPr>
        <w:t>.</w:t>
      </w:r>
      <w:r w:rsidR="004A309C" w:rsidRPr="004A309C">
        <w:rPr>
          <w:rFonts w:eastAsia="Times New Roman" w:cs="Times New Roman"/>
          <w:bCs/>
          <w:color w:val="000000" w:themeColor="text1"/>
          <w:sz w:val="28"/>
          <w:szCs w:val="28"/>
        </w:rPr>
        <w:t xml:space="preserve"> </w:t>
      </w:r>
    </w:p>
    <w:p w14:paraId="0E481306" w14:textId="7A4134EF" w:rsidR="00581076" w:rsidRDefault="002245A0" w:rsidP="00BE279A">
      <w:pPr>
        <w:tabs>
          <w:tab w:val="left" w:pos="720"/>
        </w:tabs>
        <w:spacing w:after="120"/>
        <w:contextualSpacing/>
        <w:rPr>
          <w:rFonts w:eastAsia="Times New Roman" w:cs="Times New Roman"/>
          <w:bCs/>
          <w:color w:val="000000" w:themeColor="text1"/>
          <w:sz w:val="28"/>
          <w:szCs w:val="28"/>
        </w:rPr>
      </w:pPr>
      <w:r>
        <w:rPr>
          <w:rFonts w:eastAsia="Times New Roman" w:cs="Times New Roman"/>
          <w:bCs/>
          <w:color w:val="000000" w:themeColor="text1"/>
          <w:sz w:val="28"/>
          <w:szCs w:val="28"/>
        </w:rPr>
        <w:tab/>
      </w:r>
      <w:r w:rsidR="009C2E9A">
        <w:rPr>
          <w:rFonts w:eastAsia="Times New Roman" w:cs="Times New Roman"/>
          <w:bCs/>
          <w:color w:val="000000" w:themeColor="text1"/>
          <w:sz w:val="28"/>
          <w:szCs w:val="28"/>
        </w:rPr>
        <w:t>Savukārt</w:t>
      </w:r>
      <w:r>
        <w:rPr>
          <w:rFonts w:eastAsia="Times New Roman" w:cs="Times New Roman"/>
          <w:bCs/>
          <w:color w:val="000000" w:themeColor="text1"/>
          <w:sz w:val="28"/>
          <w:szCs w:val="28"/>
        </w:rPr>
        <w:t xml:space="preserve"> 2021. gadā studējošo kredītu dzēšanai paredzētais finansējums bērnu piedzimšanas gadījumā bija plānots 3,137 </w:t>
      </w:r>
      <w:proofErr w:type="spellStart"/>
      <w:r w:rsidRPr="00483A0A">
        <w:rPr>
          <w:rFonts w:eastAsia="Times New Roman" w:cs="Times New Roman"/>
          <w:bCs/>
          <w:i/>
          <w:color w:val="000000" w:themeColor="text1"/>
          <w:sz w:val="28"/>
          <w:szCs w:val="28"/>
        </w:rPr>
        <w:t>euro</w:t>
      </w:r>
      <w:proofErr w:type="spellEnd"/>
      <w:r>
        <w:rPr>
          <w:rFonts w:eastAsia="Times New Roman" w:cs="Times New Roman"/>
          <w:bCs/>
          <w:color w:val="000000" w:themeColor="text1"/>
          <w:sz w:val="28"/>
          <w:szCs w:val="28"/>
        </w:rPr>
        <w:t xml:space="preserve"> apmērā, taču pieteikumu neesamības dēļ paredzētā summa netika iztērēta šim mērķim.</w:t>
      </w:r>
      <w:r w:rsidR="009C2E9A">
        <w:rPr>
          <w:rFonts w:eastAsia="Times New Roman" w:cs="Times New Roman"/>
          <w:bCs/>
          <w:color w:val="000000" w:themeColor="text1"/>
          <w:sz w:val="28"/>
          <w:szCs w:val="28"/>
        </w:rPr>
        <w:t xml:space="preserve"> </w:t>
      </w:r>
    </w:p>
    <w:p w14:paraId="58EC895C" w14:textId="63C43C11" w:rsidR="00987F1C" w:rsidRDefault="002245A0" w:rsidP="00BE279A">
      <w:pPr>
        <w:tabs>
          <w:tab w:val="left" w:pos="720"/>
        </w:tabs>
        <w:spacing w:after="120"/>
        <w:contextualSpacing/>
        <w:rPr>
          <w:rFonts w:eastAsia="Times New Roman" w:cs="Times New Roman"/>
          <w:bCs/>
          <w:color w:val="000000" w:themeColor="text1"/>
          <w:sz w:val="28"/>
          <w:szCs w:val="28"/>
        </w:rPr>
      </w:pPr>
      <w:r>
        <w:rPr>
          <w:rFonts w:eastAsia="Times New Roman" w:cs="Times New Roman"/>
          <w:bCs/>
          <w:color w:val="000000" w:themeColor="text1"/>
          <w:sz w:val="28"/>
          <w:szCs w:val="28"/>
        </w:rPr>
        <w:tab/>
        <w:t>Noteiktos gadījumos, kā, piem</w:t>
      </w:r>
      <w:r w:rsidR="00987F1C">
        <w:rPr>
          <w:rFonts w:eastAsia="Times New Roman" w:cs="Times New Roman"/>
          <w:bCs/>
          <w:color w:val="000000" w:themeColor="text1"/>
          <w:sz w:val="28"/>
          <w:szCs w:val="28"/>
        </w:rPr>
        <w:t xml:space="preserve">ēram, kamēr kredītņēmējs studē </w:t>
      </w:r>
      <w:r w:rsidR="009C2E9A">
        <w:rPr>
          <w:rFonts w:eastAsia="Times New Roman" w:cs="Times New Roman"/>
          <w:bCs/>
          <w:color w:val="000000" w:themeColor="text1"/>
          <w:sz w:val="28"/>
          <w:szCs w:val="28"/>
        </w:rPr>
        <w:t>un gadu pēc absolvēšanas</w:t>
      </w:r>
      <w:r w:rsidR="00987F1C">
        <w:rPr>
          <w:rFonts w:eastAsia="Times New Roman" w:cs="Times New Roman"/>
          <w:bCs/>
          <w:color w:val="000000" w:themeColor="text1"/>
          <w:sz w:val="28"/>
          <w:szCs w:val="28"/>
        </w:rPr>
        <w:t>, saskaņā ar kreditēšanas noteikumu 24., 25.   un 29. punktu valsts sed</w:t>
      </w:r>
      <w:r w:rsidR="00483A0A">
        <w:rPr>
          <w:rFonts w:eastAsia="Times New Roman" w:cs="Times New Roman"/>
          <w:bCs/>
          <w:color w:val="000000" w:themeColor="text1"/>
          <w:sz w:val="28"/>
          <w:szCs w:val="28"/>
        </w:rPr>
        <w:t>z studiju kredīta procentus</w:t>
      </w:r>
      <w:r w:rsidR="009C2E9A">
        <w:rPr>
          <w:rFonts w:eastAsia="Times New Roman" w:cs="Times New Roman"/>
          <w:bCs/>
          <w:color w:val="000000" w:themeColor="text1"/>
          <w:sz w:val="28"/>
          <w:szCs w:val="28"/>
        </w:rPr>
        <w:t>. Kā arī atmaksas posmā, ja kopējā likme</w:t>
      </w:r>
      <w:r w:rsidR="00483A0A">
        <w:rPr>
          <w:rFonts w:eastAsia="Times New Roman" w:cs="Times New Roman"/>
          <w:bCs/>
          <w:color w:val="000000" w:themeColor="text1"/>
          <w:sz w:val="28"/>
          <w:szCs w:val="28"/>
        </w:rPr>
        <w:t xml:space="preserve"> ir augstāk</w:t>
      </w:r>
      <w:r w:rsidR="009C2E9A">
        <w:rPr>
          <w:rFonts w:eastAsia="Times New Roman" w:cs="Times New Roman"/>
          <w:bCs/>
          <w:color w:val="000000" w:themeColor="text1"/>
          <w:sz w:val="28"/>
          <w:szCs w:val="28"/>
        </w:rPr>
        <w:t>a</w:t>
      </w:r>
      <w:r w:rsidR="00483A0A">
        <w:rPr>
          <w:rFonts w:eastAsia="Times New Roman" w:cs="Times New Roman"/>
          <w:bCs/>
          <w:color w:val="000000" w:themeColor="text1"/>
          <w:sz w:val="28"/>
          <w:szCs w:val="28"/>
        </w:rPr>
        <w:t xml:space="preserve"> par pieciem procentiem gadā</w:t>
      </w:r>
      <w:r w:rsidR="009C2E9A">
        <w:rPr>
          <w:rFonts w:eastAsia="Times New Roman" w:cs="Times New Roman"/>
          <w:bCs/>
          <w:color w:val="000000" w:themeColor="text1"/>
          <w:sz w:val="28"/>
          <w:szCs w:val="28"/>
        </w:rPr>
        <w:t>, k</w:t>
      </w:r>
      <w:r w:rsidR="00483A0A">
        <w:rPr>
          <w:rFonts w:eastAsia="Times New Roman" w:cs="Times New Roman"/>
          <w:bCs/>
          <w:color w:val="000000" w:themeColor="text1"/>
          <w:sz w:val="28"/>
          <w:szCs w:val="28"/>
        </w:rPr>
        <w:t xml:space="preserve">redītņēmējs maksā piecu procentu likmi gadā, savukārt valsts sedz starpību starp likmēm. </w:t>
      </w:r>
      <w:r w:rsidR="009C2E9A">
        <w:rPr>
          <w:rFonts w:eastAsia="Times New Roman" w:cs="Times New Roman"/>
          <w:bCs/>
          <w:color w:val="000000" w:themeColor="text1"/>
          <w:sz w:val="28"/>
          <w:szCs w:val="28"/>
        </w:rPr>
        <w:t xml:space="preserve">2022.gada otrajā pusē </w:t>
      </w:r>
      <w:r w:rsidR="00483A0A">
        <w:rPr>
          <w:rFonts w:eastAsia="Times New Roman" w:cs="Times New Roman"/>
          <w:bCs/>
          <w:color w:val="000000" w:themeColor="text1"/>
          <w:sz w:val="28"/>
          <w:szCs w:val="28"/>
        </w:rPr>
        <w:t xml:space="preserve">EURIBOR likmes </w:t>
      </w:r>
      <w:r w:rsidR="009C2E9A">
        <w:rPr>
          <w:rFonts w:eastAsia="Times New Roman" w:cs="Times New Roman"/>
          <w:bCs/>
          <w:color w:val="000000" w:themeColor="text1"/>
          <w:sz w:val="28"/>
          <w:szCs w:val="28"/>
        </w:rPr>
        <w:t xml:space="preserve">sāka </w:t>
      </w:r>
      <w:r w:rsidR="00483A0A">
        <w:rPr>
          <w:rFonts w:eastAsia="Times New Roman" w:cs="Times New Roman"/>
          <w:bCs/>
          <w:color w:val="000000" w:themeColor="text1"/>
          <w:sz w:val="28"/>
          <w:szCs w:val="28"/>
        </w:rPr>
        <w:t>strauji ce</w:t>
      </w:r>
      <w:r w:rsidR="009C2E9A">
        <w:rPr>
          <w:rFonts w:eastAsia="Times New Roman" w:cs="Times New Roman"/>
          <w:bCs/>
          <w:color w:val="000000" w:themeColor="text1"/>
          <w:sz w:val="28"/>
          <w:szCs w:val="28"/>
        </w:rPr>
        <w:t>lties</w:t>
      </w:r>
      <w:r w:rsidR="00483A0A">
        <w:rPr>
          <w:rFonts w:eastAsia="Times New Roman" w:cs="Times New Roman"/>
          <w:bCs/>
          <w:color w:val="000000" w:themeColor="text1"/>
          <w:sz w:val="28"/>
          <w:szCs w:val="28"/>
        </w:rPr>
        <w:t>, ņemot vērā sociālpolitisko un ekonomisko situāciju, izraisot nepieciešamību paredzēt valsts budžetā papildu finansējumu procentu izdevumu segšanai normatīvajos aktos paredzētajos gad</w:t>
      </w:r>
      <w:r w:rsidR="005666D8">
        <w:rPr>
          <w:rFonts w:eastAsia="Times New Roman" w:cs="Times New Roman"/>
          <w:bCs/>
          <w:color w:val="000000" w:themeColor="text1"/>
          <w:sz w:val="28"/>
          <w:szCs w:val="28"/>
        </w:rPr>
        <w:t>ījumos</w:t>
      </w:r>
      <w:r w:rsidR="009C2E9A">
        <w:rPr>
          <w:rFonts w:eastAsia="Times New Roman" w:cs="Times New Roman"/>
          <w:bCs/>
          <w:color w:val="000000" w:themeColor="text1"/>
          <w:sz w:val="28"/>
          <w:szCs w:val="28"/>
        </w:rPr>
        <w:t>, kas arī tika izdarīts</w:t>
      </w:r>
      <w:r w:rsidR="005666D8">
        <w:rPr>
          <w:rFonts w:eastAsia="Times New Roman" w:cs="Times New Roman"/>
          <w:bCs/>
          <w:color w:val="000000" w:themeColor="text1"/>
          <w:sz w:val="28"/>
          <w:szCs w:val="28"/>
        </w:rPr>
        <w:t xml:space="preserve"> (</w:t>
      </w:r>
      <w:r w:rsidR="00D72B7B">
        <w:rPr>
          <w:rFonts w:eastAsia="Times New Roman" w:cs="Times New Roman"/>
          <w:bCs/>
          <w:color w:val="000000" w:themeColor="text1"/>
          <w:sz w:val="28"/>
          <w:szCs w:val="28"/>
        </w:rPr>
        <w:t>s</w:t>
      </w:r>
      <w:r w:rsidR="005666D8">
        <w:rPr>
          <w:rFonts w:eastAsia="Times New Roman" w:cs="Times New Roman"/>
          <w:bCs/>
          <w:color w:val="000000" w:themeColor="text1"/>
          <w:sz w:val="28"/>
          <w:szCs w:val="28"/>
        </w:rPr>
        <w:t xml:space="preserve">katīt vairāk </w:t>
      </w:r>
      <w:r w:rsidR="00A91709">
        <w:rPr>
          <w:rFonts w:eastAsia="Times New Roman" w:cs="Times New Roman"/>
          <w:bCs/>
          <w:color w:val="000000" w:themeColor="text1"/>
          <w:sz w:val="28"/>
          <w:szCs w:val="28"/>
        </w:rPr>
        <w:t>5</w:t>
      </w:r>
      <w:r w:rsidR="005666D8">
        <w:rPr>
          <w:rFonts w:eastAsia="Times New Roman" w:cs="Times New Roman"/>
          <w:bCs/>
          <w:color w:val="000000" w:themeColor="text1"/>
          <w:sz w:val="28"/>
          <w:szCs w:val="28"/>
        </w:rPr>
        <w:t>.</w:t>
      </w:r>
      <w:r w:rsidR="00A91709">
        <w:rPr>
          <w:rFonts w:eastAsia="Times New Roman" w:cs="Times New Roman"/>
          <w:bCs/>
          <w:color w:val="000000" w:themeColor="text1"/>
          <w:sz w:val="28"/>
          <w:szCs w:val="28"/>
        </w:rPr>
        <w:t>5</w:t>
      </w:r>
      <w:r w:rsidR="005666D8">
        <w:rPr>
          <w:rFonts w:eastAsia="Times New Roman" w:cs="Times New Roman"/>
          <w:bCs/>
          <w:color w:val="000000" w:themeColor="text1"/>
          <w:sz w:val="28"/>
          <w:szCs w:val="28"/>
        </w:rPr>
        <w:t xml:space="preserve">. </w:t>
      </w:r>
      <w:r w:rsidR="00A91709">
        <w:rPr>
          <w:rFonts w:eastAsia="Times New Roman" w:cs="Times New Roman"/>
          <w:bCs/>
          <w:color w:val="000000" w:themeColor="text1"/>
          <w:sz w:val="28"/>
          <w:szCs w:val="28"/>
        </w:rPr>
        <w:t>sa</w:t>
      </w:r>
      <w:r w:rsidR="005666D8">
        <w:rPr>
          <w:rFonts w:eastAsia="Times New Roman" w:cs="Times New Roman"/>
          <w:bCs/>
          <w:color w:val="000000" w:themeColor="text1"/>
          <w:sz w:val="28"/>
          <w:szCs w:val="28"/>
        </w:rPr>
        <w:t>daļā</w:t>
      </w:r>
      <w:r w:rsidR="00F879DC">
        <w:rPr>
          <w:rFonts w:eastAsia="Times New Roman" w:cs="Times New Roman"/>
          <w:bCs/>
          <w:color w:val="000000" w:themeColor="text1"/>
          <w:sz w:val="28"/>
          <w:szCs w:val="28"/>
        </w:rPr>
        <w:t>).</w:t>
      </w:r>
    </w:p>
    <w:p w14:paraId="1DA0D7BE" w14:textId="4E16B27F" w:rsidR="00220176" w:rsidRDefault="00220176" w:rsidP="002245A0">
      <w:pPr>
        <w:tabs>
          <w:tab w:val="left" w:pos="720"/>
        </w:tabs>
        <w:spacing w:after="120"/>
        <w:contextualSpacing/>
        <w:rPr>
          <w:rFonts w:eastAsia="Times New Roman" w:cs="Times New Roman"/>
          <w:bCs/>
          <w:color w:val="000000" w:themeColor="text1"/>
          <w:sz w:val="28"/>
          <w:szCs w:val="28"/>
        </w:rPr>
      </w:pPr>
    </w:p>
    <w:p w14:paraId="57CAA334" w14:textId="24D1A0CB" w:rsidR="009C2E9A" w:rsidRDefault="00400450" w:rsidP="002245A0">
      <w:pPr>
        <w:tabs>
          <w:tab w:val="left" w:pos="720"/>
        </w:tabs>
        <w:spacing w:after="120"/>
        <w:contextualSpacing/>
        <w:rPr>
          <w:rFonts w:cs="Times New Roman"/>
          <w:sz w:val="28"/>
          <w:szCs w:val="28"/>
          <w:lang w:eastAsia="x-none"/>
        </w:rPr>
      </w:pPr>
      <w:r>
        <w:rPr>
          <w:rFonts w:cs="Times New Roman"/>
          <w:sz w:val="28"/>
          <w:szCs w:val="28"/>
          <w:lang w:eastAsia="x-none"/>
        </w:rPr>
        <w:t>8</w:t>
      </w:r>
      <w:r w:rsidR="009C2E9A">
        <w:rPr>
          <w:rFonts w:cs="Times New Roman"/>
          <w:sz w:val="28"/>
          <w:szCs w:val="28"/>
          <w:lang w:eastAsia="x-none"/>
        </w:rPr>
        <w:t xml:space="preserve">. </w:t>
      </w:r>
      <w:r w:rsidR="009C2E9A" w:rsidRPr="002B3731">
        <w:rPr>
          <w:rFonts w:cs="Times New Roman"/>
          <w:sz w:val="28"/>
          <w:szCs w:val="28"/>
          <w:lang w:eastAsia="x-none"/>
        </w:rPr>
        <w:t>tabula.</w:t>
      </w:r>
      <w:r w:rsidR="009C2E9A">
        <w:rPr>
          <w:rFonts w:cs="Times New Roman"/>
          <w:sz w:val="28"/>
          <w:szCs w:val="28"/>
          <w:lang w:eastAsia="x-none"/>
        </w:rPr>
        <w:t xml:space="preserve"> Jaunajam kreditēšanas modelim piešķirtais un izlietotais finansējums</w:t>
      </w:r>
    </w:p>
    <w:p w14:paraId="5FF46657" w14:textId="77777777" w:rsidR="009C2E9A" w:rsidRDefault="009C2E9A" w:rsidP="002245A0">
      <w:pPr>
        <w:tabs>
          <w:tab w:val="left" w:pos="720"/>
        </w:tabs>
        <w:spacing w:after="120"/>
        <w:contextualSpacing/>
        <w:rPr>
          <w:rFonts w:eastAsia="Times New Roman" w:cs="Times New Roman"/>
          <w:bCs/>
          <w:color w:val="000000" w:themeColor="text1"/>
          <w:sz w:val="28"/>
          <w:szCs w:val="28"/>
        </w:rPr>
      </w:pPr>
    </w:p>
    <w:tbl>
      <w:tblPr>
        <w:tblStyle w:val="TableGrid"/>
        <w:tblW w:w="0" w:type="auto"/>
        <w:tblLook w:val="04A0" w:firstRow="1" w:lastRow="0" w:firstColumn="1" w:lastColumn="0" w:noHBand="0" w:noVBand="1"/>
      </w:tblPr>
      <w:tblGrid>
        <w:gridCol w:w="5071"/>
        <w:gridCol w:w="1309"/>
        <w:gridCol w:w="1309"/>
        <w:gridCol w:w="1309"/>
      </w:tblGrid>
      <w:tr w:rsidR="009C2E9A" w:rsidRPr="009C2E9A" w14:paraId="1973384D" w14:textId="77777777" w:rsidTr="009C2E9A">
        <w:trPr>
          <w:trHeight w:val="294"/>
        </w:trPr>
        <w:tc>
          <w:tcPr>
            <w:tcW w:w="5071" w:type="dxa"/>
            <w:hideMark/>
          </w:tcPr>
          <w:p w14:paraId="0ADB069F" w14:textId="77777777" w:rsidR="009C2E9A" w:rsidRPr="009C2E9A" w:rsidRDefault="009C2E9A" w:rsidP="009C2E9A">
            <w:pPr>
              <w:tabs>
                <w:tab w:val="left" w:pos="720"/>
              </w:tabs>
              <w:spacing w:after="120"/>
              <w:contextualSpacing/>
              <w:rPr>
                <w:rFonts w:eastAsia="Times New Roman" w:cs="Times New Roman"/>
                <w:b/>
                <w:bCs/>
                <w:color w:val="000000" w:themeColor="text1"/>
                <w:sz w:val="28"/>
                <w:szCs w:val="28"/>
              </w:rPr>
            </w:pPr>
            <w:r w:rsidRPr="009C2E9A">
              <w:rPr>
                <w:rFonts w:eastAsia="Times New Roman" w:cs="Times New Roman"/>
                <w:b/>
                <w:bCs/>
                <w:color w:val="000000" w:themeColor="text1"/>
                <w:sz w:val="28"/>
                <w:szCs w:val="28"/>
              </w:rPr>
              <w:t> </w:t>
            </w:r>
          </w:p>
        </w:tc>
        <w:tc>
          <w:tcPr>
            <w:tcW w:w="1309" w:type="dxa"/>
            <w:noWrap/>
            <w:hideMark/>
          </w:tcPr>
          <w:p w14:paraId="0F99AD4C" w14:textId="77777777" w:rsidR="009C2E9A" w:rsidRPr="009C2E9A" w:rsidRDefault="009C2E9A" w:rsidP="009C2E9A">
            <w:pPr>
              <w:tabs>
                <w:tab w:val="left" w:pos="720"/>
              </w:tabs>
              <w:spacing w:after="120"/>
              <w:contextualSpacing/>
              <w:rPr>
                <w:rFonts w:eastAsia="Times New Roman" w:cs="Times New Roman"/>
                <w:b/>
                <w:bCs/>
                <w:color w:val="000000" w:themeColor="text1"/>
                <w:sz w:val="28"/>
                <w:szCs w:val="28"/>
              </w:rPr>
            </w:pPr>
            <w:r w:rsidRPr="009C2E9A">
              <w:rPr>
                <w:rFonts w:eastAsia="Times New Roman" w:cs="Times New Roman"/>
                <w:b/>
                <w:bCs/>
                <w:color w:val="000000" w:themeColor="text1"/>
                <w:sz w:val="28"/>
                <w:szCs w:val="28"/>
              </w:rPr>
              <w:t>2020.g.</w:t>
            </w:r>
          </w:p>
        </w:tc>
        <w:tc>
          <w:tcPr>
            <w:tcW w:w="1309" w:type="dxa"/>
            <w:noWrap/>
            <w:hideMark/>
          </w:tcPr>
          <w:p w14:paraId="159A048B" w14:textId="77777777" w:rsidR="009C2E9A" w:rsidRPr="009C2E9A" w:rsidRDefault="009C2E9A" w:rsidP="009C2E9A">
            <w:pPr>
              <w:tabs>
                <w:tab w:val="left" w:pos="720"/>
              </w:tabs>
              <w:spacing w:after="120"/>
              <w:contextualSpacing/>
              <w:rPr>
                <w:rFonts w:eastAsia="Times New Roman" w:cs="Times New Roman"/>
                <w:b/>
                <w:bCs/>
                <w:color w:val="000000" w:themeColor="text1"/>
                <w:sz w:val="28"/>
                <w:szCs w:val="28"/>
              </w:rPr>
            </w:pPr>
            <w:r w:rsidRPr="009C2E9A">
              <w:rPr>
                <w:rFonts w:eastAsia="Times New Roman" w:cs="Times New Roman"/>
                <w:b/>
                <w:bCs/>
                <w:color w:val="000000" w:themeColor="text1"/>
                <w:sz w:val="28"/>
                <w:szCs w:val="28"/>
              </w:rPr>
              <w:t>2021.g.</w:t>
            </w:r>
          </w:p>
        </w:tc>
        <w:tc>
          <w:tcPr>
            <w:tcW w:w="1309" w:type="dxa"/>
            <w:noWrap/>
            <w:hideMark/>
          </w:tcPr>
          <w:p w14:paraId="50AD0A5B" w14:textId="77777777" w:rsidR="009C2E9A" w:rsidRPr="009C2E9A" w:rsidRDefault="009C2E9A" w:rsidP="009C2E9A">
            <w:pPr>
              <w:tabs>
                <w:tab w:val="left" w:pos="720"/>
              </w:tabs>
              <w:spacing w:after="120"/>
              <w:contextualSpacing/>
              <w:rPr>
                <w:rFonts w:eastAsia="Times New Roman" w:cs="Times New Roman"/>
                <w:b/>
                <w:bCs/>
                <w:color w:val="000000" w:themeColor="text1"/>
                <w:sz w:val="28"/>
                <w:szCs w:val="28"/>
              </w:rPr>
            </w:pPr>
            <w:r w:rsidRPr="009C2E9A">
              <w:rPr>
                <w:rFonts w:eastAsia="Times New Roman" w:cs="Times New Roman"/>
                <w:b/>
                <w:bCs/>
                <w:color w:val="000000" w:themeColor="text1"/>
                <w:sz w:val="28"/>
                <w:szCs w:val="28"/>
              </w:rPr>
              <w:t>2022.g.</w:t>
            </w:r>
          </w:p>
        </w:tc>
      </w:tr>
      <w:tr w:rsidR="009C2E9A" w:rsidRPr="009C2E9A" w14:paraId="3D5F1138" w14:textId="77777777" w:rsidTr="009C2E9A">
        <w:trPr>
          <w:trHeight w:val="579"/>
        </w:trPr>
        <w:tc>
          <w:tcPr>
            <w:tcW w:w="5071" w:type="dxa"/>
            <w:hideMark/>
          </w:tcPr>
          <w:p w14:paraId="7443A362" w14:textId="77777777" w:rsidR="009C2E9A" w:rsidRPr="009C2E9A" w:rsidRDefault="009C2E9A" w:rsidP="009C2E9A">
            <w:pPr>
              <w:tabs>
                <w:tab w:val="left" w:pos="720"/>
              </w:tabs>
              <w:spacing w:after="120"/>
              <w:contextualSpacing/>
              <w:rPr>
                <w:rFonts w:eastAsia="Times New Roman" w:cs="Times New Roman"/>
                <w:b/>
                <w:bCs/>
                <w:color w:val="000000" w:themeColor="text1"/>
                <w:sz w:val="28"/>
                <w:szCs w:val="28"/>
              </w:rPr>
            </w:pPr>
            <w:r w:rsidRPr="009C2E9A">
              <w:rPr>
                <w:rFonts w:eastAsia="Times New Roman" w:cs="Times New Roman"/>
                <w:b/>
                <w:bCs/>
                <w:color w:val="000000" w:themeColor="text1"/>
                <w:sz w:val="28"/>
                <w:szCs w:val="28"/>
              </w:rPr>
              <w:t>Riska segums jaunajam kreditēšanas modelim, paredzēts budžetā</w:t>
            </w:r>
          </w:p>
        </w:tc>
        <w:tc>
          <w:tcPr>
            <w:tcW w:w="1309" w:type="dxa"/>
            <w:noWrap/>
            <w:hideMark/>
          </w:tcPr>
          <w:p w14:paraId="61DFD665"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1 374 829</w:t>
            </w:r>
          </w:p>
        </w:tc>
        <w:tc>
          <w:tcPr>
            <w:tcW w:w="1309" w:type="dxa"/>
            <w:noWrap/>
            <w:hideMark/>
          </w:tcPr>
          <w:p w14:paraId="6330BAD4"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2 002 960</w:t>
            </w:r>
          </w:p>
        </w:tc>
        <w:tc>
          <w:tcPr>
            <w:tcW w:w="1309" w:type="dxa"/>
            <w:noWrap/>
            <w:hideMark/>
          </w:tcPr>
          <w:p w14:paraId="5F7C448F"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2 230 057</w:t>
            </w:r>
          </w:p>
        </w:tc>
      </w:tr>
      <w:tr w:rsidR="009C2E9A" w:rsidRPr="009C2E9A" w14:paraId="42309E8D" w14:textId="77777777" w:rsidTr="009C2E9A">
        <w:trPr>
          <w:trHeight w:val="304"/>
        </w:trPr>
        <w:tc>
          <w:tcPr>
            <w:tcW w:w="5071" w:type="dxa"/>
            <w:hideMark/>
          </w:tcPr>
          <w:p w14:paraId="03246112" w14:textId="77777777" w:rsidR="009C2E9A" w:rsidRPr="009C2E9A" w:rsidRDefault="009C2E9A" w:rsidP="009C2E9A">
            <w:pPr>
              <w:tabs>
                <w:tab w:val="left" w:pos="720"/>
              </w:tabs>
              <w:spacing w:after="120"/>
              <w:contextualSpacing/>
              <w:rPr>
                <w:rFonts w:eastAsia="Times New Roman" w:cs="Times New Roman"/>
                <w:b/>
                <w:bCs/>
                <w:color w:val="000000" w:themeColor="text1"/>
                <w:sz w:val="28"/>
                <w:szCs w:val="28"/>
              </w:rPr>
            </w:pPr>
            <w:r w:rsidRPr="009C2E9A">
              <w:rPr>
                <w:rFonts w:eastAsia="Times New Roman" w:cs="Times New Roman"/>
                <w:b/>
                <w:bCs/>
                <w:color w:val="000000" w:themeColor="text1"/>
                <w:sz w:val="28"/>
                <w:szCs w:val="28"/>
              </w:rPr>
              <w:t>Riska segums, pārskaitīts "</w:t>
            </w:r>
            <w:proofErr w:type="spellStart"/>
            <w:r w:rsidRPr="009C2E9A">
              <w:rPr>
                <w:rFonts w:eastAsia="Times New Roman" w:cs="Times New Roman"/>
                <w:b/>
                <w:bCs/>
                <w:color w:val="000000" w:themeColor="text1"/>
                <w:sz w:val="28"/>
                <w:szCs w:val="28"/>
              </w:rPr>
              <w:t>Altum</w:t>
            </w:r>
            <w:proofErr w:type="spellEnd"/>
            <w:r w:rsidRPr="009C2E9A">
              <w:rPr>
                <w:rFonts w:eastAsia="Times New Roman" w:cs="Times New Roman"/>
                <w:b/>
                <w:bCs/>
                <w:color w:val="000000" w:themeColor="text1"/>
                <w:sz w:val="28"/>
                <w:szCs w:val="28"/>
              </w:rPr>
              <w:t>"</w:t>
            </w:r>
          </w:p>
        </w:tc>
        <w:tc>
          <w:tcPr>
            <w:tcW w:w="1309" w:type="dxa"/>
            <w:noWrap/>
            <w:hideMark/>
          </w:tcPr>
          <w:p w14:paraId="25ACAD35"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1 374 829</w:t>
            </w:r>
          </w:p>
        </w:tc>
        <w:tc>
          <w:tcPr>
            <w:tcW w:w="1309" w:type="dxa"/>
            <w:noWrap/>
            <w:hideMark/>
          </w:tcPr>
          <w:p w14:paraId="6C7D9089"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2 002 960</w:t>
            </w:r>
          </w:p>
        </w:tc>
        <w:tc>
          <w:tcPr>
            <w:tcW w:w="1309" w:type="dxa"/>
            <w:noWrap/>
            <w:hideMark/>
          </w:tcPr>
          <w:p w14:paraId="281ED726"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2 230 057</w:t>
            </w:r>
          </w:p>
        </w:tc>
      </w:tr>
      <w:tr w:rsidR="009C2E9A" w:rsidRPr="009C2E9A" w14:paraId="7CC92DDC" w14:textId="77777777" w:rsidTr="009C2E9A">
        <w:trPr>
          <w:trHeight w:val="1522"/>
        </w:trPr>
        <w:tc>
          <w:tcPr>
            <w:tcW w:w="5071" w:type="dxa"/>
            <w:hideMark/>
          </w:tcPr>
          <w:p w14:paraId="5E3F6794" w14:textId="7E0620E4"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 xml:space="preserve">Procentu izdevumi, piešķirti kā prioritārais pasākums jaunajam kreditēšanas modelim, papildus apakšprogrammas 03.04.00 esošajam finansējumam procentu </w:t>
            </w:r>
            <w:r w:rsidR="00610953">
              <w:rPr>
                <w:rFonts w:eastAsia="Times New Roman" w:cs="Times New Roman"/>
                <w:bCs/>
                <w:color w:val="000000" w:themeColor="text1"/>
                <w:sz w:val="28"/>
                <w:szCs w:val="28"/>
              </w:rPr>
              <w:t>maksājumiem</w:t>
            </w:r>
          </w:p>
        </w:tc>
        <w:tc>
          <w:tcPr>
            <w:tcW w:w="1309" w:type="dxa"/>
            <w:noWrap/>
            <w:hideMark/>
          </w:tcPr>
          <w:p w14:paraId="4175893C"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73 483</w:t>
            </w:r>
          </w:p>
        </w:tc>
        <w:tc>
          <w:tcPr>
            <w:tcW w:w="1309" w:type="dxa"/>
            <w:noWrap/>
            <w:hideMark/>
          </w:tcPr>
          <w:p w14:paraId="551E8EEC"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141 440</w:t>
            </w:r>
          </w:p>
        </w:tc>
        <w:tc>
          <w:tcPr>
            <w:tcW w:w="1309" w:type="dxa"/>
            <w:noWrap/>
            <w:hideMark/>
          </w:tcPr>
          <w:p w14:paraId="105DE28E"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210 503</w:t>
            </w:r>
          </w:p>
        </w:tc>
      </w:tr>
      <w:tr w:rsidR="009C2E9A" w:rsidRPr="009C2E9A" w14:paraId="0F61070E" w14:textId="77777777" w:rsidTr="009C2E9A">
        <w:trPr>
          <w:trHeight w:val="608"/>
        </w:trPr>
        <w:tc>
          <w:tcPr>
            <w:tcW w:w="5071" w:type="dxa"/>
            <w:hideMark/>
          </w:tcPr>
          <w:p w14:paraId="4CF14DAD"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Procentu izdevumi, faktiski izlietoti jaunajam kreditēšanas modelim</w:t>
            </w:r>
          </w:p>
        </w:tc>
        <w:tc>
          <w:tcPr>
            <w:tcW w:w="1309" w:type="dxa"/>
            <w:noWrap/>
            <w:hideMark/>
          </w:tcPr>
          <w:p w14:paraId="603DD052"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18 319</w:t>
            </w:r>
          </w:p>
        </w:tc>
        <w:tc>
          <w:tcPr>
            <w:tcW w:w="1309" w:type="dxa"/>
            <w:noWrap/>
            <w:hideMark/>
          </w:tcPr>
          <w:p w14:paraId="3E6DB7E6"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159 715</w:t>
            </w:r>
          </w:p>
        </w:tc>
        <w:tc>
          <w:tcPr>
            <w:tcW w:w="1309" w:type="dxa"/>
            <w:noWrap/>
            <w:hideMark/>
          </w:tcPr>
          <w:p w14:paraId="1234D1CB"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417 902</w:t>
            </w:r>
          </w:p>
        </w:tc>
      </w:tr>
      <w:tr w:rsidR="009C2E9A" w:rsidRPr="009C2E9A" w14:paraId="235C193B" w14:textId="77777777" w:rsidTr="009C2E9A">
        <w:trPr>
          <w:trHeight w:val="913"/>
        </w:trPr>
        <w:tc>
          <w:tcPr>
            <w:tcW w:w="5071" w:type="dxa"/>
            <w:hideMark/>
          </w:tcPr>
          <w:p w14:paraId="1858614E"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Finansējums studējošo kredītu dzēšanai bērnu piedzimšanas gadījumos, paredzēts budžetā</w:t>
            </w:r>
          </w:p>
        </w:tc>
        <w:tc>
          <w:tcPr>
            <w:tcW w:w="1309" w:type="dxa"/>
            <w:noWrap/>
            <w:hideMark/>
          </w:tcPr>
          <w:p w14:paraId="1199B02D"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0</w:t>
            </w:r>
          </w:p>
        </w:tc>
        <w:tc>
          <w:tcPr>
            <w:tcW w:w="1309" w:type="dxa"/>
            <w:noWrap/>
            <w:hideMark/>
          </w:tcPr>
          <w:p w14:paraId="500862B9"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3 137</w:t>
            </w:r>
          </w:p>
        </w:tc>
        <w:tc>
          <w:tcPr>
            <w:tcW w:w="1309" w:type="dxa"/>
            <w:noWrap/>
            <w:hideMark/>
          </w:tcPr>
          <w:p w14:paraId="6CC02BC5"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11 607</w:t>
            </w:r>
          </w:p>
        </w:tc>
      </w:tr>
      <w:tr w:rsidR="009C2E9A" w:rsidRPr="009C2E9A" w14:paraId="40AD432A" w14:textId="77777777" w:rsidTr="009C2E9A">
        <w:trPr>
          <w:trHeight w:val="913"/>
        </w:trPr>
        <w:tc>
          <w:tcPr>
            <w:tcW w:w="5071" w:type="dxa"/>
            <w:hideMark/>
          </w:tcPr>
          <w:p w14:paraId="1F40BF3B"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Finansējums studējošo kredītu dzēšanai bērnu piedzimšanas gadījumos, faktiski izlietots</w:t>
            </w:r>
          </w:p>
        </w:tc>
        <w:tc>
          <w:tcPr>
            <w:tcW w:w="1309" w:type="dxa"/>
            <w:noWrap/>
            <w:hideMark/>
          </w:tcPr>
          <w:p w14:paraId="11F50943"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0</w:t>
            </w:r>
          </w:p>
        </w:tc>
        <w:tc>
          <w:tcPr>
            <w:tcW w:w="1309" w:type="dxa"/>
            <w:noWrap/>
            <w:hideMark/>
          </w:tcPr>
          <w:p w14:paraId="0071061E"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0</w:t>
            </w:r>
          </w:p>
        </w:tc>
        <w:tc>
          <w:tcPr>
            <w:tcW w:w="1309" w:type="dxa"/>
            <w:noWrap/>
            <w:hideMark/>
          </w:tcPr>
          <w:p w14:paraId="0B0457E9" w14:textId="77777777" w:rsidR="009C2E9A" w:rsidRPr="009C2E9A" w:rsidRDefault="009C2E9A" w:rsidP="009C2E9A">
            <w:pPr>
              <w:tabs>
                <w:tab w:val="left" w:pos="720"/>
              </w:tabs>
              <w:spacing w:after="120"/>
              <w:contextualSpacing/>
              <w:rPr>
                <w:rFonts w:eastAsia="Times New Roman" w:cs="Times New Roman"/>
                <w:bCs/>
                <w:color w:val="000000" w:themeColor="text1"/>
                <w:sz w:val="28"/>
                <w:szCs w:val="28"/>
              </w:rPr>
            </w:pPr>
            <w:r w:rsidRPr="009C2E9A">
              <w:rPr>
                <w:rFonts w:eastAsia="Times New Roman" w:cs="Times New Roman"/>
                <w:bCs/>
                <w:color w:val="000000" w:themeColor="text1"/>
                <w:sz w:val="28"/>
                <w:szCs w:val="28"/>
              </w:rPr>
              <w:t>3 264</w:t>
            </w:r>
          </w:p>
        </w:tc>
      </w:tr>
      <w:tr w:rsidR="009C2E9A" w:rsidRPr="009C2E9A" w14:paraId="43137B14" w14:textId="77777777" w:rsidTr="009C2E9A">
        <w:trPr>
          <w:trHeight w:val="294"/>
        </w:trPr>
        <w:tc>
          <w:tcPr>
            <w:tcW w:w="5071" w:type="dxa"/>
            <w:hideMark/>
          </w:tcPr>
          <w:p w14:paraId="51F6661B" w14:textId="77777777" w:rsidR="009C2E9A" w:rsidRPr="009C2E9A" w:rsidRDefault="009C2E9A" w:rsidP="009C2E9A">
            <w:pPr>
              <w:tabs>
                <w:tab w:val="left" w:pos="720"/>
              </w:tabs>
              <w:spacing w:after="120"/>
              <w:contextualSpacing/>
              <w:rPr>
                <w:rFonts w:eastAsia="Times New Roman" w:cs="Times New Roman"/>
                <w:b/>
                <w:bCs/>
                <w:color w:val="000000" w:themeColor="text1"/>
                <w:sz w:val="28"/>
                <w:szCs w:val="28"/>
              </w:rPr>
            </w:pPr>
            <w:r w:rsidRPr="009C2E9A">
              <w:rPr>
                <w:rFonts w:eastAsia="Times New Roman" w:cs="Times New Roman"/>
                <w:b/>
                <w:bCs/>
                <w:color w:val="000000" w:themeColor="text1"/>
                <w:sz w:val="28"/>
                <w:szCs w:val="28"/>
              </w:rPr>
              <w:t>Kopā izlietots:</w:t>
            </w:r>
          </w:p>
        </w:tc>
        <w:tc>
          <w:tcPr>
            <w:tcW w:w="1309" w:type="dxa"/>
            <w:noWrap/>
            <w:hideMark/>
          </w:tcPr>
          <w:p w14:paraId="74B7F2AC" w14:textId="77777777" w:rsidR="009C2E9A" w:rsidRPr="009C2E9A" w:rsidRDefault="009C2E9A" w:rsidP="009C2E9A">
            <w:pPr>
              <w:tabs>
                <w:tab w:val="left" w:pos="720"/>
              </w:tabs>
              <w:spacing w:after="120"/>
              <w:contextualSpacing/>
              <w:rPr>
                <w:rFonts w:eastAsia="Times New Roman" w:cs="Times New Roman"/>
                <w:b/>
                <w:bCs/>
                <w:color w:val="000000" w:themeColor="text1"/>
                <w:sz w:val="28"/>
                <w:szCs w:val="28"/>
              </w:rPr>
            </w:pPr>
            <w:r w:rsidRPr="009C2E9A">
              <w:rPr>
                <w:rFonts w:eastAsia="Times New Roman" w:cs="Times New Roman"/>
                <w:b/>
                <w:bCs/>
                <w:color w:val="000000" w:themeColor="text1"/>
                <w:sz w:val="28"/>
                <w:szCs w:val="28"/>
              </w:rPr>
              <w:t>1 393 148</w:t>
            </w:r>
          </w:p>
        </w:tc>
        <w:tc>
          <w:tcPr>
            <w:tcW w:w="1309" w:type="dxa"/>
            <w:noWrap/>
            <w:hideMark/>
          </w:tcPr>
          <w:p w14:paraId="4FE59AA8" w14:textId="77777777" w:rsidR="009C2E9A" w:rsidRPr="009C2E9A" w:rsidRDefault="009C2E9A" w:rsidP="009C2E9A">
            <w:pPr>
              <w:tabs>
                <w:tab w:val="left" w:pos="720"/>
              </w:tabs>
              <w:spacing w:after="120"/>
              <w:contextualSpacing/>
              <w:rPr>
                <w:rFonts w:eastAsia="Times New Roman" w:cs="Times New Roman"/>
                <w:b/>
                <w:bCs/>
                <w:color w:val="000000" w:themeColor="text1"/>
                <w:sz w:val="28"/>
                <w:szCs w:val="28"/>
              </w:rPr>
            </w:pPr>
            <w:r w:rsidRPr="009C2E9A">
              <w:rPr>
                <w:rFonts w:eastAsia="Times New Roman" w:cs="Times New Roman"/>
                <w:b/>
                <w:bCs/>
                <w:color w:val="000000" w:themeColor="text1"/>
                <w:sz w:val="28"/>
                <w:szCs w:val="28"/>
              </w:rPr>
              <w:t>2 162 675</w:t>
            </w:r>
          </w:p>
        </w:tc>
        <w:tc>
          <w:tcPr>
            <w:tcW w:w="1309" w:type="dxa"/>
            <w:noWrap/>
            <w:hideMark/>
          </w:tcPr>
          <w:p w14:paraId="366B07B5" w14:textId="77777777" w:rsidR="009C2E9A" w:rsidRPr="009C2E9A" w:rsidRDefault="009C2E9A" w:rsidP="009C2E9A">
            <w:pPr>
              <w:tabs>
                <w:tab w:val="left" w:pos="720"/>
              </w:tabs>
              <w:spacing w:after="120"/>
              <w:contextualSpacing/>
              <w:rPr>
                <w:rFonts w:eastAsia="Times New Roman" w:cs="Times New Roman"/>
                <w:b/>
                <w:bCs/>
                <w:color w:val="000000" w:themeColor="text1"/>
                <w:sz w:val="28"/>
                <w:szCs w:val="28"/>
              </w:rPr>
            </w:pPr>
            <w:r w:rsidRPr="009C2E9A">
              <w:rPr>
                <w:rFonts w:eastAsia="Times New Roman" w:cs="Times New Roman"/>
                <w:b/>
                <w:bCs/>
                <w:color w:val="000000" w:themeColor="text1"/>
                <w:sz w:val="28"/>
                <w:szCs w:val="28"/>
              </w:rPr>
              <w:t>2 651 223</w:t>
            </w:r>
          </w:p>
        </w:tc>
      </w:tr>
    </w:tbl>
    <w:p w14:paraId="26A7E7D4" w14:textId="77777777" w:rsidR="009C2E9A" w:rsidRPr="00AB38D1" w:rsidRDefault="009C2E9A" w:rsidP="002245A0">
      <w:pPr>
        <w:tabs>
          <w:tab w:val="left" w:pos="720"/>
        </w:tabs>
        <w:spacing w:after="120"/>
        <w:contextualSpacing/>
        <w:rPr>
          <w:rFonts w:eastAsia="Times New Roman" w:cs="Times New Roman"/>
          <w:bCs/>
          <w:color w:val="000000" w:themeColor="text1"/>
          <w:sz w:val="28"/>
          <w:szCs w:val="28"/>
        </w:rPr>
      </w:pPr>
    </w:p>
    <w:p w14:paraId="4E060D2C" w14:textId="14544AB5" w:rsidR="00294668" w:rsidRPr="00264F7B" w:rsidRDefault="00294668" w:rsidP="00C402BF">
      <w:pPr>
        <w:pStyle w:val="Heading1"/>
        <w:numPr>
          <w:ilvl w:val="0"/>
          <w:numId w:val="34"/>
        </w:numPr>
        <w:jc w:val="center"/>
        <w:rPr>
          <w:rFonts w:ascii="Times New Roman" w:eastAsia="Times New Roman" w:hAnsi="Times New Roman" w:cs="Times New Roman"/>
          <w:b/>
          <w:color w:val="auto"/>
        </w:rPr>
      </w:pPr>
      <w:bookmarkStart w:id="6" w:name="_Toc120011642"/>
      <w:r w:rsidRPr="00264F7B">
        <w:rPr>
          <w:rFonts w:ascii="Times New Roman" w:eastAsia="Times New Roman" w:hAnsi="Times New Roman" w:cs="Times New Roman"/>
          <w:b/>
          <w:color w:val="auto"/>
        </w:rPr>
        <w:t>Kreditēšanas sistēmas darbības izaicinājumi</w:t>
      </w:r>
      <w:bookmarkEnd w:id="6"/>
    </w:p>
    <w:p w14:paraId="0C378B3D" w14:textId="77777777" w:rsidR="00DE64F5" w:rsidRPr="00294668" w:rsidRDefault="00DE64F5" w:rsidP="00294668">
      <w:pPr>
        <w:tabs>
          <w:tab w:val="left" w:pos="720"/>
        </w:tabs>
        <w:spacing w:after="120"/>
        <w:contextualSpacing/>
        <w:jc w:val="center"/>
        <w:rPr>
          <w:rFonts w:eastAsia="Times New Roman" w:cs="Times New Roman"/>
          <w:b/>
          <w:bCs/>
          <w:color w:val="000000" w:themeColor="text1"/>
          <w:sz w:val="32"/>
          <w:szCs w:val="32"/>
        </w:rPr>
      </w:pPr>
    </w:p>
    <w:p w14:paraId="7B20A692" w14:textId="528468FF" w:rsidR="00796D9E" w:rsidRPr="0005288E" w:rsidRDefault="00E31F0A" w:rsidP="009E6D81">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b/>
      </w:r>
      <w:r w:rsidR="0064581E" w:rsidRPr="0005288E">
        <w:rPr>
          <w:rFonts w:eastAsia="Times New Roman" w:cs="Times New Roman"/>
          <w:bCs/>
          <w:color w:val="000000" w:themeColor="text1"/>
          <w:sz w:val="28"/>
          <w:szCs w:val="28"/>
        </w:rPr>
        <w:t>I</w:t>
      </w:r>
      <w:r w:rsidR="00700AC1" w:rsidRPr="0005288E">
        <w:rPr>
          <w:rFonts w:eastAsia="Times New Roman" w:cs="Times New Roman"/>
          <w:bCs/>
          <w:color w:val="000000" w:themeColor="text1"/>
          <w:sz w:val="28"/>
          <w:szCs w:val="28"/>
        </w:rPr>
        <w:t>eviešot jauno studiju un s</w:t>
      </w:r>
      <w:r w:rsidR="001548E8" w:rsidRPr="0005288E">
        <w:rPr>
          <w:rFonts w:eastAsia="Times New Roman" w:cs="Times New Roman"/>
          <w:bCs/>
          <w:color w:val="000000" w:themeColor="text1"/>
          <w:sz w:val="28"/>
          <w:szCs w:val="28"/>
        </w:rPr>
        <w:t>tudējošo kreditēšanas modeli, lielākais izaicinājums ir</w:t>
      </w:r>
      <w:r w:rsidR="00700AC1" w:rsidRPr="0005288E">
        <w:rPr>
          <w:rFonts w:eastAsia="Times New Roman" w:cs="Times New Roman"/>
          <w:bCs/>
          <w:color w:val="000000" w:themeColor="text1"/>
          <w:sz w:val="28"/>
          <w:szCs w:val="28"/>
        </w:rPr>
        <w:t xml:space="preserve"> bijis saistībā ar </w:t>
      </w:r>
      <w:r w:rsidR="00387B8A">
        <w:rPr>
          <w:rFonts w:eastAsia="Times New Roman" w:cs="Times New Roman"/>
          <w:bCs/>
          <w:color w:val="000000" w:themeColor="text1"/>
          <w:sz w:val="28"/>
          <w:szCs w:val="28"/>
        </w:rPr>
        <w:t>ierobežoto</w:t>
      </w:r>
      <w:r w:rsidR="00700AC1" w:rsidRPr="0005288E">
        <w:rPr>
          <w:rFonts w:eastAsia="Times New Roman" w:cs="Times New Roman"/>
          <w:bCs/>
          <w:color w:val="000000" w:themeColor="text1"/>
          <w:sz w:val="28"/>
          <w:szCs w:val="28"/>
        </w:rPr>
        <w:t xml:space="preserve"> finansējumu studiju un studējošo kreditēšanas modelim. </w:t>
      </w:r>
      <w:r w:rsidR="009E6D81" w:rsidRPr="0005288E">
        <w:rPr>
          <w:rFonts w:eastAsia="Times New Roman" w:cs="Times New Roman"/>
          <w:bCs/>
          <w:color w:val="000000" w:themeColor="text1"/>
          <w:sz w:val="28"/>
          <w:szCs w:val="28"/>
        </w:rPr>
        <w:t xml:space="preserve">Pieņemot likumu “Par valsts budžetu 2020. gadam”, konceptuālo ziņojumu un kreditēšanas noteikumus, tika plānots </w:t>
      </w:r>
      <w:r w:rsidRPr="0005288E">
        <w:rPr>
          <w:rFonts w:eastAsia="Times New Roman" w:cs="Times New Roman"/>
          <w:bCs/>
          <w:color w:val="000000" w:themeColor="text1"/>
          <w:sz w:val="28"/>
          <w:szCs w:val="28"/>
        </w:rPr>
        <w:t xml:space="preserve">studiju un studējošo kredītu </w:t>
      </w:r>
      <w:r w:rsidR="009E6D81" w:rsidRPr="0005288E">
        <w:rPr>
          <w:rFonts w:eastAsia="Times New Roman" w:cs="Times New Roman"/>
          <w:bCs/>
          <w:color w:val="000000" w:themeColor="text1"/>
          <w:sz w:val="28"/>
          <w:szCs w:val="28"/>
        </w:rPr>
        <w:t xml:space="preserve">pieaugums </w:t>
      </w:r>
      <w:r w:rsidR="00220176" w:rsidRPr="0005288E">
        <w:rPr>
          <w:rFonts w:eastAsia="Times New Roman" w:cs="Times New Roman"/>
          <w:bCs/>
          <w:color w:val="000000" w:themeColor="text1"/>
          <w:sz w:val="28"/>
          <w:szCs w:val="28"/>
        </w:rPr>
        <w:t xml:space="preserve">atbilstoši pieprasījumam pēc studiju un studējošo kredītiem pirms kreditēšanas modeļa maiņas, kas ir </w:t>
      </w:r>
      <w:r w:rsidR="009E6D81" w:rsidRPr="0005288E">
        <w:rPr>
          <w:rFonts w:eastAsia="Times New Roman" w:cs="Times New Roman"/>
          <w:bCs/>
          <w:color w:val="000000" w:themeColor="text1"/>
          <w:sz w:val="28"/>
          <w:szCs w:val="28"/>
        </w:rPr>
        <w:t>orien</w:t>
      </w:r>
      <w:r w:rsidR="00220176" w:rsidRPr="0005288E">
        <w:rPr>
          <w:rFonts w:eastAsia="Times New Roman" w:cs="Times New Roman"/>
          <w:bCs/>
          <w:color w:val="000000" w:themeColor="text1"/>
          <w:sz w:val="28"/>
          <w:szCs w:val="28"/>
        </w:rPr>
        <w:t>tējoši 2 000 jauno kredītu gadā.</w:t>
      </w:r>
      <w:r w:rsidR="009E6D81" w:rsidRPr="0005288E">
        <w:rPr>
          <w:rFonts w:eastAsia="Times New Roman" w:cs="Times New Roman"/>
          <w:bCs/>
          <w:color w:val="000000" w:themeColor="text1"/>
          <w:sz w:val="28"/>
          <w:szCs w:val="28"/>
        </w:rPr>
        <w:t xml:space="preserve"> </w:t>
      </w:r>
      <w:r w:rsidR="00220176" w:rsidRPr="0005288E">
        <w:rPr>
          <w:rFonts w:eastAsia="Times New Roman" w:cs="Times New Roman"/>
          <w:bCs/>
          <w:color w:val="000000" w:themeColor="text1"/>
          <w:sz w:val="28"/>
          <w:szCs w:val="28"/>
        </w:rPr>
        <w:t>Tomēr</w:t>
      </w:r>
      <w:r w:rsidR="009E6D81" w:rsidRPr="0005288E">
        <w:rPr>
          <w:rFonts w:eastAsia="Times New Roman" w:cs="Times New Roman"/>
          <w:bCs/>
          <w:color w:val="000000" w:themeColor="text1"/>
          <w:sz w:val="28"/>
          <w:szCs w:val="28"/>
        </w:rPr>
        <w:t xml:space="preserve"> 2020. gad</w:t>
      </w:r>
      <w:r w:rsidR="00794A34">
        <w:rPr>
          <w:rFonts w:eastAsia="Times New Roman" w:cs="Times New Roman"/>
          <w:bCs/>
          <w:color w:val="000000" w:themeColor="text1"/>
          <w:sz w:val="28"/>
          <w:szCs w:val="28"/>
        </w:rPr>
        <w:t>a rudenī</w:t>
      </w:r>
      <w:r w:rsidR="009E6D81" w:rsidRPr="0005288E">
        <w:rPr>
          <w:rFonts w:eastAsia="Times New Roman" w:cs="Times New Roman"/>
          <w:bCs/>
          <w:color w:val="000000" w:themeColor="text1"/>
          <w:sz w:val="28"/>
          <w:szCs w:val="28"/>
        </w:rPr>
        <w:t xml:space="preserve"> faktiskais pieteikumu skaits pārsniedza plānoto pieaugumu. Līdz 2020. gada 25.oktobrim noslēgto kre</w:t>
      </w:r>
      <w:r w:rsidRPr="0005288E">
        <w:rPr>
          <w:rFonts w:eastAsia="Times New Roman" w:cs="Times New Roman"/>
          <w:bCs/>
          <w:color w:val="000000" w:themeColor="text1"/>
          <w:sz w:val="28"/>
          <w:szCs w:val="28"/>
        </w:rPr>
        <w:t xml:space="preserve">dītlīgumu skaits bija jau 2328, kā rezultātā, lai nodrošinātu studiju un studējošo kreditēšanas sistēmas darbības </w:t>
      </w:r>
      <w:r w:rsidR="00BE78F1" w:rsidRPr="0005288E">
        <w:rPr>
          <w:rFonts w:eastAsia="Times New Roman" w:cs="Times New Roman"/>
          <w:bCs/>
          <w:color w:val="000000" w:themeColor="text1"/>
          <w:sz w:val="28"/>
          <w:szCs w:val="28"/>
        </w:rPr>
        <w:t>nepārtrauktību, ministrija 2020. gadā veica</w:t>
      </w:r>
      <w:r w:rsidRPr="0005288E">
        <w:rPr>
          <w:rFonts w:eastAsia="Times New Roman" w:cs="Times New Roman"/>
          <w:bCs/>
          <w:color w:val="000000" w:themeColor="text1"/>
          <w:sz w:val="28"/>
          <w:szCs w:val="28"/>
        </w:rPr>
        <w:t xml:space="preserve"> iekšējo budžeta līdzekļu p</w:t>
      </w:r>
      <w:r w:rsidR="00BE78F1" w:rsidRPr="0005288E">
        <w:rPr>
          <w:rFonts w:eastAsia="Times New Roman" w:cs="Times New Roman"/>
          <w:bCs/>
          <w:color w:val="000000" w:themeColor="text1"/>
          <w:sz w:val="28"/>
          <w:szCs w:val="28"/>
        </w:rPr>
        <w:t>ārdali.</w:t>
      </w:r>
      <w:r w:rsidR="00BE78F1" w:rsidRPr="0005288E">
        <w:rPr>
          <w:rStyle w:val="FootnoteReference"/>
          <w:rFonts w:eastAsia="Times New Roman" w:cs="Times New Roman"/>
          <w:bCs/>
          <w:color w:val="000000" w:themeColor="text1"/>
          <w:sz w:val="28"/>
          <w:szCs w:val="28"/>
        </w:rPr>
        <w:footnoteReference w:id="5"/>
      </w:r>
    </w:p>
    <w:p w14:paraId="72E2ED6C" w14:textId="623A5B70" w:rsidR="00796D9E" w:rsidRPr="0005288E" w:rsidRDefault="00796D9E" w:rsidP="009E6D81">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b/>
      </w:r>
      <w:r w:rsidRPr="0005288E">
        <w:rPr>
          <w:rFonts w:eastAsia="Times New Roman" w:cs="Times New Roman"/>
          <w:bCs/>
          <w:sz w:val="28"/>
          <w:szCs w:val="28"/>
          <w:lang w:eastAsia="lv-LV"/>
        </w:rPr>
        <w:t xml:space="preserve">Veicot situācijas analīzi, ministrija secināja, ka </w:t>
      </w:r>
      <w:r w:rsidRPr="0005288E">
        <w:rPr>
          <w:rFonts w:eastAsia="Times New Roman" w:cs="Times New Roman"/>
          <w:bCs/>
          <w:color w:val="000000" w:themeColor="text1"/>
          <w:sz w:val="28"/>
          <w:szCs w:val="28"/>
        </w:rPr>
        <w:t>2020. gada augstais pieprasījums pēc studiju un studējošo kredītiem skaidrojams gan ar koronavīrusa izraisīto COVID-19 pandēmiju, gan vecāko kursu pieprasījumu pēc kredītiem, ņemot vērā atteikšanos no prasības par otro galvotāju, kas bija viena no jaunā kreditēšanas modeļa pr</w:t>
      </w:r>
      <w:r w:rsidR="00294668" w:rsidRPr="0005288E">
        <w:rPr>
          <w:rFonts w:eastAsia="Times New Roman" w:cs="Times New Roman"/>
          <w:bCs/>
          <w:color w:val="000000" w:themeColor="text1"/>
          <w:sz w:val="28"/>
          <w:szCs w:val="28"/>
        </w:rPr>
        <w:t>iekšrocībām. No vienas puses situācija liecina</w:t>
      </w:r>
      <w:r w:rsidRPr="0005288E">
        <w:rPr>
          <w:rFonts w:eastAsia="Times New Roman" w:cs="Times New Roman"/>
          <w:bCs/>
          <w:color w:val="000000" w:themeColor="text1"/>
          <w:sz w:val="28"/>
          <w:szCs w:val="28"/>
        </w:rPr>
        <w:t>, ka jaunais modelis ir attaisnojis uz sevi liktās cerības un studiju un studējošo kredīt</w:t>
      </w:r>
      <w:r w:rsidR="00EB6F42" w:rsidRPr="0005288E">
        <w:rPr>
          <w:rFonts w:eastAsia="Times New Roman" w:cs="Times New Roman"/>
          <w:bCs/>
          <w:color w:val="000000" w:themeColor="text1"/>
          <w:sz w:val="28"/>
          <w:szCs w:val="28"/>
        </w:rPr>
        <w:t xml:space="preserve">i ir </w:t>
      </w:r>
      <w:r w:rsidR="00EB6F42" w:rsidRPr="0005288E">
        <w:rPr>
          <w:rFonts w:eastAsia="Times New Roman" w:cs="Times New Roman"/>
          <w:bCs/>
          <w:color w:val="000000" w:themeColor="text1"/>
          <w:sz w:val="28"/>
          <w:szCs w:val="28"/>
        </w:rPr>
        <w:lastRenderedPageBreak/>
        <w:t>kļuvuši pieejamāki. V</w:t>
      </w:r>
      <w:r w:rsidRPr="0005288E">
        <w:rPr>
          <w:rFonts w:eastAsia="Times New Roman" w:cs="Times New Roman"/>
          <w:bCs/>
          <w:color w:val="000000" w:themeColor="text1"/>
          <w:sz w:val="28"/>
          <w:szCs w:val="28"/>
        </w:rPr>
        <w:t>ienlaikus intereses pieaugums varētu būt skaidrojams ar COVID-19 ietekmi</w:t>
      </w:r>
      <w:r w:rsidR="00294668" w:rsidRPr="0005288E">
        <w:rPr>
          <w:rFonts w:eastAsia="Times New Roman" w:cs="Times New Roman"/>
          <w:bCs/>
          <w:color w:val="000000" w:themeColor="text1"/>
          <w:sz w:val="28"/>
          <w:szCs w:val="28"/>
        </w:rPr>
        <w:t xml:space="preserve"> uz valsts ekonomiku</w:t>
      </w:r>
      <w:r w:rsidRPr="0005288E">
        <w:rPr>
          <w:rFonts w:eastAsia="Times New Roman" w:cs="Times New Roman"/>
          <w:bCs/>
          <w:color w:val="000000" w:themeColor="text1"/>
          <w:sz w:val="28"/>
          <w:szCs w:val="28"/>
        </w:rPr>
        <w:t>, kas ir samazinājusi studentu iespējas papildu studijām arī strādāt, lai segtu studijas maksu, kā arī studentu vecāku ienākumus</w:t>
      </w:r>
      <w:r w:rsidR="004E0EE7" w:rsidRPr="0005288E">
        <w:rPr>
          <w:rFonts w:eastAsia="Times New Roman" w:cs="Times New Roman"/>
          <w:bCs/>
          <w:color w:val="000000" w:themeColor="text1"/>
          <w:sz w:val="28"/>
          <w:szCs w:val="28"/>
        </w:rPr>
        <w:t xml:space="preserve"> (COVID-19 laikā tika apturēta viesmīlības, tūrisma, kultūras un mākslas nozares)</w:t>
      </w:r>
      <w:r w:rsidRPr="0005288E">
        <w:rPr>
          <w:rFonts w:eastAsia="Times New Roman" w:cs="Times New Roman"/>
          <w:bCs/>
          <w:color w:val="000000" w:themeColor="text1"/>
          <w:sz w:val="28"/>
          <w:szCs w:val="28"/>
        </w:rPr>
        <w:t xml:space="preserve">. Iespējams, COVID-19 epidemioloģiskās drošības pasākumu dēļ daļa studentu bija atteikušies no ieceres studēt ārzemēs, izvēloties studijas Latvijā. </w:t>
      </w:r>
    </w:p>
    <w:p w14:paraId="5108E32F" w14:textId="6BDF9E40" w:rsidR="00771DA9" w:rsidRPr="0005288E" w:rsidRDefault="00796D9E" w:rsidP="00B269CE">
      <w:pPr>
        <w:tabs>
          <w:tab w:val="left" w:pos="720"/>
        </w:tabs>
        <w:spacing w:after="120"/>
        <w:contextualSpacing/>
        <w:rPr>
          <w:rFonts w:eastAsia="Times New Roman" w:cs="Times New Roman"/>
          <w:bCs/>
          <w:color w:val="000000" w:themeColor="text1"/>
          <w:sz w:val="28"/>
          <w:szCs w:val="28"/>
        </w:rPr>
      </w:pPr>
      <w:r w:rsidRPr="0005288E">
        <w:rPr>
          <w:rFonts w:eastAsia="Times New Roman" w:cs="Times New Roman"/>
          <w:bCs/>
          <w:color w:val="000000" w:themeColor="text1"/>
          <w:sz w:val="28"/>
          <w:szCs w:val="28"/>
        </w:rPr>
        <w:tab/>
      </w:r>
      <w:r w:rsidR="00700AC1" w:rsidRPr="0005288E">
        <w:rPr>
          <w:rFonts w:eastAsia="Times New Roman" w:cs="Times New Roman"/>
          <w:bCs/>
          <w:color w:val="000000" w:themeColor="text1"/>
          <w:sz w:val="28"/>
          <w:szCs w:val="28"/>
        </w:rPr>
        <w:t>Kaut arī 2021. gadā pieprasījums pēc studiju un studējošo kred</w:t>
      </w:r>
      <w:r w:rsidR="00B269CE" w:rsidRPr="0005288E">
        <w:rPr>
          <w:rFonts w:eastAsia="Times New Roman" w:cs="Times New Roman"/>
          <w:bCs/>
          <w:color w:val="000000" w:themeColor="text1"/>
          <w:sz w:val="28"/>
          <w:szCs w:val="28"/>
        </w:rPr>
        <w:t xml:space="preserve">ītiem nedaudz samazinājās, </w:t>
      </w:r>
      <w:r w:rsidR="00700AC1" w:rsidRPr="0005288E">
        <w:rPr>
          <w:rFonts w:eastAsia="Times New Roman" w:cs="Times New Roman"/>
          <w:bCs/>
          <w:color w:val="000000" w:themeColor="text1"/>
          <w:sz w:val="28"/>
          <w:szCs w:val="28"/>
        </w:rPr>
        <w:t>piepras</w:t>
      </w:r>
      <w:r w:rsidRPr="0005288E">
        <w:rPr>
          <w:rFonts w:eastAsia="Times New Roman" w:cs="Times New Roman"/>
          <w:bCs/>
          <w:color w:val="000000" w:themeColor="text1"/>
          <w:sz w:val="28"/>
          <w:szCs w:val="28"/>
        </w:rPr>
        <w:t xml:space="preserve">ījums </w:t>
      </w:r>
      <w:r w:rsidR="00700AC1" w:rsidRPr="0005288E">
        <w:rPr>
          <w:rFonts w:eastAsia="Times New Roman" w:cs="Times New Roman"/>
          <w:bCs/>
          <w:color w:val="000000" w:themeColor="text1"/>
          <w:sz w:val="28"/>
          <w:szCs w:val="28"/>
        </w:rPr>
        <w:t>p</w:t>
      </w:r>
      <w:r w:rsidRPr="0005288E">
        <w:rPr>
          <w:rFonts w:eastAsia="Times New Roman" w:cs="Times New Roman"/>
          <w:bCs/>
          <w:color w:val="000000" w:themeColor="text1"/>
          <w:sz w:val="28"/>
          <w:szCs w:val="28"/>
        </w:rPr>
        <w:t>ārsniedza</w:t>
      </w:r>
      <w:r w:rsidR="00700AC1" w:rsidRPr="0005288E">
        <w:rPr>
          <w:rFonts w:eastAsia="Times New Roman" w:cs="Times New Roman"/>
          <w:bCs/>
          <w:color w:val="000000" w:themeColor="text1"/>
          <w:sz w:val="28"/>
          <w:szCs w:val="28"/>
        </w:rPr>
        <w:t xml:space="preserve"> indikat</w:t>
      </w:r>
      <w:r w:rsidR="00F000D8" w:rsidRPr="0005288E">
        <w:rPr>
          <w:rFonts w:eastAsia="Times New Roman" w:cs="Times New Roman"/>
          <w:bCs/>
          <w:color w:val="000000" w:themeColor="text1"/>
          <w:sz w:val="28"/>
          <w:szCs w:val="28"/>
        </w:rPr>
        <w:t>īvo pieteikumu skaitu. Pieaugot studiju maksai augstākās izglītības iestādēs, palielinājās vidējais studiju kredīta apm</w:t>
      </w:r>
      <w:r w:rsidR="00B269CE" w:rsidRPr="0005288E">
        <w:rPr>
          <w:rFonts w:eastAsia="Times New Roman" w:cs="Times New Roman"/>
          <w:bCs/>
          <w:color w:val="000000" w:themeColor="text1"/>
          <w:sz w:val="28"/>
          <w:szCs w:val="28"/>
        </w:rPr>
        <w:t>ērs, kas turpina un turpinās pieaugt</w:t>
      </w:r>
      <w:r w:rsidR="00DE64F5">
        <w:rPr>
          <w:rFonts w:eastAsia="Times New Roman" w:cs="Times New Roman"/>
          <w:bCs/>
          <w:color w:val="000000" w:themeColor="text1"/>
          <w:sz w:val="28"/>
          <w:szCs w:val="28"/>
        </w:rPr>
        <w:t xml:space="preserve"> </w:t>
      </w:r>
      <w:r w:rsidR="00130EB7">
        <w:rPr>
          <w:rFonts w:eastAsia="Times New Roman" w:cs="Times New Roman"/>
          <w:bCs/>
          <w:color w:val="000000" w:themeColor="text1"/>
          <w:sz w:val="28"/>
          <w:szCs w:val="28"/>
        </w:rPr>
        <w:t>(piemēram, Latvijas Universitāte 2021. gadā paziņoja, ka palielinās studiju maksas vidēji par 7%)</w:t>
      </w:r>
      <w:r w:rsidR="00B269CE" w:rsidRPr="0005288E">
        <w:rPr>
          <w:rFonts w:eastAsia="Times New Roman" w:cs="Times New Roman"/>
          <w:bCs/>
          <w:color w:val="000000" w:themeColor="text1"/>
          <w:sz w:val="28"/>
          <w:szCs w:val="28"/>
        </w:rPr>
        <w:t xml:space="preserve">. </w:t>
      </w:r>
      <w:r w:rsidR="004E0EE7" w:rsidRPr="0005288E">
        <w:rPr>
          <w:rFonts w:eastAsia="Times New Roman" w:cs="Times New Roman"/>
          <w:bCs/>
          <w:color w:val="000000" w:themeColor="text1"/>
          <w:sz w:val="28"/>
          <w:szCs w:val="28"/>
        </w:rPr>
        <w:t xml:space="preserve">Turklāt, </w:t>
      </w:r>
      <w:r w:rsidR="005E15AE" w:rsidRPr="0005288E">
        <w:rPr>
          <w:rFonts w:eastAsia="Times New Roman" w:cs="Times New Roman"/>
          <w:bCs/>
          <w:color w:val="000000" w:themeColor="text1"/>
          <w:sz w:val="28"/>
          <w:szCs w:val="28"/>
        </w:rPr>
        <w:t xml:space="preserve">turpinoties </w:t>
      </w:r>
      <w:r w:rsidR="004E0EE7" w:rsidRPr="0005288E">
        <w:rPr>
          <w:rFonts w:eastAsia="Times New Roman" w:cs="Times New Roman"/>
          <w:bCs/>
          <w:color w:val="000000" w:themeColor="text1"/>
          <w:sz w:val="28"/>
          <w:szCs w:val="28"/>
        </w:rPr>
        <w:t>pandēmijai</w:t>
      </w:r>
      <w:r w:rsidR="00F000D8" w:rsidRPr="0005288E">
        <w:rPr>
          <w:rFonts w:eastAsia="Times New Roman" w:cs="Times New Roman"/>
          <w:bCs/>
          <w:color w:val="000000" w:themeColor="text1"/>
          <w:sz w:val="28"/>
          <w:szCs w:val="28"/>
        </w:rPr>
        <w:t>, pieauga to studējošo īpatsvars, kur</w:t>
      </w:r>
      <w:r w:rsidRPr="0005288E">
        <w:rPr>
          <w:rFonts w:eastAsia="Times New Roman" w:cs="Times New Roman"/>
          <w:bCs/>
          <w:color w:val="000000" w:themeColor="text1"/>
          <w:sz w:val="28"/>
          <w:szCs w:val="28"/>
        </w:rPr>
        <w:t xml:space="preserve">i izvēlējās abus pieejamos kreditēšanas veidus. </w:t>
      </w:r>
      <w:r w:rsidR="00B269CE" w:rsidRPr="0005288E">
        <w:rPr>
          <w:rFonts w:eastAsia="Times New Roman" w:cs="Times New Roman"/>
          <w:bCs/>
          <w:color w:val="000000" w:themeColor="text1"/>
          <w:sz w:val="28"/>
          <w:szCs w:val="28"/>
        </w:rPr>
        <w:t>Lai apmierinātu piea</w:t>
      </w:r>
      <w:r w:rsidR="001548E8" w:rsidRPr="0005288E">
        <w:rPr>
          <w:rFonts w:eastAsia="Times New Roman" w:cs="Times New Roman"/>
          <w:bCs/>
          <w:color w:val="000000" w:themeColor="text1"/>
          <w:sz w:val="28"/>
          <w:szCs w:val="28"/>
        </w:rPr>
        <w:t xml:space="preserve">ugošo pieprasījumu,  ministrija </w:t>
      </w:r>
      <w:r w:rsidR="004A05E8" w:rsidRPr="0005288E">
        <w:rPr>
          <w:rFonts w:eastAsia="Times New Roman" w:cs="Times New Roman"/>
          <w:bCs/>
          <w:color w:val="000000" w:themeColor="text1"/>
          <w:sz w:val="28"/>
          <w:szCs w:val="28"/>
        </w:rPr>
        <w:t xml:space="preserve">2021. gadā </w:t>
      </w:r>
      <w:r w:rsidR="00B269CE" w:rsidRPr="0005288E">
        <w:rPr>
          <w:rFonts w:eastAsia="Times New Roman" w:cs="Times New Roman"/>
          <w:bCs/>
          <w:color w:val="000000" w:themeColor="text1"/>
          <w:sz w:val="28"/>
          <w:szCs w:val="28"/>
        </w:rPr>
        <w:t xml:space="preserve">veica </w:t>
      </w:r>
      <w:r w:rsidR="005E15AE" w:rsidRPr="0005288E">
        <w:rPr>
          <w:rFonts w:eastAsia="Times New Roman" w:cs="Times New Roman"/>
          <w:bCs/>
          <w:color w:val="000000" w:themeColor="text1"/>
          <w:sz w:val="28"/>
          <w:szCs w:val="28"/>
        </w:rPr>
        <w:t xml:space="preserve"> gan </w:t>
      </w:r>
      <w:r w:rsidR="00B269CE" w:rsidRPr="0005288E">
        <w:rPr>
          <w:rFonts w:eastAsia="Times New Roman" w:cs="Times New Roman"/>
          <w:bCs/>
          <w:color w:val="000000" w:themeColor="text1"/>
          <w:sz w:val="28"/>
          <w:szCs w:val="28"/>
        </w:rPr>
        <w:t>iekšējo resursu</w:t>
      </w:r>
      <w:r w:rsidR="005E15AE" w:rsidRPr="0005288E">
        <w:rPr>
          <w:rFonts w:eastAsia="Times New Roman" w:cs="Times New Roman"/>
          <w:bCs/>
          <w:color w:val="000000" w:themeColor="text1"/>
          <w:sz w:val="28"/>
          <w:szCs w:val="28"/>
        </w:rPr>
        <w:t>, gan aprop</w:t>
      </w:r>
      <w:r w:rsidR="00025920" w:rsidRPr="0005288E">
        <w:rPr>
          <w:rFonts w:eastAsia="Times New Roman" w:cs="Times New Roman"/>
          <w:bCs/>
          <w:color w:val="000000" w:themeColor="text1"/>
          <w:sz w:val="28"/>
          <w:szCs w:val="28"/>
        </w:rPr>
        <w:t>r</w:t>
      </w:r>
      <w:r w:rsidR="005E15AE" w:rsidRPr="0005288E">
        <w:rPr>
          <w:rFonts w:eastAsia="Times New Roman" w:cs="Times New Roman"/>
          <w:bCs/>
          <w:color w:val="000000" w:themeColor="text1"/>
          <w:sz w:val="28"/>
          <w:szCs w:val="28"/>
        </w:rPr>
        <w:t>iācijas pārdales</w:t>
      </w:r>
      <w:r w:rsidR="005E15AE" w:rsidRPr="0005288E">
        <w:rPr>
          <w:rStyle w:val="FootnoteReference"/>
          <w:rFonts w:eastAsia="Times New Roman" w:cs="Times New Roman"/>
          <w:bCs/>
          <w:color w:val="000000" w:themeColor="text1"/>
          <w:sz w:val="28"/>
          <w:szCs w:val="28"/>
        </w:rPr>
        <w:footnoteReference w:id="6"/>
      </w:r>
      <w:r w:rsidR="004A05E8" w:rsidRPr="0005288E">
        <w:rPr>
          <w:rFonts w:eastAsia="Times New Roman" w:cs="Times New Roman"/>
          <w:bCs/>
          <w:color w:val="000000" w:themeColor="text1"/>
          <w:sz w:val="28"/>
          <w:szCs w:val="28"/>
        </w:rPr>
        <w:t xml:space="preserve">. Ministrija, </w:t>
      </w:r>
      <w:r w:rsidR="001548E8" w:rsidRPr="0005288E">
        <w:rPr>
          <w:rFonts w:eastAsia="Times New Roman" w:cs="Times New Roman"/>
          <w:bCs/>
          <w:color w:val="000000" w:themeColor="text1"/>
          <w:sz w:val="28"/>
          <w:szCs w:val="28"/>
        </w:rPr>
        <w:t xml:space="preserve">veidojot 2022. gada valsts budžetu, </w:t>
      </w:r>
      <w:r w:rsidR="004A05E8" w:rsidRPr="0005288E">
        <w:rPr>
          <w:rFonts w:eastAsia="Times New Roman" w:cs="Times New Roman"/>
          <w:bCs/>
          <w:color w:val="000000" w:themeColor="text1"/>
          <w:sz w:val="28"/>
          <w:szCs w:val="28"/>
        </w:rPr>
        <w:t xml:space="preserve">bija iesniegusi </w:t>
      </w:r>
      <w:r w:rsidR="00CD5530">
        <w:rPr>
          <w:rFonts w:eastAsia="Times New Roman" w:cs="Times New Roman"/>
          <w:bCs/>
          <w:color w:val="000000" w:themeColor="text1"/>
          <w:sz w:val="28"/>
          <w:szCs w:val="28"/>
        </w:rPr>
        <w:t xml:space="preserve">papildu nepieciešamo </w:t>
      </w:r>
      <w:r w:rsidR="004A05E8" w:rsidRPr="0005288E">
        <w:rPr>
          <w:rFonts w:eastAsia="Times New Roman" w:cs="Times New Roman"/>
          <w:bCs/>
          <w:color w:val="000000" w:themeColor="text1"/>
          <w:sz w:val="28"/>
          <w:szCs w:val="28"/>
        </w:rPr>
        <w:t xml:space="preserve">finanšu līdzekļu pieprasījumu studiju un studējošo kreditēšanai </w:t>
      </w:r>
      <w:r w:rsidR="001548E8" w:rsidRPr="0005288E">
        <w:rPr>
          <w:rFonts w:eastAsia="Times New Roman" w:cs="Times New Roman"/>
          <w:bCs/>
          <w:color w:val="000000" w:themeColor="text1"/>
          <w:sz w:val="28"/>
          <w:szCs w:val="28"/>
        </w:rPr>
        <w:t xml:space="preserve">kā prioritāro pasākumu, kas netika atbalstīts. Informatīvā ziņojuma sadaļā </w:t>
      </w:r>
      <w:r w:rsidR="00400450">
        <w:rPr>
          <w:rFonts w:eastAsia="Times New Roman" w:cs="Times New Roman"/>
          <w:bCs/>
          <w:color w:val="000000" w:themeColor="text1"/>
          <w:sz w:val="28"/>
          <w:szCs w:val="28"/>
        </w:rPr>
        <w:t>5</w:t>
      </w:r>
      <w:r w:rsidR="00A54E30">
        <w:rPr>
          <w:rFonts w:eastAsia="Times New Roman" w:cs="Times New Roman"/>
          <w:bCs/>
          <w:color w:val="000000" w:themeColor="text1"/>
          <w:sz w:val="28"/>
          <w:szCs w:val="28"/>
        </w:rPr>
        <w:t xml:space="preserve">. </w:t>
      </w:r>
      <w:r w:rsidR="001548E8" w:rsidRPr="0005288E">
        <w:rPr>
          <w:rFonts w:eastAsia="Times New Roman" w:cs="Times New Roman"/>
          <w:bCs/>
          <w:color w:val="000000" w:themeColor="text1"/>
          <w:sz w:val="28"/>
          <w:szCs w:val="28"/>
        </w:rPr>
        <w:t xml:space="preserve">“Kreditēšanas sistēmas attīstība nākotnē” informēts par turpmāko rīcības plānu. </w:t>
      </w:r>
    </w:p>
    <w:p w14:paraId="1A89E279" w14:textId="77777777" w:rsidR="00C368FD" w:rsidRPr="00DE3207" w:rsidRDefault="00C368FD" w:rsidP="00B269CE">
      <w:pPr>
        <w:tabs>
          <w:tab w:val="left" w:pos="720"/>
        </w:tabs>
        <w:spacing w:after="120"/>
        <w:contextualSpacing/>
        <w:rPr>
          <w:rFonts w:eastAsia="Times New Roman" w:cs="Times New Roman"/>
          <w:bCs/>
          <w:color w:val="000000" w:themeColor="text1"/>
          <w:sz w:val="24"/>
          <w:szCs w:val="24"/>
        </w:rPr>
      </w:pPr>
    </w:p>
    <w:p w14:paraId="1E642DA1" w14:textId="77777777" w:rsidR="00A54E30" w:rsidRDefault="00A54E30" w:rsidP="00D73685">
      <w:pPr>
        <w:jc w:val="center"/>
        <w:rPr>
          <w:rFonts w:cs="Times New Roman"/>
          <w:b/>
        </w:rPr>
      </w:pPr>
    </w:p>
    <w:p w14:paraId="0BC88C18" w14:textId="43DB2F96" w:rsidR="00D73685" w:rsidRPr="00264F7B" w:rsidRDefault="001D69F0" w:rsidP="00C402BF">
      <w:pPr>
        <w:pStyle w:val="Heading1"/>
        <w:numPr>
          <w:ilvl w:val="0"/>
          <w:numId w:val="34"/>
        </w:numPr>
        <w:jc w:val="center"/>
        <w:rPr>
          <w:rFonts w:ascii="Times New Roman" w:hAnsi="Times New Roman" w:cs="Times New Roman"/>
          <w:b/>
        </w:rPr>
      </w:pPr>
      <w:bookmarkStart w:id="7" w:name="_Toc120011643"/>
      <w:r w:rsidRPr="00264F7B">
        <w:rPr>
          <w:rFonts w:ascii="Times New Roman" w:hAnsi="Times New Roman" w:cs="Times New Roman"/>
          <w:b/>
          <w:color w:val="auto"/>
        </w:rPr>
        <w:t>K</w:t>
      </w:r>
      <w:r w:rsidR="009B34BD" w:rsidRPr="00264F7B">
        <w:rPr>
          <w:rFonts w:ascii="Times New Roman" w:hAnsi="Times New Roman" w:cs="Times New Roman"/>
          <w:b/>
          <w:color w:val="auto"/>
        </w:rPr>
        <w:t>reditēšanas</w:t>
      </w:r>
      <w:r w:rsidRPr="00264F7B">
        <w:rPr>
          <w:rFonts w:ascii="Times New Roman" w:hAnsi="Times New Roman" w:cs="Times New Roman"/>
          <w:b/>
          <w:color w:val="auto"/>
        </w:rPr>
        <w:t xml:space="preserve"> sistēmas attīstība </w:t>
      </w:r>
      <w:r w:rsidR="009B34BD" w:rsidRPr="00264F7B">
        <w:rPr>
          <w:rFonts w:ascii="Times New Roman" w:hAnsi="Times New Roman" w:cs="Times New Roman"/>
          <w:b/>
          <w:color w:val="auto"/>
        </w:rPr>
        <w:t>nākotnē</w:t>
      </w:r>
      <w:bookmarkEnd w:id="7"/>
    </w:p>
    <w:p w14:paraId="550965BA" w14:textId="77777777" w:rsidR="00DE3207" w:rsidRPr="009B34BD" w:rsidRDefault="00DE3207" w:rsidP="00D73685">
      <w:pPr>
        <w:jc w:val="center"/>
        <w:rPr>
          <w:rFonts w:cs="Times New Roman"/>
          <w:b/>
          <w:sz w:val="32"/>
          <w:szCs w:val="32"/>
        </w:rPr>
      </w:pPr>
    </w:p>
    <w:p w14:paraId="5ABE32A3" w14:textId="6C214770" w:rsidR="00126111" w:rsidRPr="00264F7B" w:rsidRDefault="00126111" w:rsidP="00A54E30">
      <w:pPr>
        <w:pStyle w:val="Heading2"/>
        <w:numPr>
          <w:ilvl w:val="0"/>
          <w:numId w:val="32"/>
        </w:numPr>
        <w:jc w:val="center"/>
        <w:rPr>
          <w:rFonts w:ascii="Times New Roman" w:hAnsi="Times New Roman" w:cs="Times New Roman"/>
          <w:b/>
          <w:color w:val="auto"/>
        </w:rPr>
      </w:pPr>
      <w:bookmarkStart w:id="8" w:name="_Toc120011644"/>
      <w:r w:rsidRPr="00264F7B">
        <w:rPr>
          <w:rFonts w:ascii="Times New Roman" w:hAnsi="Times New Roman" w:cs="Times New Roman"/>
          <w:b/>
          <w:color w:val="auto"/>
        </w:rPr>
        <w:t>Esošās kreditēšanas sistēmas finanšu ilgtspējas stiprināšana</w:t>
      </w:r>
      <w:bookmarkEnd w:id="8"/>
    </w:p>
    <w:p w14:paraId="64907CFD" w14:textId="77777777" w:rsidR="00DE3207" w:rsidRPr="00126111" w:rsidRDefault="00DE3207" w:rsidP="00126111">
      <w:pPr>
        <w:shd w:val="clear" w:color="auto" w:fill="FFFFFF"/>
        <w:ind w:firstLine="720"/>
        <w:rPr>
          <w:rFonts w:cs="Times New Roman"/>
          <w:b/>
          <w:sz w:val="28"/>
          <w:szCs w:val="28"/>
        </w:rPr>
      </w:pPr>
    </w:p>
    <w:p w14:paraId="20FA003C" w14:textId="2351A6A8" w:rsidR="00C91BA9" w:rsidRDefault="00130EB7" w:rsidP="008D2201">
      <w:pPr>
        <w:spacing w:before="60" w:after="60"/>
        <w:ind w:firstLine="720"/>
        <w:rPr>
          <w:rFonts w:cs="Times New Roman"/>
          <w:sz w:val="28"/>
          <w:szCs w:val="28"/>
        </w:rPr>
      </w:pPr>
      <w:r>
        <w:rPr>
          <w:rFonts w:cs="Times New Roman"/>
          <w:sz w:val="28"/>
          <w:szCs w:val="28"/>
        </w:rPr>
        <w:t>2021</w:t>
      </w:r>
      <w:r w:rsidR="00126111" w:rsidRPr="0005288E">
        <w:rPr>
          <w:rFonts w:cs="Times New Roman"/>
          <w:sz w:val="28"/>
          <w:szCs w:val="28"/>
        </w:rPr>
        <w:t>.gada novembrī “</w:t>
      </w:r>
      <w:proofErr w:type="spellStart"/>
      <w:r w:rsidR="00126111" w:rsidRPr="0005288E">
        <w:rPr>
          <w:rFonts w:cs="Times New Roman"/>
          <w:sz w:val="28"/>
          <w:szCs w:val="28"/>
        </w:rPr>
        <w:t>Altum</w:t>
      </w:r>
      <w:proofErr w:type="spellEnd"/>
      <w:r w:rsidR="00126111" w:rsidRPr="0005288E">
        <w:rPr>
          <w:rFonts w:cs="Times New Roman"/>
          <w:sz w:val="28"/>
          <w:szCs w:val="28"/>
        </w:rPr>
        <w:t xml:space="preserve">” un Eiropas Investīciju fonds (turpmāk - EIF) noslēdza līgumu par Investīciju plāna Eiropai </w:t>
      </w:r>
      <w:r w:rsidR="00794A34">
        <w:rPr>
          <w:rFonts w:cs="Times New Roman"/>
          <w:sz w:val="28"/>
          <w:szCs w:val="28"/>
        </w:rPr>
        <w:t>“</w:t>
      </w:r>
      <w:r w:rsidR="00126111" w:rsidRPr="0005288E">
        <w:rPr>
          <w:rFonts w:cs="Times New Roman"/>
          <w:sz w:val="28"/>
          <w:szCs w:val="28"/>
        </w:rPr>
        <w:t xml:space="preserve">Prasmju un izglītības garantiju </w:t>
      </w:r>
      <w:proofErr w:type="spellStart"/>
      <w:r w:rsidR="00126111" w:rsidRPr="0005288E">
        <w:rPr>
          <w:rFonts w:cs="Times New Roman"/>
          <w:sz w:val="28"/>
          <w:szCs w:val="28"/>
        </w:rPr>
        <w:t>pilotprogrammas</w:t>
      </w:r>
      <w:proofErr w:type="spellEnd"/>
      <w:r w:rsidR="00126111" w:rsidRPr="0005288E">
        <w:rPr>
          <w:rFonts w:cs="Times New Roman"/>
          <w:sz w:val="28"/>
          <w:szCs w:val="28"/>
        </w:rPr>
        <w:t xml:space="preserve">” (turpmāk – </w:t>
      </w:r>
      <w:proofErr w:type="spellStart"/>
      <w:r w:rsidR="00126111" w:rsidRPr="0005288E">
        <w:rPr>
          <w:rFonts w:cs="Times New Roman"/>
          <w:sz w:val="28"/>
          <w:szCs w:val="28"/>
        </w:rPr>
        <w:t>pilotprogramma</w:t>
      </w:r>
      <w:proofErr w:type="spellEnd"/>
      <w:r w:rsidR="00126111" w:rsidRPr="0005288E">
        <w:rPr>
          <w:rFonts w:cs="Times New Roman"/>
          <w:sz w:val="28"/>
          <w:szCs w:val="28"/>
        </w:rPr>
        <w:t xml:space="preserve">) ieviešanu, lai nodrošinātu papildus finansējumu studiju un studējošo kreditēšanai, kā arī paplašinātu kredītu saņemšanas iespējas. </w:t>
      </w:r>
      <w:proofErr w:type="spellStart"/>
      <w:r w:rsidR="00126111" w:rsidRPr="0005288E">
        <w:rPr>
          <w:rFonts w:cs="Times New Roman"/>
          <w:sz w:val="28"/>
          <w:szCs w:val="28"/>
        </w:rPr>
        <w:t>Pilotprogrammas</w:t>
      </w:r>
      <w:proofErr w:type="spellEnd"/>
      <w:r w:rsidR="00126111" w:rsidRPr="0005288E">
        <w:rPr>
          <w:rFonts w:cs="Times New Roman"/>
          <w:sz w:val="28"/>
          <w:szCs w:val="28"/>
        </w:rPr>
        <w:t xml:space="preserve"> ietvaros plānots nodrošināt papildus finansējumu pašreiz ieviestajai  kreditēšanas sistēmai studijām Latvijā. </w:t>
      </w:r>
      <w:r w:rsidR="004E0EE7" w:rsidRPr="0005288E">
        <w:rPr>
          <w:rFonts w:cs="Times New Roman"/>
          <w:sz w:val="28"/>
          <w:szCs w:val="28"/>
        </w:rPr>
        <w:t>EIF garantijas ļauj līdz 2023.gada 30.oktobrim “</w:t>
      </w:r>
      <w:proofErr w:type="spellStart"/>
      <w:r w:rsidR="004E0EE7" w:rsidRPr="0005288E">
        <w:rPr>
          <w:rFonts w:cs="Times New Roman"/>
          <w:sz w:val="28"/>
          <w:szCs w:val="28"/>
        </w:rPr>
        <w:t>Altum</w:t>
      </w:r>
      <w:proofErr w:type="spellEnd"/>
      <w:r w:rsidR="004E0EE7" w:rsidRPr="0005288E">
        <w:rPr>
          <w:rFonts w:cs="Times New Roman"/>
          <w:sz w:val="28"/>
          <w:szCs w:val="28"/>
        </w:rPr>
        <w:t>” garantēt kopš 2020.gada 30.oktobra izsniegtus kredītus 67.5 milj</w:t>
      </w:r>
      <w:r w:rsidR="00A91709">
        <w:rPr>
          <w:rFonts w:cs="Times New Roman"/>
          <w:sz w:val="28"/>
          <w:szCs w:val="28"/>
        </w:rPr>
        <w:t xml:space="preserve">. </w:t>
      </w:r>
      <w:proofErr w:type="spellStart"/>
      <w:r w:rsidR="00A91709">
        <w:rPr>
          <w:rFonts w:cs="Times New Roman"/>
          <w:sz w:val="28"/>
          <w:szCs w:val="28"/>
        </w:rPr>
        <w:t>euro</w:t>
      </w:r>
      <w:proofErr w:type="spellEnd"/>
      <w:r w:rsidR="004E0EE7" w:rsidRPr="0005288E">
        <w:rPr>
          <w:rFonts w:cs="Times New Roman"/>
          <w:sz w:val="28"/>
          <w:szCs w:val="28"/>
        </w:rPr>
        <w:t xml:space="preserve"> (garantija līdz 80% jeb 54 milj. </w:t>
      </w:r>
      <w:proofErr w:type="spellStart"/>
      <w:r w:rsidR="00A91709">
        <w:rPr>
          <w:rFonts w:cs="Times New Roman"/>
          <w:sz w:val="28"/>
          <w:szCs w:val="28"/>
        </w:rPr>
        <w:t>euro</w:t>
      </w:r>
      <w:proofErr w:type="spellEnd"/>
      <w:r w:rsidR="004E0EE7" w:rsidRPr="0005288E">
        <w:rPr>
          <w:rFonts w:cs="Times New Roman"/>
          <w:sz w:val="28"/>
          <w:szCs w:val="28"/>
        </w:rPr>
        <w:t>) apmērā, tam paredzot riska segumu līdz 13,5</w:t>
      </w:r>
      <w:r w:rsidR="00BE78F1" w:rsidRPr="0005288E">
        <w:rPr>
          <w:rFonts w:cs="Times New Roman"/>
          <w:sz w:val="28"/>
          <w:szCs w:val="28"/>
        </w:rPr>
        <w:t xml:space="preserve"> </w:t>
      </w:r>
      <w:r w:rsidR="004E0EE7" w:rsidRPr="0005288E">
        <w:rPr>
          <w:rFonts w:cs="Times New Roman"/>
          <w:sz w:val="28"/>
          <w:szCs w:val="28"/>
        </w:rPr>
        <w:t xml:space="preserve">milj. </w:t>
      </w:r>
      <w:proofErr w:type="spellStart"/>
      <w:r w:rsidR="00A91709">
        <w:rPr>
          <w:rFonts w:cs="Times New Roman"/>
          <w:sz w:val="28"/>
          <w:szCs w:val="28"/>
        </w:rPr>
        <w:t>euro</w:t>
      </w:r>
      <w:proofErr w:type="spellEnd"/>
      <w:r w:rsidR="004E0EE7" w:rsidRPr="0005288E">
        <w:rPr>
          <w:rFonts w:cs="Times New Roman"/>
          <w:sz w:val="28"/>
          <w:szCs w:val="28"/>
        </w:rPr>
        <w:t xml:space="preserve"> (ierobežotā garantijas likme 25%). </w:t>
      </w:r>
    </w:p>
    <w:p w14:paraId="0E60E6EF" w14:textId="77777777" w:rsidR="00794A34" w:rsidRDefault="00C91BA9" w:rsidP="00F879DC">
      <w:pPr>
        <w:spacing w:before="60" w:after="60"/>
        <w:ind w:firstLine="720"/>
        <w:rPr>
          <w:rFonts w:cs="Times New Roman"/>
          <w:sz w:val="28"/>
          <w:szCs w:val="28"/>
        </w:rPr>
      </w:pPr>
      <w:r w:rsidRPr="00C91BA9">
        <w:rPr>
          <w:rFonts w:cs="Times New Roman"/>
          <w:sz w:val="28"/>
          <w:szCs w:val="28"/>
        </w:rPr>
        <w:lastRenderedPageBreak/>
        <w:t>Pilotprojekts neaizstāj esošo programmas finansējumu, bet gan to papildina, līdz ar to arī vidēja termiņa budžetā būs nepieciešams izmantot esošo finansējumu no valsts budžeta līdzekļiem. Ministru kabineta 2022. gada 14. jūlija sēdē tika apstiprināti groz</w:t>
      </w:r>
      <w:r>
        <w:rPr>
          <w:rFonts w:cs="Times New Roman"/>
          <w:sz w:val="28"/>
          <w:szCs w:val="28"/>
        </w:rPr>
        <w:t>ījumi kreditēšanas noteikumos</w:t>
      </w:r>
      <w:r w:rsidR="00CE1E23">
        <w:rPr>
          <w:rStyle w:val="FootnoteReference"/>
          <w:rFonts w:cs="Times New Roman"/>
          <w:sz w:val="28"/>
          <w:szCs w:val="28"/>
        </w:rPr>
        <w:footnoteReference w:id="7"/>
      </w:r>
      <w:r w:rsidRPr="00C91BA9">
        <w:rPr>
          <w:rFonts w:cs="Times New Roman"/>
          <w:sz w:val="28"/>
          <w:szCs w:val="28"/>
        </w:rPr>
        <w:t xml:space="preserve">, kas paredz to, ka sākot ar 2022./2023. akadēmisko studiju gadu studiju un studējošo kredītu garantēšanai studijām Latvijā var tikt izmantoti arī EIF līdzekļi. </w:t>
      </w:r>
    </w:p>
    <w:p w14:paraId="369482C7" w14:textId="085084A8" w:rsidR="004A4398" w:rsidRDefault="00F879DC" w:rsidP="00F879DC">
      <w:pPr>
        <w:spacing w:before="60" w:after="60"/>
        <w:ind w:firstLine="720"/>
        <w:rPr>
          <w:rFonts w:cs="Times New Roman"/>
          <w:sz w:val="28"/>
          <w:szCs w:val="28"/>
        </w:rPr>
      </w:pPr>
      <w:r w:rsidRPr="00F879DC">
        <w:rPr>
          <w:rFonts w:cs="Times New Roman"/>
          <w:sz w:val="28"/>
          <w:szCs w:val="28"/>
        </w:rPr>
        <w:t xml:space="preserve">Šobrīd </w:t>
      </w:r>
      <w:proofErr w:type="spellStart"/>
      <w:r w:rsidR="0016409D">
        <w:rPr>
          <w:rFonts w:cs="Times New Roman"/>
          <w:sz w:val="28"/>
          <w:szCs w:val="28"/>
        </w:rPr>
        <w:t>Altum</w:t>
      </w:r>
      <w:proofErr w:type="spellEnd"/>
      <w:r w:rsidR="0016409D">
        <w:rPr>
          <w:rFonts w:cs="Times New Roman"/>
          <w:sz w:val="28"/>
          <w:szCs w:val="28"/>
        </w:rPr>
        <w:t xml:space="preserve"> strādā pie </w:t>
      </w:r>
      <w:r w:rsidRPr="00F879DC">
        <w:rPr>
          <w:rFonts w:cs="Times New Roman"/>
          <w:sz w:val="28"/>
          <w:szCs w:val="28"/>
        </w:rPr>
        <w:t xml:space="preserve">tā, lai </w:t>
      </w:r>
      <w:r w:rsidR="00794A34">
        <w:rPr>
          <w:rFonts w:cs="Times New Roman"/>
          <w:sz w:val="28"/>
          <w:szCs w:val="28"/>
        </w:rPr>
        <w:t xml:space="preserve">ieviestu EIF finansējumam nepieciešamo datu apmaiņu un atskaišu sistēmu, kā rezultātā varētu refinansēt daļu no jau piešķirtiem kredītiem ar EIF līdzekļiem. Taču </w:t>
      </w:r>
      <w:proofErr w:type="spellStart"/>
      <w:r w:rsidR="00794A34">
        <w:rPr>
          <w:rFonts w:cs="Times New Roman"/>
          <w:sz w:val="28"/>
          <w:szCs w:val="28"/>
        </w:rPr>
        <w:t>p</w:t>
      </w:r>
      <w:r w:rsidR="004A4398">
        <w:rPr>
          <w:rFonts w:cs="Times New Roman"/>
          <w:sz w:val="28"/>
          <w:szCs w:val="28"/>
        </w:rPr>
        <w:t>ilotprogrammas</w:t>
      </w:r>
      <w:proofErr w:type="spellEnd"/>
      <w:r w:rsidR="004A4398">
        <w:rPr>
          <w:rFonts w:cs="Times New Roman"/>
          <w:sz w:val="28"/>
          <w:szCs w:val="28"/>
        </w:rPr>
        <w:t xml:space="preserve"> ieviešanu kavē dažādi programmu nosacījumi (aizdevumu termiņi, nosacījumi </w:t>
      </w:r>
      <w:r w:rsidR="00ED113E">
        <w:rPr>
          <w:rFonts w:cs="Times New Roman"/>
          <w:sz w:val="28"/>
          <w:szCs w:val="28"/>
        </w:rPr>
        <w:t xml:space="preserve">attiecībā uz </w:t>
      </w:r>
      <w:r w:rsidR="004A4398">
        <w:rPr>
          <w:rFonts w:cs="Times New Roman"/>
          <w:sz w:val="28"/>
          <w:szCs w:val="28"/>
        </w:rPr>
        <w:t>akadēmisk</w:t>
      </w:r>
      <w:r w:rsidR="00ED113E">
        <w:rPr>
          <w:rFonts w:cs="Times New Roman"/>
          <w:sz w:val="28"/>
          <w:szCs w:val="28"/>
        </w:rPr>
        <w:t>iem</w:t>
      </w:r>
      <w:r w:rsidR="004A4398">
        <w:rPr>
          <w:rFonts w:cs="Times New Roman"/>
          <w:sz w:val="28"/>
          <w:szCs w:val="28"/>
        </w:rPr>
        <w:t xml:space="preserve"> pārtraukum</w:t>
      </w:r>
      <w:r w:rsidR="00ED113E">
        <w:rPr>
          <w:rFonts w:cs="Times New Roman"/>
          <w:sz w:val="28"/>
          <w:szCs w:val="28"/>
        </w:rPr>
        <w:t>iem</w:t>
      </w:r>
      <w:r w:rsidR="004A4398">
        <w:rPr>
          <w:rFonts w:cs="Times New Roman"/>
          <w:sz w:val="28"/>
          <w:szCs w:val="28"/>
        </w:rPr>
        <w:t>, aizdevuma atmaksas uzsākšanas termiņš u.c.), dažādas atskaitīšanās sistēmas un nepieciešamās IT</w:t>
      </w:r>
      <w:r w:rsidR="00ED113E">
        <w:rPr>
          <w:rFonts w:cs="Times New Roman"/>
          <w:sz w:val="28"/>
          <w:szCs w:val="28"/>
        </w:rPr>
        <w:t xml:space="preserve"> risinājumu</w:t>
      </w:r>
      <w:r w:rsidR="004A4398">
        <w:rPr>
          <w:rFonts w:cs="Times New Roman"/>
          <w:sz w:val="28"/>
          <w:szCs w:val="28"/>
        </w:rPr>
        <w:t xml:space="preserve">  izstrādes. Testa pārskatu plānots iesniegt 2023.gada 3.ceturksnī. </w:t>
      </w:r>
    </w:p>
    <w:p w14:paraId="42580839" w14:textId="646C93CE" w:rsidR="004A4398" w:rsidRDefault="004A4398" w:rsidP="00F879DC">
      <w:pPr>
        <w:spacing w:before="60" w:after="60"/>
        <w:ind w:firstLine="720"/>
        <w:rPr>
          <w:rFonts w:cs="Times New Roman"/>
          <w:sz w:val="28"/>
          <w:szCs w:val="28"/>
        </w:rPr>
      </w:pPr>
      <w:r>
        <w:rPr>
          <w:rFonts w:cs="Times New Roman"/>
          <w:sz w:val="28"/>
          <w:szCs w:val="28"/>
        </w:rPr>
        <w:t xml:space="preserve">2023.gada </w:t>
      </w:r>
      <w:r w:rsidR="00492FCC">
        <w:rPr>
          <w:rFonts w:cs="Times New Roman"/>
          <w:sz w:val="28"/>
          <w:szCs w:val="28"/>
        </w:rPr>
        <w:t>ietvaros ir</w:t>
      </w:r>
      <w:r>
        <w:rPr>
          <w:rFonts w:cs="Times New Roman"/>
          <w:sz w:val="28"/>
          <w:szCs w:val="28"/>
        </w:rPr>
        <w:t xml:space="preserve"> plānotas sarunas ar pieejamā finansējuma nosacījumiem un iespēju programmu turpināt pēc 2023.gada </w:t>
      </w:r>
      <w:proofErr w:type="spellStart"/>
      <w:r>
        <w:rPr>
          <w:rFonts w:cs="Times New Roman"/>
          <w:sz w:val="28"/>
          <w:szCs w:val="28"/>
        </w:rPr>
        <w:t>Invest</w:t>
      </w:r>
      <w:proofErr w:type="spellEnd"/>
      <w:r>
        <w:rPr>
          <w:rFonts w:cs="Times New Roman"/>
          <w:sz w:val="28"/>
          <w:szCs w:val="28"/>
        </w:rPr>
        <w:t xml:space="preserve"> EU ietvaros.</w:t>
      </w:r>
    </w:p>
    <w:p w14:paraId="485FE2AD" w14:textId="77777777" w:rsidR="00387B8A" w:rsidRDefault="00387B8A" w:rsidP="0044193E">
      <w:pPr>
        <w:spacing w:before="60" w:after="60"/>
        <w:ind w:firstLine="720"/>
        <w:jc w:val="center"/>
        <w:rPr>
          <w:rFonts w:cs="Times New Roman"/>
          <w:b/>
          <w:sz w:val="32"/>
          <w:szCs w:val="32"/>
        </w:rPr>
      </w:pPr>
    </w:p>
    <w:p w14:paraId="63FFEDEA" w14:textId="21EA0505" w:rsidR="0044193E" w:rsidRPr="00264F7B" w:rsidRDefault="0044193E" w:rsidP="00A54E30">
      <w:pPr>
        <w:pStyle w:val="Heading2"/>
        <w:numPr>
          <w:ilvl w:val="0"/>
          <w:numId w:val="32"/>
        </w:numPr>
        <w:jc w:val="center"/>
        <w:rPr>
          <w:rFonts w:ascii="Times New Roman" w:hAnsi="Times New Roman" w:cs="Times New Roman"/>
          <w:b/>
          <w:color w:val="auto"/>
        </w:rPr>
      </w:pPr>
      <w:bookmarkStart w:id="9" w:name="_Toc120011645"/>
      <w:r w:rsidRPr="00264F7B">
        <w:rPr>
          <w:rFonts w:ascii="Times New Roman" w:hAnsi="Times New Roman" w:cs="Times New Roman"/>
          <w:b/>
          <w:color w:val="auto"/>
        </w:rPr>
        <w:t xml:space="preserve">Kreditēšanas sistēmas pieejamības nodrošināšana </w:t>
      </w:r>
      <w:r w:rsidR="008D2201" w:rsidRPr="00264F7B">
        <w:rPr>
          <w:rFonts w:ascii="Times New Roman" w:hAnsi="Times New Roman" w:cs="Times New Roman"/>
          <w:b/>
          <w:color w:val="auto"/>
        </w:rPr>
        <w:t>profesionālajā</w:t>
      </w:r>
      <w:r w:rsidR="00120794">
        <w:rPr>
          <w:rFonts w:ascii="Times New Roman" w:hAnsi="Times New Roman" w:cs="Times New Roman"/>
          <w:b/>
          <w:color w:val="auto"/>
        </w:rPr>
        <w:t xml:space="preserve"> izglītībā</w:t>
      </w:r>
      <w:r w:rsidR="008D2201" w:rsidRPr="00264F7B">
        <w:rPr>
          <w:rFonts w:ascii="Times New Roman" w:hAnsi="Times New Roman" w:cs="Times New Roman"/>
          <w:b/>
          <w:color w:val="auto"/>
        </w:rPr>
        <w:t xml:space="preserve"> un tālākizglītībā</w:t>
      </w:r>
      <w:bookmarkEnd w:id="9"/>
      <w:r w:rsidR="008B340A">
        <w:rPr>
          <w:rStyle w:val="FootnoteReference"/>
          <w:rFonts w:ascii="Times New Roman" w:hAnsi="Times New Roman" w:cs="Times New Roman"/>
          <w:b/>
          <w:color w:val="auto"/>
        </w:rPr>
        <w:footnoteReference w:id="8"/>
      </w:r>
    </w:p>
    <w:p w14:paraId="478494BC" w14:textId="77777777" w:rsidR="00C91BA9" w:rsidRDefault="00C91BA9" w:rsidP="008D2201">
      <w:pPr>
        <w:pStyle w:val="tv213"/>
        <w:shd w:val="clear" w:color="auto" w:fill="FFFFFF"/>
        <w:spacing w:before="0" w:beforeAutospacing="0" w:after="0" w:afterAutospacing="0" w:line="293" w:lineRule="atLeast"/>
        <w:ind w:firstLine="300"/>
        <w:jc w:val="both"/>
        <w:rPr>
          <w:sz w:val="28"/>
          <w:szCs w:val="28"/>
          <w:lang w:val="lv-LV"/>
        </w:rPr>
      </w:pPr>
    </w:p>
    <w:p w14:paraId="5DED1582" w14:textId="3081C64E" w:rsidR="00120794" w:rsidRPr="00120794" w:rsidRDefault="00120794" w:rsidP="005C3E15">
      <w:pPr>
        <w:pStyle w:val="tv213"/>
        <w:shd w:val="clear" w:color="auto" w:fill="FFFFFF"/>
        <w:spacing w:line="293" w:lineRule="atLeast"/>
        <w:ind w:firstLine="300"/>
        <w:jc w:val="both"/>
        <w:rPr>
          <w:sz w:val="28"/>
          <w:szCs w:val="28"/>
          <w:lang w:val="lv-LV"/>
        </w:rPr>
      </w:pPr>
      <w:r>
        <w:rPr>
          <w:sz w:val="28"/>
          <w:szCs w:val="28"/>
          <w:lang w:val="lv-LV"/>
        </w:rPr>
        <w:t xml:space="preserve">Ar 2022. gada 15. septembra grozījumiem Profesionālās izglītības likumā, kas stājās spēkā 2022. gada 11. oktobrī, Profesionālās izglītības likums tika papildināts ar </w:t>
      </w:r>
      <w:r w:rsidRPr="00120794">
        <w:rPr>
          <w:sz w:val="28"/>
          <w:szCs w:val="28"/>
          <w:lang w:val="lv-LV"/>
        </w:rPr>
        <w:t>31</w:t>
      </w:r>
      <w:r w:rsidRPr="005C3E15">
        <w:rPr>
          <w:sz w:val="28"/>
          <w:szCs w:val="28"/>
          <w:vertAlign w:val="superscript"/>
          <w:lang w:val="lv-LV"/>
        </w:rPr>
        <w:t>.1</w:t>
      </w:r>
      <w:r w:rsidRPr="00120794">
        <w:rPr>
          <w:sz w:val="28"/>
          <w:szCs w:val="28"/>
          <w:lang w:val="lv-LV"/>
        </w:rPr>
        <w:t xml:space="preserve"> pant</w:t>
      </w:r>
      <w:r>
        <w:rPr>
          <w:sz w:val="28"/>
          <w:szCs w:val="28"/>
          <w:lang w:val="lv-LV"/>
        </w:rPr>
        <w:t xml:space="preserve">u, kas nosaka </w:t>
      </w:r>
      <w:r w:rsidRPr="00120794">
        <w:rPr>
          <w:sz w:val="28"/>
          <w:szCs w:val="28"/>
          <w:lang w:val="lv-LV"/>
        </w:rPr>
        <w:t xml:space="preserve"> </w:t>
      </w:r>
      <w:r>
        <w:rPr>
          <w:sz w:val="28"/>
          <w:szCs w:val="28"/>
          <w:lang w:val="lv-LV"/>
        </w:rPr>
        <w:t>k</w:t>
      </w:r>
      <w:r w:rsidRPr="00120794">
        <w:rPr>
          <w:sz w:val="28"/>
          <w:szCs w:val="28"/>
          <w:lang w:val="lv-LV"/>
        </w:rPr>
        <w:t>reditēšan</w:t>
      </w:r>
      <w:r>
        <w:rPr>
          <w:sz w:val="28"/>
          <w:szCs w:val="28"/>
          <w:lang w:val="lv-LV"/>
        </w:rPr>
        <w:t>u</w:t>
      </w:r>
      <w:r w:rsidRPr="00120794">
        <w:rPr>
          <w:sz w:val="28"/>
          <w:szCs w:val="28"/>
          <w:lang w:val="lv-LV"/>
        </w:rPr>
        <w:t xml:space="preserve"> profesionālajā izglītībā no Eiropas Savienības fondu vai starptautisko finanšu institūciju līdzekļiem</w:t>
      </w:r>
      <w:r>
        <w:rPr>
          <w:sz w:val="28"/>
          <w:szCs w:val="28"/>
          <w:lang w:val="lv-LV"/>
        </w:rPr>
        <w:t>. Proti, minētā norma paredz, ka i</w:t>
      </w:r>
      <w:r w:rsidRPr="00120794">
        <w:rPr>
          <w:sz w:val="28"/>
          <w:szCs w:val="28"/>
          <w:lang w:val="lv-LV"/>
        </w:rPr>
        <w:t>zglītojamam, kurš apgūst licencētu profesionālās izglītības programmu, izņemot studiju programmu, ir tiesības pretendēt uz</w:t>
      </w:r>
      <w:r w:rsidR="0016409D">
        <w:rPr>
          <w:sz w:val="28"/>
          <w:szCs w:val="28"/>
          <w:lang w:val="lv-LV"/>
        </w:rPr>
        <w:t>:</w:t>
      </w:r>
    </w:p>
    <w:p w14:paraId="6B5F0859" w14:textId="7DA159C0" w:rsidR="00120794" w:rsidRPr="00120794" w:rsidRDefault="00120794" w:rsidP="00120794">
      <w:pPr>
        <w:pStyle w:val="tv213"/>
        <w:shd w:val="clear" w:color="auto" w:fill="FFFFFF"/>
        <w:spacing w:line="293" w:lineRule="atLeast"/>
        <w:ind w:firstLine="300"/>
        <w:rPr>
          <w:sz w:val="28"/>
          <w:szCs w:val="28"/>
          <w:lang w:val="lv-LV"/>
        </w:rPr>
      </w:pPr>
      <w:r w:rsidRPr="00120794">
        <w:rPr>
          <w:sz w:val="28"/>
          <w:szCs w:val="28"/>
          <w:lang w:val="lv-LV"/>
        </w:rPr>
        <w:t xml:space="preserve">1) kredītu </w:t>
      </w:r>
      <w:r w:rsidR="00691326">
        <w:rPr>
          <w:sz w:val="28"/>
          <w:szCs w:val="28"/>
          <w:lang w:val="lv-LV"/>
        </w:rPr>
        <w:t xml:space="preserve">mācību maksas segšanai </w:t>
      </w:r>
      <w:r w:rsidRPr="00120794">
        <w:rPr>
          <w:sz w:val="28"/>
          <w:szCs w:val="28"/>
          <w:lang w:val="lv-LV"/>
        </w:rPr>
        <w:t>— aizdevumu no Eiropas Savienības fondu vai starptautisko finanšu institūciju līdzekļiem, lai segtu maksu par mācībām profesionālās izglītības programmā;</w:t>
      </w:r>
    </w:p>
    <w:p w14:paraId="00C5466A" w14:textId="1B7E190E" w:rsidR="00120794" w:rsidRDefault="00120794" w:rsidP="00120794">
      <w:pPr>
        <w:pStyle w:val="tv213"/>
        <w:shd w:val="clear" w:color="auto" w:fill="FFFFFF"/>
        <w:spacing w:before="0" w:beforeAutospacing="0" w:after="0" w:afterAutospacing="0" w:line="293" w:lineRule="atLeast"/>
        <w:ind w:firstLine="300"/>
        <w:jc w:val="both"/>
        <w:rPr>
          <w:sz w:val="28"/>
          <w:szCs w:val="28"/>
          <w:lang w:val="lv-LV"/>
        </w:rPr>
      </w:pPr>
      <w:r w:rsidRPr="00120794">
        <w:rPr>
          <w:sz w:val="28"/>
          <w:szCs w:val="28"/>
          <w:lang w:val="lv-LV"/>
        </w:rPr>
        <w:t>2) izglītojamā kredītu — aizdevumu no Eiropas Savienības fondu vai starptautisko finanšu institūciju līdzekļiem, lai nodrošinātu izglītojamā sociālās vajadzības.</w:t>
      </w:r>
    </w:p>
    <w:p w14:paraId="407B1FF7" w14:textId="77777777" w:rsidR="00282400" w:rsidRDefault="00282400" w:rsidP="00A91709">
      <w:pPr>
        <w:pStyle w:val="tv213"/>
        <w:shd w:val="clear" w:color="auto" w:fill="FFFFFF"/>
        <w:spacing w:before="0" w:beforeAutospacing="0" w:after="0" w:afterAutospacing="0" w:line="293" w:lineRule="atLeast"/>
        <w:ind w:firstLine="300"/>
        <w:jc w:val="both"/>
        <w:rPr>
          <w:sz w:val="28"/>
          <w:szCs w:val="28"/>
          <w:lang w:val="lv-LV"/>
        </w:rPr>
      </w:pPr>
    </w:p>
    <w:p w14:paraId="5C1F7196" w14:textId="77777777" w:rsidR="00582673" w:rsidRDefault="00120794" w:rsidP="00582673">
      <w:pPr>
        <w:pStyle w:val="tv213"/>
        <w:shd w:val="clear" w:color="auto" w:fill="FFFFFF"/>
        <w:spacing w:before="0" w:beforeAutospacing="0" w:after="0" w:afterAutospacing="0" w:line="293" w:lineRule="atLeast"/>
        <w:ind w:firstLine="300"/>
        <w:jc w:val="both"/>
        <w:rPr>
          <w:sz w:val="28"/>
          <w:szCs w:val="28"/>
          <w:lang w:val="lv-LV"/>
        </w:rPr>
      </w:pPr>
      <w:r>
        <w:rPr>
          <w:sz w:val="28"/>
          <w:szCs w:val="28"/>
          <w:lang w:val="lv-LV"/>
        </w:rPr>
        <w:t xml:space="preserve">Paredzēts, ka </w:t>
      </w:r>
      <w:r w:rsidRPr="00120794">
        <w:rPr>
          <w:sz w:val="28"/>
          <w:szCs w:val="28"/>
          <w:lang w:val="lv-LV"/>
        </w:rPr>
        <w:t>Ministru kabinets izdo</w:t>
      </w:r>
      <w:r w:rsidR="00794A34">
        <w:rPr>
          <w:sz w:val="28"/>
          <w:szCs w:val="28"/>
          <w:lang w:val="lv-LV"/>
        </w:rPr>
        <w:t>s</w:t>
      </w:r>
      <w:r w:rsidRPr="00120794">
        <w:rPr>
          <w:sz w:val="28"/>
          <w:szCs w:val="28"/>
          <w:lang w:val="lv-LV"/>
        </w:rPr>
        <w:t xml:space="preserve"> noteikumus, kuros paredz nosacījumus un kārtību, kādā tiek piešķirti un atmaksāti mācību maksas un izglītojamā kredīti no Eiropas Savienības fondu vai starptautisko finanšu institūciju līdzekļiem.</w:t>
      </w:r>
      <w:r w:rsidR="00794A34">
        <w:rPr>
          <w:sz w:val="28"/>
          <w:szCs w:val="28"/>
          <w:lang w:val="lv-LV"/>
        </w:rPr>
        <w:t xml:space="preserve"> Taču p</w:t>
      </w:r>
      <w:r w:rsidR="000F34A6" w:rsidRPr="00B80B14">
        <w:rPr>
          <w:sz w:val="28"/>
          <w:szCs w:val="28"/>
          <w:lang w:val="lv-LV"/>
        </w:rPr>
        <w:t xml:space="preserve">ašlaik nav neviena starptautisko finanšu institūciju instrumenta, kas piedāvā </w:t>
      </w:r>
      <w:r w:rsidR="000F34A6" w:rsidRPr="00B80B14">
        <w:rPr>
          <w:sz w:val="28"/>
          <w:szCs w:val="28"/>
          <w:lang w:val="lv-LV"/>
        </w:rPr>
        <w:lastRenderedPageBreak/>
        <w:t>kreditēšanu bez finansējuma no valsts budžeta. Šo</w:t>
      </w:r>
      <w:r w:rsidR="00794A34">
        <w:rPr>
          <w:sz w:val="28"/>
          <w:szCs w:val="28"/>
          <w:lang w:val="lv-LV"/>
        </w:rPr>
        <w:t>gad</w:t>
      </w:r>
      <w:r w:rsidR="000F34A6" w:rsidRPr="00B80B14">
        <w:rPr>
          <w:sz w:val="28"/>
          <w:szCs w:val="28"/>
          <w:lang w:val="lv-LV"/>
        </w:rPr>
        <w:t xml:space="preserve"> tiks uzsāktas pārrunas starp </w:t>
      </w:r>
      <w:proofErr w:type="spellStart"/>
      <w:r w:rsidR="000F34A6" w:rsidRPr="00B80B14">
        <w:rPr>
          <w:sz w:val="28"/>
          <w:szCs w:val="28"/>
          <w:lang w:val="lv-LV"/>
        </w:rPr>
        <w:t>Altum</w:t>
      </w:r>
      <w:proofErr w:type="spellEnd"/>
      <w:r w:rsidR="000F34A6" w:rsidRPr="00691326">
        <w:rPr>
          <w:sz w:val="28"/>
          <w:szCs w:val="28"/>
          <w:lang w:val="lv-LV"/>
        </w:rPr>
        <w:t xml:space="preserve"> un Eiropas investīciju fondu par EIF programmas turpinājumu</w:t>
      </w:r>
      <w:r w:rsidR="00582673">
        <w:rPr>
          <w:sz w:val="28"/>
          <w:szCs w:val="28"/>
          <w:lang w:val="lv-LV"/>
        </w:rPr>
        <w:t xml:space="preserve">. </w:t>
      </w:r>
    </w:p>
    <w:p w14:paraId="1BFFB551" w14:textId="7F40E6FB" w:rsidR="00794A34" w:rsidRDefault="00582673" w:rsidP="00582673">
      <w:pPr>
        <w:pStyle w:val="tv213"/>
        <w:shd w:val="clear" w:color="auto" w:fill="FFFFFF"/>
        <w:spacing w:before="0" w:beforeAutospacing="0" w:after="0" w:afterAutospacing="0" w:line="293" w:lineRule="atLeast"/>
        <w:ind w:firstLine="300"/>
        <w:jc w:val="both"/>
        <w:rPr>
          <w:sz w:val="28"/>
          <w:szCs w:val="28"/>
          <w:lang w:val="lv-LV"/>
        </w:rPr>
      </w:pPr>
      <w:r w:rsidRPr="00400450">
        <w:rPr>
          <w:sz w:val="28"/>
          <w:szCs w:val="28"/>
          <w:lang w:val="lv-LV"/>
        </w:rPr>
        <w:t>Ņ</w:t>
      </w:r>
      <w:r w:rsidR="000549B3" w:rsidRPr="00400450">
        <w:rPr>
          <w:sz w:val="28"/>
          <w:szCs w:val="28"/>
          <w:lang w:val="lv-LV"/>
        </w:rPr>
        <w:t xml:space="preserve">emot vērā, ka šobrīd nav informācijas par EIF pasākuma turpinājumu un tā nosacījumiem, </w:t>
      </w:r>
      <w:r w:rsidR="00794A34" w:rsidRPr="00400450">
        <w:rPr>
          <w:sz w:val="28"/>
          <w:szCs w:val="28"/>
          <w:lang w:val="lv-LV"/>
        </w:rPr>
        <w:t>ministrija</w:t>
      </w:r>
      <w:r w:rsidR="00F9634A" w:rsidRPr="00400450">
        <w:rPr>
          <w:sz w:val="28"/>
          <w:szCs w:val="28"/>
          <w:lang w:val="lv-LV"/>
        </w:rPr>
        <w:t xml:space="preserve"> likuma “Par valsts budžetu 202</w:t>
      </w:r>
      <w:r w:rsidR="00400450">
        <w:rPr>
          <w:sz w:val="28"/>
          <w:szCs w:val="28"/>
          <w:lang w:val="lv-LV"/>
        </w:rPr>
        <w:t>4</w:t>
      </w:r>
      <w:r w:rsidR="00F9634A" w:rsidRPr="00400450">
        <w:rPr>
          <w:sz w:val="28"/>
          <w:szCs w:val="28"/>
          <w:lang w:val="lv-LV"/>
        </w:rPr>
        <w:t>. gadam un budžeta ietvaru 202</w:t>
      </w:r>
      <w:r w:rsidR="00400450">
        <w:rPr>
          <w:sz w:val="28"/>
          <w:szCs w:val="28"/>
          <w:lang w:val="lv-LV"/>
        </w:rPr>
        <w:t>4</w:t>
      </w:r>
      <w:r w:rsidR="00F9634A" w:rsidRPr="00400450">
        <w:rPr>
          <w:sz w:val="28"/>
          <w:szCs w:val="28"/>
          <w:lang w:val="lv-LV"/>
        </w:rPr>
        <w:t>., 202</w:t>
      </w:r>
      <w:r w:rsidR="00400450">
        <w:rPr>
          <w:sz w:val="28"/>
          <w:szCs w:val="28"/>
          <w:lang w:val="lv-LV"/>
        </w:rPr>
        <w:t>5</w:t>
      </w:r>
      <w:r w:rsidR="00F9634A" w:rsidRPr="00400450">
        <w:rPr>
          <w:sz w:val="28"/>
          <w:szCs w:val="28"/>
          <w:lang w:val="lv-LV"/>
        </w:rPr>
        <w:t>. un 202</w:t>
      </w:r>
      <w:r w:rsidR="00400450">
        <w:rPr>
          <w:sz w:val="28"/>
          <w:szCs w:val="28"/>
          <w:lang w:val="lv-LV"/>
        </w:rPr>
        <w:t>6</w:t>
      </w:r>
      <w:r w:rsidR="00F9634A" w:rsidRPr="00400450">
        <w:rPr>
          <w:sz w:val="28"/>
          <w:szCs w:val="28"/>
          <w:lang w:val="lv-LV"/>
        </w:rPr>
        <w:t>. gadam” sagatavošanas procesā</w:t>
      </w:r>
      <w:r w:rsidR="00794A34" w:rsidRPr="00400450">
        <w:rPr>
          <w:sz w:val="28"/>
          <w:szCs w:val="28"/>
          <w:lang w:val="lv-LV"/>
        </w:rPr>
        <w:t xml:space="preserve"> iesnie</w:t>
      </w:r>
      <w:r w:rsidR="00F9634A" w:rsidRPr="00400450">
        <w:rPr>
          <w:sz w:val="28"/>
          <w:szCs w:val="28"/>
          <w:lang w:val="lv-LV"/>
        </w:rPr>
        <w:t>dza</w:t>
      </w:r>
      <w:r w:rsidR="00794A34" w:rsidRPr="00400450">
        <w:rPr>
          <w:sz w:val="28"/>
          <w:szCs w:val="28"/>
          <w:lang w:val="lv-LV"/>
        </w:rPr>
        <w:t xml:space="preserve"> prioritāro pasākumu par valsts budžeta finansējumu aviācijas nozares speciālistu izglītības pieejamības nodrošināšanai, kas </w:t>
      </w:r>
      <w:r w:rsidR="00F9634A" w:rsidRPr="00400450">
        <w:rPr>
          <w:sz w:val="28"/>
          <w:szCs w:val="28"/>
          <w:lang w:val="lv-LV"/>
        </w:rPr>
        <w:t>tika izskatīts</w:t>
      </w:r>
      <w:r w:rsidR="00794A34" w:rsidRPr="00400450">
        <w:rPr>
          <w:sz w:val="28"/>
          <w:szCs w:val="28"/>
          <w:lang w:val="lv-LV"/>
        </w:rPr>
        <w:t xml:space="preserve"> </w:t>
      </w:r>
      <w:r w:rsidR="000549B3" w:rsidRPr="00400450">
        <w:rPr>
          <w:sz w:val="28"/>
          <w:szCs w:val="28"/>
          <w:lang w:val="lv-LV"/>
        </w:rPr>
        <w:t xml:space="preserve">Ministru </w:t>
      </w:r>
      <w:r w:rsidR="00794A34" w:rsidRPr="00400450">
        <w:rPr>
          <w:sz w:val="28"/>
          <w:szCs w:val="28"/>
          <w:lang w:val="lv-LV"/>
        </w:rPr>
        <w:t>kabinet</w:t>
      </w:r>
      <w:r w:rsidR="000549B3" w:rsidRPr="00400450">
        <w:rPr>
          <w:sz w:val="28"/>
          <w:szCs w:val="28"/>
          <w:lang w:val="lv-LV"/>
        </w:rPr>
        <w:t>ā</w:t>
      </w:r>
      <w:r w:rsidR="00794A34" w:rsidRPr="00400450">
        <w:rPr>
          <w:sz w:val="28"/>
          <w:szCs w:val="28"/>
          <w:lang w:val="lv-LV"/>
        </w:rPr>
        <w:t xml:space="preserve"> budžeta veidošanas procesā. </w:t>
      </w:r>
      <w:r w:rsidR="00F9634A" w:rsidRPr="00400450">
        <w:rPr>
          <w:sz w:val="28"/>
          <w:szCs w:val="28"/>
          <w:lang w:val="lv-LV"/>
        </w:rPr>
        <w:t>P</w:t>
      </w:r>
      <w:r w:rsidR="00794A34" w:rsidRPr="00400450">
        <w:rPr>
          <w:sz w:val="28"/>
          <w:szCs w:val="28"/>
          <w:lang w:val="lv-LV"/>
        </w:rPr>
        <w:t>rioritārais pasākums</w:t>
      </w:r>
      <w:r w:rsidR="00F9634A" w:rsidRPr="00400450">
        <w:rPr>
          <w:sz w:val="28"/>
          <w:szCs w:val="28"/>
          <w:lang w:val="lv-LV"/>
        </w:rPr>
        <w:t xml:space="preserve"> ne</w:t>
      </w:r>
      <w:r w:rsidR="00794A34" w:rsidRPr="00400450">
        <w:rPr>
          <w:sz w:val="28"/>
          <w:szCs w:val="28"/>
          <w:lang w:val="lv-LV"/>
        </w:rPr>
        <w:t>tik</w:t>
      </w:r>
      <w:r w:rsidR="00F9634A" w:rsidRPr="00400450">
        <w:rPr>
          <w:sz w:val="28"/>
          <w:szCs w:val="28"/>
          <w:lang w:val="lv-LV"/>
        </w:rPr>
        <w:t>a</w:t>
      </w:r>
      <w:r w:rsidR="00794A34" w:rsidRPr="00400450">
        <w:rPr>
          <w:sz w:val="28"/>
          <w:szCs w:val="28"/>
          <w:lang w:val="lv-LV"/>
        </w:rPr>
        <w:t xml:space="preserve"> atbalstīts</w:t>
      </w:r>
      <w:r w:rsidR="00F9634A" w:rsidRPr="00400450">
        <w:rPr>
          <w:sz w:val="28"/>
          <w:szCs w:val="28"/>
          <w:lang w:val="lv-LV"/>
        </w:rPr>
        <w:t xml:space="preserve">. Ministrija vērtēs iespēju atkārtoti iesniegt </w:t>
      </w:r>
      <w:r w:rsidR="00234287" w:rsidRPr="00400450">
        <w:rPr>
          <w:sz w:val="28"/>
          <w:szCs w:val="28"/>
          <w:lang w:val="lv-LV"/>
        </w:rPr>
        <w:t xml:space="preserve">šo </w:t>
      </w:r>
      <w:r w:rsidR="00F9634A" w:rsidRPr="00400450">
        <w:rPr>
          <w:sz w:val="28"/>
          <w:szCs w:val="28"/>
          <w:lang w:val="lv-LV"/>
        </w:rPr>
        <w:t xml:space="preserve">prioritāro pasākumu 2025.gada budžeta likuma sagatavošanas procesā. Gadījumā, ja vidējā termiņā būs pieejams finansējums profesionālās izglītības, tai skaitā aviācijas nozares speciālistu </w:t>
      </w:r>
      <w:r w:rsidR="00234287" w:rsidRPr="00400450">
        <w:rPr>
          <w:sz w:val="28"/>
          <w:szCs w:val="28"/>
          <w:lang w:val="lv-LV"/>
        </w:rPr>
        <w:t>mācību kreditēšanai</w:t>
      </w:r>
      <w:r w:rsidR="00794A34" w:rsidRPr="00400450">
        <w:rPr>
          <w:sz w:val="28"/>
          <w:szCs w:val="28"/>
          <w:lang w:val="lv-LV"/>
        </w:rPr>
        <w:t xml:space="preserve">, tad ministrija virzītu grozījumus Profesionālās izglītības likumā, paredzot </w:t>
      </w:r>
      <w:r w:rsidR="000549B3" w:rsidRPr="00400450">
        <w:rPr>
          <w:sz w:val="28"/>
          <w:szCs w:val="28"/>
          <w:lang w:val="lv-LV"/>
        </w:rPr>
        <w:t xml:space="preserve">tai skaitā </w:t>
      </w:r>
      <w:r w:rsidR="00794A34" w:rsidRPr="00400450">
        <w:rPr>
          <w:sz w:val="28"/>
          <w:szCs w:val="28"/>
          <w:lang w:val="lv-LV"/>
        </w:rPr>
        <w:t xml:space="preserve">valsts budžeta līdzekļu garantiju pilotu un citu aviācijas speciālistu </w:t>
      </w:r>
      <w:r w:rsidR="00234287" w:rsidRPr="00400450">
        <w:rPr>
          <w:sz w:val="28"/>
          <w:szCs w:val="28"/>
          <w:lang w:val="lv-LV"/>
        </w:rPr>
        <w:t xml:space="preserve">valsts garantēto </w:t>
      </w:r>
      <w:r w:rsidR="00794A34" w:rsidRPr="00400450">
        <w:rPr>
          <w:sz w:val="28"/>
          <w:szCs w:val="28"/>
          <w:lang w:val="lv-LV"/>
        </w:rPr>
        <w:t>kredītu pieejamībai.</w:t>
      </w:r>
    </w:p>
    <w:p w14:paraId="6C83BD8E" w14:textId="77777777" w:rsidR="00794A34" w:rsidRPr="00B80B14" w:rsidRDefault="00794A34" w:rsidP="00A91709">
      <w:pPr>
        <w:pStyle w:val="tv213"/>
        <w:shd w:val="clear" w:color="auto" w:fill="FFFFFF"/>
        <w:spacing w:before="0" w:beforeAutospacing="0" w:after="0" w:afterAutospacing="0" w:line="293" w:lineRule="atLeast"/>
        <w:ind w:firstLine="300"/>
        <w:jc w:val="both"/>
        <w:rPr>
          <w:sz w:val="28"/>
          <w:szCs w:val="28"/>
          <w:lang w:val="lv-LV"/>
        </w:rPr>
      </w:pPr>
    </w:p>
    <w:p w14:paraId="50F7B52A" w14:textId="71E54580" w:rsidR="0001747C" w:rsidRDefault="003A34AA" w:rsidP="005908B2">
      <w:pPr>
        <w:pStyle w:val="tv213"/>
        <w:shd w:val="clear" w:color="auto" w:fill="FFFFFF"/>
        <w:spacing w:before="0" w:beforeAutospacing="0" w:after="0" w:afterAutospacing="0" w:line="293" w:lineRule="atLeast"/>
        <w:ind w:firstLine="300"/>
        <w:jc w:val="both"/>
        <w:rPr>
          <w:sz w:val="28"/>
          <w:szCs w:val="28"/>
          <w:lang w:val="lv-LV"/>
        </w:rPr>
      </w:pPr>
      <w:r>
        <w:rPr>
          <w:sz w:val="28"/>
          <w:szCs w:val="28"/>
          <w:lang w:val="lv-LV"/>
        </w:rPr>
        <w:t xml:space="preserve">Jāatzīmē, ka </w:t>
      </w:r>
      <w:r w:rsidR="008B340A">
        <w:rPr>
          <w:sz w:val="28"/>
          <w:szCs w:val="28"/>
          <w:lang w:val="lv-LV"/>
        </w:rPr>
        <w:t>profesionālās  vidējās izglītības programm</w:t>
      </w:r>
      <w:r>
        <w:rPr>
          <w:sz w:val="28"/>
          <w:szCs w:val="28"/>
          <w:lang w:val="lv-LV"/>
        </w:rPr>
        <w:t>as</w:t>
      </w:r>
      <w:r w:rsidR="008B340A">
        <w:rPr>
          <w:sz w:val="28"/>
          <w:szCs w:val="28"/>
          <w:lang w:val="lv-LV"/>
        </w:rPr>
        <w:t xml:space="preserve">  valsts vai pašvaldību  profesionālās izglītības iestādēs finansē</w:t>
      </w:r>
      <w:r>
        <w:rPr>
          <w:rStyle w:val="FootnoteReference"/>
          <w:sz w:val="28"/>
          <w:szCs w:val="28"/>
          <w:lang w:val="lv-LV"/>
        </w:rPr>
        <w:footnoteReference w:id="9"/>
      </w:r>
      <w:r w:rsidR="008B340A">
        <w:rPr>
          <w:sz w:val="28"/>
          <w:szCs w:val="28"/>
          <w:lang w:val="lv-LV"/>
        </w:rPr>
        <w:t xml:space="preserve"> no valsts vai pašvaldību budžeta</w:t>
      </w:r>
      <w:r>
        <w:rPr>
          <w:sz w:val="28"/>
          <w:szCs w:val="28"/>
          <w:lang w:val="lv-LV"/>
        </w:rPr>
        <w:t>, bet vidējās izglītības programmas privātajās izglītības iestādes finansē to dibinātāji un nosaka mācību maksu</w:t>
      </w:r>
      <w:r>
        <w:rPr>
          <w:rStyle w:val="FootnoteReference"/>
          <w:sz w:val="28"/>
          <w:szCs w:val="28"/>
          <w:lang w:val="lv-LV"/>
        </w:rPr>
        <w:footnoteReference w:id="10"/>
      </w:r>
      <w:r>
        <w:rPr>
          <w:sz w:val="28"/>
          <w:szCs w:val="28"/>
          <w:lang w:val="lv-LV"/>
        </w:rPr>
        <w:t>, ko sedz pats izglītojamais</w:t>
      </w:r>
      <w:r>
        <w:rPr>
          <w:rStyle w:val="FootnoteReference"/>
          <w:sz w:val="28"/>
          <w:szCs w:val="28"/>
          <w:lang w:val="lv-LV"/>
        </w:rPr>
        <w:footnoteReference w:id="11"/>
      </w:r>
      <w:r w:rsidR="000F34A6">
        <w:rPr>
          <w:sz w:val="28"/>
          <w:szCs w:val="28"/>
          <w:lang w:val="lv-LV"/>
        </w:rPr>
        <w:t>. Kreditēšanas jautājums šobrīd ir aktuāls attiecībā arī uz profesionālās tālākizglītības un profesionālās pilnveides izglītības programmu izglītojamajiem, jo šādas programmas pamatā netiek finansētas no valsts budžeta.</w:t>
      </w:r>
      <w:r w:rsidR="0001747C">
        <w:rPr>
          <w:sz w:val="28"/>
          <w:szCs w:val="28"/>
          <w:lang w:val="lv-LV"/>
        </w:rPr>
        <w:t xml:space="preserve"> Arī  atbilstoši </w:t>
      </w:r>
      <w:r w:rsidR="0001747C" w:rsidRPr="00225685">
        <w:rPr>
          <w:sz w:val="28"/>
          <w:szCs w:val="28"/>
          <w:lang w:val="lv-LV"/>
        </w:rPr>
        <w:t>konceptuāl</w:t>
      </w:r>
      <w:r w:rsidR="0001747C">
        <w:rPr>
          <w:sz w:val="28"/>
          <w:szCs w:val="28"/>
          <w:lang w:val="lv-LV"/>
        </w:rPr>
        <w:t>ajam</w:t>
      </w:r>
      <w:r w:rsidR="0001747C" w:rsidRPr="00225685">
        <w:rPr>
          <w:sz w:val="28"/>
          <w:szCs w:val="28"/>
          <w:lang w:val="lv-LV"/>
        </w:rPr>
        <w:t xml:space="preserve"> ziņojum</w:t>
      </w:r>
      <w:r w:rsidR="0001747C">
        <w:rPr>
          <w:sz w:val="28"/>
          <w:szCs w:val="28"/>
          <w:lang w:val="lv-LV"/>
        </w:rPr>
        <w:t>am</w:t>
      </w:r>
      <w:r w:rsidR="0001747C" w:rsidRPr="00225685">
        <w:rPr>
          <w:sz w:val="28"/>
          <w:szCs w:val="28"/>
          <w:lang w:val="lv-LV"/>
        </w:rPr>
        <w:t xml:space="preserve"> "Par profesionālās izglītības programmu finansēšanu</w:t>
      </w:r>
      <w:r w:rsidR="0001747C">
        <w:rPr>
          <w:sz w:val="28"/>
          <w:szCs w:val="28"/>
          <w:lang w:val="lv-LV"/>
        </w:rPr>
        <w:t xml:space="preserve">“, kas apstiprināts ar </w:t>
      </w:r>
      <w:r w:rsidR="0001747C" w:rsidRPr="00225685">
        <w:rPr>
          <w:sz w:val="28"/>
          <w:szCs w:val="28"/>
          <w:lang w:val="lv-LV"/>
        </w:rPr>
        <w:t>Ministru kabinet</w:t>
      </w:r>
      <w:r w:rsidR="0001747C">
        <w:rPr>
          <w:sz w:val="28"/>
          <w:szCs w:val="28"/>
          <w:lang w:val="lv-LV"/>
        </w:rPr>
        <w:t>a</w:t>
      </w:r>
      <w:r w:rsidR="0001747C" w:rsidRPr="00225685">
        <w:rPr>
          <w:sz w:val="28"/>
          <w:szCs w:val="28"/>
          <w:lang w:val="lv-LV"/>
        </w:rPr>
        <w:t xml:space="preserve"> 2022. gada 15. februār</w:t>
      </w:r>
      <w:r w:rsidR="0001747C">
        <w:rPr>
          <w:sz w:val="28"/>
          <w:szCs w:val="28"/>
          <w:lang w:val="lv-LV"/>
        </w:rPr>
        <w:t>a</w:t>
      </w:r>
      <w:r w:rsidR="0001747C" w:rsidRPr="00225685">
        <w:rPr>
          <w:sz w:val="28"/>
          <w:szCs w:val="28"/>
          <w:lang w:val="lv-LV"/>
        </w:rPr>
        <w:t xml:space="preserve"> rīkojum</w:t>
      </w:r>
      <w:r w:rsidR="0001747C">
        <w:rPr>
          <w:sz w:val="28"/>
          <w:szCs w:val="28"/>
          <w:lang w:val="lv-LV"/>
        </w:rPr>
        <w:t>u</w:t>
      </w:r>
      <w:r w:rsidR="0001747C" w:rsidRPr="00225685">
        <w:rPr>
          <w:sz w:val="28"/>
          <w:szCs w:val="28"/>
          <w:lang w:val="lv-LV"/>
        </w:rPr>
        <w:t xml:space="preserve"> Nr. 105</w:t>
      </w:r>
      <w:r w:rsidR="0001747C">
        <w:rPr>
          <w:sz w:val="28"/>
          <w:szCs w:val="28"/>
          <w:lang w:val="lv-LV"/>
        </w:rPr>
        <w:t xml:space="preserve"> </w:t>
      </w:r>
      <w:r w:rsidR="0001747C" w:rsidRPr="00691326">
        <w:rPr>
          <w:sz w:val="28"/>
          <w:szCs w:val="28"/>
          <w:lang w:val="lv-LV"/>
        </w:rPr>
        <w:t>“</w:t>
      </w:r>
      <w:r w:rsidR="0001747C" w:rsidRPr="00B80B14">
        <w:rPr>
          <w:sz w:val="28"/>
          <w:szCs w:val="28"/>
          <w:lang w:val="lv-LV"/>
        </w:rPr>
        <w:t>Valsts budžeta līdzekļi varētu tikt piešķirti profesionālās tālākizglītības programmām augsti specializētās jomās vai jomās, kurās tiek sagatavoti darba tirgū pieprasīti speciālisti un kurās tiek prognozēts darbaspēka trūkums, tādējādi nodrošinot darbaspēku, kas nepieciešams tautsaimniecības nozaru attīstībai, ko pietiekamā apjomā nespēj nodrošināt profesionālās sākotnējās izglītības programmu beidzēji.”</w:t>
      </w:r>
      <w:r w:rsidR="0001747C">
        <w:rPr>
          <w:sz w:val="28"/>
          <w:szCs w:val="28"/>
          <w:lang w:val="lv-LV"/>
        </w:rPr>
        <w:t xml:space="preserve"> </w:t>
      </w:r>
    </w:p>
    <w:p w14:paraId="5CEB7BC2" w14:textId="77777777" w:rsidR="0001747C" w:rsidRDefault="0001747C" w:rsidP="00026ED2">
      <w:pPr>
        <w:pStyle w:val="tv213"/>
        <w:shd w:val="clear" w:color="auto" w:fill="FFFFFF"/>
        <w:spacing w:before="0" w:beforeAutospacing="0" w:after="0" w:afterAutospacing="0" w:line="293" w:lineRule="atLeast"/>
        <w:ind w:firstLine="300"/>
        <w:jc w:val="both"/>
        <w:rPr>
          <w:sz w:val="28"/>
          <w:szCs w:val="28"/>
          <w:lang w:val="lv-LV"/>
        </w:rPr>
      </w:pPr>
    </w:p>
    <w:p w14:paraId="2654A342" w14:textId="6451A4B0" w:rsidR="00CC6ACF" w:rsidRDefault="000549B3" w:rsidP="008D2201">
      <w:pPr>
        <w:pStyle w:val="tv213"/>
        <w:shd w:val="clear" w:color="auto" w:fill="FFFFFF"/>
        <w:spacing w:before="0" w:beforeAutospacing="0" w:after="0" w:afterAutospacing="0" w:line="293" w:lineRule="atLeast"/>
        <w:ind w:firstLine="300"/>
        <w:jc w:val="both"/>
        <w:rPr>
          <w:sz w:val="28"/>
          <w:szCs w:val="28"/>
          <w:lang w:val="lv-LV"/>
        </w:rPr>
      </w:pPr>
      <w:r>
        <w:rPr>
          <w:sz w:val="28"/>
          <w:szCs w:val="28"/>
          <w:lang w:val="lv-LV"/>
        </w:rPr>
        <w:t>Visvairāk a</w:t>
      </w:r>
      <w:r w:rsidR="00544ECC" w:rsidRPr="003B5558">
        <w:rPr>
          <w:sz w:val="28"/>
          <w:szCs w:val="28"/>
          <w:lang w:val="lv-LV"/>
        </w:rPr>
        <w:t xml:space="preserve">ktuāls jautājums par kredītu garantijām </w:t>
      </w:r>
      <w:r w:rsidR="00D85F51">
        <w:rPr>
          <w:sz w:val="28"/>
          <w:szCs w:val="28"/>
          <w:lang w:val="lv-LV"/>
        </w:rPr>
        <w:t xml:space="preserve">pašlaik </w:t>
      </w:r>
      <w:r w:rsidR="00544ECC" w:rsidRPr="003B5558">
        <w:rPr>
          <w:sz w:val="28"/>
          <w:szCs w:val="28"/>
          <w:lang w:val="lv-LV"/>
        </w:rPr>
        <w:t xml:space="preserve">ir </w:t>
      </w:r>
      <w:r w:rsidR="00100987" w:rsidRPr="00483A0A">
        <w:rPr>
          <w:sz w:val="28"/>
          <w:szCs w:val="28"/>
          <w:lang w:val="lv-LV"/>
        </w:rPr>
        <w:t>aviācijas nozarē</w:t>
      </w:r>
      <w:r w:rsidR="00100987" w:rsidRPr="0069084D">
        <w:rPr>
          <w:b/>
          <w:sz w:val="28"/>
          <w:szCs w:val="28"/>
          <w:lang w:val="lv-LV"/>
        </w:rPr>
        <w:t xml:space="preserve"> </w:t>
      </w:r>
      <w:r w:rsidR="0001747C" w:rsidRPr="003B5558">
        <w:rPr>
          <w:sz w:val="28"/>
          <w:szCs w:val="28"/>
          <w:lang w:val="lv-LV"/>
        </w:rPr>
        <w:t>nepiecieš</w:t>
      </w:r>
      <w:r w:rsidR="0001747C">
        <w:rPr>
          <w:sz w:val="28"/>
          <w:szCs w:val="28"/>
          <w:lang w:val="lv-LV"/>
        </w:rPr>
        <w:t>amo nodarbināto</w:t>
      </w:r>
      <w:r w:rsidR="0001747C" w:rsidRPr="003B5558">
        <w:rPr>
          <w:sz w:val="28"/>
          <w:szCs w:val="28"/>
          <w:lang w:val="lv-LV"/>
        </w:rPr>
        <w:t xml:space="preserve"> </w:t>
      </w:r>
      <w:r w:rsidR="00100987" w:rsidRPr="003B5558">
        <w:rPr>
          <w:sz w:val="28"/>
          <w:szCs w:val="28"/>
          <w:lang w:val="lv-LV"/>
        </w:rPr>
        <w:t>(pilot</w:t>
      </w:r>
      <w:r w:rsidR="0001747C">
        <w:rPr>
          <w:sz w:val="28"/>
          <w:szCs w:val="28"/>
          <w:lang w:val="lv-LV"/>
        </w:rPr>
        <w:t>u</w:t>
      </w:r>
      <w:r w:rsidR="00100987" w:rsidRPr="003B5558">
        <w:rPr>
          <w:sz w:val="28"/>
          <w:szCs w:val="28"/>
          <w:lang w:val="lv-LV"/>
        </w:rPr>
        <w:t xml:space="preserve">, zemes operāciju </w:t>
      </w:r>
      <w:r w:rsidR="0001747C" w:rsidRPr="003B5558">
        <w:rPr>
          <w:sz w:val="28"/>
          <w:szCs w:val="28"/>
          <w:lang w:val="lv-LV"/>
        </w:rPr>
        <w:t>instruktor</w:t>
      </w:r>
      <w:r w:rsidR="0001747C">
        <w:rPr>
          <w:sz w:val="28"/>
          <w:szCs w:val="28"/>
          <w:lang w:val="lv-LV"/>
        </w:rPr>
        <w:t>u</w:t>
      </w:r>
      <w:r w:rsidR="00100987" w:rsidRPr="003B5558">
        <w:rPr>
          <w:sz w:val="28"/>
          <w:szCs w:val="28"/>
          <w:lang w:val="lv-LV"/>
        </w:rPr>
        <w:t xml:space="preserve">, operatīvā dienesta </w:t>
      </w:r>
      <w:r w:rsidR="0001747C" w:rsidRPr="003B5558">
        <w:rPr>
          <w:sz w:val="28"/>
          <w:szCs w:val="28"/>
          <w:lang w:val="lv-LV"/>
        </w:rPr>
        <w:t>darbiniek</w:t>
      </w:r>
      <w:r w:rsidR="0001747C">
        <w:rPr>
          <w:sz w:val="28"/>
          <w:szCs w:val="28"/>
          <w:lang w:val="lv-LV"/>
        </w:rPr>
        <w:t>u</w:t>
      </w:r>
      <w:r w:rsidR="00100987" w:rsidRPr="003B5558">
        <w:rPr>
          <w:sz w:val="28"/>
          <w:szCs w:val="28"/>
          <w:lang w:val="lv-LV"/>
        </w:rPr>
        <w:t xml:space="preserve">, lidojumu </w:t>
      </w:r>
      <w:r w:rsidR="0001747C" w:rsidRPr="003B5558">
        <w:rPr>
          <w:sz w:val="28"/>
          <w:szCs w:val="28"/>
          <w:lang w:val="lv-LV"/>
        </w:rPr>
        <w:t>dispečer</w:t>
      </w:r>
      <w:r w:rsidR="0001747C">
        <w:rPr>
          <w:sz w:val="28"/>
          <w:szCs w:val="28"/>
          <w:lang w:val="lv-LV"/>
        </w:rPr>
        <w:t>u</w:t>
      </w:r>
      <w:r w:rsidR="0001747C" w:rsidRPr="003B5558">
        <w:rPr>
          <w:sz w:val="28"/>
          <w:szCs w:val="28"/>
          <w:lang w:val="lv-LV"/>
        </w:rPr>
        <w:t xml:space="preserve"> </w:t>
      </w:r>
      <w:r w:rsidR="00100987" w:rsidRPr="003B5558">
        <w:rPr>
          <w:sz w:val="28"/>
          <w:szCs w:val="28"/>
          <w:lang w:val="lv-LV"/>
        </w:rPr>
        <w:t>u.c.)</w:t>
      </w:r>
      <w:r w:rsidR="0001747C">
        <w:rPr>
          <w:sz w:val="28"/>
          <w:szCs w:val="28"/>
          <w:lang w:val="lv-LV"/>
        </w:rPr>
        <w:t xml:space="preserve"> apmācībai</w:t>
      </w:r>
      <w:r w:rsidR="00100987" w:rsidRPr="003B5558">
        <w:rPr>
          <w:sz w:val="28"/>
          <w:szCs w:val="28"/>
          <w:lang w:val="lv-LV"/>
        </w:rPr>
        <w:t xml:space="preserve"> </w:t>
      </w:r>
      <w:r w:rsidR="00544ECC" w:rsidRPr="003B5558">
        <w:rPr>
          <w:sz w:val="28"/>
          <w:szCs w:val="28"/>
          <w:lang w:val="lv-LV"/>
        </w:rPr>
        <w:t>lidsabiedrības „</w:t>
      </w:r>
      <w:proofErr w:type="spellStart"/>
      <w:r w:rsidR="00544ECC" w:rsidRPr="003B5558">
        <w:rPr>
          <w:sz w:val="28"/>
          <w:szCs w:val="28"/>
          <w:lang w:val="lv-LV"/>
        </w:rPr>
        <w:t>AirBaltic</w:t>
      </w:r>
      <w:proofErr w:type="spellEnd"/>
      <w:r w:rsidR="00544ECC" w:rsidRPr="003B5558">
        <w:rPr>
          <w:sz w:val="28"/>
          <w:szCs w:val="28"/>
          <w:lang w:val="lv-LV"/>
        </w:rPr>
        <w:t>” dibinātajā</w:t>
      </w:r>
      <w:r w:rsidR="00100987" w:rsidRPr="003B5558">
        <w:rPr>
          <w:sz w:val="28"/>
          <w:szCs w:val="28"/>
          <w:lang w:val="lv-LV"/>
        </w:rPr>
        <w:t xml:space="preserve"> Apmācību centrā</w:t>
      </w:r>
      <w:r w:rsidR="008F40E2">
        <w:rPr>
          <w:sz w:val="28"/>
          <w:szCs w:val="28"/>
          <w:lang w:val="lv-LV"/>
        </w:rPr>
        <w:t xml:space="preserve">, kura īstenotās </w:t>
      </w:r>
      <w:r w:rsidR="00FB51C5">
        <w:rPr>
          <w:sz w:val="28"/>
          <w:szCs w:val="28"/>
          <w:lang w:val="lv-LV"/>
        </w:rPr>
        <w:t xml:space="preserve">izglītības </w:t>
      </w:r>
      <w:r w:rsidR="008F40E2">
        <w:rPr>
          <w:sz w:val="28"/>
          <w:szCs w:val="28"/>
          <w:lang w:val="lv-LV"/>
        </w:rPr>
        <w:t xml:space="preserve">programmas šobrīd </w:t>
      </w:r>
      <w:r>
        <w:rPr>
          <w:sz w:val="28"/>
          <w:szCs w:val="28"/>
          <w:lang w:val="lv-LV"/>
        </w:rPr>
        <w:t>ir uzskatāmas nevis</w:t>
      </w:r>
      <w:r w:rsidR="002F2D3A">
        <w:rPr>
          <w:sz w:val="28"/>
          <w:szCs w:val="28"/>
          <w:lang w:val="lv-LV"/>
        </w:rPr>
        <w:t xml:space="preserve"> par profesionālās izglītības programmām Profesionālās izglītības likuma izpratnē</w:t>
      </w:r>
      <w:r>
        <w:rPr>
          <w:sz w:val="28"/>
          <w:szCs w:val="28"/>
          <w:lang w:val="lv-LV"/>
        </w:rPr>
        <w:t>, bet par tālākizglītības programmām</w:t>
      </w:r>
      <w:r w:rsidR="00B6046D">
        <w:rPr>
          <w:sz w:val="28"/>
          <w:szCs w:val="28"/>
          <w:lang w:val="lv-LV"/>
        </w:rPr>
        <w:t xml:space="preserve"> neformālās </w:t>
      </w:r>
      <w:r w:rsidR="00B6046D">
        <w:rPr>
          <w:sz w:val="28"/>
          <w:szCs w:val="28"/>
          <w:lang w:val="lv-LV"/>
        </w:rPr>
        <w:lastRenderedPageBreak/>
        <w:t>izglītības ietv</w:t>
      </w:r>
      <w:r w:rsidR="00D85F51">
        <w:rPr>
          <w:sz w:val="28"/>
          <w:szCs w:val="28"/>
          <w:lang w:val="lv-LV"/>
        </w:rPr>
        <w:t>ar</w:t>
      </w:r>
      <w:r w:rsidR="00B6046D">
        <w:rPr>
          <w:sz w:val="28"/>
          <w:szCs w:val="28"/>
          <w:lang w:val="lv-LV"/>
        </w:rPr>
        <w:t>os</w:t>
      </w:r>
      <w:r w:rsidR="00ED113E">
        <w:rPr>
          <w:sz w:val="28"/>
          <w:szCs w:val="28"/>
          <w:lang w:val="lv-LV"/>
        </w:rPr>
        <w:t>.</w:t>
      </w:r>
      <w:r w:rsidR="00693B43">
        <w:rPr>
          <w:sz w:val="28"/>
          <w:szCs w:val="28"/>
          <w:lang w:val="lv-LV"/>
        </w:rPr>
        <w:t xml:space="preserve"> </w:t>
      </w:r>
      <w:r w:rsidR="00F71E9E">
        <w:rPr>
          <w:sz w:val="28"/>
          <w:szCs w:val="28"/>
          <w:lang w:val="lv-LV"/>
        </w:rPr>
        <w:t xml:space="preserve">Ministrijas skatījumā apmācību centrs varētu kļūt arī par </w:t>
      </w:r>
      <w:r w:rsidR="00224557">
        <w:rPr>
          <w:sz w:val="28"/>
          <w:szCs w:val="28"/>
          <w:lang w:val="lv-LV"/>
        </w:rPr>
        <w:t xml:space="preserve">akreditētu </w:t>
      </w:r>
      <w:r w:rsidR="00F71E9E">
        <w:rPr>
          <w:sz w:val="28"/>
          <w:szCs w:val="28"/>
          <w:lang w:val="lv-LV"/>
        </w:rPr>
        <w:t>profesionāl</w:t>
      </w:r>
      <w:r w:rsidR="00B6046D">
        <w:rPr>
          <w:sz w:val="28"/>
          <w:szCs w:val="28"/>
          <w:lang w:val="lv-LV"/>
        </w:rPr>
        <w:t>ās</w:t>
      </w:r>
      <w:r w:rsidR="00F71E9E">
        <w:rPr>
          <w:sz w:val="28"/>
          <w:szCs w:val="28"/>
          <w:lang w:val="lv-LV"/>
        </w:rPr>
        <w:t xml:space="preserve"> izglītīb</w:t>
      </w:r>
      <w:r w:rsidR="00B6046D">
        <w:rPr>
          <w:sz w:val="28"/>
          <w:szCs w:val="28"/>
          <w:lang w:val="lv-LV"/>
        </w:rPr>
        <w:t>as iestādi un licencēt tās īstenotās izglītības programmas kā profesionālās izglītības programmas.</w:t>
      </w:r>
      <w:r w:rsidR="00F71E9E">
        <w:rPr>
          <w:sz w:val="28"/>
          <w:szCs w:val="28"/>
          <w:lang w:val="lv-LV"/>
        </w:rPr>
        <w:t xml:space="preserve"> </w:t>
      </w:r>
      <w:r w:rsidR="00100987" w:rsidRPr="003B5558">
        <w:rPr>
          <w:sz w:val="28"/>
          <w:szCs w:val="28"/>
          <w:lang w:val="lv-LV"/>
        </w:rPr>
        <w:t xml:space="preserve">Aviācijas darbinieku apmācības un </w:t>
      </w:r>
      <w:r w:rsidR="0001747C">
        <w:rPr>
          <w:sz w:val="28"/>
          <w:szCs w:val="28"/>
          <w:lang w:val="lv-LV"/>
        </w:rPr>
        <w:t>aviācijas nozares profesiju</w:t>
      </w:r>
      <w:r w:rsidR="00100987" w:rsidRPr="003B5558">
        <w:rPr>
          <w:sz w:val="28"/>
          <w:szCs w:val="28"/>
          <w:lang w:val="lv-LV"/>
        </w:rPr>
        <w:t xml:space="preserve"> iegūšana ir </w:t>
      </w:r>
      <w:r w:rsidR="0001747C">
        <w:rPr>
          <w:sz w:val="28"/>
          <w:szCs w:val="28"/>
          <w:lang w:val="lv-LV"/>
        </w:rPr>
        <w:t>personām</w:t>
      </w:r>
      <w:r w:rsidR="0001747C" w:rsidRPr="003B5558">
        <w:rPr>
          <w:sz w:val="28"/>
          <w:szCs w:val="28"/>
          <w:lang w:val="lv-LV"/>
        </w:rPr>
        <w:t xml:space="preserve"> </w:t>
      </w:r>
      <w:r w:rsidR="00100987" w:rsidRPr="003B5558">
        <w:rPr>
          <w:sz w:val="28"/>
          <w:szCs w:val="28"/>
          <w:lang w:val="lv-LV"/>
        </w:rPr>
        <w:t>un tautsaimniecībai aktuālas, jo aviācijas nozare nodrošina valsts starptautisko sasniedzamību, veicina ekonomisko izaugsmi un iekšzemes kopprodukta pieaugumu</w:t>
      </w:r>
      <w:r w:rsidR="00100987" w:rsidRPr="009D4BE7">
        <w:rPr>
          <w:sz w:val="28"/>
          <w:szCs w:val="28"/>
          <w:lang w:val="lv-LV"/>
        </w:rPr>
        <w:t xml:space="preserve">. </w:t>
      </w:r>
    </w:p>
    <w:p w14:paraId="34795990" w14:textId="77777777" w:rsidR="000B5086" w:rsidRPr="00ED113E" w:rsidRDefault="000B5086" w:rsidP="008D2201">
      <w:pPr>
        <w:pStyle w:val="tv213"/>
        <w:shd w:val="clear" w:color="auto" w:fill="FFFFFF"/>
        <w:spacing w:before="0" w:beforeAutospacing="0" w:after="0" w:afterAutospacing="0" w:line="293" w:lineRule="atLeast"/>
        <w:ind w:firstLine="300"/>
        <w:jc w:val="both"/>
        <w:rPr>
          <w:strike/>
          <w:sz w:val="28"/>
          <w:szCs w:val="28"/>
          <w:lang w:val="lv-LV"/>
        </w:rPr>
      </w:pPr>
    </w:p>
    <w:p w14:paraId="4FCF3BFB" w14:textId="4D5A4483" w:rsidR="0008046F" w:rsidRDefault="00F70F16" w:rsidP="0008046F">
      <w:pPr>
        <w:pStyle w:val="tv213"/>
        <w:shd w:val="clear" w:color="auto" w:fill="FFFFFF"/>
        <w:spacing w:before="0" w:beforeAutospacing="0" w:after="0" w:afterAutospacing="0" w:line="293" w:lineRule="atLeast"/>
        <w:ind w:firstLine="300"/>
        <w:jc w:val="both"/>
        <w:rPr>
          <w:sz w:val="28"/>
          <w:szCs w:val="28"/>
          <w:lang w:val="lv-LV"/>
        </w:rPr>
      </w:pPr>
      <w:r>
        <w:rPr>
          <w:sz w:val="28"/>
          <w:szCs w:val="28"/>
          <w:lang w:val="lv-LV"/>
        </w:rPr>
        <w:t xml:space="preserve">Pašlaik, ņemot vērā Latvijas valsts piederīgo ierobežotas iespējas samaksāt par šīm </w:t>
      </w:r>
      <w:r w:rsidR="000D1AE2">
        <w:rPr>
          <w:sz w:val="28"/>
          <w:szCs w:val="28"/>
          <w:lang w:val="lv-LV"/>
        </w:rPr>
        <w:t>apmācībām</w:t>
      </w:r>
      <w:r>
        <w:rPr>
          <w:sz w:val="28"/>
          <w:szCs w:val="28"/>
          <w:lang w:val="lv-LV"/>
        </w:rPr>
        <w:t xml:space="preserve">, </w:t>
      </w:r>
      <w:r w:rsidRPr="003B5558">
        <w:rPr>
          <w:sz w:val="28"/>
          <w:szCs w:val="28"/>
          <w:lang w:val="lv-LV"/>
        </w:rPr>
        <w:t>lidsabiedrība „</w:t>
      </w:r>
      <w:proofErr w:type="spellStart"/>
      <w:r w:rsidRPr="003B5558">
        <w:rPr>
          <w:sz w:val="28"/>
          <w:szCs w:val="28"/>
          <w:lang w:val="lv-LV"/>
        </w:rPr>
        <w:t>AirBaltic</w:t>
      </w:r>
      <w:proofErr w:type="spellEnd"/>
      <w:r w:rsidRPr="003B5558">
        <w:rPr>
          <w:sz w:val="28"/>
          <w:szCs w:val="28"/>
          <w:lang w:val="lv-LV"/>
        </w:rPr>
        <w:t>”</w:t>
      </w:r>
      <w:r>
        <w:rPr>
          <w:sz w:val="28"/>
          <w:szCs w:val="28"/>
          <w:lang w:val="lv-LV"/>
        </w:rPr>
        <w:t xml:space="preserve"> nodarbina ievērojamu daļu ārvalstu pilotu. </w:t>
      </w:r>
      <w:r w:rsidR="000549B3">
        <w:rPr>
          <w:sz w:val="28"/>
          <w:szCs w:val="28"/>
          <w:lang w:val="lv-LV"/>
        </w:rPr>
        <w:t>Savukārt Latvijas valsts piederīgajiem šī izglītība ir pieejama tikai gadījumā, ja ģimene ir gana turīga vai arī spēj piedāvāt nodrošinājumu kredītiestādes aizdevumam</w:t>
      </w:r>
      <w:r w:rsidR="002E0AF8">
        <w:rPr>
          <w:sz w:val="28"/>
          <w:szCs w:val="28"/>
          <w:lang w:val="lv-LV"/>
        </w:rPr>
        <w:t xml:space="preserve"> (piemēram, ģimenes mājokli)</w:t>
      </w:r>
      <w:r w:rsidR="000549B3">
        <w:rPr>
          <w:sz w:val="28"/>
          <w:szCs w:val="28"/>
          <w:lang w:val="lv-LV"/>
        </w:rPr>
        <w:t xml:space="preserve">, kas būtiski ierobežo pieejamību. </w:t>
      </w:r>
      <w:r>
        <w:rPr>
          <w:sz w:val="28"/>
          <w:szCs w:val="28"/>
          <w:lang w:val="lv-LV"/>
        </w:rPr>
        <w:t xml:space="preserve">Ieviešot iespēju saņemt valsts garantēto kredītu Latvijas valsts piederīgiem, palielināsies vietējo pilotu un citu aviācijas nozares speciālistu skaits, kas nozīmē, ka šie Latvijas iedzīvotāji iegūs labi apmaksātu darbu, kas pastarpināti sniegs </w:t>
      </w:r>
      <w:r w:rsidR="0008046F">
        <w:rPr>
          <w:sz w:val="28"/>
          <w:szCs w:val="28"/>
          <w:lang w:val="lv-LV"/>
        </w:rPr>
        <w:t>ieguldījumu arī valsts budžetā.</w:t>
      </w:r>
    </w:p>
    <w:p w14:paraId="3428FFCB" w14:textId="231B4208" w:rsidR="0008046F" w:rsidRPr="005C3E15" w:rsidRDefault="0008046F" w:rsidP="005A41BD">
      <w:pPr>
        <w:pStyle w:val="tv213"/>
        <w:shd w:val="clear" w:color="auto" w:fill="FFFFFF"/>
        <w:spacing w:before="0" w:beforeAutospacing="0" w:after="0" w:afterAutospacing="0" w:line="293" w:lineRule="atLeast"/>
        <w:ind w:firstLine="300"/>
        <w:jc w:val="both"/>
        <w:rPr>
          <w:sz w:val="28"/>
          <w:szCs w:val="28"/>
          <w:lang w:val="lv-LV"/>
        </w:rPr>
      </w:pPr>
      <w:r>
        <w:rPr>
          <w:sz w:val="28"/>
          <w:szCs w:val="28"/>
          <w:lang w:val="lv-LV"/>
        </w:rPr>
        <w:t>P</w:t>
      </w:r>
      <w:r w:rsidR="00B65E21" w:rsidRPr="0008046F">
        <w:rPr>
          <w:sz w:val="28"/>
          <w:szCs w:val="28"/>
          <w:lang w:val="lv-LV"/>
        </w:rPr>
        <w:t>riekšnosacījums jaunu kreditēšanas veidu</w:t>
      </w:r>
      <w:r w:rsidR="00FF65D9" w:rsidRPr="0008046F">
        <w:rPr>
          <w:sz w:val="28"/>
          <w:szCs w:val="28"/>
          <w:lang w:val="lv-LV"/>
        </w:rPr>
        <w:t xml:space="preserve"> ieviešanai</w:t>
      </w:r>
      <w:r w:rsidR="00B65E21" w:rsidRPr="0008046F">
        <w:rPr>
          <w:sz w:val="28"/>
          <w:szCs w:val="28"/>
          <w:lang w:val="lv-LV"/>
        </w:rPr>
        <w:t xml:space="preserve"> ir maksimāli salāgot šo procesu ar jau esošo, veiksmīgi st</w:t>
      </w:r>
      <w:r w:rsidR="00A17CF8" w:rsidRPr="0008046F">
        <w:rPr>
          <w:sz w:val="28"/>
          <w:szCs w:val="28"/>
          <w:lang w:val="lv-LV"/>
        </w:rPr>
        <w:t xml:space="preserve">rādājošo kreditēšanas sistēmu attiecībā uz datu apmaiņu un </w:t>
      </w:r>
      <w:r>
        <w:rPr>
          <w:sz w:val="28"/>
          <w:szCs w:val="28"/>
          <w:lang w:val="lv-LV"/>
        </w:rPr>
        <w:t xml:space="preserve">izstrādātajiem </w:t>
      </w:r>
      <w:r w:rsidR="00A17CF8" w:rsidRPr="0008046F">
        <w:rPr>
          <w:sz w:val="28"/>
          <w:szCs w:val="28"/>
          <w:lang w:val="lv-LV"/>
        </w:rPr>
        <w:t>tehniskajiem risinājumiem</w:t>
      </w:r>
      <w:r w:rsidR="00A17CF8" w:rsidRPr="00B65E21">
        <w:rPr>
          <w:sz w:val="28"/>
          <w:szCs w:val="28"/>
          <w:lang w:val="lv-LV"/>
        </w:rPr>
        <w:t>.</w:t>
      </w:r>
      <w:r w:rsidR="00A17CF8">
        <w:rPr>
          <w:sz w:val="28"/>
          <w:szCs w:val="28"/>
          <w:lang w:val="lv-LV"/>
        </w:rPr>
        <w:t xml:space="preserve"> </w:t>
      </w:r>
      <w:r w:rsidR="00D378C6">
        <w:rPr>
          <w:sz w:val="28"/>
          <w:szCs w:val="28"/>
          <w:lang w:val="lv-LV"/>
        </w:rPr>
        <w:t>Pašlaik visām organizācijām, tai skaitā kredītiestādēm, ir ierobežoti resursi j</w:t>
      </w:r>
      <w:r>
        <w:rPr>
          <w:sz w:val="28"/>
          <w:szCs w:val="28"/>
          <w:lang w:val="lv-LV"/>
        </w:rPr>
        <w:t xml:space="preserve">aunu IT risinājumu izstrādei. Kredītiestādes apsver iespēju izstrādāt jaunus IT risinājumus gadījumā, ja </w:t>
      </w:r>
      <w:r w:rsidR="00D378C6">
        <w:rPr>
          <w:sz w:val="28"/>
          <w:szCs w:val="28"/>
          <w:lang w:val="lv-LV"/>
        </w:rPr>
        <w:t>tie ir domāti visam Baltij</w:t>
      </w:r>
      <w:r>
        <w:rPr>
          <w:sz w:val="28"/>
          <w:szCs w:val="28"/>
          <w:lang w:val="lv-LV"/>
        </w:rPr>
        <w:t>as valstu tirgum, nevis šauram</w:t>
      </w:r>
      <w:r w:rsidR="00D378C6">
        <w:rPr>
          <w:sz w:val="28"/>
          <w:szCs w:val="28"/>
          <w:lang w:val="lv-LV"/>
        </w:rPr>
        <w:t xml:space="preserve"> klientu skaitam Latvijā. </w:t>
      </w:r>
      <w:r>
        <w:rPr>
          <w:sz w:val="28"/>
          <w:szCs w:val="28"/>
          <w:lang w:val="lv-LV"/>
        </w:rPr>
        <w:t xml:space="preserve">Lai administrētu valsts garantētu kreditēšanu </w:t>
      </w:r>
      <w:r w:rsidR="000549B3">
        <w:rPr>
          <w:sz w:val="28"/>
          <w:szCs w:val="28"/>
          <w:lang w:val="lv-LV"/>
        </w:rPr>
        <w:t xml:space="preserve">profesionālajā un/ vai </w:t>
      </w:r>
      <w:r>
        <w:rPr>
          <w:sz w:val="28"/>
          <w:szCs w:val="28"/>
          <w:lang w:val="lv-LV"/>
        </w:rPr>
        <w:t xml:space="preserve">tālākizglītībā, ir jāizmanto jau izveidotie IT risinājumi. Tādējādi, lai izsniegtu valsts garantētus kredītus izglītojamam </w:t>
      </w:r>
      <w:r w:rsidR="005A41BD">
        <w:rPr>
          <w:sz w:val="28"/>
          <w:szCs w:val="28"/>
          <w:lang w:val="lv-LV"/>
        </w:rPr>
        <w:t xml:space="preserve">profesionālajā izglītībā </w:t>
      </w:r>
      <w:r w:rsidR="00763A5B">
        <w:rPr>
          <w:sz w:val="28"/>
          <w:szCs w:val="28"/>
          <w:lang w:val="lv-LV"/>
        </w:rPr>
        <w:t>vai tālākizglītībā</w:t>
      </w:r>
      <w:r w:rsidR="00ED113E">
        <w:rPr>
          <w:sz w:val="28"/>
          <w:szCs w:val="28"/>
          <w:lang w:val="lv-LV"/>
        </w:rPr>
        <w:t>,</w:t>
      </w:r>
      <w:r>
        <w:rPr>
          <w:sz w:val="28"/>
          <w:szCs w:val="28"/>
          <w:lang w:val="lv-LV"/>
        </w:rPr>
        <w:t xml:space="preserve"> </w:t>
      </w:r>
      <w:r w:rsidR="004563E9">
        <w:rPr>
          <w:sz w:val="28"/>
          <w:szCs w:val="28"/>
          <w:lang w:val="lv-LV"/>
        </w:rPr>
        <w:t xml:space="preserve">izglītības iestādei </w:t>
      </w:r>
      <w:r>
        <w:rPr>
          <w:sz w:val="28"/>
          <w:szCs w:val="28"/>
          <w:lang w:val="lv-LV"/>
        </w:rPr>
        <w:t xml:space="preserve"> būs jāievada dati par izglītojamiem VIIS līdzīgi kā to dara šobrīd </w:t>
      </w:r>
      <w:r w:rsidR="00A54E30">
        <w:rPr>
          <w:sz w:val="28"/>
          <w:szCs w:val="28"/>
          <w:lang w:val="lv-LV"/>
        </w:rPr>
        <w:t>augstskolas</w:t>
      </w:r>
      <w:r>
        <w:rPr>
          <w:sz w:val="28"/>
          <w:szCs w:val="28"/>
          <w:lang w:val="lv-LV"/>
        </w:rPr>
        <w:t xml:space="preserve"> un koledžas. Savukārt IZM būs jāizveido jauns datu lauks VIIS attiecībā pret izglītojamiem </w:t>
      </w:r>
      <w:r w:rsidR="004563E9">
        <w:rPr>
          <w:sz w:val="28"/>
          <w:szCs w:val="28"/>
          <w:lang w:val="lv-LV"/>
        </w:rPr>
        <w:t xml:space="preserve">profesionālajā izglītībā </w:t>
      </w:r>
      <w:r w:rsidR="007538AD">
        <w:rPr>
          <w:sz w:val="28"/>
          <w:szCs w:val="28"/>
          <w:lang w:val="lv-LV"/>
        </w:rPr>
        <w:t xml:space="preserve">un </w:t>
      </w:r>
      <w:r w:rsidRPr="005C3E15">
        <w:rPr>
          <w:sz w:val="28"/>
          <w:szCs w:val="28"/>
          <w:lang w:val="lv-LV"/>
        </w:rPr>
        <w:t xml:space="preserve">tālākizglītībā. </w:t>
      </w:r>
      <w:r w:rsidR="00ED113E">
        <w:rPr>
          <w:sz w:val="28"/>
          <w:szCs w:val="28"/>
          <w:lang w:val="lv-LV"/>
        </w:rPr>
        <w:t xml:space="preserve">VIIS jaunu datu lauku ieviešana būtu paveicama esošā IZM budžeta ietvaros attiecībā uz VIIS uzturēšanu un attīstību. </w:t>
      </w:r>
    </w:p>
    <w:p w14:paraId="54274BE0" w14:textId="20542715" w:rsidR="0008046F" w:rsidRDefault="0008046F" w:rsidP="0008046F">
      <w:pPr>
        <w:pStyle w:val="tv213"/>
        <w:shd w:val="clear" w:color="auto" w:fill="FFFFFF"/>
        <w:spacing w:before="0" w:beforeAutospacing="0" w:after="0" w:afterAutospacing="0" w:line="293" w:lineRule="atLeast"/>
        <w:ind w:firstLine="300"/>
        <w:jc w:val="both"/>
        <w:rPr>
          <w:sz w:val="28"/>
          <w:szCs w:val="28"/>
          <w:lang w:val="lv-LV"/>
        </w:rPr>
      </w:pPr>
      <w:r w:rsidRPr="005C3E15">
        <w:rPr>
          <w:sz w:val="28"/>
          <w:szCs w:val="28"/>
          <w:lang w:val="lv-LV"/>
        </w:rPr>
        <w:t xml:space="preserve">Līdzīgi kā valsts galvotajiem studiju un studējošo kredītiem augstākās izglītības iegūšanā, arī </w:t>
      </w:r>
      <w:r w:rsidR="00042B8B" w:rsidRPr="005C3E15">
        <w:rPr>
          <w:sz w:val="28"/>
          <w:szCs w:val="28"/>
          <w:lang w:val="lv-LV"/>
        </w:rPr>
        <w:t xml:space="preserve">profesionālajā izglītībā un </w:t>
      </w:r>
      <w:r w:rsidRPr="005C3E15">
        <w:rPr>
          <w:sz w:val="28"/>
          <w:szCs w:val="28"/>
          <w:lang w:val="lv-LV"/>
        </w:rPr>
        <w:t xml:space="preserve">tālākizglītībā ir nepieciešams saglabāt procentu izdevumu starpības segšanu no valsts budžeta līdzekļiem. Tā ir daļa no kredītiestādes standarta procesa </w:t>
      </w:r>
      <w:r w:rsidR="000D7DC2" w:rsidRPr="005C3E15">
        <w:rPr>
          <w:sz w:val="28"/>
          <w:szCs w:val="28"/>
          <w:lang w:val="lv-LV"/>
        </w:rPr>
        <w:t xml:space="preserve">arī </w:t>
      </w:r>
      <w:r w:rsidRPr="005C3E15">
        <w:rPr>
          <w:sz w:val="28"/>
          <w:szCs w:val="28"/>
          <w:lang w:val="lv-LV"/>
        </w:rPr>
        <w:t>valsts garantēto studiju un studējošo kredītu</w:t>
      </w:r>
      <w:r w:rsidR="00881C03" w:rsidRPr="005C3E15">
        <w:rPr>
          <w:sz w:val="28"/>
          <w:szCs w:val="28"/>
          <w:lang w:val="lv-LV"/>
        </w:rPr>
        <w:t xml:space="preserve"> administrēšanā.</w:t>
      </w:r>
      <w:r w:rsidR="00881C03">
        <w:rPr>
          <w:sz w:val="28"/>
          <w:szCs w:val="28"/>
          <w:lang w:val="lv-LV"/>
        </w:rPr>
        <w:t xml:space="preserve"> </w:t>
      </w:r>
    </w:p>
    <w:p w14:paraId="243ACA0A" w14:textId="77777777" w:rsidR="00242BAA" w:rsidRDefault="00242BAA" w:rsidP="00242BAA">
      <w:pPr>
        <w:tabs>
          <w:tab w:val="left" w:pos="720"/>
        </w:tabs>
        <w:spacing w:after="120"/>
        <w:contextualSpacing/>
        <w:rPr>
          <w:rFonts w:eastAsia="Times New Roman" w:cs="Times New Roman"/>
          <w:bCs/>
          <w:color w:val="000000" w:themeColor="text1"/>
          <w:sz w:val="28"/>
          <w:szCs w:val="28"/>
        </w:rPr>
      </w:pPr>
    </w:p>
    <w:p w14:paraId="1DCABA2B" w14:textId="34A8D374" w:rsidR="00242BAA" w:rsidRDefault="0024361E" w:rsidP="00A91709">
      <w:pPr>
        <w:pStyle w:val="tv213"/>
        <w:shd w:val="clear" w:color="auto" w:fill="FFFFFF"/>
        <w:spacing w:before="0" w:beforeAutospacing="0" w:after="0" w:afterAutospacing="0" w:line="293" w:lineRule="atLeast"/>
        <w:ind w:left="425"/>
        <w:rPr>
          <w:sz w:val="28"/>
          <w:szCs w:val="28"/>
          <w:lang w:val="lv-LV"/>
        </w:rPr>
      </w:pPr>
      <w:r>
        <w:rPr>
          <w:sz w:val="28"/>
          <w:szCs w:val="28"/>
          <w:lang w:val="lv-LV"/>
        </w:rPr>
        <w:t>9</w:t>
      </w:r>
      <w:r w:rsidR="00A91709">
        <w:rPr>
          <w:sz w:val="28"/>
          <w:szCs w:val="28"/>
          <w:lang w:val="lv-LV"/>
        </w:rPr>
        <w:t xml:space="preserve">. </w:t>
      </w:r>
      <w:r w:rsidR="00D74E70">
        <w:rPr>
          <w:sz w:val="28"/>
          <w:szCs w:val="28"/>
          <w:lang w:val="lv-LV"/>
        </w:rPr>
        <w:t xml:space="preserve">tabula. </w:t>
      </w:r>
      <w:r w:rsidR="002E19A7">
        <w:rPr>
          <w:sz w:val="28"/>
          <w:szCs w:val="28"/>
          <w:lang w:val="lv-LV"/>
        </w:rPr>
        <w:t>N</w:t>
      </w:r>
      <w:r w:rsidR="00881C03">
        <w:rPr>
          <w:sz w:val="28"/>
          <w:szCs w:val="28"/>
          <w:lang w:val="lv-LV"/>
        </w:rPr>
        <w:t>epieciešam</w:t>
      </w:r>
      <w:r w:rsidR="002E19A7">
        <w:rPr>
          <w:sz w:val="28"/>
          <w:szCs w:val="28"/>
          <w:lang w:val="lv-LV"/>
        </w:rPr>
        <w:t xml:space="preserve">ais </w:t>
      </w:r>
      <w:r w:rsidR="00A55B1D">
        <w:rPr>
          <w:sz w:val="28"/>
          <w:szCs w:val="28"/>
          <w:lang w:val="lv-LV"/>
        </w:rPr>
        <w:t xml:space="preserve">EIF vai </w:t>
      </w:r>
      <w:r w:rsidR="002E19A7">
        <w:rPr>
          <w:sz w:val="28"/>
          <w:szCs w:val="28"/>
          <w:lang w:val="lv-LV"/>
        </w:rPr>
        <w:t>valsts budžeta finansējums</w:t>
      </w:r>
      <w:r w:rsidR="00881C03">
        <w:rPr>
          <w:sz w:val="28"/>
          <w:szCs w:val="28"/>
          <w:lang w:val="lv-LV"/>
        </w:rPr>
        <w:t xml:space="preserve"> </w:t>
      </w:r>
      <w:r w:rsidR="00F239E7">
        <w:rPr>
          <w:sz w:val="28"/>
          <w:szCs w:val="28"/>
          <w:lang w:val="lv-LV"/>
        </w:rPr>
        <w:t xml:space="preserve">topošo pilotu </w:t>
      </w:r>
      <w:r w:rsidR="00234287">
        <w:rPr>
          <w:sz w:val="28"/>
          <w:szCs w:val="28"/>
          <w:lang w:val="lv-LV"/>
        </w:rPr>
        <w:t xml:space="preserve">mācību </w:t>
      </w:r>
      <w:r w:rsidR="00F239E7">
        <w:rPr>
          <w:sz w:val="28"/>
          <w:szCs w:val="28"/>
          <w:lang w:val="lv-LV"/>
        </w:rPr>
        <w:t>kreditēšanai</w:t>
      </w:r>
      <w:r w:rsidR="002E19A7">
        <w:rPr>
          <w:sz w:val="28"/>
          <w:szCs w:val="28"/>
          <w:lang w:val="lv-LV"/>
        </w:rPr>
        <w:t>, riska segums</w:t>
      </w:r>
    </w:p>
    <w:p w14:paraId="29E3127E" w14:textId="77777777" w:rsidR="00B36836" w:rsidRPr="003B5558" w:rsidRDefault="00B36836" w:rsidP="00B65E21">
      <w:pPr>
        <w:pStyle w:val="tv213"/>
        <w:shd w:val="clear" w:color="auto" w:fill="FFFFFF"/>
        <w:spacing w:before="0" w:beforeAutospacing="0" w:after="0" w:afterAutospacing="0" w:line="293" w:lineRule="atLeast"/>
        <w:ind w:firstLine="300"/>
        <w:jc w:val="both"/>
        <w:rPr>
          <w:sz w:val="28"/>
          <w:szCs w:val="28"/>
          <w:lang w:val="lv-LV"/>
        </w:rPr>
      </w:pPr>
    </w:p>
    <w:tbl>
      <w:tblPr>
        <w:tblW w:w="8557" w:type="dxa"/>
        <w:tblLook w:val="04A0" w:firstRow="1" w:lastRow="0" w:firstColumn="1" w:lastColumn="0" w:noHBand="0" w:noVBand="1"/>
      </w:tblPr>
      <w:tblGrid>
        <w:gridCol w:w="3959"/>
        <w:gridCol w:w="1427"/>
        <w:gridCol w:w="1585"/>
        <w:gridCol w:w="1586"/>
      </w:tblGrid>
      <w:tr w:rsidR="005756EF" w:rsidRPr="002E19A7" w14:paraId="450367F9" w14:textId="77777777" w:rsidTr="002E0AF8">
        <w:trPr>
          <w:trHeight w:val="291"/>
        </w:trPr>
        <w:tc>
          <w:tcPr>
            <w:tcW w:w="3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8B9CF8" w14:textId="77777777" w:rsidR="005756EF" w:rsidRPr="002E19A7" w:rsidRDefault="005756EF" w:rsidP="002E19A7">
            <w:pPr>
              <w:jc w:val="left"/>
              <w:rPr>
                <w:rFonts w:eastAsia="Times New Roman" w:cs="Times New Roman"/>
                <w:color w:val="000000"/>
                <w:sz w:val="24"/>
                <w:szCs w:val="24"/>
                <w:lang w:eastAsia="lv-LV"/>
              </w:rPr>
            </w:pPr>
            <w:r w:rsidRPr="002E19A7">
              <w:rPr>
                <w:rFonts w:eastAsia="Times New Roman" w:cs="Times New Roman"/>
                <w:color w:val="000000"/>
                <w:sz w:val="24"/>
                <w:szCs w:val="24"/>
                <w:lang w:eastAsia="lv-LV"/>
              </w:rPr>
              <w:t> </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14:paraId="67E7DD62" w14:textId="14255604"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202</w:t>
            </w:r>
            <w:r w:rsidR="00943A78">
              <w:rPr>
                <w:rFonts w:eastAsia="Times New Roman" w:cs="Times New Roman"/>
                <w:color w:val="000000"/>
                <w:sz w:val="24"/>
                <w:szCs w:val="24"/>
                <w:lang w:eastAsia="lv-LV"/>
              </w:rPr>
              <w:t>5</w:t>
            </w:r>
            <w:r w:rsidRPr="002E19A7">
              <w:rPr>
                <w:rFonts w:eastAsia="Times New Roman" w:cs="Times New Roman"/>
                <w:color w:val="000000"/>
                <w:sz w:val="24"/>
                <w:szCs w:val="24"/>
                <w:lang w:eastAsia="lv-LV"/>
              </w:rPr>
              <w:t>.g.</w:t>
            </w:r>
          </w:p>
        </w:tc>
        <w:tc>
          <w:tcPr>
            <w:tcW w:w="1585" w:type="dxa"/>
            <w:tcBorders>
              <w:top w:val="single" w:sz="4" w:space="0" w:color="auto"/>
              <w:left w:val="nil"/>
              <w:bottom w:val="single" w:sz="4" w:space="0" w:color="auto"/>
              <w:right w:val="single" w:sz="4" w:space="0" w:color="auto"/>
            </w:tcBorders>
            <w:shd w:val="clear" w:color="auto" w:fill="auto"/>
            <w:noWrap/>
            <w:vAlign w:val="bottom"/>
            <w:hideMark/>
          </w:tcPr>
          <w:p w14:paraId="4524E732" w14:textId="72D6CCBE"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202</w:t>
            </w:r>
            <w:r w:rsidR="00943A78">
              <w:rPr>
                <w:rFonts w:eastAsia="Times New Roman" w:cs="Times New Roman"/>
                <w:color w:val="000000"/>
                <w:sz w:val="24"/>
                <w:szCs w:val="24"/>
                <w:lang w:eastAsia="lv-LV"/>
              </w:rPr>
              <w:t>6</w:t>
            </w:r>
            <w:r w:rsidRPr="002E19A7">
              <w:rPr>
                <w:rFonts w:eastAsia="Times New Roman" w:cs="Times New Roman"/>
                <w:color w:val="000000"/>
                <w:sz w:val="24"/>
                <w:szCs w:val="24"/>
                <w:lang w:eastAsia="lv-LV"/>
              </w:rPr>
              <w:t>.g.</w:t>
            </w:r>
          </w:p>
        </w:tc>
        <w:tc>
          <w:tcPr>
            <w:tcW w:w="1586" w:type="dxa"/>
            <w:tcBorders>
              <w:top w:val="single" w:sz="4" w:space="0" w:color="auto"/>
              <w:left w:val="nil"/>
              <w:bottom w:val="single" w:sz="4" w:space="0" w:color="auto"/>
              <w:right w:val="single" w:sz="4" w:space="0" w:color="auto"/>
            </w:tcBorders>
            <w:shd w:val="clear" w:color="auto" w:fill="auto"/>
            <w:noWrap/>
            <w:vAlign w:val="bottom"/>
            <w:hideMark/>
          </w:tcPr>
          <w:p w14:paraId="33C646E7" w14:textId="151C5B49"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202</w:t>
            </w:r>
            <w:r w:rsidR="00943A78">
              <w:rPr>
                <w:rFonts w:eastAsia="Times New Roman" w:cs="Times New Roman"/>
                <w:color w:val="000000"/>
                <w:sz w:val="24"/>
                <w:szCs w:val="24"/>
                <w:lang w:eastAsia="lv-LV"/>
              </w:rPr>
              <w:t>7</w:t>
            </w:r>
            <w:r w:rsidRPr="002E19A7">
              <w:rPr>
                <w:rFonts w:eastAsia="Times New Roman" w:cs="Times New Roman"/>
                <w:color w:val="000000"/>
                <w:sz w:val="24"/>
                <w:szCs w:val="24"/>
                <w:lang w:eastAsia="lv-LV"/>
              </w:rPr>
              <w:t>.g.</w:t>
            </w:r>
          </w:p>
        </w:tc>
      </w:tr>
      <w:tr w:rsidR="005756EF" w:rsidRPr="002E19A7" w14:paraId="3A4E2E30" w14:textId="77777777" w:rsidTr="002E0AF8">
        <w:trPr>
          <w:trHeight w:val="291"/>
        </w:trPr>
        <w:tc>
          <w:tcPr>
            <w:tcW w:w="3959" w:type="dxa"/>
            <w:tcBorders>
              <w:top w:val="nil"/>
              <w:left w:val="single" w:sz="4" w:space="0" w:color="auto"/>
              <w:bottom w:val="single" w:sz="4" w:space="0" w:color="auto"/>
              <w:right w:val="single" w:sz="4" w:space="0" w:color="auto"/>
            </w:tcBorders>
            <w:shd w:val="clear" w:color="000000" w:fill="D9D9D9"/>
            <w:noWrap/>
            <w:vAlign w:val="bottom"/>
            <w:hideMark/>
          </w:tcPr>
          <w:p w14:paraId="2A635017" w14:textId="77777777" w:rsidR="005756EF" w:rsidRPr="002E19A7" w:rsidRDefault="005756EF" w:rsidP="002E19A7">
            <w:pPr>
              <w:jc w:val="left"/>
              <w:rPr>
                <w:rFonts w:eastAsia="Times New Roman" w:cs="Times New Roman"/>
                <w:color w:val="000000"/>
                <w:sz w:val="24"/>
                <w:szCs w:val="24"/>
                <w:lang w:eastAsia="lv-LV"/>
              </w:rPr>
            </w:pPr>
            <w:r w:rsidRPr="002E19A7">
              <w:rPr>
                <w:rFonts w:eastAsia="Times New Roman" w:cs="Times New Roman"/>
                <w:color w:val="000000"/>
                <w:sz w:val="24"/>
                <w:szCs w:val="24"/>
                <w:lang w:eastAsia="lv-LV"/>
              </w:rPr>
              <w:t>Mācību maksa/ kredītiestādes aizdevums</w:t>
            </w:r>
          </w:p>
        </w:tc>
        <w:tc>
          <w:tcPr>
            <w:tcW w:w="1427" w:type="dxa"/>
            <w:tcBorders>
              <w:top w:val="nil"/>
              <w:left w:val="nil"/>
              <w:bottom w:val="single" w:sz="4" w:space="0" w:color="auto"/>
              <w:right w:val="single" w:sz="4" w:space="0" w:color="auto"/>
            </w:tcBorders>
            <w:shd w:val="clear" w:color="000000" w:fill="D9D9D9"/>
            <w:noWrap/>
            <w:vAlign w:val="bottom"/>
            <w:hideMark/>
          </w:tcPr>
          <w:p w14:paraId="20C59037"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89 000</w:t>
            </w:r>
          </w:p>
        </w:tc>
        <w:tc>
          <w:tcPr>
            <w:tcW w:w="1585" w:type="dxa"/>
            <w:tcBorders>
              <w:top w:val="nil"/>
              <w:left w:val="nil"/>
              <w:bottom w:val="single" w:sz="4" w:space="0" w:color="auto"/>
              <w:right w:val="single" w:sz="4" w:space="0" w:color="auto"/>
            </w:tcBorders>
            <w:shd w:val="clear" w:color="000000" w:fill="D9D9D9"/>
            <w:noWrap/>
            <w:vAlign w:val="bottom"/>
            <w:hideMark/>
          </w:tcPr>
          <w:p w14:paraId="563A5469"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89 000</w:t>
            </w:r>
          </w:p>
        </w:tc>
        <w:tc>
          <w:tcPr>
            <w:tcW w:w="1586" w:type="dxa"/>
            <w:tcBorders>
              <w:top w:val="nil"/>
              <w:left w:val="nil"/>
              <w:bottom w:val="single" w:sz="4" w:space="0" w:color="auto"/>
              <w:right w:val="single" w:sz="4" w:space="0" w:color="auto"/>
            </w:tcBorders>
            <w:shd w:val="clear" w:color="000000" w:fill="D9D9D9"/>
            <w:noWrap/>
            <w:vAlign w:val="bottom"/>
            <w:hideMark/>
          </w:tcPr>
          <w:p w14:paraId="16C53676"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89 000</w:t>
            </w:r>
          </w:p>
        </w:tc>
      </w:tr>
      <w:tr w:rsidR="005756EF" w:rsidRPr="002E19A7" w14:paraId="44E12961" w14:textId="77777777" w:rsidTr="002E0AF8">
        <w:trPr>
          <w:trHeight w:val="291"/>
        </w:trPr>
        <w:tc>
          <w:tcPr>
            <w:tcW w:w="3959" w:type="dxa"/>
            <w:tcBorders>
              <w:top w:val="nil"/>
              <w:left w:val="single" w:sz="4" w:space="0" w:color="auto"/>
              <w:bottom w:val="single" w:sz="4" w:space="0" w:color="auto"/>
              <w:right w:val="single" w:sz="4" w:space="0" w:color="auto"/>
            </w:tcBorders>
            <w:shd w:val="clear" w:color="000000" w:fill="D9D9D9"/>
            <w:noWrap/>
            <w:vAlign w:val="bottom"/>
            <w:hideMark/>
          </w:tcPr>
          <w:p w14:paraId="644EAA92" w14:textId="1167DBC9" w:rsidR="005756EF" w:rsidRPr="002E19A7" w:rsidRDefault="005756EF" w:rsidP="002E19A7">
            <w:pPr>
              <w:jc w:val="left"/>
              <w:rPr>
                <w:rFonts w:eastAsia="Times New Roman" w:cs="Times New Roman"/>
                <w:color w:val="000000"/>
                <w:sz w:val="24"/>
                <w:szCs w:val="24"/>
                <w:lang w:eastAsia="lv-LV"/>
              </w:rPr>
            </w:pPr>
            <w:r w:rsidRPr="002E19A7">
              <w:rPr>
                <w:rFonts w:eastAsia="Times New Roman" w:cs="Times New Roman"/>
                <w:color w:val="000000"/>
                <w:sz w:val="24"/>
                <w:szCs w:val="24"/>
                <w:lang w:eastAsia="lv-LV"/>
              </w:rPr>
              <w:t>izglītojamo skaits</w:t>
            </w:r>
            <w:r w:rsidR="00A6778A">
              <w:rPr>
                <w:rFonts w:eastAsia="Times New Roman" w:cs="Times New Roman"/>
                <w:color w:val="000000"/>
                <w:sz w:val="24"/>
                <w:szCs w:val="24"/>
                <w:lang w:eastAsia="lv-LV"/>
              </w:rPr>
              <w:t xml:space="preserve"> (viena grupa)</w:t>
            </w:r>
          </w:p>
        </w:tc>
        <w:tc>
          <w:tcPr>
            <w:tcW w:w="1427" w:type="dxa"/>
            <w:tcBorders>
              <w:top w:val="nil"/>
              <w:left w:val="nil"/>
              <w:bottom w:val="single" w:sz="4" w:space="0" w:color="auto"/>
              <w:right w:val="single" w:sz="4" w:space="0" w:color="auto"/>
            </w:tcBorders>
            <w:shd w:val="clear" w:color="000000" w:fill="D9D9D9"/>
            <w:noWrap/>
            <w:vAlign w:val="bottom"/>
            <w:hideMark/>
          </w:tcPr>
          <w:p w14:paraId="4DFD63C0"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40</w:t>
            </w:r>
          </w:p>
        </w:tc>
        <w:tc>
          <w:tcPr>
            <w:tcW w:w="1585" w:type="dxa"/>
            <w:tcBorders>
              <w:top w:val="nil"/>
              <w:left w:val="nil"/>
              <w:bottom w:val="single" w:sz="4" w:space="0" w:color="auto"/>
              <w:right w:val="single" w:sz="4" w:space="0" w:color="auto"/>
            </w:tcBorders>
            <w:shd w:val="clear" w:color="000000" w:fill="D9D9D9"/>
            <w:noWrap/>
            <w:vAlign w:val="bottom"/>
            <w:hideMark/>
          </w:tcPr>
          <w:p w14:paraId="0CE88C8D"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40</w:t>
            </w:r>
          </w:p>
        </w:tc>
        <w:tc>
          <w:tcPr>
            <w:tcW w:w="1586" w:type="dxa"/>
            <w:tcBorders>
              <w:top w:val="nil"/>
              <w:left w:val="nil"/>
              <w:bottom w:val="single" w:sz="4" w:space="0" w:color="auto"/>
              <w:right w:val="single" w:sz="4" w:space="0" w:color="auto"/>
            </w:tcBorders>
            <w:shd w:val="clear" w:color="000000" w:fill="D9D9D9"/>
            <w:noWrap/>
            <w:vAlign w:val="bottom"/>
            <w:hideMark/>
          </w:tcPr>
          <w:p w14:paraId="5064C1DB"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40</w:t>
            </w:r>
          </w:p>
        </w:tc>
      </w:tr>
      <w:tr w:rsidR="005756EF" w:rsidRPr="002E19A7" w14:paraId="480E1D26" w14:textId="77777777" w:rsidTr="002E0AF8">
        <w:trPr>
          <w:trHeight w:val="291"/>
        </w:trPr>
        <w:tc>
          <w:tcPr>
            <w:tcW w:w="3959" w:type="dxa"/>
            <w:tcBorders>
              <w:top w:val="nil"/>
              <w:left w:val="single" w:sz="4" w:space="0" w:color="auto"/>
              <w:bottom w:val="single" w:sz="4" w:space="0" w:color="auto"/>
              <w:right w:val="single" w:sz="4" w:space="0" w:color="auto"/>
            </w:tcBorders>
            <w:shd w:val="clear" w:color="auto" w:fill="auto"/>
            <w:noWrap/>
            <w:vAlign w:val="bottom"/>
            <w:hideMark/>
          </w:tcPr>
          <w:p w14:paraId="0CFD4588" w14:textId="77777777" w:rsidR="005756EF" w:rsidRPr="002E19A7" w:rsidRDefault="005756EF" w:rsidP="002E19A7">
            <w:pPr>
              <w:jc w:val="left"/>
              <w:rPr>
                <w:rFonts w:eastAsia="Times New Roman" w:cs="Times New Roman"/>
                <w:color w:val="000000"/>
                <w:sz w:val="24"/>
                <w:szCs w:val="24"/>
                <w:lang w:eastAsia="lv-LV"/>
              </w:rPr>
            </w:pPr>
            <w:r w:rsidRPr="002E19A7">
              <w:rPr>
                <w:rFonts w:eastAsia="Times New Roman" w:cs="Times New Roman"/>
                <w:color w:val="000000"/>
                <w:sz w:val="24"/>
                <w:szCs w:val="24"/>
                <w:lang w:eastAsia="lv-LV"/>
              </w:rPr>
              <w:t>Izsniegto kredītu summa gadā</w:t>
            </w:r>
          </w:p>
        </w:tc>
        <w:tc>
          <w:tcPr>
            <w:tcW w:w="1427" w:type="dxa"/>
            <w:tcBorders>
              <w:top w:val="nil"/>
              <w:left w:val="nil"/>
              <w:bottom w:val="single" w:sz="4" w:space="0" w:color="auto"/>
              <w:right w:val="single" w:sz="4" w:space="0" w:color="auto"/>
            </w:tcBorders>
            <w:shd w:val="clear" w:color="auto" w:fill="auto"/>
            <w:noWrap/>
            <w:vAlign w:val="bottom"/>
            <w:hideMark/>
          </w:tcPr>
          <w:p w14:paraId="0C7AD84C"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3 560 000</w:t>
            </w:r>
          </w:p>
        </w:tc>
        <w:tc>
          <w:tcPr>
            <w:tcW w:w="1585" w:type="dxa"/>
            <w:tcBorders>
              <w:top w:val="nil"/>
              <w:left w:val="nil"/>
              <w:bottom w:val="single" w:sz="4" w:space="0" w:color="auto"/>
              <w:right w:val="single" w:sz="4" w:space="0" w:color="auto"/>
            </w:tcBorders>
            <w:shd w:val="clear" w:color="auto" w:fill="auto"/>
            <w:noWrap/>
            <w:vAlign w:val="bottom"/>
            <w:hideMark/>
          </w:tcPr>
          <w:p w14:paraId="5FC89D2C"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3 560 000</w:t>
            </w:r>
          </w:p>
        </w:tc>
        <w:tc>
          <w:tcPr>
            <w:tcW w:w="1586" w:type="dxa"/>
            <w:tcBorders>
              <w:top w:val="nil"/>
              <w:left w:val="nil"/>
              <w:bottom w:val="single" w:sz="4" w:space="0" w:color="auto"/>
              <w:right w:val="single" w:sz="4" w:space="0" w:color="auto"/>
            </w:tcBorders>
            <w:shd w:val="clear" w:color="auto" w:fill="auto"/>
            <w:noWrap/>
            <w:vAlign w:val="bottom"/>
            <w:hideMark/>
          </w:tcPr>
          <w:p w14:paraId="2E42785A"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3 560 000</w:t>
            </w:r>
          </w:p>
        </w:tc>
      </w:tr>
      <w:tr w:rsidR="005756EF" w:rsidRPr="002E19A7" w14:paraId="7E7D3A03" w14:textId="77777777" w:rsidTr="002E0AF8">
        <w:trPr>
          <w:trHeight w:val="291"/>
        </w:trPr>
        <w:tc>
          <w:tcPr>
            <w:tcW w:w="3959" w:type="dxa"/>
            <w:tcBorders>
              <w:top w:val="nil"/>
              <w:left w:val="single" w:sz="4" w:space="0" w:color="auto"/>
              <w:bottom w:val="single" w:sz="4" w:space="0" w:color="auto"/>
              <w:right w:val="single" w:sz="4" w:space="0" w:color="auto"/>
            </w:tcBorders>
            <w:shd w:val="clear" w:color="auto" w:fill="auto"/>
            <w:noWrap/>
            <w:vAlign w:val="bottom"/>
            <w:hideMark/>
          </w:tcPr>
          <w:p w14:paraId="60812307" w14:textId="23535297" w:rsidR="005756EF" w:rsidRPr="002E19A7" w:rsidRDefault="005756EF" w:rsidP="002E19A7">
            <w:pPr>
              <w:jc w:val="left"/>
              <w:rPr>
                <w:rFonts w:eastAsia="Times New Roman" w:cs="Times New Roman"/>
                <w:color w:val="000000"/>
                <w:sz w:val="24"/>
                <w:szCs w:val="24"/>
                <w:lang w:eastAsia="lv-LV"/>
              </w:rPr>
            </w:pPr>
            <w:r w:rsidRPr="002E19A7">
              <w:rPr>
                <w:rFonts w:eastAsia="Times New Roman" w:cs="Times New Roman"/>
                <w:color w:val="000000"/>
                <w:sz w:val="24"/>
                <w:szCs w:val="24"/>
                <w:lang w:eastAsia="lv-LV"/>
              </w:rPr>
              <w:lastRenderedPageBreak/>
              <w:t>Visu izsniegto kredītu kopsumma</w:t>
            </w:r>
            <w:r w:rsidR="00A6778A">
              <w:rPr>
                <w:rFonts w:eastAsia="Times New Roman" w:cs="Times New Roman"/>
                <w:color w:val="000000"/>
                <w:sz w:val="24"/>
                <w:szCs w:val="24"/>
                <w:lang w:eastAsia="lv-LV"/>
              </w:rPr>
              <w:t>, kumulatīvā</w:t>
            </w:r>
          </w:p>
        </w:tc>
        <w:tc>
          <w:tcPr>
            <w:tcW w:w="1427" w:type="dxa"/>
            <w:tcBorders>
              <w:top w:val="nil"/>
              <w:left w:val="nil"/>
              <w:bottom w:val="single" w:sz="4" w:space="0" w:color="auto"/>
              <w:right w:val="single" w:sz="4" w:space="0" w:color="auto"/>
            </w:tcBorders>
            <w:shd w:val="clear" w:color="auto" w:fill="auto"/>
            <w:noWrap/>
            <w:vAlign w:val="bottom"/>
            <w:hideMark/>
          </w:tcPr>
          <w:p w14:paraId="3C55FE6F" w14:textId="0B2A818C" w:rsidR="005756EF" w:rsidRPr="002E19A7" w:rsidRDefault="005756EF" w:rsidP="00282400">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 3 560 000</w:t>
            </w:r>
          </w:p>
        </w:tc>
        <w:tc>
          <w:tcPr>
            <w:tcW w:w="1585" w:type="dxa"/>
            <w:tcBorders>
              <w:top w:val="nil"/>
              <w:left w:val="nil"/>
              <w:bottom w:val="single" w:sz="4" w:space="0" w:color="auto"/>
              <w:right w:val="single" w:sz="4" w:space="0" w:color="auto"/>
            </w:tcBorders>
            <w:shd w:val="clear" w:color="auto" w:fill="auto"/>
            <w:noWrap/>
            <w:vAlign w:val="bottom"/>
            <w:hideMark/>
          </w:tcPr>
          <w:p w14:paraId="4A0EB1C1"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7 120 000</w:t>
            </w:r>
          </w:p>
        </w:tc>
        <w:tc>
          <w:tcPr>
            <w:tcW w:w="1586" w:type="dxa"/>
            <w:tcBorders>
              <w:top w:val="nil"/>
              <w:left w:val="nil"/>
              <w:bottom w:val="single" w:sz="4" w:space="0" w:color="auto"/>
              <w:right w:val="single" w:sz="4" w:space="0" w:color="auto"/>
            </w:tcBorders>
            <w:shd w:val="clear" w:color="auto" w:fill="auto"/>
            <w:noWrap/>
            <w:vAlign w:val="bottom"/>
            <w:hideMark/>
          </w:tcPr>
          <w:p w14:paraId="30C61341"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10 680 000</w:t>
            </w:r>
          </w:p>
        </w:tc>
      </w:tr>
      <w:tr w:rsidR="005756EF" w:rsidRPr="002E19A7" w14:paraId="79E0B203" w14:textId="77777777" w:rsidTr="002E0AF8">
        <w:trPr>
          <w:trHeight w:val="291"/>
        </w:trPr>
        <w:tc>
          <w:tcPr>
            <w:tcW w:w="3959" w:type="dxa"/>
            <w:tcBorders>
              <w:top w:val="nil"/>
              <w:left w:val="single" w:sz="4" w:space="0" w:color="auto"/>
              <w:bottom w:val="single" w:sz="4" w:space="0" w:color="auto"/>
              <w:right w:val="single" w:sz="4" w:space="0" w:color="auto"/>
            </w:tcBorders>
            <w:shd w:val="clear" w:color="auto" w:fill="auto"/>
            <w:noWrap/>
            <w:vAlign w:val="bottom"/>
            <w:hideMark/>
          </w:tcPr>
          <w:p w14:paraId="25277B2E" w14:textId="77777777" w:rsidR="005756EF" w:rsidRPr="002E19A7" w:rsidRDefault="005756EF" w:rsidP="002E19A7">
            <w:pPr>
              <w:jc w:val="left"/>
              <w:rPr>
                <w:rFonts w:eastAsia="Times New Roman" w:cs="Times New Roman"/>
                <w:color w:val="000000"/>
                <w:sz w:val="24"/>
                <w:szCs w:val="24"/>
                <w:lang w:eastAsia="lv-LV"/>
              </w:rPr>
            </w:pPr>
            <w:r w:rsidRPr="002E19A7">
              <w:rPr>
                <w:rFonts w:eastAsia="Times New Roman" w:cs="Times New Roman"/>
                <w:color w:val="000000"/>
                <w:sz w:val="24"/>
                <w:szCs w:val="24"/>
                <w:lang w:eastAsia="lv-LV"/>
              </w:rPr>
              <w:t>Garantija</w:t>
            </w:r>
          </w:p>
        </w:tc>
        <w:tc>
          <w:tcPr>
            <w:tcW w:w="1427" w:type="dxa"/>
            <w:tcBorders>
              <w:top w:val="nil"/>
              <w:left w:val="nil"/>
              <w:bottom w:val="single" w:sz="4" w:space="0" w:color="auto"/>
              <w:right w:val="single" w:sz="4" w:space="0" w:color="auto"/>
            </w:tcBorders>
            <w:shd w:val="clear" w:color="auto" w:fill="auto"/>
            <w:noWrap/>
            <w:vAlign w:val="bottom"/>
            <w:hideMark/>
          </w:tcPr>
          <w:p w14:paraId="7217BC85"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90%</w:t>
            </w:r>
          </w:p>
        </w:tc>
        <w:tc>
          <w:tcPr>
            <w:tcW w:w="1585" w:type="dxa"/>
            <w:tcBorders>
              <w:top w:val="nil"/>
              <w:left w:val="nil"/>
              <w:bottom w:val="single" w:sz="4" w:space="0" w:color="auto"/>
              <w:right w:val="single" w:sz="4" w:space="0" w:color="auto"/>
            </w:tcBorders>
            <w:shd w:val="clear" w:color="auto" w:fill="auto"/>
            <w:noWrap/>
            <w:vAlign w:val="bottom"/>
            <w:hideMark/>
          </w:tcPr>
          <w:p w14:paraId="13A822D8"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90%</w:t>
            </w:r>
          </w:p>
        </w:tc>
        <w:tc>
          <w:tcPr>
            <w:tcW w:w="1586" w:type="dxa"/>
            <w:tcBorders>
              <w:top w:val="nil"/>
              <w:left w:val="nil"/>
              <w:bottom w:val="single" w:sz="4" w:space="0" w:color="auto"/>
              <w:right w:val="single" w:sz="4" w:space="0" w:color="auto"/>
            </w:tcBorders>
            <w:shd w:val="clear" w:color="auto" w:fill="auto"/>
            <w:noWrap/>
            <w:vAlign w:val="bottom"/>
            <w:hideMark/>
          </w:tcPr>
          <w:p w14:paraId="344D7AEE"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90%</w:t>
            </w:r>
          </w:p>
        </w:tc>
      </w:tr>
      <w:tr w:rsidR="005756EF" w:rsidRPr="002E19A7" w14:paraId="2EA178EC" w14:textId="77777777" w:rsidTr="002E0AF8">
        <w:trPr>
          <w:trHeight w:val="291"/>
        </w:trPr>
        <w:tc>
          <w:tcPr>
            <w:tcW w:w="3959" w:type="dxa"/>
            <w:tcBorders>
              <w:top w:val="nil"/>
              <w:left w:val="single" w:sz="4" w:space="0" w:color="auto"/>
              <w:bottom w:val="single" w:sz="4" w:space="0" w:color="auto"/>
              <w:right w:val="single" w:sz="4" w:space="0" w:color="auto"/>
            </w:tcBorders>
            <w:shd w:val="clear" w:color="auto" w:fill="auto"/>
            <w:noWrap/>
            <w:vAlign w:val="bottom"/>
            <w:hideMark/>
          </w:tcPr>
          <w:p w14:paraId="3C1A0FE1" w14:textId="42D051EA" w:rsidR="005756EF" w:rsidRPr="002E19A7" w:rsidRDefault="005756EF" w:rsidP="002E19A7">
            <w:pPr>
              <w:jc w:val="left"/>
              <w:rPr>
                <w:rFonts w:eastAsia="Times New Roman" w:cs="Times New Roman"/>
                <w:color w:val="000000"/>
                <w:sz w:val="24"/>
                <w:szCs w:val="24"/>
                <w:lang w:eastAsia="lv-LV"/>
              </w:rPr>
            </w:pPr>
            <w:r w:rsidRPr="002E19A7">
              <w:rPr>
                <w:rFonts w:eastAsia="Times New Roman" w:cs="Times New Roman"/>
                <w:color w:val="000000"/>
                <w:sz w:val="24"/>
                <w:szCs w:val="24"/>
                <w:lang w:eastAsia="lv-LV"/>
              </w:rPr>
              <w:t>Garantiju kopsumma</w:t>
            </w:r>
            <w:r w:rsidR="00A6778A">
              <w:rPr>
                <w:rFonts w:eastAsia="Times New Roman" w:cs="Times New Roman"/>
                <w:color w:val="000000"/>
                <w:sz w:val="24"/>
                <w:szCs w:val="24"/>
                <w:lang w:eastAsia="lv-LV"/>
              </w:rPr>
              <w:t>, kumulatīvā</w:t>
            </w:r>
          </w:p>
        </w:tc>
        <w:tc>
          <w:tcPr>
            <w:tcW w:w="1427" w:type="dxa"/>
            <w:tcBorders>
              <w:top w:val="nil"/>
              <w:left w:val="nil"/>
              <w:bottom w:val="single" w:sz="4" w:space="0" w:color="auto"/>
              <w:right w:val="single" w:sz="4" w:space="0" w:color="auto"/>
            </w:tcBorders>
            <w:shd w:val="clear" w:color="auto" w:fill="auto"/>
            <w:noWrap/>
            <w:vAlign w:val="bottom"/>
            <w:hideMark/>
          </w:tcPr>
          <w:p w14:paraId="04AEE156"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3 204 000</w:t>
            </w:r>
          </w:p>
        </w:tc>
        <w:tc>
          <w:tcPr>
            <w:tcW w:w="1585" w:type="dxa"/>
            <w:tcBorders>
              <w:top w:val="nil"/>
              <w:left w:val="nil"/>
              <w:bottom w:val="single" w:sz="4" w:space="0" w:color="auto"/>
              <w:right w:val="single" w:sz="4" w:space="0" w:color="auto"/>
            </w:tcBorders>
            <w:shd w:val="clear" w:color="auto" w:fill="auto"/>
            <w:noWrap/>
            <w:vAlign w:val="bottom"/>
            <w:hideMark/>
          </w:tcPr>
          <w:p w14:paraId="440751C5"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6 408 000</w:t>
            </w:r>
          </w:p>
        </w:tc>
        <w:tc>
          <w:tcPr>
            <w:tcW w:w="1586" w:type="dxa"/>
            <w:tcBorders>
              <w:top w:val="nil"/>
              <w:left w:val="nil"/>
              <w:bottom w:val="single" w:sz="4" w:space="0" w:color="auto"/>
              <w:right w:val="single" w:sz="4" w:space="0" w:color="auto"/>
            </w:tcBorders>
            <w:shd w:val="clear" w:color="auto" w:fill="auto"/>
            <w:noWrap/>
            <w:vAlign w:val="bottom"/>
            <w:hideMark/>
          </w:tcPr>
          <w:p w14:paraId="67D8CEE0" w14:textId="77777777" w:rsidR="005756EF" w:rsidRPr="002E19A7" w:rsidRDefault="005756EF" w:rsidP="002E19A7">
            <w:pPr>
              <w:jc w:val="right"/>
              <w:rPr>
                <w:rFonts w:eastAsia="Times New Roman" w:cs="Times New Roman"/>
                <w:color w:val="000000"/>
                <w:sz w:val="24"/>
                <w:szCs w:val="24"/>
                <w:lang w:eastAsia="lv-LV"/>
              </w:rPr>
            </w:pPr>
            <w:r w:rsidRPr="002E19A7">
              <w:rPr>
                <w:rFonts w:eastAsia="Times New Roman" w:cs="Times New Roman"/>
                <w:color w:val="000000"/>
                <w:sz w:val="24"/>
                <w:szCs w:val="24"/>
                <w:lang w:eastAsia="lv-LV"/>
              </w:rPr>
              <w:t>9 612 000</w:t>
            </w:r>
          </w:p>
        </w:tc>
      </w:tr>
      <w:tr w:rsidR="005756EF" w:rsidRPr="002E19A7" w14:paraId="7D718F58" w14:textId="77777777" w:rsidTr="002E0AF8">
        <w:trPr>
          <w:trHeight w:val="291"/>
        </w:trPr>
        <w:tc>
          <w:tcPr>
            <w:tcW w:w="3959" w:type="dxa"/>
            <w:tcBorders>
              <w:top w:val="nil"/>
              <w:left w:val="single" w:sz="4" w:space="0" w:color="auto"/>
              <w:bottom w:val="single" w:sz="4" w:space="0" w:color="auto"/>
              <w:right w:val="single" w:sz="4" w:space="0" w:color="auto"/>
            </w:tcBorders>
            <w:shd w:val="clear" w:color="auto" w:fill="auto"/>
            <w:noWrap/>
            <w:vAlign w:val="bottom"/>
            <w:hideMark/>
          </w:tcPr>
          <w:p w14:paraId="03A8D054" w14:textId="77777777" w:rsidR="005756EF" w:rsidRPr="002E19A7" w:rsidRDefault="005756EF" w:rsidP="002E19A7">
            <w:pPr>
              <w:jc w:val="left"/>
              <w:rPr>
                <w:rFonts w:eastAsia="Times New Roman" w:cs="Times New Roman"/>
                <w:color w:val="000000"/>
                <w:sz w:val="24"/>
                <w:szCs w:val="24"/>
                <w:lang w:eastAsia="lv-LV"/>
              </w:rPr>
            </w:pPr>
            <w:r w:rsidRPr="002E19A7">
              <w:rPr>
                <w:rFonts w:eastAsia="Times New Roman" w:cs="Times New Roman"/>
                <w:color w:val="000000"/>
                <w:sz w:val="24"/>
                <w:szCs w:val="24"/>
                <w:lang w:eastAsia="lv-LV"/>
              </w:rPr>
              <w:t>Ierobežota garantijas likme (</w:t>
            </w:r>
            <w:proofErr w:type="spellStart"/>
            <w:r w:rsidRPr="00A6778A">
              <w:rPr>
                <w:rFonts w:eastAsia="Times New Roman" w:cs="Times New Roman"/>
                <w:i/>
                <w:iCs/>
                <w:color w:val="000000"/>
                <w:sz w:val="24"/>
                <w:szCs w:val="24"/>
                <w:lang w:eastAsia="lv-LV"/>
              </w:rPr>
              <w:t>cap</w:t>
            </w:r>
            <w:proofErr w:type="spellEnd"/>
            <w:r w:rsidRPr="00A6778A">
              <w:rPr>
                <w:rFonts w:eastAsia="Times New Roman" w:cs="Times New Roman"/>
                <w:i/>
                <w:iCs/>
                <w:color w:val="000000"/>
                <w:sz w:val="24"/>
                <w:szCs w:val="24"/>
                <w:lang w:eastAsia="lv-LV"/>
              </w:rPr>
              <w:t xml:space="preserve"> </w:t>
            </w:r>
            <w:proofErr w:type="spellStart"/>
            <w:r w:rsidRPr="00A6778A">
              <w:rPr>
                <w:rFonts w:eastAsia="Times New Roman" w:cs="Times New Roman"/>
                <w:i/>
                <w:iCs/>
                <w:color w:val="000000"/>
                <w:sz w:val="24"/>
                <w:szCs w:val="24"/>
                <w:lang w:eastAsia="lv-LV"/>
              </w:rPr>
              <w:t>rate</w:t>
            </w:r>
            <w:proofErr w:type="spellEnd"/>
            <w:r w:rsidRPr="002E19A7">
              <w:rPr>
                <w:rFonts w:eastAsia="Times New Roman" w:cs="Times New Roman"/>
                <w:color w:val="000000"/>
                <w:sz w:val="24"/>
                <w:szCs w:val="24"/>
                <w:lang w:eastAsia="lv-LV"/>
              </w:rPr>
              <w:t>)</w:t>
            </w:r>
          </w:p>
        </w:tc>
        <w:tc>
          <w:tcPr>
            <w:tcW w:w="1427" w:type="dxa"/>
            <w:tcBorders>
              <w:top w:val="nil"/>
              <w:left w:val="nil"/>
              <w:bottom w:val="single" w:sz="4" w:space="0" w:color="auto"/>
              <w:right w:val="single" w:sz="4" w:space="0" w:color="auto"/>
            </w:tcBorders>
            <w:shd w:val="clear" w:color="auto" w:fill="auto"/>
            <w:noWrap/>
            <w:vAlign w:val="bottom"/>
            <w:hideMark/>
          </w:tcPr>
          <w:p w14:paraId="630C3132" w14:textId="77777777" w:rsidR="005756EF" w:rsidRPr="002E19A7" w:rsidRDefault="005756EF" w:rsidP="002E19A7">
            <w:pPr>
              <w:jc w:val="right"/>
              <w:rPr>
                <w:rFonts w:eastAsia="Times New Roman" w:cs="Times New Roman"/>
                <w:b/>
                <w:bCs/>
                <w:color w:val="000000"/>
                <w:sz w:val="24"/>
                <w:szCs w:val="24"/>
                <w:lang w:eastAsia="lv-LV"/>
              </w:rPr>
            </w:pPr>
            <w:r w:rsidRPr="002E19A7">
              <w:rPr>
                <w:rFonts w:eastAsia="Times New Roman" w:cs="Times New Roman"/>
                <w:b/>
                <w:bCs/>
                <w:color w:val="000000"/>
                <w:sz w:val="24"/>
                <w:szCs w:val="24"/>
                <w:lang w:eastAsia="lv-LV"/>
              </w:rPr>
              <w:t>25%</w:t>
            </w:r>
          </w:p>
        </w:tc>
        <w:tc>
          <w:tcPr>
            <w:tcW w:w="1585" w:type="dxa"/>
            <w:tcBorders>
              <w:top w:val="nil"/>
              <w:left w:val="nil"/>
              <w:bottom w:val="single" w:sz="4" w:space="0" w:color="auto"/>
              <w:right w:val="single" w:sz="4" w:space="0" w:color="auto"/>
            </w:tcBorders>
            <w:shd w:val="clear" w:color="auto" w:fill="auto"/>
            <w:noWrap/>
            <w:vAlign w:val="bottom"/>
            <w:hideMark/>
          </w:tcPr>
          <w:p w14:paraId="65C84392" w14:textId="77777777" w:rsidR="005756EF" w:rsidRPr="002E19A7" w:rsidRDefault="005756EF" w:rsidP="002E19A7">
            <w:pPr>
              <w:jc w:val="right"/>
              <w:rPr>
                <w:rFonts w:eastAsia="Times New Roman" w:cs="Times New Roman"/>
                <w:b/>
                <w:bCs/>
                <w:color w:val="000000"/>
                <w:sz w:val="24"/>
                <w:szCs w:val="24"/>
                <w:lang w:eastAsia="lv-LV"/>
              </w:rPr>
            </w:pPr>
            <w:r w:rsidRPr="002E19A7">
              <w:rPr>
                <w:rFonts w:eastAsia="Times New Roman" w:cs="Times New Roman"/>
                <w:b/>
                <w:bCs/>
                <w:color w:val="000000"/>
                <w:sz w:val="24"/>
                <w:szCs w:val="24"/>
                <w:lang w:eastAsia="lv-LV"/>
              </w:rPr>
              <w:t>25%</w:t>
            </w:r>
          </w:p>
        </w:tc>
        <w:tc>
          <w:tcPr>
            <w:tcW w:w="1586" w:type="dxa"/>
            <w:tcBorders>
              <w:top w:val="nil"/>
              <w:left w:val="nil"/>
              <w:bottom w:val="single" w:sz="4" w:space="0" w:color="auto"/>
              <w:right w:val="single" w:sz="4" w:space="0" w:color="auto"/>
            </w:tcBorders>
            <w:shd w:val="clear" w:color="auto" w:fill="auto"/>
            <w:noWrap/>
            <w:vAlign w:val="bottom"/>
            <w:hideMark/>
          </w:tcPr>
          <w:p w14:paraId="4ED53445" w14:textId="77777777" w:rsidR="005756EF" w:rsidRPr="002E19A7" w:rsidRDefault="005756EF" w:rsidP="002E19A7">
            <w:pPr>
              <w:jc w:val="right"/>
              <w:rPr>
                <w:rFonts w:eastAsia="Times New Roman" w:cs="Times New Roman"/>
                <w:b/>
                <w:bCs/>
                <w:color w:val="000000"/>
                <w:sz w:val="24"/>
                <w:szCs w:val="24"/>
                <w:lang w:eastAsia="lv-LV"/>
              </w:rPr>
            </w:pPr>
            <w:r w:rsidRPr="002E19A7">
              <w:rPr>
                <w:rFonts w:eastAsia="Times New Roman" w:cs="Times New Roman"/>
                <w:b/>
                <w:bCs/>
                <w:color w:val="000000"/>
                <w:sz w:val="24"/>
                <w:szCs w:val="24"/>
                <w:lang w:eastAsia="lv-LV"/>
              </w:rPr>
              <w:t>25%</w:t>
            </w:r>
          </w:p>
        </w:tc>
      </w:tr>
      <w:tr w:rsidR="005756EF" w:rsidRPr="002E19A7" w14:paraId="08AE88AA" w14:textId="77777777" w:rsidTr="002E0AF8">
        <w:trPr>
          <w:trHeight w:val="291"/>
        </w:trPr>
        <w:tc>
          <w:tcPr>
            <w:tcW w:w="3959" w:type="dxa"/>
            <w:tcBorders>
              <w:top w:val="nil"/>
              <w:left w:val="single" w:sz="4" w:space="0" w:color="auto"/>
              <w:bottom w:val="single" w:sz="4" w:space="0" w:color="auto"/>
              <w:right w:val="single" w:sz="4" w:space="0" w:color="auto"/>
            </w:tcBorders>
            <w:shd w:val="clear" w:color="auto" w:fill="auto"/>
            <w:noWrap/>
            <w:vAlign w:val="bottom"/>
            <w:hideMark/>
          </w:tcPr>
          <w:p w14:paraId="08952A11" w14:textId="13163524" w:rsidR="005756EF" w:rsidRPr="002E19A7" w:rsidRDefault="005756EF" w:rsidP="002E19A7">
            <w:pPr>
              <w:jc w:val="left"/>
              <w:rPr>
                <w:rFonts w:eastAsia="Times New Roman" w:cs="Times New Roman"/>
                <w:b/>
                <w:bCs/>
                <w:color w:val="000000"/>
                <w:sz w:val="24"/>
                <w:szCs w:val="24"/>
                <w:lang w:eastAsia="lv-LV"/>
              </w:rPr>
            </w:pPr>
            <w:r w:rsidRPr="002E19A7">
              <w:rPr>
                <w:rFonts w:eastAsia="Times New Roman" w:cs="Times New Roman"/>
                <w:b/>
                <w:bCs/>
                <w:color w:val="000000"/>
                <w:sz w:val="24"/>
                <w:szCs w:val="24"/>
                <w:lang w:eastAsia="lv-LV"/>
              </w:rPr>
              <w:t>Riska seguma finansējums (</w:t>
            </w:r>
            <w:proofErr w:type="spellStart"/>
            <w:r w:rsidRPr="00A6778A">
              <w:rPr>
                <w:rFonts w:eastAsia="Times New Roman" w:cs="Times New Roman"/>
                <w:b/>
                <w:bCs/>
                <w:i/>
                <w:iCs/>
                <w:color w:val="000000"/>
                <w:sz w:val="24"/>
                <w:szCs w:val="24"/>
                <w:lang w:eastAsia="lv-LV"/>
              </w:rPr>
              <w:t>cap</w:t>
            </w:r>
            <w:proofErr w:type="spellEnd"/>
            <w:r w:rsidRPr="00A6778A">
              <w:rPr>
                <w:rFonts w:eastAsia="Times New Roman" w:cs="Times New Roman"/>
                <w:b/>
                <w:bCs/>
                <w:i/>
                <w:iCs/>
                <w:color w:val="000000"/>
                <w:sz w:val="24"/>
                <w:szCs w:val="24"/>
                <w:lang w:eastAsia="lv-LV"/>
              </w:rPr>
              <w:t xml:space="preserve"> </w:t>
            </w:r>
            <w:proofErr w:type="spellStart"/>
            <w:r w:rsidRPr="00A6778A">
              <w:rPr>
                <w:rFonts w:eastAsia="Times New Roman" w:cs="Times New Roman"/>
                <w:b/>
                <w:bCs/>
                <w:i/>
                <w:iCs/>
                <w:color w:val="000000"/>
                <w:sz w:val="24"/>
                <w:szCs w:val="24"/>
                <w:lang w:eastAsia="lv-LV"/>
              </w:rPr>
              <w:t>amount</w:t>
            </w:r>
            <w:proofErr w:type="spellEnd"/>
            <w:r w:rsidR="00A6778A">
              <w:rPr>
                <w:rFonts w:eastAsia="Times New Roman" w:cs="Times New Roman"/>
                <w:b/>
                <w:bCs/>
                <w:i/>
                <w:iCs/>
                <w:color w:val="000000"/>
                <w:sz w:val="24"/>
                <w:szCs w:val="24"/>
                <w:lang w:eastAsia="lv-LV"/>
              </w:rPr>
              <w:t>)</w:t>
            </w:r>
            <w:r w:rsidR="002E0AF8">
              <w:rPr>
                <w:rFonts w:eastAsia="Times New Roman" w:cs="Times New Roman"/>
                <w:b/>
                <w:bCs/>
                <w:i/>
                <w:iCs/>
                <w:color w:val="000000"/>
                <w:sz w:val="24"/>
                <w:szCs w:val="24"/>
                <w:lang w:eastAsia="lv-LV"/>
              </w:rPr>
              <w:t xml:space="preserve">- </w:t>
            </w:r>
            <w:r w:rsidR="002E0AF8" w:rsidRPr="002E0AF8">
              <w:rPr>
                <w:rFonts w:eastAsia="Times New Roman" w:cs="Times New Roman"/>
                <w:b/>
                <w:bCs/>
                <w:color w:val="000000"/>
                <w:sz w:val="24"/>
                <w:szCs w:val="24"/>
                <w:lang w:eastAsia="lv-LV"/>
              </w:rPr>
              <w:t>EIF programmas turpinājums vai valsts budžets</w:t>
            </w:r>
            <w:r w:rsidR="00A6778A">
              <w:rPr>
                <w:rFonts w:eastAsia="Times New Roman" w:cs="Times New Roman"/>
                <w:b/>
                <w:bCs/>
                <w:color w:val="000000"/>
                <w:sz w:val="24"/>
                <w:szCs w:val="24"/>
                <w:lang w:eastAsia="lv-LV"/>
              </w:rPr>
              <w:t xml:space="preserve">, </w:t>
            </w:r>
            <w:proofErr w:type="spellStart"/>
            <w:r w:rsidR="00A6778A" w:rsidRPr="00A6778A">
              <w:rPr>
                <w:rFonts w:eastAsia="Times New Roman" w:cs="Times New Roman"/>
                <w:b/>
                <w:bCs/>
                <w:i/>
                <w:iCs/>
                <w:color w:val="000000"/>
                <w:sz w:val="24"/>
                <w:szCs w:val="24"/>
                <w:lang w:eastAsia="lv-LV"/>
              </w:rPr>
              <w:t>euro</w:t>
            </w:r>
            <w:proofErr w:type="spellEnd"/>
          </w:p>
        </w:tc>
        <w:tc>
          <w:tcPr>
            <w:tcW w:w="1427" w:type="dxa"/>
            <w:tcBorders>
              <w:top w:val="nil"/>
              <w:left w:val="nil"/>
              <w:bottom w:val="single" w:sz="4" w:space="0" w:color="auto"/>
              <w:right w:val="single" w:sz="4" w:space="0" w:color="auto"/>
            </w:tcBorders>
            <w:shd w:val="clear" w:color="auto" w:fill="auto"/>
            <w:noWrap/>
            <w:vAlign w:val="bottom"/>
            <w:hideMark/>
          </w:tcPr>
          <w:p w14:paraId="6909943B" w14:textId="77777777" w:rsidR="005756EF" w:rsidRPr="002E19A7" w:rsidRDefault="005756EF" w:rsidP="002E19A7">
            <w:pPr>
              <w:jc w:val="right"/>
              <w:rPr>
                <w:rFonts w:eastAsia="Times New Roman" w:cs="Times New Roman"/>
                <w:b/>
                <w:bCs/>
                <w:color w:val="000000"/>
                <w:sz w:val="24"/>
                <w:szCs w:val="24"/>
                <w:lang w:eastAsia="lv-LV"/>
              </w:rPr>
            </w:pPr>
            <w:r w:rsidRPr="002E19A7">
              <w:rPr>
                <w:rFonts w:eastAsia="Times New Roman" w:cs="Times New Roman"/>
                <w:b/>
                <w:bCs/>
                <w:color w:val="000000"/>
                <w:sz w:val="24"/>
                <w:szCs w:val="24"/>
                <w:lang w:eastAsia="lv-LV"/>
              </w:rPr>
              <w:t>801 000</w:t>
            </w:r>
          </w:p>
        </w:tc>
        <w:tc>
          <w:tcPr>
            <w:tcW w:w="1585" w:type="dxa"/>
            <w:tcBorders>
              <w:top w:val="nil"/>
              <w:left w:val="nil"/>
              <w:bottom w:val="single" w:sz="4" w:space="0" w:color="auto"/>
              <w:right w:val="single" w:sz="4" w:space="0" w:color="auto"/>
            </w:tcBorders>
            <w:shd w:val="clear" w:color="auto" w:fill="auto"/>
            <w:noWrap/>
            <w:vAlign w:val="bottom"/>
            <w:hideMark/>
          </w:tcPr>
          <w:p w14:paraId="2F888802" w14:textId="77777777" w:rsidR="005756EF" w:rsidRPr="002E19A7" w:rsidRDefault="005756EF" w:rsidP="002E19A7">
            <w:pPr>
              <w:jc w:val="right"/>
              <w:rPr>
                <w:rFonts w:eastAsia="Times New Roman" w:cs="Times New Roman"/>
                <w:b/>
                <w:bCs/>
                <w:color w:val="000000"/>
                <w:sz w:val="24"/>
                <w:szCs w:val="24"/>
                <w:lang w:eastAsia="lv-LV"/>
              </w:rPr>
            </w:pPr>
            <w:r w:rsidRPr="002E19A7">
              <w:rPr>
                <w:rFonts w:eastAsia="Times New Roman" w:cs="Times New Roman"/>
                <w:b/>
                <w:bCs/>
                <w:color w:val="000000"/>
                <w:sz w:val="24"/>
                <w:szCs w:val="24"/>
                <w:lang w:eastAsia="lv-LV"/>
              </w:rPr>
              <w:t>801 000</w:t>
            </w:r>
          </w:p>
        </w:tc>
        <w:tc>
          <w:tcPr>
            <w:tcW w:w="1586" w:type="dxa"/>
            <w:tcBorders>
              <w:top w:val="nil"/>
              <w:left w:val="nil"/>
              <w:bottom w:val="single" w:sz="4" w:space="0" w:color="auto"/>
              <w:right w:val="single" w:sz="4" w:space="0" w:color="auto"/>
            </w:tcBorders>
            <w:shd w:val="clear" w:color="auto" w:fill="auto"/>
            <w:noWrap/>
            <w:vAlign w:val="bottom"/>
            <w:hideMark/>
          </w:tcPr>
          <w:p w14:paraId="23D66FC6" w14:textId="77777777" w:rsidR="005756EF" w:rsidRPr="002E19A7" w:rsidRDefault="005756EF" w:rsidP="002E19A7">
            <w:pPr>
              <w:jc w:val="right"/>
              <w:rPr>
                <w:rFonts w:eastAsia="Times New Roman" w:cs="Times New Roman"/>
                <w:b/>
                <w:bCs/>
                <w:color w:val="000000"/>
                <w:sz w:val="24"/>
                <w:szCs w:val="24"/>
                <w:lang w:eastAsia="lv-LV"/>
              </w:rPr>
            </w:pPr>
            <w:r w:rsidRPr="002E19A7">
              <w:rPr>
                <w:rFonts w:eastAsia="Times New Roman" w:cs="Times New Roman"/>
                <w:b/>
                <w:bCs/>
                <w:color w:val="000000"/>
                <w:sz w:val="24"/>
                <w:szCs w:val="24"/>
                <w:lang w:eastAsia="lv-LV"/>
              </w:rPr>
              <w:t>801 000</w:t>
            </w:r>
          </w:p>
        </w:tc>
      </w:tr>
    </w:tbl>
    <w:p w14:paraId="4947EA44" w14:textId="5C5A2C8B" w:rsidR="006004D6" w:rsidRDefault="006004D6" w:rsidP="006004D6">
      <w:pPr>
        <w:pStyle w:val="tv213"/>
        <w:shd w:val="clear" w:color="auto" w:fill="FFFFFF"/>
        <w:spacing w:before="0" w:beforeAutospacing="0" w:after="0" w:afterAutospacing="0" w:line="293" w:lineRule="atLeast"/>
        <w:rPr>
          <w:b/>
          <w:sz w:val="28"/>
          <w:szCs w:val="28"/>
          <w:lang w:val="lv-LV"/>
        </w:rPr>
      </w:pPr>
    </w:p>
    <w:p w14:paraId="0C45E107" w14:textId="77777777" w:rsidR="00530249" w:rsidRPr="00530249" w:rsidRDefault="00530249" w:rsidP="006004D6">
      <w:pPr>
        <w:pStyle w:val="tv213"/>
        <w:shd w:val="clear" w:color="auto" w:fill="FFFFFF"/>
        <w:spacing w:before="0" w:beforeAutospacing="0" w:after="0" w:afterAutospacing="0" w:line="293" w:lineRule="atLeast"/>
        <w:rPr>
          <w:bCs/>
          <w:sz w:val="28"/>
          <w:szCs w:val="28"/>
          <w:lang w:val="lv-LV"/>
        </w:rPr>
      </w:pPr>
    </w:p>
    <w:p w14:paraId="4E242C91" w14:textId="73AC6C9C" w:rsidR="00BF0942" w:rsidRDefault="0024361E" w:rsidP="00A91709">
      <w:pPr>
        <w:pStyle w:val="tv213"/>
        <w:shd w:val="clear" w:color="auto" w:fill="FFFFFF"/>
        <w:spacing w:before="0" w:beforeAutospacing="0" w:after="0" w:afterAutospacing="0" w:line="293" w:lineRule="atLeast"/>
        <w:ind w:left="425"/>
        <w:rPr>
          <w:sz w:val="28"/>
          <w:szCs w:val="28"/>
          <w:lang w:val="lv-LV"/>
        </w:rPr>
      </w:pPr>
      <w:r>
        <w:rPr>
          <w:sz w:val="28"/>
          <w:szCs w:val="28"/>
          <w:lang w:val="lv-LV"/>
        </w:rPr>
        <w:t>10</w:t>
      </w:r>
      <w:r w:rsidR="0063352B">
        <w:rPr>
          <w:sz w:val="28"/>
          <w:szCs w:val="28"/>
          <w:lang w:val="lv-LV"/>
        </w:rPr>
        <w:t xml:space="preserve">. </w:t>
      </w:r>
      <w:r w:rsidR="006004D6" w:rsidRPr="00BF0942">
        <w:rPr>
          <w:sz w:val="28"/>
          <w:szCs w:val="28"/>
          <w:lang w:val="lv-LV"/>
        </w:rPr>
        <w:t xml:space="preserve">tabula. </w:t>
      </w:r>
      <w:r w:rsidR="00BF0942">
        <w:rPr>
          <w:sz w:val="28"/>
          <w:szCs w:val="28"/>
          <w:lang w:val="lv-LV"/>
        </w:rPr>
        <w:t>Nepieciešamais valsts budžeta finansējums topošo pilotu kreditēšanai, procentu izdevumi</w:t>
      </w:r>
    </w:p>
    <w:p w14:paraId="2F900AD0" w14:textId="3FE93492" w:rsidR="0020394C" w:rsidRDefault="0020394C" w:rsidP="008D2201">
      <w:pPr>
        <w:pStyle w:val="tv213"/>
        <w:shd w:val="clear" w:color="auto" w:fill="FFFFFF"/>
        <w:spacing w:before="0" w:beforeAutospacing="0" w:after="0" w:afterAutospacing="0" w:line="293" w:lineRule="atLeast"/>
        <w:ind w:firstLine="300"/>
        <w:jc w:val="both"/>
        <w:rPr>
          <w:sz w:val="28"/>
          <w:szCs w:val="28"/>
          <w:lang w:val="lv-LV"/>
        </w:rPr>
      </w:pPr>
    </w:p>
    <w:tbl>
      <w:tblPr>
        <w:tblW w:w="8592" w:type="dxa"/>
        <w:tblInd w:w="-5" w:type="dxa"/>
        <w:tblLook w:val="04A0" w:firstRow="1" w:lastRow="0" w:firstColumn="1" w:lastColumn="0" w:noHBand="0" w:noVBand="1"/>
      </w:tblPr>
      <w:tblGrid>
        <w:gridCol w:w="3992"/>
        <w:gridCol w:w="1419"/>
        <w:gridCol w:w="1590"/>
        <w:gridCol w:w="1591"/>
      </w:tblGrid>
      <w:tr w:rsidR="005756EF" w:rsidRPr="00BF0942" w14:paraId="67B2FBCA" w14:textId="77777777" w:rsidTr="00A55B1D">
        <w:trPr>
          <w:trHeight w:val="288"/>
        </w:trPr>
        <w:tc>
          <w:tcPr>
            <w:tcW w:w="399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01E5FD4" w14:textId="77777777" w:rsidR="005756EF" w:rsidRPr="00BF0942" w:rsidRDefault="005756EF" w:rsidP="00BF0942">
            <w:pPr>
              <w:jc w:val="left"/>
              <w:rPr>
                <w:rFonts w:eastAsia="Times New Roman" w:cs="Times New Roman"/>
                <w:color w:val="000000"/>
                <w:sz w:val="22"/>
                <w:szCs w:val="22"/>
                <w:lang w:eastAsia="lv-LV"/>
              </w:rPr>
            </w:pPr>
            <w:r w:rsidRPr="00BF0942">
              <w:rPr>
                <w:rFonts w:eastAsia="Times New Roman" w:cs="Times New Roman"/>
                <w:color w:val="000000"/>
                <w:sz w:val="22"/>
                <w:szCs w:val="22"/>
                <w:lang w:eastAsia="lv-LV"/>
              </w:rPr>
              <w:t>Gads</w:t>
            </w:r>
          </w:p>
        </w:tc>
        <w:tc>
          <w:tcPr>
            <w:tcW w:w="1419" w:type="dxa"/>
            <w:tcBorders>
              <w:top w:val="single" w:sz="4" w:space="0" w:color="auto"/>
              <w:left w:val="nil"/>
              <w:bottom w:val="single" w:sz="4" w:space="0" w:color="auto"/>
              <w:right w:val="single" w:sz="4" w:space="0" w:color="auto"/>
            </w:tcBorders>
            <w:shd w:val="clear" w:color="000000" w:fill="F2F2F2"/>
            <w:noWrap/>
            <w:vAlign w:val="bottom"/>
            <w:hideMark/>
          </w:tcPr>
          <w:p w14:paraId="684F2DB1" w14:textId="77382A68" w:rsidR="005756EF" w:rsidRPr="00BF0942" w:rsidRDefault="005756EF" w:rsidP="00BF0942">
            <w:pPr>
              <w:jc w:val="center"/>
              <w:rPr>
                <w:rFonts w:eastAsia="Times New Roman" w:cs="Times New Roman"/>
                <w:color w:val="000000"/>
                <w:sz w:val="22"/>
                <w:szCs w:val="22"/>
                <w:lang w:eastAsia="lv-LV"/>
              </w:rPr>
            </w:pPr>
            <w:r w:rsidRPr="00BF0942">
              <w:rPr>
                <w:rFonts w:eastAsia="Times New Roman" w:cs="Times New Roman"/>
                <w:color w:val="000000"/>
                <w:sz w:val="22"/>
                <w:szCs w:val="22"/>
                <w:lang w:eastAsia="lv-LV"/>
              </w:rPr>
              <w:t>202</w:t>
            </w:r>
            <w:r w:rsidR="00D74DAA">
              <w:rPr>
                <w:rFonts w:eastAsia="Times New Roman" w:cs="Times New Roman"/>
                <w:color w:val="000000"/>
                <w:sz w:val="22"/>
                <w:szCs w:val="22"/>
                <w:lang w:eastAsia="lv-LV"/>
              </w:rPr>
              <w:t>5</w:t>
            </w:r>
            <w:r w:rsidRPr="00BF0942">
              <w:rPr>
                <w:rFonts w:eastAsia="Times New Roman" w:cs="Times New Roman"/>
                <w:color w:val="000000"/>
                <w:sz w:val="22"/>
                <w:szCs w:val="22"/>
                <w:lang w:eastAsia="lv-LV"/>
              </w:rPr>
              <w:t>.g.</w:t>
            </w:r>
          </w:p>
        </w:tc>
        <w:tc>
          <w:tcPr>
            <w:tcW w:w="1590" w:type="dxa"/>
            <w:tcBorders>
              <w:top w:val="single" w:sz="4" w:space="0" w:color="auto"/>
              <w:left w:val="nil"/>
              <w:bottom w:val="single" w:sz="4" w:space="0" w:color="auto"/>
              <w:right w:val="single" w:sz="4" w:space="0" w:color="auto"/>
            </w:tcBorders>
            <w:shd w:val="clear" w:color="000000" w:fill="F2F2F2"/>
            <w:noWrap/>
            <w:vAlign w:val="bottom"/>
            <w:hideMark/>
          </w:tcPr>
          <w:p w14:paraId="4098CBCC" w14:textId="1A07594B" w:rsidR="005756EF" w:rsidRPr="00BF0942" w:rsidRDefault="005756EF" w:rsidP="00BF0942">
            <w:pPr>
              <w:jc w:val="center"/>
              <w:rPr>
                <w:rFonts w:eastAsia="Times New Roman" w:cs="Times New Roman"/>
                <w:color w:val="000000"/>
                <w:sz w:val="22"/>
                <w:szCs w:val="22"/>
                <w:lang w:eastAsia="lv-LV"/>
              </w:rPr>
            </w:pPr>
            <w:r w:rsidRPr="00BF0942">
              <w:rPr>
                <w:rFonts w:eastAsia="Times New Roman" w:cs="Times New Roman"/>
                <w:color w:val="000000"/>
                <w:sz w:val="22"/>
                <w:szCs w:val="22"/>
                <w:lang w:eastAsia="lv-LV"/>
              </w:rPr>
              <w:t>202</w:t>
            </w:r>
            <w:r w:rsidR="00D74DAA">
              <w:rPr>
                <w:rFonts w:eastAsia="Times New Roman" w:cs="Times New Roman"/>
                <w:color w:val="000000"/>
                <w:sz w:val="22"/>
                <w:szCs w:val="22"/>
                <w:lang w:eastAsia="lv-LV"/>
              </w:rPr>
              <w:t>6</w:t>
            </w:r>
            <w:r w:rsidRPr="00BF0942">
              <w:rPr>
                <w:rFonts w:eastAsia="Times New Roman" w:cs="Times New Roman"/>
                <w:color w:val="000000"/>
                <w:sz w:val="22"/>
                <w:szCs w:val="22"/>
                <w:lang w:eastAsia="lv-LV"/>
              </w:rPr>
              <w:t>.g.</w:t>
            </w:r>
          </w:p>
        </w:tc>
        <w:tc>
          <w:tcPr>
            <w:tcW w:w="1591" w:type="dxa"/>
            <w:tcBorders>
              <w:top w:val="single" w:sz="4" w:space="0" w:color="auto"/>
              <w:left w:val="nil"/>
              <w:bottom w:val="single" w:sz="4" w:space="0" w:color="auto"/>
              <w:right w:val="single" w:sz="4" w:space="0" w:color="auto"/>
            </w:tcBorders>
            <w:shd w:val="clear" w:color="000000" w:fill="F2F2F2"/>
            <w:noWrap/>
            <w:vAlign w:val="bottom"/>
            <w:hideMark/>
          </w:tcPr>
          <w:p w14:paraId="40CF2B8C" w14:textId="48588950" w:rsidR="005756EF" w:rsidRPr="00BF0942" w:rsidRDefault="005756EF" w:rsidP="00BF0942">
            <w:pPr>
              <w:jc w:val="center"/>
              <w:rPr>
                <w:rFonts w:eastAsia="Times New Roman" w:cs="Times New Roman"/>
                <w:color w:val="000000"/>
                <w:sz w:val="22"/>
                <w:szCs w:val="22"/>
                <w:lang w:eastAsia="lv-LV"/>
              </w:rPr>
            </w:pPr>
            <w:r w:rsidRPr="00BF0942">
              <w:rPr>
                <w:rFonts w:eastAsia="Times New Roman" w:cs="Times New Roman"/>
                <w:color w:val="000000"/>
                <w:sz w:val="22"/>
                <w:szCs w:val="22"/>
                <w:lang w:eastAsia="lv-LV"/>
              </w:rPr>
              <w:t>202</w:t>
            </w:r>
            <w:r w:rsidR="00D74DAA">
              <w:rPr>
                <w:rFonts w:eastAsia="Times New Roman" w:cs="Times New Roman"/>
                <w:color w:val="000000"/>
                <w:sz w:val="22"/>
                <w:szCs w:val="22"/>
                <w:lang w:eastAsia="lv-LV"/>
              </w:rPr>
              <w:t>7</w:t>
            </w:r>
            <w:r w:rsidRPr="00BF0942">
              <w:rPr>
                <w:rFonts w:eastAsia="Times New Roman" w:cs="Times New Roman"/>
                <w:color w:val="000000"/>
                <w:sz w:val="22"/>
                <w:szCs w:val="22"/>
                <w:lang w:eastAsia="lv-LV"/>
              </w:rPr>
              <w:t>.g.</w:t>
            </w:r>
          </w:p>
        </w:tc>
      </w:tr>
      <w:tr w:rsidR="005756EF" w:rsidRPr="00BF0942" w14:paraId="1AF3FDA2" w14:textId="77777777" w:rsidTr="00A55B1D">
        <w:trPr>
          <w:trHeight w:val="616"/>
        </w:trPr>
        <w:tc>
          <w:tcPr>
            <w:tcW w:w="3992" w:type="dxa"/>
            <w:tcBorders>
              <w:top w:val="nil"/>
              <w:left w:val="single" w:sz="4" w:space="0" w:color="auto"/>
              <w:bottom w:val="single" w:sz="4" w:space="0" w:color="auto"/>
              <w:right w:val="single" w:sz="4" w:space="0" w:color="auto"/>
            </w:tcBorders>
            <w:shd w:val="clear" w:color="auto" w:fill="auto"/>
            <w:vAlign w:val="bottom"/>
            <w:hideMark/>
          </w:tcPr>
          <w:p w14:paraId="58726BF8" w14:textId="77777777" w:rsidR="005756EF" w:rsidRPr="00BF0942" w:rsidRDefault="005756EF" w:rsidP="00BF0942">
            <w:pPr>
              <w:jc w:val="left"/>
              <w:rPr>
                <w:rFonts w:eastAsia="Times New Roman" w:cs="Times New Roman"/>
                <w:color w:val="000000"/>
                <w:sz w:val="24"/>
                <w:szCs w:val="24"/>
                <w:lang w:eastAsia="lv-LV"/>
              </w:rPr>
            </w:pPr>
            <w:r w:rsidRPr="00BF0942">
              <w:rPr>
                <w:rFonts w:eastAsia="Times New Roman" w:cs="Times New Roman"/>
                <w:color w:val="000000"/>
                <w:sz w:val="24"/>
                <w:szCs w:val="24"/>
                <w:lang w:eastAsia="lv-LV"/>
              </w:rPr>
              <w:t>Izsniegtie studiju kredīti (kumulatīvi)</w:t>
            </w:r>
          </w:p>
        </w:tc>
        <w:tc>
          <w:tcPr>
            <w:tcW w:w="1419" w:type="dxa"/>
            <w:tcBorders>
              <w:top w:val="nil"/>
              <w:left w:val="nil"/>
              <w:bottom w:val="single" w:sz="4" w:space="0" w:color="auto"/>
              <w:right w:val="single" w:sz="4" w:space="0" w:color="auto"/>
            </w:tcBorders>
            <w:shd w:val="clear" w:color="auto" w:fill="auto"/>
            <w:noWrap/>
            <w:vAlign w:val="bottom"/>
            <w:hideMark/>
          </w:tcPr>
          <w:p w14:paraId="38A4DF0A" w14:textId="77777777" w:rsidR="005756EF" w:rsidRPr="00BF0942" w:rsidRDefault="005756EF" w:rsidP="00BF0942">
            <w:pPr>
              <w:jc w:val="right"/>
              <w:rPr>
                <w:rFonts w:eastAsia="Times New Roman" w:cs="Times New Roman"/>
                <w:color w:val="000000"/>
                <w:sz w:val="24"/>
                <w:szCs w:val="24"/>
                <w:lang w:eastAsia="lv-LV"/>
              </w:rPr>
            </w:pPr>
            <w:r w:rsidRPr="00BF0942">
              <w:rPr>
                <w:rFonts w:eastAsia="Times New Roman" w:cs="Times New Roman"/>
                <w:color w:val="000000"/>
                <w:sz w:val="24"/>
                <w:szCs w:val="24"/>
                <w:lang w:eastAsia="lv-LV"/>
              </w:rPr>
              <w:t>3 560 000</w:t>
            </w:r>
          </w:p>
        </w:tc>
        <w:tc>
          <w:tcPr>
            <w:tcW w:w="1590" w:type="dxa"/>
            <w:tcBorders>
              <w:top w:val="nil"/>
              <w:left w:val="nil"/>
              <w:bottom w:val="single" w:sz="4" w:space="0" w:color="auto"/>
              <w:right w:val="single" w:sz="4" w:space="0" w:color="auto"/>
            </w:tcBorders>
            <w:shd w:val="clear" w:color="auto" w:fill="auto"/>
            <w:noWrap/>
            <w:vAlign w:val="bottom"/>
            <w:hideMark/>
          </w:tcPr>
          <w:p w14:paraId="280D4339" w14:textId="77777777" w:rsidR="005756EF" w:rsidRPr="00BF0942" w:rsidRDefault="005756EF" w:rsidP="00BF0942">
            <w:pPr>
              <w:jc w:val="right"/>
              <w:rPr>
                <w:rFonts w:eastAsia="Times New Roman" w:cs="Times New Roman"/>
                <w:color w:val="000000"/>
                <w:sz w:val="24"/>
                <w:szCs w:val="24"/>
                <w:lang w:eastAsia="lv-LV"/>
              </w:rPr>
            </w:pPr>
            <w:r w:rsidRPr="00BF0942">
              <w:rPr>
                <w:rFonts w:eastAsia="Times New Roman" w:cs="Times New Roman"/>
                <w:color w:val="000000"/>
                <w:sz w:val="24"/>
                <w:szCs w:val="24"/>
                <w:lang w:eastAsia="lv-LV"/>
              </w:rPr>
              <w:t>7 120 000</w:t>
            </w:r>
          </w:p>
        </w:tc>
        <w:tc>
          <w:tcPr>
            <w:tcW w:w="1591" w:type="dxa"/>
            <w:tcBorders>
              <w:top w:val="nil"/>
              <w:left w:val="nil"/>
              <w:bottom w:val="single" w:sz="4" w:space="0" w:color="auto"/>
              <w:right w:val="single" w:sz="4" w:space="0" w:color="auto"/>
            </w:tcBorders>
            <w:shd w:val="clear" w:color="auto" w:fill="auto"/>
            <w:noWrap/>
            <w:vAlign w:val="bottom"/>
            <w:hideMark/>
          </w:tcPr>
          <w:p w14:paraId="1FD8AB37" w14:textId="77777777" w:rsidR="005756EF" w:rsidRPr="00BF0942" w:rsidRDefault="005756EF" w:rsidP="00BF0942">
            <w:pPr>
              <w:jc w:val="right"/>
              <w:rPr>
                <w:rFonts w:eastAsia="Times New Roman" w:cs="Times New Roman"/>
                <w:color w:val="000000"/>
                <w:sz w:val="24"/>
                <w:szCs w:val="24"/>
                <w:lang w:eastAsia="lv-LV"/>
              </w:rPr>
            </w:pPr>
            <w:r w:rsidRPr="00BF0942">
              <w:rPr>
                <w:rFonts w:eastAsia="Times New Roman" w:cs="Times New Roman"/>
                <w:color w:val="000000"/>
                <w:sz w:val="24"/>
                <w:szCs w:val="24"/>
                <w:lang w:eastAsia="lv-LV"/>
              </w:rPr>
              <w:t>10 680 000</w:t>
            </w:r>
          </w:p>
        </w:tc>
      </w:tr>
      <w:tr w:rsidR="005756EF" w:rsidRPr="00BF0942" w14:paraId="3C27278C" w14:textId="77777777" w:rsidTr="00A55B1D">
        <w:trPr>
          <w:trHeight w:val="924"/>
        </w:trPr>
        <w:tc>
          <w:tcPr>
            <w:tcW w:w="3992" w:type="dxa"/>
            <w:tcBorders>
              <w:top w:val="nil"/>
              <w:left w:val="single" w:sz="4" w:space="0" w:color="auto"/>
              <w:bottom w:val="single" w:sz="4" w:space="0" w:color="auto"/>
              <w:right w:val="single" w:sz="4" w:space="0" w:color="auto"/>
            </w:tcBorders>
            <w:shd w:val="clear" w:color="auto" w:fill="auto"/>
            <w:vAlign w:val="bottom"/>
            <w:hideMark/>
          </w:tcPr>
          <w:p w14:paraId="1D55F922" w14:textId="77777777" w:rsidR="005756EF" w:rsidRPr="00BF0942" w:rsidRDefault="005756EF" w:rsidP="00BF0942">
            <w:pPr>
              <w:jc w:val="left"/>
              <w:rPr>
                <w:rFonts w:eastAsia="Times New Roman" w:cs="Times New Roman"/>
                <w:color w:val="000000"/>
                <w:sz w:val="24"/>
                <w:szCs w:val="24"/>
                <w:lang w:eastAsia="lv-LV"/>
              </w:rPr>
            </w:pPr>
            <w:r w:rsidRPr="00BF0942">
              <w:rPr>
                <w:rFonts w:eastAsia="Times New Roman" w:cs="Times New Roman"/>
                <w:color w:val="000000"/>
                <w:sz w:val="24"/>
                <w:szCs w:val="24"/>
                <w:lang w:eastAsia="lv-LV"/>
              </w:rPr>
              <w:t>EURIBOR likme saskaņā ar Valsts Kases prognozēm</w:t>
            </w:r>
          </w:p>
        </w:tc>
        <w:tc>
          <w:tcPr>
            <w:tcW w:w="1419" w:type="dxa"/>
            <w:tcBorders>
              <w:top w:val="nil"/>
              <w:left w:val="nil"/>
              <w:bottom w:val="single" w:sz="4" w:space="0" w:color="auto"/>
              <w:right w:val="single" w:sz="4" w:space="0" w:color="auto"/>
            </w:tcBorders>
            <w:shd w:val="clear" w:color="auto" w:fill="auto"/>
            <w:noWrap/>
            <w:vAlign w:val="bottom"/>
            <w:hideMark/>
          </w:tcPr>
          <w:p w14:paraId="0643598F" w14:textId="4C0BA4A4" w:rsidR="005756EF" w:rsidRPr="006066DC" w:rsidRDefault="00B2594B" w:rsidP="00BF0942">
            <w:pPr>
              <w:jc w:val="right"/>
              <w:rPr>
                <w:rFonts w:eastAsia="Times New Roman" w:cs="Times New Roman"/>
                <w:color w:val="000000"/>
                <w:sz w:val="24"/>
                <w:szCs w:val="24"/>
                <w:lang w:eastAsia="lv-LV"/>
              </w:rPr>
            </w:pPr>
            <w:r w:rsidRPr="006066DC">
              <w:rPr>
                <w:rFonts w:eastAsia="Times New Roman" w:cs="Times New Roman"/>
                <w:color w:val="000000"/>
                <w:sz w:val="24"/>
                <w:szCs w:val="24"/>
                <w:lang w:eastAsia="lv-LV"/>
              </w:rPr>
              <w:t>4</w:t>
            </w:r>
            <w:r w:rsidR="005756EF" w:rsidRPr="006066DC">
              <w:rPr>
                <w:rFonts w:eastAsia="Times New Roman" w:cs="Times New Roman"/>
                <w:color w:val="000000"/>
                <w:sz w:val="24"/>
                <w:szCs w:val="24"/>
                <w:lang w:eastAsia="lv-LV"/>
              </w:rPr>
              <w:t>%</w:t>
            </w:r>
          </w:p>
        </w:tc>
        <w:tc>
          <w:tcPr>
            <w:tcW w:w="1590" w:type="dxa"/>
            <w:tcBorders>
              <w:top w:val="nil"/>
              <w:left w:val="nil"/>
              <w:bottom w:val="single" w:sz="4" w:space="0" w:color="auto"/>
              <w:right w:val="single" w:sz="4" w:space="0" w:color="auto"/>
            </w:tcBorders>
            <w:shd w:val="clear" w:color="auto" w:fill="auto"/>
            <w:noWrap/>
            <w:vAlign w:val="bottom"/>
            <w:hideMark/>
          </w:tcPr>
          <w:p w14:paraId="60CF6C02" w14:textId="2FF2CDD8" w:rsidR="005756EF" w:rsidRPr="006066DC" w:rsidRDefault="00B2594B" w:rsidP="00BF0942">
            <w:pPr>
              <w:jc w:val="right"/>
              <w:rPr>
                <w:rFonts w:eastAsia="Times New Roman" w:cs="Times New Roman"/>
                <w:sz w:val="24"/>
                <w:szCs w:val="24"/>
                <w:lang w:eastAsia="lv-LV"/>
              </w:rPr>
            </w:pPr>
            <w:r w:rsidRPr="006066DC">
              <w:rPr>
                <w:rFonts w:eastAsia="Times New Roman" w:cs="Times New Roman"/>
                <w:sz w:val="24"/>
                <w:szCs w:val="24"/>
                <w:lang w:eastAsia="lv-LV"/>
              </w:rPr>
              <w:t>4</w:t>
            </w:r>
            <w:r w:rsidR="005756EF" w:rsidRPr="006066DC">
              <w:rPr>
                <w:rFonts w:eastAsia="Times New Roman" w:cs="Times New Roman"/>
                <w:sz w:val="24"/>
                <w:szCs w:val="24"/>
                <w:lang w:eastAsia="lv-LV"/>
              </w:rPr>
              <w:t>%</w:t>
            </w:r>
          </w:p>
        </w:tc>
        <w:tc>
          <w:tcPr>
            <w:tcW w:w="1591" w:type="dxa"/>
            <w:tcBorders>
              <w:top w:val="nil"/>
              <w:left w:val="nil"/>
              <w:bottom w:val="single" w:sz="4" w:space="0" w:color="auto"/>
              <w:right w:val="single" w:sz="4" w:space="0" w:color="auto"/>
            </w:tcBorders>
            <w:shd w:val="clear" w:color="auto" w:fill="auto"/>
            <w:noWrap/>
            <w:vAlign w:val="bottom"/>
            <w:hideMark/>
          </w:tcPr>
          <w:p w14:paraId="106F7740" w14:textId="0A7039C6" w:rsidR="005756EF" w:rsidRPr="006066DC" w:rsidRDefault="00B2594B" w:rsidP="00BF0942">
            <w:pPr>
              <w:jc w:val="right"/>
              <w:rPr>
                <w:rFonts w:eastAsia="Times New Roman" w:cs="Times New Roman"/>
                <w:sz w:val="24"/>
                <w:szCs w:val="24"/>
                <w:lang w:eastAsia="lv-LV"/>
              </w:rPr>
            </w:pPr>
            <w:r w:rsidRPr="006066DC">
              <w:rPr>
                <w:rFonts w:eastAsia="Times New Roman" w:cs="Times New Roman"/>
                <w:sz w:val="24"/>
                <w:szCs w:val="24"/>
                <w:lang w:eastAsia="lv-LV"/>
              </w:rPr>
              <w:t>4</w:t>
            </w:r>
            <w:r w:rsidR="005756EF" w:rsidRPr="006066DC">
              <w:rPr>
                <w:rFonts w:eastAsia="Times New Roman" w:cs="Times New Roman"/>
                <w:sz w:val="24"/>
                <w:szCs w:val="24"/>
                <w:lang w:eastAsia="lv-LV"/>
              </w:rPr>
              <w:t>%</w:t>
            </w:r>
          </w:p>
        </w:tc>
      </w:tr>
      <w:tr w:rsidR="005756EF" w:rsidRPr="00BF0942" w14:paraId="56D2D9D1" w14:textId="77777777" w:rsidTr="00A55B1D">
        <w:trPr>
          <w:trHeight w:val="308"/>
        </w:trPr>
        <w:tc>
          <w:tcPr>
            <w:tcW w:w="3992" w:type="dxa"/>
            <w:tcBorders>
              <w:top w:val="nil"/>
              <w:left w:val="single" w:sz="4" w:space="0" w:color="auto"/>
              <w:bottom w:val="single" w:sz="4" w:space="0" w:color="auto"/>
              <w:right w:val="single" w:sz="4" w:space="0" w:color="auto"/>
            </w:tcBorders>
            <w:shd w:val="clear" w:color="auto" w:fill="auto"/>
            <w:vAlign w:val="bottom"/>
            <w:hideMark/>
          </w:tcPr>
          <w:p w14:paraId="4524E865" w14:textId="77777777" w:rsidR="005756EF" w:rsidRPr="00BF0942" w:rsidRDefault="005756EF" w:rsidP="00BF0942">
            <w:pPr>
              <w:jc w:val="left"/>
              <w:rPr>
                <w:rFonts w:eastAsia="Times New Roman" w:cs="Times New Roman"/>
                <w:color w:val="000000"/>
                <w:sz w:val="24"/>
                <w:szCs w:val="24"/>
                <w:lang w:eastAsia="lv-LV"/>
              </w:rPr>
            </w:pPr>
            <w:r w:rsidRPr="00BF0942">
              <w:rPr>
                <w:rFonts w:eastAsia="Times New Roman" w:cs="Times New Roman"/>
                <w:color w:val="000000"/>
                <w:sz w:val="24"/>
                <w:szCs w:val="24"/>
                <w:lang w:eastAsia="lv-LV"/>
              </w:rPr>
              <w:t>Pievienotā likme 3,5%</w:t>
            </w:r>
          </w:p>
        </w:tc>
        <w:tc>
          <w:tcPr>
            <w:tcW w:w="1419" w:type="dxa"/>
            <w:tcBorders>
              <w:top w:val="nil"/>
              <w:left w:val="nil"/>
              <w:bottom w:val="single" w:sz="4" w:space="0" w:color="auto"/>
              <w:right w:val="single" w:sz="4" w:space="0" w:color="auto"/>
            </w:tcBorders>
            <w:shd w:val="clear" w:color="auto" w:fill="auto"/>
            <w:noWrap/>
            <w:vAlign w:val="bottom"/>
            <w:hideMark/>
          </w:tcPr>
          <w:p w14:paraId="33F44FEC" w14:textId="77777777" w:rsidR="005756EF" w:rsidRPr="00BF0942" w:rsidRDefault="005756EF" w:rsidP="00BF0942">
            <w:pPr>
              <w:jc w:val="right"/>
              <w:rPr>
                <w:rFonts w:eastAsia="Times New Roman" w:cs="Times New Roman"/>
                <w:color w:val="000000"/>
                <w:sz w:val="24"/>
                <w:szCs w:val="24"/>
                <w:lang w:eastAsia="lv-LV"/>
              </w:rPr>
            </w:pPr>
            <w:r w:rsidRPr="00BF0942">
              <w:rPr>
                <w:rFonts w:eastAsia="Times New Roman" w:cs="Times New Roman"/>
                <w:color w:val="000000"/>
                <w:sz w:val="24"/>
                <w:szCs w:val="24"/>
                <w:lang w:eastAsia="lv-LV"/>
              </w:rPr>
              <w:t>3.50%</w:t>
            </w:r>
          </w:p>
        </w:tc>
        <w:tc>
          <w:tcPr>
            <w:tcW w:w="1590" w:type="dxa"/>
            <w:tcBorders>
              <w:top w:val="nil"/>
              <w:left w:val="nil"/>
              <w:bottom w:val="single" w:sz="4" w:space="0" w:color="auto"/>
              <w:right w:val="single" w:sz="4" w:space="0" w:color="auto"/>
            </w:tcBorders>
            <w:shd w:val="clear" w:color="auto" w:fill="auto"/>
            <w:noWrap/>
            <w:vAlign w:val="bottom"/>
            <w:hideMark/>
          </w:tcPr>
          <w:p w14:paraId="3EAAD36C" w14:textId="77777777" w:rsidR="005756EF" w:rsidRPr="00BF0942" w:rsidRDefault="005756EF" w:rsidP="00BF0942">
            <w:pPr>
              <w:jc w:val="right"/>
              <w:rPr>
                <w:rFonts w:eastAsia="Times New Roman" w:cs="Times New Roman"/>
                <w:color w:val="000000"/>
                <w:sz w:val="24"/>
                <w:szCs w:val="24"/>
                <w:lang w:eastAsia="lv-LV"/>
              </w:rPr>
            </w:pPr>
            <w:r w:rsidRPr="00BF0942">
              <w:rPr>
                <w:rFonts w:eastAsia="Times New Roman" w:cs="Times New Roman"/>
                <w:color w:val="000000"/>
                <w:sz w:val="24"/>
                <w:szCs w:val="24"/>
                <w:lang w:eastAsia="lv-LV"/>
              </w:rPr>
              <w:t>3.50%</w:t>
            </w:r>
          </w:p>
        </w:tc>
        <w:tc>
          <w:tcPr>
            <w:tcW w:w="1591" w:type="dxa"/>
            <w:tcBorders>
              <w:top w:val="nil"/>
              <w:left w:val="nil"/>
              <w:bottom w:val="single" w:sz="4" w:space="0" w:color="auto"/>
              <w:right w:val="single" w:sz="4" w:space="0" w:color="auto"/>
            </w:tcBorders>
            <w:shd w:val="clear" w:color="auto" w:fill="auto"/>
            <w:noWrap/>
            <w:vAlign w:val="bottom"/>
            <w:hideMark/>
          </w:tcPr>
          <w:p w14:paraId="3A7DA309" w14:textId="77777777" w:rsidR="005756EF" w:rsidRPr="00BF0942" w:rsidRDefault="005756EF" w:rsidP="00BF0942">
            <w:pPr>
              <w:jc w:val="right"/>
              <w:rPr>
                <w:rFonts w:eastAsia="Times New Roman" w:cs="Times New Roman"/>
                <w:color w:val="000000"/>
                <w:sz w:val="24"/>
                <w:szCs w:val="24"/>
                <w:lang w:eastAsia="lv-LV"/>
              </w:rPr>
            </w:pPr>
            <w:r w:rsidRPr="00BF0942">
              <w:rPr>
                <w:rFonts w:eastAsia="Times New Roman" w:cs="Times New Roman"/>
                <w:color w:val="000000"/>
                <w:sz w:val="24"/>
                <w:szCs w:val="24"/>
                <w:lang w:eastAsia="lv-LV"/>
              </w:rPr>
              <w:t>3.50%</w:t>
            </w:r>
          </w:p>
        </w:tc>
      </w:tr>
      <w:tr w:rsidR="005756EF" w:rsidRPr="00BF0942" w14:paraId="34D6AF6A" w14:textId="77777777" w:rsidTr="00A55B1D">
        <w:trPr>
          <w:trHeight w:val="308"/>
        </w:trPr>
        <w:tc>
          <w:tcPr>
            <w:tcW w:w="3992" w:type="dxa"/>
            <w:tcBorders>
              <w:top w:val="nil"/>
              <w:left w:val="single" w:sz="4" w:space="0" w:color="auto"/>
              <w:bottom w:val="single" w:sz="4" w:space="0" w:color="auto"/>
              <w:right w:val="single" w:sz="4" w:space="0" w:color="auto"/>
            </w:tcBorders>
            <w:shd w:val="clear" w:color="auto" w:fill="auto"/>
            <w:vAlign w:val="bottom"/>
            <w:hideMark/>
          </w:tcPr>
          <w:p w14:paraId="71FB00B0" w14:textId="77777777" w:rsidR="005756EF" w:rsidRPr="00BF0942" w:rsidRDefault="005756EF" w:rsidP="00BF0942">
            <w:pPr>
              <w:jc w:val="left"/>
              <w:rPr>
                <w:rFonts w:eastAsia="Times New Roman" w:cs="Times New Roman"/>
                <w:color w:val="000000"/>
                <w:sz w:val="24"/>
                <w:szCs w:val="24"/>
                <w:lang w:eastAsia="lv-LV"/>
              </w:rPr>
            </w:pPr>
            <w:r w:rsidRPr="00BF0942">
              <w:rPr>
                <w:rFonts w:eastAsia="Times New Roman" w:cs="Times New Roman"/>
                <w:color w:val="000000"/>
                <w:sz w:val="24"/>
                <w:szCs w:val="24"/>
                <w:lang w:eastAsia="lv-LV"/>
              </w:rPr>
              <w:t>Kopējā likme</w:t>
            </w:r>
          </w:p>
        </w:tc>
        <w:tc>
          <w:tcPr>
            <w:tcW w:w="1419" w:type="dxa"/>
            <w:tcBorders>
              <w:top w:val="nil"/>
              <w:left w:val="nil"/>
              <w:bottom w:val="single" w:sz="4" w:space="0" w:color="auto"/>
              <w:right w:val="single" w:sz="4" w:space="0" w:color="auto"/>
            </w:tcBorders>
            <w:shd w:val="clear" w:color="auto" w:fill="auto"/>
            <w:noWrap/>
            <w:vAlign w:val="bottom"/>
            <w:hideMark/>
          </w:tcPr>
          <w:p w14:paraId="45565C78" w14:textId="68F63C52" w:rsidR="005756EF" w:rsidRPr="00BF0942" w:rsidRDefault="00B2594B" w:rsidP="00BF0942">
            <w:pPr>
              <w:jc w:val="right"/>
              <w:rPr>
                <w:rFonts w:eastAsia="Times New Roman" w:cs="Times New Roman"/>
                <w:color w:val="000000"/>
                <w:sz w:val="24"/>
                <w:szCs w:val="24"/>
                <w:lang w:eastAsia="lv-LV"/>
              </w:rPr>
            </w:pPr>
            <w:r>
              <w:rPr>
                <w:rFonts w:eastAsia="Times New Roman" w:cs="Times New Roman"/>
                <w:color w:val="000000"/>
                <w:sz w:val="24"/>
                <w:szCs w:val="24"/>
                <w:lang w:eastAsia="lv-LV"/>
              </w:rPr>
              <w:t>7.5</w:t>
            </w:r>
            <w:r w:rsidR="005756EF" w:rsidRPr="00BF0942">
              <w:rPr>
                <w:rFonts w:eastAsia="Times New Roman" w:cs="Times New Roman"/>
                <w:color w:val="000000"/>
                <w:sz w:val="24"/>
                <w:szCs w:val="24"/>
                <w:lang w:eastAsia="lv-LV"/>
              </w:rPr>
              <w:t>%</w:t>
            </w:r>
          </w:p>
        </w:tc>
        <w:tc>
          <w:tcPr>
            <w:tcW w:w="1590" w:type="dxa"/>
            <w:tcBorders>
              <w:top w:val="nil"/>
              <w:left w:val="nil"/>
              <w:bottom w:val="single" w:sz="4" w:space="0" w:color="auto"/>
              <w:right w:val="single" w:sz="4" w:space="0" w:color="auto"/>
            </w:tcBorders>
            <w:shd w:val="clear" w:color="auto" w:fill="auto"/>
            <w:noWrap/>
            <w:vAlign w:val="bottom"/>
            <w:hideMark/>
          </w:tcPr>
          <w:p w14:paraId="1D263D3D" w14:textId="2242A817" w:rsidR="005756EF" w:rsidRPr="00BF0942" w:rsidRDefault="00B2594B" w:rsidP="00BF0942">
            <w:pPr>
              <w:jc w:val="right"/>
              <w:rPr>
                <w:rFonts w:eastAsia="Times New Roman" w:cs="Times New Roman"/>
                <w:color w:val="000000"/>
                <w:sz w:val="24"/>
                <w:szCs w:val="24"/>
                <w:lang w:eastAsia="lv-LV"/>
              </w:rPr>
            </w:pPr>
            <w:r>
              <w:rPr>
                <w:rFonts w:eastAsia="Times New Roman" w:cs="Times New Roman"/>
                <w:color w:val="000000"/>
                <w:sz w:val="24"/>
                <w:szCs w:val="24"/>
                <w:lang w:eastAsia="lv-LV"/>
              </w:rPr>
              <w:t>7.5</w:t>
            </w:r>
            <w:r w:rsidR="005756EF" w:rsidRPr="00BF0942">
              <w:rPr>
                <w:rFonts w:eastAsia="Times New Roman" w:cs="Times New Roman"/>
                <w:color w:val="000000"/>
                <w:sz w:val="24"/>
                <w:szCs w:val="24"/>
                <w:lang w:eastAsia="lv-LV"/>
              </w:rPr>
              <w:t>%</w:t>
            </w:r>
          </w:p>
        </w:tc>
        <w:tc>
          <w:tcPr>
            <w:tcW w:w="1591" w:type="dxa"/>
            <w:tcBorders>
              <w:top w:val="nil"/>
              <w:left w:val="nil"/>
              <w:bottom w:val="single" w:sz="4" w:space="0" w:color="auto"/>
              <w:right w:val="single" w:sz="4" w:space="0" w:color="auto"/>
            </w:tcBorders>
            <w:shd w:val="clear" w:color="auto" w:fill="auto"/>
            <w:noWrap/>
            <w:vAlign w:val="bottom"/>
            <w:hideMark/>
          </w:tcPr>
          <w:p w14:paraId="5F08183D" w14:textId="24694BBF" w:rsidR="005756EF" w:rsidRPr="00BF0942" w:rsidRDefault="00B2594B" w:rsidP="00BF0942">
            <w:pPr>
              <w:jc w:val="right"/>
              <w:rPr>
                <w:rFonts w:eastAsia="Times New Roman" w:cs="Times New Roman"/>
                <w:color w:val="000000"/>
                <w:sz w:val="24"/>
                <w:szCs w:val="24"/>
                <w:lang w:eastAsia="lv-LV"/>
              </w:rPr>
            </w:pPr>
            <w:r>
              <w:rPr>
                <w:rFonts w:eastAsia="Times New Roman" w:cs="Times New Roman"/>
                <w:color w:val="000000"/>
                <w:sz w:val="24"/>
                <w:szCs w:val="24"/>
                <w:lang w:eastAsia="lv-LV"/>
              </w:rPr>
              <w:t>7.5</w:t>
            </w:r>
            <w:r w:rsidR="005756EF" w:rsidRPr="00BF0942">
              <w:rPr>
                <w:rFonts w:eastAsia="Times New Roman" w:cs="Times New Roman"/>
                <w:color w:val="000000"/>
                <w:sz w:val="24"/>
                <w:szCs w:val="24"/>
                <w:lang w:eastAsia="lv-LV"/>
              </w:rPr>
              <w:t>%</w:t>
            </w:r>
          </w:p>
        </w:tc>
      </w:tr>
      <w:tr w:rsidR="00B2594B" w:rsidRPr="00BF0942" w14:paraId="62967540" w14:textId="77777777" w:rsidTr="00A55B1D">
        <w:trPr>
          <w:trHeight w:val="603"/>
        </w:trPr>
        <w:tc>
          <w:tcPr>
            <w:tcW w:w="3992" w:type="dxa"/>
            <w:tcBorders>
              <w:top w:val="nil"/>
              <w:left w:val="single" w:sz="4" w:space="0" w:color="auto"/>
              <w:bottom w:val="single" w:sz="4" w:space="0" w:color="auto"/>
              <w:right w:val="single" w:sz="4" w:space="0" w:color="auto"/>
            </w:tcBorders>
            <w:shd w:val="clear" w:color="auto" w:fill="auto"/>
            <w:vAlign w:val="bottom"/>
            <w:hideMark/>
          </w:tcPr>
          <w:p w14:paraId="2B1446A8" w14:textId="6FBE73AA" w:rsidR="00B2594B" w:rsidRPr="00BF0942" w:rsidRDefault="00B2594B" w:rsidP="00B2594B">
            <w:pPr>
              <w:jc w:val="left"/>
              <w:rPr>
                <w:rFonts w:eastAsia="Times New Roman" w:cs="Times New Roman"/>
                <w:b/>
                <w:bCs/>
                <w:color w:val="000000"/>
                <w:sz w:val="24"/>
                <w:szCs w:val="24"/>
                <w:lang w:eastAsia="lv-LV"/>
              </w:rPr>
            </w:pPr>
            <w:r w:rsidRPr="00BF0942">
              <w:rPr>
                <w:rFonts w:eastAsia="Times New Roman" w:cs="Times New Roman"/>
                <w:b/>
                <w:bCs/>
                <w:color w:val="000000"/>
                <w:sz w:val="24"/>
                <w:szCs w:val="24"/>
                <w:lang w:eastAsia="lv-LV"/>
              </w:rPr>
              <w:t xml:space="preserve">Nepieciešamais finansējums studiju kredītu procentu </w:t>
            </w:r>
            <w:r>
              <w:rPr>
                <w:rFonts w:eastAsia="Times New Roman" w:cs="Times New Roman"/>
                <w:b/>
                <w:bCs/>
                <w:color w:val="000000"/>
                <w:sz w:val="24"/>
                <w:szCs w:val="24"/>
                <w:lang w:eastAsia="lv-LV"/>
              </w:rPr>
              <w:t>maksājumiem,</w:t>
            </w:r>
            <w:r w:rsidRPr="00BF0942">
              <w:rPr>
                <w:rFonts w:eastAsia="Times New Roman" w:cs="Times New Roman"/>
                <w:b/>
                <w:bCs/>
                <w:color w:val="000000"/>
                <w:sz w:val="24"/>
                <w:szCs w:val="24"/>
                <w:lang w:eastAsia="lv-LV"/>
              </w:rPr>
              <w:t xml:space="preserve"> </w:t>
            </w:r>
            <w:proofErr w:type="spellStart"/>
            <w:r w:rsidRPr="00BF0942">
              <w:rPr>
                <w:rFonts w:eastAsia="Times New Roman" w:cs="Times New Roman"/>
                <w:b/>
                <w:bCs/>
                <w:i/>
                <w:iCs/>
                <w:color w:val="000000"/>
                <w:sz w:val="24"/>
                <w:szCs w:val="24"/>
                <w:lang w:eastAsia="lv-LV"/>
              </w:rPr>
              <w:t>euro</w:t>
            </w:r>
            <w:proofErr w:type="spellEnd"/>
          </w:p>
        </w:tc>
        <w:tc>
          <w:tcPr>
            <w:tcW w:w="1419" w:type="dxa"/>
            <w:tcBorders>
              <w:top w:val="nil"/>
              <w:left w:val="nil"/>
              <w:bottom w:val="single" w:sz="4" w:space="0" w:color="auto"/>
              <w:right w:val="single" w:sz="4" w:space="0" w:color="auto"/>
            </w:tcBorders>
            <w:shd w:val="clear" w:color="auto" w:fill="auto"/>
            <w:noWrap/>
            <w:vAlign w:val="bottom"/>
            <w:hideMark/>
          </w:tcPr>
          <w:p w14:paraId="43E76A01" w14:textId="167D5CD5" w:rsidR="00B2594B" w:rsidRPr="006066DC" w:rsidRDefault="00B2594B" w:rsidP="00B2594B">
            <w:pPr>
              <w:jc w:val="right"/>
              <w:rPr>
                <w:rFonts w:eastAsia="Times New Roman" w:cs="Times New Roman"/>
                <w:b/>
                <w:bCs/>
                <w:color w:val="000000"/>
                <w:sz w:val="24"/>
                <w:szCs w:val="24"/>
                <w:lang w:eastAsia="lv-LV"/>
              </w:rPr>
            </w:pPr>
            <w:r w:rsidRPr="006066DC">
              <w:rPr>
                <w:rFonts w:cs="Times New Roman"/>
                <w:b/>
                <w:bCs/>
                <w:color w:val="000000"/>
                <w:sz w:val="24"/>
                <w:szCs w:val="24"/>
              </w:rPr>
              <w:t>267 000</w:t>
            </w:r>
          </w:p>
        </w:tc>
        <w:tc>
          <w:tcPr>
            <w:tcW w:w="1590" w:type="dxa"/>
            <w:tcBorders>
              <w:top w:val="nil"/>
              <w:left w:val="nil"/>
              <w:bottom w:val="single" w:sz="4" w:space="0" w:color="auto"/>
              <w:right w:val="single" w:sz="4" w:space="0" w:color="auto"/>
            </w:tcBorders>
            <w:shd w:val="clear" w:color="auto" w:fill="auto"/>
            <w:noWrap/>
            <w:vAlign w:val="bottom"/>
            <w:hideMark/>
          </w:tcPr>
          <w:p w14:paraId="1FDA9370" w14:textId="72D7293D" w:rsidR="00B2594B" w:rsidRPr="006066DC" w:rsidRDefault="00B2594B" w:rsidP="00B2594B">
            <w:pPr>
              <w:jc w:val="right"/>
              <w:rPr>
                <w:rFonts w:eastAsia="Times New Roman" w:cs="Times New Roman"/>
                <w:b/>
                <w:bCs/>
                <w:color w:val="000000"/>
                <w:sz w:val="24"/>
                <w:szCs w:val="24"/>
                <w:lang w:eastAsia="lv-LV"/>
              </w:rPr>
            </w:pPr>
            <w:r w:rsidRPr="006066DC">
              <w:rPr>
                <w:rFonts w:cs="Times New Roman"/>
                <w:b/>
                <w:bCs/>
                <w:color w:val="000000"/>
                <w:sz w:val="24"/>
                <w:szCs w:val="24"/>
              </w:rPr>
              <w:t>534 000</w:t>
            </w:r>
          </w:p>
        </w:tc>
        <w:tc>
          <w:tcPr>
            <w:tcW w:w="1591" w:type="dxa"/>
            <w:tcBorders>
              <w:top w:val="nil"/>
              <w:left w:val="nil"/>
              <w:bottom w:val="single" w:sz="4" w:space="0" w:color="auto"/>
              <w:right w:val="single" w:sz="4" w:space="0" w:color="auto"/>
            </w:tcBorders>
            <w:shd w:val="clear" w:color="auto" w:fill="auto"/>
            <w:noWrap/>
            <w:vAlign w:val="bottom"/>
            <w:hideMark/>
          </w:tcPr>
          <w:p w14:paraId="1F56F8D2" w14:textId="52C6D3BE" w:rsidR="00B2594B" w:rsidRPr="006066DC" w:rsidRDefault="00B2594B" w:rsidP="00B2594B">
            <w:pPr>
              <w:jc w:val="right"/>
              <w:rPr>
                <w:rFonts w:eastAsia="Times New Roman" w:cs="Times New Roman"/>
                <w:b/>
                <w:bCs/>
                <w:color w:val="000000"/>
                <w:sz w:val="24"/>
                <w:szCs w:val="24"/>
                <w:lang w:eastAsia="lv-LV"/>
              </w:rPr>
            </w:pPr>
            <w:r w:rsidRPr="006066DC">
              <w:rPr>
                <w:rFonts w:cs="Times New Roman"/>
                <w:b/>
                <w:bCs/>
                <w:color w:val="000000"/>
                <w:sz w:val="24"/>
                <w:szCs w:val="24"/>
              </w:rPr>
              <w:t>801 000</w:t>
            </w:r>
          </w:p>
        </w:tc>
      </w:tr>
    </w:tbl>
    <w:p w14:paraId="7092A060" w14:textId="7F0803F9" w:rsidR="00BF0942" w:rsidRDefault="00BF0942" w:rsidP="008D2201">
      <w:pPr>
        <w:pStyle w:val="tv213"/>
        <w:shd w:val="clear" w:color="auto" w:fill="FFFFFF"/>
        <w:spacing w:before="0" w:beforeAutospacing="0" w:after="0" w:afterAutospacing="0" w:line="293" w:lineRule="atLeast"/>
        <w:ind w:firstLine="300"/>
        <w:jc w:val="both"/>
        <w:rPr>
          <w:sz w:val="28"/>
          <w:szCs w:val="28"/>
          <w:lang w:val="lv-LV"/>
        </w:rPr>
      </w:pPr>
    </w:p>
    <w:p w14:paraId="718D6C87" w14:textId="0B4FC257" w:rsidR="00EF5914" w:rsidRDefault="00F71E9E" w:rsidP="0063352B">
      <w:pPr>
        <w:pStyle w:val="tv213"/>
        <w:shd w:val="clear" w:color="auto" w:fill="FFFFFF"/>
        <w:spacing w:before="0" w:beforeAutospacing="0" w:after="0" w:afterAutospacing="0" w:line="293" w:lineRule="atLeast"/>
        <w:ind w:left="425"/>
        <w:jc w:val="both"/>
        <w:rPr>
          <w:sz w:val="28"/>
          <w:szCs w:val="28"/>
          <w:lang w:val="lv-LV"/>
        </w:rPr>
      </w:pPr>
      <w:r>
        <w:rPr>
          <w:sz w:val="28"/>
          <w:szCs w:val="28"/>
          <w:lang w:val="lv-LV"/>
        </w:rPr>
        <w:t>1</w:t>
      </w:r>
      <w:r w:rsidR="0024361E">
        <w:rPr>
          <w:sz w:val="28"/>
          <w:szCs w:val="28"/>
          <w:lang w:val="lv-LV"/>
        </w:rPr>
        <w:t>1</w:t>
      </w:r>
      <w:r w:rsidR="0063352B">
        <w:rPr>
          <w:sz w:val="28"/>
          <w:szCs w:val="28"/>
          <w:lang w:val="lv-LV"/>
        </w:rPr>
        <w:t xml:space="preserve">. </w:t>
      </w:r>
      <w:r w:rsidR="00400450">
        <w:rPr>
          <w:sz w:val="28"/>
          <w:szCs w:val="28"/>
          <w:lang w:val="lv-LV"/>
        </w:rPr>
        <w:t xml:space="preserve">tabula. </w:t>
      </w:r>
      <w:r w:rsidR="008F7D91">
        <w:rPr>
          <w:sz w:val="28"/>
          <w:szCs w:val="28"/>
          <w:lang w:val="lv-LV"/>
        </w:rPr>
        <w:t>K</w:t>
      </w:r>
      <w:r w:rsidR="00EF5914">
        <w:rPr>
          <w:sz w:val="28"/>
          <w:szCs w:val="28"/>
          <w:lang w:val="lv-LV"/>
        </w:rPr>
        <w:t xml:space="preserve">opā </w:t>
      </w:r>
      <w:r w:rsidR="008F7D91">
        <w:rPr>
          <w:sz w:val="28"/>
          <w:szCs w:val="28"/>
          <w:lang w:val="lv-LV"/>
        </w:rPr>
        <w:t>nepieciešamais finansējums pilotu izglītības pieejamībai</w:t>
      </w:r>
    </w:p>
    <w:p w14:paraId="075A9889" w14:textId="227CA1F6" w:rsidR="00EF5914" w:rsidRDefault="00EF5914" w:rsidP="008D2201">
      <w:pPr>
        <w:pStyle w:val="tv213"/>
        <w:shd w:val="clear" w:color="auto" w:fill="FFFFFF"/>
        <w:spacing w:before="0" w:beforeAutospacing="0" w:after="0" w:afterAutospacing="0" w:line="293" w:lineRule="atLeast"/>
        <w:ind w:firstLine="300"/>
        <w:jc w:val="both"/>
        <w:rPr>
          <w:sz w:val="28"/>
          <w:szCs w:val="28"/>
          <w:lang w:val="lv-LV"/>
        </w:rPr>
      </w:pPr>
    </w:p>
    <w:tbl>
      <w:tblPr>
        <w:tblW w:w="7650" w:type="dxa"/>
        <w:tblLook w:val="04A0" w:firstRow="1" w:lastRow="0" w:firstColumn="1" w:lastColumn="0" w:noHBand="0" w:noVBand="1"/>
      </w:tblPr>
      <w:tblGrid>
        <w:gridCol w:w="3539"/>
        <w:gridCol w:w="1276"/>
        <w:gridCol w:w="1417"/>
        <w:gridCol w:w="1418"/>
      </w:tblGrid>
      <w:tr w:rsidR="0065371D" w:rsidRPr="0065371D" w14:paraId="08CF7840" w14:textId="77777777" w:rsidTr="005756EF">
        <w:trPr>
          <w:trHeight w:val="255"/>
        </w:trPr>
        <w:tc>
          <w:tcPr>
            <w:tcW w:w="3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96D782F" w14:textId="77777777" w:rsidR="0065371D" w:rsidRPr="0065371D" w:rsidRDefault="0065371D" w:rsidP="0065371D">
            <w:pPr>
              <w:jc w:val="left"/>
              <w:rPr>
                <w:rFonts w:eastAsia="Times New Roman" w:cs="Times New Roman"/>
                <w:color w:val="000000"/>
                <w:sz w:val="24"/>
                <w:szCs w:val="24"/>
                <w:lang w:eastAsia="lv-LV"/>
              </w:rPr>
            </w:pPr>
            <w:r w:rsidRPr="0065371D">
              <w:rPr>
                <w:rFonts w:eastAsia="Times New Roman" w:cs="Times New Roman"/>
                <w:color w:val="000000"/>
                <w:sz w:val="24"/>
                <w:szCs w:val="24"/>
                <w:lang w:eastAsia="lv-LV"/>
              </w:rPr>
              <w:t>Vidējā termiņa budžets</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7A8A4DA" w14:textId="048D9F80" w:rsidR="0065371D" w:rsidRPr="0065371D" w:rsidRDefault="0065371D" w:rsidP="0065371D">
            <w:pPr>
              <w:jc w:val="right"/>
              <w:rPr>
                <w:rFonts w:eastAsia="Times New Roman" w:cs="Times New Roman"/>
                <w:color w:val="000000"/>
                <w:sz w:val="24"/>
                <w:szCs w:val="24"/>
                <w:lang w:eastAsia="lv-LV"/>
              </w:rPr>
            </w:pPr>
            <w:r w:rsidRPr="0065371D">
              <w:rPr>
                <w:rFonts w:eastAsia="Times New Roman" w:cs="Times New Roman"/>
                <w:color w:val="000000"/>
                <w:sz w:val="24"/>
                <w:szCs w:val="24"/>
                <w:lang w:eastAsia="lv-LV"/>
              </w:rPr>
              <w:t>202</w:t>
            </w:r>
            <w:r w:rsidR="00D74DAA">
              <w:rPr>
                <w:rFonts w:eastAsia="Times New Roman" w:cs="Times New Roman"/>
                <w:color w:val="000000"/>
                <w:sz w:val="24"/>
                <w:szCs w:val="24"/>
                <w:lang w:eastAsia="lv-LV"/>
              </w:rPr>
              <w:t>5</w:t>
            </w:r>
            <w:r w:rsidRPr="0065371D">
              <w:rPr>
                <w:rFonts w:eastAsia="Times New Roman" w:cs="Times New Roman"/>
                <w:color w:val="000000"/>
                <w:sz w:val="24"/>
                <w:szCs w:val="24"/>
                <w:lang w:eastAsia="lv-LV"/>
              </w:rPr>
              <w:t>.g.</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BC909C1" w14:textId="72438DB1" w:rsidR="0065371D" w:rsidRPr="0065371D" w:rsidRDefault="0065371D" w:rsidP="0065371D">
            <w:pPr>
              <w:jc w:val="right"/>
              <w:rPr>
                <w:rFonts w:eastAsia="Times New Roman" w:cs="Times New Roman"/>
                <w:color w:val="000000"/>
                <w:sz w:val="24"/>
                <w:szCs w:val="24"/>
                <w:lang w:eastAsia="lv-LV"/>
              </w:rPr>
            </w:pPr>
            <w:r w:rsidRPr="0065371D">
              <w:rPr>
                <w:rFonts w:eastAsia="Times New Roman" w:cs="Times New Roman"/>
                <w:color w:val="000000"/>
                <w:sz w:val="24"/>
                <w:szCs w:val="24"/>
                <w:lang w:eastAsia="lv-LV"/>
              </w:rPr>
              <w:t>202</w:t>
            </w:r>
            <w:r w:rsidR="00D74DAA">
              <w:rPr>
                <w:rFonts w:eastAsia="Times New Roman" w:cs="Times New Roman"/>
                <w:color w:val="000000"/>
                <w:sz w:val="24"/>
                <w:szCs w:val="24"/>
                <w:lang w:eastAsia="lv-LV"/>
              </w:rPr>
              <w:t>6</w:t>
            </w:r>
            <w:r w:rsidRPr="0065371D">
              <w:rPr>
                <w:rFonts w:eastAsia="Times New Roman" w:cs="Times New Roman"/>
                <w:color w:val="000000"/>
                <w:sz w:val="24"/>
                <w:szCs w:val="24"/>
                <w:lang w:eastAsia="lv-LV"/>
              </w:rPr>
              <w:t>.g.</w:t>
            </w:r>
          </w:p>
        </w:tc>
        <w:tc>
          <w:tcPr>
            <w:tcW w:w="1418"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A87DA53" w14:textId="1B581985" w:rsidR="0065371D" w:rsidRPr="0065371D" w:rsidRDefault="0065371D" w:rsidP="0065371D">
            <w:pPr>
              <w:jc w:val="right"/>
              <w:rPr>
                <w:rFonts w:eastAsia="Times New Roman" w:cs="Times New Roman"/>
                <w:color w:val="000000"/>
                <w:sz w:val="24"/>
                <w:szCs w:val="24"/>
                <w:lang w:eastAsia="lv-LV"/>
              </w:rPr>
            </w:pPr>
            <w:r w:rsidRPr="0065371D">
              <w:rPr>
                <w:rFonts w:eastAsia="Times New Roman" w:cs="Times New Roman"/>
                <w:color w:val="000000"/>
                <w:sz w:val="24"/>
                <w:szCs w:val="24"/>
                <w:lang w:eastAsia="lv-LV"/>
              </w:rPr>
              <w:t>202</w:t>
            </w:r>
            <w:r w:rsidR="00D74DAA">
              <w:rPr>
                <w:rFonts w:eastAsia="Times New Roman" w:cs="Times New Roman"/>
                <w:color w:val="000000"/>
                <w:sz w:val="24"/>
                <w:szCs w:val="24"/>
                <w:lang w:eastAsia="lv-LV"/>
              </w:rPr>
              <w:t>7</w:t>
            </w:r>
            <w:r w:rsidRPr="0065371D">
              <w:rPr>
                <w:rFonts w:eastAsia="Times New Roman" w:cs="Times New Roman"/>
                <w:color w:val="000000"/>
                <w:sz w:val="24"/>
                <w:szCs w:val="24"/>
                <w:lang w:eastAsia="lv-LV"/>
              </w:rPr>
              <w:t>.g.</w:t>
            </w:r>
          </w:p>
        </w:tc>
      </w:tr>
      <w:tr w:rsidR="0065371D" w:rsidRPr="0065371D" w14:paraId="052B35D6" w14:textId="77777777" w:rsidTr="005756EF">
        <w:trPr>
          <w:trHeight w:val="691"/>
        </w:trPr>
        <w:tc>
          <w:tcPr>
            <w:tcW w:w="3539" w:type="dxa"/>
            <w:tcBorders>
              <w:top w:val="nil"/>
              <w:left w:val="single" w:sz="4" w:space="0" w:color="auto"/>
              <w:bottom w:val="single" w:sz="4" w:space="0" w:color="auto"/>
              <w:right w:val="single" w:sz="4" w:space="0" w:color="auto"/>
            </w:tcBorders>
            <w:shd w:val="clear" w:color="auto" w:fill="auto"/>
            <w:vAlign w:val="bottom"/>
            <w:hideMark/>
          </w:tcPr>
          <w:p w14:paraId="28B7C1BE" w14:textId="77777777" w:rsidR="0065371D" w:rsidRDefault="0065371D" w:rsidP="0065371D">
            <w:pPr>
              <w:jc w:val="left"/>
              <w:rPr>
                <w:rFonts w:eastAsia="Times New Roman" w:cs="Times New Roman"/>
                <w:color w:val="000000"/>
                <w:sz w:val="24"/>
                <w:szCs w:val="24"/>
                <w:lang w:eastAsia="lv-LV"/>
              </w:rPr>
            </w:pPr>
            <w:r w:rsidRPr="0065371D">
              <w:rPr>
                <w:rFonts w:eastAsia="Times New Roman" w:cs="Times New Roman"/>
                <w:color w:val="000000"/>
                <w:sz w:val="24"/>
                <w:szCs w:val="24"/>
                <w:lang w:eastAsia="lv-LV"/>
              </w:rPr>
              <w:t xml:space="preserve">Riska seguma finansējums </w:t>
            </w:r>
          </w:p>
          <w:p w14:paraId="1A44D76A" w14:textId="594743FD" w:rsidR="0065371D" w:rsidRPr="0065371D" w:rsidRDefault="0065371D" w:rsidP="0065371D">
            <w:pPr>
              <w:jc w:val="left"/>
              <w:rPr>
                <w:rFonts w:eastAsia="Times New Roman" w:cs="Times New Roman"/>
                <w:color w:val="000000"/>
                <w:sz w:val="24"/>
                <w:szCs w:val="24"/>
                <w:lang w:eastAsia="lv-LV"/>
              </w:rPr>
            </w:pPr>
            <w:r w:rsidRPr="0065371D">
              <w:rPr>
                <w:rFonts w:eastAsia="Times New Roman" w:cs="Times New Roman"/>
                <w:color w:val="000000"/>
                <w:sz w:val="24"/>
                <w:szCs w:val="24"/>
                <w:lang w:eastAsia="lv-LV"/>
              </w:rPr>
              <w:t>(</w:t>
            </w:r>
            <w:proofErr w:type="spellStart"/>
            <w:r w:rsidRPr="0065371D">
              <w:rPr>
                <w:rFonts w:eastAsia="Times New Roman" w:cs="Times New Roman"/>
                <w:i/>
                <w:iCs/>
                <w:color w:val="000000"/>
                <w:sz w:val="24"/>
                <w:szCs w:val="24"/>
                <w:lang w:eastAsia="lv-LV"/>
              </w:rPr>
              <w:t>cap</w:t>
            </w:r>
            <w:proofErr w:type="spellEnd"/>
            <w:r w:rsidRPr="0065371D">
              <w:rPr>
                <w:rFonts w:eastAsia="Times New Roman" w:cs="Times New Roman"/>
                <w:i/>
                <w:iCs/>
                <w:color w:val="000000"/>
                <w:sz w:val="24"/>
                <w:szCs w:val="24"/>
                <w:lang w:eastAsia="lv-LV"/>
              </w:rPr>
              <w:t xml:space="preserve"> </w:t>
            </w:r>
            <w:proofErr w:type="spellStart"/>
            <w:r w:rsidRPr="0065371D">
              <w:rPr>
                <w:rFonts w:eastAsia="Times New Roman" w:cs="Times New Roman"/>
                <w:i/>
                <w:iCs/>
                <w:color w:val="000000"/>
                <w:sz w:val="24"/>
                <w:szCs w:val="24"/>
                <w:lang w:eastAsia="lv-LV"/>
              </w:rPr>
              <w:t>amount</w:t>
            </w:r>
            <w:proofErr w:type="spellEnd"/>
            <w:r w:rsidRPr="0065371D">
              <w:rPr>
                <w:rFonts w:eastAsia="Times New Roman" w:cs="Times New Roman"/>
                <w:color w:val="000000"/>
                <w:sz w:val="24"/>
                <w:szCs w:val="24"/>
                <w:lang w:eastAsia="lv-LV"/>
              </w:rPr>
              <w:t>)</w:t>
            </w:r>
            <w:r w:rsidR="00B96077">
              <w:rPr>
                <w:rFonts w:eastAsia="Times New Roman" w:cs="Times New Roman"/>
                <w:color w:val="000000"/>
                <w:sz w:val="24"/>
                <w:szCs w:val="24"/>
                <w:lang w:eastAsia="lv-LV"/>
              </w:rPr>
              <w:t>, EIF programmas turpinājums vai valsts budžets</w:t>
            </w:r>
          </w:p>
        </w:tc>
        <w:tc>
          <w:tcPr>
            <w:tcW w:w="1276" w:type="dxa"/>
            <w:tcBorders>
              <w:top w:val="nil"/>
              <w:left w:val="nil"/>
              <w:bottom w:val="single" w:sz="4" w:space="0" w:color="auto"/>
              <w:right w:val="single" w:sz="4" w:space="0" w:color="auto"/>
            </w:tcBorders>
            <w:shd w:val="clear" w:color="auto" w:fill="auto"/>
            <w:noWrap/>
            <w:vAlign w:val="bottom"/>
            <w:hideMark/>
          </w:tcPr>
          <w:p w14:paraId="5E08BEC5" w14:textId="77777777" w:rsidR="0065371D" w:rsidRPr="0065371D" w:rsidRDefault="0065371D" w:rsidP="0065371D">
            <w:pPr>
              <w:jc w:val="right"/>
              <w:rPr>
                <w:rFonts w:eastAsia="Times New Roman" w:cs="Times New Roman"/>
                <w:color w:val="000000"/>
                <w:sz w:val="24"/>
                <w:szCs w:val="24"/>
                <w:lang w:eastAsia="lv-LV"/>
              </w:rPr>
            </w:pPr>
            <w:r w:rsidRPr="0065371D">
              <w:rPr>
                <w:rFonts w:eastAsia="Times New Roman" w:cs="Times New Roman"/>
                <w:color w:val="000000"/>
                <w:sz w:val="24"/>
                <w:szCs w:val="24"/>
                <w:lang w:eastAsia="lv-LV"/>
              </w:rPr>
              <w:t>801 000</w:t>
            </w:r>
          </w:p>
        </w:tc>
        <w:tc>
          <w:tcPr>
            <w:tcW w:w="1417" w:type="dxa"/>
            <w:tcBorders>
              <w:top w:val="nil"/>
              <w:left w:val="nil"/>
              <w:bottom w:val="single" w:sz="4" w:space="0" w:color="auto"/>
              <w:right w:val="single" w:sz="4" w:space="0" w:color="auto"/>
            </w:tcBorders>
            <w:shd w:val="clear" w:color="auto" w:fill="auto"/>
            <w:noWrap/>
            <w:vAlign w:val="bottom"/>
            <w:hideMark/>
          </w:tcPr>
          <w:p w14:paraId="108B6D6D" w14:textId="77777777" w:rsidR="0065371D" w:rsidRPr="0065371D" w:rsidRDefault="0065371D" w:rsidP="0065371D">
            <w:pPr>
              <w:jc w:val="right"/>
              <w:rPr>
                <w:rFonts w:eastAsia="Times New Roman" w:cs="Times New Roman"/>
                <w:color w:val="000000"/>
                <w:sz w:val="24"/>
                <w:szCs w:val="24"/>
                <w:lang w:eastAsia="lv-LV"/>
              </w:rPr>
            </w:pPr>
            <w:r w:rsidRPr="0065371D">
              <w:rPr>
                <w:rFonts w:eastAsia="Times New Roman" w:cs="Times New Roman"/>
                <w:color w:val="000000"/>
                <w:sz w:val="24"/>
                <w:szCs w:val="24"/>
                <w:lang w:eastAsia="lv-LV"/>
              </w:rPr>
              <w:t>801 000</w:t>
            </w:r>
          </w:p>
        </w:tc>
        <w:tc>
          <w:tcPr>
            <w:tcW w:w="1418" w:type="dxa"/>
            <w:tcBorders>
              <w:top w:val="nil"/>
              <w:left w:val="nil"/>
              <w:bottom w:val="single" w:sz="4" w:space="0" w:color="auto"/>
              <w:right w:val="single" w:sz="4" w:space="0" w:color="auto"/>
            </w:tcBorders>
            <w:shd w:val="clear" w:color="auto" w:fill="auto"/>
            <w:noWrap/>
            <w:vAlign w:val="bottom"/>
            <w:hideMark/>
          </w:tcPr>
          <w:p w14:paraId="4FF1AA9D" w14:textId="77777777" w:rsidR="0065371D" w:rsidRPr="0065371D" w:rsidRDefault="0065371D" w:rsidP="0065371D">
            <w:pPr>
              <w:jc w:val="right"/>
              <w:rPr>
                <w:rFonts w:eastAsia="Times New Roman" w:cs="Times New Roman"/>
                <w:color w:val="000000"/>
                <w:sz w:val="24"/>
                <w:szCs w:val="24"/>
                <w:lang w:eastAsia="lv-LV"/>
              </w:rPr>
            </w:pPr>
            <w:r w:rsidRPr="0065371D">
              <w:rPr>
                <w:rFonts w:eastAsia="Times New Roman" w:cs="Times New Roman"/>
                <w:color w:val="000000"/>
                <w:sz w:val="24"/>
                <w:szCs w:val="24"/>
                <w:lang w:eastAsia="lv-LV"/>
              </w:rPr>
              <w:t>801 000</w:t>
            </w:r>
          </w:p>
        </w:tc>
      </w:tr>
      <w:tr w:rsidR="00B2594B" w:rsidRPr="0065371D" w14:paraId="7537DDB5" w14:textId="77777777" w:rsidTr="00A343CA">
        <w:trPr>
          <w:trHeight w:val="255"/>
        </w:trPr>
        <w:tc>
          <w:tcPr>
            <w:tcW w:w="3539" w:type="dxa"/>
            <w:tcBorders>
              <w:top w:val="nil"/>
              <w:left w:val="single" w:sz="4" w:space="0" w:color="auto"/>
              <w:bottom w:val="single" w:sz="4" w:space="0" w:color="auto"/>
              <w:right w:val="single" w:sz="4" w:space="0" w:color="auto"/>
            </w:tcBorders>
            <w:shd w:val="clear" w:color="auto" w:fill="auto"/>
            <w:vAlign w:val="bottom"/>
            <w:hideMark/>
          </w:tcPr>
          <w:p w14:paraId="65BCFC53" w14:textId="4D097B27" w:rsidR="00B2594B" w:rsidRPr="006066DC" w:rsidRDefault="00B2594B" w:rsidP="00B2594B">
            <w:pPr>
              <w:jc w:val="left"/>
              <w:rPr>
                <w:rFonts w:eastAsia="Times New Roman" w:cs="Times New Roman"/>
                <w:color w:val="000000"/>
                <w:sz w:val="24"/>
                <w:szCs w:val="24"/>
                <w:lang w:eastAsia="lv-LV"/>
              </w:rPr>
            </w:pPr>
            <w:r w:rsidRPr="006066DC">
              <w:rPr>
                <w:rFonts w:eastAsia="Times New Roman" w:cs="Times New Roman"/>
                <w:color w:val="000000"/>
                <w:sz w:val="24"/>
                <w:szCs w:val="24"/>
                <w:lang w:eastAsia="lv-LV"/>
              </w:rPr>
              <w:t>Procentu izdevumi, valsts budžets</w:t>
            </w:r>
          </w:p>
        </w:tc>
        <w:tc>
          <w:tcPr>
            <w:tcW w:w="1276" w:type="dxa"/>
            <w:tcBorders>
              <w:top w:val="nil"/>
              <w:left w:val="nil"/>
              <w:bottom w:val="single" w:sz="4" w:space="0" w:color="auto"/>
              <w:right w:val="single" w:sz="4" w:space="0" w:color="auto"/>
            </w:tcBorders>
            <w:shd w:val="clear" w:color="auto" w:fill="auto"/>
            <w:noWrap/>
            <w:hideMark/>
          </w:tcPr>
          <w:p w14:paraId="1E28F517" w14:textId="3D1C613B" w:rsidR="00B2594B" w:rsidRPr="006066DC" w:rsidRDefault="00B2594B" w:rsidP="00B2594B">
            <w:pPr>
              <w:jc w:val="right"/>
              <w:rPr>
                <w:rFonts w:eastAsia="Times New Roman" w:cs="Times New Roman"/>
                <w:color w:val="000000"/>
                <w:sz w:val="24"/>
                <w:szCs w:val="24"/>
                <w:lang w:eastAsia="lv-LV"/>
              </w:rPr>
            </w:pPr>
            <w:r w:rsidRPr="006066DC">
              <w:rPr>
                <w:sz w:val="24"/>
                <w:szCs w:val="24"/>
              </w:rPr>
              <w:t>267 000</w:t>
            </w:r>
          </w:p>
        </w:tc>
        <w:tc>
          <w:tcPr>
            <w:tcW w:w="1417" w:type="dxa"/>
            <w:tcBorders>
              <w:top w:val="nil"/>
              <w:left w:val="nil"/>
              <w:bottom w:val="single" w:sz="4" w:space="0" w:color="auto"/>
              <w:right w:val="single" w:sz="4" w:space="0" w:color="auto"/>
            </w:tcBorders>
            <w:shd w:val="clear" w:color="auto" w:fill="auto"/>
            <w:noWrap/>
            <w:hideMark/>
          </w:tcPr>
          <w:p w14:paraId="244F2D47" w14:textId="75272780" w:rsidR="00B2594B" w:rsidRPr="006066DC" w:rsidRDefault="00B2594B" w:rsidP="00B2594B">
            <w:pPr>
              <w:jc w:val="right"/>
              <w:rPr>
                <w:rFonts w:eastAsia="Times New Roman" w:cs="Times New Roman"/>
                <w:color w:val="000000"/>
                <w:sz w:val="24"/>
                <w:szCs w:val="24"/>
                <w:lang w:eastAsia="lv-LV"/>
              </w:rPr>
            </w:pPr>
            <w:r w:rsidRPr="006066DC">
              <w:rPr>
                <w:sz w:val="24"/>
                <w:szCs w:val="24"/>
              </w:rPr>
              <w:t>534 000</w:t>
            </w:r>
          </w:p>
        </w:tc>
        <w:tc>
          <w:tcPr>
            <w:tcW w:w="1418" w:type="dxa"/>
            <w:tcBorders>
              <w:top w:val="nil"/>
              <w:left w:val="nil"/>
              <w:bottom w:val="single" w:sz="4" w:space="0" w:color="auto"/>
              <w:right w:val="single" w:sz="4" w:space="0" w:color="auto"/>
            </w:tcBorders>
            <w:shd w:val="clear" w:color="auto" w:fill="auto"/>
            <w:noWrap/>
            <w:hideMark/>
          </w:tcPr>
          <w:p w14:paraId="0C88BFEF" w14:textId="36B13D1B" w:rsidR="00B2594B" w:rsidRPr="006066DC" w:rsidRDefault="00B2594B" w:rsidP="00B2594B">
            <w:pPr>
              <w:jc w:val="right"/>
              <w:rPr>
                <w:rFonts w:eastAsia="Times New Roman" w:cs="Times New Roman"/>
                <w:color w:val="000000"/>
                <w:sz w:val="24"/>
                <w:szCs w:val="24"/>
                <w:lang w:eastAsia="lv-LV"/>
              </w:rPr>
            </w:pPr>
            <w:r w:rsidRPr="006066DC">
              <w:rPr>
                <w:sz w:val="24"/>
                <w:szCs w:val="24"/>
              </w:rPr>
              <w:t>801 000</w:t>
            </w:r>
          </w:p>
        </w:tc>
      </w:tr>
      <w:tr w:rsidR="00B2594B" w:rsidRPr="0065371D" w14:paraId="750D398F" w14:textId="77777777" w:rsidTr="005756EF">
        <w:trPr>
          <w:trHeight w:val="1022"/>
        </w:trPr>
        <w:tc>
          <w:tcPr>
            <w:tcW w:w="3539" w:type="dxa"/>
            <w:tcBorders>
              <w:top w:val="nil"/>
              <w:left w:val="single" w:sz="4" w:space="0" w:color="auto"/>
              <w:bottom w:val="single" w:sz="4" w:space="0" w:color="auto"/>
              <w:right w:val="single" w:sz="4" w:space="0" w:color="auto"/>
            </w:tcBorders>
            <w:shd w:val="clear" w:color="auto" w:fill="auto"/>
            <w:vAlign w:val="bottom"/>
            <w:hideMark/>
          </w:tcPr>
          <w:p w14:paraId="7B415732" w14:textId="77777777" w:rsidR="00B2594B" w:rsidRPr="006066DC" w:rsidRDefault="00B2594B" w:rsidP="00B2594B">
            <w:pPr>
              <w:jc w:val="left"/>
              <w:rPr>
                <w:rFonts w:eastAsia="Times New Roman" w:cs="Times New Roman"/>
                <w:b/>
                <w:bCs/>
                <w:color w:val="000000"/>
                <w:sz w:val="24"/>
                <w:szCs w:val="24"/>
                <w:lang w:eastAsia="lv-LV"/>
              </w:rPr>
            </w:pPr>
            <w:r w:rsidRPr="006066DC">
              <w:rPr>
                <w:rFonts w:eastAsia="Times New Roman" w:cs="Times New Roman"/>
                <w:b/>
                <w:bCs/>
                <w:color w:val="000000"/>
                <w:sz w:val="24"/>
                <w:szCs w:val="24"/>
                <w:lang w:eastAsia="lv-LV"/>
              </w:rPr>
              <w:t>Kopā nepieciešamais valsts budžeta finansējums pilotu izglītības pieejamībai</w:t>
            </w:r>
          </w:p>
        </w:tc>
        <w:tc>
          <w:tcPr>
            <w:tcW w:w="1276" w:type="dxa"/>
            <w:tcBorders>
              <w:top w:val="nil"/>
              <w:left w:val="nil"/>
              <w:bottom w:val="single" w:sz="4" w:space="0" w:color="auto"/>
              <w:right w:val="single" w:sz="4" w:space="0" w:color="auto"/>
            </w:tcBorders>
            <w:shd w:val="clear" w:color="auto" w:fill="auto"/>
            <w:noWrap/>
            <w:vAlign w:val="bottom"/>
            <w:hideMark/>
          </w:tcPr>
          <w:p w14:paraId="14BB0F7B" w14:textId="45BAB45D" w:rsidR="00B2594B" w:rsidRPr="006066DC" w:rsidRDefault="00B2594B" w:rsidP="00B2594B">
            <w:pPr>
              <w:jc w:val="right"/>
              <w:rPr>
                <w:rFonts w:eastAsia="Times New Roman" w:cs="Times New Roman"/>
                <w:b/>
                <w:bCs/>
                <w:color w:val="000000"/>
                <w:sz w:val="24"/>
                <w:szCs w:val="24"/>
                <w:lang w:eastAsia="lv-LV"/>
              </w:rPr>
            </w:pPr>
            <w:r w:rsidRPr="006066DC">
              <w:rPr>
                <w:rFonts w:cs="Times New Roman"/>
                <w:b/>
                <w:bCs/>
                <w:color w:val="000000"/>
                <w:sz w:val="24"/>
                <w:szCs w:val="24"/>
              </w:rPr>
              <w:t>1 068 000</w:t>
            </w:r>
          </w:p>
        </w:tc>
        <w:tc>
          <w:tcPr>
            <w:tcW w:w="1417" w:type="dxa"/>
            <w:tcBorders>
              <w:top w:val="nil"/>
              <w:left w:val="nil"/>
              <w:bottom w:val="single" w:sz="4" w:space="0" w:color="auto"/>
              <w:right w:val="single" w:sz="4" w:space="0" w:color="auto"/>
            </w:tcBorders>
            <w:shd w:val="clear" w:color="auto" w:fill="auto"/>
            <w:noWrap/>
            <w:vAlign w:val="bottom"/>
            <w:hideMark/>
          </w:tcPr>
          <w:p w14:paraId="674D8DF7" w14:textId="5084810C" w:rsidR="00B2594B" w:rsidRPr="006066DC" w:rsidRDefault="00B2594B" w:rsidP="00B2594B">
            <w:pPr>
              <w:jc w:val="right"/>
              <w:rPr>
                <w:rFonts w:eastAsia="Times New Roman" w:cs="Times New Roman"/>
                <w:b/>
                <w:bCs/>
                <w:color w:val="000000"/>
                <w:sz w:val="24"/>
                <w:szCs w:val="24"/>
                <w:lang w:eastAsia="lv-LV"/>
              </w:rPr>
            </w:pPr>
            <w:r w:rsidRPr="006066DC">
              <w:rPr>
                <w:rFonts w:cs="Times New Roman"/>
                <w:b/>
                <w:bCs/>
                <w:color w:val="000000"/>
                <w:sz w:val="24"/>
                <w:szCs w:val="24"/>
              </w:rPr>
              <w:t>1 335 000</w:t>
            </w:r>
          </w:p>
        </w:tc>
        <w:tc>
          <w:tcPr>
            <w:tcW w:w="1418" w:type="dxa"/>
            <w:tcBorders>
              <w:top w:val="nil"/>
              <w:left w:val="nil"/>
              <w:bottom w:val="single" w:sz="4" w:space="0" w:color="auto"/>
              <w:right w:val="single" w:sz="4" w:space="0" w:color="auto"/>
            </w:tcBorders>
            <w:shd w:val="clear" w:color="auto" w:fill="auto"/>
            <w:noWrap/>
            <w:vAlign w:val="bottom"/>
            <w:hideMark/>
          </w:tcPr>
          <w:p w14:paraId="254C23FC" w14:textId="6596359A" w:rsidR="00B2594B" w:rsidRPr="006066DC" w:rsidRDefault="00B2594B" w:rsidP="00B2594B">
            <w:pPr>
              <w:jc w:val="right"/>
              <w:rPr>
                <w:rFonts w:eastAsia="Times New Roman" w:cs="Times New Roman"/>
                <w:b/>
                <w:bCs/>
                <w:color w:val="000000"/>
                <w:sz w:val="24"/>
                <w:szCs w:val="24"/>
                <w:lang w:eastAsia="lv-LV"/>
              </w:rPr>
            </w:pPr>
            <w:r w:rsidRPr="006066DC">
              <w:rPr>
                <w:rFonts w:cs="Times New Roman"/>
                <w:b/>
                <w:bCs/>
                <w:color w:val="000000"/>
                <w:sz w:val="24"/>
                <w:szCs w:val="24"/>
              </w:rPr>
              <w:t>1 602 000</w:t>
            </w:r>
          </w:p>
        </w:tc>
      </w:tr>
    </w:tbl>
    <w:p w14:paraId="225E127E" w14:textId="77777777" w:rsidR="0065371D" w:rsidRDefault="0065371D" w:rsidP="008D2201">
      <w:pPr>
        <w:pStyle w:val="tv213"/>
        <w:shd w:val="clear" w:color="auto" w:fill="FFFFFF"/>
        <w:spacing w:before="0" w:beforeAutospacing="0" w:after="0" w:afterAutospacing="0" w:line="293" w:lineRule="atLeast"/>
        <w:ind w:firstLine="300"/>
        <w:jc w:val="both"/>
        <w:rPr>
          <w:sz w:val="28"/>
          <w:szCs w:val="28"/>
          <w:lang w:val="lv-LV"/>
        </w:rPr>
      </w:pPr>
    </w:p>
    <w:p w14:paraId="48594914" w14:textId="65DB8958" w:rsidR="00D501F5" w:rsidRDefault="00BF0942" w:rsidP="00D501F5">
      <w:pPr>
        <w:pStyle w:val="tv213"/>
        <w:shd w:val="clear" w:color="auto" w:fill="FFFFFF"/>
        <w:spacing w:before="0" w:beforeAutospacing="0" w:after="0" w:afterAutospacing="0" w:line="293" w:lineRule="atLeast"/>
        <w:ind w:firstLine="300"/>
        <w:jc w:val="both"/>
        <w:rPr>
          <w:sz w:val="28"/>
          <w:szCs w:val="28"/>
          <w:lang w:val="lv-LV"/>
        </w:rPr>
      </w:pPr>
      <w:r>
        <w:rPr>
          <w:sz w:val="28"/>
          <w:szCs w:val="28"/>
          <w:lang w:val="lv-LV"/>
        </w:rPr>
        <w:t xml:space="preserve">Ņemot vērā pilotu atlīdzības apmēru, ieguldījums </w:t>
      </w:r>
      <w:r w:rsidR="00D501F5">
        <w:rPr>
          <w:sz w:val="28"/>
          <w:szCs w:val="28"/>
          <w:lang w:val="lv-LV"/>
        </w:rPr>
        <w:t xml:space="preserve">pilotu profesijas pieejamībai </w:t>
      </w:r>
      <w:r>
        <w:rPr>
          <w:sz w:val="28"/>
          <w:szCs w:val="28"/>
          <w:lang w:val="lv-LV"/>
        </w:rPr>
        <w:t xml:space="preserve">Latvijas </w:t>
      </w:r>
      <w:r w:rsidR="00D501F5">
        <w:rPr>
          <w:sz w:val="28"/>
          <w:szCs w:val="28"/>
          <w:lang w:val="lv-LV"/>
        </w:rPr>
        <w:t xml:space="preserve">pilsoņiem </w:t>
      </w:r>
      <w:r>
        <w:rPr>
          <w:sz w:val="28"/>
          <w:szCs w:val="28"/>
          <w:lang w:val="lv-LV"/>
        </w:rPr>
        <w:t xml:space="preserve">nesīs būtisku atdevi valsts budžetam. </w:t>
      </w:r>
      <w:r w:rsidR="00D501F5">
        <w:rPr>
          <w:sz w:val="28"/>
          <w:szCs w:val="28"/>
          <w:lang w:val="lv-LV"/>
        </w:rPr>
        <w:t xml:space="preserve">Tipiski, pilota atlīdzība sākas ar 39 084 </w:t>
      </w:r>
      <w:proofErr w:type="spellStart"/>
      <w:r w:rsidR="00D501F5" w:rsidRPr="0024361E">
        <w:rPr>
          <w:i/>
          <w:iCs/>
          <w:sz w:val="28"/>
          <w:szCs w:val="28"/>
          <w:lang w:val="lv-LV"/>
        </w:rPr>
        <w:t>euro</w:t>
      </w:r>
      <w:proofErr w:type="spellEnd"/>
      <w:r w:rsidR="00D501F5">
        <w:rPr>
          <w:sz w:val="28"/>
          <w:szCs w:val="28"/>
          <w:lang w:val="lv-LV"/>
        </w:rPr>
        <w:t xml:space="preserve"> gadā bruto, pabeidzot mācības, un sasniedz 106 416 </w:t>
      </w:r>
      <w:proofErr w:type="spellStart"/>
      <w:r w:rsidR="00D501F5" w:rsidRPr="0024361E">
        <w:rPr>
          <w:i/>
          <w:iCs/>
          <w:sz w:val="28"/>
          <w:szCs w:val="28"/>
          <w:lang w:val="lv-LV"/>
        </w:rPr>
        <w:t>euro</w:t>
      </w:r>
      <w:proofErr w:type="spellEnd"/>
      <w:r w:rsidR="00D501F5">
        <w:rPr>
          <w:sz w:val="28"/>
          <w:szCs w:val="28"/>
          <w:lang w:val="lv-LV"/>
        </w:rPr>
        <w:t xml:space="preserve"> gadā bruto devītajā gadā pēc karjeras uzsākšanas. </w:t>
      </w:r>
      <w:r w:rsidR="007F3616">
        <w:rPr>
          <w:sz w:val="28"/>
          <w:szCs w:val="28"/>
          <w:lang w:val="lv-LV"/>
        </w:rPr>
        <w:t xml:space="preserve">Nomaksāto </w:t>
      </w:r>
      <w:r w:rsidR="00870ECC">
        <w:rPr>
          <w:sz w:val="28"/>
          <w:szCs w:val="28"/>
          <w:lang w:val="lv-LV"/>
        </w:rPr>
        <w:t xml:space="preserve">darba spēka </w:t>
      </w:r>
      <w:r w:rsidR="007F3616">
        <w:rPr>
          <w:sz w:val="28"/>
          <w:szCs w:val="28"/>
          <w:lang w:val="lv-LV"/>
        </w:rPr>
        <w:t xml:space="preserve">nodokļu apmērs prognozējams </w:t>
      </w:r>
      <w:r w:rsidR="007F3616" w:rsidRPr="007F3616">
        <w:rPr>
          <w:sz w:val="28"/>
          <w:szCs w:val="28"/>
          <w:lang w:val="lv-LV"/>
        </w:rPr>
        <w:t>2</w:t>
      </w:r>
      <w:r w:rsidR="007F3616">
        <w:rPr>
          <w:sz w:val="28"/>
          <w:szCs w:val="28"/>
          <w:lang w:val="lv-LV"/>
        </w:rPr>
        <w:t>,</w:t>
      </w:r>
      <w:r w:rsidR="007F3616" w:rsidRPr="007F3616">
        <w:rPr>
          <w:sz w:val="28"/>
          <w:szCs w:val="28"/>
          <w:lang w:val="lv-LV"/>
        </w:rPr>
        <w:t xml:space="preserve"> 2</w:t>
      </w:r>
      <w:r w:rsidR="0008104F">
        <w:rPr>
          <w:sz w:val="28"/>
          <w:szCs w:val="28"/>
          <w:lang w:val="lv-LV"/>
        </w:rPr>
        <w:t>6</w:t>
      </w:r>
      <w:r w:rsidR="007F3616">
        <w:rPr>
          <w:sz w:val="28"/>
          <w:szCs w:val="28"/>
          <w:lang w:val="lv-LV"/>
        </w:rPr>
        <w:t xml:space="preserve"> milj. </w:t>
      </w:r>
      <w:proofErr w:type="spellStart"/>
      <w:r w:rsidR="007F3616" w:rsidRPr="0024361E">
        <w:rPr>
          <w:i/>
          <w:iCs/>
          <w:sz w:val="28"/>
          <w:szCs w:val="28"/>
          <w:lang w:val="lv-LV"/>
        </w:rPr>
        <w:t>euro</w:t>
      </w:r>
      <w:proofErr w:type="spellEnd"/>
      <w:r w:rsidR="007F3616">
        <w:rPr>
          <w:sz w:val="28"/>
          <w:szCs w:val="28"/>
          <w:lang w:val="lv-LV"/>
        </w:rPr>
        <w:t xml:space="preserve"> apmērā ceturtajā gadā pēc studiju pabeigšanas, 3,6 milj. </w:t>
      </w:r>
      <w:proofErr w:type="spellStart"/>
      <w:r w:rsidR="007F3616" w:rsidRPr="0024361E">
        <w:rPr>
          <w:i/>
          <w:iCs/>
          <w:sz w:val="28"/>
          <w:szCs w:val="28"/>
          <w:lang w:val="lv-LV"/>
        </w:rPr>
        <w:t>euro</w:t>
      </w:r>
      <w:proofErr w:type="spellEnd"/>
      <w:r w:rsidR="007F3616">
        <w:rPr>
          <w:sz w:val="28"/>
          <w:szCs w:val="28"/>
          <w:lang w:val="lv-LV"/>
        </w:rPr>
        <w:t xml:space="preserve"> piektajā gadā pēc studiju pabeigšanas, 5,2 milj. </w:t>
      </w:r>
      <w:proofErr w:type="spellStart"/>
      <w:r w:rsidR="007F3616" w:rsidRPr="0024361E">
        <w:rPr>
          <w:i/>
          <w:iCs/>
          <w:sz w:val="28"/>
          <w:szCs w:val="28"/>
          <w:lang w:val="lv-LV"/>
        </w:rPr>
        <w:t>euro</w:t>
      </w:r>
      <w:proofErr w:type="spellEnd"/>
      <w:r w:rsidR="007F3616">
        <w:rPr>
          <w:sz w:val="28"/>
          <w:szCs w:val="28"/>
          <w:lang w:val="lv-LV"/>
        </w:rPr>
        <w:t xml:space="preserve"> sestajā gadā, 7 milj. </w:t>
      </w:r>
      <w:proofErr w:type="spellStart"/>
      <w:r w:rsidR="007F3616" w:rsidRPr="0024361E">
        <w:rPr>
          <w:i/>
          <w:iCs/>
          <w:sz w:val="28"/>
          <w:szCs w:val="28"/>
          <w:lang w:val="lv-LV"/>
        </w:rPr>
        <w:t>euro</w:t>
      </w:r>
      <w:proofErr w:type="spellEnd"/>
      <w:r w:rsidR="007F3616">
        <w:rPr>
          <w:sz w:val="28"/>
          <w:szCs w:val="28"/>
          <w:lang w:val="lv-LV"/>
        </w:rPr>
        <w:t xml:space="preserve"> septītajā gadā un</w:t>
      </w:r>
      <w:r w:rsidR="00870ECC">
        <w:rPr>
          <w:sz w:val="28"/>
          <w:szCs w:val="28"/>
          <w:lang w:val="lv-LV"/>
        </w:rPr>
        <w:t xml:space="preserve"> turpina pieaugt</w:t>
      </w:r>
      <w:r w:rsidR="00933C44">
        <w:rPr>
          <w:sz w:val="28"/>
          <w:szCs w:val="28"/>
          <w:lang w:val="lv-LV"/>
        </w:rPr>
        <w:t xml:space="preserve"> līdz 2</w:t>
      </w:r>
      <w:r w:rsidR="0008104F">
        <w:rPr>
          <w:sz w:val="28"/>
          <w:szCs w:val="28"/>
          <w:lang w:val="lv-LV"/>
        </w:rPr>
        <w:t>2</w:t>
      </w:r>
      <w:r w:rsidR="00933C44">
        <w:rPr>
          <w:sz w:val="28"/>
          <w:szCs w:val="28"/>
          <w:lang w:val="lv-LV"/>
        </w:rPr>
        <w:t xml:space="preserve"> milj. </w:t>
      </w:r>
      <w:proofErr w:type="spellStart"/>
      <w:r w:rsidR="00933C44" w:rsidRPr="0024361E">
        <w:rPr>
          <w:i/>
          <w:iCs/>
          <w:sz w:val="28"/>
          <w:szCs w:val="28"/>
          <w:lang w:val="lv-LV"/>
        </w:rPr>
        <w:t>euro</w:t>
      </w:r>
      <w:proofErr w:type="spellEnd"/>
      <w:r w:rsidR="00933C44">
        <w:rPr>
          <w:sz w:val="28"/>
          <w:szCs w:val="28"/>
          <w:lang w:val="lv-LV"/>
        </w:rPr>
        <w:t xml:space="preserve"> gadā</w:t>
      </w:r>
      <w:r w:rsidR="0008104F">
        <w:rPr>
          <w:sz w:val="28"/>
          <w:szCs w:val="28"/>
          <w:lang w:val="lv-LV"/>
        </w:rPr>
        <w:t>.</w:t>
      </w:r>
      <w:r w:rsidR="00870ECC">
        <w:rPr>
          <w:sz w:val="28"/>
          <w:szCs w:val="28"/>
          <w:lang w:val="lv-LV"/>
        </w:rPr>
        <w:t xml:space="preserve"> Lūdzu skatīt d</w:t>
      </w:r>
      <w:r w:rsidR="00D501F5">
        <w:rPr>
          <w:sz w:val="28"/>
          <w:szCs w:val="28"/>
          <w:lang w:val="lv-LV"/>
        </w:rPr>
        <w:t>etalizēt</w:t>
      </w:r>
      <w:r w:rsidR="00870ECC">
        <w:rPr>
          <w:sz w:val="28"/>
          <w:szCs w:val="28"/>
          <w:lang w:val="lv-LV"/>
        </w:rPr>
        <w:t>us</w:t>
      </w:r>
      <w:r w:rsidR="00D501F5">
        <w:rPr>
          <w:sz w:val="28"/>
          <w:szCs w:val="28"/>
          <w:lang w:val="lv-LV"/>
        </w:rPr>
        <w:t xml:space="preserve"> aprēķin</w:t>
      </w:r>
      <w:r w:rsidR="00870ECC">
        <w:rPr>
          <w:sz w:val="28"/>
          <w:szCs w:val="28"/>
          <w:lang w:val="lv-LV"/>
        </w:rPr>
        <w:t>us</w:t>
      </w:r>
      <w:r w:rsidR="00AC6362">
        <w:rPr>
          <w:sz w:val="28"/>
          <w:szCs w:val="28"/>
          <w:lang w:val="lv-LV"/>
        </w:rPr>
        <w:t xml:space="preserve"> </w:t>
      </w:r>
      <w:r w:rsidR="00D501F5">
        <w:rPr>
          <w:sz w:val="28"/>
          <w:szCs w:val="28"/>
          <w:lang w:val="lv-LV"/>
        </w:rPr>
        <w:t xml:space="preserve">ziņojuma </w:t>
      </w:r>
      <w:r w:rsidR="0024361E">
        <w:rPr>
          <w:sz w:val="28"/>
          <w:szCs w:val="28"/>
          <w:lang w:val="lv-LV"/>
        </w:rPr>
        <w:t xml:space="preserve">2. </w:t>
      </w:r>
      <w:r w:rsidR="00D501F5">
        <w:rPr>
          <w:sz w:val="28"/>
          <w:szCs w:val="28"/>
          <w:lang w:val="lv-LV"/>
        </w:rPr>
        <w:t>pielikumā</w:t>
      </w:r>
      <w:r w:rsidR="0024361E">
        <w:rPr>
          <w:sz w:val="28"/>
          <w:szCs w:val="28"/>
          <w:lang w:val="lv-LV"/>
        </w:rPr>
        <w:t>.</w:t>
      </w:r>
    </w:p>
    <w:p w14:paraId="1E1C12F5" w14:textId="77777777" w:rsidR="0024361E" w:rsidRDefault="0024361E" w:rsidP="0024361E">
      <w:pPr>
        <w:pStyle w:val="tv213"/>
        <w:shd w:val="clear" w:color="auto" w:fill="FFFFFF"/>
        <w:spacing w:before="0" w:beforeAutospacing="0" w:after="0" w:afterAutospacing="0" w:line="293" w:lineRule="atLeast"/>
        <w:rPr>
          <w:sz w:val="28"/>
          <w:szCs w:val="28"/>
          <w:lang w:val="lv-LV"/>
        </w:rPr>
      </w:pPr>
    </w:p>
    <w:p w14:paraId="1C574EA1" w14:textId="71A43916" w:rsidR="00D501F5" w:rsidRPr="00FB15BB" w:rsidRDefault="0024361E" w:rsidP="0024361E">
      <w:pPr>
        <w:pStyle w:val="tv213"/>
        <w:shd w:val="clear" w:color="auto" w:fill="FFFFFF"/>
        <w:spacing w:before="0" w:beforeAutospacing="0" w:after="0" w:afterAutospacing="0" w:line="293" w:lineRule="atLeast"/>
        <w:rPr>
          <w:sz w:val="28"/>
          <w:szCs w:val="28"/>
          <w:lang w:val="lv-LV"/>
        </w:rPr>
      </w:pPr>
      <w:r>
        <w:rPr>
          <w:sz w:val="28"/>
          <w:szCs w:val="28"/>
          <w:lang w:val="lv-LV"/>
        </w:rPr>
        <w:t>12.</w:t>
      </w:r>
      <w:r w:rsidR="00D501F5" w:rsidRPr="00FB15BB">
        <w:rPr>
          <w:sz w:val="28"/>
          <w:szCs w:val="28"/>
          <w:lang w:val="lv-LV"/>
        </w:rPr>
        <w:t xml:space="preserve">tabula. Pilotu </w:t>
      </w:r>
      <w:r w:rsidR="000437FF" w:rsidRPr="00FB15BB">
        <w:rPr>
          <w:sz w:val="28"/>
          <w:szCs w:val="28"/>
          <w:lang w:val="lv-LV"/>
        </w:rPr>
        <w:t xml:space="preserve">nodarbinātības </w:t>
      </w:r>
      <w:r w:rsidR="00D501F5" w:rsidRPr="00FB15BB">
        <w:rPr>
          <w:sz w:val="28"/>
          <w:szCs w:val="28"/>
          <w:lang w:val="lv-LV"/>
        </w:rPr>
        <w:t xml:space="preserve">nodokļu nomaksa </w:t>
      </w:r>
    </w:p>
    <w:p w14:paraId="03FA4B47" w14:textId="34268230" w:rsidR="00D501F5" w:rsidRDefault="00D501F5" w:rsidP="00D501F5">
      <w:pPr>
        <w:pStyle w:val="tv213"/>
        <w:shd w:val="clear" w:color="auto" w:fill="FFFFFF"/>
        <w:spacing w:before="0" w:beforeAutospacing="0" w:after="0" w:afterAutospacing="0" w:line="293" w:lineRule="atLeast"/>
        <w:ind w:left="785"/>
        <w:rPr>
          <w:sz w:val="28"/>
          <w:szCs w:val="28"/>
          <w:lang w:val="lv-LV"/>
        </w:rPr>
      </w:pPr>
    </w:p>
    <w:tbl>
      <w:tblPr>
        <w:tblW w:w="9061" w:type="dxa"/>
        <w:tblLook w:val="04A0" w:firstRow="1" w:lastRow="0" w:firstColumn="1" w:lastColumn="0" w:noHBand="0" w:noVBand="1"/>
      </w:tblPr>
      <w:tblGrid>
        <w:gridCol w:w="1908"/>
        <w:gridCol w:w="1084"/>
        <w:gridCol w:w="1157"/>
        <w:gridCol w:w="1245"/>
        <w:gridCol w:w="1257"/>
        <w:gridCol w:w="1141"/>
        <w:gridCol w:w="1269"/>
      </w:tblGrid>
      <w:tr w:rsidR="006C1618" w:rsidRPr="00D501F5" w14:paraId="2F2C3C18"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FCCD299" w14:textId="093AC55A" w:rsidR="00D501F5" w:rsidRPr="00D501F5" w:rsidRDefault="00916356" w:rsidP="00D501F5">
            <w:pPr>
              <w:jc w:val="left"/>
              <w:rPr>
                <w:rFonts w:eastAsia="Times New Roman" w:cs="Times New Roman"/>
                <w:color w:val="000000"/>
                <w:sz w:val="22"/>
                <w:szCs w:val="22"/>
                <w:lang w:eastAsia="lv-LV"/>
              </w:rPr>
            </w:pPr>
            <w:r w:rsidRPr="00F74B74">
              <w:rPr>
                <w:rFonts w:eastAsia="Times New Roman" w:cs="Times New Roman"/>
                <w:color w:val="000000"/>
                <w:sz w:val="22"/>
                <w:szCs w:val="22"/>
                <w:lang w:eastAsia="lv-LV"/>
              </w:rPr>
              <w:t xml:space="preserve">Pilotu grupa/ atlīdzība, </w:t>
            </w:r>
            <w:proofErr w:type="spellStart"/>
            <w:r w:rsidRPr="00F74B74">
              <w:rPr>
                <w:rFonts w:eastAsia="Times New Roman" w:cs="Times New Roman"/>
                <w:color w:val="000000"/>
                <w:sz w:val="22"/>
                <w:szCs w:val="22"/>
                <w:lang w:eastAsia="lv-LV"/>
              </w:rPr>
              <w:t>euro</w:t>
            </w:r>
            <w:proofErr w:type="spellEnd"/>
          </w:p>
        </w:tc>
        <w:tc>
          <w:tcPr>
            <w:tcW w:w="108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FB82546" w14:textId="058BF778" w:rsidR="00D501F5" w:rsidRPr="00D501F5" w:rsidRDefault="00916356" w:rsidP="00D501F5">
            <w:pPr>
              <w:jc w:val="left"/>
              <w:rPr>
                <w:rFonts w:eastAsia="Times New Roman" w:cs="Times New Roman"/>
                <w:color w:val="000000"/>
                <w:sz w:val="22"/>
                <w:szCs w:val="22"/>
                <w:lang w:eastAsia="lv-LV"/>
              </w:rPr>
            </w:pPr>
            <w:r w:rsidRPr="00F74B74">
              <w:rPr>
                <w:rFonts w:eastAsia="Times New Roman" w:cs="Times New Roman"/>
                <w:color w:val="000000"/>
                <w:sz w:val="22"/>
                <w:szCs w:val="22"/>
                <w:lang w:eastAsia="lv-LV"/>
              </w:rPr>
              <w:t>Nodoklis/ gads pēc mācībām</w:t>
            </w:r>
          </w:p>
        </w:tc>
        <w:tc>
          <w:tcPr>
            <w:tcW w:w="115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67AEBA4" w14:textId="6A481DD9" w:rsidR="00D501F5" w:rsidRPr="00D501F5" w:rsidRDefault="00D501F5" w:rsidP="00D501F5">
            <w:pPr>
              <w:jc w:val="right"/>
              <w:rPr>
                <w:rFonts w:eastAsia="Times New Roman" w:cs="Times New Roman"/>
                <w:color w:val="000000"/>
                <w:sz w:val="22"/>
                <w:szCs w:val="22"/>
                <w:lang w:eastAsia="lv-LV"/>
              </w:rPr>
            </w:pPr>
            <w:r w:rsidRPr="00D501F5">
              <w:rPr>
                <w:rFonts w:eastAsia="Times New Roman" w:cs="Times New Roman"/>
                <w:color w:val="000000"/>
                <w:sz w:val="22"/>
                <w:szCs w:val="22"/>
                <w:lang w:eastAsia="lv-LV"/>
              </w:rPr>
              <w:t>3</w:t>
            </w:r>
            <w:r w:rsidR="00916356" w:rsidRPr="00F74B74">
              <w:rPr>
                <w:rFonts w:eastAsia="Times New Roman" w:cs="Times New Roman"/>
                <w:color w:val="000000"/>
                <w:sz w:val="22"/>
                <w:szCs w:val="22"/>
                <w:lang w:eastAsia="lv-LV"/>
              </w:rPr>
              <w:t xml:space="preserve">.gads </w:t>
            </w:r>
            <w:r w:rsidR="002F33F3">
              <w:rPr>
                <w:rFonts w:eastAsia="Times New Roman" w:cs="Times New Roman"/>
                <w:color w:val="000000"/>
                <w:sz w:val="22"/>
                <w:szCs w:val="22"/>
                <w:lang w:eastAsia="lv-LV"/>
              </w:rPr>
              <w:t>(2026.g.)</w:t>
            </w:r>
          </w:p>
        </w:tc>
        <w:tc>
          <w:tcPr>
            <w:tcW w:w="1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4AE93C6" w14:textId="4E2C355E" w:rsidR="00D501F5" w:rsidRPr="00D501F5" w:rsidRDefault="00916356" w:rsidP="00D501F5">
            <w:pPr>
              <w:jc w:val="right"/>
              <w:rPr>
                <w:rFonts w:eastAsia="Times New Roman" w:cs="Times New Roman"/>
                <w:color w:val="000000"/>
                <w:sz w:val="22"/>
                <w:szCs w:val="22"/>
                <w:lang w:eastAsia="lv-LV"/>
              </w:rPr>
            </w:pPr>
            <w:r w:rsidRPr="00F74B74">
              <w:rPr>
                <w:rFonts w:eastAsia="Times New Roman" w:cs="Times New Roman"/>
                <w:color w:val="000000"/>
                <w:sz w:val="22"/>
                <w:szCs w:val="22"/>
                <w:lang w:eastAsia="lv-LV"/>
              </w:rPr>
              <w:t>4. gads</w:t>
            </w:r>
            <w:r w:rsidR="002F33F3">
              <w:rPr>
                <w:rFonts w:eastAsia="Times New Roman" w:cs="Times New Roman"/>
                <w:color w:val="000000"/>
                <w:sz w:val="22"/>
                <w:szCs w:val="22"/>
                <w:lang w:eastAsia="lv-LV"/>
              </w:rPr>
              <w:t xml:space="preserve"> (2027.g.)</w:t>
            </w:r>
          </w:p>
        </w:tc>
        <w:tc>
          <w:tcPr>
            <w:tcW w:w="125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867D851" w14:textId="14E12A89" w:rsidR="00D501F5" w:rsidRPr="00D501F5" w:rsidRDefault="00D501F5" w:rsidP="00D501F5">
            <w:pPr>
              <w:jc w:val="right"/>
              <w:rPr>
                <w:rFonts w:eastAsia="Times New Roman" w:cs="Times New Roman"/>
                <w:color w:val="000000"/>
                <w:sz w:val="22"/>
                <w:szCs w:val="22"/>
                <w:lang w:eastAsia="lv-LV"/>
              </w:rPr>
            </w:pPr>
            <w:r w:rsidRPr="00D501F5">
              <w:rPr>
                <w:rFonts w:eastAsia="Times New Roman" w:cs="Times New Roman"/>
                <w:color w:val="000000"/>
                <w:sz w:val="22"/>
                <w:szCs w:val="22"/>
                <w:lang w:eastAsia="lv-LV"/>
              </w:rPr>
              <w:t>5</w:t>
            </w:r>
            <w:r w:rsidR="00916356" w:rsidRPr="00F74B74">
              <w:rPr>
                <w:rFonts w:eastAsia="Times New Roman" w:cs="Times New Roman"/>
                <w:color w:val="000000"/>
                <w:sz w:val="22"/>
                <w:szCs w:val="22"/>
                <w:lang w:eastAsia="lv-LV"/>
              </w:rPr>
              <w:t>.gads</w:t>
            </w:r>
            <w:r w:rsidR="002F33F3">
              <w:rPr>
                <w:rFonts w:eastAsia="Times New Roman" w:cs="Times New Roman"/>
                <w:color w:val="000000"/>
                <w:sz w:val="22"/>
                <w:szCs w:val="22"/>
                <w:lang w:eastAsia="lv-LV"/>
              </w:rPr>
              <w:t xml:space="preserve"> (2028.g.)</w:t>
            </w:r>
          </w:p>
        </w:tc>
        <w:tc>
          <w:tcPr>
            <w:tcW w:w="114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2E2568C" w14:textId="3C2371AA" w:rsidR="00D501F5" w:rsidRPr="00D501F5" w:rsidRDefault="00D501F5" w:rsidP="00D501F5">
            <w:pPr>
              <w:jc w:val="right"/>
              <w:rPr>
                <w:rFonts w:eastAsia="Times New Roman" w:cs="Times New Roman"/>
                <w:color w:val="000000"/>
                <w:sz w:val="22"/>
                <w:szCs w:val="22"/>
                <w:lang w:eastAsia="lv-LV"/>
              </w:rPr>
            </w:pPr>
            <w:r w:rsidRPr="00D501F5">
              <w:rPr>
                <w:rFonts w:eastAsia="Times New Roman" w:cs="Times New Roman"/>
                <w:color w:val="000000"/>
                <w:sz w:val="22"/>
                <w:szCs w:val="22"/>
                <w:lang w:eastAsia="lv-LV"/>
              </w:rPr>
              <w:t>6</w:t>
            </w:r>
            <w:r w:rsidR="00916356" w:rsidRPr="00F74B74">
              <w:rPr>
                <w:rFonts w:eastAsia="Times New Roman" w:cs="Times New Roman"/>
                <w:color w:val="000000"/>
                <w:sz w:val="22"/>
                <w:szCs w:val="22"/>
                <w:lang w:eastAsia="lv-LV"/>
              </w:rPr>
              <w:t>.gads</w:t>
            </w:r>
            <w:r w:rsidR="002F33F3">
              <w:rPr>
                <w:rFonts w:eastAsia="Times New Roman" w:cs="Times New Roman"/>
                <w:color w:val="000000"/>
                <w:sz w:val="22"/>
                <w:szCs w:val="22"/>
                <w:lang w:eastAsia="lv-LV"/>
              </w:rPr>
              <w:t xml:space="preserve"> (2029.g.)</w:t>
            </w:r>
          </w:p>
        </w:tc>
        <w:tc>
          <w:tcPr>
            <w:tcW w:w="1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01EF866" w14:textId="5F859BF1" w:rsidR="00D501F5" w:rsidRPr="00D501F5" w:rsidRDefault="00D501F5" w:rsidP="00D501F5">
            <w:pPr>
              <w:jc w:val="right"/>
              <w:rPr>
                <w:rFonts w:eastAsia="Times New Roman" w:cs="Times New Roman"/>
                <w:color w:val="000000"/>
                <w:sz w:val="22"/>
                <w:szCs w:val="22"/>
                <w:lang w:eastAsia="lv-LV"/>
              </w:rPr>
            </w:pPr>
            <w:r w:rsidRPr="00D501F5">
              <w:rPr>
                <w:rFonts w:eastAsia="Times New Roman" w:cs="Times New Roman"/>
                <w:color w:val="000000"/>
                <w:sz w:val="22"/>
                <w:szCs w:val="22"/>
                <w:lang w:eastAsia="lv-LV"/>
              </w:rPr>
              <w:t>7</w:t>
            </w:r>
            <w:r w:rsidR="00916356" w:rsidRPr="00F74B74">
              <w:rPr>
                <w:rFonts w:eastAsia="Times New Roman" w:cs="Times New Roman"/>
                <w:color w:val="000000"/>
                <w:sz w:val="22"/>
                <w:szCs w:val="22"/>
                <w:lang w:eastAsia="lv-LV"/>
              </w:rPr>
              <w:t>.gads</w:t>
            </w:r>
            <w:r w:rsidR="002F33F3">
              <w:rPr>
                <w:rFonts w:eastAsia="Times New Roman" w:cs="Times New Roman"/>
                <w:color w:val="000000"/>
                <w:sz w:val="22"/>
                <w:szCs w:val="22"/>
                <w:lang w:eastAsia="lv-LV"/>
              </w:rPr>
              <w:t xml:space="preserve"> (2030.g.)</w:t>
            </w:r>
          </w:p>
        </w:tc>
      </w:tr>
      <w:tr w:rsidR="005202B3" w:rsidRPr="00D501F5" w14:paraId="24F86336"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0A32CB" w14:textId="77777777" w:rsidR="005202B3" w:rsidRPr="00D501F5" w:rsidRDefault="005202B3" w:rsidP="005202B3">
            <w:pPr>
              <w:jc w:val="left"/>
              <w:rPr>
                <w:rFonts w:eastAsia="Times New Roman" w:cs="Times New Roman"/>
                <w:color w:val="000000"/>
                <w:sz w:val="22"/>
                <w:szCs w:val="22"/>
                <w:lang w:eastAsia="lv-LV"/>
              </w:rPr>
            </w:pPr>
            <w:r w:rsidRPr="00D501F5">
              <w:rPr>
                <w:rFonts w:eastAsia="Times New Roman" w:cs="Times New Roman"/>
                <w:color w:val="000000"/>
                <w:sz w:val="22"/>
                <w:szCs w:val="22"/>
                <w:lang w:eastAsia="lv-LV"/>
              </w:rPr>
              <w:t>Grupa 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4B79ED" w14:textId="77777777" w:rsidR="005202B3" w:rsidRPr="00D501F5" w:rsidRDefault="005202B3" w:rsidP="005202B3">
            <w:pPr>
              <w:jc w:val="left"/>
              <w:rPr>
                <w:rFonts w:eastAsia="Times New Roman" w:cs="Times New Roman"/>
                <w:color w:val="000000"/>
                <w:sz w:val="22"/>
                <w:szCs w:val="22"/>
                <w:lang w:eastAsia="lv-LV"/>
              </w:rPr>
            </w:pP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914D51" w14:textId="6440044D"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46 362</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4FFC90" w14:textId="07613332"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58 884</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98D583" w14:textId="0A912A93"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64 140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43DB14" w14:textId="6CB1B1EA"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72 000</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387BF6" w14:textId="34C6496A"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88 260</w:t>
            </w:r>
          </w:p>
        </w:tc>
      </w:tr>
      <w:tr w:rsidR="005202B3" w:rsidRPr="00D501F5" w14:paraId="6968DBD7"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02D619" w14:textId="77777777" w:rsidR="005202B3" w:rsidRPr="00D501F5" w:rsidRDefault="005202B3" w:rsidP="005202B3">
            <w:pPr>
              <w:jc w:val="left"/>
              <w:rPr>
                <w:rFonts w:eastAsia="Times New Roman" w:cs="Times New Roman"/>
                <w:color w:val="000000"/>
                <w:sz w:val="22"/>
                <w:szCs w:val="22"/>
                <w:lang w:eastAsia="lv-LV"/>
              </w:rPr>
            </w:pPr>
            <w:r w:rsidRPr="00D501F5">
              <w:rPr>
                <w:rFonts w:eastAsia="Times New Roman" w:cs="Times New Roman"/>
                <w:color w:val="000000"/>
                <w:sz w:val="22"/>
                <w:szCs w:val="22"/>
                <w:lang w:eastAsia="lv-LV"/>
              </w:rPr>
              <w:t>Grupa 2</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DC61DC" w14:textId="77777777" w:rsidR="005202B3" w:rsidRPr="00D501F5" w:rsidRDefault="005202B3" w:rsidP="005202B3">
            <w:pPr>
              <w:jc w:val="left"/>
              <w:rPr>
                <w:rFonts w:eastAsia="Times New Roman" w:cs="Times New Roman"/>
                <w:color w:val="000000"/>
                <w:sz w:val="22"/>
                <w:szCs w:val="22"/>
                <w:lang w:eastAsia="lv-LV"/>
              </w:rPr>
            </w:pP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A31A86" w14:textId="77777777" w:rsidR="005202B3" w:rsidRPr="005202B3" w:rsidRDefault="005202B3" w:rsidP="005202B3">
            <w:pPr>
              <w:jc w:val="left"/>
              <w:rPr>
                <w:rFonts w:eastAsia="Times New Roman" w:cs="Times New Roman"/>
                <w:sz w:val="20"/>
                <w:szCs w:val="20"/>
                <w:lang w:eastAsia="lv-LV"/>
              </w:rPr>
            </w:pP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3D6C36" w14:textId="0459F5BF"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46 362</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D0BD1" w14:textId="3CAB0244"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58 884</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6B0D3E" w14:textId="3D95A75C"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64 140</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E7E5D4" w14:textId="5770B5A2"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72 000</w:t>
            </w:r>
          </w:p>
        </w:tc>
      </w:tr>
      <w:tr w:rsidR="005202B3" w:rsidRPr="00D501F5" w14:paraId="61387179"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C6C189" w14:textId="77777777" w:rsidR="005202B3" w:rsidRPr="00D501F5" w:rsidRDefault="005202B3" w:rsidP="005202B3">
            <w:pPr>
              <w:jc w:val="left"/>
              <w:rPr>
                <w:rFonts w:eastAsia="Times New Roman" w:cs="Times New Roman"/>
                <w:color w:val="000000"/>
                <w:sz w:val="22"/>
                <w:szCs w:val="22"/>
                <w:lang w:eastAsia="lv-LV"/>
              </w:rPr>
            </w:pPr>
            <w:r w:rsidRPr="00D501F5">
              <w:rPr>
                <w:rFonts w:eastAsia="Times New Roman" w:cs="Times New Roman"/>
                <w:color w:val="000000"/>
                <w:sz w:val="22"/>
                <w:szCs w:val="22"/>
                <w:lang w:eastAsia="lv-LV"/>
              </w:rPr>
              <w:t>Grupa 3</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FB9D54" w14:textId="77777777" w:rsidR="005202B3" w:rsidRPr="00D501F5" w:rsidRDefault="005202B3" w:rsidP="005202B3">
            <w:pPr>
              <w:jc w:val="left"/>
              <w:rPr>
                <w:rFonts w:eastAsia="Times New Roman" w:cs="Times New Roman"/>
                <w:color w:val="000000"/>
                <w:sz w:val="22"/>
                <w:szCs w:val="22"/>
                <w:lang w:eastAsia="lv-LV"/>
              </w:rPr>
            </w:pP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F8365" w14:textId="77777777" w:rsidR="005202B3" w:rsidRPr="005202B3" w:rsidRDefault="005202B3" w:rsidP="005202B3">
            <w:pPr>
              <w:jc w:val="left"/>
              <w:rPr>
                <w:rFonts w:eastAsia="Times New Roman" w:cs="Times New Roman"/>
                <w:sz w:val="20"/>
                <w:szCs w:val="20"/>
                <w:lang w:eastAsia="lv-LV"/>
              </w:rPr>
            </w:pP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F09866" w14:textId="77777777" w:rsidR="005202B3" w:rsidRPr="005202B3" w:rsidRDefault="005202B3" w:rsidP="005202B3">
            <w:pPr>
              <w:jc w:val="left"/>
              <w:rPr>
                <w:rFonts w:eastAsia="Times New Roman" w:cs="Times New Roman"/>
                <w:sz w:val="20"/>
                <w:szCs w:val="20"/>
                <w:lang w:eastAsia="lv-LV"/>
              </w:rPr>
            </w:pP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1371AB" w14:textId="627D553B"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46 362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FCADA0" w14:textId="72924BA6"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58 884</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9D9A62" w14:textId="01561BE0"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64 140</w:t>
            </w:r>
          </w:p>
        </w:tc>
      </w:tr>
      <w:tr w:rsidR="005202B3" w:rsidRPr="00D501F5" w14:paraId="2BBD5B62"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6620EC" w14:textId="77777777" w:rsidR="005202B3" w:rsidRPr="00D501F5" w:rsidRDefault="005202B3" w:rsidP="005202B3">
            <w:pPr>
              <w:jc w:val="left"/>
              <w:rPr>
                <w:rFonts w:eastAsia="Times New Roman" w:cs="Times New Roman"/>
                <w:color w:val="000000"/>
                <w:sz w:val="22"/>
                <w:szCs w:val="22"/>
                <w:lang w:eastAsia="lv-LV"/>
              </w:rPr>
            </w:pPr>
            <w:r w:rsidRPr="00D501F5">
              <w:rPr>
                <w:rFonts w:eastAsia="Times New Roman" w:cs="Times New Roman"/>
                <w:color w:val="000000"/>
                <w:sz w:val="22"/>
                <w:szCs w:val="22"/>
                <w:lang w:eastAsia="lv-LV"/>
              </w:rPr>
              <w:t>Grupa 4</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09E223" w14:textId="77777777" w:rsidR="005202B3" w:rsidRPr="00D501F5" w:rsidRDefault="005202B3" w:rsidP="005202B3">
            <w:pPr>
              <w:jc w:val="left"/>
              <w:rPr>
                <w:rFonts w:eastAsia="Times New Roman" w:cs="Times New Roman"/>
                <w:color w:val="000000"/>
                <w:sz w:val="22"/>
                <w:szCs w:val="22"/>
                <w:lang w:eastAsia="lv-LV"/>
              </w:rPr>
            </w:pP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3541D7" w14:textId="77777777" w:rsidR="005202B3" w:rsidRPr="005202B3" w:rsidRDefault="005202B3" w:rsidP="005202B3">
            <w:pPr>
              <w:jc w:val="left"/>
              <w:rPr>
                <w:rFonts w:eastAsia="Times New Roman" w:cs="Times New Roman"/>
                <w:sz w:val="20"/>
                <w:szCs w:val="20"/>
                <w:lang w:eastAsia="lv-LV"/>
              </w:rPr>
            </w:pP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2BA8E1" w14:textId="77777777" w:rsidR="005202B3" w:rsidRPr="005202B3" w:rsidRDefault="005202B3" w:rsidP="005202B3">
            <w:pPr>
              <w:jc w:val="left"/>
              <w:rPr>
                <w:rFonts w:eastAsia="Times New Roman" w:cs="Times New Roman"/>
                <w:sz w:val="20"/>
                <w:szCs w:val="20"/>
                <w:lang w:eastAsia="lv-LV"/>
              </w:rPr>
            </w:pP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FA760F" w14:textId="77777777" w:rsidR="005202B3" w:rsidRPr="005202B3" w:rsidRDefault="005202B3" w:rsidP="005202B3">
            <w:pPr>
              <w:jc w:val="left"/>
              <w:rPr>
                <w:rFonts w:eastAsia="Times New Roman" w:cs="Times New Roman"/>
                <w:sz w:val="20"/>
                <w:szCs w:val="20"/>
                <w:lang w:eastAsia="lv-LV"/>
              </w:rPr>
            </w:pP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9011BD" w14:textId="1CEEE040"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46 362</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555E8" w14:textId="75C680BF"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58 884</w:t>
            </w:r>
          </w:p>
        </w:tc>
      </w:tr>
      <w:tr w:rsidR="005202B3" w:rsidRPr="00D501F5" w14:paraId="6128B15B"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6777A0" w14:textId="77777777" w:rsidR="005202B3" w:rsidRPr="00D501F5" w:rsidRDefault="005202B3" w:rsidP="005202B3">
            <w:pPr>
              <w:jc w:val="left"/>
              <w:rPr>
                <w:rFonts w:eastAsia="Times New Roman" w:cs="Times New Roman"/>
                <w:color w:val="000000"/>
                <w:sz w:val="22"/>
                <w:szCs w:val="22"/>
                <w:lang w:eastAsia="lv-LV"/>
              </w:rPr>
            </w:pPr>
            <w:r w:rsidRPr="00D501F5">
              <w:rPr>
                <w:rFonts w:eastAsia="Times New Roman" w:cs="Times New Roman"/>
                <w:color w:val="000000"/>
                <w:sz w:val="22"/>
                <w:szCs w:val="22"/>
                <w:lang w:eastAsia="lv-LV"/>
              </w:rPr>
              <w:t>Grupa 5</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64F15F" w14:textId="77777777" w:rsidR="005202B3" w:rsidRPr="00D501F5" w:rsidRDefault="005202B3" w:rsidP="005202B3">
            <w:pPr>
              <w:jc w:val="left"/>
              <w:rPr>
                <w:rFonts w:eastAsia="Times New Roman" w:cs="Times New Roman"/>
                <w:color w:val="000000"/>
                <w:sz w:val="22"/>
                <w:szCs w:val="22"/>
                <w:lang w:eastAsia="lv-LV"/>
              </w:rPr>
            </w:pP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8C7E7C" w14:textId="77777777" w:rsidR="005202B3" w:rsidRPr="005202B3" w:rsidRDefault="005202B3" w:rsidP="005202B3">
            <w:pPr>
              <w:jc w:val="left"/>
              <w:rPr>
                <w:rFonts w:eastAsia="Times New Roman" w:cs="Times New Roman"/>
                <w:sz w:val="20"/>
                <w:szCs w:val="20"/>
                <w:lang w:eastAsia="lv-LV"/>
              </w:rPr>
            </w:pP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DD4500" w14:textId="77777777" w:rsidR="005202B3" w:rsidRPr="005202B3" w:rsidRDefault="005202B3" w:rsidP="005202B3">
            <w:pPr>
              <w:jc w:val="left"/>
              <w:rPr>
                <w:rFonts w:eastAsia="Times New Roman" w:cs="Times New Roman"/>
                <w:sz w:val="20"/>
                <w:szCs w:val="20"/>
                <w:lang w:eastAsia="lv-LV"/>
              </w:rPr>
            </w:pP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ACBE54" w14:textId="77777777" w:rsidR="005202B3" w:rsidRPr="005202B3" w:rsidRDefault="005202B3" w:rsidP="005202B3">
            <w:pPr>
              <w:jc w:val="left"/>
              <w:rPr>
                <w:rFonts w:eastAsia="Times New Roman" w:cs="Times New Roman"/>
                <w:sz w:val="20"/>
                <w:szCs w:val="20"/>
                <w:lang w:eastAsia="lv-LV"/>
              </w:rPr>
            </w:pP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0E9899" w14:textId="77777777" w:rsidR="005202B3" w:rsidRPr="005202B3" w:rsidRDefault="005202B3" w:rsidP="005202B3">
            <w:pPr>
              <w:jc w:val="left"/>
              <w:rPr>
                <w:rFonts w:eastAsia="Times New Roman" w:cs="Times New Roman"/>
                <w:sz w:val="20"/>
                <w:szCs w:val="20"/>
                <w:lang w:eastAsia="lv-LV"/>
              </w:rPr>
            </w:pP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00F7A2" w14:textId="2A11AE3B" w:rsidR="005202B3" w:rsidRPr="005202B3" w:rsidRDefault="005202B3" w:rsidP="005202B3">
            <w:pPr>
              <w:jc w:val="right"/>
              <w:rPr>
                <w:rFonts w:eastAsia="Times New Roman" w:cs="Times New Roman"/>
                <w:color w:val="000000"/>
                <w:sz w:val="22"/>
                <w:szCs w:val="22"/>
                <w:lang w:eastAsia="lv-LV"/>
              </w:rPr>
            </w:pPr>
            <w:r w:rsidRPr="005202B3">
              <w:rPr>
                <w:rFonts w:cs="Times New Roman"/>
                <w:color w:val="000000"/>
                <w:sz w:val="22"/>
                <w:szCs w:val="22"/>
              </w:rPr>
              <w:t>46 362</w:t>
            </w:r>
          </w:p>
        </w:tc>
      </w:tr>
      <w:tr w:rsidR="006C1618" w:rsidRPr="00D501F5" w14:paraId="45168061"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51A899E" w14:textId="24A16B78" w:rsidR="0061043F" w:rsidRPr="00D501F5" w:rsidRDefault="0061043F" w:rsidP="0061043F">
            <w:pPr>
              <w:jc w:val="left"/>
              <w:rPr>
                <w:rFonts w:eastAsia="Times New Roman" w:cs="Times New Roman"/>
                <w:b/>
                <w:bCs/>
                <w:color w:val="000000"/>
                <w:sz w:val="22"/>
                <w:szCs w:val="22"/>
                <w:lang w:eastAsia="lv-LV"/>
              </w:rPr>
            </w:pPr>
            <w:r w:rsidRPr="00D501F5">
              <w:rPr>
                <w:rFonts w:eastAsia="Times New Roman" w:cs="Times New Roman"/>
                <w:b/>
                <w:bCs/>
                <w:color w:val="000000"/>
                <w:sz w:val="22"/>
                <w:szCs w:val="22"/>
                <w:lang w:eastAsia="lv-LV"/>
              </w:rPr>
              <w:t xml:space="preserve">Kopā </w:t>
            </w:r>
            <w:r w:rsidRPr="00F74B74">
              <w:rPr>
                <w:rFonts w:eastAsia="Times New Roman" w:cs="Times New Roman"/>
                <w:b/>
                <w:bCs/>
                <w:color w:val="000000"/>
                <w:sz w:val="22"/>
                <w:szCs w:val="22"/>
                <w:lang w:eastAsia="lv-LV"/>
              </w:rPr>
              <w:t>b</w:t>
            </w:r>
            <w:r w:rsidRPr="00D501F5">
              <w:rPr>
                <w:rFonts w:eastAsia="Times New Roman" w:cs="Times New Roman"/>
                <w:b/>
                <w:bCs/>
                <w:color w:val="000000"/>
                <w:sz w:val="22"/>
                <w:szCs w:val="22"/>
                <w:lang w:eastAsia="lv-LV"/>
              </w:rPr>
              <w:t>ruto atalgojums</w:t>
            </w:r>
          </w:p>
        </w:tc>
        <w:tc>
          <w:tcPr>
            <w:tcW w:w="108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61E6770" w14:textId="77777777" w:rsidR="0061043F" w:rsidRPr="00D501F5" w:rsidRDefault="0061043F" w:rsidP="0061043F">
            <w:pPr>
              <w:jc w:val="left"/>
              <w:rPr>
                <w:rFonts w:eastAsia="Times New Roman" w:cs="Times New Roman"/>
                <w:b/>
                <w:bCs/>
                <w:color w:val="000000"/>
                <w:sz w:val="22"/>
                <w:szCs w:val="22"/>
                <w:lang w:eastAsia="lv-LV"/>
              </w:rPr>
            </w:pPr>
            <w:r w:rsidRPr="00D501F5">
              <w:rPr>
                <w:rFonts w:eastAsia="Times New Roman" w:cs="Times New Roman"/>
                <w:b/>
                <w:bCs/>
                <w:color w:val="000000"/>
                <w:sz w:val="22"/>
                <w:szCs w:val="22"/>
                <w:lang w:eastAsia="lv-LV"/>
              </w:rPr>
              <w:t> </w:t>
            </w:r>
          </w:p>
        </w:tc>
        <w:tc>
          <w:tcPr>
            <w:tcW w:w="115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773030A" w14:textId="7A74514F" w:rsidR="0061043F" w:rsidRPr="0061043F" w:rsidRDefault="0061043F" w:rsidP="0061043F">
            <w:pPr>
              <w:jc w:val="right"/>
              <w:rPr>
                <w:rFonts w:eastAsia="Times New Roman" w:cs="Times New Roman"/>
                <w:b/>
                <w:bCs/>
                <w:color w:val="000000"/>
                <w:sz w:val="22"/>
                <w:szCs w:val="22"/>
                <w:lang w:eastAsia="lv-LV"/>
              </w:rPr>
            </w:pPr>
            <w:r w:rsidRPr="0061043F">
              <w:rPr>
                <w:rFonts w:cs="Times New Roman"/>
                <w:b/>
                <w:bCs/>
                <w:color w:val="000000"/>
                <w:sz w:val="22"/>
                <w:szCs w:val="22"/>
              </w:rPr>
              <w:t>1 854 480</w:t>
            </w:r>
          </w:p>
        </w:tc>
        <w:tc>
          <w:tcPr>
            <w:tcW w:w="124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24857D3" w14:textId="1816BB49" w:rsidR="0061043F" w:rsidRPr="0061043F" w:rsidRDefault="0061043F" w:rsidP="0061043F">
            <w:pPr>
              <w:jc w:val="right"/>
              <w:rPr>
                <w:rFonts w:eastAsia="Times New Roman" w:cs="Times New Roman"/>
                <w:b/>
                <w:bCs/>
                <w:color w:val="000000"/>
                <w:sz w:val="22"/>
                <w:szCs w:val="22"/>
                <w:lang w:eastAsia="lv-LV"/>
              </w:rPr>
            </w:pPr>
            <w:r w:rsidRPr="0061043F">
              <w:rPr>
                <w:rFonts w:cs="Times New Roman"/>
                <w:b/>
                <w:bCs/>
                <w:color w:val="000000"/>
                <w:sz w:val="22"/>
                <w:szCs w:val="22"/>
              </w:rPr>
              <w:t>4 209 840</w:t>
            </w:r>
          </w:p>
        </w:tc>
        <w:tc>
          <w:tcPr>
            <w:tcW w:w="125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C5DEE2E" w14:textId="300202D9" w:rsidR="0061043F" w:rsidRPr="0061043F" w:rsidRDefault="0061043F" w:rsidP="0061043F">
            <w:pPr>
              <w:jc w:val="right"/>
              <w:rPr>
                <w:rFonts w:eastAsia="Times New Roman" w:cs="Times New Roman"/>
                <w:b/>
                <w:bCs/>
                <w:color w:val="000000"/>
                <w:sz w:val="22"/>
                <w:szCs w:val="22"/>
                <w:lang w:eastAsia="lv-LV"/>
              </w:rPr>
            </w:pPr>
            <w:r w:rsidRPr="0061043F">
              <w:rPr>
                <w:rFonts w:cs="Times New Roman"/>
                <w:b/>
                <w:bCs/>
                <w:color w:val="000000"/>
                <w:sz w:val="22"/>
                <w:szCs w:val="22"/>
              </w:rPr>
              <w:t>6 775 440</w:t>
            </w:r>
          </w:p>
        </w:tc>
        <w:tc>
          <w:tcPr>
            <w:tcW w:w="114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A871ADB" w14:textId="5F224CFF" w:rsidR="0061043F" w:rsidRPr="0061043F" w:rsidRDefault="0061043F" w:rsidP="0061043F">
            <w:pPr>
              <w:jc w:val="right"/>
              <w:rPr>
                <w:rFonts w:eastAsia="Times New Roman" w:cs="Times New Roman"/>
                <w:b/>
                <w:bCs/>
                <w:color w:val="000000"/>
                <w:sz w:val="22"/>
                <w:szCs w:val="22"/>
                <w:lang w:eastAsia="lv-LV"/>
              </w:rPr>
            </w:pPr>
            <w:r w:rsidRPr="0061043F">
              <w:rPr>
                <w:rFonts w:cs="Times New Roman"/>
                <w:b/>
                <w:bCs/>
                <w:color w:val="000000"/>
                <w:sz w:val="22"/>
                <w:szCs w:val="22"/>
              </w:rPr>
              <w:t>9 655 440</w:t>
            </w:r>
          </w:p>
        </w:tc>
        <w:tc>
          <w:tcPr>
            <w:tcW w:w="126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C1DFA42" w14:textId="48C239BE" w:rsidR="0061043F" w:rsidRPr="0061043F" w:rsidRDefault="0061043F" w:rsidP="0061043F">
            <w:pPr>
              <w:jc w:val="right"/>
              <w:rPr>
                <w:rFonts w:eastAsia="Times New Roman" w:cs="Times New Roman"/>
                <w:b/>
                <w:bCs/>
                <w:color w:val="000000"/>
                <w:sz w:val="22"/>
                <w:szCs w:val="22"/>
                <w:lang w:eastAsia="lv-LV"/>
              </w:rPr>
            </w:pPr>
            <w:r w:rsidRPr="0061043F">
              <w:rPr>
                <w:rFonts w:cs="Times New Roman"/>
                <w:b/>
                <w:bCs/>
                <w:color w:val="000000"/>
                <w:sz w:val="22"/>
                <w:szCs w:val="22"/>
              </w:rPr>
              <w:t>13 185 840</w:t>
            </w:r>
          </w:p>
        </w:tc>
      </w:tr>
      <w:tr w:rsidR="006C1618" w:rsidRPr="00D501F5" w14:paraId="21C7F4CB"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B47F13E" w14:textId="77777777" w:rsidR="00D501F5" w:rsidRPr="00D501F5" w:rsidRDefault="00D501F5" w:rsidP="00D501F5">
            <w:pPr>
              <w:jc w:val="left"/>
              <w:rPr>
                <w:rFonts w:eastAsia="Times New Roman" w:cs="Times New Roman"/>
                <w:color w:val="000000"/>
                <w:sz w:val="22"/>
                <w:szCs w:val="22"/>
                <w:lang w:eastAsia="lv-LV"/>
              </w:rPr>
            </w:pPr>
            <w:r w:rsidRPr="00D501F5">
              <w:rPr>
                <w:rFonts w:eastAsia="Times New Roman" w:cs="Times New Roman"/>
                <w:color w:val="000000"/>
                <w:sz w:val="22"/>
                <w:szCs w:val="22"/>
                <w:lang w:eastAsia="lv-LV"/>
              </w:rPr>
              <w:t>Nodarbinātie kopā</w:t>
            </w:r>
          </w:p>
        </w:tc>
        <w:tc>
          <w:tcPr>
            <w:tcW w:w="108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1FE8F7E" w14:textId="77777777" w:rsidR="00D501F5" w:rsidRPr="00D501F5" w:rsidRDefault="00D501F5" w:rsidP="00D501F5">
            <w:pPr>
              <w:jc w:val="left"/>
              <w:rPr>
                <w:rFonts w:eastAsia="Times New Roman" w:cs="Times New Roman"/>
                <w:color w:val="000000"/>
                <w:sz w:val="22"/>
                <w:szCs w:val="22"/>
                <w:lang w:eastAsia="lv-LV"/>
              </w:rPr>
            </w:pPr>
            <w:r w:rsidRPr="00D501F5">
              <w:rPr>
                <w:rFonts w:eastAsia="Times New Roman" w:cs="Times New Roman"/>
                <w:color w:val="000000"/>
                <w:sz w:val="22"/>
                <w:szCs w:val="22"/>
                <w:lang w:eastAsia="lv-LV"/>
              </w:rPr>
              <w:t> </w:t>
            </w:r>
          </w:p>
        </w:tc>
        <w:tc>
          <w:tcPr>
            <w:tcW w:w="115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DD3C8E9" w14:textId="77777777" w:rsidR="00D501F5" w:rsidRPr="00D501F5" w:rsidRDefault="00D501F5" w:rsidP="00D501F5">
            <w:pPr>
              <w:jc w:val="right"/>
              <w:rPr>
                <w:rFonts w:eastAsia="Times New Roman" w:cs="Times New Roman"/>
                <w:color w:val="000000"/>
                <w:sz w:val="22"/>
                <w:szCs w:val="22"/>
                <w:lang w:eastAsia="lv-LV"/>
              </w:rPr>
            </w:pPr>
            <w:r w:rsidRPr="00D501F5">
              <w:rPr>
                <w:rFonts w:eastAsia="Times New Roman" w:cs="Times New Roman"/>
                <w:color w:val="000000"/>
                <w:sz w:val="22"/>
                <w:szCs w:val="22"/>
                <w:lang w:eastAsia="lv-LV"/>
              </w:rPr>
              <w:t>40</w:t>
            </w:r>
          </w:p>
        </w:tc>
        <w:tc>
          <w:tcPr>
            <w:tcW w:w="124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0CF8150" w14:textId="77777777" w:rsidR="00D501F5" w:rsidRPr="00D501F5" w:rsidRDefault="00D501F5" w:rsidP="00D501F5">
            <w:pPr>
              <w:jc w:val="right"/>
              <w:rPr>
                <w:rFonts w:eastAsia="Times New Roman" w:cs="Times New Roman"/>
                <w:color w:val="000000"/>
                <w:sz w:val="22"/>
                <w:szCs w:val="22"/>
                <w:lang w:eastAsia="lv-LV"/>
              </w:rPr>
            </w:pPr>
            <w:r w:rsidRPr="00D501F5">
              <w:rPr>
                <w:rFonts w:eastAsia="Times New Roman" w:cs="Times New Roman"/>
                <w:color w:val="000000"/>
                <w:sz w:val="22"/>
                <w:szCs w:val="22"/>
                <w:lang w:eastAsia="lv-LV"/>
              </w:rPr>
              <w:t>80</w:t>
            </w:r>
          </w:p>
        </w:tc>
        <w:tc>
          <w:tcPr>
            <w:tcW w:w="125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3A0BED7" w14:textId="77777777" w:rsidR="00D501F5" w:rsidRPr="00D501F5" w:rsidRDefault="00D501F5" w:rsidP="00D501F5">
            <w:pPr>
              <w:jc w:val="right"/>
              <w:rPr>
                <w:rFonts w:eastAsia="Times New Roman" w:cs="Times New Roman"/>
                <w:color w:val="000000"/>
                <w:sz w:val="22"/>
                <w:szCs w:val="22"/>
                <w:lang w:eastAsia="lv-LV"/>
              </w:rPr>
            </w:pPr>
            <w:r w:rsidRPr="00D501F5">
              <w:rPr>
                <w:rFonts w:eastAsia="Times New Roman" w:cs="Times New Roman"/>
                <w:color w:val="000000"/>
                <w:sz w:val="22"/>
                <w:szCs w:val="22"/>
                <w:lang w:eastAsia="lv-LV"/>
              </w:rPr>
              <w:t>120</w:t>
            </w:r>
          </w:p>
        </w:tc>
        <w:tc>
          <w:tcPr>
            <w:tcW w:w="114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8C623B5" w14:textId="77777777" w:rsidR="00D501F5" w:rsidRPr="00D501F5" w:rsidRDefault="00D501F5" w:rsidP="00D501F5">
            <w:pPr>
              <w:jc w:val="right"/>
              <w:rPr>
                <w:rFonts w:eastAsia="Times New Roman" w:cs="Times New Roman"/>
                <w:color w:val="000000"/>
                <w:sz w:val="22"/>
                <w:szCs w:val="22"/>
                <w:lang w:eastAsia="lv-LV"/>
              </w:rPr>
            </w:pPr>
            <w:r w:rsidRPr="00D501F5">
              <w:rPr>
                <w:rFonts w:eastAsia="Times New Roman" w:cs="Times New Roman"/>
                <w:color w:val="000000"/>
                <w:sz w:val="22"/>
                <w:szCs w:val="22"/>
                <w:lang w:eastAsia="lv-LV"/>
              </w:rPr>
              <w:t>160</w:t>
            </w:r>
          </w:p>
        </w:tc>
        <w:tc>
          <w:tcPr>
            <w:tcW w:w="126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454BC48" w14:textId="77777777" w:rsidR="00D501F5" w:rsidRPr="00D501F5" w:rsidRDefault="00D501F5" w:rsidP="00D501F5">
            <w:pPr>
              <w:jc w:val="right"/>
              <w:rPr>
                <w:rFonts w:eastAsia="Times New Roman" w:cs="Times New Roman"/>
                <w:color w:val="000000"/>
                <w:sz w:val="22"/>
                <w:szCs w:val="22"/>
                <w:lang w:eastAsia="lv-LV"/>
              </w:rPr>
            </w:pPr>
            <w:r w:rsidRPr="00D501F5">
              <w:rPr>
                <w:rFonts w:eastAsia="Times New Roman" w:cs="Times New Roman"/>
                <w:color w:val="000000"/>
                <w:sz w:val="22"/>
                <w:szCs w:val="22"/>
                <w:lang w:eastAsia="lv-LV"/>
              </w:rPr>
              <w:t>200</w:t>
            </w:r>
          </w:p>
        </w:tc>
      </w:tr>
      <w:tr w:rsidR="00795531" w:rsidRPr="00D501F5" w14:paraId="472B2EBA"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06D309" w14:textId="2A18B55F" w:rsidR="006C1618" w:rsidRPr="00D501F5" w:rsidRDefault="006C1618" w:rsidP="006C1618">
            <w:pPr>
              <w:jc w:val="left"/>
              <w:rPr>
                <w:rFonts w:eastAsia="Times New Roman" w:cs="Times New Roman"/>
                <w:color w:val="000000"/>
                <w:sz w:val="22"/>
                <w:szCs w:val="22"/>
                <w:lang w:eastAsia="lv-LV"/>
              </w:rPr>
            </w:pPr>
            <w:r w:rsidRPr="006C1618">
              <w:rPr>
                <w:rFonts w:eastAsia="Times New Roman" w:cs="Times New Roman"/>
                <w:color w:val="000000"/>
                <w:sz w:val="22"/>
                <w:szCs w:val="22"/>
                <w:lang w:eastAsia="lv-LV"/>
              </w:rPr>
              <w:t xml:space="preserve">Samaksātais </w:t>
            </w:r>
            <w:r>
              <w:rPr>
                <w:rFonts w:eastAsia="Times New Roman" w:cs="Times New Roman"/>
                <w:color w:val="000000"/>
                <w:sz w:val="22"/>
                <w:szCs w:val="22"/>
                <w:lang w:eastAsia="lv-LV"/>
              </w:rPr>
              <w:t>s</w:t>
            </w:r>
            <w:r w:rsidRPr="006C1618">
              <w:rPr>
                <w:rFonts w:eastAsia="Times New Roman" w:cs="Times New Roman"/>
                <w:color w:val="000000"/>
                <w:sz w:val="22"/>
                <w:szCs w:val="22"/>
                <w:lang w:eastAsia="lv-LV"/>
              </w:rPr>
              <w:t xml:space="preserve">ociālais nod. </w:t>
            </w:r>
            <w:proofErr w:type="spellStart"/>
            <w:r w:rsidRPr="006C1618">
              <w:rPr>
                <w:rFonts w:eastAsia="Times New Roman" w:cs="Times New Roman"/>
                <w:color w:val="000000"/>
                <w:sz w:val="22"/>
                <w:szCs w:val="22"/>
                <w:lang w:eastAsia="lv-LV"/>
              </w:rPr>
              <w:t>dd</w:t>
            </w:r>
            <w:proofErr w:type="spellEnd"/>
            <w:r w:rsidRPr="006C1618">
              <w:rPr>
                <w:rFonts w:eastAsia="Times New Roman" w:cs="Times New Roman"/>
                <w:color w:val="000000"/>
                <w:sz w:val="22"/>
                <w:szCs w:val="22"/>
                <w:lang w:eastAsia="lv-LV"/>
              </w:rPr>
              <w:t xml:space="preserve"> daļa</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DAB818" w14:textId="41D5A90D"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23.59%</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D5308F" w14:textId="795DA654"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437 472</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B4AE80" w14:textId="18C2DB94"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993 101</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972217" w14:textId="066E885F"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1 598 326</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03B209" w14:textId="5972628D"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2 277 718</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D1C97A" w14:textId="143BA45A"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3 014 670</w:t>
            </w:r>
          </w:p>
        </w:tc>
      </w:tr>
      <w:tr w:rsidR="00795531" w:rsidRPr="00D501F5" w14:paraId="4A20A6CA"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C7481" w14:textId="4DEEF85E" w:rsidR="006C1618" w:rsidRPr="00D501F5" w:rsidRDefault="006C1618" w:rsidP="006C1618">
            <w:pPr>
              <w:jc w:val="left"/>
              <w:rPr>
                <w:rFonts w:eastAsia="Times New Roman" w:cs="Times New Roman"/>
                <w:color w:val="000000"/>
                <w:sz w:val="22"/>
                <w:szCs w:val="22"/>
                <w:lang w:eastAsia="lv-LV"/>
              </w:rPr>
            </w:pPr>
            <w:r w:rsidRPr="006C1618">
              <w:rPr>
                <w:rFonts w:eastAsia="Times New Roman" w:cs="Times New Roman"/>
                <w:color w:val="000000"/>
                <w:sz w:val="22"/>
                <w:szCs w:val="22"/>
                <w:lang w:eastAsia="lv-LV"/>
              </w:rPr>
              <w:t xml:space="preserve">Samaksātais </w:t>
            </w:r>
            <w:proofErr w:type="spellStart"/>
            <w:r>
              <w:rPr>
                <w:rFonts w:eastAsia="Times New Roman" w:cs="Times New Roman"/>
                <w:color w:val="000000"/>
                <w:sz w:val="22"/>
                <w:szCs w:val="22"/>
                <w:lang w:eastAsia="lv-LV"/>
              </w:rPr>
              <w:t>s</w:t>
            </w:r>
            <w:r w:rsidRPr="006C1618">
              <w:rPr>
                <w:rFonts w:eastAsia="Times New Roman" w:cs="Times New Roman"/>
                <w:color w:val="000000"/>
                <w:sz w:val="22"/>
                <w:szCs w:val="22"/>
                <w:lang w:eastAsia="lv-LV"/>
              </w:rPr>
              <w:t>oc.nod</w:t>
            </w:r>
            <w:proofErr w:type="spellEnd"/>
            <w:r w:rsidRPr="006C1618">
              <w:rPr>
                <w:rFonts w:eastAsia="Times New Roman" w:cs="Times New Roman"/>
                <w:color w:val="000000"/>
                <w:sz w:val="22"/>
                <w:szCs w:val="22"/>
                <w:lang w:eastAsia="lv-LV"/>
              </w:rPr>
              <w:t xml:space="preserve">. </w:t>
            </w:r>
            <w:proofErr w:type="spellStart"/>
            <w:r w:rsidRPr="006C1618">
              <w:rPr>
                <w:rFonts w:eastAsia="Times New Roman" w:cs="Times New Roman"/>
                <w:color w:val="000000"/>
                <w:sz w:val="22"/>
                <w:szCs w:val="22"/>
                <w:lang w:eastAsia="lv-LV"/>
              </w:rPr>
              <w:t>dn</w:t>
            </w:r>
            <w:proofErr w:type="spellEnd"/>
            <w:r w:rsidRPr="006C1618">
              <w:rPr>
                <w:rFonts w:eastAsia="Times New Roman" w:cs="Times New Roman"/>
                <w:color w:val="000000"/>
                <w:sz w:val="22"/>
                <w:szCs w:val="22"/>
                <w:lang w:eastAsia="lv-LV"/>
              </w:rPr>
              <w:t xml:space="preserve"> daļa</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FE5806" w14:textId="3CC33BC1"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10.50%</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83ABE1" w14:textId="4F1CBE1A"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194 720</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65BE71" w14:textId="1CB5C822"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442 033</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47B784" w14:textId="04CB8E48"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711 421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57FADA" w14:textId="101E100A"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1 013 821</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3F4401" w14:textId="6C5A05BB"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1 341 841</w:t>
            </w:r>
          </w:p>
        </w:tc>
      </w:tr>
      <w:tr w:rsidR="00795531" w:rsidRPr="00D501F5" w14:paraId="0DC74B65"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AB77B6" w14:textId="1BC368D7" w:rsidR="006C1618" w:rsidRPr="00D501F5" w:rsidRDefault="006C1618" w:rsidP="006C1618">
            <w:pPr>
              <w:jc w:val="left"/>
              <w:rPr>
                <w:rFonts w:eastAsia="Times New Roman" w:cs="Times New Roman"/>
                <w:color w:val="000000"/>
                <w:sz w:val="22"/>
                <w:szCs w:val="22"/>
                <w:lang w:eastAsia="lv-LV"/>
              </w:rPr>
            </w:pPr>
            <w:r w:rsidRPr="006C1618">
              <w:rPr>
                <w:rFonts w:eastAsia="Times New Roman" w:cs="Times New Roman"/>
                <w:color w:val="000000"/>
                <w:sz w:val="22"/>
                <w:szCs w:val="22"/>
                <w:lang w:eastAsia="lv-LV"/>
              </w:rPr>
              <w:t xml:space="preserve">Samaksātais </w:t>
            </w:r>
            <w:r>
              <w:rPr>
                <w:rFonts w:eastAsia="Times New Roman" w:cs="Times New Roman"/>
                <w:color w:val="000000"/>
                <w:sz w:val="22"/>
                <w:szCs w:val="22"/>
                <w:lang w:eastAsia="lv-LV"/>
              </w:rPr>
              <w:t>s</w:t>
            </w:r>
            <w:r w:rsidRPr="006C1618">
              <w:rPr>
                <w:rFonts w:eastAsia="Times New Roman" w:cs="Times New Roman"/>
                <w:color w:val="000000"/>
                <w:sz w:val="22"/>
                <w:szCs w:val="22"/>
                <w:lang w:eastAsia="lv-LV"/>
              </w:rPr>
              <w:t>olidaritātes nodoklis 25%</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1C6347" w14:textId="28D82166"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25.00%</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194C51" w14:textId="549AB651"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0</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91C21A" w14:textId="4E51241B"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0</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D030E5" w14:textId="19E3021E"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F085AC" w14:textId="34D4F85D"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0</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45186F" w14:textId="6948DBDA"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101 600</w:t>
            </w:r>
          </w:p>
        </w:tc>
      </w:tr>
      <w:tr w:rsidR="00795531" w:rsidRPr="00D501F5" w14:paraId="371ECC75"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A418EA" w14:textId="4F291A2D" w:rsidR="006C1618" w:rsidRPr="00D501F5" w:rsidRDefault="006C1618" w:rsidP="006C1618">
            <w:pPr>
              <w:jc w:val="left"/>
              <w:rPr>
                <w:rFonts w:eastAsia="Times New Roman" w:cs="Times New Roman"/>
                <w:color w:val="000000"/>
                <w:sz w:val="22"/>
                <w:szCs w:val="22"/>
                <w:lang w:eastAsia="lv-LV"/>
              </w:rPr>
            </w:pPr>
            <w:r>
              <w:rPr>
                <w:rFonts w:eastAsia="Times New Roman" w:cs="Times New Roman"/>
                <w:color w:val="000000"/>
                <w:sz w:val="22"/>
                <w:szCs w:val="22"/>
                <w:lang w:eastAsia="lv-LV"/>
              </w:rPr>
              <w:t>s</w:t>
            </w:r>
            <w:r w:rsidRPr="006C1618">
              <w:rPr>
                <w:rFonts w:eastAsia="Times New Roman" w:cs="Times New Roman"/>
                <w:color w:val="000000"/>
                <w:sz w:val="22"/>
                <w:szCs w:val="22"/>
                <w:lang w:eastAsia="lv-LV"/>
              </w:rPr>
              <w:t>amaksātais IIN 20%</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5C9DD3" w14:textId="06860812"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20.00%</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1F992C" w14:textId="2B2732C2"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121 088</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43E7A8" w14:textId="19D2F9EC"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231 657</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1AD420" w14:textId="4DCA841D"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337 812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489D07" w14:textId="6D3B1AE8"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437 364</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BCE15F" w14:textId="0F843656"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531 792</w:t>
            </w:r>
          </w:p>
        </w:tc>
      </w:tr>
      <w:tr w:rsidR="00795531" w:rsidRPr="00D501F5" w14:paraId="7FED27C3"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4CDD45" w14:textId="423642B5" w:rsidR="006C1618" w:rsidRPr="00D501F5" w:rsidRDefault="006C1618" w:rsidP="006C1618">
            <w:pPr>
              <w:jc w:val="left"/>
              <w:rPr>
                <w:rFonts w:eastAsia="Times New Roman" w:cs="Times New Roman"/>
                <w:color w:val="000000"/>
                <w:sz w:val="22"/>
                <w:szCs w:val="22"/>
                <w:lang w:eastAsia="lv-LV"/>
              </w:rPr>
            </w:pPr>
            <w:r>
              <w:rPr>
                <w:rFonts w:eastAsia="Times New Roman" w:cs="Times New Roman"/>
                <w:color w:val="000000"/>
                <w:sz w:val="22"/>
                <w:szCs w:val="22"/>
                <w:lang w:eastAsia="lv-LV"/>
              </w:rPr>
              <w:t>s</w:t>
            </w:r>
            <w:r w:rsidRPr="006C1618">
              <w:rPr>
                <w:rFonts w:eastAsia="Times New Roman" w:cs="Times New Roman"/>
                <w:color w:val="000000"/>
                <w:sz w:val="22"/>
                <w:szCs w:val="22"/>
                <w:lang w:eastAsia="lv-LV"/>
              </w:rPr>
              <w:t>amaksātais IIN 23% / 31%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D156D7" w14:textId="08317882"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23.00%</w:t>
            </w:r>
            <w:r>
              <w:rPr>
                <w:rFonts w:cs="Times New Roman"/>
                <w:color w:val="000000"/>
                <w:sz w:val="22"/>
                <w:szCs w:val="22"/>
              </w:rPr>
              <w:t xml:space="preserve"> / 31.00%</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FD477B" w14:textId="5E25450D" w:rsidR="006C1618" w:rsidRPr="006C1618" w:rsidRDefault="006C1618" w:rsidP="006C1618">
            <w:pPr>
              <w:jc w:val="right"/>
              <w:rPr>
                <w:rFonts w:cs="Times New Roman"/>
                <w:color w:val="000000"/>
                <w:sz w:val="22"/>
                <w:szCs w:val="22"/>
              </w:rPr>
            </w:pPr>
            <w:r w:rsidRPr="006C1618">
              <w:rPr>
                <w:rFonts w:cs="Times New Roman"/>
                <w:color w:val="000000"/>
                <w:sz w:val="22"/>
                <w:szCs w:val="22"/>
              </w:rPr>
              <w:t>242 494</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ABF734" w14:textId="56D6EC52" w:rsidR="006C1618" w:rsidRPr="006C1618" w:rsidRDefault="006C1618" w:rsidP="006C1618">
            <w:pPr>
              <w:jc w:val="right"/>
              <w:rPr>
                <w:rFonts w:cs="Times New Roman"/>
                <w:color w:val="000000"/>
                <w:sz w:val="22"/>
                <w:szCs w:val="22"/>
              </w:rPr>
            </w:pPr>
            <w:r w:rsidRPr="006C1618">
              <w:rPr>
                <w:rFonts w:cs="Times New Roman"/>
                <w:color w:val="000000"/>
                <w:sz w:val="22"/>
                <w:szCs w:val="22"/>
              </w:rPr>
              <w:t>600 190</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373E3D" w14:textId="0E34F583" w:rsidR="006C1618" w:rsidRPr="006C1618" w:rsidRDefault="006C1618" w:rsidP="006C1618">
            <w:pPr>
              <w:jc w:val="right"/>
              <w:rPr>
                <w:rFonts w:cs="Times New Roman"/>
                <w:color w:val="000000"/>
                <w:sz w:val="22"/>
                <w:szCs w:val="22"/>
              </w:rPr>
            </w:pPr>
            <w:r w:rsidRPr="006C1618">
              <w:rPr>
                <w:rFonts w:cs="Times New Roman"/>
                <w:color w:val="000000"/>
                <w:sz w:val="22"/>
                <w:szCs w:val="22"/>
              </w:rPr>
              <w:t>1 006 241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5B7469" w14:textId="20BB4F66" w:rsidR="006C1618" w:rsidRPr="006C1618" w:rsidRDefault="006C1618" w:rsidP="006C1618">
            <w:pPr>
              <w:jc w:val="right"/>
              <w:rPr>
                <w:rFonts w:cs="Times New Roman"/>
                <w:color w:val="000000"/>
                <w:sz w:val="22"/>
                <w:szCs w:val="22"/>
              </w:rPr>
            </w:pPr>
            <w:r w:rsidRPr="006C1618">
              <w:rPr>
                <w:rFonts w:cs="Times New Roman"/>
                <w:color w:val="000000"/>
                <w:sz w:val="22"/>
                <w:szCs w:val="22"/>
              </w:rPr>
              <w:t>1 484 604</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8DE093" w14:textId="4CE1C75B" w:rsidR="006C1618" w:rsidRPr="006C1618" w:rsidRDefault="006C1618" w:rsidP="006C1618">
            <w:pPr>
              <w:jc w:val="right"/>
              <w:rPr>
                <w:rFonts w:cs="Times New Roman"/>
                <w:color w:val="000000"/>
                <w:sz w:val="22"/>
                <w:szCs w:val="22"/>
              </w:rPr>
            </w:pPr>
            <w:r w:rsidRPr="006C1618">
              <w:rPr>
                <w:rFonts w:cs="Times New Roman"/>
                <w:color w:val="000000"/>
                <w:sz w:val="22"/>
                <w:szCs w:val="22"/>
              </w:rPr>
              <w:t>2 145 071</w:t>
            </w:r>
          </w:p>
        </w:tc>
      </w:tr>
      <w:tr w:rsidR="00795531" w:rsidRPr="00D501F5" w14:paraId="6852EB80"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66C35E" w14:textId="33544479" w:rsidR="006C1618" w:rsidRPr="00D501F5" w:rsidRDefault="006C1618" w:rsidP="006C1618">
            <w:pPr>
              <w:jc w:val="left"/>
              <w:rPr>
                <w:rFonts w:eastAsia="Times New Roman" w:cs="Times New Roman"/>
                <w:color w:val="000000"/>
                <w:sz w:val="22"/>
                <w:szCs w:val="22"/>
                <w:lang w:eastAsia="lv-LV"/>
              </w:rPr>
            </w:pPr>
            <w:proofErr w:type="spellStart"/>
            <w:r w:rsidRPr="006C1618">
              <w:rPr>
                <w:rFonts w:eastAsia="Times New Roman" w:cs="Times New Roman"/>
                <w:color w:val="000000"/>
                <w:sz w:val="22"/>
                <w:szCs w:val="22"/>
                <w:lang w:eastAsia="lv-LV"/>
              </w:rPr>
              <w:t>Soc</w:t>
            </w:r>
            <w:proofErr w:type="spellEnd"/>
            <w:r w:rsidRPr="006C1618">
              <w:rPr>
                <w:rFonts w:eastAsia="Times New Roman" w:cs="Times New Roman"/>
                <w:color w:val="000000"/>
                <w:sz w:val="22"/>
                <w:szCs w:val="22"/>
                <w:lang w:eastAsia="lv-LV"/>
              </w:rPr>
              <w:t>.&amp;</w:t>
            </w:r>
            <w:r>
              <w:rPr>
                <w:rFonts w:eastAsia="Times New Roman" w:cs="Times New Roman"/>
                <w:color w:val="000000"/>
                <w:sz w:val="22"/>
                <w:szCs w:val="22"/>
                <w:lang w:eastAsia="lv-LV"/>
              </w:rPr>
              <w:t>s</w:t>
            </w:r>
            <w:r w:rsidRPr="006C1618">
              <w:rPr>
                <w:rFonts w:eastAsia="Times New Roman" w:cs="Times New Roman"/>
                <w:color w:val="000000"/>
                <w:sz w:val="22"/>
                <w:szCs w:val="22"/>
                <w:lang w:eastAsia="lv-LV"/>
              </w:rPr>
              <w:t>olidaritātes nodoklis kopā</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61BDEB" w14:textId="77777777" w:rsidR="006C1618" w:rsidRPr="00D501F5" w:rsidRDefault="006C1618" w:rsidP="006C1618">
            <w:pPr>
              <w:jc w:val="right"/>
              <w:rPr>
                <w:rFonts w:eastAsia="Times New Roman" w:cs="Times New Roman"/>
                <w:color w:val="000000"/>
                <w:sz w:val="22"/>
                <w:szCs w:val="22"/>
                <w:lang w:eastAsia="lv-LV"/>
              </w:rPr>
            </w:pP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BFD93C" w14:textId="0CA9DCF5" w:rsidR="006C1618" w:rsidRPr="006C1618" w:rsidRDefault="006C1618" w:rsidP="006C1618">
            <w:pPr>
              <w:jc w:val="right"/>
              <w:rPr>
                <w:rFonts w:cs="Times New Roman"/>
                <w:color w:val="000000"/>
                <w:sz w:val="22"/>
                <w:szCs w:val="22"/>
              </w:rPr>
            </w:pPr>
            <w:r w:rsidRPr="006C1618">
              <w:rPr>
                <w:rFonts w:cs="Times New Roman"/>
                <w:color w:val="000000"/>
                <w:sz w:val="22"/>
                <w:szCs w:val="22"/>
              </w:rPr>
              <w:t>632 192</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FD85D2" w14:textId="6B8E4FE2" w:rsidR="006C1618" w:rsidRPr="006C1618" w:rsidRDefault="006C1618" w:rsidP="006C1618">
            <w:pPr>
              <w:jc w:val="right"/>
              <w:rPr>
                <w:rFonts w:cs="Times New Roman"/>
                <w:color w:val="000000"/>
                <w:sz w:val="22"/>
                <w:szCs w:val="22"/>
              </w:rPr>
            </w:pPr>
            <w:r w:rsidRPr="006C1618">
              <w:rPr>
                <w:rFonts w:cs="Times New Roman"/>
                <w:color w:val="000000"/>
                <w:sz w:val="22"/>
                <w:szCs w:val="22"/>
              </w:rPr>
              <w:t>1 435 134</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03BDE0" w14:textId="4D9B89BC" w:rsidR="006C1618" w:rsidRPr="006C1618" w:rsidRDefault="006C1618" w:rsidP="006C1618">
            <w:pPr>
              <w:jc w:val="right"/>
              <w:rPr>
                <w:rFonts w:cs="Times New Roman"/>
                <w:color w:val="000000"/>
                <w:sz w:val="22"/>
                <w:szCs w:val="22"/>
              </w:rPr>
            </w:pPr>
            <w:r w:rsidRPr="006C1618">
              <w:rPr>
                <w:rFonts w:cs="Times New Roman"/>
                <w:color w:val="000000"/>
                <w:sz w:val="22"/>
                <w:szCs w:val="22"/>
              </w:rPr>
              <w:t>2 309 747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982C7E" w14:textId="62FFDC38" w:rsidR="006C1618" w:rsidRPr="006C1618" w:rsidRDefault="006C1618" w:rsidP="006C1618">
            <w:pPr>
              <w:jc w:val="right"/>
              <w:rPr>
                <w:rFonts w:cs="Times New Roman"/>
                <w:color w:val="000000"/>
                <w:sz w:val="22"/>
                <w:szCs w:val="22"/>
              </w:rPr>
            </w:pPr>
            <w:r w:rsidRPr="006C1618">
              <w:rPr>
                <w:rFonts w:cs="Times New Roman"/>
                <w:color w:val="000000"/>
                <w:sz w:val="22"/>
                <w:szCs w:val="22"/>
              </w:rPr>
              <w:t>3 291 539</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EFA9D3" w14:textId="0CB031E7" w:rsidR="006C1618" w:rsidRPr="006C1618" w:rsidRDefault="006C1618" w:rsidP="006C1618">
            <w:pPr>
              <w:jc w:val="right"/>
              <w:rPr>
                <w:rFonts w:cs="Times New Roman"/>
                <w:color w:val="000000"/>
                <w:sz w:val="22"/>
                <w:szCs w:val="22"/>
              </w:rPr>
            </w:pPr>
            <w:r w:rsidRPr="006C1618">
              <w:rPr>
                <w:rFonts w:cs="Times New Roman"/>
                <w:color w:val="000000"/>
                <w:sz w:val="22"/>
                <w:szCs w:val="22"/>
              </w:rPr>
              <w:t>4 458 111</w:t>
            </w:r>
          </w:p>
        </w:tc>
      </w:tr>
      <w:tr w:rsidR="006C1618" w:rsidRPr="0061043F" w14:paraId="39A90AA0"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3968144" w14:textId="3A853A98" w:rsidR="006C1618" w:rsidRPr="006C1618" w:rsidRDefault="006C1618" w:rsidP="006C1618">
            <w:pPr>
              <w:jc w:val="left"/>
              <w:rPr>
                <w:rFonts w:eastAsia="Times New Roman" w:cs="Times New Roman"/>
                <w:color w:val="000000"/>
                <w:sz w:val="22"/>
                <w:szCs w:val="22"/>
                <w:lang w:eastAsia="lv-LV"/>
              </w:rPr>
            </w:pPr>
            <w:r w:rsidRPr="006C1618">
              <w:rPr>
                <w:rFonts w:cs="Times New Roman"/>
                <w:color w:val="000000"/>
                <w:sz w:val="22"/>
                <w:szCs w:val="22"/>
              </w:rPr>
              <w:t>IIN kopā</w:t>
            </w:r>
          </w:p>
        </w:tc>
        <w:tc>
          <w:tcPr>
            <w:tcW w:w="108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FE9E299" w14:textId="51EC2165" w:rsidR="006C1618" w:rsidRPr="00D501F5" w:rsidRDefault="006C1618" w:rsidP="006C1618">
            <w:pPr>
              <w:jc w:val="left"/>
              <w:rPr>
                <w:rFonts w:eastAsia="Times New Roman" w:cs="Times New Roman"/>
                <w:color w:val="000000"/>
                <w:sz w:val="22"/>
                <w:szCs w:val="22"/>
                <w:lang w:eastAsia="lv-LV"/>
              </w:rPr>
            </w:pPr>
          </w:p>
        </w:tc>
        <w:tc>
          <w:tcPr>
            <w:tcW w:w="115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AA6D9B4" w14:textId="5E77316D"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363 582</w:t>
            </w:r>
          </w:p>
        </w:tc>
        <w:tc>
          <w:tcPr>
            <w:tcW w:w="1245"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DFAAB3A" w14:textId="1DAFF984"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831 847</w:t>
            </w:r>
          </w:p>
        </w:tc>
        <w:tc>
          <w:tcPr>
            <w:tcW w:w="125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87ABF0" w14:textId="03040B68"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1 344 053</w:t>
            </w:r>
          </w:p>
        </w:tc>
        <w:tc>
          <w:tcPr>
            <w:tcW w:w="114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3DBBDD3" w14:textId="4D364F13"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1 921 968</w:t>
            </w:r>
          </w:p>
        </w:tc>
        <w:tc>
          <w:tcPr>
            <w:tcW w:w="1269"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00E24DE" w14:textId="378471E2" w:rsidR="006C1618" w:rsidRPr="006C1618" w:rsidRDefault="006C1618" w:rsidP="006C1618">
            <w:pPr>
              <w:jc w:val="right"/>
              <w:rPr>
                <w:rFonts w:eastAsia="Times New Roman" w:cs="Times New Roman"/>
                <w:color w:val="000000"/>
                <w:sz w:val="22"/>
                <w:szCs w:val="22"/>
                <w:lang w:eastAsia="lv-LV"/>
              </w:rPr>
            </w:pPr>
            <w:r w:rsidRPr="006C1618">
              <w:rPr>
                <w:rFonts w:cs="Times New Roman"/>
                <w:color w:val="000000"/>
                <w:sz w:val="22"/>
                <w:szCs w:val="22"/>
              </w:rPr>
              <w:t>2 676 863</w:t>
            </w:r>
          </w:p>
        </w:tc>
      </w:tr>
      <w:tr w:rsidR="006C1618" w:rsidRPr="00D501F5" w14:paraId="11799B51" w14:textId="77777777" w:rsidTr="00795531">
        <w:trPr>
          <w:trHeight w:val="281"/>
        </w:trPr>
        <w:tc>
          <w:tcPr>
            <w:tcW w:w="1908"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5097BE3" w14:textId="2EB48205" w:rsidR="0061043F" w:rsidRPr="00D501F5" w:rsidRDefault="0061043F" w:rsidP="0061043F">
            <w:pPr>
              <w:jc w:val="left"/>
              <w:rPr>
                <w:rFonts w:eastAsia="Times New Roman" w:cs="Times New Roman"/>
                <w:color w:val="000000"/>
                <w:sz w:val="22"/>
                <w:szCs w:val="22"/>
                <w:lang w:eastAsia="lv-LV"/>
              </w:rPr>
            </w:pPr>
          </w:p>
        </w:tc>
        <w:tc>
          <w:tcPr>
            <w:tcW w:w="108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E279D2" w14:textId="622E8BC2" w:rsidR="0061043F" w:rsidRPr="00D501F5" w:rsidRDefault="0061043F" w:rsidP="0061043F">
            <w:pPr>
              <w:jc w:val="left"/>
              <w:rPr>
                <w:rFonts w:eastAsia="Times New Roman" w:cs="Times New Roman"/>
                <w:color w:val="000000"/>
                <w:sz w:val="22"/>
                <w:szCs w:val="22"/>
                <w:lang w:eastAsia="lv-LV"/>
              </w:rPr>
            </w:pPr>
          </w:p>
        </w:tc>
        <w:tc>
          <w:tcPr>
            <w:tcW w:w="115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6685CA2" w14:textId="404CED0B" w:rsidR="0061043F" w:rsidRPr="0061043F" w:rsidRDefault="0061043F" w:rsidP="0061043F">
            <w:pPr>
              <w:jc w:val="right"/>
              <w:rPr>
                <w:rFonts w:eastAsia="Times New Roman" w:cs="Times New Roman"/>
                <w:color w:val="000000"/>
                <w:sz w:val="22"/>
                <w:szCs w:val="22"/>
                <w:lang w:eastAsia="lv-LV"/>
              </w:rPr>
            </w:pPr>
          </w:p>
        </w:tc>
        <w:tc>
          <w:tcPr>
            <w:tcW w:w="1245"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CB689B2" w14:textId="1EB92854" w:rsidR="0061043F" w:rsidRPr="0061043F" w:rsidRDefault="0061043F" w:rsidP="0061043F">
            <w:pPr>
              <w:jc w:val="right"/>
              <w:rPr>
                <w:rFonts w:eastAsia="Times New Roman" w:cs="Times New Roman"/>
                <w:color w:val="000000"/>
                <w:sz w:val="22"/>
                <w:szCs w:val="22"/>
                <w:lang w:eastAsia="lv-LV"/>
              </w:rPr>
            </w:pPr>
          </w:p>
        </w:tc>
        <w:tc>
          <w:tcPr>
            <w:tcW w:w="125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1CD3925" w14:textId="01A47F6D" w:rsidR="0061043F" w:rsidRPr="0061043F" w:rsidRDefault="0061043F" w:rsidP="0061043F">
            <w:pPr>
              <w:jc w:val="right"/>
              <w:rPr>
                <w:rFonts w:eastAsia="Times New Roman" w:cs="Times New Roman"/>
                <w:color w:val="000000"/>
                <w:sz w:val="22"/>
                <w:szCs w:val="22"/>
                <w:lang w:eastAsia="lv-LV"/>
              </w:rPr>
            </w:pPr>
          </w:p>
        </w:tc>
        <w:tc>
          <w:tcPr>
            <w:tcW w:w="1141"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9162538" w14:textId="0AB29FAE" w:rsidR="0061043F" w:rsidRPr="0061043F" w:rsidRDefault="0061043F" w:rsidP="0061043F">
            <w:pPr>
              <w:jc w:val="right"/>
              <w:rPr>
                <w:rFonts w:eastAsia="Times New Roman" w:cs="Times New Roman"/>
                <w:color w:val="000000"/>
                <w:sz w:val="22"/>
                <w:szCs w:val="22"/>
                <w:lang w:eastAsia="lv-LV"/>
              </w:rPr>
            </w:pPr>
          </w:p>
        </w:tc>
        <w:tc>
          <w:tcPr>
            <w:tcW w:w="1269"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19EBB06" w14:textId="5FEFB9AA" w:rsidR="0061043F" w:rsidRPr="0061043F" w:rsidRDefault="0061043F" w:rsidP="0061043F">
            <w:pPr>
              <w:jc w:val="right"/>
              <w:rPr>
                <w:rFonts w:eastAsia="Times New Roman" w:cs="Times New Roman"/>
                <w:color w:val="000000"/>
                <w:sz w:val="22"/>
                <w:szCs w:val="22"/>
                <w:lang w:eastAsia="lv-LV"/>
              </w:rPr>
            </w:pPr>
          </w:p>
        </w:tc>
      </w:tr>
      <w:tr w:rsidR="006C1618" w:rsidRPr="00D501F5" w14:paraId="79ABB131" w14:textId="77777777" w:rsidTr="00795531">
        <w:trPr>
          <w:trHeight w:val="281"/>
        </w:trPr>
        <w:tc>
          <w:tcPr>
            <w:tcW w:w="29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6BF422" w14:textId="77777777" w:rsidR="006C1618" w:rsidRPr="00F74B74" w:rsidRDefault="006C1618" w:rsidP="006C1618">
            <w:pPr>
              <w:jc w:val="left"/>
              <w:rPr>
                <w:rFonts w:eastAsia="Times New Roman" w:cs="Times New Roman"/>
                <w:b/>
                <w:bCs/>
                <w:color w:val="000000"/>
                <w:sz w:val="22"/>
                <w:szCs w:val="22"/>
                <w:lang w:eastAsia="lv-LV"/>
              </w:rPr>
            </w:pPr>
            <w:r w:rsidRPr="00D501F5">
              <w:rPr>
                <w:rFonts w:eastAsia="Times New Roman" w:cs="Times New Roman"/>
                <w:b/>
                <w:bCs/>
                <w:color w:val="000000"/>
                <w:sz w:val="22"/>
                <w:szCs w:val="22"/>
                <w:lang w:eastAsia="lv-LV"/>
              </w:rPr>
              <w:t>Nodarbinātības nodokļi kopā</w:t>
            </w:r>
          </w:p>
          <w:p w14:paraId="47F9DF8E" w14:textId="762E4DCF" w:rsidR="006C1618" w:rsidRPr="00D501F5" w:rsidRDefault="006C1618" w:rsidP="006C1618">
            <w:pPr>
              <w:jc w:val="left"/>
              <w:rPr>
                <w:rFonts w:eastAsia="Times New Roman" w:cs="Times New Roman"/>
                <w:b/>
                <w:bCs/>
                <w:color w:val="000000"/>
                <w:sz w:val="22"/>
                <w:szCs w:val="22"/>
                <w:lang w:eastAsia="lv-LV"/>
              </w:rPr>
            </w:pPr>
            <w:r w:rsidRPr="00D501F5">
              <w:rPr>
                <w:rFonts w:eastAsia="Times New Roman" w:cs="Times New Roman"/>
                <w:b/>
                <w:bCs/>
                <w:color w:val="000000"/>
                <w:sz w:val="22"/>
                <w:szCs w:val="22"/>
                <w:lang w:eastAsia="lv-LV"/>
              </w:rPr>
              <w:t> </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02295F" w14:textId="4FA3FA5F" w:rsidR="006C1618" w:rsidRPr="006C1618" w:rsidRDefault="006C1618" w:rsidP="006C1618">
            <w:pPr>
              <w:jc w:val="right"/>
              <w:rPr>
                <w:rFonts w:eastAsia="Times New Roman" w:cs="Times New Roman"/>
                <w:b/>
                <w:bCs/>
                <w:color w:val="000000"/>
                <w:sz w:val="22"/>
                <w:szCs w:val="22"/>
                <w:lang w:eastAsia="lv-LV"/>
              </w:rPr>
            </w:pPr>
            <w:r w:rsidRPr="006C1618">
              <w:rPr>
                <w:rFonts w:cs="Times New Roman"/>
                <w:b/>
                <w:bCs/>
                <w:color w:val="000000"/>
                <w:sz w:val="22"/>
                <w:szCs w:val="22"/>
              </w:rPr>
              <w:t>995 774</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F9FE32" w14:textId="175B4CCD" w:rsidR="006C1618" w:rsidRPr="006C1618" w:rsidRDefault="006C1618" w:rsidP="006C1618">
            <w:pPr>
              <w:jc w:val="right"/>
              <w:rPr>
                <w:rFonts w:eastAsia="Times New Roman" w:cs="Times New Roman"/>
                <w:b/>
                <w:bCs/>
                <w:color w:val="000000"/>
                <w:sz w:val="22"/>
                <w:szCs w:val="22"/>
                <w:lang w:eastAsia="lv-LV"/>
              </w:rPr>
            </w:pPr>
            <w:r w:rsidRPr="006C1618">
              <w:rPr>
                <w:rFonts w:cs="Times New Roman"/>
                <w:b/>
                <w:bCs/>
                <w:color w:val="000000"/>
                <w:sz w:val="22"/>
                <w:szCs w:val="22"/>
              </w:rPr>
              <w:t>2 266 981</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99B874" w14:textId="5DDD445C" w:rsidR="006C1618" w:rsidRPr="006C1618" w:rsidRDefault="006C1618" w:rsidP="006C1618">
            <w:pPr>
              <w:jc w:val="right"/>
              <w:rPr>
                <w:rFonts w:eastAsia="Times New Roman" w:cs="Times New Roman"/>
                <w:b/>
                <w:bCs/>
                <w:color w:val="000000"/>
                <w:sz w:val="22"/>
                <w:szCs w:val="22"/>
                <w:lang w:eastAsia="lv-LV"/>
              </w:rPr>
            </w:pPr>
            <w:r w:rsidRPr="006C1618">
              <w:rPr>
                <w:rFonts w:cs="Times New Roman"/>
                <w:b/>
                <w:bCs/>
                <w:color w:val="000000"/>
                <w:sz w:val="22"/>
                <w:szCs w:val="22"/>
              </w:rPr>
              <w:t>3 653 800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461063" w14:textId="36B87F67" w:rsidR="006C1618" w:rsidRPr="006C1618" w:rsidRDefault="006C1618" w:rsidP="006C1618">
            <w:pPr>
              <w:jc w:val="right"/>
              <w:rPr>
                <w:rFonts w:eastAsia="Times New Roman" w:cs="Times New Roman"/>
                <w:b/>
                <w:bCs/>
                <w:color w:val="000000"/>
                <w:sz w:val="22"/>
                <w:szCs w:val="22"/>
                <w:lang w:eastAsia="lv-LV"/>
              </w:rPr>
            </w:pPr>
            <w:r w:rsidRPr="006C1618">
              <w:rPr>
                <w:rFonts w:cs="Times New Roman"/>
                <w:b/>
                <w:bCs/>
                <w:color w:val="000000"/>
                <w:sz w:val="22"/>
                <w:szCs w:val="22"/>
              </w:rPr>
              <w:t>5 213 507</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EF5C11" w14:textId="13A6FF1A" w:rsidR="006C1618" w:rsidRPr="006C1618" w:rsidRDefault="006C1618" w:rsidP="006C1618">
            <w:pPr>
              <w:jc w:val="right"/>
              <w:rPr>
                <w:rFonts w:eastAsia="Times New Roman" w:cs="Times New Roman"/>
                <w:b/>
                <w:bCs/>
                <w:color w:val="000000"/>
                <w:sz w:val="22"/>
                <w:szCs w:val="22"/>
                <w:lang w:eastAsia="lv-LV"/>
              </w:rPr>
            </w:pPr>
            <w:r w:rsidRPr="006C1618">
              <w:rPr>
                <w:rFonts w:cs="Times New Roman"/>
                <w:b/>
                <w:bCs/>
                <w:color w:val="000000"/>
                <w:sz w:val="22"/>
                <w:szCs w:val="22"/>
              </w:rPr>
              <w:t>7 134 974</w:t>
            </w:r>
          </w:p>
        </w:tc>
      </w:tr>
    </w:tbl>
    <w:p w14:paraId="234F1C9C" w14:textId="77777777" w:rsidR="00D501F5" w:rsidRDefault="00D501F5" w:rsidP="00D501F5">
      <w:pPr>
        <w:pStyle w:val="tv213"/>
        <w:shd w:val="clear" w:color="auto" w:fill="FFFFFF"/>
        <w:spacing w:before="0" w:beforeAutospacing="0" w:after="0" w:afterAutospacing="0" w:line="293" w:lineRule="atLeast"/>
        <w:ind w:left="785"/>
        <w:rPr>
          <w:sz w:val="28"/>
          <w:szCs w:val="28"/>
          <w:lang w:val="lv-LV"/>
        </w:rPr>
      </w:pPr>
    </w:p>
    <w:p w14:paraId="2ABEA2E4" w14:textId="77777777" w:rsidR="00D501F5" w:rsidRDefault="00D501F5" w:rsidP="00D501F5">
      <w:pPr>
        <w:pStyle w:val="tv213"/>
        <w:shd w:val="clear" w:color="auto" w:fill="FFFFFF"/>
        <w:spacing w:before="0" w:beforeAutospacing="0" w:after="0" w:afterAutospacing="0" w:line="293" w:lineRule="atLeast"/>
        <w:ind w:firstLine="300"/>
        <w:jc w:val="both"/>
        <w:rPr>
          <w:sz w:val="28"/>
          <w:szCs w:val="28"/>
          <w:lang w:val="lv-LV"/>
        </w:rPr>
      </w:pPr>
    </w:p>
    <w:p w14:paraId="7EF723CB" w14:textId="09A77388" w:rsidR="00AE38D0" w:rsidRDefault="00E45C0A" w:rsidP="006004D6">
      <w:pPr>
        <w:pStyle w:val="tv213"/>
        <w:shd w:val="clear" w:color="auto" w:fill="FFFFFF"/>
        <w:spacing w:before="0" w:beforeAutospacing="0" w:after="0" w:afterAutospacing="0" w:line="293" w:lineRule="atLeast"/>
        <w:ind w:firstLine="300"/>
        <w:jc w:val="both"/>
        <w:rPr>
          <w:sz w:val="28"/>
          <w:szCs w:val="28"/>
          <w:lang w:val="lv-LV"/>
        </w:rPr>
      </w:pPr>
      <w:r>
        <w:rPr>
          <w:sz w:val="28"/>
          <w:szCs w:val="28"/>
          <w:lang w:val="lv-LV"/>
        </w:rPr>
        <w:t>Indikatīvi kredītiestādes redz iespēju finansēt topošos pilotus no risku viedokļa, ņemot vērā to, ka potenciālie piloti iziet stingru atlasi attiecībā uz motivāciju</w:t>
      </w:r>
      <w:r w:rsidR="006004D6">
        <w:rPr>
          <w:sz w:val="28"/>
          <w:szCs w:val="28"/>
          <w:lang w:val="lv-LV"/>
        </w:rPr>
        <w:t xml:space="preserve"> iegūt izglītību</w:t>
      </w:r>
      <w:r>
        <w:rPr>
          <w:sz w:val="28"/>
          <w:szCs w:val="28"/>
          <w:lang w:val="lv-LV"/>
        </w:rPr>
        <w:t xml:space="preserve"> un </w:t>
      </w:r>
      <w:r w:rsidR="006004D6">
        <w:rPr>
          <w:sz w:val="28"/>
          <w:szCs w:val="28"/>
          <w:lang w:val="lv-LV"/>
        </w:rPr>
        <w:t xml:space="preserve">iepriekšēju </w:t>
      </w:r>
      <w:r>
        <w:rPr>
          <w:sz w:val="28"/>
          <w:szCs w:val="28"/>
          <w:lang w:val="lv-LV"/>
        </w:rPr>
        <w:t xml:space="preserve">fizisko sagatavotību. Iespēja ieviest valsts garantētus </w:t>
      </w:r>
      <w:r w:rsidR="004A50AA">
        <w:rPr>
          <w:sz w:val="28"/>
          <w:szCs w:val="28"/>
          <w:lang w:val="lv-LV"/>
        </w:rPr>
        <w:t xml:space="preserve">mācību maksas </w:t>
      </w:r>
      <w:r>
        <w:rPr>
          <w:sz w:val="28"/>
          <w:szCs w:val="28"/>
          <w:lang w:val="lv-LV"/>
        </w:rPr>
        <w:t xml:space="preserve">kredītus topošiem pilotiem ir atkarīgas no datu apmaiņas salāgošanas ar esošo kreditēšanas procesu un iespēju paredzēt vidējā termiņa budžetā finansējumu procentu </w:t>
      </w:r>
      <w:r w:rsidR="00610953">
        <w:rPr>
          <w:sz w:val="28"/>
          <w:szCs w:val="28"/>
          <w:lang w:val="lv-LV"/>
        </w:rPr>
        <w:t>maksājumiem</w:t>
      </w:r>
      <w:r>
        <w:rPr>
          <w:sz w:val="28"/>
          <w:szCs w:val="28"/>
          <w:lang w:val="lv-LV"/>
        </w:rPr>
        <w:t>.</w:t>
      </w:r>
      <w:r w:rsidR="00D74E70">
        <w:rPr>
          <w:sz w:val="28"/>
          <w:szCs w:val="28"/>
          <w:lang w:val="lv-LV"/>
        </w:rPr>
        <w:t xml:space="preserve"> Ja veidojot 202</w:t>
      </w:r>
      <w:r w:rsidR="00DA01F2">
        <w:rPr>
          <w:sz w:val="28"/>
          <w:szCs w:val="28"/>
          <w:lang w:val="lv-LV"/>
        </w:rPr>
        <w:t>5</w:t>
      </w:r>
      <w:r w:rsidR="00D74E70">
        <w:rPr>
          <w:sz w:val="28"/>
          <w:szCs w:val="28"/>
          <w:lang w:val="lv-LV"/>
        </w:rPr>
        <w:t xml:space="preserve">. gada </w:t>
      </w:r>
      <w:r w:rsidR="00AC3625">
        <w:rPr>
          <w:sz w:val="28"/>
          <w:szCs w:val="28"/>
          <w:lang w:val="lv-LV"/>
        </w:rPr>
        <w:t xml:space="preserve">un </w:t>
      </w:r>
      <w:r w:rsidR="00D74E70">
        <w:rPr>
          <w:sz w:val="28"/>
          <w:szCs w:val="28"/>
          <w:lang w:val="lv-LV"/>
        </w:rPr>
        <w:t xml:space="preserve">vidēja termiņa budžetu, Saeima atbalstīs finansējumu procentu izdevumu </w:t>
      </w:r>
      <w:r w:rsidR="00610953">
        <w:rPr>
          <w:sz w:val="28"/>
          <w:szCs w:val="28"/>
          <w:lang w:val="lv-LV"/>
        </w:rPr>
        <w:t>maksājumiem</w:t>
      </w:r>
      <w:r w:rsidR="00B96077">
        <w:rPr>
          <w:sz w:val="28"/>
          <w:szCs w:val="28"/>
          <w:lang w:val="lv-LV"/>
        </w:rPr>
        <w:t xml:space="preserve"> un būs pieejams EIF vai valsts budžeta finansējums riska segumam</w:t>
      </w:r>
      <w:r w:rsidR="00D74E70">
        <w:rPr>
          <w:sz w:val="28"/>
          <w:szCs w:val="28"/>
          <w:lang w:val="lv-LV"/>
        </w:rPr>
        <w:t xml:space="preserve">, tad IZM virzīs attiecīgā normatīvā regulējuma grozījumus un datu apmaiņas risinājumus. </w:t>
      </w:r>
    </w:p>
    <w:p w14:paraId="0909B8A0" w14:textId="77777777" w:rsidR="00D74E70" w:rsidRDefault="00D74E70" w:rsidP="00264F7B">
      <w:pPr>
        <w:pStyle w:val="Heading2"/>
        <w:jc w:val="center"/>
        <w:rPr>
          <w:rFonts w:ascii="Times New Roman" w:hAnsi="Times New Roman" w:cs="Times New Roman"/>
          <w:b/>
          <w:color w:val="auto"/>
        </w:rPr>
      </w:pPr>
    </w:p>
    <w:p w14:paraId="08B65A23" w14:textId="254FE4B4" w:rsidR="00EC03D4" w:rsidRPr="00264F7B" w:rsidRDefault="00EC03D4" w:rsidP="00A54E30">
      <w:pPr>
        <w:pStyle w:val="Heading2"/>
        <w:numPr>
          <w:ilvl w:val="0"/>
          <w:numId w:val="32"/>
        </w:numPr>
        <w:jc w:val="center"/>
        <w:rPr>
          <w:rFonts w:ascii="Times New Roman" w:hAnsi="Times New Roman" w:cs="Times New Roman"/>
          <w:b/>
        </w:rPr>
      </w:pPr>
      <w:bookmarkStart w:id="10" w:name="_Toc120011646"/>
      <w:r w:rsidRPr="00264F7B">
        <w:rPr>
          <w:rFonts w:ascii="Times New Roman" w:hAnsi="Times New Roman" w:cs="Times New Roman"/>
          <w:b/>
          <w:color w:val="auto"/>
        </w:rPr>
        <w:t>Studējošā kredīta apmēra mēnesī aktualizēšana</w:t>
      </w:r>
      <w:bookmarkEnd w:id="10"/>
    </w:p>
    <w:p w14:paraId="5C78883F" w14:textId="5E57D81F" w:rsidR="00CA018B" w:rsidRDefault="00EC03D4" w:rsidP="006602B9">
      <w:pPr>
        <w:pStyle w:val="tv213"/>
        <w:shd w:val="clear" w:color="auto" w:fill="FFFFFF"/>
        <w:spacing w:line="293" w:lineRule="atLeast"/>
        <w:ind w:firstLine="300"/>
        <w:jc w:val="both"/>
        <w:rPr>
          <w:sz w:val="28"/>
          <w:szCs w:val="28"/>
          <w:lang w:val="lv-LV"/>
        </w:rPr>
      </w:pPr>
      <w:r w:rsidRPr="003B5558">
        <w:rPr>
          <w:sz w:val="28"/>
          <w:szCs w:val="28"/>
          <w:lang w:val="lv-LV"/>
        </w:rPr>
        <w:t>2020. gadā</w:t>
      </w:r>
      <w:r w:rsidRPr="003B5558">
        <w:rPr>
          <w:bCs/>
          <w:sz w:val="28"/>
          <w:szCs w:val="28"/>
          <w:lang w:val="lv-LV"/>
        </w:rPr>
        <w:t>, ieviešot jauno studiju un studējošo kreditēšanas modeli</w:t>
      </w:r>
      <w:r w:rsidRPr="003B5558">
        <w:rPr>
          <w:sz w:val="28"/>
          <w:szCs w:val="28"/>
          <w:lang w:val="lv-LV"/>
        </w:rPr>
        <w:t>, ministrija,</w:t>
      </w:r>
      <w:r w:rsidR="00CA018B" w:rsidRPr="003B5558">
        <w:rPr>
          <w:sz w:val="28"/>
          <w:szCs w:val="28"/>
          <w:lang w:val="lv-LV"/>
        </w:rPr>
        <w:t xml:space="preserve"> </w:t>
      </w:r>
      <w:r w:rsidRPr="003B5558">
        <w:rPr>
          <w:sz w:val="28"/>
          <w:szCs w:val="28"/>
          <w:lang w:val="lv-LV"/>
        </w:rPr>
        <w:t>saskaroties ar paaugstinātu pieprasījumu pēc studiju un studējošo kredītiem</w:t>
      </w:r>
      <w:r w:rsidRPr="003B5558">
        <w:rPr>
          <w:bCs/>
          <w:sz w:val="28"/>
          <w:szCs w:val="28"/>
          <w:lang w:val="lv-LV"/>
        </w:rPr>
        <w:t xml:space="preserve">, </w:t>
      </w:r>
      <w:r w:rsidR="008D2201" w:rsidRPr="003B5558">
        <w:rPr>
          <w:bCs/>
          <w:sz w:val="28"/>
          <w:szCs w:val="28"/>
          <w:lang w:val="lv-LV"/>
        </w:rPr>
        <w:t>noteica fiksētu studējošā kredīta summu</w:t>
      </w:r>
      <w:r w:rsidR="00D74E70">
        <w:rPr>
          <w:bCs/>
          <w:sz w:val="28"/>
          <w:szCs w:val="28"/>
          <w:lang w:val="lv-LV"/>
        </w:rPr>
        <w:t xml:space="preserve"> </w:t>
      </w:r>
      <w:r w:rsidRPr="003B5558">
        <w:rPr>
          <w:bCs/>
          <w:sz w:val="28"/>
          <w:szCs w:val="28"/>
          <w:lang w:val="lv-LV"/>
        </w:rPr>
        <w:t xml:space="preserve">- </w:t>
      </w:r>
      <w:r w:rsidR="008D2201" w:rsidRPr="003B5558">
        <w:rPr>
          <w:bCs/>
          <w:sz w:val="28"/>
          <w:szCs w:val="28"/>
          <w:lang w:val="lv-LV"/>
        </w:rPr>
        <w:t xml:space="preserve">350 </w:t>
      </w:r>
      <w:proofErr w:type="spellStart"/>
      <w:r w:rsidR="008D2201" w:rsidRPr="003B5558">
        <w:rPr>
          <w:bCs/>
          <w:i/>
          <w:sz w:val="28"/>
          <w:szCs w:val="28"/>
          <w:lang w:val="lv-LV"/>
        </w:rPr>
        <w:t>euro</w:t>
      </w:r>
      <w:proofErr w:type="spellEnd"/>
      <w:r w:rsidRPr="003B5558">
        <w:rPr>
          <w:bCs/>
          <w:i/>
          <w:sz w:val="28"/>
          <w:szCs w:val="28"/>
          <w:lang w:val="lv-LV"/>
        </w:rPr>
        <w:t xml:space="preserve"> </w:t>
      </w:r>
      <w:r w:rsidRPr="003B5558">
        <w:rPr>
          <w:bCs/>
          <w:sz w:val="28"/>
          <w:szCs w:val="28"/>
          <w:lang w:val="lv-LV"/>
        </w:rPr>
        <w:t>mēnes</w:t>
      </w:r>
      <w:r w:rsidR="006602B9" w:rsidRPr="003B5558">
        <w:rPr>
          <w:bCs/>
          <w:sz w:val="28"/>
          <w:szCs w:val="28"/>
          <w:lang w:val="lv-LV"/>
        </w:rPr>
        <w:t xml:space="preserve">ī. </w:t>
      </w:r>
      <w:r w:rsidR="006602B9" w:rsidRPr="003B5558">
        <w:rPr>
          <w:sz w:val="28"/>
          <w:szCs w:val="28"/>
          <w:lang w:val="lv-LV"/>
        </w:rPr>
        <w:t>I</w:t>
      </w:r>
      <w:r w:rsidRPr="003B5558">
        <w:rPr>
          <w:sz w:val="28"/>
          <w:szCs w:val="28"/>
          <w:lang w:val="lv-LV"/>
        </w:rPr>
        <w:t>epriekš stud</w:t>
      </w:r>
      <w:r w:rsidR="006602B9" w:rsidRPr="003B5558">
        <w:rPr>
          <w:sz w:val="28"/>
          <w:szCs w:val="28"/>
          <w:lang w:val="lv-LV"/>
        </w:rPr>
        <w:t xml:space="preserve">ējošo kredīta summa bija noteikta 80% apmērā no valstī noteiktās minimālās mēnešalgas. </w:t>
      </w:r>
      <w:r w:rsidR="00A319A7">
        <w:rPr>
          <w:sz w:val="28"/>
          <w:szCs w:val="28"/>
          <w:lang w:val="lv-LV"/>
        </w:rPr>
        <w:t>Ņemot vērā straujo inflāciju, m</w:t>
      </w:r>
      <w:r w:rsidRPr="003B5558">
        <w:rPr>
          <w:sz w:val="28"/>
          <w:szCs w:val="28"/>
          <w:lang w:val="lv-LV"/>
        </w:rPr>
        <w:t>inistrijas ieskatā</w:t>
      </w:r>
      <w:r w:rsidR="00A319A7">
        <w:rPr>
          <w:sz w:val="28"/>
          <w:szCs w:val="28"/>
          <w:lang w:val="lv-LV"/>
        </w:rPr>
        <w:t xml:space="preserve"> ar 202</w:t>
      </w:r>
      <w:r w:rsidR="00DA01F2">
        <w:rPr>
          <w:sz w:val="28"/>
          <w:szCs w:val="28"/>
          <w:lang w:val="lv-LV"/>
        </w:rPr>
        <w:t>5</w:t>
      </w:r>
      <w:r w:rsidR="00A319A7">
        <w:rPr>
          <w:sz w:val="28"/>
          <w:szCs w:val="28"/>
          <w:lang w:val="lv-LV"/>
        </w:rPr>
        <w:t>.gadu</w:t>
      </w:r>
      <w:r w:rsidRPr="003B5558">
        <w:rPr>
          <w:sz w:val="28"/>
          <w:szCs w:val="28"/>
          <w:lang w:val="lv-LV"/>
        </w:rPr>
        <w:t xml:space="preserve"> būtu</w:t>
      </w:r>
      <w:r w:rsidR="006602B9" w:rsidRPr="003B5558">
        <w:rPr>
          <w:sz w:val="28"/>
          <w:szCs w:val="28"/>
          <w:lang w:val="lv-LV"/>
        </w:rPr>
        <w:t xml:space="preserve"> jāaktualizē studējošā kredīta apmērs mēnesī</w:t>
      </w:r>
      <w:r w:rsidR="00CB4B3A">
        <w:rPr>
          <w:sz w:val="28"/>
          <w:szCs w:val="28"/>
          <w:lang w:val="lv-LV"/>
        </w:rPr>
        <w:t>,</w:t>
      </w:r>
      <w:r w:rsidR="006602B9" w:rsidRPr="003B5558">
        <w:rPr>
          <w:sz w:val="28"/>
          <w:szCs w:val="28"/>
          <w:lang w:val="lv-LV"/>
        </w:rPr>
        <w:t xml:space="preserve"> Ministru kabineta 2020. gada 21. </w:t>
      </w:r>
      <w:r w:rsidR="006602B9" w:rsidRPr="003B5558">
        <w:rPr>
          <w:sz w:val="28"/>
          <w:szCs w:val="28"/>
          <w:lang w:val="lv-LV"/>
        </w:rPr>
        <w:lastRenderedPageBreak/>
        <w:t>aprīļa noteikumos „</w:t>
      </w:r>
      <w:r w:rsidR="006602B9" w:rsidRPr="003B5558">
        <w:rPr>
          <w:bCs/>
          <w:sz w:val="28"/>
          <w:szCs w:val="28"/>
          <w:lang w:val="lv-LV"/>
        </w:rPr>
        <w:t>Noteikumi par studiju un studējošo kreditēšanu studijām Latvijā no kredītiestāžu līdzekļiem, kas ir garantēti no valsts budžeta līdzekļiem</w:t>
      </w:r>
      <w:r w:rsidR="006602B9" w:rsidRPr="003B5558">
        <w:rPr>
          <w:sz w:val="28"/>
          <w:szCs w:val="28"/>
          <w:lang w:val="lv-LV"/>
        </w:rPr>
        <w:t>”</w:t>
      </w:r>
      <w:r w:rsidRPr="003B5558">
        <w:rPr>
          <w:sz w:val="28"/>
          <w:szCs w:val="28"/>
          <w:lang w:val="lv-LV"/>
        </w:rPr>
        <w:t xml:space="preserve"> paaugstin</w:t>
      </w:r>
      <w:r w:rsidR="00CB4B3A">
        <w:rPr>
          <w:sz w:val="28"/>
          <w:szCs w:val="28"/>
          <w:lang w:val="lv-LV"/>
        </w:rPr>
        <w:t>o</w:t>
      </w:r>
      <w:r w:rsidRPr="003B5558">
        <w:rPr>
          <w:sz w:val="28"/>
          <w:szCs w:val="28"/>
          <w:lang w:val="lv-LV"/>
        </w:rPr>
        <w:t>t</w:t>
      </w:r>
      <w:r w:rsidR="006602B9" w:rsidRPr="003B5558">
        <w:rPr>
          <w:sz w:val="28"/>
          <w:szCs w:val="28"/>
          <w:lang w:val="lv-LV"/>
        </w:rPr>
        <w:t xml:space="preserve"> fiksēto</w:t>
      </w:r>
      <w:r w:rsidRPr="003B5558">
        <w:rPr>
          <w:sz w:val="28"/>
          <w:szCs w:val="28"/>
          <w:lang w:val="lv-LV"/>
        </w:rPr>
        <w:t xml:space="preserve"> studējošā kredīta summu līdz orientējoši 500 </w:t>
      </w:r>
      <w:proofErr w:type="spellStart"/>
      <w:r w:rsidRPr="003B5558">
        <w:rPr>
          <w:i/>
          <w:sz w:val="28"/>
          <w:szCs w:val="28"/>
          <w:lang w:val="lv-LV"/>
        </w:rPr>
        <w:t>euro</w:t>
      </w:r>
      <w:proofErr w:type="spellEnd"/>
      <w:r w:rsidRPr="003B5558">
        <w:rPr>
          <w:sz w:val="28"/>
          <w:szCs w:val="28"/>
          <w:lang w:val="lv-LV"/>
        </w:rPr>
        <w:t xml:space="preserve"> mēnesī, ņemot vērā straujo d</w:t>
      </w:r>
      <w:r w:rsidR="006602B9" w:rsidRPr="003B5558">
        <w:rPr>
          <w:sz w:val="28"/>
          <w:szCs w:val="28"/>
          <w:lang w:val="lv-LV"/>
        </w:rPr>
        <w:t xml:space="preserve">zīvošanas izmaksu sadārdzinājumu. </w:t>
      </w:r>
    </w:p>
    <w:p w14:paraId="0718DEDB" w14:textId="4D57273B" w:rsidR="00F65821" w:rsidRDefault="00EB4A01" w:rsidP="00677D6E">
      <w:pPr>
        <w:pStyle w:val="tv213"/>
        <w:shd w:val="clear" w:color="auto" w:fill="FFFFFF"/>
        <w:spacing w:line="293" w:lineRule="atLeast"/>
        <w:ind w:firstLine="300"/>
        <w:jc w:val="both"/>
        <w:rPr>
          <w:sz w:val="28"/>
          <w:szCs w:val="28"/>
          <w:lang w:val="lv-LV"/>
        </w:rPr>
      </w:pPr>
      <w:r w:rsidRPr="00EB4A01">
        <w:rPr>
          <w:sz w:val="28"/>
          <w:szCs w:val="28"/>
          <w:lang w:val="lv-LV"/>
        </w:rPr>
        <w:t xml:space="preserve">Saeima </w:t>
      </w:r>
      <w:r w:rsidR="00677D6E">
        <w:rPr>
          <w:sz w:val="28"/>
          <w:szCs w:val="28"/>
          <w:lang w:val="lv-LV"/>
        </w:rPr>
        <w:t xml:space="preserve">2022.gada 27. oktobrī galīgajā lasījumā vienbalsīgi pieņēma grozījumus Darba likumā, paredzot 2023. gadā </w:t>
      </w:r>
      <w:r w:rsidRPr="00EB4A01">
        <w:rPr>
          <w:sz w:val="28"/>
          <w:szCs w:val="28"/>
          <w:lang w:val="lv-LV"/>
        </w:rPr>
        <w:t>n</w:t>
      </w:r>
      <w:r>
        <w:rPr>
          <w:sz w:val="28"/>
          <w:szCs w:val="28"/>
          <w:lang w:val="lv-LV"/>
        </w:rPr>
        <w:t xml:space="preserve">oteikt minimālo mēnešalgu 620 </w:t>
      </w:r>
      <w:proofErr w:type="spellStart"/>
      <w:r>
        <w:rPr>
          <w:sz w:val="28"/>
          <w:szCs w:val="28"/>
          <w:lang w:val="lv-LV"/>
        </w:rPr>
        <w:t>eu</w:t>
      </w:r>
      <w:r w:rsidRPr="00EB4A01">
        <w:rPr>
          <w:sz w:val="28"/>
          <w:szCs w:val="28"/>
          <w:lang w:val="lv-LV"/>
        </w:rPr>
        <w:t>ro</w:t>
      </w:r>
      <w:proofErr w:type="spellEnd"/>
      <w:r w:rsidRPr="00EB4A01">
        <w:rPr>
          <w:sz w:val="28"/>
          <w:szCs w:val="28"/>
          <w:lang w:val="lv-LV"/>
        </w:rPr>
        <w:t xml:space="preserve"> apmērā no nākamā gada, bet 700 eiro apmērā – no 2024. gada. </w:t>
      </w:r>
      <w:r w:rsidR="00D74E70">
        <w:rPr>
          <w:sz w:val="28"/>
          <w:szCs w:val="28"/>
          <w:lang w:val="lv-LV"/>
        </w:rPr>
        <w:t>Indikatīvi, 80% no tā jeb ne</w:t>
      </w:r>
      <w:r>
        <w:rPr>
          <w:sz w:val="28"/>
          <w:szCs w:val="28"/>
          <w:lang w:val="lv-LV"/>
        </w:rPr>
        <w:t xml:space="preserve">to </w:t>
      </w:r>
      <w:r w:rsidRPr="00F37240">
        <w:rPr>
          <w:sz w:val="28"/>
          <w:szCs w:val="28"/>
          <w:lang w:val="lv-LV"/>
        </w:rPr>
        <w:t xml:space="preserve">summa būtu 496 </w:t>
      </w:r>
      <w:proofErr w:type="spellStart"/>
      <w:r w:rsidRPr="00F37240">
        <w:rPr>
          <w:i/>
          <w:sz w:val="28"/>
          <w:szCs w:val="28"/>
          <w:lang w:val="lv-LV"/>
        </w:rPr>
        <w:t>euro</w:t>
      </w:r>
      <w:proofErr w:type="spellEnd"/>
      <w:r w:rsidRPr="00F37240">
        <w:rPr>
          <w:sz w:val="28"/>
          <w:szCs w:val="28"/>
          <w:lang w:val="lv-LV"/>
        </w:rPr>
        <w:t xml:space="preserve"> un attiecīgi 560 </w:t>
      </w:r>
      <w:proofErr w:type="spellStart"/>
      <w:r w:rsidRPr="00F37240">
        <w:rPr>
          <w:i/>
          <w:sz w:val="28"/>
          <w:szCs w:val="28"/>
          <w:lang w:val="lv-LV"/>
        </w:rPr>
        <w:t>euro</w:t>
      </w:r>
      <w:proofErr w:type="spellEnd"/>
      <w:r w:rsidRPr="00F37240">
        <w:rPr>
          <w:sz w:val="28"/>
          <w:szCs w:val="28"/>
          <w:lang w:val="lv-LV"/>
        </w:rPr>
        <w:t xml:space="preserve">. </w:t>
      </w:r>
      <w:r w:rsidR="00D86C0B" w:rsidRPr="00F37240">
        <w:rPr>
          <w:sz w:val="28"/>
          <w:szCs w:val="28"/>
          <w:lang w:val="lv-LV"/>
        </w:rPr>
        <w:t xml:space="preserve">Līdz ar to </w:t>
      </w:r>
      <w:r w:rsidR="00D74E70" w:rsidRPr="00F37240">
        <w:rPr>
          <w:sz w:val="28"/>
          <w:szCs w:val="28"/>
          <w:lang w:val="lv-LV"/>
        </w:rPr>
        <w:t>ministrijas skatījumā 202</w:t>
      </w:r>
      <w:r w:rsidR="00DA01F2">
        <w:rPr>
          <w:sz w:val="28"/>
          <w:szCs w:val="28"/>
          <w:lang w:val="lv-LV"/>
        </w:rPr>
        <w:t>5</w:t>
      </w:r>
      <w:r w:rsidR="00D74E70" w:rsidRPr="00F37240">
        <w:rPr>
          <w:sz w:val="28"/>
          <w:szCs w:val="28"/>
          <w:lang w:val="lv-LV"/>
        </w:rPr>
        <w:t>.gadā</w:t>
      </w:r>
      <w:r w:rsidR="00D86C0B" w:rsidRPr="00F37240">
        <w:rPr>
          <w:sz w:val="28"/>
          <w:szCs w:val="28"/>
          <w:lang w:val="lv-LV"/>
        </w:rPr>
        <w:t xml:space="preserve"> </w:t>
      </w:r>
      <w:r w:rsidR="00D51661" w:rsidRPr="00F37240">
        <w:rPr>
          <w:sz w:val="28"/>
          <w:szCs w:val="28"/>
          <w:lang w:val="lv-LV"/>
        </w:rPr>
        <w:t xml:space="preserve">maksimālā </w:t>
      </w:r>
      <w:r w:rsidR="00D86C0B" w:rsidRPr="00F37240">
        <w:rPr>
          <w:sz w:val="28"/>
          <w:szCs w:val="28"/>
          <w:lang w:val="lv-LV"/>
        </w:rPr>
        <w:t>studējošo kredīta summa būtu nosakāma</w:t>
      </w:r>
      <w:r w:rsidR="00C50B91" w:rsidRPr="00F37240">
        <w:rPr>
          <w:sz w:val="28"/>
          <w:szCs w:val="28"/>
          <w:lang w:val="lv-LV"/>
        </w:rPr>
        <w:t xml:space="preserve"> orientējoši</w:t>
      </w:r>
      <w:r w:rsidR="00D86C0B" w:rsidRPr="00F37240">
        <w:rPr>
          <w:sz w:val="28"/>
          <w:szCs w:val="28"/>
          <w:lang w:val="lv-LV"/>
        </w:rPr>
        <w:t xml:space="preserve"> </w:t>
      </w:r>
      <w:r w:rsidR="00DA01F2">
        <w:rPr>
          <w:sz w:val="28"/>
          <w:szCs w:val="28"/>
          <w:lang w:val="lv-LV"/>
        </w:rPr>
        <w:t xml:space="preserve">vismaz </w:t>
      </w:r>
      <w:r w:rsidR="00D86C0B" w:rsidRPr="00F37240">
        <w:rPr>
          <w:sz w:val="28"/>
          <w:szCs w:val="28"/>
          <w:lang w:val="lv-LV"/>
        </w:rPr>
        <w:t xml:space="preserve">500 </w:t>
      </w:r>
      <w:proofErr w:type="spellStart"/>
      <w:r w:rsidR="00D86C0B" w:rsidRPr="00F37240">
        <w:rPr>
          <w:i/>
          <w:sz w:val="28"/>
          <w:szCs w:val="28"/>
          <w:lang w:val="lv-LV"/>
        </w:rPr>
        <w:t>euro</w:t>
      </w:r>
      <w:proofErr w:type="spellEnd"/>
      <w:r w:rsidR="00D86C0B" w:rsidRPr="00F37240">
        <w:rPr>
          <w:sz w:val="28"/>
          <w:szCs w:val="28"/>
          <w:lang w:val="lv-LV"/>
        </w:rPr>
        <w:t xml:space="preserve"> apmērā.</w:t>
      </w:r>
      <w:r w:rsidR="00D86C0B" w:rsidRPr="00D74E70">
        <w:rPr>
          <w:sz w:val="28"/>
          <w:szCs w:val="28"/>
          <w:lang w:val="lv-LV"/>
        </w:rPr>
        <w:t xml:space="preserve"> </w:t>
      </w:r>
    </w:p>
    <w:p w14:paraId="44A12DD8" w14:textId="01667993" w:rsidR="00867DA1" w:rsidRDefault="00A319A7" w:rsidP="00867DA1">
      <w:pPr>
        <w:pStyle w:val="tv213"/>
        <w:shd w:val="clear" w:color="auto" w:fill="FFFFFF"/>
        <w:spacing w:line="293" w:lineRule="atLeast"/>
        <w:ind w:firstLine="300"/>
        <w:jc w:val="both"/>
        <w:rPr>
          <w:sz w:val="28"/>
          <w:szCs w:val="28"/>
          <w:lang w:val="lv-LV"/>
        </w:rPr>
      </w:pPr>
      <w:r w:rsidRPr="003B5558">
        <w:rPr>
          <w:sz w:val="28"/>
          <w:szCs w:val="28"/>
          <w:lang w:val="lv-LV"/>
        </w:rPr>
        <w:t xml:space="preserve">Tā kā </w:t>
      </w:r>
      <w:r>
        <w:rPr>
          <w:sz w:val="28"/>
          <w:szCs w:val="28"/>
          <w:lang w:val="lv-LV"/>
        </w:rPr>
        <w:t xml:space="preserve">ir izredzes līdz 2023.gada beigām daļu no jau izsniegtiem </w:t>
      </w:r>
      <w:r w:rsidRPr="003B5558">
        <w:rPr>
          <w:sz w:val="28"/>
          <w:szCs w:val="28"/>
          <w:lang w:val="lv-LV"/>
        </w:rPr>
        <w:t>studiju un studējošo kredīt</w:t>
      </w:r>
      <w:r>
        <w:rPr>
          <w:sz w:val="28"/>
          <w:szCs w:val="28"/>
          <w:lang w:val="lv-LV"/>
        </w:rPr>
        <w:t xml:space="preserve">iem finansēt ar </w:t>
      </w:r>
      <w:r w:rsidRPr="003B5558">
        <w:rPr>
          <w:sz w:val="28"/>
          <w:szCs w:val="28"/>
          <w:lang w:val="lv-LV"/>
        </w:rPr>
        <w:t>piesaistīt</w:t>
      </w:r>
      <w:r>
        <w:rPr>
          <w:sz w:val="28"/>
          <w:szCs w:val="28"/>
          <w:lang w:val="lv-LV"/>
        </w:rPr>
        <w:t>o</w:t>
      </w:r>
      <w:r w:rsidRPr="003B5558">
        <w:rPr>
          <w:sz w:val="28"/>
          <w:szCs w:val="28"/>
          <w:lang w:val="lv-LV"/>
        </w:rPr>
        <w:t xml:space="preserve"> EIF finansējum</w:t>
      </w:r>
      <w:r>
        <w:rPr>
          <w:sz w:val="28"/>
          <w:szCs w:val="28"/>
          <w:lang w:val="lv-LV"/>
        </w:rPr>
        <w:t>u</w:t>
      </w:r>
      <w:r w:rsidRPr="003B5558">
        <w:rPr>
          <w:sz w:val="28"/>
          <w:szCs w:val="28"/>
          <w:lang w:val="lv-LV"/>
        </w:rPr>
        <w:t xml:space="preserve">, </w:t>
      </w:r>
      <w:r>
        <w:rPr>
          <w:sz w:val="28"/>
          <w:szCs w:val="28"/>
          <w:lang w:val="lv-LV"/>
        </w:rPr>
        <w:t>ministrijas ieskatā nebūtu nepieciešams papildus valsts budžeta finansējums riska segumam. Savukārt p</w:t>
      </w:r>
      <w:r w:rsidR="00867DA1">
        <w:rPr>
          <w:sz w:val="28"/>
          <w:szCs w:val="28"/>
          <w:lang w:val="lv-LV"/>
        </w:rPr>
        <w:t>rocentu izdevumus par studējošo kredītiem sedz paši studējošie, izņemot kreditēšana</w:t>
      </w:r>
      <w:r w:rsidR="00D74E70">
        <w:rPr>
          <w:sz w:val="28"/>
          <w:szCs w:val="28"/>
          <w:lang w:val="lv-LV"/>
        </w:rPr>
        <w:t xml:space="preserve">s noteikumu 29.punktā paredzētajos gadījumos. </w:t>
      </w:r>
      <w:r>
        <w:rPr>
          <w:sz w:val="28"/>
          <w:szCs w:val="28"/>
          <w:lang w:val="lv-LV"/>
        </w:rPr>
        <w:t>Taču ņ</w:t>
      </w:r>
      <w:r w:rsidR="00867DA1">
        <w:rPr>
          <w:sz w:val="28"/>
          <w:szCs w:val="28"/>
          <w:lang w:val="lv-LV"/>
        </w:rPr>
        <w:t>emot vērā</w:t>
      </w:r>
      <w:r w:rsidR="00D74E70">
        <w:rPr>
          <w:sz w:val="28"/>
          <w:szCs w:val="28"/>
          <w:lang w:val="lv-LV"/>
        </w:rPr>
        <w:t>, ka</w:t>
      </w:r>
      <w:r w:rsidR="00867DA1">
        <w:rPr>
          <w:sz w:val="28"/>
          <w:szCs w:val="28"/>
          <w:lang w:val="lv-LV"/>
        </w:rPr>
        <w:t xml:space="preserve"> </w:t>
      </w:r>
      <w:r>
        <w:rPr>
          <w:sz w:val="28"/>
          <w:szCs w:val="28"/>
          <w:lang w:val="lv-LV"/>
        </w:rPr>
        <w:t xml:space="preserve">saskaņā ar </w:t>
      </w:r>
      <w:r w:rsidR="00867DA1">
        <w:rPr>
          <w:sz w:val="28"/>
          <w:szCs w:val="28"/>
          <w:lang w:val="lv-LV"/>
        </w:rPr>
        <w:t>Valsts kases sniegtā</w:t>
      </w:r>
      <w:r>
        <w:rPr>
          <w:sz w:val="28"/>
          <w:szCs w:val="28"/>
          <w:lang w:val="lv-LV"/>
        </w:rPr>
        <w:t>m</w:t>
      </w:r>
      <w:r w:rsidR="00867DA1">
        <w:rPr>
          <w:sz w:val="28"/>
          <w:szCs w:val="28"/>
          <w:lang w:val="lv-LV"/>
        </w:rPr>
        <w:t xml:space="preserve"> prognoz</w:t>
      </w:r>
      <w:r>
        <w:rPr>
          <w:sz w:val="28"/>
          <w:szCs w:val="28"/>
          <w:lang w:val="lv-LV"/>
        </w:rPr>
        <w:t>ēm</w:t>
      </w:r>
      <w:r w:rsidR="00867DA1">
        <w:rPr>
          <w:sz w:val="28"/>
          <w:szCs w:val="28"/>
          <w:lang w:val="lv-LV"/>
        </w:rPr>
        <w:t xml:space="preserve"> par EURIBOR likmēm, vidējā termiņa </w:t>
      </w:r>
      <w:r w:rsidR="00D378C6">
        <w:rPr>
          <w:sz w:val="28"/>
          <w:szCs w:val="28"/>
          <w:lang w:val="lv-LV"/>
        </w:rPr>
        <w:t>budžetā kopējā likme var</w:t>
      </w:r>
      <w:r w:rsidR="00D74E70">
        <w:rPr>
          <w:sz w:val="28"/>
          <w:szCs w:val="28"/>
          <w:lang w:val="lv-LV"/>
        </w:rPr>
        <w:t xml:space="preserve"> pārsniegt 5% gadā, ir veikti šādi aprēķini par indikatīvo nepieciešamo finansējumu studējošā kredīta summas aktualizēšanai, </w:t>
      </w:r>
      <w:r w:rsidR="00610953">
        <w:rPr>
          <w:sz w:val="28"/>
          <w:szCs w:val="28"/>
          <w:lang w:val="lv-LV"/>
        </w:rPr>
        <w:t>piešķirot</w:t>
      </w:r>
      <w:r w:rsidR="00D74E70">
        <w:rPr>
          <w:sz w:val="28"/>
          <w:szCs w:val="28"/>
          <w:lang w:val="lv-LV"/>
        </w:rPr>
        <w:t xml:space="preserve"> no valsts budžeta </w:t>
      </w:r>
      <w:r w:rsidR="00610953">
        <w:rPr>
          <w:sz w:val="28"/>
          <w:szCs w:val="28"/>
          <w:lang w:val="lv-LV"/>
        </w:rPr>
        <w:t>finansējumu</w:t>
      </w:r>
      <w:r w:rsidR="00D74E70">
        <w:rPr>
          <w:sz w:val="28"/>
          <w:szCs w:val="28"/>
          <w:lang w:val="lv-LV"/>
        </w:rPr>
        <w:t xml:space="preserve"> procentu </w:t>
      </w:r>
      <w:r w:rsidR="00610953">
        <w:rPr>
          <w:sz w:val="28"/>
          <w:szCs w:val="28"/>
          <w:lang w:val="lv-LV"/>
        </w:rPr>
        <w:t>maksājumiem</w:t>
      </w:r>
      <w:r w:rsidR="00D74E70">
        <w:rPr>
          <w:sz w:val="28"/>
          <w:szCs w:val="28"/>
          <w:lang w:val="lv-LV"/>
        </w:rPr>
        <w:t xml:space="preserve">. </w:t>
      </w:r>
    </w:p>
    <w:p w14:paraId="4D4C9DD4" w14:textId="310D5DAA" w:rsidR="001A3B26" w:rsidRPr="00D74E70" w:rsidRDefault="0024361E" w:rsidP="0024361E">
      <w:pPr>
        <w:pStyle w:val="tv213"/>
        <w:shd w:val="clear" w:color="auto" w:fill="FFFFFF"/>
        <w:spacing w:before="0" w:beforeAutospacing="0" w:after="0" w:afterAutospacing="0"/>
        <w:rPr>
          <w:sz w:val="28"/>
          <w:szCs w:val="28"/>
          <w:lang w:val="lv-LV"/>
        </w:rPr>
      </w:pPr>
      <w:r>
        <w:rPr>
          <w:sz w:val="28"/>
          <w:szCs w:val="28"/>
          <w:lang w:val="lv-LV"/>
        </w:rPr>
        <w:t xml:space="preserve">13. </w:t>
      </w:r>
      <w:r w:rsidR="00D74E70">
        <w:rPr>
          <w:sz w:val="28"/>
          <w:szCs w:val="28"/>
          <w:lang w:val="lv-LV"/>
        </w:rPr>
        <w:t xml:space="preserve">tabula. </w:t>
      </w:r>
      <w:r w:rsidR="001A3B26">
        <w:rPr>
          <w:sz w:val="28"/>
          <w:szCs w:val="28"/>
          <w:lang w:val="lv-LV"/>
        </w:rPr>
        <w:t xml:space="preserve">Indikatīvās </w:t>
      </w:r>
      <w:r w:rsidR="008E648D">
        <w:rPr>
          <w:sz w:val="28"/>
          <w:szCs w:val="28"/>
          <w:lang w:val="lv-LV"/>
        </w:rPr>
        <w:t xml:space="preserve">riska seguma un </w:t>
      </w:r>
      <w:r w:rsidR="001A3B26">
        <w:rPr>
          <w:sz w:val="28"/>
          <w:szCs w:val="28"/>
          <w:lang w:val="lv-LV"/>
        </w:rPr>
        <w:t>procentu izdevumu aplēses studējošā kredīta summas aktualizēšanai</w:t>
      </w:r>
    </w:p>
    <w:p w14:paraId="61C6F83F" w14:textId="77777777" w:rsidR="00FB43A5" w:rsidRDefault="00FB43A5" w:rsidP="001A3B26">
      <w:pPr>
        <w:pStyle w:val="tv213"/>
        <w:shd w:val="clear" w:color="auto" w:fill="FFFFFF"/>
        <w:spacing w:before="0" w:beforeAutospacing="0" w:after="0" w:afterAutospacing="0"/>
        <w:rPr>
          <w:sz w:val="28"/>
          <w:szCs w:val="28"/>
          <w:lang w:val="lv-LV"/>
        </w:rPr>
      </w:pPr>
    </w:p>
    <w:tbl>
      <w:tblPr>
        <w:tblStyle w:val="TableGrid"/>
        <w:tblW w:w="0" w:type="auto"/>
        <w:tblLook w:val="04A0" w:firstRow="1" w:lastRow="0" w:firstColumn="1" w:lastColumn="0" w:noHBand="0" w:noVBand="1"/>
      </w:tblPr>
      <w:tblGrid>
        <w:gridCol w:w="3200"/>
        <w:gridCol w:w="2176"/>
        <w:gridCol w:w="1894"/>
        <w:gridCol w:w="1715"/>
      </w:tblGrid>
      <w:tr w:rsidR="00FB43A5" w:rsidRPr="00FB43A5" w14:paraId="1AB1686F" w14:textId="77777777" w:rsidTr="00677D6E">
        <w:trPr>
          <w:trHeight w:val="282"/>
        </w:trPr>
        <w:tc>
          <w:tcPr>
            <w:tcW w:w="3200" w:type="dxa"/>
            <w:shd w:val="clear" w:color="auto" w:fill="auto"/>
            <w:noWrap/>
            <w:hideMark/>
          </w:tcPr>
          <w:p w14:paraId="039FC628" w14:textId="77777777" w:rsidR="00FB43A5" w:rsidRPr="00FB43A5" w:rsidRDefault="00FB43A5" w:rsidP="00FB43A5">
            <w:pPr>
              <w:pStyle w:val="tv213"/>
              <w:shd w:val="clear" w:color="auto" w:fill="FFFFFF"/>
              <w:rPr>
                <w:sz w:val="28"/>
                <w:szCs w:val="28"/>
              </w:rPr>
            </w:pPr>
            <w:r w:rsidRPr="00FB43A5">
              <w:rPr>
                <w:sz w:val="28"/>
                <w:szCs w:val="28"/>
              </w:rPr>
              <w:t>Gads</w:t>
            </w:r>
          </w:p>
        </w:tc>
        <w:tc>
          <w:tcPr>
            <w:tcW w:w="2176" w:type="dxa"/>
            <w:shd w:val="clear" w:color="auto" w:fill="auto"/>
            <w:noWrap/>
            <w:hideMark/>
          </w:tcPr>
          <w:p w14:paraId="2381AAA6" w14:textId="76A385E4" w:rsidR="00FB43A5" w:rsidRPr="00FB43A5" w:rsidRDefault="00FB43A5" w:rsidP="00FB43A5">
            <w:pPr>
              <w:pStyle w:val="tv213"/>
              <w:shd w:val="clear" w:color="auto" w:fill="FFFFFF"/>
              <w:rPr>
                <w:sz w:val="28"/>
                <w:szCs w:val="28"/>
              </w:rPr>
            </w:pPr>
            <w:r w:rsidRPr="00FB43A5">
              <w:rPr>
                <w:sz w:val="28"/>
                <w:szCs w:val="28"/>
              </w:rPr>
              <w:t>202</w:t>
            </w:r>
            <w:r w:rsidR="00D74DAA">
              <w:rPr>
                <w:sz w:val="28"/>
                <w:szCs w:val="28"/>
              </w:rPr>
              <w:t>5</w:t>
            </w:r>
            <w:r w:rsidRPr="00FB43A5">
              <w:rPr>
                <w:sz w:val="28"/>
                <w:szCs w:val="28"/>
              </w:rPr>
              <w:t>.g.</w:t>
            </w:r>
          </w:p>
        </w:tc>
        <w:tc>
          <w:tcPr>
            <w:tcW w:w="1894" w:type="dxa"/>
            <w:shd w:val="clear" w:color="auto" w:fill="auto"/>
            <w:noWrap/>
            <w:hideMark/>
          </w:tcPr>
          <w:p w14:paraId="407C6C09" w14:textId="145E0525" w:rsidR="00FB43A5" w:rsidRPr="00FB43A5" w:rsidRDefault="00FB43A5" w:rsidP="00FB43A5">
            <w:pPr>
              <w:pStyle w:val="tv213"/>
              <w:shd w:val="clear" w:color="auto" w:fill="FFFFFF"/>
              <w:rPr>
                <w:sz w:val="28"/>
                <w:szCs w:val="28"/>
              </w:rPr>
            </w:pPr>
            <w:r w:rsidRPr="00FB43A5">
              <w:rPr>
                <w:sz w:val="28"/>
                <w:szCs w:val="28"/>
              </w:rPr>
              <w:t>202</w:t>
            </w:r>
            <w:r w:rsidR="00D74DAA">
              <w:rPr>
                <w:sz w:val="28"/>
                <w:szCs w:val="28"/>
              </w:rPr>
              <w:t>6</w:t>
            </w:r>
            <w:r w:rsidRPr="00FB43A5">
              <w:rPr>
                <w:sz w:val="28"/>
                <w:szCs w:val="28"/>
              </w:rPr>
              <w:t>.g.</w:t>
            </w:r>
          </w:p>
        </w:tc>
        <w:tc>
          <w:tcPr>
            <w:tcW w:w="1715" w:type="dxa"/>
            <w:shd w:val="clear" w:color="auto" w:fill="auto"/>
            <w:noWrap/>
            <w:hideMark/>
          </w:tcPr>
          <w:p w14:paraId="004964EC" w14:textId="48EEF763" w:rsidR="00FB43A5" w:rsidRPr="00FB43A5" w:rsidRDefault="00FB43A5" w:rsidP="00FB43A5">
            <w:pPr>
              <w:pStyle w:val="tv213"/>
              <w:shd w:val="clear" w:color="auto" w:fill="FFFFFF"/>
              <w:rPr>
                <w:sz w:val="28"/>
                <w:szCs w:val="28"/>
              </w:rPr>
            </w:pPr>
            <w:r w:rsidRPr="00FB43A5">
              <w:rPr>
                <w:sz w:val="28"/>
                <w:szCs w:val="28"/>
              </w:rPr>
              <w:t>202</w:t>
            </w:r>
            <w:r w:rsidR="00D74DAA">
              <w:rPr>
                <w:sz w:val="28"/>
                <w:szCs w:val="28"/>
              </w:rPr>
              <w:t>7</w:t>
            </w:r>
            <w:r w:rsidRPr="00FB43A5">
              <w:rPr>
                <w:sz w:val="28"/>
                <w:szCs w:val="28"/>
              </w:rPr>
              <w:t>.g.</w:t>
            </w:r>
          </w:p>
        </w:tc>
      </w:tr>
      <w:tr w:rsidR="00FB43A5" w:rsidRPr="00FB43A5" w14:paraId="7D07B40D" w14:textId="77777777" w:rsidTr="00FB43A5">
        <w:trPr>
          <w:trHeight w:val="2142"/>
        </w:trPr>
        <w:tc>
          <w:tcPr>
            <w:tcW w:w="3200" w:type="dxa"/>
            <w:hideMark/>
          </w:tcPr>
          <w:p w14:paraId="230034BB" w14:textId="5DEE3344" w:rsidR="00FB43A5" w:rsidRPr="00880378" w:rsidRDefault="00D74E70" w:rsidP="00FB43A5">
            <w:pPr>
              <w:pStyle w:val="tv213"/>
              <w:shd w:val="clear" w:color="auto" w:fill="FFFFFF"/>
              <w:rPr>
                <w:sz w:val="28"/>
                <w:szCs w:val="28"/>
                <w:lang w:val="lv-LV"/>
              </w:rPr>
            </w:pPr>
            <w:r>
              <w:rPr>
                <w:sz w:val="28"/>
                <w:szCs w:val="28"/>
                <w:lang w:val="lv-LV"/>
              </w:rPr>
              <w:t>Starpība star</w:t>
            </w:r>
            <w:r w:rsidR="00677D6E">
              <w:rPr>
                <w:sz w:val="28"/>
                <w:szCs w:val="28"/>
                <w:lang w:val="lv-LV"/>
              </w:rPr>
              <w:t>p</w:t>
            </w:r>
            <w:r>
              <w:rPr>
                <w:sz w:val="28"/>
                <w:szCs w:val="28"/>
                <w:lang w:val="lv-LV"/>
              </w:rPr>
              <w:t xml:space="preserve"> paš</w:t>
            </w:r>
            <w:r w:rsidR="00FB43A5" w:rsidRPr="00880378">
              <w:rPr>
                <w:sz w:val="28"/>
                <w:szCs w:val="28"/>
                <w:lang w:val="lv-LV"/>
              </w:rPr>
              <w:t xml:space="preserve">reizējo studējošā kredīta summu un piedāvāto 500 </w:t>
            </w:r>
            <w:proofErr w:type="spellStart"/>
            <w:r w:rsidR="00FB43A5" w:rsidRPr="00880378">
              <w:rPr>
                <w:sz w:val="28"/>
                <w:szCs w:val="28"/>
                <w:lang w:val="lv-LV"/>
              </w:rPr>
              <w:t>euro</w:t>
            </w:r>
            <w:proofErr w:type="spellEnd"/>
            <w:r w:rsidR="00FB43A5" w:rsidRPr="00880378">
              <w:rPr>
                <w:sz w:val="28"/>
                <w:szCs w:val="28"/>
                <w:lang w:val="lv-LV"/>
              </w:rPr>
              <w:t xml:space="preserve"> summu, uz 400 studējošo kredītiem gadā, tiek izmaksāts 10 mēnešus gadā</w:t>
            </w:r>
            <w:r w:rsidR="00677D6E">
              <w:rPr>
                <w:sz w:val="28"/>
                <w:szCs w:val="28"/>
                <w:lang w:val="lv-LV"/>
              </w:rPr>
              <w:t xml:space="preserve">, </w:t>
            </w:r>
            <w:proofErr w:type="spellStart"/>
            <w:r w:rsidR="00677D6E">
              <w:rPr>
                <w:sz w:val="28"/>
                <w:szCs w:val="28"/>
                <w:lang w:val="lv-LV"/>
              </w:rPr>
              <w:t>euro</w:t>
            </w:r>
            <w:proofErr w:type="spellEnd"/>
          </w:p>
        </w:tc>
        <w:tc>
          <w:tcPr>
            <w:tcW w:w="2176" w:type="dxa"/>
            <w:noWrap/>
            <w:hideMark/>
          </w:tcPr>
          <w:p w14:paraId="59F3B9F5" w14:textId="77777777" w:rsidR="00FB43A5" w:rsidRPr="00FB43A5" w:rsidRDefault="00FB43A5" w:rsidP="00FB43A5">
            <w:pPr>
              <w:pStyle w:val="tv213"/>
              <w:shd w:val="clear" w:color="auto" w:fill="FFFFFF"/>
              <w:rPr>
                <w:sz w:val="28"/>
                <w:szCs w:val="28"/>
              </w:rPr>
            </w:pPr>
            <w:r w:rsidRPr="00FB43A5">
              <w:rPr>
                <w:sz w:val="28"/>
                <w:szCs w:val="28"/>
              </w:rPr>
              <w:t>600,000</w:t>
            </w:r>
          </w:p>
        </w:tc>
        <w:tc>
          <w:tcPr>
            <w:tcW w:w="1894" w:type="dxa"/>
            <w:noWrap/>
            <w:hideMark/>
          </w:tcPr>
          <w:p w14:paraId="7631C58A" w14:textId="77777777" w:rsidR="00FB43A5" w:rsidRPr="00FB43A5" w:rsidRDefault="00FB43A5" w:rsidP="00FB43A5">
            <w:pPr>
              <w:pStyle w:val="tv213"/>
              <w:shd w:val="clear" w:color="auto" w:fill="FFFFFF"/>
              <w:rPr>
                <w:sz w:val="28"/>
                <w:szCs w:val="28"/>
              </w:rPr>
            </w:pPr>
            <w:r w:rsidRPr="00FB43A5">
              <w:rPr>
                <w:sz w:val="28"/>
                <w:szCs w:val="28"/>
              </w:rPr>
              <w:t>1,200,000</w:t>
            </w:r>
          </w:p>
        </w:tc>
        <w:tc>
          <w:tcPr>
            <w:tcW w:w="1715" w:type="dxa"/>
            <w:noWrap/>
            <w:hideMark/>
          </w:tcPr>
          <w:p w14:paraId="6E7441A8" w14:textId="77777777" w:rsidR="00FB43A5" w:rsidRPr="00FB43A5" w:rsidRDefault="00FB43A5" w:rsidP="00FB43A5">
            <w:pPr>
              <w:pStyle w:val="tv213"/>
              <w:shd w:val="clear" w:color="auto" w:fill="FFFFFF"/>
              <w:rPr>
                <w:sz w:val="28"/>
                <w:szCs w:val="28"/>
              </w:rPr>
            </w:pPr>
            <w:r w:rsidRPr="00FB43A5">
              <w:rPr>
                <w:sz w:val="28"/>
                <w:szCs w:val="28"/>
              </w:rPr>
              <w:t>1,800,000</w:t>
            </w:r>
          </w:p>
        </w:tc>
      </w:tr>
      <w:tr w:rsidR="00FB43A5" w:rsidRPr="00FB43A5" w14:paraId="5A8E09E4" w14:textId="77777777" w:rsidTr="00FB43A5">
        <w:trPr>
          <w:trHeight w:val="918"/>
        </w:trPr>
        <w:tc>
          <w:tcPr>
            <w:tcW w:w="3200" w:type="dxa"/>
            <w:hideMark/>
          </w:tcPr>
          <w:p w14:paraId="2B9357D3" w14:textId="63712C88" w:rsidR="00FB43A5" w:rsidRPr="00FB43A5" w:rsidRDefault="00FB43A5" w:rsidP="00FB43A5">
            <w:pPr>
              <w:pStyle w:val="tv213"/>
              <w:shd w:val="clear" w:color="auto" w:fill="FFFFFF"/>
              <w:rPr>
                <w:sz w:val="28"/>
                <w:szCs w:val="28"/>
              </w:rPr>
            </w:pPr>
            <w:r w:rsidRPr="00FB43A5">
              <w:rPr>
                <w:sz w:val="28"/>
                <w:szCs w:val="28"/>
              </w:rPr>
              <w:t xml:space="preserve">EURIBOR </w:t>
            </w:r>
            <w:proofErr w:type="spellStart"/>
            <w:r w:rsidRPr="00FB43A5">
              <w:rPr>
                <w:sz w:val="28"/>
                <w:szCs w:val="28"/>
              </w:rPr>
              <w:t>likme</w:t>
            </w:r>
            <w:proofErr w:type="spellEnd"/>
            <w:r w:rsidRPr="00FB43A5">
              <w:rPr>
                <w:sz w:val="28"/>
                <w:szCs w:val="28"/>
              </w:rPr>
              <w:t xml:space="preserve"> </w:t>
            </w:r>
            <w:proofErr w:type="spellStart"/>
            <w:r w:rsidRPr="00FB43A5">
              <w:rPr>
                <w:sz w:val="28"/>
                <w:szCs w:val="28"/>
              </w:rPr>
              <w:t>saskaņā</w:t>
            </w:r>
            <w:proofErr w:type="spellEnd"/>
            <w:r w:rsidRPr="00FB43A5">
              <w:rPr>
                <w:sz w:val="28"/>
                <w:szCs w:val="28"/>
              </w:rPr>
              <w:t xml:space="preserve"> </w:t>
            </w:r>
            <w:proofErr w:type="spellStart"/>
            <w:r w:rsidRPr="00FB43A5">
              <w:rPr>
                <w:sz w:val="28"/>
                <w:szCs w:val="28"/>
              </w:rPr>
              <w:t>ar</w:t>
            </w:r>
            <w:proofErr w:type="spellEnd"/>
            <w:r w:rsidRPr="00FB43A5">
              <w:rPr>
                <w:sz w:val="28"/>
                <w:szCs w:val="28"/>
              </w:rPr>
              <w:t xml:space="preserve"> </w:t>
            </w:r>
            <w:proofErr w:type="spellStart"/>
            <w:r w:rsidRPr="00FB43A5">
              <w:rPr>
                <w:sz w:val="28"/>
                <w:szCs w:val="28"/>
              </w:rPr>
              <w:t>Valsts</w:t>
            </w:r>
            <w:proofErr w:type="spellEnd"/>
            <w:r w:rsidRPr="00FB43A5">
              <w:rPr>
                <w:sz w:val="28"/>
                <w:szCs w:val="28"/>
              </w:rPr>
              <w:t xml:space="preserve"> </w:t>
            </w:r>
            <w:proofErr w:type="spellStart"/>
            <w:r w:rsidRPr="00FB43A5">
              <w:rPr>
                <w:sz w:val="28"/>
                <w:szCs w:val="28"/>
              </w:rPr>
              <w:t>Kases</w:t>
            </w:r>
            <w:proofErr w:type="spellEnd"/>
            <w:r w:rsidRPr="00FB43A5">
              <w:rPr>
                <w:sz w:val="28"/>
                <w:szCs w:val="28"/>
              </w:rPr>
              <w:t xml:space="preserve"> </w:t>
            </w:r>
            <w:proofErr w:type="spellStart"/>
            <w:r w:rsidRPr="00FB43A5">
              <w:rPr>
                <w:sz w:val="28"/>
                <w:szCs w:val="28"/>
              </w:rPr>
              <w:t>prognozēm</w:t>
            </w:r>
            <w:proofErr w:type="spellEnd"/>
            <w:r w:rsidR="00677D6E">
              <w:rPr>
                <w:sz w:val="28"/>
                <w:szCs w:val="28"/>
              </w:rPr>
              <w:t>, %</w:t>
            </w:r>
          </w:p>
        </w:tc>
        <w:tc>
          <w:tcPr>
            <w:tcW w:w="2176" w:type="dxa"/>
            <w:noWrap/>
            <w:hideMark/>
          </w:tcPr>
          <w:p w14:paraId="4E9D124B" w14:textId="0E537FF1" w:rsidR="00FB43A5" w:rsidRPr="00FB43A5" w:rsidRDefault="005C72DC" w:rsidP="00FB43A5">
            <w:pPr>
              <w:pStyle w:val="tv213"/>
              <w:shd w:val="clear" w:color="auto" w:fill="FFFFFF"/>
              <w:rPr>
                <w:sz w:val="28"/>
                <w:szCs w:val="28"/>
              </w:rPr>
            </w:pPr>
            <w:r>
              <w:rPr>
                <w:sz w:val="28"/>
                <w:szCs w:val="28"/>
              </w:rPr>
              <w:t>4</w:t>
            </w:r>
            <w:r w:rsidR="00FB43A5" w:rsidRPr="00FB43A5">
              <w:rPr>
                <w:sz w:val="28"/>
                <w:szCs w:val="28"/>
              </w:rPr>
              <w:t>%</w:t>
            </w:r>
          </w:p>
        </w:tc>
        <w:tc>
          <w:tcPr>
            <w:tcW w:w="1894" w:type="dxa"/>
            <w:noWrap/>
            <w:hideMark/>
          </w:tcPr>
          <w:p w14:paraId="7AD39C83" w14:textId="634EFD9D" w:rsidR="00FB43A5" w:rsidRPr="00FB43A5" w:rsidRDefault="005C72DC" w:rsidP="00FB43A5">
            <w:pPr>
              <w:pStyle w:val="tv213"/>
              <w:shd w:val="clear" w:color="auto" w:fill="FFFFFF"/>
              <w:rPr>
                <w:sz w:val="28"/>
                <w:szCs w:val="28"/>
              </w:rPr>
            </w:pPr>
            <w:r>
              <w:rPr>
                <w:sz w:val="28"/>
                <w:szCs w:val="28"/>
              </w:rPr>
              <w:t>4</w:t>
            </w:r>
            <w:r w:rsidR="00FB43A5" w:rsidRPr="00FB43A5">
              <w:rPr>
                <w:sz w:val="28"/>
                <w:szCs w:val="28"/>
              </w:rPr>
              <w:t>%</w:t>
            </w:r>
          </w:p>
        </w:tc>
        <w:tc>
          <w:tcPr>
            <w:tcW w:w="1715" w:type="dxa"/>
            <w:noWrap/>
            <w:hideMark/>
          </w:tcPr>
          <w:p w14:paraId="2328428E" w14:textId="6DD4211E" w:rsidR="00FB43A5" w:rsidRPr="00FB43A5" w:rsidRDefault="005C72DC" w:rsidP="00FB43A5">
            <w:pPr>
              <w:pStyle w:val="tv213"/>
              <w:shd w:val="clear" w:color="auto" w:fill="FFFFFF"/>
              <w:rPr>
                <w:sz w:val="28"/>
                <w:szCs w:val="28"/>
              </w:rPr>
            </w:pPr>
            <w:r>
              <w:rPr>
                <w:sz w:val="28"/>
                <w:szCs w:val="28"/>
              </w:rPr>
              <w:t>4</w:t>
            </w:r>
            <w:r w:rsidR="00FB43A5" w:rsidRPr="00FB43A5">
              <w:rPr>
                <w:sz w:val="28"/>
                <w:szCs w:val="28"/>
              </w:rPr>
              <w:t>%</w:t>
            </w:r>
          </w:p>
        </w:tc>
      </w:tr>
      <w:tr w:rsidR="00FB43A5" w:rsidRPr="00FB43A5" w14:paraId="32AC3CCF" w14:textId="77777777" w:rsidTr="00FB43A5">
        <w:trPr>
          <w:trHeight w:val="306"/>
        </w:trPr>
        <w:tc>
          <w:tcPr>
            <w:tcW w:w="3200" w:type="dxa"/>
            <w:hideMark/>
          </w:tcPr>
          <w:p w14:paraId="161E5489" w14:textId="08E30731" w:rsidR="00FB43A5" w:rsidRPr="00FB43A5" w:rsidRDefault="003D0264" w:rsidP="00FB43A5">
            <w:pPr>
              <w:pStyle w:val="tv213"/>
              <w:shd w:val="clear" w:color="auto" w:fill="FFFFFF"/>
              <w:rPr>
                <w:sz w:val="28"/>
                <w:szCs w:val="28"/>
              </w:rPr>
            </w:pPr>
            <w:proofErr w:type="spellStart"/>
            <w:r>
              <w:rPr>
                <w:sz w:val="28"/>
                <w:szCs w:val="28"/>
              </w:rPr>
              <w:t>p</w:t>
            </w:r>
            <w:r w:rsidR="00FB43A5" w:rsidRPr="00FB43A5">
              <w:rPr>
                <w:sz w:val="28"/>
                <w:szCs w:val="28"/>
              </w:rPr>
              <w:t>ievienotā</w:t>
            </w:r>
            <w:proofErr w:type="spellEnd"/>
            <w:r w:rsidR="00FB43A5" w:rsidRPr="00FB43A5">
              <w:rPr>
                <w:sz w:val="28"/>
                <w:szCs w:val="28"/>
              </w:rPr>
              <w:t xml:space="preserve"> </w:t>
            </w:r>
            <w:proofErr w:type="spellStart"/>
            <w:r w:rsidR="00FB43A5" w:rsidRPr="00FB43A5">
              <w:rPr>
                <w:sz w:val="28"/>
                <w:szCs w:val="28"/>
              </w:rPr>
              <w:t>likme</w:t>
            </w:r>
            <w:proofErr w:type="spellEnd"/>
            <w:r w:rsidR="00FB43A5" w:rsidRPr="00FB43A5">
              <w:rPr>
                <w:sz w:val="28"/>
                <w:szCs w:val="28"/>
              </w:rPr>
              <w:t xml:space="preserve"> 3,5%</w:t>
            </w:r>
          </w:p>
        </w:tc>
        <w:tc>
          <w:tcPr>
            <w:tcW w:w="2176" w:type="dxa"/>
            <w:noWrap/>
            <w:hideMark/>
          </w:tcPr>
          <w:p w14:paraId="249DC40B" w14:textId="77777777" w:rsidR="00FB43A5" w:rsidRPr="00FB43A5" w:rsidRDefault="00FB43A5" w:rsidP="00FB43A5">
            <w:pPr>
              <w:pStyle w:val="tv213"/>
              <w:shd w:val="clear" w:color="auto" w:fill="FFFFFF"/>
              <w:rPr>
                <w:sz w:val="28"/>
                <w:szCs w:val="28"/>
              </w:rPr>
            </w:pPr>
            <w:r w:rsidRPr="00FB43A5">
              <w:rPr>
                <w:sz w:val="28"/>
                <w:szCs w:val="28"/>
              </w:rPr>
              <w:t>3.5%</w:t>
            </w:r>
          </w:p>
        </w:tc>
        <w:tc>
          <w:tcPr>
            <w:tcW w:w="1894" w:type="dxa"/>
            <w:noWrap/>
            <w:hideMark/>
          </w:tcPr>
          <w:p w14:paraId="53769D48" w14:textId="77777777" w:rsidR="00FB43A5" w:rsidRPr="00FB43A5" w:rsidRDefault="00FB43A5" w:rsidP="00FB43A5">
            <w:pPr>
              <w:pStyle w:val="tv213"/>
              <w:shd w:val="clear" w:color="auto" w:fill="FFFFFF"/>
              <w:rPr>
                <w:sz w:val="28"/>
                <w:szCs w:val="28"/>
              </w:rPr>
            </w:pPr>
            <w:r w:rsidRPr="00FB43A5">
              <w:rPr>
                <w:sz w:val="28"/>
                <w:szCs w:val="28"/>
              </w:rPr>
              <w:t>3.5%</w:t>
            </w:r>
          </w:p>
        </w:tc>
        <w:tc>
          <w:tcPr>
            <w:tcW w:w="1715" w:type="dxa"/>
            <w:noWrap/>
            <w:hideMark/>
          </w:tcPr>
          <w:p w14:paraId="087CB158" w14:textId="77777777" w:rsidR="00FB43A5" w:rsidRPr="00FB43A5" w:rsidRDefault="00FB43A5" w:rsidP="00FB43A5">
            <w:pPr>
              <w:pStyle w:val="tv213"/>
              <w:shd w:val="clear" w:color="auto" w:fill="FFFFFF"/>
              <w:rPr>
                <w:sz w:val="28"/>
                <w:szCs w:val="28"/>
              </w:rPr>
            </w:pPr>
            <w:r w:rsidRPr="00FB43A5">
              <w:rPr>
                <w:sz w:val="28"/>
                <w:szCs w:val="28"/>
              </w:rPr>
              <w:t>3.5%</w:t>
            </w:r>
          </w:p>
        </w:tc>
      </w:tr>
      <w:tr w:rsidR="00FB43A5" w:rsidRPr="00FB43A5" w14:paraId="43BDA61B" w14:textId="77777777" w:rsidTr="00FB43A5">
        <w:trPr>
          <w:trHeight w:val="306"/>
        </w:trPr>
        <w:tc>
          <w:tcPr>
            <w:tcW w:w="3200" w:type="dxa"/>
            <w:hideMark/>
          </w:tcPr>
          <w:p w14:paraId="14A5A1C0" w14:textId="393C412D" w:rsidR="00FB43A5" w:rsidRPr="00FB43A5" w:rsidRDefault="003D0264" w:rsidP="00FB43A5">
            <w:pPr>
              <w:pStyle w:val="tv213"/>
              <w:shd w:val="clear" w:color="auto" w:fill="FFFFFF"/>
              <w:rPr>
                <w:sz w:val="28"/>
                <w:szCs w:val="28"/>
              </w:rPr>
            </w:pPr>
            <w:proofErr w:type="spellStart"/>
            <w:r>
              <w:rPr>
                <w:sz w:val="28"/>
                <w:szCs w:val="28"/>
              </w:rPr>
              <w:t>k</w:t>
            </w:r>
            <w:r w:rsidR="00FB43A5" w:rsidRPr="00FB43A5">
              <w:rPr>
                <w:sz w:val="28"/>
                <w:szCs w:val="28"/>
              </w:rPr>
              <w:t>opējā</w:t>
            </w:r>
            <w:proofErr w:type="spellEnd"/>
            <w:r w:rsidR="00FB43A5" w:rsidRPr="00FB43A5">
              <w:rPr>
                <w:sz w:val="28"/>
                <w:szCs w:val="28"/>
              </w:rPr>
              <w:t xml:space="preserve"> </w:t>
            </w:r>
            <w:proofErr w:type="spellStart"/>
            <w:proofErr w:type="gramStart"/>
            <w:r w:rsidR="00FB43A5" w:rsidRPr="00FB43A5">
              <w:rPr>
                <w:sz w:val="28"/>
                <w:szCs w:val="28"/>
              </w:rPr>
              <w:t>likme</w:t>
            </w:r>
            <w:proofErr w:type="spellEnd"/>
            <w:r w:rsidR="00677D6E">
              <w:rPr>
                <w:sz w:val="28"/>
                <w:szCs w:val="28"/>
              </w:rPr>
              <w:t>,%</w:t>
            </w:r>
            <w:proofErr w:type="gramEnd"/>
          </w:p>
        </w:tc>
        <w:tc>
          <w:tcPr>
            <w:tcW w:w="2176" w:type="dxa"/>
            <w:noWrap/>
            <w:hideMark/>
          </w:tcPr>
          <w:p w14:paraId="313B0058" w14:textId="3B8137F2" w:rsidR="00FB43A5" w:rsidRPr="00FB43A5" w:rsidRDefault="005C72DC" w:rsidP="00FB43A5">
            <w:pPr>
              <w:pStyle w:val="tv213"/>
              <w:shd w:val="clear" w:color="auto" w:fill="FFFFFF"/>
              <w:rPr>
                <w:sz w:val="28"/>
                <w:szCs w:val="28"/>
              </w:rPr>
            </w:pPr>
            <w:r>
              <w:rPr>
                <w:sz w:val="28"/>
                <w:szCs w:val="28"/>
              </w:rPr>
              <w:t>7.5</w:t>
            </w:r>
            <w:r w:rsidR="00FB43A5" w:rsidRPr="00FB43A5">
              <w:rPr>
                <w:sz w:val="28"/>
                <w:szCs w:val="28"/>
              </w:rPr>
              <w:t>%</w:t>
            </w:r>
          </w:p>
        </w:tc>
        <w:tc>
          <w:tcPr>
            <w:tcW w:w="1894" w:type="dxa"/>
            <w:noWrap/>
            <w:hideMark/>
          </w:tcPr>
          <w:p w14:paraId="3F88EF49" w14:textId="7E958115" w:rsidR="00FB43A5" w:rsidRPr="00FB43A5" w:rsidRDefault="005C72DC" w:rsidP="00FB43A5">
            <w:pPr>
              <w:pStyle w:val="tv213"/>
              <w:shd w:val="clear" w:color="auto" w:fill="FFFFFF"/>
              <w:rPr>
                <w:sz w:val="28"/>
                <w:szCs w:val="28"/>
              </w:rPr>
            </w:pPr>
            <w:r>
              <w:rPr>
                <w:sz w:val="28"/>
                <w:szCs w:val="28"/>
              </w:rPr>
              <w:t>7.5</w:t>
            </w:r>
            <w:r w:rsidR="00FB43A5" w:rsidRPr="00FB43A5">
              <w:rPr>
                <w:sz w:val="28"/>
                <w:szCs w:val="28"/>
              </w:rPr>
              <w:t>%</w:t>
            </w:r>
          </w:p>
        </w:tc>
        <w:tc>
          <w:tcPr>
            <w:tcW w:w="1715" w:type="dxa"/>
            <w:noWrap/>
            <w:hideMark/>
          </w:tcPr>
          <w:p w14:paraId="035089A8" w14:textId="5123945C" w:rsidR="00FB43A5" w:rsidRPr="00FB43A5" w:rsidRDefault="005C72DC" w:rsidP="00FB43A5">
            <w:pPr>
              <w:pStyle w:val="tv213"/>
              <w:shd w:val="clear" w:color="auto" w:fill="FFFFFF"/>
              <w:rPr>
                <w:sz w:val="28"/>
                <w:szCs w:val="28"/>
              </w:rPr>
            </w:pPr>
            <w:r>
              <w:rPr>
                <w:sz w:val="28"/>
                <w:szCs w:val="28"/>
              </w:rPr>
              <w:t>7.5</w:t>
            </w:r>
            <w:r w:rsidR="00FB43A5" w:rsidRPr="00FB43A5">
              <w:rPr>
                <w:sz w:val="28"/>
                <w:szCs w:val="28"/>
              </w:rPr>
              <w:t>%</w:t>
            </w:r>
          </w:p>
        </w:tc>
      </w:tr>
      <w:tr w:rsidR="00FB43A5" w:rsidRPr="00FB43A5" w14:paraId="118BF766" w14:textId="77777777" w:rsidTr="00677D6E">
        <w:trPr>
          <w:trHeight w:val="306"/>
        </w:trPr>
        <w:tc>
          <w:tcPr>
            <w:tcW w:w="3200" w:type="dxa"/>
            <w:shd w:val="clear" w:color="auto" w:fill="auto"/>
            <w:hideMark/>
          </w:tcPr>
          <w:p w14:paraId="5D9A3CDD" w14:textId="41766D7E" w:rsidR="00FB43A5" w:rsidRPr="00677D6E" w:rsidRDefault="003D0264" w:rsidP="00FB43A5">
            <w:pPr>
              <w:pStyle w:val="tv213"/>
              <w:shd w:val="clear" w:color="auto" w:fill="FFFFFF"/>
              <w:rPr>
                <w:bCs/>
                <w:sz w:val="28"/>
                <w:szCs w:val="28"/>
              </w:rPr>
            </w:pPr>
            <w:proofErr w:type="spellStart"/>
            <w:r>
              <w:rPr>
                <w:bCs/>
                <w:sz w:val="28"/>
                <w:szCs w:val="28"/>
              </w:rPr>
              <w:t>k</w:t>
            </w:r>
            <w:r w:rsidR="00677D6E" w:rsidRPr="00677D6E">
              <w:rPr>
                <w:bCs/>
                <w:sz w:val="28"/>
                <w:szCs w:val="28"/>
              </w:rPr>
              <w:t>ompensējamā</w:t>
            </w:r>
            <w:proofErr w:type="spellEnd"/>
            <w:r w:rsidR="00677D6E" w:rsidRPr="00677D6E">
              <w:rPr>
                <w:bCs/>
                <w:sz w:val="28"/>
                <w:szCs w:val="28"/>
              </w:rPr>
              <w:t xml:space="preserve"> daļa EURIBOR </w:t>
            </w:r>
            <w:proofErr w:type="spellStart"/>
            <w:r w:rsidR="00677D6E" w:rsidRPr="00677D6E">
              <w:rPr>
                <w:bCs/>
                <w:sz w:val="28"/>
                <w:szCs w:val="28"/>
              </w:rPr>
              <w:t>likmei</w:t>
            </w:r>
            <w:proofErr w:type="spellEnd"/>
            <w:r w:rsidR="00677D6E" w:rsidRPr="00677D6E">
              <w:rPr>
                <w:bCs/>
                <w:sz w:val="28"/>
                <w:szCs w:val="28"/>
              </w:rPr>
              <w:t>, %</w:t>
            </w:r>
          </w:p>
        </w:tc>
        <w:tc>
          <w:tcPr>
            <w:tcW w:w="2176" w:type="dxa"/>
            <w:shd w:val="clear" w:color="auto" w:fill="auto"/>
            <w:noWrap/>
            <w:hideMark/>
          </w:tcPr>
          <w:p w14:paraId="011DE014" w14:textId="2E4E1D08" w:rsidR="00FB43A5" w:rsidRPr="008E648D" w:rsidRDefault="008E648D" w:rsidP="00FB43A5">
            <w:pPr>
              <w:pStyle w:val="tv213"/>
              <w:shd w:val="clear" w:color="auto" w:fill="FFFFFF"/>
              <w:rPr>
                <w:sz w:val="28"/>
                <w:szCs w:val="28"/>
              </w:rPr>
            </w:pPr>
            <w:r w:rsidRPr="008E648D">
              <w:rPr>
                <w:sz w:val="28"/>
                <w:szCs w:val="28"/>
              </w:rPr>
              <w:t>2.5</w:t>
            </w:r>
            <w:r w:rsidR="00FB43A5" w:rsidRPr="008E648D">
              <w:rPr>
                <w:sz w:val="28"/>
                <w:szCs w:val="28"/>
              </w:rPr>
              <w:t>%</w:t>
            </w:r>
          </w:p>
        </w:tc>
        <w:tc>
          <w:tcPr>
            <w:tcW w:w="1894" w:type="dxa"/>
            <w:shd w:val="clear" w:color="auto" w:fill="auto"/>
            <w:noWrap/>
            <w:hideMark/>
          </w:tcPr>
          <w:p w14:paraId="722A010E" w14:textId="5672C32B" w:rsidR="00FB43A5" w:rsidRPr="008E648D" w:rsidRDefault="008E648D" w:rsidP="00FB43A5">
            <w:pPr>
              <w:pStyle w:val="tv213"/>
              <w:shd w:val="clear" w:color="auto" w:fill="FFFFFF"/>
              <w:rPr>
                <w:sz w:val="28"/>
                <w:szCs w:val="28"/>
              </w:rPr>
            </w:pPr>
            <w:r w:rsidRPr="008E648D">
              <w:rPr>
                <w:sz w:val="28"/>
                <w:szCs w:val="28"/>
              </w:rPr>
              <w:t>2.5</w:t>
            </w:r>
            <w:r w:rsidR="00FB43A5" w:rsidRPr="008E648D">
              <w:rPr>
                <w:sz w:val="28"/>
                <w:szCs w:val="28"/>
              </w:rPr>
              <w:t>%</w:t>
            </w:r>
          </w:p>
        </w:tc>
        <w:tc>
          <w:tcPr>
            <w:tcW w:w="1715" w:type="dxa"/>
            <w:shd w:val="clear" w:color="auto" w:fill="auto"/>
            <w:noWrap/>
            <w:hideMark/>
          </w:tcPr>
          <w:p w14:paraId="50777337" w14:textId="2D79AAB7" w:rsidR="00FB43A5" w:rsidRPr="008E648D" w:rsidRDefault="008E648D" w:rsidP="00FB43A5">
            <w:pPr>
              <w:pStyle w:val="tv213"/>
              <w:shd w:val="clear" w:color="auto" w:fill="FFFFFF"/>
              <w:rPr>
                <w:sz w:val="28"/>
                <w:szCs w:val="28"/>
              </w:rPr>
            </w:pPr>
            <w:r w:rsidRPr="008E648D">
              <w:rPr>
                <w:sz w:val="28"/>
                <w:szCs w:val="28"/>
              </w:rPr>
              <w:t>2.5</w:t>
            </w:r>
            <w:r w:rsidR="00FB43A5" w:rsidRPr="008E648D">
              <w:rPr>
                <w:sz w:val="28"/>
                <w:szCs w:val="28"/>
              </w:rPr>
              <w:t>%</w:t>
            </w:r>
          </w:p>
        </w:tc>
      </w:tr>
      <w:tr w:rsidR="00597FF1" w:rsidRPr="00FB43A5" w14:paraId="5B3D45BC" w14:textId="77777777" w:rsidTr="00677D6E">
        <w:trPr>
          <w:trHeight w:val="1224"/>
        </w:trPr>
        <w:tc>
          <w:tcPr>
            <w:tcW w:w="3200" w:type="dxa"/>
            <w:shd w:val="clear" w:color="auto" w:fill="auto"/>
            <w:hideMark/>
          </w:tcPr>
          <w:p w14:paraId="419EC58B" w14:textId="463D8ACE" w:rsidR="00597FF1" w:rsidRPr="00677D6E" w:rsidRDefault="00597FF1" w:rsidP="00597FF1">
            <w:pPr>
              <w:pStyle w:val="tv213"/>
              <w:shd w:val="clear" w:color="auto" w:fill="FFFFFF"/>
              <w:rPr>
                <w:bCs/>
                <w:sz w:val="28"/>
                <w:szCs w:val="28"/>
              </w:rPr>
            </w:pPr>
            <w:proofErr w:type="spellStart"/>
            <w:r w:rsidRPr="00677D6E">
              <w:rPr>
                <w:bCs/>
                <w:sz w:val="28"/>
                <w:szCs w:val="28"/>
              </w:rPr>
              <w:t>Nepieciešamais</w:t>
            </w:r>
            <w:proofErr w:type="spellEnd"/>
            <w:r w:rsidRPr="00677D6E">
              <w:rPr>
                <w:bCs/>
                <w:sz w:val="28"/>
                <w:szCs w:val="28"/>
              </w:rPr>
              <w:t xml:space="preserve"> </w:t>
            </w:r>
            <w:proofErr w:type="spellStart"/>
            <w:r w:rsidRPr="00677D6E">
              <w:rPr>
                <w:bCs/>
                <w:sz w:val="28"/>
                <w:szCs w:val="28"/>
              </w:rPr>
              <w:t>finansējums</w:t>
            </w:r>
            <w:proofErr w:type="spellEnd"/>
            <w:r w:rsidRPr="00677D6E">
              <w:rPr>
                <w:bCs/>
                <w:sz w:val="28"/>
                <w:szCs w:val="28"/>
              </w:rPr>
              <w:t xml:space="preserve"> studiju </w:t>
            </w:r>
            <w:proofErr w:type="spellStart"/>
            <w:r w:rsidRPr="00677D6E">
              <w:rPr>
                <w:bCs/>
                <w:sz w:val="28"/>
                <w:szCs w:val="28"/>
              </w:rPr>
              <w:t>kredītu</w:t>
            </w:r>
            <w:proofErr w:type="spellEnd"/>
            <w:r w:rsidRPr="00677D6E">
              <w:rPr>
                <w:bCs/>
                <w:sz w:val="28"/>
                <w:szCs w:val="28"/>
              </w:rPr>
              <w:t xml:space="preserve"> </w:t>
            </w:r>
            <w:proofErr w:type="spellStart"/>
            <w:r w:rsidRPr="00677D6E">
              <w:rPr>
                <w:bCs/>
                <w:sz w:val="28"/>
                <w:szCs w:val="28"/>
              </w:rPr>
              <w:t>procentu</w:t>
            </w:r>
            <w:proofErr w:type="spellEnd"/>
            <w:r w:rsidRPr="00677D6E">
              <w:rPr>
                <w:bCs/>
                <w:sz w:val="28"/>
                <w:szCs w:val="28"/>
              </w:rPr>
              <w:t xml:space="preserve"> </w:t>
            </w:r>
            <w:proofErr w:type="spellStart"/>
            <w:r w:rsidR="00610953">
              <w:rPr>
                <w:bCs/>
                <w:sz w:val="28"/>
                <w:szCs w:val="28"/>
              </w:rPr>
              <w:t>maksājumiem</w:t>
            </w:r>
            <w:proofErr w:type="spellEnd"/>
            <w:r w:rsidRPr="00677D6E">
              <w:rPr>
                <w:bCs/>
                <w:sz w:val="28"/>
                <w:szCs w:val="28"/>
              </w:rPr>
              <w:t>, euro</w:t>
            </w:r>
          </w:p>
        </w:tc>
        <w:tc>
          <w:tcPr>
            <w:tcW w:w="2176" w:type="dxa"/>
            <w:shd w:val="clear" w:color="auto" w:fill="auto"/>
            <w:noWrap/>
            <w:hideMark/>
          </w:tcPr>
          <w:p w14:paraId="030D35E6" w14:textId="5F503AE1" w:rsidR="00597FF1" w:rsidRPr="008E648D" w:rsidRDefault="008E648D" w:rsidP="00597FF1">
            <w:pPr>
              <w:pStyle w:val="tv213"/>
              <w:shd w:val="clear" w:color="auto" w:fill="FFFFFF"/>
              <w:rPr>
                <w:bCs/>
                <w:sz w:val="28"/>
                <w:szCs w:val="28"/>
              </w:rPr>
            </w:pPr>
            <w:r w:rsidRPr="008E648D">
              <w:rPr>
                <w:sz w:val="28"/>
                <w:szCs w:val="28"/>
              </w:rPr>
              <w:t>15 000</w:t>
            </w:r>
          </w:p>
        </w:tc>
        <w:tc>
          <w:tcPr>
            <w:tcW w:w="1894" w:type="dxa"/>
            <w:shd w:val="clear" w:color="auto" w:fill="auto"/>
            <w:noWrap/>
            <w:hideMark/>
          </w:tcPr>
          <w:p w14:paraId="2CD96836" w14:textId="3B74C655" w:rsidR="00597FF1" w:rsidRPr="008E648D" w:rsidRDefault="008E648D" w:rsidP="00597FF1">
            <w:pPr>
              <w:pStyle w:val="tv213"/>
              <w:shd w:val="clear" w:color="auto" w:fill="FFFFFF"/>
              <w:rPr>
                <w:bCs/>
                <w:sz w:val="28"/>
                <w:szCs w:val="28"/>
              </w:rPr>
            </w:pPr>
            <w:r w:rsidRPr="008E648D">
              <w:rPr>
                <w:sz w:val="28"/>
                <w:szCs w:val="28"/>
              </w:rPr>
              <w:t>30 000</w:t>
            </w:r>
          </w:p>
        </w:tc>
        <w:tc>
          <w:tcPr>
            <w:tcW w:w="1715" w:type="dxa"/>
            <w:shd w:val="clear" w:color="auto" w:fill="auto"/>
            <w:noWrap/>
            <w:hideMark/>
          </w:tcPr>
          <w:p w14:paraId="2B7FA72D" w14:textId="0BDDC57A" w:rsidR="00597FF1" w:rsidRPr="008E648D" w:rsidRDefault="008E648D" w:rsidP="00597FF1">
            <w:pPr>
              <w:pStyle w:val="tv213"/>
              <w:shd w:val="clear" w:color="auto" w:fill="FFFFFF"/>
              <w:rPr>
                <w:bCs/>
                <w:sz w:val="28"/>
                <w:szCs w:val="28"/>
              </w:rPr>
            </w:pPr>
            <w:r w:rsidRPr="008E648D">
              <w:rPr>
                <w:sz w:val="28"/>
                <w:szCs w:val="28"/>
              </w:rPr>
              <w:t>45 000</w:t>
            </w:r>
          </w:p>
        </w:tc>
      </w:tr>
      <w:tr w:rsidR="008E648D" w:rsidRPr="00FB43A5" w14:paraId="0A8A3A12" w14:textId="77777777" w:rsidTr="00677D6E">
        <w:trPr>
          <w:trHeight w:val="1224"/>
        </w:trPr>
        <w:tc>
          <w:tcPr>
            <w:tcW w:w="3200" w:type="dxa"/>
            <w:shd w:val="clear" w:color="auto" w:fill="auto"/>
          </w:tcPr>
          <w:p w14:paraId="2F083F18" w14:textId="64D430AC" w:rsidR="008E648D" w:rsidRPr="00677D6E" w:rsidRDefault="008E648D" w:rsidP="008E648D">
            <w:pPr>
              <w:pStyle w:val="tv213"/>
              <w:shd w:val="clear" w:color="auto" w:fill="FFFFFF"/>
              <w:rPr>
                <w:bCs/>
                <w:sz w:val="28"/>
                <w:szCs w:val="28"/>
              </w:rPr>
            </w:pPr>
            <w:proofErr w:type="spellStart"/>
            <w:r>
              <w:rPr>
                <w:bCs/>
                <w:sz w:val="28"/>
                <w:szCs w:val="28"/>
              </w:rPr>
              <w:lastRenderedPageBreak/>
              <w:t>Papildus</w:t>
            </w:r>
            <w:proofErr w:type="spellEnd"/>
            <w:r>
              <w:rPr>
                <w:bCs/>
                <w:sz w:val="28"/>
                <w:szCs w:val="28"/>
              </w:rPr>
              <w:t xml:space="preserve"> </w:t>
            </w:r>
            <w:proofErr w:type="spellStart"/>
            <w:r>
              <w:rPr>
                <w:bCs/>
                <w:sz w:val="28"/>
                <w:szCs w:val="28"/>
              </w:rPr>
              <w:t>nepieciešamais</w:t>
            </w:r>
            <w:proofErr w:type="spellEnd"/>
            <w:r>
              <w:rPr>
                <w:bCs/>
                <w:sz w:val="28"/>
                <w:szCs w:val="28"/>
              </w:rPr>
              <w:t xml:space="preserve"> </w:t>
            </w:r>
            <w:proofErr w:type="spellStart"/>
            <w:r>
              <w:rPr>
                <w:bCs/>
                <w:sz w:val="28"/>
                <w:szCs w:val="28"/>
              </w:rPr>
              <w:t>riska</w:t>
            </w:r>
            <w:proofErr w:type="spellEnd"/>
            <w:r>
              <w:rPr>
                <w:bCs/>
                <w:sz w:val="28"/>
                <w:szCs w:val="28"/>
              </w:rPr>
              <w:t xml:space="preserve"> </w:t>
            </w:r>
            <w:proofErr w:type="spellStart"/>
            <w:r>
              <w:rPr>
                <w:bCs/>
                <w:sz w:val="28"/>
                <w:szCs w:val="28"/>
              </w:rPr>
              <w:t>segums</w:t>
            </w:r>
            <w:proofErr w:type="spellEnd"/>
            <w:r>
              <w:rPr>
                <w:bCs/>
                <w:sz w:val="28"/>
                <w:szCs w:val="28"/>
              </w:rPr>
              <w:t xml:space="preserve"> </w:t>
            </w:r>
          </w:p>
        </w:tc>
        <w:tc>
          <w:tcPr>
            <w:tcW w:w="2176" w:type="dxa"/>
            <w:shd w:val="clear" w:color="auto" w:fill="auto"/>
            <w:noWrap/>
          </w:tcPr>
          <w:p w14:paraId="6A6941D9" w14:textId="2B10A888" w:rsidR="008E648D" w:rsidRPr="008E648D" w:rsidRDefault="008E648D" w:rsidP="008E648D">
            <w:pPr>
              <w:pStyle w:val="tv213"/>
              <w:shd w:val="clear" w:color="auto" w:fill="FFFFFF"/>
              <w:rPr>
                <w:sz w:val="28"/>
                <w:szCs w:val="28"/>
              </w:rPr>
            </w:pPr>
            <w:r w:rsidRPr="008E648D">
              <w:rPr>
                <w:sz w:val="28"/>
                <w:szCs w:val="28"/>
              </w:rPr>
              <w:t>135 000</w:t>
            </w:r>
          </w:p>
        </w:tc>
        <w:tc>
          <w:tcPr>
            <w:tcW w:w="1894" w:type="dxa"/>
            <w:shd w:val="clear" w:color="auto" w:fill="auto"/>
            <w:noWrap/>
          </w:tcPr>
          <w:p w14:paraId="631022A2" w14:textId="391E366F" w:rsidR="008E648D" w:rsidRPr="008E648D" w:rsidRDefault="008E648D" w:rsidP="008E648D">
            <w:pPr>
              <w:pStyle w:val="tv213"/>
              <w:shd w:val="clear" w:color="auto" w:fill="FFFFFF"/>
              <w:rPr>
                <w:sz w:val="28"/>
                <w:szCs w:val="28"/>
              </w:rPr>
            </w:pPr>
            <w:r w:rsidRPr="008E648D">
              <w:rPr>
                <w:sz w:val="28"/>
                <w:szCs w:val="28"/>
              </w:rPr>
              <w:t>270 000</w:t>
            </w:r>
          </w:p>
        </w:tc>
        <w:tc>
          <w:tcPr>
            <w:tcW w:w="1715" w:type="dxa"/>
            <w:shd w:val="clear" w:color="auto" w:fill="auto"/>
            <w:noWrap/>
          </w:tcPr>
          <w:p w14:paraId="7D0D83E7" w14:textId="571B0FAC" w:rsidR="008E648D" w:rsidRPr="008E648D" w:rsidRDefault="008E648D" w:rsidP="008E648D">
            <w:pPr>
              <w:pStyle w:val="tv213"/>
              <w:shd w:val="clear" w:color="auto" w:fill="FFFFFF"/>
              <w:rPr>
                <w:sz w:val="28"/>
                <w:szCs w:val="28"/>
              </w:rPr>
            </w:pPr>
            <w:r w:rsidRPr="008E648D">
              <w:rPr>
                <w:sz w:val="28"/>
                <w:szCs w:val="28"/>
              </w:rPr>
              <w:t>405 000</w:t>
            </w:r>
          </w:p>
        </w:tc>
      </w:tr>
      <w:tr w:rsidR="008E648D" w:rsidRPr="00FB43A5" w14:paraId="2A453EEA" w14:textId="77777777" w:rsidTr="00970243">
        <w:trPr>
          <w:trHeight w:val="1224"/>
        </w:trPr>
        <w:tc>
          <w:tcPr>
            <w:tcW w:w="3200" w:type="dxa"/>
            <w:shd w:val="clear" w:color="auto" w:fill="auto"/>
          </w:tcPr>
          <w:p w14:paraId="227AB982" w14:textId="4A4BCA21" w:rsidR="008E648D" w:rsidRDefault="008E648D" w:rsidP="008E648D">
            <w:pPr>
              <w:pStyle w:val="tv213"/>
              <w:shd w:val="clear" w:color="auto" w:fill="FFFFFF"/>
              <w:rPr>
                <w:bCs/>
                <w:sz w:val="28"/>
                <w:szCs w:val="28"/>
              </w:rPr>
            </w:pPr>
            <w:proofErr w:type="spellStart"/>
            <w:r>
              <w:rPr>
                <w:bCs/>
                <w:sz w:val="28"/>
                <w:szCs w:val="28"/>
              </w:rPr>
              <w:t>Kopā</w:t>
            </w:r>
            <w:proofErr w:type="spellEnd"/>
            <w:r>
              <w:rPr>
                <w:bCs/>
                <w:sz w:val="28"/>
                <w:szCs w:val="28"/>
              </w:rPr>
              <w:t xml:space="preserve"> </w:t>
            </w:r>
            <w:proofErr w:type="spellStart"/>
            <w:r>
              <w:rPr>
                <w:bCs/>
                <w:sz w:val="28"/>
                <w:szCs w:val="28"/>
              </w:rPr>
              <w:t>papildus</w:t>
            </w:r>
            <w:proofErr w:type="spellEnd"/>
            <w:r>
              <w:rPr>
                <w:bCs/>
                <w:sz w:val="28"/>
                <w:szCs w:val="28"/>
              </w:rPr>
              <w:t xml:space="preserve"> </w:t>
            </w:r>
            <w:proofErr w:type="spellStart"/>
            <w:r>
              <w:rPr>
                <w:bCs/>
                <w:sz w:val="28"/>
                <w:szCs w:val="28"/>
              </w:rPr>
              <w:t>nepieciešams</w:t>
            </w:r>
            <w:proofErr w:type="spellEnd"/>
            <w:r w:rsidR="0024361E">
              <w:rPr>
                <w:bCs/>
                <w:sz w:val="28"/>
                <w:szCs w:val="28"/>
              </w:rPr>
              <w:t xml:space="preserve">, </w:t>
            </w:r>
            <w:r w:rsidR="0024361E" w:rsidRPr="0024361E">
              <w:rPr>
                <w:bCs/>
                <w:i/>
                <w:iCs/>
                <w:sz w:val="28"/>
                <w:szCs w:val="28"/>
              </w:rPr>
              <w:t>euro</w:t>
            </w:r>
          </w:p>
        </w:tc>
        <w:tc>
          <w:tcPr>
            <w:tcW w:w="2176" w:type="dxa"/>
            <w:shd w:val="clear" w:color="auto" w:fill="auto"/>
            <w:noWrap/>
          </w:tcPr>
          <w:p w14:paraId="592B6FC4" w14:textId="0EB3FD25" w:rsidR="008E648D" w:rsidRPr="008E648D" w:rsidRDefault="008E648D" w:rsidP="008E648D">
            <w:pPr>
              <w:pStyle w:val="tv213"/>
              <w:shd w:val="clear" w:color="auto" w:fill="FFFFFF"/>
              <w:rPr>
                <w:b/>
                <w:bCs/>
                <w:sz w:val="28"/>
                <w:szCs w:val="28"/>
              </w:rPr>
            </w:pPr>
            <w:r w:rsidRPr="008E648D">
              <w:rPr>
                <w:b/>
                <w:bCs/>
                <w:sz w:val="28"/>
                <w:szCs w:val="28"/>
              </w:rPr>
              <w:t>150 000</w:t>
            </w:r>
          </w:p>
        </w:tc>
        <w:tc>
          <w:tcPr>
            <w:tcW w:w="1894" w:type="dxa"/>
            <w:shd w:val="clear" w:color="auto" w:fill="auto"/>
            <w:noWrap/>
          </w:tcPr>
          <w:p w14:paraId="726B8D3D" w14:textId="548CC626" w:rsidR="008E648D" w:rsidRPr="008E648D" w:rsidRDefault="008E648D" w:rsidP="008E648D">
            <w:pPr>
              <w:pStyle w:val="tv213"/>
              <w:shd w:val="clear" w:color="auto" w:fill="FFFFFF"/>
              <w:rPr>
                <w:b/>
                <w:bCs/>
                <w:sz w:val="28"/>
                <w:szCs w:val="28"/>
              </w:rPr>
            </w:pPr>
            <w:r w:rsidRPr="008E648D">
              <w:rPr>
                <w:b/>
                <w:bCs/>
                <w:sz w:val="28"/>
                <w:szCs w:val="28"/>
              </w:rPr>
              <w:t>300 000</w:t>
            </w:r>
          </w:p>
        </w:tc>
        <w:tc>
          <w:tcPr>
            <w:tcW w:w="1715" w:type="dxa"/>
            <w:shd w:val="clear" w:color="auto" w:fill="auto"/>
            <w:noWrap/>
          </w:tcPr>
          <w:p w14:paraId="2316519A" w14:textId="3C61BECE" w:rsidR="008E648D" w:rsidRPr="008E648D" w:rsidRDefault="008E648D" w:rsidP="008E648D">
            <w:pPr>
              <w:pStyle w:val="tv213"/>
              <w:shd w:val="clear" w:color="auto" w:fill="FFFFFF"/>
              <w:rPr>
                <w:b/>
                <w:bCs/>
                <w:sz w:val="28"/>
                <w:szCs w:val="28"/>
              </w:rPr>
            </w:pPr>
            <w:r w:rsidRPr="008E648D">
              <w:rPr>
                <w:b/>
                <w:bCs/>
                <w:sz w:val="28"/>
                <w:szCs w:val="28"/>
              </w:rPr>
              <w:t>450 000</w:t>
            </w:r>
          </w:p>
        </w:tc>
      </w:tr>
    </w:tbl>
    <w:p w14:paraId="051CA95E" w14:textId="77777777" w:rsidR="00FB43A5" w:rsidRDefault="00FB43A5" w:rsidP="001A3B26">
      <w:pPr>
        <w:pStyle w:val="tv213"/>
        <w:shd w:val="clear" w:color="auto" w:fill="FFFFFF"/>
        <w:spacing w:before="0" w:beforeAutospacing="0" w:after="0" w:afterAutospacing="0"/>
        <w:rPr>
          <w:sz w:val="28"/>
          <w:szCs w:val="28"/>
          <w:lang w:val="lv-LV"/>
        </w:rPr>
      </w:pPr>
    </w:p>
    <w:p w14:paraId="53FA3E0F" w14:textId="09E72A3C" w:rsidR="00E16D1D" w:rsidRDefault="00E16D1D" w:rsidP="006602B9">
      <w:pPr>
        <w:pStyle w:val="tv213"/>
        <w:shd w:val="clear" w:color="auto" w:fill="FFFFFF"/>
        <w:spacing w:line="293" w:lineRule="atLeast"/>
        <w:ind w:firstLine="300"/>
        <w:jc w:val="both"/>
        <w:rPr>
          <w:bCs/>
          <w:sz w:val="28"/>
          <w:szCs w:val="28"/>
          <w:lang w:val="lv-LV"/>
        </w:rPr>
      </w:pPr>
      <w:r w:rsidRPr="00E16D1D">
        <w:rPr>
          <w:bCs/>
          <w:sz w:val="28"/>
          <w:szCs w:val="28"/>
          <w:lang w:val="lv-LV"/>
        </w:rPr>
        <w:t xml:space="preserve">Ja veidojot </w:t>
      </w:r>
      <w:r w:rsidR="00677D6E">
        <w:rPr>
          <w:bCs/>
          <w:sz w:val="28"/>
          <w:szCs w:val="28"/>
          <w:lang w:val="lv-LV"/>
        </w:rPr>
        <w:t>202</w:t>
      </w:r>
      <w:r w:rsidR="00D74DAA">
        <w:rPr>
          <w:bCs/>
          <w:sz w:val="28"/>
          <w:szCs w:val="28"/>
          <w:lang w:val="lv-LV"/>
        </w:rPr>
        <w:t>5</w:t>
      </w:r>
      <w:r w:rsidR="00677D6E">
        <w:rPr>
          <w:bCs/>
          <w:sz w:val="28"/>
          <w:szCs w:val="28"/>
          <w:lang w:val="lv-LV"/>
        </w:rPr>
        <w:t xml:space="preserve">.gada budžetu, </w:t>
      </w:r>
      <w:r w:rsidRPr="00E16D1D">
        <w:rPr>
          <w:bCs/>
          <w:sz w:val="28"/>
          <w:szCs w:val="28"/>
          <w:lang w:val="lv-LV"/>
        </w:rPr>
        <w:t xml:space="preserve">Saeima paredzēs </w:t>
      </w:r>
      <w:r>
        <w:rPr>
          <w:bCs/>
          <w:sz w:val="28"/>
          <w:szCs w:val="28"/>
          <w:lang w:val="lv-LV"/>
        </w:rPr>
        <w:t xml:space="preserve">papildu </w:t>
      </w:r>
      <w:r w:rsidRPr="00E16D1D">
        <w:rPr>
          <w:bCs/>
          <w:sz w:val="28"/>
          <w:szCs w:val="28"/>
          <w:lang w:val="lv-LV"/>
        </w:rPr>
        <w:t xml:space="preserve">finansējumu </w:t>
      </w:r>
      <w:r w:rsidR="00620541">
        <w:rPr>
          <w:bCs/>
          <w:sz w:val="28"/>
          <w:szCs w:val="28"/>
          <w:lang w:val="lv-LV"/>
        </w:rPr>
        <w:t xml:space="preserve">riska segumam un </w:t>
      </w:r>
      <w:r w:rsidRPr="00E16D1D">
        <w:rPr>
          <w:bCs/>
          <w:sz w:val="28"/>
          <w:szCs w:val="28"/>
          <w:lang w:val="lv-LV"/>
        </w:rPr>
        <w:t xml:space="preserve">procentu </w:t>
      </w:r>
      <w:r w:rsidR="00610953">
        <w:rPr>
          <w:bCs/>
          <w:sz w:val="28"/>
          <w:szCs w:val="28"/>
          <w:lang w:val="lv-LV"/>
        </w:rPr>
        <w:t>maksājumiem</w:t>
      </w:r>
      <w:r>
        <w:rPr>
          <w:bCs/>
          <w:sz w:val="28"/>
          <w:szCs w:val="28"/>
          <w:lang w:val="lv-LV"/>
        </w:rPr>
        <w:t xml:space="preserve"> priekš studiju kredīta summas aktualizēšanas</w:t>
      </w:r>
      <w:r w:rsidRPr="00E16D1D">
        <w:rPr>
          <w:bCs/>
          <w:sz w:val="28"/>
          <w:szCs w:val="28"/>
          <w:lang w:val="lv-LV"/>
        </w:rPr>
        <w:t>, ministrija virzīs attiecīgus normatīvā regulējuma grozījumus.</w:t>
      </w:r>
    </w:p>
    <w:p w14:paraId="6EA8813D" w14:textId="30363204" w:rsidR="003737A9" w:rsidRDefault="0064172A" w:rsidP="006602B9">
      <w:pPr>
        <w:pStyle w:val="tv213"/>
        <w:shd w:val="clear" w:color="auto" w:fill="FFFFFF"/>
        <w:spacing w:line="293" w:lineRule="atLeast"/>
        <w:ind w:firstLine="300"/>
        <w:jc w:val="both"/>
        <w:rPr>
          <w:bCs/>
          <w:sz w:val="28"/>
          <w:szCs w:val="28"/>
          <w:lang w:val="lv-LV"/>
        </w:rPr>
      </w:pPr>
      <w:r>
        <w:rPr>
          <w:bCs/>
          <w:sz w:val="28"/>
          <w:szCs w:val="28"/>
          <w:lang w:val="lv-LV"/>
        </w:rPr>
        <w:t>Attiecībā uz atmaksas risku, ja</w:t>
      </w:r>
      <w:r w:rsidR="00B72304" w:rsidRPr="002D542E">
        <w:rPr>
          <w:bCs/>
          <w:sz w:val="28"/>
          <w:szCs w:val="28"/>
          <w:lang w:val="lv-LV"/>
        </w:rPr>
        <w:t xml:space="preserve"> studējošais paņems studējošā kredītu 500 </w:t>
      </w:r>
      <w:proofErr w:type="spellStart"/>
      <w:r w:rsidR="00B72304" w:rsidRPr="002D542E">
        <w:rPr>
          <w:bCs/>
          <w:i/>
          <w:sz w:val="28"/>
          <w:szCs w:val="28"/>
          <w:lang w:val="lv-LV"/>
        </w:rPr>
        <w:t>euro</w:t>
      </w:r>
      <w:proofErr w:type="spellEnd"/>
      <w:r w:rsidR="00B72304" w:rsidRPr="002D542E">
        <w:rPr>
          <w:bCs/>
          <w:sz w:val="28"/>
          <w:szCs w:val="28"/>
          <w:lang w:val="lv-LV"/>
        </w:rPr>
        <w:t xml:space="preserve"> mēnesī 10 mēnešus gadā uz pirmajiem diviem studiju gadiem (ar trešo studiju gadu lielākā daļa no studējošiem jau strādā algotu darbu), atmaksa 10 gadu laikā sastādīs orientējoši 100 </w:t>
      </w:r>
      <w:proofErr w:type="spellStart"/>
      <w:r w:rsidR="00B72304" w:rsidRPr="00A54E30">
        <w:rPr>
          <w:bCs/>
          <w:i/>
          <w:sz w:val="28"/>
          <w:szCs w:val="28"/>
          <w:lang w:val="lv-LV"/>
        </w:rPr>
        <w:t>euro</w:t>
      </w:r>
      <w:proofErr w:type="spellEnd"/>
      <w:r w:rsidR="00B72304" w:rsidRPr="002D542E">
        <w:rPr>
          <w:bCs/>
          <w:sz w:val="28"/>
          <w:szCs w:val="28"/>
          <w:lang w:val="lv-LV"/>
        </w:rPr>
        <w:t>, kas ir būtiski mazāk, nekā atlīdzības starpība darbiniekiem ar augstāko izglītību un darbiniekiem bez augstākās izglītības.</w:t>
      </w:r>
      <w:r w:rsidR="00CE1628">
        <w:rPr>
          <w:bCs/>
          <w:sz w:val="28"/>
          <w:szCs w:val="28"/>
          <w:lang w:val="lv-LV"/>
        </w:rPr>
        <w:t xml:space="preserve"> </w:t>
      </w:r>
      <w:r w:rsidR="00CE1628" w:rsidRPr="003B5558">
        <w:rPr>
          <w:sz w:val="28"/>
          <w:szCs w:val="28"/>
          <w:lang w:val="lv-LV"/>
        </w:rPr>
        <w:t>Atsaucoties uz ministrijas absolventu monitoringa datiem</w:t>
      </w:r>
      <w:r w:rsidR="00CE1628">
        <w:rPr>
          <w:rStyle w:val="FootnoteReference"/>
          <w:sz w:val="28"/>
          <w:szCs w:val="28"/>
          <w:lang w:val="lv-LV"/>
        </w:rPr>
        <w:footnoteReference w:id="12"/>
      </w:r>
      <w:r w:rsidR="00CE1628" w:rsidRPr="003B5558">
        <w:rPr>
          <w:sz w:val="28"/>
          <w:szCs w:val="28"/>
          <w:lang w:val="lv-LV"/>
        </w:rPr>
        <w:t>, valstī strādājošie ar augstāko izglītību pirmajā gadā pēc absolvēšanas pelna par 40% vairāk nekā strādājošie bez augstākās izglītības, otrajā gadā par 41% un trešajā gadā jau par 50% vairāk jeb vidēji par 9</w:t>
      </w:r>
      <w:r w:rsidR="00D378C6">
        <w:rPr>
          <w:sz w:val="28"/>
          <w:szCs w:val="28"/>
          <w:lang w:val="lv-LV"/>
        </w:rPr>
        <w:t xml:space="preserve"> </w:t>
      </w:r>
      <w:r w:rsidR="00CE1628" w:rsidRPr="003B5558">
        <w:rPr>
          <w:sz w:val="28"/>
          <w:szCs w:val="28"/>
          <w:lang w:val="lv-LV"/>
        </w:rPr>
        <w:t xml:space="preserve">772 </w:t>
      </w:r>
      <w:proofErr w:type="spellStart"/>
      <w:r w:rsidR="00CE1628" w:rsidRPr="003B5558">
        <w:rPr>
          <w:sz w:val="28"/>
          <w:szCs w:val="28"/>
          <w:lang w:val="lv-LV"/>
        </w:rPr>
        <w:t>euro</w:t>
      </w:r>
      <w:proofErr w:type="spellEnd"/>
      <w:r w:rsidR="00CE1628" w:rsidRPr="003B5558">
        <w:rPr>
          <w:sz w:val="28"/>
          <w:szCs w:val="28"/>
          <w:lang w:val="lv-LV"/>
        </w:rPr>
        <w:t xml:space="preserve"> gadā vairāk. Līdz ar to no studējošā kā kredītņēmēja viedokļa šie ieguldījumi augstākajā izglītībā atmaksājās jau pirmajā nodarbinātības gadā.</w:t>
      </w:r>
    </w:p>
    <w:p w14:paraId="4661C750" w14:textId="77777777" w:rsidR="005756EF" w:rsidRDefault="005756EF" w:rsidP="00F65821">
      <w:pPr>
        <w:spacing w:before="60" w:after="60"/>
        <w:jc w:val="center"/>
        <w:rPr>
          <w:rFonts w:cs="Times New Roman"/>
          <w:b/>
          <w:sz w:val="28"/>
          <w:szCs w:val="28"/>
        </w:rPr>
      </w:pPr>
    </w:p>
    <w:p w14:paraId="602A196D" w14:textId="477DF526" w:rsidR="00F65821" w:rsidRDefault="00F65821" w:rsidP="00C402BF">
      <w:pPr>
        <w:pStyle w:val="Heading2"/>
        <w:numPr>
          <w:ilvl w:val="0"/>
          <w:numId w:val="32"/>
        </w:numPr>
        <w:jc w:val="center"/>
        <w:rPr>
          <w:b/>
          <w:color w:val="auto"/>
        </w:rPr>
      </w:pPr>
      <w:bookmarkStart w:id="11" w:name="_Toc120011647"/>
      <w:r w:rsidRPr="00264F7B">
        <w:rPr>
          <w:b/>
          <w:color w:val="auto"/>
        </w:rPr>
        <w:t xml:space="preserve">Studiju kredītu izsniegšana </w:t>
      </w:r>
      <w:r w:rsidR="00343AD5" w:rsidRPr="00264F7B">
        <w:rPr>
          <w:b/>
          <w:color w:val="auto"/>
        </w:rPr>
        <w:t xml:space="preserve">studijām </w:t>
      </w:r>
      <w:r w:rsidR="007278E0" w:rsidRPr="00264F7B">
        <w:rPr>
          <w:b/>
          <w:color w:val="auto"/>
        </w:rPr>
        <w:t xml:space="preserve">citās ES </w:t>
      </w:r>
      <w:r w:rsidRPr="00264F7B">
        <w:rPr>
          <w:b/>
          <w:color w:val="auto"/>
        </w:rPr>
        <w:t>valstīs</w:t>
      </w:r>
      <w:bookmarkEnd w:id="11"/>
    </w:p>
    <w:p w14:paraId="46328513" w14:textId="77777777" w:rsidR="005756EF" w:rsidRPr="005756EF" w:rsidRDefault="005756EF" w:rsidP="005756EF"/>
    <w:p w14:paraId="26F29D8B" w14:textId="7227E16B" w:rsidR="002D2A06" w:rsidRDefault="00F65821" w:rsidP="006602B9">
      <w:pPr>
        <w:spacing w:before="60" w:after="60"/>
        <w:ind w:firstLine="720"/>
        <w:rPr>
          <w:rFonts w:cs="Times New Roman"/>
          <w:bCs/>
          <w:sz w:val="28"/>
          <w:szCs w:val="28"/>
        </w:rPr>
      </w:pPr>
      <w:r w:rsidRPr="003B5558">
        <w:rPr>
          <w:rFonts w:cs="Times New Roman"/>
          <w:sz w:val="28"/>
          <w:szCs w:val="28"/>
        </w:rPr>
        <w:t>Ministrija sadarbībā ar finanšu institūciju „</w:t>
      </w:r>
      <w:proofErr w:type="spellStart"/>
      <w:r w:rsidRPr="003B5558">
        <w:rPr>
          <w:rFonts w:cs="Times New Roman"/>
          <w:sz w:val="28"/>
          <w:szCs w:val="28"/>
        </w:rPr>
        <w:t>Altum</w:t>
      </w:r>
      <w:proofErr w:type="spellEnd"/>
      <w:r w:rsidRPr="003B5558">
        <w:rPr>
          <w:rFonts w:cs="Times New Roman"/>
          <w:sz w:val="28"/>
          <w:szCs w:val="28"/>
        </w:rPr>
        <w:t xml:space="preserve">” </w:t>
      </w:r>
      <w:r w:rsidR="00C53FFA">
        <w:rPr>
          <w:rFonts w:cs="Times New Roman"/>
          <w:sz w:val="28"/>
          <w:szCs w:val="28"/>
        </w:rPr>
        <w:t>2022.</w:t>
      </w:r>
      <w:r w:rsidRPr="003B5558">
        <w:rPr>
          <w:rFonts w:cs="Times New Roman"/>
          <w:sz w:val="28"/>
          <w:szCs w:val="28"/>
        </w:rPr>
        <w:t xml:space="preserve"> gada pavasarī bija sagatavojusi attiecīgus grozījumus </w:t>
      </w:r>
      <w:r w:rsidR="00A54E30">
        <w:rPr>
          <w:rFonts w:cs="Times New Roman"/>
          <w:sz w:val="28"/>
          <w:szCs w:val="28"/>
        </w:rPr>
        <w:t>kreditēšanas noteikumos</w:t>
      </w:r>
      <w:r w:rsidR="00AC3625">
        <w:rPr>
          <w:rFonts w:cs="Times New Roman"/>
          <w:sz w:val="28"/>
          <w:szCs w:val="28"/>
        </w:rPr>
        <w:t xml:space="preserve"> </w:t>
      </w:r>
      <w:r w:rsidRPr="003B5558">
        <w:rPr>
          <w:rFonts w:cs="Times New Roman"/>
          <w:sz w:val="28"/>
          <w:szCs w:val="28"/>
        </w:rPr>
        <w:t>(22-TA-1208)</w:t>
      </w:r>
      <w:r w:rsidRPr="003B5558">
        <w:rPr>
          <w:rFonts w:cs="Times New Roman"/>
          <w:sz w:val="28"/>
          <w:szCs w:val="28"/>
          <w:vertAlign w:val="superscript"/>
        </w:rPr>
        <w:footnoteReference w:id="13"/>
      </w:r>
      <w:r w:rsidRPr="003B5558">
        <w:rPr>
          <w:rFonts w:cs="Times New Roman"/>
          <w:sz w:val="28"/>
          <w:szCs w:val="28"/>
        </w:rPr>
        <w:t xml:space="preserve">, lai </w:t>
      </w:r>
      <w:r w:rsidR="00291A27">
        <w:rPr>
          <w:rFonts w:cs="Times New Roman"/>
          <w:bCs/>
          <w:sz w:val="28"/>
          <w:szCs w:val="28"/>
        </w:rPr>
        <w:t xml:space="preserve">izpildītu Augstskolu likuma 79.panta deleģējumu un sniegtu iespējas </w:t>
      </w:r>
      <w:r w:rsidRPr="003B5558">
        <w:rPr>
          <w:rFonts w:cs="Times New Roman"/>
          <w:bCs/>
          <w:sz w:val="28"/>
          <w:szCs w:val="28"/>
        </w:rPr>
        <w:t>saņemt aizdevumus studiju izmaksu segšanai jaunās</w:t>
      </w:r>
      <w:r w:rsidR="006602B9" w:rsidRPr="003B5558">
        <w:rPr>
          <w:rFonts w:cs="Times New Roman"/>
          <w:bCs/>
          <w:sz w:val="28"/>
          <w:szCs w:val="28"/>
        </w:rPr>
        <w:t xml:space="preserve"> EIF </w:t>
      </w:r>
      <w:proofErr w:type="spellStart"/>
      <w:r w:rsidR="006602B9" w:rsidRPr="003B5558">
        <w:rPr>
          <w:rFonts w:cs="Times New Roman"/>
          <w:bCs/>
          <w:sz w:val="28"/>
          <w:szCs w:val="28"/>
        </w:rPr>
        <w:t>pilotprogrammas</w:t>
      </w:r>
      <w:proofErr w:type="spellEnd"/>
      <w:r w:rsidR="006602B9" w:rsidRPr="003B5558">
        <w:rPr>
          <w:rFonts w:cs="Times New Roman"/>
          <w:bCs/>
          <w:sz w:val="28"/>
          <w:szCs w:val="28"/>
        </w:rPr>
        <w:t xml:space="preserve"> ietvaros</w:t>
      </w:r>
      <w:r w:rsidR="007951E5" w:rsidRPr="003B5558">
        <w:rPr>
          <w:rFonts w:cs="Times New Roman"/>
          <w:bCs/>
          <w:sz w:val="28"/>
          <w:szCs w:val="28"/>
        </w:rPr>
        <w:t xml:space="preserve"> gan Latvijā, gan studējot ārvalstīs</w:t>
      </w:r>
      <w:r w:rsidR="00291A27">
        <w:rPr>
          <w:rFonts w:cs="Times New Roman"/>
          <w:bCs/>
          <w:sz w:val="28"/>
          <w:szCs w:val="28"/>
        </w:rPr>
        <w:t>, citās ES valstīs</w:t>
      </w:r>
      <w:r w:rsidR="006602B9" w:rsidRPr="003B5558">
        <w:rPr>
          <w:rFonts w:cs="Times New Roman"/>
          <w:bCs/>
          <w:sz w:val="28"/>
          <w:szCs w:val="28"/>
        </w:rPr>
        <w:t>.</w:t>
      </w:r>
      <w:r w:rsidRPr="003B5558">
        <w:rPr>
          <w:rFonts w:cs="Times New Roman"/>
          <w:bCs/>
          <w:sz w:val="28"/>
          <w:szCs w:val="28"/>
        </w:rPr>
        <w:t xml:space="preserve"> Tomēr normatīvā akta projekta saskaņošanas procesā </w:t>
      </w:r>
      <w:r w:rsidR="00FA18B2" w:rsidRPr="003B5558">
        <w:rPr>
          <w:rFonts w:cs="Times New Roman"/>
          <w:bCs/>
          <w:sz w:val="28"/>
          <w:szCs w:val="28"/>
        </w:rPr>
        <w:t xml:space="preserve">tapa zināms, ka </w:t>
      </w:r>
      <w:r w:rsidR="00291A27">
        <w:rPr>
          <w:rFonts w:cs="Times New Roman"/>
          <w:bCs/>
          <w:sz w:val="28"/>
          <w:szCs w:val="28"/>
        </w:rPr>
        <w:t>pašlaik</w:t>
      </w:r>
      <w:r w:rsidR="007951E5" w:rsidRPr="003B5558">
        <w:rPr>
          <w:rFonts w:cs="Times New Roman"/>
          <w:bCs/>
          <w:sz w:val="28"/>
          <w:szCs w:val="28"/>
        </w:rPr>
        <w:t xml:space="preserve"> </w:t>
      </w:r>
      <w:r w:rsidR="00FA18B2" w:rsidRPr="003B5558">
        <w:rPr>
          <w:rFonts w:cs="Times New Roman"/>
          <w:bCs/>
          <w:sz w:val="28"/>
          <w:szCs w:val="28"/>
        </w:rPr>
        <w:t>neviena kredītiestāde nevēl</w:t>
      </w:r>
      <w:r w:rsidRPr="003B5558">
        <w:rPr>
          <w:rFonts w:cs="Times New Roman"/>
          <w:bCs/>
          <w:sz w:val="28"/>
          <w:szCs w:val="28"/>
        </w:rPr>
        <w:t xml:space="preserve">ās piedalīties studiju un studējošo kredītu izsniegšanā studijām citās Eiropas Savienības (turpmāk – ES) valstīs. </w:t>
      </w:r>
    </w:p>
    <w:p w14:paraId="2FECCA55" w14:textId="1A4E0FE8" w:rsidR="00291A27" w:rsidRPr="00677D6E" w:rsidRDefault="00FA18B2" w:rsidP="00677D6E">
      <w:pPr>
        <w:spacing w:before="60" w:after="60"/>
        <w:ind w:firstLine="720"/>
        <w:rPr>
          <w:sz w:val="28"/>
          <w:szCs w:val="28"/>
        </w:rPr>
      </w:pPr>
      <w:r w:rsidRPr="003B5558">
        <w:rPr>
          <w:rFonts w:cs="Times New Roman"/>
          <w:bCs/>
          <w:sz w:val="28"/>
          <w:szCs w:val="28"/>
        </w:rPr>
        <w:t xml:space="preserve">Latvijas </w:t>
      </w:r>
      <w:r w:rsidR="00F65821" w:rsidRPr="003B5558">
        <w:rPr>
          <w:rFonts w:cs="Times New Roman"/>
          <w:bCs/>
          <w:sz w:val="28"/>
          <w:szCs w:val="28"/>
        </w:rPr>
        <w:t>Finanšu nozares asociācija, sniedzot atzinumus par normatīvā akta projektu, norādīja iemeslus, kādēļ kredītiestādes neapsver iespēju izsniegt studiju un studējošo kredītus citās Eiropas Savienības valstīs.</w:t>
      </w:r>
      <w:r w:rsidR="00291A27">
        <w:rPr>
          <w:rFonts w:cs="Times New Roman"/>
          <w:bCs/>
          <w:sz w:val="28"/>
          <w:szCs w:val="28"/>
        </w:rPr>
        <w:t xml:space="preserve"> </w:t>
      </w:r>
      <w:r w:rsidR="00291A27">
        <w:rPr>
          <w:sz w:val="28"/>
          <w:szCs w:val="28"/>
        </w:rPr>
        <w:t xml:space="preserve">Jauni IT risinājumi un </w:t>
      </w:r>
      <w:r w:rsidR="00291A27">
        <w:rPr>
          <w:sz w:val="28"/>
          <w:szCs w:val="28"/>
        </w:rPr>
        <w:lastRenderedPageBreak/>
        <w:t xml:space="preserve">produkti tiek izstrādāti tikai tad, kad tie ir domāti visam Baltijas valstu tirgum, nevis nelielam klientu skaitam Latvijā. Tādēļ no kredītiestāžu viedokļa netiks izstrādāti jauni IT risinājumi attiecībā uz salīdzinoši nelielu kredītņēmēju skaitu, ir jāizmanto </w:t>
      </w:r>
      <w:r w:rsidR="00677D6E">
        <w:rPr>
          <w:sz w:val="28"/>
          <w:szCs w:val="28"/>
        </w:rPr>
        <w:t xml:space="preserve">jau izveidotie IT risinājumi.  </w:t>
      </w:r>
    </w:p>
    <w:p w14:paraId="2A1AF5A6" w14:textId="07C0B77D" w:rsidR="00291A27" w:rsidRDefault="00F65821" w:rsidP="00677D6E">
      <w:pPr>
        <w:spacing w:before="60" w:after="60"/>
        <w:ind w:firstLine="720"/>
        <w:rPr>
          <w:rFonts w:cs="Times New Roman"/>
          <w:bCs/>
          <w:sz w:val="28"/>
          <w:szCs w:val="28"/>
        </w:rPr>
      </w:pPr>
      <w:r w:rsidRPr="003B5558">
        <w:rPr>
          <w:rFonts w:cs="Times New Roman"/>
          <w:bCs/>
          <w:sz w:val="28"/>
          <w:szCs w:val="28"/>
        </w:rPr>
        <w:t xml:space="preserve"> Būtiskākais atteikuma iemesls bija lūgums ministrijai </w:t>
      </w:r>
      <w:r w:rsidRPr="00677D6E">
        <w:rPr>
          <w:rFonts w:cs="Times New Roman"/>
          <w:bCs/>
          <w:sz w:val="28"/>
          <w:szCs w:val="28"/>
        </w:rPr>
        <w:t>nodrošināt pēc iespējas automātiskāku datu apmaiņas sistēmu starp valsts un kredītiestādes datu sistēmām, lai maksimāli izvairītos no manuālas datu apstrādes.</w:t>
      </w:r>
      <w:r w:rsidRPr="003B5558">
        <w:rPr>
          <w:rFonts w:cs="Times New Roman"/>
          <w:bCs/>
          <w:sz w:val="28"/>
          <w:szCs w:val="28"/>
        </w:rPr>
        <w:t xml:space="preserve"> </w:t>
      </w:r>
      <w:r w:rsidR="00FA18B2" w:rsidRPr="003B5558">
        <w:rPr>
          <w:rFonts w:cs="Times New Roman"/>
          <w:bCs/>
          <w:sz w:val="28"/>
          <w:szCs w:val="28"/>
        </w:rPr>
        <w:t xml:space="preserve">Pašreizējā kreditēšanas sistēma balstās uz to, ka kredītiestādes </w:t>
      </w:r>
      <w:r w:rsidR="007951E5" w:rsidRPr="003B5558">
        <w:rPr>
          <w:rFonts w:cs="Times New Roman"/>
          <w:bCs/>
          <w:sz w:val="28"/>
          <w:szCs w:val="28"/>
        </w:rPr>
        <w:t xml:space="preserve">izstrādāts </w:t>
      </w:r>
      <w:r w:rsidR="00FA18B2" w:rsidRPr="003B5558">
        <w:rPr>
          <w:rFonts w:cs="Times New Roman"/>
          <w:bCs/>
          <w:sz w:val="28"/>
          <w:szCs w:val="28"/>
        </w:rPr>
        <w:t xml:space="preserve">IT rīks saņem informāciju no VIIS par studējošā atbilstību vai neatbilstību kreditēšanas noteikumiem. </w:t>
      </w:r>
      <w:r w:rsidR="00C473E9">
        <w:rPr>
          <w:rFonts w:cs="Times New Roman"/>
          <w:bCs/>
          <w:sz w:val="28"/>
          <w:szCs w:val="28"/>
        </w:rPr>
        <w:t xml:space="preserve">Savukārt </w:t>
      </w:r>
      <w:r w:rsidR="00FA18B2" w:rsidRPr="003B5558">
        <w:rPr>
          <w:rFonts w:cs="Times New Roman"/>
          <w:bCs/>
          <w:sz w:val="28"/>
          <w:szCs w:val="28"/>
        </w:rPr>
        <w:t>VIIS datu avots ir augstskolu</w:t>
      </w:r>
      <w:r w:rsidR="007951E5" w:rsidRPr="003B5558">
        <w:rPr>
          <w:rFonts w:cs="Times New Roman"/>
          <w:bCs/>
          <w:sz w:val="28"/>
          <w:szCs w:val="28"/>
        </w:rPr>
        <w:t xml:space="preserve"> </w:t>
      </w:r>
      <w:r w:rsidR="00FA18B2" w:rsidRPr="003B5558">
        <w:rPr>
          <w:rFonts w:cs="Times New Roman"/>
          <w:bCs/>
          <w:sz w:val="28"/>
          <w:szCs w:val="28"/>
        </w:rPr>
        <w:t>ievad</w:t>
      </w:r>
      <w:r w:rsidR="007951E5" w:rsidRPr="003B5558">
        <w:rPr>
          <w:rFonts w:cs="Times New Roman"/>
          <w:bCs/>
          <w:sz w:val="28"/>
          <w:szCs w:val="28"/>
        </w:rPr>
        <w:t>ītā</w:t>
      </w:r>
      <w:r w:rsidR="00FA18B2" w:rsidRPr="003B5558">
        <w:rPr>
          <w:rFonts w:cs="Times New Roman"/>
          <w:bCs/>
          <w:sz w:val="28"/>
          <w:szCs w:val="28"/>
        </w:rPr>
        <w:t xml:space="preserve"> informācija</w:t>
      </w:r>
      <w:r w:rsidR="00C473E9">
        <w:rPr>
          <w:rFonts w:cs="Times New Roman"/>
          <w:bCs/>
          <w:sz w:val="28"/>
          <w:szCs w:val="28"/>
        </w:rPr>
        <w:t xml:space="preserve"> par imatrikulētajiem un </w:t>
      </w:r>
      <w:proofErr w:type="spellStart"/>
      <w:r w:rsidR="00C473E9">
        <w:rPr>
          <w:rFonts w:cs="Times New Roman"/>
          <w:bCs/>
          <w:sz w:val="28"/>
          <w:szCs w:val="28"/>
        </w:rPr>
        <w:t>eksmatrikulētajiem</w:t>
      </w:r>
      <w:proofErr w:type="spellEnd"/>
      <w:r w:rsidR="00C473E9">
        <w:rPr>
          <w:rFonts w:cs="Times New Roman"/>
          <w:bCs/>
          <w:sz w:val="28"/>
          <w:szCs w:val="28"/>
        </w:rPr>
        <w:t xml:space="preserve"> studējošajiem</w:t>
      </w:r>
      <w:r w:rsidR="00FA18B2" w:rsidRPr="003B5558">
        <w:rPr>
          <w:rFonts w:cs="Times New Roman"/>
          <w:bCs/>
          <w:sz w:val="28"/>
          <w:szCs w:val="28"/>
        </w:rPr>
        <w:t xml:space="preserve">. Saprotams, ka ārvalstu augstskolas neievada un neievadīs datus </w:t>
      </w:r>
      <w:r w:rsidR="007951E5" w:rsidRPr="003B5558">
        <w:rPr>
          <w:rFonts w:cs="Times New Roman"/>
          <w:bCs/>
          <w:sz w:val="28"/>
          <w:szCs w:val="28"/>
        </w:rPr>
        <w:t xml:space="preserve">par studijām </w:t>
      </w:r>
      <w:r w:rsidR="00FA18B2" w:rsidRPr="003B5558">
        <w:rPr>
          <w:rFonts w:cs="Times New Roman"/>
          <w:bCs/>
          <w:sz w:val="28"/>
          <w:szCs w:val="28"/>
        </w:rPr>
        <w:t xml:space="preserve">VIIS. </w:t>
      </w:r>
      <w:r w:rsidRPr="003B5558">
        <w:rPr>
          <w:rFonts w:cs="Times New Roman"/>
          <w:bCs/>
          <w:sz w:val="28"/>
          <w:szCs w:val="28"/>
        </w:rPr>
        <w:t>Ministrija</w:t>
      </w:r>
      <w:r w:rsidR="002D2A06">
        <w:rPr>
          <w:rFonts w:cs="Times New Roman"/>
          <w:bCs/>
          <w:sz w:val="28"/>
          <w:szCs w:val="28"/>
        </w:rPr>
        <w:t xml:space="preserve"> turpina</w:t>
      </w:r>
      <w:r w:rsidR="00FA18B2" w:rsidRPr="003B5558">
        <w:rPr>
          <w:rFonts w:cs="Times New Roman"/>
          <w:bCs/>
          <w:sz w:val="28"/>
          <w:szCs w:val="28"/>
        </w:rPr>
        <w:t xml:space="preserve"> meklēt risinājumus, kas varētu nodrošināt automatizētu </w:t>
      </w:r>
      <w:r w:rsidRPr="003B5558">
        <w:rPr>
          <w:rFonts w:cs="Times New Roman"/>
          <w:bCs/>
          <w:sz w:val="28"/>
          <w:szCs w:val="28"/>
        </w:rPr>
        <w:t>datu apmaiņ</w:t>
      </w:r>
      <w:r w:rsidR="00FA18B2" w:rsidRPr="003B5558">
        <w:rPr>
          <w:rFonts w:cs="Times New Roman"/>
          <w:bCs/>
          <w:sz w:val="28"/>
          <w:szCs w:val="28"/>
        </w:rPr>
        <w:t xml:space="preserve">u, taču tas neizbēgami vairāk būs atkarīgs no </w:t>
      </w:r>
      <w:r w:rsidR="00C473E9">
        <w:rPr>
          <w:rFonts w:cs="Times New Roman"/>
          <w:bCs/>
          <w:sz w:val="28"/>
          <w:szCs w:val="28"/>
        </w:rPr>
        <w:t xml:space="preserve">paša </w:t>
      </w:r>
      <w:r w:rsidR="00FA18B2" w:rsidRPr="003B5558">
        <w:rPr>
          <w:rFonts w:cs="Times New Roman"/>
          <w:bCs/>
          <w:sz w:val="28"/>
          <w:szCs w:val="28"/>
        </w:rPr>
        <w:t xml:space="preserve">studējošā korekti un savlaicīgi sniegtās informācijas, </w:t>
      </w:r>
      <w:r w:rsidR="00C473E9">
        <w:rPr>
          <w:rFonts w:cs="Times New Roman"/>
          <w:bCs/>
          <w:sz w:val="28"/>
          <w:szCs w:val="28"/>
        </w:rPr>
        <w:t>kā arī prasīs</w:t>
      </w:r>
      <w:r w:rsidR="00FA18B2" w:rsidRPr="003B5558">
        <w:rPr>
          <w:rFonts w:cs="Times New Roman"/>
          <w:bCs/>
          <w:sz w:val="28"/>
          <w:szCs w:val="28"/>
        </w:rPr>
        <w:t xml:space="preserve"> augstāku riska toleranci gan kredītiestādei (kurai vienmēr paliek pašrisks šos kredī</w:t>
      </w:r>
      <w:r w:rsidR="00C473E9">
        <w:rPr>
          <w:rFonts w:cs="Times New Roman"/>
          <w:bCs/>
          <w:sz w:val="28"/>
          <w:szCs w:val="28"/>
        </w:rPr>
        <w:t xml:space="preserve">tus izsniedzot), gan valstij.  </w:t>
      </w:r>
    </w:p>
    <w:p w14:paraId="074BE2EC" w14:textId="15B3D9FB" w:rsidR="008E04C2" w:rsidRDefault="008E04C2" w:rsidP="00677D6E">
      <w:pPr>
        <w:spacing w:before="60" w:after="60"/>
        <w:ind w:firstLine="720"/>
        <w:rPr>
          <w:rFonts w:cs="Times New Roman"/>
          <w:bCs/>
          <w:sz w:val="28"/>
          <w:szCs w:val="28"/>
        </w:rPr>
      </w:pPr>
      <w:r>
        <w:rPr>
          <w:rFonts w:cs="Times New Roman"/>
          <w:bCs/>
          <w:sz w:val="28"/>
          <w:szCs w:val="28"/>
        </w:rPr>
        <w:t xml:space="preserve">Studējošiem ārvalstīs tipiski arī ir augsta studiju slodze un nav pieejami brīvi ienākumi studiju laikā studiju kredīta procentu </w:t>
      </w:r>
      <w:r w:rsidR="00610953">
        <w:rPr>
          <w:rFonts w:cs="Times New Roman"/>
          <w:bCs/>
          <w:sz w:val="28"/>
          <w:szCs w:val="28"/>
        </w:rPr>
        <w:t>maksājumiem</w:t>
      </w:r>
      <w:r>
        <w:rPr>
          <w:rFonts w:cs="Times New Roman"/>
          <w:bCs/>
          <w:sz w:val="28"/>
          <w:szCs w:val="28"/>
        </w:rPr>
        <w:t>.</w:t>
      </w:r>
      <w:r w:rsidR="00610953">
        <w:rPr>
          <w:rFonts w:cs="Times New Roman"/>
          <w:bCs/>
          <w:sz w:val="28"/>
          <w:szCs w:val="28"/>
        </w:rPr>
        <w:t xml:space="preserve"> Studiju kreditēšanas mērķis gan Latvijā, gan ārvalstīs ir atlikt izmaksas līdz studiju pabeigšanai un nodarbinātības uzsākšanai.</w:t>
      </w:r>
    </w:p>
    <w:p w14:paraId="18BE6B3E" w14:textId="5B1AB8EF" w:rsidR="003E083F" w:rsidRPr="00677D6E" w:rsidRDefault="002D2A06" w:rsidP="00677D6E">
      <w:pPr>
        <w:pStyle w:val="tv213"/>
        <w:shd w:val="clear" w:color="auto" w:fill="FFFFFF"/>
        <w:spacing w:before="0" w:beforeAutospacing="0" w:after="0" w:afterAutospacing="0" w:line="293" w:lineRule="atLeast"/>
        <w:ind w:firstLine="300"/>
        <w:jc w:val="both"/>
        <w:rPr>
          <w:bCs/>
          <w:sz w:val="28"/>
          <w:szCs w:val="28"/>
          <w:lang w:val="lv-LV"/>
        </w:rPr>
      </w:pPr>
      <w:r w:rsidRPr="0019398D">
        <w:rPr>
          <w:sz w:val="28"/>
          <w:szCs w:val="28"/>
          <w:lang w:val="lv-LV"/>
        </w:rPr>
        <w:t xml:space="preserve">Kredītiestādes </w:t>
      </w:r>
      <w:r w:rsidR="0019398D">
        <w:rPr>
          <w:sz w:val="28"/>
          <w:szCs w:val="28"/>
          <w:lang w:val="lv-LV"/>
        </w:rPr>
        <w:t>aicina ministriju</w:t>
      </w:r>
      <w:r w:rsidRPr="0019398D">
        <w:rPr>
          <w:sz w:val="28"/>
          <w:szCs w:val="28"/>
          <w:lang w:val="lv-LV"/>
        </w:rPr>
        <w:t xml:space="preserve"> nodrošināt maksimāli automatizētu datu apmaiņu </w:t>
      </w:r>
      <w:r w:rsidR="00F221F1">
        <w:rPr>
          <w:sz w:val="28"/>
          <w:szCs w:val="28"/>
          <w:lang w:val="lv-LV"/>
        </w:rPr>
        <w:t xml:space="preserve">par citās </w:t>
      </w:r>
      <w:r w:rsidRPr="0019398D">
        <w:rPr>
          <w:sz w:val="28"/>
          <w:szCs w:val="28"/>
          <w:lang w:val="lv-LV"/>
        </w:rPr>
        <w:t>Eiropas Savienības dalībvalstīs studējošiem starp valsts un kredītiestādes datu sistēmām, kas nodrošinātu iespēju maksimāli pielīdzināt datu apstrādes procesu jau strādājošajai kreditēšanas sistēmai.</w:t>
      </w:r>
      <w:r>
        <w:rPr>
          <w:sz w:val="28"/>
          <w:szCs w:val="28"/>
          <w:lang w:val="lv-LV"/>
        </w:rPr>
        <w:t xml:space="preserve"> </w:t>
      </w:r>
      <w:r w:rsidR="00C473E9" w:rsidRPr="002D2A06">
        <w:rPr>
          <w:bCs/>
          <w:sz w:val="28"/>
          <w:szCs w:val="28"/>
          <w:lang w:val="lv-LV"/>
        </w:rPr>
        <w:t>L</w:t>
      </w:r>
      <w:r w:rsidR="00FA18B2" w:rsidRPr="002D2A06">
        <w:rPr>
          <w:bCs/>
          <w:sz w:val="28"/>
          <w:szCs w:val="28"/>
          <w:lang w:val="lv-LV"/>
        </w:rPr>
        <w:t xml:space="preserve">ai IT risinājums būtu identisks esošajam, valstij </w:t>
      </w:r>
      <w:r>
        <w:rPr>
          <w:bCs/>
          <w:sz w:val="28"/>
          <w:szCs w:val="28"/>
          <w:lang w:val="lv-LV"/>
        </w:rPr>
        <w:t xml:space="preserve">tai skaitā </w:t>
      </w:r>
      <w:r w:rsidR="00FA18B2" w:rsidRPr="002D2A06">
        <w:rPr>
          <w:bCs/>
          <w:sz w:val="28"/>
          <w:szCs w:val="28"/>
          <w:lang w:val="lv-LV"/>
        </w:rPr>
        <w:t>par studijām ārvalstīs būtu jāsedz studiju kredītu procenti. Ņ</w:t>
      </w:r>
      <w:r w:rsidR="00F65821" w:rsidRPr="002D2A06">
        <w:rPr>
          <w:bCs/>
          <w:sz w:val="28"/>
          <w:szCs w:val="28"/>
          <w:lang w:val="lv-LV"/>
        </w:rPr>
        <w:t>emot vērā</w:t>
      </w:r>
      <w:r w:rsidR="00FA18B2" w:rsidRPr="002D2A06">
        <w:rPr>
          <w:bCs/>
          <w:sz w:val="28"/>
          <w:szCs w:val="28"/>
          <w:lang w:val="lv-LV"/>
        </w:rPr>
        <w:t xml:space="preserve"> šos</w:t>
      </w:r>
      <w:r w:rsidR="00F65821" w:rsidRPr="002D2A06">
        <w:rPr>
          <w:bCs/>
          <w:sz w:val="28"/>
          <w:szCs w:val="28"/>
          <w:lang w:val="lv-LV"/>
        </w:rPr>
        <w:t xml:space="preserve"> izaicinājumus, kurus sagādā automatizētas datu apmaiņas sistēmas izstrāde, ministrija </w:t>
      </w:r>
      <w:r w:rsidR="00FA18B2" w:rsidRPr="002D2A06">
        <w:rPr>
          <w:bCs/>
          <w:sz w:val="28"/>
          <w:szCs w:val="28"/>
          <w:lang w:val="lv-LV"/>
        </w:rPr>
        <w:t xml:space="preserve">virzīs normatīvo regulējumu par kredītu garantēšanu studijām ārvalstīs tikai </w:t>
      </w:r>
      <w:r w:rsidR="003B5558" w:rsidRPr="002D2A06">
        <w:rPr>
          <w:bCs/>
          <w:sz w:val="28"/>
          <w:szCs w:val="28"/>
          <w:lang w:val="lv-LV"/>
        </w:rPr>
        <w:t xml:space="preserve">gadījumā, </w:t>
      </w:r>
      <w:r w:rsidR="007951E5" w:rsidRPr="002D2A06">
        <w:rPr>
          <w:bCs/>
          <w:sz w:val="28"/>
          <w:szCs w:val="28"/>
          <w:lang w:val="lv-LV"/>
        </w:rPr>
        <w:t xml:space="preserve">ja </w:t>
      </w:r>
      <w:r>
        <w:rPr>
          <w:bCs/>
          <w:sz w:val="28"/>
          <w:szCs w:val="28"/>
          <w:lang w:val="lv-LV"/>
        </w:rPr>
        <w:t xml:space="preserve">budžeta veidošanas procesā tiks paredzēts finansējums procentu </w:t>
      </w:r>
      <w:r w:rsidR="00610953">
        <w:rPr>
          <w:bCs/>
          <w:sz w:val="28"/>
          <w:szCs w:val="28"/>
          <w:lang w:val="lv-LV"/>
        </w:rPr>
        <w:t>maksājumiem</w:t>
      </w:r>
      <w:r w:rsidR="00F221F1">
        <w:rPr>
          <w:bCs/>
          <w:sz w:val="28"/>
          <w:szCs w:val="28"/>
          <w:lang w:val="lv-LV"/>
        </w:rPr>
        <w:t xml:space="preserve"> </w:t>
      </w:r>
      <w:r>
        <w:rPr>
          <w:bCs/>
          <w:sz w:val="28"/>
          <w:szCs w:val="28"/>
          <w:lang w:val="lv-LV"/>
        </w:rPr>
        <w:t>kredītiem studijām ārvalstīs uz tādiem pašiem nosacījumiem kā studijām Latvijā</w:t>
      </w:r>
      <w:r w:rsidR="0019398D">
        <w:rPr>
          <w:bCs/>
          <w:sz w:val="28"/>
          <w:szCs w:val="28"/>
          <w:lang w:val="lv-LV"/>
        </w:rPr>
        <w:t>, kā arī</w:t>
      </w:r>
      <w:r w:rsidR="00F919AA">
        <w:rPr>
          <w:bCs/>
          <w:sz w:val="28"/>
          <w:szCs w:val="28"/>
          <w:lang w:val="lv-LV"/>
        </w:rPr>
        <w:t>,</w:t>
      </w:r>
      <w:r w:rsidR="0019398D">
        <w:rPr>
          <w:bCs/>
          <w:sz w:val="28"/>
          <w:szCs w:val="28"/>
          <w:lang w:val="lv-LV"/>
        </w:rPr>
        <w:t xml:space="preserve"> ja </w:t>
      </w:r>
      <w:r w:rsidR="0019398D" w:rsidRPr="002D2A06">
        <w:rPr>
          <w:bCs/>
          <w:sz w:val="28"/>
          <w:szCs w:val="28"/>
          <w:lang w:val="lv-LV"/>
        </w:rPr>
        <w:t>būs panākta vienošanās vismaz ar vienu kredītiestādi par attiecīgo datu apmaiņu un kreditēšanas procesu</w:t>
      </w:r>
      <w:r w:rsidR="00FA18B2" w:rsidRPr="002D2A06">
        <w:rPr>
          <w:bCs/>
          <w:sz w:val="28"/>
          <w:szCs w:val="28"/>
          <w:lang w:val="lv-LV"/>
        </w:rPr>
        <w:t xml:space="preserve">. </w:t>
      </w:r>
    </w:p>
    <w:p w14:paraId="4CAC6F74" w14:textId="6DC0170A" w:rsidR="009552DA" w:rsidRDefault="002A1716" w:rsidP="006E57FE">
      <w:pPr>
        <w:pStyle w:val="tv213"/>
        <w:shd w:val="clear" w:color="auto" w:fill="FFFFFF"/>
        <w:spacing w:before="0" w:beforeAutospacing="0" w:after="0" w:afterAutospacing="0" w:line="293" w:lineRule="atLeast"/>
        <w:ind w:firstLine="300"/>
        <w:jc w:val="both"/>
        <w:rPr>
          <w:sz w:val="28"/>
          <w:szCs w:val="28"/>
          <w:lang w:val="lv-LV"/>
        </w:rPr>
      </w:pPr>
      <w:r>
        <w:rPr>
          <w:sz w:val="28"/>
          <w:szCs w:val="28"/>
          <w:lang w:val="lv-LV"/>
        </w:rPr>
        <w:t xml:space="preserve">Zināšanai, </w:t>
      </w:r>
      <w:r w:rsidR="0019398D">
        <w:rPr>
          <w:sz w:val="28"/>
          <w:szCs w:val="28"/>
          <w:lang w:val="lv-LV"/>
        </w:rPr>
        <w:t xml:space="preserve">Lietuvā nav pieejami valsts garantēti kredīti studijām ārvalstīs. Igaunijā ir pieejami kredīti studijām ārvalstīs, ja tiek nodrošināts privātpersonas galvojums papildus valsts galvojumam, tiek piešķirts studiju kredīts līdz 3 000 </w:t>
      </w:r>
      <w:proofErr w:type="spellStart"/>
      <w:r w:rsidR="0019398D">
        <w:rPr>
          <w:sz w:val="28"/>
          <w:szCs w:val="28"/>
          <w:lang w:val="lv-LV"/>
        </w:rPr>
        <w:t>euro</w:t>
      </w:r>
      <w:proofErr w:type="spellEnd"/>
      <w:r w:rsidR="0019398D">
        <w:rPr>
          <w:sz w:val="28"/>
          <w:szCs w:val="28"/>
          <w:lang w:val="lv-LV"/>
        </w:rPr>
        <w:t xml:space="preserve"> par semestri, </w:t>
      </w:r>
      <w:r w:rsidR="00677D6E">
        <w:rPr>
          <w:sz w:val="28"/>
          <w:szCs w:val="28"/>
          <w:lang w:val="lv-LV"/>
        </w:rPr>
        <w:t xml:space="preserve">kas </w:t>
      </w:r>
      <w:r w:rsidR="0019398D">
        <w:rPr>
          <w:sz w:val="28"/>
          <w:szCs w:val="28"/>
          <w:lang w:val="lv-LV"/>
        </w:rPr>
        <w:t>tiek pārskaitīts studējošajam (nevis augstskolai) un p</w:t>
      </w:r>
      <w:r w:rsidR="00677D6E">
        <w:rPr>
          <w:sz w:val="28"/>
          <w:szCs w:val="28"/>
          <w:lang w:val="lv-LV"/>
        </w:rPr>
        <w:t xml:space="preserve">ats studējošais arī atmaksā to. Studējošajam </w:t>
      </w:r>
      <w:r w:rsidR="0019398D">
        <w:rPr>
          <w:sz w:val="28"/>
          <w:szCs w:val="28"/>
          <w:lang w:val="lv-LV"/>
        </w:rPr>
        <w:t>ir jāiesniedz izziņa div</w:t>
      </w:r>
      <w:r w:rsidR="00677D6E">
        <w:rPr>
          <w:sz w:val="28"/>
          <w:szCs w:val="28"/>
          <w:lang w:val="lv-LV"/>
        </w:rPr>
        <w:t>as reizes gadā, kas apliecina atbilstību studējošā statusam</w:t>
      </w:r>
      <w:r w:rsidR="0019398D">
        <w:rPr>
          <w:sz w:val="28"/>
          <w:szCs w:val="28"/>
          <w:lang w:val="lv-LV"/>
        </w:rPr>
        <w:t>.</w:t>
      </w:r>
      <w:r>
        <w:rPr>
          <w:sz w:val="28"/>
          <w:szCs w:val="28"/>
          <w:lang w:val="lv-LV"/>
        </w:rPr>
        <w:t xml:space="preserve"> Citās valstīs, kur tiek ieviesta EIF </w:t>
      </w:r>
      <w:proofErr w:type="spellStart"/>
      <w:r>
        <w:rPr>
          <w:sz w:val="28"/>
          <w:szCs w:val="28"/>
          <w:lang w:val="lv-LV"/>
        </w:rPr>
        <w:t>pilotprogramma</w:t>
      </w:r>
      <w:proofErr w:type="spellEnd"/>
      <w:r>
        <w:rPr>
          <w:sz w:val="28"/>
          <w:szCs w:val="28"/>
          <w:lang w:val="lv-LV"/>
        </w:rPr>
        <w:t>, piemēram, Itālijā, Portugālē, kredītiestā</w:t>
      </w:r>
      <w:r w:rsidR="00AA51F9">
        <w:rPr>
          <w:sz w:val="28"/>
          <w:szCs w:val="28"/>
          <w:lang w:val="lv-LV"/>
        </w:rPr>
        <w:t xml:space="preserve">des sevišķi nekoncentrējas uz </w:t>
      </w:r>
      <w:r w:rsidR="00677D6E">
        <w:rPr>
          <w:sz w:val="28"/>
          <w:szCs w:val="28"/>
          <w:lang w:val="lv-LV"/>
        </w:rPr>
        <w:t xml:space="preserve"> apliecinājuma gūšanu par kredītņēmēja studējošā statusu</w:t>
      </w:r>
      <w:r w:rsidR="00291A27">
        <w:rPr>
          <w:sz w:val="28"/>
          <w:szCs w:val="28"/>
          <w:lang w:val="lv-LV"/>
        </w:rPr>
        <w:t xml:space="preserve"> un paļaujas uz to, ka valsts segs zaudējumus par kredītiem, kurus studējošie neatmaksās</w:t>
      </w:r>
      <w:r w:rsidR="00AA51F9">
        <w:rPr>
          <w:sz w:val="28"/>
          <w:szCs w:val="28"/>
          <w:lang w:val="lv-LV"/>
        </w:rPr>
        <w:t>.</w:t>
      </w:r>
      <w:r w:rsidR="00677D6E">
        <w:rPr>
          <w:sz w:val="28"/>
          <w:szCs w:val="28"/>
          <w:lang w:val="lv-LV"/>
        </w:rPr>
        <w:t xml:space="preserve"> Kopumā jāatzīmē, ka jaunais</w:t>
      </w:r>
      <w:r w:rsidR="007E0310">
        <w:rPr>
          <w:sz w:val="28"/>
          <w:szCs w:val="28"/>
          <w:lang w:val="lv-LV"/>
        </w:rPr>
        <w:t xml:space="preserve"> kreditēšanas modelis, kas darbojās Latvijā, salīdzinot ar citām valstīm ir visai moderns, efektīvs, automatizēts un </w:t>
      </w:r>
      <w:r w:rsidR="007E0310">
        <w:rPr>
          <w:sz w:val="28"/>
          <w:szCs w:val="28"/>
          <w:lang w:val="lv-LV"/>
        </w:rPr>
        <w:lastRenderedPageBreak/>
        <w:t xml:space="preserve">līdzsvaro dažādu pušu intereses no </w:t>
      </w:r>
      <w:r w:rsidR="00F919AA">
        <w:rPr>
          <w:sz w:val="28"/>
          <w:szCs w:val="28"/>
          <w:lang w:val="lv-LV"/>
        </w:rPr>
        <w:t xml:space="preserve">kredīta </w:t>
      </w:r>
      <w:r w:rsidR="007E0310">
        <w:rPr>
          <w:sz w:val="28"/>
          <w:szCs w:val="28"/>
          <w:lang w:val="lv-LV"/>
        </w:rPr>
        <w:t>pieejamības studējošajam līdz</w:t>
      </w:r>
      <w:r w:rsidR="00291A27">
        <w:rPr>
          <w:sz w:val="28"/>
          <w:szCs w:val="28"/>
          <w:lang w:val="lv-LV"/>
        </w:rPr>
        <w:t xml:space="preserve"> saprātīgai studiju fakta kontrolei un</w:t>
      </w:r>
      <w:r w:rsidR="007E0310">
        <w:rPr>
          <w:sz w:val="28"/>
          <w:szCs w:val="28"/>
          <w:lang w:val="lv-LV"/>
        </w:rPr>
        <w:t xml:space="preserve"> </w:t>
      </w:r>
      <w:r w:rsidR="00291A27">
        <w:rPr>
          <w:sz w:val="28"/>
          <w:szCs w:val="28"/>
          <w:lang w:val="lv-LV"/>
        </w:rPr>
        <w:t>ierobežotai garantijas likmei valstij</w:t>
      </w:r>
      <w:r w:rsidR="007E0310">
        <w:rPr>
          <w:sz w:val="28"/>
          <w:szCs w:val="28"/>
          <w:lang w:val="lv-LV"/>
        </w:rPr>
        <w:t>.</w:t>
      </w:r>
    </w:p>
    <w:p w14:paraId="7D40DB22" w14:textId="77777777" w:rsidR="00331C25" w:rsidRDefault="00331C25" w:rsidP="006E57FE">
      <w:pPr>
        <w:pStyle w:val="tv213"/>
        <w:shd w:val="clear" w:color="auto" w:fill="FFFFFF"/>
        <w:spacing w:before="0" w:beforeAutospacing="0" w:after="0" w:afterAutospacing="0" w:line="293" w:lineRule="atLeast"/>
        <w:ind w:firstLine="300"/>
        <w:jc w:val="both"/>
        <w:rPr>
          <w:sz w:val="28"/>
          <w:szCs w:val="28"/>
          <w:lang w:val="lv-LV"/>
        </w:rPr>
      </w:pPr>
    </w:p>
    <w:p w14:paraId="5C24EFE1" w14:textId="40507ABF" w:rsidR="003E083F" w:rsidRDefault="005A3207" w:rsidP="00B36836">
      <w:pPr>
        <w:pStyle w:val="tv213"/>
        <w:shd w:val="clear" w:color="auto" w:fill="FFFFFF"/>
        <w:spacing w:before="0" w:beforeAutospacing="0" w:after="0" w:afterAutospacing="0" w:line="293" w:lineRule="atLeast"/>
        <w:ind w:firstLine="300"/>
        <w:jc w:val="both"/>
        <w:rPr>
          <w:sz w:val="28"/>
          <w:szCs w:val="28"/>
          <w:lang w:val="lv-LV"/>
        </w:rPr>
      </w:pPr>
      <w:r w:rsidRPr="007B3073">
        <w:rPr>
          <w:sz w:val="28"/>
          <w:szCs w:val="28"/>
          <w:lang w:val="lv-LV"/>
        </w:rPr>
        <w:t xml:space="preserve">Ministrijas </w:t>
      </w:r>
      <w:r w:rsidR="00153B61" w:rsidRPr="007B3073">
        <w:rPr>
          <w:sz w:val="28"/>
          <w:szCs w:val="28"/>
          <w:lang w:val="lv-LV"/>
        </w:rPr>
        <w:t xml:space="preserve">skatījumā indikatīvi </w:t>
      </w:r>
      <w:r w:rsidR="00DB7AA8" w:rsidRPr="007B3073">
        <w:rPr>
          <w:sz w:val="28"/>
          <w:szCs w:val="28"/>
          <w:lang w:val="lv-LV"/>
        </w:rPr>
        <w:t xml:space="preserve">datu apmaiņas </w:t>
      </w:r>
      <w:r w:rsidR="00356528" w:rsidRPr="007B3073">
        <w:rPr>
          <w:sz w:val="28"/>
          <w:szCs w:val="28"/>
          <w:lang w:val="lv-LV"/>
        </w:rPr>
        <w:t>procesi</w:t>
      </w:r>
      <w:r w:rsidR="00153B61" w:rsidRPr="007B3073">
        <w:rPr>
          <w:sz w:val="28"/>
          <w:szCs w:val="28"/>
          <w:lang w:val="lv-LV"/>
        </w:rPr>
        <w:t xml:space="preserve"> </w:t>
      </w:r>
      <w:r w:rsidR="00153B61" w:rsidRPr="00F221F1">
        <w:rPr>
          <w:i/>
          <w:iCs/>
          <w:sz w:val="28"/>
          <w:szCs w:val="28"/>
          <w:lang w:val="lv-LV"/>
        </w:rPr>
        <w:t>studiju</w:t>
      </w:r>
      <w:r w:rsidR="00153B61" w:rsidRPr="006E57FE">
        <w:rPr>
          <w:sz w:val="28"/>
          <w:szCs w:val="28"/>
          <w:lang w:val="lv-LV"/>
        </w:rPr>
        <w:t xml:space="preserve"> </w:t>
      </w:r>
      <w:r w:rsidR="00153B61" w:rsidRPr="007B3073">
        <w:rPr>
          <w:sz w:val="28"/>
          <w:szCs w:val="28"/>
          <w:lang w:val="lv-LV"/>
        </w:rPr>
        <w:t xml:space="preserve">kredītu piešķiršanai studijām ārvalstīs ir </w:t>
      </w:r>
      <w:r w:rsidR="002D2A06" w:rsidRPr="007B3073">
        <w:rPr>
          <w:sz w:val="28"/>
          <w:szCs w:val="28"/>
          <w:lang w:val="lv-LV"/>
        </w:rPr>
        <w:t>sekojo</w:t>
      </w:r>
      <w:r w:rsidR="00153B61" w:rsidRPr="007B3073">
        <w:rPr>
          <w:sz w:val="28"/>
          <w:szCs w:val="28"/>
          <w:lang w:val="lv-LV"/>
        </w:rPr>
        <w:t>ši (</w:t>
      </w:r>
      <w:r w:rsidR="00153B61" w:rsidRPr="00F221F1">
        <w:rPr>
          <w:i/>
          <w:iCs/>
          <w:sz w:val="28"/>
          <w:szCs w:val="28"/>
          <w:lang w:val="lv-LV"/>
        </w:rPr>
        <w:t>studējošā</w:t>
      </w:r>
      <w:r w:rsidR="00153B61" w:rsidRPr="007B3073">
        <w:rPr>
          <w:sz w:val="28"/>
          <w:szCs w:val="28"/>
          <w:lang w:val="lv-LV"/>
        </w:rPr>
        <w:t xml:space="preserve"> kredītus studijām ārvalstīs pašlaik neviena kredītiestāde nav gatava izsniegt): </w:t>
      </w:r>
    </w:p>
    <w:p w14:paraId="7AD1A057" w14:textId="77777777" w:rsidR="00994F1C" w:rsidRPr="00113302" w:rsidRDefault="00994F1C" w:rsidP="008E4C7E">
      <w:pPr>
        <w:pStyle w:val="tv213"/>
        <w:shd w:val="clear" w:color="auto" w:fill="FFFFFF"/>
        <w:spacing w:before="0" w:beforeAutospacing="0" w:after="0" w:afterAutospacing="0"/>
        <w:jc w:val="both"/>
        <w:rPr>
          <w:sz w:val="28"/>
          <w:szCs w:val="28"/>
          <w:lang w:val="lv-LV"/>
        </w:rPr>
      </w:pPr>
    </w:p>
    <w:p w14:paraId="429F4849" w14:textId="1767FD2C" w:rsidR="001D64B2" w:rsidRPr="00F239E7" w:rsidRDefault="00113302" w:rsidP="008E4C7E">
      <w:pPr>
        <w:pStyle w:val="tv213"/>
        <w:numPr>
          <w:ilvl w:val="1"/>
          <w:numId w:val="7"/>
        </w:numPr>
        <w:shd w:val="clear" w:color="auto" w:fill="FFFFFF"/>
        <w:spacing w:before="0" w:beforeAutospacing="0" w:after="0" w:afterAutospacing="0"/>
        <w:jc w:val="both"/>
        <w:rPr>
          <w:b/>
          <w:sz w:val="28"/>
          <w:szCs w:val="28"/>
          <w:lang w:val="lv-LV"/>
        </w:rPr>
      </w:pPr>
      <w:r w:rsidRPr="00F239E7">
        <w:rPr>
          <w:b/>
          <w:sz w:val="28"/>
          <w:szCs w:val="28"/>
          <w:lang w:val="lv-LV"/>
        </w:rPr>
        <w:t>Datu apmaiņa</w:t>
      </w:r>
      <w:r w:rsidR="001D64B2" w:rsidRPr="00F239E7">
        <w:rPr>
          <w:b/>
          <w:sz w:val="28"/>
          <w:szCs w:val="28"/>
          <w:lang w:val="lv-LV"/>
        </w:rPr>
        <w:t xml:space="preserve">s posms pirms studējošais dodas uz kredītiestādi </w:t>
      </w:r>
    </w:p>
    <w:p w14:paraId="77CF736B" w14:textId="77777777" w:rsidR="001D64B2" w:rsidRPr="00113302" w:rsidRDefault="001D64B2" w:rsidP="008E4C7E">
      <w:pPr>
        <w:pStyle w:val="tv213"/>
        <w:shd w:val="clear" w:color="auto" w:fill="FFFFFF"/>
        <w:spacing w:before="0" w:beforeAutospacing="0" w:after="0" w:afterAutospacing="0"/>
        <w:ind w:left="1440"/>
        <w:jc w:val="both"/>
        <w:rPr>
          <w:sz w:val="28"/>
          <w:szCs w:val="28"/>
          <w:lang w:val="lv-LV"/>
        </w:rPr>
      </w:pPr>
    </w:p>
    <w:p w14:paraId="2BD271D1" w14:textId="4464D98C" w:rsidR="001D64B2" w:rsidRPr="00113302" w:rsidRDefault="001D64B2" w:rsidP="00C53FFA">
      <w:pPr>
        <w:ind w:firstLine="720"/>
        <w:rPr>
          <w:rFonts w:cs="Times New Roman"/>
          <w:sz w:val="28"/>
          <w:szCs w:val="28"/>
        </w:rPr>
      </w:pPr>
      <w:r w:rsidRPr="00113302">
        <w:rPr>
          <w:rFonts w:cs="Times New Roman"/>
          <w:sz w:val="28"/>
          <w:szCs w:val="28"/>
        </w:rPr>
        <w:t>Uzņemtais ārvalstu augstskolā (turpmāk- studējošais) portālā latvija.lv</w:t>
      </w:r>
      <w:r w:rsidR="00153B61">
        <w:rPr>
          <w:rFonts w:cs="Times New Roman"/>
          <w:sz w:val="28"/>
          <w:szCs w:val="28"/>
        </w:rPr>
        <w:t xml:space="preserve"> </w:t>
      </w:r>
      <w:r w:rsidRPr="00113302">
        <w:rPr>
          <w:rFonts w:cs="Times New Roman"/>
          <w:sz w:val="28"/>
          <w:szCs w:val="28"/>
        </w:rPr>
        <w:t>aizpilda inform</w:t>
      </w:r>
      <w:r w:rsidR="006E57FE">
        <w:rPr>
          <w:rFonts w:cs="Times New Roman"/>
          <w:sz w:val="28"/>
          <w:szCs w:val="28"/>
        </w:rPr>
        <w:t>āciju par studijām ārvalstīs, ievadītā informācija</w:t>
      </w:r>
      <w:r w:rsidRPr="00113302">
        <w:rPr>
          <w:rFonts w:cs="Times New Roman"/>
          <w:sz w:val="28"/>
          <w:szCs w:val="28"/>
        </w:rPr>
        <w:t xml:space="preserve"> nonāk VIIS</w:t>
      </w:r>
      <w:r w:rsidR="006E57FE">
        <w:rPr>
          <w:rFonts w:cs="Times New Roman"/>
          <w:sz w:val="28"/>
          <w:szCs w:val="28"/>
        </w:rPr>
        <w:t xml:space="preserve">  ar sekojošiem datu laukiem</w:t>
      </w:r>
      <w:r w:rsidRPr="00113302">
        <w:rPr>
          <w:rFonts w:cs="Times New Roman"/>
          <w:sz w:val="28"/>
          <w:szCs w:val="28"/>
        </w:rPr>
        <w:t xml:space="preserve"> - augstskola, valsts, studiju sākuma datums, ilgums, studiju maksa, augstskolas konts u.c. </w:t>
      </w:r>
      <w:r w:rsidR="006E57FE">
        <w:rPr>
          <w:rFonts w:cs="Times New Roman"/>
          <w:sz w:val="28"/>
          <w:szCs w:val="28"/>
        </w:rPr>
        <w:t>Iepriekš minētie datu lauki ir</w:t>
      </w:r>
      <w:r w:rsidRPr="00113302">
        <w:rPr>
          <w:rFonts w:cs="Times New Roman"/>
          <w:sz w:val="28"/>
          <w:szCs w:val="28"/>
        </w:rPr>
        <w:t xml:space="preserve"> tādi paš</w:t>
      </w:r>
      <w:r w:rsidR="006E57FE">
        <w:rPr>
          <w:rFonts w:cs="Times New Roman"/>
          <w:sz w:val="28"/>
          <w:szCs w:val="28"/>
        </w:rPr>
        <w:t xml:space="preserve">i, </w:t>
      </w:r>
      <w:r w:rsidRPr="00113302">
        <w:rPr>
          <w:rFonts w:cs="Times New Roman"/>
          <w:sz w:val="28"/>
          <w:szCs w:val="28"/>
        </w:rPr>
        <w:t>kā</w:t>
      </w:r>
      <w:r w:rsidR="006E57FE">
        <w:rPr>
          <w:rFonts w:cs="Times New Roman"/>
          <w:sz w:val="28"/>
          <w:szCs w:val="28"/>
        </w:rPr>
        <w:t>dus</w:t>
      </w:r>
      <w:r w:rsidRPr="00113302">
        <w:rPr>
          <w:rFonts w:cs="Times New Roman"/>
          <w:sz w:val="28"/>
          <w:szCs w:val="28"/>
        </w:rPr>
        <w:t xml:space="preserve"> aizpilda augstskolas par studijām Latvijā.</w:t>
      </w:r>
      <w:r w:rsidR="006E57FE">
        <w:rPr>
          <w:rFonts w:cs="Times New Roman"/>
          <w:sz w:val="28"/>
          <w:szCs w:val="28"/>
        </w:rPr>
        <w:t xml:space="preserve"> Caur studējoša personas kodu VIIS notiek </w:t>
      </w:r>
      <w:r w:rsidRPr="00113302">
        <w:rPr>
          <w:rFonts w:cs="Times New Roman"/>
          <w:sz w:val="28"/>
          <w:szCs w:val="28"/>
        </w:rPr>
        <w:t xml:space="preserve"> </w:t>
      </w:r>
      <w:r w:rsidR="006E57FE">
        <w:rPr>
          <w:rFonts w:cs="Times New Roman"/>
          <w:sz w:val="28"/>
          <w:szCs w:val="28"/>
        </w:rPr>
        <w:t>datu apmaiņa ar</w:t>
      </w:r>
      <w:r w:rsidR="00065D30">
        <w:rPr>
          <w:rFonts w:cs="Times New Roman"/>
          <w:sz w:val="28"/>
          <w:szCs w:val="28"/>
        </w:rPr>
        <w:t xml:space="preserve"> Pilsonības un migrācijas lietu pārvaldes (turpmāk –</w:t>
      </w:r>
      <w:r w:rsidR="006E57FE">
        <w:rPr>
          <w:rFonts w:cs="Times New Roman"/>
          <w:sz w:val="28"/>
          <w:szCs w:val="28"/>
        </w:rPr>
        <w:t xml:space="preserve"> PLMP</w:t>
      </w:r>
      <w:r w:rsidR="00065D30">
        <w:rPr>
          <w:rFonts w:cs="Times New Roman"/>
          <w:sz w:val="28"/>
          <w:szCs w:val="28"/>
        </w:rPr>
        <w:t>) datu bāzi</w:t>
      </w:r>
      <w:r w:rsidR="006E57FE">
        <w:rPr>
          <w:rFonts w:cs="Times New Roman"/>
          <w:sz w:val="28"/>
          <w:szCs w:val="28"/>
        </w:rPr>
        <w:t>, lai iegūtu informāciju</w:t>
      </w:r>
      <w:r w:rsidRPr="00113302">
        <w:rPr>
          <w:rFonts w:cs="Times New Roman"/>
          <w:sz w:val="28"/>
          <w:szCs w:val="28"/>
        </w:rPr>
        <w:t xml:space="preserve"> par studējošā pilsonību. </w:t>
      </w:r>
    </w:p>
    <w:p w14:paraId="33933906" w14:textId="46685274" w:rsidR="00BC4E9D" w:rsidRPr="00113302" w:rsidRDefault="00BC4E9D" w:rsidP="008E4C7E">
      <w:pPr>
        <w:rPr>
          <w:rFonts w:cs="Times New Roman"/>
          <w:sz w:val="28"/>
          <w:szCs w:val="28"/>
        </w:rPr>
      </w:pPr>
      <w:r w:rsidRPr="00113302">
        <w:rPr>
          <w:rFonts w:cs="Times New Roman"/>
          <w:sz w:val="28"/>
          <w:szCs w:val="28"/>
        </w:rPr>
        <w:t>Ministrijai būs jāizveido VIIS ārvalstu augstskolas kods, jo tas ir viens no datu apmaiņas elementiem turpmākajos procesos.</w:t>
      </w:r>
    </w:p>
    <w:p w14:paraId="436529DB" w14:textId="77777777" w:rsidR="001D64B2" w:rsidRPr="00113302" w:rsidRDefault="001D64B2" w:rsidP="008E4C7E">
      <w:pPr>
        <w:rPr>
          <w:rFonts w:cs="Times New Roman"/>
          <w:sz w:val="28"/>
          <w:szCs w:val="28"/>
        </w:rPr>
      </w:pPr>
    </w:p>
    <w:p w14:paraId="1B03829D" w14:textId="04F4A2DB" w:rsidR="001D64B2" w:rsidRPr="00113302" w:rsidRDefault="006E57FE" w:rsidP="008E4C7E">
      <w:pPr>
        <w:rPr>
          <w:rFonts w:cs="Times New Roman"/>
          <w:sz w:val="28"/>
          <w:szCs w:val="28"/>
        </w:rPr>
      </w:pPr>
      <w:r>
        <w:rPr>
          <w:rFonts w:cs="Times New Roman"/>
          <w:sz w:val="28"/>
          <w:szCs w:val="28"/>
        </w:rPr>
        <w:t xml:space="preserve">Studējošais, ja vēlas saņemt valsts galvotu studiju kredītu, var pieteikties </w:t>
      </w:r>
      <w:r w:rsidR="001D64B2" w:rsidRPr="00113302">
        <w:rPr>
          <w:rFonts w:cs="Times New Roman"/>
          <w:sz w:val="28"/>
          <w:szCs w:val="28"/>
        </w:rPr>
        <w:t>tikai studijām citā ES valstī. Ja</w:t>
      </w:r>
      <w:r>
        <w:rPr>
          <w:rFonts w:cs="Times New Roman"/>
          <w:sz w:val="28"/>
          <w:szCs w:val="28"/>
        </w:rPr>
        <w:t xml:space="preserve"> studējošais</w:t>
      </w:r>
      <w:r w:rsidR="001D64B2" w:rsidRPr="00113302">
        <w:rPr>
          <w:rFonts w:cs="Times New Roman"/>
          <w:sz w:val="28"/>
          <w:szCs w:val="28"/>
        </w:rPr>
        <w:t xml:space="preserve"> norāda citu valsti, sistēma sniedz automātisko paziņojumu ka pakalpojums pieejams tikai studijām citās ES valstīs.</w:t>
      </w:r>
    </w:p>
    <w:p w14:paraId="2A7B938F" w14:textId="77777777" w:rsidR="001D64B2" w:rsidRPr="00113302" w:rsidRDefault="001D64B2" w:rsidP="008E4C7E">
      <w:pPr>
        <w:shd w:val="clear" w:color="auto" w:fill="FFFFFF"/>
        <w:ind w:firstLine="720"/>
        <w:rPr>
          <w:rFonts w:cs="Times New Roman"/>
          <w:sz w:val="28"/>
          <w:szCs w:val="28"/>
        </w:rPr>
      </w:pPr>
    </w:p>
    <w:p w14:paraId="31D09649" w14:textId="64D8D75D" w:rsidR="001D64B2" w:rsidRPr="00113302" w:rsidRDefault="001D64B2" w:rsidP="008E4C7E">
      <w:pPr>
        <w:rPr>
          <w:rFonts w:cs="Times New Roman"/>
          <w:sz w:val="28"/>
          <w:szCs w:val="28"/>
        </w:rPr>
      </w:pPr>
      <w:r w:rsidRPr="00113302">
        <w:rPr>
          <w:rFonts w:cs="Times New Roman"/>
          <w:sz w:val="28"/>
          <w:szCs w:val="28"/>
        </w:rPr>
        <w:t xml:space="preserve">Studējošais dodas uz VIAA un uzrāda izziņu no ārvalstu augstskolas, kam ir pievienots notariāli apstiprināts tulkojums valsts valodā. Izziņai jāsatur </w:t>
      </w:r>
      <w:r w:rsidR="00F919AA" w:rsidRPr="00113302">
        <w:rPr>
          <w:rFonts w:cs="Times New Roman"/>
          <w:sz w:val="28"/>
          <w:szCs w:val="28"/>
        </w:rPr>
        <w:t>sekojoš</w:t>
      </w:r>
      <w:r w:rsidR="00F919AA">
        <w:rPr>
          <w:rFonts w:cs="Times New Roman"/>
          <w:sz w:val="28"/>
          <w:szCs w:val="28"/>
        </w:rPr>
        <w:t>a</w:t>
      </w:r>
      <w:r w:rsidR="00F919AA" w:rsidRPr="00113302">
        <w:rPr>
          <w:rFonts w:cs="Times New Roman"/>
          <w:sz w:val="28"/>
          <w:szCs w:val="28"/>
        </w:rPr>
        <w:t xml:space="preserve"> </w:t>
      </w:r>
      <w:r w:rsidRPr="00113302">
        <w:rPr>
          <w:rFonts w:cs="Times New Roman"/>
          <w:sz w:val="28"/>
          <w:szCs w:val="28"/>
        </w:rPr>
        <w:t>informācija:</w:t>
      </w:r>
    </w:p>
    <w:p w14:paraId="2A223388" w14:textId="4D2144D4" w:rsidR="001D64B2" w:rsidRPr="00113302" w:rsidRDefault="001D64B2" w:rsidP="008E4C7E">
      <w:pPr>
        <w:pStyle w:val="ListParagraph"/>
        <w:numPr>
          <w:ilvl w:val="0"/>
          <w:numId w:val="13"/>
        </w:numPr>
        <w:contextualSpacing/>
        <w:jc w:val="both"/>
        <w:rPr>
          <w:rFonts w:ascii="Times New Roman" w:hAnsi="Times New Roman" w:cs="Times New Roman"/>
          <w:sz w:val="28"/>
          <w:szCs w:val="28"/>
        </w:rPr>
      </w:pPr>
      <w:r w:rsidRPr="00113302">
        <w:rPr>
          <w:rFonts w:ascii="Times New Roman" w:hAnsi="Times New Roman" w:cs="Times New Roman"/>
          <w:sz w:val="28"/>
          <w:szCs w:val="28"/>
        </w:rPr>
        <w:t>Uzņemšanas statuss (</w:t>
      </w:r>
      <w:proofErr w:type="spellStart"/>
      <w:r w:rsidRPr="00113302">
        <w:rPr>
          <w:rFonts w:ascii="Times New Roman" w:hAnsi="Times New Roman" w:cs="Times New Roman"/>
          <w:i/>
          <w:sz w:val="28"/>
          <w:szCs w:val="28"/>
        </w:rPr>
        <w:t>offer</w:t>
      </w:r>
      <w:proofErr w:type="spellEnd"/>
      <w:r w:rsidRPr="00113302">
        <w:rPr>
          <w:rFonts w:ascii="Times New Roman" w:hAnsi="Times New Roman" w:cs="Times New Roman"/>
          <w:i/>
          <w:sz w:val="28"/>
          <w:szCs w:val="28"/>
        </w:rPr>
        <w:t xml:space="preserve">, </w:t>
      </w:r>
      <w:proofErr w:type="spellStart"/>
      <w:r w:rsidRPr="00113302">
        <w:rPr>
          <w:rFonts w:ascii="Times New Roman" w:hAnsi="Times New Roman" w:cs="Times New Roman"/>
          <w:i/>
          <w:sz w:val="28"/>
          <w:szCs w:val="28"/>
        </w:rPr>
        <w:t>conditional</w:t>
      </w:r>
      <w:proofErr w:type="spellEnd"/>
      <w:r w:rsidRPr="00113302">
        <w:rPr>
          <w:rFonts w:ascii="Times New Roman" w:hAnsi="Times New Roman" w:cs="Times New Roman"/>
          <w:i/>
          <w:sz w:val="28"/>
          <w:szCs w:val="28"/>
        </w:rPr>
        <w:t xml:space="preserve"> </w:t>
      </w:r>
      <w:proofErr w:type="spellStart"/>
      <w:r w:rsidRPr="00113302">
        <w:rPr>
          <w:rFonts w:ascii="Times New Roman" w:hAnsi="Times New Roman" w:cs="Times New Roman"/>
          <w:i/>
          <w:sz w:val="28"/>
          <w:szCs w:val="28"/>
        </w:rPr>
        <w:t>offer</w:t>
      </w:r>
      <w:proofErr w:type="spellEnd"/>
      <w:r w:rsidRPr="00113302">
        <w:rPr>
          <w:rFonts w:ascii="Times New Roman" w:hAnsi="Times New Roman" w:cs="Times New Roman"/>
          <w:i/>
          <w:sz w:val="28"/>
          <w:szCs w:val="28"/>
        </w:rPr>
        <w:t xml:space="preserve">, </w:t>
      </w:r>
      <w:proofErr w:type="spellStart"/>
      <w:r w:rsidRPr="00113302">
        <w:rPr>
          <w:rFonts w:ascii="Times New Roman" w:hAnsi="Times New Roman" w:cs="Times New Roman"/>
          <w:i/>
          <w:sz w:val="28"/>
          <w:szCs w:val="28"/>
        </w:rPr>
        <w:t>undonditional</w:t>
      </w:r>
      <w:proofErr w:type="spellEnd"/>
      <w:r w:rsidRPr="00113302">
        <w:rPr>
          <w:rFonts w:ascii="Times New Roman" w:hAnsi="Times New Roman" w:cs="Times New Roman"/>
          <w:i/>
          <w:sz w:val="28"/>
          <w:szCs w:val="28"/>
        </w:rPr>
        <w:t xml:space="preserve"> </w:t>
      </w:r>
      <w:proofErr w:type="spellStart"/>
      <w:r w:rsidRPr="00113302">
        <w:rPr>
          <w:rFonts w:ascii="Times New Roman" w:hAnsi="Times New Roman" w:cs="Times New Roman"/>
          <w:i/>
          <w:sz w:val="28"/>
          <w:szCs w:val="28"/>
        </w:rPr>
        <w:t>offer</w:t>
      </w:r>
      <w:proofErr w:type="spellEnd"/>
      <w:r w:rsidRPr="00113302">
        <w:rPr>
          <w:rFonts w:ascii="Times New Roman" w:hAnsi="Times New Roman" w:cs="Times New Roman"/>
          <w:i/>
          <w:sz w:val="28"/>
          <w:szCs w:val="28"/>
        </w:rPr>
        <w:t xml:space="preserve">, </w:t>
      </w:r>
      <w:proofErr w:type="spellStart"/>
      <w:r w:rsidRPr="00113302">
        <w:rPr>
          <w:rFonts w:ascii="Times New Roman" w:hAnsi="Times New Roman" w:cs="Times New Roman"/>
          <w:i/>
          <w:sz w:val="28"/>
          <w:szCs w:val="28"/>
        </w:rPr>
        <w:t>admission</w:t>
      </w:r>
      <w:proofErr w:type="spellEnd"/>
      <w:r w:rsidRPr="00113302">
        <w:rPr>
          <w:rFonts w:ascii="Times New Roman" w:hAnsi="Times New Roman" w:cs="Times New Roman"/>
          <w:sz w:val="28"/>
          <w:szCs w:val="28"/>
        </w:rPr>
        <w:t xml:space="preserve">- derēs tikai </w:t>
      </w:r>
      <w:proofErr w:type="spellStart"/>
      <w:r w:rsidRPr="00113302">
        <w:rPr>
          <w:rFonts w:ascii="Times New Roman" w:hAnsi="Times New Roman" w:cs="Times New Roman"/>
          <w:i/>
          <w:sz w:val="28"/>
          <w:szCs w:val="28"/>
        </w:rPr>
        <w:t>admission</w:t>
      </w:r>
      <w:proofErr w:type="spellEnd"/>
      <w:r w:rsidR="00C53FFA">
        <w:rPr>
          <w:rFonts w:ascii="Times New Roman" w:hAnsi="Times New Roman" w:cs="Times New Roman"/>
          <w:i/>
          <w:sz w:val="28"/>
          <w:szCs w:val="28"/>
        </w:rPr>
        <w:t xml:space="preserve"> </w:t>
      </w:r>
      <w:r w:rsidR="00C53FFA">
        <w:rPr>
          <w:rFonts w:ascii="Times New Roman" w:hAnsi="Times New Roman" w:cs="Times New Roman"/>
          <w:iCs/>
          <w:sz w:val="28"/>
          <w:szCs w:val="28"/>
        </w:rPr>
        <w:t>jeb “uzņemts”</w:t>
      </w:r>
      <w:r w:rsidRPr="00113302">
        <w:rPr>
          <w:rFonts w:ascii="Times New Roman" w:hAnsi="Times New Roman" w:cs="Times New Roman"/>
          <w:sz w:val="28"/>
          <w:szCs w:val="28"/>
        </w:rPr>
        <w:t>);</w:t>
      </w:r>
    </w:p>
    <w:p w14:paraId="7D1FA70B" w14:textId="77777777" w:rsidR="001D64B2" w:rsidRPr="00113302" w:rsidRDefault="001D64B2" w:rsidP="008E4C7E">
      <w:pPr>
        <w:pStyle w:val="ListParagraph"/>
        <w:numPr>
          <w:ilvl w:val="0"/>
          <w:numId w:val="13"/>
        </w:numPr>
        <w:contextualSpacing/>
        <w:jc w:val="both"/>
        <w:rPr>
          <w:rFonts w:ascii="Times New Roman" w:hAnsi="Times New Roman" w:cs="Times New Roman"/>
          <w:sz w:val="28"/>
          <w:szCs w:val="28"/>
        </w:rPr>
      </w:pPr>
      <w:r w:rsidRPr="00113302">
        <w:rPr>
          <w:rFonts w:ascii="Times New Roman" w:hAnsi="Times New Roman" w:cs="Times New Roman"/>
          <w:sz w:val="28"/>
          <w:szCs w:val="28"/>
        </w:rPr>
        <w:t>Augstskolas rekvizīti, konta numurs;</w:t>
      </w:r>
    </w:p>
    <w:p w14:paraId="42584B81" w14:textId="381852E6" w:rsidR="001D64B2" w:rsidRPr="00113302" w:rsidRDefault="001D64B2" w:rsidP="008E4C7E">
      <w:pPr>
        <w:pStyle w:val="ListParagraph"/>
        <w:numPr>
          <w:ilvl w:val="0"/>
          <w:numId w:val="13"/>
        </w:numPr>
        <w:contextualSpacing/>
        <w:jc w:val="both"/>
        <w:rPr>
          <w:rFonts w:ascii="Times New Roman" w:hAnsi="Times New Roman" w:cs="Times New Roman"/>
          <w:sz w:val="28"/>
          <w:szCs w:val="28"/>
        </w:rPr>
      </w:pPr>
      <w:r w:rsidRPr="00113302">
        <w:rPr>
          <w:rFonts w:ascii="Times New Roman" w:hAnsi="Times New Roman" w:cs="Times New Roman"/>
          <w:sz w:val="28"/>
          <w:szCs w:val="28"/>
        </w:rPr>
        <w:t>Studiju programma, studiju līmenis</w:t>
      </w:r>
      <w:r w:rsidR="006E57FE">
        <w:rPr>
          <w:rFonts w:ascii="Times New Roman" w:hAnsi="Times New Roman" w:cs="Times New Roman"/>
          <w:sz w:val="28"/>
          <w:szCs w:val="28"/>
        </w:rPr>
        <w:t>;</w:t>
      </w:r>
    </w:p>
    <w:p w14:paraId="50556D1A" w14:textId="183102E5" w:rsidR="001D64B2" w:rsidRPr="00113302" w:rsidRDefault="001D64B2" w:rsidP="008E4C7E">
      <w:pPr>
        <w:pStyle w:val="ListParagraph"/>
        <w:numPr>
          <w:ilvl w:val="0"/>
          <w:numId w:val="13"/>
        </w:numPr>
        <w:contextualSpacing/>
        <w:jc w:val="both"/>
        <w:rPr>
          <w:rFonts w:ascii="Times New Roman" w:hAnsi="Times New Roman" w:cs="Times New Roman"/>
          <w:sz w:val="28"/>
          <w:szCs w:val="28"/>
        </w:rPr>
      </w:pPr>
      <w:r w:rsidRPr="00113302">
        <w:rPr>
          <w:rFonts w:ascii="Times New Roman" w:hAnsi="Times New Roman" w:cs="Times New Roman"/>
          <w:sz w:val="28"/>
          <w:szCs w:val="28"/>
        </w:rPr>
        <w:t>Studiju sākums, ilgums</w:t>
      </w:r>
      <w:r w:rsidR="006E57FE">
        <w:rPr>
          <w:rFonts w:ascii="Times New Roman" w:hAnsi="Times New Roman" w:cs="Times New Roman"/>
          <w:sz w:val="28"/>
          <w:szCs w:val="28"/>
        </w:rPr>
        <w:t>;</w:t>
      </w:r>
    </w:p>
    <w:p w14:paraId="78476518" w14:textId="2B48CDA8" w:rsidR="001D64B2" w:rsidRPr="00113302" w:rsidRDefault="001D64B2" w:rsidP="008E4C7E">
      <w:pPr>
        <w:pStyle w:val="ListParagraph"/>
        <w:numPr>
          <w:ilvl w:val="0"/>
          <w:numId w:val="13"/>
        </w:numPr>
        <w:contextualSpacing/>
        <w:jc w:val="both"/>
        <w:rPr>
          <w:rFonts w:ascii="Times New Roman" w:hAnsi="Times New Roman" w:cs="Times New Roman"/>
          <w:sz w:val="28"/>
          <w:szCs w:val="28"/>
        </w:rPr>
      </w:pPr>
      <w:r w:rsidRPr="00113302">
        <w:rPr>
          <w:rFonts w:ascii="Times New Roman" w:hAnsi="Times New Roman" w:cs="Times New Roman"/>
          <w:sz w:val="28"/>
          <w:szCs w:val="28"/>
        </w:rPr>
        <w:t>Studiju maksa</w:t>
      </w:r>
      <w:r w:rsidR="006E57FE">
        <w:rPr>
          <w:rFonts w:ascii="Times New Roman" w:hAnsi="Times New Roman" w:cs="Times New Roman"/>
          <w:sz w:val="28"/>
          <w:szCs w:val="28"/>
        </w:rPr>
        <w:t xml:space="preserve">, </w:t>
      </w:r>
      <w:proofErr w:type="spellStart"/>
      <w:r w:rsidR="006E57FE">
        <w:rPr>
          <w:rFonts w:ascii="Times New Roman" w:hAnsi="Times New Roman" w:cs="Times New Roman"/>
          <w:sz w:val="28"/>
          <w:szCs w:val="28"/>
        </w:rPr>
        <w:t>euro</w:t>
      </w:r>
      <w:proofErr w:type="spellEnd"/>
      <w:r w:rsidR="006E57FE">
        <w:rPr>
          <w:rFonts w:ascii="Times New Roman" w:hAnsi="Times New Roman" w:cs="Times New Roman"/>
          <w:sz w:val="28"/>
          <w:szCs w:val="28"/>
        </w:rPr>
        <w:t>.</w:t>
      </w:r>
    </w:p>
    <w:p w14:paraId="61D8AC8A" w14:textId="77777777" w:rsidR="001D64B2" w:rsidRPr="00113302" w:rsidRDefault="001D64B2" w:rsidP="008E4C7E">
      <w:pPr>
        <w:shd w:val="clear" w:color="auto" w:fill="FFFFFF"/>
        <w:ind w:firstLine="720"/>
        <w:rPr>
          <w:rFonts w:cs="Times New Roman"/>
          <w:sz w:val="28"/>
          <w:szCs w:val="28"/>
        </w:rPr>
      </w:pPr>
    </w:p>
    <w:p w14:paraId="7FB4397C" w14:textId="0D39A386" w:rsidR="001D64B2" w:rsidRPr="00113302" w:rsidRDefault="001D64B2" w:rsidP="008E4C7E">
      <w:pPr>
        <w:rPr>
          <w:rFonts w:cs="Times New Roman"/>
          <w:sz w:val="28"/>
          <w:szCs w:val="28"/>
        </w:rPr>
      </w:pPr>
      <w:r w:rsidRPr="00113302">
        <w:rPr>
          <w:rFonts w:cs="Times New Roman"/>
          <w:sz w:val="28"/>
          <w:szCs w:val="28"/>
        </w:rPr>
        <w:t>VIAA pārbauda, vai izziņā norādītā informācija sakrīt ar to, ko studējošais ir ievadījis VIIS.</w:t>
      </w:r>
      <w:r w:rsidR="00113302">
        <w:rPr>
          <w:rFonts w:cs="Times New Roman"/>
          <w:sz w:val="28"/>
          <w:szCs w:val="28"/>
        </w:rPr>
        <w:t xml:space="preserve"> </w:t>
      </w:r>
      <w:r w:rsidRPr="00113302">
        <w:rPr>
          <w:rFonts w:cs="Times New Roman"/>
          <w:sz w:val="28"/>
          <w:szCs w:val="28"/>
        </w:rPr>
        <w:t>Ja nepieciešams, VIAA ir tiesības koriģēt VIIS informāciju atbilstoši izziņai.</w:t>
      </w:r>
      <w:r w:rsidR="00113302">
        <w:rPr>
          <w:rFonts w:cs="Times New Roman"/>
          <w:sz w:val="28"/>
          <w:szCs w:val="28"/>
        </w:rPr>
        <w:t xml:space="preserve"> </w:t>
      </w:r>
      <w:r w:rsidR="00153B61">
        <w:rPr>
          <w:rFonts w:cs="Times New Roman"/>
          <w:sz w:val="28"/>
          <w:szCs w:val="28"/>
        </w:rPr>
        <w:t xml:space="preserve">VIAA </w:t>
      </w:r>
      <w:r w:rsidRPr="00113302">
        <w:rPr>
          <w:rFonts w:cs="Times New Roman"/>
          <w:sz w:val="28"/>
          <w:szCs w:val="28"/>
        </w:rPr>
        <w:t>apstiprina vai neapstiprina informāciju VIIS. Studējošais saņem automātisko VIIS paziņojumu par šī posma rezultātu.</w:t>
      </w:r>
    </w:p>
    <w:p w14:paraId="400E441B" w14:textId="77777777" w:rsidR="001D64B2" w:rsidRPr="00113302" w:rsidRDefault="001D64B2" w:rsidP="008E4C7E">
      <w:pPr>
        <w:rPr>
          <w:rFonts w:cs="Times New Roman"/>
          <w:sz w:val="28"/>
          <w:szCs w:val="28"/>
        </w:rPr>
      </w:pPr>
    </w:p>
    <w:p w14:paraId="367D26C3" w14:textId="57D3B52F" w:rsidR="001D64B2" w:rsidRPr="00113302" w:rsidRDefault="001D64B2" w:rsidP="008E4C7E">
      <w:pPr>
        <w:rPr>
          <w:rFonts w:cs="Times New Roman"/>
          <w:sz w:val="28"/>
          <w:szCs w:val="28"/>
        </w:rPr>
      </w:pPr>
      <w:r w:rsidRPr="00113302">
        <w:rPr>
          <w:rFonts w:cs="Times New Roman"/>
          <w:sz w:val="28"/>
          <w:szCs w:val="28"/>
        </w:rPr>
        <w:t>Studējošais saņem automātisko VIIS e-pastu par to, ka ir jāapmaksā A</w:t>
      </w:r>
      <w:r w:rsidR="00113302">
        <w:rPr>
          <w:rFonts w:cs="Times New Roman"/>
          <w:sz w:val="28"/>
          <w:szCs w:val="28"/>
        </w:rPr>
        <w:t>kadēmiskās informācijas centra (turpmāk</w:t>
      </w:r>
      <w:r w:rsidR="00A54E30">
        <w:rPr>
          <w:rFonts w:cs="Times New Roman"/>
          <w:sz w:val="28"/>
          <w:szCs w:val="28"/>
        </w:rPr>
        <w:t xml:space="preserve"> </w:t>
      </w:r>
      <w:r w:rsidR="00113302">
        <w:rPr>
          <w:rFonts w:cs="Times New Roman"/>
          <w:sz w:val="28"/>
          <w:szCs w:val="28"/>
        </w:rPr>
        <w:t>- A</w:t>
      </w:r>
      <w:r w:rsidRPr="00113302">
        <w:rPr>
          <w:rFonts w:cs="Times New Roman"/>
          <w:sz w:val="28"/>
          <w:szCs w:val="28"/>
        </w:rPr>
        <w:t>IC</w:t>
      </w:r>
      <w:r w:rsidR="00113302">
        <w:rPr>
          <w:rFonts w:cs="Times New Roman"/>
          <w:sz w:val="28"/>
          <w:szCs w:val="28"/>
        </w:rPr>
        <w:t>)</w:t>
      </w:r>
      <w:r w:rsidRPr="00113302">
        <w:rPr>
          <w:rFonts w:cs="Times New Roman"/>
          <w:sz w:val="28"/>
          <w:szCs w:val="28"/>
        </w:rPr>
        <w:t xml:space="preserve"> izziņa par to, vai attiecīgajā ES valstī šī ir atzītā augstākā izglītība. Ar cenu, norādīto AIC konta numuru un maksājuma uzdevumā sniedzamo informāciju.</w:t>
      </w:r>
    </w:p>
    <w:p w14:paraId="530B681D" w14:textId="77777777" w:rsidR="001D64B2" w:rsidRPr="00113302" w:rsidRDefault="001D64B2" w:rsidP="008E4C7E">
      <w:pPr>
        <w:shd w:val="clear" w:color="auto" w:fill="FFFFFF"/>
        <w:ind w:firstLine="720"/>
        <w:rPr>
          <w:rFonts w:cs="Times New Roman"/>
          <w:sz w:val="28"/>
          <w:szCs w:val="28"/>
        </w:rPr>
      </w:pPr>
    </w:p>
    <w:p w14:paraId="6DFAAAA3" w14:textId="77777777" w:rsidR="001D64B2" w:rsidRPr="00113302" w:rsidRDefault="001D64B2" w:rsidP="008E4C7E">
      <w:pPr>
        <w:rPr>
          <w:rFonts w:cs="Times New Roman"/>
          <w:sz w:val="28"/>
          <w:szCs w:val="28"/>
        </w:rPr>
      </w:pPr>
      <w:r w:rsidRPr="00113302">
        <w:rPr>
          <w:rFonts w:cs="Times New Roman"/>
          <w:sz w:val="28"/>
          <w:szCs w:val="28"/>
        </w:rPr>
        <w:t xml:space="preserve">AIC automātiski saņem </w:t>
      </w:r>
      <w:proofErr w:type="spellStart"/>
      <w:r w:rsidRPr="00113302">
        <w:rPr>
          <w:rFonts w:cs="Times New Roman"/>
          <w:sz w:val="28"/>
          <w:szCs w:val="28"/>
        </w:rPr>
        <w:t>VIISā</w:t>
      </w:r>
      <w:proofErr w:type="spellEnd"/>
      <w:r w:rsidRPr="00113302">
        <w:rPr>
          <w:rFonts w:cs="Times New Roman"/>
          <w:sz w:val="28"/>
          <w:szCs w:val="28"/>
        </w:rPr>
        <w:t xml:space="preserve"> paziņojumu par to, ka jāapstrādā pieprasījums izvērtēt, vai tā ir attiecīgajā valstī atzītā augstākā izglītība.</w:t>
      </w:r>
    </w:p>
    <w:p w14:paraId="447125E7" w14:textId="77777777" w:rsidR="001D64B2" w:rsidRPr="00113302" w:rsidRDefault="001D64B2" w:rsidP="008E4C7E">
      <w:pPr>
        <w:rPr>
          <w:rFonts w:cs="Times New Roman"/>
          <w:sz w:val="28"/>
          <w:szCs w:val="28"/>
        </w:rPr>
      </w:pPr>
    </w:p>
    <w:p w14:paraId="0FC3F6F1" w14:textId="5FC22E1F" w:rsidR="001D64B2" w:rsidRPr="00113302" w:rsidRDefault="001D64B2" w:rsidP="008E4C7E">
      <w:pPr>
        <w:rPr>
          <w:rFonts w:cs="Times New Roman"/>
          <w:sz w:val="28"/>
          <w:szCs w:val="28"/>
        </w:rPr>
      </w:pPr>
      <w:r w:rsidRPr="00113302">
        <w:rPr>
          <w:rFonts w:cs="Times New Roman"/>
          <w:sz w:val="28"/>
          <w:szCs w:val="28"/>
        </w:rPr>
        <w:t xml:space="preserve">AIC izvērtē un darbinieks </w:t>
      </w:r>
      <w:r w:rsidR="00291A27">
        <w:rPr>
          <w:rFonts w:cs="Times New Roman"/>
          <w:sz w:val="28"/>
          <w:szCs w:val="28"/>
        </w:rPr>
        <w:t xml:space="preserve">atzīmē </w:t>
      </w:r>
      <w:r w:rsidRPr="00113302">
        <w:rPr>
          <w:rFonts w:cs="Times New Roman"/>
          <w:sz w:val="28"/>
          <w:szCs w:val="28"/>
        </w:rPr>
        <w:t xml:space="preserve">vienu no divām </w:t>
      </w:r>
      <w:r w:rsidR="00291A27">
        <w:rPr>
          <w:rFonts w:cs="Times New Roman"/>
          <w:sz w:val="28"/>
          <w:szCs w:val="28"/>
        </w:rPr>
        <w:t>opcijām</w:t>
      </w:r>
      <w:r w:rsidRPr="00113302">
        <w:rPr>
          <w:rFonts w:cs="Times New Roman"/>
          <w:sz w:val="28"/>
          <w:szCs w:val="28"/>
        </w:rPr>
        <w:t xml:space="preserve"> VIIS: apstiprināt, noraidīt. AIC var pievienot komentārus noraidīšanas gadījumā.</w:t>
      </w:r>
      <w:r w:rsidR="00113302">
        <w:rPr>
          <w:rFonts w:cs="Times New Roman"/>
          <w:sz w:val="28"/>
          <w:szCs w:val="28"/>
        </w:rPr>
        <w:t xml:space="preserve"> </w:t>
      </w:r>
      <w:r w:rsidRPr="00113302">
        <w:rPr>
          <w:rFonts w:cs="Times New Roman"/>
          <w:sz w:val="28"/>
          <w:szCs w:val="28"/>
        </w:rPr>
        <w:t>Studējošais saņem VIIS automātisko paziņojumu par šī posma rezultātu.</w:t>
      </w:r>
    </w:p>
    <w:p w14:paraId="6BE53A30" w14:textId="77777777" w:rsidR="001D64B2" w:rsidRPr="00113302" w:rsidRDefault="001D64B2" w:rsidP="008E4C7E">
      <w:pPr>
        <w:rPr>
          <w:rFonts w:cs="Times New Roman"/>
          <w:sz w:val="28"/>
          <w:szCs w:val="28"/>
        </w:rPr>
      </w:pPr>
    </w:p>
    <w:p w14:paraId="53F63DF2" w14:textId="77777777" w:rsidR="001D64B2" w:rsidRPr="00113302" w:rsidRDefault="001D64B2" w:rsidP="008E4C7E">
      <w:pPr>
        <w:rPr>
          <w:rFonts w:cs="Times New Roman"/>
          <w:sz w:val="28"/>
          <w:szCs w:val="28"/>
        </w:rPr>
      </w:pPr>
      <w:r w:rsidRPr="00113302">
        <w:rPr>
          <w:rFonts w:cs="Times New Roman"/>
          <w:sz w:val="28"/>
          <w:szCs w:val="28"/>
        </w:rPr>
        <w:t>Kredītiestādei šī informācija būs pieejama VIIS tāpat kā šobrīd datu laukums “Pazīme par studiju virziena akreditāciju”/ “Pazīme par studiju programmas licences akreditāciju”/ “Studē licencētā studiju programmā” –pazīme “jā” vai “nē”.</w:t>
      </w:r>
    </w:p>
    <w:p w14:paraId="3C306A21" w14:textId="77777777" w:rsidR="001D64B2" w:rsidRPr="00113302" w:rsidRDefault="001D64B2" w:rsidP="008E4C7E">
      <w:pPr>
        <w:shd w:val="clear" w:color="auto" w:fill="FFFFFF"/>
        <w:ind w:firstLine="720"/>
        <w:rPr>
          <w:rFonts w:cs="Times New Roman"/>
          <w:sz w:val="28"/>
          <w:szCs w:val="28"/>
        </w:rPr>
      </w:pPr>
    </w:p>
    <w:p w14:paraId="5D2DE225" w14:textId="77219690" w:rsidR="00BC4E9D" w:rsidRPr="00F239E7" w:rsidRDefault="00BC4E9D" w:rsidP="008E4C7E">
      <w:pPr>
        <w:pStyle w:val="ListParagraph"/>
        <w:numPr>
          <w:ilvl w:val="1"/>
          <w:numId w:val="7"/>
        </w:numPr>
        <w:shd w:val="clear" w:color="auto" w:fill="FFFFFF"/>
        <w:jc w:val="both"/>
        <w:rPr>
          <w:rFonts w:ascii="Times New Roman" w:hAnsi="Times New Roman" w:cs="Times New Roman"/>
          <w:b/>
          <w:sz w:val="28"/>
          <w:szCs w:val="28"/>
        </w:rPr>
      </w:pPr>
      <w:r w:rsidRPr="00F239E7">
        <w:rPr>
          <w:rFonts w:ascii="Times New Roman" w:hAnsi="Times New Roman" w:cs="Times New Roman"/>
          <w:b/>
          <w:sz w:val="28"/>
          <w:szCs w:val="28"/>
        </w:rPr>
        <w:t>Studējošā pieteikšanās kredītiestādē</w:t>
      </w:r>
    </w:p>
    <w:p w14:paraId="75C2BD9E" w14:textId="77777777" w:rsidR="00113302" w:rsidRPr="00113302" w:rsidRDefault="00113302" w:rsidP="008E4C7E">
      <w:pPr>
        <w:pStyle w:val="ListParagraph"/>
        <w:shd w:val="clear" w:color="auto" w:fill="FFFFFF"/>
        <w:ind w:left="1440"/>
        <w:jc w:val="both"/>
        <w:rPr>
          <w:rFonts w:ascii="Times New Roman" w:hAnsi="Times New Roman" w:cs="Times New Roman"/>
          <w:sz w:val="28"/>
          <w:szCs w:val="28"/>
        </w:rPr>
      </w:pPr>
    </w:p>
    <w:p w14:paraId="695896C0" w14:textId="0D312D67" w:rsidR="00BC4E9D" w:rsidRPr="00113302" w:rsidRDefault="00BC4E9D" w:rsidP="008E4C7E">
      <w:pPr>
        <w:rPr>
          <w:rFonts w:cs="Times New Roman"/>
          <w:sz w:val="28"/>
          <w:szCs w:val="28"/>
        </w:rPr>
      </w:pPr>
      <w:r w:rsidRPr="00113302">
        <w:rPr>
          <w:rFonts w:cs="Times New Roman"/>
          <w:sz w:val="28"/>
          <w:szCs w:val="28"/>
        </w:rPr>
        <w:t xml:space="preserve">Studējošais piesakās </w:t>
      </w:r>
      <w:r w:rsidR="006E57FE">
        <w:rPr>
          <w:rFonts w:cs="Times New Roman"/>
          <w:sz w:val="28"/>
          <w:szCs w:val="28"/>
        </w:rPr>
        <w:t xml:space="preserve">studiju </w:t>
      </w:r>
      <w:r w:rsidR="00F239E7">
        <w:rPr>
          <w:rFonts w:cs="Times New Roman"/>
          <w:sz w:val="28"/>
          <w:szCs w:val="28"/>
        </w:rPr>
        <w:t xml:space="preserve">kredītam kredītiestādē. </w:t>
      </w:r>
      <w:r w:rsidRPr="00113302">
        <w:rPr>
          <w:rFonts w:cs="Times New Roman"/>
          <w:sz w:val="28"/>
          <w:szCs w:val="28"/>
        </w:rPr>
        <w:t xml:space="preserve">Kredītiestāde izgūst informāciju no VIIS un apstiprina vai noraida </w:t>
      </w:r>
      <w:r w:rsidR="006E57FE">
        <w:rPr>
          <w:rFonts w:cs="Times New Roman"/>
          <w:sz w:val="28"/>
          <w:szCs w:val="28"/>
        </w:rPr>
        <w:t xml:space="preserve">pieprasīto studiju </w:t>
      </w:r>
      <w:r w:rsidR="00F239E7">
        <w:rPr>
          <w:rFonts w:cs="Times New Roman"/>
          <w:sz w:val="28"/>
          <w:szCs w:val="28"/>
        </w:rPr>
        <w:t xml:space="preserve">kredītu. </w:t>
      </w:r>
      <w:r w:rsidRPr="00113302">
        <w:rPr>
          <w:rFonts w:cs="Times New Roman"/>
          <w:sz w:val="28"/>
          <w:szCs w:val="28"/>
        </w:rPr>
        <w:t>Kredītiestāde saņem</w:t>
      </w:r>
      <w:r w:rsidR="006E57FE">
        <w:rPr>
          <w:rFonts w:cs="Times New Roman"/>
          <w:sz w:val="28"/>
          <w:szCs w:val="28"/>
        </w:rPr>
        <w:t xml:space="preserve"> to pašu informāciju (datu laukos) kā par studijām Latvijā. Tikai i</w:t>
      </w:r>
      <w:r w:rsidRPr="00113302">
        <w:rPr>
          <w:rFonts w:cs="Times New Roman"/>
          <w:sz w:val="28"/>
          <w:szCs w:val="28"/>
        </w:rPr>
        <w:t>nformācija</w:t>
      </w:r>
      <w:r w:rsidR="00113302">
        <w:rPr>
          <w:rFonts w:cs="Times New Roman"/>
          <w:sz w:val="28"/>
          <w:szCs w:val="28"/>
        </w:rPr>
        <w:t xml:space="preserve">s ievadei VIIS </w:t>
      </w:r>
      <w:r w:rsidRPr="00113302">
        <w:rPr>
          <w:rFonts w:cs="Times New Roman"/>
          <w:sz w:val="28"/>
          <w:szCs w:val="28"/>
        </w:rPr>
        <w:t>ir cits</w:t>
      </w:r>
      <w:r w:rsidR="006E57FE">
        <w:rPr>
          <w:rFonts w:cs="Times New Roman"/>
          <w:sz w:val="28"/>
          <w:szCs w:val="28"/>
        </w:rPr>
        <w:t xml:space="preserve"> datu</w:t>
      </w:r>
      <w:r w:rsidRPr="00113302">
        <w:rPr>
          <w:rFonts w:cs="Times New Roman"/>
          <w:sz w:val="28"/>
          <w:szCs w:val="28"/>
        </w:rPr>
        <w:t xml:space="preserve"> avots (</w:t>
      </w:r>
      <w:r w:rsidR="008E4C7E">
        <w:rPr>
          <w:rFonts w:cs="Times New Roman"/>
          <w:sz w:val="28"/>
          <w:szCs w:val="28"/>
        </w:rPr>
        <w:t xml:space="preserve">nevis augstskola, bet pats </w:t>
      </w:r>
      <w:r w:rsidRPr="00113302">
        <w:rPr>
          <w:rFonts w:cs="Times New Roman"/>
          <w:sz w:val="28"/>
          <w:szCs w:val="28"/>
        </w:rPr>
        <w:t>studējošais, izziņa no ārvalstu augstskolas, VIAA).</w:t>
      </w:r>
    </w:p>
    <w:p w14:paraId="069C4455" w14:textId="77777777" w:rsidR="00BC4E9D" w:rsidRPr="00113302" w:rsidRDefault="00BC4E9D" w:rsidP="008E4C7E">
      <w:pPr>
        <w:shd w:val="clear" w:color="auto" w:fill="FFFFFF"/>
        <w:ind w:firstLine="720"/>
        <w:rPr>
          <w:rFonts w:cs="Times New Roman"/>
          <w:sz w:val="28"/>
          <w:szCs w:val="28"/>
        </w:rPr>
      </w:pPr>
    </w:p>
    <w:p w14:paraId="0C5FC486" w14:textId="32E529AE" w:rsidR="00BC4E9D" w:rsidRPr="00F239E7" w:rsidRDefault="008E4C7E" w:rsidP="008E4C7E">
      <w:pPr>
        <w:ind w:firstLine="720"/>
        <w:rPr>
          <w:rFonts w:cs="Times New Roman"/>
          <w:b/>
          <w:color w:val="000000" w:themeColor="text1"/>
          <w:sz w:val="28"/>
          <w:szCs w:val="28"/>
        </w:rPr>
      </w:pPr>
      <w:r w:rsidRPr="00F239E7">
        <w:rPr>
          <w:rFonts w:cs="Times New Roman"/>
          <w:b/>
          <w:color w:val="000000" w:themeColor="text1"/>
          <w:sz w:val="28"/>
          <w:szCs w:val="28"/>
        </w:rPr>
        <w:t xml:space="preserve">3. </w:t>
      </w:r>
      <w:r w:rsidR="00BC4E9D" w:rsidRPr="00F239E7">
        <w:rPr>
          <w:rFonts w:cs="Times New Roman"/>
          <w:b/>
          <w:color w:val="000000" w:themeColor="text1"/>
          <w:sz w:val="28"/>
          <w:szCs w:val="28"/>
        </w:rPr>
        <w:t>T</w:t>
      </w:r>
      <w:r w:rsidR="006E57FE" w:rsidRPr="00F239E7">
        <w:rPr>
          <w:rFonts w:cs="Times New Roman"/>
          <w:b/>
          <w:color w:val="000000" w:themeColor="text1"/>
          <w:sz w:val="28"/>
          <w:szCs w:val="28"/>
        </w:rPr>
        <w:t>urpmāka sekošana studējošā</w:t>
      </w:r>
      <w:r w:rsidR="00BC4E9D" w:rsidRPr="00F239E7">
        <w:rPr>
          <w:rFonts w:cs="Times New Roman"/>
          <w:b/>
          <w:color w:val="000000" w:themeColor="text1"/>
          <w:sz w:val="28"/>
          <w:szCs w:val="28"/>
        </w:rPr>
        <w:t xml:space="preserve"> statusam</w:t>
      </w:r>
    </w:p>
    <w:p w14:paraId="51030512" w14:textId="77777777" w:rsidR="00BC4E9D" w:rsidRPr="00113302" w:rsidRDefault="00BC4E9D" w:rsidP="008E4C7E">
      <w:pPr>
        <w:rPr>
          <w:rFonts w:cs="Times New Roman"/>
          <w:color w:val="FF0000"/>
          <w:sz w:val="28"/>
          <w:szCs w:val="28"/>
        </w:rPr>
      </w:pPr>
    </w:p>
    <w:p w14:paraId="0C1FFB92" w14:textId="2E4BDE7D" w:rsidR="00BC4E9D" w:rsidRPr="00113302" w:rsidRDefault="00BC4E9D" w:rsidP="008E4C7E">
      <w:pPr>
        <w:rPr>
          <w:rFonts w:cs="Times New Roman"/>
          <w:color w:val="000000" w:themeColor="text1"/>
          <w:sz w:val="28"/>
          <w:szCs w:val="28"/>
        </w:rPr>
      </w:pPr>
      <w:r w:rsidRPr="00113302">
        <w:rPr>
          <w:rFonts w:cs="Times New Roman"/>
          <w:color w:val="000000" w:themeColor="text1"/>
          <w:sz w:val="28"/>
          <w:szCs w:val="28"/>
        </w:rPr>
        <w:t>Studiju kredīta izma</w:t>
      </w:r>
      <w:r w:rsidR="006E57FE">
        <w:rPr>
          <w:rFonts w:cs="Times New Roman"/>
          <w:color w:val="000000" w:themeColor="text1"/>
          <w:sz w:val="28"/>
          <w:szCs w:val="28"/>
        </w:rPr>
        <w:t xml:space="preserve">ksa notiks 2 reizes gadā, līdzīgi </w:t>
      </w:r>
      <w:r w:rsidRPr="00113302">
        <w:rPr>
          <w:rFonts w:cs="Times New Roman"/>
          <w:color w:val="000000" w:themeColor="text1"/>
          <w:sz w:val="28"/>
          <w:szCs w:val="28"/>
        </w:rPr>
        <w:t xml:space="preserve">kā </w:t>
      </w:r>
      <w:r w:rsidR="006E57FE">
        <w:rPr>
          <w:rFonts w:cs="Times New Roman"/>
          <w:color w:val="000000" w:themeColor="text1"/>
          <w:sz w:val="28"/>
          <w:szCs w:val="28"/>
        </w:rPr>
        <w:t>par studijām Latvijā. Pirmā iemaksa tiek veikta</w:t>
      </w:r>
      <w:r w:rsidRPr="00113302">
        <w:rPr>
          <w:rFonts w:cs="Times New Roman"/>
          <w:color w:val="000000" w:themeColor="text1"/>
          <w:sz w:val="28"/>
          <w:szCs w:val="28"/>
        </w:rPr>
        <w:t xml:space="preserve"> pēc kredī</w:t>
      </w:r>
      <w:r w:rsidR="006E57FE">
        <w:rPr>
          <w:rFonts w:cs="Times New Roman"/>
          <w:color w:val="000000" w:themeColor="text1"/>
          <w:sz w:val="28"/>
          <w:szCs w:val="28"/>
        </w:rPr>
        <w:t>tlīguma parakstīšanas (lielākoties rudens semestrī), otrā izmaksa tiek veikta martā.  Studiju kredīta i</w:t>
      </w:r>
      <w:r w:rsidRPr="00113302">
        <w:rPr>
          <w:rFonts w:cs="Times New Roman"/>
          <w:color w:val="000000" w:themeColor="text1"/>
          <w:sz w:val="28"/>
          <w:szCs w:val="28"/>
        </w:rPr>
        <w:t xml:space="preserve">zmaksa notiks uz paša studējošā (kredītņēmēja) kontu. </w:t>
      </w:r>
    </w:p>
    <w:p w14:paraId="014F2EF9" w14:textId="77777777" w:rsidR="00BC4E9D" w:rsidRPr="00113302" w:rsidRDefault="00BC4E9D" w:rsidP="008E4C7E">
      <w:pPr>
        <w:rPr>
          <w:rFonts w:cs="Times New Roman"/>
          <w:color w:val="000000" w:themeColor="text1"/>
          <w:sz w:val="28"/>
          <w:szCs w:val="28"/>
        </w:rPr>
      </w:pPr>
    </w:p>
    <w:p w14:paraId="21742F81" w14:textId="05EC5B8A" w:rsidR="00BC4E9D" w:rsidRPr="00113302" w:rsidRDefault="00BC4E9D" w:rsidP="008E4C7E">
      <w:pPr>
        <w:rPr>
          <w:rFonts w:cs="Times New Roman"/>
          <w:color w:val="000000" w:themeColor="text1"/>
          <w:sz w:val="28"/>
          <w:szCs w:val="28"/>
        </w:rPr>
      </w:pPr>
      <w:r w:rsidRPr="00113302">
        <w:rPr>
          <w:rFonts w:cs="Times New Roman"/>
          <w:color w:val="000000" w:themeColor="text1"/>
          <w:sz w:val="28"/>
          <w:szCs w:val="28"/>
        </w:rPr>
        <w:t xml:space="preserve">Divas reizes gadā (pirms kārtējās kredīta izmaksas) studējošais iesniedz VIAA izziņu no augstskolas, par to, ka </w:t>
      </w:r>
      <w:r w:rsidR="006E57FE">
        <w:rPr>
          <w:rFonts w:cs="Times New Roman"/>
          <w:color w:val="000000" w:themeColor="text1"/>
          <w:sz w:val="28"/>
          <w:szCs w:val="28"/>
        </w:rPr>
        <w:t xml:space="preserve">vēl </w:t>
      </w:r>
      <w:r w:rsidRPr="00113302">
        <w:rPr>
          <w:rFonts w:cs="Times New Roman"/>
          <w:color w:val="000000" w:themeColor="text1"/>
          <w:sz w:val="28"/>
          <w:szCs w:val="28"/>
        </w:rPr>
        <w:t>joprojām studē vai arī</w:t>
      </w:r>
      <w:r w:rsidR="006E57FE">
        <w:rPr>
          <w:rFonts w:cs="Times New Roman"/>
          <w:color w:val="000000" w:themeColor="text1"/>
          <w:sz w:val="28"/>
          <w:szCs w:val="28"/>
        </w:rPr>
        <w:t xml:space="preserve"> ieguvis kādu no citiem</w:t>
      </w:r>
      <w:r w:rsidRPr="00113302">
        <w:rPr>
          <w:rFonts w:cs="Times New Roman"/>
          <w:color w:val="000000" w:themeColor="text1"/>
          <w:sz w:val="28"/>
          <w:szCs w:val="28"/>
        </w:rPr>
        <w:t xml:space="preserve"> statusiem (akadēmiskais a</w:t>
      </w:r>
      <w:r w:rsidR="006E57FE">
        <w:rPr>
          <w:rFonts w:cs="Times New Roman"/>
          <w:color w:val="000000" w:themeColor="text1"/>
          <w:sz w:val="28"/>
          <w:szCs w:val="28"/>
        </w:rPr>
        <w:t>tvaļinājums, studiju pārtraukums</w:t>
      </w:r>
      <w:r w:rsidRPr="00113302">
        <w:rPr>
          <w:rFonts w:cs="Times New Roman"/>
          <w:color w:val="000000" w:themeColor="text1"/>
          <w:sz w:val="28"/>
          <w:szCs w:val="28"/>
        </w:rPr>
        <w:t>). VIAA validē informāciju VIIS divreiz gadā.</w:t>
      </w:r>
    </w:p>
    <w:p w14:paraId="0C893527" w14:textId="77777777" w:rsidR="00BC4E9D" w:rsidRPr="00113302" w:rsidRDefault="00BC4E9D" w:rsidP="008E4C7E">
      <w:pPr>
        <w:rPr>
          <w:rFonts w:cs="Times New Roman"/>
          <w:color w:val="000000" w:themeColor="text1"/>
          <w:sz w:val="28"/>
          <w:szCs w:val="28"/>
        </w:rPr>
      </w:pPr>
    </w:p>
    <w:p w14:paraId="64FC6043" w14:textId="2733394E" w:rsidR="00BC4E9D" w:rsidRPr="00113302" w:rsidRDefault="00BC4E9D" w:rsidP="008E4C7E">
      <w:pPr>
        <w:rPr>
          <w:rFonts w:cs="Times New Roman"/>
          <w:color w:val="000000" w:themeColor="text1"/>
          <w:sz w:val="28"/>
          <w:szCs w:val="28"/>
        </w:rPr>
      </w:pPr>
      <w:r w:rsidRPr="00113302">
        <w:rPr>
          <w:rFonts w:cs="Times New Roman"/>
          <w:color w:val="000000" w:themeColor="text1"/>
          <w:sz w:val="28"/>
          <w:szCs w:val="28"/>
        </w:rPr>
        <w:t xml:space="preserve">Pašlaik </w:t>
      </w:r>
      <w:r w:rsidR="006E57FE">
        <w:rPr>
          <w:rFonts w:cs="Times New Roman"/>
          <w:color w:val="000000" w:themeColor="text1"/>
          <w:sz w:val="28"/>
          <w:szCs w:val="28"/>
        </w:rPr>
        <w:t xml:space="preserve">attiecībā pret studiju pamešanu </w:t>
      </w:r>
      <w:r w:rsidRPr="00113302">
        <w:rPr>
          <w:rFonts w:cs="Times New Roman"/>
          <w:color w:val="000000" w:themeColor="text1"/>
          <w:sz w:val="28"/>
          <w:szCs w:val="28"/>
        </w:rPr>
        <w:t xml:space="preserve">princips ir tāds, ka eksmatrikulācijas fakts </w:t>
      </w:r>
      <w:r w:rsidR="006E57FE">
        <w:rPr>
          <w:rFonts w:cs="Times New Roman"/>
          <w:color w:val="000000" w:themeColor="text1"/>
          <w:sz w:val="28"/>
          <w:szCs w:val="28"/>
        </w:rPr>
        <w:t xml:space="preserve">pašai </w:t>
      </w:r>
      <w:r w:rsidRPr="00113302">
        <w:rPr>
          <w:rFonts w:cs="Times New Roman"/>
          <w:color w:val="000000" w:themeColor="text1"/>
          <w:sz w:val="28"/>
          <w:szCs w:val="28"/>
        </w:rPr>
        <w:t>augstskolai</w:t>
      </w:r>
      <w:r w:rsidR="006E57FE">
        <w:rPr>
          <w:rFonts w:cs="Times New Roman"/>
          <w:color w:val="000000" w:themeColor="text1"/>
          <w:sz w:val="28"/>
          <w:szCs w:val="28"/>
        </w:rPr>
        <w:t xml:space="preserve"> ir jāievada līdz mēneša beigām, kas veido pamatu</w:t>
      </w:r>
      <w:r w:rsidRPr="00113302">
        <w:rPr>
          <w:rFonts w:cs="Times New Roman"/>
          <w:color w:val="000000" w:themeColor="text1"/>
          <w:sz w:val="28"/>
          <w:szCs w:val="28"/>
        </w:rPr>
        <w:t xml:space="preserve"> kredīta atmaksas grafika sastādīšanai un atmaksas uzsākšanai. </w:t>
      </w:r>
      <w:r w:rsidR="00B85CB3">
        <w:rPr>
          <w:rFonts w:cs="Times New Roman"/>
          <w:color w:val="000000" w:themeColor="text1"/>
          <w:sz w:val="28"/>
          <w:szCs w:val="28"/>
        </w:rPr>
        <w:t xml:space="preserve">Studējot ārvalstīs, </w:t>
      </w:r>
      <w:r w:rsidRPr="00113302">
        <w:rPr>
          <w:rFonts w:cs="Times New Roman"/>
          <w:color w:val="000000" w:themeColor="text1"/>
          <w:sz w:val="28"/>
          <w:szCs w:val="28"/>
        </w:rPr>
        <w:t xml:space="preserve">studējošajam pašam </w:t>
      </w:r>
      <w:r w:rsidR="00B85CB3">
        <w:rPr>
          <w:rFonts w:cs="Times New Roman"/>
          <w:color w:val="000000" w:themeColor="text1"/>
          <w:sz w:val="28"/>
          <w:szCs w:val="28"/>
        </w:rPr>
        <w:t>jādod iespēja un jāuzliek pienākums</w:t>
      </w:r>
      <w:r w:rsidRPr="00113302">
        <w:rPr>
          <w:rFonts w:cs="Times New Roman"/>
          <w:color w:val="000000" w:themeColor="text1"/>
          <w:sz w:val="28"/>
          <w:szCs w:val="28"/>
        </w:rPr>
        <w:t xml:space="preserve"> atzīmēt VIIS</w:t>
      </w:r>
      <w:r w:rsidR="00B85CB3">
        <w:rPr>
          <w:rFonts w:cs="Times New Roman"/>
          <w:color w:val="000000" w:themeColor="text1"/>
          <w:sz w:val="28"/>
          <w:szCs w:val="28"/>
        </w:rPr>
        <w:t xml:space="preserve"> vienu</w:t>
      </w:r>
      <w:r w:rsidRPr="00113302">
        <w:rPr>
          <w:rFonts w:cs="Times New Roman"/>
          <w:color w:val="000000" w:themeColor="text1"/>
          <w:sz w:val="28"/>
          <w:szCs w:val="28"/>
        </w:rPr>
        <w:t xml:space="preserve"> no statusiem:</w:t>
      </w:r>
    </w:p>
    <w:p w14:paraId="19713A47" w14:textId="77777777" w:rsidR="00BC4E9D" w:rsidRPr="00113302" w:rsidRDefault="00BC4E9D" w:rsidP="008E4C7E">
      <w:pPr>
        <w:pStyle w:val="ListParagraph"/>
        <w:numPr>
          <w:ilvl w:val="0"/>
          <w:numId w:val="14"/>
        </w:numPr>
        <w:contextualSpacing/>
        <w:jc w:val="both"/>
        <w:rPr>
          <w:rFonts w:ascii="Times New Roman" w:hAnsi="Times New Roman" w:cs="Times New Roman"/>
          <w:sz w:val="28"/>
          <w:szCs w:val="28"/>
        </w:rPr>
      </w:pPr>
      <w:proofErr w:type="spellStart"/>
      <w:r w:rsidRPr="00113302">
        <w:rPr>
          <w:rFonts w:ascii="Times New Roman" w:hAnsi="Times New Roman" w:cs="Times New Roman"/>
          <w:color w:val="000000" w:themeColor="text1"/>
          <w:sz w:val="28"/>
          <w:szCs w:val="28"/>
        </w:rPr>
        <w:t>eksmatrikulēts</w:t>
      </w:r>
      <w:proofErr w:type="spellEnd"/>
      <w:r w:rsidRPr="00113302">
        <w:rPr>
          <w:rFonts w:ascii="Times New Roman" w:hAnsi="Times New Roman" w:cs="Times New Roman"/>
          <w:color w:val="000000" w:themeColor="text1"/>
          <w:sz w:val="28"/>
          <w:szCs w:val="28"/>
        </w:rPr>
        <w:t xml:space="preserve"> ar diplomu;</w:t>
      </w:r>
    </w:p>
    <w:p w14:paraId="27D56A52" w14:textId="77777777" w:rsidR="00BC4E9D" w:rsidRPr="00113302" w:rsidRDefault="00BC4E9D" w:rsidP="008E4C7E">
      <w:pPr>
        <w:pStyle w:val="ListParagraph"/>
        <w:numPr>
          <w:ilvl w:val="0"/>
          <w:numId w:val="14"/>
        </w:numPr>
        <w:contextualSpacing/>
        <w:jc w:val="both"/>
        <w:rPr>
          <w:rFonts w:ascii="Times New Roman" w:hAnsi="Times New Roman" w:cs="Times New Roman"/>
          <w:sz w:val="28"/>
          <w:szCs w:val="28"/>
        </w:rPr>
      </w:pPr>
      <w:proofErr w:type="spellStart"/>
      <w:r w:rsidRPr="00113302">
        <w:rPr>
          <w:rFonts w:ascii="Times New Roman" w:hAnsi="Times New Roman" w:cs="Times New Roman"/>
          <w:sz w:val="28"/>
          <w:szCs w:val="28"/>
        </w:rPr>
        <w:t>eksmatrikulēts</w:t>
      </w:r>
      <w:proofErr w:type="spellEnd"/>
      <w:r w:rsidRPr="00113302">
        <w:rPr>
          <w:rFonts w:ascii="Times New Roman" w:hAnsi="Times New Roman" w:cs="Times New Roman"/>
          <w:sz w:val="28"/>
          <w:szCs w:val="28"/>
        </w:rPr>
        <w:t xml:space="preserve"> bez diploma;</w:t>
      </w:r>
    </w:p>
    <w:p w14:paraId="415C8BEE" w14:textId="77777777" w:rsidR="00BC4E9D" w:rsidRPr="00113302" w:rsidRDefault="00BC4E9D" w:rsidP="008E4C7E">
      <w:pPr>
        <w:pStyle w:val="ListParagraph"/>
        <w:numPr>
          <w:ilvl w:val="0"/>
          <w:numId w:val="14"/>
        </w:numPr>
        <w:contextualSpacing/>
        <w:jc w:val="both"/>
        <w:rPr>
          <w:rFonts w:ascii="Times New Roman" w:hAnsi="Times New Roman" w:cs="Times New Roman"/>
          <w:sz w:val="28"/>
          <w:szCs w:val="28"/>
        </w:rPr>
      </w:pPr>
      <w:r w:rsidRPr="00113302">
        <w:rPr>
          <w:rFonts w:ascii="Times New Roman" w:hAnsi="Times New Roman" w:cs="Times New Roman"/>
          <w:sz w:val="28"/>
          <w:szCs w:val="28"/>
        </w:rPr>
        <w:t xml:space="preserve">atrodas akadēmiskajā atvaļinājumā. </w:t>
      </w:r>
    </w:p>
    <w:p w14:paraId="1670EF86" w14:textId="77777777" w:rsidR="00BC4E9D" w:rsidRPr="00113302" w:rsidRDefault="00BC4E9D" w:rsidP="008E4C7E">
      <w:pPr>
        <w:rPr>
          <w:rFonts w:cs="Times New Roman"/>
          <w:sz w:val="28"/>
          <w:szCs w:val="28"/>
        </w:rPr>
      </w:pPr>
    </w:p>
    <w:p w14:paraId="587CDAD7" w14:textId="45E7650E" w:rsidR="00291A27" w:rsidRPr="006E57FE" w:rsidRDefault="00E322F7" w:rsidP="006E57FE">
      <w:pPr>
        <w:rPr>
          <w:rFonts w:cs="Times New Roman"/>
          <w:color w:val="000000" w:themeColor="text1"/>
          <w:sz w:val="28"/>
          <w:szCs w:val="28"/>
        </w:rPr>
      </w:pPr>
      <w:r w:rsidRPr="00113302">
        <w:rPr>
          <w:rFonts w:cs="Times New Roman"/>
          <w:color w:val="000000" w:themeColor="text1"/>
          <w:sz w:val="28"/>
          <w:szCs w:val="28"/>
        </w:rPr>
        <w:t xml:space="preserve">Gadījumā, ja studējošais neiesniedz izziņu par studijām pirms kārtējā kredīta izmaksas, VIIS </w:t>
      </w:r>
      <w:r w:rsidR="006B777F">
        <w:rPr>
          <w:rFonts w:cs="Times New Roman"/>
          <w:color w:val="000000" w:themeColor="text1"/>
          <w:sz w:val="28"/>
          <w:szCs w:val="28"/>
        </w:rPr>
        <w:t>pēc noteikta laika</w:t>
      </w:r>
      <w:r w:rsidR="00291A27">
        <w:rPr>
          <w:rFonts w:cs="Times New Roman"/>
          <w:color w:val="000000" w:themeColor="text1"/>
          <w:sz w:val="28"/>
          <w:szCs w:val="28"/>
        </w:rPr>
        <w:t xml:space="preserve"> (piemēram, 60 dienām)</w:t>
      </w:r>
      <w:r w:rsidR="006B777F">
        <w:rPr>
          <w:rFonts w:cs="Times New Roman"/>
          <w:color w:val="000000" w:themeColor="text1"/>
          <w:sz w:val="28"/>
          <w:szCs w:val="28"/>
        </w:rPr>
        <w:t xml:space="preserve"> </w:t>
      </w:r>
      <w:r w:rsidRPr="00113302">
        <w:rPr>
          <w:rFonts w:cs="Times New Roman"/>
          <w:color w:val="000000" w:themeColor="text1"/>
          <w:sz w:val="28"/>
          <w:szCs w:val="28"/>
        </w:rPr>
        <w:t>automātiski izveido</w:t>
      </w:r>
      <w:r w:rsidR="006B777F">
        <w:rPr>
          <w:rFonts w:cs="Times New Roman"/>
          <w:color w:val="000000" w:themeColor="text1"/>
          <w:sz w:val="28"/>
          <w:szCs w:val="28"/>
        </w:rPr>
        <w:t>s</w:t>
      </w:r>
      <w:r w:rsidRPr="00113302">
        <w:rPr>
          <w:rFonts w:cs="Times New Roman"/>
          <w:color w:val="000000" w:themeColor="text1"/>
          <w:sz w:val="28"/>
          <w:szCs w:val="28"/>
        </w:rPr>
        <w:t xml:space="preserve"> statusu “</w:t>
      </w:r>
      <w:proofErr w:type="spellStart"/>
      <w:r w:rsidRPr="00113302">
        <w:rPr>
          <w:rFonts w:cs="Times New Roman"/>
          <w:color w:val="000000" w:themeColor="text1"/>
          <w:sz w:val="28"/>
          <w:szCs w:val="28"/>
        </w:rPr>
        <w:t>eksmatrikulēts</w:t>
      </w:r>
      <w:proofErr w:type="spellEnd"/>
      <w:r w:rsidRPr="00113302">
        <w:rPr>
          <w:rFonts w:cs="Times New Roman"/>
          <w:color w:val="000000" w:themeColor="text1"/>
          <w:sz w:val="28"/>
          <w:szCs w:val="28"/>
        </w:rPr>
        <w:t xml:space="preserve"> bez diploma”, ar sekām, kas pašlaik iestājās saskaņā ar kreditē</w:t>
      </w:r>
      <w:r w:rsidR="006B777F">
        <w:rPr>
          <w:rFonts w:cs="Times New Roman"/>
          <w:color w:val="000000" w:themeColor="text1"/>
          <w:sz w:val="28"/>
          <w:szCs w:val="28"/>
        </w:rPr>
        <w:t>šanas noteikumiem</w:t>
      </w:r>
      <w:r w:rsidRPr="00113302">
        <w:rPr>
          <w:rFonts w:cs="Times New Roman"/>
          <w:color w:val="000000" w:themeColor="text1"/>
          <w:sz w:val="28"/>
          <w:szCs w:val="28"/>
        </w:rPr>
        <w:t xml:space="preserve">. </w:t>
      </w:r>
      <w:r w:rsidR="006E57FE">
        <w:rPr>
          <w:rFonts w:cs="Times New Roman"/>
          <w:color w:val="000000" w:themeColor="text1"/>
          <w:sz w:val="28"/>
          <w:szCs w:val="28"/>
        </w:rPr>
        <w:t xml:space="preserve"> </w:t>
      </w:r>
      <w:r w:rsidRPr="00113302">
        <w:rPr>
          <w:rFonts w:cs="Times New Roman"/>
          <w:color w:val="000000" w:themeColor="text1"/>
          <w:sz w:val="28"/>
          <w:szCs w:val="28"/>
        </w:rPr>
        <w:t xml:space="preserve">Procentu </w:t>
      </w:r>
      <w:r w:rsidR="00610953">
        <w:rPr>
          <w:rFonts w:cs="Times New Roman"/>
          <w:color w:val="000000" w:themeColor="text1"/>
          <w:sz w:val="28"/>
          <w:szCs w:val="28"/>
        </w:rPr>
        <w:t>maksājumus</w:t>
      </w:r>
      <w:r w:rsidRPr="00113302">
        <w:rPr>
          <w:rFonts w:cs="Times New Roman"/>
          <w:color w:val="000000" w:themeColor="text1"/>
          <w:sz w:val="28"/>
          <w:szCs w:val="28"/>
        </w:rPr>
        <w:t xml:space="preserve"> segs valsts vai studējošais atbilstoši tādiem pašiem no</w:t>
      </w:r>
      <w:r w:rsidR="006E57FE">
        <w:rPr>
          <w:rFonts w:cs="Times New Roman"/>
          <w:color w:val="000000" w:themeColor="text1"/>
          <w:sz w:val="28"/>
          <w:szCs w:val="28"/>
        </w:rPr>
        <w:t>sacījumiem kā studijām Latvijā.</w:t>
      </w:r>
    </w:p>
    <w:p w14:paraId="48E459C0" w14:textId="77777777" w:rsidR="00291A27" w:rsidRDefault="00291A27" w:rsidP="008E4C7E">
      <w:pPr>
        <w:shd w:val="clear" w:color="auto" w:fill="FFFFFF"/>
        <w:ind w:firstLine="720"/>
        <w:rPr>
          <w:rFonts w:cs="Times New Roman"/>
          <w:sz w:val="24"/>
          <w:szCs w:val="24"/>
        </w:rPr>
      </w:pPr>
    </w:p>
    <w:p w14:paraId="78B33EC9" w14:textId="5D7AFECA" w:rsidR="00D155CE" w:rsidRDefault="0024361E" w:rsidP="0024361E">
      <w:pPr>
        <w:pStyle w:val="tv213"/>
        <w:shd w:val="clear" w:color="auto" w:fill="FFFFFF"/>
        <w:spacing w:before="0" w:beforeAutospacing="0" w:after="0" w:afterAutospacing="0"/>
        <w:rPr>
          <w:sz w:val="28"/>
          <w:szCs w:val="28"/>
          <w:lang w:val="lv-LV"/>
        </w:rPr>
      </w:pPr>
      <w:r>
        <w:rPr>
          <w:sz w:val="28"/>
          <w:szCs w:val="28"/>
          <w:lang w:val="lv-LV"/>
        </w:rPr>
        <w:lastRenderedPageBreak/>
        <w:t>14.</w:t>
      </w:r>
      <w:r w:rsidR="00D155CE" w:rsidRPr="00291A27">
        <w:rPr>
          <w:sz w:val="28"/>
          <w:szCs w:val="28"/>
          <w:lang w:val="lv-LV"/>
        </w:rPr>
        <w:t>tabula Indikatīvās procentu izdevumu aplēses ārvalstu studiju kreditēšanai</w:t>
      </w:r>
      <w:r w:rsidR="00F239E7">
        <w:rPr>
          <w:sz w:val="28"/>
          <w:szCs w:val="28"/>
          <w:lang w:val="lv-LV"/>
        </w:rPr>
        <w:t>.</w:t>
      </w:r>
    </w:p>
    <w:p w14:paraId="0986DF78" w14:textId="77777777" w:rsidR="00DB7AA8" w:rsidRDefault="00DB7AA8" w:rsidP="00D155CE">
      <w:pPr>
        <w:shd w:val="clear" w:color="auto" w:fill="FFFFFF"/>
        <w:rPr>
          <w:rFonts w:cs="Times New Roman"/>
          <w:sz w:val="28"/>
          <w:szCs w:val="28"/>
        </w:rPr>
      </w:pPr>
    </w:p>
    <w:tbl>
      <w:tblPr>
        <w:tblStyle w:val="TableGrid"/>
        <w:tblW w:w="0" w:type="auto"/>
        <w:tblLook w:val="04A0" w:firstRow="1" w:lastRow="0" w:firstColumn="1" w:lastColumn="0" w:noHBand="0" w:noVBand="1"/>
      </w:tblPr>
      <w:tblGrid>
        <w:gridCol w:w="3056"/>
        <w:gridCol w:w="2078"/>
        <w:gridCol w:w="1809"/>
        <w:gridCol w:w="1804"/>
      </w:tblGrid>
      <w:tr w:rsidR="00530E6E" w:rsidRPr="00530E6E" w14:paraId="793CC602" w14:textId="77777777" w:rsidTr="00530E6E">
        <w:trPr>
          <w:trHeight w:val="382"/>
        </w:trPr>
        <w:tc>
          <w:tcPr>
            <w:tcW w:w="3056" w:type="dxa"/>
            <w:noWrap/>
            <w:hideMark/>
          </w:tcPr>
          <w:p w14:paraId="3DE14A83" w14:textId="77777777" w:rsidR="00530E6E" w:rsidRPr="00530E6E" w:rsidRDefault="00530E6E" w:rsidP="00530E6E">
            <w:pPr>
              <w:shd w:val="clear" w:color="auto" w:fill="FFFFFF"/>
              <w:rPr>
                <w:rFonts w:cs="Times New Roman"/>
                <w:sz w:val="28"/>
                <w:szCs w:val="28"/>
              </w:rPr>
            </w:pPr>
            <w:r w:rsidRPr="00530E6E">
              <w:rPr>
                <w:rFonts w:cs="Times New Roman"/>
                <w:sz w:val="28"/>
                <w:szCs w:val="28"/>
              </w:rPr>
              <w:t>Gads</w:t>
            </w:r>
          </w:p>
        </w:tc>
        <w:tc>
          <w:tcPr>
            <w:tcW w:w="2078" w:type="dxa"/>
            <w:noWrap/>
            <w:hideMark/>
          </w:tcPr>
          <w:p w14:paraId="06F4544B" w14:textId="71674E99" w:rsidR="00530E6E" w:rsidRPr="00530E6E" w:rsidRDefault="00530E6E" w:rsidP="00530E6E">
            <w:pPr>
              <w:shd w:val="clear" w:color="auto" w:fill="FFFFFF"/>
              <w:rPr>
                <w:rFonts w:cs="Times New Roman"/>
                <w:sz w:val="28"/>
                <w:szCs w:val="28"/>
              </w:rPr>
            </w:pPr>
            <w:r w:rsidRPr="00530E6E">
              <w:rPr>
                <w:rFonts w:cs="Times New Roman"/>
                <w:sz w:val="28"/>
                <w:szCs w:val="28"/>
              </w:rPr>
              <w:t>202</w:t>
            </w:r>
            <w:r w:rsidR="00D74DAA">
              <w:rPr>
                <w:rFonts w:cs="Times New Roman"/>
                <w:sz w:val="28"/>
                <w:szCs w:val="28"/>
              </w:rPr>
              <w:t>5</w:t>
            </w:r>
            <w:r w:rsidRPr="00530E6E">
              <w:rPr>
                <w:rFonts w:cs="Times New Roman"/>
                <w:sz w:val="28"/>
                <w:szCs w:val="28"/>
              </w:rPr>
              <w:t>.g.</w:t>
            </w:r>
          </w:p>
        </w:tc>
        <w:tc>
          <w:tcPr>
            <w:tcW w:w="1809" w:type="dxa"/>
            <w:noWrap/>
            <w:hideMark/>
          </w:tcPr>
          <w:p w14:paraId="66526669" w14:textId="4BB3D7CD" w:rsidR="00530E6E" w:rsidRPr="00530E6E" w:rsidRDefault="00530E6E" w:rsidP="00530E6E">
            <w:pPr>
              <w:shd w:val="clear" w:color="auto" w:fill="FFFFFF"/>
              <w:rPr>
                <w:rFonts w:cs="Times New Roman"/>
                <w:sz w:val="28"/>
                <w:szCs w:val="28"/>
              </w:rPr>
            </w:pPr>
            <w:r w:rsidRPr="00530E6E">
              <w:rPr>
                <w:rFonts w:cs="Times New Roman"/>
                <w:sz w:val="28"/>
                <w:szCs w:val="28"/>
              </w:rPr>
              <w:t>202</w:t>
            </w:r>
            <w:r w:rsidR="00D74DAA">
              <w:rPr>
                <w:rFonts w:cs="Times New Roman"/>
                <w:sz w:val="28"/>
                <w:szCs w:val="28"/>
              </w:rPr>
              <w:t>6</w:t>
            </w:r>
            <w:r w:rsidRPr="00530E6E">
              <w:rPr>
                <w:rFonts w:cs="Times New Roman"/>
                <w:sz w:val="28"/>
                <w:szCs w:val="28"/>
              </w:rPr>
              <w:t>.g.</w:t>
            </w:r>
          </w:p>
        </w:tc>
        <w:tc>
          <w:tcPr>
            <w:tcW w:w="1804" w:type="dxa"/>
            <w:noWrap/>
            <w:hideMark/>
          </w:tcPr>
          <w:p w14:paraId="022FA796" w14:textId="13592747" w:rsidR="00530E6E" w:rsidRPr="00530E6E" w:rsidRDefault="00530E6E" w:rsidP="00530E6E">
            <w:pPr>
              <w:shd w:val="clear" w:color="auto" w:fill="FFFFFF"/>
              <w:rPr>
                <w:rFonts w:cs="Times New Roman"/>
                <w:sz w:val="28"/>
                <w:szCs w:val="28"/>
              </w:rPr>
            </w:pPr>
            <w:r w:rsidRPr="00530E6E">
              <w:rPr>
                <w:rFonts w:cs="Times New Roman"/>
                <w:sz w:val="28"/>
                <w:szCs w:val="28"/>
              </w:rPr>
              <w:t>202</w:t>
            </w:r>
            <w:r w:rsidR="00D74DAA">
              <w:rPr>
                <w:rFonts w:cs="Times New Roman"/>
                <w:sz w:val="28"/>
                <w:szCs w:val="28"/>
              </w:rPr>
              <w:t>7</w:t>
            </w:r>
            <w:r w:rsidRPr="00530E6E">
              <w:rPr>
                <w:rFonts w:cs="Times New Roman"/>
                <w:sz w:val="28"/>
                <w:szCs w:val="28"/>
              </w:rPr>
              <w:t>.g.</w:t>
            </w:r>
          </w:p>
        </w:tc>
      </w:tr>
      <w:tr w:rsidR="00530E6E" w:rsidRPr="00530E6E" w14:paraId="220B0198" w14:textId="77777777" w:rsidTr="00530E6E">
        <w:trPr>
          <w:trHeight w:val="2071"/>
        </w:trPr>
        <w:tc>
          <w:tcPr>
            <w:tcW w:w="3056" w:type="dxa"/>
            <w:hideMark/>
          </w:tcPr>
          <w:p w14:paraId="2B85347D" w14:textId="77777777" w:rsidR="00530E6E" w:rsidRPr="00530E6E" w:rsidRDefault="00530E6E" w:rsidP="00530E6E">
            <w:pPr>
              <w:shd w:val="clear" w:color="auto" w:fill="FFFFFF"/>
              <w:rPr>
                <w:rFonts w:cs="Times New Roman"/>
                <w:sz w:val="28"/>
                <w:szCs w:val="28"/>
              </w:rPr>
            </w:pPr>
            <w:r w:rsidRPr="00530E6E">
              <w:rPr>
                <w:rFonts w:cs="Times New Roman"/>
                <w:sz w:val="28"/>
                <w:szCs w:val="28"/>
              </w:rPr>
              <w:t xml:space="preserve">Studiju kredīti studijām citās ES valstīs, 200 jauni studējošie katru gadu, summa vidēji 20 000 </w:t>
            </w:r>
            <w:proofErr w:type="spellStart"/>
            <w:r w:rsidRPr="00530E6E">
              <w:rPr>
                <w:rFonts w:cs="Times New Roman"/>
                <w:i/>
                <w:sz w:val="28"/>
                <w:szCs w:val="28"/>
              </w:rPr>
              <w:t>euro</w:t>
            </w:r>
            <w:proofErr w:type="spellEnd"/>
          </w:p>
        </w:tc>
        <w:tc>
          <w:tcPr>
            <w:tcW w:w="2078" w:type="dxa"/>
            <w:noWrap/>
            <w:hideMark/>
          </w:tcPr>
          <w:p w14:paraId="303B7042" w14:textId="77777777" w:rsidR="00530E6E" w:rsidRPr="00530E6E" w:rsidRDefault="00530E6E" w:rsidP="00530E6E">
            <w:pPr>
              <w:shd w:val="clear" w:color="auto" w:fill="FFFFFF"/>
              <w:rPr>
                <w:rFonts w:cs="Times New Roman"/>
                <w:sz w:val="28"/>
                <w:szCs w:val="28"/>
              </w:rPr>
            </w:pPr>
            <w:r w:rsidRPr="00530E6E">
              <w:rPr>
                <w:rFonts w:cs="Times New Roman"/>
                <w:sz w:val="28"/>
                <w:szCs w:val="28"/>
              </w:rPr>
              <w:t>4,000,000</w:t>
            </w:r>
          </w:p>
        </w:tc>
        <w:tc>
          <w:tcPr>
            <w:tcW w:w="1809" w:type="dxa"/>
            <w:noWrap/>
            <w:hideMark/>
          </w:tcPr>
          <w:p w14:paraId="734E6D70" w14:textId="77777777" w:rsidR="00530E6E" w:rsidRPr="00530E6E" w:rsidRDefault="00530E6E" w:rsidP="00530E6E">
            <w:pPr>
              <w:shd w:val="clear" w:color="auto" w:fill="FFFFFF"/>
              <w:rPr>
                <w:rFonts w:cs="Times New Roman"/>
                <w:sz w:val="28"/>
                <w:szCs w:val="28"/>
              </w:rPr>
            </w:pPr>
            <w:r w:rsidRPr="00530E6E">
              <w:rPr>
                <w:rFonts w:cs="Times New Roman"/>
                <w:sz w:val="28"/>
                <w:szCs w:val="28"/>
              </w:rPr>
              <w:t>8,000,000</w:t>
            </w:r>
          </w:p>
        </w:tc>
        <w:tc>
          <w:tcPr>
            <w:tcW w:w="1804" w:type="dxa"/>
            <w:noWrap/>
            <w:hideMark/>
          </w:tcPr>
          <w:p w14:paraId="22C95D3F" w14:textId="77777777" w:rsidR="00530E6E" w:rsidRPr="00530E6E" w:rsidRDefault="00530E6E" w:rsidP="00530E6E">
            <w:pPr>
              <w:shd w:val="clear" w:color="auto" w:fill="FFFFFF"/>
              <w:rPr>
                <w:rFonts w:cs="Times New Roman"/>
                <w:sz w:val="28"/>
                <w:szCs w:val="28"/>
              </w:rPr>
            </w:pPr>
            <w:r w:rsidRPr="00530E6E">
              <w:rPr>
                <w:rFonts w:cs="Times New Roman"/>
                <w:sz w:val="28"/>
                <w:szCs w:val="28"/>
              </w:rPr>
              <w:t>12,000,000</w:t>
            </w:r>
          </w:p>
        </w:tc>
      </w:tr>
      <w:tr w:rsidR="00530E6E" w:rsidRPr="00530E6E" w14:paraId="35DA90D8" w14:textId="77777777" w:rsidTr="00530E6E">
        <w:trPr>
          <w:trHeight w:val="1242"/>
        </w:trPr>
        <w:tc>
          <w:tcPr>
            <w:tcW w:w="3056" w:type="dxa"/>
            <w:hideMark/>
          </w:tcPr>
          <w:p w14:paraId="1B48F78B" w14:textId="6D6CB6E9" w:rsidR="00530E6E" w:rsidRPr="00530E6E" w:rsidRDefault="00530E6E" w:rsidP="00530E6E">
            <w:pPr>
              <w:shd w:val="clear" w:color="auto" w:fill="FFFFFF"/>
              <w:rPr>
                <w:rFonts w:cs="Times New Roman"/>
                <w:sz w:val="28"/>
                <w:szCs w:val="28"/>
              </w:rPr>
            </w:pPr>
            <w:r w:rsidRPr="00530E6E">
              <w:rPr>
                <w:rFonts w:cs="Times New Roman"/>
                <w:sz w:val="28"/>
                <w:szCs w:val="28"/>
              </w:rPr>
              <w:t>EURIBOR likme saskaņā ar Valsts Kases prognozēm</w:t>
            </w:r>
            <w:r w:rsidR="006E57FE">
              <w:rPr>
                <w:rFonts w:cs="Times New Roman"/>
                <w:sz w:val="28"/>
                <w:szCs w:val="28"/>
              </w:rPr>
              <w:t>,%</w:t>
            </w:r>
          </w:p>
        </w:tc>
        <w:tc>
          <w:tcPr>
            <w:tcW w:w="2078" w:type="dxa"/>
            <w:noWrap/>
            <w:hideMark/>
          </w:tcPr>
          <w:p w14:paraId="594D425F" w14:textId="3537A225" w:rsidR="00530E6E" w:rsidRPr="00530E6E" w:rsidRDefault="00620541" w:rsidP="00530E6E">
            <w:pPr>
              <w:shd w:val="clear" w:color="auto" w:fill="FFFFFF"/>
              <w:rPr>
                <w:rFonts w:cs="Times New Roman"/>
                <w:sz w:val="28"/>
                <w:szCs w:val="28"/>
              </w:rPr>
            </w:pPr>
            <w:r>
              <w:rPr>
                <w:rFonts w:cs="Times New Roman"/>
                <w:sz w:val="28"/>
                <w:szCs w:val="28"/>
              </w:rPr>
              <w:t>4</w:t>
            </w:r>
            <w:r w:rsidR="00530E6E" w:rsidRPr="00530E6E">
              <w:rPr>
                <w:rFonts w:cs="Times New Roman"/>
                <w:sz w:val="28"/>
                <w:szCs w:val="28"/>
              </w:rPr>
              <w:t>%</w:t>
            </w:r>
          </w:p>
        </w:tc>
        <w:tc>
          <w:tcPr>
            <w:tcW w:w="1809" w:type="dxa"/>
            <w:noWrap/>
            <w:hideMark/>
          </w:tcPr>
          <w:p w14:paraId="03F81D2B" w14:textId="62CAB8D2" w:rsidR="00530E6E" w:rsidRPr="00530E6E" w:rsidRDefault="00620541" w:rsidP="00530E6E">
            <w:pPr>
              <w:shd w:val="clear" w:color="auto" w:fill="FFFFFF"/>
              <w:rPr>
                <w:rFonts w:cs="Times New Roman"/>
                <w:sz w:val="28"/>
                <w:szCs w:val="28"/>
              </w:rPr>
            </w:pPr>
            <w:r>
              <w:rPr>
                <w:rFonts w:cs="Times New Roman"/>
                <w:sz w:val="28"/>
                <w:szCs w:val="28"/>
              </w:rPr>
              <w:t>4</w:t>
            </w:r>
            <w:r w:rsidR="00530E6E" w:rsidRPr="00530E6E">
              <w:rPr>
                <w:rFonts w:cs="Times New Roman"/>
                <w:sz w:val="28"/>
                <w:szCs w:val="28"/>
              </w:rPr>
              <w:t>%</w:t>
            </w:r>
          </w:p>
        </w:tc>
        <w:tc>
          <w:tcPr>
            <w:tcW w:w="1804" w:type="dxa"/>
            <w:noWrap/>
            <w:hideMark/>
          </w:tcPr>
          <w:p w14:paraId="6083A840" w14:textId="14AFBF41" w:rsidR="00530E6E" w:rsidRPr="00530E6E" w:rsidRDefault="00620541" w:rsidP="00530E6E">
            <w:pPr>
              <w:shd w:val="clear" w:color="auto" w:fill="FFFFFF"/>
              <w:rPr>
                <w:rFonts w:cs="Times New Roman"/>
                <w:sz w:val="28"/>
                <w:szCs w:val="28"/>
              </w:rPr>
            </w:pPr>
            <w:r>
              <w:rPr>
                <w:rFonts w:cs="Times New Roman"/>
                <w:sz w:val="28"/>
                <w:szCs w:val="28"/>
              </w:rPr>
              <w:t>4</w:t>
            </w:r>
            <w:r w:rsidR="00530E6E" w:rsidRPr="00530E6E">
              <w:rPr>
                <w:rFonts w:cs="Times New Roman"/>
                <w:sz w:val="28"/>
                <w:szCs w:val="28"/>
              </w:rPr>
              <w:t>%</w:t>
            </w:r>
          </w:p>
        </w:tc>
      </w:tr>
      <w:tr w:rsidR="00530E6E" w:rsidRPr="00530E6E" w14:paraId="74CDCCA3" w14:textId="77777777" w:rsidTr="00530E6E">
        <w:trPr>
          <w:trHeight w:val="414"/>
        </w:trPr>
        <w:tc>
          <w:tcPr>
            <w:tcW w:w="3056" w:type="dxa"/>
            <w:hideMark/>
          </w:tcPr>
          <w:p w14:paraId="1CF37009" w14:textId="2E234E8D" w:rsidR="00530E6E" w:rsidRPr="00530E6E" w:rsidRDefault="00225538" w:rsidP="00530E6E">
            <w:pPr>
              <w:shd w:val="clear" w:color="auto" w:fill="FFFFFF"/>
              <w:rPr>
                <w:rFonts w:cs="Times New Roman"/>
                <w:sz w:val="28"/>
                <w:szCs w:val="28"/>
              </w:rPr>
            </w:pPr>
            <w:r>
              <w:rPr>
                <w:rFonts w:cs="Times New Roman"/>
                <w:sz w:val="28"/>
                <w:szCs w:val="28"/>
              </w:rPr>
              <w:t>p</w:t>
            </w:r>
            <w:r w:rsidR="00530E6E" w:rsidRPr="00530E6E">
              <w:rPr>
                <w:rFonts w:cs="Times New Roman"/>
                <w:sz w:val="28"/>
                <w:szCs w:val="28"/>
              </w:rPr>
              <w:t>ievienotā likme 3,5%</w:t>
            </w:r>
          </w:p>
        </w:tc>
        <w:tc>
          <w:tcPr>
            <w:tcW w:w="2078" w:type="dxa"/>
            <w:noWrap/>
            <w:hideMark/>
          </w:tcPr>
          <w:p w14:paraId="421DBA46" w14:textId="77777777" w:rsidR="00530E6E" w:rsidRPr="00530E6E" w:rsidRDefault="00530E6E" w:rsidP="00530E6E">
            <w:pPr>
              <w:shd w:val="clear" w:color="auto" w:fill="FFFFFF"/>
              <w:rPr>
                <w:rFonts w:cs="Times New Roman"/>
                <w:sz w:val="28"/>
                <w:szCs w:val="28"/>
              </w:rPr>
            </w:pPr>
            <w:r w:rsidRPr="00530E6E">
              <w:rPr>
                <w:rFonts w:cs="Times New Roman"/>
                <w:sz w:val="28"/>
                <w:szCs w:val="28"/>
              </w:rPr>
              <w:t>3.5%</w:t>
            </w:r>
          </w:p>
        </w:tc>
        <w:tc>
          <w:tcPr>
            <w:tcW w:w="1809" w:type="dxa"/>
            <w:noWrap/>
            <w:hideMark/>
          </w:tcPr>
          <w:p w14:paraId="097FE154" w14:textId="77777777" w:rsidR="00530E6E" w:rsidRPr="00530E6E" w:rsidRDefault="00530E6E" w:rsidP="00530E6E">
            <w:pPr>
              <w:shd w:val="clear" w:color="auto" w:fill="FFFFFF"/>
              <w:rPr>
                <w:rFonts w:cs="Times New Roman"/>
                <w:sz w:val="28"/>
                <w:szCs w:val="28"/>
              </w:rPr>
            </w:pPr>
            <w:r w:rsidRPr="00530E6E">
              <w:rPr>
                <w:rFonts w:cs="Times New Roman"/>
                <w:sz w:val="28"/>
                <w:szCs w:val="28"/>
              </w:rPr>
              <w:t>3.5%</w:t>
            </w:r>
          </w:p>
        </w:tc>
        <w:tc>
          <w:tcPr>
            <w:tcW w:w="1804" w:type="dxa"/>
            <w:noWrap/>
            <w:hideMark/>
          </w:tcPr>
          <w:p w14:paraId="09F41B73" w14:textId="77777777" w:rsidR="00530E6E" w:rsidRPr="00530E6E" w:rsidRDefault="00530E6E" w:rsidP="00530E6E">
            <w:pPr>
              <w:shd w:val="clear" w:color="auto" w:fill="FFFFFF"/>
              <w:rPr>
                <w:rFonts w:cs="Times New Roman"/>
                <w:sz w:val="28"/>
                <w:szCs w:val="28"/>
              </w:rPr>
            </w:pPr>
            <w:r w:rsidRPr="00530E6E">
              <w:rPr>
                <w:rFonts w:cs="Times New Roman"/>
                <w:sz w:val="28"/>
                <w:szCs w:val="28"/>
              </w:rPr>
              <w:t>3.5%</w:t>
            </w:r>
          </w:p>
        </w:tc>
      </w:tr>
      <w:tr w:rsidR="00530E6E" w:rsidRPr="00530E6E" w14:paraId="3C05A1A0" w14:textId="77777777" w:rsidTr="00530E6E">
        <w:trPr>
          <w:trHeight w:val="414"/>
        </w:trPr>
        <w:tc>
          <w:tcPr>
            <w:tcW w:w="3056" w:type="dxa"/>
            <w:hideMark/>
          </w:tcPr>
          <w:p w14:paraId="16307C75" w14:textId="0AB79073" w:rsidR="00530E6E" w:rsidRPr="00530E6E" w:rsidRDefault="00225538" w:rsidP="00530E6E">
            <w:pPr>
              <w:shd w:val="clear" w:color="auto" w:fill="FFFFFF"/>
              <w:rPr>
                <w:rFonts w:cs="Times New Roman"/>
                <w:sz w:val="28"/>
                <w:szCs w:val="28"/>
              </w:rPr>
            </w:pPr>
            <w:r>
              <w:rPr>
                <w:rFonts w:cs="Times New Roman"/>
                <w:sz w:val="28"/>
                <w:szCs w:val="28"/>
              </w:rPr>
              <w:t>k</w:t>
            </w:r>
            <w:r w:rsidR="00530E6E" w:rsidRPr="00530E6E">
              <w:rPr>
                <w:rFonts w:cs="Times New Roman"/>
                <w:sz w:val="28"/>
                <w:szCs w:val="28"/>
              </w:rPr>
              <w:t>opējā likme</w:t>
            </w:r>
            <w:r w:rsidR="006E57FE">
              <w:rPr>
                <w:rFonts w:cs="Times New Roman"/>
                <w:sz w:val="28"/>
                <w:szCs w:val="28"/>
              </w:rPr>
              <w:t>,%</w:t>
            </w:r>
          </w:p>
        </w:tc>
        <w:tc>
          <w:tcPr>
            <w:tcW w:w="2078" w:type="dxa"/>
            <w:noWrap/>
            <w:hideMark/>
          </w:tcPr>
          <w:p w14:paraId="5D235611" w14:textId="3711D0C5" w:rsidR="00530E6E" w:rsidRPr="00530E6E" w:rsidRDefault="00620541" w:rsidP="00530E6E">
            <w:pPr>
              <w:shd w:val="clear" w:color="auto" w:fill="FFFFFF"/>
              <w:rPr>
                <w:rFonts w:cs="Times New Roman"/>
                <w:sz w:val="28"/>
                <w:szCs w:val="28"/>
              </w:rPr>
            </w:pPr>
            <w:r>
              <w:rPr>
                <w:rFonts w:cs="Times New Roman"/>
                <w:sz w:val="28"/>
                <w:szCs w:val="28"/>
              </w:rPr>
              <w:t>7.5</w:t>
            </w:r>
            <w:r w:rsidR="00530E6E" w:rsidRPr="00530E6E">
              <w:rPr>
                <w:rFonts w:cs="Times New Roman"/>
                <w:sz w:val="28"/>
                <w:szCs w:val="28"/>
              </w:rPr>
              <w:t>%</w:t>
            </w:r>
          </w:p>
        </w:tc>
        <w:tc>
          <w:tcPr>
            <w:tcW w:w="1809" w:type="dxa"/>
            <w:noWrap/>
            <w:hideMark/>
          </w:tcPr>
          <w:p w14:paraId="2FA9A18B" w14:textId="087EB7FD" w:rsidR="00530E6E" w:rsidRPr="00530E6E" w:rsidRDefault="00620541" w:rsidP="00530E6E">
            <w:pPr>
              <w:shd w:val="clear" w:color="auto" w:fill="FFFFFF"/>
              <w:rPr>
                <w:rFonts w:cs="Times New Roman"/>
                <w:sz w:val="28"/>
                <w:szCs w:val="28"/>
              </w:rPr>
            </w:pPr>
            <w:r>
              <w:rPr>
                <w:rFonts w:cs="Times New Roman"/>
                <w:sz w:val="28"/>
                <w:szCs w:val="28"/>
              </w:rPr>
              <w:t>7.5</w:t>
            </w:r>
            <w:r w:rsidR="00530E6E" w:rsidRPr="00530E6E">
              <w:rPr>
                <w:rFonts w:cs="Times New Roman"/>
                <w:sz w:val="28"/>
                <w:szCs w:val="28"/>
              </w:rPr>
              <w:t>%</w:t>
            </w:r>
          </w:p>
        </w:tc>
        <w:tc>
          <w:tcPr>
            <w:tcW w:w="1804" w:type="dxa"/>
            <w:noWrap/>
            <w:hideMark/>
          </w:tcPr>
          <w:p w14:paraId="19A72365" w14:textId="1E46768D" w:rsidR="00530E6E" w:rsidRPr="00530E6E" w:rsidRDefault="00620541" w:rsidP="00530E6E">
            <w:pPr>
              <w:shd w:val="clear" w:color="auto" w:fill="FFFFFF"/>
              <w:rPr>
                <w:rFonts w:cs="Times New Roman"/>
                <w:sz w:val="28"/>
                <w:szCs w:val="28"/>
              </w:rPr>
            </w:pPr>
            <w:r>
              <w:rPr>
                <w:rFonts w:cs="Times New Roman"/>
                <w:sz w:val="28"/>
                <w:szCs w:val="28"/>
              </w:rPr>
              <w:t>7.5</w:t>
            </w:r>
            <w:r w:rsidR="00530E6E" w:rsidRPr="00530E6E">
              <w:rPr>
                <w:rFonts w:cs="Times New Roman"/>
                <w:sz w:val="28"/>
                <w:szCs w:val="28"/>
              </w:rPr>
              <w:t>%</w:t>
            </w:r>
          </w:p>
        </w:tc>
      </w:tr>
      <w:tr w:rsidR="00620541" w:rsidRPr="00530E6E" w14:paraId="15729346" w14:textId="77777777" w:rsidTr="00530E6E">
        <w:trPr>
          <w:trHeight w:val="1657"/>
        </w:trPr>
        <w:tc>
          <w:tcPr>
            <w:tcW w:w="3056" w:type="dxa"/>
            <w:hideMark/>
          </w:tcPr>
          <w:p w14:paraId="3F1638FD" w14:textId="0D454122" w:rsidR="00620541" w:rsidRPr="00F239E7" w:rsidRDefault="00620541" w:rsidP="00620541">
            <w:pPr>
              <w:shd w:val="clear" w:color="auto" w:fill="FFFFFF"/>
              <w:rPr>
                <w:rFonts w:cs="Times New Roman"/>
                <w:bCs/>
                <w:sz w:val="28"/>
                <w:szCs w:val="28"/>
              </w:rPr>
            </w:pPr>
            <w:r w:rsidRPr="00F239E7">
              <w:rPr>
                <w:rFonts w:cs="Times New Roman"/>
                <w:bCs/>
                <w:sz w:val="28"/>
                <w:szCs w:val="28"/>
              </w:rPr>
              <w:t xml:space="preserve">Nepieciešamais finansējums studiju kredītu procentu </w:t>
            </w:r>
            <w:r>
              <w:rPr>
                <w:rFonts w:cs="Times New Roman"/>
                <w:bCs/>
                <w:sz w:val="28"/>
                <w:szCs w:val="28"/>
              </w:rPr>
              <w:t>maksājumiem</w:t>
            </w:r>
            <w:r w:rsidRPr="00F239E7">
              <w:rPr>
                <w:rFonts w:cs="Times New Roman"/>
                <w:bCs/>
                <w:sz w:val="28"/>
                <w:szCs w:val="28"/>
              </w:rPr>
              <w:t xml:space="preserve">, </w:t>
            </w:r>
            <w:proofErr w:type="spellStart"/>
            <w:r w:rsidRPr="00F239E7">
              <w:rPr>
                <w:rFonts w:cs="Times New Roman"/>
                <w:bCs/>
                <w:sz w:val="28"/>
                <w:szCs w:val="28"/>
              </w:rPr>
              <w:t>euro</w:t>
            </w:r>
            <w:proofErr w:type="spellEnd"/>
          </w:p>
        </w:tc>
        <w:tc>
          <w:tcPr>
            <w:tcW w:w="2078" w:type="dxa"/>
            <w:noWrap/>
            <w:hideMark/>
          </w:tcPr>
          <w:p w14:paraId="4FE329DE" w14:textId="77777777" w:rsidR="00620541" w:rsidRDefault="00620541" w:rsidP="00620541">
            <w:pPr>
              <w:shd w:val="clear" w:color="auto" w:fill="FFFFFF"/>
              <w:rPr>
                <w:b/>
                <w:bCs/>
              </w:rPr>
            </w:pPr>
          </w:p>
          <w:p w14:paraId="3FEDFEFD" w14:textId="77777777" w:rsidR="00620541" w:rsidRDefault="00620541" w:rsidP="00620541">
            <w:pPr>
              <w:shd w:val="clear" w:color="auto" w:fill="FFFFFF"/>
              <w:rPr>
                <w:b/>
                <w:bCs/>
              </w:rPr>
            </w:pPr>
          </w:p>
          <w:p w14:paraId="52950EC9" w14:textId="507BFEE2" w:rsidR="00620541" w:rsidRPr="00620541" w:rsidRDefault="00620541" w:rsidP="00620541">
            <w:pPr>
              <w:shd w:val="clear" w:color="auto" w:fill="FFFFFF"/>
              <w:rPr>
                <w:rFonts w:cs="Times New Roman"/>
                <w:b/>
                <w:bCs/>
                <w:sz w:val="28"/>
                <w:szCs w:val="28"/>
                <w:highlight w:val="yellow"/>
              </w:rPr>
            </w:pPr>
            <w:r w:rsidRPr="00620541">
              <w:rPr>
                <w:b/>
                <w:bCs/>
              </w:rPr>
              <w:t>300</w:t>
            </w:r>
            <w:r>
              <w:rPr>
                <w:b/>
                <w:bCs/>
              </w:rPr>
              <w:t> </w:t>
            </w:r>
            <w:r w:rsidRPr="00620541">
              <w:rPr>
                <w:b/>
                <w:bCs/>
              </w:rPr>
              <w:t>000</w:t>
            </w:r>
          </w:p>
        </w:tc>
        <w:tc>
          <w:tcPr>
            <w:tcW w:w="1809" w:type="dxa"/>
            <w:noWrap/>
            <w:hideMark/>
          </w:tcPr>
          <w:p w14:paraId="2C308E21" w14:textId="77777777" w:rsidR="00620541" w:rsidRDefault="00620541" w:rsidP="00620541">
            <w:pPr>
              <w:shd w:val="clear" w:color="auto" w:fill="FFFFFF"/>
              <w:rPr>
                <w:b/>
                <w:bCs/>
              </w:rPr>
            </w:pPr>
          </w:p>
          <w:p w14:paraId="6FD4A690" w14:textId="77777777" w:rsidR="00620541" w:rsidRDefault="00620541" w:rsidP="00620541">
            <w:pPr>
              <w:shd w:val="clear" w:color="auto" w:fill="FFFFFF"/>
              <w:rPr>
                <w:b/>
                <w:bCs/>
              </w:rPr>
            </w:pPr>
          </w:p>
          <w:p w14:paraId="3B651CCC" w14:textId="285C166A" w:rsidR="00620541" w:rsidRPr="00620541" w:rsidRDefault="00620541" w:rsidP="00620541">
            <w:pPr>
              <w:shd w:val="clear" w:color="auto" w:fill="FFFFFF"/>
              <w:rPr>
                <w:rFonts w:cs="Times New Roman"/>
                <w:b/>
                <w:bCs/>
                <w:sz w:val="28"/>
                <w:szCs w:val="28"/>
                <w:highlight w:val="yellow"/>
              </w:rPr>
            </w:pPr>
            <w:r w:rsidRPr="00620541">
              <w:rPr>
                <w:b/>
                <w:bCs/>
              </w:rPr>
              <w:t>600</w:t>
            </w:r>
            <w:r>
              <w:rPr>
                <w:b/>
                <w:bCs/>
              </w:rPr>
              <w:t> </w:t>
            </w:r>
            <w:r w:rsidRPr="00620541">
              <w:rPr>
                <w:b/>
                <w:bCs/>
              </w:rPr>
              <w:t>000</w:t>
            </w:r>
          </w:p>
        </w:tc>
        <w:tc>
          <w:tcPr>
            <w:tcW w:w="1804" w:type="dxa"/>
            <w:noWrap/>
            <w:hideMark/>
          </w:tcPr>
          <w:p w14:paraId="1B2AB55A" w14:textId="77777777" w:rsidR="00620541" w:rsidRDefault="00620541" w:rsidP="00620541">
            <w:pPr>
              <w:shd w:val="clear" w:color="auto" w:fill="FFFFFF"/>
              <w:rPr>
                <w:b/>
                <w:bCs/>
              </w:rPr>
            </w:pPr>
          </w:p>
          <w:p w14:paraId="3E385EC5" w14:textId="77777777" w:rsidR="00620541" w:rsidRDefault="00620541" w:rsidP="00620541">
            <w:pPr>
              <w:shd w:val="clear" w:color="auto" w:fill="FFFFFF"/>
              <w:rPr>
                <w:b/>
                <w:bCs/>
              </w:rPr>
            </w:pPr>
          </w:p>
          <w:p w14:paraId="310E878A" w14:textId="4C06DC25" w:rsidR="00620541" w:rsidRPr="00620541" w:rsidRDefault="00620541" w:rsidP="00620541">
            <w:pPr>
              <w:shd w:val="clear" w:color="auto" w:fill="FFFFFF"/>
              <w:rPr>
                <w:rFonts w:cs="Times New Roman"/>
                <w:b/>
                <w:bCs/>
                <w:sz w:val="28"/>
                <w:szCs w:val="28"/>
                <w:highlight w:val="yellow"/>
              </w:rPr>
            </w:pPr>
            <w:r w:rsidRPr="00620541">
              <w:rPr>
                <w:b/>
                <w:bCs/>
              </w:rPr>
              <w:t>900 000</w:t>
            </w:r>
          </w:p>
        </w:tc>
      </w:tr>
    </w:tbl>
    <w:p w14:paraId="6D695204" w14:textId="77777777" w:rsidR="00530E6E" w:rsidRDefault="00530E6E" w:rsidP="00D155CE">
      <w:pPr>
        <w:shd w:val="clear" w:color="auto" w:fill="FFFFFF"/>
        <w:rPr>
          <w:rFonts w:cs="Times New Roman"/>
          <w:sz w:val="28"/>
          <w:szCs w:val="28"/>
        </w:rPr>
      </w:pPr>
    </w:p>
    <w:p w14:paraId="1654C149" w14:textId="056BC110" w:rsidR="006B777F" w:rsidRPr="00F239E7" w:rsidRDefault="00BA3F88" w:rsidP="00F239E7">
      <w:pPr>
        <w:pStyle w:val="tv213"/>
        <w:shd w:val="clear" w:color="auto" w:fill="FFFFFF"/>
        <w:spacing w:line="293" w:lineRule="atLeast"/>
        <w:ind w:firstLine="300"/>
        <w:jc w:val="both"/>
        <w:rPr>
          <w:bCs/>
          <w:sz w:val="28"/>
          <w:szCs w:val="28"/>
          <w:lang w:val="lv-LV"/>
        </w:rPr>
      </w:pPr>
      <w:r w:rsidRPr="00E16D1D">
        <w:rPr>
          <w:bCs/>
          <w:sz w:val="28"/>
          <w:szCs w:val="28"/>
          <w:lang w:val="lv-LV"/>
        </w:rPr>
        <w:t xml:space="preserve">Ja </w:t>
      </w:r>
      <w:r w:rsidR="00331C25">
        <w:rPr>
          <w:bCs/>
          <w:sz w:val="28"/>
          <w:szCs w:val="28"/>
          <w:lang w:val="lv-LV"/>
        </w:rPr>
        <w:t xml:space="preserve">būs pieejams EIF programmas turpinājums riska segumam un ja </w:t>
      </w:r>
      <w:r w:rsidRPr="00E16D1D">
        <w:rPr>
          <w:bCs/>
          <w:sz w:val="28"/>
          <w:szCs w:val="28"/>
          <w:lang w:val="lv-LV"/>
        </w:rPr>
        <w:t>veidojot 202</w:t>
      </w:r>
      <w:r w:rsidR="00D74DAA">
        <w:rPr>
          <w:bCs/>
          <w:sz w:val="28"/>
          <w:szCs w:val="28"/>
          <w:lang w:val="lv-LV"/>
        </w:rPr>
        <w:t>5</w:t>
      </w:r>
      <w:r w:rsidRPr="00E16D1D">
        <w:rPr>
          <w:bCs/>
          <w:sz w:val="28"/>
          <w:szCs w:val="28"/>
          <w:lang w:val="lv-LV"/>
        </w:rPr>
        <w:t>.gada</w:t>
      </w:r>
      <w:r w:rsidR="00F239E7">
        <w:rPr>
          <w:bCs/>
          <w:sz w:val="28"/>
          <w:szCs w:val="28"/>
          <w:lang w:val="lv-LV"/>
        </w:rPr>
        <w:t xml:space="preserve"> un attiecīgā gada </w:t>
      </w:r>
      <w:r>
        <w:rPr>
          <w:bCs/>
          <w:sz w:val="28"/>
          <w:szCs w:val="28"/>
          <w:lang w:val="lv-LV"/>
        </w:rPr>
        <w:t>vidējā termiņa</w:t>
      </w:r>
      <w:r w:rsidRPr="00E16D1D">
        <w:rPr>
          <w:bCs/>
          <w:sz w:val="28"/>
          <w:szCs w:val="28"/>
          <w:lang w:val="lv-LV"/>
        </w:rPr>
        <w:t xml:space="preserve"> budžetu, </w:t>
      </w:r>
      <w:r w:rsidR="00D85F51">
        <w:rPr>
          <w:bCs/>
          <w:sz w:val="28"/>
          <w:szCs w:val="28"/>
          <w:lang w:val="lv-LV"/>
        </w:rPr>
        <w:t xml:space="preserve">Ministru kabinets un </w:t>
      </w:r>
      <w:r w:rsidRPr="00E16D1D">
        <w:rPr>
          <w:bCs/>
          <w:sz w:val="28"/>
          <w:szCs w:val="28"/>
          <w:lang w:val="lv-LV"/>
        </w:rPr>
        <w:t xml:space="preserve">Saeima </w:t>
      </w:r>
      <w:r w:rsidR="00D85F51">
        <w:rPr>
          <w:bCs/>
          <w:sz w:val="28"/>
          <w:szCs w:val="28"/>
          <w:lang w:val="lv-LV"/>
        </w:rPr>
        <w:t>atbalstīs</w:t>
      </w:r>
      <w:r w:rsidRPr="00E16D1D">
        <w:rPr>
          <w:bCs/>
          <w:sz w:val="28"/>
          <w:szCs w:val="28"/>
          <w:lang w:val="lv-LV"/>
        </w:rPr>
        <w:t xml:space="preserve"> </w:t>
      </w:r>
      <w:r>
        <w:rPr>
          <w:bCs/>
          <w:sz w:val="28"/>
          <w:szCs w:val="28"/>
          <w:lang w:val="lv-LV"/>
        </w:rPr>
        <w:t xml:space="preserve">papildu </w:t>
      </w:r>
      <w:r w:rsidRPr="00E16D1D">
        <w:rPr>
          <w:bCs/>
          <w:sz w:val="28"/>
          <w:szCs w:val="28"/>
          <w:lang w:val="lv-LV"/>
        </w:rPr>
        <w:t>finansējum</w:t>
      </w:r>
      <w:r w:rsidR="00C636B2">
        <w:rPr>
          <w:bCs/>
          <w:sz w:val="28"/>
          <w:szCs w:val="28"/>
          <w:lang w:val="lv-LV"/>
        </w:rPr>
        <w:t>a piešķiršanu</w:t>
      </w:r>
      <w:r w:rsidRPr="00E16D1D">
        <w:rPr>
          <w:bCs/>
          <w:sz w:val="28"/>
          <w:szCs w:val="28"/>
          <w:lang w:val="lv-LV"/>
        </w:rPr>
        <w:t xml:space="preserve"> procentu izdevumiem</w:t>
      </w:r>
      <w:r>
        <w:rPr>
          <w:bCs/>
          <w:sz w:val="28"/>
          <w:szCs w:val="28"/>
          <w:lang w:val="lv-LV"/>
        </w:rPr>
        <w:t xml:space="preserve"> </w:t>
      </w:r>
      <w:r w:rsidR="00331C25">
        <w:rPr>
          <w:bCs/>
          <w:sz w:val="28"/>
          <w:szCs w:val="28"/>
          <w:lang w:val="lv-LV"/>
        </w:rPr>
        <w:t>kredītiem studijām citās ES valstīs</w:t>
      </w:r>
      <w:r w:rsidRPr="00E16D1D">
        <w:rPr>
          <w:bCs/>
          <w:sz w:val="28"/>
          <w:szCs w:val="28"/>
          <w:lang w:val="lv-LV"/>
        </w:rPr>
        <w:t>, ministrija virzīs attiecīgus</w:t>
      </w:r>
      <w:r w:rsidR="00331C25">
        <w:rPr>
          <w:bCs/>
          <w:sz w:val="28"/>
          <w:szCs w:val="28"/>
          <w:lang w:val="lv-LV"/>
        </w:rPr>
        <w:t xml:space="preserve"> datu apmaiņas risinājumus un</w:t>
      </w:r>
      <w:r w:rsidRPr="00E16D1D">
        <w:rPr>
          <w:bCs/>
          <w:sz w:val="28"/>
          <w:szCs w:val="28"/>
          <w:lang w:val="lv-LV"/>
        </w:rPr>
        <w:t xml:space="preserve"> normatīvā regulējuma grozījumus.</w:t>
      </w:r>
    </w:p>
    <w:p w14:paraId="6260F6CB" w14:textId="76A4C5B8" w:rsidR="00D15401" w:rsidRPr="00264F7B" w:rsidRDefault="00D15401" w:rsidP="00C402BF">
      <w:pPr>
        <w:pStyle w:val="Heading2"/>
        <w:numPr>
          <w:ilvl w:val="0"/>
          <w:numId w:val="35"/>
        </w:numPr>
        <w:jc w:val="center"/>
        <w:rPr>
          <w:rFonts w:ascii="Times New Roman" w:hAnsi="Times New Roman" w:cs="Times New Roman"/>
          <w:b/>
          <w:color w:val="auto"/>
        </w:rPr>
      </w:pPr>
      <w:bookmarkStart w:id="12" w:name="_Toc120011648"/>
      <w:r w:rsidRPr="00264F7B">
        <w:rPr>
          <w:rFonts w:ascii="Times New Roman" w:hAnsi="Times New Roman" w:cs="Times New Roman"/>
          <w:b/>
          <w:color w:val="auto"/>
        </w:rPr>
        <w:t>Proc</w:t>
      </w:r>
      <w:r w:rsidR="00F239E7">
        <w:rPr>
          <w:rFonts w:ascii="Times New Roman" w:hAnsi="Times New Roman" w:cs="Times New Roman"/>
          <w:b/>
          <w:color w:val="auto"/>
        </w:rPr>
        <w:t>entu izdevumu sadārdzinājums</w:t>
      </w:r>
      <w:r w:rsidRPr="00264F7B">
        <w:rPr>
          <w:rFonts w:ascii="Times New Roman" w:hAnsi="Times New Roman" w:cs="Times New Roman"/>
          <w:b/>
          <w:color w:val="auto"/>
        </w:rPr>
        <w:t xml:space="preserve"> </w:t>
      </w:r>
      <w:r w:rsidR="00F239E7">
        <w:rPr>
          <w:rFonts w:ascii="Times New Roman" w:hAnsi="Times New Roman" w:cs="Times New Roman"/>
          <w:b/>
          <w:color w:val="auto"/>
        </w:rPr>
        <w:t xml:space="preserve">straujās </w:t>
      </w:r>
      <w:r w:rsidRPr="00264F7B">
        <w:rPr>
          <w:rFonts w:ascii="Times New Roman" w:hAnsi="Times New Roman" w:cs="Times New Roman"/>
          <w:b/>
          <w:color w:val="auto"/>
        </w:rPr>
        <w:t xml:space="preserve">EURIBOR </w:t>
      </w:r>
      <w:r w:rsidR="00F239E7">
        <w:rPr>
          <w:rFonts w:ascii="Times New Roman" w:hAnsi="Times New Roman" w:cs="Times New Roman"/>
          <w:b/>
          <w:color w:val="auto"/>
        </w:rPr>
        <w:t>likmes paaugstināšanās dēļ</w:t>
      </w:r>
      <w:bookmarkEnd w:id="12"/>
    </w:p>
    <w:p w14:paraId="3CE8AB74" w14:textId="77777777" w:rsidR="00D15401" w:rsidRPr="00291A27" w:rsidRDefault="00D15401" w:rsidP="00D155CE">
      <w:pPr>
        <w:shd w:val="clear" w:color="auto" w:fill="FFFFFF"/>
        <w:rPr>
          <w:rFonts w:cs="Times New Roman"/>
          <w:sz w:val="28"/>
          <w:szCs w:val="28"/>
        </w:rPr>
      </w:pPr>
    </w:p>
    <w:p w14:paraId="00D165B5" w14:textId="7BCA4457" w:rsidR="00D155CE" w:rsidRDefault="00331C25" w:rsidP="00F239E7">
      <w:pPr>
        <w:shd w:val="clear" w:color="auto" w:fill="FFFFFF"/>
        <w:ind w:firstLine="720"/>
        <w:rPr>
          <w:rFonts w:cs="Times New Roman"/>
          <w:sz w:val="28"/>
          <w:szCs w:val="28"/>
        </w:rPr>
      </w:pPr>
      <w:r>
        <w:rPr>
          <w:rFonts w:cs="Times New Roman"/>
          <w:sz w:val="28"/>
          <w:szCs w:val="28"/>
        </w:rPr>
        <w:t>Sākotnēji</w:t>
      </w:r>
      <w:r w:rsidR="008804FD" w:rsidRPr="00BE7917">
        <w:rPr>
          <w:rFonts w:cs="Times New Roman"/>
          <w:sz w:val="28"/>
          <w:szCs w:val="28"/>
        </w:rPr>
        <w:t xml:space="preserve"> ministrijas administrētajā budžeta apakšprogrammā 03.04.00 </w:t>
      </w:r>
      <w:r w:rsidR="00BE7917">
        <w:rPr>
          <w:rFonts w:cs="Times New Roman"/>
          <w:sz w:val="28"/>
          <w:szCs w:val="28"/>
        </w:rPr>
        <w:t>“</w:t>
      </w:r>
      <w:r w:rsidR="008804FD" w:rsidRPr="00BE7917">
        <w:rPr>
          <w:rFonts w:cs="Times New Roman"/>
          <w:sz w:val="28"/>
          <w:szCs w:val="28"/>
        </w:rPr>
        <w:t>Studējošo un studiju kreditēšana</w:t>
      </w:r>
      <w:r w:rsidR="00BE7917">
        <w:rPr>
          <w:rFonts w:cs="Times New Roman"/>
          <w:sz w:val="28"/>
          <w:szCs w:val="28"/>
        </w:rPr>
        <w:t>”</w:t>
      </w:r>
      <w:r w:rsidR="008804FD" w:rsidRPr="00BE7917">
        <w:rPr>
          <w:rFonts w:cs="Times New Roman"/>
          <w:sz w:val="28"/>
          <w:szCs w:val="28"/>
        </w:rPr>
        <w:t xml:space="preserve"> plānotās summas</w:t>
      </w:r>
      <w:r w:rsidR="00BE7917">
        <w:rPr>
          <w:rFonts w:cs="Times New Roman"/>
          <w:sz w:val="28"/>
          <w:szCs w:val="28"/>
        </w:rPr>
        <w:t xml:space="preserve"> jaunā kredītportfeļa procentu izdevumiem</w:t>
      </w:r>
      <w:r w:rsidR="008804FD" w:rsidRPr="00BE7917">
        <w:rPr>
          <w:rFonts w:cs="Times New Roman"/>
          <w:sz w:val="28"/>
          <w:szCs w:val="28"/>
        </w:rPr>
        <w:t xml:space="preserve"> </w:t>
      </w:r>
      <w:r>
        <w:rPr>
          <w:rFonts w:cs="Times New Roman"/>
          <w:sz w:val="28"/>
          <w:szCs w:val="28"/>
        </w:rPr>
        <w:t>bija</w:t>
      </w:r>
      <w:r w:rsidR="008804FD" w:rsidRPr="00BE7917">
        <w:rPr>
          <w:rFonts w:cs="Times New Roman"/>
          <w:sz w:val="28"/>
          <w:szCs w:val="28"/>
        </w:rPr>
        <w:t xml:space="preserve"> </w:t>
      </w:r>
      <w:r w:rsidR="00F239E7">
        <w:rPr>
          <w:rFonts w:cs="Times New Roman"/>
          <w:sz w:val="28"/>
          <w:szCs w:val="28"/>
        </w:rPr>
        <w:t xml:space="preserve">saskaņā ar konceptuālo ziņojumu, kas </w:t>
      </w:r>
      <w:r w:rsidR="00291A27">
        <w:rPr>
          <w:rFonts w:cs="Times New Roman"/>
          <w:sz w:val="28"/>
          <w:szCs w:val="28"/>
        </w:rPr>
        <w:t>ti</w:t>
      </w:r>
      <w:r w:rsidR="00F239E7">
        <w:rPr>
          <w:rFonts w:cs="Times New Roman"/>
          <w:sz w:val="28"/>
          <w:szCs w:val="28"/>
        </w:rPr>
        <w:t>ka aprēķinātas, balstoties uz 2019. gadā veiktajām</w:t>
      </w:r>
      <w:r w:rsidR="00291A27">
        <w:rPr>
          <w:rFonts w:cs="Times New Roman"/>
          <w:sz w:val="28"/>
          <w:szCs w:val="28"/>
        </w:rPr>
        <w:t xml:space="preserve"> Valsts kases prognozēm.</w:t>
      </w:r>
      <w:r w:rsidR="00F239E7">
        <w:rPr>
          <w:rFonts w:cs="Times New Roman"/>
          <w:sz w:val="28"/>
          <w:szCs w:val="28"/>
        </w:rPr>
        <w:t xml:space="preserve"> Tomēr k</w:t>
      </w:r>
      <w:r w:rsidR="00067FF2">
        <w:rPr>
          <w:rFonts w:cs="Times New Roman"/>
          <w:sz w:val="28"/>
          <w:szCs w:val="28"/>
        </w:rPr>
        <w:t xml:space="preserve">opš tā laika ir būtiski </w:t>
      </w:r>
      <w:r>
        <w:rPr>
          <w:rFonts w:cs="Times New Roman"/>
          <w:sz w:val="28"/>
          <w:szCs w:val="28"/>
        </w:rPr>
        <w:t xml:space="preserve">pieaugušas EURIBOR likmes un ir </w:t>
      </w:r>
      <w:r w:rsidR="00067FF2">
        <w:rPr>
          <w:rFonts w:cs="Times New Roman"/>
          <w:sz w:val="28"/>
          <w:szCs w:val="28"/>
        </w:rPr>
        <w:t xml:space="preserve">mainījušās </w:t>
      </w:r>
      <w:r>
        <w:rPr>
          <w:rFonts w:cs="Times New Roman"/>
          <w:sz w:val="28"/>
          <w:szCs w:val="28"/>
        </w:rPr>
        <w:t xml:space="preserve">arī vidējā termiņa </w:t>
      </w:r>
      <w:r w:rsidR="00067FF2">
        <w:rPr>
          <w:rFonts w:cs="Times New Roman"/>
          <w:sz w:val="28"/>
          <w:szCs w:val="28"/>
        </w:rPr>
        <w:t>Valsts kases prognoz</w:t>
      </w:r>
      <w:r w:rsidR="000C5912">
        <w:rPr>
          <w:rFonts w:cs="Times New Roman"/>
          <w:sz w:val="28"/>
          <w:szCs w:val="28"/>
        </w:rPr>
        <w:t>e</w:t>
      </w:r>
      <w:r w:rsidR="00067FF2">
        <w:rPr>
          <w:rFonts w:cs="Times New Roman"/>
          <w:sz w:val="28"/>
          <w:szCs w:val="28"/>
        </w:rPr>
        <w:t>s.</w:t>
      </w:r>
      <w:r w:rsidR="00F239E7">
        <w:rPr>
          <w:rFonts w:cs="Times New Roman"/>
          <w:sz w:val="28"/>
          <w:szCs w:val="28"/>
        </w:rPr>
        <w:t xml:space="preserve"> </w:t>
      </w:r>
      <w:r>
        <w:rPr>
          <w:rFonts w:cs="Times New Roman"/>
          <w:sz w:val="28"/>
          <w:szCs w:val="28"/>
        </w:rPr>
        <w:t>B</w:t>
      </w:r>
      <w:r w:rsidR="00067FF2">
        <w:rPr>
          <w:rFonts w:cs="Times New Roman"/>
          <w:sz w:val="28"/>
          <w:szCs w:val="28"/>
        </w:rPr>
        <w:t>ūtiski pieaug</w:t>
      </w:r>
      <w:r>
        <w:rPr>
          <w:rFonts w:cs="Times New Roman"/>
          <w:sz w:val="28"/>
          <w:szCs w:val="28"/>
        </w:rPr>
        <w:t>ot</w:t>
      </w:r>
      <w:r w:rsidR="00067FF2">
        <w:rPr>
          <w:rFonts w:cs="Times New Roman"/>
          <w:sz w:val="28"/>
          <w:szCs w:val="28"/>
        </w:rPr>
        <w:t xml:space="preserve"> procentu </w:t>
      </w:r>
      <w:r>
        <w:rPr>
          <w:rFonts w:cs="Times New Roman"/>
          <w:sz w:val="28"/>
          <w:szCs w:val="28"/>
        </w:rPr>
        <w:t>likmēm</w:t>
      </w:r>
      <w:r w:rsidR="00067FF2">
        <w:rPr>
          <w:rFonts w:cs="Times New Roman"/>
          <w:sz w:val="28"/>
          <w:szCs w:val="28"/>
        </w:rPr>
        <w:t xml:space="preserve">, pirmo reizi vairāku gadu laikā </w:t>
      </w:r>
      <w:r>
        <w:rPr>
          <w:rFonts w:cs="Times New Roman"/>
          <w:sz w:val="28"/>
          <w:szCs w:val="28"/>
        </w:rPr>
        <w:t>bija</w:t>
      </w:r>
      <w:r w:rsidR="00067FF2">
        <w:rPr>
          <w:rFonts w:cs="Times New Roman"/>
          <w:sz w:val="28"/>
          <w:szCs w:val="28"/>
        </w:rPr>
        <w:t xml:space="preserve"> sagaidāms, ka kopējā procentu likme kredītņēmēj</w:t>
      </w:r>
      <w:r>
        <w:rPr>
          <w:rFonts w:cs="Times New Roman"/>
          <w:sz w:val="28"/>
          <w:szCs w:val="28"/>
        </w:rPr>
        <w:t>iem</w:t>
      </w:r>
      <w:r w:rsidR="00067FF2">
        <w:rPr>
          <w:rFonts w:cs="Times New Roman"/>
          <w:sz w:val="28"/>
          <w:szCs w:val="28"/>
        </w:rPr>
        <w:t xml:space="preserve"> pārsniegs 5% un atbilstoši kreditē</w:t>
      </w:r>
      <w:r w:rsidR="00765F4A">
        <w:rPr>
          <w:rFonts w:cs="Times New Roman"/>
          <w:sz w:val="28"/>
          <w:szCs w:val="28"/>
        </w:rPr>
        <w:t xml:space="preserve">šanas noteikumu </w:t>
      </w:r>
      <w:r w:rsidR="000C5912">
        <w:rPr>
          <w:rFonts w:cs="Times New Roman"/>
          <w:sz w:val="28"/>
          <w:szCs w:val="28"/>
        </w:rPr>
        <w:t xml:space="preserve">24 un </w:t>
      </w:r>
      <w:r w:rsidR="00765F4A">
        <w:rPr>
          <w:rFonts w:cs="Times New Roman"/>
          <w:sz w:val="28"/>
          <w:szCs w:val="28"/>
        </w:rPr>
        <w:t>29.punktam</w:t>
      </w:r>
      <w:r w:rsidR="00067FF2">
        <w:rPr>
          <w:rFonts w:cs="Times New Roman"/>
          <w:sz w:val="28"/>
          <w:szCs w:val="28"/>
        </w:rPr>
        <w:t xml:space="preserve"> valstij būs jāsedz starpība starp 5% un kredītņēmēja </w:t>
      </w:r>
      <w:r w:rsidR="00F239E7">
        <w:rPr>
          <w:rFonts w:cs="Times New Roman"/>
          <w:sz w:val="28"/>
          <w:szCs w:val="28"/>
        </w:rPr>
        <w:t>likmi.</w:t>
      </w:r>
    </w:p>
    <w:p w14:paraId="182BBA27" w14:textId="77777777" w:rsidR="000C5912" w:rsidRDefault="000C5912" w:rsidP="00126111">
      <w:pPr>
        <w:shd w:val="clear" w:color="auto" w:fill="FFFFFF"/>
        <w:ind w:firstLine="720"/>
        <w:rPr>
          <w:rFonts w:cs="Times New Roman"/>
          <w:sz w:val="28"/>
          <w:szCs w:val="28"/>
        </w:rPr>
      </w:pPr>
    </w:p>
    <w:p w14:paraId="6FA98F35" w14:textId="4A49FCC1" w:rsidR="000C5912" w:rsidRPr="00D501F5" w:rsidRDefault="0024361E" w:rsidP="00D501F5">
      <w:pPr>
        <w:shd w:val="clear" w:color="auto" w:fill="FFFFFF"/>
        <w:ind w:left="425"/>
        <w:rPr>
          <w:rFonts w:cs="Times New Roman"/>
          <w:sz w:val="28"/>
          <w:szCs w:val="28"/>
        </w:rPr>
      </w:pPr>
      <w:r>
        <w:rPr>
          <w:rFonts w:cs="Times New Roman"/>
          <w:sz w:val="28"/>
          <w:szCs w:val="28"/>
        </w:rPr>
        <w:t xml:space="preserve">15. </w:t>
      </w:r>
      <w:r w:rsidR="002F6E0B" w:rsidRPr="00D501F5">
        <w:rPr>
          <w:rFonts w:cs="Times New Roman"/>
          <w:sz w:val="28"/>
          <w:szCs w:val="28"/>
        </w:rPr>
        <w:t xml:space="preserve">tabula. </w:t>
      </w:r>
      <w:r w:rsidR="00BC5267" w:rsidRPr="00D501F5">
        <w:rPr>
          <w:rFonts w:cs="Times New Roman"/>
          <w:sz w:val="28"/>
          <w:szCs w:val="28"/>
        </w:rPr>
        <w:t>Kredītu likmes prognozes</w:t>
      </w:r>
      <w:r w:rsidR="00F239E7" w:rsidRPr="00D501F5">
        <w:rPr>
          <w:rFonts w:cs="Times New Roman"/>
          <w:sz w:val="28"/>
          <w:szCs w:val="28"/>
        </w:rPr>
        <w:t>, E</w:t>
      </w:r>
      <w:r w:rsidR="00C92CCB">
        <w:rPr>
          <w:rFonts w:cs="Times New Roman"/>
          <w:sz w:val="28"/>
          <w:szCs w:val="28"/>
        </w:rPr>
        <w:t>U</w:t>
      </w:r>
      <w:r w:rsidR="00F239E7" w:rsidRPr="00D501F5">
        <w:rPr>
          <w:rFonts w:cs="Times New Roman"/>
          <w:sz w:val="28"/>
          <w:szCs w:val="28"/>
        </w:rPr>
        <w:t>R</w:t>
      </w:r>
      <w:r w:rsidR="00C92CCB">
        <w:rPr>
          <w:rFonts w:cs="Times New Roman"/>
          <w:sz w:val="28"/>
          <w:szCs w:val="28"/>
        </w:rPr>
        <w:t>I</w:t>
      </w:r>
      <w:r w:rsidR="00F239E7" w:rsidRPr="00D501F5">
        <w:rPr>
          <w:rFonts w:cs="Times New Roman"/>
          <w:sz w:val="28"/>
          <w:szCs w:val="28"/>
        </w:rPr>
        <w:t>BOR vidēja termiņa budžeta ietvarā</w:t>
      </w:r>
      <w:r w:rsidR="00F239E7" w:rsidRPr="00400450">
        <w:rPr>
          <w:rFonts w:cs="Times New Roman"/>
          <w:sz w:val="28"/>
          <w:szCs w:val="28"/>
        </w:rPr>
        <w:t>, 202</w:t>
      </w:r>
      <w:r w:rsidR="00A8310D" w:rsidRPr="00400450">
        <w:rPr>
          <w:rFonts w:cs="Times New Roman"/>
          <w:sz w:val="28"/>
          <w:szCs w:val="28"/>
        </w:rPr>
        <w:t>4</w:t>
      </w:r>
      <w:r w:rsidR="00F239E7" w:rsidRPr="00400450">
        <w:rPr>
          <w:rFonts w:cs="Times New Roman"/>
          <w:sz w:val="28"/>
          <w:szCs w:val="28"/>
        </w:rPr>
        <w:t>.-2</w:t>
      </w:r>
      <w:r w:rsidR="00A8310D" w:rsidRPr="00400450">
        <w:rPr>
          <w:rFonts w:cs="Times New Roman"/>
          <w:sz w:val="28"/>
          <w:szCs w:val="28"/>
        </w:rPr>
        <w:t>6</w:t>
      </w:r>
      <w:r w:rsidR="00F239E7" w:rsidRPr="00400450">
        <w:rPr>
          <w:rFonts w:cs="Times New Roman"/>
          <w:sz w:val="28"/>
          <w:szCs w:val="28"/>
        </w:rPr>
        <w:t>. gadam.</w:t>
      </w:r>
    </w:p>
    <w:p w14:paraId="6ECB83C2" w14:textId="77777777" w:rsidR="00BC5267" w:rsidRDefault="00BC5267" w:rsidP="00126111">
      <w:pPr>
        <w:shd w:val="clear" w:color="auto" w:fill="FFFFFF"/>
        <w:ind w:firstLine="720"/>
        <w:rPr>
          <w:rFonts w:cs="Times New Roman"/>
          <w:sz w:val="28"/>
          <w:szCs w:val="28"/>
        </w:rPr>
      </w:pPr>
    </w:p>
    <w:p w14:paraId="4F46E9DF" w14:textId="4ACD45C2" w:rsidR="000C5912" w:rsidRDefault="00F55A5F" w:rsidP="00126111">
      <w:pPr>
        <w:shd w:val="clear" w:color="auto" w:fill="FFFFFF"/>
        <w:ind w:firstLine="720"/>
        <w:rPr>
          <w:rFonts w:cs="Times New Roman"/>
          <w:sz w:val="28"/>
          <w:szCs w:val="28"/>
        </w:rPr>
      </w:pPr>
      <w:r w:rsidRPr="00F55A5F">
        <w:rPr>
          <w:rFonts w:cs="Times New Roman"/>
          <w:sz w:val="28"/>
          <w:szCs w:val="28"/>
        </w:rPr>
        <w:lastRenderedPageBreak/>
        <w:t>Ņemot vērā</w:t>
      </w:r>
      <w:r>
        <w:rPr>
          <w:rFonts w:cs="Times New Roman"/>
          <w:sz w:val="28"/>
          <w:szCs w:val="28"/>
        </w:rPr>
        <w:t>, ka</w:t>
      </w:r>
      <w:r w:rsidRPr="00F55A5F">
        <w:rPr>
          <w:rFonts w:cs="Times New Roman"/>
          <w:sz w:val="28"/>
          <w:szCs w:val="28"/>
        </w:rPr>
        <w:t xml:space="preserve"> šī brīža pastāvošās augstas nenoteiktības</w:t>
      </w:r>
      <w:r>
        <w:rPr>
          <w:rFonts w:cs="Times New Roman"/>
          <w:sz w:val="28"/>
          <w:szCs w:val="28"/>
        </w:rPr>
        <w:t xml:space="preserve"> </w:t>
      </w:r>
      <w:r w:rsidRPr="00F55A5F">
        <w:rPr>
          <w:rFonts w:cs="Times New Roman"/>
          <w:sz w:val="28"/>
          <w:szCs w:val="28"/>
        </w:rPr>
        <w:t>apstākļos finanšu tirgos pastāv liels procentu likmju prognožu svārstību risks, ievērojot piesardzības principu,</w:t>
      </w:r>
      <w:r>
        <w:rPr>
          <w:rFonts w:cs="Times New Roman"/>
          <w:sz w:val="28"/>
          <w:szCs w:val="28"/>
        </w:rPr>
        <w:t xml:space="preserve"> </w:t>
      </w:r>
      <w:r w:rsidRPr="00F55A5F">
        <w:rPr>
          <w:rFonts w:cs="Times New Roman"/>
          <w:sz w:val="28"/>
          <w:szCs w:val="28"/>
        </w:rPr>
        <w:t>Valsts kase rosināja 6 mēnešu EURIBOR līmeni 2024.-2026.gadam noteikt 4,0%</w:t>
      </w:r>
      <w:r w:rsidR="00737F48">
        <w:rPr>
          <w:rFonts w:cs="Times New Roman"/>
          <w:sz w:val="28"/>
          <w:szCs w:val="28"/>
        </w:rPr>
        <w:t>.</w:t>
      </w:r>
    </w:p>
    <w:p w14:paraId="3C56E5D0" w14:textId="77777777" w:rsidR="00F55A5F" w:rsidRDefault="00F55A5F" w:rsidP="00126111">
      <w:pPr>
        <w:shd w:val="clear" w:color="auto" w:fill="FFFFFF"/>
        <w:ind w:firstLine="720"/>
        <w:rPr>
          <w:rFonts w:cs="Times New Roman"/>
          <w:sz w:val="28"/>
          <w:szCs w:val="28"/>
        </w:rPr>
      </w:pPr>
    </w:p>
    <w:tbl>
      <w:tblPr>
        <w:tblStyle w:val="TableGrid"/>
        <w:tblW w:w="0" w:type="auto"/>
        <w:tblLook w:val="04A0" w:firstRow="1" w:lastRow="0" w:firstColumn="1" w:lastColumn="0" w:noHBand="0" w:noVBand="1"/>
      </w:tblPr>
      <w:tblGrid>
        <w:gridCol w:w="2440"/>
        <w:gridCol w:w="1776"/>
        <w:gridCol w:w="1776"/>
        <w:gridCol w:w="1776"/>
      </w:tblGrid>
      <w:tr w:rsidR="000C5912" w:rsidRPr="000C5912" w14:paraId="79F5BD43" w14:textId="77777777" w:rsidTr="000C5912">
        <w:trPr>
          <w:trHeight w:val="300"/>
        </w:trPr>
        <w:tc>
          <w:tcPr>
            <w:tcW w:w="2440" w:type="dxa"/>
            <w:noWrap/>
            <w:hideMark/>
          </w:tcPr>
          <w:p w14:paraId="38B574E7" w14:textId="77777777" w:rsidR="000C5912" w:rsidRPr="000C5912" w:rsidRDefault="000C5912" w:rsidP="000C5912">
            <w:pPr>
              <w:shd w:val="clear" w:color="auto" w:fill="FFFFFF"/>
              <w:ind w:firstLine="720"/>
              <w:rPr>
                <w:rFonts w:cs="Times New Roman"/>
                <w:sz w:val="28"/>
                <w:szCs w:val="28"/>
              </w:rPr>
            </w:pPr>
            <w:r w:rsidRPr="000C5912">
              <w:rPr>
                <w:rFonts w:cs="Times New Roman"/>
                <w:sz w:val="28"/>
                <w:szCs w:val="28"/>
              </w:rPr>
              <w:t> </w:t>
            </w:r>
          </w:p>
        </w:tc>
        <w:tc>
          <w:tcPr>
            <w:tcW w:w="1660" w:type="dxa"/>
            <w:noWrap/>
            <w:hideMark/>
          </w:tcPr>
          <w:p w14:paraId="24529863" w14:textId="083E720D" w:rsidR="000C5912" w:rsidRPr="000C5912" w:rsidRDefault="000C5912" w:rsidP="002F6E0B">
            <w:pPr>
              <w:shd w:val="clear" w:color="auto" w:fill="FFFFFF"/>
              <w:ind w:firstLine="720"/>
              <w:jc w:val="center"/>
              <w:rPr>
                <w:rFonts w:cs="Times New Roman"/>
                <w:sz w:val="28"/>
                <w:szCs w:val="28"/>
              </w:rPr>
            </w:pPr>
            <w:r w:rsidRPr="000C5912">
              <w:rPr>
                <w:rFonts w:cs="Times New Roman"/>
                <w:sz w:val="28"/>
                <w:szCs w:val="28"/>
              </w:rPr>
              <w:t>202</w:t>
            </w:r>
            <w:r w:rsidR="00737F48">
              <w:rPr>
                <w:rFonts w:cs="Times New Roman"/>
                <w:sz w:val="28"/>
                <w:szCs w:val="28"/>
              </w:rPr>
              <w:t>4</w:t>
            </w:r>
            <w:r w:rsidRPr="000C5912">
              <w:rPr>
                <w:rFonts w:cs="Times New Roman"/>
                <w:sz w:val="28"/>
                <w:szCs w:val="28"/>
              </w:rPr>
              <w:t>.g.</w:t>
            </w:r>
          </w:p>
        </w:tc>
        <w:tc>
          <w:tcPr>
            <w:tcW w:w="1180" w:type="dxa"/>
            <w:noWrap/>
            <w:hideMark/>
          </w:tcPr>
          <w:p w14:paraId="0FACD8F9" w14:textId="3E3EFA8F" w:rsidR="000C5912" w:rsidRPr="000C5912" w:rsidRDefault="000C5912" w:rsidP="002F6E0B">
            <w:pPr>
              <w:shd w:val="clear" w:color="auto" w:fill="FFFFFF"/>
              <w:ind w:firstLine="720"/>
              <w:jc w:val="center"/>
              <w:rPr>
                <w:rFonts w:cs="Times New Roman"/>
                <w:sz w:val="28"/>
                <w:szCs w:val="28"/>
              </w:rPr>
            </w:pPr>
            <w:r w:rsidRPr="000C5912">
              <w:rPr>
                <w:rFonts w:cs="Times New Roman"/>
                <w:sz w:val="28"/>
                <w:szCs w:val="28"/>
              </w:rPr>
              <w:t>202</w:t>
            </w:r>
            <w:r w:rsidR="00737F48">
              <w:rPr>
                <w:rFonts w:cs="Times New Roman"/>
                <w:sz w:val="28"/>
                <w:szCs w:val="28"/>
              </w:rPr>
              <w:t>5</w:t>
            </w:r>
            <w:r w:rsidRPr="000C5912">
              <w:rPr>
                <w:rFonts w:cs="Times New Roman"/>
                <w:sz w:val="28"/>
                <w:szCs w:val="28"/>
              </w:rPr>
              <w:t>.g.</w:t>
            </w:r>
          </w:p>
        </w:tc>
        <w:tc>
          <w:tcPr>
            <w:tcW w:w="960" w:type="dxa"/>
            <w:noWrap/>
            <w:hideMark/>
          </w:tcPr>
          <w:p w14:paraId="750C751D" w14:textId="730496D8" w:rsidR="000C5912" w:rsidRPr="000C5912" w:rsidRDefault="000C5912" w:rsidP="002F6E0B">
            <w:pPr>
              <w:shd w:val="clear" w:color="auto" w:fill="FFFFFF"/>
              <w:ind w:firstLine="720"/>
              <w:jc w:val="center"/>
              <w:rPr>
                <w:rFonts w:cs="Times New Roman"/>
                <w:sz w:val="28"/>
                <w:szCs w:val="28"/>
              </w:rPr>
            </w:pPr>
            <w:r w:rsidRPr="000C5912">
              <w:rPr>
                <w:rFonts w:cs="Times New Roman"/>
                <w:sz w:val="28"/>
                <w:szCs w:val="28"/>
              </w:rPr>
              <w:t>202</w:t>
            </w:r>
            <w:r w:rsidR="00737F48">
              <w:rPr>
                <w:rFonts w:cs="Times New Roman"/>
                <w:sz w:val="28"/>
                <w:szCs w:val="28"/>
              </w:rPr>
              <w:t>6</w:t>
            </w:r>
            <w:r w:rsidRPr="000C5912">
              <w:rPr>
                <w:rFonts w:cs="Times New Roman"/>
                <w:sz w:val="28"/>
                <w:szCs w:val="28"/>
              </w:rPr>
              <w:t>.g.</w:t>
            </w:r>
          </w:p>
        </w:tc>
      </w:tr>
      <w:tr w:rsidR="000C5912" w:rsidRPr="000C5912" w14:paraId="5F752C1A" w14:textId="77777777" w:rsidTr="000C5912">
        <w:trPr>
          <w:trHeight w:val="300"/>
        </w:trPr>
        <w:tc>
          <w:tcPr>
            <w:tcW w:w="2440" w:type="dxa"/>
            <w:noWrap/>
            <w:hideMark/>
          </w:tcPr>
          <w:p w14:paraId="636AAA8D" w14:textId="342FAF25" w:rsidR="000C5912" w:rsidRPr="000C5912" w:rsidRDefault="000C5912" w:rsidP="000C5912">
            <w:pPr>
              <w:shd w:val="clear" w:color="auto" w:fill="FFFFFF"/>
              <w:rPr>
                <w:rFonts w:cs="Times New Roman"/>
                <w:sz w:val="28"/>
                <w:szCs w:val="28"/>
              </w:rPr>
            </w:pPr>
            <w:r w:rsidRPr="000C5912">
              <w:rPr>
                <w:rFonts w:cs="Times New Roman"/>
                <w:sz w:val="28"/>
                <w:szCs w:val="28"/>
              </w:rPr>
              <w:t>EURIBOR</w:t>
            </w:r>
            <w:r w:rsidR="002F6E0B">
              <w:rPr>
                <w:rFonts w:cs="Times New Roman"/>
                <w:sz w:val="28"/>
                <w:szCs w:val="28"/>
              </w:rPr>
              <w:t>,</w:t>
            </w:r>
            <w:r w:rsidR="00BC5267">
              <w:rPr>
                <w:rFonts w:cs="Times New Roman"/>
                <w:sz w:val="28"/>
                <w:szCs w:val="28"/>
              </w:rPr>
              <w:t xml:space="preserve"> %</w:t>
            </w:r>
          </w:p>
        </w:tc>
        <w:tc>
          <w:tcPr>
            <w:tcW w:w="1660" w:type="dxa"/>
            <w:noWrap/>
            <w:hideMark/>
          </w:tcPr>
          <w:p w14:paraId="0E1DBCC4" w14:textId="74DF5970" w:rsidR="000C5912" w:rsidRPr="000C5912" w:rsidRDefault="00737F48" w:rsidP="000C5912">
            <w:pPr>
              <w:shd w:val="clear" w:color="auto" w:fill="FFFFFF"/>
              <w:ind w:firstLine="720"/>
              <w:rPr>
                <w:rFonts w:cs="Times New Roman"/>
                <w:sz w:val="28"/>
                <w:szCs w:val="28"/>
              </w:rPr>
            </w:pPr>
            <w:r>
              <w:rPr>
                <w:rFonts w:cs="Times New Roman"/>
                <w:sz w:val="28"/>
                <w:szCs w:val="28"/>
              </w:rPr>
              <w:t>4</w:t>
            </w:r>
          </w:p>
        </w:tc>
        <w:tc>
          <w:tcPr>
            <w:tcW w:w="1180" w:type="dxa"/>
            <w:noWrap/>
            <w:hideMark/>
          </w:tcPr>
          <w:p w14:paraId="25DF6101" w14:textId="7074BD8E" w:rsidR="000C5912" w:rsidRPr="000C5912" w:rsidRDefault="00737F48" w:rsidP="000C5912">
            <w:pPr>
              <w:shd w:val="clear" w:color="auto" w:fill="FFFFFF"/>
              <w:ind w:firstLine="720"/>
              <w:rPr>
                <w:rFonts w:cs="Times New Roman"/>
                <w:sz w:val="28"/>
                <w:szCs w:val="28"/>
              </w:rPr>
            </w:pPr>
            <w:r>
              <w:rPr>
                <w:rFonts w:cs="Times New Roman"/>
                <w:sz w:val="28"/>
                <w:szCs w:val="28"/>
              </w:rPr>
              <w:t>4</w:t>
            </w:r>
          </w:p>
        </w:tc>
        <w:tc>
          <w:tcPr>
            <w:tcW w:w="960" w:type="dxa"/>
            <w:noWrap/>
            <w:hideMark/>
          </w:tcPr>
          <w:p w14:paraId="059926E1" w14:textId="0888C785" w:rsidR="000C5912" w:rsidRPr="000C5912" w:rsidRDefault="00737F48" w:rsidP="000C5912">
            <w:pPr>
              <w:shd w:val="clear" w:color="auto" w:fill="FFFFFF"/>
              <w:ind w:firstLine="720"/>
              <w:rPr>
                <w:rFonts w:cs="Times New Roman"/>
                <w:sz w:val="28"/>
                <w:szCs w:val="28"/>
              </w:rPr>
            </w:pPr>
            <w:r>
              <w:rPr>
                <w:rFonts w:cs="Times New Roman"/>
                <w:sz w:val="28"/>
                <w:szCs w:val="28"/>
              </w:rPr>
              <w:t>4</w:t>
            </w:r>
          </w:p>
        </w:tc>
      </w:tr>
      <w:tr w:rsidR="000C5912" w:rsidRPr="000C5912" w14:paraId="2F60944C" w14:textId="77777777" w:rsidTr="000C5912">
        <w:trPr>
          <w:trHeight w:val="300"/>
        </w:trPr>
        <w:tc>
          <w:tcPr>
            <w:tcW w:w="2440" w:type="dxa"/>
            <w:noWrap/>
            <w:hideMark/>
          </w:tcPr>
          <w:p w14:paraId="2D29BB49" w14:textId="7EC20A50" w:rsidR="000C5912" w:rsidRPr="000C5912" w:rsidRDefault="002F6E0B" w:rsidP="000C5912">
            <w:pPr>
              <w:shd w:val="clear" w:color="auto" w:fill="FFFFFF"/>
              <w:rPr>
                <w:rFonts w:cs="Times New Roman"/>
                <w:sz w:val="28"/>
                <w:szCs w:val="28"/>
              </w:rPr>
            </w:pPr>
            <w:r>
              <w:rPr>
                <w:rFonts w:cs="Times New Roman"/>
                <w:sz w:val="28"/>
                <w:szCs w:val="28"/>
              </w:rPr>
              <w:t>P</w:t>
            </w:r>
            <w:r w:rsidR="000C5912" w:rsidRPr="000C5912">
              <w:rPr>
                <w:rFonts w:cs="Times New Roman"/>
                <w:sz w:val="28"/>
                <w:szCs w:val="28"/>
              </w:rPr>
              <w:t>ievienotā likme</w:t>
            </w:r>
            <w:r>
              <w:rPr>
                <w:rFonts w:cs="Times New Roman"/>
                <w:sz w:val="28"/>
                <w:szCs w:val="28"/>
              </w:rPr>
              <w:t>,</w:t>
            </w:r>
            <w:r w:rsidR="00BC5267">
              <w:rPr>
                <w:rFonts w:cs="Times New Roman"/>
                <w:sz w:val="28"/>
                <w:szCs w:val="28"/>
              </w:rPr>
              <w:t xml:space="preserve"> %</w:t>
            </w:r>
          </w:p>
        </w:tc>
        <w:tc>
          <w:tcPr>
            <w:tcW w:w="1660" w:type="dxa"/>
            <w:noWrap/>
            <w:hideMark/>
          </w:tcPr>
          <w:p w14:paraId="3502B131" w14:textId="77777777" w:rsidR="000C5912" w:rsidRPr="000C5912" w:rsidRDefault="000C5912" w:rsidP="000C5912">
            <w:pPr>
              <w:shd w:val="clear" w:color="auto" w:fill="FFFFFF"/>
              <w:ind w:firstLine="720"/>
              <w:rPr>
                <w:rFonts w:cs="Times New Roman"/>
                <w:sz w:val="28"/>
                <w:szCs w:val="28"/>
              </w:rPr>
            </w:pPr>
            <w:r w:rsidRPr="000C5912">
              <w:rPr>
                <w:rFonts w:cs="Times New Roman"/>
                <w:sz w:val="28"/>
                <w:szCs w:val="28"/>
              </w:rPr>
              <w:t>3.5</w:t>
            </w:r>
          </w:p>
        </w:tc>
        <w:tc>
          <w:tcPr>
            <w:tcW w:w="1180" w:type="dxa"/>
            <w:noWrap/>
            <w:hideMark/>
          </w:tcPr>
          <w:p w14:paraId="43547E31" w14:textId="77777777" w:rsidR="000C5912" w:rsidRPr="000C5912" w:rsidRDefault="000C5912" w:rsidP="000C5912">
            <w:pPr>
              <w:shd w:val="clear" w:color="auto" w:fill="FFFFFF"/>
              <w:ind w:firstLine="720"/>
              <w:rPr>
                <w:rFonts w:cs="Times New Roman"/>
                <w:sz w:val="28"/>
                <w:szCs w:val="28"/>
              </w:rPr>
            </w:pPr>
            <w:r w:rsidRPr="000C5912">
              <w:rPr>
                <w:rFonts w:cs="Times New Roman"/>
                <w:sz w:val="28"/>
                <w:szCs w:val="28"/>
              </w:rPr>
              <w:t>3.5</w:t>
            </w:r>
          </w:p>
        </w:tc>
        <w:tc>
          <w:tcPr>
            <w:tcW w:w="960" w:type="dxa"/>
            <w:noWrap/>
            <w:hideMark/>
          </w:tcPr>
          <w:p w14:paraId="1B79EC07" w14:textId="77777777" w:rsidR="000C5912" w:rsidRPr="000C5912" w:rsidRDefault="000C5912" w:rsidP="000C5912">
            <w:pPr>
              <w:shd w:val="clear" w:color="auto" w:fill="FFFFFF"/>
              <w:ind w:firstLine="720"/>
              <w:rPr>
                <w:rFonts w:cs="Times New Roman"/>
                <w:sz w:val="28"/>
                <w:szCs w:val="28"/>
              </w:rPr>
            </w:pPr>
            <w:r w:rsidRPr="000C5912">
              <w:rPr>
                <w:rFonts w:cs="Times New Roman"/>
                <w:sz w:val="28"/>
                <w:szCs w:val="28"/>
              </w:rPr>
              <w:t>3.5</w:t>
            </w:r>
          </w:p>
        </w:tc>
      </w:tr>
      <w:tr w:rsidR="000C5912" w:rsidRPr="002F6E0B" w14:paraId="46951F52" w14:textId="77777777" w:rsidTr="000C5912">
        <w:trPr>
          <w:trHeight w:val="300"/>
        </w:trPr>
        <w:tc>
          <w:tcPr>
            <w:tcW w:w="2440" w:type="dxa"/>
            <w:noWrap/>
            <w:hideMark/>
          </w:tcPr>
          <w:p w14:paraId="2725F397" w14:textId="751288DC" w:rsidR="000C5912" w:rsidRPr="002F6E0B" w:rsidRDefault="000C5912" w:rsidP="000C5912">
            <w:pPr>
              <w:shd w:val="clear" w:color="auto" w:fill="FFFFFF"/>
              <w:rPr>
                <w:rFonts w:cs="Times New Roman"/>
                <w:sz w:val="28"/>
                <w:szCs w:val="28"/>
              </w:rPr>
            </w:pPr>
            <w:r w:rsidRPr="002F6E0B">
              <w:rPr>
                <w:rFonts w:cs="Times New Roman"/>
                <w:sz w:val="28"/>
                <w:szCs w:val="28"/>
              </w:rPr>
              <w:t>Kopā likme</w:t>
            </w:r>
            <w:r w:rsidR="002F6E0B">
              <w:rPr>
                <w:rFonts w:cs="Times New Roman"/>
                <w:sz w:val="28"/>
                <w:szCs w:val="28"/>
              </w:rPr>
              <w:t>,</w:t>
            </w:r>
            <w:r w:rsidR="00BC5267" w:rsidRPr="002F6E0B">
              <w:rPr>
                <w:rFonts w:cs="Times New Roman"/>
                <w:sz w:val="28"/>
                <w:szCs w:val="28"/>
              </w:rPr>
              <w:t xml:space="preserve"> %</w:t>
            </w:r>
          </w:p>
        </w:tc>
        <w:tc>
          <w:tcPr>
            <w:tcW w:w="1660" w:type="dxa"/>
            <w:noWrap/>
            <w:hideMark/>
          </w:tcPr>
          <w:p w14:paraId="75FEA25F" w14:textId="47CFB593" w:rsidR="000C5912" w:rsidRPr="002F6E0B" w:rsidRDefault="00737F48" w:rsidP="000C5912">
            <w:pPr>
              <w:shd w:val="clear" w:color="auto" w:fill="FFFFFF"/>
              <w:ind w:firstLine="720"/>
              <w:rPr>
                <w:rFonts w:cs="Times New Roman"/>
                <w:bCs/>
                <w:sz w:val="28"/>
                <w:szCs w:val="28"/>
              </w:rPr>
            </w:pPr>
            <w:r>
              <w:rPr>
                <w:rFonts w:cs="Times New Roman"/>
                <w:bCs/>
                <w:sz w:val="28"/>
                <w:szCs w:val="28"/>
              </w:rPr>
              <w:t>7.5</w:t>
            </w:r>
          </w:p>
        </w:tc>
        <w:tc>
          <w:tcPr>
            <w:tcW w:w="1180" w:type="dxa"/>
            <w:noWrap/>
            <w:hideMark/>
          </w:tcPr>
          <w:p w14:paraId="44A81165" w14:textId="27F379A2" w:rsidR="000C5912" w:rsidRPr="002F6E0B" w:rsidRDefault="00737F48" w:rsidP="000C5912">
            <w:pPr>
              <w:shd w:val="clear" w:color="auto" w:fill="FFFFFF"/>
              <w:ind w:firstLine="720"/>
              <w:rPr>
                <w:rFonts w:cs="Times New Roman"/>
                <w:bCs/>
                <w:sz w:val="28"/>
                <w:szCs w:val="28"/>
              </w:rPr>
            </w:pPr>
            <w:r>
              <w:rPr>
                <w:rFonts w:cs="Times New Roman"/>
                <w:bCs/>
                <w:sz w:val="28"/>
                <w:szCs w:val="28"/>
              </w:rPr>
              <w:t>7.5</w:t>
            </w:r>
          </w:p>
        </w:tc>
        <w:tc>
          <w:tcPr>
            <w:tcW w:w="960" w:type="dxa"/>
            <w:noWrap/>
            <w:hideMark/>
          </w:tcPr>
          <w:p w14:paraId="7EB02555" w14:textId="2CACB67E" w:rsidR="000C5912" w:rsidRPr="002F6E0B" w:rsidRDefault="00737F48" w:rsidP="000C5912">
            <w:pPr>
              <w:shd w:val="clear" w:color="auto" w:fill="FFFFFF"/>
              <w:ind w:firstLine="720"/>
              <w:rPr>
                <w:rFonts w:cs="Times New Roman"/>
                <w:bCs/>
                <w:sz w:val="28"/>
                <w:szCs w:val="28"/>
              </w:rPr>
            </w:pPr>
            <w:r>
              <w:rPr>
                <w:rFonts w:cs="Times New Roman"/>
                <w:bCs/>
                <w:sz w:val="28"/>
                <w:szCs w:val="28"/>
              </w:rPr>
              <w:t>7.5</w:t>
            </w:r>
          </w:p>
        </w:tc>
      </w:tr>
    </w:tbl>
    <w:p w14:paraId="48C621DE" w14:textId="77777777" w:rsidR="000C5912" w:rsidRPr="002F6E0B" w:rsidRDefault="000C5912" w:rsidP="00126111">
      <w:pPr>
        <w:shd w:val="clear" w:color="auto" w:fill="FFFFFF"/>
        <w:ind w:firstLine="720"/>
        <w:rPr>
          <w:rFonts w:cs="Times New Roman"/>
          <w:sz w:val="28"/>
          <w:szCs w:val="28"/>
        </w:rPr>
      </w:pPr>
    </w:p>
    <w:p w14:paraId="763E1D0A" w14:textId="266530CB" w:rsidR="008073B7" w:rsidRPr="00D501F5" w:rsidRDefault="00D501F5" w:rsidP="00D501F5">
      <w:pPr>
        <w:shd w:val="clear" w:color="auto" w:fill="FFFFFF"/>
        <w:ind w:left="425"/>
        <w:rPr>
          <w:rFonts w:cs="Times New Roman"/>
          <w:sz w:val="28"/>
          <w:szCs w:val="28"/>
        </w:rPr>
      </w:pPr>
      <w:r>
        <w:rPr>
          <w:rFonts w:cs="Times New Roman"/>
          <w:sz w:val="28"/>
          <w:szCs w:val="28"/>
        </w:rPr>
        <w:t>1</w:t>
      </w:r>
      <w:r w:rsidR="0024361E">
        <w:rPr>
          <w:rFonts w:cs="Times New Roman"/>
          <w:sz w:val="28"/>
          <w:szCs w:val="28"/>
        </w:rPr>
        <w:t>6</w:t>
      </w:r>
      <w:r>
        <w:rPr>
          <w:rFonts w:cs="Times New Roman"/>
          <w:sz w:val="28"/>
          <w:szCs w:val="28"/>
        </w:rPr>
        <w:t xml:space="preserve">. </w:t>
      </w:r>
      <w:r w:rsidR="002F6E0B" w:rsidRPr="00D501F5">
        <w:rPr>
          <w:rFonts w:cs="Times New Roman"/>
          <w:sz w:val="28"/>
          <w:szCs w:val="28"/>
        </w:rPr>
        <w:t xml:space="preserve">tabula. </w:t>
      </w:r>
      <w:r w:rsidR="00737F48">
        <w:rPr>
          <w:rFonts w:cs="Times New Roman"/>
          <w:sz w:val="28"/>
          <w:szCs w:val="28"/>
        </w:rPr>
        <w:t>Plānotie p</w:t>
      </w:r>
      <w:r w:rsidR="00BC5267" w:rsidRPr="00D501F5">
        <w:rPr>
          <w:rFonts w:cs="Times New Roman"/>
          <w:sz w:val="28"/>
          <w:szCs w:val="28"/>
        </w:rPr>
        <w:t>rocentu izdevum</w:t>
      </w:r>
      <w:r w:rsidR="00737F48">
        <w:rPr>
          <w:rFonts w:cs="Times New Roman"/>
          <w:sz w:val="28"/>
          <w:szCs w:val="28"/>
        </w:rPr>
        <w:t>i, ņemot vērā</w:t>
      </w:r>
      <w:r w:rsidR="00BC5267" w:rsidRPr="00D501F5">
        <w:rPr>
          <w:rFonts w:cs="Times New Roman"/>
          <w:sz w:val="28"/>
          <w:szCs w:val="28"/>
        </w:rPr>
        <w:t xml:space="preserve"> EURIBOR</w:t>
      </w:r>
      <w:r w:rsidR="007938DC" w:rsidRPr="00D501F5">
        <w:rPr>
          <w:rFonts w:cs="Times New Roman"/>
          <w:sz w:val="28"/>
          <w:szCs w:val="28"/>
        </w:rPr>
        <w:t xml:space="preserve"> likmes </w:t>
      </w:r>
      <w:r w:rsidR="00BC5267" w:rsidRPr="00D501F5">
        <w:rPr>
          <w:rFonts w:cs="Times New Roman"/>
          <w:sz w:val="28"/>
          <w:szCs w:val="28"/>
        </w:rPr>
        <w:t>izmaiņ</w:t>
      </w:r>
      <w:r w:rsidR="00737F48">
        <w:rPr>
          <w:rFonts w:cs="Times New Roman"/>
          <w:sz w:val="28"/>
          <w:szCs w:val="28"/>
        </w:rPr>
        <w:t>as</w:t>
      </w:r>
    </w:p>
    <w:p w14:paraId="47ECF2F5" w14:textId="77777777" w:rsidR="008073B7" w:rsidRDefault="008073B7" w:rsidP="00126111">
      <w:pPr>
        <w:shd w:val="clear" w:color="auto" w:fill="FFFFFF"/>
        <w:ind w:firstLine="720"/>
        <w:rPr>
          <w:rFonts w:cs="Times New Roman"/>
          <w:sz w:val="28"/>
          <w:szCs w:val="28"/>
        </w:rPr>
      </w:pPr>
    </w:p>
    <w:tbl>
      <w:tblPr>
        <w:tblStyle w:val="TableGrid"/>
        <w:tblW w:w="0" w:type="auto"/>
        <w:tblLook w:val="04A0" w:firstRow="1" w:lastRow="0" w:firstColumn="1" w:lastColumn="0" w:noHBand="0" w:noVBand="1"/>
      </w:tblPr>
      <w:tblGrid>
        <w:gridCol w:w="3095"/>
        <w:gridCol w:w="1336"/>
        <w:gridCol w:w="1336"/>
        <w:gridCol w:w="1336"/>
      </w:tblGrid>
      <w:tr w:rsidR="005756EF" w:rsidRPr="000A0636" w14:paraId="4E872B9E" w14:textId="77777777" w:rsidTr="000A0636">
        <w:trPr>
          <w:trHeight w:val="300"/>
        </w:trPr>
        <w:tc>
          <w:tcPr>
            <w:tcW w:w="3095" w:type="dxa"/>
            <w:noWrap/>
            <w:hideMark/>
          </w:tcPr>
          <w:p w14:paraId="2A176CCC" w14:textId="77777777" w:rsidR="005756EF" w:rsidRPr="002F6E0B" w:rsidRDefault="005756EF" w:rsidP="000A0636">
            <w:pPr>
              <w:shd w:val="clear" w:color="auto" w:fill="FFFFFF"/>
              <w:ind w:firstLine="720"/>
              <w:rPr>
                <w:rFonts w:cs="Times New Roman"/>
                <w:sz w:val="28"/>
                <w:szCs w:val="28"/>
              </w:rPr>
            </w:pPr>
            <w:r w:rsidRPr="002F6E0B">
              <w:rPr>
                <w:rFonts w:cs="Times New Roman"/>
                <w:sz w:val="28"/>
                <w:szCs w:val="28"/>
              </w:rPr>
              <w:t> </w:t>
            </w:r>
          </w:p>
        </w:tc>
        <w:tc>
          <w:tcPr>
            <w:tcW w:w="1336" w:type="dxa"/>
            <w:noWrap/>
            <w:hideMark/>
          </w:tcPr>
          <w:p w14:paraId="52F0F560" w14:textId="4E4FEDE0" w:rsidR="005756EF" w:rsidRPr="002F6E0B" w:rsidRDefault="005756EF" w:rsidP="000A0636">
            <w:pPr>
              <w:shd w:val="clear" w:color="auto" w:fill="FFFFFF"/>
              <w:rPr>
                <w:rFonts w:cs="Times New Roman"/>
                <w:bCs/>
                <w:sz w:val="28"/>
                <w:szCs w:val="28"/>
              </w:rPr>
            </w:pPr>
            <w:r w:rsidRPr="002F6E0B">
              <w:rPr>
                <w:rFonts w:cs="Times New Roman"/>
                <w:bCs/>
                <w:sz w:val="28"/>
                <w:szCs w:val="28"/>
              </w:rPr>
              <w:t>202</w:t>
            </w:r>
            <w:r w:rsidR="00737F48">
              <w:rPr>
                <w:rFonts w:cs="Times New Roman"/>
                <w:bCs/>
                <w:sz w:val="28"/>
                <w:szCs w:val="28"/>
              </w:rPr>
              <w:t>4</w:t>
            </w:r>
            <w:r w:rsidRPr="002F6E0B">
              <w:rPr>
                <w:rFonts w:cs="Times New Roman"/>
                <w:bCs/>
                <w:sz w:val="28"/>
                <w:szCs w:val="28"/>
              </w:rPr>
              <w:t>.g.</w:t>
            </w:r>
          </w:p>
        </w:tc>
        <w:tc>
          <w:tcPr>
            <w:tcW w:w="1336" w:type="dxa"/>
            <w:noWrap/>
            <w:hideMark/>
          </w:tcPr>
          <w:p w14:paraId="010252EC" w14:textId="2F2C7390" w:rsidR="005756EF" w:rsidRPr="002F6E0B" w:rsidRDefault="005756EF" w:rsidP="000A0636">
            <w:pPr>
              <w:shd w:val="clear" w:color="auto" w:fill="FFFFFF"/>
              <w:rPr>
                <w:rFonts w:cs="Times New Roman"/>
                <w:bCs/>
                <w:sz w:val="28"/>
                <w:szCs w:val="28"/>
              </w:rPr>
            </w:pPr>
            <w:r w:rsidRPr="002F6E0B">
              <w:rPr>
                <w:rFonts w:cs="Times New Roman"/>
                <w:bCs/>
                <w:sz w:val="28"/>
                <w:szCs w:val="28"/>
              </w:rPr>
              <w:t>202</w:t>
            </w:r>
            <w:r w:rsidR="00737F48">
              <w:rPr>
                <w:rFonts w:cs="Times New Roman"/>
                <w:bCs/>
                <w:sz w:val="28"/>
                <w:szCs w:val="28"/>
              </w:rPr>
              <w:t>5</w:t>
            </w:r>
            <w:r w:rsidRPr="002F6E0B">
              <w:rPr>
                <w:rFonts w:cs="Times New Roman"/>
                <w:bCs/>
                <w:sz w:val="28"/>
                <w:szCs w:val="28"/>
              </w:rPr>
              <w:t>.g.</w:t>
            </w:r>
          </w:p>
        </w:tc>
        <w:tc>
          <w:tcPr>
            <w:tcW w:w="1336" w:type="dxa"/>
            <w:noWrap/>
            <w:hideMark/>
          </w:tcPr>
          <w:p w14:paraId="5133E28D" w14:textId="36211F9B" w:rsidR="005756EF" w:rsidRPr="002F6E0B" w:rsidRDefault="005756EF" w:rsidP="000A0636">
            <w:pPr>
              <w:shd w:val="clear" w:color="auto" w:fill="FFFFFF"/>
              <w:rPr>
                <w:rFonts w:cs="Times New Roman"/>
                <w:bCs/>
                <w:sz w:val="28"/>
                <w:szCs w:val="28"/>
              </w:rPr>
            </w:pPr>
            <w:r w:rsidRPr="002F6E0B">
              <w:rPr>
                <w:rFonts w:cs="Times New Roman"/>
                <w:bCs/>
                <w:sz w:val="28"/>
                <w:szCs w:val="28"/>
              </w:rPr>
              <w:t>202</w:t>
            </w:r>
            <w:r w:rsidR="00737F48">
              <w:rPr>
                <w:rFonts w:cs="Times New Roman"/>
                <w:bCs/>
                <w:sz w:val="28"/>
                <w:szCs w:val="28"/>
              </w:rPr>
              <w:t>6</w:t>
            </w:r>
            <w:r w:rsidRPr="002F6E0B">
              <w:rPr>
                <w:rFonts w:cs="Times New Roman"/>
                <w:bCs/>
                <w:sz w:val="28"/>
                <w:szCs w:val="28"/>
              </w:rPr>
              <w:t>.g.</w:t>
            </w:r>
          </w:p>
        </w:tc>
      </w:tr>
      <w:tr w:rsidR="00737F48" w:rsidRPr="000A0636" w14:paraId="7A2D3F24" w14:textId="77777777" w:rsidTr="000A0636">
        <w:trPr>
          <w:trHeight w:val="975"/>
        </w:trPr>
        <w:tc>
          <w:tcPr>
            <w:tcW w:w="3095" w:type="dxa"/>
            <w:hideMark/>
          </w:tcPr>
          <w:p w14:paraId="635A0134" w14:textId="7E60B660" w:rsidR="00737F48" w:rsidRPr="000A0636" w:rsidRDefault="00737F48" w:rsidP="00737F48">
            <w:pPr>
              <w:shd w:val="clear" w:color="auto" w:fill="FFFFFF"/>
              <w:rPr>
                <w:rFonts w:cs="Times New Roman"/>
                <w:sz w:val="28"/>
                <w:szCs w:val="28"/>
              </w:rPr>
            </w:pPr>
            <w:r w:rsidRPr="000A0636">
              <w:rPr>
                <w:rFonts w:cs="Times New Roman"/>
                <w:sz w:val="28"/>
                <w:szCs w:val="28"/>
              </w:rPr>
              <w:t xml:space="preserve">MK </w:t>
            </w:r>
            <w:r>
              <w:rPr>
                <w:rFonts w:cs="Times New Roman"/>
                <w:sz w:val="28"/>
                <w:szCs w:val="28"/>
              </w:rPr>
              <w:t xml:space="preserve">noteikumu Nr. </w:t>
            </w:r>
            <w:r w:rsidRPr="000A0636">
              <w:rPr>
                <w:rFonts w:cs="Times New Roman"/>
                <w:sz w:val="28"/>
                <w:szCs w:val="28"/>
              </w:rPr>
              <w:t>231 kredītu procenti</w:t>
            </w:r>
            <w:r>
              <w:rPr>
                <w:rFonts w:cs="Times New Roman"/>
                <w:sz w:val="28"/>
                <w:szCs w:val="28"/>
              </w:rPr>
              <w:t xml:space="preserve"> (gan par studiju kredītiem, gan par likmi virs 5% abiem kredītu veidiem)</w:t>
            </w:r>
          </w:p>
        </w:tc>
        <w:tc>
          <w:tcPr>
            <w:tcW w:w="1336" w:type="dxa"/>
            <w:noWrap/>
            <w:hideMark/>
          </w:tcPr>
          <w:p w14:paraId="3739DFA8" w14:textId="47ABE149" w:rsidR="00737F48" w:rsidRPr="00FB3748" w:rsidRDefault="00737F48" w:rsidP="00737F48">
            <w:pPr>
              <w:shd w:val="clear" w:color="auto" w:fill="FFFFFF"/>
              <w:rPr>
                <w:rFonts w:cs="Times New Roman"/>
                <w:sz w:val="28"/>
                <w:szCs w:val="28"/>
              </w:rPr>
            </w:pPr>
            <w:r w:rsidRPr="003A4EF7">
              <w:t xml:space="preserve"> 1 800 295 </w:t>
            </w:r>
          </w:p>
        </w:tc>
        <w:tc>
          <w:tcPr>
            <w:tcW w:w="1336" w:type="dxa"/>
            <w:noWrap/>
            <w:hideMark/>
          </w:tcPr>
          <w:p w14:paraId="4245F9FC" w14:textId="0616373A" w:rsidR="00737F48" w:rsidRPr="00FB3748" w:rsidRDefault="00737F48" w:rsidP="00737F48">
            <w:pPr>
              <w:shd w:val="clear" w:color="auto" w:fill="FFFFFF"/>
              <w:rPr>
                <w:rFonts w:cs="Times New Roman"/>
                <w:sz w:val="28"/>
                <w:szCs w:val="28"/>
              </w:rPr>
            </w:pPr>
            <w:r w:rsidRPr="003A4EF7">
              <w:t xml:space="preserve"> 1 980 324 </w:t>
            </w:r>
          </w:p>
        </w:tc>
        <w:tc>
          <w:tcPr>
            <w:tcW w:w="1336" w:type="dxa"/>
            <w:noWrap/>
            <w:hideMark/>
          </w:tcPr>
          <w:p w14:paraId="11941D1B" w14:textId="53B1C7B7" w:rsidR="00737F48" w:rsidRPr="00FB3748" w:rsidRDefault="00737F48" w:rsidP="00737F48">
            <w:pPr>
              <w:shd w:val="clear" w:color="auto" w:fill="FFFFFF"/>
              <w:rPr>
                <w:rFonts w:cs="Times New Roman"/>
                <w:sz w:val="28"/>
                <w:szCs w:val="28"/>
              </w:rPr>
            </w:pPr>
            <w:r w:rsidRPr="003A4EF7">
              <w:t xml:space="preserve"> 2 178 357 </w:t>
            </w:r>
          </w:p>
        </w:tc>
      </w:tr>
      <w:tr w:rsidR="00737F48" w:rsidRPr="000A0636" w14:paraId="0B1A4E45" w14:textId="77777777" w:rsidTr="000A0636">
        <w:trPr>
          <w:trHeight w:val="975"/>
        </w:trPr>
        <w:tc>
          <w:tcPr>
            <w:tcW w:w="3095" w:type="dxa"/>
            <w:hideMark/>
          </w:tcPr>
          <w:p w14:paraId="6F9B99EB" w14:textId="36B9ED08" w:rsidR="00737F48" w:rsidRPr="000A0636" w:rsidRDefault="00737F48" w:rsidP="00737F48">
            <w:pPr>
              <w:shd w:val="clear" w:color="auto" w:fill="FFFFFF"/>
              <w:rPr>
                <w:rFonts w:cs="Times New Roman"/>
                <w:sz w:val="28"/>
                <w:szCs w:val="28"/>
              </w:rPr>
            </w:pPr>
            <w:r w:rsidRPr="000A0636">
              <w:rPr>
                <w:rFonts w:cs="Times New Roman"/>
                <w:sz w:val="28"/>
                <w:szCs w:val="28"/>
              </w:rPr>
              <w:t xml:space="preserve">MK </w:t>
            </w:r>
            <w:r>
              <w:rPr>
                <w:rFonts w:cs="Times New Roman"/>
                <w:sz w:val="28"/>
                <w:szCs w:val="28"/>
              </w:rPr>
              <w:t xml:space="preserve">noteikumu Nr. </w:t>
            </w:r>
            <w:r w:rsidRPr="000A0636">
              <w:rPr>
                <w:rFonts w:cs="Times New Roman"/>
                <w:sz w:val="28"/>
                <w:szCs w:val="28"/>
              </w:rPr>
              <w:t>220</w:t>
            </w:r>
            <w:r>
              <w:rPr>
                <w:rFonts w:cs="Times New Roman"/>
                <w:sz w:val="28"/>
                <w:szCs w:val="28"/>
              </w:rPr>
              <w:t>, 445</w:t>
            </w:r>
            <w:r w:rsidRPr="000A0636">
              <w:rPr>
                <w:rFonts w:cs="Times New Roman"/>
                <w:sz w:val="28"/>
                <w:szCs w:val="28"/>
              </w:rPr>
              <w:t xml:space="preserve"> kredītu procenti</w:t>
            </w:r>
            <w:r>
              <w:rPr>
                <w:rFonts w:cs="Times New Roman"/>
                <w:sz w:val="28"/>
                <w:szCs w:val="28"/>
              </w:rPr>
              <w:t xml:space="preserve"> (t.s. vecais kreditēšanas portfelis)</w:t>
            </w:r>
          </w:p>
        </w:tc>
        <w:tc>
          <w:tcPr>
            <w:tcW w:w="1336" w:type="dxa"/>
            <w:noWrap/>
            <w:hideMark/>
          </w:tcPr>
          <w:p w14:paraId="4CAEAC9D" w14:textId="6C61689A" w:rsidR="00737F48" w:rsidRPr="00FB3748" w:rsidRDefault="00737F48" w:rsidP="00737F48">
            <w:pPr>
              <w:shd w:val="clear" w:color="auto" w:fill="FFFFFF"/>
              <w:rPr>
                <w:rFonts w:cs="Times New Roman"/>
                <w:sz w:val="28"/>
                <w:szCs w:val="28"/>
              </w:rPr>
            </w:pPr>
            <w:r w:rsidRPr="009E70B1">
              <w:t xml:space="preserve"> 1 004 930 </w:t>
            </w:r>
          </w:p>
        </w:tc>
        <w:tc>
          <w:tcPr>
            <w:tcW w:w="1336" w:type="dxa"/>
            <w:noWrap/>
            <w:hideMark/>
          </w:tcPr>
          <w:p w14:paraId="6420DFF2" w14:textId="6A23C9AC" w:rsidR="00737F48" w:rsidRPr="00FB3748" w:rsidRDefault="00737F48" w:rsidP="00737F48">
            <w:pPr>
              <w:shd w:val="clear" w:color="auto" w:fill="FFFFFF"/>
              <w:rPr>
                <w:rFonts w:cs="Times New Roman"/>
                <w:sz w:val="28"/>
                <w:szCs w:val="28"/>
              </w:rPr>
            </w:pPr>
            <w:r w:rsidRPr="009E70B1">
              <w:t xml:space="preserve"> 897 500 </w:t>
            </w:r>
          </w:p>
        </w:tc>
        <w:tc>
          <w:tcPr>
            <w:tcW w:w="1336" w:type="dxa"/>
            <w:noWrap/>
            <w:hideMark/>
          </w:tcPr>
          <w:p w14:paraId="5C3C29BE" w14:textId="71613924" w:rsidR="00737F48" w:rsidRPr="00FB3748" w:rsidRDefault="00737F48" w:rsidP="00737F48">
            <w:pPr>
              <w:shd w:val="clear" w:color="auto" w:fill="FFFFFF"/>
              <w:rPr>
                <w:rFonts w:cs="Times New Roman"/>
                <w:sz w:val="28"/>
                <w:szCs w:val="28"/>
              </w:rPr>
            </w:pPr>
            <w:r w:rsidRPr="009E70B1">
              <w:t xml:space="preserve"> 897 500 </w:t>
            </w:r>
          </w:p>
        </w:tc>
      </w:tr>
      <w:tr w:rsidR="00737F48" w:rsidRPr="000A0636" w14:paraId="7774A1AB" w14:textId="77777777" w:rsidTr="000A0636">
        <w:trPr>
          <w:trHeight w:val="1710"/>
        </w:trPr>
        <w:tc>
          <w:tcPr>
            <w:tcW w:w="3095" w:type="dxa"/>
            <w:hideMark/>
          </w:tcPr>
          <w:p w14:paraId="5922ED8B" w14:textId="77777777" w:rsidR="00737F48" w:rsidRPr="000A0636" w:rsidRDefault="00737F48" w:rsidP="00737F48">
            <w:pPr>
              <w:shd w:val="clear" w:color="auto" w:fill="FFFFFF"/>
              <w:rPr>
                <w:rFonts w:cs="Times New Roman"/>
                <w:b/>
                <w:bCs/>
                <w:sz w:val="28"/>
                <w:szCs w:val="28"/>
              </w:rPr>
            </w:pPr>
            <w:r w:rsidRPr="000A0636">
              <w:rPr>
                <w:rFonts w:cs="Times New Roman"/>
                <w:b/>
                <w:bCs/>
                <w:sz w:val="28"/>
                <w:szCs w:val="28"/>
              </w:rPr>
              <w:t>Aprēķinātie procentu izdevumi kopā</w:t>
            </w:r>
          </w:p>
        </w:tc>
        <w:tc>
          <w:tcPr>
            <w:tcW w:w="1336" w:type="dxa"/>
            <w:hideMark/>
          </w:tcPr>
          <w:p w14:paraId="0E10859C" w14:textId="6A0DF79C" w:rsidR="00737F48" w:rsidRPr="00FB3748" w:rsidRDefault="00737F48" w:rsidP="00737F48">
            <w:pPr>
              <w:shd w:val="clear" w:color="auto" w:fill="FFFFFF"/>
              <w:rPr>
                <w:rFonts w:cs="Times New Roman"/>
                <w:b/>
                <w:bCs/>
                <w:sz w:val="28"/>
                <w:szCs w:val="28"/>
              </w:rPr>
            </w:pPr>
            <w:r w:rsidRPr="00CB3AEA">
              <w:t xml:space="preserve"> 2 805 225 </w:t>
            </w:r>
          </w:p>
        </w:tc>
        <w:tc>
          <w:tcPr>
            <w:tcW w:w="1336" w:type="dxa"/>
            <w:hideMark/>
          </w:tcPr>
          <w:p w14:paraId="2AE25A36" w14:textId="38D22AC0" w:rsidR="00737F48" w:rsidRPr="00FB3748" w:rsidRDefault="00737F48" w:rsidP="00737F48">
            <w:pPr>
              <w:shd w:val="clear" w:color="auto" w:fill="FFFFFF"/>
              <w:rPr>
                <w:rFonts w:cs="Times New Roman"/>
                <w:b/>
                <w:bCs/>
                <w:sz w:val="28"/>
                <w:szCs w:val="28"/>
              </w:rPr>
            </w:pPr>
            <w:r w:rsidRPr="00CB3AEA">
              <w:t xml:space="preserve"> 2 877 824 </w:t>
            </w:r>
          </w:p>
        </w:tc>
        <w:tc>
          <w:tcPr>
            <w:tcW w:w="1336" w:type="dxa"/>
            <w:hideMark/>
          </w:tcPr>
          <w:p w14:paraId="48AB875C" w14:textId="4009F03F" w:rsidR="00737F48" w:rsidRPr="00FB3748" w:rsidRDefault="00737F48" w:rsidP="00737F48">
            <w:pPr>
              <w:shd w:val="clear" w:color="auto" w:fill="FFFFFF"/>
              <w:rPr>
                <w:rFonts w:cs="Times New Roman"/>
                <w:b/>
                <w:bCs/>
                <w:sz w:val="28"/>
                <w:szCs w:val="28"/>
              </w:rPr>
            </w:pPr>
            <w:r w:rsidRPr="00CB3AEA">
              <w:t xml:space="preserve"> 3 075 857 </w:t>
            </w:r>
          </w:p>
        </w:tc>
      </w:tr>
      <w:tr w:rsidR="00737F48" w:rsidRPr="000A0636" w14:paraId="5843F172" w14:textId="77777777" w:rsidTr="000A0636">
        <w:trPr>
          <w:trHeight w:val="2280"/>
        </w:trPr>
        <w:tc>
          <w:tcPr>
            <w:tcW w:w="3095" w:type="dxa"/>
            <w:hideMark/>
          </w:tcPr>
          <w:p w14:paraId="506B27BD" w14:textId="0BBFB393" w:rsidR="00737F48" w:rsidRPr="000A0636" w:rsidRDefault="00737F48" w:rsidP="00737F48">
            <w:pPr>
              <w:shd w:val="clear" w:color="auto" w:fill="FFFFFF"/>
              <w:rPr>
                <w:rFonts w:cs="Times New Roman"/>
                <w:b/>
                <w:bCs/>
                <w:sz w:val="28"/>
                <w:szCs w:val="28"/>
              </w:rPr>
            </w:pPr>
            <w:r w:rsidRPr="000A0636">
              <w:rPr>
                <w:rFonts w:cs="Times New Roman"/>
                <w:b/>
                <w:bCs/>
                <w:sz w:val="28"/>
                <w:szCs w:val="28"/>
              </w:rPr>
              <w:t>Procentu izdevumi saskaņā ar plānoto budžetu</w:t>
            </w:r>
            <w:r>
              <w:rPr>
                <w:rFonts w:cs="Times New Roman"/>
                <w:b/>
                <w:bCs/>
                <w:sz w:val="28"/>
                <w:szCs w:val="28"/>
              </w:rPr>
              <w:t xml:space="preserve"> 03.04.00</w:t>
            </w:r>
          </w:p>
        </w:tc>
        <w:tc>
          <w:tcPr>
            <w:tcW w:w="1336" w:type="dxa"/>
            <w:noWrap/>
            <w:hideMark/>
          </w:tcPr>
          <w:p w14:paraId="6EC31895" w14:textId="173E986B" w:rsidR="00737F48" w:rsidRPr="00FB3748" w:rsidRDefault="00737F48" w:rsidP="00737F48">
            <w:pPr>
              <w:shd w:val="clear" w:color="auto" w:fill="FFFFFF"/>
              <w:rPr>
                <w:rFonts w:cs="Times New Roman"/>
                <w:b/>
                <w:bCs/>
                <w:sz w:val="28"/>
                <w:szCs w:val="28"/>
              </w:rPr>
            </w:pPr>
            <w:r w:rsidRPr="00D305F9">
              <w:t xml:space="preserve"> 1 959 785 </w:t>
            </w:r>
          </w:p>
        </w:tc>
        <w:tc>
          <w:tcPr>
            <w:tcW w:w="1336" w:type="dxa"/>
            <w:noWrap/>
            <w:hideMark/>
          </w:tcPr>
          <w:p w14:paraId="4D930630" w14:textId="1A50A3A8" w:rsidR="00737F48" w:rsidRPr="00FB3748" w:rsidRDefault="00737F48" w:rsidP="00737F48">
            <w:pPr>
              <w:shd w:val="clear" w:color="auto" w:fill="FFFFFF"/>
              <w:rPr>
                <w:rFonts w:cs="Times New Roman"/>
                <w:b/>
                <w:bCs/>
                <w:sz w:val="28"/>
                <w:szCs w:val="28"/>
              </w:rPr>
            </w:pPr>
            <w:r w:rsidRPr="00D305F9">
              <w:t xml:space="preserve"> 2 171 580 </w:t>
            </w:r>
          </w:p>
        </w:tc>
        <w:tc>
          <w:tcPr>
            <w:tcW w:w="1336" w:type="dxa"/>
            <w:noWrap/>
            <w:hideMark/>
          </w:tcPr>
          <w:p w14:paraId="1C61353C" w14:textId="68814899" w:rsidR="00737F48" w:rsidRPr="00FB3748" w:rsidRDefault="00737F48" w:rsidP="00737F48">
            <w:pPr>
              <w:shd w:val="clear" w:color="auto" w:fill="FFFFFF"/>
              <w:rPr>
                <w:rFonts w:cs="Times New Roman"/>
                <w:b/>
                <w:bCs/>
                <w:sz w:val="28"/>
                <w:szCs w:val="28"/>
              </w:rPr>
            </w:pPr>
            <w:r w:rsidRPr="00D305F9">
              <w:t xml:space="preserve"> 2 171 580 </w:t>
            </w:r>
          </w:p>
        </w:tc>
      </w:tr>
      <w:tr w:rsidR="00737F48" w:rsidRPr="000A0636" w14:paraId="2387FC9C" w14:textId="77777777" w:rsidTr="000A0636">
        <w:trPr>
          <w:trHeight w:val="2565"/>
        </w:trPr>
        <w:tc>
          <w:tcPr>
            <w:tcW w:w="3095" w:type="dxa"/>
          </w:tcPr>
          <w:p w14:paraId="0EF47124" w14:textId="77777777" w:rsidR="00737F48" w:rsidRPr="00737F48" w:rsidRDefault="00737F48" w:rsidP="00737F48">
            <w:pPr>
              <w:shd w:val="clear" w:color="auto" w:fill="FFFFFF"/>
              <w:rPr>
                <w:rFonts w:cs="Times New Roman"/>
                <w:b/>
                <w:bCs/>
                <w:sz w:val="28"/>
                <w:szCs w:val="28"/>
              </w:rPr>
            </w:pPr>
            <w:r w:rsidRPr="00737F48">
              <w:rPr>
                <w:rFonts w:cs="Times New Roman"/>
                <w:b/>
                <w:bCs/>
                <w:sz w:val="28"/>
                <w:szCs w:val="28"/>
              </w:rPr>
              <w:t>Pārpalikums (+) /Iztrūkums (-) procentu izdevumiem pret plānoto budžetu</w:t>
            </w:r>
          </w:p>
          <w:p w14:paraId="4CF4E1B7" w14:textId="77777777" w:rsidR="00737F48" w:rsidRPr="000A0636" w:rsidRDefault="00737F48" w:rsidP="00737F48">
            <w:pPr>
              <w:shd w:val="clear" w:color="auto" w:fill="FFFFFF"/>
              <w:rPr>
                <w:rFonts w:cs="Times New Roman"/>
                <w:b/>
                <w:bCs/>
                <w:sz w:val="28"/>
                <w:szCs w:val="28"/>
              </w:rPr>
            </w:pPr>
          </w:p>
        </w:tc>
        <w:tc>
          <w:tcPr>
            <w:tcW w:w="1336" w:type="dxa"/>
            <w:noWrap/>
          </w:tcPr>
          <w:p w14:paraId="69840378" w14:textId="2B73BF53" w:rsidR="00737F48" w:rsidRPr="00FB3748" w:rsidRDefault="00737F48" w:rsidP="00737F48">
            <w:pPr>
              <w:shd w:val="clear" w:color="auto" w:fill="FFFFFF"/>
            </w:pPr>
            <w:r w:rsidRPr="0042570F">
              <w:t xml:space="preserve">-845 440 </w:t>
            </w:r>
          </w:p>
        </w:tc>
        <w:tc>
          <w:tcPr>
            <w:tcW w:w="1336" w:type="dxa"/>
            <w:noWrap/>
          </w:tcPr>
          <w:p w14:paraId="0885F235" w14:textId="127FA68D" w:rsidR="00737F48" w:rsidRPr="00FB3748" w:rsidRDefault="00737F48" w:rsidP="00737F48">
            <w:pPr>
              <w:shd w:val="clear" w:color="auto" w:fill="FFFFFF"/>
            </w:pPr>
            <w:r w:rsidRPr="0042570F">
              <w:t xml:space="preserve">-706 244 </w:t>
            </w:r>
          </w:p>
        </w:tc>
        <w:tc>
          <w:tcPr>
            <w:tcW w:w="1336" w:type="dxa"/>
            <w:noWrap/>
          </w:tcPr>
          <w:p w14:paraId="15A9860A" w14:textId="46252911" w:rsidR="00737F48" w:rsidRPr="00FB3748" w:rsidRDefault="00737F48" w:rsidP="00737F48">
            <w:pPr>
              <w:shd w:val="clear" w:color="auto" w:fill="FFFFFF"/>
            </w:pPr>
            <w:r w:rsidRPr="0042570F">
              <w:t xml:space="preserve">-904 277 </w:t>
            </w:r>
          </w:p>
        </w:tc>
      </w:tr>
      <w:tr w:rsidR="00737F48" w:rsidRPr="000A0636" w14:paraId="529278A4" w14:textId="77777777" w:rsidTr="000A0636">
        <w:trPr>
          <w:trHeight w:val="2565"/>
        </w:trPr>
        <w:tc>
          <w:tcPr>
            <w:tcW w:w="3095" w:type="dxa"/>
          </w:tcPr>
          <w:p w14:paraId="64454806" w14:textId="77777777" w:rsidR="00737F48" w:rsidRPr="00737F48" w:rsidRDefault="00737F48" w:rsidP="00737F48">
            <w:pPr>
              <w:rPr>
                <w:rFonts w:cs="Times New Roman"/>
                <w:b/>
                <w:bCs/>
                <w:sz w:val="28"/>
                <w:szCs w:val="28"/>
              </w:rPr>
            </w:pPr>
            <w:r w:rsidRPr="00737F48">
              <w:rPr>
                <w:rFonts w:cs="Times New Roman"/>
                <w:b/>
                <w:bCs/>
                <w:sz w:val="28"/>
                <w:szCs w:val="28"/>
              </w:rPr>
              <w:lastRenderedPageBreak/>
              <w:t>Iekšējā EKK pārdale no finansēšanas daļas uz procentu izdevumiem</w:t>
            </w:r>
          </w:p>
          <w:p w14:paraId="39019952" w14:textId="77777777" w:rsidR="00737F48" w:rsidRPr="000A0636" w:rsidRDefault="00737F48" w:rsidP="00737F48">
            <w:pPr>
              <w:shd w:val="clear" w:color="auto" w:fill="FFFFFF"/>
              <w:rPr>
                <w:rFonts w:cs="Times New Roman"/>
                <w:b/>
                <w:bCs/>
                <w:sz w:val="28"/>
                <w:szCs w:val="28"/>
              </w:rPr>
            </w:pPr>
          </w:p>
        </w:tc>
        <w:tc>
          <w:tcPr>
            <w:tcW w:w="1336" w:type="dxa"/>
            <w:noWrap/>
          </w:tcPr>
          <w:p w14:paraId="0D63B077" w14:textId="74E4D9E3" w:rsidR="00737F48" w:rsidRPr="00FB3748" w:rsidRDefault="00737F48" w:rsidP="00737F48">
            <w:pPr>
              <w:shd w:val="clear" w:color="auto" w:fill="FFFFFF"/>
            </w:pPr>
            <w:r>
              <w:t>0</w:t>
            </w:r>
          </w:p>
        </w:tc>
        <w:tc>
          <w:tcPr>
            <w:tcW w:w="1336" w:type="dxa"/>
            <w:noWrap/>
          </w:tcPr>
          <w:p w14:paraId="44757842" w14:textId="558B9A15" w:rsidR="00737F48" w:rsidRPr="00FB3748" w:rsidRDefault="00737F48" w:rsidP="00737F48">
            <w:pPr>
              <w:shd w:val="clear" w:color="auto" w:fill="FFFFFF"/>
            </w:pPr>
            <w:r w:rsidRPr="00DC6536">
              <w:t xml:space="preserve"> 28 517 </w:t>
            </w:r>
          </w:p>
        </w:tc>
        <w:tc>
          <w:tcPr>
            <w:tcW w:w="1336" w:type="dxa"/>
            <w:noWrap/>
          </w:tcPr>
          <w:p w14:paraId="69934A33" w14:textId="67A30ADE" w:rsidR="00737F48" w:rsidRPr="00FB3748" w:rsidRDefault="00737F48" w:rsidP="00737F48">
            <w:pPr>
              <w:shd w:val="clear" w:color="auto" w:fill="FFFFFF"/>
            </w:pPr>
            <w:r w:rsidRPr="00DC6536">
              <w:t xml:space="preserve"> 94 728 </w:t>
            </w:r>
          </w:p>
        </w:tc>
      </w:tr>
      <w:tr w:rsidR="00737F48" w:rsidRPr="000A0636" w14:paraId="5BC84F62" w14:textId="77777777" w:rsidTr="000A0636">
        <w:trPr>
          <w:trHeight w:val="2565"/>
        </w:trPr>
        <w:tc>
          <w:tcPr>
            <w:tcW w:w="3095" w:type="dxa"/>
            <w:hideMark/>
          </w:tcPr>
          <w:p w14:paraId="41929A86" w14:textId="17C387DC" w:rsidR="00737F48" w:rsidRPr="000A0636" w:rsidRDefault="00737F48" w:rsidP="00737F48">
            <w:pPr>
              <w:shd w:val="clear" w:color="auto" w:fill="FFFFFF"/>
              <w:rPr>
                <w:rFonts w:cs="Times New Roman"/>
                <w:b/>
                <w:bCs/>
                <w:sz w:val="28"/>
                <w:szCs w:val="28"/>
              </w:rPr>
            </w:pPr>
            <w:r w:rsidRPr="00737F48">
              <w:rPr>
                <w:rFonts w:cs="Times New Roman"/>
                <w:b/>
                <w:bCs/>
                <w:sz w:val="28"/>
                <w:szCs w:val="28"/>
              </w:rPr>
              <w:t>Iztrūkums (-) procentu izdevumiem pret plānoto budžetu, ņemot vērā EKK pārdali</w:t>
            </w:r>
          </w:p>
        </w:tc>
        <w:tc>
          <w:tcPr>
            <w:tcW w:w="1336" w:type="dxa"/>
            <w:noWrap/>
            <w:hideMark/>
          </w:tcPr>
          <w:p w14:paraId="783234BC" w14:textId="340540E3" w:rsidR="00737F48" w:rsidRPr="00FB3748" w:rsidRDefault="00737F48" w:rsidP="00737F48">
            <w:pPr>
              <w:shd w:val="clear" w:color="auto" w:fill="FFFFFF"/>
              <w:rPr>
                <w:rFonts w:cs="Times New Roman"/>
                <w:b/>
                <w:bCs/>
                <w:sz w:val="28"/>
                <w:szCs w:val="28"/>
              </w:rPr>
            </w:pPr>
            <w:r w:rsidRPr="00913935">
              <w:t xml:space="preserve">-845 440 </w:t>
            </w:r>
          </w:p>
        </w:tc>
        <w:tc>
          <w:tcPr>
            <w:tcW w:w="1336" w:type="dxa"/>
            <w:noWrap/>
            <w:hideMark/>
          </w:tcPr>
          <w:p w14:paraId="391E02CA" w14:textId="6769F3E7" w:rsidR="00737F48" w:rsidRPr="00FB3748" w:rsidRDefault="00737F48" w:rsidP="00737F48">
            <w:pPr>
              <w:shd w:val="clear" w:color="auto" w:fill="FFFFFF"/>
              <w:rPr>
                <w:rFonts w:cs="Times New Roman"/>
                <w:b/>
                <w:bCs/>
                <w:sz w:val="28"/>
                <w:szCs w:val="28"/>
              </w:rPr>
            </w:pPr>
            <w:r w:rsidRPr="00913935">
              <w:t xml:space="preserve">-677 727 </w:t>
            </w:r>
          </w:p>
        </w:tc>
        <w:tc>
          <w:tcPr>
            <w:tcW w:w="1336" w:type="dxa"/>
            <w:noWrap/>
            <w:hideMark/>
          </w:tcPr>
          <w:p w14:paraId="4F5DC7D6" w14:textId="43AAF078" w:rsidR="00737F48" w:rsidRPr="00FB3748" w:rsidRDefault="00737F48" w:rsidP="00737F48">
            <w:pPr>
              <w:shd w:val="clear" w:color="auto" w:fill="FFFFFF"/>
              <w:rPr>
                <w:rFonts w:cs="Times New Roman"/>
                <w:b/>
                <w:bCs/>
                <w:sz w:val="28"/>
                <w:szCs w:val="28"/>
              </w:rPr>
            </w:pPr>
            <w:r w:rsidRPr="00913935">
              <w:t xml:space="preserve">-809 549 </w:t>
            </w:r>
          </w:p>
        </w:tc>
      </w:tr>
    </w:tbl>
    <w:p w14:paraId="4BD292B2" w14:textId="77777777" w:rsidR="008073B7" w:rsidRDefault="008073B7" w:rsidP="00126111">
      <w:pPr>
        <w:shd w:val="clear" w:color="auto" w:fill="FFFFFF"/>
        <w:ind w:firstLine="720"/>
        <w:rPr>
          <w:rFonts w:cs="Times New Roman"/>
          <w:sz w:val="28"/>
          <w:szCs w:val="28"/>
        </w:rPr>
      </w:pPr>
    </w:p>
    <w:p w14:paraId="3C21CF10" w14:textId="2D25A86F" w:rsidR="003021F7" w:rsidRPr="00F37240" w:rsidRDefault="003021F7" w:rsidP="00126111">
      <w:pPr>
        <w:shd w:val="clear" w:color="auto" w:fill="FFFFFF"/>
        <w:ind w:firstLine="720"/>
        <w:rPr>
          <w:rFonts w:cs="Times New Roman"/>
          <w:color w:val="000000" w:themeColor="text1"/>
          <w:sz w:val="28"/>
          <w:szCs w:val="28"/>
        </w:rPr>
      </w:pPr>
      <w:bookmarkStart w:id="13" w:name="_Hlk128387916"/>
      <w:r w:rsidRPr="00F37240">
        <w:rPr>
          <w:rFonts w:cs="Times New Roman"/>
          <w:color w:val="000000" w:themeColor="text1"/>
          <w:sz w:val="28"/>
          <w:szCs w:val="28"/>
        </w:rPr>
        <w:t xml:space="preserve">2024.gadam procentiem papildus nepieciešamais finansējums 845 440 </w:t>
      </w:r>
      <w:proofErr w:type="spellStart"/>
      <w:r w:rsidRPr="00F37240">
        <w:rPr>
          <w:rFonts w:cs="Times New Roman"/>
          <w:color w:val="000000" w:themeColor="text1"/>
          <w:sz w:val="28"/>
          <w:szCs w:val="28"/>
        </w:rPr>
        <w:t>euro</w:t>
      </w:r>
      <w:proofErr w:type="spellEnd"/>
      <w:r w:rsidRPr="00F37240">
        <w:rPr>
          <w:rFonts w:cs="Times New Roman"/>
          <w:color w:val="000000" w:themeColor="text1"/>
          <w:sz w:val="28"/>
          <w:szCs w:val="28"/>
        </w:rPr>
        <w:t xml:space="preserve"> apmērā ir atbalstīts, precizējot budžeta bāzes izdevumus 2024. - 2026.gadam.</w:t>
      </w:r>
    </w:p>
    <w:p w14:paraId="44CEF081" w14:textId="0D52F7E1" w:rsidR="009C4D7D" w:rsidRPr="00CD7FE4" w:rsidRDefault="009C4D7D" w:rsidP="00126111">
      <w:pPr>
        <w:shd w:val="clear" w:color="auto" w:fill="FFFFFF"/>
        <w:ind w:firstLine="720"/>
        <w:rPr>
          <w:rFonts w:cs="Times New Roman"/>
          <w:color w:val="000000" w:themeColor="text1"/>
          <w:sz w:val="28"/>
          <w:szCs w:val="28"/>
        </w:rPr>
      </w:pPr>
      <w:r w:rsidRPr="00CD7FE4">
        <w:rPr>
          <w:rFonts w:cs="Times New Roman"/>
          <w:color w:val="000000" w:themeColor="text1"/>
          <w:sz w:val="28"/>
          <w:szCs w:val="28"/>
        </w:rPr>
        <w:t xml:space="preserve">Jautājums par </w:t>
      </w:r>
      <w:r w:rsidR="00D74DAA">
        <w:rPr>
          <w:rFonts w:cs="Times New Roman"/>
          <w:color w:val="000000" w:themeColor="text1"/>
          <w:sz w:val="28"/>
          <w:szCs w:val="28"/>
        </w:rPr>
        <w:t xml:space="preserve">turpmāk </w:t>
      </w:r>
      <w:r w:rsidRPr="00CD7FE4">
        <w:rPr>
          <w:rFonts w:cs="Times New Roman"/>
          <w:color w:val="000000" w:themeColor="text1"/>
          <w:sz w:val="28"/>
          <w:szCs w:val="28"/>
        </w:rPr>
        <w:t>nepieciešamo finansējumu procentu izdevumiem</w:t>
      </w:r>
      <w:r w:rsidR="00B7147A">
        <w:rPr>
          <w:rFonts w:cs="Times New Roman"/>
          <w:color w:val="000000" w:themeColor="text1"/>
          <w:sz w:val="28"/>
          <w:szCs w:val="28"/>
        </w:rPr>
        <w:t xml:space="preserve"> </w:t>
      </w:r>
      <w:r w:rsidRPr="00CD7FE4">
        <w:rPr>
          <w:rFonts w:cs="Times New Roman"/>
          <w:color w:val="000000" w:themeColor="text1"/>
          <w:sz w:val="28"/>
          <w:szCs w:val="28"/>
        </w:rPr>
        <w:t>ir skatāms Ministru kabinetā likumprojekta "Par valsts budžetu 202</w:t>
      </w:r>
      <w:r w:rsidR="00D74DAA">
        <w:rPr>
          <w:rFonts w:cs="Times New Roman"/>
          <w:color w:val="000000" w:themeColor="text1"/>
          <w:sz w:val="28"/>
          <w:szCs w:val="28"/>
        </w:rPr>
        <w:t>5</w:t>
      </w:r>
      <w:r w:rsidRPr="00CD7FE4">
        <w:rPr>
          <w:rFonts w:cs="Times New Roman"/>
          <w:color w:val="000000" w:themeColor="text1"/>
          <w:sz w:val="28"/>
          <w:szCs w:val="28"/>
        </w:rPr>
        <w:t>. gadam un budžeta ietvaru  202</w:t>
      </w:r>
      <w:r w:rsidR="00D74DAA">
        <w:rPr>
          <w:rFonts w:cs="Times New Roman"/>
          <w:color w:val="000000" w:themeColor="text1"/>
          <w:sz w:val="28"/>
          <w:szCs w:val="28"/>
        </w:rPr>
        <w:t>5</w:t>
      </w:r>
      <w:r w:rsidRPr="00CD7FE4">
        <w:rPr>
          <w:rFonts w:cs="Times New Roman"/>
          <w:color w:val="000000" w:themeColor="text1"/>
          <w:sz w:val="28"/>
          <w:szCs w:val="28"/>
        </w:rPr>
        <w:t>., 202</w:t>
      </w:r>
      <w:r w:rsidR="00D74DAA">
        <w:rPr>
          <w:rFonts w:cs="Times New Roman"/>
          <w:color w:val="000000" w:themeColor="text1"/>
          <w:sz w:val="28"/>
          <w:szCs w:val="28"/>
        </w:rPr>
        <w:t>6</w:t>
      </w:r>
      <w:r w:rsidRPr="00CD7FE4">
        <w:rPr>
          <w:rFonts w:cs="Times New Roman"/>
          <w:color w:val="000000" w:themeColor="text1"/>
          <w:sz w:val="28"/>
          <w:szCs w:val="28"/>
        </w:rPr>
        <w:t>. un 202</w:t>
      </w:r>
      <w:r w:rsidR="00D74DAA">
        <w:rPr>
          <w:rFonts w:cs="Times New Roman"/>
          <w:color w:val="000000" w:themeColor="text1"/>
          <w:sz w:val="28"/>
          <w:szCs w:val="28"/>
        </w:rPr>
        <w:t>7</w:t>
      </w:r>
      <w:r w:rsidRPr="00CD7FE4">
        <w:rPr>
          <w:rFonts w:cs="Times New Roman"/>
          <w:color w:val="000000" w:themeColor="text1"/>
          <w:sz w:val="28"/>
          <w:szCs w:val="28"/>
        </w:rPr>
        <w:t xml:space="preserve">. gadam" sagatavošanas un izskatīšanas procesā kopā ar visu ministriju un centrālo valsts iestāžu iesniegtajiem prioritāro pasākumu pieteikumiem, ņemot vērā valsts budžeta finansiālās iespējas. </w:t>
      </w:r>
    </w:p>
    <w:p w14:paraId="3F3DA30E" w14:textId="77777777" w:rsidR="009C4D7D" w:rsidRDefault="009C4D7D" w:rsidP="00126111">
      <w:pPr>
        <w:shd w:val="clear" w:color="auto" w:fill="FFFFFF"/>
        <w:ind w:firstLine="720"/>
        <w:rPr>
          <w:rFonts w:cs="Times New Roman"/>
          <w:sz w:val="28"/>
          <w:szCs w:val="28"/>
        </w:rPr>
      </w:pPr>
    </w:p>
    <w:p w14:paraId="4BC96446" w14:textId="3527498E" w:rsidR="00C53FFA" w:rsidRDefault="008635C8" w:rsidP="00126111">
      <w:pPr>
        <w:shd w:val="clear" w:color="auto" w:fill="FFFFFF"/>
        <w:ind w:firstLine="720"/>
        <w:rPr>
          <w:rFonts w:cs="Times New Roman"/>
          <w:sz w:val="28"/>
          <w:szCs w:val="28"/>
        </w:rPr>
      </w:pPr>
      <w:r>
        <w:rPr>
          <w:rFonts w:cs="Times New Roman"/>
          <w:sz w:val="28"/>
          <w:szCs w:val="28"/>
        </w:rPr>
        <w:t xml:space="preserve">Līdz šim piešķirtais un izlietotais finansējums ir apkopots </w:t>
      </w:r>
      <w:r w:rsidR="00597FF1" w:rsidRPr="00597FF1">
        <w:rPr>
          <w:rFonts w:cs="Times New Roman"/>
          <w:sz w:val="28"/>
          <w:szCs w:val="28"/>
        </w:rPr>
        <w:t>7</w:t>
      </w:r>
      <w:r w:rsidRPr="00597FF1">
        <w:rPr>
          <w:rFonts w:cs="Times New Roman"/>
          <w:sz w:val="28"/>
          <w:szCs w:val="28"/>
        </w:rPr>
        <w:t>.tabulā.</w:t>
      </w:r>
      <w:r>
        <w:rPr>
          <w:rFonts w:cs="Times New Roman"/>
          <w:sz w:val="28"/>
          <w:szCs w:val="28"/>
        </w:rPr>
        <w:t xml:space="preserve"> apkopojot iespējamos programmas attīstības scenārijus, papildus nepieciešamais </w:t>
      </w:r>
    </w:p>
    <w:p w14:paraId="16206DDF" w14:textId="0C155FB1" w:rsidR="008635C8" w:rsidRDefault="008635C8" w:rsidP="008635C8">
      <w:pPr>
        <w:shd w:val="clear" w:color="auto" w:fill="FFFFFF"/>
        <w:rPr>
          <w:rFonts w:cs="Times New Roman"/>
          <w:sz w:val="28"/>
          <w:szCs w:val="28"/>
        </w:rPr>
      </w:pPr>
      <w:r>
        <w:rPr>
          <w:rFonts w:cs="Times New Roman"/>
          <w:sz w:val="28"/>
          <w:szCs w:val="28"/>
        </w:rPr>
        <w:t>finansējums ir šāds.</w:t>
      </w:r>
    </w:p>
    <w:p w14:paraId="2B04D2A8" w14:textId="77777777" w:rsidR="008635C8" w:rsidRDefault="008635C8" w:rsidP="008635C8">
      <w:pPr>
        <w:shd w:val="clear" w:color="auto" w:fill="FFFFFF"/>
        <w:rPr>
          <w:rFonts w:cs="Times New Roman"/>
          <w:sz w:val="28"/>
          <w:szCs w:val="28"/>
        </w:rPr>
      </w:pPr>
    </w:p>
    <w:p w14:paraId="09359D46" w14:textId="0DE56539" w:rsidR="0042338B" w:rsidRPr="00CE3D4E" w:rsidRDefault="0042338B" w:rsidP="00126111">
      <w:pPr>
        <w:shd w:val="clear" w:color="auto" w:fill="FFFFFF"/>
        <w:ind w:firstLine="720"/>
        <w:rPr>
          <w:rFonts w:cs="Times New Roman"/>
          <w:i/>
          <w:iCs/>
          <w:sz w:val="28"/>
          <w:szCs w:val="28"/>
        </w:rPr>
      </w:pPr>
      <w:r>
        <w:rPr>
          <w:rFonts w:cs="Times New Roman"/>
          <w:sz w:val="28"/>
          <w:szCs w:val="28"/>
        </w:rPr>
        <w:t>1</w:t>
      </w:r>
      <w:r w:rsidR="0024361E">
        <w:rPr>
          <w:rFonts w:cs="Times New Roman"/>
          <w:sz w:val="28"/>
          <w:szCs w:val="28"/>
        </w:rPr>
        <w:t>7</w:t>
      </w:r>
      <w:r>
        <w:rPr>
          <w:rFonts w:cs="Times New Roman"/>
          <w:sz w:val="28"/>
          <w:szCs w:val="28"/>
        </w:rPr>
        <w:t xml:space="preserve">. </w:t>
      </w:r>
      <w:r w:rsidR="00D85F51">
        <w:rPr>
          <w:rFonts w:cs="Times New Roman"/>
          <w:sz w:val="28"/>
          <w:szCs w:val="28"/>
        </w:rPr>
        <w:t xml:space="preserve">tabula. </w:t>
      </w:r>
      <w:r>
        <w:rPr>
          <w:rFonts w:cs="Times New Roman"/>
          <w:sz w:val="28"/>
          <w:szCs w:val="28"/>
        </w:rPr>
        <w:t>papildus nepieciešamais finansējums iespējamiem programmas attīstības scenārijiem</w:t>
      </w:r>
      <w:r w:rsidR="00CE3D4E">
        <w:rPr>
          <w:rFonts w:cs="Times New Roman"/>
          <w:sz w:val="28"/>
          <w:szCs w:val="28"/>
        </w:rPr>
        <w:t xml:space="preserve">, </w:t>
      </w:r>
      <w:proofErr w:type="spellStart"/>
      <w:r w:rsidR="00CE3D4E" w:rsidRPr="00CE3D4E">
        <w:rPr>
          <w:rFonts w:cs="Times New Roman"/>
          <w:i/>
          <w:iCs/>
          <w:sz w:val="28"/>
          <w:szCs w:val="28"/>
        </w:rPr>
        <w:t>euro</w:t>
      </w:r>
      <w:proofErr w:type="spellEnd"/>
    </w:p>
    <w:p w14:paraId="6FA8BA48" w14:textId="36FF50D2" w:rsidR="0042338B" w:rsidRDefault="0042338B" w:rsidP="00126111">
      <w:pPr>
        <w:shd w:val="clear" w:color="auto" w:fill="FFFFFF"/>
        <w:ind w:firstLine="720"/>
        <w:rPr>
          <w:rFonts w:cs="Times New Roman"/>
          <w:sz w:val="28"/>
          <w:szCs w:val="28"/>
        </w:rPr>
      </w:pPr>
    </w:p>
    <w:tbl>
      <w:tblPr>
        <w:tblW w:w="8737" w:type="dxa"/>
        <w:tblLook w:val="04A0" w:firstRow="1" w:lastRow="0" w:firstColumn="1" w:lastColumn="0" w:noHBand="0" w:noVBand="1"/>
      </w:tblPr>
      <w:tblGrid>
        <w:gridCol w:w="4924"/>
        <w:gridCol w:w="1271"/>
        <w:gridCol w:w="1271"/>
        <w:gridCol w:w="1271"/>
      </w:tblGrid>
      <w:tr w:rsidR="00B92376" w:rsidRPr="00B92376" w14:paraId="686C1C41" w14:textId="77777777" w:rsidTr="000A0227">
        <w:trPr>
          <w:trHeight w:val="604"/>
        </w:trPr>
        <w:tc>
          <w:tcPr>
            <w:tcW w:w="4924" w:type="dxa"/>
            <w:tcBorders>
              <w:top w:val="single" w:sz="4" w:space="0" w:color="auto"/>
              <w:left w:val="single" w:sz="4" w:space="0" w:color="auto"/>
              <w:bottom w:val="single" w:sz="4" w:space="0" w:color="auto"/>
              <w:right w:val="single" w:sz="4" w:space="0" w:color="auto"/>
            </w:tcBorders>
            <w:shd w:val="clear" w:color="000000" w:fill="EDEDED"/>
            <w:vAlign w:val="bottom"/>
            <w:hideMark/>
          </w:tcPr>
          <w:p w14:paraId="22C00521" w14:textId="77777777" w:rsidR="00B92376" w:rsidRPr="00B92376" w:rsidRDefault="00B92376" w:rsidP="00B92376">
            <w:pPr>
              <w:jc w:val="left"/>
              <w:rPr>
                <w:rFonts w:eastAsia="Times New Roman" w:cs="Times New Roman"/>
                <w:b/>
                <w:bCs/>
                <w:color w:val="000000"/>
                <w:sz w:val="24"/>
                <w:szCs w:val="24"/>
                <w:lang w:eastAsia="lv-LV"/>
              </w:rPr>
            </w:pPr>
            <w:r w:rsidRPr="00B92376">
              <w:rPr>
                <w:rFonts w:eastAsia="Times New Roman" w:cs="Times New Roman"/>
                <w:b/>
                <w:bCs/>
                <w:color w:val="000000"/>
                <w:sz w:val="24"/>
                <w:szCs w:val="24"/>
                <w:lang w:eastAsia="lv-LV"/>
              </w:rPr>
              <w:t>Papildus finansējums iespējamiem programmas attīstības scenārijiem</w:t>
            </w:r>
          </w:p>
        </w:tc>
        <w:tc>
          <w:tcPr>
            <w:tcW w:w="1271" w:type="dxa"/>
            <w:tcBorders>
              <w:top w:val="single" w:sz="4" w:space="0" w:color="auto"/>
              <w:left w:val="nil"/>
              <w:bottom w:val="single" w:sz="4" w:space="0" w:color="auto"/>
              <w:right w:val="single" w:sz="4" w:space="0" w:color="auto"/>
            </w:tcBorders>
            <w:shd w:val="clear" w:color="000000" w:fill="EDEDED"/>
            <w:noWrap/>
            <w:vAlign w:val="bottom"/>
            <w:hideMark/>
          </w:tcPr>
          <w:p w14:paraId="3B917F75" w14:textId="2028B063" w:rsidR="00B92376" w:rsidRPr="00B92376" w:rsidRDefault="00B92376" w:rsidP="00B92376">
            <w:pPr>
              <w:jc w:val="center"/>
              <w:rPr>
                <w:rFonts w:eastAsia="Times New Roman" w:cs="Times New Roman"/>
                <w:b/>
                <w:bCs/>
                <w:color w:val="000000"/>
                <w:sz w:val="24"/>
                <w:szCs w:val="24"/>
                <w:lang w:eastAsia="lv-LV"/>
              </w:rPr>
            </w:pPr>
            <w:r w:rsidRPr="00B92376">
              <w:rPr>
                <w:rFonts w:eastAsia="Times New Roman" w:cs="Times New Roman"/>
                <w:b/>
                <w:bCs/>
                <w:color w:val="000000"/>
                <w:sz w:val="24"/>
                <w:szCs w:val="24"/>
                <w:lang w:eastAsia="lv-LV"/>
              </w:rPr>
              <w:t>202</w:t>
            </w:r>
            <w:r w:rsidR="00855D08">
              <w:rPr>
                <w:rFonts w:eastAsia="Times New Roman" w:cs="Times New Roman"/>
                <w:b/>
                <w:bCs/>
                <w:color w:val="000000"/>
                <w:sz w:val="24"/>
                <w:szCs w:val="24"/>
                <w:lang w:eastAsia="lv-LV"/>
              </w:rPr>
              <w:t>5</w:t>
            </w:r>
            <w:r w:rsidRPr="00B92376">
              <w:rPr>
                <w:rFonts w:eastAsia="Times New Roman" w:cs="Times New Roman"/>
                <w:b/>
                <w:bCs/>
                <w:color w:val="000000"/>
                <w:sz w:val="24"/>
                <w:szCs w:val="24"/>
                <w:lang w:eastAsia="lv-LV"/>
              </w:rPr>
              <w:t>.g.</w:t>
            </w:r>
          </w:p>
        </w:tc>
        <w:tc>
          <w:tcPr>
            <w:tcW w:w="1271" w:type="dxa"/>
            <w:tcBorders>
              <w:top w:val="single" w:sz="4" w:space="0" w:color="auto"/>
              <w:left w:val="nil"/>
              <w:bottom w:val="single" w:sz="4" w:space="0" w:color="auto"/>
              <w:right w:val="single" w:sz="4" w:space="0" w:color="auto"/>
            </w:tcBorders>
            <w:shd w:val="clear" w:color="000000" w:fill="EDEDED"/>
            <w:noWrap/>
            <w:vAlign w:val="bottom"/>
            <w:hideMark/>
          </w:tcPr>
          <w:p w14:paraId="57D37562" w14:textId="247C140B" w:rsidR="00B92376" w:rsidRPr="00B92376" w:rsidRDefault="00B92376" w:rsidP="00B92376">
            <w:pPr>
              <w:jc w:val="center"/>
              <w:rPr>
                <w:rFonts w:eastAsia="Times New Roman" w:cs="Times New Roman"/>
                <w:b/>
                <w:bCs/>
                <w:color w:val="000000"/>
                <w:sz w:val="24"/>
                <w:szCs w:val="24"/>
                <w:lang w:eastAsia="lv-LV"/>
              </w:rPr>
            </w:pPr>
            <w:r w:rsidRPr="00B92376">
              <w:rPr>
                <w:rFonts w:eastAsia="Times New Roman" w:cs="Times New Roman"/>
                <w:b/>
                <w:bCs/>
                <w:color w:val="000000"/>
                <w:sz w:val="24"/>
                <w:szCs w:val="24"/>
                <w:lang w:eastAsia="lv-LV"/>
              </w:rPr>
              <w:t>202</w:t>
            </w:r>
            <w:r w:rsidR="00855D08">
              <w:rPr>
                <w:rFonts w:eastAsia="Times New Roman" w:cs="Times New Roman"/>
                <w:b/>
                <w:bCs/>
                <w:color w:val="000000"/>
                <w:sz w:val="24"/>
                <w:szCs w:val="24"/>
                <w:lang w:eastAsia="lv-LV"/>
              </w:rPr>
              <w:t>6</w:t>
            </w:r>
            <w:r w:rsidRPr="00B92376">
              <w:rPr>
                <w:rFonts w:eastAsia="Times New Roman" w:cs="Times New Roman"/>
                <w:b/>
                <w:bCs/>
                <w:color w:val="000000"/>
                <w:sz w:val="24"/>
                <w:szCs w:val="24"/>
                <w:lang w:eastAsia="lv-LV"/>
              </w:rPr>
              <w:t>.g.</w:t>
            </w:r>
          </w:p>
        </w:tc>
        <w:tc>
          <w:tcPr>
            <w:tcW w:w="1271" w:type="dxa"/>
            <w:tcBorders>
              <w:top w:val="single" w:sz="4" w:space="0" w:color="auto"/>
              <w:left w:val="nil"/>
              <w:bottom w:val="single" w:sz="4" w:space="0" w:color="auto"/>
              <w:right w:val="single" w:sz="4" w:space="0" w:color="auto"/>
            </w:tcBorders>
            <w:shd w:val="clear" w:color="000000" w:fill="EDEDED"/>
            <w:noWrap/>
            <w:vAlign w:val="bottom"/>
            <w:hideMark/>
          </w:tcPr>
          <w:p w14:paraId="664B0E2F" w14:textId="4021F572" w:rsidR="00B92376" w:rsidRPr="00B92376" w:rsidRDefault="00B92376" w:rsidP="00B92376">
            <w:pPr>
              <w:jc w:val="center"/>
              <w:rPr>
                <w:rFonts w:eastAsia="Times New Roman" w:cs="Times New Roman"/>
                <w:b/>
                <w:bCs/>
                <w:color w:val="000000"/>
                <w:sz w:val="24"/>
                <w:szCs w:val="24"/>
                <w:lang w:eastAsia="lv-LV"/>
              </w:rPr>
            </w:pPr>
            <w:r w:rsidRPr="00B92376">
              <w:rPr>
                <w:rFonts w:eastAsia="Times New Roman" w:cs="Times New Roman"/>
                <w:b/>
                <w:bCs/>
                <w:color w:val="000000"/>
                <w:sz w:val="24"/>
                <w:szCs w:val="24"/>
                <w:lang w:eastAsia="lv-LV"/>
              </w:rPr>
              <w:t>202</w:t>
            </w:r>
            <w:r w:rsidR="00855D08">
              <w:rPr>
                <w:rFonts w:eastAsia="Times New Roman" w:cs="Times New Roman"/>
                <w:b/>
                <w:bCs/>
                <w:color w:val="000000"/>
                <w:sz w:val="24"/>
                <w:szCs w:val="24"/>
                <w:lang w:eastAsia="lv-LV"/>
              </w:rPr>
              <w:t>7</w:t>
            </w:r>
            <w:r w:rsidRPr="00B92376">
              <w:rPr>
                <w:rFonts w:eastAsia="Times New Roman" w:cs="Times New Roman"/>
                <w:b/>
                <w:bCs/>
                <w:color w:val="000000"/>
                <w:sz w:val="24"/>
                <w:szCs w:val="24"/>
                <w:lang w:eastAsia="lv-LV"/>
              </w:rPr>
              <w:t>.g.</w:t>
            </w:r>
          </w:p>
        </w:tc>
      </w:tr>
      <w:tr w:rsidR="00B92376" w:rsidRPr="00B92376" w14:paraId="24657C02" w14:textId="77777777" w:rsidTr="000A0227">
        <w:trPr>
          <w:trHeight w:val="312"/>
        </w:trPr>
        <w:tc>
          <w:tcPr>
            <w:tcW w:w="4924" w:type="dxa"/>
            <w:tcBorders>
              <w:top w:val="nil"/>
              <w:left w:val="single" w:sz="4" w:space="0" w:color="auto"/>
              <w:bottom w:val="single" w:sz="4" w:space="0" w:color="auto"/>
              <w:right w:val="single" w:sz="4" w:space="0" w:color="auto"/>
            </w:tcBorders>
            <w:shd w:val="clear" w:color="auto" w:fill="auto"/>
            <w:vAlign w:val="bottom"/>
            <w:hideMark/>
          </w:tcPr>
          <w:p w14:paraId="1684DB22" w14:textId="4279019D" w:rsidR="00B92376" w:rsidRPr="000001B6" w:rsidRDefault="00B92376" w:rsidP="00B92376">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t>Pilotu izglītība, riska segums</w:t>
            </w:r>
            <w:r w:rsidR="000A0227" w:rsidRPr="000001B6">
              <w:rPr>
                <w:rFonts w:eastAsia="Times New Roman" w:cs="Times New Roman"/>
                <w:color w:val="000000"/>
                <w:sz w:val="24"/>
                <w:szCs w:val="24"/>
                <w:lang w:eastAsia="lv-LV"/>
              </w:rPr>
              <w:t xml:space="preserve"> (EIF programmas turpinājums vai valsts budžets)</w:t>
            </w:r>
          </w:p>
        </w:tc>
        <w:tc>
          <w:tcPr>
            <w:tcW w:w="1271" w:type="dxa"/>
            <w:tcBorders>
              <w:top w:val="nil"/>
              <w:left w:val="nil"/>
              <w:bottom w:val="single" w:sz="4" w:space="0" w:color="auto"/>
              <w:right w:val="single" w:sz="4" w:space="0" w:color="auto"/>
            </w:tcBorders>
            <w:shd w:val="clear" w:color="auto" w:fill="auto"/>
            <w:noWrap/>
            <w:vAlign w:val="bottom"/>
            <w:hideMark/>
          </w:tcPr>
          <w:p w14:paraId="01D761F3" w14:textId="77777777" w:rsidR="00B92376" w:rsidRPr="000001B6" w:rsidRDefault="00B92376" w:rsidP="00B92376">
            <w:pPr>
              <w:jc w:val="right"/>
              <w:rPr>
                <w:rFonts w:eastAsia="Times New Roman" w:cs="Times New Roman"/>
                <w:color w:val="000000"/>
                <w:sz w:val="24"/>
                <w:szCs w:val="24"/>
                <w:lang w:eastAsia="lv-LV"/>
              </w:rPr>
            </w:pPr>
            <w:r w:rsidRPr="000001B6">
              <w:rPr>
                <w:rFonts w:eastAsia="Times New Roman" w:cs="Times New Roman"/>
                <w:color w:val="000000"/>
                <w:sz w:val="24"/>
                <w:szCs w:val="24"/>
                <w:lang w:eastAsia="lv-LV"/>
              </w:rPr>
              <w:t>801 000</w:t>
            </w:r>
          </w:p>
        </w:tc>
        <w:tc>
          <w:tcPr>
            <w:tcW w:w="1271" w:type="dxa"/>
            <w:tcBorders>
              <w:top w:val="nil"/>
              <w:left w:val="nil"/>
              <w:bottom w:val="single" w:sz="4" w:space="0" w:color="auto"/>
              <w:right w:val="single" w:sz="4" w:space="0" w:color="auto"/>
            </w:tcBorders>
            <w:shd w:val="clear" w:color="auto" w:fill="auto"/>
            <w:noWrap/>
            <w:vAlign w:val="bottom"/>
            <w:hideMark/>
          </w:tcPr>
          <w:p w14:paraId="3ED55C67" w14:textId="77777777" w:rsidR="00B92376" w:rsidRPr="000001B6" w:rsidRDefault="00B92376" w:rsidP="00B92376">
            <w:pPr>
              <w:jc w:val="right"/>
              <w:rPr>
                <w:rFonts w:eastAsia="Times New Roman" w:cs="Times New Roman"/>
                <w:color w:val="000000"/>
                <w:sz w:val="24"/>
                <w:szCs w:val="24"/>
                <w:lang w:eastAsia="lv-LV"/>
              </w:rPr>
            </w:pPr>
            <w:r w:rsidRPr="000001B6">
              <w:rPr>
                <w:rFonts w:eastAsia="Times New Roman" w:cs="Times New Roman"/>
                <w:color w:val="000000"/>
                <w:sz w:val="24"/>
                <w:szCs w:val="24"/>
                <w:lang w:eastAsia="lv-LV"/>
              </w:rPr>
              <w:t>801 000</w:t>
            </w:r>
          </w:p>
        </w:tc>
        <w:tc>
          <w:tcPr>
            <w:tcW w:w="1271" w:type="dxa"/>
            <w:tcBorders>
              <w:top w:val="nil"/>
              <w:left w:val="nil"/>
              <w:bottom w:val="single" w:sz="4" w:space="0" w:color="auto"/>
              <w:right w:val="single" w:sz="4" w:space="0" w:color="auto"/>
            </w:tcBorders>
            <w:shd w:val="clear" w:color="auto" w:fill="auto"/>
            <w:noWrap/>
            <w:vAlign w:val="bottom"/>
            <w:hideMark/>
          </w:tcPr>
          <w:p w14:paraId="1A46ACF2" w14:textId="77777777" w:rsidR="00B92376" w:rsidRPr="000001B6" w:rsidRDefault="00B92376" w:rsidP="00B92376">
            <w:pPr>
              <w:jc w:val="right"/>
              <w:rPr>
                <w:rFonts w:eastAsia="Times New Roman" w:cs="Times New Roman"/>
                <w:color w:val="000000"/>
                <w:sz w:val="24"/>
                <w:szCs w:val="24"/>
                <w:lang w:eastAsia="lv-LV"/>
              </w:rPr>
            </w:pPr>
            <w:r w:rsidRPr="000001B6">
              <w:rPr>
                <w:rFonts w:eastAsia="Times New Roman" w:cs="Times New Roman"/>
                <w:color w:val="000000"/>
                <w:sz w:val="24"/>
                <w:szCs w:val="24"/>
                <w:lang w:eastAsia="lv-LV"/>
              </w:rPr>
              <w:t>801 000</w:t>
            </w:r>
          </w:p>
        </w:tc>
      </w:tr>
      <w:tr w:rsidR="00F6111D" w:rsidRPr="00B92376" w14:paraId="67ED46D2" w14:textId="77777777" w:rsidTr="00F172F2">
        <w:trPr>
          <w:trHeight w:val="312"/>
        </w:trPr>
        <w:tc>
          <w:tcPr>
            <w:tcW w:w="4924" w:type="dxa"/>
            <w:tcBorders>
              <w:top w:val="nil"/>
              <w:left w:val="single" w:sz="4" w:space="0" w:color="auto"/>
              <w:bottom w:val="single" w:sz="4" w:space="0" w:color="auto"/>
              <w:right w:val="single" w:sz="4" w:space="0" w:color="auto"/>
            </w:tcBorders>
            <w:shd w:val="clear" w:color="auto" w:fill="auto"/>
            <w:vAlign w:val="bottom"/>
            <w:hideMark/>
          </w:tcPr>
          <w:p w14:paraId="64532620" w14:textId="3A5736AD" w:rsidR="00F6111D" w:rsidRPr="000001B6" w:rsidRDefault="00F6111D" w:rsidP="00F6111D">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t>Pilotu izglītība, procentu izdevumi</w:t>
            </w:r>
          </w:p>
        </w:tc>
        <w:tc>
          <w:tcPr>
            <w:tcW w:w="1271" w:type="dxa"/>
            <w:tcBorders>
              <w:top w:val="nil"/>
              <w:left w:val="nil"/>
              <w:bottom w:val="single" w:sz="4" w:space="0" w:color="auto"/>
              <w:right w:val="single" w:sz="4" w:space="0" w:color="auto"/>
            </w:tcBorders>
            <w:shd w:val="clear" w:color="auto" w:fill="auto"/>
            <w:noWrap/>
            <w:hideMark/>
          </w:tcPr>
          <w:p w14:paraId="64EA8BD0" w14:textId="0113FC4C" w:rsidR="00F6111D" w:rsidRPr="000001B6" w:rsidRDefault="00F6111D" w:rsidP="00F6111D">
            <w:pPr>
              <w:jc w:val="right"/>
              <w:rPr>
                <w:rFonts w:eastAsia="Times New Roman" w:cs="Times New Roman"/>
                <w:color w:val="000000"/>
                <w:sz w:val="24"/>
                <w:szCs w:val="24"/>
                <w:lang w:eastAsia="lv-LV"/>
              </w:rPr>
            </w:pPr>
            <w:r w:rsidRPr="000001B6">
              <w:rPr>
                <w:sz w:val="24"/>
                <w:szCs w:val="24"/>
              </w:rPr>
              <w:t>267 000</w:t>
            </w:r>
          </w:p>
        </w:tc>
        <w:tc>
          <w:tcPr>
            <w:tcW w:w="1271" w:type="dxa"/>
            <w:tcBorders>
              <w:top w:val="nil"/>
              <w:left w:val="nil"/>
              <w:bottom w:val="single" w:sz="4" w:space="0" w:color="auto"/>
              <w:right w:val="single" w:sz="4" w:space="0" w:color="auto"/>
            </w:tcBorders>
            <w:shd w:val="clear" w:color="auto" w:fill="auto"/>
            <w:noWrap/>
            <w:hideMark/>
          </w:tcPr>
          <w:p w14:paraId="1502A3E0" w14:textId="24E5E9EF" w:rsidR="00F6111D" w:rsidRPr="000001B6" w:rsidRDefault="00F6111D" w:rsidP="00F6111D">
            <w:pPr>
              <w:jc w:val="right"/>
              <w:rPr>
                <w:rFonts w:eastAsia="Times New Roman" w:cs="Times New Roman"/>
                <w:color w:val="000000"/>
                <w:sz w:val="24"/>
                <w:szCs w:val="24"/>
                <w:lang w:eastAsia="lv-LV"/>
              </w:rPr>
            </w:pPr>
            <w:r w:rsidRPr="000001B6">
              <w:rPr>
                <w:sz w:val="24"/>
                <w:szCs w:val="24"/>
              </w:rPr>
              <w:t>534 000</w:t>
            </w:r>
          </w:p>
        </w:tc>
        <w:tc>
          <w:tcPr>
            <w:tcW w:w="1271" w:type="dxa"/>
            <w:tcBorders>
              <w:top w:val="nil"/>
              <w:left w:val="nil"/>
              <w:bottom w:val="single" w:sz="4" w:space="0" w:color="auto"/>
              <w:right w:val="single" w:sz="4" w:space="0" w:color="auto"/>
            </w:tcBorders>
            <w:shd w:val="clear" w:color="auto" w:fill="auto"/>
            <w:noWrap/>
            <w:hideMark/>
          </w:tcPr>
          <w:p w14:paraId="21557EC6" w14:textId="3E0127D0" w:rsidR="00F6111D" w:rsidRPr="000001B6" w:rsidRDefault="00F6111D" w:rsidP="00F6111D">
            <w:pPr>
              <w:jc w:val="right"/>
              <w:rPr>
                <w:rFonts w:eastAsia="Times New Roman" w:cs="Times New Roman"/>
                <w:color w:val="000000"/>
                <w:sz w:val="24"/>
                <w:szCs w:val="24"/>
                <w:lang w:eastAsia="lv-LV"/>
              </w:rPr>
            </w:pPr>
            <w:r w:rsidRPr="000001B6">
              <w:rPr>
                <w:sz w:val="24"/>
                <w:szCs w:val="24"/>
              </w:rPr>
              <w:t>801 000</w:t>
            </w:r>
          </w:p>
        </w:tc>
      </w:tr>
      <w:tr w:rsidR="00F6111D" w:rsidRPr="00B92376" w14:paraId="3238868F" w14:textId="77777777" w:rsidTr="007F2DF7">
        <w:trPr>
          <w:trHeight w:val="312"/>
        </w:trPr>
        <w:tc>
          <w:tcPr>
            <w:tcW w:w="4924" w:type="dxa"/>
            <w:tcBorders>
              <w:top w:val="nil"/>
              <w:left w:val="single" w:sz="4" w:space="0" w:color="auto"/>
              <w:bottom w:val="single" w:sz="4" w:space="0" w:color="auto"/>
              <w:right w:val="single" w:sz="4" w:space="0" w:color="auto"/>
            </w:tcBorders>
            <w:shd w:val="clear" w:color="auto" w:fill="auto"/>
            <w:vAlign w:val="bottom"/>
            <w:hideMark/>
          </w:tcPr>
          <w:p w14:paraId="14C2DEC7" w14:textId="797F797C" w:rsidR="00F6111D" w:rsidRPr="000001B6" w:rsidRDefault="00F6111D" w:rsidP="00F6111D">
            <w:pPr>
              <w:jc w:val="left"/>
              <w:rPr>
                <w:rFonts w:eastAsia="Times New Roman" w:cs="Times New Roman"/>
                <w:b/>
                <w:bCs/>
                <w:color w:val="000000"/>
                <w:sz w:val="24"/>
                <w:szCs w:val="24"/>
                <w:lang w:eastAsia="lv-LV"/>
              </w:rPr>
            </w:pPr>
            <w:r w:rsidRPr="000001B6">
              <w:rPr>
                <w:rFonts w:eastAsia="Times New Roman" w:cs="Times New Roman"/>
                <w:b/>
                <w:bCs/>
                <w:color w:val="000000"/>
                <w:sz w:val="24"/>
                <w:szCs w:val="24"/>
                <w:lang w:eastAsia="lv-LV"/>
              </w:rPr>
              <w:t>Kopā pilotu izglītībai:</w:t>
            </w:r>
          </w:p>
        </w:tc>
        <w:tc>
          <w:tcPr>
            <w:tcW w:w="1271" w:type="dxa"/>
            <w:tcBorders>
              <w:top w:val="nil"/>
              <w:left w:val="nil"/>
              <w:bottom w:val="single" w:sz="4" w:space="0" w:color="auto"/>
              <w:right w:val="single" w:sz="4" w:space="0" w:color="auto"/>
            </w:tcBorders>
            <w:shd w:val="clear" w:color="auto" w:fill="auto"/>
            <w:noWrap/>
            <w:hideMark/>
          </w:tcPr>
          <w:p w14:paraId="12E92EC5" w14:textId="2A1B7FB6" w:rsidR="00F6111D" w:rsidRPr="000001B6" w:rsidRDefault="00F6111D" w:rsidP="00F6111D">
            <w:pPr>
              <w:jc w:val="right"/>
              <w:rPr>
                <w:rFonts w:eastAsia="Times New Roman" w:cs="Times New Roman"/>
                <w:b/>
                <w:bCs/>
                <w:color w:val="000000"/>
                <w:sz w:val="24"/>
                <w:szCs w:val="24"/>
                <w:lang w:eastAsia="lv-LV"/>
              </w:rPr>
            </w:pPr>
            <w:r w:rsidRPr="000001B6">
              <w:rPr>
                <w:b/>
                <w:bCs/>
                <w:sz w:val="24"/>
                <w:szCs w:val="24"/>
              </w:rPr>
              <w:t>1 068 000</w:t>
            </w:r>
          </w:p>
        </w:tc>
        <w:tc>
          <w:tcPr>
            <w:tcW w:w="1271" w:type="dxa"/>
            <w:tcBorders>
              <w:top w:val="nil"/>
              <w:left w:val="nil"/>
              <w:bottom w:val="single" w:sz="4" w:space="0" w:color="auto"/>
              <w:right w:val="single" w:sz="4" w:space="0" w:color="auto"/>
            </w:tcBorders>
            <w:shd w:val="clear" w:color="auto" w:fill="auto"/>
            <w:noWrap/>
            <w:hideMark/>
          </w:tcPr>
          <w:p w14:paraId="16B3F111" w14:textId="07BBE515" w:rsidR="00F6111D" w:rsidRPr="000001B6" w:rsidRDefault="00F6111D" w:rsidP="00F6111D">
            <w:pPr>
              <w:jc w:val="right"/>
              <w:rPr>
                <w:rFonts w:eastAsia="Times New Roman" w:cs="Times New Roman"/>
                <w:b/>
                <w:bCs/>
                <w:color w:val="000000"/>
                <w:sz w:val="24"/>
                <w:szCs w:val="24"/>
                <w:lang w:eastAsia="lv-LV"/>
              </w:rPr>
            </w:pPr>
            <w:r w:rsidRPr="000001B6">
              <w:rPr>
                <w:b/>
                <w:bCs/>
                <w:sz w:val="24"/>
                <w:szCs w:val="24"/>
              </w:rPr>
              <w:t>1 335 000</w:t>
            </w:r>
          </w:p>
        </w:tc>
        <w:tc>
          <w:tcPr>
            <w:tcW w:w="1271" w:type="dxa"/>
            <w:tcBorders>
              <w:top w:val="nil"/>
              <w:left w:val="nil"/>
              <w:bottom w:val="single" w:sz="4" w:space="0" w:color="auto"/>
              <w:right w:val="single" w:sz="4" w:space="0" w:color="auto"/>
            </w:tcBorders>
            <w:shd w:val="clear" w:color="auto" w:fill="auto"/>
            <w:noWrap/>
            <w:hideMark/>
          </w:tcPr>
          <w:p w14:paraId="1033E72E" w14:textId="6D1C9C72" w:rsidR="00F6111D" w:rsidRPr="000001B6" w:rsidRDefault="00F6111D" w:rsidP="00F6111D">
            <w:pPr>
              <w:jc w:val="right"/>
              <w:rPr>
                <w:rFonts w:eastAsia="Times New Roman" w:cs="Times New Roman"/>
                <w:b/>
                <w:bCs/>
                <w:color w:val="000000"/>
                <w:sz w:val="24"/>
                <w:szCs w:val="24"/>
                <w:lang w:eastAsia="lv-LV"/>
              </w:rPr>
            </w:pPr>
            <w:r w:rsidRPr="000001B6">
              <w:rPr>
                <w:b/>
                <w:bCs/>
                <w:sz w:val="24"/>
                <w:szCs w:val="24"/>
              </w:rPr>
              <w:t>1 602 000</w:t>
            </w:r>
          </w:p>
        </w:tc>
      </w:tr>
      <w:tr w:rsidR="00B92376" w:rsidRPr="00B92376" w14:paraId="709E6B3B" w14:textId="77777777" w:rsidTr="000A0227">
        <w:trPr>
          <w:trHeight w:val="312"/>
        </w:trPr>
        <w:tc>
          <w:tcPr>
            <w:tcW w:w="4924" w:type="dxa"/>
            <w:tcBorders>
              <w:top w:val="nil"/>
              <w:left w:val="single" w:sz="4" w:space="0" w:color="auto"/>
              <w:bottom w:val="single" w:sz="4" w:space="0" w:color="auto"/>
              <w:right w:val="single" w:sz="4" w:space="0" w:color="auto"/>
            </w:tcBorders>
            <w:shd w:val="clear" w:color="auto" w:fill="auto"/>
            <w:vAlign w:val="bottom"/>
            <w:hideMark/>
          </w:tcPr>
          <w:p w14:paraId="3D8EF44A" w14:textId="77777777" w:rsidR="00B92376" w:rsidRPr="000001B6" w:rsidRDefault="00B92376" w:rsidP="00B92376">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t> </w:t>
            </w:r>
          </w:p>
        </w:tc>
        <w:tc>
          <w:tcPr>
            <w:tcW w:w="1271" w:type="dxa"/>
            <w:tcBorders>
              <w:top w:val="nil"/>
              <w:left w:val="nil"/>
              <w:bottom w:val="single" w:sz="4" w:space="0" w:color="auto"/>
              <w:right w:val="single" w:sz="4" w:space="0" w:color="auto"/>
            </w:tcBorders>
            <w:shd w:val="clear" w:color="auto" w:fill="auto"/>
            <w:noWrap/>
            <w:vAlign w:val="bottom"/>
            <w:hideMark/>
          </w:tcPr>
          <w:p w14:paraId="303E9AA4" w14:textId="77777777" w:rsidR="00B92376" w:rsidRPr="000001B6" w:rsidRDefault="00B92376" w:rsidP="00B92376">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t> </w:t>
            </w:r>
          </w:p>
        </w:tc>
        <w:tc>
          <w:tcPr>
            <w:tcW w:w="1271" w:type="dxa"/>
            <w:tcBorders>
              <w:top w:val="nil"/>
              <w:left w:val="nil"/>
              <w:bottom w:val="single" w:sz="4" w:space="0" w:color="auto"/>
              <w:right w:val="single" w:sz="4" w:space="0" w:color="auto"/>
            </w:tcBorders>
            <w:shd w:val="clear" w:color="auto" w:fill="auto"/>
            <w:noWrap/>
            <w:vAlign w:val="bottom"/>
            <w:hideMark/>
          </w:tcPr>
          <w:p w14:paraId="6CBF64A9" w14:textId="77777777" w:rsidR="00B92376" w:rsidRPr="000001B6" w:rsidRDefault="00B92376" w:rsidP="00B92376">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t> </w:t>
            </w:r>
          </w:p>
        </w:tc>
        <w:tc>
          <w:tcPr>
            <w:tcW w:w="1271" w:type="dxa"/>
            <w:tcBorders>
              <w:top w:val="nil"/>
              <w:left w:val="nil"/>
              <w:bottom w:val="single" w:sz="4" w:space="0" w:color="auto"/>
              <w:right w:val="single" w:sz="4" w:space="0" w:color="auto"/>
            </w:tcBorders>
            <w:shd w:val="clear" w:color="auto" w:fill="auto"/>
            <w:noWrap/>
            <w:vAlign w:val="bottom"/>
            <w:hideMark/>
          </w:tcPr>
          <w:p w14:paraId="0585947E" w14:textId="77777777" w:rsidR="00B92376" w:rsidRPr="000001B6" w:rsidRDefault="00B92376" w:rsidP="00B92376">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t> </w:t>
            </w:r>
          </w:p>
        </w:tc>
      </w:tr>
      <w:tr w:rsidR="000001B6" w:rsidRPr="00B92376" w14:paraId="0B2AE329" w14:textId="77777777" w:rsidTr="00666894">
        <w:trPr>
          <w:trHeight w:val="312"/>
        </w:trPr>
        <w:tc>
          <w:tcPr>
            <w:tcW w:w="4924" w:type="dxa"/>
            <w:tcBorders>
              <w:top w:val="nil"/>
              <w:left w:val="single" w:sz="4" w:space="0" w:color="auto"/>
              <w:bottom w:val="single" w:sz="4" w:space="0" w:color="auto"/>
              <w:right w:val="single" w:sz="4" w:space="0" w:color="auto"/>
            </w:tcBorders>
            <w:shd w:val="clear" w:color="auto" w:fill="auto"/>
            <w:vAlign w:val="bottom"/>
            <w:hideMark/>
          </w:tcPr>
          <w:p w14:paraId="22C3934E" w14:textId="47398EF2" w:rsidR="000001B6" w:rsidRPr="000001B6" w:rsidRDefault="000001B6" w:rsidP="000001B6">
            <w:pPr>
              <w:jc w:val="left"/>
              <w:rPr>
                <w:rFonts w:eastAsia="Times New Roman" w:cs="Times New Roman"/>
                <w:b/>
                <w:bCs/>
                <w:color w:val="000000"/>
                <w:sz w:val="24"/>
                <w:szCs w:val="24"/>
                <w:lang w:eastAsia="lv-LV"/>
              </w:rPr>
            </w:pPr>
            <w:r w:rsidRPr="000001B6">
              <w:rPr>
                <w:rFonts w:eastAsia="Times New Roman" w:cs="Times New Roman"/>
                <w:b/>
                <w:bCs/>
                <w:color w:val="000000"/>
                <w:sz w:val="24"/>
                <w:szCs w:val="24"/>
                <w:lang w:eastAsia="lv-LV"/>
              </w:rPr>
              <w:t xml:space="preserve">Studijas citās ES valstīs, procentu izdevumi, valsts budžets </w:t>
            </w:r>
          </w:p>
        </w:tc>
        <w:tc>
          <w:tcPr>
            <w:tcW w:w="1271" w:type="dxa"/>
            <w:tcBorders>
              <w:top w:val="nil"/>
              <w:left w:val="nil"/>
              <w:bottom w:val="single" w:sz="4" w:space="0" w:color="auto"/>
              <w:right w:val="single" w:sz="4" w:space="0" w:color="auto"/>
            </w:tcBorders>
            <w:shd w:val="clear" w:color="auto" w:fill="auto"/>
            <w:noWrap/>
            <w:hideMark/>
          </w:tcPr>
          <w:p w14:paraId="43F6E303" w14:textId="4C428ABB" w:rsidR="000001B6" w:rsidRPr="000001B6" w:rsidRDefault="000001B6" w:rsidP="000001B6">
            <w:pPr>
              <w:jc w:val="right"/>
              <w:rPr>
                <w:rFonts w:eastAsia="Times New Roman" w:cs="Times New Roman"/>
                <w:b/>
                <w:bCs/>
                <w:color w:val="000000"/>
                <w:sz w:val="24"/>
                <w:szCs w:val="24"/>
                <w:highlight w:val="yellow"/>
                <w:lang w:eastAsia="lv-LV"/>
              </w:rPr>
            </w:pPr>
            <w:r w:rsidRPr="000001B6">
              <w:rPr>
                <w:b/>
                <w:bCs/>
                <w:sz w:val="24"/>
                <w:szCs w:val="24"/>
              </w:rPr>
              <w:t>300 000</w:t>
            </w:r>
          </w:p>
        </w:tc>
        <w:tc>
          <w:tcPr>
            <w:tcW w:w="1271" w:type="dxa"/>
            <w:tcBorders>
              <w:top w:val="nil"/>
              <w:left w:val="nil"/>
              <w:bottom w:val="single" w:sz="4" w:space="0" w:color="auto"/>
              <w:right w:val="single" w:sz="4" w:space="0" w:color="auto"/>
            </w:tcBorders>
            <w:shd w:val="clear" w:color="auto" w:fill="auto"/>
            <w:noWrap/>
            <w:hideMark/>
          </w:tcPr>
          <w:p w14:paraId="716FD576" w14:textId="03379856" w:rsidR="000001B6" w:rsidRPr="000001B6" w:rsidRDefault="000001B6" w:rsidP="000001B6">
            <w:pPr>
              <w:jc w:val="right"/>
              <w:rPr>
                <w:rFonts w:eastAsia="Times New Roman" w:cs="Times New Roman"/>
                <w:b/>
                <w:bCs/>
                <w:color w:val="000000"/>
                <w:sz w:val="24"/>
                <w:szCs w:val="24"/>
                <w:highlight w:val="yellow"/>
                <w:lang w:eastAsia="lv-LV"/>
              </w:rPr>
            </w:pPr>
            <w:r w:rsidRPr="000001B6">
              <w:rPr>
                <w:b/>
                <w:bCs/>
                <w:sz w:val="24"/>
                <w:szCs w:val="24"/>
              </w:rPr>
              <w:t>600 000</w:t>
            </w:r>
          </w:p>
        </w:tc>
        <w:tc>
          <w:tcPr>
            <w:tcW w:w="1271" w:type="dxa"/>
            <w:tcBorders>
              <w:top w:val="nil"/>
              <w:left w:val="nil"/>
              <w:bottom w:val="single" w:sz="4" w:space="0" w:color="auto"/>
              <w:right w:val="single" w:sz="4" w:space="0" w:color="auto"/>
            </w:tcBorders>
            <w:shd w:val="clear" w:color="auto" w:fill="auto"/>
            <w:noWrap/>
            <w:hideMark/>
          </w:tcPr>
          <w:p w14:paraId="6A5CF4DE" w14:textId="36D5FA34" w:rsidR="000001B6" w:rsidRPr="000001B6" w:rsidRDefault="000001B6" w:rsidP="000001B6">
            <w:pPr>
              <w:jc w:val="right"/>
              <w:rPr>
                <w:rFonts w:eastAsia="Times New Roman" w:cs="Times New Roman"/>
                <w:b/>
                <w:bCs/>
                <w:color w:val="000000"/>
                <w:sz w:val="24"/>
                <w:szCs w:val="24"/>
                <w:highlight w:val="yellow"/>
                <w:lang w:eastAsia="lv-LV"/>
              </w:rPr>
            </w:pPr>
            <w:r w:rsidRPr="000001B6">
              <w:rPr>
                <w:b/>
                <w:bCs/>
                <w:sz w:val="24"/>
                <w:szCs w:val="24"/>
              </w:rPr>
              <w:t>900 000</w:t>
            </w:r>
          </w:p>
        </w:tc>
      </w:tr>
      <w:tr w:rsidR="00B92376" w:rsidRPr="00B92376" w14:paraId="14F97C09" w14:textId="77777777" w:rsidTr="000A0227">
        <w:trPr>
          <w:trHeight w:val="312"/>
        </w:trPr>
        <w:tc>
          <w:tcPr>
            <w:tcW w:w="4924" w:type="dxa"/>
            <w:tcBorders>
              <w:top w:val="nil"/>
              <w:left w:val="single" w:sz="4" w:space="0" w:color="auto"/>
              <w:bottom w:val="single" w:sz="4" w:space="0" w:color="auto"/>
              <w:right w:val="single" w:sz="4" w:space="0" w:color="auto"/>
            </w:tcBorders>
            <w:shd w:val="clear" w:color="auto" w:fill="auto"/>
            <w:vAlign w:val="bottom"/>
            <w:hideMark/>
          </w:tcPr>
          <w:p w14:paraId="474DD9CC" w14:textId="77777777" w:rsidR="00B92376" w:rsidRPr="000001B6" w:rsidRDefault="00B92376" w:rsidP="00B92376">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t> </w:t>
            </w:r>
          </w:p>
        </w:tc>
        <w:tc>
          <w:tcPr>
            <w:tcW w:w="1271" w:type="dxa"/>
            <w:tcBorders>
              <w:top w:val="nil"/>
              <w:left w:val="nil"/>
              <w:bottom w:val="single" w:sz="4" w:space="0" w:color="auto"/>
              <w:right w:val="single" w:sz="4" w:space="0" w:color="auto"/>
            </w:tcBorders>
            <w:shd w:val="clear" w:color="auto" w:fill="auto"/>
            <w:noWrap/>
            <w:vAlign w:val="bottom"/>
            <w:hideMark/>
          </w:tcPr>
          <w:p w14:paraId="10A94E24" w14:textId="77777777" w:rsidR="00B92376" w:rsidRPr="000001B6" w:rsidRDefault="00B92376" w:rsidP="00B92376">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t> </w:t>
            </w:r>
          </w:p>
        </w:tc>
        <w:tc>
          <w:tcPr>
            <w:tcW w:w="1271" w:type="dxa"/>
            <w:tcBorders>
              <w:top w:val="nil"/>
              <w:left w:val="nil"/>
              <w:bottom w:val="single" w:sz="4" w:space="0" w:color="auto"/>
              <w:right w:val="single" w:sz="4" w:space="0" w:color="auto"/>
            </w:tcBorders>
            <w:shd w:val="clear" w:color="auto" w:fill="auto"/>
            <w:noWrap/>
            <w:vAlign w:val="bottom"/>
            <w:hideMark/>
          </w:tcPr>
          <w:p w14:paraId="4A276530" w14:textId="77777777" w:rsidR="00B92376" w:rsidRPr="000001B6" w:rsidRDefault="00B92376" w:rsidP="00B92376">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t> </w:t>
            </w:r>
          </w:p>
        </w:tc>
        <w:tc>
          <w:tcPr>
            <w:tcW w:w="1271" w:type="dxa"/>
            <w:tcBorders>
              <w:top w:val="nil"/>
              <w:left w:val="nil"/>
              <w:bottom w:val="single" w:sz="4" w:space="0" w:color="auto"/>
              <w:right w:val="single" w:sz="4" w:space="0" w:color="auto"/>
            </w:tcBorders>
            <w:shd w:val="clear" w:color="auto" w:fill="auto"/>
            <w:noWrap/>
            <w:vAlign w:val="bottom"/>
            <w:hideMark/>
          </w:tcPr>
          <w:p w14:paraId="6461BF6C" w14:textId="77777777" w:rsidR="00B92376" w:rsidRPr="000001B6" w:rsidRDefault="00B92376" w:rsidP="00B92376">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t> </w:t>
            </w:r>
          </w:p>
        </w:tc>
      </w:tr>
      <w:tr w:rsidR="000001B6" w:rsidRPr="00B92376" w14:paraId="78A2A1AA" w14:textId="77777777" w:rsidTr="00031FBC">
        <w:trPr>
          <w:trHeight w:val="757"/>
        </w:trPr>
        <w:tc>
          <w:tcPr>
            <w:tcW w:w="4924" w:type="dxa"/>
            <w:tcBorders>
              <w:top w:val="nil"/>
              <w:left w:val="single" w:sz="4" w:space="0" w:color="auto"/>
              <w:bottom w:val="single" w:sz="4" w:space="0" w:color="auto"/>
              <w:right w:val="single" w:sz="4" w:space="0" w:color="auto"/>
            </w:tcBorders>
            <w:shd w:val="clear" w:color="auto" w:fill="auto"/>
            <w:vAlign w:val="bottom"/>
            <w:hideMark/>
          </w:tcPr>
          <w:p w14:paraId="42182B07" w14:textId="0F095FCE" w:rsidR="000001B6" w:rsidRPr="000001B6" w:rsidRDefault="000001B6" w:rsidP="000001B6">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t xml:space="preserve">Studējošā kredīta summas palielinājums no 350 uz 500 </w:t>
            </w:r>
            <w:proofErr w:type="spellStart"/>
            <w:r w:rsidRPr="000001B6">
              <w:rPr>
                <w:rFonts w:eastAsia="Times New Roman" w:cs="Times New Roman"/>
                <w:color w:val="000000"/>
                <w:sz w:val="24"/>
                <w:szCs w:val="24"/>
                <w:lang w:eastAsia="lv-LV"/>
              </w:rPr>
              <w:t>euro</w:t>
            </w:r>
            <w:proofErr w:type="spellEnd"/>
            <w:r w:rsidRPr="000001B6">
              <w:rPr>
                <w:rFonts w:eastAsia="Times New Roman" w:cs="Times New Roman"/>
                <w:color w:val="000000"/>
                <w:sz w:val="24"/>
                <w:szCs w:val="24"/>
                <w:lang w:eastAsia="lv-LV"/>
              </w:rPr>
              <w:t xml:space="preserve"> mēnesī, papildus riska segums </w:t>
            </w:r>
          </w:p>
        </w:tc>
        <w:tc>
          <w:tcPr>
            <w:tcW w:w="1271" w:type="dxa"/>
            <w:tcBorders>
              <w:top w:val="nil"/>
              <w:left w:val="nil"/>
              <w:bottom w:val="single" w:sz="4" w:space="0" w:color="auto"/>
              <w:right w:val="single" w:sz="4" w:space="0" w:color="auto"/>
            </w:tcBorders>
            <w:shd w:val="clear" w:color="auto" w:fill="auto"/>
            <w:noWrap/>
          </w:tcPr>
          <w:p w14:paraId="2AE86BEE" w14:textId="77777777" w:rsidR="000001B6" w:rsidRPr="000001B6" w:rsidRDefault="000001B6" w:rsidP="000001B6">
            <w:pPr>
              <w:jc w:val="right"/>
              <w:rPr>
                <w:sz w:val="24"/>
                <w:szCs w:val="24"/>
              </w:rPr>
            </w:pPr>
          </w:p>
          <w:p w14:paraId="34378981" w14:textId="49FF6756" w:rsidR="000001B6" w:rsidRPr="000001B6" w:rsidRDefault="000001B6" w:rsidP="000001B6">
            <w:pPr>
              <w:jc w:val="right"/>
              <w:rPr>
                <w:rFonts w:eastAsia="Times New Roman" w:cs="Times New Roman"/>
                <w:color w:val="000000"/>
                <w:sz w:val="24"/>
                <w:szCs w:val="24"/>
                <w:lang w:eastAsia="lv-LV"/>
              </w:rPr>
            </w:pPr>
            <w:r w:rsidRPr="000001B6">
              <w:rPr>
                <w:sz w:val="24"/>
                <w:szCs w:val="24"/>
              </w:rPr>
              <w:t>135 000</w:t>
            </w:r>
          </w:p>
        </w:tc>
        <w:tc>
          <w:tcPr>
            <w:tcW w:w="1271" w:type="dxa"/>
            <w:tcBorders>
              <w:top w:val="nil"/>
              <w:left w:val="nil"/>
              <w:bottom w:val="single" w:sz="4" w:space="0" w:color="auto"/>
              <w:right w:val="single" w:sz="4" w:space="0" w:color="auto"/>
            </w:tcBorders>
            <w:shd w:val="clear" w:color="auto" w:fill="auto"/>
            <w:noWrap/>
          </w:tcPr>
          <w:p w14:paraId="480D33A9" w14:textId="77777777" w:rsidR="000001B6" w:rsidRPr="000001B6" w:rsidRDefault="000001B6" w:rsidP="000001B6">
            <w:pPr>
              <w:jc w:val="right"/>
              <w:rPr>
                <w:sz w:val="24"/>
                <w:szCs w:val="24"/>
              </w:rPr>
            </w:pPr>
          </w:p>
          <w:p w14:paraId="51A2EB29" w14:textId="027D9E43" w:rsidR="000001B6" w:rsidRPr="000001B6" w:rsidRDefault="000001B6" w:rsidP="000001B6">
            <w:pPr>
              <w:jc w:val="right"/>
              <w:rPr>
                <w:rFonts w:eastAsia="Times New Roman" w:cs="Times New Roman"/>
                <w:color w:val="000000"/>
                <w:sz w:val="24"/>
                <w:szCs w:val="24"/>
                <w:lang w:eastAsia="lv-LV"/>
              </w:rPr>
            </w:pPr>
            <w:r w:rsidRPr="000001B6">
              <w:rPr>
                <w:sz w:val="24"/>
                <w:szCs w:val="24"/>
              </w:rPr>
              <w:t>270 000</w:t>
            </w:r>
          </w:p>
        </w:tc>
        <w:tc>
          <w:tcPr>
            <w:tcW w:w="1271" w:type="dxa"/>
            <w:tcBorders>
              <w:top w:val="nil"/>
              <w:left w:val="nil"/>
              <w:bottom w:val="single" w:sz="4" w:space="0" w:color="auto"/>
              <w:right w:val="single" w:sz="4" w:space="0" w:color="auto"/>
            </w:tcBorders>
            <w:shd w:val="clear" w:color="auto" w:fill="auto"/>
            <w:noWrap/>
          </w:tcPr>
          <w:p w14:paraId="68E60207" w14:textId="77777777" w:rsidR="000001B6" w:rsidRPr="000001B6" w:rsidRDefault="000001B6" w:rsidP="000001B6">
            <w:pPr>
              <w:jc w:val="right"/>
              <w:rPr>
                <w:sz w:val="24"/>
                <w:szCs w:val="24"/>
              </w:rPr>
            </w:pPr>
          </w:p>
          <w:p w14:paraId="722460CE" w14:textId="282D320E" w:rsidR="000001B6" w:rsidRPr="000001B6" w:rsidRDefault="000001B6" w:rsidP="000001B6">
            <w:pPr>
              <w:jc w:val="right"/>
              <w:rPr>
                <w:rFonts w:eastAsia="Times New Roman" w:cs="Times New Roman"/>
                <w:color w:val="000000"/>
                <w:sz w:val="24"/>
                <w:szCs w:val="24"/>
                <w:lang w:eastAsia="lv-LV"/>
              </w:rPr>
            </w:pPr>
            <w:r w:rsidRPr="000001B6">
              <w:rPr>
                <w:sz w:val="24"/>
                <w:szCs w:val="24"/>
              </w:rPr>
              <w:t>405 000</w:t>
            </w:r>
          </w:p>
        </w:tc>
      </w:tr>
      <w:tr w:rsidR="000001B6" w:rsidRPr="00B92376" w14:paraId="2074DD83" w14:textId="77777777" w:rsidTr="000001B6">
        <w:trPr>
          <w:trHeight w:val="624"/>
        </w:trPr>
        <w:tc>
          <w:tcPr>
            <w:tcW w:w="4924" w:type="dxa"/>
            <w:tcBorders>
              <w:top w:val="nil"/>
              <w:left w:val="single" w:sz="4" w:space="0" w:color="auto"/>
              <w:bottom w:val="single" w:sz="4" w:space="0" w:color="auto"/>
              <w:right w:val="single" w:sz="4" w:space="0" w:color="auto"/>
            </w:tcBorders>
            <w:shd w:val="clear" w:color="auto" w:fill="auto"/>
            <w:vAlign w:val="bottom"/>
            <w:hideMark/>
          </w:tcPr>
          <w:p w14:paraId="1220E714" w14:textId="436EBAE8" w:rsidR="000001B6" w:rsidRPr="000001B6" w:rsidRDefault="000001B6" w:rsidP="000001B6">
            <w:pPr>
              <w:jc w:val="left"/>
              <w:rPr>
                <w:rFonts w:eastAsia="Times New Roman" w:cs="Times New Roman"/>
                <w:color w:val="000000"/>
                <w:sz w:val="24"/>
                <w:szCs w:val="24"/>
                <w:lang w:eastAsia="lv-LV"/>
              </w:rPr>
            </w:pPr>
            <w:r w:rsidRPr="000001B6">
              <w:rPr>
                <w:rFonts w:eastAsia="Times New Roman" w:cs="Times New Roman"/>
                <w:color w:val="000000"/>
                <w:sz w:val="24"/>
                <w:szCs w:val="24"/>
                <w:lang w:eastAsia="lv-LV"/>
              </w:rPr>
              <w:lastRenderedPageBreak/>
              <w:t xml:space="preserve">Studējošā kredīta summas palielinājums no 350 uz 500 </w:t>
            </w:r>
            <w:proofErr w:type="spellStart"/>
            <w:r w:rsidRPr="000001B6">
              <w:rPr>
                <w:rFonts w:eastAsia="Times New Roman" w:cs="Times New Roman"/>
                <w:color w:val="000000"/>
                <w:sz w:val="24"/>
                <w:szCs w:val="24"/>
                <w:lang w:eastAsia="lv-LV"/>
              </w:rPr>
              <w:t>euro</w:t>
            </w:r>
            <w:proofErr w:type="spellEnd"/>
            <w:r w:rsidRPr="000001B6">
              <w:rPr>
                <w:rFonts w:eastAsia="Times New Roman" w:cs="Times New Roman"/>
                <w:color w:val="000000"/>
                <w:sz w:val="24"/>
                <w:szCs w:val="24"/>
                <w:lang w:eastAsia="lv-LV"/>
              </w:rPr>
              <w:t xml:space="preserve"> mēnesī, procentu izdevumi</w:t>
            </w:r>
          </w:p>
        </w:tc>
        <w:tc>
          <w:tcPr>
            <w:tcW w:w="1271" w:type="dxa"/>
            <w:tcBorders>
              <w:top w:val="nil"/>
              <w:left w:val="nil"/>
              <w:bottom w:val="single" w:sz="4" w:space="0" w:color="auto"/>
              <w:right w:val="single" w:sz="4" w:space="0" w:color="auto"/>
            </w:tcBorders>
            <w:shd w:val="clear" w:color="auto" w:fill="auto"/>
            <w:noWrap/>
            <w:vAlign w:val="bottom"/>
            <w:hideMark/>
          </w:tcPr>
          <w:p w14:paraId="134DA889" w14:textId="04214458" w:rsidR="000001B6" w:rsidRPr="000001B6" w:rsidRDefault="000001B6" w:rsidP="000001B6">
            <w:pPr>
              <w:jc w:val="right"/>
              <w:rPr>
                <w:rFonts w:eastAsia="Times New Roman" w:cs="Times New Roman"/>
                <w:color w:val="000000"/>
                <w:sz w:val="24"/>
                <w:szCs w:val="24"/>
                <w:lang w:eastAsia="lv-LV"/>
              </w:rPr>
            </w:pPr>
            <w:r w:rsidRPr="000001B6">
              <w:rPr>
                <w:color w:val="000000"/>
                <w:sz w:val="24"/>
                <w:szCs w:val="24"/>
              </w:rPr>
              <w:t>15 000</w:t>
            </w:r>
          </w:p>
        </w:tc>
        <w:tc>
          <w:tcPr>
            <w:tcW w:w="1271" w:type="dxa"/>
            <w:tcBorders>
              <w:top w:val="nil"/>
              <w:left w:val="nil"/>
              <w:bottom w:val="single" w:sz="4" w:space="0" w:color="auto"/>
              <w:right w:val="single" w:sz="4" w:space="0" w:color="auto"/>
            </w:tcBorders>
            <w:shd w:val="clear" w:color="auto" w:fill="auto"/>
            <w:noWrap/>
            <w:vAlign w:val="bottom"/>
            <w:hideMark/>
          </w:tcPr>
          <w:p w14:paraId="25474113" w14:textId="53369158" w:rsidR="000001B6" w:rsidRPr="000001B6" w:rsidRDefault="000001B6" w:rsidP="000001B6">
            <w:pPr>
              <w:jc w:val="right"/>
              <w:rPr>
                <w:rFonts w:eastAsia="Times New Roman" w:cs="Times New Roman"/>
                <w:color w:val="000000"/>
                <w:sz w:val="24"/>
                <w:szCs w:val="24"/>
                <w:lang w:eastAsia="lv-LV"/>
              </w:rPr>
            </w:pPr>
            <w:r w:rsidRPr="000001B6">
              <w:rPr>
                <w:color w:val="000000"/>
                <w:sz w:val="24"/>
                <w:szCs w:val="24"/>
              </w:rPr>
              <w:t>30 000</w:t>
            </w:r>
          </w:p>
        </w:tc>
        <w:tc>
          <w:tcPr>
            <w:tcW w:w="1271" w:type="dxa"/>
            <w:tcBorders>
              <w:top w:val="nil"/>
              <w:left w:val="nil"/>
              <w:bottom w:val="single" w:sz="4" w:space="0" w:color="auto"/>
              <w:right w:val="single" w:sz="4" w:space="0" w:color="auto"/>
            </w:tcBorders>
            <w:shd w:val="clear" w:color="auto" w:fill="auto"/>
            <w:noWrap/>
            <w:vAlign w:val="bottom"/>
            <w:hideMark/>
          </w:tcPr>
          <w:p w14:paraId="39983D4F" w14:textId="22AD48E7" w:rsidR="000001B6" w:rsidRPr="000001B6" w:rsidRDefault="000001B6" w:rsidP="000001B6">
            <w:pPr>
              <w:jc w:val="right"/>
              <w:rPr>
                <w:rFonts w:eastAsia="Times New Roman" w:cs="Times New Roman"/>
                <w:color w:val="000000"/>
                <w:sz w:val="24"/>
                <w:szCs w:val="24"/>
                <w:lang w:eastAsia="lv-LV"/>
              </w:rPr>
            </w:pPr>
            <w:r w:rsidRPr="000001B6">
              <w:rPr>
                <w:color w:val="000000"/>
                <w:sz w:val="24"/>
                <w:szCs w:val="24"/>
              </w:rPr>
              <w:t>45 000</w:t>
            </w:r>
          </w:p>
        </w:tc>
      </w:tr>
      <w:tr w:rsidR="000001B6" w:rsidRPr="00B92376" w14:paraId="2B0F7487" w14:textId="77777777" w:rsidTr="00833241">
        <w:trPr>
          <w:trHeight w:val="624"/>
        </w:trPr>
        <w:tc>
          <w:tcPr>
            <w:tcW w:w="4924" w:type="dxa"/>
            <w:tcBorders>
              <w:top w:val="single" w:sz="4" w:space="0" w:color="auto"/>
              <w:left w:val="single" w:sz="4" w:space="0" w:color="auto"/>
              <w:bottom w:val="single" w:sz="4" w:space="0" w:color="auto"/>
              <w:right w:val="single" w:sz="4" w:space="0" w:color="auto"/>
            </w:tcBorders>
            <w:shd w:val="clear" w:color="auto" w:fill="auto"/>
            <w:vAlign w:val="bottom"/>
          </w:tcPr>
          <w:p w14:paraId="5C68C25C" w14:textId="7B074020" w:rsidR="000001B6" w:rsidRPr="000001B6" w:rsidRDefault="000001B6" w:rsidP="000001B6">
            <w:pPr>
              <w:jc w:val="left"/>
              <w:rPr>
                <w:rFonts w:eastAsia="Times New Roman" w:cs="Times New Roman"/>
                <w:color w:val="000000"/>
                <w:sz w:val="24"/>
                <w:szCs w:val="24"/>
                <w:lang w:eastAsia="lv-LV"/>
              </w:rPr>
            </w:pPr>
            <w:r>
              <w:rPr>
                <w:rFonts w:eastAsia="Times New Roman" w:cs="Times New Roman"/>
                <w:color w:val="000000"/>
                <w:sz w:val="24"/>
                <w:szCs w:val="24"/>
                <w:lang w:eastAsia="lv-LV"/>
              </w:rPr>
              <w:t xml:space="preserve">Kopā papildus nepieciešamais </w:t>
            </w:r>
            <w:r w:rsidR="00A9681A">
              <w:rPr>
                <w:rFonts w:eastAsia="Times New Roman" w:cs="Times New Roman"/>
                <w:color w:val="000000"/>
                <w:sz w:val="24"/>
                <w:szCs w:val="24"/>
                <w:lang w:eastAsia="lv-LV"/>
              </w:rPr>
              <w:t xml:space="preserve">valsts budžeta </w:t>
            </w:r>
            <w:r>
              <w:rPr>
                <w:rFonts w:eastAsia="Times New Roman" w:cs="Times New Roman"/>
                <w:color w:val="000000"/>
                <w:sz w:val="24"/>
                <w:szCs w:val="24"/>
                <w:lang w:eastAsia="lv-LV"/>
              </w:rPr>
              <w:t xml:space="preserve">finansējums studējošā kredīta summas palielināšanai no 350 uz 500 </w:t>
            </w:r>
            <w:proofErr w:type="spellStart"/>
            <w:r>
              <w:rPr>
                <w:rFonts w:eastAsia="Times New Roman" w:cs="Times New Roman"/>
                <w:color w:val="000000"/>
                <w:sz w:val="24"/>
                <w:szCs w:val="24"/>
                <w:lang w:eastAsia="lv-LV"/>
              </w:rPr>
              <w:t>euro</w:t>
            </w:r>
            <w:proofErr w:type="spellEnd"/>
            <w:r>
              <w:rPr>
                <w:rFonts w:eastAsia="Times New Roman" w:cs="Times New Roman"/>
                <w:color w:val="000000"/>
                <w:sz w:val="24"/>
                <w:szCs w:val="24"/>
                <w:lang w:eastAsia="lv-LV"/>
              </w:rPr>
              <w:t xml:space="preserve"> mēnesī</w:t>
            </w:r>
          </w:p>
        </w:tc>
        <w:tc>
          <w:tcPr>
            <w:tcW w:w="1271" w:type="dxa"/>
            <w:tcBorders>
              <w:top w:val="single" w:sz="4" w:space="0" w:color="auto"/>
              <w:left w:val="nil"/>
              <w:bottom w:val="single" w:sz="4" w:space="0" w:color="auto"/>
              <w:right w:val="single" w:sz="4" w:space="0" w:color="auto"/>
            </w:tcBorders>
            <w:shd w:val="clear" w:color="auto" w:fill="auto"/>
            <w:noWrap/>
          </w:tcPr>
          <w:p w14:paraId="39F52893" w14:textId="26285C03" w:rsidR="000001B6" w:rsidRPr="000001B6" w:rsidRDefault="000001B6" w:rsidP="000001B6">
            <w:pPr>
              <w:jc w:val="right"/>
              <w:rPr>
                <w:b/>
                <w:bCs/>
                <w:color w:val="000000"/>
                <w:sz w:val="24"/>
                <w:szCs w:val="24"/>
              </w:rPr>
            </w:pPr>
            <w:r w:rsidRPr="000001B6">
              <w:rPr>
                <w:b/>
                <w:bCs/>
                <w:color w:val="000000"/>
                <w:sz w:val="24"/>
                <w:szCs w:val="24"/>
              </w:rPr>
              <w:t>150 000</w:t>
            </w:r>
          </w:p>
        </w:tc>
        <w:tc>
          <w:tcPr>
            <w:tcW w:w="1271" w:type="dxa"/>
            <w:tcBorders>
              <w:top w:val="single" w:sz="4" w:space="0" w:color="auto"/>
              <w:left w:val="nil"/>
              <w:bottom w:val="single" w:sz="4" w:space="0" w:color="auto"/>
              <w:right w:val="single" w:sz="4" w:space="0" w:color="auto"/>
            </w:tcBorders>
            <w:shd w:val="clear" w:color="auto" w:fill="auto"/>
            <w:noWrap/>
          </w:tcPr>
          <w:p w14:paraId="0D22717D" w14:textId="755E9962" w:rsidR="000001B6" w:rsidRPr="000001B6" w:rsidRDefault="000001B6" w:rsidP="000001B6">
            <w:pPr>
              <w:jc w:val="right"/>
              <w:rPr>
                <w:b/>
                <w:bCs/>
                <w:color w:val="000000"/>
                <w:sz w:val="24"/>
                <w:szCs w:val="24"/>
              </w:rPr>
            </w:pPr>
            <w:r w:rsidRPr="000001B6">
              <w:rPr>
                <w:b/>
                <w:bCs/>
                <w:color w:val="000000"/>
                <w:sz w:val="24"/>
                <w:szCs w:val="24"/>
              </w:rPr>
              <w:t>300 000</w:t>
            </w:r>
          </w:p>
        </w:tc>
        <w:tc>
          <w:tcPr>
            <w:tcW w:w="1271" w:type="dxa"/>
            <w:tcBorders>
              <w:top w:val="single" w:sz="4" w:space="0" w:color="auto"/>
              <w:left w:val="nil"/>
              <w:bottom w:val="single" w:sz="4" w:space="0" w:color="auto"/>
              <w:right w:val="single" w:sz="4" w:space="0" w:color="auto"/>
            </w:tcBorders>
            <w:shd w:val="clear" w:color="auto" w:fill="auto"/>
            <w:noWrap/>
          </w:tcPr>
          <w:p w14:paraId="7D6872F7" w14:textId="492F2A94" w:rsidR="000001B6" w:rsidRPr="000001B6" w:rsidRDefault="000001B6" w:rsidP="000001B6">
            <w:pPr>
              <w:jc w:val="right"/>
              <w:rPr>
                <w:b/>
                <w:bCs/>
                <w:color w:val="000000"/>
                <w:sz w:val="24"/>
                <w:szCs w:val="24"/>
              </w:rPr>
            </w:pPr>
            <w:r w:rsidRPr="000001B6">
              <w:rPr>
                <w:b/>
                <w:bCs/>
                <w:color w:val="000000"/>
                <w:sz w:val="24"/>
                <w:szCs w:val="24"/>
              </w:rPr>
              <w:t>450 000</w:t>
            </w:r>
          </w:p>
        </w:tc>
      </w:tr>
    </w:tbl>
    <w:p w14:paraId="7808C769" w14:textId="3CFAF4FE" w:rsidR="00E31F0A" w:rsidRDefault="009B34BD" w:rsidP="005666D8">
      <w:pPr>
        <w:pStyle w:val="Heading1"/>
        <w:jc w:val="center"/>
        <w:rPr>
          <w:rFonts w:ascii="Times New Roman" w:hAnsi="Times New Roman" w:cs="Times New Roman"/>
          <w:b/>
          <w:color w:val="auto"/>
        </w:rPr>
      </w:pPr>
      <w:bookmarkStart w:id="14" w:name="_Toc120011649"/>
      <w:bookmarkEnd w:id="13"/>
      <w:r w:rsidRPr="005666D8">
        <w:rPr>
          <w:rFonts w:ascii="Times New Roman" w:hAnsi="Times New Roman" w:cs="Times New Roman"/>
          <w:b/>
          <w:color w:val="auto"/>
        </w:rPr>
        <w:t>Turpmākā rīcība:</w:t>
      </w:r>
      <w:bookmarkEnd w:id="14"/>
    </w:p>
    <w:p w14:paraId="02958C51" w14:textId="77777777" w:rsidR="0042338B" w:rsidRPr="0042338B" w:rsidRDefault="0042338B" w:rsidP="0042338B"/>
    <w:p w14:paraId="5767227B" w14:textId="6A888578" w:rsidR="00496EC3" w:rsidRPr="003B5558" w:rsidRDefault="00214EAC" w:rsidP="001302DC">
      <w:pPr>
        <w:rPr>
          <w:rFonts w:cs="Times New Roman"/>
          <w:sz w:val="28"/>
          <w:szCs w:val="28"/>
        </w:rPr>
      </w:pPr>
      <w:r w:rsidRPr="003B5558">
        <w:rPr>
          <w:rFonts w:cs="Times New Roman"/>
          <w:sz w:val="28"/>
          <w:szCs w:val="28"/>
        </w:rPr>
        <w:t>Ņemot vērā iepriekš minēto, ministrija aicina atbalstīt turpmāko rīcību:</w:t>
      </w:r>
    </w:p>
    <w:p w14:paraId="7FA61741" w14:textId="3948811D" w:rsidR="00126111" w:rsidRPr="003B5558" w:rsidRDefault="00294668" w:rsidP="00126111">
      <w:pPr>
        <w:pStyle w:val="ListParagraph"/>
        <w:numPr>
          <w:ilvl w:val="0"/>
          <w:numId w:val="9"/>
        </w:numPr>
        <w:rPr>
          <w:rFonts w:ascii="Times New Roman" w:hAnsi="Times New Roman" w:cs="Times New Roman"/>
          <w:sz w:val="28"/>
          <w:szCs w:val="28"/>
        </w:rPr>
      </w:pPr>
      <w:r w:rsidRPr="003B5558">
        <w:rPr>
          <w:rFonts w:ascii="Times New Roman" w:hAnsi="Times New Roman" w:cs="Times New Roman"/>
          <w:sz w:val="28"/>
          <w:szCs w:val="28"/>
        </w:rPr>
        <w:t>Pieņemt zināšanai informatīvo ziņojumu.</w:t>
      </w:r>
    </w:p>
    <w:p w14:paraId="0F51F632" w14:textId="7FD068D2" w:rsidR="00214EAC" w:rsidRPr="00E10284" w:rsidRDefault="00214EAC" w:rsidP="00214EAC">
      <w:pPr>
        <w:pStyle w:val="ListParagraph"/>
        <w:numPr>
          <w:ilvl w:val="0"/>
          <w:numId w:val="9"/>
        </w:numPr>
        <w:jc w:val="both"/>
        <w:rPr>
          <w:rFonts w:ascii="Times New Roman" w:hAnsi="Times New Roman" w:cs="Times New Roman"/>
          <w:sz w:val="28"/>
          <w:szCs w:val="28"/>
        </w:rPr>
      </w:pPr>
      <w:r w:rsidRPr="003B5558">
        <w:rPr>
          <w:rFonts w:ascii="Times New Roman" w:hAnsi="Times New Roman" w:cs="Times New Roman"/>
          <w:sz w:val="28"/>
          <w:szCs w:val="28"/>
        </w:rPr>
        <w:t xml:space="preserve">Atzīt </w:t>
      </w:r>
      <w:r w:rsidRPr="003B5558">
        <w:rPr>
          <w:rFonts w:ascii="Times New Roman" w:hAnsi="Times New Roman" w:cs="Times New Roman"/>
          <w:bCs/>
          <w:sz w:val="28"/>
          <w:szCs w:val="28"/>
        </w:rPr>
        <w:t xml:space="preserve"> 2020. gada 21. aprīļa Ministru kabineta sēdes </w:t>
      </w:r>
      <w:proofErr w:type="spellStart"/>
      <w:r w:rsidRPr="003B5558">
        <w:rPr>
          <w:rFonts w:ascii="Times New Roman" w:hAnsi="Times New Roman" w:cs="Times New Roman"/>
          <w:bCs/>
          <w:sz w:val="28"/>
          <w:szCs w:val="28"/>
        </w:rPr>
        <w:t>protokollēmuma</w:t>
      </w:r>
      <w:proofErr w:type="spellEnd"/>
      <w:r w:rsidRPr="003B5558">
        <w:rPr>
          <w:rFonts w:ascii="Times New Roman" w:hAnsi="Times New Roman" w:cs="Times New Roman"/>
          <w:bCs/>
          <w:sz w:val="28"/>
          <w:szCs w:val="28"/>
        </w:rPr>
        <w:t xml:space="preserve">  (prot. Nr. 26 28.§) 5. punktā Izglītības ministrijai uzdoto uzdevumu par izpildītu. </w:t>
      </w:r>
    </w:p>
    <w:p w14:paraId="272E0F0E" w14:textId="6EB58294" w:rsidR="004D5AE6" w:rsidRPr="00CD7FE4" w:rsidRDefault="004D5AE6" w:rsidP="00214EAC">
      <w:pPr>
        <w:pStyle w:val="ListParagraph"/>
        <w:numPr>
          <w:ilvl w:val="0"/>
          <w:numId w:val="9"/>
        </w:numPr>
        <w:jc w:val="both"/>
        <w:rPr>
          <w:rFonts w:ascii="Times New Roman" w:hAnsi="Times New Roman" w:cs="Times New Roman"/>
          <w:color w:val="000000" w:themeColor="text1"/>
          <w:sz w:val="28"/>
          <w:szCs w:val="28"/>
        </w:rPr>
      </w:pPr>
      <w:bookmarkStart w:id="15" w:name="_Hlk141770982"/>
      <w:r w:rsidRPr="00CD7FE4">
        <w:rPr>
          <w:rFonts w:ascii="Times New Roman" w:hAnsi="Times New Roman" w:cs="Times New Roman"/>
          <w:color w:val="000000" w:themeColor="text1"/>
          <w:sz w:val="28"/>
          <w:szCs w:val="28"/>
        </w:rPr>
        <w:t xml:space="preserve">Jautājums par nepieciešamo finansējumu </w:t>
      </w:r>
      <w:r w:rsidR="000846A9" w:rsidRPr="00CD7FE4">
        <w:rPr>
          <w:rFonts w:ascii="Times New Roman" w:hAnsi="Times New Roman" w:cs="Times New Roman"/>
          <w:color w:val="000000" w:themeColor="text1"/>
          <w:sz w:val="28"/>
          <w:szCs w:val="28"/>
        </w:rPr>
        <w:t xml:space="preserve">procentu izdevumu sadārdzinājumam dēļ EURIBOR likmju pieauguma un </w:t>
      </w:r>
      <w:r w:rsidRPr="00CD7FE4">
        <w:rPr>
          <w:rFonts w:ascii="Times New Roman" w:hAnsi="Times New Roman" w:cs="Times New Roman"/>
          <w:color w:val="000000" w:themeColor="text1"/>
          <w:sz w:val="28"/>
          <w:szCs w:val="28"/>
        </w:rPr>
        <w:t>studiju un studējošo kreditēšanas sistēmas attīstībai ir skatāms Ministru kabinetā likumprojekta "Par valsts budžetu 202</w:t>
      </w:r>
      <w:r w:rsidR="00806ACA">
        <w:rPr>
          <w:rFonts w:ascii="Times New Roman" w:hAnsi="Times New Roman" w:cs="Times New Roman"/>
          <w:color w:val="000000" w:themeColor="text1"/>
          <w:sz w:val="28"/>
          <w:szCs w:val="28"/>
        </w:rPr>
        <w:t>5</w:t>
      </w:r>
      <w:r w:rsidRPr="00CD7FE4">
        <w:rPr>
          <w:rFonts w:ascii="Times New Roman" w:hAnsi="Times New Roman" w:cs="Times New Roman"/>
          <w:color w:val="000000" w:themeColor="text1"/>
          <w:sz w:val="28"/>
          <w:szCs w:val="28"/>
        </w:rPr>
        <w:t>. gadam un budžeta ietvaru  202</w:t>
      </w:r>
      <w:r w:rsidR="00806ACA">
        <w:rPr>
          <w:rFonts w:ascii="Times New Roman" w:hAnsi="Times New Roman" w:cs="Times New Roman"/>
          <w:color w:val="000000" w:themeColor="text1"/>
          <w:sz w:val="28"/>
          <w:szCs w:val="28"/>
        </w:rPr>
        <w:t>5</w:t>
      </w:r>
      <w:r w:rsidRPr="00CD7FE4">
        <w:rPr>
          <w:rFonts w:ascii="Times New Roman" w:hAnsi="Times New Roman" w:cs="Times New Roman"/>
          <w:color w:val="000000" w:themeColor="text1"/>
          <w:sz w:val="28"/>
          <w:szCs w:val="28"/>
        </w:rPr>
        <w:t>., 202</w:t>
      </w:r>
      <w:r w:rsidR="00806ACA">
        <w:rPr>
          <w:rFonts w:ascii="Times New Roman" w:hAnsi="Times New Roman" w:cs="Times New Roman"/>
          <w:color w:val="000000" w:themeColor="text1"/>
          <w:sz w:val="28"/>
          <w:szCs w:val="28"/>
        </w:rPr>
        <w:t>6</w:t>
      </w:r>
      <w:r w:rsidRPr="00CD7FE4">
        <w:rPr>
          <w:rFonts w:ascii="Times New Roman" w:hAnsi="Times New Roman" w:cs="Times New Roman"/>
          <w:color w:val="000000" w:themeColor="text1"/>
          <w:sz w:val="28"/>
          <w:szCs w:val="28"/>
        </w:rPr>
        <w:t>. un 202</w:t>
      </w:r>
      <w:r w:rsidR="00806ACA">
        <w:rPr>
          <w:rFonts w:ascii="Times New Roman" w:hAnsi="Times New Roman" w:cs="Times New Roman"/>
          <w:color w:val="000000" w:themeColor="text1"/>
          <w:sz w:val="28"/>
          <w:szCs w:val="28"/>
        </w:rPr>
        <w:t>7</w:t>
      </w:r>
      <w:r w:rsidRPr="00CD7FE4">
        <w:rPr>
          <w:rFonts w:ascii="Times New Roman" w:hAnsi="Times New Roman" w:cs="Times New Roman"/>
          <w:color w:val="000000" w:themeColor="text1"/>
          <w:sz w:val="28"/>
          <w:szCs w:val="28"/>
        </w:rPr>
        <w:t>. gadam" sagatavošanas un izskatīšanas procesā kopā ar visu ministriju un centrālo valsts iestāžu iesniegtajiem prioritāro pasākumu pieteikumiem, ņemot vērā valsts budžeta finansiālās iespējas.</w:t>
      </w:r>
    </w:p>
    <w:bookmarkEnd w:id="15"/>
    <w:p w14:paraId="76BBAF16" w14:textId="77777777" w:rsidR="0040470C" w:rsidRPr="0016409D" w:rsidRDefault="0040470C" w:rsidP="0040470C">
      <w:pPr>
        <w:pStyle w:val="ListParagraph"/>
        <w:jc w:val="both"/>
        <w:rPr>
          <w:rFonts w:ascii="Times New Roman" w:hAnsi="Times New Roman" w:cs="Times New Roman"/>
          <w:sz w:val="28"/>
          <w:szCs w:val="28"/>
          <w:highlight w:val="yellow"/>
        </w:rPr>
      </w:pPr>
    </w:p>
    <w:p w14:paraId="565EA631" w14:textId="7C05763B" w:rsidR="00214EAC" w:rsidRPr="008B5FFA" w:rsidRDefault="00214EAC" w:rsidP="00BC5267">
      <w:pPr>
        <w:pStyle w:val="ListParagraph"/>
        <w:jc w:val="both"/>
        <w:rPr>
          <w:rFonts w:ascii="Times New Roman" w:hAnsi="Times New Roman" w:cs="Times New Roman"/>
          <w:sz w:val="28"/>
          <w:szCs w:val="28"/>
        </w:rPr>
      </w:pPr>
    </w:p>
    <w:p w14:paraId="6DE1F1C0" w14:textId="77777777" w:rsidR="00294668" w:rsidRPr="00B65E26" w:rsidRDefault="00294668" w:rsidP="001302DC">
      <w:pPr>
        <w:rPr>
          <w:rFonts w:cs="Times New Roman"/>
          <w:sz w:val="28"/>
          <w:szCs w:val="28"/>
        </w:rPr>
      </w:pPr>
    </w:p>
    <w:p w14:paraId="6657255D" w14:textId="77777777" w:rsidR="001302DC" w:rsidRPr="00B65E26" w:rsidRDefault="001302DC" w:rsidP="001302DC">
      <w:pPr>
        <w:rPr>
          <w:rFonts w:cs="Times New Roman"/>
          <w:sz w:val="28"/>
          <w:szCs w:val="28"/>
        </w:rPr>
      </w:pPr>
      <w:r w:rsidRPr="00B65E26">
        <w:rPr>
          <w:rFonts w:cs="Times New Roman"/>
          <w:sz w:val="28"/>
          <w:szCs w:val="28"/>
        </w:rPr>
        <w:t>Iesniedzējs:</w:t>
      </w:r>
    </w:p>
    <w:p w14:paraId="6657255E" w14:textId="7D18A8A8" w:rsidR="001302DC" w:rsidRPr="00B65E26" w:rsidRDefault="001302DC" w:rsidP="00DB1C37">
      <w:pPr>
        <w:ind w:right="1133"/>
        <w:rPr>
          <w:rFonts w:cs="Times New Roman"/>
          <w:sz w:val="28"/>
          <w:szCs w:val="28"/>
        </w:rPr>
      </w:pPr>
      <w:r w:rsidRPr="00B65E26">
        <w:rPr>
          <w:rFonts w:cs="Times New Roman"/>
          <w:sz w:val="28"/>
          <w:szCs w:val="28"/>
        </w:rPr>
        <w:t>Izgl</w:t>
      </w:r>
      <w:r w:rsidR="00B65E26">
        <w:rPr>
          <w:rFonts w:cs="Times New Roman"/>
          <w:sz w:val="28"/>
          <w:szCs w:val="28"/>
        </w:rPr>
        <w:t>ītības un zinātnes ministre</w:t>
      </w:r>
      <w:r w:rsidR="00B65E26">
        <w:rPr>
          <w:rFonts w:cs="Times New Roman"/>
          <w:sz w:val="28"/>
          <w:szCs w:val="28"/>
        </w:rPr>
        <w:tab/>
      </w:r>
      <w:r w:rsidR="00B65E26">
        <w:rPr>
          <w:rFonts w:cs="Times New Roman"/>
          <w:sz w:val="28"/>
          <w:szCs w:val="28"/>
        </w:rPr>
        <w:tab/>
      </w:r>
      <w:r w:rsidR="00B65E26">
        <w:rPr>
          <w:rFonts w:cs="Times New Roman"/>
          <w:sz w:val="28"/>
          <w:szCs w:val="28"/>
        </w:rPr>
        <w:tab/>
      </w:r>
      <w:r w:rsidR="00B65E26">
        <w:rPr>
          <w:rFonts w:cs="Times New Roman"/>
          <w:sz w:val="28"/>
          <w:szCs w:val="28"/>
        </w:rPr>
        <w:tab/>
        <w:t xml:space="preserve">      </w:t>
      </w:r>
      <w:r w:rsidR="000D0AD3">
        <w:rPr>
          <w:rFonts w:cs="Times New Roman"/>
          <w:sz w:val="28"/>
          <w:szCs w:val="28"/>
        </w:rPr>
        <w:tab/>
      </w:r>
      <w:r w:rsidR="00B65E26">
        <w:rPr>
          <w:rFonts w:cs="Times New Roman"/>
          <w:sz w:val="28"/>
          <w:szCs w:val="28"/>
        </w:rPr>
        <w:t xml:space="preserve">   </w:t>
      </w:r>
      <w:r w:rsidR="001B2B30" w:rsidRPr="00B65E26">
        <w:rPr>
          <w:rFonts w:cs="Times New Roman"/>
          <w:sz w:val="28"/>
          <w:szCs w:val="28"/>
        </w:rPr>
        <w:t>A.</w:t>
      </w:r>
      <w:r w:rsidR="00B65E26">
        <w:rPr>
          <w:rFonts w:cs="Times New Roman"/>
          <w:sz w:val="28"/>
          <w:szCs w:val="28"/>
        </w:rPr>
        <w:t xml:space="preserve"> </w:t>
      </w:r>
      <w:r w:rsidR="00C53FFA">
        <w:rPr>
          <w:rFonts w:cs="Times New Roman"/>
          <w:sz w:val="28"/>
          <w:szCs w:val="28"/>
        </w:rPr>
        <w:t>Čakša</w:t>
      </w:r>
    </w:p>
    <w:p w14:paraId="6657255F" w14:textId="77777777" w:rsidR="001302DC" w:rsidRPr="00B65E26" w:rsidRDefault="001302DC" w:rsidP="00DB1C37">
      <w:pPr>
        <w:ind w:right="1133"/>
        <w:rPr>
          <w:rFonts w:cs="Times New Roman"/>
          <w:sz w:val="28"/>
          <w:szCs w:val="28"/>
        </w:rPr>
      </w:pPr>
    </w:p>
    <w:p w14:paraId="6983B5E8" w14:textId="6E0BAF06" w:rsidR="00B65E26" w:rsidRDefault="001302DC" w:rsidP="00B65E26">
      <w:pPr>
        <w:ind w:right="1133"/>
        <w:rPr>
          <w:rFonts w:cs="Times New Roman"/>
          <w:sz w:val="28"/>
          <w:szCs w:val="28"/>
        </w:rPr>
      </w:pPr>
      <w:r w:rsidRPr="00B65E26">
        <w:rPr>
          <w:rFonts w:cs="Times New Roman"/>
          <w:sz w:val="28"/>
          <w:szCs w:val="28"/>
        </w:rPr>
        <w:t>Vizē:</w:t>
      </w:r>
    </w:p>
    <w:p w14:paraId="51466A19" w14:textId="77777777" w:rsidR="0024361E" w:rsidRDefault="0024361E" w:rsidP="00B65E26">
      <w:pPr>
        <w:ind w:right="1133"/>
        <w:rPr>
          <w:rFonts w:cs="Times New Roman"/>
          <w:sz w:val="28"/>
          <w:szCs w:val="28"/>
        </w:rPr>
      </w:pPr>
    </w:p>
    <w:p w14:paraId="1859EDD9" w14:textId="094CD423" w:rsidR="0024361E" w:rsidRDefault="0024361E" w:rsidP="00B65E26">
      <w:pPr>
        <w:ind w:right="1133"/>
        <w:rPr>
          <w:rFonts w:cs="Times New Roman"/>
          <w:sz w:val="28"/>
          <w:szCs w:val="28"/>
        </w:rPr>
      </w:pPr>
      <w:r>
        <w:rPr>
          <w:rFonts w:cs="Times New Roman"/>
          <w:sz w:val="28"/>
          <w:szCs w:val="28"/>
        </w:rPr>
        <w:t xml:space="preserve">Politikas attīstības un iniciatīvu departamenta direktore – </w:t>
      </w:r>
    </w:p>
    <w:p w14:paraId="382A8138" w14:textId="22E077A0" w:rsidR="0024361E" w:rsidRDefault="0024361E" w:rsidP="00B65E26">
      <w:pPr>
        <w:ind w:right="1133"/>
        <w:rPr>
          <w:rFonts w:cs="Times New Roman"/>
          <w:sz w:val="28"/>
          <w:szCs w:val="28"/>
        </w:rPr>
      </w:pPr>
      <w:r>
        <w:rPr>
          <w:rFonts w:cs="Times New Roman"/>
          <w:sz w:val="28"/>
          <w:szCs w:val="28"/>
        </w:rPr>
        <w:t xml:space="preserve">valsts sekretāra vietniece, </w:t>
      </w:r>
    </w:p>
    <w:p w14:paraId="66572562" w14:textId="57AAFB2D" w:rsidR="001302DC" w:rsidRPr="00B65E26" w:rsidRDefault="0024361E" w:rsidP="00B65E26">
      <w:pPr>
        <w:ind w:right="1133"/>
        <w:rPr>
          <w:rFonts w:cs="Times New Roman"/>
          <w:sz w:val="28"/>
          <w:szCs w:val="28"/>
        </w:rPr>
      </w:pPr>
      <w:r>
        <w:rPr>
          <w:rFonts w:cs="Times New Roman"/>
          <w:sz w:val="28"/>
          <w:szCs w:val="28"/>
        </w:rPr>
        <w:t>v</w:t>
      </w:r>
      <w:r w:rsidR="001302DC" w:rsidRPr="00B65E26">
        <w:rPr>
          <w:rFonts w:cs="Times New Roman"/>
          <w:sz w:val="28"/>
          <w:szCs w:val="28"/>
        </w:rPr>
        <w:t>alsts sekretāre</w:t>
      </w:r>
      <w:r w:rsidR="000D0AD3">
        <w:rPr>
          <w:rFonts w:cs="Times New Roman"/>
          <w:sz w:val="28"/>
          <w:szCs w:val="28"/>
        </w:rPr>
        <w:t>s p</w:t>
      </w:r>
      <w:r w:rsidR="00CD2AA7">
        <w:rPr>
          <w:rFonts w:cs="Times New Roman"/>
          <w:sz w:val="28"/>
          <w:szCs w:val="28"/>
        </w:rPr>
        <w:t xml:space="preserve">ienākumu izpildītāja </w:t>
      </w:r>
      <w:r w:rsidR="001302DC" w:rsidRPr="00B65E26">
        <w:rPr>
          <w:rFonts w:cs="Times New Roman"/>
          <w:sz w:val="28"/>
          <w:szCs w:val="28"/>
        </w:rPr>
        <w:tab/>
      </w:r>
      <w:r w:rsidR="001302DC" w:rsidRPr="00B65E26">
        <w:rPr>
          <w:rFonts w:cs="Times New Roman"/>
          <w:sz w:val="28"/>
          <w:szCs w:val="28"/>
        </w:rPr>
        <w:tab/>
      </w:r>
      <w:r w:rsidR="001302DC" w:rsidRPr="00B65E26">
        <w:rPr>
          <w:rFonts w:cs="Times New Roman"/>
          <w:sz w:val="28"/>
          <w:szCs w:val="28"/>
        </w:rPr>
        <w:tab/>
      </w:r>
      <w:r w:rsidR="00DB1C37" w:rsidRPr="00B65E26">
        <w:rPr>
          <w:rFonts w:cs="Times New Roman"/>
          <w:sz w:val="28"/>
          <w:szCs w:val="28"/>
        </w:rPr>
        <w:t xml:space="preserve">  </w:t>
      </w:r>
      <w:r w:rsidR="00115277">
        <w:rPr>
          <w:rFonts w:cs="Times New Roman"/>
          <w:sz w:val="28"/>
          <w:szCs w:val="28"/>
        </w:rPr>
        <w:t>I.</w:t>
      </w:r>
      <w:r>
        <w:rPr>
          <w:rFonts w:cs="Times New Roman"/>
          <w:sz w:val="28"/>
          <w:szCs w:val="28"/>
        </w:rPr>
        <w:t xml:space="preserve"> </w:t>
      </w:r>
      <w:r w:rsidR="00115277">
        <w:rPr>
          <w:rFonts w:cs="Times New Roman"/>
          <w:sz w:val="28"/>
          <w:szCs w:val="28"/>
        </w:rPr>
        <w:t>Saleniece</w:t>
      </w:r>
    </w:p>
    <w:p w14:paraId="66572563" w14:textId="6C9EAB0A" w:rsidR="001302DC" w:rsidRDefault="001302DC" w:rsidP="001302DC">
      <w:pPr>
        <w:tabs>
          <w:tab w:val="left" w:pos="3360"/>
        </w:tabs>
        <w:rPr>
          <w:rFonts w:cs="Times New Roman"/>
          <w:color w:val="000000" w:themeColor="text1"/>
          <w:sz w:val="24"/>
          <w:szCs w:val="24"/>
        </w:rPr>
      </w:pPr>
    </w:p>
    <w:p w14:paraId="1E1486A3" w14:textId="147DD330" w:rsidR="0024361E" w:rsidRDefault="0024361E" w:rsidP="001302DC">
      <w:pPr>
        <w:tabs>
          <w:tab w:val="left" w:pos="3360"/>
        </w:tabs>
        <w:rPr>
          <w:rFonts w:cs="Times New Roman"/>
          <w:color w:val="000000" w:themeColor="text1"/>
          <w:sz w:val="24"/>
          <w:szCs w:val="24"/>
        </w:rPr>
      </w:pPr>
    </w:p>
    <w:p w14:paraId="3A1BA637" w14:textId="77777777" w:rsidR="0024361E" w:rsidRPr="00730E6C" w:rsidRDefault="0024361E" w:rsidP="001302DC">
      <w:pPr>
        <w:tabs>
          <w:tab w:val="left" w:pos="3360"/>
        </w:tabs>
        <w:rPr>
          <w:rFonts w:cs="Times New Roman"/>
          <w:color w:val="000000" w:themeColor="text1"/>
          <w:sz w:val="24"/>
          <w:szCs w:val="24"/>
        </w:rPr>
      </w:pPr>
    </w:p>
    <w:p w14:paraId="02417170" w14:textId="54AF1F3C" w:rsidR="00214EAC" w:rsidRPr="003B5558" w:rsidRDefault="00214EAC" w:rsidP="003D3591">
      <w:pPr>
        <w:rPr>
          <w:rFonts w:cs="Times New Roman"/>
          <w:sz w:val="20"/>
          <w:szCs w:val="20"/>
        </w:rPr>
      </w:pPr>
      <w:r w:rsidRPr="003B5558">
        <w:rPr>
          <w:rFonts w:cs="Times New Roman"/>
          <w:sz w:val="20"/>
          <w:szCs w:val="20"/>
        </w:rPr>
        <w:t>Diāna Laipniece</w:t>
      </w:r>
      <w:r w:rsidR="003B5558" w:rsidRPr="003B5558">
        <w:rPr>
          <w:rFonts w:cs="Times New Roman"/>
          <w:sz w:val="20"/>
          <w:szCs w:val="20"/>
        </w:rPr>
        <w:t xml:space="preserve"> 67047843</w:t>
      </w:r>
    </w:p>
    <w:p w14:paraId="543A2772" w14:textId="3F14B0C0" w:rsidR="00214EAC" w:rsidRDefault="00000000" w:rsidP="003D3591">
      <w:pPr>
        <w:rPr>
          <w:rFonts w:cs="Times New Roman"/>
          <w:sz w:val="20"/>
          <w:szCs w:val="20"/>
        </w:rPr>
      </w:pPr>
      <w:hyperlink r:id="rId8" w:history="1">
        <w:r w:rsidR="00214EAC" w:rsidRPr="003B5558">
          <w:rPr>
            <w:rStyle w:val="Hyperlink"/>
            <w:sz w:val="20"/>
            <w:szCs w:val="20"/>
          </w:rPr>
          <w:t>Diana.Laipniece@izm.gov.lv</w:t>
        </w:r>
      </w:hyperlink>
      <w:r w:rsidR="00214EAC" w:rsidRPr="003B5558">
        <w:rPr>
          <w:rFonts w:cs="Times New Roman"/>
          <w:sz w:val="20"/>
          <w:szCs w:val="20"/>
        </w:rPr>
        <w:t xml:space="preserve"> </w:t>
      </w:r>
    </w:p>
    <w:p w14:paraId="1776F336" w14:textId="77777777" w:rsidR="00C402BF" w:rsidRDefault="00C402BF" w:rsidP="003D3591">
      <w:pPr>
        <w:rPr>
          <w:rFonts w:cs="Times New Roman"/>
          <w:sz w:val="20"/>
          <w:szCs w:val="20"/>
        </w:rPr>
      </w:pPr>
    </w:p>
    <w:p w14:paraId="301B78F4" w14:textId="1D6CB4BB" w:rsidR="00C106B3" w:rsidRDefault="0024361E" w:rsidP="003D3591">
      <w:pPr>
        <w:rPr>
          <w:rFonts w:cs="Times New Roman"/>
          <w:sz w:val="20"/>
          <w:szCs w:val="20"/>
        </w:rPr>
      </w:pPr>
      <w:r>
        <w:rPr>
          <w:rFonts w:cs="Times New Roman"/>
          <w:sz w:val="20"/>
          <w:szCs w:val="20"/>
        </w:rPr>
        <w:t xml:space="preserve">Elīza Dāldere </w:t>
      </w:r>
      <w:r w:rsidRPr="0024361E">
        <w:rPr>
          <w:rFonts w:cs="Times New Roman"/>
          <w:sz w:val="20"/>
          <w:szCs w:val="20"/>
        </w:rPr>
        <w:t>67047895</w:t>
      </w:r>
    </w:p>
    <w:p w14:paraId="285345B4" w14:textId="2CB72469" w:rsidR="0024361E" w:rsidRDefault="0024361E" w:rsidP="003D3591">
      <w:pPr>
        <w:rPr>
          <w:rFonts w:cs="Times New Roman"/>
          <w:sz w:val="20"/>
          <w:szCs w:val="20"/>
        </w:rPr>
      </w:pPr>
      <w:hyperlink r:id="rId9" w:history="1">
        <w:r w:rsidRPr="00E53247">
          <w:rPr>
            <w:rStyle w:val="Hyperlink"/>
            <w:sz w:val="20"/>
            <w:szCs w:val="20"/>
          </w:rPr>
          <w:t>Eliza.Daldere@izm.gov.lv</w:t>
        </w:r>
      </w:hyperlink>
      <w:r>
        <w:rPr>
          <w:rFonts w:cs="Times New Roman"/>
          <w:sz w:val="20"/>
          <w:szCs w:val="20"/>
        </w:rPr>
        <w:t xml:space="preserve"> </w:t>
      </w:r>
    </w:p>
    <w:p w14:paraId="08FCA0B2" w14:textId="77777777" w:rsidR="0024361E" w:rsidRDefault="0024361E" w:rsidP="003D3591">
      <w:pPr>
        <w:rPr>
          <w:rFonts w:cs="Times New Roman"/>
          <w:sz w:val="20"/>
          <w:szCs w:val="20"/>
        </w:rPr>
      </w:pPr>
    </w:p>
    <w:p w14:paraId="41225BCB" w14:textId="429DC54B" w:rsidR="005908B2" w:rsidRDefault="005908B2" w:rsidP="003D3591">
      <w:pPr>
        <w:rPr>
          <w:rFonts w:cs="Times New Roman"/>
          <w:sz w:val="20"/>
          <w:szCs w:val="20"/>
        </w:rPr>
      </w:pPr>
      <w:r>
        <w:rPr>
          <w:rFonts w:cs="Times New Roman"/>
          <w:sz w:val="20"/>
          <w:szCs w:val="20"/>
        </w:rPr>
        <w:t xml:space="preserve">Ieva </w:t>
      </w:r>
      <w:proofErr w:type="spellStart"/>
      <w:r>
        <w:rPr>
          <w:rFonts w:cs="Times New Roman"/>
          <w:sz w:val="20"/>
          <w:szCs w:val="20"/>
        </w:rPr>
        <w:t>Suškeviča</w:t>
      </w:r>
      <w:proofErr w:type="spellEnd"/>
      <w:r>
        <w:rPr>
          <w:rFonts w:cs="Times New Roman"/>
          <w:sz w:val="20"/>
          <w:szCs w:val="20"/>
        </w:rPr>
        <w:t xml:space="preserve"> </w:t>
      </w:r>
      <w:r w:rsidRPr="0024361E">
        <w:rPr>
          <w:rFonts w:cs="Times New Roman"/>
          <w:sz w:val="20"/>
          <w:szCs w:val="20"/>
        </w:rPr>
        <w:t>29274457</w:t>
      </w:r>
    </w:p>
    <w:p w14:paraId="46E7568B" w14:textId="0D461494" w:rsidR="005908B2" w:rsidRPr="003B5558" w:rsidRDefault="00000000" w:rsidP="003D3591">
      <w:pPr>
        <w:rPr>
          <w:rFonts w:cs="Times New Roman"/>
          <w:sz w:val="20"/>
          <w:szCs w:val="20"/>
        </w:rPr>
      </w:pPr>
      <w:hyperlink r:id="rId10" w:history="1">
        <w:r w:rsidR="005908B2" w:rsidRPr="00822358">
          <w:rPr>
            <w:rStyle w:val="Hyperlink"/>
            <w:sz w:val="20"/>
            <w:szCs w:val="20"/>
          </w:rPr>
          <w:t>Ieva.Suskevica@izm.gov.lv</w:t>
        </w:r>
      </w:hyperlink>
      <w:r w:rsidR="005908B2">
        <w:rPr>
          <w:rFonts w:cs="Times New Roman"/>
          <w:sz w:val="20"/>
          <w:szCs w:val="20"/>
        </w:rPr>
        <w:t xml:space="preserve"> </w:t>
      </w:r>
    </w:p>
    <w:sectPr w:rsidR="005908B2" w:rsidRPr="003B5558" w:rsidSect="00DC7F54">
      <w:headerReference w:type="default" r:id="rId11"/>
      <w:footerReference w:type="default" r:id="rId12"/>
      <w:pgSz w:w="11906" w:h="16838"/>
      <w:pgMar w:top="1134" w:right="1134" w:bottom="63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1B726" w14:textId="77777777" w:rsidR="0052750B" w:rsidRDefault="0052750B" w:rsidP="001302DC">
      <w:r>
        <w:separator/>
      </w:r>
    </w:p>
  </w:endnote>
  <w:endnote w:type="continuationSeparator" w:id="0">
    <w:p w14:paraId="6E4BDCF5" w14:textId="77777777" w:rsidR="0052750B" w:rsidRDefault="0052750B" w:rsidP="00130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9789626"/>
      <w:docPartObj>
        <w:docPartGallery w:val="Page Numbers (Bottom of Page)"/>
        <w:docPartUnique/>
      </w:docPartObj>
    </w:sdtPr>
    <w:sdtEndPr>
      <w:rPr>
        <w:noProof/>
        <w:sz w:val="22"/>
      </w:rPr>
    </w:sdtEndPr>
    <w:sdtContent>
      <w:p w14:paraId="6657259A" w14:textId="14248CAA" w:rsidR="006554BE" w:rsidRPr="00D709B6" w:rsidRDefault="00000000" w:rsidP="00457D35">
        <w:pPr>
          <w:pStyle w:val="Header"/>
          <w:rPr>
            <w:sz w:val="2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7ACC9" w14:textId="77777777" w:rsidR="0052750B" w:rsidRDefault="0052750B" w:rsidP="001302DC">
      <w:r>
        <w:separator/>
      </w:r>
    </w:p>
  </w:footnote>
  <w:footnote w:type="continuationSeparator" w:id="0">
    <w:p w14:paraId="66265349" w14:textId="77777777" w:rsidR="0052750B" w:rsidRDefault="0052750B" w:rsidP="001302DC">
      <w:r>
        <w:continuationSeparator/>
      </w:r>
    </w:p>
  </w:footnote>
  <w:footnote w:id="1">
    <w:p w14:paraId="6A13A62B" w14:textId="2CA2BE9A" w:rsidR="006554BE" w:rsidRPr="00130EB7" w:rsidRDefault="006554BE" w:rsidP="001D69F0">
      <w:pPr>
        <w:pStyle w:val="FootnoteText"/>
        <w:jc w:val="both"/>
        <w:rPr>
          <w:rFonts w:ascii="Times New Roman" w:hAnsi="Times New Roman" w:cs="Times New Roman"/>
          <w:sz w:val="18"/>
          <w:szCs w:val="18"/>
        </w:rPr>
      </w:pPr>
      <w:r w:rsidRPr="00E23F56">
        <w:rPr>
          <w:rStyle w:val="FootnoteReference"/>
          <w:rFonts w:ascii="Times New Roman" w:hAnsi="Times New Roman" w:cs="Times New Roman"/>
          <w:sz w:val="18"/>
          <w:szCs w:val="18"/>
        </w:rPr>
        <w:footnoteRef/>
      </w:r>
      <w:r w:rsidRPr="00130EB7">
        <w:rPr>
          <w:rFonts w:ascii="Times New Roman" w:hAnsi="Times New Roman" w:cs="Times New Roman"/>
          <w:sz w:val="18"/>
          <w:szCs w:val="18"/>
        </w:rPr>
        <w:t xml:space="preserve"> Ministru kabineta 2020. gada 21. aprīļa sēdes </w:t>
      </w:r>
      <w:proofErr w:type="spellStart"/>
      <w:r w:rsidRPr="00130EB7">
        <w:rPr>
          <w:rFonts w:ascii="Times New Roman" w:hAnsi="Times New Roman" w:cs="Times New Roman"/>
          <w:sz w:val="18"/>
          <w:szCs w:val="18"/>
        </w:rPr>
        <w:t>protokollēmums</w:t>
      </w:r>
      <w:proofErr w:type="spellEnd"/>
      <w:r w:rsidRPr="00130EB7">
        <w:rPr>
          <w:rFonts w:ascii="Times New Roman" w:hAnsi="Times New Roman" w:cs="Times New Roman"/>
          <w:sz w:val="18"/>
          <w:szCs w:val="18"/>
        </w:rPr>
        <w:t xml:space="preserve"> “Ministru kabineta 2020. gada 21.aprīļa noteikumi Nr. 231. “Noteikumi par studiju un studējošo kreditēšanu studijām Latvijā no kredītiestāžu līdzekļiem, kas ir garantēti no valsts budžeta līdzekļiem” (protokols Nr. 26 28.§) Pieejams: </w:t>
      </w:r>
      <w:hyperlink r:id="rId1" w:history="1">
        <w:r w:rsidRPr="00130EB7">
          <w:rPr>
            <w:rStyle w:val="Hyperlink"/>
            <w:sz w:val="18"/>
            <w:szCs w:val="18"/>
            <w:lang w:val="en-US"/>
          </w:rPr>
          <w:t>http://tap.mk.gov.lv/lv/mk/tap/?pid=40483253&amp;mode=mk&amp;date=2020-04-21</w:t>
        </w:r>
      </w:hyperlink>
      <w:r w:rsidRPr="00130EB7">
        <w:rPr>
          <w:rFonts w:ascii="Times New Roman" w:hAnsi="Times New Roman" w:cs="Times New Roman"/>
          <w:sz w:val="18"/>
          <w:szCs w:val="18"/>
          <w:lang w:val="en-US"/>
        </w:rPr>
        <w:t xml:space="preserve"> </w:t>
      </w:r>
    </w:p>
  </w:footnote>
  <w:footnote w:id="2">
    <w:p w14:paraId="6C589B81" w14:textId="1AF1EAB8" w:rsidR="006554BE" w:rsidRPr="00BE279A" w:rsidRDefault="006554BE" w:rsidP="001D69F0">
      <w:pPr>
        <w:pStyle w:val="FootnoteText"/>
        <w:jc w:val="both"/>
        <w:rPr>
          <w:rFonts w:ascii="Times New Roman" w:hAnsi="Times New Roman" w:cs="Times New Roman"/>
        </w:rPr>
      </w:pPr>
      <w:r w:rsidRPr="00BE279A">
        <w:rPr>
          <w:rStyle w:val="FootnoteReference"/>
          <w:rFonts w:ascii="Times New Roman" w:hAnsi="Times New Roman" w:cs="Times New Roman"/>
        </w:rPr>
        <w:footnoteRef/>
      </w:r>
      <w:r w:rsidRPr="00BE279A">
        <w:rPr>
          <w:rFonts w:ascii="Times New Roman" w:hAnsi="Times New Roman" w:cs="Times New Roman"/>
        </w:rPr>
        <w:t>Ministru kabineta 2019. gada 17. jūlija rīkojums Nr. 382 “Par konceptuālo ziņojumu "Par studiju un studējošo kreditēšanas no kredītiestāžu līdzekļiem ar valsts vārdā sniegto galvojumu modeļa maiņu"” Pieejams:</w:t>
      </w:r>
    </w:p>
    <w:p w14:paraId="1E528F50" w14:textId="50224AAB" w:rsidR="006554BE" w:rsidRPr="00BE279A" w:rsidRDefault="00000000" w:rsidP="001D69F0">
      <w:pPr>
        <w:pStyle w:val="FootnoteText"/>
        <w:jc w:val="both"/>
        <w:rPr>
          <w:rFonts w:ascii="Times New Roman" w:hAnsi="Times New Roman" w:cs="Times New Roman"/>
        </w:rPr>
      </w:pPr>
      <w:hyperlink r:id="rId2" w:history="1">
        <w:r w:rsidR="006554BE" w:rsidRPr="00BE279A">
          <w:rPr>
            <w:rStyle w:val="Hyperlink"/>
          </w:rPr>
          <w:t>https://likumi.lv/ta/id/308338-par-konceptualo-zinojumu-par-studiju-un-studejoso-kreditesanas-no-kreditiestazu-lidzekliem-ar-valsts-varda-sniegto-galvojumu</w:t>
        </w:r>
      </w:hyperlink>
      <w:r w:rsidR="006554BE" w:rsidRPr="00BE279A">
        <w:rPr>
          <w:rFonts w:ascii="Times New Roman" w:hAnsi="Times New Roman" w:cs="Times New Roman"/>
        </w:rPr>
        <w:t xml:space="preserve"> </w:t>
      </w:r>
    </w:p>
  </w:footnote>
  <w:footnote w:id="3">
    <w:p w14:paraId="4AAD9C18" w14:textId="4495029C" w:rsidR="006554BE" w:rsidRPr="00D069D8" w:rsidRDefault="006554BE" w:rsidP="00AC2E40">
      <w:pPr>
        <w:pStyle w:val="FootnoteText"/>
        <w:jc w:val="both"/>
        <w:rPr>
          <w:rFonts w:ascii="Times New Roman" w:hAnsi="Times New Roman" w:cs="Times New Roman"/>
        </w:rPr>
      </w:pPr>
      <w:r w:rsidRPr="00BE279A">
        <w:rPr>
          <w:rStyle w:val="FootnoteReference"/>
          <w:rFonts w:ascii="Times New Roman" w:hAnsi="Times New Roman" w:cs="Times New Roman"/>
        </w:rPr>
        <w:footnoteRef/>
      </w:r>
      <w:r w:rsidRPr="00BE279A">
        <w:rPr>
          <w:rFonts w:ascii="Times New Roman" w:hAnsi="Times New Roman" w:cs="Times New Roman"/>
        </w:rPr>
        <w:t xml:space="preserve"> Ministru kabineta 2020. gada 21. aprīļa noteikumi Nr. 231. “Noteikumi par studiju un studējošo kreditēšanu studijām Latvijā no kredītiestāžu līdzekļiem, kas ir garantēti no valsts budžeta līdzekļiem” Pieejams: </w:t>
      </w:r>
      <w:hyperlink r:id="rId3" w:history="1">
        <w:r w:rsidRPr="00BE279A">
          <w:rPr>
            <w:rStyle w:val="Hyperlink"/>
          </w:rPr>
          <w:t>https://likumi.lv/ta/id/314184-noteikumi-par-studiju-un-studejoso-kreditesanu-studijam-latvija-no-kreditiestazu-lidzekliem-kas-ir-garanteti-no-valsts-budzeta-lidzekliem</w:t>
        </w:r>
      </w:hyperlink>
      <w:r w:rsidRPr="00AC2E40">
        <w:rPr>
          <w:rFonts w:ascii="Times New Roman" w:hAnsi="Times New Roman" w:cs="Times New Roman"/>
          <w:sz w:val="18"/>
          <w:szCs w:val="18"/>
        </w:rPr>
        <w:t xml:space="preserve"> </w:t>
      </w:r>
    </w:p>
  </w:footnote>
  <w:footnote w:id="4">
    <w:p w14:paraId="0B31E9C0" w14:textId="77777777" w:rsidR="006554BE" w:rsidRPr="00BE279A" w:rsidRDefault="006554BE" w:rsidP="00BE279A">
      <w:pPr>
        <w:pStyle w:val="FootnoteText"/>
        <w:jc w:val="both"/>
        <w:rPr>
          <w:rFonts w:ascii="Times New Roman" w:hAnsi="Times New Roman" w:cs="Times New Roman"/>
        </w:rPr>
      </w:pPr>
      <w:r w:rsidRPr="00BE279A">
        <w:rPr>
          <w:rStyle w:val="FootnoteReference"/>
          <w:rFonts w:ascii="Times New Roman" w:hAnsi="Times New Roman" w:cs="Times New Roman"/>
        </w:rPr>
        <w:footnoteRef/>
      </w:r>
      <w:r w:rsidRPr="00BE279A">
        <w:rPr>
          <w:rFonts w:ascii="Times New Roman" w:hAnsi="Times New Roman" w:cs="Times New Roman"/>
        </w:rPr>
        <w:t xml:space="preserve"> Ministru kabineta 2019. gada 17. jūlija rīkojums Nr. 382 “Par konceptuālo ziņojumu "Par studiju un studējošo kreditēšanas no kredītiestāžu līdzekļiem ar valsts vārdā sniegto galvojumu modeļa maiņu"” Pieejams:</w:t>
      </w:r>
    </w:p>
    <w:p w14:paraId="21C33861" w14:textId="327159C7" w:rsidR="006554BE" w:rsidRDefault="00400450" w:rsidP="00BE279A">
      <w:pPr>
        <w:pStyle w:val="FootnoteText"/>
        <w:jc w:val="both"/>
      </w:pPr>
      <w:hyperlink r:id="rId4" w:history="1">
        <w:r w:rsidRPr="00E53247">
          <w:rPr>
            <w:rStyle w:val="Hyperlink"/>
          </w:rPr>
          <w:t>https://likumi.lv/ta/id/308338-par-konceptualo-zinojumu-par-studiju-un-studejoso-kreditesanas-no-kreditiestazu-lidzekliem-ar-valsts-varda-sniegto-galvojumu</w:t>
        </w:r>
      </w:hyperlink>
    </w:p>
  </w:footnote>
  <w:footnote w:id="5">
    <w:p w14:paraId="7179C258" w14:textId="383DFC6B" w:rsidR="006554BE" w:rsidRPr="00A54E30" w:rsidRDefault="006554BE" w:rsidP="00A54E30">
      <w:pPr>
        <w:pStyle w:val="FootnoteText"/>
        <w:jc w:val="both"/>
        <w:rPr>
          <w:rFonts w:ascii="Times New Roman" w:hAnsi="Times New Roman" w:cs="Times New Roman"/>
        </w:rPr>
      </w:pPr>
      <w:r w:rsidRPr="00A54E30">
        <w:rPr>
          <w:rStyle w:val="FootnoteReference"/>
          <w:rFonts w:ascii="Times New Roman" w:hAnsi="Times New Roman" w:cs="Times New Roman"/>
        </w:rPr>
        <w:footnoteRef/>
      </w:r>
      <w:r w:rsidRPr="00A54E30">
        <w:rPr>
          <w:rFonts w:ascii="Times New Roman" w:hAnsi="Times New Roman" w:cs="Times New Roman"/>
        </w:rPr>
        <w:t xml:space="preserve"> 17.11.2020. Ministru kabineta sēdē tika lemts par IZM iekšējo līdzekļu pārdali 643 579 </w:t>
      </w:r>
      <w:proofErr w:type="spellStart"/>
      <w:r w:rsidRPr="00A54E30">
        <w:rPr>
          <w:rFonts w:ascii="Times New Roman" w:hAnsi="Times New Roman" w:cs="Times New Roman"/>
          <w:i/>
        </w:rPr>
        <w:t>euro</w:t>
      </w:r>
      <w:proofErr w:type="spellEnd"/>
      <w:r w:rsidRPr="00A54E30">
        <w:rPr>
          <w:rFonts w:ascii="Times New Roman" w:hAnsi="Times New Roman" w:cs="Times New Roman"/>
        </w:rPr>
        <w:t xml:space="preserve"> apmērā.  Informatīvais ziņojums "Par aktuālo situāciju ar studiju un studējošo kredītiem, kas ir garantēti no valsts budžeta līdzekļiem". (izskatīts 17.11.2020. Ministru kabineta sēdē). Pieejams: </w:t>
      </w:r>
      <w:hyperlink r:id="rId5" w:history="1">
        <w:r w:rsidRPr="00A54E30">
          <w:rPr>
            <w:rStyle w:val="Hyperlink"/>
          </w:rPr>
          <w:t>https://tap.mk.gov.lv/lv/mk/tap/?pid=40494331&amp;mode=mk&amp;date=2020-11-17</w:t>
        </w:r>
      </w:hyperlink>
      <w:r w:rsidRPr="00A54E30">
        <w:rPr>
          <w:rStyle w:val="Hyperlink"/>
        </w:rPr>
        <w:t>. Ar 02.12.2020 Finanšu Ministrijas rīkojumu Nr.505 tika pieņemts lēmums par līdzekļu pārdali iepriekš minētam mērķim.</w:t>
      </w:r>
    </w:p>
  </w:footnote>
  <w:footnote w:id="6">
    <w:p w14:paraId="3E768785" w14:textId="420C5C55" w:rsidR="006554BE" w:rsidRPr="00A54E30" w:rsidRDefault="006554BE" w:rsidP="00A54E30">
      <w:pPr>
        <w:pStyle w:val="FootnoteText"/>
        <w:jc w:val="both"/>
        <w:rPr>
          <w:rFonts w:ascii="Times New Roman" w:hAnsi="Times New Roman" w:cs="Times New Roman"/>
        </w:rPr>
      </w:pPr>
      <w:r w:rsidRPr="00A54E30">
        <w:rPr>
          <w:rStyle w:val="FootnoteReference"/>
          <w:rFonts w:ascii="Times New Roman" w:hAnsi="Times New Roman" w:cs="Times New Roman"/>
        </w:rPr>
        <w:footnoteRef/>
      </w:r>
      <w:r w:rsidRPr="00A54E30">
        <w:rPr>
          <w:rFonts w:ascii="Times New Roman" w:hAnsi="Times New Roman" w:cs="Times New Roman"/>
        </w:rPr>
        <w:t xml:space="preserve">06.07.2021. gadā pēc nozares organizāciju lūguma Ministru kabinetā tika pieņemts lēmums par apropriācijas pārdali 163 900 </w:t>
      </w:r>
      <w:proofErr w:type="spellStart"/>
      <w:r w:rsidRPr="00A54E30">
        <w:rPr>
          <w:rFonts w:ascii="Times New Roman" w:hAnsi="Times New Roman" w:cs="Times New Roman"/>
        </w:rPr>
        <w:t>euro</w:t>
      </w:r>
      <w:proofErr w:type="spellEnd"/>
      <w:r w:rsidRPr="00A54E30">
        <w:rPr>
          <w:rFonts w:ascii="Times New Roman" w:hAnsi="Times New Roman" w:cs="Times New Roman"/>
        </w:rPr>
        <w:t xml:space="preserve"> apmērā kreditēšanas sistēmas ilgtspējas nodrošināšanai. Ministru kabineta 2021. gada 7. jūlija rīkojums Nr.499 (prot. Nr.51  119.§) “Par apropriācijas pārdali no budžeta resora “74. Gadskārtējā valsts budžeta izpildes procesā pārdalāmais finansējums” programmas 11.00.00 “Demogrāfijas pasākumi” uz Izglītības un zinātnes ministrijas budžeta apakšprogrammu 03.04.00 "Studējošo un studiju kreditēšana"". Pieejams: </w:t>
      </w:r>
      <w:hyperlink r:id="rId6" w:history="1">
        <w:r w:rsidRPr="00A54E30">
          <w:rPr>
            <w:rStyle w:val="Hyperlink"/>
          </w:rPr>
          <w:t>https://tap.mk.gov.lv/lv/mk/tap/?pid=40504693&amp;mode=mk&amp;date=2021-07-06</w:t>
        </w:r>
      </w:hyperlink>
      <w:r w:rsidRPr="00A54E30">
        <w:rPr>
          <w:rFonts w:ascii="Times New Roman" w:hAnsi="Times New Roman" w:cs="Times New Roman"/>
        </w:rPr>
        <w:t xml:space="preserve"> . Neapstiprinot IZM pieprasīto finansējumu prioritārajam pasākumam par studiju un studējošo kreditēšanu, pēc IZM priekšlikuma Ministru kabinets 14.12.2021. pieņēma lēmumu par </w:t>
      </w:r>
      <w:proofErr w:type="spellStart"/>
      <w:r w:rsidRPr="00A54E30">
        <w:rPr>
          <w:rFonts w:ascii="Times New Roman" w:hAnsi="Times New Roman" w:cs="Times New Roman"/>
        </w:rPr>
        <w:t>apropiācijas</w:t>
      </w:r>
      <w:proofErr w:type="spellEnd"/>
      <w:r w:rsidRPr="00A54E30">
        <w:rPr>
          <w:rFonts w:ascii="Times New Roman" w:hAnsi="Times New Roman" w:cs="Times New Roman"/>
        </w:rPr>
        <w:t xml:space="preserve"> pārdali 295 680 </w:t>
      </w:r>
      <w:proofErr w:type="spellStart"/>
      <w:r w:rsidRPr="00A54E30">
        <w:rPr>
          <w:rFonts w:ascii="Times New Roman" w:hAnsi="Times New Roman" w:cs="Times New Roman"/>
          <w:i/>
        </w:rPr>
        <w:t>euro</w:t>
      </w:r>
      <w:proofErr w:type="spellEnd"/>
      <w:r w:rsidRPr="00A54E30">
        <w:rPr>
          <w:rFonts w:ascii="Times New Roman" w:hAnsi="Times New Roman" w:cs="Times New Roman"/>
        </w:rPr>
        <w:t xml:space="preserve"> apmērā. Ministru kabineta 2021.gada 14.decembra rīkojums Nr.943 “Par apropriācijas pārdali”.</w:t>
      </w:r>
    </w:p>
    <w:p w14:paraId="2DDB9A5F" w14:textId="76FA5967" w:rsidR="006554BE" w:rsidRPr="00130748" w:rsidRDefault="006554BE" w:rsidP="00A54E30">
      <w:pPr>
        <w:pStyle w:val="FootnoteText"/>
        <w:jc w:val="both"/>
        <w:rPr>
          <w:rFonts w:ascii="Times New Roman" w:hAnsi="Times New Roman" w:cs="Times New Roman"/>
          <w:sz w:val="18"/>
          <w:szCs w:val="18"/>
        </w:rPr>
      </w:pPr>
      <w:r w:rsidRPr="00A54E30">
        <w:rPr>
          <w:rFonts w:ascii="Times New Roman" w:hAnsi="Times New Roman" w:cs="Times New Roman"/>
        </w:rPr>
        <w:t>Pieejams:</w:t>
      </w:r>
      <w:hyperlink r:id="rId7" w:history="1">
        <w:r w:rsidR="00A91709" w:rsidRPr="00707D14">
          <w:rPr>
            <w:rStyle w:val="Hyperlink"/>
          </w:rPr>
          <w:t>https://tapportals.mk.gov.lv/structuralizer/data/nodes/b2ef9846-4cd7-4176-ba31-7723de301f79/preview</w:t>
        </w:r>
      </w:hyperlink>
      <w:r>
        <w:rPr>
          <w:rFonts w:ascii="Times New Roman" w:hAnsi="Times New Roman" w:cs="Times New Roman"/>
          <w:sz w:val="18"/>
          <w:szCs w:val="18"/>
        </w:rPr>
        <w:t xml:space="preserve"> </w:t>
      </w:r>
    </w:p>
  </w:footnote>
  <w:footnote w:id="7">
    <w:p w14:paraId="4EB51CE5" w14:textId="2EC6208D" w:rsidR="006554BE" w:rsidRPr="00A54E30" w:rsidRDefault="006554BE" w:rsidP="00A54E30">
      <w:pPr>
        <w:pStyle w:val="FootnoteText"/>
        <w:jc w:val="both"/>
        <w:rPr>
          <w:rFonts w:ascii="Times New Roman" w:hAnsi="Times New Roman" w:cs="Times New Roman"/>
        </w:rPr>
      </w:pPr>
      <w:r w:rsidRPr="00A54E30">
        <w:rPr>
          <w:rStyle w:val="FootnoteReference"/>
          <w:rFonts w:ascii="Times New Roman" w:hAnsi="Times New Roman" w:cs="Times New Roman"/>
        </w:rPr>
        <w:footnoteRef/>
      </w:r>
      <w:r w:rsidRPr="00A54E30">
        <w:rPr>
          <w:rFonts w:ascii="Times New Roman" w:hAnsi="Times New Roman" w:cs="Times New Roman"/>
        </w:rPr>
        <w:t xml:space="preserve"> Ministru kabineta 2022. gada 14. jūlija noteikumi Nr. 441 "Grozījumi Ministru kabineta 2020. gada 21. aprīļa noteikumos Nr. 231 "Noteikumi par studiju un studējošo kreditēšanu studijām Latvijā no kredītiestāžu līdzekļiem, kas ir garantēti no valsts budžeta līdzekļiem"". </w:t>
      </w:r>
      <w:hyperlink r:id="rId8" w:history="1">
        <w:r w:rsidRPr="00A54E30">
          <w:rPr>
            <w:rStyle w:val="Hyperlink"/>
          </w:rPr>
          <w:t>https://likumi.lv/ta/id/334034</w:t>
        </w:r>
      </w:hyperlink>
      <w:r w:rsidRPr="00A54E30">
        <w:rPr>
          <w:rFonts w:ascii="Times New Roman" w:hAnsi="Times New Roman" w:cs="Times New Roman"/>
        </w:rPr>
        <w:t xml:space="preserve"> </w:t>
      </w:r>
    </w:p>
  </w:footnote>
  <w:footnote w:id="8">
    <w:p w14:paraId="29CF6124" w14:textId="62CAE49D" w:rsidR="008B340A" w:rsidRPr="005908B2" w:rsidRDefault="008B340A" w:rsidP="008B340A">
      <w:pPr>
        <w:pStyle w:val="FootnoteText"/>
        <w:jc w:val="both"/>
        <w:rPr>
          <w:rFonts w:ascii="Times New Roman" w:hAnsi="Times New Roman" w:cs="Times New Roman"/>
        </w:rPr>
      </w:pPr>
      <w:r>
        <w:rPr>
          <w:rStyle w:val="FootnoteReference"/>
        </w:rPr>
        <w:footnoteRef/>
      </w:r>
      <w:r>
        <w:t xml:space="preserve"> </w:t>
      </w:r>
      <w:r w:rsidRPr="008B340A">
        <w:rPr>
          <w:rFonts w:ascii="Times New Roman" w:hAnsi="Times New Roman" w:cs="Times New Roman"/>
        </w:rPr>
        <w:t xml:space="preserve">Atbilstoši Izglītības likuma 1.panta 25.punktā noteiktajam tālākizglītība ir </w:t>
      </w:r>
      <w:r w:rsidRPr="005908B2">
        <w:rPr>
          <w:rFonts w:ascii="Times New Roman" w:hAnsi="Times New Roman" w:cs="Times New Roman"/>
        </w:rPr>
        <w:t> iepriekš iegūtās izglītības turpināšana un profesionālās meistarības pilnveidošana atbilstoši konkrētās profesijas prasībām</w:t>
      </w:r>
    </w:p>
  </w:footnote>
  <w:footnote w:id="9">
    <w:p w14:paraId="53FC0263" w14:textId="2133C44B" w:rsidR="003A34AA" w:rsidRPr="005908B2" w:rsidRDefault="003A34AA" w:rsidP="005908B2">
      <w:pPr>
        <w:pStyle w:val="FootnoteText"/>
        <w:jc w:val="both"/>
        <w:rPr>
          <w:rFonts w:ascii="Times New Roman" w:hAnsi="Times New Roman" w:cs="Times New Roman"/>
        </w:rPr>
      </w:pPr>
      <w:r>
        <w:rPr>
          <w:rStyle w:val="FootnoteReference"/>
        </w:rPr>
        <w:footnoteRef/>
      </w:r>
      <w:r>
        <w:t xml:space="preserve"> </w:t>
      </w:r>
      <w:r w:rsidRPr="005908B2">
        <w:rPr>
          <w:rFonts w:ascii="Times New Roman" w:hAnsi="Times New Roman" w:cs="Times New Roman"/>
        </w:rPr>
        <w:t>Atbilstoši Izglītības likuma 12.panta pirmajai daļai maksu par pirmsskolas izglītības, pamatizglītības un vidējās izglītības ieguvi valsts vai pašvaldību izglītības iestādē, kā arī valsts augstskolu vidējās izglītības iestādē sedz no valsts budžeta, pašvaldību budžetiem vai valsts augstskolu budžetiem Ministru kabineta noteiktajā kārtībā. Privātā izglītības iestāde var noteikt maksu par izglītības ieguvi un 59.panta pirmajai daļai Valsts izglītības iestādes finansē no valsts budžeta saskaņā ar gadskārtējo valsts budžeta likumu. Pašvaldību izglītības iestādes finansē no pašvaldību budžetiem.</w:t>
      </w:r>
    </w:p>
  </w:footnote>
  <w:footnote w:id="10">
    <w:p w14:paraId="14C289FA" w14:textId="48AD0D9C" w:rsidR="003A34AA" w:rsidRDefault="003A34AA">
      <w:pPr>
        <w:pStyle w:val="FootnoteText"/>
      </w:pPr>
      <w:r>
        <w:rPr>
          <w:rStyle w:val="FootnoteReference"/>
        </w:rPr>
        <w:footnoteRef/>
      </w:r>
      <w:r>
        <w:t xml:space="preserve"> </w:t>
      </w:r>
      <w:r w:rsidRPr="005908B2">
        <w:rPr>
          <w:rFonts w:ascii="Times New Roman" w:hAnsi="Times New Roman" w:cs="Times New Roman"/>
        </w:rPr>
        <w:t>Atbilstoši Izglītības likums 59. panta otrā daļa Privātās izglītības iestādes finansē to dibinātāji.</w:t>
      </w:r>
      <w:r>
        <w:rPr>
          <w:rFonts w:ascii="Arial" w:hAnsi="Arial" w:cs="Arial"/>
          <w:color w:val="414142"/>
          <w:shd w:val="clear" w:color="auto" w:fill="FFFFFF"/>
        </w:rPr>
        <w:t> </w:t>
      </w:r>
    </w:p>
  </w:footnote>
  <w:footnote w:id="11">
    <w:p w14:paraId="21C06D75" w14:textId="48F9CE9A" w:rsidR="003A34AA" w:rsidRPr="005908B2" w:rsidRDefault="003A34AA" w:rsidP="005908B2">
      <w:pPr>
        <w:pStyle w:val="FootnoteText"/>
        <w:jc w:val="both"/>
        <w:rPr>
          <w:rFonts w:ascii="Times New Roman" w:hAnsi="Times New Roman" w:cs="Times New Roman"/>
        </w:rPr>
      </w:pPr>
      <w:r>
        <w:rPr>
          <w:rStyle w:val="FootnoteReference"/>
        </w:rPr>
        <w:footnoteRef/>
      </w:r>
      <w:r>
        <w:t xml:space="preserve"> </w:t>
      </w:r>
      <w:r w:rsidRPr="005908B2">
        <w:rPr>
          <w:rFonts w:ascii="Times New Roman" w:hAnsi="Times New Roman" w:cs="Times New Roman"/>
        </w:rPr>
        <w:t>Atbilstoši Profesionālas izglītības likuma 31.panta piktai daļai Privātajās profesionālās izglītības iestādēs maksu par profesionālās izglītības un profesionālās kvalifikācijas ieguvi nosaka to dibinātāji.</w:t>
      </w:r>
    </w:p>
  </w:footnote>
  <w:footnote w:id="12">
    <w:p w14:paraId="7F57F20B" w14:textId="77777777" w:rsidR="006554BE" w:rsidRPr="00C24B07" w:rsidRDefault="006554BE" w:rsidP="00CE1628">
      <w:pPr>
        <w:pStyle w:val="FootnoteText"/>
        <w:jc w:val="both"/>
        <w:rPr>
          <w:rFonts w:ascii="Times New Roman" w:hAnsi="Times New Roman" w:cs="Times New Roman"/>
        </w:rPr>
      </w:pPr>
      <w:r w:rsidRPr="00B80B14">
        <w:rPr>
          <w:rStyle w:val="FootnoteReference"/>
          <w:rFonts w:ascii="Times New Roman" w:hAnsi="Times New Roman" w:cs="Times New Roman"/>
        </w:rPr>
        <w:footnoteRef/>
      </w:r>
      <w:r w:rsidRPr="00B80B14">
        <w:rPr>
          <w:rFonts w:ascii="Times New Roman" w:hAnsi="Times New Roman" w:cs="Times New Roman"/>
        </w:rPr>
        <w:t xml:space="preserve"> Dati par augstākās izglītības iestāžu absolventu monitoringu pieejami šeit: </w:t>
      </w:r>
      <w:hyperlink r:id="rId9" w:history="1">
        <w:r w:rsidRPr="00B80B14">
          <w:rPr>
            <w:rStyle w:val="Hyperlink"/>
          </w:rPr>
          <w:t>https://www.viis.gov.lv/taxonomy/term/112</w:t>
        </w:r>
      </w:hyperlink>
      <w:r w:rsidRPr="00B80B14">
        <w:rPr>
          <w:rFonts w:ascii="Times New Roman" w:hAnsi="Times New Roman" w:cs="Times New Roman"/>
        </w:rPr>
        <w:t xml:space="preserve"> </w:t>
      </w:r>
    </w:p>
  </w:footnote>
  <w:footnote w:id="13">
    <w:p w14:paraId="05FC7B21" w14:textId="77777777" w:rsidR="006554BE" w:rsidRPr="005F2037" w:rsidRDefault="006554BE" w:rsidP="00F65821">
      <w:pPr>
        <w:pStyle w:val="FootnoteText"/>
        <w:jc w:val="both"/>
        <w:rPr>
          <w:rFonts w:ascii="Times New Roman" w:hAnsi="Times New Roman" w:cs="Times New Roman"/>
        </w:rPr>
      </w:pPr>
      <w:r w:rsidRPr="00B80B14">
        <w:rPr>
          <w:rStyle w:val="FootnoteReference"/>
          <w:rFonts w:ascii="Times New Roman" w:hAnsi="Times New Roman" w:cs="Times New Roman"/>
        </w:rPr>
        <w:footnoteRef/>
      </w:r>
      <w:r w:rsidRPr="00B80B14">
        <w:rPr>
          <w:rFonts w:ascii="Times New Roman" w:hAnsi="Times New Roman" w:cs="Times New Roman"/>
        </w:rPr>
        <w:t xml:space="preserve"> Grozījumi Ministru kabineta 2020. gada 21. aprīļa noteikumos Nr. 231 "Noteikumi par studiju un studējošo kreditēšanu studijām Latvijā no kredītiestāžu līdzekļiem, kas ir garantēti no valsts budžeta līdzekļiem". </w:t>
      </w:r>
      <w:hyperlink r:id="rId10" w:history="1">
        <w:r w:rsidRPr="00B80B14">
          <w:rPr>
            <w:rStyle w:val="Hyperlink"/>
          </w:rPr>
          <w:t>https://tapportals.mk.gov.lv/legal_acts/923df3a8-ee1f-4f1a-bac4-b6eafbc53da1</w:t>
        </w:r>
      </w:hyperlink>
      <w:r>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02025"/>
      <w:docPartObj>
        <w:docPartGallery w:val="Page Numbers (Top of Page)"/>
        <w:docPartUnique/>
      </w:docPartObj>
    </w:sdtPr>
    <w:sdtEndPr>
      <w:rPr>
        <w:noProof/>
      </w:rPr>
    </w:sdtEndPr>
    <w:sdtContent>
      <w:p w14:paraId="66572597" w14:textId="77777777" w:rsidR="006554BE" w:rsidRDefault="006554BE">
        <w:pPr>
          <w:pStyle w:val="Header"/>
          <w:jc w:val="center"/>
        </w:pPr>
        <w:r>
          <w:fldChar w:fldCharType="begin"/>
        </w:r>
        <w:r>
          <w:instrText xml:space="preserve"> PAGE   \* MERGEFORMAT </w:instrText>
        </w:r>
        <w:r>
          <w:fldChar w:fldCharType="separate"/>
        </w:r>
        <w:r w:rsidR="00F879DC">
          <w:rPr>
            <w:noProof/>
          </w:rPr>
          <w:t>10</w:t>
        </w:r>
        <w:r>
          <w:rPr>
            <w:noProof/>
          </w:rPr>
          <w:fldChar w:fldCharType="end"/>
        </w:r>
      </w:p>
    </w:sdtContent>
  </w:sdt>
  <w:p w14:paraId="66572598" w14:textId="77777777" w:rsidR="006554BE" w:rsidRDefault="00655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6CA7"/>
    <w:multiLevelType w:val="hybridMultilevel"/>
    <w:tmpl w:val="31AE2DA6"/>
    <w:lvl w:ilvl="0" w:tplc="624200B0">
      <w:start w:val="5"/>
      <w:numFmt w:val="decimal"/>
      <w:lvlText w:val="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4B3539"/>
    <w:multiLevelType w:val="hybridMultilevel"/>
    <w:tmpl w:val="1B865B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3783132"/>
    <w:multiLevelType w:val="hybridMultilevel"/>
    <w:tmpl w:val="F5845608"/>
    <w:lvl w:ilvl="0" w:tplc="0809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D64AE6"/>
    <w:multiLevelType w:val="hybridMultilevel"/>
    <w:tmpl w:val="31028BA2"/>
    <w:lvl w:ilvl="0" w:tplc="E68298EC">
      <w:start w:val="5"/>
      <w:numFmt w:val="decimal"/>
      <w:lvlText w:val="5.%1"/>
      <w:lvlJc w:val="left"/>
      <w:pPr>
        <w:ind w:left="785"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053D97"/>
    <w:multiLevelType w:val="hybridMultilevel"/>
    <w:tmpl w:val="D5E2FA9E"/>
    <w:lvl w:ilvl="0" w:tplc="1BFCF18A">
      <w:start w:val="2022"/>
      <w:numFmt w:val="bullet"/>
      <w:lvlText w:val="-"/>
      <w:lvlJc w:val="left"/>
      <w:pPr>
        <w:ind w:left="720" w:hanging="360"/>
      </w:pPr>
      <w:rPr>
        <w:rFonts w:ascii="Arial" w:eastAsia="Times New Roman"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E417433"/>
    <w:multiLevelType w:val="hybridMultilevel"/>
    <w:tmpl w:val="35AA054E"/>
    <w:lvl w:ilvl="0" w:tplc="1624BDCE">
      <w:start w:val="6"/>
      <w:numFmt w:val="decimal"/>
      <w:lvlText w:val="%1."/>
      <w:lvlJc w:val="left"/>
      <w:pPr>
        <w:ind w:left="927"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 w15:restartNumberingAfterBreak="0">
    <w:nsid w:val="0EAC04C1"/>
    <w:multiLevelType w:val="hybridMultilevel"/>
    <w:tmpl w:val="2806CC4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1F17270"/>
    <w:multiLevelType w:val="hybridMultilevel"/>
    <w:tmpl w:val="9D706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531D7E"/>
    <w:multiLevelType w:val="hybridMultilevel"/>
    <w:tmpl w:val="ECF4D538"/>
    <w:lvl w:ilvl="0" w:tplc="C88C162C">
      <w:start w:val="10"/>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9" w15:restartNumberingAfterBreak="0">
    <w:nsid w:val="196457CB"/>
    <w:multiLevelType w:val="hybridMultilevel"/>
    <w:tmpl w:val="8FF2DAF8"/>
    <w:lvl w:ilvl="0" w:tplc="3142225A">
      <w:start w:val="11"/>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A05E16"/>
    <w:multiLevelType w:val="hybridMultilevel"/>
    <w:tmpl w:val="878C7070"/>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11" w15:restartNumberingAfterBreak="0">
    <w:nsid w:val="1D771741"/>
    <w:multiLevelType w:val="hybridMultilevel"/>
    <w:tmpl w:val="8668BB36"/>
    <w:lvl w:ilvl="0" w:tplc="8A8240EE">
      <w:start w:val="9"/>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F0649F"/>
    <w:multiLevelType w:val="hybridMultilevel"/>
    <w:tmpl w:val="D0861AB6"/>
    <w:lvl w:ilvl="0" w:tplc="96A00B70">
      <w:start w:val="3"/>
      <w:numFmt w:val="decimal"/>
      <w:lvlText w:val="%1."/>
      <w:lvlJc w:val="left"/>
      <w:pPr>
        <w:ind w:left="785"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0B0CE1"/>
    <w:multiLevelType w:val="hybridMultilevel"/>
    <w:tmpl w:val="9FC61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DC10DA"/>
    <w:multiLevelType w:val="hybridMultilevel"/>
    <w:tmpl w:val="52CE3D9A"/>
    <w:lvl w:ilvl="0" w:tplc="CFFEFB1E">
      <w:start w:val="10"/>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E042E0"/>
    <w:multiLevelType w:val="hybridMultilevel"/>
    <w:tmpl w:val="3EE09E9A"/>
    <w:lvl w:ilvl="0" w:tplc="004002EC">
      <w:start w:val="5"/>
      <w:numFmt w:val="decimal"/>
      <w:lvlText w:val="7.%1"/>
      <w:lvlJc w:val="left"/>
      <w:pPr>
        <w:ind w:left="785"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D61C0A"/>
    <w:multiLevelType w:val="hybridMultilevel"/>
    <w:tmpl w:val="E18C75FA"/>
    <w:lvl w:ilvl="0" w:tplc="89D2E6E4">
      <w:start w:val="4"/>
      <w:numFmt w:val="decimal"/>
      <w:lvlText w:val="%1."/>
      <w:lvlJc w:val="left"/>
      <w:pPr>
        <w:ind w:left="785"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552B3E"/>
    <w:multiLevelType w:val="hybridMultilevel"/>
    <w:tmpl w:val="3A5A17CE"/>
    <w:lvl w:ilvl="0" w:tplc="F934DD38">
      <w:numFmt w:val="bullet"/>
      <w:lvlText w:val="-"/>
      <w:lvlJc w:val="left"/>
      <w:pPr>
        <w:ind w:left="72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B81A84"/>
    <w:multiLevelType w:val="hybridMultilevel"/>
    <w:tmpl w:val="0658B6D0"/>
    <w:lvl w:ilvl="0" w:tplc="8918E676">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2F7275"/>
    <w:multiLevelType w:val="multilevel"/>
    <w:tmpl w:val="824C22D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D4794E"/>
    <w:multiLevelType w:val="hybridMultilevel"/>
    <w:tmpl w:val="D4A0AB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8842E3D"/>
    <w:multiLevelType w:val="hybridMultilevel"/>
    <w:tmpl w:val="A76ECC42"/>
    <w:lvl w:ilvl="0" w:tplc="9A789B14">
      <w:start w:val="1"/>
      <w:numFmt w:val="decimal"/>
      <w:lvlText w:val="5.%1"/>
      <w:lvlJc w:val="left"/>
      <w:pPr>
        <w:ind w:left="785"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4E05FF"/>
    <w:multiLevelType w:val="hybridMultilevel"/>
    <w:tmpl w:val="06148D72"/>
    <w:lvl w:ilvl="0" w:tplc="030C58B8">
      <w:start w:val="11"/>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3" w15:restartNumberingAfterBreak="0">
    <w:nsid w:val="4B763A4B"/>
    <w:multiLevelType w:val="hybridMultilevel"/>
    <w:tmpl w:val="CD5CDF5A"/>
    <w:lvl w:ilvl="0" w:tplc="0809000F">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4" w15:restartNumberingAfterBreak="0">
    <w:nsid w:val="4D144BD9"/>
    <w:multiLevelType w:val="hybridMultilevel"/>
    <w:tmpl w:val="10807972"/>
    <w:lvl w:ilvl="0" w:tplc="624200B0">
      <w:start w:val="5"/>
      <w:numFmt w:val="decimal"/>
      <w:lvlText w:val="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C00F77"/>
    <w:multiLevelType w:val="hybridMultilevel"/>
    <w:tmpl w:val="5960114E"/>
    <w:lvl w:ilvl="0" w:tplc="56E4D060">
      <w:start w:val="5"/>
      <w:numFmt w:val="decimal"/>
      <w:lvlText w:val="%1."/>
      <w:lvlJc w:val="left"/>
      <w:pPr>
        <w:ind w:left="785"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45A5875"/>
    <w:multiLevelType w:val="hybridMultilevel"/>
    <w:tmpl w:val="B220E3EA"/>
    <w:lvl w:ilvl="0" w:tplc="624200B0">
      <w:start w:val="5"/>
      <w:numFmt w:val="decimal"/>
      <w:lvlText w:val="7.%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1D6D93"/>
    <w:multiLevelType w:val="hybridMultilevel"/>
    <w:tmpl w:val="E2F69C78"/>
    <w:lvl w:ilvl="0" w:tplc="12802A06">
      <w:start w:val="8"/>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8370BB"/>
    <w:multiLevelType w:val="hybridMultilevel"/>
    <w:tmpl w:val="5960114E"/>
    <w:lvl w:ilvl="0" w:tplc="FFFFFFFF">
      <w:start w:val="5"/>
      <w:numFmt w:val="decimal"/>
      <w:lvlText w:val="%1."/>
      <w:lvlJc w:val="left"/>
      <w:pPr>
        <w:ind w:left="785"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6F591F"/>
    <w:multiLevelType w:val="hybridMultilevel"/>
    <w:tmpl w:val="35AA054E"/>
    <w:lvl w:ilvl="0" w:tplc="FFFFFFFF">
      <w:start w:val="6"/>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C93418C"/>
    <w:multiLevelType w:val="hybridMultilevel"/>
    <w:tmpl w:val="E8BAC562"/>
    <w:lvl w:ilvl="0" w:tplc="0426000F">
      <w:start w:val="1"/>
      <w:numFmt w:val="decimal"/>
      <w:lvlText w:val="%1."/>
      <w:lvlJc w:val="left"/>
      <w:pPr>
        <w:ind w:left="785" w:hanging="360"/>
      </w:pPr>
    </w:lvl>
    <w:lvl w:ilvl="1" w:tplc="04260019">
      <w:start w:val="1"/>
      <w:numFmt w:val="lowerLetter"/>
      <w:lvlText w:val="%2."/>
      <w:lvlJc w:val="left"/>
      <w:pPr>
        <w:ind w:left="1505" w:hanging="360"/>
      </w:pPr>
    </w:lvl>
    <w:lvl w:ilvl="2" w:tplc="0426001B">
      <w:start w:val="1"/>
      <w:numFmt w:val="lowerRoman"/>
      <w:lvlText w:val="%3."/>
      <w:lvlJc w:val="right"/>
      <w:pPr>
        <w:ind w:left="2225" w:hanging="180"/>
      </w:pPr>
    </w:lvl>
    <w:lvl w:ilvl="3" w:tplc="0426000F">
      <w:start w:val="1"/>
      <w:numFmt w:val="decimal"/>
      <w:lvlText w:val="%4."/>
      <w:lvlJc w:val="left"/>
      <w:pPr>
        <w:ind w:left="2945" w:hanging="360"/>
      </w:pPr>
    </w:lvl>
    <w:lvl w:ilvl="4" w:tplc="04260019">
      <w:start w:val="1"/>
      <w:numFmt w:val="lowerLetter"/>
      <w:lvlText w:val="%5."/>
      <w:lvlJc w:val="left"/>
      <w:pPr>
        <w:ind w:left="3665" w:hanging="360"/>
      </w:pPr>
    </w:lvl>
    <w:lvl w:ilvl="5" w:tplc="0426001B">
      <w:start w:val="1"/>
      <w:numFmt w:val="lowerRoman"/>
      <w:lvlText w:val="%6."/>
      <w:lvlJc w:val="right"/>
      <w:pPr>
        <w:ind w:left="4385" w:hanging="180"/>
      </w:pPr>
    </w:lvl>
    <w:lvl w:ilvl="6" w:tplc="0426000F">
      <w:start w:val="1"/>
      <w:numFmt w:val="decimal"/>
      <w:lvlText w:val="%7."/>
      <w:lvlJc w:val="left"/>
      <w:pPr>
        <w:ind w:left="5105" w:hanging="360"/>
      </w:pPr>
    </w:lvl>
    <w:lvl w:ilvl="7" w:tplc="04260019">
      <w:start w:val="1"/>
      <w:numFmt w:val="lowerLetter"/>
      <w:lvlText w:val="%8."/>
      <w:lvlJc w:val="left"/>
      <w:pPr>
        <w:ind w:left="5825" w:hanging="360"/>
      </w:pPr>
    </w:lvl>
    <w:lvl w:ilvl="8" w:tplc="0426001B">
      <w:start w:val="1"/>
      <w:numFmt w:val="lowerRoman"/>
      <w:lvlText w:val="%9."/>
      <w:lvlJc w:val="right"/>
      <w:pPr>
        <w:ind w:left="6545" w:hanging="180"/>
      </w:pPr>
    </w:lvl>
  </w:abstractNum>
  <w:abstractNum w:abstractNumId="31" w15:restartNumberingAfterBreak="0">
    <w:nsid w:val="66215B87"/>
    <w:multiLevelType w:val="multilevel"/>
    <w:tmpl w:val="BDC6E8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0C52BC"/>
    <w:multiLevelType w:val="hybridMultilevel"/>
    <w:tmpl w:val="C908F0E8"/>
    <w:lvl w:ilvl="0" w:tplc="164E3446">
      <w:start w:val="1"/>
      <w:numFmt w:val="decimal"/>
      <w:lvlText w:val="5.%1"/>
      <w:lvlJc w:val="left"/>
      <w:pPr>
        <w:ind w:left="785"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50198B"/>
    <w:multiLevelType w:val="hybridMultilevel"/>
    <w:tmpl w:val="F13060DA"/>
    <w:lvl w:ilvl="0" w:tplc="164E3446">
      <w:start w:val="1"/>
      <w:numFmt w:val="decimal"/>
      <w:lvlText w:val="5.%1"/>
      <w:lvlJc w:val="left"/>
      <w:pPr>
        <w:ind w:left="785"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EB460F"/>
    <w:multiLevelType w:val="hybridMultilevel"/>
    <w:tmpl w:val="DE969B8A"/>
    <w:lvl w:ilvl="0" w:tplc="624200B0">
      <w:start w:val="5"/>
      <w:numFmt w:val="decimal"/>
      <w:lvlText w:val="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A01FD1"/>
    <w:multiLevelType w:val="hybridMultilevel"/>
    <w:tmpl w:val="66B6DBD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0A079B"/>
    <w:multiLevelType w:val="hybridMultilevel"/>
    <w:tmpl w:val="98708B1C"/>
    <w:lvl w:ilvl="0" w:tplc="0809000F">
      <w:start w:val="1"/>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4192463"/>
    <w:multiLevelType w:val="hybridMultilevel"/>
    <w:tmpl w:val="8174D14E"/>
    <w:lvl w:ilvl="0" w:tplc="0809000F">
      <w:start w:val="1"/>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E51CC1"/>
    <w:multiLevelType w:val="hybridMultilevel"/>
    <w:tmpl w:val="C04A70C4"/>
    <w:lvl w:ilvl="0" w:tplc="072471B0">
      <w:start w:val="7"/>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1252AA"/>
    <w:multiLevelType w:val="hybridMultilevel"/>
    <w:tmpl w:val="EAC8A062"/>
    <w:lvl w:ilvl="0" w:tplc="A1E07A8C">
      <w:start w:val="5"/>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617337"/>
    <w:multiLevelType w:val="hybridMultilevel"/>
    <w:tmpl w:val="45BA4CBE"/>
    <w:lvl w:ilvl="0" w:tplc="82AEB50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9639777">
    <w:abstractNumId w:val="20"/>
  </w:num>
  <w:num w:numId="2" w16cid:durableId="683441613">
    <w:abstractNumId w:val="10"/>
  </w:num>
  <w:num w:numId="3" w16cid:durableId="378942721">
    <w:abstractNumId w:val="4"/>
  </w:num>
  <w:num w:numId="4" w16cid:durableId="88694749">
    <w:abstractNumId w:val="2"/>
  </w:num>
  <w:num w:numId="5" w16cid:durableId="910383061">
    <w:abstractNumId w:val="23"/>
  </w:num>
  <w:num w:numId="6" w16cid:durableId="191845229">
    <w:abstractNumId w:val="1"/>
  </w:num>
  <w:num w:numId="7" w16cid:durableId="772480943">
    <w:abstractNumId w:val="31"/>
  </w:num>
  <w:num w:numId="8" w16cid:durableId="1832137330">
    <w:abstractNumId w:val="1"/>
  </w:num>
  <w:num w:numId="9" w16cid:durableId="1143111204">
    <w:abstractNumId w:val="35"/>
  </w:num>
  <w:num w:numId="10" w16cid:durableId="582684920">
    <w:abstractNumId w:val="13"/>
  </w:num>
  <w:num w:numId="11" w16cid:durableId="1593860109">
    <w:abstractNumId w:val="7"/>
  </w:num>
  <w:num w:numId="12" w16cid:durableId="502399422">
    <w:abstractNumId w:val="19"/>
  </w:num>
  <w:num w:numId="13" w16cid:durableId="1565336098">
    <w:abstractNumId w:val="40"/>
  </w:num>
  <w:num w:numId="14" w16cid:durableId="1227448444">
    <w:abstractNumId w:val="17"/>
  </w:num>
  <w:num w:numId="15" w16cid:durableId="657729909">
    <w:abstractNumId w:val="18"/>
  </w:num>
  <w:num w:numId="16" w16cid:durableId="356784343">
    <w:abstractNumId w:val="25"/>
  </w:num>
  <w:num w:numId="17" w16cid:durableId="211044045">
    <w:abstractNumId w:val="26"/>
  </w:num>
  <w:num w:numId="18" w16cid:durableId="1696227206">
    <w:abstractNumId w:val="15"/>
  </w:num>
  <w:num w:numId="19" w16cid:durableId="1210800056">
    <w:abstractNumId w:val="34"/>
  </w:num>
  <w:num w:numId="20" w16cid:durableId="1846364932">
    <w:abstractNumId w:val="5"/>
  </w:num>
  <w:num w:numId="21" w16cid:durableId="780078292">
    <w:abstractNumId w:val="38"/>
  </w:num>
  <w:num w:numId="22" w16cid:durableId="1631353577">
    <w:abstractNumId w:val="36"/>
  </w:num>
  <w:num w:numId="23" w16cid:durableId="1644890360">
    <w:abstractNumId w:val="37"/>
  </w:num>
  <w:num w:numId="24" w16cid:durableId="2101680366">
    <w:abstractNumId w:val="24"/>
  </w:num>
  <w:num w:numId="25" w16cid:durableId="131557313">
    <w:abstractNumId w:val="0"/>
  </w:num>
  <w:num w:numId="26" w16cid:durableId="1131903700">
    <w:abstractNumId w:val="32"/>
  </w:num>
  <w:num w:numId="27" w16cid:durableId="494691837">
    <w:abstractNumId w:val="27"/>
  </w:num>
  <w:num w:numId="28" w16cid:durableId="371804968">
    <w:abstractNumId w:val="14"/>
  </w:num>
  <w:num w:numId="29" w16cid:durableId="383720750">
    <w:abstractNumId w:val="9"/>
  </w:num>
  <w:num w:numId="30" w16cid:durableId="1276328997">
    <w:abstractNumId w:val="33"/>
  </w:num>
  <w:num w:numId="31" w16cid:durableId="1208184798">
    <w:abstractNumId w:val="11"/>
  </w:num>
  <w:num w:numId="32" w16cid:durableId="746146017">
    <w:abstractNumId w:val="21"/>
  </w:num>
  <w:num w:numId="33" w16cid:durableId="1791364755">
    <w:abstractNumId w:val="12"/>
  </w:num>
  <w:num w:numId="34" w16cid:durableId="2080982330">
    <w:abstractNumId w:val="16"/>
  </w:num>
  <w:num w:numId="35" w16cid:durableId="1731996782">
    <w:abstractNumId w:val="3"/>
  </w:num>
  <w:num w:numId="36" w16cid:durableId="918750006">
    <w:abstractNumId w:val="29"/>
  </w:num>
  <w:num w:numId="37" w16cid:durableId="2079356136">
    <w:abstractNumId w:val="28"/>
  </w:num>
  <w:num w:numId="38" w16cid:durableId="971640733">
    <w:abstractNumId w:val="8"/>
  </w:num>
  <w:num w:numId="39" w16cid:durableId="292105008">
    <w:abstractNumId w:val="22"/>
  </w:num>
  <w:num w:numId="40" w16cid:durableId="7342003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4501344">
    <w:abstractNumId w:val="6"/>
  </w:num>
  <w:num w:numId="42" w16cid:durableId="1506478109">
    <w:abstractNumId w:val="3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0NzIzNjM3NDY3MDJV0lEKTi0uzszPAykwqgUAEpfDKSwAAAA="/>
  </w:docVars>
  <w:rsids>
    <w:rsidRoot w:val="001302DC"/>
    <w:rsid w:val="000001B6"/>
    <w:rsid w:val="00000657"/>
    <w:rsid w:val="000006F4"/>
    <w:rsid w:val="000019CC"/>
    <w:rsid w:val="00002084"/>
    <w:rsid w:val="00010335"/>
    <w:rsid w:val="0001312E"/>
    <w:rsid w:val="0001747C"/>
    <w:rsid w:val="00017B9A"/>
    <w:rsid w:val="00020026"/>
    <w:rsid w:val="00025920"/>
    <w:rsid w:val="00026C6F"/>
    <w:rsid w:val="00026ED2"/>
    <w:rsid w:val="00030AC0"/>
    <w:rsid w:val="000312EC"/>
    <w:rsid w:val="00031B3A"/>
    <w:rsid w:val="00034939"/>
    <w:rsid w:val="000355A1"/>
    <w:rsid w:val="000414B7"/>
    <w:rsid w:val="00041782"/>
    <w:rsid w:val="00042B8B"/>
    <w:rsid w:val="000437FF"/>
    <w:rsid w:val="00043B13"/>
    <w:rsid w:val="000444F8"/>
    <w:rsid w:val="000512A3"/>
    <w:rsid w:val="0005288E"/>
    <w:rsid w:val="00053DE0"/>
    <w:rsid w:val="000549B3"/>
    <w:rsid w:val="0005610E"/>
    <w:rsid w:val="00065D30"/>
    <w:rsid w:val="00067FF2"/>
    <w:rsid w:val="00073AF4"/>
    <w:rsid w:val="00074B44"/>
    <w:rsid w:val="0008046F"/>
    <w:rsid w:val="00080BE1"/>
    <w:rsid w:val="0008104F"/>
    <w:rsid w:val="00082855"/>
    <w:rsid w:val="000846A9"/>
    <w:rsid w:val="00084BB9"/>
    <w:rsid w:val="000865C7"/>
    <w:rsid w:val="000914EB"/>
    <w:rsid w:val="00091B2E"/>
    <w:rsid w:val="00097393"/>
    <w:rsid w:val="000A006C"/>
    <w:rsid w:val="000A0227"/>
    <w:rsid w:val="000A0636"/>
    <w:rsid w:val="000A3339"/>
    <w:rsid w:val="000A641B"/>
    <w:rsid w:val="000B1D33"/>
    <w:rsid w:val="000B1DCC"/>
    <w:rsid w:val="000B22BB"/>
    <w:rsid w:val="000B409C"/>
    <w:rsid w:val="000B5086"/>
    <w:rsid w:val="000B58B2"/>
    <w:rsid w:val="000C11BC"/>
    <w:rsid w:val="000C27F2"/>
    <w:rsid w:val="000C3814"/>
    <w:rsid w:val="000C4A32"/>
    <w:rsid w:val="000C5912"/>
    <w:rsid w:val="000C7E5A"/>
    <w:rsid w:val="000D0AD3"/>
    <w:rsid w:val="000D1AE2"/>
    <w:rsid w:val="000D66CC"/>
    <w:rsid w:val="000D7DC2"/>
    <w:rsid w:val="000E1A4E"/>
    <w:rsid w:val="000E2A3F"/>
    <w:rsid w:val="000E3AC4"/>
    <w:rsid w:val="000E438A"/>
    <w:rsid w:val="000E69C9"/>
    <w:rsid w:val="000F34A6"/>
    <w:rsid w:val="000F6A3F"/>
    <w:rsid w:val="00100465"/>
    <w:rsid w:val="001006DB"/>
    <w:rsid w:val="00100987"/>
    <w:rsid w:val="0010244F"/>
    <w:rsid w:val="0010395A"/>
    <w:rsid w:val="0010640B"/>
    <w:rsid w:val="00107C7B"/>
    <w:rsid w:val="00110D56"/>
    <w:rsid w:val="00111A5F"/>
    <w:rsid w:val="00113302"/>
    <w:rsid w:val="0011350E"/>
    <w:rsid w:val="00115277"/>
    <w:rsid w:val="00115895"/>
    <w:rsid w:val="001178A3"/>
    <w:rsid w:val="00120536"/>
    <w:rsid w:val="00120794"/>
    <w:rsid w:val="00125044"/>
    <w:rsid w:val="001258EC"/>
    <w:rsid w:val="00126111"/>
    <w:rsid w:val="001302DC"/>
    <w:rsid w:val="00130748"/>
    <w:rsid w:val="00130EB7"/>
    <w:rsid w:val="00140BE2"/>
    <w:rsid w:val="0014396C"/>
    <w:rsid w:val="00143F01"/>
    <w:rsid w:val="00144506"/>
    <w:rsid w:val="0014681D"/>
    <w:rsid w:val="00147490"/>
    <w:rsid w:val="00147654"/>
    <w:rsid w:val="00150D88"/>
    <w:rsid w:val="00151EED"/>
    <w:rsid w:val="001522FA"/>
    <w:rsid w:val="00153B61"/>
    <w:rsid w:val="001548E8"/>
    <w:rsid w:val="00156859"/>
    <w:rsid w:val="0016005B"/>
    <w:rsid w:val="00161C8C"/>
    <w:rsid w:val="0016409D"/>
    <w:rsid w:val="00171E0D"/>
    <w:rsid w:val="001734D8"/>
    <w:rsid w:val="00173E43"/>
    <w:rsid w:val="00174545"/>
    <w:rsid w:val="00176428"/>
    <w:rsid w:val="0018031E"/>
    <w:rsid w:val="00183274"/>
    <w:rsid w:val="00184539"/>
    <w:rsid w:val="00193004"/>
    <w:rsid w:val="0019398D"/>
    <w:rsid w:val="001957E7"/>
    <w:rsid w:val="00197197"/>
    <w:rsid w:val="001977B2"/>
    <w:rsid w:val="001A1B6B"/>
    <w:rsid w:val="001A3B26"/>
    <w:rsid w:val="001A7D0C"/>
    <w:rsid w:val="001B0ED1"/>
    <w:rsid w:val="001B2B30"/>
    <w:rsid w:val="001B40C0"/>
    <w:rsid w:val="001C230E"/>
    <w:rsid w:val="001C71DE"/>
    <w:rsid w:val="001C7792"/>
    <w:rsid w:val="001D1468"/>
    <w:rsid w:val="001D32F3"/>
    <w:rsid w:val="001D4872"/>
    <w:rsid w:val="001D64B2"/>
    <w:rsid w:val="001D69F0"/>
    <w:rsid w:val="001E3182"/>
    <w:rsid w:val="001E4334"/>
    <w:rsid w:val="001E4434"/>
    <w:rsid w:val="001E5518"/>
    <w:rsid w:val="001E7924"/>
    <w:rsid w:val="001F0AEF"/>
    <w:rsid w:val="001F0BE1"/>
    <w:rsid w:val="001F4331"/>
    <w:rsid w:val="001F7367"/>
    <w:rsid w:val="0020203C"/>
    <w:rsid w:val="002020CB"/>
    <w:rsid w:val="0020385A"/>
    <w:rsid w:val="0020394C"/>
    <w:rsid w:val="00204649"/>
    <w:rsid w:val="00207850"/>
    <w:rsid w:val="00214BBF"/>
    <w:rsid w:val="00214EAC"/>
    <w:rsid w:val="00216985"/>
    <w:rsid w:val="00216E0E"/>
    <w:rsid w:val="00220176"/>
    <w:rsid w:val="00224557"/>
    <w:rsid w:val="002245A0"/>
    <w:rsid w:val="00225538"/>
    <w:rsid w:val="00225685"/>
    <w:rsid w:val="002275A4"/>
    <w:rsid w:val="00234287"/>
    <w:rsid w:val="0023459D"/>
    <w:rsid w:val="00235A65"/>
    <w:rsid w:val="002366D5"/>
    <w:rsid w:val="00236D61"/>
    <w:rsid w:val="0024042E"/>
    <w:rsid w:val="00242686"/>
    <w:rsid w:val="00242BAA"/>
    <w:rsid w:val="0024361E"/>
    <w:rsid w:val="002438C7"/>
    <w:rsid w:val="0024479C"/>
    <w:rsid w:val="00245897"/>
    <w:rsid w:val="00245B72"/>
    <w:rsid w:val="00250179"/>
    <w:rsid w:val="002506E9"/>
    <w:rsid w:val="002529BD"/>
    <w:rsid w:val="00252AF4"/>
    <w:rsid w:val="00264849"/>
    <w:rsid w:val="00264F7B"/>
    <w:rsid w:val="00265F69"/>
    <w:rsid w:val="00267909"/>
    <w:rsid w:val="002742D5"/>
    <w:rsid w:val="0027586A"/>
    <w:rsid w:val="00275A47"/>
    <w:rsid w:val="002760D9"/>
    <w:rsid w:val="00276B83"/>
    <w:rsid w:val="00280C8D"/>
    <w:rsid w:val="002813F3"/>
    <w:rsid w:val="00282400"/>
    <w:rsid w:val="002835D2"/>
    <w:rsid w:val="00283EBB"/>
    <w:rsid w:val="0028470A"/>
    <w:rsid w:val="00286F50"/>
    <w:rsid w:val="0029118E"/>
    <w:rsid w:val="002919BF"/>
    <w:rsid w:val="00291A27"/>
    <w:rsid w:val="00294668"/>
    <w:rsid w:val="00294E4E"/>
    <w:rsid w:val="002960C3"/>
    <w:rsid w:val="002A1716"/>
    <w:rsid w:val="002A584D"/>
    <w:rsid w:val="002A7D92"/>
    <w:rsid w:val="002B0DA2"/>
    <w:rsid w:val="002B3731"/>
    <w:rsid w:val="002B4A49"/>
    <w:rsid w:val="002C418A"/>
    <w:rsid w:val="002C4DFE"/>
    <w:rsid w:val="002C5E3F"/>
    <w:rsid w:val="002D2240"/>
    <w:rsid w:val="002D2A06"/>
    <w:rsid w:val="002D542E"/>
    <w:rsid w:val="002D57CC"/>
    <w:rsid w:val="002D6DC9"/>
    <w:rsid w:val="002E04AB"/>
    <w:rsid w:val="002E06AA"/>
    <w:rsid w:val="002E0AF8"/>
    <w:rsid w:val="002E19A7"/>
    <w:rsid w:val="002E3227"/>
    <w:rsid w:val="002E75B2"/>
    <w:rsid w:val="002F0E10"/>
    <w:rsid w:val="002F1DB6"/>
    <w:rsid w:val="002F24CE"/>
    <w:rsid w:val="002F2574"/>
    <w:rsid w:val="002F2D3A"/>
    <w:rsid w:val="002F33F3"/>
    <w:rsid w:val="002F3EB7"/>
    <w:rsid w:val="002F49B4"/>
    <w:rsid w:val="002F6439"/>
    <w:rsid w:val="002F6E0B"/>
    <w:rsid w:val="002F73D5"/>
    <w:rsid w:val="003021F7"/>
    <w:rsid w:val="00302937"/>
    <w:rsid w:val="0030486A"/>
    <w:rsid w:val="00311167"/>
    <w:rsid w:val="003117CD"/>
    <w:rsid w:val="00312EE9"/>
    <w:rsid w:val="003134B0"/>
    <w:rsid w:val="0031755B"/>
    <w:rsid w:val="00325D9D"/>
    <w:rsid w:val="003274D0"/>
    <w:rsid w:val="003317F4"/>
    <w:rsid w:val="00331C25"/>
    <w:rsid w:val="003334F8"/>
    <w:rsid w:val="00335C17"/>
    <w:rsid w:val="00343AD5"/>
    <w:rsid w:val="00343C60"/>
    <w:rsid w:val="00347AE2"/>
    <w:rsid w:val="0035010A"/>
    <w:rsid w:val="00353B4B"/>
    <w:rsid w:val="00354AD3"/>
    <w:rsid w:val="00356528"/>
    <w:rsid w:val="0036160C"/>
    <w:rsid w:val="00361DA0"/>
    <w:rsid w:val="00363CA8"/>
    <w:rsid w:val="00364FE5"/>
    <w:rsid w:val="003651F0"/>
    <w:rsid w:val="00365259"/>
    <w:rsid w:val="00366E44"/>
    <w:rsid w:val="00366E87"/>
    <w:rsid w:val="00366F68"/>
    <w:rsid w:val="003670DE"/>
    <w:rsid w:val="0037157F"/>
    <w:rsid w:val="003737A9"/>
    <w:rsid w:val="00373A8E"/>
    <w:rsid w:val="00374FEC"/>
    <w:rsid w:val="003753B4"/>
    <w:rsid w:val="0038164F"/>
    <w:rsid w:val="00384762"/>
    <w:rsid w:val="00387B8A"/>
    <w:rsid w:val="00387ED9"/>
    <w:rsid w:val="00392196"/>
    <w:rsid w:val="003943DA"/>
    <w:rsid w:val="00396FC4"/>
    <w:rsid w:val="003A03A3"/>
    <w:rsid w:val="003A2541"/>
    <w:rsid w:val="003A34AA"/>
    <w:rsid w:val="003A439D"/>
    <w:rsid w:val="003B232C"/>
    <w:rsid w:val="003B3E4A"/>
    <w:rsid w:val="003B5558"/>
    <w:rsid w:val="003B5821"/>
    <w:rsid w:val="003B657C"/>
    <w:rsid w:val="003C4308"/>
    <w:rsid w:val="003C4510"/>
    <w:rsid w:val="003C7D6C"/>
    <w:rsid w:val="003D0264"/>
    <w:rsid w:val="003D3591"/>
    <w:rsid w:val="003E083F"/>
    <w:rsid w:val="003E0D70"/>
    <w:rsid w:val="003E58A1"/>
    <w:rsid w:val="003F2AF7"/>
    <w:rsid w:val="003F7E8D"/>
    <w:rsid w:val="00400450"/>
    <w:rsid w:val="004042F1"/>
    <w:rsid w:val="0040470C"/>
    <w:rsid w:val="00405D83"/>
    <w:rsid w:val="0041397B"/>
    <w:rsid w:val="00417A21"/>
    <w:rsid w:val="004224A5"/>
    <w:rsid w:val="0042338B"/>
    <w:rsid w:val="00426AFD"/>
    <w:rsid w:val="00426E74"/>
    <w:rsid w:val="004315FA"/>
    <w:rsid w:val="00437797"/>
    <w:rsid w:val="004418EF"/>
    <w:rsid w:val="0044193E"/>
    <w:rsid w:val="0044225D"/>
    <w:rsid w:val="004428AD"/>
    <w:rsid w:val="00445BE3"/>
    <w:rsid w:val="00451654"/>
    <w:rsid w:val="00451B4C"/>
    <w:rsid w:val="00452737"/>
    <w:rsid w:val="0045537D"/>
    <w:rsid w:val="004563E9"/>
    <w:rsid w:val="00457D35"/>
    <w:rsid w:val="00462DDA"/>
    <w:rsid w:val="0046393E"/>
    <w:rsid w:val="004651C8"/>
    <w:rsid w:val="0046543E"/>
    <w:rsid w:val="00467E9A"/>
    <w:rsid w:val="00471292"/>
    <w:rsid w:val="00472D65"/>
    <w:rsid w:val="00474184"/>
    <w:rsid w:val="00474753"/>
    <w:rsid w:val="00475F9E"/>
    <w:rsid w:val="00481017"/>
    <w:rsid w:val="00483A0A"/>
    <w:rsid w:val="00485489"/>
    <w:rsid w:val="00487C8D"/>
    <w:rsid w:val="00487EB4"/>
    <w:rsid w:val="0049109B"/>
    <w:rsid w:val="00492FCC"/>
    <w:rsid w:val="004940AE"/>
    <w:rsid w:val="00495B1F"/>
    <w:rsid w:val="00496EC3"/>
    <w:rsid w:val="004A05E8"/>
    <w:rsid w:val="004A1E18"/>
    <w:rsid w:val="004A309C"/>
    <w:rsid w:val="004A4210"/>
    <w:rsid w:val="004A4398"/>
    <w:rsid w:val="004A50AA"/>
    <w:rsid w:val="004A5A0B"/>
    <w:rsid w:val="004B09E3"/>
    <w:rsid w:val="004B0BE7"/>
    <w:rsid w:val="004B107F"/>
    <w:rsid w:val="004B27E1"/>
    <w:rsid w:val="004B5AAE"/>
    <w:rsid w:val="004B5C65"/>
    <w:rsid w:val="004B5E56"/>
    <w:rsid w:val="004B728D"/>
    <w:rsid w:val="004C0CBF"/>
    <w:rsid w:val="004C4E90"/>
    <w:rsid w:val="004C5920"/>
    <w:rsid w:val="004C6950"/>
    <w:rsid w:val="004D4F1F"/>
    <w:rsid w:val="004D5AE6"/>
    <w:rsid w:val="004D747D"/>
    <w:rsid w:val="004E0EE7"/>
    <w:rsid w:val="004E0FF1"/>
    <w:rsid w:val="004E5D53"/>
    <w:rsid w:val="004E6BDC"/>
    <w:rsid w:val="004F66DB"/>
    <w:rsid w:val="004F6A4D"/>
    <w:rsid w:val="0050567E"/>
    <w:rsid w:val="00512461"/>
    <w:rsid w:val="005156AC"/>
    <w:rsid w:val="00515AA4"/>
    <w:rsid w:val="00516EDA"/>
    <w:rsid w:val="005202B3"/>
    <w:rsid w:val="005219E2"/>
    <w:rsid w:val="005231CA"/>
    <w:rsid w:val="005236FA"/>
    <w:rsid w:val="00525FEB"/>
    <w:rsid w:val="0052750B"/>
    <w:rsid w:val="00530249"/>
    <w:rsid w:val="00530E6E"/>
    <w:rsid w:val="00532227"/>
    <w:rsid w:val="0053248A"/>
    <w:rsid w:val="00540320"/>
    <w:rsid w:val="00541F32"/>
    <w:rsid w:val="0054421E"/>
    <w:rsid w:val="00544ECC"/>
    <w:rsid w:val="00546309"/>
    <w:rsid w:val="00547358"/>
    <w:rsid w:val="00554BF8"/>
    <w:rsid w:val="00563B55"/>
    <w:rsid w:val="005666D8"/>
    <w:rsid w:val="00566A2C"/>
    <w:rsid w:val="00571027"/>
    <w:rsid w:val="00572973"/>
    <w:rsid w:val="0057331C"/>
    <w:rsid w:val="00573D9E"/>
    <w:rsid w:val="005756EF"/>
    <w:rsid w:val="00581076"/>
    <w:rsid w:val="00581FA6"/>
    <w:rsid w:val="00582673"/>
    <w:rsid w:val="005908B2"/>
    <w:rsid w:val="0059328D"/>
    <w:rsid w:val="00597FF1"/>
    <w:rsid w:val="005A0A04"/>
    <w:rsid w:val="005A235B"/>
    <w:rsid w:val="005A3207"/>
    <w:rsid w:val="005A3CF5"/>
    <w:rsid w:val="005A41BD"/>
    <w:rsid w:val="005A6705"/>
    <w:rsid w:val="005B3939"/>
    <w:rsid w:val="005B4516"/>
    <w:rsid w:val="005B6DA0"/>
    <w:rsid w:val="005B6E3D"/>
    <w:rsid w:val="005C269C"/>
    <w:rsid w:val="005C3249"/>
    <w:rsid w:val="005C3E15"/>
    <w:rsid w:val="005C3E5A"/>
    <w:rsid w:val="005C40CD"/>
    <w:rsid w:val="005C478C"/>
    <w:rsid w:val="005C63E9"/>
    <w:rsid w:val="005C72DC"/>
    <w:rsid w:val="005D05AB"/>
    <w:rsid w:val="005D3FDB"/>
    <w:rsid w:val="005D48FF"/>
    <w:rsid w:val="005D66B9"/>
    <w:rsid w:val="005D731D"/>
    <w:rsid w:val="005E15AE"/>
    <w:rsid w:val="005E485C"/>
    <w:rsid w:val="005E4A70"/>
    <w:rsid w:val="005E73D9"/>
    <w:rsid w:val="005E7F8E"/>
    <w:rsid w:val="005F12CC"/>
    <w:rsid w:val="005F14B7"/>
    <w:rsid w:val="005F1DF5"/>
    <w:rsid w:val="005F37CC"/>
    <w:rsid w:val="006004D6"/>
    <w:rsid w:val="0060318D"/>
    <w:rsid w:val="0060455D"/>
    <w:rsid w:val="006066DC"/>
    <w:rsid w:val="0060792E"/>
    <w:rsid w:val="0061043F"/>
    <w:rsid w:val="00610953"/>
    <w:rsid w:val="00611299"/>
    <w:rsid w:val="00614D88"/>
    <w:rsid w:val="00620541"/>
    <w:rsid w:val="0062284F"/>
    <w:rsid w:val="00624CA8"/>
    <w:rsid w:val="006256F8"/>
    <w:rsid w:val="006279AF"/>
    <w:rsid w:val="00632E89"/>
    <w:rsid w:val="0063352B"/>
    <w:rsid w:val="0063490F"/>
    <w:rsid w:val="00636FA0"/>
    <w:rsid w:val="0064172A"/>
    <w:rsid w:val="00642A97"/>
    <w:rsid w:val="006456DE"/>
    <w:rsid w:val="0064581E"/>
    <w:rsid w:val="006477DE"/>
    <w:rsid w:val="00650D16"/>
    <w:rsid w:val="006532F0"/>
    <w:rsid w:val="0065371D"/>
    <w:rsid w:val="006554BE"/>
    <w:rsid w:val="0065797B"/>
    <w:rsid w:val="006602B9"/>
    <w:rsid w:val="0066209A"/>
    <w:rsid w:val="00663EFB"/>
    <w:rsid w:val="00663F48"/>
    <w:rsid w:val="00664E05"/>
    <w:rsid w:val="006659D4"/>
    <w:rsid w:val="00671CCE"/>
    <w:rsid w:val="00671F27"/>
    <w:rsid w:val="0067469F"/>
    <w:rsid w:val="00677D6E"/>
    <w:rsid w:val="006835F9"/>
    <w:rsid w:val="0069084D"/>
    <w:rsid w:val="00691326"/>
    <w:rsid w:val="00693B43"/>
    <w:rsid w:val="0069490C"/>
    <w:rsid w:val="00694DF7"/>
    <w:rsid w:val="006A0B37"/>
    <w:rsid w:val="006A3855"/>
    <w:rsid w:val="006A3DA7"/>
    <w:rsid w:val="006A5630"/>
    <w:rsid w:val="006A651D"/>
    <w:rsid w:val="006B070F"/>
    <w:rsid w:val="006B6C5B"/>
    <w:rsid w:val="006B75AF"/>
    <w:rsid w:val="006B777F"/>
    <w:rsid w:val="006C1618"/>
    <w:rsid w:val="006C275F"/>
    <w:rsid w:val="006C4C3E"/>
    <w:rsid w:val="006C5322"/>
    <w:rsid w:val="006C691F"/>
    <w:rsid w:val="006D1738"/>
    <w:rsid w:val="006D2B2E"/>
    <w:rsid w:val="006D2DB8"/>
    <w:rsid w:val="006D3108"/>
    <w:rsid w:val="006D421C"/>
    <w:rsid w:val="006D61BD"/>
    <w:rsid w:val="006D734E"/>
    <w:rsid w:val="006E3FD6"/>
    <w:rsid w:val="006E57FE"/>
    <w:rsid w:val="006F1DA2"/>
    <w:rsid w:val="006F3A15"/>
    <w:rsid w:val="006F61BB"/>
    <w:rsid w:val="006F797B"/>
    <w:rsid w:val="00700116"/>
    <w:rsid w:val="00700AC1"/>
    <w:rsid w:val="0070107A"/>
    <w:rsid w:val="00702149"/>
    <w:rsid w:val="0070227E"/>
    <w:rsid w:val="0070301A"/>
    <w:rsid w:val="007032E6"/>
    <w:rsid w:val="00706192"/>
    <w:rsid w:val="00710BC8"/>
    <w:rsid w:val="007117F5"/>
    <w:rsid w:val="00714FA2"/>
    <w:rsid w:val="00715DA9"/>
    <w:rsid w:val="007160FD"/>
    <w:rsid w:val="00717185"/>
    <w:rsid w:val="007179DD"/>
    <w:rsid w:val="007204D6"/>
    <w:rsid w:val="00720B00"/>
    <w:rsid w:val="007217C9"/>
    <w:rsid w:val="0072311E"/>
    <w:rsid w:val="00723945"/>
    <w:rsid w:val="00724E1D"/>
    <w:rsid w:val="00725BF3"/>
    <w:rsid w:val="007264E8"/>
    <w:rsid w:val="007270F2"/>
    <w:rsid w:val="007278E0"/>
    <w:rsid w:val="00730E6C"/>
    <w:rsid w:val="0073301D"/>
    <w:rsid w:val="00736F2C"/>
    <w:rsid w:val="00737F48"/>
    <w:rsid w:val="007409B1"/>
    <w:rsid w:val="00743AA9"/>
    <w:rsid w:val="007440B5"/>
    <w:rsid w:val="0074711C"/>
    <w:rsid w:val="00750A35"/>
    <w:rsid w:val="00750C3F"/>
    <w:rsid w:val="007513B6"/>
    <w:rsid w:val="0075302A"/>
    <w:rsid w:val="007538AD"/>
    <w:rsid w:val="0075419F"/>
    <w:rsid w:val="00756BAA"/>
    <w:rsid w:val="00763A5B"/>
    <w:rsid w:val="00763D0F"/>
    <w:rsid w:val="0076555F"/>
    <w:rsid w:val="00765F4A"/>
    <w:rsid w:val="00771DA9"/>
    <w:rsid w:val="00773033"/>
    <w:rsid w:val="00773FB8"/>
    <w:rsid w:val="00774BBE"/>
    <w:rsid w:val="00776995"/>
    <w:rsid w:val="00781943"/>
    <w:rsid w:val="00781C35"/>
    <w:rsid w:val="00782422"/>
    <w:rsid w:val="007834F6"/>
    <w:rsid w:val="007847CF"/>
    <w:rsid w:val="00787E4C"/>
    <w:rsid w:val="00790385"/>
    <w:rsid w:val="007920B4"/>
    <w:rsid w:val="007938DC"/>
    <w:rsid w:val="00794A34"/>
    <w:rsid w:val="007951E5"/>
    <w:rsid w:val="00795531"/>
    <w:rsid w:val="00796453"/>
    <w:rsid w:val="00796D9E"/>
    <w:rsid w:val="007A055A"/>
    <w:rsid w:val="007A0A53"/>
    <w:rsid w:val="007B19F8"/>
    <w:rsid w:val="007B3073"/>
    <w:rsid w:val="007C5DD5"/>
    <w:rsid w:val="007C6824"/>
    <w:rsid w:val="007C6E76"/>
    <w:rsid w:val="007D5E88"/>
    <w:rsid w:val="007E0310"/>
    <w:rsid w:val="007E3716"/>
    <w:rsid w:val="007E6005"/>
    <w:rsid w:val="007E77D1"/>
    <w:rsid w:val="007F0BAA"/>
    <w:rsid w:val="007F2EFD"/>
    <w:rsid w:val="007F3616"/>
    <w:rsid w:val="007F3B45"/>
    <w:rsid w:val="007F65A1"/>
    <w:rsid w:val="00806ACA"/>
    <w:rsid w:val="008073B7"/>
    <w:rsid w:val="00807EAC"/>
    <w:rsid w:val="00811AF6"/>
    <w:rsid w:val="00812293"/>
    <w:rsid w:val="008148E5"/>
    <w:rsid w:val="00815C54"/>
    <w:rsid w:val="00817C89"/>
    <w:rsid w:val="00822724"/>
    <w:rsid w:val="00822E10"/>
    <w:rsid w:val="00823869"/>
    <w:rsid w:val="00824A1C"/>
    <w:rsid w:val="008264B0"/>
    <w:rsid w:val="00831027"/>
    <w:rsid w:val="0083586E"/>
    <w:rsid w:val="00840787"/>
    <w:rsid w:val="008408CA"/>
    <w:rsid w:val="00843FDC"/>
    <w:rsid w:val="00845960"/>
    <w:rsid w:val="008478BC"/>
    <w:rsid w:val="00855A81"/>
    <w:rsid w:val="00855D08"/>
    <w:rsid w:val="008635C8"/>
    <w:rsid w:val="00864871"/>
    <w:rsid w:val="00866BE8"/>
    <w:rsid w:val="00867DA1"/>
    <w:rsid w:val="00870ECC"/>
    <w:rsid w:val="00872A92"/>
    <w:rsid w:val="008747C2"/>
    <w:rsid w:val="00875A10"/>
    <w:rsid w:val="00875A5F"/>
    <w:rsid w:val="008761FF"/>
    <w:rsid w:val="00876E50"/>
    <w:rsid w:val="008770B2"/>
    <w:rsid w:val="00880378"/>
    <w:rsid w:val="008804FD"/>
    <w:rsid w:val="008813AD"/>
    <w:rsid w:val="00881C03"/>
    <w:rsid w:val="00883C6E"/>
    <w:rsid w:val="00883DA6"/>
    <w:rsid w:val="00886003"/>
    <w:rsid w:val="00892AC8"/>
    <w:rsid w:val="00892EFE"/>
    <w:rsid w:val="00893263"/>
    <w:rsid w:val="00894F51"/>
    <w:rsid w:val="00895F93"/>
    <w:rsid w:val="008A162D"/>
    <w:rsid w:val="008A3538"/>
    <w:rsid w:val="008A5065"/>
    <w:rsid w:val="008A56D2"/>
    <w:rsid w:val="008A6611"/>
    <w:rsid w:val="008B03BC"/>
    <w:rsid w:val="008B340A"/>
    <w:rsid w:val="008B3B74"/>
    <w:rsid w:val="008B5FFA"/>
    <w:rsid w:val="008B7A99"/>
    <w:rsid w:val="008C05A3"/>
    <w:rsid w:val="008C4F01"/>
    <w:rsid w:val="008C6116"/>
    <w:rsid w:val="008D2201"/>
    <w:rsid w:val="008D54E8"/>
    <w:rsid w:val="008D761B"/>
    <w:rsid w:val="008E04C2"/>
    <w:rsid w:val="008E0614"/>
    <w:rsid w:val="008E2F56"/>
    <w:rsid w:val="008E4C7E"/>
    <w:rsid w:val="008E648D"/>
    <w:rsid w:val="008F40E2"/>
    <w:rsid w:val="008F44BD"/>
    <w:rsid w:val="008F5506"/>
    <w:rsid w:val="008F63A4"/>
    <w:rsid w:val="008F7D91"/>
    <w:rsid w:val="00900104"/>
    <w:rsid w:val="009042ED"/>
    <w:rsid w:val="00907F12"/>
    <w:rsid w:val="00910D3E"/>
    <w:rsid w:val="00915013"/>
    <w:rsid w:val="00916356"/>
    <w:rsid w:val="0091646F"/>
    <w:rsid w:val="0091729A"/>
    <w:rsid w:val="00921744"/>
    <w:rsid w:val="009226BD"/>
    <w:rsid w:val="0092318E"/>
    <w:rsid w:val="00923448"/>
    <w:rsid w:val="00927678"/>
    <w:rsid w:val="009277A8"/>
    <w:rsid w:val="00927C19"/>
    <w:rsid w:val="00933C44"/>
    <w:rsid w:val="00934E6E"/>
    <w:rsid w:val="00935BE7"/>
    <w:rsid w:val="009376BB"/>
    <w:rsid w:val="00943A78"/>
    <w:rsid w:val="0094446B"/>
    <w:rsid w:val="00947C6C"/>
    <w:rsid w:val="009550E4"/>
    <w:rsid w:val="009552DA"/>
    <w:rsid w:val="00957022"/>
    <w:rsid w:val="00967455"/>
    <w:rsid w:val="00971FEA"/>
    <w:rsid w:val="009761E6"/>
    <w:rsid w:val="00976DED"/>
    <w:rsid w:val="00983913"/>
    <w:rsid w:val="00985253"/>
    <w:rsid w:val="009870BB"/>
    <w:rsid w:val="00987F1C"/>
    <w:rsid w:val="00993982"/>
    <w:rsid w:val="00994F1C"/>
    <w:rsid w:val="009963D9"/>
    <w:rsid w:val="00996EAA"/>
    <w:rsid w:val="00996FE7"/>
    <w:rsid w:val="009A132C"/>
    <w:rsid w:val="009A74BB"/>
    <w:rsid w:val="009B34BD"/>
    <w:rsid w:val="009B3BE9"/>
    <w:rsid w:val="009B454A"/>
    <w:rsid w:val="009B73C6"/>
    <w:rsid w:val="009C2D5E"/>
    <w:rsid w:val="009C2E9A"/>
    <w:rsid w:val="009C3357"/>
    <w:rsid w:val="009C3F7E"/>
    <w:rsid w:val="009C4D7D"/>
    <w:rsid w:val="009C762E"/>
    <w:rsid w:val="009D0813"/>
    <w:rsid w:val="009D1031"/>
    <w:rsid w:val="009D4A31"/>
    <w:rsid w:val="009D4BE7"/>
    <w:rsid w:val="009D5819"/>
    <w:rsid w:val="009D6AF9"/>
    <w:rsid w:val="009D748A"/>
    <w:rsid w:val="009D784E"/>
    <w:rsid w:val="009E08BA"/>
    <w:rsid w:val="009E2252"/>
    <w:rsid w:val="009E5836"/>
    <w:rsid w:val="009E6D81"/>
    <w:rsid w:val="009F0FD7"/>
    <w:rsid w:val="00A004A6"/>
    <w:rsid w:val="00A010AE"/>
    <w:rsid w:val="00A0608B"/>
    <w:rsid w:val="00A06DF9"/>
    <w:rsid w:val="00A11007"/>
    <w:rsid w:val="00A11073"/>
    <w:rsid w:val="00A15269"/>
    <w:rsid w:val="00A162E1"/>
    <w:rsid w:val="00A17CF8"/>
    <w:rsid w:val="00A2241C"/>
    <w:rsid w:val="00A25BE9"/>
    <w:rsid w:val="00A319A7"/>
    <w:rsid w:val="00A41862"/>
    <w:rsid w:val="00A42456"/>
    <w:rsid w:val="00A428AB"/>
    <w:rsid w:val="00A432C0"/>
    <w:rsid w:val="00A462F3"/>
    <w:rsid w:val="00A47596"/>
    <w:rsid w:val="00A51C17"/>
    <w:rsid w:val="00A5224B"/>
    <w:rsid w:val="00A53A8C"/>
    <w:rsid w:val="00A543D0"/>
    <w:rsid w:val="00A54E30"/>
    <w:rsid w:val="00A55B1D"/>
    <w:rsid w:val="00A57E27"/>
    <w:rsid w:val="00A64729"/>
    <w:rsid w:val="00A668A5"/>
    <w:rsid w:val="00A6749B"/>
    <w:rsid w:val="00A6778A"/>
    <w:rsid w:val="00A67A2E"/>
    <w:rsid w:val="00A67C75"/>
    <w:rsid w:val="00A70355"/>
    <w:rsid w:val="00A81C85"/>
    <w:rsid w:val="00A820E0"/>
    <w:rsid w:val="00A8310D"/>
    <w:rsid w:val="00A83765"/>
    <w:rsid w:val="00A8474A"/>
    <w:rsid w:val="00A91709"/>
    <w:rsid w:val="00A957FA"/>
    <w:rsid w:val="00A9681A"/>
    <w:rsid w:val="00AA02B4"/>
    <w:rsid w:val="00AA38F8"/>
    <w:rsid w:val="00AA51F9"/>
    <w:rsid w:val="00AA75EB"/>
    <w:rsid w:val="00AB38D1"/>
    <w:rsid w:val="00AB54EA"/>
    <w:rsid w:val="00AB58C5"/>
    <w:rsid w:val="00AC03CC"/>
    <w:rsid w:val="00AC2E40"/>
    <w:rsid w:val="00AC3249"/>
    <w:rsid w:val="00AC3625"/>
    <w:rsid w:val="00AC56CA"/>
    <w:rsid w:val="00AC6362"/>
    <w:rsid w:val="00AC6584"/>
    <w:rsid w:val="00AC77DD"/>
    <w:rsid w:val="00AD2398"/>
    <w:rsid w:val="00AE38D0"/>
    <w:rsid w:val="00AE3A10"/>
    <w:rsid w:val="00AE4D40"/>
    <w:rsid w:val="00AE6038"/>
    <w:rsid w:val="00AE75D9"/>
    <w:rsid w:val="00AF11B7"/>
    <w:rsid w:val="00AF1CA3"/>
    <w:rsid w:val="00AF351D"/>
    <w:rsid w:val="00B0047E"/>
    <w:rsid w:val="00B03B1E"/>
    <w:rsid w:val="00B10781"/>
    <w:rsid w:val="00B1771F"/>
    <w:rsid w:val="00B2312A"/>
    <w:rsid w:val="00B2594B"/>
    <w:rsid w:val="00B269CE"/>
    <w:rsid w:val="00B276E4"/>
    <w:rsid w:val="00B36836"/>
    <w:rsid w:val="00B36902"/>
    <w:rsid w:val="00B375D4"/>
    <w:rsid w:val="00B40A24"/>
    <w:rsid w:val="00B413F6"/>
    <w:rsid w:val="00B43104"/>
    <w:rsid w:val="00B458BA"/>
    <w:rsid w:val="00B519C6"/>
    <w:rsid w:val="00B53C29"/>
    <w:rsid w:val="00B55C29"/>
    <w:rsid w:val="00B6046D"/>
    <w:rsid w:val="00B607AA"/>
    <w:rsid w:val="00B6543A"/>
    <w:rsid w:val="00B65E21"/>
    <w:rsid w:val="00B65E26"/>
    <w:rsid w:val="00B7147A"/>
    <w:rsid w:val="00B72304"/>
    <w:rsid w:val="00B74A76"/>
    <w:rsid w:val="00B7653A"/>
    <w:rsid w:val="00B80B14"/>
    <w:rsid w:val="00B81A1B"/>
    <w:rsid w:val="00B81C57"/>
    <w:rsid w:val="00B83AD3"/>
    <w:rsid w:val="00B83CBB"/>
    <w:rsid w:val="00B85CB3"/>
    <w:rsid w:val="00B9071B"/>
    <w:rsid w:val="00B92376"/>
    <w:rsid w:val="00B941E7"/>
    <w:rsid w:val="00B95108"/>
    <w:rsid w:val="00B96077"/>
    <w:rsid w:val="00BA3F88"/>
    <w:rsid w:val="00BA46D2"/>
    <w:rsid w:val="00BA559D"/>
    <w:rsid w:val="00BA5B6F"/>
    <w:rsid w:val="00BA739F"/>
    <w:rsid w:val="00BB5822"/>
    <w:rsid w:val="00BB6A88"/>
    <w:rsid w:val="00BC3B68"/>
    <w:rsid w:val="00BC4E9D"/>
    <w:rsid w:val="00BC5117"/>
    <w:rsid w:val="00BC5267"/>
    <w:rsid w:val="00BC5B22"/>
    <w:rsid w:val="00BC783A"/>
    <w:rsid w:val="00BD284D"/>
    <w:rsid w:val="00BD32D5"/>
    <w:rsid w:val="00BD3BA7"/>
    <w:rsid w:val="00BD560B"/>
    <w:rsid w:val="00BD5EAD"/>
    <w:rsid w:val="00BE279A"/>
    <w:rsid w:val="00BE60CA"/>
    <w:rsid w:val="00BE78F1"/>
    <w:rsid w:val="00BE7917"/>
    <w:rsid w:val="00BF0942"/>
    <w:rsid w:val="00BF3284"/>
    <w:rsid w:val="00BF33D4"/>
    <w:rsid w:val="00BF4E58"/>
    <w:rsid w:val="00BF5CD0"/>
    <w:rsid w:val="00BF5D9D"/>
    <w:rsid w:val="00BF7CEB"/>
    <w:rsid w:val="00C00067"/>
    <w:rsid w:val="00C02CE9"/>
    <w:rsid w:val="00C054C7"/>
    <w:rsid w:val="00C077CA"/>
    <w:rsid w:val="00C106B3"/>
    <w:rsid w:val="00C10B52"/>
    <w:rsid w:val="00C1617F"/>
    <w:rsid w:val="00C17341"/>
    <w:rsid w:val="00C175BA"/>
    <w:rsid w:val="00C24B07"/>
    <w:rsid w:val="00C2667C"/>
    <w:rsid w:val="00C27DC9"/>
    <w:rsid w:val="00C306DC"/>
    <w:rsid w:val="00C311F8"/>
    <w:rsid w:val="00C34473"/>
    <w:rsid w:val="00C34FD6"/>
    <w:rsid w:val="00C368FD"/>
    <w:rsid w:val="00C37F38"/>
    <w:rsid w:val="00C402BF"/>
    <w:rsid w:val="00C44934"/>
    <w:rsid w:val="00C473E9"/>
    <w:rsid w:val="00C50446"/>
    <w:rsid w:val="00C50B91"/>
    <w:rsid w:val="00C52F58"/>
    <w:rsid w:val="00C53FFA"/>
    <w:rsid w:val="00C600D0"/>
    <w:rsid w:val="00C636B2"/>
    <w:rsid w:val="00C64762"/>
    <w:rsid w:val="00C647F6"/>
    <w:rsid w:val="00C6509D"/>
    <w:rsid w:val="00C73225"/>
    <w:rsid w:val="00C7345B"/>
    <w:rsid w:val="00C74738"/>
    <w:rsid w:val="00C751FE"/>
    <w:rsid w:val="00C76410"/>
    <w:rsid w:val="00C77EE4"/>
    <w:rsid w:val="00C80669"/>
    <w:rsid w:val="00C80AC4"/>
    <w:rsid w:val="00C82BC2"/>
    <w:rsid w:val="00C82E12"/>
    <w:rsid w:val="00C82F71"/>
    <w:rsid w:val="00C91014"/>
    <w:rsid w:val="00C91BA9"/>
    <w:rsid w:val="00C92CCB"/>
    <w:rsid w:val="00C930C4"/>
    <w:rsid w:val="00C931BF"/>
    <w:rsid w:val="00C96F88"/>
    <w:rsid w:val="00CA018B"/>
    <w:rsid w:val="00CA3738"/>
    <w:rsid w:val="00CA738F"/>
    <w:rsid w:val="00CB2ED6"/>
    <w:rsid w:val="00CB2F5A"/>
    <w:rsid w:val="00CB42B9"/>
    <w:rsid w:val="00CB4B3A"/>
    <w:rsid w:val="00CB7DEA"/>
    <w:rsid w:val="00CC6ACF"/>
    <w:rsid w:val="00CC7A95"/>
    <w:rsid w:val="00CD20BD"/>
    <w:rsid w:val="00CD2AA7"/>
    <w:rsid w:val="00CD4932"/>
    <w:rsid w:val="00CD5530"/>
    <w:rsid w:val="00CD66F8"/>
    <w:rsid w:val="00CD7440"/>
    <w:rsid w:val="00CD7FE4"/>
    <w:rsid w:val="00CE10F9"/>
    <w:rsid w:val="00CE1388"/>
    <w:rsid w:val="00CE1628"/>
    <w:rsid w:val="00CE1E23"/>
    <w:rsid w:val="00CE2B7F"/>
    <w:rsid w:val="00CE3D4E"/>
    <w:rsid w:val="00CE5BF3"/>
    <w:rsid w:val="00CF48B0"/>
    <w:rsid w:val="00D036E4"/>
    <w:rsid w:val="00D0489C"/>
    <w:rsid w:val="00D069D8"/>
    <w:rsid w:val="00D11810"/>
    <w:rsid w:val="00D12EEA"/>
    <w:rsid w:val="00D12FE0"/>
    <w:rsid w:val="00D15401"/>
    <w:rsid w:val="00D155CE"/>
    <w:rsid w:val="00D16212"/>
    <w:rsid w:val="00D17988"/>
    <w:rsid w:val="00D21199"/>
    <w:rsid w:val="00D26C13"/>
    <w:rsid w:val="00D32623"/>
    <w:rsid w:val="00D371FA"/>
    <w:rsid w:val="00D378C6"/>
    <w:rsid w:val="00D37CC0"/>
    <w:rsid w:val="00D41AE8"/>
    <w:rsid w:val="00D501F5"/>
    <w:rsid w:val="00D51661"/>
    <w:rsid w:val="00D51AB5"/>
    <w:rsid w:val="00D53F42"/>
    <w:rsid w:val="00D54676"/>
    <w:rsid w:val="00D62984"/>
    <w:rsid w:val="00D64A1C"/>
    <w:rsid w:val="00D64D75"/>
    <w:rsid w:val="00D65389"/>
    <w:rsid w:val="00D70B15"/>
    <w:rsid w:val="00D72B7B"/>
    <w:rsid w:val="00D7313A"/>
    <w:rsid w:val="00D73685"/>
    <w:rsid w:val="00D74DAA"/>
    <w:rsid w:val="00D74E70"/>
    <w:rsid w:val="00D80BD3"/>
    <w:rsid w:val="00D81822"/>
    <w:rsid w:val="00D85F51"/>
    <w:rsid w:val="00D86C0B"/>
    <w:rsid w:val="00D87532"/>
    <w:rsid w:val="00D934D1"/>
    <w:rsid w:val="00D94534"/>
    <w:rsid w:val="00D95C7B"/>
    <w:rsid w:val="00DA01F2"/>
    <w:rsid w:val="00DA153D"/>
    <w:rsid w:val="00DA1828"/>
    <w:rsid w:val="00DB1C37"/>
    <w:rsid w:val="00DB71AE"/>
    <w:rsid w:val="00DB7AA8"/>
    <w:rsid w:val="00DC4350"/>
    <w:rsid w:val="00DC4555"/>
    <w:rsid w:val="00DC4811"/>
    <w:rsid w:val="00DC6116"/>
    <w:rsid w:val="00DC6F08"/>
    <w:rsid w:val="00DC7F54"/>
    <w:rsid w:val="00DE0088"/>
    <w:rsid w:val="00DE0FA5"/>
    <w:rsid w:val="00DE1EFF"/>
    <w:rsid w:val="00DE3207"/>
    <w:rsid w:val="00DE44E9"/>
    <w:rsid w:val="00DE64F5"/>
    <w:rsid w:val="00DF198A"/>
    <w:rsid w:val="00DF37C2"/>
    <w:rsid w:val="00E019AC"/>
    <w:rsid w:val="00E020A2"/>
    <w:rsid w:val="00E03EFF"/>
    <w:rsid w:val="00E07AD5"/>
    <w:rsid w:val="00E10284"/>
    <w:rsid w:val="00E1537F"/>
    <w:rsid w:val="00E15431"/>
    <w:rsid w:val="00E16D1D"/>
    <w:rsid w:val="00E23F56"/>
    <w:rsid w:val="00E258CF"/>
    <w:rsid w:val="00E258E1"/>
    <w:rsid w:val="00E26108"/>
    <w:rsid w:val="00E278F6"/>
    <w:rsid w:val="00E30DFA"/>
    <w:rsid w:val="00E31F0A"/>
    <w:rsid w:val="00E322F7"/>
    <w:rsid w:val="00E325A5"/>
    <w:rsid w:val="00E32790"/>
    <w:rsid w:val="00E34C26"/>
    <w:rsid w:val="00E402D6"/>
    <w:rsid w:val="00E45C0A"/>
    <w:rsid w:val="00E46190"/>
    <w:rsid w:val="00E5447F"/>
    <w:rsid w:val="00E5599B"/>
    <w:rsid w:val="00E62810"/>
    <w:rsid w:val="00E653ED"/>
    <w:rsid w:val="00E7043D"/>
    <w:rsid w:val="00E71757"/>
    <w:rsid w:val="00E80CD0"/>
    <w:rsid w:val="00E8561B"/>
    <w:rsid w:val="00E86433"/>
    <w:rsid w:val="00E86FC2"/>
    <w:rsid w:val="00E90C46"/>
    <w:rsid w:val="00E949C4"/>
    <w:rsid w:val="00E95960"/>
    <w:rsid w:val="00EA402B"/>
    <w:rsid w:val="00EA5137"/>
    <w:rsid w:val="00EA5284"/>
    <w:rsid w:val="00EA63A5"/>
    <w:rsid w:val="00EA686D"/>
    <w:rsid w:val="00EB0D15"/>
    <w:rsid w:val="00EB1412"/>
    <w:rsid w:val="00EB1D29"/>
    <w:rsid w:val="00EB3769"/>
    <w:rsid w:val="00EB4A01"/>
    <w:rsid w:val="00EB51E8"/>
    <w:rsid w:val="00EB52DC"/>
    <w:rsid w:val="00EB59C0"/>
    <w:rsid w:val="00EB6F42"/>
    <w:rsid w:val="00EC03D4"/>
    <w:rsid w:val="00EC2C56"/>
    <w:rsid w:val="00EC42F3"/>
    <w:rsid w:val="00EC6C69"/>
    <w:rsid w:val="00ED113E"/>
    <w:rsid w:val="00ED17E2"/>
    <w:rsid w:val="00ED2291"/>
    <w:rsid w:val="00ED3DF7"/>
    <w:rsid w:val="00ED3F5D"/>
    <w:rsid w:val="00ED68ED"/>
    <w:rsid w:val="00EE215A"/>
    <w:rsid w:val="00EE713C"/>
    <w:rsid w:val="00EF407F"/>
    <w:rsid w:val="00EF5157"/>
    <w:rsid w:val="00EF5914"/>
    <w:rsid w:val="00EF69A0"/>
    <w:rsid w:val="00F000B6"/>
    <w:rsid w:val="00F000D8"/>
    <w:rsid w:val="00F021A3"/>
    <w:rsid w:val="00F043BA"/>
    <w:rsid w:val="00F06B0A"/>
    <w:rsid w:val="00F06C90"/>
    <w:rsid w:val="00F07262"/>
    <w:rsid w:val="00F11160"/>
    <w:rsid w:val="00F1464C"/>
    <w:rsid w:val="00F15884"/>
    <w:rsid w:val="00F15CD5"/>
    <w:rsid w:val="00F17AA2"/>
    <w:rsid w:val="00F221F1"/>
    <w:rsid w:val="00F22EC6"/>
    <w:rsid w:val="00F23938"/>
    <w:rsid w:val="00F239E7"/>
    <w:rsid w:val="00F37240"/>
    <w:rsid w:val="00F401B7"/>
    <w:rsid w:val="00F432E9"/>
    <w:rsid w:val="00F470A9"/>
    <w:rsid w:val="00F52326"/>
    <w:rsid w:val="00F53002"/>
    <w:rsid w:val="00F55A5F"/>
    <w:rsid w:val="00F608EE"/>
    <w:rsid w:val="00F6111D"/>
    <w:rsid w:val="00F6112C"/>
    <w:rsid w:val="00F65410"/>
    <w:rsid w:val="00F65433"/>
    <w:rsid w:val="00F65821"/>
    <w:rsid w:val="00F67B61"/>
    <w:rsid w:val="00F70F16"/>
    <w:rsid w:val="00F71053"/>
    <w:rsid w:val="00F71E9E"/>
    <w:rsid w:val="00F71F7C"/>
    <w:rsid w:val="00F74147"/>
    <w:rsid w:val="00F74B5D"/>
    <w:rsid w:val="00F74B74"/>
    <w:rsid w:val="00F80200"/>
    <w:rsid w:val="00F80737"/>
    <w:rsid w:val="00F85736"/>
    <w:rsid w:val="00F86813"/>
    <w:rsid w:val="00F879DC"/>
    <w:rsid w:val="00F907C0"/>
    <w:rsid w:val="00F914CD"/>
    <w:rsid w:val="00F919AA"/>
    <w:rsid w:val="00F92775"/>
    <w:rsid w:val="00F93DAB"/>
    <w:rsid w:val="00F94288"/>
    <w:rsid w:val="00F9455D"/>
    <w:rsid w:val="00F96235"/>
    <w:rsid w:val="00F9634A"/>
    <w:rsid w:val="00FA00EA"/>
    <w:rsid w:val="00FA18B2"/>
    <w:rsid w:val="00FA6CC8"/>
    <w:rsid w:val="00FB1162"/>
    <w:rsid w:val="00FB15BB"/>
    <w:rsid w:val="00FB3235"/>
    <w:rsid w:val="00FB3748"/>
    <w:rsid w:val="00FB43A5"/>
    <w:rsid w:val="00FB51C5"/>
    <w:rsid w:val="00FC1431"/>
    <w:rsid w:val="00FC20B3"/>
    <w:rsid w:val="00FC2A3B"/>
    <w:rsid w:val="00FC2DA5"/>
    <w:rsid w:val="00FC33C6"/>
    <w:rsid w:val="00FC36C4"/>
    <w:rsid w:val="00FD0F18"/>
    <w:rsid w:val="00FD14D0"/>
    <w:rsid w:val="00FD17FA"/>
    <w:rsid w:val="00FD3091"/>
    <w:rsid w:val="00FD5356"/>
    <w:rsid w:val="00FD60BC"/>
    <w:rsid w:val="00FE05E7"/>
    <w:rsid w:val="00FE1055"/>
    <w:rsid w:val="00FE2F03"/>
    <w:rsid w:val="00FF0817"/>
    <w:rsid w:val="00FF65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723C1"/>
  <w15:docId w15:val="{FD0BF2D3-4676-47B8-9B24-A97FD523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6"/>
        <w:szCs w:val="26"/>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1C8"/>
    <w:pPr>
      <w:spacing w:after="0" w:line="240" w:lineRule="auto"/>
      <w:jc w:val="both"/>
    </w:pPr>
  </w:style>
  <w:style w:type="paragraph" w:styleId="Heading1">
    <w:name w:val="heading 1"/>
    <w:basedOn w:val="Normal"/>
    <w:next w:val="Normal"/>
    <w:link w:val="Heading1Char"/>
    <w:uiPriority w:val="9"/>
    <w:qFormat/>
    <w:rsid w:val="00264F7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64F7B"/>
    <w:pPr>
      <w:keepNext/>
      <w:keepLines/>
      <w:spacing w:before="40"/>
      <w:outlineLvl w:val="1"/>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02DC"/>
    <w:rPr>
      <w:rFonts w:ascii="Times New Roman" w:hAnsi="Times New Roman" w:cs="Times New Roman" w:hint="default"/>
      <w:color w:val="0563C1"/>
      <w:u w:val="single"/>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1302DC"/>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L"/>
    <w:basedOn w:val="Normal"/>
    <w:link w:val="ListParagraphChar"/>
    <w:uiPriority w:val="34"/>
    <w:qFormat/>
    <w:rsid w:val="001302DC"/>
    <w:pPr>
      <w:ind w:left="720"/>
      <w:jc w:val="left"/>
    </w:pPr>
    <w:rPr>
      <w:rFonts w:asciiTheme="minorHAnsi" w:hAnsiTheme="minorHAnsi"/>
      <w:sz w:val="22"/>
      <w:szCs w:val="22"/>
    </w:rPr>
  </w:style>
  <w:style w:type="table" w:styleId="TableGrid">
    <w:name w:val="Table Grid"/>
    <w:basedOn w:val="TableNormal"/>
    <w:uiPriority w:val="39"/>
    <w:rsid w:val="00130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02DC"/>
    <w:pPr>
      <w:tabs>
        <w:tab w:val="center" w:pos="4153"/>
        <w:tab w:val="right" w:pos="8306"/>
      </w:tabs>
    </w:pPr>
  </w:style>
  <w:style w:type="character" w:customStyle="1" w:styleId="HeaderChar">
    <w:name w:val="Header Char"/>
    <w:basedOn w:val="DefaultParagraphFont"/>
    <w:link w:val="Header"/>
    <w:uiPriority w:val="99"/>
    <w:rsid w:val="001302DC"/>
    <w:rPr>
      <w:rFonts w:ascii="Times New Roman" w:hAnsi="Times New Roman" w:cs="Times New Roman"/>
      <w:sz w:val="24"/>
      <w:szCs w:val="24"/>
    </w:rPr>
  </w:style>
  <w:style w:type="paragraph" w:styleId="Footer">
    <w:name w:val="footer"/>
    <w:basedOn w:val="Normal"/>
    <w:link w:val="FooterChar"/>
    <w:uiPriority w:val="99"/>
    <w:unhideWhenUsed/>
    <w:rsid w:val="001302DC"/>
    <w:pPr>
      <w:tabs>
        <w:tab w:val="center" w:pos="4153"/>
        <w:tab w:val="right" w:pos="8306"/>
      </w:tabs>
    </w:pPr>
  </w:style>
  <w:style w:type="character" w:customStyle="1" w:styleId="FooterChar">
    <w:name w:val="Footer Char"/>
    <w:basedOn w:val="DefaultParagraphFont"/>
    <w:link w:val="Footer"/>
    <w:uiPriority w:val="99"/>
    <w:rsid w:val="001302DC"/>
    <w:rPr>
      <w:rFonts w:ascii="Times New Roman" w:hAnsi="Times New Roman" w:cs="Times New Roman"/>
      <w:sz w:val="24"/>
      <w:szCs w:val="24"/>
    </w:rPr>
  </w:style>
  <w:style w:type="paragraph" w:styleId="FootnoteText">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Normal"/>
    <w:link w:val="FootnoteTextChar"/>
    <w:uiPriority w:val="99"/>
    <w:unhideWhenUsed/>
    <w:qFormat/>
    <w:rsid w:val="001302DC"/>
    <w:pPr>
      <w:jc w:val="left"/>
    </w:pPr>
    <w:rPr>
      <w:rFonts w:asciiTheme="minorHAnsi" w:eastAsiaTheme="minorEastAsia" w:hAnsiTheme="minorHAnsi"/>
      <w:sz w:val="20"/>
      <w:szCs w:val="20"/>
      <w:lang w:eastAsia="lv-LV"/>
    </w:rPr>
  </w:style>
  <w:style w:type="character" w:customStyle="1" w:styleId="FootnoteTextChar">
    <w:name w:val="Footnote Text Char"/>
    <w:aliases w:val="Footnote Char,Fußnote Char,single space Char,ft Rakstz. Rakstz. Char,ft Rakstz. Char,ft Char,-E Fußnotentext Char,Fußnotentext Ursprung Char,Vēres teksts Char Char Char Char Char Char,Vēres teksts Char Char Char Char,footnote tex Char"/>
    <w:basedOn w:val="DefaultParagraphFont"/>
    <w:link w:val="FootnoteText"/>
    <w:uiPriority w:val="99"/>
    <w:rsid w:val="001302DC"/>
    <w:rPr>
      <w:rFonts w:eastAsiaTheme="minorEastAsia"/>
      <w:sz w:val="20"/>
      <w:szCs w:val="20"/>
      <w:lang w:eastAsia="lv-LV"/>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basedOn w:val="DefaultParagraphFont"/>
    <w:uiPriority w:val="99"/>
    <w:unhideWhenUsed/>
    <w:rsid w:val="001302DC"/>
    <w:rPr>
      <w:vertAlign w:val="superscript"/>
    </w:rPr>
  </w:style>
  <w:style w:type="character" w:styleId="CommentReference">
    <w:name w:val="annotation reference"/>
    <w:basedOn w:val="DefaultParagraphFont"/>
    <w:uiPriority w:val="99"/>
    <w:semiHidden/>
    <w:unhideWhenUsed/>
    <w:rsid w:val="001302DC"/>
    <w:rPr>
      <w:sz w:val="16"/>
      <w:szCs w:val="16"/>
    </w:rPr>
  </w:style>
  <w:style w:type="paragraph" w:styleId="CommentText">
    <w:name w:val="annotation text"/>
    <w:basedOn w:val="Normal"/>
    <w:link w:val="CommentTextChar"/>
    <w:uiPriority w:val="99"/>
    <w:unhideWhenUsed/>
    <w:rsid w:val="001302DC"/>
    <w:rPr>
      <w:sz w:val="20"/>
      <w:szCs w:val="20"/>
    </w:rPr>
  </w:style>
  <w:style w:type="character" w:customStyle="1" w:styleId="CommentTextChar">
    <w:name w:val="Comment Text Char"/>
    <w:basedOn w:val="DefaultParagraphFont"/>
    <w:link w:val="CommentText"/>
    <w:uiPriority w:val="99"/>
    <w:rsid w:val="001302D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302DC"/>
    <w:rPr>
      <w:b/>
      <w:bCs/>
    </w:rPr>
  </w:style>
  <w:style w:type="character" w:customStyle="1" w:styleId="CommentSubjectChar">
    <w:name w:val="Comment Subject Char"/>
    <w:basedOn w:val="CommentTextChar"/>
    <w:link w:val="CommentSubject"/>
    <w:uiPriority w:val="99"/>
    <w:semiHidden/>
    <w:rsid w:val="001302DC"/>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1302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2DC"/>
    <w:rPr>
      <w:rFonts w:ascii="Segoe UI" w:hAnsi="Segoe UI" w:cs="Segoe UI"/>
      <w:sz w:val="18"/>
      <w:szCs w:val="18"/>
    </w:rPr>
  </w:style>
  <w:style w:type="paragraph" w:customStyle="1" w:styleId="xmsonormal">
    <w:name w:val="x_msonormal"/>
    <w:basedOn w:val="Normal"/>
    <w:rsid w:val="001302DC"/>
    <w:pPr>
      <w:spacing w:before="100" w:beforeAutospacing="1" w:after="100" w:afterAutospacing="1"/>
      <w:jc w:val="left"/>
    </w:pPr>
    <w:rPr>
      <w:rFonts w:eastAsia="Times New Roman"/>
      <w:lang w:eastAsia="lv-LV"/>
    </w:rPr>
  </w:style>
  <w:style w:type="paragraph" w:styleId="NormalWeb">
    <w:name w:val="Normal (Web)"/>
    <w:basedOn w:val="Normal"/>
    <w:uiPriority w:val="99"/>
    <w:unhideWhenUsed/>
    <w:rsid w:val="001302DC"/>
    <w:pPr>
      <w:spacing w:before="100" w:beforeAutospacing="1" w:after="100" w:afterAutospacing="1"/>
      <w:jc w:val="left"/>
    </w:pPr>
    <w:rPr>
      <w:rFonts w:eastAsia="Times New Roman"/>
      <w:lang w:eastAsia="lv-LV"/>
    </w:rPr>
  </w:style>
  <w:style w:type="paragraph" w:customStyle="1" w:styleId="Default">
    <w:name w:val="Default"/>
    <w:rsid w:val="001302DC"/>
    <w:pPr>
      <w:autoSpaceDE w:val="0"/>
      <w:autoSpaceDN w:val="0"/>
      <w:adjustRightInd w:val="0"/>
      <w:spacing w:after="0" w:line="240" w:lineRule="auto"/>
    </w:pPr>
    <w:rPr>
      <w:rFonts w:ascii="Garamond" w:hAnsi="Garamond" w:cs="Garamond"/>
      <w:color w:val="000000"/>
      <w:sz w:val="24"/>
      <w:szCs w:val="24"/>
    </w:rPr>
  </w:style>
  <w:style w:type="character" w:styleId="Strong">
    <w:name w:val="Strong"/>
    <w:basedOn w:val="DefaultParagraphFont"/>
    <w:uiPriority w:val="22"/>
    <w:qFormat/>
    <w:rsid w:val="001302DC"/>
    <w:rPr>
      <w:b/>
      <w:bCs/>
    </w:rPr>
  </w:style>
  <w:style w:type="table" w:styleId="GridTable4-Accent4">
    <w:name w:val="Grid Table 4 Accent 4"/>
    <w:basedOn w:val="TableNormal"/>
    <w:uiPriority w:val="49"/>
    <w:rsid w:val="00812293"/>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styleId="FollowedHyperlink">
    <w:name w:val="FollowedHyperlink"/>
    <w:basedOn w:val="DefaultParagraphFont"/>
    <w:uiPriority w:val="99"/>
    <w:semiHidden/>
    <w:unhideWhenUsed/>
    <w:rsid w:val="006256F8"/>
    <w:rPr>
      <w:color w:val="800080" w:themeColor="followedHyperlink"/>
      <w:u w:val="single"/>
    </w:rPr>
  </w:style>
  <w:style w:type="table" w:styleId="GridTable5Dark-Accent4">
    <w:name w:val="Grid Table 5 Dark Accent 4"/>
    <w:basedOn w:val="TableNormal"/>
    <w:uiPriority w:val="50"/>
    <w:rsid w:val="003048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6Colorful-Accent4">
    <w:name w:val="Grid Table 6 Colorful Accent 4"/>
    <w:basedOn w:val="TableNormal"/>
    <w:uiPriority w:val="51"/>
    <w:rsid w:val="0030486A"/>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4">
    <w:name w:val="List Table 4 Accent 4"/>
    <w:basedOn w:val="TableNormal"/>
    <w:uiPriority w:val="49"/>
    <w:rsid w:val="0030486A"/>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4">
    <w:name w:val="Grid Table 2 Accent 4"/>
    <w:basedOn w:val="TableNormal"/>
    <w:uiPriority w:val="47"/>
    <w:rsid w:val="0030486A"/>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normaltextrun">
    <w:name w:val="normaltextrun"/>
    <w:basedOn w:val="DefaultParagraphFont"/>
    <w:rsid w:val="00496EC3"/>
  </w:style>
  <w:style w:type="paragraph" w:styleId="NoSpacing">
    <w:name w:val="No Spacing"/>
    <w:uiPriority w:val="1"/>
    <w:qFormat/>
    <w:rsid w:val="00D62984"/>
    <w:pPr>
      <w:spacing w:after="0" w:line="240" w:lineRule="auto"/>
      <w:jc w:val="both"/>
    </w:pPr>
  </w:style>
  <w:style w:type="paragraph" w:styleId="Revision">
    <w:name w:val="Revision"/>
    <w:hidden/>
    <w:uiPriority w:val="99"/>
    <w:semiHidden/>
    <w:rsid w:val="00D62984"/>
    <w:pPr>
      <w:spacing w:after="0" w:line="240" w:lineRule="auto"/>
    </w:pPr>
  </w:style>
  <w:style w:type="paragraph" w:customStyle="1" w:styleId="tv213">
    <w:name w:val="tv213"/>
    <w:basedOn w:val="Normal"/>
    <w:rsid w:val="008D2201"/>
    <w:pPr>
      <w:spacing w:before="100" w:beforeAutospacing="1" w:after="100" w:afterAutospacing="1"/>
      <w:jc w:val="left"/>
    </w:pPr>
    <w:rPr>
      <w:rFonts w:eastAsia="Times New Roman" w:cs="Times New Roman"/>
      <w:sz w:val="24"/>
      <w:szCs w:val="24"/>
      <w:lang w:val="en-GB" w:eastAsia="en-GB"/>
    </w:rPr>
  </w:style>
  <w:style w:type="character" w:customStyle="1" w:styleId="Heading1Char">
    <w:name w:val="Heading 1 Char"/>
    <w:basedOn w:val="DefaultParagraphFont"/>
    <w:link w:val="Heading1"/>
    <w:uiPriority w:val="9"/>
    <w:rsid w:val="00264F7B"/>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64F7B"/>
    <w:pPr>
      <w:spacing w:line="259" w:lineRule="auto"/>
      <w:jc w:val="left"/>
      <w:outlineLvl w:val="9"/>
    </w:pPr>
    <w:rPr>
      <w:lang w:val="en-US"/>
    </w:rPr>
  </w:style>
  <w:style w:type="paragraph" w:styleId="TOC1">
    <w:name w:val="toc 1"/>
    <w:basedOn w:val="Normal"/>
    <w:next w:val="Normal"/>
    <w:autoRedefine/>
    <w:uiPriority w:val="39"/>
    <w:unhideWhenUsed/>
    <w:rsid w:val="00264F7B"/>
    <w:pPr>
      <w:spacing w:after="100"/>
    </w:pPr>
  </w:style>
  <w:style w:type="character" w:customStyle="1" w:styleId="Heading2Char">
    <w:name w:val="Heading 2 Char"/>
    <w:basedOn w:val="DefaultParagraphFont"/>
    <w:link w:val="Heading2"/>
    <w:uiPriority w:val="9"/>
    <w:rsid w:val="00264F7B"/>
    <w:rPr>
      <w:rFonts w:asciiTheme="majorHAnsi" w:eastAsiaTheme="majorEastAsia" w:hAnsiTheme="majorHAnsi" w:cstheme="majorBidi"/>
      <w:color w:val="365F91" w:themeColor="accent1" w:themeShade="BF"/>
    </w:rPr>
  </w:style>
  <w:style w:type="paragraph" w:styleId="TOC2">
    <w:name w:val="toc 2"/>
    <w:basedOn w:val="Normal"/>
    <w:next w:val="Normal"/>
    <w:autoRedefine/>
    <w:uiPriority w:val="39"/>
    <w:unhideWhenUsed/>
    <w:rsid w:val="00264F7B"/>
    <w:pPr>
      <w:spacing w:after="100"/>
      <w:ind w:left="260"/>
    </w:pPr>
  </w:style>
  <w:style w:type="character" w:customStyle="1" w:styleId="ui-provider">
    <w:name w:val="ui-provider"/>
    <w:basedOn w:val="DefaultParagraphFont"/>
    <w:rsid w:val="000F34A6"/>
  </w:style>
  <w:style w:type="character" w:styleId="UnresolvedMention">
    <w:name w:val="Unresolved Mention"/>
    <w:basedOn w:val="DefaultParagraphFont"/>
    <w:uiPriority w:val="99"/>
    <w:semiHidden/>
    <w:unhideWhenUsed/>
    <w:rsid w:val="005908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2536">
      <w:bodyDiv w:val="1"/>
      <w:marLeft w:val="0"/>
      <w:marRight w:val="0"/>
      <w:marTop w:val="0"/>
      <w:marBottom w:val="0"/>
      <w:divBdr>
        <w:top w:val="none" w:sz="0" w:space="0" w:color="auto"/>
        <w:left w:val="none" w:sz="0" w:space="0" w:color="auto"/>
        <w:bottom w:val="none" w:sz="0" w:space="0" w:color="auto"/>
        <w:right w:val="none" w:sz="0" w:space="0" w:color="auto"/>
      </w:divBdr>
    </w:div>
    <w:div w:id="14886359">
      <w:bodyDiv w:val="1"/>
      <w:marLeft w:val="0"/>
      <w:marRight w:val="0"/>
      <w:marTop w:val="0"/>
      <w:marBottom w:val="0"/>
      <w:divBdr>
        <w:top w:val="none" w:sz="0" w:space="0" w:color="auto"/>
        <w:left w:val="none" w:sz="0" w:space="0" w:color="auto"/>
        <w:bottom w:val="none" w:sz="0" w:space="0" w:color="auto"/>
        <w:right w:val="none" w:sz="0" w:space="0" w:color="auto"/>
      </w:divBdr>
    </w:div>
    <w:div w:id="45110667">
      <w:bodyDiv w:val="1"/>
      <w:marLeft w:val="0"/>
      <w:marRight w:val="0"/>
      <w:marTop w:val="0"/>
      <w:marBottom w:val="0"/>
      <w:divBdr>
        <w:top w:val="none" w:sz="0" w:space="0" w:color="auto"/>
        <w:left w:val="none" w:sz="0" w:space="0" w:color="auto"/>
        <w:bottom w:val="none" w:sz="0" w:space="0" w:color="auto"/>
        <w:right w:val="none" w:sz="0" w:space="0" w:color="auto"/>
      </w:divBdr>
    </w:div>
    <w:div w:id="60686574">
      <w:bodyDiv w:val="1"/>
      <w:marLeft w:val="0"/>
      <w:marRight w:val="0"/>
      <w:marTop w:val="0"/>
      <w:marBottom w:val="0"/>
      <w:divBdr>
        <w:top w:val="none" w:sz="0" w:space="0" w:color="auto"/>
        <w:left w:val="none" w:sz="0" w:space="0" w:color="auto"/>
        <w:bottom w:val="none" w:sz="0" w:space="0" w:color="auto"/>
        <w:right w:val="none" w:sz="0" w:space="0" w:color="auto"/>
      </w:divBdr>
    </w:div>
    <w:div w:id="136581354">
      <w:bodyDiv w:val="1"/>
      <w:marLeft w:val="0"/>
      <w:marRight w:val="0"/>
      <w:marTop w:val="0"/>
      <w:marBottom w:val="0"/>
      <w:divBdr>
        <w:top w:val="none" w:sz="0" w:space="0" w:color="auto"/>
        <w:left w:val="none" w:sz="0" w:space="0" w:color="auto"/>
        <w:bottom w:val="none" w:sz="0" w:space="0" w:color="auto"/>
        <w:right w:val="none" w:sz="0" w:space="0" w:color="auto"/>
      </w:divBdr>
    </w:div>
    <w:div w:id="481889654">
      <w:bodyDiv w:val="1"/>
      <w:marLeft w:val="0"/>
      <w:marRight w:val="0"/>
      <w:marTop w:val="0"/>
      <w:marBottom w:val="0"/>
      <w:divBdr>
        <w:top w:val="none" w:sz="0" w:space="0" w:color="auto"/>
        <w:left w:val="none" w:sz="0" w:space="0" w:color="auto"/>
        <w:bottom w:val="none" w:sz="0" w:space="0" w:color="auto"/>
        <w:right w:val="none" w:sz="0" w:space="0" w:color="auto"/>
      </w:divBdr>
    </w:div>
    <w:div w:id="494541605">
      <w:bodyDiv w:val="1"/>
      <w:marLeft w:val="0"/>
      <w:marRight w:val="0"/>
      <w:marTop w:val="0"/>
      <w:marBottom w:val="0"/>
      <w:divBdr>
        <w:top w:val="none" w:sz="0" w:space="0" w:color="auto"/>
        <w:left w:val="none" w:sz="0" w:space="0" w:color="auto"/>
        <w:bottom w:val="none" w:sz="0" w:space="0" w:color="auto"/>
        <w:right w:val="none" w:sz="0" w:space="0" w:color="auto"/>
      </w:divBdr>
    </w:div>
    <w:div w:id="535393049">
      <w:bodyDiv w:val="1"/>
      <w:marLeft w:val="0"/>
      <w:marRight w:val="0"/>
      <w:marTop w:val="0"/>
      <w:marBottom w:val="0"/>
      <w:divBdr>
        <w:top w:val="none" w:sz="0" w:space="0" w:color="auto"/>
        <w:left w:val="none" w:sz="0" w:space="0" w:color="auto"/>
        <w:bottom w:val="none" w:sz="0" w:space="0" w:color="auto"/>
        <w:right w:val="none" w:sz="0" w:space="0" w:color="auto"/>
      </w:divBdr>
    </w:div>
    <w:div w:id="573127164">
      <w:bodyDiv w:val="1"/>
      <w:marLeft w:val="0"/>
      <w:marRight w:val="0"/>
      <w:marTop w:val="0"/>
      <w:marBottom w:val="0"/>
      <w:divBdr>
        <w:top w:val="none" w:sz="0" w:space="0" w:color="auto"/>
        <w:left w:val="none" w:sz="0" w:space="0" w:color="auto"/>
        <w:bottom w:val="none" w:sz="0" w:space="0" w:color="auto"/>
        <w:right w:val="none" w:sz="0" w:space="0" w:color="auto"/>
      </w:divBdr>
    </w:div>
    <w:div w:id="634069709">
      <w:bodyDiv w:val="1"/>
      <w:marLeft w:val="0"/>
      <w:marRight w:val="0"/>
      <w:marTop w:val="0"/>
      <w:marBottom w:val="0"/>
      <w:divBdr>
        <w:top w:val="none" w:sz="0" w:space="0" w:color="auto"/>
        <w:left w:val="none" w:sz="0" w:space="0" w:color="auto"/>
        <w:bottom w:val="none" w:sz="0" w:space="0" w:color="auto"/>
        <w:right w:val="none" w:sz="0" w:space="0" w:color="auto"/>
      </w:divBdr>
    </w:div>
    <w:div w:id="640037813">
      <w:bodyDiv w:val="1"/>
      <w:marLeft w:val="0"/>
      <w:marRight w:val="0"/>
      <w:marTop w:val="0"/>
      <w:marBottom w:val="0"/>
      <w:divBdr>
        <w:top w:val="none" w:sz="0" w:space="0" w:color="auto"/>
        <w:left w:val="none" w:sz="0" w:space="0" w:color="auto"/>
        <w:bottom w:val="none" w:sz="0" w:space="0" w:color="auto"/>
        <w:right w:val="none" w:sz="0" w:space="0" w:color="auto"/>
      </w:divBdr>
    </w:div>
    <w:div w:id="806507364">
      <w:bodyDiv w:val="1"/>
      <w:marLeft w:val="0"/>
      <w:marRight w:val="0"/>
      <w:marTop w:val="0"/>
      <w:marBottom w:val="0"/>
      <w:divBdr>
        <w:top w:val="none" w:sz="0" w:space="0" w:color="auto"/>
        <w:left w:val="none" w:sz="0" w:space="0" w:color="auto"/>
        <w:bottom w:val="none" w:sz="0" w:space="0" w:color="auto"/>
        <w:right w:val="none" w:sz="0" w:space="0" w:color="auto"/>
      </w:divBdr>
    </w:div>
    <w:div w:id="839350590">
      <w:bodyDiv w:val="1"/>
      <w:marLeft w:val="0"/>
      <w:marRight w:val="0"/>
      <w:marTop w:val="0"/>
      <w:marBottom w:val="0"/>
      <w:divBdr>
        <w:top w:val="none" w:sz="0" w:space="0" w:color="auto"/>
        <w:left w:val="none" w:sz="0" w:space="0" w:color="auto"/>
        <w:bottom w:val="none" w:sz="0" w:space="0" w:color="auto"/>
        <w:right w:val="none" w:sz="0" w:space="0" w:color="auto"/>
      </w:divBdr>
    </w:div>
    <w:div w:id="872961843">
      <w:bodyDiv w:val="1"/>
      <w:marLeft w:val="0"/>
      <w:marRight w:val="0"/>
      <w:marTop w:val="0"/>
      <w:marBottom w:val="0"/>
      <w:divBdr>
        <w:top w:val="none" w:sz="0" w:space="0" w:color="auto"/>
        <w:left w:val="none" w:sz="0" w:space="0" w:color="auto"/>
        <w:bottom w:val="none" w:sz="0" w:space="0" w:color="auto"/>
        <w:right w:val="none" w:sz="0" w:space="0" w:color="auto"/>
      </w:divBdr>
    </w:div>
    <w:div w:id="945040133">
      <w:bodyDiv w:val="1"/>
      <w:marLeft w:val="0"/>
      <w:marRight w:val="0"/>
      <w:marTop w:val="0"/>
      <w:marBottom w:val="0"/>
      <w:divBdr>
        <w:top w:val="none" w:sz="0" w:space="0" w:color="auto"/>
        <w:left w:val="none" w:sz="0" w:space="0" w:color="auto"/>
        <w:bottom w:val="none" w:sz="0" w:space="0" w:color="auto"/>
        <w:right w:val="none" w:sz="0" w:space="0" w:color="auto"/>
      </w:divBdr>
    </w:div>
    <w:div w:id="958102209">
      <w:bodyDiv w:val="1"/>
      <w:marLeft w:val="0"/>
      <w:marRight w:val="0"/>
      <w:marTop w:val="0"/>
      <w:marBottom w:val="0"/>
      <w:divBdr>
        <w:top w:val="none" w:sz="0" w:space="0" w:color="auto"/>
        <w:left w:val="none" w:sz="0" w:space="0" w:color="auto"/>
        <w:bottom w:val="none" w:sz="0" w:space="0" w:color="auto"/>
        <w:right w:val="none" w:sz="0" w:space="0" w:color="auto"/>
      </w:divBdr>
    </w:div>
    <w:div w:id="1075861324">
      <w:bodyDiv w:val="1"/>
      <w:marLeft w:val="0"/>
      <w:marRight w:val="0"/>
      <w:marTop w:val="0"/>
      <w:marBottom w:val="0"/>
      <w:divBdr>
        <w:top w:val="none" w:sz="0" w:space="0" w:color="auto"/>
        <w:left w:val="none" w:sz="0" w:space="0" w:color="auto"/>
        <w:bottom w:val="none" w:sz="0" w:space="0" w:color="auto"/>
        <w:right w:val="none" w:sz="0" w:space="0" w:color="auto"/>
      </w:divBdr>
    </w:div>
    <w:div w:id="1213886842">
      <w:bodyDiv w:val="1"/>
      <w:marLeft w:val="0"/>
      <w:marRight w:val="0"/>
      <w:marTop w:val="0"/>
      <w:marBottom w:val="0"/>
      <w:divBdr>
        <w:top w:val="none" w:sz="0" w:space="0" w:color="auto"/>
        <w:left w:val="none" w:sz="0" w:space="0" w:color="auto"/>
        <w:bottom w:val="none" w:sz="0" w:space="0" w:color="auto"/>
        <w:right w:val="none" w:sz="0" w:space="0" w:color="auto"/>
      </w:divBdr>
    </w:div>
    <w:div w:id="1237394321">
      <w:bodyDiv w:val="1"/>
      <w:marLeft w:val="0"/>
      <w:marRight w:val="0"/>
      <w:marTop w:val="0"/>
      <w:marBottom w:val="0"/>
      <w:divBdr>
        <w:top w:val="none" w:sz="0" w:space="0" w:color="auto"/>
        <w:left w:val="none" w:sz="0" w:space="0" w:color="auto"/>
        <w:bottom w:val="none" w:sz="0" w:space="0" w:color="auto"/>
        <w:right w:val="none" w:sz="0" w:space="0" w:color="auto"/>
      </w:divBdr>
    </w:div>
    <w:div w:id="1293554046">
      <w:bodyDiv w:val="1"/>
      <w:marLeft w:val="0"/>
      <w:marRight w:val="0"/>
      <w:marTop w:val="0"/>
      <w:marBottom w:val="0"/>
      <w:divBdr>
        <w:top w:val="none" w:sz="0" w:space="0" w:color="auto"/>
        <w:left w:val="none" w:sz="0" w:space="0" w:color="auto"/>
        <w:bottom w:val="none" w:sz="0" w:space="0" w:color="auto"/>
        <w:right w:val="none" w:sz="0" w:space="0" w:color="auto"/>
      </w:divBdr>
    </w:div>
    <w:div w:id="1339116031">
      <w:bodyDiv w:val="1"/>
      <w:marLeft w:val="0"/>
      <w:marRight w:val="0"/>
      <w:marTop w:val="0"/>
      <w:marBottom w:val="0"/>
      <w:divBdr>
        <w:top w:val="none" w:sz="0" w:space="0" w:color="auto"/>
        <w:left w:val="none" w:sz="0" w:space="0" w:color="auto"/>
        <w:bottom w:val="none" w:sz="0" w:space="0" w:color="auto"/>
        <w:right w:val="none" w:sz="0" w:space="0" w:color="auto"/>
      </w:divBdr>
    </w:div>
    <w:div w:id="1417090314">
      <w:bodyDiv w:val="1"/>
      <w:marLeft w:val="0"/>
      <w:marRight w:val="0"/>
      <w:marTop w:val="0"/>
      <w:marBottom w:val="0"/>
      <w:divBdr>
        <w:top w:val="none" w:sz="0" w:space="0" w:color="auto"/>
        <w:left w:val="none" w:sz="0" w:space="0" w:color="auto"/>
        <w:bottom w:val="none" w:sz="0" w:space="0" w:color="auto"/>
        <w:right w:val="none" w:sz="0" w:space="0" w:color="auto"/>
      </w:divBdr>
    </w:div>
    <w:div w:id="1506440804">
      <w:bodyDiv w:val="1"/>
      <w:marLeft w:val="0"/>
      <w:marRight w:val="0"/>
      <w:marTop w:val="0"/>
      <w:marBottom w:val="0"/>
      <w:divBdr>
        <w:top w:val="none" w:sz="0" w:space="0" w:color="auto"/>
        <w:left w:val="none" w:sz="0" w:space="0" w:color="auto"/>
        <w:bottom w:val="none" w:sz="0" w:space="0" w:color="auto"/>
        <w:right w:val="none" w:sz="0" w:space="0" w:color="auto"/>
      </w:divBdr>
    </w:div>
    <w:div w:id="1515341639">
      <w:bodyDiv w:val="1"/>
      <w:marLeft w:val="0"/>
      <w:marRight w:val="0"/>
      <w:marTop w:val="0"/>
      <w:marBottom w:val="0"/>
      <w:divBdr>
        <w:top w:val="none" w:sz="0" w:space="0" w:color="auto"/>
        <w:left w:val="none" w:sz="0" w:space="0" w:color="auto"/>
        <w:bottom w:val="none" w:sz="0" w:space="0" w:color="auto"/>
        <w:right w:val="none" w:sz="0" w:space="0" w:color="auto"/>
      </w:divBdr>
    </w:div>
    <w:div w:id="1624262802">
      <w:bodyDiv w:val="1"/>
      <w:marLeft w:val="0"/>
      <w:marRight w:val="0"/>
      <w:marTop w:val="0"/>
      <w:marBottom w:val="0"/>
      <w:divBdr>
        <w:top w:val="none" w:sz="0" w:space="0" w:color="auto"/>
        <w:left w:val="none" w:sz="0" w:space="0" w:color="auto"/>
        <w:bottom w:val="none" w:sz="0" w:space="0" w:color="auto"/>
        <w:right w:val="none" w:sz="0" w:space="0" w:color="auto"/>
      </w:divBdr>
    </w:div>
    <w:div w:id="1644234733">
      <w:bodyDiv w:val="1"/>
      <w:marLeft w:val="0"/>
      <w:marRight w:val="0"/>
      <w:marTop w:val="0"/>
      <w:marBottom w:val="0"/>
      <w:divBdr>
        <w:top w:val="none" w:sz="0" w:space="0" w:color="auto"/>
        <w:left w:val="none" w:sz="0" w:space="0" w:color="auto"/>
        <w:bottom w:val="none" w:sz="0" w:space="0" w:color="auto"/>
        <w:right w:val="none" w:sz="0" w:space="0" w:color="auto"/>
      </w:divBdr>
    </w:div>
    <w:div w:id="1652251093">
      <w:bodyDiv w:val="1"/>
      <w:marLeft w:val="0"/>
      <w:marRight w:val="0"/>
      <w:marTop w:val="0"/>
      <w:marBottom w:val="0"/>
      <w:divBdr>
        <w:top w:val="none" w:sz="0" w:space="0" w:color="auto"/>
        <w:left w:val="none" w:sz="0" w:space="0" w:color="auto"/>
        <w:bottom w:val="none" w:sz="0" w:space="0" w:color="auto"/>
        <w:right w:val="none" w:sz="0" w:space="0" w:color="auto"/>
      </w:divBdr>
    </w:div>
    <w:div w:id="1659646318">
      <w:bodyDiv w:val="1"/>
      <w:marLeft w:val="0"/>
      <w:marRight w:val="0"/>
      <w:marTop w:val="0"/>
      <w:marBottom w:val="0"/>
      <w:divBdr>
        <w:top w:val="none" w:sz="0" w:space="0" w:color="auto"/>
        <w:left w:val="none" w:sz="0" w:space="0" w:color="auto"/>
        <w:bottom w:val="none" w:sz="0" w:space="0" w:color="auto"/>
        <w:right w:val="none" w:sz="0" w:space="0" w:color="auto"/>
      </w:divBdr>
    </w:div>
    <w:div w:id="1683313139">
      <w:bodyDiv w:val="1"/>
      <w:marLeft w:val="0"/>
      <w:marRight w:val="0"/>
      <w:marTop w:val="0"/>
      <w:marBottom w:val="0"/>
      <w:divBdr>
        <w:top w:val="none" w:sz="0" w:space="0" w:color="auto"/>
        <w:left w:val="none" w:sz="0" w:space="0" w:color="auto"/>
        <w:bottom w:val="none" w:sz="0" w:space="0" w:color="auto"/>
        <w:right w:val="none" w:sz="0" w:space="0" w:color="auto"/>
      </w:divBdr>
    </w:div>
    <w:div w:id="1809130027">
      <w:bodyDiv w:val="1"/>
      <w:marLeft w:val="0"/>
      <w:marRight w:val="0"/>
      <w:marTop w:val="0"/>
      <w:marBottom w:val="0"/>
      <w:divBdr>
        <w:top w:val="none" w:sz="0" w:space="0" w:color="auto"/>
        <w:left w:val="none" w:sz="0" w:space="0" w:color="auto"/>
        <w:bottom w:val="none" w:sz="0" w:space="0" w:color="auto"/>
        <w:right w:val="none" w:sz="0" w:space="0" w:color="auto"/>
      </w:divBdr>
    </w:div>
    <w:div w:id="1846674239">
      <w:bodyDiv w:val="1"/>
      <w:marLeft w:val="0"/>
      <w:marRight w:val="0"/>
      <w:marTop w:val="0"/>
      <w:marBottom w:val="0"/>
      <w:divBdr>
        <w:top w:val="none" w:sz="0" w:space="0" w:color="auto"/>
        <w:left w:val="none" w:sz="0" w:space="0" w:color="auto"/>
        <w:bottom w:val="none" w:sz="0" w:space="0" w:color="auto"/>
        <w:right w:val="none" w:sz="0" w:space="0" w:color="auto"/>
      </w:divBdr>
    </w:div>
    <w:div w:id="1861237509">
      <w:bodyDiv w:val="1"/>
      <w:marLeft w:val="0"/>
      <w:marRight w:val="0"/>
      <w:marTop w:val="0"/>
      <w:marBottom w:val="0"/>
      <w:divBdr>
        <w:top w:val="none" w:sz="0" w:space="0" w:color="auto"/>
        <w:left w:val="none" w:sz="0" w:space="0" w:color="auto"/>
        <w:bottom w:val="none" w:sz="0" w:space="0" w:color="auto"/>
        <w:right w:val="none" w:sz="0" w:space="0" w:color="auto"/>
      </w:divBdr>
    </w:div>
    <w:div w:id="1987321965">
      <w:bodyDiv w:val="1"/>
      <w:marLeft w:val="0"/>
      <w:marRight w:val="0"/>
      <w:marTop w:val="0"/>
      <w:marBottom w:val="0"/>
      <w:divBdr>
        <w:top w:val="none" w:sz="0" w:space="0" w:color="auto"/>
        <w:left w:val="none" w:sz="0" w:space="0" w:color="auto"/>
        <w:bottom w:val="none" w:sz="0" w:space="0" w:color="auto"/>
        <w:right w:val="none" w:sz="0" w:space="0" w:color="auto"/>
      </w:divBdr>
    </w:div>
    <w:div w:id="2001424044">
      <w:bodyDiv w:val="1"/>
      <w:marLeft w:val="0"/>
      <w:marRight w:val="0"/>
      <w:marTop w:val="0"/>
      <w:marBottom w:val="0"/>
      <w:divBdr>
        <w:top w:val="none" w:sz="0" w:space="0" w:color="auto"/>
        <w:left w:val="none" w:sz="0" w:space="0" w:color="auto"/>
        <w:bottom w:val="none" w:sz="0" w:space="0" w:color="auto"/>
        <w:right w:val="none" w:sz="0" w:space="0" w:color="auto"/>
      </w:divBdr>
      <w:divsChild>
        <w:div w:id="1632009379">
          <w:marLeft w:val="274"/>
          <w:marRight w:val="0"/>
          <w:marTop w:val="0"/>
          <w:marBottom w:val="0"/>
          <w:divBdr>
            <w:top w:val="none" w:sz="0" w:space="0" w:color="auto"/>
            <w:left w:val="none" w:sz="0" w:space="0" w:color="auto"/>
            <w:bottom w:val="none" w:sz="0" w:space="0" w:color="auto"/>
            <w:right w:val="none" w:sz="0" w:space="0" w:color="auto"/>
          </w:divBdr>
        </w:div>
        <w:div w:id="1898785379">
          <w:marLeft w:val="274"/>
          <w:marRight w:val="0"/>
          <w:marTop w:val="0"/>
          <w:marBottom w:val="0"/>
          <w:divBdr>
            <w:top w:val="none" w:sz="0" w:space="0" w:color="auto"/>
            <w:left w:val="none" w:sz="0" w:space="0" w:color="auto"/>
            <w:bottom w:val="none" w:sz="0" w:space="0" w:color="auto"/>
            <w:right w:val="none" w:sz="0" w:space="0" w:color="auto"/>
          </w:divBdr>
        </w:div>
        <w:div w:id="213808467">
          <w:marLeft w:val="274"/>
          <w:marRight w:val="0"/>
          <w:marTop w:val="0"/>
          <w:marBottom w:val="0"/>
          <w:divBdr>
            <w:top w:val="none" w:sz="0" w:space="0" w:color="auto"/>
            <w:left w:val="none" w:sz="0" w:space="0" w:color="auto"/>
            <w:bottom w:val="none" w:sz="0" w:space="0" w:color="auto"/>
            <w:right w:val="none" w:sz="0" w:space="0" w:color="auto"/>
          </w:divBdr>
        </w:div>
        <w:div w:id="183717916">
          <w:marLeft w:val="274"/>
          <w:marRight w:val="0"/>
          <w:marTop w:val="0"/>
          <w:marBottom w:val="0"/>
          <w:divBdr>
            <w:top w:val="none" w:sz="0" w:space="0" w:color="auto"/>
            <w:left w:val="none" w:sz="0" w:space="0" w:color="auto"/>
            <w:bottom w:val="none" w:sz="0" w:space="0" w:color="auto"/>
            <w:right w:val="none" w:sz="0" w:space="0" w:color="auto"/>
          </w:divBdr>
        </w:div>
        <w:div w:id="2118795474">
          <w:marLeft w:val="274"/>
          <w:marRight w:val="0"/>
          <w:marTop w:val="0"/>
          <w:marBottom w:val="0"/>
          <w:divBdr>
            <w:top w:val="none" w:sz="0" w:space="0" w:color="auto"/>
            <w:left w:val="none" w:sz="0" w:space="0" w:color="auto"/>
            <w:bottom w:val="none" w:sz="0" w:space="0" w:color="auto"/>
            <w:right w:val="none" w:sz="0" w:space="0" w:color="auto"/>
          </w:divBdr>
        </w:div>
        <w:div w:id="263610445">
          <w:marLeft w:val="274"/>
          <w:marRight w:val="0"/>
          <w:marTop w:val="0"/>
          <w:marBottom w:val="0"/>
          <w:divBdr>
            <w:top w:val="none" w:sz="0" w:space="0" w:color="auto"/>
            <w:left w:val="none" w:sz="0" w:space="0" w:color="auto"/>
            <w:bottom w:val="none" w:sz="0" w:space="0" w:color="auto"/>
            <w:right w:val="none" w:sz="0" w:space="0" w:color="auto"/>
          </w:divBdr>
        </w:div>
        <w:div w:id="1814256498">
          <w:marLeft w:val="274"/>
          <w:marRight w:val="0"/>
          <w:marTop w:val="0"/>
          <w:marBottom w:val="0"/>
          <w:divBdr>
            <w:top w:val="none" w:sz="0" w:space="0" w:color="auto"/>
            <w:left w:val="none" w:sz="0" w:space="0" w:color="auto"/>
            <w:bottom w:val="none" w:sz="0" w:space="0" w:color="auto"/>
            <w:right w:val="none" w:sz="0" w:space="0" w:color="auto"/>
          </w:divBdr>
        </w:div>
        <w:div w:id="165559109">
          <w:marLeft w:val="274"/>
          <w:marRight w:val="0"/>
          <w:marTop w:val="0"/>
          <w:marBottom w:val="0"/>
          <w:divBdr>
            <w:top w:val="none" w:sz="0" w:space="0" w:color="auto"/>
            <w:left w:val="none" w:sz="0" w:space="0" w:color="auto"/>
            <w:bottom w:val="none" w:sz="0" w:space="0" w:color="auto"/>
            <w:right w:val="none" w:sz="0" w:space="0" w:color="auto"/>
          </w:divBdr>
        </w:div>
        <w:div w:id="1327896527">
          <w:marLeft w:val="274"/>
          <w:marRight w:val="0"/>
          <w:marTop w:val="0"/>
          <w:marBottom w:val="0"/>
          <w:divBdr>
            <w:top w:val="none" w:sz="0" w:space="0" w:color="auto"/>
            <w:left w:val="none" w:sz="0" w:space="0" w:color="auto"/>
            <w:bottom w:val="none" w:sz="0" w:space="0" w:color="auto"/>
            <w:right w:val="none" w:sz="0" w:space="0" w:color="auto"/>
          </w:divBdr>
        </w:div>
        <w:div w:id="1770928749">
          <w:marLeft w:val="274"/>
          <w:marRight w:val="0"/>
          <w:marTop w:val="0"/>
          <w:marBottom w:val="0"/>
          <w:divBdr>
            <w:top w:val="none" w:sz="0" w:space="0" w:color="auto"/>
            <w:left w:val="none" w:sz="0" w:space="0" w:color="auto"/>
            <w:bottom w:val="none" w:sz="0" w:space="0" w:color="auto"/>
            <w:right w:val="none" w:sz="0" w:space="0" w:color="auto"/>
          </w:divBdr>
        </w:div>
      </w:divsChild>
    </w:div>
    <w:div w:id="2060008466">
      <w:bodyDiv w:val="1"/>
      <w:marLeft w:val="0"/>
      <w:marRight w:val="0"/>
      <w:marTop w:val="0"/>
      <w:marBottom w:val="0"/>
      <w:divBdr>
        <w:top w:val="none" w:sz="0" w:space="0" w:color="auto"/>
        <w:left w:val="none" w:sz="0" w:space="0" w:color="auto"/>
        <w:bottom w:val="none" w:sz="0" w:space="0" w:color="auto"/>
        <w:right w:val="none" w:sz="0" w:space="0" w:color="auto"/>
      </w:divBdr>
    </w:div>
    <w:div w:id="214253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Laipniece@iz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eva.Suskevica@izm.gov.lv" TargetMode="External"/><Relationship Id="rId4" Type="http://schemas.openxmlformats.org/officeDocument/2006/relationships/settings" Target="settings.xml"/><Relationship Id="rId9" Type="http://schemas.openxmlformats.org/officeDocument/2006/relationships/hyperlink" Target="mailto:Eliza.Daldere@izm.gov.lv"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34034" TargetMode="External"/><Relationship Id="rId3" Type="http://schemas.openxmlformats.org/officeDocument/2006/relationships/hyperlink" Target="https://likumi.lv/ta/id/314184-noteikumi-par-studiju-un-studejoso-kreditesanu-studijam-latvija-no-kreditiestazu-lidzekliem-kas-ir-garanteti-no-valsts-budzeta-lidzekliem" TargetMode="External"/><Relationship Id="rId7" Type="http://schemas.openxmlformats.org/officeDocument/2006/relationships/hyperlink" Target="https://tapportals.mk.gov.lv/structuralizer/data/nodes/b2ef9846-4cd7-4176-ba31-7723de301f79/preview" TargetMode="External"/><Relationship Id="rId2" Type="http://schemas.openxmlformats.org/officeDocument/2006/relationships/hyperlink" Target="about:blank" TargetMode="External"/><Relationship Id="rId1" Type="http://schemas.openxmlformats.org/officeDocument/2006/relationships/hyperlink" Target="http://tap.mk.gov.lv/lv/mk/tap/?pid=40483253&amp;mode=mk&amp;date=2020-04-21" TargetMode="External"/><Relationship Id="rId6" Type="http://schemas.openxmlformats.org/officeDocument/2006/relationships/hyperlink" Target="https://tap.mk.gov.lv/lv/mk/tap/?pid=40504693&amp;mode=mk&amp;date=2021-07-06" TargetMode="External"/><Relationship Id="rId5" Type="http://schemas.openxmlformats.org/officeDocument/2006/relationships/hyperlink" Target="https://tap.mk.gov.lv/lv/mk/tap/?pid=40494331&amp;mode=mk&amp;date=2020-11-17" TargetMode="External"/><Relationship Id="rId10" Type="http://schemas.openxmlformats.org/officeDocument/2006/relationships/hyperlink" Target="https://tapportals.mk.gov.lv/legal_acts/923df3a8-ee1f-4f1a-bac4-b6eafbc53da1" TargetMode="External"/><Relationship Id="rId4" Type="http://schemas.openxmlformats.org/officeDocument/2006/relationships/hyperlink" Target="https://likumi.lv/ta/id/308338-par-konceptualo-zinojumu-par-studiju-un-studejoso-kreditesanas-no-kreditiestazu-lidzekliem-ar-valsts-varda-sniegto-galvojumu" TargetMode="External"/><Relationship Id="rId9" Type="http://schemas.openxmlformats.org/officeDocument/2006/relationships/hyperlink" Target="https://www.viis.gov.lv/taxonomy/term/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B89AC-2AFF-4A93-A455-48458F7DA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23</Pages>
  <Words>7144</Words>
  <Characters>40726</Characters>
  <Application>Microsoft Office Word</Application>
  <DocSecurity>0</DocSecurity>
  <Lines>339</Lines>
  <Paragraphs>95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liga</dc:creator>
  <cp:lastModifiedBy>Elīza Dāldere</cp:lastModifiedBy>
  <cp:revision>5</cp:revision>
  <cp:lastPrinted>2023-08-01T05:27:00Z</cp:lastPrinted>
  <dcterms:created xsi:type="dcterms:W3CDTF">2023-11-29T11:51:00Z</dcterms:created>
  <dcterms:modified xsi:type="dcterms:W3CDTF">2023-12-12T14:23:00Z</dcterms:modified>
</cp:coreProperties>
</file>