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6AA5C" w14:textId="7EED9FDD" w:rsidR="00C075AA" w:rsidRPr="00EE2B2F" w:rsidRDefault="00C075AA" w:rsidP="00C075AA">
      <w:pPr>
        <w:pStyle w:val="NoSpacing"/>
        <w:jc w:val="right"/>
        <w:rPr>
          <w:rFonts w:ascii="Times New Roman" w:hAnsi="Times New Roman" w:cs="Times New Roman"/>
          <w:i/>
          <w:iCs/>
          <w:sz w:val="24"/>
          <w:szCs w:val="24"/>
        </w:rPr>
      </w:pPr>
      <w:r w:rsidRPr="00EE2B2F">
        <w:rPr>
          <w:rFonts w:ascii="Times New Roman" w:hAnsi="Times New Roman" w:cs="Times New Roman"/>
          <w:i/>
          <w:iCs/>
          <w:sz w:val="24"/>
          <w:szCs w:val="24"/>
        </w:rPr>
        <w:t>Projekts</w:t>
      </w:r>
    </w:p>
    <w:p w14:paraId="5101D5BC" w14:textId="77777777" w:rsidR="00C075AA" w:rsidRPr="00EE2B2F" w:rsidRDefault="00C075AA" w:rsidP="00C075AA">
      <w:pPr>
        <w:pStyle w:val="NoSpacing"/>
        <w:jc w:val="center"/>
        <w:rPr>
          <w:rFonts w:ascii="Times New Roman" w:hAnsi="Times New Roman" w:cs="Times New Roman"/>
          <w:sz w:val="24"/>
          <w:szCs w:val="24"/>
        </w:rPr>
      </w:pPr>
    </w:p>
    <w:p w14:paraId="5A1F2900" w14:textId="6F4CD4A5" w:rsidR="00321DD0" w:rsidRPr="00EE2B2F" w:rsidRDefault="00321DD0" w:rsidP="00C075AA">
      <w:pPr>
        <w:pStyle w:val="NoSpacing"/>
        <w:jc w:val="center"/>
        <w:rPr>
          <w:rFonts w:ascii="Times New Roman" w:hAnsi="Times New Roman" w:cs="Times New Roman"/>
          <w:sz w:val="24"/>
          <w:szCs w:val="24"/>
        </w:rPr>
      </w:pPr>
      <w:r w:rsidRPr="00EE2B2F">
        <w:rPr>
          <w:rFonts w:ascii="Times New Roman" w:hAnsi="Times New Roman" w:cs="Times New Roman"/>
          <w:sz w:val="24"/>
          <w:szCs w:val="24"/>
        </w:rPr>
        <w:t>INFORMATĪVAIS ZIŅOJUMS</w:t>
      </w:r>
    </w:p>
    <w:p w14:paraId="7874C8E0" w14:textId="77777777" w:rsidR="00321DD0" w:rsidRPr="00EE2B2F" w:rsidRDefault="00321DD0" w:rsidP="00C075AA">
      <w:pPr>
        <w:pStyle w:val="NoSpacing"/>
        <w:jc w:val="center"/>
        <w:rPr>
          <w:rFonts w:ascii="Times New Roman" w:hAnsi="Times New Roman" w:cs="Times New Roman"/>
          <w:sz w:val="24"/>
          <w:szCs w:val="24"/>
        </w:rPr>
      </w:pPr>
    </w:p>
    <w:p w14:paraId="334B3E73" w14:textId="79C5AE84" w:rsidR="00321DD0" w:rsidRPr="00EE2B2F" w:rsidRDefault="00321DD0" w:rsidP="00C075AA">
      <w:pPr>
        <w:pStyle w:val="NoSpacing"/>
        <w:jc w:val="center"/>
        <w:rPr>
          <w:rFonts w:ascii="Times New Roman" w:hAnsi="Times New Roman" w:cs="Times New Roman"/>
          <w:b/>
          <w:bCs/>
          <w:sz w:val="24"/>
          <w:szCs w:val="24"/>
        </w:rPr>
      </w:pPr>
      <w:r w:rsidRPr="00EE2B2F">
        <w:rPr>
          <w:rFonts w:ascii="Times New Roman" w:hAnsi="Times New Roman" w:cs="Times New Roman"/>
          <w:b/>
          <w:bCs/>
          <w:sz w:val="24"/>
          <w:szCs w:val="24"/>
        </w:rPr>
        <w:t xml:space="preserve">Par Latvijas pievienošanos “Artemis </w:t>
      </w:r>
      <w:r w:rsidR="00907952">
        <w:rPr>
          <w:rFonts w:ascii="Times New Roman" w:hAnsi="Times New Roman" w:cs="Times New Roman"/>
          <w:b/>
          <w:bCs/>
          <w:sz w:val="24"/>
          <w:szCs w:val="24"/>
        </w:rPr>
        <w:t>Accords</w:t>
      </w:r>
      <w:r w:rsidRPr="00EE2B2F">
        <w:rPr>
          <w:rFonts w:ascii="Times New Roman" w:hAnsi="Times New Roman" w:cs="Times New Roman"/>
          <w:b/>
          <w:bCs/>
          <w:sz w:val="24"/>
          <w:szCs w:val="24"/>
        </w:rPr>
        <w:t>” (Artemis vienošanās)</w:t>
      </w:r>
    </w:p>
    <w:p w14:paraId="68A78C07" w14:textId="77777777" w:rsidR="00321DD0" w:rsidRPr="00EE2B2F" w:rsidRDefault="00321DD0" w:rsidP="00321DD0">
      <w:pPr>
        <w:pStyle w:val="NoSpacing"/>
        <w:jc w:val="both"/>
        <w:rPr>
          <w:rFonts w:ascii="Times New Roman" w:hAnsi="Times New Roman" w:cs="Times New Roman"/>
          <w:sz w:val="24"/>
          <w:szCs w:val="24"/>
        </w:rPr>
      </w:pPr>
    </w:p>
    <w:p w14:paraId="503F8B96" w14:textId="171E3488" w:rsidR="00321DD0" w:rsidRPr="00EE2B2F" w:rsidRDefault="00321DD0" w:rsidP="0095733C">
      <w:pPr>
        <w:pStyle w:val="NoSpacing"/>
        <w:ind w:firstLine="720"/>
        <w:jc w:val="both"/>
        <w:rPr>
          <w:rFonts w:ascii="Times New Roman" w:hAnsi="Times New Roman" w:cs="Times New Roman"/>
          <w:sz w:val="24"/>
          <w:szCs w:val="24"/>
        </w:rPr>
      </w:pPr>
      <w:r w:rsidRPr="00EE2B2F">
        <w:rPr>
          <w:rFonts w:ascii="Times New Roman" w:hAnsi="Times New Roman" w:cs="Times New Roman"/>
          <w:sz w:val="24"/>
          <w:szCs w:val="24"/>
        </w:rPr>
        <w:t xml:space="preserve">Ziņojuma mērķis ir informēt Ministru kabinetu par plānoto Latvijas pievienošanos </w:t>
      </w:r>
      <w:r w:rsidR="0060434E">
        <w:rPr>
          <w:rFonts w:ascii="Times New Roman" w:hAnsi="Times New Roman" w:cs="Times New Roman"/>
          <w:sz w:val="24"/>
          <w:szCs w:val="24"/>
        </w:rPr>
        <w:t xml:space="preserve">ASV vadītajai starptautiskajai </w:t>
      </w:r>
      <w:r w:rsidRPr="00EE2B2F">
        <w:rPr>
          <w:rFonts w:ascii="Times New Roman" w:hAnsi="Times New Roman" w:cs="Times New Roman"/>
          <w:sz w:val="24"/>
          <w:szCs w:val="24"/>
        </w:rPr>
        <w:t>vienošan</w:t>
      </w:r>
      <w:r w:rsidR="00C075AA" w:rsidRPr="00EE2B2F">
        <w:rPr>
          <w:rFonts w:ascii="Times New Roman" w:hAnsi="Times New Roman" w:cs="Times New Roman"/>
          <w:sz w:val="24"/>
          <w:szCs w:val="24"/>
        </w:rPr>
        <w:t>ās</w:t>
      </w:r>
      <w:r w:rsidRPr="00907952">
        <w:rPr>
          <w:rFonts w:ascii="Times New Roman" w:hAnsi="Times New Roman" w:cs="Times New Roman"/>
          <w:sz w:val="24"/>
          <w:szCs w:val="24"/>
        </w:rPr>
        <w:t xml:space="preserve"> “Artemis </w:t>
      </w:r>
      <w:r w:rsidR="00907952" w:rsidRPr="00907952">
        <w:rPr>
          <w:rFonts w:ascii="Times New Roman" w:hAnsi="Times New Roman" w:cs="Times New Roman"/>
          <w:sz w:val="24"/>
          <w:szCs w:val="24"/>
        </w:rPr>
        <w:t>Accords</w:t>
      </w:r>
      <w:r w:rsidRPr="00907952">
        <w:rPr>
          <w:rFonts w:ascii="Times New Roman" w:hAnsi="Times New Roman" w:cs="Times New Roman"/>
          <w:sz w:val="24"/>
          <w:szCs w:val="24"/>
        </w:rPr>
        <w:t>”</w:t>
      </w:r>
      <w:r w:rsidR="005973C4" w:rsidRPr="00907952">
        <w:rPr>
          <w:rFonts w:ascii="Times New Roman" w:hAnsi="Times New Roman" w:cs="Times New Roman"/>
          <w:sz w:val="24"/>
          <w:szCs w:val="24"/>
        </w:rPr>
        <w:t xml:space="preserve"> </w:t>
      </w:r>
      <w:r w:rsidR="005973C4">
        <w:rPr>
          <w:rFonts w:ascii="Times New Roman" w:hAnsi="Times New Roman" w:cs="Times New Roman"/>
          <w:sz w:val="24"/>
          <w:szCs w:val="24"/>
        </w:rPr>
        <w:t xml:space="preserve">(turpmāk  - Artemis </w:t>
      </w:r>
      <w:r w:rsidR="00D84A37">
        <w:rPr>
          <w:rFonts w:ascii="Times New Roman" w:hAnsi="Times New Roman" w:cs="Times New Roman"/>
          <w:sz w:val="24"/>
          <w:szCs w:val="24"/>
        </w:rPr>
        <w:t>vienošanās</w:t>
      </w:r>
      <w:r w:rsidR="005973C4">
        <w:rPr>
          <w:rFonts w:ascii="Times New Roman" w:hAnsi="Times New Roman" w:cs="Times New Roman"/>
          <w:sz w:val="24"/>
          <w:szCs w:val="24"/>
        </w:rPr>
        <w:t>)</w:t>
      </w:r>
      <w:r w:rsidRPr="00EE2B2F">
        <w:rPr>
          <w:rFonts w:ascii="Times New Roman" w:hAnsi="Times New Roman" w:cs="Times New Roman"/>
          <w:sz w:val="24"/>
          <w:szCs w:val="24"/>
        </w:rPr>
        <w:t>, k</w:t>
      </w:r>
      <w:r w:rsidR="0060434E">
        <w:rPr>
          <w:rFonts w:ascii="Times New Roman" w:hAnsi="Times New Roman" w:cs="Times New Roman"/>
          <w:sz w:val="24"/>
          <w:szCs w:val="24"/>
        </w:rPr>
        <w:t xml:space="preserve">uras </w:t>
      </w:r>
      <w:r w:rsidR="0060434E" w:rsidRPr="0060434E">
        <w:rPr>
          <w:rFonts w:ascii="Times New Roman" w:hAnsi="Times New Roman" w:cs="Times New Roman"/>
          <w:sz w:val="24"/>
          <w:szCs w:val="24"/>
        </w:rPr>
        <w:t>mērķis ir izveidot kopīgu redzējumu, izmantojot praktisku principu, pamatnostādņu un labākās prakses paraugu kopumu, lai uzlabotu civilās kosmosa izpētes un izmantošanas pārvaldību ar mērķi attīstītu “Artemis” programmu</w:t>
      </w:r>
      <w:r w:rsidR="0060434E">
        <w:rPr>
          <w:rStyle w:val="FootnoteReference"/>
          <w:rFonts w:ascii="Times New Roman" w:hAnsi="Times New Roman" w:cs="Times New Roman"/>
          <w:sz w:val="24"/>
          <w:szCs w:val="24"/>
        </w:rPr>
        <w:footnoteReference w:id="1"/>
      </w:r>
      <w:r w:rsidR="0060434E" w:rsidRPr="0060434E">
        <w:rPr>
          <w:rFonts w:ascii="Times New Roman" w:hAnsi="Times New Roman" w:cs="Times New Roman"/>
          <w:sz w:val="24"/>
          <w:szCs w:val="24"/>
        </w:rPr>
        <w:t xml:space="preserve">. </w:t>
      </w:r>
    </w:p>
    <w:p w14:paraId="30DACFD0" w14:textId="77777777" w:rsidR="00321DD0" w:rsidRPr="00EE2B2F" w:rsidRDefault="00321DD0" w:rsidP="00321DD0">
      <w:pPr>
        <w:pStyle w:val="NoSpacing"/>
        <w:jc w:val="both"/>
        <w:rPr>
          <w:rFonts w:ascii="Times New Roman" w:hAnsi="Times New Roman" w:cs="Times New Roman"/>
          <w:sz w:val="24"/>
          <w:szCs w:val="24"/>
        </w:rPr>
      </w:pPr>
    </w:p>
    <w:p w14:paraId="55631BA1" w14:textId="41751722" w:rsidR="00321DD0" w:rsidRPr="00EE2B2F" w:rsidRDefault="00321DD0" w:rsidP="0095733C">
      <w:pPr>
        <w:pStyle w:val="NoSpacing"/>
        <w:ind w:firstLine="720"/>
        <w:jc w:val="both"/>
        <w:rPr>
          <w:rFonts w:ascii="Times New Roman" w:hAnsi="Times New Roman" w:cs="Times New Roman"/>
          <w:sz w:val="24"/>
          <w:szCs w:val="24"/>
        </w:rPr>
      </w:pPr>
      <w:r w:rsidRPr="00EE2B2F">
        <w:rPr>
          <w:rFonts w:ascii="Times New Roman" w:hAnsi="Times New Roman" w:cs="Times New Roman"/>
          <w:sz w:val="24"/>
          <w:szCs w:val="24"/>
        </w:rPr>
        <w:t xml:space="preserve">Vienošanos 2020. gadā </w:t>
      </w:r>
      <w:r w:rsidR="00C075AA" w:rsidRPr="00EE2B2F">
        <w:rPr>
          <w:rFonts w:ascii="Times New Roman" w:hAnsi="Times New Roman" w:cs="Times New Roman"/>
          <w:sz w:val="24"/>
          <w:szCs w:val="24"/>
        </w:rPr>
        <w:t xml:space="preserve">izstrādāja </w:t>
      </w:r>
      <w:r w:rsidRPr="00EE2B2F">
        <w:rPr>
          <w:rFonts w:ascii="Times New Roman" w:hAnsi="Times New Roman" w:cs="Times New Roman"/>
          <w:sz w:val="24"/>
          <w:szCs w:val="24"/>
        </w:rPr>
        <w:t>A</w:t>
      </w:r>
      <w:r w:rsidR="00455547">
        <w:rPr>
          <w:rFonts w:ascii="Times New Roman" w:hAnsi="Times New Roman" w:cs="Times New Roman"/>
          <w:sz w:val="24"/>
          <w:szCs w:val="24"/>
        </w:rPr>
        <w:t xml:space="preserve">merikas Savienoto Valstu (ASV) </w:t>
      </w:r>
      <w:r w:rsidRPr="00EE2B2F">
        <w:rPr>
          <w:rFonts w:ascii="Times New Roman" w:hAnsi="Times New Roman" w:cs="Times New Roman"/>
          <w:sz w:val="24"/>
          <w:szCs w:val="24"/>
        </w:rPr>
        <w:t>valdība un</w:t>
      </w:r>
      <w:r w:rsidR="00455547">
        <w:rPr>
          <w:rFonts w:ascii="Times New Roman" w:hAnsi="Times New Roman" w:cs="Times New Roman"/>
          <w:sz w:val="24"/>
          <w:szCs w:val="24"/>
        </w:rPr>
        <w:t xml:space="preserve"> </w:t>
      </w:r>
      <w:r w:rsidR="00455547" w:rsidRPr="00455547">
        <w:rPr>
          <w:rFonts w:ascii="Times New Roman" w:hAnsi="Times New Roman" w:cs="Times New Roman"/>
          <w:sz w:val="24"/>
          <w:szCs w:val="24"/>
        </w:rPr>
        <w:t>Amerikas Savienoto Valstu Nacionālā aeronautikas un kosmosa pārvalde</w:t>
      </w:r>
      <w:r w:rsidRPr="00EE2B2F">
        <w:rPr>
          <w:rFonts w:ascii="Times New Roman" w:hAnsi="Times New Roman" w:cs="Times New Roman"/>
          <w:sz w:val="24"/>
          <w:szCs w:val="24"/>
        </w:rPr>
        <w:t xml:space="preserve"> </w:t>
      </w:r>
      <w:r w:rsidR="00455547">
        <w:rPr>
          <w:rFonts w:ascii="Times New Roman" w:hAnsi="Times New Roman" w:cs="Times New Roman"/>
          <w:sz w:val="24"/>
          <w:szCs w:val="24"/>
        </w:rPr>
        <w:t>(</w:t>
      </w:r>
      <w:r w:rsidRPr="00EE2B2F">
        <w:rPr>
          <w:rFonts w:ascii="Times New Roman" w:hAnsi="Times New Roman" w:cs="Times New Roman"/>
          <w:sz w:val="24"/>
          <w:szCs w:val="24"/>
        </w:rPr>
        <w:t>NASA</w:t>
      </w:r>
      <w:r w:rsidR="00455547">
        <w:rPr>
          <w:rFonts w:ascii="Times New Roman" w:hAnsi="Times New Roman" w:cs="Times New Roman"/>
          <w:sz w:val="24"/>
          <w:szCs w:val="24"/>
        </w:rPr>
        <w:t>)</w:t>
      </w:r>
      <w:r w:rsidRPr="00EE2B2F">
        <w:rPr>
          <w:rFonts w:ascii="Times New Roman" w:hAnsi="Times New Roman" w:cs="Times New Roman"/>
          <w:sz w:val="24"/>
          <w:szCs w:val="24"/>
        </w:rPr>
        <w:t>, un līdz 2025. gadam to ir parakstījušas vairāk nekā 50 valstis, tostarp lielākās ES dalībvalstis, Apvienotā Karaliste, Austrālija, Brazīlija</w:t>
      </w:r>
      <w:r w:rsidR="00455547">
        <w:rPr>
          <w:rFonts w:ascii="Times New Roman" w:hAnsi="Times New Roman" w:cs="Times New Roman"/>
          <w:sz w:val="24"/>
          <w:szCs w:val="24"/>
        </w:rPr>
        <w:t>,</w:t>
      </w:r>
      <w:r w:rsidR="00455547" w:rsidRPr="00EE2B2F">
        <w:rPr>
          <w:rFonts w:ascii="Times New Roman" w:hAnsi="Times New Roman" w:cs="Times New Roman"/>
          <w:sz w:val="24"/>
          <w:szCs w:val="24"/>
        </w:rPr>
        <w:t xml:space="preserve"> Japāna, Kanāda</w:t>
      </w:r>
      <w:r w:rsidR="00455547">
        <w:rPr>
          <w:rFonts w:ascii="Times New Roman" w:hAnsi="Times New Roman" w:cs="Times New Roman"/>
          <w:sz w:val="24"/>
          <w:szCs w:val="24"/>
        </w:rPr>
        <w:t>, Lietuva, Igaunija, kā arī citas valstis</w:t>
      </w:r>
      <w:r w:rsidRPr="00EE2B2F">
        <w:rPr>
          <w:rFonts w:ascii="Times New Roman" w:hAnsi="Times New Roman" w:cs="Times New Roman"/>
          <w:sz w:val="24"/>
          <w:szCs w:val="24"/>
        </w:rPr>
        <w:t>.</w:t>
      </w:r>
    </w:p>
    <w:p w14:paraId="5627CAC0" w14:textId="77777777" w:rsidR="00321DD0" w:rsidRPr="00EE2B2F" w:rsidRDefault="00321DD0" w:rsidP="00321DD0">
      <w:pPr>
        <w:pStyle w:val="NoSpacing"/>
        <w:jc w:val="both"/>
        <w:rPr>
          <w:rFonts w:ascii="Times New Roman" w:hAnsi="Times New Roman" w:cs="Times New Roman"/>
          <w:sz w:val="24"/>
          <w:szCs w:val="24"/>
        </w:rPr>
      </w:pPr>
    </w:p>
    <w:p w14:paraId="4F9A0ABB" w14:textId="7A42A200" w:rsidR="00321DD0" w:rsidRPr="00EE2B2F" w:rsidRDefault="00321DD0" w:rsidP="0095733C">
      <w:pPr>
        <w:pStyle w:val="NoSpacing"/>
        <w:ind w:firstLine="720"/>
        <w:jc w:val="both"/>
        <w:rPr>
          <w:rFonts w:ascii="Times New Roman" w:hAnsi="Times New Roman" w:cs="Times New Roman"/>
          <w:sz w:val="24"/>
          <w:szCs w:val="24"/>
        </w:rPr>
      </w:pPr>
      <w:r w:rsidRPr="00EE2B2F">
        <w:rPr>
          <w:rFonts w:ascii="Times New Roman" w:hAnsi="Times New Roman" w:cs="Times New Roman"/>
          <w:sz w:val="24"/>
          <w:szCs w:val="24"/>
        </w:rPr>
        <w:t>Latvijai pievienošanās Artemis</w:t>
      </w:r>
      <w:r w:rsidR="005973C4">
        <w:rPr>
          <w:rFonts w:ascii="Times New Roman" w:hAnsi="Times New Roman" w:cs="Times New Roman"/>
          <w:sz w:val="24"/>
          <w:szCs w:val="24"/>
        </w:rPr>
        <w:t xml:space="preserve"> </w:t>
      </w:r>
      <w:r w:rsidR="00B05B06">
        <w:rPr>
          <w:rFonts w:ascii="Times New Roman" w:hAnsi="Times New Roman" w:cs="Times New Roman"/>
          <w:sz w:val="24"/>
          <w:szCs w:val="24"/>
        </w:rPr>
        <w:t>v</w:t>
      </w:r>
      <w:r w:rsidR="00907952">
        <w:rPr>
          <w:rFonts w:ascii="Times New Roman" w:hAnsi="Times New Roman" w:cs="Times New Roman"/>
          <w:sz w:val="24"/>
          <w:szCs w:val="24"/>
        </w:rPr>
        <w:t>ienošanās</w:t>
      </w:r>
      <w:r w:rsidRPr="00EE2B2F">
        <w:rPr>
          <w:rFonts w:ascii="Times New Roman" w:hAnsi="Times New Roman" w:cs="Times New Roman"/>
          <w:sz w:val="24"/>
          <w:szCs w:val="24"/>
        </w:rPr>
        <w:t xml:space="preserve"> sniegs iespēju </w:t>
      </w:r>
      <w:r w:rsidR="003B7829">
        <w:rPr>
          <w:rFonts w:ascii="Times New Roman" w:hAnsi="Times New Roman" w:cs="Times New Roman"/>
          <w:sz w:val="24"/>
          <w:szCs w:val="24"/>
        </w:rPr>
        <w:t>paplašināt</w:t>
      </w:r>
      <w:r w:rsidRPr="00EE2B2F">
        <w:rPr>
          <w:rFonts w:ascii="Times New Roman" w:hAnsi="Times New Roman" w:cs="Times New Roman"/>
          <w:sz w:val="24"/>
          <w:szCs w:val="24"/>
        </w:rPr>
        <w:t xml:space="preserve"> </w:t>
      </w:r>
      <w:r w:rsidR="003B7829">
        <w:rPr>
          <w:rFonts w:ascii="Times New Roman" w:hAnsi="Times New Roman" w:cs="Times New Roman"/>
          <w:sz w:val="24"/>
          <w:szCs w:val="24"/>
        </w:rPr>
        <w:t xml:space="preserve">divpusējo </w:t>
      </w:r>
      <w:r w:rsidR="003B7829" w:rsidRPr="00EE2B2F">
        <w:rPr>
          <w:rFonts w:ascii="Times New Roman" w:hAnsi="Times New Roman" w:cs="Times New Roman"/>
          <w:sz w:val="24"/>
          <w:szCs w:val="24"/>
        </w:rPr>
        <w:t xml:space="preserve"> </w:t>
      </w:r>
      <w:r w:rsidRPr="00EE2B2F">
        <w:rPr>
          <w:rFonts w:ascii="Times New Roman" w:hAnsi="Times New Roman" w:cs="Times New Roman"/>
          <w:sz w:val="24"/>
          <w:szCs w:val="24"/>
        </w:rPr>
        <w:t>sadarbību</w:t>
      </w:r>
      <w:r w:rsidR="003B7829">
        <w:rPr>
          <w:rFonts w:ascii="Times New Roman" w:hAnsi="Times New Roman" w:cs="Times New Roman"/>
          <w:sz w:val="24"/>
          <w:szCs w:val="24"/>
        </w:rPr>
        <w:t xml:space="preserve"> ar ASV</w:t>
      </w:r>
      <w:r w:rsidRPr="00EE2B2F">
        <w:rPr>
          <w:rFonts w:ascii="Times New Roman" w:hAnsi="Times New Roman" w:cs="Times New Roman"/>
          <w:sz w:val="24"/>
          <w:szCs w:val="24"/>
        </w:rPr>
        <w:t xml:space="preserve"> kosmosa politikā un </w:t>
      </w:r>
      <w:r w:rsidR="003B7829">
        <w:rPr>
          <w:rFonts w:ascii="Times New Roman" w:hAnsi="Times New Roman" w:cs="Times New Roman"/>
          <w:sz w:val="24"/>
          <w:szCs w:val="24"/>
        </w:rPr>
        <w:t>industrijas sadarbībā</w:t>
      </w:r>
      <w:r w:rsidRPr="00EE2B2F">
        <w:rPr>
          <w:rFonts w:ascii="Times New Roman" w:hAnsi="Times New Roman" w:cs="Times New Roman"/>
          <w:sz w:val="24"/>
          <w:szCs w:val="24"/>
        </w:rPr>
        <w:t>, integrēt Latvijas industriju un pētniecību globālajās ķēdēs, kā arī</w:t>
      </w:r>
      <w:r w:rsidR="00C075AA" w:rsidRPr="00EE2B2F">
        <w:rPr>
          <w:rFonts w:ascii="Times New Roman" w:hAnsi="Times New Roman" w:cs="Times New Roman"/>
          <w:sz w:val="24"/>
          <w:szCs w:val="24"/>
        </w:rPr>
        <w:t xml:space="preserve"> stratēģiski</w:t>
      </w:r>
      <w:r w:rsidRPr="00EE2B2F">
        <w:rPr>
          <w:rFonts w:ascii="Times New Roman" w:hAnsi="Times New Roman" w:cs="Times New Roman"/>
          <w:sz w:val="24"/>
          <w:szCs w:val="24"/>
        </w:rPr>
        <w:t xml:space="preserve"> stiprināt valsts </w:t>
      </w:r>
      <w:r w:rsidR="00C075AA" w:rsidRPr="00EE2B2F">
        <w:rPr>
          <w:rFonts w:ascii="Times New Roman" w:hAnsi="Times New Roman" w:cs="Times New Roman"/>
          <w:sz w:val="24"/>
          <w:szCs w:val="24"/>
        </w:rPr>
        <w:t xml:space="preserve">atpazīstamību </w:t>
      </w:r>
      <w:r w:rsidRPr="00EE2B2F">
        <w:rPr>
          <w:rFonts w:ascii="Times New Roman" w:hAnsi="Times New Roman" w:cs="Times New Roman"/>
          <w:sz w:val="24"/>
          <w:szCs w:val="24"/>
        </w:rPr>
        <w:t>starptautisk</w:t>
      </w:r>
      <w:r w:rsidR="00C075AA" w:rsidRPr="00EE2B2F">
        <w:rPr>
          <w:rFonts w:ascii="Times New Roman" w:hAnsi="Times New Roman" w:cs="Times New Roman"/>
          <w:sz w:val="24"/>
          <w:szCs w:val="24"/>
        </w:rPr>
        <w:t>ā līmenī kosmosa nozarē</w:t>
      </w:r>
      <w:r w:rsidRPr="00EE2B2F">
        <w:rPr>
          <w:rFonts w:ascii="Times New Roman" w:hAnsi="Times New Roman" w:cs="Times New Roman"/>
          <w:sz w:val="24"/>
          <w:szCs w:val="24"/>
        </w:rPr>
        <w:t>.</w:t>
      </w:r>
    </w:p>
    <w:p w14:paraId="639A7FBF" w14:textId="77777777" w:rsidR="00321DD0" w:rsidRPr="00EE2B2F" w:rsidRDefault="00321DD0" w:rsidP="00321DD0">
      <w:pPr>
        <w:pStyle w:val="NoSpacing"/>
        <w:jc w:val="both"/>
        <w:rPr>
          <w:rFonts w:ascii="Times New Roman" w:hAnsi="Times New Roman" w:cs="Times New Roman"/>
          <w:sz w:val="24"/>
          <w:szCs w:val="24"/>
        </w:rPr>
      </w:pPr>
    </w:p>
    <w:p w14:paraId="3923BE18" w14:textId="7EB446D9" w:rsidR="00321DD0" w:rsidRPr="00EE2B2F" w:rsidRDefault="00321DD0" w:rsidP="00C075AA">
      <w:pPr>
        <w:pStyle w:val="NoSpacing"/>
        <w:jc w:val="center"/>
        <w:rPr>
          <w:rFonts w:ascii="Times New Roman" w:hAnsi="Times New Roman" w:cs="Times New Roman"/>
          <w:b/>
          <w:bCs/>
          <w:sz w:val="24"/>
          <w:szCs w:val="24"/>
        </w:rPr>
      </w:pPr>
      <w:r w:rsidRPr="00EE2B2F">
        <w:rPr>
          <w:rFonts w:ascii="Times New Roman" w:hAnsi="Times New Roman" w:cs="Times New Roman"/>
          <w:b/>
          <w:bCs/>
          <w:sz w:val="24"/>
          <w:szCs w:val="24"/>
        </w:rPr>
        <w:t>Starptautiskais un tiesiskais konteksts</w:t>
      </w:r>
    </w:p>
    <w:p w14:paraId="2B40744A" w14:textId="77777777" w:rsidR="00321DD0" w:rsidRPr="00EE2B2F" w:rsidRDefault="00321DD0" w:rsidP="00321DD0">
      <w:pPr>
        <w:pStyle w:val="NoSpacing"/>
        <w:jc w:val="both"/>
        <w:rPr>
          <w:rFonts w:ascii="Times New Roman" w:hAnsi="Times New Roman" w:cs="Times New Roman"/>
          <w:sz w:val="24"/>
          <w:szCs w:val="24"/>
        </w:rPr>
      </w:pPr>
    </w:p>
    <w:p w14:paraId="62B9FEFE" w14:textId="67E4D431" w:rsidR="00321DD0" w:rsidRPr="00EE2B2F" w:rsidRDefault="00B05B06" w:rsidP="0095733C">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Artemis vienošanās</w:t>
      </w:r>
      <w:r w:rsidR="00321DD0" w:rsidRPr="00EE2B2F">
        <w:rPr>
          <w:rFonts w:ascii="Times New Roman" w:hAnsi="Times New Roman" w:cs="Times New Roman"/>
          <w:sz w:val="24"/>
          <w:szCs w:val="24"/>
        </w:rPr>
        <w:t xml:space="preserve"> tika izstrādāta, balstoties uz A</w:t>
      </w:r>
      <w:r w:rsidR="00455547">
        <w:rPr>
          <w:rFonts w:ascii="Times New Roman" w:hAnsi="Times New Roman" w:cs="Times New Roman"/>
          <w:sz w:val="24"/>
          <w:szCs w:val="24"/>
        </w:rPr>
        <w:t>pvienoto Nāciju Organizācijas (A</w:t>
      </w:r>
      <w:r w:rsidR="00321DD0" w:rsidRPr="00EE2B2F">
        <w:rPr>
          <w:rFonts w:ascii="Times New Roman" w:hAnsi="Times New Roman" w:cs="Times New Roman"/>
          <w:sz w:val="24"/>
          <w:szCs w:val="24"/>
        </w:rPr>
        <w:t>NO</w:t>
      </w:r>
      <w:r w:rsidR="00455547">
        <w:rPr>
          <w:rFonts w:ascii="Times New Roman" w:hAnsi="Times New Roman" w:cs="Times New Roman"/>
          <w:sz w:val="24"/>
          <w:szCs w:val="24"/>
        </w:rPr>
        <w:t>)</w:t>
      </w:r>
      <w:r w:rsidR="00321DD0" w:rsidRPr="00EE2B2F">
        <w:rPr>
          <w:rFonts w:ascii="Times New Roman" w:hAnsi="Times New Roman" w:cs="Times New Roman"/>
          <w:sz w:val="24"/>
          <w:szCs w:val="24"/>
        </w:rPr>
        <w:t xml:space="preserve"> 1967. gada </w:t>
      </w:r>
      <w:r w:rsidR="006D1C60">
        <w:rPr>
          <w:rFonts w:ascii="Times New Roman" w:hAnsi="Times New Roman" w:cs="Times New Roman"/>
          <w:sz w:val="24"/>
          <w:szCs w:val="24"/>
        </w:rPr>
        <w:t>l</w:t>
      </w:r>
      <w:r w:rsidR="0060434E" w:rsidRPr="0060434E">
        <w:rPr>
          <w:rFonts w:ascii="Times New Roman" w:hAnsi="Times New Roman" w:cs="Times New Roman"/>
          <w:sz w:val="24"/>
          <w:szCs w:val="24"/>
        </w:rPr>
        <w:t>īgum</w:t>
      </w:r>
      <w:r w:rsidR="006D1C60">
        <w:rPr>
          <w:rFonts w:ascii="Times New Roman" w:hAnsi="Times New Roman" w:cs="Times New Roman"/>
          <w:sz w:val="24"/>
          <w:szCs w:val="24"/>
        </w:rPr>
        <w:t>u</w:t>
      </w:r>
      <w:r w:rsidR="0060434E" w:rsidRPr="0060434E">
        <w:rPr>
          <w:rFonts w:ascii="Times New Roman" w:hAnsi="Times New Roman" w:cs="Times New Roman"/>
          <w:sz w:val="24"/>
          <w:szCs w:val="24"/>
        </w:rPr>
        <w:t xml:space="preserve"> par valstu darbības principiem kosmosa, tostarp Mēness un citu debess ķermeņu, izpētē un izmantošanā</w:t>
      </w:r>
      <w:r w:rsidR="0060434E">
        <w:rPr>
          <w:rFonts w:ascii="Times New Roman" w:hAnsi="Times New Roman" w:cs="Times New Roman"/>
          <w:sz w:val="24"/>
          <w:szCs w:val="24"/>
        </w:rPr>
        <w:t xml:space="preserve"> </w:t>
      </w:r>
      <w:r w:rsidR="00321DD0" w:rsidRPr="00EE2B2F">
        <w:rPr>
          <w:rFonts w:ascii="Times New Roman" w:hAnsi="Times New Roman" w:cs="Times New Roman"/>
          <w:sz w:val="24"/>
          <w:szCs w:val="24"/>
        </w:rPr>
        <w:t>(</w:t>
      </w:r>
      <w:r w:rsidR="00321DD0" w:rsidRPr="0095733C">
        <w:rPr>
          <w:rFonts w:ascii="Times New Roman" w:hAnsi="Times New Roman" w:cs="Times New Roman"/>
          <w:i/>
          <w:iCs/>
          <w:sz w:val="24"/>
          <w:szCs w:val="24"/>
        </w:rPr>
        <w:t>Outer Space Treaty</w:t>
      </w:r>
      <w:r w:rsidR="00321DD0" w:rsidRPr="00EE2B2F">
        <w:rPr>
          <w:rFonts w:ascii="Times New Roman" w:hAnsi="Times New Roman" w:cs="Times New Roman"/>
          <w:sz w:val="24"/>
          <w:szCs w:val="24"/>
        </w:rPr>
        <w:t>) un citiem starptautiskajiem dokumentiem par kosmosa izmantošanu.</w:t>
      </w:r>
    </w:p>
    <w:p w14:paraId="14783463" w14:textId="77777777" w:rsidR="00321DD0" w:rsidRPr="00EE2B2F" w:rsidRDefault="00321DD0" w:rsidP="00321DD0">
      <w:pPr>
        <w:pStyle w:val="NoSpacing"/>
        <w:jc w:val="both"/>
        <w:rPr>
          <w:rFonts w:ascii="Times New Roman" w:hAnsi="Times New Roman" w:cs="Times New Roman"/>
          <w:sz w:val="24"/>
          <w:szCs w:val="24"/>
        </w:rPr>
      </w:pPr>
    </w:p>
    <w:p w14:paraId="627E72D5" w14:textId="2D3970D2" w:rsidR="00321DD0" w:rsidRPr="00EE2B2F" w:rsidRDefault="00B05B06" w:rsidP="00321DD0">
      <w:pPr>
        <w:pStyle w:val="NoSpacing"/>
        <w:jc w:val="both"/>
        <w:rPr>
          <w:rFonts w:ascii="Times New Roman" w:hAnsi="Times New Roman" w:cs="Times New Roman"/>
          <w:sz w:val="24"/>
          <w:szCs w:val="24"/>
        </w:rPr>
      </w:pPr>
      <w:r>
        <w:rPr>
          <w:rFonts w:ascii="Times New Roman" w:hAnsi="Times New Roman" w:cs="Times New Roman"/>
          <w:sz w:val="24"/>
          <w:szCs w:val="24"/>
        </w:rPr>
        <w:t>Artemis vienošanās</w:t>
      </w:r>
      <w:r w:rsidR="00455547">
        <w:rPr>
          <w:rFonts w:ascii="Times New Roman" w:hAnsi="Times New Roman" w:cs="Times New Roman"/>
          <w:sz w:val="24"/>
          <w:szCs w:val="24"/>
        </w:rPr>
        <w:t xml:space="preserve"> </w:t>
      </w:r>
      <w:r w:rsidR="00C075AA" w:rsidRPr="00EE2B2F">
        <w:rPr>
          <w:rFonts w:ascii="Times New Roman" w:hAnsi="Times New Roman" w:cs="Times New Roman"/>
          <w:sz w:val="24"/>
          <w:szCs w:val="24"/>
        </w:rPr>
        <w:t xml:space="preserve">ietver sekojošus </w:t>
      </w:r>
      <w:r w:rsidR="00321DD0" w:rsidRPr="00EE2B2F">
        <w:rPr>
          <w:rFonts w:ascii="Times New Roman" w:hAnsi="Times New Roman" w:cs="Times New Roman"/>
          <w:sz w:val="24"/>
          <w:szCs w:val="24"/>
        </w:rPr>
        <w:t>princip</w:t>
      </w:r>
      <w:r w:rsidR="00C075AA" w:rsidRPr="00EE2B2F">
        <w:rPr>
          <w:rFonts w:ascii="Times New Roman" w:hAnsi="Times New Roman" w:cs="Times New Roman"/>
          <w:sz w:val="24"/>
          <w:szCs w:val="24"/>
        </w:rPr>
        <w:t>us</w:t>
      </w:r>
      <w:r w:rsidR="00321DD0" w:rsidRPr="00EE2B2F">
        <w:rPr>
          <w:rFonts w:ascii="Times New Roman" w:hAnsi="Times New Roman" w:cs="Times New Roman"/>
          <w:sz w:val="24"/>
          <w:szCs w:val="24"/>
        </w:rPr>
        <w:t>:</w:t>
      </w:r>
    </w:p>
    <w:p w14:paraId="6201AFB9" w14:textId="6DFC2EBF" w:rsidR="00321DD0" w:rsidRPr="00EE2B2F" w:rsidRDefault="00321DD0" w:rsidP="00C075AA">
      <w:pPr>
        <w:pStyle w:val="NoSpacing"/>
        <w:numPr>
          <w:ilvl w:val="0"/>
          <w:numId w:val="1"/>
        </w:numPr>
        <w:jc w:val="both"/>
        <w:rPr>
          <w:rFonts w:ascii="Times New Roman" w:hAnsi="Times New Roman" w:cs="Times New Roman"/>
          <w:sz w:val="24"/>
          <w:szCs w:val="24"/>
        </w:rPr>
      </w:pPr>
      <w:r w:rsidRPr="00EE2B2F">
        <w:rPr>
          <w:rFonts w:ascii="Times New Roman" w:hAnsi="Times New Roman" w:cs="Times New Roman"/>
          <w:sz w:val="24"/>
          <w:szCs w:val="24"/>
        </w:rPr>
        <w:t xml:space="preserve">Miermīlīga </w:t>
      </w:r>
      <w:r w:rsidR="006D1C60">
        <w:rPr>
          <w:rFonts w:ascii="Times New Roman" w:hAnsi="Times New Roman" w:cs="Times New Roman"/>
          <w:sz w:val="24"/>
          <w:szCs w:val="24"/>
        </w:rPr>
        <w:t>kosmosa</w:t>
      </w:r>
      <w:r w:rsidR="006D1C60" w:rsidRPr="00EE2B2F">
        <w:rPr>
          <w:rFonts w:ascii="Times New Roman" w:hAnsi="Times New Roman" w:cs="Times New Roman"/>
          <w:sz w:val="24"/>
          <w:szCs w:val="24"/>
        </w:rPr>
        <w:t xml:space="preserve"> </w:t>
      </w:r>
      <w:r w:rsidRPr="00EE2B2F">
        <w:rPr>
          <w:rFonts w:ascii="Times New Roman" w:hAnsi="Times New Roman" w:cs="Times New Roman"/>
          <w:sz w:val="24"/>
          <w:szCs w:val="24"/>
        </w:rPr>
        <w:t>telpas izmantošana;</w:t>
      </w:r>
    </w:p>
    <w:p w14:paraId="4370B185" w14:textId="77777777" w:rsidR="00321DD0" w:rsidRPr="00EE2B2F" w:rsidRDefault="00321DD0" w:rsidP="00C075AA">
      <w:pPr>
        <w:pStyle w:val="NoSpacing"/>
        <w:numPr>
          <w:ilvl w:val="0"/>
          <w:numId w:val="1"/>
        </w:numPr>
        <w:jc w:val="both"/>
        <w:rPr>
          <w:rFonts w:ascii="Times New Roman" w:hAnsi="Times New Roman" w:cs="Times New Roman"/>
          <w:sz w:val="24"/>
          <w:szCs w:val="24"/>
        </w:rPr>
      </w:pPr>
      <w:r w:rsidRPr="00EE2B2F">
        <w:rPr>
          <w:rFonts w:ascii="Times New Roman" w:hAnsi="Times New Roman" w:cs="Times New Roman"/>
          <w:sz w:val="24"/>
          <w:szCs w:val="24"/>
        </w:rPr>
        <w:t>Caurspīdīgums darbībās un datu apmaiņā;</w:t>
      </w:r>
    </w:p>
    <w:p w14:paraId="08A57347" w14:textId="403FE28B" w:rsidR="00321DD0" w:rsidRPr="00EE2B2F" w:rsidRDefault="00321DD0" w:rsidP="00C075AA">
      <w:pPr>
        <w:pStyle w:val="NoSpacing"/>
        <w:numPr>
          <w:ilvl w:val="0"/>
          <w:numId w:val="1"/>
        </w:numPr>
        <w:jc w:val="both"/>
        <w:rPr>
          <w:rFonts w:ascii="Times New Roman" w:hAnsi="Times New Roman" w:cs="Times New Roman"/>
          <w:sz w:val="24"/>
          <w:szCs w:val="24"/>
        </w:rPr>
      </w:pPr>
      <w:r w:rsidRPr="00EE2B2F">
        <w:rPr>
          <w:rFonts w:ascii="Times New Roman" w:hAnsi="Times New Roman" w:cs="Times New Roman"/>
          <w:sz w:val="24"/>
          <w:szCs w:val="24"/>
        </w:rPr>
        <w:t>Interoperabilitāte partner</w:t>
      </w:r>
      <w:r w:rsidR="00B901A2">
        <w:rPr>
          <w:rFonts w:ascii="Times New Roman" w:hAnsi="Times New Roman" w:cs="Times New Roman"/>
          <w:sz w:val="24"/>
          <w:szCs w:val="24"/>
        </w:rPr>
        <w:t>u sadarbībā</w:t>
      </w:r>
      <w:r w:rsidRPr="00EE2B2F">
        <w:rPr>
          <w:rFonts w:ascii="Times New Roman" w:hAnsi="Times New Roman" w:cs="Times New Roman"/>
          <w:sz w:val="24"/>
          <w:szCs w:val="24"/>
        </w:rPr>
        <w:t>;</w:t>
      </w:r>
    </w:p>
    <w:p w14:paraId="249AE224" w14:textId="77777777" w:rsidR="00321DD0" w:rsidRPr="00EE2B2F" w:rsidRDefault="00321DD0" w:rsidP="00C075AA">
      <w:pPr>
        <w:pStyle w:val="NoSpacing"/>
        <w:numPr>
          <w:ilvl w:val="0"/>
          <w:numId w:val="1"/>
        </w:numPr>
        <w:jc w:val="both"/>
        <w:rPr>
          <w:rFonts w:ascii="Times New Roman" w:hAnsi="Times New Roman" w:cs="Times New Roman"/>
          <w:sz w:val="24"/>
          <w:szCs w:val="24"/>
        </w:rPr>
      </w:pPr>
      <w:r w:rsidRPr="00EE2B2F">
        <w:rPr>
          <w:rFonts w:ascii="Times New Roman" w:hAnsi="Times New Roman" w:cs="Times New Roman"/>
          <w:sz w:val="24"/>
          <w:szCs w:val="24"/>
        </w:rPr>
        <w:t>Kosmosa objektu reģistrācija un atbildības principu ievērošana;</w:t>
      </w:r>
    </w:p>
    <w:p w14:paraId="554FBC88" w14:textId="77777777" w:rsidR="00321DD0" w:rsidRPr="00EE2B2F" w:rsidRDefault="00321DD0" w:rsidP="00C075AA">
      <w:pPr>
        <w:pStyle w:val="NoSpacing"/>
        <w:numPr>
          <w:ilvl w:val="0"/>
          <w:numId w:val="1"/>
        </w:numPr>
        <w:jc w:val="both"/>
        <w:rPr>
          <w:rFonts w:ascii="Times New Roman" w:hAnsi="Times New Roman" w:cs="Times New Roman"/>
          <w:sz w:val="24"/>
          <w:szCs w:val="24"/>
        </w:rPr>
      </w:pPr>
      <w:r w:rsidRPr="00EE2B2F">
        <w:rPr>
          <w:rFonts w:ascii="Times New Roman" w:hAnsi="Times New Roman" w:cs="Times New Roman"/>
          <w:sz w:val="24"/>
          <w:szCs w:val="24"/>
        </w:rPr>
        <w:t>Kosmosa resursu ilgtspējīga izmantošana;</w:t>
      </w:r>
    </w:p>
    <w:p w14:paraId="04A172EC" w14:textId="77777777" w:rsidR="00321DD0" w:rsidRPr="00EE2B2F" w:rsidRDefault="00321DD0" w:rsidP="00C075AA">
      <w:pPr>
        <w:pStyle w:val="NoSpacing"/>
        <w:numPr>
          <w:ilvl w:val="0"/>
          <w:numId w:val="1"/>
        </w:numPr>
        <w:jc w:val="both"/>
        <w:rPr>
          <w:rFonts w:ascii="Times New Roman" w:hAnsi="Times New Roman" w:cs="Times New Roman"/>
          <w:sz w:val="24"/>
          <w:szCs w:val="24"/>
        </w:rPr>
      </w:pPr>
      <w:r w:rsidRPr="00EE2B2F">
        <w:rPr>
          <w:rFonts w:ascii="Times New Roman" w:hAnsi="Times New Roman" w:cs="Times New Roman"/>
          <w:sz w:val="24"/>
          <w:szCs w:val="24"/>
        </w:rPr>
        <w:t>Zinātnisko datu brīva apmaiņa;</w:t>
      </w:r>
    </w:p>
    <w:p w14:paraId="7F2EA199" w14:textId="77777777" w:rsidR="00321DD0" w:rsidRPr="00EE2B2F" w:rsidRDefault="00321DD0" w:rsidP="00C075AA">
      <w:pPr>
        <w:pStyle w:val="NoSpacing"/>
        <w:numPr>
          <w:ilvl w:val="0"/>
          <w:numId w:val="1"/>
        </w:numPr>
        <w:jc w:val="both"/>
        <w:rPr>
          <w:rFonts w:ascii="Times New Roman" w:hAnsi="Times New Roman" w:cs="Times New Roman"/>
          <w:sz w:val="24"/>
          <w:szCs w:val="24"/>
        </w:rPr>
      </w:pPr>
      <w:r w:rsidRPr="00EE2B2F">
        <w:rPr>
          <w:rFonts w:ascii="Times New Roman" w:hAnsi="Times New Roman" w:cs="Times New Roman"/>
          <w:sz w:val="24"/>
          <w:szCs w:val="24"/>
        </w:rPr>
        <w:t>Kosmosa mantojuma saglabāšana.</w:t>
      </w:r>
    </w:p>
    <w:p w14:paraId="3AFA6025" w14:textId="77777777" w:rsidR="00321DD0" w:rsidRPr="00EE2B2F" w:rsidRDefault="00321DD0" w:rsidP="00321DD0">
      <w:pPr>
        <w:pStyle w:val="NoSpacing"/>
        <w:jc w:val="both"/>
        <w:rPr>
          <w:rFonts w:ascii="Times New Roman" w:hAnsi="Times New Roman" w:cs="Times New Roman"/>
          <w:sz w:val="24"/>
          <w:szCs w:val="24"/>
        </w:rPr>
      </w:pPr>
    </w:p>
    <w:p w14:paraId="32474522" w14:textId="6AEC3813" w:rsidR="00321DD0" w:rsidRPr="00EE2B2F" w:rsidRDefault="00B05B06" w:rsidP="0095733C">
      <w:pPr>
        <w:pStyle w:val="NoSpacing"/>
        <w:ind w:firstLine="360"/>
        <w:jc w:val="both"/>
        <w:rPr>
          <w:rFonts w:ascii="Times New Roman" w:hAnsi="Times New Roman" w:cs="Times New Roman"/>
          <w:sz w:val="24"/>
          <w:szCs w:val="24"/>
        </w:rPr>
      </w:pPr>
      <w:r>
        <w:rPr>
          <w:rFonts w:ascii="Times New Roman" w:hAnsi="Times New Roman" w:cs="Times New Roman"/>
          <w:sz w:val="24"/>
          <w:szCs w:val="24"/>
        </w:rPr>
        <w:t>Artemis vienošanās</w:t>
      </w:r>
      <w:r w:rsidR="00B52ED0">
        <w:rPr>
          <w:rFonts w:ascii="Times New Roman" w:hAnsi="Times New Roman" w:cs="Times New Roman"/>
          <w:sz w:val="24"/>
          <w:szCs w:val="24"/>
        </w:rPr>
        <w:t xml:space="preserve"> </w:t>
      </w:r>
      <w:r w:rsidR="00321DD0" w:rsidRPr="00EE2B2F">
        <w:rPr>
          <w:rFonts w:ascii="Times New Roman" w:hAnsi="Times New Roman" w:cs="Times New Roman"/>
          <w:sz w:val="24"/>
          <w:szCs w:val="24"/>
        </w:rPr>
        <w:t>ir</w:t>
      </w:r>
      <w:r w:rsidR="00B52ED0">
        <w:rPr>
          <w:rFonts w:ascii="Times New Roman" w:hAnsi="Times New Roman" w:cs="Times New Roman"/>
          <w:sz w:val="24"/>
          <w:szCs w:val="24"/>
        </w:rPr>
        <w:t xml:space="preserve"> uzskatāma par</w:t>
      </w:r>
      <w:r w:rsidR="00321DD0" w:rsidRPr="00EE2B2F">
        <w:rPr>
          <w:rFonts w:ascii="Times New Roman" w:hAnsi="Times New Roman" w:cs="Times New Roman"/>
          <w:sz w:val="24"/>
          <w:szCs w:val="24"/>
        </w:rPr>
        <w:t xml:space="preserve"> politisk</w:t>
      </w:r>
      <w:r w:rsidR="00B52ED0">
        <w:rPr>
          <w:rFonts w:ascii="Times New Roman" w:hAnsi="Times New Roman" w:cs="Times New Roman"/>
          <w:sz w:val="24"/>
          <w:szCs w:val="24"/>
        </w:rPr>
        <w:t>u vienošanos</w:t>
      </w:r>
      <w:r w:rsidR="00321DD0" w:rsidRPr="00EE2B2F">
        <w:rPr>
          <w:rFonts w:ascii="Times New Roman" w:hAnsi="Times New Roman" w:cs="Times New Roman"/>
          <w:sz w:val="24"/>
          <w:szCs w:val="24"/>
        </w:rPr>
        <w:t>, nevis juridiski saistoš</w:t>
      </w:r>
      <w:r>
        <w:rPr>
          <w:rFonts w:ascii="Times New Roman" w:hAnsi="Times New Roman" w:cs="Times New Roman"/>
          <w:sz w:val="24"/>
          <w:szCs w:val="24"/>
        </w:rPr>
        <w:t>u</w:t>
      </w:r>
      <w:r w:rsidR="00321DD0" w:rsidRPr="00EE2B2F">
        <w:rPr>
          <w:rFonts w:ascii="Times New Roman" w:hAnsi="Times New Roman" w:cs="Times New Roman"/>
          <w:sz w:val="24"/>
          <w:szCs w:val="24"/>
        </w:rPr>
        <w:t xml:space="preserve"> dokument</w:t>
      </w:r>
      <w:r>
        <w:rPr>
          <w:rFonts w:ascii="Times New Roman" w:hAnsi="Times New Roman" w:cs="Times New Roman"/>
          <w:sz w:val="24"/>
          <w:szCs w:val="24"/>
        </w:rPr>
        <w:t>u</w:t>
      </w:r>
      <w:r w:rsidR="00321DD0" w:rsidRPr="00EE2B2F">
        <w:rPr>
          <w:rFonts w:ascii="Times New Roman" w:hAnsi="Times New Roman" w:cs="Times New Roman"/>
          <w:sz w:val="24"/>
          <w:szCs w:val="24"/>
        </w:rPr>
        <w:t>, kas papildina un konkretizē esošos starptautiskos tiesību aktus.</w:t>
      </w:r>
      <w:r w:rsidR="004E5A1E">
        <w:rPr>
          <w:rFonts w:ascii="Times New Roman" w:hAnsi="Times New Roman" w:cs="Times New Roman"/>
          <w:sz w:val="24"/>
          <w:szCs w:val="24"/>
        </w:rPr>
        <w:t xml:space="preserve"> Artemis vienošanos plānots parakstīt 2025.gada oktobrī Vašingtonā, Amerikas Savienotajās Valstīs.</w:t>
      </w:r>
      <w:r w:rsidR="00681786">
        <w:rPr>
          <w:rFonts w:ascii="Times New Roman" w:hAnsi="Times New Roman" w:cs="Times New Roman"/>
          <w:sz w:val="24"/>
          <w:szCs w:val="24"/>
        </w:rPr>
        <w:t xml:space="preserve"> Gadījumā, ja vienošanos neizdodas parakstīt premjerministres Evikas Siliņas vizītes ietvaros Vašingtonā oktobrī, vienošanos varētu parakstīt izglītības un zinātnes ministre Dace Melbārde </w:t>
      </w:r>
      <w:r w:rsidR="00355EF6">
        <w:rPr>
          <w:rFonts w:ascii="Times New Roman" w:hAnsi="Times New Roman" w:cs="Times New Roman"/>
          <w:sz w:val="24"/>
          <w:szCs w:val="24"/>
        </w:rPr>
        <w:t xml:space="preserve">līdz </w:t>
      </w:r>
      <w:r w:rsidR="00681786">
        <w:rPr>
          <w:rFonts w:ascii="Times New Roman" w:hAnsi="Times New Roman" w:cs="Times New Roman"/>
          <w:sz w:val="24"/>
          <w:szCs w:val="24"/>
        </w:rPr>
        <w:t xml:space="preserve">2025. gada </w:t>
      </w:r>
      <w:r w:rsidR="00355EF6">
        <w:rPr>
          <w:rFonts w:ascii="Times New Roman" w:hAnsi="Times New Roman" w:cs="Times New Roman"/>
          <w:sz w:val="24"/>
          <w:szCs w:val="24"/>
        </w:rPr>
        <w:t>beigām</w:t>
      </w:r>
      <w:r w:rsidR="00681786">
        <w:rPr>
          <w:rFonts w:ascii="Times New Roman" w:hAnsi="Times New Roman" w:cs="Times New Roman"/>
          <w:sz w:val="24"/>
          <w:szCs w:val="24"/>
        </w:rPr>
        <w:t xml:space="preserve">. </w:t>
      </w:r>
    </w:p>
    <w:p w14:paraId="7333ED15" w14:textId="77777777" w:rsidR="00321DD0" w:rsidRDefault="00321DD0" w:rsidP="00321DD0">
      <w:pPr>
        <w:pStyle w:val="NoSpacing"/>
        <w:jc w:val="both"/>
        <w:rPr>
          <w:rFonts w:ascii="Times New Roman" w:hAnsi="Times New Roman" w:cs="Times New Roman"/>
          <w:sz w:val="24"/>
          <w:szCs w:val="24"/>
        </w:rPr>
      </w:pPr>
    </w:p>
    <w:p w14:paraId="18F001B9" w14:textId="77777777" w:rsidR="00BD3EED" w:rsidRDefault="00BD3EED" w:rsidP="00321DD0">
      <w:pPr>
        <w:pStyle w:val="NoSpacing"/>
        <w:jc w:val="both"/>
        <w:rPr>
          <w:rFonts w:ascii="Times New Roman" w:hAnsi="Times New Roman" w:cs="Times New Roman"/>
          <w:sz w:val="24"/>
          <w:szCs w:val="24"/>
        </w:rPr>
      </w:pPr>
    </w:p>
    <w:p w14:paraId="2B517EA7" w14:textId="77777777" w:rsidR="009178B9" w:rsidRDefault="009178B9" w:rsidP="00321DD0">
      <w:pPr>
        <w:pStyle w:val="NoSpacing"/>
        <w:jc w:val="both"/>
        <w:rPr>
          <w:rFonts w:ascii="Times New Roman" w:hAnsi="Times New Roman" w:cs="Times New Roman"/>
          <w:sz w:val="24"/>
          <w:szCs w:val="24"/>
        </w:rPr>
      </w:pPr>
    </w:p>
    <w:p w14:paraId="003C6B86" w14:textId="77777777" w:rsidR="00BD3EED" w:rsidRPr="00EE2B2F" w:rsidRDefault="00BD3EED" w:rsidP="00321DD0">
      <w:pPr>
        <w:pStyle w:val="NoSpacing"/>
        <w:jc w:val="both"/>
        <w:rPr>
          <w:rFonts w:ascii="Times New Roman" w:hAnsi="Times New Roman" w:cs="Times New Roman"/>
          <w:sz w:val="24"/>
          <w:szCs w:val="24"/>
        </w:rPr>
      </w:pPr>
    </w:p>
    <w:p w14:paraId="2A1B46A0" w14:textId="73F1E272" w:rsidR="00321DD0" w:rsidRPr="00EE2B2F" w:rsidRDefault="00321DD0" w:rsidP="00C075AA">
      <w:pPr>
        <w:pStyle w:val="NoSpacing"/>
        <w:jc w:val="center"/>
        <w:rPr>
          <w:rFonts w:ascii="Times New Roman" w:hAnsi="Times New Roman" w:cs="Times New Roman"/>
          <w:b/>
          <w:bCs/>
          <w:sz w:val="24"/>
          <w:szCs w:val="24"/>
        </w:rPr>
      </w:pPr>
      <w:r w:rsidRPr="00EE2B2F">
        <w:rPr>
          <w:rFonts w:ascii="Times New Roman" w:hAnsi="Times New Roman" w:cs="Times New Roman"/>
          <w:b/>
          <w:bCs/>
          <w:sz w:val="24"/>
          <w:szCs w:val="24"/>
        </w:rPr>
        <w:t>Situācija Latvijā</w:t>
      </w:r>
    </w:p>
    <w:p w14:paraId="54371E30" w14:textId="77777777" w:rsidR="003B7829" w:rsidRDefault="003B7829" w:rsidP="003B7829">
      <w:pPr>
        <w:ind w:firstLine="720"/>
        <w:jc w:val="both"/>
      </w:pPr>
    </w:p>
    <w:p w14:paraId="043EA530" w14:textId="240FC766" w:rsidR="003B7829" w:rsidRPr="0095733C" w:rsidRDefault="003B7829" w:rsidP="003B7829">
      <w:pPr>
        <w:ind w:firstLine="720"/>
        <w:jc w:val="both"/>
        <w:rPr>
          <w:rFonts w:ascii="Times New Roman" w:hAnsi="Times New Roman" w:cs="Times New Roman"/>
          <w:sz w:val="24"/>
          <w:szCs w:val="24"/>
        </w:rPr>
      </w:pPr>
      <w:r w:rsidRPr="0095733C">
        <w:rPr>
          <w:rFonts w:ascii="Times New Roman" w:hAnsi="Times New Roman" w:cs="Times New Roman"/>
          <w:sz w:val="24"/>
          <w:szCs w:val="24"/>
        </w:rPr>
        <w:t xml:space="preserve">2025. gada 23. maijā Latvija oficiāli ratificēja </w:t>
      </w:r>
      <w:r w:rsidR="00B52ED0">
        <w:rPr>
          <w:rFonts w:ascii="Times New Roman" w:hAnsi="Times New Roman" w:cs="Times New Roman"/>
          <w:sz w:val="24"/>
          <w:szCs w:val="24"/>
        </w:rPr>
        <w:t>ANO l</w:t>
      </w:r>
      <w:r w:rsidR="00B52ED0" w:rsidRPr="00B52ED0">
        <w:rPr>
          <w:rFonts w:ascii="Times New Roman" w:hAnsi="Times New Roman" w:cs="Times New Roman"/>
          <w:sz w:val="24"/>
          <w:szCs w:val="24"/>
        </w:rPr>
        <w:t>īgum</w:t>
      </w:r>
      <w:r w:rsidR="00B52ED0">
        <w:rPr>
          <w:rFonts w:ascii="Times New Roman" w:hAnsi="Times New Roman" w:cs="Times New Roman"/>
          <w:sz w:val="24"/>
          <w:szCs w:val="24"/>
        </w:rPr>
        <w:t>u</w:t>
      </w:r>
      <w:r w:rsidR="00B52ED0" w:rsidRPr="00B52ED0">
        <w:rPr>
          <w:rFonts w:ascii="Times New Roman" w:hAnsi="Times New Roman" w:cs="Times New Roman"/>
          <w:sz w:val="24"/>
          <w:szCs w:val="24"/>
        </w:rPr>
        <w:t xml:space="preserve"> par valstu darbības principiem kosmosa, tostarp Mēness un citu debess ķermeņu, izpētē un izmantošanā jeb </w:t>
      </w:r>
      <w:r w:rsidR="00B52ED0">
        <w:rPr>
          <w:rFonts w:ascii="Times New Roman" w:hAnsi="Times New Roman" w:cs="Times New Roman"/>
          <w:sz w:val="24"/>
          <w:szCs w:val="24"/>
        </w:rPr>
        <w:t xml:space="preserve">ANO </w:t>
      </w:r>
      <w:r w:rsidR="00B52ED0" w:rsidRPr="00B52ED0">
        <w:rPr>
          <w:rFonts w:ascii="Times New Roman" w:hAnsi="Times New Roman" w:cs="Times New Roman"/>
          <w:sz w:val="24"/>
          <w:szCs w:val="24"/>
        </w:rPr>
        <w:t>Kosmosa līgum</w:t>
      </w:r>
      <w:r w:rsidR="00B52ED0">
        <w:rPr>
          <w:rFonts w:ascii="Times New Roman" w:hAnsi="Times New Roman" w:cs="Times New Roman"/>
          <w:sz w:val="24"/>
          <w:szCs w:val="24"/>
        </w:rPr>
        <w:t>u</w:t>
      </w:r>
      <w:r w:rsidRPr="0095733C">
        <w:rPr>
          <w:rFonts w:ascii="Times New Roman" w:hAnsi="Times New Roman" w:cs="Times New Roman"/>
          <w:sz w:val="24"/>
          <w:szCs w:val="24"/>
        </w:rPr>
        <w:t>, un tas ir būtisks solis valsts starptautiskās sadarbības paplašināšanā kosmosa nozarē. Līdz ar Latvijas iestāšanos visas Eiropas Savienības dalībvalstis ir ratificējušas šo līgumu un apņemas ievērot starptautiski noteiktus principus par:</w:t>
      </w:r>
    </w:p>
    <w:p w14:paraId="7253D995" w14:textId="77777777" w:rsidR="003B7829" w:rsidRPr="003B7829" w:rsidRDefault="003B7829" w:rsidP="003B7829">
      <w:pPr>
        <w:pStyle w:val="ListParagraph"/>
        <w:numPr>
          <w:ilvl w:val="0"/>
          <w:numId w:val="5"/>
        </w:numPr>
        <w:jc w:val="both"/>
        <w:rPr>
          <w:rFonts w:ascii="Times New Roman" w:hAnsi="Times New Roman" w:cs="Times New Roman"/>
          <w:b/>
          <w:sz w:val="24"/>
          <w:szCs w:val="24"/>
        </w:rPr>
      </w:pPr>
      <w:r w:rsidRPr="0095733C">
        <w:rPr>
          <w:rStyle w:val="Strong"/>
          <w:rFonts w:ascii="Times New Roman" w:hAnsi="Times New Roman" w:cs="Times New Roman"/>
          <w:b w:val="0"/>
          <w:bCs w:val="0"/>
          <w:sz w:val="24"/>
          <w:szCs w:val="24"/>
        </w:rPr>
        <w:t>kosmosa izmantošanu tikai miermīlīgiem mērķiem,</w:t>
      </w:r>
    </w:p>
    <w:p w14:paraId="15CF1D58" w14:textId="77777777" w:rsidR="003B7829" w:rsidRPr="003B7829" w:rsidRDefault="003B7829" w:rsidP="003B7829">
      <w:pPr>
        <w:pStyle w:val="ListParagraph"/>
        <w:numPr>
          <w:ilvl w:val="0"/>
          <w:numId w:val="5"/>
        </w:numPr>
        <w:jc w:val="both"/>
        <w:rPr>
          <w:rFonts w:ascii="Times New Roman" w:hAnsi="Times New Roman" w:cs="Times New Roman"/>
          <w:b/>
          <w:sz w:val="24"/>
          <w:szCs w:val="24"/>
        </w:rPr>
      </w:pPr>
      <w:r w:rsidRPr="0095733C">
        <w:rPr>
          <w:rStyle w:val="Strong"/>
          <w:rFonts w:ascii="Times New Roman" w:hAnsi="Times New Roman" w:cs="Times New Roman"/>
          <w:b w:val="0"/>
          <w:bCs w:val="0"/>
          <w:sz w:val="24"/>
          <w:szCs w:val="24"/>
        </w:rPr>
        <w:t>valstu atbildību par darbībām kosmosā,</w:t>
      </w:r>
    </w:p>
    <w:p w14:paraId="45A58851" w14:textId="77777777" w:rsidR="003B7829" w:rsidRPr="003B7829" w:rsidRDefault="003B7829" w:rsidP="003B7829">
      <w:pPr>
        <w:pStyle w:val="ListParagraph"/>
        <w:numPr>
          <w:ilvl w:val="0"/>
          <w:numId w:val="5"/>
        </w:numPr>
        <w:jc w:val="both"/>
        <w:rPr>
          <w:rFonts w:ascii="Times New Roman" w:hAnsi="Times New Roman" w:cs="Times New Roman"/>
          <w:b/>
          <w:sz w:val="24"/>
          <w:szCs w:val="24"/>
        </w:rPr>
      </w:pPr>
      <w:r w:rsidRPr="0095733C">
        <w:rPr>
          <w:rStyle w:val="Strong"/>
          <w:rFonts w:ascii="Times New Roman" w:hAnsi="Times New Roman" w:cs="Times New Roman"/>
          <w:b w:val="0"/>
          <w:bCs w:val="0"/>
          <w:sz w:val="24"/>
          <w:szCs w:val="24"/>
        </w:rPr>
        <w:t>kosmosa pieejamību visām valstīm,</w:t>
      </w:r>
    </w:p>
    <w:p w14:paraId="7A6B72F9" w14:textId="77777777" w:rsidR="003B7829" w:rsidRPr="0095733C" w:rsidRDefault="003B7829" w:rsidP="003B7829">
      <w:pPr>
        <w:pStyle w:val="ListParagraph"/>
        <w:numPr>
          <w:ilvl w:val="0"/>
          <w:numId w:val="5"/>
        </w:numPr>
        <w:jc w:val="both"/>
        <w:rPr>
          <w:rStyle w:val="Strong"/>
          <w:rFonts w:ascii="Times New Roman" w:hAnsi="Times New Roman" w:cs="Times New Roman"/>
          <w:b w:val="0"/>
          <w:bCs w:val="0"/>
          <w:sz w:val="24"/>
          <w:szCs w:val="24"/>
        </w:rPr>
      </w:pPr>
      <w:r w:rsidRPr="0095733C">
        <w:rPr>
          <w:rStyle w:val="Strong"/>
          <w:rFonts w:ascii="Times New Roman" w:hAnsi="Times New Roman" w:cs="Times New Roman"/>
          <w:b w:val="0"/>
          <w:bCs w:val="0"/>
          <w:sz w:val="24"/>
          <w:szCs w:val="24"/>
        </w:rPr>
        <w:t>kosmosa objektu reģistrāciju un pārraudzību,</w:t>
      </w:r>
    </w:p>
    <w:p w14:paraId="5925079C" w14:textId="0726BBB6" w:rsidR="00321DD0" w:rsidRPr="0095733C" w:rsidRDefault="003B7829" w:rsidP="003B7829">
      <w:pPr>
        <w:pStyle w:val="ListParagraph"/>
        <w:numPr>
          <w:ilvl w:val="0"/>
          <w:numId w:val="5"/>
        </w:numPr>
        <w:jc w:val="both"/>
        <w:rPr>
          <w:rStyle w:val="Strong"/>
          <w:rFonts w:ascii="Times New Roman" w:hAnsi="Times New Roman" w:cs="Times New Roman"/>
          <w:b w:val="0"/>
          <w:bCs w:val="0"/>
          <w:sz w:val="24"/>
          <w:szCs w:val="24"/>
        </w:rPr>
      </w:pPr>
      <w:r w:rsidRPr="0095733C">
        <w:rPr>
          <w:rStyle w:val="Strong"/>
          <w:rFonts w:ascii="Times New Roman" w:hAnsi="Times New Roman" w:cs="Times New Roman"/>
          <w:b w:val="0"/>
          <w:bCs w:val="0"/>
          <w:sz w:val="24"/>
          <w:szCs w:val="24"/>
        </w:rPr>
        <w:t>aizsardzību pret kodolieroču izvietošanu kosmosā</w:t>
      </w:r>
    </w:p>
    <w:p w14:paraId="17455EEC" w14:textId="77777777" w:rsidR="005973C4" w:rsidRDefault="005973C4" w:rsidP="003B7829">
      <w:pPr>
        <w:ind w:firstLine="720"/>
        <w:jc w:val="both"/>
        <w:rPr>
          <w:rFonts w:ascii="Times New Roman" w:hAnsi="Times New Roman" w:cs="Times New Roman"/>
          <w:sz w:val="24"/>
          <w:szCs w:val="24"/>
        </w:rPr>
      </w:pPr>
    </w:p>
    <w:p w14:paraId="6E0844E7" w14:textId="041E4BD5" w:rsidR="003B7829" w:rsidRPr="0095733C" w:rsidRDefault="003B7829" w:rsidP="0095733C">
      <w:pPr>
        <w:ind w:firstLine="720"/>
        <w:jc w:val="both"/>
        <w:rPr>
          <w:rFonts w:ascii="Times New Roman" w:hAnsi="Times New Roman" w:cs="Times New Roman"/>
          <w:sz w:val="24"/>
          <w:szCs w:val="24"/>
        </w:rPr>
      </w:pPr>
      <w:r w:rsidRPr="0095733C">
        <w:rPr>
          <w:rFonts w:ascii="Times New Roman" w:hAnsi="Times New Roman" w:cs="Times New Roman"/>
          <w:sz w:val="24"/>
          <w:szCs w:val="24"/>
        </w:rPr>
        <w:t xml:space="preserve"> Latvijas Valsts prezidents Edgar</w:t>
      </w:r>
      <w:r w:rsidR="004E5A1E">
        <w:rPr>
          <w:rFonts w:ascii="Times New Roman" w:hAnsi="Times New Roman" w:cs="Times New Roman"/>
          <w:sz w:val="24"/>
          <w:szCs w:val="24"/>
        </w:rPr>
        <w:t>s</w:t>
      </w:r>
      <w:r w:rsidRPr="0095733C">
        <w:rPr>
          <w:rFonts w:ascii="Times New Roman" w:hAnsi="Times New Roman" w:cs="Times New Roman"/>
          <w:sz w:val="24"/>
          <w:szCs w:val="24"/>
        </w:rPr>
        <w:t xml:space="preserve"> Rinkēvič</w:t>
      </w:r>
      <w:r w:rsidR="004E5A1E">
        <w:rPr>
          <w:rFonts w:ascii="Times New Roman" w:hAnsi="Times New Roman" w:cs="Times New Roman"/>
          <w:sz w:val="24"/>
          <w:szCs w:val="24"/>
        </w:rPr>
        <w:t>s</w:t>
      </w:r>
      <w:r w:rsidRPr="0095733C">
        <w:rPr>
          <w:rFonts w:ascii="Times New Roman" w:hAnsi="Times New Roman" w:cs="Times New Roman"/>
          <w:sz w:val="24"/>
          <w:szCs w:val="24"/>
        </w:rPr>
        <w:t xml:space="preserve"> vizītē </w:t>
      </w:r>
      <w:r w:rsidR="005973C4">
        <w:rPr>
          <w:rFonts w:ascii="Times New Roman" w:hAnsi="Times New Roman" w:cs="Times New Roman"/>
          <w:sz w:val="24"/>
          <w:szCs w:val="24"/>
        </w:rPr>
        <w:t xml:space="preserve">ASV </w:t>
      </w:r>
      <w:r w:rsidR="005973C4" w:rsidRPr="005973C4">
        <w:rPr>
          <w:rFonts w:ascii="Times New Roman" w:hAnsi="Times New Roman" w:cs="Times New Roman"/>
          <w:sz w:val="24"/>
          <w:szCs w:val="24"/>
        </w:rPr>
        <w:t xml:space="preserve">2024. gada 18. septembrī </w:t>
      </w:r>
      <w:r w:rsidR="005973C4">
        <w:rPr>
          <w:rFonts w:ascii="Times New Roman" w:hAnsi="Times New Roman" w:cs="Times New Roman"/>
          <w:sz w:val="24"/>
          <w:szCs w:val="24"/>
        </w:rPr>
        <w:t>apmeklēja</w:t>
      </w:r>
      <w:r w:rsidR="005973C4" w:rsidRPr="00EF2D2C">
        <w:rPr>
          <w:rFonts w:ascii="Times New Roman" w:hAnsi="Times New Roman" w:cs="Times New Roman"/>
          <w:sz w:val="24"/>
          <w:szCs w:val="24"/>
        </w:rPr>
        <w:t xml:space="preserve"> </w:t>
      </w:r>
      <w:r w:rsidRPr="0095733C">
        <w:rPr>
          <w:rFonts w:ascii="Times New Roman" w:hAnsi="Times New Roman" w:cs="Times New Roman"/>
          <w:sz w:val="24"/>
          <w:szCs w:val="24"/>
        </w:rPr>
        <w:t>NASA</w:t>
      </w:r>
      <w:r w:rsidR="005973C4">
        <w:rPr>
          <w:rFonts w:ascii="Times New Roman" w:hAnsi="Times New Roman" w:cs="Times New Roman"/>
          <w:sz w:val="24"/>
          <w:szCs w:val="24"/>
        </w:rPr>
        <w:t xml:space="preserve"> </w:t>
      </w:r>
      <w:r w:rsidRPr="0095733C">
        <w:rPr>
          <w:rFonts w:ascii="Times New Roman" w:hAnsi="Times New Roman" w:cs="Times New Roman"/>
          <w:sz w:val="24"/>
          <w:szCs w:val="24"/>
        </w:rPr>
        <w:t>“</w:t>
      </w:r>
      <w:r w:rsidRPr="0095733C">
        <w:rPr>
          <w:rFonts w:ascii="Times New Roman" w:hAnsi="Times New Roman" w:cs="Times New Roman"/>
          <w:i/>
          <w:iCs/>
          <w:sz w:val="24"/>
          <w:szCs w:val="24"/>
        </w:rPr>
        <w:t>Ames Research Center</w:t>
      </w:r>
      <w:r w:rsidRPr="0095733C">
        <w:rPr>
          <w:rFonts w:ascii="Times New Roman" w:hAnsi="Times New Roman" w:cs="Times New Roman"/>
          <w:sz w:val="24"/>
          <w:szCs w:val="24"/>
        </w:rPr>
        <w:t>” Kalifornijas Silīcija ielejā kuras laikā tika uzsvērts Latvijas potenciāls inovāciju, mākslīgā intelekta, satelītu datu apstrādes un bezpilota sistēmu attīstībā.</w:t>
      </w:r>
      <w:r w:rsidRPr="0095733C">
        <w:rPr>
          <w:rStyle w:val="FootnoteReference"/>
          <w:rFonts w:ascii="Times New Roman" w:hAnsi="Times New Roman" w:cs="Times New Roman"/>
          <w:sz w:val="24"/>
          <w:szCs w:val="24"/>
        </w:rPr>
        <w:footnoteReference w:id="2"/>
      </w:r>
      <w:r w:rsidRPr="0095733C">
        <w:rPr>
          <w:rFonts w:ascii="Times New Roman" w:hAnsi="Times New Roman" w:cs="Times New Roman"/>
          <w:sz w:val="24"/>
          <w:szCs w:val="24"/>
        </w:rPr>
        <w:t xml:space="preserve"> Īpaša uzmanība tika pievērsta NASA laboratoriju tehnoloģijām, tostarp “</w:t>
      </w:r>
      <w:r w:rsidRPr="0095733C">
        <w:rPr>
          <w:rFonts w:ascii="Times New Roman" w:hAnsi="Times New Roman" w:cs="Times New Roman"/>
          <w:i/>
          <w:iCs/>
          <w:sz w:val="24"/>
          <w:szCs w:val="24"/>
        </w:rPr>
        <w:t>Future Flight Central un Airspace Operations Lab</w:t>
      </w:r>
      <w:r w:rsidRPr="0095733C">
        <w:rPr>
          <w:rFonts w:ascii="Times New Roman" w:hAnsi="Times New Roman" w:cs="Times New Roman"/>
          <w:sz w:val="24"/>
          <w:szCs w:val="24"/>
        </w:rPr>
        <w:t>”, kurās attīstītās simulācijas un gaisa satiksmes pārvaldības sistēmas</w:t>
      </w:r>
      <w:r w:rsidR="00792F6A">
        <w:rPr>
          <w:rFonts w:ascii="Times New Roman" w:hAnsi="Times New Roman" w:cs="Times New Roman"/>
          <w:sz w:val="24"/>
          <w:szCs w:val="24"/>
        </w:rPr>
        <w:t>. Minētās tehnoloģijas</w:t>
      </w:r>
      <w:r w:rsidRPr="0095733C">
        <w:rPr>
          <w:rFonts w:ascii="Times New Roman" w:hAnsi="Times New Roman" w:cs="Times New Roman"/>
          <w:sz w:val="24"/>
          <w:szCs w:val="24"/>
        </w:rPr>
        <w:t xml:space="preserve"> varētu tikt izmantotas arī Latvijas zinātniskajās un inženiertehniskajās iniciatīvās, piemēram, satiksmes modelēšanā, katastrofu pārvaldībā vai dronu pārraudzībā. Turklāt 2025. gadā tika uzsāktas sarunas par Latvijas studentu potenciālu iesaisti NASA starptautisko prakšu programmā (</w:t>
      </w:r>
      <w:r w:rsidRPr="0095733C">
        <w:rPr>
          <w:rFonts w:ascii="Times New Roman" w:hAnsi="Times New Roman" w:cs="Times New Roman"/>
          <w:i/>
          <w:iCs/>
          <w:sz w:val="24"/>
          <w:szCs w:val="24"/>
        </w:rPr>
        <w:t>NASA International Internship Program</w:t>
      </w:r>
      <w:r w:rsidRPr="0095733C">
        <w:rPr>
          <w:rFonts w:ascii="Times New Roman" w:hAnsi="Times New Roman" w:cs="Times New Roman"/>
          <w:sz w:val="24"/>
          <w:szCs w:val="24"/>
        </w:rPr>
        <w:t xml:space="preserve">). Šādas sadarbības uzsākšana sniegtu Latvijas studentiem unikālu pieeju pasaules vadošajām kosmosa pētniecības laboratorijām un tehnoloģijām, vienlaikus veicinot augsti kvalificēta personāla attīstību un starptautisku sadarbību. Iesaistīšanās programmā stiprinātu arī Latvijas redzamību globālajā kosmosa izglītības ekosistēmā un dotu impulsu nākotnes kopprojektiem ar ASV kosmosa nozares institūcijām. </w:t>
      </w:r>
    </w:p>
    <w:p w14:paraId="4E483C51" w14:textId="23E3D2AF" w:rsidR="003B7829" w:rsidRPr="0095733C" w:rsidRDefault="003B7829" w:rsidP="0095733C">
      <w:pPr>
        <w:ind w:firstLine="720"/>
        <w:jc w:val="both"/>
        <w:rPr>
          <w:rFonts w:ascii="Times New Roman" w:hAnsi="Times New Roman" w:cs="Times New Roman"/>
          <w:sz w:val="24"/>
          <w:szCs w:val="24"/>
        </w:rPr>
      </w:pPr>
      <w:r w:rsidRPr="0095733C">
        <w:rPr>
          <w:rFonts w:ascii="Times New Roman" w:hAnsi="Times New Roman" w:cs="Times New Roman"/>
          <w:sz w:val="24"/>
          <w:szCs w:val="24"/>
        </w:rPr>
        <w:t>Latvija arī piedalās NASA vadītajā Artemis programmā, kurā viens no elementiem ir  Mēness stacijas “</w:t>
      </w:r>
      <w:r w:rsidRPr="0095733C">
        <w:rPr>
          <w:rFonts w:ascii="Times New Roman" w:hAnsi="Times New Roman" w:cs="Times New Roman"/>
          <w:i/>
          <w:iCs/>
          <w:sz w:val="24"/>
          <w:szCs w:val="24"/>
        </w:rPr>
        <w:t>Lunar Gateway</w:t>
      </w:r>
      <w:r w:rsidRPr="0095733C">
        <w:rPr>
          <w:rFonts w:ascii="Times New Roman" w:hAnsi="Times New Roman" w:cs="Times New Roman"/>
          <w:sz w:val="24"/>
          <w:szCs w:val="24"/>
        </w:rPr>
        <w:t>” izstrāde un būve</w:t>
      </w:r>
      <w:r w:rsidRPr="0095733C">
        <w:rPr>
          <w:rStyle w:val="FootnoteReference"/>
          <w:rFonts w:ascii="Times New Roman" w:hAnsi="Times New Roman" w:cs="Times New Roman"/>
          <w:sz w:val="24"/>
          <w:szCs w:val="24"/>
        </w:rPr>
        <w:footnoteReference w:id="3"/>
      </w:r>
      <w:r w:rsidRPr="0095733C">
        <w:rPr>
          <w:rFonts w:ascii="Times New Roman" w:hAnsi="Times New Roman" w:cs="Times New Roman"/>
          <w:sz w:val="24"/>
          <w:szCs w:val="24"/>
        </w:rPr>
        <w:t>. Šis Mēness orbītā plānotais kosmosa stacijas tīkls tiek attīstīts sadarbībā ar</w:t>
      </w:r>
      <w:r w:rsidR="00792F6A">
        <w:rPr>
          <w:rFonts w:ascii="Times New Roman" w:hAnsi="Times New Roman" w:cs="Times New Roman"/>
          <w:sz w:val="24"/>
          <w:szCs w:val="24"/>
        </w:rPr>
        <w:t xml:space="preserve"> Eiropas Kosmosa Aģentūru (</w:t>
      </w:r>
      <w:r w:rsidRPr="0095733C">
        <w:rPr>
          <w:rFonts w:ascii="Times New Roman" w:hAnsi="Times New Roman" w:cs="Times New Roman"/>
          <w:sz w:val="24"/>
          <w:szCs w:val="24"/>
        </w:rPr>
        <w:t>EKA</w:t>
      </w:r>
      <w:r w:rsidR="00792F6A">
        <w:rPr>
          <w:rFonts w:ascii="Times New Roman" w:hAnsi="Times New Roman" w:cs="Times New Roman"/>
          <w:sz w:val="24"/>
          <w:szCs w:val="24"/>
        </w:rPr>
        <w:t>)</w:t>
      </w:r>
      <w:r w:rsidRPr="0095733C">
        <w:rPr>
          <w:rFonts w:ascii="Times New Roman" w:hAnsi="Times New Roman" w:cs="Times New Roman"/>
          <w:sz w:val="24"/>
          <w:szCs w:val="24"/>
        </w:rPr>
        <w:t xml:space="preserve">, Japānas Aerokosmiskās izpētes aģentūru (JAXA) un Kanādas Kosmosa aģentūru (CSA). Sadarbības ietvaros Latvijas uzņēmums jau izstrādā komponentes, sistēmas vai zemes segmenta risinājumus šī projekta iekārtām, savukārt citiem vēl ir iespēja pievienoties.  </w:t>
      </w:r>
    </w:p>
    <w:p w14:paraId="5C5C1853" w14:textId="77777777" w:rsidR="00CF5171" w:rsidRDefault="00CF5171" w:rsidP="004E0D1E">
      <w:pPr>
        <w:pStyle w:val="NoSpacing"/>
        <w:jc w:val="both"/>
        <w:rPr>
          <w:rFonts w:ascii="Times New Roman" w:hAnsi="Times New Roman" w:cs="Times New Roman"/>
          <w:sz w:val="24"/>
          <w:szCs w:val="24"/>
        </w:rPr>
      </w:pPr>
    </w:p>
    <w:p w14:paraId="701DDD9A" w14:textId="77777777" w:rsidR="00BD3EED" w:rsidRDefault="00BD3EED" w:rsidP="004E0D1E">
      <w:pPr>
        <w:pStyle w:val="NoSpacing"/>
        <w:jc w:val="both"/>
        <w:rPr>
          <w:rFonts w:ascii="Times New Roman" w:hAnsi="Times New Roman" w:cs="Times New Roman"/>
          <w:sz w:val="24"/>
          <w:szCs w:val="24"/>
        </w:rPr>
      </w:pPr>
    </w:p>
    <w:p w14:paraId="486550B1" w14:textId="77777777" w:rsidR="00BD3EED" w:rsidRDefault="00BD3EED" w:rsidP="004E0D1E">
      <w:pPr>
        <w:pStyle w:val="NoSpacing"/>
        <w:jc w:val="both"/>
        <w:rPr>
          <w:rFonts w:ascii="Times New Roman" w:hAnsi="Times New Roman" w:cs="Times New Roman"/>
          <w:sz w:val="24"/>
          <w:szCs w:val="24"/>
        </w:rPr>
      </w:pPr>
    </w:p>
    <w:p w14:paraId="21FA20BF" w14:textId="77777777" w:rsidR="00BD3EED" w:rsidRPr="00EE2B2F" w:rsidRDefault="00BD3EED" w:rsidP="004E0D1E">
      <w:pPr>
        <w:pStyle w:val="NoSpacing"/>
        <w:jc w:val="both"/>
        <w:rPr>
          <w:rFonts w:ascii="Times New Roman" w:hAnsi="Times New Roman" w:cs="Times New Roman"/>
          <w:sz w:val="24"/>
          <w:szCs w:val="24"/>
        </w:rPr>
      </w:pPr>
    </w:p>
    <w:p w14:paraId="3C36BE68" w14:textId="05AC232F" w:rsidR="004E0D1E" w:rsidRPr="00EE2B2F" w:rsidRDefault="004E0D1E" w:rsidP="00026DF6">
      <w:pPr>
        <w:pStyle w:val="NoSpacing"/>
        <w:jc w:val="center"/>
        <w:rPr>
          <w:rFonts w:ascii="Times New Roman" w:hAnsi="Times New Roman" w:cs="Times New Roman"/>
          <w:b/>
          <w:bCs/>
          <w:sz w:val="24"/>
          <w:szCs w:val="24"/>
        </w:rPr>
      </w:pPr>
      <w:r w:rsidRPr="00EE2B2F">
        <w:rPr>
          <w:rFonts w:ascii="Times New Roman" w:hAnsi="Times New Roman" w:cs="Times New Roman"/>
          <w:b/>
          <w:bCs/>
          <w:sz w:val="24"/>
          <w:szCs w:val="24"/>
        </w:rPr>
        <w:t>Stratēģiskā sadarbība</w:t>
      </w:r>
    </w:p>
    <w:p w14:paraId="1B3382BC" w14:textId="77777777" w:rsidR="004E0D1E" w:rsidRPr="00EE2B2F" w:rsidRDefault="004E0D1E" w:rsidP="004E0D1E">
      <w:pPr>
        <w:pStyle w:val="NoSpacing"/>
        <w:jc w:val="both"/>
        <w:rPr>
          <w:rFonts w:ascii="Times New Roman" w:hAnsi="Times New Roman" w:cs="Times New Roman"/>
          <w:sz w:val="24"/>
          <w:szCs w:val="24"/>
        </w:rPr>
      </w:pPr>
    </w:p>
    <w:p w14:paraId="494F3BBC" w14:textId="5CDD2516" w:rsidR="004E0D1E" w:rsidRDefault="004E0D1E" w:rsidP="0095733C">
      <w:pPr>
        <w:pStyle w:val="NoSpacing"/>
        <w:ind w:firstLine="720"/>
        <w:jc w:val="both"/>
        <w:rPr>
          <w:rFonts w:ascii="Times New Roman" w:hAnsi="Times New Roman" w:cs="Times New Roman"/>
          <w:sz w:val="24"/>
          <w:szCs w:val="24"/>
        </w:rPr>
      </w:pPr>
      <w:r w:rsidRPr="00EE2B2F">
        <w:rPr>
          <w:rFonts w:ascii="Times New Roman" w:hAnsi="Times New Roman" w:cs="Times New Roman"/>
          <w:sz w:val="24"/>
          <w:szCs w:val="24"/>
        </w:rPr>
        <w:t xml:space="preserve">Parakstot </w:t>
      </w:r>
      <w:r w:rsidR="00B05B06">
        <w:rPr>
          <w:rFonts w:ascii="Times New Roman" w:hAnsi="Times New Roman" w:cs="Times New Roman"/>
          <w:sz w:val="24"/>
          <w:szCs w:val="24"/>
        </w:rPr>
        <w:t>Artemis vienošan</w:t>
      </w:r>
      <w:r w:rsidR="004E5A1E">
        <w:rPr>
          <w:rFonts w:ascii="Times New Roman" w:hAnsi="Times New Roman" w:cs="Times New Roman"/>
          <w:sz w:val="24"/>
          <w:szCs w:val="24"/>
        </w:rPr>
        <w:t>o</w:t>
      </w:r>
      <w:r w:rsidR="00B05B06">
        <w:rPr>
          <w:rFonts w:ascii="Times New Roman" w:hAnsi="Times New Roman" w:cs="Times New Roman"/>
          <w:sz w:val="24"/>
          <w:szCs w:val="24"/>
        </w:rPr>
        <w:t>s</w:t>
      </w:r>
      <w:r w:rsidRPr="00EE2B2F">
        <w:rPr>
          <w:rFonts w:ascii="Times New Roman" w:hAnsi="Times New Roman" w:cs="Times New Roman"/>
          <w:sz w:val="24"/>
          <w:szCs w:val="24"/>
        </w:rPr>
        <w:t xml:space="preserve">, Latvija kļūst par daļu no </w:t>
      </w:r>
      <w:r w:rsidR="0060434E" w:rsidRPr="0060434E">
        <w:rPr>
          <w:rFonts w:ascii="Times New Roman" w:hAnsi="Times New Roman" w:cs="Times New Roman"/>
          <w:sz w:val="24"/>
          <w:szCs w:val="24"/>
        </w:rPr>
        <w:t>plašākas starptautiskas sadarbības, kuras mērķis ir nodrošināt miermīlīgu un atbildīgu kosmosa izpēti</w:t>
      </w:r>
      <w:r w:rsidR="006D1C60">
        <w:rPr>
          <w:rFonts w:ascii="Times New Roman" w:hAnsi="Times New Roman" w:cs="Times New Roman"/>
          <w:sz w:val="24"/>
          <w:szCs w:val="24"/>
        </w:rPr>
        <w:t xml:space="preserve">, kā arī vēlreiz </w:t>
      </w:r>
      <w:r w:rsidR="00026DF6" w:rsidRPr="00EE2B2F">
        <w:rPr>
          <w:rFonts w:ascii="Times New Roman" w:hAnsi="Times New Roman" w:cs="Times New Roman"/>
          <w:sz w:val="24"/>
          <w:szCs w:val="24"/>
        </w:rPr>
        <w:t>apliecinātu Latvijas apņēmīb</w:t>
      </w:r>
      <w:r w:rsidR="003A0684">
        <w:rPr>
          <w:rFonts w:ascii="Times New Roman" w:hAnsi="Times New Roman" w:cs="Times New Roman"/>
          <w:sz w:val="24"/>
          <w:szCs w:val="24"/>
        </w:rPr>
        <w:t>u</w:t>
      </w:r>
      <w:r w:rsidR="00026DF6" w:rsidRPr="00EE2B2F">
        <w:rPr>
          <w:rFonts w:ascii="Times New Roman" w:hAnsi="Times New Roman" w:cs="Times New Roman"/>
          <w:sz w:val="24"/>
          <w:szCs w:val="24"/>
        </w:rPr>
        <w:t xml:space="preserve"> cieši sadarboties ar </w:t>
      </w:r>
      <w:r w:rsidRPr="00EE2B2F">
        <w:rPr>
          <w:rFonts w:ascii="Times New Roman" w:hAnsi="Times New Roman" w:cs="Times New Roman"/>
          <w:sz w:val="24"/>
          <w:szCs w:val="24"/>
        </w:rPr>
        <w:t>NASA</w:t>
      </w:r>
      <w:r w:rsidR="006D1C60">
        <w:rPr>
          <w:rFonts w:ascii="Times New Roman" w:hAnsi="Times New Roman" w:cs="Times New Roman"/>
          <w:sz w:val="24"/>
          <w:szCs w:val="24"/>
        </w:rPr>
        <w:t xml:space="preserve"> un</w:t>
      </w:r>
      <w:r w:rsidRPr="00EE2B2F">
        <w:rPr>
          <w:rFonts w:ascii="Times New Roman" w:hAnsi="Times New Roman" w:cs="Times New Roman"/>
          <w:sz w:val="24"/>
          <w:szCs w:val="24"/>
        </w:rPr>
        <w:t xml:space="preserve"> valstīm, kas aktīvi </w:t>
      </w:r>
      <w:r w:rsidR="006D1C60">
        <w:rPr>
          <w:rFonts w:ascii="Times New Roman" w:hAnsi="Times New Roman" w:cs="Times New Roman"/>
          <w:sz w:val="24"/>
          <w:szCs w:val="24"/>
        </w:rPr>
        <w:t>iestājas</w:t>
      </w:r>
      <w:r w:rsidR="006D1C60" w:rsidRPr="00EE2B2F">
        <w:rPr>
          <w:rFonts w:ascii="Times New Roman" w:hAnsi="Times New Roman" w:cs="Times New Roman"/>
          <w:sz w:val="24"/>
          <w:szCs w:val="24"/>
        </w:rPr>
        <w:t xml:space="preserve"> </w:t>
      </w:r>
      <w:r w:rsidR="006D1C60">
        <w:rPr>
          <w:rFonts w:ascii="Times New Roman" w:hAnsi="Times New Roman" w:cs="Times New Roman"/>
          <w:sz w:val="24"/>
          <w:szCs w:val="24"/>
        </w:rPr>
        <w:t>par ilgtspējīgu kosmosa izmantošana</w:t>
      </w:r>
      <w:r w:rsidRPr="00EE2B2F">
        <w:rPr>
          <w:rFonts w:ascii="Times New Roman" w:hAnsi="Times New Roman" w:cs="Times New Roman"/>
          <w:sz w:val="24"/>
          <w:szCs w:val="24"/>
        </w:rPr>
        <w:t xml:space="preserve"> (piem., ASV, Japāna, Austrālija).</w:t>
      </w:r>
    </w:p>
    <w:p w14:paraId="64EF4A41" w14:textId="05DFAC23" w:rsidR="00101DE9" w:rsidRDefault="00B05B06" w:rsidP="00101DE9">
      <w:pPr>
        <w:pStyle w:val="NoSpacing"/>
        <w:ind w:firstLine="720"/>
        <w:jc w:val="both"/>
      </w:pPr>
      <w:r>
        <w:rPr>
          <w:rFonts w:ascii="Times New Roman" w:hAnsi="Times New Roman" w:cs="Times New Roman"/>
          <w:sz w:val="24"/>
          <w:szCs w:val="24"/>
        </w:rPr>
        <w:t>Artemis vienošanās</w:t>
      </w:r>
      <w:r w:rsidR="0060434E" w:rsidRPr="0060434E">
        <w:rPr>
          <w:rFonts w:ascii="Times New Roman" w:hAnsi="Times New Roman" w:cs="Times New Roman"/>
          <w:sz w:val="24"/>
          <w:szCs w:val="24"/>
        </w:rPr>
        <w:t xml:space="preserve"> </w:t>
      </w:r>
      <w:r w:rsidR="00101DE9">
        <w:rPr>
          <w:rFonts w:ascii="Times New Roman" w:hAnsi="Times New Roman" w:cs="Times New Roman"/>
          <w:sz w:val="24"/>
          <w:szCs w:val="24"/>
        </w:rPr>
        <w:t xml:space="preserve">var </w:t>
      </w:r>
      <w:r w:rsidR="0060434E" w:rsidRPr="0060434E">
        <w:rPr>
          <w:rFonts w:ascii="Times New Roman" w:hAnsi="Times New Roman" w:cs="Times New Roman"/>
          <w:sz w:val="24"/>
          <w:szCs w:val="24"/>
        </w:rPr>
        <w:t>stiprinā</w:t>
      </w:r>
      <w:r w:rsidR="00101DE9">
        <w:rPr>
          <w:rFonts w:ascii="Times New Roman" w:hAnsi="Times New Roman" w:cs="Times New Roman"/>
          <w:sz w:val="24"/>
          <w:szCs w:val="24"/>
        </w:rPr>
        <w:t>t</w:t>
      </w:r>
      <w:r w:rsidR="0060434E" w:rsidRPr="0060434E">
        <w:rPr>
          <w:rFonts w:ascii="Times New Roman" w:hAnsi="Times New Roman" w:cs="Times New Roman"/>
          <w:sz w:val="24"/>
          <w:szCs w:val="24"/>
        </w:rPr>
        <w:t xml:space="preserve"> Latvijas industrijas un pētniecības iespējas integrēties starptautiskajos projektos sadarbībā ar ASV kosmosa aģentūru NASA (Mēness bāze, Lunar Gateway u.c.).</w:t>
      </w:r>
      <w:r w:rsidR="00101DE9" w:rsidRPr="00101DE9">
        <w:t xml:space="preserve"> </w:t>
      </w:r>
      <w:r w:rsidR="00101DE9" w:rsidRPr="0095733C">
        <w:rPr>
          <w:rFonts w:ascii="Times New Roman" w:hAnsi="Times New Roman" w:cs="Times New Roman"/>
          <w:sz w:val="24"/>
          <w:szCs w:val="24"/>
        </w:rPr>
        <w:t xml:space="preserve">Latvijas pievienošanās </w:t>
      </w:r>
      <w:r>
        <w:rPr>
          <w:rFonts w:ascii="Times New Roman" w:hAnsi="Times New Roman" w:cs="Times New Roman"/>
          <w:sz w:val="24"/>
          <w:szCs w:val="24"/>
        </w:rPr>
        <w:t>Artemis vienošanās</w:t>
      </w:r>
      <w:r w:rsidR="00101DE9" w:rsidRPr="0095733C">
        <w:rPr>
          <w:rFonts w:ascii="Times New Roman" w:hAnsi="Times New Roman" w:cs="Times New Roman"/>
          <w:sz w:val="24"/>
          <w:szCs w:val="24"/>
        </w:rPr>
        <w:t xml:space="preserve"> nostiprinās valsts starptautisko redzamību un uzticamību kosmosa politikas jomā, apliecinot atbalstu drošas, noturīgas un ilgtspējīgas kosmosa izmantošanas principiem.</w:t>
      </w:r>
    </w:p>
    <w:p w14:paraId="468262DD" w14:textId="1539C961" w:rsidR="00101DE9" w:rsidRPr="00101DE9" w:rsidRDefault="00101DE9" w:rsidP="00101DE9">
      <w:pPr>
        <w:pStyle w:val="NoSpacing"/>
        <w:ind w:firstLine="720"/>
        <w:jc w:val="both"/>
        <w:rPr>
          <w:rFonts w:ascii="Times New Roman" w:hAnsi="Times New Roman" w:cs="Times New Roman"/>
          <w:sz w:val="24"/>
          <w:szCs w:val="24"/>
        </w:rPr>
      </w:pPr>
      <w:r w:rsidRPr="00101DE9">
        <w:rPr>
          <w:rFonts w:ascii="Times New Roman" w:hAnsi="Times New Roman" w:cs="Times New Roman"/>
          <w:sz w:val="24"/>
          <w:szCs w:val="24"/>
        </w:rPr>
        <w:t>Latvija, pievienojoties vienošanās dalībniecēm, iegūtu iespēju nostiprināt savu redzamību starptautiskajā kosmosa sadarbības tīklā un radīt papildus iespējas un labvēlīgus nosacījumus Latvijas industrijai un zinātnisko institūtu attīstībai.</w:t>
      </w:r>
    </w:p>
    <w:p w14:paraId="5673E987" w14:textId="6BE5E908" w:rsidR="004E0D1E" w:rsidRPr="00EE2B2F" w:rsidRDefault="00B52ED0" w:rsidP="0095733C">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Vienlaikus d</w:t>
      </w:r>
      <w:r w:rsidRPr="00B52ED0">
        <w:rPr>
          <w:rFonts w:ascii="Times New Roman" w:hAnsi="Times New Roman" w:cs="Times New Roman"/>
          <w:sz w:val="24"/>
          <w:szCs w:val="24"/>
        </w:rPr>
        <w:t>alība pavērs jaunas sadarbības iespējas ar NASA, un citiem vadošajiem starptautiskajiem partneriem kosmosa jomā, sekmējot Latvijas industrijas un zinātnes integrāciju globālajās piegādes ķēdēs un inovāciju projektos.</w:t>
      </w:r>
    </w:p>
    <w:p w14:paraId="0B030703" w14:textId="77777777" w:rsidR="00321DD0" w:rsidRPr="00EE2B2F" w:rsidRDefault="00321DD0" w:rsidP="00321DD0">
      <w:pPr>
        <w:pStyle w:val="NoSpacing"/>
        <w:jc w:val="both"/>
        <w:rPr>
          <w:rFonts w:ascii="Times New Roman" w:hAnsi="Times New Roman" w:cs="Times New Roman"/>
          <w:sz w:val="24"/>
          <w:szCs w:val="24"/>
        </w:rPr>
      </w:pPr>
    </w:p>
    <w:p w14:paraId="6D646DC2" w14:textId="2AE4A49F" w:rsidR="004E0D1E" w:rsidRPr="00EE2B2F" w:rsidRDefault="004E5A1E" w:rsidP="004E0D1E">
      <w:pPr>
        <w:pStyle w:val="NoSpacing"/>
        <w:jc w:val="center"/>
        <w:rPr>
          <w:rFonts w:ascii="Times New Roman" w:hAnsi="Times New Roman" w:cs="Times New Roman"/>
          <w:b/>
          <w:bCs/>
          <w:sz w:val="24"/>
          <w:szCs w:val="24"/>
        </w:rPr>
      </w:pPr>
      <w:r>
        <w:rPr>
          <w:rFonts w:ascii="Times New Roman" w:hAnsi="Times New Roman" w:cs="Times New Roman"/>
          <w:b/>
          <w:bCs/>
          <w:sz w:val="24"/>
          <w:szCs w:val="24"/>
        </w:rPr>
        <w:t>Ietekme uz administratīvajām saistībām un</w:t>
      </w:r>
      <w:r w:rsidR="004E0D1E" w:rsidRPr="00EE2B2F">
        <w:rPr>
          <w:rFonts w:ascii="Times New Roman" w:hAnsi="Times New Roman" w:cs="Times New Roman"/>
          <w:b/>
          <w:bCs/>
          <w:sz w:val="24"/>
          <w:szCs w:val="24"/>
        </w:rPr>
        <w:t xml:space="preserve"> ietekme uz budžetu</w:t>
      </w:r>
    </w:p>
    <w:p w14:paraId="0FD34D8D" w14:textId="77777777" w:rsidR="004E0D1E" w:rsidRPr="00EE2B2F" w:rsidRDefault="004E0D1E" w:rsidP="00321DD0">
      <w:pPr>
        <w:pStyle w:val="NoSpacing"/>
        <w:jc w:val="both"/>
        <w:rPr>
          <w:rFonts w:ascii="Times New Roman" w:hAnsi="Times New Roman" w:cs="Times New Roman"/>
          <w:sz w:val="24"/>
          <w:szCs w:val="24"/>
        </w:rPr>
      </w:pPr>
    </w:p>
    <w:p w14:paraId="6F3029B9" w14:textId="22345825" w:rsidR="00026DF6" w:rsidRPr="00EE2B2F" w:rsidRDefault="00026DF6" w:rsidP="0095733C">
      <w:pPr>
        <w:pStyle w:val="NoSpacing"/>
        <w:ind w:firstLine="720"/>
        <w:jc w:val="both"/>
        <w:rPr>
          <w:rFonts w:ascii="Times New Roman" w:hAnsi="Times New Roman" w:cs="Times New Roman"/>
          <w:sz w:val="24"/>
          <w:szCs w:val="24"/>
        </w:rPr>
      </w:pPr>
      <w:r w:rsidRPr="00EE2B2F">
        <w:rPr>
          <w:rFonts w:ascii="Times New Roman" w:hAnsi="Times New Roman" w:cs="Times New Roman"/>
          <w:sz w:val="24"/>
          <w:szCs w:val="24"/>
        </w:rPr>
        <w:t xml:space="preserve">Latvijas pievienošanās </w:t>
      </w:r>
      <w:r w:rsidR="00B05B06">
        <w:rPr>
          <w:rFonts w:ascii="Times New Roman" w:hAnsi="Times New Roman" w:cs="Times New Roman"/>
          <w:sz w:val="24"/>
          <w:szCs w:val="24"/>
        </w:rPr>
        <w:t>Artemis vienošanās</w:t>
      </w:r>
      <w:r w:rsidRPr="00EE2B2F">
        <w:rPr>
          <w:rFonts w:ascii="Times New Roman" w:hAnsi="Times New Roman" w:cs="Times New Roman"/>
          <w:sz w:val="24"/>
          <w:szCs w:val="24"/>
        </w:rPr>
        <w:t xml:space="preserve"> neradīs tiešas administratīvas saistības, jo vienošanās ir politiska, un tā nav juridiski saistošs līgums. Administratīvais pienākums aprobežojas ar līdzdalību starptautiskajā sadarbības tīklā un principu ievērošanu</w:t>
      </w:r>
      <w:r w:rsidR="00101DE9">
        <w:rPr>
          <w:rFonts w:ascii="Times New Roman" w:hAnsi="Times New Roman" w:cs="Times New Roman"/>
          <w:sz w:val="24"/>
          <w:szCs w:val="24"/>
        </w:rPr>
        <w:t xml:space="preserve">. </w:t>
      </w:r>
    </w:p>
    <w:p w14:paraId="3F25322D" w14:textId="208C2342" w:rsidR="00026DF6" w:rsidRPr="00EE2B2F" w:rsidRDefault="00026DF6" w:rsidP="00026DF6">
      <w:pPr>
        <w:pStyle w:val="NoSpacing"/>
        <w:jc w:val="both"/>
        <w:rPr>
          <w:rFonts w:ascii="Times New Roman" w:hAnsi="Times New Roman" w:cs="Times New Roman"/>
          <w:sz w:val="24"/>
          <w:szCs w:val="24"/>
        </w:rPr>
      </w:pPr>
      <w:r w:rsidRPr="00EE2B2F">
        <w:rPr>
          <w:rFonts w:ascii="Times New Roman" w:hAnsi="Times New Roman" w:cs="Times New Roman"/>
          <w:sz w:val="24"/>
          <w:szCs w:val="24"/>
        </w:rPr>
        <w:t xml:space="preserve">Tiešas finansiālās izmaksas </w:t>
      </w:r>
      <w:r w:rsidR="00B05B06">
        <w:rPr>
          <w:rFonts w:ascii="Times New Roman" w:hAnsi="Times New Roman" w:cs="Times New Roman"/>
          <w:sz w:val="24"/>
          <w:szCs w:val="24"/>
        </w:rPr>
        <w:t>Artemis vienošanās</w:t>
      </w:r>
      <w:r w:rsidRPr="00EE2B2F">
        <w:rPr>
          <w:rFonts w:ascii="Times New Roman" w:hAnsi="Times New Roman" w:cs="Times New Roman"/>
          <w:sz w:val="24"/>
          <w:szCs w:val="24"/>
        </w:rPr>
        <w:t xml:space="preserve"> parakstīšanai netiek paredzētas. Vienošanās neveido papildu iemaksu mehānismus vai obligātas finanšu saistības.Tomēr jāņem vērā iespējamās netiešās izmaksas un </w:t>
      </w:r>
      <w:r w:rsidR="003A0684">
        <w:rPr>
          <w:rFonts w:ascii="Times New Roman" w:hAnsi="Times New Roman" w:cs="Times New Roman"/>
          <w:sz w:val="24"/>
          <w:szCs w:val="24"/>
        </w:rPr>
        <w:t xml:space="preserve">potenciālos </w:t>
      </w:r>
      <w:r w:rsidRPr="00EE2B2F">
        <w:rPr>
          <w:rFonts w:ascii="Times New Roman" w:hAnsi="Times New Roman" w:cs="Times New Roman"/>
          <w:sz w:val="24"/>
          <w:szCs w:val="24"/>
        </w:rPr>
        <w:t>ieguldījumu</w:t>
      </w:r>
      <w:r w:rsidR="003A0684">
        <w:rPr>
          <w:rFonts w:ascii="Times New Roman" w:hAnsi="Times New Roman" w:cs="Times New Roman"/>
          <w:sz w:val="24"/>
          <w:szCs w:val="24"/>
        </w:rPr>
        <w:t>s</w:t>
      </w:r>
      <w:r w:rsidRPr="00EE2B2F">
        <w:rPr>
          <w:rFonts w:ascii="Times New Roman" w:hAnsi="Times New Roman" w:cs="Times New Roman"/>
          <w:sz w:val="24"/>
          <w:szCs w:val="24"/>
        </w:rPr>
        <w:t xml:space="preserve"> nākotnē, ja Latvija izvēlētos:</w:t>
      </w:r>
    </w:p>
    <w:p w14:paraId="2F38498E" w14:textId="574109D8" w:rsidR="00026DF6" w:rsidRPr="00EE2B2F" w:rsidRDefault="00026DF6" w:rsidP="00026DF6">
      <w:pPr>
        <w:pStyle w:val="NoSpacing"/>
        <w:numPr>
          <w:ilvl w:val="0"/>
          <w:numId w:val="2"/>
        </w:numPr>
        <w:jc w:val="both"/>
        <w:rPr>
          <w:rFonts w:ascii="Times New Roman" w:hAnsi="Times New Roman" w:cs="Times New Roman"/>
          <w:sz w:val="24"/>
          <w:szCs w:val="24"/>
        </w:rPr>
      </w:pPr>
      <w:r w:rsidRPr="00EE2B2F">
        <w:rPr>
          <w:rFonts w:ascii="Times New Roman" w:hAnsi="Times New Roman" w:cs="Times New Roman"/>
          <w:sz w:val="24"/>
          <w:szCs w:val="24"/>
        </w:rPr>
        <w:t xml:space="preserve">paplašināt līdzdalību starptautiskās misijās, kas saistītas ar Mēness, Marsa vai citu kosmosa objektu izpēti (piemēram, sadarbībā ar </w:t>
      </w:r>
      <w:r w:rsidR="008B7476">
        <w:rPr>
          <w:rFonts w:ascii="Times New Roman" w:hAnsi="Times New Roman" w:cs="Times New Roman"/>
          <w:sz w:val="24"/>
          <w:szCs w:val="24"/>
        </w:rPr>
        <w:t>EKA</w:t>
      </w:r>
      <w:r w:rsidRPr="00EE2B2F">
        <w:rPr>
          <w:rFonts w:ascii="Times New Roman" w:hAnsi="Times New Roman" w:cs="Times New Roman"/>
          <w:sz w:val="24"/>
          <w:szCs w:val="24"/>
        </w:rPr>
        <w:t xml:space="preserve">, NASA vai citiem Artemis </w:t>
      </w:r>
      <w:r w:rsidR="00101DE9">
        <w:rPr>
          <w:rFonts w:ascii="Times New Roman" w:hAnsi="Times New Roman" w:cs="Times New Roman"/>
          <w:sz w:val="24"/>
          <w:szCs w:val="24"/>
        </w:rPr>
        <w:t>programmas</w:t>
      </w:r>
      <w:r w:rsidR="00502F88">
        <w:rPr>
          <w:rFonts w:ascii="Times New Roman" w:hAnsi="Times New Roman" w:cs="Times New Roman"/>
          <w:sz w:val="24"/>
          <w:szCs w:val="24"/>
        </w:rPr>
        <w:t xml:space="preserve"> </w:t>
      </w:r>
      <w:r w:rsidRPr="00EE2B2F">
        <w:rPr>
          <w:rFonts w:ascii="Times New Roman" w:hAnsi="Times New Roman" w:cs="Times New Roman"/>
          <w:sz w:val="24"/>
          <w:szCs w:val="24"/>
        </w:rPr>
        <w:t>partneriem);</w:t>
      </w:r>
    </w:p>
    <w:p w14:paraId="416ADFE3" w14:textId="286EE5D2" w:rsidR="00026DF6" w:rsidRPr="00EE2B2F" w:rsidRDefault="00026DF6" w:rsidP="00910475">
      <w:pPr>
        <w:pStyle w:val="NoSpacing"/>
        <w:numPr>
          <w:ilvl w:val="0"/>
          <w:numId w:val="2"/>
        </w:numPr>
        <w:jc w:val="both"/>
        <w:rPr>
          <w:rFonts w:ascii="Times New Roman" w:hAnsi="Times New Roman" w:cs="Times New Roman"/>
          <w:sz w:val="24"/>
          <w:szCs w:val="24"/>
        </w:rPr>
      </w:pPr>
      <w:r w:rsidRPr="00EE2B2F">
        <w:rPr>
          <w:rFonts w:ascii="Times New Roman" w:hAnsi="Times New Roman" w:cs="Times New Roman"/>
          <w:sz w:val="24"/>
          <w:szCs w:val="24"/>
        </w:rPr>
        <w:t xml:space="preserve">palielināt atbalstu nacionālajai industrijai un </w:t>
      </w:r>
      <w:r w:rsidR="00445455">
        <w:rPr>
          <w:rFonts w:ascii="Times New Roman" w:hAnsi="Times New Roman" w:cs="Times New Roman"/>
          <w:sz w:val="24"/>
          <w:szCs w:val="24"/>
        </w:rPr>
        <w:t>zinātniskajiem institūtiem</w:t>
      </w:r>
      <w:r w:rsidRPr="00EE2B2F">
        <w:rPr>
          <w:rFonts w:ascii="Times New Roman" w:hAnsi="Times New Roman" w:cs="Times New Roman"/>
          <w:sz w:val="24"/>
          <w:szCs w:val="24"/>
        </w:rPr>
        <w:t>, lai t</w:t>
      </w:r>
      <w:r w:rsidR="00445455">
        <w:rPr>
          <w:rFonts w:ascii="Times New Roman" w:hAnsi="Times New Roman" w:cs="Times New Roman"/>
          <w:sz w:val="24"/>
          <w:szCs w:val="24"/>
        </w:rPr>
        <w:t>ie</w:t>
      </w:r>
      <w:r w:rsidRPr="00EE2B2F">
        <w:rPr>
          <w:rFonts w:ascii="Times New Roman" w:hAnsi="Times New Roman" w:cs="Times New Roman"/>
          <w:sz w:val="24"/>
          <w:szCs w:val="24"/>
        </w:rPr>
        <w:t xml:space="preserve"> varētu izmantot </w:t>
      </w:r>
      <w:r w:rsidR="00B05B06" w:rsidRPr="00792F6A">
        <w:rPr>
          <w:rFonts w:ascii="Times New Roman" w:hAnsi="Times New Roman" w:cs="Times New Roman"/>
          <w:sz w:val="24"/>
          <w:szCs w:val="24"/>
        </w:rPr>
        <w:t>Artemis vienošanās</w:t>
      </w:r>
      <w:r w:rsidRPr="00792F6A">
        <w:rPr>
          <w:rFonts w:ascii="Times New Roman" w:hAnsi="Times New Roman" w:cs="Times New Roman"/>
          <w:sz w:val="24"/>
          <w:szCs w:val="24"/>
        </w:rPr>
        <w:t xml:space="preserve"> </w:t>
      </w:r>
      <w:r w:rsidRPr="00EE2B2F">
        <w:rPr>
          <w:rFonts w:ascii="Times New Roman" w:hAnsi="Times New Roman" w:cs="Times New Roman"/>
          <w:sz w:val="24"/>
          <w:szCs w:val="24"/>
        </w:rPr>
        <w:t>ietvaros pieejamās sadarbības iespējas;</w:t>
      </w:r>
    </w:p>
    <w:p w14:paraId="70AC6908" w14:textId="3B3156FF" w:rsidR="00026DF6" w:rsidRDefault="00026DF6" w:rsidP="00910475">
      <w:pPr>
        <w:pStyle w:val="NoSpacing"/>
        <w:numPr>
          <w:ilvl w:val="0"/>
          <w:numId w:val="2"/>
        </w:numPr>
        <w:jc w:val="both"/>
        <w:rPr>
          <w:rFonts w:ascii="Times New Roman" w:hAnsi="Times New Roman" w:cs="Times New Roman"/>
          <w:sz w:val="24"/>
          <w:szCs w:val="24"/>
        </w:rPr>
      </w:pPr>
      <w:r w:rsidRPr="00EE2B2F">
        <w:rPr>
          <w:rFonts w:ascii="Times New Roman" w:hAnsi="Times New Roman" w:cs="Times New Roman"/>
          <w:sz w:val="24"/>
          <w:szCs w:val="24"/>
        </w:rPr>
        <w:t xml:space="preserve">Tādējādi kopējais </w:t>
      </w:r>
      <w:r w:rsidR="004E5A1E" w:rsidRPr="00EE2B2F">
        <w:rPr>
          <w:rFonts w:ascii="Times New Roman" w:hAnsi="Times New Roman" w:cs="Times New Roman"/>
          <w:sz w:val="24"/>
          <w:szCs w:val="24"/>
        </w:rPr>
        <w:t>administratīv</w:t>
      </w:r>
      <w:r w:rsidR="004E5A1E">
        <w:rPr>
          <w:rFonts w:ascii="Times New Roman" w:hAnsi="Times New Roman" w:cs="Times New Roman"/>
          <w:sz w:val="24"/>
          <w:szCs w:val="24"/>
        </w:rPr>
        <w:t>ās saistības</w:t>
      </w:r>
      <w:r w:rsidR="004E5A1E" w:rsidRPr="00EE2B2F">
        <w:rPr>
          <w:rFonts w:ascii="Times New Roman" w:hAnsi="Times New Roman" w:cs="Times New Roman"/>
          <w:sz w:val="24"/>
          <w:szCs w:val="24"/>
        </w:rPr>
        <w:t xml:space="preserve"> </w:t>
      </w:r>
      <w:r w:rsidRPr="00EE2B2F">
        <w:rPr>
          <w:rFonts w:ascii="Times New Roman" w:hAnsi="Times New Roman" w:cs="Times New Roman"/>
          <w:sz w:val="24"/>
          <w:szCs w:val="24"/>
        </w:rPr>
        <w:t>un finansiālais slogs Latvijai tiek vērtēts kā minimāls</w:t>
      </w:r>
      <w:r w:rsidR="00101DE9">
        <w:rPr>
          <w:rFonts w:ascii="Times New Roman" w:hAnsi="Times New Roman" w:cs="Times New Roman"/>
          <w:sz w:val="24"/>
          <w:szCs w:val="24"/>
        </w:rPr>
        <w:t xml:space="preserve">. </w:t>
      </w:r>
    </w:p>
    <w:p w14:paraId="57B480C3" w14:textId="7748C6CD" w:rsidR="00444501" w:rsidRPr="00910475" w:rsidRDefault="00444501" w:rsidP="005D1505">
      <w:pPr>
        <w:pStyle w:val="NoSpacing"/>
        <w:ind w:firstLine="360"/>
        <w:jc w:val="both"/>
        <w:rPr>
          <w:rFonts w:ascii="Times New Roman" w:hAnsi="Times New Roman" w:cs="Times New Roman"/>
          <w:sz w:val="24"/>
          <w:szCs w:val="24"/>
        </w:rPr>
      </w:pPr>
      <w:r w:rsidRPr="00910475">
        <w:rPr>
          <w:rFonts w:ascii="Times New Roman" w:hAnsi="Times New Roman" w:cs="Times New Roman"/>
          <w:sz w:val="24"/>
          <w:szCs w:val="24"/>
        </w:rPr>
        <w:t>Artemis vienošanās izpildes koordināciju Izglītības un zinātnes ministrija un Ekonomikas ministrija nodrošinās to esošo valsts budžeta līdzekļu ietvaros.</w:t>
      </w:r>
    </w:p>
    <w:p w14:paraId="3F94B05F" w14:textId="77777777" w:rsidR="00444501" w:rsidRPr="00EE2B2F" w:rsidRDefault="00444501" w:rsidP="005D1505">
      <w:pPr>
        <w:pStyle w:val="NoSpacing"/>
        <w:jc w:val="both"/>
        <w:rPr>
          <w:rFonts w:ascii="Times New Roman" w:hAnsi="Times New Roman" w:cs="Times New Roman"/>
          <w:sz w:val="24"/>
          <w:szCs w:val="24"/>
        </w:rPr>
      </w:pPr>
    </w:p>
    <w:p w14:paraId="10B38219" w14:textId="77777777" w:rsidR="00026DF6" w:rsidRPr="00EE2B2F" w:rsidRDefault="00026DF6" w:rsidP="00321DD0">
      <w:pPr>
        <w:pStyle w:val="NoSpacing"/>
        <w:jc w:val="both"/>
        <w:rPr>
          <w:rFonts w:ascii="Times New Roman" w:hAnsi="Times New Roman" w:cs="Times New Roman"/>
          <w:sz w:val="24"/>
          <w:szCs w:val="24"/>
        </w:rPr>
      </w:pPr>
    </w:p>
    <w:p w14:paraId="28DD65A9" w14:textId="60D9B293" w:rsidR="00321DD0" w:rsidRPr="00EE2B2F" w:rsidRDefault="00321DD0" w:rsidP="00026DF6">
      <w:pPr>
        <w:pStyle w:val="NoSpacing"/>
        <w:jc w:val="center"/>
        <w:rPr>
          <w:rFonts w:ascii="Times New Roman" w:hAnsi="Times New Roman" w:cs="Times New Roman"/>
          <w:b/>
          <w:bCs/>
          <w:sz w:val="24"/>
          <w:szCs w:val="24"/>
        </w:rPr>
      </w:pPr>
      <w:r w:rsidRPr="00EE2B2F">
        <w:rPr>
          <w:rFonts w:ascii="Times New Roman" w:hAnsi="Times New Roman" w:cs="Times New Roman"/>
          <w:b/>
          <w:bCs/>
          <w:sz w:val="24"/>
          <w:szCs w:val="24"/>
        </w:rPr>
        <w:t>Citu valstu prakse</w:t>
      </w:r>
    </w:p>
    <w:p w14:paraId="5091D996" w14:textId="77777777" w:rsidR="00321DD0" w:rsidRPr="00EE2B2F" w:rsidRDefault="00321DD0" w:rsidP="00321DD0">
      <w:pPr>
        <w:pStyle w:val="NoSpacing"/>
        <w:jc w:val="both"/>
        <w:rPr>
          <w:rFonts w:ascii="Times New Roman" w:hAnsi="Times New Roman" w:cs="Times New Roman"/>
          <w:sz w:val="24"/>
          <w:szCs w:val="24"/>
        </w:rPr>
      </w:pPr>
    </w:p>
    <w:p w14:paraId="30C6B652" w14:textId="468ECAC3" w:rsidR="00026DF6" w:rsidRDefault="00026DF6" w:rsidP="0095733C">
      <w:pPr>
        <w:pStyle w:val="NoSpacing"/>
        <w:ind w:firstLine="720"/>
        <w:jc w:val="both"/>
        <w:rPr>
          <w:rFonts w:ascii="Times New Roman" w:hAnsi="Times New Roman" w:cs="Times New Roman"/>
          <w:sz w:val="24"/>
          <w:szCs w:val="24"/>
        </w:rPr>
      </w:pPr>
      <w:r w:rsidRPr="00EE2B2F">
        <w:rPr>
          <w:rFonts w:ascii="Times New Roman" w:hAnsi="Times New Roman" w:cs="Times New Roman"/>
          <w:sz w:val="24"/>
          <w:szCs w:val="24"/>
        </w:rPr>
        <w:t xml:space="preserve">Vienošanās parakstīšana </w:t>
      </w:r>
      <w:r w:rsidR="00ED7C35">
        <w:rPr>
          <w:rFonts w:ascii="Times New Roman" w:hAnsi="Times New Roman" w:cs="Times New Roman"/>
          <w:sz w:val="24"/>
          <w:szCs w:val="24"/>
        </w:rPr>
        <w:t xml:space="preserve">starptautiski </w:t>
      </w:r>
      <w:r w:rsidRPr="00EE2B2F">
        <w:rPr>
          <w:rFonts w:ascii="Times New Roman" w:hAnsi="Times New Roman" w:cs="Times New Roman"/>
          <w:sz w:val="24"/>
          <w:szCs w:val="24"/>
        </w:rPr>
        <w:t xml:space="preserve">tiek interpretēta kā valsts gatavība piedalīties </w:t>
      </w:r>
      <w:r w:rsidR="00ED7C35">
        <w:rPr>
          <w:rFonts w:ascii="Times New Roman" w:hAnsi="Times New Roman" w:cs="Times New Roman"/>
          <w:sz w:val="24"/>
          <w:szCs w:val="24"/>
        </w:rPr>
        <w:t>globālā</w:t>
      </w:r>
      <w:r w:rsidRPr="00EE2B2F">
        <w:rPr>
          <w:rFonts w:ascii="Times New Roman" w:hAnsi="Times New Roman" w:cs="Times New Roman"/>
          <w:sz w:val="24"/>
          <w:szCs w:val="24"/>
        </w:rPr>
        <w:t xml:space="preserve"> sadarbībā par Mēness un citu kosmosa objektu izpēti, kā arī </w:t>
      </w:r>
      <w:r w:rsidR="00ED7C35">
        <w:rPr>
          <w:rFonts w:ascii="Times New Roman" w:hAnsi="Times New Roman" w:cs="Times New Roman"/>
          <w:sz w:val="24"/>
          <w:szCs w:val="24"/>
        </w:rPr>
        <w:t xml:space="preserve">politisks </w:t>
      </w:r>
      <w:r w:rsidRPr="00EE2B2F">
        <w:rPr>
          <w:rFonts w:ascii="Times New Roman" w:hAnsi="Times New Roman" w:cs="Times New Roman"/>
          <w:sz w:val="24"/>
          <w:szCs w:val="24"/>
        </w:rPr>
        <w:t xml:space="preserve">atbalsts ASV un NASA vadītajai iniciatīvai par ilgtspējīgu un atbildīgu kosmosa izmantošanu. Lielākā daļa ES dalībvalstu, kas jau pievienojušās </w:t>
      </w:r>
      <w:r w:rsidR="00B05B06">
        <w:rPr>
          <w:rFonts w:ascii="Times New Roman" w:hAnsi="Times New Roman" w:cs="Times New Roman"/>
          <w:sz w:val="24"/>
          <w:szCs w:val="24"/>
        </w:rPr>
        <w:t>Artemis vienošanās</w:t>
      </w:r>
      <w:r w:rsidRPr="00EE2B2F">
        <w:rPr>
          <w:rFonts w:ascii="Times New Roman" w:hAnsi="Times New Roman" w:cs="Times New Roman"/>
          <w:sz w:val="24"/>
          <w:szCs w:val="24"/>
        </w:rPr>
        <w:t>, ir arī aktīvi dalībnieki EKA programmās, kas ļauj sinerģiski sasaistīt EKA un Artemis</w:t>
      </w:r>
      <w:r w:rsidR="00101DE9">
        <w:rPr>
          <w:rFonts w:ascii="Times New Roman" w:hAnsi="Times New Roman" w:cs="Times New Roman"/>
          <w:sz w:val="24"/>
          <w:szCs w:val="24"/>
        </w:rPr>
        <w:t xml:space="preserve"> programmas</w:t>
      </w:r>
      <w:r w:rsidRPr="00EE2B2F">
        <w:rPr>
          <w:rFonts w:ascii="Times New Roman" w:hAnsi="Times New Roman" w:cs="Times New Roman"/>
          <w:sz w:val="24"/>
          <w:szCs w:val="24"/>
        </w:rPr>
        <w:t xml:space="preserve"> aktivitātes.</w:t>
      </w:r>
    </w:p>
    <w:p w14:paraId="7EA09371" w14:textId="77777777" w:rsidR="00856007" w:rsidRDefault="00856007" w:rsidP="00026DF6">
      <w:pPr>
        <w:pStyle w:val="NoSpacing"/>
        <w:jc w:val="both"/>
        <w:rPr>
          <w:rFonts w:ascii="Times New Roman" w:hAnsi="Times New Roman" w:cs="Times New Roman"/>
          <w:sz w:val="24"/>
          <w:szCs w:val="24"/>
        </w:rPr>
      </w:pPr>
    </w:p>
    <w:p w14:paraId="55B8736B" w14:textId="77777777" w:rsidR="00BD3EED" w:rsidRDefault="00BD3EED" w:rsidP="00026DF6">
      <w:pPr>
        <w:pStyle w:val="NoSpacing"/>
        <w:jc w:val="both"/>
        <w:rPr>
          <w:rFonts w:ascii="Times New Roman" w:hAnsi="Times New Roman" w:cs="Times New Roman"/>
          <w:sz w:val="24"/>
          <w:szCs w:val="24"/>
        </w:rPr>
      </w:pPr>
    </w:p>
    <w:p w14:paraId="5E694A9E" w14:textId="77777777" w:rsidR="00026DF6" w:rsidRPr="0095733C" w:rsidRDefault="00026DF6" w:rsidP="00026DF6">
      <w:pPr>
        <w:pStyle w:val="NoSpacing"/>
        <w:jc w:val="both"/>
        <w:rPr>
          <w:rFonts w:ascii="Times New Roman" w:hAnsi="Times New Roman" w:cs="Times New Roman"/>
          <w:b/>
          <w:bCs/>
          <w:sz w:val="24"/>
          <w:szCs w:val="24"/>
        </w:rPr>
      </w:pPr>
    </w:p>
    <w:p w14:paraId="6BD3BA42" w14:textId="30BAE8C8" w:rsidR="00321DD0" w:rsidRDefault="00101DE9" w:rsidP="00026DF6">
      <w:pPr>
        <w:pStyle w:val="NoSpacing"/>
        <w:jc w:val="both"/>
        <w:rPr>
          <w:rFonts w:ascii="Times New Roman" w:hAnsi="Times New Roman" w:cs="Times New Roman"/>
          <w:sz w:val="24"/>
          <w:szCs w:val="24"/>
        </w:rPr>
      </w:pPr>
      <w:r w:rsidRPr="0095733C">
        <w:rPr>
          <w:rFonts w:ascii="Times New Roman" w:hAnsi="Times New Roman" w:cs="Times New Roman"/>
          <w:b/>
          <w:bCs/>
          <w:sz w:val="24"/>
          <w:szCs w:val="24"/>
        </w:rPr>
        <w:t>Turpmākā rīcība:</w:t>
      </w:r>
      <w:r>
        <w:rPr>
          <w:rFonts w:ascii="Times New Roman" w:hAnsi="Times New Roman" w:cs="Times New Roman"/>
          <w:sz w:val="24"/>
          <w:szCs w:val="24"/>
        </w:rPr>
        <w:t xml:space="preserve"> </w:t>
      </w:r>
    </w:p>
    <w:p w14:paraId="26001AF0" w14:textId="77777777" w:rsidR="00101DE9" w:rsidRDefault="00101DE9" w:rsidP="00026DF6">
      <w:pPr>
        <w:pStyle w:val="NoSpacing"/>
        <w:jc w:val="both"/>
        <w:rPr>
          <w:rFonts w:ascii="Times New Roman" w:hAnsi="Times New Roman" w:cs="Times New Roman"/>
          <w:sz w:val="24"/>
          <w:szCs w:val="24"/>
        </w:rPr>
      </w:pPr>
    </w:p>
    <w:p w14:paraId="764A70DA" w14:textId="6EE33B11" w:rsidR="00101DE9" w:rsidRDefault="00101DE9" w:rsidP="005D1505">
      <w:pPr>
        <w:pStyle w:val="NoSpacing"/>
        <w:numPr>
          <w:ilvl w:val="0"/>
          <w:numId w:val="6"/>
        </w:numPr>
        <w:jc w:val="both"/>
        <w:rPr>
          <w:rFonts w:ascii="Times New Roman" w:hAnsi="Times New Roman" w:cs="Times New Roman"/>
          <w:sz w:val="24"/>
          <w:szCs w:val="24"/>
        </w:rPr>
      </w:pPr>
      <w:r w:rsidRPr="00101DE9">
        <w:rPr>
          <w:rFonts w:ascii="Times New Roman" w:hAnsi="Times New Roman" w:cs="Times New Roman"/>
          <w:sz w:val="24"/>
          <w:szCs w:val="24"/>
        </w:rPr>
        <w:t>Pieņemt zināšanai iesniegto informatīvo ziņojumu.</w:t>
      </w:r>
    </w:p>
    <w:p w14:paraId="25A52FAC" w14:textId="76C41BBC" w:rsidR="00BD3EED" w:rsidRDefault="00683AF9" w:rsidP="0090000D">
      <w:pPr>
        <w:pStyle w:val="NoSpacing"/>
        <w:numPr>
          <w:ilvl w:val="0"/>
          <w:numId w:val="6"/>
        </w:numPr>
        <w:jc w:val="both"/>
        <w:rPr>
          <w:rFonts w:ascii="Times New Roman" w:hAnsi="Times New Roman" w:cs="Times New Roman"/>
          <w:sz w:val="24"/>
          <w:szCs w:val="24"/>
        </w:rPr>
      </w:pPr>
      <w:r w:rsidRPr="00683AF9">
        <w:rPr>
          <w:rFonts w:ascii="Times New Roman" w:hAnsi="Times New Roman" w:cs="Times New Roman"/>
          <w:sz w:val="24"/>
          <w:szCs w:val="24"/>
        </w:rPr>
        <w:t>Atbalstīt Latvijas Republikas pievienošanos “Artemis Accords” (turpmāk - Artemis vienošanās).</w:t>
      </w:r>
    </w:p>
    <w:p w14:paraId="3BACC3D0" w14:textId="2ECFE0B4" w:rsidR="00681786" w:rsidRPr="0090000D" w:rsidRDefault="00681786" w:rsidP="0090000D">
      <w:pPr>
        <w:pStyle w:val="NoSpacing"/>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Ņemot vērā informatīvajā ziņojumā ietverto, pilnvarot </w:t>
      </w:r>
      <w:r w:rsidR="00710B04">
        <w:rPr>
          <w:rFonts w:ascii="Times New Roman" w:hAnsi="Times New Roman" w:cs="Times New Roman"/>
          <w:sz w:val="24"/>
          <w:szCs w:val="24"/>
        </w:rPr>
        <w:t>i</w:t>
      </w:r>
      <w:r>
        <w:rPr>
          <w:rFonts w:ascii="Times New Roman" w:hAnsi="Times New Roman" w:cs="Times New Roman"/>
          <w:sz w:val="24"/>
          <w:szCs w:val="24"/>
        </w:rPr>
        <w:t>zglītības un zinātnes ministr</w:t>
      </w:r>
      <w:r w:rsidR="00710B04">
        <w:rPr>
          <w:rFonts w:ascii="Times New Roman" w:hAnsi="Times New Roman" w:cs="Times New Roman"/>
          <w:sz w:val="24"/>
          <w:szCs w:val="24"/>
        </w:rPr>
        <w:t>u</w:t>
      </w:r>
      <w:r>
        <w:rPr>
          <w:rFonts w:ascii="Times New Roman" w:hAnsi="Times New Roman" w:cs="Times New Roman"/>
          <w:sz w:val="24"/>
          <w:szCs w:val="24"/>
        </w:rPr>
        <w:t xml:space="preserve"> parakstīt Artemis vienošanos. </w:t>
      </w:r>
    </w:p>
    <w:p w14:paraId="7E8541B1" w14:textId="495B5C48" w:rsidR="00101DE9" w:rsidRPr="00BD3EED" w:rsidRDefault="00101DE9" w:rsidP="00101DE9">
      <w:pPr>
        <w:pStyle w:val="NoSpacing"/>
        <w:numPr>
          <w:ilvl w:val="0"/>
          <w:numId w:val="6"/>
        </w:numPr>
        <w:jc w:val="both"/>
        <w:rPr>
          <w:rFonts w:ascii="Times New Roman" w:hAnsi="Times New Roman" w:cs="Times New Roman"/>
          <w:sz w:val="24"/>
          <w:szCs w:val="24"/>
        </w:rPr>
      </w:pPr>
      <w:r w:rsidRPr="00BD3EED">
        <w:rPr>
          <w:rFonts w:ascii="Times New Roman" w:hAnsi="Times New Roman" w:cs="Times New Roman"/>
          <w:sz w:val="24"/>
          <w:szCs w:val="24"/>
        </w:rPr>
        <w:t>Izglītības un zinātnes ministrijai sadarbībā ar Ekonomikas ministriju nodrošināt “</w:t>
      </w:r>
      <w:r w:rsidR="00B05B06" w:rsidRPr="00BD3EED">
        <w:rPr>
          <w:rFonts w:ascii="Times New Roman" w:hAnsi="Times New Roman" w:cs="Times New Roman"/>
          <w:sz w:val="24"/>
          <w:szCs w:val="24"/>
        </w:rPr>
        <w:t>Artemis vienošanās</w:t>
      </w:r>
      <w:r w:rsidRPr="00BD3EED">
        <w:rPr>
          <w:rFonts w:ascii="Times New Roman" w:hAnsi="Times New Roman" w:cs="Times New Roman"/>
          <w:sz w:val="24"/>
          <w:szCs w:val="24"/>
        </w:rPr>
        <w:t>” izpildes koordināciju.</w:t>
      </w:r>
      <w:r w:rsidR="00683AF9" w:rsidRPr="00BD3EED">
        <w:rPr>
          <w:rFonts w:ascii="Times New Roman" w:hAnsi="Times New Roman" w:cs="Times New Roman"/>
          <w:sz w:val="24"/>
          <w:szCs w:val="24"/>
        </w:rPr>
        <w:t xml:space="preserve"> Artemis vienošanās izpildes koordināciju Izglītības un zinātnes ministrija un Ekonomikas ministrija nodrošina to esošo valsts budžeta līdzekļu ietvaros.</w:t>
      </w:r>
    </w:p>
    <w:p w14:paraId="384C7359" w14:textId="501E3E20" w:rsidR="00101DE9" w:rsidRDefault="00101DE9" w:rsidP="00101DE9">
      <w:pPr>
        <w:pStyle w:val="NoSpacing"/>
        <w:jc w:val="both"/>
        <w:rPr>
          <w:rFonts w:ascii="Times New Roman" w:hAnsi="Times New Roman" w:cs="Times New Roman"/>
          <w:sz w:val="24"/>
          <w:szCs w:val="24"/>
        </w:rPr>
      </w:pPr>
    </w:p>
    <w:p w14:paraId="70A30522" w14:textId="77777777" w:rsidR="00101DE9" w:rsidRPr="00EE2B2F" w:rsidRDefault="00101DE9" w:rsidP="00101DE9">
      <w:pPr>
        <w:pStyle w:val="NoSpacing"/>
        <w:jc w:val="both"/>
        <w:rPr>
          <w:rFonts w:ascii="Times New Roman" w:hAnsi="Times New Roman" w:cs="Times New Roman"/>
          <w:sz w:val="24"/>
          <w:szCs w:val="24"/>
        </w:rPr>
      </w:pPr>
    </w:p>
    <w:sectPr w:rsidR="00101DE9" w:rsidRPr="00EE2B2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87C25" w14:textId="77777777" w:rsidR="001E484C" w:rsidRDefault="001E484C" w:rsidP="008B7476">
      <w:pPr>
        <w:spacing w:after="0" w:line="240" w:lineRule="auto"/>
      </w:pPr>
      <w:r>
        <w:separator/>
      </w:r>
    </w:p>
  </w:endnote>
  <w:endnote w:type="continuationSeparator" w:id="0">
    <w:p w14:paraId="1CB82D8B" w14:textId="77777777" w:rsidR="001E484C" w:rsidRDefault="001E484C" w:rsidP="008B7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013D9" w14:textId="77777777" w:rsidR="001E484C" w:rsidRDefault="001E484C" w:rsidP="008B7476">
      <w:pPr>
        <w:spacing w:after="0" w:line="240" w:lineRule="auto"/>
      </w:pPr>
      <w:r>
        <w:separator/>
      </w:r>
    </w:p>
  </w:footnote>
  <w:footnote w:type="continuationSeparator" w:id="0">
    <w:p w14:paraId="6D8210C9" w14:textId="77777777" w:rsidR="001E484C" w:rsidRDefault="001E484C" w:rsidP="008B7476">
      <w:pPr>
        <w:spacing w:after="0" w:line="240" w:lineRule="auto"/>
      </w:pPr>
      <w:r>
        <w:continuationSeparator/>
      </w:r>
    </w:p>
  </w:footnote>
  <w:footnote w:id="1">
    <w:p w14:paraId="5FB35E67" w14:textId="21C4F778" w:rsidR="0060434E" w:rsidRDefault="0060434E" w:rsidP="0095733C">
      <w:pPr>
        <w:pStyle w:val="FootnoteText"/>
        <w:jc w:val="both"/>
      </w:pPr>
      <w:r>
        <w:rPr>
          <w:rStyle w:val="FootnoteReference"/>
        </w:rPr>
        <w:footnoteRef/>
      </w:r>
      <w:r w:rsidRPr="0095733C">
        <w:rPr>
          <w:rFonts w:ascii="Times New Roman" w:hAnsi="Times New Roman" w:cs="Times New Roman"/>
        </w:rPr>
        <w:t xml:space="preserve"> Artemis programma ir NASA vadīta starptautiska iniciatīva, kuras mērķis atgriezt cilvēkus uz Mēness līdz šīs desmitgades beigām (pirmo reizi kopš "Apollo" misijām 20. gs. 60.–70. gados).</w:t>
      </w:r>
    </w:p>
  </w:footnote>
  <w:footnote w:id="2">
    <w:p w14:paraId="443EC691" w14:textId="77777777" w:rsidR="003B7829" w:rsidRPr="00635AEC" w:rsidRDefault="003B7829" w:rsidP="003B7829">
      <w:pPr>
        <w:pStyle w:val="FootnoteText"/>
        <w:jc w:val="both"/>
        <w:rPr>
          <w:rFonts w:ascii="Times New Roman" w:hAnsi="Times New Roman"/>
        </w:rPr>
      </w:pPr>
      <w:r w:rsidRPr="00635AEC">
        <w:rPr>
          <w:rStyle w:val="FootnoteReference"/>
          <w:rFonts w:ascii="Times New Roman" w:hAnsi="Times New Roman"/>
        </w:rPr>
        <w:footnoteRef/>
      </w:r>
      <w:r w:rsidRPr="00635AEC">
        <w:rPr>
          <w:rFonts w:ascii="Times New Roman" w:hAnsi="Times New Roman"/>
        </w:rPr>
        <w:t xml:space="preserve"> https://hsi.arc.nasa.gov/groups/aol/highlights/aol_high_1.php?</w:t>
      </w:r>
    </w:p>
  </w:footnote>
  <w:footnote w:id="3">
    <w:p w14:paraId="37548C08" w14:textId="77777777" w:rsidR="003B7829" w:rsidRPr="00635AEC" w:rsidRDefault="003B7829" w:rsidP="003B7829">
      <w:pPr>
        <w:pStyle w:val="FootnoteText"/>
        <w:jc w:val="both"/>
        <w:rPr>
          <w:rFonts w:ascii="Times New Roman" w:hAnsi="Times New Roman"/>
        </w:rPr>
      </w:pPr>
      <w:r w:rsidRPr="00635AEC">
        <w:rPr>
          <w:rStyle w:val="FootnoteReference"/>
          <w:rFonts w:ascii="Times New Roman" w:hAnsi="Times New Roman"/>
        </w:rPr>
        <w:footnoteRef/>
      </w:r>
      <w:r w:rsidRPr="00635AEC">
        <w:rPr>
          <w:rFonts w:ascii="Times New Roman" w:hAnsi="Times New Roman"/>
        </w:rPr>
        <w:t xml:space="preserve"> https://www2.mfa.gov.lv/en/newyork/news/71670-statement-on-behalf-of-the-delegation-of-the-republic-of-latvia-fourth-committee-of-the-79th-un-general-assembly-international-cooperation-in-the-peaceful-uses-of-outer-space?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44D1"/>
    <w:multiLevelType w:val="hybridMultilevel"/>
    <w:tmpl w:val="E39A17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193FE2"/>
    <w:multiLevelType w:val="hybridMultilevel"/>
    <w:tmpl w:val="11E627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13D6611"/>
    <w:multiLevelType w:val="hybridMultilevel"/>
    <w:tmpl w:val="D1CAC8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3520B53"/>
    <w:multiLevelType w:val="hybridMultilevel"/>
    <w:tmpl w:val="3EC0C5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9C90F25"/>
    <w:multiLevelType w:val="hybridMultilevel"/>
    <w:tmpl w:val="403C9D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64813C8"/>
    <w:multiLevelType w:val="hybridMultilevel"/>
    <w:tmpl w:val="0F78C7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004502437">
    <w:abstractNumId w:val="4"/>
  </w:num>
  <w:num w:numId="2" w16cid:durableId="1321619261">
    <w:abstractNumId w:val="2"/>
  </w:num>
  <w:num w:numId="3" w16cid:durableId="1636985226">
    <w:abstractNumId w:val="1"/>
  </w:num>
  <w:num w:numId="4" w16cid:durableId="1474104755">
    <w:abstractNumId w:val="3"/>
  </w:num>
  <w:num w:numId="5" w16cid:durableId="1260677340">
    <w:abstractNumId w:val="5"/>
  </w:num>
  <w:num w:numId="6" w16cid:durableId="2128313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DD0"/>
    <w:rsid w:val="00007F4B"/>
    <w:rsid w:val="000256D7"/>
    <w:rsid w:val="00026DF6"/>
    <w:rsid w:val="000F0216"/>
    <w:rsid w:val="00101DE9"/>
    <w:rsid w:val="001E484C"/>
    <w:rsid w:val="00215982"/>
    <w:rsid w:val="00321DD0"/>
    <w:rsid w:val="00355EF6"/>
    <w:rsid w:val="003A0684"/>
    <w:rsid w:val="003B7829"/>
    <w:rsid w:val="003C2818"/>
    <w:rsid w:val="00421A38"/>
    <w:rsid w:val="00444501"/>
    <w:rsid w:val="00445455"/>
    <w:rsid w:val="00455547"/>
    <w:rsid w:val="004E0D1E"/>
    <w:rsid w:val="004E5A1E"/>
    <w:rsid w:val="00502F88"/>
    <w:rsid w:val="00583AFE"/>
    <w:rsid w:val="005973C4"/>
    <w:rsid w:val="005D1505"/>
    <w:rsid w:val="0060434E"/>
    <w:rsid w:val="00625785"/>
    <w:rsid w:val="00681786"/>
    <w:rsid w:val="00683AF9"/>
    <w:rsid w:val="006A04A8"/>
    <w:rsid w:val="006C640F"/>
    <w:rsid w:val="006D1C60"/>
    <w:rsid w:val="006F7005"/>
    <w:rsid w:val="00706022"/>
    <w:rsid w:val="00710B04"/>
    <w:rsid w:val="00792F6A"/>
    <w:rsid w:val="007A0944"/>
    <w:rsid w:val="00853BE6"/>
    <w:rsid w:val="00856007"/>
    <w:rsid w:val="008730E6"/>
    <w:rsid w:val="008B7476"/>
    <w:rsid w:val="0090000D"/>
    <w:rsid w:val="00907952"/>
    <w:rsid w:val="00910475"/>
    <w:rsid w:val="00916590"/>
    <w:rsid w:val="009178B9"/>
    <w:rsid w:val="009214F2"/>
    <w:rsid w:val="0095733C"/>
    <w:rsid w:val="009A2E89"/>
    <w:rsid w:val="00A92FCC"/>
    <w:rsid w:val="00B05B06"/>
    <w:rsid w:val="00B52ED0"/>
    <w:rsid w:val="00B901A2"/>
    <w:rsid w:val="00BD3EED"/>
    <w:rsid w:val="00C075AA"/>
    <w:rsid w:val="00CF5171"/>
    <w:rsid w:val="00D84A37"/>
    <w:rsid w:val="00ED7C35"/>
    <w:rsid w:val="00EE2B2F"/>
    <w:rsid w:val="00F10192"/>
    <w:rsid w:val="00F839A0"/>
    <w:rsid w:val="00FD1966"/>
    <w:rsid w:val="00FD1F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3B7B"/>
  <w15:chartTrackingRefBased/>
  <w15:docId w15:val="{93678431-D363-46BB-B089-57CC4BE9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1DD0"/>
    <w:pPr>
      <w:spacing w:after="0" w:line="240" w:lineRule="auto"/>
    </w:p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8B7476"/>
    <w:pPr>
      <w:spacing w:after="0" w:line="240" w:lineRule="auto"/>
    </w:pPr>
    <w:rPr>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8B7476"/>
    <w:rPr>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nhideWhenUsed/>
    <w:rsid w:val="008B7476"/>
    <w:rPr>
      <w:vertAlign w:val="superscript"/>
    </w:rPr>
  </w:style>
  <w:style w:type="paragraph" w:styleId="NormalWeb">
    <w:name w:val="Normal (Web)"/>
    <w:basedOn w:val="Normal"/>
    <w:uiPriority w:val="99"/>
    <w:semiHidden/>
    <w:unhideWhenUsed/>
    <w:rsid w:val="0085600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856007"/>
    <w:rPr>
      <w:b/>
      <w:bCs/>
    </w:rPr>
  </w:style>
  <w:style w:type="paragraph" w:styleId="Revision">
    <w:name w:val="Revision"/>
    <w:hidden/>
    <w:uiPriority w:val="99"/>
    <w:semiHidden/>
    <w:rsid w:val="003B7829"/>
    <w:pPr>
      <w:spacing w:after="0" w:line="240" w:lineRule="auto"/>
    </w:pPr>
  </w:style>
  <w:style w:type="character" w:styleId="Hyperlink">
    <w:name w:val="Hyperlink"/>
    <w:basedOn w:val="DefaultParagraphFont"/>
    <w:uiPriority w:val="99"/>
    <w:unhideWhenUsed/>
    <w:rsid w:val="003B7829"/>
    <w:rPr>
      <w:rFonts w:ascii="Times New Roman" w:hAnsi="Times New Roman" w:cs="Times New Roman" w:hint="default"/>
      <w:color w:val="0563C1"/>
      <w:u w:val="single"/>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3B7829"/>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L"/>
    <w:basedOn w:val="Normal"/>
    <w:link w:val="ListParagraphChar"/>
    <w:uiPriority w:val="34"/>
    <w:qFormat/>
    <w:rsid w:val="003B7829"/>
    <w:pPr>
      <w:spacing w:after="0" w:line="240" w:lineRule="auto"/>
      <w:ind w:left="720"/>
    </w:pPr>
  </w:style>
  <w:style w:type="character" w:styleId="CommentReference">
    <w:name w:val="annotation reference"/>
    <w:basedOn w:val="DefaultParagraphFont"/>
    <w:uiPriority w:val="99"/>
    <w:semiHidden/>
    <w:unhideWhenUsed/>
    <w:rsid w:val="00B52ED0"/>
    <w:rPr>
      <w:sz w:val="16"/>
      <w:szCs w:val="16"/>
    </w:rPr>
  </w:style>
  <w:style w:type="paragraph" w:styleId="CommentText">
    <w:name w:val="annotation text"/>
    <w:basedOn w:val="Normal"/>
    <w:link w:val="CommentTextChar"/>
    <w:uiPriority w:val="99"/>
    <w:unhideWhenUsed/>
    <w:rsid w:val="00B52ED0"/>
    <w:pPr>
      <w:spacing w:line="240" w:lineRule="auto"/>
    </w:pPr>
    <w:rPr>
      <w:sz w:val="20"/>
      <w:szCs w:val="20"/>
    </w:rPr>
  </w:style>
  <w:style w:type="character" w:customStyle="1" w:styleId="CommentTextChar">
    <w:name w:val="Comment Text Char"/>
    <w:basedOn w:val="DefaultParagraphFont"/>
    <w:link w:val="CommentText"/>
    <w:uiPriority w:val="99"/>
    <w:rsid w:val="00B52ED0"/>
    <w:rPr>
      <w:sz w:val="20"/>
      <w:szCs w:val="20"/>
    </w:rPr>
  </w:style>
  <w:style w:type="paragraph" w:styleId="CommentSubject">
    <w:name w:val="annotation subject"/>
    <w:basedOn w:val="CommentText"/>
    <w:next w:val="CommentText"/>
    <w:link w:val="CommentSubjectChar"/>
    <w:uiPriority w:val="99"/>
    <w:semiHidden/>
    <w:unhideWhenUsed/>
    <w:rsid w:val="00B52ED0"/>
    <w:rPr>
      <w:b/>
      <w:bCs/>
    </w:rPr>
  </w:style>
  <w:style w:type="character" w:customStyle="1" w:styleId="CommentSubjectChar">
    <w:name w:val="Comment Subject Char"/>
    <w:basedOn w:val="CommentTextChar"/>
    <w:link w:val="CommentSubject"/>
    <w:uiPriority w:val="99"/>
    <w:semiHidden/>
    <w:rsid w:val="00B52E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54218">
      <w:bodyDiv w:val="1"/>
      <w:marLeft w:val="0"/>
      <w:marRight w:val="0"/>
      <w:marTop w:val="0"/>
      <w:marBottom w:val="0"/>
      <w:divBdr>
        <w:top w:val="none" w:sz="0" w:space="0" w:color="auto"/>
        <w:left w:val="none" w:sz="0" w:space="0" w:color="auto"/>
        <w:bottom w:val="none" w:sz="0" w:space="0" w:color="auto"/>
        <w:right w:val="none" w:sz="0" w:space="0" w:color="auto"/>
      </w:divBdr>
    </w:div>
    <w:div w:id="89475201">
      <w:bodyDiv w:val="1"/>
      <w:marLeft w:val="0"/>
      <w:marRight w:val="0"/>
      <w:marTop w:val="0"/>
      <w:marBottom w:val="0"/>
      <w:divBdr>
        <w:top w:val="none" w:sz="0" w:space="0" w:color="auto"/>
        <w:left w:val="none" w:sz="0" w:space="0" w:color="auto"/>
        <w:bottom w:val="none" w:sz="0" w:space="0" w:color="auto"/>
        <w:right w:val="none" w:sz="0" w:space="0" w:color="auto"/>
      </w:divBdr>
    </w:div>
    <w:div w:id="229386266">
      <w:bodyDiv w:val="1"/>
      <w:marLeft w:val="0"/>
      <w:marRight w:val="0"/>
      <w:marTop w:val="0"/>
      <w:marBottom w:val="0"/>
      <w:divBdr>
        <w:top w:val="none" w:sz="0" w:space="0" w:color="auto"/>
        <w:left w:val="none" w:sz="0" w:space="0" w:color="auto"/>
        <w:bottom w:val="none" w:sz="0" w:space="0" w:color="auto"/>
        <w:right w:val="none" w:sz="0" w:space="0" w:color="auto"/>
      </w:divBdr>
    </w:div>
    <w:div w:id="234560315">
      <w:bodyDiv w:val="1"/>
      <w:marLeft w:val="0"/>
      <w:marRight w:val="0"/>
      <w:marTop w:val="0"/>
      <w:marBottom w:val="0"/>
      <w:divBdr>
        <w:top w:val="none" w:sz="0" w:space="0" w:color="auto"/>
        <w:left w:val="none" w:sz="0" w:space="0" w:color="auto"/>
        <w:bottom w:val="none" w:sz="0" w:space="0" w:color="auto"/>
        <w:right w:val="none" w:sz="0" w:space="0" w:color="auto"/>
      </w:divBdr>
    </w:div>
    <w:div w:id="1319923184">
      <w:bodyDiv w:val="1"/>
      <w:marLeft w:val="0"/>
      <w:marRight w:val="0"/>
      <w:marTop w:val="0"/>
      <w:marBottom w:val="0"/>
      <w:divBdr>
        <w:top w:val="none" w:sz="0" w:space="0" w:color="auto"/>
        <w:left w:val="none" w:sz="0" w:space="0" w:color="auto"/>
        <w:bottom w:val="none" w:sz="0" w:space="0" w:color="auto"/>
        <w:right w:val="none" w:sz="0" w:space="0" w:color="auto"/>
      </w:divBdr>
    </w:div>
    <w:div w:id="1491872709">
      <w:bodyDiv w:val="1"/>
      <w:marLeft w:val="0"/>
      <w:marRight w:val="0"/>
      <w:marTop w:val="0"/>
      <w:marBottom w:val="0"/>
      <w:divBdr>
        <w:top w:val="none" w:sz="0" w:space="0" w:color="auto"/>
        <w:left w:val="none" w:sz="0" w:space="0" w:color="auto"/>
        <w:bottom w:val="none" w:sz="0" w:space="0" w:color="auto"/>
        <w:right w:val="none" w:sz="0" w:space="0" w:color="auto"/>
      </w:divBdr>
    </w:div>
    <w:div w:id="184054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C1C1C-F83E-4874-916F-E2926A486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5161</Words>
  <Characters>2943</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Ozols</dc:creator>
  <cp:keywords/>
  <dc:description/>
  <cp:lastModifiedBy>Māris Ozols</cp:lastModifiedBy>
  <cp:revision>4</cp:revision>
  <dcterms:created xsi:type="dcterms:W3CDTF">2025-09-30T13:53:00Z</dcterms:created>
  <dcterms:modified xsi:type="dcterms:W3CDTF">2025-10-01T08:48:00Z</dcterms:modified>
</cp:coreProperties>
</file>